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553B91" w14:textId="77777777" w:rsidR="0038465D" w:rsidRPr="00765720" w:rsidRDefault="0038465D" w:rsidP="0038465D">
      <w:pPr>
        <w:ind w:firstLine="0"/>
        <w:jc w:val="center"/>
        <w:rPr>
          <w:b/>
        </w:rPr>
      </w:pPr>
      <w:bookmarkStart w:id="0" w:name="_Toc156171131"/>
      <w:bookmarkStart w:id="1" w:name="_Toc488176612"/>
      <w:bookmarkStart w:id="2" w:name="_Toc488004474"/>
      <w:r w:rsidRPr="00765720">
        <w:rPr>
          <w:b/>
        </w:rPr>
        <w:t>T.C.</w:t>
      </w:r>
    </w:p>
    <w:p w14:paraId="0ADAE818" w14:textId="77777777" w:rsidR="0038465D" w:rsidRPr="00765720" w:rsidRDefault="0038465D" w:rsidP="0038465D">
      <w:pPr>
        <w:ind w:firstLine="0"/>
        <w:jc w:val="center"/>
        <w:rPr>
          <w:b/>
        </w:rPr>
      </w:pPr>
      <w:r w:rsidRPr="00765720">
        <w:rPr>
          <w:b/>
        </w:rPr>
        <w:t xml:space="preserve">AYDIN ADNAN MENDERES ÜNİVERSİTESİ </w:t>
      </w:r>
    </w:p>
    <w:p w14:paraId="0B069FF6" w14:textId="77777777" w:rsidR="0038465D" w:rsidRPr="00765720" w:rsidRDefault="0038465D" w:rsidP="0038465D">
      <w:pPr>
        <w:ind w:firstLine="0"/>
        <w:jc w:val="center"/>
        <w:rPr>
          <w:b/>
        </w:rPr>
      </w:pPr>
      <w:r w:rsidRPr="00765720">
        <w:rPr>
          <w:b/>
        </w:rPr>
        <w:t xml:space="preserve">SAĞLIK BİLİMLERİ ENSTİTÜSÜ </w:t>
      </w:r>
    </w:p>
    <w:p w14:paraId="18335F89" w14:textId="77777777" w:rsidR="0038465D" w:rsidRPr="00765720" w:rsidRDefault="0038465D" w:rsidP="0038465D">
      <w:pPr>
        <w:ind w:firstLine="0"/>
        <w:jc w:val="center"/>
        <w:rPr>
          <w:b/>
        </w:rPr>
      </w:pPr>
      <w:r w:rsidRPr="00765720">
        <w:rPr>
          <w:b/>
        </w:rPr>
        <w:t>VETERİNERLİK FARMAKOLOJİ VE TOKSİKOLOJİSİ</w:t>
      </w:r>
    </w:p>
    <w:p w14:paraId="05E4C2F8" w14:textId="77777777" w:rsidR="0038465D" w:rsidRPr="00765720" w:rsidRDefault="0038465D" w:rsidP="0038465D">
      <w:pPr>
        <w:ind w:firstLine="0"/>
        <w:jc w:val="center"/>
        <w:rPr>
          <w:b/>
        </w:rPr>
      </w:pPr>
      <w:r w:rsidRPr="00765720">
        <w:rPr>
          <w:b/>
        </w:rPr>
        <w:t>DOKTORA PROGRAMI</w:t>
      </w:r>
    </w:p>
    <w:p w14:paraId="34186069" w14:textId="77777777" w:rsidR="0038465D" w:rsidRPr="00765720" w:rsidRDefault="0038465D" w:rsidP="0038465D"/>
    <w:p w14:paraId="26377E74" w14:textId="77777777" w:rsidR="0038465D" w:rsidRPr="00765720" w:rsidRDefault="0038465D" w:rsidP="0038465D"/>
    <w:p w14:paraId="39FAE79B" w14:textId="77777777" w:rsidR="0038465D" w:rsidRPr="00765720" w:rsidRDefault="0038465D" w:rsidP="0038465D"/>
    <w:p w14:paraId="6993F960" w14:textId="77777777" w:rsidR="0038465D" w:rsidRPr="00765720" w:rsidRDefault="0038465D" w:rsidP="0038465D"/>
    <w:p w14:paraId="6CD2D06F" w14:textId="77777777" w:rsidR="0038465D" w:rsidRPr="00765720" w:rsidRDefault="0038465D" w:rsidP="0038465D"/>
    <w:p w14:paraId="6E931620" w14:textId="77777777" w:rsidR="0038465D" w:rsidRPr="00765720" w:rsidRDefault="0038465D" w:rsidP="0038465D">
      <w:pPr>
        <w:jc w:val="center"/>
        <w:rPr>
          <w:b/>
          <w:sz w:val="32"/>
          <w:szCs w:val="28"/>
        </w:rPr>
      </w:pPr>
      <w:r w:rsidRPr="00765720">
        <w:rPr>
          <w:b/>
          <w:bCs/>
          <w:sz w:val="32"/>
          <w:szCs w:val="28"/>
        </w:rPr>
        <w:t>RATLARDA DENEYSEL ASETAMİNOFEN TOKSİKASYONUNDA İNCİR (</w:t>
      </w:r>
      <w:proofErr w:type="spellStart"/>
      <w:r w:rsidRPr="00765720">
        <w:rPr>
          <w:b/>
          <w:bCs/>
          <w:i/>
          <w:iCs/>
          <w:sz w:val="32"/>
          <w:szCs w:val="28"/>
        </w:rPr>
        <w:t>Ficus</w:t>
      </w:r>
      <w:proofErr w:type="spellEnd"/>
      <w:r w:rsidRPr="00765720">
        <w:rPr>
          <w:b/>
          <w:bCs/>
          <w:i/>
          <w:iCs/>
          <w:sz w:val="32"/>
          <w:szCs w:val="28"/>
        </w:rPr>
        <w:t xml:space="preserve"> </w:t>
      </w:r>
      <w:proofErr w:type="spellStart"/>
      <w:r w:rsidRPr="00765720">
        <w:rPr>
          <w:b/>
          <w:bCs/>
          <w:i/>
          <w:iCs/>
          <w:sz w:val="32"/>
          <w:szCs w:val="28"/>
        </w:rPr>
        <w:t>carica</w:t>
      </w:r>
      <w:proofErr w:type="spellEnd"/>
      <w:r w:rsidRPr="00765720">
        <w:rPr>
          <w:b/>
          <w:bCs/>
          <w:sz w:val="32"/>
          <w:szCs w:val="28"/>
        </w:rPr>
        <w:t>) ÇEKİRDEĞİ YAĞININ ETKİLERİNİN ARAŞTIRILMASI</w:t>
      </w:r>
    </w:p>
    <w:p w14:paraId="1BC4C7BB" w14:textId="77777777" w:rsidR="0038465D" w:rsidRPr="00765720" w:rsidRDefault="0038465D" w:rsidP="0038465D">
      <w:pPr>
        <w:rPr>
          <w:b/>
        </w:rPr>
      </w:pPr>
    </w:p>
    <w:p w14:paraId="672F1F62" w14:textId="77777777" w:rsidR="0038465D" w:rsidRPr="00765720" w:rsidRDefault="0038465D" w:rsidP="0038465D">
      <w:pPr>
        <w:jc w:val="center"/>
        <w:rPr>
          <w:b/>
        </w:rPr>
      </w:pPr>
    </w:p>
    <w:p w14:paraId="15D3D343" w14:textId="77777777" w:rsidR="0038465D" w:rsidRPr="00765720" w:rsidRDefault="0038465D" w:rsidP="0038465D">
      <w:pPr>
        <w:jc w:val="center"/>
        <w:rPr>
          <w:b/>
        </w:rPr>
      </w:pPr>
    </w:p>
    <w:p w14:paraId="7A5C70F3" w14:textId="77777777" w:rsidR="0038465D" w:rsidRPr="00765720" w:rsidRDefault="0038465D" w:rsidP="0038465D">
      <w:pPr>
        <w:jc w:val="center"/>
        <w:rPr>
          <w:b/>
        </w:rPr>
      </w:pPr>
    </w:p>
    <w:p w14:paraId="476622A6" w14:textId="77777777" w:rsidR="0038465D" w:rsidRPr="00765720" w:rsidRDefault="0038465D" w:rsidP="0038465D">
      <w:pPr>
        <w:ind w:firstLine="0"/>
        <w:jc w:val="center"/>
        <w:rPr>
          <w:b/>
        </w:rPr>
      </w:pPr>
      <w:r w:rsidRPr="00765720">
        <w:rPr>
          <w:b/>
        </w:rPr>
        <w:t>Özge BARDAKÇI YILMAZ</w:t>
      </w:r>
    </w:p>
    <w:p w14:paraId="344C0443" w14:textId="77777777" w:rsidR="0038465D" w:rsidRPr="00765720" w:rsidRDefault="0038465D" w:rsidP="0038465D">
      <w:pPr>
        <w:ind w:firstLine="0"/>
        <w:jc w:val="center"/>
        <w:rPr>
          <w:b/>
        </w:rPr>
      </w:pPr>
      <w:r w:rsidRPr="00765720">
        <w:rPr>
          <w:b/>
        </w:rPr>
        <w:t>DOKTORA TEZİ</w:t>
      </w:r>
    </w:p>
    <w:p w14:paraId="634C3C87" w14:textId="77777777" w:rsidR="0038465D" w:rsidRPr="00765720" w:rsidRDefault="0038465D" w:rsidP="0038465D">
      <w:pPr>
        <w:jc w:val="center"/>
        <w:rPr>
          <w:b/>
        </w:rPr>
      </w:pPr>
    </w:p>
    <w:p w14:paraId="7EBAFE1A" w14:textId="77777777" w:rsidR="0038465D" w:rsidRPr="00765720" w:rsidRDefault="0038465D" w:rsidP="0038465D">
      <w:pPr>
        <w:jc w:val="center"/>
        <w:rPr>
          <w:b/>
        </w:rPr>
      </w:pPr>
    </w:p>
    <w:p w14:paraId="66B31D56" w14:textId="77777777" w:rsidR="0038465D" w:rsidRPr="00765720" w:rsidRDefault="0038465D" w:rsidP="0038465D">
      <w:pPr>
        <w:ind w:firstLine="0"/>
        <w:jc w:val="center"/>
        <w:rPr>
          <w:b/>
        </w:rPr>
      </w:pPr>
    </w:p>
    <w:p w14:paraId="007949AF" w14:textId="77777777" w:rsidR="0038465D" w:rsidRPr="00765720" w:rsidRDefault="0038465D" w:rsidP="0038465D">
      <w:pPr>
        <w:ind w:firstLine="0"/>
        <w:jc w:val="center"/>
        <w:rPr>
          <w:b/>
        </w:rPr>
      </w:pPr>
      <w:r w:rsidRPr="00765720">
        <w:rPr>
          <w:b/>
        </w:rPr>
        <w:t>DANIŞMAN</w:t>
      </w:r>
    </w:p>
    <w:p w14:paraId="480C5F18" w14:textId="77777777" w:rsidR="0038465D" w:rsidRPr="00765720" w:rsidRDefault="0038465D" w:rsidP="0038465D">
      <w:pPr>
        <w:tabs>
          <w:tab w:val="center" w:pos="4535"/>
          <w:tab w:val="right" w:pos="9071"/>
        </w:tabs>
        <w:ind w:firstLine="0"/>
        <w:jc w:val="left"/>
        <w:rPr>
          <w:b/>
        </w:rPr>
      </w:pPr>
      <w:r w:rsidRPr="00765720">
        <w:rPr>
          <w:b/>
        </w:rPr>
        <w:tab/>
        <w:t>Prof. Dr. Murat BOYACIOĞLU</w:t>
      </w:r>
      <w:r w:rsidRPr="00765720">
        <w:rPr>
          <w:b/>
        </w:rPr>
        <w:tab/>
      </w:r>
    </w:p>
    <w:p w14:paraId="1DA8EF1E" w14:textId="77777777" w:rsidR="0038465D" w:rsidRPr="00765720" w:rsidRDefault="0038465D" w:rsidP="0038465D">
      <w:pPr>
        <w:jc w:val="center"/>
        <w:rPr>
          <w:b/>
        </w:rPr>
      </w:pPr>
    </w:p>
    <w:p w14:paraId="74EA1734" w14:textId="77777777" w:rsidR="0038465D" w:rsidRPr="00765720" w:rsidRDefault="0038465D" w:rsidP="0038465D">
      <w:pPr>
        <w:rPr>
          <w:sz w:val="32"/>
        </w:rPr>
      </w:pPr>
    </w:p>
    <w:p w14:paraId="538926C4" w14:textId="77777777" w:rsidR="0038465D" w:rsidRPr="00765720" w:rsidRDefault="0038465D" w:rsidP="0038465D">
      <w:pPr>
        <w:rPr>
          <w:sz w:val="32"/>
        </w:rPr>
      </w:pPr>
    </w:p>
    <w:p w14:paraId="4FA1173A" w14:textId="77777777" w:rsidR="0038465D" w:rsidRPr="00765720" w:rsidRDefault="0038465D" w:rsidP="0038465D">
      <w:pPr>
        <w:ind w:firstLine="0"/>
      </w:pPr>
      <w:r w:rsidRPr="00765720">
        <w:t>Bu tez Aydın Adnan Menderes Üniversitesi Bilimsel Araştırma Projeleri Birimi tarafından V</w:t>
      </w:r>
      <w:r>
        <w:t xml:space="preserve">TF-21014 </w:t>
      </w:r>
      <w:r w:rsidRPr="00765720">
        <w:t>proje numarası ile desteklenmiştir.</w:t>
      </w:r>
    </w:p>
    <w:p w14:paraId="7204E6BB" w14:textId="77777777" w:rsidR="0038465D" w:rsidRPr="00765720" w:rsidRDefault="0038465D" w:rsidP="0038465D"/>
    <w:bookmarkEnd w:id="2"/>
    <w:p w14:paraId="41148BE5" w14:textId="77777777" w:rsidR="0038465D" w:rsidRPr="00765720" w:rsidRDefault="0038465D" w:rsidP="0038465D"/>
    <w:p w14:paraId="4C47A2B0" w14:textId="77777777" w:rsidR="0038465D" w:rsidRPr="004C7F31" w:rsidRDefault="0038465D" w:rsidP="0038465D">
      <w:pPr>
        <w:ind w:firstLine="0"/>
        <w:jc w:val="center"/>
        <w:rPr>
          <w:b/>
          <w:szCs w:val="28"/>
        </w:rPr>
      </w:pPr>
      <w:bookmarkStart w:id="3" w:name="_Toc488175977"/>
      <w:bookmarkStart w:id="4" w:name="_Toc488176611"/>
      <w:bookmarkStart w:id="5" w:name="_Toc488244505"/>
      <w:bookmarkStart w:id="6" w:name="_Toc488343533"/>
      <w:bookmarkStart w:id="7" w:name="_Toc488669077"/>
      <w:bookmarkStart w:id="8" w:name="_Toc489187151"/>
      <w:bookmarkStart w:id="9" w:name="_Toc489260606"/>
      <w:r w:rsidRPr="00765720">
        <w:rPr>
          <w:b/>
          <w:szCs w:val="28"/>
        </w:rPr>
        <w:t>AYDIN–20</w:t>
      </w:r>
      <w:bookmarkEnd w:id="3"/>
      <w:bookmarkEnd w:id="4"/>
      <w:bookmarkEnd w:id="5"/>
      <w:bookmarkEnd w:id="6"/>
      <w:bookmarkEnd w:id="7"/>
      <w:bookmarkEnd w:id="8"/>
      <w:bookmarkEnd w:id="9"/>
      <w:r w:rsidRPr="00765720">
        <w:rPr>
          <w:b/>
          <w:szCs w:val="28"/>
        </w:rPr>
        <w:t>24</w:t>
      </w:r>
    </w:p>
    <w:p w14:paraId="4FA06AB8" w14:textId="5BAD64BD" w:rsidR="0038465D" w:rsidRPr="0038465D" w:rsidRDefault="0038465D" w:rsidP="0038465D">
      <w:pPr>
        <w:spacing w:after="0" w:line="240" w:lineRule="auto"/>
        <w:ind w:firstLine="0"/>
        <w:contextualSpacing w:val="0"/>
        <w:jc w:val="left"/>
        <w:rPr>
          <w:rFonts w:eastAsia="Times New Roman"/>
          <w:b/>
          <w:caps/>
          <w:sz w:val="28"/>
          <w:szCs w:val="32"/>
        </w:rPr>
        <w:sectPr w:rsidR="0038465D" w:rsidRPr="0038465D" w:rsidSect="009647D5">
          <w:headerReference w:type="default" r:id="rId11"/>
          <w:footerReference w:type="even" r:id="rId12"/>
          <w:footerReference w:type="default" r:id="rId13"/>
          <w:pgSz w:w="11906" w:h="16838"/>
          <w:pgMar w:top="1418" w:right="1134" w:bottom="1418" w:left="1701" w:header="709" w:footer="709" w:gutter="0"/>
          <w:pgNumType w:fmt="lowerRoman" w:start="1"/>
          <w:cols w:space="708"/>
          <w:docGrid w:linePitch="360"/>
        </w:sectPr>
      </w:pPr>
    </w:p>
    <w:p w14:paraId="09D94C3A" w14:textId="77777777" w:rsidR="00626E88" w:rsidRPr="008D4FD9" w:rsidRDefault="00626E88" w:rsidP="008D4FD9">
      <w:pPr>
        <w:pStyle w:val="Balk1"/>
      </w:pPr>
      <w:r w:rsidRPr="008D4FD9">
        <w:lastRenderedPageBreak/>
        <w:t>KABUL VE ONAY</w:t>
      </w:r>
      <w:bookmarkEnd w:id="0"/>
    </w:p>
    <w:p w14:paraId="704E13BA" w14:textId="77777777" w:rsidR="00626E88" w:rsidRPr="00765720" w:rsidRDefault="00626E88" w:rsidP="00626E88">
      <w:pPr>
        <w:rPr>
          <w:rFonts w:eastAsia="Times New Roman"/>
          <w:szCs w:val="24"/>
          <w:lang w:eastAsia="tr-TR"/>
        </w:rPr>
      </w:pPr>
    </w:p>
    <w:p w14:paraId="7E57AB6C" w14:textId="77777777" w:rsidR="00626E88" w:rsidRPr="00765720" w:rsidRDefault="00626E88" w:rsidP="00626E88">
      <w:pPr>
        <w:rPr>
          <w:rFonts w:eastAsia="Times New Roman"/>
          <w:szCs w:val="24"/>
          <w:lang w:eastAsia="tr-TR"/>
        </w:rPr>
      </w:pPr>
    </w:p>
    <w:p w14:paraId="2FA66EAE" w14:textId="10D31765" w:rsidR="00F66396" w:rsidRPr="00765720" w:rsidRDefault="00F66396" w:rsidP="00F66396">
      <w:r w:rsidRPr="00765720">
        <w:rPr>
          <w:rFonts w:eastAsia="Times New Roman"/>
          <w:szCs w:val="24"/>
          <w:lang w:eastAsia="tr-TR"/>
        </w:rPr>
        <w:t xml:space="preserve">T.C. Aydın Adnan Menderes Üniversitesi Sağlık Bilimleri Enstitüsü </w:t>
      </w:r>
      <w:r w:rsidR="00E440C2" w:rsidRPr="00765720">
        <w:rPr>
          <w:rFonts w:eastAsia="Times New Roman"/>
          <w:szCs w:val="24"/>
          <w:lang w:eastAsia="tr-TR"/>
        </w:rPr>
        <w:t xml:space="preserve">Veterinerlik </w:t>
      </w:r>
      <w:r w:rsidRPr="00765720">
        <w:rPr>
          <w:rFonts w:eastAsia="Times New Roman"/>
          <w:szCs w:val="24"/>
          <w:lang w:eastAsia="tr-TR"/>
        </w:rPr>
        <w:t>Farmakoloji ve Toksikoloji</w:t>
      </w:r>
      <w:r w:rsidR="00E440C2" w:rsidRPr="00765720">
        <w:rPr>
          <w:rFonts w:eastAsia="Times New Roman"/>
          <w:szCs w:val="24"/>
          <w:lang w:eastAsia="tr-TR"/>
        </w:rPr>
        <w:t xml:space="preserve">si </w:t>
      </w:r>
      <w:r w:rsidRPr="00765720">
        <w:rPr>
          <w:rFonts w:eastAsia="Times New Roman"/>
          <w:szCs w:val="24"/>
          <w:lang w:eastAsia="tr-TR"/>
        </w:rPr>
        <w:t>Anabilim Dalı Doktora Programı çerçevesinde Özge BARDAKÇI YILMAZ tarafından hazırlanan “</w:t>
      </w:r>
      <w:proofErr w:type="spellStart"/>
      <w:r w:rsidRPr="00765720">
        <w:rPr>
          <w:rFonts w:eastAsia="Times New Roman"/>
        </w:rPr>
        <w:t>Ratlarda</w:t>
      </w:r>
      <w:proofErr w:type="spellEnd"/>
      <w:r w:rsidRPr="00765720">
        <w:rPr>
          <w:rFonts w:eastAsia="Times New Roman"/>
        </w:rPr>
        <w:t xml:space="preserve"> Deneysel </w:t>
      </w:r>
      <w:proofErr w:type="spellStart"/>
      <w:r w:rsidRPr="00765720">
        <w:rPr>
          <w:rFonts w:eastAsia="Times New Roman"/>
        </w:rPr>
        <w:t>Asetaminofen</w:t>
      </w:r>
      <w:proofErr w:type="spellEnd"/>
      <w:r w:rsidRPr="00765720">
        <w:rPr>
          <w:rFonts w:eastAsia="Times New Roman"/>
        </w:rPr>
        <w:t xml:space="preserve"> </w:t>
      </w:r>
      <w:proofErr w:type="spellStart"/>
      <w:r w:rsidRPr="00765720">
        <w:rPr>
          <w:rFonts w:eastAsia="Times New Roman"/>
        </w:rPr>
        <w:t>Toksikasyonunda</w:t>
      </w:r>
      <w:proofErr w:type="spellEnd"/>
      <w:r w:rsidRPr="00765720">
        <w:rPr>
          <w:rFonts w:eastAsia="Times New Roman"/>
        </w:rPr>
        <w:t xml:space="preserve"> İncir (</w:t>
      </w:r>
      <w:proofErr w:type="spellStart"/>
      <w:r w:rsidRPr="00765720">
        <w:rPr>
          <w:rFonts w:eastAsia="Times New Roman"/>
          <w:i/>
          <w:iCs/>
        </w:rPr>
        <w:t>Ficus</w:t>
      </w:r>
      <w:proofErr w:type="spellEnd"/>
      <w:r w:rsidRPr="00765720">
        <w:rPr>
          <w:rFonts w:eastAsia="Times New Roman"/>
          <w:i/>
          <w:iCs/>
        </w:rPr>
        <w:t xml:space="preserve"> </w:t>
      </w:r>
      <w:proofErr w:type="spellStart"/>
      <w:r w:rsidR="00E440C2" w:rsidRPr="00765720">
        <w:rPr>
          <w:rFonts w:eastAsia="Times New Roman"/>
          <w:i/>
          <w:iCs/>
        </w:rPr>
        <w:t>c</w:t>
      </w:r>
      <w:r w:rsidRPr="00765720">
        <w:rPr>
          <w:rFonts w:eastAsia="Times New Roman"/>
          <w:i/>
          <w:iCs/>
        </w:rPr>
        <w:t>arica</w:t>
      </w:r>
      <w:proofErr w:type="spellEnd"/>
      <w:r w:rsidRPr="00765720">
        <w:rPr>
          <w:rFonts w:eastAsia="Times New Roman"/>
        </w:rPr>
        <w:t>) Çekirdeği Yağının Etkilerinin Araştırılması</w:t>
      </w:r>
      <w:r w:rsidRPr="00765720">
        <w:rPr>
          <w:rFonts w:eastAsia="Times New Roman"/>
          <w:szCs w:val="24"/>
          <w:lang w:eastAsia="tr-TR"/>
        </w:rPr>
        <w:t>” başlıklı tez, aşağıdaki jüri tarafından Doktora tezi olarak kabul edilmiştir.</w:t>
      </w:r>
    </w:p>
    <w:p w14:paraId="1EF0E0BB" w14:textId="77777777" w:rsidR="00F66396" w:rsidRPr="00765720" w:rsidRDefault="00F66396" w:rsidP="00F66396">
      <w:pPr>
        <w:ind w:left="4956" w:firstLine="0"/>
        <w:rPr>
          <w:rFonts w:eastAsia="Times New Roman"/>
          <w:szCs w:val="24"/>
          <w:lang w:eastAsia="tr-TR"/>
        </w:rPr>
      </w:pPr>
      <w:r w:rsidRPr="00765720">
        <w:rPr>
          <w:rFonts w:eastAsia="Times New Roman"/>
          <w:szCs w:val="24"/>
          <w:lang w:eastAsia="tr-TR"/>
        </w:rPr>
        <w:t xml:space="preserve">             </w:t>
      </w:r>
    </w:p>
    <w:p w14:paraId="19EA1F68" w14:textId="77777777" w:rsidR="00F66396" w:rsidRPr="00765720" w:rsidRDefault="00F66396" w:rsidP="00F66396">
      <w:pPr>
        <w:ind w:left="4956" w:firstLine="0"/>
        <w:rPr>
          <w:rFonts w:eastAsia="Times New Roman"/>
          <w:szCs w:val="24"/>
          <w:lang w:eastAsia="tr-TR"/>
        </w:rPr>
      </w:pPr>
    </w:p>
    <w:p w14:paraId="45C39878" w14:textId="77777777" w:rsidR="00F66396" w:rsidRPr="00765720" w:rsidRDefault="00F66396" w:rsidP="00F66396">
      <w:pPr>
        <w:ind w:left="4956" w:firstLine="708"/>
        <w:rPr>
          <w:rFonts w:eastAsia="Times New Roman"/>
          <w:szCs w:val="24"/>
          <w:lang w:eastAsia="tr-TR"/>
        </w:rPr>
      </w:pPr>
      <w:r w:rsidRPr="00765720">
        <w:rPr>
          <w:rFonts w:eastAsia="Times New Roman"/>
          <w:szCs w:val="24"/>
          <w:lang w:eastAsia="tr-TR"/>
        </w:rPr>
        <w:t xml:space="preserve"> Tez Savunma Tarihi: 25/01/2024</w:t>
      </w:r>
    </w:p>
    <w:p w14:paraId="7BBD1C91" w14:textId="77777777" w:rsidR="00F66396" w:rsidRPr="00765720" w:rsidRDefault="00F66396" w:rsidP="00F66396">
      <w:pPr>
        <w:ind w:firstLine="0"/>
        <w:rPr>
          <w:rFonts w:eastAsia="Times New Roman"/>
          <w:szCs w:val="24"/>
          <w:lang w:eastAsia="tr-TR"/>
        </w:rPr>
      </w:pPr>
    </w:p>
    <w:tbl>
      <w:tblPr>
        <w:tblpPr w:leftFromText="141" w:rightFromText="141" w:vertAnchor="text" w:horzAnchor="margin" w:tblpY="300"/>
        <w:tblW w:w="9061" w:type="dxa"/>
        <w:tblLook w:val="04A0" w:firstRow="1" w:lastRow="0" w:firstColumn="1" w:lastColumn="0" w:noHBand="0" w:noVBand="1"/>
      </w:tblPr>
      <w:tblGrid>
        <w:gridCol w:w="1247"/>
        <w:gridCol w:w="3176"/>
        <w:gridCol w:w="3432"/>
        <w:gridCol w:w="1206"/>
      </w:tblGrid>
      <w:tr w:rsidR="00F66396" w:rsidRPr="00765720" w14:paraId="3261B3DE" w14:textId="77777777" w:rsidTr="007C0058">
        <w:trPr>
          <w:trHeight w:val="519"/>
        </w:trPr>
        <w:tc>
          <w:tcPr>
            <w:tcW w:w="1271" w:type="dxa"/>
            <w:shd w:val="clear" w:color="auto" w:fill="auto"/>
          </w:tcPr>
          <w:p w14:paraId="20FDD2E0" w14:textId="77777777" w:rsidR="00F66396" w:rsidRPr="00765720" w:rsidRDefault="00F66396" w:rsidP="007C0058">
            <w:pPr>
              <w:ind w:firstLine="0"/>
              <w:jc w:val="left"/>
              <w:rPr>
                <w:rFonts w:eastAsia="Times New Roman"/>
                <w:sz w:val="22"/>
                <w:szCs w:val="24"/>
                <w:lang w:eastAsia="tr-TR"/>
              </w:rPr>
            </w:pPr>
            <w:r w:rsidRPr="00765720">
              <w:rPr>
                <w:rFonts w:eastAsia="Times New Roman"/>
                <w:sz w:val="22"/>
                <w:szCs w:val="24"/>
                <w:lang w:eastAsia="tr-TR"/>
              </w:rPr>
              <w:t xml:space="preserve">Üye (T.D.)  </w:t>
            </w:r>
          </w:p>
        </w:tc>
        <w:tc>
          <w:tcPr>
            <w:tcW w:w="3260" w:type="dxa"/>
            <w:shd w:val="clear" w:color="auto" w:fill="auto"/>
          </w:tcPr>
          <w:p w14:paraId="448F99F1" w14:textId="77777777" w:rsidR="00F66396" w:rsidRPr="00765720" w:rsidRDefault="00F66396" w:rsidP="007C0058">
            <w:pPr>
              <w:ind w:left="-108" w:firstLine="0"/>
              <w:rPr>
                <w:rFonts w:eastAsia="Times New Roman"/>
                <w:sz w:val="22"/>
                <w:szCs w:val="24"/>
                <w:lang w:eastAsia="tr-TR"/>
              </w:rPr>
            </w:pPr>
            <w:r w:rsidRPr="00765720">
              <w:rPr>
                <w:rFonts w:eastAsia="Times New Roman"/>
                <w:sz w:val="22"/>
                <w:szCs w:val="24"/>
                <w:lang w:eastAsia="tr-TR"/>
              </w:rPr>
              <w:t xml:space="preserve">  : Prof. Dr. Murat BOYACIOĞLU    </w:t>
            </w:r>
          </w:p>
        </w:tc>
        <w:tc>
          <w:tcPr>
            <w:tcW w:w="3544" w:type="dxa"/>
            <w:shd w:val="clear" w:color="auto" w:fill="auto"/>
          </w:tcPr>
          <w:p w14:paraId="54117FBA" w14:textId="77777777" w:rsidR="00F66396" w:rsidRPr="00765720" w:rsidRDefault="00F66396" w:rsidP="007C0058">
            <w:pPr>
              <w:ind w:firstLine="0"/>
              <w:rPr>
                <w:rFonts w:eastAsia="Times New Roman"/>
                <w:sz w:val="22"/>
                <w:szCs w:val="24"/>
                <w:lang w:eastAsia="tr-TR"/>
              </w:rPr>
            </w:pPr>
            <w:r w:rsidRPr="00765720">
              <w:rPr>
                <w:rFonts w:eastAsia="Times New Roman"/>
                <w:sz w:val="22"/>
                <w:szCs w:val="24"/>
                <w:lang w:eastAsia="tr-TR"/>
              </w:rPr>
              <w:t>Aydın Adnan Menderes Üniversitesi</w:t>
            </w:r>
          </w:p>
        </w:tc>
        <w:tc>
          <w:tcPr>
            <w:tcW w:w="986" w:type="dxa"/>
          </w:tcPr>
          <w:p w14:paraId="3E5DDFDB" w14:textId="77777777" w:rsidR="00F66396" w:rsidRPr="00765720" w:rsidRDefault="00F66396" w:rsidP="007C0058">
            <w:pPr>
              <w:ind w:firstLine="0"/>
              <w:rPr>
                <w:rFonts w:eastAsia="Times New Roman"/>
                <w:sz w:val="22"/>
                <w:szCs w:val="24"/>
                <w:lang w:eastAsia="tr-TR"/>
              </w:rPr>
            </w:pPr>
            <w:r w:rsidRPr="00765720">
              <w:rPr>
                <w:rFonts w:eastAsia="Times New Roman"/>
                <w:color w:val="A6A6A6" w:themeColor="background1" w:themeShade="A6"/>
                <w:sz w:val="22"/>
                <w:szCs w:val="24"/>
                <w:lang w:eastAsia="tr-TR"/>
              </w:rPr>
              <w:t>…………..</w:t>
            </w:r>
          </w:p>
        </w:tc>
      </w:tr>
      <w:tr w:rsidR="00F66396" w:rsidRPr="00765720" w14:paraId="525A659B" w14:textId="77777777" w:rsidTr="007C0058">
        <w:trPr>
          <w:trHeight w:val="519"/>
        </w:trPr>
        <w:tc>
          <w:tcPr>
            <w:tcW w:w="1271" w:type="dxa"/>
            <w:shd w:val="clear" w:color="auto" w:fill="auto"/>
          </w:tcPr>
          <w:p w14:paraId="693E2749" w14:textId="77777777" w:rsidR="00F66396" w:rsidRPr="00765720" w:rsidRDefault="00F66396" w:rsidP="007C0058">
            <w:pPr>
              <w:ind w:firstLine="0"/>
              <w:jc w:val="left"/>
              <w:rPr>
                <w:rFonts w:eastAsia="Times New Roman"/>
                <w:sz w:val="22"/>
                <w:szCs w:val="24"/>
                <w:lang w:eastAsia="tr-TR"/>
              </w:rPr>
            </w:pPr>
            <w:r w:rsidRPr="00765720">
              <w:rPr>
                <w:rFonts w:eastAsia="Times New Roman"/>
                <w:sz w:val="22"/>
                <w:szCs w:val="24"/>
                <w:lang w:eastAsia="tr-TR"/>
              </w:rPr>
              <w:t xml:space="preserve">Üye          </w:t>
            </w:r>
          </w:p>
        </w:tc>
        <w:tc>
          <w:tcPr>
            <w:tcW w:w="3260" w:type="dxa"/>
            <w:shd w:val="clear" w:color="auto" w:fill="auto"/>
          </w:tcPr>
          <w:p w14:paraId="1075FAFB" w14:textId="77777777" w:rsidR="00F66396" w:rsidRPr="00765720" w:rsidRDefault="00F66396" w:rsidP="007C0058">
            <w:pPr>
              <w:ind w:left="-108" w:firstLine="0"/>
              <w:rPr>
                <w:rFonts w:eastAsia="Times New Roman"/>
                <w:sz w:val="22"/>
                <w:szCs w:val="24"/>
                <w:lang w:eastAsia="tr-TR"/>
              </w:rPr>
            </w:pPr>
            <w:r w:rsidRPr="00765720">
              <w:rPr>
                <w:rFonts w:eastAsia="Times New Roman"/>
                <w:sz w:val="22"/>
                <w:szCs w:val="24"/>
                <w:lang w:eastAsia="tr-TR"/>
              </w:rPr>
              <w:t xml:space="preserve">  : Prof. Dr. Selim SEKKİN      </w:t>
            </w:r>
          </w:p>
        </w:tc>
        <w:tc>
          <w:tcPr>
            <w:tcW w:w="3544" w:type="dxa"/>
            <w:shd w:val="clear" w:color="auto" w:fill="auto"/>
          </w:tcPr>
          <w:p w14:paraId="192A3266" w14:textId="77777777" w:rsidR="00F66396" w:rsidRPr="00765720" w:rsidRDefault="00F66396" w:rsidP="007C0058">
            <w:pPr>
              <w:ind w:firstLine="0"/>
              <w:rPr>
                <w:rFonts w:eastAsia="Times New Roman"/>
                <w:sz w:val="22"/>
                <w:szCs w:val="24"/>
                <w:lang w:eastAsia="tr-TR"/>
              </w:rPr>
            </w:pPr>
            <w:r w:rsidRPr="00765720">
              <w:rPr>
                <w:rFonts w:eastAsia="Times New Roman"/>
                <w:sz w:val="22"/>
                <w:szCs w:val="24"/>
                <w:lang w:eastAsia="tr-TR"/>
              </w:rPr>
              <w:t>Aydın Adnan Menderes Üniversitesi</w:t>
            </w:r>
          </w:p>
        </w:tc>
        <w:tc>
          <w:tcPr>
            <w:tcW w:w="986" w:type="dxa"/>
          </w:tcPr>
          <w:p w14:paraId="02DC23E9" w14:textId="77777777" w:rsidR="00F66396" w:rsidRPr="00765720" w:rsidRDefault="00F66396" w:rsidP="007C0058">
            <w:pPr>
              <w:ind w:firstLine="0"/>
              <w:rPr>
                <w:rFonts w:eastAsia="Times New Roman"/>
                <w:sz w:val="22"/>
                <w:szCs w:val="24"/>
                <w:lang w:eastAsia="tr-TR"/>
              </w:rPr>
            </w:pPr>
            <w:r w:rsidRPr="00765720">
              <w:rPr>
                <w:rFonts w:eastAsia="Times New Roman"/>
                <w:color w:val="A6A6A6" w:themeColor="background1" w:themeShade="A6"/>
                <w:sz w:val="22"/>
                <w:szCs w:val="24"/>
                <w:lang w:eastAsia="tr-TR"/>
              </w:rPr>
              <w:t>…………..</w:t>
            </w:r>
          </w:p>
        </w:tc>
      </w:tr>
      <w:tr w:rsidR="00F66396" w:rsidRPr="00765720" w14:paraId="57F7345E" w14:textId="77777777" w:rsidTr="007C0058">
        <w:trPr>
          <w:trHeight w:val="536"/>
        </w:trPr>
        <w:tc>
          <w:tcPr>
            <w:tcW w:w="1271" w:type="dxa"/>
            <w:shd w:val="clear" w:color="auto" w:fill="auto"/>
          </w:tcPr>
          <w:p w14:paraId="70F8BB7B" w14:textId="77777777" w:rsidR="00F66396" w:rsidRPr="00765720" w:rsidRDefault="00F66396" w:rsidP="007C0058">
            <w:pPr>
              <w:ind w:left="-38" w:right="-179" w:firstLine="38"/>
              <w:jc w:val="left"/>
              <w:rPr>
                <w:rFonts w:eastAsia="Times New Roman"/>
                <w:sz w:val="22"/>
                <w:szCs w:val="24"/>
                <w:lang w:eastAsia="tr-TR"/>
              </w:rPr>
            </w:pPr>
            <w:r w:rsidRPr="00765720">
              <w:rPr>
                <w:rFonts w:eastAsia="Times New Roman"/>
                <w:sz w:val="22"/>
                <w:szCs w:val="24"/>
                <w:lang w:eastAsia="tr-TR"/>
              </w:rPr>
              <w:t xml:space="preserve">Üye </w:t>
            </w:r>
          </w:p>
        </w:tc>
        <w:tc>
          <w:tcPr>
            <w:tcW w:w="3260" w:type="dxa"/>
            <w:shd w:val="clear" w:color="auto" w:fill="auto"/>
          </w:tcPr>
          <w:p w14:paraId="113D5C2A" w14:textId="77777777" w:rsidR="00F66396" w:rsidRPr="00765720" w:rsidRDefault="00F66396" w:rsidP="007C0058">
            <w:pPr>
              <w:ind w:firstLine="0"/>
              <w:jc w:val="left"/>
              <w:rPr>
                <w:rFonts w:eastAsia="Times New Roman"/>
                <w:sz w:val="22"/>
                <w:szCs w:val="24"/>
                <w:lang w:eastAsia="tr-TR"/>
              </w:rPr>
            </w:pPr>
            <w:r w:rsidRPr="00765720">
              <w:rPr>
                <w:rFonts w:eastAsia="Times New Roman"/>
                <w:sz w:val="22"/>
                <w:szCs w:val="24"/>
                <w:lang w:eastAsia="tr-TR"/>
              </w:rPr>
              <w:t xml:space="preserve">: Prof. Dr. Şadiye KUM      </w:t>
            </w:r>
          </w:p>
        </w:tc>
        <w:tc>
          <w:tcPr>
            <w:tcW w:w="3544" w:type="dxa"/>
            <w:shd w:val="clear" w:color="auto" w:fill="auto"/>
          </w:tcPr>
          <w:p w14:paraId="7A05821C" w14:textId="77777777" w:rsidR="00F66396" w:rsidRPr="00765720" w:rsidRDefault="00F66396" w:rsidP="007C0058">
            <w:pPr>
              <w:ind w:firstLine="0"/>
              <w:rPr>
                <w:rFonts w:eastAsia="Times New Roman"/>
                <w:sz w:val="22"/>
                <w:szCs w:val="24"/>
                <w:lang w:eastAsia="tr-TR"/>
              </w:rPr>
            </w:pPr>
            <w:r w:rsidRPr="00765720">
              <w:rPr>
                <w:rFonts w:eastAsia="Times New Roman"/>
                <w:sz w:val="22"/>
                <w:szCs w:val="24"/>
                <w:lang w:eastAsia="tr-TR"/>
              </w:rPr>
              <w:t>Aydın Adnan Menderes Üniversitesi</w:t>
            </w:r>
          </w:p>
        </w:tc>
        <w:tc>
          <w:tcPr>
            <w:tcW w:w="986" w:type="dxa"/>
          </w:tcPr>
          <w:p w14:paraId="405D579F" w14:textId="77777777" w:rsidR="00F66396" w:rsidRPr="00765720" w:rsidRDefault="00F66396" w:rsidP="007C0058">
            <w:pPr>
              <w:ind w:firstLine="0"/>
              <w:rPr>
                <w:rFonts w:eastAsia="Times New Roman"/>
                <w:sz w:val="22"/>
                <w:szCs w:val="24"/>
                <w:lang w:eastAsia="tr-TR"/>
              </w:rPr>
            </w:pPr>
            <w:r w:rsidRPr="00765720">
              <w:rPr>
                <w:rFonts w:eastAsia="Times New Roman"/>
                <w:color w:val="A6A6A6" w:themeColor="background1" w:themeShade="A6"/>
                <w:sz w:val="22"/>
                <w:szCs w:val="24"/>
                <w:lang w:eastAsia="tr-TR"/>
              </w:rPr>
              <w:t>…………..</w:t>
            </w:r>
          </w:p>
        </w:tc>
      </w:tr>
      <w:tr w:rsidR="00F66396" w:rsidRPr="00765720" w14:paraId="7D6CB2D5" w14:textId="77777777" w:rsidTr="007C0058">
        <w:trPr>
          <w:trHeight w:val="536"/>
        </w:trPr>
        <w:tc>
          <w:tcPr>
            <w:tcW w:w="1271" w:type="dxa"/>
            <w:shd w:val="clear" w:color="auto" w:fill="auto"/>
          </w:tcPr>
          <w:p w14:paraId="41A0F089" w14:textId="77777777" w:rsidR="00F66396" w:rsidRPr="00765720" w:rsidRDefault="00F66396" w:rsidP="007C0058">
            <w:pPr>
              <w:ind w:left="-38" w:right="-179" w:firstLine="38"/>
              <w:jc w:val="left"/>
              <w:rPr>
                <w:rFonts w:eastAsia="Times New Roman"/>
                <w:sz w:val="22"/>
                <w:szCs w:val="24"/>
                <w:lang w:eastAsia="tr-TR"/>
              </w:rPr>
            </w:pPr>
            <w:r w:rsidRPr="00765720">
              <w:rPr>
                <w:rFonts w:eastAsia="Times New Roman"/>
                <w:sz w:val="22"/>
                <w:szCs w:val="24"/>
                <w:lang w:eastAsia="tr-TR"/>
              </w:rPr>
              <w:t>Üye</w:t>
            </w:r>
          </w:p>
        </w:tc>
        <w:tc>
          <w:tcPr>
            <w:tcW w:w="3260" w:type="dxa"/>
            <w:shd w:val="clear" w:color="auto" w:fill="auto"/>
          </w:tcPr>
          <w:p w14:paraId="5638914F" w14:textId="77777777" w:rsidR="00F66396" w:rsidRPr="00765720" w:rsidRDefault="00F66396" w:rsidP="007C0058">
            <w:pPr>
              <w:ind w:firstLine="0"/>
              <w:jc w:val="left"/>
              <w:rPr>
                <w:rFonts w:eastAsia="Times New Roman"/>
                <w:sz w:val="22"/>
                <w:szCs w:val="24"/>
                <w:lang w:eastAsia="tr-TR"/>
              </w:rPr>
            </w:pPr>
            <w:r w:rsidRPr="00765720">
              <w:rPr>
                <w:rFonts w:eastAsia="Times New Roman"/>
                <w:sz w:val="22"/>
                <w:szCs w:val="24"/>
                <w:lang w:eastAsia="tr-TR"/>
              </w:rPr>
              <w:t>: Prof. Dr. Hasan Hüseyin ORUÇ</w:t>
            </w:r>
          </w:p>
        </w:tc>
        <w:tc>
          <w:tcPr>
            <w:tcW w:w="3544" w:type="dxa"/>
            <w:shd w:val="clear" w:color="auto" w:fill="auto"/>
          </w:tcPr>
          <w:p w14:paraId="532B5FDC" w14:textId="77777777" w:rsidR="00F66396" w:rsidRPr="00765720" w:rsidRDefault="00F66396" w:rsidP="007C0058">
            <w:pPr>
              <w:ind w:firstLine="0"/>
              <w:rPr>
                <w:rFonts w:eastAsia="Times New Roman"/>
                <w:sz w:val="22"/>
                <w:szCs w:val="24"/>
                <w:lang w:eastAsia="tr-TR"/>
              </w:rPr>
            </w:pPr>
            <w:r w:rsidRPr="00765720">
              <w:rPr>
                <w:rFonts w:eastAsia="Times New Roman"/>
                <w:sz w:val="22"/>
                <w:szCs w:val="24"/>
                <w:lang w:eastAsia="tr-TR"/>
              </w:rPr>
              <w:t>Bursa Uludağ Üniversitesi</w:t>
            </w:r>
          </w:p>
        </w:tc>
        <w:tc>
          <w:tcPr>
            <w:tcW w:w="986" w:type="dxa"/>
          </w:tcPr>
          <w:p w14:paraId="420964CC" w14:textId="77777777" w:rsidR="00F66396" w:rsidRPr="00765720" w:rsidRDefault="00F66396" w:rsidP="007C0058">
            <w:pPr>
              <w:ind w:firstLine="0"/>
              <w:rPr>
                <w:rFonts w:eastAsia="Times New Roman"/>
                <w:sz w:val="22"/>
                <w:szCs w:val="24"/>
                <w:lang w:eastAsia="tr-TR"/>
              </w:rPr>
            </w:pPr>
            <w:r w:rsidRPr="00765720">
              <w:rPr>
                <w:rFonts w:eastAsia="Times New Roman"/>
                <w:color w:val="A6A6A6" w:themeColor="background1" w:themeShade="A6"/>
                <w:sz w:val="22"/>
                <w:szCs w:val="24"/>
                <w:lang w:eastAsia="tr-TR"/>
              </w:rPr>
              <w:t>…………..</w:t>
            </w:r>
          </w:p>
        </w:tc>
      </w:tr>
      <w:tr w:rsidR="00F66396" w:rsidRPr="00765720" w14:paraId="078EB08D" w14:textId="77777777" w:rsidTr="007C0058">
        <w:trPr>
          <w:trHeight w:val="536"/>
        </w:trPr>
        <w:tc>
          <w:tcPr>
            <w:tcW w:w="1271" w:type="dxa"/>
            <w:shd w:val="clear" w:color="auto" w:fill="auto"/>
          </w:tcPr>
          <w:p w14:paraId="4E159595" w14:textId="77777777" w:rsidR="00F66396" w:rsidRPr="00765720" w:rsidRDefault="00F66396" w:rsidP="007C0058">
            <w:pPr>
              <w:ind w:left="-38" w:right="-179" w:firstLine="38"/>
              <w:jc w:val="left"/>
              <w:rPr>
                <w:rFonts w:eastAsia="Times New Roman"/>
                <w:sz w:val="22"/>
                <w:szCs w:val="24"/>
                <w:lang w:eastAsia="tr-TR"/>
              </w:rPr>
            </w:pPr>
            <w:r w:rsidRPr="00765720">
              <w:rPr>
                <w:rFonts w:eastAsia="Times New Roman"/>
                <w:sz w:val="22"/>
                <w:szCs w:val="24"/>
                <w:lang w:eastAsia="tr-TR"/>
              </w:rPr>
              <w:t>Üye</w:t>
            </w:r>
          </w:p>
        </w:tc>
        <w:tc>
          <w:tcPr>
            <w:tcW w:w="3260" w:type="dxa"/>
            <w:shd w:val="clear" w:color="auto" w:fill="auto"/>
          </w:tcPr>
          <w:p w14:paraId="2D1846E1" w14:textId="77777777" w:rsidR="00F66396" w:rsidRPr="00765720" w:rsidRDefault="00F66396" w:rsidP="007C0058">
            <w:pPr>
              <w:ind w:firstLine="0"/>
              <w:jc w:val="left"/>
              <w:rPr>
                <w:rFonts w:eastAsia="Times New Roman"/>
                <w:sz w:val="22"/>
                <w:szCs w:val="24"/>
                <w:lang w:eastAsia="tr-TR"/>
              </w:rPr>
            </w:pPr>
            <w:r w:rsidRPr="00765720">
              <w:rPr>
                <w:rFonts w:eastAsia="Times New Roman"/>
                <w:sz w:val="22"/>
                <w:szCs w:val="24"/>
                <w:lang w:eastAsia="tr-TR"/>
              </w:rPr>
              <w:t xml:space="preserve">: Dr. </w:t>
            </w:r>
            <w:proofErr w:type="spellStart"/>
            <w:r w:rsidRPr="00765720">
              <w:rPr>
                <w:rFonts w:eastAsia="Times New Roman"/>
                <w:sz w:val="22"/>
                <w:szCs w:val="24"/>
                <w:lang w:eastAsia="tr-TR"/>
              </w:rPr>
              <w:t>Öğr</w:t>
            </w:r>
            <w:proofErr w:type="spellEnd"/>
            <w:r w:rsidRPr="00765720">
              <w:rPr>
                <w:rFonts w:eastAsia="Times New Roman"/>
                <w:sz w:val="22"/>
                <w:szCs w:val="24"/>
                <w:lang w:eastAsia="tr-TR"/>
              </w:rPr>
              <w:t>. Üyesi Ali SORUCU</w:t>
            </w:r>
          </w:p>
        </w:tc>
        <w:tc>
          <w:tcPr>
            <w:tcW w:w="3544" w:type="dxa"/>
            <w:shd w:val="clear" w:color="auto" w:fill="auto"/>
          </w:tcPr>
          <w:p w14:paraId="1763DFBC" w14:textId="77777777" w:rsidR="00F66396" w:rsidRPr="00765720" w:rsidRDefault="00F66396" w:rsidP="007C0058">
            <w:pPr>
              <w:ind w:firstLine="0"/>
              <w:rPr>
                <w:rFonts w:eastAsia="Times New Roman"/>
                <w:sz w:val="22"/>
                <w:szCs w:val="24"/>
                <w:lang w:eastAsia="tr-TR"/>
              </w:rPr>
            </w:pPr>
            <w:r w:rsidRPr="00765720">
              <w:rPr>
                <w:rFonts w:eastAsia="Times New Roman"/>
                <w:sz w:val="22"/>
                <w:szCs w:val="24"/>
                <w:lang w:eastAsia="tr-TR"/>
              </w:rPr>
              <w:t>Muğla Sıtkı Koçman Üniversitesi</w:t>
            </w:r>
          </w:p>
        </w:tc>
        <w:tc>
          <w:tcPr>
            <w:tcW w:w="986" w:type="dxa"/>
          </w:tcPr>
          <w:p w14:paraId="6D8AF966" w14:textId="77777777" w:rsidR="00F66396" w:rsidRPr="00765720" w:rsidRDefault="00F66396" w:rsidP="007C0058">
            <w:pPr>
              <w:ind w:firstLine="0"/>
              <w:rPr>
                <w:rFonts w:eastAsia="Times New Roman"/>
                <w:sz w:val="22"/>
                <w:szCs w:val="24"/>
                <w:lang w:eastAsia="tr-TR"/>
              </w:rPr>
            </w:pPr>
            <w:r w:rsidRPr="00765720">
              <w:rPr>
                <w:rFonts w:eastAsia="Times New Roman"/>
                <w:color w:val="A6A6A6" w:themeColor="background1" w:themeShade="A6"/>
                <w:sz w:val="22"/>
                <w:szCs w:val="24"/>
                <w:lang w:eastAsia="tr-TR"/>
              </w:rPr>
              <w:t>…………..</w:t>
            </w:r>
          </w:p>
        </w:tc>
      </w:tr>
    </w:tbl>
    <w:p w14:paraId="0817B352" w14:textId="77777777" w:rsidR="00F66396" w:rsidRPr="00765720" w:rsidRDefault="00F66396" w:rsidP="00F66396">
      <w:pPr>
        <w:ind w:left="4956" w:firstLine="0"/>
        <w:rPr>
          <w:rFonts w:eastAsia="Times New Roman"/>
          <w:szCs w:val="24"/>
          <w:lang w:eastAsia="tr-TR"/>
        </w:rPr>
      </w:pPr>
    </w:p>
    <w:p w14:paraId="1046F6B5" w14:textId="77777777" w:rsidR="00F66396" w:rsidRPr="00765720" w:rsidRDefault="00F66396" w:rsidP="00F66396">
      <w:pPr>
        <w:ind w:firstLine="0"/>
        <w:rPr>
          <w:rFonts w:eastAsia="Times New Roman"/>
          <w:szCs w:val="24"/>
          <w:lang w:eastAsia="tr-TR"/>
        </w:rPr>
      </w:pPr>
    </w:p>
    <w:p w14:paraId="0D732DC9" w14:textId="77777777" w:rsidR="00F66396" w:rsidRPr="00765720" w:rsidRDefault="00F66396" w:rsidP="00F66396">
      <w:pPr>
        <w:ind w:firstLine="0"/>
        <w:rPr>
          <w:rFonts w:eastAsia="Times New Roman"/>
          <w:szCs w:val="24"/>
          <w:lang w:eastAsia="tr-TR"/>
        </w:rPr>
      </w:pPr>
    </w:p>
    <w:p w14:paraId="16B03C0F" w14:textId="77777777" w:rsidR="00F66396" w:rsidRPr="00765720" w:rsidRDefault="00F66396" w:rsidP="00F66396">
      <w:pPr>
        <w:ind w:firstLine="0"/>
        <w:rPr>
          <w:rFonts w:eastAsia="Times New Roman"/>
          <w:szCs w:val="24"/>
          <w:lang w:eastAsia="tr-TR"/>
        </w:rPr>
      </w:pPr>
    </w:p>
    <w:p w14:paraId="01FCBC3B" w14:textId="77777777" w:rsidR="00F66396" w:rsidRPr="00765720" w:rsidRDefault="00F66396" w:rsidP="00F66396">
      <w:pPr>
        <w:ind w:firstLine="0"/>
        <w:rPr>
          <w:rFonts w:eastAsia="Times New Roman"/>
          <w:szCs w:val="24"/>
          <w:lang w:eastAsia="tr-TR"/>
        </w:rPr>
      </w:pPr>
      <w:r w:rsidRPr="00765720">
        <w:rPr>
          <w:rFonts w:eastAsia="Times New Roman"/>
          <w:szCs w:val="24"/>
          <w:lang w:eastAsia="tr-TR"/>
        </w:rPr>
        <w:t xml:space="preserve">ONAY: </w:t>
      </w:r>
    </w:p>
    <w:p w14:paraId="57CDE06D" w14:textId="77777777" w:rsidR="00F66396" w:rsidRPr="00765720" w:rsidRDefault="00F66396" w:rsidP="00F66396">
      <w:pPr>
        <w:autoSpaceDE w:val="0"/>
        <w:autoSpaceDN w:val="0"/>
        <w:adjustRightInd w:val="0"/>
        <w:ind w:firstLine="0"/>
        <w:rPr>
          <w:rFonts w:eastAsia="Times New Roman"/>
          <w:szCs w:val="24"/>
          <w:lang w:eastAsia="tr-TR"/>
        </w:rPr>
      </w:pPr>
      <w:r w:rsidRPr="00765720">
        <w:rPr>
          <w:rFonts w:eastAsia="Times New Roman"/>
          <w:szCs w:val="24"/>
          <w:lang w:eastAsia="tr-TR"/>
        </w:rPr>
        <w:t>Bu tez Aydın Adnan Menderes Üniversitesi Lisansüstü Eğitim-Öğretim ve Sınav Yönetmeliğinin ilgili maddeleri uyarınca yukarıdaki jüri tarafından uygun görülmüş ve Sağlık Bilimleri Enstitüsünün ………</w:t>
      </w:r>
      <w:proofErr w:type="gramStart"/>
      <w:r w:rsidRPr="00765720">
        <w:rPr>
          <w:rFonts w:eastAsia="Times New Roman"/>
          <w:szCs w:val="24"/>
          <w:lang w:eastAsia="tr-TR"/>
        </w:rPr>
        <w:t>…….</w:t>
      </w:r>
      <w:proofErr w:type="gramEnd"/>
      <w:r w:rsidRPr="00765720">
        <w:rPr>
          <w:rFonts w:eastAsia="Times New Roman"/>
          <w:szCs w:val="24"/>
          <w:lang w:eastAsia="tr-TR"/>
        </w:rPr>
        <w:t xml:space="preserve">.……..… </w:t>
      </w:r>
      <w:proofErr w:type="gramStart"/>
      <w:r w:rsidRPr="00765720">
        <w:rPr>
          <w:rFonts w:eastAsia="Times New Roman"/>
          <w:szCs w:val="24"/>
          <w:lang w:eastAsia="tr-TR"/>
        </w:rPr>
        <w:t>tarih</w:t>
      </w:r>
      <w:proofErr w:type="gramEnd"/>
      <w:r w:rsidRPr="00765720">
        <w:rPr>
          <w:rFonts w:eastAsia="Times New Roman"/>
          <w:szCs w:val="24"/>
          <w:lang w:eastAsia="tr-TR"/>
        </w:rPr>
        <w:t xml:space="preserve"> ve ………………………… sayılı oturumunda alınan …………………… </w:t>
      </w:r>
      <w:proofErr w:type="spellStart"/>
      <w:r w:rsidRPr="00765720">
        <w:rPr>
          <w:rFonts w:eastAsia="Times New Roman"/>
          <w:szCs w:val="24"/>
          <w:lang w:eastAsia="tr-TR"/>
        </w:rPr>
        <w:t>nolu</w:t>
      </w:r>
      <w:proofErr w:type="spellEnd"/>
      <w:r w:rsidRPr="00765720">
        <w:rPr>
          <w:rFonts w:eastAsia="Times New Roman"/>
          <w:szCs w:val="24"/>
          <w:lang w:eastAsia="tr-TR"/>
        </w:rPr>
        <w:t xml:space="preserve"> Yönetim Kurulu kararıyla kabul edilmiştir. </w:t>
      </w:r>
    </w:p>
    <w:p w14:paraId="6C9974D7" w14:textId="77777777" w:rsidR="00626E88" w:rsidRPr="00765720" w:rsidRDefault="00626E88" w:rsidP="00626E88">
      <w:pPr>
        <w:autoSpaceDE w:val="0"/>
        <w:autoSpaceDN w:val="0"/>
        <w:adjustRightInd w:val="0"/>
        <w:ind w:firstLine="0"/>
        <w:rPr>
          <w:rFonts w:eastAsia="Times New Roman"/>
          <w:szCs w:val="24"/>
          <w:lang w:eastAsia="tr-TR"/>
        </w:rPr>
      </w:pPr>
    </w:p>
    <w:p w14:paraId="01BFFE64" w14:textId="77777777" w:rsidR="00626E88" w:rsidRPr="00765720" w:rsidRDefault="00626E88" w:rsidP="00626E88">
      <w:pPr>
        <w:autoSpaceDE w:val="0"/>
        <w:autoSpaceDN w:val="0"/>
        <w:adjustRightInd w:val="0"/>
        <w:ind w:firstLine="0"/>
        <w:rPr>
          <w:rFonts w:eastAsia="Times New Roman"/>
          <w:szCs w:val="24"/>
          <w:lang w:eastAsia="tr-TR"/>
        </w:rPr>
      </w:pPr>
    </w:p>
    <w:p w14:paraId="3EC80C7F" w14:textId="77777777" w:rsidR="00626E88" w:rsidRPr="00765720" w:rsidRDefault="00626E88" w:rsidP="00626E88">
      <w:pPr>
        <w:autoSpaceDE w:val="0"/>
        <w:autoSpaceDN w:val="0"/>
        <w:adjustRightInd w:val="0"/>
        <w:ind w:firstLine="0"/>
        <w:rPr>
          <w:rFonts w:eastAsia="Times New Roman"/>
          <w:szCs w:val="24"/>
          <w:lang w:eastAsia="tr-TR"/>
        </w:rPr>
      </w:pPr>
    </w:p>
    <w:p w14:paraId="1C96FD29" w14:textId="77777777" w:rsidR="00626E88" w:rsidRPr="00765720" w:rsidRDefault="00626E88" w:rsidP="00626E88">
      <w:pPr>
        <w:ind w:firstLine="0"/>
        <w:jc w:val="left"/>
        <w:rPr>
          <w:rFonts w:eastAsia="Times New Roman"/>
          <w:szCs w:val="24"/>
          <w:lang w:eastAsia="tr-TR"/>
        </w:rPr>
      </w:pPr>
      <w:r w:rsidRPr="00765720">
        <w:rPr>
          <w:rFonts w:eastAsia="Times New Roman"/>
          <w:szCs w:val="24"/>
          <w:lang w:eastAsia="tr-TR"/>
        </w:rPr>
        <w:tab/>
      </w:r>
      <w:r w:rsidRPr="00765720">
        <w:rPr>
          <w:rFonts w:eastAsia="Times New Roman"/>
          <w:szCs w:val="24"/>
          <w:lang w:eastAsia="tr-TR"/>
        </w:rPr>
        <w:tab/>
      </w:r>
      <w:r w:rsidRPr="00765720">
        <w:rPr>
          <w:rFonts w:eastAsia="Times New Roman"/>
          <w:szCs w:val="24"/>
          <w:lang w:eastAsia="tr-TR"/>
        </w:rPr>
        <w:tab/>
      </w:r>
      <w:r w:rsidRPr="00765720">
        <w:rPr>
          <w:rFonts w:eastAsia="Times New Roman"/>
          <w:szCs w:val="24"/>
          <w:lang w:eastAsia="tr-TR"/>
        </w:rPr>
        <w:tab/>
        <w:t xml:space="preserve">                                                         Prof. Dr. Süleyman AYPAK         </w:t>
      </w:r>
    </w:p>
    <w:p w14:paraId="677AD78C" w14:textId="77777777" w:rsidR="00626E88" w:rsidRPr="00765720" w:rsidRDefault="00626E88" w:rsidP="00626E88">
      <w:pPr>
        <w:ind w:firstLine="0"/>
        <w:jc w:val="center"/>
        <w:rPr>
          <w:rFonts w:eastAsia="Times New Roman"/>
          <w:b/>
          <w:szCs w:val="24"/>
          <w:lang w:eastAsia="tr-TR"/>
        </w:rPr>
      </w:pPr>
      <w:r w:rsidRPr="00765720">
        <w:rPr>
          <w:rFonts w:eastAsia="Times New Roman"/>
          <w:szCs w:val="24"/>
          <w:lang w:eastAsia="tr-TR"/>
        </w:rPr>
        <w:t xml:space="preserve">                                                                                                           Enstitü Müdürü V.   </w:t>
      </w:r>
    </w:p>
    <w:bookmarkEnd w:id="1"/>
    <w:p w14:paraId="26A86CF1" w14:textId="2925EA61" w:rsidR="00626E88" w:rsidRPr="00765720" w:rsidRDefault="00626E88" w:rsidP="00C47356">
      <w:pPr>
        <w:ind w:firstLine="0"/>
        <w:jc w:val="center"/>
        <w:rPr>
          <w:b/>
          <w:szCs w:val="28"/>
        </w:rPr>
        <w:sectPr w:rsidR="00626E88" w:rsidRPr="00765720" w:rsidSect="009647D5">
          <w:pgSz w:w="11906" w:h="16838"/>
          <w:pgMar w:top="1418" w:right="1134" w:bottom="1418" w:left="1701" w:header="709" w:footer="709" w:gutter="0"/>
          <w:pgNumType w:fmt="lowerRoman" w:start="1"/>
          <w:cols w:space="708"/>
          <w:docGrid w:linePitch="360"/>
        </w:sectPr>
      </w:pPr>
    </w:p>
    <w:p w14:paraId="5EE228B7" w14:textId="77777777" w:rsidR="00626E88" w:rsidRPr="00765720" w:rsidRDefault="00626E88" w:rsidP="009A5D1B">
      <w:pPr>
        <w:pStyle w:val="Balk1"/>
        <w:spacing w:line="240" w:lineRule="auto"/>
        <w:ind w:firstLine="567"/>
        <w:rPr>
          <w:noProof/>
        </w:rPr>
      </w:pPr>
      <w:bookmarkStart w:id="10" w:name="_Toc156171132"/>
      <w:r w:rsidRPr="00765720">
        <w:rPr>
          <w:noProof/>
        </w:rPr>
        <w:lastRenderedPageBreak/>
        <w:t>TEŞEKKÜR</w:t>
      </w:r>
      <w:bookmarkEnd w:id="10"/>
    </w:p>
    <w:p w14:paraId="1DB7F8D5" w14:textId="167C546F" w:rsidR="00C47356" w:rsidRPr="00765720" w:rsidRDefault="00C47356" w:rsidP="009A5D1B">
      <w:pPr>
        <w:spacing w:line="240" w:lineRule="auto"/>
        <w:contextualSpacing w:val="0"/>
        <w:jc w:val="left"/>
        <w:rPr>
          <w:rFonts w:eastAsia="Times New Roman"/>
          <w:b/>
          <w:caps/>
          <w:sz w:val="28"/>
          <w:szCs w:val="32"/>
        </w:rPr>
      </w:pPr>
    </w:p>
    <w:p w14:paraId="7A239C03" w14:textId="77777777" w:rsidR="0081534D" w:rsidRPr="00765720" w:rsidRDefault="0081534D" w:rsidP="009A5D1B">
      <w:pPr>
        <w:spacing w:line="240" w:lineRule="auto"/>
        <w:contextualSpacing w:val="0"/>
        <w:jc w:val="left"/>
        <w:rPr>
          <w:rFonts w:eastAsia="Times New Roman"/>
          <w:b/>
          <w:caps/>
          <w:sz w:val="28"/>
          <w:szCs w:val="32"/>
        </w:rPr>
      </w:pPr>
    </w:p>
    <w:p w14:paraId="2DAB7D63" w14:textId="7267448E" w:rsidR="00A57681" w:rsidRPr="00765720" w:rsidRDefault="00C72AC0" w:rsidP="00A57681">
      <w:pPr>
        <w:rPr>
          <w:lang w:eastAsia="tr-TR"/>
        </w:rPr>
      </w:pPr>
      <w:r w:rsidRPr="00765720">
        <w:rPr>
          <w:lang w:eastAsia="tr-TR"/>
        </w:rPr>
        <w:t xml:space="preserve">Doktora eğitimim ve tez çalışmam süresince, tecrübesi ve hoşgörüsü ile bana yol gösteren değerli danışmanım Prof. Dr. Murat </w:t>
      </w:r>
      <w:proofErr w:type="spellStart"/>
      <w:r w:rsidRPr="00765720">
        <w:rPr>
          <w:lang w:eastAsia="tr-TR"/>
        </w:rPr>
        <w:t>BOYACIOĞLU’na</w:t>
      </w:r>
      <w:proofErr w:type="spellEnd"/>
      <w:r w:rsidRPr="00765720">
        <w:rPr>
          <w:lang w:eastAsia="tr-TR"/>
        </w:rPr>
        <w:t xml:space="preserve"> çok teşekkür ederim. Her konuda bana destek olan Aydın Adnan Menderes Üniversitesi Veteriner Fakültesi Farmakoloji ve Toksikoloji Anabilim Dalı öğretim üyeleri Prof. Dr. Cavit KUM, Prof. Dr. Ferda AKAR, Prof. Dr. Selim </w:t>
      </w:r>
      <w:proofErr w:type="spellStart"/>
      <w:r w:rsidRPr="00765720">
        <w:rPr>
          <w:lang w:eastAsia="tr-TR"/>
        </w:rPr>
        <w:t>SEKKİN</w:t>
      </w:r>
      <w:r w:rsidR="00A57681" w:rsidRPr="00765720">
        <w:rPr>
          <w:lang w:eastAsia="tr-TR"/>
        </w:rPr>
        <w:t>’e</w:t>
      </w:r>
      <w:proofErr w:type="spellEnd"/>
      <w:r w:rsidR="00A57681" w:rsidRPr="00765720">
        <w:rPr>
          <w:lang w:eastAsia="tr-TR"/>
        </w:rPr>
        <w:t xml:space="preserve"> tez çalışmanın deneysel aşamasında hep yanımda olan ve desteğini esirgemeyen </w:t>
      </w:r>
      <w:r w:rsidRPr="00765720">
        <w:rPr>
          <w:lang w:eastAsia="tr-TR"/>
        </w:rPr>
        <w:t xml:space="preserve">Dr. </w:t>
      </w:r>
      <w:proofErr w:type="spellStart"/>
      <w:r w:rsidRPr="00765720">
        <w:rPr>
          <w:lang w:eastAsia="tr-TR"/>
        </w:rPr>
        <w:t>Ö</w:t>
      </w:r>
      <w:r w:rsidR="00A57681" w:rsidRPr="00765720">
        <w:rPr>
          <w:lang w:eastAsia="tr-TR"/>
        </w:rPr>
        <w:t>ğr</w:t>
      </w:r>
      <w:proofErr w:type="spellEnd"/>
      <w:r w:rsidR="00A57681" w:rsidRPr="00765720">
        <w:rPr>
          <w:lang w:eastAsia="tr-TR"/>
        </w:rPr>
        <w:t xml:space="preserve">. Üyesi Hande Sultan ŞAHİNER, </w:t>
      </w:r>
      <w:proofErr w:type="spellStart"/>
      <w:r w:rsidR="00A57681" w:rsidRPr="00765720">
        <w:rPr>
          <w:lang w:eastAsia="tr-TR"/>
        </w:rPr>
        <w:t>Araş</w:t>
      </w:r>
      <w:proofErr w:type="spellEnd"/>
      <w:r w:rsidR="00A57681" w:rsidRPr="00765720">
        <w:rPr>
          <w:lang w:eastAsia="tr-TR"/>
        </w:rPr>
        <w:t xml:space="preserve">. Gör. Mehmet Onur Ak ve Doktora Öğrencisi Uzm. Biyolog Merve </w:t>
      </w:r>
      <w:proofErr w:type="spellStart"/>
      <w:r w:rsidR="00A57681" w:rsidRPr="00765720">
        <w:rPr>
          <w:lang w:eastAsia="tr-TR"/>
        </w:rPr>
        <w:t>AVCIOĞLU’na</w:t>
      </w:r>
      <w:proofErr w:type="spellEnd"/>
      <w:r w:rsidR="00A57681" w:rsidRPr="00765720">
        <w:rPr>
          <w:lang w:eastAsia="tr-TR"/>
        </w:rPr>
        <w:t xml:space="preserve"> teşekkürü bir borç bilirim.</w:t>
      </w:r>
    </w:p>
    <w:p w14:paraId="4753C8D7" w14:textId="79E96F4C" w:rsidR="00A57681" w:rsidRPr="00765720" w:rsidRDefault="00A57681" w:rsidP="00A57681">
      <w:pPr>
        <w:rPr>
          <w:lang w:eastAsia="tr-TR"/>
        </w:rPr>
      </w:pPr>
      <w:r w:rsidRPr="00765720">
        <w:t xml:space="preserve">Tezimin gerçekleştirilmesinde her türlü yardımı sağlayan </w:t>
      </w:r>
      <w:r w:rsidRPr="00765720">
        <w:rPr>
          <w:lang w:eastAsia="tr-TR"/>
        </w:rPr>
        <w:t xml:space="preserve">Aydın Adnan Menderes Üniversitesi Veteriner Fakültesi Histoloji ve Embriyoloji Anabilim Dalı öğretim üyesi Prof. Dr. Şadiye </w:t>
      </w:r>
      <w:proofErr w:type="spellStart"/>
      <w:r w:rsidRPr="00765720">
        <w:rPr>
          <w:lang w:eastAsia="tr-TR"/>
        </w:rPr>
        <w:t>KUM’a</w:t>
      </w:r>
      <w:proofErr w:type="spellEnd"/>
      <w:r w:rsidRPr="00765720">
        <w:rPr>
          <w:lang w:eastAsia="tr-TR"/>
        </w:rPr>
        <w:t xml:space="preserve"> teşekkürlerimi sunarım.</w:t>
      </w:r>
    </w:p>
    <w:p w14:paraId="00038AE2" w14:textId="0058921C" w:rsidR="0081534D" w:rsidRPr="00765720" w:rsidRDefault="0081534D" w:rsidP="00D20FAD">
      <w:pPr>
        <w:rPr>
          <w:color w:val="000000"/>
          <w:szCs w:val="24"/>
          <w:lang w:eastAsia="tr-TR"/>
        </w:rPr>
      </w:pPr>
      <w:r w:rsidRPr="00765720">
        <w:rPr>
          <w:color w:val="000000"/>
          <w:szCs w:val="24"/>
          <w:lang w:eastAsia="tr-TR"/>
        </w:rPr>
        <w:t xml:space="preserve">Hayatımın her aşamasında yanımda olup beni bugünlere getiren aileme ve </w:t>
      </w:r>
      <w:r w:rsidR="00D20FAD" w:rsidRPr="00765720">
        <w:rPr>
          <w:color w:val="000000"/>
          <w:szCs w:val="24"/>
          <w:lang w:eastAsia="tr-TR"/>
        </w:rPr>
        <w:t xml:space="preserve">tez çalışmam süresince gösterdiği sabır, özveri ve destekleri için sevgili eşim İlker </w:t>
      </w:r>
      <w:proofErr w:type="spellStart"/>
      <w:r w:rsidR="00D20FAD" w:rsidRPr="00765720">
        <w:rPr>
          <w:color w:val="000000"/>
          <w:szCs w:val="24"/>
          <w:lang w:eastAsia="tr-TR"/>
        </w:rPr>
        <w:t>YILMAZ’a</w:t>
      </w:r>
      <w:proofErr w:type="spellEnd"/>
      <w:r w:rsidR="00D20FAD" w:rsidRPr="00765720">
        <w:rPr>
          <w:color w:val="000000"/>
          <w:szCs w:val="24"/>
          <w:lang w:eastAsia="tr-TR"/>
        </w:rPr>
        <w:t xml:space="preserve"> teşekkür ederim.</w:t>
      </w:r>
    </w:p>
    <w:p w14:paraId="72345876" w14:textId="77777777" w:rsidR="0081534D" w:rsidRPr="00765720" w:rsidRDefault="0081534D" w:rsidP="00A57681">
      <w:pPr>
        <w:rPr>
          <w:lang w:eastAsia="tr-TR"/>
        </w:rPr>
      </w:pPr>
    </w:p>
    <w:p w14:paraId="26A5347F" w14:textId="3AFC15A3" w:rsidR="00C47356" w:rsidRPr="00765720" w:rsidRDefault="00C47356">
      <w:pPr>
        <w:spacing w:after="0" w:line="240" w:lineRule="auto"/>
        <w:ind w:firstLine="0"/>
        <w:contextualSpacing w:val="0"/>
        <w:jc w:val="left"/>
        <w:rPr>
          <w:rFonts w:eastAsia="Times New Roman"/>
          <w:b/>
          <w:caps/>
          <w:sz w:val="28"/>
          <w:szCs w:val="32"/>
        </w:rPr>
      </w:pPr>
    </w:p>
    <w:p w14:paraId="15100417" w14:textId="77777777" w:rsidR="00B756F0" w:rsidRPr="00765720" w:rsidRDefault="00B756F0">
      <w:pPr>
        <w:spacing w:after="0" w:line="240" w:lineRule="auto"/>
        <w:ind w:firstLine="0"/>
        <w:contextualSpacing w:val="0"/>
        <w:jc w:val="left"/>
        <w:rPr>
          <w:rFonts w:eastAsia="Times New Roman"/>
          <w:b/>
          <w:caps/>
          <w:sz w:val="28"/>
          <w:szCs w:val="32"/>
        </w:rPr>
      </w:pPr>
    </w:p>
    <w:p w14:paraId="3042B8B4" w14:textId="77777777" w:rsidR="00B756F0" w:rsidRPr="00765720" w:rsidRDefault="00B756F0">
      <w:pPr>
        <w:spacing w:after="0" w:line="240" w:lineRule="auto"/>
        <w:ind w:firstLine="0"/>
        <w:contextualSpacing w:val="0"/>
        <w:jc w:val="left"/>
        <w:rPr>
          <w:rFonts w:eastAsia="Times New Roman"/>
          <w:b/>
          <w:caps/>
          <w:sz w:val="28"/>
          <w:szCs w:val="32"/>
        </w:rPr>
      </w:pPr>
    </w:p>
    <w:p w14:paraId="3A3C3C52" w14:textId="77777777" w:rsidR="00B756F0" w:rsidRPr="00765720" w:rsidRDefault="00B756F0">
      <w:pPr>
        <w:spacing w:after="0" w:line="240" w:lineRule="auto"/>
        <w:ind w:firstLine="0"/>
        <w:contextualSpacing w:val="0"/>
        <w:jc w:val="left"/>
        <w:rPr>
          <w:rFonts w:eastAsia="Times New Roman"/>
          <w:b/>
          <w:caps/>
          <w:sz w:val="28"/>
          <w:szCs w:val="32"/>
        </w:rPr>
      </w:pPr>
    </w:p>
    <w:p w14:paraId="5598D052" w14:textId="77777777" w:rsidR="00B756F0" w:rsidRPr="00765720" w:rsidRDefault="00B756F0">
      <w:pPr>
        <w:spacing w:after="0" w:line="240" w:lineRule="auto"/>
        <w:ind w:firstLine="0"/>
        <w:contextualSpacing w:val="0"/>
        <w:jc w:val="left"/>
        <w:rPr>
          <w:rFonts w:eastAsia="Times New Roman"/>
          <w:b/>
          <w:caps/>
          <w:sz w:val="28"/>
          <w:szCs w:val="32"/>
        </w:rPr>
      </w:pPr>
    </w:p>
    <w:p w14:paraId="7B16320A" w14:textId="77777777" w:rsidR="00B756F0" w:rsidRPr="00765720" w:rsidRDefault="00B756F0">
      <w:pPr>
        <w:spacing w:after="0" w:line="240" w:lineRule="auto"/>
        <w:ind w:firstLine="0"/>
        <w:contextualSpacing w:val="0"/>
        <w:jc w:val="left"/>
        <w:rPr>
          <w:rFonts w:eastAsia="Times New Roman"/>
          <w:b/>
          <w:caps/>
          <w:sz w:val="28"/>
          <w:szCs w:val="32"/>
        </w:rPr>
      </w:pPr>
    </w:p>
    <w:p w14:paraId="60FE9177" w14:textId="77777777" w:rsidR="00B756F0" w:rsidRPr="00765720" w:rsidRDefault="00B756F0">
      <w:pPr>
        <w:spacing w:after="0" w:line="240" w:lineRule="auto"/>
        <w:ind w:firstLine="0"/>
        <w:contextualSpacing w:val="0"/>
        <w:jc w:val="left"/>
        <w:rPr>
          <w:rFonts w:eastAsia="Times New Roman"/>
          <w:b/>
          <w:caps/>
          <w:sz w:val="28"/>
          <w:szCs w:val="32"/>
        </w:rPr>
      </w:pPr>
    </w:p>
    <w:p w14:paraId="37546360" w14:textId="77777777" w:rsidR="00B756F0" w:rsidRPr="00765720" w:rsidRDefault="00B756F0">
      <w:pPr>
        <w:spacing w:after="0" w:line="240" w:lineRule="auto"/>
        <w:ind w:firstLine="0"/>
        <w:contextualSpacing w:val="0"/>
        <w:jc w:val="left"/>
        <w:rPr>
          <w:rFonts w:eastAsia="Times New Roman"/>
          <w:b/>
          <w:caps/>
          <w:sz w:val="28"/>
          <w:szCs w:val="32"/>
        </w:rPr>
      </w:pPr>
    </w:p>
    <w:p w14:paraId="0DDB5935" w14:textId="77777777" w:rsidR="00B756F0" w:rsidRPr="00765720" w:rsidRDefault="00B756F0">
      <w:pPr>
        <w:spacing w:after="0" w:line="240" w:lineRule="auto"/>
        <w:ind w:firstLine="0"/>
        <w:contextualSpacing w:val="0"/>
        <w:jc w:val="left"/>
        <w:rPr>
          <w:rFonts w:eastAsia="Times New Roman"/>
          <w:b/>
          <w:caps/>
          <w:sz w:val="28"/>
          <w:szCs w:val="32"/>
        </w:rPr>
      </w:pPr>
    </w:p>
    <w:p w14:paraId="3DDCBA64" w14:textId="77777777" w:rsidR="00B756F0" w:rsidRPr="00765720" w:rsidRDefault="00B756F0">
      <w:pPr>
        <w:spacing w:after="0" w:line="240" w:lineRule="auto"/>
        <w:ind w:firstLine="0"/>
        <w:contextualSpacing w:val="0"/>
        <w:jc w:val="left"/>
        <w:rPr>
          <w:rFonts w:eastAsia="Times New Roman"/>
          <w:b/>
          <w:caps/>
          <w:sz w:val="28"/>
          <w:szCs w:val="32"/>
        </w:rPr>
      </w:pPr>
    </w:p>
    <w:p w14:paraId="373E8F1E" w14:textId="77777777" w:rsidR="00B756F0" w:rsidRPr="00765720" w:rsidRDefault="00B756F0">
      <w:pPr>
        <w:spacing w:after="0" w:line="240" w:lineRule="auto"/>
        <w:ind w:firstLine="0"/>
        <w:contextualSpacing w:val="0"/>
        <w:jc w:val="left"/>
        <w:rPr>
          <w:rFonts w:eastAsia="Times New Roman"/>
          <w:b/>
          <w:caps/>
          <w:sz w:val="28"/>
          <w:szCs w:val="32"/>
        </w:rPr>
      </w:pPr>
    </w:p>
    <w:p w14:paraId="70A8A0AA" w14:textId="77777777" w:rsidR="00B756F0" w:rsidRPr="00765720" w:rsidRDefault="00B756F0">
      <w:pPr>
        <w:spacing w:after="0" w:line="240" w:lineRule="auto"/>
        <w:ind w:firstLine="0"/>
        <w:contextualSpacing w:val="0"/>
        <w:jc w:val="left"/>
        <w:rPr>
          <w:rFonts w:eastAsia="Times New Roman"/>
          <w:b/>
          <w:caps/>
          <w:sz w:val="28"/>
          <w:szCs w:val="32"/>
        </w:rPr>
      </w:pPr>
    </w:p>
    <w:p w14:paraId="2B812AA7" w14:textId="77777777" w:rsidR="00B756F0" w:rsidRPr="00765720" w:rsidRDefault="00B756F0">
      <w:pPr>
        <w:spacing w:after="0" w:line="240" w:lineRule="auto"/>
        <w:ind w:firstLine="0"/>
        <w:contextualSpacing w:val="0"/>
        <w:jc w:val="left"/>
        <w:rPr>
          <w:rFonts w:eastAsia="Times New Roman"/>
          <w:b/>
          <w:caps/>
          <w:sz w:val="28"/>
          <w:szCs w:val="32"/>
        </w:rPr>
      </w:pPr>
    </w:p>
    <w:p w14:paraId="6CC5A738" w14:textId="77777777" w:rsidR="00B756F0" w:rsidRPr="00765720" w:rsidRDefault="00B756F0">
      <w:pPr>
        <w:spacing w:after="0" w:line="240" w:lineRule="auto"/>
        <w:ind w:firstLine="0"/>
        <w:contextualSpacing w:val="0"/>
        <w:jc w:val="left"/>
        <w:rPr>
          <w:rFonts w:eastAsia="Times New Roman"/>
          <w:b/>
          <w:caps/>
          <w:sz w:val="28"/>
          <w:szCs w:val="32"/>
        </w:rPr>
      </w:pPr>
    </w:p>
    <w:p w14:paraId="42F3ECB2" w14:textId="77777777" w:rsidR="00B756F0" w:rsidRPr="00765720" w:rsidRDefault="00B756F0">
      <w:pPr>
        <w:spacing w:after="0" w:line="240" w:lineRule="auto"/>
        <w:ind w:firstLine="0"/>
        <w:contextualSpacing w:val="0"/>
        <w:jc w:val="left"/>
        <w:rPr>
          <w:rFonts w:eastAsia="Times New Roman"/>
          <w:b/>
          <w:caps/>
          <w:sz w:val="28"/>
          <w:szCs w:val="32"/>
        </w:rPr>
      </w:pPr>
    </w:p>
    <w:p w14:paraId="20401B51" w14:textId="77777777" w:rsidR="00B756F0" w:rsidRPr="00765720" w:rsidRDefault="00B756F0">
      <w:pPr>
        <w:spacing w:after="0" w:line="240" w:lineRule="auto"/>
        <w:ind w:firstLine="0"/>
        <w:contextualSpacing w:val="0"/>
        <w:jc w:val="left"/>
        <w:rPr>
          <w:rFonts w:eastAsia="Times New Roman"/>
          <w:b/>
          <w:caps/>
          <w:sz w:val="28"/>
          <w:szCs w:val="32"/>
        </w:rPr>
      </w:pPr>
    </w:p>
    <w:p w14:paraId="58BF1BBF" w14:textId="77777777" w:rsidR="00B756F0" w:rsidRPr="00765720" w:rsidRDefault="00B756F0">
      <w:pPr>
        <w:spacing w:after="0" w:line="240" w:lineRule="auto"/>
        <w:ind w:firstLine="0"/>
        <w:contextualSpacing w:val="0"/>
        <w:jc w:val="left"/>
        <w:rPr>
          <w:rFonts w:eastAsia="Times New Roman"/>
          <w:b/>
          <w:caps/>
          <w:sz w:val="28"/>
          <w:szCs w:val="32"/>
        </w:rPr>
      </w:pPr>
    </w:p>
    <w:p w14:paraId="00781AEC" w14:textId="77777777" w:rsidR="00B756F0" w:rsidRPr="00765720" w:rsidRDefault="00B756F0">
      <w:pPr>
        <w:spacing w:after="0" w:line="240" w:lineRule="auto"/>
        <w:ind w:firstLine="0"/>
        <w:contextualSpacing w:val="0"/>
        <w:jc w:val="left"/>
        <w:rPr>
          <w:rFonts w:eastAsia="Times New Roman"/>
          <w:b/>
          <w:caps/>
          <w:sz w:val="28"/>
          <w:szCs w:val="32"/>
        </w:rPr>
      </w:pPr>
    </w:p>
    <w:p w14:paraId="480C3C8F" w14:textId="77777777" w:rsidR="00B756F0" w:rsidRPr="00765720" w:rsidRDefault="00B756F0">
      <w:pPr>
        <w:spacing w:after="0" w:line="240" w:lineRule="auto"/>
        <w:ind w:firstLine="0"/>
        <w:contextualSpacing w:val="0"/>
        <w:jc w:val="left"/>
        <w:rPr>
          <w:rFonts w:eastAsia="Times New Roman"/>
          <w:b/>
          <w:caps/>
          <w:sz w:val="28"/>
          <w:szCs w:val="32"/>
        </w:rPr>
      </w:pPr>
    </w:p>
    <w:p w14:paraId="4AF6889F" w14:textId="534567B4" w:rsidR="00C47356" w:rsidRPr="00765720" w:rsidRDefault="00626E88" w:rsidP="00626E88">
      <w:pPr>
        <w:pStyle w:val="Balk1"/>
      </w:pPr>
      <w:bookmarkStart w:id="11" w:name="_Toc488176614"/>
      <w:bookmarkStart w:id="12" w:name="_Toc156171133"/>
      <w:r w:rsidRPr="00765720">
        <w:lastRenderedPageBreak/>
        <w:t>İÇİNDEKİLER</w:t>
      </w:r>
      <w:bookmarkEnd w:id="11"/>
      <w:bookmarkEnd w:id="12"/>
    </w:p>
    <w:p w14:paraId="4250C1C2" w14:textId="5C44B813" w:rsidR="00C47356" w:rsidRPr="00765720" w:rsidRDefault="00C47356">
      <w:pPr>
        <w:spacing w:after="0" w:line="240" w:lineRule="auto"/>
        <w:ind w:firstLine="0"/>
        <w:contextualSpacing w:val="0"/>
        <w:jc w:val="left"/>
      </w:pPr>
    </w:p>
    <w:p w14:paraId="3D00CB12" w14:textId="77777777" w:rsidR="00E27D7F" w:rsidRPr="00765720" w:rsidRDefault="00E27D7F" w:rsidP="003E7F96">
      <w:pPr>
        <w:spacing w:after="0"/>
        <w:ind w:firstLine="0"/>
        <w:contextualSpacing w:val="0"/>
        <w:jc w:val="left"/>
      </w:pPr>
    </w:p>
    <w:p w14:paraId="63191A8F" w14:textId="56892E9C" w:rsidR="009A028C" w:rsidRPr="00765720" w:rsidRDefault="007F0371" w:rsidP="009A028C">
      <w:pPr>
        <w:pStyle w:val="T1"/>
        <w:spacing w:after="0"/>
        <w:jc w:val="left"/>
        <w:rPr>
          <w:rFonts w:eastAsiaTheme="minorEastAsia"/>
          <w:b w:val="0"/>
          <w:bCs w:val="0"/>
          <w:kern w:val="2"/>
          <w:szCs w:val="24"/>
          <w:lang w:eastAsia="tr-TR"/>
          <w14:ligatures w14:val="standardContextual"/>
        </w:rPr>
      </w:pPr>
      <w:r w:rsidRPr="00765720">
        <w:rPr>
          <w:b w:val="0"/>
          <w:bCs w:val="0"/>
          <w:szCs w:val="24"/>
        </w:rPr>
        <w:fldChar w:fldCharType="begin"/>
      </w:r>
      <w:r w:rsidRPr="00765720">
        <w:rPr>
          <w:b w:val="0"/>
          <w:bCs w:val="0"/>
          <w:szCs w:val="24"/>
        </w:rPr>
        <w:instrText xml:space="preserve"> TOC \o "1-1" \h \z \t "Başlık 2;2;Başlık 3;3" </w:instrText>
      </w:r>
      <w:r w:rsidRPr="00765720">
        <w:rPr>
          <w:b w:val="0"/>
          <w:bCs w:val="0"/>
          <w:szCs w:val="24"/>
        </w:rPr>
        <w:fldChar w:fldCharType="separate"/>
      </w:r>
      <w:hyperlink w:anchor="_Toc156171131" w:history="1">
        <w:r w:rsidR="009A028C" w:rsidRPr="00765720">
          <w:rPr>
            <w:rStyle w:val="Kpr"/>
            <w:b w:val="0"/>
            <w:bCs w:val="0"/>
            <w:szCs w:val="24"/>
            <w:lang w:eastAsia="tr-TR"/>
          </w:rPr>
          <w:t>KABUL VE ONAY</w:t>
        </w:r>
        <w:r w:rsidR="009A028C" w:rsidRPr="00765720">
          <w:rPr>
            <w:b w:val="0"/>
            <w:bCs w:val="0"/>
            <w:webHidden/>
            <w:szCs w:val="24"/>
          </w:rPr>
          <w:tab/>
        </w:r>
        <w:r w:rsidR="009A028C" w:rsidRPr="00765720">
          <w:rPr>
            <w:b w:val="0"/>
            <w:bCs w:val="0"/>
            <w:webHidden/>
            <w:szCs w:val="24"/>
          </w:rPr>
          <w:fldChar w:fldCharType="begin"/>
        </w:r>
        <w:r w:rsidR="009A028C" w:rsidRPr="00765720">
          <w:rPr>
            <w:b w:val="0"/>
            <w:bCs w:val="0"/>
            <w:webHidden/>
            <w:szCs w:val="24"/>
          </w:rPr>
          <w:instrText xml:space="preserve"> PAGEREF _Toc156171131 \h </w:instrText>
        </w:r>
        <w:r w:rsidR="009A028C" w:rsidRPr="00765720">
          <w:rPr>
            <w:b w:val="0"/>
            <w:bCs w:val="0"/>
            <w:webHidden/>
            <w:szCs w:val="24"/>
          </w:rPr>
        </w:r>
        <w:r w:rsidR="009A028C" w:rsidRPr="00765720">
          <w:rPr>
            <w:b w:val="0"/>
            <w:bCs w:val="0"/>
            <w:webHidden/>
            <w:szCs w:val="24"/>
          </w:rPr>
          <w:fldChar w:fldCharType="separate"/>
        </w:r>
        <w:r w:rsidR="00FF322B">
          <w:rPr>
            <w:b w:val="0"/>
            <w:bCs w:val="0"/>
            <w:webHidden/>
            <w:szCs w:val="24"/>
          </w:rPr>
          <w:t>i</w:t>
        </w:r>
        <w:r w:rsidR="009A028C" w:rsidRPr="00765720">
          <w:rPr>
            <w:b w:val="0"/>
            <w:bCs w:val="0"/>
            <w:webHidden/>
            <w:szCs w:val="24"/>
          </w:rPr>
          <w:fldChar w:fldCharType="end"/>
        </w:r>
      </w:hyperlink>
    </w:p>
    <w:p w14:paraId="551CC70D" w14:textId="3356E537" w:rsidR="009A028C" w:rsidRPr="00765720" w:rsidRDefault="00000000" w:rsidP="009A028C">
      <w:pPr>
        <w:pStyle w:val="T1"/>
        <w:spacing w:after="0"/>
        <w:jc w:val="left"/>
        <w:rPr>
          <w:rFonts w:eastAsiaTheme="minorEastAsia"/>
          <w:b w:val="0"/>
          <w:bCs w:val="0"/>
          <w:kern w:val="2"/>
          <w:szCs w:val="24"/>
          <w:lang w:eastAsia="tr-TR"/>
          <w14:ligatures w14:val="standardContextual"/>
        </w:rPr>
      </w:pPr>
      <w:hyperlink w:anchor="_Toc156171132" w:history="1">
        <w:r w:rsidR="009A028C" w:rsidRPr="00765720">
          <w:rPr>
            <w:rStyle w:val="Kpr"/>
            <w:b w:val="0"/>
            <w:bCs w:val="0"/>
            <w:szCs w:val="24"/>
          </w:rPr>
          <w:t>TEŞEKKÜR</w:t>
        </w:r>
        <w:r w:rsidR="009A028C" w:rsidRPr="00765720">
          <w:rPr>
            <w:b w:val="0"/>
            <w:bCs w:val="0"/>
            <w:webHidden/>
            <w:szCs w:val="24"/>
          </w:rPr>
          <w:tab/>
        </w:r>
        <w:r w:rsidR="009A028C" w:rsidRPr="00765720">
          <w:rPr>
            <w:b w:val="0"/>
            <w:bCs w:val="0"/>
            <w:webHidden/>
            <w:szCs w:val="24"/>
          </w:rPr>
          <w:fldChar w:fldCharType="begin"/>
        </w:r>
        <w:r w:rsidR="009A028C" w:rsidRPr="00765720">
          <w:rPr>
            <w:b w:val="0"/>
            <w:bCs w:val="0"/>
            <w:webHidden/>
            <w:szCs w:val="24"/>
          </w:rPr>
          <w:instrText xml:space="preserve"> PAGEREF _Toc156171132 \h </w:instrText>
        </w:r>
        <w:r w:rsidR="009A028C" w:rsidRPr="00765720">
          <w:rPr>
            <w:b w:val="0"/>
            <w:bCs w:val="0"/>
            <w:webHidden/>
            <w:szCs w:val="24"/>
          </w:rPr>
        </w:r>
        <w:r w:rsidR="009A028C" w:rsidRPr="00765720">
          <w:rPr>
            <w:b w:val="0"/>
            <w:bCs w:val="0"/>
            <w:webHidden/>
            <w:szCs w:val="24"/>
          </w:rPr>
          <w:fldChar w:fldCharType="separate"/>
        </w:r>
        <w:r w:rsidR="00FF322B">
          <w:rPr>
            <w:b w:val="0"/>
            <w:bCs w:val="0"/>
            <w:webHidden/>
            <w:szCs w:val="24"/>
          </w:rPr>
          <w:t>ii</w:t>
        </w:r>
        <w:r w:rsidR="009A028C" w:rsidRPr="00765720">
          <w:rPr>
            <w:b w:val="0"/>
            <w:bCs w:val="0"/>
            <w:webHidden/>
            <w:szCs w:val="24"/>
          </w:rPr>
          <w:fldChar w:fldCharType="end"/>
        </w:r>
      </w:hyperlink>
    </w:p>
    <w:p w14:paraId="4C0D152A" w14:textId="6342C0B4" w:rsidR="009A028C" w:rsidRPr="00765720" w:rsidRDefault="00000000" w:rsidP="009A028C">
      <w:pPr>
        <w:pStyle w:val="T1"/>
        <w:spacing w:after="0"/>
        <w:jc w:val="left"/>
        <w:rPr>
          <w:rFonts w:eastAsiaTheme="minorEastAsia"/>
          <w:b w:val="0"/>
          <w:bCs w:val="0"/>
          <w:kern w:val="2"/>
          <w:szCs w:val="24"/>
          <w:lang w:eastAsia="tr-TR"/>
          <w14:ligatures w14:val="standardContextual"/>
        </w:rPr>
      </w:pPr>
      <w:hyperlink w:anchor="_Toc156171133" w:history="1">
        <w:r w:rsidR="009A028C" w:rsidRPr="00765720">
          <w:rPr>
            <w:rStyle w:val="Kpr"/>
            <w:b w:val="0"/>
            <w:bCs w:val="0"/>
            <w:szCs w:val="24"/>
          </w:rPr>
          <w:t>İÇİNDEKİLER</w:t>
        </w:r>
        <w:r w:rsidR="009A028C" w:rsidRPr="00765720">
          <w:rPr>
            <w:b w:val="0"/>
            <w:bCs w:val="0"/>
            <w:webHidden/>
            <w:szCs w:val="24"/>
          </w:rPr>
          <w:tab/>
        </w:r>
        <w:r w:rsidR="009A028C" w:rsidRPr="00765720">
          <w:rPr>
            <w:b w:val="0"/>
            <w:bCs w:val="0"/>
            <w:webHidden/>
            <w:szCs w:val="24"/>
          </w:rPr>
          <w:fldChar w:fldCharType="begin"/>
        </w:r>
        <w:r w:rsidR="009A028C" w:rsidRPr="00765720">
          <w:rPr>
            <w:b w:val="0"/>
            <w:bCs w:val="0"/>
            <w:webHidden/>
            <w:szCs w:val="24"/>
          </w:rPr>
          <w:instrText xml:space="preserve"> PAGEREF _Toc156171133 \h </w:instrText>
        </w:r>
        <w:r w:rsidR="009A028C" w:rsidRPr="00765720">
          <w:rPr>
            <w:b w:val="0"/>
            <w:bCs w:val="0"/>
            <w:webHidden/>
            <w:szCs w:val="24"/>
          </w:rPr>
        </w:r>
        <w:r w:rsidR="009A028C" w:rsidRPr="00765720">
          <w:rPr>
            <w:b w:val="0"/>
            <w:bCs w:val="0"/>
            <w:webHidden/>
            <w:szCs w:val="24"/>
          </w:rPr>
          <w:fldChar w:fldCharType="separate"/>
        </w:r>
        <w:r w:rsidR="00FF322B">
          <w:rPr>
            <w:b w:val="0"/>
            <w:bCs w:val="0"/>
            <w:webHidden/>
            <w:szCs w:val="24"/>
          </w:rPr>
          <w:t>iii</w:t>
        </w:r>
        <w:r w:rsidR="009A028C" w:rsidRPr="00765720">
          <w:rPr>
            <w:b w:val="0"/>
            <w:bCs w:val="0"/>
            <w:webHidden/>
            <w:szCs w:val="24"/>
          </w:rPr>
          <w:fldChar w:fldCharType="end"/>
        </w:r>
      </w:hyperlink>
    </w:p>
    <w:p w14:paraId="2CF1C520" w14:textId="5A610096" w:rsidR="009A028C" w:rsidRPr="00765720" w:rsidRDefault="00000000" w:rsidP="009A028C">
      <w:pPr>
        <w:pStyle w:val="T1"/>
        <w:spacing w:after="0"/>
        <w:jc w:val="left"/>
        <w:rPr>
          <w:rFonts w:eastAsiaTheme="minorEastAsia"/>
          <w:b w:val="0"/>
          <w:bCs w:val="0"/>
          <w:kern w:val="2"/>
          <w:szCs w:val="24"/>
          <w:lang w:eastAsia="tr-TR"/>
          <w14:ligatures w14:val="standardContextual"/>
        </w:rPr>
      </w:pPr>
      <w:hyperlink w:anchor="_Toc156171134" w:history="1">
        <w:r w:rsidR="009A028C" w:rsidRPr="00765720">
          <w:rPr>
            <w:rStyle w:val="Kpr"/>
            <w:b w:val="0"/>
            <w:bCs w:val="0"/>
            <w:szCs w:val="24"/>
          </w:rPr>
          <w:t>SİMGELER VE KISALTMALAR DİZİNİ</w:t>
        </w:r>
        <w:r w:rsidR="009A028C" w:rsidRPr="00765720">
          <w:rPr>
            <w:b w:val="0"/>
            <w:bCs w:val="0"/>
            <w:webHidden/>
            <w:szCs w:val="24"/>
          </w:rPr>
          <w:tab/>
        </w:r>
        <w:r w:rsidR="009A028C" w:rsidRPr="00765720">
          <w:rPr>
            <w:b w:val="0"/>
            <w:bCs w:val="0"/>
            <w:webHidden/>
            <w:szCs w:val="24"/>
          </w:rPr>
          <w:fldChar w:fldCharType="begin"/>
        </w:r>
        <w:r w:rsidR="009A028C" w:rsidRPr="00765720">
          <w:rPr>
            <w:b w:val="0"/>
            <w:bCs w:val="0"/>
            <w:webHidden/>
            <w:szCs w:val="24"/>
          </w:rPr>
          <w:instrText xml:space="preserve"> PAGEREF _Toc156171134 \h </w:instrText>
        </w:r>
        <w:r w:rsidR="009A028C" w:rsidRPr="00765720">
          <w:rPr>
            <w:b w:val="0"/>
            <w:bCs w:val="0"/>
            <w:webHidden/>
            <w:szCs w:val="24"/>
          </w:rPr>
        </w:r>
        <w:r w:rsidR="009A028C" w:rsidRPr="00765720">
          <w:rPr>
            <w:b w:val="0"/>
            <w:bCs w:val="0"/>
            <w:webHidden/>
            <w:szCs w:val="24"/>
          </w:rPr>
          <w:fldChar w:fldCharType="separate"/>
        </w:r>
        <w:r w:rsidR="00FF322B">
          <w:rPr>
            <w:b w:val="0"/>
            <w:bCs w:val="0"/>
            <w:webHidden/>
            <w:szCs w:val="24"/>
          </w:rPr>
          <w:t>v</w:t>
        </w:r>
        <w:r w:rsidR="009A028C" w:rsidRPr="00765720">
          <w:rPr>
            <w:b w:val="0"/>
            <w:bCs w:val="0"/>
            <w:webHidden/>
            <w:szCs w:val="24"/>
          </w:rPr>
          <w:fldChar w:fldCharType="end"/>
        </w:r>
      </w:hyperlink>
    </w:p>
    <w:p w14:paraId="5224206F" w14:textId="491FCC16" w:rsidR="009A028C" w:rsidRPr="00765720" w:rsidRDefault="00000000" w:rsidP="009A028C">
      <w:pPr>
        <w:pStyle w:val="T1"/>
        <w:spacing w:after="0"/>
        <w:jc w:val="left"/>
        <w:rPr>
          <w:rFonts w:eastAsiaTheme="minorEastAsia"/>
          <w:b w:val="0"/>
          <w:bCs w:val="0"/>
          <w:kern w:val="2"/>
          <w:szCs w:val="24"/>
          <w:lang w:eastAsia="tr-TR"/>
          <w14:ligatures w14:val="standardContextual"/>
        </w:rPr>
      </w:pPr>
      <w:hyperlink w:anchor="_Toc156171135" w:history="1">
        <w:r w:rsidR="009A028C" w:rsidRPr="00765720">
          <w:rPr>
            <w:rStyle w:val="Kpr"/>
            <w:b w:val="0"/>
            <w:bCs w:val="0"/>
            <w:szCs w:val="24"/>
          </w:rPr>
          <w:t>ŞEKİLLER DİZİNİ</w:t>
        </w:r>
        <w:r w:rsidR="009A028C" w:rsidRPr="00765720">
          <w:rPr>
            <w:b w:val="0"/>
            <w:bCs w:val="0"/>
            <w:webHidden/>
            <w:szCs w:val="24"/>
          </w:rPr>
          <w:tab/>
        </w:r>
        <w:r w:rsidR="009A028C" w:rsidRPr="00765720">
          <w:rPr>
            <w:b w:val="0"/>
            <w:bCs w:val="0"/>
            <w:webHidden/>
            <w:szCs w:val="24"/>
          </w:rPr>
          <w:fldChar w:fldCharType="begin"/>
        </w:r>
        <w:r w:rsidR="009A028C" w:rsidRPr="00765720">
          <w:rPr>
            <w:b w:val="0"/>
            <w:bCs w:val="0"/>
            <w:webHidden/>
            <w:szCs w:val="24"/>
          </w:rPr>
          <w:instrText xml:space="preserve"> PAGEREF _Toc156171135 \h </w:instrText>
        </w:r>
        <w:r w:rsidR="009A028C" w:rsidRPr="00765720">
          <w:rPr>
            <w:b w:val="0"/>
            <w:bCs w:val="0"/>
            <w:webHidden/>
            <w:szCs w:val="24"/>
          </w:rPr>
        </w:r>
        <w:r w:rsidR="009A028C" w:rsidRPr="00765720">
          <w:rPr>
            <w:b w:val="0"/>
            <w:bCs w:val="0"/>
            <w:webHidden/>
            <w:szCs w:val="24"/>
          </w:rPr>
          <w:fldChar w:fldCharType="separate"/>
        </w:r>
        <w:r w:rsidR="00FF322B">
          <w:rPr>
            <w:b w:val="0"/>
            <w:bCs w:val="0"/>
            <w:webHidden/>
            <w:szCs w:val="24"/>
          </w:rPr>
          <w:t>vii</w:t>
        </w:r>
        <w:r w:rsidR="009A028C" w:rsidRPr="00765720">
          <w:rPr>
            <w:b w:val="0"/>
            <w:bCs w:val="0"/>
            <w:webHidden/>
            <w:szCs w:val="24"/>
          </w:rPr>
          <w:fldChar w:fldCharType="end"/>
        </w:r>
      </w:hyperlink>
    </w:p>
    <w:p w14:paraId="4EFD2AEC" w14:textId="6AE7F365" w:rsidR="009A028C" w:rsidRPr="00765720" w:rsidRDefault="00000000" w:rsidP="009A028C">
      <w:pPr>
        <w:pStyle w:val="T1"/>
        <w:spacing w:after="0"/>
        <w:jc w:val="left"/>
        <w:rPr>
          <w:rFonts w:eastAsiaTheme="minorEastAsia"/>
          <w:b w:val="0"/>
          <w:bCs w:val="0"/>
          <w:kern w:val="2"/>
          <w:szCs w:val="24"/>
          <w:lang w:eastAsia="tr-TR"/>
          <w14:ligatures w14:val="standardContextual"/>
        </w:rPr>
      </w:pPr>
      <w:hyperlink w:anchor="_Toc156171136" w:history="1">
        <w:r w:rsidR="009A028C" w:rsidRPr="00765720">
          <w:rPr>
            <w:rStyle w:val="Kpr"/>
            <w:b w:val="0"/>
            <w:bCs w:val="0"/>
            <w:szCs w:val="24"/>
          </w:rPr>
          <w:t>RESİMLER DİZİNİ</w:t>
        </w:r>
        <w:r w:rsidR="009A028C" w:rsidRPr="00765720">
          <w:rPr>
            <w:b w:val="0"/>
            <w:bCs w:val="0"/>
            <w:webHidden/>
            <w:szCs w:val="24"/>
          </w:rPr>
          <w:tab/>
        </w:r>
        <w:r w:rsidR="009A028C" w:rsidRPr="00765720">
          <w:rPr>
            <w:b w:val="0"/>
            <w:bCs w:val="0"/>
            <w:webHidden/>
            <w:szCs w:val="24"/>
          </w:rPr>
          <w:fldChar w:fldCharType="begin"/>
        </w:r>
        <w:r w:rsidR="009A028C" w:rsidRPr="00765720">
          <w:rPr>
            <w:b w:val="0"/>
            <w:bCs w:val="0"/>
            <w:webHidden/>
            <w:szCs w:val="24"/>
          </w:rPr>
          <w:instrText xml:space="preserve"> PAGEREF _Toc156171136 \h </w:instrText>
        </w:r>
        <w:r w:rsidR="009A028C" w:rsidRPr="00765720">
          <w:rPr>
            <w:b w:val="0"/>
            <w:bCs w:val="0"/>
            <w:webHidden/>
            <w:szCs w:val="24"/>
          </w:rPr>
        </w:r>
        <w:r w:rsidR="009A028C" w:rsidRPr="00765720">
          <w:rPr>
            <w:b w:val="0"/>
            <w:bCs w:val="0"/>
            <w:webHidden/>
            <w:szCs w:val="24"/>
          </w:rPr>
          <w:fldChar w:fldCharType="separate"/>
        </w:r>
        <w:r w:rsidR="00FF322B">
          <w:rPr>
            <w:b w:val="0"/>
            <w:bCs w:val="0"/>
            <w:webHidden/>
            <w:szCs w:val="24"/>
          </w:rPr>
          <w:t>viii</w:t>
        </w:r>
        <w:r w:rsidR="009A028C" w:rsidRPr="00765720">
          <w:rPr>
            <w:b w:val="0"/>
            <w:bCs w:val="0"/>
            <w:webHidden/>
            <w:szCs w:val="24"/>
          </w:rPr>
          <w:fldChar w:fldCharType="end"/>
        </w:r>
      </w:hyperlink>
    </w:p>
    <w:p w14:paraId="61648F73" w14:textId="1D378518" w:rsidR="009A028C" w:rsidRPr="00765720" w:rsidRDefault="00000000" w:rsidP="009A028C">
      <w:pPr>
        <w:pStyle w:val="T1"/>
        <w:spacing w:after="0"/>
        <w:jc w:val="left"/>
        <w:rPr>
          <w:rFonts w:eastAsiaTheme="minorEastAsia"/>
          <w:b w:val="0"/>
          <w:bCs w:val="0"/>
          <w:kern w:val="2"/>
          <w:szCs w:val="24"/>
          <w:lang w:eastAsia="tr-TR"/>
          <w14:ligatures w14:val="standardContextual"/>
        </w:rPr>
      </w:pPr>
      <w:hyperlink w:anchor="_Toc156171137" w:history="1">
        <w:r w:rsidR="009A028C" w:rsidRPr="00765720">
          <w:rPr>
            <w:rStyle w:val="Kpr"/>
            <w:b w:val="0"/>
            <w:bCs w:val="0"/>
            <w:szCs w:val="24"/>
          </w:rPr>
          <w:t>TABLOLAR DİZİNİ</w:t>
        </w:r>
        <w:r w:rsidR="009A028C" w:rsidRPr="00765720">
          <w:rPr>
            <w:b w:val="0"/>
            <w:bCs w:val="0"/>
            <w:webHidden/>
            <w:szCs w:val="24"/>
          </w:rPr>
          <w:tab/>
        </w:r>
        <w:r w:rsidR="009A028C" w:rsidRPr="00765720">
          <w:rPr>
            <w:b w:val="0"/>
            <w:bCs w:val="0"/>
            <w:webHidden/>
            <w:szCs w:val="24"/>
          </w:rPr>
          <w:fldChar w:fldCharType="begin"/>
        </w:r>
        <w:r w:rsidR="009A028C" w:rsidRPr="00765720">
          <w:rPr>
            <w:b w:val="0"/>
            <w:bCs w:val="0"/>
            <w:webHidden/>
            <w:szCs w:val="24"/>
          </w:rPr>
          <w:instrText xml:space="preserve"> PAGEREF _Toc156171137 \h </w:instrText>
        </w:r>
        <w:r w:rsidR="009A028C" w:rsidRPr="00765720">
          <w:rPr>
            <w:b w:val="0"/>
            <w:bCs w:val="0"/>
            <w:webHidden/>
            <w:szCs w:val="24"/>
          </w:rPr>
        </w:r>
        <w:r w:rsidR="009A028C" w:rsidRPr="00765720">
          <w:rPr>
            <w:b w:val="0"/>
            <w:bCs w:val="0"/>
            <w:webHidden/>
            <w:szCs w:val="24"/>
          </w:rPr>
          <w:fldChar w:fldCharType="separate"/>
        </w:r>
        <w:r w:rsidR="00FF322B">
          <w:rPr>
            <w:b w:val="0"/>
            <w:bCs w:val="0"/>
            <w:webHidden/>
            <w:szCs w:val="24"/>
          </w:rPr>
          <w:t>ix</w:t>
        </w:r>
        <w:r w:rsidR="009A028C" w:rsidRPr="00765720">
          <w:rPr>
            <w:b w:val="0"/>
            <w:bCs w:val="0"/>
            <w:webHidden/>
            <w:szCs w:val="24"/>
          </w:rPr>
          <w:fldChar w:fldCharType="end"/>
        </w:r>
      </w:hyperlink>
    </w:p>
    <w:p w14:paraId="69E0284F" w14:textId="08B3836E" w:rsidR="009A028C" w:rsidRPr="00765720" w:rsidRDefault="00000000" w:rsidP="009A028C">
      <w:pPr>
        <w:pStyle w:val="T1"/>
        <w:spacing w:after="0"/>
        <w:jc w:val="left"/>
        <w:rPr>
          <w:rFonts w:eastAsiaTheme="minorEastAsia"/>
          <w:b w:val="0"/>
          <w:bCs w:val="0"/>
          <w:kern w:val="2"/>
          <w:szCs w:val="24"/>
          <w:lang w:eastAsia="tr-TR"/>
          <w14:ligatures w14:val="standardContextual"/>
        </w:rPr>
      </w:pPr>
      <w:hyperlink w:anchor="_Toc156171138" w:history="1">
        <w:r w:rsidR="009A028C" w:rsidRPr="00765720">
          <w:rPr>
            <w:rStyle w:val="Kpr"/>
            <w:b w:val="0"/>
            <w:bCs w:val="0"/>
            <w:szCs w:val="24"/>
          </w:rPr>
          <w:t>ÖZET</w:t>
        </w:r>
        <w:r w:rsidR="009A028C" w:rsidRPr="00765720">
          <w:rPr>
            <w:b w:val="0"/>
            <w:bCs w:val="0"/>
            <w:webHidden/>
            <w:szCs w:val="24"/>
          </w:rPr>
          <w:tab/>
        </w:r>
        <w:r w:rsidR="009A028C" w:rsidRPr="00765720">
          <w:rPr>
            <w:b w:val="0"/>
            <w:bCs w:val="0"/>
            <w:webHidden/>
            <w:szCs w:val="24"/>
          </w:rPr>
          <w:fldChar w:fldCharType="begin"/>
        </w:r>
        <w:r w:rsidR="009A028C" w:rsidRPr="00765720">
          <w:rPr>
            <w:b w:val="0"/>
            <w:bCs w:val="0"/>
            <w:webHidden/>
            <w:szCs w:val="24"/>
          </w:rPr>
          <w:instrText xml:space="preserve"> PAGEREF _Toc156171138 \h </w:instrText>
        </w:r>
        <w:r w:rsidR="009A028C" w:rsidRPr="00765720">
          <w:rPr>
            <w:b w:val="0"/>
            <w:bCs w:val="0"/>
            <w:webHidden/>
            <w:szCs w:val="24"/>
          </w:rPr>
        </w:r>
        <w:r w:rsidR="009A028C" w:rsidRPr="00765720">
          <w:rPr>
            <w:b w:val="0"/>
            <w:bCs w:val="0"/>
            <w:webHidden/>
            <w:szCs w:val="24"/>
          </w:rPr>
          <w:fldChar w:fldCharType="separate"/>
        </w:r>
        <w:r w:rsidR="00FF322B">
          <w:rPr>
            <w:b w:val="0"/>
            <w:bCs w:val="0"/>
            <w:webHidden/>
            <w:szCs w:val="24"/>
          </w:rPr>
          <w:t>x</w:t>
        </w:r>
        <w:r w:rsidR="009A028C" w:rsidRPr="00765720">
          <w:rPr>
            <w:b w:val="0"/>
            <w:bCs w:val="0"/>
            <w:webHidden/>
            <w:szCs w:val="24"/>
          </w:rPr>
          <w:fldChar w:fldCharType="end"/>
        </w:r>
      </w:hyperlink>
    </w:p>
    <w:p w14:paraId="5777505D" w14:textId="6132A130" w:rsidR="009A028C" w:rsidRPr="00765720" w:rsidRDefault="00000000" w:rsidP="009A028C">
      <w:pPr>
        <w:pStyle w:val="T1"/>
        <w:spacing w:after="0"/>
        <w:jc w:val="left"/>
        <w:rPr>
          <w:rFonts w:eastAsiaTheme="minorEastAsia"/>
          <w:b w:val="0"/>
          <w:bCs w:val="0"/>
          <w:kern w:val="2"/>
          <w:szCs w:val="24"/>
          <w:lang w:eastAsia="tr-TR"/>
          <w14:ligatures w14:val="standardContextual"/>
        </w:rPr>
      </w:pPr>
      <w:hyperlink w:anchor="_Toc156171139" w:history="1">
        <w:r w:rsidR="009A028C" w:rsidRPr="00765720">
          <w:rPr>
            <w:rStyle w:val="Kpr"/>
            <w:b w:val="0"/>
            <w:bCs w:val="0"/>
            <w:szCs w:val="24"/>
          </w:rPr>
          <w:t>ABSTRACT</w:t>
        </w:r>
        <w:r w:rsidR="009A028C" w:rsidRPr="00765720">
          <w:rPr>
            <w:b w:val="0"/>
            <w:bCs w:val="0"/>
            <w:webHidden/>
            <w:szCs w:val="24"/>
          </w:rPr>
          <w:tab/>
        </w:r>
        <w:r w:rsidR="009A028C" w:rsidRPr="00765720">
          <w:rPr>
            <w:b w:val="0"/>
            <w:bCs w:val="0"/>
            <w:webHidden/>
            <w:szCs w:val="24"/>
          </w:rPr>
          <w:fldChar w:fldCharType="begin"/>
        </w:r>
        <w:r w:rsidR="009A028C" w:rsidRPr="00765720">
          <w:rPr>
            <w:b w:val="0"/>
            <w:bCs w:val="0"/>
            <w:webHidden/>
            <w:szCs w:val="24"/>
          </w:rPr>
          <w:instrText xml:space="preserve"> PAGEREF _Toc156171139 \h </w:instrText>
        </w:r>
        <w:r w:rsidR="009A028C" w:rsidRPr="00765720">
          <w:rPr>
            <w:b w:val="0"/>
            <w:bCs w:val="0"/>
            <w:webHidden/>
            <w:szCs w:val="24"/>
          </w:rPr>
        </w:r>
        <w:r w:rsidR="009A028C" w:rsidRPr="00765720">
          <w:rPr>
            <w:b w:val="0"/>
            <w:bCs w:val="0"/>
            <w:webHidden/>
            <w:szCs w:val="24"/>
          </w:rPr>
          <w:fldChar w:fldCharType="separate"/>
        </w:r>
        <w:r w:rsidR="00FF322B">
          <w:rPr>
            <w:b w:val="0"/>
            <w:bCs w:val="0"/>
            <w:webHidden/>
            <w:szCs w:val="24"/>
          </w:rPr>
          <w:t>xi</w:t>
        </w:r>
        <w:r w:rsidR="009A028C" w:rsidRPr="00765720">
          <w:rPr>
            <w:b w:val="0"/>
            <w:bCs w:val="0"/>
            <w:webHidden/>
            <w:szCs w:val="24"/>
          </w:rPr>
          <w:fldChar w:fldCharType="end"/>
        </w:r>
      </w:hyperlink>
    </w:p>
    <w:p w14:paraId="1752EEAF" w14:textId="3F2574DB" w:rsidR="009A028C" w:rsidRPr="00765720" w:rsidRDefault="00000000" w:rsidP="009A028C">
      <w:pPr>
        <w:pStyle w:val="T1"/>
        <w:spacing w:after="0"/>
        <w:jc w:val="left"/>
        <w:rPr>
          <w:rFonts w:eastAsiaTheme="minorEastAsia"/>
          <w:b w:val="0"/>
          <w:bCs w:val="0"/>
          <w:kern w:val="2"/>
          <w:szCs w:val="24"/>
          <w:lang w:eastAsia="tr-TR"/>
          <w14:ligatures w14:val="standardContextual"/>
        </w:rPr>
      </w:pPr>
      <w:hyperlink w:anchor="_Toc156171140" w:history="1">
        <w:r w:rsidR="009A028C" w:rsidRPr="00765720">
          <w:rPr>
            <w:rStyle w:val="Kpr"/>
            <w:b w:val="0"/>
            <w:bCs w:val="0"/>
            <w:szCs w:val="24"/>
          </w:rPr>
          <w:t>1. GİRİŞ</w:t>
        </w:r>
        <w:r w:rsidR="009A028C" w:rsidRPr="00765720">
          <w:rPr>
            <w:b w:val="0"/>
            <w:bCs w:val="0"/>
            <w:webHidden/>
            <w:szCs w:val="24"/>
          </w:rPr>
          <w:tab/>
        </w:r>
        <w:r w:rsidR="009A028C" w:rsidRPr="00765720">
          <w:rPr>
            <w:b w:val="0"/>
            <w:bCs w:val="0"/>
            <w:webHidden/>
            <w:szCs w:val="24"/>
          </w:rPr>
          <w:fldChar w:fldCharType="begin"/>
        </w:r>
        <w:r w:rsidR="009A028C" w:rsidRPr="00765720">
          <w:rPr>
            <w:b w:val="0"/>
            <w:bCs w:val="0"/>
            <w:webHidden/>
            <w:szCs w:val="24"/>
          </w:rPr>
          <w:instrText xml:space="preserve"> PAGEREF _Toc156171140 \h </w:instrText>
        </w:r>
        <w:r w:rsidR="009A028C" w:rsidRPr="00765720">
          <w:rPr>
            <w:b w:val="0"/>
            <w:bCs w:val="0"/>
            <w:webHidden/>
            <w:szCs w:val="24"/>
          </w:rPr>
        </w:r>
        <w:r w:rsidR="009A028C" w:rsidRPr="00765720">
          <w:rPr>
            <w:b w:val="0"/>
            <w:bCs w:val="0"/>
            <w:webHidden/>
            <w:szCs w:val="24"/>
          </w:rPr>
          <w:fldChar w:fldCharType="separate"/>
        </w:r>
        <w:r w:rsidR="00FF322B">
          <w:rPr>
            <w:b w:val="0"/>
            <w:bCs w:val="0"/>
            <w:webHidden/>
            <w:szCs w:val="24"/>
          </w:rPr>
          <w:t>1</w:t>
        </w:r>
        <w:r w:rsidR="009A028C" w:rsidRPr="00765720">
          <w:rPr>
            <w:b w:val="0"/>
            <w:bCs w:val="0"/>
            <w:webHidden/>
            <w:szCs w:val="24"/>
          </w:rPr>
          <w:fldChar w:fldCharType="end"/>
        </w:r>
      </w:hyperlink>
    </w:p>
    <w:p w14:paraId="639B5C74" w14:textId="0A9CBCA9" w:rsidR="009A028C" w:rsidRPr="00765720" w:rsidRDefault="00000000" w:rsidP="009A028C">
      <w:pPr>
        <w:pStyle w:val="T1"/>
        <w:spacing w:after="0"/>
        <w:jc w:val="left"/>
        <w:rPr>
          <w:rFonts w:eastAsiaTheme="minorEastAsia"/>
          <w:b w:val="0"/>
          <w:bCs w:val="0"/>
          <w:kern w:val="2"/>
          <w:szCs w:val="24"/>
          <w:lang w:eastAsia="tr-TR"/>
          <w14:ligatures w14:val="standardContextual"/>
        </w:rPr>
      </w:pPr>
      <w:hyperlink w:anchor="_Toc156171141" w:history="1">
        <w:r w:rsidR="009A028C" w:rsidRPr="00765720">
          <w:rPr>
            <w:rStyle w:val="Kpr"/>
            <w:b w:val="0"/>
            <w:bCs w:val="0"/>
            <w:szCs w:val="24"/>
          </w:rPr>
          <w:t>2. GENEL BİLGİLER</w:t>
        </w:r>
        <w:r w:rsidR="009A028C" w:rsidRPr="00765720">
          <w:rPr>
            <w:b w:val="0"/>
            <w:bCs w:val="0"/>
            <w:webHidden/>
            <w:szCs w:val="24"/>
          </w:rPr>
          <w:tab/>
        </w:r>
        <w:r w:rsidR="009A028C" w:rsidRPr="00765720">
          <w:rPr>
            <w:b w:val="0"/>
            <w:bCs w:val="0"/>
            <w:webHidden/>
            <w:szCs w:val="24"/>
          </w:rPr>
          <w:fldChar w:fldCharType="begin"/>
        </w:r>
        <w:r w:rsidR="009A028C" w:rsidRPr="00765720">
          <w:rPr>
            <w:b w:val="0"/>
            <w:bCs w:val="0"/>
            <w:webHidden/>
            <w:szCs w:val="24"/>
          </w:rPr>
          <w:instrText xml:space="preserve"> PAGEREF _Toc156171141 \h </w:instrText>
        </w:r>
        <w:r w:rsidR="009A028C" w:rsidRPr="00765720">
          <w:rPr>
            <w:b w:val="0"/>
            <w:bCs w:val="0"/>
            <w:webHidden/>
            <w:szCs w:val="24"/>
          </w:rPr>
        </w:r>
        <w:r w:rsidR="009A028C" w:rsidRPr="00765720">
          <w:rPr>
            <w:b w:val="0"/>
            <w:bCs w:val="0"/>
            <w:webHidden/>
            <w:szCs w:val="24"/>
          </w:rPr>
          <w:fldChar w:fldCharType="separate"/>
        </w:r>
        <w:r w:rsidR="00FF322B">
          <w:rPr>
            <w:b w:val="0"/>
            <w:bCs w:val="0"/>
            <w:webHidden/>
            <w:szCs w:val="24"/>
          </w:rPr>
          <w:t>2</w:t>
        </w:r>
        <w:r w:rsidR="009A028C" w:rsidRPr="00765720">
          <w:rPr>
            <w:b w:val="0"/>
            <w:bCs w:val="0"/>
            <w:webHidden/>
            <w:szCs w:val="24"/>
          </w:rPr>
          <w:fldChar w:fldCharType="end"/>
        </w:r>
      </w:hyperlink>
    </w:p>
    <w:p w14:paraId="5A36C6C6" w14:textId="6BA4535B"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42" w:history="1">
        <w:r w:rsidR="009A028C" w:rsidRPr="00765720">
          <w:rPr>
            <w:rStyle w:val="Kpr"/>
            <w:noProof/>
            <w:szCs w:val="24"/>
          </w:rPr>
          <w:t>2.1. Asetaminofen</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_Toc156171142 \h </w:instrText>
        </w:r>
        <w:r w:rsidR="009A028C" w:rsidRPr="00765720">
          <w:rPr>
            <w:noProof/>
            <w:webHidden/>
            <w:szCs w:val="24"/>
          </w:rPr>
        </w:r>
        <w:r w:rsidR="009A028C" w:rsidRPr="00765720">
          <w:rPr>
            <w:noProof/>
            <w:webHidden/>
            <w:szCs w:val="24"/>
          </w:rPr>
          <w:fldChar w:fldCharType="separate"/>
        </w:r>
        <w:r w:rsidR="00FF322B">
          <w:rPr>
            <w:noProof/>
            <w:webHidden/>
            <w:szCs w:val="24"/>
          </w:rPr>
          <w:t>2</w:t>
        </w:r>
        <w:r w:rsidR="009A028C" w:rsidRPr="00765720">
          <w:rPr>
            <w:noProof/>
            <w:webHidden/>
            <w:szCs w:val="24"/>
          </w:rPr>
          <w:fldChar w:fldCharType="end"/>
        </w:r>
      </w:hyperlink>
    </w:p>
    <w:p w14:paraId="027484B5" w14:textId="27795E29" w:rsidR="009A028C" w:rsidRPr="00765720" w:rsidRDefault="00000000" w:rsidP="009A028C">
      <w:pPr>
        <w:pStyle w:val="T3"/>
        <w:tabs>
          <w:tab w:val="right" w:leader="dot" w:pos="9060"/>
        </w:tabs>
        <w:spacing w:after="0"/>
        <w:ind w:left="0" w:firstLine="0"/>
        <w:jc w:val="left"/>
        <w:rPr>
          <w:rFonts w:eastAsiaTheme="minorEastAsia"/>
          <w:noProof/>
          <w:kern w:val="2"/>
          <w:szCs w:val="24"/>
          <w:lang w:eastAsia="tr-TR"/>
          <w14:ligatures w14:val="standardContextual"/>
        </w:rPr>
      </w:pPr>
      <w:hyperlink w:anchor="_Toc156171143" w:history="1">
        <w:r w:rsidR="009A028C" w:rsidRPr="00765720">
          <w:rPr>
            <w:rStyle w:val="Kpr"/>
            <w:noProof/>
            <w:szCs w:val="24"/>
          </w:rPr>
          <w:t>2.1.1.</w:t>
        </w:r>
        <w:r w:rsidR="009A028C" w:rsidRPr="00765720">
          <w:rPr>
            <w:rStyle w:val="Kpr"/>
            <w:rFonts w:eastAsia="Arial"/>
            <w:noProof/>
            <w:szCs w:val="24"/>
          </w:rPr>
          <w:t xml:space="preserve"> Asetaminofenin Tarihçesi</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_Toc156171143 \h </w:instrText>
        </w:r>
        <w:r w:rsidR="009A028C" w:rsidRPr="00765720">
          <w:rPr>
            <w:noProof/>
            <w:webHidden/>
            <w:szCs w:val="24"/>
          </w:rPr>
        </w:r>
        <w:r w:rsidR="009A028C" w:rsidRPr="00765720">
          <w:rPr>
            <w:noProof/>
            <w:webHidden/>
            <w:szCs w:val="24"/>
          </w:rPr>
          <w:fldChar w:fldCharType="separate"/>
        </w:r>
        <w:r w:rsidR="00FF322B">
          <w:rPr>
            <w:noProof/>
            <w:webHidden/>
            <w:szCs w:val="24"/>
          </w:rPr>
          <w:t>2</w:t>
        </w:r>
        <w:r w:rsidR="009A028C" w:rsidRPr="00765720">
          <w:rPr>
            <w:noProof/>
            <w:webHidden/>
            <w:szCs w:val="24"/>
          </w:rPr>
          <w:fldChar w:fldCharType="end"/>
        </w:r>
      </w:hyperlink>
    </w:p>
    <w:p w14:paraId="4B13C103" w14:textId="7C5D3E83"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44" w:history="1">
        <w:r w:rsidR="009A028C" w:rsidRPr="00765720">
          <w:rPr>
            <w:rStyle w:val="Kpr"/>
            <w:noProof/>
            <w:szCs w:val="24"/>
          </w:rPr>
          <w:t>2.1.2. Asetaminofenin Yapısı ve Özellikleri</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_Toc156171144 \h </w:instrText>
        </w:r>
        <w:r w:rsidR="009A028C" w:rsidRPr="00765720">
          <w:rPr>
            <w:noProof/>
            <w:webHidden/>
            <w:szCs w:val="24"/>
          </w:rPr>
        </w:r>
        <w:r w:rsidR="009A028C" w:rsidRPr="00765720">
          <w:rPr>
            <w:noProof/>
            <w:webHidden/>
            <w:szCs w:val="24"/>
          </w:rPr>
          <w:fldChar w:fldCharType="separate"/>
        </w:r>
        <w:r w:rsidR="00FF322B">
          <w:rPr>
            <w:noProof/>
            <w:webHidden/>
            <w:szCs w:val="24"/>
          </w:rPr>
          <w:t>2</w:t>
        </w:r>
        <w:r w:rsidR="009A028C" w:rsidRPr="00765720">
          <w:rPr>
            <w:noProof/>
            <w:webHidden/>
            <w:szCs w:val="24"/>
          </w:rPr>
          <w:fldChar w:fldCharType="end"/>
        </w:r>
      </w:hyperlink>
    </w:p>
    <w:p w14:paraId="4FE05ED7" w14:textId="08834F8E"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45" w:history="1">
        <w:r w:rsidR="009A028C" w:rsidRPr="00765720">
          <w:rPr>
            <w:rStyle w:val="Kpr"/>
            <w:noProof/>
            <w:szCs w:val="24"/>
          </w:rPr>
          <w:t>2.1.3. Asetaminofenin Etki Mekanizması</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_Toc156171145 \h </w:instrText>
        </w:r>
        <w:r w:rsidR="009A028C" w:rsidRPr="00765720">
          <w:rPr>
            <w:noProof/>
            <w:webHidden/>
            <w:szCs w:val="24"/>
          </w:rPr>
        </w:r>
        <w:r w:rsidR="009A028C" w:rsidRPr="00765720">
          <w:rPr>
            <w:noProof/>
            <w:webHidden/>
            <w:szCs w:val="24"/>
          </w:rPr>
          <w:fldChar w:fldCharType="separate"/>
        </w:r>
        <w:r w:rsidR="00FF322B">
          <w:rPr>
            <w:noProof/>
            <w:webHidden/>
            <w:szCs w:val="24"/>
          </w:rPr>
          <w:t>3</w:t>
        </w:r>
        <w:r w:rsidR="009A028C" w:rsidRPr="00765720">
          <w:rPr>
            <w:noProof/>
            <w:webHidden/>
            <w:szCs w:val="24"/>
          </w:rPr>
          <w:fldChar w:fldCharType="end"/>
        </w:r>
      </w:hyperlink>
    </w:p>
    <w:p w14:paraId="6DA34B46" w14:textId="10D96739"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46" w:history="1">
        <w:r w:rsidR="009A028C" w:rsidRPr="00765720">
          <w:rPr>
            <w:rStyle w:val="Kpr"/>
            <w:noProof/>
            <w:szCs w:val="24"/>
          </w:rPr>
          <w:t>2.1.4. Asetaminofenin Metabolizması</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_Toc156171146 \h </w:instrText>
        </w:r>
        <w:r w:rsidR="009A028C" w:rsidRPr="00765720">
          <w:rPr>
            <w:noProof/>
            <w:webHidden/>
            <w:szCs w:val="24"/>
          </w:rPr>
        </w:r>
        <w:r w:rsidR="009A028C" w:rsidRPr="00765720">
          <w:rPr>
            <w:noProof/>
            <w:webHidden/>
            <w:szCs w:val="24"/>
          </w:rPr>
          <w:fldChar w:fldCharType="separate"/>
        </w:r>
        <w:r w:rsidR="00FF322B">
          <w:rPr>
            <w:noProof/>
            <w:webHidden/>
            <w:szCs w:val="24"/>
          </w:rPr>
          <w:t>5</w:t>
        </w:r>
        <w:r w:rsidR="009A028C" w:rsidRPr="00765720">
          <w:rPr>
            <w:noProof/>
            <w:webHidden/>
            <w:szCs w:val="24"/>
          </w:rPr>
          <w:fldChar w:fldCharType="end"/>
        </w:r>
      </w:hyperlink>
    </w:p>
    <w:p w14:paraId="2C8BAF39" w14:textId="2FD5C990"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47" w:history="1">
        <w:r w:rsidR="009A028C" w:rsidRPr="00765720">
          <w:rPr>
            <w:rStyle w:val="Kpr"/>
            <w:noProof/>
            <w:szCs w:val="24"/>
          </w:rPr>
          <w:t>2.1.5. Asetaminofenin Terapötik Kullanımı</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_Toc156171147 \h </w:instrText>
        </w:r>
        <w:r w:rsidR="009A028C" w:rsidRPr="00765720">
          <w:rPr>
            <w:noProof/>
            <w:webHidden/>
            <w:szCs w:val="24"/>
          </w:rPr>
        </w:r>
        <w:r w:rsidR="009A028C" w:rsidRPr="00765720">
          <w:rPr>
            <w:noProof/>
            <w:webHidden/>
            <w:szCs w:val="24"/>
          </w:rPr>
          <w:fldChar w:fldCharType="separate"/>
        </w:r>
        <w:r w:rsidR="00FF322B">
          <w:rPr>
            <w:noProof/>
            <w:webHidden/>
            <w:szCs w:val="24"/>
          </w:rPr>
          <w:t>7</w:t>
        </w:r>
        <w:r w:rsidR="009A028C" w:rsidRPr="00765720">
          <w:rPr>
            <w:noProof/>
            <w:webHidden/>
            <w:szCs w:val="24"/>
          </w:rPr>
          <w:fldChar w:fldCharType="end"/>
        </w:r>
      </w:hyperlink>
    </w:p>
    <w:p w14:paraId="05CDDBAD" w14:textId="6D98B74E"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48" w:history="1">
        <w:r w:rsidR="009A028C" w:rsidRPr="00765720">
          <w:rPr>
            <w:rStyle w:val="Kpr"/>
            <w:noProof/>
            <w:szCs w:val="24"/>
          </w:rPr>
          <w:t>2.1.6. Asetaminofenin Yan Etkileri</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_Toc156171148 \h </w:instrText>
        </w:r>
        <w:r w:rsidR="009A028C" w:rsidRPr="00765720">
          <w:rPr>
            <w:noProof/>
            <w:webHidden/>
            <w:szCs w:val="24"/>
          </w:rPr>
        </w:r>
        <w:r w:rsidR="009A028C" w:rsidRPr="00765720">
          <w:rPr>
            <w:noProof/>
            <w:webHidden/>
            <w:szCs w:val="24"/>
          </w:rPr>
          <w:fldChar w:fldCharType="separate"/>
        </w:r>
        <w:r w:rsidR="00FF322B">
          <w:rPr>
            <w:noProof/>
            <w:webHidden/>
            <w:szCs w:val="24"/>
          </w:rPr>
          <w:t>7</w:t>
        </w:r>
        <w:r w:rsidR="009A028C" w:rsidRPr="00765720">
          <w:rPr>
            <w:noProof/>
            <w:webHidden/>
            <w:szCs w:val="24"/>
          </w:rPr>
          <w:fldChar w:fldCharType="end"/>
        </w:r>
      </w:hyperlink>
    </w:p>
    <w:p w14:paraId="457137A4" w14:textId="6E8D494C"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49" w:history="1">
        <w:r w:rsidR="009A028C" w:rsidRPr="00765720">
          <w:rPr>
            <w:rStyle w:val="Kpr"/>
            <w:noProof/>
            <w:szCs w:val="24"/>
          </w:rPr>
          <w:t>2.2. Asetaminofen Toksisitesi</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_Toc156171149 \h </w:instrText>
        </w:r>
        <w:r w:rsidR="009A028C" w:rsidRPr="00765720">
          <w:rPr>
            <w:noProof/>
            <w:webHidden/>
            <w:szCs w:val="24"/>
          </w:rPr>
        </w:r>
        <w:r w:rsidR="009A028C" w:rsidRPr="00765720">
          <w:rPr>
            <w:noProof/>
            <w:webHidden/>
            <w:szCs w:val="24"/>
          </w:rPr>
          <w:fldChar w:fldCharType="separate"/>
        </w:r>
        <w:r w:rsidR="00FF322B">
          <w:rPr>
            <w:noProof/>
            <w:webHidden/>
            <w:szCs w:val="24"/>
          </w:rPr>
          <w:t>7</w:t>
        </w:r>
        <w:r w:rsidR="009A028C" w:rsidRPr="00765720">
          <w:rPr>
            <w:noProof/>
            <w:webHidden/>
            <w:szCs w:val="24"/>
          </w:rPr>
          <w:fldChar w:fldCharType="end"/>
        </w:r>
      </w:hyperlink>
    </w:p>
    <w:p w14:paraId="23706679" w14:textId="21208CAE"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50" w:history="1">
        <w:r w:rsidR="009A028C" w:rsidRPr="00765720">
          <w:rPr>
            <w:rStyle w:val="Kpr"/>
            <w:noProof/>
            <w:szCs w:val="24"/>
          </w:rPr>
          <w:t>2.2.1. Toksikasyonun Klinik Seyri ve Tedavi</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_Toc156171150 \h </w:instrText>
        </w:r>
        <w:r w:rsidR="009A028C" w:rsidRPr="00765720">
          <w:rPr>
            <w:noProof/>
            <w:webHidden/>
            <w:szCs w:val="24"/>
          </w:rPr>
        </w:r>
        <w:r w:rsidR="009A028C" w:rsidRPr="00765720">
          <w:rPr>
            <w:noProof/>
            <w:webHidden/>
            <w:szCs w:val="24"/>
          </w:rPr>
          <w:fldChar w:fldCharType="separate"/>
        </w:r>
        <w:r w:rsidR="00FF322B">
          <w:rPr>
            <w:noProof/>
            <w:webHidden/>
            <w:szCs w:val="24"/>
          </w:rPr>
          <w:t>9</w:t>
        </w:r>
        <w:r w:rsidR="009A028C" w:rsidRPr="00765720">
          <w:rPr>
            <w:noProof/>
            <w:webHidden/>
            <w:szCs w:val="24"/>
          </w:rPr>
          <w:fldChar w:fldCharType="end"/>
        </w:r>
      </w:hyperlink>
    </w:p>
    <w:p w14:paraId="2A17E5E8" w14:textId="3BDDB9D2"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51" w:history="1">
        <w:r w:rsidR="009A028C" w:rsidRPr="00765720">
          <w:rPr>
            <w:rStyle w:val="Kpr"/>
            <w:noProof/>
            <w:szCs w:val="24"/>
          </w:rPr>
          <w:t>2.3. Serbest Radikaller ve Oksidatif Stres</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_Toc156171151 \h </w:instrText>
        </w:r>
        <w:r w:rsidR="009A028C" w:rsidRPr="00765720">
          <w:rPr>
            <w:noProof/>
            <w:webHidden/>
            <w:szCs w:val="24"/>
          </w:rPr>
        </w:r>
        <w:r w:rsidR="009A028C" w:rsidRPr="00765720">
          <w:rPr>
            <w:noProof/>
            <w:webHidden/>
            <w:szCs w:val="24"/>
          </w:rPr>
          <w:fldChar w:fldCharType="separate"/>
        </w:r>
        <w:r w:rsidR="00FF322B">
          <w:rPr>
            <w:noProof/>
            <w:webHidden/>
            <w:szCs w:val="24"/>
          </w:rPr>
          <w:t>10</w:t>
        </w:r>
        <w:r w:rsidR="009A028C" w:rsidRPr="00765720">
          <w:rPr>
            <w:noProof/>
            <w:webHidden/>
            <w:szCs w:val="24"/>
          </w:rPr>
          <w:fldChar w:fldCharType="end"/>
        </w:r>
      </w:hyperlink>
    </w:p>
    <w:p w14:paraId="71DBC6BA" w14:textId="45E666F9"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52" w:history="1">
        <w:r w:rsidR="009A028C" w:rsidRPr="00765720">
          <w:rPr>
            <w:rStyle w:val="Kpr"/>
            <w:noProof/>
            <w:szCs w:val="24"/>
          </w:rPr>
          <w:t>2.3.1. Serbest Radikallerin Etkileri</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_Toc156171152 \h </w:instrText>
        </w:r>
        <w:r w:rsidR="009A028C" w:rsidRPr="00765720">
          <w:rPr>
            <w:noProof/>
            <w:webHidden/>
            <w:szCs w:val="24"/>
          </w:rPr>
        </w:r>
        <w:r w:rsidR="009A028C" w:rsidRPr="00765720">
          <w:rPr>
            <w:noProof/>
            <w:webHidden/>
            <w:szCs w:val="24"/>
          </w:rPr>
          <w:fldChar w:fldCharType="separate"/>
        </w:r>
        <w:r w:rsidR="00FF322B">
          <w:rPr>
            <w:noProof/>
            <w:webHidden/>
            <w:szCs w:val="24"/>
          </w:rPr>
          <w:t>14</w:t>
        </w:r>
        <w:r w:rsidR="009A028C" w:rsidRPr="00765720">
          <w:rPr>
            <w:noProof/>
            <w:webHidden/>
            <w:szCs w:val="24"/>
          </w:rPr>
          <w:fldChar w:fldCharType="end"/>
        </w:r>
      </w:hyperlink>
    </w:p>
    <w:p w14:paraId="1763B86C" w14:textId="04CFC121"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53" w:history="1">
        <w:r w:rsidR="009A028C" w:rsidRPr="00765720">
          <w:rPr>
            <w:rStyle w:val="Kpr"/>
            <w:noProof/>
            <w:szCs w:val="24"/>
          </w:rPr>
          <w:t>2.3.1.1. Serbest Radikallerin Hücre Lipitlerine Etkileri</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_Toc156171153 \h </w:instrText>
        </w:r>
        <w:r w:rsidR="009A028C" w:rsidRPr="00765720">
          <w:rPr>
            <w:noProof/>
            <w:webHidden/>
            <w:szCs w:val="24"/>
          </w:rPr>
        </w:r>
        <w:r w:rsidR="009A028C" w:rsidRPr="00765720">
          <w:rPr>
            <w:noProof/>
            <w:webHidden/>
            <w:szCs w:val="24"/>
          </w:rPr>
          <w:fldChar w:fldCharType="separate"/>
        </w:r>
        <w:r w:rsidR="00FF322B">
          <w:rPr>
            <w:noProof/>
            <w:webHidden/>
            <w:szCs w:val="24"/>
          </w:rPr>
          <w:t>14</w:t>
        </w:r>
        <w:r w:rsidR="009A028C" w:rsidRPr="00765720">
          <w:rPr>
            <w:noProof/>
            <w:webHidden/>
            <w:szCs w:val="24"/>
          </w:rPr>
          <w:fldChar w:fldCharType="end"/>
        </w:r>
      </w:hyperlink>
    </w:p>
    <w:p w14:paraId="67A6BB75" w14:textId="36002825"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54" w:history="1">
        <w:r w:rsidR="009A028C" w:rsidRPr="00765720">
          <w:rPr>
            <w:rStyle w:val="Kpr"/>
            <w:noProof/>
            <w:szCs w:val="24"/>
          </w:rPr>
          <w:t>2.3.1.2. Serbest Radikallerin Hücre Proteinlerine Etkileri</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_Toc156171154 \h </w:instrText>
        </w:r>
        <w:r w:rsidR="009A028C" w:rsidRPr="00765720">
          <w:rPr>
            <w:noProof/>
            <w:webHidden/>
            <w:szCs w:val="24"/>
          </w:rPr>
        </w:r>
        <w:r w:rsidR="009A028C" w:rsidRPr="00765720">
          <w:rPr>
            <w:noProof/>
            <w:webHidden/>
            <w:szCs w:val="24"/>
          </w:rPr>
          <w:fldChar w:fldCharType="separate"/>
        </w:r>
        <w:r w:rsidR="00FF322B">
          <w:rPr>
            <w:noProof/>
            <w:webHidden/>
            <w:szCs w:val="24"/>
          </w:rPr>
          <w:t>15</w:t>
        </w:r>
        <w:r w:rsidR="009A028C" w:rsidRPr="00765720">
          <w:rPr>
            <w:noProof/>
            <w:webHidden/>
            <w:szCs w:val="24"/>
          </w:rPr>
          <w:fldChar w:fldCharType="end"/>
        </w:r>
      </w:hyperlink>
    </w:p>
    <w:p w14:paraId="02726880" w14:textId="07717493"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55" w:history="1">
        <w:r w:rsidR="009A028C" w:rsidRPr="00765720">
          <w:rPr>
            <w:rStyle w:val="Kpr"/>
            <w:noProof/>
            <w:szCs w:val="24"/>
          </w:rPr>
          <w:t>2.3.1.3. Serbest Radikallerin DNA Üzerine Etkileri</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_Toc156171155 \h </w:instrText>
        </w:r>
        <w:r w:rsidR="009A028C" w:rsidRPr="00765720">
          <w:rPr>
            <w:noProof/>
            <w:webHidden/>
            <w:szCs w:val="24"/>
          </w:rPr>
        </w:r>
        <w:r w:rsidR="009A028C" w:rsidRPr="00765720">
          <w:rPr>
            <w:noProof/>
            <w:webHidden/>
            <w:szCs w:val="24"/>
          </w:rPr>
          <w:fldChar w:fldCharType="separate"/>
        </w:r>
        <w:r w:rsidR="00FF322B">
          <w:rPr>
            <w:noProof/>
            <w:webHidden/>
            <w:szCs w:val="24"/>
          </w:rPr>
          <w:t>15</w:t>
        </w:r>
        <w:r w:rsidR="009A028C" w:rsidRPr="00765720">
          <w:rPr>
            <w:noProof/>
            <w:webHidden/>
            <w:szCs w:val="24"/>
          </w:rPr>
          <w:fldChar w:fldCharType="end"/>
        </w:r>
      </w:hyperlink>
    </w:p>
    <w:p w14:paraId="7A1FA6AD" w14:textId="43D2BE69"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56" w:history="1">
        <w:r w:rsidR="009A028C" w:rsidRPr="00765720">
          <w:rPr>
            <w:rStyle w:val="Kpr"/>
            <w:noProof/>
            <w:szCs w:val="24"/>
          </w:rPr>
          <w:t>2.4. Antioksidanlar</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_Toc156171156 \h </w:instrText>
        </w:r>
        <w:r w:rsidR="009A028C" w:rsidRPr="00765720">
          <w:rPr>
            <w:noProof/>
            <w:webHidden/>
            <w:szCs w:val="24"/>
          </w:rPr>
        </w:r>
        <w:r w:rsidR="009A028C" w:rsidRPr="00765720">
          <w:rPr>
            <w:noProof/>
            <w:webHidden/>
            <w:szCs w:val="24"/>
          </w:rPr>
          <w:fldChar w:fldCharType="separate"/>
        </w:r>
        <w:r w:rsidR="00FF322B">
          <w:rPr>
            <w:noProof/>
            <w:webHidden/>
            <w:szCs w:val="24"/>
          </w:rPr>
          <w:t>15</w:t>
        </w:r>
        <w:r w:rsidR="009A028C" w:rsidRPr="00765720">
          <w:rPr>
            <w:noProof/>
            <w:webHidden/>
            <w:szCs w:val="24"/>
          </w:rPr>
          <w:fldChar w:fldCharType="end"/>
        </w:r>
      </w:hyperlink>
    </w:p>
    <w:p w14:paraId="2B4A3330" w14:textId="4E050679"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57" w:history="1">
        <w:r w:rsidR="009A028C" w:rsidRPr="00765720">
          <w:rPr>
            <w:rStyle w:val="Kpr"/>
            <w:noProof/>
            <w:szCs w:val="24"/>
          </w:rPr>
          <w:t>2.5. İncir (</w:t>
        </w:r>
        <w:r w:rsidR="009A028C" w:rsidRPr="00765720">
          <w:rPr>
            <w:rStyle w:val="Kpr"/>
            <w:i/>
            <w:iCs/>
            <w:noProof/>
            <w:szCs w:val="24"/>
          </w:rPr>
          <w:t>Ficus carica</w:t>
        </w:r>
        <w:r w:rsidR="009A028C" w:rsidRPr="00765720">
          <w:rPr>
            <w:rStyle w:val="Kpr"/>
            <w:noProof/>
            <w:szCs w:val="24"/>
          </w:rPr>
          <w:t>) ve Çekirdek Yağı</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_Toc156171157 \h </w:instrText>
        </w:r>
        <w:r w:rsidR="009A028C" w:rsidRPr="00765720">
          <w:rPr>
            <w:noProof/>
            <w:webHidden/>
            <w:szCs w:val="24"/>
          </w:rPr>
        </w:r>
        <w:r w:rsidR="009A028C" w:rsidRPr="00765720">
          <w:rPr>
            <w:noProof/>
            <w:webHidden/>
            <w:szCs w:val="24"/>
          </w:rPr>
          <w:fldChar w:fldCharType="separate"/>
        </w:r>
        <w:r w:rsidR="00FF322B">
          <w:rPr>
            <w:noProof/>
            <w:webHidden/>
            <w:szCs w:val="24"/>
          </w:rPr>
          <w:t>17</w:t>
        </w:r>
        <w:r w:rsidR="009A028C" w:rsidRPr="00765720">
          <w:rPr>
            <w:noProof/>
            <w:webHidden/>
            <w:szCs w:val="24"/>
          </w:rPr>
          <w:fldChar w:fldCharType="end"/>
        </w:r>
      </w:hyperlink>
    </w:p>
    <w:p w14:paraId="589A77E7" w14:textId="01AC362A" w:rsidR="009A028C" w:rsidRPr="00765720" w:rsidRDefault="00000000" w:rsidP="009A028C">
      <w:pPr>
        <w:pStyle w:val="T1"/>
        <w:spacing w:after="0"/>
        <w:jc w:val="left"/>
        <w:rPr>
          <w:rFonts w:eastAsiaTheme="minorEastAsia"/>
          <w:b w:val="0"/>
          <w:bCs w:val="0"/>
          <w:kern w:val="2"/>
          <w:szCs w:val="24"/>
          <w:lang w:eastAsia="tr-TR"/>
          <w14:ligatures w14:val="standardContextual"/>
        </w:rPr>
      </w:pPr>
      <w:hyperlink w:anchor="_Toc156171158" w:history="1">
        <w:r w:rsidR="009A028C" w:rsidRPr="00765720">
          <w:rPr>
            <w:rStyle w:val="Kpr"/>
            <w:b w:val="0"/>
            <w:bCs w:val="0"/>
            <w:szCs w:val="24"/>
          </w:rPr>
          <w:t xml:space="preserve">3. GEREÇ </w:t>
        </w:r>
        <w:r w:rsidR="000C759E" w:rsidRPr="00765720">
          <w:rPr>
            <w:rStyle w:val="Kpr"/>
            <w:b w:val="0"/>
            <w:bCs w:val="0"/>
            <w:szCs w:val="24"/>
          </w:rPr>
          <w:t>VE</w:t>
        </w:r>
        <w:r w:rsidR="009A028C" w:rsidRPr="00765720">
          <w:rPr>
            <w:rStyle w:val="Kpr"/>
            <w:b w:val="0"/>
            <w:bCs w:val="0"/>
            <w:szCs w:val="24"/>
          </w:rPr>
          <w:t xml:space="preserve"> YÖNTEM</w:t>
        </w:r>
        <w:r w:rsidR="009A028C" w:rsidRPr="00765720">
          <w:rPr>
            <w:b w:val="0"/>
            <w:bCs w:val="0"/>
            <w:webHidden/>
            <w:szCs w:val="24"/>
          </w:rPr>
          <w:tab/>
        </w:r>
        <w:r w:rsidR="009A028C" w:rsidRPr="00765720">
          <w:rPr>
            <w:b w:val="0"/>
            <w:bCs w:val="0"/>
            <w:webHidden/>
            <w:szCs w:val="24"/>
          </w:rPr>
          <w:fldChar w:fldCharType="begin"/>
        </w:r>
        <w:r w:rsidR="009A028C" w:rsidRPr="00765720">
          <w:rPr>
            <w:b w:val="0"/>
            <w:bCs w:val="0"/>
            <w:webHidden/>
            <w:szCs w:val="24"/>
          </w:rPr>
          <w:instrText xml:space="preserve"> PAGEREF _Toc156171158 \h </w:instrText>
        </w:r>
        <w:r w:rsidR="009A028C" w:rsidRPr="00765720">
          <w:rPr>
            <w:b w:val="0"/>
            <w:bCs w:val="0"/>
            <w:webHidden/>
            <w:szCs w:val="24"/>
          </w:rPr>
        </w:r>
        <w:r w:rsidR="009A028C" w:rsidRPr="00765720">
          <w:rPr>
            <w:b w:val="0"/>
            <w:bCs w:val="0"/>
            <w:webHidden/>
            <w:szCs w:val="24"/>
          </w:rPr>
          <w:fldChar w:fldCharType="separate"/>
        </w:r>
        <w:r w:rsidR="00FF322B">
          <w:rPr>
            <w:b w:val="0"/>
            <w:bCs w:val="0"/>
            <w:webHidden/>
            <w:szCs w:val="24"/>
          </w:rPr>
          <w:t>20</w:t>
        </w:r>
        <w:r w:rsidR="009A028C" w:rsidRPr="00765720">
          <w:rPr>
            <w:b w:val="0"/>
            <w:bCs w:val="0"/>
            <w:webHidden/>
            <w:szCs w:val="24"/>
          </w:rPr>
          <w:fldChar w:fldCharType="end"/>
        </w:r>
      </w:hyperlink>
    </w:p>
    <w:p w14:paraId="38F6ACFD" w14:textId="7E1489C8"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59" w:history="1">
        <w:r w:rsidR="009A028C" w:rsidRPr="00765720">
          <w:rPr>
            <w:rStyle w:val="Kpr"/>
            <w:noProof/>
            <w:szCs w:val="24"/>
          </w:rPr>
          <w:t>3.1. Gereç</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_Toc156171159 \h </w:instrText>
        </w:r>
        <w:r w:rsidR="009A028C" w:rsidRPr="00765720">
          <w:rPr>
            <w:noProof/>
            <w:webHidden/>
            <w:szCs w:val="24"/>
          </w:rPr>
        </w:r>
        <w:r w:rsidR="009A028C" w:rsidRPr="00765720">
          <w:rPr>
            <w:noProof/>
            <w:webHidden/>
            <w:szCs w:val="24"/>
          </w:rPr>
          <w:fldChar w:fldCharType="separate"/>
        </w:r>
        <w:r w:rsidR="00FF322B">
          <w:rPr>
            <w:noProof/>
            <w:webHidden/>
            <w:szCs w:val="24"/>
          </w:rPr>
          <w:t>20</w:t>
        </w:r>
        <w:r w:rsidR="009A028C" w:rsidRPr="00765720">
          <w:rPr>
            <w:noProof/>
            <w:webHidden/>
            <w:szCs w:val="24"/>
          </w:rPr>
          <w:fldChar w:fldCharType="end"/>
        </w:r>
      </w:hyperlink>
    </w:p>
    <w:p w14:paraId="6A57381B" w14:textId="38F291B0"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60" w:history="1">
        <w:r w:rsidR="009A028C" w:rsidRPr="00765720">
          <w:rPr>
            <w:rStyle w:val="Kpr"/>
            <w:noProof/>
            <w:szCs w:val="24"/>
          </w:rPr>
          <w:t>3.1.1. Cihazlar, Araç ve Gereçler</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_Toc156171160 \h </w:instrText>
        </w:r>
        <w:r w:rsidR="009A028C" w:rsidRPr="00765720">
          <w:rPr>
            <w:noProof/>
            <w:webHidden/>
            <w:szCs w:val="24"/>
          </w:rPr>
        </w:r>
        <w:r w:rsidR="009A028C" w:rsidRPr="00765720">
          <w:rPr>
            <w:noProof/>
            <w:webHidden/>
            <w:szCs w:val="24"/>
          </w:rPr>
          <w:fldChar w:fldCharType="separate"/>
        </w:r>
        <w:r w:rsidR="00FF322B">
          <w:rPr>
            <w:noProof/>
            <w:webHidden/>
            <w:szCs w:val="24"/>
          </w:rPr>
          <w:t>20</w:t>
        </w:r>
        <w:r w:rsidR="009A028C" w:rsidRPr="00765720">
          <w:rPr>
            <w:noProof/>
            <w:webHidden/>
            <w:szCs w:val="24"/>
          </w:rPr>
          <w:fldChar w:fldCharType="end"/>
        </w:r>
      </w:hyperlink>
    </w:p>
    <w:p w14:paraId="2F10479D" w14:textId="46BFE230"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61" w:history="1">
        <w:r w:rsidR="009A028C" w:rsidRPr="00765720">
          <w:rPr>
            <w:rStyle w:val="Kpr"/>
            <w:noProof/>
            <w:szCs w:val="24"/>
          </w:rPr>
          <w:t>3.1.2. Kullanılan Kimyasal Maddeler</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_Toc156171161 \h </w:instrText>
        </w:r>
        <w:r w:rsidR="009A028C" w:rsidRPr="00765720">
          <w:rPr>
            <w:noProof/>
            <w:webHidden/>
            <w:szCs w:val="24"/>
          </w:rPr>
        </w:r>
        <w:r w:rsidR="009A028C" w:rsidRPr="00765720">
          <w:rPr>
            <w:noProof/>
            <w:webHidden/>
            <w:szCs w:val="24"/>
          </w:rPr>
          <w:fldChar w:fldCharType="separate"/>
        </w:r>
        <w:r w:rsidR="00FF322B">
          <w:rPr>
            <w:noProof/>
            <w:webHidden/>
            <w:szCs w:val="24"/>
          </w:rPr>
          <w:t>20</w:t>
        </w:r>
        <w:r w:rsidR="009A028C" w:rsidRPr="00765720">
          <w:rPr>
            <w:noProof/>
            <w:webHidden/>
            <w:szCs w:val="24"/>
          </w:rPr>
          <w:fldChar w:fldCharType="end"/>
        </w:r>
      </w:hyperlink>
    </w:p>
    <w:p w14:paraId="1E9829C7" w14:textId="3ED76E3A"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62" w:history="1">
        <w:r w:rsidR="009A028C" w:rsidRPr="00765720">
          <w:rPr>
            <w:rStyle w:val="Kpr"/>
            <w:noProof/>
            <w:szCs w:val="24"/>
          </w:rPr>
          <w:t>3.1.3. Hayvan Materyali</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_Toc156171162 \h </w:instrText>
        </w:r>
        <w:r w:rsidR="009A028C" w:rsidRPr="00765720">
          <w:rPr>
            <w:noProof/>
            <w:webHidden/>
            <w:szCs w:val="24"/>
          </w:rPr>
        </w:r>
        <w:r w:rsidR="009A028C" w:rsidRPr="00765720">
          <w:rPr>
            <w:noProof/>
            <w:webHidden/>
            <w:szCs w:val="24"/>
          </w:rPr>
          <w:fldChar w:fldCharType="separate"/>
        </w:r>
        <w:r w:rsidR="00FF322B">
          <w:rPr>
            <w:noProof/>
            <w:webHidden/>
            <w:szCs w:val="24"/>
          </w:rPr>
          <w:t>21</w:t>
        </w:r>
        <w:r w:rsidR="009A028C" w:rsidRPr="00765720">
          <w:rPr>
            <w:noProof/>
            <w:webHidden/>
            <w:szCs w:val="24"/>
          </w:rPr>
          <w:fldChar w:fldCharType="end"/>
        </w:r>
      </w:hyperlink>
    </w:p>
    <w:p w14:paraId="4E8785AB" w14:textId="1698A1D3"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63" w:history="1">
        <w:r w:rsidR="009A028C" w:rsidRPr="00765720">
          <w:rPr>
            <w:rStyle w:val="Kpr"/>
            <w:noProof/>
            <w:szCs w:val="24"/>
          </w:rPr>
          <w:t>3.1.4. Deneysel Aşama</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_Toc156171163 \h </w:instrText>
        </w:r>
        <w:r w:rsidR="009A028C" w:rsidRPr="00765720">
          <w:rPr>
            <w:noProof/>
            <w:webHidden/>
            <w:szCs w:val="24"/>
          </w:rPr>
        </w:r>
        <w:r w:rsidR="009A028C" w:rsidRPr="00765720">
          <w:rPr>
            <w:noProof/>
            <w:webHidden/>
            <w:szCs w:val="24"/>
          </w:rPr>
          <w:fldChar w:fldCharType="separate"/>
        </w:r>
        <w:r w:rsidR="00FF322B">
          <w:rPr>
            <w:noProof/>
            <w:webHidden/>
            <w:szCs w:val="24"/>
          </w:rPr>
          <w:t>22</w:t>
        </w:r>
        <w:r w:rsidR="009A028C" w:rsidRPr="00765720">
          <w:rPr>
            <w:noProof/>
            <w:webHidden/>
            <w:szCs w:val="24"/>
          </w:rPr>
          <w:fldChar w:fldCharType="end"/>
        </w:r>
      </w:hyperlink>
    </w:p>
    <w:p w14:paraId="401FCAD0" w14:textId="1AD9ED5A"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64" w:history="1">
        <w:r w:rsidR="009A028C" w:rsidRPr="00765720">
          <w:rPr>
            <w:rStyle w:val="Kpr"/>
            <w:noProof/>
            <w:szCs w:val="24"/>
          </w:rPr>
          <w:t>3.2. Yöntem</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_Toc156171164 \h </w:instrText>
        </w:r>
        <w:r w:rsidR="009A028C" w:rsidRPr="00765720">
          <w:rPr>
            <w:noProof/>
            <w:webHidden/>
            <w:szCs w:val="24"/>
          </w:rPr>
        </w:r>
        <w:r w:rsidR="009A028C" w:rsidRPr="00765720">
          <w:rPr>
            <w:noProof/>
            <w:webHidden/>
            <w:szCs w:val="24"/>
          </w:rPr>
          <w:fldChar w:fldCharType="separate"/>
        </w:r>
        <w:r w:rsidR="00FF322B">
          <w:rPr>
            <w:noProof/>
            <w:webHidden/>
            <w:szCs w:val="24"/>
          </w:rPr>
          <w:t>24</w:t>
        </w:r>
        <w:r w:rsidR="009A028C" w:rsidRPr="00765720">
          <w:rPr>
            <w:noProof/>
            <w:webHidden/>
            <w:szCs w:val="24"/>
          </w:rPr>
          <w:fldChar w:fldCharType="end"/>
        </w:r>
      </w:hyperlink>
    </w:p>
    <w:p w14:paraId="1EB4514D" w14:textId="24409DD9"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65" w:history="1">
        <w:r w:rsidR="009A028C" w:rsidRPr="00765720">
          <w:rPr>
            <w:rStyle w:val="Kpr"/>
            <w:noProof/>
            <w:szCs w:val="24"/>
          </w:rPr>
          <w:t>3.2.1. Bazı Serum Biyokimya Parametre Analizleri</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_Toc156171165 \h </w:instrText>
        </w:r>
        <w:r w:rsidR="009A028C" w:rsidRPr="00765720">
          <w:rPr>
            <w:noProof/>
            <w:webHidden/>
            <w:szCs w:val="24"/>
          </w:rPr>
        </w:r>
        <w:r w:rsidR="009A028C" w:rsidRPr="00765720">
          <w:rPr>
            <w:noProof/>
            <w:webHidden/>
            <w:szCs w:val="24"/>
          </w:rPr>
          <w:fldChar w:fldCharType="separate"/>
        </w:r>
        <w:r w:rsidR="00FF322B">
          <w:rPr>
            <w:noProof/>
            <w:webHidden/>
            <w:szCs w:val="24"/>
          </w:rPr>
          <w:t>24</w:t>
        </w:r>
        <w:r w:rsidR="009A028C" w:rsidRPr="00765720">
          <w:rPr>
            <w:noProof/>
            <w:webHidden/>
            <w:szCs w:val="24"/>
          </w:rPr>
          <w:fldChar w:fldCharType="end"/>
        </w:r>
      </w:hyperlink>
    </w:p>
    <w:p w14:paraId="069FB23F" w14:textId="7E9CC3D1"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66" w:history="1">
        <w:r w:rsidR="009A028C" w:rsidRPr="00765720">
          <w:rPr>
            <w:rStyle w:val="Kpr"/>
            <w:noProof/>
            <w:szCs w:val="24"/>
          </w:rPr>
          <w:t>3.2.2. Karaciğer ve Böbrek Dokularına ait Antioksidan ve Oksidan Parametre Analizi</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_Toc156171166 \h </w:instrText>
        </w:r>
        <w:r w:rsidR="009A028C" w:rsidRPr="00765720">
          <w:rPr>
            <w:noProof/>
            <w:webHidden/>
            <w:szCs w:val="24"/>
          </w:rPr>
        </w:r>
        <w:r w:rsidR="009A028C" w:rsidRPr="00765720">
          <w:rPr>
            <w:noProof/>
            <w:webHidden/>
            <w:szCs w:val="24"/>
          </w:rPr>
          <w:fldChar w:fldCharType="separate"/>
        </w:r>
        <w:r w:rsidR="00FF322B">
          <w:rPr>
            <w:noProof/>
            <w:webHidden/>
            <w:szCs w:val="24"/>
          </w:rPr>
          <w:t>24</w:t>
        </w:r>
        <w:r w:rsidR="009A028C" w:rsidRPr="00765720">
          <w:rPr>
            <w:noProof/>
            <w:webHidden/>
            <w:szCs w:val="24"/>
          </w:rPr>
          <w:fldChar w:fldCharType="end"/>
        </w:r>
      </w:hyperlink>
    </w:p>
    <w:p w14:paraId="3785C200" w14:textId="2EA8FCA7"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67" w:history="1">
        <w:r w:rsidR="009A028C" w:rsidRPr="00765720">
          <w:rPr>
            <w:rStyle w:val="Kpr"/>
            <w:noProof/>
            <w:szCs w:val="24"/>
          </w:rPr>
          <w:t>3.2.2.1. Dokuların Homojenizasyonu</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_Toc156171167 \h </w:instrText>
        </w:r>
        <w:r w:rsidR="009A028C" w:rsidRPr="00765720">
          <w:rPr>
            <w:noProof/>
            <w:webHidden/>
            <w:szCs w:val="24"/>
          </w:rPr>
        </w:r>
        <w:r w:rsidR="009A028C" w:rsidRPr="00765720">
          <w:rPr>
            <w:noProof/>
            <w:webHidden/>
            <w:szCs w:val="24"/>
          </w:rPr>
          <w:fldChar w:fldCharType="separate"/>
        </w:r>
        <w:r w:rsidR="00FF322B">
          <w:rPr>
            <w:noProof/>
            <w:webHidden/>
            <w:szCs w:val="24"/>
          </w:rPr>
          <w:t>24</w:t>
        </w:r>
        <w:r w:rsidR="009A028C" w:rsidRPr="00765720">
          <w:rPr>
            <w:noProof/>
            <w:webHidden/>
            <w:szCs w:val="24"/>
          </w:rPr>
          <w:fldChar w:fldCharType="end"/>
        </w:r>
      </w:hyperlink>
    </w:p>
    <w:p w14:paraId="21704CCC" w14:textId="7E35FBE8"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68" w:history="1">
        <w:r w:rsidR="009A028C" w:rsidRPr="00765720">
          <w:rPr>
            <w:rStyle w:val="Kpr"/>
            <w:noProof/>
            <w:szCs w:val="24"/>
          </w:rPr>
          <w:t>3.2.2.2. Süperoksit dismutaz (SOD) Analizi</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_Toc156171168 \h </w:instrText>
        </w:r>
        <w:r w:rsidR="009A028C" w:rsidRPr="00765720">
          <w:rPr>
            <w:noProof/>
            <w:webHidden/>
            <w:szCs w:val="24"/>
          </w:rPr>
        </w:r>
        <w:r w:rsidR="009A028C" w:rsidRPr="00765720">
          <w:rPr>
            <w:noProof/>
            <w:webHidden/>
            <w:szCs w:val="24"/>
          </w:rPr>
          <w:fldChar w:fldCharType="separate"/>
        </w:r>
        <w:r w:rsidR="00FF322B">
          <w:rPr>
            <w:noProof/>
            <w:webHidden/>
            <w:szCs w:val="24"/>
          </w:rPr>
          <w:t>25</w:t>
        </w:r>
        <w:r w:rsidR="009A028C" w:rsidRPr="00765720">
          <w:rPr>
            <w:noProof/>
            <w:webHidden/>
            <w:szCs w:val="24"/>
          </w:rPr>
          <w:fldChar w:fldCharType="end"/>
        </w:r>
      </w:hyperlink>
    </w:p>
    <w:p w14:paraId="6C3EFCEE" w14:textId="48FDDC55"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69" w:history="1">
        <w:r w:rsidR="009A028C" w:rsidRPr="00765720">
          <w:rPr>
            <w:rStyle w:val="Kpr"/>
            <w:noProof/>
            <w:szCs w:val="24"/>
          </w:rPr>
          <w:t>3.2.2.3. İndirgenmiş Glutasyon (GSH) Analizi</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_Toc156171169 \h </w:instrText>
        </w:r>
        <w:r w:rsidR="009A028C" w:rsidRPr="00765720">
          <w:rPr>
            <w:noProof/>
            <w:webHidden/>
            <w:szCs w:val="24"/>
          </w:rPr>
        </w:r>
        <w:r w:rsidR="009A028C" w:rsidRPr="00765720">
          <w:rPr>
            <w:noProof/>
            <w:webHidden/>
            <w:szCs w:val="24"/>
          </w:rPr>
          <w:fldChar w:fldCharType="separate"/>
        </w:r>
        <w:r w:rsidR="00FF322B">
          <w:rPr>
            <w:noProof/>
            <w:webHidden/>
            <w:szCs w:val="24"/>
          </w:rPr>
          <w:t>26</w:t>
        </w:r>
        <w:r w:rsidR="009A028C" w:rsidRPr="00765720">
          <w:rPr>
            <w:noProof/>
            <w:webHidden/>
            <w:szCs w:val="24"/>
          </w:rPr>
          <w:fldChar w:fldCharType="end"/>
        </w:r>
      </w:hyperlink>
    </w:p>
    <w:p w14:paraId="477A39F6" w14:textId="1F3355FB"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70" w:history="1">
        <w:r w:rsidR="009A028C" w:rsidRPr="00765720">
          <w:rPr>
            <w:rStyle w:val="Kpr"/>
            <w:noProof/>
            <w:szCs w:val="24"/>
          </w:rPr>
          <w:t>3.2.2.4. Katalaz (CAT) Analizi</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_Toc156171170 \h </w:instrText>
        </w:r>
        <w:r w:rsidR="009A028C" w:rsidRPr="00765720">
          <w:rPr>
            <w:noProof/>
            <w:webHidden/>
            <w:szCs w:val="24"/>
          </w:rPr>
        </w:r>
        <w:r w:rsidR="009A028C" w:rsidRPr="00765720">
          <w:rPr>
            <w:noProof/>
            <w:webHidden/>
            <w:szCs w:val="24"/>
          </w:rPr>
          <w:fldChar w:fldCharType="separate"/>
        </w:r>
        <w:r w:rsidR="00FF322B">
          <w:rPr>
            <w:noProof/>
            <w:webHidden/>
            <w:szCs w:val="24"/>
          </w:rPr>
          <w:t>26</w:t>
        </w:r>
        <w:r w:rsidR="009A028C" w:rsidRPr="00765720">
          <w:rPr>
            <w:noProof/>
            <w:webHidden/>
            <w:szCs w:val="24"/>
          </w:rPr>
          <w:fldChar w:fldCharType="end"/>
        </w:r>
      </w:hyperlink>
    </w:p>
    <w:p w14:paraId="370E63D1" w14:textId="49863694"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71" w:history="1">
        <w:r w:rsidR="009A028C" w:rsidRPr="00765720">
          <w:rPr>
            <w:rStyle w:val="Kpr"/>
            <w:noProof/>
            <w:szCs w:val="24"/>
          </w:rPr>
          <w:t>3.2.2.5. Malondialdehit (MDA) Analizi</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_Toc156171171 \h </w:instrText>
        </w:r>
        <w:r w:rsidR="009A028C" w:rsidRPr="00765720">
          <w:rPr>
            <w:noProof/>
            <w:webHidden/>
            <w:szCs w:val="24"/>
          </w:rPr>
        </w:r>
        <w:r w:rsidR="009A028C" w:rsidRPr="00765720">
          <w:rPr>
            <w:noProof/>
            <w:webHidden/>
            <w:szCs w:val="24"/>
          </w:rPr>
          <w:fldChar w:fldCharType="separate"/>
        </w:r>
        <w:r w:rsidR="00FF322B">
          <w:rPr>
            <w:noProof/>
            <w:webHidden/>
            <w:szCs w:val="24"/>
          </w:rPr>
          <w:t>27</w:t>
        </w:r>
        <w:r w:rsidR="009A028C" w:rsidRPr="00765720">
          <w:rPr>
            <w:noProof/>
            <w:webHidden/>
            <w:szCs w:val="24"/>
          </w:rPr>
          <w:fldChar w:fldCharType="end"/>
        </w:r>
      </w:hyperlink>
    </w:p>
    <w:p w14:paraId="3E180D69" w14:textId="41B3592C"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72" w:history="1">
        <w:r w:rsidR="009A028C" w:rsidRPr="00765720">
          <w:rPr>
            <w:rStyle w:val="Kpr"/>
            <w:noProof/>
            <w:szCs w:val="24"/>
          </w:rPr>
          <w:t>3.2.2.6. Myeloperoksidaz (MPO) Analizi</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_Toc156171172 \h </w:instrText>
        </w:r>
        <w:r w:rsidR="009A028C" w:rsidRPr="00765720">
          <w:rPr>
            <w:noProof/>
            <w:webHidden/>
            <w:szCs w:val="24"/>
          </w:rPr>
        </w:r>
        <w:r w:rsidR="009A028C" w:rsidRPr="00765720">
          <w:rPr>
            <w:noProof/>
            <w:webHidden/>
            <w:szCs w:val="24"/>
          </w:rPr>
          <w:fldChar w:fldCharType="separate"/>
        </w:r>
        <w:r w:rsidR="00FF322B">
          <w:rPr>
            <w:noProof/>
            <w:webHidden/>
            <w:szCs w:val="24"/>
          </w:rPr>
          <w:t>28</w:t>
        </w:r>
        <w:r w:rsidR="009A028C" w:rsidRPr="00765720">
          <w:rPr>
            <w:noProof/>
            <w:webHidden/>
            <w:szCs w:val="24"/>
          </w:rPr>
          <w:fldChar w:fldCharType="end"/>
        </w:r>
      </w:hyperlink>
    </w:p>
    <w:p w14:paraId="3BC74FBC" w14:textId="3BDE436D"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73" w:history="1">
        <w:r w:rsidR="009A028C" w:rsidRPr="00765720">
          <w:rPr>
            <w:rStyle w:val="Kpr"/>
            <w:noProof/>
            <w:szCs w:val="24"/>
          </w:rPr>
          <w:t>3.2.2.7. Total protein analizi</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_Toc156171173 \h </w:instrText>
        </w:r>
        <w:r w:rsidR="009A028C" w:rsidRPr="00765720">
          <w:rPr>
            <w:noProof/>
            <w:webHidden/>
            <w:szCs w:val="24"/>
          </w:rPr>
        </w:r>
        <w:r w:rsidR="009A028C" w:rsidRPr="00765720">
          <w:rPr>
            <w:noProof/>
            <w:webHidden/>
            <w:szCs w:val="24"/>
          </w:rPr>
          <w:fldChar w:fldCharType="separate"/>
        </w:r>
        <w:r w:rsidR="00FF322B">
          <w:rPr>
            <w:noProof/>
            <w:webHidden/>
            <w:szCs w:val="24"/>
          </w:rPr>
          <w:t>28</w:t>
        </w:r>
        <w:r w:rsidR="009A028C" w:rsidRPr="00765720">
          <w:rPr>
            <w:noProof/>
            <w:webHidden/>
            <w:szCs w:val="24"/>
          </w:rPr>
          <w:fldChar w:fldCharType="end"/>
        </w:r>
      </w:hyperlink>
    </w:p>
    <w:p w14:paraId="684AA9EC" w14:textId="5DA01FE5"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74" w:history="1">
        <w:r w:rsidR="009A028C" w:rsidRPr="00765720">
          <w:rPr>
            <w:rStyle w:val="Kpr"/>
            <w:noProof/>
            <w:szCs w:val="24"/>
          </w:rPr>
          <w:t>3.2.3. DNA Hasarının Belirlenmesi</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_Toc156171174 \h </w:instrText>
        </w:r>
        <w:r w:rsidR="009A028C" w:rsidRPr="00765720">
          <w:rPr>
            <w:noProof/>
            <w:webHidden/>
            <w:szCs w:val="24"/>
          </w:rPr>
        </w:r>
        <w:r w:rsidR="009A028C" w:rsidRPr="00765720">
          <w:rPr>
            <w:noProof/>
            <w:webHidden/>
            <w:szCs w:val="24"/>
          </w:rPr>
          <w:fldChar w:fldCharType="separate"/>
        </w:r>
        <w:r w:rsidR="00FF322B">
          <w:rPr>
            <w:noProof/>
            <w:webHidden/>
            <w:szCs w:val="24"/>
          </w:rPr>
          <w:t>29</w:t>
        </w:r>
        <w:r w:rsidR="009A028C" w:rsidRPr="00765720">
          <w:rPr>
            <w:noProof/>
            <w:webHidden/>
            <w:szCs w:val="24"/>
          </w:rPr>
          <w:fldChar w:fldCharType="end"/>
        </w:r>
      </w:hyperlink>
    </w:p>
    <w:p w14:paraId="1365BFA5" w14:textId="594756E2"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75" w:history="1">
        <w:r w:rsidR="009A028C" w:rsidRPr="00765720">
          <w:rPr>
            <w:rStyle w:val="Kpr"/>
            <w:noProof/>
            <w:szCs w:val="24"/>
          </w:rPr>
          <w:t>3.2.4. Histolojik Yöntem</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_Toc156171175 \h </w:instrText>
        </w:r>
        <w:r w:rsidR="009A028C" w:rsidRPr="00765720">
          <w:rPr>
            <w:noProof/>
            <w:webHidden/>
            <w:szCs w:val="24"/>
          </w:rPr>
        </w:r>
        <w:r w:rsidR="009A028C" w:rsidRPr="00765720">
          <w:rPr>
            <w:noProof/>
            <w:webHidden/>
            <w:szCs w:val="24"/>
          </w:rPr>
          <w:fldChar w:fldCharType="separate"/>
        </w:r>
        <w:r w:rsidR="00FF322B">
          <w:rPr>
            <w:noProof/>
            <w:webHidden/>
            <w:szCs w:val="24"/>
          </w:rPr>
          <w:t>31</w:t>
        </w:r>
        <w:r w:rsidR="009A028C" w:rsidRPr="00765720">
          <w:rPr>
            <w:noProof/>
            <w:webHidden/>
            <w:szCs w:val="24"/>
          </w:rPr>
          <w:fldChar w:fldCharType="end"/>
        </w:r>
      </w:hyperlink>
    </w:p>
    <w:p w14:paraId="4175C88D" w14:textId="59C819B8"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76" w:history="1">
        <w:r w:rsidR="009A028C" w:rsidRPr="00765720">
          <w:rPr>
            <w:rStyle w:val="Kpr"/>
            <w:noProof/>
            <w:szCs w:val="24"/>
          </w:rPr>
          <w:t>3.2.4.1. Üçlü Boyama Metodu</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_Toc156171176 \h </w:instrText>
        </w:r>
        <w:r w:rsidR="009A028C" w:rsidRPr="00765720">
          <w:rPr>
            <w:noProof/>
            <w:webHidden/>
            <w:szCs w:val="24"/>
          </w:rPr>
        </w:r>
        <w:r w:rsidR="009A028C" w:rsidRPr="00765720">
          <w:rPr>
            <w:noProof/>
            <w:webHidden/>
            <w:szCs w:val="24"/>
          </w:rPr>
          <w:fldChar w:fldCharType="separate"/>
        </w:r>
        <w:r w:rsidR="00FF322B">
          <w:rPr>
            <w:noProof/>
            <w:webHidden/>
            <w:szCs w:val="24"/>
          </w:rPr>
          <w:t>31</w:t>
        </w:r>
        <w:r w:rsidR="009A028C" w:rsidRPr="00765720">
          <w:rPr>
            <w:noProof/>
            <w:webHidden/>
            <w:szCs w:val="24"/>
          </w:rPr>
          <w:fldChar w:fldCharType="end"/>
        </w:r>
      </w:hyperlink>
    </w:p>
    <w:p w14:paraId="5E9B981F" w14:textId="5A23D496"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77" w:history="1">
        <w:r w:rsidR="009A028C" w:rsidRPr="00765720">
          <w:rPr>
            <w:rStyle w:val="Kpr"/>
            <w:noProof/>
            <w:szCs w:val="24"/>
          </w:rPr>
          <w:t>3.2.4.2. Periyodik Asit-Schiff (Pas) Metodu</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_Toc156171177 \h </w:instrText>
        </w:r>
        <w:r w:rsidR="009A028C" w:rsidRPr="00765720">
          <w:rPr>
            <w:noProof/>
            <w:webHidden/>
            <w:szCs w:val="24"/>
          </w:rPr>
        </w:r>
        <w:r w:rsidR="009A028C" w:rsidRPr="00765720">
          <w:rPr>
            <w:noProof/>
            <w:webHidden/>
            <w:szCs w:val="24"/>
          </w:rPr>
          <w:fldChar w:fldCharType="separate"/>
        </w:r>
        <w:r w:rsidR="00FF322B">
          <w:rPr>
            <w:noProof/>
            <w:webHidden/>
            <w:szCs w:val="24"/>
          </w:rPr>
          <w:t>31</w:t>
        </w:r>
        <w:r w:rsidR="009A028C" w:rsidRPr="00765720">
          <w:rPr>
            <w:noProof/>
            <w:webHidden/>
            <w:szCs w:val="24"/>
          </w:rPr>
          <w:fldChar w:fldCharType="end"/>
        </w:r>
      </w:hyperlink>
    </w:p>
    <w:p w14:paraId="1227C15E" w14:textId="1ED81AD7"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78" w:history="1">
        <w:r w:rsidR="009A028C" w:rsidRPr="00765720">
          <w:rPr>
            <w:rStyle w:val="Kpr"/>
            <w:noProof/>
            <w:szCs w:val="24"/>
          </w:rPr>
          <w:t>3.2.4.3. To</w:t>
        </w:r>
        <w:r w:rsidR="00F40CFF" w:rsidRPr="00765720">
          <w:rPr>
            <w:rStyle w:val="Kpr"/>
            <w:noProof/>
            <w:szCs w:val="24"/>
          </w:rPr>
          <w:t>lui</w:t>
        </w:r>
        <w:r w:rsidR="009A028C" w:rsidRPr="00765720">
          <w:rPr>
            <w:rStyle w:val="Kpr"/>
            <w:noProof/>
            <w:szCs w:val="24"/>
          </w:rPr>
          <w:t>din Blue Boyaması</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_Toc156171178 \h </w:instrText>
        </w:r>
        <w:r w:rsidR="009A028C" w:rsidRPr="00765720">
          <w:rPr>
            <w:noProof/>
            <w:webHidden/>
            <w:szCs w:val="24"/>
          </w:rPr>
        </w:r>
        <w:r w:rsidR="009A028C" w:rsidRPr="00765720">
          <w:rPr>
            <w:noProof/>
            <w:webHidden/>
            <w:szCs w:val="24"/>
          </w:rPr>
          <w:fldChar w:fldCharType="separate"/>
        </w:r>
        <w:r w:rsidR="00FF322B">
          <w:rPr>
            <w:noProof/>
            <w:webHidden/>
            <w:szCs w:val="24"/>
          </w:rPr>
          <w:t>32</w:t>
        </w:r>
        <w:r w:rsidR="009A028C" w:rsidRPr="00765720">
          <w:rPr>
            <w:noProof/>
            <w:webHidden/>
            <w:szCs w:val="24"/>
          </w:rPr>
          <w:fldChar w:fldCharType="end"/>
        </w:r>
      </w:hyperlink>
    </w:p>
    <w:p w14:paraId="1A320067" w14:textId="521D41CB"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79" w:history="1">
        <w:r w:rsidR="009A028C" w:rsidRPr="00765720">
          <w:rPr>
            <w:rStyle w:val="Kpr"/>
            <w:noProof/>
            <w:szCs w:val="24"/>
          </w:rPr>
          <w:t>3.2.5. İstatistiksel Değerlendirme</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_Toc156171179 \h </w:instrText>
        </w:r>
        <w:r w:rsidR="009A028C" w:rsidRPr="00765720">
          <w:rPr>
            <w:noProof/>
            <w:webHidden/>
            <w:szCs w:val="24"/>
          </w:rPr>
        </w:r>
        <w:r w:rsidR="009A028C" w:rsidRPr="00765720">
          <w:rPr>
            <w:noProof/>
            <w:webHidden/>
            <w:szCs w:val="24"/>
          </w:rPr>
          <w:fldChar w:fldCharType="separate"/>
        </w:r>
        <w:r w:rsidR="00FF322B">
          <w:rPr>
            <w:noProof/>
            <w:webHidden/>
            <w:szCs w:val="24"/>
          </w:rPr>
          <w:t>32</w:t>
        </w:r>
        <w:r w:rsidR="009A028C" w:rsidRPr="00765720">
          <w:rPr>
            <w:noProof/>
            <w:webHidden/>
            <w:szCs w:val="24"/>
          </w:rPr>
          <w:fldChar w:fldCharType="end"/>
        </w:r>
      </w:hyperlink>
    </w:p>
    <w:p w14:paraId="0B462D50" w14:textId="7A897E12" w:rsidR="009A028C" w:rsidRPr="00765720" w:rsidRDefault="00000000" w:rsidP="009A028C">
      <w:pPr>
        <w:pStyle w:val="T1"/>
        <w:spacing w:after="0"/>
        <w:jc w:val="left"/>
        <w:rPr>
          <w:rFonts w:eastAsiaTheme="minorEastAsia"/>
          <w:b w:val="0"/>
          <w:bCs w:val="0"/>
          <w:kern w:val="2"/>
          <w:szCs w:val="24"/>
          <w:lang w:eastAsia="tr-TR"/>
          <w14:ligatures w14:val="standardContextual"/>
        </w:rPr>
      </w:pPr>
      <w:hyperlink w:anchor="_Toc156171180" w:history="1">
        <w:r w:rsidR="009A028C" w:rsidRPr="00765720">
          <w:rPr>
            <w:rStyle w:val="Kpr"/>
            <w:b w:val="0"/>
            <w:bCs w:val="0"/>
            <w:szCs w:val="24"/>
          </w:rPr>
          <w:t>4. BULGULAR</w:t>
        </w:r>
        <w:r w:rsidR="009A028C" w:rsidRPr="00765720">
          <w:rPr>
            <w:b w:val="0"/>
            <w:bCs w:val="0"/>
            <w:webHidden/>
            <w:szCs w:val="24"/>
          </w:rPr>
          <w:tab/>
        </w:r>
        <w:r w:rsidR="009A028C" w:rsidRPr="00765720">
          <w:rPr>
            <w:b w:val="0"/>
            <w:bCs w:val="0"/>
            <w:webHidden/>
            <w:szCs w:val="24"/>
          </w:rPr>
          <w:fldChar w:fldCharType="begin"/>
        </w:r>
        <w:r w:rsidR="009A028C" w:rsidRPr="00765720">
          <w:rPr>
            <w:b w:val="0"/>
            <w:bCs w:val="0"/>
            <w:webHidden/>
            <w:szCs w:val="24"/>
          </w:rPr>
          <w:instrText xml:space="preserve"> PAGEREF _Toc156171180 \h </w:instrText>
        </w:r>
        <w:r w:rsidR="009A028C" w:rsidRPr="00765720">
          <w:rPr>
            <w:b w:val="0"/>
            <w:bCs w:val="0"/>
            <w:webHidden/>
            <w:szCs w:val="24"/>
          </w:rPr>
        </w:r>
        <w:r w:rsidR="009A028C" w:rsidRPr="00765720">
          <w:rPr>
            <w:b w:val="0"/>
            <w:bCs w:val="0"/>
            <w:webHidden/>
            <w:szCs w:val="24"/>
          </w:rPr>
          <w:fldChar w:fldCharType="separate"/>
        </w:r>
        <w:r w:rsidR="00FF322B">
          <w:rPr>
            <w:b w:val="0"/>
            <w:bCs w:val="0"/>
            <w:webHidden/>
            <w:szCs w:val="24"/>
          </w:rPr>
          <w:t>33</w:t>
        </w:r>
        <w:r w:rsidR="009A028C" w:rsidRPr="00765720">
          <w:rPr>
            <w:b w:val="0"/>
            <w:bCs w:val="0"/>
            <w:webHidden/>
            <w:szCs w:val="24"/>
          </w:rPr>
          <w:fldChar w:fldCharType="end"/>
        </w:r>
      </w:hyperlink>
    </w:p>
    <w:p w14:paraId="1E450AE4" w14:textId="7C76F775"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81" w:history="1">
        <w:r w:rsidR="009A028C" w:rsidRPr="00765720">
          <w:rPr>
            <w:rStyle w:val="Kpr"/>
            <w:noProof/>
            <w:szCs w:val="24"/>
          </w:rPr>
          <w:t>4.1. Canlı Ağırlık</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_Toc156171181 \h </w:instrText>
        </w:r>
        <w:r w:rsidR="009A028C" w:rsidRPr="00765720">
          <w:rPr>
            <w:noProof/>
            <w:webHidden/>
            <w:szCs w:val="24"/>
          </w:rPr>
        </w:r>
        <w:r w:rsidR="009A028C" w:rsidRPr="00765720">
          <w:rPr>
            <w:noProof/>
            <w:webHidden/>
            <w:szCs w:val="24"/>
          </w:rPr>
          <w:fldChar w:fldCharType="separate"/>
        </w:r>
        <w:r w:rsidR="00FF322B">
          <w:rPr>
            <w:noProof/>
            <w:webHidden/>
            <w:szCs w:val="24"/>
          </w:rPr>
          <w:t>33</w:t>
        </w:r>
        <w:r w:rsidR="009A028C" w:rsidRPr="00765720">
          <w:rPr>
            <w:noProof/>
            <w:webHidden/>
            <w:szCs w:val="24"/>
          </w:rPr>
          <w:fldChar w:fldCharType="end"/>
        </w:r>
      </w:hyperlink>
    </w:p>
    <w:p w14:paraId="59BF827A" w14:textId="564050C2"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82" w:history="1">
        <w:r w:rsidR="009A028C" w:rsidRPr="00765720">
          <w:rPr>
            <w:rStyle w:val="Kpr"/>
            <w:noProof/>
            <w:szCs w:val="24"/>
          </w:rPr>
          <w:t>4.2. Bazı Serum Biyokimyasal Parametreler</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_Toc156171182 \h </w:instrText>
        </w:r>
        <w:r w:rsidR="009A028C" w:rsidRPr="00765720">
          <w:rPr>
            <w:noProof/>
            <w:webHidden/>
            <w:szCs w:val="24"/>
          </w:rPr>
        </w:r>
        <w:r w:rsidR="009A028C" w:rsidRPr="00765720">
          <w:rPr>
            <w:noProof/>
            <w:webHidden/>
            <w:szCs w:val="24"/>
          </w:rPr>
          <w:fldChar w:fldCharType="separate"/>
        </w:r>
        <w:r w:rsidR="00FF322B">
          <w:rPr>
            <w:noProof/>
            <w:webHidden/>
            <w:szCs w:val="24"/>
          </w:rPr>
          <w:t>34</w:t>
        </w:r>
        <w:r w:rsidR="009A028C" w:rsidRPr="00765720">
          <w:rPr>
            <w:noProof/>
            <w:webHidden/>
            <w:szCs w:val="24"/>
          </w:rPr>
          <w:fldChar w:fldCharType="end"/>
        </w:r>
      </w:hyperlink>
    </w:p>
    <w:p w14:paraId="22FD5E42" w14:textId="17D32B1D"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83" w:history="1">
        <w:r w:rsidR="009A028C" w:rsidRPr="00765720">
          <w:rPr>
            <w:rStyle w:val="Kpr"/>
            <w:noProof/>
            <w:szCs w:val="24"/>
          </w:rPr>
          <w:t>4.3. Antioksidan ve Oksidan Parametreler</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_Toc156171183 \h </w:instrText>
        </w:r>
        <w:r w:rsidR="009A028C" w:rsidRPr="00765720">
          <w:rPr>
            <w:noProof/>
            <w:webHidden/>
            <w:szCs w:val="24"/>
          </w:rPr>
        </w:r>
        <w:r w:rsidR="009A028C" w:rsidRPr="00765720">
          <w:rPr>
            <w:noProof/>
            <w:webHidden/>
            <w:szCs w:val="24"/>
          </w:rPr>
          <w:fldChar w:fldCharType="separate"/>
        </w:r>
        <w:r w:rsidR="00FF322B">
          <w:rPr>
            <w:noProof/>
            <w:webHidden/>
            <w:szCs w:val="24"/>
          </w:rPr>
          <w:t>37</w:t>
        </w:r>
        <w:r w:rsidR="009A028C" w:rsidRPr="00765720">
          <w:rPr>
            <w:noProof/>
            <w:webHidden/>
            <w:szCs w:val="24"/>
          </w:rPr>
          <w:fldChar w:fldCharType="end"/>
        </w:r>
      </w:hyperlink>
    </w:p>
    <w:p w14:paraId="6D15DEF1" w14:textId="2CBFB3A7"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84" w:history="1">
        <w:r w:rsidR="009A028C" w:rsidRPr="00765720">
          <w:rPr>
            <w:rStyle w:val="Kpr"/>
            <w:noProof/>
            <w:szCs w:val="24"/>
          </w:rPr>
          <w:t>4.3.1. Karaciğer Dokusu Antioksidan ve Oksidan Parametreler</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_Toc156171184 \h </w:instrText>
        </w:r>
        <w:r w:rsidR="009A028C" w:rsidRPr="00765720">
          <w:rPr>
            <w:noProof/>
            <w:webHidden/>
            <w:szCs w:val="24"/>
          </w:rPr>
        </w:r>
        <w:r w:rsidR="009A028C" w:rsidRPr="00765720">
          <w:rPr>
            <w:noProof/>
            <w:webHidden/>
            <w:szCs w:val="24"/>
          </w:rPr>
          <w:fldChar w:fldCharType="separate"/>
        </w:r>
        <w:r w:rsidR="00FF322B">
          <w:rPr>
            <w:noProof/>
            <w:webHidden/>
            <w:szCs w:val="24"/>
          </w:rPr>
          <w:t>37</w:t>
        </w:r>
        <w:r w:rsidR="009A028C" w:rsidRPr="00765720">
          <w:rPr>
            <w:noProof/>
            <w:webHidden/>
            <w:szCs w:val="24"/>
          </w:rPr>
          <w:fldChar w:fldCharType="end"/>
        </w:r>
      </w:hyperlink>
    </w:p>
    <w:p w14:paraId="7B16C300" w14:textId="4DF57616"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85" w:history="1">
        <w:r w:rsidR="009A028C" w:rsidRPr="00765720">
          <w:rPr>
            <w:rStyle w:val="Kpr"/>
            <w:noProof/>
            <w:szCs w:val="24"/>
          </w:rPr>
          <w:t>4.3.2. Böbrek Dokusu Antioksidan ve Oksidan Parametreler</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_Toc156171185 \h </w:instrText>
        </w:r>
        <w:r w:rsidR="009A028C" w:rsidRPr="00765720">
          <w:rPr>
            <w:noProof/>
            <w:webHidden/>
            <w:szCs w:val="24"/>
          </w:rPr>
        </w:r>
        <w:r w:rsidR="009A028C" w:rsidRPr="00765720">
          <w:rPr>
            <w:noProof/>
            <w:webHidden/>
            <w:szCs w:val="24"/>
          </w:rPr>
          <w:fldChar w:fldCharType="separate"/>
        </w:r>
        <w:r w:rsidR="00FF322B">
          <w:rPr>
            <w:noProof/>
            <w:webHidden/>
            <w:szCs w:val="24"/>
          </w:rPr>
          <w:t>40</w:t>
        </w:r>
        <w:r w:rsidR="009A028C" w:rsidRPr="00765720">
          <w:rPr>
            <w:noProof/>
            <w:webHidden/>
            <w:szCs w:val="24"/>
          </w:rPr>
          <w:fldChar w:fldCharType="end"/>
        </w:r>
      </w:hyperlink>
    </w:p>
    <w:p w14:paraId="3343D628" w14:textId="5028B3FA"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86" w:history="1">
        <w:r w:rsidR="009A028C" w:rsidRPr="00765720">
          <w:rPr>
            <w:rStyle w:val="Kpr"/>
            <w:noProof/>
            <w:szCs w:val="24"/>
          </w:rPr>
          <w:t>4.4. DNA Hasarının Değerlendirilmesi</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_Toc156171186 \h </w:instrText>
        </w:r>
        <w:r w:rsidR="009A028C" w:rsidRPr="00765720">
          <w:rPr>
            <w:noProof/>
            <w:webHidden/>
            <w:szCs w:val="24"/>
          </w:rPr>
        </w:r>
        <w:r w:rsidR="009A028C" w:rsidRPr="00765720">
          <w:rPr>
            <w:noProof/>
            <w:webHidden/>
            <w:szCs w:val="24"/>
          </w:rPr>
          <w:fldChar w:fldCharType="separate"/>
        </w:r>
        <w:r w:rsidR="00FF322B">
          <w:rPr>
            <w:noProof/>
            <w:webHidden/>
            <w:szCs w:val="24"/>
          </w:rPr>
          <w:t>43</w:t>
        </w:r>
        <w:r w:rsidR="009A028C" w:rsidRPr="00765720">
          <w:rPr>
            <w:noProof/>
            <w:webHidden/>
            <w:szCs w:val="24"/>
          </w:rPr>
          <w:fldChar w:fldCharType="end"/>
        </w:r>
      </w:hyperlink>
    </w:p>
    <w:p w14:paraId="4C7B7973" w14:textId="7F68690B"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87" w:history="1">
        <w:r w:rsidR="009A028C" w:rsidRPr="00765720">
          <w:rPr>
            <w:rStyle w:val="Kpr"/>
            <w:noProof/>
            <w:szCs w:val="24"/>
          </w:rPr>
          <w:t>4.5. Karaciğer ve Böbrek Dokularının Histolojik Değerlendirmesi</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_Toc156171187 \h </w:instrText>
        </w:r>
        <w:r w:rsidR="009A028C" w:rsidRPr="00765720">
          <w:rPr>
            <w:noProof/>
            <w:webHidden/>
            <w:szCs w:val="24"/>
          </w:rPr>
        </w:r>
        <w:r w:rsidR="009A028C" w:rsidRPr="00765720">
          <w:rPr>
            <w:noProof/>
            <w:webHidden/>
            <w:szCs w:val="24"/>
          </w:rPr>
          <w:fldChar w:fldCharType="separate"/>
        </w:r>
        <w:r w:rsidR="00FF322B">
          <w:rPr>
            <w:noProof/>
            <w:webHidden/>
            <w:szCs w:val="24"/>
          </w:rPr>
          <w:t>47</w:t>
        </w:r>
        <w:r w:rsidR="009A028C" w:rsidRPr="00765720">
          <w:rPr>
            <w:noProof/>
            <w:webHidden/>
            <w:szCs w:val="24"/>
          </w:rPr>
          <w:fldChar w:fldCharType="end"/>
        </w:r>
      </w:hyperlink>
    </w:p>
    <w:p w14:paraId="37EEFE1B" w14:textId="10C6BE12"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88" w:history="1">
        <w:r w:rsidR="009A028C" w:rsidRPr="00765720">
          <w:rPr>
            <w:rStyle w:val="Kpr"/>
            <w:noProof/>
            <w:szCs w:val="24"/>
          </w:rPr>
          <w:t>4.5.1. Karaciğer Dokusu Histolojik Değerlendirme</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_Toc156171188 \h </w:instrText>
        </w:r>
        <w:r w:rsidR="009A028C" w:rsidRPr="00765720">
          <w:rPr>
            <w:noProof/>
            <w:webHidden/>
            <w:szCs w:val="24"/>
          </w:rPr>
        </w:r>
        <w:r w:rsidR="009A028C" w:rsidRPr="00765720">
          <w:rPr>
            <w:noProof/>
            <w:webHidden/>
            <w:szCs w:val="24"/>
          </w:rPr>
          <w:fldChar w:fldCharType="separate"/>
        </w:r>
        <w:r w:rsidR="00FF322B">
          <w:rPr>
            <w:noProof/>
            <w:webHidden/>
            <w:szCs w:val="24"/>
          </w:rPr>
          <w:t>47</w:t>
        </w:r>
        <w:r w:rsidR="009A028C" w:rsidRPr="00765720">
          <w:rPr>
            <w:noProof/>
            <w:webHidden/>
            <w:szCs w:val="24"/>
          </w:rPr>
          <w:fldChar w:fldCharType="end"/>
        </w:r>
      </w:hyperlink>
    </w:p>
    <w:p w14:paraId="669716AA" w14:textId="63D527B2" w:rsidR="009A028C" w:rsidRPr="00765720" w:rsidRDefault="00000000" w:rsidP="009A028C">
      <w:pPr>
        <w:pStyle w:val="T2"/>
        <w:tabs>
          <w:tab w:val="right" w:leader="dot" w:pos="9060"/>
        </w:tabs>
        <w:spacing w:after="0"/>
        <w:ind w:left="0" w:firstLine="0"/>
        <w:jc w:val="left"/>
        <w:rPr>
          <w:rFonts w:eastAsiaTheme="minorEastAsia"/>
          <w:noProof/>
          <w:kern w:val="2"/>
          <w:szCs w:val="24"/>
          <w:lang w:eastAsia="tr-TR"/>
          <w14:ligatures w14:val="standardContextual"/>
        </w:rPr>
      </w:pPr>
      <w:hyperlink w:anchor="_Toc156171189" w:history="1">
        <w:r w:rsidR="009A028C" w:rsidRPr="00765720">
          <w:rPr>
            <w:rStyle w:val="Kpr"/>
            <w:noProof/>
            <w:szCs w:val="24"/>
          </w:rPr>
          <w:t>4.5.1. Böbrek Dokusunun Histolojik Değerlendirmesi</w:t>
        </w:r>
        <w:r w:rsidR="009A028C" w:rsidRPr="00765720">
          <w:rPr>
            <w:noProof/>
            <w:webHidden/>
            <w:szCs w:val="24"/>
          </w:rPr>
          <w:tab/>
        </w:r>
        <w:r w:rsidR="009A028C" w:rsidRPr="00765720">
          <w:rPr>
            <w:noProof/>
            <w:webHidden/>
            <w:szCs w:val="24"/>
          </w:rPr>
          <w:fldChar w:fldCharType="begin"/>
        </w:r>
        <w:r w:rsidR="009A028C" w:rsidRPr="00765720">
          <w:rPr>
            <w:noProof/>
            <w:webHidden/>
            <w:szCs w:val="24"/>
          </w:rPr>
          <w:instrText xml:space="preserve"> PAGEREF _Toc156171189 \h </w:instrText>
        </w:r>
        <w:r w:rsidR="009A028C" w:rsidRPr="00765720">
          <w:rPr>
            <w:noProof/>
            <w:webHidden/>
            <w:szCs w:val="24"/>
          </w:rPr>
        </w:r>
        <w:r w:rsidR="009A028C" w:rsidRPr="00765720">
          <w:rPr>
            <w:noProof/>
            <w:webHidden/>
            <w:szCs w:val="24"/>
          </w:rPr>
          <w:fldChar w:fldCharType="separate"/>
        </w:r>
        <w:r w:rsidR="00FF322B">
          <w:rPr>
            <w:noProof/>
            <w:webHidden/>
            <w:szCs w:val="24"/>
          </w:rPr>
          <w:t>52</w:t>
        </w:r>
        <w:r w:rsidR="009A028C" w:rsidRPr="00765720">
          <w:rPr>
            <w:noProof/>
            <w:webHidden/>
            <w:szCs w:val="24"/>
          </w:rPr>
          <w:fldChar w:fldCharType="end"/>
        </w:r>
      </w:hyperlink>
    </w:p>
    <w:p w14:paraId="4D4D7530" w14:textId="349C98F4" w:rsidR="009A028C" w:rsidRPr="00765720" w:rsidRDefault="00000000" w:rsidP="009A028C">
      <w:pPr>
        <w:pStyle w:val="T1"/>
        <w:spacing w:after="0"/>
        <w:jc w:val="left"/>
        <w:rPr>
          <w:rFonts w:eastAsiaTheme="minorEastAsia"/>
          <w:b w:val="0"/>
          <w:bCs w:val="0"/>
          <w:kern w:val="2"/>
          <w:szCs w:val="24"/>
          <w:lang w:eastAsia="tr-TR"/>
          <w14:ligatures w14:val="standardContextual"/>
        </w:rPr>
      </w:pPr>
      <w:hyperlink w:anchor="_Toc156171190" w:history="1">
        <w:r w:rsidR="009A028C" w:rsidRPr="00765720">
          <w:rPr>
            <w:rStyle w:val="Kpr"/>
            <w:b w:val="0"/>
            <w:bCs w:val="0"/>
            <w:szCs w:val="24"/>
          </w:rPr>
          <w:t>5. TARTIŞMA</w:t>
        </w:r>
        <w:r w:rsidR="009A028C" w:rsidRPr="00765720">
          <w:rPr>
            <w:b w:val="0"/>
            <w:bCs w:val="0"/>
            <w:webHidden/>
            <w:szCs w:val="24"/>
          </w:rPr>
          <w:tab/>
        </w:r>
        <w:r w:rsidR="009A028C" w:rsidRPr="00765720">
          <w:rPr>
            <w:b w:val="0"/>
            <w:bCs w:val="0"/>
            <w:webHidden/>
            <w:szCs w:val="24"/>
          </w:rPr>
          <w:fldChar w:fldCharType="begin"/>
        </w:r>
        <w:r w:rsidR="009A028C" w:rsidRPr="00765720">
          <w:rPr>
            <w:b w:val="0"/>
            <w:bCs w:val="0"/>
            <w:webHidden/>
            <w:szCs w:val="24"/>
          </w:rPr>
          <w:instrText xml:space="preserve"> PAGEREF _Toc156171190 \h </w:instrText>
        </w:r>
        <w:r w:rsidR="009A028C" w:rsidRPr="00765720">
          <w:rPr>
            <w:b w:val="0"/>
            <w:bCs w:val="0"/>
            <w:webHidden/>
            <w:szCs w:val="24"/>
          </w:rPr>
        </w:r>
        <w:r w:rsidR="009A028C" w:rsidRPr="00765720">
          <w:rPr>
            <w:b w:val="0"/>
            <w:bCs w:val="0"/>
            <w:webHidden/>
            <w:szCs w:val="24"/>
          </w:rPr>
          <w:fldChar w:fldCharType="separate"/>
        </w:r>
        <w:r w:rsidR="00FF322B">
          <w:rPr>
            <w:b w:val="0"/>
            <w:bCs w:val="0"/>
            <w:webHidden/>
            <w:szCs w:val="24"/>
          </w:rPr>
          <w:t>56</w:t>
        </w:r>
        <w:r w:rsidR="009A028C" w:rsidRPr="00765720">
          <w:rPr>
            <w:b w:val="0"/>
            <w:bCs w:val="0"/>
            <w:webHidden/>
            <w:szCs w:val="24"/>
          </w:rPr>
          <w:fldChar w:fldCharType="end"/>
        </w:r>
      </w:hyperlink>
    </w:p>
    <w:p w14:paraId="2F958ED3" w14:textId="211A66FA" w:rsidR="009A028C" w:rsidRPr="00765720" w:rsidRDefault="00000000" w:rsidP="009A028C">
      <w:pPr>
        <w:pStyle w:val="T1"/>
        <w:spacing w:after="0"/>
        <w:jc w:val="left"/>
        <w:rPr>
          <w:rFonts w:eastAsiaTheme="minorEastAsia"/>
          <w:b w:val="0"/>
          <w:bCs w:val="0"/>
          <w:kern w:val="2"/>
          <w:szCs w:val="24"/>
          <w:lang w:eastAsia="tr-TR"/>
          <w14:ligatures w14:val="standardContextual"/>
        </w:rPr>
      </w:pPr>
      <w:hyperlink w:anchor="_Toc156171191" w:history="1">
        <w:r w:rsidR="009A028C" w:rsidRPr="00765720">
          <w:rPr>
            <w:rStyle w:val="Kpr"/>
            <w:b w:val="0"/>
            <w:bCs w:val="0"/>
            <w:szCs w:val="24"/>
          </w:rPr>
          <w:t xml:space="preserve">6. SONUÇ </w:t>
        </w:r>
        <w:r w:rsidR="000C759E" w:rsidRPr="00765720">
          <w:rPr>
            <w:rStyle w:val="Kpr"/>
            <w:b w:val="0"/>
            <w:bCs w:val="0"/>
            <w:szCs w:val="24"/>
          </w:rPr>
          <w:t>VE</w:t>
        </w:r>
        <w:r w:rsidR="009A028C" w:rsidRPr="00765720">
          <w:rPr>
            <w:rStyle w:val="Kpr"/>
            <w:b w:val="0"/>
            <w:bCs w:val="0"/>
            <w:szCs w:val="24"/>
          </w:rPr>
          <w:t xml:space="preserve"> ÖNERİLER</w:t>
        </w:r>
        <w:r w:rsidR="009A028C" w:rsidRPr="00765720">
          <w:rPr>
            <w:b w:val="0"/>
            <w:bCs w:val="0"/>
            <w:webHidden/>
            <w:szCs w:val="24"/>
          </w:rPr>
          <w:tab/>
        </w:r>
        <w:r w:rsidR="009A028C" w:rsidRPr="00765720">
          <w:rPr>
            <w:b w:val="0"/>
            <w:bCs w:val="0"/>
            <w:webHidden/>
            <w:szCs w:val="24"/>
          </w:rPr>
          <w:fldChar w:fldCharType="begin"/>
        </w:r>
        <w:r w:rsidR="009A028C" w:rsidRPr="00765720">
          <w:rPr>
            <w:b w:val="0"/>
            <w:bCs w:val="0"/>
            <w:webHidden/>
            <w:szCs w:val="24"/>
          </w:rPr>
          <w:instrText xml:space="preserve"> PAGEREF _Toc156171191 \h </w:instrText>
        </w:r>
        <w:r w:rsidR="009A028C" w:rsidRPr="00765720">
          <w:rPr>
            <w:b w:val="0"/>
            <w:bCs w:val="0"/>
            <w:webHidden/>
            <w:szCs w:val="24"/>
          </w:rPr>
        </w:r>
        <w:r w:rsidR="009A028C" w:rsidRPr="00765720">
          <w:rPr>
            <w:b w:val="0"/>
            <w:bCs w:val="0"/>
            <w:webHidden/>
            <w:szCs w:val="24"/>
          </w:rPr>
          <w:fldChar w:fldCharType="separate"/>
        </w:r>
        <w:r w:rsidR="00FF322B">
          <w:rPr>
            <w:b w:val="0"/>
            <w:bCs w:val="0"/>
            <w:webHidden/>
            <w:szCs w:val="24"/>
          </w:rPr>
          <w:t>65</w:t>
        </w:r>
        <w:r w:rsidR="009A028C" w:rsidRPr="00765720">
          <w:rPr>
            <w:b w:val="0"/>
            <w:bCs w:val="0"/>
            <w:webHidden/>
            <w:szCs w:val="24"/>
          </w:rPr>
          <w:fldChar w:fldCharType="end"/>
        </w:r>
      </w:hyperlink>
    </w:p>
    <w:p w14:paraId="17950D12" w14:textId="03E049EC" w:rsidR="009A028C" w:rsidRPr="00765720" w:rsidRDefault="00000000" w:rsidP="009A028C">
      <w:pPr>
        <w:pStyle w:val="T1"/>
        <w:spacing w:after="0"/>
        <w:jc w:val="left"/>
        <w:rPr>
          <w:rFonts w:eastAsiaTheme="minorEastAsia"/>
          <w:b w:val="0"/>
          <w:bCs w:val="0"/>
          <w:kern w:val="2"/>
          <w:szCs w:val="24"/>
          <w:lang w:eastAsia="tr-TR"/>
          <w14:ligatures w14:val="standardContextual"/>
        </w:rPr>
      </w:pPr>
      <w:hyperlink w:anchor="_Toc156171192" w:history="1">
        <w:r w:rsidR="009A028C" w:rsidRPr="00765720">
          <w:rPr>
            <w:rStyle w:val="Kpr"/>
            <w:b w:val="0"/>
            <w:bCs w:val="0"/>
            <w:szCs w:val="24"/>
          </w:rPr>
          <w:t>KAYNAKLAR</w:t>
        </w:r>
        <w:r w:rsidR="009A028C" w:rsidRPr="00765720">
          <w:rPr>
            <w:b w:val="0"/>
            <w:bCs w:val="0"/>
            <w:webHidden/>
            <w:szCs w:val="24"/>
          </w:rPr>
          <w:tab/>
        </w:r>
        <w:r w:rsidR="009A028C" w:rsidRPr="00765720">
          <w:rPr>
            <w:b w:val="0"/>
            <w:bCs w:val="0"/>
            <w:webHidden/>
            <w:szCs w:val="24"/>
          </w:rPr>
          <w:fldChar w:fldCharType="begin"/>
        </w:r>
        <w:r w:rsidR="009A028C" w:rsidRPr="00765720">
          <w:rPr>
            <w:b w:val="0"/>
            <w:bCs w:val="0"/>
            <w:webHidden/>
            <w:szCs w:val="24"/>
          </w:rPr>
          <w:instrText xml:space="preserve"> PAGEREF _Toc156171192 \h </w:instrText>
        </w:r>
        <w:r w:rsidR="009A028C" w:rsidRPr="00765720">
          <w:rPr>
            <w:b w:val="0"/>
            <w:bCs w:val="0"/>
            <w:webHidden/>
            <w:szCs w:val="24"/>
          </w:rPr>
        </w:r>
        <w:r w:rsidR="009A028C" w:rsidRPr="00765720">
          <w:rPr>
            <w:b w:val="0"/>
            <w:bCs w:val="0"/>
            <w:webHidden/>
            <w:szCs w:val="24"/>
          </w:rPr>
          <w:fldChar w:fldCharType="separate"/>
        </w:r>
        <w:r w:rsidR="00FF322B">
          <w:rPr>
            <w:b w:val="0"/>
            <w:bCs w:val="0"/>
            <w:webHidden/>
            <w:szCs w:val="24"/>
          </w:rPr>
          <w:t>66</w:t>
        </w:r>
        <w:r w:rsidR="009A028C" w:rsidRPr="00765720">
          <w:rPr>
            <w:b w:val="0"/>
            <w:bCs w:val="0"/>
            <w:webHidden/>
            <w:szCs w:val="24"/>
          </w:rPr>
          <w:fldChar w:fldCharType="end"/>
        </w:r>
      </w:hyperlink>
    </w:p>
    <w:p w14:paraId="4C232BE7" w14:textId="372EDA5B" w:rsidR="009A028C" w:rsidRPr="00765720" w:rsidRDefault="00000000" w:rsidP="009A028C">
      <w:pPr>
        <w:pStyle w:val="T1"/>
        <w:spacing w:after="0"/>
        <w:jc w:val="left"/>
        <w:rPr>
          <w:rFonts w:eastAsiaTheme="minorEastAsia"/>
          <w:b w:val="0"/>
          <w:bCs w:val="0"/>
          <w:kern w:val="2"/>
          <w:szCs w:val="24"/>
          <w:lang w:eastAsia="tr-TR"/>
          <w14:ligatures w14:val="standardContextual"/>
        </w:rPr>
      </w:pPr>
      <w:hyperlink w:anchor="_Toc156171193" w:history="1">
        <w:r w:rsidR="009A028C" w:rsidRPr="00765720">
          <w:rPr>
            <w:rStyle w:val="Kpr"/>
            <w:b w:val="0"/>
            <w:bCs w:val="0"/>
            <w:szCs w:val="24"/>
          </w:rPr>
          <w:t>EKLER</w:t>
        </w:r>
        <w:r w:rsidR="009A028C" w:rsidRPr="00765720">
          <w:rPr>
            <w:b w:val="0"/>
            <w:bCs w:val="0"/>
            <w:webHidden/>
            <w:szCs w:val="24"/>
          </w:rPr>
          <w:tab/>
        </w:r>
        <w:r w:rsidR="009A028C" w:rsidRPr="00765720">
          <w:rPr>
            <w:b w:val="0"/>
            <w:bCs w:val="0"/>
            <w:webHidden/>
            <w:szCs w:val="24"/>
          </w:rPr>
          <w:fldChar w:fldCharType="begin"/>
        </w:r>
        <w:r w:rsidR="009A028C" w:rsidRPr="00765720">
          <w:rPr>
            <w:b w:val="0"/>
            <w:bCs w:val="0"/>
            <w:webHidden/>
            <w:szCs w:val="24"/>
          </w:rPr>
          <w:instrText xml:space="preserve"> PAGEREF _Toc156171193 \h </w:instrText>
        </w:r>
        <w:r w:rsidR="009A028C" w:rsidRPr="00765720">
          <w:rPr>
            <w:b w:val="0"/>
            <w:bCs w:val="0"/>
            <w:webHidden/>
            <w:szCs w:val="24"/>
          </w:rPr>
        </w:r>
        <w:r w:rsidR="009A028C" w:rsidRPr="00765720">
          <w:rPr>
            <w:b w:val="0"/>
            <w:bCs w:val="0"/>
            <w:webHidden/>
            <w:szCs w:val="24"/>
          </w:rPr>
          <w:fldChar w:fldCharType="separate"/>
        </w:r>
        <w:r w:rsidR="00FF322B">
          <w:rPr>
            <w:b w:val="0"/>
            <w:bCs w:val="0"/>
            <w:webHidden/>
            <w:szCs w:val="24"/>
          </w:rPr>
          <w:t>78</w:t>
        </w:r>
        <w:r w:rsidR="009A028C" w:rsidRPr="00765720">
          <w:rPr>
            <w:b w:val="0"/>
            <w:bCs w:val="0"/>
            <w:webHidden/>
            <w:szCs w:val="24"/>
          </w:rPr>
          <w:fldChar w:fldCharType="end"/>
        </w:r>
      </w:hyperlink>
    </w:p>
    <w:p w14:paraId="7C5817E1" w14:textId="745BAEEE" w:rsidR="009A028C" w:rsidRPr="00765720" w:rsidRDefault="00000000" w:rsidP="009A028C">
      <w:pPr>
        <w:pStyle w:val="T1"/>
        <w:spacing w:after="0"/>
        <w:jc w:val="left"/>
        <w:rPr>
          <w:rFonts w:eastAsiaTheme="minorEastAsia"/>
          <w:b w:val="0"/>
          <w:bCs w:val="0"/>
          <w:kern w:val="2"/>
          <w:szCs w:val="24"/>
          <w:lang w:eastAsia="tr-TR"/>
          <w14:ligatures w14:val="standardContextual"/>
        </w:rPr>
      </w:pPr>
      <w:hyperlink w:anchor="_Toc156171194" w:history="1">
        <w:r w:rsidR="009A028C" w:rsidRPr="00765720">
          <w:rPr>
            <w:rStyle w:val="Kpr"/>
            <w:b w:val="0"/>
            <w:bCs w:val="0"/>
            <w:szCs w:val="24"/>
            <w:lang w:eastAsia="tr-TR"/>
          </w:rPr>
          <w:t>BİLİMSEL ETİK BEYANI</w:t>
        </w:r>
        <w:r w:rsidR="009A028C" w:rsidRPr="00765720">
          <w:rPr>
            <w:b w:val="0"/>
            <w:bCs w:val="0"/>
            <w:webHidden/>
            <w:szCs w:val="24"/>
          </w:rPr>
          <w:tab/>
        </w:r>
        <w:r w:rsidR="009A028C" w:rsidRPr="00765720">
          <w:rPr>
            <w:b w:val="0"/>
            <w:bCs w:val="0"/>
            <w:webHidden/>
            <w:szCs w:val="24"/>
          </w:rPr>
          <w:fldChar w:fldCharType="begin"/>
        </w:r>
        <w:r w:rsidR="009A028C" w:rsidRPr="00765720">
          <w:rPr>
            <w:b w:val="0"/>
            <w:bCs w:val="0"/>
            <w:webHidden/>
            <w:szCs w:val="24"/>
          </w:rPr>
          <w:instrText xml:space="preserve"> PAGEREF _Toc156171194 \h </w:instrText>
        </w:r>
        <w:r w:rsidR="009A028C" w:rsidRPr="00765720">
          <w:rPr>
            <w:b w:val="0"/>
            <w:bCs w:val="0"/>
            <w:webHidden/>
            <w:szCs w:val="24"/>
          </w:rPr>
        </w:r>
        <w:r w:rsidR="009A028C" w:rsidRPr="00765720">
          <w:rPr>
            <w:b w:val="0"/>
            <w:bCs w:val="0"/>
            <w:webHidden/>
            <w:szCs w:val="24"/>
          </w:rPr>
          <w:fldChar w:fldCharType="separate"/>
        </w:r>
        <w:r w:rsidR="00FF322B">
          <w:rPr>
            <w:b w:val="0"/>
            <w:bCs w:val="0"/>
            <w:webHidden/>
            <w:szCs w:val="24"/>
          </w:rPr>
          <w:t>79</w:t>
        </w:r>
        <w:r w:rsidR="009A028C" w:rsidRPr="00765720">
          <w:rPr>
            <w:b w:val="0"/>
            <w:bCs w:val="0"/>
            <w:webHidden/>
            <w:szCs w:val="24"/>
          </w:rPr>
          <w:fldChar w:fldCharType="end"/>
        </w:r>
      </w:hyperlink>
    </w:p>
    <w:p w14:paraId="1AF11B8B" w14:textId="5D78CC7B" w:rsidR="00830E93" w:rsidRPr="00765720" w:rsidRDefault="007F0371" w:rsidP="00B756F0">
      <w:pPr>
        <w:pStyle w:val="Balk1"/>
      </w:pPr>
      <w:r w:rsidRPr="00765720">
        <w:rPr>
          <w:szCs w:val="24"/>
        </w:rPr>
        <w:lastRenderedPageBreak/>
        <w:fldChar w:fldCharType="end"/>
      </w:r>
      <w:bookmarkStart w:id="13" w:name="_Toc156171134"/>
      <w:r w:rsidR="00626E88" w:rsidRPr="00765720">
        <w:t>SİMGELER VE KISALTMALAR DİZİNİ</w:t>
      </w:r>
      <w:bookmarkEnd w:id="13"/>
    </w:p>
    <w:p w14:paraId="3D8201D0" w14:textId="77777777" w:rsidR="00830E93" w:rsidRPr="00765720" w:rsidRDefault="00830E93" w:rsidP="00830E93">
      <w:pPr>
        <w:ind w:firstLine="0"/>
      </w:pPr>
    </w:p>
    <w:p w14:paraId="6C388DFE" w14:textId="0A33650A" w:rsidR="00B31D44" w:rsidRPr="00765720" w:rsidRDefault="00B31D44" w:rsidP="00830E93">
      <w:pPr>
        <w:ind w:firstLine="0"/>
        <w:contextualSpacing w:val="0"/>
        <w:jc w:val="left"/>
        <w:rPr>
          <w:rFonts w:eastAsia="Times New Roman"/>
          <w:b/>
          <w:caps/>
          <w:sz w:val="28"/>
          <w:szCs w:val="32"/>
        </w:rPr>
      </w:pPr>
    </w:p>
    <w:tbl>
      <w:tblPr>
        <w:tblStyle w:val="TabloKlavuzu"/>
        <w:tblW w:w="0" w:type="auto"/>
        <w:tblInd w:w="2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3"/>
        <w:gridCol w:w="7317"/>
      </w:tblGrid>
      <w:tr w:rsidR="00741FAC" w:rsidRPr="00765720" w14:paraId="23A9B27D" w14:textId="77777777" w:rsidTr="00741FAC">
        <w:tc>
          <w:tcPr>
            <w:tcW w:w="1483" w:type="dxa"/>
          </w:tcPr>
          <w:p w14:paraId="03426DAE" w14:textId="77777777" w:rsidR="00741FAC" w:rsidRPr="00765720" w:rsidRDefault="00741FAC" w:rsidP="007C0058">
            <w:pPr>
              <w:ind w:firstLine="0"/>
              <w:jc w:val="left"/>
              <w:rPr>
                <w:rFonts w:eastAsia="Times New Roman" w:cs="Times New Roman"/>
                <w:b/>
                <w:bCs/>
                <w:szCs w:val="24"/>
                <w:lang w:eastAsia="tr-TR"/>
              </w:rPr>
            </w:pPr>
            <w:bookmarkStart w:id="14" w:name="_Hlk9814767"/>
            <w:r w:rsidRPr="00765720">
              <w:rPr>
                <w:rFonts w:cs="Times New Roman"/>
                <w:b/>
                <w:bCs/>
                <w:szCs w:val="24"/>
                <w:vertAlign w:val="superscript"/>
              </w:rPr>
              <w:t>1</w:t>
            </w:r>
            <w:r w:rsidRPr="00765720">
              <w:rPr>
                <w:rFonts w:cs="Times New Roman"/>
                <w:b/>
                <w:bCs/>
                <w:szCs w:val="24"/>
              </w:rPr>
              <w:t>O</w:t>
            </w:r>
            <w:r w:rsidRPr="00765720">
              <w:rPr>
                <w:rFonts w:cs="Times New Roman"/>
                <w:b/>
                <w:bCs/>
                <w:szCs w:val="24"/>
                <w:vertAlign w:val="subscript"/>
              </w:rPr>
              <w:t>2</w:t>
            </w:r>
          </w:p>
        </w:tc>
        <w:tc>
          <w:tcPr>
            <w:tcW w:w="7317" w:type="dxa"/>
          </w:tcPr>
          <w:p w14:paraId="26764E61"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w:t>
            </w:r>
            <w:proofErr w:type="spellStart"/>
            <w:r w:rsidRPr="00765720">
              <w:rPr>
                <w:szCs w:val="24"/>
              </w:rPr>
              <w:t>Singlet</w:t>
            </w:r>
            <w:proofErr w:type="spellEnd"/>
            <w:r w:rsidRPr="00765720">
              <w:rPr>
                <w:szCs w:val="24"/>
              </w:rPr>
              <w:t xml:space="preserve"> Oksijen</w:t>
            </w:r>
          </w:p>
        </w:tc>
      </w:tr>
      <w:tr w:rsidR="00741FAC" w:rsidRPr="00765720" w14:paraId="38C6E395" w14:textId="77777777" w:rsidTr="00741FAC">
        <w:tc>
          <w:tcPr>
            <w:tcW w:w="1483" w:type="dxa"/>
          </w:tcPr>
          <w:p w14:paraId="40312852"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ALA</w:t>
            </w:r>
          </w:p>
        </w:tc>
        <w:tc>
          <w:tcPr>
            <w:tcW w:w="7317" w:type="dxa"/>
          </w:tcPr>
          <w:p w14:paraId="38E4B37F"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Alfa-</w:t>
            </w:r>
            <w:proofErr w:type="spellStart"/>
            <w:r w:rsidRPr="00765720">
              <w:rPr>
                <w:szCs w:val="24"/>
              </w:rPr>
              <w:t>Linolenik</w:t>
            </w:r>
            <w:proofErr w:type="spellEnd"/>
            <w:r w:rsidRPr="00765720">
              <w:rPr>
                <w:szCs w:val="24"/>
              </w:rPr>
              <w:t xml:space="preserve"> Asit</w:t>
            </w:r>
          </w:p>
        </w:tc>
      </w:tr>
      <w:bookmarkEnd w:id="14"/>
      <w:tr w:rsidR="00741FAC" w:rsidRPr="00765720" w14:paraId="28AA89E3" w14:textId="77777777" w:rsidTr="00741FAC">
        <w:tc>
          <w:tcPr>
            <w:tcW w:w="1483" w:type="dxa"/>
          </w:tcPr>
          <w:p w14:paraId="411599CE"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ALP</w:t>
            </w:r>
          </w:p>
        </w:tc>
        <w:tc>
          <w:tcPr>
            <w:tcW w:w="7317" w:type="dxa"/>
          </w:tcPr>
          <w:p w14:paraId="74BA4308" w14:textId="77777777" w:rsidR="00741FAC" w:rsidRPr="00765720" w:rsidRDefault="00741FAC" w:rsidP="007C0058">
            <w:pPr>
              <w:tabs>
                <w:tab w:val="left" w:pos="1120"/>
              </w:tabs>
              <w:ind w:firstLine="0"/>
              <w:jc w:val="left"/>
              <w:rPr>
                <w:rFonts w:eastAsia="Times New Roman" w:cs="Times New Roman"/>
                <w:szCs w:val="24"/>
                <w:lang w:eastAsia="tr-TR"/>
              </w:rPr>
            </w:pPr>
            <w:r w:rsidRPr="00765720">
              <w:rPr>
                <w:rFonts w:eastAsia="Times New Roman"/>
                <w:szCs w:val="24"/>
                <w:lang w:eastAsia="tr-TR"/>
              </w:rPr>
              <w:t xml:space="preserve">: </w:t>
            </w:r>
            <w:proofErr w:type="spellStart"/>
            <w:r w:rsidRPr="00765720">
              <w:rPr>
                <w:szCs w:val="24"/>
              </w:rPr>
              <w:t>Alkalen</w:t>
            </w:r>
            <w:proofErr w:type="spellEnd"/>
            <w:r w:rsidRPr="00765720">
              <w:rPr>
                <w:szCs w:val="24"/>
              </w:rPr>
              <w:t xml:space="preserve"> </w:t>
            </w:r>
            <w:proofErr w:type="spellStart"/>
            <w:r w:rsidRPr="00765720">
              <w:rPr>
                <w:szCs w:val="24"/>
              </w:rPr>
              <w:t>Fosfataz</w:t>
            </w:r>
            <w:proofErr w:type="spellEnd"/>
          </w:p>
        </w:tc>
      </w:tr>
      <w:tr w:rsidR="00741FAC" w:rsidRPr="00765720" w14:paraId="7896DD89" w14:textId="77777777" w:rsidTr="00741FAC">
        <w:tc>
          <w:tcPr>
            <w:tcW w:w="1483" w:type="dxa"/>
          </w:tcPr>
          <w:p w14:paraId="3178863C"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ALT</w:t>
            </w:r>
          </w:p>
        </w:tc>
        <w:tc>
          <w:tcPr>
            <w:tcW w:w="7317" w:type="dxa"/>
          </w:tcPr>
          <w:p w14:paraId="77C26B2F"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 xml:space="preserve">: </w:t>
            </w:r>
            <w:proofErr w:type="spellStart"/>
            <w:r w:rsidRPr="00765720">
              <w:rPr>
                <w:szCs w:val="24"/>
              </w:rPr>
              <w:t>Alanin</w:t>
            </w:r>
            <w:proofErr w:type="spellEnd"/>
            <w:r w:rsidRPr="00765720">
              <w:rPr>
                <w:szCs w:val="24"/>
              </w:rPr>
              <w:t xml:space="preserve"> Amino </w:t>
            </w:r>
            <w:proofErr w:type="spellStart"/>
            <w:r w:rsidRPr="00765720">
              <w:rPr>
                <w:szCs w:val="24"/>
              </w:rPr>
              <w:t>Transferaz</w:t>
            </w:r>
            <w:proofErr w:type="spellEnd"/>
          </w:p>
        </w:tc>
      </w:tr>
      <w:tr w:rsidR="00741FAC" w:rsidRPr="00765720" w14:paraId="42484E47" w14:textId="77777777" w:rsidTr="00741FAC">
        <w:tc>
          <w:tcPr>
            <w:tcW w:w="1483" w:type="dxa"/>
          </w:tcPr>
          <w:p w14:paraId="4EBDCD86"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APAP</w:t>
            </w:r>
          </w:p>
        </w:tc>
        <w:tc>
          <w:tcPr>
            <w:tcW w:w="7317" w:type="dxa"/>
          </w:tcPr>
          <w:p w14:paraId="62827827" w14:textId="7A3D4581"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 xml:space="preserve">: </w:t>
            </w:r>
            <w:proofErr w:type="spellStart"/>
            <w:r w:rsidRPr="00765720">
              <w:rPr>
                <w:szCs w:val="24"/>
              </w:rPr>
              <w:t>Aset</w:t>
            </w:r>
            <w:r w:rsidR="000B3711" w:rsidRPr="00765720">
              <w:rPr>
                <w:szCs w:val="24"/>
              </w:rPr>
              <w:t>a</w:t>
            </w:r>
            <w:r w:rsidRPr="00765720">
              <w:rPr>
                <w:szCs w:val="24"/>
              </w:rPr>
              <w:t>minofen</w:t>
            </w:r>
            <w:proofErr w:type="spellEnd"/>
            <w:r w:rsidRPr="00765720">
              <w:rPr>
                <w:szCs w:val="24"/>
              </w:rPr>
              <w:t xml:space="preserve"> (</w:t>
            </w:r>
            <w:proofErr w:type="spellStart"/>
            <w:r w:rsidRPr="00765720">
              <w:rPr>
                <w:szCs w:val="24"/>
              </w:rPr>
              <w:t>Parasetamol</w:t>
            </w:r>
            <w:proofErr w:type="spellEnd"/>
            <w:r w:rsidRPr="00765720">
              <w:rPr>
                <w:szCs w:val="24"/>
              </w:rPr>
              <w:t>) veya N-</w:t>
            </w:r>
            <w:proofErr w:type="spellStart"/>
            <w:r w:rsidRPr="00765720">
              <w:rPr>
                <w:szCs w:val="24"/>
              </w:rPr>
              <w:t>Asetil</w:t>
            </w:r>
            <w:proofErr w:type="spellEnd"/>
            <w:r w:rsidRPr="00765720">
              <w:rPr>
                <w:szCs w:val="24"/>
              </w:rPr>
              <w:t>-P-</w:t>
            </w:r>
            <w:proofErr w:type="spellStart"/>
            <w:r w:rsidRPr="00765720">
              <w:rPr>
                <w:szCs w:val="24"/>
              </w:rPr>
              <w:t>Aminofenol</w:t>
            </w:r>
            <w:proofErr w:type="spellEnd"/>
          </w:p>
        </w:tc>
      </w:tr>
      <w:tr w:rsidR="00741FAC" w:rsidRPr="00765720" w14:paraId="6F0C1932" w14:textId="77777777" w:rsidTr="00741FAC">
        <w:tc>
          <w:tcPr>
            <w:tcW w:w="1483" w:type="dxa"/>
          </w:tcPr>
          <w:p w14:paraId="6AEFD906"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AST</w:t>
            </w:r>
          </w:p>
        </w:tc>
        <w:tc>
          <w:tcPr>
            <w:tcW w:w="7317" w:type="dxa"/>
          </w:tcPr>
          <w:p w14:paraId="0E65B637"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 xml:space="preserve">: </w:t>
            </w:r>
            <w:proofErr w:type="spellStart"/>
            <w:r w:rsidRPr="00765720">
              <w:rPr>
                <w:szCs w:val="24"/>
              </w:rPr>
              <w:t>Aspartat</w:t>
            </w:r>
            <w:proofErr w:type="spellEnd"/>
            <w:r w:rsidRPr="00765720">
              <w:rPr>
                <w:szCs w:val="24"/>
              </w:rPr>
              <w:t xml:space="preserve"> Amino </w:t>
            </w:r>
            <w:proofErr w:type="spellStart"/>
            <w:r w:rsidRPr="00765720">
              <w:rPr>
                <w:szCs w:val="24"/>
              </w:rPr>
              <w:t>Transferaz</w:t>
            </w:r>
            <w:proofErr w:type="spellEnd"/>
          </w:p>
        </w:tc>
      </w:tr>
      <w:tr w:rsidR="00741FAC" w:rsidRPr="00765720" w14:paraId="53ACAB3E" w14:textId="77777777" w:rsidTr="00741FAC">
        <w:tc>
          <w:tcPr>
            <w:tcW w:w="1483" w:type="dxa"/>
          </w:tcPr>
          <w:p w14:paraId="3E2F7C5D"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BHA</w:t>
            </w:r>
          </w:p>
        </w:tc>
        <w:tc>
          <w:tcPr>
            <w:tcW w:w="7317" w:type="dxa"/>
          </w:tcPr>
          <w:p w14:paraId="3EC2D686"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 xml:space="preserve">: </w:t>
            </w:r>
            <w:proofErr w:type="spellStart"/>
            <w:r w:rsidRPr="00765720">
              <w:rPr>
                <w:szCs w:val="24"/>
              </w:rPr>
              <w:t>Bütillenmiş</w:t>
            </w:r>
            <w:proofErr w:type="spellEnd"/>
            <w:r w:rsidRPr="00765720">
              <w:rPr>
                <w:szCs w:val="24"/>
              </w:rPr>
              <w:t xml:space="preserve"> </w:t>
            </w:r>
            <w:proofErr w:type="spellStart"/>
            <w:r w:rsidRPr="00765720">
              <w:rPr>
                <w:szCs w:val="24"/>
              </w:rPr>
              <w:t>Hidroksianisol</w:t>
            </w:r>
            <w:proofErr w:type="spellEnd"/>
          </w:p>
        </w:tc>
      </w:tr>
      <w:tr w:rsidR="00741FAC" w:rsidRPr="00765720" w14:paraId="14E22EC1" w14:textId="77777777" w:rsidTr="00741FAC">
        <w:tc>
          <w:tcPr>
            <w:tcW w:w="1483" w:type="dxa"/>
          </w:tcPr>
          <w:p w14:paraId="22325E30"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BHT</w:t>
            </w:r>
          </w:p>
        </w:tc>
        <w:tc>
          <w:tcPr>
            <w:tcW w:w="7317" w:type="dxa"/>
          </w:tcPr>
          <w:p w14:paraId="01542A2A"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w:t>
            </w:r>
            <w:proofErr w:type="spellStart"/>
            <w:r w:rsidRPr="00765720">
              <w:rPr>
                <w:szCs w:val="24"/>
              </w:rPr>
              <w:t>Bütillenmiş</w:t>
            </w:r>
            <w:proofErr w:type="spellEnd"/>
            <w:r w:rsidRPr="00765720">
              <w:rPr>
                <w:szCs w:val="24"/>
              </w:rPr>
              <w:t xml:space="preserve"> </w:t>
            </w:r>
            <w:proofErr w:type="spellStart"/>
            <w:r w:rsidRPr="00765720">
              <w:rPr>
                <w:szCs w:val="24"/>
              </w:rPr>
              <w:t>Hidroksitoluen</w:t>
            </w:r>
            <w:proofErr w:type="spellEnd"/>
          </w:p>
        </w:tc>
      </w:tr>
      <w:tr w:rsidR="00741FAC" w:rsidRPr="00765720" w14:paraId="164D6ACC" w14:textId="77777777" w:rsidTr="00741FAC">
        <w:tc>
          <w:tcPr>
            <w:tcW w:w="1483" w:type="dxa"/>
          </w:tcPr>
          <w:p w14:paraId="44285D02" w14:textId="77777777" w:rsidR="00741FAC" w:rsidRPr="00765720" w:rsidRDefault="00741FAC" w:rsidP="007C0058">
            <w:pPr>
              <w:ind w:firstLine="0"/>
              <w:jc w:val="left"/>
              <w:rPr>
                <w:rFonts w:eastAsia="Times New Roman" w:cs="Times New Roman"/>
                <w:b/>
                <w:bCs/>
                <w:szCs w:val="24"/>
                <w:lang w:eastAsia="tr-TR"/>
              </w:rPr>
            </w:pPr>
            <w:r w:rsidRPr="00765720">
              <w:rPr>
                <w:rFonts w:eastAsia="Times New Roman" w:cs="Times New Roman"/>
                <w:b/>
                <w:bCs/>
                <w:szCs w:val="24"/>
                <w:lang w:eastAsia="tr-TR"/>
              </w:rPr>
              <w:t>CAT</w:t>
            </w:r>
          </w:p>
        </w:tc>
        <w:tc>
          <w:tcPr>
            <w:tcW w:w="7317" w:type="dxa"/>
          </w:tcPr>
          <w:p w14:paraId="5B84F239"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 xml:space="preserve">: </w:t>
            </w:r>
            <w:proofErr w:type="spellStart"/>
            <w:r w:rsidRPr="00765720">
              <w:rPr>
                <w:rFonts w:eastAsia="Times New Roman"/>
                <w:szCs w:val="24"/>
                <w:lang w:eastAsia="tr-TR"/>
              </w:rPr>
              <w:t>Katalaz</w:t>
            </w:r>
            <w:proofErr w:type="spellEnd"/>
          </w:p>
        </w:tc>
      </w:tr>
      <w:tr w:rsidR="00741FAC" w:rsidRPr="00765720" w14:paraId="53D340C7" w14:textId="77777777" w:rsidTr="00741FAC">
        <w:tc>
          <w:tcPr>
            <w:tcW w:w="1483" w:type="dxa"/>
          </w:tcPr>
          <w:p w14:paraId="3306D1C7"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COX</w:t>
            </w:r>
          </w:p>
        </w:tc>
        <w:tc>
          <w:tcPr>
            <w:tcW w:w="7317" w:type="dxa"/>
          </w:tcPr>
          <w:p w14:paraId="27AA8594"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w:t>
            </w:r>
            <w:proofErr w:type="spellStart"/>
            <w:r w:rsidRPr="00765720">
              <w:rPr>
                <w:szCs w:val="24"/>
              </w:rPr>
              <w:t>Siklooksijenaz</w:t>
            </w:r>
            <w:proofErr w:type="spellEnd"/>
          </w:p>
        </w:tc>
      </w:tr>
      <w:tr w:rsidR="00741FAC" w:rsidRPr="00765720" w14:paraId="497C6E26" w14:textId="77777777" w:rsidTr="00741FAC">
        <w:tc>
          <w:tcPr>
            <w:tcW w:w="1483" w:type="dxa"/>
          </w:tcPr>
          <w:p w14:paraId="6A68ED1B"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CYP450</w:t>
            </w:r>
          </w:p>
        </w:tc>
        <w:tc>
          <w:tcPr>
            <w:tcW w:w="7317" w:type="dxa"/>
          </w:tcPr>
          <w:p w14:paraId="565D0457"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w:t>
            </w:r>
            <w:proofErr w:type="spellStart"/>
            <w:r w:rsidRPr="00765720">
              <w:rPr>
                <w:szCs w:val="24"/>
              </w:rPr>
              <w:t>Sitokrom</w:t>
            </w:r>
            <w:proofErr w:type="spellEnd"/>
            <w:r w:rsidRPr="00765720">
              <w:rPr>
                <w:szCs w:val="24"/>
              </w:rPr>
              <w:t xml:space="preserve"> P450</w:t>
            </w:r>
          </w:p>
        </w:tc>
      </w:tr>
      <w:tr w:rsidR="00741FAC" w:rsidRPr="00765720" w14:paraId="3C34EE44" w14:textId="77777777" w:rsidTr="00741FAC">
        <w:tc>
          <w:tcPr>
            <w:tcW w:w="1483" w:type="dxa"/>
          </w:tcPr>
          <w:p w14:paraId="459A7AE6"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DAPI</w:t>
            </w:r>
          </w:p>
        </w:tc>
        <w:tc>
          <w:tcPr>
            <w:tcW w:w="7317" w:type="dxa"/>
          </w:tcPr>
          <w:p w14:paraId="5269B440"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 xml:space="preserve">: </w:t>
            </w:r>
            <w:r w:rsidRPr="00765720">
              <w:rPr>
                <w:szCs w:val="24"/>
              </w:rPr>
              <w:t xml:space="preserve">4’,6-Diamidino-2-Fenilindole </w:t>
            </w:r>
            <w:proofErr w:type="spellStart"/>
            <w:r w:rsidRPr="00765720">
              <w:rPr>
                <w:szCs w:val="24"/>
              </w:rPr>
              <w:t>Dihidroklorid</w:t>
            </w:r>
            <w:proofErr w:type="spellEnd"/>
          </w:p>
        </w:tc>
      </w:tr>
      <w:tr w:rsidR="00741FAC" w:rsidRPr="00765720" w14:paraId="53CDA12E" w14:textId="77777777" w:rsidTr="00741FAC">
        <w:tc>
          <w:tcPr>
            <w:tcW w:w="1483" w:type="dxa"/>
          </w:tcPr>
          <w:p w14:paraId="55A57993"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iCs/>
                <w:szCs w:val="24"/>
                <w:lang w:val="en-US"/>
              </w:rPr>
              <w:t>DNA</w:t>
            </w:r>
          </w:p>
        </w:tc>
        <w:tc>
          <w:tcPr>
            <w:tcW w:w="7317" w:type="dxa"/>
          </w:tcPr>
          <w:p w14:paraId="4835D232"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w:t>
            </w:r>
            <w:proofErr w:type="spellStart"/>
            <w:r w:rsidRPr="00765720">
              <w:rPr>
                <w:rFonts w:eastAsia="Times New Roman"/>
                <w:szCs w:val="24"/>
                <w:lang w:eastAsia="tr-TR"/>
              </w:rPr>
              <w:t>Deoksiribonükleik</w:t>
            </w:r>
            <w:proofErr w:type="spellEnd"/>
            <w:r w:rsidRPr="00765720">
              <w:rPr>
                <w:rFonts w:eastAsia="Times New Roman"/>
                <w:szCs w:val="24"/>
                <w:lang w:eastAsia="tr-TR"/>
              </w:rPr>
              <w:t xml:space="preserve"> Asit</w:t>
            </w:r>
          </w:p>
        </w:tc>
      </w:tr>
      <w:tr w:rsidR="00741FAC" w:rsidRPr="00765720" w14:paraId="0E4DBB65" w14:textId="77777777" w:rsidTr="00741FAC">
        <w:tc>
          <w:tcPr>
            <w:tcW w:w="1483" w:type="dxa"/>
          </w:tcPr>
          <w:p w14:paraId="12AD3376" w14:textId="718C7882" w:rsidR="00741FAC" w:rsidRPr="00765720" w:rsidRDefault="00E95878" w:rsidP="007C0058">
            <w:pPr>
              <w:ind w:firstLine="0"/>
              <w:jc w:val="left"/>
              <w:rPr>
                <w:rFonts w:eastAsia="Times New Roman" w:cs="Times New Roman"/>
                <w:b/>
                <w:bCs/>
                <w:szCs w:val="24"/>
                <w:lang w:eastAsia="tr-TR"/>
              </w:rPr>
            </w:pPr>
            <w:r w:rsidRPr="00765720">
              <w:rPr>
                <w:rFonts w:eastAsia="Times New Roman" w:cs="Times New Roman"/>
                <w:b/>
                <w:bCs/>
                <w:szCs w:val="24"/>
                <w:lang w:eastAsia="tr-TR"/>
              </w:rPr>
              <w:t>FCY</w:t>
            </w:r>
          </w:p>
        </w:tc>
        <w:tc>
          <w:tcPr>
            <w:tcW w:w="7317" w:type="dxa"/>
          </w:tcPr>
          <w:p w14:paraId="199BEFDD" w14:textId="468FEE40"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w:t>
            </w:r>
            <w:r w:rsidRPr="00765720">
              <w:rPr>
                <w:i/>
                <w:iCs/>
                <w:szCs w:val="24"/>
                <w:lang w:val="en-US"/>
              </w:rPr>
              <w:t xml:space="preserve">Ficus </w:t>
            </w:r>
            <w:proofErr w:type="spellStart"/>
            <w:r w:rsidR="00196AFE" w:rsidRPr="00765720">
              <w:rPr>
                <w:i/>
                <w:iCs/>
                <w:szCs w:val="24"/>
                <w:lang w:val="en-US"/>
              </w:rPr>
              <w:t>c</w:t>
            </w:r>
            <w:r w:rsidRPr="00765720">
              <w:rPr>
                <w:i/>
                <w:iCs/>
                <w:szCs w:val="24"/>
                <w:lang w:val="en-US"/>
              </w:rPr>
              <w:t>arica</w:t>
            </w:r>
            <w:proofErr w:type="spellEnd"/>
            <w:r w:rsidR="00FB51EE" w:rsidRPr="00765720">
              <w:rPr>
                <w:i/>
                <w:iCs/>
                <w:szCs w:val="24"/>
                <w:lang w:val="en-US"/>
              </w:rPr>
              <w:t xml:space="preserve"> </w:t>
            </w:r>
            <w:proofErr w:type="spellStart"/>
            <w:r w:rsidR="00FB51EE" w:rsidRPr="00765720">
              <w:rPr>
                <w:szCs w:val="24"/>
                <w:lang w:val="en-US"/>
              </w:rPr>
              <w:t>yağı</w:t>
            </w:r>
            <w:proofErr w:type="spellEnd"/>
          </w:p>
        </w:tc>
      </w:tr>
      <w:tr w:rsidR="00741FAC" w:rsidRPr="00765720" w14:paraId="1B2968A6" w14:textId="77777777" w:rsidTr="00741FAC">
        <w:tc>
          <w:tcPr>
            <w:tcW w:w="1483" w:type="dxa"/>
          </w:tcPr>
          <w:p w14:paraId="571AB774"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GGT</w:t>
            </w:r>
          </w:p>
        </w:tc>
        <w:tc>
          <w:tcPr>
            <w:tcW w:w="7317" w:type="dxa"/>
          </w:tcPr>
          <w:p w14:paraId="36FCCBF6"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 xml:space="preserve">: </w:t>
            </w:r>
            <w:r w:rsidRPr="00765720">
              <w:rPr>
                <w:szCs w:val="24"/>
              </w:rPr>
              <w:t xml:space="preserve">Gama </w:t>
            </w:r>
            <w:proofErr w:type="spellStart"/>
            <w:r w:rsidRPr="00765720">
              <w:rPr>
                <w:szCs w:val="24"/>
              </w:rPr>
              <w:t>Glutamil</w:t>
            </w:r>
            <w:proofErr w:type="spellEnd"/>
            <w:r w:rsidRPr="00765720">
              <w:rPr>
                <w:szCs w:val="24"/>
              </w:rPr>
              <w:t xml:space="preserve"> </w:t>
            </w:r>
            <w:proofErr w:type="spellStart"/>
            <w:r w:rsidRPr="00765720">
              <w:rPr>
                <w:szCs w:val="24"/>
              </w:rPr>
              <w:t>Transferaz</w:t>
            </w:r>
            <w:proofErr w:type="spellEnd"/>
          </w:p>
        </w:tc>
      </w:tr>
      <w:tr w:rsidR="00741FAC" w:rsidRPr="00765720" w14:paraId="57103DEF" w14:textId="77777777" w:rsidTr="00741FAC">
        <w:tc>
          <w:tcPr>
            <w:tcW w:w="1483" w:type="dxa"/>
          </w:tcPr>
          <w:p w14:paraId="1EA05856" w14:textId="77777777" w:rsidR="00741FAC" w:rsidRPr="00765720" w:rsidRDefault="00741FAC" w:rsidP="007C0058">
            <w:pPr>
              <w:ind w:firstLine="0"/>
              <w:jc w:val="left"/>
              <w:rPr>
                <w:rFonts w:eastAsia="Times New Roman" w:cs="Times New Roman"/>
                <w:b/>
                <w:bCs/>
                <w:szCs w:val="24"/>
                <w:lang w:eastAsia="tr-TR"/>
              </w:rPr>
            </w:pPr>
            <w:proofErr w:type="spellStart"/>
            <w:r w:rsidRPr="00765720">
              <w:rPr>
                <w:rFonts w:cs="Times New Roman"/>
                <w:b/>
                <w:bCs/>
                <w:szCs w:val="24"/>
                <w:lang w:eastAsia="tr-TR"/>
              </w:rPr>
              <w:t>GPx</w:t>
            </w:r>
            <w:proofErr w:type="spellEnd"/>
          </w:p>
        </w:tc>
        <w:tc>
          <w:tcPr>
            <w:tcW w:w="7317" w:type="dxa"/>
          </w:tcPr>
          <w:p w14:paraId="08699F48"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w:t>
            </w:r>
            <w:proofErr w:type="spellStart"/>
            <w:r w:rsidRPr="00765720">
              <w:rPr>
                <w:rFonts w:eastAsia="Times New Roman"/>
                <w:szCs w:val="24"/>
                <w:lang w:eastAsia="tr-TR"/>
              </w:rPr>
              <w:t>Glutatyon</w:t>
            </w:r>
            <w:proofErr w:type="spellEnd"/>
            <w:r w:rsidRPr="00765720">
              <w:rPr>
                <w:rFonts w:eastAsia="Times New Roman"/>
                <w:szCs w:val="24"/>
                <w:lang w:eastAsia="tr-TR"/>
              </w:rPr>
              <w:t xml:space="preserve"> </w:t>
            </w:r>
            <w:proofErr w:type="spellStart"/>
            <w:r w:rsidRPr="00765720">
              <w:rPr>
                <w:rFonts w:eastAsia="Times New Roman"/>
                <w:szCs w:val="24"/>
                <w:lang w:eastAsia="tr-TR"/>
              </w:rPr>
              <w:t>Peroksidaz</w:t>
            </w:r>
            <w:proofErr w:type="spellEnd"/>
          </w:p>
        </w:tc>
      </w:tr>
      <w:tr w:rsidR="00741FAC" w:rsidRPr="00765720" w14:paraId="3E2BF281" w14:textId="77777777" w:rsidTr="00741FAC">
        <w:tc>
          <w:tcPr>
            <w:tcW w:w="1483" w:type="dxa"/>
          </w:tcPr>
          <w:p w14:paraId="653BF7AB"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GSH</w:t>
            </w:r>
          </w:p>
        </w:tc>
        <w:tc>
          <w:tcPr>
            <w:tcW w:w="7317" w:type="dxa"/>
          </w:tcPr>
          <w:p w14:paraId="48995A59"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w:t>
            </w:r>
            <w:proofErr w:type="spellStart"/>
            <w:r w:rsidRPr="00765720">
              <w:rPr>
                <w:szCs w:val="24"/>
              </w:rPr>
              <w:t>Glutatyon</w:t>
            </w:r>
            <w:proofErr w:type="spellEnd"/>
          </w:p>
        </w:tc>
      </w:tr>
      <w:tr w:rsidR="00741FAC" w:rsidRPr="00765720" w14:paraId="1EFB52AA" w14:textId="77777777" w:rsidTr="00741FAC">
        <w:tc>
          <w:tcPr>
            <w:tcW w:w="1483" w:type="dxa"/>
          </w:tcPr>
          <w:p w14:paraId="37032777"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color w:val="141413"/>
                <w:szCs w:val="24"/>
                <w:lang w:eastAsia="tr-TR"/>
              </w:rPr>
              <w:t>GSSG</w:t>
            </w:r>
          </w:p>
        </w:tc>
        <w:tc>
          <w:tcPr>
            <w:tcW w:w="7317" w:type="dxa"/>
          </w:tcPr>
          <w:p w14:paraId="0F0DC997"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 xml:space="preserve">: </w:t>
            </w:r>
            <w:r w:rsidRPr="00765720">
              <w:rPr>
                <w:rFonts w:cs="Times New Roman"/>
                <w:color w:val="141413"/>
                <w:szCs w:val="24"/>
                <w:lang w:eastAsia="tr-TR"/>
              </w:rPr>
              <w:t xml:space="preserve">Okside </w:t>
            </w:r>
            <w:proofErr w:type="spellStart"/>
            <w:r w:rsidRPr="00765720">
              <w:rPr>
                <w:color w:val="141413"/>
                <w:szCs w:val="24"/>
                <w:lang w:eastAsia="tr-TR"/>
              </w:rPr>
              <w:t>Glutatyon</w:t>
            </w:r>
            <w:proofErr w:type="spellEnd"/>
          </w:p>
        </w:tc>
      </w:tr>
      <w:tr w:rsidR="00741FAC" w:rsidRPr="00765720" w14:paraId="46678037" w14:textId="77777777" w:rsidTr="00741FAC">
        <w:tc>
          <w:tcPr>
            <w:tcW w:w="1483" w:type="dxa"/>
          </w:tcPr>
          <w:p w14:paraId="2A9F0F10"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H</w:t>
            </w:r>
            <w:r w:rsidRPr="00765720">
              <w:rPr>
                <w:rFonts w:cs="Times New Roman"/>
                <w:b/>
                <w:bCs/>
                <w:szCs w:val="24"/>
                <w:vertAlign w:val="subscript"/>
              </w:rPr>
              <w:t>2</w:t>
            </w:r>
            <w:r w:rsidRPr="00765720">
              <w:rPr>
                <w:rFonts w:cs="Times New Roman"/>
                <w:b/>
                <w:bCs/>
                <w:szCs w:val="24"/>
              </w:rPr>
              <w:t>O</w:t>
            </w:r>
            <w:r w:rsidRPr="00765720">
              <w:rPr>
                <w:rFonts w:cs="Times New Roman"/>
                <w:b/>
                <w:bCs/>
                <w:szCs w:val="24"/>
                <w:vertAlign w:val="subscript"/>
              </w:rPr>
              <w:t>2</w:t>
            </w:r>
          </w:p>
        </w:tc>
        <w:tc>
          <w:tcPr>
            <w:tcW w:w="7317" w:type="dxa"/>
          </w:tcPr>
          <w:p w14:paraId="3311A158"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Hidrojen Peroksit</w:t>
            </w:r>
          </w:p>
        </w:tc>
      </w:tr>
      <w:tr w:rsidR="00741FAC" w:rsidRPr="00765720" w14:paraId="45E603CD" w14:textId="77777777" w:rsidTr="00741FAC">
        <w:tc>
          <w:tcPr>
            <w:tcW w:w="1483" w:type="dxa"/>
          </w:tcPr>
          <w:p w14:paraId="0BAE9041"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HNO</w:t>
            </w:r>
            <w:r w:rsidRPr="00765720">
              <w:rPr>
                <w:rFonts w:cs="Times New Roman"/>
                <w:b/>
                <w:bCs/>
                <w:szCs w:val="24"/>
                <w:vertAlign w:val="subscript"/>
              </w:rPr>
              <w:t>2</w:t>
            </w:r>
          </w:p>
        </w:tc>
        <w:tc>
          <w:tcPr>
            <w:tcW w:w="7317" w:type="dxa"/>
          </w:tcPr>
          <w:p w14:paraId="42E0D206" w14:textId="77777777" w:rsidR="00741FAC" w:rsidRPr="00765720" w:rsidRDefault="00741FAC" w:rsidP="007C0058">
            <w:pPr>
              <w:tabs>
                <w:tab w:val="left" w:pos="573"/>
              </w:tabs>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Nitrik Asit</w:t>
            </w:r>
          </w:p>
        </w:tc>
      </w:tr>
      <w:tr w:rsidR="00741FAC" w:rsidRPr="00765720" w14:paraId="57E054DE" w14:textId="77777777" w:rsidTr="00741FAC">
        <w:tc>
          <w:tcPr>
            <w:tcW w:w="1483" w:type="dxa"/>
          </w:tcPr>
          <w:p w14:paraId="242C9E39" w14:textId="77777777" w:rsidR="00741FAC" w:rsidRPr="00765720" w:rsidRDefault="00741FAC" w:rsidP="007C0058">
            <w:pPr>
              <w:ind w:firstLine="0"/>
              <w:jc w:val="left"/>
              <w:rPr>
                <w:rFonts w:eastAsia="Times New Roman" w:cs="Times New Roman"/>
                <w:b/>
                <w:bCs/>
                <w:szCs w:val="24"/>
                <w:lang w:eastAsia="tr-TR"/>
              </w:rPr>
            </w:pPr>
            <w:proofErr w:type="spellStart"/>
            <w:r w:rsidRPr="00765720">
              <w:rPr>
                <w:rFonts w:cs="Times New Roman"/>
                <w:b/>
                <w:bCs/>
                <w:szCs w:val="24"/>
              </w:rPr>
              <w:t>HOCl</w:t>
            </w:r>
            <w:proofErr w:type="spellEnd"/>
          </w:p>
        </w:tc>
        <w:tc>
          <w:tcPr>
            <w:tcW w:w="7317" w:type="dxa"/>
          </w:tcPr>
          <w:p w14:paraId="5EBEC6DF" w14:textId="77777777" w:rsidR="00741FAC" w:rsidRPr="00765720" w:rsidRDefault="00741FAC" w:rsidP="007C0058">
            <w:pPr>
              <w:tabs>
                <w:tab w:val="left" w:pos="667"/>
              </w:tabs>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w:t>
            </w:r>
            <w:proofErr w:type="spellStart"/>
            <w:r w:rsidRPr="00765720">
              <w:rPr>
                <w:szCs w:val="24"/>
              </w:rPr>
              <w:t>Hipokloröz</w:t>
            </w:r>
            <w:proofErr w:type="spellEnd"/>
            <w:r w:rsidRPr="00765720">
              <w:rPr>
                <w:szCs w:val="24"/>
              </w:rPr>
              <w:t xml:space="preserve"> Asit</w:t>
            </w:r>
          </w:p>
        </w:tc>
      </w:tr>
      <w:tr w:rsidR="00741FAC" w:rsidRPr="00765720" w14:paraId="304CC5EA" w14:textId="77777777" w:rsidTr="00741FAC">
        <w:tc>
          <w:tcPr>
            <w:tcW w:w="1483" w:type="dxa"/>
          </w:tcPr>
          <w:p w14:paraId="5424AC27"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LMPA</w:t>
            </w:r>
          </w:p>
        </w:tc>
        <w:tc>
          <w:tcPr>
            <w:tcW w:w="7317" w:type="dxa"/>
          </w:tcPr>
          <w:p w14:paraId="1DED3667" w14:textId="77777777" w:rsidR="00741FAC" w:rsidRPr="00765720" w:rsidRDefault="00741FAC" w:rsidP="007C0058">
            <w:pPr>
              <w:tabs>
                <w:tab w:val="left" w:pos="1000"/>
              </w:tabs>
              <w:ind w:firstLine="0"/>
              <w:jc w:val="left"/>
              <w:rPr>
                <w:rFonts w:eastAsia="Times New Roman" w:cs="Times New Roman"/>
                <w:szCs w:val="24"/>
                <w:lang w:eastAsia="tr-TR"/>
              </w:rPr>
            </w:pPr>
            <w:r w:rsidRPr="00765720">
              <w:rPr>
                <w:rFonts w:eastAsia="Times New Roman"/>
                <w:szCs w:val="24"/>
                <w:lang w:eastAsia="tr-TR"/>
              </w:rPr>
              <w:t xml:space="preserve">: </w:t>
            </w:r>
            <w:proofErr w:type="spellStart"/>
            <w:r w:rsidRPr="00765720">
              <w:rPr>
                <w:color w:val="000000"/>
                <w:szCs w:val="24"/>
                <w:lang w:eastAsia="tr-TR"/>
              </w:rPr>
              <w:t>Low</w:t>
            </w:r>
            <w:proofErr w:type="spellEnd"/>
            <w:r w:rsidRPr="00765720">
              <w:rPr>
                <w:color w:val="000000"/>
                <w:szCs w:val="24"/>
                <w:lang w:eastAsia="tr-TR"/>
              </w:rPr>
              <w:t xml:space="preserve"> </w:t>
            </w:r>
            <w:proofErr w:type="spellStart"/>
            <w:r w:rsidRPr="00765720">
              <w:rPr>
                <w:color w:val="000000"/>
                <w:szCs w:val="24"/>
                <w:lang w:eastAsia="tr-TR"/>
              </w:rPr>
              <w:t>Melting</w:t>
            </w:r>
            <w:proofErr w:type="spellEnd"/>
            <w:r w:rsidRPr="00765720">
              <w:rPr>
                <w:color w:val="000000"/>
                <w:szCs w:val="24"/>
                <w:lang w:eastAsia="tr-TR"/>
              </w:rPr>
              <w:t xml:space="preserve"> Point </w:t>
            </w:r>
            <w:proofErr w:type="spellStart"/>
            <w:r w:rsidRPr="00765720">
              <w:rPr>
                <w:color w:val="000000"/>
                <w:szCs w:val="24"/>
                <w:lang w:eastAsia="tr-TR"/>
              </w:rPr>
              <w:t>Agarose</w:t>
            </w:r>
            <w:proofErr w:type="spellEnd"/>
            <w:r w:rsidRPr="00765720">
              <w:rPr>
                <w:color w:val="000000"/>
                <w:szCs w:val="24"/>
                <w:lang w:eastAsia="tr-TR"/>
              </w:rPr>
              <w:t xml:space="preserve">, </w:t>
            </w:r>
            <w:r w:rsidRPr="00765720">
              <w:rPr>
                <w:szCs w:val="24"/>
              </w:rPr>
              <w:t xml:space="preserve">Düşük Erime Noktalı </w:t>
            </w:r>
            <w:proofErr w:type="spellStart"/>
            <w:r w:rsidRPr="00765720">
              <w:rPr>
                <w:szCs w:val="24"/>
              </w:rPr>
              <w:t>Agaroz</w:t>
            </w:r>
            <w:proofErr w:type="spellEnd"/>
          </w:p>
        </w:tc>
      </w:tr>
      <w:tr w:rsidR="00741FAC" w:rsidRPr="00765720" w14:paraId="5417E5A8" w14:textId="77777777" w:rsidTr="00741FAC">
        <w:tc>
          <w:tcPr>
            <w:tcW w:w="1483" w:type="dxa"/>
          </w:tcPr>
          <w:p w14:paraId="0C517A34"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LOO</w:t>
            </w:r>
            <w:r w:rsidRPr="00765720">
              <w:rPr>
                <w:rFonts w:cs="Times New Roman"/>
                <w:b/>
                <w:bCs/>
                <w:szCs w:val="24"/>
                <w:vertAlign w:val="superscript"/>
              </w:rPr>
              <w:t>.</w:t>
            </w:r>
          </w:p>
        </w:tc>
        <w:tc>
          <w:tcPr>
            <w:tcW w:w="7317" w:type="dxa"/>
          </w:tcPr>
          <w:p w14:paraId="2CC9C85A"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w:t>
            </w:r>
            <w:proofErr w:type="spellStart"/>
            <w:r w:rsidRPr="00765720">
              <w:rPr>
                <w:rFonts w:eastAsia="Times New Roman"/>
                <w:szCs w:val="24"/>
                <w:lang w:eastAsia="tr-TR"/>
              </w:rPr>
              <w:t>L</w:t>
            </w:r>
            <w:r w:rsidRPr="00765720">
              <w:rPr>
                <w:szCs w:val="24"/>
              </w:rPr>
              <w:t>ipitperoksil</w:t>
            </w:r>
            <w:proofErr w:type="spellEnd"/>
          </w:p>
        </w:tc>
      </w:tr>
      <w:tr w:rsidR="00741FAC" w:rsidRPr="00765720" w14:paraId="297338F6" w14:textId="77777777" w:rsidTr="00741FAC">
        <w:tc>
          <w:tcPr>
            <w:tcW w:w="1483" w:type="dxa"/>
          </w:tcPr>
          <w:p w14:paraId="33D24A61"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LOOH</w:t>
            </w:r>
          </w:p>
        </w:tc>
        <w:tc>
          <w:tcPr>
            <w:tcW w:w="7317" w:type="dxa"/>
          </w:tcPr>
          <w:p w14:paraId="257C37BE" w14:textId="77777777" w:rsidR="00741FAC" w:rsidRPr="00765720" w:rsidRDefault="00741FAC" w:rsidP="007C0058">
            <w:pPr>
              <w:tabs>
                <w:tab w:val="left" w:pos="733"/>
              </w:tabs>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Lipit Peroksit</w:t>
            </w:r>
          </w:p>
        </w:tc>
      </w:tr>
      <w:tr w:rsidR="00741FAC" w:rsidRPr="00765720" w14:paraId="2B3E0059" w14:textId="77777777" w:rsidTr="00741FAC">
        <w:tc>
          <w:tcPr>
            <w:tcW w:w="1483" w:type="dxa"/>
          </w:tcPr>
          <w:p w14:paraId="445CED0A"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MDA</w:t>
            </w:r>
          </w:p>
        </w:tc>
        <w:tc>
          <w:tcPr>
            <w:tcW w:w="7317" w:type="dxa"/>
          </w:tcPr>
          <w:p w14:paraId="3BFE70E6" w14:textId="77777777" w:rsidR="00741FAC" w:rsidRPr="00765720" w:rsidRDefault="00741FAC" w:rsidP="007C0058">
            <w:pPr>
              <w:tabs>
                <w:tab w:val="left" w:pos="1160"/>
              </w:tabs>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w:t>
            </w:r>
            <w:proofErr w:type="spellStart"/>
            <w:r w:rsidRPr="00765720">
              <w:rPr>
                <w:szCs w:val="24"/>
              </w:rPr>
              <w:t>Malondialdehid</w:t>
            </w:r>
            <w:proofErr w:type="spellEnd"/>
          </w:p>
        </w:tc>
      </w:tr>
      <w:tr w:rsidR="00741FAC" w:rsidRPr="00765720" w14:paraId="538CC7BC" w14:textId="77777777" w:rsidTr="00741FAC">
        <w:tc>
          <w:tcPr>
            <w:tcW w:w="1483" w:type="dxa"/>
          </w:tcPr>
          <w:p w14:paraId="04A0132E" w14:textId="77777777" w:rsidR="00741FAC" w:rsidRPr="00765720" w:rsidRDefault="00741FAC" w:rsidP="007C0058">
            <w:pPr>
              <w:ind w:firstLine="0"/>
              <w:jc w:val="left"/>
              <w:rPr>
                <w:rFonts w:eastAsia="Times New Roman" w:cs="Times New Roman"/>
                <w:b/>
                <w:bCs/>
                <w:szCs w:val="24"/>
                <w:lang w:eastAsia="tr-TR"/>
              </w:rPr>
            </w:pPr>
            <w:r w:rsidRPr="00765720">
              <w:rPr>
                <w:rFonts w:eastAsia="Times New Roman" w:cs="Times New Roman"/>
                <w:b/>
                <w:bCs/>
                <w:szCs w:val="24"/>
                <w:lang w:eastAsia="tr-TR"/>
              </w:rPr>
              <w:t>MPO</w:t>
            </w:r>
          </w:p>
        </w:tc>
        <w:tc>
          <w:tcPr>
            <w:tcW w:w="7317" w:type="dxa"/>
          </w:tcPr>
          <w:p w14:paraId="0C0C6BB5"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 xml:space="preserve">: </w:t>
            </w:r>
            <w:proofErr w:type="spellStart"/>
            <w:r w:rsidRPr="00765720">
              <w:rPr>
                <w:szCs w:val="24"/>
              </w:rPr>
              <w:t>Myeloperoksidaz</w:t>
            </w:r>
            <w:proofErr w:type="spellEnd"/>
          </w:p>
        </w:tc>
      </w:tr>
      <w:tr w:rsidR="00741FAC" w:rsidRPr="00765720" w14:paraId="4059B8F2" w14:textId="77777777" w:rsidTr="00741FAC">
        <w:tc>
          <w:tcPr>
            <w:tcW w:w="1483" w:type="dxa"/>
          </w:tcPr>
          <w:p w14:paraId="5AD74DFD"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N</w:t>
            </w:r>
            <w:r w:rsidRPr="00765720">
              <w:rPr>
                <w:rFonts w:cs="Times New Roman"/>
                <w:b/>
                <w:bCs/>
                <w:szCs w:val="24"/>
                <w:vertAlign w:val="subscript"/>
              </w:rPr>
              <w:t>2</w:t>
            </w:r>
            <w:r w:rsidRPr="00765720">
              <w:rPr>
                <w:rFonts w:cs="Times New Roman"/>
                <w:b/>
                <w:bCs/>
                <w:szCs w:val="24"/>
              </w:rPr>
              <w:t>O</w:t>
            </w:r>
            <w:r w:rsidRPr="00765720">
              <w:rPr>
                <w:rFonts w:cs="Times New Roman"/>
                <w:b/>
                <w:bCs/>
                <w:szCs w:val="24"/>
                <w:vertAlign w:val="subscript"/>
              </w:rPr>
              <w:t>3</w:t>
            </w:r>
          </w:p>
        </w:tc>
        <w:tc>
          <w:tcPr>
            <w:tcW w:w="7317" w:type="dxa"/>
          </w:tcPr>
          <w:p w14:paraId="10D7C2D2"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w:t>
            </w:r>
            <w:proofErr w:type="spellStart"/>
            <w:r w:rsidRPr="00765720">
              <w:rPr>
                <w:szCs w:val="24"/>
              </w:rPr>
              <w:t>Dinitrojen</w:t>
            </w:r>
            <w:proofErr w:type="spellEnd"/>
            <w:r w:rsidRPr="00765720">
              <w:rPr>
                <w:szCs w:val="24"/>
              </w:rPr>
              <w:t xml:space="preserve"> </w:t>
            </w:r>
            <w:proofErr w:type="spellStart"/>
            <w:r w:rsidRPr="00765720">
              <w:rPr>
                <w:szCs w:val="24"/>
              </w:rPr>
              <w:t>Trioksit</w:t>
            </w:r>
            <w:proofErr w:type="spellEnd"/>
          </w:p>
        </w:tc>
      </w:tr>
      <w:tr w:rsidR="00741FAC" w:rsidRPr="00765720" w14:paraId="3E4ACC56" w14:textId="77777777" w:rsidTr="00741FAC">
        <w:tc>
          <w:tcPr>
            <w:tcW w:w="1483" w:type="dxa"/>
          </w:tcPr>
          <w:p w14:paraId="4D1900C4"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NAC</w:t>
            </w:r>
          </w:p>
        </w:tc>
        <w:tc>
          <w:tcPr>
            <w:tcW w:w="7317" w:type="dxa"/>
          </w:tcPr>
          <w:p w14:paraId="533F4BC6" w14:textId="77777777" w:rsidR="00741FAC" w:rsidRPr="00765720" w:rsidRDefault="00741FAC" w:rsidP="007C0058">
            <w:pPr>
              <w:tabs>
                <w:tab w:val="left" w:pos="653"/>
              </w:tabs>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w:t>
            </w:r>
            <w:r w:rsidRPr="00765720">
              <w:rPr>
                <w:rFonts w:cs="Times New Roman"/>
                <w:szCs w:val="24"/>
              </w:rPr>
              <w:t>N</w:t>
            </w:r>
            <w:r w:rsidRPr="00765720">
              <w:rPr>
                <w:szCs w:val="24"/>
              </w:rPr>
              <w:t>-</w:t>
            </w:r>
            <w:proofErr w:type="spellStart"/>
            <w:r w:rsidRPr="00765720">
              <w:rPr>
                <w:szCs w:val="24"/>
              </w:rPr>
              <w:t>Asetil</w:t>
            </w:r>
            <w:proofErr w:type="spellEnd"/>
            <w:r w:rsidRPr="00765720">
              <w:rPr>
                <w:szCs w:val="24"/>
              </w:rPr>
              <w:t xml:space="preserve"> </w:t>
            </w:r>
            <w:proofErr w:type="spellStart"/>
            <w:r w:rsidRPr="00765720">
              <w:rPr>
                <w:szCs w:val="24"/>
              </w:rPr>
              <w:t>Sistein</w:t>
            </w:r>
            <w:proofErr w:type="spellEnd"/>
          </w:p>
        </w:tc>
      </w:tr>
      <w:tr w:rsidR="00741FAC" w:rsidRPr="00765720" w14:paraId="2ED79FEE" w14:textId="77777777" w:rsidTr="00741FAC">
        <w:tc>
          <w:tcPr>
            <w:tcW w:w="1483" w:type="dxa"/>
          </w:tcPr>
          <w:p w14:paraId="568DDE2D"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NAPQI</w:t>
            </w:r>
          </w:p>
        </w:tc>
        <w:tc>
          <w:tcPr>
            <w:tcW w:w="7317" w:type="dxa"/>
          </w:tcPr>
          <w:p w14:paraId="1B914382" w14:textId="77777777" w:rsidR="00741FAC" w:rsidRPr="00765720" w:rsidRDefault="00741FAC" w:rsidP="007C0058">
            <w:pPr>
              <w:tabs>
                <w:tab w:val="left" w:pos="787"/>
              </w:tabs>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w:t>
            </w:r>
            <w:r w:rsidRPr="00765720">
              <w:rPr>
                <w:rFonts w:cs="Times New Roman"/>
                <w:szCs w:val="24"/>
              </w:rPr>
              <w:t>N</w:t>
            </w:r>
            <w:r w:rsidRPr="00765720">
              <w:rPr>
                <w:szCs w:val="24"/>
              </w:rPr>
              <w:t>-</w:t>
            </w:r>
            <w:proofErr w:type="spellStart"/>
            <w:r w:rsidRPr="00765720">
              <w:rPr>
                <w:szCs w:val="24"/>
              </w:rPr>
              <w:t>Asetil</w:t>
            </w:r>
            <w:proofErr w:type="spellEnd"/>
            <w:r w:rsidRPr="00765720">
              <w:rPr>
                <w:szCs w:val="24"/>
              </w:rPr>
              <w:t>-P-</w:t>
            </w:r>
            <w:proofErr w:type="spellStart"/>
            <w:r w:rsidRPr="00765720">
              <w:rPr>
                <w:szCs w:val="24"/>
              </w:rPr>
              <w:t>Benzokinonemin</w:t>
            </w:r>
            <w:proofErr w:type="spellEnd"/>
          </w:p>
        </w:tc>
      </w:tr>
      <w:tr w:rsidR="00741FAC" w:rsidRPr="00765720" w14:paraId="46891F15" w14:textId="77777777" w:rsidTr="00741FAC">
        <w:tc>
          <w:tcPr>
            <w:tcW w:w="1483" w:type="dxa"/>
          </w:tcPr>
          <w:p w14:paraId="211F2ECD"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lastRenderedPageBreak/>
              <w:t>NDGA</w:t>
            </w:r>
          </w:p>
        </w:tc>
        <w:tc>
          <w:tcPr>
            <w:tcW w:w="7317" w:type="dxa"/>
          </w:tcPr>
          <w:p w14:paraId="445330EF"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 xml:space="preserve">: </w:t>
            </w:r>
            <w:proofErr w:type="spellStart"/>
            <w:r w:rsidRPr="00765720">
              <w:rPr>
                <w:szCs w:val="24"/>
              </w:rPr>
              <w:t>Nordihidroguareyetik</w:t>
            </w:r>
            <w:proofErr w:type="spellEnd"/>
            <w:r w:rsidRPr="00765720">
              <w:rPr>
                <w:szCs w:val="24"/>
              </w:rPr>
              <w:t xml:space="preserve"> Asit</w:t>
            </w:r>
          </w:p>
        </w:tc>
      </w:tr>
      <w:tr w:rsidR="00741FAC" w:rsidRPr="00765720" w14:paraId="08640CE3" w14:textId="77777777" w:rsidTr="00741FAC">
        <w:tc>
          <w:tcPr>
            <w:tcW w:w="1483" w:type="dxa"/>
          </w:tcPr>
          <w:p w14:paraId="157A55CD"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NMDA</w:t>
            </w:r>
          </w:p>
        </w:tc>
        <w:tc>
          <w:tcPr>
            <w:tcW w:w="7317" w:type="dxa"/>
          </w:tcPr>
          <w:p w14:paraId="113A65E7"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N-Metil-D </w:t>
            </w:r>
            <w:proofErr w:type="spellStart"/>
            <w:r w:rsidRPr="00765720">
              <w:rPr>
                <w:szCs w:val="24"/>
              </w:rPr>
              <w:t>Aspartat</w:t>
            </w:r>
            <w:proofErr w:type="spellEnd"/>
          </w:p>
        </w:tc>
      </w:tr>
      <w:tr w:rsidR="00741FAC" w:rsidRPr="00765720" w14:paraId="24FB0BF7" w14:textId="77777777" w:rsidTr="00741FAC">
        <w:tc>
          <w:tcPr>
            <w:tcW w:w="1483" w:type="dxa"/>
          </w:tcPr>
          <w:p w14:paraId="014F1C43"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NMPA</w:t>
            </w:r>
          </w:p>
        </w:tc>
        <w:tc>
          <w:tcPr>
            <w:tcW w:w="7317" w:type="dxa"/>
          </w:tcPr>
          <w:p w14:paraId="52FBE7DE" w14:textId="5416F336"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 xml:space="preserve">: </w:t>
            </w:r>
            <w:r w:rsidRPr="00765720">
              <w:rPr>
                <w:color w:val="000000"/>
                <w:szCs w:val="24"/>
                <w:lang w:eastAsia="tr-TR"/>
              </w:rPr>
              <w:t xml:space="preserve">Normal </w:t>
            </w:r>
            <w:proofErr w:type="spellStart"/>
            <w:r w:rsidRPr="00765720">
              <w:rPr>
                <w:color w:val="000000"/>
                <w:szCs w:val="24"/>
                <w:lang w:eastAsia="tr-TR"/>
              </w:rPr>
              <w:t>Melting</w:t>
            </w:r>
            <w:proofErr w:type="spellEnd"/>
            <w:r w:rsidRPr="00765720">
              <w:rPr>
                <w:color w:val="000000"/>
                <w:szCs w:val="24"/>
                <w:lang w:eastAsia="tr-TR"/>
              </w:rPr>
              <w:t xml:space="preserve"> Point </w:t>
            </w:r>
            <w:proofErr w:type="spellStart"/>
            <w:r w:rsidRPr="00765720">
              <w:rPr>
                <w:color w:val="000000"/>
                <w:szCs w:val="24"/>
                <w:lang w:eastAsia="tr-TR"/>
              </w:rPr>
              <w:t>Agarose</w:t>
            </w:r>
            <w:proofErr w:type="spellEnd"/>
            <w:r w:rsidRPr="00765720">
              <w:rPr>
                <w:color w:val="000000"/>
                <w:szCs w:val="24"/>
                <w:lang w:eastAsia="tr-TR"/>
              </w:rPr>
              <w:t xml:space="preserve">, </w:t>
            </w:r>
            <w:r w:rsidR="00FD6162" w:rsidRPr="00765720">
              <w:rPr>
                <w:szCs w:val="24"/>
              </w:rPr>
              <w:t>N</w:t>
            </w:r>
            <w:r w:rsidR="00FD6162" w:rsidRPr="00765720">
              <w:t>ormal</w:t>
            </w:r>
            <w:r w:rsidRPr="00765720">
              <w:rPr>
                <w:szCs w:val="24"/>
              </w:rPr>
              <w:t xml:space="preserve"> Erime Noktalı </w:t>
            </w:r>
            <w:proofErr w:type="spellStart"/>
            <w:r w:rsidRPr="00765720">
              <w:rPr>
                <w:szCs w:val="24"/>
              </w:rPr>
              <w:t>Agaroz</w:t>
            </w:r>
            <w:proofErr w:type="spellEnd"/>
          </w:p>
        </w:tc>
      </w:tr>
      <w:tr w:rsidR="00741FAC" w:rsidRPr="00765720" w14:paraId="3170B301" w14:textId="77777777" w:rsidTr="00741FAC">
        <w:tc>
          <w:tcPr>
            <w:tcW w:w="1483" w:type="dxa"/>
          </w:tcPr>
          <w:p w14:paraId="4E06B947"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NO</w:t>
            </w:r>
          </w:p>
        </w:tc>
        <w:tc>
          <w:tcPr>
            <w:tcW w:w="7317" w:type="dxa"/>
          </w:tcPr>
          <w:p w14:paraId="72FEBB9F"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Nitrik Oksit</w:t>
            </w:r>
          </w:p>
        </w:tc>
      </w:tr>
      <w:tr w:rsidR="00741FAC" w:rsidRPr="00765720" w14:paraId="6CC8473C" w14:textId="77777777" w:rsidTr="00741FAC">
        <w:tc>
          <w:tcPr>
            <w:tcW w:w="1483" w:type="dxa"/>
          </w:tcPr>
          <w:p w14:paraId="4B900AF3"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NO</w:t>
            </w:r>
            <w:r w:rsidRPr="00765720">
              <w:rPr>
                <w:rFonts w:cs="Times New Roman"/>
                <w:b/>
                <w:bCs/>
                <w:szCs w:val="24"/>
                <w:vertAlign w:val="subscript"/>
              </w:rPr>
              <w:t>2</w:t>
            </w:r>
            <w:r w:rsidRPr="00765720">
              <w:rPr>
                <w:rFonts w:cs="Times New Roman"/>
                <w:b/>
                <w:bCs/>
                <w:szCs w:val="24"/>
                <w:vertAlign w:val="superscript"/>
              </w:rPr>
              <w:t>.</w:t>
            </w:r>
          </w:p>
        </w:tc>
        <w:tc>
          <w:tcPr>
            <w:tcW w:w="7317" w:type="dxa"/>
          </w:tcPr>
          <w:p w14:paraId="7000E118"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Nitrojen Dioksit</w:t>
            </w:r>
          </w:p>
        </w:tc>
      </w:tr>
      <w:tr w:rsidR="00741FAC" w:rsidRPr="00765720" w14:paraId="42972B3B" w14:textId="77777777" w:rsidTr="00741FAC">
        <w:tc>
          <w:tcPr>
            <w:tcW w:w="1483" w:type="dxa"/>
          </w:tcPr>
          <w:p w14:paraId="5A61A9D4" w14:textId="77777777" w:rsidR="00741FAC" w:rsidRPr="00765720" w:rsidRDefault="00741FAC" w:rsidP="007C0058">
            <w:pPr>
              <w:tabs>
                <w:tab w:val="left" w:pos="680"/>
              </w:tabs>
              <w:ind w:firstLine="0"/>
              <w:jc w:val="left"/>
              <w:rPr>
                <w:rFonts w:eastAsia="Times New Roman" w:cs="Times New Roman"/>
                <w:b/>
                <w:bCs/>
                <w:szCs w:val="24"/>
                <w:lang w:eastAsia="tr-TR"/>
              </w:rPr>
            </w:pPr>
            <w:r w:rsidRPr="00765720">
              <w:rPr>
                <w:rFonts w:cs="Times New Roman"/>
                <w:b/>
                <w:bCs/>
                <w:szCs w:val="24"/>
              </w:rPr>
              <w:t>NSAİİ</w:t>
            </w:r>
          </w:p>
        </w:tc>
        <w:tc>
          <w:tcPr>
            <w:tcW w:w="7317" w:type="dxa"/>
          </w:tcPr>
          <w:p w14:paraId="6FBD0C8B"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w:t>
            </w:r>
            <w:proofErr w:type="spellStart"/>
            <w:r w:rsidRPr="00765720">
              <w:rPr>
                <w:szCs w:val="24"/>
              </w:rPr>
              <w:t>Non-Steroid</w:t>
            </w:r>
            <w:proofErr w:type="spellEnd"/>
            <w:r w:rsidRPr="00765720">
              <w:rPr>
                <w:szCs w:val="24"/>
              </w:rPr>
              <w:t xml:space="preserve"> </w:t>
            </w:r>
            <w:proofErr w:type="spellStart"/>
            <w:r w:rsidRPr="00765720">
              <w:rPr>
                <w:szCs w:val="24"/>
              </w:rPr>
              <w:t>Antiinflamatuvar</w:t>
            </w:r>
            <w:proofErr w:type="spellEnd"/>
            <w:r w:rsidRPr="00765720">
              <w:rPr>
                <w:szCs w:val="24"/>
              </w:rPr>
              <w:t xml:space="preserve"> </w:t>
            </w:r>
            <w:proofErr w:type="spellStart"/>
            <w:r w:rsidRPr="00765720">
              <w:rPr>
                <w:szCs w:val="24"/>
              </w:rPr>
              <w:t>İlaçlar</w:t>
            </w:r>
            <w:proofErr w:type="spellEnd"/>
          </w:p>
        </w:tc>
      </w:tr>
      <w:tr w:rsidR="00741FAC" w:rsidRPr="00765720" w14:paraId="57F3284B" w14:textId="77777777" w:rsidTr="00741FAC">
        <w:tc>
          <w:tcPr>
            <w:tcW w:w="1483" w:type="dxa"/>
          </w:tcPr>
          <w:p w14:paraId="3C623E24"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O</w:t>
            </w:r>
            <w:r w:rsidRPr="00765720">
              <w:rPr>
                <w:rFonts w:cs="Times New Roman"/>
                <w:b/>
                <w:bCs/>
                <w:szCs w:val="24"/>
                <w:vertAlign w:val="superscript"/>
              </w:rPr>
              <w:t>2•-</w:t>
            </w:r>
          </w:p>
        </w:tc>
        <w:tc>
          <w:tcPr>
            <w:tcW w:w="7317" w:type="dxa"/>
          </w:tcPr>
          <w:p w14:paraId="1FF6BE67"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w:t>
            </w:r>
            <w:proofErr w:type="spellStart"/>
            <w:r w:rsidRPr="00765720">
              <w:rPr>
                <w:szCs w:val="24"/>
              </w:rPr>
              <w:t>Süperoksit</w:t>
            </w:r>
            <w:proofErr w:type="spellEnd"/>
          </w:p>
        </w:tc>
      </w:tr>
      <w:tr w:rsidR="00741FAC" w:rsidRPr="00765720" w14:paraId="5C3C6E73" w14:textId="77777777" w:rsidTr="00741FAC">
        <w:tc>
          <w:tcPr>
            <w:tcW w:w="1483" w:type="dxa"/>
          </w:tcPr>
          <w:p w14:paraId="265DABE6"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O</w:t>
            </w:r>
            <w:r w:rsidRPr="00765720">
              <w:rPr>
                <w:rFonts w:cs="Times New Roman"/>
                <w:b/>
                <w:bCs/>
                <w:szCs w:val="24"/>
                <w:vertAlign w:val="subscript"/>
              </w:rPr>
              <w:t>3</w:t>
            </w:r>
          </w:p>
        </w:tc>
        <w:tc>
          <w:tcPr>
            <w:tcW w:w="7317" w:type="dxa"/>
          </w:tcPr>
          <w:p w14:paraId="72986A8C" w14:textId="77777777" w:rsidR="00741FAC" w:rsidRPr="00765720" w:rsidRDefault="00741FAC" w:rsidP="007C0058">
            <w:pPr>
              <w:tabs>
                <w:tab w:val="left" w:pos="653"/>
              </w:tabs>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Ozon</w:t>
            </w:r>
          </w:p>
        </w:tc>
      </w:tr>
      <w:tr w:rsidR="00741FAC" w:rsidRPr="00765720" w14:paraId="361F1560" w14:textId="77777777" w:rsidTr="00741FAC">
        <w:tc>
          <w:tcPr>
            <w:tcW w:w="1483" w:type="dxa"/>
          </w:tcPr>
          <w:p w14:paraId="156619B5"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OH</w:t>
            </w:r>
            <w:r w:rsidRPr="00765720">
              <w:rPr>
                <w:rFonts w:cs="Times New Roman"/>
                <w:b/>
                <w:bCs/>
                <w:szCs w:val="24"/>
                <w:vertAlign w:val="superscript"/>
              </w:rPr>
              <w:t>•</w:t>
            </w:r>
          </w:p>
        </w:tc>
        <w:tc>
          <w:tcPr>
            <w:tcW w:w="7317" w:type="dxa"/>
          </w:tcPr>
          <w:p w14:paraId="08F4E5C3"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Hidroksil Radikali</w:t>
            </w:r>
          </w:p>
        </w:tc>
      </w:tr>
      <w:tr w:rsidR="00741FAC" w:rsidRPr="00765720" w14:paraId="4BD9E0B0" w14:textId="77777777" w:rsidTr="00741FAC">
        <w:tc>
          <w:tcPr>
            <w:tcW w:w="1483" w:type="dxa"/>
          </w:tcPr>
          <w:p w14:paraId="6183CBCE"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ONOO</w:t>
            </w:r>
            <w:r w:rsidRPr="00765720">
              <w:rPr>
                <w:rFonts w:cs="Times New Roman"/>
                <w:b/>
                <w:bCs/>
                <w:szCs w:val="24"/>
                <w:vertAlign w:val="superscript"/>
              </w:rPr>
              <w:t>-</w:t>
            </w:r>
          </w:p>
        </w:tc>
        <w:tc>
          <w:tcPr>
            <w:tcW w:w="7317" w:type="dxa"/>
          </w:tcPr>
          <w:p w14:paraId="182E8610"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w:t>
            </w:r>
            <w:proofErr w:type="spellStart"/>
            <w:r w:rsidRPr="00765720">
              <w:rPr>
                <w:szCs w:val="24"/>
              </w:rPr>
              <w:t>Peroksinitrit</w:t>
            </w:r>
            <w:proofErr w:type="spellEnd"/>
          </w:p>
        </w:tc>
      </w:tr>
      <w:tr w:rsidR="00741FAC" w:rsidRPr="00765720" w14:paraId="0D2C24CA" w14:textId="77777777" w:rsidTr="00741FAC">
        <w:tc>
          <w:tcPr>
            <w:tcW w:w="1483" w:type="dxa"/>
          </w:tcPr>
          <w:p w14:paraId="008DA7B8"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PAS</w:t>
            </w:r>
          </w:p>
        </w:tc>
        <w:tc>
          <w:tcPr>
            <w:tcW w:w="7317" w:type="dxa"/>
          </w:tcPr>
          <w:p w14:paraId="5567E0E9" w14:textId="77777777" w:rsidR="00741FAC" w:rsidRPr="00765720" w:rsidRDefault="00741FAC" w:rsidP="007C0058">
            <w:pPr>
              <w:tabs>
                <w:tab w:val="left" w:pos="827"/>
              </w:tabs>
              <w:ind w:firstLine="0"/>
              <w:jc w:val="left"/>
              <w:rPr>
                <w:rFonts w:eastAsia="Times New Roman" w:cs="Times New Roman"/>
                <w:szCs w:val="24"/>
                <w:lang w:eastAsia="tr-TR"/>
              </w:rPr>
            </w:pPr>
            <w:r w:rsidRPr="00765720">
              <w:rPr>
                <w:rFonts w:eastAsia="Times New Roman"/>
                <w:szCs w:val="24"/>
                <w:lang w:eastAsia="tr-TR"/>
              </w:rPr>
              <w:t xml:space="preserve">: </w:t>
            </w:r>
            <w:r w:rsidRPr="00765720">
              <w:rPr>
                <w:szCs w:val="24"/>
              </w:rPr>
              <w:t xml:space="preserve">Periyodik Asit </w:t>
            </w:r>
            <w:proofErr w:type="spellStart"/>
            <w:r w:rsidRPr="00765720">
              <w:rPr>
                <w:szCs w:val="24"/>
              </w:rPr>
              <w:t>Schiff</w:t>
            </w:r>
            <w:proofErr w:type="spellEnd"/>
          </w:p>
        </w:tc>
      </w:tr>
      <w:tr w:rsidR="00741FAC" w:rsidRPr="00765720" w14:paraId="6C055C1A" w14:textId="77777777" w:rsidTr="00741FAC">
        <w:tc>
          <w:tcPr>
            <w:tcW w:w="1483" w:type="dxa"/>
          </w:tcPr>
          <w:p w14:paraId="718C05AA"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PBS</w:t>
            </w:r>
          </w:p>
        </w:tc>
        <w:tc>
          <w:tcPr>
            <w:tcW w:w="7317" w:type="dxa"/>
          </w:tcPr>
          <w:p w14:paraId="23C23203" w14:textId="77777777" w:rsidR="00741FAC" w:rsidRPr="00765720" w:rsidRDefault="00741FAC" w:rsidP="007C0058">
            <w:pPr>
              <w:tabs>
                <w:tab w:val="left" w:pos="707"/>
              </w:tabs>
              <w:ind w:firstLine="0"/>
              <w:jc w:val="left"/>
              <w:rPr>
                <w:rFonts w:eastAsia="Times New Roman" w:cs="Times New Roman"/>
                <w:szCs w:val="24"/>
                <w:lang w:eastAsia="tr-TR"/>
              </w:rPr>
            </w:pPr>
            <w:r w:rsidRPr="00765720">
              <w:rPr>
                <w:rFonts w:eastAsia="Times New Roman"/>
                <w:szCs w:val="24"/>
                <w:lang w:eastAsia="tr-TR"/>
              </w:rPr>
              <w:t xml:space="preserve">: </w:t>
            </w:r>
            <w:r w:rsidRPr="00765720">
              <w:rPr>
                <w:rFonts w:cs="Times New Roman"/>
                <w:szCs w:val="24"/>
              </w:rPr>
              <w:t xml:space="preserve">Fosfat </w:t>
            </w:r>
            <w:r w:rsidRPr="00765720">
              <w:rPr>
                <w:szCs w:val="24"/>
              </w:rPr>
              <w:t>Tampon Çözeltisi</w:t>
            </w:r>
          </w:p>
        </w:tc>
      </w:tr>
      <w:tr w:rsidR="00741FAC" w:rsidRPr="00765720" w14:paraId="48A455A8" w14:textId="77777777" w:rsidTr="00741FAC">
        <w:tc>
          <w:tcPr>
            <w:tcW w:w="1483" w:type="dxa"/>
          </w:tcPr>
          <w:p w14:paraId="24AB486F"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PG</w:t>
            </w:r>
          </w:p>
        </w:tc>
        <w:tc>
          <w:tcPr>
            <w:tcW w:w="7317" w:type="dxa"/>
          </w:tcPr>
          <w:p w14:paraId="5A068EE2"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w:t>
            </w:r>
            <w:proofErr w:type="spellStart"/>
            <w:r w:rsidRPr="00765720">
              <w:rPr>
                <w:szCs w:val="24"/>
              </w:rPr>
              <w:t>Prostaglandin</w:t>
            </w:r>
            <w:proofErr w:type="spellEnd"/>
          </w:p>
        </w:tc>
      </w:tr>
      <w:tr w:rsidR="00741FAC" w:rsidRPr="00765720" w14:paraId="7B9E4E30" w14:textId="77777777" w:rsidTr="00741FAC">
        <w:tc>
          <w:tcPr>
            <w:tcW w:w="1483" w:type="dxa"/>
          </w:tcPr>
          <w:p w14:paraId="6376FAE6"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PGES</w:t>
            </w:r>
          </w:p>
        </w:tc>
        <w:tc>
          <w:tcPr>
            <w:tcW w:w="7317" w:type="dxa"/>
          </w:tcPr>
          <w:p w14:paraId="668446D5"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w:t>
            </w:r>
            <w:proofErr w:type="spellStart"/>
            <w:r w:rsidRPr="00765720">
              <w:rPr>
                <w:szCs w:val="24"/>
              </w:rPr>
              <w:t>Prostaglandin</w:t>
            </w:r>
            <w:proofErr w:type="spellEnd"/>
            <w:r w:rsidRPr="00765720">
              <w:rPr>
                <w:szCs w:val="24"/>
              </w:rPr>
              <w:t xml:space="preserve"> </w:t>
            </w:r>
            <w:proofErr w:type="spellStart"/>
            <w:r w:rsidRPr="00765720">
              <w:rPr>
                <w:szCs w:val="24"/>
              </w:rPr>
              <w:t>Endoperoksit</w:t>
            </w:r>
            <w:proofErr w:type="spellEnd"/>
            <w:r w:rsidRPr="00765720">
              <w:rPr>
                <w:szCs w:val="24"/>
              </w:rPr>
              <w:t xml:space="preserve"> </w:t>
            </w:r>
            <w:proofErr w:type="spellStart"/>
            <w:r w:rsidRPr="00765720">
              <w:rPr>
                <w:szCs w:val="24"/>
              </w:rPr>
              <w:t>Sentetaz</w:t>
            </w:r>
            <w:proofErr w:type="spellEnd"/>
          </w:p>
        </w:tc>
      </w:tr>
      <w:tr w:rsidR="00741FAC" w:rsidRPr="00765720" w14:paraId="52C0C4B1" w14:textId="77777777" w:rsidTr="00741FAC">
        <w:tc>
          <w:tcPr>
            <w:tcW w:w="1483" w:type="dxa"/>
          </w:tcPr>
          <w:p w14:paraId="032A8E76"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RNS</w:t>
            </w:r>
          </w:p>
        </w:tc>
        <w:tc>
          <w:tcPr>
            <w:tcW w:w="7317" w:type="dxa"/>
          </w:tcPr>
          <w:p w14:paraId="12A8047C" w14:textId="77777777" w:rsidR="00741FAC" w:rsidRPr="00765720" w:rsidRDefault="00741FAC" w:rsidP="007C0058">
            <w:pPr>
              <w:tabs>
                <w:tab w:val="left" w:pos="653"/>
              </w:tabs>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Reaktif Nitrojen Türleri</w:t>
            </w:r>
          </w:p>
        </w:tc>
      </w:tr>
      <w:tr w:rsidR="00741FAC" w:rsidRPr="00765720" w14:paraId="579ABCC0" w14:textId="77777777" w:rsidTr="00741FAC">
        <w:tc>
          <w:tcPr>
            <w:tcW w:w="1483" w:type="dxa"/>
          </w:tcPr>
          <w:p w14:paraId="48469B42"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RO</w:t>
            </w:r>
            <w:r w:rsidRPr="00765720">
              <w:rPr>
                <w:rFonts w:cs="Times New Roman"/>
                <w:b/>
                <w:bCs/>
                <w:szCs w:val="24"/>
                <w:vertAlign w:val="superscript"/>
              </w:rPr>
              <w:t>.</w:t>
            </w:r>
          </w:p>
        </w:tc>
        <w:tc>
          <w:tcPr>
            <w:tcW w:w="7317" w:type="dxa"/>
          </w:tcPr>
          <w:p w14:paraId="57BF0E76"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w:t>
            </w:r>
            <w:proofErr w:type="spellStart"/>
            <w:r w:rsidRPr="00765720">
              <w:rPr>
                <w:szCs w:val="24"/>
              </w:rPr>
              <w:t>Alkoksil</w:t>
            </w:r>
            <w:proofErr w:type="spellEnd"/>
          </w:p>
        </w:tc>
      </w:tr>
      <w:tr w:rsidR="00741FAC" w:rsidRPr="00765720" w14:paraId="4DE85E72" w14:textId="77777777" w:rsidTr="00741FAC">
        <w:tc>
          <w:tcPr>
            <w:tcW w:w="1483" w:type="dxa"/>
          </w:tcPr>
          <w:p w14:paraId="66480390"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ROO</w:t>
            </w:r>
            <w:r w:rsidRPr="00765720">
              <w:rPr>
                <w:rFonts w:cs="Times New Roman"/>
                <w:b/>
                <w:bCs/>
                <w:szCs w:val="24"/>
                <w:vertAlign w:val="superscript"/>
              </w:rPr>
              <w:t>.</w:t>
            </w:r>
          </w:p>
        </w:tc>
        <w:tc>
          <w:tcPr>
            <w:tcW w:w="7317" w:type="dxa"/>
          </w:tcPr>
          <w:p w14:paraId="73BDA824"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w:t>
            </w:r>
            <w:proofErr w:type="spellStart"/>
            <w:r w:rsidRPr="00765720">
              <w:rPr>
                <w:szCs w:val="24"/>
              </w:rPr>
              <w:t>Peroksil</w:t>
            </w:r>
            <w:proofErr w:type="spellEnd"/>
          </w:p>
        </w:tc>
      </w:tr>
      <w:tr w:rsidR="00741FAC" w:rsidRPr="00765720" w14:paraId="44AFFFC0" w14:textId="77777777" w:rsidTr="00741FAC">
        <w:tc>
          <w:tcPr>
            <w:tcW w:w="1483" w:type="dxa"/>
          </w:tcPr>
          <w:p w14:paraId="667C0E82"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ROS</w:t>
            </w:r>
          </w:p>
        </w:tc>
        <w:tc>
          <w:tcPr>
            <w:tcW w:w="7317" w:type="dxa"/>
          </w:tcPr>
          <w:p w14:paraId="40457BED"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Reaktif Oksijen Türleri</w:t>
            </w:r>
          </w:p>
        </w:tc>
      </w:tr>
      <w:tr w:rsidR="00741FAC" w:rsidRPr="00765720" w14:paraId="5D11D899" w14:textId="77777777" w:rsidTr="00741FAC">
        <w:tc>
          <w:tcPr>
            <w:tcW w:w="1483" w:type="dxa"/>
          </w:tcPr>
          <w:p w14:paraId="2EF33B9F" w14:textId="77777777" w:rsidR="00741FAC" w:rsidRPr="00765720" w:rsidRDefault="00741FAC" w:rsidP="007C0058">
            <w:pPr>
              <w:ind w:firstLine="0"/>
              <w:jc w:val="left"/>
              <w:rPr>
                <w:rFonts w:eastAsia="Times New Roman" w:cs="Times New Roman"/>
                <w:b/>
                <w:bCs/>
                <w:szCs w:val="24"/>
                <w:lang w:eastAsia="tr-TR"/>
              </w:rPr>
            </w:pPr>
            <w:r w:rsidRPr="00765720">
              <w:rPr>
                <w:rFonts w:eastAsia="Times New Roman" w:cs="Times New Roman"/>
                <w:b/>
                <w:bCs/>
                <w:szCs w:val="24"/>
                <w:lang w:eastAsia="tr-TR"/>
              </w:rPr>
              <w:t>SOD</w:t>
            </w:r>
          </w:p>
        </w:tc>
        <w:tc>
          <w:tcPr>
            <w:tcW w:w="7317" w:type="dxa"/>
          </w:tcPr>
          <w:p w14:paraId="4443188E" w14:textId="77777777" w:rsidR="00741FAC" w:rsidRPr="00765720" w:rsidRDefault="00741FAC" w:rsidP="007C0058">
            <w:pPr>
              <w:tabs>
                <w:tab w:val="left" w:pos="507"/>
              </w:tabs>
              <w:ind w:firstLine="0"/>
              <w:jc w:val="left"/>
              <w:rPr>
                <w:rFonts w:eastAsia="Times New Roman" w:cs="Times New Roman"/>
                <w:szCs w:val="24"/>
                <w:lang w:eastAsia="tr-TR"/>
              </w:rPr>
            </w:pPr>
            <w:r w:rsidRPr="00765720">
              <w:rPr>
                <w:rFonts w:eastAsia="Times New Roman"/>
                <w:szCs w:val="24"/>
                <w:lang w:eastAsia="tr-TR"/>
              </w:rPr>
              <w:t xml:space="preserve">: </w:t>
            </w:r>
            <w:proofErr w:type="spellStart"/>
            <w:r w:rsidRPr="00765720">
              <w:rPr>
                <w:rFonts w:cs="Times New Roman"/>
                <w:szCs w:val="24"/>
                <w:lang w:eastAsia="tr-TR"/>
              </w:rPr>
              <w:t>Süperoksit</w:t>
            </w:r>
            <w:proofErr w:type="spellEnd"/>
            <w:r w:rsidRPr="00765720">
              <w:rPr>
                <w:rFonts w:cs="Times New Roman"/>
                <w:szCs w:val="24"/>
                <w:lang w:eastAsia="tr-TR"/>
              </w:rPr>
              <w:t xml:space="preserve"> </w:t>
            </w:r>
            <w:proofErr w:type="spellStart"/>
            <w:r w:rsidRPr="00765720">
              <w:rPr>
                <w:szCs w:val="24"/>
                <w:lang w:eastAsia="tr-TR"/>
              </w:rPr>
              <w:t>Dismutaz</w:t>
            </w:r>
            <w:proofErr w:type="spellEnd"/>
          </w:p>
        </w:tc>
      </w:tr>
      <w:tr w:rsidR="00741FAC" w:rsidRPr="00765720" w14:paraId="45F33080" w14:textId="77777777" w:rsidTr="00741FAC">
        <w:tc>
          <w:tcPr>
            <w:tcW w:w="1483" w:type="dxa"/>
          </w:tcPr>
          <w:p w14:paraId="10AF5DB2"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TBHQ</w:t>
            </w:r>
          </w:p>
        </w:tc>
        <w:tc>
          <w:tcPr>
            <w:tcW w:w="7317" w:type="dxa"/>
          </w:tcPr>
          <w:p w14:paraId="32AA2FA9" w14:textId="77777777" w:rsidR="00741FAC" w:rsidRPr="00765720" w:rsidRDefault="00741FAC" w:rsidP="007C0058">
            <w:pPr>
              <w:tabs>
                <w:tab w:val="left" w:pos="747"/>
              </w:tabs>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Tersiyer </w:t>
            </w:r>
            <w:proofErr w:type="spellStart"/>
            <w:r w:rsidRPr="00765720">
              <w:rPr>
                <w:szCs w:val="24"/>
              </w:rPr>
              <w:t>Bütilhidrokinon</w:t>
            </w:r>
            <w:proofErr w:type="spellEnd"/>
          </w:p>
        </w:tc>
      </w:tr>
      <w:tr w:rsidR="00741FAC" w:rsidRPr="00765720" w14:paraId="4AF69231" w14:textId="77777777" w:rsidTr="00741FAC">
        <w:tc>
          <w:tcPr>
            <w:tcW w:w="1483" w:type="dxa"/>
          </w:tcPr>
          <w:p w14:paraId="1D986AA1" w14:textId="77777777" w:rsidR="00741FAC" w:rsidRPr="00765720" w:rsidRDefault="00741FAC" w:rsidP="007C0058">
            <w:pPr>
              <w:ind w:firstLine="0"/>
              <w:jc w:val="left"/>
              <w:rPr>
                <w:rFonts w:eastAsia="Times New Roman" w:cs="Times New Roman"/>
                <w:b/>
                <w:bCs/>
                <w:szCs w:val="24"/>
                <w:lang w:eastAsia="tr-TR"/>
              </w:rPr>
            </w:pPr>
            <w:r w:rsidRPr="00765720">
              <w:rPr>
                <w:rFonts w:cs="Times New Roman"/>
                <w:b/>
                <w:bCs/>
                <w:szCs w:val="24"/>
              </w:rPr>
              <w:t>TX</w:t>
            </w:r>
          </w:p>
        </w:tc>
        <w:tc>
          <w:tcPr>
            <w:tcW w:w="7317" w:type="dxa"/>
          </w:tcPr>
          <w:p w14:paraId="7B3F6AF1" w14:textId="77777777" w:rsidR="00741FAC" w:rsidRPr="00765720" w:rsidRDefault="00741FAC" w:rsidP="007C0058">
            <w:pPr>
              <w:ind w:firstLine="0"/>
              <w:jc w:val="left"/>
              <w:rPr>
                <w:rFonts w:eastAsia="Times New Roman" w:cs="Times New Roman"/>
                <w:szCs w:val="24"/>
                <w:lang w:eastAsia="tr-TR"/>
              </w:rPr>
            </w:pPr>
            <w:r w:rsidRPr="00765720">
              <w:rPr>
                <w:rFonts w:eastAsia="Times New Roman"/>
                <w:szCs w:val="24"/>
                <w:lang w:eastAsia="tr-TR"/>
              </w:rPr>
              <w:t>:</w:t>
            </w:r>
            <w:r w:rsidRPr="00765720">
              <w:rPr>
                <w:szCs w:val="24"/>
              </w:rPr>
              <w:t xml:space="preserve"> </w:t>
            </w:r>
            <w:proofErr w:type="spellStart"/>
            <w:r w:rsidRPr="00765720">
              <w:rPr>
                <w:szCs w:val="24"/>
              </w:rPr>
              <w:t>Tromboksan</w:t>
            </w:r>
            <w:proofErr w:type="spellEnd"/>
          </w:p>
        </w:tc>
      </w:tr>
    </w:tbl>
    <w:p w14:paraId="6C31D91C" w14:textId="7F048A3F" w:rsidR="00C47356" w:rsidRPr="00765720" w:rsidRDefault="00C47356">
      <w:pPr>
        <w:spacing w:after="0" w:line="240" w:lineRule="auto"/>
        <w:ind w:firstLine="0"/>
        <w:contextualSpacing w:val="0"/>
        <w:jc w:val="left"/>
        <w:rPr>
          <w:rFonts w:eastAsia="Times New Roman"/>
          <w:b/>
          <w:caps/>
          <w:sz w:val="28"/>
          <w:szCs w:val="32"/>
        </w:rPr>
      </w:pPr>
    </w:p>
    <w:p w14:paraId="351782C9" w14:textId="77777777" w:rsidR="00B31D44" w:rsidRPr="00765720" w:rsidRDefault="00B31D44" w:rsidP="00626E88">
      <w:pPr>
        <w:pStyle w:val="Balk1"/>
      </w:pPr>
    </w:p>
    <w:p w14:paraId="61FABFC0" w14:textId="77777777" w:rsidR="00B31D44" w:rsidRPr="00765720" w:rsidRDefault="00B31D44" w:rsidP="00B31D44"/>
    <w:p w14:paraId="353DA6D7" w14:textId="77777777" w:rsidR="00B31D44" w:rsidRPr="00765720" w:rsidRDefault="00B31D44" w:rsidP="00B31D44"/>
    <w:p w14:paraId="51CD0978" w14:textId="77777777" w:rsidR="00B31D44" w:rsidRPr="00765720" w:rsidRDefault="00B31D44" w:rsidP="00B31D44"/>
    <w:p w14:paraId="5CF9BEAE" w14:textId="77777777" w:rsidR="00B31D44" w:rsidRPr="00765720" w:rsidRDefault="00B31D44" w:rsidP="00B31D44"/>
    <w:p w14:paraId="3986F42D" w14:textId="77777777" w:rsidR="00741FAC" w:rsidRPr="00765720" w:rsidRDefault="00741FAC" w:rsidP="00741FAC">
      <w:pPr>
        <w:pStyle w:val="Balk1"/>
        <w:jc w:val="both"/>
      </w:pPr>
    </w:p>
    <w:p w14:paraId="4E5E1CC4" w14:textId="77777777" w:rsidR="00E440C2" w:rsidRPr="00765720" w:rsidRDefault="00E440C2" w:rsidP="00626E88">
      <w:pPr>
        <w:pStyle w:val="Balk1"/>
      </w:pPr>
      <w:bookmarkStart w:id="15" w:name="_Toc156171135"/>
    </w:p>
    <w:p w14:paraId="2315180F" w14:textId="77777777" w:rsidR="00E440C2" w:rsidRPr="00765720" w:rsidRDefault="00E440C2" w:rsidP="00E440C2"/>
    <w:p w14:paraId="3C85DAA3" w14:textId="0D353C7C" w:rsidR="00626E88" w:rsidRPr="00765720" w:rsidRDefault="00626E88" w:rsidP="00626E88">
      <w:pPr>
        <w:pStyle w:val="Balk1"/>
      </w:pPr>
      <w:r w:rsidRPr="00765720">
        <w:lastRenderedPageBreak/>
        <w:t>ŞEKİLLER DİZİNİ</w:t>
      </w:r>
      <w:bookmarkEnd w:id="15"/>
    </w:p>
    <w:p w14:paraId="5D0B2320" w14:textId="77777777" w:rsidR="00626E88" w:rsidRPr="00765720" w:rsidRDefault="00626E88" w:rsidP="00830E93">
      <w:pPr>
        <w:pStyle w:val="Balk1"/>
      </w:pPr>
    </w:p>
    <w:p w14:paraId="17C7DB3E" w14:textId="77777777" w:rsidR="00830E93" w:rsidRPr="00765720" w:rsidRDefault="00830E93" w:rsidP="00830E93">
      <w:pPr>
        <w:ind w:firstLine="0"/>
      </w:pPr>
    </w:p>
    <w:p w14:paraId="5487BF89" w14:textId="47AD5BD5" w:rsidR="00864A6F" w:rsidRPr="00765720" w:rsidRDefault="007F0371" w:rsidP="00251505">
      <w:pPr>
        <w:pStyle w:val="T1"/>
        <w:rPr>
          <w:rFonts w:asciiTheme="minorHAnsi" w:eastAsiaTheme="minorEastAsia" w:hAnsiTheme="minorHAnsi" w:cstheme="minorBidi"/>
          <w:kern w:val="2"/>
          <w:szCs w:val="24"/>
          <w:lang w:eastAsia="tr-TR"/>
          <w14:ligatures w14:val="standardContextual"/>
        </w:rPr>
      </w:pPr>
      <w:r w:rsidRPr="00765720">
        <w:fldChar w:fldCharType="begin"/>
      </w:r>
      <w:r w:rsidRPr="00765720">
        <w:instrText xml:space="preserve"> TOC \h \z \t "Konu Başlığı;1" </w:instrText>
      </w:r>
      <w:r w:rsidRPr="00765720">
        <w:fldChar w:fldCharType="separate"/>
      </w:r>
      <w:hyperlink w:anchor="_Toc155908253" w:history="1">
        <w:r w:rsidR="00864A6F" w:rsidRPr="00765720">
          <w:rPr>
            <w:rStyle w:val="Kpr"/>
          </w:rPr>
          <w:t xml:space="preserve">Şekil 1. </w:t>
        </w:r>
        <w:r w:rsidR="00864A6F" w:rsidRPr="00765720">
          <w:rPr>
            <w:rStyle w:val="Kpr"/>
            <w:b w:val="0"/>
            <w:bCs w:val="0"/>
          </w:rPr>
          <w:t>Asetaminofenin moleküler yapısı</w:t>
        </w:r>
        <w:r w:rsidR="00864A6F" w:rsidRPr="00765720">
          <w:rPr>
            <w:b w:val="0"/>
            <w:bCs w:val="0"/>
            <w:webHidden/>
          </w:rPr>
          <w:tab/>
        </w:r>
        <w:r w:rsidR="00864A6F" w:rsidRPr="00765720">
          <w:rPr>
            <w:b w:val="0"/>
            <w:bCs w:val="0"/>
            <w:webHidden/>
          </w:rPr>
          <w:fldChar w:fldCharType="begin"/>
        </w:r>
        <w:r w:rsidR="00864A6F" w:rsidRPr="00765720">
          <w:rPr>
            <w:b w:val="0"/>
            <w:bCs w:val="0"/>
            <w:webHidden/>
          </w:rPr>
          <w:instrText xml:space="preserve"> PAGEREF _Toc155908253 \h </w:instrText>
        </w:r>
        <w:r w:rsidR="00864A6F" w:rsidRPr="00765720">
          <w:rPr>
            <w:b w:val="0"/>
            <w:bCs w:val="0"/>
            <w:webHidden/>
          </w:rPr>
        </w:r>
        <w:r w:rsidR="00864A6F" w:rsidRPr="00765720">
          <w:rPr>
            <w:b w:val="0"/>
            <w:bCs w:val="0"/>
            <w:webHidden/>
          </w:rPr>
          <w:fldChar w:fldCharType="separate"/>
        </w:r>
        <w:r w:rsidR="00FF322B">
          <w:rPr>
            <w:b w:val="0"/>
            <w:bCs w:val="0"/>
            <w:webHidden/>
          </w:rPr>
          <w:t>2</w:t>
        </w:r>
        <w:r w:rsidR="00864A6F" w:rsidRPr="00765720">
          <w:rPr>
            <w:b w:val="0"/>
            <w:bCs w:val="0"/>
            <w:webHidden/>
          </w:rPr>
          <w:fldChar w:fldCharType="end"/>
        </w:r>
      </w:hyperlink>
    </w:p>
    <w:p w14:paraId="76CBCBF3" w14:textId="4A6EBCA9" w:rsidR="00864A6F" w:rsidRPr="00765720" w:rsidRDefault="00000000" w:rsidP="00251505">
      <w:pPr>
        <w:pStyle w:val="T1"/>
        <w:rPr>
          <w:rFonts w:asciiTheme="minorHAnsi" w:eastAsiaTheme="minorEastAsia" w:hAnsiTheme="minorHAnsi" w:cstheme="minorBidi"/>
          <w:kern w:val="2"/>
          <w:szCs w:val="24"/>
          <w:lang w:eastAsia="tr-TR"/>
          <w14:ligatures w14:val="standardContextual"/>
        </w:rPr>
      </w:pPr>
      <w:hyperlink w:anchor="_Toc155908254" w:history="1">
        <w:r w:rsidR="00864A6F" w:rsidRPr="00765720">
          <w:rPr>
            <w:rStyle w:val="Kpr"/>
          </w:rPr>
          <w:t xml:space="preserve">Şekil 2. </w:t>
        </w:r>
        <w:r w:rsidR="00864A6F" w:rsidRPr="00765720">
          <w:rPr>
            <w:rStyle w:val="Kpr"/>
            <w:b w:val="0"/>
            <w:bCs w:val="0"/>
          </w:rPr>
          <w:t>Araşidonik asitten PGE sentezi</w:t>
        </w:r>
        <w:r w:rsidR="00864A6F" w:rsidRPr="00765720">
          <w:rPr>
            <w:rStyle w:val="Kpr"/>
          </w:rPr>
          <w:t xml:space="preserve"> </w:t>
        </w:r>
        <w:r w:rsidR="00864A6F" w:rsidRPr="00765720">
          <w:rPr>
            <w:b w:val="0"/>
            <w:bCs w:val="0"/>
            <w:webHidden/>
          </w:rPr>
          <w:tab/>
        </w:r>
        <w:r w:rsidR="00864A6F" w:rsidRPr="00765720">
          <w:rPr>
            <w:b w:val="0"/>
            <w:bCs w:val="0"/>
            <w:webHidden/>
          </w:rPr>
          <w:fldChar w:fldCharType="begin"/>
        </w:r>
        <w:r w:rsidR="00864A6F" w:rsidRPr="00765720">
          <w:rPr>
            <w:b w:val="0"/>
            <w:bCs w:val="0"/>
            <w:webHidden/>
          </w:rPr>
          <w:instrText xml:space="preserve"> PAGEREF _Toc155908254 \h </w:instrText>
        </w:r>
        <w:r w:rsidR="00864A6F" w:rsidRPr="00765720">
          <w:rPr>
            <w:b w:val="0"/>
            <w:bCs w:val="0"/>
            <w:webHidden/>
          </w:rPr>
        </w:r>
        <w:r w:rsidR="00864A6F" w:rsidRPr="00765720">
          <w:rPr>
            <w:b w:val="0"/>
            <w:bCs w:val="0"/>
            <w:webHidden/>
          </w:rPr>
          <w:fldChar w:fldCharType="separate"/>
        </w:r>
        <w:r w:rsidR="00FF322B">
          <w:rPr>
            <w:b w:val="0"/>
            <w:bCs w:val="0"/>
            <w:webHidden/>
          </w:rPr>
          <w:t>4</w:t>
        </w:r>
        <w:r w:rsidR="00864A6F" w:rsidRPr="00765720">
          <w:rPr>
            <w:b w:val="0"/>
            <w:bCs w:val="0"/>
            <w:webHidden/>
          </w:rPr>
          <w:fldChar w:fldCharType="end"/>
        </w:r>
      </w:hyperlink>
    </w:p>
    <w:p w14:paraId="035C19AC" w14:textId="16183EBA" w:rsidR="00864A6F" w:rsidRPr="00765720" w:rsidRDefault="00000000" w:rsidP="00251505">
      <w:pPr>
        <w:pStyle w:val="T1"/>
        <w:rPr>
          <w:rFonts w:asciiTheme="minorHAnsi" w:eastAsiaTheme="minorEastAsia" w:hAnsiTheme="minorHAnsi" w:cstheme="minorBidi"/>
          <w:kern w:val="2"/>
          <w:szCs w:val="24"/>
          <w:lang w:eastAsia="tr-TR"/>
          <w14:ligatures w14:val="standardContextual"/>
        </w:rPr>
      </w:pPr>
      <w:hyperlink w:anchor="_Toc155908255" w:history="1">
        <w:r w:rsidR="00864A6F" w:rsidRPr="00765720">
          <w:rPr>
            <w:rStyle w:val="Kpr"/>
          </w:rPr>
          <w:t xml:space="preserve">Şekil 3. </w:t>
        </w:r>
        <w:r w:rsidR="00864A6F" w:rsidRPr="00765720">
          <w:rPr>
            <w:rStyle w:val="Kpr"/>
            <w:b w:val="0"/>
            <w:bCs w:val="0"/>
          </w:rPr>
          <w:t>COX-1 ve COX-2 enzimlerinin etkileri</w:t>
        </w:r>
        <w:r w:rsidR="00864A6F" w:rsidRPr="00765720">
          <w:rPr>
            <w:rStyle w:val="Kpr"/>
          </w:rPr>
          <w:t xml:space="preserve"> </w:t>
        </w:r>
        <w:r w:rsidR="00864A6F" w:rsidRPr="00765720">
          <w:rPr>
            <w:b w:val="0"/>
            <w:bCs w:val="0"/>
            <w:webHidden/>
          </w:rPr>
          <w:tab/>
        </w:r>
        <w:r w:rsidR="00864A6F" w:rsidRPr="00765720">
          <w:rPr>
            <w:b w:val="0"/>
            <w:bCs w:val="0"/>
            <w:webHidden/>
          </w:rPr>
          <w:fldChar w:fldCharType="begin"/>
        </w:r>
        <w:r w:rsidR="00864A6F" w:rsidRPr="00765720">
          <w:rPr>
            <w:b w:val="0"/>
            <w:bCs w:val="0"/>
            <w:webHidden/>
          </w:rPr>
          <w:instrText xml:space="preserve"> PAGEREF _Toc155908255 \h </w:instrText>
        </w:r>
        <w:r w:rsidR="00864A6F" w:rsidRPr="00765720">
          <w:rPr>
            <w:b w:val="0"/>
            <w:bCs w:val="0"/>
            <w:webHidden/>
          </w:rPr>
        </w:r>
        <w:r w:rsidR="00864A6F" w:rsidRPr="00765720">
          <w:rPr>
            <w:b w:val="0"/>
            <w:bCs w:val="0"/>
            <w:webHidden/>
          </w:rPr>
          <w:fldChar w:fldCharType="separate"/>
        </w:r>
        <w:r w:rsidR="00FF322B">
          <w:rPr>
            <w:b w:val="0"/>
            <w:bCs w:val="0"/>
            <w:webHidden/>
          </w:rPr>
          <w:t>5</w:t>
        </w:r>
        <w:r w:rsidR="00864A6F" w:rsidRPr="00765720">
          <w:rPr>
            <w:b w:val="0"/>
            <w:bCs w:val="0"/>
            <w:webHidden/>
          </w:rPr>
          <w:fldChar w:fldCharType="end"/>
        </w:r>
      </w:hyperlink>
    </w:p>
    <w:p w14:paraId="7F51A0A4" w14:textId="7E3EE09B" w:rsidR="00864A6F" w:rsidRPr="00765720" w:rsidRDefault="00000000" w:rsidP="00251505">
      <w:pPr>
        <w:pStyle w:val="T1"/>
        <w:rPr>
          <w:rFonts w:asciiTheme="minorHAnsi" w:eastAsiaTheme="minorEastAsia" w:hAnsiTheme="minorHAnsi" w:cstheme="minorBidi"/>
          <w:kern w:val="2"/>
          <w:szCs w:val="24"/>
          <w:lang w:eastAsia="tr-TR"/>
          <w14:ligatures w14:val="standardContextual"/>
        </w:rPr>
      </w:pPr>
      <w:hyperlink w:anchor="_Toc155908256" w:history="1">
        <w:r w:rsidR="00864A6F" w:rsidRPr="00765720">
          <w:rPr>
            <w:rStyle w:val="Kpr"/>
          </w:rPr>
          <w:t xml:space="preserve">Şekil 4. </w:t>
        </w:r>
        <w:r w:rsidR="00864A6F" w:rsidRPr="00765720">
          <w:rPr>
            <w:rStyle w:val="Kpr"/>
            <w:b w:val="0"/>
            <w:bCs w:val="0"/>
          </w:rPr>
          <w:t>Asetaminofenin mekanizması</w:t>
        </w:r>
        <w:r w:rsidR="00864A6F" w:rsidRPr="00765720">
          <w:rPr>
            <w:b w:val="0"/>
            <w:bCs w:val="0"/>
            <w:webHidden/>
          </w:rPr>
          <w:tab/>
        </w:r>
        <w:r w:rsidR="00864A6F" w:rsidRPr="00765720">
          <w:rPr>
            <w:b w:val="0"/>
            <w:bCs w:val="0"/>
            <w:webHidden/>
          </w:rPr>
          <w:fldChar w:fldCharType="begin"/>
        </w:r>
        <w:r w:rsidR="00864A6F" w:rsidRPr="00765720">
          <w:rPr>
            <w:b w:val="0"/>
            <w:bCs w:val="0"/>
            <w:webHidden/>
          </w:rPr>
          <w:instrText xml:space="preserve"> PAGEREF _Toc155908256 \h </w:instrText>
        </w:r>
        <w:r w:rsidR="00864A6F" w:rsidRPr="00765720">
          <w:rPr>
            <w:b w:val="0"/>
            <w:bCs w:val="0"/>
            <w:webHidden/>
          </w:rPr>
        </w:r>
        <w:r w:rsidR="00864A6F" w:rsidRPr="00765720">
          <w:rPr>
            <w:b w:val="0"/>
            <w:bCs w:val="0"/>
            <w:webHidden/>
          </w:rPr>
          <w:fldChar w:fldCharType="separate"/>
        </w:r>
        <w:r w:rsidR="00FF322B">
          <w:rPr>
            <w:b w:val="0"/>
            <w:bCs w:val="0"/>
            <w:webHidden/>
          </w:rPr>
          <w:t>6</w:t>
        </w:r>
        <w:r w:rsidR="00864A6F" w:rsidRPr="00765720">
          <w:rPr>
            <w:b w:val="0"/>
            <w:bCs w:val="0"/>
            <w:webHidden/>
          </w:rPr>
          <w:fldChar w:fldCharType="end"/>
        </w:r>
      </w:hyperlink>
    </w:p>
    <w:p w14:paraId="798CA684" w14:textId="042D338C" w:rsidR="00864A6F" w:rsidRPr="00765720" w:rsidRDefault="00000000" w:rsidP="00251505">
      <w:pPr>
        <w:pStyle w:val="T1"/>
        <w:rPr>
          <w:rFonts w:asciiTheme="minorHAnsi" w:eastAsiaTheme="minorEastAsia" w:hAnsiTheme="minorHAnsi" w:cstheme="minorBidi"/>
          <w:kern w:val="2"/>
          <w:szCs w:val="24"/>
          <w:lang w:eastAsia="tr-TR"/>
          <w14:ligatures w14:val="standardContextual"/>
        </w:rPr>
      </w:pPr>
      <w:hyperlink w:anchor="_Toc155908257" w:history="1">
        <w:r w:rsidR="00864A6F" w:rsidRPr="00765720">
          <w:rPr>
            <w:rStyle w:val="Kpr"/>
          </w:rPr>
          <w:t xml:space="preserve">Şekil 5. </w:t>
        </w:r>
        <w:r w:rsidR="00864A6F" w:rsidRPr="00765720">
          <w:rPr>
            <w:rStyle w:val="Kpr"/>
            <w:b w:val="0"/>
            <w:bCs w:val="0"/>
          </w:rPr>
          <w:t>Serbest radikal oluşumunda etkili endojen ve ekzojen kaynaklar</w:t>
        </w:r>
        <w:r w:rsidR="00864A6F" w:rsidRPr="00765720">
          <w:rPr>
            <w:b w:val="0"/>
            <w:bCs w:val="0"/>
            <w:webHidden/>
          </w:rPr>
          <w:tab/>
        </w:r>
        <w:r w:rsidR="00864A6F" w:rsidRPr="00765720">
          <w:rPr>
            <w:b w:val="0"/>
            <w:bCs w:val="0"/>
            <w:webHidden/>
          </w:rPr>
          <w:fldChar w:fldCharType="begin"/>
        </w:r>
        <w:r w:rsidR="00864A6F" w:rsidRPr="00765720">
          <w:rPr>
            <w:b w:val="0"/>
            <w:bCs w:val="0"/>
            <w:webHidden/>
          </w:rPr>
          <w:instrText xml:space="preserve"> PAGEREF _Toc155908257 \h </w:instrText>
        </w:r>
        <w:r w:rsidR="00864A6F" w:rsidRPr="00765720">
          <w:rPr>
            <w:b w:val="0"/>
            <w:bCs w:val="0"/>
            <w:webHidden/>
          </w:rPr>
        </w:r>
        <w:r w:rsidR="00864A6F" w:rsidRPr="00765720">
          <w:rPr>
            <w:b w:val="0"/>
            <w:bCs w:val="0"/>
            <w:webHidden/>
          </w:rPr>
          <w:fldChar w:fldCharType="separate"/>
        </w:r>
        <w:r w:rsidR="00FF322B">
          <w:rPr>
            <w:b w:val="0"/>
            <w:bCs w:val="0"/>
            <w:webHidden/>
          </w:rPr>
          <w:t>13</w:t>
        </w:r>
        <w:r w:rsidR="00864A6F" w:rsidRPr="00765720">
          <w:rPr>
            <w:b w:val="0"/>
            <w:bCs w:val="0"/>
            <w:webHidden/>
          </w:rPr>
          <w:fldChar w:fldCharType="end"/>
        </w:r>
      </w:hyperlink>
    </w:p>
    <w:p w14:paraId="23DD0839" w14:textId="2ADD83F0" w:rsidR="00864A6F" w:rsidRPr="00765720" w:rsidRDefault="00000000" w:rsidP="00251505">
      <w:pPr>
        <w:pStyle w:val="T1"/>
        <w:rPr>
          <w:rFonts w:asciiTheme="minorHAnsi" w:eastAsiaTheme="minorEastAsia" w:hAnsiTheme="minorHAnsi" w:cstheme="minorBidi"/>
          <w:kern w:val="2"/>
          <w:szCs w:val="24"/>
          <w:lang w:eastAsia="tr-TR"/>
          <w14:ligatures w14:val="standardContextual"/>
        </w:rPr>
      </w:pPr>
      <w:hyperlink w:anchor="_Toc155908258" w:history="1">
        <w:r w:rsidR="00864A6F" w:rsidRPr="00765720">
          <w:rPr>
            <w:rStyle w:val="Kpr"/>
          </w:rPr>
          <w:t xml:space="preserve">Şekil 6. </w:t>
        </w:r>
        <w:r w:rsidR="00864A6F" w:rsidRPr="00765720">
          <w:rPr>
            <w:rStyle w:val="Kpr"/>
            <w:b w:val="0"/>
            <w:bCs w:val="0"/>
          </w:rPr>
          <w:t>Oksidatif stres ile gelişebilecek hastalıklara örnekler</w:t>
        </w:r>
        <w:r w:rsidR="00864A6F" w:rsidRPr="00765720">
          <w:rPr>
            <w:b w:val="0"/>
            <w:bCs w:val="0"/>
            <w:webHidden/>
          </w:rPr>
          <w:tab/>
        </w:r>
        <w:r w:rsidR="00864A6F" w:rsidRPr="00765720">
          <w:rPr>
            <w:b w:val="0"/>
            <w:bCs w:val="0"/>
            <w:webHidden/>
          </w:rPr>
          <w:fldChar w:fldCharType="begin"/>
        </w:r>
        <w:r w:rsidR="00864A6F" w:rsidRPr="00765720">
          <w:rPr>
            <w:b w:val="0"/>
            <w:bCs w:val="0"/>
            <w:webHidden/>
          </w:rPr>
          <w:instrText xml:space="preserve"> PAGEREF _Toc155908258 \h </w:instrText>
        </w:r>
        <w:r w:rsidR="00864A6F" w:rsidRPr="00765720">
          <w:rPr>
            <w:b w:val="0"/>
            <w:bCs w:val="0"/>
            <w:webHidden/>
          </w:rPr>
        </w:r>
        <w:r w:rsidR="00864A6F" w:rsidRPr="00765720">
          <w:rPr>
            <w:b w:val="0"/>
            <w:bCs w:val="0"/>
            <w:webHidden/>
          </w:rPr>
          <w:fldChar w:fldCharType="separate"/>
        </w:r>
        <w:r w:rsidR="00FF322B">
          <w:rPr>
            <w:b w:val="0"/>
            <w:bCs w:val="0"/>
            <w:webHidden/>
          </w:rPr>
          <w:t>13</w:t>
        </w:r>
        <w:r w:rsidR="00864A6F" w:rsidRPr="00765720">
          <w:rPr>
            <w:b w:val="0"/>
            <w:bCs w:val="0"/>
            <w:webHidden/>
          </w:rPr>
          <w:fldChar w:fldCharType="end"/>
        </w:r>
      </w:hyperlink>
    </w:p>
    <w:p w14:paraId="71912654" w14:textId="29C60277" w:rsidR="00864A6F" w:rsidRPr="00765720" w:rsidRDefault="00000000" w:rsidP="00251505">
      <w:pPr>
        <w:pStyle w:val="T1"/>
        <w:rPr>
          <w:rFonts w:asciiTheme="minorHAnsi" w:eastAsiaTheme="minorEastAsia" w:hAnsiTheme="minorHAnsi" w:cstheme="minorBidi"/>
          <w:kern w:val="2"/>
          <w:szCs w:val="24"/>
          <w:lang w:eastAsia="tr-TR"/>
          <w14:ligatures w14:val="standardContextual"/>
        </w:rPr>
      </w:pPr>
      <w:hyperlink w:anchor="_Toc155908259" w:history="1">
        <w:r w:rsidR="00864A6F" w:rsidRPr="00765720">
          <w:rPr>
            <w:rStyle w:val="Kpr"/>
          </w:rPr>
          <w:t xml:space="preserve">Şekil 7. </w:t>
        </w:r>
        <w:r w:rsidR="00864A6F" w:rsidRPr="00765720">
          <w:rPr>
            <w:rStyle w:val="Kpr"/>
            <w:b w:val="0"/>
            <w:bCs w:val="0"/>
          </w:rPr>
          <w:t>Serbest radikallerin hücresel hedefleri</w:t>
        </w:r>
        <w:r w:rsidR="00864A6F" w:rsidRPr="00765720">
          <w:rPr>
            <w:b w:val="0"/>
            <w:bCs w:val="0"/>
            <w:webHidden/>
          </w:rPr>
          <w:tab/>
        </w:r>
        <w:r w:rsidR="00864A6F" w:rsidRPr="00765720">
          <w:rPr>
            <w:b w:val="0"/>
            <w:bCs w:val="0"/>
            <w:webHidden/>
          </w:rPr>
          <w:fldChar w:fldCharType="begin"/>
        </w:r>
        <w:r w:rsidR="00864A6F" w:rsidRPr="00765720">
          <w:rPr>
            <w:b w:val="0"/>
            <w:bCs w:val="0"/>
            <w:webHidden/>
          </w:rPr>
          <w:instrText xml:space="preserve"> PAGEREF _Toc155908259 \h </w:instrText>
        </w:r>
        <w:r w:rsidR="00864A6F" w:rsidRPr="00765720">
          <w:rPr>
            <w:b w:val="0"/>
            <w:bCs w:val="0"/>
            <w:webHidden/>
          </w:rPr>
        </w:r>
        <w:r w:rsidR="00864A6F" w:rsidRPr="00765720">
          <w:rPr>
            <w:b w:val="0"/>
            <w:bCs w:val="0"/>
            <w:webHidden/>
          </w:rPr>
          <w:fldChar w:fldCharType="separate"/>
        </w:r>
        <w:r w:rsidR="00FF322B">
          <w:rPr>
            <w:b w:val="0"/>
            <w:bCs w:val="0"/>
            <w:webHidden/>
          </w:rPr>
          <w:t>14</w:t>
        </w:r>
        <w:r w:rsidR="00864A6F" w:rsidRPr="00765720">
          <w:rPr>
            <w:b w:val="0"/>
            <w:bCs w:val="0"/>
            <w:webHidden/>
          </w:rPr>
          <w:fldChar w:fldCharType="end"/>
        </w:r>
      </w:hyperlink>
    </w:p>
    <w:p w14:paraId="7233978E" w14:textId="68786A7C" w:rsidR="00626E88" w:rsidRPr="00765720" w:rsidRDefault="007F0371">
      <w:pPr>
        <w:spacing w:after="0" w:line="240" w:lineRule="auto"/>
        <w:ind w:firstLine="0"/>
        <w:contextualSpacing w:val="0"/>
        <w:jc w:val="left"/>
        <w:rPr>
          <w:rFonts w:eastAsia="Times New Roman"/>
          <w:b/>
          <w:caps/>
          <w:sz w:val="28"/>
          <w:szCs w:val="32"/>
        </w:rPr>
      </w:pPr>
      <w:r w:rsidRPr="00765720">
        <w:fldChar w:fldCharType="end"/>
      </w:r>
    </w:p>
    <w:p w14:paraId="25DB502A" w14:textId="77777777" w:rsidR="00B756F0" w:rsidRPr="00765720" w:rsidRDefault="00B756F0" w:rsidP="00626E88">
      <w:pPr>
        <w:pStyle w:val="Balk1"/>
      </w:pPr>
      <w:bookmarkStart w:id="16" w:name="_Toc156171136"/>
    </w:p>
    <w:p w14:paraId="1BBC3225" w14:textId="77777777" w:rsidR="00B756F0" w:rsidRPr="00765720" w:rsidRDefault="00B756F0" w:rsidP="00B756F0"/>
    <w:p w14:paraId="2D7ADC7B" w14:textId="77777777" w:rsidR="00B756F0" w:rsidRPr="00765720" w:rsidRDefault="00B756F0" w:rsidP="00B756F0"/>
    <w:p w14:paraId="2789B06F" w14:textId="77777777" w:rsidR="00B756F0" w:rsidRPr="00765720" w:rsidRDefault="00B756F0" w:rsidP="00626E88">
      <w:pPr>
        <w:pStyle w:val="Balk1"/>
      </w:pPr>
    </w:p>
    <w:p w14:paraId="51B338B0" w14:textId="77777777" w:rsidR="00B756F0" w:rsidRPr="00765720" w:rsidRDefault="00B756F0" w:rsidP="00626E88">
      <w:pPr>
        <w:pStyle w:val="Balk1"/>
      </w:pPr>
    </w:p>
    <w:p w14:paraId="08A1B476" w14:textId="77777777" w:rsidR="00B756F0" w:rsidRPr="00765720" w:rsidRDefault="00B756F0" w:rsidP="00626E88">
      <w:pPr>
        <w:pStyle w:val="Balk1"/>
      </w:pPr>
    </w:p>
    <w:p w14:paraId="6BE61703" w14:textId="77777777" w:rsidR="00B756F0" w:rsidRPr="00765720" w:rsidRDefault="00B756F0" w:rsidP="00626E88">
      <w:pPr>
        <w:pStyle w:val="Balk1"/>
      </w:pPr>
    </w:p>
    <w:p w14:paraId="2893FFC3" w14:textId="77777777" w:rsidR="00B756F0" w:rsidRPr="00765720" w:rsidRDefault="00B756F0" w:rsidP="00626E88">
      <w:pPr>
        <w:pStyle w:val="Balk1"/>
      </w:pPr>
    </w:p>
    <w:p w14:paraId="17CE2EAE" w14:textId="77777777" w:rsidR="00B756F0" w:rsidRPr="00765720" w:rsidRDefault="00B756F0" w:rsidP="00626E88">
      <w:pPr>
        <w:pStyle w:val="Balk1"/>
      </w:pPr>
    </w:p>
    <w:p w14:paraId="76286A35" w14:textId="77777777" w:rsidR="00B756F0" w:rsidRPr="00765720" w:rsidRDefault="00B756F0" w:rsidP="00626E88">
      <w:pPr>
        <w:pStyle w:val="Balk1"/>
      </w:pPr>
    </w:p>
    <w:p w14:paraId="608A3AA2" w14:textId="77777777" w:rsidR="00B756F0" w:rsidRPr="00765720" w:rsidRDefault="00B756F0" w:rsidP="00626E88">
      <w:pPr>
        <w:pStyle w:val="Balk1"/>
      </w:pPr>
    </w:p>
    <w:p w14:paraId="6B87F9D9" w14:textId="77777777" w:rsidR="00B756F0" w:rsidRPr="00765720" w:rsidRDefault="00B756F0" w:rsidP="00B756F0"/>
    <w:p w14:paraId="5212B248" w14:textId="77777777" w:rsidR="00B756F0" w:rsidRPr="00765720" w:rsidRDefault="00B756F0" w:rsidP="00B756F0"/>
    <w:p w14:paraId="7F6C7451" w14:textId="77777777" w:rsidR="00B756F0" w:rsidRPr="00765720" w:rsidRDefault="00B756F0" w:rsidP="00B756F0"/>
    <w:p w14:paraId="56FEEBC6" w14:textId="77777777" w:rsidR="00B756F0" w:rsidRPr="00765720" w:rsidRDefault="00B756F0" w:rsidP="00B756F0"/>
    <w:p w14:paraId="1DC5738C" w14:textId="77777777" w:rsidR="00B756F0" w:rsidRPr="00765720" w:rsidRDefault="00B756F0" w:rsidP="00626E88">
      <w:pPr>
        <w:pStyle w:val="Balk1"/>
      </w:pPr>
    </w:p>
    <w:p w14:paraId="643A48D4" w14:textId="77777777" w:rsidR="00B756F0" w:rsidRPr="00765720" w:rsidRDefault="00B756F0" w:rsidP="00B756F0"/>
    <w:p w14:paraId="4A6897A4" w14:textId="31F84D97" w:rsidR="00626E88" w:rsidRPr="00765720" w:rsidRDefault="00626E88" w:rsidP="00626E88">
      <w:pPr>
        <w:pStyle w:val="Balk1"/>
      </w:pPr>
      <w:r w:rsidRPr="00765720">
        <w:lastRenderedPageBreak/>
        <w:t>RESİMLER DİZİNİ</w:t>
      </w:r>
      <w:bookmarkEnd w:id="16"/>
    </w:p>
    <w:p w14:paraId="4CD8D695" w14:textId="77777777" w:rsidR="007F0371" w:rsidRPr="00765720" w:rsidRDefault="007F0371" w:rsidP="00830E93">
      <w:pPr>
        <w:ind w:firstLine="0"/>
      </w:pPr>
    </w:p>
    <w:p w14:paraId="488E9C1D" w14:textId="77777777" w:rsidR="007F0371" w:rsidRPr="00765720" w:rsidRDefault="007F0371" w:rsidP="00830E93">
      <w:pPr>
        <w:ind w:firstLine="0"/>
      </w:pPr>
    </w:p>
    <w:p w14:paraId="6991BD7D" w14:textId="7C65D19D" w:rsidR="008D4FD9" w:rsidRDefault="00511C41">
      <w:pPr>
        <w:pStyle w:val="T1"/>
        <w:rPr>
          <w:rFonts w:asciiTheme="minorHAnsi" w:eastAsiaTheme="minorEastAsia" w:hAnsiTheme="minorHAnsi" w:cstheme="minorBidi"/>
          <w:b w:val="0"/>
          <w:bCs w:val="0"/>
          <w:kern w:val="2"/>
          <w:szCs w:val="24"/>
          <w:lang w:eastAsia="tr-TR"/>
          <w14:ligatures w14:val="standardContextual"/>
        </w:rPr>
      </w:pPr>
      <w:r w:rsidRPr="00765720">
        <w:fldChar w:fldCharType="begin"/>
      </w:r>
      <w:r w:rsidRPr="00765720">
        <w:instrText xml:space="preserve"> TOC \h \z \t "Başlık 5;1" </w:instrText>
      </w:r>
      <w:r w:rsidRPr="00765720">
        <w:fldChar w:fldCharType="separate"/>
      </w:r>
      <w:hyperlink w:anchor="_Toc158037886" w:history="1">
        <w:r w:rsidR="008D4FD9" w:rsidRPr="00A6108A">
          <w:rPr>
            <w:rStyle w:val="Kpr"/>
          </w:rPr>
          <w:t xml:space="preserve">Resim 1. </w:t>
        </w:r>
        <w:r w:rsidR="008D4FD9" w:rsidRPr="008D4FD9">
          <w:rPr>
            <w:rStyle w:val="Kpr"/>
            <w:b w:val="0"/>
            <w:bCs w:val="0"/>
          </w:rPr>
          <w:t>İncir (</w:t>
        </w:r>
        <w:r w:rsidR="008D4FD9" w:rsidRPr="008D4FD9">
          <w:rPr>
            <w:rStyle w:val="Kpr"/>
            <w:b w:val="0"/>
            <w:bCs w:val="0"/>
            <w:i/>
          </w:rPr>
          <w:t>Ficus carica</w:t>
        </w:r>
        <w:r w:rsidR="008D4FD9" w:rsidRPr="008D4FD9">
          <w:rPr>
            <w:rStyle w:val="Kpr"/>
            <w:b w:val="0"/>
            <w:bCs w:val="0"/>
          </w:rPr>
          <w:t>).</w:t>
        </w:r>
        <w:r w:rsidR="008D4FD9" w:rsidRPr="008D4FD9">
          <w:rPr>
            <w:b w:val="0"/>
            <w:bCs w:val="0"/>
            <w:webHidden/>
          </w:rPr>
          <w:tab/>
        </w:r>
        <w:r w:rsidR="008D4FD9" w:rsidRPr="008D4FD9">
          <w:rPr>
            <w:b w:val="0"/>
            <w:bCs w:val="0"/>
            <w:webHidden/>
          </w:rPr>
          <w:fldChar w:fldCharType="begin"/>
        </w:r>
        <w:r w:rsidR="008D4FD9" w:rsidRPr="008D4FD9">
          <w:rPr>
            <w:b w:val="0"/>
            <w:bCs w:val="0"/>
            <w:webHidden/>
          </w:rPr>
          <w:instrText xml:space="preserve"> PAGEREF _Toc158037886 \h </w:instrText>
        </w:r>
        <w:r w:rsidR="008D4FD9" w:rsidRPr="008D4FD9">
          <w:rPr>
            <w:b w:val="0"/>
            <w:bCs w:val="0"/>
            <w:webHidden/>
          </w:rPr>
        </w:r>
        <w:r w:rsidR="008D4FD9" w:rsidRPr="008D4FD9">
          <w:rPr>
            <w:b w:val="0"/>
            <w:bCs w:val="0"/>
            <w:webHidden/>
          </w:rPr>
          <w:fldChar w:fldCharType="separate"/>
        </w:r>
        <w:r w:rsidR="00FF322B">
          <w:rPr>
            <w:b w:val="0"/>
            <w:bCs w:val="0"/>
            <w:webHidden/>
          </w:rPr>
          <w:t>17</w:t>
        </w:r>
        <w:r w:rsidR="008D4FD9" w:rsidRPr="008D4FD9">
          <w:rPr>
            <w:b w:val="0"/>
            <w:bCs w:val="0"/>
            <w:webHidden/>
          </w:rPr>
          <w:fldChar w:fldCharType="end"/>
        </w:r>
      </w:hyperlink>
    </w:p>
    <w:p w14:paraId="171F48F7" w14:textId="2977FBC6" w:rsidR="008D4FD9" w:rsidRDefault="00000000">
      <w:pPr>
        <w:pStyle w:val="T1"/>
        <w:rPr>
          <w:rFonts w:asciiTheme="minorHAnsi" w:eastAsiaTheme="minorEastAsia" w:hAnsiTheme="minorHAnsi" w:cstheme="minorBidi"/>
          <w:b w:val="0"/>
          <w:bCs w:val="0"/>
          <w:kern w:val="2"/>
          <w:szCs w:val="24"/>
          <w:lang w:eastAsia="tr-TR"/>
          <w14:ligatures w14:val="standardContextual"/>
        </w:rPr>
      </w:pPr>
      <w:hyperlink w:anchor="_Toc158037887" w:history="1">
        <w:r w:rsidR="008D4FD9" w:rsidRPr="00A6108A">
          <w:rPr>
            <w:rStyle w:val="Kpr"/>
          </w:rPr>
          <w:t xml:space="preserve">Resim 2. </w:t>
        </w:r>
        <w:r w:rsidR="008D4FD9" w:rsidRPr="008D4FD9">
          <w:rPr>
            <w:rStyle w:val="Kpr"/>
            <w:b w:val="0"/>
            <w:bCs w:val="0"/>
          </w:rPr>
          <w:t>Deneysel grupların ADÜ Veteriner Fakültesi Deney Hayvanları Üretim ve Araştırma Merkezindeki bir görüntüsü.</w:t>
        </w:r>
        <w:r w:rsidR="008D4FD9" w:rsidRPr="008D4FD9">
          <w:rPr>
            <w:b w:val="0"/>
            <w:bCs w:val="0"/>
            <w:webHidden/>
          </w:rPr>
          <w:tab/>
        </w:r>
        <w:r w:rsidR="008D4FD9" w:rsidRPr="008D4FD9">
          <w:rPr>
            <w:b w:val="0"/>
            <w:bCs w:val="0"/>
            <w:webHidden/>
          </w:rPr>
          <w:fldChar w:fldCharType="begin"/>
        </w:r>
        <w:r w:rsidR="008D4FD9" w:rsidRPr="008D4FD9">
          <w:rPr>
            <w:b w:val="0"/>
            <w:bCs w:val="0"/>
            <w:webHidden/>
          </w:rPr>
          <w:instrText xml:space="preserve"> PAGEREF _Toc158037887 \h </w:instrText>
        </w:r>
        <w:r w:rsidR="008D4FD9" w:rsidRPr="008D4FD9">
          <w:rPr>
            <w:b w:val="0"/>
            <w:bCs w:val="0"/>
            <w:webHidden/>
          </w:rPr>
        </w:r>
        <w:r w:rsidR="008D4FD9" w:rsidRPr="008D4FD9">
          <w:rPr>
            <w:b w:val="0"/>
            <w:bCs w:val="0"/>
            <w:webHidden/>
          </w:rPr>
          <w:fldChar w:fldCharType="separate"/>
        </w:r>
        <w:r w:rsidR="00FF322B">
          <w:rPr>
            <w:b w:val="0"/>
            <w:bCs w:val="0"/>
            <w:webHidden/>
          </w:rPr>
          <w:t>22</w:t>
        </w:r>
        <w:r w:rsidR="008D4FD9" w:rsidRPr="008D4FD9">
          <w:rPr>
            <w:b w:val="0"/>
            <w:bCs w:val="0"/>
            <w:webHidden/>
          </w:rPr>
          <w:fldChar w:fldCharType="end"/>
        </w:r>
      </w:hyperlink>
    </w:p>
    <w:p w14:paraId="263EFC6E" w14:textId="2F9075C0" w:rsidR="008D4FD9" w:rsidRDefault="00000000">
      <w:pPr>
        <w:pStyle w:val="T1"/>
        <w:rPr>
          <w:rFonts w:asciiTheme="minorHAnsi" w:eastAsiaTheme="minorEastAsia" w:hAnsiTheme="minorHAnsi" w:cstheme="minorBidi"/>
          <w:b w:val="0"/>
          <w:bCs w:val="0"/>
          <w:kern w:val="2"/>
          <w:szCs w:val="24"/>
          <w:lang w:eastAsia="tr-TR"/>
          <w14:ligatures w14:val="standardContextual"/>
        </w:rPr>
      </w:pPr>
      <w:hyperlink w:anchor="_Toc158037888" w:history="1">
        <w:r w:rsidR="008D4FD9" w:rsidRPr="00A6108A">
          <w:rPr>
            <w:rStyle w:val="Kpr"/>
          </w:rPr>
          <w:t>Resim 3.</w:t>
        </w:r>
        <w:r w:rsidR="008D4FD9" w:rsidRPr="008D4FD9">
          <w:rPr>
            <w:rStyle w:val="Kpr"/>
            <w:b w:val="0"/>
            <w:bCs w:val="0"/>
          </w:rPr>
          <w:t xml:space="preserve"> Ratlara oral gavaj ile ilaç uygulaması.</w:t>
        </w:r>
        <w:r w:rsidR="008D4FD9" w:rsidRPr="008D4FD9">
          <w:rPr>
            <w:b w:val="0"/>
            <w:bCs w:val="0"/>
            <w:webHidden/>
          </w:rPr>
          <w:tab/>
        </w:r>
        <w:r w:rsidR="008D4FD9" w:rsidRPr="008D4FD9">
          <w:rPr>
            <w:b w:val="0"/>
            <w:bCs w:val="0"/>
            <w:webHidden/>
          </w:rPr>
          <w:fldChar w:fldCharType="begin"/>
        </w:r>
        <w:r w:rsidR="008D4FD9" w:rsidRPr="008D4FD9">
          <w:rPr>
            <w:b w:val="0"/>
            <w:bCs w:val="0"/>
            <w:webHidden/>
          </w:rPr>
          <w:instrText xml:space="preserve"> PAGEREF _Toc158037888 \h </w:instrText>
        </w:r>
        <w:r w:rsidR="008D4FD9" w:rsidRPr="008D4FD9">
          <w:rPr>
            <w:b w:val="0"/>
            <w:bCs w:val="0"/>
            <w:webHidden/>
          </w:rPr>
        </w:r>
        <w:r w:rsidR="008D4FD9" w:rsidRPr="008D4FD9">
          <w:rPr>
            <w:b w:val="0"/>
            <w:bCs w:val="0"/>
            <w:webHidden/>
          </w:rPr>
          <w:fldChar w:fldCharType="separate"/>
        </w:r>
        <w:r w:rsidR="00FF322B">
          <w:rPr>
            <w:b w:val="0"/>
            <w:bCs w:val="0"/>
            <w:webHidden/>
          </w:rPr>
          <w:t>23</w:t>
        </w:r>
        <w:r w:rsidR="008D4FD9" w:rsidRPr="008D4FD9">
          <w:rPr>
            <w:b w:val="0"/>
            <w:bCs w:val="0"/>
            <w:webHidden/>
          </w:rPr>
          <w:fldChar w:fldCharType="end"/>
        </w:r>
      </w:hyperlink>
    </w:p>
    <w:p w14:paraId="5966D37D" w14:textId="70BA51C0" w:rsidR="008D4FD9" w:rsidRDefault="00000000">
      <w:pPr>
        <w:pStyle w:val="T1"/>
        <w:rPr>
          <w:rFonts w:asciiTheme="minorHAnsi" w:eastAsiaTheme="minorEastAsia" w:hAnsiTheme="minorHAnsi" w:cstheme="minorBidi"/>
          <w:b w:val="0"/>
          <w:bCs w:val="0"/>
          <w:kern w:val="2"/>
          <w:szCs w:val="24"/>
          <w:lang w:eastAsia="tr-TR"/>
          <w14:ligatures w14:val="standardContextual"/>
        </w:rPr>
      </w:pPr>
      <w:hyperlink w:anchor="_Toc158037889" w:history="1">
        <w:r w:rsidR="008D4FD9" w:rsidRPr="00A6108A">
          <w:rPr>
            <w:rStyle w:val="Kpr"/>
          </w:rPr>
          <w:t xml:space="preserve">Resim 4. </w:t>
        </w:r>
        <w:r w:rsidR="008D4FD9" w:rsidRPr="008D4FD9">
          <w:rPr>
            <w:rStyle w:val="Kpr"/>
            <w:b w:val="0"/>
            <w:bCs w:val="0"/>
          </w:rPr>
          <w:t>Comet yöntemi ile izole edilen lenfositlere ait floresans mikroskop görüntüleri</w:t>
        </w:r>
        <w:r w:rsidR="008D4FD9" w:rsidRPr="008D4FD9">
          <w:rPr>
            <w:b w:val="0"/>
            <w:bCs w:val="0"/>
            <w:webHidden/>
          </w:rPr>
          <w:tab/>
        </w:r>
        <w:r w:rsidR="008D4FD9" w:rsidRPr="008D4FD9">
          <w:rPr>
            <w:b w:val="0"/>
            <w:bCs w:val="0"/>
            <w:webHidden/>
          </w:rPr>
          <w:fldChar w:fldCharType="begin"/>
        </w:r>
        <w:r w:rsidR="008D4FD9" w:rsidRPr="008D4FD9">
          <w:rPr>
            <w:b w:val="0"/>
            <w:bCs w:val="0"/>
            <w:webHidden/>
          </w:rPr>
          <w:instrText xml:space="preserve"> PAGEREF _Toc158037889 \h </w:instrText>
        </w:r>
        <w:r w:rsidR="008D4FD9" w:rsidRPr="008D4FD9">
          <w:rPr>
            <w:b w:val="0"/>
            <w:bCs w:val="0"/>
            <w:webHidden/>
          </w:rPr>
        </w:r>
        <w:r w:rsidR="008D4FD9" w:rsidRPr="008D4FD9">
          <w:rPr>
            <w:b w:val="0"/>
            <w:bCs w:val="0"/>
            <w:webHidden/>
          </w:rPr>
          <w:fldChar w:fldCharType="separate"/>
        </w:r>
        <w:r w:rsidR="00FF322B">
          <w:rPr>
            <w:b w:val="0"/>
            <w:bCs w:val="0"/>
            <w:webHidden/>
          </w:rPr>
          <w:t>46</w:t>
        </w:r>
        <w:r w:rsidR="008D4FD9" w:rsidRPr="008D4FD9">
          <w:rPr>
            <w:b w:val="0"/>
            <w:bCs w:val="0"/>
            <w:webHidden/>
          </w:rPr>
          <w:fldChar w:fldCharType="end"/>
        </w:r>
      </w:hyperlink>
    </w:p>
    <w:p w14:paraId="58CC3FD8" w14:textId="27ECB7D8" w:rsidR="008D4FD9" w:rsidRDefault="00000000">
      <w:pPr>
        <w:pStyle w:val="T1"/>
        <w:rPr>
          <w:rFonts w:asciiTheme="minorHAnsi" w:eastAsiaTheme="minorEastAsia" w:hAnsiTheme="minorHAnsi" w:cstheme="minorBidi"/>
          <w:b w:val="0"/>
          <w:bCs w:val="0"/>
          <w:kern w:val="2"/>
          <w:szCs w:val="24"/>
          <w:lang w:eastAsia="tr-TR"/>
          <w14:ligatures w14:val="standardContextual"/>
        </w:rPr>
      </w:pPr>
      <w:hyperlink w:anchor="_Toc158037890" w:history="1">
        <w:r w:rsidR="008D4FD9" w:rsidRPr="00A6108A">
          <w:rPr>
            <w:rStyle w:val="Kpr"/>
          </w:rPr>
          <w:t xml:space="preserve">Resim 5. </w:t>
        </w:r>
        <w:r w:rsidR="008D4FD9" w:rsidRPr="008D4FD9">
          <w:rPr>
            <w:rStyle w:val="Kpr"/>
            <w:b w:val="0"/>
            <w:bCs w:val="0"/>
          </w:rPr>
          <w:t>Karaciğer dokusu üçlü boyama yöntemi görüntüsü.</w:t>
        </w:r>
        <w:r w:rsidR="008D4FD9" w:rsidRPr="008D4FD9">
          <w:rPr>
            <w:b w:val="0"/>
            <w:bCs w:val="0"/>
            <w:webHidden/>
          </w:rPr>
          <w:tab/>
        </w:r>
        <w:r w:rsidR="008D4FD9" w:rsidRPr="008D4FD9">
          <w:rPr>
            <w:b w:val="0"/>
            <w:bCs w:val="0"/>
            <w:webHidden/>
          </w:rPr>
          <w:fldChar w:fldCharType="begin"/>
        </w:r>
        <w:r w:rsidR="008D4FD9" w:rsidRPr="008D4FD9">
          <w:rPr>
            <w:b w:val="0"/>
            <w:bCs w:val="0"/>
            <w:webHidden/>
          </w:rPr>
          <w:instrText xml:space="preserve"> PAGEREF _Toc158037890 \h </w:instrText>
        </w:r>
        <w:r w:rsidR="008D4FD9" w:rsidRPr="008D4FD9">
          <w:rPr>
            <w:b w:val="0"/>
            <w:bCs w:val="0"/>
            <w:webHidden/>
          </w:rPr>
        </w:r>
        <w:r w:rsidR="008D4FD9" w:rsidRPr="008D4FD9">
          <w:rPr>
            <w:b w:val="0"/>
            <w:bCs w:val="0"/>
            <w:webHidden/>
          </w:rPr>
          <w:fldChar w:fldCharType="separate"/>
        </w:r>
        <w:r w:rsidR="00FF322B">
          <w:rPr>
            <w:b w:val="0"/>
            <w:bCs w:val="0"/>
            <w:webHidden/>
          </w:rPr>
          <w:t>49</w:t>
        </w:r>
        <w:r w:rsidR="008D4FD9" w:rsidRPr="008D4FD9">
          <w:rPr>
            <w:b w:val="0"/>
            <w:bCs w:val="0"/>
            <w:webHidden/>
          </w:rPr>
          <w:fldChar w:fldCharType="end"/>
        </w:r>
      </w:hyperlink>
    </w:p>
    <w:p w14:paraId="2EBA2EB7" w14:textId="51910020" w:rsidR="008D4FD9" w:rsidRDefault="00000000">
      <w:pPr>
        <w:pStyle w:val="T1"/>
        <w:rPr>
          <w:rFonts w:asciiTheme="minorHAnsi" w:eastAsiaTheme="minorEastAsia" w:hAnsiTheme="minorHAnsi" w:cstheme="minorBidi"/>
          <w:b w:val="0"/>
          <w:bCs w:val="0"/>
          <w:kern w:val="2"/>
          <w:szCs w:val="24"/>
          <w:lang w:eastAsia="tr-TR"/>
          <w14:ligatures w14:val="standardContextual"/>
        </w:rPr>
      </w:pPr>
      <w:hyperlink w:anchor="_Toc158037891" w:history="1">
        <w:r w:rsidR="008D4FD9" w:rsidRPr="00A6108A">
          <w:rPr>
            <w:rStyle w:val="Kpr"/>
          </w:rPr>
          <w:t xml:space="preserve">Resim 6. </w:t>
        </w:r>
        <w:r w:rsidR="008D4FD9" w:rsidRPr="008D4FD9">
          <w:rPr>
            <w:rStyle w:val="Kpr"/>
            <w:b w:val="0"/>
            <w:bCs w:val="0"/>
          </w:rPr>
          <w:t>Karaciğer dokusu PAS boyama metodu görüntüsü.</w:t>
        </w:r>
        <w:r w:rsidR="008D4FD9" w:rsidRPr="008D4FD9">
          <w:rPr>
            <w:b w:val="0"/>
            <w:bCs w:val="0"/>
            <w:webHidden/>
          </w:rPr>
          <w:tab/>
        </w:r>
        <w:r w:rsidR="008D4FD9" w:rsidRPr="008D4FD9">
          <w:rPr>
            <w:b w:val="0"/>
            <w:bCs w:val="0"/>
            <w:webHidden/>
          </w:rPr>
          <w:fldChar w:fldCharType="begin"/>
        </w:r>
        <w:r w:rsidR="008D4FD9" w:rsidRPr="008D4FD9">
          <w:rPr>
            <w:b w:val="0"/>
            <w:bCs w:val="0"/>
            <w:webHidden/>
          </w:rPr>
          <w:instrText xml:space="preserve"> PAGEREF _Toc158037891 \h </w:instrText>
        </w:r>
        <w:r w:rsidR="008D4FD9" w:rsidRPr="008D4FD9">
          <w:rPr>
            <w:b w:val="0"/>
            <w:bCs w:val="0"/>
            <w:webHidden/>
          </w:rPr>
        </w:r>
        <w:r w:rsidR="008D4FD9" w:rsidRPr="008D4FD9">
          <w:rPr>
            <w:b w:val="0"/>
            <w:bCs w:val="0"/>
            <w:webHidden/>
          </w:rPr>
          <w:fldChar w:fldCharType="separate"/>
        </w:r>
        <w:r w:rsidR="00FF322B">
          <w:rPr>
            <w:b w:val="0"/>
            <w:bCs w:val="0"/>
            <w:webHidden/>
          </w:rPr>
          <w:t>50</w:t>
        </w:r>
        <w:r w:rsidR="008D4FD9" w:rsidRPr="008D4FD9">
          <w:rPr>
            <w:b w:val="0"/>
            <w:bCs w:val="0"/>
            <w:webHidden/>
          </w:rPr>
          <w:fldChar w:fldCharType="end"/>
        </w:r>
      </w:hyperlink>
    </w:p>
    <w:p w14:paraId="379EF5E0" w14:textId="29AA57B4" w:rsidR="008D4FD9" w:rsidRDefault="00000000">
      <w:pPr>
        <w:pStyle w:val="T1"/>
        <w:rPr>
          <w:rFonts w:asciiTheme="minorHAnsi" w:eastAsiaTheme="minorEastAsia" w:hAnsiTheme="minorHAnsi" w:cstheme="minorBidi"/>
          <w:b w:val="0"/>
          <w:bCs w:val="0"/>
          <w:kern w:val="2"/>
          <w:szCs w:val="24"/>
          <w:lang w:eastAsia="tr-TR"/>
          <w14:ligatures w14:val="standardContextual"/>
        </w:rPr>
      </w:pPr>
      <w:hyperlink w:anchor="_Toc158037892" w:history="1">
        <w:r w:rsidR="008D4FD9" w:rsidRPr="00A6108A">
          <w:rPr>
            <w:rStyle w:val="Kpr"/>
          </w:rPr>
          <w:t>Resim 7.</w:t>
        </w:r>
        <w:r w:rsidR="008D4FD9" w:rsidRPr="008D4FD9">
          <w:rPr>
            <w:rStyle w:val="Kpr"/>
            <w:b w:val="0"/>
            <w:bCs w:val="0"/>
          </w:rPr>
          <w:t xml:space="preserve"> Karaciğer dokusu Toluidin blue boyama metodu görüntüsü.</w:t>
        </w:r>
        <w:r w:rsidR="008D4FD9" w:rsidRPr="008D4FD9">
          <w:rPr>
            <w:b w:val="0"/>
            <w:bCs w:val="0"/>
            <w:webHidden/>
          </w:rPr>
          <w:tab/>
        </w:r>
        <w:r w:rsidR="008D4FD9" w:rsidRPr="008D4FD9">
          <w:rPr>
            <w:b w:val="0"/>
            <w:bCs w:val="0"/>
            <w:webHidden/>
          </w:rPr>
          <w:fldChar w:fldCharType="begin"/>
        </w:r>
        <w:r w:rsidR="008D4FD9" w:rsidRPr="008D4FD9">
          <w:rPr>
            <w:b w:val="0"/>
            <w:bCs w:val="0"/>
            <w:webHidden/>
          </w:rPr>
          <w:instrText xml:space="preserve"> PAGEREF _Toc158037892 \h </w:instrText>
        </w:r>
        <w:r w:rsidR="008D4FD9" w:rsidRPr="008D4FD9">
          <w:rPr>
            <w:b w:val="0"/>
            <w:bCs w:val="0"/>
            <w:webHidden/>
          </w:rPr>
        </w:r>
        <w:r w:rsidR="008D4FD9" w:rsidRPr="008D4FD9">
          <w:rPr>
            <w:b w:val="0"/>
            <w:bCs w:val="0"/>
            <w:webHidden/>
          </w:rPr>
          <w:fldChar w:fldCharType="separate"/>
        </w:r>
        <w:r w:rsidR="00FF322B">
          <w:rPr>
            <w:b w:val="0"/>
            <w:bCs w:val="0"/>
            <w:webHidden/>
          </w:rPr>
          <w:t>51</w:t>
        </w:r>
        <w:r w:rsidR="008D4FD9" w:rsidRPr="008D4FD9">
          <w:rPr>
            <w:b w:val="0"/>
            <w:bCs w:val="0"/>
            <w:webHidden/>
          </w:rPr>
          <w:fldChar w:fldCharType="end"/>
        </w:r>
      </w:hyperlink>
    </w:p>
    <w:p w14:paraId="684B7295" w14:textId="3F7A716A" w:rsidR="008D4FD9" w:rsidRDefault="00000000">
      <w:pPr>
        <w:pStyle w:val="T1"/>
        <w:rPr>
          <w:rFonts w:asciiTheme="minorHAnsi" w:eastAsiaTheme="minorEastAsia" w:hAnsiTheme="minorHAnsi" w:cstheme="minorBidi"/>
          <w:b w:val="0"/>
          <w:bCs w:val="0"/>
          <w:kern w:val="2"/>
          <w:szCs w:val="24"/>
          <w:lang w:eastAsia="tr-TR"/>
          <w14:ligatures w14:val="standardContextual"/>
        </w:rPr>
      </w:pPr>
      <w:hyperlink w:anchor="_Toc158037893" w:history="1">
        <w:r w:rsidR="008D4FD9" w:rsidRPr="00A6108A">
          <w:rPr>
            <w:rStyle w:val="Kpr"/>
          </w:rPr>
          <w:t xml:space="preserve">Resim 8. </w:t>
        </w:r>
        <w:r w:rsidR="008D4FD9" w:rsidRPr="008D4FD9">
          <w:rPr>
            <w:rStyle w:val="Kpr"/>
            <w:b w:val="0"/>
            <w:bCs w:val="0"/>
          </w:rPr>
          <w:t>Böbrek dokusu üçlü boyama yöntemi görüntüsü.</w:t>
        </w:r>
        <w:r w:rsidR="008D4FD9" w:rsidRPr="008D4FD9">
          <w:rPr>
            <w:b w:val="0"/>
            <w:bCs w:val="0"/>
            <w:webHidden/>
          </w:rPr>
          <w:tab/>
        </w:r>
        <w:r w:rsidR="008D4FD9" w:rsidRPr="008D4FD9">
          <w:rPr>
            <w:b w:val="0"/>
            <w:bCs w:val="0"/>
            <w:webHidden/>
          </w:rPr>
          <w:fldChar w:fldCharType="begin"/>
        </w:r>
        <w:r w:rsidR="008D4FD9" w:rsidRPr="008D4FD9">
          <w:rPr>
            <w:b w:val="0"/>
            <w:bCs w:val="0"/>
            <w:webHidden/>
          </w:rPr>
          <w:instrText xml:space="preserve"> PAGEREF _Toc158037893 \h </w:instrText>
        </w:r>
        <w:r w:rsidR="008D4FD9" w:rsidRPr="008D4FD9">
          <w:rPr>
            <w:b w:val="0"/>
            <w:bCs w:val="0"/>
            <w:webHidden/>
          </w:rPr>
        </w:r>
        <w:r w:rsidR="008D4FD9" w:rsidRPr="008D4FD9">
          <w:rPr>
            <w:b w:val="0"/>
            <w:bCs w:val="0"/>
            <w:webHidden/>
          </w:rPr>
          <w:fldChar w:fldCharType="separate"/>
        </w:r>
        <w:r w:rsidR="00FF322B">
          <w:rPr>
            <w:b w:val="0"/>
            <w:bCs w:val="0"/>
            <w:webHidden/>
          </w:rPr>
          <w:t>53</w:t>
        </w:r>
        <w:r w:rsidR="008D4FD9" w:rsidRPr="008D4FD9">
          <w:rPr>
            <w:b w:val="0"/>
            <w:bCs w:val="0"/>
            <w:webHidden/>
          </w:rPr>
          <w:fldChar w:fldCharType="end"/>
        </w:r>
      </w:hyperlink>
    </w:p>
    <w:p w14:paraId="3177A0A9" w14:textId="42B79BE0" w:rsidR="008D4FD9" w:rsidRDefault="00000000">
      <w:pPr>
        <w:pStyle w:val="T1"/>
        <w:rPr>
          <w:rFonts w:asciiTheme="minorHAnsi" w:eastAsiaTheme="minorEastAsia" w:hAnsiTheme="minorHAnsi" w:cstheme="minorBidi"/>
          <w:b w:val="0"/>
          <w:bCs w:val="0"/>
          <w:kern w:val="2"/>
          <w:szCs w:val="24"/>
          <w:lang w:eastAsia="tr-TR"/>
          <w14:ligatures w14:val="standardContextual"/>
        </w:rPr>
      </w:pPr>
      <w:hyperlink w:anchor="_Toc158037894" w:history="1">
        <w:r w:rsidR="008D4FD9" w:rsidRPr="00A6108A">
          <w:rPr>
            <w:rStyle w:val="Kpr"/>
          </w:rPr>
          <w:t xml:space="preserve">Resim 9. </w:t>
        </w:r>
        <w:r w:rsidR="008D4FD9" w:rsidRPr="008D4FD9">
          <w:rPr>
            <w:rStyle w:val="Kpr"/>
            <w:b w:val="0"/>
            <w:bCs w:val="0"/>
          </w:rPr>
          <w:t>APAP grubuna ait böbrek görüntüsü. Üçlü boyama yöntemi.</w:t>
        </w:r>
        <w:r w:rsidR="008D4FD9" w:rsidRPr="008D4FD9">
          <w:rPr>
            <w:b w:val="0"/>
            <w:bCs w:val="0"/>
            <w:webHidden/>
          </w:rPr>
          <w:tab/>
        </w:r>
        <w:r w:rsidR="008D4FD9" w:rsidRPr="008D4FD9">
          <w:rPr>
            <w:b w:val="0"/>
            <w:bCs w:val="0"/>
            <w:webHidden/>
          </w:rPr>
          <w:fldChar w:fldCharType="begin"/>
        </w:r>
        <w:r w:rsidR="008D4FD9" w:rsidRPr="008D4FD9">
          <w:rPr>
            <w:b w:val="0"/>
            <w:bCs w:val="0"/>
            <w:webHidden/>
          </w:rPr>
          <w:instrText xml:space="preserve"> PAGEREF _Toc158037894 \h </w:instrText>
        </w:r>
        <w:r w:rsidR="008D4FD9" w:rsidRPr="008D4FD9">
          <w:rPr>
            <w:b w:val="0"/>
            <w:bCs w:val="0"/>
            <w:webHidden/>
          </w:rPr>
        </w:r>
        <w:r w:rsidR="008D4FD9" w:rsidRPr="008D4FD9">
          <w:rPr>
            <w:b w:val="0"/>
            <w:bCs w:val="0"/>
            <w:webHidden/>
          </w:rPr>
          <w:fldChar w:fldCharType="separate"/>
        </w:r>
        <w:r w:rsidR="00FF322B">
          <w:rPr>
            <w:b w:val="0"/>
            <w:bCs w:val="0"/>
            <w:webHidden/>
          </w:rPr>
          <w:t>54</w:t>
        </w:r>
        <w:r w:rsidR="008D4FD9" w:rsidRPr="008D4FD9">
          <w:rPr>
            <w:b w:val="0"/>
            <w:bCs w:val="0"/>
            <w:webHidden/>
          </w:rPr>
          <w:fldChar w:fldCharType="end"/>
        </w:r>
      </w:hyperlink>
    </w:p>
    <w:p w14:paraId="555B47C3" w14:textId="7562AB04" w:rsidR="008D4FD9" w:rsidRDefault="00000000">
      <w:pPr>
        <w:pStyle w:val="T1"/>
        <w:rPr>
          <w:rFonts w:asciiTheme="minorHAnsi" w:eastAsiaTheme="minorEastAsia" w:hAnsiTheme="minorHAnsi" w:cstheme="minorBidi"/>
          <w:b w:val="0"/>
          <w:bCs w:val="0"/>
          <w:kern w:val="2"/>
          <w:szCs w:val="24"/>
          <w:lang w:eastAsia="tr-TR"/>
          <w14:ligatures w14:val="standardContextual"/>
        </w:rPr>
      </w:pPr>
      <w:hyperlink w:anchor="_Toc158037895" w:history="1">
        <w:r w:rsidR="008D4FD9" w:rsidRPr="00A6108A">
          <w:rPr>
            <w:rStyle w:val="Kpr"/>
          </w:rPr>
          <w:t xml:space="preserve">Resim 10. </w:t>
        </w:r>
        <w:r w:rsidR="008D4FD9" w:rsidRPr="008D4FD9">
          <w:rPr>
            <w:rStyle w:val="Kpr"/>
            <w:b w:val="0"/>
            <w:bCs w:val="0"/>
          </w:rPr>
          <w:t>Böbrek dokusu PAS boyama metodu görüntüsü.</w:t>
        </w:r>
        <w:r w:rsidR="008D4FD9" w:rsidRPr="008D4FD9">
          <w:rPr>
            <w:b w:val="0"/>
            <w:bCs w:val="0"/>
            <w:webHidden/>
          </w:rPr>
          <w:tab/>
        </w:r>
        <w:r w:rsidR="008D4FD9" w:rsidRPr="008D4FD9">
          <w:rPr>
            <w:b w:val="0"/>
            <w:bCs w:val="0"/>
            <w:webHidden/>
          </w:rPr>
          <w:fldChar w:fldCharType="begin"/>
        </w:r>
        <w:r w:rsidR="008D4FD9" w:rsidRPr="008D4FD9">
          <w:rPr>
            <w:b w:val="0"/>
            <w:bCs w:val="0"/>
            <w:webHidden/>
          </w:rPr>
          <w:instrText xml:space="preserve"> PAGEREF _Toc158037895 \h </w:instrText>
        </w:r>
        <w:r w:rsidR="008D4FD9" w:rsidRPr="008D4FD9">
          <w:rPr>
            <w:b w:val="0"/>
            <w:bCs w:val="0"/>
            <w:webHidden/>
          </w:rPr>
        </w:r>
        <w:r w:rsidR="008D4FD9" w:rsidRPr="008D4FD9">
          <w:rPr>
            <w:b w:val="0"/>
            <w:bCs w:val="0"/>
            <w:webHidden/>
          </w:rPr>
          <w:fldChar w:fldCharType="separate"/>
        </w:r>
        <w:r w:rsidR="00FF322B">
          <w:rPr>
            <w:b w:val="0"/>
            <w:bCs w:val="0"/>
            <w:webHidden/>
          </w:rPr>
          <w:t>55</w:t>
        </w:r>
        <w:r w:rsidR="008D4FD9" w:rsidRPr="008D4FD9">
          <w:rPr>
            <w:b w:val="0"/>
            <w:bCs w:val="0"/>
            <w:webHidden/>
          </w:rPr>
          <w:fldChar w:fldCharType="end"/>
        </w:r>
      </w:hyperlink>
    </w:p>
    <w:p w14:paraId="25F5D780" w14:textId="29DCF1E9" w:rsidR="007F0371" w:rsidRPr="00765720" w:rsidRDefault="00511C41" w:rsidP="007F0371">
      <w:r w:rsidRPr="00765720">
        <w:fldChar w:fldCharType="end"/>
      </w:r>
    </w:p>
    <w:p w14:paraId="7650BAB2" w14:textId="77777777" w:rsidR="00626E88" w:rsidRPr="00765720" w:rsidRDefault="00626E88" w:rsidP="00C47356">
      <w:pPr>
        <w:pStyle w:val="Balk1"/>
      </w:pPr>
    </w:p>
    <w:p w14:paraId="2182F46F" w14:textId="2B08DCE3" w:rsidR="00626E88" w:rsidRPr="00765720" w:rsidRDefault="00626E88">
      <w:pPr>
        <w:spacing w:after="0" w:line="240" w:lineRule="auto"/>
        <w:ind w:firstLine="0"/>
        <w:contextualSpacing w:val="0"/>
        <w:jc w:val="left"/>
        <w:rPr>
          <w:rFonts w:eastAsia="Times New Roman"/>
          <w:b/>
          <w:caps/>
          <w:sz w:val="28"/>
          <w:szCs w:val="32"/>
        </w:rPr>
      </w:pPr>
    </w:p>
    <w:p w14:paraId="7CD9517D" w14:textId="77777777" w:rsidR="00B756F0" w:rsidRPr="00765720" w:rsidRDefault="00B756F0" w:rsidP="00626E88">
      <w:pPr>
        <w:pStyle w:val="Balk1"/>
      </w:pPr>
      <w:bookmarkStart w:id="17" w:name="_Toc156171137"/>
    </w:p>
    <w:p w14:paraId="0FCFB853" w14:textId="77777777" w:rsidR="00B756F0" w:rsidRPr="00765720" w:rsidRDefault="00B756F0" w:rsidP="00626E88">
      <w:pPr>
        <w:pStyle w:val="Balk1"/>
      </w:pPr>
    </w:p>
    <w:p w14:paraId="1B35D626" w14:textId="77777777" w:rsidR="00FD6162" w:rsidRDefault="00FD6162" w:rsidP="00713C5D">
      <w:pPr>
        <w:ind w:firstLine="0"/>
      </w:pPr>
    </w:p>
    <w:p w14:paraId="271C7333" w14:textId="77777777" w:rsidR="008D4FD9" w:rsidRDefault="008D4FD9" w:rsidP="00713C5D">
      <w:pPr>
        <w:ind w:firstLine="0"/>
      </w:pPr>
    </w:p>
    <w:p w14:paraId="7F2A9C91" w14:textId="77777777" w:rsidR="008D4FD9" w:rsidRPr="00765720" w:rsidRDefault="008D4FD9" w:rsidP="00713C5D">
      <w:pPr>
        <w:ind w:firstLine="0"/>
      </w:pPr>
    </w:p>
    <w:p w14:paraId="3D4B27C1" w14:textId="77777777" w:rsidR="008D4FD9" w:rsidRDefault="008D4FD9" w:rsidP="00626E88">
      <w:pPr>
        <w:pStyle w:val="Balk1"/>
      </w:pPr>
    </w:p>
    <w:p w14:paraId="6299449A" w14:textId="77777777" w:rsidR="008D4FD9" w:rsidRDefault="008D4FD9" w:rsidP="008D4FD9"/>
    <w:p w14:paraId="1D65C5DD" w14:textId="77777777" w:rsidR="008D4FD9" w:rsidRDefault="008D4FD9" w:rsidP="008D4FD9"/>
    <w:p w14:paraId="799DEAFA" w14:textId="77777777" w:rsidR="008D4FD9" w:rsidRDefault="008D4FD9" w:rsidP="008D4FD9"/>
    <w:p w14:paraId="1F1CD759" w14:textId="77777777" w:rsidR="008D4FD9" w:rsidRDefault="008D4FD9" w:rsidP="008D4FD9"/>
    <w:p w14:paraId="74A9F019" w14:textId="77777777" w:rsidR="008D4FD9" w:rsidRDefault="008D4FD9" w:rsidP="008D4FD9"/>
    <w:p w14:paraId="0AB7859F" w14:textId="77777777" w:rsidR="008D4FD9" w:rsidRPr="008D4FD9" w:rsidRDefault="008D4FD9" w:rsidP="008D4FD9"/>
    <w:p w14:paraId="5260D64D" w14:textId="6FC6EBA6" w:rsidR="00626E88" w:rsidRPr="00765720" w:rsidRDefault="00626E88" w:rsidP="00626E88">
      <w:pPr>
        <w:pStyle w:val="Balk1"/>
      </w:pPr>
      <w:r w:rsidRPr="00765720">
        <w:lastRenderedPageBreak/>
        <w:t>TABLOLAR DİZİNİ</w:t>
      </w:r>
      <w:bookmarkEnd w:id="17"/>
    </w:p>
    <w:p w14:paraId="2B09C646" w14:textId="77777777" w:rsidR="007F0371" w:rsidRPr="00765720" w:rsidRDefault="007F0371" w:rsidP="00830E93">
      <w:pPr>
        <w:ind w:firstLine="0"/>
      </w:pPr>
    </w:p>
    <w:p w14:paraId="2253DC66" w14:textId="77777777" w:rsidR="007F0371" w:rsidRPr="00765720" w:rsidRDefault="007F0371" w:rsidP="00830E93">
      <w:pPr>
        <w:ind w:firstLine="0"/>
      </w:pPr>
    </w:p>
    <w:p w14:paraId="203508DB" w14:textId="0C9AAA29" w:rsidR="00480356" w:rsidRPr="00765720" w:rsidRDefault="007F0371" w:rsidP="00251505">
      <w:pPr>
        <w:pStyle w:val="T1"/>
        <w:rPr>
          <w:rFonts w:asciiTheme="minorHAnsi" w:eastAsiaTheme="minorEastAsia" w:hAnsiTheme="minorHAnsi" w:cstheme="minorBidi"/>
          <w:kern w:val="2"/>
          <w:szCs w:val="24"/>
          <w:lang w:eastAsia="tr-TR"/>
          <w14:ligatures w14:val="standardContextual"/>
        </w:rPr>
      </w:pPr>
      <w:r w:rsidRPr="00765720">
        <w:fldChar w:fldCharType="begin"/>
      </w:r>
      <w:r w:rsidRPr="00765720">
        <w:instrText xml:space="preserve"> TOC \h \z \t "Başlık 6;1" </w:instrText>
      </w:r>
      <w:r w:rsidRPr="00765720">
        <w:fldChar w:fldCharType="separate"/>
      </w:r>
      <w:hyperlink w:anchor="_Toc155949398" w:history="1">
        <w:r w:rsidR="00480356" w:rsidRPr="00765720">
          <w:rPr>
            <w:rStyle w:val="Kpr"/>
          </w:rPr>
          <w:t xml:space="preserve">Tablo 1. </w:t>
        </w:r>
        <w:r w:rsidR="00480356" w:rsidRPr="00765720">
          <w:rPr>
            <w:rStyle w:val="Kpr"/>
            <w:b w:val="0"/>
            <w:bCs w:val="0"/>
          </w:rPr>
          <w:t>Farklı hayvan türlerinde deneysel asetaminofen toksikasyonununda kullanılan farmakolojik ajanlar.</w:t>
        </w:r>
        <w:r w:rsidR="00480356" w:rsidRPr="00765720">
          <w:rPr>
            <w:b w:val="0"/>
            <w:bCs w:val="0"/>
            <w:webHidden/>
          </w:rPr>
          <w:tab/>
        </w:r>
        <w:r w:rsidR="00480356" w:rsidRPr="00765720">
          <w:rPr>
            <w:b w:val="0"/>
            <w:bCs w:val="0"/>
            <w:webHidden/>
          </w:rPr>
          <w:fldChar w:fldCharType="begin"/>
        </w:r>
        <w:r w:rsidR="00480356" w:rsidRPr="00765720">
          <w:rPr>
            <w:b w:val="0"/>
            <w:bCs w:val="0"/>
            <w:webHidden/>
          </w:rPr>
          <w:instrText xml:space="preserve"> PAGEREF _Toc155949398 \h </w:instrText>
        </w:r>
        <w:r w:rsidR="00480356" w:rsidRPr="00765720">
          <w:rPr>
            <w:b w:val="0"/>
            <w:bCs w:val="0"/>
            <w:webHidden/>
          </w:rPr>
        </w:r>
        <w:r w:rsidR="00480356" w:rsidRPr="00765720">
          <w:rPr>
            <w:b w:val="0"/>
            <w:bCs w:val="0"/>
            <w:webHidden/>
          </w:rPr>
          <w:fldChar w:fldCharType="separate"/>
        </w:r>
        <w:r w:rsidR="00FF322B">
          <w:rPr>
            <w:b w:val="0"/>
            <w:bCs w:val="0"/>
            <w:webHidden/>
          </w:rPr>
          <w:t>10</w:t>
        </w:r>
        <w:r w:rsidR="00480356" w:rsidRPr="00765720">
          <w:rPr>
            <w:b w:val="0"/>
            <w:bCs w:val="0"/>
            <w:webHidden/>
          </w:rPr>
          <w:fldChar w:fldCharType="end"/>
        </w:r>
      </w:hyperlink>
    </w:p>
    <w:p w14:paraId="2DA16EC2" w14:textId="2B397A8D" w:rsidR="00480356" w:rsidRPr="00765720" w:rsidRDefault="00000000" w:rsidP="00251505">
      <w:pPr>
        <w:pStyle w:val="T1"/>
        <w:rPr>
          <w:rFonts w:asciiTheme="minorHAnsi" w:eastAsiaTheme="minorEastAsia" w:hAnsiTheme="minorHAnsi" w:cstheme="minorBidi"/>
          <w:kern w:val="2"/>
          <w:szCs w:val="24"/>
          <w:lang w:eastAsia="tr-TR"/>
          <w14:ligatures w14:val="standardContextual"/>
        </w:rPr>
      </w:pPr>
      <w:hyperlink w:anchor="_Toc155949399" w:history="1">
        <w:r w:rsidR="00480356" w:rsidRPr="00765720">
          <w:rPr>
            <w:rStyle w:val="Kpr"/>
          </w:rPr>
          <w:t xml:space="preserve">Tablo 2. </w:t>
        </w:r>
        <w:r w:rsidR="00480356" w:rsidRPr="00765720">
          <w:rPr>
            <w:rStyle w:val="Kpr"/>
            <w:b w:val="0"/>
            <w:bCs w:val="0"/>
          </w:rPr>
          <w:t>Reaktif oksijen ve nitrojen türleri.</w:t>
        </w:r>
        <w:r w:rsidR="00480356" w:rsidRPr="00765720">
          <w:rPr>
            <w:b w:val="0"/>
            <w:bCs w:val="0"/>
            <w:webHidden/>
          </w:rPr>
          <w:tab/>
        </w:r>
        <w:r w:rsidR="00480356" w:rsidRPr="00765720">
          <w:rPr>
            <w:b w:val="0"/>
            <w:bCs w:val="0"/>
            <w:webHidden/>
          </w:rPr>
          <w:fldChar w:fldCharType="begin"/>
        </w:r>
        <w:r w:rsidR="00480356" w:rsidRPr="00765720">
          <w:rPr>
            <w:b w:val="0"/>
            <w:bCs w:val="0"/>
            <w:webHidden/>
          </w:rPr>
          <w:instrText xml:space="preserve"> PAGEREF _Toc155949399 \h </w:instrText>
        </w:r>
        <w:r w:rsidR="00480356" w:rsidRPr="00765720">
          <w:rPr>
            <w:b w:val="0"/>
            <w:bCs w:val="0"/>
            <w:webHidden/>
          </w:rPr>
        </w:r>
        <w:r w:rsidR="00480356" w:rsidRPr="00765720">
          <w:rPr>
            <w:b w:val="0"/>
            <w:bCs w:val="0"/>
            <w:webHidden/>
          </w:rPr>
          <w:fldChar w:fldCharType="separate"/>
        </w:r>
        <w:r w:rsidR="00FF322B">
          <w:rPr>
            <w:b w:val="0"/>
            <w:bCs w:val="0"/>
            <w:webHidden/>
          </w:rPr>
          <w:t>11</w:t>
        </w:r>
        <w:r w:rsidR="00480356" w:rsidRPr="00765720">
          <w:rPr>
            <w:b w:val="0"/>
            <w:bCs w:val="0"/>
            <w:webHidden/>
          </w:rPr>
          <w:fldChar w:fldCharType="end"/>
        </w:r>
      </w:hyperlink>
    </w:p>
    <w:p w14:paraId="2522E0F8" w14:textId="654CA275" w:rsidR="00480356" w:rsidRPr="00765720" w:rsidRDefault="00000000" w:rsidP="00251505">
      <w:pPr>
        <w:pStyle w:val="T1"/>
        <w:rPr>
          <w:rFonts w:asciiTheme="minorHAnsi" w:eastAsiaTheme="minorEastAsia" w:hAnsiTheme="minorHAnsi" w:cstheme="minorBidi"/>
          <w:kern w:val="2"/>
          <w:szCs w:val="24"/>
          <w:lang w:eastAsia="tr-TR"/>
          <w14:ligatures w14:val="standardContextual"/>
        </w:rPr>
      </w:pPr>
      <w:hyperlink w:anchor="_Toc155949400" w:history="1">
        <w:r w:rsidR="00480356" w:rsidRPr="00765720">
          <w:rPr>
            <w:rStyle w:val="Kpr"/>
          </w:rPr>
          <w:t xml:space="preserve">Tablo 3. </w:t>
        </w:r>
        <w:r w:rsidR="00480356" w:rsidRPr="00765720">
          <w:rPr>
            <w:rStyle w:val="Kpr"/>
            <w:b w:val="0"/>
            <w:bCs w:val="0"/>
          </w:rPr>
          <w:t>Enzimatik antioksidanlar.</w:t>
        </w:r>
        <w:r w:rsidR="00480356" w:rsidRPr="00765720">
          <w:rPr>
            <w:b w:val="0"/>
            <w:bCs w:val="0"/>
            <w:webHidden/>
          </w:rPr>
          <w:tab/>
        </w:r>
        <w:r w:rsidR="00480356" w:rsidRPr="00765720">
          <w:rPr>
            <w:b w:val="0"/>
            <w:bCs w:val="0"/>
            <w:webHidden/>
          </w:rPr>
          <w:fldChar w:fldCharType="begin"/>
        </w:r>
        <w:r w:rsidR="00480356" w:rsidRPr="00765720">
          <w:rPr>
            <w:b w:val="0"/>
            <w:bCs w:val="0"/>
            <w:webHidden/>
          </w:rPr>
          <w:instrText xml:space="preserve"> PAGEREF _Toc155949400 \h </w:instrText>
        </w:r>
        <w:r w:rsidR="00480356" w:rsidRPr="00765720">
          <w:rPr>
            <w:b w:val="0"/>
            <w:bCs w:val="0"/>
            <w:webHidden/>
          </w:rPr>
        </w:r>
        <w:r w:rsidR="00480356" w:rsidRPr="00765720">
          <w:rPr>
            <w:b w:val="0"/>
            <w:bCs w:val="0"/>
            <w:webHidden/>
          </w:rPr>
          <w:fldChar w:fldCharType="separate"/>
        </w:r>
        <w:r w:rsidR="00FF322B">
          <w:rPr>
            <w:b w:val="0"/>
            <w:bCs w:val="0"/>
            <w:webHidden/>
          </w:rPr>
          <w:t>16</w:t>
        </w:r>
        <w:r w:rsidR="00480356" w:rsidRPr="00765720">
          <w:rPr>
            <w:b w:val="0"/>
            <w:bCs w:val="0"/>
            <w:webHidden/>
          </w:rPr>
          <w:fldChar w:fldCharType="end"/>
        </w:r>
      </w:hyperlink>
    </w:p>
    <w:p w14:paraId="461D516D" w14:textId="77BEB0BA" w:rsidR="00480356" w:rsidRPr="00765720" w:rsidRDefault="00000000" w:rsidP="00251505">
      <w:pPr>
        <w:pStyle w:val="T1"/>
        <w:rPr>
          <w:rFonts w:asciiTheme="minorHAnsi" w:eastAsiaTheme="minorEastAsia" w:hAnsiTheme="minorHAnsi" w:cstheme="minorBidi"/>
          <w:kern w:val="2"/>
          <w:szCs w:val="24"/>
          <w:lang w:eastAsia="tr-TR"/>
          <w14:ligatures w14:val="standardContextual"/>
        </w:rPr>
      </w:pPr>
      <w:hyperlink w:anchor="_Toc155949401" w:history="1">
        <w:r w:rsidR="00480356" w:rsidRPr="00765720">
          <w:rPr>
            <w:rStyle w:val="Kpr"/>
          </w:rPr>
          <w:t>Tablo 4.</w:t>
        </w:r>
        <w:r w:rsidR="00480356" w:rsidRPr="00765720">
          <w:rPr>
            <w:rStyle w:val="Kpr"/>
            <w:b w:val="0"/>
            <w:bCs w:val="0"/>
          </w:rPr>
          <w:t xml:space="preserve"> Nonenzimatik antioksidanlar.</w:t>
        </w:r>
        <w:r w:rsidR="00480356" w:rsidRPr="00765720">
          <w:rPr>
            <w:b w:val="0"/>
            <w:bCs w:val="0"/>
            <w:webHidden/>
          </w:rPr>
          <w:tab/>
        </w:r>
        <w:r w:rsidR="00480356" w:rsidRPr="00765720">
          <w:rPr>
            <w:b w:val="0"/>
            <w:bCs w:val="0"/>
            <w:webHidden/>
          </w:rPr>
          <w:fldChar w:fldCharType="begin"/>
        </w:r>
        <w:r w:rsidR="00480356" w:rsidRPr="00765720">
          <w:rPr>
            <w:b w:val="0"/>
            <w:bCs w:val="0"/>
            <w:webHidden/>
          </w:rPr>
          <w:instrText xml:space="preserve"> PAGEREF _Toc155949401 \h </w:instrText>
        </w:r>
        <w:r w:rsidR="00480356" w:rsidRPr="00765720">
          <w:rPr>
            <w:b w:val="0"/>
            <w:bCs w:val="0"/>
            <w:webHidden/>
          </w:rPr>
        </w:r>
        <w:r w:rsidR="00480356" w:rsidRPr="00765720">
          <w:rPr>
            <w:b w:val="0"/>
            <w:bCs w:val="0"/>
            <w:webHidden/>
          </w:rPr>
          <w:fldChar w:fldCharType="separate"/>
        </w:r>
        <w:r w:rsidR="00FF322B">
          <w:rPr>
            <w:b w:val="0"/>
            <w:bCs w:val="0"/>
            <w:webHidden/>
          </w:rPr>
          <w:t>17</w:t>
        </w:r>
        <w:r w:rsidR="00480356" w:rsidRPr="00765720">
          <w:rPr>
            <w:b w:val="0"/>
            <w:bCs w:val="0"/>
            <w:webHidden/>
          </w:rPr>
          <w:fldChar w:fldCharType="end"/>
        </w:r>
      </w:hyperlink>
    </w:p>
    <w:p w14:paraId="6DC99970" w14:textId="2347B8D3" w:rsidR="00480356" w:rsidRPr="00765720" w:rsidRDefault="00000000" w:rsidP="00251505">
      <w:pPr>
        <w:pStyle w:val="T1"/>
        <w:rPr>
          <w:rFonts w:asciiTheme="minorHAnsi" w:eastAsiaTheme="minorEastAsia" w:hAnsiTheme="minorHAnsi" w:cstheme="minorBidi"/>
          <w:kern w:val="2"/>
          <w:szCs w:val="24"/>
          <w:lang w:eastAsia="tr-TR"/>
          <w14:ligatures w14:val="standardContextual"/>
        </w:rPr>
      </w:pPr>
      <w:hyperlink w:anchor="_Toc155949402" w:history="1">
        <w:r w:rsidR="00480356" w:rsidRPr="00765720">
          <w:rPr>
            <w:rStyle w:val="Kpr"/>
          </w:rPr>
          <w:t xml:space="preserve">Tablo 5. </w:t>
        </w:r>
        <w:r w:rsidR="00480356" w:rsidRPr="00765720">
          <w:rPr>
            <w:rStyle w:val="Kpr"/>
            <w:b w:val="0"/>
            <w:bCs w:val="0"/>
          </w:rPr>
          <w:t>İncir çekirdeği yağınıın içeriği.</w:t>
        </w:r>
        <w:r w:rsidR="00480356" w:rsidRPr="00765720">
          <w:rPr>
            <w:b w:val="0"/>
            <w:bCs w:val="0"/>
            <w:webHidden/>
          </w:rPr>
          <w:tab/>
        </w:r>
        <w:r w:rsidR="00480356" w:rsidRPr="00765720">
          <w:rPr>
            <w:b w:val="0"/>
            <w:bCs w:val="0"/>
            <w:webHidden/>
          </w:rPr>
          <w:fldChar w:fldCharType="begin"/>
        </w:r>
        <w:r w:rsidR="00480356" w:rsidRPr="00765720">
          <w:rPr>
            <w:b w:val="0"/>
            <w:bCs w:val="0"/>
            <w:webHidden/>
          </w:rPr>
          <w:instrText xml:space="preserve"> PAGEREF _Toc155949402 \h </w:instrText>
        </w:r>
        <w:r w:rsidR="00480356" w:rsidRPr="00765720">
          <w:rPr>
            <w:b w:val="0"/>
            <w:bCs w:val="0"/>
            <w:webHidden/>
          </w:rPr>
        </w:r>
        <w:r w:rsidR="00480356" w:rsidRPr="00765720">
          <w:rPr>
            <w:b w:val="0"/>
            <w:bCs w:val="0"/>
            <w:webHidden/>
          </w:rPr>
          <w:fldChar w:fldCharType="separate"/>
        </w:r>
        <w:r w:rsidR="00FF322B">
          <w:rPr>
            <w:b w:val="0"/>
            <w:bCs w:val="0"/>
            <w:webHidden/>
          </w:rPr>
          <w:t>19</w:t>
        </w:r>
        <w:r w:rsidR="00480356" w:rsidRPr="00765720">
          <w:rPr>
            <w:b w:val="0"/>
            <w:bCs w:val="0"/>
            <w:webHidden/>
          </w:rPr>
          <w:fldChar w:fldCharType="end"/>
        </w:r>
      </w:hyperlink>
    </w:p>
    <w:p w14:paraId="6A104B88" w14:textId="7EC68B67" w:rsidR="00480356" w:rsidRPr="00765720" w:rsidRDefault="00000000" w:rsidP="00251505">
      <w:pPr>
        <w:pStyle w:val="T1"/>
        <w:rPr>
          <w:rFonts w:asciiTheme="minorHAnsi" w:eastAsiaTheme="minorEastAsia" w:hAnsiTheme="minorHAnsi" w:cstheme="minorBidi"/>
          <w:kern w:val="2"/>
          <w:szCs w:val="24"/>
          <w:lang w:eastAsia="tr-TR"/>
          <w14:ligatures w14:val="standardContextual"/>
        </w:rPr>
      </w:pPr>
      <w:hyperlink w:anchor="_Toc155949403" w:history="1">
        <w:r w:rsidR="00480356" w:rsidRPr="00765720">
          <w:rPr>
            <w:rStyle w:val="Kpr"/>
          </w:rPr>
          <w:t xml:space="preserve">Tablo 6. </w:t>
        </w:r>
        <w:r w:rsidR="00480356" w:rsidRPr="00765720">
          <w:rPr>
            <w:rStyle w:val="Kpr"/>
            <w:b w:val="0"/>
            <w:bCs w:val="0"/>
          </w:rPr>
          <w:t>Oneva incir çekirdeği yağının yağ asidi kompozisyonu</w:t>
        </w:r>
        <w:r w:rsidR="00480356" w:rsidRPr="00765720">
          <w:rPr>
            <w:b w:val="0"/>
            <w:bCs w:val="0"/>
            <w:webHidden/>
          </w:rPr>
          <w:tab/>
        </w:r>
        <w:r w:rsidR="00480356" w:rsidRPr="00765720">
          <w:rPr>
            <w:b w:val="0"/>
            <w:bCs w:val="0"/>
            <w:webHidden/>
          </w:rPr>
          <w:fldChar w:fldCharType="begin"/>
        </w:r>
        <w:r w:rsidR="00480356" w:rsidRPr="00765720">
          <w:rPr>
            <w:b w:val="0"/>
            <w:bCs w:val="0"/>
            <w:webHidden/>
          </w:rPr>
          <w:instrText xml:space="preserve"> PAGEREF _Toc155949403 \h </w:instrText>
        </w:r>
        <w:r w:rsidR="00480356" w:rsidRPr="00765720">
          <w:rPr>
            <w:b w:val="0"/>
            <w:bCs w:val="0"/>
            <w:webHidden/>
          </w:rPr>
        </w:r>
        <w:r w:rsidR="00480356" w:rsidRPr="00765720">
          <w:rPr>
            <w:b w:val="0"/>
            <w:bCs w:val="0"/>
            <w:webHidden/>
          </w:rPr>
          <w:fldChar w:fldCharType="separate"/>
        </w:r>
        <w:r w:rsidR="00FF322B">
          <w:rPr>
            <w:b w:val="0"/>
            <w:bCs w:val="0"/>
            <w:webHidden/>
          </w:rPr>
          <w:t>21</w:t>
        </w:r>
        <w:r w:rsidR="00480356" w:rsidRPr="00765720">
          <w:rPr>
            <w:b w:val="0"/>
            <w:bCs w:val="0"/>
            <w:webHidden/>
          </w:rPr>
          <w:fldChar w:fldCharType="end"/>
        </w:r>
      </w:hyperlink>
    </w:p>
    <w:p w14:paraId="0E2E8530" w14:textId="01806F69" w:rsidR="00480356" w:rsidRPr="00765720" w:rsidRDefault="00000000" w:rsidP="00251505">
      <w:pPr>
        <w:pStyle w:val="T1"/>
        <w:rPr>
          <w:rFonts w:asciiTheme="minorHAnsi" w:eastAsiaTheme="minorEastAsia" w:hAnsiTheme="minorHAnsi" w:cstheme="minorBidi"/>
          <w:kern w:val="2"/>
          <w:szCs w:val="24"/>
          <w:lang w:eastAsia="tr-TR"/>
          <w14:ligatures w14:val="standardContextual"/>
        </w:rPr>
      </w:pPr>
      <w:hyperlink w:anchor="_Toc155949404" w:history="1">
        <w:r w:rsidR="00480356" w:rsidRPr="00765720">
          <w:rPr>
            <w:rStyle w:val="Kpr"/>
          </w:rPr>
          <w:t xml:space="preserve">Tablo 7. </w:t>
        </w:r>
        <w:r w:rsidR="00480356" w:rsidRPr="00765720">
          <w:rPr>
            <w:rStyle w:val="Kpr"/>
            <w:b w:val="0"/>
            <w:bCs w:val="0"/>
          </w:rPr>
          <w:t>Deneysel gruptaki ratların çalışma başlangıcı ile çalışma sonlandırıldıktan sonraki ortalama canlı ağırlıkları.</w:t>
        </w:r>
        <w:r w:rsidR="00480356" w:rsidRPr="00765720">
          <w:rPr>
            <w:b w:val="0"/>
            <w:bCs w:val="0"/>
            <w:webHidden/>
          </w:rPr>
          <w:tab/>
        </w:r>
        <w:r w:rsidR="00480356" w:rsidRPr="00765720">
          <w:rPr>
            <w:b w:val="0"/>
            <w:bCs w:val="0"/>
            <w:webHidden/>
          </w:rPr>
          <w:fldChar w:fldCharType="begin"/>
        </w:r>
        <w:r w:rsidR="00480356" w:rsidRPr="00765720">
          <w:rPr>
            <w:b w:val="0"/>
            <w:bCs w:val="0"/>
            <w:webHidden/>
          </w:rPr>
          <w:instrText xml:space="preserve"> PAGEREF _Toc155949404 \h </w:instrText>
        </w:r>
        <w:r w:rsidR="00480356" w:rsidRPr="00765720">
          <w:rPr>
            <w:b w:val="0"/>
            <w:bCs w:val="0"/>
            <w:webHidden/>
          </w:rPr>
        </w:r>
        <w:r w:rsidR="00480356" w:rsidRPr="00765720">
          <w:rPr>
            <w:b w:val="0"/>
            <w:bCs w:val="0"/>
            <w:webHidden/>
          </w:rPr>
          <w:fldChar w:fldCharType="separate"/>
        </w:r>
        <w:r w:rsidR="00FF322B">
          <w:rPr>
            <w:b w:val="0"/>
            <w:bCs w:val="0"/>
            <w:webHidden/>
          </w:rPr>
          <w:t>33</w:t>
        </w:r>
        <w:r w:rsidR="00480356" w:rsidRPr="00765720">
          <w:rPr>
            <w:b w:val="0"/>
            <w:bCs w:val="0"/>
            <w:webHidden/>
          </w:rPr>
          <w:fldChar w:fldCharType="end"/>
        </w:r>
      </w:hyperlink>
    </w:p>
    <w:p w14:paraId="29B841AE" w14:textId="7DBA3F90" w:rsidR="00480356" w:rsidRPr="00765720" w:rsidRDefault="00000000" w:rsidP="00251505">
      <w:pPr>
        <w:pStyle w:val="T1"/>
        <w:rPr>
          <w:rFonts w:asciiTheme="minorHAnsi" w:eastAsiaTheme="minorEastAsia" w:hAnsiTheme="minorHAnsi" w:cstheme="minorBidi"/>
          <w:kern w:val="2"/>
          <w:szCs w:val="24"/>
          <w:lang w:eastAsia="tr-TR"/>
          <w14:ligatures w14:val="standardContextual"/>
        </w:rPr>
      </w:pPr>
      <w:hyperlink w:anchor="_Toc155949405" w:history="1">
        <w:r w:rsidR="00480356" w:rsidRPr="00765720">
          <w:rPr>
            <w:rStyle w:val="Kpr"/>
          </w:rPr>
          <w:t xml:space="preserve">Tablo 8. </w:t>
        </w:r>
        <w:r w:rsidR="00480356" w:rsidRPr="00765720">
          <w:rPr>
            <w:rStyle w:val="Kpr"/>
            <w:b w:val="0"/>
            <w:bCs w:val="0"/>
          </w:rPr>
          <w:t>Çalışma başlangıcında ve sonlandırıldıktan sonra ratların canlı ağırlıklarına göre gruplar arası farkın testi.</w:t>
        </w:r>
        <w:r w:rsidR="00480356" w:rsidRPr="00765720">
          <w:rPr>
            <w:b w:val="0"/>
            <w:bCs w:val="0"/>
            <w:webHidden/>
          </w:rPr>
          <w:tab/>
        </w:r>
        <w:r w:rsidR="00480356" w:rsidRPr="00765720">
          <w:rPr>
            <w:b w:val="0"/>
            <w:bCs w:val="0"/>
            <w:webHidden/>
          </w:rPr>
          <w:fldChar w:fldCharType="begin"/>
        </w:r>
        <w:r w:rsidR="00480356" w:rsidRPr="00765720">
          <w:rPr>
            <w:b w:val="0"/>
            <w:bCs w:val="0"/>
            <w:webHidden/>
          </w:rPr>
          <w:instrText xml:space="preserve"> PAGEREF _Toc155949405 \h </w:instrText>
        </w:r>
        <w:r w:rsidR="00480356" w:rsidRPr="00765720">
          <w:rPr>
            <w:b w:val="0"/>
            <w:bCs w:val="0"/>
            <w:webHidden/>
          </w:rPr>
        </w:r>
        <w:r w:rsidR="00480356" w:rsidRPr="00765720">
          <w:rPr>
            <w:b w:val="0"/>
            <w:bCs w:val="0"/>
            <w:webHidden/>
          </w:rPr>
          <w:fldChar w:fldCharType="separate"/>
        </w:r>
        <w:r w:rsidR="00FF322B">
          <w:rPr>
            <w:b w:val="0"/>
            <w:bCs w:val="0"/>
            <w:webHidden/>
          </w:rPr>
          <w:t>34</w:t>
        </w:r>
        <w:r w:rsidR="00480356" w:rsidRPr="00765720">
          <w:rPr>
            <w:b w:val="0"/>
            <w:bCs w:val="0"/>
            <w:webHidden/>
          </w:rPr>
          <w:fldChar w:fldCharType="end"/>
        </w:r>
      </w:hyperlink>
    </w:p>
    <w:p w14:paraId="1CBC6F61" w14:textId="4DEBBCCA" w:rsidR="00480356" w:rsidRPr="00765720" w:rsidRDefault="00000000" w:rsidP="00251505">
      <w:pPr>
        <w:pStyle w:val="T1"/>
        <w:rPr>
          <w:rFonts w:asciiTheme="minorHAnsi" w:eastAsiaTheme="minorEastAsia" w:hAnsiTheme="minorHAnsi" w:cstheme="minorBidi"/>
          <w:kern w:val="2"/>
          <w:szCs w:val="24"/>
          <w:lang w:eastAsia="tr-TR"/>
          <w14:ligatures w14:val="standardContextual"/>
        </w:rPr>
      </w:pPr>
      <w:hyperlink w:anchor="_Toc155949406" w:history="1">
        <w:r w:rsidR="00480356" w:rsidRPr="00765720">
          <w:rPr>
            <w:rStyle w:val="Kpr"/>
          </w:rPr>
          <w:t xml:space="preserve">Tablo 9. </w:t>
        </w:r>
        <w:r w:rsidR="00480356" w:rsidRPr="00765720">
          <w:rPr>
            <w:rStyle w:val="Kpr"/>
            <w:b w:val="0"/>
            <w:bCs w:val="0"/>
          </w:rPr>
          <w:t>Deneysel gruplara ait bazı serum biyokimyasal parametre düzeyleri.</w:t>
        </w:r>
        <w:r w:rsidR="00480356" w:rsidRPr="00765720">
          <w:rPr>
            <w:b w:val="0"/>
            <w:bCs w:val="0"/>
            <w:webHidden/>
          </w:rPr>
          <w:tab/>
        </w:r>
        <w:r w:rsidR="00480356" w:rsidRPr="00765720">
          <w:rPr>
            <w:b w:val="0"/>
            <w:bCs w:val="0"/>
            <w:webHidden/>
          </w:rPr>
          <w:fldChar w:fldCharType="begin"/>
        </w:r>
        <w:r w:rsidR="00480356" w:rsidRPr="00765720">
          <w:rPr>
            <w:b w:val="0"/>
            <w:bCs w:val="0"/>
            <w:webHidden/>
          </w:rPr>
          <w:instrText xml:space="preserve"> PAGEREF _Toc155949406 \h </w:instrText>
        </w:r>
        <w:r w:rsidR="00480356" w:rsidRPr="00765720">
          <w:rPr>
            <w:b w:val="0"/>
            <w:bCs w:val="0"/>
            <w:webHidden/>
          </w:rPr>
        </w:r>
        <w:r w:rsidR="00480356" w:rsidRPr="00765720">
          <w:rPr>
            <w:b w:val="0"/>
            <w:bCs w:val="0"/>
            <w:webHidden/>
          </w:rPr>
          <w:fldChar w:fldCharType="separate"/>
        </w:r>
        <w:r w:rsidR="00FF322B">
          <w:rPr>
            <w:b w:val="0"/>
            <w:bCs w:val="0"/>
            <w:webHidden/>
          </w:rPr>
          <w:t>36</w:t>
        </w:r>
        <w:r w:rsidR="00480356" w:rsidRPr="00765720">
          <w:rPr>
            <w:b w:val="0"/>
            <w:bCs w:val="0"/>
            <w:webHidden/>
          </w:rPr>
          <w:fldChar w:fldCharType="end"/>
        </w:r>
      </w:hyperlink>
    </w:p>
    <w:p w14:paraId="04099470" w14:textId="5EF3DC15" w:rsidR="00480356" w:rsidRPr="00765720" w:rsidRDefault="00000000" w:rsidP="00251505">
      <w:pPr>
        <w:pStyle w:val="T1"/>
        <w:rPr>
          <w:rFonts w:asciiTheme="minorHAnsi" w:eastAsiaTheme="minorEastAsia" w:hAnsiTheme="minorHAnsi" w:cstheme="minorBidi"/>
          <w:kern w:val="2"/>
          <w:szCs w:val="24"/>
          <w:lang w:eastAsia="tr-TR"/>
          <w14:ligatures w14:val="standardContextual"/>
        </w:rPr>
      </w:pPr>
      <w:hyperlink w:anchor="_Toc155949407" w:history="1">
        <w:r w:rsidR="00480356" w:rsidRPr="00765720">
          <w:rPr>
            <w:rStyle w:val="Kpr"/>
          </w:rPr>
          <w:t xml:space="preserve">Tablo 10. </w:t>
        </w:r>
        <w:r w:rsidR="00480356" w:rsidRPr="00765720">
          <w:rPr>
            <w:rStyle w:val="Kpr"/>
            <w:b w:val="0"/>
            <w:bCs w:val="0"/>
          </w:rPr>
          <w:t>Deneysel gruplara ait ratların bazı serum biyokimyasal parametre değerlerine göre gruplar arası farkın testi.</w:t>
        </w:r>
        <w:r w:rsidR="00480356" w:rsidRPr="00765720">
          <w:rPr>
            <w:b w:val="0"/>
            <w:bCs w:val="0"/>
            <w:webHidden/>
          </w:rPr>
          <w:tab/>
        </w:r>
        <w:r w:rsidR="00480356" w:rsidRPr="00765720">
          <w:rPr>
            <w:b w:val="0"/>
            <w:bCs w:val="0"/>
            <w:webHidden/>
          </w:rPr>
          <w:fldChar w:fldCharType="begin"/>
        </w:r>
        <w:r w:rsidR="00480356" w:rsidRPr="00765720">
          <w:rPr>
            <w:b w:val="0"/>
            <w:bCs w:val="0"/>
            <w:webHidden/>
          </w:rPr>
          <w:instrText xml:space="preserve"> PAGEREF _Toc155949407 \h </w:instrText>
        </w:r>
        <w:r w:rsidR="00480356" w:rsidRPr="00765720">
          <w:rPr>
            <w:b w:val="0"/>
            <w:bCs w:val="0"/>
            <w:webHidden/>
          </w:rPr>
        </w:r>
        <w:r w:rsidR="00480356" w:rsidRPr="00765720">
          <w:rPr>
            <w:b w:val="0"/>
            <w:bCs w:val="0"/>
            <w:webHidden/>
          </w:rPr>
          <w:fldChar w:fldCharType="separate"/>
        </w:r>
        <w:r w:rsidR="00FF322B">
          <w:rPr>
            <w:b w:val="0"/>
            <w:bCs w:val="0"/>
            <w:webHidden/>
          </w:rPr>
          <w:t>37</w:t>
        </w:r>
        <w:r w:rsidR="00480356" w:rsidRPr="00765720">
          <w:rPr>
            <w:b w:val="0"/>
            <w:bCs w:val="0"/>
            <w:webHidden/>
          </w:rPr>
          <w:fldChar w:fldCharType="end"/>
        </w:r>
      </w:hyperlink>
    </w:p>
    <w:p w14:paraId="7E904900" w14:textId="0AA0ACC9" w:rsidR="00480356" w:rsidRPr="00765720" w:rsidRDefault="00000000" w:rsidP="00251505">
      <w:pPr>
        <w:pStyle w:val="T1"/>
        <w:rPr>
          <w:rFonts w:asciiTheme="minorHAnsi" w:eastAsiaTheme="minorEastAsia" w:hAnsiTheme="minorHAnsi" w:cstheme="minorBidi"/>
          <w:kern w:val="2"/>
          <w:szCs w:val="24"/>
          <w:lang w:eastAsia="tr-TR"/>
          <w14:ligatures w14:val="standardContextual"/>
        </w:rPr>
      </w:pPr>
      <w:hyperlink w:anchor="_Toc155949408" w:history="1">
        <w:r w:rsidR="00480356" w:rsidRPr="00765720">
          <w:rPr>
            <w:rStyle w:val="Kpr"/>
          </w:rPr>
          <w:t>Tablo 11.</w:t>
        </w:r>
        <w:r w:rsidR="00480356" w:rsidRPr="00765720">
          <w:rPr>
            <w:rStyle w:val="Kpr"/>
            <w:b w:val="0"/>
            <w:bCs w:val="0"/>
          </w:rPr>
          <w:t xml:space="preserve"> Deneysel APAP toksikasyonuna bağlı karaciğer dokusu antioksidan ve oksidan parametre sonuçları.</w:t>
        </w:r>
        <w:r w:rsidR="00480356" w:rsidRPr="00765720">
          <w:rPr>
            <w:b w:val="0"/>
            <w:bCs w:val="0"/>
            <w:webHidden/>
          </w:rPr>
          <w:tab/>
        </w:r>
        <w:r w:rsidR="00480356" w:rsidRPr="00765720">
          <w:rPr>
            <w:b w:val="0"/>
            <w:bCs w:val="0"/>
            <w:webHidden/>
          </w:rPr>
          <w:fldChar w:fldCharType="begin"/>
        </w:r>
        <w:r w:rsidR="00480356" w:rsidRPr="00765720">
          <w:rPr>
            <w:b w:val="0"/>
            <w:bCs w:val="0"/>
            <w:webHidden/>
          </w:rPr>
          <w:instrText xml:space="preserve"> PAGEREF _Toc155949408 \h </w:instrText>
        </w:r>
        <w:r w:rsidR="00480356" w:rsidRPr="00765720">
          <w:rPr>
            <w:b w:val="0"/>
            <w:bCs w:val="0"/>
            <w:webHidden/>
          </w:rPr>
        </w:r>
        <w:r w:rsidR="00480356" w:rsidRPr="00765720">
          <w:rPr>
            <w:b w:val="0"/>
            <w:bCs w:val="0"/>
            <w:webHidden/>
          </w:rPr>
          <w:fldChar w:fldCharType="separate"/>
        </w:r>
        <w:r w:rsidR="00FF322B">
          <w:rPr>
            <w:b w:val="0"/>
            <w:bCs w:val="0"/>
            <w:webHidden/>
          </w:rPr>
          <w:t>39</w:t>
        </w:r>
        <w:r w:rsidR="00480356" w:rsidRPr="00765720">
          <w:rPr>
            <w:b w:val="0"/>
            <w:bCs w:val="0"/>
            <w:webHidden/>
          </w:rPr>
          <w:fldChar w:fldCharType="end"/>
        </w:r>
      </w:hyperlink>
    </w:p>
    <w:p w14:paraId="004D8DAC" w14:textId="22645423" w:rsidR="00480356" w:rsidRPr="00765720" w:rsidRDefault="00000000" w:rsidP="00251505">
      <w:pPr>
        <w:pStyle w:val="T1"/>
        <w:rPr>
          <w:rFonts w:asciiTheme="minorHAnsi" w:eastAsiaTheme="minorEastAsia" w:hAnsiTheme="minorHAnsi" w:cstheme="minorBidi"/>
          <w:kern w:val="2"/>
          <w:szCs w:val="24"/>
          <w:lang w:eastAsia="tr-TR"/>
          <w14:ligatures w14:val="standardContextual"/>
        </w:rPr>
      </w:pPr>
      <w:hyperlink w:anchor="_Toc155949409" w:history="1">
        <w:r w:rsidR="00480356" w:rsidRPr="00765720">
          <w:rPr>
            <w:rStyle w:val="Kpr"/>
          </w:rPr>
          <w:t xml:space="preserve">Tablo 12. </w:t>
        </w:r>
        <w:r w:rsidR="00480356" w:rsidRPr="00765720">
          <w:rPr>
            <w:rStyle w:val="Kpr"/>
            <w:b w:val="0"/>
            <w:bCs w:val="0"/>
          </w:rPr>
          <w:t>Deneysel gruplara ait ratların karaciğer dokusu antioksidan ve oksidan parametre değerlerine göre gruplar arası farkın testi.</w:t>
        </w:r>
        <w:r w:rsidR="00480356" w:rsidRPr="00765720">
          <w:rPr>
            <w:b w:val="0"/>
            <w:bCs w:val="0"/>
            <w:webHidden/>
          </w:rPr>
          <w:tab/>
        </w:r>
        <w:r w:rsidR="00480356" w:rsidRPr="00765720">
          <w:rPr>
            <w:b w:val="0"/>
            <w:bCs w:val="0"/>
            <w:webHidden/>
          </w:rPr>
          <w:fldChar w:fldCharType="begin"/>
        </w:r>
        <w:r w:rsidR="00480356" w:rsidRPr="00765720">
          <w:rPr>
            <w:b w:val="0"/>
            <w:bCs w:val="0"/>
            <w:webHidden/>
          </w:rPr>
          <w:instrText xml:space="preserve"> PAGEREF _Toc155949409 \h </w:instrText>
        </w:r>
        <w:r w:rsidR="00480356" w:rsidRPr="00765720">
          <w:rPr>
            <w:b w:val="0"/>
            <w:bCs w:val="0"/>
            <w:webHidden/>
          </w:rPr>
        </w:r>
        <w:r w:rsidR="00480356" w:rsidRPr="00765720">
          <w:rPr>
            <w:b w:val="0"/>
            <w:bCs w:val="0"/>
            <w:webHidden/>
          </w:rPr>
          <w:fldChar w:fldCharType="separate"/>
        </w:r>
        <w:r w:rsidR="00FF322B">
          <w:rPr>
            <w:b w:val="0"/>
            <w:bCs w:val="0"/>
            <w:webHidden/>
          </w:rPr>
          <w:t>40</w:t>
        </w:r>
        <w:r w:rsidR="00480356" w:rsidRPr="00765720">
          <w:rPr>
            <w:b w:val="0"/>
            <w:bCs w:val="0"/>
            <w:webHidden/>
          </w:rPr>
          <w:fldChar w:fldCharType="end"/>
        </w:r>
      </w:hyperlink>
    </w:p>
    <w:p w14:paraId="3A40BEF3" w14:textId="594F0779" w:rsidR="00480356" w:rsidRPr="00765720" w:rsidRDefault="00000000" w:rsidP="00251505">
      <w:pPr>
        <w:pStyle w:val="T1"/>
        <w:rPr>
          <w:rFonts w:asciiTheme="minorHAnsi" w:eastAsiaTheme="minorEastAsia" w:hAnsiTheme="minorHAnsi" w:cstheme="minorBidi"/>
          <w:kern w:val="2"/>
          <w:szCs w:val="24"/>
          <w:lang w:eastAsia="tr-TR"/>
          <w14:ligatures w14:val="standardContextual"/>
        </w:rPr>
      </w:pPr>
      <w:hyperlink w:anchor="_Toc155949410" w:history="1">
        <w:r w:rsidR="00480356" w:rsidRPr="00765720">
          <w:rPr>
            <w:rStyle w:val="Kpr"/>
          </w:rPr>
          <w:t xml:space="preserve">Tablo 13.  </w:t>
        </w:r>
        <w:r w:rsidR="00480356" w:rsidRPr="00765720">
          <w:rPr>
            <w:rStyle w:val="Kpr"/>
            <w:b w:val="0"/>
            <w:bCs w:val="0"/>
          </w:rPr>
          <w:t>Deneysel APAP toksikasyonuna bağlı böbrek dokusu antioksidan ve oksidan parametre sonuçları.</w:t>
        </w:r>
        <w:r w:rsidR="00480356" w:rsidRPr="00765720">
          <w:rPr>
            <w:b w:val="0"/>
            <w:bCs w:val="0"/>
            <w:webHidden/>
          </w:rPr>
          <w:tab/>
        </w:r>
        <w:r w:rsidR="00480356" w:rsidRPr="00765720">
          <w:rPr>
            <w:b w:val="0"/>
            <w:bCs w:val="0"/>
            <w:webHidden/>
          </w:rPr>
          <w:fldChar w:fldCharType="begin"/>
        </w:r>
        <w:r w:rsidR="00480356" w:rsidRPr="00765720">
          <w:rPr>
            <w:b w:val="0"/>
            <w:bCs w:val="0"/>
            <w:webHidden/>
          </w:rPr>
          <w:instrText xml:space="preserve"> PAGEREF _Toc155949410 \h </w:instrText>
        </w:r>
        <w:r w:rsidR="00480356" w:rsidRPr="00765720">
          <w:rPr>
            <w:b w:val="0"/>
            <w:bCs w:val="0"/>
            <w:webHidden/>
          </w:rPr>
        </w:r>
        <w:r w:rsidR="00480356" w:rsidRPr="00765720">
          <w:rPr>
            <w:b w:val="0"/>
            <w:bCs w:val="0"/>
            <w:webHidden/>
          </w:rPr>
          <w:fldChar w:fldCharType="separate"/>
        </w:r>
        <w:r w:rsidR="00FF322B">
          <w:rPr>
            <w:b w:val="0"/>
            <w:bCs w:val="0"/>
            <w:webHidden/>
          </w:rPr>
          <w:t>42</w:t>
        </w:r>
        <w:r w:rsidR="00480356" w:rsidRPr="00765720">
          <w:rPr>
            <w:b w:val="0"/>
            <w:bCs w:val="0"/>
            <w:webHidden/>
          </w:rPr>
          <w:fldChar w:fldCharType="end"/>
        </w:r>
      </w:hyperlink>
    </w:p>
    <w:p w14:paraId="60EA4459" w14:textId="3ED4D28F" w:rsidR="00480356" w:rsidRPr="00765720" w:rsidRDefault="00000000" w:rsidP="00251505">
      <w:pPr>
        <w:pStyle w:val="T1"/>
        <w:rPr>
          <w:rFonts w:asciiTheme="minorHAnsi" w:eastAsiaTheme="minorEastAsia" w:hAnsiTheme="minorHAnsi" w:cstheme="minorBidi"/>
          <w:kern w:val="2"/>
          <w:szCs w:val="24"/>
          <w:lang w:eastAsia="tr-TR"/>
          <w14:ligatures w14:val="standardContextual"/>
        </w:rPr>
      </w:pPr>
      <w:hyperlink w:anchor="_Toc155949411" w:history="1">
        <w:r w:rsidR="00480356" w:rsidRPr="00765720">
          <w:rPr>
            <w:rStyle w:val="Kpr"/>
          </w:rPr>
          <w:t xml:space="preserve">Tablo 14. </w:t>
        </w:r>
        <w:r w:rsidR="00480356" w:rsidRPr="00765720">
          <w:rPr>
            <w:rStyle w:val="Kpr"/>
            <w:b w:val="0"/>
            <w:bCs w:val="0"/>
          </w:rPr>
          <w:t>Deneysel gruplara ait ratların böbrek dokusu antioksidan ve oksidan parametre değerlerine göre gruplar arası farkın testi.</w:t>
        </w:r>
        <w:r w:rsidR="00480356" w:rsidRPr="00765720">
          <w:rPr>
            <w:b w:val="0"/>
            <w:bCs w:val="0"/>
            <w:webHidden/>
          </w:rPr>
          <w:tab/>
        </w:r>
        <w:r w:rsidR="00480356" w:rsidRPr="00765720">
          <w:rPr>
            <w:b w:val="0"/>
            <w:bCs w:val="0"/>
            <w:webHidden/>
          </w:rPr>
          <w:fldChar w:fldCharType="begin"/>
        </w:r>
        <w:r w:rsidR="00480356" w:rsidRPr="00765720">
          <w:rPr>
            <w:b w:val="0"/>
            <w:bCs w:val="0"/>
            <w:webHidden/>
          </w:rPr>
          <w:instrText xml:space="preserve"> PAGEREF _Toc155949411 \h </w:instrText>
        </w:r>
        <w:r w:rsidR="00480356" w:rsidRPr="00765720">
          <w:rPr>
            <w:b w:val="0"/>
            <w:bCs w:val="0"/>
            <w:webHidden/>
          </w:rPr>
        </w:r>
        <w:r w:rsidR="00480356" w:rsidRPr="00765720">
          <w:rPr>
            <w:b w:val="0"/>
            <w:bCs w:val="0"/>
            <w:webHidden/>
          </w:rPr>
          <w:fldChar w:fldCharType="separate"/>
        </w:r>
        <w:r w:rsidR="00FF322B">
          <w:rPr>
            <w:b w:val="0"/>
            <w:bCs w:val="0"/>
            <w:webHidden/>
          </w:rPr>
          <w:t>43</w:t>
        </w:r>
        <w:r w:rsidR="00480356" w:rsidRPr="00765720">
          <w:rPr>
            <w:b w:val="0"/>
            <w:bCs w:val="0"/>
            <w:webHidden/>
          </w:rPr>
          <w:fldChar w:fldCharType="end"/>
        </w:r>
      </w:hyperlink>
    </w:p>
    <w:p w14:paraId="164CEAEB" w14:textId="2D2F5C5F" w:rsidR="00480356" w:rsidRPr="00765720" w:rsidRDefault="00000000" w:rsidP="00251505">
      <w:pPr>
        <w:pStyle w:val="T1"/>
        <w:rPr>
          <w:rFonts w:asciiTheme="minorHAnsi" w:eastAsiaTheme="minorEastAsia" w:hAnsiTheme="minorHAnsi" w:cstheme="minorBidi"/>
          <w:kern w:val="2"/>
          <w:szCs w:val="24"/>
          <w:lang w:eastAsia="tr-TR"/>
          <w14:ligatures w14:val="standardContextual"/>
        </w:rPr>
      </w:pPr>
      <w:hyperlink w:anchor="_Toc155949412" w:history="1">
        <w:r w:rsidR="00480356" w:rsidRPr="00765720">
          <w:rPr>
            <w:rStyle w:val="Kpr"/>
          </w:rPr>
          <w:t xml:space="preserve">Tablo 15. </w:t>
        </w:r>
        <w:r w:rsidR="00480356" w:rsidRPr="00765720">
          <w:rPr>
            <w:rStyle w:val="Kpr"/>
            <w:b w:val="0"/>
            <w:bCs w:val="0"/>
          </w:rPr>
          <w:t>Deneysel APAP toksikasyonu sonucunda lenfositlerde oluşan DNA hasarı sonuçları (n=10).</w:t>
        </w:r>
        <w:r w:rsidR="00480356" w:rsidRPr="00765720">
          <w:rPr>
            <w:b w:val="0"/>
            <w:bCs w:val="0"/>
            <w:webHidden/>
          </w:rPr>
          <w:tab/>
        </w:r>
        <w:r w:rsidR="00480356" w:rsidRPr="00765720">
          <w:rPr>
            <w:b w:val="0"/>
            <w:bCs w:val="0"/>
            <w:webHidden/>
          </w:rPr>
          <w:fldChar w:fldCharType="begin"/>
        </w:r>
        <w:r w:rsidR="00480356" w:rsidRPr="00765720">
          <w:rPr>
            <w:b w:val="0"/>
            <w:bCs w:val="0"/>
            <w:webHidden/>
          </w:rPr>
          <w:instrText xml:space="preserve"> PAGEREF _Toc155949412 \h </w:instrText>
        </w:r>
        <w:r w:rsidR="00480356" w:rsidRPr="00765720">
          <w:rPr>
            <w:b w:val="0"/>
            <w:bCs w:val="0"/>
            <w:webHidden/>
          </w:rPr>
        </w:r>
        <w:r w:rsidR="00480356" w:rsidRPr="00765720">
          <w:rPr>
            <w:b w:val="0"/>
            <w:bCs w:val="0"/>
            <w:webHidden/>
          </w:rPr>
          <w:fldChar w:fldCharType="separate"/>
        </w:r>
        <w:r w:rsidR="00FF322B">
          <w:rPr>
            <w:b w:val="0"/>
            <w:bCs w:val="0"/>
            <w:webHidden/>
          </w:rPr>
          <w:t>44</w:t>
        </w:r>
        <w:r w:rsidR="00480356" w:rsidRPr="00765720">
          <w:rPr>
            <w:b w:val="0"/>
            <w:bCs w:val="0"/>
            <w:webHidden/>
          </w:rPr>
          <w:fldChar w:fldCharType="end"/>
        </w:r>
      </w:hyperlink>
    </w:p>
    <w:p w14:paraId="1FDCF205" w14:textId="099EFE6E" w:rsidR="00480356" w:rsidRPr="00765720" w:rsidRDefault="00000000" w:rsidP="00251505">
      <w:pPr>
        <w:pStyle w:val="T1"/>
        <w:rPr>
          <w:rFonts w:asciiTheme="minorHAnsi" w:eastAsiaTheme="minorEastAsia" w:hAnsiTheme="minorHAnsi" w:cstheme="minorBidi"/>
          <w:kern w:val="2"/>
          <w:szCs w:val="24"/>
          <w:lang w:eastAsia="tr-TR"/>
          <w14:ligatures w14:val="standardContextual"/>
        </w:rPr>
      </w:pPr>
      <w:hyperlink w:anchor="_Toc155949413" w:history="1">
        <w:r w:rsidR="00480356" w:rsidRPr="00765720">
          <w:rPr>
            <w:rStyle w:val="Kpr"/>
          </w:rPr>
          <w:t xml:space="preserve">Tablo 16. </w:t>
        </w:r>
        <w:r w:rsidR="00480356" w:rsidRPr="00765720">
          <w:rPr>
            <w:rStyle w:val="Kpr"/>
            <w:b w:val="0"/>
            <w:bCs w:val="0"/>
          </w:rPr>
          <w:t>Deneysel gruplara ait ratların kuyruk momenti ve kuyruk yoğunluğu (%) değerlerine göre gruplar arası farkın testi.</w:t>
        </w:r>
        <w:r w:rsidR="00480356" w:rsidRPr="00765720">
          <w:rPr>
            <w:b w:val="0"/>
            <w:bCs w:val="0"/>
            <w:webHidden/>
          </w:rPr>
          <w:tab/>
        </w:r>
        <w:r w:rsidR="00480356" w:rsidRPr="00765720">
          <w:rPr>
            <w:b w:val="0"/>
            <w:bCs w:val="0"/>
            <w:webHidden/>
          </w:rPr>
          <w:fldChar w:fldCharType="begin"/>
        </w:r>
        <w:r w:rsidR="00480356" w:rsidRPr="00765720">
          <w:rPr>
            <w:b w:val="0"/>
            <w:bCs w:val="0"/>
            <w:webHidden/>
          </w:rPr>
          <w:instrText xml:space="preserve"> PAGEREF _Toc155949413 \h </w:instrText>
        </w:r>
        <w:r w:rsidR="00480356" w:rsidRPr="00765720">
          <w:rPr>
            <w:b w:val="0"/>
            <w:bCs w:val="0"/>
            <w:webHidden/>
          </w:rPr>
        </w:r>
        <w:r w:rsidR="00480356" w:rsidRPr="00765720">
          <w:rPr>
            <w:b w:val="0"/>
            <w:bCs w:val="0"/>
            <w:webHidden/>
          </w:rPr>
          <w:fldChar w:fldCharType="separate"/>
        </w:r>
        <w:r w:rsidR="00FF322B">
          <w:rPr>
            <w:b w:val="0"/>
            <w:bCs w:val="0"/>
            <w:webHidden/>
          </w:rPr>
          <w:t>45</w:t>
        </w:r>
        <w:r w:rsidR="00480356" w:rsidRPr="00765720">
          <w:rPr>
            <w:b w:val="0"/>
            <w:bCs w:val="0"/>
            <w:webHidden/>
          </w:rPr>
          <w:fldChar w:fldCharType="end"/>
        </w:r>
      </w:hyperlink>
    </w:p>
    <w:p w14:paraId="7A3D6994" w14:textId="3A6C229A" w:rsidR="00480356" w:rsidRPr="00765720" w:rsidRDefault="00000000" w:rsidP="00251505">
      <w:pPr>
        <w:pStyle w:val="T1"/>
        <w:rPr>
          <w:rFonts w:asciiTheme="minorHAnsi" w:eastAsiaTheme="minorEastAsia" w:hAnsiTheme="minorHAnsi" w:cstheme="minorBidi"/>
          <w:kern w:val="2"/>
          <w:szCs w:val="24"/>
          <w:lang w:eastAsia="tr-TR"/>
          <w14:ligatures w14:val="standardContextual"/>
        </w:rPr>
      </w:pPr>
      <w:hyperlink w:anchor="_Toc155949414" w:history="1">
        <w:r w:rsidR="00480356" w:rsidRPr="00765720">
          <w:rPr>
            <w:rStyle w:val="Kpr"/>
          </w:rPr>
          <w:t xml:space="preserve">Tablo 17. </w:t>
        </w:r>
        <w:r w:rsidR="00480356" w:rsidRPr="00765720">
          <w:rPr>
            <w:rStyle w:val="Kpr"/>
            <w:b w:val="0"/>
            <w:bCs w:val="0"/>
          </w:rPr>
          <w:t>Deneysel APAP toksikasyonu sonucu incir (</w:t>
        </w:r>
        <w:r w:rsidR="00480356" w:rsidRPr="00765720">
          <w:rPr>
            <w:rStyle w:val="Kpr"/>
            <w:b w:val="0"/>
            <w:bCs w:val="0"/>
            <w:i/>
          </w:rPr>
          <w:t>Ficus carica</w:t>
        </w:r>
        <w:r w:rsidR="00480356" w:rsidRPr="00765720">
          <w:rPr>
            <w:rStyle w:val="Kpr"/>
            <w:b w:val="0"/>
            <w:bCs w:val="0"/>
          </w:rPr>
          <w:t>) çekirdeği yağının karaciğer hücresi histolojik lezyonlar üzerindeki etkisi.</w:t>
        </w:r>
        <w:r w:rsidR="00480356" w:rsidRPr="00765720">
          <w:rPr>
            <w:b w:val="0"/>
            <w:bCs w:val="0"/>
            <w:webHidden/>
          </w:rPr>
          <w:tab/>
        </w:r>
        <w:r w:rsidR="00480356" w:rsidRPr="00765720">
          <w:rPr>
            <w:b w:val="0"/>
            <w:bCs w:val="0"/>
            <w:webHidden/>
          </w:rPr>
          <w:fldChar w:fldCharType="begin"/>
        </w:r>
        <w:r w:rsidR="00480356" w:rsidRPr="00765720">
          <w:rPr>
            <w:b w:val="0"/>
            <w:bCs w:val="0"/>
            <w:webHidden/>
          </w:rPr>
          <w:instrText xml:space="preserve"> PAGEREF _Toc155949414 \h </w:instrText>
        </w:r>
        <w:r w:rsidR="00480356" w:rsidRPr="00765720">
          <w:rPr>
            <w:b w:val="0"/>
            <w:bCs w:val="0"/>
            <w:webHidden/>
          </w:rPr>
        </w:r>
        <w:r w:rsidR="00480356" w:rsidRPr="00765720">
          <w:rPr>
            <w:b w:val="0"/>
            <w:bCs w:val="0"/>
            <w:webHidden/>
          </w:rPr>
          <w:fldChar w:fldCharType="separate"/>
        </w:r>
        <w:r w:rsidR="00FF322B">
          <w:rPr>
            <w:b w:val="0"/>
            <w:bCs w:val="0"/>
            <w:webHidden/>
          </w:rPr>
          <w:t>48</w:t>
        </w:r>
        <w:r w:rsidR="00480356" w:rsidRPr="00765720">
          <w:rPr>
            <w:b w:val="0"/>
            <w:bCs w:val="0"/>
            <w:webHidden/>
          </w:rPr>
          <w:fldChar w:fldCharType="end"/>
        </w:r>
      </w:hyperlink>
    </w:p>
    <w:p w14:paraId="5BE8024E" w14:textId="210842B6" w:rsidR="00626E88" w:rsidRPr="00765720" w:rsidRDefault="007F0371" w:rsidP="007F0371">
      <w:r w:rsidRPr="00765720">
        <w:fldChar w:fldCharType="end"/>
      </w:r>
    </w:p>
    <w:p w14:paraId="0208805B" w14:textId="660CB4F1" w:rsidR="00B31D44" w:rsidRPr="00765720" w:rsidRDefault="003479DA" w:rsidP="003479DA">
      <w:pPr>
        <w:pStyle w:val="Balk1"/>
      </w:pPr>
      <w:bookmarkStart w:id="18" w:name="_Toc156171138"/>
      <w:r w:rsidRPr="00765720">
        <w:lastRenderedPageBreak/>
        <w:t>ÖZET</w:t>
      </w:r>
      <w:bookmarkEnd w:id="18"/>
    </w:p>
    <w:p w14:paraId="38B7B912" w14:textId="77777777" w:rsidR="00B31D44" w:rsidRPr="00765720" w:rsidRDefault="00B31D44" w:rsidP="00562B3A">
      <w:pPr>
        <w:pStyle w:val="Balk1"/>
        <w:spacing w:line="240" w:lineRule="auto"/>
        <w:rPr>
          <w:sz w:val="24"/>
          <w:szCs w:val="24"/>
        </w:rPr>
      </w:pPr>
    </w:p>
    <w:p w14:paraId="7B4D8581" w14:textId="77777777" w:rsidR="00B31D44" w:rsidRPr="00765720" w:rsidRDefault="00B31D44" w:rsidP="00562B3A">
      <w:pPr>
        <w:spacing w:line="240" w:lineRule="auto"/>
        <w:rPr>
          <w:szCs w:val="24"/>
        </w:rPr>
      </w:pPr>
    </w:p>
    <w:p w14:paraId="2304118A" w14:textId="183B5A32" w:rsidR="00B31D44" w:rsidRPr="00765720" w:rsidRDefault="00B31D44" w:rsidP="00B31D44">
      <w:pPr>
        <w:jc w:val="center"/>
        <w:rPr>
          <w:rFonts w:eastAsia="Times New Roman"/>
          <w:b/>
          <w:bCs/>
        </w:rPr>
      </w:pPr>
      <w:r w:rsidRPr="00765720">
        <w:rPr>
          <w:rFonts w:eastAsia="Times New Roman"/>
          <w:b/>
          <w:bCs/>
        </w:rPr>
        <w:t xml:space="preserve">RATLARDA DENEYSEL ASETAMİNOFEN TOKSİKASYONUNDA İNCİR </w:t>
      </w:r>
      <w:r w:rsidR="00B61A36" w:rsidRPr="00765720">
        <w:rPr>
          <w:b/>
          <w:szCs w:val="24"/>
        </w:rPr>
        <w:t>(</w:t>
      </w:r>
      <w:proofErr w:type="spellStart"/>
      <w:r w:rsidR="00B61A36" w:rsidRPr="00765720">
        <w:rPr>
          <w:b/>
          <w:i/>
          <w:iCs/>
          <w:szCs w:val="24"/>
        </w:rPr>
        <w:t>F</w:t>
      </w:r>
      <w:r w:rsidR="00E440C2" w:rsidRPr="00765720">
        <w:rPr>
          <w:b/>
          <w:i/>
          <w:iCs/>
          <w:szCs w:val="24"/>
        </w:rPr>
        <w:t>i</w:t>
      </w:r>
      <w:r w:rsidR="00B61A36" w:rsidRPr="00765720">
        <w:rPr>
          <w:b/>
          <w:i/>
          <w:iCs/>
          <w:szCs w:val="24"/>
        </w:rPr>
        <w:t>cus</w:t>
      </w:r>
      <w:proofErr w:type="spellEnd"/>
      <w:r w:rsidR="00B61A36" w:rsidRPr="00765720">
        <w:rPr>
          <w:b/>
          <w:i/>
          <w:iCs/>
          <w:szCs w:val="24"/>
        </w:rPr>
        <w:t xml:space="preserve"> </w:t>
      </w:r>
      <w:proofErr w:type="spellStart"/>
      <w:r w:rsidR="00B61A36" w:rsidRPr="00765720">
        <w:rPr>
          <w:b/>
          <w:i/>
          <w:iCs/>
          <w:szCs w:val="24"/>
        </w:rPr>
        <w:t>car</w:t>
      </w:r>
      <w:r w:rsidR="00E440C2" w:rsidRPr="00765720">
        <w:rPr>
          <w:b/>
          <w:i/>
          <w:iCs/>
          <w:szCs w:val="24"/>
        </w:rPr>
        <w:t>i</w:t>
      </w:r>
      <w:r w:rsidR="00B61A36" w:rsidRPr="00765720">
        <w:rPr>
          <w:b/>
          <w:i/>
          <w:iCs/>
          <w:szCs w:val="24"/>
        </w:rPr>
        <w:t>ca</w:t>
      </w:r>
      <w:proofErr w:type="spellEnd"/>
      <w:r w:rsidR="00B61A36" w:rsidRPr="00765720">
        <w:rPr>
          <w:b/>
          <w:szCs w:val="24"/>
        </w:rPr>
        <w:t xml:space="preserve">) </w:t>
      </w:r>
      <w:r w:rsidRPr="00765720">
        <w:rPr>
          <w:rFonts w:eastAsia="Times New Roman"/>
          <w:b/>
          <w:bCs/>
        </w:rPr>
        <w:t>ÇEKİRDEĞİ YAĞININ ETKİLERİNİN ARAŞTIRILMASI</w:t>
      </w:r>
    </w:p>
    <w:p w14:paraId="0B1CCB20" w14:textId="77777777" w:rsidR="00B31D44" w:rsidRPr="00765720" w:rsidRDefault="00B31D44" w:rsidP="00213F93">
      <w:pPr>
        <w:spacing w:line="240" w:lineRule="auto"/>
        <w:jc w:val="center"/>
        <w:rPr>
          <w:b/>
          <w:bCs/>
          <w:szCs w:val="24"/>
        </w:rPr>
      </w:pPr>
    </w:p>
    <w:p w14:paraId="2B6D3BA7" w14:textId="77777777" w:rsidR="00562B3A" w:rsidRPr="00765720" w:rsidRDefault="00562B3A" w:rsidP="00562B3A">
      <w:pPr>
        <w:ind w:firstLine="0"/>
        <w:rPr>
          <w:b/>
          <w:szCs w:val="24"/>
        </w:rPr>
      </w:pPr>
      <w:r w:rsidRPr="00765720">
        <w:rPr>
          <w:b/>
          <w:szCs w:val="24"/>
        </w:rPr>
        <w:t>Bardakçı Yılmaz Ö. Aydın Adnan Menderes Üniversitesi, Sağlık Bilimleri Enstitüsü, Veterinerlik Farmakoloji ve Toksikolojisi, Doktora Tezi, Aydın, 2024.</w:t>
      </w:r>
    </w:p>
    <w:p w14:paraId="594A53A8" w14:textId="77777777" w:rsidR="00B31D44" w:rsidRPr="00765720" w:rsidRDefault="00B31D44" w:rsidP="00BC610A">
      <w:pPr>
        <w:spacing w:line="240" w:lineRule="auto"/>
        <w:ind w:firstLine="0"/>
        <w:rPr>
          <w:b/>
          <w:szCs w:val="24"/>
        </w:rPr>
      </w:pPr>
    </w:p>
    <w:p w14:paraId="1F6DED86" w14:textId="3C89522E" w:rsidR="00081B3F" w:rsidRPr="00765720" w:rsidRDefault="00B31D44" w:rsidP="00BC610A">
      <w:pPr>
        <w:ind w:firstLine="0"/>
        <w:rPr>
          <w:lang w:val="en-US"/>
        </w:rPr>
      </w:pPr>
      <w:r w:rsidRPr="00765720">
        <w:rPr>
          <w:b/>
        </w:rPr>
        <w:t xml:space="preserve">Amaç: </w:t>
      </w:r>
      <w:r w:rsidR="00081B3F" w:rsidRPr="00765720">
        <w:rPr>
          <w:bCs/>
          <w:lang w:val="en-US"/>
        </w:rPr>
        <w:t xml:space="preserve">Bu </w:t>
      </w:r>
      <w:proofErr w:type="spellStart"/>
      <w:r w:rsidR="00081B3F" w:rsidRPr="00765720">
        <w:rPr>
          <w:bCs/>
          <w:lang w:val="en-US"/>
        </w:rPr>
        <w:t>çalışmanın</w:t>
      </w:r>
      <w:proofErr w:type="spellEnd"/>
      <w:r w:rsidR="00081B3F" w:rsidRPr="00765720">
        <w:rPr>
          <w:bCs/>
          <w:lang w:val="en-US"/>
        </w:rPr>
        <w:t xml:space="preserve"> </w:t>
      </w:r>
      <w:proofErr w:type="spellStart"/>
      <w:r w:rsidR="00081B3F" w:rsidRPr="00765720">
        <w:rPr>
          <w:bCs/>
          <w:lang w:val="en-US"/>
        </w:rPr>
        <w:t>amacı</w:t>
      </w:r>
      <w:proofErr w:type="spellEnd"/>
      <w:r w:rsidR="00081B3F" w:rsidRPr="00765720">
        <w:rPr>
          <w:bCs/>
          <w:lang w:val="en-US"/>
        </w:rPr>
        <w:t xml:space="preserve">, </w:t>
      </w:r>
      <w:proofErr w:type="spellStart"/>
      <w:r w:rsidR="00081B3F" w:rsidRPr="00765720">
        <w:rPr>
          <w:lang w:val="en-US"/>
        </w:rPr>
        <w:t>asetaminofen</w:t>
      </w:r>
      <w:proofErr w:type="spellEnd"/>
      <w:r w:rsidR="00081B3F" w:rsidRPr="00765720">
        <w:rPr>
          <w:lang w:val="en-US"/>
        </w:rPr>
        <w:t xml:space="preserve"> (N-</w:t>
      </w:r>
      <w:proofErr w:type="spellStart"/>
      <w:r w:rsidR="00081B3F" w:rsidRPr="00765720">
        <w:rPr>
          <w:lang w:val="en-US"/>
        </w:rPr>
        <w:t>asetil</w:t>
      </w:r>
      <w:proofErr w:type="spellEnd"/>
      <w:r w:rsidR="00081B3F" w:rsidRPr="00765720">
        <w:rPr>
          <w:lang w:val="en-US"/>
        </w:rPr>
        <w:t>-p-</w:t>
      </w:r>
      <w:proofErr w:type="spellStart"/>
      <w:r w:rsidR="00081B3F" w:rsidRPr="00765720">
        <w:rPr>
          <w:lang w:val="en-US"/>
        </w:rPr>
        <w:t>aminofenol</w:t>
      </w:r>
      <w:proofErr w:type="spellEnd"/>
      <w:r w:rsidR="00081B3F" w:rsidRPr="00765720">
        <w:rPr>
          <w:lang w:val="en-US"/>
        </w:rPr>
        <w:t xml:space="preserve">, APAP) </w:t>
      </w:r>
      <w:proofErr w:type="spellStart"/>
      <w:r w:rsidR="00081B3F" w:rsidRPr="00765720">
        <w:rPr>
          <w:lang w:val="en-US"/>
        </w:rPr>
        <w:t>ile</w:t>
      </w:r>
      <w:proofErr w:type="spellEnd"/>
      <w:r w:rsidR="00081B3F" w:rsidRPr="00765720">
        <w:rPr>
          <w:lang w:val="en-US"/>
        </w:rPr>
        <w:t xml:space="preserve"> </w:t>
      </w:r>
      <w:proofErr w:type="spellStart"/>
      <w:r w:rsidR="00081B3F" w:rsidRPr="00765720">
        <w:rPr>
          <w:lang w:val="en-US"/>
        </w:rPr>
        <w:t>toksikasyon</w:t>
      </w:r>
      <w:proofErr w:type="spellEnd"/>
      <w:r w:rsidR="00081B3F" w:rsidRPr="00765720">
        <w:rPr>
          <w:lang w:val="en-US"/>
        </w:rPr>
        <w:t xml:space="preserve"> </w:t>
      </w:r>
      <w:proofErr w:type="spellStart"/>
      <w:r w:rsidR="00081B3F" w:rsidRPr="00765720">
        <w:rPr>
          <w:lang w:val="en-US"/>
        </w:rPr>
        <w:t>oluşturulmuş</w:t>
      </w:r>
      <w:proofErr w:type="spellEnd"/>
      <w:r w:rsidR="00081B3F" w:rsidRPr="00765720">
        <w:rPr>
          <w:lang w:val="en-US"/>
        </w:rPr>
        <w:t xml:space="preserve"> </w:t>
      </w:r>
      <w:proofErr w:type="spellStart"/>
      <w:r w:rsidR="00081B3F" w:rsidRPr="00765720">
        <w:rPr>
          <w:lang w:val="en-US"/>
        </w:rPr>
        <w:t>ratlarda</w:t>
      </w:r>
      <w:proofErr w:type="spellEnd"/>
      <w:r w:rsidR="00081B3F" w:rsidRPr="00765720">
        <w:rPr>
          <w:lang w:val="en-US"/>
        </w:rPr>
        <w:t xml:space="preserve">, </w:t>
      </w:r>
      <w:proofErr w:type="spellStart"/>
      <w:r w:rsidR="00081B3F" w:rsidRPr="00765720">
        <w:rPr>
          <w:lang w:val="en-US"/>
        </w:rPr>
        <w:t>incir</w:t>
      </w:r>
      <w:proofErr w:type="spellEnd"/>
      <w:r w:rsidR="00081B3F" w:rsidRPr="00765720">
        <w:rPr>
          <w:lang w:val="en-US"/>
        </w:rPr>
        <w:t xml:space="preserve"> (</w:t>
      </w:r>
      <w:r w:rsidR="00081B3F" w:rsidRPr="00765720">
        <w:rPr>
          <w:i/>
          <w:lang w:val="en-US"/>
        </w:rPr>
        <w:t xml:space="preserve">Ficus </w:t>
      </w:r>
      <w:proofErr w:type="spellStart"/>
      <w:r w:rsidR="00081B3F" w:rsidRPr="00765720">
        <w:rPr>
          <w:i/>
          <w:lang w:val="en-US"/>
        </w:rPr>
        <w:t>carica</w:t>
      </w:r>
      <w:proofErr w:type="spellEnd"/>
      <w:r w:rsidR="006B6516" w:rsidRPr="00765720">
        <w:rPr>
          <w:i/>
          <w:lang w:val="en-US"/>
        </w:rPr>
        <w:t xml:space="preserve">, </w:t>
      </w:r>
      <w:r w:rsidR="00E95878" w:rsidRPr="00765720">
        <w:rPr>
          <w:lang w:val="en-US"/>
        </w:rPr>
        <w:t>FCY</w:t>
      </w:r>
      <w:r w:rsidR="00081B3F" w:rsidRPr="00765720">
        <w:rPr>
          <w:lang w:val="en-US"/>
        </w:rPr>
        <w:t xml:space="preserve">) </w:t>
      </w:r>
      <w:proofErr w:type="spellStart"/>
      <w:r w:rsidR="00081B3F" w:rsidRPr="00765720">
        <w:rPr>
          <w:lang w:val="en-US"/>
        </w:rPr>
        <w:t>çekirdeği</w:t>
      </w:r>
      <w:proofErr w:type="spellEnd"/>
      <w:r w:rsidR="00081B3F" w:rsidRPr="00765720">
        <w:rPr>
          <w:lang w:val="en-US"/>
        </w:rPr>
        <w:t xml:space="preserve"> </w:t>
      </w:r>
      <w:proofErr w:type="spellStart"/>
      <w:r w:rsidR="00081B3F" w:rsidRPr="00765720">
        <w:rPr>
          <w:lang w:val="en-US"/>
        </w:rPr>
        <w:t>yağının</w:t>
      </w:r>
      <w:proofErr w:type="spellEnd"/>
      <w:r w:rsidR="00081B3F" w:rsidRPr="00765720">
        <w:rPr>
          <w:lang w:val="en-US"/>
        </w:rPr>
        <w:t xml:space="preserve"> DNA, </w:t>
      </w:r>
      <w:proofErr w:type="spellStart"/>
      <w:r w:rsidR="00081B3F" w:rsidRPr="00765720">
        <w:rPr>
          <w:lang w:val="en-US"/>
        </w:rPr>
        <w:t>karaciğer</w:t>
      </w:r>
      <w:proofErr w:type="spellEnd"/>
      <w:r w:rsidR="00081B3F" w:rsidRPr="00765720">
        <w:rPr>
          <w:lang w:val="en-US"/>
        </w:rPr>
        <w:t xml:space="preserve"> </w:t>
      </w:r>
      <w:proofErr w:type="spellStart"/>
      <w:r w:rsidR="00081B3F" w:rsidRPr="00765720">
        <w:rPr>
          <w:lang w:val="en-US"/>
        </w:rPr>
        <w:t>ve</w:t>
      </w:r>
      <w:proofErr w:type="spellEnd"/>
      <w:r w:rsidR="00081B3F" w:rsidRPr="00765720">
        <w:rPr>
          <w:lang w:val="en-US"/>
        </w:rPr>
        <w:t xml:space="preserve"> </w:t>
      </w:r>
      <w:proofErr w:type="spellStart"/>
      <w:r w:rsidR="00081B3F" w:rsidRPr="00765720">
        <w:rPr>
          <w:lang w:val="en-US"/>
        </w:rPr>
        <w:t>böbrek</w:t>
      </w:r>
      <w:proofErr w:type="spellEnd"/>
      <w:r w:rsidR="00081B3F" w:rsidRPr="00765720">
        <w:rPr>
          <w:lang w:val="en-US"/>
        </w:rPr>
        <w:t xml:space="preserve"> </w:t>
      </w:r>
      <w:proofErr w:type="spellStart"/>
      <w:r w:rsidR="00081B3F" w:rsidRPr="00765720">
        <w:rPr>
          <w:lang w:val="en-US"/>
        </w:rPr>
        <w:t>dokularına</w:t>
      </w:r>
      <w:proofErr w:type="spellEnd"/>
      <w:r w:rsidR="00081B3F" w:rsidRPr="00765720">
        <w:rPr>
          <w:lang w:val="en-US"/>
        </w:rPr>
        <w:t xml:space="preserve"> </w:t>
      </w:r>
      <w:proofErr w:type="spellStart"/>
      <w:r w:rsidR="00081B3F" w:rsidRPr="00765720">
        <w:rPr>
          <w:lang w:val="en-US"/>
        </w:rPr>
        <w:t>yönelik</w:t>
      </w:r>
      <w:proofErr w:type="spellEnd"/>
      <w:r w:rsidR="00081B3F" w:rsidRPr="00765720">
        <w:rPr>
          <w:lang w:val="en-US"/>
        </w:rPr>
        <w:t xml:space="preserve"> </w:t>
      </w:r>
      <w:proofErr w:type="spellStart"/>
      <w:r w:rsidR="00081B3F" w:rsidRPr="00765720">
        <w:rPr>
          <w:lang w:val="en-US"/>
        </w:rPr>
        <w:t>koruyucu</w:t>
      </w:r>
      <w:proofErr w:type="spellEnd"/>
      <w:r w:rsidR="00081B3F" w:rsidRPr="00765720">
        <w:rPr>
          <w:lang w:val="en-US"/>
        </w:rPr>
        <w:t xml:space="preserve"> </w:t>
      </w:r>
      <w:proofErr w:type="spellStart"/>
      <w:r w:rsidR="00081B3F" w:rsidRPr="00765720">
        <w:rPr>
          <w:lang w:val="en-US"/>
        </w:rPr>
        <w:t>etkileri</w:t>
      </w:r>
      <w:proofErr w:type="spellEnd"/>
      <w:r w:rsidR="00081B3F" w:rsidRPr="00765720">
        <w:rPr>
          <w:lang w:val="en-US"/>
        </w:rPr>
        <w:t xml:space="preserve"> </w:t>
      </w:r>
      <w:proofErr w:type="spellStart"/>
      <w:r w:rsidR="00081B3F" w:rsidRPr="00765720">
        <w:rPr>
          <w:lang w:val="en-US"/>
        </w:rPr>
        <w:t>ile</w:t>
      </w:r>
      <w:proofErr w:type="spellEnd"/>
      <w:r w:rsidR="00081B3F" w:rsidRPr="00765720">
        <w:rPr>
          <w:lang w:val="en-US"/>
        </w:rPr>
        <w:t xml:space="preserve"> </w:t>
      </w:r>
      <w:proofErr w:type="spellStart"/>
      <w:r w:rsidR="00E7795D" w:rsidRPr="00765720">
        <w:rPr>
          <w:lang w:val="en-US"/>
        </w:rPr>
        <w:t>antioksidan</w:t>
      </w:r>
      <w:proofErr w:type="spellEnd"/>
      <w:r w:rsidR="00E7795D" w:rsidRPr="00765720">
        <w:rPr>
          <w:lang w:val="en-US"/>
        </w:rPr>
        <w:t>/</w:t>
      </w:r>
      <w:proofErr w:type="spellStart"/>
      <w:r w:rsidR="00E7795D" w:rsidRPr="00765720">
        <w:rPr>
          <w:lang w:val="en-US"/>
        </w:rPr>
        <w:t>oksidan</w:t>
      </w:r>
      <w:proofErr w:type="spellEnd"/>
      <w:r w:rsidR="00081B3F" w:rsidRPr="00765720">
        <w:rPr>
          <w:lang w:val="en-US"/>
        </w:rPr>
        <w:t xml:space="preserve"> </w:t>
      </w:r>
      <w:proofErr w:type="spellStart"/>
      <w:r w:rsidR="00081B3F" w:rsidRPr="00765720">
        <w:rPr>
          <w:lang w:val="en-US"/>
        </w:rPr>
        <w:t>denge</w:t>
      </w:r>
      <w:proofErr w:type="spellEnd"/>
      <w:r w:rsidR="00081B3F" w:rsidRPr="00765720">
        <w:rPr>
          <w:lang w:val="en-US"/>
        </w:rPr>
        <w:t xml:space="preserve"> </w:t>
      </w:r>
      <w:proofErr w:type="spellStart"/>
      <w:r w:rsidR="00081B3F" w:rsidRPr="00765720">
        <w:rPr>
          <w:lang w:val="en-US"/>
        </w:rPr>
        <w:t>üzerine</w:t>
      </w:r>
      <w:proofErr w:type="spellEnd"/>
      <w:r w:rsidR="00081B3F" w:rsidRPr="00765720">
        <w:rPr>
          <w:lang w:val="en-US"/>
        </w:rPr>
        <w:t xml:space="preserve"> </w:t>
      </w:r>
      <w:proofErr w:type="spellStart"/>
      <w:r w:rsidR="00081B3F" w:rsidRPr="00765720">
        <w:rPr>
          <w:lang w:val="en-US"/>
        </w:rPr>
        <w:t>etkilerinin</w:t>
      </w:r>
      <w:proofErr w:type="spellEnd"/>
      <w:r w:rsidR="00081B3F" w:rsidRPr="00765720">
        <w:rPr>
          <w:lang w:val="en-US"/>
        </w:rPr>
        <w:t xml:space="preserve"> </w:t>
      </w:r>
      <w:proofErr w:type="spellStart"/>
      <w:r w:rsidR="00081B3F" w:rsidRPr="00765720">
        <w:rPr>
          <w:lang w:val="en-US"/>
        </w:rPr>
        <w:t>araştırılmasıdır</w:t>
      </w:r>
      <w:proofErr w:type="spellEnd"/>
      <w:r w:rsidR="00081B3F" w:rsidRPr="00765720">
        <w:rPr>
          <w:lang w:val="en-US"/>
        </w:rPr>
        <w:t xml:space="preserve">. </w:t>
      </w:r>
    </w:p>
    <w:p w14:paraId="64DA6E8F" w14:textId="77338B76" w:rsidR="00A734F6" w:rsidRPr="00765720" w:rsidRDefault="00B31D44" w:rsidP="00BC610A">
      <w:pPr>
        <w:ind w:firstLine="0"/>
      </w:pPr>
      <w:r w:rsidRPr="00765720">
        <w:rPr>
          <w:b/>
        </w:rPr>
        <w:t xml:space="preserve">Gereç ve Yöntem: </w:t>
      </w:r>
      <w:r w:rsidR="00A5047D" w:rsidRPr="00765720">
        <w:t xml:space="preserve">48 adet </w:t>
      </w:r>
      <w:proofErr w:type="spellStart"/>
      <w:r w:rsidR="00A5047D" w:rsidRPr="00765720">
        <w:rPr>
          <w:i/>
        </w:rPr>
        <w:t>Wistar</w:t>
      </w:r>
      <w:proofErr w:type="spellEnd"/>
      <w:r w:rsidR="00A5047D" w:rsidRPr="00765720">
        <w:rPr>
          <w:i/>
        </w:rPr>
        <w:t xml:space="preserve"> a</w:t>
      </w:r>
      <w:r w:rsidR="002069E1" w:rsidRPr="00765720">
        <w:rPr>
          <w:i/>
        </w:rPr>
        <w:t>lbino</w:t>
      </w:r>
      <w:r w:rsidR="002069E1" w:rsidRPr="00765720">
        <w:t xml:space="preserve"> dişi </w:t>
      </w:r>
      <w:proofErr w:type="spellStart"/>
      <w:r w:rsidR="002069E1" w:rsidRPr="00765720">
        <w:t>rat</w:t>
      </w:r>
      <w:proofErr w:type="spellEnd"/>
      <w:r w:rsidR="002069E1" w:rsidRPr="00765720">
        <w:t xml:space="preserve"> 6 gruba ayrıldı; kontrol, APAP, </w:t>
      </w:r>
      <w:r w:rsidR="00E95878" w:rsidRPr="00765720">
        <w:t>FCY</w:t>
      </w:r>
      <w:r w:rsidR="002069E1" w:rsidRPr="00765720">
        <w:t xml:space="preserve">-1, </w:t>
      </w:r>
      <w:r w:rsidR="00E95878" w:rsidRPr="00765720">
        <w:t>FCY</w:t>
      </w:r>
      <w:r w:rsidR="002069E1" w:rsidRPr="00765720">
        <w:t>-2,</w:t>
      </w:r>
      <w:r w:rsidR="00A5047D" w:rsidRPr="00765720">
        <w:t xml:space="preserve"> APAP+</w:t>
      </w:r>
      <w:r w:rsidR="00E95878" w:rsidRPr="00765720">
        <w:t>FCY</w:t>
      </w:r>
      <w:r w:rsidR="00A5047D" w:rsidRPr="00765720">
        <w:t>-1 ve APAP+</w:t>
      </w:r>
      <w:r w:rsidR="00E95878" w:rsidRPr="00765720">
        <w:t>FCY</w:t>
      </w:r>
      <w:r w:rsidR="00A5047D" w:rsidRPr="00765720">
        <w:t>-2</w:t>
      </w:r>
      <w:r w:rsidR="002069E1" w:rsidRPr="00765720">
        <w:t xml:space="preserve">. </w:t>
      </w:r>
      <w:r w:rsidR="00E95878" w:rsidRPr="00765720">
        <w:t>FCY</w:t>
      </w:r>
      <w:r w:rsidR="008D64CD" w:rsidRPr="00765720">
        <w:t>-1</w:t>
      </w:r>
      <w:r w:rsidR="008D64CD" w:rsidRPr="00765720">
        <w:rPr>
          <w:i/>
        </w:rPr>
        <w:t xml:space="preserve"> </w:t>
      </w:r>
      <w:r w:rsidR="008D64CD" w:rsidRPr="00765720">
        <w:t xml:space="preserve">gruplarına 3 ml/kg/gün ve </w:t>
      </w:r>
      <w:r w:rsidR="00E95878" w:rsidRPr="00765720">
        <w:t>FCY</w:t>
      </w:r>
      <w:r w:rsidR="008D64CD" w:rsidRPr="00765720">
        <w:t xml:space="preserve">-2 gruplarına 6 ml/kg/gün dozda incir çekirdeği yağı verildi. 7 gün </w:t>
      </w:r>
      <w:r w:rsidR="00E95878" w:rsidRPr="00765720">
        <w:t>FCY</w:t>
      </w:r>
      <w:r w:rsidR="00A444A6" w:rsidRPr="00765720">
        <w:t xml:space="preserve">-1 ve </w:t>
      </w:r>
      <w:r w:rsidR="00E95878" w:rsidRPr="00765720">
        <w:t>FCY</w:t>
      </w:r>
      <w:r w:rsidR="00A444A6" w:rsidRPr="00765720">
        <w:t xml:space="preserve">-2 </w:t>
      </w:r>
      <w:r w:rsidR="008D64CD" w:rsidRPr="00765720">
        <w:t>uygu</w:t>
      </w:r>
      <w:r w:rsidR="00A444A6" w:rsidRPr="00765720">
        <w:t>lamaları</w:t>
      </w:r>
      <w:r w:rsidR="008D64CD" w:rsidRPr="00765720">
        <w:t>n</w:t>
      </w:r>
      <w:r w:rsidR="00A444A6" w:rsidRPr="00765720">
        <w:t>dan</w:t>
      </w:r>
      <w:r w:rsidR="008D64CD" w:rsidRPr="00765720">
        <w:t xml:space="preserve"> sonra </w:t>
      </w:r>
      <w:r w:rsidR="002069E1" w:rsidRPr="00765720">
        <w:t xml:space="preserve">APAP </w:t>
      </w:r>
      <w:proofErr w:type="spellStart"/>
      <w:r w:rsidR="002069E1" w:rsidRPr="00765720">
        <w:t>toksikasyonu</w:t>
      </w:r>
      <w:proofErr w:type="spellEnd"/>
      <w:r w:rsidR="002069E1" w:rsidRPr="00765720">
        <w:t xml:space="preserve"> 3 g/kg</w:t>
      </w:r>
      <w:r w:rsidR="00DE44B2" w:rsidRPr="00765720">
        <w:t xml:space="preserve"> dozda</w:t>
      </w:r>
      <w:r w:rsidR="008D64CD" w:rsidRPr="00765720">
        <w:t xml:space="preserve"> </w:t>
      </w:r>
      <w:r w:rsidR="0049654E" w:rsidRPr="00765720">
        <w:t>indüklendi</w:t>
      </w:r>
      <w:r w:rsidR="00817292" w:rsidRPr="00765720">
        <w:t xml:space="preserve">. </w:t>
      </w:r>
      <w:r w:rsidR="000F59D0" w:rsidRPr="00765720">
        <w:t xml:space="preserve">Belirtilen farmakolojik ajanlar oral </w:t>
      </w:r>
      <w:proofErr w:type="spellStart"/>
      <w:r w:rsidR="000F59D0" w:rsidRPr="00765720">
        <w:t>gavaj</w:t>
      </w:r>
      <w:proofErr w:type="spellEnd"/>
      <w:r w:rsidR="000F59D0" w:rsidRPr="00765720">
        <w:t xml:space="preserve"> ile uygulandı</w:t>
      </w:r>
      <w:r w:rsidR="002069E1" w:rsidRPr="00765720">
        <w:t xml:space="preserve">. </w:t>
      </w:r>
      <w:r w:rsidR="00805D9B" w:rsidRPr="00765720">
        <w:rPr>
          <w:lang w:val="en-US"/>
        </w:rPr>
        <w:t>APAP</w:t>
      </w:r>
      <w:r w:rsidR="00C15E23" w:rsidRPr="00765720">
        <w:rPr>
          <w:lang w:val="en-US"/>
        </w:rPr>
        <w:t xml:space="preserve"> </w:t>
      </w:r>
      <w:proofErr w:type="spellStart"/>
      <w:r w:rsidR="00C15E23" w:rsidRPr="00765720">
        <w:rPr>
          <w:lang w:val="en-US"/>
        </w:rPr>
        <w:t>uygulamasından</w:t>
      </w:r>
      <w:proofErr w:type="spellEnd"/>
      <w:r w:rsidR="00C15E23" w:rsidRPr="00765720">
        <w:rPr>
          <w:lang w:val="en-US"/>
        </w:rPr>
        <w:t xml:space="preserve"> 24 </w:t>
      </w:r>
      <w:proofErr w:type="spellStart"/>
      <w:r w:rsidR="00C15E23" w:rsidRPr="00765720">
        <w:rPr>
          <w:lang w:val="en-US"/>
        </w:rPr>
        <w:t>saat</w:t>
      </w:r>
      <w:proofErr w:type="spellEnd"/>
      <w:r w:rsidR="00C15E23" w:rsidRPr="00765720">
        <w:rPr>
          <w:lang w:val="en-US"/>
        </w:rPr>
        <w:t xml:space="preserve"> </w:t>
      </w:r>
      <w:proofErr w:type="spellStart"/>
      <w:r w:rsidR="00C15E23" w:rsidRPr="00765720">
        <w:rPr>
          <w:lang w:val="en-US"/>
        </w:rPr>
        <w:t>sonra</w:t>
      </w:r>
      <w:proofErr w:type="spellEnd"/>
      <w:r w:rsidR="00C15E23" w:rsidRPr="00765720">
        <w:rPr>
          <w:lang w:val="en-US"/>
        </w:rPr>
        <w:t xml:space="preserve"> </w:t>
      </w:r>
      <w:proofErr w:type="spellStart"/>
      <w:r w:rsidR="005650A2" w:rsidRPr="00765720">
        <w:rPr>
          <w:lang w:val="en-US"/>
        </w:rPr>
        <w:t>anestezi</w:t>
      </w:r>
      <w:proofErr w:type="spellEnd"/>
      <w:r w:rsidR="005650A2" w:rsidRPr="00765720">
        <w:rPr>
          <w:lang w:val="en-US"/>
        </w:rPr>
        <w:t xml:space="preserve"> </w:t>
      </w:r>
      <w:proofErr w:type="spellStart"/>
      <w:r w:rsidR="005650A2" w:rsidRPr="00765720">
        <w:rPr>
          <w:lang w:val="en-US"/>
        </w:rPr>
        <w:t>altındaki</w:t>
      </w:r>
      <w:proofErr w:type="spellEnd"/>
      <w:r w:rsidR="005650A2" w:rsidRPr="00765720">
        <w:rPr>
          <w:lang w:val="en-US"/>
        </w:rPr>
        <w:t xml:space="preserve"> </w:t>
      </w:r>
      <w:proofErr w:type="spellStart"/>
      <w:r w:rsidR="00C15E23" w:rsidRPr="00765720">
        <w:rPr>
          <w:lang w:val="en-US"/>
        </w:rPr>
        <w:t>ratlar</w:t>
      </w:r>
      <w:r w:rsidR="005650A2" w:rsidRPr="00765720">
        <w:rPr>
          <w:lang w:val="en-US"/>
        </w:rPr>
        <w:t>dan</w:t>
      </w:r>
      <w:proofErr w:type="spellEnd"/>
      <w:r w:rsidR="00C15E23" w:rsidRPr="00765720">
        <w:rPr>
          <w:lang w:val="en-US"/>
        </w:rPr>
        <w:t xml:space="preserve"> </w:t>
      </w:r>
      <w:proofErr w:type="spellStart"/>
      <w:r w:rsidR="005650A2" w:rsidRPr="00765720">
        <w:rPr>
          <w:lang w:val="en-US"/>
        </w:rPr>
        <w:t>kan</w:t>
      </w:r>
      <w:proofErr w:type="spellEnd"/>
      <w:r w:rsidR="005650A2" w:rsidRPr="00765720">
        <w:rPr>
          <w:lang w:val="en-US"/>
        </w:rPr>
        <w:t xml:space="preserve"> </w:t>
      </w:r>
      <w:proofErr w:type="spellStart"/>
      <w:r w:rsidR="005650A2" w:rsidRPr="00765720">
        <w:rPr>
          <w:lang w:val="en-US"/>
        </w:rPr>
        <w:t>örnekleri</w:t>
      </w:r>
      <w:proofErr w:type="spellEnd"/>
      <w:r w:rsidR="005650A2" w:rsidRPr="00765720">
        <w:rPr>
          <w:lang w:val="en-US"/>
        </w:rPr>
        <w:t xml:space="preserve"> </w:t>
      </w:r>
      <w:proofErr w:type="spellStart"/>
      <w:r w:rsidR="005650A2" w:rsidRPr="00765720">
        <w:rPr>
          <w:lang w:val="en-US"/>
        </w:rPr>
        <w:t>ve</w:t>
      </w:r>
      <w:proofErr w:type="spellEnd"/>
      <w:r w:rsidR="005650A2" w:rsidRPr="00765720">
        <w:rPr>
          <w:lang w:val="en-US"/>
        </w:rPr>
        <w:t xml:space="preserve"> </w:t>
      </w:r>
      <w:proofErr w:type="spellStart"/>
      <w:r w:rsidR="00C15E23" w:rsidRPr="00765720">
        <w:rPr>
          <w:lang w:val="en-US"/>
        </w:rPr>
        <w:t>ötenazi</w:t>
      </w:r>
      <w:proofErr w:type="spellEnd"/>
      <w:r w:rsidR="00C15E23" w:rsidRPr="00765720">
        <w:rPr>
          <w:lang w:val="en-US"/>
        </w:rPr>
        <w:t xml:space="preserve"> </w:t>
      </w:r>
      <w:proofErr w:type="spellStart"/>
      <w:r w:rsidR="005650A2" w:rsidRPr="00765720">
        <w:rPr>
          <w:lang w:val="en-US"/>
        </w:rPr>
        <w:t>sonrası</w:t>
      </w:r>
      <w:proofErr w:type="spellEnd"/>
      <w:r w:rsidR="00C15E23" w:rsidRPr="00765720">
        <w:rPr>
          <w:lang w:val="en-US"/>
        </w:rPr>
        <w:t xml:space="preserve"> </w:t>
      </w:r>
      <w:proofErr w:type="spellStart"/>
      <w:r w:rsidR="00DC2CDD" w:rsidRPr="00765720">
        <w:rPr>
          <w:lang w:val="en-US"/>
        </w:rPr>
        <w:t>karaciğer</w:t>
      </w:r>
      <w:proofErr w:type="spellEnd"/>
      <w:r w:rsidR="00DC2CDD" w:rsidRPr="00765720">
        <w:rPr>
          <w:lang w:val="en-US"/>
        </w:rPr>
        <w:t xml:space="preserve"> </w:t>
      </w:r>
      <w:proofErr w:type="spellStart"/>
      <w:r w:rsidR="00DC2CDD" w:rsidRPr="00765720">
        <w:rPr>
          <w:lang w:val="en-US"/>
        </w:rPr>
        <w:t>ve</w:t>
      </w:r>
      <w:proofErr w:type="spellEnd"/>
      <w:r w:rsidR="00DC2CDD" w:rsidRPr="00765720">
        <w:rPr>
          <w:lang w:val="en-US"/>
        </w:rPr>
        <w:t xml:space="preserve"> </w:t>
      </w:r>
      <w:proofErr w:type="spellStart"/>
      <w:r w:rsidR="00DC2CDD" w:rsidRPr="00765720">
        <w:rPr>
          <w:lang w:val="en-US"/>
        </w:rPr>
        <w:t>böbrek</w:t>
      </w:r>
      <w:proofErr w:type="spellEnd"/>
      <w:r w:rsidR="00DC2CDD" w:rsidRPr="00765720">
        <w:rPr>
          <w:lang w:val="en-US"/>
        </w:rPr>
        <w:t xml:space="preserve"> </w:t>
      </w:r>
      <w:proofErr w:type="spellStart"/>
      <w:r w:rsidR="00DC2CDD" w:rsidRPr="00765720">
        <w:rPr>
          <w:lang w:val="en-US"/>
        </w:rPr>
        <w:t>dokuları</w:t>
      </w:r>
      <w:proofErr w:type="spellEnd"/>
      <w:r w:rsidR="00DC2CDD" w:rsidRPr="00765720">
        <w:rPr>
          <w:lang w:val="en-US"/>
        </w:rPr>
        <w:t xml:space="preserve"> </w:t>
      </w:r>
      <w:proofErr w:type="spellStart"/>
      <w:r w:rsidR="00F614F8" w:rsidRPr="00765720">
        <w:rPr>
          <w:lang w:val="en-US"/>
        </w:rPr>
        <w:t>alındı</w:t>
      </w:r>
      <w:proofErr w:type="spellEnd"/>
      <w:r w:rsidR="00F614F8" w:rsidRPr="00765720">
        <w:rPr>
          <w:lang w:val="en-US"/>
        </w:rPr>
        <w:t xml:space="preserve">. </w:t>
      </w:r>
    </w:p>
    <w:p w14:paraId="7BFB9D1C" w14:textId="38B3410D" w:rsidR="00562B3A" w:rsidRPr="00765720" w:rsidRDefault="00081B3F" w:rsidP="00562B3A">
      <w:pPr>
        <w:ind w:firstLine="0"/>
      </w:pPr>
      <w:r w:rsidRPr="00765720">
        <w:rPr>
          <w:b/>
          <w:bCs/>
          <w:lang w:eastAsia="tr-TR"/>
        </w:rPr>
        <w:t xml:space="preserve">Bulgular: </w:t>
      </w:r>
      <w:r w:rsidR="00562B3A" w:rsidRPr="00765720">
        <w:rPr>
          <w:bCs/>
          <w:lang w:eastAsia="tr-TR"/>
        </w:rPr>
        <w:t>S</w:t>
      </w:r>
      <w:r w:rsidR="00562B3A" w:rsidRPr="00765720">
        <w:t xml:space="preserve">erum örneklerinden yapılan biyokimyasal parametre analizleri sonucunda, diğer deneysel gruplarla karşılaştırıldığında APAP grubunda ALP, AST ve </w:t>
      </w:r>
      <w:proofErr w:type="spellStart"/>
      <w:r w:rsidR="00562B3A" w:rsidRPr="00765720">
        <w:t>kreatinin</w:t>
      </w:r>
      <w:proofErr w:type="spellEnd"/>
      <w:r w:rsidR="00562B3A" w:rsidRPr="00765720">
        <w:t xml:space="preserve"> değerleri istatiksel olarak yüksek bulundu. Dokular</w:t>
      </w:r>
      <w:r w:rsidR="00BC4720" w:rsidRPr="00765720">
        <w:t>a</w:t>
      </w:r>
      <w:r w:rsidR="00562B3A" w:rsidRPr="00765720">
        <w:t xml:space="preserve"> ait antioksidan ve </w:t>
      </w:r>
      <w:proofErr w:type="spellStart"/>
      <w:r w:rsidR="00562B3A" w:rsidRPr="00765720">
        <w:t>oksidan</w:t>
      </w:r>
      <w:proofErr w:type="spellEnd"/>
      <w:r w:rsidR="00562B3A" w:rsidRPr="00765720">
        <w:t xml:space="preserve"> parametre sonuçları APAP grubu ile karşılaştırıldığında, </w:t>
      </w:r>
      <w:r w:rsidR="00E95878" w:rsidRPr="00765720">
        <w:t>FCY</w:t>
      </w:r>
      <w:r w:rsidR="00562B3A" w:rsidRPr="00765720">
        <w:t xml:space="preserve"> verilen </w:t>
      </w:r>
      <w:proofErr w:type="spellStart"/>
      <w:r w:rsidR="00562B3A" w:rsidRPr="00765720">
        <w:t>toksikasyon</w:t>
      </w:r>
      <w:proofErr w:type="spellEnd"/>
      <w:r w:rsidR="00562B3A" w:rsidRPr="00765720">
        <w:t xml:space="preserve"> gruplarında </w:t>
      </w:r>
      <w:proofErr w:type="spellStart"/>
      <w:r w:rsidR="00562B3A" w:rsidRPr="00765720">
        <w:t>süperoksit</w:t>
      </w:r>
      <w:proofErr w:type="spellEnd"/>
      <w:r w:rsidR="00562B3A" w:rsidRPr="00765720">
        <w:t xml:space="preserve"> </w:t>
      </w:r>
      <w:proofErr w:type="spellStart"/>
      <w:r w:rsidR="00562B3A" w:rsidRPr="00765720">
        <w:t>dismutaz</w:t>
      </w:r>
      <w:proofErr w:type="spellEnd"/>
      <w:r w:rsidR="00562B3A" w:rsidRPr="00765720">
        <w:t xml:space="preserve"> aktiviteleri (böbrek dokusu APAP+</w:t>
      </w:r>
      <w:r w:rsidR="00E95878" w:rsidRPr="00765720">
        <w:t>FCY</w:t>
      </w:r>
      <w:r w:rsidR="00562B3A" w:rsidRPr="00765720">
        <w:t xml:space="preserve">-2 hariç), </w:t>
      </w:r>
      <w:proofErr w:type="spellStart"/>
      <w:r w:rsidR="00562B3A" w:rsidRPr="00765720">
        <w:t>glutatyon</w:t>
      </w:r>
      <w:proofErr w:type="spellEnd"/>
      <w:r w:rsidR="00562B3A" w:rsidRPr="00765720">
        <w:t xml:space="preserve"> seviyeleri (karaciğer dokusu APAP+</w:t>
      </w:r>
      <w:r w:rsidR="00E95878" w:rsidRPr="00765720">
        <w:t>FCY</w:t>
      </w:r>
      <w:r w:rsidR="00562B3A" w:rsidRPr="00765720">
        <w:t xml:space="preserve">-1 hariç) ve </w:t>
      </w:r>
      <w:proofErr w:type="spellStart"/>
      <w:r w:rsidR="00562B3A" w:rsidRPr="00765720">
        <w:t>katalaz</w:t>
      </w:r>
      <w:proofErr w:type="spellEnd"/>
      <w:r w:rsidR="00562B3A" w:rsidRPr="00765720">
        <w:t xml:space="preserve"> aktiviteleri (karaciğer dokusu APAP+</w:t>
      </w:r>
      <w:r w:rsidR="00E95878" w:rsidRPr="00765720">
        <w:t>FCY</w:t>
      </w:r>
      <w:r w:rsidR="00562B3A" w:rsidRPr="00765720">
        <w:t xml:space="preserve">-1 hariç) istatistiksel olarak yüksek, </w:t>
      </w:r>
      <w:proofErr w:type="spellStart"/>
      <w:r w:rsidR="00562B3A" w:rsidRPr="00765720">
        <w:t>malondialdehit</w:t>
      </w:r>
      <w:proofErr w:type="spellEnd"/>
      <w:r w:rsidR="00562B3A" w:rsidRPr="00765720">
        <w:t xml:space="preserve"> seviyeleri istatistiksel olarak daha düşük bulundu. Lenfositlerden yapılan DNA hasarı ölçümünde, hem APAP+</w:t>
      </w:r>
      <w:r w:rsidR="00E95878" w:rsidRPr="00765720">
        <w:t>FCY</w:t>
      </w:r>
      <w:r w:rsidR="00562B3A" w:rsidRPr="00765720">
        <w:t>-1 hem de APAP+</w:t>
      </w:r>
      <w:r w:rsidR="00E95878" w:rsidRPr="00765720">
        <w:t>FCY</w:t>
      </w:r>
      <w:r w:rsidR="00562B3A" w:rsidRPr="00765720">
        <w:t xml:space="preserve">-2 gruplarına göre APAP grubunda kuyruk momenti ve kuyruk yoğunluğunun anlamlı olarak yüksek olduğu belirlendi. Her iki dokunun histolojik olarak yapılan değerlendirmesinde, APAP grubunda yaygın kanamalar, yer yer </w:t>
      </w:r>
      <w:proofErr w:type="spellStart"/>
      <w:r w:rsidR="00562B3A" w:rsidRPr="00765720">
        <w:t>nekroze</w:t>
      </w:r>
      <w:proofErr w:type="spellEnd"/>
      <w:r w:rsidR="00562B3A" w:rsidRPr="00765720">
        <w:t xml:space="preserve"> odaklar ve </w:t>
      </w:r>
      <w:proofErr w:type="spellStart"/>
      <w:r w:rsidR="00BC4720" w:rsidRPr="00765720">
        <w:t>hepatositlerin</w:t>
      </w:r>
      <w:proofErr w:type="spellEnd"/>
      <w:r w:rsidR="00BC4720" w:rsidRPr="00765720">
        <w:t xml:space="preserve"> </w:t>
      </w:r>
      <w:r w:rsidR="00562B3A" w:rsidRPr="00765720">
        <w:t xml:space="preserve">glikojen depolama yeteneğinin kaybolmuş olduğu görüldü. Buna karşılık </w:t>
      </w:r>
      <w:r w:rsidR="00E95878" w:rsidRPr="00765720">
        <w:t>FCY</w:t>
      </w:r>
      <w:r w:rsidR="00562B3A" w:rsidRPr="00765720">
        <w:t xml:space="preserve"> verilen </w:t>
      </w:r>
      <w:proofErr w:type="spellStart"/>
      <w:r w:rsidR="00562B3A" w:rsidRPr="00765720">
        <w:t>toksikasyon</w:t>
      </w:r>
      <w:proofErr w:type="spellEnd"/>
      <w:r w:rsidR="00562B3A" w:rsidRPr="00765720">
        <w:t xml:space="preserve"> gruplarının bulguları kontrol grubu ile benzerlik gösterdi.</w:t>
      </w:r>
    </w:p>
    <w:p w14:paraId="01DB2853" w14:textId="7EC739F2" w:rsidR="00081B3F" w:rsidRPr="00765720" w:rsidRDefault="00081B3F" w:rsidP="00562B3A">
      <w:pPr>
        <w:ind w:firstLine="0"/>
        <w:rPr>
          <w:lang w:eastAsia="tr-TR"/>
        </w:rPr>
      </w:pPr>
      <w:r w:rsidRPr="00765720">
        <w:rPr>
          <w:b/>
          <w:bCs/>
          <w:lang w:eastAsia="tr-TR"/>
        </w:rPr>
        <w:t>Sonuç:</w:t>
      </w:r>
      <w:r w:rsidRPr="00765720">
        <w:rPr>
          <w:lang w:eastAsia="tr-TR"/>
        </w:rPr>
        <w:t xml:space="preserve"> </w:t>
      </w:r>
      <w:r w:rsidR="00B61A36" w:rsidRPr="00765720">
        <w:rPr>
          <w:lang w:eastAsia="tr-TR"/>
        </w:rPr>
        <w:t xml:space="preserve">Çalışmamızda deneysel </w:t>
      </w:r>
      <w:proofErr w:type="spellStart"/>
      <w:r w:rsidR="00516BA2" w:rsidRPr="00765720">
        <w:rPr>
          <w:lang w:eastAsia="tr-TR"/>
        </w:rPr>
        <w:t>a</w:t>
      </w:r>
      <w:r w:rsidR="00B61A36" w:rsidRPr="00765720">
        <w:rPr>
          <w:lang w:eastAsia="tr-TR"/>
        </w:rPr>
        <w:t>set</w:t>
      </w:r>
      <w:r w:rsidR="000B3711" w:rsidRPr="00765720">
        <w:rPr>
          <w:lang w:eastAsia="tr-TR"/>
        </w:rPr>
        <w:t>a</w:t>
      </w:r>
      <w:r w:rsidR="00B61A36" w:rsidRPr="00765720">
        <w:rPr>
          <w:lang w:eastAsia="tr-TR"/>
        </w:rPr>
        <w:t>minofen</w:t>
      </w:r>
      <w:proofErr w:type="spellEnd"/>
      <w:r w:rsidR="00B61A36" w:rsidRPr="00765720">
        <w:rPr>
          <w:lang w:eastAsia="tr-TR"/>
        </w:rPr>
        <w:t xml:space="preserve"> </w:t>
      </w:r>
      <w:proofErr w:type="spellStart"/>
      <w:r w:rsidR="00B61A36" w:rsidRPr="00765720">
        <w:rPr>
          <w:lang w:eastAsia="tr-TR"/>
        </w:rPr>
        <w:t>toksikasyonunda</w:t>
      </w:r>
      <w:proofErr w:type="spellEnd"/>
      <w:r w:rsidR="00B61A36" w:rsidRPr="00765720">
        <w:rPr>
          <w:lang w:eastAsia="tr-TR"/>
        </w:rPr>
        <w:t xml:space="preserve"> incir çekirdeği yağının </w:t>
      </w:r>
      <w:proofErr w:type="spellStart"/>
      <w:r w:rsidR="00B61A36" w:rsidRPr="00765720">
        <w:rPr>
          <w:lang w:eastAsia="tr-TR"/>
        </w:rPr>
        <w:t>hepatoprotektif</w:t>
      </w:r>
      <w:proofErr w:type="spellEnd"/>
      <w:r w:rsidR="00B61A36" w:rsidRPr="00765720">
        <w:rPr>
          <w:lang w:eastAsia="tr-TR"/>
        </w:rPr>
        <w:t xml:space="preserve"> ve </w:t>
      </w:r>
      <w:proofErr w:type="spellStart"/>
      <w:r w:rsidR="00B61A36" w:rsidRPr="00765720">
        <w:rPr>
          <w:lang w:eastAsia="tr-TR"/>
        </w:rPr>
        <w:t>nefroprotektif</w:t>
      </w:r>
      <w:proofErr w:type="spellEnd"/>
      <w:r w:rsidR="00B61A36" w:rsidRPr="00765720">
        <w:rPr>
          <w:lang w:eastAsia="tr-TR"/>
        </w:rPr>
        <w:t xml:space="preserve"> etkile</w:t>
      </w:r>
      <w:r w:rsidR="00EA553D" w:rsidRPr="00765720">
        <w:rPr>
          <w:lang w:eastAsia="tr-TR"/>
        </w:rPr>
        <w:t>rinin olduğu sonucuna varıldı</w:t>
      </w:r>
      <w:r w:rsidR="00B61A36" w:rsidRPr="00765720">
        <w:rPr>
          <w:lang w:eastAsia="tr-TR"/>
        </w:rPr>
        <w:t>.</w:t>
      </w:r>
    </w:p>
    <w:p w14:paraId="5FAE92F8" w14:textId="2BECDBA6" w:rsidR="00B31D44" w:rsidRPr="00765720" w:rsidRDefault="00081B3F" w:rsidP="00081B3F">
      <w:pPr>
        <w:ind w:firstLine="0"/>
        <w:rPr>
          <w:lang w:eastAsia="tr-TR"/>
        </w:rPr>
      </w:pPr>
      <w:r w:rsidRPr="00765720">
        <w:rPr>
          <w:b/>
          <w:bCs/>
          <w:lang w:eastAsia="tr-TR"/>
        </w:rPr>
        <w:t>Anahtar Kelimeler:</w:t>
      </w:r>
      <w:r w:rsidRPr="00765720">
        <w:rPr>
          <w:lang w:eastAsia="tr-TR"/>
        </w:rPr>
        <w:t xml:space="preserve"> </w:t>
      </w:r>
      <w:proofErr w:type="spellStart"/>
      <w:r w:rsidR="00F614F8" w:rsidRPr="00765720">
        <w:rPr>
          <w:lang w:val="en-US" w:eastAsia="tr-TR"/>
        </w:rPr>
        <w:t>Asetaminofen</w:t>
      </w:r>
      <w:proofErr w:type="spellEnd"/>
      <w:r w:rsidR="00F614F8" w:rsidRPr="00765720">
        <w:rPr>
          <w:lang w:val="en-US" w:eastAsia="tr-TR"/>
        </w:rPr>
        <w:t xml:space="preserve">, </w:t>
      </w:r>
      <w:r w:rsidR="00F614F8" w:rsidRPr="00765720">
        <w:rPr>
          <w:i/>
          <w:lang w:val="en-US" w:eastAsia="tr-TR"/>
        </w:rPr>
        <w:t xml:space="preserve">Ficus </w:t>
      </w:r>
      <w:proofErr w:type="spellStart"/>
      <w:r w:rsidR="00F614F8" w:rsidRPr="00765720">
        <w:rPr>
          <w:i/>
          <w:lang w:val="en-US" w:eastAsia="tr-TR"/>
        </w:rPr>
        <w:t>carica</w:t>
      </w:r>
      <w:proofErr w:type="spellEnd"/>
      <w:r w:rsidR="00F614F8" w:rsidRPr="00765720">
        <w:rPr>
          <w:lang w:val="en-US" w:eastAsia="tr-TR"/>
        </w:rPr>
        <w:t xml:space="preserve">, </w:t>
      </w:r>
      <w:proofErr w:type="spellStart"/>
      <w:r w:rsidR="00345146">
        <w:rPr>
          <w:lang w:val="en-US" w:eastAsia="tr-TR"/>
        </w:rPr>
        <w:t>O</w:t>
      </w:r>
      <w:r w:rsidR="00345146" w:rsidRPr="00765720">
        <w:rPr>
          <w:lang w:val="en-US" w:eastAsia="tr-TR"/>
        </w:rPr>
        <w:t>ksidatif</w:t>
      </w:r>
      <w:proofErr w:type="spellEnd"/>
      <w:r w:rsidR="00345146" w:rsidRPr="00765720">
        <w:rPr>
          <w:lang w:val="en-US" w:eastAsia="tr-TR"/>
        </w:rPr>
        <w:t xml:space="preserve"> </w:t>
      </w:r>
      <w:proofErr w:type="spellStart"/>
      <w:r w:rsidR="00345146" w:rsidRPr="00765720">
        <w:rPr>
          <w:lang w:val="en-US" w:eastAsia="tr-TR"/>
        </w:rPr>
        <w:t>hasar</w:t>
      </w:r>
      <w:proofErr w:type="spellEnd"/>
      <w:r w:rsidR="00345146" w:rsidRPr="00765720">
        <w:rPr>
          <w:lang w:val="en-US" w:eastAsia="tr-TR"/>
        </w:rPr>
        <w:t xml:space="preserve">, </w:t>
      </w:r>
      <w:r w:rsidR="00345146">
        <w:rPr>
          <w:lang w:val="en-US" w:eastAsia="tr-TR"/>
        </w:rPr>
        <w:t>R</w:t>
      </w:r>
      <w:r w:rsidR="00345146" w:rsidRPr="00765720">
        <w:rPr>
          <w:lang w:val="en-US" w:eastAsia="tr-TR"/>
        </w:rPr>
        <w:t>at</w:t>
      </w:r>
      <w:r w:rsidR="00345146">
        <w:rPr>
          <w:lang w:val="en-US" w:eastAsia="tr-TR"/>
        </w:rPr>
        <w:t xml:space="preserve">, </w:t>
      </w:r>
      <w:proofErr w:type="spellStart"/>
      <w:r w:rsidR="00345146">
        <w:rPr>
          <w:lang w:val="en-US" w:eastAsia="tr-TR"/>
        </w:rPr>
        <w:t>T</w:t>
      </w:r>
      <w:r w:rsidR="00F614F8" w:rsidRPr="00765720">
        <w:rPr>
          <w:lang w:val="en-US" w:eastAsia="tr-TR"/>
        </w:rPr>
        <w:t>oksikasyon</w:t>
      </w:r>
      <w:proofErr w:type="spellEnd"/>
      <w:r w:rsidR="00345146">
        <w:rPr>
          <w:lang w:val="en-US" w:eastAsia="tr-TR"/>
        </w:rPr>
        <w:t>.</w:t>
      </w:r>
    </w:p>
    <w:p w14:paraId="53B79E00" w14:textId="2631BEBC" w:rsidR="00C47356" w:rsidRPr="00765720" w:rsidRDefault="00C47356" w:rsidP="00B31D44">
      <w:pPr>
        <w:pStyle w:val="Balk1"/>
      </w:pPr>
      <w:bookmarkStart w:id="19" w:name="_Toc156171139"/>
      <w:r w:rsidRPr="00765720">
        <w:lastRenderedPageBreak/>
        <w:t>ABSTRACT</w:t>
      </w:r>
      <w:bookmarkEnd w:id="19"/>
      <w:r w:rsidRPr="00765720">
        <w:t xml:space="preserve"> </w:t>
      </w:r>
    </w:p>
    <w:p w14:paraId="77142D74" w14:textId="77777777" w:rsidR="00C47356" w:rsidRPr="00765720" w:rsidRDefault="00C47356" w:rsidP="00562B3A">
      <w:pPr>
        <w:pStyle w:val="Balk1"/>
        <w:spacing w:line="240" w:lineRule="auto"/>
        <w:rPr>
          <w:sz w:val="24"/>
          <w:szCs w:val="24"/>
        </w:rPr>
      </w:pPr>
    </w:p>
    <w:p w14:paraId="7813DE86" w14:textId="77777777" w:rsidR="00B31D44" w:rsidRPr="00765720" w:rsidRDefault="00B31D44" w:rsidP="00562B3A">
      <w:pPr>
        <w:spacing w:line="240" w:lineRule="auto"/>
      </w:pPr>
    </w:p>
    <w:p w14:paraId="2CFA26EF" w14:textId="7E2F0A86" w:rsidR="00B31D44" w:rsidRPr="00765720" w:rsidRDefault="00E440C2" w:rsidP="00E440C2">
      <w:pPr>
        <w:ind w:firstLine="0"/>
        <w:jc w:val="center"/>
        <w:rPr>
          <w:b/>
          <w:szCs w:val="24"/>
        </w:rPr>
      </w:pPr>
      <w:r w:rsidRPr="00765720">
        <w:rPr>
          <w:b/>
          <w:szCs w:val="24"/>
        </w:rPr>
        <w:t xml:space="preserve">THE </w:t>
      </w:r>
      <w:r w:rsidR="00B61A36" w:rsidRPr="00765720">
        <w:rPr>
          <w:b/>
          <w:szCs w:val="24"/>
        </w:rPr>
        <w:t xml:space="preserve">INVESTIGATION OF </w:t>
      </w:r>
      <w:r w:rsidRPr="00765720">
        <w:rPr>
          <w:b/>
          <w:szCs w:val="24"/>
        </w:rPr>
        <w:t>F</w:t>
      </w:r>
      <w:r w:rsidR="00345146">
        <w:rPr>
          <w:b/>
          <w:szCs w:val="24"/>
        </w:rPr>
        <w:t>I</w:t>
      </w:r>
      <w:r w:rsidRPr="00765720">
        <w:rPr>
          <w:b/>
          <w:szCs w:val="24"/>
        </w:rPr>
        <w:t>G (</w:t>
      </w:r>
      <w:proofErr w:type="spellStart"/>
      <w:r w:rsidRPr="00765720">
        <w:rPr>
          <w:b/>
          <w:i/>
          <w:iCs/>
          <w:szCs w:val="24"/>
        </w:rPr>
        <w:t>Ficus</w:t>
      </w:r>
      <w:proofErr w:type="spellEnd"/>
      <w:r w:rsidRPr="00765720">
        <w:rPr>
          <w:b/>
          <w:i/>
          <w:iCs/>
          <w:szCs w:val="24"/>
        </w:rPr>
        <w:t xml:space="preserve"> </w:t>
      </w:r>
      <w:proofErr w:type="spellStart"/>
      <w:r w:rsidRPr="00765720">
        <w:rPr>
          <w:b/>
          <w:i/>
          <w:iCs/>
          <w:szCs w:val="24"/>
        </w:rPr>
        <w:t>carica</w:t>
      </w:r>
      <w:proofErr w:type="spellEnd"/>
      <w:r w:rsidRPr="00765720">
        <w:rPr>
          <w:b/>
          <w:szCs w:val="24"/>
        </w:rPr>
        <w:t>) SEED OIL EFFECTS ON EXPERIMENTAL ACETAMINOPHEN-INDUCED TOX</w:t>
      </w:r>
      <w:r w:rsidR="00345146">
        <w:rPr>
          <w:b/>
          <w:szCs w:val="24"/>
        </w:rPr>
        <w:t>I</w:t>
      </w:r>
      <w:r w:rsidRPr="00765720">
        <w:rPr>
          <w:b/>
          <w:szCs w:val="24"/>
        </w:rPr>
        <w:t>C</w:t>
      </w:r>
      <w:r w:rsidR="00345146">
        <w:rPr>
          <w:b/>
          <w:szCs w:val="24"/>
        </w:rPr>
        <w:t>I</w:t>
      </w:r>
      <w:r w:rsidRPr="00765720">
        <w:rPr>
          <w:b/>
          <w:szCs w:val="24"/>
        </w:rPr>
        <w:t xml:space="preserve">TY </w:t>
      </w:r>
      <w:r w:rsidR="00345146">
        <w:rPr>
          <w:b/>
          <w:szCs w:val="24"/>
        </w:rPr>
        <w:t>I</w:t>
      </w:r>
      <w:r w:rsidRPr="00765720">
        <w:rPr>
          <w:b/>
          <w:szCs w:val="24"/>
        </w:rPr>
        <w:t>N RATS</w:t>
      </w:r>
    </w:p>
    <w:p w14:paraId="2AB35481" w14:textId="77777777" w:rsidR="00E440C2" w:rsidRPr="00765720" w:rsidRDefault="00E440C2" w:rsidP="00E440C2">
      <w:pPr>
        <w:ind w:firstLine="0"/>
        <w:jc w:val="center"/>
        <w:rPr>
          <w:b/>
          <w:szCs w:val="24"/>
        </w:rPr>
      </w:pPr>
    </w:p>
    <w:p w14:paraId="2CAC2E99" w14:textId="77777777" w:rsidR="00562B3A" w:rsidRPr="00765720" w:rsidRDefault="00562B3A" w:rsidP="00562B3A">
      <w:pPr>
        <w:spacing w:line="240" w:lineRule="auto"/>
        <w:ind w:firstLine="0"/>
        <w:jc w:val="center"/>
        <w:rPr>
          <w:b/>
          <w:szCs w:val="24"/>
        </w:rPr>
      </w:pPr>
    </w:p>
    <w:p w14:paraId="13B46855" w14:textId="1987336E" w:rsidR="00B31D44" w:rsidRPr="00765720" w:rsidRDefault="00E440C2" w:rsidP="00B31D44">
      <w:pPr>
        <w:ind w:firstLine="0"/>
        <w:rPr>
          <w:b/>
          <w:szCs w:val="24"/>
        </w:rPr>
      </w:pPr>
      <w:r w:rsidRPr="00765720">
        <w:rPr>
          <w:b/>
          <w:szCs w:val="24"/>
        </w:rPr>
        <w:t xml:space="preserve">Bardakçı </w:t>
      </w:r>
      <w:r w:rsidR="00B31D44" w:rsidRPr="00765720">
        <w:rPr>
          <w:b/>
          <w:szCs w:val="24"/>
        </w:rPr>
        <w:t xml:space="preserve">Yılmaz Ö. Aydın Adnan Menderes </w:t>
      </w:r>
      <w:proofErr w:type="spellStart"/>
      <w:r w:rsidR="00B31D44" w:rsidRPr="00765720">
        <w:rPr>
          <w:b/>
          <w:szCs w:val="24"/>
        </w:rPr>
        <w:t>University</w:t>
      </w:r>
      <w:proofErr w:type="spellEnd"/>
      <w:r w:rsidR="00B31D44" w:rsidRPr="00765720">
        <w:rPr>
          <w:b/>
          <w:szCs w:val="24"/>
        </w:rPr>
        <w:t xml:space="preserve">, </w:t>
      </w:r>
      <w:proofErr w:type="spellStart"/>
      <w:r w:rsidR="00B31D44" w:rsidRPr="00765720">
        <w:rPr>
          <w:b/>
          <w:szCs w:val="24"/>
        </w:rPr>
        <w:t>Health</w:t>
      </w:r>
      <w:proofErr w:type="spellEnd"/>
      <w:r w:rsidR="00B31D44" w:rsidRPr="00765720">
        <w:rPr>
          <w:b/>
          <w:szCs w:val="24"/>
        </w:rPr>
        <w:t xml:space="preserve"> </w:t>
      </w:r>
      <w:proofErr w:type="spellStart"/>
      <w:r w:rsidR="00B31D44" w:rsidRPr="00765720">
        <w:rPr>
          <w:b/>
          <w:szCs w:val="24"/>
        </w:rPr>
        <w:t>Sciences</w:t>
      </w:r>
      <w:proofErr w:type="spellEnd"/>
      <w:r w:rsidR="00B31D44" w:rsidRPr="00765720">
        <w:rPr>
          <w:b/>
          <w:szCs w:val="24"/>
        </w:rPr>
        <w:t xml:space="preserve"> </w:t>
      </w:r>
      <w:proofErr w:type="spellStart"/>
      <w:r w:rsidR="00B31D44" w:rsidRPr="00765720">
        <w:rPr>
          <w:b/>
          <w:szCs w:val="24"/>
        </w:rPr>
        <w:t>Institute</w:t>
      </w:r>
      <w:proofErr w:type="spellEnd"/>
      <w:r w:rsidR="00B31D44" w:rsidRPr="00765720">
        <w:rPr>
          <w:b/>
          <w:szCs w:val="24"/>
        </w:rPr>
        <w:t>,</w:t>
      </w:r>
      <w:r w:rsidR="00B61A36" w:rsidRPr="00765720">
        <w:rPr>
          <w:rFonts w:eastAsia="Times New Roman"/>
          <w:b/>
          <w:szCs w:val="24"/>
          <w:lang w:val="en-AU"/>
        </w:rPr>
        <w:t xml:space="preserve"> </w:t>
      </w:r>
      <w:r w:rsidR="00562B3A" w:rsidRPr="00765720">
        <w:rPr>
          <w:rFonts w:eastAsia="Times New Roman"/>
          <w:b/>
          <w:szCs w:val="24"/>
          <w:lang w:val="en-AU"/>
        </w:rPr>
        <w:t xml:space="preserve">Veterinary Pharmacology and Toxicology, </w:t>
      </w:r>
      <w:proofErr w:type="spellStart"/>
      <w:r w:rsidR="00B31D44" w:rsidRPr="00765720">
        <w:rPr>
          <w:b/>
          <w:szCs w:val="24"/>
        </w:rPr>
        <w:t>Doctorate</w:t>
      </w:r>
      <w:proofErr w:type="spellEnd"/>
      <w:r w:rsidR="00B31D44" w:rsidRPr="00765720">
        <w:rPr>
          <w:b/>
          <w:szCs w:val="24"/>
        </w:rPr>
        <w:t xml:space="preserve"> </w:t>
      </w:r>
      <w:proofErr w:type="spellStart"/>
      <w:r w:rsidR="00B31D44" w:rsidRPr="00765720">
        <w:rPr>
          <w:b/>
          <w:szCs w:val="24"/>
        </w:rPr>
        <w:t>Thesis</w:t>
      </w:r>
      <w:proofErr w:type="spellEnd"/>
      <w:r w:rsidR="00B31D44" w:rsidRPr="00765720">
        <w:rPr>
          <w:b/>
          <w:szCs w:val="24"/>
        </w:rPr>
        <w:t xml:space="preserve">, Aydın, 2024. </w:t>
      </w:r>
    </w:p>
    <w:p w14:paraId="0ED020E5" w14:textId="77777777" w:rsidR="00B31D44" w:rsidRPr="00765720" w:rsidRDefault="00B31D44" w:rsidP="00562B3A">
      <w:pPr>
        <w:spacing w:line="240" w:lineRule="auto"/>
        <w:ind w:firstLine="0"/>
        <w:rPr>
          <w:b/>
          <w:szCs w:val="24"/>
        </w:rPr>
      </w:pPr>
    </w:p>
    <w:p w14:paraId="0B133FA0" w14:textId="11975B0A" w:rsidR="00B31D44" w:rsidRPr="00765720" w:rsidRDefault="00B31D44" w:rsidP="00B31D44">
      <w:pPr>
        <w:ind w:firstLine="0"/>
        <w:rPr>
          <w:b/>
          <w:szCs w:val="24"/>
        </w:rPr>
      </w:pPr>
      <w:proofErr w:type="spellStart"/>
      <w:r w:rsidRPr="00765720">
        <w:rPr>
          <w:b/>
          <w:szCs w:val="24"/>
        </w:rPr>
        <w:t>Objective</w:t>
      </w:r>
      <w:proofErr w:type="spellEnd"/>
      <w:r w:rsidRPr="00765720">
        <w:rPr>
          <w:b/>
          <w:szCs w:val="24"/>
        </w:rPr>
        <w:t xml:space="preserve">: </w:t>
      </w:r>
      <w:proofErr w:type="spellStart"/>
      <w:r w:rsidR="00B61A36" w:rsidRPr="00765720">
        <w:rPr>
          <w:szCs w:val="24"/>
        </w:rPr>
        <w:t>The</w:t>
      </w:r>
      <w:proofErr w:type="spellEnd"/>
      <w:r w:rsidR="00B61A36" w:rsidRPr="00765720">
        <w:rPr>
          <w:szCs w:val="24"/>
        </w:rPr>
        <w:t xml:space="preserve"> </w:t>
      </w:r>
      <w:proofErr w:type="spellStart"/>
      <w:r w:rsidR="00B61A36" w:rsidRPr="00765720">
        <w:rPr>
          <w:szCs w:val="24"/>
        </w:rPr>
        <w:t>aim</w:t>
      </w:r>
      <w:proofErr w:type="spellEnd"/>
      <w:r w:rsidR="00B61A36" w:rsidRPr="00765720">
        <w:rPr>
          <w:szCs w:val="24"/>
        </w:rPr>
        <w:t xml:space="preserve"> of </w:t>
      </w:r>
      <w:proofErr w:type="spellStart"/>
      <w:r w:rsidR="00B61A36" w:rsidRPr="00765720">
        <w:rPr>
          <w:szCs w:val="24"/>
        </w:rPr>
        <w:t>this</w:t>
      </w:r>
      <w:proofErr w:type="spellEnd"/>
      <w:r w:rsidR="00B61A36" w:rsidRPr="00765720">
        <w:rPr>
          <w:szCs w:val="24"/>
        </w:rPr>
        <w:t xml:space="preserve"> </w:t>
      </w:r>
      <w:proofErr w:type="spellStart"/>
      <w:r w:rsidR="00B61A36" w:rsidRPr="00765720">
        <w:rPr>
          <w:szCs w:val="24"/>
        </w:rPr>
        <w:t>study</w:t>
      </w:r>
      <w:proofErr w:type="spellEnd"/>
      <w:r w:rsidR="00B61A36" w:rsidRPr="00765720">
        <w:rPr>
          <w:szCs w:val="24"/>
        </w:rPr>
        <w:t xml:space="preserve"> is </w:t>
      </w:r>
      <w:proofErr w:type="spellStart"/>
      <w:r w:rsidR="00B61A36" w:rsidRPr="00765720">
        <w:rPr>
          <w:szCs w:val="24"/>
        </w:rPr>
        <w:t>to</w:t>
      </w:r>
      <w:proofErr w:type="spellEnd"/>
      <w:r w:rsidR="00B61A36" w:rsidRPr="00765720">
        <w:rPr>
          <w:szCs w:val="24"/>
        </w:rPr>
        <w:t xml:space="preserve"> </w:t>
      </w:r>
      <w:proofErr w:type="spellStart"/>
      <w:r w:rsidR="00B61A36" w:rsidRPr="00765720">
        <w:rPr>
          <w:szCs w:val="24"/>
        </w:rPr>
        <w:t>investigate</w:t>
      </w:r>
      <w:proofErr w:type="spellEnd"/>
      <w:r w:rsidR="00B61A36" w:rsidRPr="00765720">
        <w:rPr>
          <w:szCs w:val="24"/>
        </w:rPr>
        <w:t xml:space="preserve"> </w:t>
      </w:r>
      <w:proofErr w:type="spellStart"/>
      <w:r w:rsidR="00B61A36" w:rsidRPr="00765720">
        <w:rPr>
          <w:szCs w:val="24"/>
        </w:rPr>
        <w:t>the</w:t>
      </w:r>
      <w:proofErr w:type="spellEnd"/>
      <w:r w:rsidR="00B61A36" w:rsidRPr="00765720">
        <w:rPr>
          <w:szCs w:val="24"/>
        </w:rPr>
        <w:t xml:space="preserve"> </w:t>
      </w:r>
      <w:proofErr w:type="spellStart"/>
      <w:r w:rsidR="00B61A36" w:rsidRPr="00765720">
        <w:rPr>
          <w:szCs w:val="24"/>
        </w:rPr>
        <w:t>protective</w:t>
      </w:r>
      <w:proofErr w:type="spellEnd"/>
      <w:r w:rsidR="00B61A36" w:rsidRPr="00765720">
        <w:rPr>
          <w:szCs w:val="24"/>
        </w:rPr>
        <w:t xml:space="preserve"> </w:t>
      </w:r>
      <w:proofErr w:type="spellStart"/>
      <w:r w:rsidR="00B61A36" w:rsidRPr="00765720">
        <w:rPr>
          <w:szCs w:val="24"/>
        </w:rPr>
        <w:t>effects</w:t>
      </w:r>
      <w:proofErr w:type="spellEnd"/>
      <w:r w:rsidR="00B61A36" w:rsidRPr="00765720">
        <w:rPr>
          <w:szCs w:val="24"/>
        </w:rPr>
        <w:t xml:space="preserve"> of </w:t>
      </w:r>
      <w:proofErr w:type="spellStart"/>
      <w:r w:rsidR="00B61A36" w:rsidRPr="00765720">
        <w:rPr>
          <w:szCs w:val="24"/>
        </w:rPr>
        <w:t>fig</w:t>
      </w:r>
      <w:proofErr w:type="spellEnd"/>
      <w:r w:rsidR="00B61A36" w:rsidRPr="00765720">
        <w:rPr>
          <w:szCs w:val="24"/>
        </w:rPr>
        <w:t xml:space="preserve"> (</w:t>
      </w:r>
      <w:proofErr w:type="spellStart"/>
      <w:r w:rsidR="00B61A36" w:rsidRPr="00765720">
        <w:rPr>
          <w:i/>
          <w:iCs/>
          <w:szCs w:val="24"/>
        </w:rPr>
        <w:t>Ficus</w:t>
      </w:r>
      <w:proofErr w:type="spellEnd"/>
      <w:r w:rsidR="00B61A36" w:rsidRPr="00765720">
        <w:rPr>
          <w:i/>
          <w:iCs/>
          <w:szCs w:val="24"/>
        </w:rPr>
        <w:t xml:space="preserve"> </w:t>
      </w:r>
      <w:proofErr w:type="spellStart"/>
      <w:r w:rsidR="00B61A36" w:rsidRPr="00765720">
        <w:rPr>
          <w:i/>
          <w:iCs/>
          <w:szCs w:val="24"/>
        </w:rPr>
        <w:t>carica</w:t>
      </w:r>
      <w:proofErr w:type="spellEnd"/>
      <w:r w:rsidR="00562B3A" w:rsidRPr="00765720">
        <w:rPr>
          <w:szCs w:val="24"/>
        </w:rPr>
        <w:t xml:space="preserve">, </w:t>
      </w:r>
      <w:r w:rsidR="00E95878" w:rsidRPr="00765720">
        <w:rPr>
          <w:szCs w:val="24"/>
        </w:rPr>
        <w:t>FCY</w:t>
      </w:r>
      <w:r w:rsidR="00B61A36" w:rsidRPr="00765720">
        <w:rPr>
          <w:szCs w:val="24"/>
        </w:rPr>
        <w:t xml:space="preserve">) </w:t>
      </w:r>
      <w:proofErr w:type="spellStart"/>
      <w:r w:rsidR="00B61A36" w:rsidRPr="00765720">
        <w:rPr>
          <w:szCs w:val="24"/>
        </w:rPr>
        <w:t>seed</w:t>
      </w:r>
      <w:proofErr w:type="spellEnd"/>
      <w:r w:rsidR="00B61A36" w:rsidRPr="00765720">
        <w:rPr>
          <w:szCs w:val="24"/>
        </w:rPr>
        <w:t xml:space="preserve"> </w:t>
      </w:r>
      <w:proofErr w:type="spellStart"/>
      <w:r w:rsidR="00B61A36" w:rsidRPr="00765720">
        <w:rPr>
          <w:szCs w:val="24"/>
        </w:rPr>
        <w:t>oil</w:t>
      </w:r>
      <w:proofErr w:type="spellEnd"/>
      <w:r w:rsidR="00B61A36" w:rsidRPr="00765720">
        <w:rPr>
          <w:szCs w:val="24"/>
        </w:rPr>
        <w:t xml:space="preserve"> on DNA, </w:t>
      </w:r>
      <w:proofErr w:type="spellStart"/>
      <w:r w:rsidR="00B61A36" w:rsidRPr="00765720">
        <w:rPr>
          <w:szCs w:val="24"/>
        </w:rPr>
        <w:t>liver</w:t>
      </w:r>
      <w:proofErr w:type="spellEnd"/>
      <w:r w:rsidR="00B61A36" w:rsidRPr="00765720">
        <w:rPr>
          <w:szCs w:val="24"/>
        </w:rPr>
        <w:t xml:space="preserve"> </w:t>
      </w:r>
      <w:proofErr w:type="spellStart"/>
      <w:r w:rsidR="00B61A36" w:rsidRPr="00765720">
        <w:rPr>
          <w:szCs w:val="24"/>
        </w:rPr>
        <w:t>and</w:t>
      </w:r>
      <w:proofErr w:type="spellEnd"/>
      <w:r w:rsidR="00B61A36" w:rsidRPr="00765720">
        <w:rPr>
          <w:szCs w:val="24"/>
        </w:rPr>
        <w:t xml:space="preserve"> </w:t>
      </w:r>
      <w:proofErr w:type="spellStart"/>
      <w:r w:rsidR="00B61A36" w:rsidRPr="00765720">
        <w:rPr>
          <w:szCs w:val="24"/>
        </w:rPr>
        <w:t>kidney</w:t>
      </w:r>
      <w:proofErr w:type="spellEnd"/>
      <w:r w:rsidR="00B61A36" w:rsidRPr="00765720">
        <w:rPr>
          <w:szCs w:val="24"/>
        </w:rPr>
        <w:t xml:space="preserve"> </w:t>
      </w:r>
      <w:proofErr w:type="spellStart"/>
      <w:r w:rsidR="00B61A36" w:rsidRPr="00765720">
        <w:rPr>
          <w:szCs w:val="24"/>
        </w:rPr>
        <w:t>tissues</w:t>
      </w:r>
      <w:proofErr w:type="spellEnd"/>
      <w:r w:rsidR="00B61A36" w:rsidRPr="00765720">
        <w:rPr>
          <w:szCs w:val="24"/>
        </w:rPr>
        <w:t xml:space="preserve"> </w:t>
      </w:r>
      <w:proofErr w:type="spellStart"/>
      <w:r w:rsidR="00B61A36" w:rsidRPr="00765720">
        <w:rPr>
          <w:szCs w:val="24"/>
        </w:rPr>
        <w:t>and</w:t>
      </w:r>
      <w:proofErr w:type="spellEnd"/>
      <w:r w:rsidR="00B61A36" w:rsidRPr="00765720">
        <w:rPr>
          <w:szCs w:val="24"/>
        </w:rPr>
        <w:t xml:space="preserve"> </w:t>
      </w:r>
      <w:proofErr w:type="spellStart"/>
      <w:r w:rsidR="00B61A36" w:rsidRPr="00765720">
        <w:rPr>
          <w:szCs w:val="24"/>
        </w:rPr>
        <w:t>its</w:t>
      </w:r>
      <w:proofErr w:type="spellEnd"/>
      <w:r w:rsidR="00B61A36" w:rsidRPr="00765720">
        <w:rPr>
          <w:szCs w:val="24"/>
        </w:rPr>
        <w:t xml:space="preserve"> </w:t>
      </w:r>
      <w:proofErr w:type="spellStart"/>
      <w:r w:rsidR="00B61A36" w:rsidRPr="00765720">
        <w:rPr>
          <w:szCs w:val="24"/>
        </w:rPr>
        <w:t>effects</w:t>
      </w:r>
      <w:proofErr w:type="spellEnd"/>
      <w:r w:rsidR="00B61A36" w:rsidRPr="00765720">
        <w:rPr>
          <w:szCs w:val="24"/>
        </w:rPr>
        <w:t xml:space="preserve"> on </w:t>
      </w:r>
      <w:proofErr w:type="spellStart"/>
      <w:r w:rsidR="007E73A4" w:rsidRPr="00765720">
        <w:rPr>
          <w:szCs w:val="24"/>
        </w:rPr>
        <w:t>antioxidant</w:t>
      </w:r>
      <w:proofErr w:type="spellEnd"/>
      <w:r w:rsidR="007E73A4" w:rsidRPr="00765720">
        <w:rPr>
          <w:szCs w:val="24"/>
        </w:rPr>
        <w:t>/</w:t>
      </w:r>
      <w:proofErr w:type="spellStart"/>
      <w:r w:rsidR="007E73A4" w:rsidRPr="00765720">
        <w:rPr>
          <w:szCs w:val="24"/>
        </w:rPr>
        <w:t>oxidant</w:t>
      </w:r>
      <w:proofErr w:type="spellEnd"/>
      <w:r w:rsidR="00B61A36" w:rsidRPr="00765720">
        <w:rPr>
          <w:szCs w:val="24"/>
        </w:rPr>
        <w:t xml:space="preserve"> </w:t>
      </w:r>
      <w:proofErr w:type="spellStart"/>
      <w:r w:rsidR="00B61A36" w:rsidRPr="00765720">
        <w:rPr>
          <w:szCs w:val="24"/>
        </w:rPr>
        <w:t>balance</w:t>
      </w:r>
      <w:proofErr w:type="spellEnd"/>
      <w:r w:rsidR="00B61A36" w:rsidRPr="00765720">
        <w:rPr>
          <w:szCs w:val="24"/>
        </w:rPr>
        <w:t xml:space="preserve"> in </w:t>
      </w:r>
      <w:proofErr w:type="spellStart"/>
      <w:r w:rsidR="00B61A36" w:rsidRPr="00765720">
        <w:rPr>
          <w:szCs w:val="24"/>
        </w:rPr>
        <w:t>rats</w:t>
      </w:r>
      <w:proofErr w:type="spellEnd"/>
      <w:r w:rsidR="00B61A36" w:rsidRPr="00765720">
        <w:rPr>
          <w:szCs w:val="24"/>
        </w:rPr>
        <w:t xml:space="preserve"> </w:t>
      </w:r>
      <w:proofErr w:type="spellStart"/>
      <w:r w:rsidR="00B61A36" w:rsidRPr="00765720">
        <w:rPr>
          <w:szCs w:val="24"/>
        </w:rPr>
        <w:t>toxicated</w:t>
      </w:r>
      <w:proofErr w:type="spellEnd"/>
      <w:r w:rsidR="00B61A36" w:rsidRPr="00765720">
        <w:rPr>
          <w:szCs w:val="24"/>
        </w:rPr>
        <w:t xml:space="preserve"> </w:t>
      </w:r>
      <w:proofErr w:type="spellStart"/>
      <w:r w:rsidR="00B61A36" w:rsidRPr="00765720">
        <w:rPr>
          <w:szCs w:val="24"/>
        </w:rPr>
        <w:t>with</w:t>
      </w:r>
      <w:proofErr w:type="spellEnd"/>
      <w:r w:rsidR="00B61A36" w:rsidRPr="00765720">
        <w:rPr>
          <w:szCs w:val="24"/>
        </w:rPr>
        <w:t xml:space="preserve"> </w:t>
      </w:r>
      <w:proofErr w:type="spellStart"/>
      <w:r w:rsidR="00B61A36" w:rsidRPr="00765720">
        <w:rPr>
          <w:szCs w:val="24"/>
        </w:rPr>
        <w:t>acetaminophen</w:t>
      </w:r>
      <w:proofErr w:type="spellEnd"/>
      <w:r w:rsidR="00B61A36" w:rsidRPr="00765720">
        <w:rPr>
          <w:szCs w:val="24"/>
        </w:rPr>
        <w:t xml:space="preserve"> (N-</w:t>
      </w:r>
      <w:proofErr w:type="spellStart"/>
      <w:r w:rsidR="00B61A36" w:rsidRPr="00765720">
        <w:rPr>
          <w:szCs w:val="24"/>
        </w:rPr>
        <w:t>acetyl</w:t>
      </w:r>
      <w:proofErr w:type="spellEnd"/>
      <w:r w:rsidR="00B61A36" w:rsidRPr="00765720">
        <w:rPr>
          <w:szCs w:val="24"/>
        </w:rPr>
        <w:t>-p-</w:t>
      </w:r>
      <w:proofErr w:type="spellStart"/>
      <w:r w:rsidR="00B61A36" w:rsidRPr="00765720">
        <w:rPr>
          <w:szCs w:val="24"/>
        </w:rPr>
        <w:t>aminophenol</w:t>
      </w:r>
      <w:proofErr w:type="spellEnd"/>
      <w:r w:rsidR="00B61A36" w:rsidRPr="00765720">
        <w:rPr>
          <w:szCs w:val="24"/>
        </w:rPr>
        <w:t>, APAP).</w:t>
      </w:r>
    </w:p>
    <w:p w14:paraId="7C7CA02F" w14:textId="4E070899" w:rsidR="00B31D44" w:rsidRPr="00765720" w:rsidRDefault="00B31D44" w:rsidP="00B31D44">
      <w:pPr>
        <w:ind w:firstLine="0"/>
        <w:rPr>
          <w:b/>
          <w:szCs w:val="24"/>
        </w:rPr>
      </w:pPr>
      <w:proofErr w:type="spellStart"/>
      <w:r w:rsidRPr="00765720">
        <w:rPr>
          <w:b/>
          <w:szCs w:val="24"/>
        </w:rPr>
        <w:t>Material</w:t>
      </w:r>
      <w:proofErr w:type="spellEnd"/>
      <w:r w:rsidRPr="00765720">
        <w:rPr>
          <w:b/>
          <w:szCs w:val="24"/>
        </w:rPr>
        <w:t xml:space="preserve"> </w:t>
      </w:r>
      <w:proofErr w:type="spellStart"/>
      <w:r w:rsidRPr="00765720">
        <w:rPr>
          <w:b/>
          <w:szCs w:val="24"/>
        </w:rPr>
        <w:t>and</w:t>
      </w:r>
      <w:proofErr w:type="spellEnd"/>
      <w:r w:rsidRPr="00765720">
        <w:rPr>
          <w:b/>
          <w:szCs w:val="24"/>
        </w:rPr>
        <w:t xml:space="preserve"> </w:t>
      </w:r>
      <w:proofErr w:type="spellStart"/>
      <w:r w:rsidRPr="00765720">
        <w:rPr>
          <w:b/>
          <w:szCs w:val="24"/>
        </w:rPr>
        <w:t>Methods</w:t>
      </w:r>
      <w:proofErr w:type="spellEnd"/>
      <w:r w:rsidRPr="00765720">
        <w:rPr>
          <w:b/>
          <w:szCs w:val="24"/>
        </w:rPr>
        <w:t xml:space="preserve">: </w:t>
      </w:r>
      <w:r w:rsidR="00562B3A" w:rsidRPr="00765720">
        <w:rPr>
          <w:bCs/>
          <w:szCs w:val="24"/>
        </w:rPr>
        <w:t xml:space="preserve">48 </w:t>
      </w:r>
      <w:proofErr w:type="spellStart"/>
      <w:r w:rsidR="00562B3A" w:rsidRPr="00765720">
        <w:rPr>
          <w:bCs/>
          <w:szCs w:val="24"/>
        </w:rPr>
        <w:t>Wistar</w:t>
      </w:r>
      <w:proofErr w:type="spellEnd"/>
      <w:r w:rsidR="00562B3A" w:rsidRPr="00765720">
        <w:rPr>
          <w:bCs/>
          <w:szCs w:val="24"/>
        </w:rPr>
        <w:t xml:space="preserve"> albino </w:t>
      </w:r>
      <w:proofErr w:type="spellStart"/>
      <w:r w:rsidR="00562B3A" w:rsidRPr="00765720">
        <w:rPr>
          <w:bCs/>
          <w:szCs w:val="24"/>
        </w:rPr>
        <w:t>female</w:t>
      </w:r>
      <w:proofErr w:type="spellEnd"/>
      <w:r w:rsidR="00562B3A" w:rsidRPr="00765720">
        <w:rPr>
          <w:bCs/>
          <w:szCs w:val="24"/>
        </w:rPr>
        <w:t xml:space="preserve"> </w:t>
      </w:r>
      <w:proofErr w:type="spellStart"/>
      <w:r w:rsidR="00562B3A" w:rsidRPr="00765720">
        <w:rPr>
          <w:bCs/>
          <w:szCs w:val="24"/>
        </w:rPr>
        <w:t>rats</w:t>
      </w:r>
      <w:proofErr w:type="spellEnd"/>
      <w:r w:rsidR="00562B3A" w:rsidRPr="00765720">
        <w:rPr>
          <w:bCs/>
          <w:szCs w:val="24"/>
        </w:rPr>
        <w:t xml:space="preserve"> </w:t>
      </w:r>
      <w:proofErr w:type="spellStart"/>
      <w:r w:rsidR="00562B3A" w:rsidRPr="00765720">
        <w:rPr>
          <w:bCs/>
          <w:szCs w:val="24"/>
        </w:rPr>
        <w:t>were</w:t>
      </w:r>
      <w:proofErr w:type="spellEnd"/>
      <w:r w:rsidR="00562B3A" w:rsidRPr="00765720">
        <w:rPr>
          <w:bCs/>
          <w:szCs w:val="24"/>
        </w:rPr>
        <w:t xml:space="preserve"> </w:t>
      </w:r>
      <w:proofErr w:type="spellStart"/>
      <w:r w:rsidR="00562B3A" w:rsidRPr="00765720">
        <w:rPr>
          <w:bCs/>
          <w:szCs w:val="24"/>
        </w:rPr>
        <w:t>divided</w:t>
      </w:r>
      <w:proofErr w:type="spellEnd"/>
      <w:r w:rsidR="00562B3A" w:rsidRPr="00765720">
        <w:rPr>
          <w:bCs/>
          <w:szCs w:val="24"/>
        </w:rPr>
        <w:t xml:space="preserve"> </w:t>
      </w:r>
      <w:proofErr w:type="spellStart"/>
      <w:r w:rsidR="00562B3A" w:rsidRPr="00765720">
        <w:rPr>
          <w:bCs/>
          <w:szCs w:val="24"/>
        </w:rPr>
        <w:t>into</w:t>
      </w:r>
      <w:proofErr w:type="spellEnd"/>
      <w:r w:rsidR="00562B3A" w:rsidRPr="00765720">
        <w:rPr>
          <w:bCs/>
          <w:szCs w:val="24"/>
        </w:rPr>
        <w:t xml:space="preserve"> 6 </w:t>
      </w:r>
      <w:proofErr w:type="spellStart"/>
      <w:r w:rsidR="00562B3A" w:rsidRPr="00765720">
        <w:rPr>
          <w:bCs/>
          <w:szCs w:val="24"/>
        </w:rPr>
        <w:t>groups</w:t>
      </w:r>
      <w:proofErr w:type="spellEnd"/>
      <w:r w:rsidR="00562B3A" w:rsidRPr="00765720">
        <w:rPr>
          <w:bCs/>
          <w:szCs w:val="24"/>
        </w:rPr>
        <w:t xml:space="preserve">; </w:t>
      </w:r>
      <w:proofErr w:type="spellStart"/>
      <w:r w:rsidR="00562B3A" w:rsidRPr="00765720">
        <w:rPr>
          <w:bCs/>
          <w:szCs w:val="24"/>
        </w:rPr>
        <w:t>control</w:t>
      </w:r>
      <w:proofErr w:type="spellEnd"/>
      <w:r w:rsidR="00562B3A" w:rsidRPr="00765720">
        <w:rPr>
          <w:bCs/>
          <w:szCs w:val="24"/>
        </w:rPr>
        <w:t xml:space="preserve">, APAP, </w:t>
      </w:r>
      <w:r w:rsidR="00E95878" w:rsidRPr="00765720">
        <w:rPr>
          <w:bCs/>
          <w:szCs w:val="24"/>
        </w:rPr>
        <w:t>FCY</w:t>
      </w:r>
      <w:r w:rsidR="00562B3A" w:rsidRPr="00765720">
        <w:rPr>
          <w:bCs/>
          <w:szCs w:val="24"/>
        </w:rPr>
        <w:t xml:space="preserve">-1, </w:t>
      </w:r>
      <w:r w:rsidR="00E95878" w:rsidRPr="00765720">
        <w:rPr>
          <w:bCs/>
          <w:szCs w:val="24"/>
        </w:rPr>
        <w:t>FCY</w:t>
      </w:r>
      <w:r w:rsidR="00562B3A" w:rsidRPr="00765720">
        <w:rPr>
          <w:bCs/>
          <w:szCs w:val="24"/>
        </w:rPr>
        <w:t>-2, APAP+</w:t>
      </w:r>
      <w:r w:rsidR="00E95878" w:rsidRPr="00765720">
        <w:rPr>
          <w:bCs/>
          <w:szCs w:val="24"/>
        </w:rPr>
        <w:t>FCY</w:t>
      </w:r>
      <w:r w:rsidR="00562B3A" w:rsidRPr="00765720">
        <w:rPr>
          <w:bCs/>
          <w:szCs w:val="24"/>
        </w:rPr>
        <w:t xml:space="preserve">-1 </w:t>
      </w:r>
      <w:proofErr w:type="spellStart"/>
      <w:r w:rsidR="00562B3A" w:rsidRPr="00765720">
        <w:rPr>
          <w:bCs/>
          <w:szCs w:val="24"/>
        </w:rPr>
        <w:t>and</w:t>
      </w:r>
      <w:proofErr w:type="spellEnd"/>
      <w:r w:rsidR="00562B3A" w:rsidRPr="00765720">
        <w:rPr>
          <w:bCs/>
          <w:szCs w:val="24"/>
        </w:rPr>
        <w:t xml:space="preserve"> APAP+</w:t>
      </w:r>
      <w:r w:rsidR="00E95878" w:rsidRPr="00765720">
        <w:rPr>
          <w:bCs/>
          <w:szCs w:val="24"/>
        </w:rPr>
        <w:t>FCY</w:t>
      </w:r>
      <w:r w:rsidR="00562B3A" w:rsidRPr="00765720">
        <w:rPr>
          <w:bCs/>
          <w:szCs w:val="24"/>
        </w:rPr>
        <w:t xml:space="preserve">-2. </w:t>
      </w:r>
      <w:proofErr w:type="spellStart"/>
      <w:r w:rsidR="00562B3A" w:rsidRPr="00765720">
        <w:rPr>
          <w:bCs/>
          <w:szCs w:val="24"/>
        </w:rPr>
        <w:t>Fig</w:t>
      </w:r>
      <w:proofErr w:type="spellEnd"/>
      <w:r w:rsidR="00562B3A" w:rsidRPr="00765720">
        <w:rPr>
          <w:bCs/>
          <w:szCs w:val="24"/>
        </w:rPr>
        <w:t xml:space="preserve"> </w:t>
      </w:r>
      <w:proofErr w:type="spellStart"/>
      <w:r w:rsidR="00562B3A" w:rsidRPr="00765720">
        <w:rPr>
          <w:bCs/>
          <w:szCs w:val="24"/>
        </w:rPr>
        <w:t>seed</w:t>
      </w:r>
      <w:proofErr w:type="spellEnd"/>
      <w:r w:rsidR="00562B3A" w:rsidRPr="00765720">
        <w:rPr>
          <w:bCs/>
          <w:szCs w:val="24"/>
        </w:rPr>
        <w:t xml:space="preserve"> </w:t>
      </w:r>
      <w:proofErr w:type="spellStart"/>
      <w:r w:rsidR="00562B3A" w:rsidRPr="00765720">
        <w:rPr>
          <w:bCs/>
          <w:szCs w:val="24"/>
        </w:rPr>
        <w:t>oil</w:t>
      </w:r>
      <w:proofErr w:type="spellEnd"/>
      <w:r w:rsidR="00562B3A" w:rsidRPr="00765720">
        <w:rPr>
          <w:bCs/>
          <w:szCs w:val="24"/>
        </w:rPr>
        <w:t xml:space="preserve"> </w:t>
      </w:r>
      <w:proofErr w:type="spellStart"/>
      <w:r w:rsidR="00562B3A" w:rsidRPr="00765720">
        <w:rPr>
          <w:bCs/>
          <w:szCs w:val="24"/>
        </w:rPr>
        <w:t>was</w:t>
      </w:r>
      <w:proofErr w:type="spellEnd"/>
      <w:r w:rsidR="00562B3A" w:rsidRPr="00765720">
        <w:rPr>
          <w:bCs/>
          <w:szCs w:val="24"/>
        </w:rPr>
        <w:t xml:space="preserve"> </w:t>
      </w:r>
      <w:proofErr w:type="spellStart"/>
      <w:r w:rsidR="00562B3A" w:rsidRPr="00765720">
        <w:rPr>
          <w:bCs/>
          <w:szCs w:val="24"/>
        </w:rPr>
        <w:t>given</w:t>
      </w:r>
      <w:proofErr w:type="spellEnd"/>
      <w:r w:rsidR="00562B3A" w:rsidRPr="00765720">
        <w:rPr>
          <w:bCs/>
          <w:szCs w:val="24"/>
        </w:rPr>
        <w:t xml:space="preserve"> at a </w:t>
      </w:r>
      <w:proofErr w:type="spellStart"/>
      <w:r w:rsidR="00562B3A" w:rsidRPr="00765720">
        <w:rPr>
          <w:bCs/>
          <w:szCs w:val="24"/>
        </w:rPr>
        <w:t>dose</w:t>
      </w:r>
      <w:proofErr w:type="spellEnd"/>
      <w:r w:rsidR="00562B3A" w:rsidRPr="00765720">
        <w:rPr>
          <w:bCs/>
          <w:szCs w:val="24"/>
        </w:rPr>
        <w:t xml:space="preserve"> of 3 ml/kg/</w:t>
      </w:r>
      <w:proofErr w:type="spellStart"/>
      <w:r w:rsidR="00562B3A" w:rsidRPr="00765720">
        <w:rPr>
          <w:bCs/>
          <w:szCs w:val="24"/>
        </w:rPr>
        <w:t>day</w:t>
      </w:r>
      <w:proofErr w:type="spellEnd"/>
      <w:r w:rsidR="00562B3A" w:rsidRPr="00765720">
        <w:rPr>
          <w:bCs/>
          <w:szCs w:val="24"/>
        </w:rPr>
        <w:t xml:space="preserve"> </w:t>
      </w:r>
      <w:proofErr w:type="spellStart"/>
      <w:r w:rsidR="00562B3A" w:rsidRPr="00765720">
        <w:rPr>
          <w:bCs/>
          <w:szCs w:val="24"/>
        </w:rPr>
        <w:t>to</w:t>
      </w:r>
      <w:proofErr w:type="spellEnd"/>
      <w:r w:rsidR="00562B3A" w:rsidRPr="00765720">
        <w:rPr>
          <w:bCs/>
          <w:szCs w:val="24"/>
        </w:rPr>
        <w:t xml:space="preserve"> </w:t>
      </w:r>
      <w:r w:rsidR="00E95878" w:rsidRPr="00765720">
        <w:rPr>
          <w:bCs/>
          <w:szCs w:val="24"/>
        </w:rPr>
        <w:t>FCY</w:t>
      </w:r>
      <w:r w:rsidR="00562B3A" w:rsidRPr="00765720">
        <w:rPr>
          <w:bCs/>
          <w:szCs w:val="24"/>
        </w:rPr>
        <w:t xml:space="preserve">-1 </w:t>
      </w:r>
      <w:proofErr w:type="spellStart"/>
      <w:r w:rsidR="00562B3A" w:rsidRPr="00765720">
        <w:rPr>
          <w:bCs/>
          <w:szCs w:val="24"/>
        </w:rPr>
        <w:t>groups</w:t>
      </w:r>
      <w:proofErr w:type="spellEnd"/>
      <w:r w:rsidR="00562B3A" w:rsidRPr="00765720">
        <w:rPr>
          <w:bCs/>
          <w:szCs w:val="24"/>
        </w:rPr>
        <w:t xml:space="preserve"> </w:t>
      </w:r>
      <w:proofErr w:type="spellStart"/>
      <w:r w:rsidR="00562B3A" w:rsidRPr="00765720">
        <w:rPr>
          <w:bCs/>
          <w:szCs w:val="24"/>
        </w:rPr>
        <w:t>and</w:t>
      </w:r>
      <w:proofErr w:type="spellEnd"/>
      <w:r w:rsidR="00562B3A" w:rsidRPr="00765720">
        <w:rPr>
          <w:bCs/>
          <w:szCs w:val="24"/>
        </w:rPr>
        <w:t xml:space="preserve"> 6 ml/kg/</w:t>
      </w:r>
      <w:proofErr w:type="spellStart"/>
      <w:r w:rsidR="00562B3A" w:rsidRPr="00765720">
        <w:rPr>
          <w:bCs/>
          <w:szCs w:val="24"/>
        </w:rPr>
        <w:t>day</w:t>
      </w:r>
      <w:proofErr w:type="spellEnd"/>
      <w:r w:rsidR="00562B3A" w:rsidRPr="00765720">
        <w:rPr>
          <w:bCs/>
          <w:szCs w:val="24"/>
        </w:rPr>
        <w:t xml:space="preserve"> </w:t>
      </w:r>
      <w:proofErr w:type="spellStart"/>
      <w:r w:rsidR="00562B3A" w:rsidRPr="00765720">
        <w:rPr>
          <w:bCs/>
          <w:szCs w:val="24"/>
        </w:rPr>
        <w:t>to</w:t>
      </w:r>
      <w:proofErr w:type="spellEnd"/>
      <w:r w:rsidR="00562B3A" w:rsidRPr="00765720">
        <w:rPr>
          <w:bCs/>
          <w:szCs w:val="24"/>
        </w:rPr>
        <w:t xml:space="preserve"> </w:t>
      </w:r>
      <w:r w:rsidR="00E95878" w:rsidRPr="00765720">
        <w:rPr>
          <w:bCs/>
          <w:szCs w:val="24"/>
        </w:rPr>
        <w:t>FCY</w:t>
      </w:r>
      <w:r w:rsidR="00562B3A" w:rsidRPr="00765720">
        <w:rPr>
          <w:bCs/>
          <w:szCs w:val="24"/>
        </w:rPr>
        <w:t xml:space="preserve">-2 </w:t>
      </w:r>
      <w:proofErr w:type="spellStart"/>
      <w:r w:rsidR="00562B3A" w:rsidRPr="00765720">
        <w:rPr>
          <w:bCs/>
          <w:szCs w:val="24"/>
        </w:rPr>
        <w:t>groups</w:t>
      </w:r>
      <w:proofErr w:type="spellEnd"/>
      <w:r w:rsidR="00562B3A" w:rsidRPr="00765720">
        <w:rPr>
          <w:bCs/>
          <w:szCs w:val="24"/>
        </w:rPr>
        <w:t xml:space="preserve">. </w:t>
      </w:r>
      <w:proofErr w:type="spellStart"/>
      <w:r w:rsidR="00562B3A" w:rsidRPr="00765720">
        <w:rPr>
          <w:bCs/>
          <w:szCs w:val="24"/>
        </w:rPr>
        <w:t>After</w:t>
      </w:r>
      <w:proofErr w:type="spellEnd"/>
      <w:r w:rsidR="00562B3A" w:rsidRPr="00765720">
        <w:rPr>
          <w:bCs/>
          <w:szCs w:val="24"/>
        </w:rPr>
        <w:t xml:space="preserve"> 7 </w:t>
      </w:r>
      <w:proofErr w:type="spellStart"/>
      <w:r w:rsidR="00562B3A" w:rsidRPr="00765720">
        <w:rPr>
          <w:bCs/>
          <w:szCs w:val="24"/>
        </w:rPr>
        <w:t>days</w:t>
      </w:r>
      <w:proofErr w:type="spellEnd"/>
      <w:r w:rsidR="00562B3A" w:rsidRPr="00765720">
        <w:rPr>
          <w:bCs/>
          <w:szCs w:val="24"/>
        </w:rPr>
        <w:t xml:space="preserve"> of </w:t>
      </w:r>
      <w:r w:rsidR="00E95878" w:rsidRPr="00765720">
        <w:rPr>
          <w:bCs/>
          <w:szCs w:val="24"/>
        </w:rPr>
        <w:t>FCY</w:t>
      </w:r>
      <w:r w:rsidR="00562B3A" w:rsidRPr="00765720">
        <w:rPr>
          <w:bCs/>
          <w:szCs w:val="24"/>
        </w:rPr>
        <w:t xml:space="preserve">-1 </w:t>
      </w:r>
      <w:proofErr w:type="spellStart"/>
      <w:r w:rsidR="00562B3A" w:rsidRPr="00765720">
        <w:rPr>
          <w:bCs/>
          <w:szCs w:val="24"/>
        </w:rPr>
        <w:t>and</w:t>
      </w:r>
      <w:proofErr w:type="spellEnd"/>
      <w:r w:rsidR="00562B3A" w:rsidRPr="00765720">
        <w:rPr>
          <w:bCs/>
          <w:szCs w:val="24"/>
        </w:rPr>
        <w:t xml:space="preserve"> </w:t>
      </w:r>
      <w:r w:rsidR="00E95878" w:rsidRPr="00765720">
        <w:rPr>
          <w:bCs/>
          <w:szCs w:val="24"/>
        </w:rPr>
        <w:t>FCY</w:t>
      </w:r>
      <w:r w:rsidR="00562B3A" w:rsidRPr="00765720">
        <w:rPr>
          <w:bCs/>
          <w:szCs w:val="24"/>
        </w:rPr>
        <w:t xml:space="preserve">-2 </w:t>
      </w:r>
      <w:proofErr w:type="spellStart"/>
      <w:r w:rsidR="00562B3A" w:rsidRPr="00765720">
        <w:rPr>
          <w:bCs/>
          <w:szCs w:val="24"/>
        </w:rPr>
        <w:t>applications</w:t>
      </w:r>
      <w:proofErr w:type="spellEnd"/>
      <w:r w:rsidR="00562B3A" w:rsidRPr="00765720">
        <w:rPr>
          <w:bCs/>
          <w:szCs w:val="24"/>
        </w:rPr>
        <w:t xml:space="preserve">, APAP </w:t>
      </w:r>
      <w:proofErr w:type="spellStart"/>
      <w:r w:rsidR="00562B3A" w:rsidRPr="00765720">
        <w:rPr>
          <w:bCs/>
          <w:szCs w:val="24"/>
        </w:rPr>
        <w:t>toxicity</w:t>
      </w:r>
      <w:proofErr w:type="spellEnd"/>
      <w:r w:rsidR="00562B3A" w:rsidRPr="00765720">
        <w:rPr>
          <w:bCs/>
          <w:szCs w:val="24"/>
        </w:rPr>
        <w:t xml:space="preserve"> </w:t>
      </w:r>
      <w:proofErr w:type="spellStart"/>
      <w:r w:rsidR="00562B3A" w:rsidRPr="00765720">
        <w:rPr>
          <w:bCs/>
          <w:szCs w:val="24"/>
        </w:rPr>
        <w:t>was</w:t>
      </w:r>
      <w:proofErr w:type="spellEnd"/>
      <w:r w:rsidR="00562B3A" w:rsidRPr="00765720">
        <w:rPr>
          <w:bCs/>
          <w:szCs w:val="24"/>
        </w:rPr>
        <w:t xml:space="preserve"> </w:t>
      </w:r>
      <w:proofErr w:type="spellStart"/>
      <w:r w:rsidR="00562B3A" w:rsidRPr="00765720">
        <w:rPr>
          <w:bCs/>
          <w:szCs w:val="24"/>
        </w:rPr>
        <w:t>induced</w:t>
      </w:r>
      <w:proofErr w:type="spellEnd"/>
      <w:r w:rsidR="00562B3A" w:rsidRPr="00765720">
        <w:rPr>
          <w:bCs/>
          <w:szCs w:val="24"/>
        </w:rPr>
        <w:t xml:space="preserve"> at a </w:t>
      </w:r>
      <w:proofErr w:type="spellStart"/>
      <w:r w:rsidR="00562B3A" w:rsidRPr="00765720">
        <w:rPr>
          <w:bCs/>
          <w:szCs w:val="24"/>
        </w:rPr>
        <w:t>dose</w:t>
      </w:r>
      <w:proofErr w:type="spellEnd"/>
      <w:r w:rsidR="00562B3A" w:rsidRPr="00765720">
        <w:rPr>
          <w:bCs/>
          <w:szCs w:val="24"/>
        </w:rPr>
        <w:t xml:space="preserve"> of 3 g/kg. </w:t>
      </w:r>
      <w:proofErr w:type="spellStart"/>
      <w:r w:rsidR="00562B3A" w:rsidRPr="00765720">
        <w:rPr>
          <w:bCs/>
          <w:szCs w:val="24"/>
        </w:rPr>
        <w:t>The</w:t>
      </w:r>
      <w:proofErr w:type="spellEnd"/>
      <w:r w:rsidR="00562B3A" w:rsidRPr="00765720">
        <w:rPr>
          <w:bCs/>
          <w:szCs w:val="24"/>
        </w:rPr>
        <w:t xml:space="preserve"> </w:t>
      </w:r>
      <w:proofErr w:type="spellStart"/>
      <w:r w:rsidR="00562B3A" w:rsidRPr="00765720">
        <w:rPr>
          <w:bCs/>
          <w:szCs w:val="24"/>
        </w:rPr>
        <w:t>indicated</w:t>
      </w:r>
      <w:proofErr w:type="spellEnd"/>
      <w:r w:rsidR="00562B3A" w:rsidRPr="00765720">
        <w:rPr>
          <w:bCs/>
          <w:szCs w:val="24"/>
        </w:rPr>
        <w:t xml:space="preserve"> </w:t>
      </w:r>
      <w:proofErr w:type="spellStart"/>
      <w:r w:rsidR="00562B3A" w:rsidRPr="00765720">
        <w:rPr>
          <w:bCs/>
          <w:szCs w:val="24"/>
        </w:rPr>
        <w:t>pharmacological</w:t>
      </w:r>
      <w:proofErr w:type="spellEnd"/>
      <w:r w:rsidR="00562B3A" w:rsidRPr="00765720">
        <w:rPr>
          <w:bCs/>
          <w:szCs w:val="24"/>
        </w:rPr>
        <w:t xml:space="preserve"> </w:t>
      </w:r>
      <w:proofErr w:type="spellStart"/>
      <w:r w:rsidR="00562B3A" w:rsidRPr="00765720">
        <w:rPr>
          <w:bCs/>
          <w:szCs w:val="24"/>
        </w:rPr>
        <w:t>agents</w:t>
      </w:r>
      <w:proofErr w:type="spellEnd"/>
      <w:r w:rsidR="00562B3A" w:rsidRPr="00765720">
        <w:rPr>
          <w:bCs/>
          <w:szCs w:val="24"/>
        </w:rPr>
        <w:t xml:space="preserve"> </w:t>
      </w:r>
      <w:proofErr w:type="spellStart"/>
      <w:r w:rsidR="00562B3A" w:rsidRPr="00765720">
        <w:rPr>
          <w:bCs/>
          <w:szCs w:val="24"/>
        </w:rPr>
        <w:t>were</w:t>
      </w:r>
      <w:proofErr w:type="spellEnd"/>
      <w:r w:rsidR="00562B3A" w:rsidRPr="00765720">
        <w:rPr>
          <w:bCs/>
          <w:szCs w:val="24"/>
        </w:rPr>
        <w:t xml:space="preserve"> </w:t>
      </w:r>
      <w:proofErr w:type="spellStart"/>
      <w:r w:rsidR="00562B3A" w:rsidRPr="00765720">
        <w:rPr>
          <w:bCs/>
          <w:szCs w:val="24"/>
        </w:rPr>
        <w:t>administered</w:t>
      </w:r>
      <w:proofErr w:type="spellEnd"/>
      <w:r w:rsidR="00562B3A" w:rsidRPr="00765720">
        <w:rPr>
          <w:bCs/>
          <w:szCs w:val="24"/>
        </w:rPr>
        <w:t xml:space="preserve"> </w:t>
      </w:r>
      <w:proofErr w:type="spellStart"/>
      <w:r w:rsidR="00562B3A" w:rsidRPr="00765720">
        <w:rPr>
          <w:bCs/>
          <w:szCs w:val="24"/>
        </w:rPr>
        <w:t>by</w:t>
      </w:r>
      <w:proofErr w:type="spellEnd"/>
      <w:r w:rsidR="00562B3A" w:rsidRPr="00765720">
        <w:rPr>
          <w:bCs/>
          <w:szCs w:val="24"/>
        </w:rPr>
        <w:t xml:space="preserve"> oral </w:t>
      </w:r>
      <w:proofErr w:type="spellStart"/>
      <w:r w:rsidR="00562B3A" w:rsidRPr="00765720">
        <w:rPr>
          <w:bCs/>
          <w:szCs w:val="24"/>
        </w:rPr>
        <w:t>gavage</w:t>
      </w:r>
      <w:proofErr w:type="spellEnd"/>
      <w:r w:rsidR="00562B3A" w:rsidRPr="00765720">
        <w:rPr>
          <w:bCs/>
          <w:szCs w:val="24"/>
        </w:rPr>
        <w:t xml:space="preserve">. Blood </w:t>
      </w:r>
      <w:proofErr w:type="spellStart"/>
      <w:r w:rsidR="00562B3A" w:rsidRPr="00765720">
        <w:rPr>
          <w:bCs/>
          <w:szCs w:val="24"/>
        </w:rPr>
        <w:t>samples</w:t>
      </w:r>
      <w:proofErr w:type="spellEnd"/>
      <w:r w:rsidR="00562B3A" w:rsidRPr="00765720">
        <w:rPr>
          <w:bCs/>
          <w:szCs w:val="24"/>
        </w:rPr>
        <w:t xml:space="preserve"> </w:t>
      </w:r>
      <w:proofErr w:type="spellStart"/>
      <w:r w:rsidR="00562B3A" w:rsidRPr="00765720">
        <w:rPr>
          <w:bCs/>
          <w:szCs w:val="24"/>
        </w:rPr>
        <w:t>were</w:t>
      </w:r>
      <w:proofErr w:type="spellEnd"/>
      <w:r w:rsidR="00562B3A" w:rsidRPr="00765720">
        <w:rPr>
          <w:bCs/>
          <w:szCs w:val="24"/>
        </w:rPr>
        <w:t xml:space="preserve"> </w:t>
      </w:r>
      <w:proofErr w:type="spellStart"/>
      <w:r w:rsidR="00562B3A" w:rsidRPr="00765720">
        <w:rPr>
          <w:bCs/>
          <w:szCs w:val="24"/>
        </w:rPr>
        <w:t>taken</w:t>
      </w:r>
      <w:proofErr w:type="spellEnd"/>
      <w:r w:rsidR="00562B3A" w:rsidRPr="00765720">
        <w:rPr>
          <w:bCs/>
          <w:szCs w:val="24"/>
        </w:rPr>
        <w:t xml:space="preserve"> </w:t>
      </w:r>
      <w:proofErr w:type="spellStart"/>
      <w:r w:rsidR="00562B3A" w:rsidRPr="00765720">
        <w:rPr>
          <w:bCs/>
          <w:szCs w:val="24"/>
        </w:rPr>
        <w:t>from</w:t>
      </w:r>
      <w:proofErr w:type="spellEnd"/>
      <w:r w:rsidR="00562B3A" w:rsidRPr="00765720">
        <w:rPr>
          <w:bCs/>
          <w:szCs w:val="24"/>
        </w:rPr>
        <w:t xml:space="preserve"> </w:t>
      </w:r>
      <w:proofErr w:type="spellStart"/>
      <w:r w:rsidR="00562B3A" w:rsidRPr="00765720">
        <w:rPr>
          <w:bCs/>
          <w:szCs w:val="24"/>
        </w:rPr>
        <w:t>anesthetized</w:t>
      </w:r>
      <w:proofErr w:type="spellEnd"/>
      <w:r w:rsidR="00562B3A" w:rsidRPr="00765720">
        <w:rPr>
          <w:bCs/>
          <w:szCs w:val="24"/>
        </w:rPr>
        <w:t xml:space="preserve"> </w:t>
      </w:r>
      <w:proofErr w:type="spellStart"/>
      <w:r w:rsidR="00562B3A" w:rsidRPr="00765720">
        <w:rPr>
          <w:bCs/>
          <w:szCs w:val="24"/>
        </w:rPr>
        <w:t>rats</w:t>
      </w:r>
      <w:proofErr w:type="spellEnd"/>
      <w:r w:rsidR="00562B3A" w:rsidRPr="00765720">
        <w:rPr>
          <w:bCs/>
          <w:szCs w:val="24"/>
        </w:rPr>
        <w:t xml:space="preserve"> 24 </w:t>
      </w:r>
      <w:proofErr w:type="spellStart"/>
      <w:r w:rsidR="00562B3A" w:rsidRPr="00765720">
        <w:rPr>
          <w:bCs/>
          <w:szCs w:val="24"/>
        </w:rPr>
        <w:t>hours</w:t>
      </w:r>
      <w:proofErr w:type="spellEnd"/>
      <w:r w:rsidR="00562B3A" w:rsidRPr="00765720">
        <w:rPr>
          <w:bCs/>
          <w:szCs w:val="24"/>
        </w:rPr>
        <w:t xml:space="preserve"> </w:t>
      </w:r>
      <w:proofErr w:type="spellStart"/>
      <w:r w:rsidR="00562B3A" w:rsidRPr="00765720">
        <w:rPr>
          <w:bCs/>
          <w:szCs w:val="24"/>
        </w:rPr>
        <w:t>after</w:t>
      </w:r>
      <w:proofErr w:type="spellEnd"/>
      <w:r w:rsidR="00562B3A" w:rsidRPr="00765720">
        <w:rPr>
          <w:bCs/>
          <w:szCs w:val="24"/>
        </w:rPr>
        <w:t xml:space="preserve"> APAP </w:t>
      </w:r>
      <w:proofErr w:type="spellStart"/>
      <w:r w:rsidR="00562B3A" w:rsidRPr="00765720">
        <w:rPr>
          <w:bCs/>
          <w:szCs w:val="24"/>
        </w:rPr>
        <w:t>application</w:t>
      </w:r>
      <w:proofErr w:type="spellEnd"/>
      <w:r w:rsidR="00562B3A" w:rsidRPr="00765720">
        <w:rPr>
          <w:bCs/>
          <w:szCs w:val="24"/>
        </w:rPr>
        <w:t xml:space="preserve">, </w:t>
      </w:r>
      <w:proofErr w:type="spellStart"/>
      <w:r w:rsidR="00562B3A" w:rsidRPr="00765720">
        <w:rPr>
          <w:bCs/>
          <w:szCs w:val="24"/>
        </w:rPr>
        <w:t>and</w:t>
      </w:r>
      <w:proofErr w:type="spellEnd"/>
      <w:r w:rsidR="00562B3A" w:rsidRPr="00765720">
        <w:rPr>
          <w:bCs/>
          <w:szCs w:val="24"/>
        </w:rPr>
        <w:t xml:space="preserve"> </w:t>
      </w:r>
      <w:proofErr w:type="spellStart"/>
      <w:r w:rsidR="00562B3A" w:rsidRPr="00765720">
        <w:rPr>
          <w:bCs/>
          <w:szCs w:val="24"/>
        </w:rPr>
        <w:t>liver</w:t>
      </w:r>
      <w:proofErr w:type="spellEnd"/>
      <w:r w:rsidR="00562B3A" w:rsidRPr="00765720">
        <w:rPr>
          <w:bCs/>
          <w:szCs w:val="24"/>
        </w:rPr>
        <w:t xml:space="preserve"> </w:t>
      </w:r>
      <w:proofErr w:type="spellStart"/>
      <w:r w:rsidR="00562B3A" w:rsidRPr="00765720">
        <w:rPr>
          <w:bCs/>
          <w:szCs w:val="24"/>
        </w:rPr>
        <w:t>and</w:t>
      </w:r>
      <w:proofErr w:type="spellEnd"/>
      <w:r w:rsidR="00562B3A" w:rsidRPr="00765720">
        <w:rPr>
          <w:bCs/>
          <w:szCs w:val="24"/>
        </w:rPr>
        <w:t xml:space="preserve"> </w:t>
      </w:r>
      <w:proofErr w:type="spellStart"/>
      <w:r w:rsidR="00562B3A" w:rsidRPr="00765720">
        <w:rPr>
          <w:bCs/>
          <w:szCs w:val="24"/>
        </w:rPr>
        <w:t>kidney</w:t>
      </w:r>
      <w:proofErr w:type="spellEnd"/>
      <w:r w:rsidR="00562B3A" w:rsidRPr="00765720">
        <w:rPr>
          <w:bCs/>
          <w:szCs w:val="24"/>
        </w:rPr>
        <w:t xml:space="preserve"> </w:t>
      </w:r>
      <w:proofErr w:type="spellStart"/>
      <w:r w:rsidR="00562B3A" w:rsidRPr="00765720">
        <w:rPr>
          <w:bCs/>
          <w:szCs w:val="24"/>
        </w:rPr>
        <w:t>tissues</w:t>
      </w:r>
      <w:proofErr w:type="spellEnd"/>
      <w:r w:rsidR="00562B3A" w:rsidRPr="00765720">
        <w:rPr>
          <w:bCs/>
          <w:szCs w:val="24"/>
        </w:rPr>
        <w:t xml:space="preserve"> </w:t>
      </w:r>
      <w:proofErr w:type="spellStart"/>
      <w:r w:rsidR="00562B3A" w:rsidRPr="00765720">
        <w:rPr>
          <w:bCs/>
          <w:szCs w:val="24"/>
        </w:rPr>
        <w:t>were</w:t>
      </w:r>
      <w:proofErr w:type="spellEnd"/>
      <w:r w:rsidR="00562B3A" w:rsidRPr="00765720">
        <w:rPr>
          <w:bCs/>
          <w:szCs w:val="24"/>
        </w:rPr>
        <w:t xml:space="preserve"> </w:t>
      </w:r>
      <w:proofErr w:type="spellStart"/>
      <w:r w:rsidR="00562B3A" w:rsidRPr="00765720">
        <w:rPr>
          <w:bCs/>
          <w:szCs w:val="24"/>
        </w:rPr>
        <w:t>taken</w:t>
      </w:r>
      <w:proofErr w:type="spellEnd"/>
      <w:r w:rsidR="00562B3A" w:rsidRPr="00765720">
        <w:rPr>
          <w:bCs/>
          <w:szCs w:val="24"/>
        </w:rPr>
        <w:t xml:space="preserve"> </w:t>
      </w:r>
      <w:proofErr w:type="spellStart"/>
      <w:r w:rsidR="00562B3A" w:rsidRPr="00765720">
        <w:rPr>
          <w:bCs/>
          <w:szCs w:val="24"/>
        </w:rPr>
        <w:t>after</w:t>
      </w:r>
      <w:proofErr w:type="spellEnd"/>
      <w:r w:rsidR="00562B3A" w:rsidRPr="00765720">
        <w:rPr>
          <w:bCs/>
          <w:szCs w:val="24"/>
        </w:rPr>
        <w:t xml:space="preserve"> </w:t>
      </w:r>
      <w:proofErr w:type="spellStart"/>
      <w:r w:rsidR="00562B3A" w:rsidRPr="00765720">
        <w:rPr>
          <w:bCs/>
          <w:szCs w:val="24"/>
        </w:rPr>
        <w:t>euthanasia</w:t>
      </w:r>
      <w:proofErr w:type="spellEnd"/>
      <w:r w:rsidR="00562B3A" w:rsidRPr="00765720">
        <w:rPr>
          <w:bCs/>
          <w:szCs w:val="24"/>
        </w:rPr>
        <w:t>.</w:t>
      </w:r>
    </w:p>
    <w:p w14:paraId="6E16781F" w14:textId="0844A830" w:rsidR="00B61A36" w:rsidRPr="00765720" w:rsidRDefault="00B31D44" w:rsidP="00B31D44">
      <w:pPr>
        <w:ind w:firstLine="0"/>
      </w:pPr>
      <w:proofErr w:type="spellStart"/>
      <w:r w:rsidRPr="00765720">
        <w:rPr>
          <w:b/>
          <w:szCs w:val="24"/>
        </w:rPr>
        <w:t>Results</w:t>
      </w:r>
      <w:proofErr w:type="spellEnd"/>
      <w:r w:rsidRPr="00765720">
        <w:rPr>
          <w:b/>
          <w:szCs w:val="24"/>
        </w:rPr>
        <w:t xml:space="preserve">: </w:t>
      </w:r>
      <w:proofErr w:type="spellStart"/>
      <w:r w:rsidR="00562B3A" w:rsidRPr="00765720">
        <w:t>The</w:t>
      </w:r>
      <w:proofErr w:type="spellEnd"/>
      <w:r w:rsidR="00562B3A" w:rsidRPr="00765720">
        <w:t xml:space="preserve"> </w:t>
      </w:r>
      <w:proofErr w:type="spellStart"/>
      <w:r w:rsidR="00562B3A" w:rsidRPr="00765720">
        <w:t>results</w:t>
      </w:r>
      <w:proofErr w:type="spellEnd"/>
      <w:r w:rsidR="00562B3A" w:rsidRPr="00765720">
        <w:t xml:space="preserve"> of </w:t>
      </w:r>
      <w:proofErr w:type="spellStart"/>
      <w:r w:rsidR="00562B3A" w:rsidRPr="00765720">
        <w:t>biochemical</w:t>
      </w:r>
      <w:proofErr w:type="spellEnd"/>
      <w:r w:rsidR="00562B3A" w:rsidRPr="00765720">
        <w:t xml:space="preserve"> </w:t>
      </w:r>
      <w:proofErr w:type="spellStart"/>
      <w:r w:rsidR="00562B3A" w:rsidRPr="00765720">
        <w:t>parameter</w:t>
      </w:r>
      <w:proofErr w:type="spellEnd"/>
      <w:r w:rsidR="00562B3A" w:rsidRPr="00765720">
        <w:t xml:space="preserve"> </w:t>
      </w:r>
      <w:proofErr w:type="spellStart"/>
      <w:r w:rsidR="00562B3A" w:rsidRPr="00765720">
        <w:t>analyses</w:t>
      </w:r>
      <w:proofErr w:type="spellEnd"/>
      <w:r w:rsidR="00562B3A" w:rsidRPr="00765720">
        <w:t xml:space="preserve"> </w:t>
      </w:r>
      <w:proofErr w:type="spellStart"/>
      <w:r w:rsidR="00562B3A" w:rsidRPr="00765720">
        <w:t>from</w:t>
      </w:r>
      <w:proofErr w:type="spellEnd"/>
      <w:r w:rsidR="00562B3A" w:rsidRPr="00765720">
        <w:t xml:space="preserve"> serum </w:t>
      </w:r>
      <w:proofErr w:type="spellStart"/>
      <w:r w:rsidR="00562B3A" w:rsidRPr="00765720">
        <w:t>samples</w:t>
      </w:r>
      <w:proofErr w:type="spellEnd"/>
      <w:r w:rsidR="00562B3A" w:rsidRPr="00765720">
        <w:t xml:space="preserve"> </w:t>
      </w:r>
      <w:proofErr w:type="spellStart"/>
      <w:r w:rsidR="00562B3A" w:rsidRPr="00765720">
        <w:t>indicated</w:t>
      </w:r>
      <w:proofErr w:type="spellEnd"/>
      <w:r w:rsidR="00562B3A" w:rsidRPr="00765720">
        <w:t xml:space="preserve"> </w:t>
      </w:r>
      <w:proofErr w:type="spellStart"/>
      <w:r w:rsidR="00562B3A" w:rsidRPr="00765720">
        <w:t>statistically</w:t>
      </w:r>
      <w:proofErr w:type="spellEnd"/>
      <w:r w:rsidR="00562B3A" w:rsidRPr="00765720">
        <w:t xml:space="preserve"> </w:t>
      </w:r>
      <w:proofErr w:type="spellStart"/>
      <w:r w:rsidR="00562B3A" w:rsidRPr="00765720">
        <w:t>higher</w:t>
      </w:r>
      <w:proofErr w:type="spellEnd"/>
      <w:r w:rsidR="00562B3A" w:rsidRPr="00765720">
        <w:t xml:space="preserve"> </w:t>
      </w:r>
      <w:proofErr w:type="spellStart"/>
      <w:r w:rsidR="00562B3A" w:rsidRPr="00765720">
        <w:t>levels</w:t>
      </w:r>
      <w:proofErr w:type="spellEnd"/>
      <w:r w:rsidR="00562B3A" w:rsidRPr="00765720">
        <w:t xml:space="preserve"> of ALP, AST, </w:t>
      </w:r>
      <w:proofErr w:type="spellStart"/>
      <w:r w:rsidR="00562B3A" w:rsidRPr="00765720">
        <w:t>and</w:t>
      </w:r>
      <w:proofErr w:type="spellEnd"/>
      <w:r w:rsidR="00562B3A" w:rsidRPr="00765720">
        <w:t xml:space="preserve"> </w:t>
      </w:r>
      <w:proofErr w:type="spellStart"/>
      <w:r w:rsidR="00562B3A" w:rsidRPr="00765720">
        <w:t>creatinine</w:t>
      </w:r>
      <w:proofErr w:type="spellEnd"/>
      <w:r w:rsidR="00562B3A" w:rsidRPr="00765720">
        <w:t xml:space="preserve"> in </w:t>
      </w:r>
      <w:proofErr w:type="spellStart"/>
      <w:r w:rsidR="00562B3A" w:rsidRPr="00765720">
        <w:t>the</w:t>
      </w:r>
      <w:proofErr w:type="spellEnd"/>
      <w:r w:rsidR="00562B3A" w:rsidRPr="00765720">
        <w:t xml:space="preserve"> APAP </w:t>
      </w:r>
      <w:proofErr w:type="spellStart"/>
      <w:r w:rsidR="00562B3A" w:rsidRPr="00765720">
        <w:t>group</w:t>
      </w:r>
      <w:proofErr w:type="spellEnd"/>
      <w:r w:rsidR="00562B3A" w:rsidRPr="00765720">
        <w:t xml:space="preserve"> </w:t>
      </w:r>
      <w:proofErr w:type="spellStart"/>
      <w:r w:rsidR="00562B3A" w:rsidRPr="00765720">
        <w:t>compared</w:t>
      </w:r>
      <w:proofErr w:type="spellEnd"/>
      <w:r w:rsidR="00562B3A" w:rsidRPr="00765720">
        <w:t xml:space="preserve"> </w:t>
      </w:r>
      <w:proofErr w:type="spellStart"/>
      <w:r w:rsidR="00562B3A" w:rsidRPr="00765720">
        <w:t>to</w:t>
      </w:r>
      <w:proofErr w:type="spellEnd"/>
      <w:r w:rsidR="00562B3A" w:rsidRPr="00765720">
        <w:t xml:space="preserve"> </w:t>
      </w:r>
      <w:proofErr w:type="spellStart"/>
      <w:r w:rsidR="00562B3A" w:rsidRPr="00765720">
        <w:t>other</w:t>
      </w:r>
      <w:proofErr w:type="spellEnd"/>
      <w:r w:rsidR="00562B3A" w:rsidRPr="00765720">
        <w:t xml:space="preserve"> </w:t>
      </w:r>
      <w:proofErr w:type="spellStart"/>
      <w:r w:rsidR="00562B3A" w:rsidRPr="00765720">
        <w:t>experimental</w:t>
      </w:r>
      <w:proofErr w:type="spellEnd"/>
      <w:r w:rsidR="00562B3A" w:rsidRPr="00765720">
        <w:t xml:space="preserve"> </w:t>
      </w:r>
      <w:proofErr w:type="spellStart"/>
      <w:r w:rsidR="00562B3A" w:rsidRPr="00765720">
        <w:t>groups</w:t>
      </w:r>
      <w:proofErr w:type="spellEnd"/>
      <w:r w:rsidR="00562B3A" w:rsidRPr="00765720">
        <w:t xml:space="preserve">. </w:t>
      </w:r>
      <w:proofErr w:type="spellStart"/>
      <w:r w:rsidR="00562B3A" w:rsidRPr="00765720">
        <w:t>When</w:t>
      </w:r>
      <w:proofErr w:type="spellEnd"/>
      <w:r w:rsidR="00562B3A" w:rsidRPr="00765720">
        <w:t xml:space="preserve"> </w:t>
      </w:r>
      <w:proofErr w:type="spellStart"/>
      <w:r w:rsidR="00562B3A" w:rsidRPr="00765720">
        <w:t>antioxidant</w:t>
      </w:r>
      <w:proofErr w:type="spellEnd"/>
      <w:r w:rsidR="00562B3A" w:rsidRPr="00765720">
        <w:t xml:space="preserve"> </w:t>
      </w:r>
      <w:proofErr w:type="spellStart"/>
      <w:r w:rsidR="00562B3A" w:rsidRPr="00765720">
        <w:t>and</w:t>
      </w:r>
      <w:proofErr w:type="spellEnd"/>
      <w:r w:rsidR="00562B3A" w:rsidRPr="00765720">
        <w:t xml:space="preserve"> </w:t>
      </w:r>
      <w:proofErr w:type="spellStart"/>
      <w:r w:rsidR="00562B3A" w:rsidRPr="00765720">
        <w:t>oxidant</w:t>
      </w:r>
      <w:proofErr w:type="spellEnd"/>
      <w:r w:rsidR="00562B3A" w:rsidRPr="00765720">
        <w:t xml:space="preserve"> </w:t>
      </w:r>
      <w:proofErr w:type="spellStart"/>
      <w:r w:rsidR="00562B3A" w:rsidRPr="00765720">
        <w:t>parameters</w:t>
      </w:r>
      <w:proofErr w:type="spellEnd"/>
      <w:r w:rsidR="00562B3A" w:rsidRPr="00765720">
        <w:t xml:space="preserve"> of </w:t>
      </w:r>
      <w:proofErr w:type="spellStart"/>
      <w:r w:rsidR="00562B3A" w:rsidRPr="00765720">
        <w:t>tissues</w:t>
      </w:r>
      <w:proofErr w:type="spellEnd"/>
      <w:r w:rsidR="00562B3A" w:rsidRPr="00765720">
        <w:t xml:space="preserve"> </w:t>
      </w:r>
      <w:proofErr w:type="spellStart"/>
      <w:r w:rsidR="00562B3A" w:rsidRPr="00765720">
        <w:t>were</w:t>
      </w:r>
      <w:proofErr w:type="spellEnd"/>
      <w:r w:rsidR="00562B3A" w:rsidRPr="00765720">
        <w:t xml:space="preserve"> </w:t>
      </w:r>
      <w:proofErr w:type="spellStart"/>
      <w:r w:rsidR="00562B3A" w:rsidRPr="00765720">
        <w:t>compared</w:t>
      </w:r>
      <w:proofErr w:type="spellEnd"/>
      <w:r w:rsidR="00562B3A" w:rsidRPr="00765720">
        <w:t xml:space="preserve"> </w:t>
      </w:r>
      <w:proofErr w:type="spellStart"/>
      <w:r w:rsidR="00562B3A" w:rsidRPr="00765720">
        <w:t>between</w:t>
      </w:r>
      <w:proofErr w:type="spellEnd"/>
      <w:r w:rsidR="00562B3A" w:rsidRPr="00765720">
        <w:t xml:space="preserve"> </w:t>
      </w:r>
      <w:proofErr w:type="spellStart"/>
      <w:r w:rsidR="00562B3A" w:rsidRPr="00765720">
        <w:t>the</w:t>
      </w:r>
      <w:proofErr w:type="spellEnd"/>
      <w:r w:rsidR="00562B3A" w:rsidRPr="00765720">
        <w:t xml:space="preserve"> APAP </w:t>
      </w:r>
      <w:proofErr w:type="spellStart"/>
      <w:r w:rsidR="00562B3A" w:rsidRPr="00765720">
        <w:t>group</w:t>
      </w:r>
      <w:proofErr w:type="spellEnd"/>
      <w:r w:rsidR="00562B3A" w:rsidRPr="00765720">
        <w:t xml:space="preserve"> </w:t>
      </w:r>
      <w:proofErr w:type="spellStart"/>
      <w:r w:rsidR="00562B3A" w:rsidRPr="00765720">
        <w:t>and</w:t>
      </w:r>
      <w:proofErr w:type="spellEnd"/>
      <w:r w:rsidR="00562B3A" w:rsidRPr="00765720">
        <w:t xml:space="preserve"> </w:t>
      </w:r>
      <w:r w:rsidR="00E95878" w:rsidRPr="00765720">
        <w:t>FCY</w:t>
      </w:r>
      <w:r w:rsidR="00562B3A" w:rsidRPr="00765720">
        <w:t>-</w:t>
      </w:r>
      <w:proofErr w:type="spellStart"/>
      <w:r w:rsidR="00562B3A" w:rsidRPr="00765720">
        <w:t>treated</w:t>
      </w:r>
      <w:proofErr w:type="spellEnd"/>
      <w:r w:rsidR="00562B3A" w:rsidRPr="00765720">
        <w:t xml:space="preserve"> </w:t>
      </w:r>
      <w:proofErr w:type="spellStart"/>
      <w:r w:rsidR="00562B3A" w:rsidRPr="00765720">
        <w:t>toxicosis</w:t>
      </w:r>
      <w:proofErr w:type="spellEnd"/>
      <w:r w:rsidR="00562B3A" w:rsidRPr="00765720">
        <w:t xml:space="preserve"> </w:t>
      </w:r>
      <w:proofErr w:type="spellStart"/>
      <w:r w:rsidR="00562B3A" w:rsidRPr="00765720">
        <w:t>groups</w:t>
      </w:r>
      <w:proofErr w:type="spellEnd"/>
      <w:r w:rsidR="00562B3A" w:rsidRPr="00765720">
        <w:t xml:space="preserve">, </w:t>
      </w:r>
      <w:proofErr w:type="spellStart"/>
      <w:r w:rsidR="00562B3A" w:rsidRPr="00765720">
        <w:t>superoxide</w:t>
      </w:r>
      <w:proofErr w:type="spellEnd"/>
      <w:r w:rsidR="00562B3A" w:rsidRPr="00765720">
        <w:t xml:space="preserve"> </w:t>
      </w:r>
      <w:proofErr w:type="spellStart"/>
      <w:r w:rsidR="00562B3A" w:rsidRPr="00765720">
        <w:t>dismutase</w:t>
      </w:r>
      <w:proofErr w:type="spellEnd"/>
      <w:r w:rsidR="00562B3A" w:rsidRPr="00765720">
        <w:t xml:space="preserve"> </w:t>
      </w:r>
      <w:proofErr w:type="spellStart"/>
      <w:r w:rsidR="00562B3A" w:rsidRPr="00765720">
        <w:t>activities</w:t>
      </w:r>
      <w:proofErr w:type="spellEnd"/>
      <w:r w:rsidR="00562B3A" w:rsidRPr="00765720">
        <w:t xml:space="preserve"> (</w:t>
      </w:r>
      <w:proofErr w:type="spellStart"/>
      <w:r w:rsidR="00562B3A" w:rsidRPr="00765720">
        <w:t>except</w:t>
      </w:r>
      <w:proofErr w:type="spellEnd"/>
      <w:r w:rsidR="00562B3A" w:rsidRPr="00765720">
        <w:t xml:space="preserve"> APAP+</w:t>
      </w:r>
      <w:r w:rsidR="00E95878" w:rsidRPr="00765720">
        <w:t>FCY</w:t>
      </w:r>
      <w:r w:rsidR="00562B3A" w:rsidRPr="00765720">
        <w:t xml:space="preserve">-2 </w:t>
      </w:r>
      <w:proofErr w:type="spellStart"/>
      <w:r w:rsidR="00562B3A" w:rsidRPr="00765720">
        <w:t>group</w:t>
      </w:r>
      <w:proofErr w:type="spellEnd"/>
      <w:r w:rsidR="00562B3A" w:rsidRPr="00765720">
        <w:t xml:space="preserve"> of </w:t>
      </w:r>
      <w:proofErr w:type="spellStart"/>
      <w:r w:rsidR="00562B3A" w:rsidRPr="00765720">
        <w:t>kidney</w:t>
      </w:r>
      <w:proofErr w:type="spellEnd"/>
      <w:r w:rsidR="00562B3A" w:rsidRPr="00765720">
        <w:t xml:space="preserve"> </w:t>
      </w:r>
      <w:proofErr w:type="spellStart"/>
      <w:r w:rsidR="00562B3A" w:rsidRPr="00765720">
        <w:t>tissue</w:t>
      </w:r>
      <w:proofErr w:type="spellEnd"/>
      <w:r w:rsidR="00562B3A" w:rsidRPr="00765720">
        <w:t xml:space="preserve">), </w:t>
      </w:r>
      <w:proofErr w:type="spellStart"/>
      <w:r w:rsidR="00562B3A" w:rsidRPr="00765720">
        <w:t>glutathione</w:t>
      </w:r>
      <w:proofErr w:type="spellEnd"/>
      <w:r w:rsidR="00562B3A" w:rsidRPr="00765720">
        <w:t xml:space="preserve"> </w:t>
      </w:r>
      <w:proofErr w:type="spellStart"/>
      <w:r w:rsidR="00562B3A" w:rsidRPr="00765720">
        <w:t>levels</w:t>
      </w:r>
      <w:proofErr w:type="spellEnd"/>
      <w:r w:rsidR="00562B3A" w:rsidRPr="00765720">
        <w:t xml:space="preserve"> (</w:t>
      </w:r>
      <w:proofErr w:type="spellStart"/>
      <w:r w:rsidR="00562B3A" w:rsidRPr="00765720">
        <w:t>except</w:t>
      </w:r>
      <w:proofErr w:type="spellEnd"/>
      <w:r w:rsidR="00562B3A" w:rsidRPr="00765720">
        <w:t xml:space="preserve"> APAP+</w:t>
      </w:r>
      <w:r w:rsidR="00E95878" w:rsidRPr="00765720">
        <w:t>FCY</w:t>
      </w:r>
      <w:r w:rsidR="00562B3A" w:rsidRPr="00765720">
        <w:t xml:space="preserve">-1 </w:t>
      </w:r>
      <w:proofErr w:type="spellStart"/>
      <w:r w:rsidR="00562B3A" w:rsidRPr="00765720">
        <w:t>group</w:t>
      </w:r>
      <w:proofErr w:type="spellEnd"/>
      <w:r w:rsidR="00562B3A" w:rsidRPr="00765720">
        <w:t xml:space="preserve"> of </w:t>
      </w:r>
      <w:proofErr w:type="spellStart"/>
      <w:r w:rsidR="00562B3A" w:rsidRPr="00765720">
        <w:t>liver</w:t>
      </w:r>
      <w:proofErr w:type="spellEnd"/>
      <w:r w:rsidR="00562B3A" w:rsidRPr="00765720">
        <w:t xml:space="preserve"> </w:t>
      </w:r>
      <w:proofErr w:type="spellStart"/>
      <w:r w:rsidR="00562B3A" w:rsidRPr="00765720">
        <w:t>tissue</w:t>
      </w:r>
      <w:proofErr w:type="spellEnd"/>
      <w:r w:rsidR="00562B3A" w:rsidRPr="00765720">
        <w:t xml:space="preserve">), </w:t>
      </w:r>
      <w:proofErr w:type="spellStart"/>
      <w:r w:rsidR="00562B3A" w:rsidRPr="00765720">
        <w:t>and</w:t>
      </w:r>
      <w:proofErr w:type="spellEnd"/>
      <w:r w:rsidR="00562B3A" w:rsidRPr="00765720">
        <w:t xml:space="preserve"> </w:t>
      </w:r>
      <w:proofErr w:type="spellStart"/>
      <w:r w:rsidR="00562B3A" w:rsidRPr="00765720">
        <w:t>catalase</w:t>
      </w:r>
      <w:proofErr w:type="spellEnd"/>
      <w:r w:rsidR="00562B3A" w:rsidRPr="00765720">
        <w:t xml:space="preserve"> </w:t>
      </w:r>
      <w:proofErr w:type="spellStart"/>
      <w:r w:rsidR="00562B3A" w:rsidRPr="00765720">
        <w:t>activities</w:t>
      </w:r>
      <w:proofErr w:type="spellEnd"/>
      <w:r w:rsidR="00562B3A" w:rsidRPr="00765720">
        <w:t xml:space="preserve"> (</w:t>
      </w:r>
      <w:proofErr w:type="spellStart"/>
      <w:r w:rsidR="00562B3A" w:rsidRPr="00765720">
        <w:t>except</w:t>
      </w:r>
      <w:proofErr w:type="spellEnd"/>
      <w:r w:rsidR="00562B3A" w:rsidRPr="00765720">
        <w:t xml:space="preserve"> APAP+</w:t>
      </w:r>
      <w:r w:rsidR="00E95878" w:rsidRPr="00765720">
        <w:t>FCY</w:t>
      </w:r>
      <w:r w:rsidR="00562B3A" w:rsidRPr="00765720">
        <w:t xml:space="preserve">-1 </w:t>
      </w:r>
      <w:proofErr w:type="spellStart"/>
      <w:r w:rsidR="00562B3A" w:rsidRPr="00765720">
        <w:t>group</w:t>
      </w:r>
      <w:proofErr w:type="spellEnd"/>
      <w:r w:rsidR="00562B3A" w:rsidRPr="00765720">
        <w:t xml:space="preserve"> of </w:t>
      </w:r>
      <w:proofErr w:type="spellStart"/>
      <w:r w:rsidR="00562B3A" w:rsidRPr="00765720">
        <w:t>liver</w:t>
      </w:r>
      <w:proofErr w:type="spellEnd"/>
      <w:r w:rsidR="00562B3A" w:rsidRPr="00765720">
        <w:t xml:space="preserve"> </w:t>
      </w:r>
      <w:proofErr w:type="spellStart"/>
      <w:r w:rsidR="00562B3A" w:rsidRPr="00765720">
        <w:t>tissue</w:t>
      </w:r>
      <w:proofErr w:type="spellEnd"/>
      <w:r w:rsidR="00562B3A" w:rsidRPr="00765720">
        <w:t xml:space="preserve">) </w:t>
      </w:r>
      <w:proofErr w:type="spellStart"/>
      <w:r w:rsidR="00562B3A" w:rsidRPr="00765720">
        <w:t>were</w:t>
      </w:r>
      <w:proofErr w:type="spellEnd"/>
      <w:r w:rsidR="00562B3A" w:rsidRPr="00765720">
        <w:t xml:space="preserve"> </w:t>
      </w:r>
      <w:proofErr w:type="spellStart"/>
      <w:r w:rsidR="00562B3A" w:rsidRPr="00765720">
        <w:t>found</w:t>
      </w:r>
      <w:proofErr w:type="spellEnd"/>
      <w:r w:rsidR="00562B3A" w:rsidRPr="00765720">
        <w:t xml:space="preserve"> </w:t>
      </w:r>
      <w:proofErr w:type="spellStart"/>
      <w:r w:rsidR="00562B3A" w:rsidRPr="00765720">
        <w:t>to</w:t>
      </w:r>
      <w:proofErr w:type="spellEnd"/>
      <w:r w:rsidR="00562B3A" w:rsidRPr="00765720">
        <w:t xml:space="preserve"> be </w:t>
      </w:r>
      <w:proofErr w:type="spellStart"/>
      <w:r w:rsidR="00562B3A" w:rsidRPr="00765720">
        <w:t>statistically</w:t>
      </w:r>
      <w:proofErr w:type="spellEnd"/>
      <w:r w:rsidR="00562B3A" w:rsidRPr="00765720">
        <w:t xml:space="preserve"> </w:t>
      </w:r>
      <w:proofErr w:type="spellStart"/>
      <w:r w:rsidR="00562B3A" w:rsidRPr="00765720">
        <w:t>higher</w:t>
      </w:r>
      <w:proofErr w:type="spellEnd"/>
      <w:r w:rsidR="00562B3A" w:rsidRPr="00765720">
        <w:t xml:space="preserve">, </w:t>
      </w:r>
      <w:proofErr w:type="spellStart"/>
      <w:r w:rsidR="00562B3A" w:rsidRPr="00765720">
        <w:t>while</w:t>
      </w:r>
      <w:proofErr w:type="spellEnd"/>
      <w:r w:rsidR="00562B3A" w:rsidRPr="00765720">
        <w:t xml:space="preserve"> </w:t>
      </w:r>
      <w:proofErr w:type="spellStart"/>
      <w:r w:rsidR="00562B3A" w:rsidRPr="00765720">
        <w:t>malondialdehyde</w:t>
      </w:r>
      <w:proofErr w:type="spellEnd"/>
      <w:r w:rsidR="00562B3A" w:rsidRPr="00765720">
        <w:t xml:space="preserve"> </w:t>
      </w:r>
      <w:proofErr w:type="spellStart"/>
      <w:r w:rsidR="00562B3A" w:rsidRPr="00765720">
        <w:t>levels</w:t>
      </w:r>
      <w:proofErr w:type="spellEnd"/>
      <w:r w:rsidR="00562B3A" w:rsidRPr="00765720">
        <w:t xml:space="preserve"> </w:t>
      </w:r>
      <w:proofErr w:type="spellStart"/>
      <w:r w:rsidR="00562B3A" w:rsidRPr="00765720">
        <w:t>were</w:t>
      </w:r>
      <w:proofErr w:type="spellEnd"/>
      <w:r w:rsidR="00562B3A" w:rsidRPr="00765720">
        <w:t xml:space="preserve"> </w:t>
      </w:r>
      <w:proofErr w:type="spellStart"/>
      <w:r w:rsidR="00562B3A" w:rsidRPr="00765720">
        <w:t>statistically</w:t>
      </w:r>
      <w:proofErr w:type="spellEnd"/>
      <w:r w:rsidR="00562B3A" w:rsidRPr="00765720">
        <w:t xml:space="preserve"> </w:t>
      </w:r>
      <w:proofErr w:type="spellStart"/>
      <w:r w:rsidR="00562B3A" w:rsidRPr="00765720">
        <w:t>lower</w:t>
      </w:r>
      <w:proofErr w:type="spellEnd"/>
      <w:r w:rsidR="00562B3A" w:rsidRPr="00765720">
        <w:t xml:space="preserve">. </w:t>
      </w:r>
      <w:proofErr w:type="spellStart"/>
      <w:r w:rsidR="00562B3A" w:rsidRPr="00765720">
        <w:t>In</w:t>
      </w:r>
      <w:proofErr w:type="spellEnd"/>
      <w:r w:rsidR="00562B3A" w:rsidRPr="00765720">
        <w:t xml:space="preserve"> </w:t>
      </w:r>
      <w:proofErr w:type="spellStart"/>
      <w:r w:rsidR="00562B3A" w:rsidRPr="00765720">
        <w:t>the</w:t>
      </w:r>
      <w:proofErr w:type="spellEnd"/>
      <w:r w:rsidR="00562B3A" w:rsidRPr="00765720">
        <w:t xml:space="preserve"> </w:t>
      </w:r>
      <w:proofErr w:type="spellStart"/>
      <w:r w:rsidR="00562B3A" w:rsidRPr="00765720">
        <w:t>measurement</w:t>
      </w:r>
      <w:proofErr w:type="spellEnd"/>
      <w:r w:rsidR="00562B3A" w:rsidRPr="00765720">
        <w:t xml:space="preserve"> of DNA </w:t>
      </w:r>
      <w:proofErr w:type="spellStart"/>
      <w:r w:rsidR="00562B3A" w:rsidRPr="00765720">
        <w:t>damage</w:t>
      </w:r>
      <w:proofErr w:type="spellEnd"/>
      <w:r w:rsidR="00562B3A" w:rsidRPr="00765720">
        <w:t xml:space="preserve"> </w:t>
      </w:r>
      <w:proofErr w:type="spellStart"/>
      <w:r w:rsidR="00562B3A" w:rsidRPr="00765720">
        <w:t>from</w:t>
      </w:r>
      <w:proofErr w:type="spellEnd"/>
      <w:r w:rsidR="00562B3A" w:rsidRPr="00765720">
        <w:t xml:space="preserve"> </w:t>
      </w:r>
      <w:proofErr w:type="spellStart"/>
      <w:r w:rsidR="00562B3A" w:rsidRPr="00765720">
        <w:t>lymphocytes</w:t>
      </w:r>
      <w:proofErr w:type="spellEnd"/>
      <w:r w:rsidR="00562B3A" w:rsidRPr="00765720">
        <w:t xml:space="preserve">, it </w:t>
      </w:r>
      <w:proofErr w:type="spellStart"/>
      <w:r w:rsidR="00562B3A" w:rsidRPr="00765720">
        <w:t>was</w:t>
      </w:r>
      <w:proofErr w:type="spellEnd"/>
      <w:r w:rsidR="00562B3A" w:rsidRPr="00765720">
        <w:t xml:space="preserve"> </w:t>
      </w:r>
      <w:proofErr w:type="spellStart"/>
      <w:r w:rsidR="00562B3A" w:rsidRPr="00765720">
        <w:t>determined</w:t>
      </w:r>
      <w:proofErr w:type="spellEnd"/>
      <w:r w:rsidR="00562B3A" w:rsidRPr="00765720">
        <w:t xml:space="preserve"> </w:t>
      </w:r>
      <w:proofErr w:type="spellStart"/>
      <w:r w:rsidR="00562B3A" w:rsidRPr="00765720">
        <w:t>that</w:t>
      </w:r>
      <w:proofErr w:type="spellEnd"/>
      <w:r w:rsidR="00562B3A" w:rsidRPr="00765720">
        <w:t xml:space="preserve"> </w:t>
      </w:r>
      <w:proofErr w:type="spellStart"/>
      <w:r w:rsidR="00562B3A" w:rsidRPr="00765720">
        <w:t>the</w:t>
      </w:r>
      <w:proofErr w:type="spellEnd"/>
      <w:r w:rsidR="00562B3A" w:rsidRPr="00765720">
        <w:t xml:space="preserve"> </w:t>
      </w:r>
      <w:proofErr w:type="spellStart"/>
      <w:r w:rsidR="00562B3A" w:rsidRPr="00765720">
        <w:t>tail</w:t>
      </w:r>
      <w:proofErr w:type="spellEnd"/>
      <w:r w:rsidR="00562B3A" w:rsidRPr="00765720">
        <w:t xml:space="preserve"> moment </w:t>
      </w:r>
      <w:proofErr w:type="spellStart"/>
      <w:r w:rsidR="00562B3A" w:rsidRPr="00765720">
        <w:t>and</w:t>
      </w:r>
      <w:proofErr w:type="spellEnd"/>
      <w:r w:rsidR="00562B3A" w:rsidRPr="00765720">
        <w:t xml:space="preserve"> </w:t>
      </w:r>
      <w:proofErr w:type="spellStart"/>
      <w:r w:rsidR="00562B3A" w:rsidRPr="00765720">
        <w:t>tail</w:t>
      </w:r>
      <w:proofErr w:type="spellEnd"/>
      <w:r w:rsidR="00562B3A" w:rsidRPr="00765720">
        <w:t xml:space="preserve"> </w:t>
      </w:r>
      <w:proofErr w:type="spellStart"/>
      <w:r w:rsidR="00562B3A" w:rsidRPr="00765720">
        <w:t>density</w:t>
      </w:r>
      <w:proofErr w:type="spellEnd"/>
      <w:r w:rsidR="00562B3A" w:rsidRPr="00765720">
        <w:t xml:space="preserve"> </w:t>
      </w:r>
      <w:proofErr w:type="spellStart"/>
      <w:r w:rsidR="00562B3A" w:rsidRPr="00765720">
        <w:t>were</w:t>
      </w:r>
      <w:proofErr w:type="spellEnd"/>
      <w:r w:rsidR="00562B3A" w:rsidRPr="00765720">
        <w:t xml:space="preserve"> </w:t>
      </w:r>
      <w:proofErr w:type="spellStart"/>
      <w:r w:rsidR="00562B3A" w:rsidRPr="00765720">
        <w:t>significantly</w:t>
      </w:r>
      <w:proofErr w:type="spellEnd"/>
      <w:r w:rsidR="00562B3A" w:rsidRPr="00765720">
        <w:t xml:space="preserve"> </w:t>
      </w:r>
      <w:proofErr w:type="spellStart"/>
      <w:r w:rsidR="00562B3A" w:rsidRPr="00765720">
        <w:t>higher</w:t>
      </w:r>
      <w:proofErr w:type="spellEnd"/>
      <w:r w:rsidR="00562B3A" w:rsidRPr="00765720">
        <w:t xml:space="preserve"> in </w:t>
      </w:r>
      <w:proofErr w:type="spellStart"/>
      <w:r w:rsidR="00562B3A" w:rsidRPr="00765720">
        <w:t>the</w:t>
      </w:r>
      <w:proofErr w:type="spellEnd"/>
      <w:r w:rsidR="00562B3A" w:rsidRPr="00765720">
        <w:t xml:space="preserve"> APAP </w:t>
      </w:r>
      <w:proofErr w:type="spellStart"/>
      <w:r w:rsidR="00562B3A" w:rsidRPr="00765720">
        <w:t>group</w:t>
      </w:r>
      <w:proofErr w:type="spellEnd"/>
      <w:r w:rsidR="00562B3A" w:rsidRPr="00765720">
        <w:t xml:space="preserve"> </w:t>
      </w:r>
      <w:proofErr w:type="spellStart"/>
      <w:r w:rsidR="00562B3A" w:rsidRPr="00765720">
        <w:t>compared</w:t>
      </w:r>
      <w:proofErr w:type="spellEnd"/>
      <w:r w:rsidR="00562B3A" w:rsidRPr="00765720">
        <w:t xml:space="preserve"> </w:t>
      </w:r>
      <w:proofErr w:type="spellStart"/>
      <w:r w:rsidR="00562B3A" w:rsidRPr="00765720">
        <w:t>to</w:t>
      </w:r>
      <w:proofErr w:type="spellEnd"/>
      <w:r w:rsidR="00562B3A" w:rsidRPr="00765720">
        <w:t xml:space="preserve"> </w:t>
      </w:r>
      <w:proofErr w:type="spellStart"/>
      <w:r w:rsidR="00562B3A" w:rsidRPr="00765720">
        <w:t>both</w:t>
      </w:r>
      <w:proofErr w:type="spellEnd"/>
      <w:r w:rsidR="00562B3A" w:rsidRPr="00765720">
        <w:t xml:space="preserve"> </w:t>
      </w:r>
      <w:proofErr w:type="spellStart"/>
      <w:r w:rsidR="00562B3A" w:rsidRPr="00765720">
        <w:t>the</w:t>
      </w:r>
      <w:proofErr w:type="spellEnd"/>
      <w:r w:rsidR="00562B3A" w:rsidRPr="00765720">
        <w:t xml:space="preserve"> APAP+</w:t>
      </w:r>
      <w:r w:rsidR="00E95878" w:rsidRPr="00765720">
        <w:t>FCY</w:t>
      </w:r>
      <w:r w:rsidR="00562B3A" w:rsidRPr="00765720">
        <w:t xml:space="preserve">-1 </w:t>
      </w:r>
      <w:proofErr w:type="spellStart"/>
      <w:r w:rsidR="00562B3A" w:rsidRPr="00765720">
        <w:t>and</w:t>
      </w:r>
      <w:proofErr w:type="spellEnd"/>
      <w:r w:rsidR="00562B3A" w:rsidRPr="00765720">
        <w:t xml:space="preserve"> APAP+</w:t>
      </w:r>
      <w:r w:rsidR="00E95878" w:rsidRPr="00765720">
        <w:t>FCY</w:t>
      </w:r>
      <w:r w:rsidR="00562B3A" w:rsidRPr="00765720">
        <w:t xml:space="preserve">-2 </w:t>
      </w:r>
      <w:proofErr w:type="spellStart"/>
      <w:r w:rsidR="00562B3A" w:rsidRPr="00765720">
        <w:t>groups</w:t>
      </w:r>
      <w:proofErr w:type="spellEnd"/>
      <w:r w:rsidR="00562B3A" w:rsidRPr="00765720">
        <w:t xml:space="preserve">. </w:t>
      </w:r>
      <w:proofErr w:type="spellStart"/>
      <w:r w:rsidR="00562B3A" w:rsidRPr="00765720">
        <w:t>Histological</w:t>
      </w:r>
      <w:proofErr w:type="spellEnd"/>
      <w:r w:rsidR="00562B3A" w:rsidRPr="00765720">
        <w:t xml:space="preserve"> </w:t>
      </w:r>
      <w:proofErr w:type="spellStart"/>
      <w:r w:rsidR="00562B3A" w:rsidRPr="00765720">
        <w:t>evaluations</w:t>
      </w:r>
      <w:proofErr w:type="spellEnd"/>
      <w:r w:rsidR="00562B3A" w:rsidRPr="00765720">
        <w:t xml:space="preserve"> of </w:t>
      </w:r>
      <w:proofErr w:type="spellStart"/>
      <w:r w:rsidR="00562B3A" w:rsidRPr="00765720">
        <w:t>both</w:t>
      </w:r>
      <w:proofErr w:type="spellEnd"/>
      <w:r w:rsidR="00562B3A" w:rsidRPr="00765720">
        <w:t xml:space="preserve"> </w:t>
      </w:r>
      <w:proofErr w:type="spellStart"/>
      <w:r w:rsidR="00562B3A" w:rsidRPr="00765720">
        <w:t>tissues</w:t>
      </w:r>
      <w:proofErr w:type="spellEnd"/>
      <w:r w:rsidR="00562B3A" w:rsidRPr="00765720">
        <w:t xml:space="preserve"> </w:t>
      </w:r>
      <w:proofErr w:type="spellStart"/>
      <w:r w:rsidR="00562B3A" w:rsidRPr="00765720">
        <w:t>revealed</w:t>
      </w:r>
      <w:proofErr w:type="spellEnd"/>
      <w:r w:rsidR="00562B3A" w:rsidRPr="00765720">
        <w:t xml:space="preserve"> </w:t>
      </w:r>
      <w:proofErr w:type="spellStart"/>
      <w:r w:rsidR="00562B3A" w:rsidRPr="00765720">
        <w:t>widespread</w:t>
      </w:r>
      <w:proofErr w:type="spellEnd"/>
      <w:r w:rsidR="00562B3A" w:rsidRPr="00765720">
        <w:t xml:space="preserve"> </w:t>
      </w:r>
      <w:proofErr w:type="spellStart"/>
      <w:r w:rsidR="00562B3A" w:rsidRPr="00765720">
        <w:t>bleeding</w:t>
      </w:r>
      <w:proofErr w:type="spellEnd"/>
      <w:r w:rsidR="00562B3A" w:rsidRPr="00765720">
        <w:t xml:space="preserve">, </w:t>
      </w:r>
      <w:proofErr w:type="spellStart"/>
      <w:r w:rsidR="00562B3A" w:rsidRPr="00765720">
        <w:t>focal</w:t>
      </w:r>
      <w:proofErr w:type="spellEnd"/>
      <w:r w:rsidR="00562B3A" w:rsidRPr="00765720">
        <w:t xml:space="preserve"> </w:t>
      </w:r>
      <w:proofErr w:type="spellStart"/>
      <w:r w:rsidR="00562B3A" w:rsidRPr="00765720">
        <w:t>necrosis</w:t>
      </w:r>
      <w:proofErr w:type="spellEnd"/>
      <w:r w:rsidR="00562B3A" w:rsidRPr="00765720">
        <w:t xml:space="preserve">, </w:t>
      </w:r>
      <w:proofErr w:type="spellStart"/>
      <w:r w:rsidR="00562B3A" w:rsidRPr="00765720">
        <w:t>and</w:t>
      </w:r>
      <w:proofErr w:type="spellEnd"/>
      <w:r w:rsidR="00562B3A" w:rsidRPr="00765720">
        <w:t xml:space="preserve"> </w:t>
      </w:r>
      <w:proofErr w:type="spellStart"/>
      <w:r w:rsidR="00562B3A" w:rsidRPr="00765720">
        <w:t>loss</w:t>
      </w:r>
      <w:proofErr w:type="spellEnd"/>
      <w:r w:rsidR="00562B3A" w:rsidRPr="00765720">
        <w:t xml:space="preserve"> of </w:t>
      </w:r>
      <w:proofErr w:type="spellStart"/>
      <w:r w:rsidR="00562B3A" w:rsidRPr="00765720">
        <w:t>glycogen</w:t>
      </w:r>
      <w:proofErr w:type="spellEnd"/>
      <w:r w:rsidR="00562B3A" w:rsidRPr="00765720">
        <w:t xml:space="preserve"> </w:t>
      </w:r>
      <w:proofErr w:type="spellStart"/>
      <w:r w:rsidR="00562B3A" w:rsidRPr="00765720">
        <w:t>storage</w:t>
      </w:r>
      <w:proofErr w:type="spellEnd"/>
      <w:r w:rsidR="00562B3A" w:rsidRPr="00765720">
        <w:t xml:space="preserve"> </w:t>
      </w:r>
      <w:proofErr w:type="spellStart"/>
      <w:r w:rsidR="00562B3A" w:rsidRPr="00765720">
        <w:t>capability</w:t>
      </w:r>
      <w:proofErr w:type="spellEnd"/>
      <w:r w:rsidR="00562B3A" w:rsidRPr="00765720">
        <w:t xml:space="preserve"> in </w:t>
      </w:r>
      <w:proofErr w:type="spellStart"/>
      <w:r w:rsidR="00562B3A" w:rsidRPr="00765720">
        <w:t>the</w:t>
      </w:r>
      <w:proofErr w:type="spellEnd"/>
      <w:r w:rsidR="00562B3A" w:rsidRPr="00765720">
        <w:t xml:space="preserve"> APAP </w:t>
      </w:r>
      <w:proofErr w:type="spellStart"/>
      <w:r w:rsidR="00562B3A" w:rsidRPr="00765720">
        <w:t>group</w:t>
      </w:r>
      <w:proofErr w:type="spellEnd"/>
      <w:r w:rsidR="00562B3A" w:rsidRPr="00765720">
        <w:t xml:space="preserve">, </w:t>
      </w:r>
      <w:proofErr w:type="spellStart"/>
      <w:r w:rsidR="00562B3A" w:rsidRPr="00765720">
        <w:t>whereas</w:t>
      </w:r>
      <w:proofErr w:type="spellEnd"/>
      <w:r w:rsidR="00562B3A" w:rsidRPr="00765720">
        <w:t xml:space="preserve"> </w:t>
      </w:r>
      <w:proofErr w:type="spellStart"/>
      <w:r w:rsidR="00562B3A" w:rsidRPr="00765720">
        <w:t>findings</w:t>
      </w:r>
      <w:proofErr w:type="spellEnd"/>
      <w:r w:rsidR="00562B3A" w:rsidRPr="00765720">
        <w:t xml:space="preserve"> in </w:t>
      </w:r>
      <w:proofErr w:type="spellStart"/>
      <w:r w:rsidR="00562B3A" w:rsidRPr="00765720">
        <w:t>the</w:t>
      </w:r>
      <w:proofErr w:type="spellEnd"/>
      <w:r w:rsidR="00562B3A" w:rsidRPr="00765720">
        <w:t xml:space="preserve"> </w:t>
      </w:r>
      <w:proofErr w:type="spellStart"/>
      <w:r w:rsidR="00562B3A" w:rsidRPr="00765720">
        <w:t>toxicosis</w:t>
      </w:r>
      <w:proofErr w:type="spellEnd"/>
      <w:r w:rsidR="00562B3A" w:rsidRPr="00765720">
        <w:t xml:space="preserve"> </w:t>
      </w:r>
      <w:proofErr w:type="spellStart"/>
      <w:r w:rsidR="00562B3A" w:rsidRPr="00765720">
        <w:t>groups</w:t>
      </w:r>
      <w:proofErr w:type="spellEnd"/>
      <w:r w:rsidR="00562B3A" w:rsidRPr="00765720">
        <w:t xml:space="preserve"> </w:t>
      </w:r>
      <w:proofErr w:type="spellStart"/>
      <w:r w:rsidR="00562B3A" w:rsidRPr="00765720">
        <w:t>treated</w:t>
      </w:r>
      <w:proofErr w:type="spellEnd"/>
      <w:r w:rsidR="00562B3A" w:rsidRPr="00765720">
        <w:t xml:space="preserve"> </w:t>
      </w:r>
      <w:proofErr w:type="spellStart"/>
      <w:r w:rsidR="00562B3A" w:rsidRPr="00765720">
        <w:t>by</w:t>
      </w:r>
      <w:proofErr w:type="spellEnd"/>
      <w:r w:rsidR="00562B3A" w:rsidRPr="00765720">
        <w:t xml:space="preserve"> </w:t>
      </w:r>
      <w:r w:rsidR="00E95878" w:rsidRPr="00765720">
        <w:t>FCY</w:t>
      </w:r>
      <w:r w:rsidR="00562B3A" w:rsidRPr="00765720">
        <w:t xml:space="preserve"> </w:t>
      </w:r>
      <w:proofErr w:type="spellStart"/>
      <w:r w:rsidR="00562B3A" w:rsidRPr="00765720">
        <w:t>were</w:t>
      </w:r>
      <w:proofErr w:type="spellEnd"/>
      <w:r w:rsidR="00562B3A" w:rsidRPr="00765720">
        <w:t xml:space="preserve"> </w:t>
      </w:r>
      <w:proofErr w:type="spellStart"/>
      <w:r w:rsidR="00562B3A" w:rsidRPr="00765720">
        <w:t>similar</w:t>
      </w:r>
      <w:proofErr w:type="spellEnd"/>
      <w:r w:rsidR="00562B3A" w:rsidRPr="00765720">
        <w:t xml:space="preserve"> </w:t>
      </w:r>
      <w:proofErr w:type="spellStart"/>
      <w:r w:rsidR="00562B3A" w:rsidRPr="00765720">
        <w:t>to</w:t>
      </w:r>
      <w:proofErr w:type="spellEnd"/>
      <w:r w:rsidR="00562B3A" w:rsidRPr="00765720">
        <w:t xml:space="preserve"> </w:t>
      </w:r>
      <w:proofErr w:type="spellStart"/>
      <w:r w:rsidR="00562B3A" w:rsidRPr="00765720">
        <w:t>the</w:t>
      </w:r>
      <w:proofErr w:type="spellEnd"/>
      <w:r w:rsidR="00562B3A" w:rsidRPr="00765720">
        <w:t xml:space="preserve"> </w:t>
      </w:r>
      <w:proofErr w:type="spellStart"/>
      <w:r w:rsidR="00562B3A" w:rsidRPr="00765720">
        <w:t>control</w:t>
      </w:r>
      <w:proofErr w:type="spellEnd"/>
      <w:r w:rsidR="00562B3A" w:rsidRPr="00765720">
        <w:t xml:space="preserve"> </w:t>
      </w:r>
      <w:proofErr w:type="spellStart"/>
      <w:r w:rsidR="00562B3A" w:rsidRPr="00765720">
        <w:t>group</w:t>
      </w:r>
      <w:proofErr w:type="spellEnd"/>
      <w:r w:rsidR="00562B3A" w:rsidRPr="00765720">
        <w:t>.</w:t>
      </w:r>
    </w:p>
    <w:p w14:paraId="46D46304" w14:textId="0F4D5BAF" w:rsidR="00796778" w:rsidRPr="00765720" w:rsidRDefault="00B31D44" w:rsidP="00B31D44">
      <w:pPr>
        <w:ind w:firstLine="0"/>
        <w:rPr>
          <w:szCs w:val="24"/>
        </w:rPr>
      </w:pPr>
      <w:proofErr w:type="spellStart"/>
      <w:r w:rsidRPr="00765720">
        <w:rPr>
          <w:b/>
          <w:szCs w:val="24"/>
        </w:rPr>
        <w:t>Conclusion</w:t>
      </w:r>
      <w:proofErr w:type="spellEnd"/>
      <w:r w:rsidRPr="00765720">
        <w:rPr>
          <w:b/>
          <w:szCs w:val="24"/>
        </w:rPr>
        <w:t xml:space="preserve">: </w:t>
      </w:r>
      <w:proofErr w:type="spellStart"/>
      <w:r w:rsidR="00562B3A" w:rsidRPr="00765720">
        <w:rPr>
          <w:bCs/>
          <w:szCs w:val="24"/>
        </w:rPr>
        <w:t>Our</w:t>
      </w:r>
      <w:proofErr w:type="spellEnd"/>
      <w:r w:rsidR="00562B3A" w:rsidRPr="00765720">
        <w:rPr>
          <w:bCs/>
          <w:szCs w:val="24"/>
        </w:rPr>
        <w:t xml:space="preserve"> </w:t>
      </w:r>
      <w:proofErr w:type="spellStart"/>
      <w:r w:rsidR="00562B3A" w:rsidRPr="00765720">
        <w:rPr>
          <w:bCs/>
          <w:szCs w:val="24"/>
        </w:rPr>
        <w:t>study</w:t>
      </w:r>
      <w:proofErr w:type="spellEnd"/>
      <w:r w:rsidR="00562B3A" w:rsidRPr="00765720">
        <w:rPr>
          <w:bCs/>
          <w:szCs w:val="24"/>
        </w:rPr>
        <w:t xml:space="preserve"> </w:t>
      </w:r>
      <w:proofErr w:type="spellStart"/>
      <w:r w:rsidR="00562B3A" w:rsidRPr="00765720">
        <w:rPr>
          <w:bCs/>
          <w:szCs w:val="24"/>
        </w:rPr>
        <w:t>concluded</w:t>
      </w:r>
      <w:proofErr w:type="spellEnd"/>
      <w:r w:rsidR="00562B3A" w:rsidRPr="00765720">
        <w:rPr>
          <w:bCs/>
          <w:szCs w:val="24"/>
        </w:rPr>
        <w:t xml:space="preserve"> </w:t>
      </w:r>
      <w:proofErr w:type="spellStart"/>
      <w:r w:rsidR="00562B3A" w:rsidRPr="00765720">
        <w:rPr>
          <w:bCs/>
          <w:szCs w:val="24"/>
        </w:rPr>
        <w:t>that</w:t>
      </w:r>
      <w:proofErr w:type="spellEnd"/>
      <w:r w:rsidR="00562B3A" w:rsidRPr="00765720">
        <w:rPr>
          <w:bCs/>
          <w:szCs w:val="24"/>
        </w:rPr>
        <w:t xml:space="preserve"> </w:t>
      </w:r>
      <w:proofErr w:type="spellStart"/>
      <w:r w:rsidR="00562B3A" w:rsidRPr="00765720">
        <w:rPr>
          <w:bCs/>
          <w:szCs w:val="24"/>
        </w:rPr>
        <w:t>fig</w:t>
      </w:r>
      <w:proofErr w:type="spellEnd"/>
      <w:r w:rsidR="00562B3A" w:rsidRPr="00765720">
        <w:rPr>
          <w:bCs/>
          <w:szCs w:val="24"/>
        </w:rPr>
        <w:t xml:space="preserve"> </w:t>
      </w:r>
      <w:proofErr w:type="spellStart"/>
      <w:r w:rsidR="00562B3A" w:rsidRPr="00765720">
        <w:rPr>
          <w:bCs/>
          <w:szCs w:val="24"/>
        </w:rPr>
        <w:t>seed</w:t>
      </w:r>
      <w:proofErr w:type="spellEnd"/>
      <w:r w:rsidR="00562B3A" w:rsidRPr="00765720">
        <w:rPr>
          <w:bCs/>
          <w:szCs w:val="24"/>
        </w:rPr>
        <w:t xml:space="preserve"> </w:t>
      </w:r>
      <w:proofErr w:type="spellStart"/>
      <w:r w:rsidR="00562B3A" w:rsidRPr="00765720">
        <w:rPr>
          <w:bCs/>
          <w:szCs w:val="24"/>
        </w:rPr>
        <w:t>oil</w:t>
      </w:r>
      <w:proofErr w:type="spellEnd"/>
      <w:r w:rsidR="00562B3A" w:rsidRPr="00765720">
        <w:rPr>
          <w:bCs/>
          <w:szCs w:val="24"/>
        </w:rPr>
        <w:t xml:space="preserve"> has </w:t>
      </w:r>
      <w:proofErr w:type="spellStart"/>
      <w:r w:rsidR="00562B3A" w:rsidRPr="00765720">
        <w:rPr>
          <w:bCs/>
          <w:szCs w:val="24"/>
        </w:rPr>
        <w:t>hepatoprotective</w:t>
      </w:r>
      <w:proofErr w:type="spellEnd"/>
      <w:r w:rsidR="00562B3A" w:rsidRPr="00765720">
        <w:rPr>
          <w:bCs/>
          <w:szCs w:val="24"/>
        </w:rPr>
        <w:t xml:space="preserve"> </w:t>
      </w:r>
      <w:proofErr w:type="spellStart"/>
      <w:r w:rsidR="00562B3A" w:rsidRPr="00765720">
        <w:rPr>
          <w:bCs/>
          <w:szCs w:val="24"/>
        </w:rPr>
        <w:t>and</w:t>
      </w:r>
      <w:proofErr w:type="spellEnd"/>
      <w:r w:rsidR="00562B3A" w:rsidRPr="00765720">
        <w:rPr>
          <w:bCs/>
          <w:szCs w:val="24"/>
        </w:rPr>
        <w:t xml:space="preserve"> </w:t>
      </w:r>
      <w:proofErr w:type="spellStart"/>
      <w:r w:rsidR="00562B3A" w:rsidRPr="00765720">
        <w:rPr>
          <w:bCs/>
          <w:szCs w:val="24"/>
        </w:rPr>
        <w:t>nephroprotective</w:t>
      </w:r>
      <w:proofErr w:type="spellEnd"/>
      <w:r w:rsidR="00562B3A" w:rsidRPr="00765720">
        <w:rPr>
          <w:bCs/>
          <w:szCs w:val="24"/>
        </w:rPr>
        <w:t xml:space="preserve"> </w:t>
      </w:r>
      <w:proofErr w:type="spellStart"/>
      <w:r w:rsidR="00562B3A" w:rsidRPr="00765720">
        <w:rPr>
          <w:bCs/>
          <w:szCs w:val="24"/>
        </w:rPr>
        <w:t>effects</w:t>
      </w:r>
      <w:proofErr w:type="spellEnd"/>
      <w:r w:rsidR="00562B3A" w:rsidRPr="00765720">
        <w:rPr>
          <w:bCs/>
          <w:szCs w:val="24"/>
        </w:rPr>
        <w:t xml:space="preserve"> in </w:t>
      </w:r>
      <w:proofErr w:type="spellStart"/>
      <w:r w:rsidR="00562B3A" w:rsidRPr="00765720">
        <w:rPr>
          <w:bCs/>
          <w:szCs w:val="24"/>
        </w:rPr>
        <w:t>experimental</w:t>
      </w:r>
      <w:proofErr w:type="spellEnd"/>
      <w:r w:rsidR="00562B3A" w:rsidRPr="00765720">
        <w:rPr>
          <w:bCs/>
          <w:szCs w:val="24"/>
        </w:rPr>
        <w:t xml:space="preserve"> </w:t>
      </w:r>
      <w:proofErr w:type="spellStart"/>
      <w:r w:rsidR="00562B3A" w:rsidRPr="00765720">
        <w:rPr>
          <w:bCs/>
          <w:szCs w:val="24"/>
        </w:rPr>
        <w:t>acetaminophen</w:t>
      </w:r>
      <w:proofErr w:type="spellEnd"/>
      <w:r w:rsidR="00562B3A" w:rsidRPr="00765720">
        <w:rPr>
          <w:bCs/>
          <w:szCs w:val="24"/>
        </w:rPr>
        <w:t xml:space="preserve"> </w:t>
      </w:r>
      <w:proofErr w:type="spellStart"/>
      <w:r w:rsidR="00562B3A" w:rsidRPr="00765720">
        <w:rPr>
          <w:bCs/>
          <w:szCs w:val="24"/>
        </w:rPr>
        <w:t>toxicity</w:t>
      </w:r>
      <w:proofErr w:type="spellEnd"/>
      <w:r w:rsidR="00562B3A" w:rsidRPr="00765720">
        <w:rPr>
          <w:bCs/>
          <w:szCs w:val="24"/>
        </w:rPr>
        <w:t>.</w:t>
      </w:r>
    </w:p>
    <w:p w14:paraId="549AA2AC" w14:textId="01EBFB5C" w:rsidR="00345146" w:rsidRPr="00345146" w:rsidRDefault="00B31D44" w:rsidP="00345146">
      <w:pPr>
        <w:ind w:firstLine="0"/>
        <w:sectPr w:rsidR="00345146" w:rsidRPr="00345146" w:rsidSect="009647D5">
          <w:pgSz w:w="11906" w:h="16838"/>
          <w:pgMar w:top="1418" w:right="1418" w:bottom="1418" w:left="1418" w:header="709" w:footer="709" w:gutter="0"/>
          <w:pgNumType w:fmt="lowerRoman"/>
          <w:cols w:space="708"/>
          <w:docGrid w:linePitch="360"/>
        </w:sectPr>
      </w:pPr>
      <w:proofErr w:type="spellStart"/>
      <w:r w:rsidRPr="00765720">
        <w:rPr>
          <w:b/>
          <w:szCs w:val="24"/>
        </w:rPr>
        <w:t>Keywords</w:t>
      </w:r>
      <w:proofErr w:type="spellEnd"/>
      <w:r w:rsidRPr="00765720">
        <w:rPr>
          <w:b/>
          <w:szCs w:val="24"/>
        </w:rPr>
        <w:t xml:space="preserve">: </w:t>
      </w:r>
      <w:proofErr w:type="spellStart"/>
      <w:r w:rsidR="00796778" w:rsidRPr="00765720">
        <w:rPr>
          <w:szCs w:val="24"/>
        </w:rPr>
        <w:t>Acetaminophen</w:t>
      </w:r>
      <w:proofErr w:type="spellEnd"/>
      <w:r w:rsidR="00796778" w:rsidRPr="00765720">
        <w:rPr>
          <w:szCs w:val="24"/>
        </w:rPr>
        <w:t xml:space="preserve">, </w:t>
      </w:r>
      <w:proofErr w:type="spellStart"/>
      <w:r w:rsidR="00796778" w:rsidRPr="00765720">
        <w:rPr>
          <w:i/>
          <w:iCs/>
          <w:szCs w:val="24"/>
        </w:rPr>
        <w:t>Ficus</w:t>
      </w:r>
      <w:proofErr w:type="spellEnd"/>
      <w:r w:rsidR="00796778" w:rsidRPr="00765720">
        <w:rPr>
          <w:i/>
          <w:iCs/>
          <w:szCs w:val="24"/>
        </w:rPr>
        <w:t xml:space="preserve"> </w:t>
      </w:r>
      <w:proofErr w:type="spellStart"/>
      <w:r w:rsidR="00796778" w:rsidRPr="00765720">
        <w:rPr>
          <w:i/>
          <w:iCs/>
          <w:szCs w:val="24"/>
        </w:rPr>
        <w:t>carica</w:t>
      </w:r>
      <w:proofErr w:type="spellEnd"/>
      <w:r w:rsidR="00796778" w:rsidRPr="00765720">
        <w:rPr>
          <w:i/>
          <w:iCs/>
          <w:szCs w:val="24"/>
        </w:rPr>
        <w:t>,</w:t>
      </w:r>
      <w:r w:rsidR="00796778" w:rsidRPr="00765720">
        <w:rPr>
          <w:szCs w:val="24"/>
        </w:rPr>
        <w:t xml:space="preserve"> </w:t>
      </w:r>
      <w:proofErr w:type="spellStart"/>
      <w:r w:rsidR="00345146">
        <w:rPr>
          <w:szCs w:val="24"/>
        </w:rPr>
        <w:t>O</w:t>
      </w:r>
      <w:r w:rsidR="00345146" w:rsidRPr="00765720">
        <w:rPr>
          <w:szCs w:val="24"/>
        </w:rPr>
        <w:t>x</w:t>
      </w:r>
      <w:r w:rsidR="00345146">
        <w:rPr>
          <w:szCs w:val="24"/>
        </w:rPr>
        <w:t>i</w:t>
      </w:r>
      <w:r w:rsidR="00345146" w:rsidRPr="00765720">
        <w:rPr>
          <w:szCs w:val="24"/>
        </w:rPr>
        <w:t>dative</w:t>
      </w:r>
      <w:proofErr w:type="spellEnd"/>
      <w:r w:rsidR="00345146" w:rsidRPr="00765720">
        <w:rPr>
          <w:szCs w:val="24"/>
        </w:rPr>
        <w:t xml:space="preserve"> </w:t>
      </w:r>
      <w:proofErr w:type="spellStart"/>
      <w:r w:rsidR="00345146" w:rsidRPr="00765720">
        <w:rPr>
          <w:szCs w:val="24"/>
        </w:rPr>
        <w:t>damage</w:t>
      </w:r>
      <w:proofErr w:type="spellEnd"/>
      <w:r w:rsidR="00345146" w:rsidRPr="00765720">
        <w:rPr>
          <w:szCs w:val="24"/>
        </w:rPr>
        <w:t xml:space="preserve">, </w:t>
      </w:r>
      <w:proofErr w:type="spellStart"/>
      <w:r w:rsidR="00345146">
        <w:rPr>
          <w:szCs w:val="24"/>
        </w:rPr>
        <w:t>R</w:t>
      </w:r>
      <w:r w:rsidR="00345146" w:rsidRPr="00765720">
        <w:rPr>
          <w:szCs w:val="24"/>
        </w:rPr>
        <w:t>at</w:t>
      </w:r>
      <w:proofErr w:type="spellEnd"/>
      <w:r w:rsidR="00345146">
        <w:rPr>
          <w:szCs w:val="24"/>
        </w:rPr>
        <w:t xml:space="preserve">, </w:t>
      </w:r>
      <w:proofErr w:type="spellStart"/>
      <w:r w:rsidR="00345146" w:rsidRPr="00345146">
        <w:rPr>
          <w:szCs w:val="24"/>
        </w:rPr>
        <w:t>T</w:t>
      </w:r>
      <w:r w:rsidR="00796778" w:rsidRPr="00345146">
        <w:rPr>
          <w:szCs w:val="24"/>
        </w:rPr>
        <w:t>oxicity</w:t>
      </w:r>
      <w:proofErr w:type="spellEnd"/>
      <w:r w:rsidR="00345146">
        <w:rPr>
          <w:szCs w:val="24"/>
        </w:rPr>
        <w:t>.</w:t>
      </w:r>
    </w:p>
    <w:p w14:paraId="00864C28" w14:textId="06042F44" w:rsidR="00D90358" w:rsidRPr="00765720" w:rsidRDefault="00D90358" w:rsidP="004C5BF8">
      <w:pPr>
        <w:pStyle w:val="Balk1"/>
      </w:pPr>
      <w:bookmarkStart w:id="20" w:name="_Toc156171140"/>
      <w:r w:rsidRPr="00765720">
        <w:lastRenderedPageBreak/>
        <w:t xml:space="preserve">1. </w:t>
      </w:r>
      <w:r w:rsidR="003479DA" w:rsidRPr="00765720">
        <w:t>GİRİŞ</w:t>
      </w:r>
      <w:bookmarkEnd w:id="20"/>
    </w:p>
    <w:p w14:paraId="5A70EFB6" w14:textId="77777777" w:rsidR="00D90358" w:rsidRPr="00765720" w:rsidRDefault="00D90358" w:rsidP="00D90358"/>
    <w:p w14:paraId="6C4371AF" w14:textId="77777777" w:rsidR="00216266" w:rsidRPr="00765720" w:rsidRDefault="00216266" w:rsidP="00D90358"/>
    <w:p w14:paraId="349960B1" w14:textId="225D606D" w:rsidR="00F66396" w:rsidRPr="00765720" w:rsidRDefault="00F66396" w:rsidP="00F66396">
      <w:proofErr w:type="spellStart"/>
      <w:r w:rsidRPr="00765720">
        <w:t>Aset</w:t>
      </w:r>
      <w:r w:rsidR="000B3711" w:rsidRPr="00765720">
        <w:t>a</w:t>
      </w:r>
      <w:r w:rsidRPr="00765720">
        <w:t>min</w:t>
      </w:r>
      <w:r w:rsidR="000B3711" w:rsidRPr="00765720">
        <w:t>o</w:t>
      </w:r>
      <w:r w:rsidRPr="00765720">
        <w:t>fen</w:t>
      </w:r>
      <w:proofErr w:type="spellEnd"/>
      <w:r w:rsidRPr="00765720">
        <w:t xml:space="preserve"> (</w:t>
      </w:r>
      <w:proofErr w:type="spellStart"/>
      <w:r w:rsidRPr="00765720">
        <w:t>parasetamol</w:t>
      </w:r>
      <w:proofErr w:type="spellEnd"/>
      <w:r w:rsidRPr="00765720">
        <w:t>) veya N-</w:t>
      </w:r>
      <w:proofErr w:type="spellStart"/>
      <w:r w:rsidRPr="00765720">
        <w:t>asetil</w:t>
      </w:r>
      <w:proofErr w:type="spellEnd"/>
      <w:r w:rsidRPr="00765720">
        <w:t>-p-</w:t>
      </w:r>
      <w:proofErr w:type="spellStart"/>
      <w:r w:rsidRPr="00765720">
        <w:t>aminofenol</w:t>
      </w:r>
      <w:proofErr w:type="spellEnd"/>
      <w:r w:rsidRPr="00765720">
        <w:t xml:space="preserve"> (APAP) </w:t>
      </w:r>
      <w:proofErr w:type="spellStart"/>
      <w:r w:rsidRPr="00765720">
        <w:t>antipiretik</w:t>
      </w:r>
      <w:proofErr w:type="spellEnd"/>
      <w:r w:rsidRPr="00765720">
        <w:t xml:space="preserve"> ve analjezik olarak ucuz ve temini kolay olduğundan yaygın olarak kullanılan bir ilaçtır. </w:t>
      </w:r>
      <w:proofErr w:type="spellStart"/>
      <w:r w:rsidRPr="00765720">
        <w:t>Terapötik</w:t>
      </w:r>
      <w:proofErr w:type="spellEnd"/>
      <w:r w:rsidRPr="00765720">
        <w:t xml:space="preserve"> olarak kullanıldığında güvenli kabul edilir</w:t>
      </w:r>
      <w:r w:rsidR="00FD6162" w:rsidRPr="00765720">
        <w:t>. A</w:t>
      </w:r>
      <w:r w:rsidRPr="00765720">
        <w:t>ncak</w:t>
      </w:r>
      <w:r w:rsidR="00FD6162" w:rsidRPr="00765720">
        <w:t xml:space="preserve">; </w:t>
      </w:r>
      <w:proofErr w:type="spellStart"/>
      <w:r w:rsidRPr="00765720">
        <w:t>toksikasyon</w:t>
      </w:r>
      <w:proofErr w:type="spellEnd"/>
      <w:r w:rsidRPr="00765720">
        <w:t xml:space="preserve"> durumlarında karaciğer ve böbreklerde hasara ve hatta ölüme neden olabilmektedir </w:t>
      </w:r>
      <w:sdt>
        <w:sdtPr>
          <w:rPr>
            <w:color w:val="000000"/>
          </w:rPr>
          <w:tag w:val="MENDELEY_CITATION_v3_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"/>
          <w:id w:val="-1849089185"/>
          <w:placeholder>
            <w:docPart w:val="BD5D333BF1A22142ACB9BB80CD1E36B8"/>
          </w:placeholder>
        </w:sdtPr>
        <w:sdtContent>
          <w:r w:rsidR="00E704E5" w:rsidRPr="00E704E5">
            <w:rPr>
              <w:color w:val="000000"/>
            </w:rPr>
            <w:t>(</w:t>
          </w:r>
          <w:proofErr w:type="spellStart"/>
          <w:r w:rsidR="00E704E5" w:rsidRPr="00E704E5">
            <w:rPr>
              <w:color w:val="000000"/>
            </w:rPr>
            <w:t>Guggenheimer</w:t>
          </w:r>
          <w:proofErr w:type="spellEnd"/>
          <w:r w:rsidR="00E704E5" w:rsidRPr="00E704E5">
            <w:rPr>
              <w:color w:val="000000"/>
            </w:rPr>
            <w:t xml:space="preserve"> ve </w:t>
          </w:r>
          <w:proofErr w:type="spellStart"/>
          <w:r w:rsidR="00E704E5" w:rsidRPr="00E704E5">
            <w:rPr>
              <w:color w:val="000000"/>
            </w:rPr>
            <w:t>Moore</w:t>
          </w:r>
          <w:proofErr w:type="spellEnd"/>
          <w:r w:rsidR="00E704E5" w:rsidRPr="00E704E5">
            <w:rPr>
              <w:color w:val="000000"/>
            </w:rPr>
            <w:t>, 2011)</w:t>
          </w:r>
        </w:sdtContent>
      </w:sdt>
      <w:r w:rsidRPr="00765720">
        <w:rPr>
          <w:color w:val="000000"/>
        </w:rPr>
        <w:t>.</w:t>
      </w:r>
      <w:r w:rsidRPr="00765720">
        <w:t xml:space="preserve"> Çünkü APAP birçok ülkede aşırı dozda alınan ve intihar amaçlı kullanılan en yaygın ilaçlardan biridir </w:t>
      </w:r>
      <w:sdt>
        <w:sdtPr>
          <w:rPr>
            <w:color w:val="000000"/>
          </w:rPr>
          <w:tag w:val="MENDELEY_CITATION_v3_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"/>
          <w:id w:val="550438074"/>
          <w:placeholder>
            <w:docPart w:val="DefaultPlaceholder_-1854013440"/>
          </w:placeholder>
        </w:sdtPr>
        <w:sdtContent>
          <w:r w:rsidR="00E704E5" w:rsidRPr="00E704E5">
            <w:rPr>
              <w:color w:val="000000"/>
            </w:rPr>
            <w:t>(Marks ve diğerleri, 2017)</w:t>
          </w:r>
        </w:sdtContent>
      </w:sdt>
      <w:r w:rsidR="003968DA" w:rsidRPr="00765720">
        <w:t xml:space="preserve">. </w:t>
      </w:r>
      <w:r w:rsidRPr="00765720">
        <w:rPr>
          <w:lang w:val="en-US"/>
        </w:rPr>
        <w:t xml:space="preserve">Her </w:t>
      </w:r>
      <w:proofErr w:type="spellStart"/>
      <w:r w:rsidRPr="00765720">
        <w:rPr>
          <w:lang w:val="en-US"/>
        </w:rPr>
        <w:t>evde</w:t>
      </w:r>
      <w:proofErr w:type="spellEnd"/>
      <w:r w:rsidRPr="00765720">
        <w:rPr>
          <w:lang w:val="en-US"/>
        </w:rPr>
        <w:t xml:space="preserve"> </w:t>
      </w:r>
      <w:proofErr w:type="spellStart"/>
      <w:r w:rsidRPr="00765720">
        <w:rPr>
          <w:lang w:val="en-US"/>
        </w:rPr>
        <w:t>bulunması</w:t>
      </w:r>
      <w:proofErr w:type="spellEnd"/>
      <w:r w:rsidRPr="00765720">
        <w:rPr>
          <w:lang w:val="en-US"/>
        </w:rPr>
        <w:t xml:space="preserve"> </w:t>
      </w:r>
      <w:proofErr w:type="spellStart"/>
      <w:r w:rsidRPr="00765720">
        <w:rPr>
          <w:lang w:val="en-US"/>
        </w:rPr>
        <w:t>nedeniyle</w:t>
      </w:r>
      <w:proofErr w:type="spellEnd"/>
      <w:r w:rsidRPr="00765720">
        <w:rPr>
          <w:lang w:val="en-US"/>
        </w:rPr>
        <w:t xml:space="preserve"> </w:t>
      </w:r>
      <w:proofErr w:type="spellStart"/>
      <w:r w:rsidRPr="00765720">
        <w:rPr>
          <w:lang w:val="en-US"/>
        </w:rPr>
        <w:t>evcil</w:t>
      </w:r>
      <w:proofErr w:type="spellEnd"/>
      <w:r w:rsidRPr="00765720">
        <w:rPr>
          <w:lang w:val="en-US"/>
        </w:rPr>
        <w:t xml:space="preserve"> </w:t>
      </w:r>
      <w:proofErr w:type="spellStart"/>
      <w:r w:rsidRPr="00765720">
        <w:rPr>
          <w:lang w:val="en-US"/>
        </w:rPr>
        <w:t>hayvanlarda</w:t>
      </w:r>
      <w:proofErr w:type="spellEnd"/>
      <w:r w:rsidRPr="00765720">
        <w:rPr>
          <w:lang w:val="en-US"/>
        </w:rPr>
        <w:t xml:space="preserve"> </w:t>
      </w:r>
      <w:proofErr w:type="spellStart"/>
      <w:r w:rsidRPr="00765720">
        <w:rPr>
          <w:lang w:val="en-US"/>
        </w:rPr>
        <w:t>kaza</w:t>
      </w:r>
      <w:proofErr w:type="spellEnd"/>
      <w:r w:rsidRPr="00765720">
        <w:rPr>
          <w:lang w:val="en-US"/>
        </w:rPr>
        <w:t xml:space="preserve"> </w:t>
      </w:r>
      <w:proofErr w:type="spellStart"/>
      <w:r w:rsidRPr="00765720">
        <w:rPr>
          <w:lang w:val="en-US"/>
        </w:rPr>
        <w:t>ile</w:t>
      </w:r>
      <w:proofErr w:type="spellEnd"/>
      <w:r w:rsidRPr="00765720">
        <w:rPr>
          <w:lang w:val="en-US"/>
        </w:rPr>
        <w:t xml:space="preserve"> </w:t>
      </w:r>
      <w:proofErr w:type="spellStart"/>
      <w:r w:rsidRPr="00765720">
        <w:rPr>
          <w:lang w:val="en-US"/>
        </w:rPr>
        <w:t>zehirlenme</w:t>
      </w:r>
      <w:proofErr w:type="spellEnd"/>
      <w:r w:rsidRPr="00765720">
        <w:rPr>
          <w:lang w:val="en-US"/>
        </w:rPr>
        <w:t xml:space="preserve"> </w:t>
      </w:r>
      <w:proofErr w:type="spellStart"/>
      <w:r w:rsidRPr="00765720">
        <w:rPr>
          <w:lang w:val="en-US"/>
        </w:rPr>
        <w:t>riskini</w:t>
      </w:r>
      <w:proofErr w:type="spellEnd"/>
      <w:r w:rsidRPr="00765720">
        <w:rPr>
          <w:lang w:val="en-US"/>
        </w:rPr>
        <w:t xml:space="preserve"> de </w:t>
      </w:r>
      <w:proofErr w:type="spellStart"/>
      <w:r w:rsidRPr="00765720">
        <w:rPr>
          <w:lang w:val="en-US"/>
        </w:rPr>
        <w:t>artırmaktadır</w:t>
      </w:r>
      <w:proofErr w:type="spellEnd"/>
      <w:r w:rsidRPr="00765720">
        <w:rPr>
          <w:lang w:val="en-US"/>
        </w:rPr>
        <w:t xml:space="preserve">. </w:t>
      </w:r>
      <w:proofErr w:type="spellStart"/>
      <w:r w:rsidRPr="00765720">
        <w:rPr>
          <w:lang w:val="en-US"/>
        </w:rPr>
        <w:t>Terapötik</w:t>
      </w:r>
      <w:proofErr w:type="spellEnd"/>
      <w:r w:rsidRPr="00765720">
        <w:rPr>
          <w:lang w:val="en-US"/>
        </w:rPr>
        <w:t xml:space="preserve"> </w:t>
      </w:r>
      <w:proofErr w:type="spellStart"/>
      <w:r w:rsidRPr="00765720">
        <w:rPr>
          <w:lang w:val="en-US"/>
        </w:rPr>
        <w:t>dozlarda</w:t>
      </w:r>
      <w:proofErr w:type="spellEnd"/>
      <w:r w:rsidRPr="00765720">
        <w:rPr>
          <w:lang w:val="en-US"/>
        </w:rPr>
        <w:t xml:space="preserve"> </w:t>
      </w:r>
      <w:proofErr w:type="spellStart"/>
      <w:r w:rsidRPr="00765720">
        <w:rPr>
          <w:lang w:val="en-US"/>
        </w:rPr>
        <w:t>APAP'ın</w:t>
      </w:r>
      <w:proofErr w:type="spellEnd"/>
      <w:r w:rsidRPr="00765720">
        <w:rPr>
          <w:lang w:val="en-US"/>
        </w:rPr>
        <w:t xml:space="preserve"> %5-9'u </w:t>
      </w:r>
      <w:proofErr w:type="spellStart"/>
      <w:r w:rsidRPr="00765720">
        <w:rPr>
          <w:lang w:val="en-US"/>
        </w:rPr>
        <w:t>yüksek</w:t>
      </w:r>
      <w:proofErr w:type="spellEnd"/>
      <w:r w:rsidRPr="00765720">
        <w:rPr>
          <w:lang w:val="en-US"/>
        </w:rPr>
        <w:t xml:space="preserve"> </w:t>
      </w:r>
      <w:proofErr w:type="spellStart"/>
      <w:r w:rsidRPr="00765720">
        <w:rPr>
          <w:lang w:val="en-US"/>
        </w:rPr>
        <w:t>derecede</w:t>
      </w:r>
      <w:proofErr w:type="spellEnd"/>
      <w:r w:rsidRPr="00765720">
        <w:rPr>
          <w:lang w:val="en-US"/>
        </w:rPr>
        <w:t xml:space="preserve"> </w:t>
      </w:r>
      <w:proofErr w:type="spellStart"/>
      <w:r w:rsidRPr="00765720">
        <w:rPr>
          <w:lang w:val="en-US"/>
        </w:rPr>
        <w:t>reaktif</w:t>
      </w:r>
      <w:proofErr w:type="spellEnd"/>
      <w:r w:rsidRPr="00765720">
        <w:rPr>
          <w:lang w:val="en-US"/>
        </w:rPr>
        <w:t xml:space="preserve"> </w:t>
      </w:r>
      <w:proofErr w:type="spellStart"/>
      <w:r w:rsidRPr="00765720">
        <w:rPr>
          <w:lang w:val="en-US"/>
        </w:rPr>
        <w:t>bir</w:t>
      </w:r>
      <w:proofErr w:type="spellEnd"/>
      <w:r w:rsidRPr="00765720">
        <w:rPr>
          <w:lang w:val="en-US"/>
        </w:rPr>
        <w:t xml:space="preserve"> </w:t>
      </w:r>
      <w:proofErr w:type="spellStart"/>
      <w:r w:rsidRPr="00765720">
        <w:rPr>
          <w:lang w:val="en-US"/>
        </w:rPr>
        <w:t>metabolit</w:t>
      </w:r>
      <w:proofErr w:type="spellEnd"/>
      <w:r w:rsidRPr="00765720">
        <w:rPr>
          <w:lang w:val="en-US"/>
        </w:rPr>
        <w:t xml:space="preserve"> </w:t>
      </w:r>
      <w:proofErr w:type="spellStart"/>
      <w:r w:rsidRPr="00765720">
        <w:rPr>
          <w:lang w:val="en-US"/>
        </w:rPr>
        <w:t>olan</w:t>
      </w:r>
      <w:proofErr w:type="spellEnd"/>
      <w:r w:rsidRPr="00765720">
        <w:rPr>
          <w:lang w:val="en-US"/>
        </w:rPr>
        <w:t xml:space="preserve"> N-</w:t>
      </w:r>
      <w:proofErr w:type="spellStart"/>
      <w:r w:rsidRPr="00765720">
        <w:rPr>
          <w:lang w:val="en-US"/>
        </w:rPr>
        <w:t>asetil</w:t>
      </w:r>
      <w:proofErr w:type="spellEnd"/>
      <w:r w:rsidRPr="00765720">
        <w:rPr>
          <w:lang w:val="en-US"/>
        </w:rPr>
        <w:t>-para-</w:t>
      </w:r>
      <w:proofErr w:type="spellStart"/>
      <w:r w:rsidRPr="00765720">
        <w:rPr>
          <w:lang w:val="en-US"/>
        </w:rPr>
        <w:t>benzokinonimine</w:t>
      </w:r>
      <w:proofErr w:type="spellEnd"/>
      <w:r w:rsidRPr="00765720">
        <w:rPr>
          <w:lang w:val="en-US"/>
        </w:rPr>
        <w:t xml:space="preserve"> (NAPQI) </w:t>
      </w:r>
      <w:proofErr w:type="spellStart"/>
      <w:r w:rsidRPr="00765720">
        <w:rPr>
          <w:lang w:val="en-US"/>
        </w:rPr>
        <w:t>dönüştürülür</w:t>
      </w:r>
      <w:proofErr w:type="spellEnd"/>
      <w:r w:rsidRPr="00765720">
        <w:rPr>
          <w:lang w:val="en-US"/>
        </w:rPr>
        <w:t xml:space="preserve"> </w:t>
      </w:r>
      <w:sdt>
        <w:sdtPr>
          <w:rPr>
            <w:color w:val="000000"/>
            <w:lang w:val="en-US"/>
          </w:rPr>
          <w:tag w:val="MENDELEY_CITATION_v3_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"/>
          <w:id w:val="-383332814"/>
          <w:placeholder>
            <w:docPart w:val="DefaultPlaceholder_-1854013440"/>
          </w:placeholder>
        </w:sdtPr>
        <w:sdtContent>
          <w:r w:rsidR="00E704E5" w:rsidRPr="00E704E5">
            <w:rPr>
              <w:color w:val="000000"/>
              <w:lang w:val="en-US"/>
            </w:rPr>
            <w:t xml:space="preserve">(Moyer </w:t>
          </w:r>
          <w:proofErr w:type="spellStart"/>
          <w:r w:rsidR="00E704E5" w:rsidRPr="00E704E5">
            <w:rPr>
              <w:color w:val="000000"/>
              <w:lang w:val="en-US"/>
            </w:rPr>
            <w:t>ve</w:t>
          </w:r>
          <w:proofErr w:type="spellEnd"/>
          <w:r w:rsidR="00E704E5" w:rsidRPr="00E704E5">
            <w:rPr>
              <w:color w:val="000000"/>
              <w:lang w:val="en-US"/>
            </w:rPr>
            <w:t xml:space="preserve"> </w:t>
          </w:r>
          <w:proofErr w:type="spellStart"/>
          <w:r w:rsidR="00E704E5" w:rsidRPr="00E704E5">
            <w:rPr>
              <w:color w:val="000000"/>
              <w:lang w:val="en-US"/>
            </w:rPr>
            <w:t>diğerleri</w:t>
          </w:r>
          <w:proofErr w:type="spellEnd"/>
          <w:r w:rsidR="00E704E5" w:rsidRPr="00E704E5">
            <w:rPr>
              <w:color w:val="000000"/>
              <w:lang w:val="en-US"/>
            </w:rPr>
            <w:t>, 2011)</w:t>
          </w:r>
        </w:sdtContent>
      </w:sdt>
      <w:r w:rsidR="003968DA" w:rsidRPr="00765720">
        <w:rPr>
          <w:lang w:val="en-US"/>
        </w:rPr>
        <w:t xml:space="preserve">. </w:t>
      </w:r>
      <w:r w:rsidRPr="00765720">
        <w:rPr>
          <w:lang w:val="en-US"/>
        </w:rPr>
        <w:t xml:space="preserve">Bu </w:t>
      </w:r>
      <w:proofErr w:type="spellStart"/>
      <w:r w:rsidRPr="00765720">
        <w:rPr>
          <w:lang w:val="en-US"/>
        </w:rPr>
        <w:t>nedenle</w:t>
      </w:r>
      <w:proofErr w:type="spellEnd"/>
      <w:r w:rsidRPr="00765720">
        <w:rPr>
          <w:lang w:val="en-US"/>
        </w:rPr>
        <w:t xml:space="preserve"> APAP, </w:t>
      </w:r>
      <w:proofErr w:type="spellStart"/>
      <w:r w:rsidRPr="00765720">
        <w:rPr>
          <w:lang w:val="en-US"/>
        </w:rPr>
        <w:t>ortaya</w:t>
      </w:r>
      <w:proofErr w:type="spellEnd"/>
      <w:r w:rsidRPr="00765720">
        <w:rPr>
          <w:lang w:val="en-US"/>
        </w:rPr>
        <w:t xml:space="preserve"> </w:t>
      </w:r>
      <w:proofErr w:type="spellStart"/>
      <w:r w:rsidRPr="00765720">
        <w:rPr>
          <w:lang w:val="en-US"/>
        </w:rPr>
        <w:t>çıkan</w:t>
      </w:r>
      <w:proofErr w:type="spellEnd"/>
      <w:r w:rsidRPr="00765720">
        <w:rPr>
          <w:lang w:val="en-US"/>
        </w:rPr>
        <w:t xml:space="preserve"> </w:t>
      </w:r>
      <w:r w:rsidRPr="00765720">
        <w:t xml:space="preserve">serbest radikaller aracılığı ile </w:t>
      </w:r>
      <w:proofErr w:type="spellStart"/>
      <w:r w:rsidRPr="00765720">
        <w:rPr>
          <w:lang w:val="en-US"/>
        </w:rPr>
        <w:t>mitokondriyal</w:t>
      </w:r>
      <w:proofErr w:type="spellEnd"/>
      <w:r w:rsidRPr="00765720">
        <w:rPr>
          <w:lang w:val="en-US"/>
        </w:rPr>
        <w:t xml:space="preserve"> </w:t>
      </w:r>
      <w:proofErr w:type="spellStart"/>
      <w:r w:rsidRPr="00765720">
        <w:rPr>
          <w:lang w:val="en-US"/>
        </w:rPr>
        <w:t>oksidatif</w:t>
      </w:r>
      <w:proofErr w:type="spellEnd"/>
      <w:r w:rsidRPr="00765720">
        <w:rPr>
          <w:lang w:val="en-US"/>
        </w:rPr>
        <w:t xml:space="preserve"> </w:t>
      </w:r>
      <w:proofErr w:type="spellStart"/>
      <w:r w:rsidRPr="00765720">
        <w:rPr>
          <w:lang w:val="en-US"/>
        </w:rPr>
        <w:t>strese</w:t>
      </w:r>
      <w:proofErr w:type="spellEnd"/>
      <w:r w:rsidRPr="00765720">
        <w:rPr>
          <w:lang w:val="en-US"/>
        </w:rPr>
        <w:t xml:space="preserve"> </w:t>
      </w:r>
      <w:proofErr w:type="spellStart"/>
      <w:r w:rsidRPr="00765720">
        <w:rPr>
          <w:lang w:val="en-US"/>
        </w:rPr>
        <w:t>neden</w:t>
      </w:r>
      <w:proofErr w:type="spellEnd"/>
      <w:r w:rsidRPr="00765720">
        <w:rPr>
          <w:lang w:val="en-US"/>
        </w:rPr>
        <w:t xml:space="preserve"> </w:t>
      </w:r>
      <w:proofErr w:type="spellStart"/>
      <w:r w:rsidRPr="00765720">
        <w:rPr>
          <w:lang w:val="en-US"/>
        </w:rPr>
        <w:t>olur</w:t>
      </w:r>
      <w:proofErr w:type="spellEnd"/>
      <w:r w:rsidRPr="00765720">
        <w:rPr>
          <w:lang w:val="en-US"/>
        </w:rPr>
        <w:t xml:space="preserve"> </w:t>
      </w:r>
      <w:sdt>
        <w:sdtPr>
          <w:rPr>
            <w:color w:val="000000"/>
            <w:lang w:val="en-US"/>
          </w:rPr>
          <w:tag w:val="MENDELEY_CITATION_v3_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"/>
          <w:id w:val="1828317668"/>
          <w:placeholder>
            <w:docPart w:val="DefaultPlaceholder_-1854013440"/>
          </w:placeholder>
        </w:sdtPr>
        <w:sdtContent>
          <w:r w:rsidR="00E704E5" w:rsidRPr="00E704E5">
            <w:rPr>
              <w:color w:val="000000"/>
              <w:lang w:val="en-US"/>
            </w:rPr>
            <w:t xml:space="preserve">(McGill </w:t>
          </w:r>
          <w:proofErr w:type="spellStart"/>
          <w:r w:rsidR="00E704E5" w:rsidRPr="00E704E5">
            <w:rPr>
              <w:color w:val="000000"/>
              <w:lang w:val="en-US"/>
            </w:rPr>
            <w:t>ve</w:t>
          </w:r>
          <w:proofErr w:type="spellEnd"/>
          <w:r w:rsidR="00E704E5" w:rsidRPr="00E704E5">
            <w:rPr>
              <w:color w:val="000000"/>
              <w:lang w:val="en-US"/>
            </w:rPr>
            <w:t xml:space="preserve"> </w:t>
          </w:r>
          <w:proofErr w:type="spellStart"/>
          <w:r w:rsidR="00E704E5" w:rsidRPr="00E704E5">
            <w:rPr>
              <w:color w:val="000000"/>
              <w:lang w:val="en-US"/>
            </w:rPr>
            <w:t>diğerleri</w:t>
          </w:r>
          <w:proofErr w:type="spellEnd"/>
          <w:r w:rsidR="00E704E5" w:rsidRPr="00E704E5">
            <w:rPr>
              <w:color w:val="000000"/>
              <w:lang w:val="en-US"/>
            </w:rPr>
            <w:t>, 2012)</w:t>
          </w:r>
        </w:sdtContent>
      </w:sdt>
      <w:r w:rsidR="003968DA" w:rsidRPr="00765720">
        <w:t>.</w:t>
      </w:r>
      <w:r w:rsidRPr="00765720">
        <w:t xml:space="preserve"> </w:t>
      </w:r>
    </w:p>
    <w:p w14:paraId="7B1F477B" w14:textId="6130C260" w:rsidR="00F66396" w:rsidRPr="00765720" w:rsidRDefault="00F66396" w:rsidP="00F66396">
      <w:r w:rsidRPr="00765720">
        <w:t xml:space="preserve">Memeli hücreleri normal şartlarda oluşan serbest radikallere karşı antioksidan savunma sistemleri ile karşılık vermektedir. Ancak bu denge </w:t>
      </w:r>
      <w:proofErr w:type="spellStart"/>
      <w:r w:rsidRPr="00765720">
        <w:t>oksidanlar</w:t>
      </w:r>
      <w:proofErr w:type="spellEnd"/>
      <w:r w:rsidRPr="00765720">
        <w:t xml:space="preserve"> lehine bozulursa </w:t>
      </w:r>
      <w:proofErr w:type="spellStart"/>
      <w:r w:rsidRPr="00765720">
        <w:t>oksidatitf</w:t>
      </w:r>
      <w:proofErr w:type="spellEnd"/>
      <w:r w:rsidRPr="00765720">
        <w:t xml:space="preserve"> stres ortaya çıkmaktadır. </w:t>
      </w:r>
      <w:proofErr w:type="spellStart"/>
      <w:r w:rsidRPr="00765720">
        <w:t>Oksidatif</w:t>
      </w:r>
      <w:proofErr w:type="spellEnd"/>
      <w:r w:rsidRPr="00765720">
        <w:t xml:space="preserve"> stres canlılarda birçok hastalığın temelini oluşturmaktadır. Vücutta bulunan </w:t>
      </w:r>
      <w:proofErr w:type="spellStart"/>
      <w:r w:rsidRPr="00765720">
        <w:t>endojen</w:t>
      </w:r>
      <w:proofErr w:type="spellEnd"/>
      <w:r w:rsidRPr="00765720">
        <w:t xml:space="preserve"> antioksidanların yetersiz kalması durumunda </w:t>
      </w:r>
      <w:proofErr w:type="spellStart"/>
      <w:r w:rsidRPr="00765720">
        <w:t>oksidatif</w:t>
      </w:r>
      <w:proofErr w:type="spellEnd"/>
      <w:r w:rsidRPr="00765720">
        <w:t xml:space="preserve"> stresin önlenmesinde </w:t>
      </w:r>
      <w:proofErr w:type="spellStart"/>
      <w:r w:rsidRPr="00765720">
        <w:t>ekzojen</w:t>
      </w:r>
      <w:proofErr w:type="spellEnd"/>
      <w:r w:rsidRPr="00765720">
        <w:t xml:space="preserve"> antioksidanların önemi arttırmaktadır. Bu nedenle vitaminler </w:t>
      </w:r>
      <w:sdt>
        <w:sdtPr>
          <w:rPr>
            <w:color w:val="000000"/>
          </w:rPr>
          <w:tag w:val="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"/>
          <w:id w:val="-1587763694"/>
          <w:placeholder>
            <w:docPart w:val="DefaultPlaceholder_-1854013440"/>
          </w:placeholder>
        </w:sdtPr>
        <w:sdtContent>
          <w:r w:rsidR="00E704E5" w:rsidRPr="00E704E5">
            <w:rPr>
              <w:color w:val="000000"/>
            </w:rPr>
            <w:t>(</w:t>
          </w:r>
          <w:proofErr w:type="spellStart"/>
          <w:r w:rsidR="00E704E5" w:rsidRPr="00E704E5">
            <w:rPr>
              <w:color w:val="000000"/>
            </w:rPr>
            <w:t>Matić</w:t>
          </w:r>
          <w:proofErr w:type="spellEnd"/>
          <w:r w:rsidR="00E704E5" w:rsidRPr="00E704E5">
            <w:rPr>
              <w:color w:val="000000"/>
            </w:rPr>
            <w:t xml:space="preserve">, </w:t>
          </w:r>
          <w:proofErr w:type="spellStart"/>
          <w:r w:rsidR="00E704E5" w:rsidRPr="00E704E5">
            <w:rPr>
              <w:color w:val="000000"/>
            </w:rPr>
            <w:t>Paunović</w:t>
          </w:r>
          <w:proofErr w:type="spellEnd"/>
          <w:r w:rsidR="00E704E5" w:rsidRPr="00E704E5">
            <w:rPr>
              <w:color w:val="000000"/>
            </w:rPr>
            <w:t xml:space="preserve">, </w:t>
          </w:r>
          <w:proofErr w:type="spellStart"/>
          <w:r w:rsidR="00E704E5" w:rsidRPr="00E704E5">
            <w:rPr>
              <w:color w:val="000000"/>
            </w:rPr>
            <w:t>Milošević</w:t>
          </w:r>
          <w:proofErr w:type="spellEnd"/>
          <w:r w:rsidR="00E704E5" w:rsidRPr="00E704E5">
            <w:rPr>
              <w:color w:val="000000"/>
            </w:rPr>
            <w:t xml:space="preserve">, </w:t>
          </w:r>
          <w:proofErr w:type="spellStart"/>
          <w:r w:rsidR="00E704E5" w:rsidRPr="00E704E5">
            <w:rPr>
              <w:color w:val="000000"/>
            </w:rPr>
            <w:t>Ognjanović</w:t>
          </w:r>
          <w:proofErr w:type="spellEnd"/>
          <w:r w:rsidR="00E704E5" w:rsidRPr="00E704E5">
            <w:rPr>
              <w:color w:val="000000"/>
            </w:rPr>
            <w:t xml:space="preserve"> ve </w:t>
          </w:r>
          <w:proofErr w:type="spellStart"/>
          <w:r w:rsidR="00E704E5" w:rsidRPr="00E704E5">
            <w:rPr>
              <w:color w:val="000000"/>
            </w:rPr>
            <w:t>Saičić</w:t>
          </w:r>
          <w:proofErr w:type="spellEnd"/>
          <w:r w:rsidR="00E704E5" w:rsidRPr="00E704E5">
            <w:rPr>
              <w:color w:val="000000"/>
            </w:rPr>
            <w:t>, 2021; Uysal ve diğerleri, 2016)</w:t>
          </w:r>
        </w:sdtContent>
      </w:sdt>
      <w:r w:rsidR="003968DA" w:rsidRPr="00765720">
        <w:t xml:space="preserve"> </w:t>
      </w:r>
      <w:r w:rsidRPr="00765720">
        <w:t xml:space="preserve">ve antioksidanlar </w:t>
      </w:r>
      <w:sdt>
        <w:sdtPr>
          <w:rPr>
            <w:color w:val="000000"/>
          </w:rPr>
          <w:tag w:val="MENDELEY_CITATION_v3_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"/>
          <w:id w:val="-2056615969"/>
          <w:placeholder>
            <w:docPart w:val="DefaultPlaceholder_-1854013440"/>
          </w:placeholder>
        </w:sdtPr>
        <w:sdtContent>
          <w:r w:rsidR="00E704E5" w:rsidRPr="00E704E5">
            <w:rPr>
              <w:color w:val="000000"/>
            </w:rPr>
            <w:t>(</w:t>
          </w:r>
          <w:proofErr w:type="spellStart"/>
          <w:r w:rsidR="00E704E5" w:rsidRPr="00E704E5">
            <w:rPr>
              <w:color w:val="000000"/>
            </w:rPr>
            <w:t>Dallak</w:t>
          </w:r>
          <w:proofErr w:type="spellEnd"/>
          <w:r w:rsidR="00E704E5" w:rsidRPr="00E704E5">
            <w:rPr>
              <w:color w:val="000000"/>
            </w:rPr>
            <w:t xml:space="preserve"> ve diğerleri, 2022)</w:t>
          </w:r>
        </w:sdtContent>
      </w:sdt>
      <w:r w:rsidR="003968DA" w:rsidRPr="00765720">
        <w:rPr>
          <w:color w:val="000000"/>
        </w:rPr>
        <w:t xml:space="preserve"> </w:t>
      </w:r>
      <w:r w:rsidRPr="00765720">
        <w:t xml:space="preserve">gibi birçok bileşik, APAP </w:t>
      </w:r>
      <w:proofErr w:type="spellStart"/>
      <w:r w:rsidRPr="00765720">
        <w:t>toksisitesine</w:t>
      </w:r>
      <w:proofErr w:type="spellEnd"/>
      <w:r w:rsidRPr="00765720">
        <w:t xml:space="preserve"> karşı koruyucu etkileri nedeniyle kullanılmıştır.</w:t>
      </w:r>
    </w:p>
    <w:p w14:paraId="7A062A13" w14:textId="42BBABDB" w:rsidR="00F66396" w:rsidRPr="00765720" w:rsidRDefault="00F66396" w:rsidP="00F66396">
      <w:r w:rsidRPr="00765720">
        <w:t>Ekzojen bir antioksidan olan incir (</w:t>
      </w:r>
      <w:proofErr w:type="spellStart"/>
      <w:r w:rsidRPr="00765720">
        <w:rPr>
          <w:i/>
          <w:iCs/>
        </w:rPr>
        <w:t>Ficus</w:t>
      </w:r>
      <w:proofErr w:type="spellEnd"/>
      <w:r w:rsidRPr="00765720">
        <w:rPr>
          <w:i/>
          <w:iCs/>
        </w:rPr>
        <w:t xml:space="preserve"> </w:t>
      </w:r>
      <w:proofErr w:type="spellStart"/>
      <w:r w:rsidRPr="00765720">
        <w:rPr>
          <w:i/>
          <w:iCs/>
        </w:rPr>
        <w:t>carica</w:t>
      </w:r>
      <w:proofErr w:type="spellEnd"/>
      <w:r w:rsidRPr="00765720">
        <w:t xml:space="preserve">) tıpta yaygın olarak kullanılmaya başlanmıştır. </w:t>
      </w:r>
      <w:proofErr w:type="spellStart"/>
      <w:r w:rsidRPr="00765720">
        <w:t>Litaratürler</w:t>
      </w:r>
      <w:proofErr w:type="spellEnd"/>
      <w:r w:rsidRPr="00765720">
        <w:t xml:space="preserve"> birçok alanda kullanımının olduğunu bildirmektedir. İncir çekirdeği yağı yüksek oranda beta-</w:t>
      </w:r>
      <w:proofErr w:type="spellStart"/>
      <w:r w:rsidRPr="00765720">
        <w:t>sitosterol</w:t>
      </w:r>
      <w:proofErr w:type="spellEnd"/>
      <w:r w:rsidRPr="00765720">
        <w:t xml:space="preserve"> ve bitkisel </w:t>
      </w:r>
      <w:proofErr w:type="spellStart"/>
      <w:r w:rsidRPr="00765720">
        <w:t>omega</w:t>
      </w:r>
      <w:proofErr w:type="spellEnd"/>
      <w:r w:rsidRPr="00765720">
        <w:t xml:space="preserve"> 3 olan alfa-</w:t>
      </w:r>
      <w:proofErr w:type="spellStart"/>
      <w:r w:rsidRPr="00765720">
        <w:t>linolenik</w:t>
      </w:r>
      <w:proofErr w:type="spellEnd"/>
      <w:r w:rsidRPr="00765720">
        <w:t xml:space="preserve"> asit içerir. Diyabet, </w:t>
      </w:r>
      <w:proofErr w:type="spellStart"/>
      <w:r w:rsidRPr="00765720">
        <w:t>kardiyovasküler</w:t>
      </w:r>
      <w:proofErr w:type="spellEnd"/>
      <w:r w:rsidRPr="00765720">
        <w:t xml:space="preserve"> ve </w:t>
      </w:r>
      <w:proofErr w:type="spellStart"/>
      <w:r w:rsidRPr="00765720">
        <w:t>gastrointestinal</w:t>
      </w:r>
      <w:proofErr w:type="spellEnd"/>
      <w:r w:rsidRPr="00765720">
        <w:t xml:space="preserve"> hastalıkların tedavisinde ek olarak kullanılabilmektedir </w:t>
      </w:r>
      <w:sdt>
        <w:sdtPr>
          <w:rPr>
            <w:color w:val="000000"/>
          </w:rPr>
          <w:tag w:val="MENDELEY_CITATION_v3_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"/>
          <w:id w:val="1390302863"/>
          <w:placeholder>
            <w:docPart w:val="BD5D333BF1A22142ACB9BB80CD1E36B8"/>
          </w:placeholder>
        </w:sdtPr>
        <w:sdtContent>
          <w:r w:rsidR="00E704E5" w:rsidRPr="00E704E5">
            <w:rPr>
              <w:color w:val="000000"/>
            </w:rPr>
            <w:t>(Güven ve diğerleri, 2019)</w:t>
          </w:r>
        </w:sdtContent>
      </w:sdt>
      <w:r w:rsidRPr="00765720">
        <w:t xml:space="preserve">. </w:t>
      </w:r>
    </w:p>
    <w:p w14:paraId="5989066C" w14:textId="77777777" w:rsidR="00F66396" w:rsidRPr="00765720" w:rsidRDefault="00F66396" w:rsidP="00F66396">
      <w:pPr>
        <w:rPr>
          <w:iCs/>
          <w:szCs w:val="24"/>
          <w:lang w:val="en-US"/>
        </w:rPr>
      </w:pPr>
      <w:proofErr w:type="spellStart"/>
      <w:r w:rsidRPr="00765720">
        <w:rPr>
          <w:szCs w:val="24"/>
          <w:lang w:val="en-US"/>
        </w:rPr>
        <w:t>Çalışmamızın</w:t>
      </w:r>
      <w:proofErr w:type="spellEnd"/>
      <w:r w:rsidRPr="00765720">
        <w:rPr>
          <w:szCs w:val="24"/>
          <w:lang w:val="en-US"/>
        </w:rPr>
        <w:t xml:space="preserve"> </w:t>
      </w:r>
      <w:proofErr w:type="spellStart"/>
      <w:r w:rsidRPr="00765720">
        <w:rPr>
          <w:szCs w:val="24"/>
          <w:lang w:val="en-US"/>
        </w:rPr>
        <w:t>amacı</w:t>
      </w:r>
      <w:proofErr w:type="spellEnd"/>
      <w:r w:rsidRPr="00765720">
        <w:rPr>
          <w:szCs w:val="24"/>
          <w:lang w:val="en-US"/>
        </w:rPr>
        <w:t xml:space="preserve"> </w:t>
      </w:r>
      <w:proofErr w:type="spellStart"/>
      <w:r w:rsidRPr="00765720">
        <w:rPr>
          <w:szCs w:val="24"/>
          <w:lang w:val="en-US"/>
        </w:rPr>
        <w:t>asetaminofen</w:t>
      </w:r>
      <w:proofErr w:type="spellEnd"/>
      <w:r w:rsidRPr="00765720">
        <w:rPr>
          <w:szCs w:val="24"/>
          <w:lang w:val="en-US"/>
        </w:rPr>
        <w:t xml:space="preserve"> </w:t>
      </w:r>
      <w:proofErr w:type="spellStart"/>
      <w:r w:rsidRPr="00765720">
        <w:rPr>
          <w:szCs w:val="24"/>
          <w:lang w:val="en-US"/>
        </w:rPr>
        <w:t>toksikasyonu</w:t>
      </w:r>
      <w:proofErr w:type="spellEnd"/>
      <w:r w:rsidRPr="00765720">
        <w:rPr>
          <w:szCs w:val="24"/>
          <w:lang w:val="en-US"/>
        </w:rPr>
        <w:t xml:space="preserve"> </w:t>
      </w:r>
      <w:proofErr w:type="spellStart"/>
      <w:r w:rsidRPr="00765720">
        <w:rPr>
          <w:szCs w:val="24"/>
          <w:lang w:val="en-US"/>
        </w:rPr>
        <w:t>oluşturulmuş</w:t>
      </w:r>
      <w:proofErr w:type="spellEnd"/>
      <w:r w:rsidRPr="00765720">
        <w:rPr>
          <w:szCs w:val="24"/>
          <w:lang w:val="en-US"/>
        </w:rPr>
        <w:t xml:space="preserve"> </w:t>
      </w:r>
      <w:proofErr w:type="spellStart"/>
      <w:r w:rsidRPr="00765720">
        <w:rPr>
          <w:szCs w:val="24"/>
          <w:lang w:val="en-US"/>
        </w:rPr>
        <w:t>ratlarda</w:t>
      </w:r>
      <w:proofErr w:type="spellEnd"/>
      <w:r w:rsidRPr="00765720">
        <w:rPr>
          <w:szCs w:val="24"/>
          <w:lang w:val="en-US"/>
        </w:rPr>
        <w:t xml:space="preserve">, </w:t>
      </w:r>
      <w:proofErr w:type="spellStart"/>
      <w:r w:rsidRPr="00765720">
        <w:rPr>
          <w:szCs w:val="24"/>
          <w:lang w:val="en-US"/>
        </w:rPr>
        <w:t>incir</w:t>
      </w:r>
      <w:proofErr w:type="spellEnd"/>
      <w:r w:rsidRPr="00765720">
        <w:rPr>
          <w:szCs w:val="24"/>
          <w:lang w:val="en-US"/>
        </w:rPr>
        <w:t xml:space="preserve"> (</w:t>
      </w:r>
      <w:r w:rsidRPr="00765720">
        <w:rPr>
          <w:i/>
          <w:szCs w:val="24"/>
          <w:lang w:val="en-US"/>
        </w:rPr>
        <w:t xml:space="preserve">Ficus </w:t>
      </w:r>
      <w:proofErr w:type="spellStart"/>
      <w:r w:rsidRPr="00765720">
        <w:rPr>
          <w:i/>
          <w:szCs w:val="24"/>
          <w:lang w:val="en-US"/>
        </w:rPr>
        <w:t>carica</w:t>
      </w:r>
      <w:proofErr w:type="spellEnd"/>
      <w:r w:rsidRPr="00765720">
        <w:rPr>
          <w:i/>
          <w:szCs w:val="24"/>
          <w:lang w:val="en-US"/>
        </w:rPr>
        <w:t>)</w:t>
      </w:r>
      <w:r w:rsidRPr="00765720">
        <w:rPr>
          <w:iCs/>
          <w:szCs w:val="24"/>
          <w:lang w:val="en-US"/>
        </w:rPr>
        <w:t xml:space="preserve"> </w:t>
      </w:r>
      <w:proofErr w:type="spellStart"/>
      <w:r w:rsidRPr="00765720">
        <w:rPr>
          <w:iCs/>
          <w:szCs w:val="24"/>
          <w:lang w:val="en-US"/>
        </w:rPr>
        <w:t>çekirdeği</w:t>
      </w:r>
      <w:proofErr w:type="spellEnd"/>
      <w:r w:rsidRPr="00765720">
        <w:rPr>
          <w:iCs/>
          <w:szCs w:val="24"/>
          <w:lang w:val="en-US"/>
        </w:rPr>
        <w:t xml:space="preserve"> </w:t>
      </w:r>
      <w:proofErr w:type="spellStart"/>
      <w:r w:rsidRPr="00765720">
        <w:rPr>
          <w:iCs/>
          <w:szCs w:val="24"/>
          <w:lang w:val="en-US"/>
        </w:rPr>
        <w:t>yağının</w:t>
      </w:r>
      <w:proofErr w:type="spellEnd"/>
      <w:r w:rsidRPr="00765720">
        <w:rPr>
          <w:iCs/>
          <w:szCs w:val="24"/>
          <w:lang w:val="en-US"/>
        </w:rPr>
        <w:t xml:space="preserve"> </w:t>
      </w:r>
      <w:proofErr w:type="spellStart"/>
      <w:r w:rsidRPr="00765720">
        <w:rPr>
          <w:iCs/>
          <w:szCs w:val="24"/>
          <w:lang w:val="en-US"/>
        </w:rPr>
        <w:t>bazı</w:t>
      </w:r>
      <w:proofErr w:type="spellEnd"/>
      <w:r w:rsidRPr="00765720">
        <w:rPr>
          <w:iCs/>
          <w:szCs w:val="24"/>
          <w:lang w:val="en-US"/>
        </w:rPr>
        <w:t xml:space="preserve"> </w:t>
      </w:r>
      <w:proofErr w:type="spellStart"/>
      <w:r w:rsidRPr="00765720">
        <w:rPr>
          <w:iCs/>
          <w:szCs w:val="24"/>
          <w:lang w:val="en-US"/>
        </w:rPr>
        <w:t>biyokimyasal</w:t>
      </w:r>
      <w:proofErr w:type="spellEnd"/>
      <w:r w:rsidRPr="00765720">
        <w:rPr>
          <w:iCs/>
          <w:szCs w:val="24"/>
          <w:lang w:val="en-US"/>
        </w:rPr>
        <w:t xml:space="preserve"> </w:t>
      </w:r>
      <w:proofErr w:type="spellStart"/>
      <w:r w:rsidRPr="00765720">
        <w:rPr>
          <w:iCs/>
          <w:szCs w:val="24"/>
          <w:lang w:val="en-US"/>
        </w:rPr>
        <w:t>parametreler</w:t>
      </w:r>
      <w:proofErr w:type="spellEnd"/>
      <w:r w:rsidRPr="00765720">
        <w:rPr>
          <w:iCs/>
          <w:szCs w:val="24"/>
          <w:lang w:val="en-US"/>
        </w:rPr>
        <w:t xml:space="preserve"> </w:t>
      </w:r>
      <w:proofErr w:type="spellStart"/>
      <w:r w:rsidRPr="00765720">
        <w:rPr>
          <w:iCs/>
          <w:szCs w:val="24"/>
          <w:lang w:val="en-US"/>
        </w:rPr>
        <w:t>ve</w:t>
      </w:r>
      <w:proofErr w:type="spellEnd"/>
      <w:r w:rsidRPr="00765720">
        <w:rPr>
          <w:iCs/>
          <w:szCs w:val="24"/>
          <w:lang w:val="en-US"/>
        </w:rPr>
        <w:t xml:space="preserve"> DNA </w:t>
      </w:r>
      <w:proofErr w:type="spellStart"/>
      <w:r w:rsidRPr="00765720">
        <w:rPr>
          <w:iCs/>
          <w:szCs w:val="24"/>
          <w:lang w:val="en-US"/>
        </w:rPr>
        <w:t>hasarı</w:t>
      </w:r>
      <w:proofErr w:type="spellEnd"/>
      <w:r w:rsidRPr="00765720">
        <w:rPr>
          <w:iCs/>
          <w:szCs w:val="24"/>
          <w:lang w:val="en-US"/>
        </w:rPr>
        <w:t xml:space="preserve"> </w:t>
      </w:r>
      <w:proofErr w:type="spellStart"/>
      <w:r w:rsidRPr="00765720">
        <w:rPr>
          <w:iCs/>
          <w:szCs w:val="24"/>
          <w:lang w:val="en-US"/>
        </w:rPr>
        <w:t>ile</w:t>
      </w:r>
      <w:proofErr w:type="spellEnd"/>
      <w:r w:rsidRPr="00765720">
        <w:rPr>
          <w:iCs/>
          <w:szCs w:val="24"/>
          <w:lang w:val="en-US"/>
        </w:rPr>
        <w:t xml:space="preserve"> </w:t>
      </w:r>
      <w:r w:rsidRPr="00765720">
        <w:rPr>
          <w:szCs w:val="24"/>
        </w:rPr>
        <w:t>karaciğer ve böbrek dokularındaki antioksidan/</w:t>
      </w:r>
      <w:proofErr w:type="spellStart"/>
      <w:r w:rsidRPr="00765720">
        <w:rPr>
          <w:szCs w:val="24"/>
        </w:rPr>
        <w:t>oksidan</w:t>
      </w:r>
      <w:proofErr w:type="spellEnd"/>
      <w:r w:rsidRPr="00765720">
        <w:rPr>
          <w:szCs w:val="24"/>
        </w:rPr>
        <w:t xml:space="preserve"> denge üzerine etkilerinin ve b</w:t>
      </w:r>
      <w:r w:rsidRPr="00765720">
        <w:rPr>
          <w:iCs/>
          <w:szCs w:val="24"/>
          <w:lang w:val="en-US"/>
        </w:rPr>
        <w:t xml:space="preserve">u </w:t>
      </w:r>
      <w:proofErr w:type="spellStart"/>
      <w:r w:rsidRPr="00765720">
        <w:rPr>
          <w:iCs/>
          <w:szCs w:val="24"/>
          <w:lang w:val="en-US"/>
        </w:rPr>
        <w:t>dokuların</w:t>
      </w:r>
      <w:proofErr w:type="spellEnd"/>
      <w:r w:rsidRPr="00765720">
        <w:rPr>
          <w:iCs/>
          <w:szCs w:val="24"/>
          <w:lang w:val="en-US"/>
        </w:rPr>
        <w:t xml:space="preserve"> </w:t>
      </w:r>
      <w:proofErr w:type="spellStart"/>
      <w:r w:rsidRPr="00765720">
        <w:rPr>
          <w:szCs w:val="24"/>
        </w:rPr>
        <w:t>histopatolojisinin</w:t>
      </w:r>
      <w:proofErr w:type="spellEnd"/>
      <w:r w:rsidRPr="00765720">
        <w:rPr>
          <w:szCs w:val="24"/>
        </w:rPr>
        <w:t xml:space="preserve"> araştırılmasıdır.</w:t>
      </w:r>
    </w:p>
    <w:p w14:paraId="367728F5" w14:textId="77777777" w:rsidR="00D90358" w:rsidRPr="00765720" w:rsidRDefault="00D90358" w:rsidP="00D90358"/>
    <w:p w14:paraId="6C965D46" w14:textId="77777777" w:rsidR="00D90358" w:rsidRPr="00765720" w:rsidRDefault="00D90358" w:rsidP="00D90358"/>
    <w:p w14:paraId="5622A876" w14:textId="77777777" w:rsidR="00D90358" w:rsidRPr="00765720" w:rsidRDefault="00D90358" w:rsidP="005D555F">
      <w:pPr>
        <w:ind w:firstLine="0"/>
      </w:pPr>
    </w:p>
    <w:p w14:paraId="1F566E08" w14:textId="77777777" w:rsidR="00D90358" w:rsidRPr="00765720" w:rsidRDefault="00130076" w:rsidP="00D90358">
      <w:pPr>
        <w:pStyle w:val="Balk1"/>
      </w:pPr>
      <w:bookmarkStart w:id="21" w:name="_Toc156171141"/>
      <w:r w:rsidRPr="00765720">
        <w:lastRenderedPageBreak/>
        <w:t>2. GENEL BİLGİLER</w:t>
      </w:r>
      <w:bookmarkEnd w:id="21"/>
    </w:p>
    <w:p w14:paraId="7C8C3FB1" w14:textId="77777777" w:rsidR="00D90358" w:rsidRPr="00765720" w:rsidRDefault="00D90358" w:rsidP="00F66396">
      <w:pPr>
        <w:pStyle w:val="Balk1"/>
        <w:spacing w:after="0"/>
        <w:ind w:firstLine="567"/>
      </w:pPr>
    </w:p>
    <w:p w14:paraId="2A53FECE" w14:textId="77777777" w:rsidR="00D90358" w:rsidRPr="00765720" w:rsidRDefault="00D90358" w:rsidP="00F66396">
      <w:pPr>
        <w:pStyle w:val="Balk1"/>
        <w:spacing w:after="0"/>
        <w:ind w:firstLine="567"/>
      </w:pPr>
    </w:p>
    <w:p w14:paraId="2805184B" w14:textId="2B745E57" w:rsidR="00955A70" w:rsidRPr="00765720" w:rsidRDefault="00955A70" w:rsidP="00D90358">
      <w:pPr>
        <w:pStyle w:val="Balk2"/>
      </w:pPr>
      <w:bookmarkStart w:id="22" w:name="_Toc156171142"/>
      <w:r w:rsidRPr="00765720">
        <w:t xml:space="preserve">2.1. </w:t>
      </w:r>
      <w:proofErr w:type="spellStart"/>
      <w:r w:rsidRPr="00765720">
        <w:t>Asetaminofen</w:t>
      </w:r>
      <w:bookmarkEnd w:id="22"/>
      <w:proofErr w:type="spellEnd"/>
    </w:p>
    <w:p w14:paraId="01EF33AD" w14:textId="77777777" w:rsidR="00955A70" w:rsidRPr="00765720" w:rsidRDefault="00955A70" w:rsidP="00F66396">
      <w:pPr>
        <w:rPr>
          <w:szCs w:val="24"/>
        </w:rPr>
      </w:pPr>
    </w:p>
    <w:p w14:paraId="35DC0B9A" w14:textId="500C73D3" w:rsidR="00130076" w:rsidRPr="00765720" w:rsidRDefault="00130076" w:rsidP="00955A70">
      <w:pPr>
        <w:pStyle w:val="Balk3"/>
        <w:rPr>
          <w:rFonts w:eastAsia="Arial"/>
        </w:rPr>
      </w:pPr>
      <w:bookmarkStart w:id="23" w:name="_Toc156171143"/>
      <w:r w:rsidRPr="00765720">
        <w:t>2.1.</w:t>
      </w:r>
      <w:r w:rsidR="00955A70" w:rsidRPr="00765720">
        <w:t>1.</w:t>
      </w:r>
      <w:r w:rsidRPr="00765720">
        <w:rPr>
          <w:rFonts w:eastAsia="Arial"/>
        </w:rPr>
        <w:t xml:space="preserve"> </w:t>
      </w:r>
      <w:proofErr w:type="spellStart"/>
      <w:r w:rsidRPr="00765720">
        <w:rPr>
          <w:rFonts w:eastAsia="Arial"/>
        </w:rPr>
        <w:t>Asetaminofenin</w:t>
      </w:r>
      <w:proofErr w:type="spellEnd"/>
      <w:r w:rsidRPr="00765720">
        <w:rPr>
          <w:rFonts w:eastAsia="Arial"/>
        </w:rPr>
        <w:t xml:space="preserve"> </w:t>
      </w:r>
      <w:r w:rsidR="00843471" w:rsidRPr="00765720">
        <w:rPr>
          <w:rFonts w:eastAsia="Arial"/>
        </w:rPr>
        <w:t>T</w:t>
      </w:r>
      <w:r w:rsidRPr="00765720">
        <w:rPr>
          <w:rFonts w:eastAsia="Arial"/>
        </w:rPr>
        <w:t>arihçesi</w:t>
      </w:r>
      <w:bookmarkEnd w:id="23"/>
    </w:p>
    <w:p w14:paraId="6860C643" w14:textId="77777777" w:rsidR="00955A70" w:rsidRPr="00765720" w:rsidRDefault="00955A70" w:rsidP="00F66396"/>
    <w:p w14:paraId="16B78FAF" w14:textId="7827CE7F" w:rsidR="00F66396" w:rsidRPr="00765720" w:rsidRDefault="00F66396" w:rsidP="00F66396">
      <w:proofErr w:type="spellStart"/>
      <w:r w:rsidRPr="00765720">
        <w:t>Asetaminofen</w:t>
      </w:r>
      <w:proofErr w:type="spellEnd"/>
      <w:r w:rsidRPr="00765720">
        <w:t xml:space="preserve"> (N-</w:t>
      </w:r>
      <w:proofErr w:type="spellStart"/>
      <w:r w:rsidRPr="00765720">
        <w:t>asetil</w:t>
      </w:r>
      <w:proofErr w:type="spellEnd"/>
      <w:r w:rsidRPr="00765720">
        <w:t>-p-</w:t>
      </w:r>
      <w:proofErr w:type="spellStart"/>
      <w:r w:rsidRPr="00765720">
        <w:t>aminofenol</w:t>
      </w:r>
      <w:proofErr w:type="spellEnd"/>
      <w:r w:rsidRPr="00765720">
        <w:t xml:space="preserve">, APAP, </w:t>
      </w:r>
      <w:proofErr w:type="spellStart"/>
      <w:r w:rsidRPr="00765720">
        <w:t>parasetamol</w:t>
      </w:r>
      <w:proofErr w:type="spellEnd"/>
      <w:r w:rsidRPr="00765720">
        <w:t xml:space="preserve">) ilk kez 1878’de </w:t>
      </w:r>
      <w:proofErr w:type="spellStart"/>
      <w:r w:rsidRPr="00765720">
        <w:t>Morse</w:t>
      </w:r>
      <w:proofErr w:type="spellEnd"/>
      <w:r w:rsidRPr="00765720">
        <w:t xml:space="preserve"> tarafından p-</w:t>
      </w:r>
      <w:proofErr w:type="spellStart"/>
      <w:r w:rsidRPr="00765720">
        <w:t>nitrofenolün</w:t>
      </w:r>
      <w:proofErr w:type="spellEnd"/>
      <w:r w:rsidRPr="00765720">
        <w:t xml:space="preserve"> asetik asitle redüksiyonu sonucu sentezlenmiştir. Tıp dünyasına ise ilk kez 1886 yılında </w:t>
      </w:r>
      <w:proofErr w:type="spellStart"/>
      <w:r w:rsidRPr="00765720">
        <w:t>Cahn</w:t>
      </w:r>
      <w:proofErr w:type="spellEnd"/>
      <w:r w:rsidRPr="00765720">
        <w:t xml:space="preserve"> ve </w:t>
      </w:r>
      <w:proofErr w:type="spellStart"/>
      <w:r w:rsidRPr="00765720">
        <w:t>Hepp</w:t>
      </w:r>
      <w:proofErr w:type="spellEnd"/>
      <w:r w:rsidRPr="00765720">
        <w:t xml:space="preserve"> tarafından tesadüfen </w:t>
      </w:r>
      <w:proofErr w:type="spellStart"/>
      <w:r w:rsidRPr="00765720">
        <w:t>antipiretik</w:t>
      </w:r>
      <w:proofErr w:type="spellEnd"/>
      <w:r w:rsidRPr="00765720">
        <w:t xml:space="preserve"> etkisinin keşfedilmesiyle “</w:t>
      </w:r>
      <w:proofErr w:type="spellStart"/>
      <w:r w:rsidRPr="00765720">
        <w:t>Antifebrin</w:t>
      </w:r>
      <w:proofErr w:type="spellEnd"/>
      <w:r w:rsidRPr="00765720">
        <w:t xml:space="preserve">” adıyla girmiş ancak </w:t>
      </w:r>
      <w:proofErr w:type="spellStart"/>
      <w:r w:rsidRPr="00765720">
        <w:t>toksik</w:t>
      </w:r>
      <w:proofErr w:type="spellEnd"/>
      <w:r w:rsidRPr="00765720">
        <w:t xml:space="preserve"> etkisinin olduğu görülmüştür. </w:t>
      </w:r>
      <w:proofErr w:type="spellStart"/>
      <w:r w:rsidRPr="00765720">
        <w:t>Toksisitesinin</w:t>
      </w:r>
      <w:proofErr w:type="spellEnd"/>
      <w:r w:rsidRPr="00765720">
        <w:t xml:space="preserve"> azaltılmasına yönelik 1887’de </w:t>
      </w:r>
      <w:proofErr w:type="spellStart"/>
      <w:r w:rsidRPr="00765720">
        <w:t>fenasetin</w:t>
      </w:r>
      <w:proofErr w:type="spellEnd"/>
      <w:r w:rsidRPr="00765720">
        <w:t xml:space="preserve"> (</w:t>
      </w:r>
      <w:proofErr w:type="spellStart"/>
      <w:r w:rsidRPr="00765720">
        <w:t>asetofenetidin</w:t>
      </w:r>
      <w:proofErr w:type="spellEnd"/>
      <w:r w:rsidRPr="00765720">
        <w:t xml:space="preserve">) </w:t>
      </w:r>
      <w:proofErr w:type="gramStart"/>
      <w:r w:rsidRPr="00765720">
        <w:t>ile birlikte</w:t>
      </w:r>
      <w:proofErr w:type="gramEnd"/>
      <w:r w:rsidRPr="00765720">
        <w:t xml:space="preserve"> klinik kullanıma sunulmuştur </w:t>
      </w:r>
      <w:sdt>
        <w:sdtPr>
          <w:rPr>
            <w:color w:val="000000"/>
          </w:rPr>
          <w:tag w:val="MENDELEY_CITATION_v3_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"/>
          <w:id w:val="-1377301517"/>
          <w:placeholder>
            <w:docPart w:val="7E44C46BF863D3418D49B968A80A52C2"/>
          </w:placeholder>
        </w:sdtPr>
        <w:sdtContent>
          <w:r w:rsidR="00E704E5" w:rsidRPr="00E704E5">
            <w:rPr>
              <w:color w:val="000000"/>
            </w:rPr>
            <w:t>(</w:t>
          </w:r>
          <w:proofErr w:type="spellStart"/>
          <w:r w:rsidR="00E704E5" w:rsidRPr="00E704E5">
            <w:rPr>
              <w:color w:val="000000"/>
            </w:rPr>
            <w:t>Mokhlesi</w:t>
          </w:r>
          <w:proofErr w:type="spellEnd"/>
          <w:r w:rsidR="00E704E5" w:rsidRPr="00E704E5">
            <w:rPr>
              <w:color w:val="000000"/>
            </w:rPr>
            <w:t xml:space="preserve">, </w:t>
          </w:r>
          <w:proofErr w:type="spellStart"/>
          <w:r w:rsidR="00E704E5" w:rsidRPr="00E704E5">
            <w:rPr>
              <w:color w:val="000000"/>
            </w:rPr>
            <w:t>Leikin</w:t>
          </w:r>
          <w:proofErr w:type="spellEnd"/>
          <w:r w:rsidR="00E704E5" w:rsidRPr="00E704E5">
            <w:rPr>
              <w:color w:val="000000"/>
            </w:rPr>
            <w:t xml:space="preserve">, </w:t>
          </w:r>
          <w:proofErr w:type="spellStart"/>
          <w:r w:rsidR="00E704E5" w:rsidRPr="00E704E5">
            <w:rPr>
              <w:color w:val="000000"/>
            </w:rPr>
            <w:t>Murray</w:t>
          </w:r>
          <w:proofErr w:type="spellEnd"/>
          <w:r w:rsidR="00E704E5" w:rsidRPr="00E704E5">
            <w:rPr>
              <w:color w:val="000000"/>
            </w:rPr>
            <w:t xml:space="preserve"> ve </w:t>
          </w:r>
          <w:proofErr w:type="spellStart"/>
          <w:r w:rsidR="00E704E5" w:rsidRPr="00E704E5">
            <w:rPr>
              <w:color w:val="000000"/>
            </w:rPr>
            <w:t>Corbridge</w:t>
          </w:r>
          <w:proofErr w:type="spellEnd"/>
          <w:r w:rsidR="00E704E5" w:rsidRPr="00E704E5">
            <w:rPr>
              <w:color w:val="000000"/>
            </w:rPr>
            <w:t>, 2003)</w:t>
          </w:r>
        </w:sdtContent>
      </w:sdt>
      <w:r w:rsidRPr="00765720">
        <w:t xml:space="preserve">. Ancak </w:t>
      </w:r>
      <w:proofErr w:type="spellStart"/>
      <w:r w:rsidRPr="00765720">
        <w:t>nefropatiye</w:t>
      </w:r>
      <w:proofErr w:type="spellEnd"/>
      <w:r w:rsidRPr="00765720">
        <w:t xml:space="preserve"> neden olduğu görüldüğü için, 1893 yılında </w:t>
      </w:r>
      <w:proofErr w:type="spellStart"/>
      <w:r w:rsidRPr="00765720">
        <w:t>Von</w:t>
      </w:r>
      <w:proofErr w:type="spellEnd"/>
      <w:r w:rsidRPr="00765720">
        <w:t xml:space="preserve"> </w:t>
      </w:r>
      <w:proofErr w:type="spellStart"/>
      <w:r w:rsidRPr="00765720">
        <w:t>Mering</w:t>
      </w:r>
      <w:proofErr w:type="spellEnd"/>
      <w:r w:rsidRPr="00765720">
        <w:t xml:space="preserve">, </w:t>
      </w:r>
      <w:proofErr w:type="spellStart"/>
      <w:r w:rsidRPr="00765720">
        <w:t>fenasetinin</w:t>
      </w:r>
      <w:proofErr w:type="spellEnd"/>
      <w:r w:rsidRPr="00765720">
        <w:t xml:space="preserve"> </w:t>
      </w:r>
      <w:proofErr w:type="spellStart"/>
      <w:r w:rsidRPr="00765720">
        <w:t>asetaminofenden</w:t>
      </w:r>
      <w:proofErr w:type="spellEnd"/>
      <w:r w:rsidRPr="00765720">
        <w:t xml:space="preserve"> ayrılması gerektiğine dair bir bildiri yayınlamıştır. </w:t>
      </w:r>
      <w:proofErr w:type="spellStart"/>
      <w:r w:rsidRPr="00765720">
        <w:t>Asetaminofenin</w:t>
      </w:r>
      <w:proofErr w:type="spellEnd"/>
      <w:r w:rsidRPr="00765720">
        <w:t xml:space="preserve"> 1949 yılında aktif </w:t>
      </w:r>
      <w:proofErr w:type="spellStart"/>
      <w:r w:rsidRPr="00765720">
        <w:t>metabolitlerinin</w:t>
      </w:r>
      <w:proofErr w:type="spellEnd"/>
      <w:r w:rsidRPr="00765720">
        <w:t xml:space="preserve"> </w:t>
      </w:r>
      <w:proofErr w:type="spellStart"/>
      <w:r w:rsidRPr="00765720">
        <w:t>asetanilidin</w:t>
      </w:r>
      <w:proofErr w:type="spellEnd"/>
      <w:r w:rsidRPr="00765720">
        <w:t xml:space="preserve"> ve </w:t>
      </w:r>
      <w:proofErr w:type="spellStart"/>
      <w:r w:rsidRPr="00765720">
        <w:t>fenasetin</w:t>
      </w:r>
      <w:proofErr w:type="spellEnd"/>
      <w:r w:rsidRPr="00765720">
        <w:t xml:space="preserve"> olduğu </w:t>
      </w:r>
      <w:proofErr w:type="spellStart"/>
      <w:r w:rsidRPr="00765720">
        <w:t>keşfedilinice</w:t>
      </w:r>
      <w:proofErr w:type="spellEnd"/>
      <w:r w:rsidRPr="00765720">
        <w:t xml:space="preserve"> popülaritesi artmıştır. 1955 yılında Amerika Birleşik Devletleri’nde “</w:t>
      </w:r>
      <w:proofErr w:type="spellStart"/>
      <w:r w:rsidRPr="00765720">
        <w:t>Tylenol</w:t>
      </w:r>
      <w:proofErr w:type="spellEnd"/>
      <w:r w:rsidRPr="00765720">
        <w:t>”, 1956 yılında İngiltere’de “</w:t>
      </w:r>
      <w:proofErr w:type="spellStart"/>
      <w:r w:rsidRPr="00765720">
        <w:t>Panadol</w:t>
      </w:r>
      <w:proofErr w:type="spellEnd"/>
      <w:r w:rsidRPr="00765720">
        <w:t>” adıyla ve 1958 yılında ise çocuklar için hazırlanan formuyla “</w:t>
      </w:r>
      <w:proofErr w:type="spellStart"/>
      <w:r w:rsidRPr="00765720">
        <w:t>Panadol</w:t>
      </w:r>
      <w:proofErr w:type="spellEnd"/>
      <w:r w:rsidRPr="00765720">
        <w:t xml:space="preserve"> </w:t>
      </w:r>
      <w:proofErr w:type="spellStart"/>
      <w:r w:rsidRPr="00765720">
        <w:t>elixir</w:t>
      </w:r>
      <w:proofErr w:type="spellEnd"/>
      <w:r w:rsidRPr="00765720">
        <w:t xml:space="preserve">” ticari isimleriyle kullanılmaya başlanmıştır. Çocuk ve yetişkinlerde </w:t>
      </w:r>
      <w:proofErr w:type="spellStart"/>
      <w:r w:rsidRPr="00765720">
        <w:t>antipiretik</w:t>
      </w:r>
      <w:proofErr w:type="spellEnd"/>
      <w:r w:rsidRPr="00765720">
        <w:t xml:space="preserve"> ve analjezik olarak kullanımı günümüze kadar ulaşmıştır </w:t>
      </w:r>
      <w:sdt>
        <w:sdtPr>
          <w:rPr>
            <w:color w:val="000000"/>
          </w:rPr>
          <w:tag w:val="MENDELEY_CITATION_v3_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"/>
          <w:id w:val="-949704764"/>
          <w:placeholder>
            <w:docPart w:val="7E44C46BF863D3418D49B968A80A52C2"/>
          </w:placeholder>
        </w:sdtPr>
        <w:sdtContent>
          <w:r w:rsidR="00E704E5" w:rsidRPr="00E704E5">
            <w:rPr>
              <w:color w:val="000000"/>
            </w:rPr>
            <w:t>(</w:t>
          </w:r>
          <w:proofErr w:type="spellStart"/>
          <w:r w:rsidR="00E704E5" w:rsidRPr="00E704E5">
            <w:rPr>
              <w:color w:val="000000"/>
            </w:rPr>
            <w:t>Josephy</w:t>
          </w:r>
          <w:proofErr w:type="spellEnd"/>
          <w:r w:rsidR="00E704E5" w:rsidRPr="00E704E5">
            <w:rPr>
              <w:color w:val="000000"/>
            </w:rPr>
            <w:t xml:space="preserve">, 2005; </w:t>
          </w:r>
          <w:proofErr w:type="spellStart"/>
          <w:r w:rsidR="00E704E5" w:rsidRPr="00E704E5">
            <w:rPr>
              <w:color w:val="000000"/>
            </w:rPr>
            <w:t>Mokhlesi</w:t>
          </w:r>
          <w:proofErr w:type="spellEnd"/>
          <w:r w:rsidR="00E704E5" w:rsidRPr="00E704E5">
            <w:rPr>
              <w:color w:val="000000"/>
            </w:rPr>
            <w:t xml:space="preserve"> ve diğerleri, 2003)</w:t>
          </w:r>
        </w:sdtContent>
      </w:sdt>
      <w:r w:rsidRPr="00765720">
        <w:t>.</w:t>
      </w:r>
    </w:p>
    <w:p w14:paraId="3D8660FF" w14:textId="77777777" w:rsidR="00130076" w:rsidRPr="00765720" w:rsidRDefault="00130076" w:rsidP="00D90358"/>
    <w:p w14:paraId="6743EADB" w14:textId="4D3392F3" w:rsidR="00130076" w:rsidRPr="00765720" w:rsidRDefault="00130076" w:rsidP="00D90358">
      <w:pPr>
        <w:pStyle w:val="Balk2"/>
      </w:pPr>
      <w:bookmarkStart w:id="24" w:name="_Toc156171144"/>
      <w:r w:rsidRPr="00765720">
        <w:t>2.</w:t>
      </w:r>
      <w:r w:rsidR="00955A70" w:rsidRPr="00765720">
        <w:t>1</w:t>
      </w:r>
      <w:r w:rsidRPr="00765720">
        <w:t>.</w:t>
      </w:r>
      <w:r w:rsidR="00955A70" w:rsidRPr="00765720">
        <w:t>2.</w:t>
      </w:r>
      <w:r w:rsidRPr="00765720">
        <w:t xml:space="preserve"> </w:t>
      </w:r>
      <w:proofErr w:type="spellStart"/>
      <w:r w:rsidRPr="00765720">
        <w:t>Asetaminofenin</w:t>
      </w:r>
      <w:proofErr w:type="spellEnd"/>
      <w:r w:rsidRPr="00765720">
        <w:t xml:space="preserve"> </w:t>
      </w:r>
      <w:r w:rsidR="00955A70" w:rsidRPr="00765720">
        <w:t>Yapısı ve Özellikleri</w:t>
      </w:r>
      <w:bookmarkEnd w:id="24"/>
    </w:p>
    <w:p w14:paraId="3395B3B1" w14:textId="77777777" w:rsidR="00130076" w:rsidRPr="00765720" w:rsidRDefault="00130076" w:rsidP="009001E6"/>
    <w:p w14:paraId="080BAA9D" w14:textId="3BBC2811" w:rsidR="00F66396" w:rsidRPr="00765720" w:rsidRDefault="00F66396" w:rsidP="00F66396">
      <w:pPr>
        <w:rPr>
          <w:color w:val="000000"/>
        </w:rPr>
      </w:pPr>
      <w:proofErr w:type="spellStart"/>
      <w:r w:rsidRPr="00765720">
        <w:rPr>
          <w:sz w:val="23"/>
          <w:szCs w:val="23"/>
        </w:rPr>
        <w:t>Antipiretik</w:t>
      </w:r>
      <w:proofErr w:type="spellEnd"/>
      <w:r w:rsidRPr="00765720">
        <w:rPr>
          <w:sz w:val="23"/>
          <w:szCs w:val="23"/>
        </w:rPr>
        <w:t xml:space="preserve"> ve analjezik etkisi güçlü yangı giderici etkisi ise oldukça düşük olan </w:t>
      </w:r>
      <w:proofErr w:type="spellStart"/>
      <w:r w:rsidRPr="00765720">
        <w:rPr>
          <w:sz w:val="23"/>
          <w:szCs w:val="23"/>
        </w:rPr>
        <w:t>asetaminofen</w:t>
      </w:r>
      <w:proofErr w:type="spellEnd"/>
      <w:r w:rsidRPr="00765720">
        <w:rPr>
          <w:sz w:val="23"/>
          <w:szCs w:val="23"/>
        </w:rPr>
        <w:t xml:space="preserve">, </w:t>
      </w:r>
      <w:r w:rsidRPr="00765720">
        <w:t xml:space="preserve">sentetik </w:t>
      </w:r>
      <w:proofErr w:type="spellStart"/>
      <w:r w:rsidRPr="00765720">
        <w:t>non-opioid</w:t>
      </w:r>
      <w:proofErr w:type="spellEnd"/>
      <w:r w:rsidRPr="00765720">
        <w:t xml:space="preserve"> bir p-</w:t>
      </w:r>
      <w:proofErr w:type="spellStart"/>
      <w:r w:rsidRPr="00765720">
        <w:t>aminofenol</w:t>
      </w:r>
      <w:proofErr w:type="spellEnd"/>
      <w:r w:rsidRPr="00765720">
        <w:t xml:space="preserve"> </w:t>
      </w:r>
      <w:proofErr w:type="spellStart"/>
      <w:r w:rsidRPr="00765720">
        <w:t>derivesidir</w:t>
      </w:r>
      <w:proofErr w:type="spellEnd"/>
      <w:r w:rsidRPr="00765720">
        <w:t xml:space="preserve">. </w:t>
      </w:r>
      <w:r w:rsidRPr="00765720">
        <w:rPr>
          <w:sz w:val="23"/>
          <w:szCs w:val="23"/>
        </w:rPr>
        <w:t xml:space="preserve">Molekül formülü </w:t>
      </w:r>
      <w:r w:rsidRPr="00765720">
        <w:t>C</w:t>
      </w:r>
      <w:r w:rsidRPr="00765720">
        <w:rPr>
          <w:vertAlign w:val="subscript"/>
        </w:rPr>
        <w:t>8</w:t>
      </w:r>
      <w:r w:rsidRPr="00765720">
        <w:t>H</w:t>
      </w:r>
      <w:r w:rsidRPr="00765720">
        <w:rPr>
          <w:vertAlign w:val="subscript"/>
        </w:rPr>
        <w:t>9</w:t>
      </w:r>
      <w:r w:rsidRPr="00765720">
        <w:t>NO</w:t>
      </w:r>
      <w:r w:rsidRPr="00765720">
        <w:rPr>
          <w:vertAlign w:val="subscript"/>
        </w:rPr>
        <w:t>2</w:t>
      </w:r>
      <w:r w:rsidRPr="00765720">
        <w:t xml:space="preserve"> olup kimyasal adı N-(4-hidroksifenil) </w:t>
      </w:r>
      <w:proofErr w:type="spellStart"/>
      <w:r w:rsidRPr="00765720">
        <w:t>asetamidtir</w:t>
      </w:r>
      <w:proofErr w:type="spellEnd"/>
      <w:r w:rsidRPr="00765720">
        <w:t xml:space="preserve"> (Şekil 1). Kimyasal yapısından dolayı </w:t>
      </w:r>
      <w:proofErr w:type="spellStart"/>
      <w:r w:rsidRPr="00765720">
        <w:t>asetaminofen</w:t>
      </w:r>
      <w:proofErr w:type="spellEnd"/>
      <w:r w:rsidRPr="00765720">
        <w:t xml:space="preserve"> olarak adlandırılmaktadır</w:t>
      </w:r>
      <w:r w:rsidR="00E704E5">
        <w:t xml:space="preserve"> </w:t>
      </w:r>
      <w:sdt>
        <w:sdtPr>
          <w:rPr>
            <w:color w:val="000000"/>
          </w:rPr>
          <w:tag w:val="MENDELEY_CITATION_v3_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"/>
          <w:id w:val="734138393"/>
          <w:placeholder>
            <w:docPart w:val="DefaultPlaceholder_-1854013440"/>
          </w:placeholder>
        </w:sdtPr>
        <w:sdtContent>
          <w:r w:rsidR="00E704E5" w:rsidRPr="00E704E5">
            <w:rPr>
              <w:color w:val="000000"/>
            </w:rPr>
            <w:t>(</w:t>
          </w:r>
          <w:proofErr w:type="spellStart"/>
          <w:r w:rsidR="00E704E5" w:rsidRPr="00E704E5">
            <w:rPr>
              <w:color w:val="000000"/>
            </w:rPr>
            <w:t>Bozoğluer</w:t>
          </w:r>
          <w:proofErr w:type="spellEnd"/>
          <w:r w:rsidR="00E704E5" w:rsidRPr="00E704E5">
            <w:rPr>
              <w:color w:val="000000"/>
            </w:rPr>
            <w:t>, 2009).</w:t>
          </w:r>
        </w:sdtContent>
      </w:sdt>
    </w:p>
    <w:p w14:paraId="429D07AD" w14:textId="77777777" w:rsidR="00F66396" w:rsidRPr="00765720" w:rsidRDefault="00F66396" w:rsidP="00F66396">
      <w:pPr>
        <w:rPr>
          <w:noProof/>
          <w:lang w:eastAsia="tr-TR"/>
        </w:rPr>
      </w:pPr>
    </w:p>
    <w:p w14:paraId="1D3C4BFF" w14:textId="77777777" w:rsidR="00F66396" w:rsidRPr="00765720" w:rsidRDefault="00F66396" w:rsidP="00F66396">
      <w:pPr>
        <w:jc w:val="center"/>
      </w:pPr>
      <w:r w:rsidRPr="00765720">
        <w:rPr>
          <w:noProof/>
          <w:sz w:val="23"/>
          <w:szCs w:val="23"/>
          <w:lang w:eastAsia="tr-TR"/>
        </w:rPr>
        <w:drawing>
          <wp:inline distT="0" distB="0" distL="0" distR="0" wp14:anchorId="77E8305E" wp14:editId="2F144024">
            <wp:extent cx="1542361" cy="685325"/>
            <wp:effectExtent l="0" t="0" r="0" b="635"/>
            <wp:docPr id="15" name="Resim 5" descr="C:\Users\YASMİN\Desktop\220px-N-Acetyl-p-aminophenol.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ASMİN\Desktop\220px-N-Acetyl-p-aminophenol.svg.png"/>
                    <pic:cNvPicPr>
                      <a:picLocks noChangeAspect="1" noChangeArrowheads="1"/>
                    </pic:cNvPicPr>
                  </pic:nvPicPr>
                  <pic:blipFill>
                    <a:blip r:embed="rId14" cstate="print"/>
                    <a:srcRect/>
                    <a:stretch>
                      <a:fillRect/>
                    </a:stretch>
                  </pic:blipFill>
                  <pic:spPr bwMode="auto">
                    <a:xfrm>
                      <a:off x="0" y="0"/>
                      <a:ext cx="1856519" cy="824917"/>
                    </a:xfrm>
                    <a:prstGeom prst="rect">
                      <a:avLst/>
                    </a:prstGeom>
                    <a:noFill/>
                    <a:ln w="9525">
                      <a:noFill/>
                      <a:miter lim="800000"/>
                      <a:headEnd/>
                      <a:tailEnd/>
                    </a:ln>
                  </pic:spPr>
                </pic:pic>
              </a:graphicData>
            </a:graphic>
          </wp:inline>
        </w:drawing>
      </w:r>
    </w:p>
    <w:p w14:paraId="6FDE9E50" w14:textId="5C21349F" w:rsidR="00130076" w:rsidRPr="00765720" w:rsidRDefault="00F66396" w:rsidP="00E71428">
      <w:pPr>
        <w:pStyle w:val="KonuBal"/>
      </w:pPr>
      <w:bookmarkStart w:id="25" w:name="_Toc155908253"/>
      <w:r w:rsidRPr="00765720">
        <w:t xml:space="preserve">Şekil 1. </w:t>
      </w:r>
      <w:proofErr w:type="spellStart"/>
      <w:r w:rsidRPr="00765720">
        <w:rPr>
          <w:b w:val="0"/>
          <w:bCs w:val="0"/>
        </w:rPr>
        <w:t>Asetaminofenin</w:t>
      </w:r>
      <w:proofErr w:type="spellEnd"/>
      <w:r w:rsidRPr="00765720">
        <w:rPr>
          <w:b w:val="0"/>
          <w:bCs w:val="0"/>
        </w:rPr>
        <w:t xml:space="preserve"> moleküler yapısı</w:t>
      </w:r>
      <w:bookmarkEnd w:id="25"/>
      <w:r w:rsidR="00E704E5">
        <w:rPr>
          <w:b w:val="0"/>
          <w:bCs w:val="0"/>
        </w:rPr>
        <w:t xml:space="preserve">. </w:t>
      </w:r>
      <w:sdt>
        <w:sdtPr>
          <w:rPr>
            <w:b w:val="0"/>
            <w:bCs w:val="0"/>
            <w:color w:val="000000"/>
          </w:rPr>
          <w:tag w:val="MENDELEY_CITATION_v3_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"/>
          <w:id w:val="246162382"/>
          <w:placeholder>
            <w:docPart w:val="DefaultPlaceholder_-1854013440"/>
          </w:placeholder>
        </w:sdtPr>
        <w:sdtContent>
          <w:r w:rsidR="00E704E5" w:rsidRPr="00E704E5">
            <w:rPr>
              <w:b w:val="0"/>
              <w:bCs w:val="0"/>
              <w:color w:val="000000"/>
            </w:rPr>
            <w:t>(</w:t>
          </w:r>
          <w:proofErr w:type="spellStart"/>
          <w:r w:rsidR="00E704E5" w:rsidRPr="00E704E5">
            <w:rPr>
              <w:b w:val="0"/>
              <w:bCs w:val="0"/>
              <w:color w:val="000000"/>
            </w:rPr>
            <w:t>Bozoğluer</w:t>
          </w:r>
          <w:proofErr w:type="spellEnd"/>
          <w:r w:rsidR="00E704E5" w:rsidRPr="00E704E5">
            <w:rPr>
              <w:b w:val="0"/>
              <w:bCs w:val="0"/>
              <w:color w:val="000000"/>
            </w:rPr>
            <w:t>, 2009).</w:t>
          </w:r>
        </w:sdtContent>
      </w:sdt>
    </w:p>
    <w:p w14:paraId="65635DD9" w14:textId="7464D822" w:rsidR="00F66396" w:rsidRPr="00765720" w:rsidRDefault="00F66396" w:rsidP="00F66396">
      <w:pPr>
        <w:rPr>
          <w:color w:val="000000"/>
        </w:rPr>
      </w:pPr>
      <w:proofErr w:type="spellStart"/>
      <w:r w:rsidRPr="00765720">
        <w:lastRenderedPageBreak/>
        <w:t>Asetaminofenin</w:t>
      </w:r>
      <w:proofErr w:type="spellEnd"/>
      <w:r w:rsidRPr="00765720">
        <w:rPr>
          <w:sz w:val="23"/>
          <w:szCs w:val="23"/>
        </w:rPr>
        <w:t xml:space="preserve"> 20</w:t>
      </w:r>
      <w:r w:rsidRPr="00765720">
        <w:t>°C</w:t>
      </w:r>
      <w:r w:rsidRPr="00765720">
        <w:rPr>
          <w:sz w:val="23"/>
          <w:szCs w:val="23"/>
        </w:rPr>
        <w:t>’de sudaki çözünürlüğü 1,4 gr/100 ml, erime noktası 169</w:t>
      </w:r>
      <w:r w:rsidRPr="00765720">
        <w:t>°C</w:t>
      </w:r>
      <w:r w:rsidRPr="00765720">
        <w:rPr>
          <w:sz w:val="23"/>
          <w:szCs w:val="23"/>
        </w:rPr>
        <w:t>, moleküler ağırlığı 151,2 g/</w:t>
      </w:r>
      <w:proofErr w:type="spellStart"/>
      <w:r w:rsidRPr="00765720">
        <w:rPr>
          <w:sz w:val="23"/>
          <w:szCs w:val="23"/>
        </w:rPr>
        <w:t>mol</w:t>
      </w:r>
      <w:proofErr w:type="spellEnd"/>
      <w:r w:rsidRPr="00765720">
        <w:rPr>
          <w:sz w:val="23"/>
          <w:szCs w:val="23"/>
        </w:rPr>
        <w:t xml:space="preserve"> ve yoğunluğu ise 1,263 gr/cm</w:t>
      </w:r>
      <w:r w:rsidRPr="00765720">
        <w:rPr>
          <w:sz w:val="23"/>
          <w:szCs w:val="23"/>
          <w:vertAlign w:val="superscript"/>
        </w:rPr>
        <w:t>3</w:t>
      </w:r>
      <w:r w:rsidRPr="00765720">
        <w:rPr>
          <w:sz w:val="23"/>
          <w:szCs w:val="23"/>
        </w:rPr>
        <w:t>’tür</w:t>
      </w:r>
      <w:r w:rsidR="00E704E5">
        <w:rPr>
          <w:sz w:val="23"/>
          <w:szCs w:val="23"/>
        </w:rPr>
        <w:t xml:space="preserve"> </w:t>
      </w:r>
      <w:sdt>
        <w:sdtPr>
          <w:rPr>
            <w:color w:val="000000"/>
            <w:sz w:val="23"/>
            <w:szCs w:val="23"/>
          </w:rPr>
          <w:tag w:val="MENDELEY_CITATION_v3_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"/>
          <w:id w:val="1134448709"/>
          <w:placeholder>
            <w:docPart w:val="DefaultPlaceholder_-1854013440"/>
          </w:placeholder>
        </w:sdtPr>
        <w:sdtContent>
          <w:r w:rsidR="00E704E5" w:rsidRPr="00E704E5">
            <w:rPr>
              <w:color w:val="000000"/>
              <w:sz w:val="23"/>
              <w:szCs w:val="23"/>
            </w:rPr>
            <w:t>(</w:t>
          </w:r>
          <w:proofErr w:type="spellStart"/>
          <w:r w:rsidR="00E704E5" w:rsidRPr="00E704E5">
            <w:rPr>
              <w:color w:val="000000"/>
              <w:sz w:val="23"/>
              <w:szCs w:val="23"/>
            </w:rPr>
            <w:t>Bozoğluer</w:t>
          </w:r>
          <w:proofErr w:type="spellEnd"/>
          <w:r w:rsidR="00E704E5" w:rsidRPr="00E704E5">
            <w:rPr>
              <w:color w:val="000000"/>
              <w:sz w:val="23"/>
              <w:szCs w:val="23"/>
            </w:rPr>
            <w:t>, 2009).</w:t>
          </w:r>
        </w:sdtContent>
      </w:sdt>
    </w:p>
    <w:p w14:paraId="6246FA5E" w14:textId="77777777" w:rsidR="00A7724A" w:rsidRPr="00765720" w:rsidRDefault="00A7724A" w:rsidP="00A7724A"/>
    <w:p w14:paraId="5A497DE0" w14:textId="6913838E" w:rsidR="00A7724A" w:rsidRPr="00765720" w:rsidRDefault="00A7724A" w:rsidP="006972EF">
      <w:pPr>
        <w:pStyle w:val="Balk2"/>
      </w:pPr>
      <w:bookmarkStart w:id="26" w:name="_Toc156171145"/>
      <w:r w:rsidRPr="00765720">
        <w:t>2.</w:t>
      </w:r>
      <w:r w:rsidR="00955A70" w:rsidRPr="00765720">
        <w:t>1.</w:t>
      </w:r>
      <w:r w:rsidRPr="00765720">
        <w:t xml:space="preserve">3. </w:t>
      </w:r>
      <w:proofErr w:type="spellStart"/>
      <w:r w:rsidRPr="00765720">
        <w:t>Asetaminofenin</w:t>
      </w:r>
      <w:proofErr w:type="spellEnd"/>
      <w:r w:rsidRPr="00765720">
        <w:t xml:space="preserve"> Etki Mekanizması</w:t>
      </w:r>
      <w:bookmarkEnd w:id="26"/>
    </w:p>
    <w:p w14:paraId="506ECFA5" w14:textId="77777777" w:rsidR="00A7724A" w:rsidRPr="00765720" w:rsidRDefault="00A7724A" w:rsidP="00A7724A"/>
    <w:p w14:paraId="76A01C08" w14:textId="6C8B4DCC" w:rsidR="00FD0A64" w:rsidRPr="00765720" w:rsidRDefault="00FD0A64" w:rsidP="00FD0A64">
      <w:pPr>
        <w:rPr>
          <w:szCs w:val="24"/>
        </w:rPr>
      </w:pPr>
      <w:r w:rsidRPr="00765720">
        <w:t xml:space="preserve">Araştırmalar yüzyılı aşkın süredir güvenilir bir ilaç olarak kullanılan </w:t>
      </w:r>
      <w:proofErr w:type="spellStart"/>
      <w:r w:rsidRPr="00765720">
        <w:t>asetaminofenin</w:t>
      </w:r>
      <w:proofErr w:type="spellEnd"/>
      <w:r w:rsidRPr="00765720">
        <w:t xml:space="preserve"> birçok etki mekanizmasının olduğunu göstermektedir</w:t>
      </w:r>
      <w:r w:rsidRPr="00765720">
        <w:rPr>
          <w:szCs w:val="24"/>
        </w:rPr>
        <w:t xml:space="preserve">. Bunlar arasında </w:t>
      </w:r>
      <w:proofErr w:type="spellStart"/>
      <w:r w:rsidRPr="00765720">
        <w:t>siklooksijenaz</w:t>
      </w:r>
      <w:proofErr w:type="spellEnd"/>
      <w:r w:rsidRPr="00765720">
        <w:t xml:space="preserve"> (COX)</w:t>
      </w:r>
      <w:r w:rsidRPr="00765720">
        <w:rPr>
          <w:szCs w:val="24"/>
        </w:rPr>
        <w:t xml:space="preserve"> enzim </w:t>
      </w:r>
      <w:proofErr w:type="spellStart"/>
      <w:r w:rsidRPr="00765720">
        <w:rPr>
          <w:szCs w:val="24"/>
        </w:rPr>
        <w:t>inhibisyonu</w:t>
      </w:r>
      <w:proofErr w:type="spellEnd"/>
      <w:r w:rsidRPr="00765720">
        <w:rPr>
          <w:szCs w:val="24"/>
        </w:rPr>
        <w:t xml:space="preserve"> </w:t>
      </w:r>
      <w:sdt>
        <w:sdtPr>
          <w:rPr>
            <w:color w:val="000000"/>
            <w:szCs w:val="24"/>
          </w:rPr>
          <w:tag w:val="MENDELEY_CITATION_v3_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"/>
          <w:id w:val="249633731"/>
          <w:placeholder>
            <w:docPart w:val="09522ED4B4F6AE46AB4949F9324EDEEA"/>
          </w:placeholder>
        </w:sdtPr>
        <w:sdtContent>
          <w:r w:rsidR="00E704E5" w:rsidRPr="00E704E5">
            <w:rPr>
              <w:color w:val="000000"/>
              <w:szCs w:val="24"/>
            </w:rPr>
            <w:t>(</w:t>
          </w:r>
          <w:proofErr w:type="spellStart"/>
          <w:r w:rsidR="00E704E5" w:rsidRPr="00E704E5">
            <w:rPr>
              <w:color w:val="000000"/>
              <w:szCs w:val="24"/>
            </w:rPr>
            <w:t>Graham</w:t>
          </w:r>
          <w:proofErr w:type="spellEnd"/>
          <w:r w:rsidR="00E704E5" w:rsidRPr="00E704E5">
            <w:rPr>
              <w:color w:val="000000"/>
              <w:szCs w:val="24"/>
            </w:rPr>
            <w:t xml:space="preserve"> ve </w:t>
          </w:r>
          <w:proofErr w:type="spellStart"/>
          <w:r w:rsidR="00E704E5" w:rsidRPr="00E704E5">
            <w:rPr>
              <w:color w:val="000000"/>
              <w:szCs w:val="24"/>
            </w:rPr>
            <w:t>Scott</w:t>
          </w:r>
          <w:proofErr w:type="spellEnd"/>
          <w:r w:rsidR="00E704E5" w:rsidRPr="00E704E5">
            <w:rPr>
              <w:color w:val="000000"/>
              <w:szCs w:val="24"/>
            </w:rPr>
            <w:t>, 2005),</w:t>
          </w:r>
        </w:sdtContent>
      </w:sdt>
      <w:r w:rsidRPr="00765720">
        <w:rPr>
          <w:szCs w:val="24"/>
        </w:rPr>
        <w:t xml:space="preserve"> P maddesi veya N-metil-D </w:t>
      </w:r>
      <w:proofErr w:type="spellStart"/>
      <w:r w:rsidRPr="00765720">
        <w:rPr>
          <w:szCs w:val="24"/>
        </w:rPr>
        <w:t>aspartat</w:t>
      </w:r>
      <w:proofErr w:type="spellEnd"/>
      <w:r w:rsidRPr="00765720">
        <w:rPr>
          <w:szCs w:val="24"/>
        </w:rPr>
        <w:t xml:space="preserve"> (NMDA) aracılı etkisi </w:t>
      </w:r>
      <w:sdt>
        <w:sdtPr>
          <w:rPr>
            <w:color w:val="000000"/>
            <w:szCs w:val="24"/>
          </w:rPr>
          <w:tag w:val="MENDELEY_CITATION_v3_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"/>
          <w:id w:val="-897286111"/>
          <w:placeholder>
            <w:docPart w:val="09522ED4B4F6AE46AB4949F9324EDEEA"/>
          </w:placeholder>
        </w:sdtPr>
        <w:sdtContent>
          <w:r w:rsidR="00E704E5" w:rsidRPr="00E704E5">
            <w:rPr>
              <w:color w:val="000000"/>
              <w:szCs w:val="24"/>
            </w:rPr>
            <w:t>(</w:t>
          </w:r>
          <w:proofErr w:type="spellStart"/>
          <w:r w:rsidR="00E704E5" w:rsidRPr="00E704E5">
            <w:rPr>
              <w:color w:val="000000"/>
              <w:szCs w:val="24"/>
            </w:rPr>
            <w:t>Bjorkman</w:t>
          </w:r>
          <w:proofErr w:type="spellEnd"/>
          <w:r w:rsidR="00E704E5" w:rsidRPr="00E704E5">
            <w:rPr>
              <w:color w:val="000000"/>
              <w:szCs w:val="24"/>
            </w:rPr>
            <w:t>, 1995),</w:t>
          </w:r>
          <w:proofErr w:type="spellStart"/>
        </w:sdtContent>
      </w:sdt>
      <w:r w:rsidRPr="00765720">
        <w:rPr>
          <w:szCs w:val="24"/>
        </w:rPr>
        <w:t>endojen</w:t>
      </w:r>
      <w:proofErr w:type="spellEnd"/>
      <w:r w:rsidRPr="00765720">
        <w:rPr>
          <w:szCs w:val="24"/>
        </w:rPr>
        <w:t xml:space="preserve"> </w:t>
      </w:r>
      <w:proofErr w:type="spellStart"/>
      <w:r w:rsidRPr="00765720">
        <w:rPr>
          <w:szCs w:val="24"/>
        </w:rPr>
        <w:t>opioiderjik</w:t>
      </w:r>
      <w:proofErr w:type="spellEnd"/>
      <w:r w:rsidRPr="00765720">
        <w:rPr>
          <w:szCs w:val="24"/>
        </w:rPr>
        <w:t xml:space="preserve"> sistemle </w:t>
      </w:r>
      <w:proofErr w:type="spellStart"/>
      <w:r w:rsidRPr="00765720">
        <w:rPr>
          <w:szCs w:val="24"/>
        </w:rPr>
        <w:t>etkileşim</w:t>
      </w:r>
      <w:proofErr w:type="spellEnd"/>
      <w:r w:rsidRPr="00765720">
        <w:rPr>
          <w:szCs w:val="24"/>
        </w:rPr>
        <w:t xml:space="preserve"> </w:t>
      </w:r>
      <w:sdt>
        <w:sdtPr>
          <w:rPr>
            <w:color w:val="000000"/>
            <w:szCs w:val="24"/>
          </w:rPr>
          <w:tag w:val="MENDELEY_CITATION_v3_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"/>
          <w:id w:val="449751028"/>
          <w:placeholder>
            <w:docPart w:val="09522ED4B4F6AE46AB4949F9324EDEEA"/>
          </w:placeholder>
        </w:sdtPr>
        <w:sdtContent>
          <w:r w:rsidR="00E704E5" w:rsidRPr="00E704E5">
            <w:rPr>
              <w:color w:val="000000"/>
              <w:szCs w:val="24"/>
            </w:rPr>
            <w:t>(</w:t>
          </w:r>
          <w:proofErr w:type="spellStart"/>
          <w:r w:rsidR="00E704E5" w:rsidRPr="00E704E5">
            <w:rPr>
              <w:color w:val="000000"/>
              <w:szCs w:val="24"/>
            </w:rPr>
            <w:t>Raffa</w:t>
          </w:r>
          <w:proofErr w:type="spellEnd"/>
          <w:r w:rsidR="00E704E5" w:rsidRPr="00E704E5">
            <w:rPr>
              <w:color w:val="000000"/>
              <w:szCs w:val="24"/>
            </w:rPr>
            <w:t xml:space="preserve">, </w:t>
          </w:r>
          <w:r w:rsidR="00530859" w:rsidRPr="00E704E5">
            <w:rPr>
              <w:color w:val="000000"/>
            </w:rPr>
            <w:t xml:space="preserve">ve diğerleri, </w:t>
          </w:r>
          <w:r w:rsidR="00E704E5" w:rsidRPr="00E704E5">
            <w:rPr>
              <w:color w:val="000000"/>
              <w:szCs w:val="24"/>
            </w:rPr>
            <w:t>2004)</w:t>
          </w:r>
        </w:sdtContent>
      </w:sdt>
      <w:r w:rsidRPr="00765720">
        <w:rPr>
          <w:szCs w:val="24"/>
        </w:rPr>
        <w:t>, L-</w:t>
      </w:r>
      <w:proofErr w:type="spellStart"/>
      <w:r w:rsidRPr="00765720">
        <w:rPr>
          <w:szCs w:val="24"/>
        </w:rPr>
        <w:t>arjinin</w:t>
      </w:r>
      <w:proofErr w:type="spellEnd"/>
      <w:r w:rsidRPr="00765720">
        <w:rPr>
          <w:szCs w:val="24"/>
        </w:rPr>
        <w:t xml:space="preserve">/nitrik oksit (NO) yolak aracılı etkisi </w:t>
      </w:r>
      <w:sdt>
        <w:sdtPr>
          <w:rPr>
            <w:color w:val="000000"/>
            <w:szCs w:val="24"/>
          </w:rPr>
          <w:tag w:val="MENDELEY_CITATION_v3_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"/>
          <w:id w:val="-341695851"/>
          <w:placeholder>
            <w:docPart w:val="09522ED4B4F6AE46AB4949F9324EDEEA"/>
          </w:placeholder>
        </w:sdtPr>
        <w:sdtContent>
          <w:r w:rsidR="00E704E5" w:rsidRPr="00E704E5">
            <w:rPr>
              <w:color w:val="000000"/>
              <w:szCs w:val="24"/>
            </w:rPr>
            <w:t>(</w:t>
          </w:r>
          <w:proofErr w:type="spellStart"/>
          <w:r w:rsidR="00E704E5" w:rsidRPr="00E704E5">
            <w:rPr>
              <w:color w:val="000000"/>
              <w:szCs w:val="24"/>
            </w:rPr>
            <w:t>Bujalska</w:t>
          </w:r>
          <w:proofErr w:type="spellEnd"/>
          <w:r w:rsidR="00E704E5" w:rsidRPr="00E704E5">
            <w:rPr>
              <w:color w:val="000000"/>
              <w:szCs w:val="24"/>
            </w:rPr>
            <w:t>, 2004)</w:t>
          </w:r>
        </w:sdtContent>
      </w:sdt>
      <w:r w:rsidRPr="00765720">
        <w:rPr>
          <w:szCs w:val="24"/>
        </w:rPr>
        <w:t xml:space="preserve">, </w:t>
      </w:r>
      <w:proofErr w:type="spellStart"/>
      <w:r w:rsidRPr="00765720">
        <w:rPr>
          <w:szCs w:val="24"/>
        </w:rPr>
        <w:t>asetaminofenin</w:t>
      </w:r>
      <w:proofErr w:type="spellEnd"/>
      <w:r w:rsidRPr="00765720">
        <w:rPr>
          <w:szCs w:val="24"/>
        </w:rPr>
        <w:t xml:space="preserve"> aktif </w:t>
      </w:r>
      <w:proofErr w:type="spellStart"/>
      <w:r w:rsidRPr="00765720">
        <w:rPr>
          <w:szCs w:val="24"/>
        </w:rPr>
        <w:t>metabolitlerinin</w:t>
      </w:r>
      <w:proofErr w:type="spellEnd"/>
      <w:r w:rsidRPr="00765720">
        <w:rPr>
          <w:szCs w:val="24"/>
        </w:rPr>
        <w:t xml:space="preserve"> beyinde </w:t>
      </w:r>
      <w:proofErr w:type="spellStart"/>
      <w:r w:rsidRPr="00765720">
        <w:rPr>
          <w:szCs w:val="24"/>
        </w:rPr>
        <w:t>kanabinoid</w:t>
      </w:r>
      <w:proofErr w:type="spellEnd"/>
      <w:r w:rsidRPr="00765720">
        <w:rPr>
          <w:szCs w:val="24"/>
        </w:rPr>
        <w:t xml:space="preserve"> ve </w:t>
      </w:r>
      <w:proofErr w:type="spellStart"/>
      <w:r w:rsidRPr="00765720">
        <w:rPr>
          <w:szCs w:val="24"/>
        </w:rPr>
        <w:t>vaniloid</w:t>
      </w:r>
      <w:proofErr w:type="spellEnd"/>
      <w:r w:rsidRPr="00765720">
        <w:rPr>
          <w:szCs w:val="24"/>
        </w:rPr>
        <w:t xml:space="preserve"> </w:t>
      </w:r>
      <w:proofErr w:type="spellStart"/>
      <w:r w:rsidRPr="00765720">
        <w:rPr>
          <w:szCs w:val="24"/>
        </w:rPr>
        <w:t>reseptörleri</w:t>
      </w:r>
      <w:proofErr w:type="spellEnd"/>
      <w:r w:rsidRPr="00765720">
        <w:rPr>
          <w:szCs w:val="24"/>
        </w:rPr>
        <w:t xml:space="preserve"> </w:t>
      </w:r>
      <w:proofErr w:type="spellStart"/>
      <w:r w:rsidRPr="00765720">
        <w:rPr>
          <w:szCs w:val="24"/>
        </w:rPr>
        <w:t>üzerine</w:t>
      </w:r>
      <w:proofErr w:type="spellEnd"/>
      <w:r w:rsidRPr="00765720">
        <w:rPr>
          <w:szCs w:val="24"/>
        </w:rPr>
        <w:t xml:space="preserve"> etkisi </w:t>
      </w:r>
      <w:sdt>
        <w:sdtPr>
          <w:rPr>
            <w:color w:val="000000"/>
            <w:szCs w:val="24"/>
          </w:rPr>
          <w:tag w:val="MENDELEY_CITATION_v3_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"/>
          <w:id w:val="-1481298411"/>
          <w:placeholder>
            <w:docPart w:val="09522ED4B4F6AE46AB4949F9324EDEEA"/>
          </w:placeholder>
        </w:sdtPr>
        <w:sdtContent>
          <w:r w:rsidR="00E704E5" w:rsidRPr="00E704E5">
            <w:rPr>
              <w:color w:val="000000"/>
              <w:szCs w:val="24"/>
            </w:rPr>
            <w:t>(</w:t>
          </w:r>
          <w:proofErr w:type="spellStart"/>
          <w:r w:rsidR="00E704E5" w:rsidRPr="00E704E5">
            <w:rPr>
              <w:color w:val="000000"/>
              <w:szCs w:val="24"/>
            </w:rPr>
            <w:t>Mallet</w:t>
          </w:r>
          <w:proofErr w:type="spellEnd"/>
          <w:r w:rsidR="00E704E5" w:rsidRPr="00E704E5">
            <w:rPr>
              <w:color w:val="000000"/>
              <w:szCs w:val="24"/>
            </w:rPr>
            <w:t xml:space="preserve"> ve diğerleri, 2008)</w:t>
          </w:r>
        </w:sdtContent>
      </w:sdt>
      <w:r w:rsidR="00196AFE" w:rsidRPr="00765720">
        <w:rPr>
          <w:szCs w:val="24"/>
        </w:rPr>
        <w:t xml:space="preserve"> ve </w:t>
      </w:r>
      <w:proofErr w:type="spellStart"/>
      <w:r w:rsidRPr="00765720">
        <w:rPr>
          <w:szCs w:val="24"/>
        </w:rPr>
        <w:t>serotonerjik</w:t>
      </w:r>
      <w:proofErr w:type="spellEnd"/>
      <w:r w:rsidRPr="00765720">
        <w:rPr>
          <w:szCs w:val="24"/>
        </w:rPr>
        <w:t xml:space="preserve"> yolak </w:t>
      </w:r>
      <w:proofErr w:type="spellStart"/>
      <w:r w:rsidRPr="00765720">
        <w:rPr>
          <w:szCs w:val="24"/>
        </w:rPr>
        <w:t>üzerine</w:t>
      </w:r>
      <w:proofErr w:type="spellEnd"/>
      <w:r w:rsidRPr="00765720">
        <w:rPr>
          <w:szCs w:val="24"/>
        </w:rPr>
        <w:t xml:space="preserve"> etkisi </w:t>
      </w:r>
      <w:sdt>
        <w:sdtPr>
          <w:rPr>
            <w:color w:val="000000"/>
            <w:szCs w:val="24"/>
          </w:rPr>
          <w:tag w:val="MENDELEY_CITATION_v3_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"/>
          <w:id w:val="2133581873"/>
          <w:placeholder>
            <w:docPart w:val="09522ED4B4F6AE46AB4949F9324EDEEA"/>
          </w:placeholder>
        </w:sdtPr>
        <w:sdtContent>
          <w:r w:rsidR="00E704E5" w:rsidRPr="00E704E5">
            <w:rPr>
              <w:color w:val="000000"/>
              <w:szCs w:val="24"/>
            </w:rPr>
            <w:t>(</w:t>
          </w:r>
          <w:proofErr w:type="spellStart"/>
          <w:r w:rsidR="00E704E5" w:rsidRPr="00E704E5">
            <w:rPr>
              <w:color w:val="000000"/>
              <w:szCs w:val="24"/>
            </w:rPr>
            <w:t>Pickering</w:t>
          </w:r>
          <w:proofErr w:type="spellEnd"/>
          <w:r w:rsidR="00E704E5" w:rsidRPr="00E704E5">
            <w:rPr>
              <w:color w:val="000000"/>
              <w:szCs w:val="24"/>
            </w:rPr>
            <w:t xml:space="preserve">, </w:t>
          </w:r>
          <w:r w:rsidR="00530859" w:rsidRPr="00E704E5">
            <w:rPr>
              <w:color w:val="000000"/>
            </w:rPr>
            <w:t xml:space="preserve">ve diğerleri, </w:t>
          </w:r>
          <w:r w:rsidR="00E704E5" w:rsidRPr="00E704E5">
            <w:rPr>
              <w:color w:val="000000"/>
              <w:szCs w:val="24"/>
            </w:rPr>
            <w:t xml:space="preserve">2008; </w:t>
          </w:r>
          <w:proofErr w:type="spellStart"/>
          <w:r w:rsidR="00E704E5" w:rsidRPr="00E704E5">
            <w:rPr>
              <w:color w:val="000000"/>
              <w:szCs w:val="24"/>
            </w:rPr>
            <w:t>Roca-Vinardell</w:t>
          </w:r>
          <w:proofErr w:type="spellEnd"/>
          <w:r w:rsidR="00E704E5" w:rsidRPr="00E704E5">
            <w:rPr>
              <w:color w:val="000000"/>
              <w:szCs w:val="24"/>
            </w:rPr>
            <w:t xml:space="preserve">, </w:t>
          </w:r>
          <w:r w:rsidR="00530859" w:rsidRPr="00E704E5">
            <w:rPr>
              <w:color w:val="000000"/>
            </w:rPr>
            <w:t xml:space="preserve">ve diğerleri, </w:t>
          </w:r>
          <w:r w:rsidR="00E704E5" w:rsidRPr="00E704E5">
            <w:rPr>
              <w:color w:val="000000"/>
              <w:szCs w:val="24"/>
            </w:rPr>
            <w:t>2003</w:t>
          </w:r>
        </w:sdtContent>
      </w:sdt>
      <w:r w:rsidRPr="00765720">
        <w:rPr>
          <w:szCs w:val="24"/>
        </w:rPr>
        <w:t xml:space="preserve">) bulunmaktadır. </w:t>
      </w:r>
    </w:p>
    <w:p w14:paraId="77604A47" w14:textId="0017512F" w:rsidR="00FD0A64" w:rsidRPr="00765720" w:rsidRDefault="00FD0A64" w:rsidP="00FD0A64">
      <w:proofErr w:type="spellStart"/>
      <w:r w:rsidRPr="00765720">
        <w:t>Aset</w:t>
      </w:r>
      <w:r w:rsidR="000B3711" w:rsidRPr="00765720">
        <w:t>a</w:t>
      </w:r>
      <w:r w:rsidRPr="00765720">
        <w:t>minofenin</w:t>
      </w:r>
      <w:proofErr w:type="spellEnd"/>
      <w:r w:rsidRPr="00765720">
        <w:t xml:space="preserve"> analjezik ve </w:t>
      </w:r>
      <w:proofErr w:type="spellStart"/>
      <w:r w:rsidRPr="00765720">
        <w:t>antiinflamatuvar</w:t>
      </w:r>
      <w:proofErr w:type="spellEnd"/>
      <w:r w:rsidRPr="00765720">
        <w:t xml:space="preserve"> etkilerinde santral ya da </w:t>
      </w:r>
      <w:proofErr w:type="spellStart"/>
      <w:r w:rsidRPr="00765720">
        <w:t>periferik</w:t>
      </w:r>
      <w:proofErr w:type="spellEnd"/>
      <w:r w:rsidRPr="00765720">
        <w:t xml:space="preserve"> yolakların yer aldığı belirtilmektedir. Ancak </w:t>
      </w:r>
      <w:proofErr w:type="spellStart"/>
      <w:r w:rsidRPr="00765720">
        <w:t>antiinflamatuvar</w:t>
      </w:r>
      <w:proofErr w:type="spellEnd"/>
      <w:r w:rsidRPr="00765720">
        <w:t xml:space="preserve"> özelliğini zayıf olarak göstermesi tipik COX </w:t>
      </w:r>
      <w:proofErr w:type="spellStart"/>
      <w:r w:rsidRPr="00765720">
        <w:t>inhibisyon</w:t>
      </w:r>
      <w:proofErr w:type="spellEnd"/>
      <w:r w:rsidRPr="00765720">
        <w:t xml:space="preserve"> mekanizmasından farklı bir mekanizmaya sahip olduğunu düşündürmektedir. COX inhibitörlerinin etkili olmadığı ağrı mekanizmalarında analjezik etki göstermesi de farklı bir mekanizma üzerinden etki ettiği hipotezini güçlendirmektedir </w:t>
      </w:r>
      <w:sdt>
        <w:sdtPr>
          <w:rPr>
            <w:color w:val="000000"/>
          </w:rPr>
          <w:tag w:val="MENDELEY_CITATION_v3_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"/>
          <w:id w:val="284546833"/>
          <w:placeholder>
            <w:docPart w:val="09522ED4B4F6AE46AB4949F9324EDEEA"/>
          </w:placeholder>
        </w:sdtPr>
        <w:sdtContent>
          <w:r w:rsidR="00E704E5" w:rsidRPr="00E704E5">
            <w:rPr>
              <w:color w:val="000000"/>
            </w:rPr>
            <w:t>(</w:t>
          </w:r>
          <w:proofErr w:type="spellStart"/>
          <w:r w:rsidR="00E704E5" w:rsidRPr="00E704E5">
            <w:rPr>
              <w:color w:val="000000"/>
            </w:rPr>
            <w:t>Botting</w:t>
          </w:r>
          <w:proofErr w:type="spellEnd"/>
          <w:r w:rsidR="00E704E5" w:rsidRPr="00E704E5">
            <w:rPr>
              <w:color w:val="000000"/>
            </w:rPr>
            <w:t xml:space="preserve"> ve </w:t>
          </w:r>
          <w:proofErr w:type="spellStart"/>
          <w:r w:rsidR="00E704E5" w:rsidRPr="00E704E5">
            <w:rPr>
              <w:color w:val="000000"/>
            </w:rPr>
            <w:t>Ayoub</w:t>
          </w:r>
          <w:proofErr w:type="spellEnd"/>
          <w:r w:rsidR="00E704E5" w:rsidRPr="00E704E5">
            <w:rPr>
              <w:color w:val="000000"/>
            </w:rPr>
            <w:t xml:space="preserve">, 2005; </w:t>
          </w:r>
          <w:proofErr w:type="spellStart"/>
          <w:r w:rsidR="00E704E5" w:rsidRPr="00E704E5">
            <w:rPr>
              <w:color w:val="000000"/>
            </w:rPr>
            <w:t>Bujalska</w:t>
          </w:r>
          <w:proofErr w:type="spellEnd"/>
          <w:r w:rsidR="00E704E5" w:rsidRPr="00E704E5">
            <w:rPr>
              <w:color w:val="000000"/>
            </w:rPr>
            <w:t>, 2004)</w:t>
          </w:r>
        </w:sdtContent>
      </w:sdt>
      <w:r w:rsidRPr="00765720">
        <w:t xml:space="preserve">. </w:t>
      </w:r>
      <w:proofErr w:type="spellStart"/>
      <w:r w:rsidRPr="00765720">
        <w:t>Asetaminofenin</w:t>
      </w:r>
      <w:proofErr w:type="spellEnd"/>
      <w:r w:rsidRPr="00765720">
        <w:t xml:space="preserve"> </w:t>
      </w:r>
      <w:proofErr w:type="spellStart"/>
      <w:r w:rsidRPr="00765720">
        <w:t>antipiretik</w:t>
      </w:r>
      <w:proofErr w:type="spellEnd"/>
      <w:r w:rsidRPr="00765720">
        <w:t xml:space="preserve"> ve analjezik </w:t>
      </w:r>
      <w:proofErr w:type="spellStart"/>
      <w:r w:rsidRPr="00765720">
        <w:t>özellikleri</w:t>
      </w:r>
      <w:proofErr w:type="spellEnd"/>
      <w:r w:rsidRPr="00765720">
        <w:t xml:space="preserve"> </w:t>
      </w:r>
      <w:proofErr w:type="spellStart"/>
      <w:r w:rsidRPr="00765720">
        <w:t>ibuprofen</w:t>
      </w:r>
      <w:proofErr w:type="spellEnd"/>
      <w:r w:rsidRPr="00765720">
        <w:t xml:space="preserve">, aspirin ve </w:t>
      </w:r>
      <w:proofErr w:type="spellStart"/>
      <w:r w:rsidRPr="00765720">
        <w:t>metamizol</w:t>
      </w:r>
      <w:proofErr w:type="spellEnd"/>
      <w:r w:rsidRPr="00765720">
        <w:t xml:space="preserve"> gibi </w:t>
      </w:r>
      <w:proofErr w:type="spellStart"/>
      <w:r w:rsidRPr="00765720">
        <w:t>diğer</w:t>
      </w:r>
      <w:proofErr w:type="spellEnd"/>
      <w:r w:rsidRPr="00765720">
        <w:t xml:space="preserve"> </w:t>
      </w:r>
      <w:proofErr w:type="spellStart"/>
      <w:r w:rsidRPr="00765720">
        <w:t>non-steroid</w:t>
      </w:r>
      <w:proofErr w:type="spellEnd"/>
      <w:r w:rsidRPr="00765720">
        <w:t xml:space="preserve"> </w:t>
      </w:r>
      <w:proofErr w:type="spellStart"/>
      <w:r w:rsidRPr="00765720">
        <w:t>antiinflamatuvar</w:t>
      </w:r>
      <w:proofErr w:type="spellEnd"/>
      <w:r w:rsidRPr="00765720">
        <w:t xml:space="preserve"> </w:t>
      </w:r>
      <w:proofErr w:type="spellStart"/>
      <w:r w:rsidRPr="00765720">
        <w:t>ilaçlara</w:t>
      </w:r>
      <w:proofErr w:type="spellEnd"/>
      <w:r w:rsidRPr="00765720">
        <w:t xml:space="preserve"> (NSAİİ) benzemektedir ve en kabul gören mekanizma budur </w:t>
      </w:r>
      <w:sdt>
        <w:sdtPr>
          <w:rPr>
            <w:color w:val="000000"/>
          </w:rPr>
          <w:tag w:val="MENDELEY_CITATION_v3_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"/>
          <w:id w:val="-766853365"/>
          <w:placeholder>
            <w:docPart w:val="DefaultPlaceholder_-1854013440"/>
          </w:placeholder>
        </w:sdtPr>
        <w:sdtContent>
          <w:r w:rsidR="00E704E5" w:rsidRPr="00E704E5">
            <w:rPr>
              <w:color w:val="000000"/>
            </w:rPr>
            <w:t>(</w:t>
          </w:r>
          <w:proofErr w:type="spellStart"/>
          <w:r w:rsidR="00E704E5" w:rsidRPr="00E704E5">
            <w:rPr>
              <w:color w:val="000000"/>
            </w:rPr>
            <w:t>İlkaya</w:t>
          </w:r>
          <w:proofErr w:type="spellEnd"/>
          <w:r w:rsidR="00E704E5" w:rsidRPr="00E704E5">
            <w:rPr>
              <w:color w:val="000000"/>
            </w:rPr>
            <w:t xml:space="preserve"> ve diğerleri, 2013).</w:t>
          </w:r>
        </w:sdtContent>
      </w:sdt>
    </w:p>
    <w:p w14:paraId="54EE5B2C" w14:textId="19922B67" w:rsidR="00FD0A64" w:rsidRPr="00765720" w:rsidRDefault="00FD0A64" w:rsidP="006112BC">
      <w:r w:rsidRPr="00765720">
        <w:t>NSAİİ’</w:t>
      </w:r>
      <w:proofErr w:type="spellStart"/>
      <w:r w:rsidRPr="00765720">
        <w:t>lar</w:t>
      </w:r>
      <w:proofErr w:type="spellEnd"/>
      <w:r w:rsidRPr="00765720">
        <w:t xml:space="preserve"> </w:t>
      </w:r>
      <w:proofErr w:type="spellStart"/>
      <w:r w:rsidRPr="00765720">
        <w:t>prostaglandinlerin</w:t>
      </w:r>
      <w:proofErr w:type="spellEnd"/>
      <w:r w:rsidR="00196AFE" w:rsidRPr="00765720">
        <w:t xml:space="preserve"> (PG)</w:t>
      </w:r>
      <w:r w:rsidRPr="00765720">
        <w:t xml:space="preserve"> (PGE</w:t>
      </w:r>
      <w:r w:rsidRPr="00765720">
        <w:rPr>
          <w:vertAlign w:val="subscript"/>
        </w:rPr>
        <w:t>2</w:t>
      </w:r>
      <w:r w:rsidRPr="00765720">
        <w:t>, PGI</w:t>
      </w:r>
      <w:r w:rsidRPr="00765720">
        <w:rPr>
          <w:vertAlign w:val="subscript"/>
        </w:rPr>
        <w:t>2</w:t>
      </w:r>
      <w:r w:rsidRPr="00765720">
        <w:t>, PGF</w:t>
      </w:r>
      <w:r w:rsidRPr="00765720">
        <w:rPr>
          <w:vertAlign w:val="subscript"/>
        </w:rPr>
        <w:t>2</w:t>
      </w:r>
      <w:r w:rsidRPr="00765720">
        <w:t xml:space="preserve">α) ve bunlardan </w:t>
      </w:r>
      <w:proofErr w:type="spellStart"/>
      <w:r w:rsidRPr="00765720">
        <w:t>oluşan</w:t>
      </w:r>
      <w:proofErr w:type="spellEnd"/>
      <w:r w:rsidRPr="00765720">
        <w:t xml:space="preserve"> </w:t>
      </w:r>
      <w:proofErr w:type="spellStart"/>
      <w:r w:rsidRPr="00765720">
        <w:t>prostasiklin</w:t>
      </w:r>
      <w:proofErr w:type="spellEnd"/>
      <w:r w:rsidRPr="00765720">
        <w:t xml:space="preserve"> (PGI</w:t>
      </w:r>
      <w:r w:rsidRPr="00765720">
        <w:rPr>
          <w:vertAlign w:val="subscript"/>
        </w:rPr>
        <w:t>2</w:t>
      </w:r>
      <w:r w:rsidRPr="00765720">
        <w:t xml:space="preserve">) ve </w:t>
      </w:r>
      <w:proofErr w:type="spellStart"/>
      <w:r w:rsidRPr="00765720">
        <w:t>tromboksanların</w:t>
      </w:r>
      <w:proofErr w:type="spellEnd"/>
      <w:r w:rsidRPr="00765720">
        <w:t xml:space="preserve"> (TXA</w:t>
      </w:r>
      <w:r w:rsidRPr="00765720">
        <w:rPr>
          <w:vertAlign w:val="subscript"/>
        </w:rPr>
        <w:t>2</w:t>
      </w:r>
      <w:r w:rsidRPr="00765720">
        <w:t xml:space="preserve">) sentezini </w:t>
      </w:r>
      <w:proofErr w:type="spellStart"/>
      <w:r w:rsidRPr="00765720">
        <w:t>inhibe</w:t>
      </w:r>
      <w:proofErr w:type="spellEnd"/>
      <w:r w:rsidRPr="00765720">
        <w:t xml:space="preserve"> ederek etkilerini göstermektedir</w:t>
      </w:r>
      <w:r w:rsidR="006112BC" w:rsidRPr="00765720">
        <w:t xml:space="preserve">. </w:t>
      </w:r>
      <w:proofErr w:type="spellStart"/>
      <w:r w:rsidRPr="00765720">
        <w:t>PG’ler</w:t>
      </w:r>
      <w:proofErr w:type="spellEnd"/>
      <w:r w:rsidRPr="00765720">
        <w:t xml:space="preserve"> canlı </w:t>
      </w:r>
      <w:proofErr w:type="spellStart"/>
      <w:r w:rsidRPr="00765720">
        <w:t>vücudunda</w:t>
      </w:r>
      <w:proofErr w:type="spellEnd"/>
      <w:r w:rsidRPr="00765720">
        <w:t xml:space="preserve"> </w:t>
      </w:r>
      <w:proofErr w:type="spellStart"/>
      <w:r w:rsidRPr="00765720">
        <w:t>ates</w:t>
      </w:r>
      <w:proofErr w:type="spellEnd"/>
      <w:r w:rsidRPr="00765720">
        <w:t>̧, ağrı ve yangı oluşumunda yer alan yerel hormonlardır. TXA</w:t>
      </w:r>
      <w:r w:rsidRPr="00765720">
        <w:rPr>
          <w:vertAlign w:val="subscript"/>
        </w:rPr>
        <w:t>2</w:t>
      </w:r>
      <w:r w:rsidRPr="00765720">
        <w:t xml:space="preserve"> ise </w:t>
      </w:r>
      <w:proofErr w:type="spellStart"/>
      <w:r w:rsidRPr="00765720">
        <w:t>vazokonstriktör</w:t>
      </w:r>
      <w:proofErr w:type="spellEnd"/>
      <w:r w:rsidRPr="00765720">
        <w:t xml:space="preserve"> ajan olarak </w:t>
      </w:r>
      <w:proofErr w:type="spellStart"/>
      <w:r w:rsidRPr="00765720">
        <w:t>trombosit</w:t>
      </w:r>
      <w:proofErr w:type="spellEnd"/>
      <w:r w:rsidRPr="00765720">
        <w:t xml:space="preserve"> </w:t>
      </w:r>
      <w:proofErr w:type="spellStart"/>
      <w:r w:rsidRPr="00765720">
        <w:t>agregasyonundan</w:t>
      </w:r>
      <w:proofErr w:type="spellEnd"/>
      <w:r w:rsidRPr="00765720">
        <w:t xml:space="preserve"> görevlidir </w:t>
      </w:r>
      <w:sdt>
        <w:sdtPr>
          <w:rPr>
            <w:color w:val="000000"/>
          </w:rPr>
          <w:tag w:val="MENDELEY_CITATION_v3_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"/>
          <w:id w:val="-1384404089"/>
          <w:placeholder>
            <w:docPart w:val="DefaultPlaceholder_-1854013440"/>
          </w:placeholder>
        </w:sdtPr>
        <w:sdtContent>
          <w:r w:rsidR="00E704E5" w:rsidRPr="00E704E5">
            <w:rPr>
              <w:color w:val="000000"/>
            </w:rPr>
            <w:t>(</w:t>
          </w:r>
          <w:proofErr w:type="spellStart"/>
          <w:r w:rsidR="00E704E5" w:rsidRPr="00E704E5">
            <w:rPr>
              <w:color w:val="000000"/>
            </w:rPr>
            <w:t>İlkaya</w:t>
          </w:r>
          <w:proofErr w:type="spellEnd"/>
          <w:r w:rsidR="00E704E5" w:rsidRPr="00E704E5">
            <w:rPr>
              <w:color w:val="000000"/>
            </w:rPr>
            <w:t xml:space="preserve"> ve diğerleri, 2013).</w:t>
          </w:r>
        </w:sdtContent>
      </w:sdt>
    </w:p>
    <w:p w14:paraId="572C7D60" w14:textId="77777777" w:rsidR="00FD0A64" w:rsidRPr="00765720" w:rsidRDefault="00FD0A64" w:rsidP="00FD0A64">
      <w:pPr>
        <w:jc w:val="center"/>
      </w:pPr>
      <w:r w:rsidRPr="00765720">
        <w:rPr>
          <w:noProof/>
          <w:lang w:eastAsia="tr-TR"/>
        </w:rPr>
        <w:lastRenderedPageBreak/>
        <w:drawing>
          <wp:inline distT="0" distB="0" distL="0" distR="0" wp14:anchorId="0EA77293" wp14:editId="48E32E65">
            <wp:extent cx="2369051" cy="2962893"/>
            <wp:effectExtent l="0" t="0" r="0" b="0"/>
            <wp:docPr id="748794394" name="Resim 1" descr="metin, diyagram, çizgi,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794394" name="Resim 1" descr="metin, diyagram, çizgi, yazı tipi içeren bir resim&#10;&#10;Açıklama otomatik olarak oluşturuldu"/>
                    <pic:cNvPicPr/>
                  </pic:nvPicPr>
                  <pic:blipFill>
                    <a:blip r:embed="rId15"/>
                    <a:stretch>
                      <a:fillRect/>
                    </a:stretch>
                  </pic:blipFill>
                  <pic:spPr>
                    <a:xfrm>
                      <a:off x="0" y="0"/>
                      <a:ext cx="2399062" cy="3000427"/>
                    </a:xfrm>
                    <a:prstGeom prst="rect">
                      <a:avLst/>
                    </a:prstGeom>
                  </pic:spPr>
                </pic:pic>
              </a:graphicData>
            </a:graphic>
          </wp:inline>
        </w:drawing>
      </w:r>
    </w:p>
    <w:p w14:paraId="60D2B646" w14:textId="7C951D01" w:rsidR="00FD0A64" w:rsidRPr="00765720" w:rsidRDefault="00FD0A64" w:rsidP="000A747E">
      <w:pPr>
        <w:pStyle w:val="KonuBal"/>
        <w:spacing w:line="240" w:lineRule="auto"/>
      </w:pPr>
      <w:bookmarkStart w:id="27" w:name="_Toc155908254"/>
      <w:r w:rsidRPr="00765720">
        <w:t xml:space="preserve">Şekil 2. </w:t>
      </w:r>
      <w:proofErr w:type="spellStart"/>
      <w:r w:rsidRPr="00765720">
        <w:rPr>
          <w:b w:val="0"/>
          <w:bCs w:val="0"/>
        </w:rPr>
        <w:t>Araşidonik</w:t>
      </w:r>
      <w:proofErr w:type="spellEnd"/>
      <w:r w:rsidRPr="00765720">
        <w:rPr>
          <w:b w:val="0"/>
          <w:bCs w:val="0"/>
        </w:rPr>
        <w:t xml:space="preserve"> asitten PGE sentezi </w:t>
      </w:r>
      <w:sdt>
        <w:sdtPr>
          <w:rPr>
            <w:b w:val="0"/>
            <w:bCs w:val="0"/>
            <w:color w:val="000000"/>
          </w:rPr>
          <w:tag w:val="MENDELEY_CITATION_v3_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"/>
          <w:id w:val="-1721663528"/>
          <w:placeholder>
            <w:docPart w:val="DefaultPlaceholder_-1854013440"/>
          </w:placeholder>
        </w:sdtPr>
        <w:sdtContent>
          <w:r w:rsidR="00E704E5" w:rsidRPr="00E704E5">
            <w:rPr>
              <w:b w:val="0"/>
              <w:bCs w:val="0"/>
              <w:color w:val="000000"/>
            </w:rPr>
            <w:t>(</w:t>
          </w:r>
          <w:proofErr w:type="spellStart"/>
          <w:r w:rsidR="00E704E5" w:rsidRPr="00E704E5">
            <w:rPr>
              <w:b w:val="0"/>
              <w:bCs w:val="0"/>
              <w:color w:val="000000"/>
            </w:rPr>
            <w:t>Graham</w:t>
          </w:r>
          <w:proofErr w:type="spellEnd"/>
          <w:r w:rsidR="00E704E5" w:rsidRPr="00E704E5">
            <w:rPr>
              <w:b w:val="0"/>
              <w:bCs w:val="0"/>
              <w:color w:val="000000"/>
            </w:rPr>
            <w:t xml:space="preserve"> ve </w:t>
          </w:r>
          <w:proofErr w:type="spellStart"/>
          <w:r w:rsidR="00E704E5" w:rsidRPr="00E704E5">
            <w:rPr>
              <w:b w:val="0"/>
              <w:bCs w:val="0"/>
              <w:color w:val="000000"/>
            </w:rPr>
            <w:t>Scott</w:t>
          </w:r>
          <w:proofErr w:type="spellEnd"/>
          <w:r w:rsidR="00E704E5" w:rsidRPr="00E704E5">
            <w:rPr>
              <w:b w:val="0"/>
              <w:bCs w:val="0"/>
              <w:color w:val="000000"/>
            </w:rPr>
            <w:t>, 2005).</w:t>
          </w:r>
        </w:sdtContent>
      </w:sdt>
      <w:bookmarkEnd w:id="27"/>
    </w:p>
    <w:p w14:paraId="79EC1E24" w14:textId="670D8492" w:rsidR="000A747E" w:rsidRPr="00765720" w:rsidRDefault="000A747E" w:rsidP="000A747E">
      <w:pPr>
        <w:spacing w:line="240" w:lineRule="auto"/>
        <w:rPr>
          <w:color w:val="141413"/>
          <w:sz w:val="18"/>
          <w:szCs w:val="18"/>
          <w:lang w:eastAsia="tr-TR"/>
        </w:rPr>
      </w:pPr>
      <w:proofErr w:type="spellStart"/>
      <w:proofErr w:type="gramStart"/>
      <w:r w:rsidRPr="00765720">
        <w:rPr>
          <w:color w:val="141413"/>
          <w:sz w:val="18"/>
          <w:szCs w:val="18"/>
          <w:lang w:eastAsia="tr-TR"/>
        </w:rPr>
        <w:t>sPGES</w:t>
      </w:r>
      <w:proofErr w:type="spellEnd"/>
      <w:proofErr w:type="gramEnd"/>
      <w:r w:rsidRPr="00765720">
        <w:rPr>
          <w:color w:val="141413"/>
          <w:sz w:val="18"/>
          <w:szCs w:val="18"/>
          <w:lang w:eastAsia="tr-TR"/>
        </w:rPr>
        <w:t xml:space="preserve">: </w:t>
      </w:r>
      <w:proofErr w:type="spellStart"/>
      <w:r w:rsidRPr="00765720">
        <w:rPr>
          <w:color w:val="141413"/>
          <w:sz w:val="18"/>
          <w:szCs w:val="18"/>
          <w:lang w:eastAsia="tr-TR"/>
        </w:rPr>
        <w:t>sitozolik</w:t>
      </w:r>
      <w:proofErr w:type="spellEnd"/>
      <w:r w:rsidRPr="00765720">
        <w:rPr>
          <w:color w:val="141413"/>
          <w:sz w:val="18"/>
          <w:szCs w:val="18"/>
          <w:lang w:eastAsia="tr-TR"/>
        </w:rPr>
        <w:t xml:space="preserve"> PGE </w:t>
      </w:r>
      <w:proofErr w:type="spellStart"/>
      <w:r w:rsidRPr="00765720">
        <w:rPr>
          <w:color w:val="141413"/>
          <w:sz w:val="18"/>
          <w:szCs w:val="18"/>
          <w:lang w:eastAsia="tr-TR"/>
        </w:rPr>
        <w:t>sentaz</w:t>
      </w:r>
      <w:proofErr w:type="spellEnd"/>
      <w:r w:rsidRPr="00765720">
        <w:rPr>
          <w:color w:val="141413"/>
          <w:sz w:val="18"/>
          <w:szCs w:val="18"/>
          <w:lang w:eastAsia="tr-TR"/>
        </w:rPr>
        <w:t xml:space="preserve">, </w:t>
      </w:r>
      <w:proofErr w:type="spellStart"/>
      <w:r w:rsidRPr="00765720">
        <w:rPr>
          <w:color w:val="141413"/>
          <w:sz w:val="18"/>
          <w:szCs w:val="18"/>
          <w:lang w:eastAsia="tr-TR"/>
        </w:rPr>
        <w:t>mPGES</w:t>
      </w:r>
      <w:proofErr w:type="spellEnd"/>
      <w:r w:rsidRPr="00765720">
        <w:rPr>
          <w:color w:val="141413"/>
          <w:sz w:val="18"/>
          <w:szCs w:val="18"/>
          <w:lang w:eastAsia="tr-TR"/>
        </w:rPr>
        <w:t xml:space="preserve">: </w:t>
      </w:r>
      <w:proofErr w:type="spellStart"/>
      <w:r w:rsidRPr="00765720">
        <w:rPr>
          <w:color w:val="141413"/>
          <w:sz w:val="18"/>
          <w:szCs w:val="18"/>
          <w:lang w:eastAsia="tr-TR"/>
        </w:rPr>
        <w:t>membranla</w:t>
      </w:r>
      <w:proofErr w:type="spellEnd"/>
      <w:r w:rsidRPr="00765720">
        <w:rPr>
          <w:color w:val="141413"/>
          <w:sz w:val="18"/>
          <w:szCs w:val="18"/>
          <w:lang w:eastAsia="tr-TR"/>
        </w:rPr>
        <w:t xml:space="preserve"> ilişkili PGE </w:t>
      </w:r>
      <w:proofErr w:type="spellStart"/>
      <w:r w:rsidRPr="00765720">
        <w:rPr>
          <w:color w:val="141413"/>
          <w:sz w:val="18"/>
          <w:szCs w:val="18"/>
          <w:lang w:eastAsia="tr-TR"/>
        </w:rPr>
        <w:t>sentaz</w:t>
      </w:r>
      <w:proofErr w:type="spellEnd"/>
      <w:r w:rsidRPr="00765720">
        <w:rPr>
          <w:color w:val="141413"/>
          <w:sz w:val="18"/>
          <w:szCs w:val="18"/>
          <w:lang w:eastAsia="tr-TR"/>
        </w:rPr>
        <w:t>.</w:t>
      </w:r>
    </w:p>
    <w:p w14:paraId="2992A5B7" w14:textId="77777777" w:rsidR="000A747E" w:rsidRPr="00765720" w:rsidRDefault="000A747E" w:rsidP="00FD0A64"/>
    <w:p w14:paraId="160A64FC" w14:textId="74B03C51" w:rsidR="00FD0A64" w:rsidRPr="00765720" w:rsidRDefault="00FD0A64" w:rsidP="00FD0A64">
      <w:r w:rsidRPr="00765720">
        <w:t xml:space="preserve">Dokuda bir tahriş ya da zedelenme meydana geldiğinde, immünolojik reaksiyon olduğunda, ağrı şekillendiğinde veya kanserli hücre varlığında </w:t>
      </w:r>
      <w:proofErr w:type="spellStart"/>
      <w:r w:rsidRPr="00765720">
        <w:t>araşidonik</w:t>
      </w:r>
      <w:proofErr w:type="spellEnd"/>
      <w:r w:rsidRPr="00765720">
        <w:t xml:space="preserve"> asitten </w:t>
      </w:r>
      <w:proofErr w:type="spellStart"/>
      <w:r w:rsidRPr="00765720">
        <w:t>siklooksijenaz</w:t>
      </w:r>
      <w:proofErr w:type="spellEnd"/>
      <w:r w:rsidRPr="00765720">
        <w:t xml:space="preserve"> aracılığı ile PG ve </w:t>
      </w:r>
      <w:proofErr w:type="spellStart"/>
      <w:r w:rsidRPr="00765720">
        <w:t>prostasiklin</w:t>
      </w:r>
      <w:proofErr w:type="spellEnd"/>
      <w:r w:rsidRPr="00765720">
        <w:t xml:space="preserve"> sentezi artar. </w:t>
      </w:r>
      <w:r w:rsidR="006112BC" w:rsidRPr="00765720">
        <w:t xml:space="preserve">Şekil 2’de gösterildiği üzere </w:t>
      </w:r>
      <w:proofErr w:type="spellStart"/>
      <w:r w:rsidR="006112BC" w:rsidRPr="00765720">
        <w:t>a</w:t>
      </w:r>
      <w:r w:rsidRPr="00765720">
        <w:t>raşidonik</w:t>
      </w:r>
      <w:proofErr w:type="spellEnd"/>
      <w:r w:rsidRPr="00765720">
        <w:t xml:space="preserve"> asit yüksek konsantrasyonlarda bulunduğu durumlarda </w:t>
      </w:r>
      <w:proofErr w:type="spellStart"/>
      <w:r w:rsidR="006112BC" w:rsidRPr="00765720">
        <w:t>araşidonik</w:t>
      </w:r>
      <w:proofErr w:type="spellEnd"/>
      <w:r w:rsidR="006112BC" w:rsidRPr="00765720">
        <w:t xml:space="preserve"> asitten sentez edilen </w:t>
      </w:r>
      <w:r w:rsidRPr="00765720">
        <w:t>PGH</w:t>
      </w:r>
      <w:r w:rsidRPr="00765720">
        <w:rPr>
          <w:vertAlign w:val="subscript"/>
        </w:rPr>
        <w:t>2</w:t>
      </w:r>
      <w:r w:rsidRPr="00765720">
        <w:t xml:space="preserve"> çoğunlukla </w:t>
      </w:r>
      <w:proofErr w:type="spellStart"/>
      <w:r w:rsidRPr="00765720">
        <w:t>sitozolik</w:t>
      </w:r>
      <w:proofErr w:type="spellEnd"/>
      <w:r w:rsidRPr="00765720">
        <w:t xml:space="preserve"> </w:t>
      </w:r>
      <w:r w:rsidR="006112BC" w:rsidRPr="00765720">
        <w:t xml:space="preserve">PGE </w:t>
      </w:r>
      <w:proofErr w:type="spellStart"/>
      <w:r w:rsidR="006112BC" w:rsidRPr="00765720">
        <w:t>sentaz</w:t>
      </w:r>
      <w:proofErr w:type="spellEnd"/>
      <w:r w:rsidR="006112BC" w:rsidRPr="00765720">
        <w:t xml:space="preserve"> (</w:t>
      </w:r>
      <w:proofErr w:type="spellStart"/>
      <w:r w:rsidRPr="00765720">
        <w:t>sPGES</w:t>
      </w:r>
      <w:proofErr w:type="spellEnd"/>
      <w:r w:rsidR="006112BC" w:rsidRPr="00765720">
        <w:t>) ile</w:t>
      </w:r>
      <w:r w:rsidRPr="00765720">
        <w:t xml:space="preserve"> ya da az oranda </w:t>
      </w:r>
      <w:proofErr w:type="spellStart"/>
      <w:r w:rsidR="006112BC" w:rsidRPr="00765720">
        <w:rPr>
          <w:lang w:eastAsia="tr-TR"/>
        </w:rPr>
        <w:t>membranla</w:t>
      </w:r>
      <w:proofErr w:type="spellEnd"/>
      <w:r w:rsidR="006112BC" w:rsidRPr="00765720">
        <w:rPr>
          <w:lang w:eastAsia="tr-TR"/>
        </w:rPr>
        <w:t xml:space="preserve"> ilişkili PGE </w:t>
      </w:r>
      <w:proofErr w:type="spellStart"/>
      <w:r w:rsidR="006112BC" w:rsidRPr="00765720">
        <w:rPr>
          <w:lang w:eastAsia="tr-TR"/>
        </w:rPr>
        <w:t>sentaz</w:t>
      </w:r>
      <w:proofErr w:type="spellEnd"/>
      <w:r w:rsidR="006112BC" w:rsidRPr="00765720">
        <w:rPr>
          <w:lang w:eastAsia="tr-TR"/>
        </w:rPr>
        <w:t xml:space="preserve"> (</w:t>
      </w:r>
      <w:proofErr w:type="spellStart"/>
      <w:r w:rsidR="006112BC" w:rsidRPr="00765720">
        <w:rPr>
          <w:lang w:eastAsia="tr-TR"/>
        </w:rPr>
        <w:t>mPGES</w:t>
      </w:r>
      <w:proofErr w:type="spellEnd"/>
      <w:r w:rsidR="006112BC" w:rsidRPr="00765720">
        <w:t>) ile</w:t>
      </w:r>
      <w:r w:rsidR="008A64A6" w:rsidRPr="00765720">
        <w:t xml:space="preserve"> </w:t>
      </w:r>
      <w:r w:rsidRPr="00765720">
        <w:t>PGE</w:t>
      </w:r>
      <w:r w:rsidRPr="00765720">
        <w:rPr>
          <w:vertAlign w:val="subscript"/>
        </w:rPr>
        <w:t>2</w:t>
      </w:r>
      <w:r w:rsidRPr="00765720">
        <w:t xml:space="preserve">’ye dönüşmektedir. </w:t>
      </w:r>
      <w:proofErr w:type="spellStart"/>
      <w:r w:rsidRPr="00765720">
        <w:t>Araşidonik</w:t>
      </w:r>
      <w:proofErr w:type="spellEnd"/>
      <w:r w:rsidRPr="00765720">
        <w:t xml:space="preserve"> asit düşük konsantrasyonlarda ise </w:t>
      </w:r>
      <w:proofErr w:type="spellStart"/>
      <w:r w:rsidRPr="00765720">
        <w:t>mPGES</w:t>
      </w:r>
      <w:proofErr w:type="spellEnd"/>
      <w:r w:rsidRPr="00765720">
        <w:t xml:space="preserve"> ve COX-2 ile </w:t>
      </w:r>
      <w:r w:rsidR="008A64A6" w:rsidRPr="00765720">
        <w:t xml:space="preserve">yine </w:t>
      </w:r>
      <w:r w:rsidRPr="00765720">
        <w:t>PGE</w:t>
      </w:r>
      <w:r w:rsidRPr="00765720">
        <w:rPr>
          <w:vertAlign w:val="subscript"/>
        </w:rPr>
        <w:t>2</w:t>
      </w:r>
      <w:r w:rsidRPr="00765720">
        <w:t>’ye dönüşmektedir</w:t>
      </w:r>
      <w:r w:rsidR="006112BC" w:rsidRPr="00765720">
        <w:t xml:space="preserve"> </w:t>
      </w:r>
      <w:sdt>
        <w:sdtPr>
          <w:rPr>
            <w:color w:val="000000"/>
          </w:rPr>
          <w:tag w:val="MENDELEY_CITATION_v3_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"/>
          <w:id w:val="473258663"/>
          <w:placeholder>
            <w:docPart w:val="867371BF1F4CBD438331A58C8ED27BFA"/>
          </w:placeholder>
        </w:sdtPr>
        <w:sdtContent>
          <w:r w:rsidR="00E704E5" w:rsidRPr="00E704E5">
            <w:rPr>
              <w:color w:val="000000"/>
            </w:rPr>
            <w:t>(</w:t>
          </w:r>
          <w:proofErr w:type="spellStart"/>
          <w:r w:rsidR="00E704E5" w:rsidRPr="00E704E5">
            <w:rPr>
              <w:color w:val="000000"/>
            </w:rPr>
            <w:t>Graham</w:t>
          </w:r>
          <w:proofErr w:type="spellEnd"/>
          <w:r w:rsidR="00E704E5" w:rsidRPr="00E704E5">
            <w:rPr>
              <w:color w:val="000000"/>
            </w:rPr>
            <w:t xml:space="preserve"> ve </w:t>
          </w:r>
          <w:proofErr w:type="spellStart"/>
          <w:r w:rsidR="00E704E5" w:rsidRPr="00E704E5">
            <w:rPr>
              <w:color w:val="000000"/>
            </w:rPr>
            <w:t>Scott</w:t>
          </w:r>
          <w:proofErr w:type="spellEnd"/>
          <w:r w:rsidR="00E704E5" w:rsidRPr="00E704E5">
            <w:rPr>
              <w:color w:val="000000"/>
            </w:rPr>
            <w:t>, 2005)</w:t>
          </w:r>
        </w:sdtContent>
      </w:sdt>
      <w:r w:rsidR="006112BC" w:rsidRPr="00765720">
        <w:t>.</w:t>
      </w:r>
      <w:r w:rsidRPr="00765720">
        <w:t xml:space="preserve"> </w:t>
      </w:r>
    </w:p>
    <w:p w14:paraId="27D0DF1B" w14:textId="67FA1EBB" w:rsidR="00FD0A64" w:rsidRPr="00765720" w:rsidRDefault="00FD0A64" w:rsidP="00FD0A64">
      <w:proofErr w:type="spellStart"/>
      <w:r w:rsidRPr="00765720">
        <w:t>Prostaglandin</w:t>
      </w:r>
      <w:proofErr w:type="spellEnd"/>
      <w:r w:rsidRPr="00765720">
        <w:t xml:space="preserve"> yolunun çalışmasını sınırlayan ve düzenleyen ilk enzim olan COX ya da </w:t>
      </w:r>
      <w:proofErr w:type="spellStart"/>
      <w:r w:rsidRPr="00765720">
        <w:rPr>
          <w:rFonts w:ascii="TimesNewRomanPS" w:hAnsi="TimesNewRomanPS"/>
          <w:i/>
          <w:iCs/>
        </w:rPr>
        <w:t>prostaglandin</w:t>
      </w:r>
      <w:proofErr w:type="spellEnd"/>
      <w:r w:rsidRPr="00765720">
        <w:rPr>
          <w:rFonts w:ascii="TimesNewRomanPS" w:hAnsi="TimesNewRomanPS"/>
          <w:i/>
          <w:iCs/>
        </w:rPr>
        <w:t xml:space="preserve"> </w:t>
      </w:r>
      <w:proofErr w:type="spellStart"/>
      <w:r w:rsidRPr="00765720">
        <w:rPr>
          <w:rFonts w:ascii="TimesNewRomanPS" w:hAnsi="TimesNewRomanPS"/>
          <w:i/>
          <w:iCs/>
        </w:rPr>
        <w:t>endoperoksit</w:t>
      </w:r>
      <w:proofErr w:type="spellEnd"/>
      <w:r w:rsidRPr="00765720">
        <w:rPr>
          <w:rFonts w:ascii="TimesNewRomanPS" w:hAnsi="TimesNewRomanPS"/>
          <w:i/>
          <w:iCs/>
        </w:rPr>
        <w:t xml:space="preserve"> </w:t>
      </w:r>
      <w:proofErr w:type="spellStart"/>
      <w:r w:rsidRPr="00765720">
        <w:rPr>
          <w:rFonts w:ascii="TimesNewRomanPS" w:hAnsi="TimesNewRomanPS"/>
          <w:i/>
          <w:iCs/>
        </w:rPr>
        <w:t>sentetaz</w:t>
      </w:r>
      <w:proofErr w:type="spellEnd"/>
      <w:r w:rsidRPr="00765720">
        <w:rPr>
          <w:rFonts w:ascii="TimesNewRomanPS" w:hAnsi="TimesNewRomanPS"/>
          <w:i/>
          <w:iCs/>
        </w:rPr>
        <w:t xml:space="preserve"> </w:t>
      </w:r>
      <w:r w:rsidRPr="00765720">
        <w:t xml:space="preserve">(PGES) üç alt dala ayrılır. COX-1, hücreler arasını iletişimden sorumludur ve birçok dokuda bulunmaktadır. </w:t>
      </w:r>
      <w:proofErr w:type="spellStart"/>
      <w:r w:rsidRPr="00765720">
        <w:t>NSAİİ’ların</w:t>
      </w:r>
      <w:proofErr w:type="spellEnd"/>
      <w:r w:rsidRPr="00765720">
        <w:t xml:space="preserve"> yan etkileri COX-1 enziminin </w:t>
      </w:r>
      <w:proofErr w:type="spellStart"/>
      <w:r w:rsidRPr="00765720">
        <w:t>inhibisyonuna</w:t>
      </w:r>
      <w:proofErr w:type="spellEnd"/>
      <w:r w:rsidRPr="00765720">
        <w:t xml:space="preserve"> bağlı olarak ortaya çıkmaktadır. Yangının şekillendiği bölgelerde ise COX-2 yangısal cevaptan sorumlu </w:t>
      </w:r>
      <w:proofErr w:type="spellStart"/>
      <w:r w:rsidRPr="00765720">
        <w:t>prostanoidlerin</w:t>
      </w:r>
      <w:proofErr w:type="spellEnd"/>
      <w:r w:rsidRPr="00765720">
        <w:t xml:space="preserve"> sentezlenmesini sağlar ve </w:t>
      </w:r>
      <w:proofErr w:type="spellStart"/>
      <w:r w:rsidRPr="00765720">
        <w:t>NSAİİ’ların</w:t>
      </w:r>
      <w:proofErr w:type="spellEnd"/>
      <w:r w:rsidRPr="00765720">
        <w:t xml:space="preserve"> </w:t>
      </w:r>
      <w:proofErr w:type="spellStart"/>
      <w:r w:rsidRPr="00765720">
        <w:t>antiinflamatuvar</w:t>
      </w:r>
      <w:proofErr w:type="spellEnd"/>
      <w:r w:rsidRPr="00765720">
        <w:t xml:space="preserve"> ve analjezik etkinliğini oluşturur (Şekil 3) </w:t>
      </w:r>
      <w:sdt>
        <w:sdtPr>
          <w:rPr>
            <w:color w:val="000000"/>
          </w:rPr>
          <w:tag w:val="MENDELEY_CITATION_v3_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"/>
          <w:id w:val="-219677048"/>
          <w:placeholder>
            <w:docPart w:val="867371BF1F4CBD438331A58C8ED27BFA"/>
          </w:placeholder>
        </w:sdtPr>
        <w:sdtContent>
          <w:r w:rsidR="00E704E5" w:rsidRPr="00E704E5">
            <w:rPr>
              <w:color w:val="000000"/>
            </w:rPr>
            <w:t>(</w:t>
          </w:r>
          <w:proofErr w:type="spellStart"/>
          <w:r w:rsidR="00E704E5" w:rsidRPr="00E704E5">
            <w:rPr>
              <w:color w:val="000000"/>
            </w:rPr>
            <w:t>Pairet</w:t>
          </w:r>
          <w:proofErr w:type="spellEnd"/>
          <w:r w:rsidR="00E704E5" w:rsidRPr="00E704E5">
            <w:rPr>
              <w:color w:val="000000"/>
            </w:rPr>
            <w:t xml:space="preserve"> ve </w:t>
          </w:r>
          <w:proofErr w:type="spellStart"/>
          <w:r w:rsidR="00E704E5" w:rsidRPr="00E704E5">
            <w:rPr>
              <w:color w:val="000000"/>
            </w:rPr>
            <w:t>Engelhardt</w:t>
          </w:r>
          <w:proofErr w:type="spellEnd"/>
          <w:r w:rsidR="00E704E5" w:rsidRPr="00E704E5">
            <w:rPr>
              <w:color w:val="000000"/>
            </w:rPr>
            <w:t>, 1996)</w:t>
          </w:r>
        </w:sdtContent>
      </w:sdt>
      <w:r w:rsidRPr="00765720">
        <w:t xml:space="preserve">.  </w:t>
      </w:r>
    </w:p>
    <w:p w14:paraId="6D9B72E4" w14:textId="77777777" w:rsidR="00FD0A64" w:rsidRPr="00765720" w:rsidRDefault="00FD0A64" w:rsidP="00FD0A64">
      <w:pPr>
        <w:jc w:val="center"/>
      </w:pPr>
      <w:r w:rsidRPr="00765720">
        <w:rPr>
          <w:noProof/>
          <w:lang w:eastAsia="tr-TR"/>
        </w:rPr>
        <w:lastRenderedPageBreak/>
        <w:drawing>
          <wp:inline distT="0" distB="0" distL="0" distR="0" wp14:anchorId="1FB7D686" wp14:editId="6AAD966A">
            <wp:extent cx="4325815" cy="2895959"/>
            <wp:effectExtent l="0" t="0" r="5080" b="0"/>
            <wp:docPr id="304790336" name="Resim 1" descr="metin, yazı tipi, ekran görüntüsü,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90336" name="Resim 1" descr="metin, yazı tipi, ekran görüntüsü, diyagram içeren bir resim&#10;&#10;Açıklama otomatik olarak oluşturuldu"/>
                    <pic:cNvPicPr/>
                  </pic:nvPicPr>
                  <pic:blipFill>
                    <a:blip r:embed="rId16"/>
                    <a:stretch>
                      <a:fillRect/>
                    </a:stretch>
                  </pic:blipFill>
                  <pic:spPr>
                    <a:xfrm>
                      <a:off x="0" y="0"/>
                      <a:ext cx="4359951" cy="2918812"/>
                    </a:xfrm>
                    <a:prstGeom prst="rect">
                      <a:avLst/>
                    </a:prstGeom>
                  </pic:spPr>
                </pic:pic>
              </a:graphicData>
            </a:graphic>
          </wp:inline>
        </w:drawing>
      </w:r>
    </w:p>
    <w:p w14:paraId="25DF11CD" w14:textId="6AAFDA42" w:rsidR="00B87426" w:rsidRPr="00765720" w:rsidRDefault="00FD0A64" w:rsidP="00E71428">
      <w:pPr>
        <w:pStyle w:val="KonuBal"/>
        <w:rPr>
          <w:b w:val="0"/>
          <w:bCs w:val="0"/>
          <w:color w:val="000000"/>
        </w:rPr>
      </w:pPr>
      <w:bookmarkStart w:id="28" w:name="_Toc155908255"/>
      <w:r w:rsidRPr="00765720">
        <w:t xml:space="preserve">Şekil 3. </w:t>
      </w:r>
      <w:r w:rsidRPr="00765720">
        <w:rPr>
          <w:b w:val="0"/>
          <w:bCs w:val="0"/>
        </w:rPr>
        <w:t xml:space="preserve">COX-1 ve COX-2 enzimlerinin etkileri </w:t>
      </w:r>
      <w:sdt>
        <w:sdtPr>
          <w:rPr>
            <w:b w:val="0"/>
            <w:bCs w:val="0"/>
            <w:color w:val="000000"/>
          </w:rPr>
          <w:tag w:val="MENDELEY_CITATION_v3_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"/>
          <w:id w:val="-782412480"/>
          <w:placeholder>
            <w:docPart w:val="DefaultPlaceholder_-1854013440"/>
          </w:placeholder>
        </w:sdtPr>
        <w:sdtContent>
          <w:r w:rsidR="00E704E5" w:rsidRPr="00E704E5">
            <w:rPr>
              <w:b w:val="0"/>
              <w:bCs w:val="0"/>
              <w:color w:val="000000"/>
            </w:rPr>
            <w:t>(</w:t>
          </w:r>
          <w:proofErr w:type="spellStart"/>
          <w:r w:rsidR="00E704E5" w:rsidRPr="00E704E5">
            <w:rPr>
              <w:b w:val="0"/>
              <w:bCs w:val="0"/>
              <w:color w:val="000000"/>
            </w:rPr>
            <w:t>Pairet</w:t>
          </w:r>
          <w:proofErr w:type="spellEnd"/>
          <w:r w:rsidR="00E704E5" w:rsidRPr="00E704E5">
            <w:rPr>
              <w:b w:val="0"/>
              <w:bCs w:val="0"/>
              <w:color w:val="000000"/>
            </w:rPr>
            <w:t xml:space="preserve"> ve </w:t>
          </w:r>
          <w:proofErr w:type="spellStart"/>
          <w:r w:rsidR="00E704E5" w:rsidRPr="00E704E5">
            <w:rPr>
              <w:b w:val="0"/>
              <w:bCs w:val="0"/>
              <w:color w:val="000000"/>
            </w:rPr>
            <w:t>Engelhardt</w:t>
          </w:r>
          <w:proofErr w:type="spellEnd"/>
          <w:r w:rsidR="00E704E5" w:rsidRPr="00E704E5">
            <w:rPr>
              <w:b w:val="0"/>
              <w:bCs w:val="0"/>
              <w:color w:val="000000"/>
            </w:rPr>
            <w:t>, 1996).</w:t>
          </w:r>
        </w:sdtContent>
      </w:sdt>
      <w:bookmarkEnd w:id="28"/>
    </w:p>
    <w:p w14:paraId="103525E5" w14:textId="77777777" w:rsidR="002326C3" w:rsidRPr="00765720" w:rsidRDefault="002326C3" w:rsidP="002326C3"/>
    <w:p w14:paraId="0AE9B3CD" w14:textId="4969CA8B" w:rsidR="00FD0A64" w:rsidRPr="00765720" w:rsidRDefault="00FD0A64" w:rsidP="00FD0A64">
      <w:proofErr w:type="spellStart"/>
      <w:r w:rsidRPr="00765720">
        <w:t>Literatürler</w:t>
      </w:r>
      <w:proofErr w:type="spellEnd"/>
      <w:r w:rsidRPr="00765720">
        <w:t xml:space="preserve"> santral sinir sisteminde yeni bir enzim varyantı olan COX-3’ü </w:t>
      </w:r>
      <w:proofErr w:type="spellStart"/>
      <w:r w:rsidRPr="00765720">
        <w:t>göstermiştir</w:t>
      </w:r>
      <w:proofErr w:type="spellEnd"/>
      <w:r w:rsidRPr="00765720">
        <w:t xml:space="preserve">. COX-3 enzimi, </w:t>
      </w:r>
      <w:proofErr w:type="spellStart"/>
      <w:r w:rsidRPr="00765720">
        <w:t>rodent</w:t>
      </w:r>
      <w:proofErr w:type="spellEnd"/>
      <w:r w:rsidRPr="00765720">
        <w:t xml:space="preserve"> ve insanlarda COX aktivitesi göstermediği için ateş ve ağrı </w:t>
      </w:r>
      <w:proofErr w:type="spellStart"/>
      <w:r w:rsidRPr="00765720">
        <w:t>metabolizlarında</w:t>
      </w:r>
      <w:proofErr w:type="spellEnd"/>
      <w:r w:rsidRPr="00765720">
        <w:t xml:space="preserve"> görev almamaktadır. Köpeklerde ise COX aktivitesi gösterdiği bu aktivitenin ise </w:t>
      </w:r>
      <w:proofErr w:type="spellStart"/>
      <w:r w:rsidRPr="00765720">
        <w:t>asetaminofen</w:t>
      </w:r>
      <w:proofErr w:type="spellEnd"/>
      <w:r w:rsidRPr="00765720">
        <w:t xml:space="preserve"> aracılığında engellendiği bulunmuştur </w:t>
      </w:r>
      <w:sdt>
        <w:sdtPr>
          <w:rPr>
            <w:color w:val="000000"/>
          </w:rPr>
          <w:tag w:val="MENDELEY_CITATION_v3_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"/>
          <w:id w:val="-1336226020"/>
          <w:placeholder>
            <w:docPart w:val="BAE4B509B309AB489344D77AB48B555A"/>
          </w:placeholder>
        </w:sdtPr>
        <w:sdtContent>
          <w:r w:rsidR="00E704E5" w:rsidRPr="00E704E5">
            <w:rPr>
              <w:color w:val="000000"/>
            </w:rPr>
            <w:t>(</w:t>
          </w:r>
          <w:proofErr w:type="spellStart"/>
          <w:r w:rsidR="00E704E5" w:rsidRPr="00E704E5">
            <w:rPr>
              <w:color w:val="000000"/>
            </w:rPr>
            <w:t>Kis</w:t>
          </w:r>
          <w:proofErr w:type="spellEnd"/>
          <w:r w:rsidR="00530859">
            <w:rPr>
              <w:color w:val="000000"/>
            </w:rPr>
            <w:t xml:space="preserve"> </w:t>
          </w:r>
          <w:r w:rsidR="00530859" w:rsidRPr="00E704E5">
            <w:rPr>
              <w:color w:val="000000"/>
            </w:rPr>
            <w:t xml:space="preserve">ve diğerleri, </w:t>
          </w:r>
          <w:r w:rsidR="00E704E5" w:rsidRPr="00E704E5">
            <w:rPr>
              <w:color w:val="000000"/>
            </w:rPr>
            <w:t>2005)</w:t>
          </w:r>
        </w:sdtContent>
      </w:sdt>
      <w:r w:rsidRPr="00765720">
        <w:t xml:space="preserve">. </w:t>
      </w:r>
      <w:proofErr w:type="spellStart"/>
      <w:r w:rsidRPr="00765720">
        <w:t>Asetaminofenin</w:t>
      </w:r>
      <w:proofErr w:type="spellEnd"/>
      <w:r w:rsidRPr="00765720">
        <w:t xml:space="preserve"> COX enzim aktivitesini </w:t>
      </w:r>
      <w:proofErr w:type="spellStart"/>
      <w:r w:rsidRPr="00765720">
        <w:t>inhibe</w:t>
      </w:r>
      <w:proofErr w:type="spellEnd"/>
      <w:r w:rsidRPr="00765720">
        <w:t xml:space="preserve"> ettiği net olarak bilinse de mekanizması net olarak ortaya konulmadığı için daha fazla araştırmaya ihtiyaç duyulmaktadır </w:t>
      </w:r>
      <w:sdt>
        <w:sdtPr>
          <w:rPr>
            <w:color w:val="000000"/>
          </w:rPr>
          <w:tag w:val="MENDELEY_CITATION_v3_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"/>
          <w:id w:val="-1960793583"/>
          <w:placeholder>
            <w:docPart w:val="BAE4B509B309AB489344D77AB48B555A"/>
          </w:placeholder>
        </w:sdtPr>
        <w:sdtContent>
          <w:r w:rsidR="00E704E5" w:rsidRPr="00E704E5">
            <w:rPr>
              <w:color w:val="000000"/>
            </w:rPr>
            <w:t>(</w:t>
          </w:r>
          <w:proofErr w:type="spellStart"/>
          <w:r w:rsidR="00E704E5" w:rsidRPr="00E704E5">
            <w:rPr>
              <w:color w:val="000000"/>
            </w:rPr>
            <w:t>İlkaya</w:t>
          </w:r>
          <w:proofErr w:type="spellEnd"/>
          <w:r w:rsidR="00E704E5" w:rsidRPr="00E704E5">
            <w:rPr>
              <w:color w:val="000000"/>
            </w:rPr>
            <w:t xml:space="preserve"> ve diğerleri, 2013)</w:t>
          </w:r>
        </w:sdtContent>
      </w:sdt>
      <w:r w:rsidRPr="00765720">
        <w:t xml:space="preserve">. </w:t>
      </w:r>
    </w:p>
    <w:p w14:paraId="5421D763" w14:textId="77777777" w:rsidR="00A7724A" w:rsidRPr="00765720" w:rsidRDefault="00A7724A" w:rsidP="00A7724A"/>
    <w:p w14:paraId="4B9CCCA5" w14:textId="179F638F" w:rsidR="002D4EDD" w:rsidRPr="00765720" w:rsidRDefault="002D4EDD" w:rsidP="006972EF">
      <w:pPr>
        <w:pStyle w:val="Balk2"/>
      </w:pPr>
      <w:bookmarkStart w:id="29" w:name="_Toc156171146"/>
      <w:r w:rsidRPr="00765720">
        <w:t>2.</w:t>
      </w:r>
      <w:r w:rsidR="00955A70" w:rsidRPr="00765720">
        <w:t>1.</w:t>
      </w:r>
      <w:r w:rsidRPr="00765720">
        <w:t xml:space="preserve">4. </w:t>
      </w:r>
      <w:proofErr w:type="spellStart"/>
      <w:r w:rsidRPr="00765720">
        <w:t>Asetaminofenin</w:t>
      </w:r>
      <w:proofErr w:type="spellEnd"/>
      <w:r w:rsidRPr="00765720">
        <w:t xml:space="preserve"> Metabolizması</w:t>
      </w:r>
      <w:bookmarkEnd w:id="29"/>
    </w:p>
    <w:p w14:paraId="1FDC4088" w14:textId="77777777" w:rsidR="008A5C38" w:rsidRPr="00765720" w:rsidRDefault="008A5C38" w:rsidP="008A5C38"/>
    <w:p w14:paraId="307AE231" w14:textId="0E6D4098" w:rsidR="00FD0A64" w:rsidRPr="00765720" w:rsidRDefault="00FD0A64" w:rsidP="00FD0A64">
      <w:proofErr w:type="spellStart"/>
      <w:r w:rsidRPr="00765720">
        <w:t>Asetaminofenin</w:t>
      </w:r>
      <w:proofErr w:type="spellEnd"/>
      <w:r w:rsidRPr="00765720">
        <w:t xml:space="preserve"> oral alımından 90 dakika ve </w:t>
      </w:r>
      <w:proofErr w:type="spellStart"/>
      <w:r w:rsidRPr="00765720">
        <w:t>rektal</w:t>
      </w:r>
      <w:proofErr w:type="spellEnd"/>
      <w:r w:rsidRPr="00765720">
        <w:t xml:space="preserve"> alımdan 2-3 saat sonra plazma konsantrasyon seviyesi pik noktaya ulaşır. Oral alımlarda çoğu ince bağırsaktan az miktarı ise mideden emilir </w:t>
      </w:r>
      <w:sdt>
        <w:sdtPr>
          <w:rPr>
            <w:color w:val="000000"/>
          </w:rPr>
          <w:tag w:val="MENDELEY_CITATION_v3_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"/>
          <w:id w:val="1036397402"/>
          <w:placeholder>
            <w:docPart w:val="176930D760C5C04F98596D06A082167D"/>
          </w:placeholder>
        </w:sdtPr>
        <w:sdtContent>
          <w:r w:rsidR="00E704E5" w:rsidRPr="00E704E5">
            <w:rPr>
              <w:color w:val="000000"/>
            </w:rPr>
            <w:t>(</w:t>
          </w:r>
          <w:proofErr w:type="spellStart"/>
          <w:r w:rsidR="00E704E5" w:rsidRPr="00E704E5">
            <w:rPr>
              <w:color w:val="000000"/>
            </w:rPr>
            <w:t>Camu</w:t>
          </w:r>
          <w:proofErr w:type="spellEnd"/>
          <w:r w:rsidR="00E704E5" w:rsidRPr="00E704E5">
            <w:rPr>
              <w:color w:val="000000"/>
            </w:rPr>
            <w:t xml:space="preserve"> ve </w:t>
          </w:r>
          <w:proofErr w:type="spellStart"/>
          <w:r w:rsidR="00E704E5" w:rsidRPr="00E704E5">
            <w:rPr>
              <w:color w:val="000000"/>
            </w:rPr>
            <w:t>Vanlersberghe</w:t>
          </w:r>
          <w:proofErr w:type="spellEnd"/>
          <w:r w:rsidR="00E704E5" w:rsidRPr="00E704E5">
            <w:rPr>
              <w:color w:val="000000"/>
            </w:rPr>
            <w:t>, 2002)</w:t>
          </w:r>
        </w:sdtContent>
      </w:sdt>
      <w:r w:rsidRPr="00765720">
        <w:t xml:space="preserve">. Oral yolla alındığında </w:t>
      </w:r>
      <w:proofErr w:type="spellStart"/>
      <w:r w:rsidRPr="00765720">
        <w:t>biyoyararlanımı</w:t>
      </w:r>
      <w:proofErr w:type="spellEnd"/>
      <w:r w:rsidRPr="00765720">
        <w:t xml:space="preserve"> </w:t>
      </w:r>
      <w:proofErr w:type="gramStart"/>
      <w:r w:rsidRPr="00765720">
        <w:t>%60</w:t>
      </w:r>
      <w:proofErr w:type="gramEnd"/>
      <w:r w:rsidRPr="00765720">
        <w:t xml:space="preserve">-89, </w:t>
      </w:r>
      <w:proofErr w:type="spellStart"/>
      <w:r w:rsidRPr="00765720">
        <w:t>rektal</w:t>
      </w:r>
      <w:proofErr w:type="spellEnd"/>
      <w:r w:rsidRPr="00765720">
        <w:t xml:space="preserve"> yolla alındığında ise </w:t>
      </w:r>
      <w:proofErr w:type="spellStart"/>
      <w:r w:rsidRPr="00765720">
        <w:t>biyoyararlanımının</w:t>
      </w:r>
      <w:proofErr w:type="spellEnd"/>
      <w:r w:rsidRPr="00765720">
        <w:t xml:space="preserve"> %30-40 </w:t>
      </w:r>
      <w:proofErr w:type="spellStart"/>
      <w:r w:rsidRPr="00765720">
        <w:t>olduğu</w:t>
      </w:r>
      <w:proofErr w:type="spellEnd"/>
      <w:r w:rsidRPr="00765720">
        <w:t xml:space="preserve"> bildirilmiştir. Gıdayla alındığında </w:t>
      </w:r>
      <w:proofErr w:type="spellStart"/>
      <w:r w:rsidRPr="00765720">
        <w:t>absorbsiyonu</w:t>
      </w:r>
      <w:proofErr w:type="spellEnd"/>
      <w:r w:rsidRPr="00765720">
        <w:t xml:space="preserve"> azalabilir ve </w:t>
      </w:r>
      <w:proofErr w:type="spellStart"/>
      <w:r w:rsidRPr="00765720">
        <w:t>absorbsiyon</w:t>
      </w:r>
      <w:proofErr w:type="spellEnd"/>
      <w:r w:rsidRPr="00765720">
        <w:t xml:space="preserve"> süresi 4 saate kadar uzayabilmektedir. Plazma yarılanma ömrü 1-4 saat arasında değişmekle birlikte </w:t>
      </w:r>
      <w:proofErr w:type="spellStart"/>
      <w:r w:rsidRPr="00765720">
        <w:t>toksikasyon</w:t>
      </w:r>
      <w:proofErr w:type="spellEnd"/>
      <w:r w:rsidRPr="00765720">
        <w:t xml:space="preserve"> durumlarında 8 saat veya daha fazla olabilir. Plazma proteinlerine bağlanma oranı ise </w:t>
      </w:r>
      <w:proofErr w:type="gramStart"/>
      <w:r w:rsidRPr="00765720">
        <w:t>%25</w:t>
      </w:r>
      <w:proofErr w:type="gramEnd"/>
      <w:r w:rsidRPr="00765720">
        <w:t xml:space="preserve"> ve da</w:t>
      </w:r>
      <w:r w:rsidRPr="00765720">
        <w:rPr>
          <w:rFonts w:eastAsia="TimesNewRoman"/>
        </w:rPr>
        <w:t>ğı</w:t>
      </w:r>
      <w:r w:rsidRPr="00765720">
        <w:t>l</w:t>
      </w:r>
      <w:r w:rsidRPr="00765720">
        <w:rPr>
          <w:rFonts w:eastAsia="TimesNewRoman"/>
        </w:rPr>
        <w:t>ı</w:t>
      </w:r>
      <w:r w:rsidRPr="00765720">
        <w:t xml:space="preserve">m hacmi 0.9 L/kg’dır </w:t>
      </w:r>
      <w:sdt>
        <w:sdtPr>
          <w:rPr>
            <w:color w:val="000000"/>
          </w:rPr>
          <w:tag w:val="MENDELEY_CITATION_v3_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"/>
          <w:id w:val="-1390955204"/>
          <w:placeholder>
            <w:docPart w:val="176930D760C5C04F98596D06A082167D"/>
          </w:placeholder>
        </w:sdtPr>
        <w:sdtContent>
          <w:r w:rsidR="00E704E5" w:rsidRPr="00E704E5">
            <w:rPr>
              <w:color w:val="000000"/>
            </w:rPr>
            <w:t>(</w:t>
          </w:r>
          <w:proofErr w:type="spellStart"/>
          <w:r w:rsidR="00E704E5" w:rsidRPr="00E704E5">
            <w:rPr>
              <w:color w:val="000000"/>
            </w:rPr>
            <w:t>Bertolini</w:t>
          </w:r>
          <w:proofErr w:type="spellEnd"/>
          <w:r w:rsidR="00E704E5" w:rsidRPr="00E704E5">
            <w:rPr>
              <w:color w:val="000000"/>
            </w:rPr>
            <w:t xml:space="preserve"> ve diğerleri, 2006)</w:t>
          </w:r>
        </w:sdtContent>
      </w:sdt>
      <w:r w:rsidRPr="00765720">
        <w:t>.</w:t>
      </w:r>
    </w:p>
    <w:p w14:paraId="279337E7" w14:textId="717EE9D0" w:rsidR="00FD0A64" w:rsidRPr="00765720" w:rsidRDefault="00FD0A64" w:rsidP="00FD0A64">
      <w:proofErr w:type="spellStart"/>
      <w:r w:rsidRPr="00765720">
        <w:lastRenderedPageBreak/>
        <w:t>Terapötik</w:t>
      </w:r>
      <w:proofErr w:type="spellEnd"/>
      <w:r w:rsidRPr="00765720">
        <w:t xml:space="preserve"> dozlarda, </w:t>
      </w:r>
      <w:proofErr w:type="spellStart"/>
      <w:r w:rsidRPr="00765720">
        <w:t>asetaminofenin</w:t>
      </w:r>
      <w:proofErr w:type="spellEnd"/>
      <w:r w:rsidRPr="00765720">
        <w:t xml:space="preserve"> çoğunluğu </w:t>
      </w:r>
      <w:proofErr w:type="spellStart"/>
      <w:r w:rsidRPr="00765720">
        <w:t>sülfürasyon</w:t>
      </w:r>
      <w:proofErr w:type="spellEnd"/>
      <w:r w:rsidRPr="00765720">
        <w:t xml:space="preserve"> (</w:t>
      </w:r>
      <w:proofErr w:type="gramStart"/>
      <w:r w:rsidRPr="00765720">
        <w:t>%20</w:t>
      </w:r>
      <w:proofErr w:type="gramEnd"/>
      <w:r w:rsidRPr="00765720">
        <w:t xml:space="preserve">-30) ve </w:t>
      </w:r>
      <w:proofErr w:type="spellStart"/>
      <w:r w:rsidRPr="00765720">
        <w:t>glukuronidasyon</w:t>
      </w:r>
      <w:proofErr w:type="spellEnd"/>
      <w:r w:rsidRPr="00765720">
        <w:t xml:space="preserve"> (%45-55) ile </w:t>
      </w:r>
      <w:proofErr w:type="spellStart"/>
      <w:r w:rsidRPr="00765720">
        <w:t>metabolize</w:t>
      </w:r>
      <w:proofErr w:type="spellEnd"/>
      <w:r w:rsidRPr="00765720">
        <w:t xml:space="preserve"> edilirken %5-9'u </w:t>
      </w:r>
      <w:proofErr w:type="spellStart"/>
      <w:r w:rsidRPr="00765720">
        <w:t>sitokrom</w:t>
      </w:r>
      <w:proofErr w:type="spellEnd"/>
      <w:r w:rsidRPr="00765720">
        <w:t xml:space="preserve"> p450 (CYP 450) enzimleri tarafından oldukça reaktif bir </w:t>
      </w:r>
      <w:proofErr w:type="spellStart"/>
      <w:r w:rsidRPr="00765720">
        <w:t>metabolit</w:t>
      </w:r>
      <w:proofErr w:type="spellEnd"/>
      <w:r w:rsidRPr="00765720">
        <w:t xml:space="preserve"> olan ve hücre moleküllerine bağlanabilen N-</w:t>
      </w:r>
      <w:proofErr w:type="spellStart"/>
      <w:r w:rsidRPr="00765720">
        <w:t>asetil</w:t>
      </w:r>
      <w:proofErr w:type="spellEnd"/>
      <w:r w:rsidRPr="00765720">
        <w:t>-para-</w:t>
      </w:r>
      <w:proofErr w:type="spellStart"/>
      <w:r w:rsidRPr="00765720">
        <w:t>benzokinonimin'e</w:t>
      </w:r>
      <w:proofErr w:type="spellEnd"/>
      <w:r w:rsidRPr="00765720">
        <w:t xml:space="preserve"> (NAPQI) dönüştürülür. İlacın yaklaşık </w:t>
      </w:r>
      <w:proofErr w:type="gramStart"/>
      <w:r w:rsidRPr="00765720">
        <w:t>%5</w:t>
      </w:r>
      <w:proofErr w:type="gramEnd"/>
      <w:r w:rsidRPr="00765720">
        <w:t xml:space="preserve">’inden az miktarı ise değişmeden idrarla atılır. </w:t>
      </w:r>
      <w:proofErr w:type="spellStart"/>
      <w:r w:rsidRPr="00765720">
        <w:t>Asetaminofenin</w:t>
      </w:r>
      <w:proofErr w:type="spellEnd"/>
      <w:r w:rsidRPr="00765720">
        <w:rPr>
          <w:szCs w:val="24"/>
        </w:rPr>
        <w:t xml:space="preserve"> </w:t>
      </w:r>
      <w:proofErr w:type="spellStart"/>
      <w:r w:rsidRPr="00765720">
        <w:rPr>
          <w:szCs w:val="24"/>
        </w:rPr>
        <w:t>metabolizasyonunda</w:t>
      </w:r>
      <w:proofErr w:type="spellEnd"/>
      <w:r w:rsidRPr="00765720">
        <w:rPr>
          <w:szCs w:val="24"/>
        </w:rPr>
        <w:t xml:space="preserve"> </w:t>
      </w:r>
      <w:proofErr w:type="spellStart"/>
      <w:r w:rsidRPr="00765720">
        <w:rPr>
          <w:szCs w:val="24"/>
        </w:rPr>
        <w:t>terapötik</w:t>
      </w:r>
      <w:proofErr w:type="spellEnd"/>
      <w:r w:rsidRPr="00765720">
        <w:rPr>
          <w:szCs w:val="24"/>
        </w:rPr>
        <w:t xml:space="preserve"> dozlarda alımında CYP3A4, daha yüksek doz alınımında ise CYP2E1 ve CYP1A2 enzimleri rol oynamaktadır. </w:t>
      </w:r>
      <w:proofErr w:type="spellStart"/>
      <w:r w:rsidRPr="00765720">
        <w:t>NAPQI’nın</w:t>
      </w:r>
      <w:proofErr w:type="spellEnd"/>
      <w:r w:rsidRPr="00765720">
        <w:rPr>
          <w:szCs w:val="24"/>
        </w:rPr>
        <w:t xml:space="preserve"> </w:t>
      </w:r>
      <w:proofErr w:type="spellStart"/>
      <w:r w:rsidRPr="00765720">
        <w:t>glutatyon</w:t>
      </w:r>
      <w:proofErr w:type="spellEnd"/>
      <w:r w:rsidRPr="00765720">
        <w:t xml:space="preserve"> (GSH) ile birleşmesi sonucunda oluşan kompleks ise </w:t>
      </w:r>
      <w:proofErr w:type="spellStart"/>
      <w:r w:rsidRPr="00765720">
        <w:t>toksik</w:t>
      </w:r>
      <w:proofErr w:type="spellEnd"/>
      <w:r w:rsidRPr="00765720">
        <w:t xml:space="preserve"> olmayan </w:t>
      </w:r>
      <w:proofErr w:type="spellStart"/>
      <w:r w:rsidRPr="00765720">
        <w:t>sistein</w:t>
      </w:r>
      <w:proofErr w:type="spellEnd"/>
      <w:r w:rsidRPr="00765720">
        <w:t xml:space="preserve"> veya </w:t>
      </w:r>
      <w:proofErr w:type="spellStart"/>
      <w:r w:rsidRPr="00765720">
        <w:t>merkaptürik</w:t>
      </w:r>
      <w:proofErr w:type="spellEnd"/>
      <w:r w:rsidRPr="00765720">
        <w:t xml:space="preserve"> asit </w:t>
      </w:r>
      <w:proofErr w:type="spellStart"/>
      <w:r w:rsidRPr="00765720">
        <w:t>konjugatlarıdır</w:t>
      </w:r>
      <w:proofErr w:type="spellEnd"/>
      <w:r w:rsidRPr="00765720">
        <w:t xml:space="preserve"> (Şekil 4). Bu </w:t>
      </w:r>
      <w:proofErr w:type="spellStart"/>
      <w:r w:rsidRPr="00765720">
        <w:t>konjugatlar</w:t>
      </w:r>
      <w:proofErr w:type="spellEnd"/>
      <w:r w:rsidRPr="00765720">
        <w:t xml:space="preserve"> da sonrasında idrarla elimine edilir </w:t>
      </w:r>
      <w:sdt>
        <w:sdtPr>
          <w:rPr>
            <w:color w:val="000000"/>
          </w:rPr>
          <w:tag w:val="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"/>
          <w:id w:val="792565444"/>
          <w:placeholder>
            <w:docPart w:val="C563D338A42A3445BF9A06BCE38043A1"/>
          </w:placeholder>
        </w:sdtPr>
        <w:sdtContent>
          <w:r w:rsidR="00E704E5" w:rsidRPr="00E704E5">
            <w:rPr>
              <w:color w:val="000000"/>
            </w:rPr>
            <w:t>(</w:t>
          </w:r>
          <w:proofErr w:type="spellStart"/>
          <w:r w:rsidR="00E704E5" w:rsidRPr="00E704E5">
            <w:rPr>
              <w:color w:val="000000"/>
            </w:rPr>
            <w:t>Bertolini</w:t>
          </w:r>
          <w:proofErr w:type="spellEnd"/>
          <w:r w:rsidR="00E704E5" w:rsidRPr="00E704E5">
            <w:rPr>
              <w:color w:val="000000"/>
            </w:rPr>
            <w:t xml:space="preserve"> ve diğerleri, 2006; </w:t>
          </w:r>
          <w:proofErr w:type="spellStart"/>
          <w:r w:rsidR="00E704E5" w:rsidRPr="00E704E5">
            <w:rPr>
              <w:color w:val="000000"/>
            </w:rPr>
            <w:t>Bessems</w:t>
          </w:r>
          <w:proofErr w:type="spellEnd"/>
          <w:r w:rsidR="00E704E5" w:rsidRPr="00E704E5">
            <w:rPr>
              <w:color w:val="000000"/>
            </w:rPr>
            <w:t xml:space="preserve"> ve </w:t>
          </w:r>
          <w:proofErr w:type="spellStart"/>
          <w:r w:rsidR="00E704E5" w:rsidRPr="00E704E5">
            <w:rPr>
              <w:color w:val="000000"/>
            </w:rPr>
            <w:t>Vermeulen</w:t>
          </w:r>
          <w:proofErr w:type="spellEnd"/>
          <w:r w:rsidR="00E704E5" w:rsidRPr="00E704E5">
            <w:rPr>
              <w:color w:val="000000"/>
            </w:rPr>
            <w:t xml:space="preserve">, 2001; </w:t>
          </w:r>
          <w:proofErr w:type="spellStart"/>
          <w:r w:rsidR="00E704E5" w:rsidRPr="00E704E5">
            <w:rPr>
              <w:color w:val="000000"/>
            </w:rPr>
            <w:t>Moyer</w:t>
          </w:r>
          <w:proofErr w:type="spellEnd"/>
          <w:r w:rsidR="00E704E5" w:rsidRPr="00E704E5">
            <w:rPr>
              <w:color w:val="000000"/>
            </w:rPr>
            <w:t xml:space="preserve"> ve diğerleri, 2011; Emet, 2016)</w:t>
          </w:r>
        </w:sdtContent>
      </w:sdt>
      <w:r w:rsidRPr="00765720">
        <w:t xml:space="preserve">. </w:t>
      </w:r>
    </w:p>
    <w:p w14:paraId="55D45C47" w14:textId="76088D49" w:rsidR="00FD0A64" w:rsidRPr="00765720" w:rsidRDefault="00FD0A64" w:rsidP="00FD0A64">
      <w:r w:rsidRPr="00765720">
        <w:t xml:space="preserve">Yüksek doz </w:t>
      </w:r>
      <w:proofErr w:type="spellStart"/>
      <w:r w:rsidRPr="00765720">
        <w:t>asetaminofen</w:t>
      </w:r>
      <w:proofErr w:type="spellEnd"/>
      <w:r w:rsidRPr="00765720">
        <w:t xml:space="preserve"> alımında NAPQI hücre içi </w:t>
      </w:r>
      <w:proofErr w:type="spellStart"/>
      <w:r w:rsidRPr="00765720">
        <w:t>GSH'ın</w:t>
      </w:r>
      <w:proofErr w:type="spellEnd"/>
      <w:r w:rsidRPr="00765720">
        <w:t xml:space="preserve"> tükenmesine neden olur. GSH depoları yaklaşık </w:t>
      </w:r>
      <w:proofErr w:type="gramStart"/>
      <w:r w:rsidRPr="00765720">
        <w:t>%70</w:t>
      </w:r>
      <w:proofErr w:type="gramEnd"/>
      <w:r w:rsidRPr="00765720">
        <w:t xml:space="preserve"> oranında tükendiğinde, NAPQI hücresel proteinlere bağlanır ve artan </w:t>
      </w:r>
      <w:proofErr w:type="spellStart"/>
      <w:r w:rsidRPr="00765720">
        <w:t>endonükleaz</w:t>
      </w:r>
      <w:proofErr w:type="spellEnd"/>
      <w:r w:rsidRPr="00765720">
        <w:t xml:space="preserve"> G ve </w:t>
      </w:r>
      <w:proofErr w:type="spellStart"/>
      <w:r w:rsidRPr="00765720">
        <w:t>apoptoz</w:t>
      </w:r>
      <w:proofErr w:type="spellEnd"/>
      <w:r w:rsidRPr="00765720">
        <w:t xml:space="preserve"> indükleyici faktör nedeniyle hücre hasarına yol açar. Sonu</w:t>
      </w:r>
      <w:r w:rsidR="00BC4720" w:rsidRPr="00765720">
        <w:t>ç</w:t>
      </w:r>
      <w:r w:rsidRPr="00765720">
        <w:t xml:space="preserve"> olarak </w:t>
      </w:r>
      <w:proofErr w:type="spellStart"/>
      <w:r w:rsidRPr="00765720">
        <w:t>asetaminofen</w:t>
      </w:r>
      <w:proofErr w:type="spellEnd"/>
      <w:r w:rsidRPr="00765720">
        <w:t xml:space="preserve"> </w:t>
      </w:r>
      <w:proofErr w:type="spellStart"/>
      <w:r w:rsidRPr="00765720">
        <w:t>mitokondriyal</w:t>
      </w:r>
      <w:proofErr w:type="spellEnd"/>
      <w:r w:rsidRPr="00765720">
        <w:t xml:space="preserve"> </w:t>
      </w:r>
      <w:proofErr w:type="spellStart"/>
      <w:r w:rsidRPr="00765720">
        <w:t>oksidatif</w:t>
      </w:r>
      <w:proofErr w:type="spellEnd"/>
      <w:r w:rsidRPr="00765720">
        <w:t xml:space="preserve"> strese neden olur </w:t>
      </w:r>
      <w:sdt>
        <w:sdtPr>
          <w:rPr>
            <w:color w:val="000000"/>
          </w:rPr>
          <w:tag w:val="MENDELEY_CITATION_v3_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"/>
          <w:id w:val="1952579154"/>
          <w:placeholder>
            <w:docPart w:val="DefaultPlaceholder_-1854013440"/>
          </w:placeholder>
        </w:sdtPr>
        <w:sdtContent>
          <w:r w:rsidR="00E704E5" w:rsidRPr="00E704E5">
            <w:rPr>
              <w:color w:val="000000"/>
            </w:rPr>
            <w:t>(</w:t>
          </w:r>
          <w:proofErr w:type="spellStart"/>
          <w:r w:rsidR="00E704E5" w:rsidRPr="00E704E5">
            <w:rPr>
              <w:color w:val="000000"/>
            </w:rPr>
            <w:t>McGill</w:t>
          </w:r>
          <w:proofErr w:type="spellEnd"/>
          <w:r w:rsidR="00E704E5" w:rsidRPr="00E704E5">
            <w:rPr>
              <w:color w:val="000000"/>
            </w:rPr>
            <w:t xml:space="preserve"> ve diğerleri, 2012)</w:t>
          </w:r>
        </w:sdtContent>
      </w:sdt>
      <w:r w:rsidR="003968DA" w:rsidRPr="00765720">
        <w:t>.</w:t>
      </w:r>
    </w:p>
    <w:p w14:paraId="0A12757B" w14:textId="3E8CBB42" w:rsidR="005961F9" w:rsidRPr="00765720" w:rsidRDefault="005961F9" w:rsidP="005D6177"/>
    <w:p w14:paraId="6EAF9126" w14:textId="77777777" w:rsidR="00FD0A64" w:rsidRPr="00765720" w:rsidRDefault="00FD0A64" w:rsidP="00FD0A64"/>
    <w:p w14:paraId="606052A4" w14:textId="77777777" w:rsidR="00FD0A64" w:rsidRPr="00765720" w:rsidRDefault="00FD0A64" w:rsidP="00FD0A64">
      <w:pPr>
        <w:jc w:val="center"/>
      </w:pPr>
      <w:r w:rsidRPr="00765720">
        <w:rPr>
          <w:noProof/>
          <w:lang w:eastAsia="tr-TR"/>
        </w:rPr>
        <w:drawing>
          <wp:inline distT="0" distB="0" distL="0" distR="0" wp14:anchorId="00BF5F7D" wp14:editId="48BEF52F">
            <wp:extent cx="4185138" cy="3486077"/>
            <wp:effectExtent l="0" t="0" r="0" b="0"/>
            <wp:docPr id="948812257" name="Resim 1" descr="diyagram, metin, çizg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812257" name="Resim 1" descr="diyagram, metin, çizgi içeren bir resim&#10;&#10;Açıklama otomatik olarak oluşturuldu"/>
                    <pic:cNvPicPr/>
                  </pic:nvPicPr>
                  <pic:blipFill>
                    <a:blip r:embed="rId17"/>
                    <a:stretch>
                      <a:fillRect/>
                    </a:stretch>
                  </pic:blipFill>
                  <pic:spPr>
                    <a:xfrm>
                      <a:off x="0" y="0"/>
                      <a:ext cx="4221979" cy="3516764"/>
                    </a:xfrm>
                    <a:prstGeom prst="rect">
                      <a:avLst/>
                    </a:prstGeom>
                  </pic:spPr>
                </pic:pic>
              </a:graphicData>
            </a:graphic>
          </wp:inline>
        </w:drawing>
      </w:r>
    </w:p>
    <w:p w14:paraId="6A4F56BC" w14:textId="7C8CB73D" w:rsidR="00FD0A64" w:rsidRPr="00765720" w:rsidRDefault="00FD0A64" w:rsidP="00FD0A64">
      <w:pPr>
        <w:jc w:val="center"/>
      </w:pPr>
      <w:bookmarkStart w:id="30" w:name="_Toc155908256"/>
      <w:r w:rsidRPr="00765720">
        <w:rPr>
          <w:rStyle w:val="KonuBalChar"/>
        </w:rPr>
        <w:t xml:space="preserve">Şekil 4. </w:t>
      </w:r>
      <w:proofErr w:type="spellStart"/>
      <w:r w:rsidRPr="00765720">
        <w:rPr>
          <w:rStyle w:val="KonuBalChar"/>
          <w:b w:val="0"/>
          <w:bCs w:val="0"/>
        </w:rPr>
        <w:t>Asetaminofenin</w:t>
      </w:r>
      <w:proofErr w:type="spellEnd"/>
      <w:r w:rsidRPr="00765720">
        <w:rPr>
          <w:rStyle w:val="KonuBalChar"/>
          <w:b w:val="0"/>
          <w:bCs w:val="0"/>
        </w:rPr>
        <w:t xml:space="preserve"> mekanizması</w:t>
      </w:r>
      <w:bookmarkEnd w:id="30"/>
      <w:r w:rsidRPr="00765720">
        <w:t xml:space="preserve"> </w:t>
      </w:r>
      <w:sdt>
        <w:sdtPr>
          <w:rPr>
            <w:color w:val="000000"/>
          </w:rPr>
          <w:tag w:val="MENDELEY_CITATION_v3_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"/>
          <w:id w:val="-799229361"/>
          <w:placeholder>
            <w:docPart w:val="E8ABC33F3F73B24CB65FFFD0DC0C87EF"/>
          </w:placeholder>
        </w:sdtPr>
        <w:sdtContent>
          <w:r w:rsidR="00E704E5" w:rsidRPr="00E704E5">
            <w:rPr>
              <w:color w:val="000000"/>
            </w:rPr>
            <w:t>(</w:t>
          </w:r>
          <w:proofErr w:type="spellStart"/>
          <w:r w:rsidR="00E704E5" w:rsidRPr="00E704E5">
            <w:rPr>
              <w:color w:val="000000"/>
            </w:rPr>
            <w:t>Benson</w:t>
          </w:r>
          <w:proofErr w:type="spellEnd"/>
          <w:r w:rsidR="00E704E5" w:rsidRPr="00E704E5">
            <w:rPr>
              <w:color w:val="000000"/>
            </w:rPr>
            <w:t xml:space="preserve">, </w:t>
          </w:r>
          <w:proofErr w:type="spellStart"/>
          <w:r w:rsidR="00E704E5" w:rsidRPr="00E704E5">
            <w:rPr>
              <w:color w:val="000000"/>
            </w:rPr>
            <w:t>Koff</w:t>
          </w:r>
          <w:proofErr w:type="spellEnd"/>
          <w:r w:rsidR="00E704E5" w:rsidRPr="00E704E5">
            <w:rPr>
              <w:color w:val="000000"/>
            </w:rPr>
            <w:t xml:space="preserve"> ve </w:t>
          </w:r>
          <w:proofErr w:type="spellStart"/>
          <w:r w:rsidR="00E704E5" w:rsidRPr="00E704E5">
            <w:rPr>
              <w:color w:val="000000"/>
            </w:rPr>
            <w:t>Tolman</w:t>
          </w:r>
          <w:proofErr w:type="spellEnd"/>
          <w:r w:rsidR="00E704E5" w:rsidRPr="00E704E5">
            <w:rPr>
              <w:color w:val="000000"/>
            </w:rPr>
            <w:t>, 2005).</w:t>
          </w:r>
        </w:sdtContent>
      </w:sdt>
    </w:p>
    <w:p w14:paraId="3729A77E" w14:textId="77777777" w:rsidR="00130076" w:rsidRPr="00765720" w:rsidRDefault="00130076" w:rsidP="007454A2">
      <w:pPr>
        <w:ind w:firstLine="0"/>
      </w:pPr>
    </w:p>
    <w:p w14:paraId="1758581B" w14:textId="325E644D" w:rsidR="007454A2" w:rsidRPr="00765720" w:rsidRDefault="007454A2" w:rsidP="006972EF">
      <w:pPr>
        <w:pStyle w:val="Balk2"/>
      </w:pPr>
      <w:bookmarkStart w:id="31" w:name="_Toc156171147"/>
      <w:r w:rsidRPr="00765720">
        <w:lastRenderedPageBreak/>
        <w:t>2.</w:t>
      </w:r>
      <w:r w:rsidR="00955A70" w:rsidRPr="00765720">
        <w:t>1.</w:t>
      </w:r>
      <w:r w:rsidRPr="00765720">
        <w:t xml:space="preserve">5. </w:t>
      </w:r>
      <w:proofErr w:type="spellStart"/>
      <w:r w:rsidRPr="00765720">
        <w:t>Asetaminofenin</w:t>
      </w:r>
      <w:proofErr w:type="spellEnd"/>
      <w:r w:rsidRPr="00765720">
        <w:t xml:space="preserve"> </w:t>
      </w:r>
      <w:proofErr w:type="spellStart"/>
      <w:r w:rsidRPr="00765720">
        <w:t>Terapötik</w:t>
      </w:r>
      <w:proofErr w:type="spellEnd"/>
      <w:r w:rsidRPr="00765720">
        <w:t xml:space="preserve"> Kullanımı</w:t>
      </w:r>
      <w:bookmarkEnd w:id="31"/>
    </w:p>
    <w:p w14:paraId="72052617" w14:textId="77777777" w:rsidR="00693D8E" w:rsidRPr="00765720" w:rsidRDefault="00693D8E" w:rsidP="006972EF"/>
    <w:p w14:paraId="2ABCA616" w14:textId="7B1C2C0D" w:rsidR="00FD0A64" w:rsidRPr="00765720" w:rsidRDefault="00FD0A64" w:rsidP="00F0736E">
      <w:r w:rsidRPr="00765720">
        <w:t xml:space="preserve">Dünyada en çok kullanılan </w:t>
      </w:r>
      <w:proofErr w:type="spellStart"/>
      <w:r w:rsidRPr="00765720">
        <w:t>antipiretik</w:t>
      </w:r>
      <w:proofErr w:type="spellEnd"/>
      <w:r w:rsidRPr="00765720">
        <w:t xml:space="preserve"> ve analjeziklerden biri olan </w:t>
      </w:r>
      <w:proofErr w:type="spellStart"/>
      <w:r w:rsidRPr="00765720">
        <w:t>asetaminofenin</w:t>
      </w:r>
      <w:proofErr w:type="spellEnd"/>
      <w:r w:rsidRPr="00765720">
        <w:t xml:space="preserve"> tablet, </w:t>
      </w:r>
      <w:proofErr w:type="spellStart"/>
      <w:r w:rsidRPr="00765720">
        <w:t>enteral</w:t>
      </w:r>
      <w:proofErr w:type="spellEnd"/>
      <w:r w:rsidRPr="00765720">
        <w:t xml:space="preserve">, </w:t>
      </w:r>
      <w:proofErr w:type="spellStart"/>
      <w:r w:rsidRPr="00765720">
        <w:t>supposituvar</w:t>
      </w:r>
      <w:proofErr w:type="spellEnd"/>
      <w:r w:rsidRPr="00765720">
        <w:t xml:space="preserve"> ve sıvı süspansiyonu olmak üzere birçok </w:t>
      </w:r>
      <w:proofErr w:type="spellStart"/>
      <w:r w:rsidRPr="00765720">
        <w:t>formülasyonu</w:t>
      </w:r>
      <w:proofErr w:type="spellEnd"/>
      <w:r w:rsidRPr="00765720">
        <w:t xml:space="preserve"> bulunmaktadır. </w:t>
      </w:r>
      <w:proofErr w:type="spellStart"/>
      <w:r w:rsidRPr="00765720">
        <w:t>Terapötik</w:t>
      </w:r>
      <w:proofErr w:type="spellEnd"/>
      <w:r w:rsidRPr="00765720">
        <w:t xml:space="preserve"> dozlarda güvenilir bir ilaçtır ancak doz aşımında </w:t>
      </w:r>
      <w:proofErr w:type="spellStart"/>
      <w:r w:rsidRPr="00765720">
        <w:t>hepatatoksik</w:t>
      </w:r>
      <w:proofErr w:type="spellEnd"/>
      <w:r w:rsidRPr="00765720">
        <w:t xml:space="preserve"> hatta </w:t>
      </w:r>
      <w:proofErr w:type="spellStart"/>
      <w:r w:rsidRPr="00765720">
        <w:t>nefrotoksiktir</w:t>
      </w:r>
      <w:proofErr w:type="spellEnd"/>
      <w:r w:rsidRPr="00765720">
        <w:t xml:space="preserve">. Yetişkinlerdeki oral dozu 500-1000 mg olup, günlük kullanım 4 gramı geçmeyecek şekilde 4 defa kullanılabilir. </w:t>
      </w:r>
      <w:proofErr w:type="spellStart"/>
      <w:r w:rsidRPr="00765720">
        <w:t>Rektal</w:t>
      </w:r>
      <w:proofErr w:type="spellEnd"/>
      <w:r w:rsidRPr="00765720">
        <w:t xml:space="preserve"> yolla uy</w:t>
      </w:r>
      <w:r w:rsidR="00F0736E" w:rsidRPr="00765720">
        <w:t>gu</w:t>
      </w:r>
      <w:r w:rsidRPr="00765720">
        <w:t>lama dozu ise 650 mg</w:t>
      </w:r>
      <w:r w:rsidR="00196AFE" w:rsidRPr="00765720">
        <w:t>’dır</w:t>
      </w:r>
      <w:r w:rsidRPr="00765720">
        <w:t xml:space="preserve"> </w:t>
      </w:r>
      <w:sdt>
        <w:sdtPr>
          <w:rPr>
            <w:color w:val="000000"/>
          </w:rPr>
          <w:tag w:val="MENDELEY_CITATION_v3_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"/>
          <w:id w:val="685170896"/>
          <w:placeholder>
            <w:docPart w:val="93EC7B5E0CF5DC4DAA2C4AF5DABAE6F8"/>
          </w:placeholder>
        </w:sdtPr>
        <w:sdtContent>
          <w:r w:rsidR="00E704E5" w:rsidRPr="00E704E5">
            <w:rPr>
              <w:color w:val="000000"/>
            </w:rPr>
            <w:t>(</w:t>
          </w:r>
          <w:proofErr w:type="spellStart"/>
          <w:r w:rsidR="00E704E5" w:rsidRPr="00E704E5">
            <w:rPr>
              <w:color w:val="000000"/>
            </w:rPr>
            <w:t>Lancaster</w:t>
          </w:r>
          <w:proofErr w:type="spellEnd"/>
          <w:r w:rsidR="00530859">
            <w:rPr>
              <w:color w:val="000000"/>
            </w:rPr>
            <w:t xml:space="preserve"> </w:t>
          </w:r>
          <w:r w:rsidR="00530859" w:rsidRPr="00E704E5">
            <w:rPr>
              <w:color w:val="000000"/>
            </w:rPr>
            <w:t xml:space="preserve">ve diğerleri, </w:t>
          </w:r>
          <w:r w:rsidR="00E704E5" w:rsidRPr="00E704E5">
            <w:rPr>
              <w:color w:val="000000"/>
            </w:rPr>
            <w:t>2015)</w:t>
          </w:r>
        </w:sdtContent>
      </w:sdt>
      <w:r w:rsidRPr="00765720">
        <w:rPr>
          <w:color w:val="000000"/>
        </w:rPr>
        <w:t xml:space="preserve">. </w:t>
      </w:r>
      <w:r w:rsidRPr="00765720">
        <w:t>Çocuklardaki kullanım dozu 10-15 mg/kg olup 4-6 sa</w:t>
      </w:r>
      <w:r w:rsidR="003334EE" w:rsidRPr="00765720">
        <w:t>a</w:t>
      </w:r>
      <w:r w:rsidRPr="00765720">
        <w:t xml:space="preserve">tte bir </w:t>
      </w:r>
      <w:proofErr w:type="spellStart"/>
      <w:r w:rsidRPr="00765720">
        <w:t>verilerebilir</w:t>
      </w:r>
      <w:proofErr w:type="spellEnd"/>
      <w:r w:rsidRPr="00765720">
        <w:t xml:space="preserve"> ancak 50-90 mg/kg’ı geçmemesi önerilmektedir </w:t>
      </w:r>
      <w:sdt>
        <w:sdtPr>
          <w:rPr>
            <w:rFonts w:hint="eastAsia"/>
            <w:color w:val="000000"/>
          </w:rPr>
          <w:tag w:val="MENDELEY_CITATION_v3_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"/>
          <w:id w:val="1852524612"/>
          <w:placeholder>
            <w:docPart w:val="E5BA6F93E8EB964798C73C7C72D423DF"/>
          </w:placeholder>
        </w:sdtPr>
        <w:sdtContent>
          <w:r w:rsidR="00E704E5" w:rsidRPr="00E704E5">
            <w:rPr>
              <w:color w:val="000000"/>
            </w:rPr>
            <w:t>(</w:t>
          </w:r>
          <w:proofErr w:type="spellStart"/>
          <w:r w:rsidR="00E704E5" w:rsidRPr="00E704E5">
            <w:rPr>
              <w:color w:val="000000"/>
            </w:rPr>
            <w:t>Bertolini</w:t>
          </w:r>
          <w:proofErr w:type="spellEnd"/>
          <w:r w:rsidR="00E704E5" w:rsidRPr="00E704E5">
            <w:rPr>
              <w:color w:val="000000"/>
            </w:rPr>
            <w:t xml:space="preserve"> ve diğerleri, 2006; </w:t>
          </w:r>
          <w:proofErr w:type="spellStart"/>
          <w:r w:rsidR="00E704E5" w:rsidRPr="00E704E5">
            <w:rPr>
              <w:color w:val="000000"/>
            </w:rPr>
            <w:t>Ranganathan</w:t>
          </w:r>
          <w:proofErr w:type="spellEnd"/>
          <w:r w:rsidR="00E704E5" w:rsidRPr="00E704E5">
            <w:rPr>
              <w:color w:val="000000"/>
            </w:rPr>
            <w:t xml:space="preserve"> ve diğerleri, 2006).</w:t>
          </w:r>
        </w:sdtContent>
      </w:sdt>
      <w:r w:rsidRPr="00765720">
        <w:t xml:space="preserve"> F</w:t>
      </w:r>
      <w:r w:rsidRPr="00765720">
        <w:rPr>
          <w:rFonts w:hint="eastAsia"/>
        </w:rPr>
        <w:t xml:space="preserve">arelerde 400-900 mg/kg, </w:t>
      </w:r>
      <w:proofErr w:type="spellStart"/>
      <w:r w:rsidRPr="00765720">
        <w:t>r</w:t>
      </w:r>
      <w:r w:rsidRPr="00765720">
        <w:rPr>
          <w:rFonts w:hint="eastAsia"/>
        </w:rPr>
        <w:t>at</w:t>
      </w:r>
      <w:proofErr w:type="spellEnd"/>
      <w:r w:rsidRPr="00765720">
        <w:rPr>
          <w:rFonts w:hint="eastAsia"/>
        </w:rPr>
        <w:t xml:space="preserve"> ve </w:t>
      </w:r>
      <w:proofErr w:type="spellStart"/>
      <w:r w:rsidRPr="00765720">
        <w:rPr>
          <w:rFonts w:hint="eastAsia"/>
        </w:rPr>
        <w:t>tavşanlarda</w:t>
      </w:r>
      <w:proofErr w:type="spellEnd"/>
      <w:r w:rsidRPr="00765720">
        <w:rPr>
          <w:rFonts w:hint="eastAsia"/>
        </w:rPr>
        <w:t xml:space="preserve"> </w:t>
      </w:r>
      <w:r w:rsidRPr="00765720">
        <w:t xml:space="preserve">oral kullanımda </w:t>
      </w:r>
      <w:r w:rsidRPr="00765720">
        <w:rPr>
          <w:rFonts w:hint="eastAsia"/>
        </w:rPr>
        <w:t xml:space="preserve">2000 mg/kg, </w:t>
      </w:r>
      <w:proofErr w:type="spellStart"/>
      <w:r w:rsidRPr="00765720">
        <w:rPr>
          <w:rFonts w:hint="eastAsia"/>
        </w:rPr>
        <w:t>köpeklerde</w:t>
      </w:r>
      <w:proofErr w:type="spellEnd"/>
      <w:r w:rsidRPr="00765720">
        <w:rPr>
          <w:rFonts w:hint="eastAsia"/>
        </w:rPr>
        <w:t xml:space="preserve"> 500 mg/kg </w:t>
      </w:r>
      <w:r w:rsidRPr="00765720">
        <w:t xml:space="preserve">ve </w:t>
      </w:r>
      <w:r w:rsidRPr="00765720">
        <w:rPr>
          <w:rFonts w:hint="eastAsia"/>
        </w:rPr>
        <w:t xml:space="preserve">kedilerde 50 mg/kg dozlarda </w:t>
      </w:r>
      <w:proofErr w:type="spellStart"/>
      <w:r w:rsidRPr="00765720">
        <w:rPr>
          <w:rFonts w:hint="eastAsia"/>
        </w:rPr>
        <w:t>ölüme</w:t>
      </w:r>
      <w:proofErr w:type="spellEnd"/>
      <w:r w:rsidRPr="00765720">
        <w:rPr>
          <w:rFonts w:hint="eastAsia"/>
        </w:rPr>
        <w:t xml:space="preserve"> yol </w:t>
      </w:r>
      <w:proofErr w:type="spellStart"/>
      <w:r w:rsidRPr="00765720">
        <w:rPr>
          <w:rFonts w:hint="eastAsia"/>
        </w:rPr>
        <w:t>açabileceği</w:t>
      </w:r>
      <w:proofErr w:type="spellEnd"/>
      <w:r w:rsidRPr="00765720">
        <w:rPr>
          <w:rFonts w:hint="eastAsia"/>
        </w:rPr>
        <w:t xml:space="preserve"> bildirilmektedir (Kaya ve </w:t>
      </w:r>
      <w:r w:rsidRPr="00765720">
        <w:t>diğerleri</w:t>
      </w:r>
      <w:r w:rsidRPr="00765720">
        <w:rPr>
          <w:rFonts w:hint="eastAsia"/>
        </w:rPr>
        <w:t>, 2002).</w:t>
      </w:r>
    </w:p>
    <w:p w14:paraId="61E08E17" w14:textId="77777777" w:rsidR="00B1399F" w:rsidRPr="00765720" w:rsidRDefault="00B1399F" w:rsidP="00CE69E4"/>
    <w:p w14:paraId="2D877B04" w14:textId="78075D06" w:rsidR="00693D8E" w:rsidRPr="00765720" w:rsidRDefault="003E307D" w:rsidP="006972EF">
      <w:pPr>
        <w:pStyle w:val="Balk2"/>
      </w:pPr>
      <w:bookmarkStart w:id="32" w:name="_Toc156171148"/>
      <w:r w:rsidRPr="00765720">
        <w:t xml:space="preserve">2.1.6. </w:t>
      </w:r>
      <w:proofErr w:type="spellStart"/>
      <w:r w:rsidRPr="00765720">
        <w:t>Asetaminofenin</w:t>
      </w:r>
      <w:proofErr w:type="spellEnd"/>
      <w:r w:rsidRPr="00765720">
        <w:t xml:space="preserve"> Yan Etkileri</w:t>
      </w:r>
      <w:bookmarkEnd w:id="32"/>
    </w:p>
    <w:p w14:paraId="6DD4756A" w14:textId="77777777" w:rsidR="003E307D" w:rsidRPr="00765720" w:rsidRDefault="003E307D" w:rsidP="003E307D"/>
    <w:p w14:paraId="58C42090" w14:textId="27BD6D98" w:rsidR="00FD0A64" w:rsidRPr="00765720" w:rsidRDefault="00FD0A64" w:rsidP="00FD0A64">
      <w:proofErr w:type="spellStart"/>
      <w:r w:rsidRPr="00765720">
        <w:t>Asetaminofen</w:t>
      </w:r>
      <w:proofErr w:type="spellEnd"/>
      <w:r w:rsidRPr="00765720">
        <w:t xml:space="preserve"> kullanımı sonrası ciltte döküntü ve kızarıklık, hipoglisemi, hematolojik bozukluklar, anafilaksi gibi yan etkileri vardır. Doz aşımlarında bu durumun karaciğer ve böbrek yetmezliği, hatta yüksek dozlarda </w:t>
      </w:r>
      <w:proofErr w:type="spellStart"/>
      <w:r w:rsidRPr="00765720">
        <w:t>hepatik</w:t>
      </w:r>
      <w:proofErr w:type="spellEnd"/>
      <w:r w:rsidRPr="00765720">
        <w:t xml:space="preserve"> nekroza bağlı ölüme yol açabileceği bildirilmiştir </w:t>
      </w:r>
      <w:sdt>
        <w:sdtPr>
          <w:rPr>
            <w:color w:val="000000"/>
          </w:rPr>
          <w:tag w:val="MENDELEY_CITATION_v3_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"/>
          <w:id w:val="-1296063802"/>
          <w:placeholder>
            <w:docPart w:val="D6626C24087F3F478E318AA79AE7B95F"/>
          </w:placeholder>
        </w:sdtPr>
        <w:sdtContent>
          <w:r w:rsidR="00E704E5" w:rsidRPr="00E704E5">
            <w:rPr>
              <w:color w:val="000000"/>
            </w:rPr>
            <w:t>(</w:t>
          </w:r>
          <w:proofErr w:type="spellStart"/>
          <w:r w:rsidR="00E704E5" w:rsidRPr="00E704E5">
            <w:rPr>
              <w:color w:val="000000"/>
            </w:rPr>
            <w:t>Graham</w:t>
          </w:r>
          <w:proofErr w:type="spellEnd"/>
          <w:r w:rsidR="00530859">
            <w:rPr>
              <w:color w:val="000000"/>
            </w:rPr>
            <w:t xml:space="preserve"> </w:t>
          </w:r>
          <w:r w:rsidR="00530859" w:rsidRPr="00E704E5">
            <w:rPr>
              <w:color w:val="000000"/>
            </w:rPr>
            <w:t xml:space="preserve">ve </w:t>
          </w:r>
          <w:proofErr w:type="gramStart"/>
          <w:r w:rsidR="00530859" w:rsidRPr="00E704E5">
            <w:rPr>
              <w:color w:val="000000"/>
            </w:rPr>
            <w:t xml:space="preserve">diğerleri, </w:t>
          </w:r>
          <w:r w:rsidR="00E704E5" w:rsidRPr="00E704E5">
            <w:rPr>
              <w:color w:val="000000"/>
            </w:rPr>
            <w:t xml:space="preserve"> 2005</w:t>
          </w:r>
          <w:proofErr w:type="gramEnd"/>
          <w:r w:rsidR="00E704E5" w:rsidRPr="00E704E5">
            <w:rPr>
              <w:color w:val="000000"/>
            </w:rPr>
            <w:t>)</w:t>
          </w:r>
        </w:sdtContent>
      </w:sdt>
      <w:r w:rsidRPr="00765720">
        <w:t xml:space="preserve">. </w:t>
      </w:r>
    </w:p>
    <w:p w14:paraId="569B213F" w14:textId="5E6666D0" w:rsidR="003334EE" w:rsidRPr="00765720" w:rsidRDefault="00FD0A64" w:rsidP="003334EE">
      <w:r w:rsidRPr="00765720">
        <w:t>Asit- baz dengesi, so</w:t>
      </w:r>
      <w:r w:rsidR="00BC4720" w:rsidRPr="00765720">
        <w:t>lun</w:t>
      </w:r>
      <w:r w:rsidRPr="00765720">
        <w:t xml:space="preserve">um sistemi ve </w:t>
      </w:r>
      <w:proofErr w:type="spellStart"/>
      <w:r w:rsidRPr="00765720">
        <w:t>kardiyovasküler</w:t>
      </w:r>
      <w:proofErr w:type="spellEnd"/>
      <w:r w:rsidRPr="00765720">
        <w:t xml:space="preserve"> sistemler üzerine herhangi bir yan etkisi bildirilmemiştir. Mide mukozasında kanama gibi olumsuz bir etkisi yoktur </w:t>
      </w:r>
      <w:sdt>
        <w:sdtPr>
          <w:rPr>
            <w:color w:val="000000"/>
          </w:rPr>
          <w:tag w:val="MENDELEY_CITATION_v3_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"/>
          <w:id w:val="-1444449414"/>
          <w:placeholder>
            <w:docPart w:val="D6626C24087F3F478E318AA79AE7B95F"/>
          </w:placeholder>
        </w:sdtPr>
        <w:sdtContent>
          <w:r w:rsidR="00E704E5" w:rsidRPr="00E704E5">
            <w:rPr>
              <w:color w:val="000000"/>
            </w:rPr>
            <w:t>(Küçük, 2009)</w:t>
          </w:r>
        </w:sdtContent>
      </w:sdt>
      <w:r w:rsidRPr="00765720">
        <w:t xml:space="preserve">. </w:t>
      </w:r>
      <w:r w:rsidR="008740FA" w:rsidRPr="00765720">
        <w:t>Ancak; h</w:t>
      </w:r>
      <w:r w:rsidRPr="00765720">
        <w:t xml:space="preserve">er evde sıklıkla bulunan </w:t>
      </w:r>
      <w:proofErr w:type="spellStart"/>
      <w:r w:rsidRPr="00765720">
        <w:t>asetaminofen</w:t>
      </w:r>
      <w:proofErr w:type="spellEnd"/>
      <w:r w:rsidRPr="00765720">
        <w:t xml:space="preserve"> evcil hayvanlarda da kaza ile yenilmesi sonucunda </w:t>
      </w:r>
      <w:proofErr w:type="spellStart"/>
      <w:r w:rsidRPr="00765720">
        <w:t>toksikasyona</w:t>
      </w:r>
      <w:proofErr w:type="spellEnd"/>
      <w:r w:rsidRPr="00765720">
        <w:t xml:space="preserve"> sebep olabilmektedir </w:t>
      </w:r>
      <w:sdt>
        <w:sdtPr>
          <w:rPr>
            <w:color w:val="000000"/>
          </w:rPr>
          <w:tag w:val="MENDELEY_CITATION_v3_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"/>
          <w:id w:val="-1862275637"/>
          <w:placeholder>
            <w:docPart w:val="DefaultPlaceholder_-1854013440"/>
          </w:placeholder>
        </w:sdtPr>
        <w:sdtContent>
          <w:r w:rsidR="00E704E5" w:rsidRPr="00E704E5">
            <w:rPr>
              <w:color w:val="000000"/>
            </w:rPr>
            <w:t>(Akgün, 2019).</w:t>
          </w:r>
        </w:sdtContent>
      </w:sdt>
      <w:r w:rsidR="003334EE" w:rsidRPr="00765720">
        <w:rPr>
          <w:color w:val="000000"/>
        </w:rPr>
        <w:t xml:space="preserve"> </w:t>
      </w:r>
    </w:p>
    <w:p w14:paraId="5C242445" w14:textId="77777777" w:rsidR="009645D4" w:rsidRPr="00765720" w:rsidRDefault="009645D4" w:rsidP="004009AE">
      <w:pPr>
        <w:ind w:firstLine="0"/>
      </w:pPr>
    </w:p>
    <w:p w14:paraId="46C748EB" w14:textId="0C586EBD" w:rsidR="009645D4" w:rsidRPr="00765720" w:rsidRDefault="009645D4" w:rsidP="006972EF">
      <w:pPr>
        <w:pStyle w:val="Balk2"/>
      </w:pPr>
      <w:bookmarkStart w:id="33" w:name="_Toc156171149"/>
      <w:r w:rsidRPr="00765720">
        <w:t>2.</w:t>
      </w:r>
      <w:r w:rsidR="00E823C2" w:rsidRPr="00765720">
        <w:t>2.</w:t>
      </w:r>
      <w:r w:rsidRPr="00765720">
        <w:t xml:space="preserve"> </w:t>
      </w:r>
      <w:proofErr w:type="spellStart"/>
      <w:r w:rsidRPr="00765720">
        <w:t>Asetaminofen</w:t>
      </w:r>
      <w:proofErr w:type="spellEnd"/>
      <w:r w:rsidRPr="00765720">
        <w:t xml:space="preserve"> </w:t>
      </w:r>
      <w:proofErr w:type="spellStart"/>
      <w:r w:rsidRPr="00765720">
        <w:t>Toksi</w:t>
      </w:r>
      <w:r w:rsidR="00F421BE" w:rsidRPr="00765720">
        <w:t>sitesi</w:t>
      </w:r>
      <w:bookmarkEnd w:id="33"/>
      <w:proofErr w:type="spellEnd"/>
    </w:p>
    <w:p w14:paraId="6441C989" w14:textId="77777777" w:rsidR="00F421BE" w:rsidRPr="00765720" w:rsidRDefault="00F421BE" w:rsidP="00F421BE"/>
    <w:p w14:paraId="21B82372" w14:textId="2C86BC16" w:rsidR="00FD0A64" w:rsidRPr="00765720" w:rsidRDefault="00FD0A64" w:rsidP="00FD0A64">
      <w:proofErr w:type="spellStart"/>
      <w:r w:rsidRPr="00765720">
        <w:t>Asetaminofenin</w:t>
      </w:r>
      <w:proofErr w:type="spellEnd"/>
      <w:r w:rsidRPr="00765720">
        <w:t xml:space="preserve"> </w:t>
      </w:r>
      <w:proofErr w:type="spellStart"/>
      <w:r w:rsidRPr="00765720">
        <w:t>toksik</w:t>
      </w:r>
      <w:proofErr w:type="spellEnd"/>
      <w:r w:rsidRPr="00765720">
        <w:t xml:space="preserve"> </w:t>
      </w:r>
      <w:r w:rsidR="00F0736E" w:rsidRPr="00765720">
        <w:t>etkisi</w:t>
      </w:r>
      <w:r w:rsidRPr="00765720">
        <w:t xml:space="preserve"> hem karaciğerde hem de böbreklerde </w:t>
      </w:r>
      <w:proofErr w:type="spellStart"/>
      <w:r w:rsidRPr="00765720">
        <w:t>metabolize</w:t>
      </w:r>
      <w:proofErr w:type="spellEnd"/>
      <w:r w:rsidRPr="00765720">
        <w:t xml:space="preserve"> edilmesi sonucu oluşur </w:t>
      </w:r>
      <w:sdt>
        <w:sdtPr>
          <w:rPr>
            <w:color w:val="000000"/>
          </w:rPr>
          <w:tag w:val="MENDELEY_CITATION_v3_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"/>
          <w:id w:val="155348727"/>
          <w:placeholder>
            <w:docPart w:val="30E0BE8EAC154E4FBDFD3AE9ACA3DB5B"/>
          </w:placeholder>
        </w:sdtPr>
        <w:sdtContent>
          <w:r w:rsidR="00E704E5" w:rsidRPr="00E704E5">
            <w:rPr>
              <w:color w:val="000000"/>
            </w:rPr>
            <w:t>(</w:t>
          </w:r>
          <w:proofErr w:type="spellStart"/>
          <w:r w:rsidR="00E704E5" w:rsidRPr="00E704E5">
            <w:rPr>
              <w:color w:val="000000"/>
            </w:rPr>
            <w:t>Gu</w:t>
          </w:r>
          <w:proofErr w:type="spellEnd"/>
          <w:r w:rsidR="00E704E5" w:rsidRPr="00E704E5">
            <w:rPr>
              <w:color w:val="000000"/>
            </w:rPr>
            <w:t xml:space="preserve"> ve diğerleri, 2005)</w:t>
          </w:r>
        </w:sdtContent>
      </w:sdt>
      <w:r w:rsidRPr="00765720">
        <w:t>. Oksijen kullanan tüm canlılarda, fiz</w:t>
      </w:r>
      <w:r w:rsidR="00F0736E" w:rsidRPr="00765720">
        <w:t>y</w:t>
      </w:r>
      <w:r w:rsidRPr="00765720">
        <w:t xml:space="preserve">olojik </w:t>
      </w:r>
      <w:proofErr w:type="spellStart"/>
      <w:r w:rsidRPr="00765720">
        <w:t>metabolik</w:t>
      </w:r>
      <w:proofErr w:type="spellEnd"/>
      <w:r w:rsidRPr="00765720">
        <w:t xml:space="preserve"> işlemler sonucu serbest radikaller doğal olarak oluştuğu gibi, </w:t>
      </w:r>
      <w:proofErr w:type="spellStart"/>
      <w:r w:rsidRPr="00765720">
        <w:t>hipoksi</w:t>
      </w:r>
      <w:proofErr w:type="spellEnd"/>
      <w:r w:rsidRPr="00765720">
        <w:t xml:space="preserve">, çevre kirleticileri, </w:t>
      </w:r>
      <w:proofErr w:type="spellStart"/>
      <w:r w:rsidRPr="00765720">
        <w:t>antineoplastik</w:t>
      </w:r>
      <w:proofErr w:type="spellEnd"/>
      <w:r w:rsidRPr="00765720">
        <w:t xml:space="preserve"> ilaçlar ve radyasyon ve stres etkisiyle oluşabilmektedir. </w:t>
      </w:r>
      <w:proofErr w:type="spellStart"/>
      <w:r w:rsidRPr="00765720">
        <w:t>Asetaminofenin</w:t>
      </w:r>
      <w:proofErr w:type="spellEnd"/>
      <w:r w:rsidRPr="00765720">
        <w:t xml:space="preserve"> </w:t>
      </w:r>
      <w:proofErr w:type="spellStart"/>
      <w:r w:rsidRPr="00765720">
        <w:t>metabolizmas</w:t>
      </w:r>
      <w:proofErr w:type="spellEnd"/>
      <w:r w:rsidRPr="00765720">
        <w:t xml:space="preserve"> sonucu bu radikaller şekillenir </w:t>
      </w:r>
      <w:sdt>
        <w:sdtPr>
          <w:rPr>
            <w:color w:val="000000"/>
          </w:rPr>
          <w:tag w:val="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"/>
          <w:id w:val="-1863817032"/>
          <w:placeholder>
            <w:docPart w:val="30E0BE8EAC154E4FBDFD3AE9ACA3DB5B"/>
          </w:placeholder>
        </w:sdtPr>
        <w:sdtContent>
          <w:r w:rsidR="00E704E5" w:rsidRPr="00E704E5">
            <w:rPr>
              <w:color w:val="000000"/>
            </w:rPr>
            <w:t>(</w:t>
          </w:r>
          <w:proofErr w:type="spellStart"/>
          <w:r w:rsidR="00E704E5" w:rsidRPr="00E704E5">
            <w:rPr>
              <w:color w:val="000000"/>
            </w:rPr>
            <w:t>Matthews</w:t>
          </w:r>
          <w:proofErr w:type="spellEnd"/>
          <w:r w:rsidR="00530859">
            <w:rPr>
              <w:color w:val="000000"/>
            </w:rPr>
            <w:t xml:space="preserve"> </w:t>
          </w:r>
          <w:r w:rsidR="00530859" w:rsidRPr="00E704E5">
            <w:rPr>
              <w:color w:val="000000"/>
            </w:rPr>
            <w:t xml:space="preserve">ve diğerleri, </w:t>
          </w:r>
          <w:r w:rsidR="00E704E5" w:rsidRPr="00E704E5">
            <w:rPr>
              <w:color w:val="000000"/>
            </w:rPr>
            <w:t xml:space="preserve">1996; </w:t>
          </w:r>
          <w:proofErr w:type="spellStart"/>
          <w:r w:rsidR="00E704E5" w:rsidRPr="00E704E5">
            <w:rPr>
              <w:color w:val="000000"/>
            </w:rPr>
            <w:t>Zaher</w:t>
          </w:r>
          <w:proofErr w:type="spellEnd"/>
          <w:r w:rsidR="00E704E5" w:rsidRPr="00E704E5">
            <w:rPr>
              <w:color w:val="000000"/>
            </w:rPr>
            <w:t xml:space="preserve"> ve diğerleri, 1998)</w:t>
          </w:r>
        </w:sdtContent>
      </w:sdt>
      <w:r w:rsidRPr="00765720">
        <w:t xml:space="preserve">. Birçok çalışma, </w:t>
      </w:r>
      <w:proofErr w:type="spellStart"/>
      <w:r w:rsidRPr="00765720">
        <w:t>asetaminofenin</w:t>
      </w:r>
      <w:proofErr w:type="spellEnd"/>
      <w:r w:rsidRPr="00765720">
        <w:t xml:space="preserve"> doku enzim </w:t>
      </w:r>
      <w:proofErr w:type="spellStart"/>
      <w:r w:rsidRPr="00765720">
        <w:t>inaktivasyonu</w:t>
      </w:r>
      <w:proofErr w:type="spellEnd"/>
      <w:r w:rsidRPr="00765720">
        <w:t xml:space="preserve">, </w:t>
      </w:r>
      <w:proofErr w:type="spellStart"/>
      <w:r w:rsidRPr="00765720">
        <w:t>lipid</w:t>
      </w:r>
      <w:proofErr w:type="spellEnd"/>
      <w:r w:rsidRPr="00765720">
        <w:t xml:space="preserve"> </w:t>
      </w:r>
      <w:proofErr w:type="spellStart"/>
      <w:r w:rsidRPr="00765720">
        <w:t>peroksidasyonu</w:t>
      </w:r>
      <w:proofErr w:type="spellEnd"/>
      <w:r w:rsidRPr="00765720">
        <w:t xml:space="preserve">, </w:t>
      </w:r>
      <w:r w:rsidRPr="00765720">
        <w:lastRenderedPageBreak/>
        <w:t xml:space="preserve">hücresel </w:t>
      </w:r>
      <w:proofErr w:type="spellStart"/>
      <w:r w:rsidRPr="00765720">
        <w:t>enzimatik</w:t>
      </w:r>
      <w:proofErr w:type="spellEnd"/>
      <w:r w:rsidRPr="00765720">
        <w:t xml:space="preserve"> olmayan ve </w:t>
      </w:r>
      <w:proofErr w:type="spellStart"/>
      <w:r w:rsidRPr="00765720">
        <w:t>enzimatik</w:t>
      </w:r>
      <w:proofErr w:type="spellEnd"/>
      <w:r w:rsidRPr="00765720">
        <w:t xml:space="preserve"> antioksidan savunma sistemleri ile GSH depolarındaki değişiklikler dahil olmak üzere </w:t>
      </w:r>
      <w:proofErr w:type="spellStart"/>
      <w:r w:rsidRPr="00765720">
        <w:t>oksidatif</w:t>
      </w:r>
      <w:proofErr w:type="spellEnd"/>
      <w:r w:rsidRPr="00765720">
        <w:t xml:space="preserve"> hasarı indükleyebileceğini göstermiştir </w:t>
      </w:r>
      <w:sdt>
        <w:sdtPr>
          <w:rPr>
            <w:color w:val="000000"/>
          </w:rPr>
          <w:tag w:val="MENDELEY_CITATION_v3_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"/>
          <w:id w:val="-1531792272"/>
          <w:placeholder>
            <w:docPart w:val="4EB1AF26F3FF0E4A8EC2343A1EC178B9"/>
          </w:placeholder>
        </w:sdtPr>
        <w:sdtContent>
          <w:r w:rsidR="00E704E5" w:rsidRPr="00E704E5">
            <w:rPr>
              <w:color w:val="000000"/>
            </w:rPr>
            <w:t>(</w:t>
          </w:r>
          <w:proofErr w:type="spellStart"/>
          <w:r w:rsidR="00E704E5" w:rsidRPr="00E704E5">
            <w:rPr>
              <w:color w:val="000000"/>
            </w:rPr>
            <w:t>Kapiotis</w:t>
          </w:r>
          <w:proofErr w:type="spellEnd"/>
          <w:r w:rsidR="00E704E5" w:rsidRPr="00E704E5">
            <w:rPr>
              <w:color w:val="000000"/>
            </w:rPr>
            <w:t xml:space="preserve"> ve diğerleri, 1997; </w:t>
          </w:r>
          <w:proofErr w:type="spellStart"/>
          <w:r w:rsidR="00E704E5" w:rsidRPr="00E704E5">
            <w:rPr>
              <w:color w:val="000000"/>
            </w:rPr>
            <w:t>Tukel</w:t>
          </w:r>
          <w:proofErr w:type="spellEnd"/>
          <w:r w:rsidR="00E704E5" w:rsidRPr="00E704E5">
            <w:rPr>
              <w:color w:val="000000"/>
            </w:rPr>
            <w:t>, 1995)</w:t>
          </w:r>
        </w:sdtContent>
      </w:sdt>
      <w:r w:rsidRPr="00765720">
        <w:t xml:space="preserve">. </w:t>
      </w:r>
      <w:r w:rsidRPr="00765720">
        <w:rPr>
          <w:rFonts w:hint="eastAsia"/>
        </w:rPr>
        <w:t xml:space="preserve">CYP450 enzim sistemi ile </w:t>
      </w:r>
      <w:proofErr w:type="spellStart"/>
      <w:r w:rsidRPr="00765720">
        <w:rPr>
          <w:rFonts w:hint="eastAsia"/>
        </w:rPr>
        <w:t>metabolize</w:t>
      </w:r>
      <w:proofErr w:type="spellEnd"/>
      <w:r w:rsidRPr="00765720">
        <w:rPr>
          <w:rFonts w:hint="eastAsia"/>
        </w:rPr>
        <w:t xml:space="preserve"> edilen </w:t>
      </w:r>
      <w:proofErr w:type="spellStart"/>
      <w:r w:rsidRPr="00765720">
        <w:t>asetaminofen</w:t>
      </w:r>
      <w:proofErr w:type="spellEnd"/>
      <w:r w:rsidRPr="00765720">
        <w:rPr>
          <w:rFonts w:hint="eastAsia"/>
        </w:rPr>
        <w:t xml:space="preserve">, NAPQI ve </w:t>
      </w:r>
      <w:proofErr w:type="spellStart"/>
      <w:r w:rsidRPr="00765720">
        <w:rPr>
          <w:rFonts w:hint="eastAsia"/>
        </w:rPr>
        <w:t>süperoksit</w:t>
      </w:r>
      <w:proofErr w:type="spellEnd"/>
      <w:r w:rsidRPr="00765720">
        <w:rPr>
          <w:rFonts w:hint="eastAsia"/>
        </w:rPr>
        <w:t xml:space="preserve"> (O</w:t>
      </w:r>
      <w:r w:rsidRPr="00765720">
        <w:rPr>
          <w:rFonts w:hint="eastAsia"/>
          <w:vertAlign w:val="superscript"/>
        </w:rPr>
        <w:t>2</w:t>
      </w:r>
      <w:r w:rsidRPr="00765720">
        <w:rPr>
          <w:rFonts w:hint="eastAsia"/>
          <w:vertAlign w:val="superscript"/>
        </w:rPr>
        <w:t>•</w:t>
      </w:r>
      <w:r w:rsidRPr="00765720">
        <w:rPr>
          <w:rFonts w:hint="eastAsia"/>
          <w:vertAlign w:val="superscript"/>
        </w:rPr>
        <w:t>-</w:t>
      </w:r>
      <w:r w:rsidRPr="00765720">
        <w:t>)’</w:t>
      </w:r>
      <w:r w:rsidRPr="00765720">
        <w:rPr>
          <w:rFonts w:hint="eastAsia"/>
        </w:rPr>
        <w:t xml:space="preserve">in </w:t>
      </w:r>
      <w:r w:rsidR="00BC4720" w:rsidRPr="00765720">
        <w:t xml:space="preserve">açığa </w:t>
      </w:r>
      <w:proofErr w:type="spellStart"/>
      <w:r w:rsidRPr="00765720">
        <w:rPr>
          <w:rFonts w:hint="eastAsia"/>
        </w:rPr>
        <w:t>çıkmasına</w:t>
      </w:r>
      <w:proofErr w:type="spellEnd"/>
      <w:r w:rsidRPr="00765720">
        <w:rPr>
          <w:rFonts w:hint="eastAsia"/>
        </w:rPr>
        <w:t xml:space="preserve"> neden olur ve ortamdaki O</w:t>
      </w:r>
      <w:r w:rsidRPr="00765720">
        <w:rPr>
          <w:rFonts w:hint="eastAsia"/>
          <w:vertAlign w:val="superscript"/>
        </w:rPr>
        <w:t>2</w:t>
      </w:r>
      <w:r w:rsidRPr="00765720">
        <w:rPr>
          <w:rFonts w:hint="eastAsia"/>
          <w:vertAlign w:val="superscript"/>
        </w:rPr>
        <w:t>•</w:t>
      </w:r>
      <w:r w:rsidRPr="00765720">
        <w:rPr>
          <w:rFonts w:hint="eastAsia"/>
          <w:vertAlign w:val="superscript"/>
        </w:rPr>
        <w:t>-</w:t>
      </w:r>
      <w:r w:rsidRPr="00765720">
        <w:rPr>
          <w:rFonts w:hint="eastAsia"/>
        </w:rPr>
        <w:t xml:space="preserve"> </w:t>
      </w:r>
      <w:proofErr w:type="spellStart"/>
      <w:r w:rsidRPr="00765720">
        <w:rPr>
          <w:rFonts w:hint="eastAsia"/>
        </w:rPr>
        <w:t>artışıyla</w:t>
      </w:r>
      <w:proofErr w:type="spellEnd"/>
      <w:r w:rsidRPr="00765720">
        <w:rPr>
          <w:rFonts w:hint="eastAsia"/>
        </w:rPr>
        <w:t xml:space="preserve"> birlikte hidrojen peroksit (H</w:t>
      </w:r>
      <w:r w:rsidRPr="00765720">
        <w:rPr>
          <w:rFonts w:hint="eastAsia"/>
          <w:vertAlign w:val="subscript"/>
        </w:rPr>
        <w:t>2</w:t>
      </w:r>
      <w:r w:rsidRPr="00765720">
        <w:rPr>
          <w:rFonts w:hint="eastAsia"/>
        </w:rPr>
        <w:t>O</w:t>
      </w:r>
      <w:r w:rsidRPr="00765720">
        <w:rPr>
          <w:rFonts w:hint="eastAsia"/>
          <w:vertAlign w:val="subscript"/>
        </w:rPr>
        <w:t>2</w:t>
      </w:r>
      <w:r w:rsidRPr="00765720">
        <w:rPr>
          <w:rFonts w:hint="eastAsia"/>
        </w:rPr>
        <w:t>) ve hidroksil radikali (OH</w:t>
      </w:r>
      <w:r w:rsidRPr="00765720">
        <w:rPr>
          <w:rFonts w:hint="eastAsia"/>
          <w:vertAlign w:val="superscript"/>
        </w:rPr>
        <w:t>•</w:t>
      </w:r>
      <w:r w:rsidRPr="00765720">
        <w:rPr>
          <w:rFonts w:hint="eastAsia"/>
        </w:rPr>
        <w:t xml:space="preserve">) de artarak </w:t>
      </w:r>
      <w:proofErr w:type="spellStart"/>
      <w:r w:rsidRPr="00765720">
        <w:t>lipid</w:t>
      </w:r>
      <w:proofErr w:type="spellEnd"/>
      <w:r w:rsidRPr="00765720">
        <w:t xml:space="preserve"> </w:t>
      </w:r>
      <w:proofErr w:type="spellStart"/>
      <w:r w:rsidRPr="00765720">
        <w:t>peroksidasyonu</w:t>
      </w:r>
      <w:proofErr w:type="spellEnd"/>
      <w:r w:rsidRPr="00765720">
        <w:t xml:space="preserve"> </w:t>
      </w:r>
      <w:proofErr w:type="spellStart"/>
      <w:r w:rsidRPr="00765720">
        <w:rPr>
          <w:rFonts w:hint="eastAsia"/>
        </w:rPr>
        <w:t>şekillenir</w:t>
      </w:r>
      <w:proofErr w:type="spellEnd"/>
      <w:r w:rsidRPr="00765720">
        <w:rPr>
          <w:rFonts w:hint="eastAsia"/>
        </w:rPr>
        <w:t xml:space="preserve"> </w:t>
      </w:r>
      <w:sdt>
        <w:sdtPr>
          <w:rPr>
            <w:rFonts w:hint="eastAsia"/>
            <w:color w:val="000000"/>
          </w:rPr>
          <w:tag w:val="MENDELEY_CITATION_v3_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"/>
          <w:id w:val="-658148365"/>
          <w:placeholder>
            <w:docPart w:val="4EB1AF26F3FF0E4A8EC2343A1EC178B9"/>
          </w:placeholder>
        </w:sdtPr>
        <w:sdtContent>
          <w:r w:rsidR="00E704E5" w:rsidRPr="00E704E5">
            <w:rPr>
              <w:color w:val="000000"/>
            </w:rPr>
            <w:t>(James</w:t>
          </w:r>
          <w:r w:rsidR="00530859" w:rsidRPr="00530859">
            <w:rPr>
              <w:color w:val="000000"/>
            </w:rPr>
            <w:t xml:space="preserve"> </w:t>
          </w:r>
          <w:r w:rsidR="00530859" w:rsidRPr="00E704E5">
            <w:rPr>
              <w:color w:val="000000"/>
            </w:rPr>
            <w:t xml:space="preserve">ve diğerleri, </w:t>
          </w:r>
          <w:r w:rsidR="00E704E5" w:rsidRPr="00E704E5">
            <w:rPr>
              <w:color w:val="000000"/>
            </w:rPr>
            <w:t>2003)</w:t>
          </w:r>
        </w:sdtContent>
      </w:sdt>
      <w:r w:rsidRPr="00765720">
        <w:t xml:space="preserve">. Kolayca hidrojen iyonu verebilen GSH, </w:t>
      </w:r>
      <w:proofErr w:type="spellStart"/>
      <w:r w:rsidRPr="00765720">
        <w:t>peroksidatif</w:t>
      </w:r>
      <w:proofErr w:type="spellEnd"/>
      <w:r w:rsidRPr="00765720">
        <w:t xml:space="preserve"> hasarın ortadan kaldırılmasında </w:t>
      </w:r>
      <w:proofErr w:type="spellStart"/>
      <w:r w:rsidRPr="00765720">
        <w:rPr>
          <w:rFonts w:ascii="TimesNewRomanPS" w:eastAsia="Times New Roman" w:hAnsi="TimesNewRomanPS"/>
          <w:i/>
          <w:iCs/>
          <w:lang w:eastAsia="tr-TR"/>
        </w:rPr>
        <w:t>glutatyon</w:t>
      </w:r>
      <w:proofErr w:type="spellEnd"/>
      <w:r w:rsidRPr="00765720">
        <w:rPr>
          <w:rFonts w:ascii="TimesNewRomanPS" w:eastAsia="Times New Roman" w:hAnsi="TimesNewRomanPS"/>
          <w:i/>
          <w:iCs/>
          <w:lang w:eastAsia="tr-TR"/>
        </w:rPr>
        <w:t xml:space="preserve"> </w:t>
      </w:r>
      <w:proofErr w:type="spellStart"/>
      <w:r w:rsidRPr="00765720">
        <w:rPr>
          <w:rFonts w:ascii="TimesNewRomanPS" w:eastAsia="Times New Roman" w:hAnsi="TimesNewRomanPS"/>
          <w:i/>
          <w:iCs/>
          <w:lang w:eastAsia="tr-TR"/>
        </w:rPr>
        <w:t>peroksidaz</w:t>
      </w:r>
      <w:proofErr w:type="spellEnd"/>
      <w:r w:rsidRPr="00765720">
        <w:rPr>
          <w:rFonts w:ascii="TimesNewRomanPS" w:eastAsia="Times New Roman" w:hAnsi="TimesNewRomanPS"/>
          <w:i/>
          <w:iCs/>
          <w:lang w:eastAsia="tr-TR"/>
        </w:rPr>
        <w:t xml:space="preserve"> </w:t>
      </w:r>
      <w:r w:rsidRPr="00765720">
        <w:rPr>
          <w:rFonts w:hint="eastAsia"/>
          <w:lang w:eastAsia="tr-TR"/>
        </w:rPr>
        <w:t>(</w:t>
      </w:r>
      <w:proofErr w:type="spellStart"/>
      <w:r w:rsidRPr="00765720">
        <w:rPr>
          <w:rFonts w:hint="eastAsia"/>
          <w:lang w:eastAsia="tr-TR"/>
        </w:rPr>
        <w:t>GPx</w:t>
      </w:r>
      <w:proofErr w:type="spellEnd"/>
      <w:r w:rsidRPr="00765720">
        <w:rPr>
          <w:rFonts w:hint="eastAsia"/>
          <w:lang w:eastAsia="tr-TR"/>
        </w:rPr>
        <w:t>) enzimi</w:t>
      </w:r>
      <w:r w:rsidRPr="00765720">
        <w:rPr>
          <w:lang w:eastAsia="tr-TR"/>
        </w:rPr>
        <w:t xml:space="preserve"> </w:t>
      </w:r>
      <w:proofErr w:type="gramStart"/>
      <w:r w:rsidRPr="00765720">
        <w:rPr>
          <w:lang w:eastAsia="tr-TR"/>
        </w:rPr>
        <w:t>ile birlikte</w:t>
      </w:r>
      <w:proofErr w:type="gramEnd"/>
      <w:r w:rsidRPr="00765720">
        <w:rPr>
          <w:lang w:eastAsia="tr-TR"/>
        </w:rPr>
        <w:t xml:space="preserve"> çalışmaktadır. </w:t>
      </w:r>
    </w:p>
    <w:p w14:paraId="30348356" w14:textId="5F15FAD1" w:rsidR="00FD0A64" w:rsidRPr="00765720" w:rsidRDefault="00FD0A64" w:rsidP="00FD0A64">
      <w:proofErr w:type="spellStart"/>
      <w:r w:rsidRPr="00765720">
        <w:t>Terapötik</w:t>
      </w:r>
      <w:proofErr w:type="spellEnd"/>
      <w:r w:rsidRPr="00765720">
        <w:t xml:space="preserve"> dozlarda </w:t>
      </w:r>
      <w:proofErr w:type="spellStart"/>
      <w:r w:rsidRPr="00765720">
        <w:t>aset</w:t>
      </w:r>
      <w:r w:rsidR="000B3711" w:rsidRPr="00765720">
        <w:t>a</w:t>
      </w:r>
      <w:r w:rsidRPr="00765720">
        <w:t>minofen</w:t>
      </w:r>
      <w:proofErr w:type="spellEnd"/>
      <w:r w:rsidRPr="00765720">
        <w:t xml:space="preserve">, esas olarak karaciğerde meydana gelen </w:t>
      </w:r>
      <w:proofErr w:type="spellStart"/>
      <w:r w:rsidRPr="00765720">
        <w:t>glukuronidasyon</w:t>
      </w:r>
      <w:proofErr w:type="spellEnd"/>
      <w:r w:rsidRPr="00765720">
        <w:t xml:space="preserve"> ve </w:t>
      </w:r>
      <w:proofErr w:type="spellStart"/>
      <w:r w:rsidRPr="00765720">
        <w:t>sülfürasyon</w:t>
      </w:r>
      <w:proofErr w:type="spellEnd"/>
      <w:r w:rsidRPr="00765720">
        <w:t xml:space="preserve"> reaksiyonları yoluyla </w:t>
      </w:r>
      <w:proofErr w:type="spellStart"/>
      <w:r w:rsidRPr="00765720">
        <w:t>metabolize</w:t>
      </w:r>
      <w:proofErr w:type="spellEnd"/>
      <w:r w:rsidRPr="00765720">
        <w:t xml:space="preserve"> edilir ve böbrek yoluyla atılır. </w:t>
      </w:r>
      <w:proofErr w:type="spellStart"/>
      <w:r w:rsidRPr="00765720">
        <w:t>Asetaminofenin</w:t>
      </w:r>
      <w:proofErr w:type="spellEnd"/>
      <w:r w:rsidRPr="00765720">
        <w:t xml:space="preserve"> CYP450 enzim sistemi tarafından </w:t>
      </w:r>
      <w:proofErr w:type="spellStart"/>
      <w:r w:rsidRPr="00765720">
        <w:t>metabolize</w:t>
      </w:r>
      <w:proofErr w:type="spellEnd"/>
      <w:r w:rsidRPr="00765720">
        <w:t xml:space="preserve"> edilmesinin bir sonucu olan NAPQI, GSH tarafından indirgenir ve daha sonra nispeten zararsız bir bileşik olan </w:t>
      </w:r>
      <w:proofErr w:type="spellStart"/>
      <w:r w:rsidRPr="00765720">
        <w:t>merkaptürik</w:t>
      </w:r>
      <w:proofErr w:type="spellEnd"/>
      <w:r w:rsidRPr="00765720">
        <w:t xml:space="preserve"> asit olarak atılır. </w:t>
      </w:r>
    </w:p>
    <w:p w14:paraId="699F598C" w14:textId="7D960506" w:rsidR="00FD0A64" w:rsidRPr="00765720" w:rsidRDefault="00FD0A64" w:rsidP="00FD0A64">
      <w:r w:rsidRPr="00765720">
        <w:t xml:space="preserve">Aşırı </w:t>
      </w:r>
      <w:proofErr w:type="spellStart"/>
      <w:r w:rsidRPr="00765720">
        <w:t>asetaminofen</w:t>
      </w:r>
      <w:proofErr w:type="spellEnd"/>
      <w:r w:rsidRPr="00765720">
        <w:t xml:space="preserve"> alımında sülfat ve GSH depoları tükenir. Bu durum, fazla miktarda </w:t>
      </w:r>
      <w:proofErr w:type="spellStart"/>
      <w:r w:rsidRPr="00765720">
        <w:t>asetaminofeni</w:t>
      </w:r>
      <w:proofErr w:type="spellEnd"/>
      <w:r w:rsidRPr="00765720">
        <w:t xml:space="preserve"> CYP450 karma fonksiyonlu </w:t>
      </w:r>
      <w:proofErr w:type="spellStart"/>
      <w:r w:rsidRPr="00765720">
        <w:t>oksidaz</w:t>
      </w:r>
      <w:proofErr w:type="spellEnd"/>
      <w:r w:rsidRPr="00765720">
        <w:t xml:space="preserve"> sistemine yönlendirerek reaktif ara madde olan NAPQI üretimin artmasına neden olur. Yüksek dozda </w:t>
      </w:r>
      <w:proofErr w:type="spellStart"/>
      <w:r w:rsidRPr="00765720">
        <w:t>asetaminofen</w:t>
      </w:r>
      <w:proofErr w:type="spellEnd"/>
      <w:r w:rsidRPr="00765720">
        <w:t xml:space="preserve"> alındığında ciddi GSH tükenmesi ve büyük miktarda </w:t>
      </w:r>
      <w:proofErr w:type="spellStart"/>
      <w:r w:rsidRPr="00765720">
        <w:t>metabolit</w:t>
      </w:r>
      <w:proofErr w:type="spellEnd"/>
      <w:r w:rsidRPr="00765720">
        <w:t xml:space="preserve"> üretimi meydana gelir. Bunun sonucu olarak büyük miktarda reaktif türü serbest bırakılarak </w:t>
      </w:r>
      <w:proofErr w:type="spellStart"/>
      <w:r w:rsidRPr="00765720">
        <w:t>toksisiteyi</w:t>
      </w:r>
      <w:proofErr w:type="spellEnd"/>
      <w:r w:rsidRPr="00765720">
        <w:t xml:space="preserve"> artırır. Bu </w:t>
      </w:r>
      <w:proofErr w:type="spellStart"/>
      <w:r w:rsidRPr="00765720">
        <w:t>elektrofilik</w:t>
      </w:r>
      <w:proofErr w:type="spellEnd"/>
      <w:r w:rsidRPr="00765720">
        <w:t xml:space="preserve"> ara maddeler daha sonra hücresel protein </w:t>
      </w:r>
      <w:proofErr w:type="spellStart"/>
      <w:r w:rsidRPr="00765720">
        <w:t>makromoleküllerinde</w:t>
      </w:r>
      <w:proofErr w:type="spellEnd"/>
      <w:r w:rsidRPr="00765720">
        <w:t xml:space="preserve"> </w:t>
      </w:r>
      <w:proofErr w:type="spellStart"/>
      <w:r w:rsidRPr="00765720">
        <w:t>kovalent</w:t>
      </w:r>
      <w:proofErr w:type="spellEnd"/>
      <w:r w:rsidRPr="00765720">
        <w:t xml:space="preserve"> bağlar oluşturur </w:t>
      </w:r>
      <w:sdt>
        <w:sdtPr>
          <w:rPr>
            <w:color w:val="000000"/>
          </w:rPr>
          <w:tag w:val="MENDELEY_CITATION_v3_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"/>
          <w:id w:val="-1261211723"/>
          <w:placeholder>
            <w:docPart w:val="4EB1AF26F3FF0E4A8EC2343A1EC178B9"/>
          </w:placeholder>
        </w:sdtPr>
        <w:sdtContent>
          <w:r w:rsidR="00E704E5" w:rsidRPr="00E704E5">
            <w:rPr>
              <w:color w:val="000000"/>
            </w:rPr>
            <w:t>(</w:t>
          </w:r>
          <w:proofErr w:type="spellStart"/>
          <w:r w:rsidR="00E704E5" w:rsidRPr="00E704E5">
            <w:rPr>
              <w:color w:val="000000"/>
            </w:rPr>
            <w:t>Bessems</w:t>
          </w:r>
          <w:proofErr w:type="spellEnd"/>
          <w:r w:rsidR="00E704E5" w:rsidRPr="00E704E5">
            <w:rPr>
              <w:color w:val="000000"/>
            </w:rPr>
            <w:t xml:space="preserve"> ve </w:t>
          </w:r>
          <w:proofErr w:type="spellStart"/>
          <w:r w:rsidR="00E704E5" w:rsidRPr="00E704E5">
            <w:rPr>
              <w:color w:val="000000"/>
            </w:rPr>
            <w:t>Vermeulen</w:t>
          </w:r>
          <w:proofErr w:type="spellEnd"/>
          <w:r w:rsidR="00E704E5" w:rsidRPr="00E704E5">
            <w:rPr>
              <w:color w:val="000000"/>
            </w:rPr>
            <w:t>, 2001)</w:t>
          </w:r>
        </w:sdtContent>
      </w:sdt>
      <w:r w:rsidRPr="00765720">
        <w:t xml:space="preserve">. Bu süreç </w:t>
      </w:r>
      <w:proofErr w:type="spellStart"/>
      <w:r w:rsidRPr="00765720">
        <w:t>homeostaziyi</w:t>
      </w:r>
      <w:proofErr w:type="spellEnd"/>
      <w:r w:rsidRPr="00765720">
        <w:t xml:space="preserve"> bozar ve </w:t>
      </w:r>
      <w:proofErr w:type="spellStart"/>
      <w:r w:rsidRPr="00765720">
        <w:t>apoptozu</w:t>
      </w:r>
      <w:proofErr w:type="spellEnd"/>
      <w:r w:rsidRPr="00765720">
        <w:t xml:space="preserve"> veya programlanmış hücre ölümünü başlatarak, doku nekrozuna ve sonuçta organ fonksiyon bozukluğuna yol açar. </w:t>
      </w:r>
    </w:p>
    <w:p w14:paraId="213B51DD" w14:textId="3773876A" w:rsidR="00FD0A64" w:rsidRPr="00765720" w:rsidRDefault="00FD0A64" w:rsidP="00FD0A64">
      <w:r w:rsidRPr="00765720">
        <w:t xml:space="preserve">Nötralize edilmemiş NAPQI, </w:t>
      </w:r>
      <w:proofErr w:type="spellStart"/>
      <w:r w:rsidRPr="00765720">
        <w:t>hepatositlerdeki</w:t>
      </w:r>
      <w:proofErr w:type="spellEnd"/>
      <w:r w:rsidRPr="00765720">
        <w:t xml:space="preserve"> </w:t>
      </w:r>
      <w:proofErr w:type="spellStart"/>
      <w:r w:rsidRPr="00765720">
        <w:t>makromoleküllerle</w:t>
      </w:r>
      <w:proofErr w:type="spellEnd"/>
      <w:r w:rsidRPr="00765720">
        <w:t xml:space="preserve"> </w:t>
      </w:r>
      <w:proofErr w:type="spellStart"/>
      <w:r w:rsidRPr="00765720">
        <w:t>kovalent</w:t>
      </w:r>
      <w:proofErr w:type="spellEnd"/>
      <w:r w:rsidRPr="00765720">
        <w:t xml:space="preserve"> katkı maddeleri oluşturur, </w:t>
      </w:r>
      <w:proofErr w:type="spellStart"/>
      <w:r w:rsidRPr="00765720">
        <w:t>oksidatif</w:t>
      </w:r>
      <w:proofErr w:type="spellEnd"/>
      <w:r w:rsidRPr="00765720">
        <w:t xml:space="preserve"> stresi artırır ve </w:t>
      </w:r>
      <w:proofErr w:type="spellStart"/>
      <w:r w:rsidRPr="00765720">
        <w:t>Ca</w:t>
      </w:r>
      <w:proofErr w:type="spellEnd"/>
      <w:r w:rsidRPr="00765720">
        <w:t>-Mg-</w:t>
      </w:r>
      <w:proofErr w:type="spellStart"/>
      <w:r w:rsidRPr="00765720">
        <w:t>ATPazları</w:t>
      </w:r>
      <w:proofErr w:type="spellEnd"/>
      <w:r w:rsidRPr="00765720">
        <w:t xml:space="preserve"> </w:t>
      </w:r>
      <w:proofErr w:type="spellStart"/>
      <w:r w:rsidRPr="00765720">
        <w:t>inhibe</w:t>
      </w:r>
      <w:proofErr w:type="spellEnd"/>
      <w:r w:rsidRPr="00765720">
        <w:t xml:space="preserve"> eder, bu da hücre içi Ca</w:t>
      </w:r>
      <w:r w:rsidRPr="00765720">
        <w:rPr>
          <w:vertAlign w:val="superscript"/>
        </w:rPr>
        <w:t>+2</w:t>
      </w:r>
      <w:r w:rsidRPr="00765720">
        <w:t xml:space="preserve"> düzensizliğine ve birikmesine neden olur </w:t>
      </w:r>
      <w:sdt>
        <w:sdtPr>
          <w:rPr>
            <w:color w:val="000000"/>
          </w:rPr>
          <w:tag w:val="MENDELEY_CITATION_v3_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"/>
          <w:id w:val="-838304484"/>
          <w:placeholder>
            <w:docPart w:val="4EB1AF26F3FF0E4A8EC2343A1EC178B9"/>
          </w:placeholder>
        </w:sdtPr>
        <w:sdtContent>
          <w:r w:rsidR="00E704E5" w:rsidRPr="00E704E5">
            <w:rPr>
              <w:color w:val="000000"/>
            </w:rPr>
            <w:t>(</w:t>
          </w:r>
          <w:proofErr w:type="spellStart"/>
          <w:r w:rsidR="00E704E5" w:rsidRPr="00E704E5">
            <w:rPr>
              <w:color w:val="000000"/>
            </w:rPr>
            <w:t>Ghanem</w:t>
          </w:r>
          <w:proofErr w:type="spellEnd"/>
          <w:r w:rsidR="00E704E5" w:rsidRPr="00E704E5">
            <w:rPr>
              <w:color w:val="000000"/>
            </w:rPr>
            <w:t xml:space="preserve">, </w:t>
          </w:r>
          <w:proofErr w:type="spellStart"/>
          <w:r w:rsidR="00E704E5" w:rsidRPr="00E704E5">
            <w:rPr>
              <w:color w:val="000000"/>
            </w:rPr>
            <w:t>Pérez</w:t>
          </w:r>
          <w:proofErr w:type="spellEnd"/>
          <w:r w:rsidR="00E704E5" w:rsidRPr="00E704E5">
            <w:rPr>
              <w:color w:val="000000"/>
            </w:rPr>
            <w:t xml:space="preserve">, </w:t>
          </w:r>
          <w:proofErr w:type="spellStart"/>
          <w:r w:rsidR="00E704E5" w:rsidRPr="00E704E5">
            <w:rPr>
              <w:color w:val="000000"/>
            </w:rPr>
            <w:t>Manautou</w:t>
          </w:r>
          <w:proofErr w:type="spellEnd"/>
          <w:r w:rsidR="00E704E5" w:rsidRPr="00E704E5">
            <w:rPr>
              <w:color w:val="000000"/>
            </w:rPr>
            <w:t xml:space="preserve"> ve </w:t>
          </w:r>
          <w:proofErr w:type="spellStart"/>
          <w:r w:rsidR="00E704E5" w:rsidRPr="00E704E5">
            <w:rPr>
              <w:color w:val="000000"/>
            </w:rPr>
            <w:t>Mottino</w:t>
          </w:r>
          <w:proofErr w:type="spellEnd"/>
          <w:r w:rsidR="00E704E5" w:rsidRPr="00E704E5">
            <w:rPr>
              <w:color w:val="000000"/>
            </w:rPr>
            <w:t>, 2016)</w:t>
          </w:r>
        </w:sdtContent>
      </w:sdt>
      <w:r w:rsidRPr="00765720">
        <w:t xml:space="preserve">. </w:t>
      </w:r>
      <w:proofErr w:type="spellStart"/>
      <w:r w:rsidRPr="00765720">
        <w:t>Asetaminofene</w:t>
      </w:r>
      <w:proofErr w:type="spellEnd"/>
      <w:r w:rsidRPr="00765720">
        <w:t xml:space="preserve"> bağlı karaciğer hasarının muhtemel sebepleri ise; </w:t>
      </w:r>
      <w:r w:rsidR="00457A1C" w:rsidRPr="00765720">
        <w:t>a</w:t>
      </w:r>
      <w:r w:rsidRPr="00765720">
        <w:t xml:space="preserve">şırı doz </w:t>
      </w:r>
      <w:proofErr w:type="spellStart"/>
      <w:r w:rsidRPr="00765720">
        <w:t>asetaminofen</w:t>
      </w:r>
      <w:proofErr w:type="spellEnd"/>
      <w:r w:rsidRPr="00765720">
        <w:t xml:space="preserve"> alımı, CYP450 aktivitesinin fazla olması, GSH depolarının tükenmesi ve karaciğerde </w:t>
      </w:r>
      <w:proofErr w:type="spellStart"/>
      <w:r w:rsidRPr="00765720">
        <w:t>glukuronidasyon</w:t>
      </w:r>
      <w:proofErr w:type="spellEnd"/>
      <w:r w:rsidRPr="00765720">
        <w:t xml:space="preserve"> veya </w:t>
      </w:r>
      <w:proofErr w:type="spellStart"/>
      <w:r w:rsidRPr="00765720">
        <w:t>sülfatlama</w:t>
      </w:r>
      <w:proofErr w:type="spellEnd"/>
      <w:r w:rsidRPr="00765720">
        <w:t xml:space="preserve"> kapasitesindeki azalma olarak sıralanabilir </w:t>
      </w:r>
      <w:sdt>
        <w:sdtPr>
          <w:rPr>
            <w:color w:val="000000"/>
          </w:rPr>
          <w:tag w:val="MENDELEY_CITATION_v3_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"/>
          <w:id w:val="-2062470157"/>
          <w:placeholder>
            <w:docPart w:val="DefaultPlaceholder_-1854013440"/>
          </w:placeholder>
        </w:sdtPr>
        <w:sdtContent>
          <w:r w:rsidR="00E704E5" w:rsidRPr="00E704E5">
            <w:rPr>
              <w:color w:val="000000"/>
            </w:rPr>
            <w:t>(Emet, 2016).</w:t>
          </w:r>
        </w:sdtContent>
      </w:sdt>
    </w:p>
    <w:p w14:paraId="11044181" w14:textId="2B82C47E" w:rsidR="00E823C2" w:rsidRPr="00765720" w:rsidRDefault="00FD0A64" w:rsidP="00352627">
      <w:r w:rsidRPr="00765720">
        <w:t xml:space="preserve">Hem hayvan hem de insan verilerine dayanan böbrek </w:t>
      </w:r>
      <w:proofErr w:type="spellStart"/>
      <w:r w:rsidRPr="00765720">
        <w:t>toksisitesinin</w:t>
      </w:r>
      <w:proofErr w:type="spellEnd"/>
      <w:r w:rsidRPr="00765720">
        <w:t xml:space="preserve"> çeşitli potansiyel mekanizmaları vardır. Olası mekanizmalar arasında CYP450 ve </w:t>
      </w:r>
      <w:proofErr w:type="spellStart"/>
      <w:r w:rsidRPr="00765720">
        <w:t>prostaglandin</w:t>
      </w:r>
      <w:proofErr w:type="spellEnd"/>
      <w:r w:rsidRPr="00765720">
        <w:t xml:space="preserve"> </w:t>
      </w:r>
      <w:proofErr w:type="spellStart"/>
      <w:r w:rsidRPr="00765720">
        <w:t>sentaz</w:t>
      </w:r>
      <w:proofErr w:type="spellEnd"/>
      <w:r w:rsidRPr="00765720">
        <w:t xml:space="preserve"> ve </w:t>
      </w:r>
      <w:r w:rsidRPr="00765720">
        <w:rPr>
          <w:i/>
          <w:iCs/>
        </w:rPr>
        <w:t>N</w:t>
      </w:r>
      <w:r w:rsidRPr="00765720">
        <w:t>-</w:t>
      </w:r>
      <w:proofErr w:type="spellStart"/>
      <w:r w:rsidRPr="00765720">
        <w:t>deasetilaz</w:t>
      </w:r>
      <w:proofErr w:type="spellEnd"/>
      <w:r w:rsidRPr="00765720">
        <w:t xml:space="preserve"> enzimleri yer alır </w:t>
      </w:r>
      <w:sdt>
        <w:sdtPr>
          <w:rPr>
            <w:color w:val="000000"/>
          </w:rPr>
          <w:tag w:val="MENDELEY_CITATION_v3_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"/>
          <w:id w:val="-1999722812"/>
          <w:placeholder>
            <w:docPart w:val="4EB1AF26F3FF0E4A8EC2343A1EC178B9"/>
          </w:placeholder>
        </w:sdtPr>
        <w:sdtContent>
          <w:r w:rsidR="00E704E5" w:rsidRPr="00E704E5">
            <w:rPr>
              <w:color w:val="000000"/>
            </w:rPr>
            <w:t>(</w:t>
          </w:r>
          <w:proofErr w:type="spellStart"/>
          <w:r w:rsidR="00E704E5" w:rsidRPr="00E704E5">
            <w:rPr>
              <w:color w:val="000000"/>
            </w:rPr>
            <w:t>Bessems</w:t>
          </w:r>
          <w:proofErr w:type="spellEnd"/>
          <w:r w:rsidR="00E704E5" w:rsidRPr="00E704E5">
            <w:rPr>
              <w:color w:val="000000"/>
            </w:rPr>
            <w:t xml:space="preserve"> ve </w:t>
          </w:r>
          <w:proofErr w:type="spellStart"/>
          <w:r w:rsidR="00E704E5" w:rsidRPr="00E704E5">
            <w:rPr>
              <w:color w:val="000000"/>
            </w:rPr>
            <w:t>Vermeulen</w:t>
          </w:r>
          <w:proofErr w:type="spellEnd"/>
          <w:r w:rsidR="00E704E5" w:rsidRPr="00E704E5">
            <w:rPr>
              <w:color w:val="000000"/>
            </w:rPr>
            <w:t xml:space="preserve">, 2001; </w:t>
          </w:r>
          <w:proofErr w:type="spellStart"/>
          <w:r w:rsidR="00E704E5" w:rsidRPr="00E704E5">
            <w:rPr>
              <w:color w:val="000000"/>
            </w:rPr>
            <w:t>Ilbey</w:t>
          </w:r>
          <w:proofErr w:type="spellEnd"/>
          <w:r w:rsidR="00E704E5" w:rsidRPr="00E704E5">
            <w:rPr>
              <w:color w:val="000000"/>
            </w:rPr>
            <w:t xml:space="preserve"> ve diğerleri, 2009)</w:t>
          </w:r>
        </w:sdtContent>
      </w:sdt>
      <w:r w:rsidRPr="00765720">
        <w:t xml:space="preserve">. </w:t>
      </w:r>
      <w:proofErr w:type="spellStart"/>
      <w:r w:rsidRPr="00765720">
        <w:t>Renal</w:t>
      </w:r>
      <w:proofErr w:type="spellEnd"/>
      <w:r w:rsidRPr="00765720">
        <w:t xml:space="preserve"> </w:t>
      </w:r>
      <w:proofErr w:type="spellStart"/>
      <w:r w:rsidRPr="00765720">
        <w:t>toksisitede</w:t>
      </w:r>
      <w:proofErr w:type="spellEnd"/>
      <w:r w:rsidRPr="00765720">
        <w:t xml:space="preserve"> en önemli etken yetersiz </w:t>
      </w:r>
      <w:proofErr w:type="spellStart"/>
      <w:r w:rsidRPr="00765720">
        <w:t>GSH’tır</w:t>
      </w:r>
      <w:proofErr w:type="spellEnd"/>
      <w:r w:rsidRPr="00765720">
        <w:t xml:space="preserve">. </w:t>
      </w:r>
      <w:proofErr w:type="spellStart"/>
      <w:r w:rsidRPr="00765720">
        <w:t>Hep</w:t>
      </w:r>
      <w:r w:rsidR="00457A1C" w:rsidRPr="00765720">
        <w:t>ato</w:t>
      </w:r>
      <w:r w:rsidRPr="00765720">
        <w:t>renal</w:t>
      </w:r>
      <w:proofErr w:type="spellEnd"/>
      <w:r w:rsidRPr="00765720">
        <w:t xml:space="preserve"> sendrom olarak adlandırılan bu durum </w:t>
      </w:r>
      <w:proofErr w:type="spellStart"/>
      <w:r w:rsidRPr="00765720">
        <w:t>hepatotoksisiteden</w:t>
      </w:r>
      <w:proofErr w:type="spellEnd"/>
      <w:r w:rsidRPr="00765720">
        <w:t xml:space="preserve"> bağımsız şekillenmektedir </w:t>
      </w:r>
      <w:sdt>
        <w:sdtPr>
          <w:rPr>
            <w:color w:val="000000"/>
          </w:rPr>
          <w:tag w:val="MENDELEY_CITATION_v3_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"/>
          <w:id w:val="1604540446"/>
          <w:placeholder>
            <w:docPart w:val="4EB1AF26F3FF0E4A8EC2343A1EC178B9"/>
          </w:placeholder>
        </w:sdtPr>
        <w:sdtContent>
          <w:r w:rsidR="00E704E5" w:rsidRPr="00E704E5">
            <w:rPr>
              <w:color w:val="000000"/>
            </w:rPr>
            <w:t>(</w:t>
          </w:r>
          <w:proofErr w:type="spellStart"/>
          <w:r w:rsidR="00E704E5" w:rsidRPr="00E704E5">
            <w:rPr>
              <w:color w:val="000000"/>
            </w:rPr>
            <w:t>Loh</w:t>
          </w:r>
          <w:proofErr w:type="spellEnd"/>
          <w:r w:rsidR="00E704E5" w:rsidRPr="00E704E5">
            <w:rPr>
              <w:color w:val="000000"/>
            </w:rPr>
            <w:t xml:space="preserve"> ve </w:t>
          </w:r>
          <w:proofErr w:type="spellStart"/>
          <w:r w:rsidR="00E704E5" w:rsidRPr="00E704E5">
            <w:rPr>
              <w:color w:val="000000"/>
            </w:rPr>
            <w:t>Ponampalam</w:t>
          </w:r>
          <w:proofErr w:type="spellEnd"/>
          <w:r w:rsidR="00E704E5" w:rsidRPr="00E704E5">
            <w:rPr>
              <w:color w:val="000000"/>
            </w:rPr>
            <w:t xml:space="preserve">, 2006; </w:t>
          </w:r>
          <w:proofErr w:type="spellStart"/>
          <w:r w:rsidR="00E704E5" w:rsidRPr="00E704E5">
            <w:rPr>
              <w:color w:val="000000"/>
            </w:rPr>
            <w:t>Masson</w:t>
          </w:r>
          <w:proofErr w:type="spellEnd"/>
          <w:r w:rsidR="00E704E5" w:rsidRPr="00E704E5">
            <w:rPr>
              <w:color w:val="000000"/>
            </w:rPr>
            <w:t xml:space="preserve"> ve diğerleri, 2010)</w:t>
          </w:r>
        </w:sdtContent>
      </w:sdt>
      <w:r w:rsidRPr="00765720">
        <w:t>.</w:t>
      </w:r>
    </w:p>
    <w:p w14:paraId="34F63B27" w14:textId="2238B0AD" w:rsidR="00E823C2" w:rsidRPr="00765720" w:rsidRDefault="00E823C2" w:rsidP="006972EF">
      <w:pPr>
        <w:pStyle w:val="Balk2"/>
      </w:pPr>
      <w:bookmarkStart w:id="34" w:name="_Toc156171150"/>
      <w:r w:rsidRPr="00765720">
        <w:lastRenderedPageBreak/>
        <w:t xml:space="preserve">2.2.1. </w:t>
      </w:r>
      <w:proofErr w:type="spellStart"/>
      <w:r w:rsidR="00CB6097" w:rsidRPr="00765720">
        <w:t>Toksikasyonun</w:t>
      </w:r>
      <w:proofErr w:type="spellEnd"/>
      <w:r w:rsidRPr="00765720">
        <w:t xml:space="preserve"> Klinik Seyri</w:t>
      </w:r>
      <w:r w:rsidR="002342AC" w:rsidRPr="00765720">
        <w:t xml:space="preserve"> ve Tedavi</w:t>
      </w:r>
      <w:bookmarkEnd w:id="34"/>
    </w:p>
    <w:p w14:paraId="5739F619" w14:textId="77777777" w:rsidR="00CB6097" w:rsidRPr="00765720" w:rsidRDefault="00CB6097" w:rsidP="00CB6097"/>
    <w:p w14:paraId="57D01673" w14:textId="11013564" w:rsidR="00FD0A64" w:rsidRPr="00765720" w:rsidRDefault="00FD0A64" w:rsidP="00FD0A64">
      <w:proofErr w:type="spellStart"/>
      <w:r w:rsidRPr="00765720">
        <w:t>Toksikasyonun</w:t>
      </w:r>
      <w:proofErr w:type="spellEnd"/>
      <w:r w:rsidRPr="00765720">
        <w:t xml:space="preserve"> klinik seyri ilaç alım süresinin başlangıcından başlayarak 4 evrede inc</w:t>
      </w:r>
      <w:r w:rsidR="00BC4720" w:rsidRPr="00765720">
        <w:t>e</w:t>
      </w:r>
      <w:r w:rsidRPr="00765720">
        <w:t>lenmektedir</w:t>
      </w:r>
      <w:r w:rsidR="007806CE" w:rsidRPr="00765720">
        <w:t xml:space="preserve"> </w:t>
      </w:r>
      <w:sdt>
        <w:sdtPr>
          <w:rPr>
            <w:color w:val="000000"/>
          </w:rPr>
          <w:tag w:val="MENDELEY_CITATION_v3_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"/>
          <w:id w:val="813144444"/>
          <w:placeholder>
            <w:docPart w:val="DefaultPlaceholder_-1854013440"/>
          </w:placeholder>
        </w:sdtPr>
        <w:sdtContent>
          <w:r w:rsidR="00E704E5" w:rsidRPr="00E704E5">
            <w:rPr>
              <w:color w:val="000000"/>
            </w:rPr>
            <w:t>(Emet, 2016).</w:t>
          </w:r>
        </w:sdtContent>
      </w:sdt>
    </w:p>
    <w:p w14:paraId="64FA2CCA" w14:textId="77777777" w:rsidR="00FD0A64" w:rsidRPr="00765720" w:rsidRDefault="00FD0A64" w:rsidP="00FD0A64">
      <w:r w:rsidRPr="00765720">
        <w:t xml:space="preserve">1. Evre (30 dk-24 saat): Terleme, yorgunluk, karın ağrısı, </w:t>
      </w:r>
      <w:proofErr w:type="spellStart"/>
      <w:r w:rsidRPr="00765720">
        <w:t>laterji</w:t>
      </w:r>
      <w:proofErr w:type="spellEnd"/>
      <w:r w:rsidRPr="00765720">
        <w:t xml:space="preserve">, bulantı, kusma gibi spesifik olmayan semptomlarla karakterizedir. Ciddi </w:t>
      </w:r>
      <w:proofErr w:type="spellStart"/>
      <w:r w:rsidRPr="00765720">
        <w:t>toksisitesi</w:t>
      </w:r>
      <w:proofErr w:type="spellEnd"/>
      <w:r w:rsidRPr="00765720">
        <w:t xml:space="preserve"> olmayan hastalarda bu evrede karaciğer fonksiyon testleri normal izlenebilir.</w:t>
      </w:r>
    </w:p>
    <w:p w14:paraId="6C953A9D" w14:textId="77777777" w:rsidR="00FD0A64" w:rsidRPr="00765720" w:rsidRDefault="00FD0A64" w:rsidP="00FD0A64">
      <w:r w:rsidRPr="00765720">
        <w:t xml:space="preserve">2. Evre (24-72 saat): Birinci evdeki semptomlar kaybolmuş hasta iyileşmiş gözükür. </w:t>
      </w:r>
      <w:proofErr w:type="spellStart"/>
      <w:r w:rsidRPr="00765720">
        <w:t>Hepatotoksisite</w:t>
      </w:r>
      <w:proofErr w:type="spellEnd"/>
      <w:r w:rsidRPr="00765720">
        <w:t xml:space="preserve"> ile karakterizedir. </w:t>
      </w:r>
      <w:proofErr w:type="spellStart"/>
      <w:r w:rsidRPr="00765720">
        <w:t>Hepatik</w:t>
      </w:r>
      <w:proofErr w:type="spellEnd"/>
      <w:r w:rsidRPr="00765720">
        <w:t xml:space="preserve"> </w:t>
      </w:r>
      <w:proofErr w:type="spellStart"/>
      <w:r w:rsidRPr="00765720">
        <w:t>aminotransferazlarda</w:t>
      </w:r>
      <w:proofErr w:type="spellEnd"/>
      <w:r w:rsidRPr="00765720">
        <w:t xml:space="preserve"> yükselme başlar ve hastalarda </w:t>
      </w:r>
      <w:proofErr w:type="spellStart"/>
      <w:r w:rsidRPr="00765720">
        <w:t>hepatomegali</w:t>
      </w:r>
      <w:proofErr w:type="spellEnd"/>
      <w:r w:rsidRPr="00765720">
        <w:t xml:space="preserve"> </w:t>
      </w:r>
      <w:proofErr w:type="gramStart"/>
      <w:r w:rsidRPr="00765720">
        <w:t>ile birlikte</w:t>
      </w:r>
      <w:proofErr w:type="gramEnd"/>
      <w:r w:rsidRPr="00765720">
        <w:t xml:space="preserve"> sağ üst kadran ağrısı gelişir. </w:t>
      </w:r>
      <w:proofErr w:type="spellStart"/>
      <w:r w:rsidRPr="00765720">
        <w:t>Oliguri</w:t>
      </w:r>
      <w:proofErr w:type="spellEnd"/>
      <w:r w:rsidRPr="00765720">
        <w:t xml:space="preserve">, </w:t>
      </w:r>
      <w:proofErr w:type="spellStart"/>
      <w:r w:rsidRPr="00765720">
        <w:t>renal</w:t>
      </w:r>
      <w:proofErr w:type="spellEnd"/>
      <w:r w:rsidRPr="00765720">
        <w:t xml:space="preserve"> fonksiyonlarda bozulma, total </w:t>
      </w:r>
      <w:proofErr w:type="spellStart"/>
      <w:r w:rsidRPr="00765720">
        <w:t>bilirubin</w:t>
      </w:r>
      <w:proofErr w:type="spellEnd"/>
      <w:r w:rsidRPr="00765720">
        <w:t xml:space="preserve"> ve </w:t>
      </w:r>
      <w:proofErr w:type="spellStart"/>
      <w:r w:rsidRPr="00765720">
        <w:t>protrombin</w:t>
      </w:r>
      <w:proofErr w:type="spellEnd"/>
      <w:r w:rsidRPr="00765720">
        <w:t xml:space="preserve"> zamanında artış görülür.</w:t>
      </w:r>
    </w:p>
    <w:p w14:paraId="33F69531" w14:textId="2CA07CBF" w:rsidR="00FD0A64" w:rsidRPr="00765720" w:rsidRDefault="00FD0A64" w:rsidP="00FD0A64">
      <w:r w:rsidRPr="00765720">
        <w:t xml:space="preserve">3. Evre (72-96 saat): Şiddetli </w:t>
      </w:r>
      <w:proofErr w:type="spellStart"/>
      <w:r w:rsidRPr="00765720">
        <w:t>hepatotoksisiteyi</w:t>
      </w:r>
      <w:proofErr w:type="spellEnd"/>
      <w:r w:rsidRPr="00765720">
        <w:t xml:space="preserve"> gösteren laboratuvar bulguları ile kara</w:t>
      </w:r>
      <w:r w:rsidR="00BC4720" w:rsidRPr="00765720">
        <w:t>k</w:t>
      </w:r>
      <w:r w:rsidRPr="00765720">
        <w:t>t</w:t>
      </w:r>
      <w:r w:rsidR="00BC4720" w:rsidRPr="00765720">
        <w:t>eri</w:t>
      </w:r>
      <w:r w:rsidRPr="00765720">
        <w:t xml:space="preserve">zedir ve sarılık görülür. ALT ve AST seviyeleri 10,000 IU/L’nin üzerinde, hipoglisemi, laktik </w:t>
      </w:r>
      <w:proofErr w:type="spellStart"/>
      <w:r w:rsidRPr="00765720">
        <w:t>asidoz</w:t>
      </w:r>
      <w:proofErr w:type="spellEnd"/>
      <w:r w:rsidRPr="00765720">
        <w:t xml:space="preserve"> ve total </w:t>
      </w:r>
      <w:proofErr w:type="spellStart"/>
      <w:r w:rsidRPr="00765720">
        <w:t>bilirubin</w:t>
      </w:r>
      <w:proofErr w:type="spellEnd"/>
      <w:r w:rsidRPr="00765720">
        <w:t xml:space="preserve"> 4,0 mg/dl üzerindedir. </w:t>
      </w:r>
      <w:proofErr w:type="spellStart"/>
      <w:r w:rsidRPr="00765720">
        <w:t>Toksisite</w:t>
      </w:r>
      <w:proofErr w:type="spellEnd"/>
      <w:r w:rsidRPr="00765720">
        <w:t xml:space="preserve"> şiddeti arttıkça akut böbrek yetmezliği tablosu da ortaya çıkar. </w:t>
      </w:r>
      <w:proofErr w:type="spellStart"/>
      <w:r w:rsidRPr="00765720">
        <w:t>Toksisiteye</w:t>
      </w:r>
      <w:proofErr w:type="spellEnd"/>
      <w:r w:rsidRPr="00765720">
        <w:t xml:space="preserve"> bağlı ölüm sıklıkla bu evrede görülür.</w:t>
      </w:r>
    </w:p>
    <w:p w14:paraId="15C651E5" w14:textId="77777777" w:rsidR="00FD0A64" w:rsidRPr="00765720" w:rsidRDefault="00FD0A64" w:rsidP="00FD0A64">
      <w:r w:rsidRPr="00765720">
        <w:t xml:space="preserve">4. Evre (4 gün-2 hafta): Dördüncü evrede iyileşme fazı başlar. Hayatta kalan olgularda histolojik iyileşme üç aya kadar uzayabilir. İyileşme gerçekleştiğinde kronik </w:t>
      </w:r>
      <w:proofErr w:type="spellStart"/>
      <w:r w:rsidRPr="00765720">
        <w:t>hepatik</w:t>
      </w:r>
      <w:proofErr w:type="spellEnd"/>
      <w:r w:rsidRPr="00765720">
        <w:t xml:space="preserve"> </w:t>
      </w:r>
      <w:proofErr w:type="spellStart"/>
      <w:r w:rsidRPr="00765720">
        <w:t>disfonksiyon</w:t>
      </w:r>
      <w:proofErr w:type="spellEnd"/>
      <w:r w:rsidRPr="00765720">
        <w:t xml:space="preserve"> görülmez.</w:t>
      </w:r>
    </w:p>
    <w:p w14:paraId="672A60BB" w14:textId="419CBE1C" w:rsidR="00FD0A64" w:rsidRPr="00765720" w:rsidRDefault="00FD0A64" w:rsidP="00FD0A64">
      <w:r w:rsidRPr="00765720">
        <w:t xml:space="preserve">Tedaviye başlarken ilacın alımından sonra ne kadar süre geçtiği tedaviyi şekillendirmek için önemlidir. İlaç alımından sonraki ilk 2 saat içerisinde ilacın emilimini engellemek için </w:t>
      </w:r>
      <w:proofErr w:type="spellStart"/>
      <w:r w:rsidRPr="00765720">
        <w:t>orogastrik</w:t>
      </w:r>
      <w:proofErr w:type="spellEnd"/>
      <w:r w:rsidRPr="00765720">
        <w:t xml:space="preserve"> sonda ile mide yıkanabilir. Bu süre geçmiş ise 4 saatlik zaman dilimine denk geliyorsa aktif kömür verilebilir </w:t>
      </w:r>
      <w:sdt>
        <w:sdtPr>
          <w:rPr>
            <w:color w:val="000000"/>
          </w:rPr>
          <w:tag w:val="MENDELEY_CITATION_v3_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"/>
          <w:id w:val="644783389"/>
          <w:placeholder>
            <w:docPart w:val="97E1EBB3F816A3459A493FE9B6116AA5"/>
          </w:placeholder>
        </w:sdtPr>
        <w:sdtContent>
          <w:r w:rsidR="00E704E5" w:rsidRPr="00E704E5">
            <w:rPr>
              <w:color w:val="000000"/>
            </w:rPr>
            <w:t>(Emet, 2016)</w:t>
          </w:r>
        </w:sdtContent>
      </w:sdt>
      <w:r w:rsidRPr="00765720">
        <w:t>.</w:t>
      </w:r>
    </w:p>
    <w:p w14:paraId="5FCDD6D9" w14:textId="6DAA00F0" w:rsidR="00FD0A64" w:rsidRPr="00765720" w:rsidRDefault="00BC4720" w:rsidP="00FD0A64">
      <w:r w:rsidRPr="00765720">
        <w:t>4 saatlik süre geçmiş</w:t>
      </w:r>
      <w:r w:rsidR="00E3508E" w:rsidRPr="00765720">
        <w:t xml:space="preserve"> </w:t>
      </w:r>
      <w:r w:rsidR="00FD0A64" w:rsidRPr="00765720">
        <w:t xml:space="preserve">ise antidot verilmeli ve ilaç eliminasyonunu arttırmak gerekmektedir. </w:t>
      </w:r>
      <w:proofErr w:type="spellStart"/>
      <w:r w:rsidR="00FD0A64" w:rsidRPr="00765720">
        <w:rPr>
          <w:rFonts w:hint="eastAsia"/>
        </w:rPr>
        <w:t>Toksikasyonda</w:t>
      </w:r>
      <w:proofErr w:type="spellEnd"/>
      <w:r w:rsidR="00FD0A64" w:rsidRPr="00765720">
        <w:rPr>
          <w:rFonts w:hint="eastAsia"/>
        </w:rPr>
        <w:t xml:space="preserve"> kullanılan antidotlar; N-</w:t>
      </w:r>
      <w:proofErr w:type="spellStart"/>
      <w:r w:rsidR="00FD0A64" w:rsidRPr="00765720">
        <w:rPr>
          <w:rFonts w:hint="eastAsia"/>
        </w:rPr>
        <w:t>asetil</w:t>
      </w:r>
      <w:proofErr w:type="spellEnd"/>
      <w:r w:rsidR="00FD0A64" w:rsidRPr="00765720">
        <w:rPr>
          <w:rFonts w:hint="eastAsia"/>
        </w:rPr>
        <w:t xml:space="preserve"> </w:t>
      </w:r>
      <w:proofErr w:type="spellStart"/>
      <w:r w:rsidR="00FD0A64" w:rsidRPr="00765720">
        <w:rPr>
          <w:rFonts w:hint="eastAsia"/>
        </w:rPr>
        <w:t>sistein</w:t>
      </w:r>
      <w:proofErr w:type="spellEnd"/>
      <w:r w:rsidR="00FD0A64" w:rsidRPr="00765720">
        <w:t xml:space="preserve"> (NAC)</w:t>
      </w:r>
      <w:r w:rsidR="00FD0A64" w:rsidRPr="00765720">
        <w:rPr>
          <w:rFonts w:hint="eastAsia"/>
        </w:rPr>
        <w:t xml:space="preserve">, </w:t>
      </w:r>
      <w:proofErr w:type="spellStart"/>
      <w:r w:rsidR="00FD0A64" w:rsidRPr="00765720">
        <w:t>metionin</w:t>
      </w:r>
      <w:proofErr w:type="spellEnd"/>
      <w:r w:rsidR="00FD0A64" w:rsidRPr="00765720">
        <w:t xml:space="preserve">, </w:t>
      </w:r>
      <w:proofErr w:type="spellStart"/>
      <w:r w:rsidR="00FD0A64" w:rsidRPr="00765720">
        <w:t>dimerkaprol</w:t>
      </w:r>
      <w:proofErr w:type="spellEnd"/>
      <w:r w:rsidR="00FD0A64" w:rsidRPr="00765720">
        <w:t xml:space="preserve"> ve </w:t>
      </w:r>
      <w:proofErr w:type="spellStart"/>
      <w:r w:rsidR="00FD0A64" w:rsidRPr="00765720">
        <w:t>sistamindir</w:t>
      </w:r>
      <w:proofErr w:type="spellEnd"/>
      <w:r w:rsidR="00FD0A64" w:rsidRPr="00765720">
        <w:t xml:space="preserve"> </w:t>
      </w:r>
      <w:sdt>
        <w:sdtPr>
          <w:rPr>
            <w:color w:val="000000"/>
          </w:rPr>
          <w:tag w:val="MENDELEY_CITATION_v3_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"/>
          <w:id w:val="341819593"/>
          <w:placeholder>
            <w:docPart w:val="97E1EBB3F816A3459A493FE9B6116AA5"/>
          </w:placeholder>
        </w:sdtPr>
        <w:sdtContent>
          <w:r w:rsidR="00E704E5" w:rsidRPr="00E704E5">
            <w:rPr>
              <w:color w:val="000000"/>
            </w:rPr>
            <w:t>(Cengiz, 1997)</w:t>
          </w:r>
        </w:sdtContent>
      </w:sdt>
      <w:r w:rsidR="00FD0A64" w:rsidRPr="00765720">
        <w:t xml:space="preserve">. NAC bir </w:t>
      </w:r>
      <w:proofErr w:type="spellStart"/>
      <w:r w:rsidR="00FD0A64" w:rsidRPr="00765720">
        <w:t>glutatyon</w:t>
      </w:r>
      <w:proofErr w:type="spellEnd"/>
      <w:r w:rsidR="00FD0A64" w:rsidRPr="00765720">
        <w:t xml:space="preserve"> </w:t>
      </w:r>
      <w:proofErr w:type="spellStart"/>
      <w:r w:rsidR="00FD0A64" w:rsidRPr="00765720">
        <w:t>prekürsörüdür</w:t>
      </w:r>
      <w:proofErr w:type="spellEnd"/>
      <w:r w:rsidR="00FD0A64" w:rsidRPr="00765720">
        <w:t xml:space="preserve"> ve ilk kez İngiltere’de 1970’lerde antidot olarak verilmeye başlanmıştır. </w:t>
      </w:r>
      <w:proofErr w:type="spellStart"/>
      <w:r w:rsidR="00FD0A64" w:rsidRPr="00765720">
        <w:t>Toksikasyondan</w:t>
      </w:r>
      <w:proofErr w:type="spellEnd"/>
      <w:r w:rsidR="00FD0A64" w:rsidRPr="00765720">
        <w:t xml:space="preserve"> sonra erken verilen NAC akut karaciğer yetmezliğinin ilerlemesini engellemektedir ancak yetmezlik gelişmiş ise tek çare karaciğer transplantasyonudur </w:t>
      </w:r>
      <w:sdt>
        <w:sdtPr>
          <w:rPr>
            <w:color w:val="000000"/>
          </w:rPr>
          <w:tag w:val="MENDELEY_CITATION_v3_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"/>
          <w:id w:val="1906260654"/>
          <w:placeholder>
            <w:docPart w:val="97E1EBB3F816A3459A493FE9B6116AA5"/>
          </w:placeholder>
        </w:sdtPr>
        <w:sdtContent>
          <w:r w:rsidR="00E704E5" w:rsidRPr="00E704E5">
            <w:rPr>
              <w:color w:val="000000"/>
            </w:rPr>
            <w:t>(</w:t>
          </w:r>
          <w:proofErr w:type="spellStart"/>
          <w:r w:rsidR="00E704E5" w:rsidRPr="00E704E5">
            <w:rPr>
              <w:color w:val="000000"/>
            </w:rPr>
            <w:t>Lancaster</w:t>
          </w:r>
          <w:proofErr w:type="spellEnd"/>
          <w:r w:rsidR="00E704E5" w:rsidRPr="00E704E5">
            <w:rPr>
              <w:color w:val="000000"/>
            </w:rPr>
            <w:t xml:space="preserve"> ve diğerleri, 2015)</w:t>
          </w:r>
        </w:sdtContent>
      </w:sdt>
      <w:r w:rsidR="00FD0A64" w:rsidRPr="00765720">
        <w:t xml:space="preserve">. NAC </w:t>
      </w:r>
      <w:proofErr w:type="spellStart"/>
      <w:r w:rsidR="00FD0A64" w:rsidRPr="00765720">
        <w:t>hepatik</w:t>
      </w:r>
      <w:proofErr w:type="spellEnd"/>
      <w:r w:rsidR="00FD0A64" w:rsidRPr="00765720">
        <w:t xml:space="preserve"> </w:t>
      </w:r>
      <w:proofErr w:type="spellStart"/>
      <w:r w:rsidR="00FD0A64" w:rsidRPr="00765720">
        <w:t>krilensi</w:t>
      </w:r>
      <w:proofErr w:type="spellEnd"/>
      <w:r w:rsidR="00FD0A64" w:rsidRPr="00765720">
        <w:t xml:space="preserve"> düzeltir ve </w:t>
      </w:r>
      <w:proofErr w:type="spellStart"/>
      <w:r w:rsidR="00FD0A64" w:rsidRPr="00765720">
        <w:t>serebral</w:t>
      </w:r>
      <w:proofErr w:type="spellEnd"/>
      <w:r w:rsidR="00FD0A64" w:rsidRPr="00765720">
        <w:t xml:space="preserve"> ödemi önler. Son yıllarda </w:t>
      </w:r>
      <w:proofErr w:type="spellStart"/>
      <w:r w:rsidR="00FD0A64" w:rsidRPr="00765720">
        <w:t>asetaminofen</w:t>
      </w:r>
      <w:proofErr w:type="spellEnd"/>
      <w:r w:rsidR="00FD0A64" w:rsidRPr="00765720">
        <w:t xml:space="preserve"> </w:t>
      </w:r>
      <w:proofErr w:type="spellStart"/>
      <w:r w:rsidR="00FD0A64" w:rsidRPr="00765720">
        <w:t>toksikasyonu</w:t>
      </w:r>
      <w:proofErr w:type="spellEnd"/>
      <w:r w:rsidR="00FD0A64" w:rsidRPr="00765720">
        <w:t xml:space="preserve"> haricindeki akut karaciğer yetmezliklerinde de NAC kullanımı önerilmektedir.</w:t>
      </w:r>
    </w:p>
    <w:p w14:paraId="1CF7401C" w14:textId="77777777" w:rsidR="00352627" w:rsidRPr="00765720" w:rsidRDefault="00352627" w:rsidP="00352627">
      <w:r w:rsidRPr="00765720">
        <w:t xml:space="preserve">İlaç alımını takiben 12 saat içindeki başvurularda hastaya destekleyici tedavi olarak </w:t>
      </w:r>
      <w:proofErr w:type="spellStart"/>
      <w:r w:rsidRPr="00765720">
        <w:t>intravenöz</w:t>
      </w:r>
      <w:proofErr w:type="spellEnd"/>
      <w:r w:rsidRPr="00765720">
        <w:t xml:space="preserve"> sıvı sağaltımı başlanmalıdır. Bu protokole göre 15 dakikada 200 cc </w:t>
      </w:r>
      <w:proofErr w:type="gramStart"/>
      <w:r w:rsidRPr="00765720">
        <w:t>%5</w:t>
      </w:r>
      <w:proofErr w:type="gramEnd"/>
      <w:r w:rsidRPr="00765720">
        <w:t xml:space="preserve"> dekstroz içerisinde 150 mg/kg NAC, 4 saatte 500 cc %5 dekstroz içerisinde 50 mg/kg NAC, 16 saatte </w:t>
      </w:r>
      <w:r w:rsidRPr="00765720">
        <w:lastRenderedPageBreak/>
        <w:t>olacak şekilde de 1000 cc %5 dekstroz içerisinde 100 mg/kg NAC yani toplamda 300 mg/kg NAC 20 saat içerinde verilmelidir.</w:t>
      </w:r>
    </w:p>
    <w:p w14:paraId="546335FB" w14:textId="77777777" w:rsidR="00352627" w:rsidRPr="00765720" w:rsidRDefault="00352627" w:rsidP="00352627">
      <w:r w:rsidRPr="00765720">
        <w:t xml:space="preserve">Eğer ilaç alımını takiben 18 </w:t>
      </w:r>
      <w:proofErr w:type="spellStart"/>
      <w:r w:rsidRPr="00765720">
        <w:t>saaten</w:t>
      </w:r>
      <w:proofErr w:type="spellEnd"/>
      <w:r w:rsidRPr="00765720">
        <w:t xml:space="preserve"> fazla bir zaman geçmiş ise 72 saatlik oral tedavi protokolü önerilmektedir. Bu protokol gereği ise; 140 mg/kg NAC oral ya da </w:t>
      </w:r>
      <w:proofErr w:type="spellStart"/>
      <w:r w:rsidRPr="00765720">
        <w:t>nazogastrik</w:t>
      </w:r>
      <w:proofErr w:type="spellEnd"/>
      <w:r w:rsidRPr="00765720">
        <w:t xml:space="preserve"> yükleme dozu sonrası 70 mg/kg NAC aynı yolla 4 saatte bir toplamda 17 kez totalde ise 1330 mg/kg NAC olacak şekilde 72 saat içinde verilmelidir.</w:t>
      </w:r>
    </w:p>
    <w:p w14:paraId="35411141" w14:textId="121090DD" w:rsidR="00E95FAB" w:rsidRPr="00765720" w:rsidRDefault="00352627" w:rsidP="007806CE">
      <w:r w:rsidRPr="00765720">
        <w:t xml:space="preserve">NAC uygulaması dışında farklı hayvan türlerinde yapılan deneysel </w:t>
      </w:r>
      <w:proofErr w:type="spellStart"/>
      <w:r w:rsidRPr="00765720">
        <w:t>asetaminofen</w:t>
      </w:r>
      <w:proofErr w:type="spellEnd"/>
      <w:r w:rsidRPr="00765720">
        <w:t xml:space="preserve"> </w:t>
      </w:r>
      <w:proofErr w:type="spellStart"/>
      <w:r w:rsidRPr="00765720">
        <w:t>toksikasyonunda</w:t>
      </w:r>
      <w:proofErr w:type="spellEnd"/>
      <w:r w:rsidRPr="00765720">
        <w:t xml:space="preserve">, farklı farmakolojik ajanların koruyucu etkinliğinin olduğu belirtilmiştir. </w:t>
      </w:r>
      <w:proofErr w:type="spellStart"/>
      <w:r w:rsidRPr="00765720">
        <w:t>Asetaminofenin</w:t>
      </w:r>
      <w:proofErr w:type="spellEnd"/>
      <w:r w:rsidRPr="00765720">
        <w:t xml:space="preserve"> farklı dozlarda </w:t>
      </w:r>
      <w:proofErr w:type="spellStart"/>
      <w:r w:rsidRPr="00765720">
        <w:t>toksik</w:t>
      </w:r>
      <w:r w:rsidR="00E3508E" w:rsidRPr="00765720">
        <w:t>a</w:t>
      </w:r>
      <w:r w:rsidRPr="00765720">
        <w:t>syon</w:t>
      </w:r>
      <w:proofErr w:type="spellEnd"/>
      <w:r w:rsidRPr="00765720">
        <w:t xml:space="preserve"> oluşturularak uygulandığı bu çalışmalarda kullanılan vitaminler ve antioksidanlar Tablo 1’de gösterilmiştir </w:t>
      </w:r>
      <w:sdt>
        <w:sdtPr>
          <w:rPr>
            <w:color w:val="000000"/>
          </w:rPr>
          <w:tag w:val="MENDELEY_CITATION_v3_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"/>
          <w:id w:val="-928422830"/>
          <w:placeholder>
            <w:docPart w:val="3EF1711FABCA0545979B1A22E35CED69"/>
          </w:placeholder>
        </w:sdtPr>
        <w:sdtContent>
          <w:r w:rsidR="00E704E5" w:rsidRPr="00E704E5">
            <w:rPr>
              <w:color w:val="000000"/>
            </w:rPr>
            <w:t>(Akgün, 2019)</w:t>
          </w:r>
        </w:sdtContent>
      </w:sdt>
    </w:p>
    <w:p w14:paraId="4B14E611" w14:textId="77777777" w:rsidR="007806CE" w:rsidRPr="00765720" w:rsidRDefault="007806CE" w:rsidP="007806CE"/>
    <w:p w14:paraId="17E5640D" w14:textId="77777777" w:rsidR="00352627" w:rsidRPr="00765720" w:rsidRDefault="00352627" w:rsidP="00E71428">
      <w:pPr>
        <w:pStyle w:val="Balk6"/>
      </w:pPr>
      <w:bookmarkStart w:id="35" w:name="_Toc155949398"/>
      <w:r w:rsidRPr="00765720">
        <w:t xml:space="preserve">Tablo 1. </w:t>
      </w:r>
      <w:r w:rsidRPr="00765720">
        <w:rPr>
          <w:b w:val="0"/>
          <w:bCs w:val="0"/>
        </w:rPr>
        <w:t xml:space="preserve">Farklı hayvan </w:t>
      </w:r>
      <w:proofErr w:type="spellStart"/>
      <w:r w:rsidRPr="00765720">
        <w:rPr>
          <w:b w:val="0"/>
          <w:bCs w:val="0"/>
        </w:rPr>
        <w:t>türlerinde</w:t>
      </w:r>
      <w:proofErr w:type="spellEnd"/>
      <w:r w:rsidRPr="00765720">
        <w:rPr>
          <w:b w:val="0"/>
          <w:bCs w:val="0"/>
        </w:rPr>
        <w:t xml:space="preserve"> deneysel </w:t>
      </w:r>
      <w:proofErr w:type="spellStart"/>
      <w:r w:rsidRPr="00765720">
        <w:rPr>
          <w:b w:val="0"/>
          <w:bCs w:val="0"/>
        </w:rPr>
        <w:t>asetaminofen</w:t>
      </w:r>
      <w:proofErr w:type="spellEnd"/>
      <w:r w:rsidRPr="00765720">
        <w:rPr>
          <w:b w:val="0"/>
          <w:bCs w:val="0"/>
        </w:rPr>
        <w:t xml:space="preserve"> </w:t>
      </w:r>
      <w:proofErr w:type="spellStart"/>
      <w:r w:rsidRPr="00765720">
        <w:rPr>
          <w:b w:val="0"/>
          <w:bCs w:val="0"/>
        </w:rPr>
        <w:t>toksikasyonununda</w:t>
      </w:r>
      <w:proofErr w:type="spellEnd"/>
      <w:r w:rsidRPr="00765720">
        <w:rPr>
          <w:b w:val="0"/>
          <w:bCs w:val="0"/>
        </w:rPr>
        <w:t xml:space="preserve"> kullanılan farmakolojik ajanlar.</w:t>
      </w:r>
      <w:bookmarkEnd w:id="35"/>
    </w:p>
    <w:tbl>
      <w:tblPr>
        <w:tblStyle w:val="TabloKlavuzu"/>
        <w:tblW w:w="9497"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1559"/>
        <w:gridCol w:w="2551"/>
        <w:gridCol w:w="2977"/>
      </w:tblGrid>
      <w:tr w:rsidR="00352627" w:rsidRPr="00765720" w14:paraId="0C0CDE42" w14:textId="77777777" w:rsidTr="007C0058">
        <w:tc>
          <w:tcPr>
            <w:tcW w:w="2410" w:type="dxa"/>
            <w:tcBorders>
              <w:top w:val="single" w:sz="4" w:space="0" w:color="auto"/>
              <w:bottom w:val="single" w:sz="4" w:space="0" w:color="auto"/>
            </w:tcBorders>
          </w:tcPr>
          <w:p w14:paraId="563BF687" w14:textId="77777777" w:rsidR="00352627" w:rsidRPr="00765720" w:rsidRDefault="00352627" w:rsidP="007C0058">
            <w:pPr>
              <w:ind w:firstLine="0"/>
              <w:rPr>
                <w:rFonts w:cs="Times New Roman"/>
                <w:sz w:val="22"/>
              </w:rPr>
            </w:pPr>
            <w:r w:rsidRPr="00765720">
              <w:rPr>
                <w:rFonts w:cs="Times New Roman"/>
                <w:b/>
                <w:bCs/>
                <w:sz w:val="22"/>
              </w:rPr>
              <w:t xml:space="preserve">Yazarlar </w:t>
            </w:r>
          </w:p>
        </w:tc>
        <w:tc>
          <w:tcPr>
            <w:tcW w:w="1559" w:type="dxa"/>
            <w:tcBorders>
              <w:top w:val="single" w:sz="4" w:space="0" w:color="auto"/>
              <w:bottom w:val="single" w:sz="4" w:space="0" w:color="auto"/>
            </w:tcBorders>
          </w:tcPr>
          <w:p w14:paraId="556D6E89" w14:textId="77777777" w:rsidR="00352627" w:rsidRPr="00765720" w:rsidRDefault="00352627" w:rsidP="007C0058">
            <w:pPr>
              <w:ind w:firstLine="0"/>
              <w:rPr>
                <w:rFonts w:cs="Times New Roman"/>
                <w:sz w:val="22"/>
              </w:rPr>
            </w:pPr>
            <w:r w:rsidRPr="00765720">
              <w:rPr>
                <w:rFonts w:cs="Times New Roman"/>
                <w:b/>
                <w:bCs/>
                <w:sz w:val="22"/>
              </w:rPr>
              <w:t>Hayvan Türü</w:t>
            </w:r>
          </w:p>
        </w:tc>
        <w:tc>
          <w:tcPr>
            <w:tcW w:w="2551" w:type="dxa"/>
            <w:tcBorders>
              <w:top w:val="single" w:sz="4" w:space="0" w:color="auto"/>
              <w:bottom w:val="single" w:sz="4" w:space="0" w:color="auto"/>
            </w:tcBorders>
          </w:tcPr>
          <w:p w14:paraId="62366146" w14:textId="77777777" w:rsidR="00352627" w:rsidRPr="00765720" w:rsidRDefault="00352627" w:rsidP="007C0058">
            <w:pPr>
              <w:ind w:firstLine="0"/>
              <w:rPr>
                <w:rFonts w:cs="Times New Roman"/>
                <w:sz w:val="22"/>
              </w:rPr>
            </w:pPr>
            <w:proofErr w:type="spellStart"/>
            <w:r w:rsidRPr="00765720">
              <w:rPr>
                <w:rFonts w:cs="Times New Roman"/>
                <w:b/>
                <w:bCs/>
                <w:sz w:val="22"/>
              </w:rPr>
              <w:t>Asetaminofen</w:t>
            </w:r>
            <w:proofErr w:type="spellEnd"/>
            <w:r w:rsidRPr="00765720">
              <w:rPr>
                <w:rFonts w:cs="Times New Roman"/>
                <w:b/>
                <w:bCs/>
                <w:sz w:val="22"/>
              </w:rPr>
              <w:t xml:space="preserve"> Dozu</w:t>
            </w:r>
          </w:p>
        </w:tc>
        <w:tc>
          <w:tcPr>
            <w:tcW w:w="2977" w:type="dxa"/>
            <w:tcBorders>
              <w:top w:val="single" w:sz="4" w:space="0" w:color="auto"/>
              <w:bottom w:val="single" w:sz="4" w:space="0" w:color="auto"/>
            </w:tcBorders>
          </w:tcPr>
          <w:p w14:paraId="5B3E9CA9" w14:textId="77777777" w:rsidR="00352627" w:rsidRPr="00765720" w:rsidRDefault="00352627" w:rsidP="007C0058">
            <w:pPr>
              <w:ind w:firstLine="0"/>
              <w:rPr>
                <w:rFonts w:cs="Times New Roman"/>
                <w:sz w:val="22"/>
              </w:rPr>
            </w:pPr>
            <w:proofErr w:type="spellStart"/>
            <w:r w:rsidRPr="00765720">
              <w:rPr>
                <w:rFonts w:cs="Times New Roman"/>
                <w:b/>
                <w:bCs/>
                <w:sz w:val="22"/>
              </w:rPr>
              <w:t>Toksikasyon</w:t>
            </w:r>
            <w:proofErr w:type="spellEnd"/>
            <w:r w:rsidRPr="00765720">
              <w:rPr>
                <w:rFonts w:cs="Times New Roman"/>
                <w:b/>
                <w:bCs/>
                <w:sz w:val="22"/>
              </w:rPr>
              <w:t xml:space="preserve"> Önleyici</w:t>
            </w:r>
          </w:p>
        </w:tc>
      </w:tr>
      <w:tr w:rsidR="00352627" w:rsidRPr="00765720" w14:paraId="4A54A448" w14:textId="77777777" w:rsidTr="007C0058">
        <w:tc>
          <w:tcPr>
            <w:tcW w:w="2410" w:type="dxa"/>
            <w:tcBorders>
              <w:top w:val="single" w:sz="4" w:space="0" w:color="auto"/>
            </w:tcBorders>
            <w:vAlign w:val="center"/>
          </w:tcPr>
          <w:p w14:paraId="64B73BCD" w14:textId="77777777" w:rsidR="00352627" w:rsidRPr="00765720" w:rsidRDefault="00352627" w:rsidP="007C0058">
            <w:pPr>
              <w:ind w:firstLine="0"/>
              <w:rPr>
                <w:rFonts w:cs="Times New Roman"/>
                <w:sz w:val="22"/>
              </w:rPr>
            </w:pPr>
            <w:proofErr w:type="spellStart"/>
            <w:r w:rsidRPr="00765720">
              <w:rPr>
                <w:rFonts w:eastAsia="Calibri" w:cs="Times New Roman"/>
                <w:sz w:val="22"/>
              </w:rPr>
              <w:t>Kalınbacak</w:t>
            </w:r>
            <w:proofErr w:type="spellEnd"/>
            <w:r w:rsidRPr="00765720">
              <w:rPr>
                <w:rFonts w:eastAsia="Calibri" w:cs="Times New Roman"/>
                <w:sz w:val="22"/>
              </w:rPr>
              <w:t>, 1997</w:t>
            </w:r>
          </w:p>
        </w:tc>
        <w:tc>
          <w:tcPr>
            <w:tcW w:w="1559" w:type="dxa"/>
            <w:tcBorders>
              <w:top w:val="single" w:sz="4" w:space="0" w:color="auto"/>
            </w:tcBorders>
            <w:vAlign w:val="center"/>
          </w:tcPr>
          <w:p w14:paraId="647E1FA8" w14:textId="77777777" w:rsidR="00352627" w:rsidRPr="00765720" w:rsidRDefault="00352627" w:rsidP="007C0058">
            <w:pPr>
              <w:ind w:firstLine="0"/>
              <w:jc w:val="center"/>
              <w:rPr>
                <w:rFonts w:cs="Times New Roman"/>
                <w:sz w:val="22"/>
              </w:rPr>
            </w:pPr>
            <w:r w:rsidRPr="00765720">
              <w:rPr>
                <w:rFonts w:eastAsia="Calibri" w:cs="Times New Roman"/>
                <w:sz w:val="22"/>
              </w:rPr>
              <w:t>Köpek</w:t>
            </w:r>
          </w:p>
        </w:tc>
        <w:tc>
          <w:tcPr>
            <w:tcW w:w="2551" w:type="dxa"/>
            <w:tcBorders>
              <w:top w:val="single" w:sz="4" w:space="0" w:color="auto"/>
            </w:tcBorders>
            <w:vAlign w:val="center"/>
          </w:tcPr>
          <w:p w14:paraId="5591575B" w14:textId="77777777" w:rsidR="00352627" w:rsidRPr="00765720" w:rsidRDefault="00352627" w:rsidP="007C0058">
            <w:pPr>
              <w:ind w:firstLine="0"/>
              <w:rPr>
                <w:rFonts w:cs="Times New Roman"/>
                <w:sz w:val="22"/>
              </w:rPr>
            </w:pPr>
            <w:r w:rsidRPr="00765720">
              <w:rPr>
                <w:rFonts w:eastAsia="Calibri" w:cs="Times New Roman"/>
                <w:sz w:val="22"/>
              </w:rPr>
              <w:t>500 mg/kg</w:t>
            </w:r>
          </w:p>
        </w:tc>
        <w:tc>
          <w:tcPr>
            <w:tcW w:w="2977" w:type="dxa"/>
            <w:tcBorders>
              <w:top w:val="single" w:sz="4" w:space="0" w:color="auto"/>
            </w:tcBorders>
            <w:vAlign w:val="center"/>
          </w:tcPr>
          <w:p w14:paraId="43D12A68" w14:textId="77777777" w:rsidR="00352627" w:rsidRPr="00765720" w:rsidRDefault="00352627" w:rsidP="007C0058">
            <w:pPr>
              <w:ind w:firstLine="0"/>
              <w:rPr>
                <w:rFonts w:cs="Times New Roman"/>
                <w:sz w:val="22"/>
              </w:rPr>
            </w:pPr>
            <w:r w:rsidRPr="00765720">
              <w:rPr>
                <w:rFonts w:eastAsia="Calibri" w:cs="Times New Roman"/>
                <w:sz w:val="22"/>
              </w:rPr>
              <w:t>NAC</w:t>
            </w:r>
          </w:p>
        </w:tc>
      </w:tr>
      <w:tr w:rsidR="00352627" w:rsidRPr="00765720" w14:paraId="222CA3DC" w14:textId="77777777" w:rsidTr="007C0058">
        <w:tc>
          <w:tcPr>
            <w:tcW w:w="2410" w:type="dxa"/>
            <w:vAlign w:val="center"/>
          </w:tcPr>
          <w:p w14:paraId="2C2F4975" w14:textId="77777777" w:rsidR="00352627" w:rsidRPr="00765720" w:rsidRDefault="00352627" w:rsidP="007C0058">
            <w:pPr>
              <w:ind w:firstLine="0"/>
              <w:rPr>
                <w:rFonts w:cs="Times New Roman"/>
                <w:sz w:val="22"/>
              </w:rPr>
            </w:pPr>
            <w:proofErr w:type="spellStart"/>
            <w:r w:rsidRPr="00765720">
              <w:rPr>
                <w:rFonts w:eastAsia="Calibri" w:cs="Times New Roman"/>
                <w:sz w:val="22"/>
              </w:rPr>
              <w:t>Ahmed</w:t>
            </w:r>
            <w:proofErr w:type="spellEnd"/>
            <w:r w:rsidRPr="00765720">
              <w:rPr>
                <w:rFonts w:eastAsia="Calibri" w:cs="Times New Roman"/>
                <w:sz w:val="22"/>
              </w:rPr>
              <w:t xml:space="preserve"> ve </w:t>
            </w:r>
            <w:proofErr w:type="spellStart"/>
            <w:r w:rsidRPr="00765720">
              <w:rPr>
                <w:rFonts w:eastAsia="Calibri" w:cs="Times New Roman"/>
                <w:sz w:val="22"/>
              </w:rPr>
              <w:t>Khater</w:t>
            </w:r>
            <w:proofErr w:type="spellEnd"/>
            <w:r w:rsidRPr="00765720">
              <w:rPr>
                <w:rFonts w:eastAsia="Calibri" w:cs="Times New Roman"/>
                <w:sz w:val="22"/>
              </w:rPr>
              <w:t>, 2001</w:t>
            </w:r>
          </w:p>
        </w:tc>
        <w:tc>
          <w:tcPr>
            <w:tcW w:w="1559" w:type="dxa"/>
            <w:vAlign w:val="center"/>
          </w:tcPr>
          <w:p w14:paraId="2D21C52D" w14:textId="77777777" w:rsidR="00352627" w:rsidRPr="00765720" w:rsidRDefault="00352627" w:rsidP="007C0058">
            <w:pPr>
              <w:ind w:firstLine="0"/>
              <w:jc w:val="center"/>
              <w:rPr>
                <w:rFonts w:cs="Times New Roman"/>
                <w:sz w:val="22"/>
              </w:rPr>
            </w:pPr>
            <w:proofErr w:type="spellStart"/>
            <w:r w:rsidRPr="00765720">
              <w:rPr>
                <w:rFonts w:eastAsia="Calibri" w:cs="Times New Roman"/>
                <w:sz w:val="22"/>
              </w:rPr>
              <w:t>Rat</w:t>
            </w:r>
            <w:proofErr w:type="spellEnd"/>
          </w:p>
        </w:tc>
        <w:tc>
          <w:tcPr>
            <w:tcW w:w="2551" w:type="dxa"/>
            <w:vAlign w:val="center"/>
          </w:tcPr>
          <w:p w14:paraId="0396279E" w14:textId="77777777" w:rsidR="00352627" w:rsidRPr="00765720" w:rsidRDefault="00352627" w:rsidP="007C0058">
            <w:pPr>
              <w:ind w:firstLine="0"/>
              <w:rPr>
                <w:rFonts w:cs="Times New Roman"/>
                <w:sz w:val="22"/>
              </w:rPr>
            </w:pPr>
            <w:r w:rsidRPr="00765720">
              <w:rPr>
                <w:rFonts w:eastAsia="Calibri" w:cs="Times New Roman"/>
                <w:sz w:val="22"/>
              </w:rPr>
              <w:t>640 mg/kg/oral</w:t>
            </w:r>
          </w:p>
        </w:tc>
        <w:tc>
          <w:tcPr>
            <w:tcW w:w="2977" w:type="dxa"/>
            <w:vAlign w:val="center"/>
          </w:tcPr>
          <w:p w14:paraId="327A8AD4" w14:textId="77777777" w:rsidR="00352627" w:rsidRPr="00765720" w:rsidRDefault="00352627" w:rsidP="007C0058">
            <w:pPr>
              <w:ind w:firstLine="0"/>
              <w:rPr>
                <w:rFonts w:cs="Times New Roman"/>
                <w:sz w:val="22"/>
              </w:rPr>
            </w:pPr>
            <w:proofErr w:type="spellStart"/>
            <w:r w:rsidRPr="00765720">
              <w:rPr>
                <w:rFonts w:eastAsia="Calibri" w:cs="Times New Roman"/>
                <w:i/>
                <w:iCs/>
                <w:sz w:val="22"/>
              </w:rPr>
              <w:t>Ambrosia</w:t>
            </w:r>
            <w:proofErr w:type="spellEnd"/>
            <w:r w:rsidRPr="00765720">
              <w:rPr>
                <w:rFonts w:eastAsia="Calibri" w:cs="Times New Roman"/>
                <w:i/>
                <w:iCs/>
                <w:sz w:val="22"/>
              </w:rPr>
              <w:t xml:space="preserve"> </w:t>
            </w:r>
            <w:proofErr w:type="spellStart"/>
            <w:r w:rsidRPr="00765720">
              <w:rPr>
                <w:rFonts w:eastAsia="Calibri" w:cs="Times New Roman"/>
                <w:i/>
                <w:iCs/>
                <w:sz w:val="22"/>
              </w:rPr>
              <w:t>maritima</w:t>
            </w:r>
            <w:proofErr w:type="spellEnd"/>
            <w:r w:rsidRPr="00765720">
              <w:rPr>
                <w:rFonts w:eastAsia="Calibri" w:cs="Times New Roman"/>
                <w:iCs/>
                <w:sz w:val="22"/>
              </w:rPr>
              <w:t xml:space="preserve"> </w:t>
            </w:r>
            <w:proofErr w:type="spellStart"/>
            <w:r w:rsidRPr="00765720">
              <w:rPr>
                <w:rFonts w:eastAsia="Calibri" w:cs="Times New Roman"/>
                <w:iCs/>
                <w:sz w:val="22"/>
              </w:rPr>
              <w:t>ekstraktı</w:t>
            </w:r>
            <w:proofErr w:type="spellEnd"/>
          </w:p>
        </w:tc>
      </w:tr>
      <w:tr w:rsidR="00352627" w:rsidRPr="00765720" w14:paraId="1BAE2EF6" w14:textId="77777777" w:rsidTr="007C0058">
        <w:tc>
          <w:tcPr>
            <w:tcW w:w="2410" w:type="dxa"/>
            <w:vAlign w:val="center"/>
          </w:tcPr>
          <w:p w14:paraId="2596F548" w14:textId="77777777" w:rsidR="00352627" w:rsidRPr="00765720" w:rsidRDefault="00352627" w:rsidP="007C0058">
            <w:pPr>
              <w:ind w:firstLine="0"/>
              <w:rPr>
                <w:rFonts w:cs="Times New Roman"/>
                <w:sz w:val="22"/>
              </w:rPr>
            </w:pPr>
            <w:proofErr w:type="spellStart"/>
            <w:r w:rsidRPr="00765720">
              <w:rPr>
                <w:rFonts w:eastAsia="Calibri" w:cs="Times New Roman"/>
                <w:sz w:val="22"/>
              </w:rPr>
              <w:t>Waters</w:t>
            </w:r>
            <w:proofErr w:type="spellEnd"/>
            <w:r w:rsidRPr="00765720">
              <w:rPr>
                <w:rFonts w:eastAsia="Calibri" w:cs="Times New Roman"/>
                <w:sz w:val="22"/>
              </w:rPr>
              <w:t>, 2001</w:t>
            </w:r>
          </w:p>
        </w:tc>
        <w:tc>
          <w:tcPr>
            <w:tcW w:w="1559" w:type="dxa"/>
            <w:vAlign w:val="center"/>
          </w:tcPr>
          <w:p w14:paraId="2B4C9423" w14:textId="77777777" w:rsidR="00352627" w:rsidRPr="00765720" w:rsidRDefault="00352627" w:rsidP="007C0058">
            <w:pPr>
              <w:ind w:firstLine="0"/>
              <w:jc w:val="center"/>
              <w:rPr>
                <w:rFonts w:cs="Times New Roman"/>
                <w:sz w:val="22"/>
              </w:rPr>
            </w:pPr>
            <w:proofErr w:type="spellStart"/>
            <w:r w:rsidRPr="00765720">
              <w:rPr>
                <w:rFonts w:eastAsia="Calibri" w:cs="Times New Roman"/>
                <w:sz w:val="22"/>
              </w:rPr>
              <w:t>Rat</w:t>
            </w:r>
            <w:proofErr w:type="spellEnd"/>
          </w:p>
        </w:tc>
        <w:tc>
          <w:tcPr>
            <w:tcW w:w="2551" w:type="dxa"/>
            <w:vAlign w:val="center"/>
          </w:tcPr>
          <w:p w14:paraId="33DBD968" w14:textId="77777777" w:rsidR="00352627" w:rsidRPr="00765720" w:rsidRDefault="00352627" w:rsidP="007C0058">
            <w:pPr>
              <w:ind w:firstLine="0"/>
              <w:rPr>
                <w:rFonts w:cs="Times New Roman"/>
                <w:sz w:val="22"/>
              </w:rPr>
            </w:pPr>
            <w:r w:rsidRPr="00765720">
              <w:rPr>
                <w:rFonts w:eastAsia="Calibri" w:cs="Times New Roman"/>
                <w:sz w:val="22"/>
              </w:rPr>
              <w:t>800 mg/kg periton içi</w:t>
            </w:r>
          </w:p>
        </w:tc>
        <w:tc>
          <w:tcPr>
            <w:tcW w:w="2977" w:type="dxa"/>
            <w:vAlign w:val="center"/>
          </w:tcPr>
          <w:p w14:paraId="14304AB1" w14:textId="77777777" w:rsidR="00352627" w:rsidRPr="00765720" w:rsidRDefault="00352627" w:rsidP="007C0058">
            <w:pPr>
              <w:ind w:firstLine="0"/>
              <w:rPr>
                <w:rFonts w:cs="Times New Roman"/>
                <w:sz w:val="22"/>
              </w:rPr>
            </w:pPr>
            <w:proofErr w:type="spellStart"/>
            <w:r w:rsidRPr="00765720">
              <w:rPr>
                <w:rFonts w:eastAsia="Calibri" w:cs="Times New Roman"/>
                <w:sz w:val="22"/>
              </w:rPr>
              <w:t>Taurin</w:t>
            </w:r>
            <w:proofErr w:type="spellEnd"/>
          </w:p>
        </w:tc>
      </w:tr>
      <w:tr w:rsidR="00352627" w:rsidRPr="00765720" w14:paraId="2876B85C" w14:textId="77777777" w:rsidTr="007C0058">
        <w:tc>
          <w:tcPr>
            <w:tcW w:w="2410" w:type="dxa"/>
            <w:vAlign w:val="center"/>
          </w:tcPr>
          <w:p w14:paraId="044C51DD" w14:textId="77777777" w:rsidR="00352627" w:rsidRPr="00765720" w:rsidRDefault="00352627" w:rsidP="007C0058">
            <w:pPr>
              <w:ind w:firstLine="0"/>
              <w:rPr>
                <w:rFonts w:cs="Times New Roman"/>
                <w:sz w:val="22"/>
              </w:rPr>
            </w:pPr>
            <w:r w:rsidRPr="00765720">
              <w:rPr>
                <w:rFonts w:eastAsia="Calibri" w:cs="Times New Roman"/>
                <w:sz w:val="22"/>
              </w:rPr>
              <w:t>Şener, 2003</w:t>
            </w:r>
          </w:p>
        </w:tc>
        <w:tc>
          <w:tcPr>
            <w:tcW w:w="1559" w:type="dxa"/>
            <w:vAlign w:val="center"/>
          </w:tcPr>
          <w:p w14:paraId="7EED2B20" w14:textId="77777777" w:rsidR="00352627" w:rsidRPr="00765720" w:rsidRDefault="00352627" w:rsidP="007C0058">
            <w:pPr>
              <w:ind w:firstLine="0"/>
              <w:jc w:val="center"/>
              <w:rPr>
                <w:rFonts w:cs="Times New Roman"/>
                <w:sz w:val="22"/>
              </w:rPr>
            </w:pPr>
            <w:proofErr w:type="spellStart"/>
            <w:r w:rsidRPr="00765720">
              <w:rPr>
                <w:rFonts w:eastAsia="Calibri" w:cs="Times New Roman"/>
                <w:sz w:val="22"/>
              </w:rPr>
              <w:t>Rat</w:t>
            </w:r>
            <w:proofErr w:type="spellEnd"/>
          </w:p>
        </w:tc>
        <w:tc>
          <w:tcPr>
            <w:tcW w:w="2551" w:type="dxa"/>
            <w:vAlign w:val="center"/>
          </w:tcPr>
          <w:p w14:paraId="6B9C7265" w14:textId="77777777" w:rsidR="00352627" w:rsidRPr="00765720" w:rsidRDefault="00352627" w:rsidP="007C0058">
            <w:pPr>
              <w:ind w:firstLine="0"/>
              <w:rPr>
                <w:rFonts w:cs="Times New Roman"/>
                <w:sz w:val="22"/>
              </w:rPr>
            </w:pPr>
            <w:r w:rsidRPr="00765720">
              <w:rPr>
                <w:rFonts w:eastAsia="Calibri" w:cs="Times New Roman"/>
                <w:sz w:val="22"/>
              </w:rPr>
              <w:t>900 mg/kg periton içi</w:t>
            </w:r>
          </w:p>
        </w:tc>
        <w:tc>
          <w:tcPr>
            <w:tcW w:w="2977" w:type="dxa"/>
            <w:vAlign w:val="center"/>
          </w:tcPr>
          <w:p w14:paraId="6BDD6BA0" w14:textId="77777777" w:rsidR="00352627" w:rsidRPr="00765720" w:rsidRDefault="00352627" w:rsidP="007C0058">
            <w:pPr>
              <w:ind w:firstLine="0"/>
              <w:rPr>
                <w:rFonts w:cs="Times New Roman"/>
                <w:sz w:val="22"/>
              </w:rPr>
            </w:pPr>
            <w:proofErr w:type="spellStart"/>
            <w:r w:rsidRPr="00765720">
              <w:rPr>
                <w:rFonts w:eastAsia="Calibri" w:cs="Times New Roman"/>
                <w:sz w:val="22"/>
              </w:rPr>
              <w:t>Vit</w:t>
            </w:r>
            <w:proofErr w:type="spellEnd"/>
            <w:r w:rsidRPr="00765720">
              <w:rPr>
                <w:rFonts w:eastAsia="Calibri" w:cs="Times New Roman"/>
                <w:sz w:val="22"/>
              </w:rPr>
              <w:t xml:space="preserve"> E, NAC, Melatonin</w:t>
            </w:r>
          </w:p>
        </w:tc>
      </w:tr>
      <w:tr w:rsidR="00352627" w:rsidRPr="00765720" w14:paraId="3CF2B04E" w14:textId="77777777" w:rsidTr="007C0058">
        <w:tc>
          <w:tcPr>
            <w:tcW w:w="2410" w:type="dxa"/>
            <w:vAlign w:val="center"/>
          </w:tcPr>
          <w:p w14:paraId="6D8B762A" w14:textId="77777777" w:rsidR="00352627" w:rsidRPr="00765720" w:rsidRDefault="00352627" w:rsidP="007C0058">
            <w:pPr>
              <w:ind w:firstLine="0"/>
              <w:rPr>
                <w:rFonts w:cs="Times New Roman"/>
                <w:sz w:val="22"/>
              </w:rPr>
            </w:pPr>
            <w:r w:rsidRPr="00765720">
              <w:rPr>
                <w:rFonts w:eastAsia="Calibri" w:cs="Times New Roman"/>
                <w:sz w:val="22"/>
              </w:rPr>
              <w:t>Yapar, 2007</w:t>
            </w:r>
          </w:p>
        </w:tc>
        <w:tc>
          <w:tcPr>
            <w:tcW w:w="1559" w:type="dxa"/>
            <w:vAlign w:val="center"/>
          </w:tcPr>
          <w:p w14:paraId="1A4113CF" w14:textId="77777777" w:rsidR="00352627" w:rsidRPr="00765720" w:rsidRDefault="00352627" w:rsidP="007C0058">
            <w:pPr>
              <w:ind w:firstLine="0"/>
              <w:jc w:val="center"/>
              <w:rPr>
                <w:rFonts w:cs="Times New Roman"/>
                <w:sz w:val="22"/>
              </w:rPr>
            </w:pPr>
            <w:r w:rsidRPr="00765720">
              <w:rPr>
                <w:rFonts w:eastAsia="Calibri" w:cs="Times New Roman"/>
                <w:sz w:val="22"/>
              </w:rPr>
              <w:t>Fare</w:t>
            </w:r>
          </w:p>
        </w:tc>
        <w:tc>
          <w:tcPr>
            <w:tcW w:w="2551" w:type="dxa"/>
            <w:vAlign w:val="center"/>
          </w:tcPr>
          <w:p w14:paraId="4DA1AAEA" w14:textId="77777777" w:rsidR="00352627" w:rsidRPr="00765720" w:rsidRDefault="00352627" w:rsidP="007C0058">
            <w:pPr>
              <w:ind w:firstLine="0"/>
              <w:rPr>
                <w:rFonts w:cs="Times New Roman"/>
                <w:sz w:val="22"/>
              </w:rPr>
            </w:pPr>
            <w:r w:rsidRPr="00765720">
              <w:rPr>
                <w:rFonts w:eastAsia="Calibri" w:cs="Times New Roman"/>
                <w:sz w:val="22"/>
              </w:rPr>
              <w:t>500 mg/kg periton içi</w:t>
            </w:r>
          </w:p>
        </w:tc>
        <w:tc>
          <w:tcPr>
            <w:tcW w:w="2977" w:type="dxa"/>
            <w:vAlign w:val="center"/>
          </w:tcPr>
          <w:p w14:paraId="4E26AE1F" w14:textId="77777777" w:rsidR="00352627" w:rsidRPr="00765720" w:rsidRDefault="00352627" w:rsidP="007C0058">
            <w:pPr>
              <w:ind w:firstLine="0"/>
              <w:rPr>
                <w:rFonts w:cs="Times New Roman"/>
                <w:sz w:val="22"/>
              </w:rPr>
            </w:pPr>
            <w:r w:rsidRPr="00765720">
              <w:rPr>
                <w:rFonts w:eastAsia="Calibri" w:cs="Times New Roman"/>
                <w:sz w:val="22"/>
              </w:rPr>
              <w:t>L-</w:t>
            </w:r>
            <w:proofErr w:type="spellStart"/>
            <w:r w:rsidRPr="00765720">
              <w:rPr>
                <w:rFonts w:eastAsia="Calibri" w:cs="Times New Roman"/>
                <w:sz w:val="22"/>
              </w:rPr>
              <w:t>karnitin</w:t>
            </w:r>
            <w:proofErr w:type="spellEnd"/>
          </w:p>
        </w:tc>
      </w:tr>
      <w:tr w:rsidR="00352627" w:rsidRPr="00765720" w14:paraId="1F27FC11" w14:textId="77777777" w:rsidTr="007C0058">
        <w:tc>
          <w:tcPr>
            <w:tcW w:w="2410" w:type="dxa"/>
            <w:vAlign w:val="center"/>
          </w:tcPr>
          <w:p w14:paraId="45628065" w14:textId="77777777" w:rsidR="00352627" w:rsidRPr="00765720" w:rsidRDefault="00352627" w:rsidP="007C0058">
            <w:pPr>
              <w:ind w:firstLine="0"/>
              <w:rPr>
                <w:rFonts w:cs="Times New Roman"/>
                <w:sz w:val="22"/>
              </w:rPr>
            </w:pPr>
            <w:proofErr w:type="spellStart"/>
            <w:r w:rsidRPr="00765720">
              <w:rPr>
                <w:rFonts w:eastAsia="Calibri" w:cs="Times New Roman"/>
                <w:sz w:val="22"/>
              </w:rPr>
              <w:t>Terneus</w:t>
            </w:r>
            <w:proofErr w:type="spellEnd"/>
            <w:r w:rsidRPr="00765720">
              <w:rPr>
                <w:rFonts w:eastAsia="Calibri" w:cs="Times New Roman"/>
                <w:sz w:val="22"/>
              </w:rPr>
              <w:t>, 2008</w:t>
            </w:r>
          </w:p>
        </w:tc>
        <w:tc>
          <w:tcPr>
            <w:tcW w:w="1559" w:type="dxa"/>
            <w:vAlign w:val="center"/>
          </w:tcPr>
          <w:p w14:paraId="6EE47748" w14:textId="77777777" w:rsidR="00352627" w:rsidRPr="00765720" w:rsidRDefault="00352627" w:rsidP="007C0058">
            <w:pPr>
              <w:ind w:firstLine="0"/>
              <w:jc w:val="center"/>
              <w:rPr>
                <w:rFonts w:cs="Times New Roman"/>
                <w:sz w:val="22"/>
              </w:rPr>
            </w:pPr>
            <w:r w:rsidRPr="00765720">
              <w:rPr>
                <w:rFonts w:eastAsia="Calibri" w:cs="Times New Roman"/>
                <w:sz w:val="22"/>
              </w:rPr>
              <w:t>Fare</w:t>
            </w:r>
          </w:p>
        </w:tc>
        <w:tc>
          <w:tcPr>
            <w:tcW w:w="2551" w:type="dxa"/>
            <w:vAlign w:val="center"/>
          </w:tcPr>
          <w:p w14:paraId="4DC10821" w14:textId="77777777" w:rsidR="00352627" w:rsidRPr="00765720" w:rsidRDefault="00352627" w:rsidP="007C0058">
            <w:pPr>
              <w:ind w:firstLine="0"/>
              <w:rPr>
                <w:rFonts w:cs="Times New Roman"/>
                <w:sz w:val="22"/>
              </w:rPr>
            </w:pPr>
            <w:r w:rsidRPr="00765720">
              <w:rPr>
                <w:rFonts w:eastAsia="Calibri" w:cs="Times New Roman"/>
                <w:sz w:val="22"/>
              </w:rPr>
              <w:t>500 mg/kg periton içi</w:t>
            </w:r>
          </w:p>
        </w:tc>
        <w:tc>
          <w:tcPr>
            <w:tcW w:w="2977" w:type="dxa"/>
            <w:vAlign w:val="center"/>
          </w:tcPr>
          <w:p w14:paraId="0161C750" w14:textId="77777777" w:rsidR="00352627" w:rsidRPr="00765720" w:rsidRDefault="00352627" w:rsidP="007C0058">
            <w:pPr>
              <w:ind w:firstLine="0"/>
              <w:rPr>
                <w:rFonts w:cs="Times New Roman"/>
                <w:sz w:val="22"/>
              </w:rPr>
            </w:pPr>
            <w:r w:rsidRPr="00765720">
              <w:rPr>
                <w:rFonts w:eastAsia="Calibri" w:cs="Times New Roman"/>
                <w:sz w:val="22"/>
              </w:rPr>
              <w:t xml:space="preserve">NAC ve </w:t>
            </w:r>
            <w:proofErr w:type="spellStart"/>
            <w:r w:rsidRPr="00765720">
              <w:rPr>
                <w:rFonts w:eastAsia="Calibri" w:cs="Times New Roman"/>
                <w:sz w:val="22"/>
              </w:rPr>
              <w:t>Metiyonin</w:t>
            </w:r>
            <w:proofErr w:type="spellEnd"/>
          </w:p>
        </w:tc>
      </w:tr>
      <w:tr w:rsidR="00352627" w:rsidRPr="00765720" w14:paraId="00164C2F" w14:textId="77777777" w:rsidTr="007C0058">
        <w:tc>
          <w:tcPr>
            <w:tcW w:w="2410" w:type="dxa"/>
            <w:vAlign w:val="center"/>
          </w:tcPr>
          <w:p w14:paraId="5BFDCDE6" w14:textId="77777777" w:rsidR="00352627" w:rsidRPr="00765720" w:rsidRDefault="00352627" w:rsidP="007C0058">
            <w:pPr>
              <w:ind w:firstLine="0"/>
              <w:rPr>
                <w:rFonts w:cs="Times New Roman"/>
                <w:sz w:val="22"/>
              </w:rPr>
            </w:pPr>
            <w:proofErr w:type="spellStart"/>
            <w:r w:rsidRPr="00765720">
              <w:rPr>
                <w:rFonts w:eastAsia="Calibri" w:cs="Times New Roman"/>
                <w:sz w:val="22"/>
              </w:rPr>
              <w:t>Bozoğluer</w:t>
            </w:r>
            <w:proofErr w:type="spellEnd"/>
            <w:r w:rsidRPr="00765720">
              <w:rPr>
                <w:rFonts w:eastAsia="Calibri" w:cs="Times New Roman"/>
                <w:sz w:val="22"/>
              </w:rPr>
              <w:t>, 2009</w:t>
            </w:r>
          </w:p>
        </w:tc>
        <w:tc>
          <w:tcPr>
            <w:tcW w:w="1559" w:type="dxa"/>
            <w:vAlign w:val="center"/>
          </w:tcPr>
          <w:p w14:paraId="32D0DEF6" w14:textId="77777777" w:rsidR="00352627" w:rsidRPr="00765720" w:rsidRDefault="00352627" w:rsidP="007C0058">
            <w:pPr>
              <w:ind w:firstLine="0"/>
              <w:jc w:val="center"/>
              <w:rPr>
                <w:rFonts w:cs="Times New Roman"/>
                <w:sz w:val="22"/>
              </w:rPr>
            </w:pPr>
            <w:proofErr w:type="spellStart"/>
            <w:r w:rsidRPr="00765720">
              <w:rPr>
                <w:rFonts w:eastAsia="Calibri" w:cs="Times New Roman"/>
                <w:sz w:val="22"/>
              </w:rPr>
              <w:t>Rat</w:t>
            </w:r>
            <w:proofErr w:type="spellEnd"/>
          </w:p>
        </w:tc>
        <w:tc>
          <w:tcPr>
            <w:tcW w:w="2551" w:type="dxa"/>
            <w:vAlign w:val="center"/>
          </w:tcPr>
          <w:p w14:paraId="120662E7" w14:textId="77777777" w:rsidR="00352627" w:rsidRPr="00765720" w:rsidRDefault="00352627" w:rsidP="007C0058">
            <w:pPr>
              <w:ind w:firstLine="0"/>
              <w:rPr>
                <w:rFonts w:cs="Times New Roman"/>
                <w:sz w:val="22"/>
              </w:rPr>
            </w:pPr>
            <w:r w:rsidRPr="00765720">
              <w:rPr>
                <w:rFonts w:eastAsia="Calibri" w:cs="Times New Roman"/>
                <w:sz w:val="22"/>
              </w:rPr>
              <w:t>3 gr/kg oral</w:t>
            </w:r>
          </w:p>
        </w:tc>
        <w:tc>
          <w:tcPr>
            <w:tcW w:w="2977" w:type="dxa"/>
            <w:vAlign w:val="center"/>
          </w:tcPr>
          <w:p w14:paraId="1A0D021A" w14:textId="77777777" w:rsidR="00352627" w:rsidRPr="00765720" w:rsidRDefault="00352627" w:rsidP="007C0058">
            <w:pPr>
              <w:ind w:firstLine="0"/>
              <w:rPr>
                <w:rFonts w:cs="Times New Roman"/>
                <w:sz w:val="22"/>
              </w:rPr>
            </w:pPr>
            <w:proofErr w:type="spellStart"/>
            <w:r w:rsidRPr="00765720">
              <w:rPr>
                <w:rFonts w:eastAsia="Calibri" w:cs="Times New Roman"/>
                <w:sz w:val="22"/>
              </w:rPr>
              <w:t>Flumazenil</w:t>
            </w:r>
            <w:proofErr w:type="spellEnd"/>
          </w:p>
        </w:tc>
      </w:tr>
      <w:tr w:rsidR="00352627" w:rsidRPr="00765720" w14:paraId="7FB635E6" w14:textId="77777777" w:rsidTr="007C0058">
        <w:tc>
          <w:tcPr>
            <w:tcW w:w="2410" w:type="dxa"/>
            <w:vAlign w:val="center"/>
          </w:tcPr>
          <w:p w14:paraId="7275450B" w14:textId="77777777" w:rsidR="00352627" w:rsidRPr="00765720" w:rsidRDefault="00352627" w:rsidP="007C0058">
            <w:pPr>
              <w:ind w:firstLine="0"/>
              <w:rPr>
                <w:rFonts w:cs="Times New Roman"/>
                <w:sz w:val="22"/>
              </w:rPr>
            </w:pPr>
            <w:r w:rsidRPr="00765720">
              <w:rPr>
                <w:rFonts w:eastAsia="Calibri" w:cs="Times New Roman"/>
                <w:sz w:val="22"/>
              </w:rPr>
              <w:t>Küçük, 2009</w:t>
            </w:r>
          </w:p>
        </w:tc>
        <w:tc>
          <w:tcPr>
            <w:tcW w:w="1559" w:type="dxa"/>
            <w:vAlign w:val="center"/>
          </w:tcPr>
          <w:p w14:paraId="17E6AA04" w14:textId="77777777" w:rsidR="00352627" w:rsidRPr="00765720" w:rsidRDefault="00352627" w:rsidP="007C0058">
            <w:pPr>
              <w:ind w:firstLine="0"/>
              <w:jc w:val="center"/>
              <w:rPr>
                <w:rFonts w:cs="Times New Roman"/>
                <w:sz w:val="22"/>
              </w:rPr>
            </w:pPr>
            <w:proofErr w:type="spellStart"/>
            <w:r w:rsidRPr="00765720">
              <w:rPr>
                <w:rFonts w:eastAsia="Calibri" w:cs="Times New Roman"/>
                <w:sz w:val="22"/>
              </w:rPr>
              <w:t>Rat</w:t>
            </w:r>
            <w:proofErr w:type="spellEnd"/>
          </w:p>
        </w:tc>
        <w:tc>
          <w:tcPr>
            <w:tcW w:w="2551" w:type="dxa"/>
            <w:vAlign w:val="center"/>
          </w:tcPr>
          <w:p w14:paraId="071515AD" w14:textId="77777777" w:rsidR="00352627" w:rsidRPr="00765720" w:rsidRDefault="00352627" w:rsidP="007C0058">
            <w:pPr>
              <w:ind w:firstLine="0"/>
              <w:rPr>
                <w:rFonts w:cs="Times New Roman"/>
                <w:sz w:val="22"/>
              </w:rPr>
            </w:pPr>
            <w:r w:rsidRPr="00765720">
              <w:rPr>
                <w:rFonts w:eastAsia="Calibri" w:cs="Times New Roman"/>
                <w:sz w:val="22"/>
              </w:rPr>
              <w:t xml:space="preserve">1 gr/kg </w:t>
            </w:r>
            <w:proofErr w:type="spellStart"/>
            <w:r w:rsidRPr="00765720">
              <w:rPr>
                <w:rFonts w:eastAsia="Calibri" w:cs="Times New Roman"/>
                <w:sz w:val="22"/>
              </w:rPr>
              <w:t>oragostrik</w:t>
            </w:r>
            <w:proofErr w:type="spellEnd"/>
            <w:r w:rsidRPr="00765720">
              <w:rPr>
                <w:rFonts w:eastAsia="Calibri" w:cs="Times New Roman"/>
                <w:sz w:val="22"/>
              </w:rPr>
              <w:t xml:space="preserve"> </w:t>
            </w:r>
            <w:proofErr w:type="spellStart"/>
            <w:r w:rsidRPr="00765720">
              <w:rPr>
                <w:rFonts w:eastAsia="Calibri" w:cs="Times New Roman"/>
                <w:sz w:val="22"/>
              </w:rPr>
              <w:t>gavaj</w:t>
            </w:r>
            <w:proofErr w:type="spellEnd"/>
          </w:p>
        </w:tc>
        <w:tc>
          <w:tcPr>
            <w:tcW w:w="2977" w:type="dxa"/>
            <w:vAlign w:val="center"/>
          </w:tcPr>
          <w:p w14:paraId="4EED467E" w14:textId="77777777" w:rsidR="00352627" w:rsidRPr="00765720" w:rsidRDefault="00352627" w:rsidP="007C0058">
            <w:pPr>
              <w:ind w:firstLine="0"/>
              <w:rPr>
                <w:rFonts w:cs="Times New Roman"/>
                <w:sz w:val="22"/>
              </w:rPr>
            </w:pPr>
            <w:proofErr w:type="spellStart"/>
            <w:r w:rsidRPr="00765720">
              <w:rPr>
                <w:rFonts w:eastAsia="Calibri" w:cs="Times New Roman"/>
                <w:sz w:val="22"/>
              </w:rPr>
              <w:t>Kaffeik</w:t>
            </w:r>
            <w:proofErr w:type="spellEnd"/>
            <w:r w:rsidRPr="00765720">
              <w:rPr>
                <w:rFonts w:eastAsia="Calibri" w:cs="Times New Roman"/>
                <w:sz w:val="22"/>
              </w:rPr>
              <w:t xml:space="preserve"> asit </w:t>
            </w:r>
            <w:proofErr w:type="spellStart"/>
            <w:r w:rsidRPr="00765720">
              <w:rPr>
                <w:rFonts w:eastAsia="Calibri" w:cs="Times New Roman"/>
                <w:sz w:val="22"/>
              </w:rPr>
              <w:t>fenetil</w:t>
            </w:r>
            <w:proofErr w:type="spellEnd"/>
            <w:r w:rsidRPr="00765720">
              <w:rPr>
                <w:rFonts w:eastAsia="Calibri" w:cs="Times New Roman"/>
                <w:sz w:val="22"/>
              </w:rPr>
              <w:t xml:space="preserve"> ester, NAC</w:t>
            </w:r>
          </w:p>
        </w:tc>
      </w:tr>
      <w:tr w:rsidR="00352627" w:rsidRPr="00765720" w14:paraId="66C8A402" w14:textId="77777777" w:rsidTr="007C0058">
        <w:tc>
          <w:tcPr>
            <w:tcW w:w="2410" w:type="dxa"/>
            <w:vAlign w:val="center"/>
          </w:tcPr>
          <w:p w14:paraId="0C3EA880" w14:textId="77777777" w:rsidR="00352627" w:rsidRPr="00765720" w:rsidRDefault="00352627" w:rsidP="007C0058">
            <w:pPr>
              <w:ind w:firstLine="0"/>
              <w:rPr>
                <w:rFonts w:cs="Times New Roman"/>
                <w:sz w:val="22"/>
              </w:rPr>
            </w:pPr>
            <w:proofErr w:type="spellStart"/>
            <w:r w:rsidRPr="00765720">
              <w:rPr>
                <w:rFonts w:eastAsia="Calibri" w:cs="Times New Roman"/>
                <w:sz w:val="22"/>
              </w:rPr>
              <w:t>Cekmen</w:t>
            </w:r>
            <w:proofErr w:type="spellEnd"/>
            <w:r w:rsidRPr="00765720">
              <w:rPr>
                <w:rFonts w:eastAsia="Calibri" w:cs="Times New Roman"/>
                <w:sz w:val="22"/>
              </w:rPr>
              <w:t>, 2009</w:t>
            </w:r>
          </w:p>
        </w:tc>
        <w:tc>
          <w:tcPr>
            <w:tcW w:w="1559" w:type="dxa"/>
            <w:vAlign w:val="center"/>
          </w:tcPr>
          <w:p w14:paraId="5AD2F836" w14:textId="77777777" w:rsidR="00352627" w:rsidRPr="00765720" w:rsidRDefault="00352627" w:rsidP="007C0058">
            <w:pPr>
              <w:ind w:firstLine="0"/>
              <w:jc w:val="center"/>
              <w:rPr>
                <w:rFonts w:cs="Times New Roman"/>
                <w:sz w:val="22"/>
              </w:rPr>
            </w:pPr>
            <w:proofErr w:type="spellStart"/>
            <w:r w:rsidRPr="00765720">
              <w:rPr>
                <w:rFonts w:eastAsia="Calibri" w:cs="Times New Roman"/>
                <w:sz w:val="22"/>
              </w:rPr>
              <w:t>Rat</w:t>
            </w:r>
            <w:proofErr w:type="spellEnd"/>
          </w:p>
        </w:tc>
        <w:tc>
          <w:tcPr>
            <w:tcW w:w="2551" w:type="dxa"/>
            <w:vAlign w:val="center"/>
          </w:tcPr>
          <w:p w14:paraId="6A8914EB" w14:textId="77777777" w:rsidR="00352627" w:rsidRPr="00765720" w:rsidRDefault="00352627" w:rsidP="007C0058">
            <w:pPr>
              <w:ind w:firstLine="0"/>
              <w:rPr>
                <w:rFonts w:cs="Times New Roman"/>
                <w:sz w:val="22"/>
              </w:rPr>
            </w:pPr>
            <w:r w:rsidRPr="00765720">
              <w:rPr>
                <w:rFonts w:eastAsia="Calibri" w:cs="Times New Roman"/>
                <w:sz w:val="22"/>
              </w:rPr>
              <w:t>1000 mg/kg periton içi</w:t>
            </w:r>
          </w:p>
        </w:tc>
        <w:tc>
          <w:tcPr>
            <w:tcW w:w="2977" w:type="dxa"/>
            <w:vAlign w:val="center"/>
          </w:tcPr>
          <w:p w14:paraId="27F46B64" w14:textId="77777777" w:rsidR="00352627" w:rsidRPr="00765720" w:rsidRDefault="00352627" w:rsidP="007C0058">
            <w:pPr>
              <w:ind w:firstLine="0"/>
              <w:rPr>
                <w:rFonts w:cs="Times New Roman"/>
                <w:sz w:val="22"/>
              </w:rPr>
            </w:pPr>
            <w:r w:rsidRPr="00765720">
              <w:rPr>
                <w:rFonts w:eastAsia="Calibri" w:cs="Times New Roman"/>
                <w:sz w:val="22"/>
              </w:rPr>
              <w:t>Zerdeçal</w:t>
            </w:r>
          </w:p>
        </w:tc>
      </w:tr>
      <w:tr w:rsidR="00352627" w:rsidRPr="00765720" w14:paraId="34F7683D" w14:textId="77777777" w:rsidTr="007C0058">
        <w:tc>
          <w:tcPr>
            <w:tcW w:w="2410" w:type="dxa"/>
            <w:vAlign w:val="center"/>
          </w:tcPr>
          <w:p w14:paraId="3A48C1E9" w14:textId="77777777" w:rsidR="00352627" w:rsidRPr="00765720" w:rsidRDefault="00352627" w:rsidP="007C0058">
            <w:pPr>
              <w:ind w:firstLine="0"/>
              <w:rPr>
                <w:rFonts w:cs="Times New Roman"/>
                <w:sz w:val="22"/>
              </w:rPr>
            </w:pPr>
            <w:proofErr w:type="spellStart"/>
            <w:r w:rsidRPr="00765720">
              <w:rPr>
                <w:rFonts w:eastAsia="Calibri" w:cs="Times New Roman"/>
                <w:sz w:val="22"/>
              </w:rPr>
              <w:t>Havare</w:t>
            </w:r>
            <w:proofErr w:type="spellEnd"/>
            <w:r w:rsidRPr="00765720">
              <w:rPr>
                <w:rFonts w:eastAsia="Calibri" w:cs="Times New Roman"/>
                <w:sz w:val="22"/>
              </w:rPr>
              <w:t>, 2011</w:t>
            </w:r>
          </w:p>
        </w:tc>
        <w:tc>
          <w:tcPr>
            <w:tcW w:w="1559" w:type="dxa"/>
            <w:vAlign w:val="center"/>
          </w:tcPr>
          <w:p w14:paraId="1443D1AD" w14:textId="77777777" w:rsidR="00352627" w:rsidRPr="00765720" w:rsidRDefault="00352627" w:rsidP="007C0058">
            <w:pPr>
              <w:ind w:firstLine="0"/>
              <w:jc w:val="center"/>
              <w:rPr>
                <w:rFonts w:cs="Times New Roman"/>
                <w:sz w:val="22"/>
              </w:rPr>
            </w:pPr>
            <w:proofErr w:type="spellStart"/>
            <w:r w:rsidRPr="00765720">
              <w:rPr>
                <w:rFonts w:eastAsia="Calibri" w:cs="Times New Roman"/>
                <w:sz w:val="22"/>
              </w:rPr>
              <w:t>Rat</w:t>
            </w:r>
            <w:proofErr w:type="spellEnd"/>
          </w:p>
        </w:tc>
        <w:tc>
          <w:tcPr>
            <w:tcW w:w="2551" w:type="dxa"/>
            <w:vAlign w:val="center"/>
          </w:tcPr>
          <w:p w14:paraId="08CF9F03" w14:textId="77777777" w:rsidR="00352627" w:rsidRPr="00765720" w:rsidRDefault="00352627" w:rsidP="007C0058">
            <w:pPr>
              <w:ind w:firstLine="0"/>
              <w:rPr>
                <w:rFonts w:cs="Times New Roman"/>
                <w:sz w:val="22"/>
              </w:rPr>
            </w:pPr>
            <w:r w:rsidRPr="00765720">
              <w:rPr>
                <w:rFonts w:eastAsia="Calibri" w:cs="Times New Roman"/>
                <w:sz w:val="22"/>
              </w:rPr>
              <w:t>1000 mg/kg periton içi</w:t>
            </w:r>
          </w:p>
        </w:tc>
        <w:tc>
          <w:tcPr>
            <w:tcW w:w="2977" w:type="dxa"/>
            <w:vAlign w:val="center"/>
          </w:tcPr>
          <w:p w14:paraId="2013DC4E" w14:textId="77777777" w:rsidR="00352627" w:rsidRPr="00765720" w:rsidRDefault="00352627" w:rsidP="007C0058">
            <w:pPr>
              <w:ind w:firstLine="0"/>
              <w:rPr>
                <w:rFonts w:cs="Times New Roman"/>
                <w:sz w:val="22"/>
              </w:rPr>
            </w:pPr>
            <w:r w:rsidRPr="00765720">
              <w:rPr>
                <w:rFonts w:eastAsia="Calibri" w:cs="Times New Roman"/>
                <w:sz w:val="22"/>
              </w:rPr>
              <w:t xml:space="preserve">NAC </w:t>
            </w:r>
          </w:p>
        </w:tc>
      </w:tr>
      <w:tr w:rsidR="00352627" w:rsidRPr="00765720" w14:paraId="4686CC11" w14:textId="77777777" w:rsidTr="007C0058">
        <w:tc>
          <w:tcPr>
            <w:tcW w:w="2410" w:type="dxa"/>
            <w:vAlign w:val="center"/>
          </w:tcPr>
          <w:p w14:paraId="1266C614" w14:textId="77777777" w:rsidR="00352627" w:rsidRPr="00765720" w:rsidRDefault="00352627" w:rsidP="007C0058">
            <w:pPr>
              <w:ind w:firstLine="0"/>
              <w:rPr>
                <w:rFonts w:cs="Times New Roman"/>
                <w:sz w:val="22"/>
              </w:rPr>
            </w:pPr>
            <w:proofErr w:type="spellStart"/>
            <w:r w:rsidRPr="00765720">
              <w:rPr>
                <w:rFonts w:eastAsia="Calibri" w:cs="Times New Roman"/>
                <w:sz w:val="22"/>
              </w:rPr>
              <w:t>Bektur</w:t>
            </w:r>
            <w:proofErr w:type="spellEnd"/>
            <w:r w:rsidRPr="00765720">
              <w:rPr>
                <w:rFonts w:eastAsia="Calibri" w:cs="Times New Roman"/>
                <w:sz w:val="22"/>
              </w:rPr>
              <w:t>, 2012</w:t>
            </w:r>
          </w:p>
        </w:tc>
        <w:tc>
          <w:tcPr>
            <w:tcW w:w="1559" w:type="dxa"/>
            <w:vAlign w:val="center"/>
          </w:tcPr>
          <w:p w14:paraId="0BC99F8C" w14:textId="77777777" w:rsidR="00352627" w:rsidRPr="00765720" w:rsidRDefault="00352627" w:rsidP="007C0058">
            <w:pPr>
              <w:ind w:firstLine="0"/>
              <w:jc w:val="center"/>
              <w:rPr>
                <w:rFonts w:cs="Times New Roman"/>
                <w:sz w:val="22"/>
              </w:rPr>
            </w:pPr>
            <w:r w:rsidRPr="00765720">
              <w:rPr>
                <w:rFonts w:eastAsia="Calibri" w:cs="Times New Roman"/>
                <w:sz w:val="22"/>
              </w:rPr>
              <w:t>Fare</w:t>
            </w:r>
          </w:p>
        </w:tc>
        <w:tc>
          <w:tcPr>
            <w:tcW w:w="2551" w:type="dxa"/>
            <w:vAlign w:val="center"/>
          </w:tcPr>
          <w:p w14:paraId="50FA6CC4" w14:textId="77777777" w:rsidR="00352627" w:rsidRPr="00765720" w:rsidRDefault="00352627" w:rsidP="007C0058">
            <w:pPr>
              <w:ind w:firstLine="0"/>
              <w:rPr>
                <w:rFonts w:cs="Times New Roman"/>
                <w:sz w:val="22"/>
              </w:rPr>
            </w:pPr>
            <w:r w:rsidRPr="00765720">
              <w:rPr>
                <w:rFonts w:eastAsia="Calibri" w:cs="Times New Roman"/>
                <w:sz w:val="22"/>
              </w:rPr>
              <w:t xml:space="preserve">500 mg/kg </w:t>
            </w:r>
            <w:proofErr w:type="spellStart"/>
            <w:r w:rsidRPr="00765720">
              <w:rPr>
                <w:rFonts w:eastAsia="Calibri" w:cs="Times New Roman"/>
                <w:sz w:val="22"/>
              </w:rPr>
              <w:t>gastrik</w:t>
            </w:r>
            <w:proofErr w:type="spellEnd"/>
            <w:r w:rsidRPr="00765720">
              <w:rPr>
                <w:rFonts w:eastAsia="Calibri" w:cs="Times New Roman"/>
                <w:sz w:val="22"/>
              </w:rPr>
              <w:t xml:space="preserve"> </w:t>
            </w:r>
            <w:proofErr w:type="spellStart"/>
            <w:r w:rsidRPr="00765720">
              <w:rPr>
                <w:rFonts w:eastAsia="Calibri" w:cs="Times New Roman"/>
                <w:sz w:val="22"/>
              </w:rPr>
              <w:t>gavaj</w:t>
            </w:r>
            <w:proofErr w:type="spellEnd"/>
          </w:p>
        </w:tc>
        <w:tc>
          <w:tcPr>
            <w:tcW w:w="2977" w:type="dxa"/>
            <w:vAlign w:val="center"/>
          </w:tcPr>
          <w:p w14:paraId="322B69CE" w14:textId="77777777" w:rsidR="00352627" w:rsidRPr="00765720" w:rsidRDefault="00352627" w:rsidP="007C0058">
            <w:pPr>
              <w:ind w:firstLine="0"/>
              <w:rPr>
                <w:rFonts w:cs="Times New Roman"/>
                <w:sz w:val="22"/>
              </w:rPr>
            </w:pPr>
            <w:proofErr w:type="spellStart"/>
            <w:r w:rsidRPr="00765720">
              <w:rPr>
                <w:rFonts w:eastAsia="Calibri" w:cs="Times New Roman"/>
                <w:i/>
                <w:iCs/>
                <w:sz w:val="22"/>
              </w:rPr>
              <w:t>Silybum</w:t>
            </w:r>
            <w:proofErr w:type="spellEnd"/>
            <w:r w:rsidRPr="00765720">
              <w:rPr>
                <w:rFonts w:eastAsia="Calibri" w:cs="Times New Roman"/>
                <w:i/>
                <w:iCs/>
                <w:sz w:val="22"/>
              </w:rPr>
              <w:t xml:space="preserve"> </w:t>
            </w:r>
            <w:proofErr w:type="spellStart"/>
            <w:r w:rsidRPr="00765720">
              <w:rPr>
                <w:rFonts w:eastAsia="Calibri" w:cs="Times New Roman"/>
                <w:i/>
                <w:iCs/>
                <w:sz w:val="22"/>
              </w:rPr>
              <w:t>marinum</w:t>
            </w:r>
            <w:proofErr w:type="spellEnd"/>
            <w:r w:rsidRPr="00765720">
              <w:rPr>
                <w:rFonts w:eastAsia="Calibri" w:cs="Times New Roman"/>
                <w:iCs/>
                <w:sz w:val="22"/>
              </w:rPr>
              <w:t xml:space="preserve"> (</w:t>
            </w:r>
            <w:proofErr w:type="spellStart"/>
            <w:r w:rsidRPr="00765720">
              <w:rPr>
                <w:rFonts w:eastAsia="Calibri" w:cs="Times New Roman"/>
                <w:iCs/>
                <w:sz w:val="22"/>
              </w:rPr>
              <w:t>silimarin</w:t>
            </w:r>
            <w:proofErr w:type="spellEnd"/>
            <w:r w:rsidRPr="00765720">
              <w:rPr>
                <w:rFonts w:eastAsia="Calibri" w:cs="Times New Roman"/>
                <w:iCs/>
                <w:sz w:val="22"/>
              </w:rPr>
              <w:t>)</w:t>
            </w:r>
          </w:p>
        </w:tc>
      </w:tr>
      <w:tr w:rsidR="00352627" w:rsidRPr="00765720" w14:paraId="55B8CF26" w14:textId="77777777" w:rsidTr="007C0058">
        <w:tc>
          <w:tcPr>
            <w:tcW w:w="2410" w:type="dxa"/>
            <w:vAlign w:val="center"/>
          </w:tcPr>
          <w:p w14:paraId="3C4F85E9" w14:textId="77777777" w:rsidR="00352627" w:rsidRPr="00765720" w:rsidRDefault="00352627" w:rsidP="007C0058">
            <w:pPr>
              <w:ind w:firstLine="0"/>
              <w:rPr>
                <w:rFonts w:eastAsia="Calibri" w:cs="Times New Roman"/>
                <w:sz w:val="22"/>
              </w:rPr>
            </w:pPr>
            <w:proofErr w:type="spellStart"/>
            <w:r w:rsidRPr="00765720">
              <w:rPr>
                <w:rFonts w:eastAsia="Calibri" w:cs="Times New Roman"/>
                <w:sz w:val="22"/>
              </w:rPr>
              <w:t>Pu</w:t>
            </w:r>
            <w:proofErr w:type="spellEnd"/>
            <w:r w:rsidRPr="00765720">
              <w:rPr>
                <w:rFonts w:eastAsia="Calibri" w:cs="Times New Roman"/>
                <w:sz w:val="22"/>
              </w:rPr>
              <w:t>, 2016</w:t>
            </w:r>
          </w:p>
        </w:tc>
        <w:tc>
          <w:tcPr>
            <w:tcW w:w="1559" w:type="dxa"/>
            <w:vAlign w:val="center"/>
          </w:tcPr>
          <w:p w14:paraId="51D11E66" w14:textId="77777777" w:rsidR="00352627" w:rsidRPr="00765720" w:rsidRDefault="00352627" w:rsidP="007C0058">
            <w:pPr>
              <w:ind w:firstLine="0"/>
              <w:jc w:val="center"/>
              <w:rPr>
                <w:rFonts w:cs="Times New Roman"/>
                <w:sz w:val="22"/>
              </w:rPr>
            </w:pPr>
            <w:r w:rsidRPr="00765720">
              <w:rPr>
                <w:rFonts w:eastAsia="Calibri" w:cs="Times New Roman"/>
                <w:sz w:val="22"/>
              </w:rPr>
              <w:t>Fare</w:t>
            </w:r>
          </w:p>
        </w:tc>
        <w:tc>
          <w:tcPr>
            <w:tcW w:w="2551" w:type="dxa"/>
            <w:vAlign w:val="center"/>
          </w:tcPr>
          <w:p w14:paraId="5E881854" w14:textId="77777777" w:rsidR="00352627" w:rsidRPr="00765720" w:rsidRDefault="00352627" w:rsidP="007C0058">
            <w:pPr>
              <w:ind w:firstLine="0"/>
              <w:rPr>
                <w:rFonts w:cs="Times New Roman"/>
                <w:sz w:val="22"/>
              </w:rPr>
            </w:pPr>
            <w:r w:rsidRPr="00765720">
              <w:rPr>
                <w:rFonts w:eastAsia="Calibri" w:cs="Times New Roman"/>
                <w:sz w:val="22"/>
              </w:rPr>
              <w:t>200 mg/kg oral</w:t>
            </w:r>
          </w:p>
        </w:tc>
        <w:tc>
          <w:tcPr>
            <w:tcW w:w="2977" w:type="dxa"/>
            <w:vAlign w:val="center"/>
          </w:tcPr>
          <w:p w14:paraId="261A3039" w14:textId="77777777" w:rsidR="00352627" w:rsidRPr="00765720" w:rsidRDefault="00352627" w:rsidP="007C0058">
            <w:pPr>
              <w:ind w:firstLine="0"/>
              <w:rPr>
                <w:rFonts w:cs="Times New Roman"/>
                <w:sz w:val="22"/>
              </w:rPr>
            </w:pPr>
            <w:proofErr w:type="spellStart"/>
            <w:r w:rsidRPr="00765720">
              <w:rPr>
                <w:rFonts w:eastAsia="Calibri" w:cs="Times New Roman"/>
                <w:sz w:val="22"/>
              </w:rPr>
              <w:t>Zileotan</w:t>
            </w:r>
            <w:proofErr w:type="spellEnd"/>
          </w:p>
        </w:tc>
      </w:tr>
      <w:tr w:rsidR="00352627" w:rsidRPr="00765720" w14:paraId="1BF4B95A" w14:textId="77777777" w:rsidTr="007C0058">
        <w:tc>
          <w:tcPr>
            <w:tcW w:w="2410" w:type="dxa"/>
            <w:vAlign w:val="center"/>
          </w:tcPr>
          <w:p w14:paraId="2DEFD9D8" w14:textId="77777777" w:rsidR="00352627" w:rsidRPr="00765720" w:rsidRDefault="00352627" w:rsidP="007C0058">
            <w:pPr>
              <w:ind w:firstLine="0"/>
              <w:rPr>
                <w:rFonts w:cs="Times New Roman"/>
                <w:sz w:val="22"/>
              </w:rPr>
            </w:pPr>
            <w:proofErr w:type="spellStart"/>
            <w:r w:rsidRPr="00765720">
              <w:rPr>
                <w:rFonts w:eastAsia="Calibri" w:cs="Times New Roman"/>
                <w:bCs/>
                <w:sz w:val="22"/>
              </w:rPr>
              <w:t>Tzankova</w:t>
            </w:r>
            <w:proofErr w:type="spellEnd"/>
            <w:r w:rsidRPr="00765720">
              <w:rPr>
                <w:rFonts w:eastAsia="Calibri" w:cs="Times New Roman"/>
                <w:bCs/>
                <w:sz w:val="22"/>
              </w:rPr>
              <w:t xml:space="preserve">, 2017        </w:t>
            </w:r>
          </w:p>
        </w:tc>
        <w:tc>
          <w:tcPr>
            <w:tcW w:w="1559" w:type="dxa"/>
            <w:vAlign w:val="center"/>
          </w:tcPr>
          <w:p w14:paraId="658502AA" w14:textId="77777777" w:rsidR="00352627" w:rsidRPr="00765720" w:rsidRDefault="00352627" w:rsidP="007C0058">
            <w:pPr>
              <w:ind w:firstLine="0"/>
              <w:jc w:val="center"/>
              <w:rPr>
                <w:rFonts w:cs="Times New Roman"/>
                <w:sz w:val="22"/>
              </w:rPr>
            </w:pPr>
            <w:proofErr w:type="spellStart"/>
            <w:r w:rsidRPr="00765720">
              <w:rPr>
                <w:rFonts w:eastAsia="Calibri" w:cs="Times New Roman"/>
                <w:sz w:val="22"/>
              </w:rPr>
              <w:t>Rat</w:t>
            </w:r>
            <w:proofErr w:type="spellEnd"/>
          </w:p>
        </w:tc>
        <w:tc>
          <w:tcPr>
            <w:tcW w:w="2551" w:type="dxa"/>
            <w:vAlign w:val="center"/>
          </w:tcPr>
          <w:p w14:paraId="3AC433BC" w14:textId="77777777" w:rsidR="00352627" w:rsidRPr="00765720" w:rsidRDefault="00352627" w:rsidP="007C0058">
            <w:pPr>
              <w:ind w:firstLine="0"/>
              <w:rPr>
                <w:rFonts w:cs="Times New Roman"/>
                <w:sz w:val="22"/>
              </w:rPr>
            </w:pPr>
            <w:r w:rsidRPr="00765720">
              <w:rPr>
                <w:rFonts w:eastAsia="Calibri" w:cs="Times New Roman"/>
                <w:bCs/>
                <w:sz w:val="22"/>
              </w:rPr>
              <w:t xml:space="preserve">1000 mg/kg oral                        </w:t>
            </w:r>
          </w:p>
        </w:tc>
        <w:tc>
          <w:tcPr>
            <w:tcW w:w="2977" w:type="dxa"/>
            <w:vAlign w:val="center"/>
          </w:tcPr>
          <w:p w14:paraId="1401966E" w14:textId="77777777" w:rsidR="00352627" w:rsidRPr="00765720" w:rsidRDefault="00352627" w:rsidP="007C0058">
            <w:pPr>
              <w:ind w:firstLine="0"/>
              <w:rPr>
                <w:rFonts w:cs="Times New Roman"/>
                <w:sz w:val="22"/>
              </w:rPr>
            </w:pPr>
            <w:proofErr w:type="spellStart"/>
            <w:r w:rsidRPr="00765720">
              <w:rPr>
                <w:rFonts w:eastAsia="Calibri" w:cs="Times New Roman"/>
                <w:bCs/>
                <w:sz w:val="22"/>
              </w:rPr>
              <w:t>Quercetin</w:t>
            </w:r>
            <w:proofErr w:type="spellEnd"/>
          </w:p>
        </w:tc>
      </w:tr>
      <w:tr w:rsidR="00352627" w:rsidRPr="00765720" w14:paraId="37E25F48" w14:textId="77777777" w:rsidTr="007C0058">
        <w:tc>
          <w:tcPr>
            <w:tcW w:w="2410" w:type="dxa"/>
            <w:vAlign w:val="center"/>
          </w:tcPr>
          <w:p w14:paraId="16777ECD" w14:textId="77777777" w:rsidR="00352627" w:rsidRPr="00765720" w:rsidRDefault="00352627" w:rsidP="007C0058">
            <w:pPr>
              <w:ind w:firstLine="0"/>
              <w:rPr>
                <w:rFonts w:cs="Times New Roman"/>
                <w:sz w:val="22"/>
              </w:rPr>
            </w:pPr>
            <w:r w:rsidRPr="00765720">
              <w:rPr>
                <w:rFonts w:eastAsia="Calibri" w:cs="Times New Roman"/>
                <w:bCs/>
                <w:sz w:val="22"/>
              </w:rPr>
              <w:t xml:space="preserve">Farah, 2018     </w:t>
            </w:r>
          </w:p>
        </w:tc>
        <w:tc>
          <w:tcPr>
            <w:tcW w:w="1559" w:type="dxa"/>
            <w:vAlign w:val="center"/>
          </w:tcPr>
          <w:p w14:paraId="01482E6E" w14:textId="77777777" w:rsidR="00352627" w:rsidRPr="00765720" w:rsidRDefault="00352627" w:rsidP="007C0058">
            <w:pPr>
              <w:ind w:firstLine="0"/>
              <w:jc w:val="center"/>
              <w:rPr>
                <w:rFonts w:cs="Times New Roman"/>
                <w:sz w:val="22"/>
              </w:rPr>
            </w:pPr>
            <w:proofErr w:type="spellStart"/>
            <w:r w:rsidRPr="00765720">
              <w:rPr>
                <w:rFonts w:eastAsia="Calibri" w:cs="Times New Roman"/>
                <w:sz w:val="22"/>
              </w:rPr>
              <w:t>Rat</w:t>
            </w:r>
            <w:proofErr w:type="spellEnd"/>
          </w:p>
        </w:tc>
        <w:tc>
          <w:tcPr>
            <w:tcW w:w="2551" w:type="dxa"/>
            <w:vAlign w:val="center"/>
          </w:tcPr>
          <w:p w14:paraId="4929EF07" w14:textId="77777777" w:rsidR="00352627" w:rsidRPr="00765720" w:rsidRDefault="00352627" w:rsidP="007C0058">
            <w:pPr>
              <w:ind w:firstLine="0"/>
              <w:rPr>
                <w:rFonts w:cs="Times New Roman"/>
                <w:sz w:val="22"/>
              </w:rPr>
            </w:pPr>
            <w:r w:rsidRPr="00765720">
              <w:rPr>
                <w:rFonts w:eastAsia="Calibri" w:cs="Times New Roman"/>
                <w:bCs/>
                <w:sz w:val="22"/>
              </w:rPr>
              <w:t xml:space="preserve">2800 mg/kg oral                   </w:t>
            </w:r>
          </w:p>
        </w:tc>
        <w:tc>
          <w:tcPr>
            <w:tcW w:w="2977" w:type="dxa"/>
            <w:vAlign w:val="center"/>
          </w:tcPr>
          <w:p w14:paraId="68C3BACE" w14:textId="77777777" w:rsidR="00352627" w:rsidRPr="00765720" w:rsidRDefault="00352627" w:rsidP="007C0058">
            <w:pPr>
              <w:ind w:firstLine="0"/>
              <w:rPr>
                <w:rFonts w:cs="Times New Roman"/>
                <w:sz w:val="22"/>
              </w:rPr>
            </w:pPr>
            <w:proofErr w:type="spellStart"/>
            <w:r w:rsidRPr="00765720">
              <w:rPr>
                <w:rFonts w:eastAsia="Calibri" w:cs="Times New Roman"/>
                <w:bCs/>
                <w:sz w:val="22"/>
              </w:rPr>
              <w:t>Vit</w:t>
            </w:r>
            <w:proofErr w:type="spellEnd"/>
            <w:r w:rsidRPr="00765720">
              <w:rPr>
                <w:rFonts w:eastAsia="Calibri" w:cs="Times New Roman"/>
                <w:bCs/>
                <w:sz w:val="22"/>
              </w:rPr>
              <w:t xml:space="preserve"> C, E, B</w:t>
            </w:r>
            <w:r w:rsidRPr="00765720">
              <w:rPr>
                <w:rFonts w:eastAsia="Calibri" w:cs="Times New Roman"/>
                <w:bCs/>
                <w:sz w:val="22"/>
                <w:vertAlign w:val="subscript"/>
              </w:rPr>
              <w:t>12</w:t>
            </w:r>
          </w:p>
        </w:tc>
      </w:tr>
      <w:tr w:rsidR="00352627" w:rsidRPr="00765720" w14:paraId="40947ACF" w14:textId="77777777" w:rsidTr="007C0058">
        <w:tc>
          <w:tcPr>
            <w:tcW w:w="2410" w:type="dxa"/>
            <w:tcBorders>
              <w:bottom w:val="single" w:sz="4" w:space="0" w:color="auto"/>
            </w:tcBorders>
            <w:vAlign w:val="center"/>
          </w:tcPr>
          <w:p w14:paraId="026E1CF5" w14:textId="77777777" w:rsidR="00352627" w:rsidRPr="00765720" w:rsidRDefault="00000000" w:rsidP="007C0058">
            <w:pPr>
              <w:ind w:firstLine="0"/>
              <w:rPr>
                <w:rFonts w:cs="Times New Roman"/>
                <w:sz w:val="22"/>
              </w:rPr>
            </w:pPr>
            <w:hyperlink r:id="rId18" w:history="1">
              <w:proofErr w:type="spellStart"/>
              <w:r w:rsidR="00352627" w:rsidRPr="00765720">
                <w:rPr>
                  <w:rFonts w:eastAsia="Calibri" w:cs="Times New Roman"/>
                  <w:color w:val="000000"/>
                  <w:sz w:val="22"/>
                </w:rPr>
                <w:t>Matić</w:t>
              </w:r>
              <w:proofErr w:type="spellEnd"/>
              <w:r w:rsidR="00352627" w:rsidRPr="00765720">
                <w:rPr>
                  <w:rFonts w:eastAsia="Calibri" w:cs="Times New Roman"/>
                  <w:color w:val="0000FF"/>
                  <w:sz w:val="22"/>
                </w:rPr>
                <w:t> </w:t>
              </w:r>
            </w:hyperlink>
            <w:r w:rsidR="00352627" w:rsidRPr="00765720">
              <w:rPr>
                <w:rFonts w:eastAsia="Calibri" w:cs="Times New Roman"/>
                <w:sz w:val="22"/>
              </w:rPr>
              <w:t>, 2019</w:t>
            </w:r>
          </w:p>
        </w:tc>
        <w:tc>
          <w:tcPr>
            <w:tcW w:w="1559" w:type="dxa"/>
            <w:tcBorders>
              <w:bottom w:val="single" w:sz="4" w:space="0" w:color="auto"/>
            </w:tcBorders>
            <w:vAlign w:val="center"/>
          </w:tcPr>
          <w:p w14:paraId="5559A7A3" w14:textId="77777777" w:rsidR="00352627" w:rsidRPr="00765720" w:rsidRDefault="00352627" w:rsidP="007C0058">
            <w:pPr>
              <w:ind w:firstLine="0"/>
              <w:jc w:val="center"/>
              <w:rPr>
                <w:rFonts w:cs="Times New Roman"/>
                <w:sz w:val="22"/>
              </w:rPr>
            </w:pPr>
            <w:proofErr w:type="spellStart"/>
            <w:r w:rsidRPr="00765720">
              <w:rPr>
                <w:rFonts w:eastAsia="Calibri" w:cs="Times New Roman"/>
                <w:sz w:val="22"/>
              </w:rPr>
              <w:t>Rat</w:t>
            </w:r>
            <w:proofErr w:type="spellEnd"/>
          </w:p>
        </w:tc>
        <w:tc>
          <w:tcPr>
            <w:tcW w:w="2551" w:type="dxa"/>
            <w:tcBorders>
              <w:bottom w:val="single" w:sz="4" w:space="0" w:color="auto"/>
            </w:tcBorders>
            <w:vAlign w:val="center"/>
          </w:tcPr>
          <w:p w14:paraId="6B8100BD" w14:textId="77777777" w:rsidR="00352627" w:rsidRPr="00765720" w:rsidRDefault="00352627" w:rsidP="007C0058">
            <w:pPr>
              <w:ind w:firstLine="0"/>
              <w:rPr>
                <w:rFonts w:cs="Times New Roman"/>
                <w:sz w:val="22"/>
              </w:rPr>
            </w:pPr>
            <w:r w:rsidRPr="00765720">
              <w:rPr>
                <w:rFonts w:eastAsia="Calibri" w:cs="Times New Roman"/>
                <w:sz w:val="22"/>
              </w:rPr>
              <w:t>300 mg/kg periton içi</w:t>
            </w:r>
          </w:p>
        </w:tc>
        <w:tc>
          <w:tcPr>
            <w:tcW w:w="2977" w:type="dxa"/>
            <w:tcBorders>
              <w:bottom w:val="single" w:sz="4" w:space="0" w:color="auto"/>
            </w:tcBorders>
            <w:vAlign w:val="center"/>
          </w:tcPr>
          <w:p w14:paraId="4F06526A" w14:textId="77777777" w:rsidR="00352627" w:rsidRPr="00765720" w:rsidRDefault="00352627" w:rsidP="007C0058">
            <w:pPr>
              <w:ind w:firstLine="0"/>
              <w:rPr>
                <w:rFonts w:cs="Times New Roman"/>
                <w:sz w:val="22"/>
              </w:rPr>
            </w:pPr>
            <w:proofErr w:type="spellStart"/>
            <w:r w:rsidRPr="00765720">
              <w:rPr>
                <w:rFonts w:eastAsia="Calibri" w:cs="Times New Roman"/>
                <w:sz w:val="22"/>
              </w:rPr>
              <w:t>Vit</w:t>
            </w:r>
            <w:proofErr w:type="spellEnd"/>
            <w:r w:rsidRPr="00765720">
              <w:rPr>
                <w:rFonts w:eastAsia="Calibri" w:cs="Times New Roman"/>
                <w:sz w:val="22"/>
              </w:rPr>
              <w:t xml:space="preserve"> C ve β </w:t>
            </w:r>
            <w:proofErr w:type="spellStart"/>
            <w:r w:rsidRPr="00765720">
              <w:rPr>
                <w:rFonts w:eastAsia="Calibri" w:cs="Times New Roman"/>
                <w:sz w:val="22"/>
              </w:rPr>
              <w:t>glukan</w:t>
            </w:r>
            <w:proofErr w:type="spellEnd"/>
          </w:p>
        </w:tc>
      </w:tr>
    </w:tbl>
    <w:p w14:paraId="55234ECF" w14:textId="7BCAEF4A" w:rsidR="00E95FAB" w:rsidRPr="00765720" w:rsidRDefault="00352627" w:rsidP="007806CE">
      <w:r w:rsidRPr="00765720">
        <w:t xml:space="preserve"> </w:t>
      </w:r>
    </w:p>
    <w:p w14:paraId="4EE7A385" w14:textId="48873F03" w:rsidR="000309E7" w:rsidRPr="00765720" w:rsidRDefault="000309E7" w:rsidP="006972EF">
      <w:pPr>
        <w:pStyle w:val="Balk2"/>
      </w:pPr>
      <w:bookmarkStart w:id="36" w:name="_Toc156171151"/>
      <w:r w:rsidRPr="00765720">
        <w:t xml:space="preserve">2.3. Serbest Radikaller </w:t>
      </w:r>
      <w:r w:rsidR="00955632" w:rsidRPr="00765720">
        <w:t xml:space="preserve">ve </w:t>
      </w:r>
      <w:proofErr w:type="spellStart"/>
      <w:r w:rsidR="00955632" w:rsidRPr="00765720">
        <w:t>Oksidatif</w:t>
      </w:r>
      <w:proofErr w:type="spellEnd"/>
      <w:r w:rsidR="00955632" w:rsidRPr="00765720">
        <w:t xml:space="preserve"> Stres</w:t>
      </w:r>
      <w:bookmarkEnd w:id="36"/>
    </w:p>
    <w:p w14:paraId="5BF6626A" w14:textId="77777777" w:rsidR="006E708D" w:rsidRPr="00765720" w:rsidRDefault="006E708D" w:rsidP="00194751"/>
    <w:p w14:paraId="7CB14E13" w14:textId="275BDFEE" w:rsidR="00352627" w:rsidRPr="00765720" w:rsidRDefault="00352627" w:rsidP="00352627">
      <w:r w:rsidRPr="00765720">
        <w:t xml:space="preserve">Hücresel metabolizmanın olağan çalışması sırasında ortaya çıkan, dış yörüngelerinde bir ya da birden fazla elektron bulunduran atom veya moleküllere serbest radikaller denilmektedir. </w:t>
      </w:r>
      <w:r w:rsidRPr="00765720">
        <w:lastRenderedPageBreak/>
        <w:t xml:space="preserve">Atom veya moleküllerin dış </w:t>
      </w:r>
      <w:proofErr w:type="spellStart"/>
      <w:r w:rsidRPr="00765720">
        <w:t>orbitallerinde</w:t>
      </w:r>
      <w:proofErr w:type="spellEnd"/>
      <w:r w:rsidRPr="00765720">
        <w:t xml:space="preserve"> bir ya da birden fazla elektron bulundurmaları yapılarını etkisiz hale getirdiği için oldukça reaktif özellik kazanırlar. Serbest radikallerin üretim hızları yangısal olaylar sırasında artmaktadır. Bunun sonucu olarak hücre hasarından </w:t>
      </w:r>
      <w:proofErr w:type="spellStart"/>
      <w:r w:rsidRPr="00765720">
        <w:t>infertiliteye</w:t>
      </w:r>
      <w:proofErr w:type="spellEnd"/>
      <w:r w:rsidRPr="00765720">
        <w:t xml:space="preserve">, sindirim hastalıklarından </w:t>
      </w:r>
      <w:proofErr w:type="spellStart"/>
      <w:r w:rsidRPr="00765720">
        <w:t>kardiyovasküler</w:t>
      </w:r>
      <w:proofErr w:type="spellEnd"/>
      <w:r w:rsidRPr="00765720">
        <w:t xml:space="preserve"> ve solunum sistemi hastalıklarına kadar pek çok farklı hastalığa neden olurlar </w:t>
      </w:r>
      <w:sdt>
        <w:sdtPr>
          <w:rPr>
            <w:color w:val="000000"/>
          </w:rPr>
          <w:tag w:val="MENDELEY_CITATION_v3_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"/>
          <w:id w:val="-1138262730"/>
          <w:placeholder>
            <w:docPart w:val="5753A178C47E3E4690E0A8726763793E"/>
          </w:placeholder>
        </w:sdtPr>
        <w:sdtContent>
          <w:r w:rsidR="00E704E5" w:rsidRPr="00E704E5">
            <w:rPr>
              <w:color w:val="000000"/>
            </w:rPr>
            <w:t>(</w:t>
          </w:r>
          <w:proofErr w:type="spellStart"/>
          <w:r w:rsidR="00E704E5" w:rsidRPr="00E704E5">
            <w:rPr>
              <w:color w:val="000000"/>
            </w:rPr>
            <w:t>Halliwell</w:t>
          </w:r>
          <w:proofErr w:type="spellEnd"/>
          <w:r w:rsidR="00E704E5" w:rsidRPr="00E704E5">
            <w:rPr>
              <w:color w:val="000000"/>
            </w:rPr>
            <w:t xml:space="preserve"> ve </w:t>
          </w:r>
          <w:proofErr w:type="spellStart"/>
          <w:r w:rsidR="00E704E5" w:rsidRPr="00E704E5">
            <w:rPr>
              <w:color w:val="000000"/>
            </w:rPr>
            <w:t>Gutteridge</w:t>
          </w:r>
          <w:proofErr w:type="spellEnd"/>
          <w:r w:rsidR="00E704E5" w:rsidRPr="00E704E5">
            <w:rPr>
              <w:color w:val="000000"/>
            </w:rPr>
            <w:t>, 1984)</w:t>
          </w:r>
        </w:sdtContent>
      </w:sdt>
      <w:r w:rsidRPr="00765720">
        <w:t xml:space="preserve">. </w:t>
      </w:r>
    </w:p>
    <w:p w14:paraId="390D193A" w14:textId="2D955E85" w:rsidR="00352627" w:rsidRPr="00765720" w:rsidRDefault="00352627" w:rsidP="00352627">
      <w:r w:rsidRPr="00765720">
        <w:t xml:space="preserve">Eşleşmemiş elektronu bulunan serbest radikaller diğer maddelerle kolaylıkla reaksiyona girebilirler. Eşlenmiş elektronu bulunan atom veya moleküller ise kararlı yapıya sahip olmaları sebebiyle serbest radikaller kadar yüksek reaksiyona girme eğiliminde değillerdir ve </w:t>
      </w:r>
      <w:proofErr w:type="spellStart"/>
      <w:r w:rsidRPr="00765720">
        <w:t>nonradikaller</w:t>
      </w:r>
      <w:proofErr w:type="spellEnd"/>
      <w:r w:rsidRPr="00765720">
        <w:t xml:space="preserve"> olarak tanımlanırlar. Serbest radikaller oksijen kaynaklı ise reaktif oksijen türleri (ROS), nitrojen kaynaklı ise reaktif nitrojen türleri (RNS) olarak isimlendirilir </w:t>
      </w:r>
      <w:sdt>
        <w:sdtPr>
          <w:rPr>
            <w:color w:val="000000"/>
          </w:rPr>
          <w:tag w:val="MENDELEY_CITATION_v3_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"/>
          <w:id w:val="333122694"/>
          <w:placeholder>
            <w:docPart w:val="5753A178C47E3E4690E0A8726763793E"/>
          </w:placeholder>
        </w:sdtPr>
        <w:sdtContent>
          <w:r w:rsidR="00E704E5" w:rsidRPr="00E704E5">
            <w:rPr>
              <w:color w:val="000000"/>
            </w:rPr>
            <w:t>(</w:t>
          </w:r>
          <w:proofErr w:type="spellStart"/>
          <w:r w:rsidR="00E704E5" w:rsidRPr="00E704E5">
            <w:rPr>
              <w:color w:val="000000"/>
            </w:rPr>
            <w:t>Valko</w:t>
          </w:r>
          <w:proofErr w:type="spellEnd"/>
          <w:r w:rsidR="00530859">
            <w:rPr>
              <w:color w:val="000000"/>
            </w:rPr>
            <w:t xml:space="preserve"> </w:t>
          </w:r>
          <w:r w:rsidR="00530859" w:rsidRPr="00E704E5">
            <w:rPr>
              <w:color w:val="000000"/>
            </w:rPr>
            <w:t xml:space="preserve">ve diğerleri, </w:t>
          </w:r>
          <w:r w:rsidR="00E704E5" w:rsidRPr="00E704E5">
            <w:rPr>
              <w:color w:val="000000"/>
            </w:rPr>
            <w:t>2006)</w:t>
          </w:r>
        </w:sdtContent>
      </w:sdt>
      <w:r w:rsidRPr="00765720">
        <w:t>.</w:t>
      </w:r>
    </w:p>
    <w:p w14:paraId="468D9652" w14:textId="6BA61B94" w:rsidR="00352627" w:rsidRPr="00765720" w:rsidRDefault="00352627" w:rsidP="00352627">
      <w:r w:rsidRPr="00765720">
        <w:t>Reaktif oksijen türleri arasında hidroksil (OH</w:t>
      </w:r>
      <w:r w:rsidRPr="00765720">
        <w:rPr>
          <w:vertAlign w:val="superscript"/>
        </w:rPr>
        <w:t>.</w:t>
      </w:r>
      <w:r w:rsidRPr="00765720">
        <w:t xml:space="preserve">), </w:t>
      </w:r>
      <w:proofErr w:type="spellStart"/>
      <w:r w:rsidRPr="00765720">
        <w:t>süperoksit</w:t>
      </w:r>
      <w:proofErr w:type="spellEnd"/>
      <w:r w:rsidRPr="00765720">
        <w:t xml:space="preserve"> (O</w:t>
      </w:r>
      <w:r w:rsidRPr="00765720">
        <w:rPr>
          <w:vertAlign w:val="subscript"/>
        </w:rPr>
        <w:t>2</w:t>
      </w:r>
      <w:r w:rsidRPr="00765720">
        <w:rPr>
          <w:vertAlign w:val="superscript"/>
        </w:rPr>
        <w:t>.-</w:t>
      </w:r>
      <w:r w:rsidRPr="00765720">
        <w:t xml:space="preserve">), </w:t>
      </w:r>
      <w:proofErr w:type="spellStart"/>
      <w:r w:rsidRPr="00765720">
        <w:t>alkoksil</w:t>
      </w:r>
      <w:proofErr w:type="spellEnd"/>
      <w:r w:rsidRPr="00765720">
        <w:t xml:space="preserve"> (RO</w:t>
      </w:r>
      <w:r w:rsidRPr="00765720">
        <w:rPr>
          <w:vertAlign w:val="superscript"/>
        </w:rPr>
        <w:t>.</w:t>
      </w:r>
      <w:r w:rsidRPr="00765720">
        <w:t xml:space="preserve">), </w:t>
      </w:r>
      <w:proofErr w:type="spellStart"/>
      <w:r w:rsidRPr="00765720">
        <w:t>peroksil</w:t>
      </w:r>
      <w:proofErr w:type="spellEnd"/>
      <w:r w:rsidRPr="00765720">
        <w:t xml:space="preserve"> (ROO</w:t>
      </w:r>
      <w:r w:rsidRPr="00765720">
        <w:rPr>
          <w:vertAlign w:val="superscript"/>
        </w:rPr>
        <w:t>.</w:t>
      </w:r>
      <w:r w:rsidRPr="00765720">
        <w:t xml:space="preserve">) ve </w:t>
      </w:r>
      <w:proofErr w:type="spellStart"/>
      <w:r w:rsidRPr="00765720">
        <w:t>lipidperoksil</w:t>
      </w:r>
      <w:proofErr w:type="spellEnd"/>
      <w:r w:rsidRPr="00765720">
        <w:t xml:space="preserve"> (LOO</w:t>
      </w:r>
      <w:r w:rsidRPr="00765720">
        <w:rPr>
          <w:vertAlign w:val="superscript"/>
        </w:rPr>
        <w:t>.</w:t>
      </w:r>
      <w:r w:rsidRPr="00765720">
        <w:t>) radikalleri sayılabilir. Reaktif nitrojen türleri ise nitrik oksit (NO</w:t>
      </w:r>
      <w:r w:rsidRPr="00765720">
        <w:rPr>
          <w:vertAlign w:val="superscript"/>
        </w:rPr>
        <w:t>.</w:t>
      </w:r>
      <w:r w:rsidRPr="00765720">
        <w:t>) ve nitrojen dioksit (NO</w:t>
      </w:r>
      <w:r w:rsidRPr="00765720">
        <w:rPr>
          <w:vertAlign w:val="subscript"/>
        </w:rPr>
        <w:t>2</w:t>
      </w:r>
      <w:r w:rsidRPr="00765720">
        <w:rPr>
          <w:vertAlign w:val="superscript"/>
        </w:rPr>
        <w:t>.</w:t>
      </w:r>
      <w:r w:rsidRPr="00765720">
        <w:t>)’</w:t>
      </w:r>
      <w:proofErr w:type="spellStart"/>
      <w:r w:rsidRPr="00765720">
        <w:t>dir</w:t>
      </w:r>
      <w:proofErr w:type="spellEnd"/>
      <w:r w:rsidRPr="00765720">
        <w:t xml:space="preserve"> (Tablo 2). ROS ve RNS </w:t>
      </w:r>
      <w:proofErr w:type="spellStart"/>
      <w:r w:rsidRPr="00765720">
        <w:t>nonradikal</w:t>
      </w:r>
      <w:proofErr w:type="spellEnd"/>
      <w:r w:rsidRPr="00765720">
        <w:t xml:space="preserve"> türlere kolayca dönüşebilmektedir. Genellikle </w:t>
      </w:r>
      <w:proofErr w:type="spellStart"/>
      <w:r w:rsidRPr="00765720">
        <w:t>oksidanlar</w:t>
      </w:r>
      <w:proofErr w:type="spellEnd"/>
      <w:r w:rsidRPr="00765720">
        <w:t xml:space="preserve"> olarak adlandırılan fizyolojik ve patolojik durumlarda canlı organizmalar tarafından üretilen </w:t>
      </w:r>
      <w:proofErr w:type="spellStart"/>
      <w:r w:rsidRPr="00765720">
        <w:t>singlet</w:t>
      </w:r>
      <w:proofErr w:type="spellEnd"/>
      <w:r w:rsidRPr="00765720">
        <w:t xml:space="preserve"> oksijen (</w:t>
      </w:r>
      <w:r w:rsidRPr="00765720">
        <w:rPr>
          <w:vertAlign w:val="superscript"/>
        </w:rPr>
        <w:t>1</w:t>
      </w:r>
      <w:r w:rsidRPr="00765720">
        <w:t>O</w:t>
      </w:r>
      <w:r w:rsidRPr="00765720">
        <w:rPr>
          <w:vertAlign w:val="subscript"/>
        </w:rPr>
        <w:t>2</w:t>
      </w:r>
      <w:r w:rsidRPr="00765720">
        <w:t>), ozon (O</w:t>
      </w:r>
      <w:r w:rsidRPr="00765720">
        <w:rPr>
          <w:vertAlign w:val="subscript"/>
        </w:rPr>
        <w:t>3</w:t>
      </w:r>
      <w:r w:rsidRPr="00765720">
        <w:t>), hidrojen peroksit (H</w:t>
      </w:r>
      <w:r w:rsidRPr="00765720">
        <w:rPr>
          <w:vertAlign w:val="subscript"/>
        </w:rPr>
        <w:t>2</w:t>
      </w:r>
      <w:r w:rsidRPr="00765720">
        <w:t>O</w:t>
      </w:r>
      <w:r w:rsidRPr="00765720">
        <w:rPr>
          <w:vertAlign w:val="subscript"/>
        </w:rPr>
        <w:t>2</w:t>
      </w:r>
      <w:r w:rsidRPr="00765720">
        <w:t xml:space="preserve">), </w:t>
      </w:r>
      <w:proofErr w:type="spellStart"/>
      <w:r w:rsidRPr="00765720">
        <w:t>hipokloröz</w:t>
      </w:r>
      <w:proofErr w:type="spellEnd"/>
      <w:r w:rsidRPr="00765720">
        <w:t xml:space="preserve"> asit (</w:t>
      </w:r>
      <w:proofErr w:type="spellStart"/>
      <w:r w:rsidRPr="00765720">
        <w:t>HOCl</w:t>
      </w:r>
      <w:proofErr w:type="spellEnd"/>
      <w:r w:rsidRPr="00765720">
        <w:t>), nitrik asit (HNO</w:t>
      </w:r>
      <w:r w:rsidRPr="00765720">
        <w:rPr>
          <w:vertAlign w:val="subscript"/>
        </w:rPr>
        <w:t>2</w:t>
      </w:r>
      <w:r w:rsidRPr="00765720">
        <w:t xml:space="preserve">), </w:t>
      </w:r>
      <w:proofErr w:type="spellStart"/>
      <w:r w:rsidRPr="00765720">
        <w:t>dinitrojen</w:t>
      </w:r>
      <w:proofErr w:type="spellEnd"/>
      <w:r w:rsidRPr="00765720">
        <w:t xml:space="preserve"> </w:t>
      </w:r>
      <w:proofErr w:type="spellStart"/>
      <w:r w:rsidRPr="00765720">
        <w:t>trioksit</w:t>
      </w:r>
      <w:proofErr w:type="spellEnd"/>
      <w:r w:rsidRPr="00765720">
        <w:t xml:space="preserve"> (N</w:t>
      </w:r>
      <w:r w:rsidRPr="00765720">
        <w:rPr>
          <w:vertAlign w:val="subscript"/>
        </w:rPr>
        <w:t>2</w:t>
      </w:r>
      <w:r w:rsidRPr="00765720">
        <w:t>O</w:t>
      </w:r>
      <w:r w:rsidRPr="00765720">
        <w:rPr>
          <w:vertAlign w:val="subscript"/>
        </w:rPr>
        <w:t>3</w:t>
      </w:r>
      <w:r w:rsidRPr="00765720">
        <w:t xml:space="preserve">) </w:t>
      </w:r>
      <w:proofErr w:type="spellStart"/>
      <w:r w:rsidRPr="00765720">
        <w:t>peroksinitrit</w:t>
      </w:r>
      <w:proofErr w:type="spellEnd"/>
      <w:r w:rsidRPr="00765720">
        <w:t xml:space="preserve"> (ONOO</w:t>
      </w:r>
      <w:r w:rsidRPr="00765720">
        <w:rPr>
          <w:vertAlign w:val="superscript"/>
        </w:rPr>
        <w:t>-</w:t>
      </w:r>
      <w:r w:rsidRPr="00765720">
        <w:t xml:space="preserve">) ve </w:t>
      </w:r>
      <w:proofErr w:type="spellStart"/>
      <w:r w:rsidRPr="00765720">
        <w:t>lipid</w:t>
      </w:r>
      <w:proofErr w:type="spellEnd"/>
      <w:r w:rsidRPr="00765720">
        <w:t xml:space="preserve"> peroksit (LOOH) ise </w:t>
      </w:r>
      <w:proofErr w:type="spellStart"/>
      <w:r w:rsidRPr="00765720">
        <w:t>nonradikaller</w:t>
      </w:r>
      <w:proofErr w:type="spellEnd"/>
      <w:r w:rsidRPr="00765720">
        <w:t xml:space="preserve"> olarak sınıflandırılmaktadır (Tablo 2) </w:t>
      </w:r>
      <w:sdt>
        <w:sdtPr>
          <w:rPr>
            <w:color w:val="000000"/>
          </w:rPr>
          <w:tag w:val="MENDELEY_CITATION_v3_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"/>
          <w:id w:val="-1123688985"/>
          <w:placeholder>
            <w:docPart w:val="5753A178C47E3E4690E0A8726763793E"/>
          </w:placeholder>
        </w:sdtPr>
        <w:sdtContent>
          <w:r w:rsidR="00E704E5" w:rsidRPr="00E704E5">
            <w:rPr>
              <w:color w:val="000000"/>
            </w:rPr>
            <w:t>(</w:t>
          </w:r>
          <w:proofErr w:type="spellStart"/>
          <w:r w:rsidR="00E704E5" w:rsidRPr="00E704E5">
            <w:rPr>
              <w:color w:val="000000"/>
            </w:rPr>
            <w:t>Fang</w:t>
          </w:r>
          <w:proofErr w:type="spellEnd"/>
          <w:r w:rsidR="00530859">
            <w:rPr>
              <w:color w:val="000000"/>
            </w:rPr>
            <w:t xml:space="preserve"> </w:t>
          </w:r>
          <w:r w:rsidR="00530859" w:rsidRPr="00E704E5">
            <w:rPr>
              <w:color w:val="000000"/>
            </w:rPr>
            <w:t xml:space="preserve">ve diğerleri, </w:t>
          </w:r>
          <w:r w:rsidR="00E704E5" w:rsidRPr="00E704E5">
            <w:rPr>
              <w:color w:val="000000"/>
            </w:rPr>
            <w:t xml:space="preserve">2002; </w:t>
          </w:r>
          <w:proofErr w:type="spellStart"/>
          <w:r w:rsidR="00E704E5" w:rsidRPr="00E704E5">
            <w:rPr>
              <w:color w:val="000000"/>
            </w:rPr>
            <w:t>Pham</w:t>
          </w:r>
          <w:proofErr w:type="spellEnd"/>
          <w:r w:rsidR="00E704E5" w:rsidRPr="00E704E5">
            <w:rPr>
              <w:color w:val="000000"/>
            </w:rPr>
            <w:t>-Huy</w:t>
          </w:r>
          <w:r w:rsidR="00530859">
            <w:rPr>
              <w:color w:val="000000"/>
            </w:rPr>
            <w:t xml:space="preserve"> </w:t>
          </w:r>
          <w:r w:rsidR="00530859" w:rsidRPr="00E704E5">
            <w:rPr>
              <w:color w:val="000000"/>
            </w:rPr>
            <w:t xml:space="preserve">ve diğerleri, </w:t>
          </w:r>
          <w:r w:rsidR="00E704E5" w:rsidRPr="00E704E5">
            <w:rPr>
              <w:color w:val="000000"/>
            </w:rPr>
            <w:t>2008)</w:t>
          </w:r>
        </w:sdtContent>
      </w:sdt>
      <w:r w:rsidRPr="00765720">
        <w:t>.</w:t>
      </w:r>
    </w:p>
    <w:p w14:paraId="40CC8FDF" w14:textId="77777777" w:rsidR="00352627" w:rsidRPr="00765720" w:rsidRDefault="00352627" w:rsidP="00E71428">
      <w:pPr>
        <w:pStyle w:val="Balk6"/>
        <w:rPr>
          <w:b w:val="0"/>
          <w:bCs w:val="0"/>
        </w:rPr>
      </w:pPr>
      <w:bookmarkStart w:id="37" w:name="_Toc155949399"/>
      <w:r w:rsidRPr="00765720">
        <w:t xml:space="preserve">Tablo 2. </w:t>
      </w:r>
      <w:r w:rsidRPr="00765720">
        <w:rPr>
          <w:b w:val="0"/>
          <w:bCs w:val="0"/>
        </w:rPr>
        <w:t>Reaktif oksijen ve nitrojen türleri.</w:t>
      </w:r>
      <w:bookmarkEnd w:id="37"/>
    </w:p>
    <w:tbl>
      <w:tblPr>
        <w:tblStyle w:val="TabloKlavuzu"/>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5"/>
        <w:gridCol w:w="2265"/>
        <w:gridCol w:w="2265"/>
        <w:gridCol w:w="2265"/>
      </w:tblGrid>
      <w:tr w:rsidR="00352627" w:rsidRPr="00765720" w14:paraId="5AB45A86" w14:textId="77777777" w:rsidTr="007C0058">
        <w:tc>
          <w:tcPr>
            <w:tcW w:w="2265" w:type="dxa"/>
          </w:tcPr>
          <w:p w14:paraId="02B82DD0" w14:textId="77777777" w:rsidR="00352627" w:rsidRPr="00765720" w:rsidRDefault="00352627" w:rsidP="007C0058">
            <w:pPr>
              <w:ind w:firstLine="0"/>
              <w:rPr>
                <w:rFonts w:cs="Times New Roman"/>
                <w:b/>
                <w:sz w:val="22"/>
              </w:rPr>
            </w:pPr>
            <w:r w:rsidRPr="00765720">
              <w:rPr>
                <w:rFonts w:cs="Times New Roman"/>
                <w:b/>
                <w:sz w:val="22"/>
              </w:rPr>
              <w:t>Oksijen radikalleri</w:t>
            </w:r>
          </w:p>
        </w:tc>
        <w:tc>
          <w:tcPr>
            <w:tcW w:w="2265" w:type="dxa"/>
          </w:tcPr>
          <w:p w14:paraId="6EC24932" w14:textId="77777777" w:rsidR="00352627" w:rsidRPr="00765720" w:rsidRDefault="00352627" w:rsidP="007C0058">
            <w:pPr>
              <w:ind w:firstLine="0"/>
              <w:rPr>
                <w:rFonts w:cs="Times New Roman"/>
                <w:b/>
                <w:sz w:val="22"/>
              </w:rPr>
            </w:pPr>
            <w:r w:rsidRPr="00765720">
              <w:rPr>
                <w:rFonts w:cs="Times New Roman"/>
                <w:b/>
                <w:sz w:val="22"/>
              </w:rPr>
              <w:t>Kimyasal formülü</w:t>
            </w:r>
          </w:p>
        </w:tc>
        <w:tc>
          <w:tcPr>
            <w:tcW w:w="2265" w:type="dxa"/>
          </w:tcPr>
          <w:p w14:paraId="2E7EEBB1" w14:textId="77777777" w:rsidR="00352627" w:rsidRPr="00765720" w:rsidRDefault="00352627" w:rsidP="007C0058">
            <w:pPr>
              <w:ind w:firstLine="0"/>
              <w:rPr>
                <w:rFonts w:cs="Times New Roman"/>
                <w:b/>
                <w:sz w:val="22"/>
              </w:rPr>
            </w:pPr>
            <w:proofErr w:type="spellStart"/>
            <w:r w:rsidRPr="00765720">
              <w:rPr>
                <w:rFonts w:cs="Times New Roman"/>
                <w:b/>
                <w:sz w:val="22"/>
              </w:rPr>
              <w:t>Nonadikaller</w:t>
            </w:r>
            <w:proofErr w:type="spellEnd"/>
          </w:p>
        </w:tc>
        <w:tc>
          <w:tcPr>
            <w:tcW w:w="2265" w:type="dxa"/>
          </w:tcPr>
          <w:p w14:paraId="5624BEB0" w14:textId="77777777" w:rsidR="00352627" w:rsidRPr="00765720" w:rsidRDefault="00352627" w:rsidP="007C0058">
            <w:pPr>
              <w:ind w:firstLine="0"/>
              <w:rPr>
                <w:rFonts w:cs="Times New Roman"/>
                <w:sz w:val="22"/>
              </w:rPr>
            </w:pPr>
            <w:r w:rsidRPr="00765720">
              <w:rPr>
                <w:rFonts w:cs="Times New Roman"/>
                <w:b/>
                <w:sz w:val="22"/>
              </w:rPr>
              <w:t>Kimyasal formülü</w:t>
            </w:r>
          </w:p>
        </w:tc>
      </w:tr>
      <w:tr w:rsidR="00352627" w:rsidRPr="00765720" w14:paraId="0BEE71D7" w14:textId="77777777" w:rsidTr="007C0058">
        <w:tc>
          <w:tcPr>
            <w:tcW w:w="2265" w:type="dxa"/>
            <w:tcBorders>
              <w:top w:val="single" w:sz="4" w:space="0" w:color="auto"/>
            </w:tcBorders>
          </w:tcPr>
          <w:p w14:paraId="5401B8CB" w14:textId="77777777" w:rsidR="00352627" w:rsidRPr="00765720" w:rsidRDefault="00352627" w:rsidP="007C0058">
            <w:pPr>
              <w:ind w:firstLine="0"/>
              <w:rPr>
                <w:rFonts w:cs="Times New Roman"/>
                <w:sz w:val="22"/>
              </w:rPr>
            </w:pPr>
            <w:proofErr w:type="spellStart"/>
            <w:r w:rsidRPr="00765720">
              <w:rPr>
                <w:rFonts w:cs="Times New Roman"/>
                <w:sz w:val="22"/>
              </w:rPr>
              <w:t>Süperoksit</w:t>
            </w:r>
            <w:proofErr w:type="spellEnd"/>
          </w:p>
        </w:tc>
        <w:tc>
          <w:tcPr>
            <w:tcW w:w="2265" w:type="dxa"/>
            <w:tcBorders>
              <w:top w:val="single" w:sz="4" w:space="0" w:color="auto"/>
            </w:tcBorders>
            <w:vAlign w:val="center"/>
          </w:tcPr>
          <w:p w14:paraId="611B3616" w14:textId="77777777" w:rsidR="00352627" w:rsidRPr="00765720" w:rsidRDefault="00352627" w:rsidP="007C0058">
            <w:pPr>
              <w:ind w:firstLine="0"/>
              <w:jc w:val="center"/>
              <w:rPr>
                <w:rFonts w:cs="Times New Roman"/>
                <w:sz w:val="22"/>
              </w:rPr>
            </w:pPr>
            <w:r w:rsidRPr="00765720">
              <w:rPr>
                <w:rFonts w:cs="Times New Roman"/>
                <w:sz w:val="22"/>
              </w:rPr>
              <w:t>O</w:t>
            </w:r>
            <w:r w:rsidRPr="00765720">
              <w:rPr>
                <w:rFonts w:cs="Times New Roman"/>
                <w:sz w:val="22"/>
                <w:vertAlign w:val="subscript"/>
              </w:rPr>
              <w:t>2</w:t>
            </w:r>
            <w:r w:rsidRPr="00765720">
              <w:rPr>
                <w:rFonts w:cs="Times New Roman"/>
                <w:sz w:val="22"/>
                <w:vertAlign w:val="superscript"/>
              </w:rPr>
              <w:t>.-</w:t>
            </w:r>
          </w:p>
        </w:tc>
        <w:tc>
          <w:tcPr>
            <w:tcW w:w="2265" w:type="dxa"/>
            <w:tcBorders>
              <w:top w:val="single" w:sz="4" w:space="0" w:color="auto"/>
            </w:tcBorders>
          </w:tcPr>
          <w:p w14:paraId="6BF6CADF" w14:textId="77777777" w:rsidR="00352627" w:rsidRPr="00765720" w:rsidRDefault="00352627" w:rsidP="007C0058">
            <w:pPr>
              <w:ind w:firstLine="0"/>
              <w:rPr>
                <w:rFonts w:cs="Times New Roman"/>
                <w:sz w:val="22"/>
              </w:rPr>
            </w:pPr>
            <w:r w:rsidRPr="00765720">
              <w:rPr>
                <w:rFonts w:cs="Times New Roman"/>
                <w:sz w:val="22"/>
              </w:rPr>
              <w:t>Hidrojen peroksit</w:t>
            </w:r>
          </w:p>
        </w:tc>
        <w:tc>
          <w:tcPr>
            <w:tcW w:w="2265" w:type="dxa"/>
            <w:tcBorders>
              <w:top w:val="single" w:sz="4" w:space="0" w:color="auto"/>
            </w:tcBorders>
            <w:vAlign w:val="center"/>
          </w:tcPr>
          <w:p w14:paraId="75D1C7E4" w14:textId="77777777" w:rsidR="00352627" w:rsidRPr="00765720" w:rsidRDefault="00352627" w:rsidP="007C0058">
            <w:pPr>
              <w:ind w:firstLine="0"/>
              <w:jc w:val="center"/>
              <w:rPr>
                <w:rFonts w:cs="Times New Roman"/>
                <w:sz w:val="22"/>
              </w:rPr>
            </w:pPr>
            <w:r w:rsidRPr="00765720">
              <w:rPr>
                <w:rFonts w:cs="Times New Roman"/>
                <w:sz w:val="22"/>
              </w:rPr>
              <w:t>H</w:t>
            </w:r>
            <w:r w:rsidRPr="00765720">
              <w:rPr>
                <w:rFonts w:cs="Times New Roman"/>
                <w:sz w:val="22"/>
                <w:vertAlign w:val="subscript"/>
              </w:rPr>
              <w:t>2</w:t>
            </w:r>
            <w:r w:rsidRPr="00765720">
              <w:rPr>
                <w:rFonts w:cs="Times New Roman"/>
                <w:sz w:val="22"/>
              </w:rPr>
              <w:t>O</w:t>
            </w:r>
            <w:r w:rsidRPr="00765720">
              <w:rPr>
                <w:rFonts w:cs="Times New Roman"/>
                <w:sz w:val="22"/>
                <w:vertAlign w:val="subscript"/>
              </w:rPr>
              <w:t>2</w:t>
            </w:r>
          </w:p>
        </w:tc>
      </w:tr>
      <w:tr w:rsidR="00352627" w:rsidRPr="00765720" w14:paraId="797F4F04" w14:textId="77777777" w:rsidTr="007C0058">
        <w:tc>
          <w:tcPr>
            <w:tcW w:w="2265" w:type="dxa"/>
          </w:tcPr>
          <w:p w14:paraId="5591E9E5" w14:textId="77777777" w:rsidR="00352627" w:rsidRPr="00765720" w:rsidRDefault="00352627" w:rsidP="007C0058">
            <w:pPr>
              <w:ind w:firstLine="0"/>
              <w:rPr>
                <w:rFonts w:cs="Times New Roman"/>
                <w:sz w:val="22"/>
              </w:rPr>
            </w:pPr>
            <w:r w:rsidRPr="00765720">
              <w:rPr>
                <w:rFonts w:cs="Times New Roman"/>
                <w:sz w:val="22"/>
              </w:rPr>
              <w:t>Hidroksil</w:t>
            </w:r>
          </w:p>
        </w:tc>
        <w:tc>
          <w:tcPr>
            <w:tcW w:w="2265" w:type="dxa"/>
            <w:vAlign w:val="center"/>
          </w:tcPr>
          <w:p w14:paraId="59C6D726" w14:textId="77777777" w:rsidR="00352627" w:rsidRPr="00765720" w:rsidRDefault="00352627" w:rsidP="007C0058">
            <w:pPr>
              <w:ind w:firstLine="0"/>
              <w:jc w:val="center"/>
              <w:rPr>
                <w:rFonts w:cs="Times New Roman"/>
                <w:sz w:val="22"/>
              </w:rPr>
            </w:pPr>
            <w:r w:rsidRPr="00765720">
              <w:rPr>
                <w:rFonts w:cs="Times New Roman"/>
                <w:sz w:val="22"/>
              </w:rPr>
              <w:t>OH</w:t>
            </w:r>
            <w:r w:rsidRPr="00765720">
              <w:rPr>
                <w:rFonts w:cs="Times New Roman"/>
                <w:sz w:val="22"/>
                <w:vertAlign w:val="superscript"/>
              </w:rPr>
              <w:t>.</w:t>
            </w:r>
          </w:p>
        </w:tc>
        <w:tc>
          <w:tcPr>
            <w:tcW w:w="2265" w:type="dxa"/>
          </w:tcPr>
          <w:p w14:paraId="3C38A84B" w14:textId="77777777" w:rsidR="00352627" w:rsidRPr="00765720" w:rsidRDefault="00352627" w:rsidP="007C0058">
            <w:pPr>
              <w:ind w:firstLine="0"/>
              <w:rPr>
                <w:rFonts w:cs="Times New Roman"/>
                <w:sz w:val="22"/>
              </w:rPr>
            </w:pPr>
            <w:proofErr w:type="spellStart"/>
            <w:r w:rsidRPr="00765720">
              <w:rPr>
                <w:rFonts w:cs="Times New Roman"/>
                <w:sz w:val="22"/>
              </w:rPr>
              <w:t>Hipoklröz</w:t>
            </w:r>
            <w:proofErr w:type="spellEnd"/>
            <w:r w:rsidRPr="00765720">
              <w:rPr>
                <w:rFonts w:cs="Times New Roman"/>
                <w:sz w:val="22"/>
              </w:rPr>
              <w:t xml:space="preserve"> asit</w:t>
            </w:r>
          </w:p>
        </w:tc>
        <w:tc>
          <w:tcPr>
            <w:tcW w:w="2265" w:type="dxa"/>
            <w:vAlign w:val="center"/>
          </w:tcPr>
          <w:p w14:paraId="649D16C4" w14:textId="77777777" w:rsidR="00352627" w:rsidRPr="00765720" w:rsidRDefault="00352627" w:rsidP="007C0058">
            <w:pPr>
              <w:ind w:firstLine="0"/>
              <w:jc w:val="center"/>
              <w:rPr>
                <w:rFonts w:cs="Times New Roman"/>
                <w:sz w:val="22"/>
              </w:rPr>
            </w:pPr>
            <w:proofErr w:type="spellStart"/>
            <w:r w:rsidRPr="00765720">
              <w:rPr>
                <w:rFonts w:cs="Times New Roman"/>
                <w:sz w:val="22"/>
              </w:rPr>
              <w:t>HOCl</w:t>
            </w:r>
            <w:proofErr w:type="spellEnd"/>
          </w:p>
        </w:tc>
      </w:tr>
      <w:tr w:rsidR="00352627" w:rsidRPr="00765720" w14:paraId="78DBA03F" w14:textId="77777777" w:rsidTr="007C0058">
        <w:tc>
          <w:tcPr>
            <w:tcW w:w="2265" w:type="dxa"/>
          </w:tcPr>
          <w:p w14:paraId="24074949" w14:textId="77777777" w:rsidR="00352627" w:rsidRPr="00765720" w:rsidRDefault="00352627" w:rsidP="007C0058">
            <w:pPr>
              <w:ind w:firstLine="0"/>
              <w:rPr>
                <w:rFonts w:cs="Times New Roman"/>
                <w:sz w:val="22"/>
              </w:rPr>
            </w:pPr>
            <w:proofErr w:type="spellStart"/>
            <w:r w:rsidRPr="00765720">
              <w:rPr>
                <w:rFonts w:cs="Times New Roman"/>
                <w:sz w:val="22"/>
              </w:rPr>
              <w:t>Peroksil</w:t>
            </w:r>
            <w:proofErr w:type="spellEnd"/>
          </w:p>
        </w:tc>
        <w:tc>
          <w:tcPr>
            <w:tcW w:w="2265" w:type="dxa"/>
            <w:vAlign w:val="center"/>
          </w:tcPr>
          <w:p w14:paraId="46934086" w14:textId="77777777" w:rsidR="00352627" w:rsidRPr="00765720" w:rsidRDefault="00352627" w:rsidP="007C0058">
            <w:pPr>
              <w:ind w:firstLine="0"/>
              <w:jc w:val="center"/>
              <w:rPr>
                <w:rFonts w:cs="Times New Roman"/>
                <w:sz w:val="22"/>
              </w:rPr>
            </w:pPr>
            <w:r w:rsidRPr="00765720">
              <w:rPr>
                <w:rFonts w:cs="Times New Roman"/>
                <w:sz w:val="22"/>
              </w:rPr>
              <w:t>ROO</w:t>
            </w:r>
            <w:r w:rsidRPr="00765720">
              <w:rPr>
                <w:rFonts w:cs="Times New Roman"/>
                <w:sz w:val="22"/>
                <w:vertAlign w:val="superscript"/>
              </w:rPr>
              <w:t>.</w:t>
            </w:r>
          </w:p>
        </w:tc>
        <w:tc>
          <w:tcPr>
            <w:tcW w:w="2265" w:type="dxa"/>
          </w:tcPr>
          <w:p w14:paraId="1A1F27B4" w14:textId="77777777" w:rsidR="00352627" w:rsidRPr="00765720" w:rsidRDefault="00352627" w:rsidP="007C0058">
            <w:pPr>
              <w:ind w:firstLine="0"/>
              <w:rPr>
                <w:rFonts w:cs="Times New Roman"/>
                <w:sz w:val="22"/>
              </w:rPr>
            </w:pPr>
            <w:proofErr w:type="spellStart"/>
            <w:r w:rsidRPr="00765720">
              <w:rPr>
                <w:rFonts w:cs="Times New Roman"/>
                <w:sz w:val="22"/>
              </w:rPr>
              <w:t>Hipibromöz</w:t>
            </w:r>
            <w:proofErr w:type="spellEnd"/>
            <w:r w:rsidRPr="00765720">
              <w:rPr>
                <w:rFonts w:cs="Times New Roman"/>
                <w:sz w:val="22"/>
              </w:rPr>
              <w:t xml:space="preserve"> asit</w:t>
            </w:r>
          </w:p>
        </w:tc>
        <w:tc>
          <w:tcPr>
            <w:tcW w:w="2265" w:type="dxa"/>
            <w:vAlign w:val="center"/>
          </w:tcPr>
          <w:p w14:paraId="3842E1C2" w14:textId="77777777" w:rsidR="00352627" w:rsidRPr="00765720" w:rsidRDefault="00352627" w:rsidP="007C0058">
            <w:pPr>
              <w:ind w:firstLine="0"/>
              <w:jc w:val="center"/>
              <w:rPr>
                <w:rFonts w:cs="Times New Roman"/>
                <w:sz w:val="22"/>
              </w:rPr>
            </w:pPr>
            <w:proofErr w:type="spellStart"/>
            <w:r w:rsidRPr="00765720">
              <w:rPr>
                <w:rFonts w:cs="Times New Roman"/>
                <w:sz w:val="22"/>
              </w:rPr>
              <w:t>HOBr</w:t>
            </w:r>
            <w:proofErr w:type="spellEnd"/>
          </w:p>
        </w:tc>
      </w:tr>
      <w:tr w:rsidR="00352627" w:rsidRPr="00765720" w14:paraId="0213E185" w14:textId="77777777" w:rsidTr="007C0058">
        <w:tc>
          <w:tcPr>
            <w:tcW w:w="2265" w:type="dxa"/>
          </w:tcPr>
          <w:p w14:paraId="1C9F89C0" w14:textId="77777777" w:rsidR="00352627" w:rsidRPr="00765720" w:rsidRDefault="00352627" w:rsidP="007C0058">
            <w:pPr>
              <w:ind w:firstLine="0"/>
              <w:rPr>
                <w:rFonts w:cs="Times New Roman"/>
                <w:sz w:val="22"/>
              </w:rPr>
            </w:pPr>
            <w:proofErr w:type="spellStart"/>
            <w:r w:rsidRPr="00765720">
              <w:rPr>
                <w:rFonts w:cs="Times New Roman"/>
                <w:sz w:val="22"/>
              </w:rPr>
              <w:t>Alkoksil</w:t>
            </w:r>
            <w:proofErr w:type="spellEnd"/>
          </w:p>
        </w:tc>
        <w:tc>
          <w:tcPr>
            <w:tcW w:w="2265" w:type="dxa"/>
            <w:vAlign w:val="center"/>
          </w:tcPr>
          <w:p w14:paraId="2F743DC7" w14:textId="77777777" w:rsidR="00352627" w:rsidRPr="00765720" w:rsidRDefault="00352627" w:rsidP="007C0058">
            <w:pPr>
              <w:ind w:firstLine="0"/>
              <w:jc w:val="center"/>
              <w:rPr>
                <w:rFonts w:cs="Times New Roman"/>
                <w:sz w:val="22"/>
              </w:rPr>
            </w:pPr>
            <w:r w:rsidRPr="00765720">
              <w:rPr>
                <w:rFonts w:cs="Times New Roman"/>
                <w:sz w:val="22"/>
              </w:rPr>
              <w:t>RO</w:t>
            </w:r>
            <w:r w:rsidRPr="00765720">
              <w:rPr>
                <w:rFonts w:cs="Times New Roman"/>
                <w:sz w:val="22"/>
                <w:vertAlign w:val="superscript"/>
              </w:rPr>
              <w:t>.</w:t>
            </w:r>
          </w:p>
        </w:tc>
        <w:tc>
          <w:tcPr>
            <w:tcW w:w="2265" w:type="dxa"/>
          </w:tcPr>
          <w:p w14:paraId="1972C985" w14:textId="77777777" w:rsidR="00352627" w:rsidRPr="00765720" w:rsidRDefault="00352627" w:rsidP="007C0058">
            <w:pPr>
              <w:ind w:firstLine="0"/>
              <w:rPr>
                <w:rFonts w:cs="Times New Roman"/>
                <w:sz w:val="22"/>
              </w:rPr>
            </w:pPr>
            <w:proofErr w:type="spellStart"/>
            <w:r w:rsidRPr="00765720">
              <w:rPr>
                <w:rFonts w:cs="Times New Roman"/>
                <w:sz w:val="22"/>
              </w:rPr>
              <w:t>Singlet</w:t>
            </w:r>
            <w:proofErr w:type="spellEnd"/>
            <w:r w:rsidRPr="00765720">
              <w:rPr>
                <w:rFonts w:cs="Times New Roman"/>
                <w:sz w:val="22"/>
              </w:rPr>
              <w:t xml:space="preserve"> oksijen</w:t>
            </w:r>
          </w:p>
        </w:tc>
        <w:tc>
          <w:tcPr>
            <w:tcW w:w="2265" w:type="dxa"/>
            <w:vAlign w:val="center"/>
          </w:tcPr>
          <w:p w14:paraId="63A9BF11" w14:textId="77777777" w:rsidR="00352627" w:rsidRPr="00765720" w:rsidRDefault="00352627" w:rsidP="007C0058">
            <w:pPr>
              <w:ind w:firstLine="0"/>
              <w:jc w:val="center"/>
              <w:rPr>
                <w:rFonts w:cs="Times New Roman"/>
                <w:sz w:val="22"/>
              </w:rPr>
            </w:pPr>
            <w:r w:rsidRPr="00765720">
              <w:rPr>
                <w:rFonts w:cs="Times New Roman"/>
                <w:sz w:val="22"/>
                <w:vertAlign w:val="superscript"/>
              </w:rPr>
              <w:t>1</w:t>
            </w:r>
            <w:r w:rsidRPr="00765720">
              <w:rPr>
                <w:rFonts w:cs="Times New Roman"/>
                <w:sz w:val="22"/>
              </w:rPr>
              <w:t>O</w:t>
            </w:r>
            <w:r w:rsidRPr="00765720">
              <w:rPr>
                <w:rFonts w:cs="Times New Roman"/>
                <w:sz w:val="22"/>
                <w:vertAlign w:val="subscript"/>
              </w:rPr>
              <w:t>2</w:t>
            </w:r>
          </w:p>
        </w:tc>
      </w:tr>
      <w:tr w:rsidR="00352627" w:rsidRPr="00765720" w14:paraId="2F14708C" w14:textId="77777777" w:rsidTr="007C0058">
        <w:tc>
          <w:tcPr>
            <w:tcW w:w="2265" w:type="dxa"/>
          </w:tcPr>
          <w:p w14:paraId="4FBF65D6" w14:textId="77777777" w:rsidR="00352627" w:rsidRPr="00765720" w:rsidRDefault="00352627" w:rsidP="007C0058">
            <w:pPr>
              <w:ind w:firstLine="0"/>
              <w:rPr>
                <w:rFonts w:cs="Times New Roman"/>
                <w:sz w:val="22"/>
              </w:rPr>
            </w:pPr>
            <w:proofErr w:type="spellStart"/>
            <w:r w:rsidRPr="00765720">
              <w:rPr>
                <w:rFonts w:cs="Times New Roman"/>
                <w:sz w:val="22"/>
              </w:rPr>
              <w:t>Hidroperoksil</w:t>
            </w:r>
            <w:proofErr w:type="spellEnd"/>
          </w:p>
        </w:tc>
        <w:tc>
          <w:tcPr>
            <w:tcW w:w="2265" w:type="dxa"/>
            <w:vAlign w:val="center"/>
          </w:tcPr>
          <w:p w14:paraId="7CB29743" w14:textId="77777777" w:rsidR="00352627" w:rsidRPr="00765720" w:rsidRDefault="00352627" w:rsidP="007C0058">
            <w:pPr>
              <w:ind w:firstLine="0"/>
              <w:jc w:val="center"/>
              <w:rPr>
                <w:rFonts w:cs="Times New Roman"/>
                <w:sz w:val="22"/>
              </w:rPr>
            </w:pPr>
            <w:r w:rsidRPr="00765720">
              <w:rPr>
                <w:rFonts w:cs="Times New Roman"/>
                <w:sz w:val="22"/>
              </w:rPr>
              <w:t>HO</w:t>
            </w:r>
            <w:r w:rsidRPr="00765720">
              <w:rPr>
                <w:rFonts w:cs="Times New Roman"/>
                <w:sz w:val="22"/>
                <w:vertAlign w:val="subscript"/>
              </w:rPr>
              <w:t>2</w:t>
            </w:r>
            <w:r w:rsidRPr="00765720">
              <w:rPr>
                <w:rFonts w:cs="Times New Roman"/>
                <w:sz w:val="22"/>
                <w:vertAlign w:val="superscript"/>
              </w:rPr>
              <w:t>.</w:t>
            </w:r>
          </w:p>
        </w:tc>
        <w:tc>
          <w:tcPr>
            <w:tcW w:w="2265" w:type="dxa"/>
          </w:tcPr>
          <w:p w14:paraId="6A61D1FC" w14:textId="77777777" w:rsidR="00352627" w:rsidRPr="00765720" w:rsidRDefault="00352627" w:rsidP="007C0058">
            <w:pPr>
              <w:ind w:firstLine="0"/>
              <w:rPr>
                <w:rFonts w:cs="Times New Roman"/>
                <w:sz w:val="22"/>
              </w:rPr>
            </w:pPr>
            <w:r w:rsidRPr="00765720">
              <w:rPr>
                <w:rFonts w:cs="Times New Roman"/>
                <w:sz w:val="22"/>
              </w:rPr>
              <w:t>Ozon</w:t>
            </w:r>
          </w:p>
        </w:tc>
        <w:tc>
          <w:tcPr>
            <w:tcW w:w="2265" w:type="dxa"/>
            <w:vAlign w:val="center"/>
          </w:tcPr>
          <w:p w14:paraId="45C198EC" w14:textId="77777777" w:rsidR="00352627" w:rsidRPr="00765720" w:rsidRDefault="00352627" w:rsidP="007C0058">
            <w:pPr>
              <w:ind w:firstLine="0"/>
              <w:jc w:val="center"/>
              <w:rPr>
                <w:rFonts w:cs="Times New Roman"/>
                <w:sz w:val="22"/>
              </w:rPr>
            </w:pPr>
            <w:r w:rsidRPr="00765720">
              <w:rPr>
                <w:rFonts w:cs="Times New Roman"/>
                <w:sz w:val="22"/>
              </w:rPr>
              <w:t>O</w:t>
            </w:r>
            <w:r w:rsidRPr="00765720">
              <w:rPr>
                <w:rFonts w:cs="Times New Roman"/>
                <w:sz w:val="22"/>
                <w:vertAlign w:val="subscript"/>
              </w:rPr>
              <w:t>3</w:t>
            </w:r>
          </w:p>
        </w:tc>
      </w:tr>
      <w:tr w:rsidR="00352627" w:rsidRPr="00765720" w14:paraId="4B5299E1" w14:textId="77777777" w:rsidTr="007C0058">
        <w:tc>
          <w:tcPr>
            <w:tcW w:w="2265" w:type="dxa"/>
          </w:tcPr>
          <w:p w14:paraId="3E2E8A65" w14:textId="77777777" w:rsidR="00352627" w:rsidRPr="00765720" w:rsidRDefault="00352627" w:rsidP="007C0058">
            <w:pPr>
              <w:ind w:firstLine="0"/>
              <w:rPr>
                <w:rFonts w:cs="Times New Roman"/>
                <w:sz w:val="22"/>
              </w:rPr>
            </w:pPr>
            <w:proofErr w:type="spellStart"/>
            <w:r w:rsidRPr="00765720">
              <w:rPr>
                <w:rFonts w:cs="Times New Roman"/>
                <w:sz w:val="22"/>
              </w:rPr>
              <w:t>Lipid</w:t>
            </w:r>
            <w:proofErr w:type="spellEnd"/>
            <w:r w:rsidRPr="00765720">
              <w:rPr>
                <w:rFonts w:cs="Times New Roman"/>
                <w:sz w:val="22"/>
              </w:rPr>
              <w:t xml:space="preserve"> </w:t>
            </w:r>
            <w:proofErr w:type="spellStart"/>
            <w:r w:rsidRPr="00765720">
              <w:rPr>
                <w:rFonts w:cs="Times New Roman"/>
                <w:sz w:val="22"/>
              </w:rPr>
              <w:t>peroksil</w:t>
            </w:r>
            <w:proofErr w:type="spellEnd"/>
          </w:p>
        </w:tc>
        <w:tc>
          <w:tcPr>
            <w:tcW w:w="2265" w:type="dxa"/>
            <w:vAlign w:val="center"/>
          </w:tcPr>
          <w:p w14:paraId="1A800EDF" w14:textId="77777777" w:rsidR="00352627" w:rsidRPr="00765720" w:rsidRDefault="00352627" w:rsidP="007C0058">
            <w:pPr>
              <w:ind w:firstLine="0"/>
              <w:jc w:val="center"/>
              <w:rPr>
                <w:rFonts w:cs="Times New Roman"/>
                <w:sz w:val="22"/>
              </w:rPr>
            </w:pPr>
            <w:r w:rsidRPr="00765720">
              <w:rPr>
                <w:rFonts w:cs="Times New Roman"/>
                <w:sz w:val="22"/>
              </w:rPr>
              <w:t>LOO</w:t>
            </w:r>
            <w:r w:rsidRPr="00765720">
              <w:rPr>
                <w:rFonts w:cs="Times New Roman"/>
                <w:sz w:val="22"/>
                <w:vertAlign w:val="superscript"/>
              </w:rPr>
              <w:t>.</w:t>
            </w:r>
          </w:p>
        </w:tc>
        <w:tc>
          <w:tcPr>
            <w:tcW w:w="2265" w:type="dxa"/>
          </w:tcPr>
          <w:p w14:paraId="3DC7541C" w14:textId="77777777" w:rsidR="00352627" w:rsidRPr="00765720" w:rsidRDefault="00352627" w:rsidP="007C0058">
            <w:pPr>
              <w:ind w:firstLine="0"/>
              <w:rPr>
                <w:rFonts w:cs="Times New Roman"/>
                <w:sz w:val="22"/>
              </w:rPr>
            </w:pPr>
          </w:p>
        </w:tc>
        <w:tc>
          <w:tcPr>
            <w:tcW w:w="2265" w:type="dxa"/>
          </w:tcPr>
          <w:p w14:paraId="22F27A82" w14:textId="77777777" w:rsidR="00352627" w:rsidRPr="00765720" w:rsidRDefault="00352627" w:rsidP="007C0058">
            <w:pPr>
              <w:ind w:firstLine="0"/>
              <w:rPr>
                <w:rFonts w:cs="Times New Roman"/>
                <w:sz w:val="22"/>
              </w:rPr>
            </w:pPr>
          </w:p>
        </w:tc>
      </w:tr>
      <w:tr w:rsidR="00352627" w:rsidRPr="00765720" w14:paraId="63D11C35" w14:textId="77777777" w:rsidTr="007C0058">
        <w:tc>
          <w:tcPr>
            <w:tcW w:w="2265" w:type="dxa"/>
          </w:tcPr>
          <w:p w14:paraId="3AE61F9C" w14:textId="77777777" w:rsidR="00352627" w:rsidRPr="00765720" w:rsidRDefault="00352627" w:rsidP="007C0058">
            <w:pPr>
              <w:ind w:firstLine="0"/>
              <w:rPr>
                <w:rFonts w:cs="Times New Roman"/>
                <w:sz w:val="22"/>
              </w:rPr>
            </w:pPr>
            <w:r w:rsidRPr="00765720">
              <w:rPr>
                <w:rFonts w:cs="Times New Roman"/>
                <w:b/>
                <w:sz w:val="22"/>
              </w:rPr>
              <w:t>Nitrojen radikalleri</w:t>
            </w:r>
          </w:p>
        </w:tc>
        <w:tc>
          <w:tcPr>
            <w:tcW w:w="2265" w:type="dxa"/>
            <w:vAlign w:val="center"/>
          </w:tcPr>
          <w:p w14:paraId="29577977" w14:textId="77777777" w:rsidR="00352627" w:rsidRPr="00765720" w:rsidRDefault="00352627" w:rsidP="007C0058">
            <w:pPr>
              <w:ind w:firstLine="0"/>
              <w:jc w:val="center"/>
              <w:rPr>
                <w:rFonts w:cs="Times New Roman"/>
                <w:sz w:val="22"/>
              </w:rPr>
            </w:pPr>
          </w:p>
        </w:tc>
        <w:tc>
          <w:tcPr>
            <w:tcW w:w="2265" w:type="dxa"/>
          </w:tcPr>
          <w:p w14:paraId="1BDBA33F" w14:textId="77777777" w:rsidR="00352627" w:rsidRPr="00765720" w:rsidRDefault="00352627" w:rsidP="007C0058">
            <w:pPr>
              <w:ind w:firstLine="0"/>
              <w:rPr>
                <w:rFonts w:cs="Times New Roman"/>
                <w:sz w:val="22"/>
              </w:rPr>
            </w:pPr>
          </w:p>
        </w:tc>
        <w:tc>
          <w:tcPr>
            <w:tcW w:w="2265" w:type="dxa"/>
          </w:tcPr>
          <w:p w14:paraId="541279A2" w14:textId="77777777" w:rsidR="00352627" w:rsidRPr="00765720" w:rsidRDefault="00352627" w:rsidP="007C0058">
            <w:pPr>
              <w:ind w:firstLine="0"/>
              <w:rPr>
                <w:rFonts w:cs="Times New Roman"/>
                <w:sz w:val="22"/>
              </w:rPr>
            </w:pPr>
          </w:p>
        </w:tc>
      </w:tr>
      <w:tr w:rsidR="00352627" w:rsidRPr="00765720" w14:paraId="1BE9C2BB" w14:textId="77777777" w:rsidTr="007C0058">
        <w:tc>
          <w:tcPr>
            <w:tcW w:w="2265" w:type="dxa"/>
          </w:tcPr>
          <w:p w14:paraId="68340DB8" w14:textId="77777777" w:rsidR="00352627" w:rsidRPr="00765720" w:rsidRDefault="00352627" w:rsidP="007C0058">
            <w:pPr>
              <w:ind w:firstLine="0"/>
              <w:rPr>
                <w:rFonts w:cs="Times New Roman"/>
                <w:b/>
                <w:sz w:val="22"/>
              </w:rPr>
            </w:pPr>
            <w:r w:rsidRPr="00765720">
              <w:rPr>
                <w:rFonts w:cs="Times New Roman"/>
                <w:sz w:val="22"/>
              </w:rPr>
              <w:t>Nitrik oksit</w:t>
            </w:r>
          </w:p>
        </w:tc>
        <w:tc>
          <w:tcPr>
            <w:tcW w:w="2265" w:type="dxa"/>
            <w:vAlign w:val="center"/>
          </w:tcPr>
          <w:p w14:paraId="2FFF3E56" w14:textId="77777777" w:rsidR="00352627" w:rsidRPr="00765720" w:rsidRDefault="00352627" w:rsidP="007C0058">
            <w:pPr>
              <w:ind w:firstLine="0"/>
              <w:jc w:val="center"/>
              <w:rPr>
                <w:rFonts w:cs="Times New Roman"/>
                <w:sz w:val="22"/>
              </w:rPr>
            </w:pPr>
            <w:r w:rsidRPr="00765720">
              <w:rPr>
                <w:rFonts w:cs="Times New Roman"/>
                <w:sz w:val="22"/>
                <w:lang w:eastAsia="tr-TR"/>
              </w:rPr>
              <w:t>NO</w:t>
            </w:r>
            <w:r w:rsidRPr="00765720">
              <w:rPr>
                <w:rFonts w:cs="Times New Roman"/>
                <w:sz w:val="22"/>
                <w:vertAlign w:val="superscript"/>
              </w:rPr>
              <w:t>.</w:t>
            </w:r>
          </w:p>
        </w:tc>
        <w:tc>
          <w:tcPr>
            <w:tcW w:w="2265" w:type="dxa"/>
          </w:tcPr>
          <w:p w14:paraId="6E0731B2" w14:textId="77777777" w:rsidR="00352627" w:rsidRPr="00765720" w:rsidRDefault="00352627" w:rsidP="007C0058">
            <w:pPr>
              <w:ind w:firstLine="0"/>
              <w:rPr>
                <w:rFonts w:cs="Times New Roman"/>
                <w:sz w:val="22"/>
              </w:rPr>
            </w:pPr>
            <w:r w:rsidRPr="00765720">
              <w:rPr>
                <w:rFonts w:cs="Times New Roman"/>
                <w:sz w:val="22"/>
              </w:rPr>
              <w:t>Nitrik asit</w:t>
            </w:r>
          </w:p>
        </w:tc>
        <w:tc>
          <w:tcPr>
            <w:tcW w:w="2265" w:type="dxa"/>
            <w:vAlign w:val="center"/>
          </w:tcPr>
          <w:p w14:paraId="250A6C4E" w14:textId="77777777" w:rsidR="00352627" w:rsidRPr="00765720" w:rsidRDefault="00352627" w:rsidP="007C0058">
            <w:pPr>
              <w:ind w:firstLine="0"/>
              <w:jc w:val="center"/>
              <w:rPr>
                <w:rFonts w:cs="Times New Roman"/>
                <w:sz w:val="22"/>
              </w:rPr>
            </w:pPr>
            <w:r w:rsidRPr="00765720">
              <w:rPr>
                <w:rFonts w:cs="Times New Roman"/>
                <w:sz w:val="22"/>
              </w:rPr>
              <w:t>HNO</w:t>
            </w:r>
            <w:r w:rsidRPr="00765720">
              <w:rPr>
                <w:rFonts w:cs="Times New Roman"/>
                <w:sz w:val="22"/>
                <w:vertAlign w:val="subscript"/>
              </w:rPr>
              <w:t>2</w:t>
            </w:r>
          </w:p>
        </w:tc>
      </w:tr>
      <w:tr w:rsidR="00352627" w:rsidRPr="00765720" w14:paraId="2AD0D9D8" w14:textId="77777777" w:rsidTr="007C0058">
        <w:tc>
          <w:tcPr>
            <w:tcW w:w="2265" w:type="dxa"/>
          </w:tcPr>
          <w:p w14:paraId="56F49BDE" w14:textId="77777777" w:rsidR="00352627" w:rsidRPr="00765720" w:rsidRDefault="00352627" w:rsidP="007C0058">
            <w:pPr>
              <w:ind w:firstLine="0"/>
              <w:rPr>
                <w:rFonts w:cs="Times New Roman"/>
                <w:sz w:val="22"/>
              </w:rPr>
            </w:pPr>
            <w:r w:rsidRPr="00765720">
              <w:rPr>
                <w:rFonts w:cs="Times New Roman"/>
                <w:sz w:val="22"/>
              </w:rPr>
              <w:t>Nitrojen dioksit</w:t>
            </w:r>
          </w:p>
        </w:tc>
        <w:tc>
          <w:tcPr>
            <w:tcW w:w="2265" w:type="dxa"/>
            <w:vAlign w:val="center"/>
          </w:tcPr>
          <w:p w14:paraId="010C7C07" w14:textId="77777777" w:rsidR="00352627" w:rsidRPr="00765720" w:rsidRDefault="00352627" w:rsidP="007C0058">
            <w:pPr>
              <w:ind w:firstLine="0"/>
              <w:jc w:val="center"/>
              <w:rPr>
                <w:rFonts w:cs="Times New Roman"/>
                <w:sz w:val="22"/>
                <w:lang w:eastAsia="tr-TR"/>
              </w:rPr>
            </w:pPr>
            <w:r w:rsidRPr="00765720">
              <w:rPr>
                <w:rFonts w:cs="Times New Roman"/>
                <w:sz w:val="22"/>
              </w:rPr>
              <w:t>NO</w:t>
            </w:r>
            <w:r w:rsidRPr="00765720">
              <w:rPr>
                <w:rFonts w:cs="Times New Roman"/>
                <w:sz w:val="22"/>
                <w:vertAlign w:val="subscript"/>
              </w:rPr>
              <w:t>2</w:t>
            </w:r>
            <w:r w:rsidRPr="00765720">
              <w:rPr>
                <w:rFonts w:cs="Times New Roman"/>
                <w:sz w:val="22"/>
                <w:vertAlign w:val="superscript"/>
              </w:rPr>
              <w:t>.</w:t>
            </w:r>
          </w:p>
        </w:tc>
        <w:tc>
          <w:tcPr>
            <w:tcW w:w="2265" w:type="dxa"/>
          </w:tcPr>
          <w:p w14:paraId="56FECCFE" w14:textId="77777777" w:rsidR="00352627" w:rsidRPr="00765720" w:rsidRDefault="00352627" w:rsidP="007C0058">
            <w:pPr>
              <w:ind w:firstLine="0"/>
              <w:rPr>
                <w:rFonts w:cs="Times New Roman"/>
                <w:sz w:val="22"/>
              </w:rPr>
            </w:pPr>
            <w:proofErr w:type="spellStart"/>
            <w:r w:rsidRPr="00765720">
              <w:rPr>
                <w:rFonts w:cs="Times New Roman"/>
                <w:sz w:val="22"/>
                <w:lang w:eastAsia="tr-TR"/>
              </w:rPr>
              <w:t>Nitrosil</w:t>
            </w:r>
            <w:proofErr w:type="spellEnd"/>
            <w:r w:rsidRPr="00765720">
              <w:rPr>
                <w:rFonts w:cs="Times New Roman"/>
                <w:sz w:val="22"/>
                <w:lang w:eastAsia="tr-TR"/>
              </w:rPr>
              <w:t xml:space="preserve"> katyonu</w:t>
            </w:r>
          </w:p>
        </w:tc>
        <w:tc>
          <w:tcPr>
            <w:tcW w:w="2265" w:type="dxa"/>
            <w:vAlign w:val="center"/>
          </w:tcPr>
          <w:p w14:paraId="080B0BD0" w14:textId="77777777" w:rsidR="00352627" w:rsidRPr="00765720" w:rsidRDefault="00352627" w:rsidP="007C0058">
            <w:pPr>
              <w:ind w:firstLine="0"/>
              <w:jc w:val="center"/>
              <w:rPr>
                <w:rFonts w:cs="Times New Roman"/>
                <w:sz w:val="22"/>
              </w:rPr>
            </w:pPr>
            <w:r w:rsidRPr="00765720">
              <w:rPr>
                <w:rFonts w:cs="Times New Roman"/>
                <w:sz w:val="22"/>
                <w:lang w:eastAsia="tr-TR"/>
              </w:rPr>
              <w:t>NO</w:t>
            </w:r>
            <w:r w:rsidRPr="00765720">
              <w:rPr>
                <w:rFonts w:cs="Times New Roman"/>
                <w:sz w:val="22"/>
                <w:vertAlign w:val="superscript"/>
                <w:lang w:eastAsia="tr-TR"/>
              </w:rPr>
              <w:t>+</w:t>
            </w:r>
          </w:p>
        </w:tc>
      </w:tr>
      <w:tr w:rsidR="00352627" w:rsidRPr="00765720" w14:paraId="02363982" w14:textId="77777777" w:rsidTr="007C0058">
        <w:tc>
          <w:tcPr>
            <w:tcW w:w="2265" w:type="dxa"/>
          </w:tcPr>
          <w:p w14:paraId="2941FE8C" w14:textId="77777777" w:rsidR="00352627" w:rsidRPr="00765720" w:rsidRDefault="00352627" w:rsidP="007C0058">
            <w:pPr>
              <w:ind w:firstLine="0"/>
              <w:rPr>
                <w:rFonts w:cs="Times New Roman"/>
                <w:sz w:val="22"/>
              </w:rPr>
            </w:pPr>
          </w:p>
        </w:tc>
        <w:tc>
          <w:tcPr>
            <w:tcW w:w="2265" w:type="dxa"/>
            <w:vAlign w:val="center"/>
          </w:tcPr>
          <w:p w14:paraId="63CF1AD9" w14:textId="77777777" w:rsidR="00352627" w:rsidRPr="00765720" w:rsidRDefault="00352627" w:rsidP="007C0058">
            <w:pPr>
              <w:ind w:firstLine="0"/>
              <w:jc w:val="center"/>
              <w:rPr>
                <w:rFonts w:cs="Times New Roman"/>
                <w:sz w:val="22"/>
              </w:rPr>
            </w:pPr>
          </w:p>
        </w:tc>
        <w:tc>
          <w:tcPr>
            <w:tcW w:w="2265" w:type="dxa"/>
          </w:tcPr>
          <w:p w14:paraId="1B45D671" w14:textId="77777777" w:rsidR="00352627" w:rsidRPr="00765720" w:rsidRDefault="00352627" w:rsidP="007C0058">
            <w:pPr>
              <w:ind w:firstLine="0"/>
              <w:rPr>
                <w:rFonts w:cs="Times New Roman"/>
                <w:sz w:val="22"/>
                <w:lang w:eastAsia="tr-TR"/>
              </w:rPr>
            </w:pPr>
            <w:proofErr w:type="spellStart"/>
            <w:r w:rsidRPr="00765720">
              <w:rPr>
                <w:rFonts w:cs="Times New Roman"/>
                <w:sz w:val="22"/>
                <w:lang w:eastAsia="tr-TR"/>
              </w:rPr>
              <w:t>Nitroksil</w:t>
            </w:r>
            <w:proofErr w:type="spellEnd"/>
            <w:r w:rsidRPr="00765720">
              <w:rPr>
                <w:rFonts w:cs="Times New Roman"/>
                <w:sz w:val="22"/>
                <w:lang w:eastAsia="tr-TR"/>
              </w:rPr>
              <w:t xml:space="preserve"> anyonu</w:t>
            </w:r>
          </w:p>
        </w:tc>
        <w:tc>
          <w:tcPr>
            <w:tcW w:w="2265" w:type="dxa"/>
            <w:vAlign w:val="center"/>
          </w:tcPr>
          <w:p w14:paraId="61407E32" w14:textId="77777777" w:rsidR="00352627" w:rsidRPr="00765720" w:rsidRDefault="00352627" w:rsidP="007C0058">
            <w:pPr>
              <w:ind w:firstLine="0"/>
              <w:jc w:val="center"/>
              <w:rPr>
                <w:rFonts w:cs="Times New Roman"/>
                <w:sz w:val="22"/>
                <w:lang w:eastAsia="tr-TR"/>
              </w:rPr>
            </w:pPr>
            <w:r w:rsidRPr="00765720">
              <w:rPr>
                <w:rFonts w:cs="Times New Roman"/>
                <w:sz w:val="22"/>
                <w:lang w:eastAsia="tr-TR"/>
              </w:rPr>
              <w:t>NO-</w:t>
            </w:r>
          </w:p>
        </w:tc>
      </w:tr>
      <w:tr w:rsidR="00352627" w:rsidRPr="00765720" w14:paraId="67F0F523" w14:textId="77777777" w:rsidTr="007C0058">
        <w:tc>
          <w:tcPr>
            <w:tcW w:w="2265" w:type="dxa"/>
          </w:tcPr>
          <w:p w14:paraId="7548CE92" w14:textId="77777777" w:rsidR="00352627" w:rsidRPr="00765720" w:rsidRDefault="00352627" w:rsidP="007C0058">
            <w:pPr>
              <w:ind w:firstLine="0"/>
              <w:rPr>
                <w:rFonts w:cs="Times New Roman"/>
                <w:sz w:val="22"/>
              </w:rPr>
            </w:pPr>
          </w:p>
        </w:tc>
        <w:tc>
          <w:tcPr>
            <w:tcW w:w="2265" w:type="dxa"/>
            <w:vAlign w:val="center"/>
          </w:tcPr>
          <w:p w14:paraId="0529A68A" w14:textId="77777777" w:rsidR="00352627" w:rsidRPr="00765720" w:rsidRDefault="00352627" w:rsidP="007C0058">
            <w:pPr>
              <w:ind w:firstLine="0"/>
              <w:jc w:val="center"/>
              <w:rPr>
                <w:rFonts w:cs="Times New Roman"/>
                <w:sz w:val="22"/>
              </w:rPr>
            </w:pPr>
          </w:p>
        </w:tc>
        <w:tc>
          <w:tcPr>
            <w:tcW w:w="2265" w:type="dxa"/>
          </w:tcPr>
          <w:p w14:paraId="29E6AAF7" w14:textId="77777777" w:rsidR="00352627" w:rsidRPr="00765720" w:rsidRDefault="00352627" w:rsidP="007C0058">
            <w:pPr>
              <w:ind w:firstLine="0"/>
              <w:rPr>
                <w:rFonts w:cs="Times New Roman"/>
                <w:sz w:val="22"/>
                <w:lang w:eastAsia="tr-TR"/>
              </w:rPr>
            </w:pPr>
            <w:proofErr w:type="spellStart"/>
            <w:r w:rsidRPr="00765720">
              <w:rPr>
                <w:rFonts w:cs="Times New Roman"/>
                <w:sz w:val="22"/>
                <w:lang w:eastAsia="tr-TR"/>
              </w:rPr>
              <w:t>Dinitrojen</w:t>
            </w:r>
            <w:proofErr w:type="spellEnd"/>
            <w:r w:rsidRPr="00765720">
              <w:rPr>
                <w:rFonts w:cs="Times New Roman"/>
                <w:sz w:val="22"/>
                <w:lang w:eastAsia="tr-TR"/>
              </w:rPr>
              <w:t xml:space="preserve"> </w:t>
            </w:r>
            <w:proofErr w:type="spellStart"/>
            <w:r w:rsidRPr="00765720">
              <w:rPr>
                <w:rFonts w:cs="Times New Roman"/>
                <w:sz w:val="22"/>
                <w:lang w:eastAsia="tr-TR"/>
              </w:rPr>
              <w:t>tetroksid</w:t>
            </w:r>
            <w:proofErr w:type="spellEnd"/>
          </w:p>
        </w:tc>
        <w:tc>
          <w:tcPr>
            <w:tcW w:w="2265" w:type="dxa"/>
            <w:vAlign w:val="center"/>
          </w:tcPr>
          <w:p w14:paraId="11398D5D" w14:textId="77777777" w:rsidR="00352627" w:rsidRPr="00765720" w:rsidRDefault="00352627" w:rsidP="007C0058">
            <w:pPr>
              <w:ind w:firstLine="0"/>
              <w:jc w:val="center"/>
              <w:rPr>
                <w:rFonts w:cs="Times New Roman"/>
                <w:sz w:val="22"/>
                <w:lang w:eastAsia="tr-TR"/>
              </w:rPr>
            </w:pPr>
            <w:r w:rsidRPr="00765720">
              <w:rPr>
                <w:rFonts w:cs="Times New Roman"/>
                <w:sz w:val="22"/>
                <w:lang w:eastAsia="tr-TR"/>
              </w:rPr>
              <w:t>N</w:t>
            </w:r>
            <w:r w:rsidRPr="00765720">
              <w:rPr>
                <w:rFonts w:cs="Times New Roman"/>
                <w:sz w:val="22"/>
                <w:vertAlign w:val="subscript"/>
                <w:lang w:eastAsia="tr-TR"/>
              </w:rPr>
              <w:t>2</w:t>
            </w:r>
            <w:r w:rsidRPr="00765720">
              <w:rPr>
                <w:rFonts w:cs="Times New Roman"/>
                <w:sz w:val="22"/>
                <w:lang w:eastAsia="tr-TR"/>
              </w:rPr>
              <w:t>O</w:t>
            </w:r>
            <w:r w:rsidRPr="00765720">
              <w:rPr>
                <w:rFonts w:cs="Times New Roman"/>
                <w:sz w:val="22"/>
                <w:vertAlign w:val="subscript"/>
                <w:lang w:eastAsia="tr-TR"/>
              </w:rPr>
              <w:t>4</w:t>
            </w:r>
          </w:p>
        </w:tc>
      </w:tr>
      <w:tr w:rsidR="00352627" w:rsidRPr="00765720" w14:paraId="1641D7FA" w14:textId="77777777" w:rsidTr="007C0058">
        <w:tc>
          <w:tcPr>
            <w:tcW w:w="2265" w:type="dxa"/>
          </w:tcPr>
          <w:p w14:paraId="21F91D14" w14:textId="77777777" w:rsidR="00352627" w:rsidRPr="00765720" w:rsidRDefault="00352627" w:rsidP="007C0058">
            <w:pPr>
              <w:ind w:firstLine="0"/>
              <w:rPr>
                <w:rFonts w:cs="Times New Roman"/>
                <w:sz w:val="22"/>
              </w:rPr>
            </w:pPr>
          </w:p>
        </w:tc>
        <w:tc>
          <w:tcPr>
            <w:tcW w:w="2265" w:type="dxa"/>
            <w:vAlign w:val="center"/>
          </w:tcPr>
          <w:p w14:paraId="6CDD482D" w14:textId="77777777" w:rsidR="00352627" w:rsidRPr="00765720" w:rsidRDefault="00352627" w:rsidP="007C0058">
            <w:pPr>
              <w:ind w:firstLine="0"/>
              <w:jc w:val="center"/>
              <w:rPr>
                <w:rFonts w:cs="Times New Roman"/>
                <w:sz w:val="22"/>
              </w:rPr>
            </w:pPr>
          </w:p>
        </w:tc>
        <w:tc>
          <w:tcPr>
            <w:tcW w:w="2265" w:type="dxa"/>
          </w:tcPr>
          <w:p w14:paraId="0026E43B" w14:textId="77777777" w:rsidR="00352627" w:rsidRPr="00765720" w:rsidRDefault="00352627" w:rsidP="007C0058">
            <w:pPr>
              <w:ind w:firstLine="0"/>
              <w:rPr>
                <w:rFonts w:cs="Times New Roman"/>
                <w:sz w:val="22"/>
                <w:lang w:eastAsia="tr-TR"/>
              </w:rPr>
            </w:pPr>
            <w:proofErr w:type="spellStart"/>
            <w:r w:rsidRPr="00765720">
              <w:rPr>
                <w:rFonts w:cs="Times New Roman"/>
                <w:sz w:val="22"/>
                <w:lang w:eastAsia="tr-TR"/>
              </w:rPr>
              <w:t>Dinitrojen</w:t>
            </w:r>
            <w:proofErr w:type="spellEnd"/>
            <w:r w:rsidRPr="00765720">
              <w:rPr>
                <w:rFonts w:cs="Times New Roman"/>
                <w:sz w:val="22"/>
                <w:lang w:eastAsia="tr-TR"/>
              </w:rPr>
              <w:t xml:space="preserve"> </w:t>
            </w:r>
            <w:proofErr w:type="spellStart"/>
            <w:r w:rsidRPr="00765720">
              <w:rPr>
                <w:rFonts w:cs="Times New Roman"/>
                <w:sz w:val="22"/>
                <w:lang w:eastAsia="tr-TR"/>
              </w:rPr>
              <w:t>trioksid</w:t>
            </w:r>
            <w:proofErr w:type="spellEnd"/>
          </w:p>
        </w:tc>
        <w:tc>
          <w:tcPr>
            <w:tcW w:w="2265" w:type="dxa"/>
            <w:vAlign w:val="center"/>
          </w:tcPr>
          <w:p w14:paraId="6F0E64E7" w14:textId="77777777" w:rsidR="00352627" w:rsidRPr="00765720" w:rsidRDefault="00352627" w:rsidP="007C0058">
            <w:pPr>
              <w:ind w:firstLine="0"/>
              <w:jc w:val="center"/>
              <w:rPr>
                <w:rFonts w:cs="Times New Roman"/>
                <w:sz w:val="22"/>
                <w:lang w:eastAsia="tr-TR"/>
              </w:rPr>
            </w:pPr>
            <w:r w:rsidRPr="00765720">
              <w:rPr>
                <w:rFonts w:cs="Times New Roman"/>
                <w:sz w:val="22"/>
                <w:lang w:eastAsia="tr-TR"/>
              </w:rPr>
              <w:t>N</w:t>
            </w:r>
            <w:r w:rsidRPr="00765720">
              <w:rPr>
                <w:rFonts w:cs="Times New Roman"/>
                <w:sz w:val="22"/>
                <w:vertAlign w:val="subscript"/>
                <w:lang w:eastAsia="tr-TR"/>
              </w:rPr>
              <w:t>2</w:t>
            </w:r>
            <w:r w:rsidRPr="00765720">
              <w:rPr>
                <w:rFonts w:cs="Times New Roman"/>
                <w:sz w:val="22"/>
                <w:lang w:eastAsia="tr-TR"/>
              </w:rPr>
              <w:t>O</w:t>
            </w:r>
            <w:r w:rsidRPr="00765720">
              <w:rPr>
                <w:rFonts w:cs="Times New Roman"/>
                <w:sz w:val="22"/>
                <w:vertAlign w:val="subscript"/>
                <w:lang w:eastAsia="tr-TR"/>
              </w:rPr>
              <w:t>3</w:t>
            </w:r>
          </w:p>
        </w:tc>
      </w:tr>
      <w:tr w:rsidR="00352627" w:rsidRPr="00765720" w14:paraId="1B851014" w14:textId="77777777" w:rsidTr="007C0058">
        <w:tc>
          <w:tcPr>
            <w:tcW w:w="2265" w:type="dxa"/>
          </w:tcPr>
          <w:p w14:paraId="77073C74" w14:textId="77777777" w:rsidR="00352627" w:rsidRPr="00765720" w:rsidRDefault="00352627" w:rsidP="007C0058">
            <w:pPr>
              <w:ind w:firstLine="0"/>
              <w:rPr>
                <w:rFonts w:cs="Times New Roman"/>
                <w:sz w:val="22"/>
              </w:rPr>
            </w:pPr>
          </w:p>
        </w:tc>
        <w:tc>
          <w:tcPr>
            <w:tcW w:w="2265" w:type="dxa"/>
            <w:vAlign w:val="center"/>
          </w:tcPr>
          <w:p w14:paraId="6BA7158A" w14:textId="77777777" w:rsidR="00352627" w:rsidRPr="00765720" w:rsidRDefault="00352627" w:rsidP="007C0058">
            <w:pPr>
              <w:ind w:firstLine="0"/>
              <w:jc w:val="center"/>
              <w:rPr>
                <w:rFonts w:cs="Times New Roman"/>
                <w:sz w:val="22"/>
              </w:rPr>
            </w:pPr>
          </w:p>
        </w:tc>
        <w:tc>
          <w:tcPr>
            <w:tcW w:w="2265" w:type="dxa"/>
          </w:tcPr>
          <w:p w14:paraId="03F24274" w14:textId="77777777" w:rsidR="00352627" w:rsidRPr="00765720" w:rsidRDefault="00352627" w:rsidP="007C0058">
            <w:pPr>
              <w:ind w:firstLine="0"/>
              <w:rPr>
                <w:rFonts w:cs="Times New Roman"/>
                <w:sz w:val="22"/>
                <w:lang w:eastAsia="tr-TR"/>
              </w:rPr>
            </w:pPr>
            <w:proofErr w:type="spellStart"/>
            <w:r w:rsidRPr="00765720">
              <w:rPr>
                <w:rFonts w:cs="Times New Roman"/>
                <w:sz w:val="22"/>
                <w:lang w:eastAsia="tr-TR"/>
              </w:rPr>
              <w:t>Peroksinitrit</w:t>
            </w:r>
            <w:proofErr w:type="spellEnd"/>
            <w:r w:rsidRPr="00765720">
              <w:rPr>
                <w:rFonts w:cs="Times New Roman"/>
                <w:b/>
                <w:bCs/>
                <w:sz w:val="22"/>
                <w:lang w:eastAsia="tr-TR"/>
              </w:rPr>
              <w:t xml:space="preserve"> </w:t>
            </w:r>
          </w:p>
        </w:tc>
        <w:tc>
          <w:tcPr>
            <w:tcW w:w="2265" w:type="dxa"/>
            <w:vAlign w:val="center"/>
          </w:tcPr>
          <w:p w14:paraId="7FEBFE3B" w14:textId="77777777" w:rsidR="00352627" w:rsidRPr="00765720" w:rsidRDefault="00352627" w:rsidP="007C0058">
            <w:pPr>
              <w:ind w:firstLine="0"/>
              <w:jc w:val="center"/>
              <w:rPr>
                <w:rFonts w:cs="Times New Roman"/>
                <w:sz w:val="22"/>
                <w:lang w:eastAsia="tr-TR"/>
              </w:rPr>
            </w:pPr>
            <w:r w:rsidRPr="00765720">
              <w:rPr>
                <w:rFonts w:cs="Times New Roman"/>
                <w:sz w:val="22"/>
              </w:rPr>
              <w:t>ONOO</w:t>
            </w:r>
            <w:r w:rsidRPr="00765720">
              <w:rPr>
                <w:rFonts w:cs="Times New Roman"/>
                <w:sz w:val="22"/>
                <w:vertAlign w:val="superscript"/>
              </w:rPr>
              <w:t>-</w:t>
            </w:r>
          </w:p>
        </w:tc>
      </w:tr>
    </w:tbl>
    <w:p w14:paraId="0C0E4AA6" w14:textId="77777777" w:rsidR="00352627" w:rsidRPr="00765720" w:rsidRDefault="00352627" w:rsidP="007806CE">
      <w:pPr>
        <w:ind w:firstLine="0"/>
      </w:pPr>
    </w:p>
    <w:p w14:paraId="1B527316" w14:textId="472F8C2C" w:rsidR="00352627" w:rsidRPr="00765720" w:rsidRDefault="00352627" w:rsidP="00352627">
      <w:r w:rsidRPr="00765720">
        <w:lastRenderedPageBreak/>
        <w:t xml:space="preserve">Serbest radikaller </w:t>
      </w:r>
      <w:proofErr w:type="spellStart"/>
      <w:r w:rsidRPr="00765720">
        <w:t>eksojen</w:t>
      </w:r>
      <w:proofErr w:type="spellEnd"/>
      <w:r w:rsidRPr="00765720">
        <w:t xml:space="preserve"> ve </w:t>
      </w:r>
      <w:proofErr w:type="spellStart"/>
      <w:r w:rsidRPr="00765720">
        <w:t>endojen</w:t>
      </w:r>
      <w:proofErr w:type="spellEnd"/>
      <w:r w:rsidRPr="00765720">
        <w:t xml:space="preserve"> kaynaklar tarafından organizmada üretilmektedir (Şekil 5). </w:t>
      </w:r>
      <w:proofErr w:type="spellStart"/>
      <w:r w:rsidRPr="00765720">
        <w:t>Eksojen</w:t>
      </w:r>
      <w:proofErr w:type="spellEnd"/>
      <w:r w:rsidRPr="00765720">
        <w:t xml:space="preserve"> kaynaklar arasında ilaçlar (</w:t>
      </w:r>
      <w:proofErr w:type="spellStart"/>
      <w:r w:rsidRPr="00765720">
        <w:t>parasetamol</w:t>
      </w:r>
      <w:proofErr w:type="spellEnd"/>
      <w:r w:rsidRPr="00765720">
        <w:t xml:space="preserve">, </w:t>
      </w:r>
      <w:proofErr w:type="spellStart"/>
      <w:r w:rsidRPr="00765720">
        <w:t>bleomisin</w:t>
      </w:r>
      <w:proofErr w:type="spellEnd"/>
      <w:r w:rsidRPr="00765720">
        <w:t xml:space="preserve">, </w:t>
      </w:r>
      <w:proofErr w:type="spellStart"/>
      <w:r w:rsidRPr="00765720">
        <w:t>trisiklik</w:t>
      </w:r>
      <w:proofErr w:type="spellEnd"/>
      <w:r w:rsidRPr="00765720">
        <w:t xml:space="preserve"> </w:t>
      </w:r>
      <w:proofErr w:type="spellStart"/>
      <w:r w:rsidRPr="00765720">
        <w:t>antidepresanlar</w:t>
      </w:r>
      <w:proofErr w:type="spellEnd"/>
      <w:r w:rsidRPr="00765720">
        <w:t xml:space="preserve">), UV ışınlar, gama ve mikrodalga ışınları, asbest, </w:t>
      </w:r>
      <w:proofErr w:type="spellStart"/>
      <w:r w:rsidRPr="00765720">
        <w:t>karbonmonoksit</w:t>
      </w:r>
      <w:proofErr w:type="spellEnd"/>
      <w:r w:rsidRPr="00765720">
        <w:t xml:space="preserve">, kükürt, formaldehit ve </w:t>
      </w:r>
      <w:proofErr w:type="spellStart"/>
      <w:r w:rsidRPr="00765720">
        <w:t>toluen</w:t>
      </w:r>
      <w:proofErr w:type="spellEnd"/>
      <w:r w:rsidRPr="00765720">
        <w:t xml:space="preserve"> gibi kirleticiler, tem</w:t>
      </w:r>
      <w:r w:rsidR="00E3508E" w:rsidRPr="00765720">
        <w:t>i</w:t>
      </w:r>
      <w:r w:rsidRPr="00765720">
        <w:t>z</w:t>
      </w:r>
      <w:r w:rsidR="00E3508E" w:rsidRPr="00765720">
        <w:t>l</w:t>
      </w:r>
      <w:r w:rsidRPr="00765720">
        <w:t>ik ürünleri, boya, tiner, tarım ilaçları gibi kimyasallar, alkol ve sigara kullanımı gibi etkenler yer almaktadır. Endojen kaynaklar fizyolojik koşullarda hücresel aktivite sonucu meydana gelir. Bunlar;</w:t>
      </w:r>
    </w:p>
    <w:p w14:paraId="4515CFFC" w14:textId="327285E6" w:rsidR="00352627" w:rsidRPr="00765720" w:rsidRDefault="00352627" w:rsidP="00352627">
      <w:pPr>
        <w:pStyle w:val="ListeParagraf"/>
        <w:numPr>
          <w:ilvl w:val="0"/>
          <w:numId w:val="8"/>
        </w:numPr>
        <w:tabs>
          <w:tab w:val="left" w:pos="851"/>
        </w:tabs>
        <w:ind w:left="0" w:firstLine="567"/>
      </w:pPr>
      <w:proofErr w:type="spellStart"/>
      <w:r w:rsidRPr="00765720">
        <w:t>Mitokondriyal</w:t>
      </w:r>
      <w:proofErr w:type="spellEnd"/>
      <w:r w:rsidRPr="00765720">
        <w:t xml:space="preserve"> elektron taşınması: Aerobik solunum sırasında oksijenler elektron taşıma sistemi tarafından katalize edilmektedir ve bu arada sızan elektronlar büyük oranda serbest radikal kaynaklarıdır. </w:t>
      </w:r>
      <w:proofErr w:type="spellStart"/>
      <w:r w:rsidRPr="00765720">
        <w:t>Koenzim</w:t>
      </w:r>
      <w:proofErr w:type="spellEnd"/>
      <w:r w:rsidRPr="00765720">
        <w:t xml:space="preserve"> Q ve </w:t>
      </w:r>
      <w:r w:rsidRPr="00765720">
        <w:rPr>
          <w:i/>
          <w:iCs/>
        </w:rPr>
        <w:t>NADPH-</w:t>
      </w:r>
      <w:proofErr w:type="spellStart"/>
      <w:r w:rsidRPr="00765720">
        <w:rPr>
          <w:i/>
          <w:iCs/>
        </w:rPr>
        <w:t>dehidrogenaz</w:t>
      </w:r>
      <w:proofErr w:type="spellEnd"/>
      <w:r w:rsidRPr="00765720">
        <w:rPr>
          <w:i/>
          <w:iCs/>
        </w:rPr>
        <w:t xml:space="preserve"> </w:t>
      </w:r>
      <w:r w:rsidRPr="00765720">
        <w:t xml:space="preserve">basamağında sızan elektronlar oksijeni taşımakla görevli </w:t>
      </w:r>
      <w:proofErr w:type="spellStart"/>
      <w:r w:rsidRPr="00765720">
        <w:rPr>
          <w:i/>
          <w:iCs/>
        </w:rPr>
        <w:t>sitokrom</w:t>
      </w:r>
      <w:proofErr w:type="spellEnd"/>
      <w:r w:rsidRPr="00765720">
        <w:rPr>
          <w:i/>
          <w:iCs/>
        </w:rPr>
        <w:t xml:space="preserve"> </w:t>
      </w:r>
      <w:proofErr w:type="spellStart"/>
      <w:r w:rsidRPr="00765720">
        <w:rPr>
          <w:i/>
          <w:iCs/>
        </w:rPr>
        <w:t>oksidaz</w:t>
      </w:r>
      <w:proofErr w:type="spellEnd"/>
      <w:r w:rsidRPr="00765720">
        <w:rPr>
          <w:i/>
          <w:iCs/>
        </w:rPr>
        <w:t xml:space="preserve"> </w:t>
      </w:r>
      <w:r w:rsidRPr="00765720">
        <w:t xml:space="preserve">enzimi ile reaksiyonları sonucu oksijenin </w:t>
      </w:r>
      <w:proofErr w:type="gramStart"/>
      <w:r w:rsidRPr="00765720">
        <w:t>%97</w:t>
      </w:r>
      <w:proofErr w:type="gramEnd"/>
      <w:r w:rsidRPr="00765720">
        <w:t xml:space="preserve">-99’unu harcayarak suya </w:t>
      </w:r>
      <w:proofErr w:type="spellStart"/>
      <w:r w:rsidRPr="00765720">
        <w:t>redükte</w:t>
      </w:r>
      <w:proofErr w:type="spellEnd"/>
      <w:r w:rsidRPr="00765720">
        <w:t xml:space="preserve"> olur. Sızan elektronlarla bir araya gelen oksijenlerin bir kısmı O</w:t>
      </w:r>
      <w:r w:rsidRPr="00765720">
        <w:rPr>
          <w:vertAlign w:val="subscript"/>
        </w:rPr>
        <w:t>2</w:t>
      </w:r>
      <w:r w:rsidRPr="00765720">
        <w:rPr>
          <w:vertAlign w:val="superscript"/>
        </w:rPr>
        <w:t>•-</w:t>
      </w:r>
      <w:r w:rsidRPr="00765720">
        <w:t xml:space="preserve"> radikalinin üretimini arttırır </w:t>
      </w:r>
      <w:sdt>
        <w:sdtPr>
          <w:rPr>
            <w:color w:val="000000"/>
          </w:rPr>
          <w:tag w:val="MENDELEY_CITATION_v3_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"/>
          <w:id w:val="-480767503"/>
          <w:placeholder>
            <w:docPart w:val="CCADA37376560D49B87871F160F7EB57"/>
          </w:placeholder>
        </w:sdtPr>
        <w:sdtContent>
          <w:r w:rsidR="00E704E5" w:rsidRPr="00E704E5">
            <w:rPr>
              <w:color w:val="000000"/>
            </w:rPr>
            <w:t>(</w:t>
          </w:r>
          <w:proofErr w:type="spellStart"/>
          <w:r w:rsidR="00E704E5" w:rsidRPr="00E704E5">
            <w:rPr>
              <w:color w:val="000000"/>
            </w:rPr>
            <w:t>Mansouri</w:t>
          </w:r>
          <w:proofErr w:type="spellEnd"/>
          <w:r w:rsidR="00E704E5" w:rsidRPr="00E704E5">
            <w:rPr>
              <w:color w:val="000000"/>
            </w:rPr>
            <w:t xml:space="preserve"> ve diğerleri, 2006)</w:t>
          </w:r>
        </w:sdtContent>
      </w:sdt>
      <w:r w:rsidRPr="00765720">
        <w:t xml:space="preserve">. </w:t>
      </w:r>
    </w:p>
    <w:p w14:paraId="70D8CAD7" w14:textId="6BA36A8F" w:rsidR="00352627" w:rsidRPr="00765720" w:rsidRDefault="00352627" w:rsidP="00352627">
      <w:pPr>
        <w:pStyle w:val="ListeParagraf"/>
        <w:numPr>
          <w:ilvl w:val="0"/>
          <w:numId w:val="8"/>
        </w:numPr>
        <w:tabs>
          <w:tab w:val="left" w:pos="851"/>
        </w:tabs>
        <w:ind w:left="0" w:firstLine="567"/>
      </w:pPr>
      <w:proofErr w:type="spellStart"/>
      <w:r w:rsidRPr="00765720">
        <w:t>Endoplazmik</w:t>
      </w:r>
      <w:proofErr w:type="spellEnd"/>
      <w:r w:rsidRPr="00765720">
        <w:t xml:space="preserve"> </w:t>
      </w:r>
      <w:proofErr w:type="spellStart"/>
      <w:r w:rsidRPr="00765720">
        <w:t>retikulum</w:t>
      </w:r>
      <w:proofErr w:type="spellEnd"/>
      <w:r w:rsidRPr="00765720">
        <w:t xml:space="preserve"> ve nükleer </w:t>
      </w:r>
      <w:proofErr w:type="spellStart"/>
      <w:r w:rsidRPr="00765720">
        <w:t>membran</w:t>
      </w:r>
      <w:proofErr w:type="spellEnd"/>
      <w:r w:rsidRPr="00765720">
        <w:t xml:space="preserve"> elektron taşıma sistemleri:</w:t>
      </w:r>
      <w:r w:rsidRPr="00765720">
        <w:rPr>
          <w:b/>
          <w:bCs/>
        </w:rPr>
        <w:t xml:space="preserve"> </w:t>
      </w:r>
      <w:proofErr w:type="spellStart"/>
      <w:r w:rsidRPr="00765720">
        <w:t>Membrana</w:t>
      </w:r>
      <w:proofErr w:type="spellEnd"/>
      <w:r w:rsidRPr="00765720">
        <w:t xml:space="preserve"> bağlı </w:t>
      </w:r>
      <w:proofErr w:type="spellStart"/>
      <w:r w:rsidRPr="00765720">
        <w:t>sitokromların</w:t>
      </w:r>
      <w:proofErr w:type="spellEnd"/>
      <w:r w:rsidRPr="00765720">
        <w:t xml:space="preserve"> yükseltgenmesi serbest radikallerin üretimini sağlamaktadır.</w:t>
      </w:r>
      <w:r w:rsidRPr="00765720">
        <w:rPr>
          <w:b/>
          <w:bCs/>
        </w:rPr>
        <w:t xml:space="preserve"> </w:t>
      </w:r>
      <w:proofErr w:type="spellStart"/>
      <w:r w:rsidRPr="00765720">
        <w:t>Ksenobiyotikler</w:t>
      </w:r>
      <w:proofErr w:type="spellEnd"/>
      <w:r w:rsidRPr="00765720">
        <w:t xml:space="preserve"> ve CYP450 doymamış yağ asitlerinin indirgenmesine, </w:t>
      </w:r>
      <w:proofErr w:type="spellStart"/>
      <w:r w:rsidRPr="00765720">
        <w:t>dioksijen</w:t>
      </w:r>
      <w:proofErr w:type="spellEnd"/>
      <w:r w:rsidRPr="00765720">
        <w:t xml:space="preserve"> ve diğer </w:t>
      </w:r>
      <w:proofErr w:type="spellStart"/>
      <w:r w:rsidRPr="00765720">
        <w:t>substratların</w:t>
      </w:r>
      <w:proofErr w:type="spellEnd"/>
      <w:r w:rsidRPr="00765720">
        <w:t xml:space="preserve"> da yükseltgenmesine neden olmaktadırlar </w:t>
      </w:r>
      <w:sdt>
        <w:sdtPr>
          <w:rPr>
            <w:color w:val="000000"/>
          </w:rPr>
          <w:tag w:val="MENDELEY_CITATION_v3_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"/>
          <w:id w:val="-1829971563"/>
          <w:placeholder>
            <w:docPart w:val="CCADA37376560D49B87871F160F7EB57"/>
          </w:placeholder>
        </w:sdtPr>
        <w:sdtContent>
          <w:r w:rsidR="00E704E5" w:rsidRPr="00E704E5">
            <w:rPr>
              <w:color w:val="000000"/>
            </w:rPr>
            <w:t>(Bayır, 2008)</w:t>
          </w:r>
        </w:sdtContent>
      </w:sdt>
      <w:r w:rsidRPr="00765720">
        <w:t>.</w:t>
      </w:r>
    </w:p>
    <w:p w14:paraId="47EA8135" w14:textId="77777777" w:rsidR="00352627" w:rsidRPr="00765720" w:rsidRDefault="00352627" w:rsidP="00352627">
      <w:pPr>
        <w:pStyle w:val="ListeParagraf"/>
        <w:numPr>
          <w:ilvl w:val="0"/>
          <w:numId w:val="8"/>
        </w:numPr>
        <w:tabs>
          <w:tab w:val="left" w:pos="851"/>
        </w:tabs>
        <w:ind w:left="0" w:firstLine="567"/>
      </w:pPr>
      <w:proofErr w:type="spellStart"/>
      <w:r w:rsidRPr="00765720">
        <w:rPr>
          <w:color w:val="000000"/>
          <w:szCs w:val="24"/>
          <w:lang w:eastAsia="tr-TR"/>
        </w:rPr>
        <w:t>Peroksizomlar</w:t>
      </w:r>
      <w:proofErr w:type="spellEnd"/>
      <w:r w:rsidRPr="00765720">
        <w:rPr>
          <w:color w:val="000000"/>
          <w:szCs w:val="24"/>
          <w:lang w:eastAsia="tr-TR"/>
        </w:rPr>
        <w:t>:</w:t>
      </w:r>
      <w:r w:rsidRPr="00765720">
        <w:rPr>
          <w:b/>
          <w:bCs/>
          <w:color w:val="000000"/>
          <w:szCs w:val="24"/>
          <w:lang w:eastAsia="tr-TR"/>
        </w:rPr>
        <w:t xml:space="preserve"> </w:t>
      </w:r>
      <w:r w:rsidRPr="00765720">
        <w:t xml:space="preserve">Uzun zincirli yağ asitlerinin yıkımdan sorumlu olan </w:t>
      </w:r>
      <w:proofErr w:type="spellStart"/>
      <w:r w:rsidRPr="00765720">
        <w:t>peroksizomlar</w:t>
      </w:r>
      <w:proofErr w:type="spellEnd"/>
      <w:r w:rsidRPr="00765720">
        <w:t xml:space="preserve"> </w:t>
      </w:r>
      <w:r w:rsidRPr="00765720">
        <w:rPr>
          <w:i/>
        </w:rPr>
        <w:t xml:space="preserve">ürat </w:t>
      </w:r>
      <w:proofErr w:type="spellStart"/>
      <w:r w:rsidRPr="00765720">
        <w:rPr>
          <w:i/>
        </w:rPr>
        <w:t>oksidaz</w:t>
      </w:r>
      <w:proofErr w:type="spellEnd"/>
      <w:r w:rsidRPr="00765720">
        <w:t xml:space="preserve">, </w:t>
      </w:r>
      <w:r w:rsidRPr="00765720">
        <w:rPr>
          <w:i/>
        </w:rPr>
        <w:t xml:space="preserve">L-hidroksil asit </w:t>
      </w:r>
      <w:proofErr w:type="spellStart"/>
      <w:r w:rsidRPr="00765720">
        <w:rPr>
          <w:i/>
        </w:rPr>
        <w:t>oksidaz</w:t>
      </w:r>
      <w:proofErr w:type="spellEnd"/>
      <w:r w:rsidRPr="00765720">
        <w:rPr>
          <w:i/>
        </w:rPr>
        <w:t xml:space="preserve">, D-amino asit </w:t>
      </w:r>
      <w:proofErr w:type="spellStart"/>
      <w:r w:rsidRPr="00765720">
        <w:rPr>
          <w:i/>
        </w:rPr>
        <w:t>oksidaz</w:t>
      </w:r>
      <w:proofErr w:type="spellEnd"/>
      <w:r w:rsidRPr="00765720">
        <w:t xml:space="preserve"> gibi </w:t>
      </w:r>
      <w:proofErr w:type="spellStart"/>
      <w:r w:rsidRPr="00765720">
        <w:t>oksidazların</w:t>
      </w:r>
      <w:proofErr w:type="spellEnd"/>
      <w:r w:rsidRPr="00765720">
        <w:t xml:space="preserve"> içerisinde bulunmaktadır. Bu </w:t>
      </w:r>
      <w:proofErr w:type="spellStart"/>
      <w:r w:rsidRPr="00765720">
        <w:t>oksidazlar</w:t>
      </w:r>
      <w:proofErr w:type="spellEnd"/>
      <w:r w:rsidRPr="00765720">
        <w:t xml:space="preserve"> </w:t>
      </w:r>
      <w:r w:rsidRPr="00765720">
        <w:rPr>
          <w:szCs w:val="24"/>
        </w:rPr>
        <w:t>O</w:t>
      </w:r>
      <w:r w:rsidRPr="00765720">
        <w:rPr>
          <w:szCs w:val="24"/>
          <w:vertAlign w:val="subscript"/>
        </w:rPr>
        <w:t>2</w:t>
      </w:r>
      <w:r w:rsidRPr="00765720">
        <w:rPr>
          <w:b/>
          <w:szCs w:val="24"/>
          <w:vertAlign w:val="superscript"/>
        </w:rPr>
        <w:t xml:space="preserve">∙- </w:t>
      </w:r>
      <w:r w:rsidRPr="00765720">
        <w:t xml:space="preserve">radikali üretmeden </w:t>
      </w:r>
      <w:r w:rsidRPr="00765720">
        <w:rPr>
          <w:szCs w:val="24"/>
        </w:rPr>
        <w:t>H</w:t>
      </w:r>
      <w:r w:rsidRPr="00765720">
        <w:rPr>
          <w:szCs w:val="24"/>
          <w:vertAlign w:val="subscript"/>
        </w:rPr>
        <w:t>2</w:t>
      </w:r>
      <w:r w:rsidRPr="00765720">
        <w:rPr>
          <w:szCs w:val="24"/>
        </w:rPr>
        <w:t>O</w:t>
      </w:r>
      <w:r w:rsidRPr="00765720">
        <w:rPr>
          <w:szCs w:val="24"/>
          <w:vertAlign w:val="subscript"/>
        </w:rPr>
        <w:t>2</w:t>
      </w:r>
      <w:r w:rsidRPr="00765720">
        <w:rPr>
          <w:szCs w:val="24"/>
        </w:rPr>
        <w:t xml:space="preserve">’in </w:t>
      </w:r>
      <w:r w:rsidRPr="00765720">
        <w:t xml:space="preserve">çok önemli bir kaynağı rolündedirler </w:t>
      </w:r>
      <w:r w:rsidRPr="00765720">
        <w:rPr>
          <w:szCs w:val="24"/>
        </w:rPr>
        <w:t>(Akkuş, 1995). CAT enzimi aktivitesi H</w:t>
      </w:r>
      <w:r w:rsidRPr="00765720">
        <w:rPr>
          <w:szCs w:val="24"/>
          <w:vertAlign w:val="subscript"/>
        </w:rPr>
        <w:t>2</w:t>
      </w:r>
      <w:r w:rsidRPr="00765720">
        <w:rPr>
          <w:szCs w:val="24"/>
        </w:rPr>
        <w:t>O</w:t>
      </w:r>
      <w:r w:rsidRPr="00765720">
        <w:rPr>
          <w:szCs w:val="24"/>
          <w:vertAlign w:val="subscript"/>
        </w:rPr>
        <w:t>2</w:t>
      </w:r>
      <w:r w:rsidRPr="00765720">
        <w:rPr>
          <w:szCs w:val="24"/>
        </w:rPr>
        <w:t xml:space="preserve">’i </w:t>
      </w:r>
      <w:proofErr w:type="spellStart"/>
      <w:r w:rsidRPr="00765720">
        <w:rPr>
          <w:szCs w:val="24"/>
        </w:rPr>
        <w:t>katalizlemektedir</w:t>
      </w:r>
      <w:proofErr w:type="spellEnd"/>
      <w:r w:rsidRPr="00765720">
        <w:rPr>
          <w:szCs w:val="24"/>
        </w:rPr>
        <w:t xml:space="preserve"> ancak aktivite çok yüksek olduğu için </w:t>
      </w:r>
      <w:proofErr w:type="spellStart"/>
      <w:r w:rsidRPr="00765720">
        <w:rPr>
          <w:szCs w:val="24"/>
        </w:rPr>
        <w:t>peroksizomlardan</w:t>
      </w:r>
      <w:proofErr w:type="spellEnd"/>
      <w:r w:rsidRPr="00765720">
        <w:rPr>
          <w:szCs w:val="24"/>
        </w:rPr>
        <w:t xml:space="preserve"> ne kadar geçiş olduğu bilinmemektedir </w:t>
      </w:r>
      <w:r w:rsidRPr="00765720">
        <w:t>(Akkuş, 1995; Bayır, 2008)</w:t>
      </w:r>
      <w:r w:rsidRPr="00765720">
        <w:rPr>
          <w:szCs w:val="24"/>
        </w:rPr>
        <w:t>.</w:t>
      </w:r>
    </w:p>
    <w:p w14:paraId="64F1D960" w14:textId="74C2E04C" w:rsidR="006972EF" w:rsidRPr="00765720" w:rsidRDefault="00352627" w:rsidP="007806CE">
      <w:pPr>
        <w:pStyle w:val="ListeParagraf"/>
        <w:numPr>
          <w:ilvl w:val="0"/>
          <w:numId w:val="8"/>
        </w:numPr>
        <w:tabs>
          <w:tab w:val="left" w:pos="851"/>
        </w:tabs>
        <w:ind w:left="0" w:firstLine="567"/>
      </w:pPr>
      <w:r w:rsidRPr="00765720">
        <w:t xml:space="preserve">Küçük moleküllerin radikal zincir reaksiyonu: </w:t>
      </w:r>
      <w:proofErr w:type="spellStart"/>
      <w:r w:rsidRPr="00765720">
        <w:t>Ketakolamin</w:t>
      </w:r>
      <w:proofErr w:type="spellEnd"/>
      <w:r w:rsidRPr="00765720">
        <w:t xml:space="preserve">, </w:t>
      </w:r>
      <w:proofErr w:type="spellStart"/>
      <w:r w:rsidRPr="00765720">
        <w:t>tiyol</w:t>
      </w:r>
      <w:proofErr w:type="spellEnd"/>
      <w:r w:rsidRPr="00765720">
        <w:t xml:space="preserve">, </w:t>
      </w:r>
      <w:proofErr w:type="spellStart"/>
      <w:r w:rsidRPr="00765720">
        <w:t>flavin</w:t>
      </w:r>
      <w:proofErr w:type="spellEnd"/>
      <w:r w:rsidRPr="00765720">
        <w:t xml:space="preserve"> ve </w:t>
      </w:r>
      <w:proofErr w:type="spellStart"/>
      <w:r w:rsidRPr="00765720">
        <w:t>hidrokinolon</w:t>
      </w:r>
      <w:proofErr w:type="spellEnd"/>
      <w:r w:rsidRPr="00765720">
        <w:t xml:space="preserve"> gibi bileşikler zincir reaksiyonlara girerek serbest radikalleri meydana getirmektedir </w:t>
      </w:r>
      <w:sdt>
        <w:sdtPr>
          <w:rPr>
            <w:color w:val="000000"/>
          </w:rPr>
          <w:tag w:val="MENDELEY_CITATION_v3_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"/>
          <w:id w:val="-1694915025"/>
          <w:placeholder>
            <w:docPart w:val="CCADA37376560D49B87871F160F7EB57"/>
          </w:placeholder>
        </w:sdtPr>
        <w:sdtContent>
          <w:r w:rsidR="00E704E5" w:rsidRPr="00E704E5">
            <w:rPr>
              <w:color w:val="000000"/>
            </w:rPr>
            <w:t>(</w:t>
          </w:r>
          <w:proofErr w:type="spellStart"/>
          <w:r w:rsidR="00E704E5" w:rsidRPr="00E704E5">
            <w:rPr>
              <w:color w:val="000000"/>
            </w:rPr>
            <w:t>Baccanari</w:t>
          </w:r>
          <w:proofErr w:type="spellEnd"/>
          <w:r w:rsidR="00E704E5" w:rsidRPr="00E704E5">
            <w:rPr>
              <w:color w:val="000000"/>
            </w:rPr>
            <w:t xml:space="preserve">, 1978; </w:t>
          </w:r>
          <w:proofErr w:type="spellStart"/>
          <w:r w:rsidR="00E704E5" w:rsidRPr="00E704E5">
            <w:rPr>
              <w:color w:val="000000"/>
            </w:rPr>
            <w:t>Freeman</w:t>
          </w:r>
          <w:proofErr w:type="spellEnd"/>
          <w:r w:rsidR="00E704E5" w:rsidRPr="00E704E5">
            <w:rPr>
              <w:color w:val="000000"/>
            </w:rPr>
            <w:t xml:space="preserve"> ve </w:t>
          </w:r>
          <w:proofErr w:type="spellStart"/>
          <w:r w:rsidR="00E704E5" w:rsidRPr="00E704E5">
            <w:rPr>
              <w:color w:val="000000"/>
            </w:rPr>
            <w:t>Crapo</w:t>
          </w:r>
          <w:proofErr w:type="spellEnd"/>
          <w:r w:rsidR="00E704E5" w:rsidRPr="00E704E5">
            <w:rPr>
              <w:color w:val="000000"/>
            </w:rPr>
            <w:t>, 1982)</w:t>
          </w:r>
        </w:sdtContent>
      </w:sdt>
      <w:r w:rsidRPr="00765720">
        <w:t>.</w:t>
      </w:r>
    </w:p>
    <w:p w14:paraId="6EF19FC8" w14:textId="7BB6C111" w:rsidR="00352627" w:rsidRPr="00765720" w:rsidRDefault="00352627" w:rsidP="00352627">
      <w:pPr>
        <w:pStyle w:val="ListeParagraf"/>
        <w:numPr>
          <w:ilvl w:val="0"/>
          <w:numId w:val="8"/>
        </w:numPr>
        <w:tabs>
          <w:tab w:val="left" w:pos="851"/>
        </w:tabs>
        <w:ind w:left="0" w:firstLine="567"/>
      </w:pPr>
      <w:r w:rsidRPr="00765720">
        <w:t xml:space="preserve">Enzimler ve proteinler: </w:t>
      </w:r>
      <w:proofErr w:type="spellStart"/>
      <w:r w:rsidRPr="00765720">
        <w:rPr>
          <w:i/>
          <w:iCs/>
        </w:rPr>
        <w:t>Triptofan</w:t>
      </w:r>
      <w:proofErr w:type="spellEnd"/>
      <w:r w:rsidRPr="00765720">
        <w:rPr>
          <w:i/>
          <w:iCs/>
        </w:rPr>
        <w:t xml:space="preserve"> </w:t>
      </w:r>
      <w:proofErr w:type="spellStart"/>
      <w:r w:rsidRPr="00765720">
        <w:rPr>
          <w:i/>
          <w:iCs/>
        </w:rPr>
        <w:t>dioksijenaz</w:t>
      </w:r>
      <w:proofErr w:type="spellEnd"/>
      <w:r w:rsidRPr="00765720">
        <w:rPr>
          <w:i/>
          <w:iCs/>
        </w:rPr>
        <w:t xml:space="preserve">, </w:t>
      </w:r>
      <w:proofErr w:type="spellStart"/>
      <w:r w:rsidRPr="00765720">
        <w:rPr>
          <w:i/>
          <w:iCs/>
        </w:rPr>
        <w:t>ksantin</w:t>
      </w:r>
      <w:proofErr w:type="spellEnd"/>
      <w:r w:rsidRPr="00765720">
        <w:rPr>
          <w:i/>
          <w:iCs/>
        </w:rPr>
        <w:t xml:space="preserve"> </w:t>
      </w:r>
      <w:proofErr w:type="spellStart"/>
      <w:r w:rsidRPr="00765720">
        <w:rPr>
          <w:i/>
          <w:iCs/>
        </w:rPr>
        <w:t>oksidaz</w:t>
      </w:r>
      <w:proofErr w:type="spellEnd"/>
      <w:r w:rsidRPr="00765720">
        <w:rPr>
          <w:i/>
          <w:iCs/>
        </w:rPr>
        <w:t xml:space="preserve"> ve aldehit </w:t>
      </w:r>
      <w:proofErr w:type="spellStart"/>
      <w:r w:rsidRPr="00765720">
        <w:rPr>
          <w:i/>
          <w:iCs/>
        </w:rPr>
        <w:t>oksidaz</w:t>
      </w:r>
      <w:proofErr w:type="spellEnd"/>
      <w:r w:rsidRPr="00765720">
        <w:rPr>
          <w:i/>
          <w:iCs/>
        </w:rPr>
        <w:t xml:space="preserve"> </w:t>
      </w:r>
      <w:r w:rsidRPr="00765720">
        <w:t xml:space="preserve">gibi enzimler, serbest radikal kaynakları arasında sayılabilmektedir </w:t>
      </w:r>
      <w:sdt>
        <w:sdtPr>
          <w:rPr>
            <w:color w:val="000000"/>
          </w:rPr>
          <w:tag w:val="MENDELEY_CITATION_v3_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"/>
          <w:id w:val="-1991010480"/>
          <w:placeholder>
            <w:docPart w:val="F076F66BC3539143A1A84B6E9AF62BF0"/>
          </w:placeholder>
        </w:sdtPr>
        <w:sdtContent>
          <w:r w:rsidR="00E704E5" w:rsidRPr="00E704E5">
            <w:rPr>
              <w:color w:val="000000"/>
            </w:rPr>
            <w:t>(</w:t>
          </w:r>
          <w:proofErr w:type="spellStart"/>
          <w:r w:rsidR="00E704E5" w:rsidRPr="00E704E5">
            <w:rPr>
              <w:color w:val="000000"/>
            </w:rPr>
            <w:t>Aust</w:t>
          </w:r>
          <w:proofErr w:type="spellEnd"/>
          <w:r w:rsidR="00530859">
            <w:rPr>
              <w:color w:val="000000"/>
            </w:rPr>
            <w:t xml:space="preserve"> </w:t>
          </w:r>
          <w:r w:rsidR="00530859" w:rsidRPr="00E704E5">
            <w:rPr>
              <w:color w:val="000000"/>
            </w:rPr>
            <w:t xml:space="preserve">ve diğerleri, </w:t>
          </w:r>
          <w:r w:rsidR="00E704E5" w:rsidRPr="00E704E5">
            <w:rPr>
              <w:color w:val="000000"/>
            </w:rPr>
            <w:t>1985)</w:t>
          </w:r>
        </w:sdtContent>
      </w:sdt>
      <w:r w:rsidRPr="00765720">
        <w:t>.</w:t>
      </w:r>
    </w:p>
    <w:p w14:paraId="7765731A" w14:textId="2F460AA4" w:rsidR="00352627" w:rsidRPr="00765720" w:rsidRDefault="00352627" w:rsidP="007806CE">
      <w:pPr>
        <w:pStyle w:val="ListeParagraf"/>
        <w:numPr>
          <w:ilvl w:val="0"/>
          <w:numId w:val="8"/>
        </w:numPr>
        <w:tabs>
          <w:tab w:val="left" w:pos="851"/>
        </w:tabs>
        <w:ind w:left="0" w:firstLine="567"/>
      </w:pPr>
      <w:r w:rsidRPr="00765720">
        <w:t xml:space="preserve"> Plazma </w:t>
      </w:r>
      <w:proofErr w:type="spellStart"/>
      <w:r w:rsidRPr="00765720">
        <w:t>membranı</w:t>
      </w:r>
      <w:proofErr w:type="spellEnd"/>
      <w:r w:rsidRPr="00765720">
        <w:t xml:space="preserve">: Hücre dışı olarak üretilen serbest radikaller plazma </w:t>
      </w:r>
      <w:proofErr w:type="spellStart"/>
      <w:r w:rsidRPr="00765720">
        <w:t>memranını</w:t>
      </w:r>
      <w:proofErr w:type="spellEnd"/>
      <w:r w:rsidRPr="00765720">
        <w:t xml:space="preserve"> geçerek diğer hücreye ulaşmaktadırlar. Bu geçiş sırasında </w:t>
      </w:r>
      <w:proofErr w:type="spellStart"/>
      <w:r w:rsidRPr="00765720">
        <w:t>membranda</w:t>
      </w:r>
      <w:proofErr w:type="spellEnd"/>
      <w:r w:rsidRPr="00765720">
        <w:t xml:space="preserve"> bulunan </w:t>
      </w:r>
      <w:proofErr w:type="spellStart"/>
      <w:r w:rsidRPr="00765720">
        <w:t>glikolipid</w:t>
      </w:r>
      <w:proofErr w:type="spellEnd"/>
      <w:r w:rsidRPr="00765720">
        <w:t xml:space="preserve">, </w:t>
      </w:r>
      <w:proofErr w:type="spellStart"/>
      <w:r w:rsidRPr="00765720">
        <w:t>fosfolipid</w:t>
      </w:r>
      <w:proofErr w:type="spellEnd"/>
      <w:r w:rsidRPr="00765720">
        <w:t xml:space="preserve"> ve </w:t>
      </w:r>
      <w:proofErr w:type="spellStart"/>
      <w:r w:rsidRPr="00765720">
        <w:t>gliserid</w:t>
      </w:r>
      <w:proofErr w:type="spellEnd"/>
      <w:r w:rsidRPr="00765720">
        <w:t xml:space="preserve"> gibi proteinler, meydana gelen </w:t>
      </w:r>
      <w:proofErr w:type="spellStart"/>
      <w:r w:rsidRPr="00765720">
        <w:t>toksik</w:t>
      </w:r>
      <w:proofErr w:type="spellEnd"/>
      <w:r w:rsidRPr="00765720">
        <w:t xml:space="preserve"> reaksiyonlar sonucunda serbest radikallerden etkilenirler. </w:t>
      </w:r>
      <w:proofErr w:type="spellStart"/>
      <w:r w:rsidRPr="00765720">
        <w:t>Oksidasyona</w:t>
      </w:r>
      <w:proofErr w:type="spellEnd"/>
      <w:r w:rsidRPr="00765720">
        <w:t xml:space="preserve"> uğramaları sonucunda </w:t>
      </w:r>
      <w:proofErr w:type="spellStart"/>
      <w:r w:rsidRPr="00765720">
        <w:t>membran</w:t>
      </w:r>
      <w:proofErr w:type="spellEnd"/>
      <w:r w:rsidRPr="00765720">
        <w:t xml:space="preserve"> geçirgenliğinde bozukluklar meydana getirmektedirler </w:t>
      </w:r>
      <w:sdt>
        <w:sdtPr>
          <w:rPr>
            <w:color w:val="000000"/>
          </w:rPr>
          <w:tag w:val="MENDELEY_CITATION_v3_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"/>
          <w:id w:val="836037831"/>
          <w:placeholder>
            <w:docPart w:val="F076F66BC3539143A1A84B6E9AF62BF0"/>
          </w:placeholder>
        </w:sdtPr>
        <w:sdtContent>
          <w:r w:rsidR="00E704E5" w:rsidRPr="00E704E5">
            <w:rPr>
              <w:color w:val="000000"/>
            </w:rPr>
            <w:t>(Ersoy ve Dilek, 1999)</w:t>
          </w:r>
        </w:sdtContent>
      </w:sdt>
      <w:r w:rsidRPr="00765720">
        <w:rPr>
          <w:color w:val="000000"/>
        </w:rPr>
        <w:t>.</w:t>
      </w:r>
      <w:r w:rsidRPr="00765720">
        <w:t xml:space="preserve"> </w:t>
      </w:r>
    </w:p>
    <w:p w14:paraId="09FDAD07" w14:textId="4BA1A724" w:rsidR="00352627" w:rsidRPr="00765720" w:rsidRDefault="00955777" w:rsidP="00352627">
      <w:pPr>
        <w:ind w:firstLine="0"/>
        <w:jc w:val="center"/>
      </w:pPr>
      <w:r w:rsidRPr="00765720">
        <w:rPr>
          <w:noProof/>
        </w:rPr>
        <w:lastRenderedPageBreak/>
        <w:drawing>
          <wp:inline distT="0" distB="0" distL="0" distR="0" wp14:anchorId="1395EBF1" wp14:editId="5CAC8B84">
            <wp:extent cx="5760085" cy="1516380"/>
            <wp:effectExtent l="0" t="0" r="5715" b="0"/>
            <wp:docPr id="405145584" name="Resim 1" descr="metin, yazı tipi, ekran görüntüsü, dair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145584" name="Resim 1" descr="metin, yazı tipi, ekran görüntüsü, daire içeren bir resim&#10;&#10;Açıklama otomatik olarak oluşturuldu"/>
                    <pic:cNvPicPr/>
                  </pic:nvPicPr>
                  <pic:blipFill>
                    <a:blip r:embed="rId19"/>
                    <a:stretch>
                      <a:fillRect/>
                    </a:stretch>
                  </pic:blipFill>
                  <pic:spPr>
                    <a:xfrm>
                      <a:off x="0" y="0"/>
                      <a:ext cx="5760085" cy="1516380"/>
                    </a:xfrm>
                    <a:prstGeom prst="rect">
                      <a:avLst/>
                    </a:prstGeom>
                  </pic:spPr>
                </pic:pic>
              </a:graphicData>
            </a:graphic>
          </wp:inline>
        </w:drawing>
      </w:r>
    </w:p>
    <w:p w14:paraId="63E38D54" w14:textId="1528E080" w:rsidR="00352627" w:rsidRPr="00765720" w:rsidRDefault="00352627" w:rsidP="00352627">
      <w:pPr>
        <w:ind w:firstLine="0"/>
        <w:jc w:val="center"/>
        <w:rPr>
          <w:color w:val="000000"/>
          <w:lang w:eastAsia="tr-TR"/>
        </w:rPr>
      </w:pPr>
      <w:bookmarkStart w:id="38" w:name="_Toc155908257"/>
      <w:r w:rsidRPr="00765720">
        <w:rPr>
          <w:rStyle w:val="KonuBalChar"/>
        </w:rPr>
        <w:t xml:space="preserve">Şekil 5. </w:t>
      </w:r>
      <w:r w:rsidRPr="00765720">
        <w:rPr>
          <w:rStyle w:val="KonuBalChar"/>
          <w:b w:val="0"/>
          <w:bCs w:val="0"/>
        </w:rPr>
        <w:t xml:space="preserve">Serbest radikal oluşumunda etkili </w:t>
      </w:r>
      <w:proofErr w:type="spellStart"/>
      <w:r w:rsidRPr="00765720">
        <w:rPr>
          <w:rStyle w:val="KonuBalChar"/>
          <w:b w:val="0"/>
          <w:bCs w:val="0"/>
        </w:rPr>
        <w:t>endojen</w:t>
      </w:r>
      <w:proofErr w:type="spellEnd"/>
      <w:r w:rsidRPr="00765720">
        <w:rPr>
          <w:rStyle w:val="KonuBalChar"/>
          <w:b w:val="0"/>
          <w:bCs w:val="0"/>
        </w:rPr>
        <w:t xml:space="preserve"> ve </w:t>
      </w:r>
      <w:proofErr w:type="spellStart"/>
      <w:r w:rsidRPr="00765720">
        <w:rPr>
          <w:rStyle w:val="KonuBalChar"/>
          <w:b w:val="0"/>
          <w:bCs w:val="0"/>
        </w:rPr>
        <w:t>ekzojen</w:t>
      </w:r>
      <w:proofErr w:type="spellEnd"/>
      <w:r w:rsidRPr="00765720">
        <w:rPr>
          <w:rStyle w:val="KonuBalChar"/>
          <w:b w:val="0"/>
          <w:bCs w:val="0"/>
        </w:rPr>
        <w:t xml:space="preserve"> kaynaklar</w:t>
      </w:r>
      <w:bookmarkEnd w:id="38"/>
      <w:r w:rsidRPr="00765720">
        <w:rPr>
          <w:lang w:eastAsia="tr-TR"/>
        </w:rPr>
        <w:t xml:space="preserve"> </w:t>
      </w:r>
      <w:sdt>
        <w:sdtPr>
          <w:rPr>
            <w:color w:val="000000"/>
            <w:lang w:eastAsia="tr-TR"/>
          </w:rPr>
          <w:tag w:val="MENDELEY_CITATION_v3_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"/>
          <w:id w:val="-474137656"/>
          <w:placeholder>
            <w:docPart w:val="F076F66BC3539143A1A84B6E9AF62BF0"/>
          </w:placeholder>
        </w:sdtPr>
        <w:sdtContent>
          <w:r w:rsidR="00E704E5" w:rsidRPr="00E704E5">
            <w:rPr>
              <w:color w:val="000000"/>
              <w:lang w:eastAsia="tr-TR"/>
            </w:rPr>
            <w:t>(</w:t>
          </w:r>
          <w:proofErr w:type="spellStart"/>
          <w:r w:rsidR="00E704E5" w:rsidRPr="00E704E5">
            <w:rPr>
              <w:color w:val="000000"/>
              <w:lang w:eastAsia="tr-TR"/>
            </w:rPr>
            <w:t>Aslankoç</w:t>
          </w:r>
          <w:proofErr w:type="spellEnd"/>
          <w:r w:rsidR="00E704E5" w:rsidRPr="00E704E5">
            <w:rPr>
              <w:color w:val="000000"/>
              <w:lang w:eastAsia="tr-TR"/>
            </w:rPr>
            <w:t xml:space="preserve"> ve diğerleri, 2019).</w:t>
          </w:r>
        </w:sdtContent>
      </w:sdt>
    </w:p>
    <w:p w14:paraId="2BB1BAAA" w14:textId="77777777" w:rsidR="00352627" w:rsidRPr="00765720" w:rsidRDefault="00352627" w:rsidP="00352627">
      <w:pPr>
        <w:ind w:left="567" w:firstLine="0"/>
        <w:rPr>
          <w:sz w:val="18"/>
          <w:szCs w:val="18"/>
          <w:lang w:eastAsia="tr-TR"/>
        </w:rPr>
      </w:pPr>
      <w:r w:rsidRPr="00765720">
        <w:rPr>
          <w:sz w:val="18"/>
          <w:szCs w:val="18"/>
        </w:rPr>
        <w:t>ROS: Reaktif oksijen türleri, OH</w:t>
      </w:r>
      <w:r w:rsidRPr="00765720">
        <w:rPr>
          <w:sz w:val="18"/>
          <w:szCs w:val="18"/>
          <w:vertAlign w:val="superscript"/>
        </w:rPr>
        <w:t>∙</w:t>
      </w:r>
      <w:r w:rsidRPr="00765720">
        <w:rPr>
          <w:sz w:val="18"/>
          <w:szCs w:val="18"/>
        </w:rPr>
        <w:t>: Hidroksil radikali, ONOO</w:t>
      </w:r>
      <w:r w:rsidRPr="00765720">
        <w:rPr>
          <w:sz w:val="18"/>
          <w:szCs w:val="18"/>
          <w:vertAlign w:val="superscript"/>
        </w:rPr>
        <w:t>-</w:t>
      </w:r>
      <w:r w:rsidRPr="00765720">
        <w:rPr>
          <w:sz w:val="18"/>
          <w:szCs w:val="18"/>
        </w:rPr>
        <w:t xml:space="preserve">: </w:t>
      </w:r>
      <w:proofErr w:type="spellStart"/>
      <w:r w:rsidRPr="00765720">
        <w:rPr>
          <w:sz w:val="18"/>
          <w:szCs w:val="18"/>
        </w:rPr>
        <w:t>Peroksinitrit</w:t>
      </w:r>
      <w:proofErr w:type="spellEnd"/>
      <w:r w:rsidRPr="00765720">
        <w:rPr>
          <w:sz w:val="18"/>
          <w:szCs w:val="18"/>
        </w:rPr>
        <w:t>, O</w:t>
      </w:r>
      <w:r w:rsidRPr="00765720">
        <w:rPr>
          <w:sz w:val="18"/>
          <w:szCs w:val="18"/>
          <w:vertAlign w:val="superscript"/>
        </w:rPr>
        <w:t>-</w:t>
      </w:r>
      <w:r w:rsidRPr="00765720">
        <w:rPr>
          <w:sz w:val="18"/>
          <w:szCs w:val="18"/>
        </w:rPr>
        <w:t>; Oksijen, RO</w:t>
      </w:r>
      <w:r w:rsidRPr="00765720">
        <w:rPr>
          <w:sz w:val="18"/>
          <w:szCs w:val="18"/>
          <w:vertAlign w:val="superscript"/>
        </w:rPr>
        <w:t>∙</w:t>
      </w:r>
      <w:r w:rsidRPr="00765720">
        <w:rPr>
          <w:sz w:val="18"/>
          <w:szCs w:val="18"/>
        </w:rPr>
        <w:t xml:space="preserve">; </w:t>
      </w:r>
      <w:proofErr w:type="spellStart"/>
      <w:r w:rsidRPr="00765720">
        <w:rPr>
          <w:sz w:val="18"/>
          <w:szCs w:val="18"/>
        </w:rPr>
        <w:t>alkoksil</w:t>
      </w:r>
      <w:proofErr w:type="spellEnd"/>
      <w:r w:rsidRPr="00765720">
        <w:rPr>
          <w:sz w:val="18"/>
          <w:szCs w:val="18"/>
        </w:rPr>
        <w:t xml:space="preserve"> radikali, </w:t>
      </w:r>
      <w:r w:rsidRPr="00765720">
        <w:rPr>
          <w:sz w:val="18"/>
          <w:szCs w:val="18"/>
          <w:lang w:eastAsia="tr-TR"/>
        </w:rPr>
        <w:t>NO</w:t>
      </w:r>
      <w:r w:rsidRPr="00765720">
        <w:rPr>
          <w:sz w:val="18"/>
          <w:szCs w:val="18"/>
          <w:vertAlign w:val="superscript"/>
        </w:rPr>
        <w:t>.</w:t>
      </w:r>
      <w:r w:rsidRPr="00765720">
        <w:rPr>
          <w:sz w:val="18"/>
          <w:szCs w:val="18"/>
        </w:rPr>
        <w:t>; Nitrik oksit, H</w:t>
      </w:r>
      <w:r w:rsidRPr="00765720">
        <w:rPr>
          <w:sz w:val="18"/>
          <w:szCs w:val="18"/>
          <w:vertAlign w:val="subscript"/>
        </w:rPr>
        <w:t>2</w:t>
      </w:r>
      <w:r w:rsidRPr="00765720">
        <w:rPr>
          <w:sz w:val="18"/>
          <w:szCs w:val="18"/>
        </w:rPr>
        <w:t>O</w:t>
      </w:r>
      <w:r w:rsidRPr="00765720">
        <w:rPr>
          <w:sz w:val="18"/>
          <w:szCs w:val="18"/>
          <w:vertAlign w:val="subscript"/>
        </w:rPr>
        <w:t>2</w:t>
      </w:r>
      <w:r w:rsidRPr="00765720">
        <w:rPr>
          <w:sz w:val="18"/>
          <w:szCs w:val="18"/>
        </w:rPr>
        <w:t>; Hidrojen peroksit.</w:t>
      </w:r>
    </w:p>
    <w:p w14:paraId="5C52DBDB" w14:textId="77777777" w:rsidR="00352627" w:rsidRPr="00765720" w:rsidRDefault="00352627" w:rsidP="00352627">
      <w:pPr>
        <w:ind w:firstLine="0"/>
        <w:rPr>
          <w:sz w:val="18"/>
          <w:szCs w:val="18"/>
        </w:rPr>
      </w:pPr>
    </w:p>
    <w:p w14:paraId="71C94110" w14:textId="677BD4AD" w:rsidR="00352627" w:rsidRPr="00765720" w:rsidRDefault="00352627" w:rsidP="00352627">
      <w:r w:rsidRPr="00765720">
        <w:t xml:space="preserve">Hücre oluşan serbest radikallere karşı kendini korumak için antioksidan savunma sistemi ile donatılmıştır. Antioksidanlar </w:t>
      </w:r>
      <w:proofErr w:type="spellStart"/>
      <w:r w:rsidRPr="00765720">
        <w:t>oksidanlar</w:t>
      </w:r>
      <w:proofErr w:type="spellEnd"/>
      <w:r w:rsidRPr="00765720">
        <w:t xml:space="preserve"> ile eşleşerek onları zararsız hale getiriler (</w:t>
      </w:r>
      <w:proofErr w:type="spellStart"/>
      <w:r w:rsidRPr="00765720">
        <w:t>Lykkesfeldt</w:t>
      </w:r>
      <w:proofErr w:type="spellEnd"/>
      <w:r w:rsidRPr="00765720">
        <w:t xml:space="preserve"> ve </w:t>
      </w:r>
      <w:proofErr w:type="spellStart"/>
      <w:r w:rsidRPr="00765720">
        <w:t>Svendsen</w:t>
      </w:r>
      <w:proofErr w:type="spellEnd"/>
      <w:r w:rsidRPr="00765720">
        <w:t xml:space="preserve">, 2006). Fizyolojik koşullarda antioksidanlar </w:t>
      </w:r>
      <w:proofErr w:type="spellStart"/>
      <w:r w:rsidRPr="00765720">
        <w:t>oksidanlardan</w:t>
      </w:r>
      <w:proofErr w:type="spellEnd"/>
      <w:r w:rsidRPr="00765720">
        <w:t xml:space="preserve"> üstün oldukları için hücrede hasar meydana gelmemektedir. Ancak aralarındaki bu denge </w:t>
      </w:r>
      <w:proofErr w:type="spellStart"/>
      <w:r w:rsidRPr="00765720">
        <w:t>oksidanlar</w:t>
      </w:r>
      <w:proofErr w:type="spellEnd"/>
      <w:r w:rsidRPr="00765720">
        <w:t xml:space="preserve"> lehine bozulursa </w:t>
      </w:r>
      <w:proofErr w:type="spellStart"/>
      <w:r w:rsidRPr="00765720">
        <w:t>oksidatif</w:t>
      </w:r>
      <w:proofErr w:type="spellEnd"/>
      <w:r w:rsidRPr="00765720">
        <w:t xml:space="preserve"> stres gerçekleşmiş olur. </w:t>
      </w:r>
      <w:proofErr w:type="spellStart"/>
      <w:r w:rsidRPr="00765720">
        <w:t>Oksidatif</w:t>
      </w:r>
      <w:proofErr w:type="spellEnd"/>
      <w:r w:rsidRPr="00765720">
        <w:t xml:space="preserve"> strese bağlı olarak oluşan hasara ise </w:t>
      </w:r>
      <w:proofErr w:type="spellStart"/>
      <w:r w:rsidRPr="00765720">
        <w:t>oksidatif</w:t>
      </w:r>
      <w:proofErr w:type="spellEnd"/>
      <w:r w:rsidRPr="00765720">
        <w:t xml:space="preserve"> hasar denilmektedir </w:t>
      </w:r>
      <w:sdt>
        <w:sdtPr>
          <w:rPr>
            <w:color w:val="000000"/>
          </w:rPr>
          <w:tag w:val="MENDELEY_CITATION_v3_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"/>
          <w:id w:val="934786723"/>
          <w:placeholder>
            <w:docPart w:val="F076F66BC3539143A1A84B6E9AF62BF0"/>
          </w:placeholder>
        </w:sdtPr>
        <w:sdtContent>
          <w:r w:rsidR="00E704E5" w:rsidRPr="00E704E5">
            <w:rPr>
              <w:color w:val="000000"/>
            </w:rPr>
            <w:t xml:space="preserve">(Burnaz, 2013; </w:t>
          </w:r>
          <w:proofErr w:type="spellStart"/>
          <w:r w:rsidR="00E704E5" w:rsidRPr="00E704E5">
            <w:rPr>
              <w:color w:val="000000"/>
            </w:rPr>
            <w:t>Yeum</w:t>
          </w:r>
          <w:proofErr w:type="spellEnd"/>
          <w:r w:rsidR="00530859">
            <w:rPr>
              <w:color w:val="000000"/>
            </w:rPr>
            <w:t xml:space="preserve"> </w:t>
          </w:r>
          <w:r w:rsidR="00530859" w:rsidRPr="00E704E5">
            <w:rPr>
              <w:color w:val="000000"/>
            </w:rPr>
            <w:t xml:space="preserve">ve diğerleri, </w:t>
          </w:r>
          <w:r w:rsidR="00E704E5" w:rsidRPr="00E704E5">
            <w:rPr>
              <w:color w:val="000000"/>
            </w:rPr>
            <w:t>2004)</w:t>
          </w:r>
        </w:sdtContent>
      </w:sdt>
      <w:r w:rsidRPr="00765720">
        <w:t>.</w:t>
      </w:r>
    </w:p>
    <w:p w14:paraId="50D20137" w14:textId="39BD8460" w:rsidR="00352627" w:rsidRPr="00765720" w:rsidRDefault="00352627" w:rsidP="00352627">
      <w:proofErr w:type="spellStart"/>
      <w:r w:rsidRPr="00765720">
        <w:t>Oksidatif</w:t>
      </w:r>
      <w:proofErr w:type="spellEnd"/>
      <w:r w:rsidRPr="00765720">
        <w:t xml:space="preserve"> stresin, bağışıklık sisteminden santral sinir sistemine, cilt hastalıklarından kansere, akut ve kronik birçok hastalıkla ilişkili olduğu bilinmektedir (Şekil 6) </w:t>
      </w:r>
      <w:sdt>
        <w:sdtPr>
          <w:rPr>
            <w:color w:val="000000"/>
          </w:rPr>
          <w:tag w:val="MENDELEY_CITATION_v3_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"/>
          <w:id w:val="-571816074"/>
          <w:placeholder>
            <w:docPart w:val="F076F66BC3539143A1A84B6E9AF62BF0"/>
          </w:placeholder>
        </w:sdtPr>
        <w:sdtContent>
          <w:r w:rsidR="00E704E5" w:rsidRPr="00E704E5">
            <w:rPr>
              <w:color w:val="000000"/>
            </w:rPr>
            <w:t>(</w:t>
          </w:r>
          <w:proofErr w:type="spellStart"/>
          <w:r w:rsidR="00E704E5" w:rsidRPr="00E704E5">
            <w:rPr>
              <w:color w:val="000000"/>
            </w:rPr>
            <w:t>Škrgat</w:t>
          </w:r>
          <w:proofErr w:type="spellEnd"/>
          <w:r w:rsidR="00E704E5" w:rsidRPr="00E704E5">
            <w:rPr>
              <w:color w:val="000000"/>
            </w:rPr>
            <w:t xml:space="preserve"> ve diğerleri, 2018)</w:t>
          </w:r>
        </w:sdtContent>
      </w:sdt>
      <w:r w:rsidRPr="00765720">
        <w:t xml:space="preserve">. </w:t>
      </w:r>
      <w:proofErr w:type="spellStart"/>
      <w:r w:rsidRPr="00765720">
        <w:t>Oksidatif</w:t>
      </w:r>
      <w:proofErr w:type="spellEnd"/>
      <w:r w:rsidRPr="00765720">
        <w:t xml:space="preserve"> strese karşı çeşitli tedaviler geliştirilmektedir ancak temel hedef </w:t>
      </w:r>
      <w:proofErr w:type="spellStart"/>
      <w:r w:rsidRPr="00765720">
        <w:t>oksidan</w:t>
      </w:r>
      <w:proofErr w:type="spellEnd"/>
      <w:r w:rsidRPr="00765720">
        <w:t xml:space="preserve"> ve antioksidan dengenin sağlanmasıdır. Bu nedenle </w:t>
      </w:r>
      <w:proofErr w:type="gramStart"/>
      <w:r w:rsidRPr="00765720">
        <w:t>beşeri</w:t>
      </w:r>
      <w:proofErr w:type="gramEnd"/>
      <w:r w:rsidRPr="00765720">
        <w:t xml:space="preserve"> ve veteriner hekimlikte birçok antioksidan içeren çalışma yapılmaktadır</w:t>
      </w:r>
      <w:r w:rsidR="00C431E8" w:rsidRPr="00765720">
        <w:t>.</w:t>
      </w:r>
    </w:p>
    <w:p w14:paraId="4A9E907A" w14:textId="77777777" w:rsidR="00C47356" w:rsidRPr="00765720" w:rsidRDefault="00C47356" w:rsidP="00AD6075"/>
    <w:p w14:paraId="3943F9A1" w14:textId="77777777" w:rsidR="00352627" w:rsidRPr="00765720" w:rsidRDefault="00352627" w:rsidP="00352627">
      <w:pPr>
        <w:ind w:firstLine="0"/>
        <w:jc w:val="center"/>
      </w:pPr>
      <w:r w:rsidRPr="00765720">
        <w:rPr>
          <w:noProof/>
          <w:lang w:eastAsia="tr-TR"/>
        </w:rPr>
        <w:drawing>
          <wp:inline distT="0" distB="0" distL="0" distR="0" wp14:anchorId="7720A5A9" wp14:editId="3A803C0E">
            <wp:extent cx="3585410" cy="2400288"/>
            <wp:effectExtent l="0" t="0" r="0" b="635"/>
            <wp:docPr id="869344898" name="Resim 1" descr="metin, yazı tipi, ekran görüntüsü, dair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344898" name="Resim 1" descr="metin, yazı tipi, ekran görüntüsü, daire içeren bir resim&#10;&#10;Açıklama otomatik olarak oluşturuldu"/>
                    <pic:cNvPicPr/>
                  </pic:nvPicPr>
                  <pic:blipFill>
                    <a:blip r:embed="rId20"/>
                    <a:stretch>
                      <a:fillRect/>
                    </a:stretch>
                  </pic:blipFill>
                  <pic:spPr>
                    <a:xfrm>
                      <a:off x="0" y="0"/>
                      <a:ext cx="3624734" cy="2426614"/>
                    </a:xfrm>
                    <a:prstGeom prst="rect">
                      <a:avLst/>
                    </a:prstGeom>
                  </pic:spPr>
                </pic:pic>
              </a:graphicData>
            </a:graphic>
          </wp:inline>
        </w:drawing>
      </w:r>
    </w:p>
    <w:p w14:paraId="6268B92F" w14:textId="17E3D5EB" w:rsidR="00352627" w:rsidRPr="00765720" w:rsidRDefault="00352627" w:rsidP="00C67B75">
      <w:bookmarkStart w:id="39" w:name="_Toc155908258"/>
      <w:r w:rsidRPr="00765720">
        <w:rPr>
          <w:rStyle w:val="KonuBalChar"/>
        </w:rPr>
        <w:t xml:space="preserve">Şekil 6. </w:t>
      </w:r>
      <w:proofErr w:type="spellStart"/>
      <w:r w:rsidRPr="00765720">
        <w:rPr>
          <w:rStyle w:val="KonuBalChar"/>
          <w:b w:val="0"/>
          <w:bCs w:val="0"/>
        </w:rPr>
        <w:t>Oksidatif</w:t>
      </w:r>
      <w:proofErr w:type="spellEnd"/>
      <w:r w:rsidRPr="00765720">
        <w:rPr>
          <w:rStyle w:val="KonuBalChar"/>
          <w:b w:val="0"/>
          <w:bCs w:val="0"/>
        </w:rPr>
        <w:t xml:space="preserve"> stres ile gelişebilecek hastalıklara örnekler</w:t>
      </w:r>
      <w:bookmarkEnd w:id="39"/>
      <w:r w:rsidR="007806CE" w:rsidRPr="00765720">
        <w:rPr>
          <w:b/>
          <w:bCs/>
        </w:rPr>
        <w:t xml:space="preserve"> </w:t>
      </w:r>
      <w:sdt>
        <w:sdtPr>
          <w:rPr>
            <w:color w:val="000000"/>
          </w:rPr>
          <w:tag w:val="MENDELEY_CITATION_v3_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"/>
          <w:id w:val="732202656"/>
          <w:placeholder>
            <w:docPart w:val="DefaultPlaceholder_-1854013440"/>
          </w:placeholder>
        </w:sdtPr>
        <w:sdtContent>
          <w:r w:rsidR="00E704E5" w:rsidRPr="00E704E5">
            <w:rPr>
              <w:color w:val="000000"/>
            </w:rPr>
            <w:t>(</w:t>
          </w:r>
          <w:proofErr w:type="spellStart"/>
          <w:r w:rsidR="00E704E5" w:rsidRPr="00E704E5">
            <w:rPr>
              <w:color w:val="000000"/>
            </w:rPr>
            <w:t>Karakan</w:t>
          </w:r>
          <w:proofErr w:type="spellEnd"/>
          <w:r w:rsidR="00E704E5" w:rsidRPr="00E704E5">
            <w:rPr>
              <w:color w:val="000000"/>
            </w:rPr>
            <w:t xml:space="preserve"> ve </w:t>
          </w:r>
          <w:proofErr w:type="spellStart"/>
          <w:r w:rsidR="00E704E5" w:rsidRPr="00E704E5">
            <w:rPr>
              <w:color w:val="000000"/>
            </w:rPr>
            <w:t>Nazlikul</w:t>
          </w:r>
          <w:proofErr w:type="spellEnd"/>
          <w:r w:rsidR="00E704E5" w:rsidRPr="00E704E5">
            <w:rPr>
              <w:color w:val="000000"/>
            </w:rPr>
            <w:t>, 2017)</w:t>
          </w:r>
        </w:sdtContent>
      </w:sdt>
    </w:p>
    <w:p w14:paraId="66951D82" w14:textId="77777777" w:rsidR="00352627" w:rsidRPr="00765720" w:rsidRDefault="00352627" w:rsidP="00352627">
      <w:pPr>
        <w:pStyle w:val="Balk2"/>
      </w:pPr>
      <w:bookmarkStart w:id="40" w:name="_Toc156171152"/>
      <w:r w:rsidRPr="00765720">
        <w:lastRenderedPageBreak/>
        <w:t>2.3.1. Serbest Radikallerin Etkileri</w:t>
      </w:r>
      <w:bookmarkEnd w:id="40"/>
    </w:p>
    <w:p w14:paraId="0199F17A" w14:textId="77777777" w:rsidR="00352627" w:rsidRPr="00765720" w:rsidRDefault="00352627" w:rsidP="00352627"/>
    <w:p w14:paraId="09D1825B" w14:textId="77777777" w:rsidR="00352627" w:rsidRPr="00765720" w:rsidRDefault="00352627" w:rsidP="00352627">
      <w:pPr>
        <w:rPr>
          <w:szCs w:val="24"/>
        </w:rPr>
      </w:pPr>
      <w:r w:rsidRPr="00765720">
        <w:t xml:space="preserve">Endojen ve </w:t>
      </w:r>
      <w:proofErr w:type="spellStart"/>
      <w:r w:rsidRPr="00765720">
        <w:t>ekzojen</w:t>
      </w:r>
      <w:proofErr w:type="spellEnd"/>
      <w:r w:rsidRPr="00765720">
        <w:t xml:space="preserve"> olarak oluşan serbest radikaller Şekil 7’de gösterildiği gibi hücrelerin </w:t>
      </w:r>
      <w:proofErr w:type="spellStart"/>
      <w:r w:rsidRPr="00765720">
        <w:t>lipid</w:t>
      </w:r>
      <w:proofErr w:type="spellEnd"/>
      <w:r w:rsidRPr="00765720">
        <w:t xml:space="preserve">, protein, DNA, karbonhidrat ve enzim gibi tüm önemli ana bileşenlerine etki etmektedirler </w:t>
      </w:r>
      <w:r w:rsidRPr="00765720">
        <w:rPr>
          <w:szCs w:val="24"/>
        </w:rPr>
        <w:t>(Akkuş, 1995).</w:t>
      </w:r>
    </w:p>
    <w:p w14:paraId="458296E8" w14:textId="77777777" w:rsidR="00352627" w:rsidRPr="00765720" w:rsidRDefault="00352627" w:rsidP="00352627">
      <w:pPr>
        <w:ind w:firstLine="0"/>
        <w:jc w:val="center"/>
      </w:pPr>
      <w:r w:rsidRPr="00765720">
        <w:rPr>
          <w:noProof/>
          <w:szCs w:val="24"/>
          <w:lang w:eastAsia="tr-TR"/>
        </w:rPr>
        <w:drawing>
          <wp:inline distT="0" distB="0" distL="0" distR="0" wp14:anchorId="648CC212" wp14:editId="06FE1657">
            <wp:extent cx="3532720" cy="2426328"/>
            <wp:effectExtent l="0" t="0" r="0" b="0"/>
            <wp:docPr id="39" name="Resim 39" descr="metin, daire, diyagram,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esim 39" descr="metin, daire, diyagram, ekran görüntüsü içeren bir resim&#10;&#10;Açıklama otomatik olarak oluşturuldu"/>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76101" cy="2456123"/>
                    </a:xfrm>
                    <a:prstGeom prst="rect">
                      <a:avLst/>
                    </a:prstGeom>
                    <a:noFill/>
                    <a:ln>
                      <a:noFill/>
                    </a:ln>
                  </pic:spPr>
                </pic:pic>
              </a:graphicData>
            </a:graphic>
          </wp:inline>
        </w:drawing>
      </w:r>
    </w:p>
    <w:p w14:paraId="3DE409F3" w14:textId="77777777" w:rsidR="00352627" w:rsidRPr="00765720" w:rsidRDefault="00352627" w:rsidP="00352627">
      <w:pPr>
        <w:jc w:val="center"/>
        <w:rPr>
          <w:rFonts w:ascii="TimesNewRomanPSMT" w:hAnsi="TimesNewRomanPSMT" w:cs="TimesNewRomanPSMT"/>
          <w:szCs w:val="24"/>
        </w:rPr>
      </w:pPr>
      <w:bookmarkStart w:id="41" w:name="_Toc489291821"/>
      <w:bookmarkStart w:id="42" w:name="_Toc155908259"/>
      <w:r w:rsidRPr="00765720">
        <w:rPr>
          <w:rStyle w:val="KonuBalChar"/>
        </w:rPr>
        <w:t xml:space="preserve">Şekil 7. </w:t>
      </w:r>
      <w:r w:rsidRPr="00765720">
        <w:rPr>
          <w:rStyle w:val="KonuBalChar"/>
          <w:b w:val="0"/>
          <w:bCs w:val="0"/>
        </w:rPr>
        <w:t>Serbest radikallerin hücresel hedefleri</w:t>
      </w:r>
      <w:bookmarkEnd w:id="41"/>
      <w:bookmarkEnd w:id="42"/>
      <w:r w:rsidRPr="00765720">
        <w:rPr>
          <w:rStyle w:val="KonuBalChar"/>
          <w:b w:val="0"/>
          <w:bCs w:val="0"/>
        </w:rPr>
        <w:t xml:space="preserve"> </w:t>
      </w:r>
      <w:r w:rsidRPr="00765720">
        <w:t>(Onat ve diğerleri, 2002).</w:t>
      </w:r>
    </w:p>
    <w:p w14:paraId="705E9254" w14:textId="77777777" w:rsidR="00352627" w:rsidRPr="00765720" w:rsidRDefault="00352627" w:rsidP="00352627">
      <w:pPr>
        <w:ind w:left="567" w:firstLine="0"/>
        <w:jc w:val="left"/>
        <w:rPr>
          <w:sz w:val="18"/>
          <w:szCs w:val="18"/>
        </w:rPr>
      </w:pPr>
      <w:r w:rsidRPr="00765720">
        <w:rPr>
          <w:sz w:val="18"/>
          <w:szCs w:val="18"/>
        </w:rPr>
        <w:t xml:space="preserve">RER: Granüllü </w:t>
      </w:r>
      <w:proofErr w:type="spellStart"/>
      <w:r w:rsidRPr="00765720">
        <w:rPr>
          <w:sz w:val="18"/>
          <w:szCs w:val="18"/>
        </w:rPr>
        <w:t>endoplazmik</w:t>
      </w:r>
      <w:proofErr w:type="spellEnd"/>
      <w:r w:rsidRPr="00765720">
        <w:rPr>
          <w:sz w:val="18"/>
          <w:szCs w:val="18"/>
        </w:rPr>
        <w:t xml:space="preserve"> </w:t>
      </w:r>
      <w:proofErr w:type="spellStart"/>
      <w:r w:rsidRPr="00765720">
        <w:rPr>
          <w:sz w:val="18"/>
          <w:szCs w:val="18"/>
        </w:rPr>
        <w:t>retikulum</w:t>
      </w:r>
      <w:proofErr w:type="spellEnd"/>
      <w:r w:rsidRPr="00765720">
        <w:rPr>
          <w:sz w:val="18"/>
          <w:szCs w:val="18"/>
        </w:rPr>
        <w:t xml:space="preserve">, SER: </w:t>
      </w:r>
      <w:proofErr w:type="spellStart"/>
      <w:r w:rsidRPr="00765720">
        <w:rPr>
          <w:sz w:val="18"/>
          <w:szCs w:val="18"/>
        </w:rPr>
        <w:t>Granülsüz</w:t>
      </w:r>
      <w:proofErr w:type="spellEnd"/>
      <w:r w:rsidRPr="00765720">
        <w:rPr>
          <w:sz w:val="18"/>
          <w:szCs w:val="18"/>
        </w:rPr>
        <w:t xml:space="preserve"> </w:t>
      </w:r>
      <w:proofErr w:type="spellStart"/>
      <w:r w:rsidRPr="00765720">
        <w:rPr>
          <w:sz w:val="18"/>
          <w:szCs w:val="18"/>
        </w:rPr>
        <w:t>endoplazmik</w:t>
      </w:r>
      <w:proofErr w:type="spellEnd"/>
      <w:r w:rsidRPr="00765720">
        <w:rPr>
          <w:sz w:val="18"/>
          <w:szCs w:val="18"/>
        </w:rPr>
        <w:t xml:space="preserve"> </w:t>
      </w:r>
      <w:proofErr w:type="spellStart"/>
      <w:r w:rsidRPr="00765720">
        <w:rPr>
          <w:sz w:val="18"/>
          <w:szCs w:val="18"/>
        </w:rPr>
        <w:t>retikulum</w:t>
      </w:r>
      <w:proofErr w:type="spellEnd"/>
      <w:r w:rsidRPr="00765720">
        <w:rPr>
          <w:sz w:val="18"/>
          <w:szCs w:val="18"/>
        </w:rPr>
        <w:t xml:space="preserve">, DNA: </w:t>
      </w:r>
      <w:proofErr w:type="spellStart"/>
      <w:r w:rsidRPr="00765720">
        <w:rPr>
          <w:sz w:val="18"/>
          <w:szCs w:val="18"/>
        </w:rPr>
        <w:t>Deoksiribo</w:t>
      </w:r>
      <w:proofErr w:type="spellEnd"/>
      <w:r w:rsidRPr="00765720">
        <w:rPr>
          <w:sz w:val="18"/>
          <w:szCs w:val="18"/>
        </w:rPr>
        <w:t xml:space="preserve"> nükleik asit, O</w:t>
      </w:r>
      <w:r w:rsidRPr="00765720">
        <w:rPr>
          <w:sz w:val="18"/>
          <w:szCs w:val="18"/>
          <w:vertAlign w:val="subscript"/>
        </w:rPr>
        <w:t>2</w:t>
      </w:r>
      <w:proofErr w:type="gramStart"/>
      <w:r w:rsidRPr="00765720">
        <w:rPr>
          <w:sz w:val="18"/>
          <w:szCs w:val="18"/>
          <w:vertAlign w:val="superscript"/>
        </w:rPr>
        <w:t>∙ -</w:t>
      </w:r>
      <w:proofErr w:type="gramEnd"/>
      <w:r w:rsidRPr="00765720">
        <w:rPr>
          <w:sz w:val="18"/>
          <w:szCs w:val="18"/>
        </w:rPr>
        <w:t xml:space="preserve">: </w:t>
      </w:r>
      <w:proofErr w:type="spellStart"/>
      <w:r w:rsidRPr="00765720">
        <w:rPr>
          <w:sz w:val="18"/>
          <w:szCs w:val="18"/>
        </w:rPr>
        <w:t>Süperoksit</w:t>
      </w:r>
      <w:proofErr w:type="spellEnd"/>
      <w:r w:rsidRPr="00765720">
        <w:rPr>
          <w:sz w:val="18"/>
          <w:szCs w:val="18"/>
        </w:rPr>
        <w:t xml:space="preserve"> radikali, , OH</w:t>
      </w:r>
      <w:r w:rsidRPr="00765720">
        <w:rPr>
          <w:sz w:val="18"/>
          <w:szCs w:val="18"/>
          <w:vertAlign w:val="superscript"/>
        </w:rPr>
        <w:t>∙</w:t>
      </w:r>
      <w:r w:rsidRPr="00765720">
        <w:rPr>
          <w:sz w:val="18"/>
          <w:szCs w:val="18"/>
        </w:rPr>
        <w:t xml:space="preserve">: Hidroksil radikali, </w:t>
      </w:r>
      <w:proofErr w:type="spellStart"/>
      <w:r w:rsidRPr="00765720">
        <w:rPr>
          <w:sz w:val="18"/>
          <w:szCs w:val="18"/>
        </w:rPr>
        <w:t>Na</w:t>
      </w:r>
      <w:proofErr w:type="spellEnd"/>
      <w:r w:rsidRPr="00765720">
        <w:rPr>
          <w:sz w:val="18"/>
          <w:szCs w:val="18"/>
        </w:rPr>
        <w:t xml:space="preserve">: Sodyum, </w:t>
      </w:r>
      <w:proofErr w:type="spellStart"/>
      <w:r w:rsidRPr="00765720">
        <w:rPr>
          <w:sz w:val="18"/>
          <w:szCs w:val="18"/>
        </w:rPr>
        <w:t>Ca</w:t>
      </w:r>
      <w:proofErr w:type="spellEnd"/>
      <w:r w:rsidRPr="00765720">
        <w:rPr>
          <w:sz w:val="18"/>
          <w:szCs w:val="18"/>
        </w:rPr>
        <w:t>: Kalsiyum, H</w:t>
      </w:r>
      <w:r w:rsidRPr="00765720">
        <w:rPr>
          <w:sz w:val="18"/>
          <w:szCs w:val="18"/>
          <w:vertAlign w:val="subscript"/>
        </w:rPr>
        <w:t>2</w:t>
      </w:r>
      <w:r w:rsidRPr="00765720">
        <w:rPr>
          <w:sz w:val="18"/>
          <w:szCs w:val="18"/>
        </w:rPr>
        <w:t>O: Su</w:t>
      </w:r>
    </w:p>
    <w:p w14:paraId="60C630F5" w14:textId="77777777" w:rsidR="00352627" w:rsidRPr="00765720" w:rsidRDefault="00352627" w:rsidP="0029270B">
      <w:pPr>
        <w:ind w:firstLine="0"/>
        <w:jc w:val="left"/>
        <w:rPr>
          <w:szCs w:val="24"/>
        </w:rPr>
      </w:pPr>
    </w:p>
    <w:p w14:paraId="456B3A59" w14:textId="3DAA3BCD" w:rsidR="00260358" w:rsidRPr="00765720" w:rsidRDefault="00260358" w:rsidP="00C47356">
      <w:pPr>
        <w:pStyle w:val="Balk2"/>
      </w:pPr>
      <w:bookmarkStart w:id="43" w:name="_Toc156171153"/>
      <w:r w:rsidRPr="00765720">
        <w:t>2.3.1.1. Serbest Radikallerin Hücre Lipitlerine Etkileri</w:t>
      </w:r>
      <w:bookmarkEnd w:id="43"/>
    </w:p>
    <w:p w14:paraId="7C16AC91" w14:textId="77777777" w:rsidR="00C47356" w:rsidRPr="00765720" w:rsidRDefault="00C47356" w:rsidP="00260358"/>
    <w:p w14:paraId="0F8FCDE2" w14:textId="76D4A953" w:rsidR="00352627" w:rsidRPr="00765720" w:rsidRDefault="00352627" w:rsidP="00352627">
      <w:r w:rsidRPr="00765720">
        <w:t xml:space="preserve">Metabolizmada serbest radikallerin verdiği zarara karşı en hassas olan yapı </w:t>
      </w:r>
      <w:proofErr w:type="spellStart"/>
      <w:r w:rsidRPr="00765720">
        <w:t>lipidlerdir</w:t>
      </w:r>
      <w:proofErr w:type="spellEnd"/>
      <w:r w:rsidRPr="00765720">
        <w:t xml:space="preserve">. </w:t>
      </w:r>
      <w:proofErr w:type="spellStart"/>
      <w:r w:rsidRPr="00765720">
        <w:t>Membranda</w:t>
      </w:r>
      <w:proofErr w:type="spellEnd"/>
      <w:r w:rsidRPr="00765720">
        <w:t xml:space="preserve"> bulunan yağ asitleri ve kolesterol ile serbest radikallerin reaksiyonu sonucunda </w:t>
      </w:r>
      <w:proofErr w:type="spellStart"/>
      <w:r w:rsidRPr="00765720">
        <w:t>lipid</w:t>
      </w:r>
      <w:proofErr w:type="spellEnd"/>
      <w:r w:rsidRPr="00765720">
        <w:t xml:space="preserve"> </w:t>
      </w:r>
      <w:proofErr w:type="spellStart"/>
      <w:r w:rsidRPr="00765720">
        <w:t>peroksidasyonu</w:t>
      </w:r>
      <w:proofErr w:type="spellEnd"/>
      <w:r w:rsidRPr="00765720">
        <w:t xml:space="preserve"> adı verilen reaksiyonlar meydana gelmektedir. </w:t>
      </w:r>
      <w:proofErr w:type="spellStart"/>
      <w:r w:rsidRPr="00765720">
        <w:t>Lipid</w:t>
      </w:r>
      <w:proofErr w:type="spellEnd"/>
      <w:r w:rsidRPr="00765720">
        <w:t xml:space="preserve"> </w:t>
      </w:r>
      <w:proofErr w:type="spellStart"/>
      <w:r w:rsidRPr="00765720">
        <w:t>peroksidasyonu</w:t>
      </w:r>
      <w:proofErr w:type="spellEnd"/>
      <w:r w:rsidRPr="00765720">
        <w:t xml:space="preserve"> sonucu oluşan </w:t>
      </w:r>
      <w:proofErr w:type="spellStart"/>
      <w:r w:rsidRPr="00765720">
        <w:t>membran</w:t>
      </w:r>
      <w:proofErr w:type="spellEnd"/>
      <w:r w:rsidRPr="00765720">
        <w:t xml:space="preserve"> hasarı geri dönüşümsüzdür ve diyabet ile nörolojik hastalıklar gibi birçok hastalıkta etkilidir </w:t>
      </w:r>
      <w:sdt>
        <w:sdtPr>
          <w:rPr>
            <w:color w:val="000000"/>
          </w:rPr>
          <w:tag w:val="MENDELEY_CITATION_v3_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"/>
          <w:id w:val="-1131944703"/>
          <w:placeholder>
            <w:docPart w:val="DFF8365127344A4B9647CE31C0F4A83C"/>
          </w:placeholder>
        </w:sdtPr>
        <w:sdtContent>
          <w:r w:rsidR="00E704E5" w:rsidRPr="00E704E5">
            <w:rPr>
              <w:color w:val="000000"/>
            </w:rPr>
            <w:t>(</w:t>
          </w:r>
          <w:proofErr w:type="spellStart"/>
          <w:r w:rsidR="00E704E5" w:rsidRPr="00E704E5">
            <w:rPr>
              <w:color w:val="000000"/>
            </w:rPr>
            <w:t>Lovell</w:t>
          </w:r>
          <w:proofErr w:type="spellEnd"/>
          <w:r w:rsidR="00530859">
            <w:rPr>
              <w:color w:val="000000"/>
            </w:rPr>
            <w:t xml:space="preserve"> </w:t>
          </w:r>
          <w:r w:rsidR="00530859" w:rsidRPr="00E704E5">
            <w:rPr>
              <w:color w:val="000000"/>
            </w:rPr>
            <w:t xml:space="preserve">ve diğerleri, </w:t>
          </w:r>
          <w:r w:rsidR="00E704E5" w:rsidRPr="00E704E5">
            <w:rPr>
              <w:color w:val="000000"/>
            </w:rPr>
            <w:t>1995)</w:t>
          </w:r>
        </w:sdtContent>
      </w:sdt>
      <w:r w:rsidRPr="00765720">
        <w:t>.</w:t>
      </w:r>
    </w:p>
    <w:p w14:paraId="1ADA1E36" w14:textId="115A478E" w:rsidR="00352627" w:rsidRPr="00765720" w:rsidRDefault="00352627" w:rsidP="00352627">
      <w:proofErr w:type="spellStart"/>
      <w:r w:rsidRPr="00765720">
        <w:t>Lipid</w:t>
      </w:r>
      <w:proofErr w:type="spellEnd"/>
      <w:r w:rsidRPr="00765720">
        <w:t xml:space="preserve"> </w:t>
      </w:r>
      <w:proofErr w:type="spellStart"/>
      <w:r w:rsidRPr="00765720">
        <w:t>peroksidasyonunun</w:t>
      </w:r>
      <w:proofErr w:type="spellEnd"/>
      <w:r w:rsidRPr="00765720">
        <w:t xml:space="preserve"> en önemli yan ürünü olarak ortaya çıkan </w:t>
      </w:r>
      <w:proofErr w:type="spellStart"/>
      <w:r w:rsidRPr="00765720">
        <w:t>malondialdehid</w:t>
      </w:r>
      <w:proofErr w:type="spellEnd"/>
      <w:r w:rsidRPr="00765720">
        <w:t xml:space="preserve"> (MDA), üç veya daha fazla çift bağ içeren yağ asitlerinin </w:t>
      </w:r>
      <w:proofErr w:type="spellStart"/>
      <w:r w:rsidRPr="00765720">
        <w:t>peroksidasyonu</w:t>
      </w:r>
      <w:proofErr w:type="spellEnd"/>
      <w:r w:rsidRPr="00765720">
        <w:t xml:space="preserve"> sonucunda meydana gelir. Hücrede MDA miktarının artması </w:t>
      </w:r>
      <w:proofErr w:type="spellStart"/>
      <w:r w:rsidRPr="00765720">
        <w:t>karsinojenik</w:t>
      </w:r>
      <w:proofErr w:type="spellEnd"/>
      <w:r w:rsidRPr="00765720">
        <w:t xml:space="preserve">, </w:t>
      </w:r>
      <w:proofErr w:type="spellStart"/>
      <w:r w:rsidRPr="00765720">
        <w:t>genotoksik</w:t>
      </w:r>
      <w:proofErr w:type="spellEnd"/>
      <w:r w:rsidRPr="00765720">
        <w:t xml:space="preserve"> ve </w:t>
      </w:r>
      <w:proofErr w:type="spellStart"/>
      <w:r w:rsidRPr="00765720">
        <w:t>mutajenik</w:t>
      </w:r>
      <w:proofErr w:type="spellEnd"/>
      <w:r w:rsidRPr="00765720">
        <w:t xml:space="preserve"> etkilere sebep olmaktadır </w:t>
      </w:r>
      <w:sdt>
        <w:sdtPr>
          <w:rPr>
            <w:color w:val="000000"/>
          </w:rPr>
          <w:tag w:val="MENDELEY_CITATION_v3_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"/>
          <w:id w:val="984432546"/>
          <w:placeholder>
            <w:docPart w:val="DFF8365127344A4B9647CE31C0F4A83C"/>
          </w:placeholder>
        </w:sdtPr>
        <w:sdtContent>
          <w:r w:rsidR="00E704E5" w:rsidRPr="00E704E5">
            <w:rPr>
              <w:color w:val="000000"/>
            </w:rPr>
            <w:t>(</w:t>
          </w:r>
          <w:proofErr w:type="spellStart"/>
          <w:r w:rsidR="00E704E5" w:rsidRPr="00E704E5">
            <w:rPr>
              <w:color w:val="000000"/>
            </w:rPr>
            <w:t>Gutteridge</w:t>
          </w:r>
          <w:proofErr w:type="spellEnd"/>
          <w:r w:rsidR="00E704E5" w:rsidRPr="00E704E5">
            <w:rPr>
              <w:color w:val="000000"/>
            </w:rPr>
            <w:t>, 1995)</w:t>
          </w:r>
        </w:sdtContent>
      </w:sdt>
      <w:r w:rsidRPr="00765720">
        <w:t>.</w:t>
      </w:r>
    </w:p>
    <w:p w14:paraId="1EB4D9F1" w14:textId="77777777" w:rsidR="00C47356" w:rsidRPr="00765720" w:rsidRDefault="00C47356" w:rsidP="00633214">
      <w:pPr>
        <w:ind w:firstLine="0"/>
      </w:pPr>
    </w:p>
    <w:p w14:paraId="46DFF76D" w14:textId="77777777" w:rsidR="0029270B" w:rsidRPr="00765720" w:rsidRDefault="0029270B" w:rsidP="00633214">
      <w:pPr>
        <w:ind w:firstLine="0"/>
      </w:pPr>
    </w:p>
    <w:p w14:paraId="4E463B75" w14:textId="55A22179" w:rsidR="00BF15B0" w:rsidRPr="00765720" w:rsidRDefault="00BF15B0" w:rsidP="00C47356">
      <w:pPr>
        <w:pStyle w:val="Balk2"/>
      </w:pPr>
      <w:bookmarkStart w:id="44" w:name="_Toc156171154"/>
      <w:r w:rsidRPr="00765720">
        <w:lastRenderedPageBreak/>
        <w:t>2.3.1.2. Serbest Radikallerin Hücre Proteinlerine Etkileri</w:t>
      </w:r>
      <w:bookmarkEnd w:id="44"/>
    </w:p>
    <w:p w14:paraId="5E9281D3" w14:textId="77777777" w:rsidR="00BF15B0" w:rsidRPr="00765720" w:rsidRDefault="00BF15B0" w:rsidP="00BF15B0">
      <w:pPr>
        <w:rPr>
          <w:lang w:eastAsia="tr-TR"/>
        </w:rPr>
      </w:pPr>
    </w:p>
    <w:p w14:paraId="4F72CED0" w14:textId="0E1F6581" w:rsidR="00352627" w:rsidRPr="00765720" w:rsidRDefault="00352627" w:rsidP="00352627">
      <w:pPr>
        <w:rPr>
          <w:szCs w:val="24"/>
        </w:rPr>
      </w:pPr>
      <w:r w:rsidRPr="00765720">
        <w:rPr>
          <w:szCs w:val="24"/>
        </w:rPr>
        <w:t xml:space="preserve">Sülfür ve doymamış bağ içeren </w:t>
      </w:r>
      <w:proofErr w:type="spellStart"/>
      <w:r w:rsidRPr="00765720">
        <w:rPr>
          <w:szCs w:val="24"/>
        </w:rPr>
        <w:t>sistein</w:t>
      </w:r>
      <w:proofErr w:type="spellEnd"/>
      <w:r w:rsidRPr="00765720">
        <w:rPr>
          <w:szCs w:val="24"/>
        </w:rPr>
        <w:t xml:space="preserve">, </w:t>
      </w:r>
      <w:proofErr w:type="spellStart"/>
      <w:r w:rsidRPr="00765720">
        <w:rPr>
          <w:szCs w:val="24"/>
        </w:rPr>
        <w:t>tirozin</w:t>
      </w:r>
      <w:proofErr w:type="spellEnd"/>
      <w:r w:rsidRPr="00765720">
        <w:rPr>
          <w:szCs w:val="24"/>
        </w:rPr>
        <w:t xml:space="preserve">, </w:t>
      </w:r>
      <w:proofErr w:type="spellStart"/>
      <w:r w:rsidRPr="00765720">
        <w:rPr>
          <w:szCs w:val="24"/>
        </w:rPr>
        <w:t>histidin</w:t>
      </w:r>
      <w:proofErr w:type="spellEnd"/>
      <w:r w:rsidRPr="00765720">
        <w:rPr>
          <w:szCs w:val="24"/>
        </w:rPr>
        <w:t xml:space="preserve">, </w:t>
      </w:r>
      <w:proofErr w:type="spellStart"/>
      <w:r w:rsidRPr="00765720">
        <w:rPr>
          <w:szCs w:val="24"/>
        </w:rPr>
        <w:t>fenil</w:t>
      </w:r>
      <w:proofErr w:type="spellEnd"/>
      <w:r w:rsidRPr="00765720">
        <w:rPr>
          <w:szCs w:val="24"/>
        </w:rPr>
        <w:t xml:space="preserve"> </w:t>
      </w:r>
      <w:proofErr w:type="spellStart"/>
      <w:r w:rsidRPr="00765720">
        <w:rPr>
          <w:szCs w:val="24"/>
        </w:rPr>
        <w:t>alanin</w:t>
      </w:r>
      <w:proofErr w:type="spellEnd"/>
      <w:r w:rsidR="00C431E8" w:rsidRPr="00765720">
        <w:rPr>
          <w:szCs w:val="24"/>
        </w:rPr>
        <w:t xml:space="preserve"> ve </w:t>
      </w:r>
      <w:proofErr w:type="spellStart"/>
      <w:r w:rsidRPr="00765720">
        <w:rPr>
          <w:szCs w:val="24"/>
        </w:rPr>
        <w:t>triptofan</w:t>
      </w:r>
      <w:proofErr w:type="spellEnd"/>
      <w:r w:rsidRPr="00765720">
        <w:rPr>
          <w:szCs w:val="24"/>
        </w:rPr>
        <w:t xml:space="preserve"> gibi aminoasitler serbest radikallerden etkilenmektedirler. Tepkimeye girmeleri sonucunda sülfür radikalleri ile karbon merkezli radikaller meydana gelmektedir. Bunlar albümin ve </w:t>
      </w:r>
      <w:proofErr w:type="spellStart"/>
      <w:r w:rsidRPr="00765720">
        <w:rPr>
          <w:szCs w:val="24"/>
        </w:rPr>
        <w:t>immünglobülin</w:t>
      </w:r>
      <w:proofErr w:type="spellEnd"/>
      <w:r w:rsidRPr="00765720">
        <w:rPr>
          <w:szCs w:val="24"/>
        </w:rPr>
        <w:t xml:space="preserve"> G gibi yapısında </w:t>
      </w:r>
      <w:proofErr w:type="spellStart"/>
      <w:r w:rsidRPr="00765720">
        <w:rPr>
          <w:szCs w:val="24"/>
        </w:rPr>
        <w:t>disülfit</w:t>
      </w:r>
      <w:proofErr w:type="spellEnd"/>
      <w:r w:rsidRPr="00765720">
        <w:rPr>
          <w:szCs w:val="24"/>
        </w:rPr>
        <w:t xml:space="preserve"> bağı bulunan proteinlerin yapılarının bozulmasına ve bunlarda fonksiyon bozukluğuna yol açmaktadırlar </w:t>
      </w:r>
      <w:r w:rsidRPr="00765720">
        <w:rPr>
          <w:lang w:eastAsia="tr-TR"/>
        </w:rPr>
        <w:t>(Akkuş, 1995)</w:t>
      </w:r>
      <w:r w:rsidRPr="00765720">
        <w:rPr>
          <w:szCs w:val="24"/>
        </w:rPr>
        <w:t>.</w:t>
      </w:r>
    </w:p>
    <w:p w14:paraId="3A6023E4" w14:textId="77777777" w:rsidR="00352627" w:rsidRPr="00765720" w:rsidRDefault="00352627" w:rsidP="00352627">
      <w:pPr>
        <w:rPr>
          <w:szCs w:val="24"/>
        </w:rPr>
      </w:pPr>
    </w:p>
    <w:p w14:paraId="50B4CDCF" w14:textId="5E4CB069" w:rsidR="00725FAD" w:rsidRPr="00765720" w:rsidRDefault="00725FAD" w:rsidP="00C47356">
      <w:pPr>
        <w:pStyle w:val="Balk2"/>
      </w:pPr>
      <w:bookmarkStart w:id="45" w:name="_Toc156171155"/>
      <w:r w:rsidRPr="00765720">
        <w:t>2.3.1.3. Serbest Radikallerin DNA Üzerine Etkileri</w:t>
      </w:r>
      <w:bookmarkEnd w:id="45"/>
    </w:p>
    <w:p w14:paraId="200D9471" w14:textId="77777777" w:rsidR="00725FAD" w:rsidRPr="00765720" w:rsidRDefault="00725FAD" w:rsidP="00725FAD">
      <w:pPr>
        <w:rPr>
          <w:lang w:eastAsia="tr-TR"/>
        </w:rPr>
      </w:pPr>
    </w:p>
    <w:p w14:paraId="31430ABE" w14:textId="36B8605D" w:rsidR="00352627" w:rsidRPr="00765720" w:rsidRDefault="00352627" w:rsidP="00352627">
      <w:pPr>
        <w:rPr>
          <w:bCs/>
        </w:rPr>
      </w:pPr>
      <w:r w:rsidRPr="00765720">
        <w:t xml:space="preserve">Hücredeki nükleik asitler ve </w:t>
      </w:r>
      <w:proofErr w:type="spellStart"/>
      <w:r w:rsidRPr="00765720">
        <w:t>deoksiriboz</w:t>
      </w:r>
      <w:proofErr w:type="spellEnd"/>
      <w:r w:rsidRPr="00765720">
        <w:t xml:space="preserve"> ile reaksiyona giren H</w:t>
      </w:r>
      <w:r w:rsidRPr="00765720">
        <w:rPr>
          <w:vertAlign w:val="subscript"/>
        </w:rPr>
        <w:t>2</w:t>
      </w:r>
      <w:r w:rsidRPr="00765720">
        <w:t>O</w:t>
      </w:r>
      <w:r w:rsidRPr="00765720">
        <w:rPr>
          <w:vertAlign w:val="subscript"/>
        </w:rPr>
        <w:t xml:space="preserve">2 </w:t>
      </w:r>
      <w:r w:rsidRPr="00765720">
        <w:t xml:space="preserve">ve </w:t>
      </w:r>
      <w:r w:rsidRPr="00765720">
        <w:rPr>
          <w:szCs w:val="24"/>
        </w:rPr>
        <w:t>OH</w:t>
      </w:r>
      <w:r w:rsidRPr="00765720">
        <w:rPr>
          <w:b/>
          <w:szCs w:val="24"/>
          <w:vertAlign w:val="superscript"/>
        </w:rPr>
        <w:t xml:space="preserve">· </w:t>
      </w:r>
      <w:r w:rsidRPr="00765720">
        <w:rPr>
          <w:bCs/>
          <w:szCs w:val="24"/>
        </w:rPr>
        <w:t xml:space="preserve">radikalleri DNA’da mutasyondan hücre ölümüne giden birçok etkiye sebep olabilmektedir. </w:t>
      </w:r>
      <w:proofErr w:type="spellStart"/>
      <w:r w:rsidRPr="00765720">
        <w:rPr>
          <w:bCs/>
          <w:szCs w:val="24"/>
        </w:rPr>
        <w:t>Lipid</w:t>
      </w:r>
      <w:proofErr w:type="spellEnd"/>
      <w:r w:rsidRPr="00765720">
        <w:rPr>
          <w:bCs/>
          <w:szCs w:val="24"/>
        </w:rPr>
        <w:t xml:space="preserve"> </w:t>
      </w:r>
      <w:proofErr w:type="spellStart"/>
      <w:r w:rsidRPr="00765720">
        <w:rPr>
          <w:bCs/>
          <w:szCs w:val="24"/>
        </w:rPr>
        <w:t>peroksidasyonun</w:t>
      </w:r>
      <w:proofErr w:type="spellEnd"/>
      <w:r w:rsidRPr="00765720">
        <w:rPr>
          <w:bCs/>
          <w:szCs w:val="24"/>
        </w:rPr>
        <w:t xml:space="preserve"> yan ürünü olarak ortaya çıkan MDA, DNA’nın yapısında bozukluklara yol açtığı bildirilmiştir </w:t>
      </w:r>
      <w:sdt>
        <w:sdtPr>
          <w:rPr>
            <w:bCs/>
            <w:color w:val="000000"/>
            <w:szCs w:val="24"/>
          </w:rPr>
          <w:tag w:val="MENDELEY_CITATION_v3_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"/>
          <w:id w:val="1745760764"/>
          <w:placeholder>
            <w:docPart w:val="1694A0A43AB2034EBE417A04DFA2016A"/>
          </w:placeholder>
        </w:sdtPr>
        <w:sdtContent>
          <w:r w:rsidR="00E704E5" w:rsidRPr="00E704E5">
            <w:rPr>
              <w:bCs/>
              <w:color w:val="000000"/>
              <w:szCs w:val="24"/>
            </w:rPr>
            <w:t>(</w:t>
          </w:r>
          <w:proofErr w:type="spellStart"/>
          <w:r w:rsidR="00E704E5" w:rsidRPr="00E704E5">
            <w:rPr>
              <w:bCs/>
              <w:color w:val="000000"/>
              <w:szCs w:val="24"/>
            </w:rPr>
            <w:t>Marnett</w:t>
          </w:r>
          <w:proofErr w:type="spellEnd"/>
          <w:r w:rsidR="00E704E5" w:rsidRPr="00E704E5">
            <w:rPr>
              <w:bCs/>
              <w:color w:val="000000"/>
              <w:szCs w:val="24"/>
            </w:rPr>
            <w:t xml:space="preserve">, 2002; </w:t>
          </w:r>
          <w:proofErr w:type="spellStart"/>
          <w:r w:rsidR="00E704E5" w:rsidRPr="00E704E5">
            <w:rPr>
              <w:bCs/>
              <w:color w:val="000000"/>
              <w:szCs w:val="24"/>
            </w:rPr>
            <w:t>Willcox</w:t>
          </w:r>
          <w:proofErr w:type="spellEnd"/>
          <w:r w:rsidR="00530859">
            <w:rPr>
              <w:bCs/>
              <w:color w:val="000000"/>
              <w:szCs w:val="24"/>
            </w:rPr>
            <w:t xml:space="preserve"> </w:t>
          </w:r>
          <w:r w:rsidR="00530859" w:rsidRPr="00E704E5">
            <w:rPr>
              <w:color w:val="000000"/>
            </w:rPr>
            <w:t xml:space="preserve">ve diğerleri, </w:t>
          </w:r>
          <w:r w:rsidR="00E704E5" w:rsidRPr="00E704E5">
            <w:rPr>
              <w:bCs/>
              <w:color w:val="000000"/>
              <w:szCs w:val="24"/>
            </w:rPr>
            <w:t>2004)</w:t>
          </w:r>
        </w:sdtContent>
      </w:sdt>
      <w:r w:rsidRPr="00765720">
        <w:rPr>
          <w:bCs/>
          <w:szCs w:val="24"/>
        </w:rPr>
        <w:t>.</w:t>
      </w:r>
    </w:p>
    <w:p w14:paraId="73FFE8B9" w14:textId="77777777" w:rsidR="00352627" w:rsidRPr="00765720" w:rsidRDefault="00352627" w:rsidP="00352627"/>
    <w:p w14:paraId="35DB061D" w14:textId="3D6A07F7" w:rsidR="003E307D" w:rsidRPr="00765720" w:rsidRDefault="001E2A34" w:rsidP="00C47356">
      <w:pPr>
        <w:pStyle w:val="Balk2"/>
      </w:pPr>
      <w:bookmarkStart w:id="46" w:name="_Toc156171156"/>
      <w:r w:rsidRPr="00765720">
        <w:t>2.4. Antioksidanlar</w:t>
      </w:r>
      <w:bookmarkEnd w:id="46"/>
    </w:p>
    <w:p w14:paraId="39925267" w14:textId="77777777" w:rsidR="001E2A34" w:rsidRPr="00765720" w:rsidRDefault="001E2A34" w:rsidP="001E2A34"/>
    <w:p w14:paraId="50927CC5" w14:textId="4CE52D99" w:rsidR="00352627" w:rsidRPr="00765720" w:rsidRDefault="00352627" w:rsidP="00352627">
      <w:pPr>
        <w:rPr>
          <w:szCs w:val="24"/>
        </w:rPr>
      </w:pPr>
      <w:r w:rsidRPr="00765720">
        <w:t xml:space="preserve">Serbest radikalleri yakalayarak etkisiz hale getirme, ROS ve RSN oluşumu ile bunların </w:t>
      </w:r>
      <w:proofErr w:type="spellStart"/>
      <w:r w:rsidRPr="00765720">
        <w:t>toksik</w:t>
      </w:r>
      <w:proofErr w:type="spellEnd"/>
      <w:r w:rsidRPr="00765720">
        <w:t xml:space="preserve"> etkilerini önleme yeteneğine sahip maddelere an</w:t>
      </w:r>
      <w:r w:rsidR="00E3508E" w:rsidRPr="00765720">
        <w:t>t</w:t>
      </w:r>
      <w:r w:rsidRPr="00765720">
        <w:t xml:space="preserve">ioksidan adı verilmektedir </w:t>
      </w:r>
      <w:sdt>
        <w:sdtPr>
          <w:rPr>
            <w:color w:val="000000"/>
          </w:rPr>
          <w:tag w:val="MENDELEY_CITATION_v3_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"/>
          <w:id w:val="1033004437"/>
          <w:placeholder>
            <w:docPart w:val="8B799799229F4141B94123C22F66ABFC"/>
          </w:placeholder>
        </w:sdtPr>
        <w:sdtContent>
          <w:r w:rsidR="00E704E5" w:rsidRPr="00E704E5">
            <w:rPr>
              <w:color w:val="000000"/>
            </w:rPr>
            <w:t>(</w:t>
          </w:r>
          <w:proofErr w:type="spellStart"/>
          <w:r w:rsidR="00E704E5" w:rsidRPr="00E704E5">
            <w:rPr>
              <w:color w:val="000000"/>
            </w:rPr>
            <w:t>Elliott</w:t>
          </w:r>
          <w:proofErr w:type="spellEnd"/>
          <w:r w:rsidR="00E704E5" w:rsidRPr="00E704E5">
            <w:rPr>
              <w:color w:val="000000"/>
            </w:rPr>
            <w:t>, 1999)</w:t>
          </w:r>
        </w:sdtContent>
      </w:sdt>
      <w:r w:rsidRPr="00765720">
        <w:t xml:space="preserve">. </w:t>
      </w:r>
      <w:r w:rsidRPr="00765720">
        <w:rPr>
          <w:szCs w:val="24"/>
        </w:rPr>
        <w:t>Antioksidanlar 4 farklı şekilde etki ederek aktivitelerini göstermektedir (Akkuş, 1995).</w:t>
      </w:r>
    </w:p>
    <w:p w14:paraId="18A27A37" w14:textId="36474090" w:rsidR="00352627" w:rsidRPr="00765720" w:rsidRDefault="00352627" w:rsidP="00352627">
      <w:pPr>
        <w:pStyle w:val="ListeParagraf"/>
        <w:numPr>
          <w:ilvl w:val="0"/>
          <w:numId w:val="14"/>
        </w:numPr>
        <w:tabs>
          <w:tab w:val="left" w:pos="709"/>
          <w:tab w:val="left" w:pos="851"/>
        </w:tabs>
        <w:ind w:left="567" w:firstLine="0"/>
        <w:rPr>
          <w:szCs w:val="24"/>
        </w:rPr>
      </w:pPr>
      <w:r w:rsidRPr="00765720">
        <w:rPr>
          <w:szCs w:val="24"/>
        </w:rPr>
        <w:t>Zincir koparma etkisi:</w:t>
      </w:r>
      <w:r w:rsidRPr="00765720">
        <w:t xml:space="preserve"> </w:t>
      </w:r>
      <w:r w:rsidRPr="00765720">
        <w:rPr>
          <w:szCs w:val="24"/>
        </w:rPr>
        <w:t xml:space="preserve">Mineraller, hemoglobin, E vitamini ve </w:t>
      </w:r>
      <w:proofErr w:type="spellStart"/>
      <w:r w:rsidRPr="00765720">
        <w:rPr>
          <w:szCs w:val="24"/>
        </w:rPr>
        <w:t>seruplazmin</w:t>
      </w:r>
      <w:proofErr w:type="spellEnd"/>
      <w:r w:rsidRPr="00765720">
        <w:rPr>
          <w:szCs w:val="24"/>
        </w:rPr>
        <w:t xml:space="preserve"> gibi antioksidanların serbest oksijen radikallerini bağlayıp zincirlerini kırarak zararlı etkilerini </w:t>
      </w:r>
      <w:r w:rsidR="00C431E8" w:rsidRPr="00765720">
        <w:rPr>
          <w:szCs w:val="24"/>
        </w:rPr>
        <w:t>engellemektedir</w:t>
      </w:r>
      <w:r w:rsidRPr="00765720">
        <w:rPr>
          <w:szCs w:val="24"/>
        </w:rPr>
        <w:t xml:space="preserve"> </w:t>
      </w:r>
      <w:sdt>
        <w:sdtPr>
          <w:rPr>
            <w:color w:val="000000"/>
            <w:szCs w:val="24"/>
          </w:rPr>
          <w:tag w:val="MENDELEY_CITATION_v3_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"/>
          <w:id w:val="-818412008"/>
          <w:placeholder>
            <w:docPart w:val="03BF8F2F660A554999E95A8D5E1101D0"/>
          </w:placeholder>
        </w:sdtPr>
        <w:sdtContent>
          <w:r w:rsidR="00E704E5" w:rsidRPr="00E704E5">
            <w:rPr>
              <w:color w:val="000000"/>
              <w:szCs w:val="24"/>
            </w:rPr>
            <w:t>(</w:t>
          </w:r>
          <w:proofErr w:type="spellStart"/>
          <w:r w:rsidR="00E704E5" w:rsidRPr="00E704E5">
            <w:rPr>
              <w:color w:val="000000"/>
              <w:szCs w:val="24"/>
            </w:rPr>
            <w:t>Valko</w:t>
          </w:r>
          <w:proofErr w:type="spellEnd"/>
          <w:r w:rsidR="00E704E5" w:rsidRPr="00E704E5">
            <w:rPr>
              <w:color w:val="000000"/>
              <w:szCs w:val="24"/>
            </w:rPr>
            <w:t xml:space="preserve"> ve diğerleri, 2006)</w:t>
          </w:r>
        </w:sdtContent>
      </w:sdt>
      <w:r w:rsidRPr="00765720">
        <w:rPr>
          <w:color w:val="000000"/>
          <w:szCs w:val="24"/>
          <w:lang w:eastAsia="tr-TR"/>
        </w:rPr>
        <w:t>.</w:t>
      </w:r>
      <w:r w:rsidRPr="00765720">
        <w:rPr>
          <w:szCs w:val="24"/>
        </w:rPr>
        <w:t xml:space="preserve"> </w:t>
      </w:r>
    </w:p>
    <w:p w14:paraId="2C3753B8" w14:textId="7D38FEEE" w:rsidR="00352627" w:rsidRPr="00765720" w:rsidRDefault="00352627" w:rsidP="00352627">
      <w:pPr>
        <w:pStyle w:val="ListeParagraf"/>
        <w:numPr>
          <w:ilvl w:val="0"/>
          <w:numId w:val="14"/>
        </w:numPr>
        <w:tabs>
          <w:tab w:val="left" w:pos="709"/>
          <w:tab w:val="left" w:pos="851"/>
        </w:tabs>
        <w:ind w:left="567" w:firstLine="0"/>
        <w:rPr>
          <w:szCs w:val="24"/>
        </w:rPr>
      </w:pPr>
      <w:r w:rsidRPr="00765720">
        <w:rPr>
          <w:szCs w:val="24"/>
        </w:rPr>
        <w:t xml:space="preserve">Temizleme etkisi: </w:t>
      </w:r>
      <w:proofErr w:type="spellStart"/>
      <w:r w:rsidRPr="00765720">
        <w:rPr>
          <w:color w:val="000000"/>
          <w:szCs w:val="24"/>
          <w:lang w:eastAsia="tr-TR"/>
        </w:rPr>
        <w:t>Mikromoleküller</w:t>
      </w:r>
      <w:proofErr w:type="spellEnd"/>
      <w:r w:rsidRPr="00765720">
        <w:rPr>
          <w:color w:val="000000"/>
          <w:szCs w:val="24"/>
          <w:lang w:eastAsia="tr-TR"/>
        </w:rPr>
        <w:t xml:space="preserve"> ve antioksidan enzimlerin serbest oksijen radikallerini yeni ve daha zayıf bir moleküle dönüştürerek ya da yakalayarak etkisiz hale getirmesidir </w:t>
      </w:r>
      <w:sdt>
        <w:sdtPr>
          <w:rPr>
            <w:color w:val="000000"/>
            <w:szCs w:val="24"/>
            <w:lang w:eastAsia="tr-TR"/>
          </w:rPr>
          <w:tag w:val="MENDELEY_CITATION_v3_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"/>
          <w:id w:val="862708615"/>
          <w:placeholder>
            <w:docPart w:val="03BF8F2F660A554999E95A8D5E1101D0"/>
          </w:placeholder>
        </w:sdtPr>
        <w:sdtContent>
          <w:r w:rsidR="00E704E5" w:rsidRPr="00E704E5">
            <w:rPr>
              <w:color w:val="000000"/>
              <w:szCs w:val="24"/>
              <w:lang w:eastAsia="tr-TR"/>
            </w:rPr>
            <w:t>(</w:t>
          </w:r>
          <w:proofErr w:type="spellStart"/>
          <w:r w:rsidR="00E704E5" w:rsidRPr="00E704E5">
            <w:rPr>
              <w:color w:val="000000"/>
              <w:szCs w:val="24"/>
              <w:lang w:eastAsia="tr-TR"/>
            </w:rPr>
            <w:t>Halliwell</w:t>
          </w:r>
          <w:proofErr w:type="spellEnd"/>
          <w:r w:rsidR="00E704E5" w:rsidRPr="00E704E5">
            <w:rPr>
              <w:color w:val="000000"/>
              <w:szCs w:val="24"/>
              <w:lang w:eastAsia="tr-TR"/>
            </w:rPr>
            <w:t>, 1995)</w:t>
          </w:r>
        </w:sdtContent>
      </w:sdt>
      <w:r w:rsidRPr="00765720">
        <w:rPr>
          <w:color w:val="000000"/>
          <w:szCs w:val="24"/>
          <w:lang w:eastAsia="tr-TR"/>
        </w:rPr>
        <w:t>.</w:t>
      </w:r>
    </w:p>
    <w:p w14:paraId="6193751C" w14:textId="5E1426BE" w:rsidR="00352627" w:rsidRPr="00765720" w:rsidRDefault="00352627" w:rsidP="00352627">
      <w:pPr>
        <w:pStyle w:val="ListeParagraf"/>
        <w:numPr>
          <w:ilvl w:val="0"/>
          <w:numId w:val="14"/>
        </w:numPr>
        <w:tabs>
          <w:tab w:val="left" w:pos="709"/>
          <w:tab w:val="left" w:pos="851"/>
        </w:tabs>
        <w:ind w:left="567" w:firstLine="0"/>
        <w:rPr>
          <w:szCs w:val="24"/>
        </w:rPr>
      </w:pPr>
      <w:r w:rsidRPr="00765720">
        <w:rPr>
          <w:color w:val="000000"/>
          <w:szCs w:val="24"/>
          <w:lang w:eastAsia="tr-TR"/>
        </w:rPr>
        <w:t xml:space="preserve">Baskılama etkisi: Antioksidanların hidrojenlerini aktararak serbest radikallerin etkilerini azaltması ya da etkisiz hale getirilmesidir. </w:t>
      </w:r>
      <w:proofErr w:type="spellStart"/>
      <w:r w:rsidRPr="00765720">
        <w:rPr>
          <w:color w:val="000000"/>
          <w:szCs w:val="24"/>
          <w:lang w:eastAsia="tr-TR"/>
        </w:rPr>
        <w:t>Flavonoidler</w:t>
      </w:r>
      <w:proofErr w:type="spellEnd"/>
      <w:r w:rsidRPr="00765720">
        <w:rPr>
          <w:color w:val="000000"/>
          <w:szCs w:val="24"/>
          <w:lang w:eastAsia="tr-TR"/>
        </w:rPr>
        <w:t xml:space="preserve"> ve vitaminler bu yolla etkilerini göstermektedir </w:t>
      </w:r>
      <w:sdt>
        <w:sdtPr>
          <w:rPr>
            <w:color w:val="000000"/>
            <w:szCs w:val="24"/>
            <w:lang w:eastAsia="tr-TR"/>
          </w:rPr>
          <w:tag w:val="MENDELEY_CITATION_v3_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"/>
          <w:id w:val="-1583981904"/>
          <w:placeholder>
            <w:docPart w:val="03BF8F2F660A554999E95A8D5E1101D0"/>
          </w:placeholder>
        </w:sdtPr>
        <w:sdtContent>
          <w:r w:rsidR="00E704E5" w:rsidRPr="00E704E5">
            <w:rPr>
              <w:color w:val="000000"/>
              <w:szCs w:val="24"/>
              <w:lang w:eastAsia="tr-TR"/>
            </w:rPr>
            <w:t>(</w:t>
          </w:r>
          <w:proofErr w:type="spellStart"/>
          <w:r w:rsidR="00E704E5" w:rsidRPr="00E704E5">
            <w:rPr>
              <w:color w:val="000000"/>
              <w:szCs w:val="24"/>
              <w:lang w:eastAsia="tr-TR"/>
            </w:rPr>
            <w:t>López-Alarcón</w:t>
          </w:r>
          <w:proofErr w:type="spellEnd"/>
          <w:r w:rsidR="00E704E5" w:rsidRPr="00E704E5">
            <w:rPr>
              <w:color w:val="000000"/>
              <w:szCs w:val="24"/>
              <w:lang w:eastAsia="tr-TR"/>
            </w:rPr>
            <w:t xml:space="preserve"> ve </w:t>
          </w:r>
          <w:proofErr w:type="spellStart"/>
          <w:r w:rsidR="00E704E5" w:rsidRPr="00E704E5">
            <w:rPr>
              <w:color w:val="000000"/>
              <w:szCs w:val="24"/>
              <w:lang w:eastAsia="tr-TR"/>
            </w:rPr>
            <w:t>Denicola</w:t>
          </w:r>
          <w:proofErr w:type="spellEnd"/>
          <w:r w:rsidR="00E704E5" w:rsidRPr="00E704E5">
            <w:rPr>
              <w:color w:val="000000"/>
              <w:szCs w:val="24"/>
              <w:lang w:eastAsia="tr-TR"/>
            </w:rPr>
            <w:t>, 2013)</w:t>
          </w:r>
        </w:sdtContent>
      </w:sdt>
      <w:r w:rsidRPr="00765720">
        <w:rPr>
          <w:color w:val="000000"/>
          <w:szCs w:val="24"/>
          <w:lang w:eastAsia="tr-TR"/>
        </w:rPr>
        <w:t>.</w:t>
      </w:r>
    </w:p>
    <w:p w14:paraId="7100A702" w14:textId="40959CEF" w:rsidR="00352627" w:rsidRPr="00765720" w:rsidRDefault="00352627" w:rsidP="00352627">
      <w:pPr>
        <w:pStyle w:val="ListeParagraf"/>
        <w:numPr>
          <w:ilvl w:val="0"/>
          <w:numId w:val="14"/>
        </w:numPr>
        <w:tabs>
          <w:tab w:val="left" w:pos="709"/>
          <w:tab w:val="left" w:pos="851"/>
        </w:tabs>
        <w:ind w:left="567" w:firstLine="0"/>
        <w:rPr>
          <w:szCs w:val="24"/>
        </w:rPr>
      </w:pPr>
      <w:r w:rsidRPr="00765720">
        <w:rPr>
          <w:color w:val="000000"/>
          <w:szCs w:val="24"/>
          <w:lang w:eastAsia="tr-TR"/>
        </w:rPr>
        <w:t xml:space="preserve">Onarma etkisi: Serbest radikallerin DNA, protein ve </w:t>
      </w:r>
      <w:proofErr w:type="spellStart"/>
      <w:r w:rsidRPr="00765720">
        <w:rPr>
          <w:color w:val="000000"/>
          <w:szCs w:val="24"/>
          <w:lang w:eastAsia="tr-TR"/>
        </w:rPr>
        <w:t>lipidler</w:t>
      </w:r>
      <w:proofErr w:type="spellEnd"/>
      <w:r w:rsidRPr="00765720">
        <w:rPr>
          <w:color w:val="000000"/>
          <w:szCs w:val="24"/>
          <w:lang w:eastAsia="tr-TR"/>
        </w:rPr>
        <w:t xml:space="preserve"> üzerindeki yan etkilerinin antioksidanlar tarafından onarılmasıdır </w:t>
      </w:r>
      <w:sdt>
        <w:sdtPr>
          <w:rPr>
            <w:color w:val="000000"/>
            <w:szCs w:val="24"/>
            <w:lang w:eastAsia="tr-TR"/>
          </w:rPr>
          <w:tag w:val="MENDELEY_CITATION_v3_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"/>
          <w:id w:val="-1978054923"/>
          <w:placeholder>
            <w:docPart w:val="03BF8F2F660A554999E95A8D5E1101D0"/>
          </w:placeholder>
        </w:sdtPr>
        <w:sdtContent>
          <w:r w:rsidR="00E704E5" w:rsidRPr="00E704E5">
            <w:rPr>
              <w:color w:val="000000"/>
              <w:szCs w:val="24"/>
              <w:lang w:eastAsia="tr-TR"/>
            </w:rPr>
            <w:t>(</w:t>
          </w:r>
          <w:proofErr w:type="spellStart"/>
          <w:r w:rsidR="00E704E5" w:rsidRPr="00E704E5">
            <w:rPr>
              <w:color w:val="000000"/>
              <w:szCs w:val="24"/>
              <w:lang w:eastAsia="tr-TR"/>
            </w:rPr>
            <w:t>Pisoschi</w:t>
          </w:r>
          <w:proofErr w:type="spellEnd"/>
          <w:r w:rsidR="00E704E5" w:rsidRPr="00E704E5">
            <w:rPr>
              <w:color w:val="000000"/>
              <w:szCs w:val="24"/>
              <w:lang w:eastAsia="tr-TR"/>
            </w:rPr>
            <w:t xml:space="preserve"> ve Pop, 2015)</w:t>
          </w:r>
        </w:sdtContent>
      </w:sdt>
      <w:r w:rsidRPr="00765720">
        <w:rPr>
          <w:color w:val="000000"/>
          <w:szCs w:val="24"/>
          <w:lang w:eastAsia="tr-TR"/>
        </w:rPr>
        <w:t>.</w:t>
      </w:r>
    </w:p>
    <w:p w14:paraId="4113F0E3" w14:textId="751FF510" w:rsidR="00352627" w:rsidRPr="00765720" w:rsidRDefault="00352627" w:rsidP="00352627">
      <w:r w:rsidRPr="00765720">
        <w:lastRenderedPageBreak/>
        <w:t xml:space="preserve">Antioksidanlar doğal ve sentetik olmak üzere iki ana başlık altında incelenmektedir. Sentetik antioksidanlar genellikle gıda sektöründe gıda kalitesi, renk, tat, koku korunması ve raf ömrünün uzatılması için kullanılan katkı maddeleridir. Bu amaçla en çok tersiyer </w:t>
      </w:r>
      <w:proofErr w:type="spellStart"/>
      <w:r w:rsidRPr="00765720">
        <w:t>bütilhidrokinon</w:t>
      </w:r>
      <w:proofErr w:type="spellEnd"/>
      <w:r w:rsidRPr="00765720">
        <w:t xml:space="preserve"> (TBHQ), </w:t>
      </w:r>
      <w:proofErr w:type="spellStart"/>
      <w:r w:rsidRPr="00765720">
        <w:t>bütillenmiş</w:t>
      </w:r>
      <w:proofErr w:type="spellEnd"/>
      <w:r w:rsidRPr="00765720">
        <w:t xml:space="preserve"> </w:t>
      </w:r>
      <w:proofErr w:type="spellStart"/>
      <w:r w:rsidRPr="00765720">
        <w:t>hidroksitoluen</w:t>
      </w:r>
      <w:proofErr w:type="spellEnd"/>
      <w:r w:rsidRPr="00765720">
        <w:t xml:space="preserve"> (BHT), </w:t>
      </w:r>
      <w:proofErr w:type="spellStart"/>
      <w:r w:rsidRPr="00765720">
        <w:t>bütillenmiş</w:t>
      </w:r>
      <w:proofErr w:type="spellEnd"/>
      <w:r w:rsidRPr="00765720">
        <w:t xml:space="preserve"> </w:t>
      </w:r>
      <w:proofErr w:type="spellStart"/>
      <w:r w:rsidRPr="00765720">
        <w:t>hidroksianisol</w:t>
      </w:r>
      <w:proofErr w:type="spellEnd"/>
      <w:r w:rsidRPr="00765720">
        <w:t xml:space="preserve"> (BHA), </w:t>
      </w:r>
      <w:proofErr w:type="spellStart"/>
      <w:r w:rsidRPr="00765720">
        <w:t>nordihidroguareyetik</w:t>
      </w:r>
      <w:proofErr w:type="spellEnd"/>
      <w:r w:rsidRPr="00765720">
        <w:t xml:space="preserve"> asit (NDGA) ve </w:t>
      </w:r>
      <w:proofErr w:type="spellStart"/>
      <w:r w:rsidRPr="00765720">
        <w:t>gallatlar</w:t>
      </w:r>
      <w:proofErr w:type="spellEnd"/>
      <w:r w:rsidRPr="00765720">
        <w:t xml:space="preserve"> kullanılmaktadır </w:t>
      </w:r>
      <w:sdt>
        <w:sdtPr>
          <w:rPr>
            <w:color w:val="000000"/>
          </w:rPr>
          <w:tag w:val="MENDELEY_CITATION_v3_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"/>
          <w:id w:val="-6836844"/>
          <w:placeholder>
            <w:docPart w:val="03BF8F2F660A554999E95A8D5E1101D0"/>
          </w:placeholder>
        </w:sdtPr>
        <w:sdtContent>
          <w:r w:rsidR="00E704E5" w:rsidRPr="00E704E5">
            <w:rPr>
              <w:color w:val="000000"/>
            </w:rPr>
            <w:t>(</w:t>
          </w:r>
          <w:proofErr w:type="spellStart"/>
          <w:r w:rsidR="00E704E5" w:rsidRPr="00E704E5">
            <w:rPr>
              <w:color w:val="000000"/>
            </w:rPr>
            <w:t>Yavaşer</w:t>
          </w:r>
          <w:proofErr w:type="spellEnd"/>
          <w:r w:rsidR="00E704E5" w:rsidRPr="00E704E5">
            <w:rPr>
              <w:color w:val="000000"/>
            </w:rPr>
            <w:t>, 2011)</w:t>
          </w:r>
        </w:sdtContent>
      </w:sdt>
      <w:r w:rsidRPr="00765720">
        <w:t>.</w:t>
      </w:r>
      <w:r w:rsidRPr="00765720">
        <w:rPr>
          <w:szCs w:val="24"/>
        </w:rPr>
        <w:t xml:space="preserve"> </w:t>
      </w:r>
    </w:p>
    <w:p w14:paraId="350D035E" w14:textId="6F77411A" w:rsidR="00352627" w:rsidRPr="00765720" w:rsidRDefault="00352627" w:rsidP="00352627">
      <w:r w:rsidRPr="00765720">
        <w:t xml:space="preserve">Doğal antioksidanlar organizmanın savunma sistemleridir. Bunlar </w:t>
      </w:r>
      <w:proofErr w:type="spellStart"/>
      <w:r w:rsidRPr="00765720">
        <w:t>enzimatik</w:t>
      </w:r>
      <w:proofErr w:type="spellEnd"/>
      <w:r w:rsidRPr="00765720">
        <w:t xml:space="preserve"> ve </w:t>
      </w:r>
      <w:proofErr w:type="spellStart"/>
      <w:r w:rsidRPr="00765720">
        <w:t>nonenzimatik</w:t>
      </w:r>
      <w:proofErr w:type="spellEnd"/>
      <w:r w:rsidRPr="00765720">
        <w:t xml:space="preserve"> olmak üzere ikiye ayrılırlar. Doğal </w:t>
      </w:r>
      <w:proofErr w:type="spellStart"/>
      <w:r w:rsidRPr="00765720">
        <w:t>enzimatik</w:t>
      </w:r>
      <w:proofErr w:type="spellEnd"/>
      <w:r w:rsidRPr="00765720">
        <w:t xml:space="preserve"> antioksidanların türleri ve etki mekanizmaları sırasıyla Tablo 3’te gösterilmiştir </w:t>
      </w:r>
      <w:sdt>
        <w:sdtPr>
          <w:rPr>
            <w:color w:val="000000"/>
          </w:rPr>
          <w:tag w:val="MENDELEY_CITATION_v3_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"/>
          <w:id w:val="1247618868"/>
          <w:placeholder>
            <w:docPart w:val="03BF8F2F660A554999E95A8D5E1101D0"/>
          </w:placeholder>
        </w:sdtPr>
        <w:sdtContent>
          <w:r w:rsidR="00E704E5" w:rsidRPr="00E704E5">
            <w:rPr>
              <w:color w:val="000000"/>
            </w:rPr>
            <w:t>(</w:t>
          </w:r>
          <w:proofErr w:type="spellStart"/>
          <w:r w:rsidR="00E704E5" w:rsidRPr="00E704E5">
            <w:rPr>
              <w:color w:val="000000"/>
            </w:rPr>
            <w:t>Gutteridge</w:t>
          </w:r>
          <w:proofErr w:type="spellEnd"/>
          <w:r w:rsidR="00E704E5" w:rsidRPr="00E704E5">
            <w:rPr>
              <w:color w:val="000000"/>
            </w:rPr>
            <w:t>, 1995)</w:t>
          </w:r>
        </w:sdtContent>
      </w:sdt>
      <w:r w:rsidRPr="00765720">
        <w:t xml:space="preserve">. </w:t>
      </w:r>
    </w:p>
    <w:p w14:paraId="2796424F" w14:textId="77777777" w:rsidR="00230135" w:rsidRPr="00765720" w:rsidRDefault="00230135" w:rsidP="00230135">
      <w:pPr>
        <w:rPr>
          <w:color w:val="000000"/>
          <w:szCs w:val="24"/>
          <w:lang w:eastAsia="tr-TR"/>
        </w:rPr>
      </w:pPr>
    </w:p>
    <w:p w14:paraId="17619A38" w14:textId="77777777" w:rsidR="00352627" w:rsidRPr="00765720" w:rsidRDefault="00352627" w:rsidP="00E71428">
      <w:pPr>
        <w:pStyle w:val="Balk6"/>
      </w:pPr>
      <w:bookmarkStart w:id="47" w:name="_Toc155949400"/>
      <w:r w:rsidRPr="00765720">
        <w:t xml:space="preserve">Tablo 3. </w:t>
      </w:r>
      <w:r w:rsidRPr="00765720">
        <w:rPr>
          <w:b w:val="0"/>
          <w:bCs w:val="0"/>
        </w:rPr>
        <w:t>Enzimatik antioksidanlar.</w:t>
      </w:r>
      <w:bookmarkEnd w:id="47"/>
    </w:p>
    <w:tbl>
      <w:tblPr>
        <w:tblStyle w:val="TabloKlavuzu"/>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6662"/>
      </w:tblGrid>
      <w:tr w:rsidR="00352627" w:rsidRPr="00765720" w14:paraId="0C29CDDB" w14:textId="77777777" w:rsidTr="007C0058">
        <w:tc>
          <w:tcPr>
            <w:tcW w:w="3114" w:type="dxa"/>
            <w:tcBorders>
              <w:top w:val="single" w:sz="4" w:space="0" w:color="auto"/>
              <w:bottom w:val="single" w:sz="4" w:space="0" w:color="auto"/>
            </w:tcBorders>
          </w:tcPr>
          <w:p w14:paraId="5631D367" w14:textId="77777777" w:rsidR="00352627" w:rsidRPr="00765720" w:rsidRDefault="00352627" w:rsidP="007C0058">
            <w:pPr>
              <w:ind w:firstLine="0"/>
              <w:jc w:val="center"/>
              <w:rPr>
                <w:b/>
                <w:bCs/>
                <w:color w:val="000000"/>
                <w:sz w:val="20"/>
                <w:szCs w:val="24"/>
                <w:lang w:eastAsia="tr-TR"/>
              </w:rPr>
            </w:pPr>
            <w:r w:rsidRPr="00765720">
              <w:rPr>
                <w:b/>
                <w:bCs/>
                <w:color w:val="000000"/>
                <w:sz w:val="20"/>
                <w:szCs w:val="24"/>
                <w:lang w:eastAsia="tr-TR"/>
              </w:rPr>
              <w:t>Antioksidan</w:t>
            </w:r>
          </w:p>
        </w:tc>
        <w:tc>
          <w:tcPr>
            <w:tcW w:w="6662" w:type="dxa"/>
            <w:tcBorders>
              <w:top w:val="single" w:sz="4" w:space="0" w:color="auto"/>
              <w:bottom w:val="single" w:sz="4" w:space="0" w:color="auto"/>
            </w:tcBorders>
          </w:tcPr>
          <w:p w14:paraId="5087FE0B" w14:textId="77777777" w:rsidR="00352627" w:rsidRPr="00765720" w:rsidRDefault="00352627" w:rsidP="007C0058">
            <w:pPr>
              <w:ind w:firstLine="606"/>
              <w:jc w:val="left"/>
              <w:rPr>
                <w:b/>
                <w:bCs/>
                <w:color w:val="000000"/>
                <w:sz w:val="20"/>
                <w:szCs w:val="24"/>
                <w:lang w:eastAsia="tr-TR"/>
              </w:rPr>
            </w:pPr>
            <w:r w:rsidRPr="00765720">
              <w:rPr>
                <w:b/>
                <w:bCs/>
                <w:color w:val="000000"/>
                <w:sz w:val="20"/>
                <w:szCs w:val="24"/>
                <w:lang w:eastAsia="tr-TR"/>
              </w:rPr>
              <w:t>Etki mekanizması</w:t>
            </w:r>
          </w:p>
        </w:tc>
      </w:tr>
      <w:tr w:rsidR="00352627" w:rsidRPr="00765720" w14:paraId="5D833B1C" w14:textId="77777777" w:rsidTr="007C0058">
        <w:tc>
          <w:tcPr>
            <w:tcW w:w="3114" w:type="dxa"/>
            <w:tcBorders>
              <w:top w:val="single" w:sz="4" w:space="0" w:color="auto"/>
              <w:bottom w:val="single" w:sz="4" w:space="0" w:color="auto"/>
            </w:tcBorders>
            <w:vAlign w:val="center"/>
          </w:tcPr>
          <w:p w14:paraId="3ACB0694" w14:textId="77777777" w:rsidR="00352627" w:rsidRPr="00765720" w:rsidRDefault="00352627" w:rsidP="007C0058">
            <w:pPr>
              <w:jc w:val="left"/>
              <w:rPr>
                <w:sz w:val="20"/>
                <w:szCs w:val="20"/>
                <w:lang w:eastAsia="tr-TR"/>
              </w:rPr>
            </w:pPr>
            <w:proofErr w:type="spellStart"/>
            <w:r w:rsidRPr="00765720">
              <w:rPr>
                <w:sz w:val="20"/>
                <w:szCs w:val="20"/>
                <w:lang w:eastAsia="tr-TR"/>
              </w:rPr>
              <w:t>Süperoksit</w:t>
            </w:r>
            <w:proofErr w:type="spellEnd"/>
            <w:r w:rsidRPr="00765720">
              <w:rPr>
                <w:sz w:val="20"/>
                <w:szCs w:val="20"/>
                <w:lang w:eastAsia="tr-TR"/>
              </w:rPr>
              <w:t xml:space="preserve"> </w:t>
            </w:r>
            <w:proofErr w:type="spellStart"/>
            <w:r w:rsidRPr="00765720">
              <w:rPr>
                <w:sz w:val="20"/>
                <w:szCs w:val="20"/>
                <w:lang w:eastAsia="tr-TR"/>
              </w:rPr>
              <w:t>dismutaz</w:t>
            </w:r>
            <w:proofErr w:type="spellEnd"/>
            <w:r w:rsidRPr="00765720">
              <w:rPr>
                <w:sz w:val="20"/>
                <w:szCs w:val="20"/>
                <w:lang w:eastAsia="tr-TR"/>
              </w:rPr>
              <w:t xml:space="preserve"> (SOD)</w:t>
            </w:r>
          </w:p>
          <w:p w14:paraId="19C82233" w14:textId="77777777" w:rsidR="00352627" w:rsidRPr="00765720" w:rsidRDefault="00352627" w:rsidP="007C0058">
            <w:pPr>
              <w:ind w:firstLine="0"/>
              <w:jc w:val="left"/>
              <w:rPr>
                <w:color w:val="000000"/>
                <w:sz w:val="20"/>
                <w:szCs w:val="20"/>
                <w:lang w:eastAsia="tr-TR"/>
              </w:rPr>
            </w:pPr>
          </w:p>
        </w:tc>
        <w:tc>
          <w:tcPr>
            <w:tcW w:w="6662" w:type="dxa"/>
            <w:tcBorders>
              <w:top w:val="single" w:sz="4" w:space="0" w:color="auto"/>
              <w:bottom w:val="single" w:sz="4" w:space="0" w:color="auto"/>
            </w:tcBorders>
            <w:vAlign w:val="center"/>
          </w:tcPr>
          <w:p w14:paraId="2DD4CE7A" w14:textId="77777777" w:rsidR="00352627" w:rsidRPr="00765720" w:rsidRDefault="00352627" w:rsidP="007C0058">
            <w:pPr>
              <w:jc w:val="left"/>
              <w:rPr>
                <w:sz w:val="20"/>
                <w:szCs w:val="20"/>
                <w:lang w:eastAsia="tr-TR"/>
              </w:rPr>
            </w:pPr>
            <w:proofErr w:type="spellStart"/>
            <w:r w:rsidRPr="00765720">
              <w:rPr>
                <w:sz w:val="20"/>
                <w:szCs w:val="20"/>
                <w:lang w:eastAsia="tr-TR"/>
              </w:rPr>
              <w:t>Süperoksit</w:t>
            </w:r>
            <w:proofErr w:type="spellEnd"/>
            <w:r w:rsidRPr="00765720">
              <w:rPr>
                <w:sz w:val="20"/>
                <w:szCs w:val="20"/>
                <w:lang w:eastAsia="tr-TR"/>
              </w:rPr>
              <w:t xml:space="preserve"> radikalini temizler (</w:t>
            </w:r>
            <w:r w:rsidRPr="00765720">
              <w:rPr>
                <w:sz w:val="20"/>
                <w:szCs w:val="20"/>
              </w:rPr>
              <w:t>O</w:t>
            </w:r>
            <w:r w:rsidRPr="00765720">
              <w:rPr>
                <w:sz w:val="20"/>
                <w:szCs w:val="20"/>
                <w:vertAlign w:val="subscript"/>
              </w:rPr>
              <w:t>2</w:t>
            </w:r>
            <w:r w:rsidRPr="00765720">
              <w:rPr>
                <w:sz w:val="20"/>
                <w:szCs w:val="20"/>
                <w:vertAlign w:val="superscript"/>
              </w:rPr>
              <w:t>.-</w:t>
            </w:r>
            <w:r w:rsidRPr="00765720">
              <w:rPr>
                <w:sz w:val="20"/>
                <w:szCs w:val="20"/>
                <w:lang w:eastAsia="tr-TR"/>
              </w:rPr>
              <w:t>)</w:t>
            </w:r>
          </w:p>
          <w:p w14:paraId="5801F0E4" w14:textId="77777777" w:rsidR="00352627" w:rsidRPr="00765720" w:rsidRDefault="00352627" w:rsidP="007C0058">
            <w:pPr>
              <w:jc w:val="left"/>
              <w:rPr>
                <w:sz w:val="20"/>
                <w:szCs w:val="20"/>
                <w:lang w:eastAsia="tr-TR"/>
              </w:rPr>
            </w:pPr>
            <w:r w:rsidRPr="00765720">
              <w:rPr>
                <w:sz w:val="20"/>
                <w:szCs w:val="20"/>
              </w:rPr>
              <w:t>O</w:t>
            </w:r>
            <w:r w:rsidRPr="00765720">
              <w:rPr>
                <w:sz w:val="20"/>
                <w:szCs w:val="20"/>
                <w:vertAlign w:val="subscript"/>
              </w:rPr>
              <w:t>2</w:t>
            </w:r>
            <w:r w:rsidRPr="00765720">
              <w:rPr>
                <w:sz w:val="20"/>
                <w:szCs w:val="20"/>
                <w:vertAlign w:val="superscript"/>
              </w:rPr>
              <w:t xml:space="preserve">.- </w:t>
            </w:r>
            <w:r w:rsidRPr="00765720">
              <w:rPr>
                <w:sz w:val="20"/>
                <w:szCs w:val="20"/>
                <w:lang w:eastAsia="tr-TR"/>
              </w:rPr>
              <w:t>+ 2 H</w:t>
            </w:r>
            <w:r w:rsidRPr="00765720">
              <w:rPr>
                <w:sz w:val="20"/>
                <w:szCs w:val="20"/>
                <w:vertAlign w:val="superscript"/>
                <w:lang w:eastAsia="tr-TR"/>
              </w:rPr>
              <w:t>+</w:t>
            </w:r>
            <w:r w:rsidRPr="00765720">
              <w:rPr>
                <w:sz w:val="20"/>
                <w:szCs w:val="20"/>
                <w:lang w:eastAsia="tr-TR"/>
              </w:rPr>
              <w:t xml:space="preserve"> → H</w:t>
            </w:r>
            <w:r w:rsidRPr="00765720">
              <w:rPr>
                <w:sz w:val="20"/>
                <w:szCs w:val="20"/>
                <w:vertAlign w:val="subscript"/>
                <w:lang w:eastAsia="tr-TR"/>
              </w:rPr>
              <w:t>2</w:t>
            </w:r>
            <w:r w:rsidRPr="00765720">
              <w:rPr>
                <w:sz w:val="20"/>
                <w:szCs w:val="20"/>
                <w:lang w:eastAsia="tr-TR"/>
              </w:rPr>
              <w:t>O</w:t>
            </w:r>
            <w:r w:rsidRPr="00765720">
              <w:rPr>
                <w:sz w:val="20"/>
                <w:szCs w:val="20"/>
                <w:vertAlign w:val="subscript"/>
                <w:lang w:eastAsia="tr-TR"/>
              </w:rPr>
              <w:t>2</w:t>
            </w:r>
            <w:r w:rsidRPr="00765720">
              <w:rPr>
                <w:sz w:val="20"/>
                <w:szCs w:val="20"/>
                <w:lang w:eastAsia="tr-TR"/>
              </w:rPr>
              <w:t xml:space="preserve"> + O</w:t>
            </w:r>
            <w:r w:rsidRPr="00765720">
              <w:rPr>
                <w:sz w:val="20"/>
                <w:szCs w:val="20"/>
                <w:vertAlign w:val="subscript"/>
                <w:lang w:eastAsia="tr-TR"/>
              </w:rPr>
              <w:t>2</w:t>
            </w:r>
          </w:p>
        </w:tc>
      </w:tr>
      <w:tr w:rsidR="00352627" w:rsidRPr="00765720" w14:paraId="6F8B7509" w14:textId="77777777" w:rsidTr="007C0058">
        <w:tc>
          <w:tcPr>
            <w:tcW w:w="3114" w:type="dxa"/>
            <w:tcBorders>
              <w:top w:val="single" w:sz="4" w:space="0" w:color="auto"/>
              <w:bottom w:val="single" w:sz="4" w:space="0" w:color="auto"/>
            </w:tcBorders>
            <w:vAlign w:val="center"/>
          </w:tcPr>
          <w:p w14:paraId="0E7F8AAD" w14:textId="77777777" w:rsidR="00352627" w:rsidRPr="00765720" w:rsidRDefault="00352627" w:rsidP="007C0058">
            <w:pPr>
              <w:jc w:val="left"/>
              <w:rPr>
                <w:sz w:val="20"/>
                <w:szCs w:val="20"/>
                <w:lang w:eastAsia="tr-TR"/>
              </w:rPr>
            </w:pPr>
            <w:proofErr w:type="spellStart"/>
            <w:r w:rsidRPr="00765720">
              <w:rPr>
                <w:sz w:val="20"/>
                <w:szCs w:val="20"/>
                <w:lang w:eastAsia="tr-TR"/>
              </w:rPr>
              <w:t>Katalaz</w:t>
            </w:r>
            <w:proofErr w:type="spellEnd"/>
            <w:r w:rsidRPr="00765720">
              <w:rPr>
                <w:sz w:val="20"/>
                <w:szCs w:val="20"/>
                <w:lang w:eastAsia="tr-TR"/>
              </w:rPr>
              <w:t xml:space="preserve"> (CAT)</w:t>
            </w:r>
          </w:p>
        </w:tc>
        <w:tc>
          <w:tcPr>
            <w:tcW w:w="6662" w:type="dxa"/>
            <w:tcBorders>
              <w:top w:val="single" w:sz="4" w:space="0" w:color="auto"/>
              <w:bottom w:val="single" w:sz="4" w:space="0" w:color="auto"/>
            </w:tcBorders>
            <w:vAlign w:val="center"/>
          </w:tcPr>
          <w:p w14:paraId="4DF7B8BB" w14:textId="77777777" w:rsidR="00352627" w:rsidRPr="00765720" w:rsidRDefault="00352627" w:rsidP="007C0058">
            <w:pPr>
              <w:jc w:val="left"/>
              <w:rPr>
                <w:sz w:val="20"/>
                <w:szCs w:val="20"/>
                <w:lang w:eastAsia="tr-TR"/>
              </w:rPr>
            </w:pPr>
            <w:r w:rsidRPr="00765720">
              <w:rPr>
                <w:sz w:val="20"/>
                <w:szCs w:val="20"/>
                <w:lang w:eastAsia="tr-TR"/>
              </w:rPr>
              <w:t xml:space="preserve">Hidrojen </w:t>
            </w:r>
            <w:proofErr w:type="spellStart"/>
            <w:r w:rsidRPr="00765720">
              <w:rPr>
                <w:sz w:val="20"/>
                <w:szCs w:val="20"/>
                <w:lang w:eastAsia="tr-TR"/>
              </w:rPr>
              <w:t>peroksiti</w:t>
            </w:r>
            <w:proofErr w:type="spellEnd"/>
            <w:r w:rsidRPr="00765720">
              <w:rPr>
                <w:sz w:val="20"/>
                <w:szCs w:val="20"/>
                <w:lang w:eastAsia="tr-TR"/>
              </w:rPr>
              <w:t xml:space="preserve"> (yüksek konsantrasyonda ise) ortamdan uzaklaştırır</w:t>
            </w:r>
          </w:p>
          <w:p w14:paraId="3376CC61" w14:textId="77777777" w:rsidR="00352627" w:rsidRPr="00765720" w:rsidRDefault="00352627" w:rsidP="007C0058">
            <w:pPr>
              <w:jc w:val="left"/>
              <w:rPr>
                <w:color w:val="000000"/>
                <w:sz w:val="20"/>
                <w:szCs w:val="20"/>
                <w:lang w:eastAsia="tr-TR"/>
              </w:rPr>
            </w:pPr>
            <w:r w:rsidRPr="00765720">
              <w:rPr>
                <w:sz w:val="20"/>
                <w:szCs w:val="20"/>
                <w:lang w:eastAsia="tr-TR"/>
              </w:rPr>
              <w:t>2 H</w:t>
            </w:r>
            <w:r w:rsidRPr="00765720">
              <w:rPr>
                <w:sz w:val="20"/>
                <w:szCs w:val="20"/>
                <w:vertAlign w:val="subscript"/>
                <w:lang w:eastAsia="tr-TR"/>
              </w:rPr>
              <w:t>2</w:t>
            </w:r>
            <w:r w:rsidRPr="00765720">
              <w:rPr>
                <w:sz w:val="20"/>
                <w:szCs w:val="20"/>
                <w:lang w:eastAsia="tr-TR"/>
              </w:rPr>
              <w:t>O</w:t>
            </w:r>
            <w:r w:rsidRPr="00765720">
              <w:rPr>
                <w:sz w:val="20"/>
                <w:szCs w:val="20"/>
                <w:vertAlign w:val="subscript"/>
                <w:lang w:eastAsia="tr-TR"/>
              </w:rPr>
              <w:t>2</w:t>
            </w:r>
            <w:r w:rsidRPr="00765720">
              <w:rPr>
                <w:sz w:val="20"/>
                <w:szCs w:val="20"/>
                <w:lang w:eastAsia="tr-TR"/>
              </w:rPr>
              <w:t xml:space="preserve"> + O</w:t>
            </w:r>
            <w:r w:rsidRPr="00765720">
              <w:rPr>
                <w:sz w:val="20"/>
                <w:szCs w:val="20"/>
                <w:vertAlign w:val="subscript"/>
                <w:lang w:eastAsia="tr-TR"/>
              </w:rPr>
              <w:t xml:space="preserve">2 </w:t>
            </w:r>
            <w:r w:rsidRPr="00765720">
              <w:rPr>
                <w:sz w:val="20"/>
                <w:szCs w:val="20"/>
                <w:lang w:eastAsia="tr-TR"/>
              </w:rPr>
              <w:t>→ 2H</w:t>
            </w:r>
            <w:r w:rsidRPr="00765720">
              <w:rPr>
                <w:sz w:val="20"/>
                <w:szCs w:val="20"/>
                <w:vertAlign w:val="subscript"/>
                <w:lang w:eastAsia="tr-TR"/>
              </w:rPr>
              <w:t>2</w:t>
            </w:r>
            <w:r w:rsidRPr="00765720">
              <w:rPr>
                <w:sz w:val="20"/>
                <w:szCs w:val="20"/>
                <w:lang w:eastAsia="tr-TR"/>
              </w:rPr>
              <w:t>O + O</w:t>
            </w:r>
            <w:r w:rsidRPr="00765720">
              <w:rPr>
                <w:sz w:val="20"/>
                <w:szCs w:val="20"/>
                <w:vertAlign w:val="subscript"/>
                <w:lang w:eastAsia="tr-TR"/>
              </w:rPr>
              <w:t>2</w:t>
            </w:r>
          </w:p>
        </w:tc>
      </w:tr>
      <w:tr w:rsidR="00352627" w:rsidRPr="00765720" w14:paraId="25A75E95" w14:textId="77777777" w:rsidTr="007C0058">
        <w:tc>
          <w:tcPr>
            <w:tcW w:w="3114" w:type="dxa"/>
            <w:tcBorders>
              <w:top w:val="single" w:sz="4" w:space="0" w:color="auto"/>
              <w:bottom w:val="single" w:sz="4" w:space="0" w:color="auto"/>
            </w:tcBorders>
            <w:vAlign w:val="center"/>
          </w:tcPr>
          <w:p w14:paraId="5415C544" w14:textId="77777777" w:rsidR="00352627" w:rsidRPr="00765720" w:rsidRDefault="00352627" w:rsidP="007C0058">
            <w:pPr>
              <w:jc w:val="left"/>
              <w:rPr>
                <w:sz w:val="20"/>
                <w:szCs w:val="20"/>
                <w:lang w:eastAsia="tr-TR"/>
              </w:rPr>
            </w:pPr>
            <w:proofErr w:type="spellStart"/>
            <w:r w:rsidRPr="00765720">
              <w:rPr>
                <w:sz w:val="20"/>
                <w:szCs w:val="20"/>
                <w:lang w:eastAsia="tr-TR"/>
              </w:rPr>
              <w:t>Glutatyon</w:t>
            </w:r>
            <w:proofErr w:type="spellEnd"/>
            <w:r w:rsidRPr="00765720">
              <w:rPr>
                <w:sz w:val="20"/>
                <w:szCs w:val="20"/>
                <w:lang w:eastAsia="tr-TR"/>
              </w:rPr>
              <w:t xml:space="preserve"> </w:t>
            </w:r>
            <w:proofErr w:type="spellStart"/>
            <w:r w:rsidRPr="00765720">
              <w:rPr>
                <w:sz w:val="20"/>
                <w:szCs w:val="20"/>
                <w:lang w:eastAsia="tr-TR"/>
              </w:rPr>
              <w:t>peroksidaz</w:t>
            </w:r>
            <w:proofErr w:type="spellEnd"/>
            <w:r w:rsidRPr="00765720">
              <w:rPr>
                <w:sz w:val="20"/>
                <w:szCs w:val="20"/>
                <w:lang w:eastAsia="tr-TR"/>
              </w:rPr>
              <w:t xml:space="preserve"> (</w:t>
            </w:r>
            <w:proofErr w:type="spellStart"/>
            <w:r w:rsidRPr="00765720">
              <w:rPr>
                <w:sz w:val="20"/>
                <w:szCs w:val="20"/>
                <w:lang w:eastAsia="tr-TR"/>
              </w:rPr>
              <w:t>GPx</w:t>
            </w:r>
            <w:proofErr w:type="spellEnd"/>
            <w:r w:rsidRPr="00765720">
              <w:rPr>
                <w:sz w:val="20"/>
                <w:szCs w:val="20"/>
                <w:lang w:eastAsia="tr-TR"/>
              </w:rPr>
              <w:t>)</w:t>
            </w:r>
          </w:p>
        </w:tc>
        <w:tc>
          <w:tcPr>
            <w:tcW w:w="6662" w:type="dxa"/>
            <w:tcBorders>
              <w:top w:val="single" w:sz="4" w:space="0" w:color="auto"/>
              <w:bottom w:val="single" w:sz="4" w:space="0" w:color="auto"/>
            </w:tcBorders>
            <w:vAlign w:val="center"/>
          </w:tcPr>
          <w:p w14:paraId="623DAA3A" w14:textId="77777777" w:rsidR="00352627" w:rsidRPr="00765720" w:rsidRDefault="00352627" w:rsidP="007C0058">
            <w:pPr>
              <w:jc w:val="left"/>
              <w:rPr>
                <w:sz w:val="20"/>
                <w:szCs w:val="20"/>
                <w:lang w:eastAsia="tr-TR"/>
              </w:rPr>
            </w:pPr>
            <w:r w:rsidRPr="00765720">
              <w:rPr>
                <w:sz w:val="20"/>
                <w:szCs w:val="20"/>
                <w:lang w:eastAsia="tr-TR"/>
              </w:rPr>
              <w:t xml:space="preserve">Hidrojen </w:t>
            </w:r>
            <w:proofErr w:type="spellStart"/>
            <w:r w:rsidRPr="00765720">
              <w:rPr>
                <w:sz w:val="20"/>
                <w:szCs w:val="20"/>
                <w:lang w:eastAsia="tr-TR"/>
              </w:rPr>
              <w:t>peroksiti</w:t>
            </w:r>
            <w:proofErr w:type="spellEnd"/>
            <w:r w:rsidRPr="00765720">
              <w:rPr>
                <w:sz w:val="20"/>
                <w:szCs w:val="20"/>
                <w:lang w:eastAsia="tr-TR"/>
              </w:rPr>
              <w:t xml:space="preserve"> (düşük konsantrasyonda ise) ortamdan uzaklaştırır</w:t>
            </w:r>
          </w:p>
          <w:p w14:paraId="72B85BD1" w14:textId="77777777" w:rsidR="00352627" w:rsidRPr="00765720" w:rsidRDefault="00352627" w:rsidP="007C0058">
            <w:pPr>
              <w:jc w:val="left"/>
              <w:rPr>
                <w:color w:val="000000"/>
                <w:sz w:val="20"/>
                <w:szCs w:val="20"/>
                <w:lang w:eastAsia="tr-TR"/>
              </w:rPr>
            </w:pPr>
            <w:r w:rsidRPr="00765720">
              <w:rPr>
                <w:sz w:val="20"/>
                <w:szCs w:val="20"/>
                <w:lang w:eastAsia="tr-TR"/>
              </w:rPr>
              <w:t>H</w:t>
            </w:r>
            <w:r w:rsidRPr="00765720">
              <w:rPr>
                <w:sz w:val="20"/>
                <w:szCs w:val="20"/>
                <w:vertAlign w:val="subscript"/>
                <w:lang w:eastAsia="tr-TR"/>
              </w:rPr>
              <w:t>2</w:t>
            </w:r>
            <w:r w:rsidRPr="00765720">
              <w:rPr>
                <w:sz w:val="20"/>
                <w:szCs w:val="20"/>
                <w:lang w:eastAsia="tr-TR"/>
              </w:rPr>
              <w:t>O</w:t>
            </w:r>
            <w:r w:rsidRPr="00765720">
              <w:rPr>
                <w:sz w:val="20"/>
                <w:szCs w:val="20"/>
                <w:vertAlign w:val="subscript"/>
                <w:lang w:eastAsia="tr-TR"/>
              </w:rPr>
              <w:t xml:space="preserve">2 </w:t>
            </w:r>
            <w:r w:rsidRPr="00765720">
              <w:rPr>
                <w:sz w:val="20"/>
                <w:szCs w:val="20"/>
                <w:lang w:eastAsia="tr-TR"/>
              </w:rPr>
              <w:t>+ 2 GSH → GSSG + 2 H</w:t>
            </w:r>
            <w:r w:rsidRPr="00765720">
              <w:rPr>
                <w:sz w:val="20"/>
                <w:szCs w:val="20"/>
                <w:vertAlign w:val="subscript"/>
                <w:lang w:eastAsia="tr-TR"/>
              </w:rPr>
              <w:t>2</w:t>
            </w:r>
            <w:r w:rsidRPr="00765720">
              <w:rPr>
                <w:sz w:val="20"/>
                <w:szCs w:val="20"/>
                <w:lang w:eastAsia="tr-TR"/>
              </w:rPr>
              <w:t>O</w:t>
            </w:r>
          </w:p>
        </w:tc>
      </w:tr>
      <w:tr w:rsidR="00352627" w:rsidRPr="00765720" w14:paraId="249E9760" w14:textId="77777777" w:rsidTr="007C0058">
        <w:tc>
          <w:tcPr>
            <w:tcW w:w="3114" w:type="dxa"/>
            <w:tcBorders>
              <w:top w:val="single" w:sz="4" w:space="0" w:color="auto"/>
              <w:bottom w:val="single" w:sz="4" w:space="0" w:color="auto"/>
            </w:tcBorders>
            <w:vAlign w:val="center"/>
          </w:tcPr>
          <w:p w14:paraId="20E44522" w14:textId="77777777" w:rsidR="00352627" w:rsidRPr="00765720" w:rsidRDefault="00352627" w:rsidP="007C0058">
            <w:pPr>
              <w:jc w:val="left"/>
              <w:rPr>
                <w:sz w:val="20"/>
                <w:szCs w:val="20"/>
                <w:lang w:eastAsia="tr-TR"/>
              </w:rPr>
            </w:pPr>
            <w:proofErr w:type="spellStart"/>
            <w:r w:rsidRPr="00765720">
              <w:rPr>
                <w:sz w:val="20"/>
                <w:szCs w:val="20"/>
                <w:lang w:eastAsia="tr-TR"/>
              </w:rPr>
              <w:t>Sitokrom</w:t>
            </w:r>
            <w:proofErr w:type="spellEnd"/>
            <w:r w:rsidRPr="00765720">
              <w:rPr>
                <w:sz w:val="20"/>
                <w:szCs w:val="20"/>
                <w:lang w:eastAsia="tr-TR"/>
              </w:rPr>
              <w:t xml:space="preserve"> </w:t>
            </w:r>
            <w:proofErr w:type="spellStart"/>
            <w:r w:rsidRPr="00765720">
              <w:rPr>
                <w:sz w:val="20"/>
                <w:szCs w:val="20"/>
                <w:lang w:eastAsia="tr-TR"/>
              </w:rPr>
              <w:t>oksidaz</w:t>
            </w:r>
            <w:proofErr w:type="spellEnd"/>
          </w:p>
          <w:p w14:paraId="703CFC5F" w14:textId="77777777" w:rsidR="00352627" w:rsidRPr="00765720" w:rsidRDefault="00352627" w:rsidP="007C0058">
            <w:pPr>
              <w:jc w:val="left"/>
              <w:rPr>
                <w:color w:val="000000"/>
                <w:sz w:val="20"/>
                <w:szCs w:val="20"/>
                <w:lang w:eastAsia="tr-TR"/>
              </w:rPr>
            </w:pPr>
          </w:p>
        </w:tc>
        <w:tc>
          <w:tcPr>
            <w:tcW w:w="6662" w:type="dxa"/>
            <w:tcBorders>
              <w:top w:val="single" w:sz="4" w:space="0" w:color="auto"/>
              <w:bottom w:val="single" w:sz="4" w:space="0" w:color="auto"/>
            </w:tcBorders>
            <w:vAlign w:val="center"/>
          </w:tcPr>
          <w:p w14:paraId="6EAAAC3D" w14:textId="77777777" w:rsidR="00352627" w:rsidRPr="00765720" w:rsidRDefault="00352627" w:rsidP="007C0058">
            <w:pPr>
              <w:ind w:left="606" w:hanging="39"/>
              <w:jc w:val="left"/>
              <w:rPr>
                <w:sz w:val="20"/>
                <w:szCs w:val="20"/>
                <w:lang w:eastAsia="tr-TR"/>
              </w:rPr>
            </w:pPr>
            <w:r w:rsidRPr="00765720">
              <w:rPr>
                <w:sz w:val="20"/>
                <w:szCs w:val="20"/>
                <w:lang w:eastAsia="tr-TR"/>
              </w:rPr>
              <w:t>Oksijenin suya indirgenmesi sırasında aktif oksijenin ortama salınımını engelleyerek ROS (H</w:t>
            </w:r>
            <w:r w:rsidRPr="00765720">
              <w:rPr>
                <w:sz w:val="20"/>
                <w:szCs w:val="20"/>
                <w:vertAlign w:val="subscript"/>
                <w:lang w:eastAsia="tr-TR"/>
              </w:rPr>
              <w:t>2</w:t>
            </w:r>
            <w:r w:rsidRPr="00765720">
              <w:rPr>
                <w:sz w:val="20"/>
                <w:szCs w:val="20"/>
                <w:lang w:eastAsia="tr-TR"/>
              </w:rPr>
              <w:t>O</w:t>
            </w:r>
            <w:r w:rsidRPr="00765720">
              <w:rPr>
                <w:sz w:val="20"/>
                <w:szCs w:val="20"/>
                <w:vertAlign w:val="subscript"/>
                <w:lang w:eastAsia="tr-TR"/>
              </w:rPr>
              <w:t>2</w:t>
            </w:r>
            <w:r w:rsidRPr="00765720">
              <w:rPr>
                <w:sz w:val="20"/>
                <w:szCs w:val="20"/>
                <w:lang w:eastAsia="tr-TR"/>
              </w:rPr>
              <w:t>, OH</w:t>
            </w:r>
            <w:r w:rsidRPr="00765720">
              <w:rPr>
                <w:b/>
                <w:szCs w:val="24"/>
                <w:vertAlign w:val="superscript"/>
              </w:rPr>
              <w:t>·</w:t>
            </w:r>
            <w:r w:rsidRPr="00765720">
              <w:rPr>
                <w:sz w:val="20"/>
                <w:szCs w:val="20"/>
                <w:lang w:eastAsia="tr-TR"/>
              </w:rPr>
              <w:t xml:space="preserve">, </w:t>
            </w:r>
            <w:r w:rsidRPr="00765720">
              <w:t>O</w:t>
            </w:r>
            <w:r w:rsidRPr="00765720">
              <w:rPr>
                <w:vertAlign w:val="subscript"/>
              </w:rPr>
              <w:t>2</w:t>
            </w:r>
            <w:r w:rsidRPr="00765720">
              <w:rPr>
                <w:vertAlign w:val="superscript"/>
              </w:rPr>
              <w:t>.-</w:t>
            </w:r>
            <w:r w:rsidRPr="00765720">
              <w:rPr>
                <w:sz w:val="20"/>
                <w:szCs w:val="20"/>
                <w:lang w:eastAsia="tr-TR"/>
              </w:rPr>
              <w:t>) oluşumunu engeller.</w:t>
            </w:r>
          </w:p>
        </w:tc>
      </w:tr>
    </w:tbl>
    <w:p w14:paraId="7EA4F7BB" w14:textId="77777777" w:rsidR="00352627" w:rsidRPr="00765720" w:rsidRDefault="00352627" w:rsidP="00352627">
      <w:pPr>
        <w:rPr>
          <w:color w:val="141413"/>
          <w:sz w:val="18"/>
          <w:szCs w:val="18"/>
          <w:lang w:eastAsia="tr-TR"/>
        </w:rPr>
      </w:pPr>
      <w:r w:rsidRPr="00765720">
        <w:rPr>
          <w:color w:val="141413"/>
          <w:sz w:val="18"/>
          <w:szCs w:val="18"/>
          <w:lang w:eastAsia="tr-TR"/>
        </w:rPr>
        <w:t xml:space="preserve">GSH: </w:t>
      </w:r>
      <w:proofErr w:type="spellStart"/>
      <w:r w:rsidRPr="00765720">
        <w:rPr>
          <w:color w:val="141413"/>
          <w:sz w:val="18"/>
          <w:szCs w:val="18"/>
          <w:lang w:eastAsia="tr-TR"/>
        </w:rPr>
        <w:t>Redükte</w:t>
      </w:r>
      <w:proofErr w:type="spellEnd"/>
      <w:r w:rsidRPr="00765720">
        <w:rPr>
          <w:color w:val="141413"/>
          <w:sz w:val="18"/>
          <w:szCs w:val="18"/>
          <w:lang w:eastAsia="tr-TR"/>
        </w:rPr>
        <w:t xml:space="preserve"> </w:t>
      </w:r>
      <w:proofErr w:type="spellStart"/>
      <w:r w:rsidRPr="00765720">
        <w:rPr>
          <w:color w:val="141413"/>
          <w:sz w:val="18"/>
          <w:szCs w:val="18"/>
          <w:lang w:eastAsia="tr-TR"/>
        </w:rPr>
        <w:t>glutatyon</w:t>
      </w:r>
      <w:proofErr w:type="spellEnd"/>
      <w:r w:rsidRPr="00765720">
        <w:rPr>
          <w:color w:val="141413"/>
          <w:sz w:val="18"/>
          <w:szCs w:val="18"/>
          <w:lang w:eastAsia="tr-TR"/>
        </w:rPr>
        <w:t xml:space="preserve">, GSSG: Okside </w:t>
      </w:r>
      <w:proofErr w:type="spellStart"/>
      <w:r w:rsidRPr="00765720">
        <w:rPr>
          <w:color w:val="141413"/>
          <w:sz w:val="18"/>
          <w:szCs w:val="18"/>
          <w:lang w:eastAsia="tr-TR"/>
        </w:rPr>
        <w:t>glutatyon</w:t>
      </w:r>
      <w:proofErr w:type="spellEnd"/>
      <w:r w:rsidRPr="00765720">
        <w:rPr>
          <w:color w:val="141413"/>
          <w:sz w:val="18"/>
          <w:szCs w:val="18"/>
          <w:lang w:eastAsia="tr-TR"/>
        </w:rPr>
        <w:t>.</w:t>
      </w:r>
    </w:p>
    <w:p w14:paraId="478FAC00" w14:textId="77777777" w:rsidR="00352627" w:rsidRPr="00765720" w:rsidRDefault="00352627" w:rsidP="00352627">
      <w:pPr>
        <w:ind w:firstLine="0"/>
        <w:rPr>
          <w:rFonts w:ascii="Arial" w:hAnsi="Arial" w:cs="Arial"/>
          <w:color w:val="141413"/>
          <w:sz w:val="18"/>
          <w:szCs w:val="18"/>
          <w:lang w:eastAsia="tr-TR"/>
        </w:rPr>
      </w:pPr>
    </w:p>
    <w:p w14:paraId="24EAD8CE" w14:textId="21BA7273" w:rsidR="00352627" w:rsidRPr="00765720" w:rsidRDefault="00352627" w:rsidP="00352627">
      <w:r w:rsidRPr="00765720">
        <w:t xml:space="preserve">Serbest radikallerin etkilerine karşı koyan ilk antioksidanlar hücrede doğal bulunan enzim sistemleridir. Enzimatik antioksidanlardan en önemlileri olan </w:t>
      </w:r>
      <w:proofErr w:type="spellStart"/>
      <w:r w:rsidRPr="00765720">
        <w:t>katalaz</w:t>
      </w:r>
      <w:proofErr w:type="spellEnd"/>
      <w:r w:rsidRPr="00765720">
        <w:t xml:space="preserve"> (CAT), </w:t>
      </w:r>
      <w:proofErr w:type="spellStart"/>
      <w:r w:rsidRPr="00765720">
        <w:t>s</w:t>
      </w:r>
      <w:r w:rsidR="00F25EF7" w:rsidRPr="00765720">
        <w:t>ü</w:t>
      </w:r>
      <w:r w:rsidRPr="00765720">
        <w:t>peroksit</w:t>
      </w:r>
      <w:proofErr w:type="spellEnd"/>
      <w:r w:rsidRPr="00765720">
        <w:t xml:space="preserve"> </w:t>
      </w:r>
      <w:proofErr w:type="spellStart"/>
      <w:r w:rsidRPr="00765720">
        <w:t>dismutaz</w:t>
      </w:r>
      <w:proofErr w:type="spellEnd"/>
      <w:r w:rsidRPr="00765720">
        <w:t xml:space="preserve"> (SOD) ve </w:t>
      </w:r>
      <w:proofErr w:type="spellStart"/>
      <w:r w:rsidRPr="00765720">
        <w:t>glutatyon</w:t>
      </w:r>
      <w:proofErr w:type="spellEnd"/>
      <w:r w:rsidRPr="00765720">
        <w:t xml:space="preserve"> </w:t>
      </w:r>
      <w:proofErr w:type="spellStart"/>
      <w:r w:rsidRPr="00765720">
        <w:t>peroksidaz</w:t>
      </w:r>
      <w:proofErr w:type="spellEnd"/>
      <w:r w:rsidRPr="00765720">
        <w:t xml:space="preserve"> (GSH-</w:t>
      </w:r>
      <w:proofErr w:type="spellStart"/>
      <w:r w:rsidRPr="00765720">
        <w:t>Px</w:t>
      </w:r>
      <w:proofErr w:type="spellEnd"/>
      <w:r w:rsidRPr="00765720">
        <w:t xml:space="preserve">) serbest radikallerin birikmesinin ve </w:t>
      </w:r>
      <w:proofErr w:type="spellStart"/>
      <w:r w:rsidRPr="00765720">
        <w:t>lipid</w:t>
      </w:r>
      <w:proofErr w:type="spellEnd"/>
      <w:r w:rsidRPr="00765720">
        <w:t xml:space="preserve"> </w:t>
      </w:r>
      <w:proofErr w:type="spellStart"/>
      <w:r w:rsidRPr="00765720">
        <w:t>peroksidasyonunun</w:t>
      </w:r>
      <w:proofErr w:type="spellEnd"/>
      <w:r w:rsidRPr="00765720">
        <w:t xml:space="preserve"> önüne geçmektedirler </w:t>
      </w:r>
      <w:sdt>
        <w:sdtPr>
          <w:rPr>
            <w:color w:val="000000"/>
          </w:rPr>
          <w:tag w:val="MENDELEY_CITATION_v3_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"/>
          <w:id w:val="1311598981"/>
          <w:placeholder>
            <w:docPart w:val="1029D603D5EFC44B9EC13503159D6D2B"/>
          </w:placeholder>
        </w:sdtPr>
        <w:sdtContent>
          <w:r w:rsidR="00E704E5" w:rsidRPr="00E704E5">
            <w:rPr>
              <w:color w:val="000000"/>
            </w:rPr>
            <w:t>(</w:t>
          </w:r>
          <w:proofErr w:type="spellStart"/>
          <w:r w:rsidR="00E704E5" w:rsidRPr="00E704E5">
            <w:rPr>
              <w:color w:val="000000"/>
            </w:rPr>
            <w:t>Halliwell</w:t>
          </w:r>
          <w:proofErr w:type="spellEnd"/>
          <w:r w:rsidR="00E704E5" w:rsidRPr="00E704E5">
            <w:rPr>
              <w:color w:val="000000"/>
            </w:rPr>
            <w:t xml:space="preserve"> ve </w:t>
          </w:r>
          <w:proofErr w:type="spellStart"/>
          <w:r w:rsidR="00E704E5" w:rsidRPr="00E704E5">
            <w:rPr>
              <w:color w:val="000000"/>
            </w:rPr>
            <w:t>Gutteridge</w:t>
          </w:r>
          <w:proofErr w:type="spellEnd"/>
          <w:r w:rsidR="00E704E5" w:rsidRPr="00E704E5">
            <w:rPr>
              <w:color w:val="000000"/>
            </w:rPr>
            <w:t>, 1991)</w:t>
          </w:r>
        </w:sdtContent>
      </w:sdt>
      <w:r w:rsidRPr="00765720">
        <w:t>.</w:t>
      </w:r>
    </w:p>
    <w:p w14:paraId="1C6D967F" w14:textId="4AA41F12" w:rsidR="007150F4" w:rsidRPr="00765720" w:rsidRDefault="00352627" w:rsidP="007150F4">
      <w:r w:rsidRPr="00765720">
        <w:t xml:space="preserve">Organizmadaki ilk savunma </w:t>
      </w:r>
      <w:proofErr w:type="spellStart"/>
      <w:r w:rsidRPr="00765720">
        <w:t>s</w:t>
      </w:r>
      <w:r w:rsidR="00F25EF7" w:rsidRPr="00765720">
        <w:t>ü</w:t>
      </w:r>
      <w:r w:rsidRPr="00765720">
        <w:t>peroksit</w:t>
      </w:r>
      <w:proofErr w:type="spellEnd"/>
      <w:r w:rsidRPr="00765720">
        <w:t xml:space="preserve"> </w:t>
      </w:r>
      <w:proofErr w:type="spellStart"/>
      <w:r w:rsidRPr="00765720">
        <w:t>dismutaz</w:t>
      </w:r>
      <w:proofErr w:type="spellEnd"/>
      <w:r w:rsidRPr="00765720">
        <w:t xml:space="preserve"> (SOD) enzimiyle gerçekleşir. SOD, </w:t>
      </w:r>
      <w:proofErr w:type="spellStart"/>
      <w:r w:rsidRPr="00765720">
        <w:t>süperoksit</w:t>
      </w:r>
      <w:proofErr w:type="spellEnd"/>
      <w:r w:rsidRPr="00765720">
        <w:t xml:space="preserve"> radikalini hidrojen peroksit ve moleküler oksijene çevirerek hücre hasarının önüne geçmektedir. </w:t>
      </w:r>
      <w:proofErr w:type="spellStart"/>
      <w:r w:rsidRPr="00765720">
        <w:t>Katalaz</w:t>
      </w:r>
      <w:proofErr w:type="spellEnd"/>
      <w:r w:rsidRPr="00765720">
        <w:t xml:space="preserve"> ve GSH-</w:t>
      </w:r>
      <w:proofErr w:type="spellStart"/>
      <w:r w:rsidRPr="00765720">
        <w:t>Px</w:t>
      </w:r>
      <w:proofErr w:type="spellEnd"/>
      <w:r w:rsidRPr="00765720">
        <w:t xml:space="preserve"> ise </w:t>
      </w:r>
      <w:proofErr w:type="spellStart"/>
      <w:r w:rsidRPr="00765720">
        <w:t>lipid</w:t>
      </w:r>
      <w:proofErr w:type="spellEnd"/>
      <w:r w:rsidRPr="00765720">
        <w:t xml:space="preserve"> </w:t>
      </w:r>
      <w:proofErr w:type="spellStart"/>
      <w:r w:rsidRPr="00765720">
        <w:t>peroksidasyonuna</w:t>
      </w:r>
      <w:proofErr w:type="spellEnd"/>
      <w:r w:rsidRPr="00765720">
        <w:t xml:space="preserve"> karşı ilk korumayı sağlamaktadır.</w:t>
      </w:r>
    </w:p>
    <w:p w14:paraId="78FE3F03" w14:textId="71BB34EA" w:rsidR="00352627" w:rsidRPr="00765720" w:rsidRDefault="00352627" w:rsidP="007150F4">
      <w:proofErr w:type="spellStart"/>
      <w:r w:rsidRPr="00765720">
        <w:t>Lipid</w:t>
      </w:r>
      <w:proofErr w:type="spellEnd"/>
      <w:r w:rsidRPr="00765720">
        <w:t xml:space="preserve"> peroksitlerinin ve hidrojen </w:t>
      </w:r>
      <w:proofErr w:type="spellStart"/>
      <w:r w:rsidRPr="00765720">
        <w:t>peroksitin</w:t>
      </w:r>
      <w:proofErr w:type="spellEnd"/>
      <w:r w:rsidRPr="00765720">
        <w:t xml:space="preserve"> indirgenmesini GSH-</w:t>
      </w:r>
      <w:proofErr w:type="spellStart"/>
      <w:r w:rsidRPr="00765720">
        <w:t>Px</w:t>
      </w:r>
      <w:proofErr w:type="spellEnd"/>
      <w:r w:rsidRPr="00765720">
        <w:t xml:space="preserve"> sağlamaktadır </w:t>
      </w:r>
      <w:sdt>
        <w:sdtPr>
          <w:rPr>
            <w:color w:val="000000"/>
          </w:rPr>
          <w:tag w:val="MENDELEY_CITATION_v3_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"/>
          <w:id w:val="1760014056"/>
          <w:placeholder>
            <w:docPart w:val="1029D603D5EFC44B9EC13503159D6D2B"/>
          </w:placeholder>
        </w:sdtPr>
        <w:sdtContent>
          <w:r w:rsidR="00E704E5" w:rsidRPr="00E704E5">
            <w:rPr>
              <w:color w:val="000000"/>
            </w:rPr>
            <w:t>(</w:t>
          </w:r>
          <w:proofErr w:type="spellStart"/>
          <w:r w:rsidR="00E704E5" w:rsidRPr="00E704E5">
            <w:rPr>
              <w:color w:val="000000"/>
            </w:rPr>
            <w:t>Kehrer</w:t>
          </w:r>
          <w:proofErr w:type="spellEnd"/>
          <w:r w:rsidR="00E704E5" w:rsidRPr="00E704E5">
            <w:rPr>
              <w:color w:val="000000"/>
            </w:rPr>
            <w:t>, 1993)</w:t>
          </w:r>
        </w:sdtContent>
      </w:sdt>
      <w:r w:rsidRPr="00765720">
        <w:t xml:space="preserve">. </w:t>
      </w:r>
      <w:proofErr w:type="spellStart"/>
      <w:r w:rsidRPr="00765720">
        <w:t>Katalaz</w:t>
      </w:r>
      <w:proofErr w:type="spellEnd"/>
      <w:r w:rsidRPr="00765720">
        <w:t xml:space="preserve"> özellikle demir içeren karaciğer ve eritrositlerde başta olmak üzere bütün organlarda bulunur. Oluşan hidrojen </w:t>
      </w:r>
      <w:proofErr w:type="spellStart"/>
      <w:r w:rsidRPr="00765720">
        <w:t>peroksiti</w:t>
      </w:r>
      <w:proofErr w:type="spellEnd"/>
      <w:r w:rsidRPr="00765720">
        <w:t xml:space="preserve"> indirger </w:t>
      </w:r>
      <w:sdt>
        <w:sdtPr>
          <w:rPr>
            <w:color w:val="000000"/>
          </w:rPr>
          <w:tag w:val="MENDELEY_CITATION_v3_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"/>
          <w:id w:val="1682928165"/>
          <w:placeholder>
            <w:docPart w:val="1029D603D5EFC44B9EC13503159D6D2B"/>
          </w:placeholder>
        </w:sdtPr>
        <w:sdtContent>
          <w:r w:rsidR="00E704E5" w:rsidRPr="00E704E5">
            <w:rPr>
              <w:color w:val="000000"/>
            </w:rPr>
            <w:t>(</w:t>
          </w:r>
          <w:proofErr w:type="spellStart"/>
          <w:r w:rsidR="00E704E5" w:rsidRPr="00E704E5">
            <w:rPr>
              <w:color w:val="000000"/>
            </w:rPr>
            <w:t>Halliwell</w:t>
          </w:r>
          <w:proofErr w:type="spellEnd"/>
          <w:r w:rsidR="00E704E5" w:rsidRPr="00E704E5">
            <w:rPr>
              <w:color w:val="000000"/>
            </w:rPr>
            <w:t xml:space="preserve"> ve </w:t>
          </w:r>
          <w:proofErr w:type="spellStart"/>
          <w:r w:rsidR="00E704E5" w:rsidRPr="00E704E5">
            <w:rPr>
              <w:color w:val="000000"/>
            </w:rPr>
            <w:t>Gutteridge</w:t>
          </w:r>
          <w:proofErr w:type="spellEnd"/>
          <w:r w:rsidR="00E704E5" w:rsidRPr="00E704E5">
            <w:rPr>
              <w:color w:val="000000"/>
            </w:rPr>
            <w:t>, 1991)</w:t>
          </w:r>
        </w:sdtContent>
      </w:sdt>
      <w:r w:rsidRPr="00765720">
        <w:t>.</w:t>
      </w:r>
    </w:p>
    <w:p w14:paraId="4CC460B5" w14:textId="5B7E5DD5" w:rsidR="00352627" w:rsidRPr="00765720" w:rsidRDefault="00352627" w:rsidP="00352627">
      <w:r w:rsidRPr="00765720">
        <w:t xml:space="preserve">Doğal antioksidanlar içerisinde yer alan </w:t>
      </w:r>
      <w:proofErr w:type="spellStart"/>
      <w:r w:rsidRPr="00765720">
        <w:t>nonenzimatik</w:t>
      </w:r>
      <w:proofErr w:type="spellEnd"/>
      <w:r w:rsidRPr="00765720">
        <w:t xml:space="preserve"> antioksidanlar da </w:t>
      </w:r>
      <w:proofErr w:type="spellStart"/>
      <w:r w:rsidRPr="00765720">
        <w:t>ekzojen</w:t>
      </w:r>
      <w:proofErr w:type="spellEnd"/>
      <w:r w:rsidRPr="00765720">
        <w:t xml:space="preserve"> ve </w:t>
      </w:r>
      <w:proofErr w:type="spellStart"/>
      <w:r w:rsidRPr="00765720">
        <w:t>endojen</w:t>
      </w:r>
      <w:proofErr w:type="spellEnd"/>
      <w:r w:rsidRPr="00765720">
        <w:t xml:space="preserve"> olmak üzere iki gruba ayrılmaktadır. </w:t>
      </w:r>
      <w:r w:rsidRPr="00765720">
        <w:rPr>
          <w:color w:val="000000"/>
          <w:szCs w:val="24"/>
          <w:lang w:eastAsia="tr-TR"/>
        </w:rPr>
        <w:t>Enzimatik olmayan bazı antioksidanlar</w:t>
      </w:r>
      <w:r w:rsidRPr="00765720">
        <w:t xml:space="preserve"> ve etki mekanizmaları sırasıyla Tablo 4’te gösterilmiştir</w:t>
      </w:r>
      <w:r w:rsidRPr="00765720">
        <w:rPr>
          <w:color w:val="000000"/>
        </w:rPr>
        <w:t xml:space="preserve"> </w:t>
      </w:r>
      <w:sdt>
        <w:sdtPr>
          <w:rPr>
            <w:color w:val="000000"/>
          </w:rPr>
          <w:tag w:val="MENDELEY_CITATION_v3_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"/>
          <w:id w:val="307524483"/>
          <w:placeholder>
            <w:docPart w:val="961CF4EBEC3D204A89C3DBBC56B056A1"/>
          </w:placeholder>
        </w:sdtPr>
        <w:sdtContent>
          <w:r w:rsidR="00E704E5" w:rsidRPr="00E704E5">
            <w:rPr>
              <w:color w:val="000000"/>
            </w:rPr>
            <w:t>(</w:t>
          </w:r>
          <w:proofErr w:type="spellStart"/>
          <w:r w:rsidR="00E704E5" w:rsidRPr="00E704E5">
            <w:rPr>
              <w:color w:val="000000"/>
            </w:rPr>
            <w:t>Akagün</w:t>
          </w:r>
          <w:proofErr w:type="spellEnd"/>
          <w:r w:rsidR="00E704E5" w:rsidRPr="00E704E5">
            <w:rPr>
              <w:color w:val="000000"/>
            </w:rPr>
            <w:t>, 2009)</w:t>
          </w:r>
        </w:sdtContent>
      </w:sdt>
      <w:r w:rsidRPr="00765720">
        <w:rPr>
          <w:color w:val="000000"/>
          <w:szCs w:val="24"/>
          <w:lang w:eastAsia="tr-TR"/>
        </w:rPr>
        <w:t>.</w:t>
      </w:r>
    </w:p>
    <w:p w14:paraId="2CAFF3C5" w14:textId="77777777" w:rsidR="00352627" w:rsidRPr="00765720" w:rsidRDefault="00352627" w:rsidP="00E71428">
      <w:pPr>
        <w:pStyle w:val="Balk6"/>
      </w:pPr>
      <w:bookmarkStart w:id="48" w:name="_Toc155949401"/>
      <w:r w:rsidRPr="00765720">
        <w:lastRenderedPageBreak/>
        <w:t xml:space="preserve">Tablo 4. </w:t>
      </w:r>
      <w:r w:rsidRPr="00765720">
        <w:rPr>
          <w:b w:val="0"/>
          <w:bCs w:val="0"/>
        </w:rPr>
        <w:t>Nonenzimatik antioksidanlar.</w:t>
      </w:r>
      <w:bookmarkEnd w:id="48"/>
    </w:p>
    <w:tbl>
      <w:tblPr>
        <w:tblStyle w:val="TabloKlavuzu"/>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6804"/>
      </w:tblGrid>
      <w:tr w:rsidR="00352627" w:rsidRPr="00765720" w14:paraId="3F0C4F39" w14:textId="77777777" w:rsidTr="007C0058">
        <w:tc>
          <w:tcPr>
            <w:tcW w:w="2830" w:type="dxa"/>
            <w:tcBorders>
              <w:top w:val="single" w:sz="4" w:space="0" w:color="auto"/>
              <w:bottom w:val="single" w:sz="4" w:space="0" w:color="auto"/>
            </w:tcBorders>
          </w:tcPr>
          <w:p w14:paraId="01F29E97" w14:textId="77777777" w:rsidR="00352627" w:rsidRPr="00765720" w:rsidRDefault="00352627" w:rsidP="007C0058">
            <w:pPr>
              <w:ind w:firstLine="0"/>
              <w:rPr>
                <w:sz w:val="20"/>
                <w:szCs w:val="20"/>
              </w:rPr>
            </w:pPr>
            <w:r w:rsidRPr="00765720">
              <w:rPr>
                <w:b/>
                <w:bCs/>
                <w:color w:val="000000"/>
                <w:sz w:val="20"/>
                <w:szCs w:val="20"/>
                <w:lang w:eastAsia="tr-TR"/>
              </w:rPr>
              <w:t>Endojen antioksidanlar</w:t>
            </w:r>
          </w:p>
        </w:tc>
        <w:tc>
          <w:tcPr>
            <w:tcW w:w="6804" w:type="dxa"/>
            <w:tcBorders>
              <w:top w:val="single" w:sz="4" w:space="0" w:color="auto"/>
              <w:bottom w:val="single" w:sz="4" w:space="0" w:color="auto"/>
            </w:tcBorders>
          </w:tcPr>
          <w:p w14:paraId="53BAC45F" w14:textId="77777777" w:rsidR="00352627" w:rsidRPr="00765720" w:rsidRDefault="00352627" w:rsidP="007C0058">
            <w:pPr>
              <w:rPr>
                <w:sz w:val="20"/>
                <w:szCs w:val="20"/>
              </w:rPr>
            </w:pPr>
            <w:r w:rsidRPr="00765720">
              <w:rPr>
                <w:b/>
                <w:bCs/>
                <w:color w:val="000000"/>
                <w:sz w:val="20"/>
                <w:szCs w:val="20"/>
                <w:lang w:eastAsia="tr-TR"/>
              </w:rPr>
              <w:t>Etki mekanizması</w:t>
            </w:r>
          </w:p>
        </w:tc>
      </w:tr>
      <w:tr w:rsidR="00352627" w:rsidRPr="00765720" w14:paraId="408058F9" w14:textId="77777777" w:rsidTr="007C0058">
        <w:tc>
          <w:tcPr>
            <w:tcW w:w="2830" w:type="dxa"/>
            <w:tcBorders>
              <w:top w:val="single" w:sz="4" w:space="0" w:color="auto"/>
            </w:tcBorders>
          </w:tcPr>
          <w:p w14:paraId="56481EF7" w14:textId="77777777" w:rsidR="00352627" w:rsidRPr="00765720" w:rsidRDefault="00352627" w:rsidP="007C0058">
            <w:pPr>
              <w:rPr>
                <w:rFonts w:cs="Times New Roman"/>
                <w:sz w:val="20"/>
                <w:szCs w:val="20"/>
              </w:rPr>
            </w:pPr>
            <w:r w:rsidRPr="00765720">
              <w:rPr>
                <w:rFonts w:cs="Times New Roman"/>
                <w:sz w:val="20"/>
                <w:szCs w:val="20"/>
                <w:lang w:eastAsia="tr-TR"/>
              </w:rPr>
              <w:t xml:space="preserve">Albümin </w:t>
            </w:r>
          </w:p>
        </w:tc>
        <w:tc>
          <w:tcPr>
            <w:tcW w:w="6804" w:type="dxa"/>
            <w:tcBorders>
              <w:top w:val="single" w:sz="4" w:space="0" w:color="auto"/>
            </w:tcBorders>
          </w:tcPr>
          <w:p w14:paraId="27D8BABB" w14:textId="77777777" w:rsidR="00352627" w:rsidRPr="00765720" w:rsidRDefault="00352627" w:rsidP="007C0058">
            <w:pPr>
              <w:rPr>
                <w:rFonts w:cs="Times New Roman"/>
                <w:sz w:val="20"/>
                <w:szCs w:val="20"/>
                <w:lang w:eastAsia="tr-TR"/>
              </w:rPr>
            </w:pPr>
            <w:r w:rsidRPr="00765720">
              <w:rPr>
                <w:rFonts w:cs="Times New Roman"/>
                <w:sz w:val="20"/>
                <w:szCs w:val="20"/>
                <w:lang w:eastAsia="tr-TR"/>
              </w:rPr>
              <w:t xml:space="preserve">Bakır ve </w:t>
            </w:r>
            <w:proofErr w:type="gramStart"/>
            <w:r w:rsidRPr="00765720">
              <w:rPr>
                <w:rFonts w:cs="Times New Roman"/>
                <w:sz w:val="20"/>
                <w:szCs w:val="20"/>
                <w:lang w:eastAsia="tr-TR"/>
              </w:rPr>
              <w:t>Hem</w:t>
            </w:r>
            <w:proofErr w:type="gramEnd"/>
            <w:r w:rsidRPr="00765720">
              <w:rPr>
                <w:rFonts w:cs="Times New Roman"/>
                <w:sz w:val="20"/>
                <w:szCs w:val="20"/>
                <w:lang w:eastAsia="tr-TR"/>
              </w:rPr>
              <w:t xml:space="preserve"> grubu bağlar, </w:t>
            </w:r>
            <w:proofErr w:type="spellStart"/>
            <w:r w:rsidRPr="00765720">
              <w:rPr>
                <w:rFonts w:cs="Times New Roman"/>
                <w:sz w:val="20"/>
                <w:szCs w:val="20"/>
                <w:lang w:eastAsia="tr-TR"/>
              </w:rPr>
              <w:t>HOCl’u</w:t>
            </w:r>
            <w:proofErr w:type="spellEnd"/>
            <w:r w:rsidRPr="00765720">
              <w:rPr>
                <w:rFonts w:cs="Times New Roman"/>
                <w:sz w:val="20"/>
                <w:szCs w:val="20"/>
                <w:lang w:eastAsia="tr-TR"/>
              </w:rPr>
              <w:t xml:space="preserve"> ortamdan temizler</w:t>
            </w:r>
          </w:p>
        </w:tc>
      </w:tr>
      <w:tr w:rsidR="00352627" w:rsidRPr="00765720" w14:paraId="3C18715A" w14:textId="77777777" w:rsidTr="007C0058">
        <w:tc>
          <w:tcPr>
            <w:tcW w:w="2830" w:type="dxa"/>
          </w:tcPr>
          <w:p w14:paraId="16E21569" w14:textId="77777777" w:rsidR="00352627" w:rsidRPr="00765720" w:rsidRDefault="00352627" w:rsidP="007C0058">
            <w:pPr>
              <w:rPr>
                <w:rFonts w:cs="Times New Roman"/>
                <w:sz w:val="20"/>
                <w:szCs w:val="20"/>
                <w:lang w:eastAsia="tr-TR"/>
              </w:rPr>
            </w:pPr>
            <w:proofErr w:type="spellStart"/>
            <w:r w:rsidRPr="00765720">
              <w:rPr>
                <w:rFonts w:cs="Times New Roman"/>
                <w:sz w:val="20"/>
                <w:szCs w:val="20"/>
                <w:lang w:eastAsia="tr-TR"/>
              </w:rPr>
              <w:t>Seruloplazmim</w:t>
            </w:r>
            <w:proofErr w:type="spellEnd"/>
          </w:p>
        </w:tc>
        <w:tc>
          <w:tcPr>
            <w:tcW w:w="6804" w:type="dxa"/>
          </w:tcPr>
          <w:p w14:paraId="7A5C2586" w14:textId="77777777" w:rsidR="00352627" w:rsidRPr="00765720" w:rsidRDefault="00352627" w:rsidP="007C0058">
            <w:pPr>
              <w:rPr>
                <w:rFonts w:cs="Times New Roman"/>
                <w:sz w:val="20"/>
                <w:szCs w:val="20"/>
                <w:lang w:eastAsia="tr-TR"/>
              </w:rPr>
            </w:pPr>
            <w:r w:rsidRPr="00765720">
              <w:rPr>
                <w:rFonts w:cs="Times New Roman"/>
                <w:sz w:val="20"/>
                <w:szCs w:val="20"/>
                <w:lang w:eastAsia="tr-TR"/>
              </w:rPr>
              <w:t>Bakır iyonlarını bağlar, H</w:t>
            </w:r>
            <w:r w:rsidRPr="00765720">
              <w:rPr>
                <w:rFonts w:cs="Times New Roman"/>
                <w:sz w:val="20"/>
                <w:szCs w:val="20"/>
                <w:vertAlign w:val="subscript"/>
                <w:lang w:eastAsia="tr-TR"/>
              </w:rPr>
              <w:t>2</w:t>
            </w:r>
            <w:r w:rsidRPr="00765720">
              <w:rPr>
                <w:rFonts w:cs="Times New Roman"/>
                <w:sz w:val="20"/>
                <w:szCs w:val="20"/>
                <w:lang w:eastAsia="tr-TR"/>
              </w:rPr>
              <w:t>O</w:t>
            </w:r>
            <w:r w:rsidRPr="00765720">
              <w:rPr>
                <w:rFonts w:cs="Times New Roman"/>
                <w:sz w:val="20"/>
                <w:szCs w:val="20"/>
                <w:vertAlign w:val="subscript"/>
                <w:lang w:eastAsia="tr-TR"/>
              </w:rPr>
              <w:t>2</w:t>
            </w:r>
            <w:r w:rsidRPr="00765720">
              <w:rPr>
                <w:rFonts w:cs="Times New Roman"/>
                <w:sz w:val="20"/>
                <w:szCs w:val="20"/>
                <w:lang w:eastAsia="tr-TR"/>
              </w:rPr>
              <w:t xml:space="preserve">’i kullanarak bakırın </w:t>
            </w:r>
            <w:proofErr w:type="spellStart"/>
            <w:r w:rsidRPr="00765720">
              <w:rPr>
                <w:rFonts w:cs="Times New Roman"/>
                <w:sz w:val="20"/>
                <w:szCs w:val="20"/>
                <w:lang w:eastAsia="tr-TR"/>
              </w:rPr>
              <w:t>reoksidasyonunu</w:t>
            </w:r>
            <w:proofErr w:type="spellEnd"/>
            <w:r w:rsidRPr="00765720">
              <w:rPr>
                <w:rFonts w:cs="Times New Roman"/>
                <w:sz w:val="20"/>
                <w:szCs w:val="20"/>
                <w:lang w:eastAsia="tr-TR"/>
              </w:rPr>
              <w:t xml:space="preserve"> sağlar</w:t>
            </w:r>
          </w:p>
        </w:tc>
      </w:tr>
      <w:tr w:rsidR="00352627" w:rsidRPr="00765720" w14:paraId="031EFB5A" w14:textId="77777777" w:rsidTr="007C0058">
        <w:tc>
          <w:tcPr>
            <w:tcW w:w="2830" w:type="dxa"/>
          </w:tcPr>
          <w:p w14:paraId="10C16449" w14:textId="77777777" w:rsidR="00352627" w:rsidRPr="00765720" w:rsidRDefault="00352627" w:rsidP="007C0058">
            <w:pPr>
              <w:rPr>
                <w:rFonts w:cs="Times New Roman"/>
                <w:sz w:val="20"/>
                <w:szCs w:val="20"/>
              </w:rPr>
            </w:pPr>
            <w:proofErr w:type="spellStart"/>
            <w:r w:rsidRPr="00765720">
              <w:rPr>
                <w:rFonts w:cs="Times New Roman"/>
                <w:sz w:val="20"/>
                <w:szCs w:val="20"/>
                <w:lang w:eastAsia="tr-TR"/>
              </w:rPr>
              <w:t>Transferrin</w:t>
            </w:r>
            <w:proofErr w:type="spellEnd"/>
            <w:r w:rsidRPr="00765720">
              <w:rPr>
                <w:rFonts w:cs="Times New Roman"/>
                <w:sz w:val="20"/>
                <w:szCs w:val="20"/>
                <w:lang w:eastAsia="tr-TR"/>
              </w:rPr>
              <w:t xml:space="preserve"> </w:t>
            </w:r>
          </w:p>
        </w:tc>
        <w:tc>
          <w:tcPr>
            <w:tcW w:w="6804" w:type="dxa"/>
          </w:tcPr>
          <w:p w14:paraId="66310F25" w14:textId="0E384320" w:rsidR="00352627" w:rsidRPr="00765720" w:rsidRDefault="00352627" w:rsidP="007C0058">
            <w:pPr>
              <w:rPr>
                <w:rFonts w:cs="Times New Roman"/>
                <w:sz w:val="20"/>
                <w:szCs w:val="20"/>
                <w:lang w:eastAsia="tr-TR"/>
              </w:rPr>
            </w:pPr>
            <w:proofErr w:type="spellStart"/>
            <w:r w:rsidRPr="00765720">
              <w:rPr>
                <w:rFonts w:cs="Times New Roman"/>
                <w:sz w:val="20"/>
                <w:szCs w:val="20"/>
                <w:lang w:eastAsia="tr-TR"/>
              </w:rPr>
              <w:t>Ferrik</w:t>
            </w:r>
            <w:proofErr w:type="spellEnd"/>
            <w:r w:rsidRPr="00765720">
              <w:rPr>
                <w:rFonts w:cs="Times New Roman"/>
                <w:sz w:val="20"/>
                <w:szCs w:val="20"/>
                <w:lang w:eastAsia="tr-TR"/>
              </w:rPr>
              <w:t xml:space="preserve"> haldeki demir </w:t>
            </w:r>
            <w:r w:rsidR="00DA7DBF" w:rsidRPr="00765720">
              <w:rPr>
                <w:rFonts w:cs="Times New Roman"/>
                <w:sz w:val="20"/>
                <w:szCs w:val="20"/>
                <w:lang w:eastAsia="tr-TR"/>
              </w:rPr>
              <w:t>(Fe</w:t>
            </w:r>
            <w:r w:rsidR="00DA7DBF" w:rsidRPr="00765720">
              <w:rPr>
                <w:rFonts w:cs="Times New Roman"/>
                <w:sz w:val="20"/>
                <w:szCs w:val="20"/>
                <w:vertAlign w:val="superscript"/>
                <w:lang w:eastAsia="tr-TR"/>
              </w:rPr>
              <w:t>+3</w:t>
            </w:r>
            <w:r w:rsidR="00DA7DBF" w:rsidRPr="00765720">
              <w:rPr>
                <w:rFonts w:cs="Times New Roman"/>
                <w:sz w:val="20"/>
                <w:szCs w:val="20"/>
                <w:lang w:eastAsia="tr-TR"/>
              </w:rPr>
              <w:t xml:space="preserve">) </w:t>
            </w:r>
            <w:r w:rsidRPr="00765720">
              <w:rPr>
                <w:rFonts w:cs="Times New Roman"/>
                <w:sz w:val="20"/>
                <w:szCs w:val="20"/>
                <w:lang w:eastAsia="tr-TR"/>
              </w:rPr>
              <w:t>iyonlarını bağlar</w:t>
            </w:r>
          </w:p>
        </w:tc>
      </w:tr>
      <w:tr w:rsidR="00352627" w:rsidRPr="00765720" w14:paraId="299A6AE8" w14:textId="77777777" w:rsidTr="007C0058">
        <w:tc>
          <w:tcPr>
            <w:tcW w:w="2830" w:type="dxa"/>
          </w:tcPr>
          <w:p w14:paraId="569D574D" w14:textId="77777777" w:rsidR="00352627" w:rsidRPr="00765720" w:rsidRDefault="00352627" w:rsidP="007C0058">
            <w:pPr>
              <w:rPr>
                <w:rFonts w:cs="Times New Roman"/>
                <w:sz w:val="20"/>
                <w:szCs w:val="20"/>
                <w:lang w:eastAsia="tr-TR"/>
              </w:rPr>
            </w:pPr>
            <w:proofErr w:type="spellStart"/>
            <w:r w:rsidRPr="00765720">
              <w:rPr>
                <w:rFonts w:cs="Times New Roman"/>
                <w:sz w:val="20"/>
                <w:szCs w:val="20"/>
                <w:lang w:eastAsia="tr-TR"/>
              </w:rPr>
              <w:t>Laktoferrin</w:t>
            </w:r>
            <w:proofErr w:type="spellEnd"/>
          </w:p>
        </w:tc>
        <w:tc>
          <w:tcPr>
            <w:tcW w:w="6804" w:type="dxa"/>
          </w:tcPr>
          <w:p w14:paraId="6D2B1A3C" w14:textId="428F794A" w:rsidR="00352627" w:rsidRPr="00765720" w:rsidRDefault="00352627" w:rsidP="007C0058">
            <w:pPr>
              <w:rPr>
                <w:rFonts w:cs="Times New Roman"/>
                <w:sz w:val="20"/>
                <w:szCs w:val="20"/>
                <w:lang w:eastAsia="tr-TR"/>
              </w:rPr>
            </w:pPr>
            <w:r w:rsidRPr="00765720">
              <w:rPr>
                <w:rFonts w:cs="Times New Roman"/>
                <w:sz w:val="20"/>
                <w:szCs w:val="20"/>
                <w:lang w:eastAsia="tr-TR"/>
              </w:rPr>
              <w:t>Fe</w:t>
            </w:r>
            <w:r w:rsidRPr="00765720">
              <w:rPr>
                <w:rFonts w:cs="Times New Roman"/>
                <w:sz w:val="20"/>
                <w:szCs w:val="20"/>
                <w:vertAlign w:val="superscript"/>
                <w:lang w:eastAsia="tr-TR"/>
              </w:rPr>
              <w:t>+3</w:t>
            </w:r>
            <w:r w:rsidR="00DA7DBF" w:rsidRPr="00765720">
              <w:rPr>
                <w:rFonts w:cs="Times New Roman"/>
                <w:sz w:val="20"/>
                <w:szCs w:val="20"/>
                <w:vertAlign w:val="superscript"/>
                <w:lang w:eastAsia="tr-TR"/>
              </w:rPr>
              <w:t xml:space="preserve"> </w:t>
            </w:r>
            <w:r w:rsidR="00DA7DBF" w:rsidRPr="00765720">
              <w:rPr>
                <w:rFonts w:cs="Times New Roman"/>
                <w:sz w:val="20"/>
                <w:szCs w:val="20"/>
                <w:lang w:eastAsia="tr-TR"/>
              </w:rPr>
              <w:t>iyonlarını</w:t>
            </w:r>
            <w:r w:rsidRPr="00765720">
              <w:rPr>
                <w:rFonts w:cs="Times New Roman"/>
                <w:sz w:val="20"/>
                <w:szCs w:val="20"/>
                <w:lang w:eastAsia="tr-TR"/>
              </w:rPr>
              <w:t xml:space="preserve"> düşük </w:t>
            </w:r>
            <w:proofErr w:type="spellStart"/>
            <w:r w:rsidRPr="00765720">
              <w:rPr>
                <w:rFonts w:cs="Times New Roman"/>
                <w:sz w:val="20"/>
                <w:szCs w:val="20"/>
                <w:lang w:eastAsia="tr-TR"/>
              </w:rPr>
              <w:t>pH</w:t>
            </w:r>
            <w:proofErr w:type="spellEnd"/>
            <w:r w:rsidRPr="00765720">
              <w:rPr>
                <w:rFonts w:cs="Times New Roman"/>
                <w:sz w:val="20"/>
                <w:szCs w:val="20"/>
                <w:lang w:eastAsia="tr-TR"/>
              </w:rPr>
              <w:t xml:space="preserve"> değerlerinde bağlar</w:t>
            </w:r>
          </w:p>
        </w:tc>
      </w:tr>
      <w:tr w:rsidR="00352627" w:rsidRPr="00765720" w14:paraId="2BB287B4" w14:textId="77777777" w:rsidTr="007C0058">
        <w:tc>
          <w:tcPr>
            <w:tcW w:w="2830" w:type="dxa"/>
          </w:tcPr>
          <w:p w14:paraId="24040A8B" w14:textId="77777777" w:rsidR="00352627" w:rsidRPr="00765720" w:rsidRDefault="00352627" w:rsidP="007C0058">
            <w:pPr>
              <w:rPr>
                <w:rFonts w:cs="Times New Roman"/>
                <w:sz w:val="20"/>
                <w:szCs w:val="20"/>
                <w:lang w:eastAsia="tr-TR"/>
              </w:rPr>
            </w:pPr>
            <w:proofErr w:type="spellStart"/>
            <w:r w:rsidRPr="00765720">
              <w:rPr>
                <w:rFonts w:cs="Times New Roman"/>
                <w:sz w:val="20"/>
                <w:szCs w:val="20"/>
                <w:lang w:eastAsia="tr-TR"/>
              </w:rPr>
              <w:t>Haptoglobin</w:t>
            </w:r>
            <w:proofErr w:type="spellEnd"/>
            <w:r w:rsidRPr="00765720">
              <w:rPr>
                <w:rFonts w:cs="Times New Roman"/>
                <w:sz w:val="20"/>
                <w:szCs w:val="20"/>
                <w:lang w:eastAsia="tr-TR"/>
              </w:rPr>
              <w:t xml:space="preserve"> </w:t>
            </w:r>
          </w:p>
        </w:tc>
        <w:tc>
          <w:tcPr>
            <w:tcW w:w="6804" w:type="dxa"/>
          </w:tcPr>
          <w:p w14:paraId="4A153C2E" w14:textId="77777777" w:rsidR="00352627" w:rsidRPr="00765720" w:rsidRDefault="00352627" w:rsidP="007C0058">
            <w:pPr>
              <w:rPr>
                <w:rFonts w:cs="Times New Roman"/>
                <w:sz w:val="20"/>
                <w:szCs w:val="20"/>
              </w:rPr>
            </w:pPr>
            <w:r w:rsidRPr="00765720">
              <w:rPr>
                <w:rFonts w:cs="Times New Roman"/>
                <w:sz w:val="20"/>
                <w:szCs w:val="20"/>
                <w:lang w:eastAsia="tr-TR"/>
              </w:rPr>
              <w:t>Hemoglobini bağlar</w:t>
            </w:r>
          </w:p>
        </w:tc>
      </w:tr>
      <w:tr w:rsidR="00352627" w:rsidRPr="00765720" w14:paraId="7DCB30B8" w14:textId="77777777" w:rsidTr="007C0058">
        <w:tc>
          <w:tcPr>
            <w:tcW w:w="2830" w:type="dxa"/>
          </w:tcPr>
          <w:p w14:paraId="7B0CD9CE" w14:textId="77777777" w:rsidR="00352627" w:rsidRPr="00765720" w:rsidRDefault="00352627" w:rsidP="007C0058">
            <w:pPr>
              <w:rPr>
                <w:rFonts w:cs="Times New Roman"/>
                <w:sz w:val="20"/>
                <w:szCs w:val="20"/>
              </w:rPr>
            </w:pPr>
            <w:proofErr w:type="spellStart"/>
            <w:r w:rsidRPr="00765720">
              <w:rPr>
                <w:rFonts w:cs="Times New Roman"/>
                <w:sz w:val="20"/>
                <w:szCs w:val="20"/>
                <w:lang w:eastAsia="tr-TR"/>
              </w:rPr>
              <w:t>Hemopeksin</w:t>
            </w:r>
            <w:proofErr w:type="spellEnd"/>
          </w:p>
        </w:tc>
        <w:tc>
          <w:tcPr>
            <w:tcW w:w="6804" w:type="dxa"/>
          </w:tcPr>
          <w:p w14:paraId="370CB6BD" w14:textId="77777777" w:rsidR="00352627" w:rsidRPr="00765720" w:rsidRDefault="00352627" w:rsidP="007C0058">
            <w:pPr>
              <w:rPr>
                <w:rFonts w:cs="Times New Roman"/>
                <w:sz w:val="20"/>
                <w:szCs w:val="20"/>
              </w:rPr>
            </w:pPr>
            <w:r w:rsidRPr="00765720">
              <w:rPr>
                <w:rFonts w:cs="Times New Roman"/>
                <w:sz w:val="20"/>
                <w:szCs w:val="20"/>
                <w:lang w:eastAsia="tr-TR"/>
              </w:rPr>
              <w:t>Hem grubunu bağlar</w:t>
            </w:r>
          </w:p>
        </w:tc>
      </w:tr>
      <w:tr w:rsidR="00352627" w:rsidRPr="00765720" w14:paraId="164DEA6D" w14:textId="77777777" w:rsidTr="007C0058">
        <w:tc>
          <w:tcPr>
            <w:tcW w:w="2830" w:type="dxa"/>
          </w:tcPr>
          <w:p w14:paraId="77190EA8" w14:textId="77777777" w:rsidR="00352627" w:rsidRPr="00765720" w:rsidRDefault="00352627" w:rsidP="007C0058">
            <w:pPr>
              <w:rPr>
                <w:rFonts w:cs="Times New Roman"/>
                <w:sz w:val="20"/>
                <w:szCs w:val="20"/>
              </w:rPr>
            </w:pPr>
            <w:proofErr w:type="spellStart"/>
            <w:r w:rsidRPr="00765720">
              <w:rPr>
                <w:rFonts w:cs="Times New Roman"/>
                <w:sz w:val="20"/>
                <w:szCs w:val="20"/>
                <w:lang w:eastAsia="tr-TR"/>
              </w:rPr>
              <w:t>Bilirubin</w:t>
            </w:r>
            <w:proofErr w:type="spellEnd"/>
            <w:r w:rsidRPr="00765720">
              <w:rPr>
                <w:rFonts w:cs="Times New Roman"/>
                <w:sz w:val="20"/>
                <w:szCs w:val="20"/>
                <w:lang w:eastAsia="tr-TR"/>
              </w:rPr>
              <w:t xml:space="preserve"> </w:t>
            </w:r>
          </w:p>
        </w:tc>
        <w:tc>
          <w:tcPr>
            <w:tcW w:w="6804" w:type="dxa"/>
          </w:tcPr>
          <w:p w14:paraId="175440FD" w14:textId="77777777" w:rsidR="00352627" w:rsidRPr="00765720" w:rsidRDefault="00352627" w:rsidP="007C0058">
            <w:pPr>
              <w:rPr>
                <w:rFonts w:cs="Times New Roman"/>
                <w:sz w:val="20"/>
                <w:szCs w:val="20"/>
              </w:rPr>
            </w:pPr>
            <w:proofErr w:type="spellStart"/>
            <w:r w:rsidRPr="00765720">
              <w:rPr>
                <w:rFonts w:cs="Times New Roman"/>
                <w:sz w:val="20"/>
                <w:szCs w:val="20"/>
                <w:lang w:eastAsia="tr-TR"/>
              </w:rPr>
              <w:t>Peroksil</w:t>
            </w:r>
            <w:proofErr w:type="spellEnd"/>
            <w:r w:rsidRPr="00765720">
              <w:rPr>
                <w:rFonts w:cs="Times New Roman"/>
                <w:sz w:val="20"/>
                <w:szCs w:val="20"/>
                <w:lang w:eastAsia="tr-TR"/>
              </w:rPr>
              <w:t xml:space="preserve"> radikallerini temizler</w:t>
            </w:r>
          </w:p>
        </w:tc>
      </w:tr>
      <w:tr w:rsidR="00352627" w:rsidRPr="00765720" w14:paraId="751F69D0" w14:textId="77777777" w:rsidTr="007C0058">
        <w:tc>
          <w:tcPr>
            <w:tcW w:w="2830" w:type="dxa"/>
          </w:tcPr>
          <w:p w14:paraId="46271A22" w14:textId="77777777" w:rsidR="00352627" w:rsidRPr="00765720" w:rsidRDefault="00352627" w:rsidP="007C0058">
            <w:pPr>
              <w:rPr>
                <w:rFonts w:cs="Times New Roman"/>
                <w:sz w:val="20"/>
                <w:szCs w:val="20"/>
                <w:lang w:eastAsia="tr-TR"/>
              </w:rPr>
            </w:pPr>
            <w:r w:rsidRPr="00765720">
              <w:rPr>
                <w:rFonts w:cs="Times New Roman"/>
                <w:sz w:val="20"/>
                <w:szCs w:val="20"/>
                <w:lang w:eastAsia="tr-TR"/>
              </w:rPr>
              <w:t xml:space="preserve">Glikoz </w:t>
            </w:r>
          </w:p>
        </w:tc>
        <w:tc>
          <w:tcPr>
            <w:tcW w:w="6804" w:type="dxa"/>
          </w:tcPr>
          <w:p w14:paraId="65226F94" w14:textId="77777777" w:rsidR="00352627" w:rsidRPr="00765720" w:rsidRDefault="00352627" w:rsidP="007C0058">
            <w:pPr>
              <w:rPr>
                <w:rFonts w:cs="Times New Roman"/>
                <w:sz w:val="20"/>
                <w:szCs w:val="20"/>
                <w:lang w:eastAsia="tr-TR"/>
              </w:rPr>
            </w:pPr>
            <w:r w:rsidRPr="00765720">
              <w:rPr>
                <w:rFonts w:cs="Times New Roman"/>
                <w:sz w:val="20"/>
                <w:szCs w:val="20"/>
                <w:lang w:eastAsia="tr-TR"/>
              </w:rPr>
              <w:t>Hidroksil radikallerini (OH</w:t>
            </w:r>
            <w:r w:rsidRPr="00765720">
              <w:rPr>
                <w:b/>
                <w:szCs w:val="24"/>
                <w:vertAlign w:val="superscript"/>
              </w:rPr>
              <w:t>·</w:t>
            </w:r>
            <w:r w:rsidRPr="00765720">
              <w:rPr>
                <w:rFonts w:cs="Times New Roman"/>
                <w:sz w:val="20"/>
                <w:szCs w:val="20"/>
                <w:lang w:eastAsia="tr-TR"/>
              </w:rPr>
              <w:t>) temizler</w:t>
            </w:r>
          </w:p>
        </w:tc>
      </w:tr>
      <w:tr w:rsidR="00352627" w:rsidRPr="00765720" w14:paraId="2DDA91A9" w14:textId="77777777" w:rsidTr="007C0058">
        <w:tc>
          <w:tcPr>
            <w:tcW w:w="2830" w:type="dxa"/>
          </w:tcPr>
          <w:p w14:paraId="512B43BA" w14:textId="77777777" w:rsidR="00352627" w:rsidRPr="00765720" w:rsidRDefault="00352627" w:rsidP="007C0058">
            <w:pPr>
              <w:rPr>
                <w:rFonts w:cs="Times New Roman"/>
                <w:sz w:val="20"/>
                <w:szCs w:val="20"/>
                <w:lang w:eastAsia="tr-TR"/>
              </w:rPr>
            </w:pPr>
            <w:r w:rsidRPr="00765720">
              <w:rPr>
                <w:rFonts w:cs="Times New Roman"/>
                <w:sz w:val="20"/>
                <w:szCs w:val="20"/>
                <w:lang w:eastAsia="tr-TR"/>
              </w:rPr>
              <w:t xml:space="preserve">Ürat </w:t>
            </w:r>
          </w:p>
        </w:tc>
        <w:tc>
          <w:tcPr>
            <w:tcW w:w="6804" w:type="dxa"/>
          </w:tcPr>
          <w:p w14:paraId="03D21775" w14:textId="77777777" w:rsidR="00352627" w:rsidRPr="00765720" w:rsidRDefault="00352627" w:rsidP="007C0058">
            <w:pPr>
              <w:rPr>
                <w:rFonts w:cs="Times New Roman"/>
                <w:sz w:val="20"/>
                <w:szCs w:val="20"/>
                <w:lang w:eastAsia="tr-TR"/>
              </w:rPr>
            </w:pPr>
            <w:r w:rsidRPr="00765720">
              <w:rPr>
                <w:rFonts w:cs="Times New Roman"/>
                <w:sz w:val="20"/>
                <w:szCs w:val="20"/>
                <w:lang w:eastAsia="tr-TR"/>
              </w:rPr>
              <w:t>Radikalleri temizler ve metalleri bağlar</w:t>
            </w:r>
          </w:p>
        </w:tc>
      </w:tr>
      <w:tr w:rsidR="00352627" w:rsidRPr="00765720" w14:paraId="4C1D081B" w14:textId="77777777" w:rsidTr="007C0058">
        <w:tc>
          <w:tcPr>
            <w:tcW w:w="2830" w:type="dxa"/>
          </w:tcPr>
          <w:p w14:paraId="3512D60A" w14:textId="77777777" w:rsidR="00352627" w:rsidRPr="00765720" w:rsidRDefault="00352627" w:rsidP="007C0058">
            <w:pPr>
              <w:rPr>
                <w:rFonts w:cs="Times New Roman"/>
                <w:sz w:val="20"/>
                <w:szCs w:val="20"/>
                <w:lang w:eastAsia="tr-TR"/>
              </w:rPr>
            </w:pPr>
            <w:r w:rsidRPr="00765720">
              <w:rPr>
                <w:rFonts w:cs="Times New Roman"/>
                <w:sz w:val="20"/>
                <w:szCs w:val="20"/>
                <w:lang w:eastAsia="tr-TR"/>
              </w:rPr>
              <w:t xml:space="preserve">Melatonin </w:t>
            </w:r>
          </w:p>
        </w:tc>
        <w:tc>
          <w:tcPr>
            <w:tcW w:w="6804" w:type="dxa"/>
          </w:tcPr>
          <w:p w14:paraId="2EAA08B6" w14:textId="75A6C530" w:rsidR="00352627" w:rsidRPr="00765720" w:rsidRDefault="00352627" w:rsidP="007C0058">
            <w:pPr>
              <w:rPr>
                <w:rFonts w:cs="Times New Roman"/>
                <w:sz w:val="20"/>
                <w:szCs w:val="20"/>
                <w:lang w:eastAsia="tr-TR"/>
              </w:rPr>
            </w:pPr>
            <w:r w:rsidRPr="00765720">
              <w:rPr>
                <w:rFonts w:cs="Times New Roman"/>
                <w:sz w:val="20"/>
                <w:szCs w:val="20"/>
                <w:lang w:eastAsia="tr-TR"/>
              </w:rPr>
              <w:t>OH</w:t>
            </w:r>
            <w:r w:rsidRPr="00765720">
              <w:rPr>
                <w:b/>
                <w:szCs w:val="24"/>
                <w:vertAlign w:val="superscript"/>
              </w:rPr>
              <w:t>·</w:t>
            </w:r>
            <w:r w:rsidRPr="00765720">
              <w:rPr>
                <w:rFonts w:cs="Times New Roman"/>
                <w:sz w:val="20"/>
                <w:szCs w:val="20"/>
                <w:lang w:eastAsia="tr-TR"/>
              </w:rPr>
              <w:t xml:space="preserve"> temizler</w:t>
            </w:r>
          </w:p>
        </w:tc>
      </w:tr>
      <w:tr w:rsidR="00352627" w:rsidRPr="00765720" w14:paraId="127D6BCB" w14:textId="77777777" w:rsidTr="007C0058">
        <w:tc>
          <w:tcPr>
            <w:tcW w:w="2830" w:type="dxa"/>
            <w:tcBorders>
              <w:bottom w:val="single" w:sz="4" w:space="0" w:color="auto"/>
            </w:tcBorders>
          </w:tcPr>
          <w:p w14:paraId="10CCD36C" w14:textId="77777777" w:rsidR="00352627" w:rsidRPr="00765720" w:rsidRDefault="00352627" w:rsidP="007C0058">
            <w:pPr>
              <w:rPr>
                <w:rFonts w:cs="Times New Roman"/>
                <w:sz w:val="20"/>
                <w:szCs w:val="20"/>
                <w:lang w:eastAsia="tr-TR"/>
              </w:rPr>
            </w:pPr>
            <w:r w:rsidRPr="00765720">
              <w:rPr>
                <w:rFonts w:cs="Times New Roman"/>
                <w:sz w:val="20"/>
                <w:szCs w:val="20"/>
                <w:lang w:eastAsia="tr-TR"/>
              </w:rPr>
              <w:t xml:space="preserve">Mukus </w:t>
            </w:r>
          </w:p>
        </w:tc>
        <w:tc>
          <w:tcPr>
            <w:tcW w:w="6804" w:type="dxa"/>
            <w:tcBorders>
              <w:bottom w:val="single" w:sz="4" w:space="0" w:color="auto"/>
            </w:tcBorders>
          </w:tcPr>
          <w:p w14:paraId="1CD78105" w14:textId="698AB1B0" w:rsidR="00352627" w:rsidRPr="00765720" w:rsidRDefault="00352627" w:rsidP="007C0058">
            <w:pPr>
              <w:rPr>
                <w:rFonts w:cs="Times New Roman"/>
                <w:sz w:val="20"/>
                <w:szCs w:val="20"/>
                <w:lang w:eastAsia="tr-TR"/>
              </w:rPr>
            </w:pPr>
            <w:r w:rsidRPr="00765720">
              <w:rPr>
                <w:rFonts w:cs="Times New Roman"/>
                <w:sz w:val="20"/>
                <w:szCs w:val="20"/>
                <w:lang w:eastAsia="tr-TR"/>
              </w:rPr>
              <w:t>OH</w:t>
            </w:r>
            <w:r w:rsidRPr="00765720">
              <w:rPr>
                <w:b/>
                <w:szCs w:val="24"/>
                <w:vertAlign w:val="superscript"/>
              </w:rPr>
              <w:t>·</w:t>
            </w:r>
            <w:r w:rsidRPr="00765720">
              <w:rPr>
                <w:rFonts w:cs="Times New Roman"/>
                <w:sz w:val="20"/>
                <w:szCs w:val="20"/>
                <w:lang w:eastAsia="tr-TR"/>
              </w:rPr>
              <w:t xml:space="preserve"> temizler</w:t>
            </w:r>
          </w:p>
        </w:tc>
      </w:tr>
      <w:tr w:rsidR="00352627" w:rsidRPr="00765720" w14:paraId="05925F7C" w14:textId="77777777" w:rsidTr="007C0058">
        <w:tc>
          <w:tcPr>
            <w:tcW w:w="2830" w:type="dxa"/>
            <w:tcBorders>
              <w:top w:val="single" w:sz="4" w:space="0" w:color="auto"/>
              <w:bottom w:val="single" w:sz="4" w:space="0" w:color="auto"/>
            </w:tcBorders>
          </w:tcPr>
          <w:p w14:paraId="709D0F74" w14:textId="77777777" w:rsidR="00352627" w:rsidRPr="00765720" w:rsidRDefault="00352627" w:rsidP="007C0058">
            <w:pPr>
              <w:ind w:firstLine="0"/>
              <w:rPr>
                <w:rFonts w:cs="Times New Roman"/>
                <w:b/>
                <w:bCs/>
                <w:sz w:val="20"/>
                <w:szCs w:val="20"/>
                <w:lang w:eastAsia="tr-TR"/>
              </w:rPr>
            </w:pPr>
            <w:r w:rsidRPr="00765720">
              <w:rPr>
                <w:rFonts w:cs="Times New Roman"/>
                <w:b/>
                <w:bCs/>
                <w:sz w:val="20"/>
                <w:szCs w:val="20"/>
                <w:lang w:eastAsia="tr-TR"/>
              </w:rPr>
              <w:t>Ekzojen antioksidanlar</w:t>
            </w:r>
          </w:p>
        </w:tc>
        <w:tc>
          <w:tcPr>
            <w:tcW w:w="6804" w:type="dxa"/>
            <w:tcBorders>
              <w:top w:val="single" w:sz="4" w:space="0" w:color="auto"/>
              <w:bottom w:val="single" w:sz="4" w:space="0" w:color="auto"/>
            </w:tcBorders>
          </w:tcPr>
          <w:p w14:paraId="5466C4A2" w14:textId="77777777" w:rsidR="00352627" w:rsidRPr="00765720" w:rsidRDefault="00352627" w:rsidP="007C0058">
            <w:pPr>
              <w:rPr>
                <w:rFonts w:cs="Times New Roman"/>
                <w:b/>
                <w:bCs/>
                <w:sz w:val="20"/>
                <w:szCs w:val="20"/>
                <w:lang w:eastAsia="tr-TR"/>
              </w:rPr>
            </w:pPr>
            <w:r w:rsidRPr="00765720">
              <w:rPr>
                <w:rFonts w:cs="Times New Roman"/>
                <w:b/>
                <w:bCs/>
                <w:sz w:val="20"/>
                <w:szCs w:val="20"/>
                <w:lang w:eastAsia="tr-TR"/>
              </w:rPr>
              <w:t>Etki mekanizması</w:t>
            </w:r>
          </w:p>
        </w:tc>
      </w:tr>
      <w:tr w:rsidR="00352627" w:rsidRPr="00765720" w14:paraId="39034842" w14:textId="77777777" w:rsidTr="007C0058">
        <w:tc>
          <w:tcPr>
            <w:tcW w:w="2830" w:type="dxa"/>
            <w:tcBorders>
              <w:top w:val="single" w:sz="4" w:space="0" w:color="auto"/>
            </w:tcBorders>
          </w:tcPr>
          <w:p w14:paraId="5B65C959" w14:textId="77777777" w:rsidR="00352627" w:rsidRPr="00765720" w:rsidRDefault="00352627" w:rsidP="007C0058">
            <w:pPr>
              <w:rPr>
                <w:rFonts w:cs="Times New Roman"/>
                <w:sz w:val="20"/>
                <w:szCs w:val="20"/>
                <w:lang w:eastAsia="tr-TR"/>
              </w:rPr>
            </w:pPr>
            <w:proofErr w:type="spellStart"/>
            <w:r w:rsidRPr="00765720">
              <w:rPr>
                <w:rFonts w:cs="Times New Roman"/>
                <w:color w:val="141413"/>
                <w:sz w:val="20"/>
                <w:szCs w:val="20"/>
                <w:lang w:eastAsia="tr-TR"/>
              </w:rPr>
              <w:t>Askorbik</w:t>
            </w:r>
            <w:proofErr w:type="spellEnd"/>
            <w:r w:rsidRPr="00765720">
              <w:rPr>
                <w:rFonts w:cs="Times New Roman"/>
                <w:color w:val="141413"/>
                <w:sz w:val="20"/>
                <w:szCs w:val="20"/>
                <w:lang w:eastAsia="tr-TR"/>
              </w:rPr>
              <w:t xml:space="preserve"> asit</w:t>
            </w:r>
          </w:p>
        </w:tc>
        <w:tc>
          <w:tcPr>
            <w:tcW w:w="6804" w:type="dxa"/>
            <w:tcBorders>
              <w:top w:val="single" w:sz="4" w:space="0" w:color="auto"/>
            </w:tcBorders>
          </w:tcPr>
          <w:p w14:paraId="6AEA491A" w14:textId="593B517C" w:rsidR="00352627" w:rsidRPr="00765720" w:rsidRDefault="00352627" w:rsidP="007C0058">
            <w:pPr>
              <w:rPr>
                <w:rFonts w:cs="Times New Roman"/>
                <w:color w:val="141413"/>
                <w:sz w:val="20"/>
                <w:szCs w:val="20"/>
                <w:lang w:eastAsia="tr-TR"/>
              </w:rPr>
            </w:pPr>
            <w:r w:rsidRPr="00765720">
              <w:rPr>
                <w:rFonts w:cs="Times New Roman"/>
                <w:color w:val="141413"/>
                <w:sz w:val="20"/>
                <w:szCs w:val="20"/>
                <w:lang w:eastAsia="tr-TR"/>
              </w:rPr>
              <w:t>OH</w:t>
            </w:r>
            <w:r w:rsidRPr="00765720">
              <w:rPr>
                <w:b/>
                <w:szCs w:val="24"/>
                <w:vertAlign w:val="superscript"/>
              </w:rPr>
              <w:t>·</w:t>
            </w:r>
            <w:r w:rsidR="00DA7DBF" w:rsidRPr="00765720">
              <w:rPr>
                <w:b/>
                <w:szCs w:val="24"/>
                <w:vertAlign w:val="superscript"/>
              </w:rPr>
              <w:t xml:space="preserve"> </w:t>
            </w:r>
            <w:r w:rsidRPr="00765720">
              <w:rPr>
                <w:rFonts w:cs="Times New Roman"/>
                <w:color w:val="141413"/>
                <w:sz w:val="20"/>
                <w:szCs w:val="20"/>
                <w:lang w:eastAsia="tr-TR"/>
              </w:rPr>
              <w:t>temizler</w:t>
            </w:r>
          </w:p>
        </w:tc>
      </w:tr>
      <w:tr w:rsidR="00352627" w:rsidRPr="00765720" w14:paraId="638E33C5" w14:textId="77777777" w:rsidTr="007C0058">
        <w:tc>
          <w:tcPr>
            <w:tcW w:w="2830" w:type="dxa"/>
          </w:tcPr>
          <w:p w14:paraId="4DF7CF56" w14:textId="77777777" w:rsidR="00352627" w:rsidRPr="00765720" w:rsidRDefault="00352627" w:rsidP="007C0058">
            <w:pPr>
              <w:rPr>
                <w:rFonts w:cs="Times New Roman"/>
                <w:sz w:val="20"/>
                <w:szCs w:val="20"/>
                <w:lang w:eastAsia="tr-TR"/>
              </w:rPr>
            </w:pPr>
            <w:proofErr w:type="gramStart"/>
            <w:r w:rsidRPr="00765720">
              <w:rPr>
                <w:rFonts w:cs="Times New Roman"/>
                <w:color w:val="141413"/>
                <w:sz w:val="20"/>
                <w:szCs w:val="20"/>
                <w:lang w:eastAsia="tr-TR"/>
              </w:rPr>
              <w:t>β</w:t>
            </w:r>
            <w:proofErr w:type="gramEnd"/>
            <w:r w:rsidRPr="00765720">
              <w:rPr>
                <w:rFonts w:cs="Times New Roman"/>
                <w:color w:val="141413"/>
                <w:sz w:val="20"/>
                <w:szCs w:val="20"/>
                <w:lang w:eastAsia="tr-TR"/>
              </w:rPr>
              <w:t>-</w:t>
            </w:r>
            <w:proofErr w:type="spellStart"/>
            <w:r w:rsidRPr="00765720">
              <w:rPr>
                <w:rFonts w:cs="Times New Roman"/>
                <w:color w:val="141413"/>
                <w:sz w:val="20"/>
                <w:szCs w:val="20"/>
                <w:lang w:eastAsia="tr-TR"/>
              </w:rPr>
              <w:t>Karoten</w:t>
            </w:r>
            <w:proofErr w:type="spellEnd"/>
          </w:p>
        </w:tc>
        <w:tc>
          <w:tcPr>
            <w:tcW w:w="6804" w:type="dxa"/>
          </w:tcPr>
          <w:p w14:paraId="36D9FB65" w14:textId="77777777" w:rsidR="00352627" w:rsidRPr="00765720" w:rsidRDefault="00352627" w:rsidP="007C0058">
            <w:pPr>
              <w:rPr>
                <w:rFonts w:cs="Times New Roman"/>
                <w:color w:val="141413"/>
                <w:sz w:val="20"/>
                <w:szCs w:val="20"/>
                <w:lang w:eastAsia="tr-TR"/>
              </w:rPr>
            </w:pPr>
            <w:r w:rsidRPr="00765720">
              <w:rPr>
                <w:rFonts w:cs="Times New Roman"/>
                <w:color w:val="141413"/>
                <w:sz w:val="20"/>
                <w:szCs w:val="20"/>
                <w:lang w:eastAsia="tr-TR"/>
              </w:rPr>
              <w:t xml:space="preserve">Yağda çözünür radikaller ile </w:t>
            </w:r>
            <w:proofErr w:type="spellStart"/>
            <w:r w:rsidRPr="00765720">
              <w:rPr>
                <w:rFonts w:cs="Times New Roman"/>
                <w:color w:val="141413"/>
                <w:sz w:val="20"/>
                <w:szCs w:val="20"/>
                <w:lang w:eastAsia="tr-TR"/>
              </w:rPr>
              <w:t>singlet</w:t>
            </w:r>
            <w:proofErr w:type="spellEnd"/>
            <w:r w:rsidRPr="00765720">
              <w:rPr>
                <w:rFonts w:cs="Times New Roman"/>
                <w:color w:val="141413"/>
                <w:sz w:val="20"/>
                <w:szCs w:val="20"/>
                <w:lang w:eastAsia="tr-TR"/>
              </w:rPr>
              <w:t xml:space="preserve"> oksijeni temizler</w:t>
            </w:r>
          </w:p>
        </w:tc>
      </w:tr>
      <w:tr w:rsidR="00352627" w:rsidRPr="00765720" w14:paraId="05D8CB91" w14:textId="77777777" w:rsidTr="007C0058">
        <w:tc>
          <w:tcPr>
            <w:tcW w:w="2830" w:type="dxa"/>
            <w:tcBorders>
              <w:bottom w:val="single" w:sz="4" w:space="0" w:color="auto"/>
            </w:tcBorders>
          </w:tcPr>
          <w:p w14:paraId="616503DA" w14:textId="77777777" w:rsidR="00352627" w:rsidRPr="00765720" w:rsidRDefault="00352627" w:rsidP="007C0058">
            <w:pPr>
              <w:rPr>
                <w:rFonts w:cs="Times New Roman"/>
                <w:sz w:val="20"/>
                <w:szCs w:val="20"/>
                <w:lang w:eastAsia="tr-TR"/>
              </w:rPr>
            </w:pPr>
            <w:r w:rsidRPr="00765720">
              <w:rPr>
                <w:rFonts w:cs="Times New Roman"/>
                <w:color w:val="141413"/>
                <w:sz w:val="20"/>
                <w:szCs w:val="20"/>
                <w:lang w:eastAsia="tr-TR"/>
              </w:rPr>
              <w:t>Vitamin E</w:t>
            </w:r>
          </w:p>
        </w:tc>
        <w:tc>
          <w:tcPr>
            <w:tcW w:w="6804" w:type="dxa"/>
            <w:tcBorders>
              <w:bottom w:val="single" w:sz="4" w:space="0" w:color="auto"/>
            </w:tcBorders>
          </w:tcPr>
          <w:p w14:paraId="7B51A2A0" w14:textId="77777777" w:rsidR="00352627" w:rsidRPr="00765720" w:rsidRDefault="00352627" w:rsidP="007C0058">
            <w:pPr>
              <w:rPr>
                <w:rFonts w:cs="Times New Roman"/>
                <w:sz w:val="20"/>
                <w:szCs w:val="20"/>
                <w:lang w:eastAsia="tr-TR"/>
              </w:rPr>
            </w:pPr>
            <w:r w:rsidRPr="00765720">
              <w:rPr>
                <w:rFonts w:cs="Times New Roman"/>
                <w:color w:val="141413"/>
                <w:sz w:val="20"/>
                <w:szCs w:val="20"/>
                <w:lang w:eastAsia="tr-TR"/>
              </w:rPr>
              <w:t>Yağda çözünür, zincir kırıcı etki gösterir</w:t>
            </w:r>
          </w:p>
        </w:tc>
      </w:tr>
    </w:tbl>
    <w:p w14:paraId="69C04198" w14:textId="77777777" w:rsidR="00352627" w:rsidRPr="00765720" w:rsidRDefault="00352627" w:rsidP="0029270B"/>
    <w:p w14:paraId="08270B1D" w14:textId="24158C9E" w:rsidR="00B0158B" w:rsidRPr="00765720" w:rsidRDefault="00B0158B" w:rsidP="00533650">
      <w:pPr>
        <w:pStyle w:val="Balk2"/>
      </w:pPr>
      <w:bookmarkStart w:id="49" w:name="_Toc156171157"/>
      <w:r w:rsidRPr="00765720">
        <w:t>2.5.</w:t>
      </w:r>
      <w:r w:rsidR="00C47356" w:rsidRPr="00765720">
        <w:t xml:space="preserve"> İncir (</w:t>
      </w:r>
      <w:proofErr w:type="spellStart"/>
      <w:r w:rsidRPr="00765720">
        <w:rPr>
          <w:i/>
          <w:iCs/>
        </w:rPr>
        <w:t>Ficus</w:t>
      </w:r>
      <w:proofErr w:type="spellEnd"/>
      <w:r w:rsidRPr="00765720">
        <w:rPr>
          <w:i/>
          <w:iCs/>
        </w:rPr>
        <w:t xml:space="preserve"> </w:t>
      </w:r>
      <w:proofErr w:type="spellStart"/>
      <w:r w:rsidRPr="00765720">
        <w:rPr>
          <w:i/>
          <w:iCs/>
        </w:rPr>
        <w:t>carica</w:t>
      </w:r>
      <w:proofErr w:type="spellEnd"/>
      <w:r w:rsidR="00C47356" w:rsidRPr="00765720">
        <w:t>)</w:t>
      </w:r>
      <w:r w:rsidRPr="00765720">
        <w:t xml:space="preserve"> </w:t>
      </w:r>
      <w:r w:rsidR="00C47356" w:rsidRPr="00765720">
        <w:t>ve Çekirdek Yağı</w:t>
      </w:r>
      <w:bookmarkEnd w:id="49"/>
      <w:r w:rsidR="00C47356" w:rsidRPr="00765720">
        <w:t xml:space="preserve"> </w:t>
      </w:r>
    </w:p>
    <w:p w14:paraId="09A16590" w14:textId="77777777" w:rsidR="00533650" w:rsidRPr="00765720" w:rsidRDefault="00533650" w:rsidP="00533650"/>
    <w:p w14:paraId="3332133A" w14:textId="65D32C84" w:rsidR="00352627" w:rsidRPr="00765720" w:rsidRDefault="00352627" w:rsidP="00352627">
      <w:pPr>
        <w:rPr>
          <w:color w:val="000000"/>
          <w:szCs w:val="24"/>
          <w:lang w:eastAsia="tr-TR"/>
        </w:rPr>
      </w:pPr>
      <w:r w:rsidRPr="00765720">
        <w:rPr>
          <w:lang w:eastAsia="tr-TR"/>
        </w:rPr>
        <w:t>İncir (</w:t>
      </w:r>
      <w:proofErr w:type="spellStart"/>
      <w:r w:rsidRPr="00765720">
        <w:rPr>
          <w:i/>
          <w:iCs/>
          <w:lang w:eastAsia="tr-TR"/>
        </w:rPr>
        <w:t>Ficus</w:t>
      </w:r>
      <w:proofErr w:type="spellEnd"/>
      <w:r w:rsidRPr="00765720">
        <w:rPr>
          <w:i/>
          <w:iCs/>
          <w:lang w:eastAsia="tr-TR"/>
        </w:rPr>
        <w:t xml:space="preserve"> </w:t>
      </w:r>
      <w:proofErr w:type="spellStart"/>
      <w:r w:rsidRPr="00765720">
        <w:rPr>
          <w:i/>
          <w:iCs/>
          <w:lang w:eastAsia="tr-TR"/>
        </w:rPr>
        <w:t>carica</w:t>
      </w:r>
      <w:proofErr w:type="spellEnd"/>
      <w:r w:rsidRPr="00765720">
        <w:rPr>
          <w:i/>
          <w:iCs/>
          <w:lang w:eastAsia="tr-TR"/>
        </w:rPr>
        <w:t xml:space="preserve">), </w:t>
      </w:r>
      <w:proofErr w:type="spellStart"/>
      <w:r w:rsidRPr="00765720">
        <w:rPr>
          <w:i/>
          <w:iCs/>
          <w:lang w:eastAsia="tr-TR"/>
        </w:rPr>
        <w:t>Moraceaea</w:t>
      </w:r>
      <w:proofErr w:type="spellEnd"/>
      <w:r w:rsidRPr="00765720">
        <w:rPr>
          <w:i/>
          <w:iCs/>
          <w:lang w:eastAsia="tr-TR"/>
        </w:rPr>
        <w:t xml:space="preserve"> </w:t>
      </w:r>
      <w:r w:rsidRPr="00765720">
        <w:rPr>
          <w:lang w:eastAsia="tr-TR"/>
        </w:rPr>
        <w:t>(</w:t>
      </w:r>
      <w:proofErr w:type="spellStart"/>
      <w:r w:rsidRPr="00765720">
        <w:rPr>
          <w:lang w:eastAsia="tr-TR"/>
        </w:rPr>
        <w:t>Dutgiller</w:t>
      </w:r>
      <w:proofErr w:type="spellEnd"/>
      <w:r w:rsidRPr="00765720">
        <w:rPr>
          <w:lang w:eastAsia="tr-TR"/>
        </w:rPr>
        <w:t xml:space="preserve">) ailesinin 800’den fazla türünü barındıran bir üyesi olan </w:t>
      </w:r>
      <w:proofErr w:type="spellStart"/>
      <w:r w:rsidRPr="00765720">
        <w:rPr>
          <w:lang w:eastAsia="tr-TR"/>
        </w:rPr>
        <w:t>Ficus</w:t>
      </w:r>
      <w:proofErr w:type="spellEnd"/>
      <w:r w:rsidRPr="00765720">
        <w:rPr>
          <w:lang w:eastAsia="tr-TR"/>
        </w:rPr>
        <w:t xml:space="preserve"> cinsinin en popüler olanıdır (Resim 1). Adı Ege bölgesindeki antik bir yerleşim yeri olan "</w:t>
      </w:r>
      <w:proofErr w:type="spellStart"/>
      <w:r w:rsidRPr="00765720">
        <w:rPr>
          <w:lang w:eastAsia="tr-TR"/>
        </w:rPr>
        <w:t>Caria"dan</w:t>
      </w:r>
      <w:proofErr w:type="spellEnd"/>
      <w:r w:rsidRPr="00765720">
        <w:rPr>
          <w:lang w:eastAsia="tr-TR"/>
        </w:rPr>
        <w:t xml:space="preserve"> gelmektedir. Batı Asya’ya özgü bir meyvedir ve Akdeniz bölgesinin yenilebilen, ekonomik değere sahip olan en eski tarım ürünlerindendir </w:t>
      </w:r>
      <w:sdt>
        <w:sdtPr>
          <w:rPr>
            <w:color w:val="000000"/>
            <w:lang w:eastAsia="tr-TR"/>
          </w:rPr>
          <w:tag w:val="MENDELEY_CITATION_v3_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"/>
          <w:id w:val="-1437365409"/>
          <w:placeholder>
            <w:docPart w:val="DF8C3351E3C98246890CD9C818225EAD"/>
          </w:placeholder>
        </w:sdtPr>
        <w:sdtContent>
          <w:r w:rsidR="00E704E5" w:rsidRPr="00E704E5">
            <w:rPr>
              <w:color w:val="000000"/>
              <w:lang w:eastAsia="tr-TR"/>
            </w:rPr>
            <w:t>(</w:t>
          </w:r>
          <w:proofErr w:type="spellStart"/>
          <w:r w:rsidR="00E704E5" w:rsidRPr="00E704E5">
            <w:rPr>
              <w:color w:val="000000"/>
              <w:lang w:eastAsia="tr-TR"/>
            </w:rPr>
            <w:t>Jeong</w:t>
          </w:r>
          <w:proofErr w:type="spellEnd"/>
          <w:r w:rsidR="00E704E5" w:rsidRPr="00E704E5">
            <w:rPr>
              <w:color w:val="000000"/>
              <w:lang w:eastAsia="tr-TR"/>
            </w:rPr>
            <w:t xml:space="preserve"> ve </w:t>
          </w:r>
          <w:proofErr w:type="spellStart"/>
          <w:r w:rsidR="00E704E5" w:rsidRPr="00E704E5">
            <w:rPr>
              <w:color w:val="000000"/>
              <w:lang w:eastAsia="tr-TR"/>
            </w:rPr>
            <w:t>Lachance</w:t>
          </w:r>
          <w:proofErr w:type="spellEnd"/>
          <w:r w:rsidR="00E704E5" w:rsidRPr="00E704E5">
            <w:rPr>
              <w:color w:val="000000"/>
              <w:lang w:eastAsia="tr-TR"/>
            </w:rPr>
            <w:t>, 2001)</w:t>
          </w:r>
        </w:sdtContent>
      </w:sdt>
      <w:r w:rsidRPr="00765720">
        <w:rPr>
          <w:lang w:eastAsia="tr-TR"/>
        </w:rPr>
        <w:t>.</w:t>
      </w:r>
    </w:p>
    <w:p w14:paraId="55A9D88E" w14:textId="270C1767" w:rsidR="00D25474" w:rsidRPr="00765720" w:rsidRDefault="0044640D" w:rsidP="00352627">
      <w:pPr>
        <w:jc w:val="center"/>
      </w:pPr>
      <w:r w:rsidRPr="00765720">
        <w:fldChar w:fldCharType="begin"/>
      </w:r>
      <w:r w:rsidRPr="00765720">
        <w:instrText xml:space="preserve"> INCLUDEPICTURE "https://orduyorumcom.teimg.com/crop/1280x720/orduyorum-com/uploads/2023/09/incirin-faydalari-dogal-sifa-deposu.jpg" \* MERGEFORMATINET </w:instrText>
      </w:r>
      <w:r w:rsidRPr="00765720">
        <w:fldChar w:fldCharType="separate"/>
      </w:r>
      <w:r w:rsidRPr="00765720">
        <w:rPr>
          <w:noProof/>
          <w:lang w:eastAsia="tr-TR"/>
        </w:rPr>
        <w:drawing>
          <wp:inline distT="0" distB="0" distL="0" distR="0" wp14:anchorId="15EA8AEF" wp14:editId="61E0B55C">
            <wp:extent cx="3315142" cy="1335578"/>
            <wp:effectExtent l="0" t="0" r="0" b="0"/>
            <wp:docPr id="978880470" name="Resim 2" descr="İncir ve Sağlığa Faydaları: Doğanın Şifa Deposu - Ordu Son Dakika Haberleri  - Ordu Yorum Gazetesi - Ordu Ha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cir ve Sağlığa Faydaları: Doğanın Şifa Deposu - Ordu Son Dakika Haberleri  - Ordu Yorum Gazetesi - Ordu Haber"/>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3376" b="14991"/>
                    <a:stretch/>
                  </pic:blipFill>
                  <pic:spPr bwMode="auto">
                    <a:xfrm>
                      <a:off x="0" y="0"/>
                      <a:ext cx="3346445" cy="1348189"/>
                    </a:xfrm>
                    <a:prstGeom prst="rect">
                      <a:avLst/>
                    </a:prstGeom>
                    <a:noFill/>
                    <a:ln>
                      <a:noFill/>
                    </a:ln>
                    <a:extLst>
                      <a:ext uri="{53640926-AAD7-44D8-BBD7-CCE9431645EC}">
                        <a14:shadowObscured xmlns:a14="http://schemas.microsoft.com/office/drawing/2010/main"/>
                      </a:ext>
                    </a:extLst>
                  </pic:spPr>
                </pic:pic>
              </a:graphicData>
            </a:graphic>
          </wp:inline>
        </w:drawing>
      </w:r>
      <w:r w:rsidRPr="00765720">
        <w:fldChar w:fldCharType="end"/>
      </w:r>
    </w:p>
    <w:p w14:paraId="46BFD476" w14:textId="33E2B05D" w:rsidR="00D25474" w:rsidRPr="00765720" w:rsidRDefault="00D25474" w:rsidP="00AB05B0">
      <w:pPr>
        <w:pStyle w:val="Balk5"/>
      </w:pPr>
      <w:bookmarkStart w:id="50" w:name="_Toc154785487"/>
      <w:bookmarkStart w:id="51" w:name="_Toc158037886"/>
      <w:r w:rsidRPr="00765720">
        <w:rPr>
          <w:b/>
          <w:bCs/>
        </w:rPr>
        <w:t xml:space="preserve">Resim </w:t>
      </w:r>
      <w:r w:rsidR="0070562D" w:rsidRPr="00765720">
        <w:rPr>
          <w:b/>
          <w:bCs/>
        </w:rPr>
        <w:t>1</w:t>
      </w:r>
      <w:r w:rsidRPr="00765720">
        <w:rPr>
          <w:b/>
          <w:bCs/>
        </w:rPr>
        <w:t>.</w:t>
      </w:r>
      <w:r w:rsidR="00230135" w:rsidRPr="00765720">
        <w:t xml:space="preserve"> </w:t>
      </w:r>
      <w:bookmarkEnd w:id="50"/>
      <w:r w:rsidR="00352627" w:rsidRPr="00765720">
        <w:t>İncir (</w:t>
      </w:r>
      <w:proofErr w:type="spellStart"/>
      <w:r w:rsidR="00352627" w:rsidRPr="00765720">
        <w:rPr>
          <w:i/>
        </w:rPr>
        <w:t>Ficus</w:t>
      </w:r>
      <w:proofErr w:type="spellEnd"/>
      <w:r w:rsidR="00352627" w:rsidRPr="00765720">
        <w:rPr>
          <w:i/>
        </w:rPr>
        <w:t xml:space="preserve"> </w:t>
      </w:r>
      <w:proofErr w:type="spellStart"/>
      <w:r w:rsidR="00352627" w:rsidRPr="00765720">
        <w:rPr>
          <w:i/>
        </w:rPr>
        <w:t>carica</w:t>
      </w:r>
      <w:proofErr w:type="spellEnd"/>
      <w:r w:rsidR="00352627" w:rsidRPr="00765720">
        <w:t>).</w:t>
      </w:r>
      <w:bookmarkEnd w:id="51"/>
    </w:p>
    <w:p w14:paraId="02877290" w14:textId="77777777" w:rsidR="00230135" w:rsidRPr="00765720" w:rsidRDefault="00230135" w:rsidP="00230135"/>
    <w:p w14:paraId="27A4249F" w14:textId="0D4163B8" w:rsidR="00352627" w:rsidRPr="00765720" w:rsidRDefault="00352627" w:rsidP="00352627">
      <w:pPr>
        <w:rPr>
          <w:lang w:eastAsia="tr-TR"/>
        </w:rPr>
      </w:pPr>
      <w:r w:rsidRPr="00765720">
        <w:t xml:space="preserve">Batı Asya’ya özgü </w:t>
      </w:r>
      <w:proofErr w:type="spellStart"/>
      <w:r w:rsidRPr="00765720">
        <w:t>subtropikal</w:t>
      </w:r>
      <w:proofErr w:type="spellEnd"/>
      <w:r w:rsidRPr="00765720">
        <w:t xml:space="preserve"> bir meyve olan incir, yüksek adaptasyona sahiptir ve yetiştiriciliğinin yapılmadığı yerlerde egzotik bir meyve olarak kabul görmektedir </w:t>
      </w:r>
      <w:sdt>
        <w:sdtPr>
          <w:rPr>
            <w:color w:val="000000"/>
          </w:rPr>
          <w:tag w:val="MENDELEY_CITATION_v3_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"/>
          <w:id w:val="1316680880"/>
          <w:placeholder>
            <w:docPart w:val="2D0793FE25B3DF4BB22A62D921CE16FD"/>
          </w:placeholder>
        </w:sdtPr>
        <w:sdtContent>
          <w:r w:rsidR="00E704E5" w:rsidRPr="00E704E5">
            <w:rPr>
              <w:color w:val="000000"/>
            </w:rPr>
            <w:t xml:space="preserve">(Aksoy ve </w:t>
          </w:r>
          <w:r w:rsidR="00E704E5" w:rsidRPr="00E704E5">
            <w:rPr>
              <w:color w:val="000000"/>
            </w:rPr>
            <w:lastRenderedPageBreak/>
            <w:t>diğerleri, 2003)</w:t>
          </w:r>
        </w:sdtContent>
      </w:sdt>
      <w:r w:rsidRPr="00765720">
        <w:t xml:space="preserve">. Yetişmesi için gerekli olan iklim koşullarının uygun olması nedeniyle Doğu Akdeniz Bölgesi yetiştiriciliğinin yapıldığı bölge olarak kabul edilmektedir. Sınırlı sayıda ülkede yetişmektedir. Türkiye ise dünya üretiminin </w:t>
      </w:r>
      <w:proofErr w:type="gramStart"/>
      <w:r w:rsidRPr="00765720">
        <w:t>%26</w:t>
      </w:r>
      <w:proofErr w:type="gramEnd"/>
      <w:r w:rsidRPr="00765720">
        <w:t>’sını karşılamaktadır</w:t>
      </w:r>
      <w:sdt>
        <w:sdtPr>
          <w:rPr>
            <w:color w:val="000000"/>
          </w:rPr>
          <w:tag w:val="MENDELEY_CITATION_v3_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"/>
          <w:id w:val="1386991805"/>
          <w:placeholder>
            <w:docPart w:val="2D0793FE25B3DF4BB22A62D921CE16FD"/>
          </w:placeholder>
        </w:sdtPr>
        <w:sdtContent>
          <w:r w:rsidR="00E704E5" w:rsidRPr="00E704E5">
            <w:rPr>
              <w:color w:val="000000"/>
            </w:rPr>
            <w:t>(</w:t>
          </w:r>
          <w:proofErr w:type="spellStart"/>
          <w:r w:rsidR="00E704E5" w:rsidRPr="00E704E5">
            <w:rPr>
              <w:color w:val="000000"/>
            </w:rPr>
            <w:t>Ercisli</w:t>
          </w:r>
          <w:proofErr w:type="spellEnd"/>
          <w:r w:rsidR="00E704E5" w:rsidRPr="00E704E5">
            <w:rPr>
              <w:color w:val="000000"/>
            </w:rPr>
            <w:t xml:space="preserve"> ve diğerleri, 2012; Gürbüz, </w:t>
          </w:r>
          <w:proofErr w:type="spellStart"/>
          <w:r w:rsidR="00E704E5" w:rsidRPr="00E704E5">
            <w:rPr>
              <w:color w:val="000000"/>
            </w:rPr>
            <w:t>Uluişik</w:t>
          </w:r>
          <w:proofErr w:type="spellEnd"/>
          <w:r w:rsidR="00E704E5" w:rsidRPr="00E704E5">
            <w:rPr>
              <w:color w:val="000000"/>
            </w:rPr>
            <w:t xml:space="preserve">, </w:t>
          </w:r>
          <w:proofErr w:type="spellStart"/>
          <w:r w:rsidR="00E704E5" w:rsidRPr="00E704E5">
            <w:rPr>
              <w:color w:val="000000"/>
            </w:rPr>
            <w:t>Frary</w:t>
          </w:r>
          <w:proofErr w:type="spellEnd"/>
          <w:r w:rsidR="00E704E5" w:rsidRPr="00E704E5">
            <w:rPr>
              <w:color w:val="000000"/>
            </w:rPr>
            <w:t xml:space="preserve">, </w:t>
          </w:r>
          <w:proofErr w:type="spellStart"/>
          <w:r w:rsidR="00E704E5" w:rsidRPr="00E704E5">
            <w:rPr>
              <w:color w:val="000000"/>
            </w:rPr>
            <w:t>Frary</w:t>
          </w:r>
          <w:proofErr w:type="spellEnd"/>
          <w:r w:rsidR="00E704E5" w:rsidRPr="00E704E5">
            <w:rPr>
              <w:color w:val="000000"/>
            </w:rPr>
            <w:t xml:space="preserve"> ve Doğanlar, 2018)</w:t>
          </w:r>
        </w:sdtContent>
      </w:sdt>
      <w:r w:rsidRPr="00765720">
        <w:t xml:space="preserve">. Türkiye’den sonra sıralamada </w:t>
      </w:r>
      <w:proofErr w:type="gramStart"/>
      <w:r w:rsidRPr="00765720">
        <w:t>%15</w:t>
      </w:r>
      <w:proofErr w:type="gramEnd"/>
      <w:r w:rsidRPr="00765720">
        <w:t xml:space="preserve"> ile Mısır, %12 ile Fas ve %11 ile Cezayir gelmektedir. Kuru incir üretiminde Türkiye </w:t>
      </w:r>
      <w:proofErr w:type="gramStart"/>
      <w:r w:rsidRPr="00765720">
        <w:t>%60</w:t>
      </w:r>
      <w:proofErr w:type="gramEnd"/>
      <w:r w:rsidRPr="00765720">
        <w:t xml:space="preserve"> ile ilk sıradadır. 2018 verilerine göre Ege bölgesi incir üretiminin dörtte üçlük kısmını oluşturmakta ve bu oranın %80’lik bir oranın Aydın İl’</w:t>
      </w:r>
      <w:r w:rsidR="00F25EF7" w:rsidRPr="00765720">
        <w:t>i</w:t>
      </w:r>
      <w:r w:rsidRPr="00765720">
        <w:t>nin geriye kalan %20’lik oranın ise İzmir İl’</w:t>
      </w:r>
      <w:r w:rsidR="00F25EF7" w:rsidRPr="00765720">
        <w:t>i</w:t>
      </w:r>
      <w:r w:rsidRPr="00765720">
        <w:t xml:space="preserve">nden karşılandığı bildirilmiştir </w:t>
      </w:r>
      <w:r w:rsidRPr="00765720">
        <w:rPr>
          <w:lang w:eastAsia="tr-TR"/>
        </w:rPr>
        <w:t xml:space="preserve">(TMMOB Ziraat Mühendisleri Odası, 2019; </w:t>
      </w:r>
      <w:proofErr w:type="gramStart"/>
      <w:r w:rsidRPr="00765720">
        <w:rPr>
          <w:lang w:eastAsia="tr-TR"/>
        </w:rPr>
        <w:t>TC</w:t>
      </w:r>
      <w:proofErr w:type="gramEnd"/>
      <w:r w:rsidRPr="00765720">
        <w:rPr>
          <w:lang w:eastAsia="tr-TR"/>
        </w:rPr>
        <w:t xml:space="preserve"> Tarım ve Orman Bakanlığı 2019; TC Ticaret Bakanlığı, 2019).</w:t>
      </w:r>
    </w:p>
    <w:p w14:paraId="5F1DB41D" w14:textId="69CE5279" w:rsidR="00352627" w:rsidRPr="00765720" w:rsidRDefault="00352627" w:rsidP="00352627">
      <w:r w:rsidRPr="00765720">
        <w:t xml:space="preserve">Çin ve Hindistan’da bitkinin tohum, yaprak, lateks ve ağaç kabuğu gibi kısımları geleneksel tıpta kullanılmaktadır. Lezzetli olmasının yanında vitamin, mineral, protein ve lif bakımından zengindir </w:t>
      </w:r>
      <w:sdt>
        <w:sdtPr>
          <w:rPr>
            <w:color w:val="000000"/>
          </w:rPr>
          <w:tag w:val="MENDELEY_CITATION_v3_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"/>
          <w:id w:val="-1879387444"/>
          <w:placeholder>
            <w:docPart w:val="2D0793FE25B3DF4BB22A62D921CE16FD"/>
          </w:placeholder>
        </w:sdtPr>
        <w:sdtContent>
          <w:r w:rsidR="00E704E5" w:rsidRPr="00E704E5">
            <w:rPr>
              <w:color w:val="000000"/>
            </w:rPr>
            <w:t xml:space="preserve">(Uzun ve </w:t>
          </w:r>
          <w:proofErr w:type="spellStart"/>
          <w:r w:rsidR="00E704E5" w:rsidRPr="00E704E5">
            <w:rPr>
              <w:color w:val="000000"/>
            </w:rPr>
            <w:t>Yarılgaç</w:t>
          </w:r>
          <w:proofErr w:type="spellEnd"/>
          <w:r w:rsidR="00E704E5" w:rsidRPr="00E704E5">
            <w:rPr>
              <w:color w:val="000000"/>
            </w:rPr>
            <w:t>, 2021)</w:t>
          </w:r>
        </w:sdtContent>
      </w:sdt>
      <w:r w:rsidRPr="00765720">
        <w:t xml:space="preserve">. Kuru incir diğer meyveler ile kıyaslandığında en yüksek mineral içeriğine sahiptir. Bakır, magnezyum, kükürt, potasyum ve kalsiyumda içeriği yönünden ilk sırada yer alan kuru incir, </w:t>
      </w:r>
      <w:proofErr w:type="spellStart"/>
      <w:r w:rsidRPr="00765720">
        <w:t>riboflavin</w:t>
      </w:r>
      <w:proofErr w:type="spellEnd"/>
      <w:r w:rsidRPr="00765720">
        <w:t xml:space="preserve">, </w:t>
      </w:r>
      <w:proofErr w:type="spellStart"/>
      <w:r w:rsidRPr="00765720">
        <w:t>tiamin</w:t>
      </w:r>
      <w:proofErr w:type="spellEnd"/>
      <w:r w:rsidRPr="00765720">
        <w:t xml:space="preserve"> ve </w:t>
      </w:r>
      <w:proofErr w:type="spellStart"/>
      <w:r w:rsidRPr="00765720">
        <w:t>pantotenik</w:t>
      </w:r>
      <w:proofErr w:type="spellEnd"/>
      <w:r w:rsidRPr="00765720">
        <w:t xml:space="preserve"> asit açısından ikinci sıradadır. Protein miktarı diğer kuru meyvelerin iki katından fazladır </w:t>
      </w:r>
      <w:sdt>
        <w:sdtPr>
          <w:rPr>
            <w:color w:val="000000"/>
          </w:rPr>
          <w:tag w:val="MENDELEY_CITATION_v3_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"/>
          <w:id w:val="-1965110033"/>
          <w:placeholder>
            <w:docPart w:val="DefaultPlaceholder_-1854013440"/>
          </w:placeholder>
        </w:sdtPr>
        <w:sdtContent>
          <w:r w:rsidR="00E704E5" w:rsidRPr="00E704E5">
            <w:rPr>
              <w:color w:val="000000"/>
            </w:rPr>
            <w:t>(Doğan ve diğerleri, 2021)</w:t>
          </w:r>
        </w:sdtContent>
      </w:sdt>
      <w:r w:rsidR="00505DCA" w:rsidRPr="00765720">
        <w:t xml:space="preserve">. </w:t>
      </w:r>
      <w:r w:rsidRPr="00765720">
        <w:t xml:space="preserve"> </w:t>
      </w:r>
    </w:p>
    <w:p w14:paraId="405C8153" w14:textId="4FC57232" w:rsidR="0044640D" w:rsidRPr="00765720" w:rsidRDefault="0044640D" w:rsidP="0044640D">
      <w:proofErr w:type="spellStart"/>
      <w:r w:rsidRPr="00765720">
        <w:rPr>
          <w:i/>
        </w:rPr>
        <w:t>Ficus</w:t>
      </w:r>
      <w:proofErr w:type="spellEnd"/>
      <w:r w:rsidRPr="00765720">
        <w:rPr>
          <w:i/>
        </w:rPr>
        <w:t xml:space="preserve"> </w:t>
      </w:r>
      <w:proofErr w:type="spellStart"/>
      <w:r w:rsidRPr="00765720">
        <w:rPr>
          <w:i/>
        </w:rPr>
        <w:t>carica</w:t>
      </w:r>
      <w:proofErr w:type="spellEnd"/>
      <w:r w:rsidRPr="00765720">
        <w:t xml:space="preserve"> üzerinde yürütülen </w:t>
      </w:r>
      <w:proofErr w:type="spellStart"/>
      <w:r w:rsidRPr="00765720">
        <w:t>fitokimyasal</w:t>
      </w:r>
      <w:proofErr w:type="spellEnd"/>
      <w:r w:rsidRPr="00765720">
        <w:t xml:space="preserve"> araştırmalar, içerdiği </w:t>
      </w:r>
      <w:proofErr w:type="spellStart"/>
      <w:r w:rsidRPr="00765720">
        <w:t>fitosteroller</w:t>
      </w:r>
      <w:proofErr w:type="spellEnd"/>
      <w:r w:rsidRPr="00765720">
        <w:t xml:space="preserve">, </w:t>
      </w:r>
      <w:proofErr w:type="spellStart"/>
      <w:r w:rsidRPr="00765720">
        <w:t>antosiyaninler</w:t>
      </w:r>
      <w:proofErr w:type="spellEnd"/>
      <w:r w:rsidRPr="00765720">
        <w:t xml:space="preserve">, amino asitler, organik asit, yağ asitleri, </w:t>
      </w:r>
      <w:proofErr w:type="spellStart"/>
      <w:r w:rsidRPr="00765720">
        <w:t>fenolik</w:t>
      </w:r>
      <w:proofErr w:type="spellEnd"/>
      <w:r w:rsidRPr="00765720">
        <w:t xml:space="preserve"> bileşenler, hidrokarbonlar, alifatik alkoller, uçucu bileşenler, </w:t>
      </w:r>
      <w:proofErr w:type="spellStart"/>
      <w:r w:rsidRPr="00765720">
        <w:t>flavonoidler</w:t>
      </w:r>
      <w:proofErr w:type="spellEnd"/>
      <w:r w:rsidRPr="00765720">
        <w:t xml:space="preserve">, </w:t>
      </w:r>
      <w:proofErr w:type="spellStart"/>
      <w:r w:rsidRPr="00765720">
        <w:t>polifenoller</w:t>
      </w:r>
      <w:proofErr w:type="spellEnd"/>
      <w:r w:rsidRPr="00765720">
        <w:t xml:space="preserve"> sayesinde yüksek antioksidan kapasiteye sahip olduğunu göstermiştir </w:t>
      </w:r>
      <w:sdt>
        <w:sdtPr>
          <w:rPr>
            <w:color w:val="000000"/>
          </w:rPr>
          <w:tag w:val="MENDELEY_CITATION_v3_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"/>
          <w:id w:val="2140764240"/>
          <w:placeholder>
            <w:docPart w:val="6860A5BB134A9543B49FF0BFEB74425E"/>
          </w:placeholder>
        </w:sdtPr>
        <w:sdtContent>
          <w:r w:rsidR="00E704E5" w:rsidRPr="00E704E5">
            <w:rPr>
              <w:color w:val="000000"/>
            </w:rPr>
            <w:t xml:space="preserve">(Joseph ve </w:t>
          </w:r>
          <w:proofErr w:type="spellStart"/>
          <w:r w:rsidR="00E704E5" w:rsidRPr="00E704E5">
            <w:rPr>
              <w:color w:val="000000"/>
            </w:rPr>
            <w:t>Raj</w:t>
          </w:r>
          <w:proofErr w:type="spellEnd"/>
          <w:r w:rsidR="00E704E5" w:rsidRPr="00E704E5">
            <w:rPr>
              <w:color w:val="000000"/>
            </w:rPr>
            <w:t>, 2011)</w:t>
          </w:r>
        </w:sdtContent>
      </w:sdt>
      <w:r w:rsidRPr="00765720">
        <w:t xml:space="preserve">. Çoğunlukla bu </w:t>
      </w:r>
      <w:proofErr w:type="spellStart"/>
      <w:r w:rsidRPr="00765720">
        <w:t>fitokimyasallar</w:t>
      </w:r>
      <w:proofErr w:type="spellEnd"/>
      <w:r w:rsidRPr="00765720">
        <w:t xml:space="preserve"> latekste bulunur, ardından yapraklar, meyveler ve kök gelmektedir. </w:t>
      </w:r>
      <w:proofErr w:type="spellStart"/>
      <w:r w:rsidRPr="00765720">
        <w:rPr>
          <w:i/>
        </w:rPr>
        <w:t>Ficus</w:t>
      </w:r>
      <w:proofErr w:type="spellEnd"/>
      <w:r w:rsidRPr="00765720">
        <w:rPr>
          <w:i/>
        </w:rPr>
        <w:t xml:space="preserve"> </w:t>
      </w:r>
      <w:proofErr w:type="spellStart"/>
      <w:r w:rsidRPr="00765720">
        <w:rPr>
          <w:i/>
        </w:rPr>
        <w:t>carica</w:t>
      </w:r>
      <w:r w:rsidRPr="00765720">
        <w:t>'nın</w:t>
      </w:r>
      <w:proofErr w:type="spellEnd"/>
      <w:r w:rsidRPr="00765720">
        <w:t xml:space="preserve"> bazı </w:t>
      </w:r>
      <w:proofErr w:type="spellStart"/>
      <w:r w:rsidRPr="00765720">
        <w:t>fitobileşenleri</w:t>
      </w:r>
      <w:proofErr w:type="spellEnd"/>
      <w:r w:rsidRPr="00765720">
        <w:t xml:space="preserve"> güneş kremi ve renklendirici ajanların üretiminde kullanılmaktadır </w:t>
      </w:r>
      <w:sdt>
        <w:sdtPr>
          <w:rPr>
            <w:color w:val="000000"/>
          </w:rPr>
          <w:tag w:val="MENDELEY_CITATION_v3_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"/>
          <w:id w:val="326404657"/>
          <w:placeholder>
            <w:docPart w:val="B092CD9023BAC441891764C33469F49E"/>
          </w:placeholder>
        </w:sdtPr>
        <w:sdtContent>
          <w:r w:rsidR="00E704E5" w:rsidRPr="00E704E5">
            <w:rPr>
              <w:color w:val="000000"/>
            </w:rPr>
            <w:t>(</w:t>
          </w:r>
          <w:proofErr w:type="spellStart"/>
          <w:r w:rsidR="00E704E5" w:rsidRPr="00E704E5">
            <w:rPr>
              <w:color w:val="000000"/>
            </w:rPr>
            <w:t>Chawla</w:t>
          </w:r>
          <w:proofErr w:type="spellEnd"/>
          <w:r w:rsidR="00530859">
            <w:rPr>
              <w:color w:val="000000"/>
            </w:rPr>
            <w:t xml:space="preserve"> </w:t>
          </w:r>
          <w:r w:rsidR="00530859" w:rsidRPr="00E704E5">
            <w:rPr>
              <w:color w:val="000000"/>
            </w:rPr>
            <w:t xml:space="preserve">ve diğerleri, </w:t>
          </w:r>
          <w:r w:rsidR="00E704E5" w:rsidRPr="00E704E5">
            <w:rPr>
              <w:color w:val="000000"/>
            </w:rPr>
            <w:t>2012)</w:t>
          </w:r>
        </w:sdtContent>
      </w:sdt>
      <w:r w:rsidRPr="00765720">
        <w:t xml:space="preserve">. İncirin </w:t>
      </w:r>
      <w:proofErr w:type="spellStart"/>
      <w:r w:rsidRPr="00765720">
        <w:t>antosiyanin</w:t>
      </w:r>
      <w:proofErr w:type="spellEnd"/>
      <w:r w:rsidRPr="00765720">
        <w:t xml:space="preserve"> içeriği, sağlıklı kan </w:t>
      </w:r>
      <w:proofErr w:type="spellStart"/>
      <w:r w:rsidRPr="00765720">
        <w:t>lipid</w:t>
      </w:r>
      <w:proofErr w:type="spellEnd"/>
      <w:r w:rsidRPr="00765720">
        <w:t xml:space="preserve"> seviyelerinin korunmasına yardımcı olabilir</w:t>
      </w:r>
      <w:sdt>
        <w:sdtPr>
          <w:rPr>
            <w:color w:val="000000"/>
          </w:rPr>
          <w:tag w:val="MENDELEY_CITATION_v3_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"/>
          <w:id w:val="-670871690"/>
          <w:placeholder>
            <w:docPart w:val="B092CD9023BAC441891764C33469F49E"/>
          </w:placeholder>
        </w:sdtPr>
        <w:sdtContent>
          <w:r w:rsidR="00530859">
            <w:rPr>
              <w:color w:val="000000"/>
            </w:rPr>
            <w:t xml:space="preserve"> </w:t>
          </w:r>
          <w:r w:rsidR="00E704E5" w:rsidRPr="00E704E5">
            <w:rPr>
              <w:color w:val="000000"/>
            </w:rPr>
            <w:t>(</w:t>
          </w:r>
          <w:proofErr w:type="spellStart"/>
          <w:r w:rsidR="00E704E5" w:rsidRPr="00E704E5">
            <w:rPr>
              <w:color w:val="000000"/>
            </w:rPr>
            <w:t>Wojdyło</w:t>
          </w:r>
          <w:proofErr w:type="spellEnd"/>
          <w:r w:rsidR="00530859">
            <w:rPr>
              <w:color w:val="000000"/>
            </w:rPr>
            <w:t xml:space="preserve"> </w:t>
          </w:r>
          <w:r w:rsidR="00530859" w:rsidRPr="00E704E5">
            <w:rPr>
              <w:color w:val="000000"/>
            </w:rPr>
            <w:t xml:space="preserve">ve diğerleri, </w:t>
          </w:r>
          <w:r w:rsidR="00E704E5" w:rsidRPr="00E704E5">
            <w:rPr>
              <w:color w:val="000000"/>
            </w:rPr>
            <w:t>2016)</w:t>
          </w:r>
        </w:sdtContent>
      </w:sdt>
      <w:r w:rsidRPr="00765720">
        <w:t xml:space="preserve">. İncir ağacının yaprakları ve kökleri, </w:t>
      </w:r>
      <w:proofErr w:type="spellStart"/>
      <w:r w:rsidRPr="00765720">
        <w:t>eksojen</w:t>
      </w:r>
      <w:proofErr w:type="spellEnd"/>
      <w:r w:rsidRPr="00765720">
        <w:t xml:space="preserve"> kolesterol emilimini bloke ederek kolesterol seviyelerini düşürdüğü gösterilen bitki sterolleri (özellikle </w:t>
      </w:r>
      <w:proofErr w:type="spellStart"/>
      <w:r w:rsidRPr="00765720">
        <w:t>modifiye</w:t>
      </w:r>
      <w:proofErr w:type="spellEnd"/>
      <w:r w:rsidRPr="00765720">
        <w:t xml:space="preserve"> edilmiş </w:t>
      </w:r>
      <w:proofErr w:type="spellStart"/>
      <w:r w:rsidRPr="00765720">
        <w:t>triterpenler</w:t>
      </w:r>
      <w:proofErr w:type="spellEnd"/>
      <w:r w:rsidRPr="00765720">
        <w:t>) içerir</w:t>
      </w:r>
      <w:r w:rsidR="00E3508E" w:rsidRPr="00765720">
        <w:t xml:space="preserve">. </w:t>
      </w:r>
      <w:r w:rsidRPr="00765720">
        <w:t xml:space="preserve">Bunlara ek olarak, </w:t>
      </w:r>
      <w:proofErr w:type="spellStart"/>
      <w:r w:rsidRPr="00765720">
        <w:t>antikanser</w:t>
      </w:r>
      <w:proofErr w:type="spellEnd"/>
      <w:r w:rsidRPr="00765720">
        <w:t xml:space="preserve">, </w:t>
      </w:r>
      <w:proofErr w:type="spellStart"/>
      <w:r w:rsidRPr="00765720">
        <w:t>sitotoksik</w:t>
      </w:r>
      <w:proofErr w:type="spellEnd"/>
      <w:r w:rsidRPr="00765720">
        <w:t xml:space="preserve">, </w:t>
      </w:r>
      <w:proofErr w:type="spellStart"/>
      <w:r w:rsidRPr="00765720">
        <w:t>spazmolitik</w:t>
      </w:r>
      <w:proofErr w:type="spellEnd"/>
      <w:r w:rsidRPr="00765720">
        <w:t xml:space="preserve">, </w:t>
      </w:r>
      <w:proofErr w:type="spellStart"/>
      <w:r w:rsidRPr="00765720">
        <w:t>antiinflamatuvar</w:t>
      </w:r>
      <w:proofErr w:type="spellEnd"/>
      <w:r w:rsidRPr="00765720">
        <w:t xml:space="preserve"> ve </w:t>
      </w:r>
      <w:proofErr w:type="spellStart"/>
      <w:r w:rsidRPr="00765720">
        <w:t>hipolipidemik</w:t>
      </w:r>
      <w:proofErr w:type="spellEnd"/>
      <w:r w:rsidRPr="00765720">
        <w:t xml:space="preserve"> etkileri bulunmaktadır </w:t>
      </w:r>
      <w:sdt>
        <w:sdtPr>
          <w:rPr>
            <w:color w:val="000000"/>
          </w:rPr>
          <w:tag w:val="MENDELEY_CITATION_v3_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"/>
          <w:id w:val="-1343704286"/>
          <w:placeholder>
            <w:docPart w:val="B092CD9023BAC441891764C33469F49E"/>
          </w:placeholder>
        </w:sdtPr>
        <w:sdtContent>
          <w:r w:rsidR="00E704E5" w:rsidRPr="00E704E5">
            <w:rPr>
              <w:color w:val="000000"/>
            </w:rPr>
            <w:t>(Güven ve diğerleri, 2019)</w:t>
          </w:r>
        </w:sdtContent>
      </w:sdt>
      <w:r w:rsidRPr="00765720">
        <w:t>.</w:t>
      </w:r>
    </w:p>
    <w:p w14:paraId="458A64D6" w14:textId="1732E6AB" w:rsidR="0044640D" w:rsidRPr="00765720" w:rsidRDefault="0044640D" w:rsidP="0044640D">
      <w:pPr>
        <w:rPr>
          <w:szCs w:val="24"/>
        </w:rPr>
      </w:pPr>
      <w:r w:rsidRPr="00765720">
        <w:rPr>
          <w:szCs w:val="24"/>
        </w:rPr>
        <w:t xml:space="preserve">İncir olgunluk ve büyüklüğüne göre 30-1600 arasında değişen incir tohumlarını yani çekirdeğini içerir. Kuru incir çekirdeğinde çoğunlukta </w:t>
      </w:r>
      <w:proofErr w:type="spellStart"/>
      <w:r w:rsidRPr="00765720">
        <w:rPr>
          <w:szCs w:val="24"/>
        </w:rPr>
        <w:t>linolenik</w:t>
      </w:r>
      <w:proofErr w:type="spellEnd"/>
      <w:r w:rsidRPr="00765720">
        <w:rPr>
          <w:szCs w:val="24"/>
        </w:rPr>
        <w:t xml:space="preserve"> asit (</w:t>
      </w:r>
      <w:proofErr w:type="gramStart"/>
      <w:r w:rsidRPr="00765720">
        <w:rPr>
          <w:szCs w:val="24"/>
        </w:rPr>
        <w:t>%32</w:t>
      </w:r>
      <w:proofErr w:type="gramEnd"/>
      <w:r w:rsidRPr="00765720">
        <w:rPr>
          <w:szCs w:val="24"/>
        </w:rPr>
        <w:t xml:space="preserve">-50) olmak üzere </w:t>
      </w:r>
      <w:proofErr w:type="spellStart"/>
      <w:r w:rsidRPr="00765720">
        <w:rPr>
          <w:szCs w:val="24"/>
        </w:rPr>
        <w:t>linoleik</w:t>
      </w:r>
      <w:proofErr w:type="spellEnd"/>
      <w:r w:rsidRPr="00765720">
        <w:rPr>
          <w:szCs w:val="24"/>
        </w:rPr>
        <w:t xml:space="preserve"> asit (%20-35), stearik, oleik ve palmitik asit içerir </w:t>
      </w:r>
      <w:sdt>
        <w:sdtPr>
          <w:rPr>
            <w:color w:val="000000"/>
            <w:szCs w:val="24"/>
          </w:rPr>
          <w:tag w:val="MENDELEY_CITATION_v3_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"/>
          <w:id w:val="711543512"/>
          <w:placeholder>
            <w:docPart w:val="551D83F2FAA3E740B1240FDC690F8DC2"/>
          </w:placeholder>
        </w:sdtPr>
        <w:sdtContent>
          <w:r w:rsidR="00E704E5" w:rsidRPr="00E704E5">
            <w:rPr>
              <w:color w:val="000000"/>
              <w:szCs w:val="24"/>
            </w:rPr>
            <w:t>(Güven ve diğerleri, 2019)</w:t>
          </w:r>
        </w:sdtContent>
      </w:sdt>
    </w:p>
    <w:p w14:paraId="694B4A38" w14:textId="6E5F7D8C" w:rsidR="0044640D" w:rsidRPr="00765720" w:rsidRDefault="0044640D" w:rsidP="0044640D">
      <w:proofErr w:type="spellStart"/>
      <w:r w:rsidRPr="00765720">
        <w:rPr>
          <w:szCs w:val="24"/>
        </w:rPr>
        <w:t>Linoleik</w:t>
      </w:r>
      <w:proofErr w:type="spellEnd"/>
      <w:r w:rsidRPr="00765720">
        <w:rPr>
          <w:szCs w:val="24"/>
        </w:rPr>
        <w:t xml:space="preserve"> ve </w:t>
      </w:r>
      <w:proofErr w:type="spellStart"/>
      <w:r w:rsidRPr="00765720">
        <w:rPr>
          <w:szCs w:val="24"/>
        </w:rPr>
        <w:t>linolenik</w:t>
      </w:r>
      <w:proofErr w:type="spellEnd"/>
      <w:r w:rsidRPr="00765720">
        <w:rPr>
          <w:szCs w:val="24"/>
        </w:rPr>
        <w:t xml:space="preserve"> asit memeliler tarafından sentezlenmediği için diyetle alınması gerekmektedir ve bitkisel bir </w:t>
      </w:r>
      <w:proofErr w:type="spellStart"/>
      <w:r w:rsidRPr="00765720">
        <w:rPr>
          <w:szCs w:val="24"/>
        </w:rPr>
        <w:t>Omega</w:t>
      </w:r>
      <w:proofErr w:type="spellEnd"/>
      <w:r w:rsidRPr="00765720">
        <w:rPr>
          <w:szCs w:val="24"/>
        </w:rPr>
        <w:t xml:space="preserve"> 3 kaynağıdır. İncir çekirdeği bu açıdan oldukça zengindir. </w:t>
      </w:r>
      <w:proofErr w:type="spellStart"/>
      <w:r w:rsidRPr="00765720">
        <w:rPr>
          <w:szCs w:val="24"/>
        </w:rPr>
        <w:t>Omega</w:t>
      </w:r>
      <w:proofErr w:type="spellEnd"/>
      <w:r w:rsidRPr="00765720">
        <w:rPr>
          <w:szCs w:val="24"/>
        </w:rPr>
        <w:t xml:space="preserve"> 3 retina sinir dokusu ve </w:t>
      </w:r>
      <w:proofErr w:type="spellStart"/>
      <w:r w:rsidRPr="00765720">
        <w:rPr>
          <w:szCs w:val="24"/>
        </w:rPr>
        <w:t>fotoreseptörler</w:t>
      </w:r>
      <w:proofErr w:type="spellEnd"/>
      <w:r w:rsidRPr="00765720">
        <w:rPr>
          <w:szCs w:val="24"/>
        </w:rPr>
        <w:t xml:space="preserve"> için önerilmektedir. Bağışıklığı güçlendirdiği </w:t>
      </w:r>
      <w:proofErr w:type="spellStart"/>
      <w:r w:rsidRPr="00765720">
        <w:rPr>
          <w:szCs w:val="24"/>
        </w:rPr>
        <w:lastRenderedPageBreak/>
        <w:t>inflamasyon</w:t>
      </w:r>
      <w:proofErr w:type="spellEnd"/>
      <w:r w:rsidRPr="00765720">
        <w:rPr>
          <w:szCs w:val="24"/>
        </w:rPr>
        <w:t xml:space="preserve"> azaltıcı etkiye sahip oldukları, insülin direncine etki ettikleri bildirilmiştir </w:t>
      </w:r>
      <w:sdt>
        <w:sdtPr>
          <w:rPr>
            <w:color w:val="000000"/>
            <w:szCs w:val="24"/>
          </w:rPr>
          <w:tag w:val="MENDELEY_CITATION_v3_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"/>
          <w:id w:val="-839470254"/>
          <w:placeholder>
            <w:docPart w:val="551D83F2FAA3E740B1240FDC690F8DC2"/>
          </w:placeholder>
        </w:sdtPr>
        <w:sdtContent>
          <w:r w:rsidR="00E704E5" w:rsidRPr="00E704E5">
            <w:rPr>
              <w:color w:val="000000"/>
              <w:szCs w:val="24"/>
            </w:rPr>
            <w:t>(</w:t>
          </w:r>
          <w:proofErr w:type="spellStart"/>
          <w:r w:rsidR="00E704E5" w:rsidRPr="00E704E5">
            <w:rPr>
              <w:color w:val="000000"/>
              <w:szCs w:val="24"/>
            </w:rPr>
            <w:t>Rtibi</w:t>
          </w:r>
          <w:proofErr w:type="spellEnd"/>
          <w:r w:rsidR="00E704E5" w:rsidRPr="00E704E5">
            <w:rPr>
              <w:color w:val="000000"/>
              <w:szCs w:val="24"/>
            </w:rPr>
            <w:t xml:space="preserve"> ve diğerleri, 2018)</w:t>
          </w:r>
        </w:sdtContent>
      </w:sdt>
      <w:r w:rsidRPr="00765720">
        <w:rPr>
          <w:szCs w:val="24"/>
        </w:rPr>
        <w:t>.</w:t>
      </w:r>
    </w:p>
    <w:p w14:paraId="086B3671" w14:textId="50C4EAE3" w:rsidR="0044640D" w:rsidRPr="00765720" w:rsidRDefault="0044640D" w:rsidP="0044640D">
      <w:pPr>
        <w:rPr>
          <w:szCs w:val="24"/>
        </w:rPr>
      </w:pPr>
      <w:r w:rsidRPr="00765720">
        <w:t xml:space="preserve">Oleik asit eksikliğinde bağışıklık sisteminin zayıflaması, </w:t>
      </w:r>
      <w:proofErr w:type="spellStart"/>
      <w:r w:rsidRPr="00765720">
        <w:t>artrit</w:t>
      </w:r>
      <w:proofErr w:type="spellEnd"/>
      <w:r w:rsidRPr="00765720">
        <w:t xml:space="preserve">, astım, büyüme gerilemesi gibi rahatsızlıkların ortaya çıktığı bildirilmiştir </w:t>
      </w:r>
      <w:sdt>
        <w:sdtPr>
          <w:rPr>
            <w:color w:val="000000"/>
          </w:rPr>
          <w:tag w:val="MENDELEY_CITATION_v3_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"/>
          <w:id w:val="732054636"/>
          <w:placeholder>
            <w:docPart w:val="551D83F2FAA3E740B1240FDC690F8DC2"/>
          </w:placeholder>
        </w:sdtPr>
        <w:sdtContent>
          <w:r w:rsidR="00E704E5" w:rsidRPr="00E704E5">
            <w:rPr>
              <w:color w:val="000000"/>
            </w:rPr>
            <w:t>(Patil ve diğerleri, 2012)</w:t>
          </w:r>
        </w:sdtContent>
      </w:sdt>
      <w:r w:rsidRPr="00765720">
        <w:t>.</w:t>
      </w:r>
    </w:p>
    <w:p w14:paraId="2CA24C31" w14:textId="186AE540" w:rsidR="007C596B" w:rsidRPr="00765720" w:rsidRDefault="0044640D" w:rsidP="0044640D">
      <w:pPr>
        <w:rPr>
          <w:szCs w:val="24"/>
        </w:rPr>
      </w:pPr>
      <w:r w:rsidRPr="00765720">
        <w:rPr>
          <w:szCs w:val="24"/>
        </w:rPr>
        <w:t xml:space="preserve">İncir çekirdeği yağı E vitamini yönünden de zengin olduğu için hücreyi serbest </w:t>
      </w:r>
      <w:proofErr w:type="spellStart"/>
      <w:r w:rsidRPr="00765720">
        <w:rPr>
          <w:szCs w:val="24"/>
        </w:rPr>
        <w:t>radikalere</w:t>
      </w:r>
      <w:proofErr w:type="spellEnd"/>
      <w:r w:rsidRPr="00765720">
        <w:rPr>
          <w:szCs w:val="24"/>
        </w:rPr>
        <w:t xml:space="preserve"> karşı korumaktadır. E vitamini C-reaktif protein (CRP) miktarını azaltıp seviyesini düşürmektedir. İncir çekirdeği yağının içeriği Tablo 5’te gösterilmiştir </w:t>
      </w:r>
      <w:sdt>
        <w:sdtPr>
          <w:rPr>
            <w:color w:val="000000"/>
            <w:szCs w:val="24"/>
          </w:rPr>
          <w:tag w:val="MENDELEY_CITATION_v3_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"/>
          <w:id w:val="2079017756"/>
          <w:placeholder>
            <w:docPart w:val="551D83F2FAA3E740B1240FDC690F8DC2"/>
          </w:placeholder>
        </w:sdtPr>
        <w:sdtContent>
          <w:r w:rsidR="00E704E5" w:rsidRPr="00E704E5">
            <w:rPr>
              <w:color w:val="000000"/>
              <w:szCs w:val="24"/>
            </w:rPr>
            <w:t>(</w:t>
          </w:r>
          <w:proofErr w:type="spellStart"/>
          <w:r w:rsidR="00E704E5" w:rsidRPr="00E704E5">
            <w:rPr>
              <w:color w:val="000000"/>
              <w:szCs w:val="24"/>
            </w:rPr>
            <w:t>Icyer</w:t>
          </w:r>
          <w:proofErr w:type="spellEnd"/>
          <w:r w:rsidR="00E704E5" w:rsidRPr="00E704E5">
            <w:rPr>
              <w:color w:val="000000"/>
              <w:szCs w:val="24"/>
            </w:rPr>
            <w:t xml:space="preserve"> ve diğerleri, 2017).</w:t>
          </w:r>
        </w:sdtContent>
      </w:sdt>
    </w:p>
    <w:p w14:paraId="56DE51BA" w14:textId="24261087" w:rsidR="00533650" w:rsidRPr="00765720" w:rsidRDefault="00533650" w:rsidP="00E71428">
      <w:pPr>
        <w:pStyle w:val="Balk6"/>
      </w:pPr>
      <w:bookmarkStart w:id="52" w:name="_Toc155949402"/>
      <w:r w:rsidRPr="00765720">
        <w:t xml:space="preserve">Tablo </w:t>
      </w:r>
      <w:r w:rsidR="0044640D" w:rsidRPr="00765720">
        <w:t>5</w:t>
      </w:r>
      <w:r w:rsidRPr="00765720">
        <w:t xml:space="preserve">. </w:t>
      </w:r>
      <w:r w:rsidRPr="00765720">
        <w:rPr>
          <w:b w:val="0"/>
          <w:bCs w:val="0"/>
        </w:rPr>
        <w:t>İncir çekirdeği yağ</w:t>
      </w:r>
      <w:r w:rsidR="00E71428" w:rsidRPr="00765720">
        <w:rPr>
          <w:b w:val="0"/>
          <w:bCs w:val="0"/>
        </w:rPr>
        <w:t>ı</w:t>
      </w:r>
      <w:r w:rsidRPr="00765720">
        <w:rPr>
          <w:b w:val="0"/>
          <w:bCs w:val="0"/>
        </w:rPr>
        <w:t>nın içeriği</w:t>
      </w:r>
      <w:r w:rsidR="0044640D" w:rsidRPr="00765720">
        <w:rPr>
          <w:b w:val="0"/>
          <w:bCs w:val="0"/>
        </w:rPr>
        <w:t>.</w:t>
      </w:r>
      <w:bookmarkEnd w:id="52"/>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44640D" w:rsidRPr="00765720" w14:paraId="384ABBCB" w14:textId="77777777" w:rsidTr="007C0058">
        <w:tc>
          <w:tcPr>
            <w:tcW w:w="4530" w:type="dxa"/>
            <w:tcBorders>
              <w:top w:val="single" w:sz="4" w:space="0" w:color="auto"/>
              <w:bottom w:val="single" w:sz="4" w:space="0" w:color="auto"/>
            </w:tcBorders>
          </w:tcPr>
          <w:p w14:paraId="676CC449" w14:textId="77777777" w:rsidR="0044640D" w:rsidRPr="00765720" w:rsidRDefault="0044640D" w:rsidP="007C0058">
            <w:pPr>
              <w:ind w:firstLine="0"/>
              <w:rPr>
                <w:b/>
                <w:bCs/>
                <w:sz w:val="20"/>
                <w:szCs w:val="20"/>
              </w:rPr>
            </w:pPr>
            <w:r w:rsidRPr="00765720">
              <w:rPr>
                <w:b/>
                <w:bCs/>
                <w:sz w:val="20"/>
                <w:szCs w:val="20"/>
              </w:rPr>
              <w:t>İçerik</w:t>
            </w:r>
          </w:p>
        </w:tc>
        <w:tc>
          <w:tcPr>
            <w:tcW w:w="4530" w:type="dxa"/>
            <w:tcBorders>
              <w:top w:val="single" w:sz="4" w:space="0" w:color="auto"/>
              <w:bottom w:val="single" w:sz="4" w:space="0" w:color="auto"/>
            </w:tcBorders>
          </w:tcPr>
          <w:p w14:paraId="52B3016E" w14:textId="77777777" w:rsidR="0044640D" w:rsidRPr="00765720" w:rsidRDefault="0044640D" w:rsidP="007C0058">
            <w:pPr>
              <w:ind w:firstLine="0"/>
              <w:rPr>
                <w:b/>
                <w:bCs/>
                <w:sz w:val="20"/>
                <w:szCs w:val="20"/>
              </w:rPr>
            </w:pPr>
            <w:r w:rsidRPr="00765720">
              <w:rPr>
                <w:b/>
                <w:bCs/>
                <w:sz w:val="20"/>
                <w:szCs w:val="20"/>
              </w:rPr>
              <w:t>Miktar</w:t>
            </w:r>
          </w:p>
        </w:tc>
      </w:tr>
      <w:tr w:rsidR="0044640D" w:rsidRPr="00765720" w14:paraId="520F79EF" w14:textId="77777777" w:rsidTr="007C0058">
        <w:tc>
          <w:tcPr>
            <w:tcW w:w="4530" w:type="dxa"/>
            <w:tcBorders>
              <w:top w:val="single" w:sz="4" w:space="0" w:color="auto"/>
            </w:tcBorders>
          </w:tcPr>
          <w:p w14:paraId="261324A1" w14:textId="77777777" w:rsidR="0044640D" w:rsidRPr="00765720" w:rsidRDefault="0044640D" w:rsidP="007C00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0"/>
              <w:contextualSpacing w:val="0"/>
              <w:jc w:val="left"/>
              <w:rPr>
                <w:color w:val="000000"/>
                <w:szCs w:val="24"/>
                <w:lang w:eastAsia="tr-TR"/>
              </w:rPr>
            </w:pPr>
            <w:proofErr w:type="spellStart"/>
            <w:r w:rsidRPr="00765720">
              <w:rPr>
                <w:color w:val="000000"/>
                <w:szCs w:val="24"/>
                <w:lang w:eastAsia="tr-TR"/>
              </w:rPr>
              <w:t>Asidite</w:t>
            </w:r>
            <w:proofErr w:type="spellEnd"/>
            <w:r w:rsidRPr="00765720">
              <w:rPr>
                <w:color w:val="000000"/>
                <w:szCs w:val="24"/>
                <w:lang w:eastAsia="tr-TR"/>
              </w:rPr>
              <w:t xml:space="preserve"> </w:t>
            </w:r>
          </w:p>
        </w:tc>
        <w:tc>
          <w:tcPr>
            <w:tcW w:w="4530" w:type="dxa"/>
            <w:tcBorders>
              <w:top w:val="single" w:sz="4" w:space="0" w:color="auto"/>
            </w:tcBorders>
          </w:tcPr>
          <w:p w14:paraId="4770EBB6" w14:textId="77777777" w:rsidR="0044640D" w:rsidRPr="00765720" w:rsidRDefault="0044640D" w:rsidP="007C0058">
            <w:pPr>
              <w:ind w:firstLine="0"/>
              <w:rPr>
                <w:szCs w:val="24"/>
              </w:rPr>
            </w:pPr>
            <w:r w:rsidRPr="00765720">
              <w:rPr>
                <w:color w:val="000000"/>
                <w:szCs w:val="24"/>
                <w:lang w:eastAsia="tr-TR"/>
              </w:rPr>
              <w:t>0,95 (%FFA)</w:t>
            </w:r>
          </w:p>
        </w:tc>
      </w:tr>
      <w:tr w:rsidR="0044640D" w:rsidRPr="00765720" w14:paraId="4EA020CD" w14:textId="77777777" w:rsidTr="007C0058">
        <w:tc>
          <w:tcPr>
            <w:tcW w:w="4530" w:type="dxa"/>
            <w:tcBorders>
              <w:bottom w:val="single" w:sz="4" w:space="0" w:color="auto"/>
            </w:tcBorders>
          </w:tcPr>
          <w:p w14:paraId="36C5B757" w14:textId="77777777" w:rsidR="0044640D" w:rsidRPr="00765720" w:rsidRDefault="0044640D" w:rsidP="007C00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0"/>
              <w:contextualSpacing w:val="0"/>
              <w:jc w:val="left"/>
              <w:rPr>
                <w:color w:val="000000"/>
                <w:szCs w:val="24"/>
                <w:lang w:eastAsia="tr-TR"/>
              </w:rPr>
            </w:pPr>
            <w:r w:rsidRPr="00765720">
              <w:rPr>
                <w:color w:val="000000"/>
                <w:szCs w:val="24"/>
                <w:lang w:eastAsia="tr-TR"/>
              </w:rPr>
              <w:t xml:space="preserve">Peroksit </w:t>
            </w:r>
          </w:p>
        </w:tc>
        <w:tc>
          <w:tcPr>
            <w:tcW w:w="4530" w:type="dxa"/>
          </w:tcPr>
          <w:p w14:paraId="5A176590" w14:textId="3311F9D7" w:rsidR="0044640D" w:rsidRPr="00765720" w:rsidRDefault="0044640D" w:rsidP="007C0058">
            <w:pPr>
              <w:ind w:firstLine="0"/>
              <w:rPr>
                <w:szCs w:val="24"/>
              </w:rPr>
            </w:pPr>
            <w:r w:rsidRPr="00765720">
              <w:rPr>
                <w:color w:val="000000"/>
                <w:szCs w:val="24"/>
                <w:lang w:eastAsia="tr-TR"/>
              </w:rPr>
              <w:t xml:space="preserve">3,7 </w:t>
            </w:r>
            <w:proofErr w:type="spellStart"/>
            <w:r w:rsidRPr="00765720">
              <w:rPr>
                <w:color w:val="000000"/>
                <w:szCs w:val="24"/>
                <w:lang w:eastAsia="tr-TR"/>
              </w:rPr>
              <w:t>m</w:t>
            </w:r>
            <w:r w:rsidR="00F25EF7" w:rsidRPr="00765720">
              <w:rPr>
                <w:color w:val="000000"/>
                <w:szCs w:val="24"/>
                <w:lang w:eastAsia="tr-TR"/>
              </w:rPr>
              <w:t>E</w:t>
            </w:r>
            <w:r w:rsidRPr="00765720">
              <w:rPr>
                <w:color w:val="000000"/>
                <w:szCs w:val="24"/>
                <w:lang w:eastAsia="tr-TR"/>
              </w:rPr>
              <w:t>q</w:t>
            </w:r>
            <w:proofErr w:type="spellEnd"/>
            <w:r w:rsidRPr="00765720">
              <w:rPr>
                <w:color w:val="000000"/>
                <w:szCs w:val="24"/>
                <w:lang w:eastAsia="tr-TR"/>
              </w:rPr>
              <w:t xml:space="preserve">. </w:t>
            </w:r>
            <w:proofErr w:type="gramStart"/>
            <w:r w:rsidRPr="00765720">
              <w:rPr>
                <w:color w:val="000000"/>
                <w:szCs w:val="24"/>
                <w:lang w:eastAsia="tr-TR"/>
              </w:rPr>
              <w:t>g</w:t>
            </w:r>
            <w:proofErr w:type="gramEnd"/>
            <w:r w:rsidRPr="00765720">
              <w:rPr>
                <w:color w:val="000000"/>
                <w:szCs w:val="24"/>
                <w:lang w:eastAsia="tr-TR"/>
              </w:rPr>
              <w:t xml:space="preserve"> O</w:t>
            </w:r>
            <w:r w:rsidRPr="00765720">
              <w:rPr>
                <w:color w:val="000000"/>
                <w:szCs w:val="24"/>
                <w:vertAlign w:val="subscript"/>
                <w:lang w:eastAsia="tr-TR"/>
              </w:rPr>
              <w:t>2</w:t>
            </w:r>
            <w:r w:rsidRPr="00765720">
              <w:rPr>
                <w:color w:val="000000"/>
                <w:szCs w:val="24"/>
                <w:lang w:eastAsia="tr-TR"/>
              </w:rPr>
              <w:t>/kg</w:t>
            </w:r>
          </w:p>
        </w:tc>
      </w:tr>
      <w:tr w:rsidR="0044640D" w:rsidRPr="00765720" w14:paraId="415833E6" w14:textId="77777777" w:rsidTr="007C0058">
        <w:tc>
          <w:tcPr>
            <w:tcW w:w="4530" w:type="dxa"/>
            <w:tcBorders>
              <w:top w:val="single" w:sz="4" w:space="0" w:color="auto"/>
              <w:bottom w:val="single" w:sz="4" w:space="0" w:color="auto"/>
            </w:tcBorders>
          </w:tcPr>
          <w:p w14:paraId="701729FE" w14:textId="77777777" w:rsidR="0044640D" w:rsidRPr="00765720" w:rsidRDefault="0044640D" w:rsidP="007C00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0"/>
              <w:contextualSpacing w:val="0"/>
              <w:jc w:val="left"/>
              <w:rPr>
                <w:b/>
                <w:bCs/>
                <w:color w:val="000000"/>
                <w:szCs w:val="24"/>
                <w:lang w:eastAsia="tr-TR"/>
              </w:rPr>
            </w:pPr>
            <w:proofErr w:type="spellStart"/>
            <w:r w:rsidRPr="00765720">
              <w:rPr>
                <w:b/>
                <w:bCs/>
                <w:color w:val="000000"/>
                <w:szCs w:val="24"/>
                <w:lang w:eastAsia="tr-TR"/>
              </w:rPr>
              <w:t>Tokoferoller</w:t>
            </w:r>
            <w:proofErr w:type="spellEnd"/>
          </w:p>
        </w:tc>
        <w:tc>
          <w:tcPr>
            <w:tcW w:w="4530" w:type="dxa"/>
          </w:tcPr>
          <w:p w14:paraId="43B2E717" w14:textId="77777777" w:rsidR="0044640D" w:rsidRPr="00765720" w:rsidRDefault="0044640D" w:rsidP="007C0058">
            <w:pPr>
              <w:ind w:firstLine="0"/>
              <w:rPr>
                <w:szCs w:val="24"/>
              </w:rPr>
            </w:pPr>
          </w:p>
        </w:tc>
      </w:tr>
      <w:tr w:rsidR="0044640D" w:rsidRPr="00765720" w14:paraId="4D1D96BB" w14:textId="77777777" w:rsidTr="007C0058">
        <w:tc>
          <w:tcPr>
            <w:tcW w:w="4530" w:type="dxa"/>
            <w:tcBorders>
              <w:top w:val="single" w:sz="4" w:space="0" w:color="auto"/>
            </w:tcBorders>
          </w:tcPr>
          <w:p w14:paraId="6FCBD086" w14:textId="77777777" w:rsidR="0044640D" w:rsidRPr="00765720" w:rsidRDefault="0044640D" w:rsidP="007C00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0"/>
              <w:contextualSpacing w:val="0"/>
              <w:jc w:val="left"/>
              <w:rPr>
                <w:color w:val="000000"/>
                <w:szCs w:val="24"/>
                <w:lang w:eastAsia="tr-TR"/>
              </w:rPr>
            </w:pPr>
            <w:r w:rsidRPr="00765720">
              <w:rPr>
                <w:color w:val="000000"/>
                <w:szCs w:val="24"/>
                <w:lang w:eastAsia="tr-TR"/>
              </w:rPr>
              <w:t xml:space="preserve">Alfa </w:t>
            </w:r>
            <w:proofErr w:type="spellStart"/>
            <w:r w:rsidRPr="00765720">
              <w:rPr>
                <w:color w:val="000000"/>
                <w:szCs w:val="24"/>
                <w:lang w:eastAsia="tr-TR"/>
              </w:rPr>
              <w:t>tokoferol</w:t>
            </w:r>
            <w:proofErr w:type="spellEnd"/>
            <w:r w:rsidRPr="00765720">
              <w:rPr>
                <w:color w:val="000000"/>
                <w:szCs w:val="24"/>
                <w:lang w:eastAsia="tr-TR"/>
              </w:rPr>
              <w:t xml:space="preserve"> </w:t>
            </w:r>
          </w:p>
        </w:tc>
        <w:tc>
          <w:tcPr>
            <w:tcW w:w="4530" w:type="dxa"/>
          </w:tcPr>
          <w:p w14:paraId="790B99F0" w14:textId="77777777" w:rsidR="0044640D" w:rsidRPr="00765720" w:rsidRDefault="0044640D" w:rsidP="007C0058">
            <w:pPr>
              <w:ind w:firstLine="0"/>
              <w:rPr>
                <w:szCs w:val="24"/>
              </w:rPr>
            </w:pPr>
            <w:r w:rsidRPr="00765720">
              <w:rPr>
                <w:color w:val="000000"/>
                <w:szCs w:val="24"/>
                <w:lang w:eastAsia="tr-TR"/>
              </w:rPr>
              <w:t>46 mg/kg</w:t>
            </w:r>
          </w:p>
        </w:tc>
      </w:tr>
      <w:tr w:rsidR="0044640D" w:rsidRPr="00765720" w14:paraId="0944BF6F" w14:textId="77777777" w:rsidTr="007C0058">
        <w:tc>
          <w:tcPr>
            <w:tcW w:w="4530" w:type="dxa"/>
          </w:tcPr>
          <w:p w14:paraId="032C583B" w14:textId="77777777" w:rsidR="0044640D" w:rsidRPr="00765720" w:rsidRDefault="0044640D" w:rsidP="007C00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0"/>
              <w:contextualSpacing w:val="0"/>
              <w:jc w:val="left"/>
              <w:rPr>
                <w:color w:val="000000"/>
                <w:szCs w:val="24"/>
                <w:lang w:eastAsia="tr-TR"/>
              </w:rPr>
            </w:pPr>
            <w:r w:rsidRPr="00765720">
              <w:rPr>
                <w:color w:val="000000"/>
                <w:szCs w:val="24"/>
                <w:lang w:eastAsia="tr-TR"/>
              </w:rPr>
              <w:t xml:space="preserve">Gamma </w:t>
            </w:r>
            <w:proofErr w:type="spellStart"/>
            <w:r w:rsidRPr="00765720">
              <w:rPr>
                <w:color w:val="000000"/>
                <w:szCs w:val="24"/>
                <w:lang w:eastAsia="tr-TR"/>
              </w:rPr>
              <w:t>tokoferol</w:t>
            </w:r>
            <w:proofErr w:type="spellEnd"/>
            <w:r w:rsidRPr="00765720">
              <w:rPr>
                <w:color w:val="000000"/>
                <w:szCs w:val="24"/>
                <w:lang w:eastAsia="tr-TR"/>
              </w:rPr>
              <w:t xml:space="preserve"> </w:t>
            </w:r>
          </w:p>
        </w:tc>
        <w:tc>
          <w:tcPr>
            <w:tcW w:w="4530" w:type="dxa"/>
          </w:tcPr>
          <w:p w14:paraId="5741902C" w14:textId="77777777" w:rsidR="0044640D" w:rsidRPr="00765720" w:rsidRDefault="0044640D" w:rsidP="007C0058">
            <w:pPr>
              <w:ind w:firstLine="0"/>
              <w:rPr>
                <w:szCs w:val="24"/>
              </w:rPr>
            </w:pPr>
            <w:r w:rsidRPr="00765720">
              <w:rPr>
                <w:color w:val="000000"/>
                <w:szCs w:val="24"/>
                <w:lang w:eastAsia="tr-TR"/>
              </w:rPr>
              <w:t>3918 mg/kg</w:t>
            </w:r>
          </w:p>
        </w:tc>
      </w:tr>
      <w:tr w:rsidR="0044640D" w:rsidRPr="00765720" w14:paraId="35C1D2AB" w14:textId="77777777" w:rsidTr="007C0058">
        <w:tc>
          <w:tcPr>
            <w:tcW w:w="4530" w:type="dxa"/>
          </w:tcPr>
          <w:p w14:paraId="2D70A878" w14:textId="77777777" w:rsidR="0044640D" w:rsidRPr="00765720" w:rsidRDefault="0044640D" w:rsidP="007C00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0"/>
              <w:contextualSpacing w:val="0"/>
              <w:jc w:val="left"/>
              <w:rPr>
                <w:color w:val="000000"/>
                <w:szCs w:val="24"/>
                <w:lang w:eastAsia="tr-TR"/>
              </w:rPr>
            </w:pPr>
            <w:r w:rsidRPr="00765720">
              <w:rPr>
                <w:color w:val="000000"/>
                <w:szCs w:val="24"/>
                <w:lang w:eastAsia="tr-TR"/>
              </w:rPr>
              <w:t xml:space="preserve">Delta </w:t>
            </w:r>
            <w:proofErr w:type="spellStart"/>
            <w:r w:rsidRPr="00765720">
              <w:rPr>
                <w:color w:val="000000"/>
                <w:szCs w:val="24"/>
                <w:lang w:eastAsia="tr-TR"/>
              </w:rPr>
              <w:t>tokoferol</w:t>
            </w:r>
            <w:proofErr w:type="spellEnd"/>
            <w:r w:rsidRPr="00765720">
              <w:rPr>
                <w:color w:val="000000"/>
                <w:szCs w:val="24"/>
                <w:lang w:eastAsia="tr-TR"/>
              </w:rPr>
              <w:t xml:space="preserve"> </w:t>
            </w:r>
          </w:p>
        </w:tc>
        <w:tc>
          <w:tcPr>
            <w:tcW w:w="4530" w:type="dxa"/>
          </w:tcPr>
          <w:p w14:paraId="55FBBE56" w14:textId="77777777" w:rsidR="0044640D" w:rsidRPr="00765720" w:rsidRDefault="0044640D" w:rsidP="007C0058">
            <w:pPr>
              <w:ind w:firstLine="0"/>
              <w:rPr>
                <w:szCs w:val="24"/>
              </w:rPr>
            </w:pPr>
            <w:r w:rsidRPr="00765720">
              <w:rPr>
                <w:color w:val="000000"/>
                <w:szCs w:val="24"/>
                <w:lang w:eastAsia="tr-TR"/>
              </w:rPr>
              <w:t>76,50 mg/kg</w:t>
            </w:r>
          </w:p>
        </w:tc>
      </w:tr>
      <w:tr w:rsidR="0044640D" w:rsidRPr="00765720" w14:paraId="37AE9D30" w14:textId="77777777" w:rsidTr="007C0058">
        <w:tc>
          <w:tcPr>
            <w:tcW w:w="4530" w:type="dxa"/>
            <w:tcBorders>
              <w:bottom w:val="single" w:sz="4" w:space="0" w:color="auto"/>
            </w:tcBorders>
          </w:tcPr>
          <w:p w14:paraId="67BBB366" w14:textId="77777777" w:rsidR="0044640D" w:rsidRPr="00765720" w:rsidRDefault="0044640D" w:rsidP="007C00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0"/>
              <w:contextualSpacing w:val="0"/>
              <w:jc w:val="left"/>
              <w:rPr>
                <w:color w:val="000000"/>
                <w:szCs w:val="24"/>
                <w:lang w:eastAsia="tr-TR"/>
              </w:rPr>
            </w:pPr>
            <w:r w:rsidRPr="00765720">
              <w:rPr>
                <w:color w:val="000000"/>
                <w:szCs w:val="24"/>
                <w:lang w:eastAsia="tr-TR"/>
              </w:rPr>
              <w:t xml:space="preserve">Total </w:t>
            </w:r>
            <w:proofErr w:type="spellStart"/>
            <w:r w:rsidRPr="00765720">
              <w:rPr>
                <w:color w:val="000000"/>
                <w:szCs w:val="24"/>
                <w:lang w:eastAsia="tr-TR"/>
              </w:rPr>
              <w:t>tokoferol</w:t>
            </w:r>
            <w:proofErr w:type="spellEnd"/>
            <w:r w:rsidRPr="00765720">
              <w:rPr>
                <w:color w:val="000000"/>
                <w:szCs w:val="24"/>
                <w:lang w:eastAsia="tr-TR"/>
              </w:rPr>
              <w:t xml:space="preserve"> </w:t>
            </w:r>
          </w:p>
        </w:tc>
        <w:tc>
          <w:tcPr>
            <w:tcW w:w="4530" w:type="dxa"/>
          </w:tcPr>
          <w:p w14:paraId="26DE429F" w14:textId="77777777" w:rsidR="0044640D" w:rsidRPr="00765720" w:rsidRDefault="0044640D" w:rsidP="007C0058">
            <w:pPr>
              <w:ind w:firstLine="0"/>
              <w:rPr>
                <w:szCs w:val="24"/>
              </w:rPr>
            </w:pPr>
            <w:r w:rsidRPr="00765720">
              <w:rPr>
                <w:color w:val="000000"/>
                <w:szCs w:val="24"/>
                <w:lang w:eastAsia="tr-TR"/>
              </w:rPr>
              <w:t>4 g/kg</w:t>
            </w:r>
          </w:p>
        </w:tc>
      </w:tr>
      <w:tr w:rsidR="0044640D" w:rsidRPr="00765720" w14:paraId="7105456C" w14:textId="77777777" w:rsidTr="007C0058">
        <w:tc>
          <w:tcPr>
            <w:tcW w:w="4530" w:type="dxa"/>
            <w:tcBorders>
              <w:top w:val="single" w:sz="4" w:space="0" w:color="auto"/>
              <w:bottom w:val="single" w:sz="4" w:space="0" w:color="auto"/>
            </w:tcBorders>
          </w:tcPr>
          <w:p w14:paraId="40D10298" w14:textId="77777777" w:rsidR="0044640D" w:rsidRPr="00765720" w:rsidRDefault="0044640D" w:rsidP="007C00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0"/>
              <w:contextualSpacing w:val="0"/>
              <w:jc w:val="left"/>
              <w:rPr>
                <w:b/>
                <w:bCs/>
                <w:color w:val="000000"/>
                <w:szCs w:val="24"/>
                <w:lang w:eastAsia="tr-TR"/>
              </w:rPr>
            </w:pPr>
            <w:r w:rsidRPr="00765720">
              <w:rPr>
                <w:b/>
                <w:bCs/>
                <w:color w:val="000000"/>
                <w:szCs w:val="24"/>
                <w:lang w:eastAsia="tr-TR"/>
              </w:rPr>
              <w:t>Yağ asitleri</w:t>
            </w:r>
          </w:p>
        </w:tc>
        <w:tc>
          <w:tcPr>
            <w:tcW w:w="4530" w:type="dxa"/>
          </w:tcPr>
          <w:p w14:paraId="2D5D57FD" w14:textId="77777777" w:rsidR="0044640D" w:rsidRPr="00765720" w:rsidRDefault="0044640D" w:rsidP="007C0058">
            <w:pPr>
              <w:ind w:firstLine="0"/>
              <w:rPr>
                <w:szCs w:val="24"/>
              </w:rPr>
            </w:pPr>
          </w:p>
        </w:tc>
      </w:tr>
      <w:tr w:rsidR="0044640D" w:rsidRPr="00765720" w14:paraId="7ACC30E3" w14:textId="77777777" w:rsidTr="007C0058">
        <w:tc>
          <w:tcPr>
            <w:tcW w:w="4530" w:type="dxa"/>
            <w:tcBorders>
              <w:top w:val="single" w:sz="4" w:space="0" w:color="auto"/>
            </w:tcBorders>
          </w:tcPr>
          <w:p w14:paraId="72452922" w14:textId="77777777" w:rsidR="0044640D" w:rsidRPr="00765720" w:rsidRDefault="0044640D" w:rsidP="007C00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0"/>
              <w:contextualSpacing w:val="0"/>
              <w:jc w:val="left"/>
              <w:rPr>
                <w:color w:val="000000"/>
                <w:szCs w:val="24"/>
                <w:lang w:eastAsia="tr-TR"/>
              </w:rPr>
            </w:pPr>
            <w:proofErr w:type="spellStart"/>
            <w:r w:rsidRPr="00765720">
              <w:rPr>
                <w:color w:val="000000"/>
                <w:szCs w:val="24"/>
                <w:lang w:eastAsia="tr-TR"/>
              </w:rPr>
              <w:t>Linolenik</w:t>
            </w:r>
            <w:proofErr w:type="spellEnd"/>
            <w:r w:rsidRPr="00765720">
              <w:rPr>
                <w:color w:val="000000"/>
                <w:szCs w:val="24"/>
                <w:lang w:eastAsia="tr-TR"/>
              </w:rPr>
              <w:t xml:space="preserve"> </w:t>
            </w:r>
          </w:p>
        </w:tc>
        <w:tc>
          <w:tcPr>
            <w:tcW w:w="4530" w:type="dxa"/>
          </w:tcPr>
          <w:p w14:paraId="6247E294" w14:textId="77777777" w:rsidR="0044640D" w:rsidRPr="00765720" w:rsidRDefault="0044640D" w:rsidP="007C0058">
            <w:pPr>
              <w:ind w:firstLine="0"/>
              <w:rPr>
                <w:szCs w:val="24"/>
              </w:rPr>
            </w:pPr>
            <w:proofErr w:type="gramStart"/>
            <w:r w:rsidRPr="00765720">
              <w:rPr>
                <w:color w:val="000000"/>
                <w:szCs w:val="24"/>
                <w:lang w:eastAsia="tr-TR"/>
              </w:rPr>
              <w:t>%41,1</w:t>
            </w:r>
            <w:proofErr w:type="gramEnd"/>
          </w:p>
        </w:tc>
      </w:tr>
      <w:tr w:rsidR="0044640D" w:rsidRPr="00765720" w14:paraId="4DFBE4FE" w14:textId="77777777" w:rsidTr="007C0058">
        <w:tc>
          <w:tcPr>
            <w:tcW w:w="4530" w:type="dxa"/>
          </w:tcPr>
          <w:p w14:paraId="067C6E9A" w14:textId="77777777" w:rsidR="0044640D" w:rsidRPr="00765720" w:rsidRDefault="0044640D" w:rsidP="007C00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0"/>
              <w:contextualSpacing w:val="0"/>
              <w:jc w:val="left"/>
              <w:rPr>
                <w:color w:val="000000"/>
                <w:szCs w:val="24"/>
                <w:lang w:eastAsia="tr-TR"/>
              </w:rPr>
            </w:pPr>
            <w:proofErr w:type="spellStart"/>
            <w:r w:rsidRPr="00765720">
              <w:rPr>
                <w:color w:val="000000"/>
                <w:szCs w:val="24"/>
                <w:lang w:eastAsia="tr-TR"/>
              </w:rPr>
              <w:t>Linoleik</w:t>
            </w:r>
            <w:proofErr w:type="spellEnd"/>
            <w:r w:rsidRPr="00765720">
              <w:rPr>
                <w:color w:val="000000"/>
                <w:szCs w:val="24"/>
                <w:lang w:eastAsia="tr-TR"/>
              </w:rPr>
              <w:t xml:space="preserve"> </w:t>
            </w:r>
          </w:p>
        </w:tc>
        <w:tc>
          <w:tcPr>
            <w:tcW w:w="4530" w:type="dxa"/>
          </w:tcPr>
          <w:p w14:paraId="6EABC044" w14:textId="77777777" w:rsidR="0044640D" w:rsidRPr="00765720" w:rsidRDefault="0044640D" w:rsidP="007C0058">
            <w:pPr>
              <w:ind w:firstLine="0"/>
              <w:rPr>
                <w:szCs w:val="24"/>
              </w:rPr>
            </w:pPr>
            <w:proofErr w:type="gramStart"/>
            <w:r w:rsidRPr="00765720">
              <w:rPr>
                <w:color w:val="000000"/>
                <w:szCs w:val="24"/>
                <w:lang w:eastAsia="tr-TR"/>
              </w:rPr>
              <w:t>%30,93</w:t>
            </w:r>
            <w:proofErr w:type="gramEnd"/>
          </w:p>
        </w:tc>
      </w:tr>
      <w:tr w:rsidR="0044640D" w:rsidRPr="00765720" w14:paraId="13205FE5" w14:textId="77777777" w:rsidTr="007C0058">
        <w:tc>
          <w:tcPr>
            <w:tcW w:w="4530" w:type="dxa"/>
          </w:tcPr>
          <w:p w14:paraId="538CBA84" w14:textId="77777777" w:rsidR="0044640D" w:rsidRPr="00765720" w:rsidRDefault="0044640D" w:rsidP="007C00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0"/>
              <w:contextualSpacing w:val="0"/>
              <w:jc w:val="left"/>
              <w:rPr>
                <w:color w:val="000000"/>
                <w:szCs w:val="24"/>
                <w:lang w:eastAsia="tr-TR"/>
              </w:rPr>
            </w:pPr>
            <w:r w:rsidRPr="00765720">
              <w:rPr>
                <w:color w:val="000000"/>
                <w:szCs w:val="24"/>
                <w:lang w:eastAsia="tr-TR"/>
              </w:rPr>
              <w:t xml:space="preserve">Oleik </w:t>
            </w:r>
          </w:p>
        </w:tc>
        <w:tc>
          <w:tcPr>
            <w:tcW w:w="4530" w:type="dxa"/>
          </w:tcPr>
          <w:p w14:paraId="58DC366A" w14:textId="77777777" w:rsidR="0044640D" w:rsidRPr="00765720" w:rsidRDefault="0044640D" w:rsidP="007C0058">
            <w:pPr>
              <w:ind w:firstLine="0"/>
              <w:rPr>
                <w:szCs w:val="24"/>
              </w:rPr>
            </w:pPr>
            <w:proofErr w:type="gramStart"/>
            <w:r w:rsidRPr="00765720">
              <w:rPr>
                <w:color w:val="000000"/>
                <w:szCs w:val="24"/>
                <w:lang w:eastAsia="tr-TR"/>
              </w:rPr>
              <w:t>%17,13</w:t>
            </w:r>
            <w:proofErr w:type="gramEnd"/>
          </w:p>
        </w:tc>
      </w:tr>
      <w:tr w:rsidR="0044640D" w:rsidRPr="00765720" w14:paraId="13CEB659" w14:textId="77777777" w:rsidTr="007C0058">
        <w:tc>
          <w:tcPr>
            <w:tcW w:w="4530" w:type="dxa"/>
          </w:tcPr>
          <w:p w14:paraId="5C0B906F" w14:textId="77777777" w:rsidR="0044640D" w:rsidRPr="00765720" w:rsidRDefault="0044640D" w:rsidP="007C00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0"/>
              <w:contextualSpacing w:val="0"/>
              <w:jc w:val="left"/>
              <w:rPr>
                <w:color w:val="000000"/>
                <w:szCs w:val="24"/>
                <w:lang w:eastAsia="tr-TR"/>
              </w:rPr>
            </w:pPr>
            <w:r w:rsidRPr="00765720">
              <w:rPr>
                <w:color w:val="000000"/>
                <w:szCs w:val="24"/>
                <w:lang w:eastAsia="tr-TR"/>
              </w:rPr>
              <w:t xml:space="preserve">Palmitik </w:t>
            </w:r>
          </w:p>
        </w:tc>
        <w:tc>
          <w:tcPr>
            <w:tcW w:w="4530" w:type="dxa"/>
          </w:tcPr>
          <w:p w14:paraId="42B0CDA9" w14:textId="77777777" w:rsidR="0044640D" w:rsidRPr="00765720" w:rsidRDefault="0044640D" w:rsidP="007C0058">
            <w:pPr>
              <w:ind w:firstLine="0"/>
              <w:rPr>
                <w:szCs w:val="24"/>
              </w:rPr>
            </w:pPr>
            <w:proofErr w:type="gramStart"/>
            <w:r w:rsidRPr="00765720">
              <w:rPr>
                <w:color w:val="000000"/>
                <w:szCs w:val="24"/>
                <w:lang w:eastAsia="tr-TR"/>
              </w:rPr>
              <w:t>%7,16</w:t>
            </w:r>
            <w:proofErr w:type="gramEnd"/>
          </w:p>
        </w:tc>
      </w:tr>
      <w:tr w:rsidR="0044640D" w:rsidRPr="00765720" w14:paraId="43A0B65E" w14:textId="77777777" w:rsidTr="007C0058">
        <w:tc>
          <w:tcPr>
            <w:tcW w:w="4530" w:type="dxa"/>
            <w:tcBorders>
              <w:bottom w:val="single" w:sz="4" w:space="0" w:color="auto"/>
            </w:tcBorders>
          </w:tcPr>
          <w:p w14:paraId="7C3621A9" w14:textId="77777777" w:rsidR="0044640D" w:rsidRPr="00765720" w:rsidRDefault="0044640D" w:rsidP="007C0058">
            <w:pPr>
              <w:ind w:firstLine="0"/>
              <w:rPr>
                <w:szCs w:val="24"/>
              </w:rPr>
            </w:pPr>
            <w:r w:rsidRPr="00765720">
              <w:rPr>
                <w:color w:val="000000"/>
                <w:szCs w:val="24"/>
                <w:lang w:eastAsia="tr-TR"/>
              </w:rPr>
              <w:t xml:space="preserve">Stearik </w:t>
            </w:r>
          </w:p>
        </w:tc>
        <w:tc>
          <w:tcPr>
            <w:tcW w:w="4530" w:type="dxa"/>
            <w:tcBorders>
              <w:bottom w:val="single" w:sz="4" w:space="0" w:color="auto"/>
            </w:tcBorders>
          </w:tcPr>
          <w:p w14:paraId="43B64C7A" w14:textId="77777777" w:rsidR="0044640D" w:rsidRPr="00765720" w:rsidRDefault="0044640D" w:rsidP="007C0058">
            <w:pPr>
              <w:ind w:firstLine="0"/>
              <w:rPr>
                <w:szCs w:val="24"/>
              </w:rPr>
            </w:pPr>
            <w:proofErr w:type="gramStart"/>
            <w:r w:rsidRPr="00765720">
              <w:rPr>
                <w:color w:val="000000"/>
                <w:szCs w:val="24"/>
                <w:lang w:eastAsia="tr-TR"/>
              </w:rPr>
              <w:t>%2,90</w:t>
            </w:r>
            <w:proofErr w:type="gramEnd"/>
          </w:p>
        </w:tc>
      </w:tr>
    </w:tbl>
    <w:p w14:paraId="580CE443" w14:textId="77777777" w:rsidR="004009AE" w:rsidRDefault="004009AE" w:rsidP="000C759E">
      <w:pPr>
        <w:pStyle w:val="Balk1"/>
      </w:pPr>
      <w:bookmarkStart w:id="53" w:name="_Toc156171158"/>
    </w:p>
    <w:p w14:paraId="1DCBCA90" w14:textId="77777777" w:rsidR="004009AE" w:rsidRDefault="004009AE" w:rsidP="000C759E">
      <w:pPr>
        <w:pStyle w:val="Balk1"/>
      </w:pPr>
    </w:p>
    <w:p w14:paraId="5B5D14BB" w14:textId="77777777" w:rsidR="004009AE" w:rsidRDefault="004009AE" w:rsidP="000C759E">
      <w:pPr>
        <w:pStyle w:val="Balk1"/>
      </w:pPr>
    </w:p>
    <w:p w14:paraId="6471527C" w14:textId="77777777" w:rsidR="004009AE" w:rsidRDefault="004009AE" w:rsidP="004009AE"/>
    <w:p w14:paraId="591CF856" w14:textId="77777777" w:rsidR="004009AE" w:rsidRDefault="004009AE" w:rsidP="004009AE"/>
    <w:p w14:paraId="2A090463" w14:textId="77777777" w:rsidR="004009AE" w:rsidRDefault="004009AE" w:rsidP="004009AE"/>
    <w:p w14:paraId="6E9C3F0F" w14:textId="77777777" w:rsidR="004009AE" w:rsidRDefault="004009AE" w:rsidP="000C759E">
      <w:pPr>
        <w:pStyle w:val="Balk1"/>
      </w:pPr>
    </w:p>
    <w:p w14:paraId="5729E509" w14:textId="77777777" w:rsidR="004009AE" w:rsidRPr="004009AE" w:rsidRDefault="004009AE" w:rsidP="004009AE"/>
    <w:p w14:paraId="5495CE90" w14:textId="1CF142CC" w:rsidR="00130076" w:rsidRPr="00765720" w:rsidRDefault="00130076" w:rsidP="000C759E">
      <w:pPr>
        <w:pStyle w:val="Balk1"/>
      </w:pPr>
      <w:r w:rsidRPr="00765720">
        <w:lastRenderedPageBreak/>
        <w:t>3. GEREÇ ve YÖNTEM</w:t>
      </w:r>
      <w:bookmarkEnd w:id="53"/>
    </w:p>
    <w:p w14:paraId="122255C3" w14:textId="77777777" w:rsidR="00130076" w:rsidRPr="00765720" w:rsidRDefault="00130076" w:rsidP="00527B6B"/>
    <w:p w14:paraId="4A40DF73" w14:textId="77777777" w:rsidR="00130076" w:rsidRPr="00765720" w:rsidRDefault="00130076" w:rsidP="00527B6B"/>
    <w:p w14:paraId="35C90ECD" w14:textId="77777777" w:rsidR="00130076" w:rsidRPr="00765720" w:rsidRDefault="00130076" w:rsidP="000E3997">
      <w:pPr>
        <w:pStyle w:val="Balk2"/>
      </w:pPr>
      <w:bookmarkStart w:id="54" w:name="_Toc156171159"/>
      <w:r w:rsidRPr="00765720">
        <w:t>3.1. Gereç</w:t>
      </w:r>
      <w:bookmarkEnd w:id="54"/>
    </w:p>
    <w:p w14:paraId="7D49A802" w14:textId="77777777" w:rsidR="00130076" w:rsidRPr="00765720" w:rsidRDefault="00130076" w:rsidP="000E3997"/>
    <w:p w14:paraId="0DBF5741" w14:textId="77777777" w:rsidR="00130076" w:rsidRPr="00765720" w:rsidRDefault="00130076" w:rsidP="000E3997">
      <w:pPr>
        <w:pStyle w:val="Balk2"/>
      </w:pPr>
      <w:bookmarkStart w:id="55" w:name="_Toc156171160"/>
      <w:r w:rsidRPr="00765720">
        <w:t>3.1.1. Cihazlar, Araç ve Gereçler</w:t>
      </w:r>
      <w:bookmarkEnd w:id="55"/>
    </w:p>
    <w:p w14:paraId="00831C21" w14:textId="77777777" w:rsidR="00130076" w:rsidRPr="00765720" w:rsidRDefault="00130076" w:rsidP="00B1292F"/>
    <w:p w14:paraId="0D17A025" w14:textId="4D4096BF" w:rsidR="00527B6B" w:rsidRPr="00765720" w:rsidRDefault="00527B6B" w:rsidP="00527B6B">
      <w:pPr>
        <w:rPr>
          <w:szCs w:val="24"/>
        </w:rPr>
      </w:pPr>
      <w:r w:rsidRPr="00765720">
        <w:rPr>
          <w:szCs w:val="24"/>
        </w:rPr>
        <w:t>Çalışma Aydın Adnan Menderes Üniversitesi Veteriner Fakültesi Farmakoloji ve Toksikoloji Anabilim Dalında bulunan laboratuvar malzemesi ve cihazları</w:t>
      </w:r>
      <w:r w:rsidR="00E3508E" w:rsidRPr="00765720">
        <w:rPr>
          <w:szCs w:val="24"/>
        </w:rPr>
        <w:t xml:space="preserve"> kullanılarak</w:t>
      </w:r>
      <w:r w:rsidRPr="00765720">
        <w:rPr>
          <w:szCs w:val="24"/>
        </w:rPr>
        <w:t xml:space="preserve"> </w:t>
      </w:r>
      <w:r w:rsidR="00E3508E" w:rsidRPr="00765720">
        <w:rPr>
          <w:szCs w:val="24"/>
        </w:rPr>
        <w:t>gerçekleştirildi</w:t>
      </w:r>
      <w:r w:rsidRPr="00765720">
        <w:rPr>
          <w:szCs w:val="24"/>
        </w:rPr>
        <w:t>. Yararlanılan laboratuvar ekipmanları cerrahi eldiven (</w:t>
      </w:r>
      <w:proofErr w:type="spellStart"/>
      <w:r w:rsidRPr="00765720">
        <w:rPr>
          <w:szCs w:val="24"/>
        </w:rPr>
        <w:t>Beybi</w:t>
      </w:r>
      <w:proofErr w:type="spellEnd"/>
      <w:r w:rsidRPr="00765720">
        <w:rPr>
          <w:szCs w:val="24"/>
        </w:rPr>
        <w:t>), buzdolabı/derin dondurucu (</w:t>
      </w:r>
      <w:proofErr w:type="spellStart"/>
      <w:r w:rsidRPr="00765720">
        <w:rPr>
          <w:szCs w:val="24"/>
        </w:rPr>
        <w:t>Samsung</w:t>
      </w:r>
      <w:proofErr w:type="spellEnd"/>
      <w:r w:rsidRPr="00765720">
        <w:rPr>
          <w:szCs w:val="24"/>
        </w:rPr>
        <w:t xml:space="preserve"> RL62ZBSW), </w:t>
      </w:r>
      <w:proofErr w:type="spellStart"/>
      <w:r w:rsidRPr="00765720">
        <w:rPr>
          <w:szCs w:val="24"/>
        </w:rPr>
        <w:t>spektrofotometre</w:t>
      </w:r>
      <w:proofErr w:type="spellEnd"/>
      <w:r w:rsidRPr="00765720">
        <w:rPr>
          <w:szCs w:val="24"/>
        </w:rPr>
        <w:t xml:space="preserve"> (</w:t>
      </w:r>
      <w:proofErr w:type="spellStart"/>
      <w:r w:rsidRPr="00765720">
        <w:rPr>
          <w:szCs w:val="24"/>
        </w:rPr>
        <w:t>Shimadzu</w:t>
      </w:r>
      <w:proofErr w:type="spellEnd"/>
      <w:r w:rsidRPr="00765720">
        <w:rPr>
          <w:szCs w:val="24"/>
        </w:rPr>
        <w:t xml:space="preserve"> UV-1601), </w:t>
      </w:r>
      <w:proofErr w:type="spellStart"/>
      <w:r w:rsidRPr="00765720">
        <w:rPr>
          <w:szCs w:val="24"/>
        </w:rPr>
        <w:t>kuartz</w:t>
      </w:r>
      <w:proofErr w:type="spellEnd"/>
      <w:r w:rsidRPr="00765720">
        <w:rPr>
          <w:szCs w:val="24"/>
        </w:rPr>
        <w:t xml:space="preserve"> küvetler (</w:t>
      </w:r>
      <w:proofErr w:type="spellStart"/>
      <w:r w:rsidRPr="00765720">
        <w:rPr>
          <w:szCs w:val="24"/>
        </w:rPr>
        <w:t>Hellma</w:t>
      </w:r>
      <w:proofErr w:type="spellEnd"/>
      <w:r w:rsidRPr="00765720">
        <w:rPr>
          <w:szCs w:val="24"/>
        </w:rPr>
        <w:t xml:space="preserve"> </w:t>
      </w:r>
      <w:proofErr w:type="spellStart"/>
      <w:r w:rsidRPr="00765720">
        <w:rPr>
          <w:szCs w:val="24"/>
        </w:rPr>
        <w:t>Analytics</w:t>
      </w:r>
      <w:proofErr w:type="spellEnd"/>
      <w:r w:rsidRPr="00765720">
        <w:rPr>
          <w:szCs w:val="24"/>
        </w:rPr>
        <w:t xml:space="preserve">, 104 - QS ve 100 - QS, 10 mm), </w:t>
      </w:r>
      <w:proofErr w:type="spellStart"/>
      <w:r w:rsidRPr="00765720">
        <w:rPr>
          <w:szCs w:val="24"/>
        </w:rPr>
        <w:t>distile</w:t>
      </w:r>
      <w:proofErr w:type="spellEnd"/>
      <w:r w:rsidRPr="00765720">
        <w:rPr>
          <w:szCs w:val="24"/>
        </w:rPr>
        <w:t xml:space="preserve"> su cihazı (Nüve NS 112), </w:t>
      </w:r>
      <w:proofErr w:type="spellStart"/>
      <w:r w:rsidRPr="00765720">
        <w:rPr>
          <w:szCs w:val="24"/>
        </w:rPr>
        <w:t>vortex</w:t>
      </w:r>
      <w:proofErr w:type="spellEnd"/>
      <w:r w:rsidRPr="00765720">
        <w:rPr>
          <w:szCs w:val="24"/>
        </w:rPr>
        <w:t xml:space="preserve"> (Nüve NM 110), terazi (</w:t>
      </w:r>
      <w:proofErr w:type="spellStart"/>
      <w:r w:rsidRPr="00765720">
        <w:rPr>
          <w:szCs w:val="24"/>
        </w:rPr>
        <w:t>Shimadzu</w:t>
      </w:r>
      <w:proofErr w:type="spellEnd"/>
      <w:r w:rsidRPr="00765720">
        <w:rPr>
          <w:szCs w:val="24"/>
        </w:rPr>
        <w:t xml:space="preserve"> EB-2200 HU), ısıtmalı manyetik karıştırıcı (Nüve MK 418), santrifüj cihazı (</w:t>
      </w:r>
      <w:proofErr w:type="spellStart"/>
      <w:r w:rsidRPr="00765720">
        <w:rPr>
          <w:szCs w:val="24"/>
        </w:rPr>
        <w:t>Hettich</w:t>
      </w:r>
      <w:proofErr w:type="spellEnd"/>
      <w:r w:rsidRPr="00765720">
        <w:rPr>
          <w:szCs w:val="24"/>
        </w:rPr>
        <w:t xml:space="preserve"> Micro 200R), su banyosu (</w:t>
      </w:r>
      <w:proofErr w:type="spellStart"/>
      <w:r w:rsidRPr="00765720">
        <w:rPr>
          <w:szCs w:val="24"/>
        </w:rPr>
        <w:t>Memmeit</w:t>
      </w:r>
      <w:proofErr w:type="spellEnd"/>
      <w:r w:rsidRPr="00765720">
        <w:rPr>
          <w:szCs w:val="24"/>
        </w:rPr>
        <w:t xml:space="preserve"> WNB10), etüv (Nüve FN 500), dijital </w:t>
      </w:r>
      <w:proofErr w:type="spellStart"/>
      <w:r w:rsidRPr="00765720">
        <w:rPr>
          <w:szCs w:val="24"/>
        </w:rPr>
        <w:t>pHmetre</w:t>
      </w:r>
      <w:proofErr w:type="spellEnd"/>
      <w:r w:rsidRPr="00765720">
        <w:rPr>
          <w:szCs w:val="24"/>
        </w:rPr>
        <w:t xml:space="preserve"> (Denver 225), </w:t>
      </w:r>
      <w:proofErr w:type="spellStart"/>
      <w:r w:rsidRPr="00765720">
        <w:rPr>
          <w:szCs w:val="24"/>
        </w:rPr>
        <w:t>inkubatör</w:t>
      </w:r>
      <w:proofErr w:type="spellEnd"/>
      <w:r w:rsidRPr="00765720">
        <w:rPr>
          <w:szCs w:val="24"/>
        </w:rPr>
        <w:t xml:space="preserve"> (Nüve ES 110), hassas terazi (</w:t>
      </w:r>
      <w:proofErr w:type="spellStart"/>
      <w:r w:rsidRPr="00765720">
        <w:rPr>
          <w:szCs w:val="24"/>
        </w:rPr>
        <w:t>Shimadzu</w:t>
      </w:r>
      <w:proofErr w:type="spellEnd"/>
      <w:r w:rsidRPr="00765720">
        <w:rPr>
          <w:szCs w:val="24"/>
        </w:rPr>
        <w:t xml:space="preserve"> AX120), teflon başlıklı </w:t>
      </w:r>
      <w:proofErr w:type="spellStart"/>
      <w:r w:rsidRPr="00765720">
        <w:rPr>
          <w:szCs w:val="24"/>
        </w:rPr>
        <w:t>homojenizatör</w:t>
      </w:r>
      <w:proofErr w:type="spellEnd"/>
      <w:r w:rsidRPr="00765720">
        <w:rPr>
          <w:szCs w:val="24"/>
        </w:rPr>
        <w:t xml:space="preserve"> (IKA </w:t>
      </w:r>
      <w:proofErr w:type="spellStart"/>
      <w:r w:rsidRPr="00765720">
        <w:rPr>
          <w:szCs w:val="24"/>
        </w:rPr>
        <w:t>Overhead</w:t>
      </w:r>
      <w:proofErr w:type="spellEnd"/>
      <w:r w:rsidRPr="00765720">
        <w:rPr>
          <w:szCs w:val="24"/>
        </w:rPr>
        <w:t xml:space="preserve"> </w:t>
      </w:r>
      <w:proofErr w:type="spellStart"/>
      <w:r w:rsidRPr="00765720">
        <w:rPr>
          <w:szCs w:val="24"/>
        </w:rPr>
        <w:t>Stirrer</w:t>
      </w:r>
      <w:proofErr w:type="spellEnd"/>
      <w:r w:rsidRPr="00765720">
        <w:rPr>
          <w:szCs w:val="24"/>
        </w:rPr>
        <w:t>), farklı boyutlarda deney tüpü (</w:t>
      </w:r>
      <w:proofErr w:type="spellStart"/>
      <w:r w:rsidRPr="00765720">
        <w:rPr>
          <w:szCs w:val="24"/>
        </w:rPr>
        <w:t>Isolab</w:t>
      </w:r>
      <w:proofErr w:type="spellEnd"/>
      <w:r w:rsidRPr="00765720">
        <w:rPr>
          <w:szCs w:val="24"/>
        </w:rPr>
        <w:t xml:space="preserve"> 5, 10, 15 ml), balon </w:t>
      </w:r>
      <w:proofErr w:type="spellStart"/>
      <w:r w:rsidRPr="00765720">
        <w:rPr>
          <w:szCs w:val="24"/>
        </w:rPr>
        <w:t>joje</w:t>
      </w:r>
      <w:proofErr w:type="spellEnd"/>
      <w:r w:rsidRPr="00765720">
        <w:rPr>
          <w:szCs w:val="24"/>
        </w:rPr>
        <w:t xml:space="preserve"> (</w:t>
      </w:r>
      <w:proofErr w:type="spellStart"/>
      <w:r w:rsidRPr="00765720">
        <w:rPr>
          <w:szCs w:val="24"/>
        </w:rPr>
        <w:t>Isolab</w:t>
      </w:r>
      <w:proofErr w:type="spellEnd"/>
      <w:r w:rsidRPr="00765720">
        <w:rPr>
          <w:szCs w:val="24"/>
        </w:rPr>
        <w:t xml:space="preserve"> 10, 25, 50, 100 ml), </w:t>
      </w:r>
      <w:proofErr w:type="spellStart"/>
      <w:r w:rsidRPr="00765720">
        <w:rPr>
          <w:szCs w:val="24"/>
        </w:rPr>
        <w:t>rotator</w:t>
      </w:r>
      <w:proofErr w:type="spellEnd"/>
      <w:r w:rsidRPr="00765720">
        <w:rPr>
          <w:szCs w:val="24"/>
        </w:rPr>
        <w:t xml:space="preserve"> (P </w:t>
      </w:r>
      <w:proofErr w:type="spellStart"/>
      <w:r w:rsidRPr="00765720">
        <w:rPr>
          <w:szCs w:val="24"/>
        </w:rPr>
        <w:t>Selecta</w:t>
      </w:r>
      <w:proofErr w:type="spellEnd"/>
      <w:r w:rsidRPr="00765720">
        <w:rPr>
          <w:szCs w:val="24"/>
        </w:rPr>
        <w:t xml:space="preserve">), </w:t>
      </w:r>
      <w:proofErr w:type="spellStart"/>
      <w:r w:rsidRPr="00765720">
        <w:rPr>
          <w:szCs w:val="24"/>
        </w:rPr>
        <w:t>mikropipetler</w:t>
      </w:r>
      <w:proofErr w:type="spellEnd"/>
      <w:r w:rsidRPr="00765720">
        <w:rPr>
          <w:szCs w:val="24"/>
        </w:rPr>
        <w:t xml:space="preserve"> (</w:t>
      </w:r>
      <w:proofErr w:type="spellStart"/>
      <w:r w:rsidRPr="00765720">
        <w:rPr>
          <w:szCs w:val="24"/>
        </w:rPr>
        <w:t>Eppendorf</w:t>
      </w:r>
      <w:proofErr w:type="spellEnd"/>
      <w:r w:rsidRPr="00765720">
        <w:rPr>
          <w:szCs w:val="24"/>
        </w:rPr>
        <w:t xml:space="preserve"> 10 </w:t>
      </w:r>
      <w:proofErr w:type="spellStart"/>
      <w:r w:rsidRPr="00765720">
        <w:rPr>
          <w:szCs w:val="24"/>
        </w:rPr>
        <w:t>μl</w:t>
      </w:r>
      <w:proofErr w:type="spellEnd"/>
      <w:r w:rsidRPr="00765720">
        <w:rPr>
          <w:szCs w:val="24"/>
        </w:rPr>
        <w:t xml:space="preserve">, 10-100 </w:t>
      </w:r>
      <w:proofErr w:type="spellStart"/>
      <w:r w:rsidRPr="00765720">
        <w:rPr>
          <w:szCs w:val="24"/>
        </w:rPr>
        <w:t>μl</w:t>
      </w:r>
      <w:proofErr w:type="spellEnd"/>
      <w:r w:rsidRPr="00765720">
        <w:rPr>
          <w:szCs w:val="24"/>
        </w:rPr>
        <w:t xml:space="preserve">, 20-200 </w:t>
      </w:r>
      <w:proofErr w:type="spellStart"/>
      <w:r w:rsidRPr="00765720">
        <w:rPr>
          <w:szCs w:val="24"/>
        </w:rPr>
        <w:t>μl</w:t>
      </w:r>
      <w:proofErr w:type="spellEnd"/>
      <w:r w:rsidRPr="00765720">
        <w:rPr>
          <w:szCs w:val="24"/>
        </w:rPr>
        <w:t xml:space="preserve">, 100-1000 </w:t>
      </w:r>
      <w:proofErr w:type="spellStart"/>
      <w:r w:rsidRPr="00765720">
        <w:rPr>
          <w:szCs w:val="24"/>
        </w:rPr>
        <w:t>μl</w:t>
      </w:r>
      <w:proofErr w:type="spellEnd"/>
      <w:r w:rsidRPr="00765720">
        <w:rPr>
          <w:szCs w:val="24"/>
        </w:rPr>
        <w:t xml:space="preserve">, 1000-5000 </w:t>
      </w:r>
      <w:proofErr w:type="spellStart"/>
      <w:r w:rsidRPr="00765720">
        <w:rPr>
          <w:szCs w:val="24"/>
        </w:rPr>
        <w:t>μl</w:t>
      </w:r>
      <w:proofErr w:type="spellEnd"/>
      <w:r w:rsidRPr="00765720">
        <w:rPr>
          <w:szCs w:val="24"/>
        </w:rPr>
        <w:t xml:space="preserve">),  beher </w:t>
      </w:r>
      <w:proofErr w:type="spellStart"/>
      <w:r w:rsidRPr="00765720">
        <w:rPr>
          <w:szCs w:val="24"/>
        </w:rPr>
        <w:t>glas</w:t>
      </w:r>
      <w:proofErr w:type="spellEnd"/>
      <w:r w:rsidRPr="00765720">
        <w:rPr>
          <w:szCs w:val="24"/>
        </w:rPr>
        <w:t xml:space="preserve"> (</w:t>
      </w:r>
      <w:proofErr w:type="spellStart"/>
      <w:r w:rsidRPr="00765720">
        <w:rPr>
          <w:szCs w:val="24"/>
        </w:rPr>
        <w:t>Isolab</w:t>
      </w:r>
      <w:proofErr w:type="spellEnd"/>
      <w:r w:rsidRPr="00765720">
        <w:rPr>
          <w:szCs w:val="24"/>
        </w:rPr>
        <w:t xml:space="preserve"> 10, 25, 50, 100 ml), lam (</w:t>
      </w:r>
      <w:proofErr w:type="spellStart"/>
      <w:r w:rsidRPr="00765720">
        <w:rPr>
          <w:szCs w:val="24"/>
        </w:rPr>
        <w:t>Isolab</w:t>
      </w:r>
      <w:proofErr w:type="spellEnd"/>
      <w:r w:rsidRPr="00765720">
        <w:rPr>
          <w:szCs w:val="24"/>
        </w:rPr>
        <w:t>, 24x 24 mm ile 24 x 60 mm), lamel (</w:t>
      </w:r>
      <w:proofErr w:type="spellStart"/>
      <w:r w:rsidRPr="00765720">
        <w:rPr>
          <w:szCs w:val="24"/>
        </w:rPr>
        <w:t>Isolab</w:t>
      </w:r>
      <w:proofErr w:type="spellEnd"/>
      <w:r w:rsidRPr="00765720">
        <w:rPr>
          <w:szCs w:val="24"/>
        </w:rPr>
        <w:t xml:space="preserve">, 24x 24 mm ile 24 x 60 mm), </w:t>
      </w:r>
      <w:proofErr w:type="spellStart"/>
      <w:r w:rsidRPr="00765720">
        <w:rPr>
          <w:szCs w:val="24"/>
        </w:rPr>
        <w:t>Thoma</w:t>
      </w:r>
      <w:proofErr w:type="spellEnd"/>
      <w:r w:rsidRPr="00765720">
        <w:rPr>
          <w:szCs w:val="24"/>
        </w:rPr>
        <w:t xml:space="preserve"> sayım lamı (</w:t>
      </w:r>
      <w:proofErr w:type="spellStart"/>
      <w:r w:rsidRPr="00765720">
        <w:rPr>
          <w:szCs w:val="24"/>
        </w:rPr>
        <w:t>Neubauer</w:t>
      </w:r>
      <w:proofErr w:type="spellEnd"/>
      <w:r w:rsidRPr="00765720">
        <w:rPr>
          <w:szCs w:val="24"/>
        </w:rPr>
        <w:t xml:space="preserve">), yatay </w:t>
      </w:r>
      <w:proofErr w:type="spellStart"/>
      <w:r w:rsidRPr="00765720">
        <w:rPr>
          <w:szCs w:val="24"/>
        </w:rPr>
        <w:t>elektroforez</w:t>
      </w:r>
      <w:proofErr w:type="spellEnd"/>
      <w:r w:rsidRPr="00765720">
        <w:rPr>
          <w:szCs w:val="24"/>
        </w:rPr>
        <w:t xml:space="preserve"> tankı (</w:t>
      </w:r>
      <w:proofErr w:type="spellStart"/>
      <w:r w:rsidRPr="00765720">
        <w:rPr>
          <w:szCs w:val="24"/>
        </w:rPr>
        <w:t>Cleaver</w:t>
      </w:r>
      <w:proofErr w:type="spellEnd"/>
      <w:r w:rsidRPr="00765720">
        <w:rPr>
          <w:szCs w:val="24"/>
        </w:rPr>
        <w:t xml:space="preserve"> </w:t>
      </w:r>
      <w:proofErr w:type="spellStart"/>
      <w:r w:rsidRPr="00765720">
        <w:rPr>
          <w:szCs w:val="24"/>
        </w:rPr>
        <w:t>Scientific</w:t>
      </w:r>
      <w:proofErr w:type="spellEnd"/>
      <w:r w:rsidRPr="00765720">
        <w:rPr>
          <w:szCs w:val="24"/>
        </w:rPr>
        <w:t>, CSL-COM 20) ve bağlı sirkülasyonlu soğutucudur (</w:t>
      </w:r>
      <w:proofErr w:type="spellStart"/>
      <w:r w:rsidRPr="00765720">
        <w:rPr>
          <w:szCs w:val="24"/>
        </w:rPr>
        <w:t>Julabo</w:t>
      </w:r>
      <w:proofErr w:type="spellEnd"/>
      <w:r w:rsidRPr="00765720">
        <w:rPr>
          <w:szCs w:val="24"/>
        </w:rPr>
        <w:t xml:space="preserve">, FL 300). Ayrıca doku ve kan numunelerinin saklanması için Aydın Adnan Menderes Üniversitesi Veteriner Fakültesi Biyokimya Anabilim Dalı’nda bulunan -80°C dolap (NU 9668E, </w:t>
      </w:r>
      <w:proofErr w:type="spellStart"/>
      <w:r w:rsidRPr="00765720">
        <w:rPr>
          <w:szCs w:val="24"/>
        </w:rPr>
        <w:t>Nuaire</w:t>
      </w:r>
      <w:proofErr w:type="spellEnd"/>
      <w:r w:rsidRPr="00765720">
        <w:rPr>
          <w:szCs w:val="24"/>
        </w:rPr>
        <w:t>, Japonya) kullanıldı.</w:t>
      </w:r>
    </w:p>
    <w:p w14:paraId="23AB8A8A" w14:textId="77777777" w:rsidR="00130076" w:rsidRPr="00765720" w:rsidRDefault="00130076" w:rsidP="00B1292F"/>
    <w:p w14:paraId="06EE86E9" w14:textId="77777777" w:rsidR="00130076" w:rsidRPr="00765720" w:rsidRDefault="00130076" w:rsidP="00D56C52">
      <w:pPr>
        <w:pStyle w:val="Balk2"/>
      </w:pPr>
      <w:bookmarkStart w:id="56" w:name="_Toc156171161"/>
      <w:r w:rsidRPr="00765720">
        <w:t>3.1.2. Kullanılan Kimyasal Maddeler</w:t>
      </w:r>
      <w:bookmarkEnd w:id="56"/>
    </w:p>
    <w:p w14:paraId="07BA43A8" w14:textId="77777777" w:rsidR="00130076" w:rsidRPr="00765720" w:rsidRDefault="00130076" w:rsidP="00D56C52"/>
    <w:p w14:paraId="7ABE56CA" w14:textId="2575A314" w:rsidR="00527B6B" w:rsidRPr="00765720" w:rsidRDefault="00527B6B" w:rsidP="00527B6B">
      <w:pPr>
        <w:rPr>
          <w:szCs w:val="24"/>
        </w:rPr>
      </w:pPr>
      <w:r w:rsidRPr="00765720">
        <w:rPr>
          <w:szCs w:val="24"/>
        </w:rPr>
        <w:t>Çalışma kapsamında kullanılan başlıca kimyasallar kloroform (</w:t>
      </w:r>
      <w:proofErr w:type="spellStart"/>
      <w:r w:rsidRPr="00765720">
        <w:rPr>
          <w:szCs w:val="24"/>
        </w:rPr>
        <w:t>Sigma-Aldrich</w:t>
      </w:r>
      <w:proofErr w:type="spellEnd"/>
      <w:r w:rsidRPr="00765720">
        <w:rPr>
          <w:szCs w:val="24"/>
        </w:rPr>
        <w:t xml:space="preserve"> 24216), etanol (</w:t>
      </w:r>
      <w:proofErr w:type="spellStart"/>
      <w:r w:rsidRPr="00765720">
        <w:rPr>
          <w:szCs w:val="24"/>
        </w:rPr>
        <w:t>Merck</w:t>
      </w:r>
      <w:proofErr w:type="spellEnd"/>
      <w:r w:rsidRPr="00765720">
        <w:rPr>
          <w:szCs w:val="24"/>
        </w:rPr>
        <w:t xml:space="preserve"> 1.11727), PBS (</w:t>
      </w:r>
      <w:proofErr w:type="spellStart"/>
      <w:r w:rsidRPr="00765720">
        <w:rPr>
          <w:szCs w:val="24"/>
        </w:rPr>
        <w:t>Sigma</w:t>
      </w:r>
      <w:proofErr w:type="spellEnd"/>
      <w:r w:rsidRPr="00765720">
        <w:rPr>
          <w:szCs w:val="24"/>
        </w:rPr>
        <w:t xml:space="preserve"> P4417), EDTA (</w:t>
      </w:r>
      <w:proofErr w:type="spellStart"/>
      <w:r w:rsidRPr="00765720">
        <w:rPr>
          <w:szCs w:val="24"/>
        </w:rPr>
        <w:t>Sigma</w:t>
      </w:r>
      <w:proofErr w:type="spellEnd"/>
      <w:r w:rsidRPr="00765720">
        <w:rPr>
          <w:szCs w:val="24"/>
        </w:rPr>
        <w:t xml:space="preserve"> EDS-500G), </w:t>
      </w:r>
      <w:proofErr w:type="spellStart"/>
      <w:r w:rsidR="000B3711" w:rsidRPr="00765720">
        <w:rPr>
          <w:szCs w:val="24"/>
        </w:rPr>
        <w:t>asetaminofen</w:t>
      </w:r>
      <w:proofErr w:type="spellEnd"/>
      <w:r w:rsidRPr="00765720">
        <w:rPr>
          <w:szCs w:val="24"/>
        </w:rPr>
        <w:t xml:space="preserve"> (</w:t>
      </w:r>
      <w:proofErr w:type="spellStart"/>
      <w:r w:rsidRPr="00765720">
        <w:rPr>
          <w:szCs w:val="24"/>
        </w:rPr>
        <w:t>Sigma</w:t>
      </w:r>
      <w:proofErr w:type="spellEnd"/>
      <w:r w:rsidRPr="00765720">
        <w:rPr>
          <w:szCs w:val="24"/>
        </w:rPr>
        <w:t xml:space="preserve"> A7085), meta fosforik asit (</w:t>
      </w:r>
      <w:proofErr w:type="spellStart"/>
      <w:r w:rsidRPr="00765720">
        <w:rPr>
          <w:szCs w:val="24"/>
        </w:rPr>
        <w:t>Merck</w:t>
      </w:r>
      <w:proofErr w:type="spellEnd"/>
      <w:r w:rsidRPr="00765720">
        <w:rPr>
          <w:szCs w:val="24"/>
        </w:rPr>
        <w:t xml:space="preserve"> 1.00546), Na</w:t>
      </w:r>
      <w:r w:rsidRPr="00765720">
        <w:rPr>
          <w:szCs w:val="24"/>
          <w:vertAlign w:val="subscript"/>
        </w:rPr>
        <w:t>2</w:t>
      </w:r>
      <w:r w:rsidRPr="00765720">
        <w:rPr>
          <w:szCs w:val="24"/>
        </w:rPr>
        <w:t>HPO</w:t>
      </w:r>
      <w:r w:rsidRPr="00765720">
        <w:rPr>
          <w:szCs w:val="24"/>
          <w:vertAlign w:val="subscript"/>
        </w:rPr>
        <w:t>4</w:t>
      </w:r>
      <w:r w:rsidRPr="00765720">
        <w:rPr>
          <w:szCs w:val="24"/>
        </w:rPr>
        <w:t>2H</w:t>
      </w:r>
      <w:r w:rsidRPr="00765720">
        <w:rPr>
          <w:szCs w:val="24"/>
          <w:vertAlign w:val="subscript"/>
        </w:rPr>
        <w:t>2</w:t>
      </w:r>
      <w:r w:rsidRPr="00765720">
        <w:rPr>
          <w:szCs w:val="24"/>
        </w:rPr>
        <w:t>O (</w:t>
      </w:r>
      <w:proofErr w:type="spellStart"/>
      <w:r w:rsidRPr="00765720">
        <w:rPr>
          <w:szCs w:val="24"/>
        </w:rPr>
        <w:t>Sigma-Aldrich</w:t>
      </w:r>
      <w:proofErr w:type="spellEnd"/>
      <w:r w:rsidRPr="00765720">
        <w:rPr>
          <w:szCs w:val="24"/>
        </w:rPr>
        <w:t xml:space="preserve"> 71643), Na</w:t>
      </w:r>
      <w:r w:rsidRPr="00765720">
        <w:rPr>
          <w:szCs w:val="24"/>
          <w:vertAlign w:val="subscript"/>
        </w:rPr>
        <w:t>2</w:t>
      </w:r>
      <w:r w:rsidRPr="00765720">
        <w:rPr>
          <w:szCs w:val="24"/>
        </w:rPr>
        <w:t>HPO</w:t>
      </w:r>
      <w:r w:rsidRPr="00765720">
        <w:rPr>
          <w:szCs w:val="24"/>
          <w:vertAlign w:val="subscript"/>
        </w:rPr>
        <w:t>4</w:t>
      </w:r>
      <w:r w:rsidRPr="00765720">
        <w:rPr>
          <w:szCs w:val="24"/>
        </w:rPr>
        <w:t xml:space="preserve"> (Sigma-Aldrich-S9763), Na</w:t>
      </w:r>
      <w:r w:rsidRPr="00765720">
        <w:rPr>
          <w:szCs w:val="24"/>
          <w:vertAlign w:val="subscript"/>
        </w:rPr>
        <w:t>2</w:t>
      </w:r>
      <w:r w:rsidRPr="00765720">
        <w:rPr>
          <w:szCs w:val="24"/>
        </w:rPr>
        <w:t>CO</w:t>
      </w:r>
      <w:r w:rsidRPr="00765720">
        <w:rPr>
          <w:szCs w:val="24"/>
          <w:vertAlign w:val="subscript"/>
        </w:rPr>
        <w:t>3</w:t>
      </w:r>
      <w:r w:rsidRPr="00765720">
        <w:rPr>
          <w:szCs w:val="24"/>
        </w:rPr>
        <w:t xml:space="preserve"> (</w:t>
      </w:r>
      <w:proofErr w:type="spellStart"/>
      <w:r w:rsidRPr="00765720">
        <w:rPr>
          <w:szCs w:val="24"/>
        </w:rPr>
        <w:t>Sigma-Aldrich</w:t>
      </w:r>
      <w:proofErr w:type="spellEnd"/>
      <w:r w:rsidRPr="00765720">
        <w:rPr>
          <w:szCs w:val="24"/>
        </w:rPr>
        <w:t xml:space="preserve"> S7795), </w:t>
      </w:r>
      <w:proofErr w:type="spellStart"/>
      <w:r w:rsidRPr="00765720">
        <w:rPr>
          <w:szCs w:val="24"/>
        </w:rPr>
        <w:t>hekzadesil</w:t>
      </w:r>
      <w:proofErr w:type="spellEnd"/>
      <w:r w:rsidRPr="00765720">
        <w:rPr>
          <w:szCs w:val="24"/>
        </w:rPr>
        <w:t xml:space="preserve"> </w:t>
      </w:r>
      <w:proofErr w:type="spellStart"/>
      <w:r w:rsidRPr="00765720">
        <w:rPr>
          <w:szCs w:val="24"/>
        </w:rPr>
        <w:t>trimetil</w:t>
      </w:r>
      <w:proofErr w:type="spellEnd"/>
      <w:r w:rsidRPr="00765720">
        <w:rPr>
          <w:szCs w:val="24"/>
        </w:rPr>
        <w:t xml:space="preserve"> amonyum </w:t>
      </w:r>
      <w:proofErr w:type="spellStart"/>
      <w:r w:rsidRPr="00765720">
        <w:rPr>
          <w:szCs w:val="24"/>
        </w:rPr>
        <w:t>bromid</w:t>
      </w:r>
      <w:proofErr w:type="spellEnd"/>
      <w:r w:rsidRPr="00765720">
        <w:rPr>
          <w:szCs w:val="24"/>
        </w:rPr>
        <w:t xml:space="preserve"> (HTAB, </w:t>
      </w:r>
      <w:proofErr w:type="spellStart"/>
      <w:r w:rsidRPr="00765720">
        <w:rPr>
          <w:szCs w:val="24"/>
        </w:rPr>
        <w:t>Sigma</w:t>
      </w:r>
      <w:proofErr w:type="spellEnd"/>
      <w:r w:rsidRPr="00765720">
        <w:rPr>
          <w:szCs w:val="24"/>
        </w:rPr>
        <w:t xml:space="preserve"> H9151), H</w:t>
      </w:r>
      <w:r w:rsidRPr="00765720">
        <w:rPr>
          <w:szCs w:val="24"/>
          <w:vertAlign w:val="subscript"/>
        </w:rPr>
        <w:t>2</w:t>
      </w:r>
      <w:r w:rsidRPr="00765720">
        <w:rPr>
          <w:szCs w:val="24"/>
        </w:rPr>
        <w:t>O</w:t>
      </w:r>
      <w:r w:rsidRPr="00765720">
        <w:rPr>
          <w:szCs w:val="24"/>
          <w:vertAlign w:val="subscript"/>
        </w:rPr>
        <w:t>2</w:t>
      </w:r>
      <w:r w:rsidRPr="00765720">
        <w:rPr>
          <w:szCs w:val="24"/>
        </w:rPr>
        <w:t xml:space="preserve"> (</w:t>
      </w:r>
      <w:proofErr w:type="spellStart"/>
      <w:r w:rsidRPr="00765720">
        <w:rPr>
          <w:szCs w:val="24"/>
        </w:rPr>
        <w:t>Merck</w:t>
      </w:r>
      <w:proofErr w:type="spellEnd"/>
      <w:r w:rsidRPr="00765720">
        <w:rPr>
          <w:szCs w:val="24"/>
        </w:rPr>
        <w:t xml:space="preserve"> 1.08597), </w:t>
      </w:r>
      <w:proofErr w:type="spellStart"/>
      <w:r w:rsidRPr="00765720">
        <w:rPr>
          <w:szCs w:val="24"/>
        </w:rPr>
        <w:t>ksantin</w:t>
      </w:r>
      <w:proofErr w:type="spellEnd"/>
      <w:r w:rsidRPr="00765720">
        <w:rPr>
          <w:szCs w:val="24"/>
        </w:rPr>
        <w:t xml:space="preserve"> </w:t>
      </w:r>
      <w:proofErr w:type="spellStart"/>
      <w:r w:rsidRPr="00765720">
        <w:rPr>
          <w:szCs w:val="24"/>
        </w:rPr>
        <w:t>oksidaz</w:t>
      </w:r>
      <w:proofErr w:type="spellEnd"/>
      <w:r w:rsidRPr="00765720">
        <w:rPr>
          <w:szCs w:val="24"/>
        </w:rPr>
        <w:t xml:space="preserve"> (</w:t>
      </w:r>
      <w:proofErr w:type="spellStart"/>
      <w:r w:rsidRPr="00765720">
        <w:rPr>
          <w:szCs w:val="24"/>
        </w:rPr>
        <w:t>Sigma</w:t>
      </w:r>
      <w:proofErr w:type="spellEnd"/>
      <w:r w:rsidRPr="00765720">
        <w:rPr>
          <w:szCs w:val="24"/>
        </w:rPr>
        <w:t xml:space="preserve"> X1875), EDTA </w:t>
      </w:r>
      <w:r w:rsidRPr="00765720">
        <w:rPr>
          <w:szCs w:val="24"/>
        </w:rPr>
        <w:lastRenderedPageBreak/>
        <w:t>(</w:t>
      </w:r>
      <w:proofErr w:type="spellStart"/>
      <w:r w:rsidRPr="00765720">
        <w:rPr>
          <w:szCs w:val="24"/>
        </w:rPr>
        <w:t>Sigma</w:t>
      </w:r>
      <w:proofErr w:type="spellEnd"/>
      <w:r w:rsidRPr="00765720">
        <w:rPr>
          <w:szCs w:val="24"/>
        </w:rPr>
        <w:t xml:space="preserve"> E 5134), </w:t>
      </w:r>
      <w:proofErr w:type="spellStart"/>
      <w:r w:rsidRPr="00765720">
        <w:rPr>
          <w:szCs w:val="24"/>
        </w:rPr>
        <w:t>ksantin</w:t>
      </w:r>
      <w:proofErr w:type="spellEnd"/>
      <w:r w:rsidRPr="00765720">
        <w:rPr>
          <w:szCs w:val="24"/>
        </w:rPr>
        <w:t xml:space="preserve"> (</w:t>
      </w:r>
      <w:proofErr w:type="spellStart"/>
      <w:r w:rsidRPr="00765720">
        <w:rPr>
          <w:szCs w:val="24"/>
        </w:rPr>
        <w:t>Sigma</w:t>
      </w:r>
      <w:proofErr w:type="spellEnd"/>
      <w:r w:rsidRPr="00765720">
        <w:rPr>
          <w:szCs w:val="24"/>
        </w:rPr>
        <w:t xml:space="preserve"> x0626), </w:t>
      </w:r>
      <w:proofErr w:type="spellStart"/>
      <w:r w:rsidRPr="00765720">
        <w:rPr>
          <w:szCs w:val="24"/>
        </w:rPr>
        <w:t>NaCl</w:t>
      </w:r>
      <w:proofErr w:type="spellEnd"/>
      <w:r w:rsidRPr="00765720">
        <w:rPr>
          <w:szCs w:val="24"/>
        </w:rPr>
        <w:t xml:space="preserve"> (</w:t>
      </w:r>
      <w:proofErr w:type="spellStart"/>
      <w:r w:rsidRPr="00765720">
        <w:rPr>
          <w:szCs w:val="24"/>
        </w:rPr>
        <w:t>Sigma</w:t>
      </w:r>
      <w:proofErr w:type="spellEnd"/>
      <w:r w:rsidRPr="00765720">
        <w:rPr>
          <w:szCs w:val="24"/>
        </w:rPr>
        <w:t xml:space="preserve"> S9625), CuCl</w:t>
      </w:r>
      <w:r w:rsidRPr="00765720">
        <w:rPr>
          <w:szCs w:val="24"/>
          <w:vertAlign w:val="subscript"/>
        </w:rPr>
        <w:t xml:space="preserve">2 </w:t>
      </w:r>
      <w:r w:rsidRPr="00765720">
        <w:rPr>
          <w:szCs w:val="24"/>
        </w:rPr>
        <w:t>(</w:t>
      </w:r>
      <w:proofErr w:type="spellStart"/>
      <w:r w:rsidRPr="00765720">
        <w:rPr>
          <w:szCs w:val="24"/>
        </w:rPr>
        <w:t>Sigma-Aldrich</w:t>
      </w:r>
      <w:proofErr w:type="spellEnd"/>
      <w:r w:rsidRPr="00765720">
        <w:rPr>
          <w:szCs w:val="24"/>
        </w:rPr>
        <w:t xml:space="preserve"> A 7906), sodyum </w:t>
      </w:r>
      <w:proofErr w:type="spellStart"/>
      <w:r w:rsidRPr="00765720">
        <w:rPr>
          <w:szCs w:val="24"/>
        </w:rPr>
        <w:t>sitrat</w:t>
      </w:r>
      <w:proofErr w:type="spellEnd"/>
      <w:r w:rsidRPr="00765720">
        <w:rPr>
          <w:szCs w:val="24"/>
        </w:rPr>
        <w:t xml:space="preserve"> (</w:t>
      </w:r>
      <w:proofErr w:type="spellStart"/>
      <w:r w:rsidRPr="00765720">
        <w:rPr>
          <w:szCs w:val="24"/>
        </w:rPr>
        <w:t>Sigma-Aldrich</w:t>
      </w:r>
      <w:proofErr w:type="spellEnd"/>
      <w:r w:rsidRPr="00765720">
        <w:rPr>
          <w:szCs w:val="24"/>
        </w:rPr>
        <w:t xml:space="preserve"> S4641), </w:t>
      </w:r>
      <w:proofErr w:type="spellStart"/>
      <w:r w:rsidRPr="00765720">
        <w:rPr>
          <w:szCs w:val="24"/>
        </w:rPr>
        <w:t>HCl</w:t>
      </w:r>
      <w:proofErr w:type="spellEnd"/>
      <w:r w:rsidRPr="00765720">
        <w:rPr>
          <w:szCs w:val="24"/>
        </w:rPr>
        <w:t xml:space="preserve"> (Carlo </w:t>
      </w:r>
      <w:proofErr w:type="spellStart"/>
      <w:r w:rsidRPr="00765720">
        <w:rPr>
          <w:szCs w:val="24"/>
        </w:rPr>
        <w:t>Erba</w:t>
      </w:r>
      <w:proofErr w:type="spellEnd"/>
      <w:r w:rsidRPr="00765720">
        <w:rPr>
          <w:szCs w:val="24"/>
        </w:rPr>
        <w:t xml:space="preserve"> </w:t>
      </w:r>
      <w:proofErr w:type="spellStart"/>
      <w:r w:rsidRPr="00765720">
        <w:rPr>
          <w:szCs w:val="24"/>
        </w:rPr>
        <w:t>Reagent</w:t>
      </w:r>
      <w:proofErr w:type="spellEnd"/>
      <w:r w:rsidRPr="00765720">
        <w:rPr>
          <w:szCs w:val="24"/>
        </w:rPr>
        <w:t xml:space="preserve"> 302626), KH</w:t>
      </w:r>
      <w:r w:rsidRPr="00765720">
        <w:rPr>
          <w:szCs w:val="24"/>
          <w:vertAlign w:val="subscript"/>
        </w:rPr>
        <w:t>2</w:t>
      </w:r>
      <w:r w:rsidRPr="00765720">
        <w:rPr>
          <w:szCs w:val="24"/>
        </w:rPr>
        <w:t>PO</w:t>
      </w:r>
      <w:r w:rsidRPr="00765720">
        <w:rPr>
          <w:szCs w:val="24"/>
          <w:vertAlign w:val="subscript"/>
        </w:rPr>
        <w:t>4</w:t>
      </w:r>
      <w:r w:rsidRPr="00765720">
        <w:rPr>
          <w:szCs w:val="24"/>
        </w:rPr>
        <w:t xml:space="preserve"> (Sigma-Aldrich-04243), </w:t>
      </w:r>
      <w:proofErr w:type="spellStart"/>
      <w:r w:rsidRPr="00765720">
        <w:rPr>
          <w:szCs w:val="24"/>
        </w:rPr>
        <w:t>nitrotetrazoliyum</w:t>
      </w:r>
      <w:proofErr w:type="spellEnd"/>
      <w:r w:rsidRPr="00765720">
        <w:rPr>
          <w:szCs w:val="24"/>
        </w:rPr>
        <w:t xml:space="preserve"> </w:t>
      </w:r>
      <w:proofErr w:type="spellStart"/>
      <w:r w:rsidRPr="00765720">
        <w:rPr>
          <w:szCs w:val="24"/>
        </w:rPr>
        <w:t>blue</w:t>
      </w:r>
      <w:proofErr w:type="spellEnd"/>
      <w:r w:rsidRPr="00765720">
        <w:rPr>
          <w:szCs w:val="24"/>
        </w:rPr>
        <w:t xml:space="preserve"> klorür (NTB, </w:t>
      </w:r>
      <w:proofErr w:type="spellStart"/>
      <w:r w:rsidRPr="00765720">
        <w:rPr>
          <w:szCs w:val="24"/>
        </w:rPr>
        <w:t>Sigma-Aldrich</w:t>
      </w:r>
      <w:proofErr w:type="spellEnd"/>
      <w:r w:rsidRPr="00765720">
        <w:rPr>
          <w:szCs w:val="24"/>
        </w:rPr>
        <w:t xml:space="preserve"> N6876), </w:t>
      </w:r>
      <w:proofErr w:type="spellStart"/>
      <w:r w:rsidRPr="00765720">
        <w:rPr>
          <w:szCs w:val="24"/>
        </w:rPr>
        <w:t>trikoloro</w:t>
      </w:r>
      <w:proofErr w:type="spellEnd"/>
      <w:r w:rsidRPr="00765720">
        <w:rPr>
          <w:szCs w:val="24"/>
        </w:rPr>
        <w:t xml:space="preserve"> asetik asit (TCA, </w:t>
      </w:r>
      <w:proofErr w:type="spellStart"/>
      <w:r w:rsidRPr="00765720">
        <w:rPr>
          <w:szCs w:val="24"/>
        </w:rPr>
        <w:t>Sigma-Aldrich</w:t>
      </w:r>
      <w:proofErr w:type="spellEnd"/>
      <w:r w:rsidRPr="00765720">
        <w:rPr>
          <w:szCs w:val="24"/>
        </w:rPr>
        <w:t xml:space="preserve"> 27242), </w:t>
      </w:r>
      <w:proofErr w:type="spellStart"/>
      <w:r w:rsidRPr="00765720">
        <w:rPr>
          <w:szCs w:val="24"/>
        </w:rPr>
        <w:t>NaOH</w:t>
      </w:r>
      <w:proofErr w:type="spellEnd"/>
      <w:r w:rsidRPr="00765720">
        <w:rPr>
          <w:szCs w:val="24"/>
        </w:rPr>
        <w:t xml:space="preserve"> (Sigma-33 </w:t>
      </w:r>
      <w:proofErr w:type="spellStart"/>
      <w:r w:rsidRPr="00765720">
        <w:rPr>
          <w:szCs w:val="24"/>
        </w:rPr>
        <w:t>Aldrich</w:t>
      </w:r>
      <w:proofErr w:type="spellEnd"/>
      <w:r w:rsidRPr="00765720">
        <w:rPr>
          <w:szCs w:val="24"/>
        </w:rPr>
        <w:t xml:space="preserve"> 06203), 5,5'-ditiyobis, 2-nitrobenzoik asit (DTNB, </w:t>
      </w:r>
      <w:proofErr w:type="spellStart"/>
      <w:r w:rsidRPr="00765720">
        <w:rPr>
          <w:szCs w:val="24"/>
        </w:rPr>
        <w:t>Sigma</w:t>
      </w:r>
      <w:proofErr w:type="spellEnd"/>
      <w:r w:rsidRPr="00765720">
        <w:rPr>
          <w:szCs w:val="24"/>
        </w:rPr>
        <w:t xml:space="preserve"> D8130) ve </w:t>
      </w:r>
      <w:proofErr w:type="spellStart"/>
      <w:r w:rsidRPr="00765720">
        <w:rPr>
          <w:szCs w:val="24"/>
        </w:rPr>
        <w:t>tiyobarbütirik</w:t>
      </w:r>
      <w:proofErr w:type="spellEnd"/>
      <w:r w:rsidRPr="00765720">
        <w:rPr>
          <w:szCs w:val="24"/>
        </w:rPr>
        <w:t xml:space="preserve"> asit (TBA, </w:t>
      </w:r>
      <w:proofErr w:type="spellStart"/>
      <w:r w:rsidRPr="00765720">
        <w:rPr>
          <w:szCs w:val="24"/>
        </w:rPr>
        <w:t>Sigma-Aldrich</w:t>
      </w:r>
      <w:proofErr w:type="spellEnd"/>
      <w:r w:rsidRPr="00765720">
        <w:rPr>
          <w:szCs w:val="24"/>
        </w:rPr>
        <w:t xml:space="preserve"> S74258-149), </w:t>
      </w:r>
      <w:r w:rsidRPr="00765720">
        <w:t xml:space="preserve">4’,6-diamidino-2-fenilindole </w:t>
      </w:r>
      <w:proofErr w:type="spellStart"/>
      <w:r w:rsidRPr="00765720">
        <w:t>dihidroklorid</w:t>
      </w:r>
      <w:proofErr w:type="spellEnd"/>
      <w:r w:rsidRPr="00765720">
        <w:t xml:space="preserve"> (</w:t>
      </w:r>
      <w:r w:rsidRPr="00765720">
        <w:rPr>
          <w:color w:val="000000"/>
          <w:szCs w:val="24"/>
          <w:lang w:eastAsia="tr-TR"/>
        </w:rPr>
        <w:t xml:space="preserve">DAPI, </w:t>
      </w:r>
      <w:proofErr w:type="spellStart"/>
      <w:r w:rsidRPr="00765720">
        <w:rPr>
          <w:color w:val="000000"/>
          <w:szCs w:val="24"/>
          <w:lang w:eastAsia="tr-TR"/>
        </w:rPr>
        <w:t>Sigma</w:t>
      </w:r>
      <w:proofErr w:type="spellEnd"/>
      <w:r w:rsidRPr="00765720">
        <w:rPr>
          <w:color w:val="000000"/>
          <w:szCs w:val="24"/>
          <w:lang w:eastAsia="tr-TR"/>
        </w:rPr>
        <w:t xml:space="preserve"> 9542), DMSO (</w:t>
      </w:r>
      <w:proofErr w:type="spellStart"/>
      <w:r w:rsidRPr="00765720">
        <w:rPr>
          <w:color w:val="000000"/>
          <w:szCs w:val="24"/>
          <w:lang w:eastAsia="tr-TR"/>
        </w:rPr>
        <w:t>Sigma</w:t>
      </w:r>
      <w:proofErr w:type="spellEnd"/>
      <w:r w:rsidRPr="00765720">
        <w:rPr>
          <w:color w:val="000000"/>
          <w:szCs w:val="24"/>
          <w:lang w:eastAsia="tr-TR"/>
        </w:rPr>
        <w:t xml:space="preserve"> D8418), </w:t>
      </w:r>
      <w:proofErr w:type="spellStart"/>
      <w:r w:rsidRPr="00765720">
        <w:t>fötal</w:t>
      </w:r>
      <w:proofErr w:type="spellEnd"/>
      <w:r w:rsidRPr="00765720">
        <w:t xml:space="preserve"> </w:t>
      </w:r>
      <w:proofErr w:type="spellStart"/>
      <w:r w:rsidRPr="00765720">
        <w:t>bovine</w:t>
      </w:r>
      <w:proofErr w:type="spellEnd"/>
      <w:r w:rsidRPr="00765720">
        <w:t xml:space="preserve"> serum (</w:t>
      </w:r>
      <w:r w:rsidRPr="00765720">
        <w:rPr>
          <w:color w:val="000000"/>
          <w:szCs w:val="24"/>
          <w:lang w:eastAsia="tr-TR"/>
        </w:rPr>
        <w:t xml:space="preserve">FBS, </w:t>
      </w:r>
      <w:proofErr w:type="spellStart"/>
      <w:r w:rsidRPr="00765720">
        <w:rPr>
          <w:color w:val="000000"/>
          <w:szCs w:val="24"/>
          <w:lang w:eastAsia="tr-TR"/>
        </w:rPr>
        <w:t>Sigma</w:t>
      </w:r>
      <w:proofErr w:type="spellEnd"/>
      <w:r w:rsidRPr="00765720">
        <w:rPr>
          <w:color w:val="000000"/>
          <w:szCs w:val="24"/>
          <w:lang w:eastAsia="tr-TR"/>
        </w:rPr>
        <w:t xml:space="preserve"> </w:t>
      </w:r>
      <w:proofErr w:type="spellStart"/>
      <w:r w:rsidRPr="00765720">
        <w:rPr>
          <w:color w:val="000000"/>
          <w:szCs w:val="24"/>
          <w:lang w:eastAsia="tr-TR"/>
        </w:rPr>
        <w:t>Aldrich</w:t>
      </w:r>
      <w:proofErr w:type="spellEnd"/>
      <w:r w:rsidRPr="00765720">
        <w:rPr>
          <w:color w:val="000000"/>
          <w:szCs w:val="24"/>
          <w:lang w:eastAsia="tr-TR"/>
        </w:rPr>
        <w:t xml:space="preserve"> A7906), </w:t>
      </w:r>
      <w:proofErr w:type="spellStart"/>
      <w:r w:rsidRPr="00765720">
        <w:rPr>
          <w:color w:val="000000"/>
          <w:szCs w:val="24"/>
          <w:lang w:eastAsia="tr-TR"/>
        </w:rPr>
        <w:t>low</w:t>
      </w:r>
      <w:proofErr w:type="spellEnd"/>
      <w:r w:rsidRPr="00765720">
        <w:rPr>
          <w:color w:val="000000"/>
          <w:szCs w:val="24"/>
          <w:lang w:eastAsia="tr-TR"/>
        </w:rPr>
        <w:t xml:space="preserve"> </w:t>
      </w:r>
      <w:proofErr w:type="spellStart"/>
      <w:r w:rsidRPr="00765720">
        <w:rPr>
          <w:color w:val="000000"/>
          <w:szCs w:val="24"/>
          <w:lang w:eastAsia="tr-TR"/>
        </w:rPr>
        <w:t>melting</w:t>
      </w:r>
      <w:proofErr w:type="spellEnd"/>
      <w:r w:rsidRPr="00765720">
        <w:rPr>
          <w:color w:val="000000"/>
          <w:szCs w:val="24"/>
          <w:lang w:eastAsia="tr-TR"/>
        </w:rPr>
        <w:t xml:space="preserve"> </w:t>
      </w:r>
      <w:proofErr w:type="spellStart"/>
      <w:r w:rsidRPr="00765720">
        <w:rPr>
          <w:color w:val="000000"/>
          <w:szCs w:val="24"/>
          <w:lang w:eastAsia="tr-TR"/>
        </w:rPr>
        <w:t>point</w:t>
      </w:r>
      <w:proofErr w:type="spellEnd"/>
      <w:r w:rsidRPr="00765720">
        <w:rPr>
          <w:color w:val="000000"/>
          <w:szCs w:val="24"/>
          <w:lang w:eastAsia="tr-TR"/>
        </w:rPr>
        <w:t xml:space="preserve"> </w:t>
      </w:r>
      <w:proofErr w:type="spellStart"/>
      <w:r w:rsidRPr="00765720">
        <w:rPr>
          <w:color w:val="000000"/>
          <w:szCs w:val="24"/>
          <w:lang w:eastAsia="tr-TR"/>
        </w:rPr>
        <w:t>agarose</w:t>
      </w:r>
      <w:proofErr w:type="spellEnd"/>
      <w:r w:rsidRPr="00765720">
        <w:rPr>
          <w:color w:val="000000"/>
          <w:szCs w:val="24"/>
          <w:lang w:eastAsia="tr-TR"/>
        </w:rPr>
        <w:t xml:space="preserve"> (LMPA, </w:t>
      </w:r>
      <w:proofErr w:type="spellStart"/>
      <w:r w:rsidRPr="00765720">
        <w:rPr>
          <w:color w:val="000000"/>
          <w:szCs w:val="24"/>
          <w:lang w:eastAsia="tr-TR"/>
        </w:rPr>
        <w:t>Sigma</w:t>
      </w:r>
      <w:proofErr w:type="spellEnd"/>
      <w:r w:rsidRPr="00765720">
        <w:rPr>
          <w:color w:val="000000"/>
          <w:szCs w:val="24"/>
          <w:lang w:eastAsia="tr-TR"/>
        </w:rPr>
        <w:t xml:space="preserve"> A9045), normal </w:t>
      </w:r>
      <w:proofErr w:type="spellStart"/>
      <w:r w:rsidRPr="00765720">
        <w:rPr>
          <w:color w:val="000000"/>
          <w:szCs w:val="24"/>
          <w:lang w:eastAsia="tr-TR"/>
        </w:rPr>
        <w:t>melting</w:t>
      </w:r>
      <w:proofErr w:type="spellEnd"/>
      <w:r w:rsidRPr="00765720">
        <w:rPr>
          <w:color w:val="000000"/>
          <w:szCs w:val="24"/>
          <w:lang w:eastAsia="tr-TR"/>
        </w:rPr>
        <w:t xml:space="preserve"> </w:t>
      </w:r>
      <w:proofErr w:type="spellStart"/>
      <w:r w:rsidRPr="00765720">
        <w:rPr>
          <w:color w:val="000000"/>
          <w:szCs w:val="24"/>
          <w:lang w:eastAsia="tr-TR"/>
        </w:rPr>
        <w:t>point</w:t>
      </w:r>
      <w:proofErr w:type="spellEnd"/>
      <w:r w:rsidRPr="00765720">
        <w:rPr>
          <w:color w:val="000000"/>
          <w:szCs w:val="24"/>
          <w:lang w:eastAsia="tr-TR"/>
        </w:rPr>
        <w:t xml:space="preserve"> </w:t>
      </w:r>
      <w:proofErr w:type="spellStart"/>
      <w:r w:rsidRPr="00765720">
        <w:rPr>
          <w:color w:val="000000"/>
          <w:szCs w:val="24"/>
          <w:lang w:eastAsia="tr-TR"/>
        </w:rPr>
        <w:t>agarose</w:t>
      </w:r>
      <w:proofErr w:type="spellEnd"/>
      <w:r w:rsidRPr="00765720">
        <w:rPr>
          <w:color w:val="000000"/>
          <w:szCs w:val="24"/>
          <w:lang w:eastAsia="tr-TR"/>
        </w:rPr>
        <w:t xml:space="preserve"> (NMPA, </w:t>
      </w:r>
      <w:proofErr w:type="spellStart"/>
      <w:r w:rsidRPr="00765720">
        <w:rPr>
          <w:color w:val="000000"/>
          <w:szCs w:val="24"/>
          <w:lang w:eastAsia="tr-TR"/>
        </w:rPr>
        <w:t>Sigma</w:t>
      </w:r>
      <w:proofErr w:type="spellEnd"/>
      <w:r w:rsidRPr="00765720">
        <w:rPr>
          <w:color w:val="000000"/>
          <w:szCs w:val="24"/>
          <w:lang w:eastAsia="tr-TR"/>
        </w:rPr>
        <w:t xml:space="preserve"> A7174), TritonTMx100 (</w:t>
      </w:r>
      <w:proofErr w:type="spellStart"/>
      <w:r w:rsidRPr="00765720">
        <w:rPr>
          <w:color w:val="000000"/>
          <w:szCs w:val="24"/>
          <w:lang w:eastAsia="tr-TR"/>
        </w:rPr>
        <w:t>Sigma</w:t>
      </w:r>
      <w:proofErr w:type="spellEnd"/>
      <w:r w:rsidRPr="00765720">
        <w:rPr>
          <w:color w:val="000000"/>
          <w:szCs w:val="24"/>
          <w:lang w:eastAsia="tr-TR"/>
        </w:rPr>
        <w:t xml:space="preserve"> T8787) ve </w:t>
      </w:r>
      <w:proofErr w:type="spellStart"/>
      <w:r w:rsidRPr="00765720">
        <w:rPr>
          <w:color w:val="000000"/>
          <w:szCs w:val="24"/>
          <w:lang w:eastAsia="tr-TR"/>
        </w:rPr>
        <w:t>Trizma</w:t>
      </w:r>
      <w:proofErr w:type="spellEnd"/>
      <w:r w:rsidRPr="00765720">
        <w:rPr>
          <w:color w:val="000000"/>
          <w:szCs w:val="24"/>
          <w:lang w:eastAsia="tr-TR"/>
        </w:rPr>
        <w:t xml:space="preserve"> </w:t>
      </w:r>
      <w:proofErr w:type="spellStart"/>
      <w:r w:rsidRPr="00765720">
        <w:rPr>
          <w:color w:val="000000"/>
          <w:szCs w:val="24"/>
          <w:lang w:eastAsia="tr-TR"/>
        </w:rPr>
        <w:t>base</w:t>
      </w:r>
      <w:proofErr w:type="spellEnd"/>
      <w:r w:rsidRPr="00765720">
        <w:rPr>
          <w:color w:val="000000"/>
          <w:szCs w:val="24"/>
          <w:lang w:eastAsia="tr-TR"/>
        </w:rPr>
        <w:t xml:space="preserve"> (</w:t>
      </w:r>
      <w:proofErr w:type="spellStart"/>
      <w:r w:rsidRPr="00765720">
        <w:rPr>
          <w:color w:val="000000"/>
          <w:szCs w:val="24"/>
          <w:lang w:eastAsia="tr-TR"/>
        </w:rPr>
        <w:t>Sigma</w:t>
      </w:r>
      <w:proofErr w:type="spellEnd"/>
      <w:r w:rsidRPr="00765720">
        <w:rPr>
          <w:color w:val="000000"/>
          <w:szCs w:val="24"/>
          <w:lang w:eastAsia="tr-TR"/>
        </w:rPr>
        <w:t xml:space="preserve"> T1503) </w:t>
      </w:r>
      <w:r w:rsidRPr="00765720">
        <w:rPr>
          <w:szCs w:val="24"/>
        </w:rPr>
        <w:t>kullanıldı.</w:t>
      </w:r>
    </w:p>
    <w:p w14:paraId="61A2B103" w14:textId="75294ACB" w:rsidR="00C67B75" w:rsidRPr="00765720" w:rsidRDefault="00C67B75" w:rsidP="00E507EF">
      <w:r w:rsidRPr="00765720">
        <w:t>Soğuk preslenmiş incir çekirdeği yağı ONEVA (İstanbul, TÜRKİYE) isimli üreticiden temin edil</w:t>
      </w:r>
      <w:r w:rsidR="00F25EF7" w:rsidRPr="00765720">
        <w:t>miştir</w:t>
      </w:r>
      <w:r w:rsidRPr="00765720">
        <w:t>. Deney prosedüründe kullanılacak olan incir çekirdeği yağının içerik analizi Tablo 6’da sunulmuştur.</w:t>
      </w:r>
    </w:p>
    <w:p w14:paraId="48B740DC" w14:textId="77777777" w:rsidR="00A84E13" w:rsidRPr="00765720" w:rsidRDefault="00A84E13" w:rsidP="00E507EF"/>
    <w:p w14:paraId="6C94454D" w14:textId="333CA2DC" w:rsidR="00C67B75" w:rsidRPr="00765720" w:rsidRDefault="00C67B75" w:rsidP="00E71428">
      <w:pPr>
        <w:pStyle w:val="Balk6"/>
        <w:rPr>
          <w:b w:val="0"/>
          <w:bCs w:val="0"/>
        </w:rPr>
      </w:pPr>
      <w:bookmarkStart w:id="57" w:name="_Toc155949403"/>
      <w:r w:rsidRPr="00765720">
        <w:t xml:space="preserve">Tablo 6. </w:t>
      </w:r>
      <w:proofErr w:type="spellStart"/>
      <w:r w:rsidRPr="00765720">
        <w:rPr>
          <w:b w:val="0"/>
          <w:bCs w:val="0"/>
        </w:rPr>
        <w:t>Oneva</w:t>
      </w:r>
      <w:proofErr w:type="spellEnd"/>
      <w:r w:rsidRPr="00765720">
        <w:rPr>
          <w:b w:val="0"/>
          <w:bCs w:val="0"/>
        </w:rPr>
        <w:t xml:space="preserve"> incir çekirdeği yağının yağ asidi kompozisyonu (</w:t>
      </w:r>
      <w:proofErr w:type="spellStart"/>
      <w:r w:rsidR="00B53DB1" w:rsidRPr="00765720">
        <w:rPr>
          <w:b w:val="0"/>
          <w:bCs w:val="0"/>
          <w:color w:val="000000"/>
          <w:szCs w:val="24"/>
        </w:rPr>
        <w:t>Oneva</w:t>
      </w:r>
      <w:proofErr w:type="spellEnd"/>
      <w:r w:rsidR="00B53DB1" w:rsidRPr="00765720">
        <w:rPr>
          <w:b w:val="0"/>
          <w:bCs w:val="0"/>
          <w:color w:val="000000"/>
          <w:szCs w:val="24"/>
        </w:rPr>
        <w:t xml:space="preserve"> </w:t>
      </w:r>
      <w:proofErr w:type="spellStart"/>
      <w:r w:rsidR="00B53DB1" w:rsidRPr="00765720">
        <w:rPr>
          <w:b w:val="0"/>
          <w:bCs w:val="0"/>
          <w:color w:val="000000"/>
          <w:szCs w:val="24"/>
        </w:rPr>
        <w:t>oil’s</w:t>
      </w:r>
      <w:proofErr w:type="spellEnd"/>
      <w:r w:rsidR="00F37895" w:rsidRPr="00765720">
        <w:rPr>
          <w:b w:val="0"/>
          <w:bCs w:val="0"/>
          <w:color w:val="000000"/>
          <w:szCs w:val="24"/>
        </w:rPr>
        <w:t>, 2023</w:t>
      </w:r>
      <w:r w:rsidRPr="00765720">
        <w:rPr>
          <w:b w:val="0"/>
          <w:bCs w:val="0"/>
        </w:rPr>
        <w:t>).</w:t>
      </w:r>
      <w:bookmarkEnd w:id="57"/>
    </w:p>
    <w:tbl>
      <w:tblPr>
        <w:tblStyle w:val="TableNormal"/>
        <w:tblW w:w="0" w:type="auto"/>
        <w:jc w:val="center"/>
        <w:tblInd w:w="0" w:type="dxa"/>
        <w:tblBorders>
          <w:top w:val="single" w:sz="4" w:space="0" w:color="000000"/>
          <w:bottom w:val="single" w:sz="4" w:space="0" w:color="000000"/>
        </w:tblBorders>
        <w:tblLook w:val="01E0" w:firstRow="1" w:lastRow="1" w:firstColumn="1" w:lastColumn="1" w:noHBand="0" w:noVBand="0"/>
      </w:tblPr>
      <w:tblGrid>
        <w:gridCol w:w="2799"/>
        <w:gridCol w:w="3476"/>
      </w:tblGrid>
      <w:tr w:rsidR="00C67B75" w:rsidRPr="00765720" w14:paraId="6CE066F4" w14:textId="77777777" w:rsidTr="00C67B75">
        <w:trPr>
          <w:trHeight w:val="277"/>
          <w:jc w:val="center"/>
        </w:trPr>
        <w:tc>
          <w:tcPr>
            <w:tcW w:w="2799" w:type="dxa"/>
            <w:tcBorders>
              <w:top w:val="single" w:sz="4" w:space="0" w:color="000000"/>
              <w:bottom w:val="single" w:sz="4" w:space="0" w:color="auto"/>
            </w:tcBorders>
          </w:tcPr>
          <w:p w14:paraId="139CE2EA" w14:textId="77777777" w:rsidR="00C67B75" w:rsidRPr="00765720" w:rsidRDefault="00C67B75" w:rsidP="007C0058">
            <w:pPr>
              <w:pStyle w:val="TableParagraph"/>
              <w:spacing w:line="275" w:lineRule="exact"/>
              <w:ind w:left="0" w:hanging="2"/>
              <w:textDirection w:val="btLr"/>
              <w:rPr>
                <w:b/>
                <w:sz w:val="24"/>
                <w:szCs w:val="24"/>
              </w:rPr>
            </w:pPr>
            <w:r w:rsidRPr="00765720">
              <w:rPr>
                <w:b/>
                <w:sz w:val="24"/>
                <w:szCs w:val="24"/>
              </w:rPr>
              <w:t>İçerik</w:t>
            </w:r>
          </w:p>
        </w:tc>
        <w:tc>
          <w:tcPr>
            <w:tcW w:w="3476" w:type="dxa"/>
            <w:tcBorders>
              <w:top w:val="single" w:sz="4" w:space="0" w:color="000000"/>
              <w:bottom w:val="single" w:sz="4" w:space="0" w:color="auto"/>
            </w:tcBorders>
          </w:tcPr>
          <w:p w14:paraId="04B9F45E" w14:textId="77777777" w:rsidR="00C67B75" w:rsidRPr="00765720" w:rsidRDefault="00C67B75" w:rsidP="007C0058">
            <w:pPr>
              <w:pStyle w:val="TableParagraph"/>
              <w:spacing w:line="275" w:lineRule="exact"/>
              <w:ind w:left="0" w:hanging="2"/>
              <w:textDirection w:val="btLr"/>
              <w:rPr>
                <w:b/>
                <w:sz w:val="24"/>
                <w:szCs w:val="24"/>
              </w:rPr>
            </w:pPr>
            <w:r w:rsidRPr="00765720">
              <w:rPr>
                <w:b/>
                <w:sz w:val="24"/>
                <w:szCs w:val="24"/>
              </w:rPr>
              <w:t>Miktarı</w:t>
            </w:r>
          </w:p>
        </w:tc>
      </w:tr>
      <w:tr w:rsidR="00C67B75" w:rsidRPr="00765720" w14:paraId="018F5DA1" w14:textId="77777777" w:rsidTr="00C67B75">
        <w:trPr>
          <w:trHeight w:val="231"/>
          <w:jc w:val="center"/>
        </w:trPr>
        <w:tc>
          <w:tcPr>
            <w:tcW w:w="2799" w:type="dxa"/>
            <w:tcBorders>
              <w:top w:val="single" w:sz="4" w:space="0" w:color="auto"/>
            </w:tcBorders>
          </w:tcPr>
          <w:p w14:paraId="77DA904E" w14:textId="77777777" w:rsidR="00C67B75" w:rsidRPr="00765720" w:rsidRDefault="00C67B75" w:rsidP="007C0058">
            <w:pPr>
              <w:pStyle w:val="TableParagraph"/>
              <w:spacing w:line="270" w:lineRule="exact"/>
              <w:ind w:left="0" w:hanging="2"/>
              <w:textDirection w:val="btLr"/>
              <w:rPr>
                <w:sz w:val="24"/>
                <w:szCs w:val="24"/>
              </w:rPr>
            </w:pPr>
            <w:r w:rsidRPr="00765720">
              <w:rPr>
                <w:sz w:val="24"/>
                <w:szCs w:val="24"/>
              </w:rPr>
              <w:t>Asitlik (%FFA)</w:t>
            </w:r>
          </w:p>
        </w:tc>
        <w:tc>
          <w:tcPr>
            <w:tcW w:w="3476" w:type="dxa"/>
            <w:tcBorders>
              <w:top w:val="single" w:sz="4" w:space="0" w:color="auto"/>
            </w:tcBorders>
          </w:tcPr>
          <w:p w14:paraId="16DEEF4F" w14:textId="29AB32B6" w:rsidR="00C67B75" w:rsidRPr="00765720" w:rsidRDefault="00C67B75" w:rsidP="007C0058">
            <w:pPr>
              <w:pStyle w:val="TableParagraph"/>
              <w:spacing w:line="270" w:lineRule="exact"/>
              <w:ind w:left="0" w:hanging="2"/>
              <w:textDirection w:val="btLr"/>
              <w:rPr>
                <w:sz w:val="24"/>
                <w:szCs w:val="24"/>
              </w:rPr>
            </w:pPr>
            <w:r w:rsidRPr="00765720">
              <w:rPr>
                <w:sz w:val="24"/>
                <w:szCs w:val="24"/>
              </w:rPr>
              <w:t>0,96 – 1</w:t>
            </w:r>
            <w:r w:rsidR="004B2A37" w:rsidRPr="00765720">
              <w:rPr>
                <w:sz w:val="24"/>
                <w:szCs w:val="24"/>
              </w:rPr>
              <w:t>,</w:t>
            </w:r>
            <w:r w:rsidRPr="00765720">
              <w:rPr>
                <w:sz w:val="24"/>
                <w:szCs w:val="24"/>
              </w:rPr>
              <w:t>96</w:t>
            </w:r>
          </w:p>
        </w:tc>
      </w:tr>
      <w:tr w:rsidR="00C67B75" w:rsidRPr="00765720" w14:paraId="5AA62229" w14:textId="77777777" w:rsidTr="00C67B75">
        <w:trPr>
          <w:trHeight w:val="278"/>
          <w:jc w:val="center"/>
        </w:trPr>
        <w:tc>
          <w:tcPr>
            <w:tcW w:w="2799" w:type="dxa"/>
          </w:tcPr>
          <w:p w14:paraId="7407983E" w14:textId="77777777" w:rsidR="00C67B75" w:rsidRPr="00765720" w:rsidRDefault="00C67B75" w:rsidP="007C0058">
            <w:pPr>
              <w:pStyle w:val="TableParagraph"/>
              <w:spacing w:before="64"/>
              <w:ind w:left="0" w:hanging="2"/>
              <w:textDirection w:val="btLr"/>
              <w:rPr>
                <w:sz w:val="24"/>
                <w:szCs w:val="24"/>
              </w:rPr>
            </w:pPr>
            <w:proofErr w:type="spellStart"/>
            <w:r w:rsidRPr="00765720">
              <w:rPr>
                <w:sz w:val="24"/>
                <w:szCs w:val="24"/>
              </w:rPr>
              <w:t>Linolenik</w:t>
            </w:r>
            <w:proofErr w:type="spellEnd"/>
            <w:r w:rsidRPr="00765720">
              <w:rPr>
                <w:sz w:val="24"/>
                <w:szCs w:val="24"/>
              </w:rPr>
              <w:t xml:space="preserve"> (n-3) C18:3</w:t>
            </w:r>
          </w:p>
        </w:tc>
        <w:tc>
          <w:tcPr>
            <w:tcW w:w="3476" w:type="dxa"/>
          </w:tcPr>
          <w:p w14:paraId="6268698D" w14:textId="76DFBF52" w:rsidR="00C67B75" w:rsidRPr="00765720" w:rsidRDefault="00C67B75" w:rsidP="007C0058">
            <w:pPr>
              <w:pStyle w:val="TableParagraph"/>
              <w:spacing w:before="64"/>
              <w:ind w:left="0" w:hanging="2"/>
              <w:textDirection w:val="btLr"/>
              <w:rPr>
                <w:sz w:val="24"/>
                <w:szCs w:val="24"/>
              </w:rPr>
            </w:pPr>
            <w:proofErr w:type="gramStart"/>
            <w:r w:rsidRPr="00765720">
              <w:rPr>
                <w:sz w:val="24"/>
                <w:szCs w:val="24"/>
              </w:rPr>
              <w:t>%45</w:t>
            </w:r>
            <w:r w:rsidR="004B2A37" w:rsidRPr="00765720">
              <w:rPr>
                <w:sz w:val="24"/>
                <w:szCs w:val="24"/>
              </w:rPr>
              <w:t>,</w:t>
            </w:r>
            <w:r w:rsidRPr="00765720">
              <w:rPr>
                <w:sz w:val="24"/>
                <w:szCs w:val="24"/>
              </w:rPr>
              <w:t>3</w:t>
            </w:r>
            <w:proofErr w:type="gramEnd"/>
            <w:r w:rsidRPr="00765720">
              <w:rPr>
                <w:sz w:val="24"/>
                <w:szCs w:val="24"/>
              </w:rPr>
              <w:t>-48</w:t>
            </w:r>
            <w:r w:rsidR="004B2A37" w:rsidRPr="00765720">
              <w:rPr>
                <w:sz w:val="24"/>
                <w:szCs w:val="24"/>
              </w:rPr>
              <w:t>,</w:t>
            </w:r>
            <w:r w:rsidRPr="00765720">
              <w:rPr>
                <w:sz w:val="24"/>
                <w:szCs w:val="24"/>
              </w:rPr>
              <w:t>3</w:t>
            </w:r>
          </w:p>
        </w:tc>
      </w:tr>
      <w:tr w:rsidR="00C67B75" w:rsidRPr="00765720" w14:paraId="6E012196" w14:textId="77777777" w:rsidTr="00C67B75">
        <w:trPr>
          <w:trHeight w:val="278"/>
          <w:jc w:val="center"/>
        </w:trPr>
        <w:tc>
          <w:tcPr>
            <w:tcW w:w="2799" w:type="dxa"/>
          </w:tcPr>
          <w:p w14:paraId="327953DD" w14:textId="77777777" w:rsidR="00C67B75" w:rsidRPr="00765720" w:rsidRDefault="00C67B75" w:rsidP="007C0058">
            <w:pPr>
              <w:pStyle w:val="TableParagraph"/>
              <w:spacing w:before="63"/>
              <w:ind w:left="0" w:hanging="2"/>
              <w:textDirection w:val="btLr"/>
              <w:rPr>
                <w:sz w:val="24"/>
                <w:szCs w:val="24"/>
              </w:rPr>
            </w:pPr>
            <w:proofErr w:type="spellStart"/>
            <w:r w:rsidRPr="00765720">
              <w:rPr>
                <w:sz w:val="24"/>
                <w:szCs w:val="24"/>
              </w:rPr>
              <w:t>Linoleik</w:t>
            </w:r>
            <w:proofErr w:type="spellEnd"/>
            <w:r w:rsidRPr="00765720">
              <w:rPr>
                <w:sz w:val="24"/>
                <w:szCs w:val="24"/>
              </w:rPr>
              <w:t xml:space="preserve"> (n-6) C18:2</w:t>
            </w:r>
          </w:p>
        </w:tc>
        <w:tc>
          <w:tcPr>
            <w:tcW w:w="3476" w:type="dxa"/>
          </w:tcPr>
          <w:p w14:paraId="73931E5F" w14:textId="5DF2B506" w:rsidR="00C67B75" w:rsidRPr="00765720" w:rsidRDefault="00C67B75" w:rsidP="007C0058">
            <w:pPr>
              <w:pStyle w:val="TableParagraph"/>
              <w:spacing w:before="63"/>
              <w:ind w:left="0" w:hanging="2"/>
              <w:textDirection w:val="btLr"/>
              <w:rPr>
                <w:sz w:val="24"/>
                <w:szCs w:val="24"/>
              </w:rPr>
            </w:pPr>
            <w:proofErr w:type="gramStart"/>
            <w:r w:rsidRPr="00765720">
              <w:rPr>
                <w:sz w:val="24"/>
                <w:szCs w:val="24"/>
              </w:rPr>
              <w:t>%33</w:t>
            </w:r>
            <w:proofErr w:type="gramEnd"/>
            <w:r w:rsidRPr="00765720">
              <w:rPr>
                <w:sz w:val="24"/>
                <w:szCs w:val="24"/>
              </w:rPr>
              <w:t>-38</w:t>
            </w:r>
          </w:p>
        </w:tc>
      </w:tr>
      <w:tr w:rsidR="00C67B75" w:rsidRPr="00765720" w14:paraId="5EB10E01" w14:textId="77777777" w:rsidTr="00C67B75">
        <w:trPr>
          <w:trHeight w:val="278"/>
          <w:jc w:val="center"/>
        </w:trPr>
        <w:tc>
          <w:tcPr>
            <w:tcW w:w="2799" w:type="dxa"/>
          </w:tcPr>
          <w:p w14:paraId="3C727A18" w14:textId="77777777" w:rsidR="00C67B75" w:rsidRPr="00765720" w:rsidRDefault="00C67B75" w:rsidP="007C0058">
            <w:pPr>
              <w:pStyle w:val="TableParagraph"/>
              <w:spacing w:before="64"/>
              <w:ind w:left="0" w:hanging="2"/>
              <w:textDirection w:val="btLr"/>
              <w:rPr>
                <w:sz w:val="24"/>
                <w:szCs w:val="24"/>
              </w:rPr>
            </w:pPr>
            <w:r w:rsidRPr="00765720">
              <w:rPr>
                <w:sz w:val="24"/>
                <w:szCs w:val="24"/>
              </w:rPr>
              <w:t>Oleik (n-9) C18:1</w:t>
            </w:r>
          </w:p>
        </w:tc>
        <w:tc>
          <w:tcPr>
            <w:tcW w:w="3476" w:type="dxa"/>
          </w:tcPr>
          <w:p w14:paraId="0EC2B547" w14:textId="669CE2D8" w:rsidR="00C67B75" w:rsidRPr="00765720" w:rsidRDefault="00C67B75" w:rsidP="007C0058">
            <w:pPr>
              <w:pStyle w:val="TableParagraph"/>
              <w:spacing w:before="64"/>
              <w:ind w:left="0" w:hanging="2"/>
              <w:textDirection w:val="btLr"/>
              <w:rPr>
                <w:sz w:val="24"/>
                <w:szCs w:val="24"/>
              </w:rPr>
            </w:pPr>
            <w:proofErr w:type="gramStart"/>
            <w:r w:rsidRPr="00765720">
              <w:rPr>
                <w:sz w:val="24"/>
                <w:szCs w:val="24"/>
              </w:rPr>
              <w:t>%7</w:t>
            </w:r>
            <w:r w:rsidR="004B2A37" w:rsidRPr="00765720">
              <w:rPr>
                <w:sz w:val="24"/>
                <w:szCs w:val="24"/>
              </w:rPr>
              <w:t>,</w:t>
            </w:r>
            <w:r w:rsidRPr="00765720">
              <w:rPr>
                <w:sz w:val="24"/>
                <w:szCs w:val="24"/>
              </w:rPr>
              <w:t>3</w:t>
            </w:r>
            <w:proofErr w:type="gramEnd"/>
            <w:r w:rsidRPr="00765720">
              <w:rPr>
                <w:sz w:val="24"/>
                <w:szCs w:val="24"/>
              </w:rPr>
              <w:t>-8</w:t>
            </w:r>
            <w:r w:rsidR="004B2A37" w:rsidRPr="00765720">
              <w:rPr>
                <w:sz w:val="24"/>
                <w:szCs w:val="24"/>
              </w:rPr>
              <w:t>,</w:t>
            </w:r>
            <w:r w:rsidRPr="00765720">
              <w:rPr>
                <w:sz w:val="24"/>
                <w:szCs w:val="24"/>
              </w:rPr>
              <w:t>2</w:t>
            </w:r>
          </w:p>
        </w:tc>
      </w:tr>
      <w:tr w:rsidR="00C67B75" w:rsidRPr="00765720" w14:paraId="03A0B12C" w14:textId="77777777" w:rsidTr="00C67B75">
        <w:trPr>
          <w:trHeight w:val="278"/>
          <w:jc w:val="center"/>
        </w:trPr>
        <w:tc>
          <w:tcPr>
            <w:tcW w:w="2799" w:type="dxa"/>
          </w:tcPr>
          <w:p w14:paraId="49731275" w14:textId="77777777" w:rsidR="00C67B75" w:rsidRPr="00765720" w:rsidRDefault="00C67B75" w:rsidP="007C0058">
            <w:pPr>
              <w:pStyle w:val="TableParagraph"/>
              <w:spacing w:before="63"/>
              <w:ind w:left="0" w:hanging="2"/>
              <w:textDirection w:val="btLr"/>
              <w:rPr>
                <w:sz w:val="24"/>
                <w:szCs w:val="24"/>
              </w:rPr>
            </w:pPr>
            <w:r w:rsidRPr="00765720">
              <w:rPr>
                <w:sz w:val="24"/>
                <w:szCs w:val="24"/>
              </w:rPr>
              <w:t>Palmitik C16: 0</w:t>
            </w:r>
          </w:p>
        </w:tc>
        <w:tc>
          <w:tcPr>
            <w:tcW w:w="3476" w:type="dxa"/>
          </w:tcPr>
          <w:p w14:paraId="5E97E107" w14:textId="33F725B3" w:rsidR="00C67B75" w:rsidRPr="00765720" w:rsidRDefault="00C67B75" w:rsidP="007C0058">
            <w:pPr>
              <w:pStyle w:val="TableParagraph"/>
              <w:spacing w:before="63"/>
              <w:ind w:left="0" w:hanging="2"/>
              <w:textDirection w:val="btLr"/>
              <w:rPr>
                <w:sz w:val="24"/>
                <w:szCs w:val="24"/>
              </w:rPr>
            </w:pPr>
            <w:proofErr w:type="gramStart"/>
            <w:r w:rsidRPr="00765720">
              <w:rPr>
                <w:sz w:val="24"/>
                <w:szCs w:val="24"/>
              </w:rPr>
              <w:t>%6</w:t>
            </w:r>
            <w:proofErr w:type="gramEnd"/>
            <w:r w:rsidRPr="00765720">
              <w:rPr>
                <w:sz w:val="24"/>
                <w:szCs w:val="24"/>
              </w:rPr>
              <w:t>-8</w:t>
            </w:r>
            <w:r w:rsidR="004B2A37" w:rsidRPr="00765720">
              <w:rPr>
                <w:sz w:val="24"/>
                <w:szCs w:val="24"/>
              </w:rPr>
              <w:t>,</w:t>
            </w:r>
            <w:r w:rsidRPr="00765720">
              <w:rPr>
                <w:sz w:val="24"/>
                <w:szCs w:val="24"/>
              </w:rPr>
              <w:t>3</w:t>
            </w:r>
          </w:p>
        </w:tc>
      </w:tr>
      <w:tr w:rsidR="00C67B75" w:rsidRPr="00765720" w14:paraId="0894A1D4" w14:textId="77777777" w:rsidTr="00C67B75">
        <w:trPr>
          <w:trHeight w:val="326"/>
          <w:jc w:val="center"/>
        </w:trPr>
        <w:tc>
          <w:tcPr>
            <w:tcW w:w="2799" w:type="dxa"/>
          </w:tcPr>
          <w:p w14:paraId="46B9A07A" w14:textId="77777777" w:rsidR="00C67B75" w:rsidRPr="00765720" w:rsidRDefault="00C67B75" w:rsidP="007C0058">
            <w:pPr>
              <w:pStyle w:val="TableParagraph"/>
              <w:spacing w:before="64"/>
              <w:ind w:left="0" w:hanging="2"/>
              <w:textDirection w:val="btLr"/>
              <w:rPr>
                <w:sz w:val="24"/>
                <w:szCs w:val="24"/>
              </w:rPr>
            </w:pPr>
            <w:r w:rsidRPr="00765720">
              <w:rPr>
                <w:sz w:val="24"/>
                <w:szCs w:val="24"/>
              </w:rPr>
              <w:t>Stearik C18: 0</w:t>
            </w:r>
          </w:p>
        </w:tc>
        <w:tc>
          <w:tcPr>
            <w:tcW w:w="3476" w:type="dxa"/>
          </w:tcPr>
          <w:p w14:paraId="5A4E4AB3" w14:textId="2E5CC8F9" w:rsidR="00C67B75" w:rsidRPr="00765720" w:rsidRDefault="00C67B75" w:rsidP="007C0058">
            <w:pPr>
              <w:pStyle w:val="TableParagraph"/>
              <w:spacing w:before="64"/>
              <w:ind w:left="0" w:hanging="2"/>
              <w:textDirection w:val="btLr"/>
              <w:rPr>
                <w:sz w:val="24"/>
                <w:szCs w:val="24"/>
              </w:rPr>
            </w:pPr>
            <w:proofErr w:type="gramStart"/>
            <w:r w:rsidRPr="00765720">
              <w:rPr>
                <w:sz w:val="24"/>
                <w:szCs w:val="24"/>
              </w:rPr>
              <w:t>%3</w:t>
            </w:r>
            <w:r w:rsidR="004B2A37" w:rsidRPr="00765720">
              <w:rPr>
                <w:sz w:val="24"/>
                <w:szCs w:val="24"/>
              </w:rPr>
              <w:t>,</w:t>
            </w:r>
            <w:r w:rsidRPr="00765720">
              <w:rPr>
                <w:sz w:val="24"/>
                <w:szCs w:val="24"/>
              </w:rPr>
              <w:t>1</w:t>
            </w:r>
            <w:proofErr w:type="gramEnd"/>
            <w:r w:rsidRPr="00765720">
              <w:rPr>
                <w:sz w:val="24"/>
                <w:szCs w:val="24"/>
              </w:rPr>
              <w:t>-4</w:t>
            </w:r>
            <w:r w:rsidR="004B2A37" w:rsidRPr="00765720">
              <w:rPr>
                <w:sz w:val="24"/>
                <w:szCs w:val="24"/>
              </w:rPr>
              <w:t>,</w:t>
            </w:r>
            <w:r w:rsidRPr="00765720">
              <w:rPr>
                <w:sz w:val="24"/>
                <w:szCs w:val="24"/>
              </w:rPr>
              <w:t>6</w:t>
            </w:r>
          </w:p>
        </w:tc>
      </w:tr>
    </w:tbl>
    <w:p w14:paraId="2A597692" w14:textId="77777777" w:rsidR="00130076" w:rsidRPr="00765720" w:rsidRDefault="00130076" w:rsidP="00E07BCC"/>
    <w:p w14:paraId="4526894B" w14:textId="77777777" w:rsidR="00130076" w:rsidRPr="00765720" w:rsidRDefault="00130076" w:rsidP="000C52DD">
      <w:pPr>
        <w:pStyle w:val="Balk2"/>
      </w:pPr>
      <w:bookmarkStart w:id="58" w:name="_Toc156171162"/>
      <w:r w:rsidRPr="00765720">
        <w:t>3.1.3. Hayvan Materyali</w:t>
      </w:r>
      <w:bookmarkEnd w:id="58"/>
    </w:p>
    <w:p w14:paraId="0939B194" w14:textId="77777777" w:rsidR="00533650" w:rsidRPr="00765720" w:rsidRDefault="00533650" w:rsidP="00533650"/>
    <w:p w14:paraId="726DDC4F" w14:textId="11378513" w:rsidR="00130076" w:rsidRDefault="00527B6B" w:rsidP="000C52DD">
      <w:pPr>
        <w:rPr>
          <w:szCs w:val="24"/>
        </w:rPr>
      </w:pPr>
      <w:r w:rsidRPr="00765720">
        <w:rPr>
          <w:szCs w:val="24"/>
        </w:rPr>
        <w:t xml:space="preserve">Deneysel çalışma Aydın Adnan Menderes Üniversitesi Deney Hayvanları Yerel Etik Kurulu (ADÜ-HADYEK) tarafından </w:t>
      </w:r>
      <w:r w:rsidRPr="00765720">
        <w:rPr>
          <w:szCs w:val="24"/>
          <w:lang w:val="en-US"/>
        </w:rPr>
        <w:t xml:space="preserve">09.07.2020 </w:t>
      </w:r>
      <w:r w:rsidRPr="00765720">
        <w:rPr>
          <w:szCs w:val="24"/>
        </w:rPr>
        <w:t xml:space="preserve">tarih ve </w:t>
      </w:r>
      <w:r w:rsidRPr="00765720">
        <w:rPr>
          <w:szCs w:val="24"/>
          <w:lang w:val="en-US"/>
        </w:rPr>
        <w:t>2020-047</w:t>
      </w:r>
      <w:r w:rsidRPr="00765720">
        <w:rPr>
          <w:szCs w:val="24"/>
        </w:rPr>
        <w:t xml:space="preserve"> sayılı onayı ile gerçekleştirildi. Bu amaçla Aydın Adnan Menderes Üniversitesi, Veteriner Fakültesi Deney Hayvanları Üretim ve Araştırma Merkezi’nden temin edilen 220-240</w:t>
      </w:r>
      <w:r w:rsidR="007A4C75" w:rsidRPr="00765720">
        <w:rPr>
          <w:szCs w:val="24"/>
        </w:rPr>
        <w:t xml:space="preserve">g </w:t>
      </w:r>
      <w:r w:rsidRPr="00765720">
        <w:rPr>
          <w:szCs w:val="24"/>
        </w:rPr>
        <w:t xml:space="preserve">ağırlığında 3 aylık toplam 48 adet </w:t>
      </w:r>
      <w:proofErr w:type="spellStart"/>
      <w:r w:rsidRPr="00765720">
        <w:rPr>
          <w:i/>
          <w:szCs w:val="24"/>
        </w:rPr>
        <w:t>Wistar</w:t>
      </w:r>
      <w:proofErr w:type="spellEnd"/>
      <w:r w:rsidRPr="00765720">
        <w:rPr>
          <w:i/>
          <w:szCs w:val="24"/>
        </w:rPr>
        <w:t xml:space="preserve"> albino</w:t>
      </w:r>
      <w:r w:rsidRPr="00765720">
        <w:rPr>
          <w:szCs w:val="24"/>
        </w:rPr>
        <w:t xml:space="preserve"> dişi </w:t>
      </w:r>
      <w:proofErr w:type="spellStart"/>
      <w:r w:rsidRPr="00765720">
        <w:rPr>
          <w:szCs w:val="24"/>
        </w:rPr>
        <w:t>rat</w:t>
      </w:r>
      <w:proofErr w:type="spellEnd"/>
      <w:r w:rsidRPr="00765720">
        <w:rPr>
          <w:szCs w:val="24"/>
        </w:rPr>
        <w:t xml:space="preserve"> kullanıldı. </w:t>
      </w:r>
      <w:proofErr w:type="spellStart"/>
      <w:r w:rsidRPr="00765720">
        <w:rPr>
          <w:szCs w:val="24"/>
        </w:rPr>
        <w:t>Ratların</w:t>
      </w:r>
      <w:proofErr w:type="spellEnd"/>
      <w:r w:rsidRPr="00765720">
        <w:rPr>
          <w:szCs w:val="24"/>
        </w:rPr>
        <w:t xml:space="preserve"> seçiminde daha önce başka bir araştırmada kullanılmamasına ve sağlıklı olmalarına dikkat edildi. </w:t>
      </w:r>
      <w:proofErr w:type="spellStart"/>
      <w:r w:rsidRPr="00765720">
        <w:rPr>
          <w:szCs w:val="24"/>
        </w:rPr>
        <w:t>Ratlar</w:t>
      </w:r>
      <w:proofErr w:type="spellEnd"/>
      <w:r w:rsidRPr="00765720">
        <w:rPr>
          <w:szCs w:val="24"/>
        </w:rPr>
        <w:t xml:space="preserve"> deney süresi boyunca 12/12 saat aydınlık/karanlık ışıklandırması olan, sıcaklığı 22±2°C ve nemi ise </w:t>
      </w:r>
      <w:proofErr w:type="gramStart"/>
      <w:r w:rsidRPr="00765720">
        <w:rPr>
          <w:szCs w:val="24"/>
        </w:rPr>
        <w:t>%50</w:t>
      </w:r>
      <w:proofErr w:type="gramEnd"/>
      <w:r w:rsidRPr="00765720">
        <w:rPr>
          <w:szCs w:val="24"/>
        </w:rPr>
        <w:t xml:space="preserve">-55 olarak ayarlanmış odalarda ve şeffaf kafeslerde tutuldu. Standart yem ve içme suyu </w:t>
      </w:r>
      <w:r w:rsidRPr="00765720">
        <w:rPr>
          <w:i/>
          <w:szCs w:val="24"/>
        </w:rPr>
        <w:t xml:space="preserve">ad </w:t>
      </w:r>
      <w:proofErr w:type="spellStart"/>
      <w:r w:rsidRPr="00765720">
        <w:rPr>
          <w:i/>
          <w:szCs w:val="24"/>
        </w:rPr>
        <w:t>libitum</w:t>
      </w:r>
      <w:proofErr w:type="spellEnd"/>
      <w:r w:rsidRPr="00765720">
        <w:rPr>
          <w:szCs w:val="24"/>
        </w:rPr>
        <w:t xml:space="preserve"> olarak verildi ve deney hayvanlarının bakımına ilişkin “Hayvan Etik Kurulu” uygulamalarına özen gösterildi. 14 günlük adaptasyon süresinden sonra </w:t>
      </w:r>
      <w:proofErr w:type="spellStart"/>
      <w:r w:rsidRPr="00765720">
        <w:rPr>
          <w:szCs w:val="24"/>
        </w:rPr>
        <w:t>ratların</w:t>
      </w:r>
      <w:proofErr w:type="spellEnd"/>
      <w:r w:rsidRPr="00765720">
        <w:rPr>
          <w:szCs w:val="24"/>
        </w:rPr>
        <w:t xml:space="preserve"> ağırlıkları ölçülerek ortalama </w:t>
      </w:r>
      <w:r w:rsidRPr="00765720">
        <w:rPr>
          <w:szCs w:val="24"/>
        </w:rPr>
        <w:lastRenderedPageBreak/>
        <w:t xml:space="preserve">ağırlıkları birbirine yakın ve istatistiksel olarak anlamlı olacak şekilde ayarlandı ve hayvanlar rastgele 6 eşit gruba ayrıldı (n=8) (Resim 1). Deneysel aşama 7 gün olarak belirlendi ve </w:t>
      </w:r>
      <w:proofErr w:type="spellStart"/>
      <w:r w:rsidRPr="00765720">
        <w:rPr>
          <w:szCs w:val="24"/>
        </w:rPr>
        <w:t>ratlar</w:t>
      </w:r>
      <w:proofErr w:type="spellEnd"/>
      <w:r w:rsidRPr="00765720">
        <w:rPr>
          <w:szCs w:val="24"/>
        </w:rPr>
        <w:t xml:space="preserve"> cerrahi kalem ile numaralandırıldı. Daha sonra ağırlıklarına göre uygulanacak miktar </w:t>
      </w:r>
      <w:proofErr w:type="gramStart"/>
      <w:r w:rsidRPr="00765720">
        <w:rPr>
          <w:szCs w:val="24"/>
        </w:rPr>
        <w:t>%10</w:t>
      </w:r>
      <w:proofErr w:type="gramEnd"/>
      <w:r w:rsidRPr="00765720">
        <w:rPr>
          <w:szCs w:val="24"/>
        </w:rPr>
        <w:t>’luk sonda kaybı eklenerek hesaplandı.</w:t>
      </w:r>
    </w:p>
    <w:p w14:paraId="47CC2949" w14:textId="77777777" w:rsidR="004009AE" w:rsidRPr="00765720" w:rsidRDefault="004009AE" w:rsidP="000C52DD"/>
    <w:p w14:paraId="5F7DA687" w14:textId="77777777" w:rsidR="00130076" w:rsidRPr="00765720" w:rsidRDefault="00130076" w:rsidP="006B01EF">
      <w:pPr>
        <w:ind w:firstLine="0"/>
        <w:jc w:val="center"/>
      </w:pPr>
      <w:r w:rsidRPr="00765720">
        <w:rPr>
          <w:noProof/>
          <w:lang w:eastAsia="tr-TR"/>
        </w:rPr>
        <w:drawing>
          <wp:inline distT="0" distB="0" distL="0" distR="0" wp14:anchorId="1E5A1F7D" wp14:editId="06F47E13">
            <wp:extent cx="5653405" cy="3180715"/>
            <wp:effectExtent l="0" t="0" r="4445" b="6350"/>
            <wp:docPr id="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53405" cy="3180715"/>
                    </a:xfrm>
                    <a:prstGeom prst="rect">
                      <a:avLst/>
                    </a:prstGeom>
                    <a:noFill/>
                    <a:ln>
                      <a:noFill/>
                    </a:ln>
                  </pic:spPr>
                </pic:pic>
              </a:graphicData>
            </a:graphic>
          </wp:inline>
        </w:drawing>
      </w:r>
    </w:p>
    <w:p w14:paraId="1D9B05AC" w14:textId="1F679CAE" w:rsidR="00527B6B" w:rsidRPr="00765720" w:rsidRDefault="00527B6B" w:rsidP="00AB05B0">
      <w:pPr>
        <w:pStyle w:val="Balk5"/>
      </w:pPr>
      <w:bookmarkStart w:id="59" w:name="_Toc154785488"/>
      <w:bookmarkStart w:id="60" w:name="_Toc158037887"/>
      <w:r w:rsidRPr="00765720">
        <w:rPr>
          <w:rStyle w:val="Balk5Char"/>
          <w:b/>
          <w:bCs/>
        </w:rPr>
        <w:t xml:space="preserve">Resim </w:t>
      </w:r>
      <w:r w:rsidR="0070562D" w:rsidRPr="00765720">
        <w:rPr>
          <w:rStyle w:val="Balk5Char"/>
          <w:b/>
          <w:bCs/>
        </w:rPr>
        <w:t>2</w:t>
      </w:r>
      <w:r w:rsidRPr="00765720">
        <w:rPr>
          <w:rStyle w:val="Balk5Char"/>
          <w:b/>
          <w:bCs/>
        </w:rPr>
        <w:t>.</w:t>
      </w:r>
      <w:r w:rsidRPr="00765720">
        <w:rPr>
          <w:rStyle w:val="Balk5Char"/>
        </w:rPr>
        <w:t xml:space="preserve"> Deneysel grupların ADÜ Veteriner Fakültesi Deney Hayvanları Üretim ve Araştırma Merkezindeki bir görüntüsü</w:t>
      </w:r>
      <w:r w:rsidRPr="00765720">
        <w:t>.</w:t>
      </w:r>
      <w:bookmarkEnd w:id="59"/>
      <w:bookmarkEnd w:id="60"/>
    </w:p>
    <w:p w14:paraId="75F8CE6D" w14:textId="77777777" w:rsidR="00130076" w:rsidRPr="00765720" w:rsidRDefault="00130076" w:rsidP="006B01EF"/>
    <w:p w14:paraId="65142641" w14:textId="77777777" w:rsidR="00130076" w:rsidRPr="00765720" w:rsidRDefault="00130076" w:rsidP="006B01EF">
      <w:pPr>
        <w:pStyle w:val="Balk2"/>
      </w:pPr>
      <w:bookmarkStart w:id="61" w:name="_Toc156171163"/>
      <w:r w:rsidRPr="00765720">
        <w:t>3.1.4. Deneysel Aşama</w:t>
      </w:r>
      <w:bookmarkEnd w:id="61"/>
    </w:p>
    <w:p w14:paraId="510C72CA" w14:textId="77777777" w:rsidR="00130076" w:rsidRPr="00765720" w:rsidRDefault="00130076" w:rsidP="006B01EF"/>
    <w:p w14:paraId="4C12BDD8" w14:textId="77777777" w:rsidR="00527B6B" w:rsidRPr="00765720" w:rsidRDefault="00527B6B" w:rsidP="00527B6B">
      <w:pPr>
        <w:rPr>
          <w:szCs w:val="24"/>
        </w:rPr>
      </w:pPr>
      <w:r w:rsidRPr="00765720">
        <w:rPr>
          <w:szCs w:val="24"/>
        </w:rPr>
        <w:t xml:space="preserve">Deneysel çalışma 6 grup ve her grupta 8 </w:t>
      </w:r>
      <w:proofErr w:type="spellStart"/>
      <w:r w:rsidRPr="00765720">
        <w:rPr>
          <w:szCs w:val="24"/>
        </w:rPr>
        <w:t>rat</w:t>
      </w:r>
      <w:proofErr w:type="spellEnd"/>
      <w:r w:rsidRPr="00765720">
        <w:rPr>
          <w:szCs w:val="24"/>
        </w:rPr>
        <w:t xml:space="preserve"> olacak şekilde aşağıdaki gibi belirlendi:</w:t>
      </w:r>
    </w:p>
    <w:p w14:paraId="0609E489" w14:textId="2CFDEC71" w:rsidR="00527B6B" w:rsidRPr="00765720" w:rsidRDefault="00527B6B" w:rsidP="00527B6B">
      <w:pPr>
        <w:pStyle w:val="ListeParagraf"/>
        <w:numPr>
          <w:ilvl w:val="0"/>
          <w:numId w:val="5"/>
        </w:numPr>
        <w:ind w:left="851" w:hanging="284"/>
        <w:rPr>
          <w:szCs w:val="24"/>
        </w:rPr>
      </w:pPr>
      <w:r w:rsidRPr="00765720">
        <w:rPr>
          <w:szCs w:val="24"/>
        </w:rPr>
        <w:t xml:space="preserve">Grup I (Kontrol grubu): 7 gün boyunca sadece </w:t>
      </w:r>
      <w:proofErr w:type="gramStart"/>
      <w:r w:rsidRPr="00765720">
        <w:rPr>
          <w:szCs w:val="24"/>
        </w:rPr>
        <w:t>%0,9</w:t>
      </w:r>
      <w:proofErr w:type="gramEnd"/>
      <w:r w:rsidRPr="00765720">
        <w:rPr>
          <w:szCs w:val="24"/>
        </w:rPr>
        <w:t xml:space="preserve"> </w:t>
      </w:r>
      <w:proofErr w:type="spellStart"/>
      <w:r w:rsidRPr="00765720">
        <w:rPr>
          <w:szCs w:val="24"/>
        </w:rPr>
        <w:t>NaCl’ün</w:t>
      </w:r>
      <w:proofErr w:type="spellEnd"/>
      <w:r w:rsidRPr="00765720">
        <w:rPr>
          <w:szCs w:val="24"/>
        </w:rPr>
        <w:t xml:space="preserve"> verildiği negatif kontrol grubu.</w:t>
      </w:r>
    </w:p>
    <w:p w14:paraId="4490FFCF" w14:textId="2775959C" w:rsidR="00527B6B" w:rsidRPr="00765720" w:rsidRDefault="00527B6B" w:rsidP="00527B6B">
      <w:pPr>
        <w:pStyle w:val="ListeParagraf"/>
        <w:numPr>
          <w:ilvl w:val="0"/>
          <w:numId w:val="5"/>
        </w:numPr>
        <w:ind w:left="851" w:hanging="284"/>
        <w:rPr>
          <w:szCs w:val="24"/>
        </w:rPr>
      </w:pPr>
      <w:r w:rsidRPr="00765720">
        <w:rPr>
          <w:szCs w:val="24"/>
        </w:rPr>
        <w:t xml:space="preserve">Grup II (APAP grubu): 7 gün süreyle </w:t>
      </w:r>
      <w:proofErr w:type="gramStart"/>
      <w:r w:rsidRPr="00765720">
        <w:rPr>
          <w:szCs w:val="24"/>
        </w:rPr>
        <w:t>%0,9</w:t>
      </w:r>
      <w:proofErr w:type="gramEnd"/>
      <w:r w:rsidRPr="00765720">
        <w:rPr>
          <w:szCs w:val="24"/>
        </w:rPr>
        <w:t xml:space="preserve"> </w:t>
      </w:r>
      <w:proofErr w:type="spellStart"/>
      <w:r w:rsidRPr="00765720">
        <w:rPr>
          <w:szCs w:val="24"/>
        </w:rPr>
        <w:t>NaCl’ün</w:t>
      </w:r>
      <w:proofErr w:type="spellEnd"/>
      <w:r w:rsidRPr="00765720">
        <w:rPr>
          <w:szCs w:val="24"/>
        </w:rPr>
        <w:t xml:space="preserve"> verildiği ve son uygulamadan 1,5 saat sonra 3 g/kg/gün dozda tek sefer </w:t>
      </w:r>
      <w:proofErr w:type="spellStart"/>
      <w:r w:rsidRPr="00765720">
        <w:rPr>
          <w:szCs w:val="24"/>
        </w:rPr>
        <w:t>asetaminofenin</w:t>
      </w:r>
      <w:proofErr w:type="spellEnd"/>
      <w:r w:rsidRPr="00765720">
        <w:rPr>
          <w:szCs w:val="24"/>
        </w:rPr>
        <w:t xml:space="preserve"> verildiği grup </w:t>
      </w:r>
      <w:sdt>
        <w:sdtPr>
          <w:rPr>
            <w:color w:val="000000"/>
            <w:szCs w:val="24"/>
          </w:rPr>
          <w:tag w:val="MENDELEY_CITATION_v3_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"/>
          <w:id w:val="-1269006475"/>
          <w:placeholder>
            <w:docPart w:val="6C0816F706743E49AA33EF939A4A8B05"/>
          </w:placeholder>
        </w:sdtPr>
        <w:sdtContent>
          <w:r w:rsidR="00E704E5" w:rsidRPr="00E704E5">
            <w:rPr>
              <w:color w:val="000000"/>
              <w:szCs w:val="24"/>
            </w:rPr>
            <w:t>(</w:t>
          </w:r>
          <w:proofErr w:type="spellStart"/>
          <w:r w:rsidR="00E704E5" w:rsidRPr="00E704E5">
            <w:rPr>
              <w:color w:val="000000"/>
              <w:szCs w:val="24"/>
            </w:rPr>
            <w:t>Sudheesh</w:t>
          </w:r>
          <w:proofErr w:type="spellEnd"/>
          <w:r w:rsidR="00E704E5" w:rsidRPr="00E704E5">
            <w:rPr>
              <w:color w:val="000000"/>
              <w:szCs w:val="24"/>
            </w:rPr>
            <w:t xml:space="preserve">, </w:t>
          </w:r>
          <w:proofErr w:type="spellStart"/>
          <w:r w:rsidR="00E704E5" w:rsidRPr="00E704E5">
            <w:rPr>
              <w:color w:val="000000"/>
              <w:szCs w:val="24"/>
            </w:rPr>
            <w:t>Ajith</w:t>
          </w:r>
          <w:proofErr w:type="spellEnd"/>
          <w:r w:rsidR="00E704E5" w:rsidRPr="00E704E5">
            <w:rPr>
              <w:color w:val="000000"/>
              <w:szCs w:val="24"/>
            </w:rPr>
            <w:t xml:space="preserve"> ve </w:t>
          </w:r>
          <w:proofErr w:type="spellStart"/>
          <w:r w:rsidR="00E704E5" w:rsidRPr="00E704E5">
            <w:rPr>
              <w:color w:val="000000"/>
              <w:szCs w:val="24"/>
            </w:rPr>
            <w:t>Janardhanan</w:t>
          </w:r>
          <w:proofErr w:type="spellEnd"/>
          <w:r w:rsidR="00E704E5" w:rsidRPr="00E704E5">
            <w:rPr>
              <w:color w:val="000000"/>
              <w:szCs w:val="24"/>
            </w:rPr>
            <w:t>, 2013)</w:t>
          </w:r>
        </w:sdtContent>
      </w:sdt>
      <w:r w:rsidRPr="00765720">
        <w:rPr>
          <w:szCs w:val="24"/>
        </w:rPr>
        <w:t>.</w:t>
      </w:r>
    </w:p>
    <w:p w14:paraId="09B29034" w14:textId="6B263630" w:rsidR="00527B6B" w:rsidRPr="00765720" w:rsidRDefault="00527B6B" w:rsidP="00527B6B">
      <w:pPr>
        <w:pStyle w:val="ListeParagraf"/>
        <w:numPr>
          <w:ilvl w:val="0"/>
          <w:numId w:val="5"/>
        </w:numPr>
        <w:ind w:left="851" w:hanging="284"/>
        <w:rPr>
          <w:szCs w:val="24"/>
        </w:rPr>
      </w:pPr>
      <w:r w:rsidRPr="00765720">
        <w:rPr>
          <w:szCs w:val="24"/>
        </w:rPr>
        <w:t>Grup III (</w:t>
      </w:r>
      <w:r w:rsidR="00E95878" w:rsidRPr="00765720">
        <w:rPr>
          <w:szCs w:val="24"/>
        </w:rPr>
        <w:t>FCY</w:t>
      </w:r>
      <w:r w:rsidRPr="00765720">
        <w:rPr>
          <w:szCs w:val="24"/>
        </w:rPr>
        <w:t>-1 grubu): 7 gün süreyle 3 ml/kg/gün dozda sadece incir (</w:t>
      </w:r>
      <w:proofErr w:type="spellStart"/>
      <w:r w:rsidRPr="00765720">
        <w:rPr>
          <w:i/>
          <w:szCs w:val="24"/>
        </w:rPr>
        <w:t>Ficus</w:t>
      </w:r>
      <w:proofErr w:type="spellEnd"/>
      <w:r w:rsidRPr="00765720">
        <w:rPr>
          <w:i/>
          <w:szCs w:val="24"/>
        </w:rPr>
        <w:t xml:space="preserve"> </w:t>
      </w:r>
      <w:proofErr w:type="spellStart"/>
      <w:r w:rsidRPr="00765720">
        <w:rPr>
          <w:i/>
          <w:szCs w:val="24"/>
        </w:rPr>
        <w:t>carica</w:t>
      </w:r>
      <w:proofErr w:type="spellEnd"/>
      <w:r w:rsidRPr="00765720">
        <w:rPr>
          <w:szCs w:val="24"/>
        </w:rPr>
        <w:t>) çekirdeği yağının verildiği grup.</w:t>
      </w:r>
    </w:p>
    <w:p w14:paraId="2252D2DD" w14:textId="1060869C" w:rsidR="00527B6B" w:rsidRPr="00765720" w:rsidRDefault="00527B6B" w:rsidP="00527B6B">
      <w:pPr>
        <w:pStyle w:val="ListeParagraf"/>
        <w:numPr>
          <w:ilvl w:val="0"/>
          <w:numId w:val="5"/>
        </w:numPr>
        <w:ind w:left="851" w:hanging="284"/>
        <w:rPr>
          <w:szCs w:val="24"/>
        </w:rPr>
      </w:pPr>
      <w:r w:rsidRPr="00765720">
        <w:rPr>
          <w:szCs w:val="24"/>
        </w:rPr>
        <w:t>Grup IV (</w:t>
      </w:r>
      <w:r w:rsidR="00E95878" w:rsidRPr="00765720">
        <w:rPr>
          <w:szCs w:val="24"/>
        </w:rPr>
        <w:t>FCY</w:t>
      </w:r>
      <w:r w:rsidRPr="00765720">
        <w:rPr>
          <w:szCs w:val="24"/>
        </w:rPr>
        <w:t>-2 grubu): 7 gün süreyle 6 ml/kg/gün dozda sadece incir (</w:t>
      </w:r>
      <w:proofErr w:type="spellStart"/>
      <w:r w:rsidRPr="00765720">
        <w:rPr>
          <w:i/>
          <w:szCs w:val="24"/>
        </w:rPr>
        <w:t>Ficus</w:t>
      </w:r>
      <w:proofErr w:type="spellEnd"/>
      <w:r w:rsidRPr="00765720">
        <w:rPr>
          <w:i/>
          <w:szCs w:val="24"/>
        </w:rPr>
        <w:t xml:space="preserve"> </w:t>
      </w:r>
      <w:proofErr w:type="spellStart"/>
      <w:r w:rsidRPr="00765720">
        <w:rPr>
          <w:i/>
          <w:szCs w:val="24"/>
        </w:rPr>
        <w:t>carica</w:t>
      </w:r>
      <w:proofErr w:type="spellEnd"/>
      <w:r w:rsidRPr="00765720">
        <w:rPr>
          <w:szCs w:val="24"/>
        </w:rPr>
        <w:t>) çekirdeği yağının verildiği grup.</w:t>
      </w:r>
    </w:p>
    <w:p w14:paraId="5E70360F" w14:textId="6A5BA34B" w:rsidR="00527B6B" w:rsidRPr="00765720" w:rsidRDefault="00527B6B" w:rsidP="00527B6B">
      <w:pPr>
        <w:pStyle w:val="ListeParagraf"/>
        <w:numPr>
          <w:ilvl w:val="0"/>
          <w:numId w:val="5"/>
        </w:numPr>
        <w:ind w:left="851" w:hanging="284"/>
        <w:rPr>
          <w:szCs w:val="24"/>
        </w:rPr>
      </w:pPr>
      <w:r w:rsidRPr="00765720">
        <w:rPr>
          <w:szCs w:val="24"/>
        </w:rPr>
        <w:lastRenderedPageBreak/>
        <w:t>Grup V (APAP+</w:t>
      </w:r>
      <w:r w:rsidR="00E95878" w:rsidRPr="00765720">
        <w:rPr>
          <w:szCs w:val="24"/>
        </w:rPr>
        <w:t>FCY</w:t>
      </w:r>
      <w:r w:rsidRPr="00765720">
        <w:rPr>
          <w:szCs w:val="24"/>
        </w:rPr>
        <w:t xml:space="preserve">-1 grubu): </w:t>
      </w:r>
      <w:proofErr w:type="spellStart"/>
      <w:r w:rsidRPr="00765720">
        <w:rPr>
          <w:szCs w:val="24"/>
        </w:rPr>
        <w:t>Asetaminofenin</w:t>
      </w:r>
      <w:proofErr w:type="spellEnd"/>
      <w:r w:rsidRPr="00765720">
        <w:rPr>
          <w:szCs w:val="24"/>
        </w:rPr>
        <w:t xml:space="preserve"> </w:t>
      </w:r>
      <w:proofErr w:type="spellStart"/>
      <w:r w:rsidRPr="00765720">
        <w:rPr>
          <w:szCs w:val="24"/>
        </w:rPr>
        <w:t>toksik</w:t>
      </w:r>
      <w:proofErr w:type="spellEnd"/>
      <w:r w:rsidRPr="00765720">
        <w:rPr>
          <w:szCs w:val="24"/>
        </w:rPr>
        <w:t xml:space="preserve"> etkilerini önlemek amacıyla incir (</w:t>
      </w:r>
      <w:proofErr w:type="spellStart"/>
      <w:r w:rsidRPr="00765720">
        <w:rPr>
          <w:i/>
          <w:szCs w:val="24"/>
        </w:rPr>
        <w:t>Ficus</w:t>
      </w:r>
      <w:proofErr w:type="spellEnd"/>
      <w:r w:rsidRPr="00765720">
        <w:rPr>
          <w:i/>
          <w:szCs w:val="24"/>
        </w:rPr>
        <w:t xml:space="preserve"> </w:t>
      </w:r>
      <w:proofErr w:type="spellStart"/>
      <w:r w:rsidRPr="00765720">
        <w:rPr>
          <w:i/>
          <w:szCs w:val="24"/>
        </w:rPr>
        <w:t>carica</w:t>
      </w:r>
      <w:proofErr w:type="spellEnd"/>
      <w:r w:rsidRPr="00765720">
        <w:rPr>
          <w:szCs w:val="24"/>
        </w:rPr>
        <w:t xml:space="preserve">) çekirdeği yağının verildiği gruptur. Bu amaçla incir çekirdeği yağı 7 gün süreyle 3 ml/kg/gün dozda verildi. Son uygulamadan 1,5 saat sonra 3 g/kg/gün dozda tek sefer </w:t>
      </w:r>
      <w:proofErr w:type="spellStart"/>
      <w:r w:rsidRPr="00765720">
        <w:rPr>
          <w:szCs w:val="24"/>
        </w:rPr>
        <w:t>asetaminofen</w:t>
      </w:r>
      <w:proofErr w:type="spellEnd"/>
      <w:r w:rsidRPr="00765720">
        <w:rPr>
          <w:szCs w:val="24"/>
        </w:rPr>
        <w:t xml:space="preserve"> uygulandı.</w:t>
      </w:r>
    </w:p>
    <w:p w14:paraId="342A9386" w14:textId="513E9D38" w:rsidR="00527B6B" w:rsidRPr="00765720" w:rsidRDefault="00527B6B" w:rsidP="00527B6B">
      <w:pPr>
        <w:pStyle w:val="ListeParagraf"/>
        <w:numPr>
          <w:ilvl w:val="0"/>
          <w:numId w:val="5"/>
        </w:numPr>
        <w:ind w:left="851" w:hanging="284"/>
        <w:rPr>
          <w:szCs w:val="24"/>
        </w:rPr>
      </w:pPr>
      <w:r w:rsidRPr="00765720">
        <w:rPr>
          <w:szCs w:val="24"/>
        </w:rPr>
        <w:t>Grup VI (APAP+</w:t>
      </w:r>
      <w:r w:rsidR="00E95878" w:rsidRPr="00765720">
        <w:rPr>
          <w:szCs w:val="24"/>
        </w:rPr>
        <w:t>FCY</w:t>
      </w:r>
      <w:r w:rsidRPr="00765720">
        <w:rPr>
          <w:szCs w:val="24"/>
        </w:rPr>
        <w:t xml:space="preserve">-2 grubu): </w:t>
      </w:r>
      <w:proofErr w:type="spellStart"/>
      <w:r w:rsidRPr="00765720">
        <w:rPr>
          <w:szCs w:val="24"/>
        </w:rPr>
        <w:t>Asetaminofenin</w:t>
      </w:r>
      <w:proofErr w:type="spellEnd"/>
      <w:r w:rsidRPr="00765720">
        <w:rPr>
          <w:szCs w:val="24"/>
        </w:rPr>
        <w:t xml:space="preserve"> </w:t>
      </w:r>
      <w:proofErr w:type="spellStart"/>
      <w:r w:rsidRPr="00765720">
        <w:rPr>
          <w:szCs w:val="24"/>
        </w:rPr>
        <w:t>toksik</w:t>
      </w:r>
      <w:proofErr w:type="spellEnd"/>
      <w:r w:rsidRPr="00765720">
        <w:rPr>
          <w:szCs w:val="24"/>
        </w:rPr>
        <w:t xml:space="preserve"> etkilerini önlemek amacıyla incir (</w:t>
      </w:r>
      <w:proofErr w:type="spellStart"/>
      <w:r w:rsidRPr="00765720">
        <w:rPr>
          <w:i/>
          <w:szCs w:val="24"/>
        </w:rPr>
        <w:t>Ficus</w:t>
      </w:r>
      <w:proofErr w:type="spellEnd"/>
      <w:r w:rsidRPr="00765720">
        <w:rPr>
          <w:i/>
          <w:szCs w:val="24"/>
        </w:rPr>
        <w:t xml:space="preserve"> </w:t>
      </w:r>
      <w:proofErr w:type="spellStart"/>
      <w:r w:rsidRPr="00765720">
        <w:rPr>
          <w:i/>
          <w:szCs w:val="24"/>
        </w:rPr>
        <w:t>carica</w:t>
      </w:r>
      <w:proofErr w:type="spellEnd"/>
      <w:r w:rsidRPr="00765720">
        <w:rPr>
          <w:szCs w:val="24"/>
        </w:rPr>
        <w:t xml:space="preserve">) çekirdeği yağının 7 gün süreyle 6 ml/kg/gün dozda verildiği gruptur. Son uygulamadan 1,5 saat sonra 3 g/kg/gün dozda tek sefer </w:t>
      </w:r>
      <w:proofErr w:type="spellStart"/>
      <w:r w:rsidRPr="00765720">
        <w:rPr>
          <w:szCs w:val="24"/>
        </w:rPr>
        <w:t>asetaminofen</w:t>
      </w:r>
      <w:proofErr w:type="spellEnd"/>
      <w:r w:rsidRPr="00765720">
        <w:rPr>
          <w:szCs w:val="24"/>
        </w:rPr>
        <w:t xml:space="preserve"> uygulandı.</w:t>
      </w:r>
    </w:p>
    <w:p w14:paraId="606A3C31" w14:textId="2E2BAF42" w:rsidR="00527B6B" w:rsidRPr="00765720" w:rsidRDefault="00527B6B" w:rsidP="00527B6B">
      <w:pPr>
        <w:rPr>
          <w:szCs w:val="24"/>
        </w:rPr>
      </w:pPr>
      <w:r w:rsidRPr="00765720">
        <w:rPr>
          <w:szCs w:val="24"/>
        </w:rPr>
        <w:t>İncir (</w:t>
      </w:r>
      <w:proofErr w:type="spellStart"/>
      <w:r w:rsidRPr="00765720">
        <w:rPr>
          <w:i/>
          <w:szCs w:val="24"/>
        </w:rPr>
        <w:t>Ficus</w:t>
      </w:r>
      <w:proofErr w:type="spellEnd"/>
      <w:r w:rsidRPr="00765720">
        <w:rPr>
          <w:i/>
          <w:szCs w:val="24"/>
        </w:rPr>
        <w:t xml:space="preserve"> </w:t>
      </w:r>
      <w:proofErr w:type="spellStart"/>
      <w:r w:rsidRPr="00765720">
        <w:rPr>
          <w:i/>
          <w:szCs w:val="24"/>
        </w:rPr>
        <w:t>carica</w:t>
      </w:r>
      <w:proofErr w:type="spellEnd"/>
      <w:r w:rsidRPr="00765720">
        <w:rPr>
          <w:szCs w:val="24"/>
        </w:rPr>
        <w:t xml:space="preserve">) çekirdeği yağının seçilen dozları </w:t>
      </w:r>
      <w:sdt>
        <w:sdtPr>
          <w:rPr>
            <w:color w:val="000000"/>
            <w:szCs w:val="24"/>
          </w:rPr>
          <w:tag w:val="MENDELEY_CITATION_v3_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"/>
          <w:id w:val="927239230"/>
          <w:placeholder>
            <w:docPart w:val="B2D1DAF491B40243AF7D44C01025012A"/>
          </w:placeholder>
        </w:sdtPr>
        <w:sdtContent>
          <w:r w:rsidR="00E704E5" w:rsidRPr="00E704E5">
            <w:rPr>
              <w:color w:val="000000"/>
              <w:szCs w:val="24"/>
            </w:rPr>
            <w:t xml:space="preserve">(Orak, 2020; </w:t>
          </w:r>
          <w:proofErr w:type="spellStart"/>
          <w:r w:rsidR="00E704E5" w:rsidRPr="00E704E5">
            <w:rPr>
              <w:color w:val="000000"/>
              <w:szCs w:val="24"/>
            </w:rPr>
            <w:t>Şirinyıldız</w:t>
          </w:r>
          <w:proofErr w:type="spellEnd"/>
          <w:r w:rsidR="00E704E5" w:rsidRPr="00E704E5">
            <w:rPr>
              <w:color w:val="000000"/>
              <w:szCs w:val="24"/>
            </w:rPr>
            <w:t>, 2020)</w:t>
          </w:r>
        </w:sdtContent>
      </w:sdt>
      <w:r w:rsidRPr="00765720">
        <w:rPr>
          <w:szCs w:val="24"/>
        </w:rPr>
        <w:t xml:space="preserve"> ve verilme süresi </w:t>
      </w:r>
      <w:sdt>
        <w:sdtPr>
          <w:rPr>
            <w:color w:val="000000"/>
            <w:szCs w:val="24"/>
          </w:rPr>
          <w:tag w:val="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"/>
          <w:id w:val="974879779"/>
          <w:placeholder>
            <w:docPart w:val="B2D1DAF491B40243AF7D44C01025012A"/>
          </w:placeholder>
        </w:sdtPr>
        <w:sdtContent>
          <w:r w:rsidR="00E704E5" w:rsidRPr="00E704E5">
            <w:rPr>
              <w:color w:val="000000"/>
              <w:szCs w:val="24"/>
            </w:rPr>
            <w:t xml:space="preserve">(Çalışkan, Koca, </w:t>
          </w:r>
          <w:proofErr w:type="spellStart"/>
          <w:r w:rsidR="00E704E5" w:rsidRPr="00E704E5">
            <w:rPr>
              <w:color w:val="000000"/>
              <w:szCs w:val="24"/>
            </w:rPr>
            <w:t>Doğuç</w:t>
          </w:r>
          <w:proofErr w:type="spellEnd"/>
          <w:r w:rsidR="00E704E5" w:rsidRPr="00E704E5">
            <w:rPr>
              <w:color w:val="000000"/>
              <w:szCs w:val="24"/>
            </w:rPr>
            <w:t xml:space="preserve">, </w:t>
          </w:r>
          <w:proofErr w:type="spellStart"/>
          <w:r w:rsidR="00E704E5" w:rsidRPr="00E704E5">
            <w:rPr>
              <w:color w:val="000000"/>
              <w:szCs w:val="24"/>
            </w:rPr>
            <w:t>Özgöçmen</w:t>
          </w:r>
          <w:proofErr w:type="spellEnd"/>
          <w:r w:rsidR="00E704E5" w:rsidRPr="00E704E5">
            <w:rPr>
              <w:color w:val="000000"/>
              <w:szCs w:val="24"/>
            </w:rPr>
            <w:t xml:space="preserve"> ve Akçam, 2016; Şenocak ve Yıldırım, 2017)</w:t>
          </w:r>
        </w:sdtContent>
      </w:sdt>
      <w:r w:rsidRPr="00765720">
        <w:rPr>
          <w:szCs w:val="24"/>
        </w:rPr>
        <w:t xml:space="preserve"> daha önce yapılan çalışmalara göre belirlendi. Bütün ajanlar oral </w:t>
      </w:r>
      <w:proofErr w:type="spellStart"/>
      <w:r w:rsidRPr="00765720">
        <w:rPr>
          <w:szCs w:val="24"/>
        </w:rPr>
        <w:t>gavaj</w:t>
      </w:r>
      <w:proofErr w:type="spellEnd"/>
      <w:r w:rsidR="00F25EF7" w:rsidRPr="00765720">
        <w:rPr>
          <w:szCs w:val="24"/>
        </w:rPr>
        <w:t xml:space="preserve"> (</w:t>
      </w:r>
      <w:proofErr w:type="spellStart"/>
      <w:r w:rsidR="00F25EF7" w:rsidRPr="00765720">
        <w:rPr>
          <w:szCs w:val="24"/>
        </w:rPr>
        <w:t>orogastirik</w:t>
      </w:r>
      <w:proofErr w:type="spellEnd"/>
      <w:r w:rsidR="00F25EF7" w:rsidRPr="00765720">
        <w:rPr>
          <w:szCs w:val="24"/>
        </w:rPr>
        <w:t xml:space="preserve"> sonda)</w:t>
      </w:r>
      <w:r w:rsidRPr="00765720">
        <w:rPr>
          <w:szCs w:val="24"/>
        </w:rPr>
        <w:t xml:space="preserve"> yoluyla uygulandı </w:t>
      </w:r>
      <w:sdt>
        <w:sdtPr>
          <w:rPr>
            <w:color w:val="000000"/>
            <w:szCs w:val="24"/>
          </w:rPr>
          <w:tag w:val="MENDELEY_CITATION_v3_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"/>
          <w:id w:val="1170294855"/>
          <w:placeholder>
            <w:docPart w:val="B2D1DAF491B40243AF7D44C01025012A"/>
          </w:placeholder>
        </w:sdtPr>
        <w:sdtContent>
          <w:r w:rsidR="00E704E5" w:rsidRPr="00E704E5">
            <w:rPr>
              <w:color w:val="000000"/>
              <w:szCs w:val="24"/>
            </w:rPr>
            <w:t>(</w:t>
          </w:r>
          <w:proofErr w:type="spellStart"/>
          <w:r w:rsidR="00E704E5" w:rsidRPr="00E704E5">
            <w:rPr>
              <w:color w:val="000000"/>
              <w:szCs w:val="24"/>
            </w:rPr>
            <w:t>Sudheesh</w:t>
          </w:r>
          <w:proofErr w:type="spellEnd"/>
          <w:r w:rsidR="00E704E5" w:rsidRPr="00E704E5">
            <w:rPr>
              <w:color w:val="000000"/>
              <w:szCs w:val="24"/>
            </w:rPr>
            <w:t xml:space="preserve"> ve diğerleri, 2013)</w:t>
          </w:r>
        </w:sdtContent>
      </w:sdt>
      <w:r w:rsidRPr="00765720">
        <w:rPr>
          <w:color w:val="000000"/>
          <w:szCs w:val="24"/>
        </w:rPr>
        <w:t>.</w:t>
      </w:r>
    </w:p>
    <w:p w14:paraId="1200296B" w14:textId="77777777" w:rsidR="00130076" w:rsidRPr="00765720" w:rsidRDefault="00130076" w:rsidP="00F02127">
      <w:pPr>
        <w:jc w:val="center"/>
      </w:pPr>
      <w:r w:rsidRPr="00765720">
        <w:rPr>
          <w:noProof/>
          <w:lang w:eastAsia="tr-TR"/>
        </w:rPr>
        <w:drawing>
          <wp:inline distT="0" distB="0" distL="0" distR="0" wp14:anchorId="20DD88C2" wp14:editId="2BC7B0FE">
            <wp:extent cx="2616200" cy="3490595"/>
            <wp:effectExtent l="0" t="0" r="0" b="0"/>
            <wp:docPr id="1"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16200" cy="3490595"/>
                    </a:xfrm>
                    <a:prstGeom prst="rect">
                      <a:avLst/>
                    </a:prstGeom>
                    <a:noFill/>
                    <a:ln>
                      <a:noFill/>
                    </a:ln>
                  </pic:spPr>
                </pic:pic>
              </a:graphicData>
            </a:graphic>
          </wp:inline>
        </w:drawing>
      </w:r>
    </w:p>
    <w:p w14:paraId="6F76B66B" w14:textId="7E58BB7E" w:rsidR="00527B6B" w:rsidRDefault="00527B6B" w:rsidP="004009AE">
      <w:pPr>
        <w:pStyle w:val="Balk5"/>
      </w:pPr>
      <w:bookmarkStart w:id="62" w:name="_Toc154785489"/>
      <w:bookmarkStart w:id="63" w:name="_Toc158037888"/>
      <w:r w:rsidRPr="00765720">
        <w:rPr>
          <w:b/>
          <w:bCs/>
        </w:rPr>
        <w:t xml:space="preserve">Resim </w:t>
      </w:r>
      <w:r w:rsidR="00BD7C9C" w:rsidRPr="00765720">
        <w:rPr>
          <w:b/>
          <w:bCs/>
        </w:rPr>
        <w:t>3</w:t>
      </w:r>
      <w:r w:rsidRPr="00765720">
        <w:rPr>
          <w:b/>
          <w:bCs/>
        </w:rPr>
        <w:t>.</w:t>
      </w:r>
      <w:r w:rsidRPr="00765720">
        <w:t xml:space="preserve"> </w:t>
      </w:r>
      <w:proofErr w:type="spellStart"/>
      <w:r w:rsidR="007A4C75" w:rsidRPr="00765720">
        <w:t>Rat</w:t>
      </w:r>
      <w:r w:rsidRPr="00765720">
        <w:t>lara</w:t>
      </w:r>
      <w:proofErr w:type="spellEnd"/>
      <w:r w:rsidRPr="00765720">
        <w:t xml:space="preserve"> oral </w:t>
      </w:r>
      <w:proofErr w:type="spellStart"/>
      <w:r w:rsidRPr="00765720">
        <w:t>gavaj</w:t>
      </w:r>
      <w:proofErr w:type="spellEnd"/>
      <w:r w:rsidRPr="00765720">
        <w:t xml:space="preserve"> ile ilaç uygulaması.</w:t>
      </w:r>
      <w:bookmarkEnd w:id="62"/>
      <w:bookmarkEnd w:id="63"/>
    </w:p>
    <w:p w14:paraId="6D202A65" w14:textId="77777777" w:rsidR="004009AE" w:rsidRPr="004009AE" w:rsidRDefault="004009AE" w:rsidP="004009AE"/>
    <w:p w14:paraId="5C5F040B" w14:textId="74CAE607" w:rsidR="00527B6B" w:rsidRPr="00765720" w:rsidRDefault="00527B6B" w:rsidP="00527B6B">
      <w:pPr>
        <w:rPr>
          <w:szCs w:val="24"/>
        </w:rPr>
      </w:pPr>
      <w:proofErr w:type="spellStart"/>
      <w:r w:rsidRPr="00765720">
        <w:rPr>
          <w:szCs w:val="24"/>
        </w:rPr>
        <w:t>Aset</w:t>
      </w:r>
      <w:r w:rsidR="000B3711" w:rsidRPr="00765720">
        <w:rPr>
          <w:szCs w:val="24"/>
        </w:rPr>
        <w:t>a</w:t>
      </w:r>
      <w:r w:rsidRPr="00765720">
        <w:rPr>
          <w:szCs w:val="24"/>
        </w:rPr>
        <w:t>minofen</w:t>
      </w:r>
      <w:proofErr w:type="spellEnd"/>
      <w:r w:rsidRPr="00765720">
        <w:rPr>
          <w:szCs w:val="24"/>
        </w:rPr>
        <w:t xml:space="preserve"> uygulamasından 24 saat sonra 5 mg/kg </w:t>
      </w:r>
      <w:proofErr w:type="spellStart"/>
      <w:r w:rsidRPr="00765720">
        <w:rPr>
          <w:szCs w:val="24"/>
        </w:rPr>
        <w:t>ksilazin</w:t>
      </w:r>
      <w:proofErr w:type="spellEnd"/>
      <w:r w:rsidRPr="00765720">
        <w:rPr>
          <w:szCs w:val="24"/>
        </w:rPr>
        <w:t xml:space="preserve"> (</w:t>
      </w:r>
      <w:proofErr w:type="spellStart"/>
      <w:r w:rsidRPr="00765720">
        <w:rPr>
          <w:szCs w:val="24"/>
        </w:rPr>
        <w:t>Xylazinbio</w:t>
      </w:r>
      <w:proofErr w:type="spellEnd"/>
      <w:r w:rsidRPr="00765720">
        <w:rPr>
          <w:szCs w:val="24"/>
        </w:rPr>
        <w:t xml:space="preserve"> </w:t>
      </w:r>
      <w:proofErr w:type="gramStart"/>
      <w:r w:rsidRPr="00765720">
        <w:rPr>
          <w:szCs w:val="24"/>
        </w:rPr>
        <w:t>%2</w:t>
      </w:r>
      <w:proofErr w:type="gramEnd"/>
      <w:r w:rsidRPr="00765720">
        <w:rPr>
          <w:szCs w:val="24"/>
        </w:rPr>
        <w:t xml:space="preserve">) ve 50 mg/kg </w:t>
      </w:r>
      <w:proofErr w:type="spellStart"/>
      <w:r w:rsidRPr="00765720">
        <w:rPr>
          <w:szCs w:val="24"/>
        </w:rPr>
        <w:t>ketamin</w:t>
      </w:r>
      <w:proofErr w:type="spellEnd"/>
      <w:r w:rsidRPr="00765720">
        <w:rPr>
          <w:szCs w:val="24"/>
        </w:rPr>
        <w:t xml:space="preserve"> (</w:t>
      </w:r>
      <w:proofErr w:type="spellStart"/>
      <w:r w:rsidRPr="00765720">
        <w:rPr>
          <w:szCs w:val="24"/>
        </w:rPr>
        <w:t>Ketasol</w:t>
      </w:r>
      <w:proofErr w:type="spellEnd"/>
      <w:r w:rsidRPr="00765720">
        <w:rPr>
          <w:szCs w:val="24"/>
        </w:rPr>
        <w:t xml:space="preserve"> %10) anestezisi altında kardi</w:t>
      </w:r>
      <w:r w:rsidR="00F25EF7" w:rsidRPr="00765720">
        <w:rPr>
          <w:szCs w:val="24"/>
        </w:rPr>
        <w:t>y</w:t>
      </w:r>
      <w:r w:rsidRPr="00765720">
        <w:rPr>
          <w:szCs w:val="24"/>
        </w:rPr>
        <w:t xml:space="preserve">ak </w:t>
      </w:r>
      <w:proofErr w:type="spellStart"/>
      <w:r w:rsidRPr="00765720">
        <w:rPr>
          <w:szCs w:val="24"/>
        </w:rPr>
        <w:t>punksiyon</w:t>
      </w:r>
      <w:proofErr w:type="spellEnd"/>
      <w:r w:rsidRPr="00765720">
        <w:rPr>
          <w:szCs w:val="24"/>
        </w:rPr>
        <w:t xml:space="preserve"> ile kalpten kan alındı. Alınan kanlar biyokimyasal analizler için serum tüplerine, </w:t>
      </w:r>
      <w:proofErr w:type="spellStart"/>
      <w:r w:rsidRPr="00765720">
        <w:rPr>
          <w:szCs w:val="24"/>
        </w:rPr>
        <w:t>Comet</w:t>
      </w:r>
      <w:proofErr w:type="spellEnd"/>
      <w:r w:rsidRPr="00765720">
        <w:rPr>
          <w:szCs w:val="24"/>
        </w:rPr>
        <w:t xml:space="preserve"> </w:t>
      </w:r>
      <w:proofErr w:type="spellStart"/>
      <w:r w:rsidRPr="00765720">
        <w:rPr>
          <w:szCs w:val="24"/>
        </w:rPr>
        <w:t>assay</w:t>
      </w:r>
      <w:proofErr w:type="spellEnd"/>
      <w:r w:rsidRPr="00765720">
        <w:rPr>
          <w:szCs w:val="24"/>
        </w:rPr>
        <w:t xml:space="preserve"> yöntemi için ise </w:t>
      </w:r>
      <w:proofErr w:type="spellStart"/>
      <w:r w:rsidRPr="00765720">
        <w:rPr>
          <w:szCs w:val="24"/>
        </w:rPr>
        <w:t>heparinli</w:t>
      </w:r>
      <w:proofErr w:type="spellEnd"/>
      <w:r w:rsidRPr="00765720">
        <w:rPr>
          <w:szCs w:val="24"/>
        </w:rPr>
        <w:t xml:space="preserve"> tüplere aktarıldı. Anestezisi altındaki </w:t>
      </w:r>
      <w:proofErr w:type="spellStart"/>
      <w:r w:rsidRPr="00765720">
        <w:rPr>
          <w:szCs w:val="24"/>
        </w:rPr>
        <w:t>ratlar</w:t>
      </w:r>
      <w:r w:rsidR="00176C53" w:rsidRPr="00765720">
        <w:rPr>
          <w:szCs w:val="24"/>
        </w:rPr>
        <w:t>ın</w:t>
      </w:r>
      <w:proofErr w:type="spellEnd"/>
      <w:r w:rsidR="00176C53" w:rsidRPr="00765720">
        <w:rPr>
          <w:szCs w:val="24"/>
        </w:rPr>
        <w:t xml:space="preserve"> </w:t>
      </w:r>
      <w:proofErr w:type="spellStart"/>
      <w:r w:rsidRPr="00765720">
        <w:rPr>
          <w:szCs w:val="24"/>
        </w:rPr>
        <w:t>servikal</w:t>
      </w:r>
      <w:proofErr w:type="spellEnd"/>
      <w:r w:rsidRPr="00765720">
        <w:rPr>
          <w:szCs w:val="24"/>
        </w:rPr>
        <w:t xml:space="preserve"> </w:t>
      </w:r>
      <w:proofErr w:type="spellStart"/>
      <w:r w:rsidRPr="00765720">
        <w:rPr>
          <w:szCs w:val="24"/>
        </w:rPr>
        <w:t>dislokasyon</w:t>
      </w:r>
      <w:proofErr w:type="spellEnd"/>
      <w:r w:rsidRPr="00765720">
        <w:rPr>
          <w:szCs w:val="24"/>
        </w:rPr>
        <w:t xml:space="preserve"> ile ötanazileri yapıldı ve ardından </w:t>
      </w:r>
      <w:proofErr w:type="spellStart"/>
      <w:r w:rsidRPr="00765720">
        <w:rPr>
          <w:szCs w:val="24"/>
        </w:rPr>
        <w:t>diseke</w:t>
      </w:r>
      <w:proofErr w:type="spellEnd"/>
      <w:r w:rsidRPr="00765720">
        <w:rPr>
          <w:szCs w:val="24"/>
        </w:rPr>
        <w:t xml:space="preserve"> edilerek </w:t>
      </w:r>
      <w:proofErr w:type="spellStart"/>
      <w:r w:rsidRPr="00765720">
        <w:rPr>
          <w:szCs w:val="24"/>
        </w:rPr>
        <w:t>oksidan</w:t>
      </w:r>
      <w:proofErr w:type="spellEnd"/>
      <w:r w:rsidRPr="00765720">
        <w:rPr>
          <w:szCs w:val="24"/>
        </w:rPr>
        <w:t xml:space="preserve"> ve antioksidan parametreler için bir lob karaciğer </w:t>
      </w:r>
      <w:r w:rsidRPr="00765720">
        <w:rPr>
          <w:szCs w:val="24"/>
        </w:rPr>
        <w:lastRenderedPageBreak/>
        <w:t xml:space="preserve">ve sağ böbrek doku örnekleri alındı. Laboratuvar analizleri gerçekleştirilinceye kadar alınan serum ve doku örnekleri -80°C’de muhafaza edildi. Histolojik değerlendirme için </w:t>
      </w:r>
      <w:proofErr w:type="spellStart"/>
      <w:r w:rsidRPr="00765720">
        <w:rPr>
          <w:szCs w:val="24"/>
        </w:rPr>
        <w:t>disseke</w:t>
      </w:r>
      <w:proofErr w:type="spellEnd"/>
      <w:r w:rsidRPr="00765720">
        <w:rPr>
          <w:szCs w:val="24"/>
        </w:rPr>
        <w:t xml:space="preserve"> edilen </w:t>
      </w:r>
      <w:proofErr w:type="spellStart"/>
      <w:r w:rsidRPr="00765720">
        <w:rPr>
          <w:szCs w:val="24"/>
        </w:rPr>
        <w:t>ratlardan</w:t>
      </w:r>
      <w:proofErr w:type="spellEnd"/>
      <w:r w:rsidRPr="00765720">
        <w:rPr>
          <w:szCs w:val="24"/>
        </w:rPr>
        <w:t xml:space="preserve"> ayrıca bir lob karaciğer ve sol böbrek doku örnekleri alındı. </w:t>
      </w:r>
    </w:p>
    <w:p w14:paraId="27AF2D41" w14:textId="77777777" w:rsidR="00130076" w:rsidRPr="00765720" w:rsidRDefault="00130076" w:rsidP="004009AE"/>
    <w:p w14:paraId="5C8EC32A" w14:textId="0F23B790" w:rsidR="00130076" w:rsidRPr="00765720" w:rsidRDefault="00130076" w:rsidP="00943D10">
      <w:pPr>
        <w:pStyle w:val="Balk2"/>
      </w:pPr>
      <w:bookmarkStart w:id="64" w:name="_Toc156171164"/>
      <w:r w:rsidRPr="00765720">
        <w:t>3.2. Yöntem</w:t>
      </w:r>
      <w:bookmarkEnd w:id="64"/>
    </w:p>
    <w:p w14:paraId="5634DDBA" w14:textId="77777777" w:rsidR="00943D10" w:rsidRPr="00765720" w:rsidRDefault="00943D10" w:rsidP="004009AE"/>
    <w:p w14:paraId="7903A71C" w14:textId="77777777" w:rsidR="00943D10" w:rsidRPr="00765720" w:rsidRDefault="00527B6B" w:rsidP="00943D10">
      <w:pPr>
        <w:pStyle w:val="Balk2"/>
      </w:pPr>
      <w:bookmarkStart w:id="65" w:name="_Toc156171165"/>
      <w:r w:rsidRPr="00765720">
        <w:t xml:space="preserve">3.2.1. </w:t>
      </w:r>
      <w:r w:rsidR="00943D10" w:rsidRPr="00765720">
        <w:t>Bazı Serum Biyokimya Parametre Analizleri</w:t>
      </w:r>
      <w:bookmarkEnd w:id="65"/>
      <w:r w:rsidR="00943D10" w:rsidRPr="00765720">
        <w:t xml:space="preserve"> </w:t>
      </w:r>
    </w:p>
    <w:p w14:paraId="1C2EE432" w14:textId="77777777" w:rsidR="00943D10" w:rsidRPr="00765720" w:rsidRDefault="00943D10" w:rsidP="00943D10"/>
    <w:p w14:paraId="4DF511C7" w14:textId="77777777" w:rsidR="00943D10" w:rsidRPr="00765720" w:rsidRDefault="00943D10" w:rsidP="00943D10">
      <w:r w:rsidRPr="00765720">
        <w:t xml:space="preserve">Karaciğer ve böbrek fonksiyonu enzim testleri için bazı serum biyokimya parametrelerinin analizi yapıldı. Bu amaçla serum örneklerinden </w:t>
      </w:r>
      <w:proofErr w:type="spellStart"/>
      <w:r w:rsidRPr="00765720">
        <w:rPr>
          <w:color w:val="000000"/>
          <w:shd w:val="clear" w:color="auto" w:fill="FFFFFF"/>
        </w:rPr>
        <w:t>Roche</w:t>
      </w:r>
      <w:proofErr w:type="spellEnd"/>
      <w:r w:rsidRPr="00765720">
        <w:rPr>
          <w:color w:val="000000"/>
          <w:shd w:val="clear" w:color="auto" w:fill="FFFFFF"/>
        </w:rPr>
        <w:t xml:space="preserve"> </w:t>
      </w:r>
      <w:r w:rsidRPr="00765720">
        <w:t xml:space="preserve">kiti ile </w:t>
      </w:r>
      <w:proofErr w:type="spellStart"/>
      <w:r w:rsidRPr="00765720">
        <w:rPr>
          <w:color w:val="000000"/>
          <w:shd w:val="clear" w:color="auto" w:fill="FFFFFF"/>
        </w:rPr>
        <w:t>Roche</w:t>
      </w:r>
      <w:proofErr w:type="spellEnd"/>
      <w:r w:rsidRPr="00765720">
        <w:rPr>
          <w:color w:val="000000"/>
          <w:shd w:val="clear" w:color="auto" w:fill="FFFFFF"/>
        </w:rPr>
        <w:t xml:space="preserve"> c501 </w:t>
      </w:r>
      <w:r w:rsidRPr="00765720">
        <w:t xml:space="preserve">cihazında </w:t>
      </w:r>
      <w:proofErr w:type="spellStart"/>
      <w:r w:rsidRPr="00765720">
        <w:t>alanin</w:t>
      </w:r>
      <w:proofErr w:type="spellEnd"/>
      <w:r w:rsidRPr="00765720">
        <w:t xml:space="preserve"> amino </w:t>
      </w:r>
      <w:proofErr w:type="spellStart"/>
      <w:r w:rsidRPr="00765720">
        <w:t>transferaz</w:t>
      </w:r>
      <w:proofErr w:type="spellEnd"/>
      <w:r w:rsidRPr="00765720">
        <w:t xml:space="preserve"> (ALT), </w:t>
      </w:r>
      <w:proofErr w:type="spellStart"/>
      <w:r w:rsidRPr="00765720">
        <w:t>alkalen</w:t>
      </w:r>
      <w:proofErr w:type="spellEnd"/>
      <w:r w:rsidRPr="00765720">
        <w:t xml:space="preserve"> </w:t>
      </w:r>
      <w:proofErr w:type="spellStart"/>
      <w:r w:rsidRPr="00765720">
        <w:t>fosfataz</w:t>
      </w:r>
      <w:proofErr w:type="spellEnd"/>
      <w:r w:rsidRPr="00765720">
        <w:t xml:space="preserve"> (ALP), </w:t>
      </w:r>
      <w:proofErr w:type="spellStart"/>
      <w:r w:rsidRPr="00765720">
        <w:t>aspartat</w:t>
      </w:r>
      <w:proofErr w:type="spellEnd"/>
      <w:r w:rsidRPr="00765720">
        <w:t xml:space="preserve"> amino </w:t>
      </w:r>
      <w:proofErr w:type="spellStart"/>
      <w:r w:rsidRPr="00765720">
        <w:t>transferaz</w:t>
      </w:r>
      <w:proofErr w:type="spellEnd"/>
      <w:r w:rsidRPr="00765720">
        <w:t xml:space="preserve"> (AST), gama </w:t>
      </w:r>
      <w:proofErr w:type="spellStart"/>
      <w:r w:rsidRPr="00765720">
        <w:t>glutamil</w:t>
      </w:r>
      <w:proofErr w:type="spellEnd"/>
      <w:r w:rsidRPr="00765720">
        <w:t xml:space="preserve"> </w:t>
      </w:r>
      <w:proofErr w:type="spellStart"/>
      <w:r w:rsidRPr="00765720">
        <w:t>transferaz</w:t>
      </w:r>
      <w:proofErr w:type="spellEnd"/>
      <w:r w:rsidRPr="00765720">
        <w:t xml:space="preserve"> (GGT), üre ve </w:t>
      </w:r>
      <w:proofErr w:type="spellStart"/>
      <w:r w:rsidRPr="00765720">
        <w:t>kreatinin</w:t>
      </w:r>
      <w:proofErr w:type="spellEnd"/>
      <w:r w:rsidRPr="00765720">
        <w:t xml:space="preserve"> analizi gerçekleştirildi. AST, ALT, ALP ve GGT U/L, üre ve </w:t>
      </w:r>
      <w:proofErr w:type="spellStart"/>
      <w:r w:rsidRPr="00765720">
        <w:t>kreatinin</w:t>
      </w:r>
      <w:proofErr w:type="spellEnd"/>
      <w:r w:rsidRPr="00765720">
        <w:t xml:space="preserve"> mg/dl olarak ifade edildi. </w:t>
      </w:r>
    </w:p>
    <w:p w14:paraId="11B21CB3" w14:textId="4DB7E14C" w:rsidR="00943D10" w:rsidRPr="00765720" w:rsidRDefault="00943D10" w:rsidP="00BD7C9C">
      <w:pPr>
        <w:pStyle w:val="Balk2"/>
      </w:pPr>
    </w:p>
    <w:p w14:paraId="2C1F8101" w14:textId="144C06B2" w:rsidR="00527B6B" w:rsidRPr="00765720" w:rsidRDefault="00943D10" w:rsidP="00943D10">
      <w:pPr>
        <w:pStyle w:val="Balk2"/>
      </w:pPr>
      <w:bookmarkStart w:id="66" w:name="_Toc156171166"/>
      <w:r w:rsidRPr="00765720">
        <w:t xml:space="preserve">3.2.2. </w:t>
      </w:r>
      <w:r w:rsidR="00527B6B" w:rsidRPr="00765720">
        <w:t xml:space="preserve">Karaciğer ve Böbrek Dokularına ait Antioksidan ve </w:t>
      </w:r>
      <w:proofErr w:type="spellStart"/>
      <w:r w:rsidR="00527B6B" w:rsidRPr="00765720">
        <w:t>Oksidan</w:t>
      </w:r>
      <w:proofErr w:type="spellEnd"/>
      <w:r w:rsidR="00527B6B" w:rsidRPr="00765720">
        <w:t xml:space="preserve"> Parametre Analizi</w:t>
      </w:r>
      <w:bookmarkEnd w:id="66"/>
    </w:p>
    <w:p w14:paraId="5A291EE1" w14:textId="77777777" w:rsidR="00130076" w:rsidRPr="00765720" w:rsidRDefault="00130076" w:rsidP="008F2937"/>
    <w:p w14:paraId="76927E51" w14:textId="57A0B1C9" w:rsidR="00130076" w:rsidRPr="00765720" w:rsidRDefault="00130076" w:rsidP="00943D10">
      <w:pPr>
        <w:pStyle w:val="Balk2"/>
      </w:pPr>
      <w:bookmarkStart w:id="67" w:name="_Toc156171167"/>
      <w:r w:rsidRPr="00765720">
        <w:t>3.2.</w:t>
      </w:r>
      <w:r w:rsidR="00943D10" w:rsidRPr="00765720">
        <w:t>2</w:t>
      </w:r>
      <w:r w:rsidRPr="00765720">
        <w:t xml:space="preserve">.1. Dokuların </w:t>
      </w:r>
      <w:proofErr w:type="spellStart"/>
      <w:r w:rsidR="00E305B9" w:rsidRPr="00765720">
        <w:t>H</w:t>
      </w:r>
      <w:r w:rsidRPr="00765720">
        <w:t>omojenizasyonu</w:t>
      </w:r>
      <w:bookmarkEnd w:id="67"/>
      <w:proofErr w:type="spellEnd"/>
    </w:p>
    <w:p w14:paraId="6D04EECC" w14:textId="77777777" w:rsidR="00130076" w:rsidRPr="00765720" w:rsidRDefault="00130076" w:rsidP="008E5D55"/>
    <w:p w14:paraId="4C48F978" w14:textId="08A43DE9" w:rsidR="00527B6B" w:rsidRPr="00765720" w:rsidRDefault="00527B6B" w:rsidP="00527B6B">
      <w:pPr>
        <w:rPr>
          <w:szCs w:val="24"/>
        </w:rPr>
      </w:pPr>
      <w:r w:rsidRPr="00765720">
        <w:rPr>
          <w:szCs w:val="24"/>
        </w:rPr>
        <w:t xml:space="preserve">Dokuların </w:t>
      </w:r>
      <w:proofErr w:type="spellStart"/>
      <w:r w:rsidRPr="00765720">
        <w:rPr>
          <w:szCs w:val="24"/>
        </w:rPr>
        <w:t>homojenizasyonu</w:t>
      </w:r>
      <w:proofErr w:type="spellEnd"/>
      <w:r w:rsidRPr="00765720">
        <w:rPr>
          <w:szCs w:val="24"/>
        </w:rPr>
        <w:t xml:space="preserve"> için </w:t>
      </w:r>
      <w:proofErr w:type="spellStart"/>
      <w:r w:rsidRPr="00765720">
        <w:rPr>
          <w:szCs w:val="24"/>
        </w:rPr>
        <w:t>pH’sı</w:t>
      </w:r>
      <w:proofErr w:type="spellEnd"/>
      <w:r w:rsidRPr="00765720">
        <w:rPr>
          <w:szCs w:val="24"/>
        </w:rPr>
        <w:t xml:space="preserve"> 7.4 olan 150 </w:t>
      </w:r>
      <w:proofErr w:type="spellStart"/>
      <w:r w:rsidRPr="00765720">
        <w:rPr>
          <w:szCs w:val="24"/>
        </w:rPr>
        <w:t>mM’lık</w:t>
      </w:r>
      <w:proofErr w:type="spellEnd"/>
      <w:r w:rsidRPr="00765720">
        <w:rPr>
          <w:szCs w:val="24"/>
        </w:rPr>
        <w:t xml:space="preserve"> fosfat tampon kullanıldı. Bu amaçla 2 ayrı çözelti hazırlandı. 1. çözelti için 21,29 g Na</w:t>
      </w:r>
      <w:r w:rsidRPr="00765720">
        <w:rPr>
          <w:szCs w:val="24"/>
          <w:vertAlign w:val="subscript"/>
        </w:rPr>
        <w:t>2</w:t>
      </w:r>
      <w:r w:rsidRPr="00765720">
        <w:rPr>
          <w:szCs w:val="24"/>
        </w:rPr>
        <w:t>HPO</w:t>
      </w:r>
      <w:r w:rsidRPr="00765720">
        <w:rPr>
          <w:szCs w:val="24"/>
          <w:vertAlign w:val="subscript"/>
        </w:rPr>
        <w:t>4</w:t>
      </w:r>
      <w:r w:rsidRPr="00765720">
        <w:rPr>
          <w:szCs w:val="24"/>
        </w:rPr>
        <w:t xml:space="preserve"> ve 8,76 g </w:t>
      </w:r>
      <w:proofErr w:type="spellStart"/>
      <w:r w:rsidRPr="00765720">
        <w:rPr>
          <w:szCs w:val="24"/>
        </w:rPr>
        <w:t>NaCl</w:t>
      </w:r>
      <w:proofErr w:type="spellEnd"/>
      <w:r w:rsidRPr="00765720">
        <w:rPr>
          <w:szCs w:val="24"/>
        </w:rPr>
        <w:t xml:space="preserve"> ve 2. çözelti için ise 20,42 g KH</w:t>
      </w:r>
      <w:r w:rsidRPr="00765720">
        <w:rPr>
          <w:szCs w:val="24"/>
          <w:vertAlign w:val="subscript"/>
        </w:rPr>
        <w:t>2</w:t>
      </w:r>
      <w:r w:rsidRPr="00765720">
        <w:rPr>
          <w:szCs w:val="24"/>
        </w:rPr>
        <w:t>PO</w:t>
      </w:r>
      <w:r w:rsidRPr="00765720">
        <w:rPr>
          <w:szCs w:val="24"/>
          <w:vertAlign w:val="subscript"/>
        </w:rPr>
        <w:t>4</w:t>
      </w:r>
      <w:r w:rsidRPr="00765720">
        <w:rPr>
          <w:szCs w:val="24"/>
        </w:rPr>
        <w:t xml:space="preserve"> ve 8,76</w:t>
      </w:r>
      <w:r w:rsidR="007A4C75" w:rsidRPr="00765720">
        <w:rPr>
          <w:szCs w:val="24"/>
        </w:rPr>
        <w:t xml:space="preserve">g </w:t>
      </w:r>
      <w:proofErr w:type="spellStart"/>
      <w:r w:rsidRPr="00765720">
        <w:rPr>
          <w:szCs w:val="24"/>
        </w:rPr>
        <w:t>NaCl</w:t>
      </w:r>
      <w:proofErr w:type="spellEnd"/>
      <w:r w:rsidRPr="00765720">
        <w:rPr>
          <w:szCs w:val="24"/>
        </w:rPr>
        <w:t xml:space="preserve"> 1000’er ml </w:t>
      </w:r>
      <w:proofErr w:type="spellStart"/>
      <w:r w:rsidRPr="00765720">
        <w:rPr>
          <w:szCs w:val="24"/>
        </w:rPr>
        <w:t>distile</w:t>
      </w:r>
      <w:proofErr w:type="spellEnd"/>
      <w:r w:rsidRPr="00765720">
        <w:rPr>
          <w:szCs w:val="24"/>
        </w:rPr>
        <w:t xml:space="preserve"> su içerisinde çözdürüldü. Daha sonra 2. çözelti 1. çözeltinin </w:t>
      </w:r>
      <w:proofErr w:type="spellStart"/>
      <w:r w:rsidRPr="00765720">
        <w:rPr>
          <w:szCs w:val="24"/>
        </w:rPr>
        <w:t>pH’sı</w:t>
      </w:r>
      <w:proofErr w:type="spellEnd"/>
      <w:r w:rsidRPr="00765720">
        <w:rPr>
          <w:szCs w:val="24"/>
        </w:rPr>
        <w:t xml:space="preserve"> 7.4 olana kadar 1. çözeltiye eklenerek fosfat tampon hazırlandı. Doku </w:t>
      </w:r>
      <w:proofErr w:type="spellStart"/>
      <w:r w:rsidRPr="00765720">
        <w:rPr>
          <w:szCs w:val="24"/>
        </w:rPr>
        <w:t>homojenizat</w:t>
      </w:r>
      <w:proofErr w:type="spellEnd"/>
      <w:r w:rsidRPr="00765720">
        <w:rPr>
          <w:szCs w:val="24"/>
        </w:rPr>
        <w:t xml:space="preserve"> </w:t>
      </w:r>
      <w:proofErr w:type="spellStart"/>
      <w:r w:rsidRPr="00765720">
        <w:rPr>
          <w:szCs w:val="24"/>
        </w:rPr>
        <w:t>eldesinde</w:t>
      </w:r>
      <w:proofErr w:type="spellEnd"/>
      <w:r w:rsidRPr="00765720">
        <w:rPr>
          <w:szCs w:val="24"/>
        </w:rPr>
        <w:t xml:space="preserve"> SOD, GSH, CAT ve MDA analizleri için bu fosfat tamponu kullanıldı. MPO analizi için ise doku </w:t>
      </w:r>
      <w:proofErr w:type="spellStart"/>
      <w:r w:rsidRPr="00765720">
        <w:rPr>
          <w:szCs w:val="24"/>
        </w:rPr>
        <w:t>homojenizasyonunda</w:t>
      </w:r>
      <w:proofErr w:type="spellEnd"/>
      <w:r w:rsidRPr="00765720">
        <w:rPr>
          <w:szCs w:val="24"/>
        </w:rPr>
        <w:t xml:space="preserve"> farklı bir fosfat tampon kullanıldı. Bu amaçla 0,75</w:t>
      </w:r>
      <w:r w:rsidR="007A4C75" w:rsidRPr="00765720">
        <w:rPr>
          <w:szCs w:val="24"/>
        </w:rPr>
        <w:t xml:space="preserve">g </w:t>
      </w:r>
      <w:r w:rsidRPr="00765720">
        <w:rPr>
          <w:szCs w:val="24"/>
        </w:rPr>
        <w:t>HTAB ve 1,02</w:t>
      </w:r>
      <w:r w:rsidR="007A4C75" w:rsidRPr="00765720">
        <w:rPr>
          <w:szCs w:val="24"/>
        </w:rPr>
        <w:t xml:space="preserve">g </w:t>
      </w:r>
      <w:r w:rsidRPr="00765720">
        <w:rPr>
          <w:szCs w:val="24"/>
        </w:rPr>
        <w:t>KH</w:t>
      </w:r>
      <w:r w:rsidRPr="00765720">
        <w:rPr>
          <w:szCs w:val="24"/>
          <w:vertAlign w:val="subscript"/>
        </w:rPr>
        <w:t>2</w:t>
      </w:r>
      <w:r w:rsidRPr="00765720">
        <w:rPr>
          <w:szCs w:val="24"/>
        </w:rPr>
        <w:t>PO</w:t>
      </w:r>
      <w:r w:rsidRPr="00765720">
        <w:rPr>
          <w:szCs w:val="24"/>
          <w:vertAlign w:val="subscript"/>
        </w:rPr>
        <w:t xml:space="preserve">4 </w:t>
      </w:r>
      <w:r w:rsidRPr="00765720">
        <w:rPr>
          <w:szCs w:val="24"/>
        </w:rPr>
        <w:t xml:space="preserve">125 ml </w:t>
      </w:r>
      <w:proofErr w:type="spellStart"/>
      <w:r w:rsidRPr="00765720">
        <w:rPr>
          <w:szCs w:val="24"/>
        </w:rPr>
        <w:t>distile</w:t>
      </w:r>
      <w:proofErr w:type="spellEnd"/>
      <w:r w:rsidRPr="00765720">
        <w:rPr>
          <w:szCs w:val="24"/>
        </w:rPr>
        <w:t xml:space="preserve"> su içerisinde çözdürüldü. </w:t>
      </w:r>
      <w:proofErr w:type="spellStart"/>
      <w:r w:rsidRPr="00765720">
        <w:rPr>
          <w:szCs w:val="24"/>
        </w:rPr>
        <w:t>NaOH</w:t>
      </w:r>
      <w:proofErr w:type="spellEnd"/>
      <w:r w:rsidRPr="00765720">
        <w:rPr>
          <w:szCs w:val="24"/>
        </w:rPr>
        <w:t xml:space="preserve"> eklenerek </w:t>
      </w:r>
      <w:proofErr w:type="spellStart"/>
      <w:r w:rsidRPr="00765720">
        <w:rPr>
          <w:szCs w:val="24"/>
        </w:rPr>
        <w:t>pH</w:t>
      </w:r>
      <w:proofErr w:type="spellEnd"/>
      <w:r w:rsidRPr="00765720">
        <w:rPr>
          <w:szCs w:val="24"/>
        </w:rPr>
        <w:t xml:space="preserve"> 6’ya ayarlandı ve nihai miktar 150 ml olacak şekilde üzerine </w:t>
      </w:r>
      <w:proofErr w:type="spellStart"/>
      <w:r w:rsidRPr="00765720">
        <w:rPr>
          <w:szCs w:val="24"/>
        </w:rPr>
        <w:t>distile</w:t>
      </w:r>
      <w:proofErr w:type="spellEnd"/>
      <w:r w:rsidRPr="00765720">
        <w:rPr>
          <w:szCs w:val="24"/>
        </w:rPr>
        <w:t xml:space="preserve"> su eklendi.</w:t>
      </w:r>
    </w:p>
    <w:p w14:paraId="26974E7B" w14:textId="1E19A2BF" w:rsidR="00527B6B" w:rsidRPr="00765720" w:rsidRDefault="00527B6B" w:rsidP="00527B6B">
      <w:pPr>
        <w:rPr>
          <w:szCs w:val="24"/>
        </w:rPr>
      </w:pPr>
      <w:r w:rsidRPr="00765720">
        <w:rPr>
          <w:szCs w:val="24"/>
        </w:rPr>
        <w:t xml:space="preserve">Antioksidan parametreler olan SOD, GSH ve CAT ile </w:t>
      </w:r>
      <w:proofErr w:type="spellStart"/>
      <w:r w:rsidRPr="00765720">
        <w:rPr>
          <w:szCs w:val="24"/>
        </w:rPr>
        <w:t>oksidan</w:t>
      </w:r>
      <w:proofErr w:type="spellEnd"/>
      <w:r w:rsidRPr="00765720">
        <w:rPr>
          <w:szCs w:val="24"/>
        </w:rPr>
        <w:t xml:space="preserve"> parametre olan MDA analizleri için karaciğer ve böbrek dokularından 0,5’er</w:t>
      </w:r>
      <w:r w:rsidR="00C540BF">
        <w:rPr>
          <w:szCs w:val="24"/>
        </w:rPr>
        <w:t xml:space="preserve"> </w:t>
      </w:r>
      <w:r w:rsidR="007A4C75" w:rsidRPr="00765720">
        <w:rPr>
          <w:szCs w:val="24"/>
        </w:rPr>
        <w:t xml:space="preserve">g </w:t>
      </w:r>
      <w:r w:rsidRPr="00765720">
        <w:rPr>
          <w:szCs w:val="24"/>
        </w:rPr>
        <w:t xml:space="preserve">ve MPO analizi için ise 0,1’er </w:t>
      </w:r>
      <w:proofErr w:type="spellStart"/>
      <w:r w:rsidRPr="00765720">
        <w:rPr>
          <w:szCs w:val="24"/>
        </w:rPr>
        <w:t>g’lık</w:t>
      </w:r>
      <w:proofErr w:type="spellEnd"/>
      <w:r w:rsidRPr="00765720">
        <w:rPr>
          <w:szCs w:val="24"/>
        </w:rPr>
        <w:t xml:space="preserve"> örnekler alınarak hassas terazide tartıldı. Dokular </w:t>
      </w:r>
      <w:proofErr w:type="spellStart"/>
      <w:r w:rsidRPr="00765720">
        <w:rPr>
          <w:szCs w:val="24"/>
        </w:rPr>
        <w:t>petri</w:t>
      </w:r>
      <w:proofErr w:type="spellEnd"/>
      <w:r w:rsidRPr="00765720">
        <w:rPr>
          <w:szCs w:val="24"/>
        </w:rPr>
        <w:t xml:space="preserve"> kabında </w:t>
      </w:r>
      <w:proofErr w:type="spellStart"/>
      <w:r w:rsidRPr="00765720">
        <w:rPr>
          <w:szCs w:val="24"/>
        </w:rPr>
        <w:t>distile</w:t>
      </w:r>
      <w:proofErr w:type="spellEnd"/>
      <w:r w:rsidRPr="00765720">
        <w:rPr>
          <w:szCs w:val="24"/>
        </w:rPr>
        <w:t xml:space="preserve"> su ile yıkandıktan sonra kurutma kağıtlarına konuldu. Doku örnekler daha sonra </w:t>
      </w:r>
      <w:proofErr w:type="spellStart"/>
      <w:r w:rsidRPr="00765720">
        <w:rPr>
          <w:szCs w:val="24"/>
        </w:rPr>
        <w:t>homojenizat</w:t>
      </w:r>
      <w:proofErr w:type="spellEnd"/>
      <w:r w:rsidRPr="00765720">
        <w:rPr>
          <w:szCs w:val="24"/>
        </w:rPr>
        <w:t xml:space="preserve"> tüpüne aktarıldı ve ağırlıklarının 10 katı oranında fosfat tampon ilave edildi. </w:t>
      </w:r>
      <w:proofErr w:type="spellStart"/>
      <w:r w:rsidRPr="00765720">
        <w:rPr>
          <w:szCs w:val="24"/>
        </w:rPr>
        <w:t>Homojenizat</w:t>
      </w:r>
      <w:proofErr w:type="spellEnd"/>
      <w:r w:rsidRPr="00765720">
        <w:rPr>
          <w:szCs w:val="24"/>
        </w:rPr>
        <w:t xml:space="preserve"> tüpü, içi buzlu su dolu </w:t>
      </w:r>
      <w:r w:rsidRPr="00765720">
        <w:rPr>
          <w:szCs w:val="24"/>
        </w:rPr>
        <w:lastRenderedPageBreak/>
        <w:t xml:space="preserve">beher içerisinde 2000 </w:t>
      </w:r>
      <w:proofErr w:type="spellStart"/>
      <w:r w:rsidRPr="00765720">
        <w:rPr>
          <w:szCs w:val="24"/>
        </w:rPr>
        <w:t>rpm’de</w:t>
      </w:r>
      <w:proofErr w:type="spellEnd"/>
      <w:r w:rsidRPr="00765720">
        <w:rPr>
          <w:szCs w:val="24"/>
        </w:rPr>
        <w:t xml:space="preserve"> 1-2 </w:t>
      </w:r>
      <w:proofErr w:type="spellStart"/>
      <w:r w:rsidRPr="00765720">
        <w:rPr>
          <w:szCs w:val="24"/>
        </w:rPr>
        <w:t>dk</w:t>
      </w:r>
      <w:proofErr w:type="spellEnd"/>
      <w:r w:rsidRPr="00765720">
        <w:rPr>
          <w:szCs w:val="24"/>
        </w:rPr>
        <w:t xml:space="preserve"> </w:t>
      </w:r>
      <w:proofErr w:type="spellStart"/>
      <w:r w:rsidRPr="00765720">
        <w:rPr>
          <w:szCs w:val="24"/>
        </w:rPr>
        <w:t>homojenize</w:t>
      </w:r>
      <w:proofErr w:type="spellEnd"/>
      <w:r w:rsidRPr="00765720">
        <w:rPr>
          <w:szCs w:val="24"/>
        </w:rPr>
        <w:t xml:space="preserve"> edildi ve elde edilen </w:t>
      </w:r>
      <w:proofErr w:type="spellStart"/>
      <w:r w:rsidRPr="00765720">
        <w:rPr>
          <w:szCs w:val="24"/>
        </w:rPr>
        <w:t>homojenizat</w:t>
      </w:r>
      <w:proofErr w:type="spellEnd"/>
      <w:r w:rsidRPr="00765720">
        <w:rPr>
          <w:szCs w:val="24"/>
        </w:rPr>
        <w:t xml:space="preserve"> </w:t>
      </w:r>
      <w:proofErr w:type="spellStart"/>
      <w:r w:rsidRPr="00765720">
        <w:rPr>
          <w:szCs w:val="24"/>
        </w:rPr>
        <w:t>mikrosantrifüj</w:t>
      </w:r>
      <w:proofErr w:type="spellEnd"/>
      <w:r w:rsidRPr="00765720">
        <w:rPr>
          <w:szCs w:val="24"/>
        </w:rPr>
        <w:t xml:space="preserve"> tüplerine aktarıldı. </w:t>
      </w:r>
      <w:proofErr w:type="spellStart"/>
      <w:r w:rsidRPr="00765720">
        <w:rPr>
          <w:szCs w:val="24"/>
        </w:rPr>
        <w:t>Mikrosantrifüj</w:t>
      </w:r>
      <w:proofErr w:type="spellEnd"/>
      <w:r w:rsidRPr="00765720">
        <w:rPr>
          <w:szCs w:val="24"/>
        </w:rPr>
        <w:t xml:space="preserve"> tüpleri 12000 </w:t>
      </w:r>
      <w:proofErr w:type="spellStart"/>
      <w:r w:rsidRPr="00765720">
        <w:rPr>
          <w:szCs w:val="24"/>
        </w:rPr>
        <w:t>rpm</w:t>
      </w:r>
      <w:proofErr w:type="spellEnd"/>
      <w:r w:rsidRPr="00765720">
        <w:rPr>
          <w:szCs w:val="24"/>
        </w:rPr>
        <w:t xml:space="preserve"> +4°C’de 10 </w:t>
      </w:r>
      <w:proofErr w:type="spellStart"/>
      <w:r w:rsidRPr="00765720">
        <w:rPr>
          <w:szCs w:val="24"/>
        </w:rPr>
        <w:t>dk</w:t>
      </w:r>
      <w:proofErr w:type="spellEnd"/>
      <w:r w:rsidRPr="00765720">
        <w:rPr>
          <w:szCs w:val="24"/>
        </w:rPr>
        <w:t xml:space="preserve"> santrifüj edildi. Elde edilen </w:t>
      </w:r>
      <w:proofErr w:type="spellStart"/>
      <w:r w:rsidRPr="00765720">
        <w:rPr>
          <w:szCs w:val="24"/>
        </w:rPr>
        <w:t>süpernatantlar</w:t>
      </w:r>
      <w:proofErr w:type="spellEnd"/>
      <w:r w:rsidRPr="00765720">
        <w:rPr>
          <w:szCs w:val="24"/>
        </w:rPr>
        <w:t xml:space="preserve"> farklı </w:t>
      </w:r>
      <w:proofErr w:type="spellStart"/>
      <w:r w:rsidRPr="00765720">
        <w:rPr>
          <w:szCs w:val="24"/>
        </w:rPr>
        <w:t>mikrosantrifüj</w:t>
      </w:r>
      <w:proofErr w:type="spellEnd"/>
      <w:r w:rsidRPr="00765720">
        <w:rPr>
          <w:szCs w:val="24"/>
        </w:rPr>
        <w:t xml:space="preserve"> tüplerine aktarılarak analiz yapılıncaya kadar -80°C’de muhafaza edildi.</w:t>
      </w:r>
    </w:p>
    <w:p w14:paraId="6943BC7F" w14:textId="77777777" w:rsidR="00E507EF" w:rsidRPr="00765720" w:rsidRDefault="00E507EF" w:rsidP="00943D10">
      <w:pPr>
        <w:ind w:firstLine="0"/>
        <w:rPr>
          <w:szCs w:val="24"/>
        </w:rPr>
      </w:pPr>
    </w:p>
    <w:p w14:paraId="7DC77D7A" w14:textId="0C0A5093" w:rsidR="00527B6B" w:rsidRPr="00765720" w:rsidRDefault="00527B6B" w:rsidP="00943D10">
      <w:pPr>
        <w:pStyle w:val="Balk2"/>
      </w:pPr>
      <w:bookmarkStart w:id="68" w:name="_Toc156171168"/>
      <w:r w:rsidRPr="00765720">
        <w:t>3.2.</w:t>
      </w:r>
      <w:r w:rsidR="00943D10" w:rsidRPr="00765720">
        <w:t>2</w:t>
      </w:r>
      <w:r w:rsidRPr="00765720">
        <w:t xml:space="preserve">.2. </w:t>
      </w:r>
      <w:proofErr w:type="spellStart"/>
      <w:r w:rsidRPr="00765720">
        <w:t>Süperoksit</w:t>
      </w:r>
      <w:proofErr w:type="spellEnd"/>
      <w:r w:rsidRPr="00765720">
        <w:t xml:space="preserve"> </w:t>
      </w:r>
      <w:proofErr w:type="spellStart"/>
      <w:r w:rsidRPr="00765720">
        <w:t>dismutaz</w:t>
      </w:r>
      <w:proofErr w:type="spellEnd"/>
      <w:r w:rsidRPr="00765720">
        <w:t xml:space="preserve"> (SOD) Analizi</w:t>
      </w:r>
      <w:bookmarkEnd w:id="68"/>
    </w:p>
    <w:p w14:paraId="6925A7EE" w14:textId="77777777" w:rsidR="00527B6B" w:rsidRPr="00765720" w:rsidRDefault="00527B6B" w:rsidP="00527B6B">
      <w:pPr>
        <w:rPr>
          <w:szCs w:val="24"/>
        </w:rPr>
      </w:pPr>
    </w:p>
    <w:p w14:paraId="793A66A6" w14:textId="77777777" w:rsidR="00E507EF" w:rsidRPr="00765720" w:rsidRDefault="00527B6B" w:rsidP="00527B6B">
      <w:pPr>
        <w:rPr>
          <w:szCs w:val="24"/>
        </w:rPr>
      </w:pPr>
      <w:r w:rsidRPr="00765720">
        <w:rPr>
          <w:szCs w:val="24"/>
        </w:rPr>
        <w:t>Kullanılan kimyasallar:</w:t>
      </w:r>
    </w:p>
    <w:p w14:paraId="2644CAF4" w14:textId="418C42C7" w:rsidR="00527B6B" w:rsidRPr="00765720" w:rsidRDefault="00527B6B" w:rsidP="00527B6B">
      <w:pPr>
        <w:rPr>
          <w:szCs w:val="24"/>
        </w:rPr>
      </w:pPr>
      <w:proofErr w:type="spellStart"/>
      <w:r w:rsidRPr="00765720">
        <w:rPr>
          <w:szCs w:val="24"/>
        </w:rPr>
        <w:t>Ksantin</w:t>
      </w:r>
      <w:proofErr w:type="spellEnd"/>
      <w:r w:rsidRPr="00765720">
        <w:rPr>
          <w:szCs w:val="24"/>
        </w:rPr>
        <w:t xml:space="preserve"> stok çözeltisi: 3 m</w:t>
      </w:r>
      <w:r w:rsidR="007A4C75" w:rsidRPr="00765720">
        <w:rPr>
          <w:szCs w:val="24"/>
        </w:rPr>
        <w:t xml:space="preserve">g </w:t>
      </w:r>
      <w:proofErr w:type="spellStart"/>
      <w:r w:rsidRPr="00765720">
        <w:rPr>
          <w:szCs w:val="24"/>
        </w:rPr>
        <w:t>ksantin</w:t>
      </w:r>
      <w:proofErr w:type="spellEnd"/>
      <w:r w:rsidRPr="00765720">
        <w:rPr>
          <w:szCs w:val="24"/>
        </w:rPr>
        <w:t xml:space="preserve"> 5 ml 0,1 N </w:t>
      </w:r>
      <w:proofErr w:type="spellStart"/>
      <w:r w:rsidRPr="00765720">
        <w:rPr>
          <w:szCs w:val="24"/>
        </w:rPr>
        <w:t>NaOH</w:t>
      </w:r>
      <w:proofErr w:type="spellEnd"/>
      <w:r w:rsidRPr="00765720">
        <w:rPr>
          <w:szCs w:val="24"/>
        </w:rPr>
        <w:t xml:space="preserve"> içinde çözdürüldü ve 45 ml </w:t>
      </w:r>
      <w:proofErr w:type="spellStart"/>
      <w:r w:rsidRPr="00765720">
        <w:rPr>
          <w:szCs w:val="24"/>
        </w:rPr>
        <w:t>distile</w:t>
      </w:r>
      <w:proofErr w:type="spellEnd"/>
      <w:r w:rsidRPr="00765720">
        <w:rPr>
          <w:szCs w:val="24"/>
        </w:rPr>
        <w:t xml:space="preserve"> su ilave edildi (analiz yapılacağı zaman stok çözelti 10 kat sulandırıldı).</w:t>
      </w:r>
    </w:p>
    <w:p w14:paraId="382AB328" w14:textId="1C9CC7C8" w:rsidR="00527B6B" w:rsidRPr="00765720" w:rsidRDefault="00527B6B" w:rsidP="00527B6B">
      <w:pPr>
        <w:rPr>
          <w:szCs w:val="24"/>
        </w:rPr>
      </w:pPr>
      <w:r w:rsidRPr="00765720">
        <w:rPr>
          <w:szCs w:val="24"/>
        </w:rPr>
        <w:t>EDTA çözeltisi: 0,249</w:t>
      </w:r>
      <w:r w:rsidR="007A4C75" w:rsidRPr="00765720">
        <w:rPr>
          <w:szCs w:val="24"/>
        </w:rPr>
        <w:t xml:space="preserve">g </w:t>
      </w:r>
      <w:r w:rsidRPr="00765720">
        <w:rPr>
          <w:szCs w:val="24"/>
        </w:rPr>
        <w:t xml:space="preserve">EDTA 1000 ml </w:t>
      </w:r>
      <w:proofErr w:type="spellStart"/>
      <w:r w:rsidRPr="00765720">
        <w:rPr>
          <w:szCs w:val="24"/>
        </w:rPr>
        <w:t>distile</w:t>
      </w:r>
      <w:proofErr w:type="spellEnd"/>
      <w:r w:rsidRPr="00765720">
        <w:rPr>
          <w:szCs w:val="24"/>
        </w:rPr>
        <w:t xml:space="preserve"> suda çözdürüldü.</w:t>
      </w:r>
    </w:p>
    <w:p w14:paraId="5927C811" w14:textId="77777777" w:rsidR="00527B6B" w:rsidRPr="00765720" w:rsidRDefault="00527B6B" w:rsidP="00527B6B">
      <w:pPr>
        <w:rPr>
          <w:szCs w:val="24"/>
        </w:rPr>
      </w:pPr>
      <w:r w:rsidRPr="00765720">
        <w:rPr>
          <w:szCs w:val="24"/>
        </w:rPr>
        <w:t xml:space="preserve">NTB çözeltisi: 12,3 mg NTB 100 ml </w:t>
      </w:r>
      <w:proofErr w:type="spellStart"/>
      <w:r w:rsidRPr="00765720">
        <w:rPr>
          <w:szCs w:val="24"/>
        </w:rPr>
        <w:t>distile</w:t>
      </w:r>
      <w:proofErr w:type="spellEnd"/>
      <w:r w:rsidRPr="00765720">
        <w:rPr>
          <w:szCs w:val="24"/>
        </w:rPr>
        <w:t xml:space="preserve"> suda çözüldü.</w:t>
      </w:r>
    </w:p>
    <w:p w14:paraId="66331967" w14:textId="7D518E34" w:rsidR="00527B6B" w:rsidRPr="00765720" w:rsidRDefault="00527B6B" w:rsidP="00527B6B">
      <w:pPr>
        <w:rPr>
          <w:szCs w:val="24"/>
        </w:rPr>
      </w:pPr>
      <w:r w:rsidRPr="00765720">
        <w:rPr>
          <w:szCs w:val="24"/>
        </w:rPr>
        <w:t>Na</w:t>
      </w:r>
      <w:r w:rsidRPr="00765720">
        <w:rPr>
          <w:szCs w:val="24"/>
          <w:vertAlign w:val="subscript"/>
        </w:rPr>
        <w:t>2</w:t>
      </w:r>
      <w:r w:rsidRPr="00765720">
        <w:rPr>
          <w:szCs w:val="24"/>
        </w:rPr>
        <w:t>CO</w:t>
      </w:r>
      <w:r w:rsidRPr="00765720">
        <w:rPr>
          <w:szCs w:val="24"/>
          <w:vertAlign w:val="subscript"/>
        </w:rPr>
        <w:t xml:space="preserve">3 </w:t>
      </w:r>
      <w:r w:rsidRPr="00765720">
        <w:rPr>
          <w:szCs w:val="24"/>
        </w:rPr>
        <w:t>çözeltisi: 4,2</w:t>
      </w:r>
      <w:r w:rsidR="007A4C75" w:rsidRPr="00765720">
        <w:rPr>
          <w:szCs w:val="24"/>
        </w:rPr>
        <w:t xml:space="preserve">g </w:t>
      </w:r>
      <w:r w:rsidRPr="00765720">
        <w:rPr>
          <w:szCs w:val="24"/>
        </w:rPr>
        <w:t>Na</w:t>
      </w:r>
      <w:r w:rsidRPr="00765720">
        <w:rPr>
          <w:szCs w:val="24"/>
          <w:vertAlign w:val="subscript"/>
        </w:rPr>
        <w:t>2</w:t>
      </w:r>
      <w:r w:rsidRPr="00765720">
        <w:rPr>
          <w:szCs w:val="24"/>
        </w:rPr>
        <w:t>CO</w:t>
      </w:r>
      <w:r w:rsidRPr="00765720">
        <w:rPr>
          <w:szCs w:val="24"/>
          <w:vertAlign w:val="subscript"/>
        </w:rPr>
        <w:t xml:space="preserve">3 </w:t>
      </w:r>
      <w:r w:rsidRPr="00765720">
        <w:rPr>
          <w:szCs w:val="24"/>
        </w:rPr>
        <w:t xml:space="preserve">100 ml </w:t>
      </w:r>
      <w:proofErr w:type="spellStart"/>
      <w:r w:rsidRPr="00765720">
        <w:rPr>
          <w:szCs w:val="24"/>
        </w:rPr>
        <w:t>distile</w:t>
      </w:r>
      <w:proofErr w:type="spellEnd"/>
      <w:r w:rsidRPr="00765720">
        <w:rPr>
          <w:szCs w:val="24"/>
        </w:rPr>
        <w:t xml:space="preserve"> suda çözüldü.</w:t>
      </w:r>
    </w:p>
    <w:p w14:paraId="51626D77" w14:textId="77777777" w:rsidR="00527B6B" w:rsidRPr="00765720" w:rsidRDefault="00527B6B" w:rsidP="00527B6B">
      <w:pPr>
        <w:rPr>
          <w:szCs w:val="24"/>
        </w:rPr>
      </w:pPr>
      <w:r w:rsidRPr="00765720">
        <w:rPr>
          <w:szCs w:val="24"/>
        </w:rPr>
        <w:t xml:space="preserve">Sığır albümin çözeltisi: 100 mg sığır albümin 100 ml </w:t>
      </w:r>
      <w:proofErr w:type="spellStart"/>
      <w:r w:rsidRPr="00765720">
        <w:rPr>
          <w:szCs w:val="24"/>
        </w:rPr>
        <w:t>distile</w:t>
      </w:r>
      <w:proofErr w:type="spellEnd"/>
      <w:r w:rsidRPr="00765720">
        <w:rPr>
          <w:szCs w:val="24"/>
        </w:rPr>
        <w:t xml:space="preserve"> suda çözüldü.</w:t>
      </w:r>
    </w:p>
    <w:p w14:paraId="480E6165" w14:textId="77777777" w:rsidR="00527B6B" w:rsidRPr="00765720" w:rsidRDefault="00527B6B" w:rsidP="00527B6B">
      <w:pPr>
        <w:rPr>
          <w:szCs w:val="24"/>
        </w:rPr>
      </w:pPr>
      <w:r w:rsidRPr="00765720">
        <w:rPr>
          <w:szCs w:val="24"/>
        </w:rPr>
        <w:t xml:space="preserve">Yukarıda belirtilen çözeltiler hazırlandıktan sonra 20 ml </w:t>
      </w:r>
      <w:proofErr w:type="spellStart"/>
      <w:r w:rsidRPr="00765720">
        <w:rPr>
          <w:szCs w:val="24"/>
        </w:rPr>
        <w:t>ksantin</w:t>
      </w:r>
      <w:proofErr w:type="spellEnd"/>
      <w:r w:rsidRPr="00765720">
        <w:rPr>
          <w:szCs w:val="24"/>
        </w:rPr>
        <w:t xml:space="preserve"> stok çözeltisi, 10 ml NTB, 10 ml EDTA, 6ml Na</w:t>
      </w:r>
      <w:r w:rsidRPr="00765720">
        <w:rPr>
          <w:szCs w:val="24"/>
          <w:vertAlign w:val="subscript"/>
        </w:rPr>
        <w:t>2</w:t>
      </w:r>
      <w:r w:rsidRPr="00765720">
        <w:rPr>
          <w:szCs w:val="24"/>
        </w:rPr>
        <w:t>CO</w:t>
      </w:r>
      <w:r w:rsidRPr="00765720">
        <w:rPr>
          <w:szCs w:val="24"/>
          <w:vertAlign w:val="subscript"/>
        </w:rPr>
        <w:t xml:space="preserve">3 </w:t>
      </w:r>
      <w:r w:rsidRPr="00765720">
        <w:rPr>
          <w:szCs w:val="24"/>
        </w:rPr>
        <w:t>ve 3ml sığır albümini içeren</w:t>
      </w:r>
      <w:r w:rsidRPr="00765720">
        <w:rPr>
          <w:szCs w:val="24"/>
          <w:vertAlign w:val="subscript"/>
        </w:rPr>
        <w:t xml:space="preserve"> </w:t>
      </w:r>
      <w:r w:rsidRPr="00765720">
        <w:rPr>
          <w:szCs w:val="24"/>
        </w:rPr>
        <w:t>49 ml reaktif karışımı hazırlandı.</w:t>
      </w:r>
    </w:p>
    <w:p w14:paraId="6ABB407F" w14:textId="77777777" w:rsidR="00527B6B" w:rsidRPr="00765720" w:rsidRDefault="00527B6B" w:rsidP="00527B6B">
      <w:pPr>
        <w:rPr>
          <w:szCs w:val="24"/>
        </w:rPr>
      </w:pPr>
      <w:proofErr w:type="spellStart"/>
      <w:r w:rsidRPr="00765720">
        <w:rPr>
          <w:szCs w:val="24"/>
        </w:rPr>
        <w:t>Ksantin</w:t>
      </w:r>
      <w:proofErr w:type="spellEnd"/>
      <w:r w:rsidRPr="00765720">
        <w:rPr>
          <w:szCs w:val="24"/>
        </w:rPr>
        <w:t xml:space="preserve"> </w:t>
      </w:r>
      <w:proofErr w:type="spellStart"/>
      <w:r w:rsidRPr="00765720">
        <w:rPr>
          <w:szCs w:val="24"/>
        </w:rPr>
        <w:t>oksidaz</w:t>
      </w:r>
      <w:proofErr w:type="spellEnd"/>
      <w:r w:rsidRPr="00765720">
        <w:rPr>
          <w:szCs w:val="24"/>
        </w:rPr>
        <w:t xml:space="preserve"> çözeltisi: 20 U olacak şekilde hazırlandı ve 2 ml 2 M amonyum sülfat içerisinde çözdürüldü.</w:t>
      </w:r>
    </w:p>
    <w:p w14:paraId="2CA63C0D" w14:textId="77777777" w:rsidR="00527B6B" w:rsidRPr="00765720" w:rsidRDefault="00527B6B" w:rsidP="00527B6B">
      <w:pPr>
        <w:rPr>
          <w:szCs w:val="24"/>
        </w:rPr>
      </w:pPr>
      <w:r w:rsidRPr="00765720">
        <w:rPr>
          <w:szCs w:val="24"/>
        </w:rPr>
        <w:t>CuCl</w:t>
      </w:r>
      <w:r w:rsidRPr="00765720">
        <w:rPr>
          <w:szCs w:val="24"/>
          <w:vertAlign w:val="subscript"/>
        </w:rPr>
        <w:t>2</w:t>
      </w:r>
      <w:r w:rsidRPr="00765720">
        <w:rPr>
          <w:szCs w:val="24"/>
        </w:rPr>
        <w:t xml:space="preserve"> çözeltisi: 10,7 mg’ı 100 ml </w:t>
      </w:r>
      <w:proofErr w:type="spellStart"/>
      <w:r w:rsidRPr="00765720">
        <w:rPr>
          <w:szCs w:val="24"/>
        </w:rPr>
        <w:t>distile</w:t>
      </w:r>
      <w:proofErr w:type="spellEnd"/>
      <w:r w:rsidRPr="00765720">
        <w:rPr>
          <w:szCs w:val="24"/>
        </w:rPr>
        <w:t xml:space="preserve"> su içerisinde hazırlandı.</w:t>
      </w:r>
    </w:p>
    <w:p w14:paraId="005A987E" w14:textId="77777777" w:rsidR="00527B6B" w:rsidRPr="00765720" w:rsidRDefault="00527B6B" w:rsidP="00527B6B">
      <w:pPr>
        <w:rPr>
          <w:szCs w:val="24"/>
        </w:rPr>
      </w:pPr>
      <w:r w:rsidRPr="00765720">
        <w:rPr>
          <w:szCs w:val="24"/>
        </w:rPr>
        <w:t>Prensip:</w:t>
      </w:r>
    </w:p>
    <w:p w14:paraId="2E98BE1D" w14:textId="77777777" w:rsidR="00527B6B" w:rsidRPr="00765720" w:rsidRDefault="00527B6B" w:rsidP="00527B6B">
      <w:pPr>
        <w:rPr>
          <w:szCs w:val="24"/>
        </w:rPr>
      </w:pPr>
      <w:r w:rsidRPr="00765720">
        <w:rPr>
          <w:szCs w:val="24"/>
        </w:rPr>
        <w:t xml:space="preserve">Bu yöntem, ortamda bulunan </w:t>
      </w:r>
      <w:proofErr w:type="spellStart"/>
      <w:r w:rsidRPr="00765720">
        <w:rPr>
          <w:szCs w:val="24"/>
        </w:rPr>
        <w:t>NTB’nin</w:t>
      </w:r>
      <w:proofErr w:type="spellEnd"/>
      <w:r w:rsidRPr="00765720">
        <w:rPr>
          <w:szCs w:val="24"/>
        </w:rPr>
        <w:t xml:space="preserve"> SOD tarafından </w:t>
      </w:r>
      <w:proofErr w:type="spellStart"/>
      <w:r w:rsidRPr="00765720">
        <w:rPr>
          <w:szCs w:val="24"/>
        </w:rPr>
        <w:t>süperoksit</w:t>
      </w:r>
      <w:proofErr w:type="spellEnd"/>
      <w:r w:rsidRPr="00765720">
        <w:rPr>
          <w:szCs w:val="24"/>
        </w:rPr>
        <w:t xml:space="preserve"> radikalleri ile indirgenmesinin engellenmesi prensibine dayanmaktadır. Yöntemde </w:t>
      </w:r>
      <w:proofErr w:type="spellStart"/>
      <w:r w:rsidRPr="00765720">
        <w:rPr>
          <w:szCs w:val="24"/>
        </w:rPr>
        <w:t>ksantin</w:t>
      </w:r>
      <w:proofErr w:type="spellEnd"/>
      <w:r w:rsidRPr="00765720">
        <w:rPr>
          <w:szCs w:val="24"/>
        </w:rPr>
        <w:t xml:space="preserve">, </w:t>
      </w:r>
      <w:proofErr w:type="spellStart"/>
      <w:r w:rsidRPr="00765720">
        <w:rPr>
          <w:szCs w:val="24"/>
        </w:rPr>
        <w:t>ksantin</w:t>
      </w:r>
      <w:proofErr w:type="spellEnd"/>
      <w:r w:rsidRPr="00765720">
        <w:rPr>
          <w:szCs w:val="24"/>
        </w:rPr>
        <w:t xml:space="preserve"> </w:t>
      </w:r>
      <w:proofErr w:type="spellStart"/>
      <w:r w:rsidRPr="00765720">
        <w:rPr>
          <w:szCs w:val="24"/>
        </w:rPr>
        <w:t>oksidaz</w:t>
      </w:r>
      <w:proofErr w:type="spellEnd"/>
      <w:r w:rsidRPr="00765720">
        <w:rPr>
          <w:szCs w:val="24"/>
        </w:rPr>
        <w:t xml:space="preserve"> enzimi aracılığıyla ürik </w:t>
      </w:r>
      <w:proofErr w:type="spellStart"/>
      <w:r w:rsidRPr="00765720">
        <w:rPr>
          <w:szCs w:val="24"/>
        </w:rPr>
        <w:t>asite</w:t>
      </w:r>
      <w:proofErr w:type="spellEnd"/>
      <w:r w:rsidRPr="00765720">
        <w:rPr>
          <w:szCs w:val="24"/>
        </w:rPr>
        <w:t xml:space="preserve"> dönüştürülürken </w:t>
      </w:r>
      <w:proofErr w:type="spellStart"/>
      <w:r w:rsidRPr="00765720">
        <w:rPr>
          <w:szCs w:val="24"/>
        </w:rPr>
        <w:t>süperoksit</w:t>
      </w:r>
      <w:proofErr w:type="spellEnd"/>
      <w:r w:rsidRPr="00765720">
        <w:rPr>
          <w:szCs w:val="24"/>
        </w:rPr>
        <w:t xml:space="preserve"> radikalleri açığa çıkmaktadır. NTB ile reaksiyon sonucunda ortaya çıkan mavi renkli </w:t>
      </w:r>
      <w:proofErr w:type="spellStart"/>
      <w:r w:rsidRPr="00765720">
        <w:rPr>
          <w:szCs w:val="24"/>
        </w:rPr>
        <w:t>formazon</w:t>
      </w:r>
      <w:proofErr w:type="spellEnd"/>
      <w:r w:rsidRPr="00765720">
        <w:rPr>
          <w:szCs w:val="24"/>
        </w:rPr>
        <w:t xml:space="preserve"> boyası maksimum 560 </w:t>
      </w:r>
      <w:proofErr w:type="spellStart"/>
      <w:r w:rsidRPr="00765720">
        <w:rPr>
          <w:szCs w:val="24"/>
        </w:rPr>
        <w:t>nm’de</w:t>
      </w:r>
      <w:proofErr w:type="spellEnd"/>
      <w:r w:rsidRPr="00765720">
        <w:rPr>
          <w:szCs w:val="24"/>
        </w:rPr>
        <w:t xml:space="preserve"> </w:t>
      </w:r>
      <w:proofErr w:type="spellStart"/>
      <w:r w:rsidRPr="00765720">
        <w:rPr>
          <w:szCs w:val="24"/>
        </w:rPr>
        <w:t>absorbans</w:t>
      </w:r>
      <w:proofErr w:type="spellEnd"/>
      <w:r w:rsidRPr="00765720">
        <w:rPr>
          <w:szCs w:val="24"/>
        </w:rPr>
        <w:t xml:space="preserve"> vermektedir. Ortama eklenen enzim açığa çıkan radikalleri </w:t>
      </w:r>
      <w:proofErr w:type="spellStart"/>
      <w:r w:rsidRPr="00765720">
        <w:rPr>
          <w:szCs w:val="24"/>
        </w:rPr>
        <w:t>dismutasyona</w:t>
      </w:r>
      <w:proofErr w:type="spellEnd"/>
      <w:r w:rsidRPr="00765720">
        <w:rPr>
          <w:szCs w:val="24"/>
        </w:rPr>
        <w:t xml:space="preserve"> uğratarak NTB ile olan reaksiyonu yavaşlar ve okunan </w:t>
      </w:r>
      <w:proofErr w:type="spellStart"/>
      <w:r w:rsidRPr="00765720">
        <w:rPr>
          <w:szCs w:val="24"/>
        </w:rPr>
        <w:t>absorbans</w:t>
      </w:r>
      <w:proofErr w:type="spellEnd"/>
      <w:r w:rsidRPr="00765720">
        <w:rPr>
          <w:szCs w:val="24"/>
        </w:rPr>
        <w:t xml:space="preserve"> değerinde azalma olur. Sonuç olarak </w:t>
      </w:r>
      <w:proofErr w:type="spellStart"/>
      <w:r w:rsidRPr="00765720">
        <w:rPr>
          <w:szCs w:val="24"/>
        </w:rPr>
        <w:t>formazon</w:t>
      </w:r>
      <w:proofErr w:type="spellEnd"/>
      <w:r w:rsidRPr="00765720">
        <w:rPr>
          <w:szCs w:val="24"/>
        </w:rPr>
        <w:t xml:space="preserve"> oluşumunun tespit edilmesiyle SOD miktarı </w:t>
      </w:r>
      <w:proofErr w:type="spellStart"/>
      <w:r w:rsidRPr="00765720">
        <w:rPr>
          <w:szCs w:val="24"/>
        </w:rPr>
        <w:t>indirekt</w:t>
      </w:r>
      <w:proofErr w:type="spellEnd"/>
      <w:r w:rsidRPr="00765720">
        <w:rPr>
          <w:szCs w:val="24"/>
        </w:rPr>
        <w:t xml:space="preserve"> olarak ölçülebilmektedir.</w:t>
      </w:r>
    </w:p>
    <w:p w14:paraId="34C23C0C" w14:textId="77777777" w:rsidR="00527B6B" w:rsidRPr="00765720" w:rsidRDefault="00527B6B" w:rsidP="00527B6B">
      <w:pPr>
        <w:rPr>
          <w:szCs w:val="24"/>
        </w:rPr>
      </w:pPr>
      <w:r w:rsidRPr="00765720">
        <w:rPr>
          <w:szCs w:val="24"/>
        </w:rPr>
        <w:t>Yöntem:</w:t>
      </w:r>
    </w:p>
    <w:p w14:paraId="1A867499" w14:textId="0C0F8260" w:rsidR="00527B6B" w:rsidRPr="00765720" w:rsidRDefault="00527B6B" w:rsidP="00527B6B">
      <w:pPr>
        <w:rPr>
          <w:szCs w:val="24"/>
        </w:rPr>
      </w:pPr>
      <w:proofErr w:type="spellStart"/>
      <w:r w:rsidRPr="00765720">
        <w:rPr>
          <w:szCs w:val="24"/>
        </w:rPr>
        <w:t>Vortekslenen</w:t>
      </w:r>
      <w:proofErr w:type="spellEnd"/>
      <w:r w:rsidRPr="00765720">
        <w:rPr>
          <w:szCs w:val="24"/>
        </w:rPr>
        <w:t xml:space="preserve"> </w:t>
      </w:r>
      <w:proofErr w:type="spellStart"/>
      <w:r w:rsidRPr="00765720">
        <w:rPr>
          <w:szCs w:val="24"/>
        </w:rPr>
        <w:t>süpernatantlardan</w:t>
      </w:r>
      <w:proofErr w:type="spellEnd"/>
      <w:r w:rsidRPr="00765720">
        <w:rPr>
          <w:szCs w:val="24"/>
        </w:rPr>
        <w:t xml:space="preserve"> 0,5 ml </w:t>
      </w:r>
      <w:proofErr w:type="spellStart"/>
      <w:r w:rsidRPr="00765720">
        <w:rPr>
          <w:szCs w:val="24"/>
        </w:rPr>
        <w:t>mikrosantrifüj</w:t>
      </w:r>
      <w:proofErr w:type="spellEnd"/>
      <w:r w:rsidRPr="00765720">
        <w:rPr>
          <w:szCs w:val="24"/>
        </w:rPr>
        <w:t xml:space="preserve"> tüplerine aktarıldı. Üzerine 250 </w:t>
      </w:r>
      <w:proofErr w:type="spellStart"/>
      <w:r w:rsidRPr="00765720">
        <w:rPr>
          <w:szCs w:val="24"/>
        </w:rPr>
        <w:t>μl</w:t>
      </w:r>
      <w:proofErr w:type="spellEnd"/>
      <w:r w:rsidRPr="00765720">
        <w:rPr>
          <w:szCs w:val="24"/>
        </w:rPr>
        <w:t xml:space="preserve"> etanol ve 150 </w:t>
      </w:r>
      <w:proofErr w:type="spellStart"/>
      <w:r w:rsidRPr="00765720">
        <w:rPr>
          <w:szCs w:val="24"/>
        </w:rPr>
        <w:t>μl</w:t>
      </w:r>
      <w:proofErr w:type="spellEnd"/>
      <w:r w:rsidRPr="00765720">
        <w:rPr>
          <w:szCs w:val="24"/>
        </w:rPr>
        <w:t xml:space="preserve"> kloroform eklenerek </w:t>
      </w:r>
      <w:proofErr w:type="spellStart"/>
      <w:r w:rsidRPr="00765720">
        <w:rPr>
          <w:szCs w:val="24"/>
        </w:rPr>
        <w:t>vorteklendi</w:t>
      </w:r>
      <w:proofErr w:type="spellEnd"/>
      <w:r w:rsidRPr="00765720">
        <w:rPr>
          <w:szCs w:val="24"/>
        </w:rPr>
        <w:t xml:space="preserve"> ve +4°C’de 12 000 </w:t>
      </w:r>
      <w:proofErr w:type="spellStart"/>
      <w:r w:rsidRPr="00765720">
        <w:rPr>
          <w:szCs w:val="24"/>
        </w:rPr>
        <w:t>rpm’de</w:t>
      </w:r>
      <w:proofErr w:type="spellEnd"/>
      <w:r w:rsidRPr="00765720">
        <w:rPr>
          <w:szCs w:val="24"/>
        </w:rPr>
        <w:t xml:space="preserve"> 10 </w:t>
      </w:r>
      <w:proofErr w:type="spellStart"/>
      <w:r w:rsidRPr="00765720">
        <w:rPr>
          <w:szCs w:val="24"/>
        </w:rPr>
        <w:t>dk</w:t>
      </w:r>
      <w:proofErr w:type="spellEnd"/>
      <w:r w:rsidRPr="00765720">
        <w:rPr>
          <w:szCs w:val="24"/>
        </w:rPr>
        <w:t xml:space="preserve"> santrifüj edildi. Cam tüplere 250 </w:t>
      </w:r>
      <w:proofErr w:type="spellStart"/>
      <w:r w:rsidRPr="00765720">
        <w:rPr>
          <w:szCs w:val="24"/>
        </w:rPr>
        <w:t>μl</w:t>
      </w:r>
      <w:proofErr w:type="spellEnd"/>
      <w:r w:rsidRPr="00765720">
        <w:rPr>
          <w:szCs w:val="24"/>
        </w:rPr>
        <w:t xml:space="preserve"> örnek ve 1225 </w:t>
      </w:r>
      <w:proofErr w:type="spellStart"/>
      <w:r w:rsidRPr="00765720">
        <w:rPr>
          <w:szCs w:val="24"/>
        </w:rPr>
        <w:t>μl</w:t>
      </w:r>
      <w:proofErr w:type="spellEnd"/>
      <w:r w:rsidRPr="00765720">
        <w:rPr>
          <w:szCs w:val="24"/>
        </w:rPr>
        <w:t xml:space="preserve"> reaktif karışımı eklendi. Ayrıca </w:t>
      </w:r>
      <w:proofErr w:type="spellStart"/>
      <w:r w:rsidRPr="00765720">
        <w:rPr>
          <w:szCs w:val="24"/>
        </w:rPr>
        <w:t>spektrofotometrede</w:t>
      </w:r>
      <w:proofErr w:type="spellEnd"/>
      <w:r w:rsidRPr="00765720">
        <w:rPr>
          <w:szCs w:val="24"/>
        </w:rPr>
        <w:t xml:space="preserve"> okuma sırasında kör olarak kullanılmak amacıyla cam tüpe 250 </w:t>
      </w:r>
      <w:proofErr w:type="spellStart"/>
      <w:r w:rsidRPr="00765720">
        <w:rPr>
          <w:szCs w:val="24"/>
        </w:rPr>
        <w:t>μl</w:t>
      </w:r>
      <w:proofErr w:type="spellEnd"/>
      <w:r w:rsidRPr="00765720">
        <w:rPr>
          <w:szCs w:val="24"/>
        </w:rPr>
        <w:t xml:space="preserve"> </w:t>
      </w:r>
      <w:proofErr w:type="spellStart"/>
      <w:r w:rsidRPr="00765720">
        <w:rPr>
          <w:szCs w:val="24"/>
        </w:rPr>
        <w:t>distile</w:t>
      </w:r>
      <w:proofErr w:type="spellEnd"/>
      <w:r w:rsidRPr="00765720">
        <w:rPr>
          <w:szCs w:val="24"/>
        </w:rPr>
        <w:t xml:space="preserve"> su ve 1225 </w:t>
      </w:r>
      <w:proofErr w:type="spellStart"/>
      <w:r w:rsidRPr="00765720">
        <w:rPr>
          <w:szCs w:val="24"/>
        </w:rPr>
        <w:t>μl</w:t>
      </w:r>
      <w:proofErr w:type="spellEnd"/>
      <w:r w:rsidRPr="00765720">
        <w:rPr>
          <w:szCs w:val="24"/>
        </w:rPr>
        <w:t xml:space="preserve"> reaktif karışımı ilave edildi. Kör ve numune tüplerine 25 </w:t>
      </w:r>
      <w:proofErr w:type="spellStart"/>
      <w:r w:rsidRPr="00765720">
        <w:rPr>
          <w:szCs w:val="24"/>
        </w:rPr>
        <w:t>μl</w:t>
      </w:r>
      <w:proofErr w:type="spellEnd"/>
      <w:r w:rsidRPr="00765720">
        <w:rPr>
          <w:szCs w:val="24"/>
        </w:rPr>
        <w:t xml:space="preserve"> </w:t>
      </w:r>
      <w:proofErr w:type="spellStart"/>
      <w:r w:rsidRPr="00765720">
        <w:rPr>
          <w:szCs w:val="24"/>
        </w:rPr>
        <w:t>ksantin</w:t>
      </w:r>
      <w:proofErr w:type="spellEnd"/>
      <w:r w:rsidRPr="00765720">
        <w:rPr>
          <w:szCs w:val="24"/>
        </w:rPr>
        <w:t xml:space="preserve"> </w:t>
      </w:r>
      <w:proofErr w:type="spellStart"/>
      <w:r w:rsidRPr="00765720">
        <w:rPr>
          <w:szCs w:val="24"/>
        </w:rPr>
        <w:t>oksidaz</w:t>
      </w:r>
      <w:proofErr w:type="spellEnd"/>
      <w:r w:rsidRPr="00765720">
        <w:rPr>
          <w:szCs w:val="24"/>
        </w:rPr>
        <w:t xml:space="preserve"> ilavesinden sonra </w:t>
      </w:r>
      <w:proofErr w:type="spellStart"/>
      <w:r w:rsidRPr="00765720">
        <w:rPr>
          <w:szCs w:val="24"/>
        </w:rPr>
        <w:lastRenderedPageBreak/>
        <w:t>vortekslenerek</w:t>
      </w:r>
      <w:proofErr w:type="spellEnd"/>
      <w:r w:rsidRPr="00765720">
        <w:rPr>
          <w:szCs w:val="24"/>
        </w:rPr>
        <w:t xml:space="preserve"> +25°C’de su banyosunda 20 </w:t>
      </w:r>
      <w:proofErr w:type="spellStart"/>
      <w:r w:rsidRPr="00765720">
        <w:rPr>
          <w:szCs w:val="24"/>
        </w:rPr>
        <w:t>dk</w:t>
      </w:r>
      <w:proofErr w:type="spellEnd"/>
      <w:r w:rsidRPr="00765720">
        <w:rPr>
          <w:szCs w:val="24"/>
        </w:rPr>
        <w:t xml:space="preserve"> bekletildi. Süre sonunda cam tüplerin her birine 0,5 ml CuCl</w:t>
      </w:r>
      <w:r w:rsidRPr="00765720">
        <w:rPr>
          <w:szCs w:val="24"/>
          <w:vertAlign w:val="subscript"/>
        </w:rPr>
        <w:t>2</w:t>
      </w:r>
      <w:r w:rsidRPr="00765720">
        <w:rPr>
          <w:szCs w:val="24"/>
        </w:rPr>
        <w:t xml:space="preserve"> eklendi ve tekrar </w:t>
      </w:r>
      <w:proofErr w:type="spellStart"/>
      <w:r w:rsidRPr="00765720">
        <w:rPr>
          <w:szCs w:val="24"/>
        </w:rPr>
        <w:t>vortekslendi</w:t>
      </w:r>
      <w:proofErr w:type="spellEnd"/>
      <w:r w:rsidRPr="00765720">
        <w:rPr>
          <w:szCs w:val="24"/>
        </w:rPr>
        <w:t xml:space="preserve">. </w:t>
      </w:r>
      <w:proofErr w:type="spellStart"/>
      <w:r w:rsidRPr="00765720">
        <w:rPr>
          <w:szCs w:val="24"/>
        </w:rPr>
        <w:t>Spektrofotometrede</w:t>
      </w:r>
      <w:proofErr w:type="spellEnd"/>
      <w:r w:rsidRPr="00765720">
        <w:rPr>
          <w:szCs w:val="24"/>
        </w:rPr>
        <w:t xml:space="preserve"> 560 </w:t>
      </w:r>
      <w:proofErr w:type="spellStart"/>
      <w:r w:rsidRPr="00765720">
        <w:rPr>
          <w:szCs w:val="24"/>
        </w:rPr>
        <w:t>nm</w:t>
      </w:r>
      <w:proofErr w:type="spellEnd"/>
      <w:r w:rsidRPr="00765720">
        <w:rPr>
          <w:szCs w:val="24"/>
        </w:rPr>
        <w:t xml:space="preserve"> dalga boyunda önce </w:t>
      </w:r>
      <w:proofErr w:type="spellStart"/>
      <w:r w:rsidRPr="00765720">
        <w:rPr>
          <w:szCs w:val="24"/>
        </w:rPr>
        <w:t>distile</w:t>
      </w:r>
      <w:proofErr w:type="spellEnd"/>
      <w:r w:rsidRPr="00765720">
        <w:rPr>
          <w:szCs w:val="24"/>
        </w:rPr>
        <w:t xml:space="preserve"> suya karşı körler okundu. Sonrasında numune tüpleri kör tüplerine karşı okunarak sonuçlar U/mg protein olarak yazıldı </w:t>
      </w:r>
      <w:sdt>
        <w:sdtPr>
          <w:rPr>
            <w:color w:val="000000"/>
            <w:szCs w:val="24"/>
          </w:rPr>
          <w:tag w:val="MENDELEY_CITATION_v3_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"/>
          <w:id w:val="-1847403665"/>
          <w:placeholder>
            <w:docPart w:val="288E6E6054FB3547A1E668829DBAEFEC"/>
          </w:placeholder>
        </w:sdtPr>
        <w:sdtContent>
          <w:r w:rsidR="00E704E5" w:rsidRPr="00E704E5">
            <w:rPr>
              <w:color w:val="000000"/>
              <w:szCs w:val="24"/>
            </w:rPr>
            <w:t xml:space="preserve">(Sun, </w:t>
          </w:r>
          <w:proofErr w:type="spellStart"/>
          <w:r w:rsidR="00E704E5" w:rsidRPr="00E704E5">
            <w:rPr>
              <w:color w:val="000000"/>
              <w:szCs w:val="24"/>
            </w:rPr>
            <w:t>Oberley</w:t>
          </w:r>
          <w:proofErr w:type="spellEnd"/>
          <w:r w:rsidR="00E704E5" w:rsidRPr="00E704E5">
            <w:rPr>
              <w:color w:val="000000"/>
              <w:szCs w:val="24"/>
            </w:rPr>
            <w:t xml:space="preserve"> ve </w:t>
          </w:r>
          <w:proofErr w:type="spellStart"/>
          <w:r w:rsidR="00E704E5" w:rsidRPr="00E704E5">
            <w:rPr>
              <w:color w:val="000000"/>
              <w:szCs w:val="24"/>
            </w:rPr>
            <w:t>Li</w:t>
          </w:r>
          <w:proofErr w:type="spellEnd"/>
          <w:r w:rsidR="00E704E5" w:rsidRPr="00E704E5">
            <w:rPr>
              <w:color w:val="000000"/>
              <w:szCs w:val="24"/>
            </w:rPr>
            <w:t>, 1988)</w:t>
          </w:r>
        </w:sdtContent>
      </w:sdt>
      <w:r w:rsidRPr="00765720">
        <w:rPr>
          <w:szCs w:val="24"/>
        </w:rPr>
        <w:t xml:space="preserve">. </w:t>
      </w:r>
    </w:p>
    <w:p w14:paraId="3333DC10" w14:textId="77777777" w:rsidR="00527B6B" w:rsidRPr="00765720" w:rsidRDefault="00527B6B" w:rsidP="00527B6B">
      <w:pPr>
        <w:rPr>
          <w:szCs w:val="24"/>
        </w:rPr>
      </w:pPr>
    </w:p>
    <w:p w14:paraId="678E1A6A" w14:textId="1DB53B47" w:rsidR="00527B6B" w:rsidRPr="00765720" w:rsidRDefault="00527B6B" w:rsidP="00943D10">
      <w:pPr>
        <w:pStyle w:val="Balk2"/>
      </w:pPr>
      <w:bookmarkStart w:id="69" w:name="_Toc156171169"/>
      <w:r w:rsidRPr="00765720">
        <w:t>3.2.</w:t>
      </w:r>
      <w:r w:rsidR="00943D10" w:rsidRPr="00765720">
        <w:t>2</w:t>
      </w:r>
      <w:r w:rsidRPr="00765720">
        <w:t xml:space="preserve">.3. İndirgenmiş </w:t>
      </w:r>
      <w:proofErr w:type="spellStart"/>
      <w:r w:rsidRPr="00765720">
        <w:t>Glutasyon</w:t>
      </w:r>
      <w:proofErr w:type="spellEnd"/>
      <w:r w:rsidRPr="00765720">
        <w:t xml:space="preserve"> (GSH) Analizi</w:t>
      </w:r>
      <w:bookmarkEnd w:id="69"/>
    </w:p>
    <w:p w14:paraId="51985516" w14:textId="77777777" w:rsidR="00527B6B" w:rsidRPr="00765720" w:rsidRDefault="00527B6B" w:rsidP="00527B6B">
      <w:pPr>
        <w:rPr>
          <w:szCs w:val="24"/>
        </w:rPr>
      </w:pPr>
    </w:p>
    <w:p w14:paraId="5C04FB24" w14:textId="77777777" w:rsidR="00527B6B" w:rsidRPr="00765720" w:rsidRDefault="00527B6B" w:rsidP="00527B6B">
      <w:pPr>
        <w:rPr>
          <w:szCs w:val="24"/>
        </w:rPr>
      </w:pPr>
      <w:r w:rsidRPr="00765720">
        <w:rPr>
          <w:szCs w:val="24"/>
        </w:rPr>
        <w:t>Kullanılan kimyasallar:</w:t>
      </w:r>
    </w:p>
    <w:p w14:paraId="46237F3A" w14:textId="66B6FBA7" w:rsidR="00527B6B" w:rsidRPr="00765720" w:rsidRDefault="00527B6B" w:rsidP="00527B6B">
      <w:pPr>
        <w:rPr>
          <w:szCs w:val="24"/>
        </w:rPr>
      </w:pPr>
      <w:r w:rsidRPr="00765720">
        <w:rPr>
          <w:szCs w:val="24"/>
        </w:rPr>
        <w:t>Reaktif-1 (</w:t>
      </w:r>
      <w:proofErr w:type="spellStart"/>
      <w:r w:rsidRPr="00765720">
        <w:rPr>
          <w:szCs w:val="24"/>
        </w:rPr>
        <w:t>presipitasyon</w:t>
      </w:r>
      <w:proofErr w:type="spellEnd"/>
      <w:r w:rsidRPr="00765720">
        <w:rPr>
          <w:szCs w:val="24"/>
        </w:rPr>
        <w:t xml:space="preserve"> solüsyonu): 1,67</w:t>
      </w:r>
      <w:r w:rsidR="007A4C75" w:rsidRPr="00765720">
        <w:rPr>
          <w:szCs w:val="24"/>
        </w:rPr>
        <w:t xml:space="preserve">g </w:t>
      </w:r>
      <w:proofErr w:type="spellStart"/>
      <w:r w:rsidRPr="00765720">
        <w:rPr>
          <w:szCs w:val="24"/>
        </w:rPr>
        <w:t>glasiyel</w:t>
      </w:r>
      <w:proofErr w:type="spellEnd"/>
      <w:r w:rsidRPr="00765720">
        <w:rPr>
          <w:szCs w:val="24"/>
        </w:rPr>
        <w:t xml:space="preserve"> </w:t>
      </w:r>
      <w:proofErr w:type="spellStart"/>
      <w:r w:rsidRPr="00765720">
        <w:rPr>
          <w:szCs w:val="24"/>
        </w:rPr>
        <w:t>metafosforik</w:t>
      </w:r>
      <w:proofErr w:type="spellEnd"/>
      <w:r w:rsidRPr="00765720">
        <w:rPr>
          <w:szCs w:val="24"/>
        </w:rPr>
        <w:t xml:space="preserve"> asit, 30</w:t>
      </w:r>
      <w:r w:rsidR="007A4C75" w:rsidRPr="00765720">
        <w:rPr>
          <w:szCs w:val="24"/>
        </w:rPr>
        <w:t xml:space="preserve">g </w:t>
      </w:r>
      <w:proofErr w:type="spellStart"/>
      <w:r w:rsidRPr="00765720">
        <w:rPr>
          <w:szCs w:val="24"/>
        </w:rPr>
        <w:t>NaCl</w:t>
      </w:r>
      <w:proofErr w:type="spellEnd"/>
      <w:r w:rsidRPr="00765720">
        <w:rPr>
          <w:szCs w:val="24"/>
        </w:rPr>
        <w:t xml:space="preserve"> ve 0,2</w:t>
      </w:r>
      <w:r w:rsidR="007A4C75" w:rsidRPr="00765720">
        <w:rPr>
          <w:szCs w:val="24"/>
        </w:rPr>
        <w:t xml:space="preserve">g </w:t>
      </w:r>
      <w:proofErr w:type="spellStart"/>
      <w:r w:rsidRPr="00765720">
        <w:rPr>
          <w:szCs w:val="24"/>
        </w:rPr>
        <w:t>disodyum</w:t>
      </w:r>
      <w:proofErr w:type="spellEnd"/>
      <w:r w:rsidRPr="00765720">
        <w:rPr>
          <w:szCs w:val="24"/>
        </w:rPr>
        <w:t xml:space="preserve"> EDTA 100 ml </w:t>
      </w:r>
      <w:proofErr w:type="spellStart"/>
      <w:r w:rsidRPr="00765720">
        <w:rPr>
          <w:szCs w:val="24"/>
        </w:rPr>
        <w:t>distile</w:t>
      </w:r>
      <w:proofErr w:type="spellEnd"/>
      <w:r w:rsidRPr="00765720">
        <w:rPr>
          <w:szCs w:val="24"/>
        </w:rPr>
        <w:t xml:space="preserve"> su içerisinde çözdürüldü. </w:t>
      </w:r>
    </w:p>
    <w:p w14:paraId="5AD4A42B" w14:textId="1C5B7A87" w:rsidR="00527B6B" w:rsidRPr="00765720" w:rsidRDefault="00527B6B" w:rsidP="00527B6B">
      <w:pPr>
        <w:rPr>
          <w:szCs w:val="24"/>
        </w:rPr>
      </w:pPr>
      <w:r w:rsidRPr="00765720">
        <w:rPr>
          <w:szCs w:val="24"/>
        </w:rPr>
        <w:t>Reaktif-2 (fosfat tamponu): 42,59</w:t>
      </w:r>
      <w:r w:rsidR="007A4C75" w:rsidRPr="00765720">
        <w:rPr>
          <w:szCs w:val="24"/>
        </w:rPr>
        <w:t xml:space="preserve">g </w:t>
      </w:r>
      <w:r w:rsidRPr="00765720">
        <w:rPr>
          <w:szCs w:val="24"/>
        </w:rPr>
        <w:t>Na</w:t>
      </w:r>
      <w:r w:rsidRPr="00765720">
        <w:rPr>
          <w:szCs w:val="24"/>
          <w:vertAlign w:val="subscript"/>
        </w:rPr>
        <w:t>2</w:t>
      </w:r>
      <w:r w:rsidRPr="00765720">
        <w:rPr>
          <w:szCs w:val="24"/>
        </w:rPr>
        <w:t>HPO</w:t>
      </w:r>
      <w:r w:rsidRPr="00765720">
        <w:rPr>
          <w:szCs w:val="24"/>
          <w:vertAlign w:val="subscript"/>
        </w:rPr>
        <w:t>4</w:t>
      </w:r>
      <w:r w:rsidRPr="00765720">
        <w:rPr>
          <w:szCs w:val="24"/>
        </w:rPr>
        <w:t xml:space="preserve"> 1000 ml </w:t>
      </w:r>
      <w:proofErr w:type="spellStart"/>
      <w:r w:rsidRPr="00765720">
        <w:rPr>
          <w:szCs w:val="24"/>
        </w:rPr>
        <w:t>distile</w:t>
      </w:r>
      <w:proofErr w:type="spellEnd"/>
      <w:r w:rsidRPr="00765720">
        <w:rPr>
          <w:szCs w:val="24"/>
        </w:rPr>
        <w:t xml:space="preserve"> su içerisinde çözdürüldü. </w:t>
      </w:r>
    </w:p>
    <w:p w14:paraId="2AAAE621" w14:textId="2BFCA3BE" w:rsidR="00527B6B" w:rsidRPr="00765720" w:rsidRDefault="00527B6B" w:rsidP="00527B6B">
      <w:pPr>
        <w:rPr>
          <w:szCs w:val="24"/>
        </w:rPr>
      </w:pPr>
      <w:r w:rsidRPr="00765720">
        <w:rPr>
          <w:szCs w:val="24"/>
        </w:rPr>
        <w:t>Reaktif-3 (DTNB): 40 mg DTNB ve 1.13</w:t>
      </w:r>
      <w:r w:rsidR="007A4C75" w:rsidRPr="00765720">
        <w:rPr>
          <w:szCs w:val="24"/>
        </w:rPr>
        <w:t xml:space="preserve">g </w:t>
      </w:r>
      <w:proofErr w:type="spellStart"/>
      <w:r w:rsidRPr="00765720">
        <w:rPr>
          <w:szCs w:val="24"/>
        </w:rPr>
        <w:t>tribasik</w:t>
      </w:r>
      <w:proofErr w:type="spellEnd"/>
      <w:r w:rsidRPr="00765720">
        <w:rPr>
          <w:szCs w:val="24"/>
        </w:rPr>
        <w:t xml:space="preserve"> </w:t>
      </w:r>
      <w:proofErr w:type="spellStart"/>
      <w:r w:rsidRPr="00765720">
        <w:rPr>
          <w:szCs w:val="24"/>
        </w:rPr>
        <w:t>dihidrat</w:t>
      </w:r>
      <w:proofErr w:type="spellEnd"/>
      <w:r w:rsidRPr="00765720">
        <w:rPr>
          <w:szCs w:val="24"/>
        </w:rPr>
        <w:t xml:space="preserve"> 100 ml </w:t>
      </w:r>
      <w:proofErr w:type="spellStart"/>
      <w:r w:rsidRPr="00765720">
        <w:rPr>
          <w:szCs w:val="24"/>
        </w:rPr>
        <w:t>distile</w:t>
      </w:r>
      <w:proofErr w:type="spellEnd"/>
      <w:r w:rsidRPr="00765720">
        <w:rPr>
          <w:szCs w:val="24"/>
        </w:rPr>
        <w:t xml:space="preserve"> su içerisinde çözdürüldü.</w:t>
      </w:r>
    </w:p>
    <w:p w14:paraId="794B5807" w14:textId="77777777" w:rsidR="00527B6B" w:rsidRPr="00765720" w:rsidRDefault="00527B6B" w:rsidP="00527B6B">
      <w:pPr>
        <w:rPr>
          <w:szCs w:val="24"/>
        </w:rPr>
      </w:pPr>
      <w:r w:rsidRPr="00765720">
        <w:rPr>
          <w:szCs w:val="24"/>
        </w:rPr>
        <w:t>Prensip:</w:t>
      </w:r>
    </w:p>
    <w:p w14:paraId="5A7CEECA" w14:textId="060F9A75" w:rsidR="00527B6B" w:rsidRPr="00765720" w:rsidRDefault="00527B6B" w:rsidP="00527B6B">
      <w:pPr>
        <w:rPr>
          <w:szCs w:val="24"/>
        </w:rPr>
      </w:pPr>
      <w:r w:rsidRPr="00765720">
        <w:rPr>
          <w:szCs w:val="24"/>
        </w:rPr>
        <w:t xml:space="preserve">GSH analizinin prensibi </w:t>
      </w:r>
      <w:proofErr w:type="spellStart"/>
      <w:r w:rsidRPr="00765720">
        <w:rPr>
          <w:szCs w:val="24"/>
        </w:rPr>
        <w:t>sülfidril</w:t>
      </w:r>
      <w:proofErr w:type="spellEnd"/>
      <w:r w:rsidRPr="00765720">
        <w:rPr>
          <w:szCs w:val="24"/>
        </w:rPr>
        <w:t xml:space="preserve"> gruplu bileşikler ile analiz ortamındaki </w:t>
      </w:r>
      <w:proofErr w:type="spellStart"/>
      <w:r w:rsidRPr="00765720">
        <w:rPr>
          <w:szCs w:val="24"/>
        </w:rPr>
        <w:t>disülfit</w:t>
      </w:r>
      <w:proofErr w:type="spellEnd"/>
      <w:r w:rsidRPr="00765720">
        <w:rPr>
          <w:szCs w:val="24"/>
        </w:rPr>
        <w:t xml:space="preserve"> bir </w:t>
      </w:r>
      <w:proofErr w:type="spellStart"/>
      <w:r w:rsidRPr="00765720">
        <w:rPr>
          <w:szCs w:val="24"/>
        </w:rPr>
        <w:t>kromojen</w:t>
      </w:r>
      <w:proofErr w:type="spellEnd"/>
      <w:r w:rsidRPr="00765720">
        <w:rPr>
          <w:szCs w:val="24"/>
        </w:rPr>
        <w:t xml:space="preserve"> olan DTNB tarafından oluşturulan reaksi</w:t>
      </w:r>
      <w:r w:rsidR="00881714" w:rsidRPr="00765720">
        <w:rPr>
          <w:szCs w:val="24"/>
        </w:rPr>
        <w:t>y</w:t>
      </w:r>
      <w:r w:rsidRPr="00765720">
        <w:rPr>
          <w:szCs w:val="24"/>
        </w:rPr>
        <w:t>on</w:t>
      </w:r>
      <w:r w:rsidR="00F25EF7" w:rsidRPr="00765720">
        <w:rPr>
          <w:szCs w:val="24"/>
        </w:rPr>
        <w:t>a</w:t>
      </w:r>
      <w:r w:rsidRPr="00765720">
        <w:rPr>
          <w:szCs w:val="24"/>
        </w:rPr>
        <w:t xml:space="preserve"> dayanmaktadır. GSH bu reaksiyonu katalize eder. GSH aktivitesi ile oluşan rengin yoğunluğu doğru orantılıdır. </w:t>
      </w:r>
    </w:p>
    <w:p w14:paraId="05E1AAF4" w14:textId="77777777" w:rsidR="00527B6B" w:rsidRPr="00765720" w:rsidRDefault="00527B6B" w:rsidP="00527B6B">
      <w:pPr>
        <w:rPr>
          <w:szCs w:val="24"/>
        </w:rPr>
      </w:pPr>
      <w:r w:rsidRPr="00765720">
        <w:rPr>
          <w:szCs w:val="24"/>
        </w:rPr>
        <w:t>Yöntem:</w:t>
      </w:r>
    </w:p>
    <w:p w14:paraId="3D6817E0" w14:textId="5314F2B2" w:rsidR="00527B6B" w:rsidRPr="00765720" w:rsidRDefault="00527B6B" w:rsidP="00527B6B">
      <w:pPr>
        <w:rPr>
          <w:szCs w:val="24"/>
        </w:rPr>
      </w:pPr>
      <w:r w:rsidRPr="00765720">
        <w:rPr>
          <w:szCs w:val="24"/>
        </w:rPr>
        <w:t xml:space="preserve">5 ml’lik cam tüplere 0,9 ml </w:t>
      </w:r>
      <w:proofErr w:type="spellStart"/>
      <w:r w:rsidRPr="00765720">
        <w:rPr>
          <w:szCs w:val="24"/>
        </w:rPr>
        <w:t>distile</w:t>
      </w:r>
      <w:proofErr w:type="spellEnd"/>
      <w:r w:rsidRPr="00765720">
        <w:rPr>
          <w:szCs w:val="24"/>
        </w:rPr>
        <w:t xml:space="preserve"> su, 0,1 ml </w:t>
      </w:r>
      <w:proofErr w:type="spellStart"/>
      <w:r w:rsidRPr="00765720">
        <w:rPr>
          <w:szCs w:val="24"/>
        </w:rPr>
        <w:t>süpernatant</w:t>
      </w:r>
      <w:proofErr w:type="spellEnd"/>
      <w:r w:rsidRPr="00765720">
        <w:rPr>
          <w:szCs w:val="24"/>
        </w:rPr>
        <w:t xml:space="preserve"> ve üzerine 1,5 ml reaktif-1, kör tüplerine ise 1 ml </w:t>
      </w:r>
      <w:proofErr w:type="spellStart"/>
      <w:r w:rsidRPr="00765720">
        <w:rPr>
          <w:szCs w:val="24"/>
        </w:rPr>
        <w:t>distile</w:t>
      </w:r>
      <w:proofErr w:type="spellEnd"/>
      <w:r w:rsidRPr="00765720">
        <w:rPr>
          <w:szCs w:val="24"/>
        </w:rPr>
        <w:t xml:space="preserve"> su ve 1,5 ml </w:t>
      </w:r>
      <w:proofErr w:type="spellStart"/>
      <w:r w:rsidRPr="00765720">
        <w:rPr>
          <w:szCs w:val="24"/>
        </w:rPr>
        <w:t>presipitasyon</w:t>
      </w:r>
      <w:proofErr w:type="spellEnd"/>
      <w:r w:rsidRPr="00765720">
        <w:rPr>
          <w:szCs w:val="24"/>
        </w:rPr>
        <w:t xml:space="preserve"> çözeltisi eklenerek </w:t>
      </w:r>
      <w:proofErr w:type="spellStart"/>
      <w:r w:rsidRPr="00765720">
        <w:rPr>
          <w:szCs w:val="24"/>
        </w:rPr>
        <w:t>vortekslendi</w:t>
      </w:r>
      <w:proofErr w:type="spellEnd"/>
      <w:r w:rsidRPr="00765720">
        <w:rPr>
          <w:szCs w:val="24"/>
        </w:rPr>
        <w:t xml:space="preserve">. 5 </w:t>
      </w:r>
      <w:proofErr w:type="spellStart"/>
      <w:r w:rsidRPr="00765720">
        <w:rPr>
          <w:szCs w:val="24"/>
        </w:rPr>
        <w:t>dk’lık</w:t>
      </w:r>
      <w:proofErr w:type="spellEnd"/>
      <w:r w:rsidRPr="00765720">
        <w:rPr>
          <w:szCs w:val="24"/>
        </w:rPr>
        <w:t xml:space="preserve"> bekleme süresinin ardında süzüldü. Ayrı olarak hazırlanmış diğer kör ve numune tüplerine elde edilen süzüntüden 1 ml, 4 ml reaktif-2 ve 0,5 ml reaktif-3 eklenerek okumaya geçildi. Okuma 4 </w:t>
      </w:r>
      <w:proofErr w:type="spellStart"/>
      <w:r w:rsidRPr="00765720">
        <w:rPr>
          <w:szCs w:val="24"/>
        </w:rPr>
        <w:t>dk</w:t>
      </w:r>
      <w:proofErr w:type="spellEnd"/>
      <w:r w:rsidRPr="00765720">
        <w:rPr>
          <w:szCs w:val="24"/>
        </w:rPr>
        <w:t xml:space="preserve"> içerisinde 412 </w:t>
      </w:r>
      <w:proofErr w:type="spellStart"/>
      <w:r w:rsidRPr="00765720">
        <w:rPr>
          <w:szCs w:val="24"/>
        </w:rPr>
        <w:t>nm’de</w:t>
      </w:r>
      <w:proofErr w:type="spellEnd"/>
      <w:r w:rsidRPr="00765720">
        <w:rPr>
          <w:szCs w:val="24"/>
        </w:rPr>
        <w:t xml:space="preserve"> yapıldı. Önce körler ile </w:t>
      </w:r>
      <w:proofErr w:type="spellStart"/>
      <w:r w:rsidRPr="00765720">
        <w:rPr>
          <w:szCs w:val="24"/>
        </w:rPr>
        <w:t>spektrofot</w:t>
      </w:r>
      <w:r w:rsidR="00F25EF7" w:rsidRPr="00765720">
        <w:rPr>
          <w:szCs w:val="24"/>
        </w:rPr>
        <w:t>o</w:t>
      </w:r>
      <w:r w:rsidRPr="00765720">
        <w:rPr>
          <w:szCs w:val="24"/>
        </w:rPr>
        <w:t>metre</w:t>
      </w:r>
      <w:proofErr w:type="spellEnd"/>
      <w:r w:rsidRPr="00765720">
        <w:rPr>
          <w:szCs w:val="24"/>
        </w:rPr>
        <w:t xml:space="preserve"> sıfırlandı, sorasında köre karşı standart ve numuneler okundu. Sonuçlar mg/</w:t>
      </w:r>
      <w:r w:rsidR="007A4C75" w:rsidRPr="00765720">
        <w:rPr>
          <w:szCs w:val="24"/>
        </w:rPr>
        <w:t xml:space="preserve">gr </w:t>
      </w:r>
      <w:r w:rsidRPr="00765720">
        <w:rPr>
          <w:szCs w:val="24"/>
        </w:rPr>
        <w:t xml:space="preserve">doku protein olarak belirlendi </w:t>
      </w:r>
      <w:sdt>
        <w:sdtPr>
          <w:rPr>
            <w:color w:val="000000"/>
            <w:szCs w:val="24"/>
          </w:rPr>
          <w:tag w:val="MENDELEY_CITATION_v3_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"/>
          <w:id w:val="283247498"/>
          <w:placeholder>
            <w:docPart w:val="DefaultPlaceholder_-1854013440"/>
          </w:placeholder>
        </w:sdtPr>
        <w:sdtContent>
          <w:r w:rsidR="00E704E5" w:rsidRPr="00E704E5">
            <w:rPr>
              <w:color w:val="000000"/>
              <w:szCs w:val="24"/>
            </w:rPr>
            <w:t>(</w:t>
          </w:r>
          <w:proofErr w:type="spellStart"/>
          <w:r w:rsidR="00E704E5" w:rsidRPr="00E704E5">
            <w:rPr>
              <w:color w:val="000000"/>
              <w:szCs w:val="24"/>
            </w:rPr>
            <w:t>Tietze</w:t>
          </w:r>
          <w:proofErr w:type="spellEnd"/>
          <w:r w:rsidR="00E704E5" w:rsidRPr="00E704E5">
            <w:rPr>
              <w:color w:val="000000"/>
              <w:szCs w:val="24"/>
            </w:rPr>
            <w:t>, 1969)</w:t>
          </w:r>
        </w:sdtContent>
      </w:sdt>
      <w:r w:rsidR="00533650" w:rsidRPr="00765720">
        <w:rPr>
          <w:szCs w:val="24"/>
        </w:rPr>
        <w:t>.</w:t>
      </w:r>
    </w:p>
    <w:p w14:paraId="5D68BFEB" w14:textId="77777777" w:rsidR="00527B6B" w:rsidRPr="00765720" w:rsidRDefault="00527B6B" w:rsidP="00527B6B">
      <w:pPr>
        <w:rPr>
          <w:sz w:val="23"/>
          <w:szCs w:val="23"/>
        </w:rPr>
      </w:pPr>
    </w:p>
    <w:p w14:paraId="16978885" w14:textId="0AA428C7" w:rsidR="00527B6B" w:rsidRPr="00765720" w:rsidRDefault="00527B6B" w:rsidP="00943D10">
      <w:pPr>
        <w:pStyle w:val="Balk2"/>
      </w:pPr>
      <w:bookmarkStart w:id="70" w:name="_Toc156171170"/>
      <w:r w:rsidRPr="00765720">
        <w:t>3.2.</w:t>
      </w:r>
      <w:r w:rsidR="00943D10" w:rsidRPr="00765720">
        <w:t>2</w:t>
      </w:r>
      <w:r w:rsidRPr="00765720">
        <w:t xml:space="preserve">.4. </w:t>
      </w:r>
      <w:proofErr w:type="spellStart"/>
      <w:r w:rsidRPr="00765720">
        <w:t>Katalaz</w:t>
      </w:r>
      <w:proofErr w:type="spellEnd"/>
      <w:r w:rsidRPr="00765720">
        <w:t xml:space="preserve"> (CAT) Analizi</w:t>
      </w:r>
      <w:bookmarkEnd w:id="70"/>
    </w:p>
    <w:p w14:paraId="4E5D0A3E" w14:textId="77777777" w:rsidR="00527B6B" w:rsidRPr="00765720" w:rsidRDefault="00527B6B" w:rsidP="00527B6B"/>
    <w:p w14:paraId="625EC1A4" w14:textId="77777777" w:rsidR="00527B6B" w:rsidRPr="00765720" w:rsidRDefault="00527B6B" w:rsidP="00527B6B">
      <w:r w:rsidRPr="00765720">
        <w:t>Kullanılan kimyasallar:</w:t>
      </w:r>
    </w:p>
    <w:p w14:paraId="6837979A" w14:textId="572E180C" w:rsidR="00527B6B" w:rsidRPr="00765720" w:rsidRDefault="00527B6B" w:rsidP="00527B6B">
      <w:r w:rsidRPr="00765720">
        <w:t xml:space="preserve">Fosfat tampon (1/15 </w:t>
      </w:r>
      <w:proofErr w:type="spellStart"/>
      <w:r w:rsidRPr="00765720">
        <w:t>mmol</w:t>
      </w:r>
      <w:proofErr w:type="spellEnd"/>
      <w:r w:rsidRPr="00765720">
        <w:t xml:space="preserve">/l; </w:t>
      </w:r>
      <w:proofErr w:type="spellStart"/>
      <w:r w:rsidRPr="00765720">
        <w:t>pH</w:t>
      </w:r>
      <w:proofErr w:type="spellEnd"/>
      <w:r w:rsidRPr="00765720">
        <w:t>=7.0): 7,268</w:t>
      </w:r>
      <w:r w:rsidR="007A4C75" w:rsidRPr="00765720">
        <w:t xml:space="preserve">g </w:t>
      </w:r>
      <w:r w:rsidRPr="00765720">
        <w:t>Na</w:t>
      </w:r>
      <w:r w:rsidRPr="00765720">
        <w:rPr>
          <w:vertAlign w:val="subscript"/>
        </w:rPr>
        <w:t>2</w:t>
      </w:r>
      <w:r w:rsidRPr="00765720">
        <w:t>HPO</w:t>
      </w:r>
      <w:r w:rsidRPr="00765720">
        <w:rPr>
          <w:vertAlign w:val="subscript"/>
        </w:rPr>
        <w:t>4</w:t>
      </w:r>
      <w:r w:rsidRPr="00765720">
        <w:t>.2H</w:t>
      </w:r>
      <w:r w:rsidRPr="00765720">
        <w:rPr>
          <w:vertAlign w:val="subscript"/>
        </w:rPr>
        <w:t>2</w:t>
      </w:r>
      <w:r w:rsidRPr="00765720">
        <w:t>O ve 3,522</w:t>
      </w:r>
      <w:r w:rsidR="007A4C75" w:rsidRPr="00765720">
        <w:t xml:space="preserve">g </w:t>
      </w:r>
      <w:r w:rsidRPr="00765720">
        <w:t>KH</w:t>
      </w:r>
      <w:r w:rsidRPr="00765720">
        <w:rPr>
          <w:vertAlign w:val="subscript"/>
        </w:rPr>
        <w:t>2</w:t>
      </w:r>
      <w:r w:rsidRPr="00765720">
        <w:t>PO</w:t>
      </w:r>
      <w:r w:rsidRPr="00765720">
        <w:rPr>
          <w:vertAlign w:val="subscript"/>
        </w:rPr>
        <w:t>4</w:t>
      </w:r>
      <w:r w:rsidRPr="00765720">
        <w:t xml:space="preserve"> </w:t>
      </w:r>
      <w:proofErr w:type="spellStart"/>
      <w:r w:rsidRPr="00765720">
        <w:t>distile</w:t>
      </w:r>
      <w:proofErr w:type="spellEnd"/>
      <w:r w:rsidRPr="00765720">
        <w:t xml:space="preserve"> suda çözdürülerek bir litreye tamamlandı. Sonrasında </w:t>
      </w:r>
      <w:proofErr w:type="spellStart"/>
      <w:r w:rsidRPr="00765720">
        <w:t>HCl</w:t>
      </w:r>
      <w:proofErr w:type="spellEnd"/>
      <w:r w:rsidRPr="00765720">
        <w:t xml:space="preserve"> ile </w:t>
      </w:r>
      <w:proofErr w:type="spellStart"/>
      <w:r w:rsidRPr="00765720">
        <w:t>pH</w:t>
      </w:r>
      <w:proofErr w:type="spellEnd"/>
      <w:r w:rsidRPr="00765720">
        <w:t xml:space="preserve"> 7,0’a ayarlandı.</w:t>
      </w:r>
    </w:p>
    <w:p w14:paraId="37BFE5C8" w14:textId="77777777" w:rsidR="00527B6B" w:rsidRPr="00765720" w:rsidRDefault="00527B6B" w:rsidP="00527B6B">
      <w:r w:rsidRPr="00765720">
        <w:lastRenderedPageBreak/>
        <w:t>H</w:t>
      </w:r>
      <w:r w:rsidRPr="00765720">
        <w:rPr>
          <w:vertAlign w:val="subscript"/>
        </w:rPr>
        <w:t>2</w:t>
      </w:r>
      <w:r w:rsidRPr="00765720">
        <w:t>O</w:t>
      </w:r>
      <w:r w:rsidRPr="00765720">
        <w:rPr>
          <w:vertAlign w:val="subscript"/>
        </w:rPr>
        <w:t>2</w:t>
      </w:r>
      <w:r w:rsidRPr="00765720">
        <w:t xml:space="preserve">’li fosfat tampon: </w:t>
      </w:r>
      <w:proofErr w:type="gramStart"/>
      <w:r w:rsidRPr="00765720">
        <w:t>%30</w:t>
      </w:r>
      <w:proofErr w:type="gramEnd"/>
      <w:r w:rsidRPr="00765720">
        <w:t>’luk H</w:t>
      </w:r>
      <w:r w:rsidRPr="00765720">
        <w:rPr>
          <w:vertAlign w:val="subscript"/>
        </w:rPr>
        <w:t>2</w:t>
      </w:r>
      <w:r w:rsidRPr="00765720">
        <w:t>O</w:t>
      </w:r>
      <w:r w:rsidRPr="00765720">
        <w:rPr>
          <w:vertAlign w:val="subscript"/>
        </w:rPr>
        <w:t>2</w:t>
      </w:r>
      <w:r w:rsidRPr="00765720">
        <w:t xml:space="preserve"> çözeltisinden 0,16 ml alındı ve önceden hazırlanan fosfat tamponunun 100 ml’sinde seyreltme işlemi yapıldı. Hazırlanan bu karışımın 240 </w:t>
      </w:r>
      <w:proofErr w:type="spellStart"/>
      <w:r w:rsidRPr="00765720">
        <w:t>nm’deki</w:t>
      </w:r>
      <w:proofErr w:type="spellEnd"/>
      <w:r w:rsidRPr="00765720">
        <w:t xml:space="preserve"> </w:t>
      </w:r>
      <w:proofErr w:type="spellStart"/>
      <w:r w:rsidRPr="00765720">
        <w:t>absorbansının</w:t>
      </w:r>
      <w:proofErr w:type="spellEnd"/>
      <w:r w:rsidRPr="00765720">
        <w:t xml:space="preserve"> 0,5 olması sağlandı. </w:t>
      </w:r>
    </w:p>
    <w:p w14:paraId="57DF06A4" w14:textId="77777777" w:rsidR="00527B6B" w:rsidRPr="00765720" w:rsidRDefault="00527B6B" w:rsidP="00527B6B">
      <w:r w:rsidRPr="00765720">
        <w:t>Prensip:</w:t>
      </w:r>
    </w:p>
    <w:p w14:paraId="220EAB61" w14:textId="77777777" w:rsidR="00527B6B" w:rsidRPr="00765720" w:rsidRDefault="00527B6B" w:rsidP="00527B6B">
      <w:r w:rsidRPr="00765720">
        <w:t xml:space="preserve">CAT enzim aktivitesi, </w:t>
      </w:r>
      <w:proofErr w:type="spellStart"/>
      <w:r w:rsidRPr="00765720">
        <w:t>spektrofotometrede</w:t>
      </w:r>
      <w:proofErr w:type="spellEnd"/>
      <w:r w:rsidRPr="00765720">
        <w:t xml:space="preserve"> 240 </w:t>
      </w:r>
      <w:proofErr w:type="spellStart"/>
      <w:r w:rsidRPr="00765720">
        <w:t>nm’de</w:t>
      </w:r>
      <w:proofErr w:type="spellEnd"/>
      <w:r w:rsidRPr="00765720">
        <w:t xml:space="preserve"> H</w:t>
      </w:r>
      <w:r w:rsidRPr="00765720">
        <w:rPr>
          <w:vertAlign w:val="subscript"/>
        </w:rPr>
        <w:t>2</w:t>
      </w:r>
      <w:r w:rsidRPr="00765720">
        <w:t>O</w:t>
      </w:r>
      <w:r w:rsidRPr="00765720">
        <w:rPr>
          <w:vertAlign w:val="subscript"/>
        </w:rPr>
        <w:t>2</w:t>
      </w:r>
      <w:r w:rsidRPr="00765720">
        <w:t>’nin H</w:t>
      </w:r>
      <w:r w:rsidRPr="00765720">
        <w:rPr>
          <w:vertAlign w:val="subscript"/>
        </w:rPr>
        <w:t>2</w:t>
      </w:r>
      <w:r w:rsidRPr="00765720">
        <w:t xml:space="preserve">O’ya dönüşümü ile ölçülmektedir. Bu ölçüm sırasında </w:t>
      </w:r>
      <w:proofErr w:type="spellStart"/>
      <w:r w:rsidRPr="00765720">
        <w:t>absorbansta</w:t>
      </w:r>
      <w:proofErr w:type="spellEnd"/>
      <w:r w:rsidRPr="00765720">
        <w:t xml:space="preserve"> bir azalma olmaktadır ve bu azalmanın hızı CAT enzim aktivitesi ile doğru orantılıdır.</w:t>
      </w:r>
    </w:p>
    <w:p w14:paraId="27D16E00" w14:textId="77777777" w:rsidR="00527B6B" w:rsidRPr="00765720" w:rsidRDefault="00527B6B" w:rsidP="00527B6B">
      <w:r w:rsidRPr="00765720">
        <w:t>Yöntem:</w:t>
      </w:r>
    </w:p>
    <w:p w14:paraId="2875AD99" w14:textId="4C394331" w:rsidR="00527B6B" w:rsidRPr="00765720" w:rsidRDefault="00527B6B" w:rsidP="00527B6B">
      <w:proofErr w:type="spellStart"/>
      <w:r w:rsidRPr="00765720">
        <w:t>Spektrof</w:t>
      </w:r>
      <w:r w:rsidR="00F25EF7" w:rsidRPr="00765720">
        <w:t>o</w:t>
      </w:r>
      <w:r w:rsidRPr="00765720">
        <w:t>tometre</w:t>
      </w:r>
      <w:proofErr w:type="spellEnd"/>
      <w:r w:rsidRPr="00765720">
        <w:t xml:space="preserve"> 240 </w:t>
      </w:r>
      <w:proofErr w:type="spellStart"/>
      <w:r w:rsidRPr="00765720">
        <w:t>nm</w:t>
      </w:r>
      <w:proofErr w:type="spellEnd"/>
      <w:r w:rsidRPr="00765720">
        <w:t xml:space="preserve"> dalga boyuna ayarlandı. Kör küveti içerisine 2,95 ml fosfat tamponu ve 50 </w:t>
      </w:r>
      <w:proofErr w:type="spellStart"/>
      <w:r w:rsidRPr="00765720">
        <w:t>μl</w:t>
      </w:r>
      <w:proofErr w:type="spellEnd"/>
      <w:r w:rsidRPr="00765720">
        <w:t xml:space="preserve"> numune ilave edildi.  Test küveti içerisine ise 2,95 ml H</w:t>
      </w:r>
      <w:r w:rsidRPr="00765720">
        <w:rPr>
          <w:vertAlign w:val="subscript"/>
        </w:rPr>
        <w:t>2</w:t>
      </w:r>
      <w:r w:rsidRPr="00765720">
        <w:t>O</w:t>
      </w:r>
      <w:r w:rsidRPr="00765720">
        <w:rPr>
          <w:vertAlign w:val="subscript"/>
        </w:rPr>
        <w:t>2</w:t>
      </w:r>
      <w:r w:rsidRPr="00765720">
        <w:t xml:space="preserve">’li fosfat tampon üzerine 50 </w:t>
      </w:r>
      <w:proofErr w:type="spellStart"/>
      <w:r w:rsidRPr="00765720">
        <w:t>μl</w:t>
      </w:r>
      <w:proofErr w:type="spellEnd"/>
      <w:r w:rsidRPr="00765720">
        <w:t xml:space="preserve"> numune konuldu. Küvetlerin kapakları kapatılarak alt-üst edildi ve </w:t>
      </w:r>
      <w:proofErr w:type="spellStart"/>
      <w:r w:rsidRPr="00765720">
        <w:t>kuyucuklara</w:t>
      </w:r>
      <w:proofErr w:type="spellEnd"/>
      <w:r w:rsidRPr="00765720">
        <w:t xml:space="preserve"> yerleştirilerek 15 saniyede bir </w:t>
      </w:r>
      <w:proofErr w:type="spellStart"/>
      <w:r w:rsidRPr="00765720">
        <w:t>absorbanslar</w:t>
      </w:r>
      <w:proofErr w:type="spellEnd"/>
      <w:r w:rsidRPr="00765720">
        <w:t xml:space="preserve"> kaydedildi. Çıkan sonuçlar k/mg protein olarak ifade edildi </w:t>
      </w:r>
      <w:sdt>
        <w:sdtPr>
          <w:rPr>
            <w:color w:val="000000"/>
          </w:rPr>
          <w:tag w:val="MENDELEY_CITATION_v3_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"/>
          <w:id w:val="-1550068274"/>
          <w:placeholder>
            <w:docPart w:val="DDA37BFEE4B8F9439F9A50FB391F263A"/>
          </w:placeholder>
        </w:sdtPr>
        <w:sdtContent>
          <w:r w:rsidR="00E704E5" w:rsidRPr="00E704E5">
            <w:rPr>
              <w:color w:val="000000"/>
            </w:rPr>
            <w:t>(</w:t>
          </w:r>
          <w:proofErr w:type="spellStart"/>
          <w:r w:rsidR="00E704E5" w:rsidRPr="00E704E5">
            <w:rPr>
              <w:color w:val="000000"/>
            </w:rPr>
            <w:t>Luck</w:t>
          </w:r>
          <w:proofErr w:type="spellEnd"/>
          <w:r w:rsidR="00E704E5" w:rsidRPr="00E704E5">
            <w:rPr>
              <w:color w:val="000000"/>
            </w:rPr>
            <w:t>, 1965)</w:t>
          </w:r>
        </w:sdtContent>
      </w:sdt>
      <w:r w:rsidRPr="00765720">
        <w:t>.</w:t>
      </w:r>
    </w:p>
    <w:p w14:paraId="459197E1" w14:textId="77777777" w:rsidR="00527B6B" w:rsidRPr="00765720" w:rsidRDefault="00527B6B" w:rsidP="00527B6B"/>
    <w:p w14:paraId="7D7C6FA5" w14:textId="1AF7439C" w:rsidR="00527B6B" w:rsidRPr="00765720" w:rsidRDefault="00527B6B" w:rsidP="00943D10">
      <w:pPr>
        <w:pStyle w:val="Balk2"/>
      </w:pPr>
      <w:bookmarkStart w:id="71" w:name="_Toc156171171"/>
      <w:r w:rsidRPr="00765720">
        <w:t>3.2.</w:t>
      </w:r>
      <w:r w:rsidR="00943D10" w:rsidRPr="00765720">
        <w:t>2</w:t>
      </w:r>
      <w:r w:rsidRPr="00765720">
        <w:t xml:space="preserve">.5. </w:t>
      </w:r>
      <w:proofErr w:type="spellStart"/>
      <w:r w:rsidRPr="00765720">
        <w:t>Malondialdehit</w:t>
      </w:r>
      <w:proofErr w:type="spellEnd"/>
      <w:r w:rsidRPr="00765720">
        <w:t xml:space="preserve"> (MDA) Analizi</w:t>
      </w:r>
      <w:bookmarkEnd w:id="71"/>
    </w:p>
    <w:p w14:paraId="29D41623" w14:textId="77777777" w:rsidR="00527B6B" w:rsidRPr="00765720" w:rsidRDefault="00527B6B" w:rsidP="00527B6B"/>
    <w:p w14:paraId="486206AB" w14:textId="77777777" w:rsidR="00527B6B" w:rsidRPr="00765720" w:rsidRDefault="00527B6B" w:rsidP="00527B6B">
      <w:pPr>
        <w:rPr>
          <w:szCs w:val="24"/>
        </w:rPr>
      </w:pPr>
      <w:r w:rsidRPr="00765720">
        <w:rPr>
          <w:szCs w:val="24"/>
        </w:rPr>
        <w:t>Kullanılan kimyasallar:</w:t>
      </w:r>
    </w:p>
    <w:p w14:paraId="73A6B2AC" w14:textId="5CC550C1" w:rsidR="00527B6B" w:rsidRPr="00765720" w:rsidRDefault="00527B6B" w:rsidP="00527B6B">
      <w:pPr>
        <w:rPr>
          <w:szCs w:val="24"/>
        </w:rPr>
      </w:pPr>
      <w:r w:rsidRPr="00765720">
        <w:rPr>
          <w:szCs w:val="24"/>
        </w:rPr>
        <w:t>Stok solüsyonu: 0,37</w:t>
      </w:r>
      <w:r w:rsidR="007A4C75" w:rsidRPr="00765720">
        <w:rPr>
          <w:szCs w:val="24"/>
        </w:rPr>
        <w:t xml:space="preserve">g </w:t>
      </w:r>
      <w:r w:rsidRPr="00765720">
        <w:rPr>
          <w:szCs w:val="24"/>
        </w:rPr>
        <w:t>TBA, 15</w:t>
      </w:r>
      <w:r w:rsidR="007A4C75" w:rsidRPr="00765720">
        <w:rPr>
          <w:szCs w:val="24"/>
        </w:rPr>
        <w:t xml:space="preserve">g </w:t>
      </w:r>
      <w:r w:rsidRPr="00765720">
        <w:rPr>
          <w:szCs w:val="24"/>
        </w:rPr>
        <w:t xml:space="preserve">TCA ve 2,07 ml </w:t>
      </w:r>
      <w:proofErr w:type="gramStart"/>
      <w:r w:rsidRPr="00765720">
        <w:rPr>
          <w:szCs w:val="24"/>
        </w:rPr>
        <w:t>%30</w:t>
      </w:r>
      <w:proofErr w:type="gramEnd"/>
      <w:r w:rsidRPr="00765720">
        <w:rPr>
          <w:szCs w:val="24"/>
        </w:rPr>
        <w:t xml:space="preserve">’luk </w:t>
      </w:r>
      <w:proofErr w:type="spellStart"/>
      <w:r w:rsidRPr="00765720">
        <w:rPr>
          <w:szCs w:val="24"/>
        </w:rPr>
        <w:t>HCl</w:t>
      </w:r>
      <w:proofErr w:type="spellEnd"/>
      <w:r w:rsidRPr="00765720">
        <w:rPr>
          <w:szCs w:val="24"/>
        </w:rPr>
        <w:t xml:space="preserve"> 100 ml </w:t>
      </w:r>
      <w:proofErr w:type="spellStart"/>
      <w:r w:rsidRPr="00765720">
        <w:rPr>
          <w:szCs w:val="24"/>
        </w:rPr>
        <w:t>distile</w:t>
      </w:r>
      <w:proofErr w:type="spellEnd"/>
      <w:r w:rsidRPr="00765720">
        <w:rPr>
          <w:szCs w:val="24"/>
        </w:rPr>
        <w:t xml:space="preserve"> suda çözdürüldü.</w:t>
      </w:r>
    </w:p>
    <w:p w14:paraId="5D21678B" w14:textId="77777777" w:rsidR="00527B6B" w:rsidRPr="00765720" w:rsidRDefault="00527B6B" w:rsidP="00527B6B">
      <w:pPr>
        <w:rPr>
          <w:szCs w:val="24"/>
        </w:rPr>
      </w:pPr>
      <w:r w:rsidRPr="00765720">
        <w:rPr>
          <w:szCs w:val="24"/>
        </w:rPr>
        <w:t xml:space="preserve">Prensip: </w:t>
      </w:r>
    </w:p>
    <w:p w14:paraId="658E3176" w14:textId="77777777" w:rsidR="00527B6B" w:rsidRPr="00765720" w:rsidRDefault="00527B6B" w:rsidP="00527B6B">
      <w:pPr>
        <w:rPr>
          <w:szCs w:val="24"/>
        </w:rPr>
      </w:pPr>
      <w:r w:rsidRPr="00765720">
        <w:rPr>
          <w:szCs w:val="24"/>
        </w:rPr>
        <w:t xml:space="preserve">Serbest radikallerin hücre zarında oluşturduğu lipit </w:t>
      </w:r>
      <w:proofErr w:type="spellStart"/>
      <w:r w:rsidRPr="00765720">
        <w:rPr>
          <w:szCs w:val="24"/>
        </w:rPr>
        <w:t>peroksidasyonunun</w:t>
      </w:r>
      <w:proofErr w:type="spellEnd"/>
      <w:r w:rsidRPr="00765720">
        <w:rPr>
          <w:szCs w:val="24"/>
        </w:rPr>
        <w:t xml:space="preserve"> en önemli son ürünlerinden olan MDA oldukça reaktif aldehitlerden biridir. Analiz MDA düzeyini belirlemek için yapılmaktadır. Yöntemlerin birçoğu gibi bu yöntem de asidik ortamda </w:t>
      </w:r>
      <w:proofErr w:type="spellStart"/>
      <w:r w:rsidRPr="00765720">
        <w:rPr>
          <w:szCs w:val="24"/>
        </w:rPr>
        <w:t>MDA’nın</w:t>
      </w:r>
      <w:proofErr w:type="spellEnd"/>
      <w:r w:rsidRPr="00765720">
        <w:rPr>
          <w:szCs w:val="24"/>
        </w:rPr>
        <w:t xml:space="preserve"> TBA ile reaksiyonu sonucu oluşan renk değişiminin optik </w:t>
      </w:r>
      <w:proofErr w:type="spellStart"/>
      <w:r w:rsidRPr="00765720">
        <w:rPr>
          <w:szCs w:val="24"/>
        </w:rPr>
        <w:t>dansitesinin</w:t>
      </w:r>
      <w:proofErr w:type="spellEnd"/>
      <w:r w:rsidRPr="00765720">
        <w:rPr>
          <w:szCs w:val="24"/>
        </w:rPr>
        <w:t xml:space="preserve"> 532 </w:t>
      </w:r>
      <w:proofErr w:type="spellStart"/>
      <w:r w:rsidRPr="00765720">
        <w:rPr>
          <w:szCs w:val="24"/>
        </w:rPr>
        <w:t>nm’de</w:t>
      </w:r>
      <w:proofErr w:type="spellEnd"/>
      <w:r w:rsidRPr="00765720">
        <w:rPr>
          <w:szCs w:val="24"/>
        </w:rPr>
        <w:t xml:space="preserve"> ölçülmesi prensibine dayanmaktadır.</w:t>
      </w:r>
    </w:p>
    <w:p w14:paraId="1B0C6046" w14:textId="77777777" w:rsidR="00527B6B" w:rsidRPr="00765720" w:rsidRDefault="00527B6B" w:rsidP="00527B6B">
      <w:pPr>
        <w:rPr>
          <w:szCs w:val="24"/>
        </w:rPr>
      </w:pPr>
      <w:r w:rsidRPr="00765720">
        <w:rPr>
          <w:szCs w:val="24"/>
        </w:rPr>
        <w:t>Yöntem:</w:t>
      </w:r>
    </w:p>
    <w:p w14:paraId="44D62031" w14:textId="77149C57" w:rsidR="00527B6B" w:rsidRPr="00765720" w:rsidRDefault="00527B6B" w:rsidP="00527B6B">
      <w:pPr>
        <w:rPr>
          <w:szCs w:val="24"/>
        </w:rPr>
      </w:pPr>
      <w:proofErr w:type="spellStart"/>
      <w:r w:rsidRPr="00765720">
        <w:rPr>
          <w:szCs w:val="24"/>
        </w:rPr>
        <w:t>Süpernatantlardan</w:t>
      </w:r>
      <w:proofErr w:type="spellEnd"/>
      <w:r w:rsidRPr="00765720">
        <w:rPr>
          <w:szCs w:val="24"/>
        </w:rPr>
        <w:t xml:space="preserve"> 750 </w:t>
      </w:r>
      <w:proofErr w:type="spellStart"/>
      <w:r w:rsidRPr="00765720">
        <w:rPr>
          <w:szCs w:val="24"/>
        </w:rPr>
        <w:t>μl</w:t>
      </w:r>
      <w:proofErr w:type="spellEnd"/>
      <w:r w:rsidRPr="00765720">
        <w:rPr>
          <w:szCs w:val="24"/>
        </w:rPr>
        <w:t xml:space="preserve"> alınarak kapaklı cam tüplere aktarıldı. Üzerine 1500 </w:t>
      </w:r>
      <w:proofErr w:type="spellStart"/>
      <w:r w:rsidRPr="00765720">
        <w:rPr>
          <w:szCs w:val="24"/>
        </w:rPr>
        <w:t>μl</w:t>
      </w:r>
      <w:proofErr w:type="spellEnd"/>
      <w:r w:rsidRPr="00765720">
        <w:rPr>
          <w:szCs w:val="24"/>
        </w:rPr>
        <w:t xml:space="preserve"> stok solüsyonu eklenerek </w:t>
      </w:r>
      <w:proofErr w:type="spellStart"/>
      <w:r w:rsidRPr="00765720">
        <w:rPr>
          <w:szCs w:val="24"/>
        </w:rPr>
        <w:t>vorteklendi</w:t>
      </w:r>
      <w:proofErr w:type="spellEnd"/>
      <w:r w:rsidRPr="00765720">
        <w:rPr>
          <w:szCs w:val="24"/>
        </w:rPr>
        <w:t xml:space="preserve">. 20 </w:t>
      </w:r>
      <w:proofErr w:type="spellStart"/>
      <w:r w:rsidRPr="00765720">
        <w:rPr>
          <w:szCs w:val="24"/>
        </w:rPr>
        <w:t>dk</w:t>
      </w:r>
      <w:proofErr w:type="spellEnd"/>
      <w:r w:rsidRPr="00765720">
        <w:rPr>
          <w:szCs w:val="24"/>
        </w:rPr>
        <w:t xml:space="preserve"> 100°C’de kaynatılan tüpler buzlu su içerisinde soğutulmasının ardından 3000 </w:t>
      </w:r>
      <w:proofErr w:type="spellStart"/>
      <w:r w:rsidRPr="00765720">
        <w:rPr>
          <w:szCs w:val="24"/>
        </w:rPr>
        <w:t>rpm’de</w:t>
      </w:r>
      <w:proofErr w:type="spellEnd"/>
      <w:r w:rsidRPr="00765720">
        <w:rPr>
          <w:szCs w:val="24"/>
        </w:rPr>
        <w:t xml:space="preserve"> 10 </w:t>
      </w:r>
      <w:proofErr w:type="spellStart"/>
      <w:r w:rsidRPr="00765720">
        <w:rPr>
          <w:szCs w:val="24"/>
        </w:rPr>
        <w:t>dk</w:t>
      </w:r>
      <w:proofErr w:type="spellEnd"/>
      <w:r w:rsidRPr="00765720">
        <w:rPr>
          <w:szCs w:val="24"/>
        </w:rPr>
        <w:t xml:space="preserve"> santrifüj edildi. Üst kısımda kalan </w:t>
      </w:r>
      <w:proofErr w:type="spellStart"/>
      <w:r w:rsidRPr="00765720">
        <w:rPr>
          <w:szCs w:val="24"/>
        </w:rPr>
        <w:t>süpernatantlar</w:t>
      </w:r>
      <w:proofErr w:type="spellEnd"/>
      <w:r w:rsidRPr="00765720">
        <w:rPr>
          <w:szCs w:val="24"/>
        </w:rPr>
        <w:t xml:space="preserve"> </w:t>
      </w:r>
      <w:proofErr w:type="spellStart"/>
      <w:r w:rsidRPr="00765720">
        <w:rPr>
          <w:szCs w:val="24"/>
        </w:rPr>
        <w:t>spektrofotometrede</w:t>
      </w:r>
      <w:proofErr w:type="spellEnd"/>
      <w:r w:rsidRPr="00765720">
        <w:rPr>
          <w:szCs w:val="24"/>
        </w:rPr>
        <w:t xml:space="preserve"> 532 </w:t>
      </w:r>
      <w:proofErr w:type="spellStart"/>
      <w:r w:rsidRPr="00765720">
        <w:rPr>
          <w:szCs w:val="24"/>
        </w:rPr>
        <w:t>nm’de</w:t>
      </w:r>
      <w:proofErr w:type="spellEnd"/>
      <w:r w:rsidRPr="00765720">
        <w:rPr>
          <w:szCs w:val="24"/>
        </w:rPr>
        <w:t xml:space="preserve"> havaya karşı okundu ve sonuçlar </w:t>
      </w:r>
      <w:proofErr w:type="spellStart"/>
      <w:r w:rsidRPr="00765720">
        <w:rPr>
          <w:szCs w:val="24"/>
        </w:rPr>
        <w:t>nmol</w:t>
      </w:r>
      <w:proofErr w:type="spellEnd"/>
      <w:r w:rsidRPr="00765720">
        <w:rPr>
          <w:szCs w:val="24"/>
        </w:rPr>
        <w:t xml:space="preserve">/mg protein olarak değerlendirildi </w:t>
      </w:r>
      <w:sdt>
        <w:sdtPr>
          <w:rPr>
            <w:color w:val="000000"/>
            <w:szCs w:val="24"/>
          </w:rPr>
          <w:tag w:val="MENDELEY_CITATION_v3_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"/>
          <w:id w:val="-1379861037"/>
          <w:placeholder>
            <w:docPart w:val="E965214D09B7B24F8EECEABDA113AA8B"/>
          </w:placeholder>
        </w:sdtPr>
        <w:sdtContent>
          <w:r w:rsidR="00E704E5" w:rsidRPr="00E704E5">
            <w:rPr>
              <w:color w:val="000000"/>
              <w:szCs w:val="24"/>
            </w:rPr>
            <w:t>(</w:t>
          </w:r>
          <w:proofErr w:type="spellStart"/>
          <w:r w:rsidR="00E704E5" w:rsidRPr="00E704E5">
            <w:rPr>
              <w:color w:val="000000"/>
              <w:szCs w:val="24"/>
            </w:rPr>
            <w:t>Ohkawa</w:t>
          </w:r>
          <w:proofErr w:type="spellEnd"/>
          <w:r w:rsidR="00E704E5" w:rsidRPr="00E704E5">
            <w:rPr>
              <w:color w:val="000000"/>
              <w:szCs w:val="24"/>
            </w:rPr>
            <w:t xml:space="preserve">, </w:t>
          </w:r>
          <w:proofErr w:type="spellStart"/>
          <w:r w:rsidR="00E704E5" w:rsidRPr="00E704E5">
            <w:rPr>
              <w:color w:val="000000"/>
              <w:szCs w:val="24"/>
            </w:rPr>
            <w:t>Ohishi</w:t>
          </w:r>
          <w:proofErr w:type="spellEnd"/>
          <w:r w:rsidR="00E704E5" w:rsidRPr="00E704E5">
            <w:rPr>
              <w:color w:val="000000"/>
              <w:szCs w:val="24"/>
            </w:rPr>
            <w:t xml:space="preserve"> ve </w:t>
          </w:r>
          <w:proofErr w:type="spellStart"/>
          <w:r w:rsidR="00E704E5" w:rsidRPr="00E704E5">
            <w:rPr>
              <w:color w:val="000000"/>
              <w:szCs w:val="24"/>
            </w:rPr>
            <w:t>Yagi</w:t>
          </w:r>
          <w:proofErr w:type="spellEnd"/>
          <w:r w:rsidR="00E704E5" w:rsidRPr="00E704E5">
            <w:rPr>
              <w:color w:val="000000"/>
              <w:szCs w:val="24"/>
            </w:rPr>
            <w:t>, 1979)</w:t>
          </w:r>
        </w:sdtContent>
      </w:sdt>
      <w:r w:rsidRPr="00765720">
        <w:rPr>
          <w:szCs w:val="24"/>
        </w:rPr>
        <w:t>.</w:t>
      </w:r>
    </w:p>
    <w:p w14:paraId="659DCB92" w14:textId="77777777" w:rsidR="00527B6B" w:rsidRPr="00765720" w:rsidRDefault="00527B6B" w:rsidP="00527B6B">
      <w:pPr>
        <w:ind w:firstLine="0"/>
      </w:pPr>
    </w:p>
    <w:p w14:paraId="71977CB9" w14:textId="4FD53332" w:rsidR="00527B6B" w:rsidRPr="00765720" w:rsidRDefault="00527B6B" w:rsidP="00943D10">
      <w:pPr>
        <w:pStyle w:val="Balk2"/>
      </w:pPr>
      <w:bookmarkStart w:id="72" w:name="_Toc156171172"/>
      <w:r w:rsidRPr="00765720">
        <w:lastRenderedPageBreak/>
        <w:t>3.2.</w:t>
      </w:r>
      <w:r w:rsidR="00943D10" w:rsidRPr="00765720">
        <w:t>2</w:t>
      </w:r>
      <w:r w:rsidRPr="00765720">
        <w:t xml:space="preserve">.6. </w:t>
      </w:r>
      <w:proofErr w:type="spellStart"/>
      <w:r w:rsidRPr="00765720">
        <w:t>Myeloperoksidaz</w:t>
      </w:r>
      <w:proofErr w:type="spellEnd"/>
      <w:r w:rsidRPr="00765720">
        <w:t xml:space="preserve"> (MPO) Analizi</w:t>
      </w:r>
      <w:bookmarkEnd w:id="72"/>
    </w:p>
    <w:p w14:paraId="5B98B97F" w14:textId="77777777" w:rsidR="00527B6B" w:rsidRPr="00765720" w:rsidRDefault="00527B6B" w:rsidP="00527B6B"/>
    <w:p w14:paraId="0D111362" w14:textId="77777777" w:rsidR="00527B6B" w:rsidRPr="00765720" w:rsidRDefault="00527B6B" w:rsidP="00527B6B">
      <w:pPr>
        <w:rPr>
          <w:szCs w:val="24"/>
        </w:rPr>
      </w:pPr>
      <w:r w:rsidRPr="00765720">
        <w:rPr>
          <w:szCs w:val="24"/>
        </w:rPr>
        <w:t>Kullanılan kimyasallar:</w:t>
      </w:r>
    </w:p>
    <w:p w14:paraId="63214CB3" w14:textId="50923A07" w:rsidR="00527B6B" w:rsidRPr="00765720" w:rsidRDefault="00527B6B" w:rsidP="00527B6B">
      <w:pPr>
        <w:rPr>
          <w:szCs w:val="24"/>
        </w:rPr>
      </w:pPr>
      <w:proofErr w:type="spellStart"/>
      <w:r w:rsidRPr="00765720">
        <w:rPr>
          <w:szCs w:val="24"/>
        </w:rPr>
        <w:t>Homojenizat</w:t>
      </w:r>
      <w:proofErr w:type="spellEnd"/>
      <w:r w:rsidRPr="00765720">
        <w:rPr>
          <w:szCs w:val="24"/>
        </w:rPr>
        <w:t xml:space="preserve"> tamponu (50 </w:t>
      </w:r>
      <w:proofErr w:type="spellStart"/>
      <w:r w:rsidRPr="00765720">
        <w:rPr>
          <w:szCs w:val="24"/>
        </w:rPr>
        <w:t>mM</w:t>
      </w:r>
      <w:proofErr w:type="spellEnd"/>
      <w:r w:rsidRPr="00765720">
        <w:rPr>
          <w:szCs w:val="24"/>
        </w:rPr>
        <w:t xml:space="preserve"> potasyum fosfat tampon, </w:t>
      </w:r>
      <w:proofErr w:type="spellStart"/>
      <w:r w:rsidRPr="00765720">
        <w:rPr>
          <w:szCs w:val="24"/>
        </w:rPr>
        <w:t>pH</w:t>
      </w:r>
      <w:proofErr w:type="spellEnd"/>
      <w:r w:rsidRPr="00765720">
        <w:rPr>
          <w:szCs w:val="24"/>
        </w:rPr>
        <w:t>=6): 0,75</w:t>
      </w:r>
      <w:r w:rsidR="007A4C75" w:rsidRPr="00765720">
        <w:rPr>
          <w:szCs w:val="24"/>
        </w:rPr>
        <w:t xml:space="preserve">g </w:t>
      </w:r>
      <w:r w:rsidRPr="00765720">
        <w:rPr>
          <w:szCs w:val="24"/>
        </w:rPr>
        <w:t>HTAB ve 1,02</w:t>
      </w:r>
      <w:r w:rsidR="007A4C75" w:rsidRPr="00765720">
        <w:rPr>
          <w:szCs w:val="24"/>
        </w:rPr>
        <w:t xml:space="preserve">g </w:t>
      </w:r>
      <w:r w:rsidRPr="00765720">
        <w:rPr>
          <w:szCs w:val="24"/>
        </w:rPr>
        <w:t>KH</w:t>
      </w:r>
      <w:r w:rsidRPr="00765720">
        <w:rPr>
          <w:szCs w:val="24"/>
          <w:vertAlign w:val="subscript"/>
        </w:rPr>
        <w:t>2</w:t>
      </w:r>
      <w:r w:rsidRPr="00765720">
        <w:rPr>
          <w:szCs w:val="24"/>
        </w:rPr>
        <w:t>PO</w:t>
      </w:r>
      <w:r w:rsidRPr="00765720">
        <w:rPr>
          <w:szCs w:val="24"/>
          <w:vertAlign w:val="subscript"/>
        </w:rPr>
        <w:t>4</w:t>
      </w:r>
      <w:r w:rsidRPr="00765720">
        <w:rPr>
          <w:szCs w:val="24"/>
        </w:rPr>
        <w:t xml:space="preserve"> 150 ml </w:t>
      </w:r>
      <w:proofErr w:type="spellStart"/>
      <w:r w:rsidRPr="00765720">
        <w:rPr>
          <w:szCs w:val="24"/>
        </w:rPr>
        <w:t>distile</w:t>
      </w:r>
      <w:proofErr w:type="spellEnd"/>
      <w:r w:rsidRPr="00765720">
        <w:rPr>
          <w:szCs w:val="24"/>
        </w:rPr>
        <w:t xml:space="preserve"> suda çözdürüldü.</w:t>
      </w:r>
    </w:p>
    <w:p w14:paraId="0F884E6A" w14:textId="77777777" w:rsidR="00527B6B" w:rsidRPr="00765720" w:rsidRDefault="00527B6B" w:rsidP="00527B6B">
      <w:pPr>
        <w:rPr>
          <w:szCs w:val="24"/>
        </w:rPr>
      </w:pPr>
      <w:proofErr w:type="gramStart"/>
      <w:r w:rsidRPr="00765720">
        <w:rPr>
          <w:szCs w:val="24"/>
        </w:rPr>
        <w:t>%0,0005</w:t>
      </w:r>
      <w:proofErr w:type="gramEnd"/>
      <w:r w:rsidRPr="00765720">
        <w:rPr>
          <w:szCs w:val="24"/>
        </w:rPr>
        <w:t>’lik H</w:t>
      </w:r>
      <w:r w:rsidRPr="00765720">
        <w:rPr>
          <w:szCs w:val="24"/>
          <w:vertAlign w:val="subscript"/>
        </w:rPr>
        <w:t>2</w:t>
      </w:r>
      <w:r w:rsidRPr="00765720">
        <w:rPr>
          <w:szCs w:val="24"/>
        </w:rPr>
        <w:t>O</w:t>
      </w:r>
      <w:r w:rsidRPr="00765720">
        <w:rPr>
          <w:szCs w:val="24"/>
          <w:vertAlign w:val="subscript"/>
        </w:rPr>
        <w:t>2</w:t>
      </w:r>
      <w:r w:rsidRPr="00765720">
        <w:rPr>
          <w:szCs w:val="24"/>
        </w:rPr>
        <w:t xml:space="preserve">: 500 ml </w:t>
      </w:r>
      <w:proofErr w:type="spellStart"/>
      <w:r w:rsidRPr="00765720">
        <w:rPr>
          <w:szCs w:val="24"/>
        </w:rPr>
        <w:t>distile</w:t>
      </w:r>
      <w:proofErr w:type="spellEnd"/>
      <w:r w:rsidRPr="00765720">
        <w:rPr>
          <w:szCs w:val="24"/>
        </w:rPr>
        <w:t xml:space="preserve"> su içerisine 83,3 </w:t>
      </w:r>
      <w:proofErr w:type="spellStart"/>
      <w:r w:rsidRPr="00765720">
        <w:rPr>
          <w:szCs w:val="24"/>
        </w:rPr>
        <w:t>μl</w:t>
      </w:r>
      <w:proofErr w:type="spellEnd"/>
      <w:r w:rsidRPr="00765720">
        <w:rPr>
          <w:szCs w:val="24"/>
        </w:rPr>
        <w:t xml:space="preserve"> %30’luk H</w:t>
      </w:r>
      <w:r w:rsidRPr="00765720">
        <w:rPr>
          <w:szCs w:val="24"/>
          <w:vertAlign w:val="subscript"/>
        </w:rPr>
        <w:t>2</w:t>
      </w:r>
      <w:r w:rsidRPr="00765720">
        <w:rPr>
          <w:szCs w:val="24"/>
        </w:rPr>
        <w:t>O</w:t>
      </w:r>
      <w:r w:rsidRPr="00765720">
        <w:rPr>
          <w:szCs w:val="24"/>
          <w:vertAlign w:val="subscript"/>
        </w:rPr>
        <w:t xml:space="preserve">2 </w:t>
      </w:r>
      <w:r w:rsidRPr="00765720">
        <w:rPr>
          <w:szCs w:val="24"/>
        </w:rPr>
        <w:t>ilave edildi.</w:t>
      </w:r>
    </w:p>
    <w:p w14:paraId="7B34F4BF" w14:textId="0062F172" w:rsidR="00527B6B" w:rsidRPr="00765720" w:rsidRDefault="00527B6B" w:rsidP="00527B6B">
      <w:pPr>
        <w:rPr>
          <w:szCs w:val="24"/>
        </w:rPr>
      </w:pPr>
      <w:r w:rsidRPr="00765720">
        <w:rPr>
          <w:szCs w:val="24"/>
        </w:rPr>
        <w:t>Ölçüm tamponu (45 ml): 7,5 mg o-</w:t>
      </w:r>
      <w:proofErr w:type="spellStart"/>
      <w:r w:rsidRPr="00765720">
        <w:rPr>
          <w:szCs w:val="24"/>
        </w:rPr>
        <w:t>dianisidine</w:t>
      </w:r>
      <w:proofErr w:type="spellEnd"/>
      <w:r w:rsidRPr="00765720">
        <w:rPr>
          <w:szCs w:val="24"/>
        </w:rPr>
        <w:t>-</w:t>
      </w:r>
      <w:proofErr w:type="spellStart"/>
      <w:r w:rsidRPr="00765720">
        <w:rPr>
          <w:szCs w:val="24"/>
        </w:rPr>
        <w:t>HCl</w:t>
      </w:r>
      <w:proofErr w:type="spellEnd"/>
      <w:r w:rsidRPr="00765720">
        <w:rPr>
          <w:szCs w:val="24"/>
        </w:rPr>
        <w:t xml:space="preserve"> ve 0.3062</w:t>
      </w:r>
      <w:r w:rsidR="007A4C75" w:rsidRPr="00765720">
        <w:rPr>
          <w:szCs w:val="24"/>
        </w:rPr>
        <w:t xml:space="preserve">g </w:t>
      </w:r>
      <w:r w:rsidRPr="00765720">
        <w:rPr>
          <w:szCs w:val="24"/>
        </w:rPr>
        <w:t>KH</w:t>
      </w:r>
      <w:r w:rsidRPr="00765720">
        <w:rPr>
          <w:szCs w:val="24"/>
          <w:vertAlign w:val="subscript"/>
        </w:rPr>
        <w:t>2</w:t>
      </w:r>
      <w:r w:rsidRPr="00765720">
        <w:rPr>
          <w:szCs w:val="24"/>
        </w:rPr>
        <w:t>PO</w:t>
      </w:r>
      <w:r w:rsidRPr="00765720">
        <w:rPr>
          <w:szCs w:val="24"/>
          <w:vertAlign w:val="subscript"/>
        </w:rPr>
        <w:t>4</w:t>
      </w:r>
      <w:r w:rsidRPr="00765720">
        <w:rPr>
          <w:szCs w:val="24"/>
        </w:rPr>
        <w:t xml:space="preserve"> 40 ml </w:t>
      </w:r>
      <w:proofErr w:type="spellStart"/>
      <w:r w:rsidRPr="00765720">
        <w:rPr>
          <w:szCs w:val="24"/>
        </w:rPr>
        <w:t>distile</w:t>
      </w:r>
      <w:proofErr w:type="spellEnd"/>
      <w:r w:rsidRPr="00765720">
        <w:rPr>
          <w:szCs w:val="24"/>
        </w:rPr>
        <w:t xml:space="preserve"> suda çözdürüldü ve </w:t>
      </w:r>
      <w:proofErr w:type="gramStart"/>
      <w:r w:rsidRPr="00765720">
        <w:rPr>
          <w:szCs w:val="24"/>
        </w:rPr>
        <w:t>%0</w:t>
      </w:r>
      <w:proofErr w:type="gramEnd"/>
      <w:r w:rsidRPr="00765720">
        <w:rPr>
          <w:szCs w:val="24"/>
        </w:rPr>
        <w:t>.0005’lik H</w:t>
      </w:r>
      <w:r w:rsidRPr="00765720">
        <w:rPr>
          <w:szCs w:val="24"/>
          <w:vertAlign w:val="subscript"/>
        </w:rPr>
        <w:t>2</w:t>
      </w:r>
      <w:r w:rsidRPr="00765720">
        <w:rPr>
          <w:szCs w:val="24"/>
        </w:rPr>
        <w:t>O</w:t>
      </w:r>
      <w:r w:rsidRPr="00765720">
        <w:rPr>
          <w:szCs w:val="24"/>
          <w:vertAlign w:val="subscript"/>
        </w:rPr>
        <w:t>2</w:t>
      </w:r>
      <w:r w:rsidRPr="00765720">
        <w:rPr>
          <w:szCs w:val="24"/>
        </w:rPr>
        <w:t xml:space="preserve">’den 4,5 ml eklenerek </w:t>
      </w:r>
      <w:proofErr w:type="spellStart"/>
      <w:r w:rsidRPr="00765720">
        <w:rPr>
          <w:szCs w:val="24"/>
        </w:rPr>
        <w:t>pH</w:t>
      </w:r>
      <w:proofErr w:type="spellEnd"/>
      <w:r w:rsidRPr="00765720">
        <w:rPr>
          <w:szCs w:val="24"/>
        </w:rPr>
        <w:t xml:space="preserve"> 6’ya ayarlandı ve 45 ml’ye tamamlandı.</w:t>
      </w:r>
    </w:p>
    <w:p w14:paraId="399E4517" w14:textId="77777777" w:rsidR="00527B6B" w:rsidRPr="00765720" w:rsidRDefault="00527B6B" w:rsidP="00527B6B">
      <w:pPr>
        <w:rPr>
          <w:szCs w:val="24"/>
        </w:rPr>
      </w:pPr>
      <w:r w:rsidRPr="00765720">
        <w:rPr>
          <w:szCs w:val="24"/>
        </w:rPr>
        <w:t>Prensip: MPO tarafından oksitlenen H</w:t>
      </w:r>
      <w:r w:rsidRPr="00765720">
        <w:rPr>
          <w:szCs w:val="24"/>
          <w:vertAlign w:val="subscript"/>
        </w:rPr>
        <w:t>2</w:t>
      </w:r>
      <w:r w:rsidRPr="00765720">
        <w:rPr>
          <w:szCs w:val="24"/>
        </w:rPr>
        <w:t>O</w:t>
      </w:r>
      <w:r w:rsidRPr="00765720">
        <w:rPr>
          <w:szCs w:val="24"/>
          <w:vertAlign w:val="subscript"/>
        </w:rPr>
        <w:t>2</w:t>
      </w:r>
      <w:r w:rsidRPr="00765720">
        <w:rPr>
          <w:szCs w:val="24"/>
        </w:rPr>
        <w:t>’in O-</w:t>
      </w:r>
      <w:proofErr w:type="spellStart"/>
      <w:r w:rsidRPr="00765720">
        <w:rPr>
          <w:szCs w:val="24"/>
        </w:rPr>
        <w:t>dianisidinhidroklorid</w:t>
      </w:r>
      <w:proofErr w:type="spellEnd"/>
      <w:r w:rsidRPr="00765720">
        <w:rPr>
          <w:szCs w:val="24"/>
        </w:rPr>
        <w:t xml:space="preserve"> ile </w:t>
      </w:r>
      <w:proofErr w:type="spellStart"/>
      <w:r w:rsidRPr="00765720">
        <w:rPr>
          <w:szCs w:val="24"/>
        </w:rPr>
        <w:t>redüklenmesi</w:t>
      </w:r>
      <w:proofErr w:type="spellEnd"/>
      <w:r w:rsidRPr="00765720">
        <w:rPr>
          <w:szCs w:val="24"/>
        </w:rPr>
        <w:t xml:space="preserve"> ve bu </w:t>
      </w:r>
      <w:proofErr w:type="spellStart"/>
      <w:r w:rsidRPr="00765720">
        <w:rPr>
          <w:szCs w:val="24"/>
        </w:rPr>
        <w:t>redüklenmiş</w:t>
      </w:r>
      <w:proofErr w:type="spellEnd"/>
      <w:r w:rsidRPr="00765720">
        <w:rPr>
          <w:szCs w:val="24"/>
        </w:rPr>
        <w:t xml:space="preserve"> ürünün 460 </w:t>
      </w:r>
      <w:proofErr w:type="spellStart"/>
      <w:r w:rsidRPr="00765720">
        <w:rPr>
          <w:szCs w:val="24"/>
        </w:rPr>
        <w:t>nm’de</w:t>
      </w:r>
      <w:proofErr w:type="spellEnd"/>
      <w:r w:rsidRPr="00765720">
        <w:rPr>
          <w:szCs w:val="24"/>
        </w:rPr>
        <w:t xml:space="preserve"> </w:t>
      </w:r>
      <w:proofErr w:type="spellStart"/>
      <w:r w:rsidRPr="00765720">
        <w:rPr>
          <w:szCs w:val="24"/>
        </w:rPr>
        <w:t>absorbansının</w:t>
      </w:r>
      <w:proofErr w:type="spellEnd"/>
      <w:r w:rsidRPr="00765720">
        <w:rPr>
          <w:szCs w:val="24"/>
        </w:rPr>
        <w:t xml:space="preserve"> ölçülmesi esasına dayanmaktadır. </w:t>
      </w:r>
    </w:p>
    <w:p w14:paraId="07CD4705" w14:textId="77777777" w:rsidR="00527B6B" w:rsidRPr="00765720" w:rsidRDefault="00527B6B" w:rsidP="00527B6B">
      <w:pPr>
        <w:rPr>
          <w:szCs w:val="24"/>
        </w:rPr>
      </w:pPr>
      <w:r w:rsidRPr="00765720">
        <w:rPr>
          <w:szCs w:val="24"/>
        </w:rPr>
        <w:t>Yöntem:</w:t>
      </w:r>
    </w:p>
    <w:p w14:paraId="692A3F1D" w14:textId="462CC9E2" w:rsidR="00527B6B" w:rsidRPr="00765720" w:rsidRDefault="00527B6B" w:rsidP="00527B6B">
      <w:pPr>
        <w:rPr>
          <w:szCs w:val="24"/>
        </w:rPr>
      </w:pPr>
      <w:proofErr w:type="spellStart"/>
      <w:r w:rsidRPr="00765720">
        <w:rPr>
          <w:szCs w:val="24"/>
        </w:rPr>
        <w:t>Spektrofotometre</w:t>
      </w:r>
      <w:proofErr w:type="spellEnd"/>
      <w:r w:rsidRPr="00765720">
        <w:rPr>
          <w:szCs w:val="24"/>
        </w:rPr>
        <w:t xml:space="preserve"> 460 </w:t>
      </w:r>
      <w:proofErr w:type="spellStart"/>
      <w:r w:rsidRPr="00765720">
        <w:rPr>
          <w:szCs w:val="24"/>
        </w:rPr>
        <w:t>nm</w:t>
      </w:r>
      <w:proofErr w:type="spellEnd"/>
      <w:r w:rsidRPr="00765720">
        <w:rPr>
          <w:szCs w:val="24"/>
        </w:rPr>
        <w:t xml:space="preserve"> dalga boyunda iken kör ile cihaz sıfırlandı ve köre karşı okuma yapıldı. Bu amaçla 3 ml’lik </w:t>
      </w:r>
      <w:proofErr w:type="spellStart"/>
      <w:r w:rsidRPr="00765720">
        <w:rPr>
          <w:szCs w:val="24"/>
        </w:rPr>
        <w:t>kuartz</w:t>
      </w:r>
      <w:proofErr w:type="spellEnd"/>
      <w:r w:rsidRPr="00765720">
        <w:rPr>
          <w:szCs w:val="24"/>
        </w:rPr>
        <w:t xml:space="preserve"> küvetlerden; kör için 2,8 ml ölçüm tamponu 0,12 ml </w:t>
      </w:r>
      <w:proofErr w:type="spellStart"/>
      <w:r w:rsidRPr="00765720">
        <w:rPr>
          <w:szCs w:val="24"/>
        </w:rPr>
        <w:t>homojenizat</w:t>
      </w:r>
      <w:proofErr w:type="spellEnd"/>
      <w:r w:rsidRPr="00765720">
        <w:rPr>
          <w:szCs w:val="24"/>
        </w:rPr>
        <w:t xml:space="preserve"> tamponu ve 0,12 ml </w:t>
      </w:r>
      <w:proofErr w:type="spellStart"/>
      <w:r w:rsidRPr="00765720">
        <w:rPr>
          <w:szCs w:val="24"/>
        </w:rPr>
        <w:t>distile</w:t>
      </w:r>
      <w:proofErr w:type="spellEnd"/>
      <w:r w:rsidRPr="00765720">
        <w:rPr>
          <w:szCs w:val="24"/>
        </w:rPr>
        <w:t xml:space="preserve"> su, örnek için ise 2,8 ml ölçüm tamponu, 0,12 ml </w:t>
      </w:r>
      <w:proofErr w:type="spellStart"/>
      <w:r w:rsidRPr="00765720">
        <w:rPr>
          <w:szCs w:val="24"/>
        </w:rPr>
        <w:t>homojenizat</w:t>
      </w:r>
      <w:proofErr w:type="spellEnd"/>
      <w:r w:rsidRPr="00765720">
        <w:rPr>
          <w:szCs w:val="24"/>
        </w:rPr>
        <w:t xml:space="preserve"> tamponu ve 0,12 ml doku </w:t>
      </w:r>
      <w:proofErr w:type="spellStart"/>
      <w:r w:rsidRPr="00765720">
        <w:rPr>
          <w:szCs w:val="24"/>
        </w:rPr>
        <w:t>homojenizatı</w:t>
      </w:r>
      <w:proofErr w:type="spellEnd"/>
      <w:r w:rsidRPr="00765720">
        <w:rPr>
          <w:szCs w:val="24"/>
        </w:rPr>
        <w:t xml:space="preserve"> ilave edildi. 30 </w:t>
      </w:r>
      <w:proofErr w:type="spellStart"/>
      <w:r w:rsidRPr="00765720">
        <w:rPr>
          <w:szCs w:val="24"/>
        </w:rPr>
        <w:t>sn</w:t>
      </w:r>
      <w:proofErr w:type="spellEnd"/>
      <w:r w:rsidRPr="00765720">
        <w:rPr>
          <w:szCs w:val="24"/>
        </w:rPr>
        <w:t xml:space="preserve"> aralıklarla 3 </w:t>
      </w:r>
      <w:proofErr w:type="spellStart"/>
      <w:r w:rsidRPr="00765720">
        <w:rPr>
          <w:szCs w:val="24"/>
        </w:rPr>
        <w:t>dk</w:t>
      </w:r>
      <w:proofErr w:type="spellEnd"/>
      <w:r w:rsidRPr="00765720">
        <w:rPr>
          <w:szCs w:val="24"/>
        </w:rPr>
        <w:t xml:space="preserve"> boyunca köre karşı okuma gerçekleştirildi. </w:t>
      </w:r>
      <w:proofErr w:type="spellStart"/>
      <w:r w:rsidRPr="00765720">
        <w:rPr>
          <w:szCs w:val="24"/>
        </w:rPr>
        <w:t>Absorbans</w:t>
      </w:r>
      <w:proofErr w:type="spellEnd"/>
      <w:r w:rsidRPr="00765720">
        <w:rPr>
          <w:szCs w:val="24"/>
        </w:rPr>
        <w:t xml:space="preserve"> artışı not edilerek sonuçlar </w:t>
      </w:r>
      <w:proofErr w:type="spellStart"/>
      <w:r w:rsidRPr="00765720">
        <w:rPr>
          <w:szCs w:val="24"/>
        </w:rPr>
        <w:t>mmol</w:t>
      </w:r>
      <w:proofErr w:type="spellEnd"/>
      <w:r w:rsidRPr="00765720">
        <w:rPr>
          <w:szCs w:val="24"/>
        </w:rPr>
        <w:t>/</w:t>
      </w:r>
      <w:proofErr w:type="spellStart"/>
      <w:r w:rsidRPr="00765720">
        <w:rPr>
          <w:szCs w:val="24"/>
        </w:rPr>
        <w:t>dk</w:t>
      </w:r>
      <w:proofErr w:type="spellEnd"/>
      <w:r w:rsidRPr="00765720">
        <w:rPr>
          <w:szCs w:val="24"/>
        </w:rPr>
        <w:t xml:space="preserve">/mg doku protein olarak hesaplandı </w:t>
      </w:r>
      <w:sdt>
        <w:sdtPr>
          <w:rPr>
            <w:color w:val="000000"/>
            <w:szCs w:val="24"/>
          </w:rPr>
          <w:tag w:val="MENDELEY_CITATION_v3_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"/>
          <w:id w:val="1772973597"/>
          <w:placeholder>
            <w:docPart w:val="DefaultPlaceholder_-1854013440"/>
          </w:placeholder>
        </w:sdtPr>
        <w:sdtContent>
          <w:r w:rsidR="00E704E5" w:rsidRPr="00E704E5">
            <w:rPr>
              <w:color w:val="000000"/>
              <w:szCs w:val="24"/>
            </w:rPr>
            <w:t>(</w:t>
          </w:r>
          <w:proofErr w:type="spellStart"/>
          <w:r w:rsidR="00E704E5" w:rsidRPr="00E704E5">
            <w:rPr>
              <w:color w:val="000000"/>
              <w:szCs w:val="24"/>
            </w:rPr>
            <w:t>Bradley</w:t>
          </w:r>
          <w:proofErr w:type="spellEnd"/>
          <w:r w:rsidR="00E704E5" w:rsidRPr="00E704E5">
            <w:rPr>
              <w:color w:val="000000"/>
              <w:szCs w:val="24"/>
            </w:rPr>
            <w:t xml:space="preserve">, </w:t>
          </w:r>
          <w:proofErr w:type="spellStart"/>
          <w:r w:rsidR="00E704E5" w:rsidRPr="00E704E5">
            <w:rPr>
              <w:color w:val="000000"/>
              <w:szCs w:val="24"/>
            </w:rPr>
            <w:t>Priebat</w:t>
          </w:r>
          <w:proofErr w:type="spellEnd"/>
          <w:r w:rsidR="00E704E5" w:rsidRPr="00E704E5">
            <w:rPr>
              <w:color w:val="000000"/>
              <w:szCs w:val="24"/>
            </w:rPr>
            <w:t xml:space="preserve">, </w:t>
          </w:r>
          <w:proofErr w:type="spellStart"/>
          <w:r w:rsidR="00E704E5" w:rsidRPr="00E704E5">
            <w:rPr>
              <w:color w:val="000000"/>
              <w:szCs w:val="24"/>
            </w:rPr>
            <w:t>Christensen</w:t>
          </w:r>
          <w:proofErr w:type="spellEnd"/>
          <w:r w:rsidR="00E704E5" w:rsidRPr="00E704E5">
            <w:rPr>
              <w:color w:val="000000"/>
              <w:szCs w:val="24"/>
            </w:rPr>
            <w:t xml:space="preserve"> ve </w:t>
          </w:r>
          <w:proofErr w:type="spellStart"/>
          <w:r w:rsidR="00E704E5" w:rsidRPr="00E704E5">
            <w:rPr>
              <w:color w:val="000000"/>
              <w:szCs w:val="24"/>
            </w:rPr>
            <w:t>Rothstein</w:t>
          </w:r>
          <w:proofErr w:type="spellEnd"/>
          <w:r w:rsidR="00E704E5" w:rsidRPr="00E704E5">
            <w:rPr>
              <w:color w:val="000000"/>
              <w:szCs w:val="24"/>
            </w:rPr>
            <w:t>, 1982)</w:t>
          </w:r>
        </w:sdtContent>
      </w:sdt>
      <w:r w:rsidR="00533650" w:rsidRPr="00765720">
        <w:rPr>
          <w:szCs w:val="24"/>
        </w:rPr>
        <w:t>.</w:t>
      </w:r>
    </w:p>
    <w:p w14:paraId="14C43380" w14:textId="77777777" w:rsidR="00527B6B" w:rsidRPr="00765720" w:rsidRDefault="00527B6B" w:rsidP="00527B6B"/>
    <w:p w14:paraId="45F8618F" w14:textId="0B747430" w:rsidR="00527B6B" w:rsidRPr="00765720" w:rsidRDefault="00527B6B" w:rsidP="00943D10">
      <w:pPr>
        <w:pStyle w:val="Balk2"/>
      </w:pPr>
      <w:bookmarkStart w:id="73" w:name="_Toc156171173"/>
      <w:r w:rsidRPr="00765720">
        <w:t>3.2.</w:t>
      </w:r>
      <w:r w:rsidR="00943D10" w:rsidRPr="00765720">
        <w:t>2</w:t>
      </w:r>
      <w:r w:rsidRPr="00765720">
        <w:t>.7. Total protein analizi</w:t>
      </w:r>
      <w:bookmarkEnd w:id="73"/>
    </w:p>
    <w:p w14:paraId="64C37D4B" w14:textId="77777777" w:rsidR="00527B6B" w:rsidRPr="00765720" w:rsidRDefault="00527B6B" w:rsidP="00527B6B"/>
    <w:p w14:paraId="3AAA97FD" w14:textId="77777777" w:rsidR="00527B6B" w:rsidRPr="00765720" w:rsidRDefault="00527B6B" w:rsidP="00527B6B">
      <w:pPr>
        <w:rPr>
          <w:szCs w:val="24"/>
        </w:rPr>
      </w:pPr>
      <w:r w:rsidRPr="00765720">
        <w:rPr>
          <w:szCs w:val="24"/>
        </w:rPr>
        <w:t xml:space="preserve">Antioksidan ve </w:t>
      </w:r>
      <w:proofErr w:type="spellStart"/>
      <w:r w:rsidRPr="00765720">
        <w:rPr>
          <w:szCs w:val="24"/>
        </w:rPr>
        <w:t>oksidan</w:t>
      </w:r>
      <w:proofErr w:type="spellEnd"/>
      <w:r w:rsidRPr="00765720">
        <w:rPr>
          <w:szCs w:val="24"/>
        </w:rPr>
        <w:t xml:space="preserve"> parametre hesaplamalarında ara parametre olarak kullanılan total protein, total protein kiti (</w:t>
      </w:r>
      <w:proofErr w:type="spellStart"/>
      <w:r w:rsidRPr="00765720">
        <w:rPr>
          <w:szCs w:val="24"/>
        </w:rPr>
        <w:t>Archem</w:t>
      </w:r>
      <w:proofErr w:type="spellEnd"/>
      <w:r w:rsidRPr="00765720">
        <w:rPr>
          <w:szCs w:val="24"/>
        </w:rPr>
        <w:t xml:space="preserve"> </w:t>
      </w:r>
      <w:proofErr w:type="spellStart"/>
      <w:r w:rsidRPr="00765720">
        <w:rPr>
          <w:szCs w:val="24"/>
        </w:rPr>
        <w:t>Diagnostic</w:t>
      </w:r>
      <w:proofErr w:type="spellEnd"/>
      <w:r w:rsidRPr="00765720">
        <w:rPr>
          <w:szCs w:val="24"/>
        </w:rPr>
        <w:t xml:space="preserve"> </w:t>
      </w:r>
      <w:proofErr w:type="spellStart"/>
      <w:r w:rsidRPr="00765720">
        <w:rPr>
          <w:szCs w:val="24"/>
        </w:rPr>
        <w:t>Ind</w:t>
      </w:r>
      <w:proofErr w:type="spellEnd"/>
      <w:r w:rsidRPr="00765720">
        <w:rPr>
          <w:szCs w:val="24"/>
        </w:rPr>
        <w:t xml:space="preserve">. Ltd., Türkiye) kullanılarak ölçüldü. Kör, standart ve örnekler için </w:t>
      </w:r>
      <w:proofErr w:type="spellStart"/>
      <w:r w:rsidRPr="00765720">
        <w:rPr>
          <w:szCs w:val="24"/>
        </w:rPr>
        <w:t>mikrosantrifüj</w:t>
      </w:r>
      <w:proofErr w:type="spellEnd"/>
      <w:r w:rsidRPr="00765720">
        <w:rPr>
          <w:szCs w:val="24"/>
        </w:rPr>
        <w:t xml:space="preserve"> tüplerine 1’er ml total protein ayıracı konuldu. Örnek tüplerine 10’ar </w:t>
      </w:r>
      <w:proofErr w:type="spellStart"/>
      <w:r w:rsidRPr="00765720">
        <w:rPr>
          <w:szCs w:val="24"/>
        </w:rPr>
        <w:t>μl</w:t>
      </w:r>
      <w:proofErr w:type="spellEnd"/>
      <w:r w:rsidRPr="00765720">
        <w:rPr>
          <w:szCs w:val="24"/>
        </w:rPr>
        <w:t xml:space="preserve"> </w:t>
      </w:r>
      <w:proofErr w:type="spellStart"/>
      <w:r w:rsidRPr="00765720">
        <w:rPr>
          <w:szCs w:val="24"/>
        </w:rPr>
        <w:t>süpernatant</w:t>
      </w:r>
      <w:proofErr w:type="spellEnd"/>
      <w:r w:rsidRPr="00765720">
        <w:rPr>
          <w:szCs w:val="24"/>
        </w:rPr>
        <w:t xml:space="preserve">, kör tüplerine 10’ar </w:t>
      </w:r>
      <w:proofErr w:type="spellStart"/>
      <w:r w:rsidRPr="00765720">
        <w:rPr>
          <w:szCs w:val="24"/>
        </w:rPr>
        <w:t>μl</w:t>
      </w:r>
      <w:proofErr w:type="spellEnd"/>
      <w:r w:rsidRPr="00765720">
        <w:rPr>
          <w:szCs w:val="24"/>
        </w:rPr>
        <w:t xml:space="preserve"> </w:t>
      </w:r>
      <w:proofErr w:type="spellStart"/>
      <w:r w:rsidRPr="00765720">
        <w:rPr>
          <w:szCs w:val="24"/>
        </w:rPr>
        <w:t>distile</w:t>
      </w:r>
      <w:proofErr w:type="spellEnd"/>
      <w:r w:rsidRPr="00765720">
        <w:rPr>
          <w:szCs w:val="24"/>
        </w:rPr>
        <w:t xml:space="preserve"> su, standart tüpüne ise kit içerisinde yer alan standarttan 10 </w:t>
      </w:r>
      <w:proofErr w:type="spellStart"/>
      <w:r w:rsidRPr="00765720">
        <w:rPr>
          <w:szCs w:val="24"/>
        </w:rPr>
        <w:t>μl</w:t>
      </w:r>
      <w:proofErr w:type="spellEnd"/>
      <w:r w:rsidRPr="00765720">
        <w:rPr>
          <w:szCs w:val="24"/>
        </w:rPr>
        <w:t xml:space="preserve"> eklendi ve tüpler </w:t>
      </w:r>
      <w:proofErr w:type="spellStart"/>
      <w:r w:rsidRPr="00765720">
        <w:rPr>
          <w:szCs w:val="24"/>
        </w:rPr>
        <w:t>vortekslendi</w:t>
      </w:r>
      <w:proofErr w:type="spellEnd"/>
      <w:r w:rsidRPr="00765720">
        <w:rPr>
          <w:szCs w:val="24"/>
        </w:rPr>
        <w:t xml:space="preserve">. Bütün tüpler </w:t>
      </w:r>
      <w:proofErr w:type="spellStart"/>
      <w:r w:rsidRPr="00765720">
        <w:rPr>
          <w:szCs w:val="24"/>
        </w:rPr>
        <w:t>inkübatörde</w:t>
      </w:r>
      <w:proofErr w:type="spellEnd"/>
      <w:r w:rsidRPr="00765720">
        <w:rPr>
          <w:szCs w:val="24"/>
        </w:rPr>
        <w:t xml:space="preserve"> 30°C’de 10 </w:t>
      </w:r>
      <w:proofErr w:type="spellStart"/>
      <w:r w:rsidRPr="00765720">
        <w:rPr>
          <w:szCs w:val="24"/>
        </w:rPr>
        <w:t>dk</w:t>
      </w:r>
      <w:proofErr w:type="spellEnd"/>
      <w:r w:rsidRPr="00765720">
        <w:rPr>
          <w:szCs w:val="24"/>
        </w:rPr>
        <w:t xml:space="preserve"> boyunca </w:t>
      </w:r>
      <w:proofErr w:type="spellStart"/>
      <w:r w:rsidRPr="00765720">
        <w:rPr>
          <w:szCs w:val="24"/>
        </w:rPr>
        <w:t>inkübe</w:t>
      </w:r>
      <w:proofErr w:type="spellEnd"/>
      <w:r w:rsidRPr="00765720">
        <w:rPr>
          <w:szCs w:val="24"/>
        </w:rPr>
        <w:t xml:space="preserve"> edildi. Köre karşı 546 </w:t>
      </w:r>
      <w:proofErr w:type="spellStart"/>
      <w:r w:rsidRPr="00765720">
        <w:rPr>
          <w:szCs w:val="24"/>
        </w:rPr>
        <w:t>nm</w:t>
      </w:r>
      <w:proofErr w:type="spellEnd"/>
      <w:r w:rsidRPr="00765720">
        <w:rPr>
          <w:szCs w:val="24"/>
        </w:rPr>
        <w:t xml:space="preserve"> dalga boyunda </w:t>
      </w:r>
      <w:proofErr w:type="spellStart"/>
      <w:r w:rsidRPr="00765720">
        <w:rPr>
          <w:szCs w:val="24"/>
        </w:rPr>
        <w:t>spektrofotometrede</w:t>
      </w:r>
      <w:proofErr w:type="spellEnd"/>
      <w:r w:rsidRPr="00765720">
        <w:rPr>
          <w:szCs w:val="24"/>
        </w:rPr>
        <w:t xml:space="preserve"> okuma yapıldı. Sonuçlar SOD, GSH, CAT, MDA ve MPO analizlerinin hesaplamalarında kullanıldı.</w:t>
      </w:r>
    </w:p>
    <w:p w14:paraId="3FA61087" w14:textId="77777777" w:rsidR="00527B6B" w:rsidRPr="00765720" w:rsidRDefault="00527B6B" w:rsidP="00943D10">
      <w:pPr>
        <w:ind w:firstLine="0"/>
      </w:pPr>
    </w:p>
    <w:p w14:paraId="2D32DD4E" w14:textId="77777777" w:rsidR="00943D10" w:rsidRPr="00765720" w:rsidRDefault="00943D10" w:rsidP="00943D10">
      <w:pPr>
        <w:ind w:firstLine="0"/>
      </w:pPr>
    </w:p>
    <w:p w14:paraId="019B592A" w14:textId="77777777" w:rsidR="00943D10" w:rsidRPr="00765720" w:rsidRDefault="00943D10" w:rsidP="00943D10">
      <w:pPr>
        <w:ind w:firstLine="0"/>
      </w:pPr>
    </w:p>
    <w:p w14:paraId="60FED38D" w14:textId="2CE153A4" w:rsidR="00527B6B" w:rsidRPr="00765720" w:rsidRDefault="00527B6B" w:rsidP="00943D10">
      <w:pPr>
        <w:pStyle w:val="Balk2"/>
      </w:pPr>
      <w:bookmarkStart w:id="74" w:name="_Toc156171174"/>
      <w:r w:rsidRPr="00765720">
        <w:lastRenderedPageBreak/>
        <w:t>3.2.3. DNA Hasarının Belirlenmesi</w:t>
      </w:r>
      <w:bookmarkEnd w:id="74"/>
    </w:p>
    <w:p w14:paraId="088230A7" w14:textId="77777777" w:rsidR="00943D10" w:rsidRPr="00765720" w:rsidRDefault="00943D10" w:rsidP="00943D10"/>
    <w:p w14:paraId="2B06A5A9" w14:textId="3F555ADC" w:rsidR="00527B6B" w:rsidRPr="00765720" w:rsidRDefault="00527B6B" w:rsidP="00527B6B">
      <w:r w:rsidRPr="00765720">
        <w:t xml:space="preserve">DNA hasarının belirlenmesi için alkali </w:t>
      </w:r>
      <w:proofErr w:type="spellStart"/>
      <w:r w:rsidR="00F25EF7" w:rsidRPr="00765720">
        <w:t>C</w:t>
      </w:r>
      <w:r w:rsidRPr="00765720">
        <w:t>omet</w:t>
      </w:r>
      <w:proofErr w:type="spellEnd"/>
      <w:r w:rsidRPr="00765720">
        <w:t xml:space="preserve"> yöntemi (Tek Hücre Jel </w:t>
      </w:r>
      <w:proofErr w:type="spellStart"/>
      <w:r w:rsidRPr="00765720">
        <w:t>Elektroforezi</w:t>
      </w:r>
      <w:proofErr w:type="spellEnd"/>
      <w:r w:rsidRPr="00765720">
        <w:t xml:space="preserve">, </w:t>
      </w:r>
      <w:proofErr w:type="spellStart"/>
      <w:r w:rsidRPr="00765720">
        <w:t>Single</w:t>
      </w:r>
      <w:proofErr w:type="spellEnd"/>
      <w:r w:rsidRPr="00765720">
        <w:t xml:space="preserve"> Cell Gel </w:t>
      </w:r>
      <w:proofErr w:type="spellStart"/>
      <w:r w:rsidRPr="00765720">
        <w:t>Electrophoresis</w:t>
      </w:r>
      <w:proofErr w:type="spellEnd"/>
      <w:r w:rsidRPr="00765720">
        <w:t xml:space="preserve">, SCGE) kullanıldı </w:t>
      </w:r>
      <w:sdt>
        <w:sdtPr>
          <w:rPr>
            <w:color w:val="000000"/>
          </w:rPr>
          <w:tag w:val="MENDELEY_CITATION_v3_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"/>
          <w:id w:val="1477189295"/>
          <w:placeholder>
            <w:docPart w:val="DefaultPlaceholder_-1854013440"/>
          </w:placeholder>
        </w:sdtPr>
        <w:sdtContent>
          <w:r w:rsidR="00E704E5" w:rsidRPr="00E704E5">
            <w:rPr>
              <w:color w:val="000000"/>
            </w:rPr>
            <w:t>(</w:t>
          </w:r>
          <w:proofErr w:type="spellStart"/>
          <w:r w:rsidR="00E704E5" w:rsidRPr="00E704E5">
            <w:rPr>
              <w:color w:val="000000"/>
            </w:rPr>
            <w:t>Collins</w:t>
          </w:r>
          <w:proofErr w:type="spellEnd"/>
          <w:r w:rsidR="00E704E5" w:rsidRPr="00E704E5">
            <w:rPr>
              <w:color w:val="000000"/>
            </w:rPr>
            <w:t xml:space="preserve">, </w:t>
          </w:r>
          <w:proofErr w:type="spellStart"/>
          <w:r w:rsidR="00E704E5" w:rsidRPr="00E704E5">
            <w:rPr>
              <w:color w:val="000000"/>
            </w:rPr>
            <w:t>Dobson</w:t>
          </w:r>
          <w:proofErr w:type="spellEnd"/>
          <w:r w:rsidR="00E704E5" w:rsidRPr="00E704E5">
            <w:rPr>
              <w:color w:val="000000"/>
            </w:rPr>
            <w:t xml:space="preserve">, </w:t>
          </w:r>
          <w:proofErr w:type="spellStart"/>
          <w:r w:rsidR="00E704E5" w:rsidRPr="00E704E5">
            <w:rPr>
              <w:color w:val="000000"/>
            </w:rPr>
            <w:t>Dušinská</w:t>
          </w:r>
          <w:proofErr w:type="spellEnd"/>
          <w:r w:rsidR="00E704E5" w:rsidRPr="00E704E5">
            <w:rPr>
              <w:color w:val="000000"/>
            </w:rPr>
            <w:t xml:space="preserve">, Kennedy ve </w:t>
          </w:r>
          <w:proofErr w:type="spellStart"/>
          <w:r w:rsidR="00E704E5" w:rsidRPr="00E704E5">
            <w:rPr>
              <w:color w:val="000000"/>
            </w:rPr>
            <w:t>Štětina</w:t>
          </w:r>
          <w:proofErr w:type="spellEnd"/>
          <w:r w:rsidR="00E704E5" w:rsidRPr="00E704E5">
            <w:rPr>
              <w:color w:val="000000"/>
            </w:rPr>
            <w:t xml:space="preserve">, 1997; Singh, </w:t>
          </w:r>
          <w:proofErr w:type="spellStart"/>
          <w:r w:rsidR="00E704E5" w:rsidRPr="00E704E5">
            <w:rPr>
              <w:color w:val="000000"/>
            </w:rPr>
            <w:t>McCoy</w:t>
          </w:r>
          <w:proofErr w:type="spellEnd"/>
          <w:r w:rsidR="00E704E5" w:rsidRPr="00E704E5">
            <w:rPr>
              <w:color w:val="000000"/>
            </w:rPr>
            <w:t xml:space="preserve">, Tice ve </w:t>
          </w:r>
          <w:proofErr w:type="spellStart"/>
          <w:r w:rsidR="00E704E5" w:rsidRPr="00E704E5">
            <w:rPr>
              <w:color w:val="000000"/>
            </w:rPr>
            <w:t>Schneider</w:t>
          </w:r>
          <w:proofErr w:type="spellEnd"/>
          <w:r w:rsidR="00E704E5" w:rsidRPr="00E704E5">
            <w:rPr>
              <w:color w:val="000000"/>
            </w:rPr>
            <w:t>, 1988)</w:t>
          </w:r>
        </w:sdtContent>
      </w:sdt>
      <w:r w:rsidR="00284864" w:rsidRPr="00765720">
        <w:rPr>
          <w:szCs w:val="24"/>
        </w:rPr>
        <w:t>.</w:t>
      </w:r>
    </w:p>
    <w:p w14:paraId="390E0B47" w14:textId="77777777" w:rsidR="00527B6B" w:rsidRPr="00765720" w:rsidRDefault="00527B6B" w:rsidP="00527B6B">
      <w:r w:rsidRPr="00765720">
        <w:t>Kullanılan kimyasallar:</w:t>
      </w:r>
    </w:p>
    <w:p w14:paraId="6AD37630" w14:textId="77777777" w:rsidR="00527B6B" w:rsidRPr="00765720" w:rsidRDefault="00527B6B" w:rsidP="00527B6B">
      <w:r w:rsidRPr="00765720">
        <w:t xml:space="preserve">Fosfat tampon çözeltisi (PBS): 200 ml </w:t>
      </w:r>
      <w:proofErr w:type="spellStart"/>
      <w:r w:rsidRPr="00765720">
        <w:t>distile</w:t>
      </w:r>
      <w:proofErr w:type="spellEnd"/>
      <w:r w:rsidRPr="00765720">
        <w:t xml:space="preserve"> suda PBS tableti çözdürülerek </w:t>
      </w:r>
      <w:proofErr w:type="spellStart"/>
      <w:r w:rsidRPr="00765720">
        <w:t>pH</w:t>
      </w:r>
      <w:proofErr w:type="spellEnd"/>
      <w:r w:rsidRPr="00765720">
        <w:t xml:space="preserve"> 7,4’e ayarlandı ve +4°C’de saklandı.</w:t>
      </w:r>
    </w:p>
    <w:p w14:paraId="4D69EFA5" w14:textId="6AFE87E2" w:rsidR="00527B6B" w:rsidRPr="00765720" w:rsidRDefault="00527B6B" w:rsidP="00527B6B">
      <w:r w:rsidRPr="00765720">
        <w:t>LMPA (</w:t>
      </w:r>
      <w:proofErr w:type="spellStart"/>
      <w:r w:rsidRPr="00765720">
        <w:rPr>
          <w:color w:val="000000"/>
          <w:szCs w:val="24"/>
          <w:lang w:eastAsia="tr-TR"/>
        </w:rPr>
        <w:t>low</w:t>
      </w:r>
      <w:proofErr w:type="spellEnd"/>
      <w:r w:rsidRPr="00765720">
        <w:rPr>
          <w:color w:val="000000"/>
          <w:szCs w:val="24"/>
          <w:lang w:eastAsia="tr-TR"/>
        </w:rPr>
        <w:t xml:space="preserve"> </w:t>
      </w:r>
      <w:proofErr w:type="spellStart"/>
      <w:r w:rsidRPr="00765720">
        <w:rPr>
          <w:color w:val="000000"/>
          <w:szCs w:val="24"/>
          <w:lang w:eastAsia="tr-TR"/>
        </w:rPr>
        <w:t>melting</w:t>
      </w:r>
      <w:proofErr w:type="spellEnd"/>
      <w:r w:rsidRPr="00765720">
        <w:rPr>
          <w:color w:val="000000"/>
          <w:szCs w:val="24"/>
          <w:lang w:eastAsia="tr-TR"/>
        </w:rPr>
        <w:t xml:space="preserve"> </w:t>
      </w:r>
      <w:proofErr w:type="spellStart"/>
      <w:r w:rsidRPr="00765720">
        <w:rPr>
          <w:color w:val="000000"/>
          <w:szCs w:val="24"/>
          <w:lang w:eastAsia="tr-TR"/>
        </w:rPr>
        <w:t>point</w:t>
      </w:r>
      <w:proofErr w:type="spellEnd"/>
      <w:r w:rsidRPr="00765720">
        <w:rPr>
          <w:color w:val="000000"/>
          <w:szCs w:val="24"/>
          <w:lang w:eastAsia="tr-TR"/>
        </w:rPr>
        <w:t xml:space="preserve"> </w:t>
      </w:r>
      <w:proofErr w:type="spellStart"/>
      <w:r w:rsidRPr="00765720">
        <w:rPr>
          <w:color w:val="000000"/>
          <w:szCs w:val="24"/>
          <w:lang w:eastAsia="tr-TR"/>
        </w:rPr>
        <w:t>agarose</w:t>
      </w:r>
      <w:proofErr w:type="spellEnd"/>
      <w:r w:rsidRPr="00765720">
        <w:rPr>
          <w:color w:val="000000"/>
          <w:szCs w:val="24"/>
          <w:lang w:eastAsia="tr-TR"/>
        </w:rPr>
        <w:t xml:space="preserve">, </w:t>
      </w:r>
      <w:r w:rsidRPr="00765720">
        <w:t xml:space="preserve">düşük erime noktalı </w:t>
      </w:r>
      <w:proofErr w:type="spellStart"/>
      <w:r w:rsidRPr="00765720">
        <w:t>agaroz</w:t>
      </w:r>
      <w:proofErr w:type="spellEnd"/>
      <w:r w:rsidRPr="00765720">
        <w:t xml:space="preserve">) çözeltisi: 250 mg LMPA 50 ml </w:t>
      </w:r>
      <w:proofErr w:type="spellStart"/>
      <w:r w:rsidRPr="00765720">
        <w:t>PBS’de</w:t>
      </w:r>
      <w:proofErr w:type="spellEnd"/>
      <w:r w:rsidRPr="00765720">
        <w:t xml:space="preserve"> çözdürüldü ve 5’er ml’lik hacimlere bölünerek tüplere konuldu. Bunlar kullanılacağı zamana kadar +4°C’de saklandı ve analiz zamanında 37°C’ye getirilerek kullanıldı. </w:t>
      </w:r>
    </w:p>
    <w:p w14:paraId="741B6F78" w14:textId="77777777" w:rsidR="00527B6B" w:rsidRPr="00765720" w:rsidRDefault="00527B6B" w:rsidP="00527B6B">
      <w:r w:rsidRPr="00765720">
        <w:t>NMPA (</w:t>
      </w:r>
      <w:r w:rsidRPr="00765720">
        <w:rPr>
          <w:color w:val="000000"/>
          <w:szCs w:val="24"/>
          <w:lang w:eastAsia="tr-TR"/>
        </w:rPr>
        <w:t xml:space="preserve">normal </w:t>
      </w:r>
      <w:proofErr w:type="spellStart"/>
      <w:r w:rsidRPr="00765720">
        <w:rPr>
          <w:color w:val="000000"/>
          <w:szCs w:val="24"/>
          <w:lang w:eastAsia="tr-TR"/>
        </w:rPr>
        <w:t>melting</w:t>
      </w:r>
      <w:proofErr w:type="spellEnd"/>
      <w:r w:rsidRPr="00765720">
        <w:rPr>
          <w:color w:val="000000"/>
          <w:szCs w:val="24"/>
          <w:lang w:eastAsia="tr-TR"/>
        </w:rPr>
        <w:t xml:space="preserve"> </w:t>
      </w:r>
      <w:proofErr w:type="spellStart"/>
      <w:r w:rsidRPr="00765720">
        <w:rPr>
          <w:color w:val="000000"/>
          <w:szCs w:val="24"/>
          <w:lang w:eastAsia="tr-TR"/>
        </w:rPr>
        <w:t>point</w:t>
      </w:r>
      <w:proofErr w:type="spellEnd"/>
      <w:r w:rsidRPr="00765720">
        <w:rPr>
          <w:color w:val="000000"/>
          <w:szCs w:val="24"/>
          <w:lang w:eastAsia="tr-TR"/>
        </w:rPr>
        <w:t xml:space="preserve"> </w:t>
      </w:r>
      <w:proofErr w:type="spellStart"/>
      <w:r w:rsidRPr="00765720">
        <w:rPr>
          <w:color w:val="000000"/>
          <w:szCs w:val="24"/>
          <w:lang w:eastAsia="tr-TR"/>
        </w:rPr>
        <w:t>agarose</w:t>
      </w:r>
      <w:proofErr w:type="spellEnd"/>
      <w:r w:rsidRPr="00765720">
        <w:rPr>
          <w:color w:val="000000"/>
          <w:szCs w:val="24"/>
          <w:lang w:eastAsia="tr-TR"/>
        </w:rPr>
        <w:t xml:space="preserve">, </w:t>
      </w:r>
      <w:r w:rsidRPr="00765720">
        <w:t xml:space="preserve">düşük erime noktalı </w:t>
      </w:r>
      <w:proofErr w:type="spellStart"/>
      <w:r w:rsidRPr="00765720">
        <w:t>agaroz</w:t>
      </w:r>
      <w:proofErr w:type="spellEnd"/>
      <w:r w:rsidRPr="00765720">
        <w:t>) çözeltisi: 500 mg NMPA 50 ml PBS içerisinde mikrodalgada eritildi ve tüplere konularak 60°C’de lam kaplamak için kullanıldı.</w:t>
      </w:r>
    </w:p>
    <w:p w14:paraId="5B904953" w14:textId="08BD23F9" w:rsidR="00527B6B" w:rsidRPr="00765720" w:rsidRDefault="00527B6B" w:rsidP="00527B6B">
      <w:proofErr w:type="spellStart"/>
      <w:r w:rsidRPr="00765720">
        <w:t>Lizing</w:t>
      </w:r>
      <w:proofErr w:type="spellEnd"/>
      <w:r w:rsidRPr="00765720">
        <w:t xml:space="preserve"> stok çözeltisi: 700 ml </w:t>
      </w:r>
      <w:proofErr w:type="spellStart"/>
      <w:r w:rsidRPr="00765720">
        <w:t>distile</w:t>
      </w:r>
      <w:proofErr w:type="spellEnd"/>
      <w:r w:rsidRPr="00765720">
        <w:t xml:space="preserve"> suda 10 </w:t>
      </w:r>
      <w:proofErr w:type="spellStart"/>
      <w:r w:rsidRPr="00765720">
        <w:t>mM</w:t>
      </w:r>
      <w:proofErr w:type="spellEnd"/>
      <w:r w:rsidRPr="00765720">
        <w:t xml:space="preserve"> </w:t>
      </w:r>
      <w:proofErr w:type="spellStart"/>
      <w:r w:rsidRPr="00765720">
        <w:t>Trisma</w:t>
      </w:r>
      <w:proofErr w:type="spellEnd"/>
      <w:r w:rsidRPr="00765720">
        <w:t xml:space="preserve"> </w:t>
      </w:r>
      <w:proofErr w:type="spellStart"/>
      <w:r w:rsidRPr="00765720">
        <w:t>base</w:t>
      </w:r>
      <w:proofErr w:type="spellEnd"/>
      <w:r w:rsidRPr="00765720">
        <w:t xml:space="preserve">, 100 </w:t>
      </w:r>
      <w:proofErr w:type="spellStart"/>
      <w:r w:rsidRPr="00765720">
        <w:t>mM</w:t>
      </w:r>
      <w:proofErr w:type="spellEnd"/>
      <w:r w:rsidRPr="00765720">
        <w:t xml:space="preserve"> EDTA, 2,5 M </w:t>
      </w:r>
      <w:proofErr w:type="spellStart"/>
      <w:r w:rsidRPr="00765720">
        <w:t>NaCl</w:t>
      </w:r>
      <w:proofErr w:type="spellEnd"/>
      <w:r w:rsidRPr="00765720">
        <w:t xml:space="preserve"> ve 8</w:t>
      </w:r>
      <w:r w:rsidR="007A4C75" w:rsidRPr="00765720">
        <w:t xml:space="preserve">g </w:t>
      </w:r>
      <w:proofErr w:type="spellStart"/>
      <w:r w:rsidRPr="00765720">
        <w:t>NaOH</w:t>
      </w:r>
      <w:proofErr w:type="spellEnd"/>
      <w:r w:rsidRPr="00765720">
        <w:t xml:space="preserve"> eritildi. Sonrasında </w:t>
      </w:r>
      <w:proofErr w:type="spellStart"/>
      <w:r w:rsidRPr="00765720">
        <w:t>pH</w:t>
      </w:r>
      <w:proofErr w:type="spellEnd"/>
      <w:r w:rsidRPr="00765720">
        <w:t xml:space="preserve"> 10’a ayarlandı ve hacim 1000 ml’ye tamamlandı. Solüsyon kullanılacağı zaman taze olarak </w:t>
      </w:r>
      <w:proofErr w:type="gramStart"/>
      <w:r w:rsidRPr="00765720">
        <w:t>%1</w:t>
      </w:r>
      <w:proofErr w:type="gramEnd"/>
      <w:r w:rsidRPr="00765720">
        <w:t xml:space="preserve"> Triton×100 ve %10 DMSO eklendi. Solüsyon +4°C’de muhafaza edildi.</w:t>
      </w:r>
    </w:p>
    <w:p w14:paraId="4959E339" w14:textId="77777777" w:rsidR="00527B6B" w:rsidRPr="00765720" w:rsidRDefault="00527B6B" w:rsidP="00527B6B">
      <w:proofErr w:type="spellStart"/>
      <w:r w:rsidRPr="00765720">
        <w:t>Elektroforez</w:t>
      </w:r>
      <w:proofErr w:type="spellEnd"/>
      <w:r w:rsidRPr="00765720">
        <w:t xml:space="preserve"> tamponu çözeltisi: Stok solüsyonları olarak 200 </w:t>
      </w:r>
      <w:proofErr w:type="spellStart"/>
      <w:r w:rsidRPr="00765720">
        <w:t>mM</w:t>
      </w:r>
      <w:proofErr w:type="spellEnd"/>
      <w:r w:rsidRPr="00765720">
        <w:t xml:space="preserve"> EDTA ve 10 N </w:t>
      </w:r>
      <w:proofErr w:type="spellStart"/>
      <w:r w:rsidRPr="00765720">
        <w:t>NaOH</w:t>
      </w:r>
      <w:proofErr w:type="spellEnd"/>
      <w:r w:rsidRPr="00765720">
        <w:t xml:space="preserve"> hazırlandı. Stok solüsyonlarından 5 ml EDTA, 30 ml </w:t>
      </w:r>
      <w:proofErr w:type="spellStart"/>
      <w:r w:rsidRPr="00765720">
        <w:t>NaOH</w:t>
      </w:r>
      <w:proofErr w:type="spellEnd"/>
      <w:r w:rsidRPr="00765720">
        <w:t xml:space="preserve"> </w:t>
      </w:r>
      <w:proofErr w:type="spellStart"/>
      <w:r w:rsidRPr="00765720">
        <w:t>distile</w:t>
      </w:r>
      <w:proofErr w:type="spellEnd"/>
      <w:r w:rsidRPr="00765720">
        <w:t xml:space="preserve"> su ile 1000 ml’ye tamamlandı. Nihai solüsyon buzdolabında soğutularak kullanıldı. </w:t>
      </w:r>
    </w:p>
    <w:p w14:paraId="186ED508" w14:textId="039E4617" w:rsidR="00527B6B" w:rsidRPr="00765720" w:rsidRDefault="00527B6B" w:rsidP="00527B6B">
      <w:r w:rsidRPr="00765720">
        <w:t xml:space="preserve">Nötralizasyon tampon çözeltisi: 800 ml </w:t>
      </w:r>
      <w:proofErr w:type="spellStart"/>
      <w:r w:rsidRPr="00765720">
        <w:t>distile</w:t>
      </w:r>
      <w:proofErr w:type="spellEnd"/>
      <w:r w:rsidRPr="00765720">
        <w:t xml:space="preserve"> suda 0,4 M </w:t>
      </w:r>
      <w:proofErr w:type="spellStart"/>
      <w:r w:rsidRPr="00765720">
        <w:t>Trisma</w:t>
      </w:r>
      <w:proofErr w:type="spellEnd"/>
      <w:r w:rsidRPr="00765720">
        <w:t xml:space="preserve"> </w:t>
      </w:r>
      <w:proofErr w:type="spellStart"/>
      <w:r w:rsidRPr="00765720">
        <w:t>base</w:t>
      </w:r>
      <w:proofErr w:type="spellEnd"/>
      <w:r w:rsidRPr="00765720">
        <w:t xml:space="preserve"> (48,5</w:t>
      </w:r>
      <w:r w:rsidR="007A4C75" w:rsidRPr="00765720">
        <w:t xml:space="preserve">g </w:t>
      </w:r>
      <w:proofErr w:type="spellStart"/>
      <w:r w:rsidRPr="00765720">
        <w:t>Trisma</w:t>
      </w:r>
      <w:proofErr w:type="spellEnd"/>
      <w:r w:rsidRPr="00765720">
        <w:t xml:space="preserve"> </w:t>
      </w:r>
      <w:proofErr w:type="spellStart"/>
      <w:r w:rsidRPr="00765720">
        <w:t>base</w:t>
      </w:r>
      <w:proofErr w:type="spellEnd"/>
      <w:r w:rsidRPr="00765720">
        <w:t xml:space="preserve">) çözdürüldü. </w:t>
      </w:r>
      <w:proofErr w:type="spellStart"/>
      <w:proofErr w:type="gramStart"/>
      <w:r w:rsidRPr="00765720">
        <w:t>pH</w:t>
      </w:r>
      <w:proofErr w:type="spellEnd"/>
      <w:proofErr w:type="gramEnd"/>
      <w:r w:rsidRPr="00765720">
        <w:t xml:space="preserve"> 7,5’e ayarlanarak 1000 ml’ye tamamlandı. Kullanım öncesi soğutularak + 4 °C’ye getirildi.</w:t>
      </w:r>
    </w:p>
    <w:p w14:paraId="6EEF46C8" w14:textId="77777777" w:rsidR="00527B6B" w:rsidRPr="00765720" w:rsidRDefault="00527B6B" w:rsidP="00527B6B">
      <w:proofErr w:type="spellStart"/>
      <w:r w:rsidRPr="00765720">
        <w:t>Freezing</w:t>
      </w:r>
      <w:proofErr w:type="spellEnd"/>
      <w:r w:rsidRPr="00765720">
        <w:t xml:space="preserve"> solüsyonu: 75 ml PBS, 15 ml DMSO ve 10 ml FBS karıştırılarak hazırlandı. </w:t>
      </w:r>
    </w:p>
    <w:p w14:paraId="6C7B4D4E" w14:textId="77777777" w:rsidR="00527B6B" w:rsidRPr="00765720" w:rsidRDefault="00527B6B" w:rsidP="00527B6B">
      <w:r w:rsidRPr="00765720">
        <w:t xml:space="preserve">DAPI (4’,6-diamidino-2-fenilindole </w:t>
      </w:r>
      <w:proofErr w:type="spellStart"/>
      <w:r w:rsidRPr="00765720">
        <w:t>dihidroklorid</w:t>
      </w:r>
      <w:proofErr w:type="spellEnd"/>
      <w:r w:rsidRPr="00765720">
        <w:t xml:space="preserve">) çözeltisi: 100 ml </w:t>
      </w:r>
      <w:proofErr w:type="spellStart"/>
      <w:r w:rsidRPr="00765720">
        <w:t>distile</w:t>
      </w:r>
      <w:proofErr w:type="spellEnd"/>
      <w:r w:rsidRPr="00765720">
        <w:t xml:space="preserve"> suda 1 mg DAPI çözdürüldükten sonra stok çözeltisi olarak daha sonra kullanılmak üzere -20°C’de saklandı. Kullanılacağı zaman stok solüsyonundan 70 </w:t>
      </w:r>
      <w:proofErr w:type="spellStart"/>
      <w:r w:rsidRPr="00765720">
        <w:t>μl</w:t>
      </w:r>
      <w:proofErr w:type="spellEnd"/>
      <w:r w:rsidRPr="00765720">
        <w:t xml:space="preserve"> alındı ve üzerine 450 </w:t>
      </w:r>
      <w:proofErr w:type="spellStart"/>
      <w:r w:rsidRPr="00765720">
        <w:t>μl</w:t>
      </w:r>
      <w:proofErr w:type="spellEnd"/>
      <w:r w:rsidRPr="00765720">
        <w:t xml:space="preserve"> </w:t>
      </w:r>
      <w:proofErr w:type="spellStart"/>
      <w:r w:rsidRPr="00765720">
        <w:t>distile</w:t>
      </w:r>
      <w:proofErr w:type="spellEnd"/>
      <w:r w:rsidRPr="00765720">
        <w:t xml:space="preserve"> su ilave edildi.</w:t>
      </w:r>
    </w:p>
    <w:p w14:paraId="5151A3B1" w14:textId="2182C71D" w:rsidR="00527B6B" w:rsidRPr="00765720" w:rsidRDefault="00527B6B" w:rsidP="00527B6B">
      <w:r w:rsidRPr="00765720">
        <w:t xml:space="preserve">Prensip: Yöntem, DNA içeren tek hücrelerin izole edildikten sonra </w:t>
      </w:r>
      <w:proofErr w:type="spellStart"/>
      <w:r w:rsidRPr="00765720">
        <w:t>elektrofor</w:t>
      </w:r>
      <w:r w:rsidR="00F25EF7" w:rsidRPr="00765720">
        <w:t>e</w:t>
      </w:r>
      <w:r w:rsidRPr="00765720">
        <w:t>tik</w:t>
      </w:r>
      <w:proofErr w:type="spellEnd"/>
      <w:r w:rsidRPr="00765720">
        <w:t xml:space="preserve"> ortamda </w:t>
      </w:r>
      <w:proofErr w:type="spellStart"/>
      <w:r w:rsidRPr="00765720">
        <w:t>agar</w:t>
      </w:r>
      <w:proofErr w:type="spellEnd"/>
      <w:r w:rsidRPr="00765720">
        <w:t xml:space="preserve"> jel içerisinde yürütülerek hasar seviyelerine bağlı olarak göç eden farklı molekül </w:t>
      </w:r>
      <w:r w:rsidRPr="00765720">
        <w:lastRenderedPageBreak/>
        <w:t>ağırlığında ve yükte DNA parçalarının boyandıktan sonra floresan mikroskop altında değerlendirilmesi esasına dayanmaktadır.</w:t>
      </w:r>
    </w:p>
    <w:p w14:paraId="4401AEF8" w14:textId="77777777" w:rsidR="00527B6B" w:rsidRPr="00765720" w:rsidRDefault="00527B6B" w:rsidP="00527B6B">
      <w:r w:rsidRPr="00765720">
        <w:t>Yöntem:</w:t>
      </w:r>
    </w:p>
    <w:p w14:paraId="0FA228A1" w14:textId="77777777" w:rsidR="00527B6B" w:rsidRPr="00765720" w:rsidRDefault="00527B6B" w:rsidP="00527B6B">
      <w:r w:rsidRPr="00765720">
        <w:t>Lenfosit izolasyonu:</w:t>
      </w:r>
    </w:p>
    <w:p w14:paraId="5AFD555E" w14:textId="2C6DEA21" w:rsidR="00527B6B" w:rsidRPr="00765720" w:rsidRDefault="00277562" w:rsidP="00527B6B">
      <w:proofErr w:type="spellStart"/>
      <w:r w:rsidRPr="00765720">
        <w:t>Heparinli</w:t>
      </w:r>
      <w:proofErr w:type="spellEnd"/>
      <w:r w:rsidRPr="00765720">
        <w:t xml:space="preserve"> tüpe alınmış kanın 1 ml’si dibi konik cam tüpe konuldu</w:t>
      </w:r>
      <w:r w:rsidR="00527B6B" w:rsidRPr="00765720">
        <w:t xml:space="preserve">. Üzerine 1 ml PBS ilave edilerek </w:t>
      </w:r>
      <w:proofErr w:type="spellStart"/>
      <w:r w:rsidR="00527B6B" w:rsidRPr="00765720">
        <w:t>pipetasyon</w:t>
      </w:r>
      <w:proofErr w:type="spellEnd"/>
      <w:r w:rsidR="00527B6B" w:rsidRPr="00765720">
        <w:t xml:space="preserve"> yapılarak homojen hale getirildi. 1 ml </w:t>
      </w:r>
      <w:proofErr w:type="spellStart"/>
      <w:r w:rsidR="00527B6B" w:rsidRPr="00765720">
        <w:t>histopak</w:t>
      </w:r>
      <w:proofErr w:type="spellEnd"/>
      <w:r w:rsidR="00527B6B" w:rsidRPr="00765720">
        <w:t xml:space="preserve"> tüpün dibinden yavaş bir şekilde eklendi ve +4°C’de 2100 devir 25 </w:t>
      </w:r>
      <w:proofErr w:type="spellStart"/>
      <w:r w:rsidR="00527B6B" w:rsidRPr="00765720">
        <w:t>dk</w:t>
      </w:r>
      <w:proofErr w:type="spellEnd"/>
      <w:r w:rsidR="00527B6B" w:rsidRPr="00765720">
        <w:t xml:space="preserve"> santrifüj edildi. Lenfositleri içeren bulutsu tabaka alındı ve başka bir konik cam tüpe aktarıldı ve üzerine 2 ml PBS eklen</w:t>
      </w:r>
      <w:r w:rsidR="00EB2111" w:rsidRPr="00765720">
        <w:t>ip</w:t>
      </w:r>
      <w:r w:rsidR="00527B6B" w:rsidRPr="00765720">
        <w:t xml:space="preserve"> yıkanarak 5-10 </w:t>
      </w:r>
      <w:proofErr w:type="spellStart"/>
      <w:r w:rsidR="00527B6B" w:rsidRPr="00765720">
        <w:t>sn</w:t>
      </w:r>
      <w:proofErr w:type="spellEnd"/>
      <w:r w:rsidR="00527B6B" w:rsidRPr="00765720">
        <w:t xml:space="preserve"> </w:t>
      </w:r>
      <w:proofErr w:type="spellStart"/>
      <w:r w:rsidR="00527B6B" w:rsidRPr="00765720">
        <w:t>pipetlendi</w:t>
      </w:r>
      <w:proofErr w:type="spellEnd"/>
      <w:r w:rsidR="00527B6B" w:rsidRPr="00765720">
        <w:t xml:space="preserve">. Tüpler +4°C’de 2300 devirde 10 </w:t>
      </w:r>
      <w:proofErr w:type="spellStart"/>
      <w:r w:rsidR="00527B6B" w:rsidRPr="00765720">
        <w:t>dk</w:t>
      </w:r>
      <w:proofErr w:type="spellEnd"/>
      <w:r w:rsidR="00527B6B" w:rsidRPr="00765720">
        <w:t xml:space="preserve"> santr</w:t>
      </w:r>
      <w:r w:rsidR="00F25EF7" w:rsidRPr="00765720">
        <w:t>i</w:t>
      </w:r>
      <w:r w:rsidR="00527B6B" w:rsidRPr="00765720">
        <w:t xml:space="preserve">füj edildi üstte oluşan faz atıldı. Tüplerin altında kalan kısma 1 ml </w:t>
      </w:r>
      <w:proofErr w:type="spellStart"/>
      <w:r w:rsidR="00527B6B" w:rsidRPr="00765720">
        <w:t>freezing</w:t>
      </w:r>
      <w:proofErr w:type="spellEnd"/>
      <w:r w:rsidR="00527B6B" w:rsidRPr="00765720">
        <w:t xml:space="preserve"> solüsyonu eklenerek kademeli olarak soğutuldu. Sonraki aşamaya kadar -80°C’de muhafaza edildi. </w:t>
      </w:r>
    </w:p>
    <w:p w14:paraId="43C0EFC8" w14:textId="77777777" w:rsidR="00527B6B" w:rsidRPr="00765720" w:rsidRDefault="00527B6B" w:rsidP="00527B6B">
      <w:r w:rsidRPr="00765720">
        <w:t>Lam kaplama:</w:t>
      </w:r>
    </w:p>
    <w:p w14:paraId="5BBBB66D" w14:textId="77777777" w:rsidR="00527B6B" w:rsidRPr="00765720" w:rsidRDefault="00527B6B" w:rsidP="00527B6B">
      <w:proofErr w:type="spellStart"/>
      <w:r w:rsidRPr="00765720">
        <w:t>Rodajlı</w:t>
      </w:r>
      <w:proofErr w:type="spellEnd"/>
      <w:r w:rsidRPr="00765720">
        <w:t xml:space="preserve"> lamlar içerisinde </w:t>
      </w:r>
      <w:proofErr w:type="gramStart"/>
      <w:r w:rsidRPr="00765720">
        <w:t>%1</w:t>
      </w:r>
      <w:proofErr w:type="gramEnd"/>
      <w:r w:rsidRPr="00765720">
        <w:t>’lik NMPA bulunan beher içinde daldırma yöntemiyle kaplandı. Lamlar kullanılıncaya kadar +4°C’de saklandı.</w:t>
      </w:r>
    </w:p>
    <w:p w14:paraId="4B526D95" w14:textId="77777777" w:rsidR="00527B6B" w:rsidRPr="00765720" w:rsidRDefault="00527B6B" w:rsidP="00527B6B">
      <w:r w:rsidRPr="00765720">
        <w:t xml:space="preserve">Hücre sayımı ve </w:t>
      </w:r>
      <w:proofErr w:type="spellStart"/>
      <w:r w:rsidRPr="00765720">
        <w:t>lizing</w:t>
      </w:r>
      <w:proofErr w:type="spellEnd"/>
      <w:r w:rsidRPr="00765720">
        <w:t>:</w:t>
      </w:r>
    </w:p>
    <w:p w14:paraId="3442BBE1" w14:textId="7A9149DF" w:rsidR="00527B6B" w:rsidRPr="00765720" w:rsidRDefault="00527B6B" w:rsidP="00527B6B">
      <w:r w:rsidRPr="00765720">
        <w:t xml:space="preserve">-80°C’de muhafaza edilen örnekler 37°C’de 1 </w:t>
      </w:r>
      <w:proofErr w:type="spellStart"/>
      <w:r w:rsidRPr="00765720">
        <w:t>dk</w:t>
      </w:r>
      <w:proofErr w:type="spellEnd"/>
      <w:r w:rsidRPr="00765720">
        <w:t xml:space="preserve"> tutularak çözdürüldü. 10 </w:t>
      </w:r>
      <w:proofErr w:type="spellStart"/>
      <w:r w:rsidRPr="00765720">
        <w:t>μl</w:t>
      </w:r>
      <w:proofErr w:type="spellEnd"/>
      <w:r w:rsidRPr="00765720">
        <w:t xml:space="preserve"> hücre süspansiyonu alınarak üzerine 90 </w:t>
      </w:r>
      <w:proofErr w:type="spellStart"/>
      <w:r w:rsidRPr="00765720">
        <w:t>μl</w:t>
      </w:r>
      <w:proofErr w:type="spellEnd"/>
      <w:r w:rsidRPr="00765720">
        <w:t xml:space="preserve"> </w:t>
      </w:r>
      <w:r w:rsidR="00EB2111" w:rsidRPr="00765720">
        <w:t>T</w:t>
      </w:r>
      <w:r w:rsidRPr="00765720">
        <w:t xml:space="preserve">ürk eriyiği eklendi. Işık mikroskobunda </w:t>
      </w:r>
      <w:proofErr w:type="spellStart"/>
      <w:r w:rsidRPr="00765720">
        <w:t>Thoma</w:t>
      </w:r>
      <w:proofErr w:type="spellEnd"/>
      <w:r w:rsidRPr="00765720">
        <w:t xml:space="preserve"> lamı ile hücre sayımı yapıldı. Bir jelde 15000 hücre olacak şekilde hesaplanıp PBS ile sulandırılan karışımdan 40 </w:t>
      </w:r>
      <w:proofErr w:type="spellStart"/>
      <w:r w:rsidRPr="00765720">
        <w:t>μl</w:t>
      </w:r>
      <w:proofErr w:type="spellEnd"/>
      <w:r w:rsidRPr="00765720">
        <w:t xml:space="preserve"> alınarak </w:t>
      </w:r>
      <w:proofErr w:type="spellStart"/>
      <w:r w:rsidRPr="00765720">
        <w:t>mikrosantrifüj</w:t>
      </w:r>
      <w:proofErr w:type="spellEnd"/>
      <w:r w:rsidRPr="00765720">
        <w:t xml:space="preserve"> tüplerine konuldu. LMPA ile karıştırılarak daha önce kaplanan lamların üzerine yayıldı ve lamelle üzeri kapatıldı. </w:t>
      </w:r>
      <w:proofErr w:type="spellStart"/>
      <w:r w:rsidRPr="00765720">
        <w:t>Agar</w:t>
      </w:r>
      <w:proofErr w:type="spellEnd"/>
      <w:r w:rsidRPr="00765720">
        <w:t xml:space="preserve"> donduktan sonra sayım yapılarak lamlar şalelere dizildi ve taze olarak hazırlanmış </w:t>
      </w:r>
      <w:proofErr w:type="spellStart"/>
      <w:r w:rsidRPr="00765720">
        <w:t>lizing</w:t>
      </w:r>
      <w:proofErr w:type="spellEnd"/>
      <w:r w:rsidRPr="00765720">
        <w:t xml:space="preserve"> çözeltisi ilave edildi ve +4°C’de yaklaşık 24 saat bekletildi.</w:t>
      </w:r>
    </w:p>
    <w:p w14:paraId="7F2E7CE7" w14:textId="77777777" w:rsidR="00527B6B" w:rsidRPr="00765720" w:rsidRDefault="00527B6B" w:rsidP="00527B6B">
      <w:proofErr w:type="spellStart"/>
      <w:r w:rsidRPr="00765720">
        <w:t>Elektroforez</w:t>
      </w:r>
      <w:proofErr w:type="spellEnd"/>
      <w:r w:rsidRPr="00765720">
        <w:t xml:space="preserve"> tamponu, </w:t>
      </w:r>
      <w:proofErr w:type="spellStart"/>
      <w:r w:rsidRPr="00765720">
        <w:t>elektroforezde</w:t>
      </w:r>
      <w:proofErr w:type="spellEnd"/>
      <w:r w:rsidRPr="00765720">
        <w:t xml:space="preserve"> yürütme ve nötralizasyon:</w:t>
      </w:r>
    </w:p>
    <w:p w14:paraId="357AA5C7" w14:textId="77777777" w:rsidR="00527B6B" w:rsidRPr="00765720" w:rsidRDefault="00527B6B" w:rsidP="00527B6B">
      <w:r w:rsidRPr="00765720">
        <w:t xml:space="preserve">Bekletilen lamlar +4°C’lik </w:t>
      </w:r>
      <w:proofErr w:type="spellStart"/>
      <w:r w:rsidRPr="00765720">
        <w:t>elektroforez</w:t>
      </w:r>
      <w:proofErr w:type="spellEnd"/>
      <w:r w:rsidRPr="00765720">
        <w:t xml:space="preserve"> tankına yerleştirildi ve alkali </w:t>
      </w:r>
      <w:proofErr w:type="spellStart"/>
      <w:r w:rsidRPr="00765720">
        <w:t>elektroforez</w:t>
      </w:r>
      <w:proofErr w:type="spellEnd"/>
      <w:r w:rsidRPr="00765720">
        <w:t xml:space="preserve"> solüsyonu ilave edildi. 40 </w:t>
      </w:r>
      <w:proofErr w:type="spellStart"/>
      <w:r w:rsidRPr="00765720">
        <w:t>dk’lık</w:t>
      </w:r>
      <w:proofErr w:type="spellEnd"/>
      <w:r w:rsidRPr="00765720">
        <w:t xml:space="preserve"> </w:t>
      </w:r>
      <w:proofErr w:type="spellStart"/>
      <w:r w:rsidRPr="00765720">
        <w:t>inkübasyondan</w:t>
      </w:r>
      <w:proofErr w:type="spellEnd"/>
      <w:r w:rsidRPr="00765720">
        <w:t xml:space="preserve"> sonra 20 volt, 300mA ve 20 </w:t>
      </w:r>
      <w:proofErr w:type="spellStart"/>
      <w:r w:rsidRPr="00765720">
        <w:t>dk</w:t>
      </w:r>
      <w:proofErr w:type="spellEnd"/>
      <w:r w:rsidRPr="00765720">
        <w:t xml:space="preserve"> süreyle hücreler yürütüldü. Tanktan çıkarılan lamlar içerisinde soğuk nötralizasyon tamponu bulunan 2 şalede 10’ar </w:t>
      </w:r>
      <w:proofErr w:type="spellStart"/>
      <w:r w:rsidRPr="00765720">
        <w:t>dk</w:t>
      </w:r>
      <w:proofErr w:type="spellEnd"/>
      <w:r w:rsidRPr="00765720">
        <w:t xml:space="preserve"> bekletildi. Ardından 5’er </w:t>
      </w:r>
      <w:proofErr w:type="spellStart"/>
      <w:r w:rsidRPr="00765720">
        <w:t>dk</w:t>
      </w:r>
      <w:proofErr w:type="spellEnd"/>
      <w:r w:rsidRPr="00765720">
        <w:t xml:space="preserve"> sırasıyla </w:t>
      </w:r>
      <w:proofErr w:type="gramStart"/>
      <w:r w:rsidRPr="00765720">
        <w:t>%50</w:t>
      </w:r>
      <w:proofErr w:type="gramEnd"/>
      <w:r w:rsidRPr="00765720">
        <w:t>, %70 ve %90’lık alkolde hücrelerin sabitlenmesi sağlandı. Değerlendirme aşamasına kadar lamlar karanlık ortamda ışık almayan kutularda saklandı.</w:t>
      </w:r>
    </w:p>
    <w:p w14:paraId="3D368083" w14:textId="77777777" w:rsidR="00527B6B" w:rsidRPr="00765720" w:rsidRDefault="00527B6B" w:rsidP="00527B6B">
      <w:r w:rsidRPr="00765720">
        <w:t>Boyama ve değerlendirme:</w:t>
      </w:r>
    </w:p>
    <w:p w14:paraId="733FBC3F" w14:textId="306CEB5D" w:rsidR="00943D10" w:rsidRPr="00765720" w:rsidRDefault="00527B6B" w:rsidP="00943D10">
      <w:r w:rsidRPr="00765720">
        <w:t xml:space="preserve">Boyama işlemi daha önceden hazırlanan DAPI boyası gerçekleştirildi. Her lama 70 </w:t>
      </w:r>
      <w:proofErr w:type="spellStart"/>
      <w:r w:rsidRPr="00765720">
        <w:t>μl</w:t>
      </w:r>
      <w:proofErr w:type="spellEnd"/>
      <w:r w:rsidRPr="00765720">
        <w:t xml:space="preserve"> damlatıldı ve 5 </w:t>
      </w:r>
      <w:proofErr w:type="spellStart"/>
      <w:r w:rsidRPr="00765720">
        <w:t>dk</w:t>
      </w:r>
      <w:proofErr w:type="spellEnd"/>
      <w:r w:rsidRPr="00765720">
        <w:t xml:space="preserve"> bekletildikten sonra okumaya geçildi. Okuma işlemi fl</w:t>
      </w:r>
      <w:r w:rsidR="00F25EF7" w:rsidRPr="00765720">
        <w:t>o</w:t>
      </w:r>
      <w:r w:rsidRPr="00765720">
        <w:t xml:space="preserve">resan mikroskop altında 20×10 büyütmeyle yapıldı ve 100 adet hücre görüntüsü </w:t>
      </w:r>
      <w:proofErr w:type="spellStart"/>
      <w:r w:rsidRPr="00765720">
        <w:t>Comet</w:t>
      </w:r>
      <w:proofErr w:type="spellEnd"/>
      <w:r w:rsidRPr="00765720">
        <w:t xml:space="preserve"> </w:t>
      </w:r>
      <w:proofErr w:type="spellStart"/>
      <w:r w:rsidRPr="00765720">
        <w:t>Assay</w:t>
      </w:r>
      <w:proofErr w:type="spellEnd"/>
      <w:r w:rsidRPr="00765720">
        <w:t xml:space="preserve"> </w:t>
      </w:r>
      <w:proofErr w:type="spellStart"/>
      <w:r w:rsidRPr="00765720">
        <w:t>Perceptive</w:t>
      </w:r>
      <w:proofErr w:type="spellEnd"/>
      <w:r w:rsidRPr="00765720">
        <w:t xml:space="preserve"> Instruments V4,3 programı ile hesaplandı.</w:t>
      </w:r>
    </w:p>
    <w:p w14:paraId="1464C65F" w14:textId="77777777" w:rsidR="00527B6B" w:rsidRPr="00765720" w:rsidRDefault="00527B6B" w:rsidP="00BD7C9C">
      <w:pPr>
        <w:pStyle w:val="Balk2"/>
      </w:pPr>
      <w:bookmarkStart w:id="75" w:name="_Toc156171175"/>
      <w:r w:rsidRPr="00765720">
        <w:lastRenderedPageBreak/>
        <w:t>3.2.4. Histolojik Yöntem</w:t>
      </w:r>
      <w:bookmarkEnd w:id="75"/>
    </w:p>
    <w:p w14:paraId="791AF91C" w14:textId="77777777" w:rsidR="00527B6B" w:rsidRPr="00765720" w:rsidRDefault="00527B6B" w:rsidP="00527B6B"/>
    <w:p w14:paraId="1AD395C5" w14:textId="029BA57B" w:rsidR="00527B6B" w:rsidRPr="00765720" w:rsidRDefault="00527B6B" w:rsidP="00527B6B">
      <w:r w:rsidRPr="00765720">
        <w:t xml:space="preserve">Anesteziye alınarak ötenazisi yapılan </w:t>
      </w:r>
      <w:proofErr w:type="spellStart"/>
      <w:r w:rsidRPr="00765720">
        <w:t>ratların</w:t>
      </w:r>
      <w:proofErr w:type="spellEnd"/>
      <w:r w:rsidRPr="00765720">
        <w:t xml:space="preserve"> bir karaciğer lobu ve sol böbrekler</w:t>
      </w:r>
      <w:r w:rsidR="00EB2111" w:rsidRPr="00765720">
        <w:t xml:space="preserve"> </w:t>
      </w:r>
      <w:proofErr w:type="gramStart"/>
      <w:r w:rsidRPr="00765720">
        <w:t>%10</w:t>
      </w:r>
      <w:proofErr w:type="gramEnd"/>
      <w:r w:rsidRPr="00765720">
        <w:t>’luk NBF (</w:t>
      </w:r>
      <w:proofErr w:type="spellStart"/>
      <w:r w:rsidRPr="00765720">
        <w:t>neutral</w:t>
      </w:r>
      <w:proofErr w:type="spellEnd"/>
      <w:r w:rsidRPr="00765720">
        <w:t xml:space="preserve"> </w:t>
      </w:r>
      <w:proofErr w:type="spellStart"/>
      <w:r w:rsidRPr="00765720">
        <w:t>buffer</w:t>
      </w:r>
      <w:proofErr w:type="spellEnd"/>
      <w:r w:rsidRPr="00765720">
        <w:t xml:space="preserve"> </w:t>
      </w:r>
      <w:proofErr w:type="spellStart"/>
      <w:r w:rsidRPr="00765720">
        <w:t>formalin</w:t>
      </w:r>
      <w:proofErr w:type="spellEnd"/>
      <w:r w:rsidRPr="00765720">
        <w:t>)’de 24 saat süreyle tespit edildi. Sürenin sonunda, yıkanmış dokular parafin içinde bloke edildi.  Bloklardan alınan 5 µ’</w:t>
      </w:r>
      <w:proofErr w:type="spellStart"/>
      <w:r w:rsidRPr="00765720">
        <w:t>luk</w:t>
      </w:r>
      <w:proofErr w:type="spellEnd"/>
      <w:r w:rsidRPr="00765720">
        <w:t xml:space="preserve"> kesitlere genel inceleme için </w:t>
      </w:r>
      <w:proofErr w:type="spellStart"/>
      <w:r w:rsidRPr="00765720">
        <w:t>Masson</w:t>
      </w:r>
      <w:proofErr w:type="spellEnd"/>
      <w:r w:rsidRPr="00765720">
        <w:t xml:space="preserve"> </w:t>
      </w:r>
      <w:proofErr w:type="spellStart"/>
      <w:r w:rsidRPr="00765720">
        <w:t>chrome</w:t>
      </w:r>
      <w:proofErr w:type="spellEnd"/>
      <w:r w:rsidRPr="00765720">
        <w:t xml:space="preserve"> üçlü boyama (Denk ve diğerleri, 1989), </w:t>
      </w:r>
      <w:proofErr w:type="spellStart"/>
      <w:r w:rsidRPr="00765720">
        <w:t>hepatositlerdeki</w:t>
      </w:r>
      <w:proofErr w:type="spellEnd"/>
      <w:r w:rsidRPr="00765720">
        <w:t xml:space="preserve"> glikojeni gösterebilmek için Periyodik Asit </w:t>
      </w:r>
      <w:proofErr w:type="spellStart"/>
      <w:r w:rsidRPr="00765720">
        <w:t>Schiff</w:t>
      </w:r>
      <w:proofErr w:type="spellEnd"/>
      <w:r w:rsidRPr="00765720">
        <w:t xml:space="preserve"> (PAS) ve </w:t>
      </w:r>
      <w:proofErr w:type="spellStart"/>
      <w:r w:rsidRPr="00765720">
        <w:t>mast</w:t>
      </w:r>
      <w:proofErr w:type="spellEnd"/>
      <w:r w:rsidRPr="00765720">
        <w:t xml:space="preserve"> hücrelerini gösterebilmek için </w:t>
      </w:r>
      <w:proofErr w:type="spellStart"/>
      <w:r w:rsidRPr="00765720">
        <w:t>To</w:t>
      </w:r>
      <w:r w:rsidR="00DA7DBF" w:rsidRPr="00765720">
        <w:t>lu</w:t>
      </w:r>
      <w:r w:rsidRPr="00765720">
        <w:t>i</w:t>
      </w:r>
      <w:r w:rsidR="00DA7DBF" w:rsidRPr="00765720">
        <w:t>di</w:t>
      </w:r>
      <w:r w:rsidRPr="00765720">
        <w:t>n</w:t>
      </w:r>
      <w:proofErr w:type="spellEnd"/>
      <w:r w:rsidRPr="00765720">
        <w:t xml:space="preserve"> </w:t>
      </w:r>
      <w:proofErr w:type="spellStart"/>
      <w:r w:rsidRPr="00765720">
        <w:t>blue</w:t>
      </w:r>
      <w:proofErr w:type="spellEnd"/>
      <w:r w:rsidRPr="00765720">
        <w:t xml:space="preserve"> boyaması (</w:t>
      </w:r>
      <w:proofErr w:type="spellStart"/>
      <w:r w:rsidRPr="00765720">
        <w:t>Culling</w:t>
      </w:r>
      <w:proofErr w:type="spellEnd"/>
      <w:r w:rsidRPr="00765720">
        <w:t xml:space="preserve"> ve diğerleri, 1985) yapıldı. Kesitler </w:t>
      </w:r>
      <w:proofErr w:type="spellStart"/>
      <w:r w:rsidRPr="00765720">
        <w:t>Olympus</w:t>
      </w:r>
      <w:proofErr w:type="spellEnd"/>
      <w:r w:rsidRPr="00765720">
        <w:t xml:space="preserve"> BX43 araştırma mikroskopu ile incelenerek fotoğrafları çekil</w:t>
      </w:r>
      <w:r w:rsidR="00EB2111" w:rsidRPr="00765720">
        <w:t>di. H</w:t>
      </w:r>
      <w:r w:rsidRPr="00765720">
        <w:t xml:space="preserve">ücre hasarı ve karaciğer ile böbrek dokularındaki lezyonların özellikleri yarı kantitatif olarak puanlandı. [+, hafif (dokuların </w:t>
      </w:r>
      <w:proofErr w:type="gramStart"/>
      <w:r w:rsidRPr="00765720">
        <w:t>%25</w:t>
      </w:r>
      <w:proofErr w:type="gramEnd"/>
      <w:r w:rsidRPr="00765720">
        <w:t>'inden azı etkilenen); ++, orta (dokuların %25-50'si etkilenen); +++, şiddetli (dokuların %50-75'i etkilenen); çok şiddetli (dokuların %75'inden fazlası etkilenen)].</w:t>
      </w:r>
    </w:p>
    <w:p w14:paraId="42255DF0" w14:textId="77777777" w:rsidR="00527B6B" w:rsidRPr="00765720" w:rsidRDefault="00527B6B" w:rsidP="00527B6B"/>
    <w:p w14:paraId="2E91A2F2" w14:textId="77777777" w:rsidR="00527B6B" w:rsidRPr="00765720" w:rsidRDefault="00527B6B" w:rsidP="00BD7C9C">
      <w:pPr>
        <w:pStyle w:val="Balk2"/>
      </w:pPr>
      <w:bookmarkStart w:id="76" w:name="_Toc156171176"/>
      <w:r w:rsidRPr="00765720">
        <w:t>3.2.4.1. Üçlü Boyama Metodu</w:t>
      </w:r>
      <w:bookmarkEnd w:id="76"/>
    </w:p>
    <w:p w14:paraId="2424E0D4" w14:textId="77777777" w:rsidR="00527B6B" w:rsidRPr="00765720" w:rsidRDefault="00527B6B" w:rsidP="00527B6B"/>
    <w:p w14:paraId="35D1E05C" w14:textId="77777777" w:rsidR="00527B6B" w:rsidRPr="00765720" w:rsidRDefault="00527B6B" w:rsidP="00527B6B">
      <w:pPr>
        <w:rPr>
          <w:szCs w:val="24"/>
        </w:rPr>
      </w:pPr>
      <w:r w:rsidRPr="00765720">
        <w:t xml:space="preserve">Bu metot karaciğer ve böbrek dokularının genel histolojik değerlendirilmesi için uygulandı. </w:t>
      </w:r>
      <w:proofErr w:type="spellStart"/>
      <w:r w:rsidRPr="00765720">
        <w:t>Bloklanan</w:t>
      </w:r>
      <w:proofErr w:type="spellEnd"/>
      <w:r w:rsidRPr="00765720">
        <w:t xml:space="preserve"> dokular 5’er </w:t>
      </w:r>
      <w:proofErr w:type="spellStart"/>
      <w:r w:rsidRPr="00765720">
        <w:t>dk</w:t>
      </w:r>
      <w:proofErr w:type="spellEnd"/>
      <w:r w:rsidRPr="00765720">
        <w:t xml:space="preserve"> ksilol-1 ve -2’de bekletildikten sonra sırasıyla 3’er </w:t>
      </w:r>
      <w:proofErr w:type="spellStart"/>
      <w:r w:rsidRPr="00765720">
        <w:t>dk</w:t>
      </w:r>
      <w:proofErr w:type="spellEnd"/>
      <w:r w:rsidRPr="00765720">
        <w:t xml:space="preserve"> </w:t>
      </w:r>
      <w:proofErr w:type="gramStart"/>
      <w:r w:rsidRPr="00765720">
        <w:rPr>
          <w:szCs w:val="24"/>
        </w:rPr>
        <w:t>%100</w:t>
      </w:r>
      <w:proofErr w:type="gramEnd"/>
      <w:r w:rsidRPr="00765720">
        <w:rPr>
          <w:szCs w:val="24"/>
        </w:rPr>
        <w:t xml:space="preserve">’lük alkol-1, %100’lük alkol-2, %96, %80 ve %70’lik alkolde bekletildi ve ardından 2 kez </w:t>
      </w:r>
      <w:proofErr w:type="spellStart"/>
      <w:r w:rsidRPr="00765720">
        <w:rPr>
          <w:szCs w:val="24"/>
        </w:rPr>
        <w:t>distile</w:t>
      </w:r>
      <w:proofErr w:type="spellEnd"/>
      <w:r w:rsidRPr="00765720">
        <w:rPr>
          <w:szCs w:val="24"/>
        </w:rPr>
        <w:t xml:space="preserve"> suda çalkalandı. 5 </w:t>
      </w:r>
      <w:proofErr w:type="spellStart"/>
      <w:r w:rsidRPr="00765720">
        <w:rPr>
          <w:szCs w:val="24"/>
        </w:rPr>
        <w:t>dk</w:t>
      </w:r>
      <w:proofErr w:type="spellEnd"/>
      <w:r w:rsidRPr="00765720">
        <w:rPr>
          <w:szCs w:val="24"/>
        </w:rPr>
        <w:t xml:space="preserve"> akan suda yıkandıktan sonra 8 </w:t>
      </w:r>
      <w:proofErr w:type="spellStart"/>
      <w:r w:rsidRPr="00765720">
        <w:rPr>
          <w:szCs w:val="24"/>
        </w:rPr>
        <w:t>dk</w:t>
      </w:r>
      <w:proofErr w:type="spellEnd"/>
      <w:r w:rsidRPr="00765720">
        <w:rPr>
          <w:szCs w:val="24"/>
        </w:rPr>
        <w:t xml:space="preserve"> </w:t>
      </w:r>
      <w:proofErr w:type="spellStart"/>
      <w:r w:rsidRPr="00765720">
        <w:rPr>
          <w:szCs w:val="24"/>
        </w:rPr>
        <w:t>hematoksilende</w:t>
      </w:r>
      <w:proofErr w:type="spellEnd"/>
      <w:r w:rsidRPr="00765720">
        <w:rPr>
          <w:szCs w:val="24"/>
        </w:rPr>
        <w:t xml:space="preserve"> bekletildi. 5 </w:t>
      </w:r>
      <w:proofErr w:type="spellStart"/>
      <w:r w:rsidRPr="00765720">
        <w:rPr>
          <w:szCs w:val="24"/>
        </w:rPr>
        <w:t>dk</w:t>
      </w:r>
      <w:proofErr w:type="spellEnd"/>
      <w:r w:rsidRPr="00765720">
        <w:rPr>
          <w:szCs w:val="24"/>
        </w:rPr>
        <w:t xml:space="preserve"> akan suda yıkama işleminden sonra 1 </w:t>
      </w:r>
      <w:proofErr w:type="spellStart"/>
      <w:r w:rsidRPr="00765720">
        <w:rPr>
          <w:szCs w:val="24"/>
        </w:rPr>
        <w:t>dk</w:t>
      </w:r>
      <w:proofErr w:type="spellEnd"/>
      <w:r w:rsidRPr="00765720">
        <w:rPr>
          <w:szCs w:val="24"/>
        </w:rPr>
        <w:t xml:space="preserve"> boyunca metil karbonat içerisinde çalkalandı. 5 </w:t>
      </w:r>
      <w:proofErr w:type="spellStart"/>
      <w:r w:rsidRPr="00765720">
        <w:rPr>
          <w:szCs w:val="24"/>
        </w:rPr>
        <w:t>dk’lık</w:t>
      </w:r>
      <w:proofErr w:type="spellEnd"/>
      <w:r w:rsidRPr="00765720">
        <w:rPr>
          <w:szCs w:val="24"/>
        </w:rPr>
        <w:t xml:space="preserve"> tekrar bir yıkamadan sonra 3 </w:t>
      </w:r>
      <w:proofErr w:type="spellStart"/>
      <w:r w:rsidRPr="00765720">
        <w:rPr>
          <w:szCs w:val="24"/>
        </w:rPr>
        <w:t>dk</w:t>
      </w:r>
      <w:proofErr w:type="spellEnd"/>
      <w:r w:rsidRPr="00765720">
        <w:rPr>
          <w:szCs w:val="24"/>
        </w:rPr>
        <w:t xml:space="preserve"> </w:t>
      </w:r>
      <w:proofErr w:type="spellStart"/>
      <w:r w:rsidRPr="00765720">
        <w:rPr>
          <w:szCs w:val="24"/>
        </w:rPr>
        <w:t>distile</w:t>
      </w:r>
      <w:proofErr w:type="spellEnd"/>
      <w:r w:rsidRPr="00765720">
        <w:rPr>
          <w:szCs w:val="24"/>
        </w:rPr>
        <w:t xml:space="preserve"> suda bekletildi. 5 kez asit </w:t>
      </w:r>
      <w:proofErr w:type="spellStart"/>
      <w:r w:rsidRPr="00765720">
        <w:rPr>
          <w:szCs w:val="24"/>
        </w:rPr>
        <w:t>fuksine</w:t>
      </w:r>
      <w:proofErr w:type="spellEnd"/>
      <w:r w:rsidRPr="00765720">
        <w:rPr>
          <w:szCs w:val="24"/>
        </w:rPr>
        <w:t xml:space="preserve"> batırılıp çıkarılmasının ardından 3 defa </w:t>
      </w:r>
      <w:proofErr w:type="spellStart"/>
      <w:r w:rsidRPr="00765720">
        <w:rPr>
          <w:szCs w:val="24"/>
        </w:rPr>
        <w:t>distile</w:t>
      </w:r>
      <w:proofErr w:type="spellEnd"/>
      <w:r w:rsidRPr="00765720">
        <w:rPr>
          <w:szCs w:val="24"/>
        </w:rPr>
        <w:t xml:space="preserve"> su ile çalkalandı. 5 </w:t>
      </w:r>
      <w:proofErr w:type="spellStart"/>
      <w:r w:rsidRPr="00765720">
        <w:rPr>
          <w:szCs w:val="24"/>
        </w:rPr>
        <w:t>dk</w:t>
      </w:r>
      <w:proofErr w:type="spellEnd"/>
      <w:r w:rsidRPr="00765720">
        <w:rPr>
          <w:szCs w:val="24"/>
        </w:rPr>
        <w:t xml:space="preserve"> </w:t>
      </w:r>
      <w:proofErr w:type="spellStart"/>
      <w:r w:rsidRPr="00765720">
        <w:rPr>
          <w:szCs w:val="24"/>
        </w:rPr>
        <w:t>fosfotungustik</w:t>
      </w:r>
      <w:proofErr w:type="spellEnd"/>
      <w:r w:rsidRPr="00765720">
        <w:rPr>
          <w:szCs w:val="24"/>
        </w:rPr>
        <w:t xml:space="preserve"> asit içerisinde çalkalandı ve 10 </w:t>
      </w:r>
      <w:proofErr w:type="spellStart"/>
      <w:r w:rsidRPr="00765720">
        <w:rPr>
          <w:szCs w:val="24"/>
        </w:rPr>
        <w:t>dk’lık</w:t>
      </w:r>
      <w:proofErr w:type="spellEnd"/>
      <w:r w:rsidRPr="00765720">
        <w:rPr>
          <w:szCs w:val="24"/>
        </w:rPr>
        <w:t xml:space="preserve"> bekleme süresinin sonunda 5 </w:t>
      </w:r>
      <w:proofErr w:type="spellStart"/>
      <w:r w:rsidRPr="00765720">
        <w:rPr>
          <w:szCs w:val="24"/>
        </w:rPr>
        <w:t>dk</w:t>
      </w:r>
      <w:proofErr w:type="spellEnd"/>
      <w:r w:rsidRPr="00765720">
        <w:rPr>
          <w:szCs w:val="24"/>
        </w:rPr>
        <w:t xml:space="preserve"> </w:t>
      </w:r>
      <w:proofErr w:type="spellStart"/>
      <w:r w:rsidRPr="00765720">
        <w:rPr>
          <w:szCs w:val="24"/>
        </w:rPr>
        <w:t>distile</w:t>
      </w:r>
      <w:proofErr w:type="spellEnd"/>
      <w:r w:rsidRPr="00765720">
        <w:rPr>
          <w:szCs w:val="24"/>
        </w:rPr>
        <w:t xml:space="preserve"> suda yıkandı. Anilin </w:t>
      </w:r>
      <w:proofErr w:type="spellStart"/>
      <w:r w:rsidRPr="00765720">
        <w:rPr>
          <w:szCs w:val="24"/>
        </w:rPr>
        <w:t>blue</w:t>
      </w:r>
      <w:proofErr w:type="spellEnd"/>
      <w:r w:rsidRPr="00765720">
        <w:rPr>
          <w:szCs w:val="24"/>
        </w:rPr>
        <w:t xml:space="preserve"> içerisinde 1 </w:t>
      </w:r>
      <w:proofErr w:type="spellStart"/>
      <w:r w:rsidRPr="00765720">
        <w:rPr>
          <w:szCs w:val="24"/>
        </w:rPr>
        <w:t>dk</w:t>
      </w:r>
      <w:proofErr w:type="spellEnd"/>
      <w:r w:rsidRPr="00765720">
        <w:rPr>
          <w:szCs w:val="24"/>
        </w:rPr>
        <w:t xml:space="preserve"> bekletildi, tekrar yıkandı ve </w:t>
      </w:r>
      <w:proofErr w:type="gramStart"/>
      <w:r w:rsidRPr="00765720">
        <w:rPr>
          <w:szCs w:val="24"/>
        </w:rPr>
        <w:t>%2</w:t>
      </w:r>
      <w:proofErr w:type="gramEnd"/>
      <w:r w:rsidRPr="00765720">
        <w:rPr>
          <w:szCs w:val="24"/>
        </w:rPr>
        <w:t xml:space="preserve">’lik asetik asit çözeltisi içerisinde 3 </w:t>
      </w:r>
      <w:proofErr w:type="spellStart"/>
      <w:r w:rsidRPr="00765720">
        <w:rPr>
          <w:szCs w:val="24"/>
        </w:rPr>
        <w:t>dk</w:t>
      </w:r>
      <w:proofErr w:type="spellEnd"/>
      <w:r w:rsidRPr="00765720">
        <w:rPr>
          <w:szCs w:val="24"/>
        </w:rPr>
        <w:t xml:space="preserve"> bekletildi. Önce </w:t>
      </w:r>
      <w:proofErr w:type="spellStart"/>
      <w:r w:rsidRPr="00765720">
        <w:rPr>
          <w:szCs w:val="24"/>
        </w:rPr>
        <w:t>distile</w:t>
      </w:r>
      <w:proofErr w:type="spellEnd"/>
      <w:r w:rsidRPr="00765720">
        <w:rPr>
          <w:szCs w:val="24"/>
        </w:rPr>
        <w:t xml:space="preserve"> su sonra </w:t>
      </w:r>
      <w:proofErr w:type="gramStart"/>
      <w:r w:rsidRPr="00765720">
        <w:rPr>
          <w:szCs w:val="24"/>
        </w:rPr>
        <w:t>%96</w:t>
      </w:r>
      <w:proofErr w:type="gramEnd"/>
      <w:r w:rsidRPr="00765720">
        <w:rPr>
          <w:szCs w:val="24"/>
        </w:rPr>
        <w:t xml:space="preserve">’lık alkolden hızlıca geçirildikten sonra sırasıyla 3’er </w:t>
      </w:r>
      <w:proofErr w:type="spellStart"/>
      <w:r w:rsidRPr="00765720">
        <w:rPr>
          <w:szCs w:val="24"/>
        </w:rPr>
        <w:t>dk</w:t>
      </w:r>
      <w:proofErr w:type="spellEnd"/>
      <w:r w:rsidRPr="00765720">
        <w:rPr>
          <w:szCs w:val="24"/>
        </w:rPr>
        <w:t xml:space="preserve"> %96’lık alkol, %100’lük alkol-1 ve %100’lük alkol-2 içerisinde tutuldu. Ksilol-1 ve -2’de 5’er </w:t>
      </w:r>
      <w:proofErr w:type="spellStart"/>
      <w:r w:rsidRPr="00765720">
        <w:rPr>
          <w:szCs w:val="24"/>
        </w:rPr>
        <w:t>dk’lık</w:t>
      </w:r>
      <w:proofErr w:type="spellEnd"/>
      <w:r w:rsidRPr="00765720">
        <w:rPr>
          <w:szCs w:val="24"/>
        </w:rPr>
        <w:t xml:space="preserve"> beklemenin ardından </w:t>
      </w:r>
      <w:proofErr w:type="spellStart"/>
      <w:r w:rsidRPr="00765720">
        <w:rPr>
          <w:szCs w:val="24"/>
        </w:rPr>
        <w:t>entellan</w:t>
      </w:r>
      <w:proofErr w:type="spellEnd"/>
      <w:r w:rsidRPr="00765720">
        <w:rPr>
          <w:szCs w:val="24"/>
        </w:rPr>
        <w:t xml:space="preserve"> ile kaplandı.</w:t>
      </w:r>
    </w:p>
    <w:p w14:paraId="4F98FDDE" w14:textId="77777777" w:rsidR="00527B6B" w:rsidRPr="00765720" w:rsidRDefault="00527B6B" w:rsidP="00527B6B">
      <w:pPr>
        <w:rPr>
          <w:szCs w:val="24"/>
        </w:rPr>
      </w:pPr>
    </w:p>
    <w:p w14:paraId="3B4FFC53" w14:textId="77777777" w:rsidR="00527B6B" w:rsidRPr="00765720" w:rsidRDefault="00527B6B" w:rsidP="00BD7C9C">
      <w:pPr>
        <w:pStyle w:val="Balk2"/>
      </w:pPr>
      <w:bookmarkStart w:id="77" w:name="_Toc156171177"/>
      <w:r w:rsidRPr="00765720">
        <w:t>3.2.4.2. Periyodik Asit-</w:t>
      </w:r>
      <w:proofErr w:type="spellStart"/>
      <w:r w:rsidRPr="00765720">
        <w:t>Schiff</w:t>
      </w:r>
      <w:proofErr w:type="spellEnd"/>
      <w:r w:rsidRPr="00765720">
        <w:t xml:space="preserve"> (Pas) Metodu</w:t>
      </w:r>
      <w:bookmarkEnd w:id="77"/>
    </w:p>
    <w:p w14:paraId="068FCB5B" w14:textId="77777777" w:rsidR="00527B6B" w:rsidRPr="00765720" w:rsidRDefault="00527B6B" w:rsidP="00527B6B"/>
    <w:p w14:paraId="5579154F" w14:textId="77777777" w:rsidR="00527B6B" w:rsidRPr="00765720" w:rsidRDefault="00527B6B" w:rsidP="00527B6B">
      <w:pPr>
        <w:rPr>
          <w:szCs w:val="24"/>
        </w:rPr>
      </w:pPr>
      <w:r w:rsidRPr="00765720">
        <w:rPr>
          <w:szCs w:val="24"/>
        </w:rPr>
        <w:t xml:space="preserve">Dokulardaki glikojen yoğunluğunu belirlemek amacıyla yapılan bu yöntem için önce kesitler 2 kez 5’er </w:t>
      </w:r>
      <w:proofErr w:type="spellStart"/>
      <w:r w:rsidRPr="00765720">
        <w:rPr>
          <w:szCs w:val="24"/>
        </w:rPr>
        <w:t>dk</w:t>
      </w:r>
      <w:proofErr w:type="spellEnd"/>
      <w:r w:rsidRPr="00765720">
        <w:rPr>
          <w:szCs w:val="24"/>
        </w:rPr>
        <w:t xml:space="preserve"> boyunca </w:t>
      </w:r>
      <w:proofErr w:type="spellStart"/>
      <w:r w:rsidRPr="00765720">
        <w:rPr>
          <w:szCs w:val="24"/>
        </w:rPr>
        <w:t>ksilolde</w:t>
      </w:r>
      <w:proofErr w:type="spellEnd"/>
      <w:r w:rsidRPr="00765720">
        <w:rPr>
          <w:szCs w:val="24"/>
        </w:rPr>
        <w:t xml:space="preserve"> tutuldu. Sonra 3’er </w:t>
      </w:r>
      <w:proofErr w:type="spellStart"/>
      <w:r w:rsidRPr="00765720">
        <w:rPr>
          <w:szCs w:val="24"/>
        </w:rPr>
        <w:t>dk</w:t>
      </w:r>
      <w:proofErr w:type="spellEnd"/>
      <w:r w:rsidRPr="00765720">
        <w:rPr>
          <w:szCs w:val="24"/>
        </w:rPr>
        <w:t xml:space="preserve"> sırasıyla </w:t>
      </w:r>
      <w:proofErr w:type="gramStart"/>
      <w:r w:rsidRPr="00765720">
        <w:rPr>
          <w:szCs w:val="24"/>
        </w:rPr>
        <w:t>%100</w:t>
      </w:r>
      <w:proofErr w:type="gramEnd"/>
      <w:r w:rsidRPr="00765720">
        <w:rPr>
          <w:szCs w:val="24"/>
        </w:rPr>
        <w:t xml:space="preserve">’lük alkol-1, </w:t>
      </w:r>
      <w:r w:rsidRPr="00765720">
        <w:rPr>
          <w:szCs w:val="24"/>
        </w:rPr>
        <w:lastRenderedPageBreak/>
        <w:t xml:space="preserve">%100’lük alkol-2, %96, %80 ve %70’lik alkolde, ardından 8 </w:t>
      </w:r>
      <w:proofErr w:type="spellStart"/>
      <w:r w:rsidRPr="00765720">
        <w:rPr>
          <w:szCs w:val="24"/>
        </w:rPr>
        <w:t>dk</w:t>
      </w:r>
      <w:proofErr w:type="spellEnd"/>
      <w:r w:rsidRPr="00765720">
        <w:rPr>
          <w:szCs w:val="24"/>
        </w:rPr>
        <w:t xml:space="preserve"> boyunca %1’lik periyodik asitte oda sıcaklığında bekletildi. Ardından 10 </w:t>
      </w:r>
      <w:proofErr w:type="spellStart"/>
      <w:r w:rsidRPr="00765720">
        <w:rPr>
          <w:szCs w:val="24"/>
        </w:rPr>
        <w:t>dk</w:t>
      </w:r>
      <w:proofErr w:type="spellEnd"/>
      <w:r w:rsidRPr="00765720">
        <w:rPr>
          <w:szCs w:val="24"/>
        </w:rPr>
        <w:t xml:space="preserve"> akarsuda yıkanarak karanlık ortamda 13 </w:t>
      </w:r>
      <w:proofErr w:type="spellStart"/>
      <w:r w:rsidRPr="00765720">
        <w:rPr>
          <w:szCs w:val="24"/>
        </w:rPr>
        <w:t>dk</w:t>
      </w:r>
      <w:proofErr w:type="spellEnd"/>
      <w:r w:rsidRPr="00765720">
        <w:rPr>
          <w:szCs w:val="24"/>
        </w:rPr>
        <w:t xml:space="preserve"> </w:t>
      </w:r>
      <w:proofErr w:type="spellStart"/>
      <w:r w:rsidRPr="00765720">
        <w:rPr>
          <w:szCs w:val="24"/>
        </w:rPr>
        <w:t>shiff</w:t>
      </w:r>
      <w:proofErr w:type="spellEnd"/>
      <w:r w:rsidRPr="00765720">
        <w:rPr>
          <w:szCs w:val="24"/>
        </w:rPr>
        <w:t xml:space="preserve"> </w:t>
      </w:r>
      <w:proofErr w:type="spellStart"/>
      <w:r w:rsidRPr="00765720">
        <w:rPr>
          <w:szCs w:val="24"/>
        </w:rPr>
        <w:t>reagent</w:t>
      </w:r>
      <w:proofErr w:type="spellEnd"/>
      <w:r w:rsidRPr="00765720">
        <w:rPr>
          <w:szCs w:val="24"/>
        </w:rPr>
        <w:t xml:space="preserve"> içinde tutuldu. Süre sonunda sırasıyla 5’er </w:t>
      </w:r>
      <w:proofErr w:type="spellStart"/>
      <w:r w:rsidRPr="00765720">
        <w:rPr>
          <w:szCs w:val="24"/>
        </w:rPr>
        <w:t>dk</w:t>
      </w:r>
      <w:proofErr w:type="spellEnd"/>
      <w:r w:rsidRPr="00765720">
        <w:rPr>
          <w:szCs w:val="24"/>
        </w:rPr>
        <w:t xml:space="preserve"> potasyum metabisülfit-1 ve potasyum metabisülfit-2’de tutuldu. 10 </w:t>
      </w:r>
      <w:proofErr w:type="spellStart"/>
      <w:r w:rsidRPr="00765720">
        <w:rPr>
          <w:szCs w:val="24"/>
        </w:rPr>
        <w:t>dk</w:t>
      </w:r>
      <w:proofErr w:type="spellEnd"/>
      <w:r w:rsidRPr="00765720">
        <w:rPr>
          <w:szCs w:val="24"/>
        </w:rPr>
        <w:t xml:space="preserve"> yıkama işleminin ardından </w:t>
      </w:r>
      <w:proofErr w:type="spellStart"/>
      <w:r w:rsidRPr="00765720">
        <w:rPr>
          <w:szCs w:val="24"/>
        </w:rPr>
        <w:t>distile</w:t>
      </w:r>
      <w:proofErr w:type="spellEnd"/>
      <w:r w:rsidRPr="00765720">
        <w:rPr>
          <w:szCs w:val="24"/>
        </w:rPr>
        <w:t xml:space="preserve"> suda çalkalama yapıldı. </w:t>
      </w:r>
      <w:proofErr w:type="spellStart"/>
      <w:r w:rsidRPr="00765720">
        <w:rPr>
          <w:szCs w:val="24"/>
        </w:rPr>
        <w:t>Hematoksilene</w:t>
      </w:r>
      <w:proofErr w:type="spellEnd"/>
      <w:r w:rsidRPr="00765720">
        <w:rPr>
          <w:szCs w:val="24"/>
        </w:rPr>
        <w:t xml:space="preserve"> batırılan kesitler çıkarıldıktan sonra 13 </w:t>
      </w:r>
      <w:proofErr w:type="spellStart"/>
      <w:r w:rsidRPr="00765720">
        <w:rPr>
          <w:szCs w:val="24"/>
        </w:rPr>
        <w:t>dk</w:t>
      </w:r>
      <w:proofErr w:type="spellEnd"/>
      <w:r w:rsidRPr="00765720">
        <w:rPr>
          <w:szCs w:val="24"/>
        </w:rPr>
        <w:t xml:space="preserve"> boyunca yıkanarak </w:t>
      </w:r>
      <w:proofErr w:type="spellStart"/>
      <w:r w:rsidRPr="00765720">
        <w:rPr>
          <w:szCs w:val="24"/>
        </w:rPr>
        <w:t>distile</w:t>
      </w:r>
      <w:proofErr w:type="spellEnd"/>
      <w:r w:rsidRPr="00765720">
        <w:rPr>
          <w:szCs w:val="24"/>
        </w:rPr>
        <w:t xml:space="preserve"> suda çalkalama işlemi tekrarlandı. Hızlıca ve sırasıyla 3’er </w:t>
      </w:r>
      <w:proofErr w:type="spellStart"/>
      <w:r w:rsidRPr="00765720">
        <w:rPr>
          <w:szCs w:val="24"/>
        </w:rPr>
        <w:t>dk</w:t>
      </w:r>
      <w:proofErr w:type="spellEnd"/>
      <w:r w:rsidRPr="00765720">
        <w:rPr>
          <w:szCs w:val="24"/>
        </w:rPr>
        <w:t xml:space="preserve"> </w:t>
      </w:r>
      <w:proofErr w:type="gramStart"/>
      <w:r w:rsidRPr="00765720">
        <w:rPr>
          <w:szCs w:val="24"/>
        </w:rPr>
        <w:t>%96</w:t>
      </w:r>
      <w:proofErr w:type="gramEnd"/>
      <w:r w:rsidRPr="00765720">
        <w:rPr>
          <w:szCs w:val="24"/>
        </w:rPr>
        <w:t xml:space="preserve">’lık alkol-1, %96’lık alkol-2, %100’lük alkol-1 ve %100’lük alkol-2’den; sonrasında yine sırasıyla 5’er </w:t>
      </w:r>
      <w:proofErr w:type="spellStart"/>
      <w:r w:rsidRPr="00765720">
        <w:rPr>
          <w:szCs w:val="24"/>
        </w:rPr>
        <w:t>dk</w:t>
      </w:r>
      <w:proofErr w:type="spellEnd"/>
      <w:r w:rsidRPr="00765720">
        <w:rPr>
          <w:szCs w:val="24"/>
        </w:rPr>
        <w:t xml:space="preserve"> ksilol-1 ve 2’den geçirilerek </w:t>
      </w:r>
      <w:proofErr w:type="spellStart"/>
      <w:r w:rsidRPr="00765720">
        <w:rPr>
          <w:szCs w:val="24"/>
        </w:rPr>
        <w:t>entellan</w:t>
      </w:r>
      <w:proofErr w:type="spellEnd"/>
      <w:r w:rsidRPr="00765720">
        <w:rPr>
          <w:szCs w:val="24"/>
        </w:rPr>
        <w:t xml:space="preserve"> ile kaplandı.</w:t>
      </w:r>
    </w:p>
    <w:p w14:paraId="21335AD5" w14:textId="77777777" w:rsidR="00527B6B" w:rsidRPr="00765720" w:rsidRDefault="00527B6B" w:rsidP="00527B6B">
      <w:pPr>
        <w:spacing w:after="0"/>
        <w:rPr>
          <w:szCs w:val="24"/>
        </w:rPr>
      </w:pPr>
    </w:p>
    <w:p w14:paraId="4A305CC5" w14:textId="237D2745" w:rsidR="00527B6B" w:rsidRPr="00765720" w:rsidRDefault="00527B6B" w:rsidP="00BD7C9C">
      <w:pPr>
        <w:pStyle w:val="Balk2"/>
      </w:pPr>
      <w:bookmarkStart w:id="78" w:name="_Toc156171178"/>
      <w:r w:rsidRPr="00765720">
        <w:t xml:space="preserve">3.2.4.3. </w:t>
      </w:r>
      <w:proofErr w:type="spellStart"/>
      <w:r w:rsidRPr="00765720">
        <w:t>To</w:t>
      </w:r>
      <w:r w:rsidR="00F40CFF" w:rsidRPr="00765720">
        <w:t>lui</w:t>
      </w:r>
      <w:r w:rsidRPr="00765720">
        <w:t>din</w:t>
      </w:r>
      <w:proofErr w:type="spellEnd"/>
      <w:r w:rsidRPr="00765720">
        <w:t xml:space="preserve"> Blue Boyaması</w:t>
      </w:r>
      <w:bookmarkEnd w:id="78"/>
    </w:p>
    <w:p w14:paraId="3C63BEAB" w14:textId="77777777" w:rsidR="00527B6B" w:rsidRPr="00765720" w:rsidRDefault="00527B6B" w:rsidP="00527B6B"/>
    <w:p w14:paraId="59967C70" w14:textId="77777777" w:rsidR="00527B6B" w:rsidRPr="00765720" w:rsidRDefault="00527B6B" w:rsidP="00527B6B">
      <w:proofErr w:type="spellStart"/>
      <w:r w:rsidRPr="00765720">
        <w:t>Ksilolde</w:t>
      </w:r>
      <w:proofErr w:type="spellEnd"/>
      <w:r w:rsidRPr="00765720">
        <w:t xml:space="preserve"> iki defa 5’er </w:t>
      </w:r>
      <w:proofErr w:type="spellStart"/>
      <w:r w:rsidRPr="00765720">
        <w:t>dk</w:t>
      </w:r>
      <w:proofErr w:type="spellEnd"/>
      <w:r w:rsidRPr="00765720">
        <w:t xml:space="preserve"> tutulan kesitler derecesi giderek azalan alkol serisinden (%100 alkol-1, %100 alkol-2, %96, </w:t>
      </w:r>
      <w:proofErr w:type="gramStart"/>
      <w:r w:rsidRPr="00765720">
        <w:t>% 80</w:t>
      </w:r>
      <w:proofErr w:type="gramEnd"/>
      <w:r w:rsidRPr="00765720">
        <w:t xml:space="preserve"> ve %70’lik alkol) 3’er </w:t>
      </w:r>
      <w:proofErr w:type="spellStart"/>
      <w:r w:rsidRPr="00765720">
        <w:t>dk</w:t>
      </w:r>
      <w:proofErr w:type="spellEnd"/>
      <w:r w:rsidRPr="00765720">
        <w:t xml:space="preserve"> süreyle geçirildi. 2 kez </w:t>
      </w:r>
      <w:proofErr w:type="spellStart"/>
      <w:r w:rsidRPr="00765720">
        <w:t>distile</w:t>
      </w:r>
      <w:proofErr w:type="spellEnd"/>
      <w:r w:rsidRPr="00765720">
        <w:t xml:space="preserve"> su ile çalkalandıktan sonra </w:t>
      </w:r>
      <w:proofErr w:type="gramStart"/>
      <w:r w:rsidRPr="00765720">
        <w:t>%1</w:t>
      </w:r>
      <w:proofErr w:type="gramEnd"/>
      <w:r w:rsidRPr="00765720">
        <w:t xml:space="preserve">’lik asit </w:t>
      </w:r>
      <w:proofErr w:type="spellStart"/>
      <w:r w:rsidRPr="00765720">
        <w:t>fuksinde</w:t>
      </w:r>
      <w:proofErr w:type="spellEnd"/>
      <w:r w:rsidRPr="00765720">
        <w:t xml:space="preserve"> tutulan kesitler 1 </w:t>
      </w:r>
      <w:proofErr w:type="spellStart"/>
      <w:r w:rsidRPr="00765720">
        <w:t>dk</w:t>
      </w:r>
      <w:proofErr w:type="spellEnd"/>
      <w:r w:rsidRPr="00765720">
        <w:t xml:space="preserve"> </w:t>
      </w:r>
      <w:proofErr w:type="spellStart"/>
      <w:r w:rsidRPr="00765720">
        <w:t>distile</w:t>
      </w:r>
      <w:proofErr w:type="spellEnd"/>
      <w:r w:rsidRPr="00765720">
        <w:t xml:space="preserve"> suda bekletildi.  Ardından 2 </w:t>
      </w:r>
      <w:proofErr w:type="spellStart"/>
      <w:r w:rsidRPr="00765720">
        <w:t>dk</w:t>
      </w:r>
      <w:proofErr w:type="spellEnd"/>
      <w:r w:rsidRPr="00765720">
        <w:t xml:space="preserve"> boyunca </w:t>
      </w:r>
      <w:proofErr w:type="gramStart"/>
      <w:r w:rsidRPr="00765720">
        <w:t>%0,05</w:t>
      </w:r>
      <w:proofErr w:type="gramEnd"/>
      <w:r w:rsidRPr="00765720">
        <w:t xml:space="preserve">’lik </w:t>
      </w:r>
      <w:proofErr w:type="spellStart"/>
      <w:r w:rsidRPr="00765720">
        <w:t>pH</w:t>
      </w:r>
      <w:proofErr w:type="spellEnd"/>
      <w:r w:rsidRPr="00765720">
        <w:t xml:space="preserve">=4,4 asetat tamponu ile hazırlanmış olan </w:t>
      </w:r>
      <w:proofErr w:type="spellStart"/>
      <w:r w:rsidRPr="00765720">
        <w:t>toluidin</w:t>
      </w:r>
      <w:proofErr w:type="spellEnd"/>
      <w:r w:rsidRPr="00765720">
        <w:t xml:space="preserve"> </w:t>
      </w:r>
      <w:proofErr w:type="spellStart"/>
      <w:r w:rsidRPr="00765720">
        <w:t>blue</w:t>
      </w:r>
      <w:proofErr w:type="spellEnd"/>
      <w:r w:rsidRPr="00765720">
        <w:t xml:space="preserve"> solüsyonunda bekletildi. Çıkarılan kesitler 2 </w:t>
      </w:r>
      <w:proofErr w:type="spellStart"/>
      <w:r w:rsidRPr="00765720">
        <w:t>dk</w:t>
      </w:r>
      <w:proofErr w:type="spellEnd"/>
      <w:r w:rsidRPr="00765720">
        <w:t xml:space="preserve"> boyunca </w:t>
      </w:r>
      <w:proofErr w:type="spellStart"/>
      <w:r w:rsidRPr="00765720">
        <w:t>distile</w:t>
      </w:r>
      <w:proofErr w:type="spellEnd"/>
      <w:r w:rsidRPr="00765720">
        <w:t xml:space="preserve"> suda bekletildikten sonra </w:t>
      </w:r>
      <w:proofErr w:type="gramStart"/>
      <w:r w:rsidRPr="00765720">
        <w:t>%96</w:t>
      </w:r>
      <w:proofErr w:type="gramEnd"/>
      <w:r w:rsidRPr="00765720">
        <w:t xml:space="preserve"> ve %100’lük alkole batır-çıkar yapıldı. İki kez 5’er </w:t>
      </w:r>
      <w:proofErr w:type="spellStart"/>
      <w:r w:rsidRPr="00765720">
        <w:t>dk</w:t>
      </w:r>
      <w:proofErr w:type="spellEnd"/>
      <w:r w:rsidRPr="00765720">
        <w:t xml:space="preserve"> süre ile </w:t>
      </w:r>
      <w:proofErr w:type="spellStart"/>
      <w:r w:rsidRPr="00765720">
        <w:t>distile</w:t>
      </w:r>
      <w:proofErr w:type="spellEnd"/>
      <w:r w:rsidRPr="00765720">
        <w:t xml:space="preserve"> suda bekletilerek </w:t>
      </w:r>
      <w:proofErr w:type="gramStart"/>
      <w:r w:rsidRPr="00765720">
        <w:t>daimi</w:t>
      </w:r>
      <w:proofErr w:type="gramEnd"/>
      <w:r w:rsidRPr="00765720">
        <w:t xml:space="preserve"> preparat hazırlanmıştır.</w:t>
      </w:r>
    </w:p>
    <w:p w14:paraId="7D30B81D" w14:textId="77777777" w:rsidR="00527B6B" w:rsidRPr="00765720" w:rsidRDefault="00527B6B" w:rsidP="00527B6B"/>
    <w:p w14:paraId="51143229" w14:textId="77777777" w:rsidR="00527B6B" w:rsidRPr="00765720" w:rsidRDefault="00527B6B" w:rsidP="00BD7C9C">
      <w:pPr>
        <w:pStyle w:val="Balk2"/>
      </w:pPr>
      <w:bookmarkStart w:id="79" w:name="_Toc156171179"/>
      <w:r w:rsidRPr="00765720">
        <w:t>3.2.5. İstatistiksel Değerlendirme</w:t>
      </w:r>
      <w:bookmarkEnd w:id="79"/>
    </w:p>
    <w:p w14:paraId="0ED531E1" w14:textId="77777777" w:rsidR="00527B6B" w:rsidRPr="00765720" w:rsidRDefault="00527B6B" w:rsidP="00527B6B"/>
    <w:p w14:paraId="061AB07D" w14:textId="3196D55A" w:rsidR="00527B6B" w:rsidRPr="00765720" w:rsidRDefault="00527B6B" w:rsidP="00527B6B">
      <w:pPr>
        <w:rPr>
          <w:szCs w:val="24"/>
        </w:rPr>
      </w:pPr>
      <w:r w:rsidRPr="00765720">
        <w:t xml:space="preserve">Verilerin istatistiksel değerlendirilmesi amacıyla SPSS-22 (Statistical </w:t>
      </w:r>
      <w:proofErr w:type="spellStart"/>
      <w:r w:rsidRPr="00765720">
        <w:t>Packag</w:t>
      </w:r>
      <w:proofErr w:type="spellEnd"/>
      <w:r w:rsidRPr="00765720">
        <w:t xml:space="preserve"> </w:t>
      </w:r>
      <w:proofErr w:type="spellStart"/>
      <w:r w:rsidRPr="00765720">
        <w:t>for</w:t>
      </w:r>
      <w:proofErr w:type="spellEnd"/>
      <w:r w:rsidRPr="00765720">
        <w:t xml:space="preserve"> </w:t>
      </w:r>
      <w:proofErr w:type="spellStart"/>
      <w:r w:rsidRPr="00765720">
        <w:t>Social</w:t>
      </w:r>
      <w:proofErr w:type="spellEnd"/>
      <w:r w:rsidRPr="00765720">
        <w:t xml:space="preserve"> </w:t>
      </w:r>
      <w:proofErr w:type="spellStart"/>
      <w:r w:rsidRPr="00765720">
        <w:t>Sciences</w:t>
      </w:r>
      <w:proofErr w:type="spellEnd"/>
      <w:r w:rsidRPr="00765720">
        <w:t xml:space="preserve">) programı kullanıldı (SPSS </w:t>
      </w:r>
      <w:proofErr w:type="spellStart"/>
      <w:r w:rsidRPr="00765720">
        <w:t>Inc</w:t>
      </w:r>
      <w:proofErr w:type="spellEnd"/>
      <w:r w:rsidRPr="00765720">
        <w:t xml:space="preserve">., Chicago, IL, USA). </w:t>
      </w:r>
      <w:proofErr w:type="spellStart"/>
      <w:r w:rsidRPr="00765720">
        <w:t>Shapiro</w:t>
      </w:r>
      <w:proofErr w:type="spellEnd"/>
      <w:r w:rsidRPr="00765720">
        <w:t xml:space="preserve"> </w:t>
      </w:r>
      <w:proofErr w:type="spellStart"/>
      <w:r w:rsidRPr="00765720">
        <w:t>Wilk</w:t>
      </w:r>
      <w:proofErr w:type="spellEnd"/>
      <w:r w:rsidRPr="00765720">
        <w:t xml:space="preserve"> testi ile verilerin normal dağılıma uygunluğu değerlendirildi. Normal dağılım göstermeyen gruplar arası farklılık </w:t>
      </w:r>
      <w:proofErr w:type="spellStart"/>
      <w:r w:rsidRPr="00765720">
        <w:t>Kruskall</w:t>
      </w:r>
      <w:proofErr w:type="spellEnd"/>
      <w:r w:rsidRPr="00765720">
        <w:t xml:space="preserve"> Wallis </w:t>
      </w:r>
      <w:proofErr w:type="spellStart"/>
      <w:r w:rsidRPr="00765720">
        <w:t>varyans</w:t>
      </w:r>
      <w:proofErr w:type="spellEnd"/>
      <w:r w:rsidRPr="00765720">
        <w:t xml:space="preserve"> analizi ile değerlendirildi. Normal dağılım gösteren gruplar arası farklılık tek yönlü </w:t>
      </w:r>
      <w:proofErr w:type="spellStart"/>
      <w:r w:rsidRPr="00765720">
        <w:t>varyans</w:t>
      </w:r>
      <w:proofErr w:type="spellEnd"/>
      <w:r w:rsidRPr="00765720">
        <w:t xml:space="preserve"> analizi (</w:t>
      </w:r>
      <w:proofErr w:type="spellStart"/>
      <w:r w:rsidR="00F25EF7" w:rsidRPr="00765720">
        <w:t>O</w:t>
      </w:r>
      <w:r w:rsidRPr="00765720">
        <w:t>ne-way</w:t>
      </w:r>
      <w:proofErr w:type="spellEnd"/>
      <w:r w:rsidRPr="00765720">
        <w:t xml:space="preserve"> ANOVA) ile farkların önem kontrolü ise post hoc </w:t>
      </w:r>
      <w:proofErr w:type="spellStart"/>
      <w:r w:rsidRPr="00765720">
        <w:t>Duncan</w:t>
      </w:r>
      <w:proofErr w:type="spellEnd"/>
      <w:r w:rsidRPr="00765720">
        <w:t xml:space="preserve"> testi ile yapıldı. Farkın hangi grup veya gruplardan kaynaklandığını belirlemek için </w:t>
      </w:r>
      <w:proofErr w:type="spellStart"/>
      <w:r w:rsidRPr="00765720">
        <w:t>Bonferroni</w:t>
      </w:r>
      <w:proofErr w:type="spellEnd"/>
      <w:r w:rsidRPr="00765720">
        <w:t xml:space="preserve"> düzeltmeli Mann-</w:t>
      </w:r>
      <w:proofErr w:type="spellStart"/>
      <w:r w:rsidRPr="00765720">
        <w:t>Whitney</w:t>
      </w:r>
      <w:proofErr w:type="spellEnd"/>
      <w:r w:rsidRPr="00765720">
        <w:t xml:space="preserve"> U testi yapıldı. Grupların çalışma başlangıç ve sonundaki canlı ağırlıklarının istatistiksel analizi için </w:t>
      </w:r>
      <w:proofErr w:type="spellStart"/>
      <w:r w:rsidRPr="00765720">
        <w:t>Paired</w:t>
      </w:r>
      <w:proofErr w:type="spellEnd"/>
      <w:r w:rsidRPr="00765720">
        <w:t xml:space="preserve"> </w:t>
      </w:r>
      <w:proofErr w:type="spellStart"/>
      <w:r w:rsidRPr="00765720">
        <w:t>Samples</w:t>
      </w:r>
      <w:proofErr w:type="spellEnd"/>
      <w:r w:rsidRPr="00765720">
        <w:t xml:space="preserve"> T-testinden yararlanıldı (</w:t>
      </w:r>
      <w:proofErr w:type="spellStart"/>
      <w:r w:rsidRPr="00765720">
        <w:t>Conover</w:t>
      </w:r>
      <w:proofErr w:type="spellEnd"/>
      <w:r w:rsidRPr="00765720">
        <w:t>, 1999). Yapılan istatistiksel analizlerden elde edilen sonuçlardan p&lt;0,05 olan değerler önemli kabul edildi. Tüm veriler ortalama ve ± standart hata olarak verildi.</w:t>
      </w:r>
    </w:p>
    <w:p w14:paraId="5286EFE2" w14:textId="77777777" w:rsidR="00342AA1" w:rsidRPr="00765720" w:rsidRDefault="00342AA1" w:rsidP="00AB05B0">
      <w:pPr>
        <w:ind w:firstLine="0"/>
      </w:pPr>
    </w:p>
    <w:p w14:paraId="0CAA2E82" w14:textId="77777777" w:rsidR="00FB51EE" w:rsidRPr="00765720" w:rsidRDefault="00FB51EE" w:rsidP="00FB51EE">
      <w:bookmarkStart w:id="80" w:name="_Toc156171180"/>
    </w:p>
    <w:p w14:paraId="39889A3F" w14:textId="76850BC0" w:rsidR="00130076" w:rsidRPr="00765720" w:rsidRDefault="00130076" w:rsidP="003479DA">
      <w:pPr>
        <w:pStyle w:val="Balk1"/>
      </w:pPr>
      <w:r w:rsidRPr="00765720">
        <w:lastRenderedPageBreak/>
        <w:t xml:space="preserve">4. </w:t>
      </w:r>
      <w:r w:rsidR="003479DA" w:rsidRPr="00765720">
        <w:t>BULGULAR</w:t>
      </w:r>
      <w:bookmarkEnd w:id="80"/>
    </w:p>
    <w:p w14:paraId="48922F8A" w14:textId="77777777" w:rsidR="00130076" w:rsidRPr="00765720" w:rsidRDefault="00130076" w:rsidP="00165828"/>
    <w:p w14:paraId="22B6D0C8" w14:textId="77777777" w:rsidR="00FB51EE" w:rsidRPr="00765720" w:rsidRDefault="00FB51EE" w:rsidP="00165828"/>
    <w:p w14:paraId="2B369401" w14:textId="3FECA5B4" w:rsidR="00130076" w:rsidRPr="00765720" w:rsidRDefault="00843471" w:rsidP="00843471">
      <w:pPr>
        <w:pStyle w:val="Balk2"/>
      </w:pPr>
      <w:bookmarkStart w:id="81" w:name="_Toc156171181"/>
      <w:r w:rsidRPr="00765720">
        <w:t>4.1. Canlı Ağırlık</w:t>
      </w:r>
      <w:bookmarkEnd w:id="81"/>
    </w:p>
    <w:p w14:paraId="2D045858" w14:textId="77777777" w:rsidR="00676564" w:rsidRPr="00765720" w:rsidRDefault="00676564" w:rsidP="00676564"/>
    <w:p w14:paraId="65FC910A" w14:textId="193D376A" w:rsidR="00342AA1" w:rsidRPr="00765720" w:rsidRDefault="00342AA1" w:rsidP="00342AA1">
      <w:r w:rsidRPr="00765720">
        <w:t xml:space="preserve">Deneysel gruptaki </w:t>
      </w:r>
      <w:proofErr w:type="spellStart"/>
      <w:r w:rsidRPr="00765720">
        <w:t>ratların</w:t>
      </w:r>
      <w:proofErr w:type="spellEnd"/>
      <w:r w:rsidRPr="00765720">
        <w:t xml:space="preserve"> ortalama canlı ağırlıkları istatistiksel olarak karşılaştırıldığında, çalışmanın başlangıcında (p=0,794) ve çalışma sonlandırıldıktan sonra (p=0,651), gruplar arasında anlamlı bir fark bulunamadı (Tablo </w:t>
      </w:r>
      <w:r w:rsidR="00D137EB" w:rsidRPr="00765720">
        <w:t>7</w:t>
      </w:r>
      <w:r w:rsidRPr="00765720">
        <w:t xml:space="preserve">). Ancak tüm deneysel gruplardaki </w:t>
      </w:r>
      <w:proofErr w:type="spellStart"/>
      <w:r w:rsidRPr="00765720">
        <w:t>ratların</w:t>
      </w:r>
      <w:proofErr w:type="spellEnd"/>
      <w:r w:rsidRPr="00765720">
        <w:t>, çalışma sonunda canlı ağ</w:t>
      </w:r>
      <w:r w:rsidR="00803FC1" w:rsidRPr="00765720">
        <w:t>ı</w:t>
      </w:r>
      <w:r w:rsidRPr="00765720">
        <w:t xml:space="preserve">rlıklarının anlamlı bir şekilde artığı belirlendi (p=0,001). Deneysel grupların canlı ağırlıkları yönünden birbirleriyle karşılaştırılması Tablo </w:t>
      </w:r>
      <w:r w:rsidR="00D137EB" w:rsidRPr="00765720">
        <w:t>8</w:t>
      </w:r>
      <w:r w:rsidRPr="00765720">
        <w:t xml:space="preserve">’de gösterilmiştir. Gerek başlangıç ortalama canlı ağırlık gerekse </w:t>
      </w:r>
      <w:r w:rsidRPr="00765720">
        <w:rPr>
          <w:shd w:val="clear" w:color="auto" w:fill="FFFFFF"/>
        </w:rPr>
        <w:t>çalışma sonlandırıldıktan sonraki ortalama canlı ağırlıkları</w:t>
      </w:r>
      <w:r w:rsidRPr="00765720">
        <w:t xml:space="preserve"> arasında istatistiksel bir fark bulunamadı (p&lt;0,05).</w:t>
      </w:r>
    </w:p>
    <w:p w14:paraId="0150978D" w14:textId="77777777" w:rsidR="00130076" w:rsidRPr="00765720" w:rsidRDefault="00130076" w:rsidP="00165828">
      <w:pPr>
        <w:spacing w:line="259" w:lineRule="auto"/>
        <w:ind w:firstLine="0"/>
        <w:contextualSpacing w:val="0"/>
      </w:pPr>
    </w:p>
    <w:p w14:paraId="3DE46960" w14:textId="6F9B0F41" w:rsidR="00342AA1" w:rsidRPr="00765720" w:rsidRDefault="00342AA1" w:rsidP="00E71428">
      <w:pPr>
        <w:pStyle w:val="Balk6"/>
      </w:pPr>
      <w:bookmarkStart w:id="82" w:name="_Toc155949404"/>
      <w:r w:rsidRPr="00765720">
        <w:t xml:space="preserve">Tablo </w:t>
      </w:r>
      <w:r w:rsidR="00D137EB" w:rsidRPr="00765720">
        <w:t>7</w:t>
      </w:r>
      <w:r w:rsidRPr="00765720">
        <w:t xml:space="preserve">. </w:t>
      </w:r>
      <w:r w:rsidRPr="00765720">
        <w:rPr>
          <w:b w:val="0"/>
          <w:bCs w:val="0"/>
        </w:rPr>
        <w:t xml:space="preserve">Deneysel gruptaki </w:t>
      </w:r>
      <w:proofErr w:type="spellStart"/>
      <w:r w:rsidRPr="00765720">
        <w:rPr>
          <w:b w:val="0"/>
          <w:bCs w:val="0"/>
        </w:rPr>
        <w:t>ratların</w:t>
      </w:r>
      <w:proofErr w:type="spellEnd"/>
      <w:r w:rsidRPr="00765720">
        <w:rPr>
          <w:b w:val="0"/>
          <w:bCs w:val="0"/>
        </w:rPr>
        <w:t xml:space="preserve"> çalışma başlangıcı ile çalışma sonlandırıldıktan sonraki ortalama canlı ağırlıkları.</w:t>
      </w:r>
      <w:bookmarkEnd w:id="82"/>
    </w:p>
    <w:tbl>
      <w:tblPr>
        <w:tblW w:w="9108" w:type="dxa"/>
        <w:tblInd w:w="108" w:type="dxa"/>
        <w:tblLook w:val="04A0" w:firstRow="1" w:lastRow="0" w:firstColumn="1" w:lastColumn="0" w:noHBand="0" w:noVBand="1"/>
      </w:tblPr>
      <w:tblGrid>
        <w:gridCol w:w="1696"/>
        <w:gridCol w:w="3204"/>
        <w:gridCol w:w="3435"/>
        <w:gridCol w:w="773"/>
      </w:tblGrid>
      <w:tr w:rsidR="00342AA1" w:rsidRPr="00765720" w14:paraId="6D276CD9" w14:textId="77777777" w:rsidTr="007C0058">
        <w:trPr>
          <w:trHeight w:val="270"/>
        </w:trPr>
        <w:tc>
          <w:tcPr>
            <w:tcW w:w="1696" w:type="dxa"/>
            <w:tcBorders>
              <w:top w:val="single" w:sz="4" w:space="0" w:color="auto"/>
              <w:bottom w:val="single" w:sz="4" w:space="0" w:color="auto"/>
            </w:tcBorders>
            <w:shd w:val="clear" w:color="auto" w:fill="auto"/>
            <w:vAlign w:val="center"/>
          </w:tcPr>
          <w:p w14:paraId="4089664F" w14:textId="77777777" w:rsidR="00342AA1" w:rsidRPr="00765720" w:rsidRDefault="00342AA1" w:rsidP="007C0058">
            <w:pPr>
              <w:spacing w:after="0" w:line="259" w:lineRule="auto"/>
              <w:ind w:firstLine="0"/>
              <w:contextualSpacing w:val="0"/>
              <w:rPr>
                <w:b/>
                <w:bCs/>
                <w:color w:val="000000"/>
                <w:szCs w:val="24"/>
              </w:rPr>
            </w:pPr>
            <w:r w:rsidRPr="00765720">
              <w:rPr>
                <w:b/>
                <w:bCs/>
                <w:color w:val="000000"/>
                <w:szCs w:val="24"/>
              </w:rPr>
              <w:t>Gruplar</w:t>
            </w:r>
          </w:p>
        </w:tc>
        <w:tc>
          <w:tcPr>
            <w:tcW w:w="3204" w:type="dxa"/>
            <w:tcBorders>
              <w:top w:val="single" w:sz="4" w:space="0" w:color="auto"/>
              <w:bottom w:val="single" w:sz="4" w:space="0" w:color="auto"/>
            </w:tcBorders>
            <w:shd w:val="clear" w:color="auto" w:fill="auto"/>
          </w:tcPr>
          <w:p w14:paraId="7226CD85" w14:textId="77777777" w:rsidR="00342AA1" w:rsidRPr="00765720" w:rsidRDefault="00342AA1" w:rsidP="007C0058">
            <w:pPr>
              <w:spacing w:after="0" w:line="259" w:lineRule="auto"/>
              <w:ind w:firstLine="0"/>
              <w:contextualSpacing w:val="0"/>
              <w:jc w:val="center"/>
              <w:rPr>
                <w:b/>
                <w:bCs/>
                <w:color w:val="000000"/>
                <w:szCs w:val="24"/>
              </w:rPr>
            </w:pPr>
            <w:r w:rsidRPr="00765720">
              <w:rPr>
                <w:b/>
                <w:bCs/>
                <w:color w:val="000000"/>
                <w:szCs w:val="24"/>
              </w:rPr>
              <w:t>Başlangıç canlı ağırlık (g)</w:t>
            </w:r>
          </w:p>
        </w:tc>
        <w:tc>
          <w:tcPr>
            <w:tcW w:w="3435" w:type="dxa"/>
            <w:tcBorders>
              <w:top w:val="single" w:sz="4" w:space="0" w:color="auto"/>
              <w:bottom w:val="single" w:sz="4" w:space="0" w:color="auto"/>
            </w:tcBorders>
            <w:shd w:val="clear" w:color="auto" w:fill="auto"/>
            <w:vAlign w:val="center"/>
          </w:tcPr>
          <w:p w14:paraId="55A76BF0" w14:textId="77777777" w:rsidR="00342AA1" w:rsidRPr="00765720" w:rsidRDefault="00342AA1" w:rsidP="007C0058">
            <w:pPr>
              <w:spacing w:after="0" w:line="259" w:lineRule="auto"/>
              <w:ind w:firstLine="0"/>
              <w:contextualSpacing w:val="0"/>
              <w:jc w:val="center"/>
              <w:rPr>
                <w:b/>
                <w:bCs/>
                <w:color w:val="000000"/>
                <w:szCs w:val="24"/>
              </w:rPr>
            </w:pPr>
            <w:r w:rsidRPr="00765720">
              <w:rPr>
                <w:b/>
                <w:bCs/>
                <w:color w:val="000000"/>
                <w:szCs w:val="24"/>
              </w:rPr>
              <w:t>Çalışma sonu canlı ağırlık (g)</w:t>
            </w:r>
          </w:p>
        </w:tc>
        <w:tc>
          <w:tcPr>
            <w:tcW w:w="773" w:type="dxa"/>
            <w:tcBorders>
              <w:top w:val="single" w:sz="4" w:space="0" w:color="auto"/>
              <w:bottom w:val="single" w:sz="4" w:space="0" w:color="auto"/>
            </w:tcBorders>
            <w:shd w:val="clear" w:color="auto" w:fill="auto"/>
            <w:vAlign w:val="center"/>
          </w:tcPr>
          <w:p w14:paraId="12E4C35C" w14:textId="77777777" w:rsidR="00342AA1" w:rsidRPr="00765720" w:rsidRDefault="00342AA1" w:rsidP="007C0058">
            <w:pPr>
              <w:spacing w:after="0" w:line="259" w:lineRule="auto"/>
              <w:ind w:firstLine="0"/>
              <w:contextualSpacing w:val="0"/>
              <w:jc w:val="center"/>
              <w:rPr>
                <w:b/>
                <w:bCs/>
                <w:color w:val="000000"/>
                <w:szCs w:val="24"/>
              </w:rPr>
            </w:pPr>
            <w:proofErr w:type="gramStart"/>
            <w:r w:rsidRPr="00765720">
              <w:rPr>
                <w:b/>
                <w:bCs/>
                <w:color w:val="000000"/>
                <w:szCs w:val="24"/>
              </w:rPr>
              <w:t>p</w:t>
            </w:r>
            <w:proofErr w:type="gramEnd"/>
            <w:r w:rsidRPr="00765720">
              <w:rPr>
                <w:b/>
                <w:bCs/>
                <w:color w:val="000000"/>
                <w:szCs w:val="24"/>
              </w:rPr>
              <w:t>**</w:t>
            </w:r>
          </w:p>
        </w:tc>
      </w:tr>
      <w:tr w:rsidR="00342AA1" w:rsidRPr="00765720" w14:paraId="6906E0FB" w14:textId="77777777" w:rsidTr="007C0058">
        <w:trPr>
          <w:trHeight w:val="276"/>
        </w:trPr>
        <w:tc>
          <w:tcPr>
            <w:tcW w:w="1696" w:type="dxa"/>
            <w:tcBorders>
              <w:top w:val="single" w:sz="4" w:space="0" w:color="auto"/>
            </w:tcBorders>
            <w:shd w:val="clear" w:color="auto" w:fill="auto"/>
          </w:tcPr>
          <w:p w14:paraId="1C87A52A" w14:textId="77777777" w:rsidR="00342AA1" w:rsidRPr="00765720" w:rsidRDefault="00342AA1" w:rsidP="007C0058">
            <w:pPr>
              <w:spacing w:after="160" w:line="259" w:lineRule="auto"/>
              <w:ind w:firstLine="0"/>
              <w:contextualSpacing w:val="0"/>
              <w:jc w:val="left"/>
              <w:rPr>
                <w:b/>
                <w:bCs/>
                <w:color w:val="000000"/>
                <w:szCs w:val="24"/>
              </w:rPr>
            </w:pPr>
            <w:r w:rsidRPr="00765720">
              <w:rPr>
                <w:b/>
                <w:bCs/>
                <w:color w:val="000000"/>
                <w:szCs w:val="24"/>
              </w:rPr>
              <w:t xml:space="preserve">K </w:t>
            </w:r>
          </w:p>
        </w:tc>
        <w:tc>
          <w:tcPr>
            <w:tcW w:w="3204" w:type="dxa"/>
            <w:tcBorders>
              <w:top w:val="single" w:sz="4" w:space="0" w:color="auto"/>
            </w:tcBorders>
            <w:shd w:val="clear" w:color="auto" w:fill="auto"/>
          </w:tcPr>
          <w:p w14:paraId="1AD7F821" w14:textId="77777777" w:rsidR="00342AA1" w:rsidRPr="00765720" w:rsidRDefault="00342AA1" w:rsidP="007C0058">
            <w:pPr>
              <w:spacing w:after="0" w:line="259" w:lineRule="auto"/>
              <w:ind w:firstLine="0"/>
              <w:contextualSpacing w:val="0"/>
              <w:jc w:val="center"/>
              <w:rPr>
                <w:color w:val="000000"/>
                <w:szCs w:val="24"/>
              </w:rPr>
            </w:pPr>
            <w:r w:rsidRPr="00765720">
              <w:rPr>
                <w:color w:val="000000"/>
                <w:szCs w:val="24"/>
              </w:rPr>
              <w:t>190,00 ± 6,05</w:t>
            </w:r>
          </w:p>
        </w:tc>
        <w:tc>
          <w:tcPr>
            <w:tcW w:w="3435" w:type="dxa"/>
            <w:tcBorders>
              <w:top w:val="single" w:sz="4" w:space="0" w:color="auto"/>
            </w:tcBorders>
            <w:shd w:val="clear" w:color="auto" w:fill="auto"/>
          </w:tcPr>
          <w:p w14:paraId="6A56C27B" w14:textId="77777777" w:rsidR="00342AA1" w:rsidRPr="00765720" w:rsidRDefault="00342AA1" w:rsidP="007C0058">
            <w:pPr>
              <w:spacing w:after="0" w:line="259" w:lineRule="auto"/>
              <w:ind w:firstLine="0"/>
              <w:contextualSpacing w:val="0"/>
              <w:jc w:val="center"/>
              <w:rPr>
                <w:color w:val="000000"/>
                <w:szCs w:val="24"/>
              </w:rPr>
            </w:pPr>
            <w:r w:rsidRPr="00765720">
              <w:rPr>
                <w:color w:val="000000"/>
                <w:szCs w:val="24"/>
              </w:rPr>
              <w:t>204,50 ± 5,18</w:t>
            </w:r>
          </w:p>
        </w:tc>
        <w:tc>
          <w:tcPr>
            <w:tcW w:w="773" w:type="dxa"/>
            <w:tcBorders>
              <w:top w:val="single" w:sz="4" w:space="0" w:color="auto"/>
            </w:tcBorders>
            <w:shd w:val="clear" w:color="auto" w:fill="auto"/>
          </w:tcPr>
          <w:p w14:paraId="1D6FE73D" w14:textId="77777777" w:rsidR="00342AA1" w:rsidRPr="00765720" w:rsidRDefault="00342AA1" w:rsidP="007C0058">
            <w:pPr>
              <w:spacing w:after="0" w:line="259" w:lineRule="auto"/>
              <w:ind w:firstLine="0"/>
              <w:contextualSpacing w:val="0"/>
              <w:jc w:val="center"/>
              <w:rPr>
                <w:color w:val="000000"/>
                <w:szCs w:val="24"/>
              </w:rPr>
            </w:pPr>
            <w:r w:rsidRPr="00765720">
              <w:rPr>
                <w:color w:val="000000"/>
                <w:szCs w:val="24"/>
              </w:rPr>
              <w:t>0,001</w:t>
            </w:r>
          </w:p>
        </w:tc>
      </w:tr>
      <w:tr w:rsidR="00342AA1" w:rsidRPr="00765720" w14:paraId="471FB304" w14:textId="77777777" w:rsidTr="007C0058">
        <w:trPr>
          <w:trHeight w:val="270"/>
        </w:trPr>
        <w:tc>
          <w:tcPr>
            <w:tcW w:w="1696" w:type="dxa"/>
            <w:shd w:val="clear" w:color="auto" w:fill="auto"/>
          </w:tcPr>
          <w:p w14:paraId="47F1E482" w14:textId="3EB5D765" w:rsidR="00342AA1" w:rsidRPr="00765720" w:rsidRDefault="00E95878" w:rsidP="007C0058">
            <w:pPr>
              <w:spacing w:after="160" w:line="259" w:lineRule="auto"/>
              <w:ind w:firstLine="0"/>
              <w:contextualSpacing w:val="0"/>
              <w:jc w:val="left"/>
              <w:rPr>
                <w:b/>
                <w:bCs/>
                <w:color w:val="000000"/>
                <w:szCs w:val="24"/>
              </w:rPr>
            </w:pPr>
            <w:r w:rsidRPr="00765720">
              <w:rPr>
                <w:b/>
                <w:bCs/>
                <w:color w:val="000000"/>
                <w:szCs w:val="24"/>
              </w:rPr>
              <w:t>FCY</w:t>
            </w:r>
            <w:r w:rsidR="00342AA1" w:rsidRPr="00765720">
              <w:rPr>
                <w:b/>
                <w:bCs/>
                <w:color w:val="000000"/>
                <w:szCs w:val="24"/>
              </w:rPr>
              <w:t>-1</w:t>
            </w:r>
          </w:p>
        </w:tc>
        <w:tc>
          <w:tcPr>
            <w:tcW w:w="3204" w:type="dxa"/>
            <w:shd w:val="clear" w:color="auto" w:fill="auto"/>
          </w:tcPr>
          <w:p w14:paraId="25D83B93" w14:textId="77777777" w:rsidR="00342AA1" w:rsidRPr="00765720" w:rsidRDefault="00342AA1" w:rsidP="007C0058">
            <w:pPr>
              <w:spacing w:after="0" w:line="259" w:lineRule="auto"/>
              <w:ind w:firstLine="0"/>
              <w:contextualSpacing w:val="0"/>
              <w:jc w:val="center"/>
              <w:rPr>
                <w:color w:val="000000"/>
                <w:szCs w:val="24"/>
              </w:rPr>
            </w:pPr>
            <w:r w:rsidRPr="00765720">
              <w:rPr>
                <w:color w:val="000000"/>
                <w:szCs w:val="24"/>
              </w:rPr>
              <w:t>193,00 ± 9,55</w:t>
            </w:r>
          </w:p>
        </w:tc>
        <w:tc>
          <w:tcPr>
            <w:tcW w:w="3435" w:type="dxa"/>
            <w:shd w:val="clear" w:color="auto" w:fill="auto"/>
          </w:tcPr>
          <w:p w14:paraId="737242E7" w14:textId="77777777" w:rsidR="00342AA1" w:rsidRPr="00765720" w:rsidRDefault="00342AA1" w:rsidP="007C0058">
            <w:pPr>
              <w:spacing w:after="0" w:line="259" w:lineRule="auto"/>
              <w:ind w:firstLine="0"/>
              <w:contextualSpacing w:val="0"/>
              <w:jc w:val="center"/>
              <w:rPr>
                <w:color w:val="000000"/>
                <w:szCs w:val="24"/>
              </w:rPr>
            </w:pPr>
            <w:r w:rsidRPr="00765720">
              <w:rPr>
                <w:color w:val="000000"/>
                <w:szCs w:val="24"/>
              </w:rPr>
              <w:t>209,00 ± 9,79</w:t>
            </w:r>
          </w:p>
        </w:tc>
        <w:tc>
          <w:tcPr>
            <w:tcW w:w="773" w:type="dxa"/>
            <w:shd w:val="clear" w:color="auto" w:fill="auto"/>
          </w:tcPr>
          <w:p w14:paraId="017D8338" w14:textId="77777777" w:rsidR="00342AA1" w:rsidRPr="00765720" w:rsidRDefault="00342AA1" w:rsidP="007C0058">
            <w:pPr>
              <w:spacing w:after="0" w:line="259" w:lineRule="auto"/>
              <w:ind w:firstLine="0"/>
              <w:contextualSpacing w:val="0"/>
              <w:jc w:val="center"/>
              <w:rPr>
                <w:color w:val="000000"/>
                <w:szCs w:val="24"/>
              </w:rPr>
            </w:pPr>
            <w:r w:rsidRPr="00765720">
              <w:rPr>
                <w:color w:val="000000"/>
                <w:szCs w:val="24"/>
              </w:rPr>
              <w:t>0,001</w:t>
            </w:r>
          </w:p>
        </w:tc>
      </w:tr>
      <w:tr w:rsidR="00342AA1" w:rsidRPr="00765720" w14:paraId="6DC99733" w14:textId="77777777" w:rsidTr="007C0058">
        <w:trPr>
          <w:trHeight w:val="276"/>
        </w:trPr>
        <w:tc>
          <w:tcPr>
            <w:tcW w:w="1696" w:type="dxa"/>
            <w:shd w:val="clear" w:color="auto" w:fill="auto"/>
          </w:tcPr>
          <w:p w14:paraId="262378B9" w14:textId="01206EFD" w:rsidR="00342AA1" w:rsidRPr="00765720" w:rsidRDefault="00E95878" w:rsidP="007C0058">
            <w:pPr>
              <w:spacing w:after="160" w:line="259" w:lineRule="auto"/>
              <w:ind w:firstLine="0"/>
              <w:contextualSpacing w:val="0"/>
              <w:jc w:val="left"/>
              <w:rPr>
                <w:b/>
                <w:bCs/>
                <w:color w:val="000000"/>
                <w:szCs w:val="24"/>
              </w:rPr>
            </w:pPr>
            <w:r w:rsidRPr="00765720">
              <w:rPr>
                <w:b/>
                <w:bCs/>
                <w:color w:val="000000"/>
                <w:szCs w:val="24"/>
              </w:rPr>
              <w:t>FCY</w:t>
            </w:r>
            <w:r w:rsidR="00342AA1" w:rsidRPr="00765720">
              <w:rPr>
                <w:b/>
                <w:bCs/>
                <w:color w:val="000000"/>
                <w:szCs w:val="24"/>
              </w:rPr>
              <w:t>-2</w:t>
            </w:r>
          </w:p>
        </w:tc>
        <w:tc>
          <w:tcPr>
            <w:tcW w:w="3204" w:type="dxa"/>
            <w:shd w:val="clear" w:color="auto" w:fill="auto"/>
          </w:tcPr>
          <w:p w14:paraId="39DB0F19" w14:textId="77777777" w:rsidR="00342AA1" w:rsidRPr="00765720" w:rsidRDefault="00342AA1" w:rsidP="007C0058">
            <w:pPr>
              <w:spacing w:after="0" w:line="259" w:lineRule="auto"/>
              <w:ind w:firstLine="0"/>
              <w:contextualSpacing w:val="0"/>
              <w:jc w:val="center"/>
              <w:rPr>
                <w:color w:val="000000"/>
                <w:szCs w:val="24"/>
              </w:rPr>
            </w:pPr>
            <w:r w:rsidRPr="00765720">
              <w:rPr>
                <w:color w:val="000000"/>
                <w:szCs w:val="24"/>
              </w:rPr>
              <w:t>197,50 ± 4,78</w:t>
            </w:r>
          </w:p>
        </w:tc>
        <w:tc>
          <w:tcPr>
            <w:tcW w:w="3435" w:type="dxa"/>
            <w:shd w:val="clear" w:color="auto" w:fill="auto"/>
          </w:tcPr>
          <w:p w14:paraId="23DF0D46" w14:textId="77777777" w:rsidR="00342AA1" w:rsidRPr="00765720" w:rsidRDefault="00342AA1" w:rsidP="007C0058">
            <w:pPr>
              <w:spacing w:after="0" w:line="259" w:lineRule="auto"/>
              <w:ind w:firstLine="0"/>
              <w:contextualSpacing w:val="0"/>
              <w:jc w:val="center"/>
              <w:rPr>
                <w:color w:val="000000"/>
                <w:szCs w:val="24"/>
              </w:rPr>
            </w:pPr>
            <w:r w:rsidRPr="00765720">
              <w:rPr>
                <w:color w:val="000000"/>
                <w:szCs w:val="24"/>
              </w:rPr>
              <w:t>211,00 ± 5,09</w:t>
            </w:r>
          </w:p>
        </w:tc>
        <w:tc>
          <w:tcPr>
            <w:tcW w:w="773" w:type="dxa"/>
            <w:shd w:val="clear" w:color="auto" w:fill="auto"/>
          </w:tcPr>
          <w:p w14:paraId="3F0CEC14" w14:textId="77777777" w:rsidR="00342AA1" w:rsidRPr="00765720" w:rsidRDefault="00342AA1" w:rsidP="007C0058">
            <w:pPr>
              <w:spacing w:after="0" w:line="259" w:lineRule="auto"/>
              <w:ind w:firstLine="0"/>
              <w:contextualSpacing w:val="0"/>
              <w:jc w:val="center"/>
              <w:rPr>
                <w:color w:val="000000"/>
                <w:szCs w:val="24"/>
              </w:rPr>
            </w:pPr>
            <w:r w:rsidRPr="00765720">
              <w:rPr>
                <w:color w:val="000000"/>
                <w:szCs w:val="24"/>
              </w:rPr>
              <w:t>0,001</w:t>
            </w:r>
          </w:p>
        </w:tc>
      </w:tr>
      <w:tr w:rsidR="00342AA1" w:rsidRPr="00765720" w14:paraId="29042475" w14:textId="77777777" w:rsidTr="007C0058">
        <w:trPr>
          <w:trHeight w:val="270"/>
        </w:trPr>
        <w:tc>
          <w:tcPr>
            <w:tcW w:w="1696" w:type="dxa"/>
            <w:shd w:val="clear" w:color="auto" w:fill="auto"/>
          </w:tcPr>
          <w:p w14:paraId="69BA7ADB" w14:textId="77777777" w:rsidR="00342AA1" w:rsidRPr="00765720" w:rsidRDefault="00342AA1" w:rsidP="007C0058">
            <w:pPr>
              <w:spacing w:after="160" w:line="259" w:lineRule="auto"/>
              <w:ind w:firstLine="0"/>
              <w:contextualSpacing w:val="0"/>
              <w:jc w:val="left"/>
              <w:rPr>
                <w:b/>
                <w:bCs/>
                <w:color w:val="000000"/>
                <w:szCs w:val="24"/>
              </w:rPr>
            </w:pPr>
            <w:r w:rsidRPr="00765720">
              <w:rPr>
                <w:b/>
                <w:bCs/>
                <w:color w:val="000000"/>
                <w:szCs w:val="24"/>
              </w:rPr>
              <w:t>APAP</w:t>
            </w:r>
          </w:p>
        </w:tc>
        <w:tc>
          <w:tcPr>
            <w:tcW w:w="3204" w:type="dxa"/>
            <w:shd w:val="clear" w:color="auto" w:fill="auto"/>
          </w:tcPr>
          <w:p w14:paraId="32082303" w14:textId="77777777" w:rsidR="00342AA1" w:rsidRPr="00765720" w:rsidRDefault="00342AA1" w:rsidP="007C0058">
            <w:pPr>
              <w:spacing w:after="0" w:line="259" w:lineRule="auto"/>
              <w:ind w:firstLine="0"/>
              <w:contextualSpacing w:val="0"/>
              <w:jc w:val="center"/>
              <w:rPr>
                <w:color w:val="000000"/>
                <w:szCs w:val="24"/>
              </w:rPr>
            </w:pPr>
            <w:r w:rsidRPr="00765720">
              <w:rPr>
                <w:color w:val="000000"/>
                <w:szCs w:val="24"/>
              </w:rPr>
              <w:t>190,00 ± 8,76</w:t>
            </w:r>
          </w:p>
        </w:tc>
        <w:tc>
          <w:tcPr>
            <w:tcW w:w="3435" w:type="dxa"/>
            <w:shd w:val="clear" w:color="auto" w:fill="auto"/>
          </w:tcPr>
          <w:p w14:paraId="7D3402CD" w14:textId="77777777" w:rsidR="00342AA1" w:rsidRPr="00765720" w:rsidRDefault="00342AA1" w:rsidP="007C0058">
            <w:pPr>
              <w:spacing w:after="0" w:line="259" w:lineRule="auto"/>
              <w:ind w:firstLine="0"/>
              <w:contextualSpacing w:val="0"/>
              <w:jc w:val="center"/>
              <w:rPr>
                <w:color w:val="000000"/>
                <w:szCs w:val="24"/>
              </w:rPr>
            </w:pPr>
            <w:r w:rsidRPr="00765720">
              <w:rPr>
                <w:color w:val="000000"/>
                <w:szCs w:val="24"/>
              </w:rPr>
              <w:t>211,00 ± 7,91</w:t>
            </w:r>
          </w:p>
        </w:tc>
        <w:tc>
          <w:tcPr>
            <w:tcW w:w="773" w:type="dxa"/>
            <w:shd w:val="clear" w:color="auto" w:fill="auto"/>
          </w:tcPr>
          <w:p w14:paraId="4F5C7512" w14:textId="77777777" w:rsidR="00342AA1" w:rsidRPr="00765720" w:rsidRDefault="00342AA1" w:rsidP="007C0058">
            <w:pPr>
              <w:spacing w:after="160" w:line="259" w:lineRule="auto"/>
              <w:ind w:firstLine="0"/>
              <w:contextualSpacing w:val="0"/>
              <w:jc w:val="left"/>
              <w:rPr>
                <w:color w:val="000000"/>
                <w:szCs w:val="24"/>
              </w:rPr>
            </w:pPr>
            <w:r w:rsidRPr="00765720">
              <w:rPr>
                <w:color w:val="000000"/>
                <w:szCs w:val="24"/>
              </w:rPr>
              <w:t>0,001</w:t>
            </w:r>
          </w:p>
        </w:tc>
      </w:tr>
      <w:tr w:rsidR="00342AA1" w:rsidRPr="00765720" w14:paraId="23E612FE" w14:textId="77777777" w:rsidTr="007C0058">
        <w:trPr>
          <w:trHeight w:val="270"/>
        </w:trPr>
        <w:tc>
          <w:tcPr>
            <w:tcW w:w="1696" w:type="dxa"/>
            <w:shd w:val="clear" w:color="auto" w:fill="auto"/>
          </w:tcPr>
          <w:p w14:paraId="1EF76C15" w14:textId="63FABFD6" w:rsidR="00342AA1" w:rsidRPr="00765720" w:rsidRDefault="00342AA1" w:rsidP="007C0058">
            <w:pPr>
              <w:spacing w:after="160" w:line="259" w:lineRule="auto"/>
              <w:ind w:firstLine="0"/>
              <w:contextualSpacing w:val="0"/>
              <w:jc w:val="left"/>
              <w:rPr>
                <w:b/>
                <w:bCs/>
                <w:color w:val="000000"/>
                <w:szCs w:val="24"/>
              </w:rPr>
            </w:pPr>
            <w:r w:rsidRPr="00765720">
              <w:rPr>
                <w:b/>
                <w:bCs/>
                <w:color w:val="000000"/>
                <w:szCs w:val="24"/>
              </w:rPr>
              <w:t>APAP+</w:t>
            </w:r>
            <w:r w:rsidR="00E95878" w:rsidRPr="00765720">
              <w:rPr>
                <w:b/>
                <w:bCs/>
                <w:color w:val="000000"/>
                <w:szCs w:val="24"/>
              </w:rPr>
              <w:t>FCY</w:t>
            </w:r>
            <w:r w:rsidRPr="00765720">
              <w:rPr>
                <w:b/>
                <w:bCs/>
                <w:color w:val="000000"/>
                <w:szCs w:val="24"/>
              </w:rPr>
              <w:t>-1</w:t>
            </w:r>
          </w:p>
        </w:tc>
        <w:tc>
          <w:tcPr>
            <w:tcW w:w="3204" w:type="dxa"/>
            <w:shd w:val="clear" w:color="auto" w:fill="auto"/>
          </w:tcPr>
          <w:p w14:paraId="14FA115C" w14:textId="77777777" w:rsidR="00342AA1" w:rsidRPr="00765720" w:rsidRDefault="00342AA1" w:rsidP="007C0058">
            <w:pPr>
              <w:spacing w:after="0" w:line="259" w:lineRule="auto"/>
              <w:ind w:firstLine="0"/>
              <w:contextualSpacing w:val="0"/>
              <w:jc w:val="center"/>
              <w:rPr>
                <w:color w:val="000000"/>
                <w:szCs w:val="24"/>
              </w:rPr>
            </w:pPr>
            <w:r w:rsidRPr="00765720">
              <w:rPr>
                <w:color w:val="000000"/>
                <w:szCs w:val="24"/>
              </w:rPr>
              <w:t>199,50 ± 4,91</w:t>
            </w:r>
          </w:p>
        </w:tc>
        <w:tc>
          <w:tcPr>
            <w:tcW w:w="3435" w:type="dxa"/>
            <w:shd w:val="clear" w:color="auto" w:fill="auto"/>
          </w:tcPr>
          <w:p w14:paraId="5878C4F2" w14:textId="77777777" w:rsidR="00342AA1" w:rsidRPr="00765720" w:rsidRDefault="00342AA1" w:rsidP="007C0058">
            <w:pPr>
              <w:spacing w:after="0" w:line="259" w:lineRule="auto"/>
              <w:ind w:firstLine="0"/>
              <w:contextualSpacing w:val="0"/>
              <w:jc w:val="center"/>
              <w:rPr>
                <w:color w:val="000000"/>
                <w:szCs w:val="24"/>
              </w:rPr>
            </w:pPr>
            <w:r w:rsidRPr="00765720">
              <w:rPr>
                <w:color w:val="000000"/>
                <w:szCs w:val="24"/>
              </w:rPr>
              <w:t>217,00 ± 6,24</w:t>
            </w:r>
          </w:p>
        </w:tc>
        <w:tc>
          <w:tcPr>
            <w:tcW w:w="773" w:type="dxa"/>
            <w:shd w:val="clear" w:color="auto" w:fill="auto"/>
          </w:tcPr>
          <w:p w14:paraId="2C285F8B" w14:textId="77777777" w:rsidR="00342AA1" w:rsidRPr="00765720" w:rsidRDefault="00342AA1" w:rsidP="007C0058">
            <w:pPr>
              <w:spacing w:after="160" w:line="259" w:lineRule="auto"/>
              <w:ind w:firstLine="0"/>
              <w:contextualSpacing w:val="0"/>
              <w:jc w:val="left"/>
              <w:rPr>
                <w:color w:val="000000"/>
                <w:szCs w:val="24"/>
              </w:rPr>
            </w:pPr>
            <w:r w:rsidRPr="00765720">
              <w:rPr>
                <w:color w:val="000000"/>
                <w:szCs w:val="24"/>
              </w:rPr>
              <w:t>0,001</w:t>
            </w:r>
          </w:p>
        </w:tc>
      </w:tr>
      <w:tr w:rsidR="00342AA1" w:rsidRPr="00765720" w14:paraId="7A61D061" w14:textId="77777777" w:rsidTr="007C0058">
        <w:trPr>
          <w:trHeight w:val="276"/>
        </w:trPr>
        <w:tc>
          <w:tcPr>
            <w:tcW w:w="1696" w:type="dxa"/>
            <w:tcBorders>
              <w:bottom w:val="single" w:sz="4" w:space="0" w:color="auto"/>
            </w:tcBorders>
            <w:shd w:val="clear" w:color="auto" w:fill="auto"/>
          </w:tcPr>
          <w:p w14:paraId="4C73564A" w14:textId="488695C7" w:rsidR="00342AA1" w:rsidRPr="00765720" w:rsidRDefault="00342AA1" w:rsidP="007C0058">
            <w:pPr>
              <w:spacing w:after="160" w:line="259" w:lineRule="auto"/>
              <w:ind w:firstLine="0"/>
              <w:contextualSpacing w:val="0"/>
              <w:jc w:val="left"/>
              <w:rPr>
                <w:b/>
                <w:bCs/>
                <w:color w:val="000000"/>
                <w:szCs w:val="24"/>
              </w:rPr>
            </w:pPr>
            <w:r w:rsidRPr="00765720">
              <w:rPr>
                <w:b/>
                <w:bCs/>
                <w:color w:val="000000"/>
                <w:szCs w:val="24"/>
              </w:rPr>
              <w:t>APAP+</w:t>
            </w:r>
            <w:r w:rsidR="00E95878" w:rsidRPr="00765720">
              <w:rPr>
                <w:b/>
                <w:bCs/>
                <w:color w:val="000000"/>
                <w:szCs w:val="24"/>
              </w:rPr>
              <w:t>FCY</w:t>
            </w:r>
            <w:r w:rsidRPr="00765720">
              <w:rPr>
                <w:b/>
                <w:bCs/>
                <w:color w:val="000000"/>
                <w:szCs w:val="24"/>
              </w:rPr>
              <w:t>-2</w:t>
            </w:r>
          </w:p>
        </w:tc>
        <w:tc>
          <w:tcPr>
            <w:tcW w:w="3204" w:type="dxa"/>
            <w:tcBorders>
              <w:bottom w:val="single" w:sz="4" w:space="0" w:color="auto"/>
            </w:tcBorders>
            <w:shd w:val="clear" w:color="auto" w:fill="auto"/>
          </w:tcPr>
          <w:p w14:paraId="7FC241AD" w14:textId="77777777" w:rsidR="00342AA1" w:rsidRPr="00765720" w:rsidRDefault="00342AA1" w:rsidP="007C0058">
            <w:pPr>
              <w:spacing w:after="0" w:line="259" w:lineRule="auto"/>
              <w:ind w:firstLine="0"/>
              <w:contextualSpacing w:val="0"/>
              <w:jc w:val="center"/>
              <w:rPr>
                <w:color w:val="000000"/>
                <w:szCs w:val="24"/>
              </w:rPr>
            </w:pPr>
            <w:r w:rsidRPr="00765720">
              <w:rPr>
                <w:color w:val="000000"/>
                <w:szCs w:val="24"/>
              </w:rPr>
              <w:t>204,00 ± 9,15</w:t>
            </w:r>
          </w:p>
        </w:tc>
        <w:tc>
          <w:tcPr>
            <w:tcW w:w="3435" w:type="dxa"/>
            <w:tcBorders>
              <w:bottom w:val="single" w:sz="4" w:space="0" w:color="auto"/>
            </w:tcBorders>
            <w:shd w:val="clear" w:color="auto" w:fill="auto"/>
          </w:tcPr>
          <w:p w14:paraId="5A5E8028" w14:textId="77777777" w:rsidR="00342AA1" w:rsidRPr="00765720" w:rsidRDefault="00342AA1" w:rsidP="007C0058">
            <w:pPr>
              <w:spacing w:after="0" w:line="259" w:lineRule="auto"/>
              <w:ind w:firstLine="0"/>
              <w:contextualSpacing w:val="0"/>
              <w:jc w:val="center"/>
              <w:rPr>
                <w:color w:val="000000"/>
                <w:szCs w:val="24"/>
              </w:rPr>
            </w:pPr>
            <w:r w:rsidRPr="00765720">
              <w:rPr>
                <w:color w:val="000000"/>
                <w:szCs w:val="24"/>
              </w:rPr>
              <w:t>222,50 ± 10,57</w:t>
            </w:r>
          </w:p>
        </w:tc>
        <w:tc>
          <w:tcPr>
            <w:tcW w:w="773" w:type="dxa"/>
            <w:tcBorders>
              <w:bottom w:val="single" w:sz="4" w:space="0" w:color="auto"/>
            </w:tcBorders>
            <w:shd w:val="clear" w:color="auto" w:fill="auto"/>
          </w:tcPr>
          <w:p w14:paraId="7667778A" w14:textId="77777777" w:rsidR="00342AA1" w:rsidRPr="00765720" w:rsidRDefault="00342AA1" w:rsidP="007C0058">
            <w:pPr>
              <w:spacing w:after="160" w:line="259" w:lineRule="auto"/>
              <w:ind w:firstLine="0"/>
              <w:contextualSpacing w:val="0"/>
              <w:jc w:val="left"/>
              <w:rPr>
                <w:color w:val="000000"/>
                <w:szCs w:val="24"/>
              </w:rPr>
            </w:pPr>
            <w:r w:rsidRPr="00765720">
              <w:rPr>
                <w:color w:val="000000"/>
                <w:szCs w:val="24"/>
              </w:rPr>
              <w:t>0,001</w:t>
            </w:r>
          </w:p>
        </w:tc>
      </w:tr>
      <w:tr w:rsidR="00342AA1" w:rsidRPr="00765720" w14:paraId="561769FB" w14:textId="77777777" w:rsidTr="007C0058">
        <w:trPr>
          <w:trHeight w:val="276"/>
        </w:trPr>
        <w:tc>
          <w:tcPr>
            <w:tcW w:w="1696" w:type="dxa"/>
            <w:tcBorders>
              <w:top w:val="single" w:sz="4" w:space="0" w:color="auto"/>
              <w:bottom w:val="single" w:sz="4" w:space="0" w:color="auto"/>
            </w:tcBorders>
            <w:shd w:val="clear" w:color="auto" w:fill="auto"/>
          </w:tcPr>
          <w:p w14:paraId="158424FC" w14:textId="77777777" w:rsidR="00342AA1" w:rsidRPr="00765720" w:rsidRDefault="00342AA1" w:rsidP="007C0058">
            <w:pPr>
              <w:spacing w:after="0" w:line="259" w:lineRule="auto"/>
              <w:ind w:firstLine="0"/>
              <w:contextualSpacing w:val="0"/>
              <w:jc w:val="center"/>
              <w:rPr>
                <w:b/>
                <w:bCs/>
                <w:color w:val="000000"/>
                <w:szCs w:val="24"/>
              </w:rPr>
            </w:pPr>
            <w:proofErr w:type="gramStart"/>
            <w:r w:rsidRPr="00765720">
              <w:rPr>
                <w:b/>
                <w:bCs/>
                <w:color w:val="000000"/>
                <w:szCs w:val="24"/>
              </w:rPr>
              <w:t>p</w:t>
            </w:r>
            <w:proofErr w:type="gramEnd"/>
            <w:r w:rsidRPr="00765720">
              <w:rPr>
                <w:b/>
                <w:bCs/>
                <w:color w:val="000000"/>
                <w:szCs w:val="24"/>
              </w:rPr>
              <w:t>*</w:t>
            </w:r>
          </w:p>
        </w:tc>
        <w:tc>
          <w:tcPr>
            <w:tcW w:w="3204" w:type="dxa"/>
            <w:tcBorders>
              <w:top w:val="single" w:sz="4" w:space="0" w:color="auto"/>
              <w:bottom w:val="single" w:sz="4" w:space="0" w:color="auto"/>
            </w:tcBorders>
            <w:shd w:val="clear" w:color="auto" w:fill="auto"/>
          </w:tcPr>
          <w:p w14:paraId="098B81E3" w14:textId="77777777" w:rsidR="00342AA1" w:rsidRPr="00765720" w:rsidRDefault="00342AA1" w:rsidP="007C0058">
            <w:pPr>
              <w:spacing w:after="0" w:line="259" w:lineRule="auto"/>
              <w:ind w:firstLine="0"/>
              <w:contextualSpacing w:val="0"/>
              <w:jc w:val="center"/>
              <w:rPr>
                <w:color w:val="000000"/>
                <w:szCs w:val="24"/>
              </w:rPr>
            </w:pPr>
            <w:r w:rsidRPr="00765720">
              <w:rPr>
                <w:color w:val="000000"/>
                <w:szCs w:val="24"/>
              </w:rPr>
              <w:t>0,794</w:t>
            </w:r>
          </w:p>
        </w:tc>
        <w:tc>
          <w:tcPr>
            <w:tcW w:w="3435" w:type="dxa"/>
            <w:tcBorders>
              <w:top w:val="single" w:sz="4" w:space="0" w:color="auto"/>
              <w:bottom w:val="single" w:sz="4" w:space="0" w:color="auto"/>
            </w:tcBorders>
            <w:shd w:val="clear" w:color="auto" w:fill="auto"/>
          </w:tcPr>
          <w:p w14:paraId="480286A1" w14:textId="77777777" w:rsidR="00342AA1" w:rsidRPr="00765720" w:rsidRDefault="00342AA1" w:rsidP="007C0058">
            <w:pPr>
              <w:spacing w:after="0" w:line="259" w:lineRule="auto"/>
              <w:ind w:firstLine="0"/>
              <w:contextualSpacing w:val="0"/>
              <w:jc w:val="center"/>
              <w:rPr>
                <w:color w:val="000000"/>
                <w:szCs w:val="24"/>
              </w:rPr>
            </w:pPr>
            <w:r w:rsidRPr="00765720">
              <w:rPr>
                <w:color w:val="000000"/>
                <w:szCs w:val="24"/>
              </w:rPr>
              <w:t>0,651</w:t>
            </w:r>
          </w:p>
        </w:tc>
        <w:tc>
          <w:tcPr>
            <w:tcW w:w="773" w:type="dxa"/>
            <w:tcBorders>
              <w:top w:val="single" w:sz="4" w:space="0" w:color="auto"/>
              <w:bottom w:val="single" w:sz="4" w:space="0" w:color="auto"/>
            </w:tcBorders>
            <w:shd w:val="clear" w:color="auto" w:fill="auto"/>
          </w:tcPr>
          <w:p w14:paraId="23F3ABED" w14:textId="77777777" w:rsidR="00342AA1" w:rsidRPr="00765720" w:rsidRDefault="00342AA1" w:rsidP="007C0058">
            <w:pPr>
              <w:spacing w:after="0" w:line="259" w:lineRule="auto"/>
              <w:ind w:firstLine="0"/>
              <w:contextualSpacing w:val="0"/>
              <w:jc w:val="left"/>
              <w:rPr>
                <w:color w:val="000000"/>
                <w:szCs w:val="24"/>
              </w:rPr>
            </w:pPr>
          </w:p>
        </w:tc>
      </w:tr>
    </w:tbl>
    <w:p w14:paraId="295CB940" w14:textId="77777777" w:rsidR="00130076" w:rsidRPr="00765720" w:rsidRDefault="00130076" w:rsidP="00165828">
      <w:pPr>
        <w:spacing w:after="0" w:line="240" w:lineRule="auto"/>
        <w:ind w:firstLine="0"/>
        <w:contextualSpacing w:val="0"/>
        <w:rPr>
          <w:color w:val="000000"/>
          <w:szCs w:val="24"/>
        </w:rPr>
      </w:pPr>
    </w:p>
    <w:p w14:paraId="24285BD7" w14:textId="36A6FF34" w:rsidR="00342AA1" w:rsidRPr="00765720" w:rsidRDefault="00342AA1" w:rsidP="00342AA1">
      <w:pPr>
        <w:ind w:firstLine="0"/>
        <w:contextualSpacing w:val="0"/>
        <w:rPr>
          <w:color w:val="000000"/>
          <w:sz w:val="20"/>
          <w:szCs w:val="24"/>
        </w:rPr>
      </w:pPr>
      <w:r w:rsidRPr="00765720">
        <w:rPr>
          <w:color w:val="000000"/>
          <w:sz w:val="20"/>
          <w:szCs w:val="24"/>
        </w:rPr>
        <w:t xml:space="preserve">*; </w:t>
      </w:r>
      <w:proofErr w:type="spellStart"/>
      <w:r w:rsidRPr="00765720">
        <w:rPr>
          <w:color w:val="000000"/>
          <w:sz w:val="20"/>
          <w:szCs w:val="24"/>
        </w:rPr>
        <w:t>One-way</w:t>
      </w:r>
      <w:proofErr w:type="spellEnd"/>
      <w:r w:rsidRPr="00765720">
        <w:rPr>
          <w:color w:val="000000"/>
          <w:sz w:val="20"/>
          <w:szCs w:val="24"/>
        </w:rPr>
        <w:t xml:space="preserve"> ANOVA. **; </w:t>
      </w:r>
      <w:proofErr w:type="spellStart"/>
      <w:r w:rsidRPr="00765720">
        <w:rPr>
          <w:color w:val="000000"/>
          <w:sz w:val="20"/>
          <w:szCs w:val="24"/>
        </w:rPr>
        <w:t>Paired</w:t>
      </w:r>
      <w:proofErr w:type="spellEnd"/>
      <w:r w:rsidRPr="00765720">
        <w:rPr>
          <w:color w:val="000000"/>
          <w:sz w:val="20"/>
          <w:szCs w:val="24"/>
        </w:rPr>
        <w:t xml:space="preserve"> </w:t>
      </w:r>
      <w:proofErr w:type="spellStart"/>
      <w:r w:rsidRPr="00765720">
        <w:rPr>
          <w:color w:val="000000"/>
          <w:sz w:val="20"/>
          <w:szCs w:val="24"/>
        </w:rPr>
        <w:t>Samples</w:t>
      </w:r>
      <w:proofErr w:type="spellEnd"/>
      <w:r w:rsidRPr="00765720">
        <w:rPr>
          <w:color w:val="000000"/>
          <w:sz w:val="20"/>
          <w:szCs w:val="24"/>
        </w:rPr>
        <w:t xml:space="preserve"> T-testi. K; Kontrol, </w:t>
      </w:r>
      <w:r w:rsidR="00E95878" w:rsidRPr="00765720">
        <w:rPr>
          <w:color w:val="000000"/>
          <w:sz w:val="20"/>
          <w:szCs w:val="24"/>
        </w:rPr>
        <w:t>FCY</w:t>
      </w:r>
      <w:r w:rsidRPr="00765720">
        <w:rPr>
          <w:color w:val="000000"/>
          <w:sz w:val="20"/>
          <w:szCs w:val="24"/>
        </w:rPr>
        <w:t xml:space="preserve">-1; </w:t>
      </w:r>
      <w:proofErr w:type="spellStart"/>
      <w:r w:rsidRPr="00765720">
        <w:rPr>
          <w:i/>
          <w:color w:val="000000"/>
          <w:sz w:val="20"/>
          <w:szCs w:val="24"/>
        </w:rPr>
        <w:t>Ficus</w:t>
      </w:r>
      <w:proofErr w:type="spellEnd"/>
      <w:r w:rsidRPr="00765720">
        <w:rPr>
          <w:i/>
          <w:color w:val="000000"/>
          <w:sz w:val="20"/>
          <w:szCs w:val="24"/>
        </w:rPr>
        <w:t xml:space="preserve"> </w:t>
      </w:r>
      <w:proofErr w:type="spellStart"/>
      <w:r w:rsidRPr="00765720">
        <w:rPr>
          <w:i/>
          <w:color w:val="000000"/>
          <w:sz w:val="20"/>
          <w:szCs w:val="24"/>
        </w:rPr>
        <w:t>carica</w:t>
      </w:r>
      <w:proofErr w:type="spellEnd"/>
      <w:r w:rsidRPr="00765720">
        <w:rPr>
          <w:color w:val="000000"/>
          <w:sz w:val="20"/>
          <w:szCs w:val="24"/>
        </w:rPr>
        <w:t xml:space="preserve"> 3 ml/kg/gün, </w:t>
      </w:r>
      <w:r w:rsidR="00E95878" w:rsidRPr="00765720">
        <w:rPr>
          <w:color w:val="000000"/>
          <w:sz w:val="20"/>
          <w:szCs w:val="24"/>
        </w:rPr>
        <w:t>FCY</w:t>
      </w:r>
      <w:r w:rsidRPr="00765720">
        <w:rPr>
          <w:color w:val="000000"/>
          <w:sz w:val="20"/>
          <w:szCs w:val="24"/>
        </w:rPr>
        <w:t xml:space="preserve">-2; </w:t>
      </w:r>
      <w:proofErr w:type="spellStart"/>
      <w:r w:rsidRPr="00765720">
        <w:rPr>
          <w:i/>
          <w:color w:val="000000"/>
          <w:sz w:val="20"/>
          <w:szCs w:val="24"/>
        </w:rPr>
        <w:t>Ficus</w:t>
      </w:r>
      <w:proofErr w:type="spellEnd"/>
      <w:r w:rsidRPr="00765720">
        <w:rPr>
          <w:i/>
          <w:color w:val="000000"/>
          <w:sz w:val="20"/>
          <w:szCs w:val="24"/>
        </w:rPr>
        <w:t xml:space="preserve"> </w:t>
      </w:r>
      <w:proofErr w:type="spellStart"/>
      <w:r w:rsidRPr="00765720">
        <w:rPr>
          <w:i/>
          <w:color w:val="000000"/>
          <w:sz w:val="20"/>
          <w:szCs w:val="24"/>
        </w:rPr>
        <w:t>carica</w:t>
      </w:r>
      <w:proofErr w:type="spellEnd"/>
      <w:r w:rsidRPr="00765720">
        <w:rPr>
          <w:color w:val="000000"/>
          <w:sz w:val="20"/>
          <w:szCs w:val="24"/>
        </w:rPr>
        <w:t xml:space="preserve"> 6 ml/kg/gün, APAP; </w:t>
      </w:r>
      <w:r w:rsidRPr="00765720">
        <w:rPr>
          <w:color w:val="000000"/>
          <w:sz w:val="20"/>
          <w:szCs w:val="24"/>
          <w:lang w:val="en-US"/>
        </w:rPr>
        <w:t>N-</w:t>
      </w:r>
      <w:proofErr w:type="spellStart"/>
      <w:r w:rsidRPr="00765720">
        <w:rPr>
          <w:color w:val="000000"/>
          <w:sz w:val="20"/>
          <w:szCs w:val="24"/>
          <w:lang w:val="en-US"/>
        </w:rPr>
        <w:t>asetil</w:t>
      </w:r>
      <w:proofErr w:type="spellEnd"/>
      <w:r w:rsidRPr="00765720">
        <w:rPr>
          <w:color w:val="000000"/>
          <w:sz w:val="20"/>
          <w:szCs w:val="24"/>
          <w:lang w:val="en-US"/>
        </w:rPr>
        <w:t>-p-</w:t>
      </w:r>
      <w:proofErr w:type="spellStart"/>
      <w:r w:rsidRPr="00765720">
        <w:rPr>
          <w:color w:val="000000"/>
          <w:sz w:val="20"/>
          <w:szCs w:val="24"/>
          <w:lang w:val="en-US"/>
        </w:rPr>
        <w:t>aminofenol</w:t>
      </w:r>
      <w:proofErr w:type="spellEnd"/>
      <w:r w:rsidRPr="00765720">
        <w:rPr>
          <w:color w:val="000000"/>
          <w:sz w:val="20"/>
          <w:szCs w:val="24"/>
        </w:rPr>
        <w:t>, APAP+</w:t>
      </w:r>
      <w:r w:rsidR="00E95878" w:rsidRPr="00765720">
        <w:rPr>
          <w:color w:val="000000"/>
          <w:sz w:val="20"/>
          <w:szCs w:val="24"/>
        </w:rPr>
        <w:t>FCY</w:t>
      </w:r>
      <w:r w:rsidRPr="00765720">
        <w:rPr>
          <w:color w:val="000000"/>
          <w:sz w:val="20"/>
          <w:szCs w:val="24"/>
        </w:rPr>
        <w:t xml:space="preserve">-1; </w:t>
      </w:r>
      <w:r w:rsidRPr="00765720">
        <w:rPr>
          <w:color w:val="000000"/>
          <w:sz w:val="20"/>
          <w:szCs w:val="24"/>
          <w:lang w:val="en-US"/>
        </w:rPr>
        <w:t>N-</w:t>
      </w:r>
      <w:proofErr w:type="spellStart"/>
      <w:r w:rsidRPr="00765720">
        <w:rPr>
          <w:color w:val="000000"/>
          <w:sz w:val="20"/>
          <w:szCs w:val="24"/>
          <w:lang w:val="en-US"/>
        </w:rPr>
        <w:t>asetil</w:t>
      </w:r>
      <w:proofErr w:type="spellEnd"/>
      <w:r w:rsidRPr="00765720">
        <w:rPr>
          <w:color w:val="000000"/>
          <w:sz w:val="20"/>
          <w:szCs w:val="24"/>
          <w:lang w:val="en-US"/>
        </w:rPr>
        <w:t>-p-</w:t>
      </w:r>
      <w:proofErr w:type="spellStart"/>
      <w:r w:rsidRPr="00765720">
        <w:rPr>
          <w:color w:val="000000"/>
          <w:sz w:val="20"/>
          <w:szCs w:val="24"/>
          <w:lang w:val="en-US"/>
        </w:rPr>
        <w:t>aminofenol</w:t>
      </w:r>
      <w:proofErr w:type="spellEnd"/>
      <w:r w:rsidRPr="00765720">
        <w:rPr>
          <w:color w:val="000000"/>
          <w:sz w:val="20"/>
          <w:szCs w:val="24"/>
        </w:rPr>
        <w:t xml:space="preserve">+3 ml/kg/gün </w:t>
      </w:r>
      <w:proofErr w:type="spellStart"/>
      <w:r w:rsidRPr="00765720">
        <w:rPr>
          <w:i/>
          <w:color w:val="000000"/>
          <w:sz w:val="20"/>
          <w:szCs w:val="24"/>
        </w:rPr>
        <w:t>Ficus</w:t>
      </w:r>
      <w:proofErr w:type="spellEnd"/>
      <w:r w:rsidRPr="00765720">
        <w:rPr>
          <w:i/>
          <w:color w:val="000000"/>
          <w:sz w:val="20"/>
          <w:szCs w:val="24"/>
        </w:rPr>
        <w:t xml:space="preserve"> </w:t>
      </w:r>
      <w:proofErr w:type="spellStart"/>
      <w:r w:rsidRPr="00765720">
        <w:rPr>
          <w:i/>
          <w:color w:val="000000"/>
          <w:sz w:val="20"/>
          <w:szCs w:val="24"/>
        </w:rPr>
        <w:t>carica</w:t>
      </w:r>
      <w:proofErr w:type="spellEnd"/>
      <w:r w:rsidRPr="00765720">
        <w:rPr>
          <w:color w:val="000000"/>
          <w:sz w:val="20"/>
          <w:szCs w:val="24"/>
        </w:rPr>
        <w:t>, APAP+</w:t>
      </w:r>
      <w:r w:rsidR="00E95878" w:rsidRPr="00765720">
        <w:rPr>
          <w:color w:val="000000"/>
          <w:sz w:val="20"/>
          <w:szCs w:val="24"/>
        </w:rPr>
        <w:t>FCY</w:t>
      </w:r>
      <w:r w:rsidRPr="00765720">
        <w:rPr>
          <w:color w:val="000000"/>
          <w:sz w:val="20"/>
          <w:szCs w:val="24"/>
        </w:rPr>
        <w:t xml:space="preserve">-2; </w:t>
      </w:r>
      <w:r w:rsidRPr="00765720">
        <w:rPr>
          <w:color w:val="000000"/>
          <w:sz w:val="20"/>
          <w:szCs w:val="24"/>
          <w:lang w:val="en-US"/>
        </w:rPr>
        <w:t>N-</w:t>
      </w:r>
      <w:proofErr w:type="spellStart"/>
      <w:r w:rsidRPr="00765720">
        <w:rPr>
          <w:color w:val="000000"/>
          <w:sz w:val="20"/>
          <w:szCs w:val="24"/>
          <w:lang w:val="en-US"/>
        </w:rPr>
        <w:t>asetil</w:t>
      </w:r>
      <w:proofErr w:type="spellEnd"/>
      <w:r w:rsidRPr="00765720">
        <w:rPr>
          <w:color w:val="000000"/>
          <w:sz w:val="20"/>
          <w:szCs w:val="24"/>
          <w:lang w:val="en-US"/>
        </w:rPr>
        <w:t>-p-</w:t>
      </w:r>
      <w:proofErr w:type="spellStart"/>
      <w:r w:rsidRPr="00765720">
        <w:rPr>
          <w:color w:val="000000"/>
          <w:sz w:val="20"/>
          <w:szCs w:val="24"/>
          <w:lang w:val="en-US"/>
        </w:rPr>
        <w:t>aminofenol</w:t>
      </w:r>
      <w:proofErr w:type="spellEnd"/>
      <w:r w:rsidRPr="00765720">
        <w:rPr>
          <w:color w:val="000000"/>
          <w:sz w:val="20"/>
          <w:szCs w:val="24"/>
        </w:rPr>
        <w:t xml:space="preserve">+6 ml/kg/gün </w:t>
      </w:r>
      <w:proofErr w:type="spellStart"/>
      <w:r w:rsidRPr="00765720">
        <w:rPr>
          <w:i/>
          <w:color w:val="000000"/>
          <w:sz w:val="20"/>
          <w:szCs w:val="24"/>
        </w:rPr>
        <w:t>Ficus</w:t>
      </w:r>
      <w:proofErr w:type="spellEnd"/>
      <w:r w:rsidRPr="00765720">
        <w:rPr>
          <w:i/>
          <w:color w:val="000000"/>
          <w:sz w:val="20"/>
          <w:szCs w:val="24"/>
        </w:rPr>
        <w:t xml:space="preserve"> </w:t>
      </w:r>
      <w:proofErr w:type="spellStart"/>
      <w:r w:rsidRPr="00765720">
        <w:rPr>
          <w:i/>
          <w:color w:val="000000"/>
          <w:sz w:val="20"/>
          <w:szCs w:val="24"/>
        </w:rPr>
        <w:t>carica</w:t>
      </w:r>
      <w:proofErr w:type="spellEnd"/>
      <w:r w:rsidRPr="00765720">
        <w:rPr>
          <w:color w:val="000000"/>
          <w:sz w:val="20"/>
          <w:szCs w:val="24"/>
        </w:rPr>
        <w:t>.</w:t>
      </w:r>
    </w:p>
    <w:p w14:paraId="3AD2E3E0" w14:textId="77777777" w:rsidR="00130076" w:rsidRPr="00765720" w:rsidRDefault="00130076" w:rsidP="00165828">
      <w:pPr>
        <w:autoSpaceDE w:val="0"/>
        <w:autoSpaceDN w:val="0"/>
        <w:adjustRightInd w:val="0"/>
        <w:ind w:firstLine="0"/>
        <w:contextualSpacing w:val="0"/>
        <w:rPr>
          <w:b/>
          <w:color w:val="000000"/>
          <w:szCs w:val="24"/>
          <w:shd w:val="clear" w:color="auto" w:fill="FFFFFF"/>
        </w:rPr>
      </w:pPr>
    </w:p>
    <w:p w14:paraId="03DA1096" w14:textId="77777777" w:rsidR="00676564" w:rsidRPr="00765720" w:rsidRDefault="00676564" w:rsidP="00165828">
      <w:pPr>
        <w:autoSpaceDE w:val="0"/>
        <w:autoSpaceDN w:val="0"/>
        <w:adjustRightInd w:val="0"/>
        <w:ind w:firstLine="0"/>
        <w:contextualSpacing w:val="0"/>
        <w:rPr>
          <w:b/>
          <w:color w:val="000000"/>
          <w:szCs w:val="24"/>
          <w:shd w:val="clear" w:color="auto" w:fill="FFFFFF"/>
        </w:rPr>
      </w:pPr>
    </w:p>
    <w:p w14:paraId="22BC6FA2" w14:textId="114124ED" w:rsidR="00676564" w:rsidRPr="00765720" w:rsidRDefault="00676564" w:rsidP="00165828">
      <w:pPr>
        <w:autoSpaceDE w:val="0"/>
        <w:autoSpaceDN w:val="0"/>
        <w:adjustRightInd w:val="0"/>
        <w:ind w:firstLine="0"/>
        <w:contextualSpacing w:val="0"/>
        <w:rPr>
          <w:b/>
          <w:color w:val="000000"/>
          <w:szCs w:val="24"/>
          <w:shd w:val="clear" w:color="auto" w:fill="FFFFFF"/>
        </w:rPr>
      </w:pPr>
    </w:p>
    <w:p w14:paraId="299BA06A" w14:textId="77777777" w:rsidR="00676564" w:rsidRPr="00765720" w:rsidRDefault="00676564" w:rsidP="00165828">
      <w:pPr>
        <w:autoSpaceDE w:val="0"/>
        <w:autoSpaceDN w:val="0"/>
        <w:adjustRightInd w:val="0"/>
        <w:ind w:firstLine="0"/>
        <w:contextualSpacing w:val="0"/>
        <w:rPr>
          <w:b/>
          <w:color w:val="000000"/>
          <w:szCs w:val="24"/>
          <w:shd w:val="clear" w:color="auto" w:fill="FFFFFF"/>
        </w:rPr>
      </w:pPr>
    </w:p>
    <w:p w14:paraId="24FD3F76" w14:textId="77777777" w:rsidR="00676564" w:rsidRPr="00765720" w:rsidRDefault="00676564" w:rsidP="00165828">
      <w:pPr>
        <w:autoSpaceDE w:val="0"/>
        <w:autoSpaceDN w:val="0"/>
        <w:adjustRightInd w:val="0"/>
        <w:ind w:firstLine="0"/>
        <w:contextualSpacing w:val="0"/>
        <w:rPr>
          <w:b/>
          <w:color w:val="000000"/>
          <w:szCs w:val="24"/>
          <w:shd w:val="clear" w:color="auto" w:fill="FFFFFF"/>
        </w:rPr>
      </w:pPr>
    </w:p>
    <w:p w14:paraId="53327F06" w14:textId="7552F1DE" w:rsidR="00342AA1" w:rsidRPr="00765720" w:rsidRDefault="00342AA1" w:rsidP="00E71428">
      <w:pPr>
        <w:pStyle w:val="Balk6"/>
      </w:pPr>
      <w:bookmarkStart w:id="83" w:name="_Toc155949405"/>
      <w:r w:rsidRPr="00765720">
        <w:lastRenderedPageBreak/>
        <w:t xml:space="preserve">Tablo </w:t>
      </w:r>
      <w:r w:rsidR="00D137EB" w:rsidRPr="00765720">
        <w:t>8</w:t>
      </w:r>
      <w:r w:rsidRPr="00765720">
        <w:t xml:space="preserve">. </w:t>
      </w:r>
      <w:r w:rsidRPr="00765720">
        <w:rPr>
          <w:b w:val="0"/>
          <w:bCs w:val="0"/>
        </w:rPr>
        <w:t xml:space="preserve">Çalışma başlangıcında ve sonlandırıldıktan sonra </w:t>
      </w:r>
      <w:proofErr w:type="spellStart"/>
      <w:r w:rsidRPr="00765720">
        <w:rPr>
          <w:b w:val="0"/>
          <w:bCs w:val="0"/>
        </w:rPr>
        <w:t>ratların</w:t>
      </w:r>
      <w:proofErr w:type="spellEnd"/>
      <w:r w:rsidRPr="00765720">
        <w:rPr>
          <w:b w:val="0"/>
          <w:bCs w:val="0"/>
        </w:rPr>
        <w:t xml:space="preserve"> canlı ağırlıklarına göre gruplar arası farkın testi.</w:t>
      </w:r>
      <w:bookmarkEnd w:id="83"/>
    </w:p>
    <w:tbl>
      <w:tblPr>
        <w:tblW w:w="8919" w:type="dxa"/>
        <w:jc w:val="center"/>
        <w:tblLayout w:type="fixed"/>
        <w:tblLook w:val="04A0" w:firstRow="1" w:lastRow="0" w:firstColumn="1" w:lastColumn="0" w:noHBand="0" w:noVBand="1"/>
      </w:tblPr>
      <w:tblGrid>
        <w:gridCol w:w="3119"/>
        <w:gridCol w:w="2719"/>
        <w:gridCol w:w="3081"/>
      </w:tblGrid>
      <w:tr w:rsidR="00342AA1" w:rsidRPr="00765720" w14:paraId="75EA6BE5" w14:textId="77777777" w:rsidTr="00FB51EE">
        <w:trPr>
          <w:trHeight w:val="405"/>
          <w:jc w:val="center"/>
        </w:trPr>
        <w:tc>
          <w:tcPr>
            <w:tcW w:w="3119" w:type="dxa"/>
            <w:vMerge w:val="restart"/>
            <w:tcBorders>
              <w:top w:val="single" w:sz="4" w:space="0" w:color="auto"/>
            </w:tcBorders>
            <w:shd w:val="clear" w:color="auto" w:fill="auto"/>
            <w:vAlign w:val="center"/>
          </w:tcPr>
          <w:p w14:paraId="3BAF3D94" w14:textId="77777777" w:rsidR="00342AA1" w:rsidRPr="00765720" w:rsidRDefault="00342AA1" w:rsidP="007C0058">
            <w:pPr>
              <w:autoSpaceDE w:val="0"/>
              <w:autoSpaceDN w:val="0"/>
              <w:adjustRightInd w:val="0"/>
              <w:spacing w:after="0" w:line="240" w:lineRule="auto"/>
              <w:ind w:firstLine="213"/>
              <w:contextualSpacing w:val="0"/>
              <w:jc w:val="center"/>
              <w:rPr>
                <w:b/>
                <w:bCs/>
                <w:color w:val="000000"/>
                <w:sz w:val="20"/>
                <w:szCs w:val="20"/>
              </w:rPr>
            </w:pPr>
            <w:r w:rsidRPr="00765720">
              <w:rPr>
                <w:b/>
                <w:bCs/>
                <w:color w:val="000000"/>
                <w:sz w:val="20"/>
                <w:szCs w:val="20"/>
              </w:rPr>
              <w:t>Karşılaştırılan</w:t>
            </w:r>
          </w:p>
          <w:p w14:paraId="4CDA328D" w14:textId="77777777" w:rsidR="00342AA1" w:rsidRPr="00765720" w:rsidRDefault="00342AA1" w:rsidP="007C0058">
            <w:pPr>
              <w:autoSpaceDE w:val="0"/>
              <w:autoSpaceDN w:val="0"/>
              <w:adjustRightInd w:val="0"/>
              <w:spacing w:after="0" w:line="240" w:lineRule="auto"/>
              <w:ind w:firstLine="213"/>
              <w:contextualSpacing w:val="0"/>
              <w:jc w:val="center"/>
              <w:rPr>
                <w:b/>
                <w:bCs/>
                <w:color w:val="000000"/>
                <w:sz w:val="20"/>
                <w:szCs w:val="20"/>
              </w:rPr>
            </w:pPr>
            <w:r w:rsidRPr="00765720">
              <w:rPr>
                <w:b/>
                <w:bCs/>
                <w:color w:val="000000"/>
                <w:sz w:val="20"/>
                <w:szCs w:val="20"/>
              </w:rPr>
              <w:t>Gruplar</w:t>
            </w:r>
          </w:p>
        </w:tc>
        <w:tc>
          <w:tcPr>
            <w:tcW w:w="2719" w:type="dxa"/>
            <w:tcBorders>
              <w:top w:val="single" w:sz="4" w:space="0" w:color="auto"/>
              <w:bottom w:val="single" w:sz="4" w:space="0" w:color="auto"/>
            </w:tcBorders>
            <w:shd w:val="clear" w:color="auto" w:fill="auto"/>
            <w:vAlign w:val="center"/>
          </w:tcPr>
          <w:p w14:paraId="69D2389E" w14:textId="77777777" w:rsidR="00342AA1" w:rsidRPr="00765720" w:rsidRDefault="00342AA1" w:rsidP="007C0058">
            <w:pPr>
              <w:spacing w:after="0" w:line="240" w:lineRule="auto"/>
              <w:ind w:firstLine="0"/>
              <w:contextualSpacing w:val="0"/>
              <w:jc w:val="center"/>
              <w:rPr>
                <w:b/>
                <w:bCs/>
                <w:color w:val="000000"/>
                <w:sz w:val="20"/>
                <w:szCs w:val="20"/>
              </w:rPr>
            </w:pPr>
            <w:r w:rsidRPr="00765720">
              <w:rPr>
                <w:b/>
                <w:bCs/>
                <w:color w:val="000000"/>
                <w:sz w:val="20"/>
                <w:szCs w:val="20"/>
              </w:rPr>
              <w:t>Başlangıç canlı ağırlık (g)</w:t>
            </w:r>
          </w:p>
        </w:tc>
        <w:tc>
          <w:tcPr>
            <w:tcW w:w="3081" w:type="dxa"/>
            <w:tcBorders>
              <w:top w:val="single" w:sz="4" w:space="0" w:color="auto"/>
              <w:bottom w:val="single" w:sz="4" w:space="0" w:color="auto"/>
            </w:tcBorders>
            <w:shd w:val="clear" w:color="auto" w:fill="auto"/>
            <w:vAlign w:val="center"/>
          </w:tcPr>
          <w:p w14:paraId="40D2E6BB" w14:textId="77777777" w:rsidR="00342AA1" w:rsidRPr="00765720" w:rsidRDefault="00342AA1" w:rsidP="007C0058">
            <w:pPr>
              <w:spacing w:after="0" w:line="240" w:lineRule="auto"/>
              <w:ind w:firstLine="0"/>
              <w:contextualSpacing w:val="0"/>
              <w:jc w:val="center"/>
              <w:rPr>
                <w:b/>
                <w:bCs/>
                <w:color w:val="000000"/>
                <w:sz w:val="20"/>
                <w:szCs w:val="20"/>
              </w:rPr>
            </w:pPr>
            <w:r w:rsidRPr="00765720">
              <w:rPr>
                <w:b/>
                <w:bCs/>
                <w:color w:val="000000"/>
                <w:sz w:val="20"/>
                <w:szCs w:val="20"/>
              </w:rPr>
              <w:t>Çalışma sonu canlı ağırlık (g)</w:t>
            </w:r>
          </w:p>
        </w:tc>
      </w:tr>
      <w:tr w:rsidR="00342AA1" w:rsidRPr="00765720" w14:paraId="39451B45" w14:textId="77777777" w:rsidTr="00FB51EE">
        <w:trPr>
          <w:trHeight w:val="324"/>
          <w:jc w:val="center"/>
        </w:trPr>
        <w:tc>
          <w:tcPr>
            <w:tcW w:w="3119" w:type="dxa"/>
            <w:vMerge/>
            <w:tcBorders>
              <w:bottom w:val="single" w:sz="4" w:space="0" w:color="auto"/>
            </w:tcBorders>
            <w:shd w:val="clear" w:color="auto" w:fill="auto"/>
            <w:vAlign w:val="center"/>
          </w:tcPr>
          <w:p w14:paraId="3D3A39D6" w14:textId="77777777" w:rsidR="00342AA1" w:rsidRPr="00765720" w:rsidRDefault="00342AA1" w:rsidP="007C0058">
            <w:pPr>
              <w:autoSpaceDE w:val="0"/>
              <w:autoSpaceDN w:val="0"/>
              <w:adjustRightInd w:val="0"/>
              <w:spacing w:after="0" w:line="240" w:lineRule="auto"/>
              <w:ind w:firstLine="213"/>
              <w:contextualSpacing w:val="0"/>
              <w:jc w:val="center"/>
              <w:rPr>
                <w:b/>
                <w:bCs/>
                <w:color w:val="000000"/>
                <w:sz w:val="20"/>
                <w:szCs w:val="20"/>
              </w:rPr>
            </w:pPr>
          </w:p>
        </w:tc>
        <w:tc>
          <w:tcPr>
            <w:tcW w:w="5800" w:type="dxa"/>
            <w:gridSpan w:val="2"/>
            <w:tcBorders>
              <w:top w:val="single" w:sz="4" w:space="0" w:color="auto"/>
              <w:bottom w:val="single" w:sz="4" w:space="0" w:color="auto"/>
            </w:tcBorders>
            <w:shd w:val="clear" w:color="auto" w:fill="auto"/>
            <w:vAlign w:val="center"/>
          </w:tcPr>
          <w:p w14:paraId="7DC99424" w14:textId="77777777" w:rsidR="00342AA1" w:rsidRPr="00765720" w:rsidRDefault="00342AA1" w:rsidP="007C0058">
            <w:pPr>
              <w:spacing w:after="0" w:line="240" w:lineRule="auto"/>
              <w:ind w:firstLine="0"/>
              <w:contextualSpacing w:val="0"/>
              <w:jc w:val="center"/>
              <w:rPr>
                <w:b/>
                <w:color w:val="000000"/>
                <w:sz w:val="20"/>
                <w:szCs w:val="20"/>
              </w:rPr>
            </w:pPr>
            <w:proofErr w:type="gramStart"/>
            <w:r w:rsidRPr="00765720">
              <w:rPr>
                <w:b/>
                <w:color w:val="000000"/>
                <w:sz w:val="20"/>
                <w:szCs w:val="20"/>
              </w:rPr>
              <w:t>p</w:t>
            </w:r>
            <w:proofErr w:type="gramEnd"/>
          </w:p>
        </w:tc>
      </w:tr>
      <w:tr w:rsidR="00342AA1" w:rsidRPr="00765720" w14:paraId="6AE9A879" w14:textId="77777777" w:rsidTr="00FB51EE">
        <w:trPr>
          <w:trHeight w:val="154"/>
          <w:jc w:val="center"/>
        </w:trPr>
        <w:tc>
          <w:tcPr>
            <w:tcW w:w="3119" w:type="dxa"/>
            <w:tcBorders>
              <w:top w:val="single" w:sz="4" w:space="0" w:color="auto"/>
            </w:tcBorders>
            <w:shd w:val="clear" w:color="auto" w:fill="auto"/>
            <w:vAlign w:val="center"/>
          </w:tcPr>
          <w:p w14:paraId="2B33F903" w14:textId="7256DF8C" w:rsidR="00342AA1" w:rsidRPr="00765720" w:rsidRDefault="00342AA1" w:rsidP="007C0058">
            <w:pPr>
              <w:autoSpaceDE w:val="0"/>
              <w:autoSpaceDN w:val="0"/>
              <w:adjustRightInd w:val="0"/>
              <w:spacing w:after="0" w:line="240" w:lineRule="auto"/>
              <w:ind w:firstLine="213"/>
              <w:contextualSpacing w:val="0"/>
              <w:jc w:val="center"/>
              <w:rPr>
                <w:b/>
                <w:bCs/>
                <w:color w:val="000000"/>
                <w:sz w:val="20"/>
                <w:szCs w:val="20"/>
              </w:rPr>
            </w:pPr>
            <w:r w:rsidRPr="00765720">
              <w:rPr>
                <w:b/>
                <w:bCs/>
                <w:color w:val="000000"/>
                <w:sz w:val="20"/>
                <w:szCs w:val="20"/>
              </w:rPr>
              <w:t xml:space="preserve">K ve </w:t>
            </w:r>
            <w:r w:rsidR="00E95878" w:rsidRPr="00765720">
              <w:rPr>
                <w:b/>
                <w:bCs/>
                <w:color w:val="000000"/>
                <w:sz w:val="20"/>
                <w:szCs w:val="20"/>
              </w:rPr>
              <w:t>FCY</w:t>
            </w:r>
            <w:r w:rsidRPr="00765720">
              <w:rPr>
                <w:b/>
                <w:bCs/>
                <w:color w:val="000000"/>
                <w:sz w:val="20"/>
                <w:szCs w:val="20"/>
              </w:rPr>
              <w:t>-1</w:t>
            </w:r>
          </w:p>
        </w:tc>
        <w:tc>
          <w:tcPr>
            <w:tcW w:w="2719" w:type="dxa"/>
            <w:tcBorders>
              <w:top w:val="single" w:sz="4" w:space="0" w:color="auto"/>
            </w:tcBorders>
            <w:shd w:val="clear" w:color="auto" w:fill="auto"/>
            <w:vAlign w:val="bottom"/>
          </w:tcPr>
          <w:p w14:paraId="03E4C4DB"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0,732</w:t>
            </w:r>
          </w:p>
        </w:tc>
        <w:tc>
          <w:tcPr>
            <w:tcW w:w="3081" w:type="dxa"/>
            <w:tcBorders>
              <w:top w:val="single" w:sz="4" w:space="0" w:color="auto"/>
            </w:tcBorders>
            <w:shd w:val="clear" w:color="auto" w:fill="auto"/>
            <w:vAlign w:val="bottom"/>
          </w:tcPr>
          <w:p w14:paraId="7A60B416"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0,598</w:t>
            </w:r>
          </w:p>
        </w:tc>
      </w:tr>
      <w:tr w:rsidR="00342AA1" w:rsidRPr="00765720" w14:paraId="01D10868" w14:textId="77777777" w:rsidTr="00FB51EE">
        <w:trPr>
          <w:trHeight w:val="303"/>
          <w:jc w:val="center"/>
        </w:trPr>
        <w:tc>
          <w:tcPr>
            <w:tcW w:w="3119" w:type="dxa"/>
            <w:shd w:val="clear" w:color="auto" w:fill="auto"/>
            <w:vAlign w:val="center"/>
          </w:tcPr>
          <w:p w14:paraId="20F12D29" w14:textId="48D55C57" w:rsidR="00342AA1" w:rsidRPr="00765720" w:rsidRDefault="00342AA1" w:rsidP="007C0058">
            <w:pPr>
              <w:autoSpaceDE w:val="0"/>
              <w:autoSpaceDN w:val="0"/>
              <w:adjustRightInd w:val="0"/>
              <w:spacing w:after="0" w:line="240" w:lineRule="auto"/>
              <w:ind w:firstLine="213"/>
              <w:contextualSpacing w:val="0"/>
              <w:jc w:val="center"/>
              <w:rPr>
                <w:b/>
                <w:bCs/>
                <w:color w:val="000000"/>
                <w:sz w:val="20"/>
                <w:szCs w:val="20"/>
              </w:rPr>
            </w:pPr>
            <w:r w:rsidRPr="00765720">
              <w:rPr>
                <w:b/>
                <w:bCs/>
                <w:color w:val="000000"/>
                <w:sz w:val="20"/>
                <w:szCs w:val="20"/>
              </w:rPr>
              <w:t xml:space="preserve">K ve </w:t>
            </w:r>
            <w:r w:rsidR="00E95878" w:rsidRPr="00765720">
              <w:rPr>
                <w:b/>
                <w:bCs/>
                <w:color w:val="000000"/>
                <w:sz w:val="20"/>
                <w:szCs w:val="20"/>
              </w:rPr>
              <w:t>FCY</w:t>
            </w:r>
            <w:r w:rsidRPr="00765720">
              <w:rPr>
                <w:b/>
                <w:bCs/>
                <w:color w:val="000000"/>
                <w:sz w:val="20"/>
                <w:szCs w:val="20"/>
              </w:rPr>
              <w:t>-2</w:t>
            </w:r>
          </w:p>
        </w:tc>
        <w:tc>
          <w:tcPr>
            <w:tcW w:w="2719" w:type="dxa"/>
            <w:shd w:val="clear" w:color="auto" w:fill="auto"/>
            <w:vAlign w:val="bottom"/>
          </w:tcPr>
          <w:p w14:paraId="5F5E3377"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0,438</w:t>
            </w:r>
          </w:p>
        </w:tc>
        <w:tc>
          <w:tcPr>
            <w:tcW w:w="3081" w:type="dxa"/>
            <w:shd w:val="clear" w:color="auto" w:fill="auto"/>
            <w:vAlign w:val="bottom"/>
          </w:tcPr>
          <w:p w14:paraId="3BE95790"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0,498</w:t>
            </w:r>
          </w:p>
        </w:tc>
      </w:tr>
      <w:tr w:rsidR="00342AA1" w:rsidRPr="00765720" w14:paraId="58358725" w14:textId="77777777" w:rsidTr="00FB51EE">
        <w:trPr>
          <w:trHeight w:val="303"/>
          <w:jc w:val="center"/>
        </w:trPr>
        <w:tc>
          <w:tcPr>
            <w:tcW w:w="3119" w:type="dxa"/>
            <w:shd w:val="clear" w:color="auto" w:fill="auto"/>
            <w:vAlign w:val="center"/>
          </w:tcPr>
          <w:p w14:paraId="4B3C3022" w14:textId="77777777" w:rsidR="00342AA1" w:rsidRPr="00765720" w:rsidRDefault="00342AA1" w:rsidP="007C0058">
            <w:pPr>
              <w:autoSpaceDE w:val="0"/>
              <w:autoSpaceDN w:val="0"/>
              <w:adjustRightInd w:val="0"/>
              <w:spacing w:after="0" w:line="240" w:lineRule="auto"/>
              <w:ind w:firstLine="213"/>
              <w:contextualSpacing w:val="0"/>
              <w:jc w:val="center"/>
              <w:rPr>
                <w:b/>
                <w:bCs/>
                <w:color w:val="000000"/>
                <w:sz w:val="20"/>
                <w:szCs w:val="20"/>
              </w:rPr>
            </w:pPr>
            <w:r w:rsidRPr="00765720">
              <w:rPr>
                <w:b/>
                <w:bCs/>
                <w:color w:val="000000"/>
                <w:sz w:val="20"/>
                <w:szCs w:val="20"/>
              </w:rPr>
              <w:t>K ve APAP</w:t>
            </w:r>
          </w:p>
        </w:tc>
        <w:tc>
          <w:tcPr>
            <w:tcW w:w="2719" w:type="dxa"/>
            <w:shd w:val="clear" w:color="auto" w:fill="auto"/>
            <w:vAlign w:val="bottom"/>
          </w:tcPr>
          <w:p w14:paraId="5F0F6497"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0,602</w:t>
            </w:r>
          </w:p>
        </w:tc>
        <w:tc>
          <w:tcPr>
            <w:tcW w:w="3081" w:type="dxa"/>
            <w:shd w:val="clear" w:color="auto" w:fill="auto"/>
            <w:vAlign w:val="bottom"/>
          </w:tcPr>
          <w:p w14:paraId="6C92D656"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0,487</w:t>
            </w:r>
          </w:p>
        </w:tc>
      </w:tr>
      <w:tr w:rsidR="00342AA1" w:rsidRPr="00765720" w14:paraId="38CAB040" w14:textId="77777777" w:rsidTr="00FB51EE">
        <w:trPr>
          <w:trHeight w:val="303"/>
          <w:jc w:val="center"/>
        </w:trPr>
        <w:tc>
          <w:tcPr>
            <w:tcW w:w="3119" w:type="dxa"/>
            <w:shd w:val="clear" w:color="auto" w:fill="auto"/>
            <w:vAlign w:val="center"/>
          </w:tcPr>
          <w:p w14:paraId="188E717B" w14:textId="22248B8C" w:rsidR="00342AA1" w:rsidRPr="00765720" w:rsidRDefault="00342AA1" w:rsidP="007C0058">
            <w:pPr>
              <w:autoSpaceDE w:val="0"/>
              <w:autoSpaceDN w:val="0"/>
              <w:adjustRightInd w:val="0"/>
              <w:spacing w:after="0" w:line="240" w:lineRule="auto"/>
              <w:ind w:firstLine="213"/>
              <w:contextualSpacing w:val="0"/>
              <w:jc w:val="center"/>
              <w:rPr>
                <w:b/>
                <w:bCs/>
                <w:color w:val="000000"/>
                <w:sz w:val="20"/>
                <w:szCs w:val="20"/>
              </w:rPr>
            </w:pPr>
            <w:r w:rsidRPr="00765720">
              <w:rPr>
                <w:b/>
                <w:bCs/>
                <w:color w:val="000000"/>
                <w:sz w:val="20"/>
                <w:szCs w:val="20"/>
              </w:rPr>
              <w:t>K ve APAP+</w:t>
            </w:r>
            <w:r w:rsidR="00E95878" w:rsidRPr="00765720">
              <w:rPr>
                <w:b/>
                <w:bCs/>
                <w:color w:val="000000"/>
                <w:sz w:val="20"/>
                <w:szCs w:val="20"/>
              </w:rPr>
              <w:t>FCY</w:t>
            </w:r>
            <w:r w:rsidRPr="00765720">
              <w:rPr>
                <w:b/>
                <w:bCs/>
                <w:color w:val="000000"/>
                <w:sz w:val="20"/>
                <w:szCs w:val="20"/>
              </w:rPr>
              <w:t>-1</w:t>
            </w:r>
          </w:p>
        </w:tc>
        <w:tc>
          <w:tcPr>
            <w:tcW w:w="2719" w:type="dxa"/>
            <w:shd w:val="clear" w:color="auto" w:fill="auto"/>
            <w:vAlign w:val="bottom"/>
          </w:tcPr>
          <w:p w14:paraId="2BA449C3"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0,510</w:t>
            </w:r>
          </w:p>
        </w:tc>
        <w:tc>
          <w:tcPr>
            <w:tcW w:w="3081" w:type="dxa"/>
            <w:shd w:val="clear" w:color="auto" w:fill="auto"/>
            <w:vAlign w:val="bottom"/>
          </w:tcPr>
          <w:p w14:paraId="58AE7BA8"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0,217</w:t>
            </w:r>
          </w:p>
        </w:tc>
      </w:tr>
      <w:tr w:rsidR="00342AA1" w:rsidRPr="00765720" w14:paraId="2F406A15" w14:textId="77777777" w:rsidTr="00FB51EE">
        <w:trPr>
          <w:trHeight w:val="311"/>
          <w:jc w:val="center"/>
        </w:trPr>
        <w:tc>
          <w:tcPr>
            <w:tcW w:w="3119" w:type="dxa"/>
            <w:shd w:val="clear" w:color="auto" w:fill="auto"/>
            <w:vAlign w:val="center"/>
          </w:tcPr>
          <w:p w14:paraId="52D86762" w14:textId="774B8D73" w:rsidR="00342AA1" w:rsidRPr="00765720" w:rsidRDefault="00342AA1" w:rsidP="007C0058">
            <w:pPr>
              <w:autoSpaceDE w:val="0"/>
              <w:autoSpaceDN w:val="0"/>
              <w:adjustRightInd w:val="0"/>
              <w:spacing w:after="0" w:line="240" w:lineRule="auto"/>
              <w:ind w:firstLine="213"/>
              <w:contextualSpacing w:val="0"/>
              <w:jc w:val="center"/>
              <w:rPr>
                <w:b/>
                <w:bCs/>
                <w:color w:val="000000"/>
                <w:sz w:val="20"/>
                <w:szCs w:val="20"/>
              </w:rPr>
            </w:pPr>
            <w:r w:rsidRPr="00765720">
              <w:rPr>
                <w:b/>
                <w:bCs/>
                <w:color w:val="000000"/>
                <w:sz w:val="20"/>
                <w:szCs w:val="20"/>
              </w:rPr>
              <w:t>K ve APAP+</w:t>
            </w:r>
            <w:r w:rsidR="00E95878" w:rsidRPr="00765720">
              <w:rPr>
                <w:b/>
                <w:bCs/>
                <w:color w:val="000000"/>
                <w:sz w:val="20"/>
                <w:szCs w:val="20"/>
              </w:rPr>
              <w:t>FCY</w:t>
            </w:r>
            <w:r w:rsidRPr="00765720">
              <w:rPr>
                <w:b/>
                <w:bCs/>
                <w:color w:val="000000"/>
                <w:sz w:val="20"/>
                <w:szCs w:val="20"/>
              </w:rPr>
              <w:t>-2</w:t>
            </w:r>
          </w:p>
        </w:tc>
        <w:tc>
          <w:tcPr>
            <w:tcW w:w="2719" w:type="dxa"/>
            <w:shd w:val="clear" w:color="auto" w:fill="auto"/>
            <w:vAlign w:val="bottom"/>
          </w:tcPr>
          <w:p w14:paraId="5302F62A"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0,167</w:t>
            </w:r>
          </w:p>
        </w:tc>
        <w:tc>
          <w:tcPr>
            <w:tcW w:w="3081" w:type="dxa"/>
            <w:shd w:val="clear" w:color="auto" w:fill="auto"/>
            <w:vAlign w:val="bottom"/>
          </w:tcPr>
          <w:p w14:paraId="33AA81C0"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0,105</w:t>
            </w:r>
          </w:p>
        </w:tc>
      </w:tr>
      <w:tr w:rsidR="00342AA1" w:rsidRPr="00765720" w14:paraId="474AFAD5" w14:textId="77777777" w:rsidTr="00FB51EE">
        <w:trPr>
          <w:trHeight w:val="311"/>
          <w:jc w:val="center"/>
        </w:trPr>
        <w:tc>
          <w:tcPr>
            <w:tcW w:w="3119" w:type="dxa"/>
            <w:shd w:val="clear" w:color="auto" w:fill="auto"/>
            <w:vAlign w:val="center"/>
          </w:tcPr>
          <w:p w14:paraId="55327E78" w14:textId="375D693C" w:rsidR="00342AA1" w:rsidRPr="00765720" w:rsidRDefault="00E95878" w:rsidP="007C0058">
            <w:pPr>
              <w:autoSpaceDE w:val="0"/>
              <w:autoSpaceDN w:val="0"/>
              <w:adjustRightInd w:val="0"/>
              <w:spacing w:after="0" w:line="240" w:lineRule="auto"/>
              <w:ind w:firstLine="176"/>
              <w:contextualSpacing w:val="0"/>
              <w:jc w:val="center"/>
              <w:rPr>
                <w:b/>
                <w:bCs/>
                <w:color w:val="000000"/>
                <w:sz w:val="20"/>
                <w:szCs w:val="20"/>
              </w:rPr>
            </w:pPr>
            <w:r w:rsidRPr="00765720">
              <w:rPr>
                <w:b/>
                <w:bCs/>
                <w:color w:val="000000"/>
                <w:sz w:val="20"/>
                <w:szCs w:val="20"/>
              </w:rPr>
              <w:t>FCY</w:t>
            </w:r>
            <w:r w:rsidR="00342AA1" w:rsidRPr="00765720">
              <w:rPr>
                <w:b/>
                <w:bCs/>
                <w:color w:val="000000"/>
                <w:sz w:val="20"/>
                <w:szCs w:val="20"/>
              </w:rPr>
              <w:t xml:space="preserve">-1 ve </w:t>
            </w:r>
            <w:r w:rsidRPr="00765720">
              <w:rPr>
                <w:b/>
                <w:bCs/>
                <w:color w:val="000000"/>
                <w:sz w:val="20"/>
                <w:szCs w:val="20"/>
              </w:rPr>
              <w:t>FCY</w:t>
            </w:r>
            <w:r w:rsidR="00342AA1" w:rsidRPr="00765720">
              <w:rPr>
                <w:b/>
                <w:bCs/>
                <w:color w:val="000000"/>
                <w:sz w:val="20"/>
                <w:szCs w:val="20"/>
              </w:rPr>
              <w:t>-2</w:t>
            </w:r>
          </w:p>
        </w:tc>
        <w:tc>
          <w:tcPr>
            <w:tcW w:w="2719" w:type="dxa"/>
            <w:shd w:val="clear" w:color="auto" w:fill="auto"/>
            <w:vAlign w:val="bottom"/>
          </w:tcPr>
          <w:p w14:paraId="0D2AAF71"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0,663</w:t>
            </w:r>
          </w:p>
        </w:tc>
        <w:tc>
          <w:tcPr>
            <w:tcW w:w="3081" w:type="dxa"/>
            <w:shd w:val="clear" w:color="auto" w:fill="auto"/>
            <w:vAlign w:val="bottom"/>
          </w:tcPr>
          <w:p w14:paraId="39994077"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0,880</w:t>
            </w:r>
          </w:p>
        </w:tc>
      </w:tr>
      <w:tr w:rsidR="00342AA1" w:rsidRPr="00765720" w14:paraId="2695CF67" w14:textId="77777777" w:rsidTr="00FB51EE">
        <w:trPr>
          <w:trHeight w:val="311"/>
          <w:jc w:val="center"/>
        </w:trPr>
        <w:tc>
          <w:tcPr>
            <w:tcW w:w="3119" w:type="dxa"/>
            <w:shd w:val="clear" w:color="auto" w:fill="auto"/>
            <w:vAlign w:val="center"/>
          </w:tcPr>
          <w:p w14:paraId="2285A2E9" w14:textId="7229156F" w:rsidR="00342AA1" w:rsidRPr="00765720" w:rsidRDefault="00E95878" w:rsidP="007C0058">
            <w:pPr>
              <w:autoSpaceDE w:val="0"/>
              <w:autoSpaceDN w:val="0"/>
              <w:adjustRightInd w:val="0"/>
              <w:spacing w:after="0" w:line="240" w:lineRule="auto"/>
              <w:ind w:firstLine="176"/>
              <w:contextualSpacing w:val="0"/>
              <w:jc w:val="center"/>
              <w:rPr>
                <w:b/>
                <w:bCs/>
                <w:color w:val="000000"/>
                <w:sz w:val="20"/>
                <w:szCs w:val="20"/>
              </w:rPr>
            </w:pPr>
            <w:r w:rsidRPr="00765720">
              <w:rPr>
                <w:b/>
                <w:bCs/>
                <w:color w:val="000000"/>
                <w:sz w:val="20"/>
                <w:szCs w:val="20"/>
              </w:rPr>
              <w:t>FCY</w:t>
            </w:r>
            <w:r w:rsidR="00342AA1" w:rsidRPr="00765720">
              <w:rPr>
                <w:b/>
                <w:bCs/>
                <w:color w:val="000000"/>
                <w:sz w:val="20"/>
                <w:szCs w:val="20"/>
              </w:rPr>
              <w:t>-1 ve APAP</w:t>
            </w:r>
          </w:p>
        </w:tc>
        <w:tc>
          <w:tcPr>
            <w:tcW w:w="2719" w:type="dxa"/>
            <w:shd w:val="clear" w:color="auto" w:fill="auto"/>
            <w:vAlign w:val="bottom"/>
          </w:tcPr>
          <w:p w14:paraId="7BC77CD6"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0,857</w:t>
            </w:r>
          </w:p>
        </w:tc>
        <w:tc>
          <w:tcPr>
            <w:tcW w:w="3081" w:type="dxa"/>
            <w:shd w:val="clear" w:color="auto" w:fill="auto"/>
            <w:vAlign w:val="bottom"/>
          </w:tcPr>
          <w:p w14:paraId="2F0D26CA"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0,865</w:t>
            </w:r>
          </w:p>
        </w:tc>
      </w:tr>
      <w:tr w:rsidR="00342AA1" w:rsidRPr="00765720" w14:paraId="40BE145F" w14:textId="77777777" w:rsidTr="00FB51EE">
        <w:trPr>
          <w:trHeight w:val="311"/>
          <w:jc w:val="center"/>
        </w:trPr>
        <w:tc>
          <w:tcPr>
            <w:tcW w:w="3119" w:type="dxa"/>
            <w:shd w:val="clear" w:color="auto" w:fill="auto"/>
            <w:vAlign w:val="center"/>
          </w:tcPr>
          <w:p w14:paraId="5C4268D9" w14:textId="3DBD8FB0" w:rsidR="00342AA1" w:rsidRPr="00765720" w:rsidRDefault="00E95878" w:rsidP="007C0058">
            <w:pPr>
              <w:autoSpaceDE w:val="0"/>
              <w:autoSpaceDN w:val="0"/>
              <w:adjustRightInd w:val="0"/>
              <w:spacing w:after="0" w:line="240" w:lineRule="auto"/>
              <w:ind w:firstLine="176"/>
              <w:contextualSpacing w:val="0"/>
              <w:jc w:val="center"/>
              <w:rPr>
                <w:b/>
                <w:bCs/>
                <w:color w:val="000000"/>
                <w:sz w:val="20"/>
                <w:szCs w:val="20"/>
              </w:rPr>
            </w:pPr>
            <w:r w:rsidRPr="00765720">
              <w:rPr>
                <w:b/>
                <w:bCs/>
                <w:color w:val="000000"/>
                <w:sz w:val="20"/>
                <w:szCs w:val="20"/>
              </w:rPr>
              <w:t>FCY</w:t>
            </w:r>
            <w:r w:rsidR="00342AA1" w:rsidRPr="00765720">
              <w:rPr>
                <w:b/>
                <w:bCs/>
                <w:color w:val="000000"/>
                <w:sz w:val="20"/>
                <w:szCs w:val="20"/>
              </w:rPr>
              <w:t>-1 ve APAP+</w:t>
            </w:r>
            <w:r w:rsidRPr="00765720">
              <w:rPr>
                <w:b/>
                <w:bCs/>
                <w:color w:val="000000"/>
                <w:sz w:val="20"/>
                <w:szCs w:val="20"/>
              </w:rPr>
              <w:t>FCY</w:t>
            </w:r>
            <w:r w:rsidR="00342AA1" w:rsidRPr="00765720">
              <w:rPr>
                <w:b/>
                <w:bCs/>
                <w:color w:val="000000"/>
                <w:sz w:val="20"/>
                <w:szCs w:val="20"/>
              </w:rPr>
              <w:t>-1</w:t>
            </w:r>
          </w:p>
        </w:tc>
        <w:tc>
          <w:tcPr>
            <w:tcW w:w="2719" w:type="dxa"/>
            <w:shd w:val="clear" w:color="auto" w:fill="auto"/>
            <w:vAlign w:val="bottom"/>
          </w:tcPr>
          <w:p w14:paraId="7ABD4324"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0,751</w:t>
            </w:r>
          </w:p>
        </w:tc>
        <w:tc>
          <w:tcPr>
            <w:tcW w:w="3081" w:type="dxa"/>
            <w:shd w:val="clear" w:color="auto" w:fill="auto"/>
            <w:vAlign w:val="bottom"/>
          </w:tcPr>
          <w:p w14:paraId="49C5B503"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0,475</w:t>
            </w:r>
          </w:p>
        </w:tc>
      </w:tr>
      <w:tr w:rsidR="00342AA1" w:rsidRPr="00765720" w14:paraId="31E0C9BD" w14:textId="77777777" w:rsidTr="00FB51EE">
        <w:trPr>
          <w:trHeight w:val="311"/>
          <w:jc w:val="center"/>
        </w:trPr>
        <w:tc>
          <w:tcPr>
            <w:tcW w:w="3119" w:type="dxa"/>
            <w:shd w:val="clear" w:color="auto" w:fill="auto"/>
            <w:vAlign w:val="center"/>
          </w:tcPr>
          <w:p w14:paraId="57206A02" w14:textId="4B93AFDB" w:rsidR="00342AA1" w:rsidRPr="00765720" w:rsidRDefault="00E95878" w:rsidP="007C0058">
            <w:pPr>
              <w:autoSpaceDE w:val="0"/>
              <w:autoSpaceDN w:val="0"/>
              <w:adjustRightInd w:val="0"/>
              <w:spacing w:after="0" w:line="240" w:lineRule="auto"/>
              <w:ind w:firstLine="176"/>
              <w:contextualSpacing w:val="0"/>
              <w:jc w:val="center"/>
              <w:rPr>
                <w:b/>
                <w:bCs/>
                <w:color w:val="000000"/>
                <w:sz w:val="20"/>
                <w:szCs w:val="20"/>
              </w:rPr>
            </w:pPr>
            <w:r w:rsidRPr="00765720">
              <w:rPr>
                <w:b/>
                <w:bCs/>
                <w:color w:val="000000"/>
                <w:sz w:val="20"/>
                <w:szCs w:val="20"/>
              </w:rPr>
              <w:t>FCY</w:t>
            </w:r>
            <w:r w:rsidR="00342AA1" w:rsidRPr="00765720">
              <w:rPr>
                <w:b/>
                <w:bCs/>
                <w:color w:val="000000"/>
                <w:sz w:val="20"/>
                <w:szCs w:val="20"/>
              </w:rPr>
              <w:t>-1 ve APAP+</w:t>
            </w:r>
            <w:r w:rsidRPr="00765720">
              <w:rPr>
                <w:b/>
                <w:bCs/>
                <w:color w:val="000000"/>
                <w:sz w:val="20"/>
                <w:szCs w:val="20"/>
              </w:rPr>
              <w:t>FCY</w:t>
            </w:r>
            <w:r w:rsidR="00342AA1" w:rsidRPr="00765720">
              <w:rPr>
                <w:b/>
                <w:bCs/>
                <w:color w:val="000000"/>
                <w:sz w:val="20"/>
                <w:szCs w:val="20"/>
              </w:rPr>
              <w:t>-2</w:t>
            </w:r>
          </w:p>
        </w:tc>
        <w:tc>
          <w:tcPr>
            <w:tcW w:w="2719" w:type="dxa"/>
            <w:shd w:val="clear" w:color="auto" w:fill="auto"/>
            <w:vAlign w:val="bottom"/>
          </w:tcPr>
          <w:p w14:paraId="118FC557"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0,296</w:t>
            </w:r>
          </w:p>
        </w:tc>
        <w:tc>
          <w:tcPr>
            <w:tcW w:w="3081" w:type="dxa"/>
            <w:shd w:val="clear" w:color="auto" w:fill="auto"/>
            <w:vAlign w:val="bottom"/>
          </w:tcPr>
          <w:p w14:paraId="539262B0"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0,269</w:t>
            </w:r>
          </w:p>
        </w:tc>
      </w:tr>
      <w:tr w:rsidR="00342AA1" w:rsidRPr="00765720" w14:paraId="5A4589B7" w14:textId="77777777" w:rsidTr="00FB51EE">
        <w:trPr>
          <w:trHeight w:val="311"/>
          <w:jc w:val="center"/>
        </w:trPr>
        <w:tc>
          <w:tcPr>
            <w:tcW w:w="3119" w:type="dxa"/>
            <w:shd w:val="clear" w:color="auto" w:fill="auto"/>
            <w:vAlign w:val="center"/>
          </w:tcPr>
          <w:p w14:paraId="17A81C4C" w14:textId="326D7E87" w:rsidR="00342AA1" w:rsidRPr="00765720" w:rsidRDefault="00E95878" w:rsidP="007C0058">
            <w:pPr>
              <w:autoSpaceDE w:val="0"/>
              <w:autoSpaceDN w:val="0"/>
              <w:adjustRightInd w:val="0"/>
              <w:spacing w:after="0" w:line="240" w:lineRule="auto"/>
              <w:ind w:firstLine="176"/>
              <w:contextualSpacing w:val="0"/>
              <w:jc w:val="center"/>
              <w:rPr>
                <w:b/>
                <w:bCs/>
                <w:color w:val="000000"/>
                <w:sz w:val="20"/>
                <w:szCs w:val="20"/>
              </w:rPr>
            </w:pPr>
            <w:r w:rsidRPr="00765720">
              <w:rPr>
                <w:b/>
                <w:bCs/>
                <w:color w:val="000000"/>
                <w:sz w:val="20"/>
                <w:szCs w:val="20"/>
              </w:rPr>
              <w:t>FCY</w:t>
            </w:r>
            <w:r w:rsidR="00342AA1" w:rsidRPr="00765720">
              <w:rPr>
                <w:b/>
                <w:bCs/>
                <w:color w:val="000000"/>
                <w:sz w:val="20"/>
                <w:szCs w:val="20"/>
              </w:rPr>
              <w:t>-2 ve APAP</w:t>
            </w:r>
          </w:p>
        </w:tc>
        <w:tc>
          <w:tcPr>
            <w:tcW w:w="2719" w:type="dxa"/>
            <w:shd w:val="clear" w:color="auto" w:fill="auto"/>
            <w:vAlign w:val="bottom"/>
          </w:tcPr>
          <w:p w14:paraId="275251C6"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0,799</w:t>
            </w:r>
          </w:p>
        </w:tc>
        <w:tc>
          <w:tcPr>
            <w:tcW w:w="3081" w:type="dxa"/>
            <w:shd w:val="clear" w:color="auto" w:fill="auto"/>
            <w:vAlign w:val="bottom"/>
          </w:tcPr>
          <w:p w14:paraId="1C17DB52"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0,985</w:t>
            </w:r>
          </w:p>
        </w:tc>
      </w:tr>
      <w:tr w:rsidR="00342AA1" w:rsidRPr="00765720" w14:paraId="77AE93AA" w14:textId="77777777" w:rsidTr="00FB51EE">
        <w:trPr>
          <w:trHeight w:val="311"/>
          <w:jc w:val="center"/>
        </w:trPr>
        <w:tc>
          <w:tcPr>
            <w:tcW w:w="3119" w:type="dxa"/>
            <w:shd w:val="clear" w:color="auto" w:fill="auto"/>
            <w:vAlign w:val="center"/>
          </w:tcPr>
          <w:p w14:paraId="38C122C6" w14:textId="1289630D" w:rsidR="00342AA1" w:rsidRPr="00765720" w:rsidRDefault="00E95878" w:rsidP="007C0058">
            <w:pPr>
              <w:spacing w:after="0" w:line="240" w:lineRule="auto"/>
              <w:ind w:firstLine="157"/>
              <w:contextualSpacing w:val="0"/>
              <w:jc w:val="center"/>
              <w:rPr>
                <w:b/>
                <w:bCs/>
                <w:color w:val="000000"/>
                <w:sz w:val="20"/>
                <w:szCs w:val="20"/>
              </w:rPr>
            </w:pPr>
            <w:r w:rsidRPr="00765720">
              <w:rPr>
                <w:b/>
                <w:bCs/>
                <w:color w:val="000000"/>
                <w:sz w:val="20"/>
                <w:szCs w:val="20"/>
              </w:rPr>
              <w:t>FCY</w:t>
            </w:r>
            <w:r w:rsidR="00342AA1" w:rsidRPr="00765720">
              <w:rPr>
                <w:b/>
                <w:bCs/>
                <w:color w:val="000000"/>
                <w:sz w:val="20"/>
                <w:szCs w:val="20"/>
              </w:rPr>
              <w:t>-2 ve APAP+</w:t>
            </w:r>
            <w:r w:rsidRPr="00765720">
              <w:rPr>
                <w:b/>
                <w:bCs/>
                <w:color w:val="000000"/>
                <w:sz w:val="20"/>
                <w:szCs w:val="20"/>
              </w:rPr>
              <w:t>FCY</w:t>
            </w:r>
            <w:r w:rsidR="00342AA1" w:rsidRPr="00765720">
              <w:rPr>
                <w:b/>
                <w:bCs/>
                <w:color w:val="000000"/>
                <w:sz w:val="20"/>
                <w:szCs w:val="20"/>
              </w:rPr>
              <w:t>-1</w:t>
            </w:r>
          </w:p>
        </w:tc>
        <w:tc>
          <w:tcPr>
            <w:tcW w:w="2719" w:type="dxa"/>
            <w:shd w:val="clear" w:color="auto" w:fill="auto"/>
            <w:vAlign w:val="bottom"/>
          </w:tcPr>
          <w:p w14:paraId="645FD1FB"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0,906</w:t>
            </w:r>
          </w:p>
        </w:tc>
        <w:tc>
          <w:tcPr>
            <w:tcW w:w="3081" w:type="dxa"/>
            <w:shd w:val="clear" w:color="auto" w:fill="auto"/>
            <w:vAlign w:val="bottom"/>
          </w:tcPr>
          <w:p w14:paraId="4B077209"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0,572</w:t>
            </w:r>
          </w:p>
        </w:tc>
      </w:tr>
      <w:tr w:rsidR="00342AA1" w:rsidRPr="00765720" w14:paraId="2571B5F0" w14:textId="77777777" w:rsidTr="00FB51EE">
        <w:trPr>
          <w:trHeight w:val="311"/>
          <w:jc w:val="center"/>
        </w:trPr>
        <w:tc>
          <w:tcPr>
            <w:tcW w:w="3119" w:type="dxa"/>
            <w:shd w:val="clear" w:color="auto" w:fill="auto"/>
            <w:vAlign w:val="center"/>
          </w:tcPr>
          <w:p w14:paraId="7F63DD23" w14:textId="74699D8F" w:rsidR="00342AA1" w:rsidRPr="00765720" w:rsidRDefault="00E95878" w:rsidP="007C0058">
            <w:pPr>
              <w:spacing w:after="0" w:line="240" w:lineRule="auto"/>
              <w:ind w:firstLine="157"/>
              <w:contextualSpacing w:val="0"/>
              <w:jc w:val="center"/>
              <w:rPr>
                <w:b/>
                <w:bCs/>
                <w:color w:val="000000"/>
                <w:sz w:val="20"/>
                <w:szCs w:val="20"/>
              </w:rPr>
            </w:pPr>
            <w:r w:rsidRPr="00765720">
              <w:rPr>
                <w:b/>
                <w:bCs/>
                <w:color w:val="000000"/>
                <w:sz w:val="20"/>
                <w:szCs w:val="20"/>
              </w:rPr>
              <w:t>FCY</w:t>
            </w:r>
            <w:r w:rsidR="00342AA1" w:rsidRPr="00765720">
              <w:rPr>
                <w:b/>
                <w:bCs/>
                <w:color w:val="000000"/>
                <w:sz w:val="20"/>
                <w:szCs w:val="20"/>
              </w:rPr>
              <w:t>-2 ve APAP+</w:t>
            </w:r>
            <w:r w:rsidRPr="00765720">
              <w:rPr>
                <w:b/>
                <w:bCs/>
                <w:color w:val="000000"/>
                <w:sz w:val="20"/>
                <w:szCs w:val="20"/>
              </w:rPr>
              <w:t>FCY</w:t>
            </w:r>
            <w:r w:rsidR="00342AA1" w:rsidRPr="00765720">
              <w:rPr>
                <w:b/>
                <w:bCs/>
                <w:color w:val="000000"/>
                <w:sz w:val="20"/>
                <w:szCs w:val="20"/>
              </w:rPr>
              <w:t>-2</w:t>
            </w:r>
          </w:p>
        </w:tc>
        <w:tc>
          <w:tcPr>
            <w:tcW w:w="2719" w:type="dxa"/>
            <w:shd w:val="clear" w:color="auto" w:fill="auto"/>
            <w:vAlign w:val="bottom"/>
          </w:tcPr>
          <w:p w14:paraId="352775A3"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0,539</w:t>
            </w:r>
          </w:p>
        </w:tc>
        <w:tc>
          <w:tcPr>
            <w:tcW w:w="3081" w:type="dxa"/>
            <w:shd w:val="clear" w:color="auto" w:fill="auto"/>
            <w:vAlign w:val="bottom"/>
          </w:tcPr>
          <w:p w14:paraId="45D8B3AC"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0,339</w:t>
            </w:r>
          </w:p>
        </w:tc>
      </w:tr>
      <w:tr w:rsidR="00342AA1" w:rsidRPr="00765720" w14:paraId="54D45B6A" w14:textId="77777777" w:rsidTr="00FB51EE">
        <w:trPr>
          <w:trHeight w:val="311"/>
          <w:jc w:val="center"/>
        </w:trPr>
        <w:tc>
          <w:tcPr>
            <w:tcW w:w="3119" w:type="dxa"/>
            <w:shd w:val="clear" w:color="auto" w:fill="auto"/>
            <w:vAlign w:val="center"/>
          </w:tcPr>
          <w:p w14:paraId="165D739C" w14:textId="12CCC6CD" w:rsidR="00342AA1" w:rsidRPr="00765720" w:rsidRDefault="00342AA1" w:rsidP="007C0058">
            <w:pPr>
              <w:spacing w:after="0" w:line="240" w:lineRule="auto"/>
              <w:ind w:firstLine="157"/>
              <w:contextualSpacing w:val="0"/>
              <w:jc w:val="center"/>
              <w:rPr>
                <w:b/>
                <w:bCs/>
                <w:color w:val="000000"/>
                <w:sz w:val="20"/>
                <w:szCs w:val="20"/>
              </w:rPr>
            </w:pPr>
            <w:r w:rsidRPr="00765720">
              <w:rPr>
                <w:b/>
                <w:bCs/>
                <w:color w:val="000000"/>
                <w:sz w:val="20"/>
                <w:szCs w:val="20"/>
              </w:rPr>
              <w:t>APAP ve APAP+</w:t>
            </w:r>
            <w:r w:rsidR="00E95878" w:rsidRPr="00765720">
              <w:rPr>
                <w:b/>
                <w:bCs/>
                <w:color w:val="000000"/>
                <w:sz w:val="20"/>
                <w:szCs w:val="20"/>
              </w:rPr>
              <w:t>FCY</w:t>
            </w:r>
            <w:r w:rsidRPr="00765720">
              <w:rPr>
                <w:b/>
                <w:bCs/>
                <w:color w:val="000000"/>
                <w:sz w:val="20"/>
                <w:szCs w:val="20"/>
              </w:rPr>
              <w:t>-1</w:t>
            </w:r>
          </w:p>
        </w:tc>
        <w:tc>
          <w:tcPr>
            <w:tcW w:w="2719" w:type="dxa"/>
            <w:shd w:val="clear" w:color="auto" w:fill="auto"/>
            <w:vAlign w:val="bottom"/>
          </w:tcPr>
          <w:p w14:paraId="1A28DCB9"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0,891</w:t>
            </w:r>
          </w:p>
        </w:tc>
        <w:tc>
          <w:tcPr>
            <w:tcW w:w="3081" w:type="dxa"/>
            <w:shd w:val="clear" w:color="auto" w:fill="auto"/>
            <w:vAlign w:val="bottom"/>
          </w:tcPr>
          <w:p w14:paraId="2CA86FC3"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0,585</w:t>
            </w:r>
          </w:p>
        </w:tc>
      </w:tr>
      <w:tr w:rsidR="00342AA1" w:rsidRPr="00765720" w14:paraId="27511247" w14:textId="77777777" w:rsidTr="00FB51EE">
        <w:trPr>
          <w:trHeight w:val="350"/>
          <w:jc w:val="center"/>
        </w:trPr>
        <w:tc>
          <w:tcPr>
            <w:tcW w:w="3119" w:type="dxa"/>
            <w:shd w:val="clear" w:color="auto" w:fill="auto"/>
            <w:vAlign w:val="center"/>
          </w:tcPr>
          <w:p w14:paraId="71C3C799" w14:textId="189D5C21" w:rsidR="00342AA1" w:rsidRPr="00765720" w:rsidRDefault="00342AA1" w:rsidP="007C0058">
            <w:pPr>
              <w:spacing w:after="0" w:line="240" w:lineRule="auto"/>
              <w:ind w:firstLine="157"/>
              <w:contextualSpacing w:val="0"/>
              <w:jc w:val="center"/>
              <w:rPr>
                <w:b/>
                <w:bCs/>
                <w:color w:val="000000"/>
                <w:sz w:val="20"/>
                <w:szCs w:val="20"/>
              </w:rPr>
            </w:pPr>
            <w:r w:rsidRPr="00765720">
              <w:rPr>
                <w:b/>
                <w:bCs/>
                <w:color w:val="000000"/>
                <w:sz w:val="20"/>
                <w:szCs w:val="20"/>
              </w:rPr>
              <w:t>APAP ve APAP+</w:t>
            </w:r>
            <w:r w:rsidR="00E95878" w:rsidRPr="00765720">
              <w:rPr>
                <w:b/>
                <w:bCs/>
                <w:color w:val="000000"/>
                <w:sz w:val="20"/>
                <w:szCs w:val="20"/>
              </w:rPr>
              <w:t>FCY</w:t>
            </w:r>
            <w:r w:rsidRPr="00765720">
              <w:rPr>
                <w:b/>
                <w:bCs/>
                <w:color w:val="000000"/>
                <w:sz w:val="20"/>
                <w:szCs w:val="20"/>
              </w:rPr>
              <w:t>-2</w:t>
            </w:r>
          </w:p>
        </w:tc>
        <w:tc>
          <w:tcPr>
            <w:tcW w:w="2719" w:type="dxa"/>
            <w:shd w:val="clear" w:color="auto" w:fill="auto"/>
            <w:vAlign w:val="bottom"/>
          </w:tcPr>
          <w:p w14:paraId="7ECD2D77"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0,385</w:t>
            </w:r>
          </w:p>
        </w:tc>
        <w:tc>
          <w:tcPr>
            <w:tcW w:w="3081" w:type="dxa"/>
            <w:shd w:val="clear" w:color="auto" w:fill="auto"/>
            <w:vAlign w:val="bottom"/>
          </w:tcPr>
          <w:p w14:paraId="20563C39"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0,348</w:t>
            </w:r>
          </w:p>
        </w:tc>
      </w:tr>
      <w:tr w:rsidR="00342AA1" w:rsidRPr="00765720" w14:paraId="65D443CA" w14:textId="77777777" w:rsidTr="00FB51EE">
        <w:trPr>
          <w:trHeight w:val="311"/>
          <w:jc w:val="center"/>
        </w:trPr>
        <w:tc>
          <w:tcPr>
            <w:tcW w:w="3119" w:type="dxa"/>
            <w:tcBorders>
              <w:bottom w:val="single" w:sz="4" w:space="0" w:color="auto"/>
            </w:tcBorders>
            <w:shd w:val="clear" w:color="auto" w:fill="auto"/>
            <w:vAlign w:val="center"/>
          </w:tcPr>
          <w:p w14:paraId="6C36F0C7" w14:textId="172EC2E9" w:rsidR="00342AA1" w:rsidRPr="00765720" w:rsidRDefault="00342AA1" w:rsidP="007C0058">
            <w:pPr>
              <w:spacing w:after="0" w:line="240" w:lineRule="auto"/>
              <w:ind w:firstLine="157"/>
              <w:contextualSpacing w:val="0"/>
              <w:jc w:val="center"/>
              <w:rPr>
                <w:b/>
                <w:bCs/>
                <w:color w:val="000000"/>
                <w:sz w:val="20"/>
                <w:szCs w:val="20"/>
              </w:rPr>
            </w:pPr>
            <w:r w:rsidRPr="00765720">
              <w:rPr>
                <w:b/>
                <w:bCs/>
                <w:color w:val="000000"/>
                <w:sz w:val="20"/>
                <w:szCs w:val="20"/>
              </w:rPr>
              <w:t>APAP+</w:t>
            </w:r>
            <w:r w:rsidR="00E95878" w:rsidRPr="00765720">
              <w:rPr>
                <w:b/>
                <w:bCs/>
                <w:color w:val="000000"/>
                <w:sz w:val="20"/>
                <w:szCs w:val="20"/>
              </w:rPr>
              <w:t>FCY</w:t>
            </w:r>
            <w:r w:rsidRPr="00765720">
              <w:rPr>
                <w:b/>
                <w:bCs/>
                <w:color w:val="000000"/>
                <w:sz w:val="20"/>
                <w:szCs w:val="20"/>
              </w:rPr>
              <w:t>-1 ve APAP+</w:t>
            </w:r>
            <w:r w:rsidR="00E95878" w:rsidRPr="00765720">
              <w:rPr>
                <w:b/>
                <w:bCs/>
                <w:color w:val="000000"/>
                <w:sz w:val="20"/>
                <w:szCs w:val="20"/>
              </w:rPr>
              <w:t>FCY</w:t>
            </w:r>
            <w:r w:rsidRPr="00765720">
              <w:rPr>
                <w:b/>
                <w:bCs/>
                <w:color w:val="000000"/>
                <w:sz w:val="20"/>
                <w:szCs w:val="20"/>
              </w:rPr>
              <w:t>-2</w:t>
            </w:r>
          </w:p>
        </w:tc>
        <w:tc>
          <w:tcPr>
            <w:tcW w:w="2719" w:type="dxa"/>
            <w:tcBorders>
              <w:bottom w:val="single" w:sz="4" w:space="0" w:color="auto"/>
            </w:tcBorders>
            <w:shd w:val="clear" w:color="auto" w:fill="auto"/>
            <w:vAlign w:val="center"/>
          </w:tcPr>
          <w:p w14:paraId="12BFEAF9"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0,464</w:t>
            </w:r>
          </w:p>
        </w:tc>
        <w:tc>
          <w:tcPr>
            <w:tcW w:w="3081" w:type="dxa"/>
            <w:tcBorders>
              <w:bottom w:val="single" w:sz="4" w:space="0" w:color="auto"/>
            </w:tcBorders>
            <w:shd w:val="clear" w:color="auto" w:fill="auto"/>
            <w:vAlign w:val="center"/>
          </w:tcPr>
          <w:p w14:paraId="67A5FC7D"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0,692</w:t>
            </w:r>
          </w:p>
        </w:tc>
      </w:tr>
    </w:tbl>
    <w:p w14:paraId="5CF35A2D" w14:textId="77777777" w:rsidR="003276E8" w:rsidRPr="00765720" w:rsidRDefault="003276E8" w:rsidP="00676564">
      <w:pPr>
        <w:autoSpaceDE w:val="0"/>
        <w:autoSpaceDN w:val="0"/>
        <w:adjustRightInd w:val="0"/>
        <w:spacing w:after="0" w:line="240" w:lineRule="auto"/>
        <w:ind w:firstLine="0"/>
        <w:rPr>
          <w:sz w:val="20"/>
          <w:szCs w:val="20"/>
        </w:rPr>
      </w:pPr>
    </w:p>
    <w:p w14:paraId="4EC2E0AD" w14:textId="4E0A8516" w:rsidR="00342AA1" w:rsidRPr="00765720" w:rsidRDefault="00342AA1" w:rsidP="00342AA1">
      <w:pPr>
        <w:autoSpaceDE w:val="0"/>
        <w:autoSpaceDN w:val="0"/>
        <w:adjustRightInd w:val="0"/>
        <w:ind w:firstLine="0"/>
        <w:rPr>
          <w:sz w:val="20"/>
          <w:szCs w:val="20"/>
        </w:rPr>
      </w:pPr>
      <w:proofErr w:type="spellStart"/>
      <w:r w:rsidRPr="00765720">
        <w:rPr>
          <w:sz w:val="20"/>
          <w:szCs w:val="20"/>
        </w:rPr>
        <w:t>Bonferroni</w:t>
      </w:r>
      <w:proofErr w:type="spellEnd"/>
      <w:r w:rsidRPr="00765720">
        <w:rPr>
          <w:sz w:val="20"/>
          <w:szCs w:val="20"/>
        </w:rPr>
        <w:t xml:space="preserve"> düzeltmeli Mann-</w:t>
      </w:r>
      <w:proofErr w:type="spellStart"/>
      <w:r w:rsidRPr="00765720">
        <w:rPr>
          <w:sz w:val="20"/>
          <w:szCs w:val="20"/>
        </w:rPr>
        <w:t>Whitmey</w:t>
      </w:r>
      <w:proofErr w:type="spellEnd"/>
      <w:r w:rsidRPr="00765720">
        <w:rPr>
          <w:sz w:val="20"/>
          <w:szCs w:val="20"/>
        </w:rPr>
        <w:t xml:space="preserve"> U testi. K; Kontrol, </w:t>
      </w:r>
      <w:r w:rsidR="00E95878" w:rsidRPr="00765720">
        <w:rPr>
          <w:sz w:val="20"/>
          <w:szCs w:val="20"/>
        </w:rPr>
        <w:t>FCY</w:t>
      </w:r>
      <w:r w:rsidRPr="00765720">
        <w:rPr>
          <w:sz w:val="20"/>
          <w:szCs w:val="20"/>
        </w:rPr>
        <w:t xml:space="preserve">-1;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xml:space="preserve"> 3 ml/kg/gün, </w:t>
      </w:r>
      <w:r w:rsidR="00E95878" w:rsidRPr="00765720">
        <w:rPr>
          <w:sz w:val="20"/>
          <w:szCs w:val="20"/>
        </w:rPr>
        <w:t>FCY</w:t>
      </w:r>
      <w:r w:rsidRPr="00765720">
        <w:rPr>
          <w:sz w:val="20"/>
          <w:szCs w:val="20"/>
        </w:rPr>
        <w:t xml:space="preserve">-2;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xml:space="preserve"> 6 ml/kg/gün, APAP; </w:t>
      </w:r>
      <w:r w:rsidRPr="00765720">
        <w:rPr>
          <w:sz w:val="20"/>
          <w:szCs w:val="20"/>
          <w:lang w:val="en-US"/>
        </w:rPr>
        <w:t>N-</w:t>
      </w:r>
      <w:proofErr w:type="spellStart"/>
      <w:r w:rsidRPr="00765720">
        <w:rPr>
          <w:sz w:val="20"/>
          <w:szCs w:val="20"/>
          <w:lang w:val="en-US"/>
        </w:rPr>
        <w:t>asetil</w:t>
      </w:r>
      <w:proofErr w:type="spellEnd"/>
      <w:r w:rsidRPr="00765720">
        <w:rPr>
          <w:sz w:val="20"/>
          <w:szCs w:val="20"/>
          <w:lang w:val="en-US"/>
        </w:rPr>
        <w:t>-p-</w:t>
      </w:r>
      <w:proofErr w:type="spellStart"/>
      <w:r w:rsidRPr="00765720">
        <w:rPr>
          <w:sz w:val="20"/>
          <w:szCs w:val="20"/>
          <w:lang w:val="en-US"/>
        </w:rPr>
        <w:t>aminofenol</w:t>
      </w:r>
      <w:proofErr w:type="spellEnd"/>
      <w:r w:rsidRPr="00765720">
        <w:rPr>
          <w:sz w:val="20"/>
          <w:szCs w:val="20"/>
        </w:rPr>
        <w:t>, APAP+</w:t>
      </w:r>
      <w:r w:rsidR="00E95878" w:rsidRPr="00765720">
        <w:rPr>
          <w:sz w:val="20"/>
          <w:szCs w:val="20"/>
        </w:rPr>
        <w:t>FCY</w:t>
      </w:r>
      <w:r w:rsidRPr="00765720">
        <w:rPr>
          <w:sz w:val="20"/>
          <w:szCs w:val="20"/>
        </w:rPr>
        <w:t xml:space="preserve">-1; </w:t>
      </w:r>
      <w:r w:rsidRPr="00765720">
        <w:rPr>
          <w:sz w:val="20"/>
          <w:szCs w:val="20"/>
          <w:lang w:val="en-US"/>
        </w:rPr>
        <w:t>N-</w:t>
      </w:r>
      <w:proofErr w:type="spellStart"/>
      <w:r w:rsidRPr="00765720">
        <w:rPr>
          <w:sz w:val="20"/>
          <w:szCs w:val="20"/>
          <w:lang w:val="en-US"/>
        </w:rPr>
        <w:t>asetil</w:t>
      </w:r>
      <w:proofErr w:type="spellEnd"/>
      <w:r w:rsidRPr="00765720">
        <w:rPr>
          <w:sz w:val="20"/>
          <w:szCs w:val="20"/>
          <w:lang w:val="en-US"/>
        </w:rPr>
        <w:t>-p-</w:t>
      </w:r>
      <w:proofErr w:type="spellStart"/>
      <w:r w:rsidRPr="00765720">
        <w:rPr>
          <w:sz w:val="20"/>
          <w:szCs w:val="20"/>
          <w:lang w:val="en-US"/>
        </w:rPr>
        <w:t>aminofenol</w:t>
      </w:r>
      <w:proofErr w:type="spellEnd"/>
      <w:r w:rsidRPr="00765720">
        <w:rPr>
          <w:sz w:val="20"/>
          <w:szCs w:val="20"/>
        </w:rPr>
        <w:t xml:space="preserve">+3 ml/kg/gün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APAP+</w:t>
      </w:r>
      <w:r w:rsidR="00E95878" w:rsidRPr="00765720">
        <w:rPr>
          <w:sz w:val="20"/>
          <w:szCs w:val="20"/>
        </w:rPr>
        <w:t>FCY</w:t>
      </w:r>
      <w:r w:rsidRPr="00765720">
        <w:rPr>
          <w:sz w:val="20"/>
          <w:szCs w:val="20"/>
        </w:rPr>
        <w:t xml:space="preserve">-2; </w:t>
      </w:r>
      <w:r w:rsidRPr="00765720">
        <w:rPr>
          <w:sz w:val="20"/>
          <w:szCs w:val="20"/>
          <w:lang w:val="en-US"/>
        </w:rPr>
        <w:t>N-</w:t>
      </w:r>
      <w:proofErr w:type="spellStart"/>
      <w:r w:rsidRPr="00765720">
        <w:rPr>
          <w:sz w:val="20"/>
          <w:szCs w:val="20"/>
          <w:lang w:val="en-US"/>
        </w:rPr>
        <w:t>asetil</w:t>
      </w:r>
      <w:proofErr w:type="spellEnd"/>
      <w:r w:rsidRPr="00765720">
        <w:rPr>
          <w:sz w:val="20"/>
          <w:szCs w:val="20"/>
          <w:lang w:val="en-US"/>
        </w:rPr>
        <w:t>-p-</w:t>
      </w:r>
      <w:proofErr w:type="spellStart"/>
      <w:r w:rsidRPr="00765720">
        <w:rPr>
          <w:sz w:val="20"/>
          <w:szCs w:val="20"/>
          <w:lang w:val="en-US"/>
        </w:rPr>
        <w:t>aminofenol</w:t>
      </w:r>
      <w:proofErr w:type="spellEnd"/>
      <w:r w:rsidRPr="00765720">
        <w:rPr>
          <w:sz w:val="20"/>
          <w:szCs w:val="20"/>
        </w:rPr>
        <w:t xml:space="preserve">+6 ml/kg/gün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w:t>
      </w:r>
    </w:p>
    <w:p w14:paraId="052F2FE3" w14:textId="77777777" w:rsidR="00676564" w:rsidRPr="00765720" w:rsidRDefault="00676564" w:rsidP="00676564">
      <w:pPr>
        <w:autoSpaceDE w:val="0"/>
        <w:autoSpaceDN w:val="0"/>
        <w:adjustRightInd w:val="0"/>
        <w:ind w:firstLine="0"/>
        <w:rPr>
          <w:szCs w:val="24"/>
        </w:rPr>
      </w:pPr>
    </w:p>
    <w:p w14:paraId="19C63194" w14:textId="5DD9C666" w:rsidR="00202379" w:rsidRPr="00765720" w:rsidRDefault="00202379" w:rsidP="00202379">
      <w:pPr>
        <w:pStyle w:val="Balk2"/>
      </w:pPr>
      <w:bookmarkStart w:id="84" w:name="_Toc156171182"/>
      <w:r w:rsidRPr="00765720">
        <w:t>4.2. Bazı Serum Biyokimyasal Parametreler</w:t>
      </w:r>
      <w:bookmarkEnd w:id="84"/>
      <w:r w:rsidRPr="00765720">
        <w:t xml:space="preserve"> </w:t>
      </w:r>
    </w:p>
    <w:p w14:paraId="6368AE64" w14:textId="77777777" w:rsidR="00202379" w:rsidRPr="00765720" w:rsidRDefault="00202379" w:rsidP="00202379"/>
    <w:p w14:paraId="41F711F0" w14:textId="1DA32E88" w:rsidR="00202379" w:rsidRPr="00765720" w:rsidRDefault="00202379" w:rsidP="00202379">
      <w:r w:rsidRPr="00765720">
        <w:t xml:space="preserve">Deneysel grupların bazı serum biyokimyasal parametreleri değerlendirildiğinde, APAP grubunun diğer deneysel gruplarla karşılaştırıldığında ALP (p=0,001), AST (p=0,003), GGT (p=0,006), </w:t>
      </w:r>
      <w:proofErr w:type="spellStart"/>
      <w:r w:rsidRPr="00765720">
        <w:t>kreatinin</w:t>
      </w:r>
      <w:proofErr w:type="spellEnd"/>
      <w:r w:rsidRPr="00765720">
        <w:t xml:space="preserve"> (p=0,033) ve üre (p=0,046) düzeylerinin istatistiksel olarak yüksek olduğu belirlendi (Tablo 9).</w:t>
      </w:r>
    </w:p>
    <w:p w14:paraId="3E77F556" w14:textId="37F264E9" w:rsidR="00202379" w:rsidRPr="00765720" w:rsidRDefault="00202379" w:rsidP="00202379">
      <w:pPr>
        <w:rPr>
          <w:color w:val="000000"/>
          <w:szCs w:val="24"/>
        </w:rPr>
      </w:pPr>
      <w:r w:rsidRPr="00765720">
        <w:t>ALP enzim seviyesinin APAP grubuyla karşılaştırıldığında, APAP+</w:t>
      </w:r>
      <w:r w:rsidR="00E95878" w:rsidRPr="00765720">
        <w:t>FCY</w:t>
      </w:r>
      <w:r w:rsidRPr="00765720">
        <w:t>-1 ve APAP+</w:t>
      </w:r>
      <w:r w:rsidR="00E95878" w:rsidRPr="00765720">
        <w:t>FCY</w:t>
      </w:r>
      <w:r w:rsidRPr="00765720">
        <w:t>-2 gruplarında anlamlı olarak düşük olduğu görüldü ve bu farkın sırasıyla p=0,001 ve p=0,013 düzeyinde olduğu görüldü (Tablo 10). APAP, APAP+</w:t>
      </w:r>
      <w:r w:rsidR="00E95878" w:rsidRPr="00765720">
        <w:t>FCY</w:t>
      </w:r>
      <w:r w:rsidRPr="00765720">
        <w:t>-1 ve APAP+</w:t>
      </w:r>
      <w:r w:rsidR="00E95878" w:rsidRPr="00765720">
        <w:t>FCY</w:t>
      </w:r>
      <w:r w:rsidRPr="00765720">
        <w:t>-2 gruplarının ALT enzim seviyelerinin diğer deneysel gruplardan anlamlı olarak yüksek olduğu ve bu üç grup arasında anlamlı bir fark olmadığı görüldü (p&lt;0,05). Buna karşılık AST enzim seviyelerinin APAP+</w:t>
      </w:r>
      <w:r w:rsidR="00E95878" w:rsidRPr="00765720">
        <w:t>FCY</w:t>
      </w:r>
      <w:r w:rsidRPr="00765720">
        <w:t>-1 ve APAP+</w:t>
      </w:r>
      <w:r w:rsidR="00E95878" w:rsidRPr="00765720">
        <w:t>FCY</w:t>
      </w:r>
      <w:r w:rsidRPr="00765720">
        <w:t xml:space="preserve">-2 gruplarında, APAP ile karşılaştırıldığında istatistiksel olarak düşük olduğu (sırasıyla p=0,001 ve p=0,012), bu gruplarla kontrol grubu arasında anlamlı bir fark olmadığı saptandı (p&lt;0,05). APAP grubuyla karşılaştırıldığında </w:t>
      </w:r>
      <w:r w:rsidRPr="00765720">
        <w:lastRenderedPageBreak/>
        <w:t>APAP+</w:t>
      </w:r>
      <w:r w:rsidR="00E95878" w:rsidRPr="00765720">
        <w:t>FCY</w:t>
      </w:r>
      <w:r w:rsidRPr="00765720">
        <w:t>-1 grubunda GGT enzim seviyesinin anlamlı olarak düşük olduğu (p=0,015), fakat APAP+</w:t>
      </w:r>
      <w:r w:rsidR="00E95878" w:rsidRPr="00765720">
        <w:t>FCY</w:t>
      </w:r>
      <w:r w:rsidRPr="00765720">
        <w:t xml:space="preserve">-2 grubunda enzim seviyesinin düşük olmasına rağmen bu farkın anlamlı olmadığı belirlendi (p=0,748). </w:t>
      </w:r>
      <w:proofErr w:type="spellStart"/>
      <w:r w:rsidRPr="00765720">
        <w:t>Kreatinin</w:t>
      </w:r>
      <w:proofErr w:type="spellEnd"/>
      <w:r w:rsidRPr="00765720">
        <w:t xml:space="preserve"> enzim seviyesinin ise diğer deneysel gruplarla kıyaslandığında, istatistiksel olarak APAP grubunda yüksek olduğu görüldü. APAP+</w:t>
      </w:r>
      <w:r w:rsidR="00E95878" w:rsidRPr="00765720">
        <w:t>FCY</w:t>
      </w:r>
      <w:r w:rsidRPr="00765720">
        <w:t>-1 ve APAP+</w:t>
      </w:r>
      <w:r w:rsidR="00E95878" w:rsidRPr="00765720">
        <w:t>FCY</w:t>
      </w:r>
      <w:r w:rsidRPr="00765720">
        <w:t xml:space="preserve">-2 grubunda </w:t>
      </w:r>
      <w:proofErr w:type="spellStart"/>
      <w:r w:rsidRPr="00765720">
        <w:t>kreatinin</w:t>
      </w:r>
      <w:proofErr w:type="spellEnd"/>
      <w:r w:rsidRPr="00765720">
        <w:t xml:space="preserve"> enzim düzeyinin APAP grubuyla anlamlı olarak düşük olduğu (sırasıyla p=0,001 ve p=0,008) ve bu gruplarla K, </w:t>
      </w:r>
      <w:r w:rsidR="00E95878" w:rsidRPr="00765720">
        <w:t>FCY</w:t>
      </w:r>
      <w:r w:rsidRPr="00765720">
        <w:t xml:space="preserve">-1 ve </w:t>
      </w:r>
      <w:r w:rsidR="00E95878" w:rsidRPr="00765720">
        <w:t>FCY</w:t>
      </w:r>
      <w:r w:rsidRPr="00765720">
        <w:t>-2 grupları arasında bir farkın olmadığı saptandı (p&lt;0,05). Diğer gruplarla karşılaştırıldığında üre seviyesinin APAP+</w:t>
      </w:r>
      <w:r w:rsidR="00E95878" w:rsidRPr="00765720">
        <w:t>FCY</w:t>
      </w:r>
      <w:r w:rsidRPr="00765720">
        <w:t xml:space="preserve">-1 grubunda düşük olduğu, bu grupla K, </w:t>
      </w:r>
      <w:r w:rsidR="00E95878" w:rsidRPr="00765720">
        <w:t>FCY</w:t>
      </w:r>
      <w:r w:rsidRPr="00765720">
        <w:t xml:space="preserve">-1 ve </w:t>
      </w:r>
      <w:r w:rsidR="00E95878" w:rsidRPr="00765720">
        <w:t>FCY</w:t>
      </w:r>
      <w:r w:rsidRPr="00765720">
        <w:t>-2 grupları arasında bir farkın olmadığı belirlendi (p&lt;0,05). APAP grubuyla karşılaştırıldığında, hem APAP+</w:t>
      </w:r>
      <w:r w:rsidR="00E95878" w:rsidRPr="00765720">
        <w:t>FCY</w:t>
      </w:r>
      <w:r w:rsidRPr="00765720">
        <w:t>-1 hem de APAP+</w:t>
      </w:r>
      <w:r w:rsidR="00E95878" w:rsidRPr="00765720">
        <w:t>FCY</w:t>
      </w:r>
      <w:r w:rsidRPr="00765720">
        <w:t>-2 gruplarında üre seviyesi düşük olmasına rağmen, istatistiksel olarak bu farkın sadece APAP+</w:t>
      </w:r>
      <w:r w:rsidR="00E95878" w:rsidRPr="00765720">
        <w:t>FCY</w:t>
      </w:r>
      <w:r w:rsidRPr="00765720">
        <w:t>-1 grubunda olduğu görüldü (p=0,001).</w:t>
      </w:r>
    </w:p>
    <w:p w14:paraId="1B0BB338" w14:textId="77777777" w:rsidR="00202379" w:rsidRPr="00765720" w:rsidRDefault="00202379" w:rsidP="00202379">
      <w:pPr>
        <w:rPr>
          <w:color w:val="000000"/>
          <w:szCs w:val="24"/>
        </w:rPr>
      </w:pPr>
    </w:p>
    <w:p w14:paraId="2AE7300E" w14:textId="77777777" w:rsidR="00202379" w:rsidRPr="00765720" w:rsidRDefault="00202379" w:rsidP="00202379"/>
    <w:p w14:paraId="022B5238" w14:textId="77777777" w:rsidR="00202379" w:rsidRPr="00765720" w:rsidRDefault="00202379" w:rsidP="00202379">
      <w:pPr>
        <w:rPr>
          <w:color w:val="000000"/>
          <w:szCs w:val="24"/>
        </w:rPr>
      </w:pPr>
    </w:p>
    <w:p w14:paraId="52FDEC9C" w14:textId="77777777" w:rsidR="00202379" w:rsidRPr="00765720" w:rsidRDefault="00202379" w:rsidP="00202379">
      <w:pPr>
        <w:rPr>
          <w:color w:val="000000"/>
          <w:szCs w:val="24"/>
        </w:rPr>
      </w:pPr>
    </w:p>
    <w:p w14:paraId="726AF456" w14:textId="77777777" w:rsidR="00202379" w:rsidRPr="00765720" w:rsidRDefault="00202379" w:rsidP="00202379">
      <w:pPr>
        <w:rPr>
          <w:color w:val="000000"/>
          <w:szCs w:val="24"/>
        </w:rPr>
      </w:pPr>
    </w:p>
    <w:p w14:paraId="0C2C8C05" w14:textId="77777777" w:rsidR="00202379" w:rsidRPr="00765720" w:rsidRDefault="00202379" w:rsidP="00202379">
      <w:pPr>
        <w:rPr>
          <w:color w:val="000000"/>
          <w:szCs w:val="24"/>
        </w:rPr>
      </w:pPr>
    </w:p>
    <w:p w14:paraId="24044A33" w14:textId="77777777" w:rsidR="00202379" w:rsidRPr="00765720" w:rsidRDefault="00202379" w:rsidP="00202379">
      <w:pPr>
        <w:rPr>
          <w:color w:val="000000"/>
          <w:szCs w:val="24"/>
        </w:rPr>
      </w:pPr>
    </w:p>
    <w:p w14:paraId="539F4AB6" w14:textId="77777777" w:rsidR="00202379" w:rsidRPr="00765720" w:rsidRDefault="00202379" w:rsidP="00202379">
      <w:pPr>
        <w:rPr>
          <w:color w:val="000000"/>
          <w:szCs w:val="24"/>
        </w:rPr>
      </w:pPr>
    </w:p>
    <w:p w14:paraId="21020D33" w14:textId="77777777" w:rsidR="00202379" w:rsidRPr="00765720" w:rsidRDefault="00202379" w:rsidP="00202379">
      <w:pPr>
        <w:rPr>
          <w:color w:val="000000"/>
          <w:szCs w:val="24"/>
        </w:rPr>
      </w:pPr>
    </w:p>
    <w:p w14:paraId="66C11246" w14:textId="77777777" w:rsidR="00202379" w:rsidRPr="00765720" w:rsidRDefault="00202379" w:rsidP="00202379">
      <w:pPr>
        <w:rPr>
          <w:color w:val="000000"/>
          <w:szCs w:val="24"/>
        </w:rPr>
      </w:pPr>
    </w:p>
    <w:p w14:paraId="17E702D7" w14:textId="77777777" w:rsidR="00202379" w:rsidRPr="00765720" w:rsidRDefault="00202379" w:rsidP="00202379">
      <w:pPr>
        <w:rPr>
          <w:color w:val="000000"/>
          <w:szCs w:val="24"/>
        </w:rPr>
      </w:pPr>
    </w:p>
    <w:p w14:paraId="1464ABCE" w14:textId="77777777" w:rsidR="00202379" w:rsidRPr="00765720" w:rsidRDefault="00202379" w:rsidP="00202379">
      <w:pPr>
        <w:rPr>
          <w:color w:val="000000"/>
          <w:szCs w:val="24"/>
        </w:rPr>
      </w:pPr>
    </w:p>
    <w:p w14:paraId="751FAC10" w14:textId="77777777" w:rsidR="00202379" w:rsidRPr="00765720" w:rsidRDefault="00202379" w:rsidP="00202379">
      <w:pPr>
        <w:rPr>
          <w:color w:val="000000"/>
          <w:szCs w:val="24"/>
        </w:rPr>
      </w:pPr>
    </w:p>
    <w:p w14:paraId="5B18E4C9" w14:textId="77777777" w:rsidR="00202379" w:rsidRPr="00765720" w:rsidRDefault="00202379" w:rsidP="00202379">
      <w:pPr>
        <w:rPr>
          <w:color w:val="000000"/>
          <w:szCs w:val="24"/>
        </w:rPr>
      </w:pPr>
    </w:p>
    <w:p w14:paraId="650DE057" w14:textId="77777777" w:rsidR="00202379" w:rsidRPr="00765720" w:rsidRDefault="00202379" w:rsidP="00202379">
      <w:pPr>
        <w:rPr>
          <w:color w:val="000000"/>
          <w:szCs w:val="24"/>
        </w:rPr>
      </w:pPr>
    </w:p>
    <w:p w14:paraId="606443F8" w14:textId="77777777" w:rsidR="00202379" w:rsidRPr="00765720" w:rsidRDefault="00202379" w:rsidP="00202379">
      <w:pPr>
        <w:rPr>
          <w:color w:val="000000"/>
          <w:szCs w:val="24"/>
        </w:rPr>
      </w:pPr>
    </w:p>
    <w:p w14:paraId="01905D2F" w14:textId="77777777" w:rsidR="00202379" w:rsidRPr="00765720" w:rsidRDefault="00202379" w:rsidP="00202379">
      <w:pPr>
        <w:rPr>
          <w:color w:val="000000"/>
          <w:szCs w:val="24"/>
        </w:rPr>
      </w:pPr>
    </w:p>
    <w:p w14:paraId="1A53909E" w14:textId="77777777" w:rsidR="00202379" w:rsidRPr="00765720" w:rsidRDefault="00202379" w:rsidP="00202379">
      <w:pPr>
        <w:rPr>
          <w:color w:val="000000"/>
          <w:szCs w:val="24"/>
        </w:rPr>
      </w:pPr>
    </w:p>
    <w:p w14:paraId="12DFCE40" w14:textId="77777777" w:rsidR="00202379" w:rsidRPr="00765720" w:rsidRDefault="00202379" w:rsidP="00202379">
      <w:pPr>
        <w:ind w:firstLine="0"/>
        <w:rPr>
          <w:b/>
          <w:shd w:val="clear" w:color="auto" w:fill="FFFFFF"/>
        </w:rPr>
        <w:sectPr w:rsidR="00202379" w:rsidRPr="00765720" w:rsidSect="009647D5">
          <w:pgSz w:w="11906" w:h="16838"/>
          <w:pgMar w:top="1417" w:right="1134" w:bottom="1417" w:left="1701" w:header="709" w:footer="709" w:gutter="0"/>
          <w:pgNumType w:start="1"/>
          <w:cols w:space="708"/>
          <w:docGrid w:linePitch="360"/>
        </w:sectPr>
      </w:pPr>
    </w:p>
    <w:p w14:paraId="2EF82BDB" w14:textId="032387BA" w:rsidR="00202379" w:rsidRPr="00765720" w:rsidRDefault="00202379" w:rsidP="00E71428">
      <w:pPr>
        <w:pStyle w:val="Balk6"/>
      </w:pPr>
      <w:bookmarkStart w:id="85" w:name="_Toc155949406"/>
      <w:r w:rsidRPr="00765720">
        <w:lastRenderedPageBreak/>
        <w:t xml:space="preserve">Tablo 9. </w:t>
      </w:r>
      <w:r w:rsidRPr="00765720">
        <w:rPr>
          <w:b w:val="0"/>
          <w:bCs w:val="0"/>
        </w:rPr>
        <w:t>Deneysel gruplara ait bazı serum biyokimyasal parametre düzeyleri.</w:t>
      </w:r>
      <w:bookmarkEnd w:id="85"/>
    </w:p>
    <w:tbl>
      <w:tblPr>
        <w:tblW w:w="13735" w:type="dxa"/>
        <w:tblBorders>
          <w:top w:val="single" w:sz="4" w:space="0" w:color="000000"/>
          <w:bottom w:val="single" w:sz="4" w:space="0" w:color="000000"/>
        </w:tblBorders>
        <w:tblLook w:val="04A0" w:firstRow="1" w:lastRow="0" w:firstColumn="1" w:lastColumn="0" w:noHBand="0" w:noVBand="1"/>
      </w:tblPr>
      <w:tblGrid>
        <w:gridCol w:w="2402"/>
        <w:gridCol w:w="1979"/>
        <w:gridCol w:w="1918"/>
        <w:gridCol w:w="2081"/>
        <w:gridCol w:w="1687"/>
        <w:gridCol w:w="1827"/>
        <w:gridCol w:w="1841"/>
      </w:tblGrid>
      <w:tr w:rsidR="00202379" w:rsidRPr="00765720" w14:paraId="5C6CD1FC" w14:textId="77777777" w:rsidTr="007C0058">
        <w:trPr>
          <w:trHeight w:val="226"/>
        </w:trPr>
        <w:tc>
          <w:tcPr>
            <w:tcW w:w="2402" w:type="dxa"/>
            <w:vMerge w:val="restart"/>
            <w:shd w:val="clear" w:color="auto" w:fill="auto"/>
            <w:vAlign w:val="center"/>
          </w:tcPr>
          <w:p w14:paraId="01B72E0B" w14:textId="77777777" w:rsidR="00202379" w:rsidRPr="00765720" w:rsidRDefault="00202379" w:rsidP="007C0058">
            <w:pPr>
              <w:spacing w:after="0"/>
              <w:ind w:firstLine="0"/>
              <w:jc w:val="left"/>
              <w:rPr>
                <w:b/>
                <w:bCs/>
                <w:color w:val="000000"/>
                <w:szCs w:val="24"/>
              </w:rPr>
            </w:pPr>
            <w:r w:rsidRPr="00765720">
              <w:rPr>
                <w:b/>
                <w:bCs/>
                <w:color w:val="000000"/>
                <w:szCs w:val="24"/>
              </w:rPr>
              <w:t>Gruplar</w:t>
            </w:r>
          </w:p>
        </w:tc>
        <w:tc>
          <w:tcPr>
            <w:tcW w:w="1979" w:type="dxa"/>
            <w:tcBorders>
              <w:bottom w:val="single" w:sz="4" w:space="0" w:color="000000"/>
            </w:tcBorders>
            <w:shd w:val="clear" w:color="auto" w:fill="auto"/>
            <w:vAlign w:val="center"/>
          </w:tcPr>
          <w:p w14:paraId="6B6DFDAD" w14:textId="77777777" w:rsidR="00202379" w:rsidRPr="00765720" w:rsidRDefault="00202379" w:rsidP="007C0058">
            <w:pPr>
              <w:spacing w:after="0"/>
              <w:ind w:firstLine="0"/>
              <w:contextualSpacing w:val="0"/>
              <w:jc w:val="center"/>
              <w:rPr>
                <w:b/>
                <w:bCs/>
                <w:color w:val="000000"/>
                <w:szCs w:val="24"/>
              </w:rPr>
            </w:pPr>
          </w:p>
        </w:tc>
        <w:tc>
          <w:tcPr>
            <w:tcW w:w="1918" w:type="dxa"/>
            <w:tcBorders>
              <w:bottom w:val="single" w:sz="4" w:space="0" w:color="000000"/>
            </w:tcBorders>
            <w:shd w:val="clear" w:color="auto" w:fill="auto"/>
            <w:vAlign w:val="center"/>
          </w:tcPr>
          <w:p w14:paraId="75A9B558" w14:textId="77777777" w:rsidR="00202379" w:rsidRPr="00765720" w:rsidRDefault="00202379" w:rsidP="007C0058">
            <w:pPr>
              <w:spacing w:after="0"/>
              <w:ind w:firstLine="0"/>
              <w:contextualSpacing w:val="0"/>
              <w:jc w:val="center"/>
              <w:rPr>
                <w:b/>
                <w:bCs/>
                <w:color w:val="000000"/>
                <w:szCs w:val="24"/>
              </w:rPr>
            </w:pPr>
          </w:p>
        </w:tc>
        <w:tc>
          <w:tcPr>
            <w:tcW w:w="3768" w:type="dxa"/>
            <w:gridSpan w:val="2"/>
            <w:tcBorders>
              <w:bottom w:val="single" w:sz="4" w:space="0" w:color="000000"/>
            </w:tcBorders>
            <w:shd w:val="clear" w:color="auto" w:fill="auto"/>
            <w:vAlign w:val="center"/>
          </w:tcPr>
          <w:p w14:paraId="0A9EE1E4" w14:textId="77777777" w:rsidR="00202379" w:rsidRPr="00765720" w:rsidRDefault="00202379" w:rsidP="007C0058">
            <w:pPr>
              <w:spacing w:after="0"/>
              <w:ind w:firstLine="0"/>
              <w:contextualSpacing w:val="0"/>
              <w:jc w:val="center"/>
              <w:rPr>
                <w:b/>
                <w:bCs/>
                <w:color w:val="000000"/>
                <w:szCs w:val="24"/>
              </w:rPr>
            </w:pPr>
            <w:r w:rsidRPr="00765720">
              <w:rPr>
                <w:b/>
                <w:bCs/>
                <w:color w:val="000000"/>
                <w:szCs w:val="24"/>
              </w:rPr>
              <w:t>Parametreler</w:t>
            </w:r>
          </w:p>
        </w:tc>
        <w:tc>
          <w:tcPr>
            <w:tcW w:w="1827" w:type="dxa"/>
            <w:tcBorders>
              <w:bottom w:val="single" w:sz="4" w:space="0" w:color="000000"/>
            </w:tcBorders>
            <w:shd w:val="clear" w:color="auto" w:fill="auto"/>
            <w:vAlign w:val="center"/>
          </w:tcPr>
          <w:p w14:paraId="0C4C911E" w14:textId="77777777" w:rsidR="00202379" w:rsidRPr="00765720" w:rsidRDefault="00202379" w:rsidP="007C0058">
            <w:pPr>
              <w:spacing w:after="0"/>
              <w:ind w:firstLine="0"/>
              <w:contextualSpacing w:val="0"/>
              <w:jc w:val="center"/>
              <w:rPr>
                <w:b/>
                <w:bCs/>
                <w:color w:val="000000"/>
                <w:szCs w:val="24"/>
              </w:rPr>
            </w:pPr>
          </w:p>
        </w:tc>
        <w:tc>
          <w:tcPr>
            <w:tcW w:w="1841" w:type="dxa"/>
            <w:tcBorders>
              <w:bottom w:val="single" w:sz="4" w:space="0" w:color="000000"/>
            </w:tcBorders>
            <w:shd w:val="clear" w:color="auto" w:fill="auto"/>
            <w:vAlign w:val="center"/>
          </w:tcPr>
          <w:p w14:paraId="7067E298" w14:textId="77777777" w:rsidR="00202379" w:rsidRPr="00765720" w:rsidRDefault="00202379" w:rsidP="007C0058">
            <w:pPr>
              <w:spacing w:after="0"/>
              <w:ind w:firstLine="0"/>
              <w:contextualSpacing w:val="0"/>
              <w:jc w:val="center"/>
              <w:rPr>
                <w:b/>
                <w:bCs/>
                <w:color w:val="000000"/>
                <w:szCs w:val="24"/>
              </w:rPr>
            </w:pPr>
          </w:p>
        </w:tc>
      </w:tr>
      <w:tr w:rsidR="00202379" w:rsidRPr="00765720" w14:paraId="5583AA26" w14:textId="77777777" w:rsidTr="007C0058">
        <w:trPr>
          <w:trHeight w:val="226"/>
        </w:trPr>
        <w:tc>
          <w:tcPr>
            <w:tcW w:w="2402" w:type="dxa"/>
            <w:vMerge/>
            <w:tcBorders>
              <w:bottom w:val="single" w:sz="4" w:space="0" w:color="000000"/>
            </w:tcBorders>
            <w:shd w:val="clear" w:color="auto" w:fill="auto"/>
            <w:vAlign w:val="center"/>
          </w:tcPr>
          <w:p w14:paraId="55C0989F" w14:textId="77777777" w:rsidR="00202379" w:rsidRPr="00765720" w:rsidRDefault="00202379" w:rsidP="007C0058">
            <w:pPr>
              <w:spacing w:after="0"/>
              <w:ind w:firstLine="0"/>
              <w:contextualSpacing w:val="0"/>
              <w:jc w:val="center"/>
              <w:rPr>
                <w:b/>
                <w:bCs/>
                <w:color w:val="000000"/>
                <w:szCs w:val="24"/>
              </w:rPr>
            </w:pPr>
          </w:p>
        </w:tc>
        <w:tc>
          <w:tcPr>
            <w:tcW w:w="1979" w:type="dxa"/>
            <w:tcBorders>
              <w:bottom w:val="single" w:sz="4" w:space="0" w:color="000000"/>
            </w:tcBorders>
            <w:shd w:val="clear" w:color="auto" w:fill="auto"/>
            <w:vAlign w:val="center"/>
          </w:tcPr>
          <w:p w14:paraId="58ABF110" w14:textId="77777777" w:rsidR="00202379" w:rsidRPr="00765720" w:rsidRDefault="00202379" w:rsidP="007C0058">
            <w:pPr>
              <w:spacing w:after="0"/>
              <w:ind w:firstLine="0"/>
              <w:contextualSpacing w:val="0"/>
              <w:jc w:val="center"/>
              <w:rPr>
                <w:b/>
                <w:bCs/>
                <w:color w:val="000000"/>
                <w:szCs w:val="24"/>
              </w:rPr>
            </w:pPr>
            <w:r w:rsidRPr="00765720">
              <w:rPr>
                <w:b/>
                <w:bCs/>
                <w:color w:val="000000"/>
                <w:szCs w:val="24"/>
              </w:rPr>
              <w:t>ALP</w:t>
            </w:r>
          </w:p>
          <w:p w14:paraId="574BE2D4" w14:textId="77777777" w:rsidR="00202379" w:rsidRPr="00765720" w:rsidRDefault="00202379" w:rsidP="007C0058">
            <w:pPr>
              <w:spacing w:after="0"/>
              <w:ind w:firstLine="0"/>
              <w:contextualSpacing w:val="0"/>
              <w:jc w:val="center"/>
              <w:rPr>
                <w:b/>
                <w:bCs/>
                <w:color w:val="000000"/>
                <w:szCs w:val="24"/>
              </w:rPr>
            </w:pPr>
            <w:r w:rsidRPr="00765720">
              <w:rPr>
                <w:b/>
                <w:bCs/>
                <w:color w:val="000000"/>
                <w:szCs w:val="24"/>
              </w:rPr>
              <w:t>(U/L)</w:t>
            </w:r>
          </w:p>
        </w:tc>
        <w:tc>
          <w:tcPr>
            <w:tcW w:w="1918" w:type="dxa"/>
            <w:tcBorders>
              <w:bottom w:val="single" w:sz="4" w:space="0" w:color="000000"/>
            </w:tcBorders>
            <w:shd w:val="clear" w:color="auto" w:fill="auto"/>
            <w:vAlign w:val="center"/>
          </w:tcPr>
          <w:p w14:paraId="1549CE10" w14:textId="77777777" w:rsidR="00202379" w:rsidRPr="00765720" w:rsidRDefault="00202379" w:rsidP="007C0058">
            <w:pPr>
              <w:spacing w:after="0"/>
              <w:ind w:firstLine="0"/>
              <w:contextualSpacing w:val="0"/>
              <w:jc w:val="center"/>
              <w:rPr>
                <w:b/>
                <w:bCs/>
                <w:color w:val="000000"/>
                <w:szCs w:val="24"/>
              </w:rPr>
            </w:pPr>
            <w:r w:rsidRPr="00765720">
              <w:rPr>
                <w:b/>
                <w:bCs/>
                <w:color w:val="000000"/>
                <w:szCs w:val="24"/>
              </w:rPr>
              <w:t>ALT</w:t>
            </w:r>
          </w:p>
          <w:p w14:paraId="4B72F6A1" w14:textId="77777777" w:rsidR="00202379" w:rsidRPr="00765720" w:rsidRDefault="00202379" w:rsidP="007C0058">
            <w:pPr>
              <w:spacing w:after="0"/>
              <w:ind w:firstLine="0"/>
              <w:contextualSpacing w:val="0"/>
              <w:jc w:val="center"/>
              <w:rPr>
                <w:b/>
                <w:bCs/>
                <w:color w:val="000000"/>
                <w:szCs w:val="24"/>
              </w:rPr>
            </w:pPr>
            <w:r w:rsidRPr="00765720">
              <w:rPr>
                <w:b/>
                <w:bCs/>
                <w:color w:val="000000"/>
                <w:szCs w:val="24"/>
              </w:rPr>
              <w:t>(U/L)</w:t>
            </w:r>
          </w:p>
        </w:tc>
        <w:tc>
          <w:tcPr>
            <w:tcW w:w="2081" w:type="dxa"/>
            <w:tcBorders>
              <w:bottom w:val="single" w:sz="4" w:space="0" w:color="000000"/>
            </w:tcBorders>
            <w:shd w:val="clear" w:color="auto" w:fill="auto"/>
            <w:vAlign w:val="center"/>
          </w:tcPr>
          <w:p w14:paraId="146C6EE2" w14:textId="77777777" w:rsidR="00202379" w:rsidRPr="00765720" w:rsidRDefault="00202379" w:rsidP="007C0058">
            <w:pPr>
              <w:spacing w:after="0"/>
              <w:ind w:firstLine="0"/>
              <w:contextualSpacing w:val="0"/>
              <w:jc w:val="center"/>
              <w:rPr>
                <w:b/>
                <w:bCs/>
                <w:color w:val="000000"/>
                <w:szCs w:val="24"/>
              </w:rPr>
            </w:pPr>
            <w:r w:rsidRPr="00765720">
              <w:rPr>
                <w:b/>
                <w:bCs/>
                <w:color w:val="000000"/>
                <w:szCs w:val="24"/>
              </w:rPr>
              <w:t>AST</w:t>
            </w:r>
          </w:p>
          <w:p w14:paraId="1EE69943" w14:textId="77777777" w:rsidR="00202379" w:rsidRPr="00765720" w:rsidRDefault="00202379" w:rsidP="007C0058">
            <w:pPr>
              <w:spacing w:after="0"/>
              <w:ind w:firstLine="0"/>
              <w:contextualSpacing w:val="0"/>
              <w:jc w:val="center"/>
              <w:rPr>
                <w:b/>
                <w:bCs/>
                <w:color w:val="000000"/>
                <w:szCs w:val="24"/>
              </w:rPr>
            </w:pPr>
            <w:r w:rsidRPr="00765720">
              <w:rPr>
                <w:b/>
                <w:bCs/>
                <w:color w:val="000000"/>
                <w:szCs w:val="24"/>
              </w:rPr>
              <w:t>(U/L)</w:t>
            </w:r>
          </w:p>
        </w:tc>
        <w:tc>
          <w:tcPr>
            <w:tcW w:w="1687" w:type="dxa"/>
            <w:tcBorders>
              <w:bottom w:val="single" w:sz="4" w:space="0" w:color="000000"/>
            </w:tcBorders>
            <w:shd w:val="clear" w:color="auto" w:fill="auto"/>
            <w:vAlign w:val="center"/>
          </w:tcPr>
          <w:p w14:paraId="0F926BEB" w14:textId="77777777" w:rsidR="00202379" w:rsidRPr="00765720" w:rsidRDefault="00202379" w:rsidP="007C0058">
            <w:pPr>
              <w:spacing w:after="0"/>
              <w:ind w:firstLine="0"/>
              <w:contextualSpacing w:val="0"/>
              <w:jc w:val="center"/>
              <w:rPr>
                <w:b/>
                <w:bCs/>
                <w:color w:val="000000"/>
                <w:szCs w:val="24"/>
              </w:rPr>
            </w:pPr>
            <w:r w:rsidRPr="00765720">
              <w:rPr>
                <w:b/>
                <w:bCs/>
                <w:color w:val="000000"/>
                <w:szCs w:val="24"/>
              </w:rPr>
              <w:t>GGT</w:t>
            </w:r>
          </w:p>
          <w:p w14:paraId="7F42E245" w14:textId="77777777" w:rsidR="00202379" w:rsidRPr="00765720" w:rsidRDefault="00202379" w:rsidP="007C0058">
            <w:pPr>
              <w:spacing w:after="0"/>
              <w:ind w:firstLine="0"/>
              <w:contextualSpacing w:val="0"/>
              <w:jc w:val="center"/>
              <w:rPr>
                <w:b/>
                <w:bCs/>
                <w:color w:val="000000"/>
                <w:szCs w:val="24"/>
              </w:rPr>
            </w:pPr>
            <w:r w:rsidRPr="00765720">
              <w:rPr>
                <w:b/>
                <w:bCs/>
                <w:color w:val="000000"/>
                <w:szCs w:val="24"/>
              </w:rPr>
              <w:t>(U/L)</w:t>
            </w:r>
          </w:p>
        </w:tc>
        <w:tc>
          <w:tcPr>
            <w:tcW w:w="1827" w:type="dxa"/>
            <w:tcBorders>
              <w:bottom w:val="single" w:sz="4" w:space="0" w:color="000000"/>
            </w:tcBorders>
            <w:shd w:val="clear" w:color="auto" w:fill="auto"/>
            <w:vAlign w:val="center"/>
          </w:tcPr>
          <w:p w14:paraId="43EF7158" w14:textId="77777777" w:rsidR="00202379" w:rsidRPr="00765720" w:rsidRDefault="00202379" w:rsidP="007C0058">
            <w:pPr>
              <w:spacing w:after="0"/>
              <w:ind w:firstLine="0"/>
              <w:contextualSpacing w:val="0"/>
              <w:jc w:val="center"/>
              <w:rPr>
                <w:b/>
                <w:bCs/>
                <w:color w:val="000000"/>
                <w:szCs w:val="24"/>
              </w:rPr>
            </w:pPr>
            <w:proofErr w:type="spellStart"/>
            <w:r w:rsidRPr="00765720">
              <w:rPr>
                <w:b/>
                <w:bCs/>
                <w:color w:val="000000"/>
                <w:szCs w:val="24"/>
              </w:rPr>
              <w:t>Kreatinin</w:t>
            </w:r>
            <w:proofErr w:type="spellEnd"/>
            <w:r w:rsidRPr="00765720">
              <w:rPr>
                <w:b/>
                <w:bCs/>
                <w:color w:val="000000"/>
                <w:szCs w:val="24"/>
              </w:rPr>
              <w:t xml:space="preserve"> (mg/</w:t>
            </w:r>
            <w:proofErr w:type="spellStart"/>
            <w:r w:rsidRPr="00765720">
              <w:rPr>
                <w:b/>
                <w:bCs/>
                <w:color w:val="000000"/>
                <w:szCs w:val="24"/>
              </w:rPr>
              <w:t>dL</w:t>
            </w:r>
            <w:proofErr w:type="spellEnd"/>
            <w:r w:rsidRPr="00765720">
              <w:rPr>
                <w:b/>
                <w:bCs/>
                <w:color w:val="000000"/>
                <w:szCs w:val="24"/>
              </w:rPr>
              <w:t>)</w:t>
            </w:r>
          </w:p>
        </w:tc>
        <w:tc>
          <w:tcPr>
            <w:tcW w:w="1841" w:type="dxa"/>
            <w:tcBorders>
              <w:bottom w:val="single" w:sz="4" w:space="0" w:color="000000"/>
            </w:tcBorders>
            <w:shd w:val="clear" w:color="auto" w:fill="auto"/>
            <w:vAlign w:val="center"/>
          </w:tcPr>
          <w:p w14:paraId="53DC159C" w14:textId="77777777" w:rsidR="00202379" w:rsidRPr="00765720" w:rsidRDefault="00202379" w:rsidP="007C0058">
            <w:pPr>
              <w:spacing w:after="0"/>
              <w:ind w:firstLine="0"/>
              <w:contextualSpacing w:val="0"/>
              <w:jc w:val="center"/>
              <w:rPr>
                <w:b/>
                <w:bCs/>
                <w:color w:val="000000"/>
                <w:szCs w:val="24"/>
              </w:rPr>
            </w:pPr>
            <w:r w:rsidRPr="00765720">
              <w:rPr>
                <w:b/>
                <w:bCs/>
                <w:color w:val="000000"/>
                <w:szCs w:val="24"/>
              </w:rPr>
              <w:t>Üre</w:t>
            </w:r>
          </w:p>
          <w:p w14:paraId="3D35D6F1" w14:textId="77777777" w:rsidR="00202379" w:rsidRPr="00765720" w:rsidRDefault="00202379" w:rsidP="007C0058">
            <w:pPr>
              <w:spacing w:after="0"/>
              <w:ind w:firstLine="0"/>
              <w:contextualSpacing w:val="0"/>
              <w:jc w:val="center"/>
              <w:rPr>
                <w:b/>
                <w:bCs/>
                <w:color w:val="000000"/>
                <w:szCs w:val="24"/>
              </w:rPr>
            </w:pPr>
            <w:r w:rsidRPr="00765720">
              <w:rPr>
                <w:b/>
                <w:bCs/>
                <w:color w:val="000000"/>
                <w:szCs w:val="24"/>
              </w:rPr>
              <w:t>(</w:t>
            </w:r>
            <w:proofErr w:type="gramStart"/>
            <w:r w:rsidRPr="00765720">
              <w:rPr>
                <w:b/>
                <w:bCs/>
                <w:color w:val="000000"/>
                <w:szCs w:val="24"/>
              </w:rPr>
              <w:t>mg</w:t>
            </w:r>
            <w:proofErr w:type="gramEnd"/>
            <w:r w:rsidRPr="00765720">
              <w:rPr>
                <w:b/>
                <w:bCs/>
                <w:color w:val="000000"/>
                <w:szCs w:val="24"/>
              </w:rPr>
              <w:t>/</w:t>
            </w:r>
            <w:proofErr w:type="spellStart"/>
            <w:r w:rsidRPr="00765720">
              <w:rPr>
                <w:b/>
                <w:bCs/>
                <w:color w:val="000000"/>
                <w:szCs w:val="24"/>
              </w:rPr>
              <w:t>dL</w:t>
            </w:r>
            <w:proofErr w:type="spellEnd"/>
            <w:r w:rsidRPr="00765720">
              <w:rPr>
                <w:b/>
                <w:bCs/>
                <w:color w:val="000000"/>
                <w:szCs w:val="24"/>
              </w:rPr>
              <w:t>)</w:t>
            </w:r>
          </w:p>
        </w:tc>
      </w:tr>
      <w:tr w:rsidR="00202379" w:rsidRPr="00765720" w14:paraId="3C4192A4" w14:textId="77777777" w:rsidTr="007C0058">
        <w:trPr>
          <w:trHeight w:val="226"/>
        </w:trPr>
        <w:tc>
          <w:tcPr>
            <w:tcW w:w="2402" w:type="dxa"/>
            <w:shd w:val="clear" w:color="auto" w:fill="auto"/>
          </w:tcPr>
          <w:p w14:paraId="37236266" w14:textId="77777777" w:rsidR="00202379" w:rsidRPr="00765720" w:rsidRDefault="00202379" w:rsidP="007C0058">
            <w:pPr>
              <w:spacing w:after="0"/>
              <w:ind w:firstLine="0"/>
              <w:contextualSpacing w:val="0"/>
              <w:jc w:val="left"/>
              <w:rPr>
                <w:b/>
                <w:bCs/>
                <w:color w:val="000000"/>
                <w:szCs w:val="24"/>
              </w:rPr>
            </w:pPr>
            <w:r w:rsidRPr="00765720">
              <w:rPr>
                <w:b/>
                <w:bCs/>
                <w:color w:val="000000"/>
                <w:szCs w:val="24"/>
              </w:rPr>
              <w:t xml:space="preserve">K </w:t>
            </w:r>
          </w:p>
        </w:tc>
        <w:tc>
          <w:tcPr>
            <w:tcW w:w="1979" w:type="dxa"/>
            <w:shd w:val="clear" w:color="auto" w:fill="auto"/>
          </w:tcPr>
          <w:p w14:paraId="6382C0CA"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104,30 ± 4,47 </w:t>
            </w:r>
            <w:r w:rsidRPr="00765720">
              <w:rPr>
                <w:color w:val="000000"/>
                <w:szCs w:val="24"/>
                <w:vertAlign w:val="superscript"/>
              </w:rPr>
              <w:t>c</w:t>
            </w:r>
          </w:p>
        </w:tc>
        <w:tc>
          <w:tcPr>
            <w:tcW w:w="1918" w:type="dxa"/>
            <w:shd w:val="clear" w:color="auto" w:fill="auto"/>
          </w:tcPr>
          <w:p w14:paraId="2A2AE824"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23,19 ± </w:t>
            </w:r>
            <w:r w:rsidRPr="00765720">
              <w:rPr>
                <w:bCs/>
                <w:color w:val="000000"/>
                <w:szCs w:val="24"/>
              </w:rPr>
              <w:t>0,72</w:t>
            </w:r>
            <w:r w:rsidRPr="00765720">
              <w:rPr>
                <w:color w:val="000000"/>
                <w:szCs w:val="24"/>
                <w:vertAlign w:val="superscript"/>
              </w:rPr>
              <w:t xml:space="preserve"> b</w:t>
            </w:r>
          </w:p>
        </w:tc>
        <w:tc>
          <w:tcPr>
            <w:tcW w:w="2081" w:type="dxa"/>
            <w:shd w:val="clear" w:color="auto" w:fill="auto"/>
          </w:tcPr>
          <w:p w14:paraId="4B186FFD"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100,58 ± 6,03 </w:t>
            </w:r>
            <w:proofErr w:type="spellStart"/>
            <w:proofErr w:type="gramStart"/>
            <w:r w:rsidRPr="00765720">
              <w:rPr>
                <w:color w:val="000000"/>
                <w:szCs w:val="24"/>
                <w:vertAlign w:val="superscript"/>
              </w:rPr>
              <w:t>b,c</w:t>
            </w:r>
            <w:proofErr w:type="spellEnd"/>
            <w:proofErr w:type="gramEnd"/>
          </w:p>
        </w:tc>
        <w:tc>
          <w:tcPr>
            <w:tcW w:w="1687" w:type="dxa"/>
            <w:shd w:val="clear" w:color="auto" w:fill="auto"/>
          </w:tcPr>
          <w:p w14:paraId="038D1E9F" w14:textId="77777777" w:rsidR="00202379" w:rsidRPr="00765720" w:rsidRDefault="00202379" w:rsidP="007C0058">
            <w:pPr>
              <w:spacing w:after="0"/>
              <w:ind w:firstLine="0"/>
              <w:contextualSpacing w:val="0"/>
              <w:jc w:val="center"/>
              <w:rPr>
                <w:color w:val="000000"/>
                <w:szCs w:val="24"/>
                <w:vertAlign w:val="superscript"/>
              </w:rPr>
            </w:pPr>
            <w:r w:rsidRPr="00765720">
              <w:rPr>
                <w:color w:val="000000"/>
                <w:szCs w:val="24"/>
              </w:rPr>
              <w:t xml:space="preserve">0,50 ± 0,18 </w:t>
            </w:r>
            <w:r w:rsidRPr="00765720">
              <w:rPr>
                <w:color w:val="000000"/>
                <w:szCs w:val="24"/>
                <w:vertAlign w:val="superscript"/>
              </w:rPr>
              <w:t>c</w:t>
            </w:r>
          </w:p>
        </w:tc>
        <w:tc>
          <w:tcPr>
            <w:tcW w:w="1827" w:type="dxa"/>
            <w:shd w:val="clear" w:color="auto" w:fill="auto"/>
          </w:tcPr>
          <w:p w14:paraId="57DC67D7"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0,32 ± 0,01 </w:t>
            </w:r>
            <w:r w:rsidRPr="00765720">
              <w:rPr>
                <w:color w:val="000000"/>
                <w:szCs w:val="24"/>
                <w:vertAlign w:val="superscript"/>
              </w:rPr>
              <w:t>b</w:t>
            </w:r>
          </w:p>
        </w:tc>
        <w:tc>
          <w:tcPr>
            <w:tcW w:w="1841" w:type="dxa"/>
            <w:shd w:val="clear" w:color="auto" w:fill="auto"/>
          </w:tcPr>
          <w:p w14:paraId="3D889825"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31,92 ± 1,19 </w:t>
            </w:r>
            <w:proofErr w:type="spellStart"/>
            <w:proofErr w:type="gramStart"/>
            <w:r w:rsidRPr="00765720">
              <w:rPr>
                <w:color w:val="000000"/>
                <w:szCs w:val="24"/>
                <w:vertAlign w:val="superscript"/>
              </w:rPr>
              <w:t>b,c</w:t>
            </w:r>
            <w:proofErr w:type="spellEnd"/>
            <w:proofErr w:type="gramEnd"/>
          </w:p>
        </w:tc>
      </w:tr>
      <w:tr w:rsidR="00202379" w:rsidRPr="00765720" w14:paraId="15D0479F" w14:textId="77777777" w:rsidTr="007C0058">
        <w:trPr>
          <w:trHeight w:val="226"/>
        </w:trPr>
        <w:tc>
          <w:tcPr>
            <w:tcW w:w="2402" w:type="dxa"/>
            <w:shd w:val="clear" w:color="auto" w:fill="auto"/>
          </w:tcPr>
          <w:p w14:paraId="3AA37731" w14:textId="0EE4482A" w:rsidR="00202379" w:rsidRPr="00765720" w:rsidRDefault="00E95878" w:rsidP="007C0058">
            <w:pPr>
              <w:spacing w:after="0"/>
              <w:ind w:firstLine="0"/>
              <w:contextualSpacing w:val="0"/>
              <w:jc w:val="left"/>
              <w:rPr>
                <w:b/>
                <w:bCs/>
                <w:color w:val="000000"/>
                <w:szCs w:val="24"/>
              </w:rPr>
            </w:pPr>
            <w:r w:rsidRPr="00765720">
              <w:rPr>
                <w:b/>
                <w:bCs/>
                <w:color w:val="000000"/>
                <w:szCs w:val="24"/>
              </w:rPr>
              <w:t>FCY</w:t>
            </w:r>
            <w:r w:rsidR="00202379" w:rsidRPr="00765720">
              <w:rPr>
                <w:b/>
                <w:bCs/>
                <w:color w:val="000000"/>
                <w:szCs w:val="24"/>
              </w:rPr>
              <w:t>-1</w:t>
            </w:r>
          </w:p>
        </w:tc>
        <w:tc>
          <w:tcPr>
            <w:tcW w:w="1979" w:type="dxa"/>
            <w:shd w:val="clear" w:color="auto" w:fill="auto"/>
          </w:tcPr>
          <w:p w14:paraId="2C2075EF"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93,88 ± 3,79 </w:t>
            </w:r>
            <w:proofErr w:type="spellStart"/>
            <w:proofErr w:type="gramStart"/>
            <w:r w:rsidRPr="00765720">
              <w:rPr>
                <w:color w:val="000000"/>
                <w:szCs w:val="24"/>
                <w:vertAlign w:val="superscript"/>
              </w:rPr>
              <w:t>c,d</w:t>
            </w:r>
            <w:proofErr w:type="spellEnd"/>
            <w:proofErr w:type="gramEnd"/>
          </w:p>
        </w:tc>
        <w:tc>
          <w:tcPr>
            <w:tcW w:w="1918" w:type="dxa"/>
            <w:shd w:val="clear" w:color="auto" w:fill="auto"/>
          </w:tcPr>
          <w:p w14:paraId="74591136"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23,80 ± </w:t>
            </w:r>
            <w:r w:rsidRPr="00765720">
              <w:rPr>
                <w:bCs/>
                <w:color w:val="000000"/>
                <w:szCs w:val="24"/>
              </w:rPr>
              <w:t xml:space="preserve">1,44 </w:t>
            </w:r>
            <w:r w:rsidRPr="00765720">
              <w:rPr>
                <w:color w:val="000000"/>
                <w:szCs w:val="24"/>
                <w:vertAlign w:val="superscript"/>
              </w:rPr>
              <w:t>b</w:t>
            </w:r>
          </w:p>
        </w:tc>
        <w:tc>
          <w:tcPr>
            <w:tcW w:w="2081" w:type="dxa"/>
            <w:shd w:val="clear" w:color="auto" w:fill="auto"/>
          </w:tcPr>
          <w:p w14:paraId="17F63816"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92,44 ± 2,41 </w:t>
            </w:r>
            <w:proofErr w:type="spellStart"/>
            <w:proofErr w:type="gramStart"/>
            <w:r w:rsidRPr="00765720">
              <w:rPr>
                <w:color w:val="000000"/>
                <w:szCs w:val="24"/>
                <w:vertAlign w:val="superscript"/>
              </w:rPr>
              <w:t>b,c</w:t>
            </w:r>
            <w:proofErr w:type="spellEnd"/>
            <w:proofErr w:type="gramEnd"/>
          </w:p>
        </w:tc>
        <w:tc>
          <w:tcPr>
            <w:tcW w:w="1687" w:type="dxa"/>
            <w:shd w:val="clear" w:color="auto" w:fill="auto"/>
          </w:tcPr>
          <w:p w14:paraId="5BD25405"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0,50 ± 0,18 </w:t>
            </w:r>
            <w:r w:rsidRPr="00765720">
              <w:rPr>
                <w:color w:val="000000"/>
                <w:szCs w:val="24"/>
                <w:vertAlign w:val="superscript"/>
              </w:rPr>
              <w:t>c</w:t>
            </w:r>
          </w:p>
        </w:tc>
        <w:tc>
          <w:tcPr>
            <w:tcW w:w="1827" w:type="dxa"/>
            <w:shd w:val="clear" w:color="auto" w:fill="auto"/>
          </w:tcPr>
          <w:p w14:paraId="2EEE2E37"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0,31 ± 0,01 </w:t>
            </w:r>
            <w:r w:rsidRPr="00765720">
              <w:rPr>
                <w:color w:val="000000"/>
                <w:szCs w:val="24"/>
                <w:vertAlign w:val="superscript"/>
              </w:rPr>
              <w:t>b</w:t>
            </w:r>
          </w:p>
        </w:tc>
        <w:tc>
          <w:tcPr>
            <w:tcW w:w="1841" w:type="dxa"/>
            <w:shd w:val="clear" w:color="auto" w:fill="auto"/>
          </w:tcPr>
          <w:p w14:paraId="026FCB20"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32,03 ± 1,67 </w:t>
            </w:r>
            <w:proofErr w:type="spellStart"/>
            <w:proofErr w:type="gramStart"/>
            <w:r w:rsidRPr="00765720">
              <w:rPr>
                <w:color w:val="000000"/>
                <w:szCs w:val="24"/>
                <w:vertAlign w:val="superscript"/>
              </w:rPr>
              <w:t>b,c</w:t>
            </w:r>
            <w:proofErr w:type="spellEnd"/>
            <w:proofErr w:type="gramEnd"/>
          </w:p>
        </w:tc>
      </w:tr>
      <w:tr w:rsidR="00202379" w:rsidRPr="00765720" w14:paraId="2B967B59" w14:textId="77777777" w:rsidTr="007C0058">
        <w:trPr>
          <w:trHeight w:val="237"/>
        </w:trPr>
        <w:tc>
          <w:tcPr>
            <w:tcW w:w="2402" w:type="dxa"/>
            <w:shd w:val="clear" w:color="auto" w:fill="auto"/>
          </w:tcPr>
          <w:p w14:paraId="72584CB1" w14:textId="342DB739" w:rsidR="00202379" w:rsidRPr="00765720" w:rsidRDefault="00E95878" w:rsidP="007C0058">
            <w:pPr>
              <w:spacing w:after="0"/>
              <w:ind w:firstLine="0"/>
              <w:contextualSpacing w:val="0"/>
              <w:jc w:val="left"/>
              <w:rPr>
                <w:b/>
                <w:bCs/>
                <w:color w:val="000000"/>
                <w:szCs w:val="24"/>
              </w:rPr>
            </w:pPr>
            <w:r w:rsidRPr="00765720">
              <w:rPr>
                <w:b/>
                <w:bCs/>
                <w:color w:val="000000"/>
                <w:szCs w:val="24"/>
              </w:rPr>
              <w:t>FCY</w:t>
            </w:r>
            <w:r w:rsidR="00202379" w:rsidRPr="00765720">
              <w:rPr>
                <w:b/>
                <w:bCs/>
                <w:color w:val="000000"/>
                <w:szCs w:val="24"/>
              </w:rPr>
              <w:t>-2</w:t>
            </w:r>
          </w:p>
        </w:tc>
        <w:tc>
          <w:tcPr>
            <w:tcW w:w="1979" w:type="dxa"/>
            <w:shd w:val="clear" w:color="auto" w:fill="auto"/>
          </w:tcPr>
          <w:p w14:paraId="40832068"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91,59 ± 5,08 </w:t>
            </w:r>
            <w:r w:rsidRPr="00765720">
              <w:rPr>
                <w:color w:val="000000"/>
                <w:szCs w:val="24"/>
                <w:vertAlign w:val="superscript"/>
              </w:rPr>
              <w:t>d</w:t>
            </w:r>
          </w:p>
        </w:tc>
        <w:tc>
          <w:tcPr>
            <w:tcW w:w="1918" w:type="dxa"/>
            <w:shd w:val="clear" w:color="auto" w:fill="auto"/>
          </w:tcPr>
          <w:p w14:paraId="017F043C"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22,41 ± </w:t>
            </w:r>
            <w:r w:rsidRPr="00765720">
              <w:rPr>
                <w:bCs/>
                <w:color w:val="000000"/>
                <w:szCs w:val="24"/>
              </w:rPr>
              <w:t xml:space="preserve">0,96 </w:t>
            </w:r>
            <w:r w:rsidRPr="00765720">
              <w:rPr>
                <w:color w:val="000000"/>
                <w:szCs w:val="24"/>
                <w:vertAlign w:val="superscript"/>
              </w:rPr>
              <w:t>b</w:t>
            </w:r>
          </w:p>
        </w:tc>
        <w:tc>
          <w:tcPr>
            <w:tcW w:w="2081" w:type="dxa"/>
            <w:shd w:val="clear" w:color="auto" w:fill="auto"/>
          </w:tcPr>
          <w:p w14:paraId="00D22C18"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86,32 ± 4,03 </w:t>
            </w:r>
            <w:r w:rsidRPr="00765720">
              <w:rPr>
                <w:color w:val="000000"/>
                <w:szCs w:val="24"/>
                <w:vertAlign w:val="superscript"/>
              </w:rPr>
              <w:t>c</w:t>
            </w:r>
          </w:p>
        </w:tc>
        <w:tc>
          <w:tcPr>
            <w:tcW w:w="1687" w:type="dxa"/>
            <w:shd w:val="clear" w:color="auto" w:fill="auto"/>
          </w:tcPr>
          <w:p w14:paraId="19F25456"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0,37 ± 0,18 </w:t>
            </w:r>
            <w:r w:rsidRPr="00765720">
              <w:rPr>
                <w:color w:val="000000"/>
                <w:szCs w:val="24"/>
                <w:vertAlign w:val="superscript"/>
              </w:rPr>
              <w:t>c</w:t>
            </w:r>
          </w:p>
        </w:tc>
        <w:tc>
          <w:tcPr>
            <w:tcW w:w="1827" w:type="dxa"/>
            <w:shd w:val="clear" w:color="auto" w:fill="auto"/>
          </w:tcPr>
          <w:p w14:paraId="009A2E63"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0,30 ± 0,00 </w:t>
            </w:r>
            <w:r w:rsidRPr="00765720">
              <w:rPr>
                <w:color w:val="000000"/>
                <w:szCs w:val="24"/>
                <w:vertAlign w:val="superscript"/>
              </w:rPr>
              <w:t>b</w:t>
            </w:r>
          </w:p>
        </w:tc>
        <w:tc>
          <w:tcPr>
            <w:tcW w:w="1841" w:type="dxa"/>
            <w:shd w:val="clear" w:color="auto" w:fill="auto"/>
          </w:tcPr>
          <w:p w14:paraId="35F24D91"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31,43 ± 1,94 </w:t>
            </w:r>
            <w:proofErr w:type="spellStart"/>
            <w:proofErr w:type="gramStart"/>
            <w:r w:rsidRPr="00765720">
              <w:rPr>
                <w:color w:val="000000"/>
                <w:szCs w:val="24"/>
                <w:vertAlign w:val="superscript"/>
              </w:rPr>
              <w:t>b,c</w:t>
            </w:r>
            <w:proofErr w:type="spellEnd"/>
            <w:proofErr w:type="gramEnd"/>
          </w:p>
        </w:tc>
      </w:tr>
      <w:tr w:rsidR="00202379" w:rsidRPr="00765720" w14:paraId="428C7D88" w14:textId="77777777" w:rsidTr="007C0058">
        <w:trPr>
          <w:trHeight w:val="226"/>
        </w:trPr>
        <w:tc>
          <w:tcPr>
            <w:tcW w:w="2402" w:type="dxa"/>
            <w:tcBorders>
              <w:bottom w:val="nil"/>
            </w:tcBorders>
            <w:shd w:val="clear" w:color="auto" w:fill="auto"/>
          </w:tcPr>
          <w:p w14:paraId="4706CD7D" w14:textId="77777777" w:rsidR="00202379" w:rsidRPr="00765720" w:rsidRDefault="00202379" w:rsidP="007C0058">
            <w:pPr>
              <w:spacing w:after="0"/>
              <w:ind w:firstLine="0"/>
              <w:contextualSpacing w:val="0"/>
              <w:jc w:val="left"/>
              <w:rPr>
                <w:b/>
                <w:bCs/>
                <w:color w:val="000000"/>
                <w:szCs w:val="24"/>
              </w:rPr>
            </w:pPr>
            <w:r w:rsidRPr="00765720">
              <w:rPr>
                <w:b/>
                <w:bCs/>
                <w:color w:val="000000"/>
                <w:szCs w:val="24"/>
              </w:rPr>
              <w:t>APAP</w:t>
            </w:r>
          </w:p>
        </w:tc>
        <w:tc>
          <w:tcPr>
            <w:tcW w:w="1979" w:type="dxa"/>
            <w:tcBorders>
              <w:bottom w:val="nil"/>
            </w:tcBorders>
            <w:shd w:val="clear" w:color="auto" w:fill="auto"/>
          </w:tcPr>
          <w:p w14:paraId="6B060B2D"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156,46 ± </w:t>
            </w:r>
            <w:proofErr w:type="gramStart"/>
            <w:r w:rsidRPr="00765720">
              <w:rPr>
                <w:color w:val="000000"/>
                <w:szCs w:val="24"/>
              </w:rPr>
              <w:t xml:space="preserve">4,01 </w:t>
            </w:r>
            <w:r w:rsidRPr="00765720">
              <w:rPr>
                <w:color w:val="000000"/>
                <w:szCs w:val="24"/>
                <w:vertAlign w:val="superscript"/>
              </w:rPr>
              <w:t>a</w:t>
            </w:r>
            <w:proofErr w:type="gramEnd"/>
          </w:p>
        </w:tc>
        <w:tc>
          <w:tcPr>
            <w:tcW w:w="1918" w:type="dxa"/>
            <w:tcBorders>
              <w:bottom w:val="nil"/>
            </w:tcBorders>
            <w:shd w:val="clear" w:color="auto" w:fill="auto"/>
          </w:tcPr>
          <w:p w14:paraId="61E7A439"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28,54 ± </w:t>
            </w:r>
            <w:proofErr w:type="gramStart"/>
            <w:r w:rsidRPr="00765720">
              <w:rPr>
                <w:bCs/>
                <w:color w:val="000000"/>
                <w:szCs w:val="24"/>
              </w:rPr>
              <w:t>0,99</w:t>
            </w:r>
            <w:r w:rsidRPr="00765720">
              <w:rPr>
                <w:color w:val="000000"/>
                <w:szCs w:val="24"/>
                <w:vertAlign w:val="superscript"/>
              </w:rPr>
              <w:t xml:space="preserve"> a</w:t>
            </w:r>
            <w:proofErr w:type="gramEnd"/>
          </w:p>
        </w:tc>
        <w:tc>
          <w:tcPr>
            <w:tcW w:w="2081" w:type="dxa"/>
            <w:tcBorders>
              <w:bottom w:val="nil"/>
            </w:tcBorders>
            <w:shd w:val="clear" w:color="auto" w:fill="auto"/>
          </w:tcPr>
          <w:p w14:paraId="0E9407AF"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142,65 ± </w:t>
            </w:r>
            <w:proofErr w:type="gramStart"/>
            <w:r w:rsidRPr="00765720">
              <w:rPr>
                <w:color w:val="000000"/>
                <w:szCs w:val="24"/>
              </w:rPr>
              <w:t xml:space="preserve">7,72 </w:t>
            </w:r>
            <w:r w:rsidRPr="00765720">
              <w:rPr>
                <w:color w:val="000000"/>
                <w:szCs w:val="24"/>
                <w:vertAlign w:val="superscript"/>
              </w:rPr>
              <w:t>a</w:t>
            </w:r>
            <w:proofErr w:type="gramEnd"/>
          </w:p>
        </w:tc>
        <w:tc>
          <w:tcPr>
            <w:tcW w:w="1687" w:type="dxa"/>
            <w:tcBorders>
              <w:bottom w:val="nil"/>
            </w:tcBorders>
            <w:shd w:val="clear" w:color="auto" w:fill="auto"/>
          </w:tcPr>
          <w:p w14:paraId="5FF78A68"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1,25 ± </w:t>
            </w:r>
            <w:proofErr w:type="gramStart"/>
            <w:r w:rsidRPr="00765720">
              <w:rPr>
                <w:color w:val="000000"/>
                <w:szCs w:val="24"/>
              </w:rPr>
              <w:t xml:space="preserve">0,16 </w:t>
            </w:r>
            <w:r w:rsidRPr="00765720">
              <w:rPr>
                <w:color w:val="000000"/>
                <w:szCs w:val="24"/>
                <w:vertAlign w:val="superscript"/>
              </w:rPr>
              <w:t>a</w:t>
            </w:r>
            <w:proofErr w:type="gramEnd"/>
          </w:p>
        </w:tc>
        <w:tc>
          <w:tcPr>
            <w:tcW w:w="1827" w:type="dxa"/>
            <w:tcBorders>
              <w:bottom w:val="nil"/>
            </w:tcBorders>
            <w:shd w:val="clear" w:color="auto" w:fill="auto"/>
          </w:tcPr>
          <w:p w14:paraId="36859CB6"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0,37 ± </w:t>
            </w:r>
            <w:proofErr w:type="gramStart"/>
            <w:r w:rsidRPr="00765720">
              <w:rPr>
                <w:color w:val="000000"/>
                <w:szCs w:val="24"/>
              </w:rPr>
              <w:t xml:space="preserve">0,01 </w:t>
            </w:r>
            <w:r w:rsidRPr="00765720">
              <w:rPr>
                <w:color w:val="000000"/>
                <w:szCs w:val="24"/>
                <w:vertAlign w:val="superscript"/>
              </w:rPr>
              <w:t>a</w:t>
            </w:r>
            <w:proofErr w:type="gramEnd"/>
          </w:p>
        </w:tc>
        <w:tc>
          <w:tcPr>
            <w:tcW w:w="1841" w:type="dxa"/>
            <w:tcBorders>
              <w:bottom w:val="nil"/>
            </w:tcBorders>
            <w:shd w:val="clear" w:color="auto" w:fill="auto"/>
          </w:tcPr>
          <w:p w14:paraId="3ED9BF4B"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40,75 ± </w:t>
            </w:r>
            <w:proofErr w:type="gramStart"/>
            <w:r w:rsidRPr="00765720">
              <w:rPr>
                <w:color w:val="000000"/>
                <w:szCs w:val="24"/>
              </w:rPr>
              <w:t xml:space="preserve">3,02 </w:t>
            </w:r>
            <w:r w:rsidRPr="00765720">
              <w:rPr>
                <w:color w:val="000000"/>
                <w:szCs w:val="24"/>
                <w:vertAlign w:val="superscript"/>
              </w:rPr>
              <w:t>a</w:t>
            </w:r>
            <w:proofErr w:type="gramEnd"/>
          </w:p>
        </w:tc>
      </w:tr>
      <w:tr w:rsidR="00202379" w:rsidRPr="00765720" w14:paraId="4BBD66F6" w14:textId="77777777" w:rsidTr="007C0058">
        <w:trPr>
          <w:trHeight w:val="226"/>
        </w:trPr>
        <w:tc>
          <w:tcPr>
            <w:tcW w:w="2402" w:type="dxa"/>
            <w:tcBorders>
              <w:bottom w:val="nil"/>
            </w:tcBorders>
            <w:shd w:val="clear" w:color="auto" w:fill="auto"/>
          </w:tcPr>
          <w:p w14:paraId="22B8A9B8" w14:textId="5BEA9BA1" w:rsidR="00202379" w:rsidRPr="00765720" w:rsidRDefault="00202379" w:rsidP="007C0058">
            <w:pPr>
              <w:spacing w:after="0"/>
              <w:ind w:firstLine="0"/>
              <w:contextualSpacing w:val="0"/>
              <w:jc w:val="left"/>
              <w:rPr>
                <w:b/>
                <w:bCs/>
                <w:color w:val="000000"/>
                <w:szCs w:val="24"/>
              </w:rPr>
            </w:pPr>
            <w:r w:rsidRPr="00765720">
              <w:rPr>
                <w:b/>
                <w:bCs/>
                <w:color w:val="000000"/>
                <w:szCs w:val="24"/>
              </w:rPr>
              <w:t>APAP+</w:t>
            </w:r>
            <w:r w:rsidR="00E95878" w:rsidRPr="00765720">
              <w:rPr>
                <w:b/>
                <w:bCs/>
                <w:color w:val="000000"/>
                <w:szCs w:val="24"/>
              </w:rPr>
              <w:t>FCY</w:t>
            </w:r>
            <w:r w:rsidRPr="00765720">
              <w:rPr>
                <w:b/>
                <w:bCs/>
                <w:color w:val="000000"/>
                <w:szCs w:val="24"/>
              </w:rPr>
              <w:t>-1</w:t>
            </w:r>
          </w:p>
        </w:tc>
        <w:tc>
          <w:tcPr>
            <w:tcW w:w="1979" w:type="dxa"/>
            <w:tcBorders>
              <w:bottom w:val="nil"/>
            </w:tcBorders>
            <w:shd w:val="clear" w:color="auto" w:fill="auto"/>
          </w:tcPr>
          <w:p w14:paraId="2153AD1F"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117,64 ± 5,33 </w:t>
            </w:r>
            <w:r w:rsidRPr="00765720">
              <w:rPr>
                <w:color w:val="000000"/>
                <w:szCs w:val="24"/>
                <w:vertAlign w:val="superscript"/>
              </w:rPr>
              <w:t>b</w:t>
            </w:r>
          </w:p>
        </w:tc>
        <w:tc>
          <w:tcPr>
            <w:tcW w:w="1918" w:type="dxa"/>
            <w:tcBorders>
              <w:bottom w:val="nil"/>
            </w:tcBorders>
            <w:shd w:val="clear" w:color="auto" w:fill="auto"/>
          </w:tcPr>
          <w:p w14:paraId="2225375C"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30,27 ± </w:t>
            </w:r>
            <w:proofErr w:type="gramStart"/>
            <w:r w:rsidRPr="00765720">
              <w:rPr>
                <w:bCs/>
                <w:color w:val="000000"/>
                <w:szCs w:val="24"/>
              </w:rPr>
              <w:t xml:space="preserve">0,63 </w:t>
            </w:r>
            <w:r w:rsidRPr="00765720">
              <w:rPr>
                <w:color w:val="000000"/>
                <w:szCs w:val="24"/>
                <w:vertAlign w:val="superscript"/>
              </w:rPr>
              <w:t>a</w:t>
            </w:r>
            <w:proofErr w:type="gramEnd"/>
          </w:p>
        </w:tc>
        <w:tc>
          <w:tcPr>
            <w:tcW w:w="2081" w:type="dxa"/>
            <w:tcBorders>
              <w:bottom w:val="nil"/>
            </w:tcBorders>
            <w:shd w:val="clear" w:color="auto" w:fill="auto"/>
          </w:tcPr>
          <w:p w14:paraId="08C987A3"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102,47 ± 14,44 </w:t>
            </w:r>
            <w:proofErr w:type="spellStart"/>
            <w:proofErr w:type="gramStart"/>
            <w:r w:rsidRPr="00765720">
              <w:rPr>
                <w:color w:val="000000"/>
                <w:szCs w:val="24"/>
                <w:vertAlign w:val="superscript"/>
              </w:rPr>
              <w:t>b,c</w:t>
            </w:r>
            <w:proofErr w:type="spellEnd"/>
            <w:proofErr w:type="gramEnd"/>
          </w:p>
        </w:tc>
        <w:tc>
          <w:tcPr>
            <w:tcW w:w="1687" w:type="dxa"/>
            <w:tcBorders>
              <w:bottom w:val="nil"/>
            </w:tcBorders>
            <w:shd w:val="clear" w:color="auto" w:fill="auto"/>
          </w:tcPr>
          <w:p w14:paraId="36652912"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0,50 ± 0,18 </w:t>
            </w:r>
            <w:r w:rsidRPr="00765720">
              <w:rPr>
                <w:color w:val="000000"/>
                <w:szCs w:val="24"/>
                <w:vertAlign w:val="superscript"/>
              </w:rPr>
              <w:t>c</w:t>
            </w:r>
          </w:p>
        </w:tc>
        <w:tc>
          <w:tcPr>
            <w:tcW w:w="1827" w:type="dxa"/>
            <w:tcBorders>
              <w:bottom w:val="nil"/>
            </w:tcBorders>
            <w:shd w:val="clear" w:color="auto" w:fill="auto"/>
          </w:tcPr>
          <w:p w14:paraId="61E55B7F"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0,29 ± 0,01 </w:t>
            </w:r>
            <w:r w:rsidRPr="00765720">
              <w:rPr>
                <w:color w:val="000000"/>
                <w:szCs w:val="24"/>
                <w:vertAlign w:val="superscript"/>
              </w:rPr>
              <w:t>b</w:t>
            </w:r>
          </w:p>
        </w:tc>
        <w:tc>
          <w:tcPr>
            <w:tcW w:w="1841" w:type="dxa"/>
            <w:tcBorders>
              <w:bottom w:val="nil"/>
            </w:tcBorders>
            <w:shd w:val="clear" w:color="auto" w:fill="auto"/>
          </w:tcPr>
          <w:p w14:paraId="36F40DAD" w14:textId="77777777" w:rsidR="00202379" w:rsidRPr="00765720" w:rsidRDefault="00202379" w:rsidP="007C0058">
            <w:pPr>
              <w:spacing w:after="0"/>
              <w:ind w:firstLine="0"/>
              <w:contextualSpacing w:val="0"/>
              <w:jc w:val="center"/>
              <w:rPr>
                <w:color w:val="000000"/>
                <w:szCs w:val="24"/>
              </w:rPr>
            </w:pPr>
            <w:r w:rsidRPr="00765720">
              <w:rPr>
                <w:color w:val="000000"/>
                <w:szCs w:val="24"/>
              </w:rPr>
              <w:t>28,60 ± 1,83</w:t>
            </w:r>
            <w:r w:rsidRPr="00765720">
              <w:rPr>
                <w:color w:val="000000"/>
                <w:szCs w:val="24"/>
                <w:vertAlign w:val="superscript"/>
              </w:rPr>
              <w:t xml:space="preserve"> c</w:t>
            </w:r>
          </w:p>
        </w:tc>
      </w:tr>
      <w:tr w:rsidR="00202379" w:rsidRPr="00765720" w14:paraId="406458D4" w14:textId="77777777" w:rsidTr="007C0058">
        <w:trPr>
          <w:trHeight w:val="226"/>
        </w:trPr>
        <w:tc>
          <w:tcPr>
            <w:tcW w:w="2402" w:type="dxa"/>
            <w:tcBorders>
              <w:top w:val="nil"/>
              <w:bottom w:val="single" w:sz="4" w:space="0" w:color="auto"/>
            </w:tcBorders>
            <w:shd w:val="clear" w:color="auto" w:fill="auto"/>
          </w:tcPr>
          <w:p w14:paraId="3C23BF4A" w14:textId="7CD62430" w:rsidR="00202379" w:rsidRPr="00765720" w:rsidRDefault="00202379" w:rsidP="007C0058">
            <w:pPr>
              <w:spacing w:after="0"/>
              <w:ind w:firstLine="0"/>
              <w:contextualSpacing w:val="0"/>
              <w:jc w:val="left"/>
              <w:rPr>
                <w:b/>
                <w:bCs/>
                <w:color w:val="000000"/>
                <w:szCs w:val="24"/>
              </w:rPr>
            </w:pPr>
            <w:r w:rsidRPr="00765720">
              <w:rPr>
                <w:b/>
                <w:bCs/>
                <w:color w:val="000000"/>
                <w:szCs w:val="24"/>
              </w:rPr>
              <w:t>APAP+</w:t>
            </w:r>
            <w:r w:rsidR="00E95878" w:rsidRPr="00765720">
              <w:rPr>
                <w:b/>
                <w:bCs/>
                <w:color w:val="000000"/>
                <w:szCs w:val="24"/>
              </w:rPr>
              <w:t>FCY</w:t>
            </w:r>
            <w:r w:rsidRPr="00765720">
              <w:rPr>
                <w:b/>
                <w:bCs/>
                <w:color w:val="000000"/>
                <w:szCs w:val="24"/>
              </w:rPr>
              <w:t>-2</w:t>
            </w:r>
          </w:p>
        </w:tc>
        <w:tc>
          <w:tcPr>
            <w:tcW w:w="1979" w:type="dxa"/>
            <w:tcBorders>
              <w:top w:val="nil"/>
              <w:bottom w:val="single" w:sz="4" w:space="0" w:color="auto"/>
            </w:tcBorders>
            <w:shd w:val="clear" w:color="auto" w:fill="auto"/>
          </w:tcPr>
          <w:p w14:paraId="426E3E25"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128,56 ± 9,16 </w:t>
            </w:r>
            <w:r w:rsidRPr="00765720">
              <w:rPr>
                <w:color w:val="000000"/>
                <w:szCs w:val="24"/>
                <w:vertAlign w:val="superscript"/>
              </w:rPr>
              <w:t>b</w:t>
            </w:r>
            <w:r w:rsidRPr="00765720">
              <w:rPr>
                <w:color w:val="000000"/>
                <w:szCs w:val="24"/>
              </w:rPr>
              <w:t xml:space="preserve"> </w:t>
            </w:r>
          </w:p>
        </w:tc>
        <w:tc>
          <w:tcPr>
            <w:tcW w:w="1918" w:type="dxa"/>
            <w:tcBorders>
              <w:top w:val="nil"/>
              <w:bottom w:val="single" w:sz="4" w:space="0" w:color="auto"/>
            </w:tcBorders>
            <w:shd w:val="clear" w:color="auto" w:fill="auto"/>
          </w:tcPr>
          <w:p w14:paraId="1A52D721"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33,53 ± </w:t>
            </w:r>
            <w:proofErr w:type="gramStart"/>
            <w:r w:rsidRPr="00765720">
              <w:rPr>
                <w:bCs/>
                <w:color w:val="000000"/>
                <w:szCs w:val="24"/>
              </w:rPr>
              <w:t xml:space="preserve">2,58 </w:t>
            </w:r>
            <w:r w:rsidRPr="00765720">
              <w:rPr>
                <w:color w:val="000000"/>
                <w:szCs w:val="24"/>
                <w:vertAlign w:val="superscript"/>
              </w:rPr>
              <w:t>a</w:t>
            </w:r>
            <w:proofErr w:type="gramEnd"/>
          </w:p>
        </w:tc>
        <w:tc>
          <w:tcPr>
            <w:tcW w:w="2081" w:type="dxa"/>
            <w:tcBorders>
              <w:top w:val="nil"/>
              <w:bottom w:val="single" w:sz="4" w:space="0" w:color="auto"/>
            </w:tcBorders>
            <w:shd w:val="clear" w:color="auto" w:fill="auto"/>
          </w:tcPr>
          <w:p w14:paraId="7713BD9D"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103,77 ± 7,70 </w:t>
            </w:r>
            <w:r w:rsidRPr="00765720">
              <w:rPr>
                <w:color w:val="000000"/>
                <w:szCs w:val="24"/>
                <w:vertAlign w:val="superscript"/>
              </w:rPr>
              <w:t>b</w:t>
            </w:r>
          </w:p>
        </w:tc>
        <w:tc>
          <w:tcPr>
            <w:tcW w:w="1687" w:type="dxa"/>
            <w:tcBorders>
              <w:top w:val="nil"/>
              <w:bottom w:val="single" w:sz="4" w:space="0" w:color="auto"/>
            </w:tcBorders>
            <w:shd w:val="clear" w:color="auto" w:fill="auto"/>
          </w:tcPr>
          <w:p w14:paraId="4B5E2BD1"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1,12 ± 0,12 </w:t>
            </w:r>
            <w:proofErr w:type="spellStart"/>
            <w:proofErr w:type="gramStart"/>
            <w:r w:rsidRPr="00765720">
              <w:rPr>
                <w:color w:val="000000"/>
                <w:szCs w:val="24"/>
                <w:vertAlign w:val="superscript"/>
              </w:rPr>
              <w:t>a,b</w:t>
            </w:r>
            <w:proofErr w:type="spellEnd"/>
            <w:proofErr w:type="gramEnd"/>
          </w:p>
        </w:tc>
        <w:tc>
          <w:tcPr>
            <w:tcW w:w="1827" w:type="dxa"/>
            <w:tcBorders>
              <w:top w:val="nil"/>
              <w:bottom w:val="single" w:sz="4" w:space="0" w:color="auto"/>
            </w:tcBorders>
            <w:shd w:val="clear" w:color="auto" w:fill="auto"/>
          </w:tcPr>
          <w:p w14:paraId="76C3CD76" w14:textId="77777777" w:rsidR="00202379" w:rsidRPr="00765720" w:rsidRDefault="00202379" w:rsidP="007C0058">
            <w:pPr>
              <w:spacing w:after="0"/>
              <w:ind w:firstLine="0"/>
              <w:contextualSpacing w:val="0"/>
              <w:jc w:val="center"/>
              <w:rPr>
                <w:color w:val="000000"/>
                <w:szCs w:val="24"/>
              </w:rPr>
            </w:pPr>
            <w:r w:rsidRPr="00765720">
              <w:rPr>
                <w:color w:val="000000"/>
                <w:szCs w:val="24"/>
              </w:rPr>
              <w:t xml:space="preserve">0,31 ± 0,01 </w:t>
            </w:r>
            <w:r w:rsidRPr="00765720">
              <w:rPr>
                <w:color w:val="000000"/>
                <w:szCs w:val="24"/>
                <w:vertAlign w:val="superscript"/>
              </w:rPr>
              <w:t>b</w:t>
            </w:r>
          </w:p>
        </w:tc>
        <w:tc>
          <w:tcPr>
            <w:tcW w:w="1841" w:type="dxa"/>
            <w:tcBorders>
              <w:top w:val="nil"/>
              <w:bottom w:val="single" w:sz="4" w:space="0" w:color="auto"/>
            </w:tcBorders>
            <w:shd w:val="clear" w:color="auto" w:fill="auto"/>
          </w:tcPr>
          <w:p w14:paraId="50AE0E38" w14:textId="77777777" w:rsidR="00202379" w:rsidRPr="00765720" w:rsidRDefault="00202379" w:rsidP="007C0058">
            <w:pPr>
              <w:spacing w:after="0"/>
              <w:ind w:firstLine="0"/>
              <w:contextualSpacing w:val="0"/>
              <w:jc w:val="center"/>
              <w:rPr>
                <w:color w:val="000000"/>
                <w:szCs w:val="24"/>
                <w:vertAlign w:val="superscript"/>
              </w:rPr>
            </w:pPr>
            <w:r w:rsidRPr="00765720">
              <w:rPr>
                <w:color w:val="000000"/>
                <w:szCs w:val="24"/>
              </w:rPr>
              <w:t xml:space="preserve">33,72 ± 1,25 </w:t>
            </w:r>
            <w:proofErr w:type="spellStart"/>
            <w:proofErr w:type="gramStart"/>
            <w:r w:rsidRPr="00765720">
              <w:rPr>
                <w:color w:val="000000"/>
                <w:szCs w:val="24"/>
                <w:vertAlign w:val="superscript"/>
              </w:rPr>
              <w:t>a,b</w:t>
            </w:r>
            <w:proofErr w:type="spellEnd"/>
            <w:proofErr w:type="gramEnd"/>
          </w:p>
        </w:tc>
      </w:tr>
      <w:tr w:rsidR="00202379" w:rsidRPr="00765720" w14:paraId="70020572" w14:textId="77777777" w:rsidTr="007C0058">
        <w:trPr>
          <w:trHeight w:val="226"/>
        </w:trPr>
        <w:tc>
          <w:tcPr>
            <w:tcW w:w="2402" w:type="dxa"/>
            <w:tcBorders>
              <w:top w:val="single" w:sz="4" w:space="0" w:color="auto"/>
              <w:bottom w:val="single" w:sz="4" w:space="0" w:color="auto"/>
            </w:tcBorders>
            <w:shd w:val="clear" w:color="auto" w:fill="auto"/>
          </w:tcPr>
          <w:p w14:paraId="64B098BA" w14:textId="77777777" w:rsidR="00202379" w:rsidRPr="00765720" w:rsidRDefault="00202379" w:rsidP="007C0058">
            <w:pPr>
              <w:spacing w:after="0"/>
              <w:ind w:firstLine="0"/>
              <w:contextualSpacing w:val="0"/>
              <w:jc w:val="center"/>
              <w:rPr>
                <w:b/>
                <w:bCs/>
                <w:color w:val="000000"/>
                <w:szCs w:val="24"/>
              </w:rPr>
            </w:pPr>
            <w:proofErr w:type="gramStart"/>
            <w:r w:rsidRPr="00765720">
              <w:rPr>
                <w:b/>
                <w:bCs/>
                <w:color w:val="000000"/>
                <w:szCs w:val="24"/>
              </w:rPr>
              <w:t>p</w:t>
            </w:r>
            <w:proofErr w:type="gramEnd"/>
            <w:r w:rsidRPr="00765720">
              <w:rPr>
                <w:b/>
                <w:bCs/>
                <w:color w:val="000000"/>
                <w:szCs w:val="24"/>
              </w:rPr>
              <w:t>*</w:t>
            </w:r>
          </w:p>
        </w:tc>
        <w:tc>
          <w:tcPr>
            <w:tcW w:w="1979" w:type="dxa"/>
            <w:tcBorders>
              <w:top w:val="single" w:sz="4" w:space="0" w:color="auto"/>
              <w:bottom w:val="single" w:sz="4" w:space="0" w:color="auto"/>
            </w:tcBorders>
            <w:shd w:val="clear" w:color="auto" w:fill="auto"/>
          </w:tcPr>
          <w:p w14:paraId="65DFFDFF" w14:textId="77777777" w:rsidR="00202379" w:rsidRPr="00765720" w:rsidRDefault="00202379" w:rsidP="007C0058">
            <w:pPr>
              <w:spacing w:after="0"/>
              <w:ind w:firstLine="0"/>
              <w:contextualSpacing w:val="0"/>
              <w:jc w:val="center"/>
              <w:rPr>
                <w:color w:val="000000"/>
                <w:szCs w:val="24"/>
              </w:rPr>
            </w:pPr>
            <w:r w:rsidRPr="00765720">
              <w:rPr>
                <w:color w:val="000000"/>
                <w:szCs w:val="24"/>
              </w:rPr>
              <w:t>0,001</w:t>
            </w:r>
          </w:p>
        </w:tc>
        <w:tc>
          <w:tcPr>
            <w:tcW w:w="1918" w:type="dxa"/>
            <w:tcBorders>
              <w:top w:val="single" w:sz="4" w:space="0" w:color="auto"/>
              <w:bottom w:val="single" w:sz="4" w:space="0" w:color="auto"/>
            </w:tcBorders>
            <w:shd w:val="clear" w:color="auto" w:fill="auto"/>
          </w:tcPr>
          <w:p w14:paraId="5D200517" w14:textId="77777777" w:rsidR="00202379" w:rsidRPr="00765720" w:rsidRDefault="00202379" w:rsidP="007C0058">
            <w:pPr>
              <w:spacing w:after="0"/>
              <w:ind w:firstLine="0"/>
              <w:contextualSpacing w:val="0"/>
              <w:jc w:val="center"/>
              <w:rPr>
                <w:color w:val="000000"/>
                <w:szCs w:val="24"/>
              </w:rPr>
            </w:pPr>
            <w:r w:rsidRPr="00765720">
              <w:rPr>
                <w:color w:val="000000"/>
                <w:szCs w:val="24"/>
              </w:rPr>
              <w:t>0,001</w:t>
            </w:r>
          </w:p>
        </w:tc>
        <w:tc>
          <w:tcPr>
            <w:tcW w:w="2081" w:type="dxa"/>
            <w:tcBorders>
              <w:top w:val="single" w:sz="4" w:space="0" w:color="auto"/>
              <w:bottom w:val="single" w:sz="4" w:space="0" w:color="auto"/>
            </w:tcBorders>
            <w:shd w:val="clear" w:color="auto" w:fill="auto"/>
          </w:tcPr>
          <w:p w14:paraId="30701AF3" w14:textId="77777777" w:rsidR="00202379" w:rsidRPr="00765720" w:rsidRDefault="00202379" w:rsidP="007C0058">
            <w:pPr>
              <w:spacing w:after="0"/>
              <w:ind w:firstLine="0"/>
              <w:contextualSpacing w:val="0"/>
              <w:jc w:val="center"/>
              <w:rPr>
                <w:color w:val="000000"/>
                <w:szCs w:val="24"/>
              </w:rPr>
            </w:pPr>
            <w:r w:rsidRPr="00765720">
              <w:rPr>
                <w:color w:val="000000"/>
                <w:szCs w:val="24"/>
              </w:rPr>
              <w:t>0,003</w:t>
            </w:r>
          </w:p>
        </w:tc>
        <w:tc>
          <w:tcPr>
            <w:tcW w:w="1687" w:type="dxa"/>
            <w:tcBorders>
              <w:top w:val="single" w:sz="4" w:space="0" w:color="auto"/>
              <w:bottom w:val="single" w:sz="4" w:space="0" w:color="auto"/>
            </w:tcBorders>
            <w:shd w:val="clear" w:color="auto" w:fill="auto"/>
          </w:tcPr>
          <w:p w14:paraId="57C69CB7" w14:textId="77777777" w:rsidR="00202379" w:rsidRPr="00765720" w:rsidRDefault="00202379" w:rsidP="007C0058">
            <w:pPr>
              <w:spacing w:after="0"/>
              <w:ind w:firstLine="0"/>
              <w:contextualSpacing w:val="0"/>
              <w:jc w:val="center"/>
              <w:rPr>
                <w:color w:val="000000"/>
                <w:szCs w:val="24"/>
              </w:rPr>
            </w:pPr>
            <w:r w:rsidRPr="00765720">
              <w:rPr>
                <w:color w:val="000000"/>
                <w:szCs w:val="24"/>
              </w:rPr>
              <w:t>0,006</w:t>
            </w:r>
          </w:p>
        </w:tc>
        <w:tc>
          <w:tcPr>
            <w:tcW w:w="1827" w:type="dxa"/>
            <w:tcBorders>
              <w:top w:val="single" w:sz="4" w:space="0" w:color="auto"/>
              <w:bottom w:val="single" w:sz="4" w:space="0" w:color="auto"/>
            </w:tcBorders>
            <w:shd w:val="clear" w:color="auto" w:fill="auto"/>
          </w:tcPr>
          <w:p w14:paraId="7976FA69" w14:textId="77777777" w:rsidR="00202379" w:rsidRPr="00765720" w:rsidRDefault="00202379" w:rsidP="007C0058">
            <w:pPr>
              <w:spacing w:after="0"/>
              <w:ind w:firstLine="0"/>
              <w:contextualSpacing w:val="0"/>
              <w:jc w:val="center"/>
              <w:rPr>
                <w:color w:val="000000"/>
                <w:szCs w:val="24"/>
              </w:rPr>
            </w:pPr>
            <w:r w:rsidRPr="00765720">
              <w:rPr>
                <w:color w:val="000000"/>
                <w:szCs w:val="24"/>
              </w:rPr>
              <w:t>0,033</w:t>
            </w:r>
          </w:p>
        </w:tc>
        <w:tc>
          <w:tcPr>
            <w:tcW w:w="1841" w:type="dxa"/>
            <w:tcBorders>
              <w:top w:val="single" w:sz="4" w:space="0" w:color="auto"/>
              <w:bottom w:val="single" w:sz="4" w:space="0" w:color="auto"/>
            </w:tcBorders>
            <w:shd w:val="clear" w:color="auto" w:fill="auto"/>
          </w:tcPr>
          <w:p w14:paraId="6471777E" w14:textId="77777777" w:rsidR="00202379" w:rsidRPr="00765720" w:rsidRDefault="00202379" w:rsidP="007C0058">
            <w:pPr>
              <w:spacing w:after="0"/>
              <w:ind w:firstLine="0"/>
              <w:contextualSpacing w:val="0"/>
              <w:jc w:val="center"/>
              <w:rPr>
                <w:color w:val="000000"/>
                <w:szCs w:val="24"/>
              </w:rPr>
            </w:pPr>
            <w:r w:rsidRPr="00765720">
              <w:rPr>
                <w:color w:val="000000"/>
                <w:szCs w:val="24"/>
              </w:rPr>
              <w:t>0,046</w:t>
            </w:r>
          </w:p>
        </w:tc>
      </w:tr>
    </w:tbl>
    <w:p w14:paraId="1897DD1A" w14:textId="77777777" w:rsidR="00202379" w:rsidRPr="00765720" w:rsidRDefault="00202379" w:rsidP="00202379">
      <w:pPr>
        <w:rPr>
          <w:b/>
          <w:shd w:val="clear" w:color="auto" w:fill="FFFFFF"/>
        </w:rPr>
      </w:pPr>
    </w:p>
    <w:p w14:paraId="1509FD7F" w14:textId="6F3D8599" w:rsidR="00202379" w:rsidRPr="00765720" w:rsidRDefault="00202379" w:rsidP="00202379">
      <w:pPr>
        <w:autoSpaceDE w:val="0"/>
        <w:autoSpaceDN w:val="0"/>
        <w:adjustRightInd w:val="0"/>
        <w:ind w:right="249" w:firstLine="0"/>
        <w:rPr>
          <w:sz w:val="20"/>
          <w:szCs w:val="20"/>
        </w:rPr>
      </w:pPr>
      <w:r w:rsidRPr="00765720">
        <w:rPr>
          <w:sz w:val="20"/>
          <w:szCs w:val="20"/>
        </w:rPr>
        <w:t xml:space="preserve">*; </w:t>
      </w:r>
      <w:proofErr w:type="spellStart"/>
      <w:r w:rsidRPr="00765720">
        <w:rPr>
          <w:sz w:val="20"/>
          <w:szCs w:val="20"/>
        </w:rPr>
        <w:t>Kruskall</w:t>
      </w:r>
      <w:proofErr w:type="spellEnd"/>
      <w:r w:rsidRPr="00765720">
        <w:rPr>
          <w:sz w:val="20"/>
          <w:szCs w:val="20"/>
        </w:rPr>
        <w:t xml:space="preserve"> Wallis. K; Kontrol, </w:t>
      </w:r>
      <w:r w:rsidR="00E95878" w:rsidRPr="00765720">
        <w:rPr>
          <w:sz w:val="20"/>
          <w:szCs w:val="20"/>
        </w:rPr>
        <w:t>FCY</w:t>
      </w:r>
      <w:r w:rsidRPr="00765720">
        <w:rPr>
          <w:sz w:val="20"/>
          <w:szCs w:val="20"/>
        </w:rPr>
        <w:t xml:space="preserve">-1;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xml:space="preserve"> 3 ml/kg/gün, </w:t>
      </w:r>
      <w:r w:rsidR="00E95878" w:rsidRPr="00765720">
        <w:rPr>
          <w:sz w:val="20"/>
          <w:szCs w:val="20"/>
        </w:rPr>
        <w:t>FCY</w:t>
      </w:r>
      <w:r w:rsidRPr="00765720">
        <w:rPr>
          <w:sz w:val="20"/>
          <w:szCs w:val="20"/>
        </w:rPr>
        <w:t xml:space="preserve">-2;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xml:space="preserve"> 6 ml/kg/gün, APAP; </w:t>
      </w:r>
      <w:r w:rsidRPr="00765720">
        <w:rPr>
          <w:sz w:val="20"/>
          <w:szCs w:val="20"/>
          <w:lang w:val="en-US"/>
        </w:rPr>
        <w:t>N-</w:t>
      </w:r>
      <w:proofErr w:type="spellStart"/>
      <w:r w:rsidRPr="00765720">
        <w:rPr>
          <w:sz w:val="20"/>
          <w:szCs w:val="20"/>
          <w:lang w:val="en-US"/>
        </w:rPr>
        <w:t>asetil</w:t>
      </w:r>
      <w:proofErr w:type="spellEnd"/>
      <w:r w:rsidRPr="00765720">
        <w:rPr>
          <w:sz w:val="20"/>
          <w:szCs w:val="20"/>
          <w:lang w:val="en-US"/>
        </w:rPr>
        <w:t>-p-</w:t>
      </w:r>
      <w:proofErr w:type="spellStart"/>
      <w:r w:rsidRPr="00765720">
        <w:rPr>
          <w:sz w:val="20"/>
          <w:szCs w:val="20"/>
          <w:lang w:val="en-US"/>
        </w:rPr>
        <w:t>aminofenol</w:t>
      </w:r>
      <w:proofErr w:type="spellEnd"/>
      <w:r w:rsidRPr="00765720">
        <w:rPr>
          <w:sz w:val="20"/>
          <w:szCs w:val="20"/>
        </w:rPr>
        <w:t>, APAP+</w:t>
      </w:r>
      <w:r w:rsidR="00E95878" w:rsidRPr="00765720">
        <w:rPr>
          <w:sz w:val="20"/>
          <w:szCs w:val="20"/>
        </w:rPr>
        <w:t>FCY</w:t>
      </w:r>
      <w:r w:rsidRPr="00765720">
        <w:rPr>
          <w:sz w:val="20"/>
          <w:szCs w:val="20"/>
        </w:rPr>
        <w:t xml:space="preserve">-1; </w:t>
      </w:r>
      <w:r w:rsidRPr="00765720">
        <w:rPr>
          <w:sz w:val="20"/>
          <w:szCs w:val="20"/>
          <w:lang w:val="en-US"/>
        </w:rPr>
        <w:t>N-</w:t>
      </w:r>
      <w:proofErr w:type="spellStart"/>
      <w:r w:rsidRPr="00765720">
        <w:rPr>
          <w:sz w:val="20"/>
          <w:szCs w:val="20"/>
          <w:lang w:val="en-US"/>
        </w:rPr>
        <w:t>asetil</w:t>
      </w:r>
      <w:proofErr w:type="spellEnd"/>
      <w:r w:rsidRPr="00765720">
        <w:rPr>
          <w:sz w:val="20"/>
          <w:szCs w:val="20"/>
          <w:lang w:val="en-US"/>
        </w:rPr>
        <w:t>-p-</w:t>
      </w:r>
      <w:proofErr w:type="spellStart"/>
      <w:r w:rsidRPr="00765720">
        <w:rPr>
          <w:sz w:val="20"/>
          <w:szCs w:val="20"/>
          <w:lang w:val="en-US"/>
        </w:rPr>
        <w:t>aminofenol</w:t>
      </w:r>
      <w:proofErr w:type="spellEnd"/>
      <w:r w:rsidRPr="00765720">
        <w:rPr>
          <w:sz w:val="20"/>
          <w:szCs w:val="20"/>
        </w:rPr>
        <w:t xml:space="preserve">+3 ml/kg/gün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APAP+</w:t>
      </w:r>
      <w:r w:rsidR="00E95878" w:rsidRPr="00765720">
        <w:rPr>
          <w:sz w:val="20"/>
          <w:szCs w:val="20"/>
        </w:rPr>
        <w:t>FCY</w:t>
      </w:r>
      <w:r w:rsidRPr="00765720">
        <w:rPr>
          <w:sz w:val="20"/>
          <w:szCs w:val="20"/>
        </w:rPr>
        <w:t xml:space="preserve">-2; </w:t>
      </w:r>
      <w:r w:rsidRPr="00765720">
        <w:rPr>
          <w:sz w:val="20"/>
          <w:szCs w:val="20"/>
          <w:lang w:val="en-US"/>
        </w:rPr>
        <w:t>N-</w:t>
      </w:r>
      <w:proofErr w:type="spellStart"/>
      <w:r w:rsidRPr="00765720">
        <w:rPr>
          <w:sz w:val="20"/>
          <w:szCs w:val="20"/>
          <w:lang w:val="en-US"/>
        </w:rPr>
        <w:t>asetil</w:t>
      </w:r>
      <w:proofErr w:type="spellEnd"/>
      <w:r w:rsidRPr="00765720">
        <w:rPr>
          <w:sz w:val="20"/>
          <w:szCs w:val="20"/>
          <w:lang w:val="en-US"/>
        </w:rPr>
        <w:t>-p-</w:t>
      </w:r>
      <w:proofErr w:type="spellStart"/>
      <w:r w:rsidRPr="00765720">
        <w:rPr>
          <w:sz w:val="20"/>
          <w:szCs w:val="20"/>
          <w:lang w:val="en-US"/>
        </w:rPr>
        <w:t>aminofenol</w:t>
      </w:r>
      <w:proofErr w:type="spellEnd"/>
      <w:r w:rsidRPr="00765720">
        <w:rPr>
          <w:sz w:val="20"/>
          <w:szCs w:val="20"/>
        </w:rPr>
        <w:t xml:space="preserve">+6 ml/kg/gün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xml:space="preserve">. ALP; </w:t>
      </w:r>
      <w:proofErr w:type="spellStart"/>
      <w:r w:rsidRPr="00765720">
        <w:rPr>
          <w:sz w:val="20"/>
          <w:szCs w:val="20"/>
        </w:rPr>
        <w:t>alkalen</w:t>
      </w:r>
      <w:proofErr w:type="spellEnd"/>
      <w:r w:rsidRPr="00765720">
        <w:rPr>
          <w:sz w:val="20"/>
          <w:szCs w:val="20"/>
        </w:rPr>
        <w:t xml:space="preserve"> </w:t>
      </w:r>
      <w:proofErr w:type="spellStart"/>
      <w:r w:rsidRPr="00765720">
        <w:rPr>
          <w:sz w:val="20"/>
          <w:szCs w:val="20"/>
        </w:rPr>
        <w:t>fosfataz</w:t>
      </w:r>
      <w:proofErr w:type="spellEnd"/>
      <w:r w:rsidRPr="00765720">
        <w:rPr>
          <w:sz w:val="20"/>
          <w:szCs w:val="20"/>
        </w:rPr>
        <w:t xml:space="preserve">, ALT; </w:t>
      </w:r>
      <w:proofErr w:type="spellStart"/>
      <w:r w:rsidRPr="00765720">
        <w:rPr>
          <w:sz w:val="20"/>
          <w:szCs w:val="20"/>
        </w:rPr>
        <w:t>Alanin</w:t>
      </w:r>
      <w:proofErr w:type="spellEnd"/>
      <w:r w:rsidRPr="00765720">
        <w:rPr>
          <w:sz w:val="20"/>
          <w:szCs w:val="20"/>
        </w:rPr>
        <w:t xml:space="preserve"> </w:t>
      </w:r>
      <w:proofErr w:type="spellStart"/>
      <w:r w:rsidRPr="00765720">
        <w:rPr>
          <w:sz w:val="20"/>
          <w:szCs w:val="20"/>
        </w:rPr>
        <w:t>aminotransferaz</w:t>
      </w:r>
      <w:proofErr w:type="spellEnd"/>
      <w:r w:rsidRPr="00765720">
        <w:rPr>
          <w:sz w:val="20"/>
          <w:szCs w:val="20"/>
        </w:rPr>
        <w:t xml:space="preserve">, AST; </w:t>
      </w:r>
      <w:proofErr w:type="spellStart"/>
      <w:r w:rsidRPr="00765720">
        <w:rPr>
          <w:sz w:val="20"/>
          <w:szCs w:val="20"/>
        </w:rPr>
        <w:t>aspartat</w:t>
      </w:r>
      <w:proofErr w:type="spellEnd"/>
      <w:r w:rsidRPr="00765720">
        <w:rPr>
          <w:sz w:val="20"/>
          <w:szCs w:val="20"/>
        </w:rPr>
        <w:t xml:space="preserve"> </w:t>
      </w:r>
      <w:proofErr w:type="spellStart"/>
      <w:r w:rsidRPr="00765720">
        <w:rPr>
          <w:sz w:val="20"/>
          <w:szCs w:val="20"/>
        </w:rPr>
        <w:t>aminotransferaz</w:t>
      </w:r>
      <w:proofErr w:type="spellEnd"/>
      <w:r w:rsidRPr="00765720">
        <w:rPr>
          <w:sz w:val="20"/>
          <w:szCs w:val="20"/>
        </w:rPr>
        <w:t>, GGT; g</w:t>
      </w:r>
      <w:r w:rsidRPr="00765720">
        <w:rPr>
          <w:bCs/>
          <w:sz w:val="20"/>
          <w:szCs w:val="20"/>
        </w:rPr>
        <w:t xml:space="preserve">ama </w:t>
      </w:r>
      <w:proofErr w:type="spellStart"/>
      <w:r w:rsidRPr="00765720">
        <w:rPr>
          <w:bCs/>
          <w:sz w:val="20"/>
          <w:szCs w:val="20"/>
        </w:rPr>
        <w:t>glutamil</w:t>
      </w:r>
      <w:proofErr w:type="spellEnd"/>
      <w:r w:rsidRPr="00765720">
        <w:rPr>
          <w:bCs/>
          <w:sz w:val="20"/>
          <w:szCs w:val="20"/>
        </w:rPr>
        <w:t xml:space="preserve"> </w:t>
      </w:r>
      <w:proofErr w:type="spellStart"/>
      <w:r w:rsidRPr="00765720">
        <w:rPr>
          <w:bCs/>
          <w:sz w:val="20"/>
          <w:szCs w:val="20"/>
        </w:rPr>
        <w:t>transferaz</w:t>
      </w:r>
      <w:proofErr w:type="spellEnd"/>
      <w:r w:rsidRPr="00765720">
        <w:rPr>
          <w:bCs/>
          <w:sz w:val="20"/>
          <w:szCs w:val="20"/>
        </w:rPr>
        <w:t>.</w:t>
      </w:r>
      <w:r w:rsidRPr="00765720">
        <w:rPr>
          <w:b/>
          <w:bCs/>
          <w:sz w:val="20"/>
          <w:szCs w:val="20"/>
        </w:rPr>
        <w:t xml:space="preserve"> </w:t>
      </w:r>
      <w:proofErr w:type="gramStart"/>
      <w:r w:rsidRPr="00765720">
        <w:rPr>
          <w:sz w:val="20"/>
          <w:szCs w:val="20"/>
          <w:vertAlign w:val="superscript"/>
        </w:rPr>
        <w:t>a</w:t>
      </w:r>
      <w:proofErr w:type="gramEnd"/>
      <w:r w:rsidRPr="00765720">
        <w:rPr>
          <w:sz w:val="20"/>
          <w:szCs w:val="20"/>
          <w:vertAlign w:val="superscript"/>
        </w:rPr>
        <w:t>, b,</w:t>
      </w:r>
      <w:r w:rsidRPr="00765720">
        <w:rPr>
          <w:sz w:val="20"/>
          <w:szCs w:val="20"/>
        </w:rPr>
        <w:t xml:space="preserve"> </w:t>
      </w:r>
      <w:r w:rsidRPr="00765720">
        <w:rPr>
          <w:sz w:val="20"/>
          <w:szCs w:val="20"/>
          <w:vertAlign w:val="superscript"/>
        </w:rPr>
        <w:t>c, d</w:t>
      </w:r>
      <w:r w:rsidRPr="00765720">
        <w:rPr>
          <w:sz w:val="20"/>
          <w:szCs w:val="20"/>
        </w:rPr>
        <w:t xml:space="preserve">; Aynı sütundaki farklı harfler istatistiksel olarak anlamlı farklılığı göstermektedir. </w:t>
      </w:r>
    </w:p>
    <w:p w14:paraId="3B4EBCD1" w14:textId="77777777" w:rsidR="00202379" w:rsidRPr="00765720" w:rsidRDefault="00202379" w:rsidP="00202379">
      <w:pPr>
        <w:rPr>
          <w:szCs w:val="24"/>
        </w:rPr>
      </w:pPr>
    </w:p>
    <w:p w14:paraId="56AE62EF" w14:textId="77777777" w:rsidR="00202379" w:rsidRPr="00765720" w:rsidRDefault="00202379" w:rsidP="00202379">
      <w:pPr>
        <w:rPr>
          <w:szCs w:val="24"/>
        </w:rPr>
      </w:pPr>
    </w:p>
    <w:p w14:paraId="7B164FD3" w14:textId="77777777" w:rsidR="00202379" w:rsidRPr="00765720" w:rsidRDefault="00202379" w:rsidP="00202379">
      <w:pPr>
        <w:rPr>
          <w:szCs w:val="24"/>
        </w:rPr>
      </w:pPr>
    </w:p>
    <w:p w14:paraId="22014C2A" w14:textId="77777777" w:rsidR="00202379" w:rsidRPr="00765720" w:rsidRDefault="00202379" w:rsidP="00202379">
      <w:pPr>
        <w:rPr>
          <w:szCs w:val="24"/>
        </w:rPr>
      </w:pPr>
    </w:p>
    <w:p w14:paraId="26D39A23" w14:textId="77777777" w:rsidR="00202379" w:rsidRPr="00765720" w:rsidRDefault="00202379" w:rsidP="00202379">
      <w:pPr>
        <w:rPr>
          <w:szCs w:val="24"/>
        </w:rPr>
      </w:pPr>
    </w:p>
    <w:p w14:paraId="1ECCF101" w14:textId="77777777" w:rsidR="00202379" w:rsidRPr="00765720" w:rsidRDefault="00202379" w:rsidP="00202379">
      <w:pPr>
        <w:rPr>
          <w:szCs w:val="24"/>
        </w:rPr>
      </w:pPr>
    </w:p>
    <w:p w14:paraId="3746875C" w14:textId="77777777" w:rsidR="00202379" w:rsidRPr="00765720" w:rsidRDefault="00202379" w:rsidP="00202379">
      <w:pPr>
        <w:rPr>
          <w:szCs w:val="24"/>
        </w:rPr>
      </w:pPr>
    </w:p>
    <w:p w14:paraId="27C39FA7" w14:textId="77777777" w:rsidR="00202379" w:rsidRPr="00765720" w:rsidRDefault="00202379" w:rsidP="00202379">
      <w:pPr>
        <w:ind w:firstLine="0"/>
        <w:rPr>
          <w:b/>
          <w:shd w:val="clear" w:color="auto" w:fill="FFFFFF"/>
        </w:rPr>
        <w:sectPr w:rsidR="00202379" w:rsidRPr="00765720" w:rsidSect="009647D5">
          <w:pgSz w:w="16838" w:h="11906" w:orient="landscape"/>
          <w:pgMar w:top="1701" w:right="1418" w:bottom="1134" w:left="1418" w:header="709" w:footer="709" w:gutter="0"/>
          <w:cols w:space="708"/>
          <w:docGrid w:linePitch="360"/>
        </w:sectPr>
      </w:pPr>
    </w:p>
    <w:p w14:paraId="16D08B3C" w14:textId="2D0E2FAB" w:rsidR="00202379" w:rsidRPr="00765720" w:rsidRDefault="00202379" w:rsidP="00E71428">
      <w:pPr>
        <w:pStyle w:val="Balk6"/>
      </w:pPr>
      <w:bookmarkStart w:id="86" w:name="_Toc155949407"/>
      <w:r w:rsidRPr="00765720">
        <w:lastRenderedPageBreak/>
        <w:t xml:space="preserve">Tablo 10. </w:t>
      </w:r>
      <w:r w:rsidRPr="00765720">
        <w:rPr>
          <w:b w:val="0"/>
          <w:bCs w:val="0"/>
        </w:rPr>
        <w:t xml:space="preserve">Deneysel gruplara ait </w:t>
      </w:r>
      <w:proofErr w:type="spellStart"/>
      <w:r w:rsidRPr="00765720">
        <w:rPr>
          <w:b w:val="0"/>
          <w:bCs w:val="0"/>
        </w:rPr>
        <w:t>ratların</w:t>
      </w:r>
      <w:proofErr w:type="spellEnd"/>
      <w:r w:rsidRPr="00765720">
        <w:rPr>
          <w:b w:val="0"/>
          <w:bCs w:val="0"/>
        </w:rPr>
        <w:t xml:space="preserve"> bazı serum biyokimyasal parametre değerlerine göre gruplar arası farkın testi.</w:t>
      </w:r>
      <w:bookmarkEnd w:id="86"/>
    </w:p>
    <w:tbl>
      <w:tblPr>
        <w:tblW w:w="10176" w:type="dxa"/>
        <w:jc w:val="center"/>
        <w:tblBorders>
          <w:top w:val="single" w:sz="4" w:space="0" w:color="auto"/>
          <w:bottom w:val="single" w:sz="4" w:space="0" w:color="auto"/>
        </w:tblBorders>
        <w:tblLayout w:type="fixed"/>
        <w:tblLook w:val="04A0" w:firstRow="1" w:lastRow="0" w:firstColumn="1" w:lastColumn="0" w:noHBand="0" w:noVBand="1"/>
      </w:tblPr>
      <w:tblGrid>
        <w:gridCol w:w="3261"/>
        <w:gridCol w:w="1111"/>
        <w:gridCol w:w="1205"/>
        <w:gridCol w:w="1205"/>
        <w:gridCol w:w="1055"/>
        <w:gridCol w:w="1205"/>
        <w:gridCol w:w="1134"/>
      </w:tblGrid>
      <w:tr w:rsidR="00202379" w:rsidRPr="00765720" w14:paraId="30228647" w14:textId="77777777" w:rsidTr="00FB51EE">
        <w:trPr>
          <w:trHeight w:val="697"/>
          <w:jc w:val="center"/>
        </w:trPr>
        <w:tc>
          <w:tcPr>
            <w:tcW w:w="3261" w:type="dxa"/>
            <w:vMerge w:val="restart"/>
            <w:tcBorders>
              <w:top w:val="single" w:sz="4" w:space="0" w:color="auto"/>
              <w:bottom w:val="single" w:sz="4" w:space="0" w:color="auto"/>
            </w:tcBorders>
            <w:shd w:val="clear" w:color="auto" w:fill="auto"/>
            <w:vAlign w:val="center"/>
          </w:tcPr>
          <w:p w14:paraId="597A2DCC" w14:textId="77777777" w:rsidR="00202379" w:rsidRPr="00765720" w:rsidRDefault="00202379" w:rsidP="007C0058">
            <w:pPr>
              <w:ind w:firstLine="0"/>
              <w:jc w:val="center"/>
              <w:rPr>
                <w:b/>
                <w:bCs/>
                <w:color w:val="000000"/>
                <w:sz w:val="22"/>
              </w:rPr>
            </w:pPr>
            <w:r w:rsidRPr="00765720">
              <w:rPr>
                <w:b/>
                <w:bCs/>
                <w:color w:val="000000"/>
                <w:sz w:val="22"/>
              </w:rPr>
              <w:t>Karşılaştırılan</w:t>
            </w:r>
          </w:p>
          <w:p w14:paraId="3F3BE35F" w14:textId="77777777" w:rsidR="00202379" w:rsidRPr="00765720" w:rsidRDefault="00202379" w:rsidP="007C0058">
            <w:pPr>
              <w:ind w:firstLine="0"/>
              <w:jc w:val="center"/>
              <w:rPr>
                <w:b/>
                <w:bCs/>
                <w:color w:val="000000"/>
                <w:sz w:val="22"/>
              </w:rPr>
            </w:pPr>
            <w:r w:rsidRPr="00765720">
              <w:rPr>
                <w:b/>
                <w:bCs/>
                <w:color w:val="000000"/>
                <w:sz w:val="22"/>
              </w:rPr>
              <w:t>Gruplar</w:t>
            </w:r>
          </w:p>
        </w:tc>
        <w:tc>
          <w:tcPr>
            <w:tcW w:w="6915" w:type="dxa"/>
            <w:gridSpan w:val="6"/>
            <w:tcBorders>
              <w:bottom w:val="single" w:sz="4" w:space="0" w:color="auto"/>
            </w:tcBorders>
            <w:shd w:val="clear" w:color="auto" w:fill="auto"/>
            <w:vAlign w:val="center"/>
          </w:tcPr>
          <w:p w14:paraId="778E7B71" w14:textId="77777777" w:rsidR="00202379" w:rsidRPr="00765720" w:rsidRDefault="00202379" w:rsidP="007C0058">
            <w:pPr>
              <w:ind w:firstLine="0"/>
              <w:jc w:val="center"/>
              <w:rPr>
                <w:b/>
                <w:bCs/>
                <w:color w:val="000000"/>
                <w:sz w:val="22"/>
              </w:rPr>
            </w:pPr>
            <w:r w:rsidRPr="00765720">
              <w:rPr>
                <w:b/>
                <w:bCs/>
                <w:color w:val="000000"/>
                <w:sz w:val="22"/>
              </w:rPr>
              <w:t>Parametreler</w:t>
            </w:r>
          </w:p>
        </w:tc>
      </w:tr>
      <w:tr w:rsidR="00202379" w:rsidRPr="00765720" w14:paraId="5D6E8E7A" w14:textId="77777777" w:rsidTr="00FB51EE">
        <w:trPr>
          <w:trHeight w:val="266"/>
          <w:jc w:val="center"/>
        </w:trPr>
        <w:tc>
          <w:tcPr>
            <w:tcW w:w="3261" w:type="dxa"/>
            <w:vMerge/>
            <w:tcBorders>
              <w:top w:val="nil"/>
              <w:bottom w:val="single" w:sz="4" w:space="0" w:color="auto"/>
            </w:tcBorders>
            <w:shd w:val="clear" w:color="auto" w:fill="auto"/>
            <w:vAlign w:val="center"/>
          </w:tcPr>
          <w:p w14:paraId="37861EBF" w14:textId="77777777" w:rsidR="00202379" w:rsidRPr="00765720" w:rsidRDefault="00202379" w:rsidP="007C0058">
            <w:pPr>
              <w:ind w:firstLine="0"/>
              <w:rPr>
                <w:b/>
                <w:bCs/>
                <w:color w:val="000000"/>
                <w:sz w:val="22"/>
              </w:rPr>
            </w:pPr>
          </w:p>
        </w:tc>
        <w:tc>
          <w:tcPr>
            <w:tcW w:w="1111" w:type="dxa"/>
            <w:tcBorders>
              <w:top w:val="single" w:sz="4" w:space="0" w:color="auto"/>
              <w:bottom w:val="single" w:sz="4" w:space="0" w:color="auto"/>
            </w:tcBorders>
            <w:shd w:val="clear" w:color="auto" w:fill="auto"/>
            <w:vAlign w:val="center"/>
          </w:tcPr>
          <w:p w14:paraId="2F564DC5" w14:textId="77777777" w:rsidR="00202379" w:rsidRPr="00765720" w:rsidRDefault="00202379" w:rsidP="007C0058">
            <w:pPr>
              <w:spacing w:line="240" w:lineRule="auto"/>
              <w:ind w:firstLine="0"/>
              <w:rPr>
                <w:b/>
                <w:color w:val="000000"/>
                <w:sz w:val="22"/>
              </w:rPr>
            </w:pPr>
            <w:r w:rsidRPr="00765720">
              <w:rPr>
                <w:b/>
                <w:color w:val="000000"/>
                <w:sz w:val="22"/>
              </w:rPr>
              <w:t>ALP</w:t>
            </w:r>
          </w:p>
          <w:p w14:paraId="1CF243E1" w14:textId="77777777" w:rsidR="00202379" w:rsidRPr="00765720" w:rsidRDefault="00202379" w:rsidP="007C0058">
            <w:pPr>
              <w:spacing w:line="240" w:lineRule="auto"/>
              <w:ind w:firstLine="0"/>
              <w:rPr>
                <w:b/>
                <w:color w:val="000000"/>
                <w:sz w:val="22"/>
              </w:rPr>
            </w:pPr>
            <w:r w:rsidRPr="00765720">
              <w:rPr>
                <w:b/>
                <w:color w:val="000000"/>
                <w:sz w:val="22"/>
              </w:rPr>
              <w:t>(U/L)</w:t>
            </w:r>
          </w:p>
        </w:tc>
        <w:tc>
          <w:tcPr>
            <w:tcW w:w="1205" w:type="dxa"/>
            <w:tcBorders>
              <w:top w:val="single" w:sz="4" w:space="0" w:color="auto"/>
              <w:bottom w:val="single" w:sz="4" w:space="0" w:color="auto"/>
            </w:tcBorders>
            <w:shd w:val="clear" w:color="auto" w:fill="auto"/>
            <w:vAlign w:val="center"/>
          </w:tcPr>
          <w:p w14:paraId="1522C2E4" w14:textId="77777777" w:rsidR="00202379" w:rsidRPr="00765720" w:rsidRDefault="00202379" w:rsidP="007C0058">
            <w:pPr>
              <w:spacing w:line="240" w:lineRule="auto"/>
              <w:ind w:firstLine="0"/>
              <w:rPr>
                <w:b/>
                <w:color w:val="000000"/>
                <w:sz w:val="22"/>
              </w:rPr>
            </w:pPr>
            <w:r w:rsidRPr="00765720">
              <w:rPr>
                <w:b/>
                <w:color w:val="000000"/>
                <w:sz w:val="22"/>
              </w:rPr>
              <w:t>ALT</w:t>
            </w:r>
          </w:p>
          <w:p w14:paraId="719B687C" w14:textId="77777777" w:rsidR="00202379" w:rsidRPr="00765720" w:rsidRDefault="00202379" w:rsidP="007C0058">
            <w:pPr>
              <w:spacing w:line="240" w:lineRule="auto"/>
              <w:ind w:firstLine="0"/>
              <w:rPr>
                <w:b/>
                <w:color w:val="000000"/>
                <w:sz w:val="22"/>
              </w:rPr>
            </w:pPr>
            <w:r w:rsidRPr="00765720">
              <w:rPr>
                <w:b/>
                <w:color w:val="000000"/>
                <w:sz w:val="22"/>
              </w:rPr>
              <w:t>(U/L)</w:t>
            </w:r>
          </w:p>
        </w:tc>
        <w:tc>
          <w:tcPr>
            <w:tcW w:w="1205" w:type="dxa"/>
            <w:tcBorders>
              <w:top w:val="single" w:sz="4" w:space="0" w:color="auto"/>
              <w:bottom w:val="single" w:sz="4" w:space="0" w:color="auto"/>
            </w:tcBorders>
            <w:shd w:val="clear" w:color="auto" w:fill="auto"/>
            <w:vAlign w:val="center"/>
          </w:tcPr>
          <w:p w14:paraId="72045E12" w14:textId="77777777" w:rsidR="00202379" w:rsidRPr="00765720" w:rsidRDefault="00202379" w:rsidP="007C0058">
            <w:pPr>
              <w:spacing w:line="240" w:lineRule="auto"/>
              <w:ind w:firstLine="0"/>
              <w:rPr>
                <w:b/>
                <w:color w:val="000000"/>
                <w:sz w:val="22"/>
              </w:rPr>
            </w:pPr>
            <w:r w:rsidRPr="00765720">
              <w:rPr>
                <w:b/>
                <w:color w:val="000000"/>
                <w:sz w:val="22"/>
              </w:rPr>
              <w:t>AST</w:t>
            </w:r>
          </w:p>
          <w:p w14:paraId="2C99D080" w14:textId="77777777" w:rsidR="00202379" w:rsidRPr="00765720" w:rsidRDefault="00202379" w:rsidP="007C0058">
            <w:pPr>
              <w:spacing w:line="240" w:lineRule="auto"/>
              <w:ind w:firstLine="0"/>
              <w:rPr>
                <w:b/>
                <w:color w:val="000000"/>
                <w:sz w:val="22"/>
              </w:rPr>
            </w:pPr>
            <w:r w:rsidRPr="00765720">
              <w:rPr>
                <w:b/>
                <w:color w:val="000000"/>
                <w:sz w:val="22"/>
              </w:rPr>
              <w:t>(U/L)</w:t>
            </w:r>
          </w:p>
        </w:tc>
        <w:tc>
          <w:tcPr>
            <w:tcW w:w="1055" w:type="dxa"/>
            <w:tcBorders>
              <w:top w:val="single" w:sz="4" w:space="0" w:color="auto"/>
              <w:bottom w:val="single" w:sz="4" w:space="0" w:color="auto"/>
            </w:tcBorders>
            <w:shd w:val="clear" w:color="auto" w:fill="auto"/>
            <w:vAlign w:val="center"/>
          </w:tcPr>
          <w:p w14:paraId="23E09100" w14:textId="77777777" w:rsidR="00202379" w:rsidRPr="00765720" w:rsidRDefault="00202379" w:rsidP="007C0058">
            <w:pPr>
              <w:spacing w:line="240" w:lineRule="auto"/>
              <w:ind w:firstLine="0"/>
              <w:rPr>
                <w:b/>
                <w:color w:val="000000"/>
                <w:sz w:val="22"/>
              </w:rPr>
            </w:pPr>
            <w:r w:rsidRPr="00765720">
              <w:rPr>
                <w:b/>
                <w:color w:val="000000"/>
                <w:sz w:val="22"/>
              </w:rPr>
              <w:t>GGT</w:t>
            </w:r>
          </w:p>
          <w:p w14:paraId="79275FF3" w14:textId="77777777" w:rsidR="00202379" w:rsidRPr="00765720" w:rsidRDefault="00202379" w:rsidP="007C0058">
            <w:pPr>
              <w:spacing w:line="240" w:lineRule="auto"/>
              <w:ind w:firstLine="0"/>
              <w:rPr>
                <w:b/>
                <w:color w:val="000000"/>
                <w:sz w:val="22"/>
              </w:rPr>
            </w:pPr>
            <w:r w:rsidRPr="00765720">
              <w:rPr>
                <w:b/>
                <w:color w:val="000000"/>
                <w:sz w:val="22"/>
              </w:rPr>
              <w:t>(U/L)</w:t>
            </w:r>
          </w:p>
        </w:tc>
        <w:tc>
          <w:tcPr>
            <w:tcW w:w="1205" w:type="dxa"/>
            <w:tcBorders>
              <w:top w:val="single" w:sz="4" w:space="0" w:color="auto"/>
              <w:bottom w:val="single" w:sz="4" w:space="0" w:color="auto"/>
            </w:tcBorders>
            <w:shd w:val="clear" w:color="auto" w:fill="auto"/>
            <w:vAlign w:val="center"/>
          </w:tcPr>
          <w:p w14:paraId="7698DAE5" w14:textId="77777777" w:rsidR="00202379" w:rsidRPr="00765720" w:rsidRDefault="00202379" w:rsidP="007C0058">
            <w:pPr>
              <w:spacing w:line="240" w:lineRule="auto"/>
              <w:ind w:firstLine="0"/>
              <w:rPr>
                <w:b/>
                <w:color w:val="000000"/>
                <w:sz w:val="22"/>
              </w:rPr>
            </w:pPr>
            <w:proofErr w:type="spellStart"/>
            <w:r w:rsidRPr="00765720">
              <w:rPr>
                <w:b/>
                <w:color w:val="000000"/>
                <w:sz w:val="22"/>
              </w:rPr>
              <w:t>Kreatinin</w:t>
            </w:r>
            <w:proofErr w:type="spellEnd"/>
            <w:r w:rsidRPr="00765720">
              <w:rPr>
                <w:b/>
                <w:color w:val="000000"/>
                <w:sz w:val="22"/>
              </w:rPr>
              <w:t xml:space="preserve"> (mg/</w:t>
            </w:r>
            <w:proofErr w:type="spellStart"/>
            <w:r w:rsidRPr="00765720">
              <w:rPr>
                <w:b/>
                <w:color w:val="000000"/>
                <w:sz w:val="22"/>
              </w:rPr>
              <w:t>dL</w:t>
            </w:r>
            <w:proofErr w:type="spellEnd"/>
            <w:r w:rsidRPr="00765720">
              <w:rPr>
                <w:b/>
                <w:color w:val="000000"/>
                <w:sz w:val="22"/>
              </w:rPr>
              <w:t>)</w:t>
            </w:r>
          </w:p>
        </w:tc>
        <w:tc>
          <w:tcPr>
            <w:tcW w:w="1134" w:type="dxa"/>
            <w:tcBorders>
              <w:top w:val="single" w:sz="4" w:space="0" w:color="auto"/>
              <w:bottom w:val="single" w:sz="4" w:space="0" w:color="auto"/>
            </w:tcBorders>
            <w:shd w:val="clear" w:color="auto" w:fill="auto"/>
            <w:vAlign w:val="center"/>
          </w:tcPr>
          <w:p w14:paraId="61127980" w14:textId="77777777" w:rsidR="00202379" w:rsidRPr="00765720" w:rsidRDefault="00202379" w:rsidP="007C0058">
            <w:pPr>
              <w:spacing w:line="240" w:lineRule="auto"/>
              <w:ind w:firstLine="0"/>
              <w:rPr>
                <w:b/>
                <w:color w:val="000000"/>
                <w:sz w:val="22"/>
              </w:rPr>
            </w:pPr>
            <w:r w:rsidRPr="00765720">
              <w:rPr>
                <w:b/>
                <w:color w:val="000000"/>
                <w:sz w:val="22"/>
              </w:rPr>
              <w:t>Üre</w:t>
            </w:r>
          </w:p>
          <w:p w14:paraId="1CCC1C83" w14:textId="77777777" w:rsidR="00202379" w:rsidRPr="00765720" w:rsidRDefault="00202379" w:rsidP="007C0058">
            <w:pPr>
              <w:spacing w:line="240" w:lineRule="auto"/>
              <w:ind w:firstLine="0"/>
              <w:rPr>
                <w:b/>
                <w:color w:val="000000"/>
                <w:sz w:val="22"/>
              </w:rPr>
            </w:pPr>
            <w:r w:rsidRPr="00765720">
              <w:rPr>
                <w:b/>
                <w:color w:val="000000"/>
                <w:sz w:val="22"/>
              </w:rPr>
              <w:t>(</w:t>
            </w:r>
            <w:proofErr w:type="gramStart"/>
            <w:r w:rsidRPr="00765720">
              <w:rPr>
                <w:b/>
                <w:color w:val="000000"/>
                <w:sz w:val="22"/>
              </w:rPr>
              <w:t>mg</w:t>
            </w:r>
            <w:proofErr w:type="gramEnd"/>
            <w:r w:rsidRPr="00765720">
              <w:rPr>
                <w:b/>
                <w:color w:val="000000"/>
                <w:sz w:val="22"/>
              </w:rPr>
              <w:t>/</w:t>
            </w:r>
            <w:proofErr w:type="spellStart"/>
            <w:r w:rsidRPr="00765720">
              <w:rPr>
                <w:b/>
                <w:color w:val="000000"/>
                <w:sz w:val="22"/>
              </w:rPr>
              <w:t>dL</w:t>
            </w:r>
            <w:proofErr w:type="spellEnd"/>
            <w:r w:rsidRPr="00765720">
              <w:rPr>
                <w:b/>
                <w:color w:val="000000"/>
                <w:sz w:val="22"/>
              </w:rPr>
              <w:t>)</w:t>
            </w:r>
          </w:p>
        </w:tc>
      </w:tr>
      <w:tr w:rsidR="00202379" w:rsidRPr="00765720" w14:paraId="798A1D39" w14:textId="77777777" w:rsidTr="00FB51EE">
        <w:trPr>
          <w:trHeight w:val="246"/>
          <w:jc w:val="center"/>
        </w:trPr>
        <w:tc>
          <w:tcPr>
            <w:tcW w:w="3261" w:type="dxa"/>
            <w:vMerge/>
            <w:tcBorders>
              <w:top w:val="nil"/>
              <w:bottom w:val="single" w:sz="4" w:space="0" w:color="auto"/>
            </w:tcBorders>
            <w:shd w:val="clear" w:color="auto" w:fill="auto"/>
            <w:vAlign w:val="center"/>
          </w:tcPr>
          <w:p w14:paraId="755CC3B2" w14:textId="77777777" w:rsidR="00202379" w:rsidRPr="00765720" w:rsidRDefault="00202379" w:rsidP="007C0058">
            <w:pPr>
              <w:ind w:firstLine="0"/>
              <w:rPr>
                <w:b/>
                <w:bCs/>
                <w:color w:val="000000"/>
                <w:sz w:val="22"/>
              </w:rPr>
            </w:pPr>
          </w:p>
        </w:tc>
        <w:tc>
          <w:tcPr>
            <w:tcW w:w="6915" w:type="dxa"/>
            <w:gridSpan w:val="6"/>
            <w:tcBorders>
              <w:top w:val="single" w:sz="4" w:space="0" w:color="auto"/>
              <w:bottom w:val="single" w:sz="4" w:space="0" w:color="auto"/>
            </w:tcBorders>
            <w:shd w:val="clear" w:color="auto" w:fill="auto"/>
            <w:vAlign w:val="center"/>
          </w:tcPr>
          <w:p w14:paraId="02CC7AA7" w14:textId="77777777" w:rsidR="00202379" w:rsidRPr="00765720" w:rsidRDefault="00202379" w:rsidP="007C0058">
            <w:pPr>
              <w:ind w:firstLine="0"/>
              <w:jc w:val="center"/>
              <w:rPr>
                <w:b/>
                <w:color w:val="000000"/>
                <w:sz w:val="22"/>
              </w:rPr>
            </w:pPr>
            <w:proofErr w:type="gramStart"/>
            <w:r w:rsidRPr="00765720">
              <w:rPr>
                <w:b/>
                <w:color w:val="000000"/>
                <w:sz w:val="22"/>
              </w:rPr>
              <w:t>p</w:t>
            </w:r>
            <w:proofErr w:type="gramEnd"/>
          </w:p>
        </w:tc>
      </w:tr>
      <w:tr w:rsidR="00202379" w:rsidRPr="00765720" w14:paraId="5D82F8DC" w14:textId="77777777" w:rsidTr="00FB51EE">
        <w:trPr>
          <w:trHeight w:val="139"/>
          <w:jc w:val="center"/>
        </w:trPr>
        <w:tc>
          <w:tcPr>
            <w:tcW w:w="3261" w:type="dxa"/>
            <w:tcBorders>
              <w:top w:val="single" w:sz="4" w:space="0" w:color="auto"/>
            </w:tcBorders>
            <w:shd w:val="clear" w:color="auto" w:fill="auto"/>
            <w:vAlign w:val="center"/>
          </w:tcPr>
          <w:p w14:paraId="42901BA1" w14:textId="46919D0C" w:rsidR="00202379" w:rsidRPr="00765720" w:rsidRDefault="00202379" w:rsidP="007C0058">
            <w:pPr>
              <w:spacing w:after="0"/>
              <w:ind w:firstLine="0"/>
              <w:rPr>
                <w:b/>
                <w:bCs/>
                <w:color w:val="000000"/>
                <w:sz w:val="22"/>
              </w:rPr>
            </w:pPr>
            <w:r w:rsidRPr="00765720">
              <w:rPr>
                <w:b/>
                <w:bCs/>
                <w:color w:val="000000"/>
                <w:sz w:val="22"/>
              </w:rPr>
              <w:t xml:space="preserve">K ve </w:t>
            </w:r>
            <w:r w:rsidR="00E95878" w:rsidRPr="00765720">
              <w:rPr>
                <w:b/>
                <w:bCs/>
                <w:color w:val="000000"/>
                <w:sz w:val="22"/>
              </w:rPr>
              <w:t>FCY</w:t>
            </w:r>
            <w:r w:rsidRPr="00765720">
              <w:rPr>
                <w:b/>
                <w:bCs/>
                <w:color w:val="000000"/>
                <w:sz w:val="22"/>
              </w:rPr>
              <w:t>-1</w:t>
            </w:r>
          </w:p>
        </w:tc>
        <w:tc>
          <w:tcPr>
            <w:tcW w:w="1111" w:type="dxa"/>
            <w:tcBorders>
              <w:top w:val="single" w:sz="4" w:space="0" w:color="auto"/>
            </w:tcBorders>
            <w:shd w:val="clear" w:color="auto" w:fill="auto"/>
            <w:vAlign w:val="bottom"/>
          </w:tcPr>
          <w:p w14:paraId="2D80CCED" w14:textId="77777777" w:rsidR="00202379" w:rsidRPr="00765720" w:rsidRDefault="00202379" w:rsidP="007C0058">
            <w:pPr>
              <w:ind w:firstLine="0"/>
              <w:rPr>
                <w:color w:val="000000"/>
                <w:sz w:val="22"/>
              </w:rPr>
            </w:pPr>
            <w:r w:rsidRPr="00765720">
              <w:rPr>
                <w:color w:val="000000"/>
                <w:sz w:val="22"/>
              </w:rPr>
              <w:t>0,089</w:t>
            </w:r>
          </w:p>
        </w:tc>
        <w:tc>
          <w:tcPr>
            <w:tcW w:w="1205" w:type="dxa"/>
            <w:tcBorders>
              <w:top w:val="single" w:sz="4" w:space="0" w:color="auto"/>
            </w:tcBorders>
            <w:shd w:val="clear" w:color="auto" w:fill="auto"/>
            <w:vAlign w:val="bottom"/>
          </w:tcPr>
          <w:p w14:paraId="414266FB" w14:textId="77777777" w:rsidR="00202379" w:rsidRPr="00765720" w:rsidRDefault="00202379" w:rsidP="007C0058">
            <w:pPr>
              <w:ind w:firstLine="0"/>
              <w:rPr>
                <w:color w:val="000000"/>
                <w:sz w:val="22"/>
              </w:rPr>
            </w:pPr>
            <w:r w:rsidRPr="00765720">
              <w:rPr>
                <w:color w:val="000000"/>
                <w:sz w:val="22"/>
              </w:rPr>
              <w:t>0,359</w:t>
            </w:r>
          </w:p>
        </w:tc>
        <w:tc>
          <w:tcPr>
            <w:tcW w:w="1205" w:type="dxa"/>
            <w:tcBorders>
              <w:top w:val="single" w:sz="4" w:space="0" w:color="auto"/>
            </w:tcBorders>
            <w:shd w:val="clear" w:color="auto" w:fill="auto"/>
            <w:vAlign w:val="bottom"/>
          </w:tcPr>
          <w:p w14:paraId="2B757E95" w14:textId="77777777" w:rsidR="00202379" w:rsidRPr="00765720" w:rsidRDefault="00202379" w:rsidP="007C0058">
            <w:pPr>
              <w:ind w:firstLine="0"/>
              <w:rPr>
                <w:color w:val="000000"/>
                <w:sz w:val="22"/>
              </w:rPr>
            </w:pPr>
            <w:r w:rsidRPr="00765720">
              <w:rPr>
                <w:color w:val="000000"/>
                <w:sz w:val="22"/>
              </w:rPr>
              <w:t>0,444</w:t>
            </w:r>
          </w:p>
        </w:tc>
        <w:tc>
          <w:tcPr>
            <w:tcW w:w="1055" w:type="dxa"/>
            <w:tcBorders>
              <w:top w:val="single" w:sz="4" w:space="0" w:color="auto"/>
            </w:tcBorders>
            <w:shd w:val="clear" w:color="auto" w:fill="auto"/>
            <w:vAlign w:val="bottom"/>
          </w:tcPr>
          <w:p w14:paraId="5585D3F9" w14:textId="77777777" w:rsidR="00202379" w:rsidRPr="00765720" w:rsidRDefault="00202379" w:rsidP="007C0058">
            <w:pPr>
              <w:ind w:firstLine="0"/>
              <w:rPr>
                <w:color w:val="000000"/>
                <w:sz w:val="22"/>
              </w:rPr>
            </w:pPr>
            <w:r w:rsidRPr="00765720">
              <w:rPr>
                <w:color w:val="000000"/>
                <w:sz w:val="22"/>
              </w:rPr>
              <w:t>1,000</w:t>
            </w:r>
          </w:p>
        </w:tc>
        <w:tc>
          <w:tcPr>
            <w:tcW w:w="1205" w:type="dxa"/>
            <w:tcBorders>
              <w:top w:val="single" w:sz="4" w:space="0" w:color="auto"/>
            </w:tcBorders>
            <w:shd w:val="clear" w:color="auto" w:fill="auto"/>
            <w:vAlign w:val="bottom"/>
          </w:tcPr>
          <w:p w14:paraId="0A21D9FE" w14:textId="77777777" w:rsidR="00202379" w:rsidRPr="00765720" w:rsidRDefault="00202379" w:rsidP="007C0058">
            <w:pPr>
              <w:ind w:firstLine="0"/>
              <w:rPr>
                <w:color w:val="000000"/>
                <w:sz w:val="22"/>
              </w:rPr>
            </w:pPr>
            <w:r w:rsidRPr="00765720">
              <w:rPr>
                <w:color w:val="000000"/>
                <w:sz w:val="22"/>
              </w:rPr>
              <w:t>0,683</w:t>
            </w:r>
          </w:p>
        </w:tc>
        <w:tc>
          <w:tcPr>
            <w:tcW w:w="1134" w:type="dxa"/>
            <w:tcBorders>
              <w:top w:val="single" w:sz="4" w:space="0" w:color="auto"/>
            </w:tcBorders>
            <w:shd w:val="clear" w:color="auto" w:fill="auto"/>
            <w:vAlign w:val="bottom"/>
          </w:tcPr>
          <w:p w14:paraId="4FB49347" w14:textId="77777777" w:rsidR="00202379" w:rsidRPr="00765720" w:rsidRDefault="00202379" w:rsidP="007C0058">
            <w:pPr>
              <w:ind w:firstLine="0"/>
              <w:rPr>
                <w:color w:val="000000"/>
                <w:sz w:val="22"/>
              </w:rPr>
            </w:pPr>
            <w:r w:rsidRPr="00765720">
              <w:rPr>
                <w:color w:val="000000"/>
                <w:sz w:val="22"/>
              </w:rPr>
              <w:t>0,893</w:t>
            </w:r>
          </w:p>
        </w:tc>
      </w:tr>
      <w:tr w:rsidR="00202379" w:rsidRPr="00765720" w14:paraId="7DDDEBEC" w14:textId="77777777" w:rsidTr="00FB51EE">
        <w:trPr>
          <w:trHeight w:val="273"/>
          <w:jc w:val="center"/>
        </w:trPr>
        <w:tc>
          <w:tcPr>
            <w:tcW w:w="3261" w:type="dxa"/>
            <w:shd w:val="clear" w:color="auto" w:fill="auto"/>
            <w:vAlign w:val="center"/>
          </w:tcPr>
          <w:p w14:paraId="0492099C" w14:textId="28172B66" w:rsidR="00202379" w:rsidRPr="00765720" w:rsidRDefault="00202379" w:rsidP="007C0058">
            <w:pPr>
              <w:spacing w:after="0"/>
              <w:ind w:firstLine="0"/>
              <w:rPr>
                <w:b/>
                <w:bCs/>
                <w:color w:val="000000"/>
                <w:sz w:val="22"/>
              </w:rPr>
            </w:pPr>
            <w:r w:rsidRPr="00765720">
              <w:rPr>
                <w:b/>
                <w:bCs/>
                <w:color w:val="000000"/>
                <w:sz w:val="22"/>
              </w:rPr>
              <w:t xml:space="preserve">K ve </w:t>
            </w:r>
            <w:r w:rsidR="00E95878" w:rsidRPr="00765720">
              <w:rPr>
                <w:b/>
                <w:bCs/>
                <w:color w:val="000000"/>
                <w:sz w:val="22"/>
              </w:rPr>
              <w:t>FCY</w:t>
            </w:r>
            <w:r w:rsidRPr="00765720">
              <w:rPr>
                <w:b/>
                <w:bCs/>
                <w:color w:val="000000"/>
                <w:sz w:val="22"/>
              </w:rPr>
              <w:t>-2</w:t>
            </w:r>
          </w:p>
        </w:tc>
        <w:tc>
          <w:tcPr>
            <w:tcW w:w="1111" w:type="dxa"/>
            <w:shd w:val="clear" w:color="auto" w:fill="auto"/>
            <w:vAlign w:val="bottom"/>
          </w:tcPr>
          <w:p w14:paraId="7187588C" w14:textId="77777777" w:rsidR="00202379" w:rsidRPr="00765720" w:rsidRDefault="00202379" w:rsidP="007C0058">
            <w:pPr>
              <w:ind w:firstLine="0"/>
              <w:rPr>
                <w:color w:val="000000"/>
                <w:sz w:val="22"/>
              </w:rPr>
            </w:pPr>
            <w:r w:rsidRPr="00765720">
              <w:rPr>
                <w:color w:val="000000"/>
                <w:sz w:val="22"/>
              </w:rPr>
              <w:t>0,048*</w:t>
            </w:r>
          </w:p>
        </w:tc>
        <w:tc>
          <w:tcPr>
            <w:tcW w:w="1205" w:type="dxa"/>
            <w:shd w:val="clear" w:color="auto" w:fill="auto"/>
            <w:vAlign w:val="bottom"/>
          </w:tcPr>
          <w:p w14:paraId="705CD982" w14:textId="77777777" w:rsidR="00202379" w:rsidRPr="00765720" w:rsidRDefault="00202379" w:rsidP="007C0058">
            <w:pPr>
              <w:ind w:firstLine="0"/>
              <w:rPr>
                <w:color w:val="000000"/>
                <w:sz w:val="22"/>
              </w:rPr>
            </w:pPr>
            <w:r w:rsidRPr="00765720">
              <w:rPr>
                <w:color w:val="000000"/>
                <w:sz w:val="22"/>
              </w:rPr>
              <w:t>0,831</w:t>
            </w:r>
          </w:p>
        </w:tc>
        <w:tc>
          <w:tcPr>
            <w:tcW w:w="1205" w:type="dxa"/>
            <w:shd w:val="clear" w:color="auto" w:fill="auto"/>
            <w:vAlign w:val="bottom"/>
          </w:tcPr>
          <w:p w14:paraId="35114A96" w14:textId="77777777" w:rsidR="00202379" w:rsidRPr="00765720" w:rsidRDefault="00202379" w:rsidP="007C0058">
            <w:pPr>
              <w:ind w:firstLine="0"/>
              <w:rPr>
                <w:color w:val="000000"/>
                <w:sz w:val="22"/>
              </w:rPr>
            </w:pPr>
            <w:r w:rsidRPr="00765720">
              <w:rPr>
                <w:color w:val="000000"/>
                <w:sz w:val="22"/>
              </w:rPr>
              <w:t>0,066</w:t>
            </w:r>
          </w:p>
        </w:tc>
        <w:tc>
          <w:tcPr>
            <w:tcW w:w="1055" w:type="dxa"/>
            <w:shd w:val="clear" w:color="auto" w:fill="auto"/>
            <w:vAlign w:val="bottom"/>
          </w:tcPr>
          <w:p w14:paraId="736727CB" w14:textId="77777777" w:rsidR="00202379" w:rsidRPr="00765720" w:rsidRDefault="00202379" w:rsidP="007C0058">
            <w:pPr>
              <w:ind w:firstLine="0"/>
              <w:rPr>
                <w:color w:val="000000"/>
                <w:sz w:val="22"/>
              </w:rPr>
            </w:pPr>
            <w:r w:rsidRPr="00765720">
              <w:rPr>
                <w:color w:val="000000"/>
                <w:sz w:val="22"/>
              </w:rPr>
              <w:t>0,641</w:t>
            </w:r>
          </w:p>
        </w:tc>
        <w:tc>
          <w:tcPr>
            <w:tcW w:w="1205" w:type="dxa"/>
            <w:shd w:val="clear" w:color="auto" w:fill="auto"/>
            <w:vAlign w:val="bottom"/>
          </w:tcPr>
          <w:p w14:paraId="576E85A4" w14:textId="77777777" w:rsidR="00202379" w:rsidRPr="00765720" w:rsidRDefault="00202379" w:rsidP="007C0058">
            <w:pPr>
              <w:ind w:firstLine="0"/>
              <w:rPr>
                <w:color w:val="000000"/>
                <w:sz w:val="22"/>
              </w:rPr>
            </w:pPr>
            <w:r w:rsidRPr="00765720">
              <w:rPr>
                <w:color w:val="000000"/>
                <w:sz w:val="22"/>
              </w:rPr>
              <w:t>0,491</w:t>
            </w:r>
          </w:p>
        </w:tc>
        <w:tc>
          <w:tcPr>
            <w:tcW w:w="1134" w:type="dxa"/>
            <w:shd w:val="clear" w:color="auto" w:fill="auto"/>
            <w:vAlign w:val="bottom"/>
          </w:tcPr>
          <w:p w14:paraId="4609B7D3" w14:textId="77777777" w:rsidR="00202379" w:rsidRPr="00765720" w:rsidRDefault="00202379" w:rsidP="007C0058">
            <w:pPr>
              <w:ind w:firstLine="0"/>
              <w:rPr>
                <w:color w:val="000000"/>
                <w:sz w:val="22"/>
              </w:rPr>
            </w:pPr>
            <w:r w:rsidRPr="00765720">
              <w:rPr>
                <w:color w:val="000000"/>
                <w:sz w:val="22"/>
              </w:rPr>
              <w:t>0,916</w:t>
            </w:r>
          </w:p>
        </w:tc>
      </w:tr>
      <w:tr w:rsidR="00202379" w:rsidRPr="00765720" w14:paraId="14E20756" w14:textId="77777777" w:rsidTr="00FB51EE">
        <w:trPr>
          <w:trHeight w:val="273"/>
          <w:jc w:val="center"/>
        </w:trPr>
        <w:tc>
          <w:tcPr>
            <w:tcW w:w="3261" w:type="dxa"/>
            <w:shd w:val="clear" w:color="auto" w:fill="auto"/>
            <w:vAlign w:val="center"/>
          </w:tcPr>
          <w:p w14:paraId="45B0A782" w14:textId="77777777" w:rsidR="00202379" w:rsidRPr="00765720" w:rsidRDefault="00202379" w:rsidP="007C0058">
            <w:pPr>
              <w:spacing w:after="0"/>
              <w:ind w:firstLine="0"/>
              <w:rPr>
                <w:b/>
                <w:bCs/>
                <w:color w:val="000000"/>
                <w:sz w:val="22"/>
              </w:rPr>
            </w:pPr>
            <w:r w:rsidRPr="00765720">
              <w:rPr>
                <w:b/>
                <w:bCs/>
                <w:color w:val="000000"/>
                <w:sz w:val="22"/>
              </w:rPr>
              <w:t>K ve APAP</w:t>
            </w:r>
          </w:p>
        </w:tc>
        <w:tc>
          <w:tcPr>
            <w:tcW w:w="1111" w:type="dxa"/>
            <w:shd w:val="clear" w:color="auto" w:fill="auto"/>
            <w:vAlign w:val="bottom"/>
          </w:tcPr>
          <w:p w14:paraId="2516F9EC" w14:textId="77777777" w:rsidR="00202379" w:rsidRPr="00765720" w:rsidRDefault="00202379" w:rsidP="007C0058">
            <w:pPr>
              <w:ind w:firstLine="0"/>
              <w:rPr>
                <w:color w:val="000000"/>
                <w:sz w:val="22"/>
              </w:rPr>
            </w:pPr>
            <w:r w:rsidRPr="00765720">
              <w:rPr>
                <w:color w:val="000000"/>
                <w:sz w:val="22"/>
              </w:rPr>
              <w:t>0,000*</w:t>
            </w:r>
          </w:p>
        </w:tc>
        <w:tc>
          <w:tcPr>
            <w:tcW w:w="1205" w:type="dxa"/>
            <w:shd w:val="clear" w:color="auto" w:fill="auto"/>
            <w:vAlign w:val="bottom"/>
          </w:tcPr>
          <w:p w14:paraId="7D7EA873" w14:textId="77777777" w:rsidR="00202379" w:rsidRPr="00765720" w:rsidRDefault="00202379" w:rsidP="007C0058">
            <w:pPr>
              <w:ind w:firstLine="0"/>
              <w:rPr>
                <w:color w:val="000000"/>
                <w:sz w:val="22"/>
              </w:rPr>
            </w:pPr>
            <w:r w:rsidRPr="00765720">
              <w:rPr>
                <w:color w:val="000000"/>
                <w:sz w:val="22"/>
              </w:rPr>
              <w:t>0,000*</w:t>
            </w:r>
          </w:p>
        </w:tc>
        <w:tc>
          <w:tcPr>
            <w:tcW w:w="1205" w:type="dxa"/>
            <w:shd w:val="clear" w:color="auto" w:fill="auto"/>
            <w:vAlign w:val="bottom"/>
          </w:tcPr>
          <w:p w14:paraId="7F113C2F" w14:textId="77777777" w:rsidR="00202379" w:rsidRPr="00765720" w:rsidRDefault="00202379" w:rsidP="007C0058">
            <w:pPr>
              <w:ind w:firstLine="0"/>
              <w:rPr>
                <w:color w:val="000000"/>
                <w:sz w:val="22"/>
              </w:rPr>
            </w:pPr>
            <w:r w:rsidRPr="00765720">
              <w:rPr>
                <w:color w:val="000000"/>
                <w:sz w:val="22"/>
              </w:rPr>
              <w:t>0,006*</w:t>
            </w:r>
          </w:p>
        </w:tc>
        <w:tc>
          <w:tcPr>
            <w:tcW w:w="1055" w:type="dxa"/>
            <w:shd w:val="clear" w:color="auto" w:fill="auto"/>
            <w:vAlign w:val="bottom"/>
          </w:tcPr>
          <w:p w14:paraId="533ED361" w14:textId="77777777" w:rsidR="00202379" w:rsidRPr="00765720" w:rsidRDefault="00202379" w:rsidP="007C0058">
            <w:pPr>
              <w:ind w:firstLine="0"/>
              <w:rPr>
                <w:color w:val="000000"/>
                <w:sz w:val="22"/>
              </w:rPr>
            </w:pPr>
            <w:r w:rsidRPr="00765720">
              <w:rPr>
                <w:color w:val="000000"/>
                <w:sz w:val="22"/>
              </w:rPr>
              <w:t>0,015*</w:t>
            </w:r>
          </w:p>
        </w:tc>
        <w:tc>
          <w:tcPr>
            <w:tcW w:w="1205" w:type="dxa"/>
            <w:shd w:val="clear" w:color="auto" w:fill="auto"/>
            <w:vAlign w:val="bottom"/>
          </w:tcPr>
          <w:p w14:paraId="2C401744" w14:textId="77777777" w:rsidR="00202379" w:rsidRPr="00765720" w:rsidRDefault="00202379" w:rsidP="007C0058">
            <w:pPr>
              <w:ind w:firstLine="0"/>
              <w:rPr>
                <w:color w:val="000000"/>
                <w:sz w:val="22"/>
              </w:rPr>
            </w:pPr>
            <w:r w:rsidRPr="00765720">
              <w:rPr>
                <w:color w:val="000000"/>
                <w:sz w:val="22"/>
              </w:rPr>
              <w:t>0,045*</w:t>
            </w:r>
          </w:p>
        </w:tc>
        <w:tc>
          <w:tcPr>
            <w:tcW w:w="1134" w:type="dxa"/>
            <w:shd w:val="clear" w:color="auto" w:fill="auto"/>
            <w:vAlign w:val="bottom"/>
          </w:tcPr>
          <w:p w14:paraId="31C95C2D" w14:textId="77777777" w:rsidR="00202379" w:rsidRPr="00765720" w:rsidRDefault="00202379" w:rsidP="007C0058">
            <w:pPr>
              <w:ind w:firstLine="0"/>
              <w:rPr>
                <w:color w:val="000000"/>
                <w:sz w:val="22"/>
              </w:rPr>
            </w:pPr>
            <w:r w:rsidRPr="00765720">
              <w:rPr>
                <w:color w:val="000000"/>
                <w:sz w:val="22"/>
              </w:rPr>
              <w:t>0,038*</w:t>
            </w:r>
          </w:p>
        </w:tc>
      </w:tr>
      <w:tr w:rsidR="00202379" w:rsidRPr="00765720" w14:paraId="07A59A20" w14:textId="77777777" w:rsidTr="00FB51EE">
        <w:trPr>
          <w:trHeight w:val="273"/>
          <w:jc w:val="center"/>
        </w:trPr>
        <w:tc>
          <w:tcPr>
            <w:tcW w:w="3261" w:type="dxa"/>
            <w:shd w:val="clear" w:color="auto" w:fill="auto"/>
            <w:vAlign w:val="center"/>
          </w:tcPr>
          <w:p w14:paraId="3E4031AE" w14:textId="4A522C26" w:rsidR="00202379" w:rsidRPr="00765720" w:rsidRDefault="00202379" w:rsidP="007C0058">
            <w:pPr>
              <w:spacing w:after="0"/>
              <w:ind w:firstLine="0"/>
              <w:rPr>
                <w:b/>
                <w:bCs/>
                <w:color w:val="000000"/>
                <w:sz w:val="22"/>
              </w:rPr>
            </w:pPr>
            <w:r w:rsidRPr="00765720">
              <w:rPr>
                <w:b/>
                <w:bCs/>
                <w:color w:val="000000"/>
                <w:sz w:val="22"/>
              </w:rPr>
              <w:t>K ve APAP+</w:t>
            </w:r>
            <w:r w:rsidR="00E95878" w:rsidRPr="00765720">
              <w:rPr>
                <w:b/>
                <w:bCs/>
                <w:color w:val="000000"/>
                <w:sz w:val="22"/>
              </w:rPr>
              <w:t>FCY</w:t>
            </w:r>
            <w:r w:rsidRPr="00765720">
              <w:rPr>
                <w:b/>
                <w:bCs/>
                <w:color w:val="000000"/>
                <w:sz w:val="22"/>
              </w:rPr>
              <w:t>-1</w:t>
            </w:r>
          </w:p>
        </w:tc>
        <w:tc>
          <w:tcPr>
            <w:tcW w:w="1111" w:type="dxa"/>
            <w:shd w:val="clear" w:color="auto" w:fill="auto"/>
            <w:vAlign w:val="bottom"/>
          </w:tcPr>
          <w:p w14:paraId="3FBEA5F8" w14:textId="77777777" w:rsidR="00202379" w:rsidRPr="00765720" w:rsidRDefault="00202379" w:rsidP="007C0058">
            <w:pPr>
              <w:ind w:firstLine="0"/>
              <w:rPr>
                <w:color w:val="000000"/>
                <w:sz w:val="22"/>
              </w:rPr>
            </w:pPr>
            <w:r w:rsidRPr="00765720">
              <w:rPr>
                <w:color w:val="000000"/>
                <w:sz w:val="22"/>
              </w:rPr>
              <w:t>0,049*</w:t>
            </w:r>
          </w:p>
        </w:tc>
        <w:tc>
          <w:tcPr>
            <w:tcW w:w="1205" w:type="dxa"/>
            <w:shd w:val="clear" w:color="auto" w:fill="auto"/>
            <w:vAlign w:val="bottom"/>
          </w:tcPr>
          <w:p w14:paraId="0FF1F90F" w14:textId="77777777" w:rsidR="00202379" w:rsidRPr="00765720" w:rsidRDefault="00202379" w:rsidP="007C0058">
            <w:pPr>
              <w:ind w:firstLine="0"/>
              <w:rPr>
                <w:color w:val="000000"/>
                <w:sz w:val="22"/>
              </w:rPr>
            </w:pPr>
            <w:r w:rsidRPr="00765720">
              <w:rPr>
                <w:color w:val="000000"/>
                <w:sz w:val="22"/>
              </w:rPr>
              <w:t>0,000*</w:t>
            </w:r>
          </w:p>
        </w:tc>
        <w:tc>
          <w:tcPr>
            <w:tcW w:w="1205" w:type="dxa"/>
            <w:shd w:val="clear" w:color="auto" w:fill="auto"/>
            <w:vAlign w:val="bottom"/>
          </w:tcPr>
          <w:p w14:paraId="50EC5F62" w14:textId="77777777" w:rsidR="00202379" w:rsidRPr="00765720" w:rsidRDefault="00202379" w:rsidP="007C0058">
            <w:pPr>
              <w:ind w:firstLine="0"/>
              <w:rPr>
                <w:color w:val="000000"/>
                <w:sz w:val="22"/>
              </w:rPr>
            </w:pPr>
            <w:r w:rsidRPr="00765720">
              <w:rPr>
                <w:color w:val="000000"/>
                <w:sz w:val="22"/>
              </w:rPr>
              <w:t>0,482</w:t>
            </w:r>
          </w:p>
        </w:tc>
        <w:tc>
          <w:tcPr>
            <w:tcW w:w="1055" w:type="dxa"/>
            <w:shd w:val="clear" w:color="auto" w:fill="auto"/>
            <w:vAlign w:val="bottom"/>
          </w:tcPr>
          <w:p w14:paraId="17140F84" w14:textId="77777777" w:rsidR="00202379" w:rsidRPr="00765720" w:rsidRDefault="00202379" w:rsidP="007C0058">
            <w:pPr>
              <w:ind w:firstLine="0"/>
              <w:rPr>
                <w:color w:val="000000"/>
                <w:sz w:val="22"/>
              </w:rPr>
            </w:pPr>
            <w:r w:rsidRPr="00765720">
              <w:rPr>
                <w:color w:val="000000"/>
                <w:sz w:val="22"/>
              </w:rPr>
              <w:t>1,000</w:t>
            </w:r>
          </w:p>
        </w:tc>
        <w:tc>
          <w:tcPr>
            <w:tcW w:w="1205" w:type="dxa"/>
            <w:shd w:val="clear" w:color="auto" w:fill="auto"/>
            <w:vAlign w:val="bottom"/>
          </w:tcPr>
          <w:p w14:paraId="77A3F76B" w14:textId="77777777" w:rsidR="00202379" w:rsidRPr="00765720" w:rsidRDefault="00202379" w:rsidP="007C0058">
            <w:pPr>
              <w:ind w:firstLine="0"/>
              <w:rPr>
                <w:color w:val="000000"/>
                <w:sz w:val="22"/>
              </w:rPr>
            </w:pPr>
            <w:r w:rsidRPr="00765720">
              <w:rPr>
                <w:color w:val="000000"/>
                <w:sz w:val="22"/>
              </w:rPr>
              <w:t>0,157</w:t>
            </w:r>
          </w:p>
        </w:tc>
        <w:tc>
          <w:tcPr>
            <w:tcW w:w="1134" w:type="dxa"/>
            <w:shd w:val="clear" w:color="auto" w:fill="auto"/>
            <w:vAlign w:val="bottom"/>
          </w:tcPr>
          <w:p w14:paraId="6857B41D" w14:textId="77777777" w:rsidR="00202379" w:rsidRPr="00765720" w:rsidRDefault="00202379" w:rsidP="007C0058">
            <w:pPr>
              <w:ind w:firstLine="0"/>
              <w:rPr>
                <w:color w:val="000000"/>
                <w:sz w:val="22"/>
              </w:rPr>
            </w:pPr>
            <w:r w:rsidRPr="00765720">
              <w:rPr>
                <w:color w:val="000000"/>
                <w:sz w:val="22"/>
              </w:rPr>
              <w:t>0,189</w:t>
            </w:r>
          </w:p>
        </w:tc>
      </w:tr>
      <w:tr w:rsidR="00202379" w:rsidRPr="00765720" w14:paraId="65FA7B98" w14:textId="77777777" w:rsidTr="00FB51EE">
        <w:trPr>
          <w:trHeight w:val="281"/>
          <w:jc w:val="center"/>
        </w:trPr>
        <w:tc>
          <w:tcPr>
            <w:tcW w:w="3261" w:type="dxa"/>
            <w:shd w:val="clear" w:color="auto" w:fill="auto"/>
            <w:vAlign w:val="center"/>
          </w:tcPr>
          <w:p w14:paraId="77166C14" w14:textId="0BA129D0" w:rsidR="00202379" w:rsidRPr="00765720" w:rsidRDefault="00202379" w:rsidP="007C0058">
            <w:pPr>
              <w:spacing w:after="0"/>
              <w:ind w:firstLine="0"/>
              <w:rPr>
                <w:b/>
                <w:bCs/>
                <w:color w:val="000000"/>
                <w:sz w:val="22"/>
              </w:rPr>
            </w:pPr>
            <w:r w:rsidRPr="00765720">
              <w:rPr>
                <w:b/>
                <w:bCs/>
                <w:color w:val="000000"/>
                <w:sz w:val="22"/>
              </w:rPr>
              <w:t>K ve APAP+</w:t>
            </w:r>
            <w:r w:rsidR="00E95878" w:rsidRPr="00765720">
              <w:rPr>
                <w:b/>
                <w:bCs/>
                <w:color w:val="000000"/>
                <w:sz w:val="22"/>
              </w:rPr>
              <w:t>FCY</w:t>
            </w:r>
            <w:r w:rsidRPr="00765720">
              <w:rPr>
                <w:b/>
                <w:bCs/>
                <w:color w:val="000000"/>
                <w:sz w:val="22"/>
              </w:rPr>
              <w:t>-2</w:t>
            </w:r>
          </w:p>
        </w:tc>
        <w:tc>
          <w:tcPr>
            <w:tcW w:w="1111" w:type="dxa"/>
            <w:shd w:val="clear" w:color="auto" w:fill="auto"/>
            <w:vAlign w:val="bottom"/>
          </w:tcPr>
          <w:p w14:paraId="323D2CC8" w14:textId="77777777" w:rsidR="00202379" w:rsidRPr="00765720" w:rsidRDefault="00202379" w:rsidP="007C0058">
            <w:pPr>
              <w:ind w:firstLine="0"/>
              <w:rPr>
                <w:color w:val="000000"/>
                <w:sz w:val="22"/>
              </w:rPr>
            </w:pPr>
            <w:r w:rsidRPr="00765720">
              <w:rPr>
                <w:color w:val="000000"/>
                <w:sz w:val="22"/>
              </w:rPr>
              <w:t>0,005*</w:t>
            </w:r>
          </w:p>
        </w:tc>
        <w:tc>
          <w:tcPr>
            <w:tcW w:w="1205" w:type="dxa"/>
            <w:shd w:val="clear" w:color="auto" w:fill="auto"/>
            <w:vAlign w:val="bottom"/>
          </w:tcPr>
          <w:p w14:paraId="6FEBD5B0" w14:textId="77777777" w:rsidR="00202379" w:rsidRPr="00765720" w:rsidRDefault="00202379" w:rsidP="007C0058">
            <w:pPr>
              <w:ind w:firstLine="0"/>
              <w:rPr>
                <w:color w:val="000000"/>
                <w:sz w:val="22"/>
              </w:rPr>
            </w:pPr>
            <w:r w:rsidRPr="00765720">
              <w:rPr>
                <w:color w:val="000000"/>
                <w:sz w:val="22"/>
              </w:rPr>
              <w:t>0,000*</w:t>
            </w:r>
          </w:p>
        </w:tc>
        <w:tc>
          <w:tcPr>
            <w:tcW w:w="1205" w:type="dxa"/>
            <w:shd w:val="clear" w:color="auto" w:fill="auto"/>
            <w:vAlign w:val="bottom"/>
          </w:tcPr>
          <w:p w14:paraId="4571A365" w14:textId="77777777" w:rsidR="00202379" w:rsidRPr="00765720" w:rsidRDefault="00202379" w:rsidP="007C0058">
            <w:pPr>
              <w:ind w:firstLine="0"/>
              <w:rPr>
                <w:color w:val="000000"/>
                <w:sz w:val="22"/>
              </w:rPr>
            </w:pPr>
            <w:r w:rsidRPr="00765720">
              <w:rPr>
                <w:color w:val="000000"/>
                <w:sz w:val="22"/>
              </w:rPr>
              <w:t>0,814</w:t>
            </w:r>
          </w:p>
        </w:tc>
        <w:tc>
          <w:tcPr>
            <w:tcW w:w="1055" w:type="dxa"/>
            <w:shd w:val="clear" w:color="auto" w:fill="auto"/>
            <w:vAlign w:val="bottom"/>
          </w:tcPr>
          <w:p w14:paraId="33962718" w14:textId="77777777" w:rsidR="00202379" w:rsidRPr="00765720" w:rsidRDefault="00202379" w:rsidP="007C0058">
            <w:pPr>
              <w:ind w:firstLine="0"/>
              <w:rPr>
                <w:color w:val="000000"/>
                <w:sz w:val="22"/>
              </w:rPr>
            </w:pPr>
            <w:r w:rsidRPr="00765720">
              <w:rPr>
                <w:color w:val="000000"/>
                <w:sz w:val="22"/>
              </w:rPr>
              <w:t>0,033*</w:t>
            </w:r>
          </w:p>
        </w:tc>
        <w:tc>
          <w:tcPr>
            <w:tcW w:w="1205" w:type="dxa"/>
            <w:shd w:val="clear" w:color="auto" w:fill="auto"/>
            <w:vAlign w:val="bottom"/>
          </w:tcPr>
          <w:p w14:paraId="22668F8C" w14:textId="77777777" w:rsidR="00202379" w:rsidRPr="00765720" w:rsidRDefault="00202379" w:rsidP="007C0058">
            <w:pPr>
              <w:ind w:firstLine="0"/>
              <w:rPr>
                <w:color w:val="000000"/>
                <w:sz w:val="22"/>
              </w:rPr>
            </w:pPr>
            <w:r w:rsidRPr="00765720">
              <w:rPr>
                <w:color w:val="000000"/>
                <w:sz w:val="22"/>
              </w:rPr>
              <w:t>0,491</w:t>
            </w:r>
          </w:p>
        </w:tc>
        <w:tc>
          <w:tcPr>
            <w:tcW w:w="1134" w:type="dxa"/>
            <w:shd w:val="clear" w:color="auto" w:fill="auto"/>
            <w:vAlign w:val="bottom"/>
          </w:tcPr>
          <w:p w14:paraId="539DC0CE" w14:textId="77777777" w:rsidR="00202379" w:rsidRPr="00765720" w:rsidRDefault="00202379" w:rsidP="007C0058">
            <w:pPr>
              <w:ind w:firstLine="0"/>
              <w:rPr>
                <w:color w:val="000000"/>
                <w:sz w:val="22"/>
              </w:rPr>
            </w:pPr>
            <w:r w:rsidRPr="00765720">
              <w:rPr>
                <w:color w:val="000000"/>
                <w:sz w:val="22"/>
              </w:rPr>
              <w:t>0,478</w:t>
            </w:r>
          </w:p>
        </w:tc>
      </w:tr>
      <w:tr w:rsidR="00202379" w:rsidRPr="00765720" w14:paraId="03AEA36B" w14:textId="77777777" w:rsidTr="00FB51EE">
        <w:trPr>
          <w:trHeight w:val="281"/>
          <w:jc w:val="center"/>
        </w:trPr>
        <w:tc>
          <w:tcPr>
            <w:tcW w:w="3261" w:type="dxa"/>
            <w:shd w:val="clear" w:color="auto" w:fill="auto"/>
            <w:vAlign w:val="center"/>
          </w:tcPr>
          <w:p w14:paraId="5564717A" w14:textId="3C8C947F" w:rsidR="00202379" w:rsidRPr="00765720" w:rsidRDefault="00E95878" w:rsidP="007C0058">
            <w:pPr>
              <w:spacing w:after="0"/>
              <w:ind w:firstLine="0"/>
              <w:rPr>
                <w:b/>
                <w:bCs/>
                <w:color w:val="000000"/>
                <w:sz w:val="22"/>
              </w:rPr>
            </w:pPr>
            <w:r w:rsidRPr="00765720">
              <w:rPr>
                <w:b/>
                <w:bCs/>
                <w:color w:val="000000"/>
                <w:sz w:val="22"/>
              </w:rPr>
              <w:t>FCY</w:t>
            </w:r>
            <w:r w:rsidR="00202379" w:rsidRPr="00765720">
              <w:rPr>
                <w:b/>
                <w:bCs/>
                <w:color w:val="000000"/>
                <w:sz w:val="22"/>
              </w:rPr>
              <w:t xml:space="preserve">-1 ve </w:t>
            </w:r>
            <w:r w:rsidRPr="00765720">
              <w:rPr>
                <w:b/>
                <w:bCs/>
                <w:color w:val="000000"/>
                <w:sz w:val="22"/>
              </w:rPr>
              <w:t>FCY</w:t>
            </w:r>
            <w:r w:rsidR="00202379" w:rsidRPr="00765720">
              <w:rPr>
                <w:b/>
                <w:bCs/>
                <w:color w:val="000000"/>
                <w:sz w:val="22"/>
              </w:rPr>
              <w:t>-2</w:t>
            </w:r>
          </w:p>
        </w:tc>
        <w:tc>
          <w:tcPr>
            <w:tcW w:w="1111" w:type="dxa"/>
            <w:shd w:val="clear" w:color="auto" w:fill="auto"/>
            <w:vAlign w:val="bottom"/>
          </w:tcPr>
          <w:p w14:paraId="09622772" w14:textId="77777777" w:rsidR="00202379" w:rsidRPr="00765720" w:rsidRDefault="00202379" w:rsidP="007C0058">
            <w:pPr>
              <w:ind w:firstLine="0"/>
              <w:rPr>
                <w:color w:val="000000"/>
                <w:sz w:val="22"/>
              </w:rPr>
            </w:pPr>
            <w:r w:rsidRPr="00765720">
              <w:rPr>
                <w:color w:val="000000"/>
                <w:sz w:val="22"/>
              </w:rPr>
              <w:t>0,770</w:t>
            </w:r>
          </w:p>
        </w:tc>
        <w:tc>
          <w:tcPr>
            <w:tcW w:w="1205" w:type="dxa"/>
            <w:shd w:val="clear" w:color="auto" w:fill="auto"/>
            <w:vAlign w:val="bottom"/>
          </w:tcPr>
          <w:p w14:paraId="158FF6E4" w14:textId="77777777" w:rsidR="00202379" w:rsidRPr="00765720" w:rsidRDefault="00202379" w:rsidP="007C0058">
            <w:pPr>
              <w:ind w:firstLine="0"/>
              <w:rPr>
                <w:color w:val="000000"/>
                <w:sz w:val="22"/>
              </w:rPr>
            </w:pPr>
            <w:r w:rsidRPr="00765720">
              <w:rPr>
                <w:color w:val="000000"/>
                <w:sz w:val="22"/>
              </w:rPr>
              <w:t>0,260</w:t>
            </w:r>
          </w:p>
        </w:tc>
        <w:tc>
          <w:tcPr>
            <w:tcW w:w="1205" w:type="dxa"/>
            <w:shd w:val="clear" w:color="auto" w:fill="auto"/>
            <w:vAlign w:val="bottom"/>
          </w:tcPr>
          <w:p w14:paraId="4EFF3E54" w14:textId="77777777" w:rsidR="00202379" w:rsidRPr="00765720" w:rsidRDefault="00202379" w:rsidP="007C0058">
            <w:pPr>
              <w:ind w:firstLine="0"/>
              <w:rPr>
                <w:color w:val="000000"/>
                <w:sz w:val="22"/>
              </w:rPr>
            </w:pPr>
            <w:r w:rsidRPr="00765720">
              <w:rPr>
                <w:color w:val="000000"/>
                <w:sz w:val="22"/>
              </w:rPr>
              <w:t>0,270</w:t>
            </w:r>
          </w:p>
        </w:tc>
        <w:tc>
          <w:tcPr>
            <w:tcW w:w="1055" w:type="dxa"/>
            <w:shd w:val="clear" w:color="auto" w:fill="auto"/>
            <w:vAlign w:val="bottom"/>
          </w:tcPr>
          <w:p w14:paraId="3106EA84" w14:textId="77777777" w:rsidR="00202379" w:rsidRPr="00765720" w:rsidRDefault="00202379" w:rsidP="007C0058">
            <w:pPr>
              <w:ind w:firstLine="0"/>
              <w:rPr>
                <w:color w:val="000000"/>
                <w:sz w:val="22"/>
              </w:rPr>
            </w:pPr>
            <w:r w:rsidRPr="00765720">
              <w:rPr>
                <w:color w:val="000000"/>
                <w:sz w:val="22"/>
              </w:rPr>
              <w:t>0,641</w:t>
            </w:r>
          </w:p>
        </w:tc>
        <w:tc>
          <w:tcPr>
            <w:tcW w:w="1205" w:type="dxa"/>
            <w:shd w:val="clear" w:color="auto" w:fill="auto"/>
            <w:vAlign w:val="bottom"/>
          </w:tcPr>
          <w:p w14:paraId="715FA729" w14:textId="77777777" w:rsidR="00202379" w:rsidRPr="00765720" w:rsidRDefault="00202379" w:rsidP="007C0058">
            <w:pPr>
              <w:ind w:firstLine="0"/>
              <w:rPr>
                <w:color w:val="000000"/>
                <w:sz w:val="22"/>
              </w:rPr>
            </w:pPr>
            <w:r w:rsidRPr="00765720">
              <w:rPr>
                <w:color w:val="000000"/>
                <w:sz w:val="22"/>
              </w:rPr>
              <w:t>0,778</w:t>
            </w:r>
          </w:p>
        </w:tc>
        <w:tc>
          <w:tcPr>
            <w:tcW w:w="1134" w:type="dxa"/>
            <w:shd w:val="clear" w:color="auto" w:fill="auto"/>
            <w:vAlign w:val="bottom"/>
          </w:tcPr>
          <w:p w14:paraId="7D9CCE98" w14:textId="77777777" w:rsidR="00202379" w:rsidRPr="00765720" w:rsidRDefault="00202379" w:rsidP="007C0058">
            <w:pPr>
              <w:ind w:firstLine="0"/>
              <w:rPr>
                <w:color w:val="000000"/>
                <w:sz w:val="22"/>
              </w:rPr>
            </w:pPr>
            <w:r w:rsidRPr="00765720">
              <w:rPr>
                <w:color w:val="000000"/>
                <w:sz w:val="22"/>
              </w:rPr>
              <w:t>0,977</w:t>
            </w:r>
          </w:p>
        </w:tc>
      </w:tr>
      <w:tr w:rsidR="00202379" w:rsidRPr="00765720" w14:paraId="3898CBFD" w14:textId="77777777" w:rsidTr="00FB51EE">
        <w:trPr>
          <w:trHeight w:val="281"/>
          <w:jc w:val="center"/>
        </w:trPr>
        <w:tc>
          <w:tcPr>
            <w:tcW w:w="3261" w:type="dxa"/>
            <w:shd w:val="clear" w:color="auto" w:fill="auto"/>
            <w:vAlign w:val="center"/>
          </w:tcPr>
          <w:p w14:paraId="5DBFFFA2" w14:textId="70EB1853" w:rsidR="00202379" w:rsidRPr="00765720" w:rsidRDefault="00E95878" w:rsidP="007C0058">
            <w:pPr>
              <w:spacing w:after="0"/>
              <w:ind w:firstLine="0"/>
              <w:rPr>
                <w:b/>
                <w:bCs/>
                <w:color w:val="000000"/>
                <w:sz w:val="22"/>
              </w:rPr>
            </w:pPr>
            <w:r w:rsidRPr="00765720">
              <w:rPr>
                <w:b/>
                <w:bCs/>
                <w:color w:val="000000"/>
                <w:sz w:val="22"/>
              </w:rPr>
              <w:t>FCY</w:t>
            </w:r>
            <w:r w:rsidR="00202379" w:rsidRPr="00765720">
              <w:rPr>
                <w:b/>
                <w:bCs/>
                <w:color w:val="000000"/>
                <w:sz w:val="22"/>
              </w:rPr>
              <w:t>-1 ve APAP</w:t>
            </w:r>
          </w:p>
        </w:tc>
        <w:tc>
          <w:tcPr>
            <w:tcW w:w="1111" w:type="dxa"/>
            <w:shd w:val="clear" w:color="auto" w:fill="auto"/>
            <w:vAlign w:val="bottom"/>
          </w:tcPr>
          <w:p w14:paraId="29BED9CC" w14:textId="77777777" w:rsidR="00202379" w:rsidRPr="00765720" w:rsidRDefault="00202379" w:rsidP="007C0058">
            <w:pPr>
              <w:ind w:firstLine="0"/>
              <w:rPr>
                <w:color w:val="000000"/>
                <w:sz w:val="22"/>
              </w:rPr>
            </w:pPr>
            <w:r w:rsidRPr="00765720">
              <w:rPr>
                <w:color w:val="000000"/>
                <w:sz w:val="22"/>
              </w:rPr>
              <w:t>0,000*</w:t>
            </w:r>
          </w:p>
        </w:tc>
        <w:tc>
          <w:tcPr>
            <w:tcW w:w="1205" w:type="dxa"/>
            <w:shd w:val="clear" w:color="auto" w:fill="auto"/>
            <w:vAlign w:val="bottom"/>
          </w:tcPr>
          <w:p w14:paraId="19B628D3" w14:textId="77777777" w:rsidR="00202379" w:rsidRPr="00765720" w:rsidRDefault="00202379" w:rsidP="007C0058">
            <w:pPr>
              <w:ind w:firstLine="0"/>
              <w:rPr>
                <w:color w:val="000000"/>
                <w:sz w:val="22"/>
              </w:rPr>
            </w:pPr>
            <w:r w:rsidRPr="00765720">
              <w:rPr>
                <w:color w:val="000000"/>
                <w:sz w:val="22"/>
              </w:rPr>
              <w:t>0,002*</w:t>
            </w:r>
          </w:p>
        </w:tc>
        <w:tc>
          <w:tcPr>
            <w:tcW w:w="1205" w:type="dxa"/>
            <w:shd w:val="clear" w:color="auto" w:fill="auto"/>
            <w:vAlign w:val="bottom"/>
          </w:tcPr>
          <w:p w14:paraId="7C48E597" w14:textId="77777777" w:rsidR="00202379" w:rsidRPr="00765720" w:rsidRDefault="00202379" w:rsidP="007C0058">
            <w:pPr>
              <w:ind w:firstLine="0"/>
              <w:rPr>
                <w:color w:val="000000"/>
                <w:sz w:val="22"/>
              </w:rPr>
            </w:pPr>
            <w:r w:rsidRPr="00765720">
              <w:rPr>
                <w:color w:val="000000"/>
                <w:sz w:val="22"/>
              </w:rPr>
              <w:t>0,001*</w:t>
            </w:r>
          </w:p>
        </w:tc>
        <w:tc>
          <w:tcPr>
            <w:tcW w:w="1055" w:type="dxa"/>
            <w:shd w:val="clear" w:color="auto" w:fill="auto"/>
            <w:vAlign w:val="bottom"/>
          </w:tcPr>
          <w:p w14:paraId="139CC1E0" w14:textId="77777777" w:rsidR="00202379" w:rsidRPr="00765720" w:rsidRDefault="00202379" w:rsidP="007C0058">
            <w:pPr>
              <w:ind w:firstLine="0"/>
              <w:rPr>
                <w:color w:val="000000"/>
                <w:sz w:val="22"/>
              </w:rPr>
            </w:pPr>
            <w:r w:rsidRPr="00765720">
              <w:rPr>
                <w:color w:val="000000"/>
                <w:sz w:val="22"/>
              </w:rPr>
              <w:t>0,015*</w:t>
            </w:r>
          </w:p>
        </w:tc>
        <w:tc>
          <w:tcPr>
            <w:tcW w:w="1205" w:type="dxa"/>
            <w:shd w:val="clear" w:color="auto" w:fill="auto"/>
            <w:vAlign w:val="bottom"/>
          </w:tcPr>
          <w:p w14:paraId="7FC67720" w14:textId="77777777" w:rsidR="00202379" w:rsidRPr="00765720" w:rsidRDefault="00202379" w:rsidP="007C0058">
            <w:pPr>
              <w:ind w:firstLine="0"/>
              <w:rPr>
                <w:color w:val="000000"/>
                <w:sz w:val="22"/>
              </w:rPr>
            </w:pPr>
            <w:r w:rsidRPr="00765720">
              <w:rPr>
                <w:color w:val="000000"/>
                <w:sz w:val="22"/>
              </w:rPr>
              <w:t>0,017*</w:t>
            </w:r>
          </w:p>
        </w:tc>
        <w:tc>
          <w:tcPr>
            <w:tcW w:w="1134" w:type="dxa"/>
            <w:shd w:val="clear" w:color="auto" w:fill="auto"/>
            <w:vAlign w:val="bottom"/>
          </w:tcPr>
          <w:p w14:paraId="7BD51523" w14:textId="77777777" w:rsidR="00202379" w:rsidRPr="00765720" w:rsidRDefault="00202379" w:rsidP="007C0058">
            <w:pPr>
              <w:ind w:firstLine="0"/>
              <w:rPr>
                <w:color w:val="000000"/>
                <w:sz w:val="22"/>
              </w:rPr>
            </w:pPr>
            <w:r w:rsidRPr="00765720">
              <w:rPr>
                <w:color w:val="000000"/>
                <w:sz w:val="22"/>
              </w:rPr>
              <w:t>0,028*</w:t>
            </w:r>
          </w:p>
        </w:tc>
      </w:tr>
      <w:tr w:rsidR="00202379" w:rsidRPr="00765720" w14:paraId="39A02FCF" w14:textId="77777777" w:rsidTr="00FB51EE">
        <w:trPr>
          <w:trHeight w:val="281"/>
          <w:jc w:val="center"/>
        </w:trPr>
        <w:tc>
          <w:tcPr>
            <w:tcW w:w="3261" w:type="dxa"/>
            <w:shd w:val="clear" w:color="auto" w:fill="auto"/>
            <w:vAlign w:val="center"/>
          </w:tcPr>
          <w:p w14:paraId="58D66E84" w14:textId="78E549B3" w:rsidR="00202379" w:rsidRPr="00765720" w:rsidRDefault="00E95878" w:rsidP="007C0058">
            <w:pPr>
              <w:spacing w:after="0"/>
              <w:ind w:firstLine="0"/>
              <w:rPr>
                <w:b/>
                <w:bCs/>
                <w:color w:val="000000"/>
                <w:sz w:val="22"/>
              </w:rPr>
            </w:pPr>
            <w:r w:rsidRPr="00765720">
              <w:rPr>
                <w:b/>
                <w:bCs/>
                <w:color w:val="000000"/>
                <w:sz w:val="22"/>
              </w:rPr>
              <w:t>FCY</w:t>
            </w:r>
            <w:r w:rsidR="00202379" w:rsidRPr="00765720">
              <w:rPr>
                <w:b/>
                <w:bCs/>
                <w:color w:val="000000"/>
                <w:sz w:val="22"/>
              </w:rPr>
              <w:t>-1 ve APAP+</w:t>
            </w:r>
            <w:r w:rsidRPr="00765720">
              <w:rPr>
                <w:b/>
                <w:bCs/>
                <w:color w:val="000000"/>
                <w:sz w:val="22"/>
              </w:rPr>
              <w:t>FCY</w:t>
            </w:r>
            <w:r w:rsidR="00202379" w:rsidRPr="00765720">
              <w:rPr>
                <w:b/>
                <w:bCs/>
                <w:color w:val="000000"/>
                <w:sz w:val="22"/>
              </w:rPr>
              <w:t>-1</w:t>
            </w:r>
          </w:p>
        </w:tc>
        <w:tc>
          <w:tcPr>
            <w:tcW w:w="1111" w:type="dxa"/>
            <w:shd w:val="clear" w:color="auto" w:fill="auto"/>
            <w:vAlign w:val="bottom"/>
          </w:tcPr>
          <w:p w14:paraId="355AB457" w14:textId="77777777" w:rsidR="00202379" w:rsidRPr="00765720" w:rsidRDefault="00202379" w:rsidP="007C0058">
            <w:pPr>
              <w:ind w:firstLine="0"/>
              <w:rPr>
                <w:color w:val="000000"/>
                <w:sz w:val="22"/>
              </w:rPr>
            </w:pPr>
            <w:r w:rsidRPr="00765720">
              <w:rPr>
                <w:color w:val="000000"/>
                <w:sz w:val="22"/>
              </w:rPr>
              <w:t>0,001*</w:t>
            </w:r>
          </w:p>
        </w:tc>
        <w:tc>
          <w:tcPr>
            <w:tcW w:w="1205" w:type="dxa"/>
            <w:shd w:val="clear" w:color="auto" w:fill="auto"/>
            <w:vAlign w:val="bottom"/>
          </w:tcPr>
          <w:p w14:paraId="73C54724" w14:textId="77777777" w:rsidR="00202379" w:rsidRPr="00765720" w:rsidRDefault="00202379" w:rsidP="007C0058">
            <w:pPr>
              <w:ind w:firstLine="0"/>
              <w:rPr>
                <w:color w:val="000000"/>
                <w:sz w:val="22"/>
              </w:rPr>
            </w:pPr>
            <w:r w:rsidRPr="00765720">
              <w:rPr>
                <w:color w:val="000000"/>
                <w:sz w:val="22"/>
              </w:rPr>
              <w:t>0,000*</w:t>
            </w:r>
          </w:p>
        </w:tc>
        <w:tc>
          <w:tcPr>
            <w:tcW w:w="1205" w:type="dxa"/>
            <w:shd w:val="clear" w:color="auto" w:fill="auto"/>
            <w:vAlign w:val="bottom"/>
          </w:tcPr>
          <w:p w14:paraId="7247329A" w14:textId="77777777" w:rsidR="00202379" w:rsidRPr="00765720" w:rsidRDefault="00202379" w:rsidP="007C0058">
            <w:pPr>
              <w:ind w:firstLine="0"/>
              <w:rPr>
                <w:color w:val="000000"/>
                <w:sz w:val="22"/>
              </w:rPr>
            </w:pPr>
            <w:r w:rsidRPr="00765720">
              <w:rPr>
                <w:color w:val="000000"/>
                <w:sz w:val="22"/>
              </w:rPr>
              <w:t>0,949</w:t>
            </w:r>
          </w:p>
        </w:tc>
        <w:tc>
          <w:tcPr>
            <w:tcW w:w="1055" w:type="dxa"/>
            <w:shd w:val="clear" w:color="auto" w:fill="auto"/>
            <w:vAlign w:val="bottom"/>
          </w:tcPr>
          <w:p w14:paraId="306D27D2" w14:textId="77777777" w:rsidR="00202379" w:rsidRPr="00765720" w:rsidRDefault="00202379" w:rsidP="007C0058">
            <w:pPr>
              <w:ind w:firstLine="0"/>
              <w:rPr>
                <w:color w:val="000000"/>
                <w:sz w:val="22"/>
              </w:rPr>
            </w:pPr>
            <w:r w:rsidRPr="00765720">
              <w:rPr>
                <w:color w:val="000000"/>
                <w:sz w:val="22"/>
              </w:rPr>
              <w:t>1,000</w:t>
            </w:r>
          </w:p>
        </w:tc>
        <w:tc>
          <w:tcPr>
            <w:tcW w:w="1205" w:type="dxa"/>
            <w:shd w:val="clear" w:color="auto" w:fill="auto"/>
            <w:vAlign w:val="bottom"/>
          </w:tcPr>
          <w:p w14:paraId="669D7017" w14:textId="77777777" w:rsidR="00202379" w:rsidRPr="00765720" w:rsidRDefault="00202379" w:rsidP="007C0058">
            <w:pPr>
              <w:ind w:firstLine="0"/>
              <w:rPr>
                <w:color w:val="000000"/>
                <w:sz w:val="22"/>
              </w:rPr>
            </w:pPr>
            <w:r w:rsidRPr="00765720">
              <w:rPr>
                <w:color w:val="000000"/>
                <w:sz w:val="22"/>
              </w:rPr>
              <w:t>0,310</w:t>
            </w:r>
          </w:p>
        </w:tc>
        <w:tc>
          <w:tcPr>
            <w:tcW w:w="1134" w:type="dxa"/>
            <w:shd w:val="clear" w:color="auto" w:fill="auto"/>
            <w:vAlign w:val="bottom"/>
          </w:tcPr>
          <w:p w14:paraId="40E2032A" w14:textId="77777777" w:rsidR="00202379" w:rsidRPr="00765720" w:rsidRDefault="00202379" w:rsidP="007C0058">
            <w:pPr>
              <w:ind w:firstLine="0"/>
              <w:rPr>
                <w:color w:val="000000"/>
                <w:sz w:val="22"/>
              </w:rPr>
            </w:pPr>
            <w:r w:rsidRPr="00765720">
              <w:rPr>
                <w:color w:val="000000"/>
                <w:sz w:val="22"/>
              </w:rPr>
              <w:t>0,237</w:t>
            </w:r>
          </w:p>
        </w:tc>
      </w:tr>
      <w:tr w:rsidR="00202379" w:rsidRPr="00765720" w14:paraId="2EB3714E" w14:textId="77777777" w:rsidTr="00FB51EE">
        <w:trPr>
          <w:trHeight w:val="281"/>
          <w:jc w:val="center"/>
        </w:trPr>
        <w:tc>
          <w:tcPr>
            <w:tcW w:w="3261" w:type="dxa"/>
            <w:shd w:val="clear" w:color="auto" w:fill="auto"/>
            <w:vAlign w:val="center"/>
          </w:tcPr>
          <w:p w14:paraId="5156F1F6" w14:textId="651D6D1A" w:rsidR="00202379" w:rsidRPr="00765720" w:rsidRDefault="00E95878" w:rsidP="007C0058">
            <w:pPr>
              <w:spacing w:after="0"/>
              <w:ind w:firstLine="0"/>
              <w:rPr>
                <w:b/>
                <w:bCs/>
                <w:color w:val="000000"/>
                <w:sz w:val="22"/>
              </w:rPr>
            </w:pPr>
            <w:r w:rsidRPr="00765720">
              <w:rPr>
                <w:b/>
                <w:bCs/>
                <w:color w:val="000000"/>
                <w:sz w:val="22"/>
              </w:rPr>
              <w:t>FCY</w:t>
            </w:r>
            <w:r w:rsidR="00202379" w:rsidRPr="00765720">
              <w:rPr>
                <w:b/>
                <w:bCs/>
                <w:color w:val="000000"/>
                <w:sz w:val="22"/>
              </w:rPr>
              <w:t>-1 ve APAP+</w:t>
            </w:r>
            <w:r w:rsidRPr="00765720">
              <w:rPr>
                <w:b/>
                <w:bCs/>
                <w:color w:val="000000"/>
                <w:sz w:val="22"/>
              </w:rPr>
              <w:t>FCY</w:t>
            </w:r>
            <w:r w:rsidR="00202379" w:rsidRPr="00765720">
              <w:rPr>
                <w:b/>
                <w:bCs/>
                <w:color w:val="000000"/>
                <w:sz w:val="22"/>
              </w:rPr>
              <w:t>-2</w:t>
            </w:r>
          </w:p>
        </w:tc>
        <w:tc>
          <w:tcPr>
            <w:tcW w:w="1111" w:type="dxa"/>
            <w:shd w:val="clear" w:color="auto" w:fill="auto"/>
            <w:vAlign w:val="bottom"/>
          </w:tcPr>
          <w:p w14:paraId="0F8D5B70" w14:textId="77777777" w:rsidR="00202379" w:rsidRPr="00765720" w:rsidRDefault="00202379" w:rsidP="007C0058">
            <w:pPr>
              <w:ind w:firstLine="0"/>
              <w:rPr>
                <w:color w:val="000000"/>
                <w:sz w:val="22"/>
              </w:rPr>
            </w:pPr>
            <w:r w:rsidRPr="00765720">
              <w:rPr>
                <w:color w:val="000000"/>
                <w:sz w:val="22"/>
              </w:rPr>
              <w:t>0,000*</w:t>
            </w:r>
          </w:p>
        </w:tc>
        <w:tc>
          <w:tcPr>
            <w:tcW w:w="1205" w:type="dxa"/>
            <w:shd w:val="clear" w:color="auto" w:fill="auto"/>
            <w:vAlign w:val="bottom"/>
          </w:tcPr>
          <w:p w14:paraId="3CF98ED6" w14:textId="77777777" w:rsidR="00202379" w:rsidRPr="00765720" w:rsidRDefault="00202379" w:rsidP="007C0058">
            <w:pPr>
              <w:ind w:firstLine="0"/>
              <w:rPr>
                <w:color w:val="000000"/>
                <w:sz w:val="22"/>
              </w:rPr>
            </w:pPr>
            <w:r w:rsidRPr="00765720">
              <w:rPr>
                <w:color w:val="000000"/>
                <w:sz w:val="22"/>
              </w:rPr>
              <w:t>0,000*</w:t>
            </w:r>
          </w:p>
        </w:tc>
        <w:tc>
          <w:tcPr>
            <w:tcW w:w="1205" w:type="dxa"/>
            <w:shd w:val="clear" w:color="auto" w:fill="auto"/>
            <w:vAlign w:val="bottom"/>
          </w:tcPr>
          <w:p w14:paraId="4CE97598" w14:textId="77777777" w:rsidR="00202379" w:rsidRPr="00765720" w:rsidRDefault="00202379" w:rsidP="007C0058">
            <w:pPr>
              <w:ind w:firstLine="0"/>
              <w:rPr>
                <w:color w:val="000000"/>
                <w:sz w:val="22"/>
              </w:rPr>
            </w:pPr>
            <w:r w:rsidRPr="00765720">
              <w:rPr>
                <w:color w:val="000000"/>
                <w:sz w:val="22"/>
              </w:rPr>
              <w:t>0,318</w:t>
            </w:r>
          </w:p>
        </w:tc>
        <w:tc>
          <w:tcPr>
            <w:tcW w:w="1055" w:type="dxa"/>
            <w:shd w:val="clear" w:color="auto" w:fill="auto"/>
            <w:vAlign w:val="bottom"/>
          </w:tcPr>
          <w:p w14:paraId="3351177E" w14:textId="77777777" w:rsidR="00202379" w:rsidRPr="00765720" w:rsidRDefault="00202379" w:rsidP="007C0058">
            <w:pPr>
              <w:ind w:firstLine="0"/>
              <w:rPr>
                <w:color w:val="000000"/>
                <w:sz w:val="22"/>
              </w:rPr>
            </w:pPr>
            <w:r w:rsidRPr="00765720">
              <w:rPr>
                <w:color w:val="000000"/>
                <w:sz w:val="22"/>
              </w:rPr>
              <w:t>0,033*</w:t>
            </w:r>
          </w:p>
        </w:tc>
        <w:tc>
          <w:tcPr>
            <w:tcW w:w="1205" w:type="dxa"/>
            <w:shd w:val="clear" w:color="auto" w:fill="auto"/>
            <w:vAlign w:val="bottom"/>
          </w:tcPr>
          <w:p w14:paraId="48FF1D5B" w14:textId="77777777" w:rsidR="00202379" w:rsidRPr="00765720" w:rsidRDefault="00202379" w:rsidP="007C0058">
            <w:pPr>
              <w:ind w:firstLine="0"/>
              <w:rPr>
                <w:color w:val="000000"/>
                <w:sz w:val="22"/>
              </w:rPr>
            </w:pPr>
            <w:r w:rsidRPr="00765720">
              <w:rPr>
                <w:color w:val="000000"/>
                <w:sz w:val="22"/>
              </w:rPr>
              <w:t>0,778</w:t>
            </w:r>
          </w:p>
        </w:tc>
        <w:tc>
          <w:tcPr>
            <w:tcW w:w="1134" w:type="dxa"/>
            <w:shd w:val="clear" w:color="auto" w:fill="auto"/>
            <w:vAlign w:val="bottom"/>
          </w:tcPr>
          <w:p w14:paraId="7E160B10" w14:textId="77777777" w:rsidR="00202379" w:rsidRPr="00765720" w:rsidRDefault="00202379" w:rsidP="007C0058">
            <w:pPr>
              <w:ind w:firstLine="0"/>
              <w:rPr>
                <w:color w:val="000000"/>
                <w:sz w:val="22"/>
              </w:rPr>
            </w:pPr>
            <w:r w:rsidRPr="00765720">
              <w:rPr>
                <w:color w:val="000000"/>
                <w:sz w:val="22"/>
              </w:rPr>
              <w:t>0,399</w:t>
            </w:r>
          </w:p>
        </w:tc>
      </w:tr>
      <w:tr w:rsidR="00202379" w:rsidRPr="00765720" w14:paraId="2B0F8FB5" w14:textId="77777777" w:rsidTr="00FB51EE">
        <w:trPr>
          <w:trHeight w:val="281"/>
          <w:jc w:val="center"/>
        </w:trPr>
        <w:tc>
          <w:tcPr>
            <w:tcW w:w="3261" w:type="dxa"/>
            <w:shd w:val="clear" w:color="auto" w:fill="auto"/>
            <w:vAlign w:val="center"/>
          </w:tcPr>
          <w:p w14:paraId="350E86FE" w14:textId="5E488C9C" w:rsidR="00202379" w:rsidRPr="00765720" w:rsidRDefault="00E95878" w:rsidP="007C0058">
            <w:pPr>
              <w:spacing w:after="0"/>
              <w:ind w:firstLine="0"/>
              <w:rPr>
                <w:b/>
                <w:bCs/>
                <w:color w:val="000000"/>
                <w:sz w:val="22"/>
              </w:rPr>
            </w:pPr>
            <w:r w:rsidRPr="00765720">
              <w:rPr>
                <w:b/>
                <w:bCs/>
                <w:color w:val="000000"/>
                <w:sz w:val="22"/>
              </w:rPr>
              <w:t>FCY</w:t>
            </w:r>
            <w:r w:rsidR="00202379" w:rsidRPr="00765720">
              <w:rPr>
                <w:b/>
                <w:bCs/>
                <w:color w:val="000000"/>
                <w:sz w:val="22"/>
              </w:rPr>
              <w:t>-2 ve APAP</w:t>
            </w:r>
          </w:p>
        </w:tc>
        <w:tc>
          <w:tcPr>
            <w:tcW w:w="1111" w:type="dxa"/>
            <w:shd w:val="clear" w:color="auto" w:fill="auto"/>
            <w:vAlign w:val="bottom"/>
          </w:tcPr>
          <w:p w14:paraId="095D86F5" w14:textId="77777777" w:rsidR="00202379" w:rsidRPr="00765720" w:rsidRDefault="00202379" w:rsidP="007C0058">
            <w:pPr>
              <w:ind w:firstLine="0"/>
              <w:rPr>
                <w:color w:val="000000"/>
                <w:sz w:val="22"/>
              </w:rPr>
            </w:pPr>
            <w:r w:rsidRPr="00765720">
              <w:rPr>
                <w:color w:val="000000"/>
                <w:sz w:val="22"/>
              </w:rPr>
              <w:t>0,000*</w:t>
            </w:r>
          </w:p>
        </w:tc>
        <w:tc>
          <w:tcPr>
            <w:tcW w:w="1205" w:type="dxa"/>
            <w:shd w:val="clear" w:color="auto" w:fill="auto"/>
            <w:vAlign w:val="bottom"/>
          </w:tcPr>
          <w:p w14:paraId="640F1FD2" w14:textId="77777777" w:rsidR="00202379" w:rsidRPr="00765720" w:rsidRDefault="00202379" w:rsidP="007C0058">
            <w:pPr>
              <w:ind w:firstLine="0"/>
              <w:rPr>
                <w:color w:val="000000"/>
                <w:sz w:val="22"/>
              </w:rPr>
            </w:pPr>
            <w:r w:rsidRPr="00765720">
              <w:rPr>
                <w:color w:val="000000"/>
                <w:sz w:val="22"/>
              </w:rPr>
              <w:t>0,000*</w:t>
            </w:r>
          </w:p>
        </w:tc>
        <w:tc>
          <w:tcPr>
            <w:tcW w:w="1205" w:type="dxa"/>
            <w:shd w:val="clear" w:color="auto" w:fill="auto"/>
            <w:vAlign w:val="bottom"/>
          </w:tcPr>
          <w:p w14:paraId="3344ABAF" w14:textId="77777777" w:rsidR="00202379" w:rsidRPr="00765720" w:rsidRDefault="00202379" w:rsidP="007C0058">
            <w:pPr>
              <w:ind w:firstLine="0"/>
              <w:rPr>
                <w:color w:val="000000"/>
                <w:sz w:val="22"/>
              </w:rPr>
            </w:pPr>
            <w:r w:rsidRPr="00765720">
              <w:rPr>
                <w:color w:val="000000"/>
                <w:sz w:val="22"/>
              </w:rPr>
              <w:t>0,000*</w:t>
            </w:r>
          </w:p>
        </w:tc>
        <w:tc>
          <w:tcPr>
            <w:tcW w:w="1055" w:type="dxa"/>
            <w:shd w:val="clear" w:color="auto" w:fill="auto"/>
            <w:vAlign w:val="bottom"/>
          </w:tcPr>
          <w:p w14:paraId="6C7B1DBB" w14:textId="77777777" w:rsidR="00202379" w:rsidRPr="00765720" w:rsidRDefault="00202379" w:rsidP="007C0058">
            <w:pPr>
              <w:ind w:firstLine="0"/>
              <w:rPr>
                <w:color w:val="000000"/>
                <w:sz w:val="22"/>
              </w:rPr>
            </w:pPr>
            <w:r w:rsidRPr="00765720">
              <w:rPr>
                <w:color w:val="000000"/>
                <w:sz w:val="22"/>
              </w:rPr>
              <w:t>0,005*</w:t>
            </w:r>
          </w:p>
        </w:tc>
        <w:tc>
          <w:tcPr>
            <w:tcW w:w="1205" w:type="dxa"/>
            <w:shd w:val="clear" w:color="auto" w:fill="auto"/>
            <w:vAlign w:val="bottom"/>
          </w:tcPr>
          <w:p w14:paraId="4A3081E0" w14:textId="77777777" w:rsidR="00202379" w:rsidRPr="00765720" w:rsidRDefault="00202379" w:rsidP="007C0058">
            <w:pPr>
              <w:ind w:firstLine="0"/>
              <w:rPr>
                <w:color w:val="000000"/>
                <w:sz w:val="22"/>
              </w:rPr>
            </w:pPr>
            <w:r w:rsidRPr="00765720">
              <w:rPr>
                <w:color w:val="000000"/>
                <w:sz w:val="22"/>
              </w:rPr>
              <w:t>0,008*</w:t>
            </w:r>
          </w:p>
        </w:tc>
        <w:tc>
          <w:tcPr>
            <w:tcW w:w="1134" w:type="dxa"/>
            <w:shd w:val="clear" w:color="auto" w:fill="auto"/>
            <w:vAlign w:val="bottom"/>
          </w:tcPr>
          <w:p w14:paraId="41F33A47" w14:textId="77777777" w:rsidR="00202379" w:rsidRPr="00765720" w:rsidRDefault="00202379" w:rsidP="007C0058">
            <w:pPr>
              <w:ind w:firstLine="0"/>
              <w:rPr>
                <w:color w:val="000000"/>
                <w:sz w:val="22"/>
              </w:rPr>
            </w:pPr>
            <w:r w:rsidRPr="00765720">
              <w:rPr>
                <w:color w:val="000000"/>
                <w:sz w:val="22"/>
              </w:rPr>
              <w:t>0,030*</w:t>
            </w:r>
          </w:p>
        </w:tc>
      </w:tr>
      <w:tr w:rsidR="00202379" w:rsidRPr="00765720" w14:paraId="49B3AF1B" w14:textId="77777777" w:rsidTr="00FB51EE">
        <w:trPr>
          <w:trHeight w:val="281"/>
          <w:jc w:val="center"/>
        </w:trPr>
        <w:tc>
          <w:tcPr>
            <w:tcW w:w="3261" w:type="dxa"/>
            <w:shd w:val="clear" w:color="auto" w:fill="auto"/>
            <w:vAlign w:val="center"/>
          </w:tcPr>
          <w:p w14:paraId="0F08EB66" w14:textId="6055BDC3" w:rsidR="00202379" w:rsidRPr="00765720" w:rsidRDefault="00E95878" w:rsidP="007C0058">
            <w:pPr>
              <w:spacing w:after="0"/>
              <w:ind w:firstLine="0"/>
              <w:rPr>
                <w:b/>
                <w:bCs/>
                <w:color w:val="000000"/>
                <w:sz w:val="22"/>
              </w:rPr>
            </w:pPr>
            <w:r w:rsidRPr="00765720">
              <w:rPr>
                <w:b/>
                <w:bCs/>
                <w:color w:val="000000"/>
                <w:sz w:val="22"/>
              </w:rPr>
              <w:t>FCY</w:t>
            </w:r>
            <w:r w:rsidR="00202379" w:rsidRPr="00765720">
              <w:rPr>
                <w:b/>
                <w:bCs/>
                <w:color w:val="000000"/>
                <w:sz w:val="22"/>
              </w:rPr>
              <w:t>-2 ve APAP+</w:t>
            </w:r>
            <w:r w:rsidRPr="00765720">
              <w:rPr>
                <w:b/>
                <w:bCs/>
                <w:color w:val="000000"/>
                <w:sz w:val="22"/>
              </w:rPr>
              <w:t>FCY</w:t>
            </w:r>
            <w:r w:rsidR="00202379" w:rsidRPr="00765720">
              <w:rPr>
                <w:b/>
                <w:bCs/>
                <w:color w:val="000000"/>
                <w:sz w:val="22"/>
              </w:rPr>
              <w:t>-1</w:t>
            </w:r>
          </w:p>
        </w:tc>
        <w:tc>
          <w:tcPr>
            <w:tcW w:w="1111" w:type="dxa"/>
            <w:shd w:val="clear" w:color="auto" w:fill="auto"/>
            <w:vAlign w:val="bottom"/>
          </w:tcPr>
          <w:p w14:paraId="643B56F5" w14:textId="77777777" w:rsidR="00202379" w:rsidRPr="00765720" w:rsidRDefault="00202379" w:rsidP="007C0058">
            <w:pPr>
              <w:ind w:firstLine="0"/>
              <w:rPr>
                <w:color w:val="000000"/>
                <w:sz w:val="22"/>
              </w:rPr>
            </w:pPr>
            <w:r w:rsidRPr="00765720">
              <w:rPr>
                <w:color w:val="000000"/>
                <w:sz w:val="22"/>
              </w:rPr>
              <w:t>0,000*</w:t>
            </w:r>
          </w:p>
        </w:tc>
        <w:tc>
          <w:tcPr>
            <w:tcW w:w="1205" w:type="dxa"/>
            <w:shd w:val="clear" w:color="auto" w:fill="auto"/>
            <w:vAlign w:val="bottom"/>
          </w:tcPr>
          <w:p w14:paraId="5383E9F7" w14:textId="77777777" w:rsidR="00202379" w:rsidRPr="00765720" w:rsidRDefault="00202379" w:rsidP="007C0058">
            <w:pPr>
              <w:ind w:firstLine="0"/>
              <w:rPr>
                <w:color w:val="000000"/>
                <w:sz w:val="22"/>
              </w:rPr>
            </w:pPr>
            <w:r w:rsidRPr="00765720">
              <w:rPr>
                <w:color w:val="000000"/>
                <w:sz w:val="22"/>
              </w:rPr>
              <w:t>0,000*</w:t>
            </w:r>
          </w:p>
        </w:tc>
        <w:tc>
          <w:tcPr>
            <w:tcW w:w="1205" w:type="dxa"/>
            <w:shd w:val="clear" w:color="auto" w:fill="auto"/>
            <w:vAlign w:val="bottom"/>
          </w:tcPr>
          <w:p w14:paraId="06B39754" w14:textId="77777777" w:rsidR="00202379" w:rsidRPr="00765720" w:rsidRDefault="00202379" w:rsidP="007C0058">
            <w:pPr>
              <w:ind w:firstLine="0"/>
              <w:rPr>
                <w:color w:val="000000"/>
                <w:sz w:val="22"/>
              </w:rPr>
            </w:pPr>
            <w:r w:rsidRPr="00765720">
              <w:rPr>
                <w:color w:val="000000"/>
                <w:sz w:val="22"/>
              </w:rPr>
              <w:t>0,244</w:t>
            </w:r>
          </w:p>
        </w:tc>
        <w:tc>
          <w:tcPr>
            <w:tcW w:w="1055" w:type="dxa"/>
            <w:shd w:val="clear" w:color="auto" w:fill="auto"/>
            <w:vAlign w:val="bottom"/>
          </w:tcPr>
          <w:p w14:paraId="32C128E4" w14:textId="77777777" w:rsidR="00202379" w:rsidRPr="00765720" w:rsidRDefault="00202379" w:rsidP="007C0058">
            <w:pPr>
              <w:ind w:firstLine="0"/>
              <w:rPr>
                <w:color w:val="000000"/>
                <w:sz w:val="22"/>
              </w:rPr>
            </w:pPr>
            <w:r w:rsidRPr="00765720">
              <w:rPr>
                <w:color w:val="000000"/>
                <w:sz w:val="22"/>
              </w:rPr>
              <w:t>0,641</w:t>
            </w:r>
          </w:p>
        </w:tc>
        <w:tc>
          <w:tcPr>
            <w:tcW w:w="1205" w:type="dxa"/>
            <w:shd w:val="clear" w:color="auto" w:fill="auto"/>
            <w:vAlign w:val="bottom"/>
          </w:tcPr>
          <w:p w14:paraId="374A6F39" w14:textId="77777777" w:rsidR="00202379" w:rsidRPr="00765720" w:rsidRDefault="00202379" w:rsidP="007C0058">
            <w:pPr>
              <w:ind w:firstLine="0"/>
              <w:rPr>
                <w:color w:val="000000"/>
                <w:sz w:val="22"/>
              </w:rPr>
            </w:pPr>
            <w:r w:rsidRPr="00765720">
              <w:rPr>
                <w:color w:val="000000"/>
                <w:sz w:val="22"/>
              </w:rPr>
              <w:t>0,461</w:t>
            </w:r>
          </w:p>
        </w:tc>
        <w:tc>
          <w:tcPr>
            <w:tcW w:w="1134" w:type="dxa"/>
            <w:shd w:val="clear" w:color="auto" w:fill="auto"/>
            <w:vAlign w:val="bottom"/>
          </w:tcPr>
          <w:p w14:paraId="3D99A09E" w14:textId="77777777" w:rsidR="00202379" w:rsidRPr="00765720" w:rsidRDefault="00202379" w:rsidP="007C0058">
            <w:pPr>
              <w:ind w:firstLine="0"/>
              <w:rPr>
                <w:color w:val="000000"/>
                <w:sz w:val="22"/>
              </w:rPr>
            </w:pPr>
            <w:r w:rsidRPr="00765720">
              <w:rPr>
                <w:color w:val="000000"/>
                <w:sz w:val="22"/>
              </w:rPr>
              <w:t>0,226</w:t>
            </w:r>
          </w:p>
        </w:tc>
      </w:tr>
      <w:tr w:rsidR="00202379" w:rsidRPr="00765720" w14:paraId="6271AA8F" w14:textId="77777777" w:rsidTr="00FB51EE">
        <w:trPr>
          <w:trHeight w:val="281"/>
          <w:jc w:val="center"/>
        </w:trPr>
        <w:tc>
          <w:tcPr>
            <w:tcW w:w="3261" w:type="dxa"/>
            <w:shd w:val="clear" w:color="auto" w:fill="auto"/>
            <w:vAlign w:val="center"/>
          </w:tcPr>
          <w:p w14:paraId="0D517342" w14:textId="1B71A63E" w:rsidR="00202379" w:rsidRPr="00765720" w:rsidRDefault="00E95878" w:rsidP="007C0058">
            <w:pPr>
              <w:spacing w:after="0"/>
              <w:ind w:firstLine="0"/>
              <w:rPr>
                <w:b/>
                <w:bCs/>
                <w:color w:val="000000"/>
                <w:sz w:val="22"/>
              </w:rPr>
            </w:pPr>
            <w:r w:rsidRPr="00765720">
              <w:rPr>
                <w:b/>
                <w:bCs/>
                <w:color w:val="000000"/>
                <w:sz w:val="22"/>
              </w:rPr>
              <w:t>FCY</w:t>
            </w:r>
            <w:r w:rsidR="00202379" w:rsidRPr="00765720">
              <w:rPr>
                <w:b/>
                <w:bCs/>
                <w:color w:val="000000"/>
                <w:sz w:val="22"/>
              </w:rPr>
              <w:t>-2 ve APAP+</w:t>
            </w:r>
            <w:r w:rsidRPr="00765720">
              <w:rPr>
                <w:b/>
                <w:bCs/>
                <w:color w:val="000000"/>
                <w:sz w:val="22"/>
              </w:rPr>
              <w:t>FCY</w:t>
            </w:r>
            <w:r w:rsidR="00202379" w:rsidRPr="00765720">
              <w:rPr>
                <w:b/>
                <w:bCs/>
                <w:color w:val="000000"/>
                <w:sz w:val="22"/>
              </w:rPr>
              <w:t>-2</w:t>
            </w:r>
          </w:p>
        </w:tc>
        <w:tc>
          <w:tcPr>
            <w:tcW w:w="1111" w:type="dxa"/>
            <w:shd w:val="clear" w:color="auto" w:fill="auto"/>
            <w:vAlign w:val="bottom"/>
          </w:tcPr>
          <w:p w14:paraId="08BF534B" w14:textId="77777777" w:rsidR="00202379" w:rsidRPr="00765720" w:rsidRDefault="00202379" w:rsidP="007C0058">
            <w:pPr>
              <w:ind w:firstLine="0"/>
              <w:rPr>
                <w:color w:val="000000"/>
                <w:sz w:val="22"/>
              </w:rPr>
            </w:pPr>
            <w:r w:rsidRPr="00765720">
              <w:rPr>
                <w:color w:val="000000"/>
                <w:sz w:val="22"/>
              </w:rPr>
              <w:t>0,000*</w:t>
            </w:r>
          </w:p>
        </w:tc>
        <w:tc>
          <w:tcPr>
            <w:tcW w:w="1205" w:type="dxa"/>
            <w:shd w:val="clear" w:color="auto" w:fill="auto"/>
            <w:vAlign w:val="bottom"/>
          </w:tcPr>
          <w:p w14:paraId="2EEB0D15" w14:textId="77777777" w:rsidR="00202379" w:rsidRPr="00765720" w:rsidRDefault="00202379" w:rsidP="007C0058">
            <w:pPr>
              <w:ind w:firstLine="0"/>
              <w:rPr>
                <w:color w:val="000000"/>
                <w:sz w:val="22"/>
              </w:rPr>
            </w:pPr>
            <w:r w:rsidRPr="00765720">
              <w:rPr>
                <w:color w:val="000000"/>
                <w:sz w:val="22"/>
              </w:rPr>
              <w:t>0,000*</w:t>
            </w:r>
          </w:p>
        </w:tc>
        <w:tc>
          <w:tcPr>
            <w:tcW w:w="1205" w:type="dxa"/>
            <w:shd w:val="clear" w:color="auto" w:fill="auto"/>
            <w:vAlign w:val="bottom"/>
          </w:tcPr>
          <w:p w14:paraId="0A61B83F" w14:textId="77777777" w:rsidR="00202379" w:rsidRPr="00765720" w:rsidRDefault="00202379" w:rsidP="007C0058">
            <w:pPr>
              <w:ind w:firstLine="0"/>
              <w:rPr>
                <w:color w:val="000000"/>
                <w:sz w:val="22"/>
              </w:rPr>
            </w:pPr>
            <w:r w:rsidRPr="00765720">
              <w:rPr>
                <w:color w:val="000000"/>
                <w:sz w:val="22"/>
              </w:rPr>
              <w:t>0,039*</w:t>
            </w:r>
          </w:p>
        </w:tc>
        <w:tc>
          <w:tcPr>
            <w:tcW w:w="1055" w:type="dxa"/>
            <w:shd w:val="clear" w:color="auto" w:fill="auto"/>
            <w:vAlign w:val="bottom"/>
          </w:tcPr>
          <w:p w14:paraId="61E605A7" w14:textId="77777777" w:rsidR="00202379" w:rsidRPr="00765720" w:rsidRDefault="00202379" w:rsidP="007C0058">
            <w:pPr>
              <w:ind w:firstLine="0"/>
              <w:rPr>
                <w:color w:val="000000"/>
                <w:sz w:val="22"/>
              </w:rPr>
            </w:pPr>
            <w:r w:rsidRPr="00765720">
              <w:rPr>
                <w:color w:val="000000"/>
                <w:sz w:val="22"/>
              </w:rPr>
              <w:t>0,011*</w:t>
            </w:r>
          </w:p>
        </w:tc>
        <w:tc>
          <w:tcPr>
            <w:tcW w:w="1205" w:type="dxa"/>
            <w:shd w:val="clear" w:color="auto" w:fill="auto"/>
            <w:vAlign w:val="bottom"/>
          </w:tcPr>
          <w:p w14:paraId="5073BD6B" w14:textId="77777777" w:rsidR="00202379" w:rsidRPr="00765720" w:rsidRDefault="00202379" w:rsidP="007C0058">
            <w:pPr>
              <w:ind w:firstLine="0"/>
              <w:rPr>
                <w:color w:val="000000"/>
                <w:sz w:val="22"/>
              </w:rPr>
            </w:pPr>
            <w:r w:rsidRPr="00765720">
              <w:rPr>
                <w:color w:val="000000"/>
                <w:sz w:val="22"/>
              </w:rPr>
              <w:t>1,000</w:t>
            </w:r>
          </w:p>
        </w:tc>
        <w:tc>
          <w:tcPr>
            <w:tcW w:w="1134" w:type="dxa"/>
            <w:shd w:val="clear" w:color="auto" w:fill="auto"/>
            <w:vAlign w:val="bottom"/>
          </w:tcPr>
          <w:p w14:paraId="0336A557" w14:textId="77777777" w:rsidR="00202379" w:rsidRPr="00765720" w:rsidRDefault="00202379" w:rsidP="007C0058">
            <w:pPr>
              <w:ind w:firstLine="0"/>
              <w:rPr>
                <w:color w:val="000000"/>
                <w:sz w:val="22"/>
              </w:rPr>
            </w:pPr>
            <w:r w:rsidRPr="00765720">
              <w:rPr>
                <w:color w:val="000000"/>
                <w:sz w:val="22"/>
              </w:rPr>
              <w:t>0,415</w:t>
            </w:r>
          </w:p>
        </w:tc>
      </w:tr>
      <w:tr w:rsidR="00202379" w:rsidRPr="00765720" w14:paraId="76D886C0" w14:textId="77777777" w:rsidTr="00FB51EE">
        <w:trPr>
          <w:trHeight w:val="281"/>
          <w:jc w:val="center"/>
        </w:trPr>
        <w:tc>
          <w:tcPr>
            <w:tcW w:w="3261" w:type="dxa"/>
            <w:shd w:val="clear" w:color="auto" w:fill="auto"/>
            <w:vAlign w:val="center"/>
          </w:tcPr>
          <w:p w14:paraId="3DA91362" w14:textId="03BE0B38" w:rsidR="00202379" w:rsidRPr="00765720" w:rsidRDefault="00202379" w:rsidP="007C0058">
            <w:pPr>
              <w:spacing w:after="0"/>
              <w:ind w:firstLine="0"/>
              <w:rPr>
                <w:b/>
                <w:bCs/>
                <w:color w:val="000000"/>
                <w:sz w:val="22"/>
              </w:rPr>
            </w:pPr>
            <w:r w:rsidRPr="00765720">
              <w:rPr>
                <w:b/>
                <w:bCs/>
                <w:color w:val="000000"/>
                <w:sz w:val="22"/>
              </w:rPr>
              <w:t>APAP ve APAP+</w:t>
            </w:r>
            <w:r w:rsidR="00E95878" w:rsidRPr="00765720">
              <w:rPr>
                <w:b/>
                <w:bCs/>
                <w:color w:val="000000"/>
                <w:sz w:val="22"/>
              </w:rPr>
              <w:t>FCY</w:t>
            </w:r>
            <w:r w:rsidRPr="00765720">
              <w:rPr>
                <w:b/>
                <w:bCs/>
                <w:color w:val="000000"/>
                <w:sz w:val="22"/>
              </w:rPr>
              <w:t>-1</w:t>
            </w:r>
          </w:p>
        </w:tc>
        <w:tc>
          <w:tcPr>
            <w:tcW w:w="1111" w:type="dxa"/>
            <w:shd w:val="clear" w:color="auto" w:fill="auto"/>
            <w:vAlign w:val="bottom"/>
          </w:tcPr>
          <w:p w14:paraId="1A596282" w14:textId="77777777" w:rsidR="00202379" w:rsidRPr="00765720" w:rsidRDefault="00202379" w:rsidP="007C0058">
            <w:pPr>
              <w:ind w:firstLine="0"/>
              <w:rPr>
                <w:color w:val="000000"/>
                <w:sz w:val="22"/>
              </w:rPr>
            </w:pPr>
            <w:r w:rsidRPr="00765720">
              <w:rPr>
                <w:color w:val="000000"/>
                <w:sz w:val="22"/>
              </w:rPr>
              <w:t>0,001*</w:t>
            </w:r>
          </w:p>
        </w:tc>
        <w:tc>
          <w:tcPr>
            <w:tcW w:w="1205" w:type="dxa"/>
            <w:shd w:val="clear" w:color="auto" w:fill="auto"/>
            <w:vAlign w:val="bottom"/>
          </w:tcPr>
          <w:p w14:paraId="7224C8C6" w14:textId="77777777" w:rsidR="00202379" w:rsidRPr="00765720" w:rsidRDefault="00202379" w:rsidP="007C0058">
            <w:pPr>
              <w:ind w:firstLine="0"/>
              <w:rPr>
                <w:color w:val="000000"/>
                <w:sz w:val="22"/>
              </w:rPr>
            </w:pPr>
            <w:r w:rsidRPr="00765720">
              <w:rPr>
                <w:color w:val="000000"/>
                <w:sz w:val="22"/>
              </w:rPr>
              <w:t>0,149</w:t>
            </w:r>
          </w:p>
        </w:tc>
        <w:tc>
          <w:tcPr>
            <w:tcW w:w="1205" w:type="dxa"/>
            <w:shd w:val="clear" w:color="auto" w:fill="auto"/>
            <w:vAlign w:val="bottom"/>
          </w:tcPr>
          <w:p w14:paraId="083752F0" w14:textId="77777777" w:rsidR="00202379" w:rsidRPr="00765720" w:rsidRDefault="00202379" w:rsidP="007C0058">
            <w:pPr>
              <w:ind w:firstLine="0"/>
              <w:rPr>
                <w:color w:val="000000"/>
                <w:sz w:val="22"/>
              </w:rPr>
            </w:pPr>
            <w:r w:rsidRPr="00765720">
              <w:rPr>
                <w:color w:val="000000"/>
                <w:sz w:val="22"/>
              </w:rPr>
              <w:t>0,001*</w:t>
            </w:r>
          </w:p>
        </w:tc>
        <w:tc>
          <w:tcPr>
            <w:tcW w:w="1055" w:type="dxa"/>
            <w:shd w:val="clear" w:color="auto" w:fill="auto"/>
            <w:vAlign w:val="bottom"/>
          </w:tcPr>
          <w:p w14:paraId="4D75702B" w14:textId="77777777" w:rsidR="00202379" w:rsidRPr="00765720" w:rsidRDefault="00202379" w:rsidP="007C0058">
            <w:pPr>
              <w:ind w:firstLine="0"/>
              <w:rPr>
                <w:color w:val="000000"/>
                <w:sz w:val="22"/>
              </w:rPr>
            </w:pPr>
            <w:r w:rsidRPr="00765720">
              <w:rPr>
                <w:color w:val="000000"/>
                <w:sz w:val="22"/>
              </w:rPr>
              <w:t>0,015*</w:t>
            </w:r>
          </w:p>
        </w:tc>
        <w:tc>
          <w:tcPr>
            <w:tcW w:w="1205" w:type="dxa"/>
            <w:shd w:val="clear" w:color="auto" w:fill="auto"/>
            <w:vAlign w:val="bottom"/>
          </w:tcPr>
          <w:p w14:paraId="2D5CF731" w14:textId="77777777" w:rsidR="00202379" w:rsidRPr="00765720" w:rsidRDefault="00202379" w:rsidP="007C0058">
            <w:pPr>
              <w:ind w:firstLine="0"/>
              <w:rPr>
                <w:color w:val="000000"/>
                <w:sz w:val="22"/>
              </w:rPr>
            </w:pPr>
            <w:r w:rsidRPr="00765720">
              <w:rPr>
                <w:color w:val="000000"/>
                <w:sz w:val="22"/>
              </w:rPr>
              <w:t>0,001*</w:t>
            </w:r>
          </w:p>
        </w:tc>
        <w:tc>
          <w:tcPr>
            <w:tcW w:w="1134" w:type="dxa"/>
            <w:shd w:val="clear" w:color="auto" w:fill="auto"/>
            <w:vAlign w:val="bottom"/>
          </w:tcPr>
          <w:p w14:paraId="6283D6E9" w14:textId="77777777" w:rsidR="00202379" w:rsidRPr="00765720" w:rsidRDefault="00202379" w:rsidP="007C0058">
            <w:pPr>
              <w:ind w:firstLine="0"/>
              <w:rPr>
                <w:color w:val="000000"/>
                <w:sz w:val="22"/>
              </w:rPr>
            </w:pPr>
            <w:r w:rsidRPr="00765720">
              <w:rPr>
                <w:color w:val="000000"/>
                <w:sz w:val="22"/>
              </w:rPr>
              <w:t>0,001*</w:t>
            </w:r>
          </w:p>
        </w:tc>
      </w:tr>
      <w:tr w:rsidR="00202379" w:rsidRPr="00765720" w14:paraId="6B93A1F2" w14:textId="77777777" w:rsidTr="00FB51EE">
        <w:trPr>
          <w:trHeight w:val="317"/>
          <w:jc w:val="center"/>
        </w:trPr>
        <w:tc>
          <w:tcPr>
            <w:tcW w:w="3261" w:type="dxa"/>
            <w:shd w:val="clear" w:color="auto" w:fill="auto"/>
            <w:vAlign w:val="center"/>
          </w:tcPr>
          <w:p w14:paraId="6BB67958" w14:textId="064A8B54" w:rsidR="00202379" w:rsidRPr="00765720" w:rsidRDefault="00202379" w:rsidP="007C0058">
            <w:pPr>
              <w:spacing w:after="0"/>
              <w:ind w:firstLine="0"/>
              <w:rPr>
                <w:b/>
                <w:bCs/>
                <w:color w:val="000000"/>
                <w:sz w:val="22"/>
              </w:rPr>
            </w:pPr>
            <w:r w:rsidRPr="00765720">
              <w:rPr>
                <w:b/>
                <w:bCs/>
                <w:color w:val="000000"/>
                <w:sz w:val="22"/>
              </w:rPr>
              <w:t>APAP ve APAP+</w:t>
            </w:r>
            <w:r w:rsidR="00E95878" w:rsidRPr="00765720">
              <w:rPr>
                <w:b/>
                <w:bCs/>
                <w:color w:val="000000"/>
                <w:sz w:val="22"/>
              </w:rPr>
              <w:t>FCY</w:t>
            </w:r>
            <w:r w:rsidRPr="00765720">
              <w:rPr>
                <w:b/>
                <w:bCs/>
                <w:color w:val="000000"/>
                <w:sz w:val="22"/>
              </w:rPr>
              <w:t>-2</w:t>
            </w:r>
          </w:p>
        </w:tc>
        <w:tc>
          <w:tcPr>
            <w:tcW w:w="1111" w:type="dxa"/>
            <w:shd w:val="clear" w:color="auto" w:fill="auto"/>
            <w:vAlign w:val="bottom"/>
          </w:tcPr>
          <w:p w14:paraId="525A2013" w14:textId="77777777" w:rsidR="00202379" w:rsidRPr="00765720" w:rsidRDefault="00202379" w:rsidP="007C0058">
            <w:pPr>
              <w:ind w:firstLine="0"/>
              <w:rPr>
                <w:color w:val="000000"/>
                <w:sz w:val="22"/>
              </w:rPr>
            </w:pPr>
            <w:r w:rsidRPr="00765720">
              <w:rPr>
                <w:color w:val="000000"/>
                <w:sz w:val="22"/>
              </w:rPr>
              <w:t>0,013*</w:t>
            </w:r>
          </w:p>
        </w:tc>
        <w:tc>
          <w:tcPr>
            <w:tcW w:w="1205" w:type="dxa"/>
            <w:shd w:val="clear" w:color="auto" w:fill="auto"/>
            <w:vAlign w:val="bottom"/>
          </w:tcPr>
          <w:p w14:paraId="668D6386" w14:textId="77777777" w:rsidR="00202379" w:rsidRPr="00765720" w:rsidRDefault="00202379" w:rsidP="007C0058">
            <w:pPr>
              <w:ind w:firstLine="0"/>
              <w:rPr>
                <w:color w:val="000000"/>
                <w:sz w:val="22"/>
              </w:rPr>
            </w:pPr>
            <w:r w:rsidRPr="00765720">
              <w:rPr>
                <w:color w:val="000000"/>
                <w:sz w:val="22"/>
              </w:rPr>
              <w:t>0,111</w:t>
            </w:r>
          </w:p>
        </w:tc>
        <w:tc>
          <w:tcPr>
            <w:tcW w:w="1205" w:type="dxa"/>
            <w:shd w:val="clear" w:color="auto" w:fill="auto"/>
            <w:vAlign w:val="bottom"/>
          </w:tcPr>
          <w:p w14:paraId="592FF7BA" w14:textId="77777777" w:rsidR="00202379" w:rsidRPr="00765720" w:rsidRDefault="00202379" w:rsidP="007C0058">
            <w:pPr>
              <w:ind w:firstLine="0"/>
              <w:rPr>
                <w:color w:val="000000"/>
                <w:sz w:val="22"/>
              </w:rPr>
            </w:pPr>
            <w:r w:rsidRPr="00765720">
              <w:rPr>
                <w:color w:val="000000"/>
                <w:sz w:val="22"/>
              </w:rPr>
              <w:t>0,012*</w:t>
            </w:r>
          </w:p>
        </w:tc>
        <w:tc>
          <w:tcPr>
            <w:tcW w:w="1055" w:type="dxa"/>
            <w:shd w:val="clear" w:color="auto" w:fill="auto"/>
            <w:vAlign w:val="bottom"/>
          </w:tcPr>
          <w:p w14:paraId="203F7190" w14:textId="77777777" w:rsidR="00202379" w:rsidRPr="00765720" w:rsidRDefault="00202379" w:rsidP="007C0058">
            <w:pPr>
              <w:ind w:firstLine="0"/>
              <w:rPr>
                <w:color w:val="000000"/>
                <w:sz w:val="22"/>
              </w:rPr>
            </w:pPr>
            <w:r w:rsidRPr="00765720">
              <w:rPr>
                <w:color w:val="000000"/>
                <w:sz w:val="22"/>
              </w:rPr>
              <w:t>0,748</w:t>
            </w:r>
          </w:p>
        </w:tc>
        <w:tc>
          <w:tcPr>
            <w:tcW w:w="1205" w:type="dxa"/>
            <w:shd w:val="clear" w:color="auto" w:fill="auto"/>
            <w:vAlign w:val="bottom"/>
          </w:tcPr>
          <w:p w14:paraId="3CF476BB" w14:textId="77777777" w:rsidR="00202379" w:rsidRPr="00765720" w:rsidRDefault="00202379" w:rsidP="007C0058">
            <w:pPr>
              <w:ind w:firstLine="0"/>
              <w:rPr>
                <w:color w:val="000000"/>
                <w:sz w:val="22"/>
              </w:rPr>
            </w:pPr>
            <w:r w:rsidRPr="00765720">
              <w:rPr>
                <w:color w:val="000000"/>
                <w:sz w:val="22"/>
              </w:rPr>
              <w:t>0,008*</w:t>
            </w:r>
          </w:p>
        </w:tc>
        <w:tc>
          <w:tcPr>
            <w:tcW w:w="1134" w:type="dxa"/>
            <w:shd w:val="clear" w:color="auto" w:fill="auto"/>
            <w:vAlign w:val="bottom"/>
          </w:tcPr>
          <w:p w14:paraId="097BC079" w14:textId="77777777" w:rsidR="00202379" w:rsidRPr="00765720" w:rsidRDefault="00202379" w:rsidP="007C0058">
            <w:pPr>
              <w:ind w:firstLine="0"/>
              <w:rPr>
                <w:color w:val="000000"/>
                <w:sz w:val="22"/>
              </w:rPr>
            </w:pPr>
            <w:r w:rsidRPr="00765720">
              <w:rPr>
                <w:color w:val="000000"/>
                <w:sz w:val="22"/>
              </w:rPr>
              <w:t>0,162</w:t>
            </w:r>
          </w:p>
        </w:tc>
      </w:tr>
      <w:tr w:rsidR="00202379" w:rsidRPr="00765720" w14:paraId="60370FA0" w14:textId="77777777" w:rsidTr="00FB51EE">
        <w:trPr>
          <w:trHeight w:val="281"/>
          <w:jc w:val="center"/>
        </w:trPr>
        <w:tc>
          <w:tcPr>
            <w:tcW w:w="3261" w:type="dxa"/>
            <w:shd w:val="clear" w:color="auto" w:fill="auto"/>
            <w:vAlign w:val="center"/>
          </w:tcPr>
          <w:p w14:paraId="19B89F67" w14:textId="133981DB" w:rsidR="00202379" w:rsidRPr="00765720" w:rsidRDefault="00202379" w:rsidP="007C0058">
            <w:pPr>
              <w:spacing w:after="0"/>
              <w:ind w:firstLine="0"/>
              <w:rPr>
                <w:b/>
                <w:bCs/>
                <w:color w:val="000000"/>
                <w:sz w:val="22"/>
              </w:rPr>
            </w:pPr>
            <w:r w:rsidRPr="00765720">
              <w:rPr>
                <w:b/>
                <w:bCs/>
                <w:color w:val="000000"/>
                <w:sz w:val="22"/>
              </w:rPr>
              <w:t>APAP+</w:t>
            </w:r>
            <w:r w:rsidR="00E95878" w:rsidRPr="00765720">
              <w:rPr>
                <w:b/>
                <w:bCs/>
                <w:color w:val="000000"/>
                <w:sz w:val="22"/>
              </w:rPr>
              <w:t>FCY</w:t>
            </w:r>
            <w:r w:rsidRPr="00765720">
              <w:rPr>
                <w:b/>
                <w:bCs/>
                <w:color w:val="000000"/>
                <w:sz w:val="22"/>
              </w:rPr>
              <w:t>-1 ve APAP+</w:t>
            </w:r>
            <w:r w:rsidR="00E95878" w:rsidRPr="00765720">
              <w:rPr>
                <w:b/>
                <w:bCs/>
                <w:color w:val="000000"/>
                <w:sz w:val="22"/>
              </w:rPr>
              <w:t>FCY</w:t>
            </w:r>
            <w:r w:rsidRPr="00765720">
              <w:rPr>
                <w:b/>
                <w:bCs/>
                <w:color w:val="000000"/>
                <w:sz w:val="22"/>
              </w:rPr>
              <w:t>-2</w:t>
            </w:r>
          </w:p>
        </w:tc>
        <w:tc>
          <w:tcPr>
            <w:tcW w:w="1111" w:type="dxa"/>
            <w:shd w:val="clear" w:color="auto" w:fill="auto"/>
            <w:vAlign w:val="center"/>
          </w:tcPr>
          <w:p w14:paraId="5AC7E7D7" w14:textId="77777777" w:rsidR="00202379" w:rsidRPr="00765720" w:rsidRDefault="00202379" w:rsidP="007C0058">
            <w:pPr>
              <w:ind w:firstLine="0"/>
              <w:rPr>
                <w:color w:val="000000"/>
                <w:sz w:val="22"/>
              </w:rPr>
            </w:pPr>
            <w:r w:rsidRPr="00765720">
              <w:rPr>
                <w:color w:val="000000"/>
                <w:sz w:val="22"/>
              </w:rPr>
              <w:t>0,351</w:t>
            </w:r>
          </w:p>
        </w:tc>
        <w:tc>
          <w:tcPr>
            <w:tcW w:w="1205" w:type="dxa"/>
            <w:shd w:val="clear" w:color="auto" w:fill="auto"/>
            <w:vAlign w:val="center"/>
          </w:tcPr>
          <w:p w14:paraId="42161080" w14:textId="77777777" w:rsidR="00202379" w:rsidRPr="00765720" w:rsidRDefault="00202379" w:rsidP="007C0058">
            <w:pPr>
              <w:ind w:firstLine="0"/>
              <w:rPr>
                <w:color w:val="000000"/>
                <w:sz w:val="22"/>
              </w:rPr>
            </w:pPr>
            <w:r w:rsidRPr="00765720">
              <w:rPr>
                <w:color w:val="000000"/>
                <w:sz w:val="22"/>
              </w:rPr>
              <w:t>0,876</w:t>
            </w:r>
          </w:p>
        </w:tc>
        <w:tc>
          <w:tcPr>
            <w:tcW w:w="1205" w:type="dxa"/>
            <w:shd w:val="clear" w:color="auto" w:fill="auto"/>
            <w:vAlign w:val="center"/>
          </w:tcPr>
          <w:p w14:paraId="6383DFD4" w14:textId="77777777" w:rsidR="00202379" w:rsidRPr="00765720" w:rsidRDefault="00202379" w:rsidP="007C0058">
            <w:pPr>
              <w:ind w:firstLine="0"/>
              <w:rPr>
                <w:color w:val="000000"/>
                <w:sz w:val="22"/>
              </w:rPr>
            </w:pPr>
            <w:r w:rsidRPr="00765720">
              <w:rPr>
                <w:color w:val="000000"/>
                <w:sz w:val="22"/>
              </w:rPr>
              <w:t>0,350</w:t>
            </w:r>
          </w:p>
        </w:tc>
        <w:tc>
          <w:tcPr>
            <w:tcW w:w="1055" w:type="dxa"/>
            <w:shd w:val="clear" w:color="auto" w:fill="auto"/>
            <w:vAlign w:val="center"/>
          </w:tcPr>
          <w:p w14:paraId="552EC658" w14:textId="77777777" w:rsidR="00202379" w:rsidRPr="00765720" w:rsidRDefault="00202379" w:rsidP="007C0058">
            <w:pPr>
              <w:ind w:firstLine="0"/>
              <w:rPr>
                <w:color w:val="000000"/>
                <w:sz w:val="22"/>
              </w:rPr>
            </w:pPr>
            <w:r w:rsidRPr="00765720">
              <w:rPr>
                <w:color w:val="000000"/>
                <w:sz w:val="22"/>
              </w:rPr>
              <w:t>0,033*</w:t>
            </w:r>
          </w:p>
        </w:tc>
        <w:tc>
          <w:tcPr>
            <w:tcW w:w="1205" w:type="dxa"/>
            <w:shd w:val="clear" w:color="auto" w:fill="auto"/>
            <w:vAlign w:val="center"/>
          </w:tcPr>
          <w:p w14:paraId="7E7C013F" w14:textId="77777777" w:rsidR="00202379" w:rsidRPr="00765720" w:rsidRDefault="00202379" w:rsidP="007C0058">
            <w:pPr>
              <w:ind w:firstLine="0"/>
              <w:rPr>
                <w:color w:val="000000"/>
                <w:sz w:val="22"/>
              </w:rPr>
            </w:pPr>
            <w:r w:rsidRPr="00765720">
              <w:rPr>
                <w:color w:val="000000"/>
                <w:sz w:val="22"/>
              </w:rPr>
              <w:t>0,461</w:t>
            </w:r>
          </w:p>
        </w:tc>
        <w:tc>
          <w:tcPr>
            <w:tcW w:w="1134" w:type="dxa"/>
            <w:shd w:val="clear" w:color="auto" w:fill="auto"/>
          </w:tcPr>
          <w:p w14:paraId="7648C193" w14:textId="77777777" w:rsidR="00202379" w:rsidRPr="00765720" w:rsidRDefault="00202379" w:rsidP="007C0058">
            <w:pPr>
              <w:ind w:firstLine="0"/>
              <w:rPr>
                <w:color w:val="000000"/>
                <w:sz w:val="22"/>
              </w:rPr>
            </w:pPr>
            <w:r w:rsidRPr="00765720">
              <w:rPr>
                <w:color w:val="000000"/>
                <w:sz w:val="22"/>
              </w:rPr>
              <w:t>0,046*</w:t>
            </w:r>
          </w:p>
        </w:tc>
      </w:tr>
    </w:tbl>
    <w:p w14:paraId="3B5F4444" w14:textId="77777777" w:rsidR="00202379" w:rsidRPr="00765720" w:rsidRDefault="00202379" w:rsidP="00202379">
      <w:pPr>
        <w:ind w:firstLine="0"/>
        <w:rPr>
          <w:sz w:val="20"/>
          <w:szCs w:val="20"/>
        </w:rPr>
      </w:pPr>
    </w:p>
    <w:p w14:paraId="50CAC80F" w14:textId="248A4688" w:rsidR="00202379" w:rsidRPr="00765720" w:rsidRDefault="00202379" w:rsidP="00202379">
      <w:pPr>
        <w:ind w:firstLine="0"/>
        <w:rPr>
          <w:b/>
          <w:bCs/>
          <w:sz w:val="20"/>
          <w:szCs w:val="20"/>
        </w:rPr>
      </w:pPr>
      <w:proofErr w:type="spellStart"/>
      <w:r w:rsidRPr="00765720">
        <w:rPr>
          <w:sz w:val="20"/>
          <w:szCs w:val="20"/>
        </w:rPr>
        <w:t>Bonferroni</w:t>
      </w:r>
      <w:proofErr w:type="spellEnd"/>
      <w:r w:rsidRPr="00765720">
        <w:rPr>
          <w:sz w:val="20"/>
          <w:szCs w:val="20"/>
        </w:rPr>
        <w:t xml:space="preserve"> düzeltmeli Mann-</w:t>
      </w:r>
      <w:proofErr w:type="spellStart"/>
      <w:r w:rsidRPr="00765720">
        <w:rPr>
          <w:sz w:val="20"/>
          <w:szCs w:val="20"/>
        </w:rPr>
        <w:t>Whitmey</w:t>
      </w:r>
      <w:proofErr w:type="spellEnd"/>
      <w:r w:rsidRPr="00765720">
        <w:rPr>
          <w:sz w:val="20"/>
          <w:szCs w:val="20"/>
        </w:rPr>
        <w:t xml:space="preserve"> U testi. Gruplar arası istatistiksel farkın önemliliği; * p&lt;0,05. K; Kontrol, </w:t>
      </w:r>
      <w:r w:rsidR="00E95878" w:rsidRPr="00765720">
        <w:rPr>
          <w:sz w:val="20"/>
          <w:szCs w:val="20"/>
        </w:rPr>
        <w:t>FCY</w:t>
      </w:r>
      <w:r w:rsidRPr="00765720">
        <w:rPr>
          <w:sz w:val="20"/>
          <w:szCs w:val="20"/>
        </w:rPr>
        <w:t xml:space="preserve">-1;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xml:space="preserve"> 3 ml/kg/gün, </w:t>
      </w:r>
      <w:r w:rsidR="00E95878" w:rsidRPr="00765720">
        <w:rPr>
          <w:sz w:val="20"/>
          <w:szCs w:val="20"/>
        </w:rPr>
        <w:t>FCY</w:t>
      </w:r>
      <w:r w:rsidRPr="00765720">
        <w:rPr>
          <w:sz w:val="20"/>
          <w:szCs w:val="20"/>
        </w:rPr>
        <w:t xml:space="preserve">-2;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xml:space="preserve"> 6 ml/kg/gün, APAP; </w:t>
      </w:r>
      <w:r w:rsidRPr="00765720">
        <w:rPr>
          <w:sz w:val="20"/>
          <w:szCs w:val="20"/>
          <w:lang w:val="en-US"/>
        </w:rPr>
        <w:t>N-</w:t>
      </w:r>
      <w:proofErr w:type="spellStart"/>
      <w:r w:rsidRPr="00765720">
        <w:rPr>
          <w:sz w:val="20"/>
          <w:szCs w:val="20"/>
          <w:lang w:val="en-US"/>
        </w:rPr>
        <w:t>asetil</w:t>
      </w:r>
      <w:proofErr w:type="spellEnd"/>
      <w:r w:rsidRPr="00765720">
        <w:rPr>
          <w:sz w:val="20"/>
          <w:szCs w:val="20"/>
          <w:lang w:val="en-US"/>
        </w:rPr>
        <w:t>-p-</w:t>
      </w:r>
      <w:proofErr w:type="spellStart"/>
      <w:r w:rsidRPr="00765720">
        <w:rPr>
          <w:sz w:val="20"/>
          <w:szCs w:val="20"/>
          <w:lang w:val="en-US"/>
        </w:rPr>
        <w:t>aminofenol</w:t>
      </w:r>
      <w:proofErr w:type="spellEnd"/>
      <w:r w:rsidRPr="00765720">
        <w:rPr>
          <w:sz w:val="20"/>
          <w:szCs w:val="20"/>
        </w:rPr>
        <w:t>, APAP+</w:t>
      </w:r>
      <w:r w:rsidR="00E95878" w:rsidRPr="00765720">
        <w:rPr>
          <w:sz w:val="20"/>
          <w:szCs w:val="20"/>
        </w:rPr>
        <w:t>FCY</w:t>
      </w:r>
      <w:r w:rsidRPr="00765720">
        <w:rPr>
          <w:sz w:val="20"/>
          <w:szCs w:val="20"/>
        </w:rPr>
        <w:t xml:space="preserve">-1; </w:t>
      </w:r>
      <w:r w:rsidRPr="00765720">
        <w:rPr>
          <w:sz w:val="20"/>
          <w:szCs w:val="20"/>
          <w:lang w:val="en-US"/>
        </w:rPr>
        <w:t>N-</w:t>
      </w:r>
      <w:proofErr w:type="spellStart"/>
      <w:r w:rsidRPr="00765720">
        <w:rPr>
          <w:sz w:val="20"/>
          <w:szCs w:val="20"/>
          <w:lang w:val="en-US"/>
        </w:rPr>
        <w:t>asetil</w:t>
      </w:r>
      <w:proofErr w:type="spellEnd"/>
      <w:r w:rsidRPr="00765720">
        <w:rPr>
          <w:sz w:val="20"/>
          <w:szCs w:val="20"/>
          <w:lang w:val="en-US"/>
        </w:rPr>
        <w:t>-p-</w:t>
      </w:r>
      <w:proofErr w:type="spellStart"/>
      <w:r w:rsidRPr="00765720">
        <w:rPr>
          <w:sz w:val="20"/>
          <w:szCs w:val="20"/>
          <w:lang w:val="en-US"/>
        </w:rPr>
        <w:t>aminofenol</w:t>
      </w:r>
      <w:proofErr w:type="spellEnd"/>
      <w:r w:rsidRPr="00765720">
        <w:rPr>
          <w:sz w:val="20"/>
          <w:szCs w:val="20"/>
        </w:rPr>
        <w:t xml:space="preserve">+3 ml/kg/gün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APAP+</w:t>
      </w:r>
      <w:r w:rsidR="00E95878" w:rsidRPr="00765720">
        <w:rPr>
          <w:sz w:val="20"/>
          <w:szCs w:val="20"/>
        </w:rPr>
        <w:t>FCY</w:t>
      </w:r>
      <w:r w:rsidRPr="00765720">
        <w:rPr>
          <w:sz w:val="20"/>
          <w:szCs w:val="20"/>
        </w:rPr>
        <w:t xml:space="preserve">-2; </w:t>
      </w:r>
      <w:r w:rsidRPr="00765720">
        <w:rPr>
          <w:sz w:val="20"/>
          <w:szCs w:val="20"/>
          <w:lang w:val="en-US"/>
        </w:rPr>
        <w:t>N-</w:t>
      </w:r>
      <w:proofErr w:type="spellStart"/>
      <w:r w:rsidRPr="00765720">
        <w:rPr>
          <w:sz w:val="20"/>
          <w:szCs w:val="20"/>
          <w:lang w:val="en-US"/>
        </w:rPr>
        <w:t>asetil</w:t>
      </w:r>
      <w:proofErr w:type="spellEnd"/>
      <w:r w:rsidRPr="00765720">
        <w:rPr>
          <w:sz w:val="20"/>
          <w:szCs w:val="20"/>
          <w:lang w:val="en-US"/>
        </w:rPr>
        <w:t>-p-</w:t>
      </w:r>
      <w:proofErr w:type="spellStart"/>
      <w:r w:rsidRPr="00765720">
        <w:rPr>
          <w:sz w:val="20"/>
          <w:szCs w:val="20"/>
          <w:lang w:val="en-US"/>
        </w:rPr>
        <w:t>aminofenol</w:t>
      </w:r>
      <w:proofErr w:type="spellEnd"/>
      <w:r w:rsidRPr="00765720">
        <w:rPr>
          <w:sz w:val="20"/>
          <w:szCs w:val="20"/>
        </w:rPr>
        <w:t xml:space="preserve">+6 ml/kg/gün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w:t>
      </w:r>
    </w:p>
    <w:p w14:paraId="1789BA8B" w14:textId="77777777" w:rsidR="00202379" w:rsidRPr="00765720" w:rsidRDefault="00202379" w:rsidP="00202379"/>
    <w:p w14:paraId="2B0D4D2C" w14:textId="77777777" w:rsidR="00202379" w:rsidRPr="00765720" w:rsidRDefault="00202379" w:rsidP="00BD7C9C">
      <w:pPr>
        <w:pStyle w:val="Balk2"/>
      </w:pPr>
    </w:p>
    <w:p w14:paraId="43EB6301" w14:textId="35901B35" w:rsidR="00342AA1" w:rsidRPr="00765720" w:rsidRDefault="00202379" w:rsidP="00202379">
      <w:pPr>
        <w:pStyle w:val="Balk2"/>
      </w:pPr>
      <w:bookmarkStart w:id="87" w:name="_Toc156171183"/>
      <w:r w:rsidRPr="00765720">
        <w:t xml:space="preserve">4.3. </w:t>
      </w:r>
      <w:r w:rsidR="00342AA1" w:rsidRPr="00765720">
        <w:t xml:space="preserve">Antioksidan ve </w:t>
      </w:r>
      <w:proofErr w:type="spellStart"/>
      <w:r w:rsidR="00342AA1" w:rsidRPr="00765720">
        <w:t>Oksidan</w:t>
      </w:r>
      <w:proofErr w:type="spellEnd"/>
      <w:r w:rsidR="00342AA1" w:rsidRPr="00765720">
        <w:t xml:space="preserve"> Parametreler</w:t>
      </w:r>
      <w:bookmarkEnd w:id="87"/>
    </w:p>
    <w:p w14:paraId="3841FEEC" w14:textId="77777777" w:rsidR="00342AA1" w:rsidRPr="00765720" w:rsidRDefault="00342AA1" w:rsidP="00342AA1"/>
    <w:p w14:paraId="56DD6A3E" w14:textId="1DA969D8" w:rsidR="00342AA1" w:rsidRPr="00765720" w:rsidRDefault="00342AA1" w:rsidP="00202379">
      <w:pPr>
        <w:pStyle w:val="Balk2"/>
      </w:pPr>
      <w:bookmarkStart w:id="88" w:name="_Toc156171184"/>
      <w:r w:rsidRPr="00765720">
        <w:t>4.</w:t>
      </w:r>
      <w:r w:rsidR="00202379" w:rsidRPr="00765720">
        <w:t>3</w:t>
      </w:r>
      <w:r w:rsidRPr="00765720">
        <w:t xml:space="preserve">.1. </w:t>
      </w:r>
      <w:proofErr w:type="spellStart"/>
      <w:r w:rsidRPr="00765720">
        <w:t>Karaciğer</w:t>
      </w:r>
      <w:proofErr w:type="spellEnd"/>
      <w:r w:rsidRPr="00765720">
        <w:t xml:space="preserve"> Dokusu Antioksidan ve </w:t>
      </w:r>
      <w:proofErr w:type="spellStart"/>
      <w:r w:rsidRPr="00765720">
        <w:t>Oksidan</w:t>
      </w:r>
      <w:proofErr w:type="spellEnd"/>
      <w:r w:rsidRPr="00765720">
        <w:t xml:space="preserve"> Parametreler</w:t>
      </w:r>
      <w:bookmarkEnd w:id="88"/>
    </w:p>
    <w:p w14:paraId="0741A372" w14:textId="77777777" w:rsidR="00342AA1" w:rsidRPr="00765720" w:rsidRDefault="00342AA1" w:rsidP="00342AA1">
      <w:pPr>
        <w:rPr>
          <w:lang w:eastAsia="tr-TR"/>
        </w:rPr>
      </w:pPr>
    </w:p>
    <w:p w14:paraId="7C27F47F" w14:textId="2A014D62" w:rsidR="00342AA1" w:rsidRPr="00765720" w:rsidRDefault="00342AA1" w:rsidP="00342AA1">
      <w:pPr>
        <w:autoSpaceDE w:val="0"/>
        <w:autoSpaceDN w:val="0"/>
        <w:adjustRightInd w:val="0"/>
        <w:contextualSpacing w:val="0"/>
      </w:pPr>
      <w:r w:rsidRPr="00765720">
        <w:t xml:space="preserve">Karaciğer dokusu antioksidan ve </w:t>
      </w:r>
      <w:proofErr w:type="spellStart"/>
      <w:r w:rsidRPr="00765720">
        <w:t>oksidan</w:t>
      </w:r>
      <w:proofErr w:type="spellEnd"/>
      <w:r w:rsidRPr="00765720">
        <w:t xml:space="preserve"> parametreler yönünden değerlendirildiğinde, SOD aktivitesinin diğer deneysel gruplarla karşılaştırıldığında APAP+</w:t>
      </w:r>
      <w:r w:rsidR="00E95878" w:rsidRPr="00765720">
        <w:t>FCY</w:t>
      </w:r>
      <w:r w:rsidRPr="00765720">
        <w:t xml:space="preserve">-2 grubunda anlamlı olarak en yüksek, APAP grubunda ise anlamlı olarak en düşük seviyede olduğu belirlendi. </w:t>
      </w:r>
      <w:r w:rsidRPr="00765720">
        <w:lastRenderedPageBreak/>
        <w:t>APAP+</w:t>
      </w:r>
      <w:r w:rsidR="00E95878" w:rsidRPr="00765720">
        <w:t>FCY</w:t>
      </w:r>
      <w:r w:rsidRPr="00765720">
        <w:t xml:space="preserve">-1 grubu ile K, </w:t>
      </w:r>
      <w:r w:rsidR="00E95878" w:rsidRPr="00765720">
        <w:t>FCY</w:t>
      </w:r>
      <w:r w:rsidRPr="00765720">
        <w:t xml:space="preserve">-1 ve </w:t>
      </w:r>
      <w:r w:rsidR="00E95878" w:rsidRPr="00765720">
        <w:t>FCY</w:t>
      </w:r>
      <w:r w:rsidRPr="00765720">
        <w:t xml:space="preserve">-2 grupları arasında anlamlı bir fark olmadığı görüldü (p&lt;0,05). Deneysel grupların karaciğer dokusunda ait GSH seviyeleri değerlendirildiğinde, APAP grubunun GSH seviyesi en düşük olmasına rağmen gruplar arasında anlamlı bir fark bulunamadı (p=0,082). Fakat deneysel grupların GSH seviyeleri birbiriyle karşılaştırılması sonucunda </w:t>
      </w:r>
      <w:r w:rsidR="00E95878" w:rsidRPr="00765720">
        <w:t>FCY</w:t>
      </w:r>
      <w:r w:rsidRPr="00765720">
        <w:t xml:space="preserve">-1 ve APAP (p=0,014), </w:t>
      </w:r>
      <w:r w:rsidR="00E95878" w:rsidRPr="00765720">
        <w:t>FCY</w:t>
      </w:r>
      <w:r w:rsidRPr="00765720">
        <w:t>-2 ve APAP (p=0,049) ile APAP ve APAP+</w:t>
      </w:r>
      <w:r w:rsidR="00E95878" w:rsidRPr="00765720">
        <w:t>FCY</w:t>
      </w:r>
      <w:r w:rsidRPr="00765720">
        <w:t xml:space="preserve">-2 (p=0,010) grupları arasında istatistiksel fark elde edildi. Deneysel </w:t>
      </w:r>
      <w:proofErr w:type="spellStart"/>
      <w:r w:rsidRPr="00765720">
        <w:t>toksikasyon</w:t>
      </w:r>
      <w:proofErr w:type="spellEnd"/>
      <w:r w:rsidRPr="00765720">
        <w:t xml:space="preserve"> oluşturulan APAP+</w:t>
      </w:r>
      <w:r w:rsidR="00E95878" w:rsidRPr="00765720">
        <w:t>FCY</w:t>
      </w:r>
      <w:r w:rsidRPr="00765720">
        <w:t xml:space="preserve">-2 grubunda CAT aktivitesinin yüksek olduğu ve K, </w:t>
      </w:r>
      <w:r w:rsidR="00E95878" w:rsidRPr="00765720">
        <w:t>FCY</w:t>
      </w:r>
      <w:r w:rsidRPr="00765720">
        <w:t xml:space="preserve">-1 ve </w:t>
      </w:r>
      <w:r w:rsidR="00E95878" w:rsidRPr="00765720">
        <w:t>FCY</w:t>
      </w:r>
      <w:r w:rsidRPr="00765720">
        <w:t>-2 grupları ile arasında bir fark olmadığı görüldü (p&lt;0,05). Deneysel gruplar arasında en düşük CAT aktivitesinin APAP ve APAP+</w:t>
      </w:r>
      <w:r w:rsidR="00E95878" w:rsidRPr="00765720">
        <w:t>FCY</w:t>
      </w:r>
      <w:r w:rsidRPr="00765720">
        <w:t xml:space="preserve">-1 grubunda olduğu ve her iki grup arasında anlamlı bir fark olmadığı (p=0,689) belirlendi (Tablo </w:t>
      </w:r>
      <w:r w:rsidR="00202379" w:rsidRPr="00765720">
        <w:t>11</w:t>
      </w:r>
      <w:r w:rsidRPr="00765720">
        <w:t xml:space="preserve"> ve </w:t>
      </w:r>
      <w:r w:rsidR="00202379" w:rsidRPr="00765720">
        <w:t>12</w:t>
      </w:r>
      <w:r w:rsidRPr="00765720">
        <w:t>).</w:t>
      </w:r>
    </w:p>
    <w:p w14:paraId="23DBB329" w14:textId="04C5B535" w:rsidR="00342AA1" w:rsidRPr="00765720" w:rsidRDefault="00342AA1" w:rsidP="00342AA1">
      <w:proofErr w:type="spellStart"/>
      <w:r w:rsidRPr="00765720">
        <w:t>Oksidan</w:t>
      </w:r>
      <w:proofErr w:type="spellEnd"/>
      <w:r w:rsidRPr="00765720">
        <w:t xml:space="preserve"> bir parametre olan MDA seviyesi ise, tüm deneysel gruplarla karşılaştırıldığında APAP grubunda anlamlı olarak yüksek bulundu ve gruplar arasında istatistiksek olarak p=0,001 düzeyinde anlamlı fark belirlendi. APAP grubu dışındaki tüm gruplar arasında istatistiki bir fark saptanamadı. Diğer bir </w:t>
      </w:r>
      <w:proofErr w:type="spellStart"/>
      <w:r w:rsidRPr="00765720">
        <w:t>oksidan</w:t>
      </w:r>
      <w:proofErr w:type="spellEnd"/>
      <w:r w:rsidRPr="00765720">
        <w:t xml:space="preserve"> parametre olan MPO aktivitesi değerlendirildiğinde APAP, APAP+</w:t>
      </w:r>
      <w:r w:rsidR="00E95878" w:rsidRPr="00765720">
        <w:t>FCY</w:t>
      </w:r>
      <w:r w:rsidRPr="00765720">
        <w:t>-1 ve APAP+</w:t>
      </w:r>
      <w:r w:rsidR="00E95878" w:rsidRPr="00765720">
        <w:t>FCY</w:t>
      </w:r>
      <w:r w:rsidRPr="00765720">
        <w:t xml:space="preserve">-2 gruplarında bu aktivitenin istatistiksel olarak yüksek olduğu ve diğer deneysel gruplar ile bu gruplar arasında anlamlı fark olduğu bulundu (Tablo </w:t>
      </w:r>
      <w:r w:rsidR="00202379" w:rsidRPr="00765720">
        <w:t>11</w:t>
      </w:r>
      <w:r w:rsidRPr="00765720">
        <w:t xml:space="preserve"> ve </w:t>
      </w:r>
      <w:r w:rsidR="00D137EB" w:rsidRPr="00765720">
        <w:t>1</w:t>
      </w:r>
      <w:r w:rsidR="00202379" w:rsidRPr="00765720">
        <w:t>2</w:t>
      </w:r>
      <w:r w:rsidRPr="00765720">
        <w:t>). APAP+</w:t>
      </w:r>
      <w:r w:rsidR="00E95878" w:rsidRPr="00765720">
        <w:t>FCY</w:t>
      </w:r>
      <w:r w:rsidRPr="00765720">
        <w:t>-1 ve APAP+</w:t>
      </w:r>
      <w:r w:rsidR="00E95878" w:rsidRPr="00765720">
        <w:t>FCY</w:t>
      </w:r>
      <w:r w:rsidRPr="00765720">
        <w:t xml:space="preserve">-2 grupları ile APAP arasında istatiksel bir fark olmadığı görüldü (p&lt;0,05). </w:t>
      </w:r>
    </w:p>
    <w:p w14:paraId="62266808" w14:textId="77777777" w:rsidR="00130076" w:rsidRPr="00765720" w:rsidRDefault="00130076" w:rsidP="003C668E">
      <w:pPr>
        <w:ind w:firstLine="0"/>
        <w:rPr>
          <w:b/>
        </w:rPr>
        <w:sectPr w:rsidR="00130076" w:rsidRPr="00765720" w:rsidSect="009647D5">
          <w:pgSz w:w="11906" w:h="16838"/>
          <w:pgMar w:top="1418" w:right="1418" w:bottom="1418" w:left="1418" w:header="709" w:footer="709" w:gutter="0"/>
          <w:cols w:space="708"/>
          <w:docGrid w:linePitch="360"/>
        </w:sectPr>
      </w:pPr>
    </w:p>
    <w:p w14:paraId="0B2050DA" w14:textId="5EFD271B" w:rsidR="00130076" w:rsidRPr="00765720" w:rsidRDefault="00342AA1" w:rsidP="00E71428">
      <w:pPr>
        <w:pStyle w:val="Balk6"/>
      </w:pPr>
      <w:bookmarkStart w:id="89" w:name="_Toc155949408"/>
      <w:r w:rsidRPr="00765720">
        <w:lastRenderedPageBreak/>
        <w:t xml:space="preserve">Tablo </w:t>
      </w:r>
      <w:r w:rsidR="00202379" w:rsidRPr="00765720">
        <w:t>11</w:t>
      </w:r>
      <w:r w:rsidRPr="00765720">
        <w:t xml:space="preserve">. </w:t>
      </w:r>
      <w:r w:rsidRPr="00765720">
        <w:rPr>
          <w:b w:val="0"/>
          <w:bCs w:val="0"/>
        </w:rPr>
        <w:t xml:space="preserve">Deneysel APAP </w:t>
      </w:r>
      <w:proofErr w:type="spellStart"/>
      <w:r w:rsidRPr="00765720">
        <w:rPr>
          <w:b w:val="0"/>
          <w:bCs w:val="0"/>
        </w:rPr>
        <w:t>toksikasyonuna</w:t>
      </w:r>
      <w:proofErr w:type="spellEnd"/>
      <w:r w:rsidRPr="00765720">
        <w:rPr>
          <w:b w:val="0"/>
          <w:bCs w:val="0"/>
        </w:rPr>
        <w:t xml:space="preserve"> bağlı karaciğer dokusu antioksidan ve </w:t>
      </w:r>
      <w:proofErr w:type="spellStart"/>
      <w:r w:rsidRPr="00765720">
        <w:rPr>
          <w:b w:val="0"/>
          <w:bCs w:val="0"/>
        </w:rPr>
        <w:t>oksidan</w:t>
      </w:r>
      <w:proofErr w:type="spellEnd"/>
      <w:r w:rsidRPr="00765720">
        <w:t xml:space="preserve"> </w:t>
      </w:r>
      <w:r w:rsidRPr="00765720">
        <w:rPr>
          <w:b w:val="0"/>
          <w:bCs w:val="0"/>
        </w:rPr>
        <w:t>parametre sonuçları.</w:t>
      </w:r>
      <w:bookmarkEnd w:id="89"/>
    </w:p>
    <w:tbl>
      <w:tblPr>
        <w:tblW w:w="13892" w:type="dxa"/>
        <w:tblBorders>
          <w:top w:val="single" w:sz="4" w:space="0" w:color="000000"/>
          <w:bottom w:val="single" w:sz="4" w:space="0" w:color="000000"/>
        </w:tblBorders>
        <w:tblLook w:val="04A0" w:firstRow="1" w:lastRow="0" w:firstColumn="1" w:lastColumn="0" w:noHBand="0" w:noVBand="1"/>
      </w:tblPr>
      <w:tblGrid>
        <w:gridCol w:w="1843"/>
        <w:gridCol w:w="2381"/>
        <w:gridCol w:w="2465"/>
        <w:gridCol w:w="2383"/>
        <w:gridCol w:w="2268"/>
        <w:gridCol w:w="2552"/>
      </w:tblGrid>
      <w:tr w:rsidR="00342AA1" w:rsidRPr="00765720" w14:paraId="18C0A129" w14:textId="77777777" w:rsidTr="00FB51EE">
        <w:trPr>
          <w:trHeight w:val="241"/>
        </w:trPr>
        <w:tc>
          <w:tcPr>
            <w:tcW w:w="1843" w:type="dxa"/>
            <w:vMerge w:val="restart"/>
            <w:shd w:val="clear" w:color="auto" w:fill="auto"/>
            <w:vAlign w:val="center"/>
          </w:tcPr>
          <w:p w14:paraId="06918C7C" w14:textId="77777777" w:rsidR="00342AA1" w:rsidRPr="00765720" w:rsidRDefault="00342AA1" w:rsidP="007C0058">
            <w:pPr>
              <w:spacing w:after="0" w:line="240" w:lineRule="auto"/>
              <w:ind w:firstLine="0"/>
              <w:rPr>
                <w:b/>
                <w:bCs/>
                <w:color w:val="000000"/>
                <w:szCs w:val="24"/>
              </w:rPr>
            </w:pPr>
            <w:r w:rsidRPr="00765720">
              <w:rPr>
                <w:b/>
                <w:bCs/>
                <w:color w:val="000000"/>
                <w:szCs w:val="24"/>
              </w:rPr>
              <w:t>Gruplar</w:t>
            </w:r>
          </w:p>
        </w:tc>
        <w:tc>
          <w:tcPr>
            <w:tcW w:w="2381" w:type="dxa"/>
            <w:tcBorders>
              <w:bottom w:val="single" w:sz="4" w:space="0" w:color="000000"/>
            </w:tcBorders>
            <w:shd w:val="clear" w:color="auto" w:fill="auto"/>
            <w:vAlign w:val="center"/>
          </w:tcPr>
          <w:p w14:paraId="18C72E1E" w14:textId="77777777" w:rsidR="00342AA1" w:rsidRPr="00765720" w:rsidRDefault="00342AA1" w:rsidP="007C0058">
            <w:pPr>
              <w:spacing w:after="0" w:line="240" w:lineRule="auto"/>
              <w:ind w:firstLine="0"/>
              <w:contextualSpacing w:val="0"/>
              <w:jc w:val="center"/>
              <w:rPr>
                <w:b/>
                <w:bCs/>
                <w:color w:val="000000"/>
                <w:szCs w:val="24"/>
              </w:rPr>
            </w:pPr>
          </w:p>
        </w:tc>
        <w:tc>
          <w:tcPr>
            <w:tcW w:w="2465" w:type="dxa"/>
            <w:tcBorders>
              <w:bottom w:val="single" w:sz="4" w:space="0" w:color="000000"/>
            </w:tcBorders>
            <w:shd w:val="clear" w:color="auto" w:fill="auto"/>
            <w:vAlign w:val="center"/>
          </w:tcPr>
          <w:p w14:paraId="2C40E9CD" w14:textId="77777777" w:rsidR="00342AA1" w:rsidRPr="00765720" w:rsidRDefault="00342AA1" w:rsidP="007C0058">
            <w:pPr>
              <w:spacing w:after="0" w:line="240" w:lineRule="auto"/>
              <w:ind w:firstLine="0"/>
              <w:contextualSpacing w:val="0"/>
              <w:jc w:val="center"/>
              <w:rPr>
                <w:b/>
                <w:bCs/>
                <w:color w:val="000000"/>
                <w:szCs w:val="24"/>
              </w:rPr>
            </w:pPr>
          </w:p>
        </w:tc>
        <w:tc>
          <w:tcPr>
            <w:tcW w:w="2383" w:type="dxa"/>
            <w:tcBorders>
              <w:bottom w:val="single" w:sz="4" w:space="0" w:color="000000"/>
            </w:tcBorders>
            <w:shd w:val="clear" w:color="auto" w:fill="auto"/>
            <w:vAlign w:val="center"/>
          </w:tcPr>
          <w:p w14:paraId="51561A17" w14:textId="77777777" w:rsidR="00342AA1" w:rsidRPr="00765720" w:rsidRDefault="00342AA1" w:rsidP="007C0058">
            <w:pPr>
              <w:spacing w:after="0" w:line="240" w:lineRule="auto"/>
              <w:ind w:firstLine="0"/>
              <w:contextualSpacing w:val="0"/>
              <w:jc w:val="center"/>
              <w:rPr>
                <w:b/>
                <w:bCs/>
                <w:color w:val="000000"/>
                <w:szCs w:val="24"/>
              </w:rPr>
            </w:pPr>
            <w:r w:rsidRPr="00765720">
              <w:rPr>
                <w:b/>
                <w:bCs/>
                <w:color w:val="000000"/>
                <w:szCs w:val="24"/>
              </w:rPr>
              <w:t>Parametreler</w:t>
            </w:r>
          </w:p>
        </w:tc>
        <w:tc>
          <w:tcPr>
            <w:tcW w:w="2268" w:type="dxa"/>
            <w:tcBorders>
              <w:top w:val="single" w:sz="4" w:space="0" w:color="auto"/>
              <w:bottom w:val="single" w:sz="4" w:space="0" w:color="auto"/>
              <w:right w:val="nil"/>
            </w:tcBorders>
            <w:shd w:val="clear" w:color="auto" w:fill="auto"/>
            <w:vAlign w:val="center"/>
          </w:tcPr>
          <w:p w14:paraId="6F33BC2B" w14:textId="77777777" w:rsidR="00342AA1" w:rsidRPr="00765720" w:rsidRDefault="00342AA1" w:rsidP="007C0058">
            <w:pPr>
              <w:spacing w:after="0" w:line="240" w:lineRule="auto"/>
              <w:ind w:firstLine="0"/>
              <w:contextualSpacing w:val="0"/>
              <w:jc w:val="center"/>
              <w:rPr>
                <w:b/>
                <w:bCs/>
                <w:color w:val="000000"/>
                <w:szCs w:val="24"/>
              </w:rPr>
            </w:pPr>
          </w:p>
        </w:tc>
        <w:tc>
          <w:tcPr>
            <w:tcW w:w="2552" w:type="dxa"/>
            <w:tcBorders>
              <w:top w:val="single" w:sz="4" w:space="0" w:color="auto"/>
              <w:bottom w:val="single" w:sz="4" w:space="0" w:color="auto"/>
              <w:right w:val="nil"/>
            </w:tcBorders>
            <w:shd w:val="clear" w:color="auto" w:fill="auto"/>
          </w:tcPr>
          <w:p w14:paraId="2EC6B954" w14:textId="77777777" w:rsidR="00342AA1" w:rsidRPr="00765720" w:rsidRDefault="00342AA1" w:rsidP="007C0058">
            <w:pPr>
              <w:spacing w:after="0" w:line="240" w:lineRule="auto"/>
              <w:ind w:firstLine="0"/>
              <w:contextualSpacing w:val="0"/>
              <w:jc w:val="center"/>
              <w:rPr>
                <w:b/>
                <w:bCs/>
                <w:color w:val="000000"/>
                <w:szCs w:val="24"/>
              </w:rPr>
            </w:pPr>
          </w:p>
        </w:tc>
      </w:tr>
      <w:tr w:rsidR="00342AA1" w:rsidRPr="00765720" w14:paraId="67561605" w14:textId="77777777" w:rsidTr="00FB51EE">
        <w:trPr>
          <w:trHeight w:val="241"/>
        </w:trPr>
        <w:tc>
          <w:tcPr>
            <w:tcW w:w="1843" w:type="dxa"/>
            <w:vMerge/>
            <w:tcBorders>
              <w:bottom w:val="single" w:sz="4" w:space="0" w:color="000000"/>
            </w:tcBorders>
            <w:shd w:val="clear" w:color="auto" w:fill="auto"/>
            <w:vAlign w:val="center"/>
          </w:tcPr>
          <w:p w14:paraId="30F36CF9" w14:textId="77777777" w:rsidR="00342AA1" w:rsidRPr="00765720" w:rsidRDefault="00342AA1" w:rsidP="007C0058">
            <w:pPr>
              <w:spacing w:after="0" w:line="240" w:lineRule="auto"/>
              <w:ind w:firstLine="0"/>
              <w:contextualSpacing w:val="0"/>
              <w:jc w:val="center"/>
              <w:rPr>
                <w:b/>
                <w:bCs/>
                <w:color w:val="000000"/>
                <w:szCs w:val="24"/>
              </w:rPr>
            </w:pPr>
          </w:p>
        </w:tc>
        <w:tc>
          <w:tcPr>
            <w:tcW w:w="2381" w:type="dxa"/>
            <w:tcBorders>
              <w:bottom w:val="single" w:sz="4" w:space="0" w:color="000000"/>
            </w:tcBorders>
            <w:shd w:val="clear" w:color="auto" w:fill="auto"/>
            <w:vAlign w:val="center"/>
          </w:tcPr>
          <w:p w14:paraId="05A86673" w14:textId="77777777" w:rsidR="00342AA1" w:rsidRPr="00765720" w:rsidRDefault="00342AA1" w:rsidP="007C0058">
            <w:pPr>
              <w:spacing w:after="0" w:line="240" w:lineRule="auto"/>
              <w:ind w:firstLine="0"/>
              <w:contextualSpacing w:val="0"/>
              <w:jc w:val="center"/>
              <w:rPr>
                <w:b/>
                <w:bCs/>
                <w:color w:val="000000"/>
                <w:szCs w:val="24"/>
              </w:rPr>
            </w:pPr>
            <w:r w:rsidRPr="00765720">
              <w:rPr>
                <w:b/>
                <w:bCs/>
                <w:color w:val="000000"/>
                <w:szCs w:val="24"/>
              </w:rPr>
              <w:t>SOD</w:t>
            </w:r>
          </w:p>
          <w:p w14:paraId="286F0306" w14:textId="77777777" w:rsidR="00342AA1" w:rsidRPr="00765720" w:rsidRDefault="00342AA1" w:rsidP="007C0058">
            <w:pPr>
              <w:spacing w:after="0" w:line="240" w:lineRule="auto"/>
              <w:ind w:firstLine="0"/>
              <w:contextualSpacing w:val="0"/>
              <w:jc w:val="center"/>
              <w:rPr>
                <w:b/>
                <w:bCs/>
                <w:color w:val="000000"/>
                <w:szCs w:val="24"/>
              </w:rPr>
            </w:pPr>
            <w:r w:rsidRPr="00765720">
              <w:rPr>
                <w:b/>
                <w:bCs/>
                <w:color w:val="000000"/>
                <w:szCs w:val="24"/>
              </w:rPr>
              <w:t>(U/mg protein)</w:t>
            </w:r>
          </w:p>
        </w:tc>
        <w:tc>
          <w:tcPr>
            <w:tcW w:w="2465" w:type="dxa"/>
            <w:tcBorders>
              <w:bottom w:val="single" w:sz="4" w:space="0" w:color="000000"/>
            </w:tcBorders>
            <w:shd w:val="clear" w:color="auto" w:fill="auto"/>
            <w:vAlign w:val="center"/>
          </w:tcPr>
          <w:p w14:paraId="45D3CE54" w14:textId="77777777" w:rsidR="00342AA1" w:rsidRPr="00765720" w:rsidRDefault="00342AA1" w:rsidP="007C0058">
            <w:pPr>
              <w:spacing w:after="0" w:line="240" w:lineRule="auto"/>
              <w:ind w:firstLine="0"/>
              <w:contextualSpacing w:val="0"/>
              <w:jc w:val="center"/>
              <w:rPr>
                <w:b/>
                <w:bCs/>
                <w:color w:val="000000"/>
                <w:szCs w:val="24"/>
              </w:rPr>
            </w:pPr>
            <w:r w:rsidRPr="00765720">
              <w:rPr>
                <w:b/>
                <w:bCs/>
                <w:color w:val="000000"/>
                <w:szCs w:val="24"/>
              </w:rPr>
              <w:t>GSH</w:t>
            </w:r>
          </w:p>
          <w:p w14:paraId="699F3B7D" w14:textId="69F38465" w:rsidR="00342AA1" w:rsidRPr="00765720" w:rsidRDefault="00342AA1" w:rsidP="007C0058">
            <w:pPr>
              <w:spacing w:after="0" w:line="240" w:lineRule="auto"/>
              <w:ind w:firstLine="0"/>
              <w:contextualSpacing w:val="0"/>
              <w:jc w:val="center"/>
              <w:rPr>
                <w:b/>
                <w:bCs/>
                <w:color w:val="000000"/>
                <w:szCs w:val="24"/>
              </w:rPr>
            </w:pPr>
            <w:r w:rsidRPr="00765720">
              <w:rPr>
                <w:b/>
                <w:bCs/>
                <w:color w:val="000000"/>
                <w:szCs w:val="24"/>
              </w:rPr>
              <w:t>(</w:t>
            </w:r>
            <w:proofErr w:type="gramStart"/>
            <w:r w:rsidRPr="00765720">
              <w:rPr>
                <w:b/>
                <w:bCs/>
                <w:color w:val="000000"/>
                <w:szCs w:val="24"/>
              </w:rPr>
              <w:t>mg</w:t>
            </w:r>
            <w:proofErr w:type="gramEnd"/>
            <w:r w:rsidRPr="00765720">
              <w:rPr>
                <w:b/>
                <w:bCs/>
                <w:color w:val="000000"/>
                <w:szCs w:val="24"/>
              </w:rPr>
              <w:t>/g protein)</w:t>
            </w:r>
          </w:p>
        </w:tc>
        <w:tc>
          <w:tcPr>
            <w:tcW w:w="2383" w:type="dxa"/>
            <w:tcBorders>
              <w:bottom w:val="single" w:sz="4" w:space="0" w:color="000000"/>
            </w:tcBorders>
            <w:shd w:val="clear" w:color="auto" w:fill="auto"/>
            <w:vAlign w:val="center"/>
          </w:tcPr>
          <w:p w14:paraId="1CBA157C" w14:textId="77777777" w:rsidR="00342AA1" w:rsidRPr="00765720" w:rsidRDefault="00342AA1" w:rsidP="007C0058">
            <w:pPr>
              <w:spacing w:after="0" w:line="240" w:lineRule="auto"/>
              <w:ind w:firstLine="0"/>
              <w:contextualSpacing w:val="0"/>
              <w:jc w:val="center"/>
              <w:rPr>
                <w:b/>
                <w:bCs/>
                <w:color w:val="000000"/>
                <w:szCs w:val="24"/>
              </w:rPr>
            </w:pPr>
            <w:r w:rsidRPr="00765720">
              <w:rPr>
                <w:b/>
                <w:bCs/>
                <w:color w:val="000000"/>
                <w:szCs w:val="24"/>
              </w:rPr>
              <w:t>CAT</w:t>
            </w:r>
          </w:p>
          <w:p w14:paraId="29D6FF2E" w14:textId="77777777" w:rsidR="00342AA1" w:rsidRPr="00765720" w:rsidRDefault="00342AA1" w:rsidP="007C0058">
            <w:pPr>
              <w:spacing w:after="0" w:line="240" w:lineRule="auto"/>
              <w:ind w:firstLine="0"/>
              <w:contextualSpacing w:val="0"/>
              <w:jc w:val="center"/>
              <w:rPr>
                <w:b/>
                <w:bCs/>
                <w:color w:val="000000"/>
                <w:szCs w:val="24"/>
              </w:rPr>
            </w:pPr>
            <w:r w:rsidRPr="00765720">
              <w:rPr>
                <w:b/>
                <w:bCs/>
                <w:color w:val="000000"/>
                <w:szCs w:val="24"/>
              </w:rPr>
              <w:t>(</w:t>
            </w:r>
            <w:proofErr w:type="gramStart"/>
            <w:r w:rsidRPr="00765720">
              <w:rPr>
                <w:b/>
                <w:bCs/>
                <w:color w:val="000000"/>
                <w:szCs w:val="24"/>
              </w:rPr>
              <w:t>k</w:t>
            </w:r>
            <w:proofErr w:type="gramEnd"/>
            <w:r w:rsidRPr="00765720">
              <w:rPr>
                <w:b/>
                <w:bCs/>
                <w:color w:val="000000"/>
                <w:szCs w:val="24"/>
              </w:rPr>
              <w:t>/mg protein)</w:t>
            </w:r>
          </w:p>
        </w:tc>
        <w:tc>
          <w:tcPr>
            <w:tcW w:w="2268" w:type="dxa"/>
            <w:tcBorders>
              <w:top w:val="single" w:sz="4" w:space="0" w:color="auto"/>
              <w:bottom w:val="single" w:sz="4" w:space="0" w:color="auto"/>
              <w:right w:val="nil"/>
            </w:tcBorders>
            <w:shd w:val="clear" w:color="auto" w:fill="auto"/>
            <w:vAlign w:val="center"/>
          </w:tcPr>
          <w:p w14:paraId="380845FA" w14:textId="77777777" w:rsidR="00342AA1" w:rsidRPr="00765720" w:rsidRDefault="00342AA1" w:rsidP="007C0058">
            <w:pPr>
              <w:spacing w:after="0" w:line="240" w:lineRule="auto"/>
              <w:ind w:firstLine="0"/>
              <w:contextualSpacing w:val="0"/>
              <w:jc w:val="center"/>
              <w:rPr>
                <w:b/>
                <w:bCs/>
                <w:color w:val="000000"/>
                <w:szCs w:val="24"/>
              </w:rPr>
            </w:pPr>
            <w:r w:rsidRPr="00765720">
              <w:rPr>
                <w:b/>
                <w:bCs/>
                <w:color w:val="000000"/>
                <w:szCs w:val="24"/>
              </w:rPr>
              <w:t>MDA</w:t>
            </w:r>
          </w:p>
          <w:p w14:paraId="30715F7D" w14:textId="77777777" w:rsidR="00342AA1" w:rsidRPr="00765720" w:rsidRDefault="00342AA1" w:rsidP="007C0058">
            <w:pPr>
              <w:spacing w:after="0" w:line="240" w:lineRule="auto"/>
              <w:ind w:firstLine="0"/>
              <w:contextualSpacing w:val="0"/>
              <w:jc w:val="center"/>
              <w:rPr>
                <w:b/>
                <w:bCs/>
                <w:color w:val="000000"/>
                <w:szCs w:val="24"/>
              </w:rPr>
            </w:pPr>
            <w:r w:rsidRPr="00765720">
              <w:rPr>
                <w:b/>
                <w:bCs/>
                <w:color w:val="000000"/>
                <w:szCs w:val="24"/>
              </w:rPr>
              <w:t>(</w:t>
            </w:r>
            <w:proofErr w:type="spellStart"/>
            <w:proofErr w:type="gramStart"/>
            <w:r w:rsidRPr="00765720">
              <w:rPr>
                <w:b/>
                <w:bCs/>
                <w:color w:val="000000"/>
                <w:szCs w:val="24"/>
              </w:rPr>
              <w:t>nmol</w:t>
            </w:r>
            <w:proofErr w:type="spellEnd"/>
            <w:proofErr w:type="gramEnd"/>
            <w:r w:rsidRPr="00765720">
              <w:rPr>
                <w:b/>
                <w:bCs/>
                <w:color w:val="000000"/>
                <w:szCs w:val="24"/>
              </w:rPr>
              <w:t>/mg protein)</w:t>
            </w:r>
          </w:p>
        </w:tc>
        <w:tc>
          <w:tcPr>
            <w:tcW w:w="2552" w:type="dxa"/>
            <w:tcBorders>
              <w:top w:val="single" w:sz="4" w:space="0" w:color="auto"/>
              <w:bottom w:val="single" w:sz="4" w:space="0" w:color="auto"/>
              <w:right w:val="nil"/>
            </w:tcBorders>
            <w:shd w:val="clear" w:color="auto" w:fill="auto"/>
          </w:tcPr>
          <w:p w14:paraId="086905D2" w14:textId="77777777" w:rsidR="00342AA1" w:rsidRPr="00765720" w:rsidRDefault="00342AA1" w:rsidP="007C0058">
            <w:pPr>
              <w:spacing w:after="0" w:line="240" w:lineRule="auto"/>
              <w:ind w:firstLine="0"/>
              <w:contextualSpacing w:val="0"/>
              <w:jc w:val="center"/>
              <w:rPr>
                <w:b/>
                <w:bCs/>
                <w:color w:val="000000"/>
                <w:szCs w:val="24"/>
              </w:rPr>
            </w:pPr>
            <w:r w:rsidRPr="00765720">
              <w:rPr>
                <w:b/>
                <w:bCs/>
                <w:color w:val="000000"/>
                <w:szCs w:val="24"/>
              </w:rPr>
              <w:t>MPO</w:t>
            </w:r>
          </w:p>
          <w:p w14:paraId="401100BC" w14:textId="77777777" w:rsidR="00342AA1" w:rsidRPr="00765720" w:rsidRDefault="00342AA1" w:rsidP="007C0058">
            <w:pPr>
              <w:spacing w:after="0" w:line="240" w:lineRule="auto"/>
              <w:ind w:firstLine="0"/>
              <w:contextualSpacing w:val="0"/>
              <w:jc w:val="center"/>
              <w:rPr>
                <w:b/>
                <w:bCs/>
                <w:color w:val="000000"/>
                <w:szCs w:val="24"/>
              </w:rPr>
            </w:pPr>
            <w:r w:rsidRPr="00765720">
              <w:rPr>
                <w:b/>
                <w:bCs/>
                <w:color w:val="000000"/>
                <w:szCs w:val="24"/>
              </w:rPr>
              <w:t>(</w:t>
            </w:r>
            <w:proofErr w:type="spellStart"/>
            <w:proofErr w:type="gramStart"/>
            <w:r w:rsidRPr="00765720">
              <w:rPr>
                <w:b/>
                <w:bCs/>
                <w:color w:val="000000"/>
                <w:szCs w:val="24"/>
              </w:rPr>
              <w:t>mmol</w:t>
            </w:r>
            <w:proofErr w:type="spellEnd"/>
            <w:proofErr w:type="gramEnd"/>
            <w:r w:rsidRPr="00765720">
              <w:rPr>
                <w:b/>
                <w:bCs/>
                <w:color w:val="000000"/>
                <w:szCs w:val="24"/>
              </w:rPr>
              <w:t>/</w:t>
            </w:r>
            <w:proofErr w:type="spellStart"/>
            <w:r w:rsidRPr="00765720">
              <w:rPr>
                <w:b/>
                <w:bCs/>
                <w:color w:val="000000"/>
                <w:szCs w:val="24"/>
              </w:rPr>
              <w:t>dk</w:t>
            </w:r>
            <w:proofErr w:type="spellEnd"/>
            <w:r w:rsidRPr="00765720">
              <w:rPr>
                <w:b/>
                <w:bCs/>
                <w:color w:val="000000"/>
                <w:szCs w:val="24"/>
              </w:rPr>
              <w:t>/mg protein)</w:t>
            </w:r>
          </w:p>
        </w:tc>
      </w:tr>
      <w:tr w:rsidR="00342AA1" w:rsidRPr="00765720" w14:paraId="3BFF8658" w14:textId="77777777" w:rsidTr="00FB51EE">
        <w:trPr>
          <w:trHeight w:val="241"/>
        </w:trPr>
        <w:tc>
          <w:tcPr>
            <w:tcW w:w="1843" w:type="dxa"/>
            <w:shd w:val="clear" w:color="auto" w:fill="auto"/>
          </w:tcPr>
          <w:p w14:paraId="6C97A2F8" w14:textId="77777777" w:rsidR="00342AA1" w:rsidRPr="00765720" w:rsidRDefault="00342AA1" w:rsidP="007C0058">
            <w:pPr>
              <w:spacing w:after="0" w:line="240" w:lineRule="auto"/>
              <w:ind w:firstLine="0"/>
              <w:contextualSpacing w:val="0"/>
              <w:jc w:val="left"/>
              <w:rPr>
                <w:b/>
                <w:bCs/>
                <w:color w:val="000000"/>
                <w:szCs w:val="24"/>
              </w:rPr>
            </w:pPr>
            <w:r w:rsidRPr="00765720">
              <w:rPr>
                <w:b/>
                <w:bCs/>
                <w:color w:val="000000"/>
                <w:szCs w:val="24"/>
              </w:rPr>
              <w:t xml:space="preserve">K </w:t>
            </w:r>
          </w:p>
        </w:tc>
        <w:tc>
          <w:tcPr>
            <w:tcW w:w="2381" w:type="dxa"/>
            <w:shd w:val="clear" w:color="auto" w:fill="auto"/>
          </w:tcPr>
          <w:p w14:paraId="1053E62E"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3,82 ± 0,06</w:t>
            </w:r>
            <w:r w:rsidRPr="00765720">
              <w:rPr>
                <w:color w:val="000000"/>
                <w:szCs w:val="24"/>
                <w:vertAlign w:val="superscript"/>
              </w:rPr>
              <w:t xml:space="preserve"> b</w:t>
            </w:r>
          </w:p>
        </w:tc>
        <w:tc>
          <w:tcPr>
            <w:tcW w:w="2465" w:type="dxa"/>
            <w:shd w:val="clear" w:color="auto" w:fill="auto"/>
          </w:tcPr>
          <w:p w14:paraId="7DB21D57"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14,30 ± 1,41</w:t>
            </w:r>
          </w:p>
        </w:tc>
        <w:tc>
          <w:tcPr>
            <w:tcW w:w="2383" w:type="dxa"/>
            <w:shd w:val="clear" w:color="auto" w:fill="auto"/>
          </w:tcPr>
          <w:p w14:paraId="351CA05F"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38,15 ± 4,76</w:t>
            </w:r>
            <w:r w:rsidRPr="00765720">
              <w:rPr>
                <w:color w:val="000000"/>
                <w:szCs w:val="24"/>
                <w:vertAlign w:val="superscript"/>
              </w:rPr>
              <w:t xml:space="preserve"> b</w:t>
            </w:r>
          </w:p>
        </w:tc>
        <w:tc>
          <w:tcPr>
            <w:tcW w:w="2268" w:type="dxa"/>
            <w:tcBorders>
              <w:top w:val="single" w:sz="4" w:space="0" w:color="auto"/>
              <w:bottom w:val="nil"/>
              <w:right w:val="nil"/>
            </w:tcBorders>
            <w:shd w:val="clear" w:color="auto" w:fill="auto"/>
          </w:tcPr>
          <w:p w14:paraId="26412977"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33,67 ± 1,77</w:t>
            </w:r>
            <w:r w:rsidRPr="00765720">
              <w:rPr>
                <w:color w:val="000000"/>
                <w:szCs w:val="24"/>
                <w:vertAlign w:val="superscript"/>
              </w:rPr>
              <w:t xml:space="preserve"> b</w:t>
            </w:r>
          </w:p>
        </w:tc>
        <w:tc>
          <w:tcPr>
            <w:tcW w:w="2552" w:type="dxa"/>
            <w:tcBorders>
              <w:top w:val="single" w:sz="4" w:space="0" w:color="auto"/>
              <w:bottom w:val="nil"/>
              <w:right w:val="nil"/>
            </w:tcBorders>
            <w:shd w:val="clear" w:color="auto" w:fill="auto"/>
          </w:tcPr>
          <w:p w14:paraId="2CE0829D"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114,24 ± 11,80</w:t>
            </w:r>
            <w:r w:rsidRPr="00765720">
              <w:rPr>
                <w:color w:val="000000"/>
                <w:szCs w:val="24"/>
                <w:vertAlign w:val="superscript"/>
              </w:rPr>
              <w:t xml:space="preserve"> c</w:t>
            </w:r>
          </w:p>
        </w:tc>
      </w:tr>
      <w:tr w:rsidR="00342AA1" w:rsidRPr="00765720" w14:paraId="1FEBECDA" w14:textId="77777777" w:rsidTr="00FB51EE">
        <w:trPr>
          <w:trHeight w:val="241"/>
        </w:trPr>
        <w:tc>
          <w:tcPr>
            <w:tcW w:w="1843" w:type="dxa"/>
            <w:shd w:val="clear" w:color="auto" w:fill="auto"/>
          </w:tcPr>
          <w:p w14:paraId="54D1B87B" w14:textId="452F8DD6" w:rsidR="00342AA1" w:rsidRPr="00765720" w:rsidRDefault="00E95878" w:rsidP="007C0058">
            <w:pPr>
              <w:spacing w:after="0" w:line="240" w:lineRule="auto"/>
              <w:ind w:firstLine="0"/>
              <w:contextualSpacing w:val="0"/>
              <w:jc w:val="left"/>
              <w:rPr>
                <w:b/>
                <w:bCs/>
                <w:color w:val="000000"/>
                <w:szCs w:val="24"/>
              </w:rPr>
            </w:pPr>
            <w:r w:rsidRPr="00765720">
              <w:rPr>
                <w:b/>
                <w:bCs/>
                <w:color w:val="000000"/>
                <w:szCs w:val="24"/>
              </w:rPr>
              <w:t>FCY</w:t>
            </w:r>
            <w:r w:rsidR="00342AA1" w:rsidRPr="00765720">
              <w:rPr>
                <w:b/>
                <w:bCs/>
                <w:color w:val="000000"/>
                <w:szCs w:val="24"/>
              </w:rPr>
              <w:t>-1</w:t>
            </w:r>
          </w:p>
        </w:tc>
        <w:tc>
          <w:tcPr>
            <w:tcW w:w="2381" w:type="dxa"/>
            <w:shd w:val="clear" w:color="auto" w:fill="auto"/>
          </w:tcPr>
          <w:p w14:paraId="0C9F30B6"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4,02 ± 0,18</w:t>
            </w:r>
            <w:r w:rsidRPr="00765720">
              <w:rPr>
                <w:color w:val="000000"/>
                <w:szCs w:val="24"/>
                <w:vertAlign w:val="superscript"/>
              </w:rPr>
              <w:t xml:space="preserve"> b</w:t>
            </w:r>
          </w:p>
        </w:tc>
        <w:tc>
          <w:tcPr>
            <w:tcW w:w="2465" w:type="dxa"/>
            <w:shd w:val="clear" w:color="auto" w:fill="auto"/>
          </w:tcPr>
          <w:p w14:paraId="521C6A6B"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17,82 ± 2,56</w:t>
            </w:r>
          </w:p>
        </w:tc>
        <w:tc>
          <w:tcPr>
            <w:tcW w:w="2383" w:type="dxa"/>
            <w:shd w:val="clear" w:color="auto" w:fill="auto"/>
          </w:tcPr>
          <w:p w14:paraId="272B5C78"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 xml:space="preserve">44,34 ± </w:t>
            </w:r>
            <w:proofErr w:type="gramStart"/>
            <w:r w:rsidRPr="00765720">
              <w:rPr>
                <w:color w:val="000000"/>
                <w:szCs w:val="24"/>
              </w:rPr>
              <w:t>2,52</w:t>
            </w:r>
            <w:r w:rsidRPr="00765720">
              <w:rPr>
                <w:color w:val="000000"/>
                <w:szCs w:val="24"/>
                <w:vertAlign w:val="superscript"/>
              </w:rPr>
              <w:t xml:space="preserve"> a</w:t>
            </w:r>
            <w:proofErr w:type="gramEnd"/>
          </w:p>
        </w:tc>
        <w:tc>
          <w:tcPr>
            <w:tcW w:w="2268" w:type="dxa"/>
            <w:tcBorders>
              <w:top w:val="nil"/>
              <w:bottom w:val="nil"/>
              <w:right w:val="nil"/>
            </w:tcBorders>
            <w:shd w:val="clear" w:color="auto" w:fill="auto"/>
          </w:tcPr>
          <w:p w14:paraId="45873A04"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34,71 ± 1,22</w:t>
            </w:r>
            <w:r w:rsidRPr="00765720">
              <w:rPr>
                <w:color w:val="000000"/>
                <w:szCs w:val="24"/>
                <w:vertAlign w:val="superscript"/>
              </w:rPr>
              <w:t xml:space="preserve"> b</w:t>
            </w:r>
          </w:p>
        </w:tc>
        <w:tc>
          <w:tcPr>
            <w:tcW w:w="2552" w:type="dxa"/>
            <w:tcBorders>
              <w:top w:val="nil"/>
              <w:bottom w:val="nil"/>
              <w:right w:val="nil"/>
            </w:tcBorders>
            <w:shd w:val="clear" w:color="auto" w:fill="auto"/>
          </w:tcPr>
          <w:p w14:paraId="6FC97DCC"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 xml:space="preserve">111,46 ± 6,18 </w:t>
            </w:r>
            <w:r w:rsidRPr="00765720">
              <w:rPr>
                <w:color w:val="000000"/>
                <w:szCs w:val="24"/>
                <w:vertAlign w:val="superscript"/>
              </w:rPr>
              <w:t>c</w:t>
            </w:r>
          </w:p>
        </w:tc>
      </w:tr>
      <w:tr w:rsidR="00342AA1" w:rsidRPr="00765720" w14:paraId="2C081CD0" w14:textId="77777777" w:rsidTr="00FB51EE">
        <w:trPr>
          <w:trHeight w:val="252"/>
        </w:trPr>
        <w:tc>
          <w:tcPr>
            <w:tcW w:w="1843" w:type="dxa"/>
            <w:shd w:val="clear" w:color="auto" w:fill="auto"/>
          </w:tcPr>
          <w:p w14:paraId="38EA36B2" w14:textId="44582A3A" w:rsidR="00342AA1" w:rsidRPr="00765720" w:rsidRDefault="00E95878" w:rsidP="007C0058">
            <w:pPr>
              <w:spacing w:after="0" w:line="240" w:lineRule="auto"/>
              <w:ind w:firstLine="0"/>
              <w:contextualSpacing w:val="0"/>
              <w:jc w:val="left"/>
              <w:rPr>
                <w:b/>
                <w:bCs/>
                <w:color w:val="000000"/>
                <w:szCs w:val="24"/>
              </w:rPr>
            </w:pPr>
            <w:r w:rsidRPr="00765720">
              <w:rPr>
                <w:b/>
                <w:bCs/>
                <w:color w:val="000000"/>
                <w:szCs w:val="24"/>
              </w:rPr>
              <w:t>FCY</w:t>
            </w:r>
            <w:r w:rsidR="00342AA1" w:rsidRPr="00765720">
              <w:rPr>
                <w:b/>
                <w:bCs/>
                <w:color w:val="000000"/>
                <w:szCs w:val="24"/>
              </w:rPr>
              <w:t>-2</w:t>
            </w:r>
          </w:p>
        </w:tc>
        <w:tc>
          <w:tcPr>
            <w:tcW w:w="2381" w:type="dxa"/>
            <w:shd w:val="clear" w:color="auto" w:fill="auto"/>
          </w:tcPr>
          <w:p w14:paraId="0C4119CB"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4,08 ± 0,13</w:t>
            </w:r>
            <w:r w:rsidRPr="00765720">
              <w:rPr>
                <w:color w:val="000000"/>
                <w:szCs w:val="24"/>
                <w:vertAlign w:val="superscript"/>
              </w:rPr>
              <w:t xml:space="preserve"> b</w:t>
            </w:r>
          </w:p>
        </w:tc>
        <w:tc>
          <w:tcPr>
            <w:tcW w:w="2465" w:type="dxa"/>
            <w:shd w:val="clear" w:color="auto" w:fill="auto"/>
          </w:tcPr>
          <w:p w14:paraId="38872D08"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14,69 ± 1,06</w:t>
            </w:r>
          </w:p>
        </w:tc>
        <w:tc>
          <w:tcPr>
            <w:tcW w:w="2383" w:type="dxa"/>
            <w:shd w:val="clear" w:color="auto" w:fill="auto"/>
          </w:tcPr>
          <w:p w14:paraId="34D74CCC"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 xml:space="preserve">46,02 ± </w:t>
            </w:r>
            <w:proofErr w:type="gramStart"/>
            <w:r w:rsidRPr="00765720">
              <w:rPr>
                <w:color w:val="000000"/>
                <w:szCs w:val="24"/>
              </w:rPr>
              <w:t xml:space="preserve">4,20 </w:t>
            </w:r>
            <w:r w:rsidRPr="00765720">
              <w:rPr>
                <w:color w:val="000000"/>
                <w:szCs w:val="24"/>
                <w:vertAlign w:val="superscript"/>
              </w:rPr>
              <w:t>a</w:t>
            </w:r>
            <w:proofErr w:type="gramEnd"/>
          </w:p>
        </w:tc>
        <w:tc>
          <w:tcPr>
            <w:tcW w:w="2268" w:type="dxa"/>
            <w:tcBorders>
              <w:top w:val="nil"/>
              <w:bottom w:val="nil"/>
              <w:right w:val="nil"/>
            </w:tcBorders>
            <w:shd w:val="clear" w:color="auto" w:fill="auto"/>
          </w:tcPr>
          <w:p w14:paraId="42A9ED20"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32,28 ± 1,86</w:t>
            </w:r>
            <w:r w:rsidRPr="00765720">
              <w:rPr>
                <w:color w:val="000000"/>
                <w:szCs w:val="24"/>
                <w:vertAlign w:val="superscript"/>
              </w:rPr>
              <w:t xml:space="preserve"> b</w:t>
            </w:r>
          </w:p>
        </w:tc>
        <w:tc>
          <w:tcPr>
            <w:tcW w:w="2552" w:type="dxa"/>
            <w:tcBorders>
              <w:top w:val="nil"/>
              <w:bottom w:val="nil"/>
              <w:right w:val="nil"/>
            </w:tcBorders>
            <w:shd w:val="clear" w:color="auto" w:fill="auto"/>
          </w:tcPr>
          <w:p w14:paraId="0BFAB540"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 xml:space="preserve">104,80 ± 6,00 </w:t>
            </w:r>
            <w:r w:rsidRPr="00765720">
              <w:rPr>
                <w:color w:val="000000"/>
                <w:szCs w:val="24"/>
                <w:vertAlign w:val="superscript"/>
              </w:rPr>
              <w:t>c</w:t>
            </w:r>
          </w:p>
        </w:tc>
      </w:tr>
      <w:tr w:rsidR="00342AA1" w:rsidRPr="00765720" w14:paraId="732D8C21" w14:textId="77777777" w:rsidTr="00FB51EE">
        <w:trPr>
          <w:trHeight w:val="241"/>
        </w:trPr>
        <w:tc>
          <w:tcPr>
            <w:tcW w:w="1843" w:type="dxa"/>
            <w:tcBorders>
              <w:bottom w:val="nil"/>
            </w:tcBorders>
            <w:shd w:val="clear" w:color="auto" w:fill="auto"/>
          </w:tcPr>
          <w:p w14:paraId="4E4612C1" w14:textId="77777777" w:rsidR="00342AA1" w:rsidRPr="00765720" w:rsidRDefault="00342AA1" w:rsidP="007C0058">
            <w:pPr>
              <w:spacing w:after="0" w:line="240" w:lineRule="auto"/>
              <w:ind w:firstLine="0"/>
              <w:contextualSpacing w:val="0"/>
              <w:jc w:val="left"/>
              <w:rPr>
                <w:b/>
                <w:bCs/>
                <w:color w:val="000000"/>
                <w:szCs w:val="24"/>
              </w:rPr>
            </w:pPr>
            <w:r w:rsidRPr="00765720">
              <w:rPr>
                <w:b/>
                <w:bCs/>
                <w:color w:val="000000"/>
                <w:szCs w:val="24"/>
              </w:rPr>
              <w:t>APAP</w:t>
            </w:r>
          </w:p>
        </w:tc>
        <w:tc>
          <w:tcPr>
            <w:tcW w:w="2381" w:type="dxa"/>
            <w:tcBorders>
              <w:bottom w:val="nil"/>
            </w:tcBorders>
            <w:shd w:val="clear" w:color="auto" w:fill="auto"/>
          </w:tcPr>
          <w:p w14:paraId="714A62FB"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3,25 ± 0,06</w:t>
            </w:r>
            <w:r w:rsidRPr="00765720">
              <w:rPr>
                <w:color w:val="000000"/>
                <w:szCs w:val="24"/>
                <w:vertAlign w:val="superscript"/>
              </w:rPr>
              <w:t xml:space="preserve"> c</w:t>
            </w:r>
          </w:p>
        </w:tc>
        <w:tc>
          <w:tcPr>
            <w:tcW w:w="2465" w:type="dxa"/>
            <w:tcBorders>
              <w:bottom w:val="nil"/>
            </w:tcBorders>
            <w:shd w:val="clear" w:color="auto" w:fill="auto"/>
          </w:tcPr>
          <w:p w14:paraId="4DC43477"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10,34 ± 1,30</w:t>
            </w:r>
          </w:p>
        </w:tc>
        <w:tc>
          <w:tcPr>
            <w:tcW w:w="2383" w:type="dxa"/>
            <w:tcBorders>
              <w:bottom w:val="nil"/>
            </w:tcBorders>
            <w:shd w:val="clear" w:color="auto" w:fill="auto"/>
          </w:tcPr>
          <w:p w14:paraId="7B1D87AD"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27,13 ± 1,41</w:t>
            </w:r>
            <w:r w:rsidRPr="00765720">
              <w:rPr>
                <w:color w:val="000000"/>
                <w:szCs w:val="24"/>
                <w:vertAlign w:val="superscript"/>
              </w:rPr>
              <w:t xml:space="preserve"> c</w:t>
            </w:r>
          </w:p>
        </w:tc>
        <w:tc>
          <w:tcPr>
            <w:tcW w:w="2268" w:type="dxa"/>
            <w:tcBorders>
              <w:top w:val="nil"/>
              <w:bottom w:val="nil"/>
              <w:right w:val="nil"/>
            </w:tcBorders>
            <w:shd w:val="clear" w:color="auto" w:fill="auto"/>
          </w:tcPr>
          <w:p w14:paraId="36EAFEDF"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 xml:space="preserve">43,55 ± </w:t>
            </w:r>
            <w:proofErr w:type="gramStart"/>
            <w:r w:rsidRPr="00765720">
              <w:rPr>
                <w:color w:val="000000"/>
                <w:szCs w:val="24"/>
              </w:rPr>
              <w:t>1,77</w:t>
            </w:r>
            <w:r w:rsidRPr="00765720">
              <w:rPr>
                <w:color w:val="000000"/>
                <w:szCs w:val="24"/>
                <w:vertAlign w:val="superscript"/>
              </w:rPr>
              <w:t xml:space="preserve"> a</w:t>
            </w:r>
            <w:proofErr w:type="gramEnd"/>
          </w:p>
        </w:tc>
        <w:tc>
          <w:tcPr>
            <w:tcW w:w="2552" w:type="dxa"/>
            <w:tcBorders>
              <w:top w:val="nil"/>
              <w:bottom w:val="nil"/>
              <w:right w:val="nil"/>
            </w:tcBorders>
            <w:shd w:val="clear" w:color="auto" w:fill="auto"/>
          </w:tcPr>
          <w:p w14:paraId="704070A0"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161,33 ± 13,85</w:t>
            </w:r>
            <w:r w:rsidRPr="00765720">
              <w:rPr>
                <w:color w:val="000000"/>
                <w:szCs w:val="24"/>
                <w:vertAlign w:val="superscript"/>
              </w:rPr>
              <w:t xml:space="preserve"> </w:t>
            </w:r>
            <w:proofErr w:type="spellStart"/>
            <w:proofErr w:type="gramStart"/>
            <w:r w:rsidRPr="00765720">
              <w:rPr>
                <w:color w:val="000000"/>
                <w:szCs w:val="24"/>
                <w:vertAlign w:val="superscript"/>
              </w:rPr>
              <w:t>a,b</w:t>
            </w:r>
            <w:proofErr w:type="spellEnd"/>
            <w:proofErr w:type="gramEnd"/>
          </w:p>
        </w:tc>
      </w:tr>
      <w:tr w:rsidR="00342AA1" w:rsidRPr="00765720" w14:paraId="20F81D32" w14:textId="77777777" w:rsidTr="00FB51EE">
        <w:trPr>
          <w:trHeight w:val="241"/>
        </w:trPr>
        <w:tc>
          <w:tcPr>
            <w:tcW w:w="1843" w:type="dxa"/>
            <w:tcBorders>
              <w:top w:val="nil"/>
              <w:bottom w:val="nil"/>
            </w:tcBorders>
            <w:shd w:val="clear" w:color="auto" w:fill="auto"/>
          </w:tcPr>
          <w:p w14:paraId="3565BE4F" w14:textId="389A90C2" w:rsidR="00342AA1" w:rsidRPr="00765720" w:rsidRDefault="00342AA1" w:rsidP="007C0058">
            <w:pPr>
              <w:spacing w:after="0" w:line="240" w:lineRule="auto"/>
              <w:ind w:firstLine="0"/>
              <w:contextualSpacing w:val="0"/>
              <w:jc w:val="left"/>
              <w:rPr>
                <w:b/>
                <w:bCs/>
                <w:color w:val="000000"/>
                <w:szCs w:val="24"/>
              </w:rPr>
            </w:pPr>
            <w:r w:rsidRPr="00765720">
              <w:rPr>
                <w:b/>
                <w:bCs/>
                <w:color w:val="000000"/>
                <w:szCs w:val="24"/>
              </w:rPr>
              <w:t>APAP+</w:t>
            </w:r>
            <w:r w:rsidR="00E95878" w:rsidRPr="00765720">
              <w:rPr>
                <w:b/>
                <w:bCs/>
                <w:color w:val="000000"/>
                <w:szCs w:val="24"/>
              </w:rPr>
              <w:t>FCY</w:t>
            </w:r>
            <w:r w:rsidRPr="00765720">
              <w:rPr>
                <w:b/>
                <w:bCs/>
                <w:color w:val="000000"/>
                <w:szCs w:val="24"/>
              </w:rPr>
              <w:t>-1</w:t>
            </w:r>
          </w:p>
        </w:tc>
        <w:tc>
          <w:tcPr>
            <w:tcW w:w="2381" w:type="dxa"/>
            <w:tcBorders>
              <w:top w:val="nil"/>
              <w:bottom w:val="nil"/>
            </w:tcBorders>
            <w:shd w:val="clear" w:color="auto" w:fill="auto"/>
          </w:tcPr>
          <w:p w14:paraId="1B429AF8"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3,93 ± 0,14</w:t>
            </w:r>
            <w:r w:rsidRPr="00765720">
              <w:rPr>
                <w:color w:val="000000"/>
                <w:szCs w:val="24"/>
                <w:vertAlign w:val="superscript"/>
              </w:rPr>
              <w:t xml:space="preserve"> b</w:t>
            </w:r>
          </w:p>
        </w:tc>
        <w:tc>
          <w:tcPr>
            <w:tcW w:w="2465" w:type="dxa"/>
            <w:tcBorders>
              <w:top w:val="nil"/>
              <w:bottom w:val="nil"/>
            </w:tcBorders>
            <w:shd w:val="clear" w:color="auto" w:fill="auto"/>
          </w:tcPr>
          <w:p w14:paraId="653FCD65"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13,71 ± 2,13</w:t>
            </w:r>
          </w:p>
        </w:tc>
        <w:tc>
          <w:tcPr>
            <w:tcW w:w="2383" w:type="dxa"/>
            <w:tcBorders>
              <w:top w:val="nil"/>
              <w:bottom w:val="nil"/>
            </w:tcBorders>
            <w:shd w:val="clear" w:color="auto" w:fill="auto"/>
          </w:tcPr>
          <w:p w14:paraId="5BB78976"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26,31 ± 0,93</w:t>
            </w:r>
            <w:r w:rsidRPr="00765720">
              <w:rPr>
                <w:color w:val="000000"/>
                <w:szCs w:val="24"/>
                <w:vertAlign w:val="superscript"/>
              </w:rPr>
              <w:t xml:space="preserve"> c</w:t>
            </w:r>
          </w:p>
        </w:tc>
        <w:tc>
          <w:tcPr>
            <w:tcW w:w="2268" w:type="dxa"/>
            <w:tcBorders>
              <w:top w:val="nil"/>
              <w:bottom w:val="nil"/>
              <w:right w:val="nil"/>
            </w:tcBorders>
            <w:shd w:val="clear" w:color="auto" w:fill="auto"/>
          </w:tcPr>
          <w:p w14:paraId="2B2151AE"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31,73 ± 1,14</w:t>
            </w:r>
            <w:r w:rsidRPr="00765720">
              <w:rPr>
                <w:color w:val="000000"/>
                <w:szCs w:val="24"/>
                <w:vertAlign w:val="superscript"/>
              </w:rPr>
              <w:t xml:space="preserve"> b</w:t>
            </w:r>
          </w:p>
        </w:tc>
        <w:tc>
          <w:tcPr>
            <w:tcW w:w="2552" w:type="dxa"/>
            <w:tcBorders>
              <w:top w:val="nil"/>
              <w:bottom w:val="nil"/>
              <w:right w:val="nil"/>
            </w:tcBorders>
            <w:shd w:val="clear" w:color="auto" w:fill="auto"/>
          </w:tcPr>
          <w:p w14:paraId="38474393"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 xml:space="preserve">153,86 ± 9,30 </w:t>
            </w:r>
            <w:r w:rsidRPr="00765720">
              <w:rPr>
                <w:color w:val="000000"/>
                <w:szCs w:val="24"/>
                <w:vertAlign w:val="superscript"/>
              </w:rPr>
              <w:t>b</w:t>
            </w:r>
          </w:p>
        </w:tc>
      </w:tr>
      <w:tr w:rsidR="00342AA1" w:rsidRPr="00765720" w14:paraId="5B8D1340" w14:textId="77777777" w:rsidTr="00FB51EE">
        <w:trPr>
          <w:trHeight w:val="241"/>
        </w:trPr>
        <w:tc>
          <w:tcPr>
            <w:tcW w:w="1843" w:type="dxa"/>
            <w:tcBorders>
              <w:top w:val="nil"/>
              <w:bottom w:val="single" w:sz="4" w:space="0" w:color="auto"/>
            </w:tcBorders>
            <w:shd w:val="clear" w:color="auto" w:fill="auto"/>
          </w:tcPr>
          <w:p w14:paraId="6984C2E1" w14:textId="31B30DD4" w:rsidR="00342AA1" w:rsidRPr="00765720" w:rsidRDefault="00342AA1" w:rsidP="007C0058">
            <w:pPr>
              <w:spacing w:after="0" w:line="240" w:lineRule="auto"/>
              <w:ind w:firstLine="0"/>
              <w:contextualSpacing w:val="0"/>
              <w:jc w:val="left"/>
              <w:rPr>
                <w:b/>
                <w:bCs/>
                <w:color w:val="000000"/>
                <w:szCs w:val="24"/>
              </w:rPr>
            </w:pPr>
            <w:r w:rsidRPr="00765720">
              <w:rPr>
                <w:b/>
                <w:bCs/>
                <w:color w:val="000000"/>
                <w:szCs w:val="24"/>
              </w:rPr>
              <w:t>APAP+</w:t>
            </w:r>
            <w:r w:rsidR="00E95878" w:rsidRPr="00765720">
              <w:rPr>
                <w:b/>
                <w:bCs/>
                <w:color w:val="000000"/>
                <w:szCs w:val="24"/>
              </w:rPr>
              <w:t>FCY</w:t>
            </w:r>
            <w:r w:rsidRPr="00765720">
              <w:rPr>
                <w:b/>
                <w:bCs/>
                <w:color w:val="000000"/>
                <w:szCs w:val="24"/>
              </w:rPr>
              <w:t>-2</w:t>
            </w:r>
          </w:p>
        </w:tc>
        <w:tc>
          <w:tcPr>
            <w:tcW w:w="2381" w:type="dxa"/>
            <w:tcBorders>
              <w:top w:val="nil"/>
              <w:bottom w:val="single" w:sz="4" w:space="0" w:color="auto"/>
            </w:tcBorders>
            <w:shd w:val="clear" w:color="auto" w:fill="auto"/>
          </w:tcPr>
          <w:p w14:paraId="25352907"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 xml:space="preserve">5,20 ± </w:t>
            </w:r>
            <w:proofErr w:type="gramStart"/>
            <w:r w:rsidRPr="00765720">
              <w:rPr>
                <w:color w:val="000000"/>
                <w:szCs w:val="24"/>
              </w:rPr>
              <w:t>0,24</w:t>
            </w:r>
            <w:r w:rsidRPr="00765720">
              <w:rPr>
                <w:color w:val="000000"/>
                <w:szCs w:val="24"/>
                <w:vertAlign w:val="superscript"/>
              </w:rPr>
              <w:t xml:space="preserve"> a</w:t>
            </w:r>
            <w:proofErr w:type="gramEnd"/>
          </w:p>
        </w:tc>
        <w:tc>
          <w:tcPr>
            <w:tcW w:w="2465" w:type="dxa"/>
            <w:tcBorders>
              <w:top w:val="nil"/>
              <w:bottom w:val="single" w:sz="4" w:space="0" w:color="auto"/>
            </w:tcBorders>
            <w:shd w:val="clear" w:color="auto" w:fill="auto"/>
          </w:tcPr>
          <w:p w14:paraId="0373AB9E"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18,43 ± 3,16</w:t>
            </w:r>
          </w:p>
        </w:tc>
        <w:tc>
          <w:tcPr>
            <w:tcW w:w="2383" w:type="dxa"/>
            <w:tcBorders>
              <w:top w:val="nil"/>
              <w:bottom w:val="single" w:sz="4" w:space="0" w:color="auto"/>
            </w:tcBorders>
            <w:shd w:val="clear" w:color="auto" w:fill="auto"/>
          </w:tcPr>
          <w:p w14:paraId="078B771D"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38,45 ± 1,78</w:t>
            </w:r>
            <w:r w:rsidRPr="00765720">
              <w:rPr>
                <w:color w:val="000000"/>
                <w:szCs w:val="24"/>
                <w:vertAlign w:val="superscript"/>
              </w:rPr>
              <w:t xml:space="preserve"> </w:t>
            </w:r>
            <w:proofErr w:type="spellStart"/>
            <w:proofErr w:type="gramStart"/>
            <w:r w:rsidRPr="00765720">
              <w:rPr>
                <w:color w:val="000000"/>
                <w:szCs w:val="24"/>
                <w:vertAlign w:val="superscript"/>
              </w:rPr>
              <w:t>a,b</w:t>
            </w:r>
            <w:proofErr w:type="spellEnd"/>
            <w:proofErr w:type="gramEnd"/>
          </w:p>
        </w:tc>
        <w:tc>
          <w:tcPr>
            <w:tcW w:w="2268" w:type="dxa"/>
            <w:tcBorders>
              <w:top w:val="nil"/>
              <w:bottom w:val="single" w:sz="4" w:space="0" w:color="auto"/>
              <w:right w:val="nil"/>
            </w:tcBorders>
            <w:shd w:val="clear" w:color="auto" w:fill="auto"/>
          </w:tcPr>
          <w:p w14:paraId="0C65352E"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32,62 ± 1,50</w:t>
            </w:r>
            <w:r w:rsidRPr="00765720">
              <w:rPr>
                <w:color w:val="000000"/>
                <w:szCs w:val="24"/>
                <w:vertAlign w:val="superscript"/>
              </w:rPr>
              <w:t xml:space="preserve"> b</w:t>
            </w:r>
          </w:p>
        </w:tc>
        <w:tc>
          <w:tcPr>
            <w:tcW w:w="2552" w:type="dxa"/>
            <w:tcBorders>
              <w:top w:val="nil"/>
              <w:bottom w:val="single" w:sz="4" w:space="0" w:color="auto"/>
              <w:right w:val="nil"/>
            </w:tcBorders>
            <w:shd w:val="clear" w:color="auto" w:fill="auto"/>
          </w:tcPr>
          <w:p w14:paraId="21B5EE8B"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 xml:space="preserve">183,75 ± </w:t>
            </w:r>
            <w:proofErr w:type="gramStart"/>
            <w:r w:rsidRPr="00765720">
              <w:rPr>
                <w:color w:val="000000"/>
                <w:szCs w:val="24"/>
              </w:rPr>
              <w:t xml:space="preserve">9,36 </w:t>
            </w:r>
            <w:r w:rsidRPr="00765720">
              <w:rPr>
                <w:color w:val="000000"/>
                <w:szCs w:val="24"/>
                <w:vertAlign w:val="superscript"/>
              </w:rPr>
              <w:t>a</w:t>
            </w:r>
            <w:proofErr w:type="gramEnd"/>
          </w:p>
        </w:tc>
      </w:tr>
      <w:tr w:rsidR="00342AA1" w:rsidRPr="00765720" w14:paraId="700B19E2" w14:textId="77777777" w:rsidTr="00FB51EE">
        <w:trPr>
          <w:trHeight w:val="241"/>
        </w:trPr>
        <w:tc>
          <w:tcPr>
            <w:tcW w:w="1843" w:type="dxa"/>
            <w:tcBorders>
              <w:top w:val="single" w:sz="4" w:space="0" w:color="auto"/>
            </w:tcBorders>
            <w:shd w:val="clear" w:color="auto" w:fill="auto"/>
          </w:tcPr>
          <w:p w14:paraId="4E286666" w14:textId="77777777" w:rsidR="00342AA1" w:rsidRPr="00765720" w:rsidRDefault="00342AA1" w:rsidP="007C0058">
            <w:pPr>
              <w:spacing w:after="0" w:line="240" w:lineRule="auto"/>
              <w:ind w:firstLine="0"/>
              <w:contextualSpacing w:val="0"/>
              <w:jc w:val="center"/>
              <w:rPr>
                <w:b/>
                <w:bCs/>
                <w:color w:val="000000"/>
                <w:szCs w:val="24"/>
              </w:rPr>
            </w:pPr>
            <w:proofErr w:type="gramStart"/>
            <w:r w:rsidRPr="00765720">
              <w:rPr>
                <w:b/>
                <w:bCs/>
                <w:color w:val="000000"/>
                <w:szCs w:val="24"/>
              </w:rPr>
              <w:t>p</w:t>
            </w:r>
            <w:proofErr w:type="gramEnd"/>
            <w:r w:rsidRPr="00765720">
              <w:rPr>
                <w:b/>
                <w:bCs/>
                <w:color w:val="000000"/>
                <w:szCs w:val="24"/>
              </w:rPr>
              <w:t>*</w:t>
            </w:r>
          </w:p>
        </w:tc>
        <w:tc>
          <w:tcPr>
            <w:tcW w:w="2381" w:type="dxa"/>
            <w:tcBorders>
              <w:top w:val="single" w:sz="4" w:space="0" w:color="auto"/>
            </w:tcBorders>
            <w:shd w:val="clear" w:color="auto" w:fill="auto"/>
          </w:tcPr>
          <w:p w14:paraId="7EED4353" w14:textId="77777777" w:rsidR="00342AA1" w:rsidRPr="00765720" w:rsidRDefault="00342AA1" w:rsidP="007C0058">
            <w:pPr>
              <w:spacing w:before="100" w:beforeAutospacing="1" w:after="0" w:line="240" w:lineRule="auto"/>
              <w:ind w:firstLine="0"/>
              <w:contextualSpacing w:val="0"/>
              <w:jc w:val="center"/>
              <w:rPr>
                <w:color w:val="000000"/>
                <w:szCs w:val="24"/>
              </w:rPr>
            </w:pPr>
            <w:r w:rsidRPr="00765720">
              <w:rPr>
                <w:color w:val="000000"/>
                <w:szCs w:val="24"/>
              </w:rPr>
              <w:t>0,001</w:t>
            </w:r>
          </w:p>
        </w:tc>
        <w:tc>
          <w:tcPr>
            <w:tcW w:w="2465" w:type="dxa"/>
            <w:tcBorders>
              <w:top w:val="single" w:sz="4" w:space="0" w:color="auto"/>
            </w:tcBorders>
            <w:shd w:val="clear" w:color="auto" w:fill="auto"/>
          </w:tcPr>
          <w:p w14:paraId="6F3CB30C" w14:textId="77777777" w:rsidR="00342AA1" w:rsidRPr="00765720" w:rsidRDefault="00342AA1" w:rsidP="007C0058">
            <w:pPr>
              <w:spacing w:before="100" w:beforeAutospacing="1" w:after="0" w:line="240" w:lineRule="auto"/>
              <w:ind w:firstLine="0"/>
              <w:contextualSpacing w:val="0"/>
              <w:jc w:val="center"/>
              <w:rPr>
                <w:color w:val="000000"/>
                <w:szCs w:val="24"/>
              </w:rPr>
            </w:pPr>
            <w:r w:rsidRPr="00765720">
              <w:rPr>
                <w:color w:val="000000"/>
                <w:szCs w:val="24"/>
              </w:rPr>
              <w:t>0,082</w:t>
            </w:r>
          </w:p>
        </w:tc>
        <w:tc>
          <w:tcPr>
            <w:tcW w:w="2383" w:type="dxa"/>
            <w:tcBorders>
              <w:top w:val="single" w:sz="4" w:space="0" w:color="auto"/>
            </w:tcBorders>
            <w:shd w:val="clear" w:color="auto" w:fill="auto"/>
          </w:tcPr>
          <w:p w14:paraId="06ADC2C8" w14:textId="77777777" w:rsidR="00342AA1" w:rsidRPr="00765720" w:rsidRDefault="00342AA1" w:rsidP="007C0058">
            <w:pPr>
              <w:spacing w:before="100" w:beforeAutospacing="1" w:after="0" w:line="240" w:lineRule="auto"/>
              <w:ind w:firstLine="0"/>
              <w:contextualSpacing w:val="0"/>
              <w:jc w:val="center"/>
              <w:rPr>
                <w:color w:val="000000"/>
                <w:szCs w:val="24"/>
              </w:rPr>
            </w:pPr>
            <w:r w:rsidRPr="00765720">
              <w:rPr>
                <w:color w:val="000000"/>
                <w:szCs w:val="24"/>
              </w:rPr>
              <w:t>0,001</w:t>
            </w:r>
          </w:p>
        </w:tc>
        <w:tc>
          <w:tcPr>
            <w:tcW w:w="2268" w:type="dxa"/>
            <w:tcBorders>
              <w:top w:val="single" w:sz="4" w:space="0" w:color="auto"/>
              <w:bottom w:val="single" w:sz="4" w:space="0" w:color="auto"/>
              <w:right w:val="nil"/>
            </w:tcBorders>
            <w:shd w:val="clear" w:color="auto" w:fill="auto"/>
          </w:tcPr>
          <w:p w14:paraId="53162A07" w14:textId="77777777" w:rsidR="00342AA1" w:rsidRPr="00765720" w:rsidRDefault="00342AA1" w:rsidP="007C0058">
            <w:pPr>
              <w:spacing w:before="100" w:beforeAutospacing="1" w:after="0" w:line="240" w:lineRule="auto"/>
              <w:ind w:firstLine="0"/>
              <w:contextualSpacing w:val="0"/>
              <w:jc w:val="center"/>
              <w:rPr>
                <w:color w:val="000000"/>
                <w:szCs w:val="24"/>
              </w:rPr>
            </w:pPr>
            <w:r w:rsidRPr="00765720">
              <w:rPr>
                <w:color w:val="000000"/>
                <w:szCs w:val="24"/>
              </w:rPr>
              <w:t>0,001</w:t>
            </w:r>
          </w:p>
        </w:tc>
        <w:tc>
          <w:tcPr>
            <w:tcW w:w="2552" w:type="dxa"/>
            <w:tcBorders>
              <w:top w:val="single" w:sz="4" w:space="0" w:color="auto"/>
              <w:bottom w:val="single" w:sz="4" w:space="0" w:color="auto"/>
              <w:right w:val="nil"/>
            </w:tcBorders>
            <w:shd w:val="clear" w:color="auto" w:fill="auto"/>
          </w:tcPr>
          <w:p w14:paraId="1457314D" w14:textId="77777777" w:rsidR="00342AA1" w:rsidRPr="00765720" w:rsidRDefault="00342AA1" w:rsidP="007C0058">
            <w:pPr>
              <w:spacing w:before="100" w:beforeAutospacing="1" w:after="0" w:line="240" w:lineRule="auto"/>
              <w:ind w:firstLine="0"/>
              <w:contextualSpacing w:val="0"/>
              <w:jc w:val="center"/>
              <w:rPr>
                <w:color w:val="000000"/>
                <w:szCs w:val="24"/>
              </w:rPr>
            </w:pPr>
            <w:r w:rsidRPr="00765720">
              <w:rPr>
                <w:color w:val="000000"/>
                <w:szCs w:val="24"/>
              </w:rPr>
              <w:t>0,001</w:t>
            </w:r>
          </w:p>
        </w:tc>
      </w:tr>
    </w:tbl>
    <w:p w14:paraId="474C4AB3" w14:textId="77777777" w:rsidR="00130076" w:rsidRPr="00765720" w:rsidRDefault="00130076" w:rsidP="003209F3">
      <w:pPr>
        <w:spacing w:line="240" w:lineRule="auto"/>
        <w:ind w:firstLine="0"/>
      </w:pPr>
    </w:p>
    <w:p w14:paraId="44FA8556" w14:textId="04A91164" w:rsidR="00342AA1" w:rsidRPr="00765720" w:rsidRDefault="00342AA1" w:rsidP="00342AA1">
      <w:pPr>
        <w:ind w:firstLine="0"/>
        <w:rPr>
          <w:sz w:val="20"/>
          <w:szCs w:val="20"/>
        </w:rPr>
      </w:pPr>
      <w:r w:rsidRPr="00765720">
        <w:rPr>
          <w:sz w:val="20"/>
          <w:szCs w:val="20"/>
        </w:rPr>
        <w:t xml:space="preserve">*; </w:t>
      </w:r>
      <w:proofErr w:type="spellStart"/>
      <w:r w:rsidRPr="00765720">
        <w:rPr>
          <w:sz w:val="20"/>
          <w:szCs w:val="20"/>
        </w:rPr>
        <w:t>Kruskall</w:t>
      </w:r>
      <w:proofErr w:type="spellEnd"/>
      <w:r w:rsidRPr="00765720">
        <w:rPr>
          <w:sz w:val="20"/>
          <w:szCs w:val="20"/>
        </w:rPr>
        <w:t xml:space="preserve"> Wallis veya ANOVA. K; Kontrol, </w:t>
      </w:r>
      <w:r w:rsidR="00E95878" w:rsidRPr="00765720">
        <w:rPr>
          <w:sz w:val="20"/>
          <w:szCs w:val="20"/>
        </w:rPr>
        <w:t>FCY</w:t>
      </w:r>
      <w:r w:rsidRPr="00765720">
        <w:rPr>
          <w:sz w:val="20"/>
          <w:szCs w:val="20"/>
        </w:rPr>
        <w:t xml:space="preserve">-1;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xml:space="preserve"> 3 ml/kg/gün, </w:t>
      </w:r>
      <w:r w:rsidR="00E95878" w:rsidRPr="00765720">
        <w:rPr>
          <w:sz w:val="20"/>
          <w:szCs w:val="20"/>
        </w:rPr>
        <w:t>FCY</w:t>
      </w:r>
      <w:r w:rsidRPr="00765720">
        <w:rPr>
          <w:sz w:val="20"/>
          <w:szCs w:val="20"/>
        </w:rPr>
        <w:t xml:space="preserve">-2;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xml:space="preserve"> 6 ml/kg/gün, APAP; </w:t>
      </w:r>
      <w:r w:rsidRPr="00765720">
        <w:rPr>
          <w:sz w:val="20"/>
          <w:szCs w:val="20"/>
          <w:lang w:val="en-US"/>
        </w:rPr>
        <w:t>N-</w:t>
      </w:r>
      <w:proofErr w:type="spellStart"/>
      <w:r w:rsidRPr="00765720">
        <w:rPr>
          <w:sz w:val="20"/>
          <w:szCs w:val="20"/>
          <w:lang w:val="en-US"/>
        </w:rPr>
        <w:t>asetil</w:t>
      </w:r>
      <w:proofErr w:type="spellEnd"/>
      <w:r w:rsidRPr="00765720">
        <w:rPr>
          <w:sz w:val="20"/>
          <w:szCs w:val="20"/>
          <w:lang w:val="en-US"/>
        </w:rPr>
        <w:t>-p-</w:t>
      </w:r>
      <w:proofErr w:type="spellStart"/>
      <w:r w:rsidRPr="00765720">
        <w:rPr>
          <w:sz w:val="20"/>
          <w:szCs w:val="20"/>
          <w:lang w:val="en-US"/>
        </w:rPr>
        <w:t>aminofenol</w:t>
      </w:r>
      <w:proofErr w:type="spellEnd"/>
      <w:r w:rsidRPr="00765720">
        <w:rPr>
          <w:sz w:val="20"/>
          <w:szCs w:val="20"/>
        </w:rPr>
        <w:t>, APAP+</w:t>
      </w:r>
      <w:r w:rsidR="00E95878" w:rsidRPr="00765720">
        <w:rPr>
          <w:sz w:val="20"/>
          <w:szCs w:val="20"/>
        </w:rPr>
        <w:t>FCY</w:t>
      </w:r>
      <w:r w:rsidRPr="00765720">
        <w:rPr>
          <w:sz w:val="20"/>
          <w:szCs w:val="20"/>
        </w:rPr>
        <w:t xml:space="preserve">-1; </w:t>
      </w:r>
      <w:r w:rsidRPr="00765720">
        <w:rPr>
          <w:sz w:val="20"/>
          <w:szCs w:val="20"/>
          <w:lang w:val="en-US"/>
        </w:rPr>
        <w:t>N-</w:t>
      </w:r>
      <w:proofErr w:type="spellStart"/>
      <w:r w:rsidRPr="00765720">
        <w:rPr>
          <w:sz w:val="20"/>
          <w:szCs w:val="20"/>
          <w:lang w:val="en-US"/>
        </w:rPr>
        <w:t>asetil</w:t>
      </w:r>
      <w:proofErr w:type="spellEnd"/>
      <w:r w:rsidRPr="00765720">
        <w:rPr>
          <w:sz w:val="20"/>
          <w:szCs w:val="20"/>
          <w:lang w:val="en-US"/>
        </w:rPr>
        <w:t>-p-</w:t>
      </w:r>
      <w:proofErr w:type="spellStart"/>
      <w:r w:rsidRPr="00765720">
        <w:rPr>
          <w:sz w:val="20"/>
          <w:szCs w:val="20"/>
          <w:lang w:val="en-US"/>
        </w:rPr>
        <w:t>aminofenol</w:t>
      </w:r>
      <w:proofErr w:type="spellEnd"/>
      <w:r w:rsidRPr="00765720">
        <w:rPr>
          <w:sz w:val="20"/>
          <w:szCs w:val="20"/>
        </w:rPr>
        <w:t xml:space="preserve">+3 ml/kg/gün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APAP+</w:t>
      </w:r>
      <w:r w:rsidR="00E95878" w:rsidRPr="00765720">
        <w:rPr>
          <w:sz w:val="20"/>
          <w:szCs w:val="20"/>
        </w:rPr>
        <w:t>FCY</w:t>
      </w:r>
      <w:r w:rsidRPr="00765720">
        <w:rPr>
          <w:sz w:val="20"/>
          <w:szCs w:val="20"/>
        </w:rPr>
        <w:t xml:space="preserve">-2; </w:t>
      </w:r>
      <w:r w:rsidRPr="00765720">
        <w:rPr>
          <w:sz w:val="20"/>
          <w:szCs w:val="20"/>
          <w:lang w:val="en-US"/>
        </w:rPr>
        <w:t>N-</w:t>
      </w:r>
      <w:proofErr w:type="spellStart"/>
      <w:r w:rsidRPr="00765720">
        <w:rPr>
          <w:sz w:val="20"/>
          <w:szCs w:val="20"/>
          <w:lang w:val="en-US"/>
        </w:rPr>
        <w:t>asetil</w:t>
      </w:r>
      <w:proofErr w:type="spellEnd"/>
      <w:r w:rsidRPr="00765720">
        <w:rPr>
          <w:sz w:val="20"/>
          <w:szCs w:val="20"/>
          <w:lang w:val="en-US"/>
        </w:rPr>
        <w:t>-p-</w:t>
      </w:r>
      <w:proofErr w:type="spellStart"/>
      <w:r w:rsidRPr="00765720">
        <w:rPr>
          <w:sz w:val="20"/>
          <w:szCs w:val="20"/>
          <w:lang w:val="en-US"/>
        </w:rPr>
        <w:t>aminofenol</w:t>
      </w:r>
      <w:proofErr w:type="spellEnd"/>
      <w:r w:rsidRPr="00765720">
        <w:rPr>
          <w:sz w:val="20"/>
          <w:szCs w:val="20"/>
        </w:rPr>
        <w:t xml:space="preserve">+6 ml/kg/gün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xml:space="preserve">. SOD; </w:t>
      </w:r>
      <w:proofErr w:type="spellStart"/>
      <w:r w:rsidRPr="00765720">
        <w:rPr>
          <w:sz w:val="20"/>
          <w:szCs w:val="20"/>
        </w:rPr>
        <w:t>süperoksit</w:t>
      </w:r>
      <w:proofErr w:type="spellEnd"/>
      <w:r w:rsidRPr="00765720">
        <w:rPr>
          <w:sz w:val="20"/>
          <w:szCs w:val="20"/>
        </w:rPr>
        <w:t xml:space="preserve"> </w:t>
      </w:r>
      <w:proofErr w:type="spellStart"/>
      <w:r w:rsidRPr="00765720">
        <w:rPr>
          <w:sz w:val="20"/>
          <w:szCs w:val="20"/>
        </w:rPr>
        <w:t>dismutaz</w:t>
      </w:r>
      <w:proofErr w:type="spellEnd"/>
      <w:r w:rsidRPr="00765720">
        <w:rPr>
          <w:sz w:val="20"/>
          <w:szCs w:val="20"/>
        </w:rPr>
        <w:t xml:space="preserve">, GSH; </w:t>
      </w:r>
      <w:proofErr w:type="spellStart"/>
      <w:r w:rsidRPr="00765720">
        <w:rPr>
          <w:sz w:val="20"/>
          <w:szCs w:val="20"/>
        </w:rPr>
        <w:t>glutatyon</w:t>
      </w:r>
      <w:proofErr w:type="spellEnd"/>
      <w:r w:rsidRPr="00765720">
        <w:rPr>
          <w:sz w:val="20"/>
          <w:szCs w:val="20"/>
        </w:rPr>
        <w:t xml:space="preserve">, CAT; </w:t>
      </w:r>
      <w:proofErr w:type="spellStart"/>
      <w:r w:rsidRPr="00765720">
        <w:rPr>
          <w:sz w:val="20"/>
          <w:szCs w:val="20"/>
        </w:rPr>
        <w:t>katalaz</w:t>
      </w:r>
      <w:proofErr w:type="spellEnd"/>
      <w:r w:rsidRPr="00765720">
        <w:rPr>
          <w:sz w:val="20"/>
          <w:szCs w:val="20"/>
        </w:rPr>
        <w:t xml:space="preserve">, MDA; </w:t>
      </w:r>
      <w:proofErr w:type="spellStart"/>
      <w:r w:rsidRPr="00765720">
        <w:rPr>
          <w:sz w:val="20"/>
          <w:szCs w:val="20"/>
        </w:rPr>
        <w:t>malondialdehid</w:t>
      </w:r>
      <w:proofErr w:type="spellEnd"/>
      <w:r w:rsidRPr="00765720">
        <w:rPr>
          <w:sz w:val="20"/>
          <w:szCs w:val="20"/>
        </w:rPr>
        <w:t xml:space="preserve">, MPO; </w:t>
      </w:r>
      <w:proofErr w:type="spellStart"/>
      <w:r w:rsidRPr="00765720">
        <w:rPr>
          <w:sz w:val="20"/>
          <w:szCs w:val="20"/>
        </w:rPr>
        <w:t>miyeloperoksidaz</w:t>
      </w:r>
      <w:proofErr w:type="spellEnd"/>
      <w:r w:rsidRPr="00765720">
        <w:rPr>
          <w:sz w:val="20"/>
          <w:szCs w:val="20"/>
        </w:rPr>
        <w:t xml:space="preserve">. </w:t>
      </w:r>
      <w:proofErr w:type="gramStart"/>
      <w:r w:rsidRPr="00765720">
        <w:rPr>
          <w:sz w:val="20"/>
          <w:szCs w:val="20"/>
          <w:vertAlign w:val="superscript"/>
        </w:rPr>
        <w:t>a</w:t>
      </w:r>
      <w:proofErr w:type="gramEnd"/>
      <w:r w:rsidRPr="00765720">
        <w:rPr>
          <w:sz w:val="20"/>
          <w:szCs w:val="20"/>
          <w:vertAlign w:val="superscript"/>
        </w:rPr>
        <w:t>, b, c</w:t>
      </w:r>
      <w:r w:rsidRPr="00765720">
        <w:rPr>
          <w:sz w:val="20"/>
          <w:szCs w:val="20"/>
        </w:rPr>
        <w:t>;</w:t>
      </w:r>
      <w:r w:rsidRPr="00765720">
        <w:rPr>
          <w:sz w:val="20"/>
          <w:szCs w:val="20"/>
          <w:vertAlign w:val="superscript"/>
        </w:rPr>
        <w:t xml:space="preserve"> </w:t>
      </w:r>
      <w:r w:rsidRPr="00765720">
        <w:rPr>
          <w:sz w:val="20"/>
          <w:szCs w:val="20"/>
        </w:rPr>
        <w:t>Farklı harfler aynı sütunda istatistiksel anlamlı farklılığı göstermektedir.</w:t>
      </w:r>
    </w:p>
    <w:p w14:paraId="6184D6DA" w14:textId="77777777" w:rsidR="00130076" w:rsidRPr="00765720" w:rsidRDefault="00130076" w:rsidP="00F55F11">
      <w:pPr>
        <w:autoSpaceDE w:val="0"/>
        <w:autoSpaceDN w:val="0"/>
        <w:adjustRightInd w:val="0"/>
        <w:ind w:firstLine="0"/>
        <w:contextualSpacing w:val="0"/>
        <w:rPr>
          <w:color w:val="000000"/>
          <w:szCs w:val="24"/>
        </w:rPr>
        <w:sectPr w:rsidR="00130076" w:rsidRPr="00765720" w:rsidSect="009647D5">
          <w:pgSz w:w="16838" w:h="11906" w:orient="landscape"/>
          <w:pgMar w:top="1418" w:right="1418" w:bottom="1418" w:left="1418" w:header="709" w:footer="709" w:gutter="0"/>
          <w:cols w:space="708"/>
          <w:docGrid w:linePitch="360"/>
        </w:sectPr>
      </w:pPr>
    </w:p>
    <w:p w14:paraId="40334907" w14:textId="63607EEC" w:rsidR="00130076" w:rsidRPr="00765720" w:rsidRDefault="00130076" w:rsidP="00E71428">
      <w:pPr>
        <w:pStyle w:val="Balk6"/>
      </w:pPr>
      <w:bookmarkStart w:id="90" w:name="_Toc155949409"/>
      <w:r w:rsidRPr="00765720">
        <w:lastRenderedPageBreak/>
        <w:t xml:space="preserve">Tablo </w:t>
      </w:r>
      <w:r w:rsidR="00D137EB" w:rsidRPr="00765720">
        <w:t>1</w:t>
      </w:r>
      <w:r w:rsidR="00202379" w:rsidRPr="00765720">
        <w:t>2</w:t>
      </w:r>
      <w:r w:rsidRPr="00765720">
        <w:t xml:space="preserve">. </w:t>
      </w:r>
      <w:r w:rsidRPr="00765720">
        <w:rPr>
          <w:b w:val="0"/>
          <w:bCs w:val="0"/>
        </w:rPr>
        <w:t xml:space="preserve">Deneysel gruplara ait </w:t>
      </w:r>
      <w:proofErr w:type="spellStart"/>
      <w:r w:rsidRPr="00765720">
        <w:rPr>
          <w:b w:val="0"/>
          <w:bCs w:val="0"/>
        </w:rPr>
        <w:t>ratların</w:t>
      </w:r>
      <w:proofErr w:type="spellEnd"/>
      <w:r w:rsidRPr="00765720">
        <w:rPr>
          <w:b w:val="0"/>
          <w:bCs w:val="0"/>
        </w:rPr>
        <w:t xml:space="preserve"> karaciğer dokusu antioksidan ve </w:t>
      </w:r>
      <w:proofErr w:type="spellStart"/>
      <w:r w:rsidRPr="00765720">
        <w:rPr>
          <w:b w:val="0"/>
          <w:bCs w:val="0"/>
        </w:rPr>
        <w:t>oksidan</w:t>
      </w:r>
      <w:proofErr w:type="spellEnd"/>
      <w:r w:rsidRPr="00765720">
        <w:rPr>
          <w:b w:val="0"/>
          <w:bCs w:val="0"/>
        </w:rPr>
        <w:t xml:space="preserve"> parametre değerlerine göre gruplar arası farkın testi.</w:t>
      </w:r>
      <w:bookmarkEnd w:id="90"/>
    </w:p>
    <w:tbl>
      <w:tblPr>
        <w:tblW w:w="9621" w:type="dxa"/>
        <w:tblLayout w:type="fixed"/>
        <w:tblLook w:val="04A0" w:firstRow="1" w:lastRow="0" w:firstColumn="1" w:lastColumn="0" w:noHBand="0" w:noVBand="1"/>
      </w:tblPr>
      <w:tblGrid>
        <w:gridCol w:w="3119"/>
        <w:gridCol w:w="1168"/>
        <w:gridCol w:w="1332"/>
        <w:gridCol w:w="1332"/>
        <w:gridCol w:w="1433"/>
        <w:gridCol w:w="1237"/>
      </w:tblGrid>
      <w:tr w:rsidR="00342AA1" w:rsidRPr="00765720" w14:paraId="1D55EA3C" w14:textId="77777777" w:rsidTr="00FB51EE">
        <w:trPr>
          <w:trHeight w:val="355"/>
        </w:trPr>
        <w:tc>
          <w:tcPr>
            <w:tcW w:w="3119" w:type="dxa"/>
            <w:vMerge w:val="restart"/>
            <w:tcBorders>
              <w:top w:val="single" w:sz="4" w:space="0" w:color="auto"/>
            </w:tcBorders>
            <w:shd w:val="clear" w:color="auto" w:fill="auto"/>
            <w:vAlign w:val="center"/>
          </w:tcPr>
          <w:p w14:paraId="4F084130" w14:textId="77777777" w:rsidR="00342AA1" w:rsidRPr="00765720" w:rsidRDefault="00342AA1" w:rsidP="007C0058">
            <w:pPr>
              <w:autoSpaceDE w:val="0"/>
              <w:autoSpaceDN w:val="0"/>
              <w:adjustRightInd w:val="0"/>
              <w:spacing w:after="0" w:line="240" w:lineRule="auto"/>
              <w:ind w:firstLine="213"/>
              <w:contextualSpacing w:val="0"/>
              <w:jc w:val="center"/>
              <w:rPr>
                <w:b/>
                <w:bCs/>
                <w:color w:val="000000"/>
                <w:sz w:val="20"/>
                <w:szCs w:val="20"/>
              </w:rPr>
            </w:pPr>
            <w:r w:rsidRPr="00765720">
              <w:rPr>
                <w:b/>
                <w:bCs/>
                <w:color w:val="000000"/>
                <w:sz w:val="20"/>
                <w:szCs w:val="20"/>
              </w:rPr>
              <w:t>Karşılaştırılan</w:t>
            </w:r>
          </w:p>
          <w:p w14:paraId="0AB9AA9A" w14:textId="77777777" w:rsidR="00342AA1" w:rsidRPr="00765720" w:rsidRDefault="00342AA1" w:rsidP="007C0058">
            <w:pPr>
              <w:autoSpaceDE w:val="0"/>
              <w:autoSpaceDN w:val="0"/>
              <w:adjustRightInd w:val="0"/>
              <w:spacing w:after="0" w:line="240" w:lineRule="auto"/>
              <w:ind w:firstLine="213"/>
              <w:contextualSpacing w:val="0"/>
              <w:jc w:val="center"/>
              <w:rPr>
                <w:b/>
                <w:bCs/>
                <w:color w:val="000000"/>
                <w:sz w:val="20"/>
                <w:szCs w:val="20"/>
              </w:rPr>
            </w:pPr>
            <w:r w:rsidRPr="00765720">
              <w:rPr>
                <w:b/>
                <w:bCs/>
                <w:color w:val="000000"/>
                <w:sz w:val="20"/>
                <w:szCs w:val="20"/>
              </w:rPr>
              <w:t>Gruplar</w:t>
            </w:r>
          </w:p>
        </w:tc>
        <w:tc>
          <w:tcPr>
            <w:tcW w:w="6502" w:type="dxa"/>
            <w:gridSpan w:val="5"/>
            <w:tcBorders>
              <w:top w:val="single" w:sz="4" w:space="0" w:color="auto"/>
              <w:bottom w:val="single" w:sz="4" w:space="0" w:color="auto"/>
            </w:tcBorders>
            <w:shd w:val="clear" w:color="auto" w:fill="auto"/>
            <w:vAlign w:val="center"/>
          </w:tcPr>
          <w:p w14:paraId="0FD29975" w14:textId="77777777" w:rsidR="00342AA1" w:rsidRPr="00765720" w:rsidRDefault="00342AA1" w:rsidP="007C0058">
            <w:pPr>
              <w:spacing w:after="0" w:line="240" w:lineRule="auto"/>
              <w:ind w:right="40" w:firstLine="0"/>
              <w:contextualSpacing w:val="0"/>
              <w:jc w:val="center"/>
              <w:rPr>
                <w:b/>
                <w:bCs/>
                <w:color w:val="000000"/>
                <w:sz w:val="20"/>
                <w:szCs w:val="20"/>
              </w:rPr>
            </w:pPr>
            <w:r w:rsidRPr="00765720">
              <w:rPr>
                <w:b/>
                <w:bCs/>
                <w:color w:val="000000"/>
                <w:sz w:val="20"/>
                <w:szCs w:val="20"/>
              </w:rPr>
              <w:t>Parametreler</w:t>
            </w:r>
          </w:p>
        </w:tc>
      </w:tr>
      <w:tr w:rsidR="00342AA1" w:rsidRPr="00765720" w14:paraId="31724EA0" w14:textId="77777777" w:rsidTr="00FB51EE">
        <w:trPr>
          <w:trHeight w:val="358"/>
        </w:trPr>
        <w:tc>
          <w:tcPr>
            <w:tcW w:w="3119" w:type="dxa"/>
            <w:vMerge/>
            <w:shd w:val="clear" w:color="auto" w:fill="auto"/>
            <w:vAlign w:val="center"/>
          </w:tcPr>
          <w:p w14:paraId="0407B347" w14:textId="77777777" w:rsidR="00342AA1" w:rsidRPr="00765720" w:rsidRDefault="00342AA1" w:rsidP="007C0058">
            <w:pPr>
              <w:autoSpaceDE w:val="0"/>
              <w:autoSpaceDN w:val="0"/>
              <w:adjustRightInd w:val="0"/>
              <w:spacing w:after="0" w:line="240" w:lineRule="auto"/>
              <w:ind w:firstLine="213"/>
              <w:contextualSpacing w:val="0"/>
              <w:jc w:val="center"/>
              <w:rPr>
                <w:b/>
                <w:bCs/>
                <w:color w:val="000000"/>
                <w:sz w:val="20"/>
                <w:szCs w:val="20"/>
              </w:rPr>
            </w:pPr>
          </w:p>
        </w:tc>
        <w:tc>
          <w:tcPr>
            <w:tcW w:w="1168" w:type="dxa"/>
            <w:tcBorders>
              <w:top w:val="single" w:sz="4" w:space="0" w:color="auto"/>
              <w:bottom w:val="single" w:sz="4" w:space="0" w:color="auto"/>
            </w:tcBorders>
            <w:shd w:val="clear" w:color="auto" w:fill="auto"/>
            <w:vAlign w:val="center"/>
          </w:tcPr>
          <w:p w14:paraId="3675561A" w14:textId="77777777" w:rsidR="00342AA1" w:rsidRPr="00765720" w:rsidRDefault="00342AA1" w:rsidP="007C0058">
            <w:pPr>
              <w:spacing w:after="0" w:line="240" w:lineRule="auto"/>
              <w:ind w:firstLine="0"/>
              <w:contextualSpacing w:val="0"/>
              <w:jc w:val="center"/>
              <w:rPr>
                <w:b/>
                <w:color w:val="000000"/>
                <w:sz w:val="20"/>
                <w:szCs w:val="20"/>
                <w:shd w:val="clear" w:color="auto" w:fill="FFFFFF"/>
              </w:rPr>
            </w:pPr>
            <w:r w:rsidRPr="00765720">
              <w:rPr>
                <w:b/>
                <w:color w:val="000000"/>
                <w:sz w:val="20"/>
                <w:szCs w:val="20"/>
                <w:shd w:val="clear" w:color="auto" w:fill="FFFFFF"/>
              </w:rPr>
              <w:t>SOD</w:t>
            </w:r>
          </w:p>
          <w:p w14:paraId="4E74FCD6" w14:textId="77777777" w:rsidR="00342AA1" w:rsidRPr="00765720" w:rsidRDefault="00342AA1" w:rsidP="007C0058">
            <w:pPr>
              <w:spacing w:after="0" w:line="240" w:lineRule="auto"/>
              <w:ind w:firstLine="0"/>
              <w:contextualSpacing w:val="0"/>
              <w:jc w:val="center"/>
              <w:rPr>
                <w:b/>
                <w:color w:val="000000"/>
                <w:sz w:val="20"/>
                <w:szCs w:val="20"/>
              </w:rPr>
            </w:pPr>
          </w:p>
        </w:tc>
        <w:tc>
          <w:tcPr>
            <w:tcW w:w="1332" w:type="dxa"/>
            <w:tcBorders>
              <w:top w:val="single" w:sz="4" w:space="0" w:color="auto"/>
              <w:bottom w:val="single" w:sz="4" w:space="0" w:color="auto"/>
            </w:tcBorders>
            <w:shd w:val="clear" w:color="auto" w:fill="auto"/>
            <w:vAlign w:val="center"/>
          </w:tcPr>
          <w:p w14:paraId="79146BF7" w14:textId="77777777" w:rsidR="00342AA1" w:rsidRPr="00765720" w:rsidRDefault="00342AA1" w:rsidP="007C0058">
            <w:pPr>
              <w:spacing w:after="0" w:line="240" w:lineRule="auto"/>
              <w:ind w:firstLine="0"/>
              <w:contextualSpacing w:val="0"/>
              <w:jc w:val="center"/>
              <w:rPr>
                <w:b/>
                <w:color w:val="000000"/>
                <w:sz w:val="20"/>
                <w:szCs w:val="20"/>
                <w:shd w:val="clear" w:color="auto" w:fill="FFFFFF"/>
              </w:rPr>
            </w:pPr>
            <w:r w:rsidRPr="00765720">
              <w:rPr>
                <w:b/>
                <w:color w:val="000000"/>
                <w:sz w:val="20"/>
                <w:szCs w:val="20"/>
                <w:shd w:val="clear" w:color="auto" w:fill="FFFFFF"/>
              </w:rPr>
              <w:t>GSH</w:t>
            </w:r>
          </w:p>
          <w:p w14:paraId="1F7ED4D9" w14:textId="77777777" w:rsidR="00342AA1" w:rsidRPr="00765720" w:rsidRDefault="00342AA1" w:rsidP="007C0058">
            <w:pPr>
              <w:spacing w:after="0" w:line="240" w:lineRule="auto"/>
              <w:ind w:hanging="95"/>
              <w:contextualSpacing w:val="0"/>
              <w:jc w:val="center"/>
              <w:rPr>
                <w:b/>
                <w:color w:val="000000"/>
                <w:sz w:val="20"/>
                <w:szCs w:val="20"/>
              </w:rPr>
            </w:pPr>
          </w:p>
        </w:tc>
        <w:tc>
          <w:tcPr>
            <w:tcW w:w="1332" w:type="dxa"/>
            <w:tcBorders>
              <w:top w:val="single" w:sz="4" w:space="0" w:color="auto"/>
              <w:bottom w:val="single" w:sz="4" w:space="0" w:color="auto"/>
            </w:tcBorders>
            <w:shd w:val="clear" w:color="auto" w:fill="auto"/>
            <w:vAlign w:val="center"/>
          </w:tcPr>
          <w:p w14:paraId="5FB854E2" w14:textId="77777777" w:rsidR="00342AA1" w:rsidRPr="00765720" w:rsidRDefault="00342AA1" w:rsidP="007C0058">
            <w:pPr>
              <w:spacing w:after="0" w:line="240" w:lineRule="auto"/>
              <w:ind w:firstLine="0"/>
              <w:contextualSpacing w:val="0"/>
              <w:jc w:val="center"/>
              <w:rPr>
                <w:b/>
                <w:color w:val="000000"/>
                <w:sz w:val="20"/>
                <w:szCs w:val="20"/>
              </w:rPr>
            </w:pPr>
            <w:r w:rsidRPr="00765720">
              <w:rPr>
                <w:b/>
                <w:color w:val="000000"/>
                <w:sz w:val="20"/>
                <w:szCs w:val="20"/>
              </w:rPr>
              <w:t>CAT</w:t>
            </w:r>
          </w:p>
          <w:p w14:paraId="3D9D49F4" w14:textId="77777777" w:rsidR="00342AA1" w:rsidRPr="00765720" w:rsidRDefault="00342AA1" w:rsidP="007C0058">
            <w:pPr>
              <w:spacing w:after="0" w:line="240" w:lineRule="auto"/>
              <w:ind w:firstLine="0"/>
              <w:contextualSpacing w:val="0"/>
              <w:jc w:val="center"/>
              <w:rPr>
                <w:b/>
                <w:color w:val="000000"/>
                <w:sz w:val="20"/>
                <w:szCs w:val="20"/>
                <w:shd w:val="clear" w:color="auto" w:fill="FFFFFF"/>
              </w:rPr>
            </w:pPr>
          </w:p>
        </w:tc>
        <w:tc>
          <w:tcPr>
            <w:tcW w:w="1433" w:type="dxa"/>
            <w:tcBorders>
              <w:top w:val="single" w:sz="4" w:space="0" w:color="auto"/>
              <w:bottom w:val="single" w:sz="4" w:space="0" w:color="auto"/>
            </w:tcBorders>
            <w:shd w:val="clear" w:color="auto" w:fill="auto"/>
            <w:vAlign w:val="center"/>
          </w:tcPr>
          <w:p w14:paraId="562AE60A" w14:textId="77777777" w:rsidR="00342AA1" w:rsidRPr="00765720" w:rsidRDefault="00342AA1" w:rsidP="007C0058">
            <w:pPr>
              <w:spacing w:after="0" w:line="240" w:lineRule="auto"/>
              <w:ind w:firstLine="27"/>
              <w:contextualSpacing w:val="0"/>
              <w:jc w:val="center"/>
              <w:rPr>
                <w:b/>
                <w:color w:val="000000"/>
                <w:sz w:val="20"/>
                <w:szCs w:val="20"/>
                <w:shd w:val="clear" w:color="auto" w:fill="FFFFFF"/>
              </w:rPr>
            </w:pPr>
            <w:r w:rsidRPr="00765720">
              <w:rPr>
                <w:b/>
                <w:color w:val="000000"/>
                <w:sz w:val="20"/>
                <w:szCs w:val="20"/>
                <w:shd w:val="clear" w:color="auto" w:fill="FFFFFF"/>
              </w:rPr>
              <w:t>MDA</w:t>
            </w:r>
          </w:p>
          <w:p w14:paraId="46C7E3A7" w14:textId="77777777" w:rsidR="00342AA1" w:rsidRPr="00765720" w:rsidRDefault="00342AA1" w:rsidP="007C0058">
            <w:pPr>
              <w:spacing w:after="0" w:line="240" w:lineRule="auto"/>
              <w:ind w:firstLine="27"/>
              <w:contextualSpacing w:val="0"/>
              <w:jc w:val="center"/>
              <w:rPr>
                <w:b/>
                <w:color w:val="000000"/>
                <w:sz w:val="20"/>
                <w:szCs w:val="20"/>
              </w:rPr>
            </w:pPr>
          </w:p>
        </w:tc>
        <w:tc>
          <w:tcPr>
            <w:tcW w:w="1237" w:type="dxa"/>
            <w:tcBorders>
              <w:top w:val="single" w:sz="4" w:space="0" w:color="auto"/>
              <w:bottom w:val="single" w:sz="4" w:space="0" w:color="auto"/>
            </w:tcBorders>
            <w:shd w:val="clear" w:color="auto" w:fill="auto"/>
            <w:vAlign w:val="center"/>
          </w:tcPr>
          <w:p w14:paraId="7D754539" w14:textId="77777777" w:rsidR="00342AA1" w:rsidRPr="00765720" w:rsidRDefault="00342AA1" w:rsidP="007C0058">
            <w:pPr>
              <w:spacing w:after="0" w:line="240" w:lineRule="auto"/>
              <w:ind w:firstLine="0"/>
              <w:contextualSpacing w:val="0"/>
              <w:jc w:val="center"/>
              <w:rPr>
                <w:b/>
                <w:color w:val="000000"/>
                <w:sz w:val="20"/>
                <w:szCs w:val="20"/>
              </w:rPr>
            </w:pPr>
            <w:r w:rsidRPr="00765720">
              <w:rPr>
                <w:b/>
                <w:color w:val="000000"/>
                <w:sz w:val="20"/>
                <w:szCs w:val="20"/>
              </w:rPr>
              <w:t>MPO</w:t>
            </w:r>
          </w:p>
          <w:p w14:paraId="16ED8775" w14:textId="77777777" w:rsidR="00342AA1" w:rsidRPr="00765720" w:rsidRDefault="00342AA1" w:rsidP="007C0058">
            <w:pPr>
              <w:spacing w:after="0" w:line="240" w:lineRule="auto"/>
              <w:ind w:firstLine="27"/>
              <w:contextualSpacing w:val="0"/>
              <w:jc w:val="center"/>
              <w:rPr>
                <w:b/>
                <w:color w:val="000000"/>
                <w:sz w:val="20"/>
                <w:szCs w:val="20"/>
              </w:rPr>
            </w:pPr>
          </w:p>
        </w:tc>
      </w:tr>
      <w:tr w:rsidR="00342AA1" w:rsidRPr="00765720" w14:paraId="2A25AB30" w14:textId="77777777" w:rsidTr="00FB51EE">
        <w:trPr>
          <w:trHeight w:val="321"/>
        </w:trPr>
        <w:tc>
          <w:tcPr>
            <w:tcW w:w="3119" w:type="dxa"/>
            <w:vMerge/>
            <w:tcBorders>
              <w:bottom w:val="single" w:sz="4" w:space="0" w:color="auto"/>
            </w:tcBorders>
            <w:shd w:val="clear" w:color="auto" w:fill="auto"/>
            <w:vAlign w:val="center"/>
          </w:tcPr>
          <w:p w14:paraId="093F0FAB" w14:textId="77777777" w:rsidR="00342AA1" w:rsidRPr="00765720" w:rsidRDefault="00342AA1" w:rsidP="007C0058">
            <w:pPr>
              <w:autoSpaceDE w:val="0"/>
              <w:autoSpaceDN w:val="0"/>
              <w:adjustRightInd w:val="0"/>
              <w:spacing w:after="0" w:line="240" w:lineRule="auto"/>
              <w:ind w:firstLine="213"/>
              <w:contextualSpacing w:val="0"/>
              <w:jc w:val="center"/>
              <w:rPr>
                <w:b/>
                <w:bCs/>
                <w:color w:val="000000"/>
                <w:sz w:val="20"/>
                <w:szCs w:val="20"/>
              </w:rPr>
            </w:pPr>
          </w:p>
        </w:tc>
        <w:tc>
          <w:tcPr>
            <w:tcW w:w="6502" w:type="dxa"/>
            <w:gridSpan w:val="5"/>
            <w:tcBorders>
              <w:top w:val="single" w:sz="4" w:space="0" w:color="auto"/>
              <w:bottom w:val="single" w:sz="4" w:space="0" w:color="auto"/>
            </w:tcBorders>
            <w:shd w:val="clear" w:color="auto" w:fill="auto"/>
            <w:vAlign w:val="center"/>
          </w:tcPr>
          <w:p w14:paraId="5348C7CB" w14:textId="77777777" w:rsidR="00342AA1" w:rsidRPr="00765720" w:rsidRDefault="00342AA1" w:rsidP="007C0058">
            <w:pPr>
              <w:spacing w:after="0" w:line="240" w:lineRule="auto"/>
              <w:ind w:firstLine="0"/>
              <w:contextualSpacing w:val="0"/>
              <w:jc w:val="center"/>
              <w:rPr>
                <w:b/>
                <w:color w:val="000000"/>
                <w:sz w:val="20"/>
                <w:szCs w:val="20"/>
              </w:rPr>
            </w:pPr>
            <w:proofErr w:type="gramStart"/>
            <w:r w:rsidRPr="00765720">
              <w:rPr>
                <w:b/>
                <w:color w:val="000000"/>
                <w:sz w:val="20"/>
                <w:szCs w:val="20"/>
              </w:rPr>
              <w:t>p</w:t>
            </w:r>
            <w:proofErr w:type="gramEnd"/>
          </w:p>
        </w:tc>
      </w:tr>
      <w:tr w:rsidR="00342AA1" w:rsidRPr="00765720" w14:paraId="42E44DA9" w14:textId="77777777" w:rsidTr="00FB51EE">
        <w:trPr>
          <w:trHeight w:val="355"/>
        </w:trPr>
        <w:tc>
          <w:tcPr>
            <w:tcW w:w="3119" w:type="dxa"/>
            <w:tcBorders>
              <w:top w:val="single" w:sz="4" w:space="0" w:color="auto"/>
            </w:tcBorders>
            <w:shd w:val="clear" w:color="auto" w:fill="auto"/>
            <w:vAlign w:val="center"/>
          </w:tcPr>
          <w:p w14:paraId="02250E42" w14:textId="39D8B880" w:rsidR="00342AA1" w:rsidRPr="00765720" w:rsidRDefault="00342AA1" w:rsidP="007C0058">
            <w:pPr>
              <w:autoSpaceDE w:val="0"/>
              <w:autoSpaceDN w:val="0"/>
              <w:adjustRightInd w:val="0"/>
              <w:spacing w:after="0" w:line="240" w:lineRule="auto"/>
              <w:ind w:firstLine="213"/>
              <w:contextualSpacing w:val="0"/>
              <w:jc w:val="center"/>
              <w:rPr>
                <w:b/>
                <w:bCs/>
                <w:color w:val="000000"/>
                <w:sz w:val="20"/>
                <w:szCs w:val="20"/>
              </w:rPr>
            </w:pPr>
            <w:r w:rsidRPr="00765720">
              <w:rPr>
                <w:b/>
                <w:bCs/>
                <w:color w:val="000000"/>
                <w:sz w:val="20"/>
                <w:szCs w:val="20"/>
              </w:rPr>
              <w:t xml:space="preserve">K ve </w:t>
            </w:r>
            <w:r w:rsidR="00E95878" w:rsidRPr="00765720">
              <w:rPr>
                <w:b/>
                <w:bCs/>
                <w:color w:val="000000"/>
                <w:sz w:val="20"/>
                <w:szCs w:val="20"/>
              </w:rPr>
              <w:t>FCY</w:t>
            </w:r>
            <w:r w:rsidRPr="00765720">
              <w:rPr>
                <w:b/>
                <w:bCs/>
                <w:color w:val="000000"/>
                <w:sz w:val="20"/>
                <w:szCs w:val="20"/>
              </w:rPr>
              <w:t>-1</w:t>
            </w:r>
          </w:p>
        </w:tc>
        <w:tc>
          <w:tcPr>
            <w:tcW w:w="1168" w:type="dxa"/>
            <w:tcBorders>
              <w:top w:val="single" w:sz="4" w:space="0" w:color="auto"/>
            </w:tcBorders>
            <w:shd w:val="clear" w:color="auto" w:fill="auto"/>
            <w:vAlign w:val="center"/>
          </w:tcPr>
          <w:p w14:paraId="62A0A7D5"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0,229</w:t>
            </w:r>
          </w:p>
        </w:tc>
        <w:tc>
          <w:tcPr>
            <w:tcW w:w="1332" w:type="dxa"/>
            <w:tcBorders>
              <w:top w:val="single" w:sz="4" w:space="0" w:color="auto"/>
            </w:tcBorders>
            <w:shd w:val="clear" w:color="auto" w:fill="auto"/>
            <w:vAlign w:val="center"/>
          </w:tcPr>
          <w:p w14:paraId="48537684"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0,510</w:t>
            </w:r>
          </w:p>
        </w:tc>
        <w:tc>
          <w:tcPr>
            <w:tcW w:w="1332" w:type="dxa"/>
            <w:tcBorders>
              <w:top w:val="single" w:sz="4" w:space="0" w:color="auto"/>
            </w:tcBorders>
            <w:shd w:val="clear" w:color="auto" w:fill="auto"/>
            <w:vAlign w:val="center"/>
          </w:tcPr>
          <w:p w14:paraId="44F67228"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0,013*</w:t>
            </w:r>
          </w:p>
        </w:tc>
        <w:tc>
          <w:tcPr>
            <w:tcW w:w="1433" w:type="dxa"/>
            <w:tcBorders>
              <w:top w:val="single" w:sz="4" w:space="0" w:color="auto"/>
            </w:tcBorders>
            <w:shd w:val="clear" w:color="auto" w:fill="auto"/>
            <w:vAlign w:val="center"/>
          </w:tcPr>
          <w:p w14:paraId="3D8637F5"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0,526</w:t>
            </w:r>
          </w:p>
        </w:tc>
        <w:tc>
          <w:tcPr>
            <w:tcW w:w="1237" w:type="dxa"/>
            <w:tcBorders>
              <w:top w:val="single" w:sz="4" w:space="0" w:color="auto"/>
            </w:tcBorders>
            <w:shd w:val="clear" w:color="auto" w:fill="auto"/>
            <w:vAlign w:val="bottom"/>
          </w:tcPr>
          <w:p w14:paraId="611D7A28"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0,950</w:t>
            </w:r>
          </w:p>
        </w:tc>
      </w:tr>
      <w:tr w:rsidR="00342AA1" w:rsidRPr="00765720" w14:paraId="40121EFB" w14:textId="77777777" w:rsidTr="00FB51EE">
        <w:trPr>
          <w:trHeight w:val="355"/>
        </w:trPr>
        <w:tc>
          <w:tcPr>
            <w:tcW w:w="3119" w:type="dxa"/>
            <w:shd w:val="clear" w:color="auto" w:fill="auto"/>
            <w:vAlign w:val="center"/>
          </w:tcPr>
          <w:p w14:paraId="4B843345" w14:textId="67F631E8" w:rsidR="00342AA1" w:rsidRPr="00765720" w:rsidRDefault="00342AA1" w:rsidP="007C0058">
            <w:pPr>
              <w:autoSpaceDE w:val="0"/>
              <w:autoSpaceDN w:val="0"/>
              <w:adjustRightInd w:val="0"/>
              <w:spacing w:after="0" w:line="240" w:lineRule="auto"/>
              <w:ind w:firstLine="213"/>
              <w:contextualSpacing w:val="0"/>
              <w:jc w:val="center"/>
              <w:rPr>
                <w:b/>
                <w:bCs/>
                <w:color w:val="000000"/>
                <w:sz w:val="20"/>
                <w:szCs w:val="20"/>
              </w:rPr>
            </w:pPr>
            <w:r w:rsidRPr="00765720">
              <w:rPr>
                <w:b/>
                <w:bCs/>
                <w:color w:val="000000"/>
                <w:sz w:val="20"/>
                <w:szCs w:val="20"/>
              </w:rPr>
              <w:t xml:space="preserve">K ve </w:t>
            </w:r>
            <w:r w:rsidR="00E95878" w:rsidRPr="00765720">
              <w:rPr>
                <w:b/>
                <w:bCs/>
                <w:color w:val="000000"/>
                <w:sz w:val="20"/>
                <w:szCs w:val="20"/>
              </w:rPr>
              <w:t>FCY</w:t>
            </w:r>
            <w:r w:rsidRPr="00765720">
              <w:rPr>
                <w:b/>
                <w:bCs/>
                <w:color w:val="000000"/>
                <w:sz w:val="20"/>
                <w:szCs w:val="20"/>
              </w:rPr>
              <w:t>-2</w:t>
            </w:r>
          </w:p>
        </w:tc>
        <w:tc>
          <w:tcPr>
            <w:tcW w:w="1168" w:type="dxa"/>
            <w:shd w:val="clear" w:color="auto" w:fill="auto"/>
            <w:vAlign w:val="center"/>
          </w:tcPr>
          <w:p w14:paraId="29AFC6F8"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0,142</w:t>
            </w:r>
          </w:p>
        </w:tc>
        <w:tc>
          <w:tcPr>
            <w:tcW w:w="1332" w:type="dxa"/>
            <w:shd w:val="clear" w:color="auto" w:fill="auto"/>
            <w:vAlign w:val="center"/>
          </w:tcPr>
          <w:p w14:paraId="5770D6F5"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0,899</w:t>
            </w:r>
          </w:p>
        </w:tc>
        <w:tc>
          <w:tcPr>
            <w:tcW w:w="1332" w:type="dxa"/>
            <w:shd w:val="clear" w:color="auto" w:fill="auto"/>
            <w:vAlign w:val="center"/>
          </w:tcPr>
          <w:p w14:paraId="1EF35E0E"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0,014*</w:t>
            </w:r>
          </w:p>
        </w:tc>
        <w:tc>
          <w:tcPr>
            <w:tcW w:w="1433" w:type="dxa"/>
            <w:shd w:val="clear" w:color="auto" w:fill="auto"/>
            <w:vAlign w:val="center"/>
          </w:tcPr>
          <w:p w14:paraId="796C0BE2"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0,497</w:t>
            </w:r>
          </w:p>
        </w:tc>
        <w:tc>
          <w:tcPr>
            <w:tcW w:w="1237" w:type="dxa"/>
            <w:shd w:val="clear" w:color="auto" w:fill="auto"/>
            <w:vAlign w:val="bottom"/>
          </w:tcPr>
          <w:p w14:paraId="4110E446"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0,428</w:t>
            </w:r>
          </w:p>
        </w:tc>
      </w:tr>
      <w:tr w:rsidR="00342AA1" w:rsidRPr="00765720" w14:paraId="503D54AE" w14:textId="77777777" w:rsidTr="00FB51EE">
        <w:trPr>
          <w:trHeight w:val="355"/>
        </w:trPr>
        <w:tc>
          <w:tcPr>
            <w:tcW w:w="3119" w:type="dxa"/>
            <w:shd w:val="clear" w:color="auto" w:fill="auto"/>
            <w:vAlign w:val="center"/>
          </w:tcPr>
          <w:p w14:paraId="123B5CF3" w14:textId="77777777" w:rsidR="00342AA1" w:rsidRPr="00765720" w:rsidRDefault="00342AA1" w:rsidP="007C0058">
            <w:pPr>
              <w:autoSpaceDE w:val="0"/>
              <w:autoSpaceDN w:val="0"/>
              <w:adjustRightInd w:val="0"/>
              <w:spacing w:after="0" w:line="240" w:lineRule="auto"/>
              <w:ind w:firstLine="213"/>
              <w:contextualSpacing w:val="0"/>
              <w:jc w:val="center"/>
              <w:rPr>
                <w:b/>
                <w:bCs/>
                <w:color w:val="000000"/>
                <w:sz w:val="20"/>
                <w:szCs w:val="20"/>
              </w:rPr>
            </w:pPr>
            <w:r w:rsidRPr="00765720">
              <w:rPr>
                <w:b/>
                <w:bCs/>
                <w:color w:val="000000"/>
                <w:sz w:val="20"/>
                <w:szCs w:val="20"/>
              </w:rPr>
              <w:t>K ve APAP</w:t>
            </w:r>
          </w:p>
        </w:tc>
        <w:tc>
          <w:tcPr>
            <w:tcW w:w="1168" w:type="dxa"/>
            <w:shd w:val="clear" w:color="auto" w:fill="auto"/>
            <w:vAlign w:val="center"/>
          </w:tcPr>
          <w:p w14:paraId="0A69A0FC"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0,002*</w:t>
            </w:r>
          </w:p>
        </w:tc>
        <w:tc>
          <w:tcPr>
            <w:tcW w:w="1332" w:type="dxa"/>
            <w:shd w:val="clear" w:color="auto" w:fill="auto"/>
            <w:vAlign w:val="center"/>
          </w:tcPr>
          <w:p w14:paraId="11519AB3"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0,065</w:t>
            </w:r>
          </w:p>
        </w:tc>
        <w:tc>
          <w:tcPr>
            <w:tcW w:w="1332" w:type="dxa"/>
            <w:shd w:val="clear" w:color="auto" w:fill="auto"/>
            <w:vAlign w:val="center"/>
          </w:tcPr>
          <w:p w14:paraId="02A86C85"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0,006*</w:t>
            </w:r>
          </w:p>
        </w:tc>
        <w:tc>
          <w:tcPr>
            <w:tcW w:w="1433" w:type="dxa"/>
            <w:shd w:val="clear" w:color="auto" w:fill="auto"/>
            <w:vAlign w:val="center"/>
          </w:tcPr>
          <w:p w14:paraId="1257D33B"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0,001*</w:t>
            </w:r>
          </w:p>
        </w:tc>
        <w:tc>
          <w:tcPr>
            <w:tcW w:w="1237" w:type="dxa"/>
            <w:shd w:val="clear" w:color="auto" w:fill="auto"/>
            <w:vAlign w:val="bottom"/>
          </w:tcPr>
          <w:p w14:paraId="4E4F38A8"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r>
      <w:tr w:rsidR="00342AA1" w:rsidRPr="00765720" w14:paraId="256BF49F" w14:textId="77777777" w:rsidTr="00FB51EE">
        <w:trPr>
          <w:trHeight w:val="355"/>
        </w:trPr>
        <w:tc>
          <w:tcPr>
            <w:tcW w:w="3119" w:type="dxa"/>
            <w:shd w:val="clear" w:color="auto" w:fill="auto"/>
            <w:vAlign w:val="center"/>
          </w:tcPr>
          <w:p w14:paraId="5BE67445" w14:textId="02D1C1D2" w:rsidR="00342AA1" w:rsidRPr="00765720" w:rsidRDefault="00342AA1" w:rsidP="007C0058">
            <w:pPr>
              <w:autoSpaceDE w:val="0"/>
              <w:autoSpaceDN w:val="0"/>
              <w:adjustRightInd w:val="0"/>
              <w:spacing w:after="0" w:line="240" w:lineRule="auto"/>
              <w:ind w:firstLine="213"/>
              <w:contextualSpacing w:val="0"/>
              <w:jc w:val="center"/>
              <w:rPr>
                <w:b/>
                <w:bCs/>
                <w:color w:val="000000"/>
                <w:sz w:val="20"/>
                <w:szCs w:val="20"/>
              </w:rPr>
            </w:pPr>
            <w:r w:rsidRPr="00765720">
              <w:rPr>
                <w:b/>
                <w:bCs/>
                <w:color w:val="000000"/>
                <w:sz w:val="20"/>
                <w:szCs w:val="20"/>
              </w:rPr>
              <w:t>K ve APAP+</w:t>
            </w:r>
            <w:r w:rsidR="00E95878" w:rsidRPr="00765720">
              <w:rPr>
                <w:b/>
                <w:bCs/>
                <w:color w:val="000000"/>
                <w:sz w:val="20"/>
                <w:szCs w:val="20"/>
              </w:rPr>
              <w:t>FCY</w:t>
            </w:r>
            <w:r w:rsidRPr="00765720">
              <w:rPr>
                <w:b/>
                <w:bCs/>
                <w:color w:val="000000"/>
                <w:sz w:val="20"/>
                <w:szCs w:val="20"/>
              </w:rPr>
              <w:t>-1</w:t>
            </w:r>
          </w:p>
        </w:tc>
        <w:tc>
          <w:tcPr>
            <w:tcW w:w="1168" w:type="dxa"/>
            <w:shd w:val="clear" w:color="auto" w:fill="auto"/>
            <w:vAlign w:val="center"/>
          </w:tcPr>
          <w:p w14:paraId="33076BD6"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0,509</w:t>
            </w:r>
          </w:p>
        </w:tc>
        <w:tc>
          <w:tcPr>
            <w:tcW w:w="1332" w:type="dxa"/>
            <w:shd w:val="clear" w:color="auto" w:fill="auto"/>
            <w:vAlign w:val="center"/>
          </w:tcPr>
          <w:p w14:paraId="3EC0B261"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0,326</w:t>
            </w:r>
          </w:p>
        </w:tc>
        <w:tc>
          <w:tcPr>
            <w:tcW w:w="1332" w:type="dxa"/>
            <w:shd w:val="clear" w:color="auto" w:fill="auto"/>
            <w:vAlign w:val="center"/>
          </w:tcPr>
          <w:p w14:paraId="01881194"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0,002*</w:t>
            </w:r>
          </w:p>
        </w:tc>
        <w:tc>
          <w:tcPr>
            <w:tcW w:w="1433" w:type="dxa"/>
            <w:shd w:val="clear" w:color="auto" w:fill="auto"/>
            <w:vAlign w:val="center"/>
          </w:tcPr>
          <w:p w14:paraId="5C17022D"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0,409</w:t>
            </w:r>
          </w:p>
        </w:tc>
        <w:tc>
          <w:tcPr>
            <w:tcW w:w="1237" w:type="dxa"/>
            <w:shd w:val="clear" w:color="auto" w:fill="auto"/>
            <w:vAlign w:val="bottom"/>
          </w:tcPr>
          <w:p w14:paraId="79BB6704"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0,001*</w:t>
            </w:r>
          </w:p>
        </w:tc>
      </w:tr>
      <w:tr w:rsidR="00342AA1" w:rsidRPr="00765720" w14:paraId="393699CC" w14:textId="77777777" w:rsidTr="00FB51EE">
        <w:trPr>
          <w:trHeight w:val="355"/>
        </w:trPr>
        <w:tc>
          <w:tcPr>
            <w:tcW w:w="3119" w:type="dxa"/>
            <w:shd w:val="clear" w:color="auto" w:fill="auto"/>
            <w:vAlign w:val="center"/>
          </w:tcPr>
          <w:p w14:paraId="39944E74" w14:textId="180AACCC" w:rsidR="00342AA1" w:rsidRPr="00765720" w:rsidRDefault="00342AA1" w:rsidP="007C0058">
            <w:pPr>
              <w:autoSpaceDE w:val="0"/>
              <w:autoSpaceDN w:val="0"/>
              <w:adjustRightInd w:val="0"/>
              <w:spacing w:after="0" w:line="240" w:lineRule="auto"/>
              <w:ind w:firstLine="213"/>
              <w:contextualSpacing w:val="0"/>
              <w:jc w:val="center"/>
              <w:rPr>
                <w:b/>
                <w:bCs/>
                <w:color w:val="000000"/>
                <w:sz w:val="20"/>
                <w:szCs w:val="20"/>
              </w:rPr>
            </w:pPr>
            <w:r w:rsidRPr="00765720">
              <w:rPr>
                <w:b/>
                <w:bCs/>
                <w:color w:val="000000"/>
                <w:sz w:val="20"/>
                <w:szCs w:val="20"/>
              </w:rPr>
              <w:t>K ve APAP+</w:t>
            </w:r>
            <w:r w:rsidR="00E95878" w:rsidRPr="00765720">
              <w:rPr>
                <w:b/>
                <w:bCs/>
                <w:color w:val="000000"/>
                <w:sz w:val="20"/>
                <w:szCs w:val="20"/>
              </w:rPr>
              <w:t>FCY</w:t>
            </w:r>
            <w:r w:rsidRPr="00765720">
              <w:rPr>
                <w:b/>
                <w:bCs/>
                <w:color w:val="000000"/>
                <w:sz w:val="20"/>
                <w:szCs w:val="20"/>
              </w:rPr>
              <w:t>-2</w:t>
            </w:r>
          </w:p>
        </w:tc>
        <w:tc>
          <w:tcPr>
            <w:tcW w:w="1168" w:type="dxa"/>
            <w:shd w:val="clear" w:color="auto" w:fill="auto"/>
            <w:vAlign w:val="center"/>
          </w:tcPr>
          <w:p w14:paraId="0992980D"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c>
          <w:tcPr>
            <w:tcW w:w="1332" w:type="dxa"/>
            <w:shd w:val="clear" w:color="auto" w:fill="auto"/>
            <w:vAlign w:val="center"/>
          </w:tcPr>
          <w:p w14:paraId="57DFF161"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0,428</w:t>
            </w:r>
          </w:p>
        </w:tc>
        <w:tc>
          <w:tcPr>
            <w:tcW w:w="1332" w:type="dxa"/>
            <w:shd w:val="clear" w:color="auto" w:fill="auto"/>
            <w:vAlign w:val="center"/>
          </w:tcPr>
          <w:p w14:paraId="453BFB17"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0,246</w:t>
            </w:r>
          </w:p>
        </w:tc>
        <w:tc>
          <w:tcPr>
            <w:tcW w:w="1433" w:type="dxa"/>
            <w:shd w:val="clear" w:color="auto" w:fill="auto"/>
            <w:vAlign w:val="center"/>
          </w:tcPr>
          <w:p w14:paraId="291C8DEE"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0,848</w:t>
            </w:r>
          </w:p>
        </w:tc>
        <w:tc>
          <w:tcPr>
            <w:tcW w:w="1237" w:type="dxa"/>
            <w:shd w:val="clear" w:color="auto" w:fill="auto"/>
            <w:vAlign w:val="bottom"/>
          </w:tcPr>
          <w:p w14:paraId="477D9E81"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r>
      <w:tr w:rsidR="00342AA1" w:rsidRPr="00765720" w14:paraId="0818B251" w14:textId="77777777" w:rsidTr="00FB51EE">
        <w:trPr>
          <w:trHeight w:val="355"/>
        </w:trPr>
        <w:tc>
          <w:tcPr>
            <w:tcW w:w="3119" w:type="dxa"/>
            <w:shd w:val="clear" w:color="auto" w:fill="auto"/>
            <w:vAlign w:val="center"/>
          </w:tcPr>
          <w:p w14:paraId="7EB70644" w14:textId="57EB110F" w:rsidR="00342AA1" w:rsidRPr="00765720" w:rsidRDefault="00E95878" w:rsidP="007C0058">
            <w:pPr>
              <w:autoSpaceDE w:val="0"/>
              <w:autoSpaceDN w:val="0"/>
              <w:adjustRightInd w:val="0"/>
              <w:spacing w:after="0" w:line="240" w:lineRule="auto"/>
              <w:ind w:firstLine="176"/>
              <w:contextualSpacing w:val="0"/>
              <w:jc w:val="center"/>
              <w:rPr>
                <w:b/>
                <w:bCs/>
                <w:color w:val="000000"/>
                <w:sz w:val="20"/>
                <w:szCs w:val="20"/>
              </w:rPr>
            </w:pPr>
            <w:r w:rsidRPr="00765720">
              <w:rPr>
                <w:b/>
                <w:bCs/>
                <w:color w:val="000000"/>
                <w:sz w:val="20"/>
                <w:szCs w:val="20"/>
              </w:rPr>
              <w:t>FCY</w:t>
            </w:r>
            <w:r w:rsidR="00342AA1" w:rsidRPr="00765720">
              <w:rPr>
                <w:b/>
                <w:bCs/>
                <w:color w:val="000000"/>
                <w:sz w:val="20"/>
                <w:szCs w:val="20"/>
              </w:rPr>
              <w:t xml:space="preserve">-1 ve </w:t>
            </w:r>
            <w:r w:rsidRPr="00765720">
              <w:rPr>
                <w:b/>
                <w:bCs/>
                <w:color w:val="000000"/>
                <w:sz w:val="20"/>
                <w:szCs w:val="20"/>
              </w:rPr>
              <w:t>FCY</w:t>
            </w:r>
            <w:r w:rsidR="00342AA1" w:rsidRPr="00765720">
              <w:rPr>
                <w:b/>
                <w:bCs/>
                <w:color w:val="000000"/>
                <w:sz w:val="20"/>
                <w:szCs w:val="20"/>
              </w:rPr>
              <w:t>-2</w:t>
            </w:r>
          </w:p>
        </w:tc>
        <w:tc>
          <w:tcPr>
            <w:tcW w:w="1168" w:type="dxa"/>
            <w:shd w:val="clear" w:color="auto" w:fill="auto"/>
            <w:vAlign w:val="center"/>
          </w:tcPr>
          <w:p w14:paraId="4E7852C4"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0,784</w:t>
            </w:r>
          </w:p>
        </w:tc>
        <w:tc>
          <w:tcPr>
            <w:tcW w:w="1332" w:type="dxa"/>
            <w:shd w:val="clear" w:color="auto" w:fill="auto"/>
            <w:vAlign w:val="center"/>
          </w:tcPr>
          <w:p w14:paraId="790C10FA"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0,594</w:t>
            </w:r>
          </w:p>
        </w:tc>
        <w:tc>
          <w:tcPr>
            <w:tcW w:w="1332" w:type="dxa"/>
            <w:shd w:val="clear" w:color="auto" w:fill="auto"/>
            <w:vAlign w:val="center"/>
          </w:tcPr>
          <w:p w14:paraId="5EF4369D"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0,971</w:t>
            </w:r>
          </w:p>
        </w:tc>
        <w:tc>
          <w:tcPr>
            <w:tcW w:w="1433" w:type="dxa"/>
            <w:shd w:val="clear" w:color="auto" w:fill="auto"/>
            <w:vAlign w:val="center"/>
          </w:tcPr>
          <w:p w14:paraId="59DFFF2C"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0,192</w:t>
            </w:r>
          </w:p>
        </w:tc>
        <w:tc>
          <w:tcPr>
            <w:tcW w:w="1237" w:type="dxa"/>
            <w:shd w:val="clear" w:color="auto" w:fill="auto"/>
            <w:vAlign w:val="bottom"/>
          </w:tcPr>
          <w:p w14:paraId="014D2889"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0,465</w:t>
            </w:r>
          </w:p>
        </w:tc>
      </w:tr>
      <w:tr w:rsidR="00342AA1" w:rsidRPr="00765720" w14:paraId="078383C8" w14:textId="77777777" w:rsidTr="00FB51EE">
        <w:trPr>
          <w:trHeight w:val="355"/>
        </w:trPr>
        <w:tc>
          <w:tcPr>
            <w:tcW w:w="3119" w:type="dxa"/>
            <w:shd w:val="clear" w:color="auto" w:fill="auto"/>
            <w:vAlign w:val="center"/>
          </w:tcPr>
          <w:p w14:paraId="367D76CA" w14:textId="729A91B2" w:rsidR="00342AA1" w:rsidRPr="00765720" w:rsidRDefault="00E95878" w:rsidP="007C0058">
            <w:pPr>
              <w:autoSpaceDE w:val="0"/>
              <w:autoSpaceDN w:val="0"/>
              <w:adjustRightInd w:val="0"/>
              <w:spacing w:after="0" w:line="240" w:lineRule="auto"/>
              <w:ind w:firstLine="176"/>
              <w:contextualSpacing w:val="0"/>
              <w:jc w:val="center"/>
              <w:rPr>
                <w:b/>
                <w:bCs/>
                <w:color w:val="000000"/>
                <w:sz w:val="20"/>
                <w:szCs w:val="20"/>
              </w:rPr>
            </w:pPr>
            <w:r w:rsidRPr="00765720">
              <w:rPr>
                <w:b/>
                <w:bCs/>
                <w:color w:val="000000"/>
                <w:sz w:val="20"/>
                <w:szCs w:val="20"/>
              </w:rPr>
              <w:t>FCY</w:t>
            </w:r>
            <w:r w:rsidR="00342AA1" w:rsidRPr="00765720">
              <w:rPr>
                <w:b/>
                <w:bCs/>
                <w:color w:val="000000"/>
                <w:sz w:val="20"/>
                <w:szCs w:val="20"/>
              </w:rPr>
              <w:t>-1 ve APAP</w:t>
            </w:r>
          </w:p>
        </w:tc>
        <w:tc>
          <w:tcPr>
            <w:tcW w:w="1168" w:type="dxa"/>
            <w:shd w:val="clear" w:color="auto" w:fill="auto"/>
            <w:vAlign w:val="center"/>
          </w:tcPr>
          <w:p w14:paraId="0642EC8E"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c>
          <w:tcPr>
            <w:tcW w:w="1332" w:type="dxa"/>
            <w:shd w:val="clear" w:color="auto" w:fill="auto"/>
            <w:vAlign w:val="center"/>
          </w:tcPr>
          <w:p w14:paraId="5079B231"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0,014*</w:t>
            </w:r>
          </w:p>
        </w:tc>
        <w:tc>
          <w:tcPr>
            <w:tcW w:w="1332" w:type="dxa"/>
            <w:shd w:val="clear" w:color="auto" w:fill="auto"/>
            <w:vAlign w:val="center"/>
          </w:tcPr>
          <w:p w14:paraId="67B5DAE3"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c>
          <w:tcPr>
            <w:tcW w:w="1433" w:type="dxa"/>
            <w:shd w:val="clear" w:color="auto" w:fill="auto"/>
            <w:vAlign w:val="center"/>
          </w:tcPr>
          <w:p w14:paraId="469B358B"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0,006 *</w:t>
            </w:r>
          </w:p>
        </w:tc>
        <w:tc>
          <w:tcPr>
            <w:tcW w:w="1237" w:type="dxa"/>
            <w:shd w:val="clear" w:color="auto" w:fill="auto"/>
            <w:vAlign w:val="bottom"/>
          </w:tcPr>
          <w:p w14:paraId="4B61F1BC"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r>
      <w:tr w:rsidR="00342AA1" w:rsidRPr="00765720" w14:paraId="2315930B" w14:textId="77777777" w:rsidTr="00FB51EE">
        <w:trPr>
          <w:trHeight w:val="355"/>
        </w:trPr>
        <w:tc>
          <w:tcPr>
            <w:tcW w:w="3119" w:type="dxa"/>
            <w:shd w:val="clear" w:color="auto" w:fill="auto"/>
            <w:vAlign w:val="center"/>
          </w:tcPr>
          <w:p w14:paraId="5B6331E6" w14:textId="6F6495F0" w:rsidR="00342AA1" w:rsidRPr="00765720" w:rsidRDefault="00E95878" w:rsidP="007C0058">
            <w:pPr>
              <w:autoSpaceDE w:val="0"/>
              <w:autoSpaceDN w:val="0"/>
              <w:adjustRightInd w:val="0"/>
              <w:spacing w:after="0" w:line="240" w:lineRule="auto"/>
              <w:ind w:firstLine="176"/>
              <w:contextualSpacing w:val="0"/>
              <w:jc w:val="center"/>
              <w:rPr>
                <w:b/>
                <w:bCs/>
                <w:color w:val="000000"/>
                <w:sz w:val="20"/>
                <w:szCs w:val="20"/>
              </w:rPr>
            </w:pPr>
            <w:r w:rsidRPr="00765720">
              <w:rPr>
                <w:b/>
                <w:bCs/>
                <w:color w:val="000000"/>
                <w:sz w:val="20"/>
                <w:szCs w:val="20"/>
              </w:rPr>
              <w:t>FCY</w:t>
            </w:r>
            <w:r w:rsidR="00342AA1" w:rsidRPr="00765720">
              <w:rPr>
                <w:b/>
                <w:bCs/>
                <w:color w:val="000000"/>
                <w:sz w:val="20"/>
                <w:szCs w:val="20"/>
              </w:rPr>
              <w:t>-1 ve APAP+</w:t>
            </w:r>
            <w:r w:rsidRPr="00765720">
              <w:rPr>
                <w:b/>
                <w:bCs/>
                <w:color w:val="000000"/>
                <w:sz w:val="20"/>
                <w:szCs w:val="20"/>
              </w:rPr>
              <w:t>FCY</w:t>
            </w:r>
            <w:r w:rsidR="00342AA1" w:rsidRPr="00765720">
              <w:rPr>
                <w:b/>
                <w:bCs/>
                <w:color w:val="000000"/>
                <w:sz w:val="20"/>
                <w:szCs w:val="20"/>
              </w:rPr>
              <w:t>-1</w:t>
            </w:r>
          </w:p>
        </w:tc>
        <w:tc>
          <w:tcPr>
            <w:tcW w:w="1168" w:type="dxa"/>
            <w:shd w:val="clear" w:color="auto" w:fill="auto"/>
            <w:vAlign w:val="center"/>
          </w:tcPr>
          <w:p w14:paraId="077E1EC6"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0,584</w:t>
            </w:r>
          </w:p>
        </w:tc>
        <w:tc>
          <w:tcPr>
            <w:tcW w:w="1332" w:type="dxa"/>
            <w:shd w:val="clear" w:color="auto" w:fill="auto"/>
            <w:vAlign w:val="center"/>
          </w:tcPr>
          <w:p w14:paraId="0C6F39B8"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0,104</w:t>
            </w:r>
          </w:p>
        </w:tc>
        <w:tc>
          <w:tcPr>
            <w:tcW w:w="1332" w:type="dxa"/>
            <w:shd w:val="clear" w:color="auto" w:fill="auto"/>
            <w:vAlign w:val="center"/>
          </w:tcPr>
          <w:p w14:paraId="22060CA1"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c>
          <w:tcPr>
            <w:tcW w:w="1433" w:type="dxa"/>
            <w:shd w:val="clear" w:color="auto" w:fill="auto"/>
            <w:vAlign w:val="center"/>
          </w:tcPr>
          <w:p w14:paraId="5D1F4C96"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0,147</w:t>
            </w:r>
          </w:p>
        </w:tc>
        <w:tc>
          <w:tcPr>
            <w:tcW w:w="1237" w:type="dxa"/>
            <w:shd w:val="clear" w:color="auto" w:fill="auto"/>
            <w:vAlign w:val="bottom"/>
          </w:tcPr>
          <w:p w14:paraId="14C9F701"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0,001*</w:t>
            </w:r>
          </w:p>
        </w:tc>
      </w:tr>
      <w:tr w:rsidR="00342AA1" w:rsidRPr="00765720" w14:paraId="34AB9CE4" w14:textId="77777777" w:rsidTr="00FB51EE">
        <w:trPr>
          <w:trHeight w:val="355"/>
        </w:trPr>
        <w:tc>
          <w:tcPr>
            <w:tcW w:w="3119" w:type="dxa"/>
            <w:shd w:val="clear" w:color="auto" w:fill="auto"/>
            <w:vAlign w:val="center"/>
          </w:tcPr>
          <w:p w14:paraId="0DB6D0E2" w14:textId="4F266CF9" w:rsidR="00342AA1" w:rsidRPr="00765720" w:rsidRDefault="00E95878" w:rsidP="007C0058">
            <w:pPr>
              <w:autoSpaceDE w:val="0"/>
              <w:autoSpaceDN w:val="0"/>
              <w:adjustRightInd w:val="0"/>
              <w:spacing w:after="0" w:line="240" w:lineRule="auto"/>
              <w:ind w:firstLine="176"/>
              <w:contextualSpacing w:val="0"/>
              <w:jc w:val="center"/>
              <w:rPr>
                <w:b/>
                <w:bCs/>
                <w:color w:val="000000"/>
                <w:sz w:val="20"/>
                <w:szCs w:val="20"/>
              </w:rPr>
            </w:pPr>
            <w:r w:rsidRPr="00765720">
              <w:rPr>
                <w:b/>
                <w:bCs/>
                <w:color w:val="000000"/>
                <w:sz w:val="20"/>
                <w:szCs w:val="20"/>
              </w:rPr>
              <w:t>FCY</w:t>
            </w:r>
            <w:r w:rsidR="00342AA1" w:rsidRPr="00765720">
              <w:rPr>
                <w:b/>
                <w:bCs/>
                <w:color w:val="000000"/>
                <w:sz w:val="20"/>
                <w:szCs w:val="20"/>
              </w:rPr>
              <w:t>-1 ve APAP+</w:t>
            </w:r>
            <w:r w:rsidRPr="00765720">
              <w:rPr>
                <w:b/>
                <w:bCs/>
                <w:color w:val="000000"/>
                <w:sz w:val="20"/>
                <w:szCs w:val="20"/>
              </w:rPr>
              <w:t>FCY</w:t>
            </w:r>
            <w:r w:rsidR="00342AA1" w:rsidRPr="00765720">
              <w:rPr>
                <w:b/>
                <w:bCs/>
                <w:color w:val="000000"/>
                <w:sz w:val="20"/>
                <w:szCs w:val="20"/>
              </w:rPr>
              <w:t>-2</w:t>
            </w:r>
          </w:p>
        </w:tc>
        <w:tc>
          <w:tcPr>
            <w:tcW w:w="1168" w:type="dxa"/>
            <w:shd w:val="clear" w:color="auto" w:fill="auto"/>
            <w:vAlign w:val="center"/>
          </w:tcPr>
          <w:p w14:paraId="3978374F"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c>
          <w:tcPr>
            <w:tcW w:w="1332" w:type="dxa"/>
            <w:shd w:val="clear" w:color="auto" w:fill="auto"/>
            <w:vAlign w:val="center"/>
          </w:tcPr>
          <w:p w14:paraId="53EE96EF"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0,894</w:t>
            </w:r>
          </w:p>
        </w:tc>
        <w:tc>
          <w:tcPr>
            <w:tcW w:w="1332" w:type="dxa"/>
            <w:shd w:val="clear" w:color="auto" w:fill="auto"/>
            <w:vAlign w:val="center"/>
          </w:tcPr>
          <w:p w14:paraId="03212260"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0,170</w:t>
            </w:r>
          </w:p>
        </w:tc>
        <w:tc>
          <w:tcPr>
            <w:tcW w:w="1433" w:type="dxa"/>
            <w:shd w:val="clear" w:color="auto" w:fill="auto"/>
            <w:vAlign w:val="center"/>
          </w:tcPr>
          <w:p w14:paraId="29305E4B"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0,409</w:t>
            </w:r>
          </w:p>
        </w:tc>
        <w:tc>
          <w:tcPr>
            <w:tcW w:w="1237" w:type="dxa"/>
            <w:shd w:val="clear" w:color="auto" w:fill="auto"/>
            <w:vAlign w:val="bottom"/>
          </w:tcPr>
          <w:p w14:paraId="3F9E3D8A"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r>
      <w:tr w:rsidR="00342AA1" w:rsidRPr="00765720" w14:paraId="70B98183" w14:textId="77777777" w:rsidTr="00FB51EE">
        <w:trPr>
          <w:trHeight w:val="355"/>
        </w:trPr>
        <w:tc>
          <w:tcPr>
            <w:tcW w:w="3119" w:type="dxa"/>
            <w:shd w:val="clear" w:color="auto" w:fill="auto"/>
            <w:vAlign w:val="center"/>
          </w:tcPr>
          <w:p w14:paraId="36AEB4CA" w14:textId="06125C2C" w:rsidR="00342AA1" w:rsidRPr="00765720" w:rsidRDefault="00E95878" w:rsidP="007C0058">
            <w:pPr>
              <w:autoSpaceDE w:val="0"/>
              <w:autoSpaceDN w:val="0"/>
              <w:adjustRightInd w:val="0"/>
              <w:spacing w:after="0" w:line="240" w:lineRule="auto"/>
              <w:ind w:firstLine="176"/>
              <w:contextualSpacing w:val="0"/>
              <w:jc w:val="center"/>
              <w:rPr>
                <w:b/>
                <w:bCs/>
                <w:color w:val="000000"/>
                <w:sz w:val="20"/>
                <w:szCs w:val="20"/>
              </w:rPr>
            </w:pPr>
            <w:r w:rsidRPr="00765720">
              <w:rPr>
                <w:b/>
                <w:bCs/>
                <w:color w:val="000000"/>
                <w:sz w:val="20"/>
                <w:szCs w:val="20"/>
              </w:rPr>
              <w:t>FCY</w:t>
            </w:r>
            <w:r w:rsidR="00342AA1" w:rsidRPr="00765720">
              <w:rPr>
                <w:b/>
                <w:bCs/>
                <w:color w:val="000000"/>
                <w:sz w:val="20"/>
                <w:szCs w:val="20"/>
              </w:rPr>
              <w:t>-2 ve APAP</w:t>
            </w:r>
          </w:p>
        </w:tc>
        <w:tc>
          <w:tcPr>
            <w:tcW w:w="1168" w:type="dxa"/>
            <w:shd w:val="clear" w:color="auto" w:fill="auto"/>
            <w:vAlign w:val="center"/>
          </w:tcPr>
          <w:p w14:paraId="675A7AAE"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c>
          <w:tcPr>
            <w:tcW w:w="1332" w:type="dxa"/>
            <w:shd w:val="clear" w:color="auto" w:fill="auto"/>
            <w:vAlign w:val="center"/>
          </w:tcPr>
          <w:p w14:paraId="15214220"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0,049*</w:t>
            </w:r>
          </w:p>
        </w:tc>
        <w:tc>
          <w:tcPr>
            <w:tcW w:w="1332" w:type="dxa"/>
            <w:shd w:val="clear" w:color="auto" w:fill="auto"/>
            <w:vAlign w:val="center"/>
          </w:tcPr>
          <w:p w14:paraId="37F28218"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c>
          <w:tcPr>
            <w:tcW w:w="1433" w:type="dxa"/>
            <w:shd w:val="clear" w:color="auto" w:fill="auto"/>
            <w:vAlign w:val="center"/>
          </w:tcPr>
          <w:p w14:paraId="6D759C98"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c>
          <w:tcPr>
            <w:tcW w:w="1237" w:type="dxa"/>
            <w:shd w:val="clear" w:color="auto" w:fill="auto"/>
            <w:vAlign w:val="bottom"/>
          </w:tcPr>
          <w:p w14:paraId="5405772B"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r>
      <w:tr w:rsidR="00342AA1" w:rsidRPr="00765720" w14:paraId="08B15370" w14:textId="77777777" w:rsidTr="00FB51EE">
        <w:trPr>
          <w:trHeight w:val="355"/>
        </w:trPr>
        <w:tc>
          <w:tcPr>
            <w:tcW w:w="3119" w:type="dxa"/>
            <w:shd w:val="clear" w:color="auto" w:fill="auto"/>
            <w:vAlign w:val="center"/>
          </w:tcPr>
          <w:p w14:paraId="17AA7714" w14:textId="09FDD939" w:rsidR="00342AA1" w:rsidRPr="00765720" w:rsidRDefault="00E95878" w:rsidP="007C0058">
            <w:pPr>
              <w:spacing w:after="0" w:line="240" w:lineRule="auto"/>
              <w:ind w:firstLine="157"/>
              <w:contextualSpacing w:val="0"/>
              <w:jc w:val="center"/>
              <w:rPr>
                <w:b/>
                <w:bCs/>
                <w:color w:val="000000"/>
                <w:sz w:val="20"/>
                <w:szCs w:val="20"/>
              </w:rPr>
            </w:pPr>
            <w:r w:rsidRPr="00765720">
              <w:rPr>
                <w:b/>
                <w:bCs/>
                <w:color w:val="000000"/>
                <w:sz w:val="20"/>
                <w:szCs w:val="20"/>
              </w:rPr>
              <w:t>FCY</w:t>
            </w:r>
            <w:r w:rsidR="00342AA1" w:rsidRPr="00765720">
              <w:rPr>
                <w:b/>
                <w:bCs/>
                <w:color w:val="000000"/>
                <w:sz w:val="20"/>
                <w:szCs w:val="20"/>
              </w:rPr>
              <w:t>-2 ve APAP+</w:t>
            </w:r>
            <w:r w:rsidRPr="00765720">
              <w:rPr>
                <w:b/>
                <w:bCs/>
                <w:color w:val="000000"/>
                <w:sz w:val="20"/>
                <w:szCs w:val="20"/>
              </w:rPr>
              <w:t>FCY</w:t>
            </w:r>
            <w:r w:rsidR="00342AA1" w:rsidRPr="00765720">
              <w:rPr>
                <w:b/>
                <w:bCs/>
                <w:color w:val="000000"/>
                <w:sz w:val="20"/>
                <w:szCs w:val="20"/>
              </w:rPr>
              <w:t>-1</w:t>
            </w:r>
          </w:p>
        </w:tc>
        <w:tc>
          <w:tcPr>
            <w:tcW w:w="1168" w:type="dxa"/>
            <w:shd w:val="clear" w:color="auto" w:fill="auto"/>
            <w:vAlign w:val="center"/>
          </w:tcPr>
          <w:p w14:paraId="01A6F0BE"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0,412</w:t>
            </w:r>
          </w:p>
        </w:tc>
        <w:tc>
          <w:tcPr>
            <w:tcW w:w="1332" w:type="dxa"/>
            <w:shd w:val="clear" w:color="auto" w:fill="auto"/>
            <w:vAlign w:val="center"/>
          </w:tcPr>
          <w:p w14:paraId="7C6E5E85"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0,268</w:t>
            </w:r>
          </w:p>
        </w:tc>
        <w:tc>
          <w:tcPr>
            <w:tcW w:w="1332" w:type="dxa"/>
            <w:shd w:val="clear" w:color="auto" w:fill="auto"/>
            <w:vAlign w:val="center"/>
          </w:tcPr>
          <w:p w14:paraId="312D08AF"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c>
          <w:tcPr>
            <w:tcW w:w="1433" w:type="dxa"/>
            <w:shd w:val="clear" w:color="auto" w:fill="auto"/>
            <w:vAlign w:val="center"/>
          </w:tcPr>
          <w:p w14:paraId="27B2E3E3"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0,882</w:t>
            </w:r>
          </w:p>
        </w:tc>
        <w:tc>
          <w:tcPr>
            <w:tcW w:w="1237" w:type="dxa"/>
            <w:shd w:val="clear" w:color="auto" w:fill="auto"/>
            <w:vAlign w:val="bottom"/>
          </w:tcPr>
          <w:p w14:paraId="14DD4BCA"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r>
      <w:tr w:rsidR="00342AA1" w:rsidRPr="00765720" w14:paraId="513F3A3B" w14:textId="77777777" w:rsidTr="00FB51EE">
        <w:trPr>
          <w:trHeight w:val="355"/>
        </w:trPr>
        <w:tc>
          <w:tcPr>
            <w:tcW w:w="3119" w:type="dxa"/>
            <w:shd w:val="clear" w:color="auto" w:fill="auto"/>
            <w:vAlign w:val="center"/>
          </w:tcPr>
          <w:p w14:paraId="15DA9501" w14:textId="787D55EE" w:rsidR="00342AA1" w:rsidRPr="00765720" w:rsidRDefault="00E95878" w:rsidP="007C0058">
            <w:pPr>
              <w:spacing w:after="0" w:line="240" w:lineRule="auto"/>
              <w:ind w:firstLine="157"/>
              <w:contextualSpacing w:val="0"/>
              <w:jc w:val="center"/>
              <w:rPr>
                <w:b/>
                <w:bCs/>
                <w:color w:val="000000"/>
                <w:sz w:val="20"/>
                <w:szCs w:val="20"/>
              </w:rPr>
            </w:pPr>
            <w:r w:rsidRPr="00765720">
              <w:rPr>
                <w:b/>
                <w:bCs/>
                <w:color w:val="000000"/>
                <w:sz w:val="20"/>
                <w:szCs w:val="20"/>
              </w:rPr>
              <w:t>FCY</w:t>
            </w:r>
            <w:r w:rsidR="00342AA1" w:rsidRPr="00765720">
              <w:rPr>
                <w:b/>
                <w:bCs/>
                <w:color w:val="000000"/>
                <w:sz w:val="20"/>
                <w:szCs w:val="20"/>
              </w:rPr>
              <w:t>-2 ve APAP+</w:t>
            </w:r>
            <w:r w:rsidRPr="00765720">
              <w:rPr>
                <w:b/>
                <w:bCs/>
                <w:color w:val="000000"/>
                <w:sz w:val="20"/>
                <w:szCs w:val="20"/>
              </w:rPr>
              <w:t>FCY</w:t>
            </w:r>
            <w:r w:rsidR="00342AA1" w:rsidRPr="00765720">
              <w:rPr>
                <w:b/>
                <w:bCs/>
                <w:color w:val="000000"/>
                <w:sz w:val="20"/>
                <w:szCs w:val="20"/>
              </w:rPr>
              <w:t>-2</w:t>
            </w:r>
          </w:p>
        </w:tc>
        <w:tc>
          <w:tcPr>
            <w:tcW w:w="1168" w:type="dxa"/>
            <w:shd w:val="clear" w:color="auto" w:fill="auto"/>
            <w:vAlign w:val="center"/>
          </w:tcPr>
          <w:p w14:paraId="7D930C5E"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c>
          <w:tcPr>
            <w:tcW w:w="1332" w:type="dxa"/>
            <w:shd w:val="clear" w:color="auto" w:fill="auto"/>
            <w:vAlign w:val="center"/>
          </w:tcPr>
          <w:p w14:paraId="0D4E7D85"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0,505</w:t>
            </w:r>
          </w:p>
        </w:tc>
        <w:tc>
          <w:tcPr>
            <w:tcW w:w="1332" w:type="dxa"/>
            <w:shd w:val="clear" w:color="auto" w:fill="auto"/>
            <w:vAlign w:val="center"/>
          </w:tcPr>
          <w:p w14:paraId="1732051A"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0,181</w:t>
            </w:r>
          </w:p>
        </w:tc>
        <w:tc>
          <w:tcPr>
            <w:tcW w:w="1433" w:type="dxa"/>
            <w:shd w:val="clear" w:color="auto" w:fill="auto"/>
            <w:vAlign w:val="center"/>
          </w:tcPr>
          <w:p w14:paraId="74FA693E"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0,626</w:t>
            </w:r>
          </w:p>
        </w:tc>
        <w:tc>
          <w:tcPr>
            <w:tcW w:w="1237" w:type="dxa"/>
            <w:shd w:val="clear" w:color="auto" w:fill="auto"/>
            <w:vAlign w:val="bottom"/>
          </w:tcPr>
          <w:p w14:paraId="45A47592"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r>
      <w:tr w:rsidR="00342AA1" w:rsidRPr="00765720" w14:paraId="065D9895" w14:textId="77777777" w:rsidTr="00FB51EE">
        <w:trPr>
          <w:trHeight w:val="355"/>
        </w:trPr>
        <w:tc>
          <w:tcPr>
            <w:tcW w:w="3119" w:type="dxa"/>
            <w:shd w:val="clear" w:color="auto" w:fill="auto"/>
            <w:vAlign w:val="center"/>
          </w:tcPr>
          <w:p w14:paraId="01A9BB42" w14:textId="40F9B8C9" w:rsidR="00342AA1" w:rsidRPr="00765720" w:rsidRDefault="00342AA1" w:rsidP="007C0058">
            <w:pPr>
              <w:spacing w:after="0" w:line="240" w:lineRule="auto"/>
              <w:ind w:firstLine="157"/>
              <w:contextualSpacing w:val="0"/>
              <w:jc w:val="center"/>
              <w:rPr>
                <w:b/>
                <w:bCs/>
                <w:color w:val="000000"/>
                <w:sz w:val="20"/>
                <w:szCs w:val="20"/>
              </w:rPr>
            </w:pPr>
            <w:r w:rsidRPr="00765720">
              <w:rPr>
                <w:b/>
                <w:bCs/>
                <w:color w:val="000000"/>
                <w:sz w:val="20"/>
                <w:szCs w:val="20"/>
              </w:rPr>
              <w:t>APAP ve APAP+</w:t>
            </w:r>
            <w:r w:rsidR="00E95878" w:rsidRPr="00765720">
              <w:rPr>
                <w:b/>
                <w:bCs/>
                <w:color w:val="000000"/>
                <w:sz w:val="20"/>
                <w:szCs w:val="20"/>
              </w:rPr>
              <w:t>FCY</w:t>
            </w:r>
            <w:r w:rsidRPr="00765720">
              <w:rPr>
                <w:b/>
                <w:bCs/>
                <w:color w:val="000000"/>
                <w:sz w:val="20"/>
                <w:szCs w:val="20"/>
              </w:rPr>
              <w:t>-1</w:t>
            </w:r>
          </w:p>
        </w:tc>
        <w:tc>
          <w:tcPr>
            <w:tcW w:w="1168" w:type="dxa"/>
            <w:shd w:val="clear" w:color="auto" w:fill="auto"/>
            <w:vAlign w:val="center"/>
          </w:tcPr>
          <w:p w14:paraId="678193F0"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c>
          <w:tcPr>
            <w:tcW w:w="1332" w:type="dxa"/>
            <w:shd w:val="clear" w:color="auto" w:fill="auto"/>
            <w:vAlign w:val="center"/>
          </w:tcPr>
          <w:p w14:paraId="71154A88"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0,377</w:t>
            </w:r>
          </w:p>
        </w:tc>
        <w:tc>
          <w:tcPr>
            <w:tcW w:w="1332" w:type="dxa"/>
            <w:shd w:val="clear" w:color="auto" w:fill="auto"/>
            <w:vAlign w:val="center"/>
          </w:tcPr>
          <w:p w14:paraId="58D941BC"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0,689</w:t>
            </w:r>
          </w:p>
        </w:tc>
        <w:tc>
          <w:tcPr>
            <w:tcW w:w="1433" w:type="dxa"/>
            <w:shd w:val="clear" w:color="auto" w:fill="auto"/>
            <w:vAlign w:val="center"/>
          </w:tcPr>
          <w:p w14:paraId="21BBAC94"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c>
          <w:tcPr>
            <w:tcW w:w="1237" w:type="dxa"/>
            <w:shd w:val="clear" w:color="auto" w:fill="auto"/>
            <w:vAlign w:val="bottom"/>
          </w:tcPr>
          <w:p w14:paraId="37D87718"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0,857</w:t>
            </w:r>
          </w:p>
        </w:tc>
      </w:tr>
      <w:tr w:rsidR="00342AA1" w:rsidRPr="00765720" w14:paraId="5D8968AA" w14:textId="77777777" w:rsidTr="00FB51EE">
        <w:trPr>
          <w:trHeight w:val="355"/>
        </w:trPr>
        <w:tc>
          <w:tcPr>
            <w:tcW w:w="3119" w:type="dxa"/>
            <w:shd w:val="clear" w:color="auto" w:fill="auto"/>
            <w:vAlign w:val="center"/>
          </w:tcPr>
          <w:p w14:paraId="4FB33CD5" w14:textId="0304DF4A" w:rsidR="00342AA1" w:rsidRPr="00765720" w:rsidRDefault="00342AA1" w:rsidP="007C0058">
            <w:pPr>
              <w:spacing w:after="0" w:line="240" w:lineRule="auto"/>
              <w:ind w:firstLine="157"/>
              <w:contextualSpacing w:val="0"/>
              <w:jc w:val="center"/>
              <w:rPr>
                <w:b/>
                <w:bCs/>
                <w:color w:val="000000"/>
                <w:sz w:val="20"/>
                <w:szCs w:val="20"/>
              </w:rPr>
            </w:pPr>
            <w:r w:rsidRPr="00765720">
              <w:rPr>
                <w:b/>
                <w:bCs/>
                <w:color w:val="000000"/>
                <w:sz w:val="20"/>
                <w:szCs w:val="20"/>
              </w:rPr>
              <w:t>APAP ve APAP+</w:t>
            </w:r>
            <w:r w:rsidR="00E95878" w:rsidRPr="00765720">
              <w:rPr>
                <w:b/>
                <w:bCs/>
                <w:color w:val="000000"/>
                <w:sz w:val="20"/>
                <w:szCs w:val="20"/>
              </w:rPr>
              <w:t>FCY</w:t>
            </w:r>
            <w:r w:rsidRPr="00765720">
              <w:rPr>
                <w:b/>
                <w:bCs/>
                <w:color w:val="000000"/>
                <w:sz w:val="20"/>
                <w:szCs w:val="20"/>
              </w:rPr>
              <w:t>-2</w:t>
            </w:r>
          </w:p>
        </w:tc>
        <w:tc>
          <w:tcPr>
            <w:tcW w:w="1168" w:type="dxa"/>
            <w:shd w:val="clear" w:color="auto" w:fill="auto"/>
            <w:vAlign w:val="center"/>
          </w:tcPr>
          <w:p w14:paraId="2A3193C4"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c>
          <w:tcPr>
            <w:tcW w:w="1332" w:type="dxa"/>
            <w:shd w:val="clear" w:color="auto" w:fill="auto"/>
            <w:vAlign w:val="center"/>
          </w:tcPr>
          <w:p w14:paraId="4AFE9E9E"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0,010*</w:t>
            </w:r>
          </w:p>
        </w:tc>
        <w:tc>
          <w:tcPr>
            <w:tcW w:w="1332" w:type="dxa"/>
            <w:shd w:val="clear" w:color="auto" w:fill="auto"/>
            <w:vAlign w:val="center"/>
          </w:tcPr>
          <w:p w14:paraId="2517FA21"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c>
          <w:tcPr>
            <w:tcW w:w="1433" w:type="dxa"/>
            <w:shd w:val="clear" w:color="auto" w:fill="auto"/>
            <w:vAlign w:val="center"/>
          </w:tcPr>
          <w:p w14:paraId="23E37897"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0,001*</w:t>
            </w:r>
          </w:p>
        </w:tc>
        <w:tc>
          <w:tcPr>
            <w:tcW w:w="1237" w:type="dxa"/>
            <w:shd w:val="clear" w:color="auto" w:fill="auto"/>
            <w:vAlign w:val="bottom"/>
          </w:tcPr>
          <w:p w14:paraId="6895FFF6"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0,124</w:t>
            </w:r>
          </w:p>
        </w:tc>
      </w:tr>
      <w:tr w:rsidR="00342AA1" w:rsidRPr="00765720" w14:paraId="175C4CEA" w14:textId="77777777" w:rsidTr="00FB51EE">
        <w:trPr>
          <w:trHeight w:val="355"/>
        </w:trPr>
        <w:tc>
          <w:tcPr>
            <w:tcW w:w="3119" w:type="dxa"/>
            <w:tcBorders>
              <w:bottom w:val="single" w:sz="4" w:space="0" w:color="auto"/>
            </w:tcBorders>
            <w:shd w:val="clear" w:color="auto" w:fill="auto"/>
            <w:vAlign w:val="center"/>
          </w:tcPr>
          <w:p w14:paraId="7B813BF6" w14:textId="7C2CF937" w:rsidR="00342AA1" w:rsidRPr="00765720" w:rsidRDefault="00342AA1" w:rsidP="007C0058">
            <w:pPr>
              <w:spacing w:after="0" w:line="240" w:lineRule="auto"/>
              <w:ind w:firstLine="157"/>
              <w:contextualSpacing w:val="0"/>
              <w:jc w:val="center"/>
              <w:rPr>
                <w:b/>
                <w:bCs/>
                <w:color w:val="000000"/>
                <w:sz w:val="20"/>
                <w:szCs w:val="20"/>
              </w:rPr>
            </w:pPr>
            <w:r w:rsidRPr="00765720">
              <w:rPr>
                <w:b/>
                <w:bCs/>
                <w:color w:val="000000"/>
                <w:sz w:val="20"/>
                <w:szCs w:val="20"/>
              </w:rPr>
              <w:t>APAP+</w:t>
            </w:r>
            <w:r w:rsidR="00E95878" w:rsidRPr="00765720">
              <w:rPr>
                <w:b/>
                <w:bCs/>
                <w:color w:val="000000"/>
                <w:sz w:val="20"/>
                <w:szCs w:val="20"/>
              </w:rPr>
              <w:t>FCY</w:t>
            </w:r>
            <w:r w:rsidRPr="00765720">
              <w:rPr>
                <w:b/>
                <w:bCs/>
                <w:color w:val="000000"/>
                <w:sz w:val="20"/>
                <w:szCs w:val="20"/>
              </w:rPr>
              <w:t>-1 ve APAP+</w:t>
            </w:r>
            <w:r w:rsidR="00E95878" w:rsidRPr="00765720">
              <w:rPr>
                <w:b/>
                <w:bCs/>
                <w:color w:val="000000"/>
                <w:sz w:val="20"/>
                <w:szCs w:val="20"/>
              </w:rPr>
              <w:t>FCY</w:t>
            </w:r>
            <w:r w:rsidRPr="00765720">
              <w:rPr>
                <w:b/>
                <w:bCs/>
                <w:color w:val="000000"/>
                <w:sz w:val="20"/>
                <w:szCs w:val="20"/>
              </w:rPr>
              <w:t>-2</w:t>
            </w:r>
          </w:p>
        </w:tc>
        <w:tc>
          <w:tcPr>
            <w:tcW w:w="1168" w:type="dxa"/>
            <w:tcBorders>
              <w:bottom w:val="single" w:sz="4" w:space="0" w:color="auto"/>
            </w:tcBorders>
            <w:shd w:val="clear" w:color="auto" w:fill="auto"/>
            <w:vAlign w:val="center"/>
          </w:tcPr>
          <w:p w14:paraId="27E65663"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c>
          <w:tcPr>
            <w:tcW w:w="1332" w:type="dxa"/>
            <w:tcBorders>
              <w:bottom w:val="single" w:sz="4" w:space="0" w:color="auto"/>
            </w:tcBorders>
            <w:shd w:val="clear" w:color="auto" w:fill="auto"/>
            <w:vAlign w:val="center"/>
          </w:tcPr>
          <w:p w14:paraId="4A8CDDC5"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0,079</w:t>
            </w:r>
          </w:p>
        </w:tc>
        <w:tc>
          <w:tcPr>
            <w:tcW w:w="1332" w:type="dxa"/>
            <w:tcBorders>
              <w:bottom w:val="single" w:sz="4" w:space="0" w:color="auto"/>
            </w:tcBorders>
            <w:shd w:val="clear" w:color="auto" w:fill="auto"/>
            <w:vAlign w:val="center"/>
          </w:tcPr>
          <w:p w14:paraId="1924A530"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0,000*</w:t>
            </w:r>
          </w:p>
        </w:tc>
        <w:tc>
          <w:tcPr>
            <w:tcW w:w="1433" w:type="dxa"/>
            <w:tcBorders>
              <w:bottom w:val="single" w:sz="4" w:space="0" w:color="auto"/>
            </w:tcBorders>
            <w:shd w:val="clear" w:color="auto" w:fill="auto"/>
            <w:vAlign w:val="center"/>
          </w:tcPr>
          <w:p w14:paraId="2DE1D504"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0,526</w:t>
            </w:r>
          </w:p>
        </w:tc>
        <w:tc>
          <w:tcPr>
            <w:tcW w:w="1237" w:type="dxa"/>
            <w:tcBorders>
              <w:bottom w:val="single" w:sz="4" w:space="0" w:color="auto"/>
            </w:tcBorders>
            <w:shd w:val="clear" w:color="auto" w:fill="auto"/>
            <w:vAlign w:val="center"/>
          </w:tcPr>
          <w:p w14:paraId="4BB5C53B" w14:textId="77777777" w:rsidR="00342AA1" w:rsidRPr="00765720" w:rsidRDefault="00342AA1" w:rsidP="007C0058">
            <w:pPr>
              <w:spacing w:after="0" w:line="240" w:lineRule="auto"/>
              <w:ind w:firstLine="0"/>
              <w:contextualSpacing w:val="0"/>
              <w:jc w:val="center"/>
              <w:rPr>
                <w:color w:val="000000"/>
                <w:sz w:val="20"/>
                <w:szCs w:val="20"/>
              </w:rPr>
            </w:pPr>
            <w:r w:rsidRPr="00765720">
              <w:rPr>
                <w:color w:val="000000"/>
                <w:sz w:val="20"/>
                <w:szCs w:val="20"/>
              </w:rPr>
              <w:t>0,087</w:t>
            </w:r>
          </w:p>
        </w:tc>
      </w:tr>
    </w:tbl>
    <w:p w14:paraId="2FC80EBE" w14:textId="77777777" w:rsidR="00130076" w:rsidRPr="00765720" w:rsidRDefault="00130076" w:rsidP="009406EE">
      <w:pPr>
        <w:autoSpaceDE w:val="0"/>
        <w:autoSpaceDN w:val="0"/>
        <w:adjustRightInd w:val="0"/>
        <w:spacing w:after="0" w:line="240" w:lineRule="auto"/>
        <w:ind w:firstLine="0"/>
      </w:pPr>
    </w:p>
    <w:p w14:paraId="6CABE34B" w14:textId="76FBBED3" w:rsidR="00342AA1" w:rsidRPr="00765720" w:rsidRDefault="00342AA1" w:rsidP="00342AA1">
      <w:pPr>
        <w:autoSpaceDE w:val="0"/>
        <w:autoSpaceDN w:val="0"/>
        <w:adjustRightInd w:val="0"/>
        <w:ind w:firstLine="0"/>
        <w:rPr>
          <w:sz w:val="20"/>
          <w:szCs w:val="20"/>
        </w:rPr>
      </w:pPr>
      <w:proofErr w:type="spellStart"/>
      <w:r w:rsidRPr="00765720">
        <w:rPr>
          <w:sz w:val="20"/>
          <w:szCs w:val="20"/>
        </w:rPr>
        <w:t>Bonferroni</w:t>
      </w:r>
      <w:proofErr w:type="spellEnd"/>
      <w:r w:rsidRPr="00765720">
        <w:rPr>
          <w:sz w:val="20"/>
          <w:szCs w:val="20"/>
        </w:rPr>
        <w:t xml:space="preserve"> düzeltmeli Mann-</w:t>
      </w:r>
      <w:proofErr w:type="spellStart"/>
      <w:r w:rsidRPr="00765720">
        <w:rPr>
          <w:sz w:val="20"/>
          <w:szCs w:val="20"/>
        </w:rPr>
        <w:t>Whitmey</w:t>
      </w:r>
      <w:proofErr w:type="spellEnd"/>
      <w:r w:rsidRPr="00765720">
        <w:rPr>
          <w:sz w:val="20"/>
          <w:szCs w:val="20"/>
        </w:rPr>
        <w:t xml:space="preserve"> U testi. Gruplar arası istatistiksel farkın önemliliği; * p&lt;0,05. K; Kontrol, </w:t>
      </w:r>
      <w:r w:rsidR="00E95878" w:rsidRPr="00765720">
        <w:rPr>
          <w:sz w:val="20"/>
          <w:szCs w:val="20"/>
        </w:rPr>
        <w:t>FCY</w:t>
      </w:r>
      <w:r w:rsidRPr="00765720">
        <w:rPr>
          <w:sz w:val="20"/>
          <w:szCs w:val="20"/>
        </w:rPr>
        <w:t xml:space="preserve">-1;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xml:space="preserve"> 3 ml/kg/gün, </w:t>
      </w:r>
      <w:r w:rsidR="00E95878" w:rsidRPr="00765720">
        <w:rPr>
          <w:sz w:val="20"/>
          <w:szCs w:val="20"/>
        </w:rPr>
        <w:t>FCY</w:t>
      </w:r>
      <w:r w:rsidRPr="00765720">
        <w:rPr>
          <w:sz w:val="20"/>
          <w:szCs w:val="20"/>
        </w:rPr>
        <w:t xml:space="preserve">-2;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xml:space="preserve"> 6 ml/kg/gün, APAP; </w:t>
      </w:r>
      <w:r w:rsidRPr="00765720">
        <w:rPr>
          <w:sz w:val="20"/>
          <w:szCs w:val="20"/>
          <w:lang w:val="en-US"/>
        </w:rPr>
        <w:t>N-</w:t>
      </w:r>
      <w:proofErr w:type="spellStart"/>
      <w:r w:rsidRPr="00765720">
        <w:rPr>
          <w:sz w:val="20"/>
          <w:szCs w:val="20"/>
          <w:lang w:val="en-US"/>
        </w:rPr>
        <w:t>asetil</w:t>
      </w:r>
      <w:proofErr w:type="spellEnd"/>
      <w:r w:rsidRPr="00765720">
        <w:rPr>
          <w:sz w:val="20"/>
          <w:szCs w:val="20"/>
          <w:lang w:val="en-US"/>
        </w:rPr>
        <w:t>-p-</w:t>
      </w:r>
      <w:proofErr w:type="spellStart"/>
      <w:r w:rsidRPr="00765720">
        <w:rPr>
          <w:sz w:val="20"/>
          <w:szCs w:val="20"/>
          <w:lang w:val="en-US"/>
        </w:rPr>
        <w:t>aminofenol</w:t>
      </w:r>
      <w:proofErr w:type="spellEnd"/>
      <w:r w:rsidRPr="00765720">
        <w:rPr>
          <w:sz w:val="20"/>
          <w:szCs w:val="20"/>
        </w:rPr>
        <w:t>, APAP+</w:t>
      </w:r>
      <w:r w:rsidR="00E95878" w:rsidRPr="00765720">
        <w:rPr>
          <w:sz w:val="20"/>
          <w:szCs w:val="20"/>
        </w:rPr>
        <w:t>FCY</w:t>
      </w:r>
      <w:r w:rsidRPr="00765720">
        <w:rPr>
          <w:sz w:val="20"/>
          <w:szCs w:val="20"/>
        </w:rPr>
        <w:t xml:space="preserve">-1; </w:t>
      </w:r>
      <w:r w:rsidRPr="00765720">
        <w:rPr>
          <w:sz w:val="20"/>
          <w:szCs w:val="20"/>
          <w:lang w:val="en-US"/>
        </w:rPr>
        <w:t>N-</w:t>
      </w:r>
      <w:proofErr w:type="spellStart"/>
      <w:r w:rsidRPr="00765720">
        <w:rPr>
          <w:sz w:val="20"/>
          <w:szCs w:val="20"/>
          <w:lang w:val="en-US"/>
        </w:rPr>
        <w:t>asetil</w:t>
      </w:r>
      <w:proofErr w:type="spellEnd"/>
      <w:r w:rsidRPr="00765720">
        <w:rPr>
          <w:sz w:val="20"/>
          <w:szCs w:val="20"/>
          <w:lang w:val="en-US"/>
        </w:rPr>
        <w:t>-p-</w:t>
      </w:r>
      <w:proofErr w:type="spellStart"/>
      <w:r w:rsidRPr="00765720">
        <w:rPr>
          <w:sz w:val="20"/>
          <w:szCs w:val="20"/>
          <w:lang w:val="en-US"/>
        </w:rPr>
        <w:t>aminofenol</w:t>
      </w:r>
      <w:proofErr w:type="spellEnd"/>
      <w:r w:rsidRPr="00765720">
        <w:rPr>
          <w:sz w:val="20"/>
          <w:szCs w:val="20"/>
        </w:rPr>
        <w:t xml:space="preserve">+3 ml/kg/gün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APAP+</w:t>
      </w:r>
      <w:r w:rsidR="00E95878" w:rsidRPr="00765720">
        <w:rPr>
          <w:sz w:val="20"/>
          <w:szCs w:val="20"/>
        </w:rPr>
        <w:t>FCY</w:t>
      </w:r>
      <w:r w:rsidRPr="00765720">
        <w:rPr>
          <w:sz w:val="20"/>
          <w:szCs w:val="20"/>
        </w:rPr>
        <w:t xml:space="preserve">-2; </w:t>
      </w:r>
      <w:r w:rsidRPr="00765720">
        <w:rPr>
          <w:sz w:val="20"/>
          <w:szCs w:val="20"/>
          <w:lang w:val="en-US"/>
        </w:rPr>
        <w:t>N-</w:t>
      </w:r>
      <w:proofErr w:type="spellStart"/>
      <w:r w:rsidRPr="00765720">
        <w:rPr>
          <w:sz w:val="20"/>
          <w:szCs w:val="20"/>
          <w:lang w:val="en-US"/>
        </w:rPr>
        <w:t>asetil</w:t>
      </w:r>
      <w:proofErr w:type="spellEnd"/>
      <w:r w:rsidRPr="00765720">
        <w:rPr>
          <w:sz w:val="20"/>
          <w:szCs w:val="20"/>
          <w:lang w:val="en-US"/>
        </w:rPr>
        <w:t>-p-</w:t>
      </w:r>
      <w:proofErr w:type="spellStart"/>
      <w:r w:rsidRPr="00765720">
        <w:rPr>
          <w:sz w:val="20"/>
          <w:szCs w:val="20"/>
          <w:lang w:val="en-US"/>
        </w:rPr>
        <w:t>aminofenol</w:t>
      </w:r>
      <w:proofErr w:type="spellEnd"/>
      <w:r w:rsidRPr="00765720">
        <w:rPr>
          <w:sz w:val="20"/>
          <w:szCs w:val="20"/>
        </w:rPr>
        <w:t xml:space="preserve">+6 ml/kg/gün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xml:space="preserve">. SOD; </w:t>
      </w:r>
      <w:proofErr w:type="spellStart"/>
      <w:r w:rsidRPr="00765720">
        <w:rPr>
          <w:sz w:val="20"/>
          <w:szCs w:val="20"/>
        </w:rPr>
        <w:t>süperoksit</w:t>
      </w:r>
      <w:proofErr w:type="spellEnd"/>
      <w:r w:rsidRPr="00765720">
        <w:rPr>
          <w:sz w:val="20"/>
          <w:szCs w:val="20"/>
        </w:rPr>
        <w:t xml:space="preserve"> </w:t>
      </w:r>
      <w:proofErr w:type="spellStart"/>
      <w:r w:rsidRPr="00765720">
        <w:rPr>
          <w:sz w:val="20"/>
          <w:szCs w:val="20"/>
        </w:rPr>
        <w:t>dismutaz</w:t>
      </w:r>
      <w:proofErr w:type="spellEnd"/>
      <w:r w:rsidRPr="00765720">
        <w:rPr>
          <w:sz w:val="20"/>
          <w:szCs w:val="20"/>
        </w:rPr>
        <w:t xml:space="preserve"> (U/mg protein), GSH; </w:t>
      </w:r>
      <w:proofErr w:type="spellStart"/>
      <w:r w:rsidRPr="00765720">
        <w:rPr>
          <w:sz w:val="20"/>
          <w:szCs w:val="20"/>
        </w:rPr>
        <w:t>glutatyon</w:t>
      </w:r>
      <w:proofErr w:type="spellEnd"/>
      <w:r w:rsidRPr="00765720">
        <w:rPr>
          <w:sz w:val="20"/>
          <w:szCs w:val="20"/>
        </w:rPr>
        <w:t xml:space="preserve"> </w:t>
      </w:r>
      <w:r w:rsidRPr="00765720">
        <w:rPr>
          <w:sz w:val="20"/>
          <w:szCs w:val="20"/>
          <w:shd w:val="clear" w:color="auto" w:fill="FFFFFF"/>
        </w:rPr>
        <w:t>(</w:t>
      </w:r>
      <w:r w:rsidRPr="00765720">
        <w:rPr>
          <w:bCs/>
          <w:sz w:val="20"/>
          <w:szCs w:val="20"/>
          <w:shd w:val="clear" w:color="auto" w:fill="FFFFFF"/>
        </w:rPr>
        <w:t xml:space="preserve">µM/g </w:t>
      </w:r>
      <w:proofErr w:type="spellStart"/>
      <w:r w:rsidRPr="00765720">
        <w:rPr>
          <w:bCs/>
          <w:sz w:val="20"/>
          <w:szCs w:val="20"/>
          <w:shd w:val="clear" w:color="auto" w:fill="FFFFFF"/>
        </w:rPr>
        <w:t>Hb</w:t>
      </w:r>
      <w:proofErr w:type="spellEnd"/>
      <w:r w:rsidRPr="00765720">
        <w:rPr>
          <w:bCs/>
          <w:sz w:val="20"/>
          <w:szCs w:val="20"/>
          <w:shd w:val="clear" w:color="auto" w:fill="FFFFFF"/>
        </w:rPr>
        <w:t>)</w:t>
      </w:r>
      <w:r w:rsidRPr="00765720">
        <w:rPr>
          <w:sz w:val="20"/>
          <w:szCs w:val="20"/>
        </w:rPr>
        <w:t xml:space="preserve">, CAT; </w:t>
      </w:r>
      <w:proofErr w:type="spellStart"/>
      <w:r w:rsidRPr="00765720">
        <w:rPr>
          <w:sz w:val="20"/>
          <w:szCs w:val="20"/>
        </w:rPr>
        <w:t>katalaz</w:t>
      </w:r>
      <w:proofErr w:type="spellEnd"/>
      <w:r w:rsidRPr="00765720">
        <w:rPr>
          <w:sz w:val="20"/>
          <w:szCs w:val="20"/>
        </w:rPr>
        <w:t xml:space="preserve"> (k/mg protein), MDA; </w:t>
      </w:r>
      <w:proofErr w:type="spellStart"/>
      <w:r w:rsidRPr="00765720">
        <w:rPr>
          <w:sz w:val="20"/>
          <w:szCs w:val="20"/>
        </w:rPr>
        <w:t>malondialdehid</w:t>
      </w:r>
      <w:proofErr w:type="spellEnd"/>
      <w:r w:rsidRPr="00765720">
        <w:rPr>
          <w:sz w:val="20"/>
          <w:szCs w:val="20"/>
        </w:rPr>
        <w:t xml:space="preserve"> </w:t>
      </w:r>
      <w:r w:rsidRPr="00765720">
        <w:rPr>
          <w:sz w:val="20"/>
          <w:szCs w:val="20"/>
          <w:shd w:val="clear" w:color="auto" w:fill="FFFFFF"/>
        </w:rPr>
        <w:t>(</w:t>
      </w:r>
      <w:proofErr w:type="spellStart"/>
      <w:r w:rsidRPr="00765720">
        <w:rPr>
          <w:sz w:val="20"/>
          <w:szCs w:val="20"/>
          <w:shd w:val="clear" w:color="auto" w:fill="FFFFFF"/>
        </w:rPr>
        <w:t>nmol</w:t>
      </w:r>
      <w:proofErr w:type="spellEnd"/>
      <w:r w:rsidRPr="00765720">
        <w:rPr>
          <w:sz w:val="20"/>
          <w:szCs w:val="20"/>
          <w:shd w:val="clear" w:color="auto" w:fill="FFFFFF"/>
        </w:rPr>
        <w:t xml:space="preserve">/mg protein), </w:t>
      </w:r>
      <w:r w:rsidRPr="00765720">
        <w:rPr>
          <w:sz w:val="20"/>
          <w:szCs w:val="20"/>
        </w:rPr>
        <w:t xml:space="preserve">MPO; </w:t>
      </w:r>
      <w:proofErr w:type="spellStart"/>
      <w:r w:rsidRPr="00765720">
        <w:rPr>
          <w:sz w:val="20"/>
          <w:szCs w:val="20"/>
        </w:rPr>
        <w:t>miyeloperoksidaz</w:t>
      </w:r>
      <w:proofErr w:type="spellEnd"/>
      <w:r w:rsidRPr="00765720">
        <w:rPr>
          <w:sz w:val="20"/>
          <w:szCs w:val="20"/>
        </w:rPr>
        <w:t xml:space="preserve"> (</w:t>
      </w:r>
      <w:proofErr w:type="spellStart"/>
      <w:r w:rsidRPr="00765720">
        <w:rPr>
          <w:sz w:val="20"/>
          <w:szCs w:val="20"/>
        </w:rPr>
        <w:t>mmol</w:t>
      </w:r>
      <w:proofErr w:type="spellEnd"/>
      <w:r w:rsidRPr="00765720">
        <w:rPr>
          <w:sz w:val="20"/>
          <w:szCs w:val="20"/>
        </w:rPr>
        <w:t>/</w:t>
      </w:r>
      <w:proofErr w:type="spellStart"/>
      <w:r w:rsidRPr="00765720">
        <w:rPr>
          <w:sz w:val="20"/>
          <w:szCs w:val="20"/>
        </w:rPr>
        <w:t>dk</w:t>
      </w:r>
      <w:proofErr w:type="spellEnd"/>
      <w:r w:rsidRPr="00765720">
        <w:rPr>
          <w:sz w:val="20"/>
          <w:szCs w:val="20"/>
        </w:rPr>
        <w:t>/mg protein).</w:t>
      </w:r>
    </w:p>
    <w:p w14:paraId="3F2E0CDA" w14:textId="77777777" w:rsidR="00130076" w:rsidRPr="00765720" w:rsidRDefault="00130076" w:rsidP="00465E7F">
      <w:pPr>
        <w:autoSpaceDE w:val="0"/>
        <w:autoSpaceDN w:val="0"/>
        <w:adjustRightInd w:val="0"/>
      </w:pPr>
    </w:p>
    <w:p w14:paraId="12AEF0A0" w14:textId="4F0C7962" w:rsidR="00342AA1" w:rsidRPr="00765720" w:rsidRDefault="00342AA1" w:rsidP="00202379">
      <w:pPr>
        <w:pStyle w:val="Balk2"/>
      </w:pPr>
      <w:bookmarkStart w:id="91" w:name="_Toc156171185"/>
      <w:r w:rsidRPr="00765720">
        <w:t>4.</w:t>
      </w:r>
      <w:r w:rsidR="00202379" w:rsidRPr="00765720">
        <w:t>3</w:t>
      </w:r>
      <w:r w:rsidRPr="00765720">
        <w:t xml:space="preserve">.2. Böbrek Dokusu Antioksidan ve </w:t>
      </w:r>
      <w:proofErr w:type="spellStart"/>
      <w:r w:rsidRPr="00765720">
        <w:t>Oksidan</w:t>
      </w:r>
      <w:proofErr w:type="spellEnd"/>
      <w:r w:rsidRPr="00765720">
        <w:t xml:space="preserve"> Parametreler</w:t>
      </w:r>
      <w:bookmarkEnd w:id="91"/>
    </w:p>
    <w:p w14:paraId="5C51E0D2" w14:textId="77777777" w:rsidR="00342AA1" w:rsidRPr="00765720" w:rsidRDefault="00342AA1" w:rsidP="00342AA1"/>
    <w:p w14:paraId="4C2AC90E" w14:textId="3D32B67A" w:rsidR="00342AA1" w:rsidRPr="00765720" w:rsidRDefault="00342AA1" w:rsidP="00342AA1">
      <w:r w:rsidRPr="00765720">
        <w:t>Deneysel gruplara ait böbrek dokuları SOD aktivitesi yönünden istatistiksel olarak karşılaştırıldığında, en düşük SOD aktivitesinin APAP grubunda olduğu, bu grup ile APAP+</w:t>
      </w:r>
      <w:r w:rsidR="00E95878" w:rsidRPr="00765720">
        <w:t>FCY</w:t>
      </w:r>
      <w:r w:rsidRPr="00765720">
        <w:t>-2 grubu arasında fark olmamasına rağmen, APAP+</w:t>
      </w:r>
      <w:r w:rsidR="00E95878" w:rsidRPr="00765720">
        <w:t>FCY</w:t>
      </w:r>
      <w:r w:rsidRPr="00765720">
        <w:t xml:space="preserve">-1 grubu arasında anlamlı bir fark olduğu (p=0,009) belirlendi. Bununla birlikte K, </w:t>
      </w:r>
      <w:r w:rsidR="00E95878" w:rsidRPr="00765720">
        <w:t>FCY</w:t>
      </w:r>
      <w:r w:rsidRPr="00765720">
        <w:t>-1 ve APAP+</w:t>
      </w:r>
      <w:r w:rsidR="00E95878" w:rsidRPr="00765720">
        <w:t>FCY</w:t>
      </w:r>
      <w:r w:rsidRPr="00765720">
        <w:t xml:space="preserve">-1 grupları arasında bir farkın olmadığı görüldü (p&lt;0,05). GSH seviyesinin ise, diğer deneysel gruplarla kıyaslandığında yine APAP grubunda en düşük olduğu ve bu azalmanın istatistiksek olarak anlamlı olduğu görüldü (p=0,005). GSH seviyesinin istatistiksel olarak en yüksek </w:t>
      </w:r>
      <w:r w:rsidR="00E95878" w:rsidRPr="00765720">
        <w:t>FCY</w:t>
      </w:r>
      <w:r w:rsidRPr="00765720">
        <w:t>-2 grubunda bulundu ve bu grup ile APAP+</w:t>
      </w:r>
      <w:r w:rsidR="00E95878" w:rsidRPr="00765720">
        <w:t>FCY</w:t>
      </w:r>
      <w:r w:rsidRPr="00765720">
        <w:t>-1 ve APAP+</w:t>
      </w:r>
      <w:r w:rsidR="00E95878" w:rsidRPr="00765720">
        <w:t>FCY</w:t>
      </w:r>
      <w:r w:rsidRPr="00765720">
        <w:t xml:space="preserve">-2 grupları arasında anlamlı bir </w:t>
      </w:r>
      <w:r w:rsidRPr="00765720">
        <w:lastRenderedPageBreak/>
        <w:t xml:space="preserve">fark belirlenemedi (p&lt;0,05). Deneysel gruplar CAT aktiviteleri yönünden karşılaştırıldığında, en düşük CAT aktivitesi APAP grubunda görüldü. İstatistiksel olarak APAP grubu ile diğer deneysel gruplar arasında anlamlı bir fark olduğu belirlendi (p=0,001). CAT aktiviteleri yönünden değerlendirildiğinde </w:t>
      </w:r>
      <w:r w:rsidR="00E95878" w:rsidRPr="00765720">
        <w:t>FCY</w:t>
      </w:r>
      <w:r w:rsidRPr="00765720">
        <w:t xml:space="preserve">-1, </w:t>
      </w:r>
      <w:r w:rsidR="00E95878" w:rsidRPr="00765720">
        <w:t>FCY</w:t>
      </w:r>
      <w:r w:rsidRPr="00765720">
        <w:t>-2, APAP+</w:t>
      </w:r>
      <w:r w:rsidR="00E95878" w:rsidRPr="00765720">
        <w:t>FCY</w:t>
      </w:r>
      <w:r w:rsidRPr="00765720">
        <w:t>-1 ve APAP+</w:t>
      </w:r>
      <w:r w:rsidR="00E95878" w:rsidRPr="00765720">
        <w:t>FCY</w:t>
      </w:r>
      <w:r w:rsidRPr="00765720">
        <w:t xml:space="preserve">-2 grupları arasında istatistiksel fark saptanmadı (p&lt;0,05) (Tablo </w:t>
      </w:r>
      <w:r w:rsidR="00202379" w:rsidRPr="00765720">
        <w:t>13</w:t>
      </w:r>
      <w:r w:rsidRPr="00765720">
        <w:t xml:space="preserve"> ve </w:t>
      </w:r>
      <w:r w:rsidR="00202379" w:rsidRPr="00765720">
        <w:t>14</w:t>
      </w:r>
      <w:r w:rsidRPr="00765720">
        <w:t xml:space="preserve">).  </w:t>
      </w:r>
    </w:p>
    <w:p w14:paraId="20700617" w14:textId="4CDA335E" w:rsidR="00342AA1" w:rsidRPr="00765720" w:rsidRDefault="00342AA1" w:rsidP="00342AA1">
      <w:pPr>
        <w:autoSpaceDE w:val="0"/>
        <w:autoSpaceDN w:val="0"/>
        <w:adjustRightInd w:val="0"/>
      </w:pPr>
      <w:r w:rsidRPr="00765720">
        <w:t xml:space="preserve">Grupların böbrek dokularına ait </w:t>
      </w:r>
      <w:proofErr w:type="spellStart"/>
      <w:r w:rsidRPr="00765720">
        <w:t>oksidan</w:t>
      </w:r>
      <w:proofErr w:type="spellEnd"/>
      <w:r w:rsidRPr="00765720">
        <w:t xml:space="preserve"> parametreler</w:t>
      </w:r>
      <w:r w:rsidR="00CC0F24" w:rsidRPr="00765720">
        <w:t>ine</w:t>
      </w:r>
      <w:r w:rsidRPr="00765720">
        <w:t xml:space="preserve"> bakıldığında, MDA seviyesinin APAP+</w:t>
      </w:r>
      <w:r w:rsidR="00E95878" w:rsidRPr="00765720">
        <w:t>FCY</w:t>
      </w:r>
      <w:r w:rsidRPr="00765720">
        <w:t xml:space="preserve">-2 grubunda en düşük olduğu ve bunun diğer deneysel gruplar ile karşılaştırıldığında anlamlı bir fark yarattığı belirlendi (p=0,001). Diğer deneysel gruplarla kıyaslandığında, APAP grubunda ise MDA seviyesinin istatistiksel olarak en yüksek olduğu görüldü. Deneysel gruplar MPO aktiviteleri açısından değerlendirildiğinde, bu aktivitenin APAP grubunda en yüksek ve </w:t>
      </w:r>
      <w:r w:rsidR="00E95878" w:rsidRPr="00765720">
        <w:t>FCY</w:t>
      </w:r>
      <w:r w:rsidRPr="00765720">
        <w:t xml:space="preserve">-1 grubunda en düşük olmasına rağmen, tüm deneysel gruplar arasında anlamlı bir fark bulunamadı (p=0,357) (Tablo </w:t>
      </w:r>
      <w:r w:rsidR="00D137EB" w:rsidRPr="00765720">
        <w:t>1</w:t>
      </w:r>
      <w:r w:rsidR="00202379" w:rsidRPr="00765720">
        <w:t>3</w:t>
      </w:r>
      <w:r w:rsidRPr="00765720">
        <w:t xml:space="preserve"> ve </w:t>
      </w:r>
      <w:r w:rsidR="00D137EB" w:rsidRPr="00765720">
        <w:t>1</w:t>
      </w:r>
      <w:r w:rsidR="00202379" w:rsidRPr="00765720">
        <w:t>4</w:t>
      </w:r>
      <w:r w:rsidRPr="00765720">
        <w:t xml:space="preserve">).  </w:t>
      </w:r>
    </w:p>
    <w:p w14:paraId="030CC035" w14:textId="2A79834D" w:rsidR="00130076" w:rsidRPr="00765720" w:rsidRDefault="00130076" w:rsidP="00465E7F">
      <w:pPr>
        <w:autoSpaceDE w:val="0"/>
        <w:autoSpaceDN w:val="0"/>
        <w:adjustRightInd w:val="0"/>
      </w:pPr>
    </w:p>
    <w:p w14:paraId="1B3670DF" w14:textId="77777777" w:rsidR="00130076" w:rsidRPr="00765720" w:rsidRDefault="00130076" w:rsidP="00465E7F">
      <w:pPr>
        <w:autoSpaceDE w:val="0"/>
        <w:autoSpaceDN w:val="0"/>
        <w:adjustRightInd w:val="0"/>
      </w:pPr>
    </w:p>
    <w:p w14:paraId="1294D6A9" w14:textId="77777777" w:rsidR="00130076" w:rsidRPr="00765720" w:rsidRDefault="00130076" w:rsidP="00465E7F">
      <w:pPr>
        <w:autoSpaceDE w:val="0"/>
        <w:autoSpaceDN w:val="0"/>
        <w:adjustRightInd w:val="0"/>
      </w:pPr>
    </w:p>
    <w:p w14:paraId="72FBCBFC" w14:textId="77777777" w:rsidR="00130076" w:rsidRPr="00765720" w:rsidRDefault="00130076" w:rsidP="00465E7F">
      <w:pPr>
        <w:autoSpaceDE w:val="0"/>
        <w:autoSpaceDN w:val="0"/>
        <w:adjustRightInd w:val="0"/>
      </w:pPr>
    </w:p>
    <w:p w14:paraId="40CD8466" w14:textId="77777777" w:rsidR="00130076" w:rsidRPr="00765720" w:rsidRDefault="00130076" w:rsidP="00465E7F">
      <w:pPr>
        <w:autoSpaceDE w:val="0"/>
        <w:autoSpaceDN w:val="0"/>
        <w:adjustRightInd w:val="0"/>
      </w:pPr>
    </w:p>
    <w:p w14:paraId="275D0EA7" w14:textId="77777777" w:rsidR="00130076" w:rsidRPr="00765720" w:rsidRDefault="00130076" w:rsidP="00465E7F">
      <w:pPr>
        <w:autoSpaceDE w:val="0"/>
        <w:autoSpaceDN w:val="0"/>
        <w:adjustRightInd w:val="0"/>
      </w:pPr>
    </w:p>
    <w:p w14:paraId="3807EF17" w14:textId="77777777" w:rsidR="00130076" w:rsidRPr="00765720" w:rsidRDefault="00130076" w:rsidP="00465E7F">
      <w:pPr>
        <w:autoSpaceDE w:val="0"/>
        <w:autoSpaceDN w:val="0"/>
        <w:adjustRightInd w:val="0"/>
      </w:pPr>
    </w:p>
    <w:p w14:paraId="236C17B4" w14:textId="77777777" w:rsidR="00130076" w:rsidRPr="00765720" w:rsidRDefault="00130076" w:rsidP="00465E7F">
      <w:pPr>
        <w:autoSpaceDE w:val="0"/>
        <w:autoSpaceDN w:val="0"/>
        <w:adjustRightInd w:val="0"/>
      </w:pPr>
    </w:p>
    <w:p w14:paraId="04D61FC6" w14:textId="77777777" w:rsidR="00130076" w:rsidRPr="00765720" w:rsidRDefault="00130076" w:rsidP="00465E7F">
      <w:pPr>
        <w:autoSpaceDE w:val="0"/>
        <w:autoSpaceDN w:val="0"/>
        <w:adjustRightInd w:val="0"/>
      </w:pPr>
    </w:p>
    <w:p w14:paraId="258D9811" w14:textId="77777777" w:rsidR="00130076" w:rsidRPr="00765720" w:rsidRDefault="00130076" w:rsidP="00465E7F">
      <w:pPr>
        <w:autoSpaceDE w:val="0"/>
        <w:autoSpaceDN w:val="0"/>
        <w:adjustRightInd w:val="0"/>
      </w:pPr>
    </w:p>
    <w:p w14:paraId="440F934D" w14:textId="77777777" w:rsidR="00130076" w:rsidRPr="00765720" w:rsidRDefault="00130076" w:rsidP="00465E7F">
      <w:pPr>
        <w:autoSpaceDE w:val="0"/>
        <w:autoSpaceDN w:val="0"/>
        <w:adjustRightInd w:val="0"/>
      </w:pPr>
    </w:p>
    <w:p w14:paraId="2492C39F" w14:textId="77777777" w:rsidR="00130076" w:rsidRPr="00765720" w:rsidRDefault="00130076" w:rsidP="00465E7F">
      <w:pPr>
        <w:autoSpaceDE w:val="0"/>
        <w:autoSpaceDN w:val="0"/>
        <w:adjustRightInd w:val="0"/>
      </w:pPr>
    </w:p>
    <w:p w14:paraId="2D676BA7" w14:textId="77777777" w:rsidR="00130076" w:rsidRPr="00765720" w:rsidRDefault="00130076" w:rsidP="00465E7F">
      <w:pPr>
        <w:autoSpaceDE w:val="0"/>
        <w:autoSpaceDN w:val="0"/>
        <w:adjustRightInd w:val="0"/>
      </w:pPr>
    </w:p>
    <w:p w14:paraId="7399A4AE" w14:textId="77777777" w:rsidR="00130076" w:rsidRPr="00765720" w:rsidRDefault="00130076" w:rsidP="00465E7F">
      <w:pPr>
        <w:autoSpaceDE w:val="0"/>
        <w:autoSpaceDN w:val="0"/>
        <w:adjustRightInd w:val="0"/>
      </w:pPr>
    </w:p>
    <w:p w14:paraId="684F9E32" w14:textId="77777777" w:rsidR="00130076" w:rsidRPr="00765720" w:rsidRDefault="00130076" w:rsidP="00465E7F">
      <w:pPr>
        <w:autoSpaceDE w:val="0"/>
        <w:autoSpaceDN w:val="0"/>
        <w:adjustRightInd w:val="0"/>
      </w:pPr>
    </w:p>
    <w:p w14:paraId="5174CF16" w14:textId="77777777" w:rsidR="00130076" w:rsidRPr="00765720" w:rsidRDefault="00130076" w:rsidP="00465E7F">
      <w:pPr>
        <w:autoSpaceDE w:val="0"/>
        <w:autoSpaceDN w:val="0"/>
        <w:adjustRightInd w:val="0"/>
      </w:pPr>
    </w:p>
    <w:p w14:paraId="0939608D" w14:textId="77777777" w:rsidR="00130076" w:rsidRPr="00765720" w:rsidRDefault="00130076" w:rsidP="00465E7F">
      <w:pPr>
        <w:autoSpaceDE w:val="0"/>
        <w:autoSpaceDN w:val="0"/>
        <w:adjustRightInd w:val="0"/>
      </w:pPr>
    </w:p>
    <w:p w14:paraId="7939C7BA" w14:textId="77777777" w:rsidR="00130076" w:rsidRPr="00765720" w:rsidRDefault="00130076" w:rsidP="00465E7F">
      <w:pPr>
        <w:autoSpaceDE w:val="0"/>
        <w:autoSpaceDN w:val="0"/>
        <w:adjustRightInd w:val="0"/>
      </w:pPr>
    </w:p>
    <w:p w14:paraId="38B027DA" w14:textId="77777777" w:rsidR="00130076" w:rsidRPr="00765720" w:rsidRDefault="00130076" w:rsidP="00465E7F">
      <w:pPr>
        <w:autoSpaceDE w:val="0"/>
        <w:autoSpaceDN w:val="0"/>
        <w:adjustRightInd w:val="0"/>
      </w:pPr>
    </w:p>
    <w:p w14:paraId="58F5A4A5" w14:textId="77777777" w:rsidR="00130076" w:rsidRPr="00765720" w:rsidRDefault="00130076" w:rsidP="00465E7F">
      <w:pPr>
        <w:autoSpaceDE w:val="0"/>
        <w:autoSpaceDN w:val="0"/>
        <w:adjustRightInd w:val="0"/>
      </w:pPr>
    </w:p>
    <w:p w14:paraId="62BA2E99" w14:textId="77777777" w:rsidR="00130076" w:rsidRPr="00765720" w:rsidRDefault="00130076" w:rsidP="00465E7F">
      <w:pPr>
        <w:autoSpaceDE w:val="0"/>
        <w:autoSpaceDN w:val="0"/>
        <w:adjustRightInd w:val="0"/>
      </w:pPr>
    </w:p>
    <w:p w14:paraId="073371A7" w14:textId="77777777" w:rsidR="00130076" w:rsidRPr="00765720" w:rsidRDefault="00130076" w:rsidP="0007004E">
      <w:pPr>
        <w:autoSpaceDE w:val="0"/>
        <w:autoSpaceDN w:val="0"/>
        <w:adjustRightInd w:val="0"/>
        <w:spacing w:after="0" w:line="240" w:lineRule="auto"/>
        <w:ind w:firstLine="0"/>
        <w:contextualSpacing w:val="0"/>
        <w:jc w:val="left"/>
        <w:rPr>
          <w:b/>
          <w:color w:val="000000"/>
          <w:szCs w:val="24"/>
        </w:rPr>
        <w:sectPr w:rsidR="00130076" w:rsidRPr="00765720" w:rsidSect="009647D5">
          <w:pgSz w:w="11906" w:h="16838"/>
          <w:pgMar w:top="1417" w:right="1134" w:bottom="1417" w:left="1701" w:header="709" w:footer="709" w:gutter="0"/>
          <w:cols w:space="708"/>
          <w:docGrid w:linePitch="360"/>
        </w:sectPr>
      </w:pPr>
    </w:p>
    <w:p w14:paraId="000EA0D2" w14:textId="1903B6E1" w:rsidR="00130076" w:rsidRPr="00765720" w:rsidRDefault="00130076" w:rsidP="00E71428">
      <w:pPr>
        <w:pStyle w:val="Balk6"/>
      </w:pPr>
      <w:bookmarkStart w:id="92" w:name="_Toc155949410"/>
      <w:r w:rsidRPr="00765720">
        <w:lastRenderedPageBreak/>
        <w:t xml:space="preserve">Tablo </w:t>
      </w:r>
      <w:r w:rsidR="00D137EB" w:rsidRPr="00765720">
        <w:t>1</w:t>
      </w:r>
      <w:r w:rsidR="00480356" w:rsidRPr="00765720">
        <w:t>3</w:t>
      </w:r>
      <w:r w:rsidRPr="00765720">
        <w:t xml:space="preserve">.  </w:t>
      </w:r>
      <w:r w:rsidRPr="00765720">
        <w:rPr>
          <w:b w:val="0"/>
          <w:bCs w:val="0"/>
        </w:rPr>
        <w:t xml:space="preserve">Deneysel APAP </w:t>
      </w:r>
      <w:proofErr w:type="spellStart"/>
      <w:r w:rsidRPr="00765720">
        <w:rPr>
          <w:b w:val="0"/>
          <w:bCs w:val="0"/>
        </w:rPr>
        <w:t>toksikasyonuna</w:t>
      </w:r>
      <w:proofErr w:type="spellEnd"/>
      <w:r w:rsidRPr="00765720">
        <w:rPr>
          <w:b w:val="0"/>
          <w:bCs w:val="0"/>
        </w:rPr>
        <w:t xml:space="preserve"> bağlı böbrek dokusu antioksidan ve </w:t>
      </w:r>
      <w:proofErr w:type="spellStart"/>
      <w:r w:rsidRPr="00765720">
        <w:rPr>
          <w:b w:val="0"/>
          <w:bCs w:val="0"/>
        </w:rPr>
        <w:t>oksidan</w:t>
      </w:r>
      <w:proofErr w:type="spellEnd"/>
      <w:r w:rsidRPr="00765720">
        <w:rPr>
          <w:b w:val="0"/>
          <w:bCs w:val="0"/>
        </w:rPr>
        <w:t xml:space="preserve"> parametre sonuçları.</w:t>
      </w:r>
      <w:bookmarkEnd w:id="92"/>
    </w:p>
    <w:tbl>
      <w:tblPr>
        <w:tblW w:w="13841" w:type="dxa"/>
        <w:tblBorders>
          <w:top w:val="single" w:sz="4" w:space="0" w:color="000000"/>
          <w:bottom w:val="single" w:sz="4" w:space="0" w:color="000000"/>
        </w:tblBorders>
        <w:tblLook w:val="04A0" w:firstRow="1" w:lastRow="0" w:firstColumn="1" w:lastColumn="0" w:noHBand="0" w:noVBand="1"/>
      </w:tblPr>
      <w:tblGrid>
        <w:gridCol w:w="1843"/>
        <w:gridCol w:w="2125"/>
        <w:gridCol w:w="2189"/>
        <w:gridCol w:w="2490"/>
        <w:gridCol w:w="2157"/>
        <w:gridCol w:w="3037"/>
      </w:tblGrid>
      <w:tr w:rsidR="00342AA1" w:rsidRPr="00765720" w14:paraId="08684EA0" w14:textId="77777777" w:rsidTr="00FB51EE">
        <w:trPr>
          <w:trHeight w:val="200"/>
        </w:trPr>
        <w:tc>
          <w:tcPr>
            <w:tcW w:w="1843" w:type="dxa"/>
            <w:vMerge w:val="restart"/>
            <w:shd w:val="clear" w:color="auto" w:fill="auto"/>
            <w:vAlign w:val="center"/>
          </w:tcPr>
          <w:p w14:paraId="649BE713" w14:textId="77777777" w:rsidR="00342AA1" w:rsidRPr="00765720" w:rsidRDefault="00342AA1" w:rsidP="007C0058">
            <w:pPr>
              <w:spacing w:after="0" w:line="240" w:lineRule="auto"/>
              <w:ind w:firstLine="0"/>
              <w:jc w:val="left"/>
              <w:rPr>
                <w:b/>
                <w:bCs/>
                <w:color w:val="000000"/>
                <w:szCs w:val="24"/>
              </w:rPr>
            </w:pPr>
            <w:r w:rsidRPr="00765720">
              <w:rPr>
                <w:b/>
                <w:bCs/>
                <w:color w:val="000000"/>
                <w:szCs w:val="24"/>
              </w:rPr>
              <w:t>Gruplar</w:t>
            </w:r>
          </w:p>
        </w:tc>
        <w:tc>
          <w:tcPr>
            <w:tcW w:w="2125" w:type="dxa"/>
            <w:tcBorders>
              <w:bottom w:val="single" w:sz="4" w:space="0" w:color="000000"/>
            </w:tcBorders>
            <w:shd w:val="clear" w:color="auto" w:fill="auto"/>
            <w:vAlign w:val="center"/>
          </w:tcPr>
          <w:p w14:paraId="4BFC9DF7" w14:textId="77777777" w:rsidR="00342AA1" w:rsidRPr="00765720" w:rsidRDefault="00342AA1" w:rsidP="007C0058">
            <w:pPr>
              <w:spacing w:after="0" w:line="240" w:lineRule="auto"/>
              <w:ind w:firstLine="0"/>
              <w:contextualSpacing w:val="0"/>
              <w:jc w:val="center"/>
              <w:rPr>
                <w:b/>
                <w:bCs/>
                <w:color w:val="000000"/>
                <w:szCs w:val="24"/>
              </w:rPr>
            </w:pPr>
          </w:p>
        </w:tc>
        <w:tc>
          <w:tcPr>
            <w:tcW w:w="2189" w:type="dxa"/>
            <w:tcBorders>
              <w:bottom w:val="single" w:sz="4" w:space="0" w:color="000000"/>
            </w:tcBorders>
            <w:shd w:val="clear" w:color="auto" w:fill="auto"/>
            <w:vAlign w:val="center"/>
          </w:tcPr>
          <w:p w14:paraId="3544F34F" w14:textId="77777777" w:rsidR="00342AA1" w:rsidRPr="00765720" w:rsidRDefault="00342AA1" w:rsidP="007C0058">
            <w:pPr>
              <w:spacing w:after="0" w:line="240" w:lineRule="auto"/>
              <w:ind w:firstLine="0"/>
              <w:contextualSpacing w:val="0"/>
              <w:jc w:val="center"/>
              <w:rPr>
                <w:b/>
                <w:bCs/>
                <w:color w:val="000000"/>
                <w:szCs w:val="24"/>
              </w:rPr>
            </w:pPr>
          </w:p>
        </w:tc>
        <w:tc>
          <w:tcPr>
            <w:tcW w:w="2490" w:type="dxa"/>
            <w:tcBorders>
              <w:bottom w:val="single" w:sz="4" w:space="0" w:color="000000"/>
            </w:tcBorders>
            <w:shd w:val="clear" w:color="auto" w:fill="auto"/>
            <w:vAlign w:val="center"/>
          </w:tcPr>
          <w:p w14:paraId="3136EABA" w14:textId="77777777" w:rsidR="00342AA1" w:rsidRPr="00765720" w:rsidRDefault="00342AA1" w:rsidP="007C0058">
            <w:pPr>
              <w:spacing w:after="0" w:line="240" w:lineRule="auto"/>
              <w:ind w:firstLine="0"/>
              <w:contextualSpacing w:val="0"/>
              <w:jc w:val="center"/>
              <w:rPr>
                <w:b/>
                <w:bCs/>
                <w:color w:val="000000"/>
                <w:szCs w:val="24"/>
              </w:rPr>
            </w:pPr>
            <w:r w:rsidRPr="00765720">
              <w:rPr>
                <w:b/>
                <w:bCs/>
                <w:color w:val="000000"/>
                <w:szCs w:val="24"/>
              </w:rPr>
              <w:t>Parametreler</w:t>
            </w:r>
          </w:p>
        </w:tc>
        <w:tc>
          <w:tcPr>
            <w:tcW w:w="2157" w:type="dxa"/>
            <w:tcBorders>
              <w:top w:val="single" w:sz="4" w:space="0" w:color="auto"/>
              <w:bottom w:val="single" w:sz="4" w:space="0" w:color="auto"/>
              <w:right w:val="nil"/>
            </w:tcBorders>
            <w:shd w:val="clear" w:color="auto" w:fill="auto"/>
            <w:vAlign w:val="center"/>
          </w:tcPr>
          <w:p w14:paraId="22D7B0EC" w14:textId="77777777" w:rsidR="00342AA1" w:rsidRPr="00765720" w:rsidRDefault="00342AA1" w:rsidP="007C0058">
            <w:pPr>
              <w:spacing w:after="0" w:line="240" w:lineRule="auto"/>
              <w:ind w:firstLine="0"/>
              <w:contextualSpacing w:val="0"/>
              <w:jc w:val="center"/>
              <w:rPr>
                <w:b/>
                <w:bCs/>
                <w:color w:val="000000"/>
                <w:szCs w:val="24"/>
              </w:rPr>
            </w:pPr>
          </w:p>
        </w:tc>
        <w:tc>
          <w:tcPr>
            <w:tcW w:w="3037" w:type="dxa"/>
            <w:tcBorders>
              <w:top w:val="single" w:sz="4" w:space="0" w:color="auto"/>
              <w:bottom w:val="single" w:sz="4" w:space="0" w:color="auto"/>
              <w:right w:val="nil"/>
            </w:tcBorders>
            <w:shd w:val="clear" w:color="auto" w:fill="auto"/>
          </w:tcPr>
          <w:p w14:paraId="47AB0EEC" w14:textId="77777777" w:rsidR="00342AA1" w:rsidRPr="00765720" w:rsidRDefault="00342AA1" w:rsidP="007C0058">
            <w:pPr>
              <w:spacing w:after="0" w:line="240" w:lineRule="auto"/>
              <w:ind w:firstLine="0"/>
              <w:contextualSpacing w:val="0"/>
              <w:jc w:val="center"/>
              <w:rPr>
                <w:b/>
                <w:bCs/>
                <w:color w:val="000000"/>
                <w:szCs w:val="24"/>
              </w:rPr>
            </w:pPr>
          </w:p>
        </w:tc>
      </w:tr>
      <w:tr w:rsidR="00342AA1" w:rsidRPr="00765720" w14:paraId="179FC227" w14:textId="77777777" w:rsidTr="00FB51EE">
        <w:trPr>
          <w:trHeight w:val="200"/>
        </w:trPr>
        <w:tc>
          <w:tcPr>
            <w:tcW w:w="1843" w:type="dxa"/>
            <w:vMerge/>
            <w:tcBorders>
              <w:bottom w:val="single" w:sz="4" w:space="0" w:color="000000"/>
            </w:tcBorders>
            <w:shd w:val="clear" w:color="auto" w:fill="auto"/>
            <w:vAlign w:val="center"/>
          </w:tcPr>
          <w:p w14:paraId="249D1044" w14:textId="77777777" w:rsidR="00342AA1" w:rsidRPr="00765720" w:rsidRDefault="00342AA1" w:rsidP="007C0058">
            <w:pPr>
              <w:spacing w:after="0" w:line="240" w:lineRule="auto"/>
              <w:ind w:firstLine="0"/>
              <w:contextualSpacing w:val="0"/>
              <w:jc w:val="center"/>
              <w:rPr>
                <w:b/>
                <w:bCs/>
                <w:color w:val="000000"/>
                <w:szCs w:val="24"/>
              </w:rPr>
            </w:pPr>
          </w:p>
        </w:tc>
        <w:tc>
          <w:tcPr>
            <w:tcW w:w="2125" w:type="dxa"/>
            <w:tcBorders>
              <w:bottom w:val="single" w:sz="4" w:space="0" w:color="000000"/>
            </w:tcBorders>
            <w:shd w:val="clear" w:color="auto" w:fill="auto"/>
            <w:vAlign w:val="center"/>
          </w:tcPr>
          <w:p w14:paraId="3885C6C3" w14:textId="77777777" w:rsidR="00342AA1" w:rsidRPr="00765720" w:rsidRDefault="00342AA1" w:rsidP="007C0058">
            <w:pPr>
              <w:spacing w:after="0" w:line="240" w:lineRule="auto"/>
              <w:ind w:firstLine="0"/>
              <w:contextualSpacing w:val="0"/>
              <w:jc w:val="center"/>
              <w:rPr>
                <w:b/>
                <w:bCs/>
                <w:color w:val="000000"/>
                <w:szCs w:val="24"/>
              </w:rPr>
            </w:pPr>
            <w:r w:rsidRPr="00765720">
              <w:rPr>
                <w:b/>
                <w:bCs/>
                <w:color w:val="000000"/>
                <w:szCs w:val="24"/>
              </w:rPr>
              <w:t>SOD</w:t>
            </w:r>
          </w:p>
          <w:p w14:paraId="7F26FA4E" w14:textId="77777777" w:rsidR="00342AA1" w:rsidRPr="00765720" w:rsidRDefault="00342AA1" w:rsidP="007C0058">
            <w:pPr>
              <w:spacing w:after="0" w:line="240" w:lineRule="auto"/>
              <w:ind w:firstLine="0"/>
              <w:contextualSpacing w:val="0"/>
              <w:jc w:val="center"/>
              <w:rPr>
                <w:b/>
                <w:bCs/>
                <w:color w:val="000000"/>
                <w:szCs w:val="24"/>
              </w:rPr>
            </w:pPr>
            <w:r w:rsidRPr="00765720">
              <w:rPr>
                <w:b/>
                <w:bCs/>
                <w:color w:val="000000"/>
                <w:szCs w:val="24"/>
              </w:rPr>
              <w:t>(U/mg protein)</w:t>
            </w:r>
          </w:p>
        </w:tc>
        <w:tc>
          <w:tcPr>
            <w:tcW w:w="2189" w:type="dxa"/>
            <w:tcBorders>
              <w:bottom w:val="single" w:sz="4" w:space="0" w:color="000000"/>
            </w:tcBorders>
            <w:shd w:val="clear" w:color="auto" w:fill="auto"/>
            <w:vAlign w:val="center"/>
          </w:tcPr>
          <w:p w14:paraId="155D8FE1" w14:textId="77777777" w:rsidR="00342AA1" w:rsidRPr="00765720" w:rsidRDefault="00342AA1" w:rsidP="007C0058">
            <w:pPr>
              <w:spacing w:after="0" w:line="240" w:lineRule="auto"/>
              <w:ind w:firstLine="0"/>
              <w:contextualSpacing w:val="0"/>
              <w:jc w:val="center"/>
              <w:rPr>
                <w:b/>
                <w:bCs/>
                <w:color w:val="000000"/>
                <w:szCs w:val="24"/>
              </w:rPr>
            </w:pPr>
            <w:r w:rsidRPr="00765720">
              <w:rPr>
                <w:b/>
                <w:bCs/>
                <w:color w:val="000000"/>
                <w:szCs w:val="24"/>
              </w:rPr>
              <w:t>GSH</w:t>
            </w:r>
          </w:p>
          <w:p w14:paraId="416562DC" w14:textId="77777777" w:rsidR="00342AA1" w:rsidRPr="00765720" w:rsidRDefault="00342AA1" w:rsidP="007C0058">
            <w:pPr>
              <w:spacing w:after="0" w:line="240" w:lineRule="auto"/>
              <w:ind w:firstLine="0"/>
              <w:contextualSpacing w:val="0"/>
              <w:jc w:val="center"/>
              <w:rPr>
                <w:b/>
                <w:bCs/>
                <w:color w:val="000000"/>
                <w:szCs w:val="24"/>
              </w:rPr>
            </w:pPr>
            <w:r w:rsidRPr="00765720">
              <w:rPr>
                <w:b/>
                <w:bCs/>
                <w:color w:val="000000"/>
                <w:szCs w:val="24"/>
              </w:rPr>
              <w:t>(</w:t>
            </w:r>
            <w:proofErr w:type="gramStart"/>
            <w:r w:rsidRPr="00765720">
              <w:rPr>
                <w:b/>
                <w:bCs/>
                <w:color w:val="000000"/>
                <w:szCs w:val="24"/>
              </w:rPr>
              <w:t>mg</w:t>
            </w:r>
            <w:proofErr w:type="gramEnd"/>
            <w:r w:rsidRPr="00765720">
              <w:rPr>
                <w:b/>
                <w:bCs/>
                <w:color w:val="000000"/>
                <w:szCs w:val="24"/>
              </w:rPr>
              <w:t>/g protein)</w:t>
            </w:r>
          </w:p>
        </w:tc>
        <w:tc>
          <w:tcPr>
            <w:tcW w:w="2490" w:type="dxa"/>
            <w:tcBorders>
              <w:bottom w:val="single" w:sz="4" w:space="0" w:color="000000"/>
            </w:tcBorders>
            <w:shd w:val="clear" w:color="auto" w:fill="auto"/>
            <w:vAlign w:val="center"/>
          </w:tcPr>
          <w:p w14:paraId="698E6DA2" w14:textId="77777777" w:rsidR="00342AA1" w:rsidRPr="00765720" w:rsidRDefault="00342AA1" w:rsidP="007C0058">
            <w:pPr>
              <w:spacing w:after="0" w:line="240" w:lineRule="auto"/>
              <w:ind w:firstLine="0"/>
              <w:contextualSpacing w:val="0"/>
              <w:jc w:val="center"/>
              <w:rPr>
                <w:b/>
                <w:bCs/>
                <w:color w:val="000000"/>
                <w:szCs w:val="24"/>
              </w:rPr>
            </w:pPr>
            <w:r w:rsidRPr="00765720">
              <w:rPr>
                <w:b/>
                <w:bCs/>
                <w:color w:val="000000"/>
                <w:szCs w:val="24"/>
              </w:rPr>
              <w:t>CAT</w:t>
            </w:r>
          </w:p>
          <w:p w14:paraId="1810C648" w14:textId="77777777" w:rsidR="00342AA1" w:rsidRPr="00765720" w:rsidRDefault="00342AA1" w:rsidP="007C0058">
            <w:pPr>
              <w:spacing w:after="0" w:line="240" w:lineRule="auto"/>
              <w:ind w:firstLine="0"/>
              <w:contextualSpacing w:val="0"/>
              <w:jc w:val="center"/>
              <w:rPr>
                <w:b/>
                <w:bCs/>
                <w:color w:val="000000"/>
                <w:szCs w:val="24"/>
              </w:rPr>
            </w:pPr>
            <w:r w:rsidRPr="00765720">
              <w:rPr>
                <w:b/>
                <w:bCs/>
                <w:color w:val="000000"/>
                <w:szCs w:val="24"/>
              </w:rPr>
              <w:t>(</w:t>
            </w:r>
            <w:proofErr w:type="gramStart"/>
            <w:r w:rsidRPr="00765720">
              <w:rPr>
                <w:b/>
                <w:bCs/>
                <w:color w:val="000000"/>
                <w:szCs w:val="24"/>
              </w:rPr>
              <w:t>k</w:t>
            </w:r>
            <w:proofErr w:type="gramEnd"/>
            <w:r w:rsidRPr="00765720">
              <w:rPr>
                <w:b/>
                <w:bCs/>
                <w:color w:val="000000"/>
                <w:szCs w:val="24"/>
              </w:rPr>
              <w:t>/mg protein)</w:t>
            </w:r>
          </w:p>
        </w:tc>
        <w:tc>
          <w:tcPr>
            <w:tcW w:w="2157" w:type="dxa"/>
            <w:tcBorders>
              <w:top w:val="single" w:sz="4" w:space="0" w:color="auto"/>
              <w:bottom w:val="single" w:sz="4" w:space="0" w:color="auto"/>
              <w:right w:val="nil"/>
            </w:tcBorders>
            <w:shd w:val="clear" w:color="auto" w:fill="auto"/>
            <w:vAlign w:val="center"/>
          </w:tcPr>
          <w:p w14:paraId="5693773F" w14:textId="77777777" w:rsidR="00342AA1" w:rsidRPr="00765720" w:rsidRDefault="00342AA1" w:rsidP="007C0058">
            <w:pPr>
              <w:spacing w:after="0" w:line="240" w:lineRule="auto"/>
              <w:ind w:firstLine="0"/>
              <w:contextualSpacing w:val="0"/>
              <w:jc w:val="center"/>
              <w:rPr>
                <w:b/>
                <w:bCs/>
                <w:color w:val="000000"/>
                <w:szCs w:val="24"/>
              </w:rPr>
            </w:pPr>
            <w:r w:rsidRPr="00765720">
              <w:rPr>
                <w:b/>
                <w:bCs/>
                <w:color w:val="000000"/>
                <w:szCs w:val="24"/>
              </w:rPr>
              <w:t>MDA</w:t>
            </w:r>
          </w:p>
          <w:p w14:paraId="7252837A" w14:textId="77777777" w:rsidR="00342AA1" w:rsidRPr="00765720" w:rsidRDefault="00342AA1" w:rsidP="007C0058">
            <w:pPr>
              <w:spacing w:after="0" w:line="240" w:lineRule="auto"/>
              <w:ind w:firstLine="0"/>
              <w:contextualSpacing w:val="0"/>
              <w:jc w:val="center"/>
              <w:rPr>
                <w:b/>
                <w:bCs/>
                <w:color w:val="000000"/>
                <w:szCs w:val="24"/>
              </w:rPr>
            </w:pPr>
            <w:r w:rsidRPr="00765720">
              <w:rPr>
                <w:b/>
                <w:bCs/>
                <w:color w:val="000000"/>
                <w:szCs w:val="24"/>
              </w:rPr>
              <w:t>(</w:t>
            </w:r>
            <w:proofErr w:type="spellStart"/>
            <w:proofErr w:type="gramStart"/>
            <w:r w:rsidRPr="00765720">
              <w:rPr>
                <w:b/>
                <w:bCs/>
                <w:color w:val="000000"/>
                <w:szCs w:val="24"/>
              </w:rPr>
              <w:t>nmol</w:t>
            </w:r>
            <w:proofErr w:type="spellEnd"/>
            <w:proofErr w:type="gramEnd"/>
            <w:r w:rsidRPr="00765720">
              <w:rPr>
                <w:b/>
                <w:bCs/>
                <w:color w:val="000000"/>
                <w:szCs w:val="24"/>
              </w:rPr>
              <w:t>/mg protein)</w:t>
            </w:r>
          </w:p>
        </w:tc>
        <w:tc>
          <w:tcPr>
            <w:tcW w:w="3037" w:type="dxa"/>
            <w:tcBorders>
              <w:top w:val="single" w:sz="4" w:space="0" w:color="auto"/>
              <w:bottom w:val="single" w:sz="4" w:space="0" w:color="auto"/>
              <w:right w:val="nil"/>
            </w:tcBorders>
            <w:shd w:val="clear" w:color="auto" w:fill="auto"/>
          </w:tcPr>
          <w:p w14:paraId="628AC61F" w14:textId="77777777" w:rsidR="00342AA1" w:rsidRPr="00765720" w:rsidRDefault="00342AA1" w:rsidP="007C0058">
            <w:pPr>
              <w:spacing w:after="0" w:line="240" w:lineRule="auto"/>
              <w:ind w:firstLine="0"/>
              <w:contextualSpacing w:val="0"/>
              <w:jc w:val="center"/>
              <w:rPr>
                <w:b/>
                <w:bCs/>
                <w:color w:val="000000"/>
                <w:szCs w:val="24"/>
              </w:rPr>
            </w:pPr>
            <w:r w:rsidRPr="00765720">
              <w:rPr>
                <w:b/>
                <w:bCs/>
                <w:color w:val="000000"/>
                <w:szCs w:val="24"/>
              </w:rPr>
              <w:t>MPO</w:t>
            </w:r>
          </w:p>
          <w:p w14:paraId="00DF7532" w14:textId="77777777" w:rsidR="00342AA1" w:rsidRPr="00765720" w:rsidRDefault="00342AA1" w:rsidP="007C0058">
            <w:pPr>
              <w:spacing w:after="0" w:line="240" w:lineRule="auto"/>
              <w:ind w:firstLine="0"/>
              <w:contextualSpacing w:val="0"/>
              <w:jc w:val="center"/>
              <w:rPr>
                <w:b/>
                <w:bCs/>
                <w:color w:val="000000"/>
                <w:szCs w:val="24"/>
              </w:rPr>
            </w:pPr>
            <w:r w:rsidRPr="00765720">
              <w:rPr>
                <w:b/>
                <w:bCs/>
                <w:color w:val="000000"/>
                <w:szCs w:val="24"/>
              </w:rPr>
              <w:t>(</w:t>
            </w:r>
            <w:proofErr w:type="spellStart"/>
            <w:proofErr w:type="gramStart"/>
            <w:r w:rsidRPr="00765720">
              <w:rPr>
                <w:b/>
                <w:bCs/>
                <w:color w:val="000000"/>
                <w:szCs w:val="24"/>
              </w:rPr>
              <w:t>mmol</w:t>
            </w:r>
            <w:proofErr w:type="spellEnd"/>
            <w:proofErr w:type="gramEnd"/>
            <w:r w:rsidRPr="00765720">
              <w:rPr>
                <w:b/>
                <w:bCs/>
                <w:color w:val="000000"/>
                <w:szCs w:val="24"/>
              </w:rPr>
              <w:t>/</w:t>
            </w:r>
            <w:proofErr w:type="spellStart"/>
            <w:r w:rsidRPr="00765720">
              <w:rPr>
                <w:b/>
                <w:bCs/>
                <w:color w:val="000000"/>
                <w:szCs w:val="24"/>
              </w:rPr>
              <w:t>dk</w:t>
            </w:r>
            <w:proofErr w:type="spellEnd"/>
            <w:r w:rsidRPr="00765720">
              <w:rPr>
                <w:b/>
                <w:bCs/>
                <w:color w:val="000000"/>
                <w:szCs w:val="24"/>
              </w:rPr>
              <w:t>/mg protein)</w:t>
            </w:r>
          </w:p>
        </w:tc>
      </w:tr>
      <w:tr w:rsidR="00342AA1" w:rsidRPr="00765720" w14:paraId="49C51DF8" w14:textId="77777777" w:rsidTr="00FB51EE">
        <w:trPr>
          <w:trHeight w:val="200"/>
        </w:trPr>
        <w:tc>
          <w:tcPr>
            <w:tcW w:w="1843" w:type="dxa"/>
            <w:shd w:val="clear" w:color="auto" w:fill="auto"/>
          </w:tcPr>
          <w:p w14:paraId="66E8147B" w14:textId="77777777" w:rsidR="00342AA1" w:rsidRPr="00765720" w:rsidRDefault="00342AA1" w:rsidP="007C0058">
            <w:pPr>
              <w:spacing w:after="0" w:line="240" w:lineRule="auto"/>
              <w:ind w:firstLine="0"/>
              <w:contextualSpacing w:val="0"/>
              <w:jc w:val="left"/>
              <w:rPr>
                <w:b/>
                <w:bCs/>
                <w:color w:val="000000"/>
                <w:szCs w:val="24"/>
              </w:rPr>
            </w:pPr>
            <w:r w:rsidRPr="00765720">
              <w:rPr>
                <w:b/>
                <w:bCs/>
                <w:color w:val="000000"/>
                <w:szCs w:val="24"/>
              </w:rPr>
              <w:t xml:space="preserve">K </w:t>
            </w:r>
          </w:p>
        </w:tc>
        <w:tc>
          <w:tcPr>
            <w:tcW w:w="2125" w:type="dxa"/>
            <w:shd w:val="clear" w:color="auto" w:fill="auto"/>
          </w:tcPr>
          <w:p w14:paraId="70668E81"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6,23 ± 0,37</w:t>
            </w:r>
            <w:r w:rsidRPr="00765720">
              <w:rPr>
                <w:color w:val="000000"/>
                <w:szCs w:val="24"/>
                <w:vertAlign w:val="superscript"/>
              </w:rPr>
              <w:t xml:space="preserve"> </w:t>
            </w:r>
            <w:proofErr w:type="spellStart"/>
            <w:proofErr w:type="gramStart"/>
            <w:r w:rsidRPr="00765720">
              <w:rPr>
                <w:color w:val="000000"/>
                <w:szCs w:val="24"/>
                <w:vertAlign w:val="superscript"/>
              </w:rPr>
              <w:t>a,b</w:t>
            </w:r>
            <w:proofErr w:type="spellEnd"/>
            <w:proofErr w:type="gramEnd"/>
          </w:p>
        </w:tc>
        <w:tc>
          <w:tcPr>
            <w:tcW w:w="2189" w:type="dxa"/>
            <w:shd w:val="clear" w:color="auto" w:fill="auto"/>
          </w:tcPr>
          <w:p w14:paraId="2975EEF7"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19,77 ± 2,72</w:t>
            </w:r>
            <w:r w:rsidRPr="00765720">
              <w:rPr>
                <w:color w:val="000000"/>
                <w:szCs w:val="24"/>
                <w:vertAlign w:val="superscript"/>
              </w:rPr>
              <w:t xml:space="preserve"> </w:t>
            </w:r>
            <w:proofErr w:type="spellStart"/>
            <w:proofErr w:type="gramStart"/>
            <w:r w:rsidRPr="00765720">
              <w:rPr>
                <w:color w:val="000000"/>
                <w:szCs w:val="24"/>
                <w:vertAlign w:val="superscript"/>
              </w:rPr>
              <w:t>b,c</w:t>
            </w:r>
            <w:proofErr w:type="spellEnd"/>
            <w:proofErr w:type="gramEnd"/>
          </w:p>
        </w:tc>
        <w:tc>
          <w:tcPr>
            <w:tcW w:w="2490" w:type="dxa"/>
            <w:shd w:val="clear" w:color="auto" w:fill="auto"/>
          </w:tcPr>
          <w:p w14:paraId="2C5D3633"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13,33 ± 0,61</w:t>
            </w:r>
            <w:r w:rsidRPr="00765720">
              <w:rPr>
                <w:color w:val="000000"/>
                <w:szCs w:val="24"/>
                <w:vertAlign w:val="superscript"/>
              </w:rPr>
              <w:t xml:space="preserve"> b</w:t>
            </w:r>
          </w:p>
        </w:tc>
        <w:tc>
          <w:tcPr>
            <w:tcW w:w="2157" w:type="dxa"/>
            <w:tcBorders>
              <w:top w:val="single" w:sz="4" w:space="0" w:color="auto"/>
              <w:bottom w:val="nil"/>
              <w:right w:val="nil"/>
            </w:tcBorders>
            <w:shd w:val="clear" w:color="auto" w:fill="auto"/>
          </w:tcPr>
          <w:p w14:paraId="0EF50C69"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 xml:space="preserve">61,96 ± 5,13 </w:t>
            </w:r>
            <w:proofErr w:type="spellStart"/>
            <w:proofErr w:type="gramStart"/>
            <w:r w:rsidRPr="00765720">
              <w:rPr>
                <w:color w:val="000000"/>
                <w:szCs w:val="24"/>
                <w:vertAlign w:val="superscript"/>
              </w:rPr>
              <w:t>b,c</w:t>
            </w:r>
            <w:proofErr w:type="spellEnd"/>
            <w:proofErr w:type="gramEnd"/>
          </w:p>
        </w:tc>
        <w:tc>
          <w:tcPr>
            <w:tcW w:w="3037" w:type="dxa"/>
            <w:tcBorders>
              <w:top w:val="single" w:sz="4" w:space="0" w:color="auto"/>
              <w:bottom w:val="nil"/>
              <w:right w:val="nil"/>
            </w:tcBorders>
            <w:shd w:val="clear" w:color="auto" w:fill="auto"/>
          </w:tcPr>
          <w:p w14:paraId="69E9CF5D"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130,43 ± 12,11</w:t>
            </w:r>
          </w:p>
        </w:tc>
      </w:tr>
      <w:tr w:rsidR="00342AA1" w:rsidRPr="00765720" w14:paraId="1E9A2D85" w14:textId="77777777" w:rsidTr="00FB51EE">
        <w:trPr>
          <w:trHeight w:val="200"/>
        </w:trPr>
        <w:tc>
          <w:tcPr>
            <w:tcW w:w="1843" w:type="dxa"/>
            <w:shd w:val="clear" w:color="auto" w:fill="auto"/>
          </w:tcPr>
          <w:p w14:paraId="2A1B7E40" w14:textId="716882D1" w:rsidR="00342AA1" w:rsidRPr="00765720" w:rsidRDefault="00E95878" w:rsidP="007C0058">
            <w:pPr>
              <w:spacing w:after="0" w:line="240" w:lineRule="auto"/>
              <w:ind w:firstLine="0"/>
              <w:contextualSpacing w:val="0"/>
              <w:jc w:val="left"/>
              <w:rPr>
                <w:b/>
                <w:bCs/>
                <w:color w:val="000000"/>
                <w:szCs w:val="24"/>
              </w:rPr>
            </w:pPr>
            <w:r w:rsidRPr="00765720">
              <w:rPr>
                <w:b/>
                <w:bCs/>
                <w:color w:val="000000"/>
                <w:szCs w:val="24"/>
              </w:rPr>
              <w:t>FCY</w:t>
            </w:r>
            <w:r w:rsidR="00342AA1" w:rsidRPr="00765720">
              <w:rPr>
                <w:b/>
                <w:bCs/>
                <w:color w:val="000000"/>
                <w:szCs w:val="24"/>
              </w:rPr>
              <w:t>-1</w:t>
            </w:r>
          </w:p>
        </w:tc>
        <w:tc>
          <w:tcPr>
            <w:tcW w:w="2125" w:type="dxa"/>
            <w:shd w:val="clear" w:color="auto" w:fill="auto"/>
          </w:tcPr>
          <w:p w14:paraId="7BC717D7"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5,69 ± 0,14</w:t>
            </w:r>
            <w:r w:rsidRPr="00765720">
              <w:rPr>
                <w:color w:val="000000"/>
                <w:szCs w:val="24"/>
                <w:vertAlign w:val="superscript"/>
              </w:rPr>
              <w:t xml:space="preserve"> b</w:t>
            </w:r>
          </w:p>
        </w:tc>
        <w:tc>
          <w:tcPr>
            <w:tcW w:w="2189" w:type="dxa"/>
            <w:shd w:val="clear" w:color="auto" w:fill="auto"/>
          </w:tcPr>
          <w:p w14:paraId="1FEA94F5"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15,18 ± 1,70</w:t>
            </w:r>
            <w:r w:rsidRPr="00765720">
              <w:rPr>
                <w:color w:val="000000"/>
                <w:szCs w:val="24"/>
                <w:vertAlign w:val="superscript"/>
              </w:rPr>
              <w:t xml:space="preserve"> c</w:t>
            </w:r>
          </w:p>
        </w:tc>
        <w:tc>
          <w:tcPr>
            <w:tcW w:w="2490" w:type="dxa"/>
            <w:shd w:val="clear" w:color="auto" w:fill="auto"/>
          </w:tcPr>
          <w:p w14:paraId="05614C9B"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13,70 ± 0,97</w:t>
            </w:r>
            <w:r w:rsidRPr="00765720">
              <w:rPr>
                <w:color w:val="000000"/>
                <w:szCs w:val="24"/>
                <w:vertAlign w:val="superscript"/>
              </w:rPr>
              <w:t xml:space="preserve"> </w:t>
            </w:r>
            <w:proofErr w:type="spellStart"/>
            <w:proofErr w:type="gramStart"/>
            <w:r w:rsidRPr="00765720">
              <w:rPr>
                <w:color w:val="000000"/>
                <w:szCs w:val="24"/>
                <w:vertAlign w:val="superscript"/>
              </w:rPr>
              <w:t>a,b</w:t>
            </w:r>
            <w:proofErr w:type="spellEnd"/>
            <w:proofErr w:type="gramEnd"/>
          </w:p>
        </w:tc>
        <w:tc>
          <w:tcPr>
            <w:tcW w:w="2157" w:type="dxa"/>
            <w:tcBorders>
              <w:top w:val="nil"/>
              <w:bottom w:val="nil"/>
              <w:right w:val="nil"/>
            </w:tcBorders>
            <w:shd w:val="clear" w:color="auto" w:fill="auto"/>
          </w:tcPr>
          <w:p w14:paraId="00C4825F"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51,49 ± 3,54</w:t>
            </w:r>
            <w:r w:rsidRPr="00765720">
              <w:rPr>
                <w:color w:val="000000"/>
                <w:szCs w:val="24"/>
                <w:vertAlign w:val="superscript"/>
              </w:rPr>
              <w:t xml:space="preserve"> </w:t>
            </w:r>
            <w:proofErr w:type="spellStart"/>
            <w:proofErr w:type="gramStart"/>
            <w:r w:rsidRPr="00765720">
              <w:rPr>
                <w:color w:val="000000"/>
                <w:szCs w:val="24"/>
                <w:vertAlign w:val="superscript"/>
              </w:rPr>
              <w:t>c,d</w:t>
            </w:r>
            <w:proofErr w:type="spellEnd"/>
            <w:proofErr w:type="gramEnd"/>
          </w:p>
        </w:tc>
        <w:tc>
          <w:tcPr>
            <w:tcW w:w="3037" w:type="dxa"/>
            <w:tcBorders>
              <w:top w:val="nil"/>
              <w:bottom w:val="nil"/>
              <w:right w:val="nil"/>
            </w:tcBorders>
            <w:shd w:val="clear" w:color="auto" w:fill="auto"/>
          </w:tcPr>
          <w:p w14:paraId="0DCA227F"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116,24 ± 15,81</w:t>
            </w:r>
          </w:p>
        </w:tc>
      </w:tr>
      <w:tr w:rsidR="00342AA1" w:rsidRPr="00765720" w14:paraId="73DF4090" w14:textId="77777777" w:rsidTr="00FB51EE">
        <w:trPr>
          <w:trHeight w:val="210"/>
        </w:trPr>
        <w:tc>
          <w:tcPr>
            <w:tcW w:w="1843" w:type="dxa"/>
            <w:shd w:val="clear" w:color="auto" w:fill="auto"/>
          </w:tcPr>
          <w:p w14:paraId="1BD0FBF5" w14:textId="3FD85A4E" w:rsidR="00342AA1" w:rsidRPr="00765720" w:rsidRDefault="00E95878" w:rsidP="007C0058">
            <w:pPr>
              <w:spacing w:after="0" w:line="240" w:lineRule="auto"/>
              <w:ind w:firstLine="0"/>
              <w:contextualSpacing w:val="0"/>
              <w:jc w:val="left"/>
              <w:rPr>
                <w:b/>
                <w:bCs/>
                <w:color w:val="000000"/>
                <w:szCs w:val="24"/>
              </w:rPr>
            </w:pPr>
            <w:r w:rsidRPr="00765720">
              <w:rPr>
                <w:b/>
                <w:bCs/>
                <w:color w:val="000000"/>
                <w:szCs w:val="24"/>
              </w:rPr>
              <w:t>FCY</w:t>
            </w:r>
            <w:r w:rsidR="00342AA1" w:rsidRPr="00765720">
              <w:rPr>
                <w:b/>
                <w:bCs/>
                <w:color w:val="000000"/>
                <w:szCs w:val="24"/>
              </w:rPr>
              <w:t>-2</w:t>
            </w:r>
          </w:p>
        </w:tc>
        <w:tc>
          <w:tcPr>
            <w:tcW w:w="2125" w:type="dxa"/>
            <w:shd w:val="clear" w:color="auto" w:fill="auto"/>
          </w:tcPr>
          <w:p w14:paraId="3B5E9D6A"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 xml:space="preserve">7,04 ± 0, </w:t>
            </w:r>
            <w:proofErr w:type="gramStart"/>
            <w:r w:rsidRPr="00765720">
              <w:rPr>
                <w:color w:val="000000"/>
                <w:szCs w:val="24"/>
              </w:rPr>
              <w:t>51</w:t>
            </w:r>
            <w:r w:rsidRPr="00765720">
              <w:rPr>
                <w:color w:val="000000"/>
                <w:szCs w:val="24"/>
                <w:vertAlign w:val="superscript"/>
              </w:rPr>
              <w:t xml:space="preserve"> a</w:t>
            </w:r>
            <w:proofErr w:type="gramEnd"/>
          </w:p>
        </w:tc>
        <w:tc>
          <w:tcPr>
            <w:tcW w:w="2189" w:type="dxa"/>
            <w:shd w:val="clear" w:color="auto" w:fill="auto"/>
          </w:tcPr>
          <w:p w14:paraId="37C9BE91"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 xml:space="preserve">27,21 ± </w:t>
            </w:r>
            <w:proofErr w:type="gramStart"/>
            <w:r w:rsidRPr="00765720">
              <w:rPr>
                <w:color w:val="000000"/>
                <w:szCs w:val="24"/>
              </w:rPr>
              <w:t>1,47</w:t>
            </w:r>
            <w:r w:rsidRPr="00765720">
              <w:rPr>
                <w:color w:val="000000"/>
                <w:szCs w:val="24"/>
                <w:vertAlign w:val="superscript"/>
              </w:rPr>
              <w:t xml:space="preserve"> a</w:t>
            </w:r>
            <w:proofErr w:type="gramEnd"/>
          </w:p>
        </w:tc>
        <w:tc>
          <w:tcPr>
            <w:tcW w:w="2490" w:type="dxa"/>
            <w:shd w:val="clear" w:color="auto" w:fill="auto"/>
          </w:tcPr>
          <w:p w14:paraId="51A094BF"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16,03 ± 1,17</w:t>
            </w:r>
            <w:r w:rsidRPr="00765720">
              <w:rPr>
                <w:color w:val="000000"/>
                <w:szCs w:val="24"/>
                <w:vertAlign w:val="superscript"/>
              </w:rPr>
              <w:t xml:space="preserve"> </w:t>
            </w:r>
            <w:proofErr w:type="spellStart"/>
            <w:proofErr w:type="gramStart"/>
            <w:r w:rsidRPr="00765720">
              <w:rPr>
                <w:color w:val="000000"/>
                <w:szCs w:val="24"/>
                <w:vertAlign w:val="superscript"/>
              </w:rPr>
              <w:t>a,b</w:t>
            </w:r>
            <w:proofErr w:type="spellEnd"/>
            <w:proofErr w:type="gramEnd"/>
          </w:p>
        </w:tc>
        <w:tc>
          <w:tcPr>
            <w:tcW w:w="2157" w:type="dxa"/>
            <w:tcBorders>
              <w:top w:val="nil"/>
              <w:bottom w:val="nil"/>
              <w:right w:val="nil"/>
            </w:tcBorders>
            <w:shd w:val="clear" w:color="auto" w:fill="auto"/>
          </w:tcPr>
          <w:p w14:paraId="18773596"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64,56 ± 3,08</w:t>
            </w:r>
            <w:r w:rsidRPr="00765720">
              <w:rPr>
                <w:color w:val="000000"/>
                <w:szCs w:val="24"/>
                <w:vertAlign w:val="superscript"/>
              </w:rPr>
              <w:t xml:space="preserve"> b</w:t>
            </w:r>
          </w:p>
        </w:tc>
        <w:tc>
          <w:tcPr>
            <w:tcW w:w="3037" w:type="dxa"/>
            <w:tcBorders>
              <w:top w:val="nil"/>
              <w:bottom w:val="nil"/>
              <w:right w:val="nil"/>
            </w:tcBorders>
            <w:shd w:val="clear" w:color="auto" w:fill="auto"/>
          </w:tcPr>
          <w:p w14:paraId="304F78EF"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117,62 ± 14,37</w:t>
            </w:r>
          </w:p>
        </w:tc>
      </w:tr>
      <w:tr w:rsidR="00342AA1" w:rsidRPr="00765720" w14:paraId="1A1C3182" w14:textId="77777777" w:rsidTr="00FB51EE">
        <w:trPr>
          <w:trHeight w:val="200"/>
        </w:trPr>
        <w:tc>
          <w:tcPr>
            <w:tcW w:w="1843" w:type="dxa"/>
            <w:tcBorders>
              <w:bottom w:val="nil"/>
            </w:tcBorders>
            <w:shd w:val="clear" w:color="auto" w:fill="auto"/>
          </w:tcPr>
          <w:p w14:paraId="56BCC90D" w14:textId="77777777" w:rsidR="00342AA1" w:rsidRPr="00765720" w:rsidRDefault="00342AA1" w:rsidP="007C0058">
            <w:pPr>
              <w:spacing w:after="0" w:line="240" w:lineRule="auto"/>
              <w:ind w:firstLine="0"/>
              <w:contextualSpacing w:val="0"/>
              <w:jc w:val="left"/>
              <w:rPr>
                <w:b/>
                <w:bCs/>
                <w:color w:val="000000"/>
                <w:szCs w:val="24"/>
              </w:rPr>
            </w:pPr>
            <w:r w:rsidRPr="00765720">
              <w:rPr>
                <w:b/>
                <w:bCs/>
                <w:color w:val="000000"/>
                <w:szCs w:val="24"/>
              </w:rPr>
              <w:t>APAP</w:t>
            </w:r>
          </w:p>
        </w:tc>
        <w:tc>
          <w:tcPr>
            <w:tcW w:w="2125" w:type="dxa"/>
            <w:tcBorders>
              <w:bottom w:val="nil"/>
            </w:tcBorders>
            <w:shd w:val="clear" w:color="auto" w:fill="auto"/>
          </w:tcPr>
          <w:p w14:paraId="2379D16A"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4,18 ± 0,43</w:t>
            </w:r>
            <w:r w:rsidRPr="00765720">
              <w:rPr>
                <w:color w:val="000000"/>
                <w:szCs w:val="24"/>
                <w:vertAlign w:val="superscript"/>
              </w:rPr>
              <w:t xml:space="preserve"> c</w:t>
            </w:r>
          </w:p>
        </w:tc>
        <w:tc>
          <w:tcPr>
            <w:tcW w:w="2189" w:type="dxa"/>
            <w:tcBorders>
              <w:bottom w:val="nil"/>
            </w:tcBorders>
            <w:shd w:val="clear" w:color="auto" w:fill="auto"/>
          </w:tcPr>
          <w:p w14:paraId="1363933F"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6,89 ± 1,57</w:t>
            </w:r>
            <w:r w:rsidRPr="00765720">
              <w:rPr>
                <w:color w:val="000000"/>
                <w:szCs w:val="24"/>
                <w:vertAlign w:val="superscript"/>
              </w:rPr>
              <w:t xml:space="preserve"> d</w:t>
            </w:r>
          </w:p>
        </w:tc>
        <w:tc>
          <w:tcPr>
            <w:tcW w:w="2490" w:type="dxa"/>
            <w:tcBorders>
              <w:bottom w:val="nil"/>
            </w:tcBorders>
            <w:shd w:val="clear" w:color="auto" w:fill="auto"/>
          </w:tcPr>
          <w:p w14:paraId="6E149327"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10,70 ± 0,63</w:t>
            </w:r>
            <w:r w:rsidRPr="00765720">
              <w:rPr>
                <w:color w:val="000000"/>
                <w:szCs w:val="24"/>
                <w:vertAlign w:val="superscript"/>
              </w:rPr>
              <w:t xml:space="preserve"> c</w:t>
            </w:r>
          </w:p>
        </w:tc>
        <w:tc>
          <w:tcPr>
            <w:tcW w:w="2157" w:type="dxa"/>
            <w:tcBorders>
              <w:top w:val="nil"/>
              <w:bottom w:val="nil"/>
              <w:right w:val="nil"/>
            </w:tcBorders>
            <w:shd w:val="clear" w:color="auto" w:fill="auto"/>
          </w:tcPr>
          <w:p w14:paraId="265E3302"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 xml:space="preserve">78,98 ± </w:t>
            </w:r>
            <w:proofErr w:type="gramStart"/>
            <w:r w:rsidRPr="00765720">
              <w:rPr>
                <w:color w:val="000000"/>
                <w:szCs w:val="24"/>
              </w:rPr>
              <w:t>5,24</w:t>
            </w:r>
            <w:r w:rsidRPr="00765720">
              <w:rPr>
                <w:color w:val="000000"/>
                <w:szCs w:val="24"/>
                <w:vertAlign w:val="superscript"/>
              </w:rPr>
              <w:t xml:space="preserve"> a</w:t>
            </w:r>
            <w:proofErr w:type="gramEnd"/>
          </w:p>
        </w:tc>
        <w:tc>
          <w:tcPr>
            <w:tcW w:w="3037" w:type="dxa"/>
            <w:tcBorders>
              <w:top w:val="nil"/>
              <w:bottom w:val="nil"/>
              <w:right w:val="nil"/>
            </w:tcBorders>
            <w:shd w:val="clear" w:color="auto" w:fill="auto"/>
          </w:tcPr>
          <w:p w14:paraId="06D7A687"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138,68 ± 12,50</w:t>
            </w:r>
          </w:p>
        </w:tc>
      </w:tr>
      <w:tr w:rsidR="00342AA1" w:rsidRPr="00765720" w14:paraId="2A6DE39F" w14:textId="77777777" w:rsidTr="00FB51EE">
        <w:trPr>
          <w:trHeight w:val="200"/>
        </w:trPr>
        <w:tc>
          <w:tcPr>
            <w:tcW w:w="1843" w:type="dxa"/>
            <w:tcBorders>
              <w:top w:val="nil"/>
              <w:bottom w:val="nil"/>
            </w:tcBorders>
            <w:shd w:val="clear" w:color="auto" w:fill="auto"/>
          </w:tcPr>
          <w:p w14:paraId="46A3FF00" w14:textId="16D352A8" w:rsidR="00342AA1" w:rsidRPr="00765720" w:rsidRDefault="00342AA1" w:rsidP="007C0058">
            <w:pPr>
              <w:spacing w:after="0" w:line="240" w:lineRule="auto"/>
              <w:ind w:firstLine="0"/>
              <w:contextualSpacing w:val="0"/>
              <w:jc w:val="left"/>
              <w:rPr>
                <w:b/>
                <w:bCs/>
                <w:color w:val="000000"/>
                <w:szCs w:val="24"/>
              </w:rPr>
            </w:pPr>
            <w:r w:rsidRPr="00765720">
              <w:rPr>
                <w:b/>
                <w:bCs/>
                <w:color w:val="000000"/>
                <w:szCs w:val="24"/>
              </w:rPr>
              <w:t>APAP+</w:t>
            </w:r>
            <w:r w:rsidR="00E95878" w:rsidRPr="00765720">
              <w:rPr>
                <w:b/>
                <w:bCs/>
                <w:color w:val="000000"/>
                <w:szCs w:val="24"/>
              </w:rPr>
              <w:t>FCY</w:t>
            </w:r>
            <w:r w:rsidRPr="00765720">
              <w:rPr>
                <w:b/>
                <w:bCs/>
                <w:color w:val="000000"/>
                <w:szCs w:val="24"/>
              </w:rPr>
              <w:t>-1</w:t>
            </w:r>
          </w:p>
        </w:tc>
        <w:tc>
          <w:tcPr>
            <w:tcW w:w="2125" w:type="dxa"/>
            <w:tcBorders>
              <w:top w:val="nil"/>
              <w:bottom w:val="nil"/>
            </w:tcBorders>
            <w:shd w:val="clear" w:color="auto" w:fill="auto"/>
          </w:tcPr>
          <w:p w14:paraId="1C7A7460"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5,78 ± 0,20</w:t>
            </w:r>
            <w:r w:rsidRPr="00765720">
              <w:rPr>
                <w:color w:val="000000"/>
                <w:szCs w:val="24"/>
                <w:vertAlign w:val="superscript"/>
              </w:rPr>
              <w:t xml:space="preserve"> b</w:t>
            </w:r>
          </w:p>
        </w:tc>
        <w:tc>
          <w:tcPr>
            <w:tcW w:w="2189" w:type="dxa"/>
            <w:tcBorders>
              <w:top w:val="nil"/>
              <w:bottom w:val="nil"/>
            </w:tcBorders>
            <w:shd w:val="clear" w:color="auto" w:fill="auto"/>
          </w:tcPr>
          <w:p w14:paraId="20CF4465"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 xml:space="preserve">23,68 ± </w:t>
            </w:r>
            <w:proofErr w:type="gramStart"/>
            <w:r w:rsidRPr="00765720">
              <w:rPr>
                <w:color w:val="000000"/>
                <w:szCs w:val="24"/>
              </w:rPr>
              <w:t>1,10</w:t>
            </w:r>
            <w:r w:rsidRPr="00765720">
              <w:rPr>
                <w:color w:val="000000"/>
                <w:szCs w:val="24"/>
                <w:vertAlign w:val="superscript"/>
              </w:rPr>
              <w:t xml:space="preserve"> a</w:t>
            </w:r>
            <w:proofErr w:type="gramEnd"/>
          </w:p>
        </w:tc>
        <w:tc>
          <w:tcPr>
            <w:tcW w:w="2490" w:type="dxa"/>
            <w:tcBorders>
              <w:top w:val="nil"/>
              <w:bottom w:val="nil"/>
            </w:tcBorders>
            <w:shd w:val="clear" w:color="auto" w:fill="auto"/>
          </w:tcPr>
          <w:p w14:paraId="4A7F8F0A"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 xml:space="preserve">17,62 ± </w:t>
            </w:r>
            <w:proofErr w:type="gramStart"/>
            <w:r w:rsidRPr="00765720">
              <w:rPr>
                <w:color w:val="000000"/>
                <w:szCs w:val="24"/>
              </w:rPr>
              <w:t>1,50</w:t>
            </w:r>
            <w:r w:rsidRPr="00765720">
              <w:rPr>
                <w:color w:val="000000"/>
                <w:szCs w:val="24"/>
                <w:vertAlign w:val="superscript"/>
              </w:rPr>
              <w:t xml:space="preserve"> a</w:t>
            </w:r>
            <w:proofErr w:type="gramEnd"/>
          </w:p>
        </w:tc>
        <w:tc>
          <w:tcPr>
            <w:tcW w:w="2157" w:type="dxa"/>
            <w:tcBorders>
              <w:top w:val="nil"/>
              <w:bottom w:val="nil"/>
              <w:right w:val="nil"/>
            </w:tcBorders>
            <w:shd w:val="clear" w:color="auto" w:fill="auto"/>
          </w:tcPr>
          <w:p w14:paraId="1A9F3CE4"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45,17 ± 7,58</w:t>
            </w:r>
            <w:r w:rsidRPr="00765720">
              <w:rPr>
                <w:color w:val="000000"/>
                <w:szCs w:val="24"/>
                <w:vertAlign w:val="superscript"/>
              </w:rPr>
              <w:t xml:space="preserve"> d</w:t>
            </w:r>
          </w:p>
        </w:tc>
        <w:tc>
          <w:tcPr>
            <w:tcW w:w="3037" w:type="dxa"/>
            <w:tcBorders>
              <w:top w:val="nil"/>
              <w:bottom w:val="nil"/>
              <w:right w:val="nil"/>
            </w:tcBorders>
            <w:shd w:val="clear" w:color="auto" w:fill="auto"/>
          </w:tcPr>
          <w:p w14:paraId="69EFAA87"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135,53 ± 6,09</w:t>
            </w:r>
          </w:p>
        </w:tc>
      </w:tr>
      <w:tr w:rsidR="00342AA1" w:rsidRPr="00765720" w14:paraId="35AB60E0" w14:textId="77777777" w:rsidTr="00FB51EE">
        <w:trPr>
          <w:trHeight w:val="200"/>
        </w:trPr>
        <w:tc>
          <w:tcPr>
            <w:tcW w:w="1843" w:type="dxa"/>
            <w:tcBorders>
              <w:top w:val="nil"/>
              <w:bottom w:val="single" w:sz="4" w:space="0" w:color="auto"/>
            </w:tcBorders>
            <w:shd w:val="clear" w:color="auto" w:fill="auto"/>
          </w:tcPr>
          <w:p w14:paraId="54C217C9" w14:textId="335EBCFF" w:rsidR="00342AA1" w:rsidRPr="00765720" w:rsidRDefault="00342AA1" w:rsidP="007C0058">
            <w:pPr>
              <w:spacing w:after="0" w:line="240" w:lineRule="auto"/>
              <w:ind w:firstLine="0"/>
              <w:contextualSpacing w:val="0"/>
              <w:jc w:val="left"/>
              <w:rPr>
                <w:b/>
                <w:bCs/>
                <w:color w:val="000000"/>
                <w:szCs w:val="24"/>
              </w:rPr>
            </w:pPr>
            <w:r w:rsidRPr="00765720">
              <w:rPr>
                <w:b/>
                <w:bCs/>
                <w:color w:val="000000"/>
                <w:szCs w:val="24"/>
              </w:rPr>
              <w:t>APAP+</w:t>
            </w:r>
            <w:r w:rsidR="00E95878" w:rsidRPr="00765720">
              <w:rPr>
                <w:b/>
                <w:bCs/>
                <w:color w:val="000000"/>
                <w:szCs w:val="24"/>
              </w:rPr>
              <w:t>FCY</w:t>
            </w:r>
            <w:r w:rsidRPr="00765720">
              <w:rPr>
                <w:b/>
                <w:bCs/>
                <w:color w:val="000000"/>
                <w:szCs w:val="24"/>
              </w:rPr>
              <w:t>-2</w:t>
            </w:r>
          </w:p>
        </w:tc>
        <w:tc>
          <w:tcPr>
            <w:tcW w:w="2125" w:type="dxa"/>
            <w:tcBorders>
              <w:top w:val="nil"/>
              <w:bottom w:val="single" w:sz="4" w:space="0" w:color="auto"/>
            </w:tcBorders>
            <w:shd w:val="clear" w:color="auto" w:fill="auto"/>
          </w:tcPr>
          <w:p w14:paraId="35176FBC"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5,15 ± 0,21</w:t>
            </w:r>
            <w:r w:rsidRPr="00765720">
              <w:rPr>
                <w:color w:val="000000"/>
                <w:szCs w:val="24"/>
                <w:vertAlign w:val="superscript"/>
              </w:rPr>
              <w:t xml:space="preserve"> </w:t>
            </w:r>
            <w:proofErr w:type="spellStart"/>
            <w:proofErr w:type="gramStart"/>
            <w:r w:rsidRPr="00765720">
              <w:rPr>
                <w:color w:val="000000"/>
                <w:szCs w:val="24"/>
                <w:vertAlign w:val="superscript"/>
              </w:rPr>
              <w:t>b,c</w:t>
            </w:r>
            <w:proofErr w:type="spellEnd"/>
            <w:proofErr w:type="gramEnd"/>
          </w:p>
        </w:tc>
        <w:tc>
          <w:tcPr>
            <w:tcW w:w="2189" w:type="dxa"/>
            <w:tcBorders>
              <w:top w:val="nil"/>
              <w:bottom w:val="single" w:sz="4" w:space="0" w:color="auto"/>
            </w:tcBorders>
            <w:shd w:val="clear" w:color="auto" w:fill="auto"/>
          </w:tcPr>
          <w:p w14:paraId="5F26407C"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22,62 ± 2,41</w:t>
            </w:r>
            <w:r w:rsidRPr="00765720">
              <w:rPr>
                <w:color w:val="000000"/>
                <w:szCs w:val="24"/>
                <w:vertAlign w:val="superscript"/>
              </w:rPr>
              <w:t xml:space="preserve"> </w:t>
            </w:r>
            <w:proofErr w:type="spellStart"/>
            <w:proofErr w:type="gramStart"/>
            <w:r w:rsidRPr="00765720">
              <w:rPr>
                <w:color w:val="000000"/>
                <w:szCs w:val="24"/>
                <w:vertAlign w:val="superscript"/>
              </w:rPr>
              <w:t>a,b</w:t>
            </w:r>
            <w:proofErr w:type="spellEnd"/>
            <w:proofErr w:type="gramEnd"/>
          </w:p>
        </w:tc>
        <w:tc>
          <w:tcPr>
            <w:tcW w:w="2490" w:type="dxa"/>
            <w:tcBorders>
              <w:top w:val="nil"/>
              <w:bottom w:val="single" w:sz="4" w:space="0" w:color="auto"/>
            </w:tcBorders>
            <w:shd w:val="clear" w:color="auto" w:fill="auto"/>
          </w:tcPr>
          <w:p w14:paraId="5984AFEF"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14,63 ± 1,70</w:t>
            </w:r>
            <w:r w:rsidRPr="00765720">
              <w:rPr>
                <w:color w:val="000000"/>
                <w:szCs w:val="24"/>
                <w:vertAlign w:val="superscript"/>
              </w:rPr>
              <w:t xml:space="preserve"> </w:t>
            </w:r>
            <w:proofErr w:type="spellStart"/>
            <w:proofErr w:type="gramStart"/>
            <w:r w:rsidRPr="00765720">
              <w:rPr>
                <w:color w:val="000000"/>
                <w:szCs w:val="24"/>
                <w:vertAlign w:val="superscript"/>
              </w:rPr>
              <w:t>a,b</w:t>
            </w:r>
            <w:proofErr w:type="spellEnd"/>
            <w:proofErr w:type="gramEnd"/>
          </w:p>
        </w:tc>
        <w:tc>
          <w:tcPr>
            <w:tcW w:w="2157" w:type="dxa"/>
            <w:tcBorders>
              <w:top w:val="nil"/>
              <w:bottom w:val="single" w:sz="4" w:space="0" w:color="auto"/>
              <w:right w:val="nil"/>
            </w:tcBorders>
            <w:shd w:val="clear" w:color="auto" w:fill="auto"/>
          </w:tcPr>
          <w:p w14:paraId="525E4A53"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 xml:space="preserve">31,42 ± </w:t>
            </w:r>
            <w:proofErr w:type="gramStart"/>
            <w:r w:rsidRPr="00765720">
              <w:rPr>
                <w:color w:val="000000"/>
                <w:szCs w:val="24"/>
              </w:rPr>
              <w:t>3,31</w:t>
            </w:r>
            <w:r w:rsidRPr="00765720">
              <w:rPr>
                <w:color w:val="000000"/>
                <w:szCs w:val="24"/>
                <w:vertAlign w:val="superscript"/>
              </w:rPr>
              <w:t xml:space="preserve"> e</w:t>
            </w:r>
            <w:proofErr w:type="gramEnd"/>
          </w:p>
        </w:tc>
        <w:tc>
          <w:tcPr>
            <w:tcW w:w="3037" w:type="dxa"/>
            <w:tcBorders>
              <w:top w:val="nil"/>
              <w:bottom w:val="single" w:sz="4" w:space="0" w:color="auto"/>
              <w:right w:val="nil"/>
            </w:tcBorders>
            <w:shd w:val="clear" w:color="auto" w:fill="auto"/>
          </w:tcPr>
          <w:p w14:paraId="06563E94" w14:textId="77777777" w:rsidR="00342AA1" w:rsidRPr="00765720" w:rsidRDefault="00342AA1" w:rsidP="007C0058">
            <w:pPr>
              <w:spacing w:after="0" w:line="240" w:lineRule="auto"/>
              <w:ind w:firstLine="0"/>
              <w:contextualSpacing w:val="0"/>
              <w:jc w:val="center"/>
              <w:rPr>
                <w:color w:val="000000"/>
                <w:szCs w:val="24"/>
              </w:rPr>
            </w:pPr>
            <w:r w:rsidRPr="00765720">
              <w:rPr>
                <w:color w:val="000000"/>
                <w:szCs w:val="24"/>
              </w:rPr>
              <w:t>121,40 ± 5,71</w:t>
            </w:r>
          </w:p>
        </w:tc>
      </w:tr>
      <w:tr w:rsidR="00342AA1" w:rsidRPr="00765720" w14:paraId="46A75D07" w14:textId="77777777" w:rsidTr="00FB51EE">
        <w:trPr>
          <w:trHeight w:val="200"/>
        </w:trPr>
        <w:tc>
          <w:tcPr>
            <w:tcW w:w="1843" w:type="dxa"/>
            <w:tcBorders>
              <w:top w:val="single" w:sz="4" w:space="0" w:color="auto"/>
            </w:tcBorders>
            <w:shd w:val="clear" w:color="auto" w:fill="auto"/>
          </w:tcPr>
          <w:p w14:paraId="0AB03231" w14:textId="77777777" w:rsidR="00342AA1" w:rsidRPr="00765720" w:rsidRDefault="00342AA1" w:rsidP="007C0058">
            <w:pPr>
              <w:spacing w:after="0" w:line="240" w:lineRule="auto"/>
              <w:ind w:firstLine="0"/>
              <w:contextualSpacing w:val="0"/>
              <w:jc w:val="center"/>
              <w:rPr>
                <w:b/>
                <w:bCs/>
                <w:color w:val="000000"/>
                <w:szCs w:val="24"/>
              </w:rPr>
            </w:pPr>
            <w:proofErr w:type="gramStart"/>
            <w:r w:rsidRPr="00765720">
              <w:rPr>
                <w:b/>
                <w:bCs/>
                <w:color w:val="000000"/>
                <w:szCs w:val="24"/>
              </w:rPr>
              <w:t>p</w:t>
            </w:r>
            <w:proofErr w:type="gramEnd"/>
            <w:r w:rsidRPr="00765720">
              <w:rPr>
                <w:b/>
                <w:bCs/>
                <w:color w:val="000000"/>
                <w:szCs w:val="24"/>
              </w:rPr>
              <w:t>*</w:t>
            </w:r>
          </w:p>
        </w:tc>
        <w:tc>
          <w:tcPr>
            <w:tcW w:w="2125" w:type="dxa"/>
            <w:tcBorders>
              <w:top w:val="single" w:sz="4" w:space="0" w:color="auto"/>
            </w:tcBorders>
            <w:shd w:val="clear" w:color="auto" w:fill="auto"/>
          </w:tcPr>
          <w:p w14:paraId="248239D9" w14:textId="77777777" w:rsidR="00342AA1" w:rsidRPr="00765720" w:rsidRDefault="00342AA1" w:rsidP="007C0058">
            <w:pPr>
              <w:spacing w:before="100" w:beforeAutospacing="1" w:after="0" w:line="240" w:lineRule="auto"/>
              <w:ind w:firstLine="0"/>
              <w:contextualSpacing w:val="0"/>
              <w:jc w:val="center"/>
              <w:rPr>
                <w:color w:val="000000"/>
                <w:szCs w:val="24"/>
              </w:rPr>
            </w:pPr>
            <w:r w:rsidRPr="00765720">
              <w:rPr>
                <w:color w:val="000000"/>
                <w:szCs w:val="24"/>
              </w:rPr>
              <w:t>0,004</w:t>
            </w:r>
          </w:p>
        </w:tc>
        <w:tc>
          <w:tcPr>
            <w:tcW w:w="2189" w:type="dxa"/>
            <w:tcBorders>
              <w:top w:val="single" w:sz="4" w:space="0" w:color="auto"/>
            </w:tcBorders>
            <w:shd w:val="clear" w:color="auto" w:fill="auto"/>
          </w:tcPr>
          <w:p w14:paraId="32F20E94" w14:textId="77777777" w:rsidR="00342AA1" w:rsidRPr="00765720" w:rsidRDefault="00342AA1" w:rsidP="007C0058">
            <w:pPr>
              <w:spacing w:before="100" w:beforeAutospacing="1" w:after="0" w:line="240" w:lineRule="auto"/>
              <w:ind w:firstLine="0"/>
              <w:contextualSpacing w:val="0"/>
              <w:jc w:val="center"/>
              <w:rPr>
                <w:color w:val="000000"/>
                <w:szCs w:val="24"/>
              </w:rPr>
            </w:pPr>
            <w:r w:rsidRPr="00765720">
              <w:rPr>
                <w:color w:val="000000"/>
                <w:szCs w:val="24"/>
              </w:rPr>
              <w:t>0,005</w:t>
            </w:r>
          </w:p>
        </w:tc>
        <w:tc>
          <w:tcPr>
            <w:tcW w:w="2490" w:type="dxa"/>
            <w:tcBorders>
              <w:top w:val="single" w:sz="4" w:space="0" w:color="auto"/>
            </w:tcBorders>
            <w:shd w:val="clear" w:color="auto" w:fill="auto"/>
          </w:tcPr>
          <w:p w14:paraId="0B2607F4" w14:textId="77777777" w:rsidR="00342AA1" w:rsidRPr="00765720" w:rsidRDefault="00342AA1" w:rsidP="007C0058">
            <w:pPr>
              <w:spacing w:before="100" w:beforeAutospacing="1" w:after="0" w:line="240" w:lineRule="auto"/>
              <w:ind w:firstLine="0"/>
              <w:contextualSpacing w:val="0"/>
              <w:jc w:val="center"/>
              <w:rPr>
                <w:color w:val="000000"/>
                <w:szCs w:val="24"/>
              </w:rPr>
            </w:pPr>
            <w:r w:rsidRPr="00765720">
              <w:rPr>
                <w:color w:val="000000"/>
                <w:szCs w:val="24"/>
              </w:rPr>
              <w:t>0,001</w:t>
            </w:r>
          </w:p>
        </w:tc>
        <w:tc>
          <w:tcPr>
            <w:tcW w:w="2157" w:type="dxa"/>
            <w:tcBorders>
              <w:top w:val="single" w:sz="4" w:space="0" w:color="auto"/>
              <w:bottom w:val="single" w:sz="4" w:space="0" w:color="auto"/>
              <w:right w:val="nil"/>
            </w:tcBorders>
            <w:shd w:val="clear" w:color="auto" w:fill="auto"/>
          </w:tcPr>
          <w:p w14:paraId="4D0BDA5B" w14:textId="77777777" w:rsidR="00342AA1" w:rsidRPr="00765720" w:rsidRDefault="00342AA1" w:rsidP="007C0058">
            <w:pPr>
              <w:spacing w:before="100" w:beforeAutospacing="1" w:after="0" w:line="240" w:lineRule="auto"/>
              <w:ind w:firstLine="0"/>
              <w:contextualSpacing w:val="0"/>
              <w:jc w:val="center"/>
              <w:rPr>
                <w:color w:val="000000"/>
                <w:szCs w:val="24"/>
              </w:rPr>
            </w:pPr>
            <w:r w:rsidRPr="00765720">
              <w:rPr>
                <w:color w:val="000000"/>
                <w:szCs w:val="24"/>
              </w:rPr>
              <w:t>0,001</w:t>
            </w:r>
          </w:p>
        </w:tc>
        <w:tc>
          <w:tcPr>
            <w:tcW w:w="3037" w:type="dxa"/>
            <w:tcBorders>
              <w:top w:val="single" w:sz="4" w:space="0" w:color="auto"/>
              <w:bottom w:val="single" w:sz="4" w:space="0" w:color="auto"/>
              <w:right w:val="nil"/>
            </w:tcBorders>
            <w:shd w:val="clear" w:color="auto" w:fill="auto"/>
          </w:tcPr>
          <w:p w14:paraId="5AC4B02C" w14:textId="77777777" w:rsidR="00342AA1" w:rsidRPr="00765720" w:rsidRDefault="00342AA1" w:rsidP="007C0058">
            <w:pPr>
              <w:spacing w:before="100" w:beforeAutospacing="1" w:after="0" w:line="240" w:lineRule="auto"/>
              <w:ind w:firstLine="0"/>
              <w:contextualSpacing w:val="0"/>
              <w:jc w:val="center"/>
              <w:rPr>
                <w:color w:val="000000"/>
                <w:szCs w:val="24"/>
              </w:rPr>
            </w:pPr>
            <w:r w:rsidRPr="00765720">
              <w:rPr>
                <w:color w:val="000000"/>
                <w:szCs w:val="24"/>
              </w:rPr>
              <w:t>0,357</w:t>
            </w:r>
          </w:p>
        </w:tc>
      </w:tr>
    </w:tbl>
    <w:p w14:paraId="0DDABF22" w14:textId="77777777" w:rsidR="00130076" w:rsidRPr="00765720" w:rsidRDefault="00130076" w:rsidP="0007004E">
      <w:pPr>
        <w:autoSpaceDE w:val="0"/>
        <w:autoSpaceDN w:val="0"/>
        <w:adjustRightInd w:val="0"/>
        <w:spacing w:after="0" w:line="240" w:lineRule="auto"/>
        <w:ind w:firstLine="0"/>
        <w:contextualSpacing w:val="0"/>
        <w:jc w:val="left"/>
        <w:rPr>
          <w:color w:val="000000"/>
          <w:szCs w:val="24"/>
        </w:rPr>
      </w:pPr>
    </w:p>
    <w:p w14:paraId="45FC1D53" w14:textId="44ECCD54" w:rsidR="00342AA1" w:rsidRPr="00765720" w:rsidRDefault="00342AA1" w:rsidP="00342AA1">
      <w:pPr>
        <w:autoSpaceDE w:val="0"/>
        <w:autoSpaceDN w:val="0"/>
        <w:adjustRightInd w:val="0"/>
        <w:ind w:firstLine="0"/>
        <w:contextualSpacing w:val="0"/>
        <w:rPr>
          <w:color w:val="000000"/>
          <w:sz w:val="20"/>
          <w:szCs w:val="24"/>
        </w:rPr>
        <w:sectPr w:rsidR="00342AA1" w:rsidRPr="00765720" w:rsidSect="009647D5">
          <w:pgSz w:w="16838" w:h="11906" w:orient="landscape"/>
          <w:pgMar w:top="1701" w:right="1418" w:bottom="1134" w:left="1418" w:header="709" w:footer="709" w:gutter="0"/>
          <w:cols w:space="708"/>
          <w:docGrid w:linePitch="360"/>
        </w:sectPr>
      </w:pPr>
      <w:r w:rsidRPr="00765720">
        <w:rPr>
          <w:sz w:val="20"/>
        </w:rPr>
        <w:t xml:space="preserve">*; </w:t>
      </w:r>
      <w:proofErr w:type="spellStart"/>
      <w:r w:rsidRPr="00765720">
        <w:rPr>
          <w:sz w:val="20"/>
        </w:rPr>
        <w:t>Kruskall</w:t>
      </w:r>
      <w:proofErr w:type="spellEnd"/>
      <w:r w:rsidRPr="00765720">
        <w:rPr>
          <w:sz w:val="20"/>
        </w:rPr>
        <w:t xml:space="preserve"> Wallis veya ANOVA. K; Kontrol, </w:t>
      </w:r>
      <w:r w:rsidR="00E95878" w:rsidRPr="00765720">
        <w:rPr>
          <w:sz w:val="20"/>
        </w:rPr>
        <w:t>FCY</w:t>
      </w:r>
      <w:r w:rsidRPr="00765720">
        <w:rPr>
          <w:sz w:val="20"/>
        </w:rPr>
        <w:t xml:space="preserve">-1; </w:t>
      </w:r>
      <w:proofErr w:type="spellStart"/>
      <w:r w:rsidRPr="00765720">
        <w:rPr>
          <w:i/>
          <w:sz w:val="20"/>
        </w:rPr>
        <w:t>Ficus</w:t>
      </w:r>
      <w:proofErr w:type="spellEnd"/>
      <w:r w:rsidRPr="00765720">
        <w:rPr>
          <w:i/>
          <w:sz w:val="20"/>
        </w:rPr>
        <w:t xml:space="preserve"> </w:t>
      </w:r>
      <w:proofErr w:type="spellStart"/>
      <w:r w:rsidRPr="00765720">
        <w:rPr>
          <w:i/>
          <w:sz w:val="20"/>
        </w:rPr>
        <w:t>carica</w:t>
      </w:r>
      <w:proofErr w:type="spellEnd"/>
      <w:r w:rsidRPr="00765720">
        <w:rPr>
          <w:sz w:val="20"/>
        </w:rPr>
        <w:t xml:space="preserve"> 3 ml/kg/gün, </w:t>
      </w:r>
      <w:r w:rsidR="00E95878" w:rsidRPr="00765720">
        <w:rPr>
          <w:sz w:val="20"/>
        </w:rPr>
        <w:t>FCY</w:t>
      </w:r>
      <w:r w:rsidRPr="00765720">
        <w:rPr>
          <w:sz w:val="20"/>
        </w:rPr>
        <w:t xml:space="preserve">-2; </w:t>
      </w:r>
      <w:proofErr w:type="spellStart"/>
      <w:r w:rsidRPr="00765720">
        <w:rPr>
          <w:i/>
          <w:sz w:val="20"/>
        </w:rPr>
        <w:t>Ficus</w:t>
      </w:r>
      <w:proofErr w:type="spellEnd"/>
      <w:r w:rsidRPr="00765720">
        <w:rPr>
          <w:i/>
          <w:sz w:val="20"/>
        </w:rPr>
        <w:t xml:space="preserve"> </w:t>
      </w:r>
      <w:proofErr w:type="spellStart"/>
      <w:r w:rsidRPr="00765720">
        <w:rPr>
          <w:i/>
          <w:sz w:val="20"/>
        </w:rPr>
        <w:t>carica</w:t>
      </w:r>
      <w:proofErr w:type="spellEnd"/>
      <w:r w:rsidRPr="00765720">
        <w:rPr>
          <w:sz w:val="20"/>
        </w:rPr>
        <w:t xml:space="preserve"> 6 ml/kg/gün, APAP; </w:t>
      </w:r>
      <w:r w:rsidRPr="00765720">
        <w:rPr>
          <w:sz w:val="20"/>
          <w:lang w:val="en-US"/>
        </w:rPr>
        <w:t>N-</w:t>
      </w:r>
      <w:proofErr w:type="spellStart"/>
      <w:r w:rsidRPr="00765720">
        <w:rPr>
          <w:sz w:val="20"/>
          <w:lang w:val="en-US"/>
        </w:rPr>
        <w:t>asetil</w:t>
      </w:r>
      <w:proofErr w:type="spellEnd"/>
      <w:r w:rsidRPr="00765720">
        <w:rPr>
          <w:sz w:val="20"/>
          <w:lang w:val="en-US"/>
        </w:rPr>
        <w:t>-p-</w:t>
      </w:r>
      <w:proofErr w:type="spellStart"/>
      <w:r w:rsidRPr="00765720">
        <w:rPr>
          <w:sz w:val="20"/>
          <w:lang w:val="en-US"/>
        </w:rPr>
        <w:t>aminofenol</w:t>
      </w:r>
      <w:proofErr w:type="spellEnd"/>
      <w:r w:rsidRPr="00765720">
        <w:rPr>
          <w:sz w:val="20"/>
        </w:rPr>
        <w:t>, APAP+</w:t>
      </w:r>
      <w:r w:rsidR="00E95878" w:rsidRPr="00765720">
        <w:rPr>
          <w:sz w:val="20"/>
        </w:rPr>
        <w:t>FCY</w:t>
      </w:r>
      <w:r w:rsidRPr="00765720">
        <w:rPr>
          <w:sz w:val="20"/>
        </w:rPr>
        <w:t xml:space="preserve">-1; </w:t>
      </w:r>
      <w:r w:rsidRPr="00765720">
        <w:rPr>
          <w:sz w:val="20"/>
          <w:lang w:val="en-US"/>
        </w:rPr>
        <w:t>N-</w:t>
      </w:r>
      <w:proofErr w:type="spellStart"/>
      <w:r w:rsidRPr="00765720">
        <w:rPr>
          <w:sz w:val="20"/>
          <w:lang w:val="en-US"/>
        </w:rPr>
        <w:t>asetil</w:t>
      </w:r>
      <w:proofErr w:type="spellEnd"/>
      <w:r w:rsidRPr="00765720">
        <w:rPr>
          <w:sz w:val="20"/>
          <w:lang w:val="en-US"/>
        </w:rPr>
        <w:t>-p-</w:t>
      </w:r>
      <w:proofErr w:type="spellStart"/>
      <w:r w:rsidRPr="00765720">
        <w:rPr>
          <w:sz w:val="20"/>
          <w:lang w:val="en-US"/>
        </w:rPr>
        <w:t>aminofenol</w:t>
      </w:r>
      <w:proofErr w:type="spellEnd"/>
      <w:r w:rsidRPr="00765720">
        <w:rPr>
          <w:sz w:val="20"/>
        </w:rPr>
        <w:t xml:space="preserve">+3 ml/kg/gün </w:t>
      </w:r>
      <w:proofErr w:type="spellStart"/>
      <w:r w:rsidRPr="00765720">
        <w:rPr>
          <w:i/>
          <w:sz w:val="20"/>
        </w:rPr>
        <w:t>Ficus</w:t>
      </w:r>
      <w:proofErr w:type="spellEnd"/>
      <w:r w:rsidRPr="00765720">
        <w:rPr>
          <w:i/>
          <w:sz w:val="20"/>
        </w:rPr>
        <w:t xml:space="preserve"> </w:t>
      </w:r>
      <w:proofErr w:type="spellStart"/>
      <w:r w:rsidRPr="00765720">
        <w:rPr>
          <w:i/>
          <w:sz w:val="20"/>
        </w:rPr>
        <w:t>carica</w:t>
      </w:r>
      <w:proofErr w:type="spellEnd"/>
      <w:r w:rsidRPr="00765720">
        <w:rPr>
          <w:sz w:val="20"/>
        </w:rPr>
        <w:t>, APAP+</w:t>
      </w:r>
      <w:r w:rsidR="00E95878" w:rsidRPr="00765720">
        <w:rPr>
          <w:sz w:val="20"/>
        </w:rPr>
        <w:t>FCY</w:t>
      </w:r>
      <w:r w:rsidRPr="00765720">
        <w:rPr>
          <w:sz w:val="20"/>
        </w:rPr>
        <w:t xml:space="preserve">-2; </w:t>
      </w:r>
      <w:r w:rsidRPr="00765720">
        <w:rPr>
          <w:sz w:val="20"/>
          <w:lang w:val="en-US"/>
        </w:rPr>
        <w:t>N-</w:t>
      </w:r>
      <w:proofErr w:type="spellStart"/>
      <w:r w:rsidRPr="00765720">
        <w:rPr>
          <w:sz w:val="20"/>
          <w:lang w:val="en-US"/>
        </w:rPr>
        <w:t>asetil</w:t>
      </w:r>
      <w:proofErr w:type="spellEnd"/>
      <w:r w:rsidRPr="00765720">
        <w:rPr>
          <w:sz w:val="20"/>
          <w:lang w:val="en-US"/>
        </w:rPr>
        <w:t>-p-</w:t>
      </w:r>
      <w:proofErr w:type="spellStart"/>
      <w:r w:rsidRPr="00765720">
        <w:rPr>
          <w:sz w:val="20"/>
          <w:lang w:val="en-US"/>
        </w:rPr>
        <w:t>aminofenol</w:t>
      </w:r>
      <w:proofErr w:type="spellEnd"/>
      <w:r w:rsidRPr="00765720">
        <w:rPr>
          <w:sz w:val="20"/>
        </w:rPr>
        <w:t xml:space="preserve">+6 ml/kg/gün </w:t>
      </w:r>
      <w:proofErr w:type="spellStart"/>
      <w:r w:rsidRPr="00765720">
        <w:rPr>
          <w:i/>
          <w:sz w:val="20"/>
        </w:rPr>
        <w:t>Ficus</w:t>
      </w:r>
      <w:proofErr w:type="spellEnd"/>
      <w:r w:rsidRPr="00765720">
        <w:rPr>
          <w:i/>
          <w:sz w:val="20"/>
        </w:rPr>
        <w:t xml:space="preserve"> </w:t>
      </w:r>
      <w:proofErr w:type="spellStart"/>
      <w:r w:rsidRPr="00765720">
        <w:rPr>
          <w:i/>
          <w:sz w:val="20"/>
        </w:rPr>
        <w:t>carica</w:t>
      </w:r>
      <w:proofErr w:type="spellEnd"/>
      <w:r w:rsidRPr="00765720">
        <w:rPr>
          <w:sz w:val="20"/>
        </w:rPr>
        <w:t xml:space="preserve">. SOD; </w:t>
      </w:r>
      <w:proofErr w:type="spellStart"/>
      <w:r w:rsidRPr="00765720">
        <w:rPr>
          <w:sz w:val="20"/>
        </w:rPr>
        <w:t>süperoksit</w:t>
      </w:r>
      <w:proofErr w:type="spellEnd"/>
      <w:r w:rsidRPr="00765720">
        <w:rPr>
          <w:sz w:val="20"/>
        </w:rPr>
        <w:t xml:space="preserve"> </w:t>
      </w:r>
      <w:proofErr w:type="spellStart"/>
      <w:r w:rsidRPr="00765720">
        <w:rPr>
          <w:sz w:val="20"/>
        </w:rPr>
        <w:t>dismutaz</w:t>
      </w:r>
      <w:proofErr w:type="spellEnd"/>
      <w:r w:rsidRPr="00765720">
        <w:rPr>
          <w:sz w:val="20"/>
        </w:rPr>
        <w:t xml:space="preserve">, GSH; </w:t>
      </w:r>
      <w:proofErr w:type="spellStart"/>
      <w:r w:rsidRPr="00765720">
        <w:rPr>
          <w:sz w:val="20"/>
        </w:rPr>
        <w:t>glutatyon</w:t>
      </w:r>
      <w:proofErr w:type="spellEnd"/>
      <w:r w:rsidRPr="00765720">
        <w:rPr>
          <w:sz w:val="20"/>
        </w:rPr>
        <w:t xml:space="preserve">, CAT; </w:t>
      </w:r>
      <w:proofErr w:type="spellStart"/>
      <w:r w:rsidRPr="00765720">
        <w:rPr>
          <w:sz w:val="20"/>
        </w:rPr>
        <w:t>katalaz</w:t>
      </w:r>
      <w:proofErr w:type="spellEnd"/>
      <w:r w:rsidRPr="00765720">
        <w:rPr>
          <w:sz w:val="20"/>
        </w:rPr>
        <w:t xml:space="preserve">, MDA; </w:t>
      </w:r>
      <w:proofErr w:type="spellStart"/>
      <w:r w:rsidRPr="00765720">
        <w:rPr>
          <w:sz w:val="20"/>
        </w:rPr>
        <w:t>malondialdehid</w:t>
      </w:r>
      <w:proofErr w:type="spellEnd"/>
      <w:r w:rsidRPr="00765720">
        <w:rPr>
          <w:sz w:val="20"/>
        </w:rPr>
        <w:t xml:space="preserve">. MPO; </w:t>
      </w:r>
      <w:proofErr w:type="spellStart"/>
      <w:r w:rsidRPr="00765720">
        <w:rPr>
          <w:sz w:val="20"/>
        </w:rPr>
        <w:t>miyeloperoksdaz</w:t>
      </w:r>
      <w:proofErr w:type="spellEnd"/>
      <w:r w:rsidRPr="00765720">
        <w:rPr>
          <w:sz w:val="20"/>
        </w:rPr>
        <w:t xml:space="preserve">. </w:t>
      </w:r>
      <w:proofErr w:type="gramStart"/>
      <w:r w:rsidRPr="00765720">
        <w:rPr>
          <w:sz w:val="20"/>
          <w:vertAlign w:val="superscript"/>
        </w:rPr>
        <w:t>a</w:t>
      </w:r>
      <w:proofErr w:type="gramEnd"/>
      <w:r w:rsidRPr="00765720">
        <w:rPr>
          <w:sz w:val="20"/>
          <w:vertAlign w:val="superscript"/>
        </w:rPr>
        <w:t>, b, c, d, e</w:t>
      </w:r>
      <w:r w:rsidRPr="00765720">
        <w:rPr>
          <w:sz w:val="20"/>
        </w:rPr>
        <w:t>;</w:t>
      </w:r>
      <w:r w:rsidRPr="00765720">
        <w:rPr>
          <w:sz w:val="20"/>
          <w:vertAlign w:val="superscript"/>
        </w:rPr>
        <w:t xml:space="preserve"> </w:t>
      </w:r>
      <w:r w:rsidRPr="00765720">
        <w:rPr>
          <w:sz w:val="20"/>
        </w:rPr>
        <w:t>Farklı harfler aynı sütunda istatistiksel anlamlı farklılığı göstermektedir.</w:t>
      </w:r>
    </w:p>
    <w:p w14:paraId="4ACFEA78" w14:textId="5C6ACC6A" w:rsidR="00342AA1" w:rsidRPr="00765720" w:rsidRDefault="00342AA1" w:rsidP="00E71428">
      <w:pPr>
        <w:pStyle w:val="Balk6"/>
      </w:pPr>
      <w:bookmarkStart w:id="93" w:name="_Toc155949411"/>
      <w:r w:rsidRPr="00765720">
        <w:lastRenderedPageBreak/>
        <w:t xml:space="preserve">Tablo </w:t>
      </w:r>
      <w:r w:rsidR="00D137EB" w:rsidRPr="00765720">
        <w:t>1</w:t>
      </w:r>
      <w:r w:rsidR="00480356" w:rsidRPr="00765720">
        <w:t>4</w:t>
      </w:r>
      <w:r w:rsidRPr="00765720">
        <w:t xml:space="preserve">. </w:t>
      </w:r>
      <w:r w:rsidRPr="00765720">
        <w:rPr>
          <w:b w:val="0"/>
          <w:bCs w:val="0"/>
        </w:rPr>
        <w:t xml:space="preserve">Deneysel gruplara ait </w:t>
      </w:r>
      <w:proofErr w:type="spellStart"/>
      <w:r w:rsidRPr="00765720">
        <w:rPr>
          <w:b w:val="0"/>
          <w:bCs w:val="0"/>
        </w:rPr>
        <w:t>ratların</w:t>
      </w:r>
      <w:proofErr w:type="spellEnd"/>
      <w:r w:rsidRPr="00765720">
        <w:rPr>
          <w:b w:val="0"/>
          <w:bCs w:val="0"/>
        </w:rPr>
        <w:t xml:space="preserve"> böbrek dokusu antioksidan ve </w:t>
      </w:r>
      <w:proofErr w:type="spellStart"/>
      <w:r w:rsidRPr="00765720">
        <w:rPr>
          <w:b w:val="0"/>
          <w:bCs w:val="0"/>
        </w:rPr>
        <w:t>oksidan</w:t>
      </w:r>
      <w:proofErr w:type="spellEnd"/>
      <w:r w:rsidRPr="00765720">
        <w:rPr>
          <w:b w:val="0"/>
          <w:bCs w:val="0"/>
        </w:rPr>
        <w:t xml:space="preserve"> parametre değerlerine göre gruplar arası farkın testi.</w:t>
      </w:r>
      <w:bookmarkEnd w:id="93"/>
    </w:p>
    <w:tbl>
      <w:tblPr>
        <w:tblW w:w="9209" w:type="dxa"/>
        <w:jc w:val="center"/>
        <w:tblLayout w:type="fixed"/>
        <w:tblLook w:val="04A0" w:firstRow="1" w:lastRow="0" w:firstColumn="1" w:lastColumn="0" w:noHBand="0" w:noVBand="1"/>
      </w:tblPr>
      <w:tblGrid>
        <w:gridCol w:w="3119"/>
        <w:gridCol w:w="987"/>
        <w:gridCol w:w="1276"/>
        <w:gridCol w:w="1276"/>
        <w:gridCol w:w="1417"/>
        <w:gridCol w:w="1134"/>
      </w:tblGrid>
      <w:tr w:rsidR="00342AA1" w:rsidRPr="00765720" w14:paraId="21B18807" w14:textId="77777777" w:rsidTr="00FB51EE">
        <w:trPr>
          <w:trHeight w:val="265"/>
          <w:jc w:val="center"/>
        </w:trPr>
        <w:tc>
          <w:tcPr>
            <w:tcW w:w="3119" w:type="dxa"/>
            <w:vMerge w:val="restart"/>
            <w:tcBorders>
              <w:top w:val="single" w:sz="4" w:space="0" w:color="auto"/>
              <w:bottom w:val="single" w:sz="4" w:space="0" w:color="auto"/>
            </w:tcBorders>
            <w:shd w:val="clear" w:color="auto" w:fill="auto"/>
            <w:vAlign w:val="center"/>
          </w:tcPr>
          <w:p w14:paraId="41C6DDCA" w14:textId="77777777" w:rsidR="00342AA1" w:rsidRPr="00765720" w:rsidRDefault="00342AA1" w:rsidP="007C0058">
            <w:pPr>
              <w:autoSpaceDE w:val="0"/>
              <w:autoSpaceDN w:val="0"/>
              <w:adjustRightInd w:val="0"/>
              <w:spacing w:after="0"/>
              <w:ind w:firstLine="213"/>
              <w:contextualSpacing w:val="0"/>
              <w:jc w:val="center"/>
              <w:rPr>
                <w:b/>
                <w:bCs/>
                <w:color w:val="000000"/>
                <w:sz w:val="20"/>
                <w:szCs w:val="20"/>
              </w:rPr>
            </w:pPr>
            <w:r w:rsidRPr="00765720">
              <w:rPr>
                <w:b/>
                <w:bCs/>
                <w:color w:val="000000"/>
                <w:sz w:val="20"/>
                <w:szCs w:val="20"/>
              </w:rPr>
              <w:t>Karşılaştırılan</w:t>
            </w:r>
          </w:p>
          <w:p w14:paraId="05377916" w14:textId="77777777" w:rsidR="00342AA1" w:rsidRPr="00765720" w:rsidRDefault="00342AA1" w:rsidP="007C0058">
            <w:pPr>
              <w:autoSpaceDE w:val="0"/>
              <w:autoSpaceDN w:val="0"/>
              <w:adjustRightInd w:val="0"/>
              <w:spacing w:after="0"/>
              <w:ind w:firstLine="213"/>
              <w:contextualSpacing w:val="0"/>
              <w:jc w:val="center"/>
              <w:rPr>
                <w:b/>
                <w:bCs/>
                <w:color w:val="000000"/>
                <w:sz w:val="20"/>
                <w:szCs w:val="20"/>
              </w:rPr>
            </w:pPr>
            <w:r w:rsidRPr="00765720">
              <w:rPr>
                <w:b/>
                <w:bCs/>
                <w:color w:val="000000"/>
                <w:sz w:val="20"/>
                <w:szCs w:val="20"/>
              </w:rPr>
              <w:t>Gruplar</w:t>
            </w:r>
          </w:p>
        </w:tc>
        <w:tc>
          <w:tcPr>
            <w:tcW w:w="6090" w:type="dxa"/>
            <w:gridSpan w:val="5"/>
            <w:tcBorders>
              <w:top w:val="single" w:sz="4" w:space="0" w:color="auto"/>
              <w:bottom w:val="single" w:sz="4" w:space="0" w:color="auto"/>
            </w:tcBorders>
            <w:shd w:val="clear" w:color="auto" w:fill="auto"/>
            <w:vAlign w:val="center"/>
          </w:tcPr>
          <w:p w14:paraId="3C2CE748" w14:textId="77777777" w:rsidR="00342AA1" w:rsidRPr="00765720" w:rsidRDefault="00342AA1" w:rsidP="007C0058">
            <w:pPr>
              <w:spacing w:after="0"/>
              <w:ind w:firstLine="0"/>
              <w:contextualSpacing w:val="0"/>
              <w:jc w:val="center"/>
              <w:rPr>
                <w:b/>
                <w:bCs/>
                <w:color w:val="000000"/>
                <w:sz w:val="20"/>
                <w:szCs w:val="20"/>
              </w:rPr>
            </w:pPr>
            <w:r w:rsidRPr="00765720">
              <w:rPr>
                <w:b/>
                <w:bCs/>
                <w:color w:val="000000"/>
                <w:sz w:val="20"/>
                <w:szCs w:val="20"/>
              </w:rPr>
              <w:t>Parametreler</w:t>
            </w:r>
          </w:p>
        </w:tc>
      </w:tr>
      <w:tr w:rsidR="00342AA1" w:rsidRPr="00765720" w14:paraId="7DBC17AD" w14:textId="77777777" w:rsidTr="00FB51EE">
        <w:trPr>
          <w:trHeight w:val="199"/>
          <w:jc w:val="center"/>
        </w:trPr>
        <w:tc>
          <w:tcPr>
            <w:tcW w:w="3119" w:type="dxa"/>
            <w:vMerge/>
            <w:tcBorders>
              <w:bottom w:val="single" w:sz="4" w:space="0" w:color="auto"/>
            </w:tcBorders>
            <w:shd w:val="clear" w:color="auto" w:fill="auto"/>
            <w:vAlign w:val="center"/>
          </w:tcPr>
          <w:p w14:paraId="32BC4A56" w14:textId="77777777" w:rsidR="00342AA1" w:rsidRPr="00765720" w:rsidRDefault="00342AA1" w:rsidP="007C0058">
            <w:pPr>
              <w:autoSpaceDE w:val="0"/>
              <w:autoSpaceDN w:val="0"/>
              <w:adjustRightInd w:val="0"/>
              <w:spacing w:after="0"/>
              <w:ind w:firstLine="213"/>
              <w:contextualSpacing w:val="0"/>
              <w:jc w:val="center"/>
              <w:rPr>
                <w:b/>
                <w:bCs/>
                <w:color w:val="000000"/>
                <w:sz w:val="20"/>
                <w:szCs w:val="20"/>
              </w:rPr>
            </w:pPr>
          </w:p>
        </w:tc>
        <w:tc>
          <w:tcPr>
            <w:tcW w:w="987" w:type="dxa"/>
            <w:tcBorders>
              <w:top w:val="single" w:sz="4" w:space="0" w:color="auto"/>
              <w:bottom w:val="single" w:sz="4" w:space="0" w:color="auto"/>
            </w:tcBorders>
            <w:shd w:val="clear" w:color="auto" w:fill="auto"/>
            <w:vAlign w:val="center"/>
          </w:tcPr>
          <w:p w14:paraId="7C7C9E41" w14:textId="77777777" w:rsidR="00342AA1" w:rsidRPr="00765720" w:rsidRDefault="00342AA1" w:rsidP="007C0058">
            <w:pPr>
              <w:spacing w:after="0"/>
              <w:ind w:firstLine="0"/>
              <w:contextualSpacing w:val="0"/>
              <w:jc w:val="center"/>
              <w:rPr>
                <w:b/>
                <w:color w:val="000000"/>
                <w:sz w:val="20"/>
                <w:szCs w:val="20"/>
                <w:shd w:val="clear" w:color="auto" w:fill="FFFFFF"/>
              </w:rPr>
            </w:pPr>
            <w:r w:rsidRPr="00765720">
              <w:rPr>
                <w:b/>
                <w:color w:val="000000"/>
                <w:sz w:val="20"/>
                <w:szCs w:val="20"/>
                <w:shd w:val="clear" w:color="auto" w:fill="FFFFFF"/>
              </w:rPr>
              <w:t>SOD</w:t>
            </w:r>
          </w:p>
        </w:tc>
        <w:tc>
          <w:tcPr>
            <w:tcW w:w="1276" w:type="dxa"/>
            <w:tcBorders>
              <w:top w:val="single" w:sz="4" w:space="0" w:color="auto"/>
              <w:bottom w:val="single" w:sz="4" w:space="0" w:color="auto"/>
            </w:tcBorders>
            <w:shd w:val="clear" w:color="auto" w:fill="auto"/>
            <w:vAlign w:val="center"/>
          </w:tcPr>
          <w:p w14:paraId="53D01BB9" w14:textId="77777777" w:rsidR="00342AA1" w:rsidRPr="00765720" w:rsidRDefault="00342AA1" w:rsidP="007C0058">
            <w:pPr>
              <w:spacing w:after="0"/>
              <w:ind w:firstLine="0"/>
              <w:contextualSpacing w:val="0"/>
              <w:jc w:val="center"/>
              <w:rPr>
                <w:b/>
                <w:color w:val="000000"/>
                <w:sz w:val="20"/>
                <w:szCs w:val="20"/>
                <w:shd w:val="clear" w:color="auto" w:fill="FFFFFF"/>
              </w:rPr>
            </w:pPr>
            <w:r w:rsidRPr="00765720">
              <w:rPr>
                <w:b/>
                <w:color w:val="000000"/>
                <w:sz w:val="20"/>
                <w:szCs w:val="20"/>
                <w:shd w:val="clear" w:color="auto" w:fill="FFFFFF"/>
              </w:rPr>
              <w:t xml:space="preserve">GSH </w:t>
            </w:r>
          </w:p>
        </w:tc>
        <w:tc>
          <w:tcPr>
            <w:tcW w:w="1276" w:type="dxa"/>
            <w:tcBorders>
              <w:top w:val="single" w:sz="4" w:space="0" w:color="auto"/>
              <w:bottom w:val="single" w:sz="4" w:space="0" w:color="auto"/>
            </w:tcBorders>
            <w:shd w:val="clear" w:color="auto" w:fill="auto"/>
            <w:vAlign w:val="center"/>
          </w:tcPr>
          <w:p w14:paraId="71C468A3" w14:textId="77777777" w:rsidR="00342AA1" w:rsidRPr="00765720" w:rsidRDefault="00342AA1" w:rsidP="007C0058">
            <w:pPr>
              <w:spacing w:after="0"/>
              <w:ind w:firstLine="0"/>
              <w:contextualSpacing w:val="0"/>
              <w:jc w:val="center"/>
              <w:rPr>
                <w:b/>
                <w:color w:val="000000"/>
                <w:sz w:val="20"/>
                <w:szCs w:val="20"/>
              </w:rPr>
            </w:pPr>
            <w:r w:rsidRPr="00765720">
              <w:rPr>
                <w:b/>
                <w:color w:val="000000"/>
                <w:sz w:val="20"/>
                <w:szCs w:val="20"/>
              </w:rPr>
              <w:t>CAT</w:t>
            </w:r>
          </w:p>
        </w:tc>
        <w:tc>
          <w:tcPr>
            <w:tcW w:w="1417" w:type="dxa"/>
            <w:tcBorders>
              <w:top w:val="single" w:sz="4" w:space="0" w:color="auto"/>
              <w:bottom w:val="single" w:sz="4" w:space="0" w:color="auto"/>
            </w:tcBorders>
            <w:shd w:val="clear" w:color="auto" w:fill="auto"/>
            <w:vAlign w:val="center"/>
          </w:tcPr>
          <w:p w14:paraId="16EF2CA7" w14:textId="77777777" w:rsidR="00342AA1" w:rsidRPr="00765720" w:rsidRDefault="00342AA1" w:rsidP="007C0058">
            <w:pPr>
              <w:spacing w:after="0"/>
              <w:ind w:firstLine="27"/>
              <w:contextualSpacing w:val="0"/>
              <w:jc w:val="center"/>
              <w:rPr>
                <w:b/>
                <w:color w:val="000000"/>
                <w:sz w:val="20"/>
                <w:szCs w:val="20"/>
                <w:shd w:val="clear" w:color="auto" w:fill="FFFFFF"/>
              </w:rPr>
            </w:pPr>
            <w:r w:rsidRPr="00765720">
              <w:rPr>
                <w:b/>
                <w:color w:val="000000"/>
                <w:sz w:val="20"/>
                <w:szCs w:val="20"/>
                <w:shd w:val="clear" w:color="auto" w:fill="FFFFFF"/>
              </w:rPr>
              <w:t>MDA</w:t>
            </w:r>
          </w:p>
        </w:tc>
        <w:tc>
          <w:tcPr>
            <w:tcW w:w="1134" w:type="dxa"/>
            <w:tcBorders>
              <w:top w:val="single" w:sz="4" w:space="0" w:color="auto"/>
              <w:bottom w:val="single" w:sz="4" w:space="0" w:color="auto"/>
            </w:tcBorders>
            <w:shd w:val="clear" w:color="auto" w:fill="auto"/>
            <w:vAlign w:val="center"/>
          </w:tcPr>
          <w:p w14:paraId="7090CAAC" w14:textId="77777777" w:rsidR="00342AA1" w:rsidRPr="00765720" w:rsidRDefault="00342AA1" w:rsidP="007C0058">
            <w:pPr>
              <w:spacing w:after="0"/>
              <w:ind w:firstLine="0"/>
              <w:contextualSpacing w:val="0"/>
              <w:jc w:val="center"/>
              <w:rPr>
                <w:b/>
                <w:color w:val="000000"/>
                <w:sz w:val="20"/>
                <w:szCs w:val="20"/>
              </w:rPr>
            </w:pPr>
            <w:r w:rsidRPr="00765720">
              <w:rPr>
                <w:b/>
                <w:color w:val="000000"/>
                <w:sz w:val="20"/>
                <w:szCs w:val="20"/>
              </w:rPr>
              <w:t>MPO</w:t>
            </w:r>
          </w:p>
        </w:tc>
      </w:tr>
      <w:tr w:rsidR="00342AA1" w:rsidRPr="00765720" w14:paraId="270B48E2" w14:textId="77777777" w:rsidTr="00FB51EE">
        <w:trPr>
          <w:trHeight w:val="60"/>
          <w:jc w:val="center"/>
        </w:trPr>
        <w:tc>
          <w:tcPr>
            <w:tcW w:w="3119" w:type="dxa"/>
            <w:tcBorders>
              <w:top w:val="single" w:sz="4" w:space="0" w:color="auto"/>
              <w:bottom w:val="single" w:sz="4" w:space="0" w:color="auto"/>
            </w:tcBorders>
            <w:shd w:val="clear" w:color="auto" w:fill="auto"/>
            <w:vAlign w:val="center"/>
          </w:tcPr>
          <w:p w14:paraId="33E536F8" w14:textId="77777777" w:rsidR="00342AA1" w:rsidRPr="00765720" w:rsidRDefault="00342AA1" w:rsidP="007C0058">
            <w:pPr>
              <w:autoSpaceDE w:val="0"/>
              <w:autoSpaceDN w:val="0"/>
              <w:adjustRightInd w:val="0"/>
              <w:spacing w:after="0"/>
              <w:ind w:firstLine="213"/>
              <w:jc w:val="center"/>
              <w:rPr>
                <w:b/>
                <w:bCs/>
                <w:color w:val="000000"/>
                <w:sz w:val="20"/>
                <w:szCs w:val="20"/>
              </w:rPr>
            </w:pPr>
          </w:p>
        </w:tc>
        <w:tc>
          <w:tcPr>
            <w:tcW w:w="6090" w:type="dxa"/>
            <w:gridSpan w:val="5"/>
            <w:tcBorders>
              <w:top w:val="single" w:sz="4" w:space="0" w:color="auto"/>
              <w:bottom w:val="single" w:sz="4" w:space="0" w:color="auto"/>
            </w:tcBorders>
            <w:shd w:val="clear" w:color="auto" w:fill="auto"/>
            <w:vAlign w:val="center"/>
          </w:tcPr>
          <w:p w14:paraId="7B7A89F4" w14:textId="77777777" w:rsidR="00342AA1" w:rsidRPr="00765720" w:rsidRDefault="00342AA1" w:rsidP="007C0058">
            <w:pPr>
              <w:spacing w:after="0"/>
              <w:ind w:firstLine="0"/>
              <w:contextualSpacing w:val="0"/>
              <w:jc w:val="center"/>
              <w:rPr>
                <w:b/>
                <w:color w:val="000000"/>
                <w:sz w:val="20"/>
                <w:szCs w:val="20"/>
              </w:rPr>
            </w:pPr>
            <w:proofErr w:type="gramStart"/>
            <w:r w:rsidRPr="00765720">
              <w:rPr>
                <w:b/>
                <w:color w:val="000000"/>
                <w:sz w:val="20"/>
                <w:szCs w:val="20"/>
              </w:rPr>
              <w:t>p</w:t>
            </w:r>
            <w:proofErr w:type="gramEnd"/>
          </w:p>
        </w:tc>
      </w:tr>
      <w:tr w:rsidR="00342AA1" w:rsidRPr="00765720" w14:paraId="57C6E44C" w14:textId="77777777" w:rsidTr="00FB51EE">
        <w:trPr>
          <w:trHeight w:val="388"/>
          <w:jc w:val="center"/>
        </w:trPr>
        <w:tc>
          <w:tcPr>
            <w:tcW w:w="3119" w:type="dxa"/>
            <w:tcBorders>
              <w:top w:val="single" w:sz="4" w:space="0" w:color="auto"/>
            </w:tcBorders>
            <w:shd w:val="clear" w:color="auto" w:fill="auto"/>
            <w:vAlign w:val="center"/>
          </w:tcPr>
          <w:p w14:paraId="76F7C783" w14:textId="1B764DC4" w:rsidR="00342AA1" w:rsidRPr="00765720" w:rsidRDefault="00342AA1" w:rsidP="007C0058">
            <w:pPr>
              <w:autoSpaceDE w:val="0"/>
              <w:autoSpaceDN w:val="0"/>
              <w:adjustRightInd w:val="0"/>
              <w:spacing w:after="0"/>
              <w:ind w:firstLine="213"/>
              <w:contextualSpacing w:val="0"/>
              <w:jc w:val="center"/>
              <w:rPr>
                <w:b/>
                <w:bCs/>
                <w:color w:val="000000"/>
                <w:sz w:val="20"/>
                <w:szCs w:val="20"/>
              </w:rPr>
            </w:pPr>
            <w:r w:rsidRPr="00765720">
              <w:rPr>
                <w:b/>
                <w:bCs/>
                <w:color w:val="000000"/>
                <w:sz w:val="20"/>
                <w:szCs w:val="20"/>
              </w:rPr>
              <w:t xml:space="preserve">K ve </w:t>
            </w:r>
            <w:r w:rsidR="00E95878" w:rsidRPr="00765720">
              <w:rPr>
                <w:b/>
                <w:bCs/>
                <w:color w:val="000000"/>
                <w:sz w:val="20"/>
                <w:szCs w:val="20"/>
              </w:rPr>
              <w:t>FCY</w:t>
            </w:r>
            <w:r w:rsidRPr="00765720">
              <w:rPr>
                <w:b/>
                <w:bCs/>
                <w:color w:val="000000"/>
                <w:sz w:val="20"/>
                <w:szCs w:val="20"/>
              </w:rPr>
              <w:t>-1</w:t>
            </w:r>
          </w:p>
        </w:tc>
        <w:tc>
          <w:tcPr>
            <w:tcW w:w="987" w:type="dxa"/>
            <w:tcBorders>
              <w:top w:val="single" w:sz="4" w:space="0" w:color="auto"/>
            </w:tcBorders>
            <w:shd w:val="clear" w:color="auto" w:fill="auto"/>
            <w:vAlign w:val="bottom"/>
          </w:tcPr>
          <w:p w14:paraId="1AADDC63"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0,298</w:t>
            </w:r>
          </w:p>
        </w:tc>
        <w:tc>
          <w:tcPr>
            <w:tcW w:w="1276" w:type="dxa"/>
            <w:tcBorders>
              <w:top w:val="single" w:sz="4" w:space="0" w:color="auto"/>
            </w:tcBorders>
            <w:shd w:val="clear" w:color="auto" w:fill="auto"/>
            <w:vAlign w:val="center"/>
          </w:tcPr>
          <w:p w14:paraId="1AEC75BE"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0,180</w:t>
            </w:r>
          </w:p>
        </w:tc>
        <w:tc>
          <w:tcPr>
            <w:tcW w:w="1276" w:type="dxa"/>
            <w:tcBorders>
              <w:top w:val="single" w:sz="4" w:space="0" w:color="auto"/>
            </w:tcBorders>
            <w:shd w:val="clear" w:color="auto" w:fill="auto"/>
            <w:vAlign w:val="bottom"/>
          </w:tcPr>
          <w:p w14:paraId="7C6DC134"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0,720</w:t>
            </w:r>
          </w:p>
        </w:tc>
        <w:tc>
          <w:tcPr>
            <w:tcW w:w="1417" w:type="dxa"/>
            <w:tcBorders>
              <w:top w:val="single" w:sz="4" w:space="0" w:color="auto"/>
            </w:tcBorders>
            <w:shd w:val="clear" w:color="auto" w:fill="auto"/>
            <w:vAlign w:val="bottom"/>
          </w:tcPr>
          <w:p w14:paraId="1999D729"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0,151</w:t>
            </w:r>
          </w:p>
        </w:tc>
        <w:tc>
          <w:tcPr>
            <w:tcW w:w="1134" w:type="dxa"/>
            <w:tcBorders>
              <w:top w:val="single" w:sz="4" w:space="0" w:color="auto"/>
            </w:tcBorders>
            <w:shd w:val="clear" w:color="auto" w:fill="auto"/>
            <w:vAlign w:val="bottom"/>
          </w:tcPr>
          <w:p w14:paraId="3DE00FB2"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0,148</w:t>
            </w:r>
          </w:p>
        </w:tc>
      </w:tr>
      <w:tr w:rsidR="00342AA1" w:rsidRPr="00765720" w14:paraId="66B99AF3" w14:textId="77777777" w:rsidTr="00FB51EE">
        <w:trPr>
          <w:trHeight w:val="346"/>
          <w:jc w:val="center"/>
        </w:trPr>
        <w:tc>
          <w:tcPr>
            <w:tcW w:w="3119" w:type="dxa"/>
            <w:shd w:val="clear" w:color="auto" w:fill="auto"/>
            <w:vAlign w:val="center"/>
          </w:tcPr>
          <w:p w14:paraId="04312023" w14:textId="155A9B68" w:rsidR="00342AA1" w:rsidRPr="00765720" w:rsidRDefault="00342AA1" w:rsidP="007C0058">
            <w:pPr>
              <w:autoSpaceDE w:val="0"/>
              <w:autoSpaceDN w:val="0"/>
              <w:adjustRightInd w:val="0"/>
              <w:spacing w:after="0"/>
              <w:ind w:firstLine="213"/>
              <w:contextualSpacing w:val="0"/>
              <w:jc w:val="center"/>
              <w:rPr>
                <w:b/>
                <w:bCs/>
                <w:color w:val="000000"/>
                <w:sz w:val="20"/>
                <w:szCs w:val="20"/>
              </w:rPr>
            </w:pPr>
            <w:r w:rsidRPr="00765720">
              <w:rPr>
                <w:b/>
                <w:bCs/>
                <w:color w:val="000000"/>
                <w:sz w:val="20"/>
                <w:szCs w:val="20"/>
              </w:rPr>
              <w:t xml:space="preserve">K ve </w:t>
            </w:r>
            <w:r w:rsidR="00E95878" w:rsidRPr="00765720">
              <w:rPr>
                <w:b/>
                <w:bCs/>
                <w:color w:val="000000"/>
                <w:sz w:val="20"/>
                <w:szCs w:val="20"/>
              </w:rPr>
              <w:t>FCY</w:t>
            </w:r>
            <w:r w:rsidRPr="00765720">
              <w:rPr>
                <w:b/>
                <w:bCs/>
                <w:color w:val="000000"/>
                <w:sz w:val="20"/>
                <w:szCs w:val="20"/>
              </w:rPr>
              <w:t>-2</w:t>
            </w:r>
          </w:p>
        </w:tc>
        <w:tc>
          <w:tcPr>
            <w:tcW w:w="987" w:type="dxa"/>
            <w:shd w:val="clear" w:color="auto" w:fill="auto"/>
            <w:vAlign w:val="bottom"/>
          </w:tcPr>
          <w:p w14:paraId="6BAAA119"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0,170</w:t>
            </w:r>
          </w:p>
        </w:tc>
        <w:tc>
          <w:tcPr>
            <w:tcW w:w="1276" w:type="dxa"/>
            <w:shd w:val="clear" w:color="auto" w:fill="auto"/>
            <w:vAlign w:val="center"/>
          </w:tcPr>
          <w:p w14:paraId="0BF339BE"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0,000*</w:t>
            </w:r>
          </w:p>
        </w:tc>
        <w:tc>
          <w:tcPr>
            <w:tcW w:w="1276" w:type="dxa"/>
            <w:shd w:val="clear" w:color="auto" w:fill="auto"/>
            <w:vAlign w:val="bottom"/>
          </w:tcPr>
          <w:p w14:paraId="0CFAD2AB"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0,106</w:t>
            </w:r>
          </w:p>
        </w:tc>
        <w:tc>
          <w:tcPr>
            <w:tcW w:w="1417" w:type="dxa"/>
            <w:shd w:val="clear" w:color="auto" w:fill="auto"/>
            <w:vAlign w:val="bottom"/>
          </w:tcPr>
          <w:p w14:paraId="0D7096C8"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0,498</w:t>
            </w:r>
          </w:p>
        </w:tc>
        <w:tc>
          <w:tcPr>
            <w:tcW w:w="1134" w:type="dxa"/>
            <w:shd w:val="clear" w:color="auto" w:fill="auto"/>
            <w:vAlign w:val="bottom"/>
          </w:tcPr>
          <w:p w14:paraId="33553406"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0,407</w:t>
            </w:r>
          </w:p>
        </w:tc>
      </w:tr>
      <w:tr w:rsidR="00342AA1" w:rsidRPr="00765720" w14:paraId="65DF711E" w14:textId="77777777" w:rsidTr="00FB51EE">
        <w:trPr>
          <w:trHeight w:val="346"/>
          <w:jc w:val="center"/>
        </w:trPr>
        <w:tc>
          <w:tcPr>
            <w:tcW w:w="3119" w:type="dxa"/>
            <w:shd w:val="clear" w:color="auto" w:fill="auto"/>
            <w:vAlign w:val="center"/>
          </w:tcPr>
          <w:p w14:paraId="797A5522" w14:textId="77777777" w:rsidR="00342AA1" w:rsidRPr="00765720" w:rsidRDefault="00342AA1" w:rsidP="007C0058">
            <w:pPr>
              <w:autoSpaceDE w:val="0"/>
              <w:autoSpaceDN w:val="0"/>
              <w:adjustRightInd w:val="0"/>
              <w:spacing w:after="0"/>
              <w:ind w:firstLine="213"/>
              <w:contextualSpacing w:val="0"/>
              <w:jc w:val="center"/>
              <w:rPr>
                <w:b/>
                <w:bCs/>
                <w:color w:val="000000"/>
                <w:sz w:val="20"/>
                <w:szCs w:val="20"/>
              </w:rPr>
            </w:pPr>
            <w:r w:rsidRPr="00765720">
              <w:rPr>
                <w:b/>
                <w:bCs/>
                <w:color w:val="000000"/>
                <w:sz w:val="20"/>
                <w:szCs w:val="20"/>
              </w:rPr>
              <w:t>K ve APAP</w:t>
            </w:r>
          </w:p>
        </w:tc>
        <w:tc>
          <w:tcPr>
            <w:tcW w:w="987" w:type="dxa"/>
            <w:shd w:val="clear" w:color="auto" w:fill="auto"/>
            <w:vAlign w:val="bottom"/>
          </w:tcPr>
          <w:p w14:paraId="6520F907"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0,001*</w:t>
            </w:r>
          </w:p>
        </w:tc>
        <w:tc>
          <w:tcPr>
            <w:tcW w:w="1276" w:type="dxa"/>
            <w:shd w:val="clear" w:color="auto" w:fill="auto"/>
            <w:vAlign w:val="center"/>
          </w:tcPr>
          <w:p w14:paraId="3CFE6F2A"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0,000*</w:t>
            </w:r>
          </w:p>
        </w:tc>
        <w:tc>
          <w:tcPr>
            <w:tcW w:w="1276" w:type="dxa"/>
            <w:shd w:val="clear" w:color="auto" w:fill="auto"/>
            <w:vAlign w:val="bottom"/>
          </w:tcPr>
          <w:p w14:paraId="07FB6E23"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0,044*</w:t>
            </w:r>
          </w:p>
        </w:tc>
        <w:tc>
          <w:tcPr>
            <w:tcW w:w="1417" w:type="dxa"/>
            <w:shd w:val="clear" w:color="auto" w:fill="auto"/>
            <w:vAlign w:val="bottom"/>
          </w:tcPr>
          <w:p w14:paraId="53BCD9F4"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0,024*</w:t>
            </w:r>
          </w:p>
        </w:tc>
        <w:tc>
          <w:tcPr>
            <w:tcW w:w="1134" w:type="dxa"/>
            <w:shd w:val="clear" w:color="auto" w:fill="auto"/>
            <w:vAlign w:val="bottom"/>
          </w:tcPr>
          <w:p w14:paraId="0F024A0C"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0,636</w:t>
            </w:r>
          </w:p>
        </w:tc>
      </w:tr>
      <w:tr w:rsidR="00342AA1" w:rsidRPr="00765720" w14:paraId="25F20A47" w14:textId="77777777" w:rsidTr="00FB51EE">
        <w:trPr>
          <w:trHeight w:val="346"/>
          <w:jc w:val="center"/>
        </w:trPr>
        <w:tc>
          <w:tcPr>
            <w:tcW w:w="3119" w:type="dxa"/>
            <w:shd w:val="clear" w:color="auto" w:fill="auto"/>
            <w:vAlign w:val="center"/>
          </w:tcPr>
          <w:p w14:paraId="48038608" w14:textId="76DF7576" w:rsidR="00342AA1" w:rsidRPr="00765720" w:rsidRDefault="00342AA1" w:rsidP="007C0058">
            <w:pPr>
              <w:autoSpaceDE w:val="0"/>
              <w:autoSpaceDN w:val="0"/>
              <w:adjustRightInd w:val="0"/>
              <w:spacing w:after="0"/>
              <w:ind w:firstLine="213"/>
              <w:contextualSpacing w:val="0"/>
              <w:jc w:val="center"/>
              <w:rPr>
                <w:b/>
                <w:bCs/>
                <w:color w:val="000000"/>
                <w:sz w:val="20"/>
                <w:szCs w:val="20"/>
              </w:rPr>
            </w:pPr>
            <w:r w:rsidRPr="00765720">
              <w:rPr>
                <w:b/>
                <w:bCs/>
                <w:color w:val="000000"/>
                <w:sz w:val="20"/>
                <w:szCs w:val="20"/>
              </w:rPr>
              <w:t>K ve APAP+</w:t>
            </w:r>
            <w:r w:rsidR="00E95878" w:rsidRPr="00765720">
              <w:rPr>
                <w:b/>
                <w:bCs/>
                <w:color w:val="000000"/>
                <w:sz w:val="20"/>
                <w:szCs w:val="20"/>
              </w:rPr>
              <w:t>FCY</w:t>
            </w:r>
            <w:r w:rsidRPr="00765720">
              <w:rPr>
                <w:b/>
                <w:bCs/>
                <w:color w:val="000000"/>
                <w:sz w:val="20"/>
                <w:szCs w:val="20"/>
              </w:rPr>
              <w:t>-1</w:t>
            </w:r>
          </w:p>
        </w:tc>
        <w:tc>
          <w:tcPr>
            <w:tcW w:w="987" w:type="dxa"/>
            <w:shd w:val="clear" w:color="auto" w:fill="auto"/>
            <w:vAlign w:val="bottom"/>
          </w:tcPr>
          <w:p w14:paraId="4A39BD98"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0,391</w:t>
            </w:r>
          </w:p>
        </w:tc>
        <w:tc>
          <w:tcPr>
            <w:tcW w:w="1276" w:type="dxa"/>
            <w:shd w:val="clear" w:color="auto" w:fill="auto"/>
            <w:vAlign w:val="center"/>
          </w:tcPr>
          <w:p w14:paraId="242B3E25"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0,006*</w:t>
            </w:r>
          </w:p>
        </w:tc>
        <w:tc>
          <w:tcPr>
            <w:tcW w:w="1276" w:type="dxa"/>
            <w:shd w:val="clear" w:color="auto" w:fill="auto"/>
            <w:vAlign w:val="bottom"/>
          </w:tcPr>
          <w:p w14:paraId="29FBE7AF"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0,028*</w:t>
            </w:r>
          </w:p>
        </w:tc>
        <w:tc>
          <w:tcPr>
            <w:tcW w:w="1417" w:type="dxa"/>
            <w:shd w:val="clear" w:color="auto" w:fill="auto"/>
            <w:vAlign w:val="bottom"/>
          </w:tcPr>
          <w:p w14:paraId="3FF40109"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0,008*</w:t>
            </w:r>
          </w:p>
        </w:tc>
        <w:tc>
          <w:tcPr>
            <w:tcW w:w="1134" w:type="dxa"/>
            <w:shd w:val="clear" w:color="auto" w:fill="auto"/>
            <w:vAlign w:val="bottom"/>
          </w:tcPr>
          <w:p w14:paraId="0ED895A8"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0,808</w:t>
            </w:r>
          </w:p>
        </w:tc>
      </w:tr>
      <w:tr w:rsidR="00342AA1" w:rsidRPr="00765720" w14:paraId="066B7314" w14:textId="77777777" w:rsidTr="00FB51EE">
        <w:trPr>
          <w:trHeight w:val="356"/>
          <w:jc w:val="center"/>
        </w:trPr>
        <w:tc>
          <w:tcPr>
            <w:tcW w:w="3119" w:type="dxa"/>
            <w:shd w:val="clear" w:color="auto" w:fill="auto"/>
            <w:vAlign w:val="center"/>
          </w:tcPr>
          <w:p w14:paraId="5180FAC4" w14:textId="1C705ACF" w:rsidR="00342AA1" w:rsidRPr="00765720" w:rsidRDefault="00342AA1" w:rsidP="007C0058">
            <w:pPr>
              <w:autoSpaceDE w:val="0"/>
              <w:autoSpaceDN w:val="0"/>
              <w:adjustRightInd w:val="0"/>
              <w:spacing w:after="0"/>
              <w:ind w:firstLine="213"/>
              <w:contextualSpacing w:val="0"/>
              <w:jc w:val="center"/>
              <w:rPr>
                <w:b/>
                <w:bCs/>
                <w:color w:val="000000"/>
                <w:sz w:val="20"/>
                <w:szCs w:val="20"/>
              </w:rPr>
            </w:pPr>
            <w:r w:rsidRPr="00765720">
              <w:rPr>
                <w:b/>
                <w:bCs/>
                <w:color w:val="000000"/>
                <w:sz w:val="20"/>
                <w:szCs w:val="20"/>
              </w:rPr>
              <w:t>K ve APAP+</w:t>
            </w:r>
            <w:r w:rsidR="00E95878" w:rsidRPr="00765720">
              <w:rPr>
                <w:b/>
                <w:bCs/>
                <w:color w:val="000000"/>
                <w:sz w:val="20"/>
                <w:szCs w:val="20"/>
              </w:rPr>
              <w:t>FCY</w:t>
            </w:r>
            <w:r w:rsidRPr="00765720">
              <w:rPr>
                <w:b/>
                <w:bCs/>
                <w:color w:val="000000"/>
                <w:sz w:val="20"/>
                <w:szCs w:val="20"/>
              </w:rPr>
              <w:t>-2</w:t>
            </w:r>
          </w:p>
        </w:tc>
        <w:tc>
          <w:tcPr>
            <w:tcW w:w="987" w:type="dxa"/>
            <w:shd w:val="clear" w:color="auto" w:fill="auto"/>
            <w:vAlign w:val="bottom"/>
          </w:tcPr>
          <w:p w14:paraId="5C211B26"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0,112</w:t>
            </w:r>
          </w:p>
        </w:tc>
        <w:tc>
          <w:tcPr>
            <w:tcW w:w="1276" w:type="dxa"/>
            <w:shd w:val="clear" w:color="auto" w:fill="auto"/>
            <w:vAlign w:val="center"/>
          </w:tcPr>
          <w:p w14:paraId="7D1B7ADC"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0,059</w:t>
            </w:r>
          </w:p>
        </w:tc>
        <w:tc>
          <w:tcPr>
            <w:tcW w:w="1276" w:type="dxa"/>
            <w:shd w:val="clear" w:color="auto" w:fill="auto"/>
            <w:vAlign w:val="bottom"/>
          </w:tcPr>
          <w:p w14:paraId="22454601"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0,465</w:t>
            </w:r>
          </w:p>
        </w:tc>
        <w:tc>
          <w:tcPr>
            <w:tcW w:w="1417" w:type="dxa"/>
            <w:shd w:val="clear" w:color="auto" w:fill="auto"/>
            <w:vAlign w:val="bottom"/>
          </w:tcPr>
          <w:p w14:paraId="569B6669"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0,000*</w:t>
            </w:r>
          </w:p>
        </w:tc>
        <w:tc>
          <w:tcPr>
            <w:tcW w:w="1134" w:type="dxa"/>
            <w:shd w:val="clear" w:color="auto" w:fill="auto"/>
            <w:vAlign w:val="bottom"/>
          </w:tcPr>
          <w:p w14:paraId="22B4A004"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0,467</w:t>
            </w:r>
          </w:p>
        </w:tc>
      </w:tr>
      <w:tr w:rsidR="00342AA1" w:rsidRPr="00765720" w14:paraId="2762F2A0" w14:textId="77777777" w:rsidTr="00FB51EE">
        <w:trPr>
          <w:trHeight w:val="356"/>
          <w:jc w:val="center"/>
        </w:trPr>
        <w:tc>
          <w:tcPr>
            <w:tcW w:w="3119" w:type="dxa"/>
            <w:shd w:val="clear" w:color="auto" w:fill="auto"/>
            <w:vAlign w:val="center"/>
          </w:tcPr>
          <w:p w14:paraId="632A6D87" w14:textId="1C60A9A5" w:rsidR="00342AA1" w:rsidRPr="00765720" w:rsidRDefault="00E95878" w:rsidP="007C0058">
            <w:pPr>
              <w:autoSpaceDE w:val="0"/>
              <w:autoSpaceDN w:val="0"/>
              <w:adjustRightInd w:val="0"/>
              <w:spacing w:after="0"/>
              <w:ind w:firstLine="176"/>
              <w:contextualSpacing w:val="0"/>
              <w:jc w:val="center"/>
              <w:rPr>
                <w:b/>
                <w:bCs/>
                <w:color w:val="000000"/>
                <w:sz w:val="20"/>
                <w:szCs w:val="20"/>
              </w:rPr>
            </w:pPr>
            <w:r w:rsidRPr="00765720">
              <w:rPr>
                <w:b/>
                <w:bCs/>
                <w:color w:val="000000"/>
                <w:sz w:val="20"/>
                <w:szCs w:val="20"/>
              </w:rPr>
              <w:t>FCY</w:t>
            </w:r>
            <w:r w:rsidR="00342AA1" w:rsidRPr="00765720">
              <w:rPr>
                <w:b/>
                <w:bCs/>
                <w:color w:val="000000"/>
                <w:sz w:val="20"/>
                <w:szCs w:val="20"/>
              </w:rPr>
              <w:t xml:space="preserve">-1 ve </w:t>
            </w:r>
            <w:r w:rsidRPr="00765720">
              <w:rPr>
                <w:b/>
                <w:bCs/>
                <w:color w:val="000000"/>
                <w:sz w:val="20"/>
                <w:szCs w:val="20"/>
              </w:rPr>
              <w:t>FCY</w:t>
            </w:r>
            <w:r w:rsidR="00342AA1" w:rsidRPr="00765720">
              <w:rPr>
                <w:b/>
                <w:bCs/>
                <w:color w:val="000000"/>
                <w:sz w:val="20"/>
                <w:szCs w:val="20"/>
              </w:rPr>
              <w:t>-2</w:t>
            </w:r>
          </w:p>
        </w:tc>
        <w:tc>
          <w:tcPr>
            <w:tcW w:w="987" w:type="dxa"/>
            <w:shd w:val="clear" w:color="auto" w:fill="auto"/>
            <w:vAlign w:val="bottom"/>
          </w:tcPr>
          <w:p w14:paraId="6DB8B4C6"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0,018*</w:t>
            </w:r>
          </w:p>
        </w:tc>
        <w:tc>
          <w:tcPr>
            <w:tcW w:w="1276" w:type="dxa"/>
            <w:shd w:val="clear" w:color="auto" w:fill="auto"/>
            <w:vAlign w:val="center"/>
          </w:tcPr>
          <w:p w14:paraId="61FBFCE0"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0,000*</w:t>
            </w:r>
          </w:p>
        </w:tc>
        <w:tc>
          <w:tcPr>
            <w:tcW w:w="1276" w:type="dxa"/>
            <w:shd w:val="clear" w:color="auto" w:fill="auto"/>
            <w:vAlign w:val="bottom"/>
          </w:tcPr>
          <w:p w14:paraId="1B20FB43"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0,205</w:t>
            </w:r>
          </w:p>
        </w:tc>
        <w:tc>
          <w:tcPr>
            <w:tcW w:w="1417" w:type="dxa"/>
            <w:shd w:val="clear" w:color="auto" w:fill="auto"/>
            <w:vAlign w:val="bottom"/>
          </w:tcPr>
          <w:p w14:paraId="5B5403AB"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0,037*</w:t>
            </w:r>
          </w:p>
        </w:tc>
        <w:tc>
          <w:tcPr>
            <w:tcW w:w="1134" w:type="dxa"/>
            <w:shd w:val="clear" w:color="auto" w:fill="auto"/>
            <w:vAlign w:val="bottom"/>
          </w:tcPr>
          <w:p w14:paraId="411D9827"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0,531</w:t>
            </w:r>
          </w:p>
        </w:tc>
      </w:tr>
      <w:tr w:rsidR="00342AA1" w:rsidRPr="00765720" w14:paraId="299AFBEE" w14:textId="77777777" w:rsidTr="00FB51EE">
        <w:trPr>
          <w:trHeight w:val="356"/>
          <w:jc w:val="center"/>
        </w:trPr>
        <w:tc>
          <w:tcPr>
            <w:tcW w:w="3119" w:type="dxa"/>
            <w:shd w:val="clear" w:color="auto" w:fill="auto"/>
            <w:vAlign w:val="center"/>
          </w:tcPr>
          <w:p w14:paraId="1A02B187" w14:textId="45028836" w:rsidR="00342AA1" w:rsidRPr="00765720" w:rsidRDefault="00E95878" w:rsidP="007C0058">
            <w:pPr>
              <w:autoSpaceDE w:val="0"/>
              <w:autoSpaceDN w:val="0"/>
              <w:adjustRightInd w:val="0"/>
              <w:spacing w:after="0"/>
              <w:ind w:firstLine="176"/>
              <w:contextualSpacing w:val="0"/>
              <w:jc w:val="center"/>
              <w:rPr>
                <w:b/>
                <w:bCs/>
                <w:color w:val="000000"/>
                <w:sz w:val="20"/>
                <w:szCs w:val="20"/>
              </w:rPr>
            </w:pPr>
            <w:r w:rsidRPr="00765720">
              <w:rPr>
                <w:b/>
                <w:bCs/>
                <w:color w:val="000000"/>
                <w:sz w:val="20"/>
                <w:szCs w:val="20"/>
              </w:rPr>
              <w:t>FCY</w:t>
            </w:r>
            <w:r w:rsidR="00342AA1" w:rsidRPr="00765720">
              <w:rPr>
                <w:b/>
                <w:bCs/>
                <w:color w:val="000000"/>
                <w:sz w:val="20"/>
                <w:szCs w:val="20"/>
              </w:rPr>
              <w:t>-1 ve APAP</w:t>
            </w:r>
          </w:p>
        </w:tc>
        <w:tc>
          <w:tcPr>
            <w:tcW w:w="987" w:type="dxa"/>
            <w:shd w:val="clear" w:color="auto" w:fill="auto"/>
            <w:vAlign w:val="bottom"/>
          </w:tcPr>
          <w:p w14:paraId="746153DE"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0,014*</w:t>
            </w:r>
          </w:p>
        </w:tc>
        <w:tc>
          <w:tcPr>
            <w:tcW w:w="1276" w:type="dxa"/>
            <w:shd w:val="clear" w:color="auto" w:fill="auto"/>
            <w:vAlign w:val="center"/>
          </w:tcPr>
          <w:p w14:paraId="54DB64F5"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0,005*</w:t>
            </w:r>
          </w:p>
        </w:tc>
        <w:tc>
          <w:tcPr>
            <w:tcW w:w="1276" w:type="dxa"/>
            <w:shd w:val="clear" w:color="auto" w:fill="auto"/>
            <w:vAlign w:val="bottom"/>
          </w:tcPr>
          <w:p w14:paraId="7FBCE7D6"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0,028*</w:t>
            </w:r>
          </w:p>
        </w:tc>
        <w:tc>
          <w:tcPr>
            <w:tcW w:w="1417" w:type="dxa"/>
            <w:shd w:val="clear" w:color="auto" w:fill="auto"/>
            <w:vAlign w:val="bottom"/>
          </w:tcPr>
          <w:p w14:paraId="0D16FEF9"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0,000*</w:t>
            </w:r>
          </w:p>
        </w:tc>
        <w:tc>
          <w:tcPr>
            <w:tcW w:w="1134" w:type="dxa"/>
            <w:shd w:val="clear" w:color="auto" w:fill="auto"/>
            <w:vAlign w:val="bottom"/>
          </w:tcPr>
          <w:p w14:paraId="46403E18"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0,057</w:t>
            </w:r>
          </w:p>
        </w:tc>
      </w:tr>
      <w:tr w:rsidR="00342AA1" w:rsidRPr="00765720" w14:paraId="769C17AC" w14:textId="77777777" w:rsidTr="00FB51EE">
        <w:trPr>
          <w:trHeight w:val="356"/>
          <w:jc w:val="center"/>
        </w:trPr>
        <w:tc>
          <w:tcPr>
            <w:tcW w:w="3119" w:type="dxa"/>
            <w:shd w:val="clear" w:color="auto" w:fill="auto"/>
            <w:vAlign w:val="center"/>
          </w:tcPr>
          <w:p w14:paraId="39BFB1CD" w14:textId="76F7207C" w:rsidR="00342AA1" w:rsidRPr="00765720" w:rsidRDefault="00E95878" w:rsidP="007C0058">
            <w:pPr>
              <w:autoSpaceDE w:val="0"/>
              <w:autoSpaceDN w:val="0"/>
              <w:adjustRightInd w:val="0"/>
              <w:spacing w:after="0"/>
              <w:ind w:firstLine="176"/>
              <w:contextualSpacing w:val="0"/>
              <w:jc w:val="center"/>
              <w:rPr>
                <w:b/>
                <w:bCs/>
                <w:color w:val="000000"/>
                <w:sz w:val="20"/>
                <w:szCs w:val="20"/>
              </w:rPr>
            </w:pPr>
            <w:r w:rsidRPr="00765720">
              <w:rPr>
                <w:b/>
                <w:bCs/>
                <w:color w:val="000000"/>
                <w:sz w:val="20"/>
                <w:szCs w:val="20"/>
              </w:rPr>
              <w:t>FCY</w:t>
            </w:r>
            <w:r w:rsidR="00342AA1" w:rsidRPr="00765720">
              <w:rPr>
                <w:b/>
                <w:bCs/>
                <w:color w:val="000000"/>
                <w:sz w:val="20"/>
                <w:szCs w:val="20"/>
              </w:rPr>
              <w:t>-1 ve APAP+</w:t>
            </w:r>
            <w:r w:rsidRPr="00765720">
              <w:rPr>
                <w:b/>
                <w:bCs/>
                <w:color w:val="000000"/>
                <w:sz w:val="20"/>
                <w:szCs w:val="20"/>
              </w:rPr>
              <w:t>FCY</w:t>
            </w:r>
            <w:r w:rsidR="00342AA1" w:rsidRPr="00765720">
              <w:rPr>
                <w:b/>
                <w:bCs/>
                <w:color w:val="000000"/>
                <w:sz w:val="20"/>
                <w:szCs w:val="20"/>
              </w:rPr>
              <w:t>-1</w:t>
            </w:r>
          </w:p>
        </w:tc>
        <w:tc>
          <w:tcPr>
            <w:tcW w:w="987" w:type="dxa"/>
            <w:shd w:val="clear" w:color="auto" w:fill="auto"/>
            <w:vAlign w:val="bottom"/>
          </w:tcPr>
          <w:p w14:paraId="0A14E53C"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0,854</w:t>
            </w:r>
          </w:p>
        </w:tc>
        <w:tc>
          <w:tcPr>
            <w:tcW w:w="1276" w:type="dxa"/>
            <w:shd w:val="clear" w:color="auto" w:fill="auto"/>
            <w:vAlign w:val="center"/>
          </w:tcPr>
          <w:p w14:paraId="5EAAE784"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0,000*</w:t>
            </w:r>
          </w:p>
        </w:tc>
        <w:tc>
          <w:tcPr>
            <w:tcW w:w="1276" w:type="dxa"/>
            <w:shd w:val="clear" w:color="auto" w:fill="auto"/>
            <w:vAlign w:val="bottom"/>
          </w:tcPr>
          <w:p w14:paraId="5D80A00C"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0,062</w:t>
            </w:r>
          </w:p>
        </w:tc>
        <w:tc>
          <w:tcPr>
            <w:tcW w:w="1417" w:type="dxa"/>
            <w:shd w:val="clear" w:color="auto" w:fill="auto"/>
            <w:vAlign w:val="bottom"/>
          </w:tcPr>
          <w:p w14:paraId="2A88D82F"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0,202</w:t>
            </w:r>
          </w:p>
        </w:tc>
        <w:tc>
          <w:tcPr>
            <w:tcW w:w="1134" w:type="dxa"/>
            <w:shd w:val="clear" w:color="auto" w:fill="auto"/>
            <w:vAlign w:val="bottom"/>
          </w:tcPr>
          <w:p w14:paraId="5EDA4529"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0,093</w:t>
            </w:r>
          </w:p>
        </w:tc>
      </w:tr>
      <w:tr w:rsidR="00342AA1" w:rsidRPr="00765720" w14:paraId="4C1615AD" w14:textId="77777777" w:rsidTr="00FB51EE">
        <w:trPr>
          <w:trHeight w:val="356"/>
          <w:jc w:val="center"/>
        </w:trPr>
        <w:tc>
          <w:tcPr>
            <w:tcW w:w="3119" w:type="dxa"/>
            <w:shd w:val="clear" w:color="auto" w:fill="auto"/>
            <w:vAlign w:val="center"/>
          </w:tcPr>
          <w:p w14:paraId="5D452342" w14:textId="0F39B322" w:rsidR="00342AA1" w:rsidRPr="00765720" w:rsidRDefault="00E95878" w:rsidP="007C0058">
            <w:pPr>
              <w:autoSpaceDE w:val="0"/>
              <w:autoSpaceDN w:val="0"/>
              <w:adjustRightInd w:val="0"/>
              <w:spacing w:after="0"/>
              <w:ind w:firstLine="176"/>
              <w:contextualSpacing w:val="0"/>
              <w:jc w:val="center"/>
              <w:rPr>
                <w:b/>
                <w:bCs/>
                <w:color w:val="000000"/>
                <w:sz w:val="20"/>
                <w:szCs w:val="20"/>
              </w:rPr>
            </w:pPr>
            <w:r w:rsidRPr="00765720">
              <w:rPr>
                <w:b/>
                <w:bCs/>
                <w:color w:val="000000"/>
                <w:sz w:val="20"/>
                <w:szCs w:val="20"/>
              </w:rPr>
              <w:t>FCY</w:t>
            </w:r>
            <w:r w:rsidR="00342AA1" w:rsidRPr="00765720">
              <w:rPr>
                <w:b/>
                <w:bCs/>
                <w:color w:val="000000"/>
                <w:sz w:val="20"/>
                <w:szCs w:val="20"/>
              </w:rPr>
              <w:t>-1 ve APAP+</w:t>
            </w:r>
            <w:r w:rsidRPr="00765720">
              <w:rPr>
                <w:b/>
                <w:bCs/>
                <w:color w:val="000000"/>
                <w:sz w:val="20"/>
                <w:szCs w:val="20"/>
              </w:rPr>
              <w:t>FCY</w:t>
            </w:r>
            <w:r w:rsidR="00342AA1" w:rsidRPr="00765720">
              <w:rPr>
                <w:b/>
                <w:bCs/>
                <w:color w:val="000000"/>
                <w:sz w:val="20"/>
                <w:szCs w:val="20"/>
              </w:rPr>
              <w:t>-2</w:t>
            </w:r>
          </w:p>
        </w:tc>
        <w:tc>
          <w:tcPr>
            <w:tcW w:w="987" w:type="dxa"/>
            <w:shd w:val="clear" w:color="auto" w:fill="auto"/>
            <w:vAlign w:val="bottom"/>
          </w:tcPr>
          <w:p w14:paraId="40668BE5"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0,126</w:t>
            </w:r>
          </w:p>
        </w:tc>
        <w:tc>
          <w:tcPr>
            <w:tcW w:w="1276" w:type="dxa"/>
            <w:shd w:val="clear" w:color="auto" w:fill="auto"/>
            <w:vAlign w:val="center"/>
          </w:tcPr>
          <w:p w14:paraId="39119FC4"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0,002*</w:t>
            </w:r>
          </w:p>
        </w:tc>
        <w:tc>
          <w:tcPr>
            <w:tcW w:w="1276" w:type="dxa"/>
            <w:shd w:val="clear" w:color="auto" w:fill="auto"/>
            <w:vAlign w:val="bottom"/>
          </w:tcPr>
          <w:p w14:paraId="742AF84B"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0,709</w:t>
            </w:r>
          </w:p>
        </w:tc>
        <w:tc>
          <w:tcPr>
            <w:tcW w:w="1417" w:type="dxa"/>
            <w:shd w:val="clear" w:color="auto" w:fill="auto"/>
            <w:vAlign w:val="bottom"/>
          </w:tcPr>
          <w:p w14:paraId="2F844A23"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0,001*</w:t>
            </w:r>
          </w:p>
        </w:tc>
        <w:tc>
          <w:tcPr>
            <w:tcW w:w="1134" w:type="dxa"/>
            <w:shd w:val="clear" w:color="auto" w:fill="auto"/>
            <w:vAlign w:val="bottom"/>
          </w:tcPr>
          <w:p w14:paraId="011CE1FB"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0,467</w:t>
            </w:r>
          </w:p>
        </w:tc>
      </w:tr>
      <w:tr w:rsidR="00342AA1" w:rsidRPr="00765720" w14:paraId="7021B6CD" w14:textId="77777777" w:rsidTr="00FB51EE">
        <w:trPr>
          <w:trHeight w:val="356"/>
          <w:jc w:val="center"/>
        </w:trPr>
        <w:tc>
          <w:tcPr>
            <w:tcW w:w="3119" w:type="dxa"/>
            <w:shd w:val="clear" w:color="auto" w:fill="auto"/>
            <w:vAlign w:val="center"/>
          </w:tcPr>
          <w:p w14:paraId="064A703C" w14:textId="32AF38DB" w:rsidR="00342AA1" w:rsidRPr="00765720" w:rsidRDefault="00E95878" w:rsidP="007C0058">
            <w:pPr>
              <w:autoSpaceDE w:val="0"/>
              <w:autoSpaceDN w:val="0"/>
              <w:adjustRightInd w:val="0"/>
              <w:spacing w:after="0"/>
              <w:ind w:firstLine="176"/>
              <w:contextualSpacing w:val="0"/>
              <w:jc w:val="center"/>
              <w:rPr>
                <w:b/>
                <w:bCs/>
                <w:color w:val="000000"/>
                <w:sz w:val="20"/>
                <w:szCs w:val="20"/>
              </w:rPr>
            </w:pPr>
            <w:r w:rsidRPr="00765720">
              <w:rPr>
                <w:b/>
                <w:bCs/>
                <w:color w:val="000000"/>
                <w:sz w:val="20"/>
                <w:szCs w:val="20"/>
              </w:rPr>
              <w:t>FCY</w:t>
            </w:r>
            <w:r w:rsidR="00342AA1" w:rsidRPr="00765720">
              <w:rPr>
                <w:b/>
                <w:bCs/>
                <w:color w:val="000000"/>
                <w:sz w:val="20"/>
                <w:szCs w:val="20"/>
              </w:rPr>
              <w:t>-2 ve APAP</w:t>
            </w:r>
          </w:p>
        </w:tc>
        <w:tc>
          <w:tcPr>
            <w:tcW w:w="987" w:type="dxa"/>
            <w:shd w:val="clear" w:color="auto" w:fill="auto"/>
            <w:vAlign w:val="bottom"/>
          </w:tcPr>
          <w:p w14:paraId="70C05954"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0,000*</w:t>
            </w:r>
          </w:p>
        </w:tc>
        <w:tc>
          <w:tcPr>
            <w:tcW w:w="1276" w:type="dxa"/>
            <w:shd w:val="clear" w:color="auto" w:fill="auto"/>
            <w:vAlign w:val="center"/>
          </w:tcPr>
          <w:p w14:paraId="1E2FD9D0"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0,000*</w:t>
            </w:r>
          </w:p>
        </w:tc>
        <w:tc>
          <w:tcPr>
            <w:tcW w:w="1276" w:type="dxa"/>
            <w:shd w:val="clear" w:color="auto" w:fill="auto"/>
            <w:vAlign w:val="bottom"/>
          </w:tcPr>
          <w:p w14:paraId="2CC3C26D"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0,001*</w:t>
            </w:r>
          </w:p>
        </w:tc>
        <w:tc>
          <w:tcPr>
            <w:tcW w:w="1417" w:type="dxa"/>
            <w:shd w:val="clear" w:color="auto" w:fill="auto"/>
            <w:vAlign w:val="bottom"/>
          </w:tcPr>
          <w:p w14:paraId="6D069C79"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0,047*</w:t>
            </w:r>
          </w:p>
        </w:tc>
        <w:tc>
          <w:tcPr>
            <w:tcW w:w="1134" w:type="dxa"/>
            <w:shd w:val="clear" w:color="auto" w:fill="auto"/>
            <w:vAlign w:val="bottom"/>
          </w:tcPr>
          <w:p w14:paraId="31ADB5BC"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0,195</w:t>
            </w:r>
          </w:p>
        </w:tc>
      </w:tr>
      <w:tr w:rsidR="00342AA1" w:rsidRPr="00765720" w14:paraId="3A500F0B" w14:textId="77777777" w:rsidTr="00FB51EE">
        <w:trPr>
          <w:trHeight w:val="356"/>
          <w:jc w:val="center"/>
        </w:trPr>
        <w:tc>
          <w:tcPr>
            <w:tcW w:w="3119" w:type="dxa"/>
            <w:shd w:val="clear" w:color="auto" w:fill="auto"/>
            <w:vAlign w:val="center"/>
          </w:tcPr>
          <w:p w14:paraId="586EB794" w14:textId="54B85274" w:rsidR="00342AA1" w:rsidRPr="00765720" w:rsidRDefault="00E95878" w:rsidP="007C0058">
            <w:pPr>
              <w:spacing w:after="0"/>
              <w:ind w:firstLine="157"/>
              <w:contextualSpacing w:val="0"/>
              <w:jc w:val="center"/>
              <w:rPr>
                <w:b/>
                <w:bCs/>
                <w:color w:val="000000"/>
                <w:sz w:val="20"/>
                <w:szCs w:val="20"/>
              </w:rPr>
            </w:pPr>
            <w:r w:rsidRPr="00765720">
              <w:rPr>
                <w:b/>
                <w:bCs/>
                <w:color w:val="000000"/>
                <w:sz w:val="20"/>
                <w:szCs w:val="20"/>
              </w:rPr>
              <w:t>FCY</w:t>
            </w:r>
            <w:r w:rsidR="00342AA1" w:rsidRPr="00765720">
              <w:rPr>
                <w:b/>
                <w:bCs/>
                <w:color w:val="000000"/>
                <w:sz w:val="20"/>
                <w:szCs w:val="20"/>
              </w:rPr>
              <w:t>-2 ve APAP+</w:t>
            </w:r>
            <w:r w:rsidRPr="00765720">
              <w:rPr>
                <w:b/>
                <w:bCs/>
                <w:color w:val="000000"/>
                <w:sz w:val="20"/>
                <w:szCs w:val="20"/>
              </w:rPr>
              <w:t>FCY</w:t>
            </w:r>
            <w:r w:rsidR="00342AA1" w:rsidRPr="00765720">
              <w:rPr>
                <w:b/>
                <w:bCs/>
                <w:color w:val="000000"/>
                <w:sz w:val="20"/>
                <w:szCs w:val="20"/>
              </w:rPr>
              <w:t>-1</w:t>
            </w:r>
          </w:p>
        </w:tc>
        <w:tc>
          <w:tcPr>
            <w:tcW w:w="987" w:type="dxa"/>
            <w:shd w:val="clear" w:color="auto" w:fill="auto"/>
            <w:vAlign w:val="bottom"/>
          </w:tcPr>
          <w:p w14:paraId="2A859231"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0,028*</w:t>
            </w:r>
          </w:p>
        </w:tc>
        <w:tc>
          <w:tcPr>
            <w:tcW w:w="1276" w:type="dxa"/>
            <w:shd w:val="clear" w:color="auto" w:fill="auto"/>
            <w:vAlign w:val="center"/>
          </w:tcPr>
          <w:p w14:paraId="61462B14"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0,214</w:t>
            </w:r>
          </w:p>
        </w:tc>
        <w:tc>
          <w:tcPr>
            <w:tcW w:w="1276" w:type="dxa"/>
            <w:shd w:val="clear" w:color="auto" w:fill="auto"/>
            <w:vAlign w:val="bottom"/>
          </w:tcPr>
          <w:p w14:paraId="5BEF90D4"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0,538</w:t>
            </w:r>
          </w:p>
        </w:tc>
        <w:tc>
          <w:tcPr>
            <w:tcW w:w="1417" w:type="dxa"/>
            <w:shd w:val="clear" w:color="auto" w:fill="auto"/>
            <w:vAlign w:val="bottom"/>
          </w:tcPr>
          <w:p w14:paraId="10940ACE"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0,001*</w:t>
            </w:r>
          </w:p>
        </w:tc>
        <w:tc>
          <w:tcPr>
            <w:tcW w:w="1134" w:type="dxa"/>
            <w:shd w:val="clear" w:color="auto" w:fill="auto"/>
            <w:vAlign w:val="bottom"/>
          </w:tcPr>
          <w:p w14:paraId="1A6F48FF"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0,285</w:t>
            </w:r>
          </w:p>
        </w:tc>
      </w:tr>
      <w:tr w:rsidR="00342AA1" w:rsidRPr="00765720" w14:paraId="0618CAD0" w14:textId="77777777" w:rsidTr="00FB51EE">
        <w:trPr>
          <w:trHeight w:val="356"/>
          <w:jc w:val="center"/>
        </w:trPr>
        <w:tc>
          <w:tcPr>
            <w:tcW w:w="3119" w:type="dxa"/>
            <w:shd w:val="clear" w:color="auto" w:fill="auto"/>
            <w:vAlign w:val="center"/>
          </w:tcPr>
          <w:p w14:paraId="2C5DD983" w14:textId="3BF6289E" w:rsidR="00342AA1" w:rsidRPr="00765720" w:rsidRDefault="00E95878" w:rsidP="007C0058">
            <w:pPr>
              <w:spacing w:after="0"/>
              <w:ind w:firstLine="157"/>
              <w:contextualSpacing w:val="0"/>
              <w:jc w:val="center"/>
              <w:rPr>
                <w:b/>
                <w:bCs/>
                <w:color w:val="000000"/>
                <w:sz w:val="20"/>
                <w:szCs w:val="20"/>
              </w:rPr>
            </w:pPr>
            <w:r w:rsidRPr="00765720">
              <w:rPr>
                <w:b/>
                <w:bCs/>
                <w:color w:val="000000"/>
                <w:sz w:val="20"/>
                <w:szCs w:val="20"/>
              </w:rPr>
              <w:t>FCY</w:t>
            </w:r>
            <w:r w:rsidR="00342AA1" w:rsidRPr="00765720">
              <w:rPr>
                <w:b/>
                <w:bCs/>
                <w:color w:val="000000"/>
                <w:sz w:val="20"/>
                <w:szCs w:val="20"/>
              </w:rPr>
              <w:t>-2 ve APAP+</w:t>
            </w:r>
            <w:r w:rsidRPr="00765720">
              <w:rPr>
                <w:b/>
                <w:bCs/>
                <w:color w:val="000000"/>
                <w:sz w:val="20"/>
                <w:szCs w:val="20"/>
              </w:rPr>
              <w:t>FCY</w:t>
            </w:r>
            <w:r w:rsidR="00342AA1" w:rsidRPr="00765720">
              <w:rPr>
                <w:b/>
                <w:bCs/>
                <w:color w:val="000000"/>
                <w:sz w:val="20"/>
                <w:szCs w:val="20"/>
              </w:rPr>
              <w:t>-2</w:t>
            </w:r>
          </w:p>
        </w:tc>
        <w:tc>
          <w:tcPr>
            <w:tcW w:w="987" w:type="dxa"/>
            <w:shd w:val="clear" w:color="auto" w:fill="auto"/>
            <w:vAlign w:val="bottom"/>
          </w:tcPr>
          <w:p w14:paraId="276E3921"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0,000*</w:t>
            </w:r>
          </w:p>
        </w:tc>
        <w:tc>
          <w:tcPr>
            <w:tcW w:w="1276" w:type="dxa"/>
            <w:shd w:val="clear" w:color="auto" w:fill="auto"/>
            <w:vAlign w:val="center"/>
          </w:tcPr>
          <w:p w14:paraId="4A9265DA"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0,053</w:t>
            </w:r>
          </w:p>
        </w:tc>
        <w:tc>
          <w:tcPr>
            <w:tcW w:w="1276" w:type="dxa"/>
            <w:shd w:val="clear" w:color="auto" w:fill="auto"/>
            <w:vAlign w:val="bottom"/>
          </w:tcPr>
          <w:p w14:paraId="6D5A453E"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0,367</w:t>
            </w:r>
          </w:p>
        </w:tc>
        <w:tc>
          <w:tcPr>
            <w:tcW w:w="1417" w:type="dxa"/>
            <w:shd w:val="clear" w:color="auto" w:fill="auto"/>
            <w:vAlign w:val="bottom"/>
          </w:tcPr>
          <w:p w14:paraId="3B1F4EB0"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0,000*</w:t>
            </w:r>
          </w:p>
        </w:tc>
        <w:tc>
          <w:tcPr>
            <w:tcW w:w="1134" w:type="dxa"/>
            <w:shd w:val="clear" w:color="auto" w:fill="auto"/>
            <w:vAlign w:val="bottom"/>
          </w:tcPr>
          <w:p w14:paraId="3B1A96D2"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0,918</w:t>
            </w:r>
          </w:p>
        </w:tc>
      </w:tr>
      <w:tr w:rsidR="00342AA1" w:rsidRPr="00765720" w14:paraId="03998061" w14:textId="77777777" w:rsidTr="00FB51EE">
        <w:trPr>
          <w:trHeight w:val="356"/>
          <w:jc w:val="center"/>
        </w:trPr>
        <w:tc>
          <w:tcPr>
            <w:tcW w:w="3119" w:type="dxa"/>
            <w:shd w:val="clear" w:color="auto" w:fill="auto"/>
            <w:vAlign w:val="center"/>
          </w:tcPr>
          <w:p w14:paraId="00293CD9" w14:textId="0C299DB7" w:rsidR="00342AA1" w:rsidRPr="00765720" w:rsidRDefault="00342AA1" w:rsidP="007C0058">
            <w:pPr>
              <w:spacing w:after="0"/>
              <w:ind w:firstLine="157"/>
              <w:contextualSpacing w:val="0"/>
              <w:jc w:val="center"/>
              <w:rPr>
                <w:b/>
                <w:bCs/>
                <w:color w:val="000000"/>
                <w:sz w:val="20"/>
                <w:szCs w:val="20"/>
              </w:rPr>
            </w:pPr>
            <w:r w:rsidRPr="00765720">
              <w:rPr>
                <w:b/>
                <w:bCs/>
                <w:color w:val="000000"/>
                <w:sz w:val="20"/>
                <w:szCs w:val="20"/>
              </w:rPr>
              <w:t>APAP ve APAP+</w:t>
            </w:r>
            <w:r w:rsidR="00E95878" w:rsidRPr="00765720">
              <w:rPr>
                <w:b/>
                <w:bCs/>
                <w:color w:val="000000"/>
                <w:sz w:val="20"/>
                <w:szCs w:val="20"/>
              </w:rPr>
              <w:t>FCY</w:t>
            </w:r>
            <w:r w:rsidRPr="00765720">
              <w:rPr>
                <w:b/>
                <w:bCs/>
                <w:color w:val="000000"/>
                <w:sz w:val="20"/>
                <w:szCs w:val="20"/>
              </w:rPr>
              <w:t>-1</w:t>
            </w:r>
          </w:p>
        </w:tc>
        <w:tc>
          <w:tcPr>
            <w:tcW w:w="987" w:type="dxa"/>
            <w:shd w:val="clear" w:color="auto" w:fill="auto"/>
            <w:vAlign w:val="bottom"/>
          </w:tcPr>
          <w:p w14:paraId="490FF58C"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0,009*</w:t>
            </w:r>
          </w:p>
        </w:tc>
        <w:tc>
          <w:tcPr>
            <w:tcW w:w="1276" w:type="dxa"/>
            <w:shd w:val="clear" w:color="auto" w:fill="auto"/>
            <w:vAlign w:val="center"/>
          </w:tcPr>
          <w:p w14:paraId="044BD5DB"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0,000*</w:t>
            </w:r>
          </w:p>
        </w:tc>
        <w:tc>
          <w:tcPr>
            <w:tcW w:w="1276" w:type="dxa"/>
            <w:shd w:val="clear" w:color="auto" w:fill="auto"/>
            <w:vAlign w:val="bottom"/>
          </w:tcPr>
          <w:p w14:paraId="6C57D3D3"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0,000*</w:t>
            </w:r>
          </w:p>
        </w:tc>
        <w:tc>
          <w:tcPr>
            <w:tcW w:w="1417" w:type="dxa"/>
            <w:shd w:val="clear" w:color="auto" w:fill="auto"/>
            <w:vAlign w:val="bottom"/>
          </w:tcPr>
          <w:p w14:paraId="0066385F"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0,000*</w:t>
            </w:r>
          </w:p>
        </w:tc>
        <w:tc>
          <w:tcPr>
            <w:tcW w:w="1134" w:type="dxa"/>
            <w:shd w:val="clear" w:color="auto" w:fill="auto"/>
            <w:vAlign w:val="bottom"/>
          </w:tcPr>
          <w:p w14:paraId="6C8D4B95"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0,818</w:t>
            </w:r>
          </w:p>
        </w:tc>
      </w:tr>
      <w:tr w:rsidR="00342AA1" w:rsidRPr="00765720" w14:paraId="7292B67D" w14:textId="77777777" w:rsidTr="00FB51EE">
        <w:trPr>
          <w:trHeight w:val="401"/>
          <w:jc w:val="center"/>
        </w:trPr>
        <w:tc>
          <w:tcPr>
            <w:tcW w:w="3119" w:type="dxa"/>
            <w:shd w:val="clear" w:color="auto" w:fill="auto"/>
            <w:vAlign w:val="center"/>
          </w:tcPr>
          <w:p w14:paraId="32DEC4A8" w14:textId="5484213B" w:rsidR="00342AA1" w:rsidRPr="00765720" w:rsidRDefault="00342AA1" w:rsidP="007C0058">
            <w:pPr>
              <w:spacing w:after="0"/>
              <w:ind w:firstLine="157"/>
              <w:contextualSpacing w:val="0"/>
              <w:jc w:val="center"/>
              <w:rPr>
                <w:b/>
                <w:bCs/>
                <w:color w:val="000000"/>
                <w:sz w:val="20"/>
                <w:szCs w:val="20"/>
              </w:rPr>
            </w:pPr>
            <w:r w:rsidRPr="00765720">
              <w:rPr>
                <w:b/>
                <w:bCs/>
                <w:color w:val="000000"/>
                <w:sz w:val="20"/>
                <w:szCs w:val="20"/>
              </w:rPr>
              <w:t>APAP ve APAP+</w:t>
            </w:r>
            <w:r w:rsidR="00E95878" w:rsidRPr="00765720">
              <w:rPr>
                <w:b/>
                <w:bCs/>
                <w:color w:val="000000"/>
                <w:sz w:val="20"/>
                <w:szCs w:val="20"/>
              </w:rPr>
              <w:t>FCY</w:t>
            </w:r>
            <w:r w:rsidRPr="00765720">
              <w:rPr>
                <w:b/>
                <w:bCs/>
                <w:color w:val="000000"/>
                <w:sz w:val="20"/>
                <w:szCs w:val="20"/>
              </w:rPr>
              <w:t>-2</w:t>
            </w:r>
          </w:p>
        </w:tc>
        <w:tc>
          <w:tcPr>
            <w:tcW w:w="987" w:type="dxa"/>
            <w:shd w:val="clear" w:color="auto" w:fill="auto"/>
            <w:vAlign w:val="bottom"/>
          </w:tcPr>
          <w:p w14:paraId="272B3C72"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0,327</w:t>
            </w:r>
          </w:p>
        </w:tc>
        <w:tc>
          <w:tcPr>
            <w:tcW w:w="1276" w:type="dxa"/>
            <w:shd w:val="clear" w:color="auto" w:fill="auto"/>
            <w:vAlign w:val="center"/>
          </w:tcPr>
          <w:p w14:paraId="40BAABF8"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0,000*</w:t>
            </w:r>
          </w:p>
        </w:tc>
        <w:tc>
          <w:tcPr>
            <w:tcW w:w="1276" w:type="dxa"/>
            <w:shd w:val="clear" w:color="auto" w:fill="auto"/>
            <w:vAlign w:val="bottom"/>
          </w:tcPr>
          <w:p w14:paraId="546418AB"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0,011*</w:t>
            </w:r>
          </w:p>
        </w:tc>
        <w:tc>
          <w:tcPr>
            <w:tcW w:w="1417" w:type="dxa"/>
            <w:shd w:val="clear" w:color="auto" w:fill="auto"/>
            <w:vAlign w:val="bottom"/>
          </w:tcPr>
          <w:p w14:paraId="1F132E37"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0,000*</w:t>
            </w:r>
          </w:p>
        </w:tc>
        <w:tc>
          <w:tcPr>
            <w:tcW w:w="1134" w:type="dxa"/>
            <w:shd w:val="clear" w:color="auto" w:fill="auto"/>
            <w:vAlign w:val="bottom"/>
          </w:tcPr>
          <w:p w14:paraId="3DE0C281"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0,232</w:t>
            </w:r>
          </w:p>
        </w:tc>
      </w:tr>
      <w:tr w:rsidR="00342AA1" w:rsidRPr="00765720" w14:paraId="1F5A4158" w14:textId="77777777" w:rsidTr="00FB51EE">
        <w:trPr>
          <w:trHeight w:val="356"/>
          <w:jc w:val="center"/>
        </w:trPr>
        <w:tc>
          <w:tcPr>
            <w:tcW w:w="3119" w:type="dxa"/>
            <w:tcBorders>
              <w:bottom w:val="single" w:sz="4" w:space="0" w:color="auto"/>
            </w:tcBorders>
            <w:shd w:val="clear" w:color="auto" w:fill="auto"/>
            <w:vAlign w:val="center"/>
          </w:tcPr>
          <w:p w14:paraId="016FBB45" w14:textId="43FE57CC" w:rsidR="00342AA1" w:rsidRPr="00765720" w:rsidRDefault="00342AA1" w:rsidP="007C0058">
            <w:pPr>
              <w:spacing w:after="0"/>
              <w:ind w:firstLine="157"/>
              <w:contextualSpacing w:val="0"/>
              <w:jc w:val="center"/>
              <w:rPr>
                <w:b/>
                <w:bCs/>
                <w:color w:val="000000"/>
                <w:sz w:val="20"/>
                <w:szCs w:val="20"/>
              </w:rPr>
            </w:pPr>
            <w:r w:rsidRPr="00765720">
              <w:rPr>
                <w:b/>
                <w:bCs/>
                <w:color w:val="000000"/>
                <w:sz w:val="20"/>
                <w:szCs w:val="20"/>
              </w:rPr>
              <w:t>APAP+</w:t>
            </w:r>
            <w:r w:rsidR="00E95878" w:rsidRPr="00765720">
              <w:rPr>
                <w:b/>
                <w:bCs/>
                <w:color w:val="000000"/>
                <w:sz w:val="20"/>
                <w:szCs w:val="20"/>
              </w:rPr>
              <w:t>FCY</w:t>
            </w:r>
            <w:r w:rsidRPr="00765720">
              <w:rPr>
                <w:b/>
                <w:bCs/>
                <w:color w:val="000000"/>
                <w:sz w:val="20"/>
                <w:szCs w:val="20"/>
              </w:rPr>
              <w:t>-1 ve APAP+</w:t>
            </w:r>
            <w:r w:rsidR="00E95878" w:rsidRPr="00765720">
              <w:rPr>
                <w:b/>
                <w:bCs/>
                <w:color w:val="000000"/>
                <w:sz w:val="20"/>
                <w:szCs w:val="20"/>
              </w:rPr>
              <w:t>FCY</w:t>
            </w:r>
            <w:r w:rsidRPr="00765720">
              <w:rPr>
                <w:b/>
                <w:bCs/>
                <w:color w:val="000000"/>
                <w:sz w:val="20"/>
                <w:szCs w:val="20"/>
              </w:rPr>
              <w:t>-2</w:t>
            </w:r>
          </w:p>
        </w:tc>
        <w:tc>
          <w:tcPr>
            <w:tcW w:w="987" w:type="dxa"/>
            <w:tcBorders>
              <w:bottom w:val="single" w:sz="4" w:space="0" w:color="auto"/>
            </w:tcBorders>
            <w:shd w:val="clear" w:color="auto" w:fill="auto"/>
            <w:vAlign w:val="center"/>
          </w:tcPr>
          <w:p w14:paraId="36700216"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0,088</w:t>
            </w:r>
          </w:p>
        </w:tc>
        <w:tc>
          <w:tcPr>
            <w:tcW w:w="1276" w:type="dxa"/>
            <w:tcBorders>
              <w:bottom w:val="single" w:sz="4" w:space="0" w:color="auto"/>
            </w:tcBorders>
            <w:shd w:val="clear" w:color="auto" w:fill="auto"/>
            <w:vAlign w:val="center"/>
          </w:tcPr>
          <w:p w14:paraId="020CCC6E"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0,355</w:t>
            </w:r>
          </w:p>
        </w:tc>
        <w:tc>
          <w:tcPr>
            <w:tcW w:w="1276" w:type="dxa"/>
            <w:tcBorders>
              <w:bottom w:val="single" w:sz="4" w:space="0" w:color="auto"/>
            </w:tcBorders>
            <w:shd w:val="clear" w:color="auto" w:fill="auto"/>
            <w:vAlign w:val="center"/>
          </w:tcPr>
          <w:p w14:paraId="400B4D03"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0,132</w:t>
            </w:r>
          </w:p>
        </w:tc>
        <w:tc>
          <w:tcPr>
            <w:tcW w:w="1417" w:type="dxa"/>
            <w:tcBorders>
              <w:bottom w:val="single" w:sz="4" w:space="0" w:color="auto"/>
            </w:tcBorders>
            <w:shd w:val="clear" w:color="auto" w:fill="auto"/>
            <w:vAlign w:val="center"/>
          </w:tcPr>
          <w:p w14:paraId="0C9636A6"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0,045*</w:t>
            </w:r>
          </w:p>
        </w:tc>
        <w:tc>
          <w:tcPr>
            <w:tcW w:w="1134" w:type="dxa"/>
            <w:tcBorders>
              <w:bottom w:val="single" w:sz="4" w:space="0" w:color="auto"/>
            </w:tcBorders>
            <w:shd w:val="clear" w:color="auto" w:fill="auto"/>
            <w:vAlign w:val="center"/>
          </w:tcPr>
          <w:p w14:paraId="79BB3E84" w14:textId="77777777" w:rsidR="00342AA1" w:rsidRPr="00765720" w:rsidRDefault="00342AA1" w:rsidP="007C0058">
            <w:pPr>
              <w:spacing w:after="0"/>
              <w:ind w:firstLine="0"/>
              <w:contextualSpacing w:val="0"/>
              <w:jc w:val="center"/>
              <w:rPr>
                <w:color w:val="000000"/>
                <w:sz w:val="20"/>
                <w:szCs w:val="20"/>
              </w:rPr>
            </w:pPr>
            <w:r w:rsidRPr="00765720">
              <w:rPr>
                <w:color w:val="000000"/>
                <w:sz w:val="20"/>
                <w:szCs w:val="20"/>
              </w:rPr>
              <w:t>0,333</w:t>
            </w:r>
          </w:p>
        </w:tc>
      </w:tr>
    </w:tbl>
    <w:p w14:paraId="1284C86E" w14:textId="77777777" w:rsidR="004009AE" w:rsidRDefault="004009AE" w:rsidP="00342AA1">
      <w:pPr>
        <w:autoSpaceDE w:val="0"/>
        <w:autoSpaceDN w:val="0"/>
        <w:adjustRightInd w:val="0"/>
        <w:ind w:firstLine="0"/>
        <w:rPr>
          <w:sz w:val="20"/>
          <w:szCs w:val="20"/>
        </w:rPr>
      </w:pPr>
    </w:p>
    <w:p w14:paraId="08B4CC78" w14:textId="695C3C5E" w:rsidR="00342AA1" w:rsidRPr="004009AE" w:rsidRDefault="00342AA1" w:rsidP="00342AA1">
      <w:pPr>
        <w:autoSpaceDE w:val="0"/>
        <w:autoSpaceDN w:val="0"/>
        <w:adjustRightInd w:val="0"/>
        <w:ind w:firstLine="0"/>
        <w:rPr>
          <w:sz w:val="20"/>
          <w:szCs w:val="20"/>
        </w:rPr>
      </w:pPr>
      <w:proofErr w:type="spellStart"/>
      <w:r w:rsidRPr="004009AE">
        <w:rPr>
          <w:sz w:val="20"/>
          <w:szCs w:val="20"/>
        </w:rPr>
        <w:t>Bonferroni</w:t>
      </w:r>
      <w:proofErr w:type="spellEnd"/>
      <w:r w:rsidRPr="004009AE">
        <w:rPr>
          <w:sz w:val="20"/>
          <w:szCs w:val="20"/>
        </w:rPr>
        <w:t xml:space="preserve"> düzeltmeli Mann-</w:t>
      </w:r>
      <w:proofErr w:type="spellStart"/>
      <w:r w:rsidRPr="004009AE">
        <w:rPr>
          <w:sz w:val="20"/>
          <w:szCs w:val="20"/>
        </w:rPr>
        <w:t>Whitmey</w:t>
      </w:r>
      <w:proofErr w:type="spellEnd"/>
      <w:r w:rsidRPr="004009AE">
        <w:rPr>
          <w:sz w:val="20"/>
          <w:szCs w:val="20"/>
        </w:rPr>
        <w:t xml:space="preserve"> U testi. Gruplar arası istatistiksel farkın önemliliği; * p&lt;0,05. K; Kontrol, </w:t>
      </w:r>
      <w:r w:rsidR="00E95878" w:rsidRPr="004009AE">
        <w:rPr>
          <w:sz w:val="20"/>
          <w:szCs w:val="20"/>
        </w:rPr>
        <w:t>FCY</w:t>
      </w:r>
      <w:r w:rsidRPr="004009AE">
        <w:rPr>
          <w:sz w:val="20"/>
          <w:szCs w:val="20"/>
        </w:rPr>
        <w:t xml:space="preserve">-1; </w:t>
      </w:r>
      <w:proofErr w:type="spellStart"/>
      <w:r w:rsidRPr="004009AE">
        <w:rPr>
          <w:i/>
          <w:sz w:val="20"/>
          <w:szCs w:val="20"/>
        </w:rPr>
        <w:t>Ficus</w:t>
      </w:r>
      <w:proofErr w:type="spellEnd"/>
      <w:r w:rsidRPr="004009AE">
        <w:rPr>
          <w:i/>
          <w:sz w:val="20"/>
          <w:szCs w:val="20"/>
        </w:rPr>
        <w:t xml:space="preserve"> </w:t>
      </w:r>
      <w:proofErr w:type="spellStart"/>
      <w:r w:rsidRPr="004009AE">
        <w:rPr>
          <w:i/>
          <w:sz w:val="20"/>
          <w:szCs w:val="20"/>
        </w:rPr>
        <w:t>carica</w:t>
      </w:r>
      <w:proofErr w:type="spellEnd"/>
      <w:r w:rsidRPr="004009AE">
        <w:rPr>
          <w:sz w:val="20"/>
          <w:szCs w:val="20"/>
        </w:rPr>
        <w:t xml:space="preserve"> 3 ml/kg/gün, </w:t>
      </w:r>
      <w:r w:rsidR="00E95878" w:rsidRPr="004009AE">
        <w:rPr>
          <w:sz w:val="20"/>
          <w:szCs w:val="20"/>
        </w:rPr>
        <w:t>FCY</w:t>
      </w:r>
      <w:r w:rsidRPr="004009AE">
        <w:rPr>
          <w:sz w:val="20"/>
          <w:szCs w:val="20"/>
        </w:rPr>
        <w:t xml:space="preserve">-2; </w:t>
      </w:r>
      <w:proofErr w:type="spellStart"/>
      <w:r w:rsidRPr="004009AE">
        <w:rPr>
          <w:i/>
          <w:sz w:val="20"/>
          <w:szCs w:val="20"/>
        </w:rPr>
        <w:t>Ficus</w:t>
      </w:r>
      <w:proofErr w:type="spellEnd"/>
      <w:r w:rsidRPr="004009AE">
        <w:rPr>
          <w:i/>
          <w:sz w:val="20"/>
          <w:szCs w:val="20"/>
        </w:rPr>
        <w:t xml:space="preserve"> </w:t>
      </w:r>
      <w:proofErr w:type="spellStart"/>
      <w:r w:rsidRPr="004009AE">
        <w:rPr>
          <w:i/>
          <w:sz w:val="20"/>
          <w:szCs w:val="20"/>
        </w:rPr>
        <w:t>carica</w:t>
      </w:r>
      <w:proofErr w:type="spellEnd"/>
      <w:r w:rsidRPr="004009AE">
        <w:rPr>
          <w:sz w:val="20"/>
          <w:szCs w:val="20"/>
        </w:rPr>
        <w:t xml:space="preserve"> 6 ml/kg/gün, APAP; </w:t>
      </w:r>
      <w:r w:rsidRPr="004009AE">
        <w:rPr>
          <w:sz w:val="20"/>
          <w:szCs w:val="20"/>
          <w:lang w:val="en-US"/>
        </w:rPr>
        <w:t>N-</w:t>
      </w:r>
      <w:proofErr w:type="spellStart"/>
      <w:r w:rsidRPr="004009AE">
        <w:rPr>
          <w:sz w:val="20"/>
          <w:szCs w:val="20"/>
          <w:lang w:val="en-US"/>
        </w:rPr>
        <w:t>asetil</w:t>
      </w:r>
      <w:proofErr w:type="spellEnd"/>
      <w:r w:rsidRPr="004009AE">
        <w:rPr>
          <w:sz w:val="20"/>
          <w:szCs w:val="20"/>
          <w:lang w:val="en-US"/>
        </w:rPr>
        <w:t>-p-</w:t>
      </w:r>
      <w:proofErr w:type="spellStart"/>
      <w:r w:rsidRPr="004009AE">
        <w:rPr>
          <w:sz w:val="20"/>
          <w:szCs w:val="20"/>
          <w:lang w:val="en-US"/>
        </w:rPr>
        <w:t>aminofenol</w:t>
      </w:r>
      <w:proofErr w:type="spellEnd"/>
      <w:r w:rsidRPr="004009AE">
        <w:rPr>
          <w:sz w:val="20"/>
          <w:szCs w:val="20"/>
        </w:rPr>
        <w:t>, APAP+</w:t>
      </w:r>
      <w:r w:rsidR="00E95878" w:rsidRPr="004009AE">
        <w:rPr>
          <w:sz w:val="20"/>
          <w:szCs w:val="20"/>
        </w:rPr>
        <w:t>FCY</w:t>
      </w:r>
      <w:r w:rsidRPr="004009AE">
        <w:rPr>
          <w:sz w:val="20"/>
          <w:szCs w:val="20"/>
        </w:rPr>
        <w:t xml:space="preserve">-1; </w:t>
      </w:r>
      <w:r w:rsidRPr="004009AE">
        <w:rPr>
          <w:sz w:val="20"/>
          <w:szCs w:val="20"/>
          <w:lang w:val="en-US"/>
        </w:rPr>
        <w:t>N-</w:t>
      </w:r>
      <w:proofErr w:type="spellStart"/>
      <w:r w:rsidRPr="004009AE">
        <w:rPr>
          <w:sz w:val="20"/>
          <w:szCs w:val="20"/>
          <w:lang w:val="en-US"/>
        </w:rPr>
        <w:t>asetil</w:t>
      </w:r>
      <w:proofErr w:type="spellEnd"/>
      <w:r w:rsidRPr="004009AE">
        <w:rPr>
          <w:sz w:val="20"/>
          <w:szCs w:val="20"/>
          <w:lang w:val="en-US"/>
        </w:rPr>
        <w:t>-p-</w:t>
      </w:r>
      <w:proofErr w:type="spellStart"/>
      <w:r w:rsidRPr="004009AE">
        <w:rPr>
          <w:sz w:val="20"/>
          <w:szCs w:val="20"/>
          <w:lang w:val="en-US"/>
        </w:rPr>
        <w:t>aminofenol</w:t>
      </w:r>
      <w:proofErr w:type="spellEnd"/>
      <w:r w:rsidRPr="004009AE">
        <w:rPr>
          <w:sz w:val="20"/>
          <w:szCs w:val="20"/>
        </w:rPr>
        <w:t xml:space="preserve">+3 ml/kg/gün </w:t>
      </w:r>
      <w:proofErr w:type="spellStart"/>
      <w:r w:rsidRPr="004009AE">
        <w:rPr>
          <w:i/>
          <w:sz w:val="20"/>
          <w:szCs w:val="20"/>
        </w:rPr>
        <w:t>Ficus</w:t>
      </w:r>
      <w:proofErr w:type="spellEnd"/>
      <w:r w:rsidRPr="004009AE">
        <w:rPr>
          <w:i/>
          <w:sz w:val="20"/>
          <w:szCs w:val="20"/>
        </w:rPr>
        <w:t xml:space="preserve"> </w:t>
      </w:r>
      <w:proofErr w:type="spellStart"/>
      <w:r w:rsidRPr="004009AE">
        <w:rPr>
          <w:i/>
          <w:sz w:val="20"/>
          <w:szCs w:val="20"/>
        </w:rPr>
        <w:t>carica</w:t>
      </w:r>
      <w:proofErr w:type="spellEnd"/>
      <w:r w:rsidRPr="004009AE">
        <w:rPr>
          <w:sz w:val="20"/>
          <w:szCs w:val="20"/>
        </w:rPr>
        <w:t>, APAP+</w:t>
      </w:r>
      <w:r w:rsidR="00E95878" w:rsidRPr="004009AE">
        <w:rPr>
          <w:sz w:val="20"/>
          <w:szCs w:val="20"/>
        </w:rPr>
        <w:t>FCY</w:t>
      </w:r>
      <w:r w:rsidRPr="004009AE">
        <w:rPr>
          <w:sz w:val="20"/>
          <w:szCs w:val="20"/>
        </w:rPr>
        <w:t xml:space="preserve">-2; </w:t>
      </w:r>
      <w:r w:rsidRPr="004009AE">
        <w:rPr>
          <w:sz w:val="20"/>
          <w:szCs w:val="20"/>
          <w:lang w:val="en-US"/>
        </w:rPr>
        <w:t>N-</w:t>
      </w:r>
      <w:proofErr w:type="spellStart"/>
      <w:r w:rsidRPr="004009AE">
        <w:rPr>
          <w:sz w:val="20"/>
          <w:szCs w:val="20"/>
          <w:lang w:val="en-US"/>
        </w:rPr>
        <w:t>asetil</w:t>
      </w:r>
      <w:proofErr w:type="spellEnd"/>
      <w:r w:rsidRPr="004009AE">
        <w:rPr>
          <w:sz w:val="20"/>
          <w:szCs w:val="20"/>
          <w:lang w:val="en-US"/>
        </w:rPr>
        <w:t>-p-</w:t>
      </w:r>
      <w:proofErr w:type="spellStart"/>
      <w:r w:rsidRPr="004009AE">
        <w:rPr>
          <w:sz w:val="20"/>
          <w:szCs w:val="20"/>
          <w:lang w:val="en-US"/>
        </w:rPr>
        <w:t>aminofenol</w:t>
      </w:r>
      <w:proofErr w:type="spellEnd"/>
      <w:r w:rsidRPr="004009AE">
        <w:rPr>
          <w:sz w:val="20"/>
          <w:szCs w:val="20"/>
        </w:rPr>
        <w:t xml:space="preserve">+6 ml/kg/gün </w:t>
      </w:r>
      <w:proofErr w:type="spellStart"/>
      <w:r w:rsidRPr="004009AE">
        <w:rPr>
          <w:i/>
          <w:sz w:val="20"/>
          <w:szCs w:val="20"/>
        </w:rPr>
        <w:t>Ficus</w:t>
      </w:r>
      <w:proofErr w:type="spellEnd"/>
      <w:r w:rsidRPr="004009AE">
        <w:rPr>
          <w:i/>
          <w:sz w:val="20"/>
          <w:szCs w:val="20"/>
        </w:rPr>
        <w:t xml:space="preserve"> </w:t>
      </w:r>
      <w:proofErr w:type="spellStart"/>
      <w:r w:rsidRPr="004009AE">
        <w:rPr>
          <w:i/>
          <w:sz w:val="20"/>
          <w:szCs w:val="20"/>
        </w:rPr>
        <w:t>carica</w:t>
      </w:r>
      <w:proofErr w:type="spellEnd"/>
      <w:r w:rsidRPr="004009AE">
        <w:rPr>
          <w:sz w:val="20"/>
          <w:szCs w:val="20"/>
        </w:rPr>
        <w:t xml:space="preserve">. SOD; </w:t>
      </w:r>
      <w:proofErr w:type="spellStart"/>
      <w:r w:rsidRPr="004009AE">
        <w:rPr>
          <w:sz w:val="20"/>
          <w:szCs w:val="20"/>
        </w:rPr>
        <w:t>süperoksit</w:t>
      </w:r>
      <w:proofErr w:type="spellEnd"/>
      <w:r w:rsidRPr="004009AE">
        <w:rPr>
          <w:sz w:val="20"/>
          <w:szCs w:val="20"/>
        </w:rPr>
        <w:t xml:space="preserve"> </w:t>
      </w:r>
      <w:proofErr w:type="spellStart"/>
      <w:r w:rsidRPr="004009AE">
        <w:rPr>
          <w:sz w:val="20"/>
          <w:szCs w:val="20"/>
        </w:rPr>
        <w:t>dismutaz</w:t>
      </w:r>
      <w:proofErr w:type="spellEnd"/>
      <w:r w:rsidRPr="004009AE">
        <w:rPr>
          <w:sz w:val="20"/>
          <w:szCs w:val="20"/>
        </w:rPr>
        <w:t xml:space="preserve"> (U/mg protein), GSH; </w:t>
      </w:r>
      <w:proofErr w:type="spellStart"/>
      <w:r w:rsidRPr="004009AE">
        <w:rPr>
          <w:sz w:val="20"/>
          <w:szCs w:val="20"/>
        </w:rPr>
        <w:t>glutatyon</w:t>
      </w:r>
      <w:proofErr w:type="spellEnd"/>
      <w:r w:rsidRPr="004009AE">
        <w:rPr>
          <w:sz w:val="20"/>
          <w:szCs w:val="20"/>
        </w:rPr>
        <w:t xml:space="preserve"> </w:t>
      </w:r>
      <w:r w:rsidRPr="004009AE">
        <w:rPr>
          <w:sz w:val="20"/>
          <w:szCs w:val="20"/>
          <w:shd w:val="clear" w:color="auto" w:fill="FFFFFF"/>
        </w:rPr>
        <w:t>(</w:t>
      </w:r>
      <w:r w:rsidRPr="004009AE">
        <w:rPr>
          <w:bCs/>
          <w:sz w:val="20"/>
          <w:szCs w:val="20"/>
          <w:shd w:val="clear" w:color="auto" w:fill="FFFFFF"/>
        </w:rPr>
        <w:t xml:space="preserve">µM/g </w:t>
      </w:r>
      <w:proofErr w:type="spellStart"/>
      <w:r w:rsidRPr="004009AE">
        <w:rPr>
          <w:bCs/>
          <w:sz w:val="20"/>
          <w:szCs w:val="20"/>
          <w:shd w:val="clear" w:color="auto" w:fill="FFFFFF"/>
        </w:rPr>
        <w:t>Hb</w:t>
      </w:r>
      <w:proofErr w:type="spellEnd"/>
      <w:r w:rsidRPr="004009AE">
        <w:rPr>
          <w:bCs/>
          <w:sz w:val="20"/>
          <w:szCs w:val="20"/>
          <w:shd w:val="clear" w:color="auto" w:fill="FFFFFF"/>
        </w:rPr>
        <w:t>)</w:t>
      </w:r>
      <w:r w:rsidRPr="004009AE">
        <w:rPr>
          <w:sz w:val="20"/>
          <w:szCs w:val="20"/>
        </w:rPr>
        <w:t xml:space="preserve">, CAT; </w:t>
      </w:r>
      <w:proofErr w:type="spellStart"/>
      <w:r w:rsidRPr="004009AE">
        <w:rPr>
          <w:sz w:val="20"/>
          <w:szCs w:val="20"/>
        </w:rPr>
        <w:t>katalaz</w:t>
      </w:r>
      <w:proofErr w:type="spellEnd"/>
      <w:r w:rsidRPr="004009AE">
        <w:rPr>
          <w:sz w:val="20"/>
          <w:szCs w:val="20"/>
        </w:rPr>
        <w:t xml:space="preserve"> (k/mg protein), MDA; </w:t>
      </w:r>
      <w:proofErr w:type="spellStart"/>
      <w:r w:rsidRPr="004009AE">
        <w:rPr>
          <w:sz w:val="20"/>
          <w:szCs w:val="20"/>
        </w:rPr>
        <w:t>malondialdehid</w:t>
      </w:r>
      <w:proofErr w:type="spellEnd"/>
      <w:r w:rsidRPr="004009AE">
        <w:rPr>
          <w:sz w:val="20"/>
          <w:szCs w:val="20"/>
        </w:rPr>
        <w:t xml:space="preserve"> </w:t>
      </w:r>
      <w:r w:rsidRPr="004009AE">
        <w:rPr>
          <w:sz w:val="20"/>
          <w:szCs w:val="20"/>
          <w:shd w:val="clear" w:color="auto" w:fill="FFFFFF"/>
        </w:rPr>
        <w:t>(</w:t>
      </w:r>
      <w:proofErr w:type="spellStart"/>
      <w:r w:rsidRPr="004009AE">
        <w:rPr>
          <w:sz w:val="20"/>
          <w:szCs w:val="20"/>
          <w:shd w:val="clear" w:color="auto" w:fill="FFFFFF"/>
        </w:rPr>
        <w:t>nmol</w:t>
      </w:r>
      <w:proofErr w:type="spellEnd"/>
      <w:r w:rsidRPr="004009AE">
        <w:rPr>
          <w:sz w:val="20"/>
          <w:szCs w:val="20"/>
          <w:shd w:val="clear" w:color="auto" w:fill="FFFFFF"/>
        </w:rPr>
        <w:t xml:space="preserve">/mg protein), </w:t>
      </w:r>
      <w:r w:rsidRPr="004009AE">
        <w:rPr>
          <w:sz w:val="20"/>
          <w:szCs w:val="20"/>
        </w:rPr>
        <w:t xml:space="preserve">MPO; </w:t>
      </w:r>
      <w:proofErr w:type="spellStart"/>
      <w:r w:rsidRPr="004009AE">
        <w:rPr>
          <w:sz w:val="20"/>
          <w:szCs w:val="20"/>
        </w:rPr>
        <w:t>miyeloperoksidaz</w:t>
      </w:r>
      <w:proofErr w:type="spellEnd"/>
      <w:r w:rsidRPr="004009AE">
        <w:rPr>
          <w:sz w:val="20"/>
          <w:szCs w:val="20"/>
        </w:rPr>
        <w:t xml:space="preserve"> (</w:t>
      </w:r>
      <w:proofErr w:type="spellStart"/>
      <w:r w:rsidRPr="004009AE">
        <w:rPr>
          <w:sz w:val="20"/>
          <w:szCs w:val="20"/>
        </w:rPr>
        <w:t>mmol</w:t>
      </w:r>
      <w:proofErr w:type="spellEnd"/>
      <w:r w:rsidRPr="004009AE">
        <w:rPr>
          <w:sz w:val="20"/>
          <w:szCs w:val="20"/>
        </w:rPr>
        <w:t>/</w:t>
      </w:r>
      <w:proofErr w:type="spellStart"/>
      <w:r w:rsidRPr="004009AE">
        <w:rPr>
          <w:sz w:val="20"/>
          <w:szCs w:val="20"/>
        </w:rPr>
        <w:t>dk</w:t>
      </w:r>
      <w:proofErr w:type="spellEnd"/>
      <w:r w:rsidRPr="004009AE">
        <w:rPr>
          <w:sz w:val="20"/>
          <w:szCs w:val="20"/>
        </w:rPr>
        <w:t>/mg protein).</w:t>
      </w:r>
    </w:p>
    <w:p w14:paraId="6391B79E" w14:textId="77777777" w:rsidR="00130076" w:rsidRPr="00765720" w:rsidRDefault="00130076" w:rsidP="00202379">
      <w:pPr>
        <w:autoSpaceDE w:val="0"/>
        <w:autoSpaceDN w:val="0"/>
        <w:adjustRightInd w:val="0"/>
        <w:ind w:firstLine="0"/>
        <w:contextualSpacing w:val="0"/>
        <w:rPr>
          <w:b/>
          <w:bCs/>
          <w:szCs w:val="24"/>
        </w:rPr>
      </w:pPr>
    </w:p>
    <w:p w14:paraId="7B76FAEB" w14:textId="3E6DB626" w:rsidR="001C7BB1" w:rsidRPr="00765720" w:rsidRDefault="001C7BB1" w:rsidP="00BD7C9C">
      <w:pPr>
        <w:pStyle w:val="Balk2"/>
      </w:pPr>
      <w:bookmarkStart w:id="94" w:name="_Toc156171186"/>
      <w:r w:rsidRPr="00765720">
        <w:t xml:space="preserve">4.4. DNA Hasarının </w:t>
      </w:r>
      <w:proofErr w:type="spellStart"/>
      <w:r w:rsidRPr="00765720">
        <w:t>Değerlendirilmesi</w:t>
      </w:r>
      <w:bookmarkEnd w:id="94"/>
      <w:proofErr w:type="spellEnd"/>
      <w:r w:rsidRPr="00765720">
        <w:t xml:space="preserve"> </w:t>
      </w:r>
    </w:p>
    <w:p w14:paraId="6DC4F1B3" w14:textId="77777777" w:rsidR="00296BA9" w:rsidRPr="00765720" w:rsidRDefault="00296BA9" w:rsidP="00296BA9"/>
    <w:p w14:paraId="54718BA4" w14:textId="3252491E" w:rsidR="00D62B37" w:rsidRPr="00765720" w:rsidRDefault="00EE6FAF" w:rsidP="00D62B37">
      <w:r w:rsidRPr="00765720">
        <w:t xml:space="preserve">Deneysel APAP </w:t>
      </w:r>
      <w:proofErr w:type="spellStart"/>
      <w:r w:rsidRPr="00765720">
        <w:t>toksikasyonu</w:t>
      </w:r>
      <w:proofErr w:type="spellEnd"/>
      <w:r w:rsidRPr="00765720">
        <w:t xml:space="preserve"> sonucu gruplara ait kuyruk momenti ve kuyruk yoğunluğu (%) parametreleri Tablo </w:t>
      </w:r>
      <w:proofErr w:type="gramStart"/>
      <w:r w:rsidR="00BD7C9C" w:rsidRPr="00765720">
        <w:t>1</w:t>
      </w:r>
      <w:r w:rsidR="00D137EB" w:rsidRPr="00765720">
        <w:t>5</w:t>
      </w:r>
      <w:r w:rsidRPr="00765720">
        <w:t>’de</w:t>
      </w:r>
      <w:proofErr w:type="gramEnd"/>
      <w:r w:rsidRPr="00765720">
        <w:t xml:space="preserve"> görülmektedir. Buna göre, ilgili parametrelerin kontrol grubunda anlamlı olarak en düşük olduğu ve </w:t>
      </w:r>
      <w:r w:rsidR="00E95878" w:rsidRPr="00765720">
        <w:t>FCY</w:t>
      </w:r>
      <w:r w:rsidRPr="00765720">
        <w:t>-1 grubu hariç diğer deneysel gruplar arasında anlamlı bir fark olduğu belirlendi (p=0,001). Aynı parametrelerin APAP grubunda istatistiksel olarak en yüksek değerde olduğu görüldü. APAP grubuyla kıyaslandığında, APAP+</w:t>
      </w:r>
      <w:r w:rsidR="00E95878" w:rsidRPr="00765720">
        <w:t>FCY</w:t>
      </w:r>
      <w:r w:rsidRPr="00765720">
        <w:t>-1 ve APAP+</w:t>
      </w:r>
      <w:r w:rsidR="00E95878" w:rsidRPr="00765720">
        <w:t>FCY</w:t>
      </w:r>
      <w:r w:rsidRPr="00765720">
        <w:t>-2 gruplarında kuyruk momenti ve kuyruk yoğunluğunun anlamlı olarak düşük olduğu belirlendi. APAP ve APAP+</w:t>
      </w:r>
      <w:r w:rsidR="00E95878" w:rsidRPr="00765720">
        <w:t>FCY</w:t>
      </w:r>
      <w:r w:rsidRPr="00765720">
        <w:t>-1 grupları için bu farkın kuyruk momentinde ve kuyruk yoğunluğunda p=0,000 olduğu, APAP ve APAP+</w:t>
      </w:r>
      <w:r w:rsidR="00E95878" w:rsidRPr="00765720">
        <w:t>FCY</w:t>
      </w:r>
      <w:r w:rsidRPr="00765720">
        <w:t xml:space="preserve">-2 grupları için bu farkın kuyruk </w:t>
      </w:r>
      <w:r w:rsidRPr="00765720">
        <w:lastRenderedPageBreak/>
        <w:t>momentinde ve kuyruk yoğunluğunda sırasıyla p=0,017 ve p=0,001 olduğu saptandı (Tablo 1</w:t>
      </w:r>
      <w:r w:rsidR="00D137EB" w:rsidRPr="00765720">
        <w:t>6</w:t>
      </w:r>
      <w:r w:rsidRPr="00765720">
        <w:t>).</w:t>
      </w:r>
      <w:r w:rsidR="00D62B37">
        <w:t xml:space="preserve"> İzole edilen lenfositlere ait </w:t>
      </w:r>
      <w:proofErr w:type="spellStart"/>
      <w:r w:rsidR="00D62B37">
        <w:t>floresans</w:t>
      </w:r>
      <w:proofErr w:type="spellEnd"/>
      <w:r w:rsidR="00D62B37">
        <w:t xml:space="preserve"> mikroskop görüntüleri Resim 4’te verildi.</w:t>
      </w:r>
    </w:p>
    <w:p w14:paraId="7E426342" w14:textId="77777777" w:rsidR="00BD7C9C" w:rsidRPr="00765720" w:rsidRDefault="00BD7C9C" w:rsidP="002D4025">
      <w:pPr>
        <w:ind w:firstLine="0"/>
      </w:pPr>
    </w:p>
    <w:p w14:paraId="6792B588" w14:textId="3AFC5DCA" w:rsidR="00EE6FAF" w:rsidRPr="00765720" w:rsidRDefault="00EE6FAF" w:rsidP="00E71428">
      <w:pPr>
        <w:pStyle w:val="Balk6"/>
      </w:pPr>
      <w:bookmarkStart w:id="95" w:name="_Toc28788788"/>
      <w:bookmarkStart w:id="96" w:name="_Toc155949412"/>
      <w:r w:rsidRPr="00765720">
        <w:t xml:space="preserve">Tablo </w:t>
      </w:r>
      <w:r w:rsidR="00BD7C9C" w:rsidRPr="00765720">
        <w:t>1</w:t>
      </w:r>
      <w:r w:rsidR="00D137EB" w:rsidRPr="00765720">
        <w:t>5</w:t>
      </w:r>
      <w:r w:rsidRPr="00765720">
        <w:fldChar w:fldCharType="begin"/>
      </w:r>
      <w:r w:rsidRPr="00765720">
        <w:instrText xml:space="preserve"> SEQ Tablo \* ARABIC </w:instrText>
      </w:r>
      <w:r w:rsidRPr="00765720">
        <w:fldChar w:fldCharType="separate"/>
      </w:r>
      <w:r w:rsidR="00FF322B">
        <w:rPr>
          <w:noProof/>
        </w:rPr>
        <w:t>1</w:t>
      </w:r>
      <w:r w:rsidRPr="00765720">
        <w:fldChar w:fldCharType="end"/>
      </w:r>
      <w:r w:rsidRPr="00765720">
        <w:t xml:space="preserve">. </w:t>
      </w:r>
      <w:r w:rsidRPr="00765720">
        <w:rPr>
          <w:b w:val="0"/>
          <w:bCs w:val="0"/>
        </w:rPr>
        <w:t xml:space="preserve">Deneysel APAP </w:t>
      </w:r>
      <w:proofErr w:type="spellStart"/>
      <w:r w:rsidRPr="00765720">
        <w:rPr>
          <w:b w:val="0"/>
          <w:bCs w:val="0"/>
        </w:rPr>
        <w:t>toksikasyonu</w:t>
      </w:r>
      <w:proofErr w:type="spellEnd"/>
      <w:r w:rsidRPr="00765720">
        <w:rPr>
          <w:b w:val="0"/>
          <w:bCs w:val="0"/>
        </w:rPr>
        <w:t xml:space="preserve"> sonucunda lenfositlerde oluşan DNA hasarı sonuçları</w:t>
      </w:r>
      <w:bookmarkEnd w:id="95"/>
      <w:r w:rsidRPr="00765720">
        <w:rPr>
          <w:b w:val="0"/>
          <w:bCs w:val="0"/>
        </w:rPr>
        <w:t xml:space="preserve"> (n=10).</w:t>
      </w:r>
      <w:bookmarkEnd w:id="96"/>
    </w:p>
    <w:tbl>
      <w:tblPr>
        <w:tblW w:w="9074" w:type="dxa"/>
        <w:jc w:val="center"/>
        <w:tblBorders>
          <w:top w:val="single" w:sz="4" w:space="0" w:color="auto"/>
          <w:bottom w:val="single" w:sz="4" w:space="0" w:color="auto"/>
        </w:tblBorders>
        <w:tblLook w:val="04A0" w:firstRow="1" w:lastRow="0" w:firstColumn="1" w:lastColumn="0" w:noHBand="0" w:noVBand="1"/>
      </w:tblPr>
      <w:tblGrid>
        <w:gridCol w:w="2410"/>
        <w:gridCol w:w="3708"/>
        <w:gridCol w:w="2956"/>
      </w:tblGrid>
      <w:tr w:rsidR="00EE6FAF" w:rsidRPr="00765720" w14:paraId="36D6B607" w14:textId="77777777" w:rsidTr="00FB51EE">
        <w:trPr>
          <w:trHeight w:val="343"/>
          <w:jc w:val="center"/>
        </w:trPr>
        <w:tc>
          <w:tcPr>
            <w:tcW w:w="2410" w:type="dxa"/>
            <w:vMerge w:val="restart"/>
            <w:shd w:val="clear" w:color="auto" w:fill="auto"/>
            <w:vAlign w:val="center"/>
          </w:tcPr>
          <w:p w14:paraId="5F4E19E9" w14:textId="77777777" w:rsidR="00EE6FAF" w:rsidRPr="00765720" w:rsidRDefault="00EE6FAF" w:rsidP="007C0058">
            <w:pPr>
              <w:pStyle w:val="ListeParagraf"/>
              <w:spacing w:after="0"/>
              <w:ind w:left="0"/>
              <w:rPr>
                <w:b/>
                <w:szCs w:val="24"/>
              </w:rPr>
            </w:pPr>
            <w:r w:rsidRPr="00765720">
              <w:rPr>
                <w:b/>
                <w:szCs w:val="24"/>
              </w:rPr>
              <w:t xml:space="preserve">Gruplar </w:t>
            </w:r>
          </w:p>
        </w:tc>
        <w:tc>
          <w:tcPr>
            <w:tcW w:w="6664" w:type="dxa"/>
            <w:gridSpan w:val="2"/>
            <w:tcBorders>
              <w:bottom w:val="single" w:sz="4" w:space="0" w:color="auto"/>
            </w:tcBorders>
            <w:shd w:val="clear" w:color="auto" w:fill="auto"/>
            <w:vAlign w:val="center"/>
          </w:tcPr>
          <w:p w14:paraId="5244DCC8" w14:textId="77777777" w:rsidR="00EE6FAF" w:rsidRPr="00765720" w:rsidRDefault="00EE6FAF" w:rsidP="007C0058">
            <w:pPr>
              <w:pStyle w:val="ListeParagraf"/>
              <w:spacing w:after="0"/>
              <w:ind w:left="0"/>
              <w:jc w:val="center"/>
              <w:rPr>
                <w:b/>
                <w:szCs w:val="24"/>
              </w:rPr>
            </w:pPr>
            <w:r w:rsidRPr="00765720">
              <w:rPr>
                <w:b/>
                <w:szCs w:val="24"/>
              </w:rPr>
              <w:t xml:space="preserve">Parametreler </w:t>
            </w:r>
          </w:p>
        </w:tc>
      </w:tr>
      <w:tr w:rsidR="00EE6FAF" w:rsidRPr="00765720" w14:paraId="56ABDCAF" w14:textId="77777777" w:rsidTr="00FB51EE">
        <w:trPr>
          <w:trHeight w:val="343"/>
          <w:jc w:val="center"/>
        </w:trPr>
        <w:tc>
          <w:tcPr>
            <w:tcW w:w="2410" w:type="dxa"/>
            <w:vMerge/>
            <w:tcBorders>
              <w:bottom w:val="single" w:sz="4" w:space="0" w:color="auto"/>
            </w:tcBorders>
            <w:shd w:val="clear" w:color="auto" w:fill="auto"/>
            <w:vAlign w:val="center"/>
          </w:tcPr>
          <w:p w14:paraId="66120E6C" w14:textId="77777777" w:rsidR="00EE6FAF" w:rsidRPr="00765720" w:rsidRDefault="00EE6FAF" w:rsidP="007C0058">
            <w:pPr>
              <w:pStyle w:val="ListeParagraf"/>
              <w:spacing w:after="0"/>
              <w:ind w:left="0"/>
              <w:jc w:val="center"/>
              <w:rPr>
                <w:b/>
                <w:szCs w:val="24"/>
              </w:rPr>
            </w:pPr>
          </w:p>
        </w:tc>
        <w:tc>
          <w:tcPr>
            <w:tcW w:w="3708" w:type="dxa"/>
            <w:tcBorders>
              <w:top w:val="single" w:sz="4" w:space="0" w:color="auto"/>
              <w:bottom w:val="single" w:sz="4" w:space="0" w:color="auto"/>
            </w:tcBorders>
            <w:shd w:val="clear" w:color="auto" w:fill="auto"/>
            <w:vAlign w:val="center"/>
          </w:tcPr>
          <w:p w14:paraId="5DC023F1" w14:textId="77777777" w:rsidR="00EE6FAF" w:rsidRPr="00765720" w:rsidRDefault="00EE6FAF" w:rsidP="007C0058">
            <w:pPr>
              <w:pStyle w:val="ListeParagraf"/>
              <w:spacing w:after="0"/>
              <w:ind w:left="0"/>
              <w:jc w:val="center"/>
              <w:rPr>
                <w:b/>
                <w:szCs w:val="24"/>
              </w:rPr>
            </w:pPr>
            <w:r w:rsidRPr="00765720">
              <w:rPr>
                <w:b/>
                <w:szCs w:val="24"/>
              </w:rPr>
              <w:t xml:space="preserve">Kuyruk momenti </w:t>
            </w:r>
          </w:p>
        </w:tc>
        <w:tc>
          <w:tcPr>
            <w:tcW w:w="2956" w:type="dxa"/>
            <w:tcBorders>
              <w:top w:val="single" w:sz="4" w:space="0" w:color="auto"/>
              <w:bottom w:val="single" w:sz="4" w:space="0" w:color="auto"/>
            </w:tcBorders>
            <w:shd w:val="clear" w:color="auto" w:fill="auto"/>
            <w:vAlign w:val="center"/>
          </w:tcPr>
          <w:p w14:paraId="2F2FC52B" w14:textId="77777777" w:rsidR="00EE6FAF" w:rsidRPr="00765720" w:rsidRDefault="00EE6FAF" w:rsidP="007C0058">
            <w:pPr>
              <w:pStyle w:val="ListeParagraf"/>
              <w:spacing w:after="0"/>
              <w:ind w:left="0" w:firstLine="298"/>
              <w:jc w:val="center"/>
              <w:rPr>
                <w:b/>
                <w:szCs w:val="24"/>
              </w:rPr>
            </w:pPr>
            <w:r w:rsidRPr="00765720">
              <w:rPr>
                <w:b/>
                <w:szCs w:val="24"/>
              </w:rPr>
              <w:t>Kuyruk yoğunluğu (%)</w:t>
            </w:r>
          </w:p>
        </w:tc>
      </w:tr>
      <w:tr w:rsidR="00EE6FAF" w:rsidRPr="00765720" w14:paraId="75F94B23" w14:textId="77777777" w:rsidTr="00FB51EE">
        <w:trPr>
          <w:trHeight w:val="260"/>
          <w:jc w:val="center"/>
        </w:trPr>
        <w:tc>
          <w:tcPr>
            <w:tcW w:w="2410" w:type="dxa"/>
            <w:shd w:val="clear" w:color="auto" w:fill="auto"/>
          </w:tcPr>
          <w:p w14:paraId="1A3E0C27" w14:textId="77777777" w:rsidR="00EE6FAF" w:rsidRPr="00765720" w:rsidRDefault="00EE6FAF" w:rsidP="007C0058">
            <w:pPr>
              <w:spacing w:after="0"/>
              <w:rPr>
                <w:b/>
              </w:rPr>
            </w:pPr>
            <w:r w:rsidRPr="00765720">
              <w:rPr>
                <w:b/>
              </w:rPr>
              <w:t xml:space="preserve">K </w:t>
            </w:r>
          </w:p>
        </w:tc>
        <w:tc>
          <w:tcPr>
            <w:tcW w:w="3708" w:type="dxa"/>
            <w:shd w:val="clear" w:color="auto" w:fill="auto"/>
            <w:vAlign w:val="center"/>
          </w:tcPr>
          <w:p w14:paraId="59650131" w14:textId="77777777" w:rsidR="00EE6FAF" w:rsidRPr="00765720" w:rsidRDefault="00EE6FAF" w:rsidP="007C0058">
            <w:pPr>
              <w:autoSpaceDE w:val="0"/>
              <w:autoSpaceDN w:val="0"/>
              <w:adjustRightInd w:val="0"/>
              <w:spacing w:after="0"/>
              <w:ind w:right="60"/>
              <w:jc w:val="center"/>
              <w:rPr>
                <w:vertAlign w:val="superscript"/>
                <w:lang w:eastAsia="tr-TR"/>
              </w:rPr>
            </w:pPr>
            <w:r w:rsidRPr="00765720">
              <w:t xml:space="preserve">0,94 </w:t>
            </w:r>
            <w:r w:rsidRPr="00765720">
              <w:rPr>
                <w:lang w:eastAsia="tr-TR"/>
              </w:rPr>
              <w:t xml:space="preserve">± </w:t>
            </w:r>
            <w:proofErr w:type="gramStart"/>
            <w:r w:rsidRPr="00765720">
              <w:rPr>
                <w:lang w:eastAsia="tr-TR"/>
              </w:rPr>
              <w:t>0</w:t>
            </w:r>
            <w:r w:rsidRPr="00765720">
              <w:t>,12</w:t>
            </w:r>
            <w:r w:rsidRPr="00765720">
              <w:rPr>
                <w:vertAlign w:val="superscript"/>
              </w:rPr>
              <w:t xml:space="preserve"> e</w:t>
            </w:r>
            <w:proofErr w:type="gramEnd"/>
          </w:p>
        </w:tc>
        <w:tc>
          <w:tcPr>
            <w:tcW w:w="2956" w:type="dxa"/>
            <w:shd w:val="clear" w:color="auto" w:fill="auto"/>
            <w:vAlign w:val="center"/>
          </w:tcPr>
          <w:p w14:paraId="12EBAA84" w14:textId="77777777" w:rsidR="00EE6FAF" w:rsidRPr="00765720" w:rsidRDefault="00EE6FAF" w:rsidP="007C0058">
            <w:pPr>
              <w:autoSpaceDE w:val="0"/>
              <w:autoSpaceDN w:val="0"/>
              <w:adjustRightInd w:val="0"/>
              <w:spacing w:after="0"/>
              <w:ind w:right="60"/>
              <w:jc w:val="center"/>
              <w:rPr>
                <w:vertAlign w:val="superscript"/>
                <w:lang w:eastAsia="tr-TR"/>
              </w:rPr>
            </w:pPr>
            <w:r w:rsidRPr="00765720">
              <w:t xml:space="preserve">6,77 </w:t>
            </w:r>
            <w:r w:rsidRPr="00765720">
              <w:rPr>
                <w:lang w:eastAsia="tr-TR"/>
              </w:rPr>
              <w:t>± 0</w:t>
            </w:r>
            <w:r w:rsidRPr="00765720">
              <w:t>,94</w:t>
            </w:r>
            <w:r w:rsidRPr="00765720">
              <w:rPr>
                <w:vertAlign w:val="superscript"/>
              </w:rPr>
              <w:t xml:space="preserve"> d</w:t>
            </w:r>
          </w:p>
        </w:tc>
      </w:tr>
      <w:tr w:rsidR="00EE6FAF" w:rsidRPr="00765720" w14:paraId="1889F5CB" w14:textId="77777777" w:rsidTr="00FB51EE">
        <w:trPr>
          <w:trHeight w:val="249"/>
          <w:jc w:val="center"/>
        </w:trPr>
        <w:tc>
          <w:tcPr>
            <w:tcW w:w="2410" w:type="dxa"/>
            <w:shd w:val="clear" w:color="auto" w:fill="auto"/>
          </w:tcPr>
          <w:p w14:paraId="77C47EF7" w14:textId="31381899" w:rsidR="00EE6FAF" w:rsidRPr="00765720" w:rsidRDefault="00E95878" w:rsidP="007C0058">
            <w:pPr>
              <w:spacing w:after="0"/>
              <w:rPr>
                <w:b/>
              </w:rPr>
            </w:pPr>
            <w:r w:rsidRPr="00765720">
              <w:rPr>
                <w:b/>
              </w:rPr>
              <w:t>FCY</w:t>
            </w:r>
            <w:r w:rsidR="00EE6FAF" w:rsidRPr="00765720">
              <w:rPr>
                <w:b/>
              </w:rPr>
              <w:t>-1</w:t>
            </w:r>
          </w:p>
        </w:tc>
        <w:tc>
          <w:tcPr>
            <w:tcW w:w="3708" w:type="dxa"/>
            <w:shd w:val="clear" w:color="auto" w:fill="auto"/>
            <w:vAlign w:val="center"/>
          </w:tcPr>
          <w:p w14:paraId="4847B04F" w14:textId="77777777" w:rsidR="00EE6FAF" w:rsidRPr="00765720" w:rsidRDefault="00EE6FAF" w:rsidP="007C0058">
            <w:pPr>
              <w:autoSpaceDE w:val="0"/>
              <w:autoSpaceDN w:val="0"/>
              <w:adjustRightInd w:val="0"/>
              <w:spacing w:after="0"/>
              <w:ind w:right="60"/>
              <w:jc w:val="center"/>
              <w:rPr>
                <w:vertAlign w:val="superscript"/>
                <w:lang w:eastAsia="tr-TR"/>
              </w:rPr>
            </w:pPr>
            <w:r w:rsidRPr="00765720">
              <w:t xml:space="preserve">1,83 </w:t>
            </w:r>
            <w:r w:rsidRPr="00765720">
              <w:rPr>
                <w:lang w:eastAsia="tr-TR"/>
              </w:rPr>
              <w:t xml:space="preserve">± </w:t>
            </w:r>
            <w:proofErr w:type="gramStart"/>
            <w:r w:rsidRPr="00765720">
              <w:rPr>
                <w:lang w:eastAsia="tr-TR"/>
              </w:rPr>
              <w:t>0</w:t>
            </w:r>
            <w:r w:rsidRPr="00765720">
              <w:t>,94</w:t>
            </w:r>
            <w:r w:rsidRPr="00765720">
              <w:rPr>
                <w:vertAlign w:val="superscript"/>
              </w:rPr>
              <w:t xml:space="preserve"> e</w:t>
            </w:r>
            <w:proofErr w:type="gramEnd"/>
          </w:p>
        </w:tc>
        <w:tc>
          <w:tcPr>
            <w:tcW w:w="2956" w:type="dxa"/>
            <w:shd w:val="clear" w:color="auto" w:fill="auto"/>
            <w:vAlign w:val="center"/>
          </w:tcPr>
          <w:p w14:paraId="014393CE" w14:textId="77777777" w:rsidR="00EE6FAF" w:rsidRPr="00765720" w:rsidRDefault="00EE6FAF" w:rsidP="007C0058">
            <w:pPr>
              <w:autoSpaceDE w:val="0"/>
              <w:autoSpaceDN w:val="0"/>
              <w:adjustRightInd w:val="0"/>
              <w:spacing w:after="0"/>
              <w:ind w:right="60"/>
              <w:jc w:val="center"/>
              <w:rPr>
                <w:vertAlign w:val="superscript"/>
                <w:lang w:eastAsia="tr-TR"/>
              </w:rPr>
            </w:pPr>
            <w:r w:rsidRPr="00765720">
              <w:t xml:space="preserve">7,32 </w:t>
            </w:r>
            <w:r w:rsidRPr="00765720">
              <w:rPr>
                <w:lang w:eastAsia="tr-TR"/>
              </w:rPr>
              <w:t xml:space="preserve">± </w:t>
            </w:r>
            <w:r w:rsidRPr="00765720">
              <w:t>1,36</w:t>
            </w:r>
            <w:r w:rsidRPr="00765720">
              <w:rPr>
                <w:vertAlign w:val="superscript"/>
              </w:rPr>
              <w:t xml:space="preserve"> d</w:t>
            </w:r>
          </w:p>
        </w:tc>
      </w:tr>
      <w:tr w:rsidR="00EE6FAF" w:rsidRPr="00765720" w14:paraId="65FA6CD1" w14:textId="77777777" w:rsidTr="00FB51EE">
        <w:trPr>
          <w:trHeight w:val="260"/>
          <w:jc w:val="center"/>
        </w:trPr>
        <w:tc>
          <w:tcPr>
            <w:tcW w:w="2410" w:type="dxa"/>
            <w:shd w:val="clear" w:color="auto" w:fill="auto"/>
          </w:tcPr>
          <w:p w14:paraId="7FA729CF" w14:textId="3B63BB2F" w:rsidR="00EE6FAF" w:rsidRPr="00765720" w:rsidRDefault="00E95878" w:rsidP="007C0058">
            <w:pPr>
              <w:spacing w:after="0"/>
              <w:rPr>
                <w:b/>
              </w:rPr>
            </w:pPr>
            <w:r w:rsidRPr="00765720">
              <w:rPr>
                <w:b/>
              </w:rPr>
              <w:t>FCY</w:t>
            </w:r>
            <w:r w:rsidR="00EE6FAF" w:rsidRPr="00765720">
              <w:rPr>
                <w:b/>
              </w:rPr>
              <w:t>-2</w:t>
            </w:r>
          </w:p>
        </w:tc>
        <w:tc>
          <w:tcPr>
            <w:tcW w:w="3708" w:type="dxa"/>
            <w:shd w:val="clear" w:color="auto" w:fill="auto"/>
            <w:vAlign w:val="center"/>
          </w:tcPr>
          <w:p w14:paraId="4AFBF754" w14:textId="77777777" w:rsidR="00EE6FAF" w:rsidRPr="00765720" w:rsidRDefault="00EE6FAF" w:rsidP="007C0058">
            <w:pPr>
              <w:autoSpaceDE w:val="0"/>
              <w:autoSpaceDN w:val="0"/>
              <w:adjustRightInd w:val="0"/>
              <w:spacing w:after="0"/>
              <w:ind w:right="60"/>
              <w:jc w:val="center"/>
              <w:rPr>
                <w:vertAlign w:val="superscript"/>
                <w:lang w:eastAsia="tr-TR"/>
              </w:rPr>
            </w:pPr>
            <w:r w:rsidRPr="00765720">
              <w:t xml:space="preserve">2,17 </w:t>
            </w:r>
            <w:r w:rsidRPr="00765720">
              <w:rPr>
                <w:lang w:eastAsia="tr-TR"/>
              </w:rPr>
              <w:t>± 0</w:t>
            </w:r>
            <w:r w:rsidRPr="00765720">
              <w:t>,46</w:t>
            </w:r>
            <w:r w:rsidRPr="00765720">
              <w:rPr>
                <w:vertAlign w:val="superscript"/>
              </w:rPr>
              <w:t xml:space="preserve"> d</w:t>
            </w:r>
          </w:p>
        </w:tc>
        <w:tc>
          <w:tcPr>
            <w:tcW w:w="2956" w:type="dxa"/>
            <w:shd w:val="clear" w:color="auto" w:fill="auto"/>
            <w:vAlign w:val="center"/>
          </w:tcPr>
          <w:p w14:paraId="3F4C1CD2" w14:textId="77777777" w:rsidR="00EE6FAF" w:rsidRPr="00765720" w:rsidRDefault="00EE6FAF" w:rsidP="007C0058">
            <w:pPr>
              <w:autoSpaceDE w:val="0"/>
              <w:autoSpaceDN w:val="0"/>
              <w:adjustRightInd w:val="0"/>
              <w:spacing w:after="0"/>
              <w:ind w:right="60"/>
              <w:jc w:val="center"/>
              <w:rPr>
                <w:vertAlign w:val="superscript"/>
                <w:lang w:eastAsia="tr-TR"/>
              </w:rPr>
            </w:pPr>
            <w:r w:rsidRPr="00765720">
              <w:t xml:space="preserve">13,14 </w:t>
            </w:r>
            <w:r w:rsidRPr="00765720">
              <w:rPr>
                <w:lang w:eastAsia="tr-TR"/>
              </w:rPr>
              <w:t xml:space="preserve">± </w:t>
            </w:r>
            <w:r w:rsidRPr="00765720">
              <w:t xml:space="preserve">2,35 </w:t>
            </w:r>
            <w:r w:rsidRPr="00765720">
              <w:rPr>
                <w:vertAlign w:val="superscript"/>
              </w:rPr>
              <w:t>c</w:t>
            </w:r>
          </w:p>
        </w:tc>
      </w:tr>
      <w:tr w:rsidR="00EE6FAF" w:rsidRPr="00765720" w14:paraId="1C123867" w14:textId="77777777" w:rsidTr="00FB51EE">
        <w:trPr>
          <w:trHeight w:val="260"/>
          <w:jc w:val="center"/>
        </w:trPr>
        <w:tc>
          <w:tcPr>
            <w:tcW w:w="2410" w:type="dxa"/>
            <w:shd w:val="clear" w:color="auto" w:fill="auto"/>
          </w:tcPr>
          <w:p w14:paraId="532D8789" w14:textId="77777777" w:rsidR="00EE6FAF" w:rsidRPr="00765720" w:rsidRDefault="00EE6FAF" w:rsidP="007C0058">
            <w:pPr>
              <w:spacing w:after="0"/>
              <w:rPr>
                <w:b/>
              </w:rPr>
            </w:pPr>
            <w:r w:rsidRPr="00765720">
              <w:rPr>
                <w:b/>
              </w:rPr>
              <w:t>APAP</w:t>
            </w:r>
          </w:p>
        </w:tc>
        <w:tc>
          <w:tcPr>
            <w:tcW w:w="3708" w:type="dxa"/>
            <w:shd w:val="clear" w:color="auto" w:fill="auto"/>
            <w:vAlign w:val="center"/>
          </w:tcPr>
          <w:p w14:paraId="14B5650B" w14:textId="77777777" w:rsidR="00EE6FAF" w:rsidRPr="00765720" w:rsidRDefault="00EE6FAF" w:rsidP="007C0058">
            <w:pPr>
              <w:autoSpaceDE w:val="0"/>
              <w:autoSpaceDN w:val="0"/>
              <w:adjustRightInd w:val="0"/>
              <w:spacing w:after="0"/>
              <w:ind w:right="60"/>
              <w:jc w:val="center"/>
              <w:rPr>
                <w:vertAlign w:val="superscript"/>
                <w:lang w:eastAsia="tr-TR"/>
              </w:rPr>
            </w:pPr>
            <w:r w:rsidRPr="00765720">
              <w:t xml:space="preserve">57,26 </w:t>
            </w:r>
            <w:r w:rsidRPr="00765720">
              <w:rPr>
                <w:lang w:eastAsia="tr-TR"/>
              </w:rPr>
              <w:t xml:space="preserve">± </w:t>
            </w:r>
            <w:proofErr w:type="gramStart"/>
            <w:r w:rsidRPr="00765720">
              <w:t>2,93</w:t>
            </w:r>
            <w:r w:rsidRPr="00765720">
              <w:rPr>
                <w:vertAlign w:val="superscript"/>
              </w:rPr>
              <w:t xml:space="preserve"> a</w:t>
            </w:r>
            <w:proofErr w:type="gramEnd"/>
          </w:p>
        </w:tc>
        <w:tc>
          <w:tcPr>
            <w:tcW w:w="2956" w:type="dxa"/>
            <w:shd w:val="clear" w:color="auto" w:fill="auto"/>
            <w:vAlign w:val="center"/>
          </w:tcPr>
          <w:p w14:paraId="0DF21B69" w14:textId="77777777" w:rsidR="00EE6FAF" w:rsidRPr="00765720" w:rsidRDefault="00EE6FAF" w:rsidP="007C0058">
            <w:pPr>
              <w:autoSpaceDE w:val="0"/>
              <w:autoSpaceDN w:val="0"/>
              <w:adjustRightInd w:val="0"/>
              <w:spacing w:after="0"/>
              <w:ind w:right="60"/>
              <w:jc w:val="center"/>
              <w:rPr>
                <w:vertAlign w:val="superscript"/>
                <w:lang w:eastAsia="tr-TR"/>
              </w:rPr>
            </w:pPr>
            <w:r w:rsidRPr="00765720">
              <w:t xml:space="preserve">68,95 </w:t>
            </w:r>
            <w:r w:rsidRPr="00765720">
              <w:rPr>
                <w:lang w:eastAsia="tr-TR"/>
              </w:rPr>
              <w:t xml:space="preserve">± </w:t>
            </w:r>
            <w:proofErr w:type="gramStart"/>
            <w:r w:rsidRPr="00765720">
              <w:t>2,97</w:t>
            </w:r>
            <w:r w:rsidRPr="00765720">
              <w:rPr>
                <w:vertAlign w:val="superscript"/>
              </w:rPr>
              <w:t xml:space="preserve"> a</w:t>
            </w:r>
            <w:proofErr w:type="gramEnd"/>
          </w:p>
        </w:tc>
      </w:tr>
      <w:tr w:rsidR="00EE6FAF" w:rsidRPr="00765720" w14:paraId="47A5AAE2" w14:textId="77777777" w:rsidTr="00FB51EE">
        <w:trPr>
          <w:trHeight w:val="249"/>
          <w:jc w:val="center"/>
        </w:trPr>
        <w:tc>
          <w:tcPr>
            <w:tcW w:w="2410" w:type="dxa"/>
            <w:tcBorders>
              <w:bottom w:val="nil"/>
            </w:tcBorders>
            <w:shd w:val="clear" w:color="auto" w:fill="auto"/>
          </w:tcPr>
          <w:p w14:paraId="020A962C" w14:textId="2E7BB437" w:rsidR="00EE6FAF" w:rsidRPr="00765720" w:rsidRDefault="00EE6FAF" w:rsidP="007C0058">
            <w:pPr>
              <w:spacing w:after="0"/>
              <w:rPr>
                <w:b/>
              </w:rPr>
            </w:pPr>
            <w:r w:rsidRPr="00765720">
              <w:rPr>
                <w:b/>
              </w:rPr>
              <w:t>APAP+</w:t>
            </w:r>
            <w:r w:rsidR="00E95878" w:rsidRPr="00765720">
              <w:rPr>
                <w:b/>
              </w:rPr>
              <w:t>FCY</w:t>
            </w:r>
            <w:r w:rsidRPr="00765720">
              <w:rPr>
                <w:b/>
              </w:rPr>
              <w:t>-1</w:t>
            </w:r>
          </w:p>
        </w:tc>
        <w:tc>
          <w:tcPr>
            <w:tcW w:w="3708" w:type="dxa"/>
            <w:tcBorders>
              <w:bottom w:val="nil"/>
            </w:tcBorders>
            <w:shd w:val="clear" w:color="auto" w:fill="auto"/>
            <w:vAlign w:val="center"/>
          </w:tcPr>
          <w:p w14:paraId="6B2FC5C9" w14:textId="77777777" w:rsidR="00EE6FAF" w:rsidRPr="00765720" w:rsidRDefault="00EE6FAF" w:rsidP="007C0058">
            <w:pPr>
              <w:autoSpaceDE w:val="0"/>
              <w:autoSpaceDN w:val="0"/>
              <w:adjustRightInd w:val="0"/>
              <w:spacing w:after="0"/>
              <w:ind w:right="60"/>
              <w:jc w:val="center"/>
              <w:rPr>
                <w:vertAlign w:val="superscript"/>
                <w:lang w:eastAsia="tr-TR"/>
              </w:rPr>
            </w:pPr>
            <w:r w:rsidRPr="00765720">
              <w:t xml:space="preserve">28,87 </w:t>
            </w:r>
            <w:r w:rsidRPr="00765720">
              <w:rPr>
                <w:lang w:eastAsia="tr-TR"/>
              </w:rPr>
              <w:t xml:space="preserve">± </w:t>
            </w:r>
            <w:r w:rsidRPr="00765720">
              <w:t>3,15</w:t>
            </w:r>
            <w:r w:rsidRPr="00765720">
              <w:rPr>
                <w:vertAlign w:val="superscript"/>
              </w:rPr>
              <w:t xml:space="preserve"> c</w:t>
            </w:r>
          </w:p>
        </w:tc>
        <w:tc>
          <w:tcPr>
            <w:tcW w:w="2956" w:type="dxa"/>
            <w:tcBorders>
              <w:bottom w:val="nil"/>
            </w:tcBorders>
            <w:shd w:val="clear" w:color="auto" w:fill="auto"/>
            <w:vAlign w:val="center"/>
          </w:tcPr>
          <w:p w14:paraId="22C3ABE1" w14:textId="77777777" w:rsidR="00EE6FAF" w:rsidRPr="00765720" w:rsidRDefault="00EE6FAF" w:rsidP="007C0058">
            <w:pPr>
              <w:autoSpaceDE w:val="0"/>
              <w:autoSpaceDN w:val="0"/>
              <w:adjustRightInd w:val="0"/>
              <w:spacing w:after="0"/>
              <w:ind w:right="60"/>
              <w:jc w:val="center"/>
              <w:rPr>
                <w:vertAlign w:val="superscript"/>
                <w:lang w:eastAsia="tr-TR"/>
              </w:rPr>
            </w:pPr>
            <w:r w:rsidRPr="00765720">
              <w:t xml:space="preserve">42,40 </w:t>
            </w:r>
            <w:r w:rsidRPr="00765720">
              <w:rPr>
                <w:lang w:eastAsia="tr-TR"/>
              </w:rPr>
              <w:t xml:space="preserve">± </w:t>
            </w:r>
            <w:r w:rsidRPr="00765720">
              <w:t>3,08</w:t>
            </w:r>
            <w:r w:rsidRPr="00765720">
              <w:rPr>
                <w:vertAlign w:val="superscript"/>
              </w:rPr>
              <w:t xml:space="preserve"> b</w:t>
            </w:r>
          </w:p>
        </w:tc>
      </w:tr>
      <w:tr w:rsidR="00EE6FAF" w:rsidRPr="00765720" w14:paraId="0D65137C" w14:textId="77777777" w:rsidTr="00FB51EE">
        <w:trPr>
          <w:trHeight w:val="260"/>
          <w:jc w:val="center"/>
        </w:trPr>
        <w:tc>
          <w:tcPr>
            <w:tcW w:w="2410" w:type="dxa"/>
            <w:tcBorders>
              <w:top w:val="nil"/>
              <w:bottom w:val="single" w:sz="4" w:space="0" w:color="auto"/>
            </w:tcBorders>
            <w:shd w:val="clear" w:color="auto" w:fill="auto"/>
          </w:tcPr>
          <w:p w14:paraId="39997944" w14:textId="2D6A30D5" w:rsidR="00EE6FAF" w:rsidRPr="00765720" w:rsidRDefault="00EE6FAF" w:rsidP="007C0058">
            <w:pPr>
              <w:spacing w:after="0"/>
              <w:rPr>
                <w:b/>
              </w:rPr>
            </w:pPr>
            <w:r w:rsidRPr="00765720">
              <w:rPr>
                <w:b/>
              </w:rPr>
              <w:t>APAP+</w:t>
            </w:r>
            <w:r w:rsidR="00E95878" w:rsidRPr="00765720">
              <w:rPr>
                <w:b/>
              </w:rPr>
              <w:t>FCY</w:t>
            </w:r>
            <w:r w:rsidRPr="00765720">
              <w:rPr>
                <w:b/>
              </w:rPr>
              <w:t>-2</w:t>
            </w:r>
          </w:p>
        </w:tc>
        <w:tc>
          <w:tcPr>
            <w:tcW w:w="3708" w:type="dxa"/>
            <w:tcBorders>
              <w:top w:val="nil"/>
              <w:bottom w:val="single" w:sz="4" w:space="0" w:color="auto"/>
            </w:tcBorders>
            <w:shd w:val="clear" w:color="auto" w:fill="auto"/>
            <w:vAlign w:val="center"/>
          </w:tcPr>
          <w:p w14:paraId="4FCE0563" w14:textId="77777777" w:rsidR="00EE6FAF" w:rsidRPr="00765720" w:rsidRDefault="00EE6FAF" w:rsidP="007C0058">
            <w:pPr>
              <w:autoSpaceDE w:val="0"/>
              <w:autoSpaceDN w:val="0"/>
              <w:adjustRightInd w:val="0"/>
              <w:spacing w:after="0"/>
              <w:ind w:right="60"/>
              <w:jc w:val="center"/>
              <w:rPr>
                <w:vertAlign w:val="superscript"/>
                <w:lang w:eastAsia="tr-TR"/>
              </w:rPr>
            </w:pPr>
            <w:r w:rsidRPr="00765720">
              <w:t xml:space="preserve">45,79 </w:t>
            </w:r>
            <w:r w:rsidRPr="00765720">
              <w:rPr>
                <w:lang w:eastAsia="tr-TR"/>
              </w:rPr>
              <w:t xml:space="preserve">± </w:t>
            </w:r>
            <w:r w:rsidRPr="00765720">
              <w:t>8,07</w:t>
            </w:r>
            <w:r w:rsidRPr="00765720">
              <w:rPr>
                <w:vertAlign w:val="superscript"/>
              </w:rPr>
              <w:t xml:space="preserve"> b</w:t>
            </w:r>
          </w:p>
        </w:tc>
        <w:tc>
          <w:tcPr>
            <w:tcW w:w="2956" w:type="dxa"/>
            <w:tcBorders>
              <w:top w:val="nil"/>
              <w:bottom w:val="single" w:sz="4" w:space="0" w:color="auto"/>
            </w:tcBorders>
            <w:shd w:val="clear" w:color="auto" w:fill="auto"/>
            <w:vAlign w:val="center"/>
          </w:tcPr>
          <w:p w14:paraId="2DB17F15" w14:textId="77777777" w:rsidR="00EE6FAF" w:rsidRPr="00765720" w:rsidRDefault="00EE6FAF" w:rsidP="007C0058">
            <w:pPr>
              <w:autoSpaceDE w:val="0"/>
              <w:autoSpaceDN w:val="0"/>
              <w:adjustRightInd w:val="0"/>
              <w:spacing w:after="0"/>
              <w:ind w:right="60"/>
              <w:jc w:val="center"/>
              <w:rPr>
                <w:vertAlign w:val="superscript"/>
                <w:lang w:eastAsia="tr-TR"/>
              </w:rPr>
            </w:pPr>
            <w:r w:rsidRPr="00765720">
              <w:t xml:space="preserve">49,13 </w:t>
            </w:r>
            <w:r w:rsidRPr="00765720">
              <w:rPr>
                <w:lang w:eastAsia="tr-TR"/>
              </w:rPr>
              <w:t xml:space="preserve">± </w:t>
            </w:r>
            <w:r w:rsidRPr="00765720">
              <w:t>3,84</w:t>
            </w:r>
            <w:r w:rsidRPr="00765720">
              <w:rPr>
                <w:vertAlign w:val="superscript"/>
              </w:rPr>
              <w:t xml:space="preserve"> b</w:t>
            </w:r>
          </w:p>
        </w:tc>
      </w:tr>
      <w:tr w:rsidR="00EE6FAF" w:rsidRPr="00765720" w14:paraId="5E1E58D0" w14:textId="77777777" w:rsidTr="00FB51EE">
        <w:trPr>
          <w:trHeight w:val="265"/>
          <w:jc w:val="center"/>
        </w:trPr>
        <w:tc>
          <w:tcPr>
            <w:tcW w:w="2410" w:type="dxa"/>
            <w:tcBorders>
              <w:top w:val="single" w:sz="4" w:space="0" w:color="auto"/>
            </w:tcBorders>
            <w:shd w:val="clear" w:color="auto" w:fill="auto"/>
            <w:vAlign w:val="center"/>
          </w:tcPr>
          <w:p w14:paraId="79A94121" w14:textId="77777777" w:rsidR="00EE6FAF" w:rsidRPr="00765720" w:rsidRDefault="00EE6FAF" w:rsidP="007C0058">
            <w:pPr>
              <w:pStyle w:val="ListeParagraf"/>
              <w:spacing w:after="0"/>
              <w:ind w:left="0"/>
              <w:jc w:val="center"/>
              <w:rPr>
                <w:b/>
                <w:szCs w:val="24"/>
              </w:rPr>
            </w:pPr>
            <w:proofErr w:type="gramStart"/>
            <w:r w:rsidRPr="00765720">
              <w:rPr>
                <w:b/>
                <w:szCs w:val="24"/>
              </w:rPr>
              <w:t>p</w:t>
            </w:r>
            <w:proofErr w:type="gramEnd"/>
            <w:r w:rsidRPr="00765720">
              <w:rPr>
                <w:b/>
                <w:szCs w:val="24"/>
              </w:rPr>
              <w:t>*</w:t>
            </w:r>
          </w:p>
        </w:tc>
        <w:tc>
          <w:tcPr>
            <w:tcW w:w="3708" w:type="dxa"/>
            <w:tcBorders>
              <w:top w:val="single" w:sz="4" w:space="0" w:color="auto"/>
            </w:tcBorders>
            <w:shd w:val="clear" w:color="auto" w:fill="auto"/>
          </w:tcPr>
          <w:p w14:paraId="6D347AF5" w14:textId="77777777" w:rsidR="00EE6FAF" w:rsidRPr="00765720" w:rsidRDefault="00EE6FAF" w:rsidP="007C0058">
            <w:pPr>
              <w:jc w:val="center"/>
            </w:pPr>
            <w:r w:rsidRPr="00765720">
              <w:t>0,001</w:t>
            </w:r>
          </w:p>
        </w:tc>
        <w:tc>
          <w:tcPr>
            <w:tcW w:w="2956" w:type="dxa"/>
            <w:tcBorders>
              <w:top w:val="single" w:sz="4" w:space="0" w:color="auto"/>
            </w:tcBorders>
            <w:shd w:val="clear" w:color="auto" w:fill="auto"/>
          </w:tcPr>
          <w:p w14:paraId="115DFF78" w14:textId="77777777" w:rsidR="00EE6FAF" w:rsidRPr="00765720" w:rsidRDefault="00EE6FAF" w:rsidP="007C0058">
            <w:pPr>
              <w:jc w:val="center"/>
            </w:pPr>
            <w:r w:rsidRPr="00765720">
              <w:t>0,001</w:t>
            </w:r>
          </w:p>
        </w:tc>
      </w:tr>
    </w:tbl>
    <w:p w14:paraId="087421CA" w14:textId="77777777" w:rsidR="00EE6FAF" w:rsidRPr="00765720" w:rsidRDefault="00EE6FAF" w:rsidP="00EE6FAF">
      <w:pPr>
        <w:autoSpaceDE w:val="0"/>
        <w:autoSpaceDN w:val="0"/>
        <w:adjustRightInd w:val="0"/>
        <w:ind w:firstLine="0"/>
        <w:rPr>
          <w:sz w:val="20"/>
        </w:rPr>
      </w:pPr>
    </w:p>
    <w:p w14:paraId="0A7B5353" w14:textId="73692413" w:rsidR="00EE6FAF" w:rsidRPr="00765720" w:rsidRDefault="00EE6FAF" w:rsidP="00EE6FAF">
      <w:pPr>
        <w:autoSpaceDE w:val="0"/>
        <w:autoSpaceDN w:val="0"/>
        <w:adjustRightInd w:val="0"/>
        <w:ind w:firstLine="0"/>
        <w:rPr>
          <w:sz w:val="20"/>
        </w:rPr>
      </w:pPr>
      <w:r w:rsidRPr="00765720">
        <w:rPr>
          <w:sz w:val="20"/>
        </w:rPr>
        <w:t xml:space="preserve">*; </w:t>
      </w:r>
      <w:proofErr w:type="spellStart"/>
      <w:r w:rsidRPr="00765720">
        <w:rPr>
          <w:sz w:val="20"/>
        </w:rPr>
        <w:t>Kruskall</w:t>
      </w:r>
      <w:proofErr w:type="spellEnd"/>
      <w:r w:rsidRPr="00765720">
        <w:rPr>
          <w:sz w:val="20"/>
        </w:rPr>
        <w:t xml:space="preserve"> Wallis. K; Kontrol, </w:t>
      </w:r>
      <w:r w:rsidR="00E95878" w:rsidRPr="00765720">
        <w:rPr>
          <w:sz w:val="20"/>
        </w:rPr>
        <w:t>FCY</w:t>
      </w:r>
      <w:r w:rsidRPr="00765720">
        <w:rPr>
          <w:sz w:val="20"/>
        </w:rPr>
        <w:t xml:space="preserve">-1; </w:t>
      </w:r>
      <w:proofErr w:type="spellStart"/>
      <w:r w:rsidRPr="00765720">
        <w:rPr>
          <w:i/>
          <w:sz w:val="20"/>
        </w:rPr>
        <w:t>Ficus</w:t>
      </w:r>
      <w:proofErr w:type="spellEnd"/>
      <w:r w:rsidRPr="00765720">
        <w:rPr>
          <w:i/>
          <w:sz w:val="20"/>
        </w:rPr>
        <w:t xml:space="preserve"> </w:t>
      </w:r>
      <w:proofErr w:type="spellStart"/>
      <w:r w:rsidRPr="00765720">
        <w:rPr>
          <w:i/>
          <w:sz w:val="20"/>
        </w:rPr>
        <w:t>carica</w:t>
      </w:r>
      <w:proofErr w:type="spellEnd"/>
      <w:r w:rsidRPr="00765720">
        <w:rPr>
          <w:sz w:val="20"/>
        </w:rPr>
        <w:t xml:space="preserve"> 3 ml/kg/gün, </w:t>
      </w:r>
      <w:r w:rsidR="00E95878" w:rsidRPr="00765720">
        <w:rPr>
          <w:sz w:val="20"/>
        </w:rPr>
        <w:t>FCY</w:t>
      </w:r>
      <w:r w:rsidRPr="00765720">
        <w:rPr>
          <w:sz w:val="20"/>
        </w:rPr>
        <w:t xml:space="preserve">-2; </w:t>
      </w:r>
      <w:proofErr w:type="spellStart"/>
      <w:r w:rsidRPr="00765720">
        <w:rPr>
          <w:i/>
          <w:sz w:val="20"/>
        </w:rPr>
        <w:t>Ficus</w:t>
      </w:r>
      <w:proofErr w:type="spellEnd"/>
      <w:r w:rsidRPr="00765720">
        <w:rPr>
          <w:i/>
          <w:sz w:val="20"/>
        </w:rPr>
        <w:t xml:space="preserve"> </w:t>
      </w:r>
      <w:proofErr w:type="spellStart"/>
      <w:r w:rsidRPr="00765720">
        <w:rPr>
          <w:i/>
          <w:sz w:val="20"/>
        </w:rPr>
        <w:t>carica</w:t>
      </w:r>
      <w:proofErr w:type="spellEnd"/>
      <w:r w:rsidRPr="00765720">
        <w:rPr>
          <w:sz w:val="20"/>
        </w:rPr>
        <w:t xml:space="preserve"> 6 ml/kg/gün, APAP; </w:t>
      </w:r>
      <w:r w:rsidRPr="00765720">
        <w:rPr>
          <w:sz w:val="20"/>
          <w:lang w:val="en-US"/>
        </w:rPr>
        <w:t>N-</w:t>
      </w:r>
      <w:proofErr w:type="spellStart"/>
      <w:r w:rsidRPr="00765720">
        <w:rPr>
          <w:sz w:val="20"/>
          <w:lang w:val="en-US"/>
        </w:rPr>
        <w:t>asetil</w:t>
      </w:r>
      <w:proofErr w:type="spellEnd"/>
      <w:r w:rsidRPr="00765720">
        <w:rPr>
          <w:sz w:val="20"/>
          <w:lang w:val="en-US"/>
        </w:rPr>
        <w:t>-p-</w:t>
      </w:r>
      <w:proofErr w:type="spellStart"/>
      <w:r w:rsidRPr="00765720">
        <w:rPr>
          <w:sz w:val="20"/>
          <w:lang w:val="en-US"/>
        </w:rPr>
        <w:t>aminofenol</w:t>
      </w:r>
      <w:proofErr w:type="spellEnd"/>
      <w:r w:rsidRPr="00765720">
        <w:rPr>
          <w:sz w:val="20"/>
        </w:rPr>
        <w:t>, APAP+</w:t>
      </w:r>
      <w:r w:rsidR="00E95878" w:rsidRPr="00765720">
        <w:rPr>
          <w:sz w:val="20"/>
        </w:rPr>
        <w:t>FCY</w:t>
      </w:r>
      <w:r w:rsidRPr="00765720">
        <w:rPr>
          <w:sz w:val="20"/>
        </w:rPr>
        <w:t xml:space="preserve">-1; </w:t>
      </w:r>
      <w:r w:rsidRPr="00765720">
        <w:rPr>
          <w:sz w:val="20"/>
          <w:lang w:val="en-US"/>
        </w:rPr>
        <w:t>N-</w:t>
      </w:r>
      <w:proofErr w:type="spellStart"/>
      <w:r w:rsidRPr="00765720">
        <w:rPr>
          <w:sz w:val="20"/>
          <w:lang w:val="en-US"/>
        </w:rPr>
        <w:t>asetil</w:t>
      </w:r>
      <w:proofErr w:type="spellEnd"/>
      <w:r w:rsidRPr="00765720">
        <w:rPr>
          <w:sz w:val="20"/>
          <w:lang w:val="en-US"/>
        </w:rPr>
        <w:t>-p-</w:t>
      </w:r>
      <w:proofErr w:type="spellStart"/>
      <w:r w:rsidRPr="00765720">
        <w:rPr>
          <w:sz w:val="20"/>
          <w:lang w:val="en-US"/>
        </w:rPr>
        <w:t>aminofenol</w:t>
      </w:r>
      <w:proofErr w:type="spellEnd"/>
      <w:r w:rsidRPr="00765720">
        <w:rPr>
          <w:sz w:val="20"/>
        </w:rPr>
        <w:t xml:space="preserve">+3 ml/kg/gün </w:t>
      </w:r>
      <w:proofErr w:type="spellStart"/>
      <w:r w:rsidRPr="00765720">
        <w:rPr>
          <w:i/>
          <w:sz w:val="20"/>
        </w:rPr>
        <w:t>Ficus</w:t>
      </w:r>
      <w:proofErr w:type="spellEnd"/>
      <w:r w:rsidRPr="00765720">
        <w:rPr>
          <w:i/>
          <w:sz w:val="20"/>
        </w:rPr>
        <w:t xml:space="preserve"> </w:t>
      </w:r>
      <w:proofErr w:type="spellStart"/>
      <w:r w:rsidRPr="00765720">
        <w:rPr>
          <w:i/>
          <w:sz w:val="20"/>
        </w:rPr>
        <w:t>carica</w:t>
      </w:r>
      <w:proofErr w:type="spellEnd"/>
      <w:r w:rsidRPr="00765720">
        <w:rPr>
          <w:sz w:val="20"/>
        </w:rPr>
        <w:t>, APAP+</w:t>
      </w:r>
      <w:r w:rsidR="00E95878" w:rsidRPr="00765720">
        <w:rPr>
          <w:sz w:val="20"/>
        </w:rPr>
        <w:t>FCY</w:t>
      </w:r>
      <w:r w:rsidRPr="00765720">
        <w:rPr>
          <w:sz w:val="20"/>
        </w:rPr>
        <w:t xml:space="preserve">-2; </w:t>
      </w:r>
      <w:r w:rsidRPr="00765720">
        <w:rPr>
          <w:sz w:val="20"/>
          <w:lang w:val="en-US"/>
        </w:rPr>
        <w:t>N-</w:t>
      </w:r>
      <w:proofErr w:type="spellStart"/>
      <w:r w:rsidRPr="00765720">
        <w:rPr>
          <w:sz w:val="20"/>
          <w:lang w:val="en-US"/>
        </w:rPr>
        <w:t>asetil</w:t>
      </w:r>
      <w:proofErr w:type="spellEnd"/>
      <w:r w:rsidRPr="00765720">
        <w:rPr>
          <w:sz w:val="20"/>
          <w:lang w:val="en-US"/>
        </w:rPr>
        <w:t>-p-</w:t>
      </w:r>
      <w:proofErr w:type="spellStart"/>
      <w:r w:rsidRPr="00765720">
        <w:rPr>
          <w:sz w:val="20"/>
          <w:lang w:val="en-US"/>
        </w:rPr>
        <w:t>aminofenol</w:t>
      </w:r>
      <w:proofErr w:type="spellEnd"/>
      <w:r w:rsidRPr="00765720">
        <w:rPr>
          <w:sz w:val="20"/>
        </w:rPr>
        <w:t xml:space="preserve">+6 ml/kg/gün </w:t>
      </w:r>
      <w:proofErr w:type="spellStart"/>
      <w:r w:rsidRPr="00765720">
        <w:rPr>
          <w:i/>
          <w:sz w:val="20"/>
        </w:rPr>
        <w:t>Ficus</w:t>
      </w:r>
      <w:proofErr w:type="spellEnd"/>
      <w:r w:rsidRPr="00765720">
        <w:rPr>
          <w:i/>
          <w:sz w:val="20"/>
        </w:rPr>
        <w:t xml:space="preserve"> </w:t>
      </w:r>
      <w:proofErr w:type="spellStart"/>
      <w:r w:rsidRPr="00765720">
        <w:rPr>
          <w:i/>
          <w:sz w:val="20"/>
        </w:rPr>
        <w:t>carica</w:t>
      </w:r>
      <w:proofErr w:type="spellEnd"/>
      <w:r w:rsidRPr="00765720">
        <w:rPr>
          <w:sz w:val="20"/>
        </w:rPr>
        <w:t xml:space="preserve">. </w:t>
      </w:r>
      <w:proofErr w:type="gramStart"/>
      <w:r w:rsidRPr="00765720">
        <w:rPr>
          <w:sz w:val="20"/>
          <w:vertAlign w:val="superscript"/>
        </w:rPr>
        <w:t>a</w:t>
      </w:r>
      <w:proofErr w:type="gramEnd"/>
      <w:r w:rsidRPr="00765720">
        <w:rPr>
          <w:sz w:val="20"/>
          <w:vertAlign w:val="superscript"/>
        </w:rPr>
        <w:t>, b,</w:t>
      </w:r>
      <w:r w:rsidRPr="00765720">
        <w:rPr>
          <w:sz w:val="20"/>
        </w:rPr>
        <w:t xml:space="preserve"> </w:t>
      </w:r>
      <w:r w:rsidRPr="00765720">
        <w:rPr>
          <w:sz w:val="20"/>
          <w:vertAlign w:val="superscript"/>
        </w:rPr>
        <w:t>c, d, e</w:t>
      </w:r>
      <w:r w:rsidRPr="00765720">
        <w:rPr>
          <w:sz w:val="20"/>
        </w:rPr>
        <w:t>; Aynı sütundaki farklı harfler istatistiksel olarak anlamlı farklılığı göstermektedir.</w:t>
      </w:r>
    </w:p>
    <w:p w14:paraId="38F18B77" w14:textId="77777777" w:rsidR="005E2EDC" w:rsidRPr="00765720" w:rsidRDefault="005E2EDC" w:rsidP="00296BA9"/>
    <w:p w14:paraId="13102A7E" w14:textId="77777777" w:rsidR="00BE1976" w:rsidRPr="00765720" w:rsidRDefault="00BE1976" w:rsidP="00296BA9"/>
    <w:p w14:paraId="615DCF8F" w14:textId="77777777" w:rsidR="00BE1976" w:rsidRPr="00765720" w:rsidRDefault="00BE1976" w:rsidP="00296BA9"/>
    <w:p w14:paraId="36693D9A" w14:textId="77777777" w:rsidR="00BE1976" w:rsidRPr="00765720" w:rsidRDefault="00BE1976" w:rsidP="00296BA9"/>
    <w:p w14:paraId="3974B5AD" w14:textId="77777777" w:rsidR="00BE1976" w:rsidRPr="00765720" w:rsidRDefault="00BE1976" w:rsidP="00296BA9"/>
    <w:p w14:paraId="09ADCA95" w14:textId="77777777" w:rsidR="00BE1976" w:rsidRPr="00765720" w:rsidRDefault="00BE1976" w:rsidP="00296BA9"/>
    <w:p w14:paraId="45218C24" w14:textId="77777777" w:rsidR="00BE1976" w:rsidRPr="00765720" w:rsidRDefault="00BE1976" w:rsidP="00296BA9"/>
    <w:p w14:paraId="231C990C" w14:textId="77777777" w:rsidR="00BE1976" w:rsidRPr="00765720" w:rsidRDefault="00BE1976" w:rsidP="00296BA9"/>
    <w:p w14:paraId="70EFAB25" w14:textId="77777777" w:rsidR="00BE1976" w:rsidRPr="00765720" w:rsidRDefault="00BE1976" w:rsidP="00296BA9"/>
    <w:p w14:paraId="6388D258" w14:textId="77777777" w:rsidR="00BE1976" w:rsidRPr="00765720" w:rsidRDefault="00BE1976" w:rsidP="00296BA9"/>
    <w:p w14:paraId="28A49B6A" w14:textId="77777777" w:rsidR="00BE1976" w:rsidRPr="00765720" w:rsidRDefault="00BE1976" w:rsidP="00296BA9"/>
    <w:p w14:paraId="4CD18A7F" w14:textId="77777777" w:rsidR="00BE1976" w:rsidRPr="00765720" w:rsidRDefault="00BE1976" w:rsidP="00296BA9"/>
    <w:p w14:paraId="29F086DE" w14:textId="77777777" w:rsidR="00BE1976" w:rsidRPr="00765720" w:rsidRDefault="00BE1976" w:rsidP="00296BA9"/>
    <w:p w14:paraId="5104264C" w14:textId="77777777" w:rsidR="00BE1976" w:rsidRPr="00765720" w:rsidRDefault="00BE1976" w:rsidP="00BE1976">
      <w:pPr>
        <w:autoSpaceDE w:val="0"/>
        <w:autoSpaceDN w:val="0"/>
        <w:adjustRightInd w:val="0"/>
      </w:pPr>
    </w:p>
    <w:p w14:paraId="170F4BF0" w14:textId="6C61933A" w:rsidR="00EE6FAF" w:rsidRPr="00765720" w:rsidRDefault="00EE6FAF" w:rsidP="00E71428">
      <w:pPr>
        <w:pStyle w:val="Balk6"/>
      </w:pPr>
      <w:bookmarkStart w:id="97" w:name="_Toc155949413"/>
      <w:r w:rsidRPr="00765720">
        <w:lastRenderedPageBreak/>
        <w:t>Tablo 1</w:t>
      </w:r>
      <w:r w:rsidR="00D137EB" w:rsidRPr="00765720">
        <w:t>6</w:t>
      </w:r>
      <w:r w:rsidRPr="00765720">
        <w:t xml:space="preserve">. </w:t>
      </w:r>
      <w:r w:rsidRPr="00765720">
        <w:rPr>
          <w:b w:val="0"/>
          <w:bCs w:val="0"/>
        </w:rPr>
        <w:t xml:space="preserve">Deneysel gruplara ait </w:t>
      </w:r>
      <w:proofErr w:type="spellStart"/>
      <w:r w:rsidRPr="00765720">
        <w:rPr>
          <w:b w:val="0"/>
          <w:bCs w:val="0"/>
        </w:rPr>
        <w:t>ratların</w:t>
      </w:r>
      <w:proofErr w:type="spellEnd"/>
      <w:r w:rsidRPr="00765720">
        <w:rPr>
          <w:b w:val="0"/>
          <w:bCs w:val="0"/>
        </w:rPr>
        <w:t xml:space="preserve"> kuyruk momenti ve kuyruk yoğunluğu (%) değerlerine göre gruplar arası farkın testi.</w:t>
      </w:r>
      <w:bookmarkEnd w:id="97"/>
    </w:p>
    <w:tbl>
      <w:tblPr>
        <w:tblStyle w:val="AkGlgeleme"/>
        <w:tblW w:w="8919" w:type="dxa"/>
        <w:jc w:val="center"/>
        <w:tblBorders>
          <w:top w:val="single" w:sz="4" w:space="0" w:color="auto"/>
          <w:bottom w:val="single" w:sz="4" w:space="0" w:color="auto"/>
        </w:tblBorders>
        <w:tblLayout w:type="fixed"/>
        <w:tblLook w:val="04A0" w:firstRow="1" w:lastRow="0" w:firstColumn="1" w:lastColumn="0" w:noHBand="0" w:noVBand="1"/>
      </w:tblPr>
      <w:tblGrid>
        <w:gridCol w:w="3119"/>
        <w:gridCol w:w="2719"/>
        <w:gridCol w:w="3081"/>
      </w:tblGrid>
      <w:tr w:rsidR="00EE6FAF" w:rsidRPr="00765720" w14:paraId="23EB806A" w14:textId="77777777" w:rsidTr="00FB51EE">
        <w:trPr>
          <w:cnfStyle w:val="100000000000" w:firstRow="1" w:lastRow="0" w:firstColumn="0" w:lastColumn="0" w:oddVBand="0" w:evenVBand="0" w:oddHBand="0" w:evenHBand="0" w:firstRowFirstColumn="0" w:firstRowLastColumn="0" w:lastRowFirstColumn="0" w:lastRowLastColumn="0"/>
          <w:trHeight w:val="156"/>
          <w:jc w:val="center"/>
        </w:trPr>
        <w:tc>
          <w:tcPr>
            <w:cnfStyle w:val="001000000000" w:firstRow="0" w:lastRow="0" w:firstColumn="1" w:lastColumn="0" w:oddVBand="0" w:evenVBand="0" w:oddHBand="0" w:evenHBand="0" w:firstRowFirstColumn="0" w:firstRowLastColumn="0" w:lastRowFirstColumn="0" w:lastRowLastColumn="0"/>
            <w:tcW w:w="3119" w:type="dxa"/>
            <w:vMerge w:val="restart"/>
            <w:shd w:val="clear" w:color="auto" w:fill="auto"/>
            <w:vAlign w:val="center"/>
          </w:tcPr>
          <w:p w14:paraId="7F8EAB65" w14:textId="77777777" w:rsidR="00EE6FAF" w:rsidRPr="00765720" w:rsidRDefault="00EE6FAF" w:rsidP="007C0058">
            <w:pPr>
              <w:autoSpaceDE w:val="0"/>
              <w:autoSpaceDN w:val="0"/>
              <w:adjustRightInd w:val="0"/>
              <w:ind w:firstLine="213"/>
              <w:jc w:val="center"/>
              <w:rPr>
                <w:color w:val="auto"/>
                <w:sz w:val="20"/>
                <w:szCs w:val="20"/>
              </w:rPr>
            </w:pPr>
            <w:r w:rsidRPr="00765720">
              <w:rPr>
                <w:color w:val="auto"/>
                <w:sz w:val="20"/>
                <w:szCs w:val="20"/>
              </w:rPr>
              <w:t>Karşılaştırılan</w:t>
            </w:r>
          </w:p>
          <w:p w14:paraId="1F5232E9" w14:textId="77777777" w:rsidR="00EE6FAF" w:rsidRPr="00765720" w:rsidRDefault="00EE6FAF" w:rsidP="007C0058">
            <w:pPr>
              <w:autoSpaceDE w:val="0"/>
              <w:autoSpaceDN w:val="0"/>
              <w:adjustRightInd w:val="0"/>
              <w:ind w:firstLine="213"/>
              <w:jc w:val="center"/>
              <w:rPr>
                <w:color w:val="auto"/>
                <w:sz w:val="20"/>
                <w:szCs w:val="20"/>
              </w:rPr>
            </w:pPr>
            <w:r w:rsidRPr="00765720">
              <w:rPr>
                <w:color w:val="auto"/>
                <w:sz w:val="20"/>
                <w:szCs w:val="20"/>
              </w:rPr>
              <w:t>Gruplar</w:t>
            </w:r>
          </w:p>
        </w:tc>
        <w:tc>
          <w:tcPr>
            <w:tcW w:w="5800" w:type="dxa"/>
            <w:gridSpan w:val="2"/>
            <w:tcBorders>
              <w:bottom w:val="single" w:sz="4" w:space="0" w:color="auto"/>
            </w:tcBorders>
            <w:shd w:val="clear" w:color="auto" w:fill="auto"/>
            <w:vAlign w:val="center"/>
          </w:tcPr>
          <w:p w14:paraId="2F77D9CE" w14:textId="77777777" w:rsidR="00EE6FAF" w:rsidRPr="00765720" w:rsidRDefault="00EE6FAF" w:rsidP="007C0058">
            <w:pPr>
              <w:pStyle w:val="ListeParagraf"/>
              <w:ind w:left="0" w:firstLine="291"/>
              <w:jc w:val="center"/>
              <w:cnfStyle w:val="100000000000" w:firstRow="1" w:lastRow="0" w:firstColumn="0" w:lastColumn="0" w:oddVBand="0" w:evenVBand="0" w:oddHBand="0" w:evenHBand="0" w:firstRowFirstColumn="0" w:firstRowLastColumn="0" w:lastRowFirstColumn="0" w:lastRowLastColumn="0"/>
              <w:rPr>
                <w:sz w:val="20"/>
                <w:szCs w:val="20"/>
              </w:rPr>
            </w:pPr>
            <w:r w:rsidRPr="00765720">
              <w:rPr>
                <w:sz w:val="20"/>
                <w:szCs w:val="20"/>
              </w:rPr>
              <w:t>Parametreler</w:t>
            </w:r>
          </w:p>
        </w:tc>
      </w:tr>
      <w:tr w:rsidR="00EE6FAF" w:rsidRPr="00765720" w14:paraId="688EAB9F" w14:textId="77777777" w:rsidTr="00FB51EE">
        <w:trPr>
          <w:cnfStyle w:val="000000100000" w:firstRow="0" w:lastRow="0" w:firstColumn="0" w:lastColumn="0" w:oddVBand="0" w:evenVBand="0" w:oddHBand="1" w:evenHBand="0" w:firstRowFirstColumn="0" w:firstRowLastColumn="0" w:lastRowFirstColumn="0" w:lastRowLastColumn="0"/>
          <w:trHeight w:val="234"/>
          <w:jc w:val="center"/>
        </w:trPr>
        <w:tc>
          <w:tcPr>
            <w:cnfStyle w:val="001000000000" w:firstRow="0" w:lastRow="0" w:firstColumn="1" w:lastColumn="0" w:oddVBand="0" w:evenVBand="0" w:oddHBand="0" w:evenHBand="0" w:firstRowFirstColumn="0" w:firstRowLastColumn="0" w:lastRowFirstColumn="0" w:lastRowLastColumn="0"/>
            <w:tcW w:w="3119" w:type="dxa"/>
            <w:vMerge/>
            <w:shd w:val="clear" w:color="auto" w:fill="auto"/>
            <w:vAlign w:val="center"/>
          </w:tcPr>
          <w:p w14:paraId="1CAA2E6A" w14:textId="77777777" w:rsidR="00EE6FAF" w:rsidRPr="00765720" w:rsidRDefault="00EE6FAF" w:rsidP="007C0058">
            <w:pPr>
              <w:autoSpaceDE w:val="0"/>
              <w:autoSpaceDN w:val="0"/>
              <w:adjustRightInd w:val="0"/>
              <w:ind w:firstLine="213"/>
              <w:jc w:val="center"/>
              <w:rPr>
                <w:sz w:val="20"/>
                <w:szCs w:val="20"/>
              </w:rPr>
            </w:pPr>
          </w:p>
        </w:tc>
        <w:tc>
          <w:tcPr>
            <w:tcW w:w="2719" w:type="dxa"/>
            <w:tcBorders>
              <w:bottom w:val="single" w:sz="4" w:space="0" w:color="auto"/>
            </w:tcBorders>
            <w:shd w:val="clear" w:color="auto" w:fill="auto"/>
            <w:vAlign w:val="center"/>
          </w:tcPr>
          <w:p w14:paraId="47C34C0F" w14:textId="77777777" w:rsidR="00EE6FAF" w:rsidRPr="00765720" w:rsidRDefault="00EE6FAF" w:rsidP="007C0058">
            <w:pPr>
              <w:pStyle w:val="ListeParagraf"/>
              <w:ind w:left="0"/>
              <w:jc w:val="center"/>
              <w:cnfStyle w:val="000000100000" w:firstRow="0" w:lastRow="0" w:firstColumn="0" w:lastColumn="0" w:oddVBand="0" w:evenVBand="0" w:oddHBand="1" w:evenHBand="0" w:firstRowFirstColumn="0" w:firstRowLastColumn="0" w:lastRowFirstColumn="0" w:lastRowLastColumn="0"/>
              <w:rPr>
                <w:b/>
                <w:sz w:val="20"/>
                <w:szCs w:val="20"/>
              </w:rPr>
            </w:pPr>
            <w:r w:rsidRPr="00765720">
              <w:rPr>
                <w:b/>
                <w:sz w:val="20"/>
                <w:szCs w:val="20"/>
              </w:rPr>
              <w:t>Kuyruk momenti</w:t>
            </w:r>
          </w:p>
        </w:tc>
        <w:tc>
          <w:tcPr>
            <w:tcW w:w="3081" w:type="dxa"/>
            <w:tcBorders>
              <w:bottom w:val="single" w:sz="4" w:space="0" w:color="auto"/>
            </w:tcBorders>
            <w:shd w:val="clear" w:color="auto" w:fill="auto"/>
            <w:vAlign w:val="center"/>
          </w:tcPr>
          <w:p w14:paraId="2A49B417" w14:textId="77777777" w:rsidR="00EE6FAF" w:rsidRPr="00765720" w:rsidRDefault="00EE6FAF" w:rsidP="007C0058">
            <w:pPr>
              <w:pStyle w:val="ListeParagraf"/>
              <w:ind w:left="0" w:firstLine="291"/>
              <w:jc w:val="center"/>
              <w:cnfStyle w:val="000000100000" w:firstRow="0" w:lastRow="0" w:firstColumn="0" w:lastColumn="0" w:oddVBand="0" w:evenVBand="0" w:oddHBand="1" w:evenHBand="0" w:firstRowFirstColumn="0" w:firstRowLastColumn="0" w:lastRowFirstColumn="0" w:lastRowLastColumn="0"/>
              <w:rPr>
                <w:b/>
                <w:sz w:val="20"/>
                <w:szCs w:val="20"/>
              </w:rPr>
            </w:pPr>
            <w:r w:rsidRPr="00765720">
              <w:rPr>
                <w:b/>
                <w:sz w:val="20"/>
                <w:szCs w:val="20"/>
              </w:rPr>
              <w:t>Kuyruk yoğunluğu (%)</w:t>
            </w:r>
          </w:p>
        </w:tc>
      </w:tr>
      <w:tr w:rsidR="00EE6FAF" w:rsidRPr="00765720" w14:paraId="22A4A036" w14:textId="77777777" w:rsidTr="00FB51EE">
        <w:trPr>
          <w:trHeight w:val="324"/>
          <w:jc w:val="center"/>
        </w:trPr>
        <w:tc>
          <w:tcPr>
            <w:cnfStyle w:val="001000000000" w:firstRow="0" w:lastRow="0" w:firstColumn="1" w:lastColumn="0" w:oddVBand="0" w:evenVBand="0" w:oddHBand="0" w:evenHBand="0" w:firstRowFirstColumn="0" w:firstRowLastColumn="0" w:lastRowFirstColumn="0" w:lastRowLastColumn="0"/>
            <w:tcW w:w="3119" w:type="dxa"/>
            <w:vMerge/>
            <w:tcBorders>
              <w:bottom w:val="single" w:sz="4" w:space="0" w:color="auto"/>
            </w:tcBorders>
            <w:shd w:val="clear" w:color="auto" w:fill="auto"/>
            <w:vAlign w:val="center"/>
          </w:tcPr>
          <w:p w14:paraId="445AE7BA" w14:textId="77777777" w:rsidR="00EE6FAF" w:rsidRPr="00765720" w:rsidRDefault="00EE6FAF" w:rsidP="007C0058">
            <w:pPr>
              <w:autoSpaceDE w:val="0"/>
              <w:autoSpaceDN w:val="0"/>
              <w:adjustRightInd w:val="0"/>
              <w:ind w:firstLine="213"/>
              <w:jc w:val="center"/>
              <w:rPr>
                <w:sz w:val="20"/>
                <w:szCs w:val="20"/>
              </w:rPr>
            </w:pPr>
          </w:p>
        </w:tc>
        <w:tc>
          <w:tcPr>
            <w:tcW w:w="5800" w:type="dxa"/>
            <w:gridSpan w:val="2"/>
            <w:tcBorders>
              <w:top w:val="single" w:sz="4" w:space="0" w:color="auto"/>
              <w:bottom w:val="single" w:sz="4" w:space="0" w:color="auto"/>
            </w:tcBorders>
            <w:shd w:val="clear" w:color="auto" w:fill="auto"/>
            <w:vAlign w:val="center"/>
          </w:tcPr>
          <w:p w14:paraId="6E7892CC" w14:textId="77777777" w:rsidR="00EE6FAF" w:rsidRPr="00765720" w:rsidRDefault="00EE6FAF" w:rsidP="007C0058">
            <w:pPr>
              <w:jc w:val="center"/>
              <w:cnfStyle w:val="000000000000" w:firstRow="0" w:lastRow="0" w:firstColumn="0" w:lastColumn="0" w:oddVBand="0" w:evenVBand="0" w:oddHBand="0" w:evenHBand="0" w:firstRowFirstColumn="0" w:firstRowLastColumn="0" w:lastRowFirstColumn="0" w:lastRowLastColumn="0"/>
              <w:rPr>
                <w:b/>
                <w:sz w:val="20"/>
                <w:szCs w:val="20"/>
              </w:rPr>
            </w:pPr>
            <w:proofErr w:type="gramStart"/>
            <w:r w:rsidRPr="00765720">
              <w:rPr>
                <w:b/>
                <w:sz w:val="20"/>
                <w:szCs w:val="20"/>
              </w:rPr>
              <w:t>p</w:t>
            </w:r>
            <w:proofErr w:type="gramEnd"/>
          </w:p>
        </w:tc>
      </w:tr>
      <w:tr w:rsidR="00EE6FAF" w:rsidRPr="00765720" w14:paraId="31942B67" w14:textId="77777777" w:rsidTr="00FB51EE">
        <w:trPr>
          <w:cnfStyle w:val="000000100000" w:firstRow="0" w:lastRow="0" w:firstColumn="0" w:lastColumn="0" w:oddVBand="0" w:evenVBand="0" w:oddHBand="1" w:evenHBand="0" w:firstRowFirstColumn="0" w:firstRowLastColumn="0" w:lastRowFirstColumn="0" w:lastRowLastColumn="0"/>
          <w:trHeight w:val="154"/>
          <w:jc w:val="center"/>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auto"/>
            </w:tcBorders>
            <w:shd w:val="clear" w:color="auto" w:fill="auto"/>
            <w:vAlign w:val="center"/>
          </w:tcPr>
          <w:p w14:paraId="20A2F416" w14:textId="61D10613" w:rsidR="00EE6FAF" w:rsidRPr="00765720" w:rsidRDefault="00EE6FAF" w:rsidP="007C0058">
            <w:pPr>
              <w:autoSpaceDE w:val="0"/>
              <w:autoSpaceDN w:val="0"/>
              <w:adjustRightInd w:val="0"/>
              <w:ind w:firstLine="213"/>
              <w:jc w:val="center"/>
              <w:rPr>
                <w:color w:val="auto"/>
                <w:sz w:val="20"/>
                <w:szCs w:val="20"/>
              </w:rPr>
            </w:pPr>
            <w:r w:rsidRPr="00765720">
              <w:rPr>
                <w:color w:val="auto"/>
                <w:sz w:val="20"/>
                <w:szCs w:val="20"/>
              </w:rPr>
              <w:t xml:space="preserve">K ve </w:t>
            </w:r>
            <w:r w:rsidR="00E95878" w:rsidRPr="00765720">
              <w:rPr>
                <w:sz w:val="20"/>
                <w:szCs w:val="20"/>
              </w:rPr>
              <w:t>FCY</w:t>
            </w:r>
            <w:r w:rsidRPr="00765720">
              <w:rPr>
                <w:sz w:val="20"/>
                <w:szCs w:val="20"/>
              </w:rPr>
              <w:t>-1</w:t>
            </w:r>
          </w:p>
        </w:tc>
        <w:tc>
          <w:tcPr>
            <w:tcW w:w="2719" w:type="dxa"/>
            <w:tcBorders>
              <w:top w:val="single" w:sz="4" w:space="0" w:color="auto"/>
            </w:tcBorders>
            <w:shd w:val="clear" w:color="auto" w:fill="auto"/>
            <w:vAlign w:val="bottom"/>
          </w:tcPr>
          <w:p w14:paraId="267AB9E0" w14:textId="77777777" w:rsidR="00EE6FAF" w:rsidRPr="00765720" w:rsidRDefault="00EE6FAF" w:rsidP="007C005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65720">
              <w:rPr>
                <w:color w:val="auto"/>
                <w:sz w:val="20"/>
                <w:szCs w:val="20"/>
              </w:rPr>
              <w:t>0,855</w:t>
            </w:r>
          </w:p>
        </w:tc>
        <w:tc>
          <w:tcPr>
            <w:tcW w:w="3081" w:type="dxa"/>
            <w:tcBorders>
              <w:top w:val="single" w:sz="4" w:space="0" w:color="auto"/>
            </w:tcBorders>
            <w:shd w:val="clear" w:color="auto" w:fill="auto"/>
            <w:vAlign w:val="bottom"/>
          </w:tcPr>
          <w:p w14:paraId="4D397D99" w14:textId="77777777" w:rsidR="00EE6FAF" w:rsidRPr="00765720" w:rsidRDefault="00EE6FAF" w:rsidP="007C005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65720">
              <w:rPr>
                <w:color w:val="auto"/>
                <w:sz w:val="20"/>
                <w:szCs w:val="20"/>
              </w:rPr>
              <w:t>0,926</w:t>
            </w:r>
          </w:p>
        </w:tc>
      </w:tr>
      <w:tr w:rsidR="00EE6FAF" w:rsidRPr="00765720" w14:paraId="6132ED25" w14:textId="77777777" w:rsidTr="00FB51EE">
        <w:trPr>
          <w:trHeight w:val="303"/>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auto"/>
            <w:vAlign w:val="center"/>
          </w:tcPr>
          <w:p w14:paraId="1C51D993" w14:textId="5D2DC6AF" w:rsidR="00EE6FAF" w:rsidRPr="00765720" w:rsidRDefault="00EE6FAF" w:rsidP="007C0058">
            <w:pPr>
              <w:autoSpaceDE w:val="0"/>
              <w:autoSpaceDN w:val="0"/>
              <w:adjustRightInd w:val="0"/>
              <w:ind w:firstLine="213"/>
              <w:jc w:val="center"/>
              <w:rPr>
                <w:color w:val="auto"/>
                <w:sz w:val="20"/>
                <w:szCs w:val="20"/>
              </w:rPr>
            </w:pPr>
            <w:r w:rsidRPr="00765720">
              <w:rPr>
                <w:color w:val="auto"/>
                <w:sz w:val="20"/>
                <w:szCs w:val="20"/>
              </w:rPr>
              <w:t xml:space="preserve">K ve </w:t>
            </w:r>
            <w:r w:rsidR="00E95878" w:rsidRPr="00765720">
              <w:rPr>
                <w:sz w:val="20"/>
                <w:szCs w:val="20"/>
              </w:rPr>
              <w:t>FCY</w:t>
            </w:r>
            <w:r w:rsidRPr="00765720">
              <w:rPr>
                <w:sz w:val="20"/>
                <w:szCs w:val="20"/>
              </w:rPr>
              <w:t>-2</w:t>
            </w:r>
          </w:p>
        </w:tc>
        <w:tc>
          <w:tcPr>
            <w:tcW w:w="2719" w:type="dxa"/>
            <w:shd w:val="clear" w:color="auto" w:fill="auto"/>
            <w:vAlign w:val="bottom"/>
          </w:tcPr>
          <w:p w14:paraId="0B149700" w14:textId="77777777" w:rsidR="00EE6FAF" w:rsidRPr="00765720" w:rsidRDefault="00EE6FAF" w:rsidP="007C005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765720">
              <w:rPr>
                <w:color w:val="auto"/>
                <w:sz w:val="20"/>
                <w:szCs w:val="20"/>
              </w:rPr>
              <w:t>0,039*</w:t>
            </w:r>
          </w:p>
        </w:tc>
        <w:tc>
          <w:tcPr>
            <w:tcW w:w="3081" w:type="dxa"/>
            <w:shd w:val="clear" w:color="auto" w:fill="auto"/>
            <w:vAlign w:val="bottom"/>
          </w:tcPr>
          <w:p w14:paraId="2FF19020" w14:textId="77777777" w:rsidR="00EE6FAF" w:rsidRPr="00765720" w:rsidRDefault="00EE6FAF" w:rsidP="007C005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765720">
              <w:rPr>
                <w:color w:val="auto"/>
                <w:sz w:val="20"/>
                <w:szCs w:val="20"/>
              </w:rPr>
              <w:t>0,019*</w:t>
            </w:r>
          </w:p>
        </w:tc>
      </w:tr>
      <w:tr w:rsidR="00EE6FAF" w:rsidRPr="00765720" w14:paraId="2E5433F8" w14:textId="77777777" w:rsidTr="00FB51EE">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auto"/>
            <w:vAlign w:val="center"/>
          </w:tcPr>
          <w:p w14:paraId="79C09641" w14:textId="77777777" w:rsidR="00EE6FAF" w:rsidRPr="00765720" w:rsidRDefault="00EE6FAF" w:rsidP="007C0058">
            <w:pPr>
              <w:autoSpaceDE w:val="0"/>
              <w:autoSpaceDN w:val="0"/>
              <w:adjustRightInd w:val="0"/>
              <w:ind w:firstLine="213"/>
              <w:jc w:val="center"/>
              <w:rPr>
                <w:color w:val="auto"/>
                <w:sz w:val="20"/>
                <w:szCs w:val="20"/>
              </w:rPr>
            </w:pPr>
            <w:r w:rsidRPr="00765720">
              <w:rPr>
                <w:color w:val="auto"/>
                <w:sz w:val="20"/>
                <w:szCs w:val="20"/>
              </w:rPr>
              <w:t>K ve APAP</w:t>
            </w:r>
          </w:p>
        </w:tc>
        <w:tc>
          <w:tcPr>
            <w:tcW w:w="2719" w:type="dxa"/>
            <w:shd w:val="clear" w:color="auto" w:fill="auto"/>
            <w:vAlign w:val="bottom"/>
          </w:tcPr>
          <w:p w14:paraId="6C513871" w14:textId="77777777" w:rsidR="00EE6FAF" w:rsidRPr="00765720" w:rsidRDefault="00EE6FAF" w:rsidP="007C005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65720">
              <w:rPr>
                <w:color w:val="auto"/>
                <w:sz w:val="20"/>
                <w:szCs w:val="20"/>
              </w:rPr>
              <w:t>0,000*</w:t>
            </w:r>
          </w:p>
        </w:tc>
        <w:tc>
          <w:tcPr>
            <w:tcW w:w="3081" w:type="dxa"/>
            <w:shd w:val="clear" w:color="auto" w:fill="auto"/>
            <w:vAlign w:val="bottom"/>
          </w:tcPr>
          <w:p w14:paraId="02EF386C" w14:textId="77777777" w:rsidR="00EE6FAF" w:rsidRPr="00765720" w:rsidRDefault="00EE6FAF" w:rsidP="007C005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65720">
              <w:rPr>
                <w:color w:val="auto"/>
                <w:sz w:val="20"/>
                <w:szCs w:val="20"/>
              </w:rPr>
              <w:t>0,000*</w:t>
            </w:r>
          </w:p>
        </w:tc>
      </w:tr>
      <w:tr w:rsidR="00EE6FAF" w:rsidRPr="00765720" w14:paraId="025CBC96" w14:textId="77777777" w:rsidTr="00FB51EE">
        <w:trPr>
          <w:trHeight w:val="303"/>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auto"/>
            <w:vAlign w:val="center"/>
          </w:tcPr>
          <w:p w14:paraId="6F5A756E" w14:textId="7707C598" w:rsidR="00EE6FAF" w:rsidRPr="00765720" w:rsidRDefault="00EE6FAF" w:rsidP="007C0058">
            <w:pPr>
              <w:autoSpaceDE w:val="0"/>
              <w:autoSpaceDN w:val="0"/>
              <w:adjustRightInd w:val="0"/>
              <w:ind w:firstLine="213"/>
              <w:jc w:val="center"/>
              <w:rPr>
                <w:color w:val="auto"/>
                <w:sz w:val="20"/>
                <w:szCs w:val="20"/>
              </w:rPr>
            </w:pPr>
            <w:r w:rsidRPr="00765720">
              <w:rPr>
                <w:color w:val="auto"/>
                <w:sz w:val="20"/>
                <w:szCs w:val="20"/>
              </w:rPr>
              <w:t xml:space="preserve">K ve </w:t>
            </w:r>
            <w:r w:rsidRPr="00765720">
              <w:rPr>
                <w:sz w:val="20"/>
                <w:szCs w:val="20"/>
              </w:rPr>
              <w:t>APAP+</w:t>
            </w:r>
            <w:r w:rsidR="00E95878" w:rsidRPr="00765720">
              <w:rPr>
                <w:sz w:val="20"/>
                <w:szCs w:val="20"/>
              </w:rPr>
              <w:t>FCY</w:t>
            </w:r>
            <w:r w:rsidRPr="00765720">
              <w:rPr>
                <w:sz w:val="20"/>
                <w:szCs w:val="20"/>
              </w:rPr>
              <w:t>-1</w:t>
            </w:r>
          </w:p>
        </w:tc>
        <w:tc>
          <w:tcPr>
            <w:tcW w:w="2719" w:type="dxa"/>
            <w:shd w:val="clear" w:color="auto" w:fill="auto"/>
            <w:vAlign w:val="bottom"/>
          </w:tcPr>
          <w:p w14:paraId="7C57E09D" w14:textId="77777777" w:rsidR="00EE6FAF" w:rsidRPr="00765720" w:rsidRDefault="00EE6FAF" w:rsidP="007C005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765720">
              <w:rPr>
                <w:color w:val="auto"/>
                <w:sz w:val="20"/>
                <w:szCs w:val="20"/>
              </w:rPr>
              <w:t>0,000*</w:t>
            </w:r>
          </w:p>
        </w:tc>
        <w:tc>
          <w:tcPr>
            <w:tcW w:w="3081" w:type="dxa"/>
            <w:shd w:val="clear" w:color="auto" w:fill="auto"/>
            <w:vAlign w:val="bottom"/>
          </w:tcPr>
          <w:p w14:paraId="5250D734" w14:textId="77777777" w:rsidR="00EE6FAF" w:rsidRPr="00765720" w:rsidRDefault="00EE6FAF" w:rsidP="007C005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765720">
              <w:rPr>
                <w:color w:val="auto"/>
                <w:sz w:val="20"/>
                <w:szCs w:val="20"/>
              </w:rPr>
              <w:t>0,000*</w:t>
            </w:r>
          </w:p>
        </w:tc>
      </w:tr>
      <w:tr w:rsidR="00EE6FAF" w:rsidRPr="00765720" w14:paraId="2920362B" w14:textId="77777777" w:rsidTr="00FB51EE">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auto"/>
            <w:vAlign w:val="center"/>
          </w:tcPr>
          <w:p w14:paraId="3ABB800A" w14:textId="71F7A700" w:rsidR="00EE6FAF" w:rsidRPr="00765720" w:rsidRDefault="00EE6FAF" w:rsidP="007C0058">
            <w:pPr>
              <w:autoSpaceDE w:val="0"/>
              <w:autoSpaceDN w:val="0"/>
              <w:adjustRightInd w:val="0"/>
              <w:ind w:firstLine="213"/>
              <w:jc w:val="center"/>
              <w:rPr>
                <w:color w:val="auto"/>
                <w:sz w:val="20"/>
                <w:szCs w:val="20"/>
              </w:rPr>
            </w:pPr>
            <w:r w:rsidRPr="00765720">
              <w:rPr>
                <w:color w:val="auto"/>
                <w:sz w:val="20"/>
                <w:szCs w:val="20"/>
              </w:rPr>
              <w:t xml:space="preserve">K ve </w:t>
            </w:r>
            <w:r w:rsidRPr="00765720">
              <w:rPr>
                <w:sz w:val="20"/>
                <w:szCs w:val="20"/>
              </w:rPr>
              <w:t>APAP+</w:t>
            </w:r>
            <w:r w:rsidR="00E95878" w:rsidRPr="00765720">
              <w:rPr>
                <w:sz w:val="20"/>
                <w:szCs w:val="20"/>
              </w:rPr>
              <w:t>FCY</w:t>
            </w:r>
            <w:r w:rsidRPr="00765720">
              <w:rPr>
                <w:sz w:val="20"/>
                <w:szCs w:val="20"/>
              </w:rPr>
              <w:t>-2</w:t>
            </w:r>
          </w:p>
        </w:tc>
        <w:tc>
          <w:tcPr>
            <w:tcW w:w="2719" w:type="dxa"/>
            <w:shd w:val="clear" w:color="auto" w:fill="auto"/>
            <w:vAlign w:val="bottom"/>
          </w:tcPr>
          <w:p w14:paraId="462BC64B" w14:textId="77777777" w:rsidR="00EE6FAF" w:rsidRPr="00765720" w:rsidRDefault="00EE6FAF" w:rsidP="007C005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65720">
              <w:rPr>
                <w:color w:val="auto"/>
                <w:sz w:val="20"/>
                <w:szCs w:val="20"/>
              </w:rPr>
              <w:t>0,000*</w:t>
            </w:r>
          </w:p>
        </w:tc>
        <w:tc>
          <w:tcPr>
            <w:tcW w:w="3081" w:type="dxa"/>
            <w:shd w:val="clear" w:color="auto" w:fill="auto"/>
            <w:vAlign w:val="bottom"/>
          </w:tcPr>
          <w:p w14:paraId="186300BE" w14:textId="77777777" w:rsidR="00EE6FAF" w:rsidRPr="00765720" w:rsidRDefault="00EE6FAF" w:rsidP="007C005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65720">
              <w:rPr>
                <w:color w:val="auto"/>
                <w:sz w:val="20"/>
                <w:szCs w:val="20"/>
              </w:rPr>
              <w:t>0,000*</w:t>
            </w:r>
          </w:p>
        </w:tc>
      </w:tr>
      <w:tr w:rsidR="00EE6FAF" w:rsidRPr="00765720" w14:paraId="4C8CA9CC" w14:textId="77777777" w:rsidTr="00FB51EE">
        <w:trPr>
          <w:trHeight w:val="311"/>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auto"/>
            <w:vAlign w:val="center"/>
          </w:tcPr>
          <w:p w14:paraId="53CACB7D" w14:textId="656E0F31" w:rsidR="00EE6FAF" w:rsidRPr="00765720" w:rsidRDefault="00E95878" w:rsidP="007C0058">
            <w:pPr>
              <w:autoSpaceDE w:val="0"/>
              <w:autoSpaceDN w:val="0"/>
              <w:adjustRightInd w:val="0"/>
              <w:ind w:firstLine="176"/>
              <w:jc w:val="center"/>
              <w:rPr>
                <w:color w:val="auto"/>
                <w:sz w:val="20"/>
                <w:szCs w:val="20"/>
              </w:rPr>
            </w:pPr>
            <w:r w:rsidRPr="00765720">
              <w:rPr>
                <w:sz w:val="20"/>
                <w:szCs w:val="20"/>
              </w:rPr>
              <w:t>FCY</w:t>
            </w:r>
            <w:r w:rsidR="00EE6FAF" w:rsidRPr="00765720">
              <w:rPr>
                <w:sz w:val="20"/>
                <w:szCs w:val="20"/>
              </w:rPr>
              <w:t>-1</w:t>
            </w:r>
            <w:r w:rsidR="00EE6FAF" w:rsidRPr="00765720">
              <w:rPr>
                <w:color w:val="auto"/>
                <w:sz w:val="20"/>
                <w:szCs w:val="20"/>
              </w:rPr>
              <w:t xml:space="preserve"> ve </w:t>
            </w:r>
            <w:r w:rsidRPr="00765720">
              <w:rPr>
                <w:sz w:val="20"/>
                <w:szCs w:val="20"/>
              </w:rPr>
              <w:t>FCY</w:t>
            </w:r>
            <w:r w:rsidR="00EE6FAF" w:rsidRPr="00765720">
              <w:rPr>
                <w:sz w:val="20"/>
                <w:szCs w:val="20"/>
              </w:rPr>
              <w:t>-2</w:t>
            </w:r>
          </w:p>
        </w:tc>
        <w:tc>
          <w:tcPr>
            <w:tcW w:w="2719" w:type="dxa"/>
            <w:shd w:val="clear" w:color="auto" w:fill="auto"/>
            <w:vAlign w:val="bottom"/>
          </w:tcPr>
          <w:p w14:paraId="25ED5945" w14:textId="77777777" w:rsidR="00EE6FAF" w:rsidRPr="00765720" w:rsidRDefault="00EE6FAF" w:rsidP="007C005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765720">
              <w:rPr>
                <w:color w:val="auto"/>
                <w:sz w:val="20"/>
                <w:szCs w:val="20"/>
              </w:rPr>
              <w:t>0,025*</w:t>
            </w:r>
          </w:p>
        </w:tc>
        <w:tc>
          <w:tcPr>
            <w:tcW w:w="3081" w:type="dxa"/>
            <w:shd w:val="clear" w:color="auto" w:fill="auto"/>
            <w:vAlign w:val="bottom"/>
          </w:tcPr>
          <w:p w14:paraId="1D868442" w14:textId="77777777" w:rsidR="00EE6FAF" w:rsidRPr="00765720" w:rsidRDefault="00EE6FAF" w:rsidP="007C005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765720">
              <w:rPr>
                <w:color w:val="auto"/>
                <w:sz w:val="20"/>
                <w:szCs w:val="20"/>
              </w:rPr>
              <w:t>0,015*</w:t>
            </w:r>
          </w:p>
        </w:tc>
      </w:tr>
      <w:tr w:rsidR="00EE6FAF" w:rsidRPr="00765720" w14:paraId="30228CEC" w14:textId="77777777" w:rsidTr="00FB51EE">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auto"/>
            <w:vAlign w:val="center"/>
          </w:tcPr>
          <w:p w14:paraId="4B5ADE6F" w14:textId="0A7C885E" w:rsidR="00EE6FAF" w:rsidRPr="00765720" w:rsidRDefault="00E95878" w:rsidP="007C0058">
            <w:pPr>
              <w:autoSpaceDE w:val="0"/>
              <w:autoSpaceDN w:val="0"/>
              <w:adjustRightInd w:val="0"/>
              <w:ind w:firstLine="176"/>
              <w:jc w:val="center"/>
              <w:rPr>
                <w:color w:val="auto"/>
                <w:sz w:val="20"/>
                <w:szCs w:val="20"/>
              </w:rPr>
            </w:pPr>
            <w:r w:rsidRPr="00765720">
              <w:rPr>
                <w:sz w:val="20"/>
                <w:szCs w:val="20"/>
              </w:rPr>
              <w:t>FCY</w:t>
            </w:r>
            <w:r w:rsidR="00EE6FAF" w:rsidRPr="00765720">
              <w:rPr>
                <w:sz w:val="20"/>
                <w:szCs w:val="20"/>
              </w:rPr>
              <w:t>-1</w:t>
            </w:r>
            <w:r w:rsidR="00EE6FAF" w:rsidRPr="00765720">
              <w:rPr>
                <w:color w:val="auto"/>
                <w:sz w:val="20"/>
                <w:szCs w:val="20"/>
              </w:rPr>
              <w:t xml:space="preserve"> ve APAP</w:t>
            </w:r>
          </w:p>
        </w:tc>
        <w:tc>
          <w:tcPr>
            <w:tcW w:w="2719" w:type="dxa"/>
            <w:shd w:val="clear" w:color="auto" w:fill="auto"/>
            <w:vAlign w:val="bottom"/>
          </w:tcPr>
          <w:p w14:paraId="781434AB" w14:textId="77777777" w:rsidR="00EE6FAF" w:rsidRPr="00765720" w:rsidRDefault="00EE6FAF" w:rsidP="007C005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65720">
              <w:rPr>
                <w:color w:val="auto"/>
                <w:sz w:val="20"/>
                <w:szCs w:val="20"/>
              </w:rPr>
              <w:t>0,000*</w:t>
            </w:r>
          </w:p>
        </w:tc>
        <w:tc>
          <w:tcPr>
            <w:tcW w:w="3081" w:type="dxa"/>
            <w:shd w:val="clear" w:color="auto" w:fill="auto"/>
            <w:vAlign w:val="bottom"/>
          </w:tcPr>
          <w:p w14:paraId="3A3576FD" w14:textId="77777777" w:rsidR="00EE6FAF" w:rsidRPr="00765720" w:rsidRDefault="00EE6FAF" w:rsidP="007C005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65720">
              <w:rPr>
                <w:color w:val="auto"/>
                <w:sz w:val="20"/>
                <w:szCs w:val="20"/>
              </w:rPr>
              <w:t>0,000*</w:t>
            </w:r>
          </w:p>
        </w:tc>
      </w:tr>
      <w:tr w:rsidR="00EE6FAF" w:rsidRPr="00765720" w14:paraId="4104BBDE" w14:textId="77777777" w:rsidTr="00FB51EE">
        <w:trPr>
          <w:trHeight w:val="311"/>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auto"/>
            <w:vAlign w:val="center"/>
          </w:tcPr>
          <w:p w14:paraId="3884F860" w14:textId="2AE89B78" w:rsidR="00EE6FAF" w:rsidRPr="00765720" w:rsidRDefault="00E95878" w:rsidP="007C0058">
            <w:pPr>
              <w:autoSpaceDE w:val="0"/>
              <w:autoSpaceDN w:val="0"/>
              <w:adjustRightInd w:val="0"/>
              <w:ind w:firstLine="176"/>
              <w:jc w:val="center"/>
              <w:rPr>
                <w:color w:val="auto"/>
                <w:sz w:val="20"/>
                <w:szCs w:val="20"/>
              </w:rPr>
            </w:pPr>
            <w:r w:rsidRPr="00765720">
              <w:rPr>
                <w:sz w:val="20"/>
                <w:szCs w:val="20"/>
              </w:rPr>
              <w:t>FCY</w:t>
            </w:r>
            <w:r w:rsidR="00EE6FAF" w:rsidRPr="00765720">
              <w:rPr>
                <w:sz w:val="20"/>
                <w:szCs w:val="20"/>
              </w:rPr>
              <w:t>-1</w:t>
            </w:r>
            <w:r w:rsidR="00EE6FAF" w:rsidRPr="00765720">
              <w:rPr>
                <w:color w:val="auto"/>
                <w:sz w:val="20"/>
                <w:szCs w:val="20"/>
              </w:rPr>
              <w:t xml:space="preserve"> ve </w:t>
            </w:r>
            <w:r w:rsidR="00EE6FAF" w:rsidRPr="00765720">
              <w:rPr>
                <w:sz w:val="20"/>
                <w:szCs w:val="20"/>
              </w:rPr>
              <w:t>APAP+</w:t>
            </w:r>
            <w:r w:rsidRPr="00765720">
              <w:rPr>
                <w:sz w:val="20"/>
                <w:szCs w:val="20"/>
              </w:rPr>
              <w:t>FCY</w:t>
            </w:r>
            <w:r w:rsidR="00EE6FAF" w:rsidRPr="00765720">
              <w:rPr>
                <w:sz w:val="20"/>
                <w:szCs w:val="20"/>
              </w:rPr>
              <w:t>-1</w:t>
            </w:r>
          </w:p>
        </w:tc>
        <w:tc>
          <w:tcPr>
            <w:tcW w:w="2719" w:type="dxa"/>
            <w:shd w:val="clear" w:color="auto" w:fill="auto"/>
            <w:vAlign w:val="bottom"/>
          </w:tcPr>
          <w:p w14:paraId="60394F05" w14:textId="77777777" w:rsidR="00EE6FAF" w:rsidRPr="00765720" w:rsidRDefault="00EE6FAF" w:rsidP="007C005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765720">
              <w:rPr>
                <w:color w:val="auto"/>
                <w:sz w:val="20"/>
                <w:szCs w:val="20"/>
              </w:rPr>
              <w:t>0,000*</w:t>
            </w:r>
          </w:p>
        </w:tc>
        <w:tc>
          <w:tcPr>
            <w:tcW w:w="3081" w:type="dxa"/>
            <w:shd w:val="clear" w:color="auto" w:fill="auto"/>
            <w:vAlign w:val="bottom"/>
          </w:tcPr>
          <w:p w14:paraId="11994BFC" w14:textId="77777777" w:rsidR="00EE6FAF" w:rsidRPr="00765720" w:rsidRDefault="00EE6FAF" w:rsidP="007C005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765720">
              <w:rPr>
                <w:color w:val="auto"/>
                <w:sz w:val="20"/>
                <w:szCs w:val="20"/>
              </w:rPr>
              <w:t>0,000*</w:t>
            </w:r>
          </w:p>
        </w:tc>
      </w:tr>
      <w:tr w:rsidR="00EE6FAF" w:rsidRPr="00765720" w14:paraId="732DD23F" w14:textId="77777777" w:rsidTr="00FB51EE">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auto"/>
            <w:vAlign w:val="center"/>
          </w:tcPr>
          <w:p w14:paraId="6DA80BC3" w14:textId="326D0476" w:rsidR="00EE6FAF" w:rsidRPr="00765720" w:rsidRDefault="00E95878" w:rsidP="007C0058">
            <w:pPr>
              <w:autoSpaceDE w:val="0"/>
              <w:autoSpaceDN w:val="0"/>
              <w:adjustRightInd w:val="0"/>
              <w:ind w:firstLine="176"/>
              <w:jc w:val="center"/>
              <w:rPr>
                <w:color w:val="auto"/>
                <w:sz w:val="20"/>
                <w:szCs w:val="20"/>
              </w:rPr>
            </w:pPr>
            <w:r w:rsidRPr="00765720">
              <w:rPr>
                <w:sz w:val="20"/>
                <w:szCs w:val="20"/>
              </w:rPr>
              <w:t>FCY</w:t>
            </w:r>
            <w:r w:rsidR="00EE6FAF" w:rsidRPr="00765720">
              <w:rPr>
                <w:sz w:val="20"/>
                <w:szCs w:val="20"/>
              </w:rPr>
              <w:t>-1</w:t>
            </w:r>
            <w:r w:rsidR="00EE6FAF" w:rsidRPr="00765720">
              <w:rPr>
                <w:color w:val="auto"/>
                <w:sz w:val="20"/>
                <w:szCs w:val="20"/>
              </w:rPr>
              <w:t xml:space="preserve"> ve </w:t>
            </w:r>
            <w:r w:rsidR="00EE6FAF" w:rsidRPr="00765720">
              <w:rPr>
                <w:sz w:val="20"/>
                <w:szCs w:val="20"/>
              </w:rPr>
              <w:t>APAP+</w:t>
            </w:r>
            <w:r w:rsidRPr="00765720">
              <w:rPr>
                <w:sz w:val="20"/>
                <w:szCs w:val="20"/>
              </w:rPr>
              <w:t>FCY</w:t>
            </w:r>
            <w:r w:rsidR="00EE6FAF" w:rsidRPr="00765720">
              <w:rPr>
                <w:sz w:val="20"/>
                <w:szCs w:val="20"/>
              </w:rPr>
              <w:t>-2</w:t>
            </w:r>
          </w:p>
        </w:tc>
        <w:tc>
          <w:tcPr>
            <w:tcW w:w="2719" w:type="dxa"/>
            <w:shd w:val="clear" w:color="auto" w:fill="auto"/>
            <w:vAlign w:val="bottom"/>
          </w:tcPr>
          <w:p w14:paraId="62D8290E" w14:textId="77777777" w:rsidR="00EE6FAF" w:rsidRPr="00765720" w:rsidRDefault="00EE6FAF" w:rsidP="007C005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65720">
              <w:rPr>
                <w:color w:val="auto"/>
                <w:sz w:val="20"/>
                <w:szCs w:val="20"/>
              </w:rPr>
              <w:t>0,000*</w:t>
            </w:r>
          </w:p>
        </w:tc>
        <w:tc>
          <w:tcPr>
            <w:tcW w:w="3081" w:type="dxa"/>
            <w:shd w:val="clear" w:color="auto" w:fill="auto"/>
            <w:vAlign w:val="bottom"/>
          </w:tcPr>
          <w:p w14:paraId="19ABE99C" w14:textId="77777777" w:rsidR="00EE6FAF" w:rsidRPr="00765720" w:rsidRDefault="00EE6FAF" w:rsidP="007C005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65720">
              <w:rPr>
                <w:color w:val="auto"/>
                <w:sz w:val="20"/>
                <w:szCs w:val="20"/>
              </w:rPr>
              <w:t>0,000*</w:t>
            </w:r>
          </w:p>
        </w:tc>
      </w:tr>
      <w:tr w:rsidR="00EE6FAF" w:rsidRPr="00765720" w14:paraId="70A6FF39" w14:textId="77777777" w:rsidTr="00FB51EE">
        <w:trPr>
          <w:trHeight w:val="311"/>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auto"/>
            <w:vAlign w:val="center"/>
          </w:tcPr>
          <w:p w14:paraId="3FE7AD27" w14:textId="0A3E1CFC" w:rsidR="00EE6FAF" w:rsidRPr="00765720" w:rsidRDefault="00E95878" w:rsidP="007C0058">
            <w:pPr>
              <w:autoSpaceDE w:val="0"/>
              <w:autoSpaceDN w:val="0"/>
              <w:adjustRightInd w:val="0"/>
              <w:ind w:firstLine="176"/>
              <w:jc w:val="center"/>
              <w:rPr>
                <w:color w:val="auto"/>
                <w:sz w:val="20"/>
                <w:szCs w:val="20"/>
              </w:rPr>
            </w:pPr>
            <w:r w:rsidRPr="00765720">
              <w:rPr>
                <w:sz w:val="20"/>
                <w:szCs w:val="20"/>
              </w:rPr>
              <w:t>FCY</w:t>
            </w:r>
            <w:r w:rsidR="00EE6FAF" w:rsidRPr="00765720">
              <w:rPr>
                <w:sz w:val="20"/>
                <w:szCs w:val="20"/>
              </w:rPr>
              <w:t xml:space="preserve">-2 </w:t>
            </w:r>
            <w:r w:rsidR="00EE6FAF" w:rsidRPr="00765720">
              <w:rPr>
                <w:color w:val="auto"/>
                <w:sz w:val="20"/>
                <w:szCs w:val="20"/>
              </w:rPr>
              <w:t>ve APAP</w:t>
            </w:r>
          </w:p>
        </w:tc>
        <w:tc>
          <w:tcPr>
            <w:tcW w:w="2719" w:type="dxa"/>
            <w:shd w:val="clear" w:color="auto" w:fill="auto"/>
            <w:vAlign w:val="bottom"/>
          </w:tcPr>
          <w:p w14:paraId="35EA8B28" w14:textId="77777777" w:rsidR="00EE6FAF" w:rsidRPr="00765720" w:rsidRDefault="00EE6FAF" w:rsidP="007C005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765720">
              <w:rPr>
                <w:color w:val="auto"/>
                <w:sz w:val="20"/>
                <w:szCs w:val="20"/>
              </w:rPr>
              <w:t>0,000*</w:t>
            </w:r>
          </w:p>
        </w:tc>
        <w:tc>
          <w:tcPr>
            <w:tcW w:w="3081" w:type="dxa"/>
            <w:shd w:val="clear" w:color="auto" w:fill="auto"/>
            <w:vAlign w:val="bottom"/>
          </w:tcPr>
          <w:p w14:paraId="01E95D25" w14:textId="77777777" w:rsidR="00EE6FAF" w:rsidRPr="00765720" w:rsidRDefault="00EE6FAF" w:rsidP="007C005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765720">
              <w:rPr>
                <w:color w:val="auto"/>
                <w:sz w:val="20"/>
                <w:szCs w:val="20"/>
              </w:rPr>
              <w:t>0,000*</w:t>
            </w:r>
          </w:p>
        </w:tc>
      </w:tr>
      <w:tr w:rsidR="00EE6FAF" w:rsidRPr="00765720" w14:paraId="170A4E4C" w14:textId="77777777" w:rsidTr="00FB51EE">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auto"/>
            <w:vAlign w:val="center"/>
          </w:tcPr>
          <w:p w14:paraId="519A230C" w14:textId="57790F66" w:rsidR="00EE6FAF" w:rsidRPr="00765720" w:rsidRDefault="00E95878" w:rsidP="007C0058">
            <w:pPr>
              <w:ind w:firstLine="157"/>
              <w:jc w:val="center"/>
              <w:rPr>
                <w:sz w:val="20"/>
                <w:szCs w:val="20"/>
              </w:rPr>
            </w:pPr>
            <w:r w:rsidRPr="00765720">
              <w:rPr>
                <w:sz w:val="20"/>
                <w:szCs w:val="20"/>
              </w:rPr>
              <w:t>FCY</w:t>
            </w:r>
            <w:r w:rsidR="00EE6FAF" w:rsidRPr="00765720">
              <w:rPr>
                <w:sz w:val="20"/>
                <w:szCs w:val="20"/>
              </w:rPr>
              <w:t xml:space="preserve">-2 </w:t>
            </w:r>
            <w:r w:rsidR="00EE6FAF" w:rsidRPr="00765720">
              <w:rPr>
                <w:color w:val="auto"/>
                <w:sz w:val="20"/>
                <w:szCs w:val="20"/>
              </w:rPr>
              <w:t xml:space="preserve">ve </w:t>
            </w:r>
            <w:r w:rsidR="00EE6FAF" w:rsidRPr="00765720">
              <w:rPr>
                <w:sz w:val="20"/>
                <w:szCs w:val="20"/>
              </w:rPr>
              <w:t>APAP+</w:t>
            </w:r>
            <w:r w:rsidRPr="00765720">
              <w:rPr>
                <w:sz w:val="20"/>
                <w:szCs w:val="20"/>
              </w:rPr>
              <w:t>FCY</w:t>
            </w:r>
            <w:r w:rsidR="00EE6FAF" w:rsidRPr="00765720">
              <w:rPr>
                <w:sz w:val="20"/>
                <w:szCs w:val="20"/>
              </w:rPr>
              <w:t>-1</w:t>
            </w:r>
          </w:p>
        </w:tc>
        <w:tc>
          <w:tcPr>
            <w:tcW w:w="2719" w:type="dxa"/>
            <w:shd w:val="clear" w:color="auto" w:fill="auto"/>
            <w:vAlign w:val="bottom"/>
          </w:tcPr>
          <w:p w14:paraId="213F5F00" w14:textId="77777777" w:rsidR="00EE6FAF" w:rsidRPr="00765720" w:rsidRDefault="00EE6FAF" w:rsidP="007C005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65720">
              <w:rPr>
                <w:color w:val="auto"/>
                <w:sz w:val="20"/>
                <w:szCs w:val="20"/>
              </w:rPr>
              <w:t>0,000*</w:t>
            </w:r>
          </w:p>
        </w:tc>
        <w:tc>
          <w:tcPr>
            <w:tcW w:w="3081" w:type="dxa"/>
            <w:shd w:val="clear" w:color="auto" w:fill="auto"/>
            <w:vAlign w:val="bottom"/>
          </w:tcPr>
          <w:p w14:paraId="172C3C19" w14:textId="77777777" w:rsidR="00EE6FAF" w:rsidRPr="00765720" w:rsidRDefault="00EE6FAF" w:rsidP="007C005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65720">
              <w:rPr>
                <w:color w:val="auto"/>
                <w:sz w:val="20"/>
                <w:szCs w:val="20"/>
              </w:rPr>
              <w:t>0,000*</w:t>
            </w:r>
          </w:p>
        </w:tc>
      </w:tr>
      <w:tr w:rsidR="00EE6FAF" w:rsidRPr="00765720" w14:paraId="002DA167" w14:textId="77777777" w:rsidTr="00FB51EE">
        <w:trPr>
          <w:trHeight w:val="311"/>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auto"/>
            <w:vAlign w:val="center"/>
          </w:tcPr>
          <w:p w14:paraId="016A6A77" w14:textId="1DBD4D0F" w:rsidR="00EE6FAF" w:rsidRPr="00765720" w:rsidRDefault="00E95878" w:rsidP="007C0058">
            <w:pPr>
              <w:ind w:firstLine="157"/>
              <w:jc w:val="center"/>
              <w:rPr>
                <w:sz w:val="20"/>
                <w:szCs w:val="20"/>
              </w:rPr>
            </w:pPr>
            <w:r w:rsidRPr="00765720">
              <w:rPr>
                <w:sz w:val="20"/>
                <w:szCs w:val="20"/>
              </w:rPr>
              <w:t>FCY</w:t>
            </w:r>
            <w:r w:rsidR="00EE6FAF" w:rsidRPr="00765720">
              <w:rPr>
                <w:sz w:val="20"/>
                <w:szCs w:val="20"/>
              </w:rPr>
              <w:t xml:space="preserve">-2 </w:t>
            </w:r>
            <w:r w:rsidR="00EE6FAF" w:rsidRPr="00765720">
              <w:rPr>
                <w:color w:val="auto"/>
                <w:sz w:val="20"/>
                <w:szCs w:val="20"/>
              </w:rPr>
              <w:t xml:space="preserve">ve </w:t>
            </w:r>
            <w:r w:rsidR="00EE6FAF" w:rsidRPr="00765720">
              <w:rPr>
                <w:sz w:val="20"/>
                <w:szCs w:val="20"/>
              </w:rPr>
              <w:t>APAP+</w:t>
            </w:r>
            <w:r w:rsidRPr="00765720">
              <w:rPr>
                <w:sz w:val="20"/>
                <w:szCs w:val="20"/>
              </w:rPr>
              <w:t>FCY</w:t>
            </w:r>
            <w:r w:rsidR="00EE6FAF" w:rsidRPr="00765720">
              <w:rPr>
                <w:sz w:val="20"/>
                <w:szCs w:val="20"/>
              </w:rPr>
              <w:t>-2</w:t>
            </w:r>
          </w:p>
        </w:tc>
        <w:tc>
          <w:tcPr>
            <w:tcW w:w="2719" w:type="dxa"/>
            <w:shd w:val="clear" w:color="auto" w:fill="auto"/>
            <w:vAlign w:val="bottom"/>
          </w:tcPr>
          <w:p w14:paraId="6A831B30" w14:textId="77777777" w:rsidR="00EE6FAF" w:rsidRPr="00765720" w:rsidRDefault="00EE6FAF" w:rsidP="007C005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765720">
              <w:rPr>
                <w:color w:val="auto"/>
                <w:sz w:val="20"/>
                <w:szCs w:val="20"/>
              </w:rPr>
              <w:t>0,000*</w:t>
            </w:r>
          </w:p>
        </w:tc>
        <w:tc>
          <w:tcPr>
            <w:tcW w:w="3081" w:type="dxa"/>
            <w:shd w:val="clear" w:color="auto" w:fill="auto"/>
            <w:vAlign w:val="bottom"/>
          </w:tcPr>
          <w:p w14:paraId="42B6F6FA" w14:textId="77777777" w:rsidR="00EE6FAF" w:rsidRPr="00765720" w:rsidRDefault="00EE6FAF" w:rsidP="007C005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765720">
              <w:rPr>
                <w:color w:val="auto"/>
                <w:sz w:val="20"/>
                <w:szCs w:val="20"/>
              </w:rPr>
              <w:t>0,000*</w:t>
            </w:r>
          </w:p>
        </w:tc>
      </w:tr>
      <w:tr w:rsidR="00EE6FAF" w:rsidRPr="00765720" w14:paraId="1578E488" w14:textId="77777777" w:rsidTr="00FB51EE">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auto"/>
            <w:vAlign w:val="center"/>
          </w:tcPr>
          <w:p w14:paraId="719591F4" w14:textId="35D0F719" w:rsidR="00EE6FAF" w:rsidRPr="00765720" w:rsidRDefault="00EE6FAF" w:rsidP="007C0058">
            <w:pPr>
              <w:ind w:firstLine="157"/>
              <w:jc w:val="center"/>
              <w:rPr>
                <w:sz w:val="20"/>
                <w:szCs w:val="20"/>
              </w:rPr>
            </w:pPr>
            <w:r w:rsidRPr="00765720">
              <w:rPr>
                <w:color w:val="auto"/>
                <w:sz w:val="20"/>
                <w:szCs w:val="20"/>
              </w:rPr>
              <w:t xml:space="preserve">APAP ve </w:t>
            </w:r>
            <w:r w:rsidRPr="00765720">
              <w:rPr>
                <w:sz w:val="20"/>
                <w:szCs w:val="20"/>
              </w:rPr>
              <w:t>APAP+</w:t>
            </w:r>
            <w:r w:rsidR="00E95878" w:rsidRPr="00765720">
              <w:rPr>
                <w:sz w:val="20"/>
                <w:szCs w:val="20"/>
              </w:rPr>
              <w:t>FCY</w:t>
            </w:r>
            <w:r w:rsidRPr="00765720">
              <w:rPr>
                <w:sz w:val="20"/>
                <w:szCs w:val="20"/>
              </w:rPr>
              <w:t>-1</w:t>
            </w:r>
          </w:p>
        </w:tc>
        <w:tc>
          <w:tcPr>
            <w:tcW w:w="2719" w:type="dxa"/>
            <w:shd w:val="clear" w:color="auto" w:fill="auto"/>
            <w:vAlign w:val="bottom"/>
          </w:tcPr>
          <w:p w14:paraId="120D3DEC" w14:textId="77777777" w:rsidR="00EE6FAF" w:rsidRPr="00765720" w:rsidRDefault="00EE6FAF" w:rsidP="007C005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65720">
              <w:rPr>
                <w:color w:val="auto"/>
                <w:sz w:val="20"/>
                <w:szCs w:val="20"/>
              </w:rPr>
              <w:t>0,000*</w:t>
            </w:r>
          </w:p>
        </w:tc>
        <w:tc>
          <w:tcPr>
            <w:tcW w:w="3081" w:type="dxa"/>
            <w:shd w:val="clear" w:color="auto" w:fill="auto"/>
            <w:vAlign w:val="bottom"/>
          </w:tcPr>
          <w:p w14:paraId="210D4766" w14:textId="77777777" w:rsidR="00EE6FAF" w:rsidRPr="00765720" w:rsidRDefault="00EE6FAF" w:rsidP="007C005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65720">
              <w:rPr>
                <w:color w:val="auto"/>
                <w:sz w:val="20"/>
                <w:szCs w:val="20"/>
              </w:rPr>
              <w:t>0,000*</w:t>
            </w:r>
          </w:p>
        </w:tc>
      </w:tr>
      <w:tr w:rsidR="00EE6FAF" w:rsidRPr="00765720" w14:paraId="3A5C8088" w14:textId="77777777" w:rsidTr="00FB51EE">
        <w:trPr>
          <w:trHeight w:val="350"/>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auto"/>
            <w:vAlign w:val="center"/>
          </w:tcPr>
          <w:p w14:paraId="59E3EC07" w14:textId="36C17295" w:rsidR="00EE6FAF" w:rsidRPr="00765720" w:rsidRDefault="00EE6FAF" w:rsidP="007C0058">
            <w:pPr>
              <w:ind w:firstLine="157"/>
              <w:jc w:val="center"/>
              <w:rPr>
                <w:sz w:val="20"/>
                <w:szCs w:val="20"/>
              </w:rPr>
            </w:pPr>
            <w:r w:rsidRPr="00765720">
              <w:rPr>
                <w:color w:val="auto"/>
                <w:sz w:val="20"/>
                <w:szCs w:val="20"/>
              </w:rPr>
              <w:t xml:space="preserve">APAP ve </w:t>
            </w:r>
            <w:r w:rsidRPr="00765720">
              <w:rPr>
                <w:sz w:val="20"/>
                <w:szCs w:val="20"/>
              </w:rPr>
              <w:t>APAP+</w:t>
            </w:r>
            <w:r w:rsidR="00E95878" w:rsidRPr="00765720">
              <w:rPr>
                <w:sz w:val="20"/>
                <w:szCs w:val="20"/>
              </w:rPr>
              <w:t>FCY</w:t>
            </w:r>
            <w:r w:rsidRPr="00765720">
              <w:rPr>
                <w:sz w:val="20"/>
                <w:szCs w:val="20"/>
              </w:rPr>
              <w:t>-2</w:t>
            </w:r>
          </w:p>
        </w:tc>
        <w:tc>
          <w:tcPr>
            <w:tcW w:w="2719" w:type="dxa"/>
            <w:shd w:val="clear" w:color="auto" w:fill="auto"/>
            <w:vAlign w:val="bottom"/>
          </w:tcPr>
          <w:p w14:paraId="17E2B258" w14:textId="77777777" w:rsidR="00EE6FAF" w:rsidRPr="00765720" w:rsidRDefault="00EE6FAF" w:rsidP="007C005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765720">
              <w:rPr>
                <w:color w:val="auto"/>
                <w:sz w:val="20"/>
                <w:szCs w:val="20"/>
              </w:rPr>
              <w:t>0,017*</w:t>
            </w:r>
          </w:p>
        </w:tc>
        <w:tc>
          <w:tcPr>
            <w:tcW w:w="3081" w:type="dxa"/>
            <w:shd w:val="clear" w:color="auto" w:fill="auto"/>
            <w:vAlign w:val="bottom"/>
          </w:tcPr>
          <w:p w14:paraId="6EE09FB9" w14:textId="77777777" w:rsidR="00EE6FAF" w:rsidRPr="00765720" w:rsidRDefault="00EE6FAF" w:rsidP="007C005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765720">
              <w:rPr>
                <w:color w:val="auto"/>
                <w:sz w:val="20"/>
                <w:szCs w:val="20"/>
              </w:rPr>
              <w:t>0,001*</w:t>
            </w:r>
          </w:p>
        </w:tc>
      </w:tr>
      <w:tr w:rsidR="00EE6FAF" w:rsidRPr="00765720" w14:paraId="021264B8" w14:textId="77777777" w:rsidTr="00FB51EE">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auto"/>
            <w:vAlign w:val="center"/>
          </w:tcPr>
          <w:p w14:paraId="09BBB2B5" w14:textId="786EC883" w:rsidR="00EE6FAF" w:rsidRPr="00765720" w:rsidRDefault="00EE6FAF" w:rsidP="007C0058">
            <w:pPr>
              <w:ind w:firstLine="157"/>
              <w:jc w:val="center"/>
              <w:rPr>
                <w:sz w:val="20"/>
                <w:szCs w:val="20"/>
              </w:rPr>
            </w:pPr>
            <w:r w:rsidRPr="00765720">
              <w:rPr>
                <w:sz w:val="20"/>
                <w:szCs w:val="20"/>
              </w:rPr>
              <w:t>APAP+</w:t>
            </w:r>
            <w:r w:rsidR="00E95878" w:rsidRPr="00765720">
              <w:rPr>
                <w:sz w:val="20"/>
                <w:szCs w:val="20"/>
              </w:rPr>
              <w:t>FCY</w:t>
            </w:r>
            <w:r w:rsidRPr="00765720">
              <w:rPr>
                <w:sz w:val="20"/>
                <w:szCs w:val="20"/>
              </w:rPr>
              <w:t xml:space="preserve">-1 </w:t>
            </w:r>
            <w:r w:rsidRPr="00765720">
              <w:rPr>
                <w:color w:val="auto"/>
                <w:sz w:val="20"/>
                <w:szCs w:val="20"/>
              </w:rPr>
              <w:t xml:space="preserve">ve </w:t>
            </w:r>
            <w:r w:rsidRPr="00765720">
              <w:rPr>
                <w:sz w:val="20"/>
                <w:szCs w:val="20"/>
              </w:rPr>
              <w:t>APAP+</w:t>
            </w:r>
            <w:r w:rsidR="00E95878" w:rsidRPr="00765720">
              <w:rPr>
                <w:sz w:val="20"/>
                <w:szCs w:val="20"/>
              </w:rPr>
              <w:t>FCY</w:t>
            </w:r>
            <w:r w:rsidRPr="00765720">
              <w:rPr>
                <w:sz w:val="20"/>
                <w:szCs w:val="20"/>
              </w:rPr>
              <w:t>-2</w:t>
            </w:r>
          </w:p>
        </w:tc>
        <w:tc>
          <w:tcPr>
            <w:tcW w:w="2719" w:type="dxa"/>
            <w:shd w:val="clear" w:color="auto" w:fill="auto"/>
            <w:vAlign w:val="center"/>
          </w:tcPr>
          <w:p w14:paraId="00C3804E" w14:textId="77777777" w:rsidR="00EE6FAF" w:rsidRPr="00765720" w:rsidRDefault="00EE6FAF" w:rsidP="007C005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65720">
              <w:rPr>
                <w:color w:val="auto"/>
                <w:sz w:val="20"/>
                <w:szCs w:val="20"/>
              </w:rPr>
              <w:t>0,017*</w:t>
            </w:r>
          </w:p>
        </w:tc>
        <w:tc>
          <w:tcPr>
            <w:tcW w:w="3081" w:type="dxa"/>
            <w:shd w:val="clear" w:color="auto" w:fill="auto"/>
            <w:vAlign w:val="center"/>
          </w:tcPr>
          <w:p w14:paraId="671DECCD" w14:textId="77777777" w:rsidR="00EE6FAF" w:rsidRPr="00765720" w:rsidRDefault="00EE6FAF" w:rsidP="007C005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65720">
              <w:rPr>
                <w:color w:val="auto"/>
                <w:sz w:val="20"/>
                <w:szCs w:val="20"/>
              </w:rPr>
              <w:t>0,232</w:t>
            </w:r>
          </w:p>
        </w:tc>
      </w:tr>
    </w:tbl>
    <w:p w14:paraId="7B2CA550" w14:textId="77777777" w:rsidR="00EE6FAF" w:rsidRPr="00765720" w:rsidRDefault="00EE6FAF" w:rsidP="00EE6FAF">
      <w:pPr>
        <w:autoSpaceDE w:val="0"/>
        <w:autoSpaceDN w:val="0"/>
        <w:adjustRightInd w:val="0"/>
        <w:ind w:firstLine="0"/>
        <w:rPr>
          <w:sz w:val="20"/>
          <w:szCs w:val="20"/>
        </w:rPr>
      </w:pPr>
    </w:p>
    <w:p w14:paraId="44E35EC7" w14:textId="77777777" w:rsidR="002D4025" w:rsidRDefault="00EE6FAF" w:rsidP="002D4025">
      <w:pPr>
        <w:autoSpaceDE w:val="0"/>
        <w:autoSpaceDN w:val="0"/>
        <w:adjustRightInd w:val="0"/>
        <w:ind w:firstLine="0"/>
        <w:rPr>
          <w:i/>
          <w:sz w:val="20"/>
          <w:szCs w:val="20"/>
        </w:rPr>
      </w:pPr>
      <w:proofErr w:type="spellStart"/>
      <w:r w:rsidRPr="00765720">
        <w:rPr>
          <w:sz w:val="20"/>
          <w:szCs w:val="20"/>
        </w:rPr>
        <w:t>Bonferroni</w:t>
      </w:r>
      <w:proofErr w:type="spellEnd"/>
      <w:r w:rsidRPr="00765720">
        <w:rPr>
          <w:sz w:val="20"/>
          <w:szCs w:val="20"/>
        </w:rPr>
        <w:t xml:space="preserve"> düzeltmeli Mann-</w:t>
      </w:r>
      <w:proofErr w:type="spellStart"/>
      <w:r w:rsidRPr="00765720">
        <w:rPr>
          <w:sz w:val="20"/>
          <w:szCs w:val="20"/>
        </w:rPr>
        <w:t>Whitmey</w:t>
      </w:r>
      <w:proofErr w:type="spellEnd"/>
      <w:r w:rsidRPr="00765720">
        <w:rPr>
          <w:sz w:val="20"/>
          <w:szCs w:val="20"/>
        </w:rPr>
        <w:t xml:space="preserve"> U testi. Gruplar arası istatistiksel farkın önemliliği; * p&lt;0,05. K; Kontrol, </w:t>
      </w:r>
      <w:r w:rsidR="00E95878" w:rsidRPr="00765720">
        <w:rPr>
          <w:sz w:val="20"/>
          <w:szCs w:val="20"/>
        </w:rPr>
        <w:t>FCY</w:t>
      </w:r>
      <w:r w:rsidRPr="00765720">
        <w:rPr>
          <w:sz w:val="20"/>
          <w:szCs w:val="20"/>
        </w:rPr>
        <w:t xml:space="preserve">-1;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xml:space="preserve"> 3 ml/kg/gün, </w:t>
      </w:r>
      <w:r w:rsidR="00E95878" w:rsidRPr="00765720">
        <w:rPr>
          <w:sz w:val="20"/>
          <w:szCs w:val="20"/>
        </w:rPr>
        <w:t>FCY</w:t>
      </w:r>
      <w:r w:rsidRPr="00765720">
        <w:rPr>
          <w:sz w:val="20"/>
          <w:szCs w:val="20"/>
        </w:rPr>
        <w:t xml:space="preserve">-2;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xml:space="preserve"> 6 ml/kg/gün, APAP; </w:t>
      </w:r>
      <w:r w:rsidRPr="00765720">
        <w:rPr>
          <w:sz w:val="20"/>
          <w:szCs w:val="20"/>
          <w:lang w:val="en-US"/>
        </w:rPr>
        <w:t>N-</w:t>
      </w:r>
      <w:proofErr w:type="spellStart"/>
      <w:r w:rsidRPr="00765720">
        <w:rPr>
          <w:sz w:val="20"/>
          <w:szCs w:val="20"/>
          <w:lang w:val="en-US"/>
        </w:rPr>
        <w:t>asetil</w:t>
      </w:r>
      <w:proofErr w:type="spellEnd"/>
      <w:r w:rsidRPr="00765720">
        <w:rPr>
          <w:sz w:val="20"/>
          <w:szCs w:val="20"/>
          <w:lang w:val="en-US"/>
        </w:rPr>
        <w:t>-p-</w:t>
      </w:r>
      <w:proofErr w:type="spellStart"/>
      <w:r w:rsidRPr="00765720">
        <w:rPr>
          <w:sz w:val="20"/>
          <w:szCs w:val="20"/>
          <w:lang w:val="en-US"/>
        </w:rPr>
        <w:t>aminofenol</w:t>
      </w:r>
      <w:proofErr w:type="spellEnd"/>
      <w:r w:rsidRPr="00765720">
        <w:rPr>
          <w:sz w:val="20"/>
          <w:szCs w:val="20"/>
        </w:rPr>
        <w:t>, APAP+</w:t>
      </w:r>
      <w:r w:rsidR="00E95878" w:rsidRPr="00765720">
        <w:rPr>
          <w:sz w:val="20"/>
          <w:szCs w:val="20"/>
        </w:rPr>
        <w:t>FCY</w:t>
      </w:r>
      <w:r w:rsidRPr="00765720">
        <w:rPr>
          <w:sz w:val="20"/>
          <w:szCs w:val="20"/>
        </w:rPr>
        <w:t xml:space="preserve">-1; </w:t>
      </w:r>
      <w:r w:rsidRPr="00765720">
        <w:rPr>
          <w:sz w:val="20"/>
          <w:szCs w:val="20"/>
          <w:lang w:val="en-US"/>
        </w:rPr>
        <w:t>N-</w:t>
      </w:r>
      <w:proofErr w:type="spellStart"/>
      <w:r w:rsidRPr="00765720">
        <w:rPr>
          <w:sz w:val="20"/>
          <w:szCs w:val="20"/>
          <w:lang w:val="en-US"/>
        </w:rPr>
        <w:t>asetil</w:t>
      </w:r>
      <w:proofErr w:type="spellEnd"/>
      <w:r w:rsidRPr="00765720">
        <w:rPr>
          <w:sz w:val="20"/>
          <w:szCs w:val="20"/>
          <w:lang w:val="en-US"/>
        </w:rPr>
        <w:t>-p-</w:t>
      </w:r>
      <w:proofErr w:type="spellStart"/>
      <w:r w:rsidRPr="00765720">
        <w:rPr>
          <w:sz w:val="20"/>
          <w:szCs w:val="20"/>
          <w:lang w:val="en-US"/>
        </w:rPr>
        <w:t>aminofenol</w:t>
      </w:r>
      <w:proofErr w:type="spellEnd"/>
      <w:r w:rsidRPr="00765720">
        <w:rPr>
          <w:sz w:val="20"/>
          <w:szCs w:val="20"/>
        </w:rPr>
        <w:t xml:space="preserve">+3 ml/kg/gün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APAP+</w:t>
      </w:r>
      <w:r w:rsidR="00E95878" w:rsidRPr="00765720">
        <w:rPr>
          <w:sz w:val="20"/>
          <w:szCs w:val="20"/>
        </w:rPr>
        <w:t>FCY</w:t>
      </w:r>
      <w:r w:rsidRPr="00765720">
        <w:rPr>
          <w:sz w:val="20"/>
          <w:szCs w:val="20"/>
        </w:rPr>
        <w:t xml:space="preserve">-2; </w:t>
      </w:r>
      <w:r w:rsidRPr="00765720">
        <w:rPr>
          <w:sz w:val="20"/>
          <w:szCs w:val="20"/>
          <w:lang w:val="en-US"/>
        </w:rPr>
        <w:t>N-</w:t>
      </w:r>
      <w:proofErr w:type="spellStart"/>
      <w:r w:rsidRPr="00765720">
        <w:rPr>
          <w:sz w:val="20"/>
          <w:szCs w:val="20"/>
          <w:lang w:val="en-US"/>
        </w:rPr>
        <w:t>asetil</w:t>
      </w:r>
      <w:proofErr w:type="spellEnd"/>
      <w:r w:rsidRPr="00765720">
        <w:rPr>
          <w:sz w:val="20"/>
          <w:szCs w:val="20"/>
          <w:lang w:val="en-US"/>
        </w:rPr>
        <w:t>-p-</w:t>
      </w:r>
      <w:proofErr w:type="spellStart"/>
      <w:r w:rsidRPr="00765720">
        <w:rPr>
          <w:sz w:val="20"/>
          <w:szCs w:val="20"/>
          <w:lang w:val="en-US"/>
        </w:rPr>
        <w:t>aminofenol</w:t>
      </w:r>
      <w:proofErr w:type="spellEnd"/>
      <w:r w:rsidRPr="00765720">
        <w:rPr>
          <w:sz w:val="20"/>
          <w:szCs w:val="20"/>
        </w:rPr>
        <w:t xml:space="preserve">+6 ml/kg/gün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w:t>
      </w:r>
      <w:r w:rsidR="002D4025">
        <w:rPr>
          <w:i/>
          <w:sz w:val="20"/>
          <w:szCs w:val="20"/>
        </w:rPr>
        <w:t>ca</w:t>
      </w:r>
      <w:proofErr w:type="spellEnd"/>
      <w:r w:rsidR="002D4025">
        <w:rPr>
          <w:i/>
          <w:sz w:val="20"/>
          <w:szCs w:val="20"/>
        </w:rPr>
        <w:t>.</w:t>
      </w:r>
    </w:p>
    <w:p w14:paraId="66BCD4B9" w14:textId="77777777" w:rsidR="002D4025" w:rsidRDefault="002D4025" w:rsidP="002D4025">
      <w:pPr>
        <w:autoSpaceDE w:val="0"/>
        <w:autoSpaceDN w:val="0"/>
        <w:adjustRightInd w:val="0"/>
        <w:ind w:firstLine="0"/>
        <w:rPr>
          <w:i/>
          <w:sz w:val="20"/>
          <w:szCs w:val="20"/>
        </w:rPr>
      </w:pPr>
    </w:p>
    <w:p w14:paraId="73BEF3D7" w14:textId="55F9191C" w:rsidR="002D4025" w:rsidRDefault="002D4025" w:rsidP="002D4025">
      <w:pPr>
        <w:autoSpaceDE w:val="0"/>
        <w:autoSpaceDN w:val="0"/>
        <w:adjustRightInd w:val="0"/>
        <w:ind w:firstLine="0"/>
        <w:sectPr w:rsidR="002D4025" w:rsidSect="009647D5">
          <w:pgSz w:w="11906" w:h="16838"/>
          <w:pgMar w:top="1418" w:right="1134" w:bottom="1418" w:left="1701" w:header="709" w:footer="709" w:gutter="0"/>
          <w:cols w:space="708"/>
          <w:docGrid w:linePitch="360"/>
        </w:sectPr>
      </w:pPr>
    </w:p>
    <w:p w14:paraId="011CD7E7" w14:textId="07AC0245" w:rsidR="002D4025" w:rsidRPr="00560DF1" w:rsidRDefault="0032769D" w:rsidP="002D4025">
      <w:pPr>
        <w:tabs>
          <w:tab w:val="left" w:pos="9072"/>
        </w:tabs>
        <w:spacing w:after="0" w:line="240" w:lineRule="auto"/>
        <w:ind w:firstLine="0"/>
        <w:rPr>
          <w:sz w:val="10"/>
          <w:szCs w:val="10"/>
        </w:rPr>
      </w:pPr>
      <w:r w:rsidRPr="0032769D">
        <w:rPr>
          <w:noProof/>
          <w:sz w:val="10"/>
          <w:szCs w:val="10"/>
        </w:rPr>
        <w:lastRenderedPageBreak/>
        <w:drawing>
          <wp:inline distT="0" distB="0" distL="0" distR="0" wp14:anchorId="6CDFC30B" wp14:editId="5F4A5CC1">
            <wp:extent cx="2527300" cy="2108200"/>
            <wp:effectExtent l="0" t="0" r="0" b="0"/>
            <wp:docPr id="73689868" name="Resim 1" descr="Astronomi nesnesi, astronomi, uzay, boşluk, mekan, göksel olay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89868" name="Resim 1" descr="Astronomi nesnesi, astronomi, uzay, boşluk, mekan, göksel olay içeren bir resim&#10;&#10;Açıklama otomatik olarak oluşturuldu"/>
                    <pic:cNvPicPr/>
                  </pic:nvPicPr>
                  <pic:blipFill>
                    <a:blip r:embed="rId25"/>
                    <a:stretch>
                      <a:fillRect/>
                    </a:stretch>
                  </pic:blipFill>
                  <pic:spPr>
                    <a:xfrm>
                      <a:off x="0" y="0"/>
                      <a:ext cx="2527300" cy="2108200"/>
                    </a:xfrm>
                    <a:prstGeom prst="rect">
                      <a:avLst/>
                    </a:prstGeom>
                  </pic:spPr>
                </pic:pic>
              </a:graphicData>
            </a:graphic>
          </wp:inline>
        </w:drawing>
      </w:r>
      <w:r w:rsidR="002D4025">
        <w:rPr>
          <w:sz w:val="10"/>
          <w:szCs w:val="10"/>
        </w:rPr>
        <w:t xml:space="preserve">       </w:t>
      </w:r>
      <w:r w:rsidR="002D4025" w:rsidRPr="00560DF1">
        <w:rPr>
          <w:sz w:val="10"/>
          <w:szCs w:val="10"/>
        </w:rPr>
        <w:t xml:space="preserve"> </w:t>
      </w:r>
      <w:r w:rsidR="002D4025">
        <w:rPr>
          <w:sz w:val="10"/>
          <w:szCs w:val="10"/>
        </w:rPr>
        <w:t xml:space="preserve">         </w:t>
      </w:r>
      <w:r w:rsidR="002D4025" w:rsidRPr="00560DF1">
        <w:rPr>
          <w:sz w:val="10"/>
          <w:szCs w:val="10"/>
        </w:rPr>
        <w:t xml:space="preserve">  </w:t>
      </w:r>
      <w:r w:rsidR="00C33DCA" w:rsidRPr="00C33DCA">
        <w:rPr>
          <w:noProof/>
          <w:sz w:val="10"/>
          <w:szCs w:val="10"/>
        </w:rPr>
        <w:drawing>
          <wp:inline distT="0" distB="0" distL="0" distR="0" wp14:anchorId="38690666" wp14:editId="3027571D">
            <wp:extent cx="2438400" cy="2108200"/>
            <wp:effectExtent l="0" t="0" r="0" b="0"/>
            <wp:docPr id="2100040592" name="Resim 1" descr="Astronomi nesnesi, astronomi, evren, kainat, uzay, boşluk,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040592" name="Resim 1" descr="Astronomi nesnesi, astronomi, evren, kainat, uzay, boşluk, mekan içeren bir resim&#10;&#10;Açıklama otomatik olarak oluşturuldu"/>
                    <pic:cNvPicPr/>
                  </pic:nvPicPr>
                  <pic:blipFill>
                    <a:blip r:embed="rId26"/>
                    <a:stretch>
                      <a:fillRect/>
                    </a:stretch>
                  </pic:blipFill>
                  <pic:spPr>
                    <a:xfrm>
                      <a:off x="0" y="0"/>
                      <a:ext cx="2438400" cy="2108200"/>
                    </a:xfrm>
                    <a:prstGeom prst="rect">
                      <a:avLst/>
                    </a:prstGeom>
                  </pic:spPr>
                </pic:pic>
              </a:graphicData>
            </a:graphic>
          </wp:inline>
        </w:drawing>
      </w:r>
      <w:r w:rsidR="002D4025" w:rsidRPr="00560DF1">
        <w:rPr>
          <w:sz w:val="10"/>
          <w:szCs w:val="10"/>
        </w:rPr>
        <w:t xml:space="preserve"> </w:t>
      </w:r>
      <w:r w:rsidR="002D4025">
        <w:rPr>
          <w:sz w:val="10"/>
          <w:szCs w:val="10"/>
        </w:rPr>
        <w:t xml:space="preserve">           </w:t>
      </w:r>
      <w:r w:rsidR="002D4025" w:rsidRPr="00560DF1">
        <w:rPr>
          <w:sz w:val="10"/>
          <w:szCs w:val="10"/>
        </w:rPr>
        <w:t xml:space="preserve"> </w:t>
      </w:r>
      <w:r w:rsidR="002D4025">
        <w:rPr>
          <w:sz w:val="10"/>
          <w:szCs w:val="10"/>
        </w:rPr>
        <w:t xml:space="preserve">   </w:t>
      </w:r>
      <w:r w:rsidR="002D4025" w:rsidRPr="00560DF1">
        <w:rPr>
          <w:sz w:val="10"/>
          <w:szCs w:val="10"/>
        </w:rPr>
        <w:t xml:space="preserve">  </w:t>
      </w:r>
      <w:r w:rsidR="00C33DCA">
        <w:rPr>
          <w:noProof/>
          <w:sz w:val="10"/>
          <w:szCs w:val="10"/>
        </w:rPr>
        <w:drawing>
          <wp:inline distT="0" distB="0" distL="0" distR="0" wp14:anchorId="26A1DC2E" wp14:editId="33B3D355">
            <wp:extent cx="2438400" cy="2108200"/>
            <wp:effectExtent l="0" t="0" r="0" b="0"/>
            <wp:docPr id="1909191723" name="Resim 1" descr="Astronomi nesnesi, göksel olay, astronomi,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191723" name="Resim 1" descr="Astronomi nesnesi, göksel olay, astronomi, doğa içeren bir resim&#10;&#10;Açıklama otomatik olarak oluşturuldu"/>
                    <pic:cNvPicPr/>
                  </pic:nvPicPr>
                  <pic:blipFill>
                    <a:blip r:embed="rId27">
                      <a:extLst>
                        <a:ext uri="{28A0092B-C50C-407E-A947-70E740481C1C}">
                          <a14:useLocalDpi xmlns:a14="http://schemas.microsoft.com/office/drawing/2010/main" val="0"/>
                        </a:ext>
                      </a:extLst>
                    </a:blip>
                    <a:stretch>
                      <a:fillRect/>
                    </a:stretch>
                  </pic:blipFill>
                  <pic:spPr>
                    <a:xfrm>
                      <a:off x="0" y="0"/>
                      <a:ext cx="2438400" cy="2108200"/>
                    </a:xfrm>
                    <a:prstGeom prst="rect">
                      <a:avLst/>
                    </a:prstGeom>
                  </pic:spPr>
                </pic:pic>
              </a:graphicData>
            </a:graphic>
          </wp:inline>
        </w:drawing>
      </w:r>
    </w:p>
    <w:p w14:paraId="12B84721" w14:textId="77777777" w:rsidR="002D4025" w:rsidRDefault="002D4025" w:rsidP="002D4025">
      <w:pPr>
        <w:tabs>
          <w:tab w:val="left" w:pos="9072"/>
        </w:tabs>
        <w:spacing w:after="0" w:line="240" w:lineRule="auto"/>
        <w:ind w:firstLine="0"/>
        <w:rPr>
          <w:szCs w:val="24"/>
        </w:rPr>
      </w:pPr>
    </w:p>
    <w:p w14:paraId="2F656A00" w14:textId="0C518D73" w:rsidR="002D4025" w:rsidRDefault="0032769D" w:rsidP="002D4025">
      <w:pPr>
        <w:tabs>
          <w:tab w:val="left" w:pos="9072"/>
        </w:tabs>
        <w:spacing w:after="0" w:line="240" w:lineRule="auto"/>
        <w:ind w:firstLine="0"/>
        <w:rPr>
          <w:szCs w:val="24"/>
        </w:rPr>
      </w:pPr>
      <w:r w:rsidRPr="0032769D">
        <w:rPr>
          <w:noProof/>
          <w:szCs w:val="24"/>
        </w:rPr>
        <w:drawing>
          <wp:inline distT="0" distB="0" distL="0" distR="0" wp14:anchorId="6B7FF043" wp14:editId="26312E2E">
            <wp:extent cx="2578100" cy="2006600"/>
            <wp:effectExtent l="0" t="0" r="0" b="0"/>
            <wp:docPr id="568633095" name="Resim 1" descr="evren, kainat, Astronomi nesnesi, uzay, boşluk, mekan, astronom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33095" name="Resim 1" descr="evren, kainat, Astronomi nesnesi, uzay, boşluk, mekan, astronomi içeren bir resim&#10;&#10;Açıklama otomatik olarak oluşturuldu"/>
                    <pic:cNvPicPr/>
                  </pic:nvPicPr>
                  <pic:blipFill>
                    <a:blip r:embed="rId28"/>
                    <a:stretch>
                      <a:fillRect/>
                    </a:stretch>
                  </pic:blipFill>
                  <pic:spPr>
                    <a:xfrm>
                      <a:off x="0" y="0"/>
                      <a:ext cx="2578100" cy="2006600"/>
                    </a:xfrm>
                    <a:prstGeom prst="rect">
                      <a:avLst/>
                    </a:prstGeom>
                  </pic:spPr>
                </pic:pic>
              </a:graphicData>
            </a:graphic>
          </wp:inline>
        </w:drawing>
      </w:r>
      <w:r w:rsidR="002D4025">
        <w:rPr>
          <w:szCs w:val="24"/>
        </w:rPr>
        <w:t xml:space="preserve">       </w:t>
      </w:r>
      <w:r w:rsidRPr="0032769D">
        <w:rPr>
          <w:noProof/>
          <w:szCs w:val="24"/>
        </w:rPr>
        <w:drawing>
          <wp:inline distT="0" distB="0" distL="0" distR="0" wp14:anchorId="1228FA7B" wp14:editId="491E020F">
            <wp:extent cx="2438400" cy="2019300"/>
            <wp:effectExtent l="0" t="0" r="0" b="0"/>
            <wp:docPr id="1239045693" name="Resim 1" descr="ekran görüntüsü, siyah, uzay, boşluk, mekan,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45693" name="Resim 1" descr="ekran görüntüsü, siyah, uzay, boşluk, mekan, doğa içeren bir resim&#10;&#10;Açıklama otomatik olarak oluşturuldu"/>
                    <pic:cNvPicPr/>
                  </pic:nvPicPr>
                  <pic:blipFill>
                    <a:blip r:embed="rId29"/>
                    <a:stretch>
                      <a:fillRect/>
                    </a:stretch>
                  </pic:blipFill>
                  <pic:spPr>
                    <a:xfrm>
                      <a:off x="0" y="0"/>
                      <a:ext cx="2438400" cy="2019300"/>
                    </a:xfrm>
                    <a:prstGeom prst="rect">
                      <a:avLst/>
                    </a:prstGeom>
                  </pic:spPr>
                </pic:pic>
              </a:graphicData>
            </a:graphic>
          </wp:inline>
        </w:drawing>
      </w:r>
      <w:r w:rsidR="002D4025">
        <w:rPr>
          <w:szCs w:val="24"/>
        </w:rPr>
        <w:t xml:space="preserve">        </w:t>
      </w:r>
      <w:r w:rsidRPr="0032769D">
        <w:rPr>
          <w:noProof/>
          <w:szCs w:val="24"/>
        </w:rPr>
        <w:drawing>
          <wp:inline distT="0" distB="0" distL="0" distR="0" wp14:anchorId="10273CB8" wp14:editId="4C510F2C">
            <wp:extent cx="2413000" cy="2032000"/>
            <wp:effectExtent l="0" t="0" r="0" b="0"/>
            <wp:docPr id="21426890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68902" name=""/>
                    <pic:cNvPicPr/>
                  </pic:nvPicPr>
                  <pic:blipFill>
                    <a:blip r:embed="rId30"/>
                    <a:stretch>
                      <a:fillRect/>
                    </a:stretch>
                  </pic:blipFill>
                  <pic:spPr>
                    <a:xfrm>
                      <a:off x="0" y="0"/>
                      <a:ext cx="2413000" cy="2032000"/>
                    </a:xfrm>
                    <a:prstGeom prst="rect">
                      <a:avLst/>
                    </a:prstGeom>
                  </pic:spPr>
                </pic:pic>
              </a:graphicData>
            </a:graphic>
          </wp:inline>
        </w:drawing>
      </w:r>
    </w:p>
    <w:p w14:paraId="60A04A61" w14:textId="77777777" w:rsidR="002D4025" w:rsidRDefault="002D4025" w:rsidP="002D4025">
      <w:pPr>
        <w:tabs>
          <w:tab w:val="left" w:pos="9072"/>
        </w:tabs>
        <w:spacing w:after="0" w:line="240" w:lineRule="auto"/>
        <w:ind w:firstLine="0"/>
        <w:rPr>
          <w:szCs w:val="24"/>
        </w:rPr>
      </w:pPr>
    </w:p>
    <w:p w14:paraId="005256EA" w14:textId="5CF4E30B" w:rsidR="002D4025" w:rsidRDefault="002D4025" w:rsidP="002D4025">
      <w:pPr>
        <w:ind w:firstLine="0"/>
      </w:pPr>
      <w:bookmarkStart w:id="98" w:name="_Toc158037889"/>
      <w:r w:rsidRPr="00463DA3">
        <w:rPr>
          <w:rStyle w:val="Balk5Char"/>
          <w:b/>
          <w:bCs/>
        </w:rPr>
        <w:t>Resim 4.</w:t>
      </w:r>
      <w:r w:rsidRPr="00463DA3">
        <w:rPr>
          <w:rStyle w:val="Balk5Char"/>
        </w:rPr>
        <w:t xml:space="preserve"> </w:t>
      </w:r>
      <w:proofErr w:type="spellStart"/>
      <w:r w:rsidRPr="00463DA3">
        <w:rPr>
          <w:rStyle w:val="Balk5Char"/>
        </w:rPr>
        <w:t>Comet</w:t>
      </w:r>
      <w:proofErr w:type="spellEnd"/>
      <w:r w:rsidRPr="00463DA3">
        <w:rPr>
          <w:rStyle w:val="Balk5Char"/>
        </w:rPr>
        <w:t xml:space="preserve"> yöntemi</w:t>
      </w:r>
      <w:r w:rsidR="00D62B37" w:rsidRPr="00463DA3">
        <w:rPr>
          <w:rStyle w:val="Balk5Char"/>
        </w:rPr>
        <w:t xml:space="preserve"> ile izole edilen lenfositlere ait </w:t>
      </w:r>
      <w:proofErr w:type="spellStart"/>
      <w:r w:rsidR="00D62B37" w:rsidRPr="00463DA3">
        <w:rPr>
          <w:rStyle w:val="Balk5Char"/>
        </w:rPr>
        <w:t>floresans</w:t>
      </w:r>
      <w:proofErr w:type="spellEnd"/>
      <w:r w:rsidR="00D62B37" w:rsidRPr="00463DA3">
        <w:rPr>
          <w:rStyle w:val="Balk5Char"/>
        </w:rPr>
        <w:t xml:space="preserve"> mikroskop görüntüleri</w:t>
      </w:r>
      <w:r w:rsidR="00D62B37">
        <w:rPr>
          <w:rStyle w:val="Balk5Char"/>
        </w:rPr>
        <w:t xml:space="preserve"> (x400)</w:t>
      </w:r>
      <w:bookmarkEnd w:id="98"/>
      <w:r>
        <w:t xml:space="preserve"> (A): Kontrol grubu; (B): FCY-1 grubu; (C): FCY-2 grubu; (D): APAP grubu; (E): APAP+FCY-1 grubu; (F): APAP+FCY-2 </w:t>
      </w:r>
      <w:proofErr w:type="spellStart"/>
      <w:r>
        <w:t>gubu</w:t>
      </w:r>
      <w:proofErr w:type="spellEnd"/>
      <w:r>
        <w:t xml:space="preserve">. </w:t>
      </w:r>
    </w:p>
    <w:p w14:paraId="1CB5565D" w14:textId="787917B5" w:rsidR="002D4025" w:rsidRDefault="002D4025" w:rsidP="002D4025">
      <w:pPr>
        <w:spacing w:after="0" w:line="240" w:lineRule="auto"/>
        <w:ind w:firstLine="0"/>
        <w:contextualSpacing w:val="0"/>
        <w:jc w:val="left"/>
        <w:sectPr w:rsidR="002D4025" w:rsidSect="009647D5">
          <w:pgSz w:w="16838" w:h="11906" w:orient="landscape"/>
          <w:pgMar w:top="1134" w:right="1418" w:bottom="1701" w:left="1418" w:header="709" w:footer="709" w:gutter="0"/>
          <w:cols w:space="708"/>
          <w:docGrid w:linePitch="360"/>
        </w:sectPr>
      </w:pPr>
    </w:p>
    <w:p w14:paraId="3ABDE0FF" w14:textId="216D6264" w:rsidR="00296BA9" w:rsidRPr="00765720" w:rsidRDefault="00296BA9" w:rsidP="00BD7C9C">
      <w:pPr>
        <w:pStyle w:val="Balk2"/>
      </w:pPr>
      <w:bookmarkStart w:id="99" w:name="_Toc156171187"/>
      <w:r w:rsidRPr="00765720">
        <w:lastRenderedPageBreak/>
        <w:t>4.5. Karaciğer ve Böbrek Dokularının Histolojik Değerlendirmesi</w:t>
      </w:r>
      <w:bookmarkEnd w:id="99"/>
    </w:p>
    <w:p w14:paraId="321C2B38" w14:textId="77777777" w:rsidR="00296BA9" w:rsidRPr="00765720" w:rsidRDefault="00296BA9" w:rsidP="00296BA9"/>
    <w:p w14:paraId="5112EECC" w14:textId="06CA7649" w:rsidR="00296BA9" w:rsidRPr="00765720" w:rsidRDefault="00296BA9" w:rsidP="00BD7C9C">
      <w:pPr>
        <w:pStyle w:val="Balk2"/>
      </w:pPr>
      <w:bookmarkStart w:id="100" w:name="_Toc156171188"/>
      <w:r w:rsidRPr="00765720">
        <w:t>4.5.1. Karaciğer Dokusu Histolojik Değerlendirme</w:t>
      </w:r>
      <w:bookmarkEnd w:id="100"/>
    </w:p>
    <w:p w14:paraId="78E75AAE" w14:textId="77777777" w:rsidR="00296BA9" w:rsidRPr="00765720" w:rsidRDefault="00296BA9" w:rsidP="00296BA9"/>
    <w:p w14:paraId="59C94C64" w14:textId="77777777" w:rsidR="00D2471F" w:rsidRPr="00765720" w:rsidRDefault="00D2471F" w:rsidP="00D2471F">
      <w:pPr>
        <w:rPr>
          <w:szCs w:val="24"/>
        </w:rPr>
      </w:pPr>
      <w:r w:rsidRPr="00765720">
        <w:rPr>
          <w:szCs w:val="24"/>
        </w:rPr>
        <w:t xml:space="preserve">Kontrol ve deney gruplarına ait karaciğer dokularının </w:t>
      </w:r>
      <w:proofErr w:type="spellStart"/>
      <w:r w:rsidRPr="00765720">
        <w:rPr>
          <w:szCs w:val="24"/>
        </w:rPr>
        <w:t>histopatolojik</w:t>
      </w:r>
      <w:proofErr w:type="spellEnd"/>
      <w:r w:rsidRPr="00765720">
        <w:rPr>
          <w:szCs w:val="24"/>
        </w:rPr>
        <w:t xml:space="preserve"> yönden incelenmesi için </w:t>
      </w:r>
      <w:proofErr w:type="spellStart"/>
      <w:r w:rsidRPr="00765720">
        <w:rPr>
          <w:szCs w:val="24"/>
        </w:rPr>
        <w:t>Crossman</w:t>
      </w:r>
      <w:proofErr w:type="spellEnd"/>
      <w:r w:rsidRPr="00765720">
        <w:rPr>
          <w:szCs w:val="24"/>
        </w:rPr>
        <w:t xml:space="preserve"> üçlü boyaması, PAS boyama metodu ve </w:t>
      </w:r>
      <w:proofErr w:type="spellStart"/>
      <w:r w:rsidRPr="00765720">
        <w:rPr>
          <w:szCs w:val="24"/>
        </w:rPr>
        <w:t>Toluidin</w:t>
      </w:r>
      <w:proofErr w:type="spellEnd"/>
      <w:r w:rsidRPr="00765720">
        <w:rPr>
          <w:szCs w:val="24"/>
        </w:rPr>
        <w:t xml:space="preserve"> </w:t>
      </w:r>
      <w:proofErr w:type="spellStart"/>
      <w:r w:rsidRPr="00765720">
        <w:rPr>
          <w:szCs w:val="24"/>
        </w:rPr>
        <w:t>blue</w:t>
      </w:r>
      <w:proofErr w:type="spellEnd"/>
      <w:r w:rsidRPr="00765720">
        <w:rPr>
          <w:szCs w:val="24"/>
        </w:rPr>
        <w:t xml:space="preserve"> boyamaları yapıldı.</w:t>
      </w:r>
    </w:p>
    <w:p w14:paraId="45159BBB" w14:textId="1DDEC8FC" w:rsidR="00830E93" w:rsidRPr="00A413B6" w:rsidRDefault="00D2471F" w:rsidP="00A413B6">
      <w:pPr>
        <w:rPr>
          <w:szCs w:val="24"/>
        </w:rPr>
      </w:pPr>
      <w:r w:rsidRPr="00765720">
        <w:rPr>
          <w:szCs w:val="24"/>
        </w:rPr>
        <w:t xml:space="preserve">Kontrol grubu karaciğer kesitleri normal histolojik görünüme sahipti. Merkezi vena etrafında sıralanmış karaciğer </w:t>
      </w:r>
      <w:proofErr w:type="spellStart"/>
      <w:r w:rsidRPr="00765720">
        <w:rPr>
          <w:szCs w:val="24"/>
        </w:rPr>
        <w:t>epitel</w:t>
      </w:r>
      <w:proofErr w:type="spellEnd"/>
      <w:r w:rsidRPr="00765720">
        <w:rPr>
          <w:szCs w:val="24"/>
        </w:rPr>
        <w:t xml:space="preserve"> hücreleri ve kordonlar arasında sinüzoidal boşluklar görüldü (Resim </w:t>
      </w:r>
      <w:r w:rsidR="002D4025">
        <w:rPr>
          <w:szCs w:val="24"/>
        </w:rPr>
        <w:t>5</w:t>
      </w:r>
      <w:r w:rsidR="000164C6">
        <w:rPr>
          <w:szCs w:val="24"/>
        </w:rPr>
        <w:t>-</w:t>
      </w:r>
      <w:r w:rsidR="00A413B6">
        <w:rPr>
          <w:szCs w:val="24"/>
        </w:rPr>
        <w:t>A</w:t>
      </w:r>
      <w:r w:rsidRPr="00765720">
        <w:rPr>
          <w:szCs w:val="24"/>
        </w:rPr>
        <w:t xml:space="preserve">). </w:t>
      </w:r>
      <w:proofErr w:type="spellStart"/>
      <w:r w:rsidRPr="00765720">
        <w:rPr>
          <w:szCs w:val="24"/>
        </w:rPr>
        <w:t>Epitel</w:t>
      </w:r>
      <w:proofErr w:type="spellEnd"/>
      <w:r w:rsidRPr="00765720">
        <w:rPr>
          <w:szCs w:val="24"/>
        </w:rPr>
        <w:t xml:space="preserve"> hücrelerinin glikojen depolama yetenekleri PAS metodu ile gösterildi (Resim </w:t>
      </w:r>
      <w:r w:rsidR="002D4025">
        <w:rPr>
          <w:szCs w:val="24"/>
        </w:rPr>
        <w:t>6</w:t>
      </w:r>
      <w:r w:rsidR="00463DA3">
        <w:rPr>
          <w:szCs w:val="24"/>
        </w:rPr>
        <w:t>-</w:t>
      </w:r>
      <w:r w:rsidR="00FA1FCA">
        <w:rPr>
          <w:szCs w:val="24"/>
        </w:rPr>
        <w:t>A</w:t>
      </w:r>
      <w:r w:rsidRPr="00765720">
        <w:rPr>
          <w:szCs w:val="24"/>
        </w:rPr>
        <w:t xml:space="preserve">). Bağ dokulu alanlarda </w:t>
      </w:r>
      <w:proofErr w:type="spellStart"/>
      <w:r w:rsidRPr="00765720">
        <w:rPr>
          <w:szCs w:val="24"/>
        </w:rPr>
        <w:t>Toluidin</w:t>
      </w:r>
      <w:proofErr w:type="spellEnd"/>
      <w:r w:rsidRPr="00765720">
        <w:rPr>
          <w:szCs w:val="24"/>
        </w:rPr>
        <w:t xml:space="preserve"> </w:t>
      </w:r>
      <w:proofErr w:type="spellStart"/>
      <w:r w:rsidRPr="00765720">
        <w:rPr>
          <w:szCs w:val="24"/>
        </w:rPr>
        <w:t>blue</w:t>
      </w:r>
      <w:proofErr w:type="spellEnd"/>
      <w:r w:rsidRPr="00765720">
        <w:rPr>
          <w:szCs w:val="24"/>
        </w:rPr>
        <w:t xml:space="preserve"> pozitif boyanmış </w:t>
      </w:r>
      <w:proofErr w:type="spellStart"/>
      <w:r w:rsidRPr="00765720">
        <w:rPr>
          <w:szCs w:val="24"/>
        </w:rPr>
        <w:t>mast</w:t>
      </w:r>
      <w:proofErr w:type="spellEnd"/>
      <w:r w:rsidRPr="00765720">
        <w:rPr>
          <w:szCs w:val="24"/>
        </w:rPr>
        <w:t xml:space="preserve"> hücrelerinin varlığı tespit edildi (Resim </w:t>
      </w:r>
      <w:r w:rsidR="002D4025">
        <w:rPr>
          <w:szCs w:val="24"/>
        </w:rPr>
        <w:t>7</w:t>
      </w:r>
      <w:r w:rsidR="00463DA3">
        <w:rPr>
          <w:szCs w:val="24"/>
        </w:rPr>
        <w:t>-</w:t>
      </w:r>
      <w:r w:rsidR="00FA1FCA">
        <w:rPr>
          <w:szCs w:val="24"/>
        </w:rPr>
        <w:t>A</w:t>
      </w:r>
      <w:r w:rsidRPr="00765720">
        <w:rPr>
          <w:szCs w:val="24"/>
        </w:rPr>
        <w:t>).</w:t>
      </w:r>
    </w:p>
    <w:p w14:paraId="3B97141F" w14:textId="2B129721" w:rsidR="00E374E3" w:rsidRPr="00A413B6" w:rsidRDefault="00D2471F" w:rsidP="00A413B6">
      <w:pPr>
        <w:rPr>
          <w:szCs w:val="24"/>
        </w:rPr>
      </w:pPr>
      <w:r w:rsidRPr="00765720">
        <w:rPr>
          <w:szCs w:val="24"/>
        </w:rPr>
        <w:t xml:space="preserve">APAP grubunda merkezi venanın genişlediği görüldü. Merkezi vena eritrositler ile doluydu. </w:t>
      </w:r>
      <w:proofErr w:type="spellStart"/>
      <w:r w:rsidRPr="00765720">
        <w:rPr>
          <w:szCs w:val="24"/>
        </w:rPr>
        <w:t>Remark</w:t>
      </w:r>
      <w:proofErr w:type="spellEnd"/>
      <w:r w:rsidRPr="00765720">
        <w:rPr>
          <w:szCs w:val="24"/>
        </w:rPr>
        <w:t xml:space="preserve"> kordonları genişlemiş, kordon yapıları bozulmuştu. Merkezi vena etrafında yaygın kanama dikkati çekti (Resim </w:t>
      </w:r>
      <w:r w:rsidR="002D4025">
        <w:rPr>
          <w:szCs w:val="24"/>
        </w:rPr>
        <w:t>5</w:t>
      </w:r>
      <w:r w:rsidR="00463DA3">
        <w:rPr>
          <w:szCs w:val="24"/>
        </w:rPr>
        <w:t>-</w:t>
      </w:r>
      <w:r w:rsidR="00FA1FCA">
        <w:rPr>
          <w:szCs w:val="24"/>
        </w:rPr>
        <w:t>D</w:t>
      </w:r>
      <w:r w:rsidRPr="00765720">
        <w:rPr>
          <w:szCs w:val="24"/>
        </w:rPr>
        <w:t xml:space="preserve">). Yer yer </w:t>
      </w:r>
      <w:proofErr w:type="spellStart"/>
      <w:r w:rsidRPr="00765720">
        <w:rPr>
          <w:szCs w:val="24"/>
        </w:rPr>
        <w:t>nekroze</w:t>
      </w:r>
      <w:proofErr w:type="spellEnd"/>
      <w:r w:rsidRPr="00765720">
        <w:rPr>
          <w:szCs w:val="24"/>
        </w:rPr>
        <w:t xml:space="preserve"> olmuş odaklar tespit edildi. </w:t>
      </w:r>
      <w:proofErr w:type="spellStart"/>
      <w:r w:rsidRPr="00765720">
        <w:rPr>
          <w:szCs w:val="24"/>
        </w:rPr>
        <w:t>Hepatositlerde</w:t>
      </w:r>
      <w:proofErr w:type="spellEnd"/>
      <w:r w:rsidRPr="00765720">
        <w:rPr>
          <w:szCs w:val="24"/>
        </w:rPr>
        <w:t xml:space="preserve"> şişme ve </w:t>
      </w:r>
      <w:proofErr w:type="spellStart"/>
      <w:r w:rsidRPr="00765720">
        <w:rPr>
          <w:szCs w:val="24"/>
        </w:rPr>
        <w:t>vakuoler</w:t>
      </w:r>
      <w:proofErr w:type="spellEnd"/>
      <w:r w:rsidRPr="00765720">
        <w:rPr>
          <w:szCs w:val="24"/>
        </w:rPr>
        <w:t xml:space="preserve"> dejenerasyon gözlendi. </w:t>
      </w:r>
      <w:proofErr w:type="spellStart"/>
      <w:r w:rsidRPr="00765720">
        <w:rPr>
          <w:szCs w:val="24"/>
        </w:rPr>
        <w:t>Epitel</w:t>
      </w:r>
      <w:proofErr w:type="spellEnd"/>
      <w:r w:rsidRPr="00765720">
        <w:rPr>
          <w:szCs w:val="24"/>
        </w:rPr>
        <w:t xml:space="preserve"> hücrelerinin glikojen depolama yeteneklerini kaybettiği görülürken (Resim </w:t>
      </w:r>
      <w:r w:rsidR="002D4025">
        <w:rPr>
          <w:szCs w:val="24"/>
        </w:rPr>
        <w:t>6</w:t>
      </w:r>
      <w:r w:rsidR="00463DA3">
        <w:rPr>
          <w:szCs w:val="24"/>
        </w:rPr>
        <w:t>-</w:t>
      </w:r>
      <w:r w:rsidR="00FA1FCA">
        <w:rPr>
          <w:szCs w:val="24"/>
        </w:rPr>
        <w:t>D</w:t>
      </w:r>
      <w:r w:rsidRPr="00765720">
        <w:rPr>
          <w:szCs w:val="24"/>
        </w:rPr>
        <w:t xml:space="preserve">), bağ dokulu alanlarda da </w:t>
      </w:r>
      <w:proofErr w:type="spellStart"/>
      <w:r w:rsidRPr="00765720">
        <w:rPr>
          <w:szCs w:val="24"/>
        </w:rPr>
        <w:t>mast</w:t>
      </w:r>
      <w:proofErr w:type="spellEnd"/>
      <w:r w:rsidRPr="00765720">
        <w:rPr>
          <w:szCs w:val="24"/>
        </w:rPr>
        <w:t xml:space="preserve"> hücrelerinin yoğun olduğu dikkati çekti (Resim </w:t>
      </w:r>
      <w:r w:rsidR="002D4025">
        <w:rPr>
          <w:szCs w:val="24"/>
        </w:rPr>
        <w:t>7</w:t>
      </w:r>
      <w:r w:rsidR="00463DA3">
        <w:rPr>
          <w:szCs w:val="24"/>
        </w:rPr>
        <w:t>-</w:t>
      </w:r>
      <w:r w:rsidR="00FA1FCA">
        <w:rPr>
          <w:szCs w:val="24"/>
        </w:rPr>
        <w:t>D</w:t>
      </w:r>
      <w:r w:rsidRPr="00765720">
        <w:rPr>
          <w:szCs w:val="24"/>
        </w:rPr>
        <w:t>).</w:t>
      </w:r>
      <w:r w:rsidR="00FA1FCA">
        <w:rPr>
          <w:szCs w:val="24"/>
        </w:rPr>
        <w:t xml:space="preserve"> </w:t>
      </w:r>
      <w:r w:rsidR="00FA1FCA" w:rsidRPr="000164C6">
        <w:rPr>
          <w:szCs w:val="24"/>
        </w:rPr>
        <w:t>Bunun sebebi ise karaciğerdeki hasara bağlı olarak</w:t>
      </w:r>
      <w:r w:rsidR="008150FC" w:rsidRPr="000164C6">
        <w:rPr>
          <w:szCs w:val="24"/>
        </w:rPr>
        <w:t xml:space="preserve"> </w:t>
      </w:r>
      <w:r w:rsidR="00FA1FCA" w:rsidRPr="000164C6">
        <w:rPr>
          <w:szCs w:val="24"/>
        </w:rPr>
        <w:t xml:space="preserve">bağ doku artışı sonucu oluşan </w:t>
      </w:r>
      <w:proofErr w:type="spellStart"/>
      <w:r w:rsidR="00FA1FCA" w:rsidRPr="000164C6">
        <w:rPr>
          <w:szCs w:val="24"/>
        </w:rPr>
        <w:t>fibrozistir</w:t>
      </w:r>
      <w:proofErr w:type="spellEnd"/>
      <w:r w:rsidR="00FA1FCA" w:rsidRPr="000164C6">
        <w:rPr>
          <w:szCs w:val="24"/>
        </w:rPr>
        <w:t>.</w:t>
      </w:r>
    </w:p>
    <w:p w14:paraId="27C44C13" w14:textId="1BFC29F1" w:rsidR="000B1E54" w:rsidRPr="00765720" w:rsidRDefault="00D678DB" w:rsidP="00A413B6">
      <w:pPr>
        <w:rPr>
          <w:szCs w:val="24"/>
        </w:rPr>
      </w:pPr>
      <w:r w:rsidRPr="00765720">
        <w:rPr>
          <w:szCs w:val="24"/>
        </w:rPr>
        <w:tab/>
      </w:r>
      <w:r w:rsidR="00E95878" w:rsidRPr="00765720">
        <w:rPr>
          <w:szCs w:val="24"/>
        </w:rPr>
        <w:t>FCY</w:t>
      </w:r>
      <w:r w:rsidR="00D2471F" w:rsidRPr="00765720">
        <w:rPr>
          <w:szCs w:val="24"/>
        </w:rPr>
        <w:t xml:space="preserve">-1 grubunda karaciğer yapısı normale benzer görünümdeydi. Karaciğer </w:t>
      </w:r>
      <w:proofErr w:type="spellStart"/>
      <w:r w:rsidR="00D2471F" w:rsidRPr="00765720">
        <w:rPr>
          <w:szCs w:val="24"/>
        </w:rPr>
        <w:t>epitel</w:t>
      </w:r>
      <w:proofErr w:type="spellEnd"/>
      <w:r w:rsidR="00D2471F" w:rsidRPr="00765720">
        <w:rPr>
          <w:szCs w:val="24"/>
        </w:rPr>
        <w:t xml:space="preserve"> hücreleri merkezi vena etrafında sıralanarak kordonlar oluşturmuşlardı (Resim </w:t>
      </w:r>
      <w:r w:rsidR="002D4025">
        <w:rPr>
          <w:szCs w:val="24"/>
        </w:rPr>
        <w:t>5</w:t>
      </w:r>
      <w:r w:rsidR="00463DA3">
        <w:rPr>
          <w:szCs w:val="24"/>
        </w:rPr>
        <w:t>-</w:t>
      </w:r>
      <w:r w:rsidR="00FA1FCA">
        <w:rPr>
          <w:szCs w:val="24"/>
        </w:rPr>
        <w:t>B</w:t>
      </w:r>
      <w:r w:rsidR="00D2471F" w:rsidRPr="00765720">
        <w:rPr>
          <w:szCs w:val="24"/>
        </w:rPr>
        <w:t>). Hücrelerin glikojen depolama yetenekleri, kontrol grubu görüntülerine benzemekteydi (Resim</w:t>
      </w:r>
      <w:r w:rsidR="00FA1FCA">
        <w:rPr>
          <w:szCs w:val="24"/>
        </w:rPr>
        <w:t xml:space="preserve"> </w:t>
      </w:r>
      <w:r w:rsidR="002D4025">
        <w:rPr>
          <w:szCs w:val="24"/>
        </w:rPr>
        <w:t>6</w:t>
      </w:r>
      <w:r w:rsidR="00463DA3">
        <w:rPr>
          <w:szCs w:val="24"/>
        </w:rPr>
        <w:t>-</w:t>
      </w:r>
      <w:r w:rsidR="00FA1FCA">
        <w:rPr>
          <w:szCs w:val="24"/>
        </w:rPr>
        <w:t>B</w:t>
      </w:r>
      <w:r w:rsidR="00D2471F" w:rsidRPr="00765720">
        <w:rPr>
          <w:szCs w:val="24"/>
        </w:rPr>
        <w:t xml:space="preserve">). Bağ dokulu alanlardaki </w:t>
      </w:r>
      <w:proofErr w:type="spellStart"/>
      <w:r w:rsidR="00D2471F" w:rsidRPr="00765720">
        <w:rPr>
          <w:szCs w:val="24"/>
        </w:rPr>
        <w:t>mast</w:t>
      </w:r>
      <w:proofErr w:type="spellEnd"/>
      <w:r w:rsidR="00D2471F" w:rsidRPr="00765720">
        <w:rPr>
          <w:szCs w:val="24"/>
        </w:rPr>
        <w:t xml:space="preserve"> hücre sayısı da kontrol grubuna benzerdi (Resim </w:t>
      </w:r>
      <w:r w:rsidR="002D4025">
        <w:rPr>
          <w:szCs w:val="24"/>
        </w:rPr>
        <w:t>7</w:t>
      </w:r>
      <w:r w:rsidR="00463DA3">
        <w:rPr>
          <w:szCs w:val="24"/>
        </w:rPr>
        <w:t>-</w:t>
      </w:r>
      <w:r w:rsidR="00FA1FCA">
        <w:rPr>
          <w:szCs w:val="24"/>
        </w:rPr>
        <w:t>B</w:t>
      </w:r>
      <w:r w:rsidR="00D2471F" w:rsidRPr="00765720">
        <w:rPr>
          <w:szCs w:val="24"/>
        </w:rPr>
        <w:t>).</w:t>
      </w:r>
    </w:p>
    <w:p w14:paraId="5F5EF05C" w14:textId="19DBF27F" w:rsidR="00D678DB" w:rsidRPr="00A413B6" w:rsidRDefault="00E95878" w:rsidP="00A413B6">
      <w:r w:rsidRPr="00765720">
        <w:t>FCY</w:t>
      </w:r>
      <w:r w:rsidR="00D2471F" w:rsidRPr="00765720">
        <w:t xml:space="preserve">-2 grubu karaciğer kesitleri incelendiğinde kontrol ve </w:t>
      </w:r>
      <w:r w:rsidRPr="00765720">
        <w:t>FCY</w:t>
      </w:r>
      <w:r w:rsidR="00D2471F" w:rsidRPr="00765720">
        <w:t xml:space="preserve">1 grubuna benzer olduğu tespit edildi (Resim </w:t>
      </w:r>
      <w:r w:rsidR="002D4025">
        <w:t>5</w:t>
      </w:r>
      <w:r w:rsidR="00FA1FCA">
        <w:t>,</w:t>
      </w:r>
      <w:r w:rsidR="002D4025">
        <w:t>6</w:t>
      </w:r>
      <w:r w:rsidR="00FA1FCA">
        <w:t>,</w:t>
      </w:r>
      <w:r w:rsidR="002D4025">
        <w:t>7</w:t>
      </w:r>
      <w:r w:rsidR="00463DA3">
        <w:t>-</w:t>
      </w:r>
      <w:r w:rsidR="00FA1FCA">
        <w:t>C</w:t>
      </w:r>
      <w:r w:rsidR="00D2471F" w:rsidRPr="00765720">
        <w:t>).</w:t>
      </w:r>
    </w:p>
    <w:p w14:paraId="6510816F" w14:textId="46C9EA9B" w:rsidR="00D678DB" w:rsidRPr="00765720" w:rsidRDefault="00D678DB" w:rsidP="00A413B6">
      <w:pPr>
        <w:rPr>
          <w:szCs w:val="24"/>
        </w:rPr>
      </w:pPr>
      <w:r w:rsidRPr="00765720">
        <w:rPr>
          <w:szCs w:val="24"/>
        </w:rPr>
        <w:tab/>
      </w:r>
      <w:r w:rsidR="00D2471F" w:rsidRPr="00765720">
        <w:rPr>
          <w:szCs w:val="24"/>
        </w:rPr>
        <w:t>APAP+</w:t>
      </w:r>
      <w:r w:rsidR="00E95878" w:rsidRPr="00765720">
        <w:rPr>
          <w:szCs w:val="24"/>
        </w:rPr>
        <w:t>FCY</w:t>
      </w:r>
      <w:r w:rsidR="00D2471F" w:rsidRPr="00765720">
        <w:rPr>
          <w:szCs w:val="24"/>
        </w:rPr>
        <w:t xml:space="preserve">-1 grubu karaciğer kesitleri incelendiğinde, APAP grubundaki hasarın azalmış olması </w:t>
      </w:r>
      <w:proofErr w:type="gramStart"/>
      <w:r w:rsidR="00D2471F" w:rsidRPr="00765720">
        <w:rPr>
          <w:szCs w:val="24"/>
        </w:rPr>
        <w:t>ile birlikte</w:t>
      </w:r>
      <w:proofErr w:type="gramEnd"/>
      <w:r w:rsidR="00D2471F" w:rsidRPr="00765720">
        <w:rPr>
          <w:szCs w:val="24"/>
        </w:rPr>
        <w:t xml:space="preserve"> yine kanama odaklarının varlığı dikkati çekti (Resim</w:t>
      </w:r>
      <w:r w:rsidR="00FA1FCA">
        <w:rPr>
          <w:szCs w:val="24"/>
        </w:rPr>
        <w:t xml:space="preserve"> </w:t>
      </w:r>
      <w:r w:rsidR="002D4025">
        <w:rPr>
          <w:szCs w:val="24"/>
        </w:rPr>
        <w:t>5</w:t>
      </w:r>
      <w:r w:rsidR="00463DA3">
        <w:rPr>
          <w:szCs w:val="24"/>
        </w:rPr>
        <w:t>-</w:t>
      </w:r>
      <w:r w:rsidR="00FA1FCA">
        <w:rPr>
          <w:szCs w:val="24"/>
        </w:rPr>
        <w:t>E</w:t>
      </w:r>
      <w:r w:rsidR="00D2471F" w:rsidRPr="00765720">
        <w:rPr>
          <w:szCs w:val="24"/>
        </w:rPr>
        <w:t xml:space="preserve">). </w:t>
      </w:r>
      <w:proofErr w:type="spellStart"/>
      <w:r w:rsidR="00D2471F" w:rsidRPr="00765720">
        <w:rPr>
          <w:szCs w:val="24"/>
        </w:rPr>
        <w:t>Epitel</w:t>
      </w:r>
      <w:proofErr w:type="spellEnd"/>
      <w:r w:rsidR="00D2471F" w:rsidRPr="00765720">
        <w:rPr>
          <w:szCs w:val="24"/>
        </w:rPr>
        <w:t xml:space="preserve"> hücrelerinin glikojen depolama yeteneği normale dönmemişti (Resim </w:t>
      </w:r>
      <w:r w:rsidR="002D4025">
        <w:rPr>
          <w:szCs w:val="24"/>
        </w:rPr>
        <w:t>6</w:t>
      </w:r>
      <w:r w:rsidR="00463DA3">
        <w:rPr>
          <w:szCs w:val="24"/>
        </w:rPr>
        <w:t>-</w:t>
      </w:r>
      <w:r w:rsidR="00FA1FCA">
        <w:rPr>
          <w:szCs w:val="24"/>
        </w:rPr>
        <w:t>E</w:t>
      </w:r>
      <w:r w:rsidR="00D2471F" w:rsidRPr="00765720">
        <w:rPr>
          <w:szCs w:val="24"/>
        </w:rPr>
        <w:t xml:space="preserve">). Bağ dokulu alanlarda </w:t>
      </w:r>
      <w:proofErr w:type="spellStart"/>
      <w:r w:rsidR="00D2471F" w:rsidRPr="00765720">
        <w:rPr>
          <w:szCs w:val="24"/>
        </w:rPr>
        <w:t>mast</w:t>
      </w:r>
      <w:proofErr w:type="spellEnd"/>
      <w:r w:rsidR="00D2471F" w:rsidRPr="00765720">
        <w:rPr>
          <w:szCs w:val="24"/>
        </w:rPr>
        <w:t xml:space="preserve"> hücreleri boldu (Resim </w:t>
      </w:r>
      <w:r w:rsidR="002D4025">
        <w:rPr>
          <w:szCs w:val="24"/>
        </w:rPr>
        <w:t>7</w:t>
      </w:r>
      <w:r w:rsidR="00463DA3">
        <w:rPr>
          <w:szCs w:val="24"/>
        </w:rPr>
        <w:t>-</w:t>
      </w:r>
      <w:r w:rsidR="00FA1FCA">
        <w:rPr>
          <w:szCs w:val="24"/>
        </w:rPr>
        <w:t>E</w:t>
      </w:r>
      <w:r w:rsidR="00D2471F" w:rsidRPr="00765720">
        <w:rPr>
          <w:szCs w:val="24"/>
        </w:rPr>
        <w:t>).</w:t>
      </w:r>
    </w:p>
    <w:p w14:paraId="4DD4FB55" w14:textId="1885A6D6" w:rsidR="00D2471F" w:rsidRPr="00765720" w:rsidRDefault="00D2471F" w:rsidP="00A413B6">
      <w:r w:rsidRPr="00765720">
        <w:t>APAP+</w:t>
      </w:r>
      <w:r w:rsidR="00E95878" w:rsidRPr="00765720">
        <w:t>FCY</w:t>
      </w:r>
      <w:r w:rsidRPr="00765720">
        <w:t xml:space="preserve">-2 grubunda karaciğer dokusundaki hasarın azaldığı dikkati çekti. Normal histolojik karaciğer görünümü vardı (Resim </w:t>
      </w:r>
      <w:r w:rsidR="002D4025">
        <w:t>5</w:t>
      </w:r>
      <w:r w:rsidR="00463DA3">
        <w:t>-</w:t>
      </w:r>
      <w:r w:rsidR="00FA1FCA">
        <w:t>F</w:t>
      </w:r>
      <w:r w:rsidRPr="00765720">
        <w:t xml:space="preserve">). PAS pozitif boyanmış daha çok hücre gözlendi (Resim </w:t>
      </w:r>
      <w:r w:rsidR="002D4025">
        <w:t>6</w:t>
      </w:r>
      <w:r w:rsidR="00463DA3">
        <w:t>-</w:t>
      </w:r>
      <w:r w:rsidR="00FA1FCA">
        <w:t>F</w:t>
      </w:r>
      <w:r w:rsidRPr="00765720">
        <w:t xml:space="preserve">). Bağ dokulu alanlarda </w:t>
      </w:r>
      <w:proofErr w:type="spellStart"/>
      <w:r w:rsidRPr="00765720">
        <w:t>mast</w:t>
      </w:r>
      <w:proofErr w:type="spellEnd"/>
      <w:r w:rsidRPr="00765720">
        <w:t xml:space="preserve"> hücreleri gözlendi (Resim </w:t>
      </w:r>
      <w:r w:rsidR="002D4025">
        <w:t>7</w:t>
      </w:r>
      <w:r w:rsidR="00463DA3">
        <w:t>-</w:t>
      </w:r>
      <w:r w:rsidR="00FA1FCA">
        <w:t>F)</w:t>
      </w:r>
      <w:r w:rsidRPr="00765720">
        <w:t>.</w:t>
      </w:r>
    </w:p>
    <w:p w14:paraId="66D8C356" w14:textId="48E1DF3B" w:rsidR="00A413B6" w:rsidRPr="002D4025" w:rsidRDefault="00D2471F" w:rsidP="002D4025">
      <w:pPr>
        <w:spacing w:line="240" w:lineRule="auto"/>
        <w:ind w:firstLine="0"/>
        <w:rPr>
          <w:shd w:val="clear" w:color="auto" w:fill="FFFFFF"/>
        </w:rPr>
      </w:pPr>
      <w:r w:rsidRPr="00765720">
        <w:rPr>
          <w:shd w:val="clear" w:color="auto" w:fill="FFFFFF"/>
        </w:rPr>
        <w:t>Deneysel grupların karaciğer hücrelerinde görülen lezyonlara ait bulgular Tablo 1</w:t>
      </w:r>
      <w:r w:rsidR="00497DE6" w:rsidRPr="00765720">
        <w:rPr>
          <w:shd w:val="clear" w:color="auto" w:fill="FFFFFF"/>
        </w:rPr>
        <w:t>7</w:t>
      </w:r>
      <w:r w:rsidRPr="00765720">
        <w:rPr>
          <w:shd w:val="clear" w:color="auto" w:fill="FFFFFF"/>
        </w:rPr>
        <w:t>’de gösterilmiştir.</w:t>
      </w:r>
      <w:bookmarkStart w:id="101" w:name="_Toc155949414"/>
    </w:p>
    <w:p w14:paraId="16B44E36" w14:textId="34A4FA8F" w:rsidR="00D678DB" w:rsidRPr="00765720" w:rsidRDefault="00D2471F" w:rsidP="00E71428">
      <w:pPr>
        <w:pStyle w:val="Balk6"/>
      </w:pPr>
      <w:r w:rsidRPr="00765720">
        <w:lastRenderedPageBreak/>
        <w:t>Tablo 1</w:t>
      </w:r>
      <w:r w:rsidR="00497DE6" w:rsidRPr="00765720">
        <w:t>7</w:t>
      </w:r>
      <w:r w:rsidRPr="00765720">
        <w:t xml:space="preserve">. </w:t>
      </w:r>
      <w:r w:rsidRPr="00765720">
        <w:rPr>
          <w:b w:val="0"/>
          <w:bCs w:val="0"/>
        </w:rPr>
        <w:t xml:space="preserve">Deneysel APAP </w:t>
      </w:r>
      <w:proofErr w:type="spellStart"/>
      <w:r w:rsidRPr="00765720">
        <w:rPr>
          <w:b w:val="0"/>
          <w:bCs w:val="0"/>
        </w:rPr>
        <w:t>toksikasyonu</w:t>
      </w:r>
      <w:proofErr w:type="spellEnd"/>
      <w:r w:rsidRPr="00765720">
        <w:rPr>
          <w:b w:val="0"/>
          <w:bCs w:val="0"/>
        </w:rPr>
        <w:t xml:space="preserve"> sonucu </w:t>
      </w:r>
      <w:r w:rsidRPr="00765720">
        <w:rPr>
          <w:b w:val="0"/>
          <w:bCs w:val="0"/>
          <w:szCs w:val="24"/>
        </w:rPr>
        <w:t>incir (</w:t>
      </w:r>
      <w:proofErr w:type="spellStart"/>
      <w:r w:rsidRPr="00765720">
        <w:rPr>
          <w:b w:val="0"/>
          <w:bCs w:val="0"/>
          <w:i/>
          <w:szCs w:val="24"/>
        </w:rPr>
        <w:t>Ficus</w:t>
      </w:r>
      <w:proofErr w:type="spellEnd"/>
      <w:r w:rsidRPr="00765720">
        <w:rPr>
          <w:b w:val="0"/>
          <w:bCs w:val="0"/>
          <w:i/>
          <w:szCs w:val="24"/>
        </w:rPr>
        <w:t xml:space="preserve"> </w:t>
      </w:r>
      <w:proofErr w:type="spellStart"/>
      <w:r w:rsidRPr="00765720">
        <w:rPr>
          <w:b w:val="0"/>
          <w:bCs w:val="0"/>
          <w:i/>
          <w:szCs w:val="24"/>
        </w:rPr>
        <w:t>carica</w:t>
      </w:r>
      <w:proofErr w:type="spellEnd"/>
      <w:r w:rsidRPr="00765720">
        <w:rPr>
          <w:b w:val="0"/>
          <w:bCs w:val="0"/>
          <w:szCs w:val="24"/>
        </w:rPr>
        <w:t xml:space="preserve">) çekirdeği yağının karaciğer hücresi </w:t>
      </w:r>
      <w:r w:rsidRPr="00765720">
        <w:rPr>
          <w:b w:val="0"/>
          <w:bCs w:val="0"/>
        </w:rPr>
        <w:t>histolojik lezyonlar üzerindeki etkisi.</w:t>
      </w:r>
      <w:bookmarkEnd w:id="101"/>
    </w:p>
    <w:tbl>
      <w:tblPr>
        <w:tblStyle w:val="TabloKlavuzu"/>
        <w:tblpPr w:leftFromText="141" w:rightFromText="141" w:vertAnchor="text" w:horzAnchor="margin" w:tblpXSpec="center" w:tblpY="157"/>
        <w:tblW w:w="9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7"/>
        <w:gridCol w:w="802"/>
        <w:gridCol w:w="1076"/>
        <w:gridCol w:w="950"/>
        <w:gridCol w:w="990"/>
        <w:gridCol w:w="1556"/>
        <w:gridCol w:w="1341"/>
      </w:tblGrid>
      <w:tr w:rsidR="00D2471F" w:rsidRPr="00765720" w14:paraId="3307251B" w14:textId="77777777" w:rsidTr="007C0058">
        <w:trPr>
          <w:trHeight w:val="210"/>
        </w:trPr>
        <w:tc>
          <w:tcPr>
            <w:tcW w:w="2830" w:type="dxa"/>
            <w:vMerge w:val="restart"/>
            <w:tcBorders>
              <w:top w:val="single" w:sz="4" w:space="0" w:color="auto"/>
            </w:tcBorders>
            <w:vAlign w:val="center"/>
          </w:tcPr>
          <w:p w14:paraId="2A3DCF06" w14:textId="77777777" w:rsidR="00D2471F" w:rsidRPr="00765720" w:rsidRDefault="00D2471F" w:rsidP="007C0058">
            <w:pPr>
              <w:rPr>
                <w:rFonts w:cs="Times New Roman"/>
                <w:b/>
                <w:sz w:val="20"/>
                <w:szCs w:val="20"/>
              </w:rPr>
            </w:pPr>
            <w:r w:rsidRPr="00765720">
              <w:rPr>
                <w:rFonts w:cs="Times New Roman"/>
                <w:b/>
                <w:sz w:val="20"/>
                <w:szCs w:val="20"/>
              </w:rPr>
              <w:t>Lezyonlar</w:t>
            </w:r>
          </w:p>
        </w:tc>
        <w:tc>
          <w:tcPr>
            <w:tcW w:w="6702" w:type="dxa"/>
            <w:gridSpan w:val="6"/>
            <w:tcBorders>
              <w:top w:val="single" w:sz="4" w:space="0" w:color="auto"/>
              <w:bottom w:val="single" w:sz="4" w:space="0" w:color="auto"/>
            </w:tcBorders>
            <w:vAlign w:val="center"/>
          </w:tcPr>
          <w:p w14:paraId="203BD92C" w14:textId="77777777" w:rsidR="00D2471F" w:rsidRPr="00765720" w:rsidRDefault="00D2471F" w:rsidP="007C0058">
            <w:pPr>
              <w:jc w:val="center"/>
              <w:rPr>
                <w:b/>
                <w:sz w:val="20"/>
                <w:szCs w:val="20"/>
              </w:rPr>
            </w:pPr>
            <w:r w:rsidRPr="00765720">
              <w:rPr>
                <w:rFonts w:cs="Times New Roman"/>
                <w:b/>
                <w:sz w:val="20"/>
                <w:szCs w:val="20"/>
              </w:rPr>
              <w:t>Gruplar</w:t>
            </w:r>
          </w:p>
        </w:tc>
      </w:tr>
      <w:tr w:rsidR="00D2471F" w:rsidRPr="00765720" w14:paraId="05BBB64F" w14:textId="77777777" w:rsidTr="007C0058">
        <w:trPr>
          <w:trHeight w:val="210"/>
        </w:trPr>
        <w:tc>
          <w:tcPr>
            <w:tcW w:w="2830" w:type="dxa"/>
            <w:vMerge/>
            <w:tcBorders>
              <w:bottom w:val="single" w:sz="4" w:space="0" w:color="auto"/>
            </w:tcBorders>
            <w:vAlign w:val="center"/>
          </w:tcPr>
          <w:p w14:paraId="34275886" w14:textId="77777777" w:rsidR="00D2471F" w:rsidRPr="00765720" w:rsidRDefault="00D2471F" w:rsidP="007C0058">
            <w:pPr>
              <w:rPr>
                <w:rFonts w:cs="Times New Roman"/>
                <w:sz w:val="20"/>
                <w:szCs w:val="20"/>
              </w:rPr>
            </w:pPr>
          </w:p>
        </w:tc>
        <w:tc>
          <w:tcPr>
            <w:tcW w:w="804" w:type="dxa"/>
            <w:tcBorders>
              <w:top w:val="single" w:sz="4" w:space="0" w:color="auto"/>
              <w:bottom w:val="single" w:sz="4" w:space="0" w:color="auto"/>
            </w:tcBorders>
            <w:vAlign w:val="center"/>
          </w:tcPr>
          <w:p w14:paraId="647BCCBE" w14:textId="77777777" w:rsidR="00D2471F" w:rsidRPr="00765720" w:rsidRDefault="00D2471F" w:rsidP="007C0058">
            <w:pPr>
              <w:ind w:firstLine="0"/>
              <w:jc w:val="center"/>
              <w:rPr>
                <w:rFonts w:cs="Times New Roman"/>
                <w:b/>
                <w:sz w:val="20"/>
                <w:szCs w:val="20"/>
              </w:rPr>
            </w:pPr>
            <w:r w:rsidRPr="00765720">
              <w:rPr>
                <w:rFonts w:cs="Times New Roman"/>
                <w:b/>
                <w:sz w:val="20"/>
                <w:szCs w:val="20"/>
              </w:rPr>
              <w:t>K</w:t>
            </w:r>
          </w:p>
        </w:tc>
        <w:tc>
          <w:tcPr>
            <w:tcW w:w="1080" w:type="dxa"/>
            <w:tcBorders>
              <w:top w:val="single" w:sz="4" w:space="0" w:color="auto"/>
              <w:bottom w:val="single" w:sz="4" w:space="0" w:color="auto"/>
            </w:tcBorders>
            <w:vAlign w:val="center"/>
          </w:tcPr>
          <w:p w14:paraId="7C6A7A79" w14:textId="6974EC38" w:rsidR="00D2471F" w:rsidRPr="00765720" w:rsidRDefault="00E95878" w:rsidP="007C0058">
            <w:pPr>
              <w:ind w:firstLine="0"/>
              <w:jc w:val="center"/>
              <w:rPr>
                <w:rFonts w:cs="Times New Roman"/>
                <w:b/>
                <w:sz w:val="20"/>
                <w:szCs w:val="20"/>
              </w:rPr>
            </w:pPr>
            <w:r w:rsidRPr="00765720">
              <w:rPr>
                <w:rFonts w:cs="Times New Roman"/>
                <w:b/>
                <w:sz w:val="20"/>
                <w:szCs w:val="20"/>
              </w:rPr>
              <w:t>FCY</w:t>
            </w:r>
            <w:r w:rsidR="00D2471F" w:rsidRPr="00765720">
              <w:rPr>
                <w:rFonts w:cs="Times New Roman"/>
                <w:b/>
                <w:sz w:val="20"/>
                <w:szCs w:val="20"/>
              </w:rPr>
              <w:t>-1</w:t>
            </w:r>
          </w:p>
        </w:tc>
        <w:tc>
          <w:tcPr>
            <w:tcW w:w="951" w:type="dxa"/>
            <w:tcBorders>
              <w:top w:val="single" w:sz="4" w:space="0" w:color="auto"/>
              <w:bottom w:val="single" w:sz="4" w:space="0" w:color="auto"/>
            </w:tcBorders>
            <w:vAlign w:val="center"/>
          </w:tcPr>
          <w:p w14:paraId="1BE971EA" w14:textId="4E9DD100" w:rsidR="00D2471F" w:rsidRPr="00765720" w:rsidRDefault="00E95878" w:rsidP="007C0058">
            <w:pPr>
              <w:ind w:firstLine="0"/>
              <w:jc w:val="center"/>
              <w:rPr>
                <w:rFonts w:cs="Times New Roman"/>
                <w:b/>
                <w:sz w:val="20"/>
                <w:szCs w:val="20"/>
              </w:rPr>
            </w:pPr>
            <w:r w:rsidRPr="00765720">
              <w:rPr>
                <w:rFonts w:cs="Times New Roman"/>
                <w:b/>
                <w:sz w:val="20"/>
                <w:szCs w:val="20"/>
              </w:rPr>
              <w:t>FCY</w:t>
            </w:r>
            <w:r w:rsidR="00D2471F" w:rsidRPr="00765720">
              <w:rPr>
                <w:rFonts w:cs="Times New Roman"/>
                <w:b/>
                <w:sz w:val="20"/>
                <w:szCs w:val="20"/>
              </w:rPr>
              <w:t>-2</w:t>
            </w:r>
          </w:p>
        </w:tc>
        <w:tc>
          <w:tcPr>
            <w:tcW w:w="993" w:type="dxa"/>
            <w:tcBorders>
              <w:top w:val="single" w:sz="4" w:space="0" w:color="auto"/>
              <w:bottom w:val="single" w:sz="4" w:space="0" w:color="auto"/>
            </w:tcBorders>
            <w:vAlign w:val="center"/>
          </w:tcPr>
          <w:p w14:paraId="65C3DE85" w14:textId="77777777" w:rsidR="00D2471F" w:rsidRPr="00765720" w:rsidRDefault="00D2471F" w:rsidP="007C0058">
            <w:pPr>
              <w:ind w:firstLine="0"/>
              <w:jc w:val="center"/>
              <w:rPr>
                <w:rFonts w:cs="Times New Roman"/>
                <w:b/>
                <w:sz w:val="20"/>
                <w:szCs w:val="20"/>
              </w:rPr>
            </w:pPr>
            <w:r w:rsidRPr="00765720">
              <w:rPr>
                <w:rFonts w:cs="Times New Roman"/>
                <w:b/>
                <w:sz w:val="20"/>
                <w:szCs w:val="20"/>
              </w:rPr>
              <w:t>APAP</w:t>
            </w:r>
          </w:p>
        </w:tc>
        <w:tc>
          <w:tcPr>
            <w:tcW w:w="1559" w:type="dxa"/>
            <w:tcBorders>
              <w:top w:val="single" w:sz="4" w:space="0" w:color="auto"/>
              <w:bottom w:val="single" w:sz="4" w:space="0" w:color="auto"/>
            </w:tcBorders>
            <w:vAlign w:val="center"/>
          </w:tcPr>
          <w:p w14:paraId="263C7D38" w14:textId="04E1E529" w:rsidR="00D2471F" w:rsidRPr="00765720" w:rsidRDefault="00D2471F" w:rsidP="007C0058">
            <w:pPr>
              <w:ind w:firstLine="0"/>
              <w:jc w:val="center"/>
              <w:rPr>
                <w:rFonts w:cs="Times New Roman"/>
                <w:b/>
                <w:sz w:val="20"/>
                <w:szCs w:val="20"/>
              </w:rPr>
            </w:pPr>
            <w:r w:rsidRPr="00765720">
              <w:rPr>
                <w:rFonts w:cs="Times New Roman"/>
                <w:b/>
                <w:sz w:val="20"/>
                <w:szCs w:val="20"/>
              </w:rPr>
              <w:t>APAP+</w:t>
            </w:r>
            <w:r w:rsidR="00E95878" w:rsidRPr="00765720">
              <w:rPr>
                <w:rFonts w:cs="Times New Roman"/>
                <w:b/>
                <w:sz w:val="20"/>
                <w:szCs w:val="20"/>
              </w:rPr>
              <w:t>FCY</w:t>
            </w:r>
            <w:r w:rsidRPr="00765720">
              <w:rPr>
                <w:rFonts w:cs="Times New Roman"/>
                <w:b/>
                <w:sz w:val="20"/>
                <w:szCs w:val="20"/>
              </w:rPr>
              <w:t>-1</w:t>
            </w:r>
          </w:p>
        </w:tc>
        <w:tc>
          <w:tcPr>
            <w:tcW w:w="1315" w:type="dxa"/>
            <w:tcBorders>
              <w:top w:val="single" w:sz="4" w:space="0" w:color="auto"/>
              <w:bottom w:val="single" w:sz="4" w:space="0" w:color="auto"/>
            </w:tcBorders>
          </w:tcPr>
          <w:p w14:paraId="799C8C35" w14:textId="30AE3300" w:rsidR="00D2471F" w:rsidRPr="00765720" w:rsidRDefault="00D2471F" w:rsidP="007C0058">
            <w:pPr>
              <w:ind w:firstLine="0"/>
              <w:rPr>
                <w:rFonts w:cs="Times New Roman"/>
                <w:b/>
                <w:sz w:val="20"/>
                <w:szCs w:val="20"/>
              </w:rPr>
            </w:pPr>
            <w:r w:rsidRPr="00765720">
              <w:rPr>
                <w:rFonts w:cs="Times New Roman"/>
                <w:b/>
                <w:sz w:val="20"/>
                <w:szCs w:val="20"/>
              </w:rPr>
              <w:t>APAP+</w:t>
            </w:r>
            <w:r w:rsidR="00E95878" w:rsidRPr="00765720">
              <w:rPr>
                <w:rFonts w:cs="Times New Roman"/>
                <w:b/>
                <w:sz w:val="20"/>
                <w:szCs w:val="20"/>
              </w:rPr>
              <w:t>FCY</w:t>
            </w:r>
            <w:r w:rsidRPr="00765720">
              <w:rPr>
                <w:rFonts w:cs="Times New Roman"/>
                <w:b/>
                <w:sz w:val="20"/>
                <w:szCs w:val="20"/>
              </w:rPr>
              <w:t>-2</w:t>
            </w:r>
          </w:p>
        </w:tc>
      </w:tr>
      <w:tr w:rsidR="00D2471F" w:rsidRPr="00765720" w14:paraId="35AE2AD9" w14:textId="77777777" w:rsidTr="007C0058">
        <w:trPr>
          <w:trHeight w:val="434"/>
        </w:trPr>
        <w:tc>
          <w:tcPr>
            <w:tcW w:w="2830" w:type="dxa"/>
            <w:tcBorders>
              <w:top w:val="single" w:sz="4" w:space="0" w:color="auto"/>
            </w:tcBorders>
            <w:vAlign w:val="center"/>
          </w:tcPr>
          <w:p w14:paraId="0D4D9B24" w14:textId="77777777" w:rsidR="00D2471F" w:rsidRPr="00765720" w:rsidRDefault="00D2471F" w:rsidP="007C0058">
            <w:pPr>
              <w:ind w:firstLine="0"/>
              <w:jc w:val="left"/>
              <w:rPr>
                <w:rFonts w:cs="Times New Roman"/>
                <w:sz w:val="20"/>
                <w:szCs w:val="20"/>
              </w:rPr>
            </w:pPr>
            <w:proofErr w:type="spellStart"/>
            <w:r w:rsidRPr="00765720">
              <w:rPr>
                <w:rFonts w:cs="Times New Roman"/>
                <w:sz w:val="20"/>
                <w:szCs w:val="20"/>
              </w:rPr>
              <w:t>Remark</w:t>
            </w:r>
            <w:proofErr w:type="spellEnd"/>
            <w:r w:rsidRPr="00765720">
              <w:rPr>
                <w:rFonts w:cs="Times New Roman"/>
                <w:sz w:val="20"/>
                <w:szCs w:val="20"/>
              </w:rPr>
              <w:t xml:space="preserve"> kordonlarında bozulma</w:t>
            </w:r>
          </w:p>
        </w:tc>
        <w:tc>
          <w:tcPr>
            <w:tcW w:w="804" w:type="dxa"/>
            <w:tcBorders>
              <w:top w:val="single" w:sz="4" w:space="0" w:color="auto"/>
            </w:tcBorders>
            <w:vAlign w:val="center"/>
          </w:tcPr>
          <w:p w14:paraId="75456E85"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1080" w:type="dxa"/>
            <w:tcBorders>
              <w:top w:val="single" w:sz="4" w:space="0" w:color="auto"/>
            </w:tcBorders>
            <w:vAlign w:val="center"/>
          </w:tcPr>
          <w:p w14:paraId="03ADD83C"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951" w:type="dxa"/>
            <w:tcBorders>
              <w:top w:val="single" w:sz="4" w:space="0" w:color="auto"/>
            </w:tcBorders>
            <w:vAlign w:val="center"/>
          </w:tcPr>
          <w:p w14:paraId="3F4D2946"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993" w:type="dxa"/>
            <w:tcBorders>
              <w:top w:val="single" w:sz="4" w:space="0" w:color="auto"/>
            </w:tcBorders>
            <w:vAlign w:val="center"/>
          </w:tcPr>
          <w:p w14:paraId="0E35341B"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1559" w:type="dxa"/>
            <w:tcBorders>
              <w:top w:val="single" w:sz="4" w:space="0" w:color="auto"/>
            </w:tcBorders>
            <w:vAlign w:val="center"/>
          </w:tcPr>
          <w:p w14:paraId="2A1CA2D6"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1315" w:type="dxa"/>
            <w:tcBorders>
              <w:top w:val="single" w:sz="4" w:space="0" w:color="auto"/>
            </w:tcBorders>
            <w:vAlign w:val="center"/>
          </w:tcPr>
          <w:p w14:paraId="279FB9F8"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r>
      <w:tr w:rsidR="00D2471F" w:rsidRPr="00765720" w14:paraId="50EABBA6" w14:textId="77777777" w:rsidTr="007C0058">
        <w:trPr>
          <w:trHeight w:val="426"/>
        </w:trPr>
        <w:tc>
          <w:tcPr>
            <w:tcW w:w="2830" w:type="dxa"/>
            <w:vAlign w:val="center"/>
          </w:tcPr>
          <w:p w14:paraId="75AE92CE" w14:textId="77777777" w:rsidR="00D2471F" w:rsidRPr="00765720" w:rsidRDefault="00D2471F" w:rsidP="007C0058">
            <w:pPr>
              <w:ind w:firstLine="0"/>
              <w:jc w:val="left"/>
              <w:rPr>
                <w:rFonts w:cs="Times New Roman"/>
                <w:sz w:val="20"/>
                <w:szCs w:val="20"/>
              </w:rPr>
            </w:pPr>
            <w:r w:rsidRPr="00765720">
              <w:rPr>
                <w:rFonts w:cs="Times New Roman"/>
                <w:sz w:val="20"/>
                <w:szCs w:val="20"/>
              </w:rPr>
              <w:t xml:space="preserve">Merkezi </w:t>
            </w:r>
            <w:proofErr w:type="spellStart"/>
            <w:r w:rsidRPr="00765720">
              <w:rPr>
                <w:rFonts w:cs="Times New Roman"/>
                <w:sz w:val="20"/>
                <w:szCs w:val="20"/>
              </w:rPr>
              <w:t>vende</w:t>
            </w:r>
            <w:proofErr w:type="spellEnd"/>
            <w:r w:rsidRPr="00765720">
              <w:rPr>
                <w:rFonts w:cs="Times New Roman"/>
                <w:sz w:val="20"/>
                <w:szCs w:val="20"/>
              </w:rPr>
              <w:t xml:space="preserve"> genişleme</w:t>
            </w:r>
          </w:p>
        </w:tc>
        <w:tc>
          <w:tcPr>
            <w:tcW w:w="804" w:type="dxa"/>
            <w:vAlign w:val="center"/>
          </w:tcPr>
          <w:p w14:paraId="4542F015"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1080" w:type="dxa"/>
            <w:vAlign w:val="center"/>
          </w:tcPr>
          <w:p w14:paraId="34012A39"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951" w:type="dxa"/>
            <w:vAlign w:val="center"/>
          </w:tcPr>
          <w:p w14:paraId="2BBDA952"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993" w:type="dxa"/>
            <w:vAlign w:val="center"/>
          </w:tcPr>
          <w:p w14:paraId="261575C0"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1559" w:type="dxa"/>
            <w:vAlign w:val="center"/>
          </w:tcPr>
          <w:p w14:paraId="2052FAC1"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1315" w:type="dxa"/>
            <w:vAlign w:val="center"/>
          </w:tcPr>
          <w:p w14:paraId="2A6A73D7"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r>
      <w:tr w:rsidR="00D2471F" w:rsidRPr="00765720" w14:paraId="3B79661A" w14:textId="77777777" w:rsidTr="007C0058">
        <w:trPr>
          <w:trHeight w:val="202"/>
        </w:trPr>
        <w:tc>
          <w:tcPr>
            <w:tcW w:w="2830" w:type="dxa"/>
            <w:vAlign w:val="center"/>
          </w:tcPr>
          <w:p w14:paraId="582DA027" w14:textId="77777777" w:rsidR="00D2471F" w:rsidRPr="00765720" w:rsidRDefault="00D2471F" w:rsidP="007C0058">
            <w:pPr>
              <w:ind w:firstLine="0"/>
              <w:jc w:val="left"/>
              <w:rPr>
                <w:rFonts w:cs="Times New Roman"/>
                <w:sz w:val="20"/>
                <w:szCs w:val="20"/>
              </w:rPr>
            </w:pPr>
            <w:r w:rsidRPr="00765720">
              <w:rPr>
                <w:rFonts w:cs="Times New Roman"/>
                <w:sz w:val="20"/>
                <w:szCs w:val="20"/>
              </w:rPr>
              <w:t>Kanama</w:t>
            </w:r>
          </w:p>
        </w:tc>
        <w:tc>
          <w:tcPr>
            <w:tcW w:w="804" w:type="dxa"/>
            <w:vAlign w:val="center"/>
          </w:tcPr>
          <w:p w14:paraId="6965D1A1"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1080" w:type="dxa"/>
            <w:vAlign w:val="center"/>
          </w:tcPr>
          <w:p w14:paraId="0228090D"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951" w:type="dxa"/>
            <w:vAlign w:val="center"/>
          </w:tcPr>
          <w:p w14:paraId="54EFD8FD"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993" w:type="dxa"/>
            <w:vAlign w:val="center"/>
          </w:tcPr>
          <w:p w14:paraId="106454A2"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1559" w:type="dxa"/>
            <w:vAlign w:val="center"/>
          </w:tcPr>
          <w:p w14:paraId="740F727C"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1315" w:type="dxa"/>
            <w:vAlign w:val="center"/>
          </w:tcPr>
          <w:p w14:paraId="0FA802A0"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r>
      <w:tr w:rsidR="00D2471F" w:rsidRPr="00765720" w14:paraId="0819C832" w14:textId="77777777" w:rsidTr="007C0058">
        <w:trPr>
          <w:trHeight w:val="202"/>
        </w:trPr>
        <w:tc>
          <w:tcPr>
            <w:tcW w:w="2830" w:type="dxa"/>
            <w:vAlign w:val="center"/>
          </w:tcPr>
          <w:p w14:paraId="3B4ED334" w14:textId="77777777" w:rsidR="00D2471F" w:rsidRPr="00765720" w:rsidRDefault="00D2471F" w:rsidP="007C0058">
            <w:pPr>
              <w:ind w:firstLine="0"/>
              <w:jc w:val="left"/>
              <w:rPr>
                <w:rFonts w:cs="Times New Roman"/>
                <w:sz w:val="20"/>
                <w:szCs w:val="20"/>
              </w:rPr>
            </w:pPr>
            <w:r w:rsidRPr="00765720">
              <w:rPr>
                <w:rFonts w:cs="Times New Roman"/>
                <w:sz w:val="20"/>
                <w:szCs w:val="20"/>
              </w:rPr>
              <w:t>Nekroz</w:t>
            </w:r>
          </w:p>
        </w:tc>
        <w:tc>
          <w:tcPr>
            <w:tcW w:w="804" w:type="dxa"/>
            <w:vAlign w:val="center"/>
          </w:tcPr>
          <w:p w14:paraId="5A0950F9"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1080" w:type="dxa"/>
            <w:vAlign w:val="center"/>
          </w:tcPr>
          <w:p w14:paraId="32744D8E" w14:textId="77777777" w:rsidR="00D2471F" w:rsidRPr="00765720" w:rsidRDefault="00D2471F" w:rsidP="007C0058">
            <w:pPr>
              <w:ind w:firstLine="0"/>
              <w:jc w:val="center"/>
              <w:rPr>
                <w:rFonts w:cs="Times New Roman"/>
                <w:sz w:val="20"/>
                <w:szCs w:val="20"/>
              </w:rPr>
            </w:pPr>
          </w:p>
        </w:tc>
        <w:tc>
          <w:tcPr>
            <w:tcW w:w="951" w:type="dxa"/>
            <w:vAlign w:val="center"/>
          </w:tcPr>
          <w:p w14:paraId="32D0060C" w14:textId="77777777" w:rsidR="00D2471F" w:rsidRPr="00765720" w:rsidRDefault="00D2471F" w:rsidP="007C0058">
            <w:pPr>
              <w:jc w:val="center"/>
              <w:rPr>
                <w:rFonts w:cs="Times New Roman"/>
                <w:sz w:val="20"/>
                <w:szCs w:val="20"/>
              </w:rPr>
            </w:pPr>
            <w:r w:rsidRPr="00765720">
              <w:rPr>
                <w:rFonts w:cs="Times New Roman"/>
                <w:sz w:val="20"/>
                <w:szCs w:val="20"/>
              </w:rPr>
              <w:t>-</w:t>
            </w:r>
          </w:p>
        </w:tc>
        <w:tc>
          <w:tcPr>
            <w:tcW w:w="993" w:type="dxa"/>
            <w:vAlign w:val="center"/>
          </w:tcPr>
          <w:p w14:paraId="7184BC72"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1559" w:type="dxa"/>
            <w:vAlign w:val="center"/>
          </w:tcPr>
          <w:p w14:paraId="0C3E4333"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1315" w:type="dxa"/>
            <w:vAlign w:val="center"/>
          </w:tcPr>
          <w:p w14:paraId="4BA4B0A7"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r>
      <w:tr w:rsidR="00D2471F" w:rsidRPr="00765720" w14:paraId="791EF2B2" w14:textId="77777777" w:rsidTr="007C0058">
        <w:trPr>
          <w:trHeight w:val="210"/>
        </w:trPr>
        <w:tc>
          <w:tcPr>
            <w:tcW w:w="2830" w:type="dxa"/>
            <w:vAlign w:val="center"/>
          </w:tcPr>
          <w:p w14:paraId="6021CB40" w14:textId="77777777" w:rsidR="00D2471F" w:rsidRPr="00765720" w:rsidRDefault="00D2471F" w:rsidP="007C0058">
            <w:pPr>
              <w:ind w:firstLine="0"/>
              <w:jc w:val="left"/>
              <w:rPr>
                <w:rFonts w:cs="Times New Roman"/>
                <w:sz w:val="20"/>
                <w:szCs w:val="20"/>
              </w:rPr>
            </w:pPr>
            <w:proofErr w:type="spellStart"/>
            <w:r w:rsidRPr="00765720">
              <w:rPr>
                <w:rFonts w:cs="Times New Roman"/>
                <w:sz w:val="20"/>
                <w:szCs w:val="20"/>
              </w:rPr>
              <w:t>Vakuoler</w:t>
            </w:r>
            <w:proofErr w:type="spellEnd"/>
            <w:r w:rsidRPr="00765720">
              <w:rPr>
                <w:rFonts w:cs="Times New Roman"/>
                <w:sz w:val="20"/>
                <w:szCs w:val="20"/>
              </w:rPr>
              <w:t xml:space="preserve"> dejenerasyon</w:t>
            </w:r>
          </w:p>
        </w:tc>
        <w:tc>
          <w:tcPr>
            <w:tcW w:w="804" w:type="dxa"/>
            <w:vAlign w:val="center"/>
          </w:tcPr>
          <w:p w14:paraId="0B7F5316"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1080" w:type="dxa"/>
            <w:vAlign w:val="center"/>
          </w:tcPr>
          <w:p w14:paraId="2EA317A2"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951" w:type="dxa"/>
            <w:vAlign w:val="center"/>
          </w:tcPr>
          <w:p w14:paraId="41CE74DF"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993" w:type="dxa"/>
            <w:vAlign w:val="center"/>
          </w:tcPr>
          <w:p w14:paraId="286672BE"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1559" w:type="dxa"/>
            <w:vAlign w:val="center"/>
          </w:tcPr>
          <w:p w14:paraId="7D4CB3CB"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1315" w:type="dxa"/>
            <w:vAlign w:val="center"/>
          </w:tcPr>
          <w:p w14:paraId="029A6B9C"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r>
      <w:tr w:rsidR="00D2471F" w:rsidRPr="00765720" w14:paraId="24F1083C" w14:textId="77777777" w:rsidTr="007C0058">
        <w:trPr>
          <w:trHeight w:val="210"/>
        </w:trPr>
        <w:tc>
          <w:tcPr>
            <w:tcW w:w="2830" w:type="dxa"/>
            <w:vAlign w:val="center"/>
          </w:tcPr>
          <w:p w14:paraId="33518B42" w14:textId="77777777" w:rsidR="00D2471F" w:rsidRPr="00765720" w:rsidRDefault="00D2471F" w:rsidP="007C0058">
            <w:pPr>
              <w:ind w:firstLine="0"/>
              <w:jc w:val="left"/>
              <w:rPr>
                <w:rFonts w:cs="Times New Roman"/>
                <w:sz w:val="20"/>
                <w:szCs w:val="20"/>
              </w:rPr>
            </w:pPr>
            <w:r w:rsidRPr="00765720">
              <w:rPr>
                <w:rFonts w:cs="Times New Roman"/>
                <w:sz w:val="20"/>
                <w:szCs w:val="20"/>
              </w:rPr>
              <w:t>Glikojen depolama yeteneği</w:t>
            </w:r>
          </w:p>
        </w:tc>
        <w:tc>
          <w:tcPr>
            <w:tcW w:w="804" w:type="dxa"/>
            <w:vAlign w:val="center"/>
          </w:tcPr>
          <w:p w14:paraId="5A581F4B"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1080" w:type="dxa"/>
            <w:vAlign w:val="center"/>
          </w:tcPr>
          <w:p w14:paraId="01B5628E"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951" w:type="dxa"/>
            <w:vAlign w:val="center"/>
          </w:tcPr>
          <w:p w14:paraId="2692A10D"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993" w:type="dxa"/>
            <w:vAlign w:val="center"/>
          </w:tcPr>
          <w:p w14:paraId="623943CB"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1559" w:type="dxa"/>
            <w:vAlign w:val="center"/>
          </w:tcPr>
          <w:p w14:paraId="49EAABF2"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1315" w:type="dxa"/>
            <w:vAlign w:val="center"/>
          </w:tcPr>
          <w:p w14:paraId="4AD33DA7"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r>
      <w:tr w:rsidR="00D2471F" w:rsidRPr="00765720" w14:paraId="65F49682" w14:textId="77777777" w:rsidTr="007C0058">
        <w:trPr>
          <w:trHeight w:val="210"/>
        </w:trPr>
        <w:tc>
          <w:tcPr>
            <w:tcW w:w="2830" w:type="dxa"/>
            <w:tcBorders>
              <w:bottom w:val="single" w:sz="4" w:space="0" w:color="auto"/>
            </w:tcBorders>
            <w:vAlign w:val="center"/>
          </w:tcPr>
          <w:p w14:paraId="4DD5B419" w14:textId="77777777" w:rsidR="00D2471F" w:rsidRPr="00765720" w:rsidRDefault="00D2471F" w:rsidP="007C0058">
            <w:pPr>
              <w:ind w:firstLine="0"/>
              <w:jc w:val="left"/>
              <w:rPr>
                <w:rFonts w:cs="Times New Roman"/>
                <w:sz w:val="20"/>
                <w:szCs w:val="20"/>
              </w:rPr>
            </w:pPr>
            <w:proofErr w:type="spellStart"/>
            <w:r w:rsidRPr="00765720">
              <w:rPr>
                <w:rFonts w:cs="Times New Roman"/>
                <w:sz w:val="20"/>
                <w:szCs w:val="20"/>
              </w:rPr>
              <w:t>Mast</w:t>
            </w:r>
            <w:proofErr w:type="spellEnd"/>
            <w:r w:rsidRPr="00765720">
              <w:rPr>
                <w:rFonts w:cs="Times New Roman"/>
                <w:sz w:val="20"/>
                <w:szCs w:val="20"/>
              </w:rPr>
              <w:t xml:space="preserve"> hücre yoğunluğu</w:t>
            </w:r>
          </w:p>
        </w:tc>
        <w:tc>
          <w:tcPr>
            <w:tcW w:w="804" w:type="dxa"/>
            <w:tcBorders>
              <w:bottom w:val="single" w:sz="4" w:space="0" w:color="auto"/>
            </w:tcBorders>
            <w:vAlign w:val="center"/>
          </w:tcPr>
          <w:p w14:paraId="1A6AF5CE"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1080" w:type="dxa"/>
            <w:tcBorders>
              <w:bottom w:val="single" w:sz="4" w:space="0" w:color="auto"/>
            </w:tcBorders>
            <w:vAlign w:val="center"/>
          </w:tcPr>
          <w:p w14:paraId="1464A7B2"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951" w:type="dxa"/>
            <w:tcBorders>
              <w:bottom w:val="single" w:sz="4" w:space="0" w:color="auto"/>
            </w:tcBorders>
            <w:vAlign w:val="center"/>
          </w:tcPr>
          <w:p w14:paraId="7482128E"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993" w:type="dxa"/>
            <w:tcBorders>
              <w:bottom w:val="single" w:sz="4" w:space="0" w:color="auto"/>
            </w:tcBorders>
            <w:vAlign w:val="center"/>
          </w:tcPr>
          <w:p w14:paraId="3D0EC8F2"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1559" w:type="dxa"/>
            <w:tcBorders>
              <w:bottom w:val="single" w:sz="4" w:space="0" w:color="auto"/>
            </w:tcBorders>
            <w:vAlign w:val="center"/>
          </w:tcPr>
          <w:p w14:paraId="7B3FD363"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c>
          <w:tcPr>
            <w:tcW w:w="1315" w:type="dxa"/>
            <w:tcBorders>
              <w:bottom w:val="single" w:sz="4" w:space="0" w:color="auto"/>
            </w:tcBorders>
            <w:vAlign w:val="center"/>
          </w:tcPr>
          <w:p w14:paraId="5A9D773F" w14:textId="77777777" w:rsidR="00D2471F" w:rsidRPr="00765720" w:rsidRDefault="00D2471F" w:rsidP="007C0058">
            <w:pPr>
              <w:ind w:firstLine="0"/>
              <w:jc w:val="center"/>
              <w:rPr>
                <w:rFonts w:cs="Times New Roman"/>
                <w:sz w:val="20"/>
                <w:szCs w:val="20"/>
              </w:rPr>
            </w:pPr>
            <w:r w:rsidRPr="00765720">
              <w:rPr>
                <w:rFonts w:cs="Times New Roman"/>
                <w:sz w:val="20"/>
                <w:szCs w:val="20"/>
              </w:rPr>
              <w:t>+</w:t>
            </w:r>
          </w:p>
        </w:tc>
      </w:tr>
    </w:tbl>
    <w:p w14:paraId="7BBFF896" w14:textId="77777777" w:rsidR="00D2471F" w:rsidRPr="00765720" w:rsidRDefault="00D2471F" w:rsidP="00D2471F">
      <w:pPr>
        <w:autoSpaceDE w:val="0"/>
        <w:autoSpaceDN w:val="0"/>
        <w:adjustRightInd w:val="0"/>
        <w:ind w:firstLine="0"/>
        <w:rPr>
          <w:sz w:val="20"/>
          <w:szCs w:val="20"/>
        </w:rPr>
      </w:pPr>
    </w:p>
    <w:p w14:paraId="7F54FF4B" w14:textId="40EED330" w:rsidR="00D2471F" w:rsidRPr="00765720" w:rsidRDefault="00D2471F" w:rsidP="00D2471F">
      <w:pPr>
        <w:autoSpaceDE w:val="0"/>
        <w:autoSpaceDN w:val="0"/>
        <w:adjustRightInd w:val="0"/>
        <w:ind w:firstLine="0"/>
        <w:rPr>
          <w:sz w:val="20"/>
          <w:szCs w:val="24"/>
        </w:rPr>
      </w:pPr>
      <w:r w:rsidRPr="00765720">
        <w:rPr>
          <w:sz w:val="20"/>
          <w:szCs w:val="20"/>
        </w:rPr>
        <w:t xml:space="preserve">K; Kontrol, </w:t>
      </w:r>
      <w:r w:rsidR="00E95878" w:rsidRPr="00765720">
        <w:rPr>
          <w:sz w:val="20"/>
          <w:szCs w:val="20"/>
        </w:rPr>
        <w:t>FCY</w:t>
      </w:r>
      <w:r w:rsidRPr="00765720">
        <w:rPr>
          <w:sz w:val="20"/>
          <w:szCs w:val="20"/>
        </w:rPr>
        <w:t xml:space="preserve">-1;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xml:space="preserve"> 3 ml/kg/gün, </w:t>
      </w:r>
      <w:r w:rsidR="00E95878" w:rsidRPr="00765720">
        <w:rPr>
          <w:sz w:val="20"/>
          <w:szCs w:val="20"/>
        </w:rPr>
        <w:t>FCY</w:t>
      </w:r>
      <w:r w:rsidRPr="00765720">
        <w:rPr>
          <w:sz w:val="20"/>
          <w:szCs w:val="20"/>
        </w:rPr>
        <w:t xml:space="preserve">-2;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xml:space="preserve"> 6 ml/kg/gün, APAP; </w:t>
      </w:r>
      <w:r w:rsidRPr="00765720">
        <w:rPr>
          <w:sz w:val="20"/>
          <w:szCs w:val="20"/>
          <w:lang w:val="en-US"/>
        </w:rPr>
        <w:t>N-</w:t>
      </w:r>
      <w:proofErr w:type="spellStart"/>
      <w:r w:rsidRPr="00765720">
        <w:rPr>
          <w:sz w:val="20"/>
          <w:szCs w:val="20"/>
          <w:lang w:val="en-US"/>
        </w:rPr>
        <w:t>asetil</w:t>
      </w:r>
      <w:proofErr w:type="spellEnd"/>
      <w:r w:rsidRPr="00765720">
        <w:rPr>
          <w:sz w:val="20"/>
          <w:szCs w:val="20"/>
          <w:lang w:val="en-US"/>
        </w:rPr>
        <w:t>-p-</w:t>
      </w:r>
      <w:proofErr w:type="spellStart"/>
      <w:r w:rsidRPr="00765720">
        <w:rPr>
          <w:sz w:val="20"/>
          <w:szCs w:val="20"/>
          <w:lang w:val="en-US"/>
        </w:rPr>
        <w:t>aminofenol</w:t>
      </w:r>
      <w:proofErr w:type="spellEnd"/>
      <w:r w:rsidRPr="00765720">
        <w:rPr>
          <w:sz w:val="20"/>
          <w:szCs w:val="20"/>
        </w:rPr>
        <w:t>, APAP+</w:t>
      </w:r>
      <w:r w:rsidR="00E95878" w:rsidRPr="00765720">
        <w:rPr>
          <w:sz w:val="20"/>
          <w:szCs w:val="20"/>
        </w:rPr>
        <w:t>FCY</w:t>
      </w:r>
      <w:r w:rsidRPr="00765720">
        <w:rPr>
          <w:sz w:val="20"/>
          <w:szCs w:val="20"/>
        </w:rPr>
        <w:t xml:space="preserve">-1; </w:t>
      </w:r>
      <w:r w:rsidRPr="00765720">
        <w:rPr>
          <w:sz w:val="20"/>
          <w:szCs w:val="20"/>
          <w:lang w:val="en-US"/>
        </w:rPr>
        <w:t>N-</w:t>
      </w:r>
      <w:proofErr w:type="spellStart"/>
      <w:r w:rsidRPr="00765720">
        <w:rPr>
          <w:sz w:val="20"/>
          <w:szCs w:val="20"/>
          <w:lang w:val="en-US"/>
        </w:rPr>
        <w:t>asetil</w:t>
      </w:r>
      <w:proofErr w:type="spellEnd"/>
      <w:r w:rsidRPr="00765720">
        <w:rPr>
          <w:sz w:val="20"/>
          <w:szCs w:val="20"/>
          <w:lang w:val="en-US"/>
        </w:rPr>
        <w:t>-p-</w:t>
      </w:r>
      <w:proofErr w:type="spellStart"/>
      <w:r w:rsidRPr="00765720">
        <w:rPr>
          <w:sz w:val="20"/>
          <w:szCs w:val="20"/>
          <w:lang w:val="en-US"/>
        </w:rPr>
        <w:t>aminofenol</w:t>
      </w:r>
      <w:proofErr w:type="spellEnd"/>
      <w:r w:rsidRPr="00765720">
        <w:rPr>
          <w:sz w:val="20"/>
          <w:szCs w:val="20"/>
        </w:rPr>
        <w:t xml:space="preserve">+3 ml/kg/gün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APAP+</w:t>
      </w:r>
      <w:r w:rsidR="00E95878" w:rsidRPr="00765720">
        <w:rPr>
          <w:sz w:val="20"/>
          <w:szCs w:val="20"/>
        </w:rPr>
        <w:t>FCY</w:t>
      </w:r>
      <w:r w:rsidRPr="00765720">
        <w:rPr>
          <w:sz w:val="20"/>
          <w:szCs w:val="20"/>
        </w:rPr>
        <w:t xml:space="preserve">-2; </w:t>
      </w:r>
      <w:r w:rsidRPr="00765720">
        <w:rPr>
          <w:sz w:val="20"/>
          <w:szCs w:val="20"/>
          <w:lang w:val="en-US"/>
        </w:rPr>
        <w:t>N-</w:t>
      </w:r>
      <w:proofErr w:type="spellStart"/>
      <w:r w:rsidRPr="00765720">
        <w:rPr>
          <w:sz w:val="20"/>
          <w:szCs w:val="20"/>
          <w:lang w:val="en-US"/>
        </w:rPr>
        <w:t>asetil</w:t>
      </w:r>
      <w:proofErr w:type="spellEnd"/>
      <w:r w:rsidRPr="00765720">
        <w:rPr>
          <w:sz w:val="20"/>
          <w:szCs w:val="20"/>
          <w:lang w:val="en-US"/>
        </w:rPr>
        <w:t>-p-</w:t>
      </w:r>
      <w:proofErr w:type="spellStart"/>
      <w:r w:rsidRPr="00765720">
        <w:rPr>
          <w:sz w:val="20"/>
          <w:szCs w:val="20"/>
          <w:lang w:val="en-US"/>
        </w:rPr>
        <w:t>aminofenol</w:t>
      </w:r>
      <w:proofErr w:type="spellEnd"/>
      <w:r w:rsidRPr="00765720">
        <w:rPr>
          <w:sz w:val="20"/>
          <w:szCs w:val="20"/>
        </w:rPr>
        <w:t xml:space="preserve">+6 ml/kg/gün </w:t>
      </w:r>
      <w:proofErr w:type="spellStart"/>
      <w:r w:rsidRPr="00765720">
        <w:rPr>
          <w:i/>
          <w:sz w:val="20"/>
          <w:szCs w:val="20"/>
        </w:rPr>
        <w:t>Ficus</w:t>
      </w:r>
      <w:proofErr w:type="spellEnd"/>
      <w:r w:rsidRPr="00765720">
        <w:rPr>
          <w:i/>
          <w:sz w:val="20"/>
          <w:szCs w:val="20"/>
        </w:rPr>
        <w:t xml:space="preserve"> </w:t>
      </w:r>
      <w:proofErr w:type="spellStart"/>
      <w:r w:rsidRPr="00765720">
        <w:rPr>
          <w:i/>
          <w:sz w:val="20"/>
          <w:szCs w:val="20"/>
        </w:rPr>
        <w:t>carica</w:t>
      </w:r>
      <w:proofErr w:type="spellEnd"/>
      <w:r w:rsidRPr="00765720">
        <w:rPr>
          <w:sz w:val="20"/>
          <w:szCs w:val="20"/>
        </w:rPr>
        <w:t>. (</w:t>
      </w:r>
      <w:r w:rsidRPr="00765720">
        <w:rPr>
          <w:sz w:val="20"/>
          <w:szCs w:val="24"/>
        </w:rPr>
        <w:t>-; patolojik değişiklik yok, +; hafif, ++; orta, +++; şiddetli, ++++; çok şiddetli).</w:t>
      </w:r>
    </w:p>
    <w:p w14:paraId="11BD1FB3" w14:textId="77777777" w:rsidR="00D2471F" w:rsidRPr="00765720" w:rsidRDefault="00D2471F" w:rsidP="00D2471F">
      <w:pPr>
        <w:ind w:firstLine="0"/>
        <w:rPr>
          <w:szCs w:val="24"/>
        </w:rPr>
      </w:pPr>
    </w:p>
    <w:p w14:paraId="3B8E2553" w14:textId="77777777" w:rsidR="00FB51EE" w:rsidRPr="00765720" w:rsidRDefault="00FB51EE" w:rsidP="00D2471F">
      <w:pPr>
        <w:ind w:firstLine="0"/>
        <w:rPr>
          <w:szCs w:val="24"/>
        </w:rPr>
      </w:pPr>
    </w:p>
    <w:p w14:paraId="05BF1753" w14:textId="77777777" w:rsidR="00E81D98" w:rsidRDefault="00E81D98" w:rsidP="00D2471F">
      <w:pPr>
        <w:ind w:firstLine="0"/>
        <w:rPr>
          <w:szCs w:val="24"/>
        </w:rPr>
        <w:sectPr w:rsidR="00E81D98" w:rsidSect="009647D5">
          <w:pgSz w:w="11906" w:h="16838"/>
          <w:pgMar w:top="1418" w:right="1134" w:bottom="1418" w:left="1701" w:header="709" w:footer="709" w:gutter="0"/>
          <w:cols w:space="708"/>
          <w:docGrid w:linePitch="360"/>
        </w:sectPr>
      </w:pPr>
    </w:p>
    <w:p w14:paraId="24639ED8" w14:textId="2BD1576A" w:rsidR="00560DF1" w:rsidRPr="00560DF1" w:rsidRDefault="00463DA3" w:rsidP="00560DF1">
      <w:pPr>
        <w:tabs>
          <w:tab w:val="left" w:pos="9072"/>
        </w:tabs>
        <w:spacing w:after="0" w:line="240" w:lineRule="auto"/>
        <w:ind w:firstLine="0"/>
        <w:rPr>
          <w:sz w:val="10"/>
          <w:szCs w:val="10"/>
        </w:rPr>
      </w:pPr>
      <w:r w:rsidRPr="00463DA3">
        <w:rPr>
          <w:noProof/>
          <w:sz w:val="10"/>
          <w:szCs w:val="10"/>
        </w:rPr>
        <w:lastRenderedPageBreak/>
        <w:drawing>
          <wp:inline distT="0" distB="0" distL="0" distR="0" wp14:anchorId="06EF1A1B" wp14:editId="2C986562">
            <wp:extent cx="2800350" cy="2106458"/>
            <wp:effectExtent l="0" t="0" r="0" b="1905"/>
            <wp:docPr id="2023026755" name="Resim 1" descr="sanat içeren bir resim&#10;&#10;Açıklama otomatik olarak düşük güvenilirlik düzeyiyle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026755" name="Resim 1" descr="sanat içeren bir resim&#10;&#10;Açıklama otomatik olarak düşük güvenilirlik düzeyiyle oluşturuldu"/>
                    <pic:cNvPicPr/>
                  </pic:nvPicPr>
                  <pic:blipFill>
                    <a:blip r:embed="rId31"/>
                    <a:stretch>
                      <a:fillRect/>
                    </a:stretch>
                  </pic:blipFill>
                  <pic:spPr>
                    <a:xfrm>
                      <a:off x="0" y="0"/>
                      <a:ext cx="2822647" cy="2123230"/>
                    </a:xfrm>
                    <a:prstGeom prst="rect">
                      <a:avLst/>
                    </a:prstGeom>
                  </pic:spPr>
                </pic:pic>
              </a:graphicData>
            </a:graphic>
          </wp:inline>
        </w:drawing>
      </w:r>
      <w:r w:rsidR="00560DF1">
        <w:rPr>
          <w:sz w:val="10"/>
          <w:szCs w:val="10"/>
        </w:rPr>
        <w:t xml:space="preserve">       </w:t>
      </w:r>
      <w:r w:rsidR="00560DF1" w:rsidRPr="00560DF1">
        <w:rPr>
          <w:sz w:val="10"/>
          <w:szCs w:val="10"/>
        </w:rPr>
        <w:t xml:space="preserve"> </w:t>
      </w:r>
      <w:r w:rsidR="00560DF1">
        <w:rPr>
          <w:sz w:val="10"/>
          <w:szCs w:val="10"/>
        </w:rPr>
        <w:t xml:space="preserve">         </w:t>
      </w:r>
      <w:r w:rsidR="00560DF1" w:rsidRPr="00560DF1">
        <w:rPr>
          <w:sz w:val="10"/>
          <w:szCs w:val="10"/>
        </w:rPr>
        <w:t xml:space="preserve">  </w:t>
      </w:r>
      <w:r w:rsidRPr="00463DA3">
        <w:rPr>
          <w:noProof/>
          <w:sz w:val="10"/>
          <w:szCs w:val="10"/>
        </w:rPr>
        <w:drawing>
          <wp:inline distT="0" distB="0" distL="0" distR="0" wp14:anchorId="3A373426" wp14:editId="0517D31C">
            <wp:extent cx="2790776" cy="2099256"/>
            <wp:effectExtent l="0" t="0" r="3810" b="0"/>
            <wp:docPr id="701165808" name="Resim 1" descr="harita, sanat, görselleştirme içeren bir resim&#10;&#10;Açıklama otomatik olarak orta güvenilirlik düzeyiyle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165808" name="Resim 1" descr="harita, sanat, görselleştirme içeren bir resim&#10;&#10;Açıklama otomatik olarak orta güvenilirlik düzeyiyle oluşturuldu"/>
                    <pic:cNvPicPr/>
                  </pic:nvPicPr>
                  <pic:blipFill>
                    <a:blip r:embed="rId32"/>
                    <a:stretch>
                      <a:fillRect/>
                    </a:stretch>
                  </pic:blipFill>
                  <pic:spPr>
                    <a:xfrm>
                      <a:off x="0" y="0"/>
                      <a:ext cx="2823377" cy="2123779"/>
                    </a:xfrm>
                    <a:prstGeom prst="rect">
                      <a:avLst/>
                    </a:prstGeom>
                  </pic:spPr>
                </pic:pic>
              </a:graphicData>
            </a:graphic>
          </wp:inline>
        </w:drawing>
      </w:r>
      <w:r w:rsidR="00560DF1" w:rsidRPr="00560DF1">
        <w:rPr>
          <w:sz w:val="10"/>
          <w:szCs w:val="10"/>
        </w:rPr>
        <w:t xml:space="preserve"> </w:t>
      </w:r>
      <w:r w:rsidR="00560DF1">
        <w:rPr>
          <w:sz w:val="10"/>
          <w:szCs w:val="10"/>
        </w:rPr>
        <w:t xml:space="preserve">           </w:t>
      </w:r>
      <w:r w:rsidR="00560DF1" w:rsidRPr="00560DF1">
        <w:rPr>
          <w:sz w:val="10"/>
          <w:szCs w:val="10"/>
        </w:rPr>
        <w:t xml:space="preserve"> </w:t>
      </w:r>
      <w:r w:rsidR="00560DF1">
        <w:rPr>
          <w:sz w:val="10"/>
          <w:szCs w:val="10"/>
        </w:rPr>
        <w:t xml:space="preserve">   </w:t>
      </w:r>
      <w:r w:rsidR="00560DF1" w:rsidRPr="00560DF1">
        <w:rPr>
          <w:sz w:val="10"/>
          <w:szCs w:val="10"/>
        </w:rPr>
        <w:t xml:space="preserve">  </w:t>
      </w:r>
      <w:r w:rsidRPr="00463DA3">
        <w:rPr>
          <w:noProof/>
          <w:sz w:val="10"/>
          <w:szCs w:val="10"/>
        </w:rPr>
        <w:drawing>
          <wp:inline distT="0" distB="0" distL="0" distR="0" wp14:anchorId="19134CEF" wp14:editId="5E8847A8">
            <wp:extent cx="2800350" cy="2106458"/>
            <wp:effectExtent l="0" t="0" r="0" b="1905"/>
            <wp:docPr id="1161240106" name="Resim 1" descr="çocukların yaptığı resimler,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40106" name="Resim 1" descr="çocukların yaptığı resimler, sanat içeren bir resim&#10;&#10;Açıklama otomatik olarak oluşturuldu"/>
                    <pic:cNvPicPr/>
                  </pic:nvPicPr>
                  <pic:blipFill>
                    <a:blip r:embed="rId33"/>
                    <a:stretch>
                      <a:fillRect/>
                    </a:stretch>
                  </pic:blipFill>
                  <pic:spPr>
                    <a:xfrm>
                      <a:off x="0" y="0"/>
                      <a:ext cx="2818377" cy="2120018"/>
                    </a:xfrm>
                    <a:prstGeom prst="rect">
                      <a:avLst/>
                    </a:prstGeom>
                  </pic:spPr>
                </pic:pic>
              </a:graphicData>
            </a:graphic>
          </wp:inline>
        </w:drawing>
      </w:r>
    </w:p>
    <w:p w14:paraId="0B8B635E" w14:textId="77777777" w:rsidR="00C44666" w:rsidRDefault="00C44666" w:rsidP="00560DF1">
      <w:pPr>
        <w:tabs>
          <w:tab w:val="left" w:pos="9072"/>
        </w:tabs>
        <w:spacing w:after="0" w:line="240" w:lineRule="auto"/>
        <w:ind w:firstLine="0"/>
        <w:rPr>
          <w:szCs w:val="24"/>
        </w:rPr>
      </w:pPr>
    </w:p>
    <w:p w14:paraId="2397342A" w14:textId="77777777" w:rsidR="00463DA3" w:rsidRDefault="00463DA3" w:rsidP="00560DF1">
      <w:pPr>
        <w:tabs>
          <w:tab w:val="left" w:pos="9072"/>
        </w:tabs>
        <w:spacing w:after="0" w:line="240" w:lineRule="auto"/>
        <w:ind w:firstLine="0"/>
        <w:rPr>
          <w:szCs w:val="24"/>
        </w:rPr>
      </w:pPr>
    </w:p>
    <w:p w14:paraId="301B953D" w14:textId="0476BEC4" w:rsidR="00C44666" w:rsidRDefault="00463DA3" w:rsidP="00560DF1">
      <w:pPr>
        <w:tabs>
          <w:tab w:val="left" w:pos="9072"/>
        </w:tabs>
        <w:spacing w:after="0" w:line="240" w:lineRule="auto"/>
        <w:ind w:firstLine="0"/>
        <w:rPr>
          <w:szCs w:val="24"/>
        </w:rPr>
      </w:pPr>
      <w:r w:rsidRPr="00463DA3">
        <w:rPr>
          <w:noProof/>
          <w:szCs w:val="24"/>
        </w:rPr>
        <w:drawing>
          <wp:inline distT="0" distB="0" distL="0" distR="0" wp14:anchorId="0A7C7B63" wp14:editId="3802A18E">
            <wp:extent cx="2800350" cy="2106458"/>
            <wp:effectExtent l="0" t="0" r="0" b="1905"/>
            <wp:docPr id="22226218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262183" name=""/>
                    <pic:cNvPicPr/>
                  </pic:nvPicPr>
                  <pic:blipFill>
                    <a:blip r:embed="rId34"/>
                    <a:stretch>
                      <a:fillRect/>
                    </a:stretch>
                  </pic:blipFill>
                  <pic:spPr>
                    <a:xfrm>
                      <a:off x="0" y="0"/>
                      <a:ext cx="2839637" cy="2136010"/>
                    </a:xfrm>
                    <a:prstGeom prst="rect">
                      <a:avLst/>
                    </a:prstGeom>
                  </pic:spPr>
                </pic:pic>
              </a:graphicData>
            </a:graphic>
          </wp:inline>
        </w:drawing>
      </w:r>
      <w:r w:rsidR="00560DF1">
        <w:rPr>
          <w:szCs w:val="24"/>
        </w:rPr>
        <w:t xml:space="preserve">        </w:t>
      </w:r>
      <w:r w:rsidRPr="00463DA3">
        <w:rPr>
          <w:noProof/>
          <w:szCs w:val="24"/>
        </w:rPr>
        <w:drawing>
          <wp:inline distT="0" distB="0" distL="0" distR="0" wp14:anchorId="02B48E44" wp14:editId="0EBF0B5C">
            <wp:extent cx="2802843" cy="2108334"/>
            <wp:effectExtent l="0" t="0" r="4445" b="0"/>
            <wp:docPr id="1201926198" name="Resim 1" descr="sanat içeren bir resim&#10;&#10;Açıklama otomatik olarak düşük güvenilirlik düzeyiyle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926198" name="Resim 1" descr="sanat içeren bir resim&#10;&#10;Açıklama otomatik olarak düşük güvenilirlik düzeyiyle oluşturuldu"/>
                    <pic:cNvPicPr/>
                  </pic:nvPicPr>
                  <pic:blipFill>
                    <a:blip r:embed="rId35"/>
                    <a:stretch>
                      <a:fillRect/>
                    </a:stretch>
                  </pic:blipFill>
                  <pic:spPr>
                    <a:xfrm>
                      <a:off x="0" y="0"/>
                      <a:ext cx="2840954" cy="2137002"/>
                    </a:xfrm>
                    <a:prstGeom prst="rect">
                      <a:avLst/>
                    </a:prstGeom>
                  </pic:spPr>
                </pic:pic>
              </a:graphicData>
            </a:graphic>
          </wp:inline>
        </w:drawing>
      </w:r>
      <w:r w:rsidR="00560DF1">
        <w:rPr>
          <w:szCs w:val="24"/>
        </w:rPr>
        <w:t xml:space="preserve">        </w:t>
      </w:r>
      <w:r w:rsidRPr="00463DA3">
        <w:rPr>
          <w:noProof/>
          <w:szCs w:val="24"/>
        </w:rPr>
        <w:drawing>
          <wp:inline distT="0" distB="0" distL="0" distR="0" wp14:anchorId="08BB266D" wp14:editId="7AF9BEDD">
            <wp:extent cx="2800350" cy="2106458"/>
            <wp:effectExtent l="0" t="0" r="0" b="1905"/>
            <wp:docPr id="2007687429" name="Resim 1" descr="pembe, çocukların yaptığı resim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687429" name="Resim 1" descr="pembe, çocukların yaptığı resimler içeren bir resim&#10;&#10;Açıklama otomatik olarak oluşturuldu"/>
                    <pic:cNvPicPr/>
                  </pic:nvPicPr>
                  <pic:blipFill>
                    <a:blip r:embed="rId36"/>
                    <a:stretch>
                      <a:fillRect/>
                    </a:stretch>
                  </pic:blipFill>
                  <pic:spPr>
                    <a:xfrm>
                      <a:off x="0" y="0"/>
                      <a:ext cx="2820071" cy="2121292"/>
                    </a:xfrm>
                    <a:prstGeom prst="rect">
                      <a:avLst/>
                    </a:prstGeom>
                  </pic:spPr>
                </pic:pic>
              </a:graphicData>
            </a:graphic>
          </wp:inline>
        </w:drawing>
      </w:r>
    </w:p>
    <w:p w14:paraId="4E58CC7F" w14:textId="77777777" w:rsidR="00C44666" w:rsidRDefault="00C44666" w:rsidP="00560DF1">
      <w:pPr>
        <w:tabs>
          <w:tab w:val="left" w:pos="9072"/>
        </w:tabs>
        <w:spacing w:after="0" w:line="240" w:lineRule="auto"/>
        <w:ind w:firstLine="0"/>
        <w:rPr>
          <w:szCs w:val="24"/>
        </w:rPr>
      </w:pPr>
    </w:p>
    <w:p w14:paraId="035627CA" w14:textId="50D3A9BB" w:rsidR="00151D51" w:rsidRDefault="00C44666" w:rsidP="00C44666">
      <w:pPr>
        <w:ind w:firstLine="0"/>
      </w:pPr>
      <w:bookmarkStart w:id="102" w:name="_Toc158037890"/>
      <w:r w:rsidRPr="00713C5D">
        <w:rPr>
          <w:rStyle w:val="Balk5Char"/>
          <w:b/>
          <w:bCs/>
        </w:rPr>
        <w:t xml:space="preserve">Resim </w:t>
      </w:r>
      <w:r w:rsidR="002D4025" w:rsidRPr="00713C5D">
        <w:rPr>
          <w:rStyle w:val="Balk5Char"/>
          <w:b/>
          <w:bCs/>
        </w:rPr>
        <w:t>5</w:t>
      </w:r>
      <w:r w:rsidRPr="00713C5D">
        <w:rPr>
          <w:rStyle w:val="Balk5Char"/>
          <w:b/>
          <w:bCs/>
        </w:rPr>
        <w:t>.</w:t>
      </w:r>
      <w:r w:rsidRPr="00713C5D">
        <w:rPr>
          <w:rStyle w:val="Balk5Char"/>
        </w:rPr>
        <w:t xml:space="preserve"> Karaciğer </w:t>
      </w:r>
      <w:r w:rsidR="00F3663C" w:rsidRPr="00713C5D">
        <w:rPr>
          <w:rStyle w:val="Balk5Char"/>
        </w:rPr>
        <w:t xml:space="preserve">dokusu </w:t>
      </w:r>
      <w:r w:rsidRPr="00713C5D">
        <w:rPr>
          <w:rStyle w:val="Balk5Char"/>
        </w:rPr>
        <w:t>üçlü boyama yöntemi</w:t>
      </w:r>
      <w:r w:rsidR="00F3663C" w:rsidRPr="00713C5D">
        <w:rPr>
          <w:rStyle w:val="Balk5Char"/>
        </w:rPr>
        <w:t xml:space="preserve"> görüntüsü</w:t>
      </w:r>
      <w:r w:rsidRPr="00713C5D">
        <w:rPr>
          <w:rStyle w:val="Balk5Char"/>
        </w:rPr>
        <w:t>.</w:t>
      </w:r>
      <w:bookmarkEnd w:id="102"/>
      <w:r>
        <w:t xml:space="preserve"> (A): Kontrol grubu; (B): FCY-1 grubu; (C): FCY-2 grubu; (D): APAP grubu; (E): APAP+FCY-1 grubu; (F): APAP+FCY-2 </w:t>
      </w:r>
      <w:proofErr w:type="spellStart"/>
      <w:r>
        <w:t>gubu</w:t>
      </w:r>
      <w:proofErr w:type="spellEnd"/>
      <w:r>
        <w:t xml:space="preserve">. </w:t>
      </w:r>
      <w:r w:rsidRPr="00E13307">
        <w:t>CV: Merkezi vena</w:t>
      </w:r>
      <w:r w:rsidR="000164C6">
        <w:t>.</w:t>
      </w:r>
    </w:p>
    <w:p w14:paraId="71D791AE" w14:textId="2590F585" w:rsidR="00151D51" w:rsidRDefault="00151D51" w:rsidP="00151D51">
      <w:pPr>
        <w:tabs>
          <w:tab w:val="left" w:pos="9072"/>
        </w:tabs>
        <w:spacing w:after="0" w:line="240" w:lineRule="auto"/>
        <w:ind w:firstLine="0"/>
        <w:rPr>
          <w:sz w:val="10"/>
          <w:szCs w:val="10"/>
        </w:rPr>
      </w:pPr>
      <w:r>
        <w:br w:type="page"/>
      </w:r>
      <w:r w:rsidR="00F4674D" w:rsidRPr="00F4674D">
        <w:rPr>
          <w:noProof/>
        </w:rPr>
        <w:lastRenderedPageBreak/>
        <w:drawing>
          <wp:inline distT="0" distB="0" distL="0" distR="0" wp14:anchorId="07DA8C6B" wp14:editId="4E87607D">
            <wp:extent cx="2807897" cy="2112135"/>
            <wp:effectExtent l="0" t="0" r="0" b="0"/>
            <wp:docPr id="1987409361" name="Resim 1" descr="çocukların yaptığı resimler, mor, leylak,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409361" name="Resim 1" descr="çocukların yaptığı resimler, mor, leylak, ekran görüntüsü içeren bir resim&#10;&#10;Açıklama otomatik olarak oluşturuldu"/>
                    <pic:cNvPicPr/>
                  </pic:nvPicPr>
                  <pic:blipFill>
                    <a:blip r:embed="rId37"/>
                    <a:stretch>
                      <a:fillRect/>
                    </a:stretch>
                  </pic:blipFill>
                  <pic:spPr>
                    <a:xfrm>
                      <a:off x="0" y="0"/>
                      <a:ext cx="2823799" cy="2124097"/>
                    </a:xfrm>
                    <a:prstGeom prst="rect">
                      <a:avLst/>
                    </a:prstGeom>
                  </pic:spPr>
                </pic:pic>
              </a:graphicData>
            </a:graphic>
          </wp:inline>
        </w:drawing>
      </w:r>
      <w:r>
        <w:rPr>
          <w:sz w:val="10"/>
          <w:szCs w:val="10"/>
        </w:rPr>
        <w:t xml:space="preserve">       </w:t>
      </w:r>
      <w:r w:rsidRPr="00560DF1">
        <w:rPr>
          <w:sz w:val="10"/>
          <w:szCs w:val="10"/>
        </w:rPr>
        <w:t xml:space="preserve"> </w:t>
      </w:r>
      <w:r>
        <w:rPr>
          <w:sz w:val="10"/>
          <w:szCs w:val="10"/>
        </w:rPr>
        <w:t xml:space="preserve">     </w:t>
      </w:r>
      <w:r w:rsidRPr="00560DF1">
        <w:rPr>
          <w:sz w:val="10"/>
          <w:szCs w:val="10"/>
        </w:rPr>
        <w:t xml:space="preserve">  </w:t>
      </w:r>
      <w:r w:rsidR="00F4674D" w:rsidRPr="00F4674D">
        <w:rPr>
          <w:noProof/>
          <w:sz w:val="10"/>
          <w:szCs w:val="10"/>
        </w:rPr>
        <w:drawing>
          <wp:inline distT="0" distB="0" distL="0" distR="0" wp14:anchorId="7F7FA633" wp14:editId="4816964D">
            <wp:extent cx="2791331" cy="2112135"/>
            <wp:effectExtent l="0" t="0" r="3175" b="0"/>
            <wp:docPr id="63331141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11412" name=""/>
                    <pic:cNvPicPr/>
                  </pic:nvPicPr>
                  <pic:blipFill>
                    <a:blip r:embed="rId38"/>
                    <a:stretch>
                      <a:fillRect/>
                    </a:stretch>
                  </pic:blipFill>
                  <pic:spPr>
                    <a:xfrm>
                      <a:off x="0" y="0"/>
                      <a:ext cx="2829983" cy="2141382"/>
                    </a:xfrm>
                    <a:prstGeom prst="rect">
                      <a:avLst/>
                    </a:prstGeom>
                  </pic:spPr>
                </pic:pic>
              </a:graphicData>
            </a:graphic>
          </wp:inline>
        </w:drawing>
      </w:r>
      <w:r w:rsidRPr="00560DF1">
        <w:rPr>
          <w:sz w:val="10"/>
          <w:szCs w:val="10"/>
        </w:rPr>
        <w:t xml:space="preserve"> </w:t>
      </w:r>
      <w:r>
        <w:rPr>
          <w:sz w:val="10"/>
          <w:szCs w:val="10"/>
        </w:rPr>
        <w:t xml:space="preserve">             </w:t>
      </w:r>
      <w:r w:rsidRPr="00560DF1">
        <w:rPr>
          <w:sz w:val="10"/>
          <w:szCs w:val="10"/>
        </w:rPr>
        <w:t xml:space="preserve">  </w:t>
      </w:r>
      <w:r w:rsidR="00F4674D" w:rsidRPr="00F4674D">
        <w:rPr>
          <w:noProof/>
          <w:sz w:val="10"/>
          <w:szCs w:val="10"/>
        </w:rPr>
        <w:drawing>
          <wp:inline distT="0" distB="0" distL="0" distR="0" wp14:anchorId="50B3F4A1" wp14:editId="5A9A6332">
            <wp:extent cx="2800350" cy="2106458"/>
            <wp:effectExtent l="0" t="0" r="0" b="1905"/>
            <wp:docPr id="748491617" name="Resim 1" descr="ekran görüntüsü, leylak, mor, görselleştirm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491617" name="Resim 1" descr="ekran görüntüsü, leylak, mor, görselleştirme içeren bir resim&#10;&#10;Açıklama otomatik olarak oluşturuldu"/>
                    <pic:cNvPicPr/>
                  </pic:nvPicPr>
                  <pic:blipFill>
                    <a:blip r:embed="rId39"/>
                    <a:stretch>
                      <a:fillRect/>
                    </a:stretch>
                  </pic:blipFill>
                  <pic:spPr>
                    <a:xfrm>
                      <a:off x="0" y="0"/>
                      <a:ext cx="2814872" cy="2117382"/>
                    </a:xfrm>
                    <a:prstGeom prst="rect">
                      <a:avLst/>
                    </a:prstGeom>
                  </pic:spPr>
                </pic:pic>
              </a:graphicData>
            </a:graphic>
          </wp:inline>
        </w:drawing>
      </w:r>
      <w:r w:rsidRPr="00151D51">
        <w:rPr>
          <w:noProof/>
          <w:sz w:val="10"/>
          <w:szCs w:val="10"/>
          <w:lang w:eastAsia="tr-TR"/>
        </w:rPr>
        <w:t xml:space="preserve"> </w:t>
      </w:r>
    </w:p>
    <w:p w14:paraId="218AFEA5" w14:textId="77777777" w:rsidR="00F4674D" w:rsidRPr="00F4674D" w:rsidRDefault="00F4674D" w:rsidP="00151D51">
      <w:pPr>
        <w:tabs>
          <w:tab w:val="left" w:pos="9072"/>
        </w:tabs>
        <w:spacing w:after="0" w:line="240" w:lineRule="auto"/>
        <w:ind w:firstLine="0"/>
        <w:rPr>
          <w:sz w:val="10"/>
          <w:szCs w:val="10"/>
        </w:rPr>
      </w:pPr>
    </w:p>
    <w:p w14:paraId="75FCBA1E" w14:textId="77777777" w:rsidR="00151D51" w:rsidRDefault="00151D51" w:rsidP="00151D51">
      <w:pPr>
        <w:tabs>
          <w:tab w:val="left" w:pos="9072"/>
        </w:tabs>
        <w:spacing w:after="0" w:line="240" w:lineRule="auto"/>
        <w:ind w:firstLine="0"/>
        <w:rPr>
          <w:szCs w:val="24"/>
        </w:rPr>
      </w:pPr>
    </w:p>
    <w:p w14:paraId="7B7CFF1D" w14:textId="04A86858" w:rsidR="00151D51" w:rsidRDefault="00F4674D" w:rsidP="00151D51">
      <w:pPr>
        <w:tabs>
          <w:tab w:val="left" w:pos="9072"/>
        </w:tabs>
        <w:spacing w:after="0" w:line="240" w:lineRule="auto"/>
        <w:ind w:firstLine="0"/>
        <w:rPr>
          <w:szCs w:val="24"/>
        </w:rPr>
      </w:pPr>
      <w:r w:rsidRPr="00F4674D">
        <w:rPr>
          <w:noProof/>
          <w:szCs w:val="24"/>
        </w:rPr>
        <w:drawing>
          <wp:inline distT="0" distB="0" distL="0" distR="0" wp14:anchorId="397A04D0" wp14:editId="6742EDAC">
            <wp:extent cx="2807335" cy="2043885"/>
            <wp:effectExtent l="0" t="0" r="0" b="1270"/>
            <wp:docPr id="968177639" name="Resim 1" descr="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177639" name="Resim 1" descr="ekran görüntüsü içeren bir resim&#10;&#10;Açıklama otomatik olarak oluşturuldu"/>
                    <pic:cNvPicPr/>
                  </pic:nvPicPr>
                  <pic:blipFill>
                    <a:blip r:embed="rId40"/>
                    <a:stretch>
                      <a:fillRect/>
                    </a:stretch>
                  </pic:blipFill>
                  <pic:spPr>
                    <a:xfrm>
                      <a:off x="0" y="0"/>
                      <a:ext cx="2839843" cy="2067552"/>
                    </a:xfrm>
                    <a:prstGeom prst="rect">
                      <a:avLst/>
                    </a:prstGeom>
                  </pic:spPr>
                </pic:pic>
              </a:graphicData>
            </a:graphic>
          </wp:inline>
        </w:drawing>
      </w:r>
      <w:r w:rsidR="00151D51">
        <w:rPr>
          <w:szCs w:val="24"/>
        </w:rPr>
        <w:t xml:space="preserve">    </w:t>
      </w:r>
      <w:r>
        <w:rPr>
          <w:szCs w:val="24"/>
        </w:rPr>
        <w:t xml:space="preserve"> </w:t>
      </w:r>
      <w:r w:rsidR="00151D51">
        <w:rPr>
          <w:szCs w:val="24"/>
        </w:rPr>
        <w:t xml:space="preserve">  </w:t>
      </w:r>
      <w:r w:rsidRPr="00F4674D">
        <w:rPr>
          <w:noProof/>
          <w:szCs w:val="24"/>
        </w:rPr>
        <w:drawing>
          <wp:inline distT="0" distB="0" distL="0" distR="0" wp14:anchorId="089B5FBD" wp14:editId="546B06D0">
            <wp:extent cx="2752188" cy="2047127"/>
            <wp:effectExtent l="0" t="0" r="3810" b="0"/>
            <wp:docPr id="344241368" name="Resim 1" descr="ekran görüntüsü, mor,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41368" name="Resim 1" descr="ekran görüntüsü, mor, tasarım içeren bir resim&#10;&#10;Açıklama otomatik olarak oluşturuldu"/>
                    <pic:cNvPicPr/>
                  </pic:nvPicPr>
                  <pic:blipFill>
                    <a:blip r:embed="rId41"/>
                    <a:stretch>
                      <a:fillRect/>
                    </a:stretch>
                  </pic:blipFill>
                  <pic:spPr>
                    <a:xfrm>
                      <a:off x="0" y="0"/>
                      <a:ext cx="2806465" cy="2087499"/>
                    </a:xfrm>
                    <a:prstGeom prst="rect">
                      <a:avLst/>
                    </a:prstGeom>
                  </pic:spPr>
                </pic:pic>
              </a:graphicData>
            </a:graphic>
          </wp:inline>
        </w:drawing>
      </w:r>
      <w:r w:rsidR="00151D51">
        <w:rPr>
          <w:szCs w:val="24"/>
        </w:rPr>
        <w:t xml:space="preserve">        </w:t>
      </w:r>
      <w:r w:rsidRPr="00F4674D">
        <w:rPr>
          <w:noProof/>
          <w:szCs w:val="24"/>
        </w:rPr>
        <w:drawing>
          <wp:inline distT="0" distB="0" distL="0" distR="0" wp14:anchorId="3A7A8010" wp14:editId="481E7436">
            <wp:extent cx="2717165" cy="2043885"/>
            <wp:effectExtent l="0" t="0" r="635" b="1270"/>
            <wp:docPr id="365286939" name="Resim 1" descr="harita, mor, leylak,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286939" name="Resim 1" descr="harita, mor, leylak, ekran görüntüsü içeren bir resim&#10;&#10;Açıklama otomatik olarak oluşturuldu"/>
                    <pic:cNvPicPr/>
                  </pic:nvPicPr>
                  <pic:blipFill>
                    <a:blip r:embed="rId42"/>
                    <a:stretch>
                      <a:fillRect/>
                    </a:stretch>
                  </pic:blipFill>
                  <pic:spPr>
                    <a:xfrm>
                      <a:off x="0" y="0"/>
                      <a:ext cx="2743411" cy="2063627"/>
                    </a:xfrm>
                    <a:prstGeom prst="rect">
                      <a:avLst/>
                    </a:prstGeom>
                  </pic:spPr>
                </pic:pic>
              </a:graphicData>
            </a:graphic>
          </wp:inline>
        </w:drawing>
      </w:r>
    </w:p>
    <w:p w14:paraId="1C26FA35" w14:textId="77777777" w:rsidR="00151D51" w:rsidRDefault="00151D51" w:rsidP="00151D51">
      <w:pPr>
        <w:tabs>
          <w:tab w:val="left" w:pos="9072"/>
        </w:tabs>
        <w:spacing w:after="0" w:line="240" w:lineRule="auto"/>
        <w:ind w:firstLine="0"/>
        <w:rPr>
          <w:szCs w:val="24"/>
        </w:rPr>
      </w:pPr>
    </w:p>
    <w:p w14:paraId="4F01C5F1" w14:textId="589A73E8" w:rsidR="00151D51" w:rsidRDefault="00151D51" w:rsidP="00D750C9">
      <w:pPr>
        <w:spacing w:line="240" w:lineRule="auto"/>
        <w:ind w:firstLine="0"/>
      </w:pPr>
      <w:bookmarkStart w:id="103" w:name="_Toc158037891"/>
      <w:r w:rsidRPr="00713C5D">
        <w:rPr>
          <w:rStyle w:val="Balk5Char"/>
          <w:b/>
          <w:bCs/>
        </w:rPr>
        <w:t xml:space="preserve">Resim </w:t>
      </w:r>
      <w:r w:rsidR="002D4025" w:rsidRPr="00713C5D">
        <w:rPr>
          <w:rStyle w:val="Balk5Char"/>
          <w:b/>
          <w:bCs/>
        </w:rPr>
        <w:t>6</w:t>
      </w:r>
      <w:r w:rsidRPr="00713C5D">
        <w:rPr>
          <w:rStyle w:val="Balk5Char"/>
          <w:b/>
          <w:bCs/>
        </w:rPr>
        <w:t>.</w:t>
      </w:r>
      <w:r w:rsidRPr="00713C5D">
        <w:rPr>
          <w:rStyle w:val="Balk5Char"/>
        </w:rPr>
        <w:t xml:space="preserve"> Karaciğer </w:t>
      </w:r>
      <w:r w:rsidR="00F3663C" w:rsidRPr="00713C5D">
        <w:rPr>
          <w:rStyle w:val="Balk5Char"/>
        </w:rPr>
        <w:t xml:space="preserve">dokusu </w:t>
      </w:r>
      <w:r w:rsidR="00D750C9" w:rsidRPr="00713C5D">
        <w:rPr>
          <w:rStyle w:val="Balk5Char"/>
        </w:rPr>
        <w:t xml:space="preserve">PAS boyama metodu </w:t>
      </w:r>
      <w:r w:rsidR="00F3663C" w:rsidRPr="00713C5D">
        <w:rPr>
          <w:rStyle w:val="Balk5Char"/>
        </w:rPr>
        <w:t>görüntüsü.</w:t>
      </w:r>
      <w:bookmarkEnd w:id="103"/>
      <w:r w:rsidR="00F3663C" w:rsidRPr="00713C5D">
        <w:rPr>
          <w:rStyle w:val="Balk5Char"/>
        </w:rPr>
        <w:t xml:space="preserve"> </w:t>
      </w:r>
      <w:r>
        <w:t xml:space="preserve">(A): Kontrol grubu; (B): FCY-1 grubu; (C): FCY-2 grubu; (D): APAP grubu; (E): APAP+FCY-1 grubu; (F): APAP+FCY-2 </w:t>
      </w:r>
      <w:proofErr w:type="spellStart"/>
      <w:r>
        <w:t>gubu</w:t>
      </w:r>
      <w:proofErr w:type="spellEnd"/>
      <w:r>
        <w:t xml:space="preserve">. </w:t>
      </w:r>
      <w:r w:rsidRPr="00E13307">
        <w:t>CV: Merkezi vena</w:t>
      </w:r>
    </w:p>
    <w:p w14:paraId="12138F70" w14:textId="6891B246" w:rsidR="00151D51" w:rsidRPr="00560DF1" w:rsidRDefault="004A66BD" w:rsidP="00151D51">
      <w:pPr>
        <w:tabs>
          <w:tab w:val="left" w:pos="9072"/>
        </w:tabs>
        <w:spacing w:after="0" w:line="240" w:lineRule="auto"/>
        <w:ind w:firstLine="0"/>
        <w:rPr>
          <w:sz w:val="10"/>
          <w:szCs w:val="10"/>
        </w:rPr>
      </w:pPr>
      <w:r w:rsidRPr="004A66BD">
        <w:rPr>
          <w:noProof/>
          <w:sz w:val="10"/>
          <w:szCs w:val="10"/>
        </w:rPr>
        <w:lastRenderedPageBreak/>
        <w:drawing>
          <wp:inline distT="0" distB="0" distL="0" distR="0" wp14:anchorId="5E32721F" wp14:editId="1C4FFFEF">
            <wp:extent cx="2799715" cy="2105980"/>
            <wp:effectExtent l="0" t="0" r="0" b="2540"/>
            <wp:docPr id="1931945395" name="Resim 1" descr="kar, kayak yapma, ekran görüntüsü, kı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945395" name="Resim 1" descr="kar, kayak yapma, ekran görüntüsü, kış içeren bir resim&#10;&#10;Açıklama otomatik olarak oluşturuldu"/>
                    <pic:cNvPicPr/>
                  </pic:nvPicPr>
                  <pic:blipFill>
                    <a:blip r:embed="rId43"/>
                    <a:stretch>
                      <a:fillRect/>
                    </a:stretch>
                  </pic:blipFill>
                  <pic:spPr>
                    <a:xfrm>
                      <a:off x="0" y="0"/>
                      <a:ext cx="2829137" cy="2128111"/>
                    </a:xfrm>
                    <a:prstGeom prst="rect">
                      <a:avLst/>
                    </a:prstGeom>
                  </pic:spPr>
                </pic:pic>
              </a:graphicData>
            </a:graphic>
          </wp:inline>
        </w:drawing>
      </w:r>
      <w:r w:rsidR="00151D51">
        <w:rPr>
          <w:sz w:val="10"/>
          <w:szCs w:val="10"/>
        </w:rPr>
        <w:t xml:space="preserve">       </w:t>
      </w:r>
      <w:r w:rsidR="00151D51" w:rsidRPr="00560DF1">
        <w:rPr>
          <w:sz w:val="10"/>
          <w:szCs w:val="10"/>
        </w:rPr>
        <w:t xml:space="preserve"> </w:t>
      </w:r>
      <w:r w:rsidR="00151D51">
        <w:rPr>
          <w:sz w:val="10"/>
          <w:szCs w:val="10"/>
        </w:rPr>
        <w:t xml:space="preserve">         </w:t>
      </w:r>
      <w:r w:rsidR="00151D51" w:rsidRPr="00560DF1">
        <w:rPr>
          <w:sz w:val="10"/>
          <w:szCs w:val="10"/>
        </w:rPr>
        <w:t xml:space="preserve">  </w:t>
      </w:r>
      <w:r w:rsidRPr="004A66BD">
        <w:rPr>
          <w:noProof/>
          <w:sz w:val="10"/>
          <w:szCs w:val="10"/>
        </w:rPr>
        <w:drawing>
          <wp:inline distT="0" distB="0" distL="0" distR="0" wp14:anchorId="6AF2FF11" wp14:editId="053668CE">
            <wp:extent cx="2805179" cy="2112135"/>
            <wp:effectExtent l="0" t="0" r="1905" b="0"/>
            <wp:docPr id="1800455600" name="Resim 1" descr="kayak yapma, ekran görüntüsü, kar, eğim, bayı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455600" name="Resim 1" descr="kayak yapma, ekran görüntüsü, kar, eğim, bayır içeren bir resim&#10;&#10;Açıklama otomatik olarak oluşturuldu"/>
                    <pic:cNvPicPr/>
                  </pic:nvPicPr>
                  <pic:blipFill>
                    <a:blip r:embed="rId44"/>
                    <a:stretch>
                      <a:fillRect/>
                    </a:stretch>
                  </pic:blipFill>
                  <pic:spPr>
                    <a:xfrm>
                      <a:off x="0" y="0"/>
                      <a:ext cx="2826047" cy="2127847"/>
                    </a:xfrm>
                    <a:prstGeom prst="rect">
                      <a:avLst/>
                    </a:prstGeom>
                  </pic:spPr>
                </pic:pic>
              </a:graphicData>
            </a:graphic>
          </wp:inline>
        </w:drawing>
      </w:r>
      <w:r w:rsidR="00151D51" w:rsidRPr="00560DF1">
        <w:rPr>
          <w:sz w:val="10"/>
          <w:szCs w:val="10"/>
        </w:rPr>
        <w:t xml:space="preserve"> </w:t>
      </w:r>
      <w:r w:rsidR="00151D51">
        <w:rPr>
          <w:sz w:val="10"/>
          <w:szCs w:val="10"/>
        </w:rPr>
        <w:t xml:space="preserve">           </w:t>
      </w:r>
      <w:r w:rsidR="00151D51" w:rsidRPr="00560DF1">
        <w:rPr>
          <w:sz w:val="10"/>
          <w:szCs w:val="10"/>
        </w:rPr>
        <w:t xml:space="preserve"> </w:t>
      </w:r>
      <w:r w:rsidR="00151D51">
        <w:rPr>
          <w:sz w:val="10"/>
          <w:szCs w:val="10"/>
        </w:rPr>
        <w:t xml:space="preserve">   </w:t>
      </w:r>
      <w:r w:rsidR="00151D51" w:rsidRPr="00560DF1">
        <w:rPr>
          <w:sz w:val="10"/>
          <w:szCs w:val="10"/>
        </w:rPr>
        <w:t xml:space="preserve">  </w:t>
      </w:r>
      <w:r w:rsidRPr="004A66BD">
        <w:rPr>
          <w:noProof/>
          <w:sz w:val="10"/>
          <w:szCs w:val="10"/>
        </w:rPr>
        <w:drawing>
          <wp:inline distT="0" distB="0" distL="0" distR="0" wp14:anchorId="38712709" wp14:editId="5F65BCF3">
            <wp:extent cx="2799715" cy="2105980"/>
            <wp:effectExtent l="0" t="0" r="0" b="2540"/>
            <wp:docPr id="1188844367" name="Resim 1" descr="ekran görüntüsü, mav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844367" name="Resim 1" descr="ekran görüntüsü, mavi içeren bir resim&#10;&#10;Açıklama otomatik olarak oluşturuldu"/>
                    <pic:cNvPicPr/>
                  </pic:nvPicPr>
                  <pic:blipFill>
                    <a:blip r:embed="rId45"/>
                    <a:stretch>
                      <a:fillRect/>
                    </a:stretch>
                  </pic:blipFill>
                  <pic:spPr>
                    <a:xfrm>
                      <a:off x="0" y="0"/>
                      <a:ext cx="2811970" cy="2115198"/>
                    </a:xfrm>
                    <a:prstGeom prst="rect">
                      <a:avLst/>
                    </a:prstGeom>
                  </pic:spPr>
                </pic:pic>
              </a:graphicData>
            </a:graphic>
          </wp:inline>
        </w:drawing>
      </w:r>
    </w:p>
    <w:p w14:paraId="2753591D" w14:textId="77777777" w:rsidR="00151D51" w:rsidRDefault="00151D51" w:rsidP="00151D51">
      <w:pPr>
        <w:tabs>
          <w:tab w:val="left" w:pos="9072"/>
        </w:tabs>
        <w:spacing w:after="0" w:line="240" w:lineRule="auto"/>
        <w:ind w:firstLine="0"/>
        <w:rPr>
          <w:szCs w:val="24"/>
        </w:rPr>
      </w:pPr>
    </w:p>
    <w:p w14:paraId="438E789D" w14:textId="77777777" w:rsidR="00151D51" w:rsidRDefault="00151D51" w:rsidP="00151D51">
      <w:pPr>
        <w:tabs>
          <w:tab w:val="left" w:pos="9072"/>
        </w:tabs>
        <w:spacing w:after="0" w:line="240" w:lineRule="auto"/>
        <w:ind w:firstLine="0"/>
        <w:rPr>
          <w:szCs w:val="24"/>
        </w:rPr>
      </w:pPr>
    </w:p>
    <w:p w14:paraId="4BB5F906" w14:textId="1F658F38" w:rsidR="00151D51" w:rsidRDefault="004A66BD" w:rsidP="00151D51">
      <w:pPr>
        <w:tabs>
          <w:tab w:val="left" w:pos="9072"/>
        </w:tabs>
        <w:spacing w:after="0" w:line="240" w:lineRule="auto"/>
        <w:ind w:firstLine="0"/>
        <w:rPr>
          <w:szCs w:val="24"/>
        </w:rPr>
      </w:pPr>
      <w:r w:rsidRPr="004A66BD">
        <w:rPr>
          <w:noProof/>
          <w:szCs w:val="24"/>
        </w:rPr>
        <w:drawing>
          <wp:inline distT="0" distB="0" distL="0" distR="0" wp14:anchorId="0B82894E" wp14:editId="24BDE760">
            <wp:extent cx="2800350" cy="2089937"/>
            <wp:effectExtent l="0" t="0" r="0" b="5715"/>
            <wp:docPr id="1118913415" name="Resim 1" descr="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913415" name="Resim 1" descr="ekran görüntüsü içeren bir resim&#10;&#10;Açıklama otomatik olarak oluşturuldu"/>
                    <pic:cNvPicPr/>
                  </pic:nvPicPr>
                  <pic:blipFill>
                    <a:blip r:embed="rId46"/>
                    <a:stretch>
                      <a:fillRect/>
                    </a:stretch>
                  </pic:blipFill>
                  <pic:spPr>
                    <a:xfrm>
                      <a:off x="0" y="0"/>
                      <a:ext cx="2818488" cy="2103474"/>
                    </a:xfrm>
                    <a:prstGeom prst="rect">
                      <a:avLst/>
                    </a:prstGeom>
                  </pic:spPr>
                </pic:pic>
              </a:graphicData>
            </a:graphic>
          </wp:inline>
        </w:drawing>
      </w:r>
      <w:r w:rsidR="00151D51">
        <w:rPr>
          <w:szCs w:val="24"/>
        </w:rPr>
        <w:t xml:space="preserve">        </w:t>
      </w:r>
      <w:r w:rsidRPr="004A66BD">
        <w:rPr>
          <w:noProof/>
          <w:szCs w:val="24"/>
        </w:rPr>
        <w:drawing>
          <wp:inline distT="0" distB="0" distL="0" distR="0" wp14:anchorId="2C1ADCF5" wp14:editId="4ED0595A">
            <wp:extent cx="2773654" cy="2086377"/>
            <wp:effectExtent l="0" t="0" r="0" b="0"/>
            <wp:docPr id="870867749" name="Resim 1" descr="ekran görüntüsü,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67749" name="Resim 1" descr="ekran görüntüsü, harita içeren bir resim&#10;&#10;Açıklama otomatik olarak oluşturuldu"/>
                    <pic:cNvPicPr/>
                  </pic:nvPicPr>
                  <pic:blipFill>
                    <a:blip r:embed="rId47"/>
                    <a:stretch>
                      <a:fillRect/>
                    </a:stretch>
                  </pic:blipFill>
                  <pic:spPr>
                    <a:xfrm>
                      <a:off x="0" y="0"/>
                      <a:ext cx="2826415" cy="2126064"/>
                    </a:xfrm>
                    <a:prstGeom prst="rect">
                      <a:avLst/>
                    </a:prstGeom>
                  </pic:spPr>
                </pic:pic>
              </a:graphicData>
            </a:graphic>
          </wp:inline>
        </w:drawing>
      </w:r>
      <w:r w:rsidR="00151D51">
        <w:rPr>
          <w:szCs w:val="24"/>
        </w:rPr>
        <w:t xml:space="preserve">        </w:t>
      </w:r>
      <w:r w:rsidR="00FF72F7" w:rsidRPr="00FF72F7">
        <w:rPr>
          <w:noProof/>
          <w:szCs w:val="24"/>
        </w:rPr>
        <w:drawing>
          <wp:inline distT="0" distB="0" distL="0" distR="0" wp14:anchorId="16341DA1" wp14:editId="23C0B6E3">
            <wp:extent cx="2800350" cy="2106458"/>
            <wp:effectExtent l="0" t="0" r="0" b="1905"/>
            <wp:docPr id="512605125" name="Resim 1" descr="kar, ekran görüntüsü, çocukların yaptığı resimler, kı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05125" name="Resim 1" descr="kar, ekran görüntüsü, çocukların yaptığı resimler, kış içeren bir resim&#10;&#10;Açıklama otomatik olarak oluşturuldu"/>
                    <pic:cNvPicPr/>
                  </pic:nvPicPr>
                  <pic:blipFill>
                    <a:blip r:embed="rId48"/>
                    <a:stretch>
                      <a:fillRect/>
                    </a:stretch>
                  </pic:blipFill>
                  <pic:spPr>
                    <a:xfrm>
                      <a:off x="0" y="0"/>
                      <a:ext cx="2826410" cy="2126061"/>
                    </a:xfrm>
                    <a:prstGeom prst="rect">
                      <a:avLst/>
                    </a:prstGeom>
                  </pic:spPr>
                </pic:pic>
              </a:graphicData>
            </a:graphic>
          </wp:inline>
        </w:drawing>
      </w:r>
    </w:p>
    <w:p w14:paraId="2262B862" w14:textId="77777777" w:rsidR="00151D51" w:rsidRDefault="00151D51" w:rsidP="00151D51">
      <w:pPr>
        <w:tabs>
          <w:tab w:val="left" w:pos="9072"/>
        </w:tabs>
        <w:spacing w:after="0" w:line="240" w:lineRule="auto"/>
        <w:ind w:firstLine="0"/>
        <w:rPr>
          <w:szCs w:val="24"/>
        </w:rPr>
      </w:pPr>
    </w:p>
    <w:p w14:paraId="328A3D0A" w14:textId="63233EC7" w:rsidR="00C44666" w:rsidRPr="00C44666" w:rsidRDefault="00151D51" w:rsidP="00D750C9">
      <w:pPr>
        <w:spacing w:line="240" w:lineRule="auto"/>
        <w:ind w:firstLine="0"/>
        <w:sectPr w:rsidR="00C44666" w:rsidRPr="00C44666" w:rsidSect="009647D5">
          <w:pgSz w:w="16838" w:h="11906" w:orient="landscape"/>
          <w:pgMar w:top="1134" w:right="1418" w:bottom="1701" w:left="1418" w:header="709" w:footer="709" w:gutter="0"/>
          <w:cols w:space="708"/>
          <w:docGrid w:linePitch="360"/>
        </w:sectPr>
      </w:pPr>
      <w:bookmarkStart w:id="104" w:name="_Toc158037892"/>
      <w:r w:rsidRPr="00713C5D">
        <w:rPr>
          <w:rStyle w:val="Balk5Char"/>
          <w:b/>
          <w:bCs/>
        </w:rPr>
        <w:t xml:space="preserve">Resim </w:t>
      </w:r>
      <w:r w:rsidR="002D4025" w:rsidRPr="00713C5D">
        <w:rPr>
          <w:rStyle w:val="Balk5Char"/>
          <w:b/>
          <w:bCs/>
        </w:rPr>
        <w:t>7</w:t>
      </w:r>
      <w:r w:rsidRPr="00713C5D">
        <w:rPr>
          <w:rStyle w:val="Balk5Char"/>
          <w:b/>
          <w:bCs/>
        </w:rPr>
        <w:t>.</w:t>
      </w:r>
      <w:r w:rsidRPr="00713C5D">
        <w:rPr>
          <w:rStyle w:val="Balk5Char"/>
        </w:rPr>
        <w:t xml:space="preserve"> Karaciğer </w:t>
      </w:r>
      <w:r w:rsidR="002D4025" w:rsidRPr="00713C5D">
        <w:rPr>
          <w:rStyle w:val="Balk5Char"/>
        </w:rPr>
        <w:t xml:space="preserve">dokusu </w:t>
      </w:r>
      <w:proofErr w:type="spellStart"/>
      <w:r w:rsidR="00D750C9" w:rsidRPr="00713C5D">
        <w:rPr>
          <w:rStyle w:val="Balk5Char"/>
        </w:rPr>
        <w:t>Toluidin</w:t>
      </w:r>
      <w:proofErr w:type="spellEnd"/>
      <w:r w:rsidR="00D750C9" w:rsidRPr="00713C5D">
        <w:rPr>
          <w:rStyle w:val="Balk5Char"/>
        </w:rPr>
        <w:t xml:space="preserve"> </w:t>
      </w:r>
      <w:proofErr w:type="spellStart"/>
      <w:r w:rsidR="00D750C9" w:rsidRPr="00713C5D">
        <w:rPr>
          <w:rStyle w:val="Balk5Char"/>
        </w:rPr>
        <w:t>blue</w:t>
      </w:r>
      <w:proofErr w:type="spellEnd"/>
      <w:r w:rsidR="00D750C9" w:rsidRPr="00713C5D">
        <w:rPr>
          <w:rStyle w:val="Balk5Char"/>
        </w:rPr>
        <w:t xml:space="preserve"> boyama metodu</w:t>
      </w:r>
      <w:r w:rsidR="00F3663C" w:rsidRPr="00713C5D">
        <w:rPr>
          <w:rStyle w:val="Balk5Char"/>
        </w:rPr>
        <w:t xml:space="preserve"> görüntüsü.</w:t>
      </w:r>
      <w:bookmarkEnd w:id="104"/>
      <w:r w:rsidR="00F3663C" w:rsidRPr="00713C5D">
        <w:rPr>
          <w:rStyle w:val="Balk5Char"/>
        </w:rPr>
        <w:t xml:space="preserve"> </w:t>
      </w:r>
      <w:r>
        <w:t xml:space="preserve">(A): Kontrol grubu; (B): FCY-1 grubu; (C): FCY-2 grubu; (D): APAP grubu; (E): APAP+FCY-1 grubu; (F): APAP+FCY-2 </w:t>
      </w:r>
      <w:proofErr w:type="spellStart"/>
      <w:r>
        <w:t>gubu</w:t>
      </w:r>
      <w:proofErr w:type="spellEnd"/>
      <w:r>
        <w:t xml:space="preserve">. </w:t>
      </w:r>
      <w:r w:rsidR="00D750C9" w:rsidRPr="00E13307">
        <w:t xml:space="preserve">CV: Merkezi vena. Oklar: </w:t>
      </w:r>
      <w:proofErr w:type="spellStart"/>
      <w:r w:rsidR="00D750C9" w:rsidRPr="00E13307">
        <w:t>Mast</w:t>
      </w:r>
      <w:proofErr w:type="spellEnd"/>
      <w:r w:rsidR="00D750C9" w:rsidRPr="00E13307">
        <w:t xml:space="preserve"> hücreleri</w:t>
      </w:r>
      <w:r w:rsidR="000164C6">
        <w:t>.</w:t>
      </w:r>
    </w:p>
    <w:p w14:paraId="1F75C336" w14:textId="77777777" w:rsidR="00D2471F" w:rsidRPr="00765720" w:rsidRDefault="00D2471F" w:rsidP="00E374E3">
      <w:pPr>
        <w:pStyle w:val="Balk2"/>
      </w:pPr>
      <w:bookmarkStart w:id="105" w:name="_Toc156171189"/>
      <w:r w:rsidRPr="00765720">
        <w:lastRenderedPageBreak/>
        <w:t>4.5.1. Böbrek Dokusunun Histolojik Değerlendirmesi</w:t>
      </w:r>
      <w:bookmarkEnd w:id="105"/>
    </w:p>
    <w:p w14:paraId="03CEB667" w14:textId="77777777" w:rsidR="00D2471F" w:rsidRPr="00765720" w:rsidRDefault="00D2471F" w:rsidP="00D2471F">
      <w:pPr>
        <w:rPr>
          <w:szCs w:val="24"/>
        </w:rPr>
      </w:pPr>
    </w:p>
    <w:p w14:paraId="675C6576" w14:textId="5733189D" w:rsidR="006926D8" w:rsidRDefault="00D2471F" w:rsidP="006926D8">
      <w:pPr>
        <w:rPr>
          <w:szCs w:val="24"/>
        </w:rPr>
      </w:pPr>
      <w:r w:rsidRPr="00765720">
        <w:rPr>
          <w:szCs w:val="24"/>
        </w:rPr>
        <w:t xml:space="preserve">Kontrol ve deney gruplarına ait böbrek dokularının </w:t>
      </w:r>
      <w:proofErr w:type="spellStart"/>
      <w:r w:rsidRPr="00765720">
        <w:rPr>
          <w:szCs w:val="24"/>
        </w:rPr>
        <w:t>histopatolojik</w:t>
      </w:r>
      <w:proofErr w:type="spellEnd"/>
      <w:r w:rsidRPr="00765720">
        <w:rPr>
          <w:szCs w:val="24"/>
        </w:rPr>
        <w:t xml:space="preserve"> yönden incelenmesi için </w:t>
      </w:r>
      <w:proofErr w:type="spellStart"/>
      <w:r w:rsidRPr="00765720">
        <w:rPr>
          <w:szCs w:val="24"/>
        </w:rPr>
        <w:t>Crossman</w:t>
      </w:r>
      <w:proofErr w:type="spellEnd"/>
      <w:r w:rsidRPr="00765720">
        <w:rPr>
          <w:szCs w:val="24"/>
        </w:rPr>
        <w:t xml:space="preserve"> üçlü boyaması</w:t>
      </w:r>
      <w:r w:rsidR="006926D8">
        <w:rPr>
          <w:szCs w:val="24"/>
        </w:rPr>
        <w:t xml:space="preserve"> </w:t>
      </w:r>
      <w:r w:rsidR="008D4FD9">
        <w:rPr>
          <w:szCs w:val="24"/>
        </w:rPr>
        <w:t xml:space="preserve">ve PAS boyası </w:t>
      </w:r>
      <w:r w:rsidRPr="00765720">
        <w:rPr>
          <w:szCs w:val="24"/>
        </w:rPr>
        <w:t xml:space="preserve">yapıldı. </w:t>
      </w:r>
    </w:p>
    <w:p w14:paraId="524208E6" w14:textId="0FBCBC72" w:rsidR="006926D8" w:rsidRDefault="00D2471F" w:rsidP="006926D8">
      <w:pPr>
        <w:tabs>
          <w:tab w:val="left" w:pos="709"/>
        </w:tabs>
        <w:rPr>
          <w:szCs w:val="24"/>
        </w:rPr>
      </w:pPr>
      <w:r w:rsidRPr="00765720">
        <w:rPr>
          <w:szCs w:val="24"/>
        </w:rPr>
        <w:t xml:space="preserve">Kontrol grubu böbrek kesitleri normal histolojik görünüme sahipti. </w:t>
      </w:r>
      <w:proofErr w:type="spellStart"/>
      <w:r w:rsidRPr="00765720">
        <w:rPr>
          <w:szCs w:val="24"/>
        </w:rPr>
        <w:t>Glomerüller</w:t>
      </w:r>
      <w:proofErr w:type="spellEnd"/>
      <w:r w:rsidRPr="00765720">
        <w:rPr>
          <w:szCs w:val="24"/>
        </w:rPr>
        <w:t xml:space="preserve"> ve </w:t>
      </w:r>
      <w:proofErr w:type="spellStart"/>
      <w:r w:rsidRPr="00765720">
        <w:rPr>
          <w:szCs w:val="24"/>
        </w:rPr>
        <w:t>Bowman</w:t>
      </w:r>
      <w:proofErr w:type="spellEnd"/>
      <w:r w:rsidRPr="00765720">
        <w:rPr>
          <w:szCs w:val="24"/>
        </w:rPr>
        <w:t xml:space="preserve"> aralığı normal yapıda idi</w:t>
      </w:r>
      <w:r w:rsidR="00E374E3" w:rsidRPr="00765720">
        <w:rPr>
          <w:szCs w:val="24"/>
        </w:rPr>
        <w:t xml:space="preserve"> </w:t>
      </w:r>
      <w:r w:rsidRPr="00765720">
        <w:rPr>
          <w:szCs w:val="24"/>
        </w:rPr>
        <w:t xml:space="preserve">(Resim </w:t>
      </w:r>
      <w:r w:rsidR="002D4025">
        <w:rPr>
          <w:szCs w:val="24"/>
        </w:rPr>
        <w:t>8</w:t>
      </w:r>
      <w:r w:rsidR="00C469F9">
        <w:rPr>
          <w:szCs w:val="24"/>
        </w:rPr>
        <w:t>-</w:t>
      </w:r>
      <w:r w:rsidR="006926D8">
        <w:rPr>
          <w:szCs w:val="24"/>
        </w:rPr>
        <w:t>A</w:t>
      </w:r>
      <w:r w:rsidRPr="00765720">
        <w:rPr>
          <w:szCs w:val="24"/>
        </w:rPr>
        <w:t xml:space="preserve">). </w:t>
      </w:r>
      <w:r w:rsidR="006926D8" w:rsidRPr="00765720">
        <w:rPr>
          <w:szCs w:val="24"/>
        </w:rPr>
        <w:t xml:space="preserve">FCY1 ve FCY2 gruplarına ait böbrek kesitlerinin görüntüsü kontrol grubuna benzerdi (Resim </w:t>
      </w:r>
      <w:r w:rsidR="002D4025">
        <w:rPr>
          <w:szCs w:val="24"/>
        </w:rPr>
        <w:t>8</w:t>
      </w:r>
      <w:r w:rsidR="00C469F9">
        <w:rPr>
          <w:szCs w:val="24"/>
        </w:rPr>
        <w:t>-</w:t>
      </w:r>
      <w:r w:rsidR="006926D8">
        <w:rPr>
          <w:szCs w:val="24"/>
        </w:rPr>
        <w:t xml:space="preserve">B </w:t>
      </w:r>
      <w:r w:rsidR="006926D8" w:rsidRPr="00765720">
        <w:rPr>
          <w:szCs w:val="24"/>
        </w:rPr>
        <w:t xml:space="preserve">ve </w:t>
      </w:r>
      <w:r w:rsidR="006926D8">
        <w:rPr>
          <w:szCs w:val="24"/>
        </w:rPr>
        <w:t>C</w:t>
      </w:r>
      <w:r w:rsidR="006926D8" w:rsidRPr="00765720">
        <w:rPr>
          <w:szCs w:val="24"/>
        </w:rPr>
        <w:t>).</w:t>
      </w:r>
      <w:r w:rsidR="006926D8">
        <w:rPr>
          <w:szCs w:val="24"/>
        </w:rPr>
        <w:t xml:space="preserve"> </w:t>
      </w:r>
      <w:r w:rsidR="006926D8" w:rsidRPr="00765720">
        <w:t xml:space="preserve">APAP+FCY-1 grubunda </w:t>
      </w:r>
      <w:proofErr w:type="spellStart"/>
      <w:r w:rsidR="006926D8" w:rsidRPr="00765720">
        <w:t>Bowman</w:t>
      </w:r>
      <w:proofErr w:type="spellEnd"/>
      <w:r w:rsidR="006926D8" w:rsidRPr="00765720">
        <w:t xml:space="preserve"> aralığının kontrole göre daha geniş olduğu ve yine bazı </w:t>
      </w:r>
      <w:proofErr w:type="spellStart"/>
      <w:r w:rsidR="006926D8" w:rsidRPr="00765720">
        <w:t>glomerulusların</w:t>
      </w:r>
      <w:proofErr w:type="spellEnd"/>
      <w:r w:rsidR="006926D8" w:rsidRPr="00765720">
        <w:t xml:space="preserve"> dejenerasyona uğradıkları tespit edildi (Resim </w:t>
      </w:r>
      <w:r w:rsidR="002D4025">
        <w:t>8</w:t>
      </w:r>
      <w:r w:rsidR="00C469F9">
        <w:t>-</w:t>
      </w:r>
      <w:r w:rsidR="006926D8">
        <w:t>D</w:t>
      </w:r>
      <w:r w:rsidR="006926D8" w:rsidRPr="00765720">
        <w:t>).</w:t>
      </w:r>
      <w:r w:rsidR="006926D8">
        <w:t xml:space="preserve"> </w:t>
      </w:r>
      <w:r w:rsidR="006926D8" w:rsidRPr="00765720">
        <w:rPr>
          <w:szCs w:val="24"/>
        </w:rPr>
        <w:t xml:space="preserve">APAP+FCY-2 grubu böbreğin genel histolojik yapısı kontrol grubuna benzer görünümdeydi (Resim </w:t>
      </w:r>
      <w:r w:rsidR="002D4025">
        <w:rPr>
          <w:szCs w:val="24"/>
        </w:rPr>
        <w:t>8</w:t>
      </w:r>
      <w:r w:rsidR="00C469F9">
        <w:rPr>
          <w:szCs w:val="24"/>
        </w:rPr>
        <w:t>-</w:t>
      </w:r>
      <w:r w:rsidR="006926D8">
        <w:rPr>
          <w:szCs w:val="24"/>
        </w:rPr>
        <w:t>E</w:t>
      </w:r>
      <w:r w:rsidR="006926D8" w:rsidRPr="00765720">
        <w:rPr>
          <w:szCs w:val="24"/>
        </w:rPr>
        <w:t>).</w:t>
      </w:r>
    </w:p>
    <w:p w14:paraId="06EB94C6" w14:textId="77777777" w:rsidR="00302FE5" w:rsidRDefault="00302FE5" w:rsidP="000112FA">
      <w:pPr>
        <w:jc w:val="center"/>
        <w:rPr>
          <w:szCs w:val="24"/>
        </w:rPr>
        <w:sectPr w:rsidR="00302FE5" w:rsidSect="009647D5">
          <w:pgSz w:w="11906" w:h="16838"/>
          <w:pgMar w:top="1418" w:right="1134" w:bottom="1418" w:left="1701" w:header="709" w:footer="709" w:gutter="0"/>
          <w:cols w:space="708"/>
          <w:docGrid w:linePitch="360"/>
        </w:sectPr>
      </w:pPr>
    </w:p>
    <w:p w14:paraId="7884E8FD" w14:textId="78899FA7" w:rsidR="00302FE5" w:rsidRPr="00560DF1" w:rsidRDefault="00C469F9" w:rsidP="00302FE5">
      <w:pPr>
        <w:tabs>
          <w:tab w:val="left" w:pos="9072"/>
        </w:tabs>
        <w:spacing w:after="0" w:line="240" w:lineRule="auto"/>
        <w:ind w:firstLine="0"/>
        <w:rPr>
          <w:sz w:val="10"/>
          <w:szCs w:val="10"/>
        </w:rPr>
      </w:pPr>
      <w:r w:rsidRPr="00C469F9">
        <w:rPr>
          <w:noProof/>
          <w:sz w:val="10"/>
          <w:szCs w:val="10"/>
        </w:rPr>
        <w:lastRenderedPageBreak/>
        <w:drawing>
          <wp:inline distT="0" distB="0" distL="0" distR="0" wp14:anchorId="7CDF796D" wp14:editId="622B035D">
            <wp:extent cx="2769235" cy="2079005"/>
            <wp:effectExtent l="0" t="0" r="0" b="3810"/>
            <wp:docPr id="172227633" name="Resim 1" descr="harita,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27633" name="Resim 1" descr="harita, sanat içeren bir resim&#10;&#10;Açıklama otomatik olarak oluşturuldu"/>
                    <pic:cNvPicPr/>
                  </pic:nvPicPr>
                  <pic:blipFill>
                    <a:blip r:embed="rId49"/>
                    <a:stretch>
                      <a:fillRect/>
                    </a:stretch>
                  </pic:blipFill>
                  <pic:spPr>
                    <a:xfrm>
                      <a:off x="0" y="0"/>
                      <a:ext cx="2789291" cy="2094062"/>
                    </a:xfrm>
                    <a:prstGeom prst="rect">
                      <a:avLst/>
                    </a:prstGeom>
                  </pic:spPr>
                </pic:pic>
              </a:graphicData>
            </a:graphic>
          </wp:inline>
        </w:drawing>
      </w:r>
      <w:r w:rsidR="00302FE5">
        <w:rPr>
          <w:sz w:val="10"/>
          <w:szCs w:val="10"/>
        </w:rPr>
        <w:t xml:space="preserve">       </w:t>
      </w:r>
      <w:r w:rsidR="00302FE5" w:rsidRPr="00560DF1">
        <w:rPr>
          <w:sz w:val="10"/>
          <w:szCs w:val="10"/>
        </w:rPr>
        <w:t xml:space="preserve"> </w:t>
      </w:r>
      <w:r w:rsidR="00302FE5">
        <w:rPr>
          <w:sz w:val="10"/>
          <w:szCs w:val="10"/>
        </w:rPr>
        <w:t xml:space="preserve">         </w:t>
      </w:r>
      <w:r w:rsidR="00302FE5" w:rsidRPr="00560DF1">
        <w:rPr>
          <w:sz w:val="10"/>
          <w:szCs w:val="10"/>
        </w:rPr>
        <w:t xml:space="preserve">  </w:t>
      </w:r>
      <w:r w:rsidRPr="00C469F9">
        <w:rPr>
          <w:noProof/>
          <w:sz w:val="10"/>
          <w:szCs w:val="10"/>
        </w:rPr>
        <w:drawing>
          <wp:inline distT="0" distB="0" distL="0" distR="0" wp14:anchorId="3A794690" wp14:editId="3A0BE4E1">
            <wp:extent cx="2748208" cy="2073498"/>
            <wp:effectExtent l="0" t="0" r="0" b="0"/>
            <wp:docPr id="618000404" name="Resim 1" descr="sanat, kalıp, desen, düzen, leylak, kumaş, doku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00404" name="Resim 1" descr="sanat, kalıp, desen, düzen, leylak, kumaş, doku içeren bir resim&#10;&#10;Açıklama otomatik olarak oluşturuldu"/>
                    <pic:cNvPicPr/>
                  </pic:nvPicPr>
                  <pic:blipFill>
                    <a:blip r:embed="rId50"/>
                    <a:stretch>
                      <a:fillRect/>
                    </a:stretch>
                  </pic:blipFill>
                  <pic:spPr>
                    <a:xfrm>
                      <a:off x="0" y="0"/>
                      <a:ext cx="2767897" cy="2088353"/>
                    </a:xfrm>
                    <a:prstGeom prst="rect">
                      <a:avLst/>
                    </a:prstGeom>
                  </pic:spPr>
                </pic:pic>
              </a:graphicData>
            </a:graphic>
          </wp:inline>
        </w:drawing>
      </w:r>
      <w:r w:rsidR="00302FE5" w:rsidRPr="00560DF1">
        <w:rPr>
          <w:sz w:val="10"/>
          <w:szCs w:val="10"/>
        </w:rPr>
        <w:t xml:space="preserve"> </w:t>
      </w:r>
      <w:r w:rsidR="00302FE5">
        <w:rPr>
          <w:sz w:val="10"/>
          <w:szCs w:val="10"/>
        </w:rPr>
        <w:t xml:space="preserve">           </w:t>
      </w:r>
      <w:r w:rsidR="00302FE5" w:rsidRPr="00560DF1">
        <w:rPr>
          <w:sz w:val="10"/>
          <w:szCs w:val="10"/>
        </w:rPr>
        <w:t xml:space="preserve"> </w:t>
      </w:r>
      <w:r w:rsidR="00302FE5">
        <w:rPr>
          <w:sz w:val="10"/>
          <w:szCs w:val="10"/>
        </w:rPr>
        <w:t xml:space="preserve">   </w:t>
      </w:r>
      <w:r w:rsidR="00302FE5" w:rsidRPr="00560DF1">
        <w:rPr>
          <w:sz w:val="10"/>
          <w:szCs w:val="10"/>
        </w:rPr>
        <w:t xml:space="preserve">  </w:t>
      </w:r>
      <w:r w:rsidRPr="00C469F9">
        <w:rPr>
          <w:noProof/>
          <w:sz w:val="10"/>
          <w:szCs w:val="10"/>
        </w:rPr>
        <w:drawing>
          <wp:inline distT="0" distB="0" distL="0" distR="0" wp14:anchorId="52BEAF45" wp14:editId="53FA59B7">
            <wp:extent cx="2691685" cy="2030852"/>
            <wp:effectExtent l="0" t="0" r="1270" b="1270"/>
            <wp:docPr id="76085201" name="Resim 1"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85201" name="Resim 1" descr="harita içeren bir resim&#10;&#10;Açıklama otomatik olarak oluşturuldu"/>
                    <pic:cNvPicPr/>
                  </pic:nvPicPr>
                  <pic:blipFill>
                    <a:blip r:embed="rId51"/>
                    <a:stretch>
                      <a:fillRect/>
                    </a:stretch>
                  </pic:blipFill>
                  <pic:spPr>
                    <a:xfrm>
                      <a:off x="0" y="0"/>
                      <a:ext cx="2737692" cy="2065564"/>
                    </a:xfrm>
                    <a:prstGeom prst="rect">
                      <a:avLst/>
                    </a:prstGeom>
                  </pic:spPr>
                </pic:pic>
              </a:graphicData>
            </a:graphic>
          </wp:inline>
        </w:drawing>
      </w:r>
    </w:p>
    <w:p w14:paraId="6497C124" w14:textId="77777777" w:rsidR="00302FE5" w:rsidRDefault="00302FE5" w:rsidP="00302FE5">
      <w:pPr>
        <w:tabs>
          <w:tab w:val="left" w:pos="9072"/>
        </w:tabs>
        <w:spacing w:after="0" w:line="240" w:lineRule="auto"/>
        <w:ind w:firstLine="0"/>
        <w:rPr>
          <w:szCs w:val="24"/>
        </w:rPr>
      </w:pPr>
    </w:p>
    <w:p w14:paraId="2CD96655" w14:textId="77777777" w:rsidR="00302FE5" w:rsidRDefault="00302FE5" w:rsidP="00302FE5">
      <w:pPr>
        <w:tabs>
          <w:tab w:val="left" w:pos="9072"/>
        </w:tabs>
        <w:spacing w:after="0" w:line="240" w:lineRule="auto"/>
        <w:ind w:firstLine="0"/>
        <w:rPr>
          <w:szCs w:val="24"/>
        </w:rPr>
      </w:pPr>
    </w:p>
    <w:p w14:paraId="175C2B61" w14:textId="2FD9CA0A" w:rsidR="00302FE5" w:rsidRDefault="00302FE5" w:rsidP="00302FE5">
      <w:pPr>
        <w:tabs>
          <w:tab w:val="left" w:pos="9072"/>
        </w:tabs>
        <w:spacing w:after="0" w:line="240" w:lineRule="auto"/>
        <w:ind w:firstLine="0"/>
        <w:rPr>
          <w:szCs w:val="24"/>
        </w:rPr>
      </w:pPr>
      <w:r>
        <w:rPr>
          <w:szCs w:val="24"/>
        </w:rPr>
        <w:t xml:space="preserve">      </w:t>
      </w:r>
      <w:r w:rsidR="0047709B">
        <w:rPr>
          <w:szCs w:val="24"/>
        </w:rPr>
        <w:t xml:space="preserve">                                    </w:t>
      </w:r>
      <w:r>
        <w:rPr>
          <w:szCs w:val="24"/>
        </w:rPr>
        <w:t xml:space="preserve">  </w:t>
      </w:r>
      <w:r w:rsidR="00C469F9" w:rsidRPr="00C469F9">
        <w:rPr>
          <w:noProof/>
          <w:szCs w:val="24"/>
        </w:rPr>
        <w:drawing>
          <wp:inline distT="0" distB="0" distL="0" distR="0" wp14:anchorId="304CCD47" wp14:editId="23F0EE2E">
            <wp:extent cx="2768957" cy="2082844"/>
            <wp:effectExtent l="0" t="0" r="0" b="0"/>
            <wp:docPr id="268736005" name="Resim 1" descr="pembe, kumaş, doku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736005" name="Resim 1" descr="pembe, kumaş, doku içeren bir resim&#10;&#10;Açıklama otomatik olarak oluşturuldu"/>
                    <pic:cNvPicPr/>
                  </pic:nvPicPr>
                  <pic:blipFill>
                    <a:blip r:embed="rId52"/>
                    <a:stretch>
                      <a:fillRect/>
                    </a:stretch>
                  </pic:blipFill>
                  <pic:spPr>
                    <a:xfrm>
                      <a:off x="0" y="0"/>
                      <a:ext cx="2791621" cy="2099892"/>
                    </a:xfrm>
                    <a:prstGeom prst="rect">
                      <a:avLst/>
                    </a:prstGeom>
                  </pic:spPr>
                </pic:pic>
              </a:graphicData>
            </a:graphic>
          </wp:inline>
        </w:drawing>
      </w:r>
      <w:r>
        <w:rPr>
          <w:szCs w:val="24"/>
        </w:rPr>
        <w:t xml:space="preserve">        </w:t>
      </w:r>
      <w:r w:rsidR="00C469F9" w:rsidRPr="00C469F9">
        <w:rPr>
          <w:noProof/>
          <w:szCs w:val="24"/>
        </w:rPr>
        <w:drawing>
          <wp:inline distT="0" distB="0" distL="0" distR="0" wp14:anchorId="53C309F2" wp14:editId="2C3607E6">
            <wp:extent cx="2781837" cy="2088441"/>
            <wp:effectExtent l="0" t="0" r="0" b="0"/>
            <wp:docPr id="258758355" name="Resim 1"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58355" name="Resim 1" descr="harita içeren bir resim&#10;&#10;Açıklama otomatik olarak oluşturuldu"/>
                    <pic:cNvPicPr/>
                  </pic:nvPicPr>
                  <pic:blipFill>
                    <a:blip r:embed="rId53"/>
                    <a:stretch>
                      <a:fillRect/>
                    </a:stretch>
                  </pic:blipFill>
                  <pic:spPr>
                    <a:xfrm>
                      <a:off x="0" y="0"/>
                      <a:ext cx="2806688" cy="2107098"/>
                    </a:xfrm>
                    <a:prstGeom prst="rect">
                      <a:avLst/>
                    </a:prstGeom>
                  </pic:spPr>
                </pic:pic>
              </a:graphicData>
            </a:graphic>
          </wp:inline>
        </w:drawing>
      </w:r>
    </w:p>
    <w:p w14:paraId="45F8D6D8" w14:textId="77777777" w:rsidR="00302FE5" w:rsidRDefault="00302FE5" w:rsidP="00302FE5">
      <w:pPr>
        <w:tabs>
          <w:tab w:val="left" w:pos="9072"/>
        </w:tabs>
        <w:spacing w:after="0" w:line="240" w:lineRule="auto"/>
        <w:ind w:firstLine="0"/>
        <w:rPr>
          <w:szCs w:val="24"/>
        </w:rPr>
      </w:pPr>
    </w:p>
    <w:p w14:paraId="3EE80306" w14:textId="34D3AFE5" w:rsidR="00302FE5" w:rsidRPr="00FF7822" w:rsidRDefault="00302FE5" w:rsidP="00C469F9">
      <w:pPr>
        <w:pStyle w:val="Balk5"/>
        <w:jc w:val="both"/>
        <w:sectPr w:rsidR="00302FE5" w:rsidRPr="00FF7822" w:rsidSect="009647D5">
          <w:pgSz w:w="16838" w:h="11906" w:orient="landscape"/>
          <w:pgMar w:top="1134" w:right="1418" w:bottom="1701" w:left="1418" w:header="709" w:footer="709" w:gutter="0"/>
          <w:cols w:space="708"/>
          <w:docGrid w:linePitch="360"/>
        </w:sectPr>
      </w:pPr>
      <w:bookmarkStart w:id="106" w:name="_Toc158037893"/>
      <w:r w:rsidRPr="00C44666">
        <w:rPr>
          <w:b/>
          <w:bCs/>
          <w:szCs w:val="24"/>
        </w:rPr>
        <w:t xml:space="preserve">Resim </w:t>
      </w:r>
      <w:r w:rsidR="002D4025">
        <w:rPr>
          <w:b/>
          <w:bCs/>
          <w:szCs w:val="24"/>
        </w:rPr>
        <w:t>8</w:t>
      </w:r>
      <w:r w:rsidRPr="00C44666">
        <w:rPr>
          <w:b/>
          <w:bCs/>
          <w:szCs w:val="24"/>
        </w:rPr>
        <w:t>.</w:t>
      </w:r>
      <w:r>
        <w:rPr>
          <w:szCs w:val="24"/>
        </w:rPr>
        <w:t xml:space="preserve"> </w:t>
      </w:r>
      <w:r w:rsidR="006926D8">
        <w:rPr>
          <w:szCs w:val="24"/>
        </w:rPr>
        <w:t xml:space="preserve">Böbrek </w:t>
      </w:r>
      <w:r w:rsidR="002D4025">
        <w:rPr>
          <w:szCs w:val="24"/>
        </w:rPr>
        <w:t xml:space="preserve">dokusu </w:t>
      </w:r>
      <w:r>
        <w:t>ü</w:t>
      </w:r>
      <w:r w:rsidRPr="00E13307">
        <w:t>çlü boyama yöntemi</w:t>
      </w:r>
      <w:r w:rsidR="002D4025">
        <w:t xml:space="preserve"> görüntüsü.</w:t>
      </w:r>
      <w:r w:rsidR="00C469F9">
        <w:t xml:space="preserve"> </w:t>
      </w:r>
      <w:r>
        <w:t>(A): Kontrol grubu; (B): FCY-1 grubu; (C): FCY-2 grubu; (D):</w:t>
      </w:r>
      <w:r w:rsidR="0047709B" w:rsidRPr="0047709B">
        <w:t xml:space="preserve"> </w:t>
      </w:r>
      <w:r w:rsidR="0047709B">
        <w:t>APAP+FCY-1 grubu</w:t>
      </w:r>
      <w:r>
        <w:t>; (E)</w:t>
      </w:r>
      <w:r w:rsidR="0047709B">
        <w:t>:</w:t>
      </w:r>
      <w:r w:rsidR="00C469F9">
        <w:t xml:space="preserve"> </w:t>
      </w:r>
      <w:r>
        <w:t xml:space="preserve">APAP+FCY-2 </w:t>
      </w:r>
      <w:proofErr w:type="spellStart"/>
      <w:r>
        <w:t>gub</w:t>
      </w:r>
      <w:r w:rsidR="00FF7822">
        <w:t>u</w:t>
      </w:r>
      <w:bookmarkEnd w:id="106"/>
      <w:proofErr w:type="spellEnd"/>
    </w:p>
    <w:p w14:paraId="204E5A41" w14:textId="62A8115F" w:rsidR="00FF7822" w:rsidRDefault="00FF7822" w:rsidP="00FF7822">
      <w:pPr>
        <w:ind w:firstLine="708"/>
        <w:rPr>
          <w:szCs w:val="24"/>
        </w:rPr>
      </w:pPr>
      <w:r w:rsidRPr="00765720">
        <w:rPr>
          <w:szCs w:val="24"/>
        </w:rPr>
        <w:lastRenderedPageBreak/>
        <w:t xml:space="preserve">APAP grubunda </w:t>
      </w:r>
      <w:proofErr w:type="spellStart"/>
      <w:r w:rsidRPr="00765720">
        <w:rPr>
          <w:szCs w:val="24"/>
        </w:rPr>
        <w:t>Bowman</w:t>
      </w:r>
      <w:proofErr w:type="spellEnd"/>
      <w:r w:rsidRPr="00765720">
        <w:rPr>
          <w:szCs w:val="24"/>
        </w:rPr>
        <w:t xml:space="preserve"> aralığının genişlediği (Resim </w:t>
      </w:r>
      <w:r w:rsidR="002D4025">
        <w:rPr>
          <w:szCs w:val="24"/>
        </w:rPr>
        <w:t>9</w:t>
      </w:r>
      <w:r w:rsidR="00526381">
        <w:rPr>
          <w:szCs w:val="24"/>
        </w:rPr>
        <w:t>-</w:t>
      </w:r>
      <w:r>
        <w:rPr>
          <w:szCs w:val="24"/>
        </w:rPr>
        <w:t>A</w:t>
      </w:r>
      <w:r w:rsidRPr="00765720">
        <w:rPr>
          <w:szCs w:val="24"/>
        </w:rPr>
        <w:t xml:space="preserve">), </w:t>
      </w:r>
      <w:proofErr w:type="spellStart"/>
      <w:r w:rsidRPr="00765720">
        <w:rPr>
          <w:szCs w:val="24"/>
        </w:rPr>
        <w:t>glomerülusların</w:t>
      </w:r>
      <w:proofErr w:type="spellEnd"/>
      <w:r w:rsidRPr="00765720">
        <w:rPr>
          <w:szCs w:val="24"/>
        </w:rPr>
        <w:t xml:space="preserve"> küçüldüğü ve yer yer dejenerasyona uğradığı görüldü (Resim</w:t>
      </w:r>
      <w:r>
        <w:rPr>
          <w:szCs w:val="24"/>
        </w:rPr>
        <w:t xml:space="preserve"> </w:t>
      </w:r>
      <w:r w:rsidR="002D4025">
        <w:rPr>
          <w:szCs w:val="24"/>
        </w:rPr>
        <w:t>9</w:t>
      </w:r>
      <w:r w:rsidR="00526381">
        <w:rPr>
          <w:szCs w:val="24"/>
        </w:rPr>
        <w:t>-</w:t>
      </w:r>
      <w:r>
        <w:rPr>
          <w:szCs w:val="24"/>
        </w:rPr>
        <w:t>B</w:t>
      </w:r>
      <w:r w:rsidRPr="00765720">
        <w:rPr>
          <w:szCs w:val="24"/>
        </w:rPr>
        <w:t xml:space="preserve">). </w:t>
      </w:r>
      <w:proofErr w:type="spellStart"/>
      <w:r w:rsidRPr="00765720">
        <w:rPr>
          <w:szCs w:val="24"/>
        </w:rPr>
        <w:t>Medulada</w:t>
      </w:r>
      <w:proofErr w:type="spellEnd"/>
      <w:r w:rsidRPr="00765720">
        <w:rPr>
          <w:szCs w:val="24"/>
        </w:rPr>
        <w:t xml:space="preserve"> </w:t>
      </w:r>
      <w:proofErr w:type="spellStart"/>
      <w:r w:rsidRPr="00765720">
        <w:rPr>
          <w:szCs w:val="24"/>
        </w:rPr>
        <w:t>tubullerde</w:t>
      </w:r>
      <w:proofErr w:type="spellEnd"/>
      <w:r w:rsidRPr="00765720">
        <w:rPr>
          <w:szCs w:val="24"/>
        </w:rPr>
        <w:t xml:space="preserve"> balonlaşma (</w:t>
      </w:r>
      <w:r>
        <w:rPr>
          <w:szCs w:val="24"/>
        </w:rPr>
        <w:t>R</w:t>
      </w:r>
      <w:r w:rsidRPr="00765720">
        <w:rPr>
          <w:szCs w:val="24"/>
        </w:rPr>
        <w:t xml:space="preserve">esim </w:t>
      </w:r>
      <w:r w:rsidR="002D4025">
        <w:rPr>
          <w:szCs w:val="24"/>
        </w:rPr>
        <w:t>9</w:t>
      </w:r>
      <w:r w:rsidR="00526381">
        <w:rPr>
          <w:szCs w:val="24"/>
        </w:rPr>
        <w:t>-</w:t>
      </w:r>
      <w:r>
        <w:rPr>
          <w:szCs w:val="24"/>
        </w:rPr>
        <w:t>C</w:t>
      </w:r>
      <w:r w:rsidRPr="00765720">
        <w:rPr>
          <w:szCs w:val="24"/>
        </w:rPr>
        <w:t xml:space="preserve">) ve nekrotik odaklar dikkati çekti (Resim </w:t>
      </w:r>
      <w:r w:rsidR="002D4025">
        <w:rPr>
          <w:szCs w:val="24"/>
        </w:rPr>
        <w:t>9</w:t>
      </w:r>
      <w:r w:rsidR="00526381">
        <w:rPr>
          <w:szCs w:val="24"/>
        </w:rPr>
        <w:t>-</w:t>
      </w:r>
      <w:r>
        <w:rPr>
          <w:szCs w:val="24"/>
        </w:rPr>
        <w:t>D</w:t>
      </w:r>
      <w:r w:rsidRPr="00765720">
        <w:rPr>
          <w:szCs w:val="24"/>
        </w:rPr>
        <w:t>).</w:t>
      </w:r>
    </w:p>
    <w:p w14:paraId="04020EB9" w14:textId="77777777" w:rsidR="002D4025" w:rsidRPr="00765720" w:rsidRDefault="002D4025" w:rsidP="00FF7822">
      <w:pPr>
        <w:ind w:firstLine="708"/>
        <w:rPr>
          <w:szCs w:val="24"/>
        </w:rPr>
      </w:pPr>
    </w:p>
    <w:p w14:paraId="22B1B22B" w14:textId="77777777" w:rsidR="00FF7822" w:rsidRDefault="00FF7822" w:rsidP="00FF7822">
      <w:pPr>
        <w:spacing w:after="0" w:line="240" w:lineRule="auto"/>
        <w:ind w:firstLine="0"/>
        <w:contextualSpacing w:val="0"/>
        <w:jc w:val="left"/>
        <w:rPr>
          <w:szCs w:val="24"/>
        </w:rPr>
      </w:pPr>
    </w:p>
    <w:p w14:paraId="23DE55AB" w14:textId="438FAB97" w:rsidR="00FF7822" w:rsidRDefault="00BA63FC" w:rsidP="00FF7822">
      <w:pPr>
        <w:spacing w:after="0" w:line="240" w:lineRule="auto"/>
        <w:ind w:firstLine="0"/>
        <w:contextualSpacing w:val="0"/>
        <w:jc w:val="left"/>
        <w:rPr>
          <w:szCs w:val="24"/>
        </w:rPr>
      </w:pPr>
      <w:r w:rsidRPr="00BA63FC">
        <w:rPr>
          <w:noProof/>
          <w:szCs w:val="24"/>
        </w:rPr>
        <w:drawing>
          <wp:inline distT="0" distB="0" distL="0" distR="0" wp14:anchorId="435D9F13" wp14:editId="7922CDCD">
            <wp:extent cx="2774712" cy="2093495"/>
            <wp:effectExtent l="0" t="0" r="0" b="2540"/>
            <wp:docPr id="672931097" name="Resim 1" descr="res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931097" name="Resim 1" descr="resim içeren bir resim&#10;&#10;Açıklama otomatik olarak oluşturuldu"/>
                    <pic:cNvPicPr/>
                  </pic:nvPicPr>
                  <pic:blipFill>
                    <a:blip r:embed="rId54"/>
                    <a:stretch>
                      <a:fillRect/>
                    </a:stretch>
                  </pic:blipFill>
                  <pic:spPr>
                    <a:xfrm>
                      <a:off x="0" y="0"/>
                      <a:ext cx="2797849" cy="2110951"/>
                    </a:xfrm>
                    <a:prstGeom prst="rect">
                      <a:avLst/>
                    </a:prstGeom>
                  </pic:spPr>
                </pic:pic>
              </a:graphicData>
            </a:graphic>
          </wp:inline>
        </w:drawing>
      </w:r>
      <w:r w:rsidR="00FF7822">
        <w:rPr>
          <w:szCs w:val="24"/>
        </w:rPr>
        <w:t xml:space="preserve">    </w:t>
      </w:r>
      <w:r w:rsidRPr="00BA63FC">
        <w:rPr>
          <w:noProof/>
          <w:szCs w:val="24"/>
        </w:rPr>
        <w:drawing>
          <wp:inline distT="0" distB="0" distL="0" distR="0" wp14:anchorId="79B694AC" wp14:editId="67CF2612">
            <wp:extent cx="2774315" cy="2088896"/>
            <wp:effectExtent l="0" t="0" r="0" b="0"/>
            <wp:docPr id="1205429658" name="Resim 1" descr="leylak, sanat, çiçek, pemb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429658" name="Resim 1" descr="leylak, sanat, çiçek, pembe içeren bir resim&#10;&#10;Açıklama otomatik olarak oluşturuldu"/>
                    <pic:cNvPicPr/>
                  </pic:nvPicPr>
                  <pic:blipFill>
                    <a:blip r:embed="rId55"/>
                    <a:stretch>
                      <a:fillRect/>
                    </a:stretch>
                  </pic:blipFill>
                  <pic:spPr>
                    <a:xfrm>
                      <a:off x="0" y="0"/>
                      <a:ext cx="2787767" cy="2099025"/>
                    </a:xfrm>
                    <a:prstGeom prst="rect">
                      <a:avLst/>
                    </a:prstGeom>
                  </pic:spPr>
                </pic:pic>
              </a:graphicData>
            </a:graphic>
          </wp:inline>
        </w:drawing>
      </w:r>
    </w:p>
    <w:p w14:paraId="2BBA19A7" w14:textId="77777777" w:rsidR="00FF7822" w:rsidRDefault="00FF7822">
      <w:pPr>
        <w:spacing w:after="0" w:line="240" w:lineRule="auto"/>
        <w:ind w:firstLine="0"/>
        <w:contextualSpacing w:val="0"/>
        <w:jc w:val="left"/>
        <w:rPr>
          <w:szCs w:val="24"/>
        </w:rPr>
      </w:pPr>
    </w:p>
    <w:p w14:paraId="1BE6546E" w14:textId="09D3DE40" w:rsidR="001406C9" w:rsidRDefault="00BA63FC" w:rsidP="00FF7822">
      <w:pPr>
        <w:spacing w:line="240" w:lineRule="auto"/>
        <w:ind w:firstLine="0"/>
        <w:rPr>
          <w:szCs w:val="24"/>
        </w:rPr>
      </w:pPr>
      <w:r w:rsidRPr="00BA63FC">
        <w:rPr>
          <w:noProof/>
          <w:szCs w:val="24"/>
        </w:rPr>
        <w:drawing>
          <wp:inline distT="0" distB="0" distL="0" distR="0" wp14:anchorId="4F63BE21" wp14:editId="071E2F77">
            <wp:extent cx="2774315" cy="2056130"/>
            <wp:effectExtent l="0" t="0" r="0" b="1270"/>
            <wp:docPr id="391183999" name="Resim 1" descr="pemb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183999" name="Resim 1" descr="pembe içeren bir resim&#10;&#10;Açıklama otomatik olarak oluşturuldu"/>
                    <pic:cNvPicPr/>
                  </pic:nvPicPr>
                  <pic:blipFill>
                    <a:blip r:embed="rId56"/>
                    <a:stretch>
                      <a:fillRect/>
                    </a:stretch>
                  </pic:blipFill>
                  <pic:spPr>
                    <a:xfrm>
                      <a:off x="0" y="0"/>
                      <a:ext cx="2812647" cy="2084539"/>
                    </a:xfrm>
                    <a:prstGeom prst="rect">
                      <a:avLst/>
                    </a:prstGeom>
                  </pic:spPr>
                </pic:pic>
              </a:graphicData>
            </a:graphic>
          </wp:inline>
        </w:drawing>
      </w:r>
      <w:r w:rsidR="00FF7822">
        <w:rPr>
          <w:szCs w:val="24"/>
        </w:rPr>
        <w:t xml:space="preserve">      </w:t>
      </w:r>
      <w:r w:rsidRPr="00BA63FC">
        <w:rPr>
          <w:noProof/>
          <w:szCs w:val="24"/>
        </w:rPr>
        <w:drawing>
          <wp:inline distT="0" distB="0" distL="0" distR="0" wp14:anchorId="2001E14B" wp14:editId="65360B23">
            <wp:extent cx="2706335" cy="2049713"/>
            <wp:effectExtent l="0" t="0" r="0" b="0"/>
            <wp:docPr id="1669763974" name="Resim 1" descr="ekran görüntüsü, kalıp, desen, düzen, kumaş, doku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63974" name="Resim 1" descr="ekran görüntüsü, kalıp, desen, düzen, kumaş, doku içeren bir resim&#10;&#10;Açıklama otomatik olarak oluşturuldu"/>
                    <pic:cNvPicPr/>
                  </pic:nvPicPr>
                  <pic:blipFill>
                    <a:blip r:embed="rId57"/>
                    <a:stretch>
                      <a:fillRect/>
                    </a:stretch>
                  </pic:blipFill>
                  <pic:spPr>
                    <a:xfrm>
                      <a:off x="0" y="0"/>
                      <a:ext cx="2720214" cy="2060225"/>
                    </a:xfrm>
                    <a:prstGeom prst="rect">
                      <a:avLst/>
                    </a:prstGeom>
                  </pic:spPr>
                </pic:pic>
              </a:graphicData>
            </a:graphic>
          </wp:inline>
        </w:drawing>
      </w:r>
    </w:p>
    <w:p w14:paraId="6B4E9C17" w14:textId="77777777" w:rsidR="00FF7822" w:rsidRPr="00765720" w:rsidRDefault="00FF7822" w:rsidP="00FF7822">
      <w:pPr>
        <w:spacing w:line="240" w:lineRule="auto"/>
        <w:ind w:firstLine="0"/>
        <w:rPr>
          <w:szCs w:val="24"/>
        </w:rPr>
      </w:pPr>
    </w:p>
    <w:p w14:paraId="7FA72869" w14:textId="77777777" w:rsidR="00DC28C6" w:rsidRDefault="00FF7822" w:rsidP="00DC28C6">
      <w:pPr>
        <w:spacing w:line="240" w:lineRule="auto"/>
        <w:ind w:firstLine="0"/>
      </w:pPr>
      <w:bookmarkStart w:id="107" w:name="_Toc158037894"/>
      <w:r w:rsidRPr="00713C5D">
        <w:rPr>
          <w:rStyle w:val="Balk5Char"/>
          <w:b/>
          <w:bCs/>
        </w:rPr>
        <w:t xml:space="preserve">Resim </w:t>
      </w:r>
      <w:r w:rsidR="002D4025" w:rsidRPr="00713C5D">
        <w:rPr>
          <w:rStyle w:val="Balk5Char"/>
          <w:b/>
          <w:bCs/>
        </w:rPr>
        <w:t>9</w:t>
      </w:r>
      <w:r w:rsidRPr="00713C5D">
        <w:rPr>
          <w:rStyle w:val="Balk5Char"/>
          <w:b/>
          <w:bCs/>
        </w:rPr>
        <w:t>.</w:t>
      </w:r>
      <w:r w:rsidRPr="00713C5D">
        <w:rPr>
          <w:rStyle w:val="Balk5Char"/>
        </w:rPr>
        <w:t xml:space="preserve"> APAP grubuna ait böbrek görüntüsü. Üçlü boyama yöntemi.</w:t>
      </w:r>
      <w:bookmarkEnd w:id="107"/>
      <w:r>
        <w:t xml:space="preserve"> </w:t>
      </w:r>
      <w:r w:rsidRPr="00765720">
        <w:t xml:space="preserve">*: </w:t>
      </w:r>
      <w:proofErr w:type="spellStart"/>
      <w:r w:rsidRPr="00765720">
        <w:t>Bowman</w:t>
      </w:r>
      <w:proofErr w:type="spellEnd"/>
      <w:r w:rsidRPr="00765720">
        <w:t xml:space="preserve"> aralığı.</w:t>
      </w:r>
      <w:r>
        <w:t xml:space="preserve"> </w:t>
      </w:r>
      <w:r w:rsidRPr="00765720">
        <w:t xml:space="preserve">Ok: Dejenere olmuş </w:t>
      </w:r>
      <w:proofErr w:type="spellStart"/>
      <w:r w:rsidRPr="00765720">
        <w:t>glomeruli</w:t>
      </w:r>
      <w:proofErr w:type="spellEnd"/>
      <w:r w:rsidRPr="00765720">
        <w:t xml:space="preserve">. *: Balonlaşmış </w:t>
      </w:r>
      <w:proofErr w:type="spellStart"/>
      <w:r w:rsidRPr="00765720">
        <w:t>tubuller</w:t>
      </w:r>
      <w:proofErr w:type="spellEnd"/>
      <w:r w:rsidRPr="00765720">
        <w:t xml:space="preserve">. </w:t>
      </w:r>
      <w:proofErr w:type="spellStart"/>
      <w:r w:rsidRPr="00765720">
        <w:t>Okbaşı</w:t>
      </w:r>
      <w:proofErr w:type="spellEnd"/>
      <w:r w:rsidRPr="00765720">
        <w:t xml:space="preserve">: </w:t>
      </w:r>
      <w:proofErr w:type="spellStart"/>
      <w:r w:rsidRPr="00765720">
        <w:t>Medulada</w:t>
      </w:r>
      <w:proofErr w:type="spellEnd"/>
      <w:r w:rsidRPr="00765720">
        <w:t xml:space="preserve"> nekrotik odak</w:t>
      </w:r>
      <w:r w:rsidR="00E24C20">
        <w:t>.</w:t>
      </w:r>
    </w:p>
    <w:p w14:paraId="31924F04" w14:textId="77777777" w:rsidR="00E77AB8" w:rsidRDefault="00E77AB8" w:rsidP="00DC28C6">
      <w:pPr>
        <w:spacing w:line="240" w:lineRule="auto"/>
        <w:ind w:firstLine="0"/>
      </w:pPr>
    </w:p>
    <w:p w14:paraId="4DFB0B88" w14:textId="77777777" w:rsidR="00E77AB8" w:rsidRDefault="00E77AB8" w:rsidP="00DC28C6">
      <w:pPr>
        <w:spacing w:line="240" w:lineRule="auto"/>
        <w:ind w:firstLine="0"/>
      </w:pPr>
    </w:p>
    <w:p w14:paraId="2BE02C27" w14:textId="77777777" w:rsidR="00E77AB8" w:rsidRDefault="00E77AB8" w:rsidP="00DC28C6">
      <w:pPr>
        <w:spacing w:line="240" w:lineRule="auto"/>
        <w:ind w:firstLine="0"/>
      </w:pPr>
    </w:p>
    <w:p w14:paraId="5481029E" w14:textId="6DB37B5A" w:rsidR="00E77AB8" w:rsidRDefault="00E77AB8" w:rsidP="00E77AB8">
      <w:pPr>
        <w:sectPr w:rsidR="00E77AB8" w:rsidSect="009647D5">
          <w:pgSz w:w="11906" w:h="16838"/>
          <w:pgMar w:top="1418" w:right="1134" w:bottom="1418" w:left="1701" w:header="709" w:footer="709" w:gutter="0"/>
          <w:cols w:space="708"/>
          <w:docGrid w:linePitch="360"/>
        </w:sectPr>
      </w:pPr>
      <w:r>
        <w:t xml:space="preserve">Böbrek dokusuna ait Pas boyama görüntüleri Resim 10’da verilmiştir.    FCY1 ve FCY2 gruplarında </w:t>
      </w:r>
      <w:r>
        <w:rPr>
          <w:szCs w:val="24"/>
        </w:rPr>
        <w:t>h</w:t>
      </w:r>
      <w:r w:rsidRPr="00765720">
        <w:rPr>
          <w:szCs w:val="24"/>
        </w:rPr>
        <w:t>ücrelerin glikojen depolama yetenekleri, kontrol grubu görüntülerine benzemekteydi</w:t>
      </w:r>
      <w:r>
        <w:rPr>
          <w:szCs w:val="24"/>
        </w:rPr>
        <w:t xml:space="preserve">. </w:t>
      </w:r>
      <w:r w:rsidR="00117164">
        <w:rPr>
          <w:szCs w:val="24"/>
        </w:rPr>
        <w:t xml:space="preserve"> APAP grubunda ise glikojen depolama yeteneğine kaybolduğu </w:t>
      </w:r>
      <w:proofErr w:type="spellStart"/>
      <w:r w:rsidR="00117164">
        <w:rPr>
          <w:szCs w:val="24"/>
        </w:rPr>
        <w:t>görlüyor</w:t>
      </w:r>
      <w:proofErr w:type="spellEnd"/>
      <w:r w:rsidR="00117164">
        <w:rPr>
          <w:szCs w:val="24"/>
        </w:rPr>
        <w:t>. APAP+FCY1 grubu APAP grubuna kıyasla</w:t>
      </w:r>
      <w:r w:rsidR="005D3B88">
        <w:rPr>
          <w:szCs w:val="24"/>
        </w:rPr>
        <w:t xml:space="preserve"> </w:t>
      </w:r>
      <w:r w:rsidR="00117164">
        <w:rPr>
          <w:szCs w:val="24"/>
        </w:rPr>
        <w:t>daha çok boyanırken APAP+FCY2 grubunun glikojen depolama yeteneği kontrole benzerdi.</w:t>
      </w:r>
    </w:p>
    <w:p w14:paraId="4A74C6E5" w14:textId="3C8366F3" w:rsidR="00E24C20" w:rsidRDefault="00E77AB8" w:rsidP="00E24C20">
      <w:pPr>
        <w:tabs>
          <w:tab w:val="left" w:pos="9072"/>
        </w:tabs>
        <w:spacing w:after="0" w:line="240" w:lineRule="auto"/>
        <w:ind w:firstLine="0"/>
        <w:rPr>
          <w:sz w:val="10"/>
          <w:szCs w:val="10"/>
        </w:rPr>
      </w:pPr>
      <w:r w:rsidRPr="00E77AB8">
        <w:rPr>
          <w:noProof/>
          <w:sz w:val="10"/>
          <w:szCs w:val="10"/>
        </w:rPr>
        <w:lastRenderedPageBreak/>
        <w:drawing>
          <wp:inline distT="0" distB="0" distL="0" distR="0" wp14:anchorId="18115378" wp14:editId="1266BA43">
            <wp:extent cx="2790860" cy="2093087"/>
            <wp:effectExtent l="0" t="0" r="3175" b="2540"/>
            <wp:docPr id="1087482989" name="Resim 1" descr="harita, mor, leyla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482989" name="Resim 1" descr="harita, mor, leylak içeren bir resim&#10;&#10;Açıklama otomatik olarak oluşturuldu"/>
                    <pic:cNvPicPr/>
                  </pic:nvPicPr>
                  <pic:blipFill>
                    <a:blip r:embed="rId58"/>
                    <a:stretch>
                      <a:fillRect/>
                    </a:stretch>
                  </pic:blipFill>
                  <pic:spPr>
                    <a:xfrm>
                      <a:off x="0" y="0"/>
                      <a:ext cx="2840990" cy="2130683"/>
                    </a:xfrm>
                    <a:prstGeom prst="rect">
                      <a:avLst/>
                    </a:prstGeom>
                  </pic:spPr>
                </pic:pic>
              </a:graphicData>
            </a:graphic>
          </wp:inline>
        </w:drawing>
      </w:r>
      <w:r w:rsidR="00E24C20">
        <w:rPr>
          <w:sz w:val="10"/>
          <w:szCs w:val="10"/>
        </w:rPr>
        <w:t xml:space="preserve">       </w:t>
      </w:r>
      <w:r w:rsidR="00E24C20" w:rsidRPr="00560DF1">
        <w:rPr>
          <w:sz w:val="10"/>
          <w:szCs w:val="10"/>
        </w:rPr>
        <w:t xml:space="preserve"> </w:t>
      </w:r>
      <w:r w:rsidR="00E24C20">
        <w:rPr>
          <w:sz w:val="10"/>
          <w:szCs w:val="10"/>
        </w:rPr>
        <w:t xml:space="preserve">         </w:t>
      </w:r>
      <w:r w:rsidR="00E24C20" w:rsidRPr="00560DF1">
        <w:rPr>
          <w:sz w:val="10"/>
          <w:szCs w:val="10"/>
        </w:rPr>
        <w:t xml:space="preserve">  </w:t>
      </w:r>
      <w:r w:rsidRPr="00E77AB8">
        <w:rPr>
          <w:noProof/>
          <w:sz w:val="10"/>
          <w:szCs w:val="10"/>
        </w:rPr>
        <w:drawing>
          <wp:inline distT="0" distB="0" distL="0" distR="0" wp14:anchorId="15AF53FE" wp14:editId="125D8842">
            <wp:extent cx="2791327" cy="2093438"/>
            <wp:effectExtent l="0" t="0" r="3175" b="2540"/>
            <wp:docPr id="188981607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816075" name=""/>
                    <pic:cNvPicPr/>
                  </pic:nvPicPr>
                  <pic:blipFill>
                    <a:blip r:embed="rId59"/>
                    <a:stretch>
                      <a:fillRect/>
                    </a:stretch>
                  </pic:blipFill>
                  <pic:spPr>
                    <a:xfrm>
                      <a:off x="0" y="0"/>
                      <a:ext cx="2824521" cy="2118333"/>
                    </a:xfrm>
                    <a:prstGeom prst="rect">
                      <a:avLst/>
                    </a:prstGeom>
                  </pic:spPr>
                </pic:pic>
              </a:graphicData>
            </a:graphic>
          </wp:inline>
        </w:drawing>
      </w:r>
      <w:r w:rsidR="00E24C20" w:rsidRPr="00560DF1">
        <w:rPr>
          <w:sz w:val="10"/>
          <w:szCs w:val="10"/>
        </w:rPr>
        <w:t xml:space="preserve"> </w:t>
      </w:r>
      <w:r w:rsidR="00E24C20">
        <w:rPr>
          <w:sz w:val="10"/>
          <w:szCs w:val="10"/>
        </w:rPr>
        <w:t xml:space="preserve">           </w:t>
      </w:r>
      <w:r w:rsidR="00E24C20" w:rsidRPr="00560DF1">
        <w:rPr>
          <w:sz w:val="10"/>
          <w:szCs w:val="10"/>
        </w:rPr>
        <w:t xml:space="preserve"> </w:t>
      </w:r>
      <w:r w:rsidR="00E24C20">
        <w:rPr>
          <w:sz w:val="10"/>
          <w:szCs w:val="10"/>
        </w:rPr>
        <w:t xml:space="preserve">   </w:t>
      </w:r>
      <w:r w:rsidR="00E24C20" w:rsidRPr="00560DF1">
        <w:rPr>
          <w:sz w:val="10"/>
          <w:szCs w:val="10"/>
        </w:rPr>
        <w:t xml:space="preserve">  </w:t>
      </w:r>
      <w:r w:rsidRPr="00E77AB8">
        <w:rPr>
          <w:noProof/>
          <w:sz w:val="10"/>
          <w:szCs w:val="10"/>
        </w:rPr>
        <w:drawing>
          <wp:inline distT="0" distB="0" distL="0" distR="0" wp14:anchorId="6F94B7A5" wp14:editId="24D99F77">
            <wp:extent cx="2775360" cy="2081463"/>
            <wp:effectExtent l="0" t="0" r="0" b="1905"/>
            <wp:docPr id="375693100" name="Resim 1" descr="mor, leyla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93100" name="Resim 1" descr="mor, leylak içeren bir resim&#10;&#10;Açıklama otomatik olarak oluşturuldu"/>
                    <pic:cNvPicPr/>
                  </pic:nvPicPr>
                  <pic:blipFill>
                    <a:blip r:embed="rId60"/>
                    <a:stretch>
                      <a:fillRect/>
                    </a:stretch>
                  </pic:blipFill>
                  <pic:spPr>
                    <a:xfrm>
                      <a:off x="0" y="0"/>
                      <a:ext cx="2818708" cy="2113973"/>
                    </a:xfrm>
                    <a:prstGeom prst="rect">
                      <a:avLst/>
                    </a:prstGeom>
                  </pic:spPr>
                </pic:pic>
              </a:graphicData>
            </a:graphic>
          </wp:inline>
        </w:drawing>
      </w:r>
    </w:p>
    <w:p w14:paraId="32D3063F" w14:textId="77777777" w:rsidR="00AA1859" w:rsidRPr="00AA1859" w:rsidRDefault="00AA1859" w:rsidP="00E24C20">
      <w:pPr>
        <w:tabs>
          <w:tab w:val="left" w:pos="9072"/>
        </w:tabs>
        <w:spacing w:after="0" w:line="240" w:lineRule="auto"/>
        <w:ind w:firstLine="0"/>
        <w:rPr>
          <w:sz w:val="10"/>
          <w:szCs w:val="10"/>
        </w:rPr>
      </w:pPr>
    </w:p>
    <w:p w14:paraId="7CFF0E3D" w14:textId="77777777" w:rsidR="00E24C20" w:rsidRDefault="00E24C20" w:rsidP="00E24C20">
      <w:pPr>
        <w:tabs>
          <w:tab w:val="left" w:pos="9072"/>
        </w:tabs>
        <w:spacing w:after="0" w:line="240" w:lineRule="auto"/>
        <w:ind w:firstLine="0"/>
        <w:rPr>
          <w:szCs w:val="24"/>
        </w:rPr>
      </w:pPr>
    </w:p>
    <w:p w14:paraId="5FD22C33" w14:textId="3E1FFB3D" w:rsidR="00E24C20" w:rsidRDefault="00E77AB8" w:rsidP="00E24C20">
      <w:pPr>
        <w:tabs>
          <w:tab w:val="left" w:pos="9072"/>
        </w:tabs>
        <w:spacing w:after="0" w:line="240" w:lineRule="auto"/>
        <w:ind w:firstLine="0"/>
        <w:rPr>
          <w:szCs w:val="24"/>
        </w:rPr>
      </w:pPr>
      <w:r w:rsidRPr="00E77AB8">
        <w:rPr>
          <w:noProof/>
          <w:szCs w:val="24"/>
        </w:rPr>
        <w:drawing>
          <wp:inline distT="0" distB="0" distL="0" distR="0" wp14:anchorId="591CFDE4" wp14:editId="47D5ACE8">
            <wp:extent cx="2775360" cy="2081463"/>
            <wp:effectExtent l="0" t="0" r="0" b="1905"/>
            <wp:docPr id="161172651" name="Resim 1" descr="mor, leyla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2651" name="Resim 1" descr="mor, leylak içeren bir resim&#10;&#10;Açıklama otomatik olarak oluşturuldu"/>
                    <pic:cNvPicPr/>
                  </pic:nvPicPr>
                  <pic:blipFill>
                    <a:blip r:embed="rId61"/>
                    <a:stretch>
                      <a:fillRect/>
                    </a:stretch>
                  </pic:blipFill>
                  <pic:spPr>
                    <a:xfrm>
                      <a:off x="0" y="0"/>
                      <a:ext cx="2802824" cy="2102061"/>
                    </a:xfrm>
                    <a:prstGeom prst="rect">
                      <a:avLst/>
                    </a:prstGeom>
                  </pic:spPr>
                </pic:pic>
              </a:graphicData>
            </a:graphic>
          </wp:inline>
        </w:drawing>
      </w:r>
      <w:r w:rsidR="00E24C20">
        <w:rPr>
          <w:szCs w:val="24"/>
        </w:rPr>
        <w:t xml:space="preserve">        </w:t>
      </w:r>
      <w:r w:rsidRPr="00E77AB8">
        <w:rPr>
          <w:noProof/>
          <w:szCs w:val="24"/>
        </w:rPr>
        <w:drawing>
          <wp:inline distT="0" distB="0" distL="0" distR="0" wp14:anchorId="7C633A8D" wp14:editId="08A42D51">
            <wp:extent cx="2778883" cy="2084104"/>
            <wp:effectExtent l="0" t="0" r="2540" b="0"/>
            <wp:docPr id="508630678" name="Resim 1" descr="mor, leyla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630678" name="Resim 1" descr="mor, leylak içeren bir resim&#10;&#10;Açıklama otomatik olarak oluşturuldu"/>
                    <pic:cNvPicPr/>
                  </pic:nvPicPr>
                  <pic:blipFill>
                    <a:blip r:embed="rId62"/>
                    <a:stretch>
                      <a:fillRect/>
                    </a:stretch>
                  </pic:blipFill>
                  <pic:spPr>
                    <a:xfrm>
                      <a:off x="0" y="0"/>
                      <a:ext cx="2835092" cy="2126260"/>
                    </a:xfrm>
                    <a:prstGeom prst="rect">
                      <a:avLst/>
                    </a:prstGeom>
                  </pic:spPr>
                </pic:pic>
              </a:graphicData>
            </a:graphic>
          </wp:inline>
        </w:drawing>
      </w:r>
      <w:r w:rsidR="00E24C20">
        <w:rPr>
          <w:szCs w:val="24"/>
        </w:rPr>
        <w:t xml:space="preserve">        </w:t>
      </w:r>
      <w:r w:rsidRPr="00E77AB8">
        <w:rPr>
          <w:noProof/>
          <w:szCs w:val="24"/>
        </w:rPr>
        <w:drawing>
          <wp:inline distT="0" distB="0" distL="0" distR="0" wp14:anchorId="6BF63803" wp14:editId="7AEABAFD">
            <wp:extent cx="2775005" cy="2081196"/>
            <wp:effectExtent l="0" t="0" r="0" b="1905"/>
            <wp:docPr id="1640292830" name="Resim 1" descr="mor, harita, leyla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292830" name="Resim 1" descr="mor, harita, leylak içeren bir resim&#10;&#10;Açıklama otomatik olarak oluşturuldu"/>
                    <pic:cNvPicPr/>
                  </pic:nvPicPr>
                  <pic:blipFill>
                    <a:blip r:embed="rId63"/>
                    <a:stretch>
                      <a:fillRect/>
                    </a:stretch>
                  </pic:blipFill>
                  <pic:spPr>
                    <a:xfrm>
                      <a:off x="0" y="0"/>
                      <a:ext cx="2806442" cy="2104773"/>
                    </a:xfrm>
                    <a:prstGeom prst="rect">
                      <a:avLst/>
                    </a:prstGeom>
                  </pic:spPr>
                </pic:pic>
              </a:graphicData>
            </a:graphic>
          </wp:inline>
        </w:drawing>
      </w:r>
    </w:p>
    <w:p w14:paraId="1CF68BE7" w14:textId="77777777" w:rsidR="00E24C20" w:rsidRDefault="00E24C20" w:rsidP="00E24C20">
      <w:pPr>
        <w:tabs>
          <w:tab w:val="left" w:pos="9072"/>
        </w:tabs>
        <w:spacing w:after="0" w:line="240" w:lineRule="auto"/>
        <w:ind w:firstLine="0"/>
        <w:rPr>
          <w:szCs w:val="24"/>
        </w:rPr>
      </w:pPr>
    </w:p>
    <w:p w14:paraId="79BF0C1B" w14:textId="6DEC50E7" w:rsidR="001406C9" w:rsidRPr="00FF7822" w:rsidRDefault="00E24C20" w:rsidP="00E77AB8">
      <w:pPr>
        <w:tabs>
          <w:tab w:val="left" w:pos="9072"/>
        </w:tabs>
        <w:spacing w:after="0" w:line="240" w:lineRule="auto"/>
        <w:ind w:firstLine="0"/>
      </w:pPr>
      <w:bookmarkStart w:id="108" w:name="_Toc158037895"/>
      <w:r w:rsidRPr="00E77AB8">
        <w:rPr>
          <w:rStyle w:val="Balk5Char"/>
          <w:b/>
          <w:bCs/>
        </w:rPr>
        <w:t xml:space="preserve">Resim </w:t>
      </w:r>
      <w:r w:rsidR="00E77AB8" w:rsidRPr="00E77AB8">
        <w:rPr>
          <w:rStyle w:val="Balk5Char"/>
          <w:b/>
          <w:bCs/>
        </w:rPr>
        <w:t>10</w:t>
      </w:r>
      <w:r w:rsidRPr="00E77AB8">
        <w:rPr>
          <w:rStyle w:val="Balk5Char"/>
          <w:b/>
          <w:bCs/>
        </w:rPr>
        <w:t>.</w:t>
      </w:r>
      <w:r w:rsidRPr="00E77AB8">
        <w:rPr>
          <w:rStyle w:val="Balk5Char"/>
        </w:rPr>
        <w:t xml:space="preserve"> </w:t>
      </w:r>
      <w:r w:rsidR="00E77AB8" w:rsidRPr="00E77AB8">
        <w:rPr>
          <w:rStyle w:val="Balk5Char"/>
        </w:rPr>
        <w:t xml:space="preserve">Böbrek </w:t>
      </w:r>
      <w:r w:rsidRPr="00E77AB8">
        <w:rPr>
          <w:rStyle w:val="Balk5Char"/>
        </w:rPr>
        <w:t xml:space="preserve">dokusu </w:t>
      </w:r>
      <w:r w:rsidR="00E77AB8" w:rsidRPr="00E77AB8">
        <w:rPr>
          <w:rStyle w:val="Balk5Char"/>
        </w:rPr>
        <w:t>PAS boyama metodu görüntüsü.</w:t>
      </w:r>
      <w:bookmarkEnd w:id="108"/>
      <w:r w:rsidR="00E77AB8" w:rsidRPr="00E77AB8">
        <w:rPr>
          <w:rStyle w:val="Balk5Char"/>
        </w:rPr>
        <w:t xml:space="preserve"> </w:t>
      </w:r>
      <w:r w:rsidR="00E77AB8">
        <w:t xml:space="preserve">(A): Kontrol grubu; (B): FCY-1 grubu; (C): FCY-2 grubu; (D): APAP grubu; (E): APAP+FCY-1 grubu; (F): APAP+FCY-2 </w:t>
      </w:r>
      <w:proofErr w:type="spellStart"/>
      <w:r w:rsidR="00E77AB8">
        <w:t>gubu</w:t>
      </w:r>
      <w:proofErr w:type="spellEnd"/>
      <w:r w:rsidR="00E77AB8">
        <w:t>.</w:t>
      </w:r>
    </w:p>
    <w:p w14:paraId="0F158B38" w14:textId="77777777" w:rsidR="00FF7822" w:rsidRDefault="00FF7822" w:rsidP="003479DA">
      <w:pPr>
        <w:pStyle w:val="Balk1"/>
      </w:pPr>
      <w:bookmarkStart w:id="109" w:name="_Toc156171190"/>
    </w:p>
    <w:p w14:paraId="2AEC599F" w14:textId="77777777" w:rsidR="00DC28C6" w:rsidRDefault="00DC28C6" w:rsidP="00DC28C6">
      <w:pPr>
        <w:pStyle w:val="Balk1"/>
        <w:jc w:val="both"/>
        <w:sectPr w:rsidR="00DC28C6" w:rsidSect="009647D5">
          <w:pgSz w:w="16838" w:h="11906" w:orient="landscape"/>
          <w:pgMar w:top="1134" w:right="1418" w:bottom="1701" w:left="1418" w:header="709" w:footer="709" w:gutter="0"/>
          <w:cols w:space="708"/>
          <w:docGrid w:linePitch="360"/>
        </w:sectPr>
      </w:pPr>
    </w:p>
    <w:p w14:paraId="5761F8AE" w14:textId="3BCDE216" w:rsidR="001406C9" w:rsidRPr="00765720" w:rsidRDefault="001406C9" w:rsidP="003479DA">
      <w:pPr>
        <w:pStyle w:val="Balk1"/>
      </w:pPr>
      <w:r w:rsidRPr="00765720">
        <w:lastRenderedPageBreak/>
        <w:t xml:space="preserve">5. </w:t>
      </w:r>
      <w:r w:rsidR="003479DA" w:rsidRPr="00765720">
        <w:t>TARTIŞMA</w:t>
      </w:r>
      <w:bookmarkEnd w:id="109"/>
    </w:p>
    <w:p w14:paraId="204112EF" w14:textId="77777777" w:rsidR="00374B22" w:rsidRPr="00765720" w:rsidRDefault="00374B22" w:rsidP="00374B22"/>
    <w:p w14:paraId="7B77C8B8" w14:textId="77777777" w:rsidR="00374B22" w:rsidRPr="00765720" w:rsidRDefault="00374B22" w:rsidP="00374B22"/>
    <w:p w14:paraId="475F7A50" w14:textId="725F3390" w:rsidR="00C36EF2" w:rsidRPr="00765720" w:rsidRDefault="00C36EF2" w:rsidP="00C36EF2">
      <w:proofErr w:type="spellStart"/>
      <w:r w:rsidRPr="00765720">
        <w:t>Asetaminofen</w:t>
      </w:r>
      <w:proofErr w:type="spellEnd"/>
      <w:r w:rsidRPr="00765720">
        <w:t xml:space="preserve">, hemen hemen her evde bulunan, </w:t>
      </w:r>
      <w:proofErr w:type="spellStart"/>
      <w:r w:rsidRPr="00765720">
        <w:t>teröpatik</w:t>
      </w:r>
      <w:proofErr w:type="spellEnd"/>
      <w:r w:rsidRPr="00765720">
        <w:t xml:space="preserve"> dozlarda oldukça güvenli, yaygın kullanıma sahip analjezik ve </w:t>
      </w:r>
      <w:proofErr w:type="spellStart"/>
      <w:r w:rsidRPr="00765720">
        <w:t>antipiretik</w:t>
      </w:r>
      <w:proofErr w:type="spellEnd"/>
      <w:r w:rsidRPr="00765720">
        <w:t xml:space="preserve"> bir ilaçtır. </w:t>
      </w:r>
      <w:r w:rsidR="003D0027" w:rsidRPr="00765720">
        <w:t xml:space="preserve">Ancak </w:t>
      </w:r>
      <w:r w:rsidRPr="00765720">
        <w:t xml:space="preserve">İngiltere ve Amerika’da organ transplantasyonuna kadar giden </w:t>
      </w:r>
      <w:proofErr w:type="spellStart"/>
      <w:r w:rsidRPr="00765720">
        <w:t>hepatotoksik</w:t>
      </w:r>
      <w:proofErr w:type="spellEnd"/>
      <w:r w:rsidRPr="00765720">
        <w:t xml:space="preserve"> etkilere sebep ol</w:t>
      </w:r>
      <w:r w:rsidR="003D0027" w:rsidRPr="00765720">
        <w:t>abilmektedir</w:t>
      </w:r>
      <w:r w:rsidRPr="00765720">
        <w:t xml:space="preserve">. </w:t>
      </w:r>
      <w:proofErr w:type="spellStart"/>
      <w:r w:rsidRPr="00765720">
        <w:t>Nefrotoksisiteye</w:t>
      </w:r>
      <w:proofErr w:type="spellEnd"/>
      <w:r w:rsidRPr="00765720">
        <w:t xml:space="preserve"> de sebep olan </w:t>
      </w:r>
      <w:proofErr w:type="spellStart"/>
      <w:r w:rsidRPr="00765720">
        <w:t>asetaminofen</w:t>
      </w:r>
      <w:proofErr w:type="spellEnd"/>
      <w:r w:rsidRPr="00765720">
        <w:t xml:space="preserve"> </w:t>
      </w:r>
      <w:proofErr w:type="spellStart"/>
      <w:r w:rsidRPr="00765720">
        <w:t>toksisitesinin</w:t>
      </w:r>
      <w:proofErr w:type="spellEnd"/>
      <w:r w:rsidRPr="00765720">
        <w:t xml:space="preserve"> mekanizmasına bakıldığında serbest radikallerin etkili olduğu görülmüştür </w:t>
      </w:r>
      <w:sdt>
        <w:sdtPr>
          <w:rPr>
            <w:color w:val="000000"/>
          </w:rPr>
          <w:tag w:val="MENDELEY_CITATION_v3_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"/>
          <w:id w:val="-1559318885"/>
          <w:placeholder>
            <w:docPart w:val="7371108A9DCCBC4E8EFAAD02F09B8654"/>
          </w:placeholder>
        </w:sdtPr>
        <w:sdtContent>
          <w:r w:rsidR="00E704E5" w:rsidRPr="00E704E5">
            <w:rPr>
              <w:color w:val="000000"/>
            </w:rPr>
            <w:t>(</w:t>
          </w:r>
          <w:proofErr w:type="spellStart"/>
          <w:r w:rsidR="00E704E5" w:rsidRPr="00E704E5">
            <w:rPr>
              <w:color w:val="000000"/>
            </w:rPr>
            <w:t>Ilbey</w:t>
          </w:r>
          <w:proofErr w:type="spellEnd"/>
          <w:r w:rsidR="00E704E5" w:rsidRPr="00E704E5">
            <w:rPr>
              <w:color w:val="000000"/>
            </w:rPr>
            <w:t xml:space="preserve"> ve diğerleri, 2009)</w:t>
          </w:r>
        </w:sdtContent>
      </w:sdt>
      <w:r w:rsidRPr="00765720">
        <w:t>.</w:t>
      </w:r>
    </w:p>
    <w:p w14:paraId="1A55099B" w14:textId="488C6A9E" w:rsidR="00C36EF2" w:rsidRPr="00765720" w:rsidRDefault="00C36EF2" w:rsidP="00C36EF2">
      <w:r w:rsidRPr="00765720">
        <w:t xml:space="preserve">Canlı sistemde oluşan serbest radikallerin etkilerini ortadan kaldırmak ya da azaltmak için antioksidan savunma sistemleri bulunmaktadır. Antioksidan savunma sistemlerinin yetersiz gelmesi sonucu, serbest radikaller </w:t>
      </w:r>
      <w:proofErr w:type="spellStart"/>
      <w:r w:rsidRPr="00765720">
        <w:t>oksidatif</w:t>
      </w:r>
      <w:proofErr w:type="spellEnd"/>
      <w:r w:rsidRPr="00765720">
        <w:t xml:space="preserve"> hasara yol açmaktadır. </w:t>
      </w:r>
      <w:proofErr w:type="spellStart"/>
      <w:r w:rsidRPr="00765720">
        <w:t>Asetaminofen</w:t>
      </w:r>
      <w:proofErr w:type="spellEnd"/>
      <w:r w:rsidRPr="00765720">
        <w:t xml:space="preserve"> </w:t>
      </w:r>
      <w:proofErr w:type="spellStart"/>
      <w:r w:rsidRPr="00765720">
        <w:t>toksikasyonuna</w:t>
      </w:r>
      <w:proofErr w:type="spellEnd"/>
      <w:r w:rsidRPr="00765720">
        <w:t xml:space="preserve"> bağlı olarak ortaya çıkan </w:t>
      </w:r>
      <w:proofErr w:type="spellStart"/>
      <w:r w:rsidRPr="00765720">
        <w:t>hepatotoksisite</w:t>
      </w:r>
      <w:proofErr w:type="spellEnd"/>
      <w:r w:rsidRPr="00765720">
        <w:t xml:space="preserve"> ve </w:t>
      </w:r>
      <w:proofErr w:type="spellStart"/>
      <w:r w:rsidRPr="00765720">
        <w:t>nefrotoksisitenin</w:t>
      </w:r>
      <w:proofErr w:type="spellEnd"/>
      <w:r w:rsidRPr="00765720">
        <w:t xml:space="preserve"> ana faktörü </w:t>
      </w:r>
      <w:proofErr w:type="spellStart"/>
      <w:r w:rsidRPr="00765720">
        <w:t>oksidatif</w:t>
      </w:r>
      <w:proofErr w:type="spellEnd"/>
      <w:r w:rsidRPr="00765720">
        <w:t xml:space="preserve"> hasardır ve buna bağlı gelişen </w:t>
      </w:r>
      <w:proofErr w:type="spellStart"/>
      <w:r w:rsidRPr="00765720">
        <w:t>lipid</w:t>
      </w:r>
      <w:proofErr w:type="spellEnd"/>
      <w:r w:rsidRPr="00765720">
        <w:t xml:space="preserve"> </w:t>
      </w:r>
      <w:proofErr w:type="spellStart"/>
      <w:r w:rsidRPr="00765720">
        <w:t>peroksidasyonudur</w:t>
      </w:r>
      <w:proofErr w:type="spellEnd"/>
      <w:r w:rsidRPr="00765720">
        <w:t xml:space="preserve">. Ayrıca </w:t>
      </w:r>
      <w:proofErr w:type="spellStart"/>
      <w:r w:rsidRPr="00765720">
        <w:t>oksidatif</w:t>
      </w:r>
      <w:proofErr w:type="spellEnd"/>
      <w:r w:rsidRPr="00765720">
        <w:t xml:space="preserve"> hasar </w:t>
      </w:r>
      <w:proofErr w:type="spellStart"/>
      <w:r w:rsidRPr="00765720">
        <w:t>mitokondriyal</w:t>
      </w:r>
      <w:proofErr w:type="spellEnd"/>
      <w:r w:rsidRPr="00765720">
        <w:t xml:space="preserve"> DNA hasarına da sebep olmaktadır. Bu durumun önüne geçmek için antioksidan savunma sistemleri devreye girer</w:t>
      </w:r>
      <w:r w:rsidR="003D0027" w:rsidRPr="00765720">
        <w:t xml:space="preserve">, ancak </w:t>
      </w:r>
      <w:proofErr w:type="spellStart"/>
      <w:r w:rsidRPr="00765720">
        <w:t>enzimatik</w:t>
      </w:r>
      <w:proofErr w:type="spellEnd"/>
      <w:r w:rsidRPr="00765720">
        <w:t xml:space="preserve"> antioksidanların (CAT, GSH ve SOD) organizmaya </w:t>
      </w:r>
      <w:r w:rsidR="003D0027" w:rsidRPr="00765720">
        <w:t>yetersiz kalması nedeniyle</w:t>
      </w:r>
      <w:r w:rsidRPr="00765720">
        <w:t xml:space="preserve"> </w:t>
      </w:r>
      <w:proofErr w:type="spellStart"/>
      <w:r w:rsidRPr="00765720">
        <w:t>ekzojen</w:t>
      </w:r>
      <w:proofErr w:type="spellEnd"/>
      <w:r w:rsidRPr="00765720">
        <w:t xml:space="preserve"> antioksidanların önemi artar </w:t>
      </w:r>
      <w:sdt>
        <w:sdtPr>
          <w:rPr>
            <w:color w:val="000000"/>
          </w:rPr>
          <w:tag w:val="MENDELEY_CITATION_v3_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"/>
          <w:id w:val="2058419716"/>
          <w:placeholder>
            <w:docPart w:val="D9D8FA1F308F8B4B97128B17338BC3E8"/>
          </w:placeholder>
        </w:sdtPr>
        <w:sdtContent>
          <w:r w:rsidR="00E704E5" w:rsidRPr="00E704E5">
            <w:rPr>
              <w:color w:val="000000"/>
            </w:rPr>
            <w:t>(Akgün, 2019)</w:t>
          </w:r>
        </w:sdtContent>
      </w:sdt>
    </w:p>
    <w:p w14:paraId="480D705C" w14:textId="24773D6F" w:rsidR="00C36EF2" w:rsidRPr="00765720" w:rsidRDefault="00C36EF2" w:rsidP="00C36EF2">
      <w:r w:rsidRPr="00765720">
        <w:t xml:space="preserve">İncir, içeriği sebebiyle yüksek antioksidan aktiviteye sahiptir. </w:t>
      </w:r>
      <w:r w:rsidRPr="00765720">
        <w:rPr>
          <w:color w:val="000000"/>
          <w:szCs w:val="24"/>
          <w:lang w:eastAsia="tr-TR"/>
        </w:rPr>
        <w:t xml:space="preserve">İncir lateksi ve yaprak </w:t>
      </w:r>
      <w:proofErr w:type="spellStart"/>
      <w:r w:rsidRPr="00765720">
        <w:rPr>
          <w:szCs w:val="24"/>
          <w:lang w:eastAsia="tr-TR"/>
        </w:rPr>
        <w:t>ekstraktları</w:t>
      </w:r>
      <w:proofErr w:type="spellEnd"/>
      <w:r w:rsidRPr="00765720">
        <w:rPr>
          <w:color w:val="000000"/>
          <w:szCs w:val="24"/>
          <w:lang w:eastAsia="tr-TR"/>
        </w:rPr>
        <w:t xml:space="preserve"> üzerine yapılan çalışmada </w:t>
      </w:r>
      <w:proofErr w:type="spellStart"/>
      <w:r w:rsidRPr="00765720">
        <w:rPr>
          <w:color w:val="000000"/>
          <w:szCs w:val="24"/>
          <w:lang w:eastAsia="tr-TR"/>
        </w:rPr>
        <w:t>antiinflamatuvar</w:t>
      </w:r>
      <w:proofErr w:type="spellEnd"/>
      <w:r w:rsidRPr="00765720">
        <w:rPr>
          <w:color w:val="000000"/>
          <w:szCs w:val="24"/>
          <w:lang w:eastAsia="tr-TR"/>
        </w:rPr>
        <w:t xml:space="preserve">, antioksidan, </w:t>
      </w:r>
      <w:proofErr w:type="spellStart"/>
      <w:r w:rsidRPr="00765720">
        <w:rPr>
          <w:color w:val="000000"/>
          <w:szCs w:val="24"/>
          <w:lang w:eastAsia="tr-TR"/>
        </w:rPr>
        <w:t>antibakteriyel</w:t>
      </w:r>
      <w:proofErr w:type="spellEnd"/>
      <w:r w:rsidRPr="00765720">
        <w:rPr>
          <w:color w:val="000000"/>
          <w:szCs w:val="24"/>
          <w:lang w:eastAsia="tr-TR"/>
        </w:rPr>
        <w:t xml:space="preserve"> ve </w:t>
      </w:r>
      <w:proofErr w:type="spellStart"/>
      <w:r w:rsidRPr="00765720">
        <w:rPr>
          <w:color w:val="000000"/>
          <w:szCs w:val="24"/>
          <w:lang w:eastAsia="tr-TR"/>
        </w:rPr>
        <w:t>antifungal</w:t>
      </w:r>
      <w:proofErr w:type="spellEnd"/>
      <w:r w:rsidRPr="00765720">
        <w:rPr>
          <w:color w:val="000000"/>
          <w:szCs w:val="24"/>
          <w:lang w:eastAsia="tr-TR"/>
        </w:rPr>
        <w:t xml:space="preserve"> özelliklerinin olduğu gösterilmiştir. </w:t>
      </w:r>
      <w:sdt>
        <w:sdtPr>
          <w:rPr>
            <w:color w:val="000000"/>
            <w:szCs w:val="24"/>
            <w:lang w:eastAsia="tr-TR"/>
          </w:rPr>
          <w:tag w:val="MENDELEY_CITATION_v3_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"/>
          <w:id w:val="-1512379135"/>
          <w:placeholder>
            <w:docPart w:val="506A397C13691948B334E3679C32B67B"/>
          </w:placeholder>
        </w:sdtPr>
        <w:sdtContent>
          <w:proofErr w:type="spellStart"/>
          <w:r w:rsidR="00E704E5" w:rsidRPr="00E704E5">
            <w:rPr>
              <w:color w:val="000000"/>
              <w:szCs w:val="24"/>
              <w:lang w:eastAsia="tr-TR"/>
            </w:rPr>
            <w:t>Rashid</w:t>
          </w:r>
          <w:proofErr w:type="spellEnd"/>
          <w:r w:rsidR="00530859">
            <w:rPr>
              <w:color w:val="000000"/>
              <w:szCs w:val="24"/>
              <w:lang w:eastAsia="tr-TR"/>
            </w:rPr>
            <w:t xml:space="preserve"> </w:t>
          </w:r>
          <w:r w:rsidR="00530859" w:rsidRPr="00E704E5">
            <w:rPr>
              <w:color w:val="000000"/>
            </w:rPr>
            <w:t xml:space="preserve">ve diğerleri, </w:t>
          </w:r>
          <w:r w:rsidR="00E704E5" w:rsidRPr="00E704E5">
            <w:rPr>
              <w:color w:val="000000"/>
              <w:szCs w:val="24"/>
              <w:lang w:eastAsia="tr-TR"/>
            </w:rPr>
            <w:t>(2014)</w:t>
          </w:r>
        </w:sdtContent>
      </w:sdt>
      <w:r w:rsidR="003D0027" w:rsidRPr="00765720">
        <w:rPr>
          <w:color w:val="000000"/>
          <w:szCs w:val="24"/>
          <w:lang w:eastAsia="tr-TR"/>
        </w:rPr>
        <w:t xml:space="preserve">, </w:t>
      </w:r>
      <w:proofErr w:type="spellStart"/>
      <w:r w:rsidRPr="00765720">
        <w:rPr>
          <w:i/>
          <w:iCs/>
          <w:color w:val="000000"/>
          <w:szCs w:val="24"/>
          <w:lang w:eastAsia="tr-TR"/>
        </w:rPr>
        <w:t>Ficus</w:t>
      </w:r>
      <w:proofErr w:type="spellEnd"/>
      <w:r w:rsidRPr="00765720">
        <w:rPr>
          <w:i/>
          <w:iCs/>
          <w:color w:val="000000"/>
          <w:szCs w:val="24"/>
          <w:lang w:eastAsia="tr-TR"/>
        </w:rPr>
        <w:t xml:space="preserve"> </w:t>
      </w:r>
      <w:proofErr w:type="spellStart"/>
      <w:r w:rsidRPr="00765720">
        <w:rPr>
          <w:i/>
          <w:iCs/>
          <w:color w:val="000000"/>
          <w:szCs w:val="24"/>
          <w:lang w:eastAsia="tr-TR"/>
        </w:rPr>
        <w:t>carica</w:t>
      </w:r>
      <w:proofErr w:type="spellEnd"/>
      <w:r w:rsidRPr="00765720">
        <w:rPr>
          <w:color w:val="000000"/>
          <w:szCs w:val="24"/>
          <w:lang w:eastAsia="tr-TR"/>
        </w:rPr>
        <w:t xml:space="preserve"> yapraklarının </w:t>
      </w:r>
      <w:proofErr w:type="spellStart"/>
      <w:r w:rsidRPr="00765720">
        <w:rPr>
          <w:color w:val="000000"/>
          <w:szCs w:val="24"/>
          <w:lang w:eastAsia="tr-TR"/>
        </w:rPr>
        <w:t>lipid</w:t>
      </w:r>
      <w:proofErr w:type="spellEnd"/>
      <w:r w:rsidRPr="00765720">
        <w:rPr>
          <w:color w:val="000000"/>
          <w:szCs w:val="24"/>
          <w:lang w:eastAsia="tr-TR"/>
        </w:rPr>
        <w:t xml:space="preserve"> </w:t>
      </w:r>
      <w:proofErr w:type="spellStart"/>
      <w:r w:rsidRPr="00765720">
        <w:rPr>
          <w:color w:val="000000"/>
          <w:szCs w:val="24"/>
          <w:lang w:eastAsia="tr-TR"/>
        </w:rPr>
        <w:t>peroksidasyonu</w:t>
      </w:r>
      <w:proofErr w:type="spellEnd"/>
      <w:r w:rsidRPr="00765720">
        <w:rPr>
          <w:color w:val="000000"/>
          <w:szCs w:val="24"/>
          <w:lang w:eastAsia="tr-TR"/>
        </w:rPr>
        <w:t xml:space="preserve"> belirteci olan MDA ve serum </w:t>
      </w:r>
      <w:proofErr w:type="spellStart"/>
      <w:r w:rsidRPr="00765720">
        <w:rPr>
          <w:color w:val="000000"/>
          <w:szCs w:val="24"/>
          <w:lang w:eastAsia="tr-TR"/>
        </w:rPr>
        <w:t>bilirubin</w:t>
      </w:r>
      <w:proofErr w:type="spellEnd"/>
      <w:r w:rsidRPr="00765720">
        <w:rPr>
          <w:color w:val="000000"/>
          <w:szCs w:val="24"/>
          <w:lang w:eastAsia="tr-TR"/>
        </w:rPr>
        <w:t xml:space="preserve"> seviyelerini düşürerek önemli bir </w:t>
      </w:r>
      <w:proofErr w:type="spellStart"/>
      <w:r w:rsidRPr="00765720">
        <w:rPr>
          <w:color w:val="000000"/>
          <w:szCs w:val="24"/>
          <w:lang w:eastAsia="tr-TR"/>
        </w:rPr>
        <w:t>hepatoprotektif</w:t>
      </w:r>
      <w:proofErr w:type="spellEnd"/>
      <w:r w:rsidRPr="00765720">
        <w:rPr>
          <w:color w:val="000000"/>
          <w:szCs w:val="24"/>
          <w:lang w:eastAsia="tr-TR"/>
        </w:rPr>
        <w:t xml:space="preserve"> etki gösterdiğini bildirmişlerdir.</w:t>
      </w:r>
    </w:p>
    <w:p w14:paraId="469C610C" w14:textId="5D9D2890" w:rsidR="00C36EF2" w:rsidRPr="00765720" w:rsidRDefault="003D0027" w:rsidP="00C36EF2">
      <w:pPr>
        <w:rPr>
          <w:lang w:eastAsia="tr-TR"/>
        </w:rPr>
      </w:pPr>
      <w:r w:rsidRPr="00765720">
        <w:rPr>
          <w:lang w:eastAsia="tr-TR"/>
        </w:rPr>
        <w:t>Bu çalışma</w:t>
      </w:r>
      <w:r w:rsidR="00C36EF2" w:rsidRPr="00765720">
        <w:rPr>
          <w:lang w:eastAsia="tr-TR"/>
        </w:rPr>
        <w:t xml:space="preserve"> kapsamında </w:t>
      </w:r>
      <w:proofErr w:type="spellStart"/>
      <w:r w:rsidR="00C36EF2" w:rsidRPr="00765720">
        <w:rPr>
          <w:color w:val="191919"/>
          <w:lang w:eastAsia="tr-TR"/>
        </w:rPr>
        <w:t>asetaminofen</w:t>
      </w:r>
      <w:proofErr w:type="spellEnd"/>
      <w:r w:rsidR="00C36EF2" w:rsidRPr="00765720">
        <w:rPr>
          <w:color w:val="191919"/>
          <w:lang w:eastAsia="tr-TR"/>
        </w:rPr>
        <w:t xml:space="preserve"> </w:t>
      </w:r>
      <w:r w:rsidR="00C36EF2" w:rsidRPr="00765720">
        <w:rPr>
          <w:lang w:eastAsia="tr-TR"/>
        </w:rPr>
        <w:t xml:space="preserve">ile deneysel </w:t>
      </w:r>
      <w:proofErr w:type="spellStart"/>
      <w:r w:rsidR="00C36EF2" w:rsidRPr="00765720">
        <w:rPr>
          <w:lang w:eastAsia="tr-TR"/>
        </w:rPr>
        <w:t>toksikasyon</w:t>
      </w:r>
      <w:proofErr w:type="spellEnd"/>
      <w:r w:rsidR="00C36EF2" w:rsidRPr="00765720">
        <w:rPr>
          <w:lang w:eastAsia="tr-TR"/>
        </w:rPr>
        <w:t xml:space="preserve"> oluşturulmuş </w:t>
      </w:r>
      <w:proofErr w:type="spellStart"/>
      <w:r w:rsidR="00C36EF2" w:rsidRPr="00765720">
        <w:rPr>
          <w:lang w:eastAsia="tr-TR"/>
        </w:rPr>
        <w:t>ratlarda</w:t>
      </w:r>
      <w:proofErr w:type="spellEnd"/>
      <w:r w:rsidR="00C36EF2" w:rsidRPr="00765720">
        <w:rPr>
          <w:lang w:eastAsia="tr-TR"/>
        </w:rPr>
        <w:t xml:space="preserve"> incir çekirdeği yağının karaciğer ve böbrek dokularına ait bazı </w:t>
      </w:r>
      <w:proofErr w:type="spellStart"/>
      <w:r w:rsidR="00C36EF2" w:rsidRPr="00765720">
        <w:rPr>
          <w:lang w:eastAsia="tr-TR"/>
        </w:rPr>
        <w:t>biyobelirteçler</w:t>
      </w:r>
      <w:proofErr w:type="spellEnd"/>
      <w:r w:rsidR="00C36EF2" w:rsidRPr="00765720">
        <w:rPr>
          <w:lang w:eastAsia="tr-TR"/>
        </w:rPr>
        <w:t xml:space="preserve"> (ALT, AST, ALP, GGT, üre, </w:t>
      </w:r>
      <w:proofErr w:type="spellStart"/>
      <w:r w:rsidR="00C36EF2" w:rsidRPr="00765720">
        <w:rPr>
          <w:lang w:eastAsia="tr-TR"/>
        </w:rPr>
        <w:t>kreatinin</w:t>
      </w:r>
      <w:proofErr w:type="spellEnd"/>
      <w:r w:rsidR="00C36EF2" w:rsidRPr="00765720">
        <w:rPr>
          <w:lang w:eastAsia="tr-TR"/>
        </w:rPr>
        <w:t xml:space="preserve">), bu dokulara ait antioksidan (SOD, CAT, GSH) ve </w:t>
      </w:r>
      <w:proofErr w:type="spellStart"/>
      <w:r w:rsidR="00C36EF2" w:rsidRPr="00765720">
        <w:rPr>
          <w:lang w:eastAsia="tr-TR"/>
        </w:rPr>
        <w:t>oksidan</w:t>
      </w:r>
      <w:proofErr w:type="spellEnd"/>
      <w:r w:rsidR="00C36EF2" w:rsidRPr="00765720">
        <w:rPr>
          <w:lang w:eastAsia="tr-TR"/>
        </w:rPr>
        <w:t xml:space="preserve"> parametreler (MDA, MPO) ile </w:t>
      </w:r>
      <w:proofErr w:type="spellStart"/>
      <w:r w:rsidR="00C36EF2" w:rsidRPr="00765720">
        <w:rPr>
          <w:lang w:eastAsia="tr-TR"/>
        </w:rPr>
        <w:t>toksikasyona</w:t>
      </w:r>
      <w:proofErr w:type="spellEnd"/>
      <w:r w:rsidR="00C36EF2" w:rsidRPr="00765720">
        <w:rPr>
          <w:lang w:eastAsia="tr-TR"/>
        </w:rPr>
        <w:t xml:space="preserve"> bağlı lenfosit DNA hasarı ve belirtilen dokulardaki histolojik değişimler araştırıldı. </w:t>
      </w:r>
    </w:p>
    <w:p w14:paraId="7D254B53" w14:textId="19144A1B" w:rsidR="00C36EF2" w:rsidRPr="00765720" w:rsidRDefault="00C36EF2" w:rsidP="00C36EF2">
      <w:r w:rsidRPr="00765720">
        <w:rPr>
          <w:lang w:eastAsia="tr-TR"/>
        </w:rPr>
        <w:t>Çalışma</w:t>
      </w:r>
      <w:r w:rsidR="003D0027" w:rsidRPr="00765720">
        <w:rPr>
          <w:lang w:eastAsia="tr-TR"/>
        </w:rPr>
        <w:t>da</w:t>
      </w:r>
      <w:r w:rsidRPr="00765720">
        <w:rPr>
          <w:lang w:eastAsia="tr-TR"/>
        </w:rPr>
        <w:t xml:space="preserve"> canlı ağırlıkların başlamadan önce ve sonlandırıldığı zamanki karşılaştırılmasında istatiksel olarak gruplar arasında anlamlı bir fark bulunamadı. Fakat </w:t>
      </w:r>
      <w:r w:rsidRPr="00765720">
        <w:t>tüm deneysel gruplarda canlı ağrılığın 7 gün süre sonunda anlamlı bir şekilde artığı belirlendi (p=0,001).</w:t>
      </w:r>
      <w:r w:rsidR="009D554D">
        <w:t xml:space="preserve"> Bunun nedeni beklenen fizyolojik artıştan kaynaklanmaktadır.</w:t>
      </w:r>
    </w:p>
    <w:p w14:paraId="0CEAA634" w14:textId="1A3B08B5" w:rsidR="00C36EF2" w:rsidRPr="00765720" w:rsidRDefault="00C36EF2" w:rsidP="00C36EF2">
      <w:pPr>
        <w:rPr>
          <w:lang w:eastAsia="tr-TR"/>
        </w:rPr>
      </w:pPr>
      <w:r w:rsidRPr="00765720">
        <w:t xml:space="preserve">Daha önce yapılan çalışmalarda belirtildiği gibi, </w:t>
      </w:r>
      <w:proofErr w:type="spellStart"/>
      <w:r w:rsidRPr="00765720">
        <w:t>asetaminofen</w:t>
      </w:r>
      <w:proofErr w:type="spellEnd"/>
      <w:r w:rsidRPr="00765720">
        <w:t xml:space="preserve"> </w:t>
      </w:r>
      <w:proofErr w:type="spellStart"/>
      <w:r w:rsidRPr="00765720">
        <w:t>toksikasyonunun</w:t>
      </w:r>
      <w:proofErr w:type="spellEnd"/>
      <w:r w:rsidRPr="00765720">
        <w:t xml:space="preserve"> yol açtığı </w:t>
      </w:r>
      <w:proofErr w:type="spellStart"/>
      <w:r w:rsidRPr="00765720">
        <w:t>hepatik</w:t>
      </w:r>
      <w:proofErr w:type="spellEnd"/>
      <w:r w:rsidRPr="00765720">
        <w:t xml:space="preserve"> hasar belirteci olarak karaciğer enzimlerinden </w:t>
      </w:r>
      <w:r w:rsidRPr="00765720">
        <w:rPr>
          <w:rFonts w:eastAsia="Times New Roman"/>
          <w:lang w:eastAsia="tr-TR"/>
        </w:rPr>
        <w:t xml:space="preserve">ALP, ALT ve AST </w:t>
      </w:r>
      <w:r w:rsidRPr="00765720">
        <w:t xml:space="preserve">en güvenilir </w:t>
      </w:r>
      <w:r w:rsidRPr="00765720">
        <w:lastRenderedPageBreak/>
        <w:t xml:space="preserve">biyokimyasal enzimler olarak araştırılmıştır. </w:t>
      </w:r>
      <w:r w:rsidRPr="00765720">
        <w:rPr>
          <w:rFonts w:eastAsia="Times New Roman"/>
          <w:lang w:eastAsia="tr-TR"/>
        </w:rPr>
        <w:t xml:space="preserve">Bu enzimler </w:t>
      </w:r>
      <w:proofErr w:type="spellStart"/>
      <w:r w:rsidRPr="00765720">
        <w:rPr>
          <w:rFonts w:eastAsia="Times New Roman"/>
          <w:lang w:eastAsia="tr-TR"/>
        </w:rPr>
        <w:t>hepatopati</w:t>
      </w:r>
      <w:proofErr w:type="spellEnd"/>
      <w:r w:rsidRPr="00765720">
        <w:rPr>
          <w:rFonts w:eastAsia="Times New Roman"/>
          <w:lang w:eastAsia="tr-TR"/>
        </w:rPr>
        <w:t xml:space="preserve"> sırasında kan dolaşımına karışırlar ve artan serum değerleri </w:t>
      </w:r>
      <w:proofErr w:type="spellStart"/>
      <w:r w:rsidRPr="00765720">
        <w:rPr>
          <w:rFonts w:eastAsia="Times New Roman"/>
          <w:lang w:eastAsia="tr-TR"/>
        </w:rPr>
        <w:t>hepatik</w:t>
      </w:r>
      <w:proofErr w:type="spellEnd"/>
      <w:r w:rsidRPr="00765720">
        <w:rPr>
          <w:rFonts w:eastAsia="Times New Roman"/>
          <w:lang w:eastAsia="tr-TR"/>
        </w:rPr>
        <w:t xml:space="preserve"> hasarın göstergesidir </w:t>
      </w:r>
      <w:sdt>
        <w:sdtPr>
          <w:rPr>
            <w:rFonts w:eastAsia="Times New Roman"/>
            <w:color w:val="000000"/>
            <w:lang w:eastAsia="tr-TR"/>
          </w:rPr>
          <w:tag w:val="MENDELEY_CITATION_v3_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"/>
          <w:id w:val="1270976124"/>
          <w:placeholder>
            <w:docPart w:val="A26139B418D9054B9EA703EA45326177"/>
          </w:placeholder>
        </w:sdtPr>
        <w:sdtContent>
          <w:r w:rsidR="00E704E5" w:rsidRPr="00E704E5">
            <w:rPr>
              <w:rFonts w:eastAsia="Times New Roman"/>
              <w:color w:val="000000"/>
              <w:lang w:eastAsia="tr-TR"/>
            </w:rPr>
            <w:t>(</w:t>
          </w:r>
          <w:proofErr w:type="spellStart"/>
          <w:r w:rsidR="00E704E5" w:rsidRPr="00E704E5">
            <w:rPr>
              <w:rFonts w:eastAsia="Times New Roman"/>
              <w:color w:val="000000"/>
              <w:lang w:eastAsia="tr-TR"/>
            </w:rPr>
            <w:t>Mcgill</w:t>
          </w:r>
          <w:proofErr w:type="spellEnd"/>
          <w:r w:rsidR="00E704E5" w:rsidRPr="00E704E5">
            <w:rPr>
              <w:rFonts w:eastAsia="Times New Roman"/>
              <w:color w:val="000000"/>
              <w:lang w:eastAsia="tr-TR"/>
            </w:rPr>
            <w:t>, 2016)</w:t>
          </w:r>
        </w:sdtContent>
      </w:sdt>
      <w:r w:rsidRPr="00765720">
        <w:rPr>
          <w:rFonts w:eastAsia="Times New Roman"/>
          <w:lang w:eastAsia="tr-TR"/>
        </w:rPr>
        <w:t>.</w:t>
      </w:r>
    </w:p>
    <w:p w14:paraId="1E08C191" w14:textId="6E29F13B" w:rsidR="00C36EF2" w:rsidRPr="00765720" w:rsidRDefault="00C36EF2" w:rsidP="00C36EF2">
      <w:pPr>
        <w:rPr>
          <w:lang w:eastAsia="tr-TR"/>
        </w:rPr>
      </w:pPr>
      <w:r w:rsidRPr="00765720">
        <w:rPr>
          <w:i/>
          <w:iCs/>
          <w:lang w:eastAsia="tr-TR"/>
        </w:rPr>
        <w:t xml:space="preserve">Phoenix </w:t>
      </w:r>
      <w:proofErr w:type="spellStart"/>
      <w:r w:rsidRPr="00765720">
        <w:rPr>
          <w:i/>
          <w:iCs/>
          <w:lang w:eastAsia="tr-TR"/>
        </w:rPr>
        <w:t>dactylifera</w:t>
      </w:r>
      <w:proofErr w:type="spellEnd"/>
      <w:r w:rsidRPr="00765720">
        <w:rPr>
          <w:lang w:eastAsia="tr-TR"/>
        </w:rPr>
        <w:t xml:space="preserve"> tohumlarının sıçanlarda </w:t>
      </w:r>
      <w:proofErr w:type="spellStart"/>
      <w:r w:rsidRPr="00765720">
        <w:rPr>
          <w:lang w:eastAsia="tr-TR"/>
        </w:rPr>
        <w:t>asetaminofen</w:t>
      </w:r>
      <w:proofErr w:type="spellEnd"/>
      <w:r w:rsidRPr="00765720">
        <w:rPr>
          <w:lang w:eastAsia="tr-TR"/>
        </w:rPr>
        <w:t xml:space="preserve"> kaynaklı </w:t>
      </w:r>
      <w:proofErr w:type="spellStart"/>
      <w:r w:rsidRPr="00765720">
        <w:rPr>
          <w:lang w:eastAsia="tr-TR"/>
        </w:rPr>
        <w:t>hepatotoksisiteye</w:t>
      </w:r>
      <w:proofErr w:type="spellEnd"/>
      <w:r w:rsidRPr="00765720">
        <w:rPr>
          <w:lang w:eastAsia="tr-TR"/>
        </w:rPr>
        <w:t xml:space="preserve"> karşı koruyucu etkisini araştıran </w:t>
      </w:r>
      <w:sdt>
        <w:sdtPr>
          <w:rPr>
            <w:color w:val="000000"/>
            <w:lang w:eastAsia="tr-TR"/>
          </w:rPr>
          <w:tag w:val="MENDELEY_CITATION_v3_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"/>
          <w:id w:val="1378271621"/>
          <w:placeholder>
            <w:docPart w:val="6CE0FF84623C0547BD3127AC817FB330"/>
          </w:placeholder>
        </w:sdtPr>
        <w:sdtContent>
          <w:r w:rsidR="00E704E5" w:rsidRPr="00E704E5">
            <w:rPr>
              <w:color w:val="000000"/>
              <w:lang w:eastAsia="tr-TR"/>
            </w:rPr>
            <w:t>Al-</w:t>
          </w:r>
          <w:proofErr w:type="spellStart"/>
          <w:r w:rsidR="00E704E5" w:rsidRPr="00E704E5">
            <w:rPr>
              <w:color w:val="000000"/>
              <w:lang w:eastAsia="tr-TR"/>
            </w:rPr>
            <w:t>Asmari</w:t>
          </w:r>
          <w:proofErr w:type="spellEnd"/>
          <w:r w:rsidR="00E704E5" w:rsidRPr="00E704E5">
            <w:rPr>
              <w:color w:val="000000"/>
              <w:lang w:eastAsia="tr-TR"/>
            </w:rPr>
            <w:t xml:space="preserve"> ve diğerleri (2020)</w:t>
          </w:r>
        </w:sdtContent>
      </w:sdt>
      <w:r w:rsidRPr="00765720">
        <w:rPr>
          <w:color w:val="000000"/>
          <w:lang w:eastAsia="tr-TR"/>
        </w:rPr>
        <w:t xml:space="preserve"> </w:t>
      </w:r>
      <w:r w:rsidRPr="00765720">
        <w:rPr>
          <w:rFonts w:eastAsia="Times New Roman"/>
          <w:lang w:eastAsia="tr-TR"/>
        </w:rPr>
        <w:t xml:space="preserve">ALP, ALT, AST, </w:t>
      </w:r>
      <w:r w:rsidRPr="00765720">
        <w:rPr>
          <w:lang w:eastAsia="tr-TR"/>
        </w:rPr>
        <w:t xml:space="preserve">LDH ve </w:t>
      </w:r>
      <w:proofErr w:type="spellStart"/>
      <w:r w:rsidRPr="00765720">
        <w:rPr>
          <w:lang w:eastAsia="tr-TR"/>
        </w:rPr>
        <w:t>bilirubin</w:t>
      </w:r>
      <w:proofErr w:type="spellEnd"/>
      <w:r w:rsidRPr="00765720">
        <w:rPr>
          <w:lang w:eastAsia="tr-TR"/>
        </w:rPr>
        <w:t xml:space="preserve"> değerlerinin kontrole kıyasla </w:t>
      </w:r>
      <w:proofErr w:type="spellStart"/>
      <w:r w:rsidRPr="00765720">
        <w:rPr>
          <w:lang w:eastAsia="tr-TR"/>
        </w:rPr>
        <w:t>toksikasyon</w:t>
      </w:r>
      <w:proofErr w:type="spellEnd"/>
      <w:r w:rsidRPr="00765720">
        <w:rPr>
          <w:lang w:eastAsia="tr-TR"/>
        </w:rPr>
        <w:t xml:space="preserve"> grubunda arttığını bildirmişlerdir. Başka bir deneysel çalışmada sıçanlarda </w:t>
      </w:r>
      <w:proofErr w:type="spellStart"/>
      <w:r w:rsidRPr="00765720">
        <w:rPr>
          <w:lang w:eastAsia="tr-TR"/>
        </w:rPr>
        <w:t>asetaminofen</w:t>
      </w:r>
      <w:proofErr w:type="spellEnd"/>
      <w:r w:rsidRPr="00765720">
        <w:rPr>
          <w:lang w:eastAsia="tr-TR"/>
        </w:rPr>
        <w:t xml:space="preserve"> kaynaklı </w:t>
      </w:r>
      <w:proofErr w:type="spellStart"/>
      <w:r w:rsidRPr="00765720">
        <w:rPr>
          <w:lang w:eastAsia="tr-TR"/>
        </w:rPr>
        <w:t>hepatik</w:t>
      </w:r>
      <w:proofErr w:type="spellEnd"/>
      <w:r w:rsidRPr="00765720">
        <w:rPr>
          <w:lang w:eastAsia="tr-TR"/>
        </w:rPr>
        <w:t xml:space="preserve"> hasara karşı omega-3 yağ asitlerinin </w:t>
      </w:r>
      <w:proofErr w:type="spellStart"/>
      <w:r w:rsidRPr="00765720">
        <w:rPr>
          <w:lang w:eastAsia="tr-TR"/>
        </w:rPr>
        <w:t>hepatoprotektif</w:t>
      </w:r>
      <w:proofErr w:type="spellEnd"/>
      <w:r w:rsidRPr="00765720">
        <w:rPr>
          <w:lang w:eastAsia="tr-TR"/>
        </w:rPr>
        <w:t xml:space="preserve"> aktivitesi araştırılmış ve </w:t>
      </w:r>
      <w:r w:rsidRPr="00765720">
        <w:rPr>
          <w:rFonts w:eastAsia="Times New Roman"/>
          <w:lang w:eastAsia="tr-TR"/>
        </w:rPr>
        <w:t xml:space="preserve">ALP, ALT ve AST </w:t>
      </w:r>
      <w:r w:rsidRPr="00765720">
        <w:rPr>
          <w:lang w:eastAsia="tr-TR"/>
        </w:rPr>
        <w:t xml:space="preserve">değerlerine incelenmiştir. Kontrol grubuna kıyasla </w:t>
      </w:r>
      <w:proofErr w:type="spellStart"/>
      <w:r w:rsidRPr="00765720">
        <w:rPr>
          <w:lang w:eastAsia="tr-TR"/>
        </w:rPr>
        <w:t>toksikasyon</w:t>
      </w:r>
      <w:proofErr w:type="spellEnd"/>
      <w:r w:rsidRPr="00765720">
        <w:rPr>
          <w:lang w:eastAsia="tr-TR"/>
        </w:rPr>
        <w:t xml:space="preserve"> gruplarında bu değerlerde belirgin bir artış bulunmuştur </w:t>
      </w:r>
      <w:sdt>
        <w:sdtPr>
          <w:rPr>
            <w:color w:val="000000"/>
            <w:lang w:eastAsia="tr-TR"/>
          </w:rPr>
          <w:tag w:val="MENDELEY_CITATION_v3_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"/>
          <w:id w:val="2052950696"/>
          <w:placeholder>
            <w:docPart w:val="6CE0FF84623C0547BD3127AC817FB330"/>
          </w:placeholder>
        </w:sdtPr>
        <w:sdtContent>
          <w:r w:rsidR="00E704E5" w:rsidRPr="00E704E5">
            <w:rPr>
              <w:color w:val="000000"/>
              <w:lang w:eastAsia="tr-TR"/>
            </w:rPr>
            <w:t>(</w:t>
          </w:r>
          <w:proofErr w:type="spellStart"/>
          <w:r w:rsidR="00E704E5" w:rsidRPr="00E704E5">
            <w:rPr>
              <w:color w:val="000000"/>
              <w:lang w:eastAsia="tr-TR"/>
            </w:rPr>
            <w:t>Meganathan</w:t>
          </w:r>
          <w:proofErr w:type="spellEnd"/>
          <w:r w:rsidR="00530859">
            <w:rPr>
              <w:color w:val="000000"/>
              <w:lang w:eastAsia="tr-TR"/>
            </w:rPr>
            <w:t xml:space="preserve"> </w:t>
          </w:r>
          <w:r w:rsidR="00530859" w:rsidRPr="00E704E5">
            <w:rPr>
              <w:color w:val="000000"/>
            </w:rPr>
            <w:t xml:space="preserve">ve </w:t>
          </w:r>
          <w:proofErr w:type="gramStart"/>
          <w:r w:rsidR="00530859" w:rsidRPr="00E704E5">
            <w:rPr>
              <w:color w:val="000000"/>
            </w:rPr>
            <w:t xml:space="preserve">diğerleri, </w:t>
          </w:r>
          <w:r w:rsidR="00E704E5" w:rsidRPr="00E704E5">
            <w:rPr>
              <w:color w:val="000000"/>
              <w:lang w:eastAsia="tr-TR"/>
            </w:rPr>
            <w:t xml:space="preserve"> 2011</w:t>
          </w:r>
          <w:proofErr w:type="gramEnd"/>
          <w:r w:rsidR="00E704E5" w:rsidRPr="00E704E5">
            <w:rPr>
              <w:color w:val="000000"/>
              <w:lang w:eastAsia="tr-TR"/>
            </w:rPr>
            <w:t>).</w:t>
          </w:r>
        </w:sdtContent>
      </w:sdt>
    </w:p>
    <w:p w14:paraId="12C69DDC" w14:textId="1692E8CC" w:rsidR="00C36EF2" w:rsidRPr="00765720" w:rsidRDefault="00C36EF2" w:rsidP="00C36EF2">
      <w:r w:rsidRPr="00765720">
        <w:rPr>
          <w:rFonts w:eastAsia="Times New Roman"/>
          <w:lang w:eastAsia="tr-TR"/>
        </w:rPr>
        <w:t xml:space="preserve">Çalışmamızda da kontrol grubuna kıyasla APAP grubunda ALP, ALT ve AST istatiksel olarak anlamlı bir artış göstermiştir (p&lt;0,05). Bu artış APAP </w:t>
      </w:r>
      <w:proofErr w:type="spellStart"/>
      <w:r w:rsidRPr="00765720">
        <w:rPr>
          <w:rFonts w:eastAsia="Times New Roman"/>
          <w:lang w:eastAsia="tr-TR"/>
        </w:rPr>
        <w:t>toksikasyonuna</w:t>
      </w:r>
      <w:proofErr w:type="spellEnd"/>
      <w:r w:rsidRPr="00765720">
        <w:rPr>
          <w:rFonts w:eastAsia="Times New Roman"/>
          <w:lang w:eastAsia="tr-TR"/>
        </w:rPr>
        <w:t xml:space="preserve"> bağlı karaciğer hasarının başarılı bir şekilde oluşturulduğunun göstergesi olabilir. ALP ve AST enzim seviyeleri </w:t>
      </w:r>
      <w:r w:rsidRPr="00765720">
        <w:t>APAP grubuyla karşılaştırıldığında APAP+</w:t>
      </w:r>
      <w:r w:rsidR="00E95878" w:rsidRPr="00765720">
        <w:t>FCY</w:t>
      </w:r>
      <w:r w:rsidRPr="00765720">
        <w:t>-1 ve APAP+</w:t>
      </w:r>
      <w:r w:rsidR="00E95878" w:rsidRPr="00765720">
        <w:t>FCY</w:t>
      </w:r>
      <w:r w:rsidRPr="00765720">
        <w:t xml:space="preserve">-2 gruplarında anlamlı olarak düşük bulundu. Bunun sebebi incir çekirdeği yağı ile yapılan ön tedavinin </w:t>
      </w:r>
      <w:proofErr w:type="spellStart"/>
      <w:r w:rsidRPr="00765720">
        <w:t>hepatoselüler</w:t>
      </w:r>
      <w:proofErr w:type="spellEnd"/>
      <w:r w:rsidRPr="00765720">
        <w:t xml:space="preserve"> </w:t>
      </w:r>
      <w:proofErr w:type="spellStart"/>
      <w:r w:rsidRPr="00765720">
        <w:t>membranın</w:t>
      </w:r>
      <w:proofErr w:type="spellEnd"/>
      <w:r w:rsidRPr="00765720">
        <w:t xml:space="preserve"> yapısal bütünlüğünü koruması olabilir. ALT enzim seviyelerine bakıldığında ise APAP, APAP+</w:t>
      </w:r>
      <w:r w:rsidR="00E95878" w:rsidRPr="00765720">
        <w:t>FCY</w:t>
      </w:r>
      <w:r w:rsidRPr="00765720">
        <w:t>-1 ve APAP+</w:t>
      </w:r>
      <w:r w:rsidR="00E95878" w:rsidRPr="00765720">
        <w:t>FCY</w:t>
      </w:r>
      <w:r w:rsidRPr="00765720">
        <w:t xml:space="preserve">-2 gruplarının diğer deneysel gruplardan anlamlı olarak yüksek olduğu ve bu üç grup arasında anlamlı bir fark olmadığı görüldü (p&lt;0,05). </w:t>
      </w:r>
    </w:p>
    <w:p w14:paraId="768FCD94" w14:textId="2C98D6AC" w:rsidR="00C36EF2" w:rsidRPr="00765720" w:rsidRDefault="00C36EF2" w:rsidP="00C36EF2">
      <w:proofErr w:type="spellStart"/>
      <w:r w:rsidRPr="00765720">
        <w:t>Paraset</w:t>
      </w:r>
      <w:r w:rsidR="007A4C75" w:rsidRPr="00765720">
        <w:t>a</w:t>
      </w:r>
      <w:r w:rsidRPr="00765720">
        <w:t>mol</w:t>
      </w:r>
      <w:proofErr w:type="spellEnd"/>
      <w:r w:rsidRPr="00765720">
        <w:t xml:space="preserve"> </w:t>
      </w:r>
      <w:proofErr w:type="spellStart"/>
      <w:r w:rsidRPr="00765720">
        <w:t>toksikasyonunda</w:t>
      </w:r>
      <w:proofErr w:type="spellEnd"/>
      <w:r w:rsidRPr="00765720">
        <w:t xml:space="preserve"> incir çekirdeği yağının karaciğerdeki etkisine bakılan başka bir çalışmada </w:t>
      </w:r>
      <w:proofErr w:type="spellStart"/>
      <w:r w:rsidRPr="00765720">
        <w:t>toksikasyon</w:t>
      </w:r>
      <w:proofErr w:type="spellEnd"/>
      <w:r w:rsidRPr="00765720">
        <w:t xml:space="preserve"> grup ile incir çekirdeği yağı verilen gruplar arasında serum ALT ve AST düzeylerinin anlamlı olarak düşük olduğu bulunmuş ve incir çekirdeği yağının karaciğer koruyucu özelliği olduğu sonucuna varılmıştır </w:t>
      </w:r>
      <w:sdt>
        <w:sdtPr>
          <w:rPr>
            <w:color w:val="000000"/>
          </w:rPr>
          <w:tag w:val="MENDELEY_CITATION_v3_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"/>
          <w:id w:val="-1378150655"/>
          <w:placeholder>
            <w:docPart w:val="FAFA723BC603A848A1E1BABDEAD25A35"/>
          </w:placeholder>
        </w:sdtPr>
        <w:sdtContent>
          <w:r w:rsidR="00E704E5" w:rsidRPr="00E704E5">
            <w:rPr>
              <w:color w:val="000000"/>
            </w:rPr>
            <w:t>(</w:t>
          </w:r>
          <w:proofErr w:type="spellStart"/>
          <w:r w:rsidR="00E704E5" w:rsidRPr="00E704E5">
            <w:rPr>
              <w:color w:val="000000"/>
            </w:rPr>
            <w:t>Yeşilçayır</w:t>
          </w:r>
          <w:proofErr w:type="spellEnd"/>
          <w:r w:rsidR="00E704E5" w:rsidRPr="00E704E5">
            <w:rPr>
              <w:color w:val="000000"/>
            </w:rPr>
            <w:t>, 2021).</w:t>
          </w:r>
        </w:sdtContent>
      </w:sdt>
    </w:p>
    <w:p w14:paraId="03058624" w14:textId="20019929" w:rsidR="00C36EF2" w:rsidRPr="00765720" w:rsidRDefault="00C36EF2" w:rsidP="00C36EF2">
      <w:r w:rsidRPr="00765720">
        <w:t xml:space="preserve">GGT karaciğer, böbrek ve pankreasta bulunan </w:t>
      </w:r>
      <w:proofErr w:type="spellStart"/>
      <w:r w:rsidRPr="00765720">
        <w:t>mikrozomal</w:t>
      </w:r>
      <w:proofErr w:type="spellEnd"/>
      <w:r w:rsidRPr="00765720">
        <w:t xml:space="preserve"> bir enzimdir. Genellikle karaciğer ve safra kanalı hastalıkları teşhisinde kullanılır ancak spesifik değildir. Böbrek hasarında kandaki seviyesi artmaktadır </w:t>
      </w:r>
      <w:sdt>
        <w:sdtPr>
          <w:rPr>
            <w:color w:val="000000"/>
          </w:rPr>
          <w:tag w:val="MENDELEY_CITATION_v3_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"/>
          <w:id w:val="-868298320"/>
          <w:placeholder>
            <w:docPart w:val="CEDD3E70EE736C44A8D54B000C7A0959"/>
          </w:placeholder>
        </w:sdtPr>
        <w:sdtContent>
          <w:r w:rsidR="00E704E5" w:rsidRPr="00E704E5">
            <w:rPr>
              <w:color w:val="000000"/>
            </w:rPr>
            <w:t>(</w:t>
          </w:r>
          <w:proofErr w:type="spellStart"/>
          <w:r w:rsidR="00E704E5" w:rsidRPr="00E704E5">
            <w:rPr>
              <w:color w:val="000000"/>
            </w:rPr>
            <w:t>Somchit</w:t>
          </w:r>
          <w:proofErr w:type="spellEnd"/>
          <w:r w:rsidR="00E704E5" w:rsidRPr="00E704E5">
            <w:rPr>
              <w:color w:val="000000"/>
            </w:rPr>
            <w:t xml:space="preserve">, Sanat, </w:t>
          </w:r>
          <w:proofErr w:type="spellStart"/>
          <w:r w:rsidR="00E704E5" w:rsidRPr="00E704E5">
            <w:rPr>
              <w:color w:val="000000"/>
            </w:rPr>
            <w:t>Hui</w:t>
          </w:r>
          <w:proofErr w:type="spellEnd"/>
          <w:r w:rsidR="00E704E5" w:rsidRPr="00E704E5">
            <w:rPr>
              <w:color w:val="000000"/>
            </w:rPr>
            <w:t xml:space="preserve">, </w:t>
          </w:r>
          <w:proofErr w:type="spellStart"/>
          <w:r w:rsidR="00E704E5" w:rsidRPr="00E704E5">
            <w:rPr>
              <w:color w:val="000000"/>
            </w:rPr>
            <w:t>Wahab</w:t>
          </w:r>
          <w:proofErr w:type="spellEnd"/>
          <w:r w:rsidR="00E704E5" w:rsidRPr="00E704E5">
            <w:rPr>
              <w:color w:val="000000"/>
            </w:rPr>
            <w:t xml:space="preserve"> ve </w:t>
          </w:r>
          <w:proofErr w:type="spellStart"/>
          <w:r w:rsidR="00E704E5" w:rsidRPr="00E704E5">
            <w:rPr>
              <w:color w:val="000000"/>
            </w:rPr>
            <w:t>Ahmad</w:t>
          </w:r>
          <w:proofErr w:type="spellEnd"/>
          <w:r w:rsidR="00E704E5" w:rsidRPr="00E704E5">
            <w:rPr>
              <w:color w:val="000000"/>
            </w:rPr>
            <w:t>, 2014)</w:t>
          </w:r>
        </w:sdtContent>
      </w:sdt>
      <w:r w:rsidRPr="00765720">
        <w:t>. Çalışmamızda APAP grubuyla karşılaştırıldığında APAP+</w:t>
      </w:r>
      <w:r w:rsidR="00E95878" w:rsidRPr="00765720">
        <w:t>FCY</w:t>
      </w:r>
      <w:r w:rsidRPr="00765720">
        <w:t>-1 grubunda GGT enzim seviyesinin anlamlı olarak düşük olduğu (p=0,015), APAP+</w:t>
      </w:r>
      <w:r w:rsidR="00E95878" w:rsidRPr="00765720">
        <w:t>FCY</w:t>
      </w:r>
      <w:r w:rsidRPr="00765720">
        <w:t xml:space="preserve">-2 grubunda enzim seviyesinin düşük olmasına rağmen bu farkın anlamlı olmadığı belirlendi (p=0,748). Düşük doz verilen incir çekirdeği yağının GGT seviyesinin kontrol ile aynı değerlere sahip olması böbrek hasarını </w:t>
      </w:r>
      <w:proofErr w:type="spellStart"/>
      <w:r w:rsidRPr="00765720">
        <w:t>inhibe</w:t>
      </w:r>
      <w:proofErr w:type="spellEnd"/>
      <w:r w:rsidRPr="00765720">
        <w:t xml:space="preserve"> ettiğini, yüksek doz verilen incir çekirdeği yağının ise anlamlı bir fark göstermemesi yüksek dozun karaciğer ve böbrek dokuda hasara sebep olabileceğini düşündürdü.</w:t>
      </w:r>
    </w:p>
    <w:p w14:paraId="683D30FC" w14:textId="757C6328" w:rsidR="00C36EF2" w:rsidRPr="00765720" w:rsidRDefault="00C36EF2" w:rsidP="00C36EF2">
      <w:proofErr w:type="spellStart"/>
      <w:r w:rsidRPr="00765720">
        <w:t>Kreatin</w:t>
      </w:r>
      <w:proofErr w:type="spellEnd"/>
      <w:r w:rsidRPr="00765720">
        <w:t xml:space="preserve"> metabolizmasının serbest bir ürünü olan serbest </w:t>
      </w:r>
      <w:proofErr w:type="spellStart"/>
      <w:r w:rsidRPr="00765720">
        <w:t>kreatinin</w:t>
      </w:r>
      <w:proofErr w:type="spellEnd"/>
      <w:r w:rsidRPr="00765720">
        <w:t xml:space="preserve"> tüm vücut sıvılarında bulunur ve </w:t>
      </w:r>
      <w:proofErr w:type="spellStart"/>
      <w:r w:rsidRPr="00765720">
        <w:t>glomerüler</w:t>
      </w:r>
      <w:proofErr w:type="spellEnd"/>
      <w:r w:rsidRPr="00765720">
        <w:t xml:space="preserve"> </w:t>
      </w:r>
      <w:proofErr w:type="spellStart"/>
      <w:r w:rsidRPr="00765720">
        <w:t>filtrasyona</w:t>
      </w:r>
      <w:proofErr w:type="spellEnd"/>
      <w:r w:rsidRPr="00765720">
        <w:t xml:space="preserve"> (GFR) uğrar.</w:t>
      </w:r>
      <w:r w:rsidR="004F332D">
        <w:t xml:space="preserve"> Serum </w:t>
      </w:r>
      <w:proofErr w:type="spellStart"/>
      <w:r w:rsidR="004F332D">
        <w:t>kreatinin</w:t>
      </w:r>
      <w:proofErr w:type="spellEnd"/>
      <w:r w:rsidR="004F332D">
        <w:t xml:space="preserve">, </w:t>
      </w:r>
      <w:proofErr w:type="spellStart"/>
      <w:r w:rsidR="004F332D">
        <w:t>kreatinin</w:t>
      </w:r>
      <w:proofErr w:type="spellEnd"/>
      <w:r w:rsidR="004F332D">
        <w:t xml:space="preserve"> vücutta kaslarda </w:t>
      </w:r>
      <w:proofErr w:type="spellStart"/>
      <w:r w:rsidR="004F332D">
        <w:t>kreatin</w:t>
      </w:r>
      <w:proofErr w:type="spellEnd"/>
      <w:r w:rsidR="004F332D">
        <w:t xml:space="preserve"> fosfatın Enzimatik olmayan </w:t>
      </w:r>
      <w:proofErr w:type="spellStart"/>
      <w:r w:rsidR="004F332D">
        <w:t>yıkımlanma</w:t>
      </w:r>
      <w:proofErr w:type="spellEnd"/>
      <w:r w:rsidR="004F332D">
        <w:t xml:space="preserve"> ürünüdür. </w:t>
      </w:r>
      <w:proofErr w:type="spellStart"/>
      <w:r w:rsidR="004F332D">
        <w:t>Kreatin</w:t>
      </w:r>
      <w:proofErr w:type="spellEnd"/>
      <w:r w:rsidR="004F332D">
        <w:t xml:space="preserve"> </w:t>
      </w:r>
      <w:proofErr w:type="spellStart"/>
      <w:r w:rsidR="004F332D">
        <w:t>klirensi</w:t>
      </w:r>
      <w:proofErr w:type="spellEnd"/>
      <w:r w:rsidR="004F332D">
        <w:t xml:space="preserve"> ise </w:t>
      </w:r>
      <w:proofErr w:type="spellStart"/>
      <w:r w:rsidR="004F332D">
        <w:t>glomerüller</w:t>
      </w:r>
      <w:proofErr w:type="spellEnd"/>
      <w:r w:rsidR="004F332D">
        <w:t xml:space="preserve"> </w:t>
      </w:r>
      <w:r w:rsidR="004F332D">
        <w:lastRenderedPageBreak/>
        <w:t xml:space="preserve">süzülme ile serumdan </w:t>
      </w:r>
      <w:proofErr w:type="spellStart"/>
      <w:r w:rsidR="004F332D">
        <w:t>kreatinin</w:t>
      </w:r>
      <w:proofErr w:type="spellEnd"/>
      <w:r w:rsidR="004F332D">
        <w:t xml:space="preserve"> uzaklaştırılmasının bir ölçüsüdür. </w:t>
      </w:r>
      <w:r w:rsidRPr="00765720">
        <w:t xml:space="preserve">GFR, </w:t>
      </w:r>
      <w:proofErr w:type="spellStart"/>
      <w:r w:rsidRPr="00765720">
        <w:t>glomerüllerde</w:t>
      </w:r>
      <w:proofErr w:type="spellEnd"/>
      <w:r w:rsidRPr="00765720">
        <w:t xml:space="preserve"> hasar olup olamadığının ve bu hasarın derecesinin belirlenmesinde kullanılır </w:t>
      </w:r>
      <w:sdt>
        <w:sdtPr>
          <w:rPr>
            <w:color w:val="000000"/>
          </w:rPr>
          <w:tag w:val="MENDELEY_CITATION_v3_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"/>
          <w:id w:val="-1367680544"/>
          <w:placeholder>
            <w:docPart w:val="269030743283E94E8136D67F488D23B0"/>
          </w:placeholder>
        </w:sdtPr>
        <w:sdtContent>
          <w:r w:rsidR="00E704E5" w:rsidRPr="00E704E5">
            <w:rPr>
              <w:color w:val="000000"/>
            </w:rPr>
            <w:t>(Özbek, 2015)</w:t>
          </w:r>
        </w:sdtContent>
      </w:sdt>
      <w:r w:rsidRPr="00765720">
        <w:t xml:space="preserve">. </w:t>
      </w:r>
      <w:proofErr w:type="spellStart"/>
      <w:r w:rsidRPr="00765720">
        <w:t>Kreatinin</w:t>
      </w:r>
      <w:proofErr w:type="spellEnd"/>
      <w:r w:rsidRPr="00765720">
        <w:t xml:space="preserve"> seviyeleri APAP+</w:t>
      </w:r>
      <w:r w:rsidR="00E95878" w:rsidRPr="00765720">
        <w:t>FCY</w:t>
      </w:r>
      <w:r w:rsidRPr="00765720">
        <w:t>-1 ve APAP+</w:t>
      </w:r>
      <w:r w:rsidR="00E95878" w:rsidRPr="00765720">
        <w:t>FCY</w:t>
      </w:r>
      <w:r w:rsidRPr="00765720">
        <w:t xml:space="preserve">-2 gruplarında APAP grubu ile karşılaştırıldığında anlamlı olarak düşük bulundu. Bu sonuca dayanarak incir çekirdeği yağının böbrek </w:t>
      </w:r>
      <w:proofErr w:type="spellStart"/>
      <w:r w:rsidRPr="00765720">
        <w:t>glomerüllerindeki</w:t>
      </w:r>
      <w:proofErr w:type="spellEnd"/>
      <w:r w:rsidRPr="00765720">
        <w:t xml:space="preserve"> </w:t>
      </w:r>
      <w:proofErr w:type="spellStart"/>
      <w:r w:rsidRPr="00765720">
        <w:t>harabiyeti</w:t>
      </w:r>
      <w:proofErr w:type="spellEnd"/>
      <w:r w:rsidRPr="00765720">
        <w:t xml:space="preserve"> engellediği söylenebilir.</w:t>
      </w:r>
    </w:p>
    <w:p w14:paraId="00AFD241" w14:textId="7B9164DA" w:rsidR="00C36EF2" w:rsidRPr="00765720" w:rsidRDefault="00C36EF2" w:rsidP="00C36EF2">
      <w:r w:rsidRPr="00765720">
        <w:t xml:space="preserve">Amino asitler karaciğerde </w:t>
      </w:r>
      <w:proofErr w:type="spellStart"/>
      <w:r w:rsidRPr="00765720">
        <w:t>metabolize</w:t>
      </w:r>
      <w:proofErr w:type="spellEnd"/>
      <w:r w:rsidRPr="00765720">
        <w:t xml:space="preserve"> edildikten sonra üre oluşmakta ve kanda üre seviyesi artmaktadır. Fazla oluşan ürenin normal koşullarda böbreklerden atılması beklenir. Organizmada </w:t>
      </w:r>
      <w:proofErr w:type="spellStart"/>
      <w:r w:rsidRPr="00765720">
        <w:t>nefrotoksisite</w:t>
      </w:r>
      <w:proofErr w:type="spellEnd"/>
      <w:r w:rsidRPr="00765720">
        <w:t xml:space="preserve"> ya da </w:t>
      </w:r>
      <w:proofErr w:type="spellStart"/>
      <w:r w:rsidRPr="00765720">
        <w:t>renal</w:t>
      </w:r>
      <w:proofErr w:type="spellEnd"/>
      <w:r w:rsidRPr="00765720">
        <w:t xml:space="preserve"> bir hasar var ise böbrekler bu fonksiyonu yerine getiremez ve kanda üre miktarı artar </w:t>
      </w:r>
      <w:sdt>
        <w:sdtPr>
          <w:rPr>
            <w:color w:val="000000"/>
          </w:rPr>
          <w:tag w:val="MENDELEY_CITATION_v3_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"/>
          <w:id w:val="1703975572"/>
          <w:placeholder>
            <w:docPart w:val="D2C4381D02CCDB44AF3BB7BF9D76813C"/>
          </w:placeholder>
        </w:sdtPr>
        <w:sdtContent>
          <w:r w:rsidR="00E704E5" w:rsidRPr="00E704E5">
            <w:rPr>
              <w:color w:val="000000"/>
            </w:rPr>
            <w:t>(El-</w:t>
          </w:r>
          <w:proofErr w:type="spellStart"/>
          <w:r w:rsidR="00E704E5" w:rsidRPr="00E704E5">
            <w:rPr>
              <w:color w:val="000000"/>
            </w:rPr>
            <w:t>sayed</w:t>
          </w:r>
          <w:proofErr w:type="spellEnd"/>
          <w:r w:rsidR="00530859">
            <w:rPr>
              <w:color w:val="000000"/>
            </w:rPr>
            <w:t xml:space="preserve"> </w:t>
          </w:r>
          <w:r w:rsidR="00530859" w:rsidRPr="00E704E5">
            <w:rPr>
              <w:color w:val="000000"/>
            </w:rPr>
            <w:t xml:space="preserve">ve diğerleri, </w:t>
          </w:r>
          <w:r w:rsidR="00E704E5" w:rsidRPr="00E704E5">
            <w:rPr>
              <w:color w:val="000000"/>
            </w:rPr>
            <w:t xml:space="preserve">2015; </w:t>
          </w:r>
          <w:proofErr w:type="spellStart"/>
          <w:r w:rsidR="00E704E5" w:rsidRPr="00E704E5">
            <w:rPr>
              <w:color w:val="000000"/>
            </w:rPr>
            <w:t>Somchit</w:t>
          </w:r>
          <w:proofErr w:type="spellEnd"/>
          <w:r w:rsidR="00E704E5" w:rsidRPr="00E704E5">
            <w:rPr>
              <w:color w:val="000000"/>
            </w:rPr>
            <w:t xml:space="preserve"> ve diğerleri, 2014)</w:t>
          </w:r>
        </w:sdtContent>
      </w:sdt>
      <w:r w:rsidRPr="00765720">
        <w:t>.</w:t>
      </w:r>
      <w:r w:rsidR="003D0027" w:rsidRPr="00765720">
        <w:t xml:space="preserve"> Bu çalışmada</w:t>
      </w:r>
      <w:r w:rsidRPr="00765720">
        <w:t xml:space="preserve"> üre miktarları APAP grubuyla karşılaştırıldığında, hem APAP+</w:t>
      </w:r>
      <w:r w:rsidR="00E95878" w:rsidRPr="00765720">
        <w:t>FCY</w:t>
      </w:r>
      <w:r w:rsidRPr="00765720">
        <w:t>-1 hem de APAP+</w:t>
      </w:r>
      <w:r w:rsidR="00E95878" w:rsidRPr="00765720">
        <w:t>FCY</w:t>
      </w:r>
      <w:r w:rsidRPr="00765720">
        <w:t>-2 gruplarında düşük olmasına rağmen, istatistiksel olarak bu farkın sadece APAP+</w:t>
      </w:r>
      <w:r w:rsidR="00E95878" w:rsidRPr="00765720">
        <w:t>FCY</w:t>
      </w:r>
      <w:r w:rsidRPr="00765720">
        <w:t xml:space="preserve">-1 grubunda olduğu görüldü (p=0,001). Buna sonuçlara göre kullandığımız antioksidanın </w:t>
      </w:r>
      <w:proofErr w:type="spellStart"/>
      <w:r w:rsidRPr="00765720">
        <w:t>renal</w:t>
      </w:r>
      <w:proofErr w:type="spellEnd"/>
      <w:r w:rsidRPr="00765720">
        <w:t xml:space="preserve"> hasarı önlediğini söyleyebiliriz. </w:t>
      </w:r>
    </w:p>
    <w:p w14:paraId="0F511FEB" w14:textId="35E299CF" w:rsidR="00C36EF2" w:rsidRPr="00765720" w:rsidRDefault="00C36EF2" w:rsidP="00C36EF2">
      <w:r w:rsidRPr="00765720">
        <w:t xml:space="preserve">Farelerde </w:t>
      </w:r>
      <w:proofErr w:type="spellStart"/>
      <w:r w:rsidRPr="00765720">
        <w:t>parasetamol</w:t>
      </w:r>
      <w:proofErr w:type="spellEnd"/>
      <w:r w:rsidRPr="00765720">
        <w:t xml:space="preserve"> ile indüklenen böbrek hasarı çalışmasında koruyucu olarak </w:t>
      </w:r>
      <w:proofErr w:type="spellStart"/>
      <w:proofErr w:type="gramStart"/>
      <w:r w:rsidRPr="00765720">
        <w:t>NAC‘</w:t>
      </w:r>
      <w:proofErr w:type="gramEnd"/>
      <w:r w:rsidRPr="00765720">
        <w:t>ın</w:t>
      </w:r>
      <w:proofErr w:type="spellEnd"/>
      <w:r w:rsidRPr="00765720">
        <w:t xml:space="preserve"> etkinliği araştırı</w:t>
      </w:r>
      <w:r w:rsidR="007A4C75" w:rsidRPr="00765720">
        <w:t>l</w:t>
      </w:r>
      <w:r w:rsidRPr="00765720">
        <w:t xml:space="preserve">mıştır. Üre ve </w:t>
      </w:r>
      <w:proofErr w:type="spellStart"/>
      <w:r w:rsidRPr="00765720">
        <w:t>kreatinin</w:t>
      </w:r>
      <w:proofErr w:type="spellEnd"/>
      <w:r w:rsidRPr="00765720">
        <w:t xml:space="preserve"> değerlerinin çalışmamızda olduğu gibi </w:t>
      </w:r>
      <w:proofErr w:type="spellStart"/>
      <w:r w:rsidRPr="00765720">
        <w:t>toksikasyon</w:t>
      </w:r>
      <w:proofErr w:type="spellEnd"/>
      <w:r w:rsidRPr="00765720">
        <w:t xml:space="preserve"> grubunda kontrole göre daha yüksek, NAC gruplarında ise yine </w:t>
      </w:r>
      <w:proofErr w:type="spellStart"/>
      <w:r w:rsidRPr="00765720">
        <w:t>toksikasyon</w:t>
      </w:r>
      <w:proofErr w:type="spellEnd"/>
      <w:r w:rsidRPr="00765720">
        <w:t xml:space="preserve"> grubuna kıyasla daha düşük olduğu bulunmuş ve böbrek üzerine koruyucu etkinliği olduğu sonucuna varılmıştır </w:t>
      </w:r>
      <w:sdt>
        <w:sdtPr>
          <w:rPr>
            <w:color w:val="000000"/>
          </w:rPr>
          <w:tag w:val="MENDELEY_CITATION_v3_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"/>
          <w:id w:val="1958447537"/>
          <w:placeholder>
            <w:docPart w:val="B497BA35AA2CE047A92E0942FC34C335"/>
          </w:placeholder>
        </w:sdtPr>
        <w:sdtContent>
          <w:r w:rsidR="00E704E5" w:rsidRPr="00E704E5">
            <w:rPr>
              <w:color w:val="000000"/>
            </w:rPr>
            <w:t>(Özbek, 2015)</w:t>
          </w:r>
        </w:sdtContent>
      </w:sdt>
      <w:r w:rsidRPr="00765720">
        <w:t>.</w:t>
      </w:r>
    </w:p>
    <w:p w14:paraId="36423364" w14:textId="00D45207" w:rsidR="00C36EF2" w:rsidRPr="00765720" w:rsidRDefault="00C36EF2" w:rsidP="00C36EF2">
      <w:r w:rsidRPr="00765720">
        <w:t xml:space="preserve">Bir başka çalışmada deneysel olarak oluşturulmuş </w:t>
      </w:r>
      <w:proofErr w:type="spellStart"/>
      <w:r w:rsidRPr="00765720">
        <w:t>miyohemoglobinürik</w:t>
      </w:r>
      <w:proofErr w:type="spellEnd"/>
      <w:r w:rsidRPr="00765720">
        <w:t xml:space="preserve"> akut </w:t>
      </w:r>
      <w:proofErr w:type="spellStart"/>
      <w:r w:rsidRPr="00765720">
        <w:t>böbrek</w:t>
      </w:r>
      <w:proofErr w:type="spellEnd"/>
      <w:r w:rsidRPr="00765720">
        <w:t xml:space="preserve"> </w:t>
      </w:r>
      <w:proofErr w:type="spellStart"/>
      <w:r w:rsidRPr="00765720">
        <w:t>yetmezliğinde</w:t>
      </w:r>
      <w:proofErr w:type="spellEnd"/>
      <w:r w:rsidRPr="00765720">
        <w:t xml:space="preserve"> kullanılan incir çekirdeği yağının üre ve </w:t>
      </w:r>
      <w:proofErr w:type="spellStart"/>
      <w:r w:rsidRPr="00765720">
        <w:t>kreatinin</w:t>
      </w:r>
      <w:proofErr w:type="spellEnd"/>
      <w:r w:rsidRPr="00765720">
        <w:t xml:space="preserve"> seviyelerine olan etkileri araştırılmıştır. Böbrek yetmezliği oluşturulan grubun üre ve </w:t>
      </w:r>
      <w:proofErr w:type="spellStart"/>
      <w:r w:rsidRPr="00765720">
        <w:t>kreatinin</w:t>
      </w:r>
      <w:proofErr w:type="spellEnd"/>
      <w:r w:rsidRPr="00765720">
        <w:t xml:space="preserve"> değerleri incir çekirdeği yağı verilen gruplara göre yüksek bulunmuş ve böbreklerde koruyucu etkinliği olduğu sonucuna varılmıştır</w:t>
      </w:r>
      <w:r w:rsidRPr="00765720">
        <w:rPr>
          <w:color w:val="000000"/>
        </w:rPr>
        <w:t xml:space="preserve"> </w:t>
      </w:r>
      <w:sdt>
        <w:sdtPr>
          <w:rPr>
            <w:color w:val="000000"/>
          </w:rPr>
          <w:tag w:val="MENDELEY_CITATION_v3_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"/>
          <w:id w:val="-963417461"/>
          <w:placeholder>
            <w:docPart w:val="F6013B7ECDD04B45ADC7A9876FA43CB5"/>
          </w:placeholder>
        </w:sdtPr>
        <w:sdtContent>
          <w:r w:rsidR="00E704E5" w:rsidRPr="00E704E5">
            <w:rPr>
              <w:color w:val="000000"/>
            </w:rPr>
            <w:t>(İşler, 2021)</w:t>
          </w:r>
        </w:sdtContent>
      </w:sdt>
      <w:r w:rsidRPr="00765720">
        <w:t>. Bizim bulduğumuz sonuçlar da diğer çalışmalardan elde edilen sonuçlarla paralellik göstermektedir.</w:t>
      </w:r>
    </w:p>
    <w:p w14:paraId="4F92E4C5" w14:textId="4949FF44" w:rsidR="008007F6" w:rsidRPr="00765720" w:rsidRDefault="00C36EF2" w:rsidP="00C667AE">
      <w:pPr>
        <w:rPr>
          <w:rFonts w:ascii="Times" w:hAnsi="Times"/>
          <w:sz w:val="22"/>
        </w:rPr>
      </w:pPr>
      <w:r w:rsidRPr="00765720">
        <w:t xml:space="preserve">Yapılan başka bir çalışmada APAP ile </w:t>
      </w:r>
      <w:proofErr w:type="spellStart"/>
      <w:r w:rsidRPr="00765720">
        <w:t>toksikasyon</w:t>
      </w:r>
      <w:proofErr w:type="spellEnd"/>
      <w:r w:rsidRPr="00765720">
        <w:t xml:space="preserve"> oluşturulan gruptaki sıçanların kontrol grubundaki sıçanlara göre serum üre ve </w:t>
      </w:r>
      <w:proofErr w:type="spellStart"/>
      <w:r w:rsidRPr="00765720">
        <w:t>kreatinin</w:t>
      </w:r>
      <w:proofErr w:type="spellEnd"/>
      <w:r w:rsidRPr="00765720">
        <w:t xml:space="preserve"> seviyeleri anlamlı olarak daha yüksek bulunmuştur. Melatoninin </w:t>
      </w:r>
      <w:proofErr w:type="spellStart"/>
      <w:r w:rsidRPr="00765720">
        <w:t>hepatotoksisiteye</w:t>
      </w:r>
      <w:proofErr w:type="spellEnd"/>
      <w:r w:rsidRPr="00765720">
        <w:t xml:space="preserve"> karşı koruyucu etkisine bakılan b</w:t>
      </w:r>
      <w:r w:rsidR="003D0027" w:rsidRPr="00765720">
        <w:t>ir başka</w:t>
      </w:r>
      <w:r w:rsidRPr="00765720">
        <w:t xml:space="preserve"> çalışmada APAP </w:t>
      </w:r>
      <w:proofErr w:type="spellStart"/>
      <w:r w:rsidRPr="00765720">
        <w:t>toksikasyonuna</w:t>
      </w:r>
      <w:proofErr w:type="spellEnd"/>
      <w:r w:rsidRPr="00765720">
        <w:t xml:space="preserve"> ek olarak melatonin kullanılan grupta serum üre ve </w:t>
      </w:r>
      <w:proofErr w:type="spellStart"/>
      <w:r w:rsidRPr="00765720">
        <w:t>kreatinin</w:t>
      </w:r>
      <w:proofErr w:type="spellEnd"/>
      <w:r w:rsidRPr="00765720">
        <w:t xml:space="preserve"> seviyelerinin düştüğü tespit edilmiştir </w:t>
      </w:r>
      <w:sdt>
        <w:sdtPr>
          <w:rPr>
            <w:color w:val="000000"/>
          </w:rPr>
          <w:tag w:val="MENDELEY_CITATION_v3_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"/>
          <w:id w:val="-1210174806"/>
          <w:placeholder>
            <w:docPart w:val="B497BA35AA2CE047A92E0942FC34C335"/>
          </w:placeholder>
        </w:sdtPr>
        <w:sdtContent>
          <w:r w:rsidR="00E704E5" w:rsidRPr="00E704E5">
            <w:rPr>
              <w:color w:val="000000"/>
            </w:rPr>
            <w:t>(</w:t>
          </w:r>
          <w:proofErr w:type="spellStart"/>
          <w:r w:rsidR="00E704E5" w:rsidRPr="00E704E5">
            <w:rPr>
              <w:color w:val="000000"/>
            </w:rPr>
            <w:t>Ilbey</w:t>
          </w:r>
          <w:proofErr w:type="spellEnd"/>
          <w:r w:rsidR="00E704E5" w:rsidRPr="00E704E5">
            <w:rPr>
              <w:color w:val="000000"/>
            </w:rPr>
            <w:t xml:space="preserve"> ve diğerleri, 2009).</w:t>
          </w:r>
        </w:sdtContent>
      </w:sdt>
      <w:r w:rsidRPr="00765720">
        <w:t xml:space="preserve"> </w:t>
      </w:r>
    </w:p>
    <w:p w14:paraId="209AAD81" w14:textId="4F6EA9F3" w:rsidR="00C36EF2" w:rsidRPr="00765720" w:rsidRDefault="00C36EF2" w:rsidP="00C36EF2">
      <w:pPr>
        <w:rPr>
          <w:color w:val="000000"/>
          <w:szCs w:val="24"/>
          <w:lang w:eastAsia="tr-TR"/>
        </w:rPr>
      </w:pPr>
      <w:proofErr w:type="spellStart"/>
      <w:r w:rsidRPr="00765720">
        <w:rPr>
          <w:color w:val="000000"/>
          <w:szCs w:val="24"/>
          <w:lang w:eastAsia="tr-TR"/>
        </w:rPr>
        <w:t>Asetaminofen</w:t>
      </w:r>
      <w:proofErr w:type="spellEnd"/>
      <w:r w:rsidRPr="00765720">
        <w:rPr>
          <w:color w:val="000000"/>
          <w:szCs w:val="24"/>
          <w:lang w:eastAsia="tr-TR"/>
        </w:rPr>
        <w:t xml:space="preserve"> </w:t>
      </w:r>
      <w:proofErr w:type="spellStart"/>
      <w:r w:rsidRPr="00765720">
        <w:rPr>
          <w:color w:val="000000"/>
          <w:szCs w:val="24"/>
          <w:lang w:eastAsia="tr-TR"/>
        </w:rPr>
        <w:t>toksikasyonu</w:t>
      </w:r>
      <w:proofErr w:type="spellEnd"/>
      <w:r w:rsidRPr="00765720">
        <w:rPr>
          <w:color w:val="000000"/>
          <w:szCs w:val="24"/>
          <w:lang w:eastAsia="tr-TR"/>
        </w:rPr>
        <w:t xml:space="preserve"> sonucu oluşan karaciğer ve böbrek hasarının sorumlusu </w:t>
      </w:r>
      <w:r w:rsidRPr="00765720">
        <w:t xml:space="preserve">CYP-450 enziminin etkisi ile açığa çıkan </w:t>
      </w:r>
      <w:proofErr w:type="spellStart"/>
      <w:r w:rsidRPr="00765720">
        <w:t>NAPQI’dır</w:t>
      </w:r>
      <w:proofErr w:type="spellEnd"/>
      <w:r w:rsidRPr="00765720">
        <w:t xml:space="preserve">. Bu ara ürünün savunma sistemleri tarafından uzaklaştırılması sırasında hücre proteinlerinin </w:t>
      </w:r>
      <w:proofErr w:type="spellStart"/>
      <w:r w:rsidRPr="00765720">
        <w:t>glutatyon</w:t>
      </w:r>
      <w:proofErr w:type="spellEnd"/>
      <w:r w:rsidRPr="00765720">
        <w:t xml:space="preserve"> ve </w:t>
      </w:r>
      <w:proofErr w:type="spellStart"/>
      <w:r w:rsidRPr="00765720">
        <w:t>sülfidril</w:t>
      </w:r>
      <w:proofErr w:type="spellEnd"/>
      <w:r w:rsidRPr="00765720">
        <w:t xml:space="preserve"> parçaları başka </w:t>
      </w:r>
      <w:proofErr w:type="spellStart"/>
      <w:r w:rsidRPr="00765720">
        <w:t>konjugatlar</w:t>
      </w:r>
      <w:proofErr w:type="spellEnd"/>
      <w:r w:rsidRPr="00765720">
        <w:t xml:space="preserve"> oluşturmaktadır. </w:t>
      </w:r>
      <w:proofErr w:type="spellStart"/>
      <w:r w:rsidRPr="00765720">
        <w:t>Oksidatif</w:t>
      </w:r>
      <w:proofErr w:type="spellEnd"/>
      <w:r w:rsidRPr="00765720">
        <w:t xml:space="preserve"> hasarı arttıran bu </w:t>
      </w:r>
      <w:proofErr w:type="spellStart"/>
      <w:r w:rsidRPr="00765720">
        <w:t>konjugatlar</w:t>
      </w:r>
      <w:proofErr w:type="spellEnd"/>
      <w:r w:rsidRPr="00765720">
        <w:t xml:space="preserve"> vücuttaki doğal antioksidan savunma sistemlerini de azaltmakta ve dokulardaki hasarının oluşum </w:t>
      </w:r>
      <w:r w:rsidRPr="00765720">
        <w:lastRenderedPageBreak/>
        <w:t xml:space="preserve">mekanizmasında önemli yer almaktadır </w:t>
      </w:r>
      <w:sdt>
        <w:sdtPr>
          <w:rPr>
            <w:color w:val="000000"/>
          </w:rPr>
          <w:tag w:val="MENDELEY_CITATION_v3_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"/>
          <w:id w:val="1842732377"/>
          <w:placeholder>
            <w:docPart w:val="E7E6DFF824F8064DBEF0A46A550F8B07"/>
          </w:placeholder>
        </w:sdtPr>
        <w:sdtContent>
          <w:r w:rsidR="00E704E5" w:rsidRPr="00E704E5">
            <w:rPr>
              <w:color w:val="000000"/>
            </w:rPr>
            <w:t>(Al-</w:t>
          </w:r>
          <w:proofErr w:type="spellStart"/>
          <w:r w:rsidR="00E704E5" w:rsidRPr="00E704E5">
            <w:rPr>
              <w:color w:val="000000"/>
            </w:rPr>
            <w:t>Asmari</w:t>
          </w:r>
          <w:proofErr w:type="spellEnd"/>
          <w:r w:rsidR="00E704E5" w:rsidRPr="00E704E5">
            <w:rPr>
              <w:color w:val="000000"/>
            </w:rPr>
            <w:t xml:space="preserve"> ve diğerleri, 2020)</w:t>
          </w:r>
        </w:sdtContent>
      </w:sdt>
      <w:r w:rsidRPr="00765720">
        <w:t xml:space="preserve">. </w:t>
      </w:r>
      <w:r w:rsidR="003D0027" w:rsidRPr="00765720">
        <w:t>Bu çalışmada</w:t>
      </w:r>
      <w:r w:rsidRPr="00765720">
        <w:t xml:space="preserve"> bu sebeple karaciğer ve böbrek dokularına ait antioksidan ve </w:t>
      </w:r>
      <w:proofErr w:type="spellStart"/>
      <w:r w:rsidRPr="00765720">
        <w:t>oksidan</w:t>
      </w:r>
      <w:proofErr w:type="spellEnd"/>
      <w:r w:rsidRPr="00765720">
        <w:t xml:space="preserve"> parametreler incelenmiştir</w:t>
      </w:r>
      <w:r w:rsidRPr="00765720">
        <w:rPr>
          <w:lang w:eastAsia="tr-TR"/>
        </w:rPr>
        <w:t xml:space="preserve">. </w:t>
      </w:r>
      <w:proofErr w:type="spellStart"/>
      <w:r w:rsidRPr="00765720">
        <w:rPr>
          <w:lang w:eastAsia="tr-TR"/>
        </w:rPr>
        <w:t>Oksidatif</w:t>
      </w:r>
      <w:proofErr w:type="spellEnd"/>
      <w:r w:rsidRPr="00765720">
        <w:rPr>
          <w:lang w:eastAsia="tr-TR"/>
        </w:rPr>
        <w:t xml:space="preserve"> hasara bağlı olarak artan </w:t>
      </w:r>
      <w:r w:rsidRPr="00765720">
        <w:t xml:space="preserve">hidroksil radikali ve </w:t>
      </w:r>
      <w:proofErr w:type="spellStart"/>
      <w:r w:rsidRPr="00765720">
        <w:t>süperoksit</w:t>
      </w:r>
      <w:proofErr w:type="spellEnd"/>
      <w:r w:rsidRPr="00765720">
        <w:t xml:space="preserve"> radikali </w:t>
      </w:r>
      <w:proofErr w:type="spellStart"/>
      <w:r w:rsidRPr="00765720">
        <w:rPr>
          <w:lang w:eastAsia="tr-TR"/>
        </w:rPr>
        <w:t>lipid</w:t>
      </w:r>
      <w:proofErr w:type="spellEnd"/>
      <w:r w:rsidRPr="00765720">
        <w:rPr>
          <w:lang w:eastAsia="tr-TR"/>
        </w:rPr>
        <w:t xml:space="preserve"> </w:t>
      </w:r>
      <w:proofErr w:type="spellStart"/>
      <w:r w:rsidRPr="00765720">
        <w:rPr>
          <w:lang w:eastAsia="tr-TR"/>
        </w:rPr>
        <w:t>peroksidasyonuna</w:t>
      </w:r>
      <w:proofErr w:type="spellEnd"/>
      <w:r w:rsidRPr="00765720">
        <w:rPr>
          <w:lang w:eastAsia="tr-TR"/>
        </w:rPr>
        <w:t xml:space="preserve"> sebep olmaktadır</w:t>
      </w:r>
      <w:r w:rsidRPr="00765720">
        <w:t>.</w:t>
      </w:r>
      <w:r w:rsidRPr="00765720">
        <w:rPr>
          <w:lang w:eastAsia="tr-TR"/>
        </w:rPr>
        <w:t xml:space="preserve"> </w:t>
      </w:r>
      <w:proofErr w:type="spellStart"/>
      <w:r w:rsidRPr="00765720">
        <w:rPr>
          <w:lang w:eastAsia="tr-TR"/>
        </w:rPr>
        <w:t>Lipid</w:t>
      </w:r>
      <w:proofErr w:type="spellEnd"/>
      <w:r w:rsidRPr="00765720">
        <w:rPr>
          <w:lang w:eastAsia="tr-TR"/>
        </w:rPr>
        <w:t xml:space="preserve"> </w:t>
      </w:r>
      <w:proofErr w:type="spellStart"/>
      <w:r w:rsidRPr="00765720">
        <w:rPr>
          <w:lang w:eastAsia="tr-TR"/>
        </w:rPr>
        <w:t>peroksidasyonunun</w:t>
      </w:r>
      <w:proofErr w:type="spellEnd"/>
      <w:r w:rsidRPr="00765720">
        <w:rPr>
          <w:lang w:eastAsia="tr-TR"/>
        </w:rPr>
        <w:t xml:space="preserve"> göstergesi olan MDA düzeyi </w:t>
      </w:r>
      <w:proofErr w:type="spellStart"/>
      <w:r w:rsidRPr="00765720">
        <w:rPr>
          <w:lang w:eastAsia="tr-TR"/>
        </w:rPr>
        <w:t>oksidatif</w:t>
      </w:r>
      <w:proofErr w:type="spellEnd"/>
      <w:r w:rsidRPr="00765720">
        <w:rPr>
          <w:lang w:eastAsia="tr-TR"/>
        </w:rPr>
        <w:t xml:space="preserve"> strese maruz kalan doku ve organlarda artmaktadır. Bu yüzden MDA </w:t>
      </w:r>
      <w:proofErr w:type="spellStart"/>
      <w:r w:rsidRPr="00765720">
        <w:rPr>
          <w:lang w:eastAsia="tr-TR"/>
        </w:rPr>
        <w:t>oksidatif</w:t>
      </w:r>
      <w:proofErr w:type="spellEnd"/>
      <w:r w:rsidRPr="00765720">
        <w:rPr>
          <w:lang w:eastAsia="tr-TR"/>
        </w:rPr>
        <w:t xml:space="preserve"> hasarın belirlenmesinde önemli bir </w:t>
      </w:r>
      <w:proofErr w:type="spellStart"/>
      <w:r w:rsidRPr="00765720">
        <w:rPr>
          <w:lang w:eastAsia="tr-TR"/>
        </w:rPr>
        <w:t>biyo</w:t>
      </w:r>
      <w:proofErr w:type="spellEnd"/>
      <w:r w:rsidRPr="00765720">
        <w:rPr>
          <w:lang w:eastAsia="tr-TR"/>
        </w:rPr>
        <w:t xml:space="preserve"> belirteçtir </w:t>
      </w:r>
      <w:r w:rsidRPr="00765720">
        <w:rPr>
          <w:color w:val="000000"/>
          <w:szCs w:val="24"/>
          <w:lang w:eastAsia="tr-TR"/>
        </w:rPr>
        <w:t>(</w:t>
      </w:r>
      <w:proofErr w:type="spellStart"/>
      <w:sdt>
        <w:sdtPr>
          <w:rPr>
            <w:color w:val="000000"/>
            <w:szCs w:val="24"/>
            <w:lang w:eastAsia="tr-TR"/>
          </w:rPr>
          <w:tag w:val="MENDELEY_CITATION_v3_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"/>
          <w:id w:val="-1432972869"/>
          <w:placeholder>
            <w:docPart w:val="E7E6DFF824F8064DBEF0A46A550F8B07"/>
          </w:placeholder>
        </w:sdtPr>
        <w:sdtContent>
          <w:r w:rsidR="00E704E5" w:rsidRPr="00E704E5">
            <w:rPr>
              <w:color w:val="000000"/>
              <w:szCs w:val="24"/>
              <w:lang w:eastAsia="tr-TR"/>
            </w:rPr>
            <w:t>Yousef</w:t>
          </w:r>
          <w:proofErr w:type="spellEnd"/>
          <w:r w:rsidR="00530859">
            <w:rPr>
              <w:color w:val="000000"/>
              <w:szCs w:val="24"/>
              <w:lang w:eastAsia="tr-TR"/>
            </w:rPr>
            <w:t xml:space="preserve"> </w:t>
          </w:r>
          <w:r w:rsidR="00530859" w:rsidRPr="00E704E5">
            <w:rPr>
              <w:color w:val="000000"/>
            </w:rPr>
            <w:t>ve diğerleri,</w:t>
          </w:r>
          <w:r w:rsidR="00807784">
            <w:rPr>
              <w:color w:val="000000"/>
            </w:rPr>
            <w:t xml:space="preserve"> </w:t>
          </w:r>
          <w:r w:rsidR="00E704E5" w:rsidRPr="00E704E5">
            <w:rPr>
              <w:color w:val="000000"/>
              <w:szCs w:val="24"/>
              <w:lang w:eastAsia="tr-TR"/>
            </w:rPr>
            <w:t>2010)</w:t>
          </w:r>
        </w:sdtContent>
      </w:sdt>
      <w:r w:rsidRPr="00765720">
        <w:rPr>
          <w:color w:val="000000"/>
          <w:szCs w:val="24"/>
          <w:lang w:eastAsia="tr-TR"/>
        </w:rPr>
        <w:t>.</w:t>
      </w:r>
    </w:p>
    <w:p w14:paraId="460C8421" w14:textId="5684812C" w:rsidR="00C36EF2" w:rsidRPr="00765720" w:rsidRDefault="00C36EF2" w:rsidP="00C36EF2">
      <w:pPr>
        <w:rPr>
          <w:color w:val="000000"/>
          <w:szCs w:val="24"/>
          <w:lang w:eastAsia="tr-TR"/>
        </w:rPr>
      </w:pPr>
      <w:r w:rsidRPr="00765720">
        <w:rPr>
          <w:lang w:eastAsia="tr-TR"/>
        </w:rPr>
        <w:t xml:space="preserve">Daha önce yapılan çalışmalar incelendiğinde oluşturulan </w:t>
      </w:r>
      <w:proofErr w:type="spellStart"/>
      <w:r w:rsidRPr="00765720">
        <w:rPr>
          <w:lang w:eastAsia="tr-TR"/>
        </w:rPr>
        <w:t>toksikasyon</w:t>
      </w:r>
      <w:proofErr w:type="spellEnd"/>
      <w:r w:rsidRPr="00765720">
        <w:rPr>
          <w:lang w:eastAsia="tr-TR"/>
        </w:rPr>
        <w:t xml:space="preserve"> sonucu doku MDA seviyelerinde artış dikkati çekmiştir. </w:t>
      </w:r>
      <w:proofErr w:type="spellStart"/>
      <w:r w:rsidRPr="00765720">
        <w:rPr>
          <w:lang w:eastAsia="tr-TR"/>
        </w:rPr>
        <w:t>Asetaminofen</w:t>
      </w:r>
      <w:proofErr w:type="spellEnd"/>
      <w:r w:rsidRPr="00765720">
        <w:rPr>
          <w:lang w:eastAsia="tr-TR"/>
        </w:rPr>
        <w:t xml:space="preserve"> ile oluşturulan karaciğer hasarında L- </w:t>
      </w:r>
      <w:proofErr w:type="spellStart"/>
      <w:r w:rsidRPr="00765720">
        <w:rPr>
          <w:lang w:eastAsia="tr-TR"/>
        </w:rPr>
        <w:t>karnitinin</w:t>
      </w:r>
      <w:proofErr w:type="spellEnd"/>
      <w:r w:rsidRPr="00765720">
        <w:rPr>
          <w:lang w:eastAsia="tr-TR"/>
        </w:rPr>
        <w:t xml:space="preserve"> koruyuculuğunun araştırıldığı bir çalışmada MDA düzeyleri kontrol grubuna göre </w:t>
      </w:r>
      <w:proofErr w:type="spellStart"/>
      <w:r w:rsidRPr="00765720">
        <w:rPr>
          <w:lang w:eastAsia="tr-TR"/>
        </w:rPr>
        <w:t>toksikasyon</w:t>
      </w:r>
      <w:proofErr w:type="spellEnd"/>
      <w:r w:rsidRPr="00765720">
        <w:rPr>
          <w:lang w:eastAsia="tr-TR"/>
        </w:rPr>
        <w:t xml:space="preserve"> grubunda anlamlı olarak </w:t>
      </w:r>
      <w:r w:rsidRPr="00765720">
        <w:rPr>
          <w:color w:val="000000"/>
          <w:szCs w:val="24"/>
          <w:lang w:eastAsia="tr-TR"/>
        </w:rPr>
        <w:t xml:space="preserve">yüksek bulunmuştur (p&lt;0.001). </w:t>
      </w:r>
      <w:r w:rsidRPr="00765720">
        <w:rPr>
          <w:lang w:eastAsia="tr-TR"/>
        </w:rPr>
        <w:t xml:space="preserve">L- </w:t>
      </w:r>
      <w:proofErr w:type="spellStart"/>
      <w:r w:rsidRPr="00765720">
        <w:rPr>
          <w:lang w:eastAsia="tr-TR"/>
        </w:rPr>
        <w:t>karnitinin</w:t>
      </w:r>
      <w:proofErr w:type="spellEnd"/>
      <w:r w:rsidRPr="00765720">
        <w:rPr>
          <w:color w:val="000000"/>
          <w:szCs w:val="24"/>
          <w:lang w:eastAsia="tr-TR"/>
        </w:rPr>
        <w:t xml:space="preserve"> kullanıldığı gruplarda MDA düzeyleri azalmıştır </w:t>
      </w:r>
      <w:sdt>
        <w:sdtPr>
          <w:rPr>
            <w:color w:val="000000"/>
            <w:szCs w:val="24"/>
            <w:lang w:eastAsia="tr-TR"/>
          </w:rPr>
          <w:tag w:val="MENDELEY_CITATION_v3_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"/>
          <w:id w:val="1432170642"/>
          <w:placeholder>
            <w:docPart w:val="9439B8E211FED04FA5C03CE46E361A1F"/>
          </w:placeholder>
        </w:sdtPr>
        <w:sdtContent>
          <w:r w:rsidR="00E704E5" w:rsidRPr="00E704E5">
            <w:rPr>
              <w:color w:val="000000"/>
              <w:szCs w:val="24"/>
              <w:lang w:eastAsia="tr-TR"/>
            </w:rPr>
            <w:t>(Aktaş, 2013)</w:t>
          </w:r>
        </w:sdtContent>
      </w:sdt>
      <w:r w:rsidRPr="00765720">
        <w:rPr>
          <w:color w:val="000000"/>
          <w:szCs w:val="24"/>
          <w:lang w:eastAsia="tr-TR"/>
        </w:rPr>
        <w:t xml:space="preserve">. Yine başka bir çalışmada </w:t>
      </w:r>
      <w:proofErr w:type="spellStart"/>
      <w:r w:rsidRPr="00765720">
        <w:rPr>
          <w:color w:val="000000"/>
          <w:szCs w:val="24"/>
          <w:lang w:eastAsia="tr-TR"/>
        </w:rPr>
        <w:t>intraperitonal</w:t>
      </w:r>
      <w:proofErr w:type="spellEnd"/>
      <w:r w:rsidRPr="00765720">
        <w:rPr>
          <w:color w:val="000000"/>
          <w:szCs w:val="24"/>
          <w:lang w:eastAsia="tr-TR"/>
        </w:rPr>
        <w:t xml:space="preserve"> verilen </w:t>
      </w:r>
      <w:proofErr w:type="spellStart"/>
      <w:r w:rsidRPr="00765720">
        <w:rPr>
          <w:color w:val="000000"/>
          <w:szCs w:val="24"/>
          <w:lang w:eastAsia="tr-TR"/>
        </w:rPr>
        <w:t>parasetamol</w:t>
      </w:r>
      <w:proofErr w:type="spellEnd"/>
      <w:r w:rsidRPr="00765720">
        <w:rPr>
          <w:color w:val="000000"/>
          <w:szCs w:val="24"/>
          <w:lang w:eastAsia="tr-TR"/>
        </w:rPr>
        <w:t xml:space="preserve"> ile zehirlenmiş farelerde S-</w:t>
      </w:r>
      <w:proofErr w:type="spellStart"/>
      <w:r w:rsidRPr="00765720">
        <w:rPr>
          <w:color w:val="000000"/>
          <w:szCs w:val="24"/>
          <w:lang w:eastAsia="tr-TR"/>
        </w:rPr>
        <w:t>allyl</w:t>
      </w:r>
      <w:proofErr w:type="spellEnd"/>
      <w:r w:rsidRPr="00765720">
        <w:rPr>
          <w:color w:val="000000"/>
          <w:szCs w:val="24"/>
          <w:lang w:eastAsia="tr-TR"/>
        </w:rPr>
        <w:t xml:space="preserve"> ile S-</w:t>
      </w:r>
      <w:proofErr w:type="spellStart"/>
      <w:r w:rsidRPr="00765720">
        <w:rPr>
          <w:color w:val="000000"/>
          <w:szCs w:val="24"/>
          <w:lang w:eastAsia="tr-TR"/>
        </w:rPr>
        <w:t>propylin</w:t>
      </w:r>
      <w:proofErr w:type="spellEnd"/>
      <w:r w:rsidRPr="00765720">
        <w:rPr>
          <w:color w:val="000000"/>
          <w:szCs w:val="24"/>
          <w:lang w:eastAsia="tr-TR"/>
        </w:rPr>
        <w:t xml:space="preserve"> koruyuculuğu araştırılmış ve karaciğer MDA seviyelerinin kontrol grubuna göre zehirlenen grupta daha yüksek olduğu, koruyucu verilen grupta ise MDA değerlerinin azaldığını tespit e</w:t>
      </w:r>
      <w:r w:rsidR="00584D6F" w:rsidRPr="00765720">
        <w:rPr>
          <w:color w:val="000000"/>
          <w:szCs w:val="24"/>
          <w:lang w:eastAsia="tr-TR"/>
        </w:rPr>
        <w:t>dilmiştir</w:t>
      </w:r>
      <w:r w:rsidRPr="00765720">
        <w:rPr>
          <w:color w:val="000000"/>
          <w:szCs w:val="24"/>
          <w:lang w:eastAsia="tr-TR"/>
        </w:rPr>
        <w:t xml:space="preserve"> </w:t>
      </w:r>
      <w:sdt>
        <w:sdtPr>
          <w:rPr>
            <w:color w:val="000000"/>
            <w:szCs w:val="24"/>
            <w:lang w:eastAsia="tr-TR"/>
          </w:rPr>
          <w:tag w:val="MENDELEY_CITATION_v3_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"/>
          <w:id w:val="1496607992"/>
          <w:placeholder>
            <w:docPart w:val="9439B8E211FED04FA5C03CE46E361A1F"/>
          </w:placeholder>
        </w:sdtPr>
        <w:sdtContent>
          <w:r w:rsidR="00E704E5" w:rsidRPr="00E704E5">
            <w:rPr>
              <w:color w:val="000000"/>
              <w:szCs w:val="24"/>
              <w:lang w:eastAsia="tr-TR"/>
            </w:rPr>
            <w:t>(</w:t>
          </w:r>
          <w:proofErr w:type="spellStart"/>
          <w:r w:rsidR="00E704E5" w:rsidRPr="00E704E5">
            <w:rPr>
              <w:color w:val="000000"/>
              <w:szCs w:val="24"/>
              <w:lang w:eastAsia="tr-TR"/>
            </w:rPr>
            <w:t>Hsu</w:t>
          </w:r>
          <w:proofErr w:type="spellEnd"/>
          <w:r w:rsidR="00530859">
            <w:rPr>
              <w:color w:val="000000"/>
              <w:szCs w:val="24"/>
              <w:lang w:eastAsia="tr-TR"/>
            </w:rPr>
            <w:t xml:space="preserve"> </w:t>
          </w:r>
          <w:r w:rsidR="00530859" w:rsidRPr="00E704E5">
            <w:rPr>
              <w:color w:val="000000"/>
            </w:rPr>
            <w:t xml:space="preserve">ve diğerleri, </w:t>
          </w:r>
          <w:r w:rsidR="00E704E5" w:rsidRPr="00E704E5">
            <w:rPr>
              <w:color w:val="000000"/>
              <w:szCs w:val="24"/>
              <w:lang w:eastAsia="tr-TR"/>
            </w:rPr>
            <w:t>2006)</w:t>
          </w:r>
        </w:sdtContent>
      </w:sdt>
      <w:r w:rsidRPr="00765720">
        <w:rPr>
          <w:color w:val="000000"/>
          <w:szCs w:val="24"/>
          <w:lang w:eastAsia="tr-TR"/>
        </w:rPr>
        <w:t xml:space="preserve">. Hurma poleninin </w:t>
      </w:r>
      <w:proofErr w:type="spellStart"/>
      <w:r w:rsidRPr="00765720">
        <w:rPr>
          <w:color w:val="000000"/>
          <w:szCs w:val="24"/>
          <w:lang w:eastAsia="tr-TR"/>
        </w:rPr>
        <w:t>parasetamolle</w:t>
      </w:r>
      <w:proofErr w:type="spellEnd"/>
      <w:r w:rsidRPr="00765720">
        <w:rPr>
          <w:color w:val="000000"/>
          <w:szCs w:val="24"/>
          <w:lang w:eastAsia="tr-TR"/>
        </w:rPr>
        <w:t xml:space="preserve"> </w:t>
      </w:r>
      <w:proofErr w:type="spellStart"/>
      <w:r w:rsidRPr="00765720">
        <w:rPr>
          <w:color w:val="000000"/>
          <w:szCs w:val="24"/>
          <w:lang w:eastAsia="tr-TR"/>
        </w:rPr>
        <w:t>hepatorenal</w:t>
      </w:r>
      <w:proofErr w:type="spellEnd"/>
      <w:r w:rsidRPr="00765720">
        <w:rPr>
          <w:color w:val="000000"/>
          <w:szCs w:val="24"/>
          <w:lang w:eastAsia="tr-TR"/>
        </w:rPr>
        <w:t xml:space="preserve"> </w:t>
      </w:r>
      <w:proofErr w:type="spellStart"/>
      <w:r w:rsidRPr="00765720">
        <w:rPr>
          <w:color w:val="000000"/>
          <w:szCs w:val="24"/>
          <w:lang w:eastAsia="tr-TR"/>
        </w:rPr>
        <w:t>toksisite</w:t>
      </w:r>
      <w:proofErr w:type="spellEnd"/>
      <w:r w:rsidRPr="00765720">
        <w:rPr>
          <w:color w:val="000000"/>
          <w:szCs w:val="24"/>
          <w:lang w:eastAsia="tr-TR"/>
        </w:rPr>
        <w:t xml:space="preserve"> üzerine etkisinin incelendiği bir çalışmadan alınan karaciğer ve böbrek dokularına ait MDA seviyeleri de </w:t>
      </w:r>
      <w:proofErr w:type="spellStart"/>
      <w:r w:rsidRPr="00765720">
        <w:rPr>
          <w:color w:val="000000"/>
          <w:szCs w:val="24"/>
          <w:lang w:eastAsia="tr-TR"/>
        </w:rPr>
        <w:t>toksisite</w:t>
      </w:r>
      <w:proofErr w:type="spellEnd"/>
      <w:r w:rsidRPr="00765720">
        <w:rPr>
          <w:color w:val="000000"/>
          <w:szCs w:val="24"/>
          <w:lang w:eastAsia="tr-TR"/>
        </w:rPr>
        <w:t xml:space="preserve"> oluşturulan gruplarda daha yüksek, hurma poleni kullanılan gruplarda ise daha düşük bulunmuştur </w:t>
      </w:r>
      <w:sdt>
        <w:sdtPr>
          <w:rPr>
            <w:color w:val="000000"/>
            <w:szCs w:val="24"/>
            <w:lang w:eastAsia="tr-TR"/>
          </w:rPr>
          <w:tag w:val="MENDELEY_CITATION_v3_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"/>
          <w:id w:val="-178277635"/>
          <w:placeholder>
            <w:docPart w:val="9439B8E211FED04FA5C03CE46E361A1F"/>
          </w:placeholder>
        </w:sdtPr>
        <w:sdtContent>
          <w:r w:rsidR="00E704E5" w:rsidRPr="00E704E5">
            <w:rPr>
              <w:color w:val="000000"/>
              <w:szCs w:val="24"/>
              <w:lang w:eastAsia="tr-TR"/>
            </w:rPr>
            <w:t>(Al-</w:t>
          </w:r>
          <w:proofErr w:type="spellStart"/>
          <w:r w:rsidR="00E704E5" w:rsidRPr="00E704E5">
            <w:rPr>
              <w:color w:val="000000"/>
              <w:szCs w:val="24"/>
              <w:lang w:eastAsia="tr-TR"/>
            </w:rPr>
            <w:t>Asmari</w:t>
          </w:r>
          <w:proofErr w:type="spellEnd"/>
          <w:r w:rsidR="00E704E5" w:rsidRPr="00E704E5">
            <w:rPr>
              <w:color w:val="000000"/>
              <w:szCs w:val="24"/>
              <w:lang w:eastAsia="tr-TR"/>
            </w:rPr>
            <w:t xml:space="preserve"> ve diğerleri, 2020)</w:t>
          </w:r>
        </w:sdtContent>
      </w:sdt>
      <w:r w:rsidRPr="00765720">
        <w:rPr>
          <w:color w:val="000000"/>
          <w:szCs w:val="24"/>
          <w:lang w:eastAsia="tr-TR"/>
        </w:rPr>
        <w:t xml:space="preserve">. Başka bir çalışmada </w:t>
      </w:r>
      <w:proofErr w:type="spellStart"/>
      <w:r w:rsidRPr="00765720">
        <w:rPr>
          <w:color w:val="000000"/>
          <w:szCs w:val="24"/>
          <w:lang w:eastAsia="tr-TR"/>
        </w:rPr>
        <w:t>gliserol</w:t>
      </w:r>
      <w:proofErr w:type="spellEnd"/>
      <w:r w:rsidRPr="00765720">
        <w:rPr>
          <w:color w:val="000000"/>
          <w:szCs w:val="24"/>
          <w:lang w:eastAsia="tr-TR"/>
        </w:rPr>
        <w:t xml:space="preserve"> ile oluşturulan akut böbrek hasarında böbrek doku MDA ve MPO düzeyleri kontrol grubuna göre artmıştır</w:t>
      </w:r>
      <w:r w:rsidRPr="00765720">
        <w:t xml:space="preserve"> </w:t>
      </w:r>
      <w:sdt>
        <w:sdtPr>
          <w:rPr>
            <w:color w:val="000000"/>
          </w:rPr>
          <w:tag w:val="MENDELEY_CITATION_v3_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"/>
          <w:id w:val="-871533709"/>
          <w:placeholder>
            <w:docPart w:val="9439B8E211FED04FA5C03CE46E361A1F"/>
          </w:placeholder>
        </w:sdtPr>
        <w:sdtContent>
          <w:r w:rsidR="00E704E5" w:rsidRPr="00E704E5">
            <w:rPr>
              <w:color w:val="000000"/>
            </w:rPr>
            <w:t xml:space="preserve">(Al </w:t>
          </w:r>
          <w:proofErr w:type="spellStart"/>
          <w:r w:rsidR="00E704E5" w:rsidRPr="00E704E5">
            <w:rPr>
              <w:color w:val="000000"/>
            </w:rPr>
            <w:t>Asmari</w:t>
          </w:r>
          <w:proofErr w:type="spellEnd"/>
          <w:r w:rsidR="00530859">
            <w:rPr>
              <w:color w:val="000000"/>
            </w:rPr>
            <w:t xml:space="preserve"> </w:t>
          </w:r>
          <w:r w:rsidR="00530859" w:rsidRPr="00E704E5">
            <w:rPr>
              <w:color w:val="000000"/>
            </w:rPr>
            <w:t>ve diğerleri,</w:t>
          </w:r>
          <w:r w:rsidR="00807784">
            <w:rPr>
              <w:color w:val="000000"/>
            </w:rPr>
            <w:t xml:space="preserve"> </w:t>
          </w:r>
          <w:r w:rsidR="00E704E5" w:rsidRPr="00E704E5">
            <w:rPr>
              <w:color w:val="000000"/>
            </w:rPr>
            <w:t>2017)</w:t>
          </w:r>
        </w:sdtContent>
      </w:sdt>
      <w:r w:rsidRPr="00765720">
        <w:rPr>
          <w:color w:val="000000"/>
        </w:rPr>
        <w:t xml:space="preserve">. </w:t>
      </w:r>
      <w:proofErr w:type="spellStart"/>
      <w:r w:rsidRPr="00765720">
        <w:rPr>
          <w:i/>
          <w:iCs/>
          <w:color w:val="000000"/>
          <w:szCs w:val="24"/>
          <w:lang w:eastAsia="tr-TR"/>
        </w:rPr>
        <w:t>Ficus</w:t>
      </w:r>
      <w:proofErr w:type="spellEnd"/>
      <w:r w:rsidRPr="00765720">
        <w:rPr>
          <w:i/>
          <w:iCs/>
          <w:color w:val="000000"/>
          <w:szCs w:val="24"/>
          <w:lang w:eastAsia="tr-TR"/>
        </w:rPr>
        <w:t xml:space="preserve"> </w:t>
      </w:r>
      <w:proofErr w:type="spellStart"/>
      <w:r w:rsidRPr="00765720">
        <w:rPr>
          <w:i/>
          <w:iCs/>
          <w:color w:val="000000"/>
          <w:szCs w:val="24"/>
          <w:lang w:eastAsia="tr-TR"/>
        </w:rPr>
        <w:t>carica</w:t>
      </w:r>
      <w:r w:rsidRPr="00765720">
        <w:rPr>
          <w:color w:val="000000"/>
          <w:szCs w:val="24"/>
          <w:lang w:eastAsia="tr-TR"/>
        </w:rPr>
        <w:t>’nın</w:t>
      </w:r>
      <w:proofErr w:type="spellEnd"/>
      <w:r w:rsidRPr="00765720">
        <w:rPr>
          <w:color w:val="000000"/>
          <w:szCs w:val="24"/>
          <w:lang w:eastAsia="tr-TR"/>
        </w:rPr>
        <w:t xml:space="preserve"> koruyucu olarak kullanıldığı </w:t>
      </w:r>
      <w:r w:rsidR="00C01B44">
        <w:rPr>
          <w:color w:val="000000"/>
          <w:szCs w:val="24"/>
          <w:lang w:eastAsia="tr-TR"/>
        </w:rPr>
        <w:t>çalışmada</w:t>
      </w:r>
      <w:r w:rsidRPr="00765720">
        <w:rPr>
          <w:color w:val="000000"/>
          <w:szCs w:val="24"/>
          <w:lang w:eastAsia="tr-TR"/>
        </w:rPr>
        <w:t xml:space="preserve"> ise MDA ve MPO seviyelerinde anlamlı bir artış bulunamamıştır</w:t>
      </w:r>
      <w:sdt>
        <w:sdtPr>
          <w:rPr>
            <w:color w:val="000000"/>
            <w:szCs w:val="24"/>
            <w:lang w:eastAsia="tr-TR"/>
          </w:rPr>
          <w:tag w:val="MENDELEY_CITATION_v3_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"/>
          <w:id w:val="-2104943803"/>
          <w:placeholder>
            <w:docPart w:val="9439B8E211FED04FA5C03CE46E361A1F"/>
          </w:placeholder>
        </w:sdtPr>
        <w:sdtContent>
          <w:r w:rsidR="00530859">
            <w:rPr>
              <w:color w:val="000000"/>
              <w:szCs w:val="24"/>
              <w:lang w:eastAsia="tr-TR"/>
            </w:rPr>
            <w:t xml:space="preserve"> </w:t>
          </w:r>
          <w:r w:rsidR="00E704E5" w:rsidRPr="00E704E5">
            <w:rPr>
              <w:color w:val="000000"/>
              <w:szCs w:val="24"/>
              <w:lang w:eastAsia="tr-TR"/>
            </w:rPr>
            <w:t>(İşler, 2021)</w:t>
          </w:r>
        </w:sdtContent>
      </w:sdt>
      <w:r w:rsidRPr="00765720">
        <w:rPr>
          <w:color w:val="000000"/>
          <w:szCs w:val="24"/>
          <w:lang w:eastAsia="tr-TR"/>
        </w:rPr>
        <w:t>.</w:t>
      </w:r>
    </w:p>
    <w:p w14:paraId="22557BA2" w14:textId="79E36CF1" w:rsidR="00C36EF2" w:rsidRPr="00765720" w:rsidRDefault="00C36EF2" w:rsidP="00C36EF2">
      <w:r w:rsidRPr="00765720">
        <w:t xml:space="preserve">Karaciğer dokusu MDA seviyesinin diğer deneysel gruplarla karşılaştırıldığında APAP grubunda anlamlı olarak yüksek olduğu belirlendi (p=0,001). Fakat diğer bir </w:t>
      </w:r>
      <w:proofErr w:type="spellStart"/>
      <w:r w:rsidRPr="00765720">
        <w:t>oksidan</w:t>
      </w:r>
      <w:proofErr w:type="spellEnd"/>
      <w:r w:rsidRPr="00765720">
        <w:t xml:space="preserve"> parametre olan MPO aktivitesinin ise APAP, APAP+</w:t>
      </w:r>
      <w:r w:rsidR="00E95878" w:rsidRPr="00765720">
        <w:t>FCY</w:t>
      </w:r>
      <w:r w:rsidRPr="00765720">
        <w:t>-1 ve APAP+</w:t>
      </w:r>
      <w:r w:rsidR="00E95878" w:rsidRPr="00765720">
        <w:t>FCY</w:t>
      </w:r>
      <w:r w:rsidRPr="00765720">
        <w:t xml:space="preserve">-2 gruplarında istatistiksel olarak yüksek olduğu ve diğer deneysel gruplar ile bu gruplar arasında anlamlı fark olduğu bulundu. Bu bulgular ışığında </w:t>
      </w:r>
      <w:proofErr w:type="spellStart"/>
      <w:r w:rsidRPr="00765720">
        <w:rPr>
          <w:i/>
          <w:iCs/>
        </w:rPr>
        <w:t>Ficus</w:t>
      </w:r>
      <w:proofErr w:type="spellEnd"/>
      <w:r w:rsidRPr="00765720">
        <w:rPr>
          <w:i/>
          <w:iCs/>
        </w:rPr>
        <w:t xml:space="preserve"> </w:t>
      </w:r>
      <w:proofErr w:type="spellStart"/>
      <w:r w:rsidRPr="00765720">
        <w:rPr>
          <w:i/>
          <w:iCs/>
        </w:rPr>
        <w:t>carica</w:t>
      </w:r>
      <w:r w:rsidRPr="00765720">
        <w:rPr>
          <w:iCs/>
        </w:rPr>
        <w:t>’nın</w:t>
      </w:r>
      <w:proofErr w:type="spellEnd"/>
      <w:r w:rsidRPr="00765720">
        <w:t xml:space="preserve"> uygulandığı gruplarda, </w:t>
      </w:r>
      <w:proofErr w:type="spellStart"/>
      <w:r w:rsidRPr="00765720">
        <w:t>lipid</w:t>
      </w:r>
      <w:proofErr w:type="spellEnd"/>
      <w:r w:rsidRPr="00765720">
        <w:t xml:space="preserve"> </w:t>
      </w:r>
      <w:proofErr w:type="spellStart"/>
      <w:r w:rsidRPr="00765720">
        <w:t>peroksidasyonunun</w:t>
      </w:r>
      <w:proofErr w:type="spellEnd"/>
      <w:r w:rsidRPr="00765720">
        <w:t xml:space="preserve"> önüne geçerek serbest radikal üretimini </w:t>
      </w:r>
      <w:proofErr w:type="spellStart"/>
      <w:r w:rsidRPr="00765720">
        <w:t>inhibe</w:t>
      </w:r>
      <w:proofErr w:type="spellEnd"/>
      <w:r w:rsidRPr="00765720">
        <w:t xml:space="preserve"> ettiği sonucuna varılabilir. Böbrek dokusu MDA seviyesinin ise APAP grubunda istatistiksel olarak en yüksek olduğu görüldü. APAP+</w:t>
      </w:r>
      <w:r w:rsidR="00E95878" w:rsidRPr="00765720">
        <w:t>FCY</w:t>
      </w:r>
      <w:r w:rsidRPr="00765720">
        <w:t xml:space="preserve">-2 grubunda ise en düşük olduğu ve bunun diğer deneysel gruplar ile karşılaştırıldığında anlamlı bir fark yarattığı belirlendi (p=0,001). İncir çekirdeği yağının yüksek dozlarda (6 mg/kg) daha iyi bir böbrek koruyucu etkisinin olduğu düşünüldü. Böbrek MPO aktiviteleri APAP grubunda en yüksek ve </w:t>
      </w:r>
      <w:r w:rsidR="00E95878" w:rsidRPr="00765720">
        <w:t>FCY</w:t>
      </w:r>
      <w:r w:rsidRPr="00765720">
        <w:t>-1 grubunda en düşük olmasına rağmen, tüm deneysel gruplar arasında anlamlı bir fark bulunamadı (p=0,357).</w:t>
      </w:r>
    </w:p>
    <w:p w14:paraId="7E77711A" w14:textId="73A787A0" w:rsidR="00C36EF2" w:rsidRPr="00765720" w:rsidRDefault="00C36EF2" w:rsidP="00C36EF2">
      <w:r w:rsidRPr="00765720">
        <w:lastRenderedPageBreak/>
        <w:t xml:space="preserve">Vücutta oluşan </w:t>
      </w:r>
      <w:proofErr w:type="spellStart"/>
      <w:r w:rsidRPr="00765720">
        <w:t>oksidatif</w:t>
      </w:r>
      <w:proofErr w:type="spellEnd"/>
      <w:r w:rsidRPr="00765720">
        <w:t xml:space="preserve"> hasarı el</w:t>
      </w:r>
      <w:r w:rsidR="003D0027" w:rsidRPr="00765720">
        <w:t>i</w:t>
      </w:r>
      <w:r w:rsidRPr="00765720">
        <w:t xml:space="preserve">mine etmek için organizmada doğal olarak bulunan antioksidan savunma sistemleri </w:t>
      </w:r>
      <w:proofErr w:type="spellStart"/>
      <w:r w:rsidRPr="00765720">
        <w:t>oksidan</w:t>
      </w:r>
      <w:proofErr w:type="spellEnd"/>
      <w:r w:rsidRPr="00765720">
        <w:t xml:space="preserve"> parametreler arttıkça azalmakta ve ters orantılı çalışmaktadır. Zaten </w:t>
      </w:r>
      <w:proofErr w:type="spellStart"/>
      <w:r w:rsidRPr="00765720">
        <w:t>oksidatif</w:t>
      </w:r>
      <w:proofErr w:type="spellEnd"/>
      <w:r w:rsidRPr="00765720">
        <w:t xml:space="preserve"> hasarı oluşturan da </w:t>
      </w:r>
      <w:proofErr w:type="spellStart"/>
      <w:r w:rsidRPr="00765720">
        <w:t>oksidan</w:t>
      </w:r>
      <w:proofErr w:type="spellEnd"/>
      <w:r w:rsidRPr="00765720">
        <w:t xml:space="preserve">-antioksidan dengenin </w:t>
      </w:r>
      <w:proofErr w:type="spellStart"/>
      <w:r w:rsidRPr="00765720">
        <w:t>oksidan</w:t>
      </w:r>
      <w:proofErr w:type="spellEnd"/>
      <w:r w:rsidRPr="00765720">
        <w:t xml:space="preserve"> lehine bozulması durumudur. </w:t>
      </w:r>
      <w:proofErr w:type="spellStart"/>
      <w:r w:rsidRPr="00765720">
        <w:t>Lipid</w:t>
      </w:r>
      <w:proofErr w:type="spellEnd"/>
      <w:r w:rsidRPr="00765720">
        <w:t xml:space="preserve"> </w:t>
      </w:r>
      <w:proofErr w:type="spellStart"/>
      <w:r w:rsidRPr="00765720">
        <w:t>peroksidasyonunun</w:t>
      </w:r>
      <w:proofErr w:type="spellEnd"/>
      <w:r w:rsidRPr="00765720">
        <w:t xml:space="preserve"> geri dönüşümü için gerekli olan temel antioksidan parametreler ise SOD, CAT, GSH değerleridir. APAP uygulaması doku hasarı ile yakından ilişkili olup, özellikle </w:t>
      </w:r>
      <w:proofErr w:type="spellStart"/>
      <w:r w:rsidRPr="00765720">
        <w:t>renal</w:t>
      </w:r>
      <w:proofErr w:type="spellEnd"/>
      <w:r w:rsidRPr="00765720">
        <w:t xml:space="preserve"> </w:t>
      </w:r>
      <w:proofErr w:type="spellStart"/>
      <w:r w:rsidRPr="00765720">
        <w:t>GSH'nin</w:t>
      </w:r>
      <w:proofErr w:type="spellEnd"/>
      <w:r w:rsidRPr="00765720">
        <w:t xml:space="preserve"> tükenmesi ve </w:t>
      </w:r>
      <w:proofErr w:type="spellStart"/>
      <w:r w:rsidRPr="00765720">
        <w:t>lipid</w:t>
      </w:r>
      <w:proofErr w:type="spellEnd"/>
      <w:r w:rsidRPr="00765720">
        <w:t xml:space="preserve"> </w:t>
      </w:r>
      <w:proofErr w:type="spellStart"/>
      <w:r w:rsidRPr="00765720">
        <w:t>peroksidasyonunun</w:t>
      </w:r>
      <w:proofErr w:type="spellEnd"/>
      <w:r w:rsidRPr="00765720">
        <w:t xml:space="preserve"> artması ile sonuçlanmaktadır. GSH-redoks döngüsünün kritik bileşenleri olan böbrek dokusunun </w:t>
      </w:r>
      <w:proofErr w:type="spellStart"/>
      <w:r w:rsidRPr="00765720">
        <w:t>renal</w:t>
      </w:r>
      <w:proofErr w:type="spellEnd"/>
      <w:r w:rsidRPr="00765720">
        <w:t xml:space="preserve"> </w:t>
      </w:r>
      <w:proofErr w:type="spellStart"/>
      <w:r w:rsidRPr="00765720">
        <w:t>glutatyon</w:t>
      </w:r>
      <w:proofErr w:type="spellEnd"/>
      <w:r w:rsidRPr="00765720">
        <w:t xml:space="preserve"> içeriği, </w:t>
      </w:r>
      <w:proofErr w:type="spellStart"/>
      <w:r w:rsidRPr="00765720">
        <w:t>glutatyon</w:t>
      </w:r>
      <w:proofErr w:type="spellEnd"/>
      <w:r w:rsidRPr="00765720">
        <w:t xml:space="preserve"> </w:t>
      </w:r>
      <w:proofErr w:type="spellStart"/>
      <w:r w:rsidRPr="00765720">
        <w:t>peroksidaz</w:t>
      </w:r>
      <w:proofErr w:type="spellEnd"/>
      <w:r w:rsidRPr="00765720">
        <w:t xml:space="preserve"> ve </w:t>
      </w:r>
      <w:proofErr w:type="spellStart"/>
      <w:r w:rsidRPr="00765720">
        <w:t>redüktaz</w:t>
      </w:r>
      <w:proofErr w:type="spellEnd"/>
      <w:r w:rsidRPr="00765720">
        <w:t xml:space="preserve"> aktivitesinin antioksidanlarla tedavisi ile önemli ölçüde artığı bildirilmiştir </w:t>
      </w:r>
      <w:sdt>
        <w:sdtPr>
          <w:rPr>
            <w:color w:val="000000"/>
          </w:rPr>
          <w:tag w:val="MENDELEY_CITATION_v3_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"/>
          <w:id w:val="1809045185"/>
          <w:placeholder>
            <w:docPart w:val="461C1DB26B974B43B1D58F3F86D69C10"/>
          </w:placeholder>
        </w:sdtPr>
        <w:sdtContent>
          <w:r w:rsidR="00E704E5" w:rsidRPr="00E704E5">
            <w:rPr>
              <w:color w:val="000000"/>
            </w:rPr>
            <w:t>(</w:t>
          </w:r>
          <w:proofErr w:type="spellStart"/>
          <w:r w:rsidR="00E704E5" w:rsidRPr="00E704E5">
            <w:rPr>
              <w:color w:val="000000"/>
            </w:rPr>
            <w:t>Simić</w:t>
          </w:r>
          <w:proofErr w:type="spellEnd"/>
          <w:r w:rsidR="003C18A1">
            <w:rPr>
              <w:color w:val="000000"/>
            </w:rPr>
            <w:t xml:space="preserve"> ve diğerleri,</w:t>
          </w:r>
          <w:r w:rsidR="00E704E5" w:rsidRPr="00E704E5">
            <w:rPr>
              <w:color w:val="000000"/>
            </w:rPr>
            <w:t xml:space="preserve"> 1996).</w:t>
          </w:r>
        </w:sdtContent>
      </w:sdt>
      <w:r w:rsidRPr="00765720">
        <w:t xml:space="preserve"> Yapılan bir çalışmada, bu bilgilere paralel olarak APAP </w:t>
      </w:r>
      <w:proofErr w:type="spellStart"/>
      <w:r w:rsidRPr="00765720">
        <w:t>toksikasyonunda</w:t>
      </w:r>
      <w:proofErr w:type="spellEnd"/>
      <w:r w:rsidRPr="00765720">
        <w:t xml:space="preserve"> melatonin ile tedavi edilen sıçanlarda GSH seviyesini ve böbrek dokusunun GSH-</w:t>
      </w:r>
      <w:proofErr w:type="spellStart"/>
      <w:r w:rsidRPr="00765720">
        <w:t>Px</w:t>
      </w:r>
      <w:proofErr w:type="spellEnd"/>
      <w:r w:rsidRPr="00765720">
        <w:t>, CAT ve SOD aktivitesini arttırdığı bildirilmiştir</w:t>
      </w:r>
      <w:sdt>
        <w:sdtPr>
          <w:rPr>
            <w:color w:val="000000"/>
          </w:rPr>
          <w:tag w:val="MENDELEY_CITATION_v3_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"/>
          <w:id w:val="1019658866"/>
          <w:placeholder>
            <w:docPart w:val="461C1DB26B974B43B1D58F3F86D69C10"/>
          </w:placeholder>
        </w:sdtPr>
        <w:sdtContent>
          <w:r w:rsidR="003C18A1">
            <w:rPr>
              <w:color w:val="000000"/>
            </w:rPr>
            <w:t xml:space="preserve"> </w:t>
          </w:r>
          <w:r w:rsidR="00E704E5" w:rsidRPr="00E704E5">
            <w:rPr>
              <w:color w:val="000000"/>
            </w:rPr>
            <w:t>(</w:t>
          </w:r>
          <w:proofErr w:type="spellStart"/>
          <w:r w:rsidR="00E704E5" w:rsidRPr="00E704E5">
            <w:rPr>
              <w:color w:val="000000"/>
            </w:rPr>
            <w:t>Ilbey</w:t>
          </w:r>
          <w:proofErr w:type="spellEnd"/>
          <w:r w:rsidR="00E704E5" w:rsidRPr="00E704E5">
            <w:rPr>
              <w:color w:val="000000"/>
            </w:rPr>
            <w:t xml:space="preserve"> ve diğerleri, 2009)</w:t>
          </w:r>
        </w:sdtContent>
      </w:sdt>
      <w:r w:rsidRPr="00765720">
        <w:t xml:space="preserve">. </w:t>
      </w:r>
    </w:p>
    <w:p w14:paraId="07C268D9" w14:textId="6103D3F8" w:rsidR="00C36EF2" w:rsidRPr="00765720" w:rsidRDefault="00C36EF2" w:rsidP="00C36EF2">
      <w:pPr>
        <w:rPr>
          <w:color w:val="000000"/>
          <w:szCs w:val="24"/>
          <w:lang w:eastAsia="tr-TR"/>
        </w:rPr>
      </w:pPr>
      <w:proofErr w:type="spellStart"/>
      <w:r w:rsidRPr="00765720">
        <w:t>Folik</w:t>
      </w:r>
      <w:proofErr w:type="spellEnd"/>
      <w:r w:rsidRPr="00765720">
        <w:t xml:space="preserve"> </w:t>
      </w:r>
      <w:proofErr w:type="spellStart"/>
      <w:r w:rsidRPr="00765720">
        <w:t>asitin</w:t>
      </w:r>
      <w:proofErr w:type="spellEnd"/>
      <w:r w:rsidRPr="00765720">
        <w:t xml:space="preserve"> APAP </w:t>
      </w:r>
      <w:proofErr w:type="spellStart"/>
      <w:r w:rsidRPr="00765720">
        <w:t>toksikasyonunda</w:t>
      </w:r>
      <w:proofErr w:type="spellEnd"/>
      <w:r w:rsidRPr="00765720">
        <w:t xml:space="preserve"> koruyucu etkinliğinin araştırıldığı deneysel bir çalışmada, karaciğer ve böbrek dokuları antioksidan parametre değerlerinin kontrol, </w:t>
      </w:r>
      <w:proofErr w:type="spellStart"/>
      <w:r w:rsidRPr="00765720">
        <w:rPr>
          <w:color w:val="000000"/>
          <w:szCs w:val="24"/>
          <w:lang w:eastAsia="tr-TR"/>
        </w:rPr>
        <w:t>parasetamol+folik</w:t>
      </w:r>
      <w:proofErr w:type="spellEnd"/>
      <w:r w:rsidRPr="00765720">
        <w:rPr>
          <w:color w:val="000000"/>
          <w:szCs w:val="24"/>
          <w:lang w:eastAsia="tr-TR"/>
        </w:rPr>
        <w:t xml:space="preserve"> asit ve </w:t>
      </w:r>
      <w:proofErr w:type="spellStart"/>
      <w:r w:rsidRPr="00765720">
        <w:rPr>
          <w:color w:val="000000"/>
          <w:szCs w:val="24"/>
          <w:lang w:eastAsia="tr-TR"/>
        </w:rPr>
        <w:t>parasetamol+N-asetil</w:t>
      </w:r>
      <w:proofErr w:type="spellEnd"/>
      <w:r w:rsidRPr="00765720">
        <w:rPr>
          <w:color w:val="000000"/>
          <w:szCs w:val="24"/>
          <w:lang w:eastAsia="tr-TR"/>
        </w:rPr>
        <w:t xml:space="preserve"> </w:t>
      </w:r>
      <w:proofErr w:type="spellStart"/>
      <w:r w:rsidRPr="00765720">
        <w:rPr>
          <w:color w:val="000000"/>
          <w:szCs w:val="24"/>
          <w:lang w:eastAsia="tr-TR"/>
        </w:rPr>
        <w:t>sistein</w:t>
      </w:r>
      <w:proofErr w:type="spellEnd"/>
      <w:r w:rsidRPr="00765720">
        <w:rPr>
          <w:color w:val="000000"/>
          <w:szCs w:val="24"/>
          <w:lang w:eastAsia="tr-TR"/>
        </w:rPr>
        <w:t xml:space="preserve"> </w:t>
      </w:r>
      <w:r w:rsidRPr="00765720">
        <w:t xml:space="preserve">gruplarında </w:t>
      </w:r>
      <w:proofErr w:type="spellStart"/>
      <w:r w:rsidRPr="00765720">
        <w:t>parasetamol</w:t>
      </w:r>
      <w:proofErr w:type="spellEnd"/>
      <w:r w:rsidRPr="00765720">
        <w:t xml:space="preserve"> grubuna göre anlamlı olarak yüksek </w:t>
      </w:r>
      <w:r w:rsidRPr="00765720">
        <w:rPr>
          <w:color w:val="000000"/>
          <w:szCs w:val="24"/>
          <w:lang w:eastAsia="tr-TR"/>
        </w:rPr>
        <w:t xml:space="preserve">olduğu belirlenmiştir. Karaciğer ve böbrek dokuları MDA ve MPO değerlerinin ise </w:t>
      </w:r>
      <w:proofErr w:type="spellStart"/>
      <w:r w:rsidRPr="00765720">
        <w:t>parasetamol</w:t>
      </w:r>
      <w:proofErr w:type="spellEnd"/>
      <w:r w:rsidRPr="00765720">
        <w:t xml:space="preserve"> grubunda istatistiksel olarak yüksek olduğu ortaya konulmuş ve </w:t>
      </w:r>
      <w:proofErr w:type="spellStart"/>
      <w:r w:rsidRPr="00765720">
        <w:t>folik</w:t>
      </w:r>
      <w:proofErr w:type="spellEnd"/>
      <w:r w:rsidRPr="00765720">
        <w:t xml:space="preserve"> </w:t>
      </w:r>
      <w:proofErr w:type="spellStart"/>
      <w:r w:rsidRPr="00765720">
        <w:t>asitin</w:t>
      </w:r>
      <w:proofErr w:type="spellEnd"/>
      <w:r w:rsidRPr="00765720">
        <w:t xml:space="preserve"> </w:t>
      </w:r>
      <w:proofErr w:type="spellStart"/>
      <w:r w:rsidRPr="00765720">
        <w:t>hepato-nefro</w:t>
      </w:r>
      <w:proofErr w:type="spellEnd"/>
      <w:r w:rsidRPr="00765720">
        <w:t xml:space="preserve"> </w:t>
      </w:r>
      <w:proofErr w:type="spellStart"/>
      <w:r w:rsidRPr="00765720">
        <w:t>toksikasyonda</w:t>
      </w:r>
      <w:proofErr w:type="spellEnd"/>
      <w:r w:rsidRPr="00765720">
        <w:t xml:space="preserve"> koruyucu etkinliğinin olduğu sonucuna varılmıştır  </w:t>
      </w:r>
      <w:sdt>
        <w:sdtPr>
          <w:rPr>
            <w:color w:val="000000"/>
            <w:szCs w:val="24"/>
            <w:lang w:eastAsia="tr-TR"/>
          </w:rPr>
          <w:tag w:val="MENDELEY_CITATION_v3_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"/>
          <w:id w:val="647625496"/>
          <w:placeholder>
            <w:docPart w:val="454F38504EB0DC4EBF6EAD4C83D0A328"/>
          </w:placeholder>
        </w:sdtPr>
        <w:sdtContent>
          <w:r w:rsidR="00E704E5" w:rsidRPr="00E704E5">
            <w:rPr>
              <w:color w:val="000000"/>
              <w:szCs w:val="24"/>
              <w:lang w:eastAsia="tr-TR"/>
            </w:rPr>
            <w:t>(Akgün, 2019).</w:t>
          </w:r>
        </w:sdtContent>
      </w:sdt>
    </w:p>
    <w:p w14:paraId="2B5D501E" w14:textId="16A76157" w:rsidR="0068576B" w:rsidRPr="00765720" w:rsidRDefault="003D0027" w:rsidP="0068576B">
      <w:r w:rsidRPr="00765720">
        <w:t>Bu çalışmadaki</w:t>
      </w:r>
      <w:r w:rsidR="00C36EF2" w:rsidRPr="00765720">
        <w:t xml:space="preserve"> ise karaciğer antioksidan parametrelerin bulguları incelendiğinde SOD aktivitesi APAP grubunda anlamlı en düşük, APAP+</w:t>
      </w:r>
      <w:r w:rsidR="00E95878" w:rsidRPr="00765720">
        <w:t>FCY</w:t>
      </w:r>
      <w:r w:rsidR="00C36EF2" w:rsidRPr="00765720">
        <w:t xml:space="preserve">-2 grubunda anlamlı olarak en yüksek seviyede olduğu belirlendi. APAP grubundaki SOD değerinin düşük bulunması </w:t>
      </w:r>
      <w:proofErr w:type="spellStart"/>
      <w:r w:rsidR="00C36EF2" w:rsidRPr="00765720">
        <w:t>hepatik</w:t>
      </w:r>
      <w:proofErr w:type="spellEnd"/>
      <w:r w:rsidR="00C36EF2" w:rsidRPr="00765720">
        <w:t xml:space="preserve"> antioksidan kapasitede bir azalma nedeni olarak gösterilebilir. SOD değerinin düşük olmasının diğer bir nedeni ise </w:t>
      </w:r>
      <w:proofErr w:type="spellStart"/>
      <w:r w:rsidR="00C36EF2" w:rsidRPr="00765720">
        <w:t>SOD’un</w:t>
      </w:r>
      <w:proofErr w:type="spellEnd"/>
      <w:r w:rsidR="00C36EF2" w:rsidRPr="00765720">
        <w:t xml:space="preserve"> serbest oksijen radikalleri tarafından </w:t>
      </w:r>
      <w:proofErr w:type="spellStart"/>
      <w:r w:rsidR="00C36EF2" w:rsidRPr="00765720">
        <w:t>inhibe</w:t>
      </w:r>
      <w:proofErr w:type="spellEnd"/>
      <w:r w:rsidR="00C36EF2" w:rsidRPr="00765720">
        <w:t xml:space="preserve"> edilmesine bağlı olabilir. GSH seviyelerine bakıldığında APAP grubunun GSH seviyesi en düşük olmasına rağmen gruplar arasında anlamlı bir fark bulunamadı. Azalmış olan GSH seviyesi ise </w:t>
      </w:r>
      <w:proofErr w:type="spellStart"/>
      <w:r w:rsidR="00C36EF2" w:rsidRPr="00765720">
        <w:t>parasetamol</w:t>
      </w:r>
      <w:proofErr w:type="spellEnd"/>
      <w:r w:rsidR="00C36EF2" w:rsidRPr="00765720">
        <w:t xml:space="preserve"> </w:t>
      </w:r>
      <w:proofErr w:type="spellStart"/>
      <w:r w:rsidR="00C36EF2" w:rsidRPr="00765720">
        <w:t>toksikasyonuna</w:t>
      </w:r>
      <w:proofErr w:type="spellEnd"/>
      <w:r w:rsidR="00C36EF2" w:rsidRPr="00765720">
        <w:t xml:space="preserve"> bağlı NAPQI ve O</w:t>
      </w:r>
      <w:r w:rsidR="00C36EF2" w:rsidRPr="00765720">
        <w:rPr>
          <w:vertAlign w:val="subscript"/>
        </w:rPr>
        <w:t>2</w:t>
      </w:r>
      <w:r w:rsidR="00C36EF2" w:rsidRPr="00765720">
        <w:rPr>
          <w:vertAlign w:val="superscript"/>
        </w:rPr>
        <w:t xml:space="preserve">•- </w:t>
      </w:r>
      <w:r w:rsidR="00C36EF2" w:rsidRPr="00765720">
        <w:t xml:space="preserve">veya peroksitlerin üretiminin artmasından kaynaklanıyor olabilir. Deneysel gruplara ait GSH seviyeleri birbiriyle karşılaştırıldığında </w:t>
      </w:r>
      <w:r w:rsidR="00E95878" w:rsidRPr="00765720">
        <w:t>FCY</w:t>
      </w:r>
      <w:r w:rsidR="00C36EF2" w:rsidRPr="00765720">
        <w:t xml:space="preserve">-1 ve APAP, </w:t>
      </w:r>
      <w:r w:rsidR="00E95878" w:rsidRPr="00765720">
        <w:t>FCY</w:t>
      </w:r>
      <w:r w:rsidR="00C36EF2" w:rsidRPr="00765720">
        <w:t>-2 ve APAP ile APAP ve APAP+</w:t>
      </w:r>
      <w:r w:rsidR="00E95878" w:rsidRPr="00765720">
        <w:t>FCY</w:t>
      </w:r>
      <w:r w:rsidR="00C36EF2" w:rsidRPr="00765720">
        <w:t>-2 grupları arasında istatistiksel fark elde edildi. En düşük CAT aktivitesinin ise APAP ve APAP+</w:t>
      </w:r>
      <w:r w:rsidR="00E95878" w:rsidRPr="00765720">
        <w:t>FCY</w:t>
      </w:r>
      <w:r w:rsidR="00C36EF2" w:rsidRPr="00765720">
        <w:t>-1 grubunda olduğu ve her iki grup arasında anlamlı bir fark olmadığı belirlendi. Buna karşılık APAP grubu ile karşılaştırıldığında APAP+</w:t>
      </w:r>
      <w:r w:rsidR="00E95878" w:rsidRPr="00765720">
        <w:t>FCY</w:t>
      </w:r>
      <w:r w:rsidR="00C36EF2" w:rsidRPr="00765720">
        <w:t>-2 grubunda CAT aktivi</w:t>
      </w:r>
      <w:r w:rsidR="001346E6" w:rsidRPr="00765720">
        <w:t>te</w:t>
      </w:r>
      <w:r w:rsidR="00C36EF2" w:rsidRPr="00765720">
        <w:t>s</w:t>
      </w:r>
      <w:r w:rsidR="001346E6" w:rsidRPr="00765720">
        <w:t>i</w:t>
      </w:r>
      <w:r w:rsidR="00C36EF2" w:rsidRPr="00765720">
        <w:t>nin anlamlı olarak yüksek olduğu, APAP+</w:t>
      </w:r>
      <w:r w:rsidR="00E95878" w:rsidRPr="00765720">
        <w:t>FCY</w:t>
      </w:r>
      <w:r w:rsidR="00C36EF2" w:rsidRPr="00765720">
        <w:t>-2 ve kontrol grubu arasında anlamlı bir fark olmadığı görüldü</w:t>
      </w:r>
      <w:r w:rsidR="00313DF7" w:rsidRPr="00765720">
        <w:t>. CAT, dokuları H</w:t>
      </w:r>
      <w:r w:rsidR="00313DF7" w:rsidRPr="00765720">
        <w:rPr>
          <w:vertAlign w:val="subscript"/>
        </w:rPr>
        <w:t>2</w:t>
      </w:r>
      <w:r w:rsidR="00313DF7" w:rsidRPr="00765720">
        <w:t>O</w:t>
      </w:r>
      <w:r w:rsidR="00313DF7" w:rsidRPr="00765720">
        <w:rPr>
          <w:vertAlign w:val="subscript"/>
        </w:rPr>
        <w:t>2</w:t>
      </w:r>
      <w:r w:rsidR="00313DF7" w:rsidRPr="00765720">
        <w:t xml:space="preserve">'ye karşı koruyan </w:t>
      </w:r>
      <w:proofErr w:type="spellStart"/>
      <w:r w:rsidR="00313DF7" w:rsidRPr="00765720">
        <w:t>enzimatik</w:t>
      </w:r>
      <w:proofErr w:type="spellEnd"/>
      <w:r w:rsidR="00313DF7" w:rsidRPr="00765720">
        <w:t xml:space="preserve"> antioksidanlardan biridir. Karaciğer ve eritrositlerde yüksek </w:t>
      </w:r>
      <w:r w:rsidR="00313DF7" w:rsidRPr="00765720">
        <w:lastRenderedPageBreak/>
        <w:t>miktarlarda bulunur ve H</w:t>
      </w:r>
      <w:r w:rsidR="00313DF7" w:rsidRPr="00765720">
        <w:rPr>
          <w:vertAlign w:val="subscript"/>
        </w:rPr>
        <w:t>2</w:t>
      </w:r>
      <w:r w:rsidR="00313DF7" w:rsidRPr="00765720">
        <w:t>O</w:t>
      </w:r>
      <w:r w:rsidR="00313DF7" w:rsidRPr="00765720">
        <w:rPr>
          <w:vertAlign w:val="subscript"/>
        </w:rPr>
        <w:t>2</w:t>
      </w:r>
      <w:r w:rsidR="00313DF7" w:rsidRPr="00765720">
        <w:t>'yi moleküler O</w:t>
      </w:r>
      <w:r w:rsidR="00313DF7" w:rsidRPr="00765720">
        <w:rPr>
          <w:vertAlign w:val="subscript"/>
        </w:rPr>
        <w:t>2</w:t>
      </w:r>
      <w:r w:rsidR="00313DF7" w:rsidRPr="00765720">
        <w:t>'ye dönüştürür</w:t>
      </w:r>
      <w:r w:rsidR="00932688" w:rsidRPr="00765720">
        <w:t xml:space="preserve"> </w:t>
      </w:r>
      <w:sdt>
        <w:sdtPr>
          <w:rPr>
            <w:color w:val="000000"/>
          </w:rPr>
          <w:tag w:val="MENDELEY_CITATION_v3_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"/>
          <w:id w:val="-1768229927"/>
          <w:placeholder>
            <w:docPart w:val="DefaultPlaceholder_-1854013440"/>
          </w:placeholder>
        </w:sdtPr>
        <w:sdtContent>
          <w:r w:rsidR="00E704E5" w:rsidRPr="00E704E5">
            <w:rPr>
              <w:color w:val="000000"/>
            </w:rPr>
            <w:t>(</w:t>
          </w:r>
          <w:proofErr w:type="spellStart"/>
          <w:r w:rsidR="00E704E5" w:rsidRPr="00E704E5">
            <w:rPr>
              <w:color w:val="000000"/>
            </w:rPr>
            <w:t>Yousef</w:t>
          </w:r>
          <w:proofErr w:type="spellEnd"/>
          <w:r w:rsidR="003C18A1">
            <w:rPr>
              <w:color w:val="000000"/>
            </w:rPr>
            <w:t xml:space="preserve"> ve diğerleri, </w:t>
          </w:r>
          <w:r w:rsidR="00E704E5" w:rsidRPr="00E704E5">
            <w:rPr>
              <w:color w:val="000000"/>
            </w:rPr>
            <w:t>2010)</w:t>
          </w:r>
        </w:sdtContent>
      </w:sdt>
      <w:r w:rsidR="00313DF7" w:rsidRPr="00765720">
        <w:t xml:space="preserve">. Azalan CAT aktivitesinin nedeni APAP </w:t>
      </w:r>
      <w:r w:rsidR="00313DF7" w:rsidRPr="00765720">
        <w:rPr>
          <w:szCs w:val="24"/>
        </w:rPr>
        <w:t xml:space="preserve">grubunda </w:t>
      </w:r>
      <w:proofErr w:type="spellStart"/>
      <w:r w:rsidR="00FA3BBA" w:rsidRPr="00765720">
        <w:rPr>
          <w:szCs w:val="24"/>
        </w:rPr>
        <w:t>süperoksit</w:t>
      </w:r>
      <w:proofErr w:type="spellEnd"/>
      <w:r w:rsidR="00FA3BBA" w:rsidRPr="00765720">
        <w:rPr>
          <w:szCs w:val="24"/>
        </w:rPr>
        <w:t xml:space="preserve"> radikalinin </w:t>
      </w:r>
      <w:r w:rsidR="00313DF7" w:rsidRPr="00765720">
        <w:t xml:space="preserve">birikmesine </w:t>
      </w:r>
      <w:r w:rsidR="002B384E" w:rsidRPr="00765720">
        <w:t xml:space="preserve">bağlı olarak şekillenen </w:t>
      </w:r>
      <w:proofErr w:type="spellStart"/>
      <w:r w:rsidR="002B384E" w:rsidRPr="00765720">
        <w:t>oksidatif</w:t>
      </w:r>
      <w:proofErr w:type="spellEnd"/>
      <w:r w:rsidR="002B384E" w:rsidRPr="00765720">
        <w:t xml:space="preserve"> </w:t>
      </w:r>
      <w:r w:rsidR="001B0192" w:rsidRPr="00765720">
        <w:t xml:space="preserve">hasar </w:t>
      </w:r>
      <w:r w:rsidR="00313DF7" w:rsidRPr="00765720">
        <w:t>olabilir</w:t>
      </w:r>
      <w:r w:rsidR="00932688" w:rsidRPr="00765720">
        <w:t>.</w:t>
      </w:r>
      <w:r w:rsidR="001B0192" w:rsidRPr="00765720">
        <w:t xml:space="preserve"> </w:t>
      </w:r>
    </w:p>
    <w:p w14:paraId="7FADFD78" w14:textId="57524ED5" w:rsidR="00C36EF2" w:rsidRPr="00765720" w:rsidRDefault="00C36EF2" w:rsidP="00312B55">
      <w:r w:rsidRPr="00765720">
        <w:t>Böbrek doku antioksidan parametrelerde ise en düşük SOD aktivitesinin APAP grubunda olduğu, bu grup ile APAP+</w:t>
      </w:r>
      <w:r w:rsidR="00E95878" w:rsidRPr="00765720">
        <w:t>FCY</w:t>
      </w:r>
      <w:r w:rsidRPr="00765720">
        <w:t>-2 grubu arasında fark olmamasına rağmen, APAP+</w:t>
      </w:r>
      <w:r w:rsidR="00E95878" w:rsidRPr="00765720">
        <w:t>FCY</w:t>
      </w:r>
      <w:r w:rsidRPr="00765720">
        <w:t>-1 grubu arasında anlamlı bir fark olduğu belirlendi. Bu sonuç incir çekirdeğinin böbreklerde düşük dozlarda koruyucu etkinlik sağlayabileceği fikrini desteklemektedir. Böbrek dokusu GSH</w:t>
      </w:r>
      <w:r w:rsidR="00932688" w:rsidRPr="00765720">
        <w:t xml:space="preserve"> </w:t>
      </w:r>
      <w:r w:rsidRPr="00765720">
        <w:t>seviyesi ve CAT aktivitesinin APAP grubunda anlamlı en düşük olduğu bulundu.</w:t>
      </w:r>
      <w:r w:rsidR="00932688" w:rsidRPr="00765720">
        <w:t xml:space="preserve"> CAT aktivitesinin azalmasının nedeni karaciğer dokusunda olduğu gibi APAP grubunda serbest oksijen radikallerinin birikmesi olabilir. GSH seviyesindeki azalma, </w:t>
      </w:r>
      <w:proofErr w:type="spellStart"/>
      <w:r w:rsidR="00932688" w:rsidRPr="00765720">
        <w:t>oksidatif</w:t>
      </w:r>
      <w:proofErr w:type="spellEnd"/>
      <w:r w:rsidR="00932688" w:rsidRPr="00765720">
        <w:t xml:space="preserve"> süreç sırasında azalmış olabilecek </w:t>
      </w:r>
      <w:proofErr w:type="spellStart"/>
      <w:r w:rsidR="00932688" w:rsidRPr="00765720">
        <w:t>glutatyon</w:t>
      </w:r>
      <w:proofErr w:type="spellEnd"/>
      <w:r w:rsidR="00932688" w:rsidRPr="00765720">
        <w:t xml:space="preserve"> </w:t>
      </w:r>
      <w:proofErr w:type="spellStart"/>
      <w:r w:rsidR="00932688" w:rsidRPr="00765720">
        <w:t>peroksidazın</w:t>
      </w:r>
      <w:proofErr w:type="spellEnd"/>
      <w:r w:rsidR="00932688" w:rsidRPr="00765720">
        <w:t xml:space="preserve"> (</w:t>
      </w:r>
      <w:proofErr w:type="spellStart"/>
      <w:r w:rsidR="00932688" w:rsidRPr="00765720">
        <w:t>GPx</w:t>
      </w:r>
      <w:proofErr w:type="spellEnd"/>
      <w:r w:rsidR="00932688" w:rsidRPr="00765720">
        <w:t xml:space="preserve">) enzim aktivitesini gösterebilir. </w:t>
      </w:r>
      <w:proofErr w:type="spellStart"/>
      <w:r w:rsidR="00932688" w:rsidRPr="00765720">
        <w:t>GPx</w:t>
      </w:r>
      <w:proofErr w:type="spellEnd"/>
      <w:r w:rsidR="00932688" w:rsidRPr="00765720">
        <w:t>, H</w:t>
      </w:r>
      <w:r w:rsidR="00932688" w:rsidRPr="00765720">
        <w:rPr>
          <w:vertAlign w:val="subscript"/>
        </w:rPr>
        <w:t>2</w:t>
      </w:r>
      <w:r w:rsidR="00932688" w:rsidRPr="00765720">
        <w:t>O</w:t>
      </w:r>
      <w:r w:rsidR="00932688" w:rsidRPr="00765720">
        <w:rPr>
          <w:vertAlign w:val="subscript"/>
        </w:rPr>
        <w:t>2</w:t>
      </w:r>
      <w:r w:rsidR="00932688" w:rsidRPr="00765720">
        <w:t>'yi moleküler H</w:t>
      </w:r>
      <w:r w:rsidR="00932688" w:rsidRPr="00765720">
        <w:rPr>
          <w:vertAlign w:val="subscript"/>
        </w:rPr>
        <w:t>2</w:t>
      </w:r>
      <w:r w:rsidR="00932688" w:rsidRPr="00765720">
        <w:t xml:space="preserve">O'ya ve oksitlenmiş </w:t>
      </w:r>
      <w:proofErr w:type="spellStart"/>
      <w:r w:rsidR="00932688" w:rsidRPr="00765720">
        <w:t>glutatyona</w:t>
      </w:r>
      <w:proofErr w:type="spellEnd"/>
      <w:r w:rsidR="00932688" w:rsidRPr="00765720">
        <w:t xml:space="preserve"> (GSSG) GSH kullanarak indirgeyen </w:t>
      </w:r>
      <w:proofErr w:type="spellStart"/>
      <w:r w:rsidR="00932688" w:rsidRPr="00765720">
        <w:t>sitozolik</w:t>
      </w:r>
      <w:proofErr w:type="spellEnd"/>
      <w:r w:rsidR="00932688" w:rsidRPr="00765720">
        <w:t xml:space="preserve"> bir enzimdir, ayrıca </w:t>
      </w:r>
      <w:proofErr w:type="spellStart"/>
      <w:r w:rsidR="00932688" w:rsidRPr="00765720">
        <w:t>hidroperoksitlerin</w:t>
      </w:r>
      <w:proofErr w:type="spellEnd"/>
      <w:r w:rsidR="00932688" w:rsidRPr="00765720">
        <w:t xml:space="preserve"> indirgenmesinde rol oynar ve </w:t>
      </w:r>
      <w:proofErr w:type="spellStart"/>
      <w:r w:rsidR="00932688" w:rsidRPr="00765720">
        <w:t>lipi</w:t>
      </w:r>
      <w:r w:rsidR="00CF33DD" w:rsidRPr="00765720">
        <w:t>d</w:t>
      </w:r>
      <w:proofErr w:type="spellEnd"/>
      <w:r w:rsidR="00CF33DD" w:rsidRPr="00765720">
        <w:t xml:space="preserve"> </w:t>
      </w:r>
      <w:proofErr w:type="spellStart"/>
      <w:r w:rsidR="00CF33DD" w:rsidRPr="00765720">
        <w:t>peroksidasyonunun</w:t>
      </w:r>
      <w:proofErr w:type="spellEnd"/>
      <w:r w:rsidR="00CF33DD" w:rsidRPr="00765720">
        <w:t xml:space="preserve"> başlangıcı ile</w:t>
      </w:r>
      <w:r w:rsidR="00932688" w:rsidRPr="00765720">
        <w:t xml:space="preserve"> gelişmesini önler </w:t>
      </w:r>
      <w:sdt>
        <w:sdtPr>
          <w:rPr>
            <w:color w:val="000000"/>
          </w:rPr>
          <w:tag w:val="MENDELEY_CITATION_v3_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"/>
          <w:id w:val="-1280643797"/>
          <w:placeholder>
            <w:docPart w:val="DefaultPlaceholder_-1854013440"/>
          </w:placeholder>
        </w:sdtPr>
        <w:sdtContent>
          <w:r w:rsidR="00E704E5" w:rsidRPr="00E704E5">
            <w:rPr>
              <w:color w:val="000000"/>
            </w:rPr>
            <w:t>(</w:t>
          </w:r>
          <w:proofErr w:type="spellStart"/>
          <w:r w:rsidR="00E704E5" w:rsidRPr="00E704E5">
            <w:rPr>
              <w:color w:val="000000"/>
            </w:rPr>
            <w:t>Fang</w:t>
          </w:r>
          <w:proofErr w:type="spellEnd"/>
          <w:r w:rsidR="00E704E5" w:rsidRPr="00E704E5">
            <w:rPr>
              <w:color w:val="000000"/>
            </w:rPr>
            <w:t xml:space="preserve"> ve diğerleri, 2002).</w:t>
          </w:r>
        </w:sdtContent>
      </w:sdt>
      <w:r w:rsidR="00DE47C0" w:rsidRPr="00765720">
        <w:rPr>
          <w:color w:val="000000"/>
        </w:rPr>
        <w:t xml:space="preserve"> </w:t>
      </w:r>
      <w:r w:rsidR="00312B55" w:rsidRPr="00765720">
        <w:t>APAP+</w:t>
      </w:r>
      <w:r w:rsidR="00E95878" w:rsidRPr="00765720">
        <w:t>FCY</w:t>
      </w:r>
      <w:r w:rsidR="00312B55" w:rsidRPr="00765720">
        <w:t>-1 ve APAP+</w:t>
      </w:r>
      <w:r w:rsidR="00E95878" w:rsidRPr="00765720">
        <w:t>FCY</w:t>
      </w:r>
      <w:r w:rsidR="00312B55" w:rsidRPr="00765720">
        <w:t>-2 gruplarının</w:t>
      </w:r>
      <w:r w:rsidR="00932688" w:rsidRPr="00765720">
        <w:t xml:space="preserve"> kontrole yakın CAT, GSH ve SOD aktiviteleri göstermeleri incir çekirdeği yağının antioksidan özelliğinden kaynaklanıyor olabilir.</w:t>
      </w:r>
    </w:p>
    <w:p w14:paraId="6DD4BBDA" w14:textId="33A55EAE" w:rsidR="00C36EF2" w:rsidRPr="00765720" w:rsidRDefault="00C36EF2" w:rsidP="00C36EF2">
      <w:r w:rsidRPr="00765720">
        <w:t xml:space="preserve">Sıçanlarda </w:t>
      </w:r>
      <w:proofErr w:type="spellStart"/>
      <w:r w:rsidRPr="00765720">
        <w:t>parasetamole</w:t>
      </w:r>
      <w:proofErr w:type="spellEnd"/>
      <w:r w:rsidRPr="00765720">
        <w:t xml:space="preserve"> bağlı karaciğer hasarına karşı </w:t>
      </w:r>
      <w:proofErr w:type="spellStart"/>
      <w:r w:rsidRPr="00765720">
        <w:t>antiinflamatuvar</w:t>
      </w:r>
      <w:proofErr w:type="spellEnd"/>
      <w:r w:rsidRPr="00765720">
        <w:t xml:space="preserve"> ve antioksidan özelliklere sahip olan </w:t>
      </w:r>
      <w:proofErr w:type="spellStart"/>
      <w:r w:rsidRPr="00765720">
        <w:t>resveratrol</w:t>
      </w:r>
      <w:proofErr w:type="spellEnd"/>
      <w:r w:rsidRPr="00765720">
        <w:t xml:space="preserve"> (RES) ile avokado (AVO) yağının olası koruyucu etkilerinin araştırıldığı bir çalışmada alkali </w:t>
      </w:r>
      <w:proofErr w:type="spellStart"/>
      <w:r w:rsidR="007A4C75" w:rsidRPr="00765720">
        <w:t>C</w:t>
      </w:r>
      <w:r w:rsidRPr="00765720">
        <w:t>omet</w:t>
      </w:r>
      <w:proofErr w:type="spellEnd"/>
      <w:r w:rsidRPr="00765720">
        <w:t xml:space="preserve"> yöntemi ile DNA hasarı araştırılmıştır. Araştı</w:t>
      </w:r>
      <w:r w:rsidR="00597512" w:rsidRPr="00765720">
        <w:t>r</w:t>
      </w:r>
      <w:r w:rsidRPr="00765720">
        <w:t xml:space="preserve">manın sonuçlarına göre yüksek dozda </w:t>
      </w:r>
      <w:proofErr w:type="spellStart"/>
      <w:r w:rsidRPr="00765720">
        <w:t>parasetamol</w:t>
      </w:r>
      <w:proofErr w:type="spellEnd"/>
      <w:r w:rsidRPr="00765720">
        <w:t xml:space="preserve"> uygulanmasının, kontrol grubuyla karşılaştırıldığında, lenfositlerdeki hem DNA hasarının hem de </w:t>
      </w:r>
      <w:proofErr w:type="spellStart"/>
      <w:r w:rsidRPr="00765720">
        <w:t>apoptozun</w:t>
      </w:r>
      <w:proofErr w:type="spellEnd"/>
      <w:r w:rsidRPr="00765720">
        <w:t xml:space="preserve"> göstergesi olan kuyruk uzunluklarının arttığı belirlenmiştir. </w:t>
      </w:r>
      <w:proofErr w:type="spellStart"/>
      <w:r w:rsidRPr="00765720">
        <w:t>Parasetamol</w:t>
      </w:r>
      <w:proofErr w:type="spellEnd"/>
      <w:r w:rsidRPr="00765720">
        <w:t xml:space="preserve"> uygulamasından önce kombine RES+AVO uygulamasının tek başına RES veya AVO uygulamasına göre oluşan DNA hasarını azalt</w:t>
      </w:r>
      <w:r w:rsidR="007A4C75" w:rsidRPr="00765720">
        <w:t>t</w:t>
      </w:r>
      <w:r w:rsidRPr="00765720">
        <w:t xml:space="preserve">ığı belirtilmiştir. </w:t>
      </w:r>
      <w:proofErr w:type="spellStart"/>
      <w:r w:rsidRPr="00765720">
        <w:t>AVO'nun</w:t>
      </w:r>
      <w:proofErr w:type="spellEnd"/>
      <w:r w:rsidRPr="00765720">
        <w:t xml:space="preserve"> tek başına kullanımının ise DNA hasarına karşı koruma açısından daha az etkili olduğu ortaya konulmuştur </w:t>
      </w:r>
      <w:sdt>
        <w:sdtPr>
          <w:rPr>
            <w:color w:val="000000"/>
          </w:rPr>
          <w:tag w:val="MENDELEY_CITATION_v3_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"/>
          <w:id w:val="183179547"/>
          <w:placeholder>
            <w:docPart w:val="DE633A3E8DF208489E3D00B4FDE39191"/>
          </w:placeholder>
        </w:sdtPr>
        <w:sdtContent>
          <w:r w:rsidR="00E704E5" w:rsidRPr="00E704E5">
            <w:rPr>
              <w:color w:val="000000"/>
            </w:rPr>
            <w:t>(</w:t>
          </w:r>
          <w:proofErr w:type="spellStart"/>
          <w:r w:rsidR="00E704E5" w:rsidRPr="00E704E5">
            <w:rPr>
              <w:color w:val="000000"/>
            </w:rPr>
            <w:t>Gokkaya</w:t>
          </w:r>
          <w:proofErr w:type="spellEnd"/>
          <w:r w:rsidR="003C18A1">
            <w:rPr>
              <w:color w:val="000000"/>
            </w:rPr>
            <w:t xml:space="preserve"> ve diğerleri, </w:t>
          </w:r>
          <w:r w:rsidR="00E704E5" w:rsidRPr="00E704E5">
            <w:rPr>
              <w:color w:val="000000"/>
            </w:rPr>
            <w:t>2022)</w:t>
          </w:r>
        </w:sdtContent>
      </w:sdt>
      <w:r w:rsidRPr="00765720">
        <w:t>.</w:t>
      </w:r>
    </w:p>
    <w:p w14:paraId="15379D53" w14:textId="496342B6" w:rsidR="00C36EF2" w:rsidRPr="00765720" w:rsidRDefault="00C36EF2" w:rsidP="00C36EF2">
      <w:pPr>
        <w:rPr>
          <w:i/>
          <w:color w:val="000000"/>
        </w:rPr>
      </w:pPr>
      <w:r w:rsidRPr="00765720">
        <w:t xml:space="preserve">Sulu enginar yaprağı </w:t>
      </w:r>
      <w:proofErr w:type="spellStart"/>
      <w:r w:rsidRPr="00765720">
        <w:t>ekstratının</w:t>
      </w:r>
      <w:proofErr w:type="spellEnd"/>
      <w:r w:rsidRPr="00765720">
        <w:t xml:space="preserve"> (ALE) ve pozitif kontrol olarak </w:t>
      </w:r>
      <w:proofErr w:type="spellStart"/>
      <w:r w:rsidRPr="00765720">
        <w:t>NAC’ın</w:t>
      </w:r>
      <w:proofErr w:type="spellEnd"/>
      <w:r w:rsidRPr="00765720">
        <w:t xml:space="preserve"> APAP uygulamasına bağlı karaciğer </w:t>
      </w:r>
      <w:proofErr w:type="spellStart"/>
      <w:r w:rsidRPr="00765720">
        <w:t>toksisitesindeki</w:t>
      </w:r>
      <w:proofErr w:type="spellEnd"/>
      <w:r w:rsidRPr="00765720">
        <w:t xml:space="preserve"> koruyucu etkinliğinin araştırıldığı bir çalışmada, </w:t>
      </w:r>
      <w:proofErr w:type="spellStart"/>
      <w:r w:rsidRPr="00765720">
        <w:t>toksikasyon</w:t>
      </w:r>
      <w:proofErr w:type="spellEnd"/>
      <w:r w:rsidRPr="00765720">
        <w:t xml:space="preserve"> grubunda serum ALT ve AST aktivitelerinde artış, ALE ve NAC ile tedavi edilen sıçanlarda ise bu değerlerde anlamlı bir azalma olduğu bildirilmiştir. </w:t>
      </w:r>
      <w:proofErr w:type="spellStart"/>
      <w:r w:rsidRPr="00765720">
        <w:t>Toksikasyon</w:t>
      </w:r>
      <w:proofErr w:type="spellEnd"/>
      <w:r w:rsidRPr="00765720">
        <w:t xml:space="preserve"> grubunda MDA seviyelerinde artma, SOD ve GSH aktivitelerinde azalma gözlemlenmiş, bununla karşılık ALE ve NAC kullanılan gruplarda MDA aktivitesinde azalma, SOD ve GSH aktivitesinde istatistiksel artış olduğu görülmüştür. APAP grubunda kuyruk momenti ve kuyruk yoğunluğu parametrelerinde artış, ALE ve NAC ön tedavi yapılan gruplarda ise bu parametrelerde anlamlı </w:t>
      </w:r>
      <w:r w:rsidRPr="00765720">
        <w:lastRenderedPageBreak/>
        <w:t>bir azalma bulunmuştur. ALE ve NAC ile tedavinin DNA hasarını azal</w:t>
      </w:r>
      <w:r w:rsidR="007A4C75" w:rsidRPr="00765720">
        <w:t>t</w:t>
      </w:r>
      <w:r w:rsidRPr="00765720">
        <w:t xml:space="preserve">tığı bildirilmiştir </w:t>
      </w:r>
      <w:sdt>
        <w:sdtPr>
          <w:rPr>
            <w:color w:val="000000"/>
          </w:rPr>
          <w:tag w:val="MENDELEY_CITATION_v3_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"/>
          <w:id w:val="-2014826281"/>
          <w:placeholder>
            <w:docPart w:val="DE633A3E8DF208489E3D00B4FDE39191"/>
          </w:placeholder>
        </w:sdtPr>
        <w:sdtContent>
          <w:r w:rsidR="00E704E5" w:rsidRPr="00E704E5">
            <w:rPr>
              <w:color w:val="000000"/>
            </w:rPr>
            <w:t xml:space="preserve">(El </w:t>
          </w:r>
          <w:proofErr w:type="spellStart"/>
          <w:r w:rsidR="00E704E5" w:rsidRPr="00E704E5">
            <w:rPr>
              <w:color w:val="000000"/>
            </w:rPr>
            <w:t>Morsy</w:t>
          </w:r>
          <w:proofErr w:type="spellEnd"/>
          <w:r w:rsidR="00E704E5" w:rsidRPr="00E704E5">
            <w:rPr>
              <w:color w:val="000000"/>
            </w:rPr>
            <w:t xml:space="preserve"> ve </w:t>
          </w:r>
          <w:proofErr w:type="spellStart"/>
          <w:r w:rsidR="00E704E5" w:rsidRPr="00E704E5">
            <w:rPr>
              <w:color w:val="000000"/>
            </w:rPr>
            <w:t>Kamel</w:t>
          </w:r>
          <w:proofErr w:type="spellEnd"/>
          <w:r w:rsidR="00E704E5" w:rsidRPr="00E704E5">
            <w:rPr>
              <w:color w:val="000000"/>
            </w:rPr>
            <w:t>, 2015).</w:t>
          </w:r>
        </w:sdtContent>
      </w:sdt>
      <w:r w:rsidRPr="00765720">
        <w:rPr>
          <w:color w:val="000000"/>
        </w:rPr>
        <w:t xml:space="preserve"> </w:t>
      </w:r>
    </w:p>
    <w:p w14:paraId="437C3B49" w14:textId="3F1F8552" w:rsidR="00C36EF2" w:rsidRPr="00765720" w:rsidRDefault="00C36EF2" w:rsidP="00C36EF2">
      <w:r w:rsidRPr="00765720">
        <w:rPr>
          <w:color w:val="000000"/>
        </w:rPr>
        <w:t xml:space="preserve">Yapılan başka bir çalışmada APAP ile </w:t>
      </w:r>
      <w:proofErr w:type="spellStart"/>
      <w:r w:rsidRPr="00765720">
        <w:rPr>
          <w:color w:val="000000"/>
        </w:rPr>
        <w:t>diklofenak</w:t>
      </w:r>
      <w:proofErr w:type="spellEnd"/>
      <w:r w:rsidRPr="00765720">
        <w:rPr>
          <w:color w:val="000000"/>
        </w:rPr>
        <w:t xml:space="preserve"> (DF) tarafından karaciğer ve böbrek hasarı oluşturulan sıçanlarda </w:t>
      </w:r>
      <w:proofErr w:type="spellStart"/>
      <w:r w:rsidRPr="00765720">
        <w:rPr>
          <w:color w:val="000000"/>
        </w:rPr>
        <w:t>betaninin</w:t>
      </w:r>
      <w:proofErr w:type="spellEnd"/>
      <w:r w:rsidRPr="00765720">
        <w:rPr>
          <w:color w:val="000000"/>
        </w:rPr>
        <w:t xml:space="preserve"> (Bet) koruyucu etkisi araştırılmıştır. Karaciğer enzimlerindeki ciddi artışın </w:t>
      </w:r>
      <w:proofErr w:type="spellStart"/>
      <w:r w:rsidRPr="00765720">
        <w:rPr>
          <w:color w:val="000000"/>
        </w:rPr>
        <w:t>hepatotoksisiteyi</w:t>
      </w:r>
      <w:proofErr w:type="spellEnd"/>
      <w:r w:rsidRPr="00765720">
        <w:rPr>
          <w:color w:val="000000"/>
        </w:rPr>
        <w:t xml:space="preserve"> kanıtladığı bildirilmiştir. </w:t>
      </w:r>
      <w:proofErr w:type="spellStart"/>
      <w:r w:rsidRPr="00765720">
        <w:rPr>
          <w:color w:val="000000"/>
        </w:rPr>
        <w:t>Comet</w:t>
      </w:r>
      <w:proofErr w:type="spellEnd"/>
      <w:r w:rsidRPr="00765720">
        <w:rPr>
          <w:color w:val="000000"/>
        </w:rPr>
        <w:t xml:space="preserve"> yöntemi ile bakıldığında DNA'larının bütünlüğünün, kuyruk uzunluğunun, kuyruklu DNA yüzdesinin ve kuyruk momentinin artması </w:t>
      </w:r>
      <w:proofErr w:type="spellStart"/>
      <w:r w:rsidRPr="00765720">
        <w:rPr>
          <w:color w:val="000000"/>
        </w:rPr>
        <w:t>hepatoksisiteyi</w:t>
      </w:r>
      <w:proofErr w:type="spellEnd"/>
      <w:r w:rsidRPr="00765720">
        <w:rPr>
          <w:color w:val="000000"/>
        </w:rPr>
        <w:t xml:space="preserve"> desteklemiştir. Hem APAP hem de DF </w:t>
      </w:r>
      <w:proofErr w:type="spellStart"/>
      <w:r w:rsidRPr="00765720">
        <w:rPr>
          <w:color w:val="000000"/>
        </w:rPr>
        <w:t>intoksikasyonlu</w:t>
      </w:r>
      <w:proofErr w:type="spellEnd"/>
      <w:r w:rsidRPr="00765720">
        <w:rPr>
          <w:color w:val="000000"/>
        </w:rPr>
        <w:t xml:space="preserve"> gruplarda karaciğer ve böbrek dokularındaki normal </w:t>
      </w:r>
      <w:proofErr w:type="spellStart"/>
      <w:r w:rsidRPr="00765720">
        <w:rPr>
          <w:color w:val="000000"/>
        </w:rPr>
        <w:t>histopatolojik</w:t>
      </w:r>
      <w:proofErr w:type="spellEnd"/>
      <w:r w:rsidRPr="00765720">
        <w:rPr>
          <w:color w:val="000000"/>
        </w:rPr>
        <w:t xml:space="preserve"> özelliklerin kaybolması karaciğer ve böbrek </w:t>
      </w:r>
      <w:proofErr w:type="spellStart"/>
      <w:r w:rsidRPr="00765720">
        <w:rPr>
          <w:color w:val="000000"/>
        </w:rPr>
        <w:t>toksikasyonunu</w:t>
      </w:r>
      <w:proofErr w:type="spellEnd"/>
      <w:r w:rsidRPr="00765720">
        <w:rPr>
          <w:color w:val="000000"/>
        </w:rPr>
        <w:t xml:space="preserve"> doğrulamıştır. </w:t>
      </w:r>
      <w:proofErr w:type="spellStart"/>
      <w:r w:rsidRPr="00765720">
        <w:rPr>
          <w:color w:val="000000"/>
        </w:rPr>
        <w:t>Bet’in</w:t>
      </w:r>
      <w:proofErr w:type="spellEnd"/>
      <w:r w:rsidRPr="00765720">
        <w:rPr>
          <w:color w:val="000000"/>
        </w:rPr>
        <w:t xml:space="preserve">, </w:t>
      </w:r>
      <w:proofErr w:type="spellStart"/>
      <w:r w:rsidRPr="00765720">
        <w:rPr>
          <w:color w:val="000000"/>
        </w:rPr>
        <w:t>MDA'yı</w:t>
      </w:r>
      <w:proofErr w:type="spellEnd"/>
      <w:r w:rsidRPr="00765720">
        <w:rPr>
          <w:color w:val="000000"/>
        </w:rPr>
        <w:t xml:space="preserve"> azalttığı ve GSH seviyelerini artırdığı, ayrıca </w:t>
      </w:r>
      <w:proofErr w:type="spellStart"/>
      <w:r w:rsidRPr="00765720">
        <w:rPr>
          <w:color w:val="000000"/>
        </w:rPr>
        <w:t>endojen</w:t>
      </w:r>
      <w:proofErr w:type="spellEnd"/>
      <w:r w:rsidRPr="00765720">
        <w:rPr>
          <w:color w:val="000000"/>
        </w:rPr>
        <w:t xml:space="preserve"> antioksidanların (CAT ve SOD) aktivitelerini arttırması sonucu </w:t>
      </w:r>
      <w:proofErr w:type="spellStart"/>
      <w:r w:rsidRPr="00765720">
        <w:rPr>
          <w:color w:val="000000"/>
        </w:rPr>
        <w:t>Bet’in</w:t>
      </w:r>
      <w:proofErr w:type="spellEnd"/>
      <w:r w:rsidRPr="00765720">
        <w:rPr>
          <w:color w:val="000000"/>
        </w:rPr>
        <w:t xml:space="preserve"> doğal bir antioksidan olarak kullanılabileceği bildirilmiştir </w:t>
      </w:r>
      <w:sdt>
        <w:sdtPr>
          <w:rPr>
            <w:color w:val="000000"/>
          </w:rPr>
          <w:tag w:val="MENDELEY_CITATION_v3_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"/>
          <w:id w:val="1895775442"/>
          <w:placeholder>
            <w:docPart w:val="DC94AEACFD009C4DAE806C36E6208C16"/>
          </w:placeholder>
        </w:sdtPr>
        <w:sdtContent>
          <w:r w:rsidR="00E704E5" w:rsidRPr="00E704E5">
            <w:rPr>
              <w:color w:val="000000"/>
            </w:rPr>
            <w:t>(</w:t>
          </w:r>
          <w:proofErr w:type="spellStart"/>
          <w:r w:rsidR="00E704E5" w:rsidRPr="00E704E5">
            <w:rPr>
              <w:color w:val="000000"/>
            </w:rPr>
            <w:t>Motawi</w:t>
          </w:r>
          <w:proofErr w:type="spellEnd"/>
          <w:r w:rsidR="003C18A1">
            <w:rPr>
              <w:color w:val="000000"/>
            </w:rPr>
            <w:t xml:space="preserve"> ve diğerleri, </w:t>
          </w:r>
          <w:r w:rsidR="00E704E5" w:rsidRPr="00E704E5">
            <w:rPr>
              <w:color w:val="000000"/>
            </w:rPr>
            <w:t>2020).</w:t>
          </w:r>
        </w:sdtContent>
      </w:sdt>
    </w:p>
    <w:p w14:paraId="36DA541C" w14:textId="1FE4C3DB" w:rsidR="00C36EF2" w:rsidRPr="00765720" w:rsidRDefault="00C36EF2" w:rsidP="00C36EF2">
      <w:r w:rsidRPr="00765720">
        <w:t xml:space="preserve">Deneysel APAP </w:t>
      </w:r>
      <w:proofErr w:type="spellStart"/>
      <w:r w:rsidRPr="00765720">
        <w:t>toksikasyonu</w:t>
      </w:r>
      <w:proofErr w:type="spellEnd"/>
      <w:r w:rsidRPr="00765720">
        <w:t xml:space="preserve"> sonucu çalışmamızda gruplara ait kuyruk momenti ve kuyruk yoğunluğu parametrelerin kontrol grubunda anlamlı olarak en düşük, APAP grubunda ise anlamlı en yüksek olduğu belirlendi. Bu yükseklik DNA hasarı ve </w:t>
      </w:r>
      <w:proofErr w:type="spellStart"/>
      <w:r w:rsidRPr="00765720">
        <w:t>apoptozun</w:t>
      </w:r>
      <w:proofErr w:type="spellEnd"/>
      <w:r w:rsidRPr="00765720">
        <w:t xml:space="preserve"> göstergesidir ve </w:t>
      </w:r>
      <w:proofErr w:type="spellStart"/>
      <w:r w:rsidRPr="00765720">
        <w:t>APAP’ın</w:t>
      </w:r>
      <w:proofErr w:type="spellEnd"/>
      <w:r w:rsidRPr="00765720">
        <w:t xml:space="preserve"> </w:t>
      </w:r>
      <w:proofErr w:type="spellStart"/>
      <w:r w:rsidRPr="00765720">
        <w:t>genotoksik</w:t>
      </w:r>
      <w:proofErr w:type="spellEnd"/>
      <w:r w:rsidRPr="00765720">
        <w:t xml:space="preserve"> etkisini bildiren önceki çalışmalarla uyumludur. </w:t>
      </w:r>
      <w:proofErr w:type="spellStart"/>
      <w:r w:rsidRPr="00765720">
        <w:t>Sitozolik</w:t>
      </w:r>
      <w:proofErr w:type="spellEnd"/>
      <w:r w:rsidRPr="00765720">
        <w:t xml:space="preserve"> ve </w:t>
      </w:r>
      <w:proofErr w:type="spellStart"/>
      <w:r w:rsidRPr="00765720">
        <w:t>mitokondriyal</w:t>
      </w:r>
      <w:proofErr w:type="spellEnd"/>
      <w:r w:rsidRPr="00765720">
        <w:t xml:space="preserve"> GSH seviyelerinin aşırı tükenmesi nedeniyle mitokondri içinde ROS ve </w:t>
      </w:r>
      <w:proofErr w:type="spellStart"/>
      <w:r w:rsidRPr="00765720">
        <w:t>peroksinitrit</w:t>
      </w:r>
      <w:proofErr w:type="spellEnd"/>
      <w:r w:rsidRPr="00765720">
        <w:t xml:space="preserve"> oluşumu artar. Bu artış, DNA hasarına ve nükleer DNA parçalanmasına yol açmaktadır </w:t>
      </w:r>
      <w:sdt>
        <w:sdtPr>
          <w:rPr>
            <w:color w:val="000000"/>
          </w:rPr>
          <w:tag w:val="MENDELEY_CITATION_v3_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"/>
          <w:id w:val="-246266610"/>
          <w:placeholder>
            <w:docPart w:val="2DD30EFD1FA2374BA953432264FEDBA8"/>
          </w:placeholder>
        </w:sdtPr>
        <w:sdtContent>
          <w:r w:rsidR="00E704E5" w:rsidRPr="00E704E5">
            <w:rPr>
              <w:color w:val="000000"/>
            </w:rPr>
            <w:t>(</w:t>
          </w:r>
          <w:proofErr w:type="spellStart"/>
          <w:r w:rsidR="00E704E5" w:rsidRPr="00E704E5">
            <w:rPr>
              <w:color w:val="000000"/>
            </w:rPr>
            <w:t>Ramachandran</w:t>
          </w:r>
          <w:proofErr w:type="spellEnd"/>
          <w:r w:rsidR="003C18A1">
            <w:rPr>
              <w:color w:val="000000"/>
            </w:rPr>
            <w:t xml:space="preserve"> ve diğerleri,</w:t>
          </w:r>
          <w:r w:rsidR="00E704E5" w:rsidRPr="00E704E5">
            <w:rPr>
              <w:color w:val="000000"/>
            </w:rPr>
            <w:t xml:space="preserve"> 2011).</w:t>
          </w:r>
        </w:sdtContent>
      </w:sdt>
      <w:r w:rsidRPr="00765720">
        <w:rPr>
          <w:color w:val="000000"/>
        </w:rPr>
        <w:t xml:space="preserve"> </w:t>
      </w:r>
      <w:r w:rsidRPr="00765720">
        <w:t>APAP grubuyla kıyaslandığında, APAP+</w:t>
      </w:r>
      <w:r w:rsidR="00E95878" w:rsidRPr="00765720">
        <w:t>FCY</w:t>
      </w:r>
      <w:r w:rsidRPr="00765720">
        <w:t>-1 ve APAP+</w:t>
      </w:r>
      <w:r w:rsidR="00E95878" w:rsidRPr="00765720">
        <w:t>FCY</w:t>
      </w:r>
      <w:r w:rsidRPr="00765720">
        <w:t xml:space="preserve">-2 gruplarında kuyruk momenti ve kuyruk yoğunluğunun anlamlı olarak düşük olduğu belirlendi. Bu durum bize </w:t>
      </w:r>
      <w:r w:rsidR="00E95878" w:rsidRPr="00765720">
        <w:t>FCY</w:t>
      </w:r>
      <w:r w:rsidRPr="00765720">
        <w:t xml:space="preserve"> kullanımının APAP uygulanan gruplarda DNA hasarını azalttığını sonucunu göstermektedir. Bunun nedeni </w:t>
      </w:r>
      <w:proofErr w:type="spellStart"/>
      <w:r w:rsidRPr="00765720">
        <w:t>mitokondriyal</w:t>
      </w:r>
      <w:proofErr w:type="spellEnd"/>
      <w:r w:rsidRPr="00765720">
        <w:t xml:space="preserve"> GSH seviyelerinin iyileşmesi ve serbest radikal temizleme aktivitesinin restorasyonu olabilir.</w:t>
      </w:r>
    </w:p>
    <w:p w14:paraId="70D98B96" w14:textId="0F042B35" w:rsidR="00C36EF2" w:rsidRPr="00765720" w:rsidRDefault="00C36EF2" w:rsidP="00C36EF2">
      <w:proofErr w:type="spellStart"/>
      <w:r w:rsidRPr="00765720">
        <w:rPr>
          <w:i/>
          <w:iCs/>
        </w:rPr>
        <w:t>Ficus</w:t>
      </w:r>
      <w:proofErr w:type="spellEnd"/>
      <w:r w:rsidRPr="00765720">
        <w:rPr>
          <w:i/>
          <w:iCs/>
        </w:rPr>
        <w:t xml:space="preserve"> </w:t>
      </w:r>
      <w:proofErr w:type="spellStart"/>
      <w:r w:rsidRPr="00765720">
        <w:rPr>
          <w:i/>
          <w:iCs/>
        </w:rPr>
        <w:t>carica</w:t>
      </w:r>
      <w:proofErr w:type="spellEnd"/>
      <w:r w:rsidRPr="00765720">
        <w:t xml:space="preserve"> yaprağı </w:t>
      </w:r>
      <w:proofErr w:type="spellStart"/>
      <w:r w:rsidRPr="00765720">
        <w:t>ekstraktının</w:t>
      </w:r>
      <w:proofErr w:type="spellEnd"/>
      <w:r w:rsidRPr="00765720">
        <w:t xml:space="preserve"> CCl</w:t>
      </w:r>
      <w:r w:rsidRPr="00765720">
        <w:rPr>
          <w:vertAlign w:val="subscript"/>
        </w:rPr>
        <w:t>4</w:t>
      </w:r>
      <w:r w:rsidRPr="00765720">
        <w:t xml:space="preserve"> ile oluşturulan </w:t>
      </w:r>
      <w:proofErr w:type="spellStart"/>
      <w:r w:rsidRPr="00765720">
        <w:t>hepatotoksisiteye</w:t>
      </w:r>
      <w:proofErr w:type="spellEnd"/>
      <w:r w:rsidRPr="00765720">
        <w:t xml:space="preserve"> karşı koruyucu etkisinin araştırıldığı bir çalışmada, karaciğer dokusu </w:t>
      </w:r>
      <w:proofErr w:type="spellStart"/>
      <w:r w:rsidRPr="00765720">
        <w:t>hematoksilen</w:t>
      </w:r>
      <w:proofErr w:type="spellEnd"/>
      <w:r w:rsidRPr="00765720">
        <w:t xml:space="preserve"> ve </w:t>
      </w:r>
      <w:proofErr w:type="spellStart"/>
      <w:r w:rsidRPr="00765720">
        <w:t>eozin</w:t>
      </w:r>
      <w:proofErr w:type="spellEnd"/>
      <w:r w:rsidRPr="00765720">
        <w:t xml:space="preserve"> (H&amp;E) boyasıyla boyanarak değerlendirilmiştir.</w:t>
      </w:r>
      <w:r w:rsidRPr="00765720">
        <w:rPr>
          <w:rFonts w:ascii="Cambria" w:hAnsi="Cambria"/>
          <w:color w:val="212121"/>
          <w:sz w:val="30"/>
          <w:szCs w:val="30"/>
          <w:shd w:val="clear" w:color="auto" w:fill="FFFFFF"/>
        </w:rPr>
        <w:t xml:space="preserve"> </w:t>
      </w:r>
      <w:r w:rsidRPr="00765720">
        <w:t xml:space="preserve">Karaciğerin histolojik değerlendirmesinde negatif kontrol grubunun normal bir </w:t>
      </w:r>
      <w:proofErr w:type="spellStart"/>
      <w:r w:rsidRPr="00765720">
        <w:t>hepatik</w:t>
      </w:r>
      <w:proofErr w:type="spellEnd"/>
      <w:r w:rsidRPr="00765720">
        <w:t xml:space="preserve"> doku görünümünde olduğu, </w:t>
      </w:r>
      <w:r w:rsidRPr="00765720">
        <w:rPr>
          <w:shd w:val="clear" w:color="auto" w:fill="FFFFFF"/>
        </w:rPr>
        <w:t>CCl</w:t>
      </w:r>
      <w:r w:rsidRPr="00765720">
        <w:rPr>
          <w:sz w:val="23"/>
          <w:szCs w:val="23"/>
          <w:shd w:val="clear" w:color="auto" w:fill="FFFFFF"/>
          <w:vertAlign w:val="subscript"/>
        </w:rPr>
        <w:t>4</w:t>
      </w:r>
      <w:r w:rsidRPr="00765720">
        <w:rPr>
          <w:shd w:val="clear" w:color="auto" w:fill="FFFFFF"/>
        </w:rPr>
        <w:t xml:space="preserve"> ile indüklenen grupta ise şiddetli </w:t>
      </w:r>
      <w:proofErr w:type="spellStart"/>
      <w:r w:rsidRPr="00765720">
        <w:rPr>
          <w:shd w:val="clear" w:color="auto" w:fill="FFFFFF"/>
        </w:rPr>
        <w:t>hepatotoksisite</w:t>
      </w:r>
      <w:proofErr w:type="spellEnd"/>
      <w:r w:rsidRPr="00765720">
        <w:rPr>
          <w:shd w:val="clear" w:color="auto" w:fill="FFFFFF"/>
        </w:rPr>
        <w:t xml:space="preserve"> (masif yağlı değişiklikler, nekroz, balonlaşma dejenerasyonu ve merkezi damar çevresinde lenfositlerin ve </w:t>
      </w:r>
      <w:proofErr w:type="spellStart"/>
      <w:r w:rsidRPr="00765720">
        <w:rPr>
          <w:shd w:val="clear" w:color="auto" w:fill="FFFFFF"/>
        </w:rPr>
        <w:t>Kupffer</w:t>
      </w:r>
      <w:proofErr w:type="spellEnd"/>
      <w:r w:rsidRPr="00765720">
        <w:rPr>
          <w:shd w:val="clear" w:color="auto" w:fill="FFFFFF"/>
        </w:rPr>
        <w:t xml:space="preserve"> hücrelerinin geniş </w:t>
      </w:r>
      <w:proofErr w:type="spellStart"/>
      <w:r w:rsidRPr="00765720">
        <w:rPr>
          <w:shd w:val="clear" w:color="auto" w:fill="FFFFFF"/>
        </w:rPr>
        <w:t>infiltrasyonu</w:t>
      </w:r>
      <w:proofErr w:type="spellEnd"/>
      <w:r w:rsidRPr="00765720">
        <w:rPr>
          <w:shd w:val="clear" w:color="auto" w:fill="FFFFFF"/>
        </w:rPr>
        <w:t xml:space="preserve">) bulguları olduğu görülmüştür. </w:t>
      </w:r>
      <w:r w:rsidRPr="00765720">
        <w:t xml:space="preserve">Farklı doz </w:t>
      </w:r>
      <w:proofErr w:type="spellStart"/>
      <w:r w:rsidRPr="00765720">
        <w:rPr>
          <w:i/>
          <w:iCs/>
        </w:rPr>
        <w:t>Ficus</w:t>
      </w:r>
      <w:proofErr w:type="spellEnd"/>
      <w:r w:rsidRPr="00765720">
        <w:rPr>
          <w:i/>
          <w:iCs/>
        </w:rPr>
        <w:t xml:space="preserve"> </w:t>
      </w:r>
      <w:proofErr w:type="spellStart"/>
      <w:r w:rsidRPr="00765720">
        <w:rPr>
          <w:i/>
          <w:iCs/>
        </w:rPr>
        <w:t>carica</w:t>
      </w:r>
      <w:proofErr w:type="spellEnd"/>
      <w:r w:rsidRPr="00765720">
        <w:t xml:space="preserve"> yaprak </w:t>
      </w:r>
      <w:proofErr w:type="spellStart"/>
      <w:r w:rsidRPr="00765720">
        <w:t>ekstraktları</w:t>
      </w:r>
      <w:proofErr w:type="spellEnd"/>
      <w:r w:rsidRPr="00765720">
        <w:t xml:space="preserve"> ile tedavi edilen farelerin karaciğerinin kontrol grubuyla hemen hemen aynı olduğu, hafif derecede yağ değişimi, nekroz ve lenfosit </w:t>
      </w:r>
      <w:proofErr w:type="spellStart"/>
      <w:r w:rsidRPr="00765720">
        <w:t>infiltrasyonu</w:t>
      </w:r>
      <w:proofErr w:type="spellEnd"/>
      <w:r w:rsidRPr="00765720">
        <w:t xml:space="preserve"> </w:t>
      </w:r>
      <w:proofErr w:type="gramStart"/>
      <w:r w:rsidRPr="00765720">
        <w:t>ile birlikte</w:t>
      </w:r>
      <w:proofErr w:type="gramEnd"/>
      <w:r w:rsidRPr="00765720">
        <w:t xml:space="preserve"> az çok normal </w:t>
      </w:r>
      <w:proofErr w:type="spellStart"/>
      <w:r w:rsidRPr="00765720">
        <w:t>lobüler</w:t>
      </w:r>
      <w:proofErr w:type="spellEnd"/>
      <w:r w:rsidRPr="00765720">
        <w:t xml:space="preserve"> </w:t>
      </w:r>
      <w:proofErr w:type="spellStart"/>
      <w:r w:rsidRPr="00765720">
        <w:t>paternin</w:t>
      </w:r>
      <w:proofErr w:type="spellEnd"/>
      <w:r w:rsidRPr="00765720">
        <w:t xml:space="preserve"> bulunduğu bildirilmiştir </w:t>
      </w:r>
      <w:sdt>
        <w:sdtPr>
          <w:rPr>
            <w:color w:val="000000"/>
          </w:rPr>
          <w:tag w:val="MENDELEY_CITATION_v3_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"/>
          <w:id w:val="892923239"/>
          <w:placeholder>
            <w:docPart w:val="2DD30EFD1FA2374BA953432264FEDBA8"/>
          </w:placeholder>
        </w:sdtPr>
        <w:sdtContent>
          <w:r w:rsidR="00E704E5" w:rsidRPr="00E704E5">
            <w:rPr>
              <w:color w:val="000000"/>
            </w:rPr>
            <w:t>(</w:t>
          </w:r>
          <w:proofErr w:type="spellStart"/>
          <w:r w:rsidR="00E704E5" w:rsidRPr="00E704E5">
            <w:rPr>
              <w:color w:val="000000"/>
            </w:rPr>
            <w:t>Aghel</w:t>
          </w:r>
          <w:proofErr w:type="spellEnd"/>
          <w:r w:rsidR="003C18A1">
            <w:rPr>
              <w:color w:val="000000"/>
            </w:rPr>
            <w:t xml:space="preserve"> ve </w:t>
          </w:r>
          <w:proofErr w:type="spellStart"/>
          <w:r w:rsidR="003C18A1">
            <w:rPr>
              <w:color w:val="000000"/>
            </w:rPr>
            <w:t>dieğrleri</w:t>
          </w:r>
          <w:proofErr w:type="spellEnd"/>
          <w:r w:rsidR="003C18A1">
            <w:rPr>
              <w:color w:val="000000"/>
            </w:rPr>
            <w:t xml:space="preserve">, </w:t>
          </w:r>
          <w:r w:rsidR="00E704E5" w:rsidRPr="00E704E5">
            <w:rPr>
              <w:color w:val="000000"/>
            </w:rPr>
            <w:t>2011)</w:t>
          </w:r>
        </w:sdtContent>
      </w:sdt>
      <w:r w:rsidRPr="00765720">
        <w:t>.</w:t>
      </w:r>
    </w:p>
    <w:p w14:paraId="03FE980E" w14:textId="26F1642D" w:rsidR="00C36EF2" w:rsidRPr="00765720" w:rsidRDefault="00C36EF2" w:rsidP="00C36EF2">
      <w:proofErr w:type="spellStart"/>
      <w:r w:rsidRPr="00765720">
        <w:lastRenderedPageBreak/>
        <w:t>Parasetamole</w:t>
      </w:r>
      <w:proofErr w:type="spellEnd"/>
      <w:r w:rsidRPr="00765720">
        <w:t xml:space="preserve"> bağlı karaciğer hasarında</w:t>
      </w:r>
      <w:r w:rsidR="003D0027" w:rsidRPr="00765720">
        <w:t xml:space="preserve"> </w:t>
      </w:r>
      <w:proofErr w:type="spellStart"/>
      <w:r w:rsidR="003D0027" w:rsidRPr="00765720">
        <w:t>kuarsetin</w:t>
      </w:r>
      <w:proofErr w:type="spellEnd"/>
      <w:r w:rsidRPr="00765720">
        <w:t xml:space="preserve"> ön tedavisinin </w:t>
      </w:r>
      <w:proofErr w:type="spellStart"/>
      <w:r w:rsidRPr="00765720">
        <w:t>hepatoprotektif</w:t>
      </w:r>
      <w:proofErr w:type="spellEnd"/>
      <w:r w:rsidRPr="00765720">
        <w:t xml:space="preserve"> etkisinin araştırıldığı başka bir çalışmada karaciğer dokuları H&amp;E, </w:t>
      </w:r>
      <w:proofErr w:type="spellStart"/>
      <w:r w:rsidRPr="00765720">
        <w:t>pikrosirius</w:t>
      </w:r>
      <w:proofErr w:type="spellEnd"/>
      <w:r w:rsidRPr="00765720">
        <w:t xml:space="preserve"> kırmızısı (PR) veya periyodik asit-</w:t>
      </w:r>
      <w:proofErr w:type="spellStart"/>
      <w:r w:rsidRPr="00765720">
        <w:t>Schiff</w:t>
      </w:r>
      <w:proofErr w:type="spellEnd"/>
      <w:r w:rsidRPr="00765720">
        <w:t xml:space="preserve"> (PAS) ile boyanarak histolojik olarak incelenmiştir. Pozitif kontrol (PC) ve </w:t>
      </w:r>
      <w:proofErr w:type="spellStart"/>
      <w:r w:rsidRPr="00765720">
        <w:t>kuarsetin-parasetamol</w:t>
      </w:r>
      <w:proofErr w:type="spellEnd"/>
      <w:r w:rsidRPr="00765720">
        <w:t xml:space="preserve"> (QP) grupları oluşturulmuştur. PC grubunda nekroz ve </w:t>
      </w:r>
      <w:proofErr w:type="spellStart"/>
      <w:r w:rsidRPr="00765720">
        <w:t>kupffer</w:t>
      </w:r>
      <w:proofErr w:type="spellEnd"/>
      <w:r w:rsidRPr="00765720">
        <w:t xml:space="preserve"> hücrelerinde </w:t>
      </w:r>
      <w:proofErr w:type="spellStart"/>
      <w:r w:rsidRPr="00765720">
        <w:t>hiperplazi</w:t>
      </w:r>
      <w:proofErr w:type="spellEnd"/>
      <w:r w:rsidRPr="00765720">
        <w:t xml:space="preserve"> olduğu, QP grubunda ise nekroz ve </w:t>
      </w:r>
      <w:proofErr w:type="spellStart"/>
      <w:r w:rsidRPr="00765720">
        <w:t>hiperplazi</w:t>
      </w:r>
      <w:proofErr w:type="spellEnd"/>
      <w:r w:rsidRPr="00765720">
        <w:t xml:space="preserve"> gibi histolojik değişikliklerin azaldığı ve normal karaciğer dokusu görünümünde olduğu bildirilmiştir. PC grubunda PAS boyamada glikojen depolama yeteneğinin azaldığı QP grubunda ise bu yeteneğin korunduğu ve bu durumun </w:t>
      </w:r>
      <w:proofErr w:type="spellStart"/>
      <w:r w:rsidRPr="00765720">
        <w:t>kuersetinin</w:t>
      </w:r>
      <w:proofErr w:type="spellEnd"/>
      <w:r w:rsidRPr="00765720">
        <w:t xml:space="preserve"> </w:t>
      </w:r>
      <w:proofErr w:type="spellStart"/>
      <w:r w:rsidRPr="00765720">
        <w:t>hepatoprotektif</w:t>
      </w:r>
      <w:proofErr w:type="spellEnd"/>
      <w:r w:rsidRPr="00765720">
        <w:t xml:space="preserve"> etkisinin olduğu sonucuna varılmıştır </w:t>
      </w:r>
      <w:sdt>
        <w:sdtPr>
          <w:rPr>
            <w:color w:val="000000"/>
          </w:rPr>
          <w:tag w:val="MENDELEY_CITATION_v3_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"/>
          <w:id w:val="-861289308"/>
          <w:placeholder>
            <w:docPart w:val="D067E4ECC4D4994AA94F9D9DEF8D1F67"/>
          </w:placeholder>
        </w:sdtPr>
        <w:sdtContent>
          <w:r w:rsidR="00E704E5" w:rsidRPr="00E704E5">
            <w:rPr>
              <w:color w:val="000000"/>
            </w:rPr>
            <w:t>(</w:t>
          </w:r>
          <w:proofErr w:type="spellStart"/>
          <w:r w:rsidR="00E704E5" w:rsidRPr="00E704E5">
            <w:rPr>
              <w:color w:val="000000"/>
            </w:rPr>
            <w:t>Barros</w:t>
          </w:r>
          <w:proofErr w:type="spellEnd"/>
          <w:r w:rsidR="00E704E5" w:rsidRPr="00E704E5">
            <w:rPr>
              <w:color w:val="000000"/>
            </w:rPr>
            <w:t xml:space="preserve"> ve diğerleri, 2017)</w:t>
          </w:r>
        </w:sdtContent>
      </w:sdt>
      <w:r w:rsidRPr="00765720">
        <w:t>.</w:t>
      </w:r>
    </w:p>
    <w:p w14:paraId="7ADB1300" w14:textId="57F19F57" w:rsidR="00C36EF2" w:rsidRPr="00765720" w:rsidRDefault="00C36EF2" w:rsidP="00C36EF2">
      <w:pPr>
        <w:rPr>
          <w:rFonts w:eastAsia="Times New Roman"/>
          <w:szCs w:val="24"/>
          <w:lang w:eastAsia="tr-TR"/>
        </w:rPr>
      </w:pPr>
      <w:proofErr w:type="spellStart"/>
      <w:r w:rsidRPr="00765720">
        <w:t>Zerumbone'un</w:t>
      </w:r>
      <w:proofErr w:type="spellEnd"/>
      <w:r w:rsidRPr="00765720">
        <w:t xml:space="preserve"> (ZER) sıçanlarda </w:t>
      </w:r>
      <w:proofErr w:type="spellStart"/>
      <w:r w:rsidRPr="00765720">
        <w:t>parasetamole</w:t>
      </w:r>
      <w:proofErr w:type="spellEnd"/>
      <w:r w:rsidRPr="00765720">
        <w:t xml:space="preserve"> bağlı akut </w:t>
      </w:r>
      <w:proofErr w:type="spellStart"/>
      <w:r w:rsidRPr="00765720">
        <w:t>hepatotoksisiteye</w:t>
      </w:r>
      <w:proofErr w:type="spellEnd"/>
      <w:r w:rsidRPr="00765720">
        <w:t xml:space="preserve"> karşı </w:t>
      </w:r>
      <w:proofErr w:type="spellStart"/>
      <w:r w:rsidRPr="00765720">
        <w:t>hepatoprotektif</w:t>
      </w:r>
      <w:proofErr w:type="spellEnd"/>
      <w:r w:rsidRPr="00765720">
        <w:t xml:space="preserve"> etkilerinin araştırıldığı bir başka çalışmada ise, karaciğer dokuları H&amp;E ile boyanarak, k</w:t>
      </w:r>
      <w:r w:rsidRPr="00765720">
        <w:rPr>
          <w:rFonts w:eastAsia="Times New Roman"/>
          <w:szCs w:val="24"/>
          <w:lang w:eastAsia="tr-TR"/>
        </w:rPr>
        <w:t>ontrol grubunun merkezi damarı çevreleyen düzgün bir şekilde düzenlenmiş karaciğer hücrelerinin normal hücresel yapısını sergilediğ</w:t>
      </w:r>
      <w:r w:rsidR="005A328A" w:rsidRPr="00765720">
        <w:rPr>
          <w:rFonts w:eastAsia="Times New Roman"/>
          <w:szCs w:val="24"/>
          <w:lang w:eastAsia="tr-TR"/>
        </w:rPr>
        <w:t>i</w:t>
      </w:r>
      <w:r w:rsidRPr="00765720">
        <w:rPr>
          <w:rFonts w:eastAsia="Times New Roman"/>
          <w:szCs w:val="24"/>
          <w:lang w:eastAsia="tr-TR"/>
        </w:rPr>
        <w:t xml:space="preserve"> ifade edilmiştir. Bununla birlikte sinüzoidal boşluk ve </w:t>
      </w:r>
      <w:proofErr w:type="spellStart"/>
      <w:r w:rsidRPr="00765720">
        <w:rPr>
          <w:rFonts w:eastAsia="Times New Roman"/>
          <w:szCs w:val="24"/>
          <w:lang w:eastAsia="tr-TR"/>
        </w:rPr>
        <w:t>Kupffer</w:t>
      </w:r>
      <w:proofErr w:type="spellEnd"/>
      <w:r w:rsidRPr="00765720">
        <w:rPr>
          <w:rFonts w:eastAsia="Times New Roman"/>
          <w:szCs w:val="24"/>
          <w:lang w:eastAsia="tr-TR"/>
        </w:rPr>
        <w:t xml:space="preserve"> hücreleri de gözlenmiştir. </w:t>
      </w:r>
      <w:proofErr w:type="spellStart"/>
      <w:r w:rsidRPr="00765720">
        <w:rPr>
          <w:rFonts w:eastAsia="Times New Roman"/>
          <w:szCs w:val="24"/>
          <w:lang w:eastAsia="tr-TR"/>
        </w:rPr>
        <w:t>Toksikasyon</w:t>
      </w:r>
      <w:proofErr w:type="spellEnd"/>
      <w:r w:rsidRPr="00765720">
        <w:rPr>
          <w:rFonts w:eastAsia="Times New Roman"/>
          <w:szCs w:val="24"/>
          <w:lang w:eastAsia="tr-TR"/>
        </w:rPr>
        <w:t xml:space="preserve"> grubunun karaciğer histolojisi </w:t>
      </w:r>
      <w:proofErr w:type="spellStart"/>
      <w:r w:rsidRPr="00765720">
        <w:rPr>
          <w:rFonts w:eastAsia="Times New Roman"/>
          <w:szCs w:val="24"/>
          <w:lang w:eastAsia="tr-TR"/>
        </w:rPr>
        <w:t>değerlendirildiğnde</w:t>
      </w:r>
      <w:proofErr w:type="spellEnd"/>
      <w:r w:rsidRPr="00765720">
        <w:rPr>
          <w:rFonts w:eastAsia="Times New Roman"/>
          <w:szCs w:val="24"/>
          <w:lang w:eastAsia="tr-TR"/>
        </w:rPr>
        <w:t xml:space="preserve"> ise çekirdekte </w:t>
      </w:r>
      <w:proofErr w:type="spellStart"/>
      <w:r w:rsidRPr="00765720">
        <w:rPr>
          <w:rFonts w:eastAsia="Times New Roman"/>
          <w:szCs w:val="24"/>
          <w:lang w:eastAsia="tr-TR"/>
        </w:rPr>
        <w:t>piknoz</w:t>
      </w:r>
      <w:proofErr w:type="spellEnd"/>
      <w:r w:rsidRPr="00765720">
        <w:rPr>
          <w:rFonts w:eastAsia="Times New Roman"/>
          <w:szCs w:val="24"/>
          <w:lang w:eastAsia="tr-TR"/>
        </w:rPr>
        <w:t xml:space="preserve">, </w:t>
      </w:r>
      <w:proofErr w:type="spellStart"/>
      <w:r w:rsidRPr="00765720">
        <w:rPr>
          <w:rFonts w:eastAsia="Times New Roman"/>
          <w:szCs w:val="24"/>
          <w:lang w:eastAsia="tr-TR"/>
        </w:rPr>
        <w:t>karyoreksis</w:t>
      </w:r>
      <w:proofErr w:type="spellEnd"/>
      <w:r w:rsidRPr="00765720">
        <w:rPr>
          <w:rFonts w:eastAsia="Times New Roman"/>
          <w:szCs w:val="24"/>
          <w:lang w:eastAsia="tr-TR"/>
        </w:rPr>
        <w:t xml:space="preserve"> ve </w:t>
      </w:r>
      <w:proofErr w:type="spellStart"/>
      <w:r w:rsidRPr="00765720">
        <w:rPr>
          <w:rFonts w:eastAsia="Times New Roman"/>
          <w:szCs w:val="24"/>
          <w:lang w:eastAsia="tr-TR"/>
        </w:rPr>
        <w:t>karyoliz</w:t>
      </w:r>
      <w:proofErr w:type="spellEnd"/>
      <w:r w:rsidRPr="00765720">
        <w:rPr>
          <w:rFonts w:eastAsia="Times New Roman"/>
          <w:szCs w:val="24"/>
          <w:lang w:eastAsia="tr-TR"/>
        </w:rPr>
        <w:t xml:space="preserve"> özellikleriyle birlikte </w:t>
      </w:r>
      <w:proofErr w:type="spellStart"/>
      <w:r w:rsidRPr="00765720">
        <w:rPr>
          <w:rFonts w:eastAsia="Times New Roman"/>
          <w:szCs w:val="24"/>
          <w:lang w:eastAsia="tr-TR"/>
        </w:rPr>
        <w:t>sentrilobüler</w:t>
      </w:r>
      <w:proofErr w:type="spellEnd"/>
      <w:r w:rsidRPr="00765720">
        <w:rPr>
          <w:rFonts w:eastAsia="Times New Roman"/>
          <w:szCs w:val="24"/>
          <w:lang w:eastAsia="tr-TR"/>
        </w:rPr>
        <w:t xml:space="preserve"> nekroz, </w:t>
      </w:r>
      <w:proofErr w:type="spellStart"/>
      <w:r w:rsidRPr="00765720">
        <w:rPr>
          <w:rFonts w:eastAsia="Times New Roman"/>
          <w:szCs w:val="24"/>
          <w:lang w:eastAsia="tr-TR"/>
        </w:rPr>
        <w:t>vakuolizasyon</w:t>
      </w:r>
      <w:proofErr w:type="spellEnd"/>
      <w:r w:rsidRPr="00765720">
        <w:rPr>
          <w:rFonts w:eastAsia="Times New Roman"/>
          <w:szCs w:val="24"/>
          <w:lang w:eastAsia="tr-TR"/>
        </w:rPr>
        <w:t xml:space="preserve"> ve </w:t>
      </w:r>
      <w:proofErr w:type="spellStart"/>
      <w:r w:rsidRPr="00765720">
        <w:rPr>
          <w:rFonts w:eastAsia="Times New Roman"/>
          <w:szCs w:val="24"/>
          <w:lang w:eastAsia="tr-TR"/>
        </w:rPr>
        <w:t>hepatosit</w:t>
      </w:r>
      <w:proofErr w:type="spellEnd"/>
      <w:r w:rsidRPr="00765720">
        <w:rPr>
          <w:rFonts w:eastAsia="Times New Roman"/>
          <w:szCs w:val="24"/>
          <w:lang w:eastAsia="tr-TR"/>
        </w:rPr>
        <w:t xml:space="preserve"> dejenerasyonunun olduğu belirtilmiştir. </w:t>
      </w:r>
      <w:proofErr w:type="spellStart"/>
      <w:r w:rsidRPr="00765720">
        <w:rPr>
          <w:rFonts w:eastAsia="Times New Roman"/>
          <w:szCs w:val="24"/>
          <w:lang w:eastAsia="tr-TR"/>
        </w:rPr>
        <w:t>Toksikasyon</w:t>
      </w:r>
      <w:proofErr w:type="spellEnd"/>
      <w:r w:rsidRPr="00765720">
        <w:rPr>
          <w:rFonts w:eastAsia="Times New Roman"/>
          <w:szCs w:val="24"/>
          <w:lang w:eastAsia="tr-TR"/>
        </w:rPr>
        <w:t xml:space="preserve"> ile </w:t>
      </w:r>
      <w:proofErr w:type="spellStart"/>
      <w:r w:rsidRPr="00765720">
        <w:rPr>
          <w:rFonts w:eastAsia="Times New Roman"/>
          <w:szCs w:val="24"/>
          <w:lang w:eastAsia="tr-TR"/>
        </w:rPr>
        <w:t>hepatotoksisitenin</w:t>
      </w:r>
      <w:proofErr w:type="spellEnd"/>
      <w:r w:rsidRPr="00765720">
        <w:rPr>
          <w:rFonts w:eastAsia="Times New Roman"/>
          <w:szCs w:val="24"/>
          <w:lang w:eastAsia="tr-TR"/>
        </w:rPr>
        <w:t xml:space="preserve"> indüklenmesinden sonra ZER uygulanması sonrası </w:t>
      </w:r>
      <w:proofErr w:type="spellStart"/>
      <w:r w:rsidRPr="00765720">
        <w:rPr>
          <w:rFonts w:eastAsia="Times New Roman"/>
          <w:szCs w:val="24"/>
          <w:lang w:eastAsia="tr-TR"/>
        </w:rPr>
        <w:t>hepatik</w:t>
      </w:r>
      <w:proofErr w:type="spellEnd"/>
      <w:r w:rsidRPr="00765720">
        <w:rPr>
          <w:rFonts w:eastAsia="Times New Roman"/>
          <w:szCs w:val="24"/>
          <w:lang w:eastAsia="tr-TR"/>
        </w:rPr>
        <w:t xml:space="preserve"> dokudaki histolojik yapının kontrol grubundaki gibi olduğu ve bu sebeple koruyucu etkisinin olduğu bildirilmiştir </w:t>
      </w:r>
      <w:sdt>
        <w:sdtPr>
          <w:rPr>
            <w:rFonts w:eastAsia="Times New Roman"/>
            <w:color w:val="000000"/>
            <w:szCs w:val="24"/>
            <w:lang w:eastAsia="tr-TR"/>
          </w:rPr>
          <w:tag w:val="MENDELEY_CITATION_v3_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"/>
          <w:id w:val="-1955938437"/>
          <w:placeholder>
            <w:docPart w:val="9DB2A6ED1D508042B24FC3E3C73723B4"/>
          </w:placeholder>
        </w:sdtPr>
        <w:sdtContent>
          <w:r w:rsidR="00E704E5" w:rsidRPr="00E704E5">
            <w:rPr>
              <w:rFonts w:eastAsia="Times New Roman"/>
              <w:color w:val="000000"/>
              <w:szCs w:val="24"/>
              <w:lang w:eastAsia="tr-TR"/>
            </w:rPr>
            <w:t>(Hamid</w:t>
          </w:r>
          <w:r w:rsidR="00530859">
            <w:rPr>
              <w:rFonts w:eastAsia="Times New Roman"/>
              <w:color w:val="000000"/>
              <w:szCs w:val="24"/>
              <w:lang w:eastAsia="tr-TR"/>
            </w:rPr>
            <w:t xml:space="preserve"> </w:t>
          </w:r>
          <w:r w:rsidR="00530859" w:rsidRPr="00E704E5">
            <w:rPr>
              <w:color w:val="000000"/>
            </w:rPr>
            <w:t xml:space="preserve">ve diğerleri, </w:t>
          </w:r>
          <w:r w:rsidR="00E704E5" w:rsidRPr="00E704E5">
            <w:rPr>
              <w:rFonts w:eastAsia="Times New Roman"/>
              <w:color w:val="000000"/>
              <w:szCs w:val="24"/>
              <w:lang w:eastAsia="tr-TR"/>
            </w:rPr>
            <w:t>2018)</w:t>
          </w:r>
        </w:sdtContent>
      </w:sdt>
      <w:r w:rsidRPr="00765720">
        <w:rPr>
          <w:rFonts w:eastAsia="Times New Roman"/>
          <w:szCs w:val="24"/>
          <w:lang w:eastAsia="tr-TR"/>
        </w:rPr>
        <w:t>.</w:t>
      </w:r>
    </w:p>
    <w:p w14:paraId="31614115" w14:textId="353D37E2" w:rsidR="00C36EF2" w:rsidRPr="00765720" w:rsidRDefault="003D0027" w:rsidP="00C36EF2">
      <w:pPr>
        <w:rPr>
          <w:rFonts w:eastAsia="Times New Roman"/>
          <w:szCs w:val="24"/>
          <w:lang w:eastAsia="tr-TR"/>
        </w:rPr>
      </w:pPr>
      <w:r w:rsidRPr="00765720">
        <w:rPr>
          <w:rFonts w:eastAsia="Times New Roman"/>
          <w:szCs w:val="24"/>
          <w:lang w:eastAsia="tr-TR"/>
        </w:rPr>
        <w:t>Bu tez çalışmasına</w:t>
      </w:r>
      <w:r w:rsidR="00C36EF2" w:rsidRPr="00765720">
        <w:rPr>
          <w:rFonts w:eastAsia="Times New Roman"/>
          <w:szCs w:val="24"/>
          <w:lang w:eastAsia="tr-TR"/>
        </w:rPr>
        <w:t xml:space="preserve"> ait karaciğer </w:t>
      </w:r>
      <w:r w:rsidR="00597512" w:rsidRPr="00765720">
        <w:rPr>
          <w:rFonts w:eastAsia="Times New Roman"/>
          <w:szCs w:val="24"/>
          <w:lang w:eastAsia="tr-TR"/>
        </w:rPr>
        <w:t>dokusu</w:t>
      </w:r>
      <w:r w:rsidR="00C36EF2" w:rsidRPr="00765720">
        <w:rPr>
          <w:rFonts w:eastAsia="Times New Roman"/>
          <w:szCs w:val="24"/>
          <w:lang w:eastAsia="tr-TR"/>
        </w:rPr>
        <w:t xml:space="preserve"> histolojik lezyonları değerlendirildiğinde, </w:t>
      </w:r>
      <w:proofErr w:type="spellStart"/>
      <w:r w:rsidR="00C36EF2" w:rsidRPr="00765720">
        <w:rPr>
          <w:rFonts w:eastAsia="Times New Roman"/>
          <w:szCs w:val="24"/>
          <w:lang w:eastAsia="tr-TR"/>
        </w:rPr>
        <w:t>remark</w:t>
      </w:r>
      <w:proofErr w:type="spellEnd"/>
      <w:r w:rsidR="00C36EF2" w:rsidRPr="00765720">
        <w:rPr>
          <w:rFonts w:eastAsia="Times New Roman"/>
          <w:szCs w:val="24"/>
          <w:lang w:eastAsia="tr-TR"/>
        </w:rPr>
        <w:t xml:space="preserve"> kordonlarında bozulma, merkezi </w:t>
      </w:r>
      <w:proofErr w:type="spellStart"/>
      <w:r w:rsidR="00C36EF2" w:rsidRPr="00765720">
        <w:rPr>
          <w:rFonts w:eastAsia="Times New Roman"/>
          <w:szCs w:val="24"/>
          <w:lang w:eastAsia="tr-TR"/>
        </w:rPr>
        <w:t>vende</w:t>
      </w:r>
      <w:proofErr w:type="spellEnd"/>
      <w:r w:rsidR="00C36EF2" w:rsidRPr="00765720">
        <w:rPr>
          <w:rFonts w:eastAsia="Times New Roman"/>
          <w:szCs w:val="24"/>
          <w:lang w:eastAsia="tr-TR"/>
        </w:rPr>
        <w:t xml:space="preserve"> genişleme, kanama, nekroz, </w:t>
      </w:r>
      <w:proofErr w:type="spellStart"/>
      <w:r w:rsidR="00C36EF2" w:rsidRPr="00765720">
        <w:rPr>
          <w:rFonts w:eastAsia="Times New Roman"/>
          <w:szCs w:val="24"/>
          <w:lang w:eastAsia="tr-TR"/>
        </w:rPr>
        <w:t>vakuoler</w:t>
      </w:r>
      <w:proofErr w:type="spellEnd"/>
      <w:r w:rsidR="00C36EF2" w:rsidRPr="00765720">
        <w:rPr>
          <w:rFonts w:eastAsia="Times New Roman"/>
          <w:szCs w:val="24"/>
          <w:lang w:eastAsia="tr-TR"/>
        </w:rPr>
        <w:t xml:space="preserve"> dejenerasyon varlığı dikkat çekti. Kontrol grubunda patolojik bir değişiklik bulunamadı. </w:t>
      </w:r>
      <w:proofErr w:type="spellStart"/>
      <w:r w:rsidR="00C36EF2" w:rsidRPr="00765720">
        <w:rPr>
          <w:rFonts w:eastAsia="Times New Roman"/>
          <w:szCs w:val="24"/>
          <w:lang w:eastAsia="tr-TR"/>
        </w:rPr>
        <w:t>Mast</w:t>
      </w:r>
      <w:proofErr w:type="spellEnd"/>
      <w:r w:rsidR="00C36EF2" w:rsidRPr="00765720">
        <w:rPr>
          <w:rFonts w:eastAsia="Times New Roman"/>
          <w:szCs w:val="24"/>
          <w:lang w:eastAsia="tr-TR"/>
        </w:rPr>
        <w:t xml:space="preserve"> hücre yoğunluklarının hafif derecede olduğu ve glikojen depolama özelliklerini kaybetmediği görüldü. APAP grubunda ise şiddeti ve çok şiddetli etkiler gözlemlendi. </w:t>
      </w:r>
      <w:proofErr w:type="spellStart"/>
      <w:r w:rsidR="00C36EF2" w:rsidRPr="00765720">
        <w:rPr>
          <w:rFonts w:eastAsia="Times New Roman"/>
          <w:szCs w:val="24"/>
          <w:lang w:eastAsia="tr-TR"/>
        </w:rPr>
        <w:t>Mast</w:t>
      </w:r>
      <w:proofErr w:type="spellEnd"/>
      <w:r w:rsidR="00C36EF2" w:rsidRPr="00765720">
        <w:rPr>
          <w:rFonts w:eastAsia="Times New Roman"/>
          <w:szCs w:val="24"/>
          <w:lang w:eastAsia="tr-TR"/>
        </w:rPr>
        <w:t xml:space="preserve"> hücre yoğunluklarının şiddetli olduğu ve glikojen depolama özelliklerinin ise tamamen kaybolduğu belirlendi. APAP+</w:t>
      </w:r>
      <w:r w:rsidR="00E95878" w:rsidRPr="00765720">
        <w:rPr>
          <w:rFonts w:eastAsia="Times New Roman"/>
          <w:szCs w:val="24"/>
          <w:lang w:eastAsia="tr-TR"/>
        </w:rPr>
        <w:t>FCY</w:t>
      </w:r>
      <w:r w:rsidR="00C36EF2" w:rsidRPr="00765720">
        <w:rPr>
          <w:rFonts w:eastAsia="Times New Roman"/>
          <w:szCs w:val="24"/>
          <w:lang w:eastAsia="tr-TR"/>
        </w:rPr>
        <w:t>-1 grubunda APAP grubuna göre daha iyi sonuçların olduğu ve orta şiddetli etkilerin olduğu görüldü. APAP+</w:t>
      </w:r>
      <w:r w:rsidR="00E95878" w:rsidRPr="00765720">
        <w:rPr>
          <w:rFonts w:eastAsia="Times New Roman"/>
          <w:szCs w:val="24"/>
          <w:lang w:eastAsia="tr-TR"/>
        </w:rPr>
        <w:t>FCY</w:t>
      </w:r>
      <w:r w:rsidR="00C36EF2" w:rsidRPr="00765720">
        <w:rPr>
          <w:rFonts w:eastAsia="Times New Roman"/>
          <w:szCs w:val="24"/>
          <w:lang w:eastAsia="tr-TR"/>
        </w:rPr>
        <w:t>-2 grubunda ise, APAP+</w:t>
      </w:r>
      <w:r w:rsidR="00E95878" w:rsidRPr="00765720">
        <w:rPr>
          <w:rFonts w:eastAsia="Times New Roman"/>
          <w:szCs w:val="24"/>
          <w:lang w:eastAsia="tr-TR"/>
        </w:rPr>
        <w:t>FCY</w:t>
      </w:r>
      <w:r w:rsidR="00C36EF2" w:rsidRPr="00765720">
        <w:rPr>
          <w:rFonts w:eastAsia="Times New Roman"/>
          <w:szCs w:val="24"/>
          <w:lang w:eastAsia="tr-TR"/>
        </w:rPr>
        <w:t xml:space="preserve">-1 grubuna göre hafif etkiler gözlemlendi, </w:t>
      </w:r>
      <w:proofErr w:type="spellStart"/>
      <w:r w:rsidR="00C36EF2" w:rsidRPr="00765720">
        <w:rPr>
          <w:rFonts w:eastAsia="Times New Roman"/>
          <w:szCs w:val="24"/>
          <w:lang w:eastAsia="tr-TR"/>
        </w:rPr>
        <w:t>mast</w:t>
      </w:r>
      <w:proofErr w:type="spellEnd"/>
      <w:r w:rsidR="00C36EF2" w:rsidRPr="00765720">
        <w:rPr>
          <w:rFonts w:eastAsia="Times New Roman"/>
          <w:szCs w:val="24"/>
          <w:lang w:eastAsia="tr-TR"/>
        </w:rPr>
        <w:t xml:space="preserve"> hücre yoğunluklarının hafif ve glikojen depolama özelliklerinin de kontrol grubuna yakın olduğu bulundu. Karaciğer dokusu histolojik parametreler değerlendirildiğinde, yüksek dozda verilen incir çekirdeği yağının daha iyi bir </w:t>
      </w:r>
      <w:proofErr w:type="spellStart"/>
      <w:r w:rsidR="00C36EF2" w:rsidRPr="00765720">
        <w:rPr>
          <w:rFonts w:eastAsia="Times New Roman"/>
          <w:szCs w:val="24"/>
          <w:lang w:eastAsia="tr-TR"/>
        </w:rPr>
        <w:t>hepatoprotektif</w:t>
      </w:r>
      <w:proofErr w:type="spellEnd"/>
      <w:r w:rsidR="00C36EF2" w:rsidRPr="00765720">
        <w:rPr>
          <w:rFonts w:eastAsia="Times New Roman"/>
          <w:szCs w:val="24"/>
          <w:lang w:eastAsia="tr-TR"/>
        </w:rPr>
        <w:t xml:space="preserve"> etkinliğinin olduğu söylenebilir.</w:t>
      </w:r>
    </w:p>
    <w:p w14:paraId="7B0A86BC" w14:textId="652C1488" w:rsidR="00C36EF2" w:rsidRPr="00765720" w:rsidRDefault="00C36EF2" w:rsidP="00C36EF2">
      <w:r w:rsidRPr="00765720">
        <w:rPr>
          <w:rFonts w:eastAsia="Times New Roman"/>
          <w:szCs w:val="24"/>
          <w:lang w:eastAsia="tr-TR"/>
        </w:rPr>
        <w:t xml:space="preserve">Yapılan bir çalışmada APAP ile indüklenen </w:t>
      </w:r>
      <w:proofErr w:type="spellStart"/>
      <w:r w:rsidRPr="00765720">
        <w:rPr>
          <w:rFonts w:eastAsia="Times New Roman"/>
          <w:szCs w:val="24"/>
          <w:lang w:eastAsia="tr-TR"/>
        </w:rPr>
        <w:t>nefrotoksisitede</w:t>
      </w:r>
      <w:proofErr w:type="spellEnd"/>
      <w:r w:rsidRPr="00765720">
        <w:rPr>
          <w:rFonts w:eastAsia="Times New Roman"/>
          <w:szCs w:val="24"/>
          <w:lang w:eastAsia="tr-TR"/>
        </w:rPr>
        <w:t xml:space="preserve"> ozon terapisi yapılmış ve böbrek dokusu </w:t>
      </w:r>
      <w:proofErr w:type="spellStart"/>
      <w:r w:rsidRPr="00765720">
        <w:rPr>
          <w:rFonts w:eastAsia="Times New Roman"/>
          <w:szCs w:val="24"/>
          <w:lang w:eastAsia="tr-TR"/>
        </w:rPr>
        <w:t>histopatolojik</w:t>
      </w:r>
      <w:proofErr w:type="spellEnd"/>
      <w:r w:rsidRPr="00765720">
        <w:rPr>
          <w:rFonts w:eastAsia="Times New Roman"/>
          <w:szCs w:val="24"/>
          <w:lang w:eastAsia="tr-TR"/>
        </w:rPr>
        <w:t xml:space="preserve"> olarak incelenmiştir. APAP grubunda </w:t>
      </w:r>
      <w:proofErr w:type="spellStart"/>
      <w:r w:rsidRPr="00765720">
        <w:t>vakualizasyon</w:t>
      </w:r>
      <w:proofErr w:type="spellEnd"/>
      <w:r w:rsidRPr="00765720">
        <w:t xml:space="preserve">, </w:t>
      </w:r>
      <w:proofErr w:type="spellStart"/>
      <w:r w:rsidRPr="00765720">
        <w:t>tübüler</w:t>
      </w:r>
      <w:proofErr w:type="spellEnd"/>
      <w:r w:rsidRPr="00765720">
        <w:t xml:space="preserve"> </w:t>
      </w:r>
      <w:proofErr w:type="spellStart"/>
      <w:r w:rsidRPr="00765720">
        <w:t>epitelde</w:t>
      </w:r>
      <w:proofErr w:type="spellEnd"/>
      <w:r w:rsidRPr="00765720">
        <w:t xml:space="preserve"> dejenerasyon, nekroz ve </w:t>
      </w:r>
      <w:proofErr w:type="spellStart"/>
      <w:r w:rsidRPr="00765720">
        <w:t>proksimal</w:t>
      </w:r>
      <w:proofErr w:type="spellEnd"/>
      <w:r w:rsidRPr="00765720">
        <w:t xml:space="preserve"> </w:t>
      </w:r>
      <w:proofErr w:type="spellStart"/>
      <w:r w:rsidRPr="00765720">
        <w:t>tubülde</w:t>
      </w:r>
      <w:proofErr w:type="spellEnd"/>
      <w:r w:rsidRPr="00765720">
        <w:t xml:space="preserve"> </w:t>
      </w:r>
      <w:proofErr w:type="spellStart"/>
      <w:r w:rsidRPr="00765720">
        <w:t>sellüler</w:t>
      </w:r>
      <w:proofErr w:type="spellEnd"/>
      <w:r w:rsidRPr="00765720">
        <w:t xml:space="preserve"> atıklar gözlemlenmiştir. </w:t>
      </w:r>
      <w:proofErr w:type="spellStart"/>
      <w:r w:rsidRPr="00765720">
        <w:lastRenderedPageBreak/>
        <w:t>Toksikasyon</w:t>
      </w:r>
      <w:proofErr w:type="spellEnd"/>
      <w:r w:rsidRPr="00765720">
        <w:t xml:space="preserve"> oluşturulup ozon tedavisi yapılan grupta ise </w:t>
      </w:r>
      <w:proofErr w:type="spellStart"/>
      <w:r w:rsidRPr="00765720">
        <w:t>epitelyal</w:t>
      </w:r>
      <w:proofErr w:type="spellEnd"/>
      <w:r w:rsidRPr="00765720">
        <w:t xml:space="preserve"> </w:t>
      </w:r>
      <w:proofErr w:type="spellStart"/>
      <w:r w:rsidRPr="00765720">
        <w:t>vakualizasyon</w:t>
      </w:r>
      <w:proofErr w:type="spellEnd"/>
      <w:r w:rsidRPr="00765720">
        <w:t xml:space="preserve">, minimal </w:t>
      </w:r>
      <w:proofErr w:type="spellStart"/>
      <w:r w:rsidRPr="00765720">
        <w:t>selüler</w:t>
      </w:r>
      <w:proofErr w:type="spellEnd"/>
      <w:r w:rsidRPr="00765720">
        <w:t xml:space="preserve"> </w:t>
      </w:r>
      <w:proofErr w:type="spellStart"/>
      <w:r w:rsidRPr="00765720">
        <w:t>deskuamasyon</w:t>
      </w:r>
      <w:proofErr w:type="spellEnd"/>
      <w:r w:rsidRPr="00765720">
        <w:t xml:space="preserve"> ve hafif </w:t>
      </w:r>
      <w:proofErr w:type="spellStart"/>
      <w:r w:rsidRPr="00765720">
        <w:t>tübüler</w:t>
      </w:r>
      <w:proofErr w:type="spellEnd"/>
      <w:r w:rsidRPr="00765720">
        <w:t xml:space="preserve"> dejenerasyon gözlenmiştir </w:t>
      </w:r>
      <w:sdt>
        <w:sdtPr>
          <w:rPr>
            <w:color w:val="000000"/>
          </w:rPr>
          <w:tag w:val="MENDELEY_CITATION_v3_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"/>
          <w:id w:val="-49088563"/>
          <w:placeholder>
            <w:docPart w:val="97971D5912F7404FB5EB2DFF94C3236D"/>
          </w:placeholder>
        </w:sdtPr>
        <w:sdtContent>
          <w:r w:rsidR="00E704E5" w:rsidRPr="00E704E5">
            <w:rPr>
              <w:color w:val="000000"/>
            </w:rPr>
            <w:t>(</w:t>
          </w:r>
          <w:proofErr w:type="spellStart"/>
          <w:r w:rsidR="00E704E5" w:rsidRPr="00E704E5">
            <w:rPr>
              <w:color w:val="000000"/>
            </w:rPr>
            <w:t>Demirbag</w:t>
          </w:r>
          <w:proofErr w:type="spellEnd"/>
          <w:r w:rsidR="00E704E5" w:rsidRPr="00E704E5">
            <w:rPr>
              <w:color w:val="000000"/>
            </w:rPr>
            <w:t xml:space="preserve"> ve diğerleri, 2010).</w:t>
          </w:r>
        </w:sdtContent>
      </w:sdt>
    </w:p>
    <w:p w14:paraId="67A104BC" w14:textId="4E1FA4F9" w:rsidR="00C36EF2" w:rsidRPr="00765720" w:rsidRDefault="00C36EF2" w:rsidP="00C36EF2">
      <w:r w:rsidRPr="00765720">
        <w:t xml:space="preserve">Başka bir çalışmada ise deneysel olarak oluşturulmuş </w:t>
      </w:r>
      <w:proofErr w:type="spellStart"/>
      <w:r w:rsidRPr="00765720">
        <w:t>miyohemoglobinürik</w:t>
      </w:r>
      <w:proofErr w:type="spellEnd"/>
      <w:r w:rsidRPr="00765720">
        <w:t xml:space="preserve"> akut </w:t>
      </w:r>
      <w:proofErr w:type="spellStart"/>
      <w:r w:rsidRPr="00765720">
        <w:t>böbrek</w:t>
      </w:r>
      <w:proofErr w:type="spellEnd"/>
      <w:r w:rsidRPr="00765720">
        <w:t xml:space="preserve"> </w:t>
      </w:r>
      <w:proofErr w:type="spellStart"/>
      <w:r w:rsidRPr="00765720">
        <w:t>yetmezliğinde</w:t>
      </w:r>
      <w:proofErr w:type="spellEnd"/>
      <w:r w:rsidRPr="00765720">
        <w:t xml:space="preserve"> incir çekirdeği yağının </w:t>
      </w:r>
      <w:proofErr w:type="spellStart"/>
      <w:r w:rsidRPr="00765720">
        <w:t>nefroprotektif</w:t>
      </w:r>
      <w:proofErr w:type="spellEnd"/>
      <w:r w:rsidRPr="00765720">
        <w:t xml:space="preserve"> etkisi değerlendirilmiştir. Kontrol grubunun normal böbrek dokusuna sahip olduğu, böbrek yetmezliği oluşturulan grupta ise nekrotik alanlar, çok sayıda </w:t>
      </w:r>
      <w:proofErr w:type="spellStart"/>
      <w:r w:rsidRPr="00765720">
        <w:t>tübülde</w:t>
      </w:r>
      <w:proofErr w:type="spellEnd"/>
      <w:r w:rsidRPr="00765720">
        <w:t xml:space="preserve"> </w:t>
      </w:r>
      <w:proofErr w:type="spellStart"/>
      <w:r w:rsidRPr="00765720">
        <w:t>dilatasyon</w:t>
      </w:r>
      <w:proofErr w:type="spellEnd"/>
      <w:r w:rsidRPr="00765720">
        <w:t xml:space="preserve"> ve </w:t>
      </w:r>
      <w:proofErr w:type="spellStart"/>
      <w:r w:rsidRPr="00765720">
        <w:t>vaskuolizasyon</w:t>
      </w:r>
      <w:proofErr w:type="spellEnd"/>
      <w:r w:rsidRPr="00765720">
        <w:t xml:space="preserve"> olduğu bildirilmiştir. Düşük doz incir çekirdeği yağının böbrek hasarından sonra koruyucu olarak verildiği grupta </w:t>
      </w:r>
      <w:proofErr w:type="spellStart"/>
      <w:r w:rsidRPr="00765720">
        <w:t>toksikasyon</w:t>
      </w:r>
      <w:proofErr w:type="spellEnd"/>
      <w:r w:rsidRPr="00765720">
        <w:t xml:space="preserve"> grubuna göre daha az alanda nekroza ve </w:t>
      </w:r>
      <w:proofErr w:type="spellStart"/>
      <w:r w:rsidRPr="00765720">
        <w:t>tübüller</w:t>
      </w:r>
      <w:proofErr w:type="spellEnd"/>
      <w:r w:rsidRPr="00765720">
        <w:t xml:space="preserve"> </w:t>
      </w:r>
      <w:proofErr w:type="spellStart"/>
      <w:r w:rsidRPr="00765720">
        <w:t>dilatasyona</w:t>
      </w:r>
      <w:proofErr w:type="spellEnd"/>
      <w:r w:rsidRPr="00765720">
        <w:t xml:space="preserve"> rastlanmıştır. Yüksek doz incir çekirdeği yağının verildiği grupta ise nekroz ve </w:t>
      </w:r>
      <w:proofErr w:type="spellStart"/>
      <w:r w:rsidRPr="00765720">
        <w:t>tübüller</w:t>
      </w:r>
      <w:proofErr w:type="spellEnd"/>
      <w:r w:rsidRPr="00765720">
        <w:t xml:space="preserve"> </w:t>
      </w:r>
      <w:proofErr w:type="spellStart"/>
      <w:r w:rsidRPr="00765720">
        <w:t>dilatasyonun</w:t>
      </w:r>
      <w:proofErr w:type="spellEnd"/>
      <w:r w:rsidRPr="00765720">
        <w:t xml:space="preserve"> düşük doz ile karşılaştırıldığında daha da az sayıda olduğu belirtilmiştir </w:t>
      </w:r>
      <w:sdt>
        <w:sdtPr>
          <w:rPr>
            <w:color w:val="000000"/>
          </w:rPr>
          <w:tag w:val="MENDELEY_CITATION_v3_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"/>
          <w:id w:val="-234781481"/>
          <w:placeholder>
            <w:docPart w:val="BDDCF9E93C96594791E1D38750C58A61"/>
          </w:placeholder>
        </w:sdtPr>
        <w:sdtContent>
          <w:r w:rsidR="00E704E5" w:rsidRPr="00E704E5">
            <w:rPr>
              <w:color w:val="000000"/>
            </w:rPr>
            <w:t>(İşler, 2021)</w:t>
          </w:r>
        </w:sdtContent>
      </w:sdt>
      <w:r w:rsidRPr="00765720">
        <w:t>.</w:t>
      </w:r>
    </w:p>
    <w:p w14:paraId="6F9B3E6C" w14:textId="1028100B" w:rsidR="00C36EF2" w:rsidRPr="00765720" w:rsidRDefault="00C36EF2" w:rsidP="00C36EF2">
      <w:r w:rsidRPr="00765720">
        <w:t xml:space="preserve">Çalışmamızda böbrek dokusunun histolojik değerlendirmesinde kontrol grubunun </w:t>
      </w:r>
      <w:proofErr w:type="spellStart"/>
      <w:r w:rsidRPr="00765720">
        <w:rPr>
          <w:szCs w:val="24"/>
        </w:rPr>
        <w:t>glomerüller</w:t>
      </w:r>
      <w:proofErr w:type="spellEnd"/>
      <w:r w:rsidRPr="00765720">
        <w:rPr>
          <w:szCs w:val="24"/>
        </w:rPr>
        <w:t xml:space="preserve"> ve </w:t>
      </w:r>
      <w:proofErr w:type="spellStart"/>
      <w:r w:rsidRPr="00765720">
        <w:rPr>
          <w:szCs w:val="24"/>
        </w:rPr>
        <w:t>bowman</w:t>
      </w:r>
      <w:proofErr w:type="spellEnd"/>
      <w:r w:rsidRPr="00765720">
        <w:rPr>
          <w:szCs w:val="24"/>
        </w:rPr>
        <w:t xml:space="preserve"> aralığının normal yapıda olduğu, APAP grubunda </w:t>
      </w:r>
      <w:proofErr w:type="spellStart"/>
      <w:r w:rsidRPr="00765720">
        <w:rPr>
          <w:szCs w:val="24"/>
        </w:rPr>
        <w:t>Bowman</w:t>
      </w:r>
      <w:proofErr w:type="spellEnd"/>
      <w:r w:rsidRPr="00765720">
        <w:rPr>
          <w:szCs w:val="24"/>
        </w:rPr>
        <w:t xml:space="preserve"> aralığının genişlediği, </w:t>
      </w:r>
      <w:proofErr w:type="spellStart"/>
      <w:r w:rsidRPr="00765720">
        <w:rPr>
          <w:szCs w:val="24"/>
        </w:rPr>
        <w:t>glomerülusların</w:t>
      </w:r>
      <w:proofErr w:type="spellEnd"/>
      <w:r w:rsidRPr="00765720">
        <w:rPr>
          <w:szCs w:val="24"/>
        </w:rPr>
        <w:t xml:space="preserve"> küçüldüğü ve yer yer dejenerasyona uğradığı görüldü. </w:t>
      </w:r>
      <w:proofErr w:type="spellStart"/>
      <w:r w:rsidRPr="00765720">
        <w:rPr>
          <w:szCs w:val="24"/>
        </w:rPr>
        <w:t>Medullada</w:t>
      </w:r>
      <w:proofErr w:type="spellEnd"/>
      <w:r w:rsidRPr="00765720">
        <w:rPr>
          <w:szCs w:val="24"/>
        </w:rPr>
        <w:t xml:space="preserve"> </w:t>
      </w:r>
      <w:proofErr w:type="spellStart"/>
      <w:r w:rsidRPr="00765720">
        <w:rPr>
          <w:szCs w:val="24"/>
        </w:rPr>
        <w:t>tubullerde</w:t>
      </w:r>
      <w:proofErr w:type="spellEnd"/>
      <w:r w:rsidRPr="00765720">
        <w:rPr>
          <w:szCs w:val="24"/>
        </w:rPr>
        <w:t xml:space="preserve"> balonlaşma ve nekrotik odaklar dikkati çekti. </w:t>
      </w:r>
      <w:r w:rsidRPr="00765720">
        <w:t>APAP+</w:t>
      </w:r>
      <w:r w:rsidR="00E95878" w:rsidRPr="00765720">
        <w:t>FCY</w:t>
      </w:r>
      <w:r w:rsidRPr="00765720">
        <w:t xml:space="preserve">-1 grubunda </w:t>
      </w:r>
      <w:proofErr w:type="spellStart"/>
      <w:r w:rsidRPr="00765720">
        <w:t>Bowman</w:t>
      </w:r>
      <w:proofErr w:type="spellEnd"/>
      <w:r w:rsidRPr="00765720">
        <w:t xml:space="preserve"> aralığının kontrole göre daha geniş olduğu ve yine bazı </w:t>
      </w:r>
      <w:proofErr w:type="spellStart"/>
      <w:r w:rsidRPr="00765720">
        <w:t>glomerülusların</w:t>
      </w:r>
      <w:proofErr w:type="spellEnd"/>
      <w:r w:rsidRPr="00765720">
        <w:t xml:space="preserve"> dejenerasyona uğradıkları tespit edilmesine rağmen </w:t>
      </w:r>
      <w:r w:rsidRPr="00765720">
        <w:rPr>
          <w:szCs w:val="24"/>
        </w:rPr>
        <w:t>APAP+</w:t>
      </w:r>
      <w:r w:rsidR="00E95878" w:rsidRPr="00765720">
        <w:rPr>
          <w:szCs w:val="24"/>
        </w:rPr>
        <w:t>FCY</w:t>
      </w:r>
      <w:r w:rsidRPr="00765720">
        <w:rPr>
          <w:szCs w:val="24"/>
        </w:rPr>
        <w:t xml:space="preserve">-2 </w:t>
      </w:r>
      <w:proofErr w:type="spellStart"/>
      <w:r w:rsidRPr="00765720">
        <w:rPr>
          <w:szCs w:val="24"/>
        </w:rPr>
        <w:t>grubunın</w:t>
      </w:r>
      <w:proofErr w:type="spellEnd"/>
      <w:r w:rsidRPr="00765720">
        <w:rPr>
          <w:szCs w:val="24"/>
        </w:rPr>
        <w:t xml:space="preserve"> genel histolojik yapısının kontrol grubuna benzer görünümde olduğu belirlendi. Bu bulgular karaciğer dokusu histolojik değerlendirmeler ile paralellik göstermekte ve doza bağımlı koruyucu etkinlikteki artışın böbrek dokusu için de geçerli olduğu sonucuna varmamızı desteklemektedir.</w:t>
      </w:r>
    </w:p>
    <w:p w14:paraId="028BE45E" w14:textId="11ECE390" w:rsidR="00E26A7F" w:rsidRPr="00765720" w:rsidRDefault="00E26A7F" w:rsidP="00E26A7F">
      <w:pPr>
        <w:ind w:firstLine="708"/>
        <w:rPr>
          <w:szCs w:val="24"/>
        </w:rPr>
      </w:pPr>
    </w:p>
    <w:p w14:paraId="4D9AD861" w14:textId="648BC839" w:rsidR="00BF628A" w:rsidRPr="00765720" w:rsidRDefault="00BF628A" w:rsidP="00E26A7F"/>
    <w:p w14:paraId="7FCDFC28" w14:textId="77777777" w:rsidR="00DE5258" w:rsidRPr="00765720" w:rsidRDefault="00DE5258" w:rsidP="00C55D57"/>
    <w:p w14:paraId="30C3F47A" w14:textId="77777777" w:rsidR="00DE5258" w:rsidRPr="00765720" w:rsidRDefault="00DE5258" w:rsidP="00C55D57"/>
    <w:p w14:paraId="163EBB21" w14:textId="77777777" w:rsidR="00DE5258" w:rsidRPr="00765720" w:rsidRDefault="00DE5258" w:rsidP="00C55D57"/>
    <w:p w14:paraId="5C2D0134" w14:textId="77777777" w:rsidR="00DE5258" w:rsidRPr="00765720" w:rsidRDefault="00DE5258" w:rsidP="00C55D57"/>
    <w:p w14:paraId="59B17900" w14:textId="77777777" w:rsidR="00DE5258" w:rsidRPr="00765720" w:rsidRDefault="00DE5258" w:rsidP="00C55D57"/>
    <w:p w14:paraId="1469B55D" w14:textId="77777777" w:rsidR="00DE5258" w:rsidRPr="00765720" w:rsidRDefault="00DE5258" w:rsidP="00C55D57"/>
    <w:p w14:paraId="032C0050" w14:textId="77777777" w:rsidR="00DE5258" w:rsidRPr="00765720" w:rsidRDefault="00DE5258" w:rsidP="00C55D57"/>
    <w:p w14:paraId="6AF13DB8" w14:textId="77777777" w:rsidR="00560638" w:rsidRPr="00765720" w:rsidRDefault="00560638" w:rsidP="001346E6">
      <w:pPr>
        <w:ind w:firstLine="0"/>
      </w:pPr>
    </w:p>
    <w:p w14:paraId="60916611" w14:textId="77777777" w:rsidR="0044341C" w:rsidRDefault="0044341C" w:rsidP="000C759E">
      <w:pPr>
        <w:pStyle w:val="Balk1"/>
        <w:sectPr w:rsidR="0044341C" w:rsidSect="009647D5">
          <w:pgSz w:w="11906" w:h="16838"/>
          <w:pgMar w:top="1418" w:right="1134" w:bottom="1418" w:left="1701" w:header="709" w:footer="709" w:gutter="0"/>
          <w:cols w:space="708"/>
          <w:docGrid w:linePitch="360"/>
        </w:sectPr>
      </w:pPr>
      <w:bookmarkStart w:id="110" w:name="_Toc156171191"/>
    </w:p>
    <w:p w14:paraId="6B75647A" w14:textId="19A71B9F" w:rsidR="00206C1D" w:rsidRPr="00765720" w:rsidRDefault="00206C1D" w:rsidP="000C759E">
      <w:pPr>
        <w:pStyle w:val="Balk1"/>
      </w:pPr>
      <w:r w:rsidRPr="00765720">
        <w:lastRenderedPageBreak/>
        <w:t>6. SONUÇ ve ÖNERİLER</w:t>
      </w:r>
      <w:bookmarkEnd w:id="110"/>
    </w:p>
    <w:p w14:paraId="51D2F891" w14:textId="119C9EB3" w:rsidR="00206C1D" w:rsidRPr="00765720" w:rsidRDefault="00206C1D" w:rsidP="00206C1D">
      <w:pPr>
        <w:pStyle w:val="Balk1"/>
        <w:rPr>
          <w:sz w:val="24"/>
          <w:szCs w:val="24"/>
        </w:rPr>
      </w:pPr>
    </w:p>
    <w:p w14:paraId="4C31DB92" w14:textId="77777777" w:rsidR="008B2B7F" w:rsidRPr="00765720" w:rsidRDefault="008B2B7F" w:rsidP="008B2B7F">
      <w:pPr>
        <w:rPr>
          <w:szCs w:val="24"/>
        </w:rPr>
      </w:pPr>
    </w:p>
    <w:p w14:paraId="54C322FE" w14:textId="7ABEB4C6" w:rsidR="008B2B7F" w:rsidRPr="00765720" w:rsidRDefault="008B2B7F" w:rsidP="008B2B7F">
      <w:r w:rsidRPr="00765720">
        <w:t>İncir (</w:t>
      </w:r>
      <w:proofErr w:type="spellStart"/>
      <w:r w:rsidRPr="00765720">
        <w:rPr>
          <w:i/>
          <w:iCs/>
        </w:rPr>
        <w:t>Ficus</w:t>
      </w:r>
      <w:proofErr w:type="spellEnd"/>
      <w:r w:rsidRPr="00765720">
        <w:rPr>
          <w:i/>
          <w:iCs/>
        </w:rPr>
        <w:t xml:space="preserve"> </w:t>
      </w:r>
      <w:proofErr w:type="spellStart"/>
      <w:r w:rsidRPr="00765720">
        <w:rPr>
          <w:i/>
          <w:iCs/>
        </w:rPr>
        <w:t>carica</w:t>
      </w:r>
      <w:proofErr w:type="spellEnd"/>
      <w:r w:rsidRPr="00765720">
        <w:t xml:space="preserve">) çekirdeği yağının </w:t>
      </w:r>
      <w:r w:rsidR="00DD2FB2" w:rsidRPr="00765720">
        <w:t xml:space="preserve">koruyucu </w:t>
      </w:r>
      <w:r w:rsidR="00BE5FD9" w:rsidRPr="00765720">
        <w:t>etkisinin araştırıldığı bu çalışma</w:t>
      </w:r>
      <w:r w:rsidRPr="00765720">
        <w:t>da</w:t>
      </w:r>
      <w:r w:rsidR="00DD2FB2" w:rsidRPr="00765720">
        <w:t>,</w:t>
      </w:r>
      <w:r w:rsidRPr="00765720">
        <w:t xml:space="preserve"> </w:t>
      </w:r>
      <w:proofErr w:type="spellStart"/>
      <w:r w:rsidR="00DD2FB2" w:rsidRPr="00765720">
        <w:t>asetaminofen</w:t>
      </w:r>
      <w:proofErr w:type="spellEnd"/>
      <w:r w:rsidR="00DD2FB2" w:rsidRPr="00765720">
        <w:t xml:space="preserve"> ile </w:t>
      </w:r>
      <w:r w:rsidRPr="00765720">
        <w:t xml:space="preserve">karaciğer ve böbrek </w:t>
      </w:r>
      <w:r w:rsidR="0015268C" w:rsidRPr="00765720">
        <w:t xml:space="preserve">dokularında deneysel </w:t>
      </w:r>
      <w:proofErr w:type="spellStart"/>
      <w:r w:rsidRPr="00765720">
        <w:t>toksikasyon</w:t>
      </w:r>
      <w:proofErr w:type="spellEnd"/>
      <w:r w:rsidRPr="00765720">
        <w:t xml:space="preserve"> modeli </w:t>
      </w:r>
      <w:r w:rsidR="00DD2FB2" w:rsidRPr="00765720">
        <w:t>başarılı</w:t>
      </w:r>
      <w:r w:rsidRPr="00765720">
        <w:t xml:space="preserve"> bir şekilde oluşturul</w:t>
      </w:r>
      <w:r w:rsidR="00DD2FB2" w:rsidRPr="00765720">
        <w:t>du</w:t>
      </w:r>
      <w:r w:rsidRPr="00765720">
        <w:t>.</w:t>
      </w:r>
    </w:p>
    <w:p w14:paraId="5F089D78" w14:textId="03080E9C" w:rsidR="0010696E" w:rsidRPr="00765720" w:rsidRDefault="00184382" w:rsidP="008B2B7F">
      <w:r w:rsidRPr="00765720">
        <w:t>Kara</w:t>
      </w:r>
      <w:r w:rsidR="006C4968" w:rsidRPr="00765720">
        <w:t xml:space="preserve">ciğer </w:t>
      </w:r>
      <w:r w:rsidR="001453F4" w:rsidRPr="00765720">
        <w:t xml:space="preserve">dokusu </w:t>
      </w:r>
      <w:r w:rsidR="006C4968" w:rsidRPr="00765720">
        <w:t>biyokimyasal parametreler ile</w:t>
      </w:r>
      <w:r w:rsidRPr="00765720">
        <w:t xml:space="preserve"> </w:t>
      </w:r>
      <w:r w:rsidR="006C4968" w:rsidRPr="00765720">
        <w:t xml:space="preserve">antioksidan ve </w:t>
      </w:r>
      <w:proofErr w:type="spellStart"/>
      <w:r w:rsidR="006C4968" w:rsidRPr="00765720">
        <w:t>oksidan</w:t>
      </w:r>
      <w:proofErr w:type="spellEnd"/>
      <w:r w:rsidRPr="00765720">
        <w:t xml:space="preserve"> paramet</w:t>
      </w:r>
      <w:r w:rsidR="00F52703" w:rsidRPr="00765720">
        <w:t>reler</w:t>
      </w:r>
      <w:r w:rsidRPr="00765720">
        <w:t xml:space="preserve"> </w:t>
      </w:r>
      <w:r w:rsidR="006C4968" w:rsidRPr="00765720">
        <w:t>değerlendirildiğinde</w:t>
      </w:r>
      <w:r w:rsidR="005E1E63" w:rsidRPr="00765720">
        <w:t>, APAP+</w:t>
      </w:r>
      <w:r w:rsidR="00E95878" w:rsidRPr="00765720">
        <w:t>FCY</w:t>
      </w:r>
      <w:r w:rsidR="005E1E63" w:rsidRPr="00765720">
        <w:t>-1 grubuna göre,</w:t>
      </w:r>
      <w:r w:rsidR="00EE59AE" w:rsidRPr="00765720">
        <w:t xml:space="preserve"> APAP grubu ile</w:t>
      </w:r>
      <w:r w:rsidRPr="00765720">
        <w:t xml:space="preserve"> APAP+</w:t>
      </w:r>
      <w:r w:rsidR="00E95878" w:rsidRPr="00765720">
        <w:t>FCY</w:t>
      </w:r>
      <w:r w:rsidRPr="00765720">
        <w:t>-2 grubu arasında anlamlı farklılıkların daha fazla olduğu görülmüştür. Bu durumun</w:t>
      </w:r>
      <w:r w:rsidR="005E1E63" w:rsidRPr="00765720">
        <w:t xml:space="preserve"> nedeni</w:t>
      </w:r>
      <w:r w:rsidRPr="00765720">
        <w:t xml:space="preserve"> incir çekirdeği yağının koruyuculuğunun 6</w:t>
      </w:r>
      <w:r w:rsidR="00BE5FD9" w:rsidRPr="00765720">
        <w:t xml:space="preserve"> </w:t>
      </w:r>
      <w:r w:rsidRPr="00765720">
        <w:t>m</w:t>
      </w:r>
      <w:r w:rsidR="001F5D44" w:rsidRPr="00765720">
        <w:t>l</w:t>
      </w:r>
      <w:r w:rsidR="004606F7" w:rsidRPr="00765720">
        <w:t xml:space="preserve">/kg dozda daha </w:t>
      </w:r>
      <w:r w:rsidRPr="00765720">
        <w:t xml:space="preserve">etkili </w:t>
      </w:r>
      <w:r w:rsidR="004606F7" w:rsidRPr="00765720">
        <w:t>olmasına bağlı olabilir</w:t>
      </w:r>
      <w:r w:rsidRPr="00765720">
        <w:t xml:space="preserve">. </w:t>
      </w:r>
      <w:r w:rsidR="00DC6452" w:rsidRPr="00765720">
        <w:t>Fakat b</w:t>
      </w:r>
      <w:r w:rsidRPr="00765720">
        <w:t xml:space="preserve">öbrek </w:t>
      </w:r>
      <w:r w:rsidR="009C4DA1" w:rsidRPr="00765720">
        <w:t xml:space="preserve">dokusu </w:t>
      </w:r>
      <w:r w:rsidRPr="00765720">
        <w:t>biy</w:t>
      </w:r>
      <w:r w:rsidR="00DC6452" w:rsidRPr="00765720">
        <w:t>okimyasal parametreler ile</w:t>
      </w:r>
      <w:r w:rsidRPr="00765720">
        <w:t xml:space="preserve"> doku </w:t>
      </w:r>
      <w:r w:rsidR="00DC6452" w:rsidRPr="00765720">
        <w:t xml:space="preserve">antioksidan ve </w:t>
      </w:r>
      <w:proofErr w:type="spellStart"/>
      <w:r w:rsidR="00DC6452" w:rsidRPr="00765720">
        <w:t>oksidan</w:t>
      </w:r>
      <w:proofErr w:type="spellEnd"/>
      <w:r w:rsidR="00DC6452" w:rsidRPr="00765720">
        <w:t xml:space="preserve"> </w:t>
      </w:r>
      <w:r w:rsidRPr="00765720">
        <w:t xml:space="preserve">değerlere bakıldığında ise düşük doz </w:t>
      </w:r>
      <w:r w:rsidR="00F23E28" w:rsidRPr="00765720">
        <w:t xml:space="preserve">(3 ml/kg) </w:t>
      </w:r>
      <w:r w:rsidRPr="00765720">
        <w:t xml:space="preserve">uygulanan incir çekirdeği yağının daha etkili olduğu görülmüştür. </w:t>
      </w:r>
      <w:r w:rsidR="0010696E" w:rsidRPr="00765720">
        <w:t>İ</w:t>
      </w:r>
      <w:r w:rsidRPr="00765720">
        <w:t xml:space="preserve">ncir çekirdeği yağının </w:t>
      </w:r>
      <w:r w:rsidR="00194F41" w:rsidRPr="00765720">
        <w:t xml:space="preserve">karaciğer ve </w:t>
      </w:r>
      <w:r w:rsidRPr="00765720">
        <w:t xml:space="preserve">böbreklerdeki </w:t>
      </w:r>
      <w:r w:rsidR="00194F41" w:rsidRPr="00765720">
        <w:t xml:space="preserve">etki </w:t>
      </w:r>
      <w:r w:rsidR="00496A31" w:rsidRPr="00765720">
        <w:t xml:space="preserve">mekanizmasının araştırılması </w:t>
      </w:r>
      <w:r w:rsidR="00F97039" w:rsidRPr="00765720">
        <w:t>konusunda yapılacak farklı çalışmalarla,</w:t>
      </w:r>
      <w:r w:rsidR="0010696E" w:rsidRPr="00765720">
        <w:t xml:space="preserve"> doz farklılığından kaynaklanan bu durum açıklanabilir</w:t>
      </w:r>
    </w:p>
    <w:p w14:paraId="25045A94" w14:textId="51AF3359" w:rsidR="00184382" w:rsidRPr="00765720" w:rsidRDefault="00DE4449" w:rsidP="008B2B7F">
      <w:r w:rsidRPr="00765720">
        <w:t>DNA hasarına</w:t>
      </w:r>
      <w:r w:rsidR="00184382" w:rsidRPr="00765720">
        <w:t xml:space="preserve"> bakıldığı </w:t>
      </w:r>
      <w:proofErr w:type="spellStart"/>
      <w:r w:rsidR="001F5D44" w:rsidRPr="00765720">
        <w:t>Comet</w:t>
      </w:r>
      <w:proofErr w:type="spellEnd"/>
      <w:r w:rsidR="001F5D44" w:rsidRPr="00765720">
        <w:t xml:space="preserve"> yöntemi sonuçlarına göre ise her iki dozun da DNA hasarını </w:t>
      </w:r>
      <w:r w:rsidR="00630820" w:rsidRPr="00765720">
        <w:t xml:space="preserve">istatistiksel olarak </w:t>
      </w:r>
      <w:r w:rsidR="001F5D44" w:rsidRPr="00765720">
        <w:t>azalttığı</w:t>
      </w:r>
      <w:r w:rsidR="00756671" w:rsidRPr="00765720">
        <w:t xml:space="preserve"> </w:t>
      </w:r>
      <w:r w:rsidR="007350ED" w:rsidRPr="00765720">
        <w:t>bulundu</w:t>
      </w:r>
      <w:r w:rsidR="001F5D44" w:rsidRPr="00765720">
        <w:t>.</w:t>
      </w:r>
    </w:p>
    <w:p w14:paraId="270DA7F4" w14:textId="3ED87C48" w:rsidR="001F5D44" w:rsidRPr="00765720" w:rsidRDefault="001F5D44" w:rsidP="008B2B7F">
      <w:r w:rsidRPr="00765720">
        <w:t>Histolojik değerlendirmede hem karaciğer hem böbrek dokularında APAP+</w:t>
      </w:r>
      <w:r w:rsidR="00E95878" w:rsidRPr="00765720">
        <w:t>FCY</w:t>
      </w:r>
      <w:r w:rsidRPr="00765720">
        <w:t xml:space="preserve">-2 grubunun kontrole yakın </w:t>
      </w:r>
      <w:r w:rsidR="00D141BC" w:rsidRPr="00765720">
        <w:t>bulgulara sahip olduğu ve</w:t>
      </w:r>
      <w:r w:rsidRPr="00765720">
        <w:t xml:space="preserve"> APAP grubunda patolojik </w:t>
      </w:r>
      <w:r w:rsidR="006D10B3" w:rsidRPr="00765720">
        <w:t>bulguların olduğu görüldü</w:t>
      </w:r>
      <w:r w:rsidRPr="00765720">
        <w:t xml:space="preserve">. </w:t>
      </w:r>
      <w:r w:rsidR="004E72C2" w:rsidRPr="00765720">
        <w:t>Her iki dozun</w:t>
      </w:r>
      <w:r w:rsidR="006D10B3" w:rsidRPr="00765720">
        <w:t xml:space="preserve"> </w:t>
      </w:r>
      <w:r w:rsidR="004E72C2" w:rsidRPr="00765720">
        <w:t xml:space="preserve">da </w:t>
      </w:r>
      <w:proofErr w:type="spellStart"/>
      <w:r w:rsidR="004E72C2" w:rsidRPr="00765720">
        <w:t>histopatolojik</w:t>
      </w:r>
      <w:proofErr w:type="spellEnd"/>
      <w:r w:rsidR="004E72C2" w:rsidRPr="00765720">
        <w:t xml:space="preserve"> incelemede etkili olduğu hatta </w:t>
      </w:r>
      <w:r w:rsidR="006D10B3" w:rsidRPr="00765720">
        <w:t>APAP+</w:t>
      </w:r>
      <w:r w:rsidR="00E95878" w:rsidRPr="00765720">
        <w:t>FCY</w:t>
      </w:r>
      <w:r w:rsidR="006D10B3" w:rsidRPr="00765720">
        <w:t xml:space="preserve">-2 grubunda </w:t>
      </w:r>
      <w:r w:rsidR="004E72C2" w:rsidRPr="00765720">
        <w:t>k</w:t>
      </w:r>
      <w:r w:rsidR="006D10B3" w:rsidRPr="00765720">
        <w:t xml:space="preserve">oruyuculuğun </w:t>
      </w:r>
      <w:r w:rsidR="00802736" w:rsidRPr="00765720">
        <w:t>daha iyi olduğu görüldü</w:t>
      </w:r>
      <w:r w:rsidR="004E72C2" w:rsidRPr="00765720">
        <w:t>.</w:t>
      </w:r>
    </w:p>
    <w:p w14:paraId="79909FE5" w14:textId="68ACFE10" w:rsidR="001F5D44" w:rsidRPr="00765720" w:rsidRDefault="00802736" w:rsidP="00F108E5">
      <w:pPr>
        <w:ind w:firstLine="708"/>
        <w:rPr>
          <w:szCs w:val="24"/>
        </w:rPr>
      </w:pPr>
      <w:r w:rsidRPr="00765720">
        <w:rPr>
          <w:szCs w:val="24"/>
        </w:rPr>
        <w:t>Tüm sonuçlar değerlendirildiğinde,</w:t>
      </w:r>
      <w:r w:rsidR="00F108E5" w:rsidRPr="00765720">
        <w:rPr>
          <w:szCs w:val="24"/>
        </w:rPr>
        <w:t xml:space="preserve"> incir çekirdeği yağının </w:t>
      </w:r>
      <w:proofErr w:type="spellStart"/>
      <w:r w:rsidR="001F5D44" w:rsidRPr="00765720">
        <w:rPr>
          <w:szCs w:val="24"/>
        </w:rPr>
        <w:t>toksikasyon</w:t>
      </w:r>
      <w:r w:rsidR="00EB5708" w:rsidRPr="00765720">
        <w:rPr>
          <w:szCs w:val="24"/>
        </w:rPr>
        <w:t>a</w:t>
      </w:r>
      <w:proofErr w:type="spellEnd"/>
      <w:r w:rsidR="00EB5708" w:rsidRPr="00765720">
        <w:rPr>
          <w:szCs w:val="24"/>
        </w:rPr>
        <w:t xml:space="preserve"> bağlı meydana gelen</w:t>
      </w:r>
      <w:r w:rsidR="001F5D44" w:rsidRPr="00765720">
        <w:rPr>
          <w:szCs w:val="24"/>
        </w:rPr>
        <w:t xml:space="preserve"> </w:t>
      </w:r>
      <w:proofErr w:type="spellStart"/>
      <w:r w:rsidR="001F5D44" w:rsidRPr="00765720">
        <w:rPr>
          <w:szCs w:val="24"/>
        </w:rPr>
        <w:t>oksidatif</w:t>
      </w:r>
      <w:proofErr w:type="spellEnd"/>
      <w:r w:rsidR="001F5D44" w:rsidRPr="00765720">
        <w:rPr>
          <w:szCs w:val="24"/>
        </w:rPr>
        <w:t xml:space="preserve"> hasarı engellediği söylenebilir.</w:t>
      </w:r>
      <w:r w:rsidR="004E72C2" w:rsidRPr="00765720">
        <w:rPr>
          <w:szCs w:val="24"/>
        </w:rPr>
        <w:t xml:space="preserve"> Bulunan veriler ışığında i</w:t>
      </w:r>
      <w:r w:rsidR="001F5D44" w:rsidRPr="00765720">
        <w:rPr>
          <w:szCs w:val="24"/>
        </w:rPr>
        <w:t xml:space="preserve">ncir çekirdeği yağı ile ilgili daha fazla çalışma yapılması </w:t>
      </w:r>
      <w:r w:rsidR="008A619E" w:rsidRPr="00765720">
        <w:rPr>
          <w:szCs w:val="24"/>
        </w:rPr>
        <w:t>ve doza bağlı</w:t>
      </w:r>
      <w:r w:rsidR="001F5D44" w:rsidRPr="00765720">
        <w:rPr>
          <w:szCs w:val="24"/>
        </w:rPr>
        <w:t xml:space="preserve"> etkilerinin araştırılması gerekmektedir.</w:t>
      </w:r>
      <w:r w:rsidR="005D38DC" w:rsidRPr="00765720">
        <w:rPr>
          <w:szCs w:val="24"/>
        </w:rPr>
        <w:t xml:space="preserve"> </w:t>
      </w:r>
      <w:proofErr w:type="spellStart"/>
      <w:r w:rsidR="005D38DC" w:rsidRPr="00765720">
        <w:rPr>
          <w:szCs w:val="24"/>
          <w:lang w:val="en-US"/>
        </w:rPr>
        <w:t>Elde</w:t>
      </w:r>
      <w:proofErr w:type="spellEnd"/>
      <w:r w:rsidR="005D38DC" w:rsidRPr="00765720">
        <w:rPr>
          <w:szCs w:val="24"/>
          <w:lang w:val="en-US"/>
        </w:rPr>
        <w:t xml:space="preserve"> </w:t>
      </w:r>
      <w:proofErr w:type="spellStart"/>
      <w:r w:rsidR="005D38DC" w:rsidRPr="00765720">
        <w:rPr>
          <w:szCs w:val="24"/>
          <w:lang w:val="en-US"/>
        </w:rPr>
        <w:t>edilecek</w:t>
      </w:r>
      <w:proofErr w:type="spellEnd"/>
      <w:r w:rsidR="005D38DC" w:rsidRPr="00765720">
        <w:rPr>
          <w:szCs w:val="24"/>
          <w:lang w:val="en-US"/>
        </w:rPr>
        <w:t xml:space="preserve"> </w:t>
      </w:r>
      <w:proofErr w:type="spellStart"/>
      <w:r w:rsidR="005D38DC" w:rsidRPr="00765720">
        <w:rPr>
          <w:szCs w:val="24"/>
          <w:lang w:val="en-US"/>
        </w:rPr>
        <w:t>sonuçlar</w:t>
      </w:r>
      <w:proofErr w:type="spellEnd"/>
      <w:r w:rsidR="005D38DC" w:rsidRPr="00765720">
        <w:rPr>
          <w:szCs w:val="24"/>
          <w:lang w:val="en-US"/>
        </w:rPr>
        <w:t xml:space="preserve">, </w:t>
      </w:r>
      <w:proofErr w:type="spellStart"/>
      <w:r w:rsidR="005D38DC" w:rsidRPr="00765720">
        <w:rPr>
          <w:szCs w:val="24"/>
          <w:lang w:val="en-US"/>
        </w:rPr>
        <w:t>insan</w:t>
      </w:r>
      <w:proofErr w:type="spellEnd"/>
      <w:r w:rsidR="005D38DC" w:rsidRPr="00765720">
        <w:rPr>
          <w:szCs w:val="24"/>
          <w:lang w:val="en-US"/>
        </w:rPr>
        <w:t xml:space="preserve"> </w:t>
      </w:r>
      <w:proofErr w:type="spellStart"/>
      <w:r w:rsidR="005D38DC" w:rsidRPr="00765720">
        <w:rPr>
          <w:szCs w:val="24"/>
          <w:lang w:val="en-US"/>
        </w:rPr>
        <w:t>ve</w:t>
      </w:r>
      <w:proofErr w:type="spellEnd"/>
      <w:r w:rsidR="005D38DC" w:rsidRPr="00765720">
        <w:rPr>
          <w:szCs w:val="24"/>
          <w:lang w:val="en-US"/>
        </w:rPr>
        <w:t xml:space="preserve"> </w:t>
      </w:r>
      <w:proofErr w:type="spellStart"/>
      <w:r w:rsidR="005D38DC" w:rsidRPr="00765720">
        <w:rPr>
          <w:szCs w:val="24"/>
          <w:lang w:val="en-US"/>
        </w:rPr>
        <w:t>hayvan</w:t>
      </w:r>
      <w:proofErr w:type="spellEnd"/>
      <w:r w:rsidR="005D38DC" w:rsidRPr="00765720">
        <w:rPr>
          <w:szCs w:val="24"/>
          <w:lang w:val="en-US"/>
        </w:rPr>
        <w:t xml:space="preserve"> </w:t>
      </w:r>
      <w:proofErr w:type="spellStart"/>
      <w:r w:rsidR="005D38DC" w:rsidRPr="00765720">
        <w:rPr>
          <w:szCs w:val="24"/>
          <w:lang w:val="en-US"/>
        </w:rPr>
        <w:t>sağlığı</w:t>
      </w:r>
      <w:proofErr w:type="spellEnd"/>
      <w:r w:rsidR="005D38DC" w:rsidRPr="00765720">
        <w:rPr>
          <w:szCs w:val="24"/>
          <w:lang w:val="en-US"/>
        </w:rPr>
        <w:t xml:space="preserve"> </w:t>
      </w:r>
      <w:proofErr w:type="spellStart"/>
      <w:r w:rsidR="005D38DC" w:rsidRPr="00765720">
        <w:rPr>
          <w:szCs w:val="24"/>
          <w:lang w:val="en-US"/>
        </w:rPr>
        <w:t>açısından</w:t>
      </w:r>
      <w:proofErr w:type="spellEnd"/>
      <w:r w:rsidR="005D38DC" w:rsidRPr="00765720">
        <w:rPr>
          <w:szCs w:val="24"/>
          <w:lang w:val="en-US"/>
        </w:rPr>
        <w:t xml:space="preserve"> </w:t>
      </w:r>
      <w:proofErr w:type="spellStart"/>
      <w:r w:rsidR="005D38DC" w:rsidRPr="00765720">
        <w:rPr>
          <w:szCs w:val="24"/>
          <w:lang w:val="en-US"/>
        </w:rPr>
        <w:t>zararlı</w:t>
      </w:r>
      <w:proofErr w:type="spellEnd"/>
      <w:r w:rsidR="005D38DC" w:rsidRPr="00765720">
        <w:rPr>
          <w:szCs w:val="24"/>
          <w:lang w:val="en-US"/>
        </w:rPr>
        <w:t xml:space="preserve"> </w:t>
      </w:r>
      <w:proofErr w:type="spellStart"/>
      <w:r w:rsidR="005D38DC" w:rsidRPr="00765720">
        <w:rPr>
          <w:szCs w:val="24"/>
          <w:lang w:val="en-US"/>
        </w:rPr>
        <w:t>olmayan</w:t>
      </w:r>
      <w:proofErr w:type="spellEnd"/>
      <w:r w:rsidR="005D38DC" w:rsidRPr="00765720">
        <w:rPr>
          <w:szCs w:val="24"/>
          <w:lang w:val="en-US"/>
        </w:rPr>
        <w:t xml:space="preserve">, </w:t>
      </w:r>
      <w:proofErr w:type="spellStart"/>
      <w:r w:rsidR="005D38DC" w:rsidRPr="00765720">
        <w:rPr>
          <w:szCs w:val="24"/>
          <w:lang w:val="en-US"/>
        </w:rPr>
        <w:t>uygulanacak</w:t>
      </w:r>
      <w:proofErr w:type="spellEnd"/>
      <w:r w:rsidR="005D38DC" w:rsidRPr="00765720">
        <w:rPr>
          <w:szCs w:val="24"/>
          <w:lang w:val="en-US"/>
        </w:rPr>
        <w:t xml:space="preserve"> </w:t>
      </w:r>
      <w:proofErr w:type="spellStart"/>
      <w:r w:rsidR="005D38DC" w:rsidRPr="00765720">
        <w:rPr>
          <w:szCs w:val="24"/>
          <w:lang w:val="en-US"/>
        </w:rPr>
        <w:t>tedavilerde</w:t>
      </w:r>
      <w:proofErr w:type="spellEnd"/>
      <w:r w:rsidR="005D38DC" w:rsidRPr="00765720">
        <w:rPr>
          <w:szCs w:val="24"/>
          <w:lang w:val="en-US"/>
        </w:rPr>
        <w:t xml:space="preserve"> </w:t>
      </w:r>
      <w:proofErr w:type="spellStart"/>
      <w:r w:rsidR="005D38DC" w:rsidRPr="00765720">
        <w:rPr>
          <w:szCs w:val="24"/>
          <w:lang w:val="en-US"/>
        </w:rPr>
        <w:t>iyileştirici</w:t>
      </w:r>
      <w:proofErr w:type="spellEnd"/>
      <w:r w:rsidR="005D38DC" w:rsidRPr="00765720">
        <w:rPr>
          <w:szCs w:val="24"/>
          <w:lang w:val="en-US"/>
        </w:rPr>
        <w:t xml:space="preserve"> </w:t>
      </w:r>
      <w:proofErr w:type="spellStart"/>
      <w:r w:rsidR="005D38DC" w:rsidRPr="00765720">
        <w:rPr>
          <w:szCs w:val="24"/>
          <w:lang w:val="en-US"/>
        </w:rPr>
        <w:t>etkinliği</w:t>
      </w:r>
      <w:proofErr w:type="spellEnd"/>
      <w:r w:rsidR="005D38DC" w:rsidRPr="00765720">
        <w:rPr>
          <w:szCs w:val="24"/>
          <w:lang w:val="en-US"/>
        </w:rPr>
        <w:t xml:space="preserve"> </w:t>
      </w:r>
      <w:proofErr w:type="spellStart"/>
      <w:r w:rsidR="005D38DC" w:rsidRPr="00765720">
        <w:rPr>
          <w:szCs w:val="24"/>
          <w:lang w:val="en-US"/>
        </w:rPr>
        <w:t>fazla</w:t>
      </w:r>
      <w:proofErr w:type="spellEnd"/>
      <w:r w:rsidR="005D38DC" w:rsidRPr="00765720">
        <w:rPr>
          <w:szCs w:val="24"/>
          <w:lang w:val="en-US"/>
        </w:rPr>
        <w:t xml:space="preserve">, </w:t>
      </w:r>
      <w:proofErr w:type="spellStart"/>
      <w:r w:rsidR="005D38DC" w:rsidRPr="00765720">
        <w:rPr>
          <w:szCs w:val="24"/>
          <w:lang w:val="en-US"/>
        </w:rPr>
        <w:t>ekonomik</w:t>
      </w:r>
      <w:proofErr w:type="spellEnd"/>
      <w:r w:rsidR="005D38DC" w:rsidRPr="00765720">
        <w:rPr>
          <w:szCs w:val="24"/>
          <w:lang w:val="en-US"/>
        </w:rPr>
        <w:t xml:space="preserve"> </w:t>
      </w:r>
      <w:proofErr w:type="spellStart"/>
      <w:r w:rsidR="005D38DC" w:rsidRPr="00765720">
        <w:rPr>
          <w:szCs w:val="24"/>
          <w:lang w:val="en-US"/>
        </w:rPr>
        <w:t>ve</w:t>
      </w:r>
      <w:proofErr w:type="spellEnd"/>
      <w:r w:rsidR="005D38DC" w:rsidRPr="00765720">
        <w:rPr>
          <w:szCs w:val="24"/>
          <w:lang w:val="en-US"/>
        </w:rPr>
        <w:t xml:space="preserve"> </w:t>
      </w:r>
      <w:proofErr w:type="spellStart"/>
      <w:r w:rsidR="005D38DC" w:rsidRPr="00765720">
        <w:rPr>
          <w:szCs w:val="24"/>
          <w:lang w:val="en-US"/>
        </w:rPr>
        <w:t>ulusal</w:t>
      </w:r>
      <w:proofErr w:type="spellEnd"/>
      <w:r w:rsidR="005D38DC" w:rsidRPr="00765720">
        <w:rPr>
          <w:szCs w:val="24"/>
          <w:lang w:val="en-US"/>
        </w:rPr>
        <w:t xml:space="preserve"> </w:t>
      </w:r>
      <w:proofErr w:type="spellStart"/>
      <w:r w:rsidR="005D38DC" w:rsidRPr="00765720">
        <w:rPr>
          <w:szCs w:val="24"/>
          <w:lang w:val="en-US"/>
        </w:rPr>
        <w:t>kaynaklı</w:t>
      </w:r>
      <w:proofErr w:type="spellEnd"/>
      <w:r w:rsidR="005D38DC" w:rsidRPr="00765720">
        <w:rPr>
          <w:szCs w:val="24"/>
          <w:lang w:val="en-US"/>
        </w:rPr>
        <w:t xml:space="preserve"> yeni </w:t>
      </w:r>
      <w:proofErr w:type="spellStart"/>
      <w:r w:rsidR="005D38DC" w:rsidRPr="00765720">
        <w:rPr>
          <w:szCs w:val="24"/>
          <w:lang w:val="en-US"/>
        </w:rPr>
        <w:t>bir</w:t>
      </w:r>
      <w:proofErr w:type="spellEnd"/>
      <w:r w:rsidR="005D38DC" w:rsidRPr="00765720">
        <w:rPr>
          <w:szCs w:val="24"/>
          <w:lang w:val="en-US"/>
        </w:rPr>
        <w:t xml:space="preserve"> </w:t>
      </w:r>
      <w:proofErr w:type="spellStart"/>
      <w:r w:rsidR="005D38DC" w:rsidRPr="00765720">
        <w:rPr>
          <w:szCs w:val="24"/>
          <w:lang w:val="en-US"/>
        </w:rPr>
        <w:t>alternatif</w:t>
      </w:r>
      <w:proofErr w:type="spellEnd"/>
      <w:r w:rsidR="005D38DC" w:rsidRPr="00765720">
        <w:rPr>
          <w:szCs w:val="24"/>
          <w:lang w:val="en-US"/>
        </w:rPr>
        <w:t xml:space="preserve"> </w:t>
      </w:r>
      <w:proofErr w:type="spellStart"/>
      <w:r w:rsidR="005D38DC" w:rsidRPr="00765720">
        <w:rPr>
          <w:szCs w:val="24"/>
          <w:lang w:val="en-US"/>
        </w:rPr>
        <w:t>koruyucu</w:t>
      </w:r>
      <w:proofErr w:type="spellEnd"/>
      <w:r w:rsidR="005D38DC" w:rsidRPr="00765720">
        <w:rPr>
          <w:szCs w:val="24"/>
          <w:lang w:val="en-US"/>
        </w:rPr>
        <w:t xml:space="preserve"> </w:t>
      </w:r>
      <w:proofErr w:type="spellStart"/>
      <w:r w:rsidR="005D38DC" w:rsidRPr="00765720">
        <w:rPr>
          <w:szCs w:val="24"/>
          <w:lang w:val="en-US"/>
        </w:rPr>
        <w:t>farmakolojik</w:t>
      </w:r>
      <w:proofErr w:type="spellEnd"/>
      <w:r w:rsidR="005D38DC" w:rsidRPr="00765720">
        <w:rPr>
          <w:szCs w:val="24"/>
          <w:lang w:val="en-US"/>
        </w:rPr>
        <w:t xml:space="preserve"> </w:t>
      </w:r>
      <w:proofErr w:type="spellStart"/>
      <w:r w:rsidR="00D834F1" w:rsidRPr="00765720">
        <w:rPr>
          <w:szCs w:val="24"/>
          <w:lang w:val="en-US"/>
        </w:rPr>
        <w:t>ajan</w:t>
      </w:r>
      <w:proofErr w:type="spellEnd"/>
      <w:r w:rsidR="00D834F1" w:rsidRPr="00765720">
        <w:rPr>
          <w:szCs w:val="24"/>
          <w:lang w:val="en-US"/>
        </w:rPr>
        <w:t xml:space="preserve"> </w:t>
      </w:r>
      <w:proofErr w:type="spellStart"/>
      <w:r w:rsidR="005D38DC" w:rsidRPr="00765720">
        <w:rPr>
          <w:szCs w:val="24"/>
          <w:lang w:val="en-US"/>
        </w:rPr>
        <w:t>modellerinin</w:t>
      </w:r>
      <w:proofErr w:type="spellEnd"/>
      <w:r w:rsidR="005D38DC" w:rsidRPr="00765720">
        <w:rPr>
          <w:szCs w:val="24"/>
          <w:lang w:val="en-US"/>
        </w:rPr>
        <w:t xml:space="preserve"> </w:t>
      </w:r>
      <w:proofErr w:type="spellStart"/>
      <w:r w:rsidR="005D38DC" w:rsidRPr="00765720">
        <w:rPr>
          <w:szCs w:val="24"/>
          <w:lang w:val="en-US"/>
        </w:rPr>
        <w:t>geliştirilmesine</w:t>
      </w:r>
      <w:proofErr w:type="spellEnd"/>
      <w:r w:rsidR="005D38DC" w:rsidRPr="00765720">
        <w:rPr>
          <w:szCs w:val="24"/>
          <w:lang w:val="en-US"/>
        </w:rPr>
        <w:t xml:space="preserve"> de </w:t>
      </w:r>
      <w:proofErr w:type="spellStart"/>
      <w:r w:rsidR="005D38DC" w:rsidRPr="00765720">
        <w:rPr>
          <w:szCs w:val="24"/>
          <w:lang w:val="en-US"/>
        </w:rPr>
        <w:t>katkılar</w:t>
      </w:r>
      <w:proofErr w:type="spellEnd"/>
      <w:r w:rsidR="005D38DC" w:rsidRPr="00765720">
        <w:rPr>
          <w:szCs w:val="24"/>
          <w:lang w:val="en-US"/>
        </w:rPr>
        <w:t xml:space="preserve"> </w:t>
      </w:r>
      <w:proofErr w:type="spellStart"/>
      <w:r w:rsidR="005D38DC" w:rsidRPr="00765720">
        <w:rPr>
          <w:szCs w:val="24"/>
          <w:lang w:val="en-US"/>
        </w:rPr>
        <w:t>sağlayacaktır</w:t>
      </w:r>
      <w:proofErr w:type="spellEnd"/>
      <w:r w:rsidR="005D38DC" w:rsidRPr="00765720">
        <w:rPr>
          <w:szCs w:val="24"/>
          <w:lang w:val="en-US"/>
        </w:rPr>
        <w:t>.</w:t>
      </w:r>
    </w:p>
    <w:p w14:paraId="6E796AFD" w14:textId="6D2B97FC" w:rsidR="00F108E5" w:rsidRPr="00765720" w:rsidRDefault="00F108E5" w:rsidP="008B2B7F"/>
    <w:p w14:paraId="232555F1" w14:textId="77777777" w:rsidR="00206C1D" w:rsidRPr="00765720" w:rsidRDefault="00206C1D">
      <w:pPr>
        <w:spacing w:after="0" w:line="240" w:lineRule="auto"/>
        <w:ind w:firstLine="0"/>
        <w:contextualSpacing w:val="0"/>
        <w:jc w:val="left"/>
        <w:rPr>
          <w:rFonts w:eastAsia="Times New Roman"/>
          <w:b/>
          <w:caps/>
          <w:sz w:val="28"/>
          <w:szCs w:val="32"/>
        </w:rPr>
      </w:pPr>
      <w:r w:rsidRPr="00765720">
        <w:br w:type="page"/>
      </w:r>
    </w:p>
    <w:p w14:paraId="5F25070D" w14:textId="77777777" w:rsidR="00206C1D" w:rsidRPr="00765720" w:rsidRDefault="00206C1D" w:rsidP="00206C1D">
      <w:pPr>
        <w:pStyle w:val="Balk1"/>
        <w:rPr>
          <w:rFonts w:eastAsia="Calibri"/>
        </w:rPr>
      </w:pPr>
      <w:bookmarkStart w:id="111" w:name="_Toc156171192"/>
      <w:r w:rsidRPr="00765720">
        <w:rPr>
          <w:rFonts w:eastAsia="Calibri"/>
        </w:rPr>
        <w:lastRenderedPageBreak/>
        <w:t>KAYNAKLAR</w:t>
      </w:r>
      <w:bookmarkEnd w:id="111"/>
    </w:p>
    <w:p w14:paraId="51BA7BDB" w14:textId="77777777" w:rsidR="00206C1D" w:rsidRPr="00765720" w:rsidRDefault="00206C1D" w:rsidP="00206C1D">
      <w:pPr>
        <w:pStyle w:val="Balk1"/>
        <w:rPr>
          <w:sz w:val="24"/>
        </w:rPr>
      </w:pPr>
    </w:p>
    <w:p w14:paraId="39CB7254" w14:textId="77777777" w:rsidR="007A705D" w:rsidRPr="00765720" w:rsidRDefault="007A705D" w:rsidP="007A705D"/>
    <w:sdt>
      <w:sdtPr>
        <w:tag w:val="MENDELEY_BIBLIOGRAPHY"/>
        <w:id w:val="-193546452"/>
        <w:placeholder>
          <w:docPart w:val="DefaultPlaceholder_-1854013440"/>
        </w:placeholder>
      </w:sdtPr>
      <w:sdtContent>
        <w:p w14:paraId="20E17566" w14:textId="77777777" w:rsidR="00E704E5" w:rsidRDefault="00E704E5">
          <w:pPr>
            <w:autoSpaceDE w:val="0"/>
            <w:autoSpaceDN w:val="0"/>
            <w:ind w:hanging="480"/>
            <w:divId w:val="1414888592"/>
            <w:rPr>
              <w:rFonts w:eastAsia="Times New Roman"/>
              <w:szCs w:val="24"/>
            </w:rPr>
          </w:pPr>
          <w:proofErr w:type="spellStart"/>
          <w:r>
            <w:rPr>
              <w:rFonts w:eastAsia="Times New Roman"/>
            </w:rPr>
            <w:t>Aghel</w:t>
          </w:r>
          <w:proofErr w:type="spellEnd"/>
          <w:r>
            <w:rPr>
              <w:rFonts w:eastAsia="Times New Roman"/>
            </w:rPr>
            <w:t xml:space="preserve">, N., </w:t>
          </w:r>
          <w:proofErr w:type="spellStart"/>
          <w:r>
            <w:rPr>
              <w:rFonts w:eastAsia="Times New Roman"/>
            </w:rPr>
            <w:t>Kalantari</w:t>
          </w:r>
          <w:proofErr w:type="spellEnd"/>
          <w:r>
            <w:rPr>
              <w:rFonts w:eastAsia="Times New Roman"/>
            </w:rPr>
            <w:t xml:space="preserve">, H. ve </w:t>
          </w:r>
          <w:proofErr w:type="spellStart"/>
          <w:r>
            <w:rPr>
              <w:rFonts w:eastAsia="Times New Roman"/>
            </w:rPr>
            <w:t>Rezazadeh</w:t>
          </w:r>
          <w:proofErr w:type="spellEnd"/>
          <w:r>
            <w:rPr>
              <w:rFonts w:eastAsia="Times New Roman"/>
            </w:rPr>
            <w:t xml:space="preserve">, S. (2011). </w:t>
          </w:r>
          <w:proofErr w:type="spellStart"/>
          <w:r>
            <w:rPr>
              <w:rFonts w:eastAsia="Times New Roman"/>
            </w:rPr>
            <w:t>Hepatoprotective</w:t>
          </w:r>
          <w:proofErr w:type="spellEnd"/>
          <w:r>
            <w:rPr>
              <w:rFonts w:eastAsia="Times New Roman"/>
            </w:rPr>
            <w:t xml:space="preserve"> </w:t>
          </w:r>
          <w:proofErr w:type="spellStart"/>
          <w:r>
            <w:rPr>
              <w:rFonts w:eastAsia="Times New Roman"/>
            </w:rPr>
            <w:t>Effect</w:t>
          </w:r>
          <w:proofErr w:type="spellEnd"/>
          <w:r>
            <w:rPr>
              <w:rFonts w:eastAsia="Times New Roman"/>
            </w:rPr>
            <w:t xml:space="preserve"> of </w:t>
          </w:r>
          <w:proofErr w:type="spellStart"/>
          <w:r>
            <w:rPr>
              <w:rFonts w:eastAsia="Times New Roman"/>
            </w:rPr>
            <w:t>Ficus</w:t>
          </w:r>
          <w:proofErr w:type="spellEnd"/>
          <w:r>
            <w:rPr>
              <w:rFonts w:eastAsia="Times New Roman"/>
            </w:rPr>
            <w:t xml:space="preserve"> </w:t>
          </w:r>
          <w:proofErr w:type="spellStart"/>
          <w:r>
            <w:rPr>
              <w:rFonts w:eastAsia="Times New Roman"/>
            </w:rPr>
            <w:t>carica</w:t>
          </w:r>
          <w:proofErr w:type="spellEnd"/>
          <w:r>
            <w:rPr>
              <w:rFonts w:eastAsia="Times New Roman"/>
            </w:rPr>
            <w:t xml:space="preserve"> </w:t>
          </w:r>
          <w:proofErr w:type="spellStart"/>
          <w:r>
            <w:rPr>
              <w:rFonts w:eastAsia="Times New Roman"/>
            </w:rPr>
            <w:t>Leaf</w:t>
          </w:r>
          <w:proofErr w:type="spellEnd"/>
          <w:r>
            <w:rPr>
              <w:rFonts w:eastAsia="Times New Roman"/>
            </w:rPr>
            <w:t xml:space="preserve"> </w:t>
          </w:r>
          <w:proofErr w:type="spellStart"/>
          <w:r>
            <w:rPr>
              <w:rFonts w:eastAsia="Times New Roman"/>
            </w:rPr>
            <w:t>Extract</w:t>
          </w:r>
          <w:proofErr w:type="spellEnd"/>
          <w:r>
            <w:rPr>
              <w:rFonts w:eastAsia="Times New Roman"/>
            </w:rPr>
            <w:t xml:space="preserve"> on </w:t>
          </w:r>
          <w:proofErr w:type="spellStart"/>
          <w:r>
            <w:rPr>
              <w:rFonts w:eastAsia="Times New Roman"/>
            </w:rPr>
            <w:t>Mice</w:t>
          </w:r>
          <w:proofErr w:type="spellEnd"/>
          <w:r>
            <w:rPr>
              <w:rFonts w:eastAsia="Times New Roman"/>
            </w:rPr>
            <w:t xml:space="preserve"> </w:t>
          </w:r>
          <w:proofErr w:type="spellStart"/>
          <w:r>
            <w:rPr>
              <w:rFonts w:eastAsia="Times New Roman"/>
            </w:rPr>
            <w:t>Intoxicated</w:t>
          </w:r>
          <w:proofErr w:type="spellEnd"/>
          <w:r>
            <w:rPr>
              <w:rFonts w:eastAsia="Times New Roman"/>
            </w:rPr>
            <w:t xml:space="preserve"> </w:t>
          </w:r>
          <w:proofErr w:type="spellStart"/>
          <w:r>
            <w:rPr>
              <w:rFonts w:eastAsia="Times New Roman"/>
            </w:rPr>
            <w:t>with</w:t>
          </w:r>
          <w:proofErr w:type="spellEnd"/>
          <w:r>
            <w:rPr>
              <w:rFonts w:eastAsia="Times New Roman"/>
            </w:rPr>
            <w:t xml:space="preserve"> </w:t>
          </w:r>
          <w:proofErr w:type="spellStart"/>
          <w:r>
            <w:rPr>
              <w:rFonts w:eastAsia="Times New Roman"/>
            </w:rPr>
            <w:t>Carbon</w:t>
          </w:r>
          <w:proofErr w:type="spellEnd"/>
          <w:r>
            <w:rPr>
              <w:rFonts w:eastAsia="Times New Roman"/>
            </w:rPr>
            <w:t xml:space="preserve"> </w:t>
          </w:r>
          <w:proofErr w:type="spellStart"/>
          <w:r>
            <w:rPr>
              <w:rFonts w:eastAsia="Times New Roman"/>
            </w:rPr>
            <w:t>Tetrachloride</w:t>
          </w:r>
          <w:proofErr w:type="spellEnd"/>
          <w:r>
            <w:rPr>
              <w:rFonts w:eastAsia="Times New Roman"/>
            </w:rPr>
            <w:t xml:space="preserve">. </w:t>
          </w:r>
          <w:proofErr w:type="spellStart"/>
          <w:r>
            <w:rPr>
              <w:rFonts w:eastAsia="Times New Roman"/>
              <w:i/>
              <w:iCs/>
            </w:rPr>
            <w:t>Iranian</w:t>
          </w:r>
          <w:proofErr w:type="spellEnd"/>
          <w:r>
            <w:rPr>
              <w:rFonts w:eastAsia="Times New Roman"/>
              <w:i/>
              <w:iCs/>
            </w:rPr>
            <w:t xml:space="preserve"> </w:t>
          </w:r>
          <w:proofErr w:type="spellStart"/>
          <w:r>
            <w:rPr>
              <w:rFonts w:eastAsia="Times New Roman"/>
              <w:i/>
              <w:iCs/>
            </w:rPr>
            <w:t>Journal</w:t>
          </w:r>
          <w:proofErr w:type="spellEnd"/>
          <w:r>
            <w:rPr>
              <w:rFonts w:eastAsia="Times New Roman"/>
              <w:i/>
              <w:iCs/>
            </w:rPr>
            <w:t xml:space="preserve"> of </w:t>
          </w:r>
          <w:proofErr w:type="spellStart"/>
          <w:r>
            <w:rPr>
              <w:rFonts w:eastAsia="Times New Roman"/>
              <w:i/>
              <w:iCs/>
            </w:rPr>
            <w:t>Pharmaceutical</w:t>
          </w:r>
          <w:proofErr w:type="spellEnd"/>
          <w:r>
            <w:rPr>
              <w:rFonts w:eastAsia="Times New Roman"/>
              <w:i/>
              <w:iCs/>
            </w:rPr>
            <w:t xml:space="preserve"> </w:t>
          </w:r>
          <w:proofErr w:type="spellStart"/>
          <w:proofErr w:type="gramStart"/>
          <w:r>
            <w:rPr>
              <w:rFonts w:eastAsia="Times New Roman"/>
              <w:i/>
              <w:iCs/>
            </w:rPr>
            <w:t>Research</w:t>
          </w:r>
          <w:proofErr w:type="spellEnd"/>
          <w:r>
            <w:rPr>
              <w:rFonts w:eastAsia="Times New Roman"/>
              <w:i/>
              <w:iCs/>
            </w:rPr>
            <w:t> :</w:t>
          </w:r>
          <w:proofErr w:type="gramEnd"/>
          <w:r>
            <w:rPr>
              <w:rFonts w:eastAsia="Times New Roman"/>
              <w:i/>
              <w:iCs/>
            </w:rPr>
            <w:t xml:space="preserve"> IJPR</w:t>
          </w:r>
          <w:r>
            <w:rPr>
              <w:rFonts w:eastAsia="Times New Roman"/>
            </w:rPr>
            <w:t xml:space="preserve">, </w:t>
          </w:r>
          <w:r>
            <w:rPr>
              <w:rFonts w:eastAsia="Times New Roman"/>
              <w:i/>
              <w:iCs/>
            </w:rPr>
            <w:t>10</w:t>
          </w:r>
          <w:r>
            <w:rPr>
              <w:rFonts w:eastAsia="Times New Roman"/>
            </w:rPr>
            <w:t>(1), 63. /</w:t>
          </w:r>
          <w:proofErr w:type="spellStart"/>
          <w:r>
            <w:rPr>
              <w:rFonts w:eastAsia="Times New Roman"/>
            </w:rPr>
            <w:t>pmc</w:t>
          </w:r>
          <w:proofErr w:type="spellEnd"/>
          <w:r>
            <w:rPr>
              <w:rFonts w:eastAsia="Times New Roman"/>
            </w:rPr>
            <w:t>/</w:t>
          </w:r>
          <w:proofErr w:type="spellStart"/>
          <w:r>
            <w:rPr>
              <w:rFonts w:eastAsia="Times New Roman"/>
            </w:rPr>
            <w:t>articles</w:t>
          </w:r>
          <w:proofErr w:type="spellEnd"/>
          <w:r>
            <w:rPr>
              <w:rFonts w:eastAsia="Times New Roman"/>
            </w:rPr>
            <w:t>/PMC3869579/ adresinden erişildi.</w:t>
          </w:r>
        </w:p>
        <w:p w14:paraId="5A01ED57" w14:textId="4B313B5D" w:rsidR="00A339E1" w:rsidRPr="00A339E1" w:rsidRDefault="00E704E5" w:rsidP="00A339E1">
          <w:pPr>
            <w:autoSpaceDE w:val="0"/>
            <w:autoSpaceDN w:val="0"/>
            <w:ind w:hanging="480"/>
            <w:divId w:val="1593969175"/>
          </w:pPr>
          <w:proofErr w:type="spellStart"/>
          <w:r>
            <w:rPr>
              <w:rFonts w:eastAsia="Times New Roman"/>
            </w:rPr>
            <w:t>Akagün</w:t>
          </w:r>
          <w:proofErr w:type="spellEnd"/>
          <w:r>
            <w:rPr>
              <w:rFonts w:eastAsia="Times New Roman"/>
            </w:rPr>
            <w:t xml:space="preserve">, G. (2009). </w:t>
          </w:r>
          <w:r w:rsidRPr="00852675">
            <w:rPr>
              <w:rFonts w:eastAsia="Times New Roman"/>
              <w:i/>
              <w:iCs/>
            </w:rPr>
            <w:t>Alabaş (</w:t>
          </w:r>
          <w:proofErr w:type="spellStart"/>
          <w:r w:rsidRPr="00852675">
            <w:rPr>
              <w:rFonts w:eastAsia="Times New Roman"/>
              <w:i/>
              <w:iCs/>
            </w:rPr>
            <w:t>Brassica</w:t>
          </w:r>
          <w:proofErr w:type="spellEnd"/>
          <w:r w:rsidRPr="00852675">
            <w:rPr>
              <w:rFonts w:eastAsia="Times New Roman"/>
              <w:i/>
              <w:iCs/>
            </w:rPr>
            <w:t xml:space="preserve"> </w:t>
          </w:r>
          <w:proofErr w:type="spellStart"/>
          <w:r w:rsidRPr="00852675">
            <w:rPr>
              <w:rFonts w:eastAsia="Times New Roman"/>
              <w:i/>
              <w:iCs/>
            </w:rPr>
            <w:t>oleracea</w:t>
          </w:r>
          <w:proofErr w:type="spellEnd"/>
          <w:r w:rsidRPr="00852675">
            <w:rPr>
              <w:rFonts w:eastAsia="Times New Roman"/>
              <w:i/>
              <w:iCs/>
            </w:rPr>
            <w:t xml:space="preserve"> var. </w:t>
          </w:r>
          <w:proofErr w:type="spellStart"/>
          <w:r w:rsidRPr="00852675">
            <w:rPr>
              <w:rFonts w:eastAsia="Times New Roman"/>
              <w:i/>
              <w:iCs/>
            </w:rPr>
            <w:t>Gongylodes</w:t>
          </w:r>
          <w:proofErr w:type="spellEnd"/>
          <w:r w:rsidRPr="00852675">
            <w:rPr>
              <w:rFonts w:eastAsia="Times New Roman"/>
              <w:i/>
              <w:iCs/>
            </w:rPr>
            <w:t>) bitkisinin antioksidan aktivitesinin incelenmesi.</w:t>
          </w:r>
          <w:r>
            <w:rPr>
              <w:rFonts w:eastAsia="Times New Roman"/>
            </w:rPr>
            <w:t xml:space="preserve"> </w:t>
          </w:r>
          <w:r w:rsidR="00A339E1">
            <w:rPr>
              <w:rFonts w:eastAsia="Times New Roman"/>
            </w:rPr>
            <w:t xml:space="preserve">Yüksek Lisans Tezi, </w:t>
          </w:r>
          <w:r w:rsidR="00A339E1" w:rsidRPr="00A339E1">
            <w:t>Trakya Üniversitesi Fen Bilimleri Enstitüsü</w:t>
          </w:r>
          <w:r w:rsidR="00A339E1">
            <w:t>, Edirne.</w:t>
          </w:r>
        </w:p>
        <w:p w14:paraId="0EC7D0A5" w14:textId="62D7A6E3" w:rsidR="00A339E1" w:rsidRPr="00765720" w:rsidRDefault="00A339E1" w:rsidP="00A339E1">
          <w:pPr>
            <w:autoSpaceDE w:val="0"/>
            <w:autoSpaceDN w:val="0"/>
            <w:ind w:hanging="480"/>
            <w:divId w:val="999383214"/>
            <w:rPr>
              <w:rFonts w:eastAsia="Times New Roman"/>
            </w:rPr>
          </w:pPr>
          <w:r w:rsidRPr="00765720">
            <w:rPr>
              <w:rFonts w:eastAsia="Times New Roman"/>
            </w:rPr>
            <w:t xml:space="preserve">Akgün, E. (2019). </w:t>
          </w:r>
          <w:proofErr w:type="spellStart"/>
          <w:r w:rsidRPr="00765720">
            <w:rPr>
              <w:rFonts w:eastAsia="Times New Roman"/>
              <w:i/>
              <w:iCs/>
            </w:rPr>
            <w:t>Ratlarda</w:t>
          </w:r>
          <w:proofErr w:type="spellEnd"/>
          <w:r w:rsidRPr="00765720">
            <w:rPr>
              <w:rFonts w:eastAsia="Times New Roman"/>
              <w:i/>
              <w:iCs/>
            </w:rPr>
            <w:t xml:space="preserve"> Deneysel </w:t>
          </w:r>
          <w:proofErr w:type="spellStart"/>
          <w:r w:rsidRPr="00765720">
            <w:rPr>
              <w:rFonts w:eastAsia="Times New Roman"/>
              <w:i/>
              <w:iCs/>
            </w:rPr>
            <w:t>Parasetamol</w:t>
          </w:r>
          <w:proofErr w:type="spellEnd"/>
          <w:r w:rsidRPr="00765720">
            <w:rPr>
              <w:rFonts w:eastAsia="Times New Roman"/>
              <w:i/>
              <w:iCs/>
            </w:rPr>
            <w:t xml:space="preserve"> </w:t>
          </w:r>
          <w:proofErr w:type="spellStart"/>
          <w:r w:rsidRPr="00765720">
            <w:rPr>
              <w:rFonts w:eastAsia="Times New Roman"/>
              <w:i/>
              <w:iCs/>
            </w:rPr>
            <w:t>Toksikasyonunda</w:t>
          </w:r>
          <w:proofErr w:type="spellEnd"/>
          <w:r w:rsidRPr="00765720">
            <w:rPr>
              <w:rFonts w:eastAsia="Times New Roman"/>
              <w:i/>
              <w:iCs/>
            </w:rPr>
            <w:t xml:space="preserve"> </w:t>
          </w:r>
          <w:proofErr w:type="spellStart"/>
          <w:r w:rsidRPr="00765720">
            <w:rPr>
              <w:rFonts w:eastAsia="Times New Roman"/>
              <w:i/>
              <w:iCs/>
            </w:rPr>
            <w:t>Folik</w:t>
          </w:r>
          <w:proofErr w:type="spellEnd"/>
          <w:r w:rsidRPr="00765720">
            <w:rPr>
              <w:rFonts w:eastAsia="Times New Roman"/>
              <w:i/>
              <w:iCs/>
            </w:rPr>
            <w:t xml:space="preserve"> </w:t>
          </w:r>
          <w:proofErr w:type="spellStart"/>
          <w:r w:rsidRPr="00765720">
            <w:rPr>
              <w:rFonts w:eastAsia="Times New Roman"/>
              <w:i/>
              <w:iCs/>
            </w:rPr>
            <w:t>Asit’in</w:t>
          </w:r>
          <w:proofErr w:type="spellEnd"/>
          <w:r w:rsidRPr="00765720">
            <w:rPr>
              <w:rFonts w:eastAsia="Times New Roman"/>
              <w:i/>
              <w:iCs/>
            </w:rPr>
            <w:t xml:space="preserve"> Koruyucu Etkilerinin Araştırılması</w:t>
          </w:r>
          <w:r w:rsidRPr="00765720">
            <w:rPr>
              <w:rFonts w:eastAsia="Times New Roman"/>
            </w:rPr>
            <w:t>.</w:t>
          </w:r>
          <w:r>
            <w:rPr>
              <w:rFonts w:eastAsia="Times New Roman"/>
            </w:rPr>
            <w:t xml:space="preserve"> </w:t>
          </w:r>
          <w:r w:rsidRPr="00765720">
            <w:rPr>
              <w:rFonts w:eastAsia="Times New Roman"/>
            </w:rPr>
            <w:t>Yüksek Lisans Tezi, Aydın Adnan Menderes Üniversitesi Sağlık Bilimleri Enstitüsü, Aydın.</w:t>
          </w:r>
        </w:p>
        <w:p w14:paraId="79048796" w14:textId="66BCD9CC" w:rsidR="00E704E5" w:rsidRDefault="00E704E5">
          <w:pPr>
            <w:autoSpaceDE w:val="0"/>
            <w:autoSpaceDN w:val="0"/>
            <w:ind w:hanging="480"/>
            <w:divId w:val="999383214"/>
            <w:rPr>
              <w:rFonts w:eastAsia="Times New Roman"/>
            </w:rPr>
          </w:pPr>
          <w:r>
            <w:rPr>
              <w:rFonts w:eastAsia="Times New Roman"/>
            </w:rPr>
            <w:t xml:space="preserve">Aksoy, U., Can, H. Z., </w:t>
          </w:r>
          <w:proofErr w:type="spellStart"/>
          <w:r>
            <w:rPr>
              <w:rFonts w:eastAsia="Times New Roman"/>
            </w:rPr>
            <w:t>Mõsõrlõ</w:t>
          </w:r>
          <w:proofErr w:type="spellEnd"/>
          <w:r>
            <w:rPr>
              <w:rFonts w:eastAsia="Times New Roman"/>
            </w:rPr>
            <w:t xml:space="preserve">, A., Kara, S., </w:t>
          </w:r>
          <w:proofErr w:type="spellStart"/>
          <w:r>
            <w:rPr>
              <w:rFonts w:eastAsia="Times New Roman"/>
            </w:rPr>
            <w:t>Seferoglu</w:t>
          </w:r>
          <w:proofErr w:type="spellEnd"/>
          <w:r>
            <w:rPr>
              <w:rFonts w:eastAsia="Times New Roman"/>
            </w:rPr>
            <w:t xml:space="preserve">, G. ve Sahin, N. (2003). </w:t>
          </w:r>
          <w:proofErr w:type="spellStart"/>
          <w:r>
            <w:rPr>
              <w:rFonts w:eastAsia="Times New Roman"/>
            </w:rPr>
            <w:t>Fig</w:t>
          </w:r>
          <w:proofErr w:type="spellEnd"/>
          <w:r>
            <w:rPr>
              <w:rFonts w:eastAsia="Times New Roman"/>
            </w:rPr>
            <w:t xml:space="preserve"> (</w:t>
          </w:r>
          <w:proofErr w:type="spellStart"/>
          <w:r>
            <w:rPr>
              <w:rFonts w:eastAsia="Times New Roman"/>
            </w:rPr>
            <w:t>Ficus</w:t>
          </w:r>
          <w:proofErr w:type="spellEnd"/>
          <w:r>
            <w:rPr>
              <w:rFonts w:eastAsia="Times New Roman"/>
            </w:rPr>
            <w:t xml:space="preserve"> </w:t>
          </w:r>
          <w:proofErr w:type="spellStart"/>
          <w:r>
            <w:rPr>
              <w:rFonts w:eastAsia="Times New Roman"/>
            </w:rPr>
            <w:t>carica</w:t>
          </w:r>
          <w:proofErr w:type="spellEnd"/>
          <w:r>
            <w:rPr>
              <w:rFonts w:eastAsia="Times New Roman"/>
            </w:rPr>
            <w:t xml:space="preserve"> L.) </w:t>
          </w:r>
          <w:proofErr w:type="spellStart"/>
          <w:r>
            <w:rPr>
              <w:rFonts w:eastAsia="Times New Roman"/>
            </w:rPr>
            <w:t>selection</w:t>
          </w:r>
          <w:proofErr w:type="spellEnd"/>
          <w:r>
            <w:rPr>
              <w:rFonts w:eastAsia="Times New Roman"/>
            </w:rPr>
            <w:t xml:space="preserve"> </w:t>
          </w:r>
          <w:proofErr w:type="spellStart"/>
          <w:r>
            <w:rPr>
              <w:rFonts w:eastAsia="Times New Roman"/>
            </w:rPr>
            <w:t>study</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fresh</w:t>
          </w:r>
          <w:proofErr w:type="spellEnd"/>
          <w:r>
            <w:rPr>
              <w:rFonts w:eastAsia="Times New Roman"/>
            </w:rPr>
            <w:t xml:space="preserve"> market in Western </w:t>
          </w:r>
          <w:proofErr w:type="spellStart"/>
          <w:r>
            <w:rPr>
              <w:rFonts w:eastAsia="Times New Roman"/>
            </w:rPr>
            <w:t>Turkey</w:t>
          </w:r>
          <w:proofErr w:type="spellEnd"/>
          <w:r>
            <w:rPr>
              <w:rFonts w:eastAsia="Times New Roman"/>
            </w:rPr>
            <w:t xml:space="preserve">. </w:t>
          </w:r>
          <w:proofErr w:type="spellStart"/>
          <w:r>
            <w:rPr>
              <w:rFonts w:eastAsia="Times New Roman"/>
              <w:i/>
              <w:iCs/>
            </w:rPr>
            <w:t>Acta</w:t>
          </w:r>
          <w:proofErr w:type="spellEnd"/>
          <w:r>
            <w:rPr>
              <w:rFonts w:eastAsia="Times New Roman"/>
              <w:i/>
              <w:iCs/>
            </w:rPr>
            <w:t xml:space="preserve"> </w:t>
          </w:r>
          <w:proofErr w:type="spellStart"/>
          <w:r>
            <w:rPr>
              <w:rFonts w:eastAsia="Times New Roman"/>
              <w:i/>
              <w:iCs/>
            </w:rPr>
            <w:t>Horticulturae</w:t>
          </w:r>
          <w:proofErr w:type="spellEnd"/>
          <w:r w:rsidR="00561B71">
            <w:rPr>
              <w:rFonts w:eastAsia="Times New Roman"/>
            </w:rPr>
            <w:t xml:space="preserve">, 605, 197-203. </w:t>
          </w:r>
          <w:r>
            <w:rPr>
              <w:rFonts w:eastAsia="Times New Roman"/>
            </w:rPr>
            <w:t>doi:10.17660/ActaHortic.2003.605.29</w:t>
          </w:r>
        </w:p>
        <w:p w14:paraId="3DD27702" w14:textId="2C53C497" w:rsidR="00E704E5" w:rsidRDefault="00E704E5">
          <w:pPr>
            <w:autoSpaceDE w:val="0"/>
            <w:autoSpaceDN w:val="0"/>
            <w:ind w:hanging="480"/>
            <w:divId w:val="375740787"/>
            <w:rPr>
              <w:rFonts w:eastAsia="Times New Roman"/>
            </w:rPr>
          </w:pPr>
          <w:r>
            <w:rPr>
              <w:rFonts w:eastAsia="Times New Roman"/>
            </w:rPr>
            <w:t xml:space="preserve">Aktaş, Ö. (2013). </w:t>
          </w:r>
          <w:proofErr w:type="spellStart"/>
          <w:r>
            <w:rPr>
              <w:rFonts w:eastAsia="Times New Roman"/>
              <w:i/>
              <w:iCs/>
            </w:rPr>
            <w:t>Asetaminofen</w:t>
          </w:r>
          <w:proofErr w:type="spellEnd"/>
          <w:r>
            <w:rPr>
              <w:rFonts w:eastAsia="Times New Roman"/>
              <w:i/>
              <w:iCs/>
            </w:rPr>
            <w:t xml:space="preserve"> ile </w:t>
          </w:r>
          <w:proofErr w:type="spellStart"/>
          <w:r>
            <w:rPr>
              <w:rFonts w:eastAsia="Times New Roman"/>
              <w:i/>
              <w:iCs/>
            </w:rPr>
            <w:t>Toksik</w:t>
          </w:r>
          <w:proofErr w:type="spellEnd"/>
          <w:r>
            <w:rPr>
              <w:rFonts w:eastAsia="Times New Roman"/>
              <w:i/>
              <w:iCs/>
            </w:rPr>
            <w:t xml:space="preserve"> Hepatit Oluşturulan </w:t>
          </w:r>
          <w:proofErr w:type="spellStart"/>
          <w:r>
            <w:rPr>
              <w:rFonts w:eastAsia="Times New Roman"/>
              <w:i/>
              <w:iCs/>
            </w:rPr>
            <w:t>Ratlarda</w:t>
          </w:r>
          <w:proofErr w:type="spellEnd"/>
          <w:r>
            <w:rPr>
              <w:rFonts w:eastAsia="Times New Roman"/>
              <w:i/>
              <w:iCs/>
            </w:rPr>
            <w:t xml:space="preserve"> L-</w:t>
          </w:r>
          <w:proofErr w:type="spellStart"/>
          <w:r>
            <w:rPr>
              <w:rFonts w:eastAsia="Times New Roman"/>
              <w:i/>
              <w:iCs/>
            </w:rPr>
            <w:t>Karnitinin</w:t>
          </w:r>
          <w:proofErr w:type="spellEnd"/>
          <w:r>
            <w:rPr>
              <w:rFonts w:eastAsia="Times New Roman"/>
              <w:i/>
              <w:iCs/>
            </w:rPr>
            <w:t xml:space="preserve"> </w:t>
          </w:r>
          <w:proofErr w:type="spellStart"/>
          <w:r>
            <w:rPr>
              <w:rFonts w:eastAsia="Times New Roman"/>
              <w:i/>
              <w:iCs/>
            </w:rPr>
            <w:t>Lipid</w:t>
          </w:r>
          <w:proofErr w:type="spellEnd"/>
          <w:r>
            <w:rPr>
              <w:rFonts w:eastAsia="Times New Roman"/>
              <w:i/>
              <w:iCs/>
            </w:rPr>
            <w:t xml:space="preserve"> </w:t>
          </w:r>
          <w:proofErr w:type="spellStart"/>
          <w:r>
            <w:rPr>
              <w:rFonts w:eastAsia="Times New Roman"/>
              <w:i/>
              <w:iCs/>
            </w:rPr>
            <w:t>Peroksidasyonu</w:t>
          </w:r>
          <w:proofErr w:type="spellEnd"/>
          <w:r>
            <w:rPr>
              <w:rFonts w:eastAsia="Times New Roman"/>
              <w:i/>
              <w:iCs/>
            </w:rPr>
            <w:t xml:space="preserve"> ve </w:t>
          </w:r>
          <w:proofErr w:type="spellStart"/>
          <w:r>
            <w:rPr>
              <w:rFonts w:eastAsia="Times New Roman"/>
              <w:i/>
              <w:iCs/>
            </w:rPr>
            <w:t>Oksidatif</w:t>
          </w:r>
          <w:proofErr w:type="spellEnd"/>
          <w:r>
            <w:rPr>
              <w:rFonts w:eastAsia="Times New Roman"/>
              <w:i/>
              <w:iCs/>
            </w:rPr>
            <w:t xml:space="preserve"> Stres Üzerine Etkileri</w:t>
          </w:r>
          <w:r>
            <w:rPr>
              <w:rFonts w:eastAsia="Times New Roman"/>
            </w:rPr>
            <w:t>.</w:t>
          </w:r>
          <w:r w:rsidR="00561B71">
            <w:rPr>
              <w:rFonts w:eastAsia="Times New Roman"/>
            </w:rPr>
            <w:t xml:space="preserve"> Uzmanlık Tezi, Trakya Üniversitesi Tıp Fakültesi Tıbbı Biyokimya Anabilim Dalı, Edirne.</w:t>
          </w:r>
        </w:p>
        <w:p w14:paraId="4E2C68C2" w14:textId="31837852" w:rsidR="00E704E5" w:rsidRDefault="00E704E5">
          <w:pPr>
            <w:autoSpaceDE w:val="0"/>
            <w:autoSpaceDN w:val="0"/>
            <w:ind w:hanging="480"/>
            <w:divId w:val="818378760"/>
            <w:rPr>
              <w:rFonts w:eastAsia="Times New Roman"/>
            </w:rPr>
          </w:pPr>
          <w:r>
            <w:rPr>
              <w:rFonts w:eastAsia="Times New Roman"/>
            </w:rPr>
            <w:t xml:space="preserve">Al </w:t>
          </w:r>
          <w:proofErr w:type="spellStart"/>
          <w:r>
            <w:rPr>
              <w:rFonts w:eastAsia="Times New Roman"/>
            </w:rPr>
            <w:t>Asmari</w:t>
          </w:r>
          <w:proofErr w:type="spellEnd"/>
          <w:r>
            <w:rPr>
              <w:rFonts w:eastAsia="Times New Roman"/>
            </w:rPr>
            <w:t xml:space="preserve">, A. K., Al </w:t>
          </w:r>
          <w:proofErr w:type="spellStart"/>
          <w:r>
            <w:rPr>
              <w:rFonts w:eastAsia="Times New Roman"/>
            </w:rPr>
            <w:t>Sadoon</w:t>
          </w:r>
          <w:proofErr w:type="spellEnd"/>
          <w:r>
            <w:rPr>
              <w:rFonts w:eastAsia="Times New Roman"/>
            </w:rPr>
            <w:t xml:space="preserve">, K. T., </w:t>
          </w:r>
          <w:proofErr w:type="spellStart"/>
          <w:r>
            <w:rPr>
              <w:rFonts w:eastAsia="Times New Roman"/>
            </w:rPr>
            <w:t>Obaid</w:t>
          </w:r>
          <w:proofErr w:type="spellEnd"/>
          <w:r>
            <w:rPr>
              <w:rFonts w:eastAsia="Times New Roman"/>
            </w:rPr>
            <w:t xml:space="preserve">, A. A., </w:t>
          </w:r>
          <w:proofErr w:type="spellStart"/>
          <w:r>
            <w:rPr>
              <w:rFonts w:eastAsia="Times New Roman"/>
            </w:rPr>
            <w:t>Yesunayagam</w:t>
          </w:r>
          <w:proofErr w:type="spellEnd"/>
          <w:r>
            <w:rPr>
              <w:rFonts w:eastAsia="Times New Roman"/>
            </w:rPr>
            <w:t xml:space="preserve">, D. ve </w:t>
          </w:r>
          <w:proofErr w:type="spellStart"/>
          <w:r>
            <w:rPr>
              <w:rFonts w:eastAsia="Times New Roman"/>
            </w:rPr>
            <w:t>Tariq</w:t>
          </w:r>
          <w:proofErr w:type="spellEnd"/>
          <w:r>
            <w:rPr>
              <w:rFonts w:eastAsia="Times New Roman"/>
            </w:rPr>
            <w:t xml:space="preserve">, M. (2017). </w:t>
          </w:r>
          <w:proofErr w:type="spellStart"/>
          <w:r>
            <w:rPr>
              <w:rFonts w:eastAsia="Times New Roman"/>
            </w:rPr>
            <w:t>Protective</w:t>
          </w:r>
          <w:proofErr w:type="spellEnd"/>
          <w:r>
            <w:rPr>
              <w:rFonts w:eastAsia="Times New Roman"/>
            </w:rPr>
            <w:t xml:space="preserve"> </w:t>
          </w:r>
          <w:proofErr w:type="spellStart"/>
          <w:r>
            <w:rPr>
              <w:rFonts w:eastAsia="Times New Roman"/>
            </w:rPr>
            <w:t>effect</w:t>
          </w:r>
          <w:proofErr w:type="spellEnd"/>
          <w:r>
            <w:rPr>
              <w:rFonts w:eastAsia="Times New Roman"/>
            </w:rPr>
            <w:t xml:space="preserve"> of </w:t>
          </w:r>
          <w:proofErr w:type="spellStart"/>
          <w:r>
            <w:rPr>
              <w:rFonts w:eastAsia="Times New Roman"/>
            </w:rPr>
            <w:t>quinacrine</w:t>
          </w:r>
          <w:proofErr w:type="spellEnd"/>
          <w:r>
            <w:rPr>
              <w:rFonts w:eastAsia="Times New Roman"/>
            </w:rPr>
            <w:t xml:space="preserve"> </w:t>
          </w:r>
          <w:proofErr w:type="spellStart"/>
          <w:r>
            <w:rPr>
              <w:rFonts w:eastAsia="Times New Roman"/>
            </w:rPr>
            <w:t>against</w:t>
          </w:r>
          <w:proofErr w:type="spellEnd"/>
          <w:r>
            <w:rPr>
              <w:rFonts w:eastAsia="Times New Roman"/>
            </w:rPr>
            <w:t xml:space="preserve"> </w:t>
          </w:r>
          <w:proofErr w:type="spellStart"/>
          <w:r>
            <w:rPr>
              <w:rFonts w:eastAsia="Times New Roman"/>
            </w:rPr>
            <w:t>glycerol-induced</w:t>
          </w:r>
          <w:proofErr w:type="spellEnd"/>
          <w:r>
            <w:rPr>
              <w:rFonts w:eastAsia="Times New Roman"/>
            </w:rPr>
            <w:t xml:space="preserve"> </w:t>
          </w:r>
          <w:proofErr w:type="spellStart"/>
          <w:r>
            <w:rPr>
              <w:rFonts w:eastAsia="Times New Roman"/>
            </w:rPr>
            <w:t>acute</w:t>
          </w:r>
          <w:proofErr w:type="spellEnd"/>
          <w:r>
            <w:rPr>
              <w:rFonts w:eastAsia="Times New Roman"/>
            </w:rPr>
            <w:t xml:space="preserve"> </w:t>
          </w:r>
          <w:proofErr w:type="spellStart"/>
          <w:r>
            <w:rPr>
              <w:rFonts w:eastAsia="Times New Roman"/>
            </w:rPr>
            <w:t>kidney</w:t>
          </w:r>
          <w:proofErr w:type="spellEnd"/>
          <w:r>
            <w:rPr>
              <w:rFonts w:eastAsia="Times New Roman"/>
            </w:rPr>
            <w:t xml:space="preserve"> </w:t>
          </w:r>
          <w:proofErr w:type="spellStart"/>
          <w:r>
            <w:rPr>
              <w:rFonts w:eastAsia="Times New Roman"/>
            </w:rPr>
            <w:t>injury</w:t>
          </w:r>
          <w:proofErr w:type="spellEnd"/>
          <w:r>
            <w:rPr>
              <w:rFonts w:eastAsia="Times New Roman"/>
            </w:rPr>
            <w:t xml:space="preserve"> in </w:t>
          </w:r>
          <w:proofErr w:type="spellStart"/>
          <w:r>
            <w:rPr>
              <w:rFonts w:eastAsia="Times New Roman"/>
            </w:rPr>
            <w:t>rats</w:t>
          </w:r>
          <w:proofErr w:type="spellEnd"/>
          <w:r>
            <w:rPr>
              <w:rFonts w:eastAsia="Times New Roman"/>
            </w:rPr>
            <w:t xml:space="preserve">. </w:t>
          </w:r>
          <w:r>
            <w:rPr>
              <w:rFonts w:eastAsia="Times New Roman"/>
              <w:i/>
              <w:iCs/>
            </w:rPr>
            <w:t xml:space="preserve">BMC </w:t>
          </w:r>
          <w:proofErr w:type="spellStart"/>
          <w:r>
            <w:rPr>
              <w:rFonts w:eastAsia="Times New Roman"/>
              <w:i/>
              <w:iCs/>
            </w:rPr>
            <w:t>Nephrology</w:t>
          </w:r>
          <w:proofErr w:type="spellEnd"/>
          <w:r>
            <w:rPr>
              <w:rFonts w:eastAsia="Times New Roman"/>
            </w:rPr>
            <w:t xml:space="preserve">, </w:t>
          </w:r>
          <w:r>
            <w:rPr>
              <w:rFonts w:eastAsia="Times New Roman"/>
              <w:i/>
              <w:iCs/>
            </w:rPr>
            <w:t>18</w:t>
          </w:r>
          <w:r>
            <w:rPr>
              <w:rFonts w:eastAsia="Times New Roman"/>
            </w:rPr>
            <w:t>(1)</w:t>
          </w:r>
          <w:r w:rsidR="00561B71">
            <w:rPr>
              <w:rFonts w:eastAsia="Times New Roman"/>
            </w:rPr>
            <w:t>, 1-10.</w:t>
          </w:r>
          <w:r>
            <w:rPr>
              <w:rFonts w:eastAsia="Times New Roman"/>
            </w:rPr>
            <w:t xml:space="preserve"> doi:10.1186/s12882-017-0450-8</w:t>
          </w:r>
        </w:p>
        <w:p w14:paraId="18BBBCEF" w14:textId="77777777" w:rsidR="00E704E5" w:rsidRDefault="00E704E5">
          <w:pPr>
            <w:autoSpaceDE w:val="0"/>
            <w:autoSpaceDN w:val="0"/>
            <w:ind w:hanging="480"/>
            <w:divId w:val="14235887"/>
            <w:rPr>
              <w:rFonts w:eastAsia="Times New Roman"/>
            </w:rPr>
          </w:pPr>
          <w:r>
            <w:rPr>
              <w:rFonts w:eastAsia="Times New Roman"/>
            </w:rPr>
            <w:t>Al-</w:t>
          </w:r>
          <w:proofErr w:type="spellStart"/>
          <w:r>
            <w:rPr>
              <w:rFonts w:eastAsia="Times New Roman"/>
            </w:rPr>
            <w:t>Asmari</w:t>
          </w:r>
          <w:proofErr w:type="spellEnd"/>
          <w:r>
            <w:rPr>
              <w:rFonts w:eastAsia="Times New Roman"/>
            </w:rPr>
            <w:t xml:space="preserve">, A. K., Al-Said, M. S., </w:t>
          </w:r>
          <w:proofErr w:type="spellStart"/>
          <w:r>
            <w:rPr>
              <w:rFonts w:eastAsia="Times New Roman"/>
            </w:rPr>
            <w:t>Abbasmanthiri</w:t>
          </w:r>
          <w:proofErr w:type="spellEnd"/>
          <w:r>
            <w:rPr>
              <w:rFonts w:eastAsia="Times New Roman"/>
            </w:rPr>
            <w:t>, R., Al-</w:t>
          </w:r>
          <w:proofErr w:type="spellStart"/>
          <w:r>
            <w:rPr>
              <w:rFonts w:eastAsia="Times New Roman"/>
            </w:rPr>
            <w:t>Buraidi</w:t>
          </w:r>
          <w:proofErr w:type="spellEnd"/>
          <w:r>
            <w:rPr>
              <w:rFonts w:eastAsia="Times New Roman"/>
            </w:rPr>
            <w:t xml:space="preserve">, A., </w:t>
          </w:r>
          <w:proofErr w:type="spellStart"/>
          <w:r>
            <w:rPr>
              <w:rFonts w:eastAsia="Times New Roman"/>
            </w:rPr>
            <w:t>Ibrahim</w:t>
          </w:r>
          <w:proofErr w:type="spellEnd"/>
          <w:r>
            <w:rPr>
              <w:rFonts w:eastAsia="Times New Roman"/>
            </w:rPr>
            <w:t xml:space="preserve">, K. E. ve </w:t>
          </w:r>
          <w:proofErr w:type="spellStart"/>
          <w:r>
            <w:rPr>
              <w:rFonts w:eastAsia="Times New Roman"/>
            </w:rPr>
            <w:t>Rafatullah</w:t>
          </w:r>
          <w:proofErr w:type="spellEnd"/>
          <w:r>
            <w:rPr>
              <w:rFonts w:eastAsia="Times New Roman"/>
            </w:rPr>
            <w:t xml:space="preserve">, S. (2020). </w:t>
          </w:r>
          <w:proofErr w:type="spellStart"/>
          <w:r>
            <w:rPr>
              <w:rFonts w:eastAsia="Times New Roman"/>
            </w:rPr>
            <w:t>Impact</w:t>
          </w:r>
          <w:proofErr w:type="spellEnd"/>
          <w:r>
            <w:rPr>
              <w:rFonts w:eastAsia="Times New Roman"/>
            </w:rPr>
            <w:t xml:space="preserve"> of </w:t>
          </w:r>
          <w:proofErr w:type="spellStart"/>
          <w:r>
            <w:rPr>
              <w:rFonts w:eastAsia="Times New Roman"/>
            </w:rPr>
            <w:t>date</w:t>
          </w:r>
          <w:proofErr w:type="spellEnd"/>
          <w:r>
            <w:rPr>
              <w:rFonts w:eastAsia="Times New Roman"/>
            </w:rPr>
            <w:t xml:space="preserve"> </w:t>
          </w:r>
          <w:proofErr w:type="spellStart"/>
          <w:r>
            <w:rPr>
              <w:rFonts w:eastAsia="Times New Roman"/>
            </w:rPr>
            <w:t>palm</w:t>
          </w:r>
          <w:proofErr w:type="spellEnd"/>
          <w:r>
            <w:rPr>
              <w:rFonts w:eastAsia="Times New Roman"/>
            </w:rPr>
            <w:t xml:space="preserve"> </w:t>
          </w:r>
          <w:proofErr w:type="spellStart"/>
          <w:r>
            <w:rPr>
              <w:rFonts w:eastAsia="Times New Roman"/>
            </w:rPr>
            <w:t>pollen</w:t>
          </w:r>
          <w:proofErr w:type="spellEnd"/>
          <w:r>
            <w:rPr>
              <w:rFonts w:eastAsia="Times New Roman"/>
            </w:rPr>
            <w:t xml:space="preserve"> (Phoenix </w:t>
          </w:r>
          <w:proofErr w:type="spellStart"/>
          <w:r>
            <w:rPr>
              <w:rFonts w:eastAsia="Times New Roman"/>
            </w:rPr>
            <w:t>dactylifera</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on </w:t>
          </w:r>
          <w:proofErr w:type="spellStart"/>
          <w:r>
            <w:rPr>
              <w:rFonts w:eastAsia="Times New Roman"/>
            </w:rPr>
            <w:t>paracetamol-induced</w:t>
          </w:r>
          <w:proofErr w:type="spellEnd"/>
          <w:r>
            <w:rPr>
              <w:rFonts w:eastAsia="Times New Roman"/>
            </w:rPr>
            <w:t xml:space="preserve"> </w:t>
          </w:r>
          <w:proofErr w:type="spellStart"/>
          <w:r>
            <w:rPr>
              <w:rFonts w:eastAsia="Times New Roman"/>
            </w:rPr>
            <w:t>hepatorenal</w:t>
          </w:r>
          <w:proofErr w:type="spellEnd"/>
          <w:r>
            <w:rPr>
              <w:rFonts w:eastAsia="Times New Roman"/>
            </w:rPr>
            <w:t xml:space="preserve"> </w:t>
          </w:r>
          <w:proofErr w:type="spellStart"/>
          <w:r>
            <w:rPr>
              <w:rFonts w:eastAsia="Times New Roman"/>
            </w:rPr>
            <w:t>toxicity</w:t>
          </w:r>
          <w:proofErr w:type="spellEnd"/>
          <w:r>
            <w:rPr>
              <w:rFonts w:eastAsia="Times New Roman"/>
            </w:rPr>
            <w:t xml:space="preserve"> in </w:t>
          </w:r>
          <w:proofErr w:type="spellStart"/>
          <w:r>
            <w:rPr>
              <w:rFonts w:eastAsia="Times New Roman"/>
            </w:rPr>
            <w:t>rats</w:t>
          </w:r>
          <w:proofErr w:type="spellEnd"/>
          <w:r>
            <w:rPr>
              <w:rFonts w:eastAsia="Times New Roman"/>
            </w:rPr>
            <w:t xml:space="preserve">.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Phytoscience</w:t>
          </w:r>
          <w:proofErr w:type="spellEnd"/>
          <w:r>
            <w:rPr>
              <w:rFonts w:eastAsia="Times New Roman"/>
              <w:i/>
              <w:iCs/>
            </w:rPr>
            <w:t xml:space="preserve"> 2020 6:1</w:t>
          </w:r>
          <w:r>
            <w:rPr>
              <w:rFonts w:eastAsia="Times New Roman"/>
            </w:rPr>
            <w:t xml:space="preserve">, </w:t>
          </w:r>
          <w:r>
            <w:rPr>
              <w:rFonts w:eastAsia="Times New Roman"/>
              <w:i/>
              <w:iCs/>
            </w:rPr>
            <w:t>6</w:t>
          </w:r>
          <w:r>
            <w:rPr>
              <w:rFonts w:eastAsia="Times New Roman"/>
            </w:rPr>
            <w:t>(1), 1-12. doi:10.1186/S40816-020-0151-X</w:t>
          </w:r>
        </w:p>
        <w:p w14:paraId="754BEA39" w14:textId="77777777" w:rsidR="00E704E5" w:rsidRDefault="00E704E5">
          <w:pPr>
            <w:autoSpaceDE w:val="0"/>
            <w:autoSpaceDN w:val="0"/>
            <w:ind w:hanging="480"/>
            <w:divId w:val="887179567"/>
            <w:rPr>
              <w:rFonts w:eastAsia="Times New Roman"/>
            </w:rPr>
          </w:pPr>
          <w:proofErr w:type="spellStart"/>
          <w:r>
            <w:rPr>
              <w:rFonts w:eastAsia="Times New Roman"/>
            </w:rPr>
            <w:t>Aslankoç</w:t>
          </w:r>
          <w:proofErr w:type="spellEnd"/>
          <w:r>
            <w:rPr>
              <w:rFonts w:eastAsia="Times New Roman"/>
            </w:rPr>
            <w:t xml:space="preserve">, R., Demirci, D., İnan, Ü., </w:t>
          </w:r>
          <w:proofErr w:type="spellStart"/>
          <w:r>
            <w:rPr>
              <w:rFonts w:eastAsia="Times New Roman"/>
            </w:rPr>
            <w:t>Yildiz</w:t>
          </w:r>
          <w:proofErr w:type="spellEnd"/>
          <w:r>
            <w:rPr>
              <w:rFonts w:eastAsia="Times New Roman"/>
            </w:rPr>
            <w:t xml:space="preserve">, M., Öztürk, A., Çetin, M., … </w:t>
          </w:r>
          <w:proofErr w:type="spellStart"/>
          <w:r>
            <w:rPr>
              <w:rFonts w:eastAsia="Times New Roman"/>
            </w:rPr>
            <w:t>Derg</w:t>
          </w:r>
          <w:proofErr w:type="spellEnd"/>
          <w:r>
            <w:rPr>
              <w:rFonts w:eastAsia="Times New Roman"/>
            </w:rPr>
            <w:t xml:space="preserve">, T. F. (2019). </w:t>
          </w:r>
          <w:proofErr w:type="spellStart"/>
          <w:r>
            <w:rPr>
              <w:rFonts w:eastAsia="Times New Roman"/>
            </w:rPr>
            <w:t>Oksidatif</w:t>
          </w:r>
          <w:proofErr w:type="spellEnd"/>
          <w:r>
            <w:rPr>
              <w:rFonts w:eastAsia="Times New Roman"/>
            </w:rPr>
            <w:t xml:space="preserve"> stres durumunda antioksidan enzimlerin </w:t>
          </w:r>
          <w:proofErr w:type="gramStart"/>
          <w:r>
            <w:rPr>
              <w:rFonts w:eastAsia="Times New Roman"/>
            </w:rPr>
            <w:t>rolü -</w:t>
          </w:r>
          <w:proofErr w:type="gramEnd"/>
          <w:r>
            <w:rPr>
              <w:rFonts w:eastAsia="Times New Roman"/>
            </w:rPr>
            <w:t xml:space="preserve"> </w:t>
          </w:r>
          <w:proofErr w:type="spellStart"/>
          <w:r>
            <w:rPr>
              <w:rFonts w:eastAsia="Times New Roman"/>
            </w:rPr>
            <w:t>Süperoksit</w:t>
          </w:r>
          <w:proofErr w:type="spellEnd"/>
          <w:r>
            <w:rPr>
              <w:rFonts w:eastAsia="Times New Roman"/>
            </w:rPr>
            <w:t xml:space="preserve"> </w:t>
          </w:r>
          <w:proofErr w:type="spellStart"/>
          <w:r>
            <w:rPr>
              <w:rFonts w:eastAsia="Times New Roman"/>
            </w:rPr>
            <w:t>dismutaz</w:t>
          </w:r>
          <w:proofErr w:type="spellEnd"/>
          <w:r>
            <w:rPr>
              <w:rFonts w:eastAsia="Times New Roman"/>
            </w:rPr>
            <w:t xml:space="preserve"> (SOD), </w:t>
          </w:r>
          <w:proofErr w:type="spellStart"/>
          <w:r>
            <w:rPr>
              <w:rFonts w:eastAsia="Times New Roman"/>
            </w:rPr>
            <w:t>katalaz</w:t>
          </w:r>
          <w:proofErr w:type="spellEnd"/>
          <w:r>
            <w:rPr>
              <w:rFonts w:eastAsia="Times New Roman"/>
            </w:rPr>
            <w:t xml:space="preserve"> (CAT) ve </w:t>
          </w:r>
          <w:proofErr w:type="spellStart"/>
          <w:r>
            <w:rPr>
              <w:rFonts w:eastAsia="Times New Roman"/>
            </w:rPr>
            <w:t>glutatyon</w:t>
          </w:r>
          <w:proofErr w:type="spellEnd"/>
          <w:r>
            <w:rPr>
              <w:rFonts w:eastAsia="Times New Roman"/>
            </w:rPr>
            <w:t xml:space="preserve"> </w:t>
          </w:r>
          <w:proofErr w:type="spellStart"/>
          <w:r>
            <w:rPr>
              <w:rFonts w:eastAsia="Times New Roman"/>
            </w:rPr>
            <w:t>peroksidaz</w:t>
          </w:r>
          <w:proofErr w:type="spellEnd"/>
          <w:r>
            <w:rPr>
              <w:rFonts w:eastAsia="Times New Roman"/>
            </w:rPr>
            <w:t xml:space="preserve"> (GPX). </w:t>
          </w:r>
          <w:r>
            <w:rPr>
              <w:rFonts w:eastAsia="Times New Roman"/>
              <w:i/>
              <w:iCs/>
            </w:rPr>
            <w:t>SDÜ Tıp Fakültesi Dergisi</w:t>
          </w:r>
          <w:r>
            <w:rPr>
              <w:rFonts w:eastAsia="Times New Roman"/>
            </w:rPr>
            <w:t xml:space="preserve">, </w:t>
          </w:r>
          <w:r>
            <w:rPr>
              <w:rFonts w:eastAsia="Times New Roman"/>
              <w:i/>
              <w:iCs/>
            </w:rPr>
            <w:t>26</w:t>
          </w:r>
          <w:r>
            <w:rPr>
              <w:rFonts w:eastAsia="Times New Roman"/>
            </w:rPr>
            <w:t>(3), 362-369. doi:10.17343/SDUTFD.566969</w:t>
          </w:r>
        </w:p>
        <w:p w14:paraId="7C657EE5" w14:textId="675DDA67" w:rsidR="00E704E5" w:rsidRDefault="00E704E5">
          <w:pPr>
            <w:autoSpaceDE w:val="0"/>
            <w:autoSpaceDN w:val="0"/>
            <w:ind w:hanging="480"/>
            <w:divId w:val="1078164338"/>
            <w:rPr>
              <w:rFonts w:eastAsia="Times New Roman"/>
            </w:rPr>
          </w:pPr>
          <w:proofErr w:type="spellStart"/>
          <w:r>
            <w:rPr>
              <w:rFonts w:eastAsia="Times New Roman"/>
            </w:rPr>
            <w:t>Aust</w:t>
          </w:r>
          <w:proofErr w:type="spellEnd"/>
          <w:r>
            <w:rPr>
              <w:rFonts w:eastAsia="Times New Roman"/>
            </w:rPr>
            <w:t xml:space="preserve">, S. D., </w:t>
          </w:r>
          <w:proofErr w:type="spellStart"/>
          <w:r>
            <w:rPr>
              <w:rFonts w:eastAsia="Times New Roman"/>
            </w:rPr>
            <w:t>Morehouse</w:t>
          </w:r>
          <w:proofErr w:type="spellEnd"/>
          <w:r>
            <w:rPr>
              <w:rFonts w:eastAsia="Times New Roman"/>
            </w:rPr>
            <w:t xml:space="preserve">, L. A. ve Thomas, C. E. (1985). Role of </w:t>
          </w:r>
          <w:proofErr w:type="spellStart"/>
          <w:r>
            <w:rPr>
              <w:rFonts w:eastAsia="Times New Roman"/>
            </w:rPr>
            <w:t>metals</w:t>
          </w:r>
          <w:proofErr w:type="spellEnd"/>
          <w:r>
            <w:rPr>
              <w:rFonts w:eastAsia="Times New Roman"/>
            </w:rPr>
            <w:t xml:space="preserve"> in </w:t>
          </w:r>
          <w:proofErr w:type="spellStart"/>
          <w:r>
            <w:rPr>
              <w:rFonts w:eastAsia="Times New Roman"/>
            </w:rPr>
            <w:t>oxygen</w:t>
          </w:r>
          <w:proofErr w:type="spellEnd"/>
          <w:r>
            <w:rPr>
              <w:rFonts w:eastAsia="Times New Roman"/>
            </w:rPr>
            <w:t xml:space="preserve"> </w:t>
          </w:r>
          <w:proofErr w:type="spellStart"/>
          <w:r>
            <w:rPr>
              <w:rFonts w:eastAsia="Times New Roman"/>
            </w:rPr>
            <w:t>radical</w:t>
          </w:r>
          <w:proofErr w:type="spellEnd"/>
          <w:r>
            <w:rPr>
              <w:rFonts w:eastAsia="Times New Roman"/>
            </w:rPr>
            <w:t xml:space="preserve"> </w:t>
          </w:r>
          <w:proofErr w:type="spellStart"/>
          <w:r>
            <w:rPr>
              <w:rFonts w:eastAsia="Times New Roman"/>
            </w:rPr>
            <w:t>reactions</w:t>
          </w:r>
          <w:proofErr w:type="spellEnd"/>
          <w:r>
            <w:rPr>
              <w:rFonts w:eastAsia="Times New Roman"/>
            </w:rPr>
            <w:t xml:space="preserve">. </w:t>
          </w:r>
          <w:proofErr w:type="spellStart"/>
          <w:r>
            <w:rPr>
              <w:rFonts w:eastAsia="Times New Roman"/>
              <w:i/>
              <w:iCs/>
            </w:rPr>
            <w:t>Journal</w:t>
          </w:r>
          <w:proofErr w:type="spellEnd"/>
          <w:r>
            <w:rPr>
              <w:rFonts w:eastAsia="Times New Roman"/>
              <w:i/>
              <w:iCs/>
            </w:rPr>
            <w:t xml:space="preserve"> of </w:t>
          </w:r>
          <w:proofErr w:type="spellStart"/>
          <w:r>
            <w:rPr>
              <w:rFonts w:eastAsia="Times New Roman"/>
              <w:i/>
              <w:iCs/>
            </w:rPr>
            <w:t>Free</w:t>
          </w:r>
          <w:proofErr w:type="spellEnd"/>
          <w:r>
            <w:rPr>
              <w:rFonts w:eastAsia="Times New Roman"/>
              <w:i/>
              <w:iCs/>
            </w:rPr>
            <w:t xml:space="preserve"> </w:t>
          </w:r>
          <w:proofErr w:type="spellStart"/>
          <w:r>
            <w:rPr>
              <w:rFonts w:eastAsia="Times New Roman"/>
              <w:i/>
              <w:iCs/>
            </w:rPr>
            <w:t>Radicals</w:t>
          </w:r>
          <w:proofErr w:type="spellEnd"/>
          <w:r>
            <w:rPr>
              <w:rFonts w:eastAsia="Times New Roman"/>
              <w:i/>
              <w:iCs/>
            </w:rPr>
            <w:t xml:space="preserve"> in </w:t>
          </w:r>
          <w:proofErr w:type="spellStart"/>
          <w:r>
            <w:rPr>
              <w:rFonts w:eastAsia="Times New Roman"/>
              <w:i/>
              <w:iCs/>
            </w:rPr>
            <w:t>Biology</w:t>
          </w:r>
          <w:proofErr w:type="spellEnd"/>
          <w:r>
            <w:rPr>
              <w:rFonts w:eastAsia="Times New Roman"/>
              <w:i/>
              <w:iCs/>
            </w:rPr>
            <w:t xml:space="preserve"> </w:t>
          </w:r>
          <w:proofErr w:type="spellStart"/>
          <w:r>
            <w:rPr>
              <w:rFonts w:eastAsia="Times New Roman"/>
              <w:i/>
              <w:iCs/>
            </w:rPr>
            <w:t>and</w:t>
          </w:r>
          <w:proofErr w:type="spellEnd"/>
          <w:r>
            <w:rPr>
              <w:rFonts w:eastAsia="Times New Roman"/>
              <w:i/>
              <w:iCs/>
            </w:rPr>
            <w:t xml:space="preserve"> </w:t>
          </w:r>
          <w:proofErr w:type="spellStart"/>
          <w:r>
            <w:rPr>
              <w:rFonts w:eastAsia="Times New Roman"/>
              <w:i/>
              <w:iCs/>
            </w:rPr>
            <w:t>Medicine</w:t>
          </w:r>
          <w:proofErr w:type="spellEnd"/>
          <w:r>
            <w:rPr>
              <w:rFonts w:eastAsia="Times New Roman"/>
            </w:rPr>
            <w:t xml:space="preserve">, </w:t>
          </w:r>
          <w:r>
            <w:rPr>
              <w:rFonts w:eastAsia="Times New Roman"/>
              <w:i/>
              <w:iCs/>
            </w:rPr>
            <w:t>1</w:t>
          </w:r>
          <w:r>
            <w:rPr>
              <w:rFonts w:eastAsia="Times New Roman"/>
            </w:rPr>
            <w:t>(1)</w:t>
          </w:r>
          <w:r w:rsidR="00561B71">
            <w:rPr>
              <w:rFonts w:eastAsia="Times New Roman"/>
            </w:rPr>
            <w:t xml:space="preserve">, 3-25. </w:t>
          </w:r>
          <w:r>
            <w:rPr>
              <w:rFonts w:eastAsia="Times New Roman"/>
            </w:rPr>
            <w:t>doi:10.1016/0748-5514(85)90025-X</w:t>
          </w:r>
        </w:p>
        <w:p w14:paraId="5CC21080" w14:textId="2BDA8F6D" w:rsidR="00E704E5" w:rsidRDefault="00E704E5" w:rsidP="00561B71">
          <w:pPr>
            <w:autoSpaceDE w:val="0"/>
            <w:autoSpaceDN w:val="0"/>
            <w:ind w:hanging="480"/>
            <w:divId w:val="1608000237"/>
            <w:rPr>
              <w:rFonts w:eastAsia="Times New Roman"/>
            </w:rPr>
          </w:pPr>
          <w:proofErr w:type="spellStart"/>
          <w:r>
            <w:rPr>
              <w:rFonts w:eastAsia="Times New Roman"/>
            </w:rPr>
            <w:lastRenderedPageBreak/>
            <w:t>Baccanari</w:t>
          </w:r>
          <w:proofErr w:type="spellEnd"/>
          <w:r>
            <w:rPr>
              <w:rFonts w:eastAsia="Times New Roman"/>
            </w:rPr>
            <w:t xml:space="preserve">, D. P. (1978). </w:t>
          </w:r>
          <w:proofErr w:type="spellStart"/>
          <w:r>
            <w:rPr>
              <w:rFonts w:eastAsia="Times New Roman"/>
            </w:rPr>
            <w:t>Coupled</w:t>
          </w:r>
          <w:proofErr w:type="spellEnd"/>
          <w:r>
            <w:rPr>
              <w:rFonts w:eastAsia="Times New Roman"/>
            </w:rPr>
            <w:t xml:space="preserve"> </w:t>
          </w:r>
          <w:proofErr w:type="spellStart"/>
          <w:r>
            <w:rPr>
              <w:rFonts w:eastAsia="Times New Roman"/>
            </w:rPr>
            <w:t>oxidation</w:t>
          </w:r>
          <w:proofErr w:type="spellEnd"/>
          <w:r>
            <w:rPr>
              <w:rFonts w:eastAsia="Times New Roman"/>
            </w:rPr>
            <w:t xml:space="preserve"> of NADPH </w:t>
          </w:r>
          <w:proofErr w:type="spellStart"/>
          <w:r>
            <w:rPr>
              <w:rFonts w:eastAsia="Times New Roman"/>
            </w:rPr>
            <w:t>with</w:t>
          </w:r>
          <w:proofErr w:type="spellEnd"/>
          <w:r>
            <w:rPr>
              <w:rFonts w:eastAsia="Times New Roman"/>
            </w:rPr>
            <w:t xml:space="preserve"> </w:t>
          </w:r>
          <w:proofErr w:type="spellStart"/>
          <w:r>
            <w:rPr>
              <w:rFonts w:eastAsia="Times New Roman"/>
            </w:rPr>
            <w:t>thiols</w:t>
          </w:r>
          <w:proofErr w:type="spellEnd"/>
          <w:r>
            <w:rPr>
              <w:rFonts w:eastAsia="Times New Roman"/>
            </w:rPr>
            <w:t xml:space="preserve"> at </w:t>
          </w:r>
          <w:proofErr w:type="spellStart"/>
          <w:r>
            <w:rPr>
              <w:rFonts w:eastAsia="Times New Roman"/>
            </w:rPr>
            <w:t>neutral</w:t>
          </w:r>
          <w:proofErr w:type="spellEnd"/>
          <w:r>
            <w:rPr>
              <w:rFonts w:eastAsia="Times New Roman"/>
            </w:rPr>
            <w:t xml:space="preserve"> </w:t>
          </w:r>
          <w:proofErr w:type="spellStart"/>
          <w:r>
            <w:rPr>
              <w:rFonts w:eastAsia="Times New Roman"/>
            </w:rPr>
            <w:t>pH</w:t>
          </w:r>
          <w:proofErr w:type="spellEnd"/>
          <w:r>
            <w:rPr>
              <w:rFonts w:eastAsia="Times New Roman"/>
            </w:rPr>
            <w:t xml:space="preserve">. </w:t>
          </w:r>
          <w:proofErr w:type="spellStart"/>
          <w:r>
            <w:rPr>
              <w:rFonts w:eastAsia="Times New Roman"/>
              <w:i/>
              <w:iCs/>
            </w:rPr>
            <w:t>Archives</w:t>
          </w:r>
          <w:proofErr w:type="spellEnd"/>
          <w:r>
            <w:rPr>
              <w:rFonts w:eastAsia="Times New Roman"/>
              <w:i/>
              <w:iCs/>
            </w:rPr>
            <w:t xml:space="preserve"> of </w:t>
          </w:r>
          <w:proofErr w:type="spellStart"/>
          <w:r>
            <w:rPr>
              <w:rFonts w:eastAsia="Times New Roman"/>
              <w:i/>
              <w:iCs/>
            </w:rPr>
            <w:t>Biochemistry</w:t>
          </w:r>
          <w:proofErr w:type="spellEnd"/>
          <w:r>
            <w:rPr>
              <w:rFonts w:eastAsia="Times New Roman"/>
              <w:i/>
              <w:iCs/>
            </w:rPr>
            <w:t xml:space="preserve"> </w:t>
          </w:r>
          <w:proofErr w:type="spellStart"/>
          <w:r>
            <w:rPr>
              <w:rFonts w:eastAsia="Times New Roman"/>
              <w:i/>
              <w:iCs/>
            </w:rPr>
            <w:t>and</w:t>
          </w:r>
          <w:proofErr w:type="spellEnd"/>
          <w:r>
            <w:rPr>
              <w:rFonts w:eastAsia="Times New Roman"/>
              <w:i/>
              <w:iCs/>
            </w:rPr>
            <w:t xml:space="preserve"> </w:t>
          </w:r>
          <w:proofErr w:type="spellStart"/>
          <w:r>
            <w:rPr>
              <w:rFonts w:eastAsia="Times New Roman"/>
              <w:i/>
              <w:iCs/>
            </w:rPr>
            <w:t>Biophysics</w:t>
          </w:r>
          <w:proofErr w:type="spellEnd"/>
          <w:r>
            <w:rPr>
              <w:rFonts w:eastAsia="Times New Roman"/>
            </w:rPr>
            <w:t xml:space="preserve">, </w:t>
          </w:r>
          <w:r>
            <w:rPr>
              <w:rFonts w:eastAsia="Times New Roman"/>
              <w:i/>
              <w:iCs/>
            </w:rPr>
            <w:t>191</w:t>
          </w:r>
          <w:r>
            <w:rPr>
              <w:rFonts w:eastAsia="Times New Roman"/>
            </w:rPr>
            <w:t>(1)</w:t>
          </w:r>
          <w:r w:rsidR="00561B71">
            <w:rPr>
              <w:rFonts w:eastAsia="Times New Roman"/>
            </w:rPr>
            <w:t>, 351-357.</w:t>
          </w:r>
          <w:r>
            <w:rPr>
              <w:rFonts w:eastAsia="Times New Roman"/>
            </w:rPr>
            <w:t xml:space="preserve"> doi:10.1016/0003-9861(78)90098-X</w:t>
          </w:r>
        </w:p>
        <w:p w14:paraId="745BF2CB" w14:textId="77777777" w:rsidR="00561B71" w:rsidRDefault="00E704E5" w:rsidP="00561B71">
          <w:pPr>
            <w:autoSpaceDE w:val="0"/>
            <w:autoSpaceDN w:val="0"/>
            <w:ind w:hanging="480"/>
            <w:divId w:val="2009095326"/>
            <w:rPr>
              <w:rFonts w:eastAsia="Times New Roman"/>
            </w:rPr>
          </w:pPr>
          <w:proofErr w:type="spellStart"/>
          <w:r>
            <w:rPr>
              <w:rFonts w:eastAsia="Times New Roman"/>
            </w:rPr>
            <w:t>Barros</w:t>
          </w:r>
          <w:proofErr w:type="spellEnd"/>
          <w:r>
            <w:rPr>
              <w:rFonts w:eastAsia="Times New Roman"/>
            </w:rPr>
            <w:t xml:space="preserve">, P. P., da </w:t>
          </w:r>
          <w:proofErr w:type="spellStart"/>
          <w:r>
            <w:rPr>
              <w:rFonts w:eastAsia="Times New Roman"/>
            </w:rPr>
            <w:t>Silva</w:t>
          </w:r>
          <w:proofErr w:type="spellEnd"/>
          <w:r>
            <w:rPr>
              <w:rFonts w:eastAsia="Times New Roman"/>
            </w:rPr>
            <w:t xml:space="preserve">, G. H., </w:t>
          </w:r>
          <w:proofErr w:type="spellStart"/>
          <w:r>
            <w:rPr>
              <w:rFonts w:eastAsia="Times New Roman"/>
            </w:rPr>
            <w:t>Gonçalves</w:t>
          </w:r>
          <w:proofErr w:type="spellEnd"/>
          <w:r>
            <w:rPr>
              <w:rFonts w:eastAsia="Times New Roman"/>
            </w:rPr>
            <w:t xml:space="preserve">, G. M. S., </w:t>
          </w:r>
          <w:proofErr w:type="spellStart"/>
          <w:r>
            <w:rPr>
              <w:rFonts w:eastAsia="Times New Roman"/>
            </w:rPr>
            <w:t>Oliveira</w:t>
          </w:r>
          <w:proofErr w:type="spellEnd"/>
          <w:r>
            <w:rPr>
              <w:rFonts w:eastAsia="Times New Roman"/>
            </w:rPr>
            <w:t xml:space="preserve">, J. C., </w:t>
          </w:r>
          <w:proofErr w:type="spellStart"/>
          <w:r>
            <w:rPr>
              <w:rFonts w:eastAsia="Times New Roman"/>
            </w:rPr>
            <w:t>Pagnan</w:t>
          </w:r>
          <w:proofErr w:type="spellEnd"/>
          <w:r>
            <w:rPr>
              <w:rFonts w:eastAsia="Times New Roman"/>
            </w:rPr>
            <w:t xml:space="preserve">, L. G. ve </w:t>
          </w:r>
          <w:proofErr w:type="spellStart"/>
          <w:r>
            <w:rPr>
              <w:rFonts w:eastAsia="Times New Roman"/>
            </w:rPr>
            <w:t>Arco</w:t>
          </w:r>
          <w:proofErr w:type="spellEnd"/>
          <w:r>
            <w:rPr>
              <w:rFonts w:eastAsia="Times New Roman"/>
            </w:rPr>
            <w:t>-e-</w:t>
          </w:r>
          <w:proofErr w:type="spellStart"/>
          <w:r>
            <w:rPr>
              <w:rFonts w:eastAsia="Times New Roman"/>
            </w:rPr>
            <w:t>Flexa</w:t>
          </w:r>
          <w:proofErr w:type="spellEnd"/>
          <w:r>
            <w:rPr>
              <w:rFonts w:eastAsia="Times New Roman"/>
            </w:rPr>
            <w:t xml:space="preserve">, L. (2017). </w:t>
          </w:r>
          <w:proofErr w:type="spellStart"/>
          <w:r>
            <w:rPr>
              <w:rFonts w:eastAsia="Times New Roman"/>
            </w:rPr>
            <w:t>Hepatoprotective</w:t>
          </w:r>
          <w:proofErr w:type="spellEnd"/>
          <w:r>
            <w:rPr>
              <w:rFonts w:eastAsia="Times New Roman"/>
            </w:rPr>
            <w:t xml:space="preserve"> </w:t>
          </w:r>
          <w:proofErr w:type="spellStart"/>
          <w:r>
            <w:rPr>
              <w:rFonts w:eastAsia="Times New Roman"/>
            </w:rPr>
            <w:t>Effect</w:t>
          </w:r>
          <w:proofErr w:type="spellEnd"/>
          <w:r>
            <w:rPr>
              <w:rFonts w:eastAsia="Times New Roman"/>
            </w:rPr>
            <w:t xml:space="preserve"> of </w:t>
          </w:r>
          <w:proofErr w:type="spellStart"/>
          <w:r>
            <w:rPr>
              <w:rFonts w:eastAsia="Times New Roman"/>
            </w:rPr>
            <w:t>Quercetin</w:t>
          </w:r>
          <w:proofErr w:type="spellEnd"/>
          <w:r>
            <w:rPr>
              <w:rFonts w:eastAsia="Times New Roman"/>
            </w:rPr>
            <w:t xml:space="preserve"> </w:t>
          </w:r>
          <w:proofErr w:type="spellStart"/>
          <w:r>
            <w:rPr>
              <w:rFonts w:eastAsia="Times New Roman"/>
            </w:rPr>
            <w:t>Pretreatment</w:t>
          </w:r>
          <w:proofErr w:type="spellEnd"/>
          <w:r>
            <w:rPr>
              <w:rFonts w:eastAsia="Times New Roman"/>
            </w:rPr>
            <w:t xml:space="preserve"> </w:t>
          </w:r>
          <w:proofErr w:type="spellStart"/>
          <w:r>
            <w:rPr>
              <w:rFonts w:eastAsia="Times New Roman"/>
            </w:rPr>
            <w:t>Against</w:t>
          </w:r>
          <w:proofErr w:type="spellEnd"/>
          <w:r>
            <w:rPr>
              <w:rFonts w:eastAsia="Times New Roman"/>
            </w:rPr>
            <w:t xml:space="preserve"> </w:t>
          </w:r>
          <w:proofErr w:type="spellStart"/>
          <w:r>
            <w:rPr>
              <w:rFonts w:eastAsia="Times New Roman"/>
            </w:rPr>
            <w:t>Paracetamol-Induced</w:t>
          </w:r>
          <w:proofErr w:type="spellEnd"/>
          <w:r>
            <w:rPr>
              <w:rFonts w:eastAsia="Times New Roman"/>
            </w:rPr>
            <w:t xml:space="preserve"> </w:t>
          </w:r>
          <w:proofErr w:type="spellStart"/>
          <w:r>
            <w:rPr>
              <w:rFonts w:eastAsia="Times New Roman"/>
            </w:rPr>
            <w:t>Liver</w:t>
          </w:r>
          <w:proofErr w:type="spellEnd"/>
          <w:r>
            <w:rPr>
              <w:rFonts w:eastAsia="Times New Roman"/>
            </w:rPr>
            <w:t xml:space="preserve"> </w:t>
          </w:r>
          <w:proofErr w:type="spellStart"/>
          <w:r>
            <w:rPr>
              <w:rFonts w:eastAsia="Times New Roman"/>
            </w:rPr>
            <w:t>Damage</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Partial</w:t>
          </w:r>
          <w:proofErr w:type="spellEnd"/>
          <w:r>
            <w:rPr>
              <w:rFonts w:eastAsia="Times New Roman"/>
            </w:rPr>
            <w:t xml:space="preserve"> </w:t>
          </w:r>
          <w:proofErr w:type="spellStart"/>
          <w:r>
            <w:rPr>
              <w:rFonts w:eastAsia="Times New Roman"/>
            </w:rPr>
            <w:t>Hepatectomy</w:t>
          </w:r>
          <w:proofErr w:type="spellEnd"/>
          <w:r>
            <w:rPr>
              <w:rFonts w:eastAsia="Times New Roman"/>
            </w:rPr>
            <w:t xml:space="preserve"> in </w:t>
          </w:r>
          <w:proofErr w:type="spellStart"/>
          <w:r>
            <w:rPr>
              <w:rFonts w:eastAsia="Times New Roman"/>
            </w:rPr>
            <w:t>Rats</w:t>
          </w:r>
          <w:proofErr w:type="spellEnd"/>
          <w:r>
            <w:rPr>
              <w:rFonts w:eastAsia="Times New Roman"/>
            </w:rPr>
            <w:t xml:space="preserve">. </w:t>
          </w:r>
          <w:proofErr w:type="spellStart"/>
          <w:r>
            <w:rPr>
              <w:rFonts w:eastAsia="Times New Roman"/>
              <w:i/>
              <w:iCs/>
            </w:rPr>
            <w:t>Brazilian</w:t>
          </w:r>
          <w:proofErr w:type="spellEnd"/>
          <w:r>
            <w:rPr>
              <w:rFonts w:eastAsia="Times New Roman"/>
              <w:i/>
              <w:iCs/>
            </w:rPr>
            <w:t xml:space="preserve"> </w:t>
          </w:r>
          <w:proofErr w:type="spellStart"/>
          <w:r>
            <w:rPr>
              <w:rFonts w:eastAsia="Times New Roman"/>
              <w:i/>
              <w:iCs/>
            </w:rPr>
            <w:t>Archives</w:t>
          </w:r>
          <w:proofErr w:type="spellEnd"/>
          <w:r>
            <w:rPr>
              <w:rFonts w:eastAsia="Times New Roman"/>
              <w:i/>
              <w:iCs/>
            </w:rPr>
            <w:t xml:space="preserve"> of </w:t>
          </w:r>
          <w:proofErr w:type="spellStart"/>
          <w:r>
            <w:rPr>
              <w:rFonts w:eastAsia="Times New Roman"/>
              <w:i/>
              <w:iCs/>
            </w:rPr>
            <w:t>Biology</w:t>
          </w:r>
          <w:proofErr w:type="spellEnd"/>
          <w:r>
            <w:rPr>
              <w:rFonts w:eastAsia="Times New Roman"/>
              <w:i/>
              <w:iCs/>
            </w:rPr>
            <w:t xml:space="preserve"> </w:t>
          </w:r>
          <w:proofErr w:type="spellStart"/>
          <w:r>
            <w:rPr>
              <w:rFonts w:eastAsia="Times New Roman"/>
              <w:i/>
              <w:iCs/>
            </w:rPr>
            <w:t>and</w:t>
          </w:r>
          <w:proofErr w:type="spellEnd"/>
          <w:r>
            <w:rPr>
              <w:rFonts w:eastAsia="Times New Roman"/>
              <w:i/>
              <w:iCs/>
            </w:rPr>
            <w:t xml:space="preserve"> </w:t>
          </w:r>
          <w:proofErr w:type="spellStart"/>
          <w:r>
            <w:rPr>
              <w:rFonts w:eastAsia="Times New Roman"/>
              <w:i/>
              <w:iCs/>
            </w:rPr>
            <w:t>Technology</w:t>
          </w:r>
          <w:proofErr w:type="spellEnd"/>
          <w:r>
            <w:rPr>
              <w:rFonts w:eastAsia="Times New Roman"/>
            </w:rPr>
            <w:t xml:space="preserve">, </w:t>
          </w:r>
          <w:r>
            <w:rPr>
              <w:rFonts w:eastAsia="Times New Roman"/>
              <w:i/>
              <w:iCs/>
            </w:rPr>
            <w:t>60</w:t>
          </w:r>
          <w:r>
            <w:rPr>
              <w:rFonts w:eastAsia="Times New Roman"/>
            </w:rPr>
            <w:t xml:space="preserve">, 17160138. </w:t>
          </w:r>
          <w:proofErr w:type="gramStart"/>
          <w:r>
            <w:rPr>
              <w:rFonts w:eastAsia="Times New Roman"/>
            </w:rPr>
            <w:t>doi</w:t>
          </w:r>
          <w:proofErr w:type="gramEnd"/>
          <w:r>
            <w:rPr>
              <w:rFonts w:eastAsia="Times New Roman"/>
            </w:rPr>
            <w:t>:10.1590/1678-4324-2016160138</w:t>
          </w:r>
        </w:p>
        <w:p w14:paraId="5892AAFD" w14:textId="689C27DD" w:rsidR="00561B71" w:rsidRPr="00561B71" w:rsidRDefault="00E704E5" w:rsidP="00561B71">
          <w:pPr>
            <w:autoSpaceDE w:val="0"/>
            <w:autoSpaceDN w:val="0"/>
            <w:ind w:hanging="480"/>
            <w:divId w:val="2009095326"/>
            <w:rPr>
              <w:rFonts w:eastAsia="Times New Roman"/>
            </w:rPr>
          </w:pPr>
          <w:r>
            <w:rPr>
              <w:rFonts w:eastAsia="Times New Roman"/>
            </w:rPr>
            <w:t>Bayır</w:t>
          </w:r>
          <w:r w:rsidR="00561B71">
            <w:rPr>
              <w:rFonts w:eastAsia="Times New Roman"/>
            </w:rPr>
            <w:t>, Y.</w:t>
          </w:r>
          <w:r>
            <w:rPr>
              <w:rFonts w:eastAsia="Times New Roman"/>
            </w:rPr>
            <w:t xml:space="preserve"> (2008).</w:t>
          </w:r>
          <w:r w:rsidRPr="00561B71">
            <w:rPr>
              <w:rFonts w:eastAsia="Times New Roman"/>
              <w:i/>
              <w:iCs/>
            </w:rPr>
            <w:t xml:space="preserve"> Sıçanlarda </w:t>
          </w:r>
          <w:proofErr w:type="spellStart"/>
          <w:r w:rsidRPr="00561B71">
            <w:rPr>
              <w:rFonts w:eastAsia="Times New Roman"/>
              <w:i/>
              <w:iCs/>
            </w:rPr>
            <w:t>isoprotrenol</w:t>
          </w:r>
          <w:proofErr w:type="spellEnd"/>
          <w:r w:rsidRPr="00561B71">
            <w:rPr>
              <w:rFonts w:eastAsia="Times New Roman"/>
              <w:i/>
              <w:iCs/>
            </w:rPr>
            <w:t xml:space="preserve"> ile oluşturulan </w:t>
          </w:r>
          <w:proofErr w:type="spellStart"/>
          <w:r w:rsidRPr="00561B71">
            <w:rPr>
              <w:rFonts w:eastAsia="Times New Roman"/>
              <w:i/>
              <w:iCs/>
            </w:rPr>
            <w:t>miyokard</w:t>
          </w:r>
          <w:proofErr w:type="spellEnd"/>
          <w:r w:rsidRPr="00561B71">
            <w:rPr>
              <w:rFonts w:eastAsia="Times New Roman"/>
              <w:i/>
              <w:iCs/>
            </w:rPr>
            <w:t xml:space="preserve"> </w:t>
          </w:r>
          <w:proofErr w:type="spellStart"/>
          <w:r w:rsidRPr="00561B71">
            <w:rPr>
              <w:rFonts w:eastAsia="Times New Roman"/>
              <w:i/>
              <w:iCs/>
            </w:rPr>
            <w:t>infarktüsü</w:t>
          </w:r>
          <w:proofErr w:type="spellEnd"/>
          <w:r w:rsidRPr="00561B71">
            <w:rPr>
              <w:rFonts w:eastAsia="Times New Roman"/>
              <w:i/>
              <w:iCs/>
            </w:rPr>
            <w:t xml:space="preserve"> modelinde DNA hasarı ve </w:t>
          </w:r>
          <w:proofErr w:type="spellStart"/>
          <w:r w:rsidRPr="00561B71">
            <w:rPr>
              <w:rFonts w:eastAsia="Times New Roman"/>
              <w:i/>
              <w:iCs/>
            </w:rPr>
            <w:t>oksidatif</w:t>
          </w:r>
          <w:proofErr w:type="spellEnd"/>
          <w:r w:rsidRPr="00561B71">
            <w:rPr>
              <w:rFonts w:eastAsia="Times New Roman"/>
              <w:i/>
              <w:iCs/>
            </w:rPr>
            <w:t xml:space="preserve"> stres üzerine </w:t>
          </w:r>
          <w:proofErr w:type="spellStart"/>
          <w:r w:rsidRPr="00561B71">
            <w:rPr>
              <w:rFonts w:eastAsia="Times New Roman"/>
              <w:i/>
              <w:iCs/>
            </w:rPr>
            <w:t>lasidipin</w:t>
          </w:r>
          <w:proofErr w:type="spellEnd"/>
          <w:r w:rsidRPr="00561B71">
            <w:rPr>
              <w:rFonts w:eastAsia="Times New Roman"/>
              <w:i/>
              <w:iCs/>
            </w:rPr>
            <w:t xml:space="preserve">, </w:t>
          </w:r>
          <w:proofErr w:type="spellStart"/>
          <w:r w:rsidRPr="00561B71">
            <w:rPr>
              <w:rFonts w:eastAsia="Times New Roman"/>
              <w:i/>
              <w:iCs/>
            </w:rPr>
            <w:t>ramipril</w:t>
          </w:r>
          <w:proofErr w:type="spellEnd"/>
          <w:r w:rsidRPr="00561B71">
            <w:rPr>
              <w:rFonts w:eastAsia="Times New Roman"/>
              <w:i/>
              <w:iCs/>
            </w:rPr>
            <w:t xml:space="preserve"> ve </w:t>
          </w:r>
          <w:proofErr w:type="spellStart"/>
          <w:r w:rsidRPr="00561B71">
            <w:rPr>
              <w:rFonts w:eastAsia="Times New Roman"/>
              <w:i/>
              <w:iCs/>
            </w:rPr>
            <w:t>valsartan`nın</w:t>
          </w:r>
          <w:proofErr w:type="spellEnd"/>
          <w:r w:rsidRPr="00561B71">
            <w:rPr>
              <w:rFonts w:eastAsia="Times New Roman"/>
              <w:i/>
              <w:iCs/>
            </w:rPr>
            <w:t xml:space="preserve"> etkilerinin incelenmesi.</w:t>
          </w:r>
          <w:r w:rsidR="00561B71" w:rsidRPr="00561B71">
            <w:rPr>
              <w:rFonts w:eastAsia="Times New Roman"/>
              <w:i/>
              <w:iCs/>
            </w:rPr>
            <w:t xml:space="preserve"> </w:t>
          </w:r>
          <w:r w:rsidR="00561B71">
            <w:rPr>
              <w:rFonts w:eastAsia="Times New Roman"/>
            </w:rPr>
            <w:t xml:space="preserve">Doktora Tezi, </w:t>
          </w:r>
          <w:r w:rsidR="00561B71" w:rsidRPr="00561B71">
            <w:rPr>
              <w:rFonts w:eastAsia="Times New Roman"/>
            </w:rPr>
            <w:t>Atatürk Üniversitesi</w:t>
          </w:r>
          <w:r w:rsidR="00561B71">
            <w:rPr>
              <w:rFonts w:eastAsia="Times New Roman"/>
            </w:rPr>
            <w:t xml:space="preserve"> </w:t>
          </w:r>
          <w:r w:rsidR="00561B71" w:rsidRPr="00561B71">
            <w:rPr>
              <w:rFonts w:eastAsia="Times New Roman"/>
            </w:rPr>
            <w:t>Sağlık Bilimleri Enstitüsü</w:t>
          </w:r>
          <w:r w:rsidR="00561B71">
            <w:rPr>
              <w:rFonts w:eastAsia="Times New Roman"/>
            </w:rPr>
            <w:t>, Erzurum.</w:t>
          </w:r>
        </w:p>
        <w:p w14:paraId="0B572FD0" w14:textId="4DF642AD" w:rsidR="00E704E5" w:rsidRDefault="00E704E5">
          <w:pPr>
            <w:autoSpaceDE w:val="0"/>
            <w:autoSpaceDN w:val="0"/>
            <w:ind w:hanging="480"/>
            <w:divId w:val="1484197491"/>
            <w:rPr>
              <w:rFonts w:eastAsia="Times New Roman"/>
            </w:rPr>
          </w:pPr>
          <w:proofErr w:type="spellStart"/>
          <w:r>
            <w:rPr>
              <w:rFonts w:eastAsia="Times New Roman"/>
            </w:rPr>
            <w:t>Benson</w:t>
          </w:r>
          <w:proofErr w:type="spellEnd"/>
          <w:r>
            <w:rPr>
              <w:rFonts w:eastAsia="Times New Roman"/>
            </w:rPr>
            <w:t xml:space="preserve">, G. D., </w:t>
          </w:r>
          <w:proofErr w:type="spellStart"/>
          <w:r>
            <w:rPr>
              <w:rFonts w:eastAsia="Times New Roman"/>
            </w:rPr>
            <w:t>Koff</w:t>
          </w:r>
          <w:proofErr w:type="spellEnd"/>
          <w:r>
            <w:rPr>
              <w:rFonts w:eastAsia="Times New Roman"/>
            </w:rPr>
            <w:t xml:space="preserve">, R. S. ve </w:t>
          </w:r>
          <w:proofErr w:type="spellStart"/>
          <w:r>
            <w:rPr>
              <w:rFonts w:eastAsia="Times New Roman"/>
            </w:rPr>
            <w:t>Tolman</w:t>
          </w:r>
          <w:proofErr w:type="spellEnd"/>
          <w:r>
            <w:rPr>
              <w:rFonts w:eastAsia="Times New Roman"/>
            </w:rPr>
            <w:t xml:space="preserve">, K. G. (2005). </w:t>
          </w:r>
          <w:proofErr w:type="spellStart"/>
          <w:r>
            <w:rPr>
              <w:rFonts w:eastAsia="Times New Roman"/>
            </w:rPr>
            <w:t>The</w:t>
          </w:r>
          <w:proofErr w:type="spellEnd"/>
          <w:r>
            <w:rPr>
              <w:rFonts w:eastAsia="Times New Roman"/>
            </w:rPr>
            <w:t xml:space="preserve"> </w:t>
          </w:r>
          <w:proofErr w:type="spellStart"/>
          <w:r>
            <w:rPr>
              <w:rFonts w:eastAsia="Times New Roman"/>
            </w:rPr>
            <w:t>therapeutic</w:t>
          </w:r>
          <w:proofErr w:type="spellEnd"/>
          <w:r>
            <w:rPr>
              <w:rFonts w:eastAsia="Times New Roman"/>
            </w:rPr>
            <w:t xml:space="preserve"> </w:t>
          </w:r>
          <w:proofErr w:type="spellStart"/>
          <w:r>
            <w:rPr>
              <w:rFonts w:eastAsia="Times New Roman"/>
            </w:rPr>
            <w:t>use</w:t>
          </w:r>
          <w:proofErr w:type="spellEnd"/>
          <w:r>
            <w:rPr>
              <w:rFonts w:eastAsia="Times New Roman"/>
            </w:rPr>
            <w:t xml:space="preserve"> of </w:t>
          </w:r>
          <w:proofErr w:type="spellStart"/>
          <w:r>
            <w:rPr>
              <w:rFonts w:eastAsia="Times New Roman"/>
            </w:rPr>
            <w:t>acetaminophen</w:t>
          </w:r>
          <w:proofErr w:type="spellEnd"/>
          <w:r>
            <w:rPr>
              <w:rFonts w:eastAsia="Times New Roman"/>
            </w:rPr>
            <w:t xml:space="preserve"> in </w:t>
          </w:r>
          <w:proofErr w:type="spellStart"/>
          <w:r>
            <w:rPr>
              <w:rFonts w:eastAsia="Times New Roman"/>
            </w:rPr>
            <w:t>patients</w:t>
          </w:r>
          <w:proofErr w:type="spellEnd"/>
          <w:r>
            <w:rPr>
              <w:rFonts w:eastAsia="Times New Roman"/>
            </w:rPr>
            <w:t xml:space="preserve"> </w:t>
          </w:r>
          <w:proofErr w:type="spellStart"/>
          <w:r>
            <w:rPr>
              <w:rFonts w:eastAsia="Times New Roman"/>
            </w:rPr>
            <w:t>with</w:t>
          </w:r>
          <w:proofErr w:type="spellEnd"/>
          <w:r>
            <w:rPr>
              <w:rFonts w:eastAsia="Times New Roman"/>
            </w:rPr>
            <w:t xml:space="preserve"> </w:t>
          </w:r>
          <w:proofErr w:type="spellStart"/>
          <w:r>
            <w:rPr>
              <w:rFonts w:eastAsia="Times New Roman"/>
            </w:rPr>
            <w:t>liver</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i/>
              <w:iCs/>
            </w:rPr>
            <w:t>American</w:t>
          </w:r>
          <w:proofErr w:type="spellEnd"/>
          <w:r>
            <w:rPr>
              <w:rFonts w:eastAsia="Times New Roman"/>
              <w:i/>
              <w:iCs/>
            </w:rPr>
            <w:t xml:space="preserve"> </w:t>
          </w:r>
          <w:proofErr w:type="spellStart"/>
          <w:r>
            <w:rPr>
              <w:rFonts w:eastAsia="Times New Roman"/>
              <w:i/>
              <w:iCs/>
            </w:rPr>
            <w:t>Journal</w:t>
          </w:r>
          <w:proofErr w:type="spellEnd"/>
          <w:r>
            <w:rPr>
              <w:rFonts w:eastAsia="Times New Roman"/>
              <w:i/>
              <w:iCs/>
            </w:rPr>
            <w:t xml:space="preserve"> of </w:t>
          </w:r>
          <w:proofErr w:type="spellStart"/>
          <w:r>
            <w:rPr>
              <w:rFonts w:eastAsia="Times New Roman"/>
              <w:i/>
              <w:iCs/>
            </w:rPr>
            <w:t>Therapeutics</w:t>
          </w:r>
          <w:proofErr w:type="spellEnd"/>
          <w:r w:rsidR="00561B71">
            <w:rPr>
              <w:rFonts w:eastAsia="Times New Roman"/>
            </w:rPr>
            <w:t>,</w:t>
          </w:r>
          <w:r w:rsidR="00561B71" w:rsidRPr="00561B71">
            <w:rPr>
              <w:rFonts w:eastAsia="Times New Roman"/>
              <w:i/>
              <w:iCs/>
            </w:rPr>
            <w:t xml:space="preserve"> </w:t>
          </w:r>
          <w:r w:rsidR="00561B71" w:rsidRPr="00561B71">
            <w:rPr>
              <w:i/>
              <w:iCs/>
            </w:rPr>
            <w:t>12</w:t>
          </w:r>
          <w:r w:rsidR="00561B71" w:rsidRPr="00561B71">
            <w:t>(2), 133-141.</w:t>
          </w:r>
          <w:r>
            <w:rPr>
              <w:rFonts w:eastAsia="Times New Roman"/>
            </w:rPr>
            <w:t xml:space="preserve"> </w:t>
          </w:r>
          <w:proofErr w:type="gramStart"/>
          <w:r>
            <w:rPr>
              <w:rFonts w:eastAsia="Times New Roman"/>
            </w:rPr>
            <w:t>doi:10.1097/01.mjt</w:t>
          </w:r>
          <w:proofErr w:type="gramEnd"/>
          <w:r>
            <w:rPr>
              <w:rFonts w:eastAsia="Times New Roman"/>
            </w:rPr>
            <w:t>.0000140216.40700.95</w:t>
          </w:r>
        </w:p>
        <w:p w14:paraId="2AD1F569" w14:textId="1DB9CA8B" w:rsidR="00E704E5" w:rsidRDefault="00E704E5">
          <w:pPr>
            <w:autoSpaceDE w:val="0"/>
            <w:autoSpaceDN w:val="0"/>
            <w:ind w:hanging="480"/>
            <w:divId w:val="1320111337"/>
            <w:rPr>
              <w:rFonts w:eastAsia="Times New Roman"/>
            </w:rPr>
          </w:pPr>
          <w:proofErr w:type="spellStart"/>
          <w:r>
            <w:rPr>
              <w:rFonts w:eastAsia="Times New Roman"/>
            </w:rPr>
            <w:t>Bertolini</w:t>
          </w:r>
          <w:proofErr w:type="spellEnd"/>
          <w:r>
            <w:rPr>
              <w:rFonts w:eastAsia="Times New Roman"/>
            </w:rPr>
            <w:t xml:space="preserve">, A., Ferrari, A., </w:t>
          </w:r>
          <w:proofErr w:type="spellStart"/>
          <w:r>
            <w:rPr>
              <w:rFonts w:eastAsia="Times New Roman"/>
            </w:rPr>
            <w:t>Ottani</w:t>
          </w:r>
          <w:proofErr w:type="spellEnd"/>
          <w:r>
            <w:rPr>
              <w:rFonts w:eastAsia="Times New Roman"/>
            </w:rPr>
            <w:t xml:space="preserve">, A., </w:t>
          </w:r>
          <w:proofErr w:type="spellStart"/>
          <w:r>
            <w:rPr>
              <w:rFonts w:eastAsia="Times New Roman"/>
            </w:rPr>
            <w:t>Guerzoni</w:t>
          </w:r>
          <w:proofErr w:type="spellEnd"/>
          <w:r>
            <w:rPr>
              <w:rFonts w:eastAsia="Times New Roman"/>
            </w:rPr>
            <w:t xml:space="preserve">, S., </w:t>
          </w:r>
          <w:proofErr w:type="spellStart"/>
          <w:r>
            <w:rPr>
              <w:rFonts w:eastAsia="Times New Roman"/>
            </w:rPr>
            <w:t>Tacchi</w:t>
          </w:r>
          <w:proofErr w:type="spellEnd"/>
          <w:r>
            <w:rPr>
              <w:rFonts w:eastAsia="Times New Roman"/>
            </w:rPr>
            <w:t xml:space="preserve">, R. ve Leone, S. (2006). </w:t>
          </w:r>
          <w:proofErr w:type="spellStart"/>
          <w:r>
            <w:rPr>
              <w:rFonts w:eastAsia="Times New Roman"/>
            </w:rPr>
            <w:t>Paracetamol</w:t>
          </w:r>
          <w:proofErr w:type="spellEnd"/>
          <w:r>
            <w:rPr>
              <w:rFonts w:eastAsia="Times New Roman"/>
            </w:rPr>
            <w:t xml:space="preserve">: New </w:t>
          </w:r>
          <w:proofErr w:type="spellStart"/>
          <w:r>
            <w:rPr>
              <w:rFonts w:eastAsia="Times New Roman"/>
            </w:rPr>
            <w:t>vistas</w:t>
          </w:r>
          <w:proofErr w:type="spellEnd"/>
          <w:r>
            <w:rPr>
              <w:rFonts w:eastAsia="Times New Roman"/>
            </w:rPr>
            <w:t xml:space="preserve"> of an </w:t>
          </w:r>
          <w:proofErr w:type="spellStart"/>
          <w:r>
            <w:rPr>
              <w:rFonts w:eastAsia="Times New Roman"/>
            </w:rPr>
            <w:t>old</w:t>
          </w:r>
          <w:proofErr w:type="spellEnd"/>
          <w:r>
            <w:rPr>
              <w:rFonts w:eastAsia="Times New Roman"/>
            </w:rPr>
            <w:t xml:space="preserve"> </w:t>
          </w:r>
          <w:proofErr w:type="spellStart"/>
          <w:r>
            <w:rPr>
              <w:rFonts w:eastAsia="Times New Roman"/>
            </w:rPr>
            <w:t>drug</w:t>
          </w:r>
          <w:proofErr w:type="spellEnd"/>
          <w:r>
            <w:rPr>
              <w:rFonts w:eastAsia="Times New Roman"/>
            </w:rPr>
            <w:t xml:space="preserve">. </w:t>
          </w:r>
          <w:r>
            <w:rPr>
              <w:rFonts w:eastAsia="Times New Roman"/>
              <w:i/>
              <w:iCs/>
            </w:rPr>
            <w:t xml:space="preserve">CNS </w:t>
          </w:r>
          <w:proofErr w:type="spellStart"/>
          <w:r>
            <w:rPr>
              <w:rFonts w:eastAsia="Times New Roman"/>
              <w:i/>
              <w:iCs/>
            </w:rPr>
            <w:t>Drug</w:t>
          </w:r>
          <w:proofErr w:type="spellEnd"/>
          <w:r>
            <w:rPr>
              <w:rFonts w:eastAsia="Times New Roman"/>
              <w:i/>
              <w:iCs/>
            </w:rPr>
            <w:t xml:space="preserve"> </w:t>
          </w:r>
          <w:proofErr w:type="spellStart"/>
          <w:r>
            <w:rPr>
              <w:rFonts w:eastAsia="Times New Roman"/>
              <w:i/>
              <w:iCs/>
            </w:rPr>
            <w:t>Reviews</w:t>
          </w:r>
          <w:proofErr w:type="spellEnd"/>
          <w:r w:rsidR="00561B71">
            <w:rPr>
              <w:rFonts w:eastAsia="Times New Roman"/>
            </w:rPr>
            <w:t xml:space="preserve">, </w:t>
          </w:r>
          <w:r w:rsidR="00561B71" w:rsidRPr="00561B71">
            <w:rPr>
              <w:rFonts w:eastAsia="Times New Roman"/>
              <w:i/>
              <w:iCs/>
            </w:rPr>
            <w:t>12</w:t>
          </w:r>
          <w:r w:rsidR="00561B71" w:rsidRPr="00561B71">
            <w:rPr>
              <w:rFonts w:eastAsia="Times New Roman"/>
            </w:rPr>
            <w:t>(3‐4), 250-275.</w:t>
          </w:r>
          <w:r>
            <w:rPr>
              <w:rFonts w:eastAsia="Times New Roman"/>
            </w:rPr>
            <w:t xml:space="preserve"> doi:10.1111/j.1527-3458.2006.00250.x</w:t>
          </w:r>
        </w:p>
        <w:p w14:paraId="53C0957C" w14:textId="3C6849F8" w:rsidR="00E704E5" w:rsidRDefault="00E704E5">
          <w:pPr>
            <w:autoSpaceDE w:val="0"/>
            <w:autoSpaceDN w:val="0"/>
            <w:ind w:hanging="480"/>
            <w:divId w:val="775245893"/>
            <w:rPr>
              <w:rFonts w:eastAsia="Times New Roman"/>
            </w:rPr>
          </w:pPr>
          <w:proofErr w:type="spellStart"/>
          <w:r>
            <w:rPr>
              <w:rFonts w:eastAsia="Times New Roman"/>
            </w:rPr>
            <w:t>Bessems</w:t>
          </w:r>
          <w:proofErr w:type="spellEnd"/>
          <w:r>
            <w:rPr>
              <w:rFonts w:eastAsia="Times New Roman"/>
            </w:rPr>
            <w:t xml:space="preserve">, J. G. M. ve </w:t>
          </w:r>
          <w:proofErr w:type="spellStart"/>
          <w:r>
            <w:rPr>
              <w:rFonts w:eastAsia="Times New Roman"/>
            </w:rPr>
            <w:t>Vermeulen</w:t>
          </w:r>
          <w:proofErr w:type="spellEnd"/>
          <w:r>
            <w:rPr>
              <w:rFonts w:eastAsia="Times New Roman"/>
            </w:rPr>
            <w:t xml:space="preserve">, N. P. E. (2001). </w:t>
          </w:r>
          <w:proofErr w:type="spellStart"/>
          <w:r>
            <w:rPr>
              <w:rFonts w:eastAsia="Times New Roman"/>
            </w:rPr>
            <w:t>Paracetamol</w:t>
          </w:r>
          <w:proofErr w:type="spellEnd"/>
          <w:r>
            <w:rPr>
              <w:rFonts w:eastAsia="Times New Roman"/>
            </w:rPr>
            <w:t xml:space="preserve"> (</w:t>
          </w:r>
          <w:proofErr w:type="spellStart"/>
          <w:r>
            <w:rPr>
              <w:rFonts w:eastAsia="Times New Roman"/>
            </w:rPr>
            <w:t>acetaminophen</w:t>
          </w:r>
          <w:proofErr w:type="spellEnd"/>
          <w:r>
            <w:rPr>
              <w:rFonts w:eastAsia="Times New Roman"/>
            </w:rPr>
            <w:t>)-</w:t>
          </w:r>
          <w:proofErr w:type="spellStart"/>
          <w:r>
            <w:rPr>
              <w:rFonts w:eastAsia="Times New Roman"/>
            </w:rPr>
            <w:t>induced</w:t>
          </w:r>
          <w:proofErr w:type="spellEnd"/>
          <w:r>
            <w:rPr>
              <w:rFonts w:eastAsia="Times New Roman"/>
            </w:rPr>
            <w:t xml:space="preserve"> </w:t>
          </w:r>
          <w:proofErr w:type="spellStart"/>
          <w:r>
            <w:rPr>
              <w:rFonts w:eastAsia="Times New Roman"/>
            </w:rPr>
            <w:t>toxicity</w:t>
          </w:r>
          <w:proofErr w:type="spellEnd"/>
          <w:r>
            <w:rPr>
              <w:rFonts w:eastAsia="Times New Roman"/>
            </w:rPr>
            <w:t xml:space="preserve">: </w:t>
          </w:r>
          <w:proofErr w:type="spellStart"/>
          <w:r>
            <w:rPr>
              <w:rFonts w:eastAsia="Times New Roman"/>
            </w:rPr>
            <w:t>Molecular</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biochemical</w:t>
          </w:r>
          <w:proofErr w:type="spellEnd"/>
          <w:r>
            <w:rPr>
              <w:rFonts w:eastAsia="Times New Roman"/>
            </w:rPr>
            <w:t xml:space="preserve"> </w:t>
          </w:r>
          <w:proofErr w:type="spellStart"/>
          <w:r>
            <w:rPr>
              <w:rFonts w:eastAsia="Times New Roman"/>
            </w:rPr>
            <w:t>mechanisms</w:t>
          </w:r>
          <w:proofErr w:type="spellEnd"/>
          <w:r>
            <w:rPr>
              <w:rFonts w:eastAsia="Times New Roman"/>
            </w:rPr>
            <w:t xml:space="preserve">, </w:t>
          </w:r>
          <w:proofErr w:type="spellStart"/>
          <w:r>
            <w:rPr>
              <w:rFonts w:eastAsia="Times New Roman"/>
            </w:rPr>
            <w:t>analogues</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protective</w:t>
          </w:r>
          <w:proofErr w:type="spellEnd"/>
          <w:r>
            <w:rPr>
              <w:rFonts w:eastAsia="Times New Roman"/>
            </w:rPr>
            <w:t xml:space="preserve"> </w:t>
          </w:r>
          <w:proofErr w:type="spellStart"/>
          <w:r>
            <w:rPr>
              <w:rFonts w:eastAsia="Times New Roman"/>
            </w:rPr>
            <w:t>approaches</w:t>
          </w:r>
          <w:proofErr w:type="spellEnd"/>
          <w:r>
            <w:rPr>
              <w:rFonts w:eastAsia="Times New Roman"/>
            </w:rPr>
            <w:t xml:space="preserve">. </w:t>
          </w:r>
          <w:r>
            <w:rPr>
              <w:rFonts w:eastAsia="Times New Roman"/>
              <w:i/>
              <w:iCs/>
            </w:rPr>
            <w:t xml:space="preserve">Critical </w:t>
          </w:r>
          <w:proofErr w:type="spellStart"/>
          <w:r>
            <w:rPr>
              <w:rFonts w:eastAsia="Times New Roman"/>
              <w:i/>
              <w:iCs/>
            </w:rPr>
            <w:t>Reviews</w:t>
          </w:r>
          <w:proofErr w:type="spellEnd"/>
          <w:r>
            <w:rPr>
              <w:rFonts w:eastAsia="Times New Roman"/>
              <w:i/>
              <w:iCs/>
            </w:rPr>
            <w:t xml:space="preserve"> in </w:t>
          </w:r>
          <w:proofErr w:type="spellStart"/>
          <w:r>
            <w:rPr>
              <w:rFonts w:eastAsia="Times New Roman"/>
              <w:i/>
              <w:iCs/>
            </w:rPr>
            <w:t>Toxicology</w:t>
          </w:r>
          <w:proofErr w:type="spellEnd"/>
          <w:r w:rsidR="00561B71">
            <w:rPr>
              <w:rFonts w:eastAsia="Times New Roman"/>
            </w:rPr>
            <w:t xml:space="preserve">, </w:t>
          </w:r>
          <w:r w:rsidR="00561B71" w:rsidRPr="00561B71">
            <w:rPr>
              <w:rFonts w:eastAsia="Times New Roman"/>
              <w:i/>
              <w:iCs/>
            </w:rPr>
            <w:t>31</w:t>
          </w:r>
          <w:r w:rsidR="00561B71" w:rsidRPr="00561B71">
            <w:rPr>
              <w:rFonts w:eastAsia="Times New Roman"/>
            </w:rPr>
            <w:t>(1), 55-138.</w:t>
          </w:r>
          <w:r w:rsidR="00561B71">
            <w:rPr>
              <w:rFonts w:eastAsia="Times New Roman"/>
            </w:rPr>
            <w:t xml:space="preserve"> </w:t>
          </w:r>
          <w:r>
            <w:rPr>
              <w:rFonts w:eastAsia="Times New Roman"/>
            </w:rPr>
            <w:t>doi:10.1080/20014091111677</w:t>
          </w:r>
        </w:p>
        <w:p w14:paraId="1E3395CF" w14:textId="722F7DFE" w:rsidR="00E704E5" w:rsidRDefault="00E704E5">
          <w:pPr>
            <w:autoSpaceDE w:val="0"/>
            <w:autoSpaceDN w:val="0"/>
            <w:ind w:hanging="480"/>
            <w:divId w:val="113788248"/>
            <w:rPr>
              <w:rFonts w:eastAsia="Times New Roman"/>
            </w:rPr>
          </w:pPr>
          <w:proofErr w:type="spellStart"/>
          <w:r>
            <w:rPr>
              <w:rFonts w:eastAsia="Times New Roman"/>
            </w:rPr>
            <w:t>Bjorkman</w:t>
          </w:r>
          <w:proofErr w:type="spellEnd"/>
          <w:r>
            <w:rPr>
              <w:rFonts w:eastAsia="Times New Roman"/>
            </w:rPr>
            <w:t xml:space="preserve">, R. (1995). Central </w:t>
          </w:r>
          <w:proofErr w:type="spellStart"/>
          <w:r>
            <w:rPr>
              <w:rFonts w:eastAsia="Times New Roman"/>
            </w:rPr>
            <w:t>antinociceptive</w:t>
          </w:r>
          <w:proofErr w:type="spellEnd"/>
          <w:r>
            <w:rPr>
              <w:rFonts w:eastAsia="Times New Roman"/>
            </w:rPr>
            <w:t xml:space="preserve"> </w:t>
          </w:r>
          <w:proofErr w:type="spellStart"/>
          <w:r>
            <w:rPr>
              <w:rFonts w:eastAsia="Times New Roman"/>
            </w:rPr>
            <w:t>effects</w:t>
          </w:r>
          <w:proofErr w:type="spellEnd"/>
          <w:r>
            <w:rPr>
              <w:rFonts w:eastAsia="Times New Roman"/>
            </w:rPr>
            <w:t xml:space="preserve"> of </w:t>
          </w:r>
          <w:proofErr w:type="spellStart"/>
          <w:r>
            <w:rPr>
              <w:rFonts w:eastAsia="Times New Roman"/>
            </w:rPr>
            <w:t>non-steroidal</w:t>
          </w:r>
          <w:proofErr w:type="spellEnd"/>
          <w:r>
            <w:rPr>
              <w:rFonts w:eastAsia="Times New Roman"/>
            </w:rPr>
            <w:t xml:space="preserve"> anti-</w:t>
          </w:r>
          <w:proofErr w:type="spellStart"/>
          <w:r>
            <w:rPr>
              <w:rFonts w:eastAsia="Times New Roman"/>
            </w:rPr>
            <w:t>inflammatory</w:t>
          </w:r>
          <w:proofErr w:type="spellEnd"/>
          <w:r>
            <w:rPr>
              <w:rFonts w:eastAsia="Times New Roman"/>
            </w:rPr>
            <w:t xml:space="preserve"> </w:t>
          </w:r>
          <w:proofErr w:type="spellStart"/>
          <w:r>
            <w:rPr>
              <w:rFonts w:eastAsia="Times New Roman"/>
            </w:rPr>
            <w:t>drugs</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paracetamol</w:t>
          </w:r>
          <w:proofErr w:type="spellEnd"/>
          <w:r>
            <w:rPr>
              <w:rFonts w:eastAsia="Times New Roman"/>
            </w:rPr>
            <w:t xml:space="preserve">. </w:t>
          </w:r>
          <w:proofErr w:type="spellStart"/>
          <w:r>
            <w:rPr>
              <w:rFonts w:eastAsia="Times New Roman"/>
            </w:rPr>
            <w:t>Experimental</w:t>
          </w:r>
          <w:proofErr w:type="spellEnd"/>
          <w:r>
            <w:rPr>
              <w:rFonts w:eastAsia="Times New Roman"/>
            </w:rPr>
            <w:t xml:space="preserve"> </w:t>
          </w:r>
          <w:proofErr w:type="spellStart"/>
          <w:r>
            <w:rPr>
              <w:rFonts w:eastAsia="Times New Roman"/>
            </w:rPr>
            <w:t>studies</w:t>
          </w:r>
          <w:proofErr w:type="spellEnd"/>
          <w:r>
            <w:rPr>
              <w:rFonts w:eastAsia="Times New Roman"/>
            </w:rPr>
            <w:t xml:space="preserve"> in </w:t>
          </w:r>
          <w:proofErr w:type="spellStart"/>
          <w:r>
            <w:rPr>
              <w:rFonts w:eastAsia="Times New Roman"/>
            </w:rPr>
            <w:t>the</w:t>
          </w:r>
          <w:proofErr w:type="spellEnd"/>
          <w:r>
            <w:rPr>
              <w:rFonts w:eastAsia="Times New Roman"/>
            </w:rPr>
            <w:t xml:space="preserve"> </w:t>
          </w:r>
          <w:proofErr w:type="spellStart"/>
          <w:r>
            <w:rPr>
              <w:rFonts w:eastAsia="Times New Roman"/>
            </w:rPr>
            <w:t>rat</w:t>
          </w:r>
          <w:proofErr w:type="spellEnd"/>
          <w:r>
            <w:rPr>
              <w:rFonts w:eastAsia="Times New Roman"/>
            </w:rPr>
            <w:t xml:space="preserve">. </w:t>
          </w:r>
          <w:proofErr w:type="spellStart"/>
          <w:r>
            <w:rPr>
              <w:rFonts w:eastAsia="Times New Roman"/>
              <w:i/>
              <w:iCs/>
            </w:rPr>
            <w:t>Acta</w:t>
          </w:r>
          <w:proofErr w:type="spellEnd"/>
          <w:r>
            <w:rPr>
              <w:rFonts w:eastAsia="Times New Roman"/>
              <w:i/>
              <w:iCs/>
            </w:rPr>
            <w:t xml:space="preserve"> </w:t>
          </w:r>
          <w:proofErr w:type="spellStart"/>
          <w:r>
            <w:rPr>
              <w:rFonts w:eastAsia="Times New Roman"/>
              <w:i/>
              <w:iCs/>
            </w:rPr>
            <w:t>Anaesthesiologica</w:t>
          </w:r>
          <w:proofErr w:type="spellEnd"/>
          <w:r>
            <w:rPr>
              <w:rFonts w:eastAsia="Times New Roman"/>
              <w:i/>
              <w:iCs/>
            </w:rPr>
            <w:t xml:space="preserve"> </w:t>
          </w:r>
          <w:proofErr w:type="spellStart"/>
          <w:r>
            <w:rPr>
              <w:rFonts w:eastAsia="Times New Roman"/>
              <w:i/>
              <w:iCs/>
            </w:rPr>
            <w:t>Scandinavica</w:t>
          </w:r>
          <w:proofErr w:type="spellEnd"/>
          <w:r>
            <w:rPr>
              <w:rFonts w:eastAsia="Times New Roman"/>
              <w:i/>
              <w:iCs/>
            </w:rPr>
            <w:t xml:space="preserve">, </w:t>
          </w:r>
          <w:proofErr w:type="spellStart"/>
          <w:r>
            <w:rPr>
              <w:rFonts w:eastAsia="Times New Roman"/>
              <w:i/>
              <w:iCs/>
            </w:rPr>
            <w:t>Supplement</w:t>
          </w:r>
          <w:proofErr w:type="spellEnd"/>
          <w:r w:rsidR="00561B71">
            <w:rPr>
              <w:rFonts w:eastAsia="Times New Roman"/>
            </w:rPr>
            <w:t xml:space="preserve">, </w:t>
          </w:r>
          <w:r w:rsidR="00561B71" w:rsidRPr="00561B71">
            <w:rPr>
              <w:rFonts w:eastAsia="Times New Roman"/>
              <w:i/>
              <w:iCs/>
            </w:rPr>
            <w:t>103</w:t>
          </w:r>
          <w:r w:rsidR="00561B71" w:rsidRPr="00561B71">
            <w:rPr>
              <w:rFonts w:eastAsia="Times New Roman"/>
            </w:rPr>
            <w:t>, 1-44.</w:t>
          </w:r>
        </w:p>
        <w:p w14:paraId="3C06DEEC" w14:textId="153B894F" w:rsidR="00E704E5" w:rsidRDefault="00E704E5">
          <w:pPr>
            <w:autoSpaceDE w:val="0"/>
            <w:autoSpaceDN w:val="0"/>
            <w:ind w:hanging="480"/>
            <w:divId w:val="1454246903"/>
            <w:rPr>
              <w:rFonts w:eastAsia="Times New Roman"/>
            </w:rPr>
          </w:pPr>
          <w:proofErr w:type="spellStart"/>
          <w:r>
            <w:rPr>
              <w:rFonts w:eastAsia="Times New Roman"/>
            </w:rPr>
            <w:t>Botting</w:t>
          </w:r>
          <w:proofErr w:type="spellEnd"/>
          <w:r>
            <w:rPr>
              <w:rFonts w:eastAsia="Times New Roman"/>
            </w:rPr>
            <w:t xml:space="preserve">, R. ve </w:t>
          </w:r>
          <w:proofErr w:type="spellStart"/>
          <w:r>
            <w:rPr>
              <w:rFonts w:eastAsia="Times New Roman"/>
            </w:rPr>
            <w:t>Ayoub</w:t>
          </w:r>
          <w:proofErr w:type="spellEnd"/>
          <w:r>
            <w:rPr>
              <w:rFonts w:eastAsia="Times New Roman"/>
            </w:rPr>
            <w:t xml:space="preserve">, S. S. (2005). COX-3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mechanism</w:t>
          </w:r>
          <w:proofErr w:type="spellEnd"/>
          <w:r>
            <w:rPr>
              <w:rFonts w:eastAsia="Times New Roman"/>
            </w:rPr>
            <w:t xml:space="preserve"> of </w:t>
          </w:r>
          <w:proofErr w:type="spellStart"/>
          <w:r>
            <w:rPr>
              <w:rFonts w:eastAsia="Times New Roman"/>
            </w:rPr>
            <w:t>action</w:t>
          </w:r>
          <w:proofErr w:type="spellEnd"/>
          <w:r>
            <w:rPr>
              <w:rFonts w:eastAsia="Times New Roman"/>
            </w:rPr>
            <w:t xml:space="preserve"> of </w:t>
          </w:r>
          <w:proofErr w:type="spellStart"/>
          <w:r>
            <w:rPr>
              <w:rFonts w:eastAsia="Times New Roman"/>
            </w:rPr>
            <w:t>paracetamol</w:t>
          </w:r>
          <w:proofErr w:type="spellEnd"/>
          <w:r>
            <w:rPr>
              <w:rFonts w:eastAsia="Times New Roman"/>
            </w:rPr>
            <w:t>/</w:t>
          </w:r>
          <w:proofErr w:type="spellStart"/>
          <w:r>
            <w:rPr>
              <w:rFonts w:eastAsia="Times New Roman"/>
            </w:rPr>
            <w:t>acetaminophen</w:t>
          </w:r>
          <w:proofErr w:type="spellEnd"/>
          <w:r>
            <w:rPr>
              <w:rFonts w:eastAsia="Times New Roman"/>
            </w:rPr>
            <w:t xml:space="preserve">. </w:t>
          </w:r>
          <w:proofErr w:type="spellStart"/>
          <w:r>
            <w:rPr>
              <w:rFonts w:eastAsia="Times New Roman"/>
              <w:i/>
              <w:iCs/>
            </w:rPr>
            <w:t>Prostaglandins</w:t>
          </w:r>
          <w:proofErr w:type="spellEnd"/>
          <w:r>
            <w:rPr>
              <w:rFonts w:eastAsia="Times New Roman"/>
              <w:i/>
              <w:iCs/>
            </w:rPr>
            <w:t xml:space="preserve"> </w:t>
          </w:r>
          <w:proofErr w:type="spellStart"/>
          <w:r>
            <w:rPr>
              <w:rFonts w:eastAsia="Times New Roman"/>
              <w:i/>
              <w:iCs/>
            </w:rPr>
            <w:t>Leukotrienes</w:t>
          </w:r>
          <w:proofErr w:type="spellEnd"/>
          <w:r>
            <w:rPr>
              <w:rFonts w:eastAsia="Times New Roman"/>
              <w:i/>
              <w:iCs/>
            </w:rPr>
            <w:t xml:space="preserve"> </w:t>
          </w:r>
          <w:proofErr w:type="spellStart"/>
          <w:r>
            <w:rPr>
              <w:rFonts w:eastAsia="Times New Roman"/>
              <w:i/>
              <w:iCs/>
            </w:rPr>
            <w:t>and</w:t>
          </w:r>
          <w:proofErr w:type="spellEnd"/>
          <w:r>
            <w:rPr>
              <w:rFonts w:eastAsia="Times New Roman"/>
              <w:i/>
              <w:iCs/>
            </w:rPr>
            <w:t xml:space="preserve"> </w:t>
          </w:r>
          <w:proofErr w:type="spellStart"/>
          <w:r>
            <w:rPr>
              <w:rFonts w:eastAsia="Times New Roman"/>
              <w:i/>
              <w:iCs/>
            </w:rPr>
            <w:t>Essential</w:t>
          </w:r>
          <w:proofErr w:type="spellEnd"/>
          <w:r>
            <w:rPr>
              <w:rFonts w:eastAsia="Times New Roman"/>
              <w:i/>
              <w:iCs/>
            </w:rPr>
            <w:t xml:space="preserve"> </w:t>
          </w:r>
          <w:proofErr w:type="spellStart"/>
          <w:r>
            <w:rPr>
              <w:rFonts w:eastAsia="Times New Roman"/>
              <w:i/>
              <w:iCs/>
            </w:rPr>
            <w:t>Fatty</w:t>
          </w:r>
          <w:proofErr w:type="spellEnd"/>
          <w:r>
            <w:rPr>
              <w:rFonts w:eastAsia="Times New Roman"/>
              <w:i/>
              <w:iCs/>
            </w:rPr>
            <w:t xml:space="preserve"> </w:t>
          </w:r>
          <w:proofErr w:type="spellStart"/>
          <w:r>
            <w:rPr>
              <w:rFonts w:eastAsia="Times New Roman"/>
              <w:i/>
              <w:iCs/>
            </w:rPr>
            <w:t>Acids</w:t>
          </w:r>
          <w:proofErr w:type="spellEnd"/>
          <w:r w:rsidR="00561B71">
            <w:rPr>
              <w:rFonts w:eastAsia="Times New Roman"/>
            </w:rPr>
            <w:t xml:space="preserve">, </w:t>
          </w:r>
          <w:r w:rsidR="00561B71" w:rsidRPr="00561B71">
            <w:rPr>
              <w:rFonts w:eastAsia="Times New Roman"/>
              <w:i/>
              <w:iCs/>
            </w:rPr>
            <w:t>72</w:t>
          </w:r>
          <w:r w:rsidR="00561B71" w:rsidRPr="00561B71">
            <w:rPr>
              <w:rFonts w:eastAsia="Times New Roman"/>
            </w:rPr>
            <w:t>(2), 85-87.</w:t>
          </w:r>
          <w:r>
            <w:rPr>
              <w:rFonts w:eastAsia="Times New Roman"/>
            </w:rPr>
            <w:t xml:space="preserve"> </w:t>
          </w:r>
          <w:proofErr w:type="gramStart"/>
          <w:r>
            <w:rPr>
              <w:rFonts w:eastAsia="Times New Roman"/>
            </w:rPr>
            <w:t>doi:10.1016/j.plefa</w:t>
          </w:r>
          <w:proofErr w:type="gramEnd"/>
          <w:r>
            <w:rPr>
              <w:rFonts w:eastAsia="Times New Roman"/>
            </w:rPr>
            <w:t>.2004.10.005</w:t>
          </w:r>
        </w:p>
        <w:p w14:paraId="6EA2CA77" w14:textId="5FEEA2C3" w:rsidR="00E704E5" w:rsidRDefault="00E704E5">
          <w:pPr>
            <w:autoSpaceDE w:val="0"/>
            <w:autoSpaceDN w:val="0"/>
            <w:ind w:hanging="480"/>
            <w:divId w:val="256448995"/>
            <w:rPr>
              <w:rFonts w:eastAsia="Times New Roman"/>
            </w:rPr>
          </w:pPr>
          <w:proofErr w:type="spellStart"/>
          <w:r>
            <w:rPr>
              <w:rFonts w:eastAsia="Times New Roman"/>
            </w:rPr>
            <w:t>Bozoğluer</w:t>
          </w:r>
          <w:proofErr w:type="spellEnd"/>
          <w:r>
            <w:rPr>
              <w:rFonts w:eastAsia="Times New Roman"/>
            </w:rPr>
            <w:t xml:space="preserve">, E. (2009). </w:t>
          </w:r>
          <w:proofErr w:type="spellStart"/>
          <w:r>
            <w:rPr>
              <w:rFonts w:eastAsia="Times New Roman"/>
              <w:i/>
              <w:iCs/>
            </w:rPr>
            <w:t>Ratlarda</w:t>
          </w:r>
          <w:proofErr w:type="spellEnd"/>
          <w:r>
            <w:rPr>
              <w:rFonts w:eastAsia="Times New Roman"/>
              <w:i/>
              <w:iCs/>
            </w:rPr>
            <w:t xml:space="preserve"> Oluşturulan </w:t>
          </w:r>
          <w:proofErr w:type="spellStart"/>
          <w:r>
            <w:rPr>
              <w:rFonts w:eastAsia="Times New Roman"/>
              <w:i/>
              <w:iCs/>
            </w:rPr>
            <w:t>Parasetamol</w:t>
          </w:r>
          <w:proofErr w:type="spellEnd"/>
          <w:r>
            <w:rPr>
              <w:rFonts w:eastAsia="Times New Roman"/>
              <w:i/>
              <w:iCs/>
            </w:rPr>
            <w:t xml:space="preserve"> </w:t>
          </w:r>
          <w:proofErr w:type="spellStart"/>
          <w:r>
            <w:rPr>
              <w:rFonts w:eastAsia="Times New Roman"/>
              <w:i/>
              <w:iCs/>
            </w:rPr>
            <w:t>Hepatotoksisitesi</w:t>
          </w:r>
          <w:proofErr w:type="spellEnd"/>
          <w:r>
            <w:rPr>
              <w:rFonts w:eastAsia="Times New Roman"/>
              <w:i/>
              <w:iCs/>
            </w:rPr>
            <w:t xml:space="preserve"> Üzerine </w:t>
          </w:r>
          <w:proofErr w:type="spellStart"/>
          <w:r>
            <w:rPr>
              <w:rFonts w:eastAsia="Times New Roman"/>
              <w:i/>
              <w:iCs/>
            </w:rPr>
            <w:t>Flumazenilin</w:t>
          </w:r>
          <w:proofErr w:type="spellEnd"/>
          <w:r>
            <w:rPr>
              <w:rFonts w:eastAsia="Times New Roman"/>
              <w:i/>
              <w:iCs/>
            </w:rPr>
            <w:t xml:space="preserve"> </w:t>
          </w:r>
          <w:proofErr w:type="spellStart"/>
          <w:r>
            <w:rPr>
              <w:rFonts w:eastAsia="Times New Roman"/>
              <w:i/>
              <w:iCs/>
            </w:rPr>
            <w:t>Terapotik</w:t>
          </w:r>
          <w:proofErr w:type="spellEnd"/>
          <w:r>
            <w:rPr>
              <w:rFonts w:eastAsia="Times New Roman"/>
              <w:i/>
              <w:iCs/>
            </w:rPr>
            <w:t xml:space="preserve"> Etkinliğinin Araştırılması</w:t>
          </w:r>
          <w:r>
            <w:rPr>
              <w:rFonts w:eastAsia="Times New Roman"/>
            </w:rPr>
            <w:t>.</w:t>
          </w:r>
          <w:r w:rsidR="00561B71">
            <w:rPr>
              <w:rFonts w:eastAsia="Times New Roman"/>
            </w:rPr>
            <w:t xml:space="preserve"> Uzmanlık Tezi, Erciyes Üniversitesi </w:t>
          </w:r>
          <w:r w:rsidR="0048497C">
            <w:rPr>
              <w:rFonts w:eastAsia="Times New Roman"/>
            </w:rPr>
            <w:t>Sağlık Bilimleri Enstitüsü, Kayseri.</w:t>
          </w:r>
        </w:p>
        <w:p w14:paraId="763E230D" w14:textId="4073BC4D" w:rsidR="00E704E5" w:rsidRDefault="00E704E5">
          <w:pPr>
            <w:autoSpaceDE w:val="0"/>
            <w:autoSpaceDN w:val="0"/>
            <w:ind w:hanging="480"/>
            <w:divId w:val="432239780"/>
            <w:rPr>
              <w:rFonts w:eastAsia="Times New Roman"/>
            </w:rPr>
          </w:pPr>
          <w:proofErr w:type="spellStart"/>
          <w:r>
            <w:rPr>
              <w:rFonts w:eastAsia="Times New Roman"/>
            </w:rPr>
            <w:t>Bradley</w:t>
          </w:r>
          <w:proofErr w:type="spellEnd"/>
          <w:r>
            <w:rPr>
              <w:rFonts w:eastAsia="Times New Roman"/>
            </w:rPr>
            <w:t xml:space="preserve">, P. P., </w:t>
          </w:r>
          <w:proofErr w:type="spellStart"/>
          <w:r>
            <w:rPr>
              <w:rFonts w:eastAsia="Times New Roman"/>
            </w:rPr>
            <w:t>Priebat</w:t>
          </w:r>
          <w:proofErr w:type="spellEnd"/>
          <w:r>
            <w:rPr>
              <w:rFonts w:eastAsia="Times New Roman"/>
            </w:rPr>
            <w:t xml:space="preserve">, D. A., </w:t>
          </w:r>
          <w:proofErr w:type="spellStart"/>
          <w:r>
            <w:rPr>
              <w:rFonts w:eastAsia="Times New Roman"/>
            </w:rPr>
            <w:t>Christensen</w:t>
          </w:r>
          <w:proofErr w:type="spellEnd"/>
          <w:r>
            <w:rPr>
              <w:rFonts w:eastAsia="Times New Roman"/>
            </w:rPr>
            <w:t xml:space="preserve">, R. D. ve </w:t>
          </w:r>
          <w:proofErr w:type="spellStart"/>
          <w:r>
            <w:rPr>
              <w:rFonts w:eastAsia="Times New Roman"/>
            </w:rPr>
            <w:t>Rothstein</w:t>
          </w:r>
          <w:proofErr w:type="spellEnd"/>
          <w:r>
            <w:rPr>
              <w:rFonts w:eastAsia="Times New Roman"/>
            </w:rPr>
            <w:t xml:space="preserve">, G. (1982). </w:t>
          </w:r>
          <w:proofErr w:type="spellStart"/>
          <w:r>
            <w:rPr>
              <w:rFonts w:eastAsia="Times New Roman"/>
            </w:rPr>
            <w:t>Measurement</w:t>
          </w:r>
          <w:proofErr w:type="spellEnd"/>
          <w:r>
            <w:rPr>
              <w:rFonts w:eastAsia="Times New Roman"/>
            </w:rPr>
            <w:t xml:space="preserve"> of </w:t>
          </w:r>
          <w:proofErr w:type="spellStart"/>
          <w:r>
            <w:rPr>
              <w:rFonts w:eastAsia="Times New Roman"/>
            </w:rPr>
            <w:t>cutaneous</w:t>
          </w:r>
          <w:proofErr w:type="spellEnd"/>
          <w:r>
            <w:rPr>
              <w:rFonts w:eastAsia="Times New Roman"/>
            </w:rPr>
            <w:t xml:space="preserve"> </w:t>
          </w:r>
          <w:proofErr w:type="spellStart"/>
          <w:r>
            <w:rPr>
              <w:rFonts w:eastAsia="Times New Roman"/>
            </w:rPr>
            <w:t>inflammation</w:t>
          </w:r>
          <w:proofErr w:type="spellEnd"/>
          <w:r>
            <w:rPr>
              <w:rFonts w:eastAsia="Times New Roman"/>
            </w:rPr>
            <w:t xml:space="preserve">: </w:t>
          </w:r>
          <w:proofErr w:type="spellStart"/>
          <w:r>
            <w:rPr>
              <w:rFonts w:eastAsia="Times New Roman"/>
            </w:rPr>
            <w:t>Estimation</w:t>
          </w:r>
          <w:proofErr w:type="spellEnd"/>
          <w:r>
            <w:rPr>
              <w:rFonts w:eastAsia="Times New Roman"/>
            </w:rPr>
            <w:t xml:space="preserve"> of </w:t>
          </w:r>
          <w:proofErr w:type="spellStart"/>
          <w:r>
            <w:rPr>
              <w:rFonts w:eastAsia="Times New Roman"/>
            </w:rPr>
            <w:t>neutrophil</w:t>
          </w:r>
          <w:proofErr w:type="spellEnd"/>
          <w:r>
            <w:rPr>
              <w:rFonts w:eastAsia="Times New Roman"/>
            </w:rPr>
            <w:t xml:space="preserve"> </w:t>
          </w:r>
          <w:proofErr w:type="spellStart"/>
          <w:r>
            <w:rPr>
              <w:rFonts w:eastAsia="Times New Roman"/>
            </w:rPr>
            <w:t>content</w:t>
          </w:r>
          <w:proofErr w:type="spellEnd"/>
          <w:r>
            <w:rPr>
              <w:rFonts w:eastAsia="Times New Roman"/>
            </w:rPr>
            <w:t xml:space="preserve"> </w:t>
          </w:r>
          <w:proofErr w:type="spellStart"/>
          <w:r>
            <w:rPr>
              <w:rFonts w:eastAsia="Times New Roman"/>
            </w:rPr>
            <w:t>with</w:t>
          </w:r>
          <w:proofErr w:type="spellEnd"/>
          <w:r>
            <w:rPr>
              <w:rFonts w:eastAsia="Times New Roman"/>
            </w:rPr>
            <w:t xml:space="preserve"> an </w:t>
          </w:r>
          <w:proofErr w:type="spellStart"/>
          <w:r>
            <w:rPr>
              <w:rFonts w:eastAsia="Times New Roman"/>
            </w:rPr>
            <w:t>enzyme</w:t>
          </w:r>
          <w:proofErr w:type="spellEnd"/>
          <w:r>
            <w:rPr>
              <w:rFonts w:eastAsia="Times New Roman"/>
            </w:rPr>
            <w:t xml:space="preserve"> marker. </w:t>
          </w:r>
          <w:proofErr w:type="spellStart"/>
          <w:r>
            <w:rPr>
              <w:rFonts w:eastAsia="Times New Roman"/>
              <w:i/>
              <w:iCs/>
            </w:rPr>
            <w:t>Journal</w:t>
          </w:r>
          <w:proofErr w:type="spellEnd"/>
          <w:r>
            <w:rPr>
              <w:rFonts w:eastAsia="Times New Roman"/>
              <w:i/>
              <w:iCs/>
            </w:rPr>
            <w:t xml:space="preserve"> of </w:t>
          </w:r>
          <w:proofErr w:type="spellStart"/>
          <w:r>
            <w:rPr>
              <w:rFonts w:eastAsia="Times New Roman"/>
              <w:i/>
              <w:iCs/>
            </w:rPr>
            <w:t>Investigative</w:t>
          </w:r>
          <w:proofErr w:type="spellEnd"/>
          <w:r>
            <w:rPr>
              <w:rFonts w:eastAsia="Times New Roman"/>
              <w:i/>
              <w:iCs/>
            </w:rPr>
            <w:t xml:space="preserve"> </w:t>
          </w:r>
          <w:proofErr w:type="spellStart"/>
          <w:r>
            <w:rPr>
              <w:rFonts w:eastAsia="Times New Roman"/>
              <w:i/>
              <w:iCs/>
            </w:rPr>
            <w:t>Dermatology</w:t>
          </w:r>
          <w:proofErr w:type="spellEnd"/>
          <w:r>
            <w:rPr>
              <w:rFonts w:eastAsia="Times New Roman"/>
            </w:rPr>
            <w:t>,</w:t>
          </w:r>
          <w:r w:rsidR="0048497C">
            <w:rPr>
              <w:rFonts w:eastAsia="Times New Roman"/>
            </w:rPr>
            <w:t xml:space="preserve"> </w:t>
          </w:r>
          <w:r w:rsidR="0048497C" w:rsidRPr="0048497C">
            <w:rPr>
              <w:rFonts w:eastAsia="Times New Roman"/>
              <w:i/>
              <w:iCs/>
            </w:rPr>
            <w:t>78</w:t>
          </w:r>
          <w:r w:rsidR="0048497C" w:rsidRPr="0048497C">
            <w:rPr>
              <w:rFonts w:eastAsia="Times New Roman"/>
            </w:rPr>
            <w:t>(3), 206-209.</w:t>
          </w:r>
          <w:r>
            <w:rPr>
              <w:rFonts w:eastAsia="Times New Roman"/>
            </w:rPr>
            <w:t>doi:10.1111/1523-1747.ep12506462</w:t>
          </w:r>
        </w:p>
        <w:p w14:paraId="514BD195" w14:textId="77777777" w:rsidR="00164A29" w:rsidRDefault="00E704E5" w:rsidP="00164A29">
          <w:pPr>
            <w:autoSpaceDE w:val="0"/>
            <w:autoSpaceDN w:val="0"/>
            <w:ind w:hanging="480"/>
            <w:divId w:val="1338729190"/>
            <w:rPr>
              <w:rFonts w:eastAsia="Times New Roman"/>
            </w:rPr>
          </w:pPr>
          <w:proofErr w:type="spellStart"/>
          <w:r>
            <w:rPr>
              <w:rFonts w:eastAsia="Times New Roman"/>
            </w:rPr>
            <w:lastRenderedPageBreak/>
            <w:t>Bujalska</w:t>
          </w:r>
          <w:proofErr w:type="spellEnd"/>
          <w:r>
            <w:rPr>
              <w:rFonts w:eastAsia="Times New Roman"/>
            </w:rPr>
            <w:t xml:space="preserve">, M. (2004). </w:t>
          </w:r>
          <w:proofErr w:type="spellStart"/>
          <w:r>
            <w:rPr>
              <w:rFonts w:eastAsia="Times New Roman"/>
            </w:rPr>
            <w:t>Effect</w:t>
          </w:r>
          <w:proofErr w:type="spellEnd"/>
          <w:r>
            <w:rPr>
              <w:rFonts w:eastAsia="Times New Roman"/>
            </w:rPr>
            <w:t xml:space="preserve"> of </w:t>
          </w:r>
          <w:proofErr w:type="spellStart"/>
          <w:r>
            <w:rPr>
              <w:rFonts w:eastAsia="Times New Roman"/>
            </w:rPr>
            <w:t>nitric</w:t>
          </w:r>
          <w:proofErr w:type="spellEnd"/>
          <w:r>
            <w:rPr>
              <w:rFonts w:eastAsia="Times New Roman"/>
            </w:rPr>
            <w:t xml:space="preserve"> </w:t>
          </w:r>
          <w:proofErr w:type="spellStart"/>
          <w:r>
            <w:rPr>
              <w:rFonts w:eastAsia="Times New Roman"/>
            </w:rPr>
            <w:t>oxide</w:t>
          </w:r>
          <w:proofErr w:type="spellEnd"/>
          <w:r>
            <w:rPr>
              <w:rFonts w:eastAsia="Times New Roman"/>
            </w:rPr>
            <w:t xml:space="preserve"> </w:t>
          </w:r>
          <w:proofErr w:type="spellStart"/>
          <w:r>
            <w:rPr>
              <w:rFonts w:eastAsia="Times New Roman"/>
            </w:rPr>
            <w:t>synthase</w:t>
          </w:r>
          <w:proofErr w:type="spellEnd"/>
          <w:r>
            <w:rPr>
              <w:rFonts w:eastAsia="Times New Roman"/>
            </w:rPr>
            <w:t xml:space="preserve"> </w:t>
          </w:r>
          <w:proofErr w:type="spellStart"/>
          <w:r>
            <w:rPr>
              <w:rFonts w:eastAsia="Times New Roman"/>
            </w:rPr>
            <w:t>inhibition</w:t>
          </w:r>
          <w:proofErr w:type="spellEnd"/>
          <w:r>
            <w:rPr>
              <w:rFonts w:eastAsia="Times New Roman"/>
            </w:rPr>
            <w:t xml:space="preserve"> on </w:t>
          </w:r>
          <w:proofErr w:type="spellStart"/>
          <w:r>
            <w:rPr>
              <w:rFonts w:eastAsia="Times New Roman"/>
            </w:rPr>
            <w:t>antinociceptive</w:t>
          </w:r>
          <w:proofErr w:type="spellEnd"/>
          <w:r>
            <w:rPr>
              <w:rFonts w:eastAsia="Times New Roman"/>
            </w:rPr>
            <w:t xml:space="preserve"> </w:t>
          </w:r>
          <w:proofErr w:type="spellStart"/>
          <w:r>
            <w:rPr>
              <w:rFonts w:eastAsia="Times New Roman"/>
            </w:rPr>
            <w:t>action</w:t>
          </w:r>
          <w:proofErr w:type="spellEnd"/>
          <w:r>
            <w:rPr>
              <w:rFonts w:eastAsia="Times New Roman"/>
            </w:rPr>
            <w:t xml:space="preserve"> of </w:t>
          </w:r>
          <w:proofErr w:type="spellStart"/>
          <w:r>
            <w:rPr>
              <w:rFonts w:eastAsia="Times New Roman"/>
            </w:rPr>
            <w:t>different</w:t>
          </w:r>
          <w:proofErr w:type="spellEnd"/>
          <w:r>
            <w:rPr>
              <w:rFonts w:eastAsia="Times New Roman"/>
            </w:rPr>
            <w:t xml:space="preserve"> </w:t>
          </w:r>
          <w:proofErr w:type="spellStart"/>
          <w:r>
            <w:rPr>
              <w:rFonts w:eastAsia="Times New Roman"/>
            </w:rPr>
            <w:t>doses</w:t>
          </w:r>
          <w:proofErr w:type="spellEnd"/>
          <w:r>
            <w:rPr>
              <w:rFonts w:eastAsia="Times New Roman"/>
            </w:rPr>
            <w:t xml:space="preserve"> of </w:t>
          </w:r>
          <w:proofErr w:type="spellStart"/>
          <w:r>
            <w:rPr>
              <w:rFonts w:eastAsia="Times New Roman"/>
            </w:rPr>
            <w:t>acetaminophen</w:t>
          </w:r>
          <w:proofErr w:type="spellEnd"/>
          <w:r>
            <w:rPr>
              <w:rFonts w:eastAsia="Times New Roman"/>
            </w:rPr>
            <w:t xml:space="preserve">. </w:t>
          </w:r>
          <w:proofErr w:type="spellStart"/>
          <w:r>
            <w:rPr>
              <w:rFonts w:eastAsia="Times New Roman"/>
              <w:i/>
              <w:iCs/>
            </w:rPr>
            <w:t>Polish</w:t>
          </w:r>
          <w:proofErr w:type="spellEnd"/>
          <w:r>
            <w:rPr>
              <w:rFonts w:eastAsia="Times New Roman"/>
              <w:i/>
              <w:iCs/>
            </w:rPr>
            <w:t xml:space="preserve"> </w:t>
          </w:r>
          <w:proofErr w:type="spellStart"/>
          <w:r>
            <w:rPr>
              <w:rFonts w:eastAsia="Times New Roman"/>
              <w:i/>
              <w:iCs/>
            </w:rPr>
            <w:t>Journal</w:t>
          </w:r>
          <w:proofErr w:type="spellEnd"/>
          <w:r>
            <w:rPr>
              <w:rFonts w:eastAsia="Times New Roman"/>
              <w:i/>
              <w:iCs/>
            </w:rPr>
            <w:t xml:space="preserve"> of </w:t>
          </w:r>
          <w:proofErr w:type="spellStart"/>
          <w:r>
            <w:rPr>
              <w:rFonts w:eastAsia="Times New Roman"/>
              <w:i/>
              <w:iCs/>
            </w:rPr>
            <w:t>Pharmacology</w:t>
          </w:r>
          <w:proofErr w:type="spellEnd"/>
          <w:r>
            <w:rPr>
              <w:rFonts w:eastAsia="Times New Roman"/>
            </w:rPr>
            <w:t>,</w:t>
          </w:r>
          <w:r w:rsidR="00164A29">
            <w:rPr>
              <w:rFonts w:eastAsia="Times New Roman"/>
            </w:rPr>
            <w:t xml:space="preserve"> </w:t>
          </w:r>
          <w:r w:rsidR="00164A29" w:rsidRPr="00164A29">
            <w:rPr>
              <w:rFonts w:eastAsia="Times New Roman"/>
              <w:i/>
              <w:iCs/>
            </w:rPr>
            <w:t>56</w:t>
          </w:r>
          <w:r w:rsidR="00164A29" w:rsidRPr="00164A29">
            <w:rPr>
              <w:rFonts w:eastAsia="Times New Roman"/>
            </w:rPr>
            <w:t>(5), 605-610.</w:t>
          </w:r>
        </w:p>
        <w:p w14:paraId="779E63B5" w14:textId="078F4A5A" w:rsidR="00E704E5" w:rsidRDefault="00E704E5" w:rsidP="00164A29">
          <w:pPr>
            <w:autoSpaceDE w:val="0"/>
            <w:autoSpaceDN w:val="0"/>
            <w:ind w:hanging="480"/>
            <w:divId w:val="1338729190"/>
            <w:rPr>
              <w:rFonts w:eastAsia="Times New Roman"/>
            </w:rPr>
          </w:pPr>
          <w:r>
            <w:rPr>
              <w:rFonts w:eastAsia="Times New Roman"/>
            </w:rPr>
            <w:t xml:space="preserve">Burnaz, N. (2013). </w:t>
          </w:r>
          <w:r>
            <w:rPr>
              <w:rFonts w:eastAsia="Times New Roman"/>
              <w:i/>
              <w:iCs/>
            </w:rPr>
            <w:t>On-</w:t>
          </w:r>
          <w:proofErr w:type="spellStart"/>
          <w:r>
            <w:rPr>
              <w:rFonts w:eastAsia="Times New Roman"/>
              <w:i/>
              <w:iCs/>
            </w:rPr>
            <w:t>line</w:t>
          </w:r>
          <w:proofErr w:type="spellEnd"/>
          <w:r>
            <w:rPr>
              <w:rFonts w:eastAsia="Times New Roman"/>
              <w:i/>
              <w:iCs/>
            </w:rPr>
            <w:t xml:space="preserve"> HPLC-FRAP antioksidan aktivite tayin yönteminin geliştirilmesi ve bazı doğal ürünlere uygulanması</w:t>
          </w:r>
          <w:r>
            <w:rPr>
              <w:rFonts w:eastAsia="Times New Roman"/>
            </w:rPr>
            <w:t>.</w:t>
          </w:r>
          <w:r w:rsidR="00164A29">
            <w:rPr>
              <w:rFonts w:eastAsia="Times New Roman"/>
            </w:rPr>
            <w:t xml:space="preserve"> Doktora Tezi,</w:t>
          </w:r>
          <w:r w:rsidR="00164A29">
            <w:t xml:space="preserve"> </w:t>
          </w:r>
          <w:r w:rsidR="00164A29" w:rsidRPr="00164A29">
            <w:rPr>
              <w:rFonts w:eastAsia="Times New Roman"/>
            </w:rPr>
            <w:t>Karadeniz Teknik Üniversitesi</w:t>
          </w:r>
          <w:r w:rsidR="00164A29">
            <w:rPr>
              <w:rFonts w:eastAsia="Times New Roman"/>
            </w:rPr>
            <w:t xml:space="preserve"> </w:t>
          </w:r>
          <w:r w:rsidR="00164A29" w:rsidRPr="00164A29">
            <w:rPr>
              <w:rFonts w:eastAsia="Times New Roman"/>
            </w:rPr>
            <w:t>Fen Bilimleri Enstitüsü</w:t>
          </w:r>
          <w:r w:rsidR="00164A29">
            <w:rPr>
              <w:rFonts w:eastAsia="Times New Roman"/>
            </w:rPr>
            <w:t>, Trabzon.</w:t>
          </w:r>
        </w:p>
        <w:p w14:paraId="12641B61" w14:textId="49AB6382" w:rsidR="00E704E5" w:rsidRDefault="00E704E5">
          <w:pPr>
            <w:autoSpaceDE w:val="0"/>
            <w:autoSpaceDN w:val="0"/>
            <w:ind w:hanging="480"/>
            <w:divId w:val="1559979606"/>
            <w:rPr>
              <w:rFonts w:eastAsia="Times New Roman"/>
            </w:rPr>
          </w:pPr>
          <w:proofErr w:type="spellStart"/>
          <w:r>
            <w:rPr>
              <w:rFonts w:eastAsia="Times New Roman"/>
            </w:rPr>
            <w:t>Camu</w:t>
          </w:r>
          <w:proofErr w:type="spellEnd"/>
          <w:r>
            <w:rPr>
              <w:rFonts w:eastAsia="Times New Roman"/>
            </w:rPr>
            <w:t xml:space="preserve">, F. ve </w:t>
          </w:r>
          <w:proofErr w:type="spellStart"/>
          <w:r>
            <w:rPr>
              <w:rFonts w:eastAsia="Times New Roman"/>
            </w:rPr>
            <w:t>Vanlersberghe</w:t>
          </w:r>
          <w:proofErr w:type="spellEnd"/>
          <w:r>
            <w:rPr>
              <w:rFonts w:eastAsia="Times New Roman"/>
            </w:rPr>
            <w:t xml:space="preserve">, C. (2002). </w:t>
          </w:r>
          <w:proofErr w:type="spellStart"/>
          <w:r>
            <w:rPr>
              <w:rFonts w:eastAsia="Times New Roman"/>
            </w:rPr>
            <w:t>Pharmacology</w:t>
          </w:r>
          <w:proofErr w:type="spellEnd"/>
          <w:r>
            <w:rPr>
              <w:rFonts w:eastAsia="Times New Roman"/>
            </w:rPr>
            <w:t xml:space="preserve"> of </w:t>
          </w:r>
          <w:proofErr w:type="spellStart"/>
          <w:r>
            <w:rPr>
              <w:rFonts w:eastAsia="Times New Roman"/>
            </w:rPr>
            <w:t>systemic</w:t>
          </w:r>
          <w:proofErr w:type="spellEnd"/>
          <w:r>
            <w:rPr>
              <w:rFonts w:eastAsia="Times New Roman"/>
            </w:rPr>
            <w:t xml:space="preserve"> </w:t>
          </w:r>
          <w:proofErr w:type="spellStart"/>
          <w:r>
            <w:rPr>
              <w:rFonts w:eastAsia="Times New Roman"/>
            </w:rPr>
            <w:t>analgesics</w:t>
          </w:r>
          <w:proofErr w:type="spellEnd"/>
          <w:r>
            <w:rPr>
              <w:rFonts w:eastAsia="Times New Roman"/>
            </w:rPr>
            <w:t xml:space="preserve">. </w:t>
          </w:r>
          <w:r>
            <w:rPr>
              <w:rFonts w:eastAsia="Times New Roman"/>
              <w:i/>
              <w:iCs/>
            </w:rPr>
            <w:t xml:space="preserve">Best </w:t>
          </w:r>
          <w:proofErr w:type="spellStart"/>
          <w:r>
            <w:rPr>
              <w:rFonts w:eastAsia="Times New Roman"/>
              <w:i/>
              <w:iCs/>
            </w:rPr>
            <w:t>Practice</w:t>
          </w:r>
          <w:proofErr w:type="spellEnd"/>
          <w:r>
            <w:rPr>
              <w:rFonts w:eastAsia="Times New Roman"/>
              <w:i/>
              <w:iCs/>
            </w:rPr>
            <w:t xml:space="preserve"> </w:t>
          </w:r>
          <w:proofErr w:type="spellStart"/>
          <w:r>
            <w:rPr>
              <w:rFonts w:eastAsia="Times New Roman"/>
              <w:i/>
              <w:iCs/>
            </w:rPr>
            <w:t>and</w:t>
          </w:r>
          <w:proofErr w:type="spellEnd"/>
          <w:r>
            <w:rPr>
              <w:rFonts w:eastAsia="Times New Roman"/>
              <w:i/>
              <w:iCs/>
            </w:rPr>
            <w:t xml:space="preserve"> </w:t>
          </w:r>
          <w:proofErr w:type="spellStart"/>
          <w:r>
            <w:rPr>
              <w:rFonts w:eastAsia="Times New Roman"/>
              <w:i/>
              <w:iCs/>
            </w:rPr>
            <w:t>Research</w:t>
          </w:r>
          <w:proofErr w:type="spellEnd"/>
          <w:r>
            <w:rPr>
              <w:rFonts w:eastAsia="Times New Roman"/>
              <w:i/>
              <w:iCs/>
            </w:rPr>
            <w:t xml:space="preserve">: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Anaesthesiology</w:t>
          </w:r>
          <w:proofErr w:type="spellEnd"/>
          <w:r>
            <w:rPr>
              <w:rFonts w:eastAsia="Times New Roman"/>
            </w:rPr>
            <w:t xml:space="preserve">, </w:t>
          </w:r>
          <w:r w:rsidR="00C132D3" w:rsidRPr="00C132D3">
            <w:rPr>
              <w:rFonts w:eastAsia="Times New Roman"/>
              <w:i/>
              <w:iCs/>
            </w:rPr>
            <w:t>16</w:t>
          </w:r>
          <w:r w:rsidR="00C132D3" w:rsidRPr="00C132D3">
            <w:rPr>
              <w:rFonts w:eastAsia="Times New Roman"/>
            </w:rPr>
            <w:t xml:space="preserve">(4), 475-488. </w:t>
          </w:r>
          <w:r>
            <w:rPr>
              <w:rFonts w:eastAsia="Times New Roman"/>
            </w:rPr>
            <w:t>doi:10.1053/bean.2002.0262</w:t>
          </w:r>
        </w:p>
        <w:p w14:paraId="257B1F0C" w14:textId="77777777" w:rsidR="00E704E5" w:rsidRDefault="00E704E5">
          <w:pPr>
            <w:autoSpaceDE w:val="0"/>
            <w:autoSpaceDN w:val="0"/>
            <w:ind w:hanging="480"/>
            <w:divId w:val="159780705"/>
            <w:rPr>
              <w:rFonts w:eastAsia="Times New Roman"/>
            </w:rPr>
          </w:pPr>
          <w:r>
            <w:rPr>
              <w:rFonts w:eastAsia="Times New Roman"/>
            </w:rPr>
            <w:t xml:space="preserve">Cengiz, G. (1997). </w:t>
          </w:r>
          <w:proofErr w:type="spellStart"/>
          <w:r>
            <w:rPr>
              <w:rFonts w:eastAsia="Times New Roman"/>
            </w:rPr>
            <w:t>Parasetamolün</w:t>
          </w:r>
          <w:proofErr w:type="spellEnd"/>
          <w:r>
            <w:rPr>
              <w:rFonts w:eastAsia="Times New Roman"/>
            </w:rPr>
            <w:t xml:space="preserve"> </w:t>
          </w:r>
          <w:proofErr w:type="spellStart"/>
          <w:r>
            <w:rPr>
              <w:rFonts w:eastAsia="Times New Roman"/>
            </w:rPr>
            <w:t>toksikolojik</w:t>
          </w:r>
          <w:proofErr w:type="spellEnd"/>
          <w:r>
            <w:rPr>
              <w:rFonts w:eastAsia="Times New Roman"/>
            </w:rPr>
            <w:t xml:space="preserve"> analizi, plazma ve doku </w:t>
          </w:r>
          <w:proofErr w:type="spellStart"/>
          <w:r>
            <w:rPr>
              <w:rFonts w:eastAsia="Times New Roman"/>
            </w:rPr>
            <w:t>lipid</w:t>
          </w:r>
          <w:proofErr w:type="spellEnd"/>
          <w:r>
            <w:rPr>
              <w:rFonts w:eastAsia="Times New Roman"/>
            </w:rPr>
            <w:t xml:space="preserve"> </w:t>
          </w:r>
          <w:proofErr w:type="spellStart"/>
          <w:r>
            <w:rPr>
              <w:rFonts w:eastAsia="Times New Roman"/>
            </w:rPr>
            <w:t>peroksidasyonuna</w:t>
          </w:r>
          <w:proofErr w:type="spellEnd"/>
          <w:r>
            <w:rPr>
              <w:rFonts w:eastAsia="Times New Roman"/>
            </w:rPr>
            <w:t xml:space="preserve"> etkisi. https://acikbilim.yok.gov.tr/handle/20.500.12812/80162 adresinden erişildi.</w:t>
          </w:r>
        </w:p>
        <w:p w14:paraId="15FBAC65" w14:textId="77777777" w:rsidR="00C132D3" w:rsidRDefault="00E704E5" w:rsidP="00C132D3">
          <w:pPr>
            <w:autoSpaceDE w:val="0"/>
            <w:autoSpaceDN w:val="0"/>
            <w:ind w:hanging="480"/>
            <w:divId w:val="1493061973"/>
            <w:rPr>
              <w:rFonts w:ascii="Arial" w:hAnsi="Arial" w:cs="Arial"/>
              <w:color w:val="222222"/>
              <w:sz w:val="20"/>
              <w:szCs w:val="20"/>
              <w:shd w:val="clear" w:color="auto" w:fill="FFFFFF"/>
            </w:rPr>
          </w:pPr>
          <w:proofErr w:type="spellStart"/>
          <w:r>
            <w:rPr>
              <w:rFonts w:eastAsia="Times New Roman"/>
            </w:rPr>
            <w:t>Chawla</w:t>
          </w:r>
          <w:proofErr w:type="spellEnd"/>
          <w:r>
            <w:rPr>
              <w:rFonts w:eastAsia="Times New Roman"/>
            </w:rPr>
            <w:t xml:space="preserve">, </w:t>
          </w:r>
          <w:proofErr w:type="spellStart"/>
          <w:r>
            <w:rPr>
              <w:rFonts w:eastAsia="Times New Roman"/>
            </w:rPr>
            <w:t>Kaur</w:t>
          </w:r>
          <w:proofErr w:type="spellEnd"/>
          <w:r>
            <w:rPr>
              <w:rFonts w:eastAsia="Times New Roman"/>
            </w:rPr>
            <w:t xml:space="preserve"> ve </w:t>
          </w:r>
          <w:proofErr w:type="spellStart"/>
          <w:r>
            <w:rPr>
              <w:rFonts w:eastAsia="Times New Roman"/>
            </w:rPr>
            <w:t>Sharma</w:t>
          </w:r>
          <w:proofErr w:type="spellEnd"/>
          <w:r>
            <w:rPr>
              <w:rFonts w:eastAsia="Times New Roman"/>
            </w:rPr>
            <w:t xml:space="preserve">. (2012). </w:t>
          </w:r>
          <w:proofErr w:type="spellStart"/>
          <w:r>
            <w:rPr>
              <w:rFonts w:eastAsia="Times New Roman"/>
            </w:rPr>
            <w:t>Ficus</w:t>
          </w:r>
          <w:proofErr w:type="spellEnd"/>
          <w:r>
            <w:rPr>
              <w:rFonts w:eastAsia="Times New Roman"/>
            </w:rPr>
            <w:t xml:space="preserve"> </w:t>
          </w:r>
          <w:proofErr w:type="spellStart"/>
          <w:r>
            <w:rPr>
              <w:rFonts w:eastAsia="Times New Roman"/>
            </w:rPr>
            <w:t>carica</w:t>
          </w:r>
          <w:proofErr w:type="spellEnd"/>
          <w:r>
            <w:rPr>
              <w:rFonts w:eastAsia="Times New Roman"/>
            </w:rPr>
            <w:t xml:space="preserve"> </w:t>
          </w:r>
          <w:proofErr w:type="spellStart"/>
          <w:r>
            <w:rPr>
              <w:rFonts w:eastAsia="Times New Roman"/>
            </w:rPr>
            <w:t>Linn</w:t>
          </w:r>
          <w:proofErr w:type="spellEnd"/>
          <w:r>
            <w:rPr>
              <w:rFonts w:eastAsia="Times New Roman"/>
            </w:rPr>
            <w:t xml:space="preserve">.: A </w:t>
          </w:r>
          <w:proofErr w:type="spellStart"/>
          <w:r>
            <w:rPr>
              <w:rFonts w:eastAsia="Times New Roman"/>
            </w:rPr>
            <w:t>Review</w:t>
          </w:r>
          <w:proofErr w:type="spellEnd"/>
          <w:r>
            <w:rPr>
              <w:rFonts w:eastAsia="Times New Roman"/>
            </w:rPr>
            <w:t xml:space="preserve"> on </w:t>
          </w:r>
          <w:proofErr w:type="spellStart"/>
          <w:r>
            <w:rPr>
              <w:rFonts w:eastAsia="Times New Roman"/>
            </w:rPr>
            <w:t>its</w:t>
          </w:r>
          <w:proofErr w:type="spellEnd"/>
          <w:r>
            <w:rPr>
              <w:rFonts w:eastAsia="Times New Roman"/>
            </w:rPr>
            <w:t xml:space="preserve"> </w:t>
          </w:r>
          <w:proofErr w:type="spellStart"/>
          <w:r>
            <w:rPr>
              <w:rFonts w:eastAsia="Times New Roman"/>
            </w:rPr>
            <w:t>Pharmacognostic</w:t>
          </w:r>
          <w:proofErr w:type="spellEnd"/>
          <w:r>
            <w:rPr>
              <w:rFonts w:eastAsia="Times New Roman"/>
            </w:rPr>
            <w:t xml:space="preserve">, </w:t>
          </w:r>
          <w:proofErr w:type="spellStart"/>
          <w:r>
            <w:rPr>
              <w:rFonts w:eastAsia="Times New Roman"/>
            </w:rPr>
            <w:t>Phytochemical</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Pharmacological</w:t>
          </w:r>
          <w:proofErr w:type="spellEnd"/>
          <w:r>
            <w:rPr>
              <w:rFonts w:eastAsia="Times New Roman"/>
            </w:rPr>
            <w:t xml:space="preserve"> </w:t>
          </w:r>
          <w:proofErr w:type="spellStart"/>
          <w:r>
            <w:rPr>
              <w:rFonts w:eastAsia="Times New Roman"/>
            </w:rPr>
            <w:t>Aspects</w:t>
          </w:r>
          <w:proofErr w:type="spellEnd"/>
          <w:r>
            <w:rPr>
              <w:rFonts w:eastAsia="Times New Roman"/>
            </w:rPr>
            <w:t xml:space="preserve">. </w:t>
          </w:r>
          <w:r w:rsidR="00C132D3" w:rsidRPr="00C132D3">
            <w:rPr>
              <w:i/>
              <w:iCs/>
            </w:rPr>
            <w:t xml:space="preserve">International </w:t>
          </w:r>
          <w:proofErr w:type="spellStart"/>
          <w:r w:rsidR="00C132D3" w:rsidRPr="00C132D3">
            <w:rPr>
              <w:i/>
              <w:iCs/>
            </w:rPr>
            <w:t>Journal</w:t>
          </w:r>
          <w:proofErr w:type="spellEnd"/>
          <w:r w:rsidR="00C132D3" w:rsidRPr="00C132D3">
            <w:rPr>
              <w:i/>
              <w:iCs/>
            </w:rPr>
            <w:t xml:space="preserve"> of </w:t>
          </w:r>
          <w:proofErr w:type="spellStart"/>
          <w:r w:rsidR="00C132D3" w:rsidRPr="00C132D3">
            <w:rPr>
              <w:i/>
              <w:iCs/>
            </w:rPr>
            <w:t>Pharmaceutical</w:t>
          </w:r>
          <w:proofErr w:type="spellEnd"/>
          <w:r w:rsidR="00C132D3" w:rsidRPr="00C132D3">
            <w:rPr>
              <w:i/>
              <w:iCs/>
            </w:rPr>
            <w:t xml:space="preserve"> </w:t>
          </w:r>
          <w:proofErr w:type="spellStart"/>
          <w:r w:rsidR="00C132D3" w:rsidRPr="00C132D3">
            <w:rPr>
              <w:i/>
              <w:iCs/>
            </w:rPr>
            <w:t>and</w:t>
          </w:r>
          <w:proofErr w:type="spellEnd"/>
          <w:r w:rsidR="00C132D3" w:rsidRPr="00C132D3">
            <w:rPr>
              <w:i/>
              <w:iCs/>
            </w:rPr>
            <w:t xml:space="preserve"> </w:t>
          </w:r>
          <w:proofErr w:type="spellStart"/>
          <w:r w:rsidR="00C132D3" w:rsidRPr="00C132D3">
            <w:rPr>
              <w:i/>
              <w:iCs/>
            </w:rPr>
            <w:t>Phytopharmacological</w:t>
          </w:r>
          <w:proofErr w:type="spellEnd"/>
          <w:r w:rsidR="00C132D3" w:rsidRPr="00C132D3">
            <w:rPr>
              <w:i/>
              <w:iCs/>
            </w:rPr>
            <w:t xml:space="preserve"> </w:t>
          </w:r>
          <w:proofErr w:type="spellStart"/>
          <w:r w:rsidR="00C132D3" w:rsidRPr="00C132D3">
            <w:rPr>
              <w:i/>
              <w:iCs/>
            </w:rPr>
            <w:t>Research</w:t>
          </w:r>
          <w:proofErr w:type="spellEnd"/>
          <w:r w:rsidR="00C132D3" w:rsidRPr="00C132D3">
            <w:rPr>
              <w:i/>
              <w:iCs/>
            </w:rPr>
            <w:t>, 1</w:t>
          </w:r>
          <w:r w:rsidR="00C132D3" w:rsidRPr="00C132D3">
            <w:t>(4), 215-232.</w:t>
          </w:r>
        </w:p>
        <w:p w14:paraId="0E96925A" w14:textId="3F6F97EF" w:rsidR="00E704E5" w:rsidRDefault="00E704E5" w:rsidP="00C132D3">
          <w:pPr>
            <w:autoSpaceDE w:val="0"/>
            <w:autoSpaceDN w:val="0"/>
            <w:ind w:hanging="480"/>
            <w:divId w:val="1493061973"/>
            <w:rPr>
              <w:rFonts w:eastAsia="Times New Roman"/>
            </w:rPr>
          </w:pPr>
          <w:r>
            <w:rPr>
              <w:rFonts w:eastAsia="Times New Roman"/>
            </w:rPr>
            <w:t xml:space="preserve">Cihat </w:t>
          </w:r>
          <w:proofErr w:type="spellStart"/>
          <w:r>
            <w:rPr>
              <w:rFonts w:eastAsia="Times New Roman"/>
            </w:rPr>
            <w:t>Icyer</w:t>
          </w:r>
          <w:proofErr w:type="spellEnd"/>
          <w:r>
            <w:rPr>
              <w:rFonts w:eastAsia="Times New Roman"/>
            </w:rPr>
            <w:t xml:space="preserve">, N., Toker, O. S., Karasu, S., </w:t>
          </w:r>
          <w:proofErr w:type="spellStart"/>
          <w:r>
            <w:rPr>
              <w:rFonts w:eastAsia="Times New Roman"/>
            </w:rPr>
            <w:t>Tornuk</w:t>
          </w:r>
          <w:proofErr w:type="spellEnd"/>
          <w:r>
            <w:rPr>
              <w:rFonts w:eastAsia="Times New Roman"/>
            </w:rPr>
            <w:t xml:space="preserve">, F., </w:t>
          </w:r>
          <w:proofErr w:type="spellStart"/>
          <w:r>
            <w:rPr>
              <w:rFonts w:eastAsia="Times New Roman"/>
            </w:rPr>
            <w:t>Kahyaoglu</w:t>
          </w:r>
          <w:proofErr w:type="spellEnd"/>
          <w:r>
            <w:rPr>
              <w:rFonts w:eastAsia="Times New Roman"/>
            </w:rPr>
            <w:t xml:space="preserve">, T. ve </w:t>
          </w:r>
          <w:proofErr w:type="spellStart"/>
          <w:r>
            <w:rPr>
              <w:rFonts w:eastAsia="Times New Roman"/>
            </w:rPr>
            <w:t>Arici</w:t>
          </w:r>
          <w:proofErr w:type="spellEnd"/>
          <w:r>
            <w:rPr>
              <w:rFonts w:eastAsia="Times New Roman"/>
            </w:rPr>
            <w:t xml:space="preserve">, M. (2017). </w:t>
          </w:r>
          <w:proofErr w:type="spellStart"/>
          <w:r>
            <w:rPr>
              <w:rFonts w:eastAsia="Times New Roman"/>
            </w:rPr>
            <w:t>Microencapsulation</w:t>
          </w:r>
          <w:proofErr w:type="spellEnd"/>
          <w:r>
            <w:rPr>
              <w:rFonts w:eastAsia="Times New Roman"/>
            </w:rPr>
            <w:t xml:space="preserve"> of </w:t>
          </w:r>
          <w:proofErr w:type="spellStart"/>
          <w:r>
            <w:rPr>
              <w:rFonts w:eastAsia="Times New Roman"/>
            </w:rPr>
            <w:t>fig</w:t>
          </w:r>
          <w:proofErr w:type="spellEnd"/>
          <w:r>
            <w:rPr>
              <w:rFonts w:eastAsia="Times New Roman"/>
            </w:rPr>
            <w:t xml:space="preserve"> </w:t>
          </w:r>
          <w:proofErr w:type="spellStart"/>
          <w:r>
            <w:rPr>
              <w:rFonts w:eastAsia="Times New Roman"/>
            </w:rPr>
            <w:t>seed</w:t>
          </w:r>
          <w:proofErr w:type="spellEnd"/>
          <w:r>
            <w:rPr>
              <w:rFonts w:eastAsia="Times New Roman"/>
            </w:rPr>
            <w:t xml:space="preserve"> </w:t>
          </w:r>
          <w:proofErr w:type="spellStart"/>
          <w:r>
            <w:rPr>
              <w:rFonts w:eastAsia="Times New Roman"/>
            </w:rPr>
            <w:t>oil</w:t>
          </w:r>
          <w:proofErr w:type="spellEnd"/>
          <w:r>
            <w:rPr>
              <w:rFonts w:eastAsia="Times New Roman"/>
            </w:rPr>
            <w:t xml:space="preserve"> </w:t>
          </w:r>
          <w:proofErr w:type="spellStart"/>
          <w:r>
            <w:rPr>
              <w:rFonts w:eastAsia="Times New Roman"/>
            </w:rPr>
            <w:t>rich</w:t>
          </w:r>
          <w:proofErr w:type="spellEnd"/>
          <w:r>
            <w:rPr>
              <w:rFonts w:eastAsia="Times New Roman"/>
            </w:rPr>
            <w:t xml:space="preserve"> in </w:t>
          </w:r>
          <w:proofErr w:type="spellStart"/>
          <w:r>
            <w:rPr>
              <w:rFonts w:eastAsia="Times New Roman"/>
            </w:rPr>
            <w:t>polyunsaturated</w:t>
          </w:r>
          <w:proofErr w:type="spellEnd"/>
          <w:r>
            <w:rPr>
              <w:rFonts w:eastAsia="Times New Roman"/>
            </w:rPr>
            <w:t xml:space="preserve"> </w:t>
          </w:r>
          <w:proofErr w:type="spellStart"/>
          <w:r>
            <w:rPr>
              <w:rFonts w:eastAsia="Times New Roman"/>
            </w:rPr>
            <w:t>fatty</w:t>
          </w:r>
          <w:proofErr w:type="spellEnd"/>
          <w:r>
            <w:rPr>
              <w:rFonts w:eastAsia="Times New Roman"/>
            </w:rPr>
            <w:t xml:space="preserve"> </w:t>
          </w:r>
          <w:proofErr w:type="spellStart"/>
          <w:r>
            <w:rPr>
              <w:rFonts w:eastAsia="Times New Roman"/>
            </w:rPr>
            <w:t>acids</w:t>
          </w:r>
          <w:proofErr w:type="spellEnd"/>
          <w:r>
            <w:rPr>
              <w:rFonts w:eastAsia="Times New Roman"/>
            </w:rPr>
            <w:t xml:space="preserve"> </w:t>
          </w:r>
          <w:proofErr w:type="spellStart"/>
          <w:r>
            <w:rPr>
              <w:rFonts w:eastAsia="Times New Roman"/>
            </w:rPr>
            <w:t>by</w:t>
          </w:r>
          <w:proofErr w:type="spellEnd"/>
          <w:r>
            <w:rPr>
              <w:rFonts w:eastAsia="Times New Roman"/>
            </w:rPr>
            <w:t xml:space="preserve"> </w:t>
          </w:r>
          <w:proofErr w:type="spellStart"/>
          <w:r>
            <w:rPr>
              <w:rFonts w:eastAsia="Times New Roman"/>
            </w:rPr>
            <w:t>spray</w:t>
          </w:r>
          <w:proofErr w:type="spellEnd"/>
          <w:r>
            <w:rPr>
              <w:rFonts w:eastAsia="Times New Roman"/>
            </w:rPr>
            <w:t xml:space="preserve"> </w:t>
          </w:r>
          <w:proofErr w:type="spellStart"/>
          <w:r>
            <w:rPr>
              <w:rFonts w:eastAsia="Times New Roman"/>
            </w:rPr>
            <w:t>drying</w:t>
          </w:r>
          <w:proofErr w:type="spellEnd"/>
          <w:r>
            <w:rPr>
              <w:rFonts w:eastAsia="Times New Roman"/>
            </w:rPr>
            <w:t xml:space="preserve">. </w:t>
          </w:r>
          <w:proofErr w:type="spellStart"/>
          <w:r>
            <w:rPr>
              <w:rFonts w:eastAsia="Times New Roman"/>
              <w:i/>
              <w:iCs/>
            </w:rPr>
            <w:t>Journal</w:t>
          </w:r>
          <w:proofErr w:type="spellEnd"/>
          <w:r>
            <w:rPr>
              <w:rFonts w:eastAsia="Times New Roman"/>
              <w:i/>
              <w:iCs/>
            </w:rPr>
            <w:t xml:space="preserve"> of </w:t>
          </w:r>
          <w:proofErr w:type="spellStart"/>
          <w:r>
            <w:rPr>
              <w:rFonts w:eastAsia="Times New Roman"/>
              <w:i/>
              <w:iCs/>
            </w:rPr>
            <w:t>Food</w:t>
          </w:r>
          <w:proofErr w:type="spellEnd"/>
          <w:r>
            <w:rPr>
              <w:rFonts w:eastAsia="Times New Roman"/>
              <w:i/>
              <w:iCs/>
            </w:rPr>
            <w:t xml:space="preserve"> </w:t>
          </w:r>
          <w:proofErr w:type="spellStart"/>
          <w:r>
            <w:rPr>
              <w:rFonts w:eastAsia="Times New Roman"/>
              <w:i/>
              <w:iCs/>
            </w:rPr>
            <w:t>Measurement</w:t>
          </w:r>
          <w:proofErr w:type="spellEnd"/>
          <w:r>
            <w:rPr>
              <w:rFonts w:eastAsia="Times New Roman"/>
              <w:i/>
              <w:iCs/>
            </w:rPr>
            <w:t xml:space="preserve"> </w:t>
          </w:r>
          <w:proofErr w:type="spellStart"/>
          <w:r>
            <w:rPr>
              <w:rFonts w:eastAsia="Times New Roman"/>
              <w:i/>
              <w:iCs/>
            </w:rPr>
            <w:t>and</w:t>
          </w:r>
          <w:proofErr w:type="spellEnd"/>
          <w:r>
            <w:rPr>
              <w:rFonts w:eastAsia="Times New Roman"/>
              <w:i/>
              <w:iCs/>
            </w:rPr>
            <w:t xml:space="preserve"> </w:t>
          </w:r>
          <w:proofErr w:type="spellStart"/>
          <w:r>
            <w:rPr>
              <w:rFonts w:eastAsia="Times New Roman"/>
              <w:i/>
              <w:iCs/>
            </w:rPr>
            <w:t>Characterization</w:t>
          </w:r>
          <w:proofErr w:type="spellEnd"/>
          <w:r>
            <w:rPr>
              <w:rFonts w:eastAsia="Times New Roman"/>
            </w:rPr>
            <w:t xml:space="preserve">, </w:t>
          </w:r>
          <w:r w:rsidR="00C132D3" w:rsidRPr="00C132D3">
            <w:rPr>
              <w:rFonts w:eastAsia="Times New Roman"/>
              <w:i/>
              <w:iCs/>
            </w:rPr>
            <w:t xml:space="preserve">11, </w:t>
          </w:r>
          <w:r w:rsidR="00C132D3" w:rsidRPr="00C132D3">
            <w:rPr>
              <w:rFonts w:eastAsia="Times New Roman"/>
            </w:rPr>
            <w:t>50-57.</w:t>
          </w:r>
          <w:r w:rsidR="00C132D3" w:rsidRPr="00C132D3">
            <w:rPr>
              <w:rFonts w:eastAsia="Times New Roman"/>
              <w:i/>
              <w:iCs/>
            </w:rPr>
            <w:t xml:space="preserve"> </w:t>
          </w:r>
          <w:r>
            <w:rPr>
              <w:rFonts w:eastAsia="Times New Roman"/>
            </w:rPr>
            <w:t>doi:10.1007/s11694-016-9370-8</w:t>
          </w:r>
        </w:p>
        <w:p w14:paraId="41794290" w14:textId="77777777" w:rsidR="00E704E5" w:rsidRDefault="00E704E5">
          <w:pPr>
            <w:autoSpaceDE w:val="0"/>
            <w:autoSpaceDN w:val="0"/>
            <w:ind w:hanging="480"/>
            <w:divId w:val="928777200"/>
            <w:rPr>
              <w:rFonts w:eastAsia="Times New Roman"/>
            </w:rPr>
          </w:pPr>
          <w:proofErr w:type="spellStart"/>
          <w:r>
            <w:rPr>
              <w:rFonts w:eastAsia="Times New Roman"/>
            </w:rPr>
            <w:t>Collins</w:t>
          </w:r>
          <w:proofErr w:type="spellEnd"/>
          <w:r>
            <w:rPr>
              <w:rFonts w:eastAsia="Times New Roman"/>
            </w:rPr>
            <w:t xml:space="preserve">, A. R., </w:t>
          </w:r>
          <w:proofErr w:type="spellStart"/>
          <w:r>
            <w:rPr>
              <w:rFonts w:eastAsia="Times New Roman"/>
            </w:rPr>
            <w:t>Dobson</w:t>
          </w:r>
          <w:proofErr w:type="spellEnd"/>
          <w:r>
            <w:rPr>
              <w:rFonts w:eastAsia="Times New Roman"/>
            </w:rPr>
            <w:t xml:space="preserve">, V. L., </w:t>
          </w:r>
          <w:proofErr w:type="spellStart"/>
          <w:r>
            <w:rPr>
              <w:rFonts w:eastAsia="Times New Roman"/>
            </w:rPr>
            <w:t>Dušinská</w:t>
          </w:r>
          <w:proofErr w:type="spellEnd"/>
          <w:r>
            <w:rPr>
              <w:rFonts w:eastAsia="Times New Roman"/>
            </w:rPr>
            <w:t xml:space="preserve">, M., Kennedy, G. ve </w:t>
          </w:r>
          <w:proofErr w:type="spellStart"/>
          <w:r>
            <w:rPr>
              <w:rFonts w:eastAsia="Times New Roman"/>
            </w:rPr>
            <w:t>Štětina</w:t>
          </w:r>
          <w:proofErr w:type="spellEnd"/>
          <w:r>
            <w:rPr>
              <w:rFonts w:eastAsia="Times New Roman"/>
            </w:rPr>
            <w:t xml:space="preserve">, R. (1997). </w:t>
          </w:r>
          <w:proofErr w:type="spellStart"/>
          <w:r>
            <w:rPr>
              <w:rFonts w:eastAsia="Times New Roman"/>
            </w:rPr>
            <w:t>The</w:t>
          </w:r>
          <w:proofErr w:type="spellEnd"/>
          <w:r>
            <w:rPr>
              <w:rFonts w:eastAsia="Times New Roman"/>
            </w:rPr>
            <w:t xml:space="preserve"> </w:t>
          </w:r>
          <w:proofErr w:type="spellStart"/>
          <w:r>
            <w:rPr>
              <w:rFonts w:eastAsia="Times New Roman"/>
            </w:rPr>
            <w:t>comet</w:t>
          </w:r>
          <w:proofErr w:type="spellEnd"/>
          <w:r>
            <w:rPr>
              <w:rFonts w:eastAsia="Times New Roman"/>
            </w:rPr>
            <w:t xml:space="preserve"> </w:t>
          </w:r>
          <w:proofErr w:type="spellStart"/>
          <w:r>
            <w:rPr>
              <w:rFonts w:eastAsia="Times New Roman"/>
            </w:rPr>
            <w:t>assay</w:t>
          </w:r>
          <w:proofErr w:type="spellEnd"/>
          <w:r>
            <w:rPr>
              <w:rFonts w:eastAsia="Times New Roman"/>
            </w:rPr>
            <w:t xml:space="preserve">: </w:t>
          </w:r>
          <w:proofErr w:type="spellStart"/>
          <w:r>
            <w:rPr>
              <w:rFonts w:eastAsia="Times New Roman"/>
            </w:rPr>
            <w:t>what</w:t>
          </w:r>
          <w:proofErr w:type="spellEnd"/>
          <w:r>
            <w:rPr>
              <w:rFonts w:eastAsia="Times New Roman"/>
            </w:rPr>
            <w:t xml:space="preserve"> can it </w:t>
          </w:r>
          <w:proofErr w:type="spellStart"/>
          <w:r>
            <w:rPr>
              <w:rFonts w:eastAsia="Times New Roman"/>
            </w:rPr>
            <w:t>really</w:t>
          </w:r>
          <w:proofErr w:type="spellEnd"/>
          <w:r>
            <w:rPr>
              <w:rFonts w:eastAsia="Times New Roman"/>
            </w:rPr>
            <w:t xml:space="preserve"> </w:t>
          </w:r>
          <w:proofErr w:type="spellStart"/>
          <w:r>
            <w:rPr>
              <w:rFonts w:eastAsia="Times New Roman"/>
            </w:rPr>
            <w:t>tell</w:t>
          </w:r>
          <w:proofErr w:type="spellEnd"/>
          <w:r>
            <w:rPr>
              <w:rFonts w:eastAsia="Times New Roman"/>
            </w:rPr>
            <w:t xml:space="preserve"> us? </w:t>
          </w:r>
          <w:proofErr w:type="spellStart"/>
          <w:r>
            <w:rPr>
              <w:rFonts w:eastAsia="Times New Roman"/>
              <w:i/>
              <w:iCs/>
            </w:rPr>
            <w:t>Mutation</w:t>
          </w:r>
          <w:proofErr w:type="spellEnd"/>
          <w:r>
            <w:rPr>
              <w:rFonts w:eastAsia="Times New Roman"/>
              <w:i/>
              <w:iCs/>
            </w:rPr>
            <w:t xml:space="preserve"> </w:t>
          </w:r>
          <w:proofErr w:type="spellStart"/>
          <w:r>
            <w:rPr>
              <w:rFonts w:eastAsia="Times New Roman"/>
              <w:i/>
              <w:iCs/>
            </w:rPr>
            <w:t>Research</w:t>
          </w:r>
          <w:proofErr w:type="spellEnd"/>
          <w:r>
            <w:rPr>
              <w:rFonts w:eastAsia="Times New Roman"/>
              <w:i/>
              <w:iCs/>
            </w:rPr>
            <w:t>/</w:t>
          </w:r>
          <w:proofErr w:type="spellStart"/>
          <w:r>
            <w:rPr>
              <w:rFonts w:eastAsia="Times New Roman"/>
              <w:i/>
              <w:iCs/>
            </w:rPr>
            <w:t>Fundamental</w:t>
          </w:r>
          <w:proofErr w:type="spellEnd"/>
          <w:r>
            <w:rPr>
              <w:rFonts w:eastAsia="Times New Roman"/>
              <w:i/>
              <w:iCs/>
            </w:rPr>
            <w:t xml:space="preserve"> </w:t>
          </w:r>
          <w:proofErr w:type="spellStart"/>
          <w:r>
            <w:rPr>
              <w:rFonts w:eastAsia="Times New Roman"/>
              <w:i/>
              <w:iCs/>
            </w:rPr>
            <w:t>and</w:t>
          </w:r>
          <w:proofErr w:type="spellEnd"/>
          <w:r>
            <w:rPr>
              <w:rFonts w:eastAsia="Times New Roman"/>
              <w:i/>
              <w:iCs/>
            </w:rPr>
            <w:t xml:space="preserve"> </w:t>
          </w:r>
          <w:proofErr w:type="spellStart"/>
          <w:r>
            <w:rPr>
              <w:rFonts w:eastAsia="Times New Roman"/>
              <w:i/>
              <w:iCs/>
            </w:rPr>
            <w:t>Molecular</w:t>
          </w:r>
          <w:proofErr w:type="spellEnd"/>
          <w:r>
            <w:rPr>
              <w:rFonts w:eastAsia="Times New Roman"/>
              <w:i/>
              <w:iCs/>
            </w:rPr>
            <w:t xml:space="preserve"> </w:t>
          </w:r>
          <w:proofErr w:type="spellStart"/>
          <w:r>
            <w:rPr>
              <w:rFonts w:eastAsia="Times New Roman"/>
              <w:i/>
              <w:iCs/>
            </w:rPr>
            <w:t>Mechanisms</w:t>
          </w:r>
          <w:proofErr w:type="spellEnd"/>
          <w:r>
            <w:rPr>
              <w:rFonts w:eastAsia="Times New Roman"/>
              <w:i/>
              <w:iCs/>
            </w:rPr>
            <w:t xml:space="preserve"> of </w:t>
          </w:r>
          <w:proofErr w:type="spellStart"/>
          <w:r>
            <w:rPr>
              <w:rFonts w:eastAsia="Times New Roman"/>
              <w:i/>
              <w:iCs/>
            </w:rPr>
            <w:t>Mutagenesis</w:t>
          </w:r>
          <w:proofErr w:type="spellEnd"/>
          <w:r>
            <w:rPr>
              <w:rFonts w:eastAsia="Times New Roman"/>
            </w:rPr>
            <w:t xml:space="preserve">, </w:t>
          </w:r>
          <w:r>
            <w:rPr>
              <w:rFonts w:eastAsia="Times New Roman"/>
              <w:i/>
              <w:iCs/>
            </w:rPr>
            <w:t>375</w:t>
          </w:r>
          <w:r>
            <w:rPr>
              <w:rFonts w:eastAsia="Times New Roman"/>
            </w:rPr>
            <w:t>(2), 183-193. doi:10.1016/S0027-5107(97)00013-4</w:t>
          </w:r>
        </w:p>
        <w:p w14:paraId="63FB6D2B" w14:textId="77777777" w:rsidR="00E704E5" w:rsidRDefault="00E704E5">
          <w:pPr>
            <w:autoSpaceDE w:val="0"/>
            <w:autoSpaceDN w:val="0"/>
            <w:ind w:hanging="480"/>
            <w:divId w:val="180248336"/>
            <w:rPr>
              <w:rFonts w:eastAsia="Times New Roman"/>
            </w:rPr>
          </w:pPr>
          <w:r>
            <w:rPr>
              <w:rFonts w:eastAsia="Times New Roman"/>
            </w:rPr>
            <w:t xml:space="preserve">Çalışkan, D., Koca, T., </w:t>
          </w:r>
          <w:proofErr w:type="spellStart"/>
          <w:r>
            <w:rPr>
              <w:rFonts w:eastAsia="Times New Roman"/>
            </w:rPr>
            <w:t>Doğuç</w:t>
          </w:r>
          <w:proofErr w:type="spellEnd"/>
          <w:r>
            <w:rPr>
              <w:rFonts w:eastAsia="Times New Roman"/>
            </w:rPr>
            <w:t xml:space="preserve">, D. K., </w:t>
          </w:r>
          <w:proofErr w:type="spellStart"/>
          <w:r>
            <w:rPr>
              <w:rFonts w:eastAsia="Times New Roman"/>
            </w:rPr>
            <w:t>Özgöçmen</w:t>
          </w:r>
          <w:proofErr w:type="spellEnd"/>
          <w:r>
            <w:rPr>
              <w:rFonts w:eastAsia="Times New Roman"/>
            </w:rPr>
            <w:t xml:space="preserve">, M. ve Akçam, M. (2016). </w:t>
          </w:r>
          <w:proofErr w:type="spellStart"/>
          <w:r>
            <w:rPr>
              <w:rFonts w:eastAsia="Times New Roman"/>
            </w:rPr>
            <w:t>The</w:t>
          </w:r>
          <w:proofErr w:type="spellEnd"/>
          <w:r>
            <w:rPr>
              <w:rFonts w:eastAsia="Times New Roman"/>
            </w:rPr>
            <w:t xml:space="preserve"> </w:t>
          </w:r>
          <w:proofErr w:type="spellStart"/>
          <w:r>
            <w:rPr>
              <w:rFonts w:eastAsia="Times New Roman"/>
            </w:rPr>
            <w:t>protective</w:t>
          </w:r>
          <w:proofErr w:type="spellEnd"/>
          <w:r>
            <w:rPr>
              <w:rFonts w:eastAsia="Times New Roman"/>
            </w:rPr>
            <w:t xml:space="preserve"> </w:t>
          </w:r>
          <w:proofErr w:type="spellStart"/>
          <w:r>
            <w:rPr>
              <w:rFonts w:eastAsia="Times New Roman"/>
            </w:rPr>
            <w:t>effect</w:t>
          </w:r>
          <w:proofErr w:type="spellEnd"/>
          <w:r>
            <w:rPr>
              <w:rFonts w:eastAsia="Times New Roman"/>
            </w:rPr>
            <w:t xml:space="preserve"> of </w:t>
          </w:r>
          <w:proofErr w:type="spellStart"/>
          <w:r>
            <w:rPr>
              <w:rFonts w:eastAsia="Times New Roman"/>
            </w:rPr>
            <w:t>pomegranate</w:t>
          </w:r>
          <w:proofErr w:type="spellEnd"/>
          <w:r>
            <w:rPr>
              <w:rFonts w:eastAsia="Times New Roman"/>
            </w:rPr>
            <w:t xml:space="preserve"> </w:t>
          </w:r>
          <w:proofErr w:type="spellStart"/>
          <w:r>
            <w:rPr>
              <w:rFonts w:eastAsia="Times New Roman"/>
            </w:rPr>
            <w:t>juice</w:t>
          </w:r>
          <w:proofErr w:type="spellEnd"/>
          <w:r>
            <w:rPr>
              <w:rFonts w:eastAsia="Times New Roman"/>
            </w:rPr>
            <w:t xml:space="preserve"> in </w:t>
          </w:r>
          <w:proofErr w:type="spellStart"/>
          <w:r>
            <w:rPr>
              <w:rFonts w:eastAsia="Times New Roman"/>
            </w:rPr>
            <w:t>paracetamol-induced</w:t>
          </w:r>
          <w:proofErr w:type="spellEnd"/>
          <w:r>
            <w:rPr>
              <w:rFonts w:eastAsia="Times New Roman"/>
            </w:rPr>
            <w:t xml:space="preserve"> </w:t>
          </w:r>
          <w:proofErr w:type="spellStart"/>
          <w:r>
            <w:rPr>
              <w:rFonts w:eastAsia="Times New Roman"/>
            </w:rPr>
            <w:t>acute</w:t>
          </w:r>
          <w:proofErr w:type="spellEnd"/>
          <w:r>
            <w:rPr>
              <w:rFonts w:eastAsia="Times New Roman"/>
            </w:rPr>
            <w:t xml:space="preserve"> </w:t>
          </w:r>
          <w:proofErr w:type="spellStart"/>
          <w:r>
            <w:rPr>
              <w:rFonts w:eastAsia="Times New Roman"/>
            </w:rPr>
            <w:t>hepatotoxicity</w:t>
          </w:r>
          <w:proofErr w:type="spellEnd"/>
          <w:r>
            <w:rPr>
              <w:rFonts w:eastAsia="Times New Roman"/>
            </w:rPr>
            <w:t xml:space="preserve"> in </w:t>
          </w:r>
          <w:proofErr w:type="spellStart"/>
          <w:r>
            <w:rPr>
              <w:rFonts w:eastAsia="Times New Roman"/>
            </w:rPr>
            <w:t>rats</w:t>
          </w:r>
          <w:proofErr w:type="spellEnd"/>
          <w:r>
            <w:rPr>
              <w:rFonts w:eastAsia="Times New Roman"/>
            </w:rPr>
            <w:t xml:space="preserve">. </w:t>
          </w:r>
          <w:proofErr w:type="spellStart"/>
          <w:r>
            <w:rPr>
              <w:rFonts w:eastAsia="Times New Roman"/>
              <w:i/>
              <w:iCs/>
            </w:rPr>
            <w:t>Turk</w:t>
          </w:r>
          <w:proofErr w:type="spellEnd"/>
          <w:r>
            <w:rPr>
              <w:rFonts w:eastAsia="Times New Roman"/>
              <w:i/>
              <w:iCs/>
            </w:rPr>
            <w:t xml:space="preserve"> Pediatri </w:t>
          </w:r>
          <w:proofErr w:type="spellStart"/>
          <w:r>
            <w:rPr>
              <w:rFonts w:eastAsia="Times New Roman"/>
              <w:i/>
              <w:iCs/>
            </w:rPr>
            <w:t>Arsivi</w:t>
          </w:r>
          <w:proofErr w:type="spellEnd"/>
          <w:r>
            <w:rPr>
              <w:rFonts w:eastAsia="Times New Roman"/>
            </w:rPr>
            <w:t xml:space="preserve">, </w:t>
          </w:r>
          <w:r>
            <w:rPr>
              <w:rFonts w:eastAsia="Times New Roman"/>
              <w:i/>
              <w:iCs/>
            </w:rPr>
            <w:t>51</w:t>
          </w:r>
          <w:r>
            <w:rPr>
              <w:rFonts w:eastAsia="Times New Roman"/>
            </w:rPr>
            <w:t>(2), 72-78. doi:10.5152/TurkPediatriArs.2016.3702</w:t>
          </w:r>
        </w:p>
        <w:p w14:paraId="3F98092D" w14:textId="60FDA16D" w:rsidR="00E704E5" w:rsidRDefault="00E704E5">
          <w:pPr>
            <w:autoSpaceDE w:val="0"/>
            <w:autoSpaceDN w:val="0"/>
            <w:ind w:hanging="480"/>
            <w:divId w:val="379598258"/>
            <w:rPr>
              <w:rFonts w:eastAsia="Times New Roman"/>
            </w:rPr>
          </w:pPr>
          <w:proofErr w:type="spellStart"/>
          <w:r>
            <w:rPr>
              <w:rFonts w:eastAsia="Times New Roman"/>
            </w:rPr>
            <w:t>Dallak</w:t>
          </w:r>
          <w:proofErr w:type="spellEnd"/>
          <w:r>
            <w:rPr>
              <w:rFonts w:eastAsia="Times New Roman"/>
            </w:rPr>
            <w:t xml:space="preserve">, M., </w:t>
          </w:r>
          <w:proofErr w:type="spellStart"/>
          <w:r>
            <w:rPr>
              <w:rFonts w:eastAsia="Times New Roman"/>
            </w:rPr>
            <w:t>Dawood</w:t>
          </w:r>
          <w:proofErr w:type="spellEnd"/>
          <w:r>
            <w:rPr>
              <w:rFonts w:eastAsia="Times New Roman"/>
            </w:rPr>
            <w:t xml:space="preserve">, A. F., </w:t>
          </w:r>
          <w:proofErr w:type="spellStart"/>
          <w:r>
            <w:rPr>
              <w:rFonts w:eastAsia="Times New Roman"/>
            </w:rPr>
            <w:t>Haidara</w:t>
          </w:r>
          <w:proofErr w:type="spellEnd"/>
          <w:r>
            <w:rPr>
              <w:rFonts w:eastAsia="Times New Roman"/>
            </w:rPr>
            <w:t xml:space="preserve">, M. A., </w:t>
          </w:r>
          <w:proofErr w:type="spellStart"/>
          <w:r>
            <w:rPr>
              <w:rFonts w:eastAsia="Times New Roman"/>
            </w:rPr>
            <w:t>Abdel</w:t>
          </w:r>
          <w:proofErr w:type="spellEnd"/>
          <w:r>
            <w:rPr>
              <w:rFonts w:eastAsia="Times New Roman"/>
            </w:rPr>
            <w:t xml:space="preserve"> Kader, D. H., </w:t>
          </w:r>
          <w:proofErr w:type="spellStart"/>
          <w:r>
            <w:rPr>
              <w:rFonts w:eastAsia="Times New Roman"/>
            </w:rPr>
            <w:t>Eid</w:t>
          </w:r>
          <w:proofErr w:type="spellEnd"/>
          <w:r>
            <w:rPr>
              <w:rFonts w:eastAsia="Times New Roman"/>
            </w:rPr>
            <w:t xml:space="preserve">, R. A., </w:t>
          </w:r>
          <w:proofErr w:type="spellStart"/>
          <w:r>
            <w:rPr>
              <w:rFonts w:eastAsia="Times New Roman"/>
            </w:rPr>
            <w:t>Kamar</w:t>
          </w:r>
          <w:proofErr w:type="spellEnd"/>
          <w:r>
            <w:rPr>
              <w:rFonts w:eastAsia="Times New Roman"/>
            </w:rPr>
            <w:t xml:space="preserve">, S. S., … Al-Ani, B. (2022). </w:t>
          </w:r>
          <w:proofErr w:type="spellStart"/>
          <w:r>
            <w:rPr>
              <w:rFonts w:eastAsia="Times New Roman"/>
            </w:rPr>
            <w:t>Suppression</w:t>
          </w:r>
          <w:proofErr w:type="spellEnd"/>
          <w:r>
            <w:rPr>
              <w:rFonts w:eastAsia="Times New Roman"/>
            </w:rPr>
            <w:t xml:space="preserve"> of </w:t>
          </w:r>
          <w:proofErr w:type="spellStart"/>
          <w:r>
            <w:rPr>
              <w:rFonts w:eastAsia="Times New Roman"/>
            </w:rPr>
            <w:t>glomerular</w:t>
          </w:r>
          <w:proofErr w:type="spellEnd"/>
          <w:r>
            <w:rPr>
              <w:rFonts w:eastAsia="Times New Roman"/>
            </w:rPr>
            <w:t xml:space="preserve"> </w:t>
          </w:r>
          <w:proofErr w:type="spellStart"/>
          <w:r>
            <w:rPr>
              <w:rFonts w:eastAsia="Times New Roman"/>
            </w:rPr>
            <w:t>damage</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apoptosis</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biomarkers</w:t>
          </w:r>
          <w:proofErr w:type="spellEnd"/>
          <w:r>
            <w:rPr>
              <w:rFonts w:eastAsia="Times New Roman"/>
            </w:rPr>
            <w:t xml:space="preserve"> of </w:t>
          </w:r>
          <w:proofErr w:type="spellStart"/>
          <w:r>
            <w:rPr>
              <w:rFonts w:eastAsia="Times New Roman"/>
            </w:rPr>
            <w:t>acute</w:t>
          </w:r>
          <w:proofErr w:type="spellEnd"/>
          <w:r>
            <w:rPr>
              <w:rFonts w:eastAsia="Times New Roman"/>
            </w:rPr>
            <w:t xml:space="preserve"> </w:t>
          </w:r>
          <w:proofErr w:type="spellStart"/>
          <w:r>
            <w:rPr>
              <w:rFonts w:eastAsia="Times New Roman"/>
            </w:rPr>
            <w:t>kidney</w:t>
          </w:r>
          <w:proofErr w:type="spellEnd"/>
          <w:r>
            <w:rPr>
              <w:rFonts w:eastAsia="Times New Roman"/>
            </w:rPr>
            <w:t xml:space="preserve"> </w:t>
          </w:r>
          <w:proofErr w:type="spellStart"/>
          <w:r>
            <w:rPr>
              <w:rFonts w:eastAsia="Times New Roman"/>
            </w:rPr>
            <w:t>injury</w:t>
          </w:r>
          <w:proofErr w:type="spellEnd"/>
          <w:r>
            <w:rPr>
              <w:rFonts w:eastAsia="Times New Roman"/>
            </w:rPr>
            <w:t xml:space="preserve"> </w:t>
          </w:r>
          <w:proofErr w:type="spellStart"/>
          <w:r>
            <w:rPr>
              <w:rFonts w:eastAsia="Times New Roman"/>
            </w:rPr>
            <w:t>induced</w:t>
          </w:r>
          <w:proofErr w:type="spellEnd"/>
          <w:r>
            <w:rPr>
              <w:rFonts w:eastAsia="Times New Roman"/>
            </w:rPr>
            <w:t xml:space="preserve"> </w:t>
          </w:r>
          <w:proofErr w:type="spellStart"/>
          <w:r>
            <w:rPr>
              <w:rFonts w:eastAsia="Times New Roman"/>
            </w:rPr>
            <w:t>by</w:t>
          </w:r>
          <w:proofErr w:type="spellEnd"/>
          <w:r>
            <w:rPr>
              <w:rFonts w:eastAsia="Times New Roman"/>
            </w:rPr>
            <w:t xml:space="preserve"> </w:t>
          </w:r>
          <w:proofErr w:type="spellStart"/>
          <w:r>
            <w:rPr>
              <w:rFonts w:eastAsia="Times New Roman"/>
            </w:rPr>
            <w:t>acetaminophen</w:t>
          </w:r>
          <w:proofErr w:type="spellEnd"/>
          <w:r>
            <w:rPr>
              <w:rFonts w:eastAsia="Times New Roman"/>
            </w:rPr>
            <w:t xml:space="preserve"> </w:t>
          </w:r>
          <w:proofErr w:type="spellStart"/>
          <w:r>
            <w:rPr>
              <w:rFonts w:eastAsia="Times New Roman"/>
            </w:rPr>
            <w:t>toxicity</w:t>
          </w:r>
          <w:proofErr w:type="spellEnd"/>
          <w:r>
            <w:rPr>
              <w:rFonts w:eastAsia="Times New Roman"/>
            </w:rPr>
            <w:t xml:space="preserve"> </w:t>
          </w:r>
          <w:proofErr w:type="spellStart"/>
          <w:r>
            <w:rPr>
              <w:rFonts w:eastAsia="Times New Roman"/>
            </w:rPr>
            <w:t>using</w:t>
          </w:r>
          <w:proofErr w:type="spellEnd"/>
          <w:r>
            <w:rPr>
              <w:rFonts w:eastAsia="Times New Roman"/>
            </w:rPr>
            <w:t xml:space="preserve"> a </w:t>
          </w:r>
          <w:proofErr w:type="spellStart"/>
          <w:r>
            <w:rPr>
              <w:rFonts w:eastAsia="Times New Roman"/>
            </w:rPr>
            <w:t>combination</w:t>
          </w:r>
          <w:proofErr w:type="spellEnd"/>
          <w:r>
            <w:rPr>
              <w:rFonts w:eastAsia="Times New Roman"/>
            </w:rPr>
            <w:t xml:space="preserve"> of </w:t>
          </w:r>
          <w:proofErr w:type="spellStart"/>
          <w:r>
            <w:rPr>
              <w:rFonts w:eastAsia="Times New Roman"/>
            </w:rPr>
            <w:t>resveratrol</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quercetin</w:t>
          </w:r>
          <w:proofErr w:type="spellEnd"/>
          <w:r>
            <w:rPr>
              <w:rFonts w:eastAsia="Times New Roman"/>
            </w:rPr>
            <w:t xml:space="preserve">. </w:t>
          </w:r>
          <w:proofErr w:type="spellStart"/>
          <w:r>
            <w:rPr>
              <w:rFonts w:eastAsia="Times New Roman"/>
              <w:i/>
              <w:iCs/>
            </w:rPr>
            <w:t>Drug</w:t>
          </w:r>
          <w:proofErr w:type="spellEnd"/>
          <w:r>
            <w:rPr>
              <w:rFonts w:eastAsia="Times New Roman"/>
              <w:i/>
              <w:iCs/>
            </w:rPr>
            <w:t xml:space="preserve"> </w:t>
          </w:r>
          <w:proofErr w:type="spellStart"/>
          <w:r>
            <w:rPr>
              <w:rFonts w:eastAsia="Times New Roman"/>
              <w:i/>
              <w:iCs/>
            </w:rPr>
            <w:t>and</w:t>
          </w:r>
          <w:proofErr w:type="spellEnd"/>
          <w:r>
            <w:rPr>
              <w:rFonts w:eastAsia="Times New Roman"/>
              <w:i/>
              <w:iCs/>
            </w:rPr>
            <w:t xml:space="preserve"> </w:t>
          </w:r>
          <w:proofErr w:type="spellStart"/>
          <w:r w:rsidR="003739DD">
            <w:rPr>
              <w:rFonts w:eastAsia="Times New Roman"/>
              <w:i/>
              <w:iCs/>
            </w:rPr>
            <w:t>C</w:t>
          </w:r>
          <w:r>
            <w:rPr>
              <w:rFonts w:eastAsia="Times New Roman"/>
              <w:i/>
              <w:iCs/>
            </w:rPr>
            <w:t>hemical</w:t>
          </w:r>
          <w:proofErr w:type="spellEnd"/>
          <w:r>
            <w:rPr>
              <w:rFonts w:eastAsia="Times New Roman"/>
              <w:i/>
              <w:iCs/>
            </w:rPr>
            <w:t xml:space="preserve"> </w:t>
          </w:r>
          <w:proofErr w:type="spellStart"/>
          <w:r w:rsidR="003739DD">
            <w:rPr>
              <w:rFonts w:eastAsia="Times New Roman"/>
              <w:i/>
              <w:iCs/>
            </w:rPr>
            <w:t>T</w:t>
          </w:r>
          <w:r>
            <w:rPr>
              <w:rFonts w:eastAsia="Times New Roman"/>
              <w:i/>
              <w:iCs/>
            </w:rPr>
            <w:t>oxicology</w:t>
          </w:r>
          <w:proofErr w:type="spellEnd"/>
          <w:r>
            <w:rPr>
              <w:rFonts w:eastAsia="Times New Roman"/>
            </w:rPr>
            <w:t xml:space="preserve">, </w:t>
          </w:r>
          <w:r>
            <w:rPr>
              <w:rFonts w:eastAsia="Times New Roman"/>
              <w:i/>
              <w:iCs/>
            </w:rPr>
            <w:t>45</w:t>
          </w:r>
          <w:r>
            <w:rPr>
              <w:rFonts w:eastAsia="Times New Roman"/>
            </w:rPr>
            <w:t>(1), 1-7. doi:10.1080/01480545.2020.1722156</w:t>
          </w:r>
        </w:p>
        <w:p w14:paraId="46A4D52B" w14:textId="2BE4E446" w:rsidR="00E704E5" w:rsidRDefault="00E704E5">
          <w:pPr>
            <w:autoSpaceDE w:val="0"/>
            <w:autoSpaceDN w:val="0"/>
            <w:ind w:hanging="480"/>
            <w:divId w:val="2119443959"/>
            <w:rPr>
              <w:rFonts w:eastAsia="Times New Roman"/>
            </w:rPr>
          </w:pPr>
          <w:proofErr w:type="spellStart"/>
          <w:r>
            <w:rPr>
              <w:rFonts w:eastAsia="Times New Roman"/>
            </w:rPr>
            <w:t>Demirbag</w:t>
          </w:r>
          <w:proofErr w:type="spellEnd"/>
          <w:r>
            <w:rPr>
              <w:rFonts w:eastAsia="Times New Roman"/>
            </w:rPr>
            <w:t xml:space="preserve">, S., Uysal, B., </w:t>
          </w:r>
          <w:proofErr w:type="spellStart"/>
          <w:r>
            <w:rPr>
              <w:rFonts w:eastAsia="Times New Roman"/>
            </w:rPr>
            <w:t>Guven</w:t>
          </w:r>
          <w:proofErr w:type="spellEnd"/>
          <w:r>
            <w:rPr>
              <w:rFonts w:eastAsia="Times New Roman"/>
            </w:rPr>
            <w:t xml:space="preserve">, A., </w:t>
          </w:r>
          <w:proofErr w:type="spellStart"/>
          <w:r>
            <w:rPr>
              <w:rFonts w:eastAsia="Times New Roman"/>
            </w:rPr>
            <w:t>Cayci</w:t>
          </w:r>
          <w:proofErr w:type="spellEnd"/>
          <w:r>
            <w:rPr>
              <w:rFonts w:eastAsia="Times New Roman"/>
            </w:rPr>
            <w:t xml:space="preserve">, T., </w:t>
          </w:r>
          <w:proofErr w:type="spellStart"/>
          <w:r>
            <w:rPr>
              <w:rFonts w:eastAsia="Times New Roman"/>
            </w:rPr>
            <w:t>Ozler</w:t>
          </w:r>
          <w:proofErr w:type="spellEnd"/>
          <w:r>
            <w:rPr>
              <w:rFonts w:eastAsia="Times New Roman"/>
            </w:rPr>
            <w:t xml:space="preserve">, M., </w:t>
          </w:r>
          <w:proofErr w:type="spellStart"/>
          <w:r>
            <w:rPr>
              <w:rFonts w:eastAsia="Times New Roman"/>
            </w:rPr>
            <w:t>Ozcan</w:t>
          </w:r>
          <w:proofErr w:type="spellEnd"/>
          <w:r>
            <w:rPr>
              <w:rFonts w:eastAsia="Times New Roman"/>
            </w:rPr>
            <w:t xml:space="preserve">, A., … Korkmaz, A. (2010). </w:t>
          </w:r>
          <w:proofErr w:type="spellStart"/>
          <w:r>
            <w:rPr>
              <w:rFonts w:eastAsia="Times New Roman"/>
            </w:rPr>
            <w:t>Effects</w:t>
          </w:r>
          <w:proofErr w:type="spellEnd"/>
          <w:r>
            <w:rPr>
              <w:rFonts w:eastAsia="Times New Roman"/>
            </w:rPr>
            <w:t xml:space="preserve"> of </w:t>
          </w:r>
          <w:proofErr w:type="spellStart"/>
          <w:r>
            <w:rPr>
              <w:rFonts w:eastAsia="Times New Roman"/>
            </w:rPr>
            <w:t>medical</w:t>
          </w:r>
          <w:proofErr w:type="spellEnd"/>
          <w:r>
            <w:rPr>
              <w:rFonts w:eastAsia="Times New Roman"/>
            </w:rPr>
            <w:t xml:space="preserve"> </w:t>
          </w:r>
          <w:proofErr w:type="spellStart"/>
          <w:r>
            <w:rPr>
              <w:rFonts w:eastAsia="Times New Roman"/>
            </w:rPr>
            <w:t>ozone</w:t>
          </w:r>
          <w:proofErr w:type="spellEnd"/>
          <w:r>
            <w:rPr>
              <w:rFonts w:eastAsia="Times New Roman"/>
            </w:rPr>
            <w:t xml:space="preserve"> </w:t>
          </w:r>
          <w:proofErr w:type="spellStart"/>
          <w:r>
            <w:rPr>
              <w:rFonts w:eastAsia="Times New Roman"/>
            </w:rPr>
            <w:t>therapy</w:t>
          </w:r>
          <w:proofErr w:type="spellEnd"/>
          <w:r>
            <w:rPr>
              <w:rFonts w:eastAsia="Times New Roman"/>
            </w:rPr>
            <w:t xml:space="preserve"> on </w:t>
          </w:r>
          <w:proofErr w:type="spellStart"/>
          <w:r>
            <w:rPr>
              <w:rFonts w:eastAsia="Times New Roman"/>
            </w:rPr>
            <w:t>acetaminophen-induced</w:t>
          </w:r>
          <w:proofErr w:type="spellEnd"/>
          <w:r>
            <w:rPr>
              <w:rFonts w:eastAsia="Times New Roman"/>
            </w:rPr>
            <w:t xml:space="preserve"> </w:t>
          </w:r>
          <w:proofErr w:type="spellStart"/>
          <w:r>
            <w:rPr>
              <w:rFonts w:eastAsia="Times New Roman"/>
            </w:rPr>
            <w:t>nephrotoxicity</w:t>
          </w:r>
          <w:proofErr w:type="spellEnd"/>
          <w:r>
            <w:rPr>
              <w:rFonts w:eastAsia="Times New Roman"/>
            </w:rPr>
            <w:t xml:space="preserve"> in </w:t>
          </w:r>
          <w:proofErr w:type="spellStart"/>
          <w:r>
            <w:rPr>
              <w:rFonts w:eastAsia="Times New Roman"/>
            </w:rPr>
            <w:t>rats</w:t>
          </w:r>
          <w:proofErr w:type="spellEnd"/>
          <w:r>
            <w:rPr>
              <w:rFonts w:eastAsia="Times New Roman"/>
            </w:rPr>
            <w:t xml:space="preserve">. </w:t>
          </w:r>
          <w:proofErr w:type="spellStart"/>
          <w:r>
            <w:rPr>
              <w:rFonts w:eastAsia="Times New Roman"/>
              <w:i/>
              <w:iCs/>
            </w:rPr>
            <w:t>Renal</w:t>
          </w:r>
          <w:proofErr w:type="spellEnd"/>
          <w:r>
            <w:rPr>
              <w:rFonts w:eastAsia="Times New Roman"/>
              <w:i/>
              <w:iCs/>
            </w:rPr>
            <w:t xml:space="preserve"> </w:t>
          </w:r>
          <w:proofErr w:type="spellStart"/>
          <w:r>
            <w:rPr>
              <w:rFonts w:eastAsia="Times New Roman"/>
              <w:i/>
              <w:iCs/>
            </w:rPr>
            <w:t>Failure</w:t>
          </w:r>
          <w:proofErr w:type="spellEnd"/>
          <w:r>
            <w:rPr>
              <w:rFonts w:eastAsia="Times New Roman"/>
            </w:rPr>
            <w:t>,</w:t>
          </w:r>
          <w:r w:rsidR="00C132D3">
            <w:rPr>
              <w:rFonts w:eastAsia="Times New Roman"/>
            </w:rPr>
            <w:t xml:space="preserve"> </w:t>
          </w:r>
          <w:r w:rsidR="00C132D3" w:rsidRPr="00C132D3">
            <w:rPr>
              <w:rFonts w:eastAsia="Times New Roman"/>
              <w:i/>
              <w:iCs/>
            </w:rPr>
            <w:t>32</w:t>
          </w:r>
          <w:r w:rsidR="00C132D3" w:rsidRPr="00C132D3">
            <w:rPr>
              <w:rFonts w:eastAsia="Times New Roman"/>
            </w:rPr>
            <w:t>(4), 493-497</w:t>
          </w:r>
          <w:r>
            <w:rPr>
              <w:rFonts w:eastAsia="Times New Roman"/>
            </w:rPr>
            <w:t>. doi:10.3109/08860221003646352</w:t>
          </w:r>
        </w:p>
        <w:p w14:paraId="3C92B9F3" w14:textId="1A24933B" w:rsidR="00E704E5" w:rsidRDefault="00E704E5">
          <w:pPr>
            <w:autoSpaceDE w:val="0"/>
            <w:autoSpaceDN w:val="0"/>
            <w:ind w:hanging="480"/>
            <w:divId w:val="1975796880"/>
            <w:rPr>
              <w:rFonts w:eastAsia="Times New Roman"/>
            </w:rPr>
          </w:pPr>
          <w:r>
            <w:rPr>
              <w:rFonts w:eastAsia="Times New Roman"/>
            </w:rPr>
            <w:t xml:space="preserve">Doğan, Kurt, H., </w:t>
          </w:r>
          <w:proofErr w:type="spellStart"/>
          <w:r>
            <w:rPr>
              <w:rFonts w:eastAsia="Times New Roman"/>
            </w:rPr>
            <w:t>Özrenk</w:t>
          </w:r>
          <w:proofErr w:type="spellEnd"/>
          <w:r>
            <w:rPr>
              <w:rFonts w:eastAsia="Times New Roman"/>
            </w:rPr>
            <w:t xml:space="preserve">, K., Yüzüncü, V., Üniversitesi, Y., Fakültesi, Z., … </w:t>
          </w:r>
          <w:proofErr w:type="spellStart"/>
          <w:r>
            <w:rPr>
              <w:rFonts w:eastAsia="Times New Roman"/>
            </w:rPr>
            <w:t>Corresponding</w:t>
          </w:r>
          <w:proofErr w:type="spellEnd"/>
          <w:r>
            <w:rPr>
              <w:rFonts w:eastAsia="Times New Roman"/>
            </w:rPr>
            <w:t>, /. (2021). İncir (</w:t>
          </w:r>
          <w:proofErr w:type="spellStart"/>
          <w:r>
            <w:rPr>
              <w:rFonts w:eastAsia="Times New Roman"/>
            </w:rPr>
            <w:t>Ficus</w:t>
          </w:r>
          <w:proofErr w:type="spellEnd"/>
          <w:r>
            <w:rPr>
              <w:rFonts w:eastAsia="Times New Roman"/>
            </w:rPr>
            <w:t xml:space="preserve"> </w:t>
          </w:r>
          <w:proofErr w:type="spellStart"/>
          <w:r>
            <w:rPr>
              <w:rFonts w:eastAsia="Times New Roman"/>
            </w:rPr>
            <w:t>carica</w:t>
          </w:r>
          <w:proofErr w:type="spellEnd"/>
          <w:r>
            <w:rPr>
              <w:rFonts w:eastAsia="Times New Roman"/>
            </w:rPr>
            <w:t xml:space="preserve"> L.) </w:t>
          </w:r>
          <w:proofErr w:type="spellStart"/>
          <w:r>
            <w:rPr>
              <w:rFonts w:eastAsia="Times New Roman"/>
            </w:rPr>
            <w:t>Genotipleri</w:t>
          </w:r>
          <w:proofErr w:type="spellEnd"/>
          <w:r>
            <w:rPr>
              <w:rFonts w:eastAsia="Times New Roman"/>
            </w:rPr>
            <w:t xml:space="preserve"> Arasındaki </w:t>
          </w:r>
          <w:proofErr w:type="spellStart"/>
          <w:r>
            <w:rPr>
              <w:rFonts w:eastAsia="Times New Roman"/>
            </w:rPr>
            <w:t>Fenotipik</w:t>
          </w:r>
          <w:proofErr w:type="spellEnd"/>
          <w:r>
            <w:rPr>
              <w:rFonts w:eastAsia="Times New Roman"/>
            </w:rPr>
            <w:t xml:space="preserve"> </w:t>
          </w:r>
          <w:r>
            <w:rPr>
              <w:rFonts w:eastAsia="Times New Roman"/>
            </w:rPr>
            <w:lastRenderedPageBreak/>
            <w:t xml:space="preserve">Varyasyonun Kümeleme ve Temel Bileşen Analizi Metodu </w:t>
          </w:r>
          <w:proofErr w:type="gramStart"/>
          <w:r>
            <w:rPr>
              <w:rFonts w:eastAsia="Times New Roman"/>
            </w:rPr>
            <w:t>İle</w:t>
          </w:r>
          <w:proofErr w:type="gramEnd"/>
          <w:r>
            <w:rPr>
              <w:rFonts w:eastAsia="Times New Roman"/>
            </w:rPr>
            <w:t xml:space="preserve"> Belirlenmesi. </w:t>
          </w:r>
          <w:r w:rsidR="00C132D3" w:rsidRPr="00C132D3">
            <w:rPr>
              <w:rFonts w:eastAsia="Times New Roman"/>
              <w:i/>
              <w:iCs/>
            </w:rPr>
            <w:t>Türkiye Tarımsal Araştırmalar Dergisi</w:t>
          </w:r>
          <w:r w:rsidR="00C132D3" w:rsidRPr="00C132D3">
            <w:rPr>
              <w:rFonts w:eastAsia="Times New Roman"/>
            </w:rPr>
            <w:t>, </w:t>
          </w:r>
          <w:r w:rsidR="00C132D3" w:rsidRPr="00C132D3">
            <w:rPr>
              <w:rFonts w:eastAsia="Times New Roman"/>
              <w:i/>
              <w:iCs/>
            </w:rPr>
            <w:t>8</w:t>
          </w:r>
          <w:r w:rsidR="00C132D3" w:rsidRPr="00C132D3">
            <w:rPr>
              <w:rFonts w:eastAsia="Times New Roman"/>
            </w:rPr>
            <w:t>(3), 282-294.</w:t>
          </w:r>
          <w:r w:rsidR="00C132D3">
            <w:rPr>
              <w:rFonts w:eastAsia="Times New Roman"/>
            </w:rPr>
            <w:t xml:space="preserve"> </w:t>
          </w:r>
          <w:r>
            <w:rPr>
              <w:rFonts w:eastAsia="Times New Roman"/>
            </w:rPr>
            <w:t>doi:10.19159/tutad.978186</w:t>
          </w:r>
        </w:p>
        <w:p w14:paraId="63F46542" w14:textId="77777777" w:rsidR="00E704E5" w:rsidRDefault="00E704E5">
          <w:pPr>
            <w:autoSpaceDE w:val="0"/>
            <w:autoSpaceDN w:val="0"/>
            <w:ind w:hanging="480"/>
            <w:divId w:val="1952323360"/>
            <w:rPr>
              <w:rFonts w:eastAsia="Times New Roman"/>
            </w:rPr>
          </w:pPr>
          <w:r>
            <w:rPr>
              <w:rFonts w:eastAsia="Times New Roman"/>
            </w:rPr>
            <w:t xml:space="preserve">El </w:t>
          </w:r>
          <w:proofErr w:type="spellStart"/>
          <w:r>
            <w:rPr>
              <w:rFonts w:eastAsia="Times New Roman"/>
            </w:rPr>
            <w:t>Morsy</w:t>
          </w:r>
          <w:proofErr w:type="spellEnd"/>
          <w:r>
            <w:rPr>
              <w:rFonts w:eastAsia="Times New Roman"/>
            </w:rPr>
            <w:t xml:space="preserve">, E. M. ve </w:t>
          </w:r>
          <w:proofErr w:type="spellStart"/>
          <w:r>
            <w:rPr>
              <w:rFonts w:eastAsia="Times New Roman"/>
            </w:rPr>
            <w:t>Kamel</w:t>
          </w:r>
          <w:proofErr w:type="spellEnd"/>
          <w:r>
            <w:rPr>
              <w:rFonts w:eastAsia="Times New Roman"/>
            </w:rPr>
            <w:t xml:space="preserve">, R. (2015). </w:t>
          </w:r>
          <w:proofErr w:type="spellStart"/>
          <w:r>
            <w:rPr>
              <w:rFonts w:eastAsia="Times New Roman"/>
            </w:rPr>
            <w:t>Protective</w:t>
          </w:r>
          <w:proofErr w:type="spellEnd"/>
          <w:r>
            <w:rPr>
              <w:rFonts w:eastAsia="Times New Roman"/>
            </w:rPr>
            <w:t xml:space="preserve"> </w:t>
          </w:r>
          <w:proofErr w:type="spellStart"/>
          <w:r>
            <w:rPr>
              <w:rFonts w:eastAsia="Times New Roman"/>
            </w:rPr>
            <w:t>effect</w:t>
          </w:r>
          <w:proofErr w:type="spellEnd"/>
          <w:r>
            <w:rPr>
              <w:rFonts w:eastAsia="Times New Roman"/>
            </w:rPr>
            <w:t xml:space="preserve"> of </w:t>
          </w:r>
          <w:proofErr w:type="spellStart"/>
          <w:r>
            <w:rPr>
              <w:rFonts w:eastAsia="Times New Roman"/>
            </w:rPr>
            <w:t>artichoke</w:t>
          </w:r>
          <w:proofErr w:type="spellEnd"/>
          <w:r>
            <w:rPr>
              <w:rFonts w:eastAsia="Times New Roman"/>
            </w:rPr>
            <w:t xml:space="preserve"> </w:t>
          </w:r>
          <w:proofErr w:type="spellStart"/>
          <w:r>
            <w:rPr>
              <w:rFonts w:eastAsia="Times New Roman"/>
            </w:rPr>
            <w:t>leaf</w:t>
          </w:r>
          <w:proofErr w:type="spellEnd"/>
          <w:r>
            <w:rPr>
              <w:rFonts w:eastAsia="Times New Roman"/>
            </w:rPr>
            <w:t xml:space="preserve"> </w:t>
          </w:r>
          <w:proofErr w:type="spellStart"/>
          <w:r>
            <w:rPr>
              <w:rFonts w:eastAsia="Times New Roman"/>
            </w:rPr>
            <w:t>extract</w:t>
          </w:r>
          <w:proofErr w:type="spellEnd"/>
          <w:r>
            <w:rPr>
              <w:rFonts w:eastAsia="Times New Roman"/>
            </w:rPr>
            <w:t xml:space="preserve"> </w:t>
          </w:r>
          <w:proofErr w:type="spellStart"/>
          <w:r>
            <w:rPr>
              <w:rFonts w:eastAsia="Times New Roman"/>
            </w:rPr>
            <w:t>against</w:t>
          </w:r>
          <w:proofErr w:type="spellEnd"/>
          <w:r>
            <w:rPr>
              <w:rFonts w:eastAsia="Times New Roman"/>
            </w:rPr>
            <w:t xml:space="preserve"> </w:t>
          </w:r>
          <w:proofErr w:type="spellStart"/>
          <w:r>
            <w:rPr>
              <w:rFonts w:eastAsia="Times New Roman"/>
            </w:rPr>
            <w:t>paracetamol-induced</w:t>
          </w:r>
          <w:proofErr w:type="spellEnd"/>
          <w:r>
            <w:rPr>
              <w:rFonts w:eastAsia="Times New Roman"/>
            </w:rPr>
            <w:t xml:space="preserve"> </w:t>
          </w:r>
          <w:proofErr w:type="spellStart"/>
          <w:r>
            <w:rPr>
              <w:rFonts w:eastAsia="Times New Roman"/>
            </w:rPr>
            <w:t>hepatotoxicity</w:t>
          </w:r>
          <w:proofErr w:type="spellEnd"/>
          <w:r>
            <w:rPr>
              <w:rFonts w:eastAsia="Times New Roman"/>
            </w:rPr>
            <w:t xml:space="preserve"> in </w:t>
          </w:r>
          <w:proofErr w:type="spellStart"/>
          <w:r>
            <w:rPr>
              <w:rFonts w:eastAsia="Times New Roman"/>
            </w:rPr>
            <w:t>rats</w:t>
          </w:r>
          <w:proofErr w:type="spellEnd"/>
          <w:r>
            <w:rPr>
              <w:rFonts w:eastAsia="Times New Roman"/>
            </w:rPr>
            <w:t xml:space="preserve">. </w:t>
          </w:r>
          <w:proofErr w:type="spellStart"/>
          <w:r>
            <w:rPr>
              <w:rFonts w:eastAsia="Times New Roman"/>
              <w:i/>
              <w:iCs/>
            </w:rPr>
            <w:t>Pharmaceutical</w:t>
          </w:r>
          <w:proofErr w:type="spellEnd"/>
          <w:r>
            <w:rPr>
              <w:rFonts w:eastAsia="Times New Roman"/>
              <w:i/>
              <w:iCs/>
            </w:rPr>
            <w:t xml:space="preserve"> </w:t>
          </w:r>
          <w:proofErr w:type="spellStart"/>
          <w:r>
            <w:rPr>
              <w:rFonts w:eastAsia="Times New Roman"/>
              <w:i/>
              <w:iCs/>
            </w:rPr>
            <w:t>Biology</w:t>
          </w:r>
          <w:proofErr w:type="spellEnd"/>
          <w:r>
            <w:rPr>
              <w:rFonts w:eastAsia="Times New Roman"/>
            </w:rPr>
            <w:t xml:space="preserve">, </w:t>
          </w:r>
          <w:r>
            <w:rPr>
              <w:rFonts w:eastAsia="Times New Roman"/>
              <w:i/>
              <w:iCs/>
            </w:rPr>
            <w:t>53</w:t>
          </w:r>
          <w:r>
            <w:rPr>
              <w:rFonts w:eastAsia="Times New Roman"/>
            </w:rPr>
            <w:t>(2), 167-173. doi:10.3109/13880209.2014.913066</w:t>
          </w:r>
        </w:p>
        <w:p w14:paraId="3BFC0C59" w14:textId="5221DA4B" w:rsidR="00C132D3" w:rsidRPr="00C132D3" w:rsidRDefault="00E704E5" w:rsidP="00C132D3">
          <w:pPr>
            <w:autoSpaceDE w:val="0"/>
            <w:autoSpaceDN w:val="0"/>
            <w:ind w:hanging="480"/>
            <w:divId w:val="290207748"/>
          </w:pPr>
          <w:proofErr w:type="spellStart"/>
          <w:r>
            <w:rPr>
              <w:rFonts w:eastAsia="Times New Roman"/>
            </w:rPr>
            <w:t>Elliott</w:t>
          </w:r>
          <w:proofErr w:type="spellEnd"/>
          <w:r>
            <w:rPr>
              <w:rFonts w:eastAsia="Times New Roman"/>
            </w:rPr>
            <w:t xml:space="preserve">, J. G. (1999). Application of </w:t>
          </w:r>
          <w:proofErr w:type="spellStart"/>
          <w:r>
            <w:rPr>
              <w:rFonts w:eastAsia="Times New Roman"/>
            </w:rPr>
            <w:t>Antioxidant</w:t>
          </w:r>
          <w:proofErr w:type="spellEnd"/>
          <w:r>
            <w:rPr>
              <w:rFonts w:eastAsia="Times New Roman"/>
            </w:rPr>
            <w:t xml:space="preserve"> </w:t>
          </w:r>
          <w:proofErr w:type="spellStart"/>
          <w:r>
            <w:rPr>
              <w:rFonts w:eastAsia="Times New Roman"/>
            </w:rPr>
            <w:t>Vitamins</w:t>
          </w:r>
          <w:proofErr w:type="spellEnd"/>
          <w:r>
            <w:rPr>
              <w:rFonts w:eastAsia="Times New Roman"/>
            </w:rPr>
            <w:t xml:space="preserve"> in </w:t>
          </w:r>
          <w:proofErr w:type="spellStart"/>
          <w:r>
            <w:rPr>
              <w:rFonts w:eastAsia="Times New Roman"/>
            </w:rPr>
            <w:t>Foods</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Beverages</w:t>
          </w:r>
          <w:proofErr w:type="spellEnd"/>
          <w:r>
            <w:rPr>
              <w:rFonts w:eastAsia="Times New Roman"/>
            </w:rPr>
            <w:t xml:space="preserve">. </w:t>
          </w:r>
          <w:proofErr w:type="spellStart"/>
          <w:r w:rsidR="00C132D3" w:rsidRPr="00C132D3">
            <w:rPr>
              <w:i/>
              <w:iCs/>
            </w:rPr>
            <w:t>Food</w:t>
          </w:r>
          <w:proofErr w:type="spellEnd"/>
          <w:r w:rsidR="00C132D3" w:rsidRPr="00C132D3">
            <w:rPr>
              <w:i/>
              <w:iCs/>
            </w:rPr>
            <w:t xml:space="preserve"> </w:t>
          </w:r>
          <w:proofErr w:type="spellStart"/>
          <w:r w:rsidR="003739DD">
            <w:rPr>
              <w:i/>
              <w:iCs/>
            </w:rPr>
            <w:t>T</w:t>
          </w:r>
          <w:r w:rsidR="00C132D3" w:rsidRPr="00C132D3">
            <w:rPr>
              <w:i/>
              <w:iCs/>
            </w:rPr>
            <w:t>echnology</w:t>
          </w:r>
          <w:proofErr w:type="spellEnd"/>
          <w:r w:rsidR="00C132D3" w:rsidRPr="00C132D3">
            <w:rPr>
              <w:i/>
              <w:iCs/>
            </w:rPr>
            <w:t xml:space="preserve"> (Chicago), 53</w:t>
          </w:r>
          <w:r w:rsidR="00C132D3" w:rsidRPr="00C132D3">
            <w:t xml:space="preserve">(2), 46-48. </w:t>
          </w:r>
        </w:p>
        <w:p w14:paraId="1AB12E68" w14:textId="14BDAAF9" w:rsidR="00E704E5" w:rsidRPr="00C132D3" w:rsidRDefault="00E704E5" w:rsidP="00C132D3">
          <w:pPr>
            <w:autoSpaceDE w:val="0"/>
            <w:autoSpaceDN w:val="0"/>
            <w:ind w:hanging="480"/>
            <w:divId w:val="290207748"/>
            <w:rPr>
              <w:rFonts w:eastAsia="Times New Roman"/>
            </w:rPr>
          </w:pPr>
          <w:r>
            <w:rPr>
              <w:rFonts w:eastAsia="Times New Roman"/>
            </w:rPr>
            <w:t>El-</w:t>
          </w:r>
          <w:proofErr w:type="spellStart"/>
          <w:r>
            <w:rPr>
              <w:rFonts w:eastAsia="Times New Roman"/>
            </w:rPr>
            <w:t>sayed</w:t>
          </w:r>
          <w:proofErr w:type="spellEnd"/>
          <w:r>
            <w:rPr>
              <w:rFonts w:eastAsia="Times New Roman"/>
            </w:rPr>
            <w:t xml:space="preserve">, E. S. M., Ar, A. A., </w:t>
          </w:r>
          <w:proofErr w:type="spellStart"/>
          <w:r>
            <w:rPr>
              <w:rFonts w:eastAsia="Times New Roman"/>
            </w:rPr>
            <w:t>Am</w:t>
          </w:r>
          <w:proofErr w:type="spellEnd"/>
          <w:r>
            <w:rPr>
              <w:rFonts w:eastAsia="Times New Roman"/>
            </w:rPr>
            <w:t xml:space="preserve">, M. ve </w:t>
          </w:r>
          <w:proofErr w:type="spellStart"/>
          <w:r>
            <w:rPr>
              <w:rFonts w:eastAsia="Times New Roman"/>
            </w:rPr>
            <w:t>Aa</w:t>
          </w:r>
          <w:proofErr w:type="spellEnd"/>
          <w:r>
            <w:rPr>
              <w:rFonts w:eastAsia="Times New Roman"/>
            </w:rPr>
            <w:t xml:space="preserve">, E. A. (2015). </w:t>
          </w:r>
          <w:proofErr w:type="spellStart"/>
          <w:r>
            <w:rPr>
              <w:rFonts w:eastAsia="Times New Roman"/>
            </w:rPr>
            <w:t>Thymol</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carvacrol</w:t>
          </w:r>
          <w:proofErr w:type="spellEnd"/>
          <w:r>
            <w:rPr>
              <w:rFonts w:eastAsia="Times New Roman"/>
            </w:rPr>
            <w:t xml:space="preserve"> </w:t>
          </w:r>
          <w:proofErr w:type="spellStart"/>
          <w:r>
            <w:rPr>
              <w:rFonts w:eastAsia="Times New Roman"/>
            </w:rPr>
            <w:t>prevent</w:t>
          </w:r>
          <w:proofErr w:type="spellEnd"/>
          <w:r>
            <w:rPr>
              <w:rFonts w:eastAsia="Times New Roman"/>
            </w:rPr>
            <w:t xml:space="preserve"> </w:t>
          </w:r>
          <w:proofErr w:type="spellStart"/>
          <w:r>
            <w:rPr>
              <w:rFonts w:eastAsia="Times New Roman"/>
            </w:rPr>
            <w:t>cisplatin-induced</w:t>
          </w:r>
          <w:proofErr w:type="spellEnd"/>
          <w:r>
            <w:rPr>
              <w:rFonts w:eastAsia="Times New Roman"/>
            </w:rPr>
            <w:t xml:space="preserve"> </w:t>
          </w:r>
          <w:proofErr w:type="spellStart"/>
          <w:r>
            <w:rPr>
              <w:rFonts w:eastAsia="Times New Roman"/>
            </w:rPr>
            <w:t>nephrotoxicity</w:t>
          </w:r>
          <w:proofErr w:type="spellEnd"/>
          <w:r>
            <w:rPr>
              <w:rFonts w:eastAsia="Times New Roman"/>
            </w:rPr>
            <w:t xml:space="preserve"> </w:t>
          </w:r>
          <w:proofErr w:type="spellStart"/>
          <w:r>
            <w:rPr>
              <w:rFonts w:eastAsia="Times New Roman"/>
            </w:rPr>
            <w:t>by</w:t>
          </w:r>
          <w:proofErr w:type="spellEnd"/>
          <w:r>
            <w:rPr>
              <w:rFonts w:eastAsia="Times New Roman"/>
            </w:rPr>
            <w:t xml:space="preserve"> </w:t>
          </w:r>
          <w:proofErr w:type="spellStart"/>
          <w:r>
            <w:rPr>
              <w:rFonts w:eastAsia="Times New Roman"/>
            </w:rPr>
            <w:t>abrogation</w:t>
          </w:r>
          <w:proofErr w:type="spellEnd"/>
          <w:r>
            <w:rPr>
              <w:rFonts w:eastAsia="Times New Roman"/>
            </w:rPr>
            <w:t xml:space="preserve"> of </w:t>
          </w:r>
          <w:proofErr w:type="spellStart"/>
          <w:r>
            <w:rPr>
              <w:rFonts w:eastAsia="Times New Roman"/>
            </w:rPr>
            <w:t>oxidative</w:t>
          </w:r>
          <w:proofErr w:type="spellEnd"/>
          <w:r>
            <w:rPr>
              <w:rFonts w:eastAsia="Times New Roman"/>
            </w:rPr>
            <w:t xml:space="preserve"> </w:t>
          </w:r>
          <w:proofErr w:type="spellStart"/>
          <w:r>
            <w:rPr>
              <w:rFonts w:eastAsia="Times New Roman"/>
            </w:rPr>
            <w:t>stress</w:t>
          </w:r>
          <w:proofErr w:type="spellEnd"/>
          <w:r>
            <w:rPr>
              <w:rFonts w:eastAsia="Times New Roman"/>
            </w:rPr>
            <w:t xml:space="preserve">, </w:t>
          </w:r>
          <w:proofErr w:type="spellStart"/>
          <w:r>
            <w:rPr>
              <w:rFonts w:eastAsia="Times New Roman"/>
            </w:rPr>
            <w:t>inflammation</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apoptosis</w:t>
          </w:r>
          <w:proofErr w:type="spellEnd"/>
          <w:r>
            <w:rPr>
              <w:rFonts w:eastAsia="Times New Roman"/>
            </w:rPr>
            <w:t xml:space="preserve"> in </w:t>
          </w:r>
          <w:proofErr w:type="spellStart"/>
          <w:r>
            <w:rPr>
              <w:rFonts w:eastAsia="Times New Roman"/>
            </w:rPr>
            <w:t>rats</w:t>
          </w:r>
          <w:proofErr w:type="spellEnd"/>
          <w:r>
            <w:rPr>
              <w:rFonts w:eastAsia="Times New Roman"/>
            </w:rPr>
            <w:t xml:space="preserve">. </w:t>
          </w:r>
          <w:proofErr w:type="spellStart"/>
          <w:r>
            <w:rPr>
              <w:rFonts w:eastAsia="Times New Roman"/>
              <w:i/>
              <w:iCs/>
            </w:rPr>
            <w:t>Journal</w:t>
          </w:r>
          <w:proofErr w:type="spellEnd"/>
          <w:r>
            <w:rPr>
              <w:rFonts w:eastAsia="Times New Roman"/>
              <w:i/>
              <w:iCs/>
            </w:rPr>
            <w:t xml:space="preserve"> of </w:t>
          </w:r>
          <w:proofErr w:type="spellStart"/>
          <w:r>
            <w:rPr>
              <w:rFonts w:eastAsia="Times New Roman"/>
              <w:i/>
              <w:iCs/>
            </w:rPr>
            <w:t>Biochemical</w:t>
          </w:r>
          <w:proofErr w:type="spellEnd"/>
          <w:r>
            <w:rPr>
              <w:rFonts w:eastAsia="Times New Roman"/>
              <w:i/>
              <w:iCs/>
            </w:rPr>
            <w:t xml:space="preserve"> </w:t>
          </w:r>
          <w:proofErr w:type="spellStart"/>
          <w:r>
            <w:rPr>
              <w:rFonts w:eastAsia="Times New Roman"/>
              <w:i/>
              <w:iCs/>
            </w:rPr>
            <w:t>and</w:t>
          </w:r>
          <w:proofErr w:type="spellEnd"/>
          <w:r>
            <w:rPr>
              <w:rFonts w:eastAsia="Times New Roman"/>
              <w:i/>
              <w:iCs/>
            </w:rPr>
            <w:t xml:space="preserve"> </w:t>
          </w:r>
          <w:proofErr w:type="spellStart"/>
          <w:r>
            <w:rPr>
              <w:rFonts w:eastAsia="Times New Roman"/>
              <w:i/>
              <w:iCs/>
            </w:rPr>
            <w:t>Molecular</w:t>
          </w:r>
          <w:proofErr w:type="spellEnd"/>
          <w:r>
            <w:rPr>
              <w:rFonts w:eastAsia="Times New Roman"/>
              <w:i/>
              <w:iCs/>
            </w:rPr>
            <w:t xml:space="preserve"> </w:t>
          </w:r>
          <w:proofErr w:type="spellStart"/>
          <w:r>
            <w:rPr>
              <w:rFonts w:eastAsia="Times New Roman"/>
              <w:i/>
              <w:iCs/>
            </w:rPr>
            <w:t>Toxicology</w:t>
          </w:r>
          <w:proofErr w:type="spellEnd"/>
          <w:r>
            <w:rPr>
              <w:rFonts w:eastAsia="Times New Roman"/>
            </w:rPr>
            <w:t xml:space="preserve">, </w:t>
          </w:r>
          <w:r w:rsidR="00C132D3" w:rsidRPr="00C132D3">
            <w:rPr>
              <w:rFonts w:eastAsia="Times New Roman"/>
              <w:i/>
              <w:iCs/>
            </w:rPr>
            <w:t>29</w:t>
          </w:r>
          <w:r w:rsidR="00C132D3" w:rsidRPr="00C132D3">
            <w:rPr>
              <w:rFonts w:eastAsia="Times New Roman"/>
            </w:rPr>
            <w:t xml:space="preserve">(4), 165-172. </w:t>
          </w:r>
          <w:r w:rsidRPr="00C132D3">
            <w:rPr>
              <w:rFonts w:eastAsia="Times New Roman"/>
            </w:rPr>
            <w:t>doi:10.1002/jbt.21681</w:t>
          </w:r>
        </w:p>
        <w:p w14:paraId="1A4E0375" w14:textId="48F56DC1" w:rsidR="00E704E5" w:rsidRDefault="00E704E5">
          <w:pPr>
            <w:autoSpaceDE w:val="0"/>
            <w:autoSpaceDN w:val="0"/>
            <w:ind w:hanging="480"/>
            <w:divId w:val="42605235"/>
            <w:rPr>
              <w:rFonts w:eastAsia="Times New Roman"/>
            </w:rPr>
          </w:pPr>
          <w:r>
            <w:rPr>
              <w:rFonts w:eastAsia="Times New Roman"/>
            </w:rPr>
            <w:t xml:space="preserve">Emet, M. (2016). </w:t>
          </w:r>
          <w:proofErr w:type="spellStart"/>
          <w:r>
            <w:rPr>
              <w:rFonts w:eastAsia="Times New Roman"/>
            </w:rPr>
            <w:t>Asetaminofen</w:t>
          </w:r>
          <w:proofErr w:type="spellEnd"/>
          <w:r>
            <w:rPr>
              <w:rFonts w:eastAsia="Times New Roman"/>
            </w:rPr>
            <w:t xml:space="preserve"> (</w:t>
          </w:r>
          <w:proofErr w:type="spellStart"/>
          <w:r>
            <w:rPr>
              <w:rFonts w:eastAsia="Times New Roman"/>
            </w:rPr>
            <w:t>Parasetamol</w:t>
          </w:r>
          <w:proofErr w:type="spellEnd"/>
          <w:r>
            <w:rPr>
              <w:rFonts w:eastAsia="Times New Roman"/>
            </w:rPr>
            <w:t xml:space="preserve">) Zehirlenmesi. </w:t>
          </w:r>
          <w:proofErr w:type="spellStart"/>
          <w:r>
            <w:rPr>
              <w:rFonts w:eastAsia="Times New Roman"/>
              <w:i/>
              <w:iCs/>
            </w:rPr>
            <w:t>Turkiye</w:t>
          </w:r>
          <w:proofErr w:type="spellEnd"/>
          <w:r>
            <w:rPr>
              <w:rFonts w:eastAsia="Times New Roman"/>
              <w:i/>
              <w:iCs/>
            </w:rPr>
            <w:t xml:space="preserve"> Klinikleri </w:t>
          </w:r>
          <w:proofErr w:type="spellStart"/>
          <w:r>
            <w:rPr>
              <w:rFonts w:eastAsia="Times New Roman"/>
              <w:i/>
              <w:iCs/>
            </w:rPr>
            <w:t>Journal</w:t>
          </w:r>
          <w:proofErr w:type="spellEnd"/>
          <w:r>
            <w:rPr>
              <w:rFonts w:eastAsia="Times New Roman"/>
              <w:i/>
              <w:iCs/>
            </w:rPr>
            <w:t xml:space="preserve"> of </w:t>
          </w:r>
          <w:proofErr w:type="spellStart"/>
          <w:r>
            <w:rPr>
              <w:rFonts w:eastAsia="Times New Roman"/>
              <w:i/>
              <w:iCs/>
            </w:rPr>
            <w:t>Emergency</w:t>
          </w:r>
          <w:proofErr w:type="spellEnd"/>
          <w:r>
            <w:rPr>
              <w:rFonts w:eastAsia="Times New Roman"/>
              <w:i/>
              <w:iCs/>
            </w:rPr>
            <w:t xml:space="preserve"> </w:t>
          </w:r>
          <w:proofErr w:type="spellStart"/>
          <w:r>
            <w:rPr>
              <w:rFonts w:eastAsia="Times New Roman"/>
              <w:i/>
              <w:iCs/>
            </w:rPr>
            <w:t>Medicine</w:t>
          </w:r>
          <w:proofErr w:type="spellEnd"/>
          <w:r>
            <w:rPr>
              <w:rFonts w:eastAsia="Times New Roman"/>
              <w:i/>
              <w:iCs/>
            </w:rPr>
            <w:t xml:space="preserve">-Special </w:t>
          </w:r>
          <w:proofErr w:type="spellStart"/>
          <w:r>
            <w:rPr>
              <w:rFonts w:eastAsia="Times New Roman"/>
              <w:i/>
              <w:iCs/>
            </w:rPr>
            <w:t>Topics</w:t>
          </w:r>
          <w:proofErr w:type="spellEnd"/>
          <w:r>
            <w:rPr>
              <w:rFonts w:eastAsia="Times New Roman"/>
            </w:rPr>
            <w:t xml:space="preserve">, </w:t>
          </w:r>
          <w:r w:rsidR="006B0113" w:rsidRPr="006B0113">
            <w:rPr>
              <w:rFonts w:eastAsia="Times New Roman"/>
              <w:i/>
              <w:iCs/>
            </w:rPr>
            <w:t>2</w:t>
          </w:r>
          <w:r w:rsidR="006B0113" w:rsidRPr="006B0113">
            <w:rPr>
              <w:rFonts w:eastAsia="Times New Roman"/>
            </w:rPr>
            <w:t>(1), 51-57.</w:t>
          </w:r>
        </w:p>
        <w:p w14:paraId="3DE75168" w14:textId="2E03278F" w:rsidR="00E704E5" w:rsidRDefault="00E704E5">
          <w:pPr>
            <w:autoSpaceDE w:val="0"/>
            <w:autoSpaceDN w:val="0"/>
            <w:ind w:hanging="480"/>
            <w:divId w:val="1334457688"/>
            <w:rPr>
              <w:rFonts w:eastAsia="Times New Roman"/>
            </w:rPr>
          </w:pPr>
          <w:proofErr w:type="spellStart"/>
          <w:r>
            <w:rPr>
              <w:rFonts w:eastAsia="Times New Roman"/>
            </w:rPr>
            <w:t>Ercisli</w:t>
          </w:r>
          <w:proofErr w:type="spellEnd"/>
          <w:r>
            <w:rPr>
              <w:rFonts w:eastAsia="Times New Roman"/>
            </w:rPr>
            <w:t xml:space="preserve">, S., Tosun, M., </w:t>
          </w:r>
          <w:proofErr w:type="spellStart"/>
          <w:r>
            <w:rPr>
              <w:rFonts w:eastAsia="Times New Roman"/>
            </w:rPr>
            <w:t>Karlidag</w:t>
          </w:r>
          <w:proofErr w:type="spellEnd"/>
          <w:r>
            <w:rPr>
              <w:rFonts w:eastAsia="Times New Roman"/>
            </w:rPr>
            <w:t xml:space="preserve">, H., </w:t>
          </w:r>
          <w:proofErr w:type="spellStart"/>
          <w:r>
            <w:rPr>
              <w:rFonts w:eastAsia="Times New Roman"/>
            </w:rPr>
            <w:t>Dzubur</w:t>
          </w:r>
          <w:proofErr w:type="spellEnd"/>
          <w:r>
            <w:rPr>
              <w:rFonts w:eastAsia="Times New Roman"/>
            </w:rPr>
            <w:t xml:space="preserve">, A., </w:t>
          </w:r>
          <w:proofErr w:type="spellStart"/>
          <w:r>
            <w:rPr>
              <w:rFonts w:eastAsia="Times New Roman"/>
            </w:rPr>
            <w:t>Hadziabulic</w:t>
          </w:r>
          <w:proofErr w:type="spellEnd"/>
          <w:r>
            <w:rPr>
              <w:rFonts w:eastAsia="Times New Roman"/>
            </w:rPr>
            <w:t xml:space="preserve">, S. ve </w:t>
          </w:r>
          <w:proofErr w:type="spellStart"/>
          <w:r>
            <w:rPr>
              <w:rFonts w:eastAsia="Times New Roman"/>
            </w:rPr>
            <w:t>Aliman</w:t>
          </w:r>
          <w:proofErr w:type="spellEnd"/>
          <w:r>
            <w:rPr>
              <w:rFonts w:eastAsia="Times New Roman"/>
            </w:rPr>
            <w:t xml:space="preserve">, Y. (2012). </w:t>
          </w:r>
          <w:proofErr w:type="spellStart"/>
          <w:r>
            <w:rPr>
              <w:rFonts w:eastAsia="Times New Roman"/>
            </w:rPr>
            <w:t>Color</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Antioxidant</w:t>
          </w:r>
          <w:proofErr w:type="spellEnd"/>
          <w:r>
            <w:rPr>
              <w:rFonts w:eastAsia="Times New Roman"/>
            </w:rPr>
            <w:t xml:space="preserve"> </w:t>
          </w:r>
          <w:proofErr w:type="spellStart"/>
          <w:r>
            <w:rPr>
              <w:rFonts w:eastAsia="Times New Roman"/>
            </w:rPr>
            <w:t>Characteristics</w:t>
          </w:r>
          <w:proofErr w:type="spellEnd"/>
          <w:r>
            <w:rPr>
              <w:rFonts w:eastAsia="Times New Roman"/>
            </w:rPr>
            <w:t xml:space="preserve"> of </w:t>
          </w:r>
          <w:proofErr w:type="spellStart"/>
          <w:r>
            <w:rPr>
              <w:rFonts w:eastAsia="Times New Roman"/>
            </w:rPr>
            <w:t>Some</w:t>
          </w:r>
          <w:proofErr w:type="spellEnd"/>
          <w:r>
            <w:rPr>
              <w:rFonts w:eastAsia="Times New Roman"/>
            </w:rPr>
            <w:t xml:space="preserve"> </w:t>
          </w:r>
          <w:proofErr w:type="spellStart"/>
          <w:r>
            <w:rPr>
              <w:rFonts w:eastAsia="Times New Roman"/>
            </w:rPr>
            <w:t>Fresh</w:t>
          </w:r>
          <w:proofErr w:type="spellEnd"/>
          <w:r>
            <w:rPr>
              <w:rFonts w:eastAsia="Times New Roman"/>
            </w:rPr>
            <w:t xml:space="preserve"> </w:t>
          </w:r>
          <w:proofErr w:type="spellStart"/>
          <w:r>
            <w:rPr>
              <w:rFonts w:eastAsia="Times New Roman"/>
            </w:rPr>
            <w:t>Fig</w:t>
          </w:r>
          <w:proofErr w:type="spellEnd"/>
          <w:r>
            <w:rPr>
              <w:rFonts w:eastAsia="Times New Roman"/>
            </w:rPr>
            <w:t xml:space="preserve"> (</w:t>
          </w:r>
          <w:proofErr w:type="spellStart"/>
          <w:r>
            <w:rPr>
              <w:rFonts w:eastAsia="Times New Roman"/>
            </w:rPr>
            <w:t>Ficus</w:t>
          </w:r>
          <w:proofErr w:type="spellEnd"/>
          <w:r>
            <w:rPr>
              <w:rFonts w:eastAsia="Times New Roman"/>
            </w:rPr>
            <w:t xml:space="preserve"> </w:t>
          </w:r>
          <w:proofErr w:type="spellStart"/>
          <w:r>
            <w:rPr>
              <w:rFonts w:eastAsia="Times New Roman"/>
            </w:rPr>
            <w:t>carica</w:t>
          </w:r>
          <w:proofErr w:type="spellEnd"/>
          <w:r>
            <w:rPr>
              <w:rFonts w:eastAsia="Times New Roman"/>
            </w:rPr>
            <w:t xml:space="preserve"> L.) </w:t>
          </w:r>
          <w:proofErr w:type="spellStart"/>
          <w:r>
            <w:rPr>
              <w:rFonts w:eastAsia="Times New Roman"/>
            </w:rPr>
            <w:t>Genotypes</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Northeastern</w:t>
          </w:r>
          <w:proofErr w:type="spellEnd"/>
          <w:r>
            <w:rPr>
              <w:rFonts w:eastAsia="Times New Roman"/>
            </w:rPr>
            <w:t xml:space="preserve"> </w:t>
          </w:r>
          <w:proofErr w:type="spellStart"/>
          <w:r>
            <w:rPr>
              <w:rFonts w:eastAsia="Times New Roman"/>
            </w:rPr>
            <w:t>Turkey</w:t>
          </w:r>
          <w:proofErr w:type="spellEnd"/>
          <w:r>
            <w:rPr>
              <w:rFonts w:eastAsia="Times New Roman"/>
            </w:rPr>
            <w:t xml:space="preserve">. </w:t>
          </w:r>
          <w:proofErr w:type="spellStart"/>
          <w:r>
            <w:rPr>
              <w:rFonts w:eastAsia="Times New Roman"/>
              <w:i/>
              <w:iCs/>
            </w:rPr>
            <w:t>Plant</w:t>
          </w:r>
          <w:proofErr w:type="spellEnd"/>
          <w:r>
            <w:rPr>
              <w:rFonts w:eastAsia="Times New Roman"/>
              <w:i/>
              <w:iCs/>
            </w:rPr>
            <w:t xml:space="preserve"> </w:t>
          </w:r>
          <w:proofErr w:type="spellStart"/>
          <w:r>
            <w:rPr>
              <w:rFonts w:eastAsia="Times New Roman"/>
              <w:i/>
              <w:iCs/>
            </w:rPr>
            <w:t>Foods</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Human </w:t>
          </w:r>
          <w:proofErr w:type="spellStart"/>
          <w:r>
            <w:rPr>
              <w:rFonts w:eastAsia="Times New Roman"/>
              <w:i/>
              <w:iCs/>
            </w:rPr>
            <w:t>Nutrition</w:t>
          </w:r>
          <w:proofErr w:type="spellEnd"/>
          <w:r>
            <w:rPr>
              <w:rFonts w:eastAsia="Times New Roman"/>
            </w:rPr>
            <w:t xml:space="preserve">, </w:t>
          </w:r>
          <w:r w:rsidR="006B0113" w:rsidRPr="006B0113">
            <w:rPr>
              <w:rFonts w:eastAsia="Times New Roman"/>
              <w:i/>
              <w:iCs/>
            </w:rPr>
            <w:t>67</w:t>
          </w:r>
          <w:r w:rsidR="006B0113" w:rsidRPr="006B0113">
            <w:rPr>
              <w:rFonts w:eastAsia="Times New Roman"/>
            </w:rPr>
            <w:t>, 271-276.</w:t>
          </w:r>
          <w:r w:rsidR="006B0113">
            <w:rPr>
              <w:rFonts w:eastAsia="Times New Roman"/>
            </w:rPr>
            <w:t xml:space="preserve"> </w:t>
          </w:r>
          <w:r>
            <w:rPr>
              <w:rFonts w:eastAsia="Times New Roman"/>
            </w:rPr>
            <w:t>doi:10.1007/s11130-012-0292-2</w:t>
          </w:r>
        </w:p>
        <w:p w14:paraId="6E2ADB92" w14:textId="77777777" w:rsidR="00E704E5" w:rsidRDefault="00E704E5">
          <w:pPr>
            <w:autoSpaceDE w:val="0"/>
            <w:autoSpaceDN w:val="0"/>
            <w:ind w:hanging="480"/>
            <w:divId w:val="37706633"/>
            <w:rPr>
              <w:rFonts w:eastAsia="Times New Roman"/>
            </w:rPr>
          </w:pPr>
          <w:r>
            <w:rPr>
              <w:rFonts w:eastAsia="Times New Roman"/>
            </w:rPr>
            <w:t xml:space="preserve">Ersoy, A. ve Dilek, K. (1999). Hemodiyaliz hastalarında eritrosit </w:t>
          </w:r>
          <w:proofErr w:type="spellStart"/>
          <w:r>
            <w:rPr>
              <w:rFonts w:eastAsia="Times New Roman"/>
            </w:rPr>
            <w:t>membran</w:t>
          </w:r>
          <w:proofErr w:type="spellEnd"/>
          <w:r>
            <w:rPr>
              <w:rFonts w:eastAsia="Times New Roman"/>
            </w:rPr>
            <w:t xml:space="preserve"> </w:t>
          </w:r>
          <w:proofErr w:type="spellStart"/>
          <w:r>
            <w:rPr>
              <w:rFonts w:eastAsia="Times New Roman"/>
            </w:rPr>
            <w:t>lipid</w:t>
          </w:r>
          <w:proofErr w:type="spellEnd"/>
          <w:r>
            <w:rPr>
              <w:rFonts w:eastAsia="Times New Roman"/>
            </w:rPr>
            <w:t xml:space="preserve"> </w:t>
          </w:r>
          <w:proofErr w:type="spellStart"/>
          <w:r>
            <w:rPr>
              <w:rFonts w:eastAsia="Times New Roman"/>
            </w:rPr>
            <w:t>peroksidasyonu</w:t>
          </w:r>
          <w:proofErr w:type="spellEnd"/>
          <w:r>
            <w:rPr>
              <w:rFonts w:eastAsia="Times New Roman"/>
            </w:rPr>
            <w:t xml:space="preserve"> ve </w:t>
          </w:r>
          <w:proofErr w:type="spellStart"/>
          <w:r>
            <w:rPr>
              <w:rFonts w:eastAsia="Times New Roman"/>
            </w:rPr>
            <w:t>antioksidatif</w:t>
          </w:r>
          <w:proofErr w:type="spellEnd"/>
          <w:r>
            <w:rPr>
              <w:rFonts w:eastAsia="Times New Roman"/>
            </w:rPr>
            <w:t xml:space="preserve"> </w:t>
          </w:r>
          <w:proofErr w:type="spellStart"/>
          <w:r>
            <w:rPr>
              <w:rFonts w:eastAsia="Times New Roman"/>
            </w:rPr>
            <w:t>homeostazis</w:t>
          </w:r>
          <w:proofErr w:type="spellEnd"/>
          <w:r>
            <w:rPr>
              <w:rFonts w:eastAsia="Times New Roman"/>
            </w:rPr>
            <w:t xml:space="preserve"> değişiklikleri. </w:t>
          </w:r>
          <w:r>
            <w:rPr>
              <w:rFonts w:eastAsia="Times New Roman"/>
              <w:i/>
              <w:iCs/>
            </w:rPr>
            <w:t xml:space="preserve">Office </w:t>
          </w:r>
          <w:proofErr w:type="spellStart"/>
          <w:r>
            <w:rPr>
              <w:rFonts w:eastAsia="Times New Roman"/>
              <w:i/>
              <w:iCs/>
            </w:rPr>
            <w:t>Journal</w:t>
          </w:r>
          <w:proofErr w:type="spellEnd"/>
          <w:r>
            <w:rPr>
              <w:rFonts w:eastAsia="Times New Roman"/>
              <w:i/>
              <w:iCs/>
            </w:rPr>
            <w:t xml:space="preserve"> of </w:t>
          </w:r>
          <w:proofErr w:type="spellStart"/>
          <w:r>
            <w:rPr>
              <w:rFonts w:eastAsia="Times New Roman"/>
              <w:i/>
              <w:iCs/>
            </w:rPr>
            <w:t>the</w:t>
          </w:r>
          <w:proofErr w:type="spellEnd"/>
          <w:r>
            <w:rPr>
              <w:rFonts w:eastAsia="Times New Roman"/>
              <w:i/>
              <w:iCs/>
            </w:rPr>
            <w:t xml:space="preserve"> </w:t>
          </w:r>
          <w:proofErr w:type="spellStart"/>
          <w:r>
            <w:rPr>
              <w:rFonts w:eastAsia="Times New Roman"/>
              <w:i/>
              <w:iCs/>
            </w:rPr>
            <w:t>Turkish</w:t>
          </w:r>
          <w:proofErr w:type="spellEnd"/>
          <w:r>
            <w:rPr>
              <w:rFonts w:eastAsia="Times New Roman"/>
              <w:i/>
              <w:iCs/>
            </w:rPr>
            <w:t xml:space="preserve"> </w:t>
          </w:r>
          <w:proofErr w:type="spellStart"/>
          <w:r>
            <w:rPr>
              <w:rFonts w:eastAsia="Times New Roman"/>
              <w:i/>
              <w:iCs/>
            </w:rPr>
            <w:t>Nephrology</w:t>
          </w:r>
          <w:proofErr w:type="spellEnd"/>
          <w:r>
            <w:rPr>
              <w:rFonts w:eastAsia="Times New Roman"/>
              <w:i/>
              <w:iCs/>
            </w:rPr>
            <w:t xml:space="preserve">, </w:t>
          </w:r>
          <w:proofErr w:type="spellStart"/>
          <w:r>
            <w:rPr>
              <w:rFonts w:eastAsia="Times New Roman"/>
              <w:i/>
              <w:iCs/>
            </w:rPr>
            <w:t>Association</w:t>
          </w:r>
          <w:proofErr w:type="spellEnd"/>
          <w:r>
            <w:rPr>
              <w:rFonts w:eastAsia="Times New Roman"/>
            </w:rPr>
            <w:t xml:space="preserve">, </w:t>
          </w:r>
          <w:r>
            <w:rPr>
              <w:rFonts w:eastAsia="Times New Roman"/>
              <w:i/>
              <w:iCs/>
            </w:rPr>
            <w:t>1</w:t>
          </w:r>
          <w:r>
            <w:rPr>
              <w:rFonts w:eastAsia="Times New Roman"/>
            </w:rPr>
            <w:t>, 1-4.</w:t>
          </w:r>
        </w:p>
        <w:p w14:paraId="7D36533E" w14:textId="70C89B46" w:rsidR="00E704E5" w:rsidRDefault="00E704E5">
          <w:pPr>
            <w:autoSpaceDE w:val="0"/>
            <w:autoSpaceDN w:val="0"/>
            <w:ind w:hanging="480"/>
            <w:divId w:val="1290433243"/>
            <w:rPr>
              <w:rFonts w:eastAsia="Times New Roman"/>
            </w:rPr>
          </w:pPr>
          <w:proofErr w:type="spellStart"/>
          <w:r>
            <w:rPr>
              <w:rFonts w:eastAsia="Times New Roman"/>
            </w:rPr>
            <w:t>Fang</w:t>
          </w:r>
          <w:proofErr w:type="spellEnd"/>
          <w:r>
            <w:rPr>
              <w:rFonts w:eastAsia="Times New Roman"/>
            </w:rPr>
            <w:t xml:space="preserve">, Y. Z., </w:t>
          </w:r>
          <w:proofErr w:type="spellStart"/>
          <w:r>
            <w:rPr>
              <w:rFonts w:eastAsia="Times New Roman"/>
            </w:rPr>
            <w:t>Yang</w:t>
          </w:r>
          <w:proofErr w:type="spellEnd"/>
          <w:r>
            <w:rPr>
              <w:rFonts w:eastAsia="Times New Roman"/>
            </w:rPr>
            <w:t xml:space="preserve">, S. ve </w:t>
          </w:r>
          <w:proofErr w:type="spellStart"/>
          <w:r>
            <w:rPr>
              <w:rFonts w:eastAsia="Times New Roman"/>
            </w:rPr>
            <w:t>Wu</w:t>
          </w:r>
          <w:proofErr w:type="spellEnd"/>
          <w:r>
            <w:rPr>
              <w:rFonts w:eastAsia="Times New Roman"/>
            </w:rPr>
            <w:t xml:space="preserve">, G. (2002). </w:t>
          </w:r>
          <w:proofErr w:type="spellStart"/>
          <w:r>
            <w:rPr>
              <w:rFonts w:eastAsia="Times New Roman"/>
            </w:rPr>
            <w:t>Free</w:t>
          </w:r>
          <w:proofErr w:type="spellEnd"/>
          <w:r>
            <w:rPr>
              <w:rFonts w:eastAsia="Times New Roman"/>
            </w:rPr>
            <w:t xml:space="preserve"> </w:t>
          </w:r>
          <w:proofErr w:type="spellStart"/>
          <w:r>
            <w:rPr>
              <w:rFonts w:eastAsia="Times New Roman"/>
            </w:rPr>
            <w:t>radicals</w:t>
          </w:r>
          <w:proofErr w:type="spellEnd"/>
          <w:r>
            <w:rPr>
              <w:rFonts w:eastAsia="Times New Roman"/>
            </w:rPr>
            <w:t xml:space="preserve">, </w:t>
          </w:r>
          <w:proofErr w:type="spellStart"/>
          <w:r>
            <w:rPr>
              <w:rFonts w:eastAsia="Times New Roman"/>
            </w:rPr>
            <w:t>antioxidants</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nutrition</w:t>
          </w:r>
          <w:proofErr w:type="spellEnd"/>
          <w:r>
            <w:rPr>
              <w:rFonts w:eastAsia="Times New Roman"/>
            </w:rPr>
            <w:t xml:space="preserve">. </w:t>
          </w:r>
          <w:proofErr w:type="spellStart"/>
          <w:r>
            <w:rPr>
              <w:rFonts w:eastAsia="Times New Roman"/>
              <w:i/>
              <w:iCs/>
            </w:rPr>
            <w:t>Nutrition</w:t>
          </w:r>
          <w:proofErr w:type="spellEnd"/>
          <w:r>
            <w:rPr>
              <w:rFonts w:eastAsia="Times New Roman"/>
            </w:rPr>
            <w:t xml:space="preserve">, </w:t>
          </w:r>
          <w:r>
            <w:rPr>
              <w:rFonts w:eastAsia="Times New Roman"/>
              <w:i/>
              <w:iCs/>
            </w:rPr>
            <w:t>18</w:t>
          </w:r>
          <w:r>
            <w:rPr>
              <w:rFonts w:eastAsia="Times New Roman"/>
            </w:rPr>
            <w:t>(10)</w:t>
          </w:r>
          <w:r w:rsidR="00204CD6">
            <w:rPr>
              <w:rFonts w:eastAsia="Times New Roman"/>
            </w:rPr>
            <w:t xml:space="preserve"> </w:t>
          </w:r>
          <w:r w:rsidR="00204CD6" w:rsidRPr="00204CD6">
            <w:rPr>
              <w:rFonts w:eastAsia="Times New Roman"/>
            </w:rPr>
            <w:t>872-879</w:t>
          </w:r>
          <w:r>
            <w:rPr>
              <w:rFonts w:eastAsia="Times New Roman"/>
            </w:rPr>
            <w:t>. doi:10.1016/S0899-9007(02)00916-4</w:t>
          </w:r>
        </w:p>
        <w:p w14:paraId="28245E3F" w14:textId="38371645" w:rsidR="00E704E5" w:rsidRDefault="00E704E5">
          <w:pPr>
            <w:autoSpaceDE w:val="0"/>
            <w:autoSpaceDN w:val="0"/>
            <w:ind w:hanging="480"/>
            <w:divId w:val="1870489437"/>
            <w:rPr>
              <w:rFonts w:eastAsia="Times New Roman"/>
            </w:rPr>
          </w:pPr>
          <w:proofErr w:type="spellStart"/>
          <w:r>
            <w:rPr>
              <w:rFonts w:eastAsia="Times New Roman"/>
            </w:rPr>
            <w:t>Freeman</w:t>
          </w:r>
          <w:proofErr w:type="spellEnd"/>
          <w:r>
            <w:rPr>
              <w:rFonts w:eastAsia="Times New Roman"/>
            </w:rPr>
            <w:t xml:space="preserve">, B. A. ve </w:t>
          </w:r>
          <w:proofErr w:type="spellStart"/>
          <w:r>
            <w:rPr>
              <w:rFonts w:eastAsia="Times New Roman"/>
            </w:rPr>
            <w:t>Crapo</w:t>
          </w:r>
          <w:proofErr w:type="spellEnd"/>
          <w:r>
            <w:rPr>
              <w:rFonts w:eastAsia="Times New Roman"/>
            </w:rPr>
            <w:t xml:space="preserve">, J. D. (1982). </w:t>
          </w:r>
          <w:proofErr w:type="spellStart"/>
          <w:r>
            <w:rPr>
              <w:rFonts w:eastAsia="Times New Roman"/>
            </w:rPr>
            <w:t>Biology</w:t>
          </w:r>
          <w:proofErr w:type="spellEnd"/>
          <w:r>
            <w:rPr>
              <w:rFonts w:eastAsia="Times New Roman"/>
            </w:rPr>
            <w:t xml:space="preserve"> of </w:t>
          </w:r>
          <w:proofErr w:type="spellStart"/>
          <w:r>
            <w:rPr>
              <w:rFonts w:eastAsia="Times New Roman"/>
            </w:rPr>
            <w:t>disease</w:t>
          </w:r>
          <w:proofErr w:type="spellEnd"/>
          <w:r>
            <w:rPr>
              <w:rFonts w:eastAsia="Times New Roman"/>
            </w:rPr>
            <w:t xml:space="preserve">. </w:t>
          </w:r>
          <w:proofErr w:type="spellStart"/>
          <w:r>
            <w:rPr>
              <w:rFonts w:eastAsia="Times New Roman"/>
            </w:rPr>
            <w:t>Free</w:t>
          </w:r>
          <w:proofErr w:type="spellEnd"/>
          <w:r>
            <w:rPr>
              <w:rFonts w:eastAsia="Times New Roman"/>
            </w:rPr>
            <w:t xml:space="preserve"> </w:t>
          </w:r>
          <w:proofErr w:type="spellStart"/>
          <w:r>
            <w:rPr>
              <w:rFonts w:eastAsia="Times New Roman"/>
            </w:rPr>
            <w:t>radicals</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tissue</w:t>
          </w:r>
          <w:proofErr w:type="spellEnd"/>
          <w:r>
            <w:rPr>
              <w:rFonts w:eastAsia="Times New Roman"/>
            </w:rPr>
            <w:t xml:space="preserve"> </w:t>
          </w:r>
          <w:proofErr w:type="spellStart"/>
          <w:r>
            <w:rPr>
              <w:rFonts w:eastAsia="Times New Roman"/>
            </w:rPr>
            <w:t>injury</w:t>
          </w:r>
          <w:proofErr w:type="spellEnd"/>
          <w:r>
            <w:rPr>
              <w:rFonts w:eastAsia="Times New Roman"/>
            </w:rPr>
            <w:t xml:space="preserve">. </w:t>
          </w:r>
          <w:proofErr w:type="spellStart"/>
          <w:r w:rsidR="00204CD6" w:rsidRPr="00204CD6">
            <w:rPr>
              <w:rFonts w:eastAsia="Times New Roman"/>
              <w:i/>
              <w:iCs/>
            </w:rPr>
            <w:t>Laboratory</w:t>
          </w:r>
          <w:proofErr w:type="spellEnd"/>
          <w:r w:rsidR="00204CD6" w:rsidRPr="00204CD6">
            <w:rPr>
              <w:rFonts w:eastAsia="Times New Roman"/>
              <w:i/>
              <w:iCs/>
            </w:rPr>
            <w:t xml:space="preserve"> </w:t>
          </w:r>
          <w:proofErr w:type="spellStart"/>
          <w:r w:rsidR="003739DD">
            <w:rPr>
              <w:rFonts w:eastAsia="Times New Roman"/>
              <w:i/>
              <w:iCs/>
            </w:rPr>
            <w:t>I</w:t>
          </w:r>
          <w:r w:rsidR="003739DD" w:rsidRPr="00204CD6">
            <w:rPr>
              <w:rFonts w:eastAsia="Times New Roman"/>
              <w:i/>
              <w:iCs/>
            </w:rPr>
            <w:t>nvestigation</w:t>
          </w:r>
          <w:proofErr w:type="spellEnd"/>
          <w:r w:rsidR="003739DD" w:rsidRPr="00204CD6">
            <w:rPr>
              <w:rFonts w:eastAsia="Times New Roman"/>
              <w:i/>
              <w:iCs/>
            </w:rPr>
            <w:t xml:space="preserve">; A </w:t>
          </w:r>
          <w:proofErr w:type="spellStart"/>
          <w:r w:rsidR="003739DD" w:rsidRPr="00204CD6">
            <w:rPr>
              <w:rFonts w:eastAsia="Times New Roman"/>
              <w:i/>
              <w:iCs/>
            </w:rPr>
            <w:t>Journal</w:t>
          </w:r>
          <w:proofErr w:type="spellEnd"/>
          <w:r w:rsidR="003739DD" w:rsidRPr="00204CD6">
            <w:rPr>
              <w:rFonts w:eastAsia="Times New Roman"/>
              <w:i/>
              <w:iCs/>
            </w:rPr>
            <w:t xml:space="preserve"> Of Technical </w:t>
          </w:r>
          <w:proofErr w:type="spellStart"/>
          <w:r w:rsidR="003739DD" w:rsidRPr="00204CD6">
            <w:rPr>
              <w:rFonts w:eastAsia="Times New Roman"/>
              <w:i/>
              <w:iCs/>
            </w:rPr>
            <w:t>Methods</w:t>
          </w:r>
          <w:proofErr w:type="spellEnd"/>
          <w:r w:rsidR="003739DD" w:rsidRPr="00204CD6">
            <w:rPr>
              <w:rFonts w:eastAsia="Times New Roman"/>
              <w:i/>
              <w:iCs/>
            </w:rPr>
            <w:t xml:space="preserve"> </w:t>
          </w:r>
          <w:proofErr w:type="spellStart"/>
          <w:r w:rsidR="003739DD" w:rsidRPr="00204CD6">
            <w:rPr>
              <w:rFonts w:eastAsia="Times New Roman"/>
              <w:i/>
              <w:iCs/>
            </w:rPr>
            <w:t>And</w:t>
          </w:r>
          <w:proofErr w:type="spellEnd"/>
          <w:r w:rsidR="003739DD" w:rsidRPr="00204CD6">
            <w:rPr>
              <w:rFonts w:eastAsia="Times New Roman"/>
              <w:i/>
              <w:iCs/>
            </w:rPr>
            <w:t xml:space="preserve"> </w:t>
          </w:r>
          <w:proofErr w:type="spellStart"/>
          <w:r w:rsidR="003739DD" w:rsidRPr="00204CD6">
            <w:rPr>
              <w:rFonts w:eastAsia="Times New Roman"/>
              <w:i/>
              <w:iCs/>
            </w:rPr>
            <w:t>Pathology</w:t>
          </w:r>
          <w:proofErr w:type="spellEnd"/>
          <w:r w:rsidR="00204CD6" w:rsidRPr="00204CD6">
            <w:rPr>
              <w:rFonts w:eastAsia="Times New Roman"/>
              <w:i/>
              <w:iCs/>
            </w:rPr>
            <w:t>, 47(5), 412-426.</w:t>
          </w:r>
        </w:p>
        <w:p w14:paraId="16405FF2" w14:textId="201C23EA" w:rsidR="00E704E5" w:rsidRDefault="00E704E5">
          <w:pPr>
            <w:autoSpaceDE w:val="0"/>
            <w:autoSpaceDN w:val="0"/>
            <w:ind w:hanging="480"/>
            <w:divId w:val="2114587816"/>
            <w:rPr>
              <w:rFonts w:eastAsia="Times New Roman"/>
            </w:rPr>
          </w:pPr>
          <w:proofErr w:type="spellStart"/>
          <w:r w:rsidRPr="00810138">
            <w:rPr>
              <w:rFonts w:eastAsia="Times New Roman"/>
            </w:rPr>
            <w:t>Ghanem</w:t>
          </w:r>
          <w:proofErr w:type="spellEnd"/>
          <w:r w:rsidRPr="00810138">
            <w:rPr>
              <w:rFonts w:eastAsia="Times New Roman"/>
            </w:rPr>
            <w:t>, C.</w:t>
          </w:r>
          <w:r>
            <w:rPr>
              <w:rFonts w:eastAsia="Times New Roman"/>
            </w:rPr>
            <w:t xml:space="preserve"> I., </w:t>
          </w:r>
          <w:proofErr w:type="spellStart"/>
          <w:r>
            <w:rPr>
              <w:rFonts w:eastAsia="Times New Roman"/>
            </w:rPr>
            <w:t>Pérez</w:t>
          </w:r>
          <w:proofErr w:type="spellEnd"/>
          <w:r>
            <w:rPr>
              <w:rFonts w:eastAsia="Times New Roman"/>
            </w:rPr>
            <w:t xml:space="preserve">, M. J., </w:t>
          </w:r>
          <w:proofErr w:type="spellStart"/>
          <w:r>
            <w:rPr>
              <w:rFonts w:eastAsia="Times New Roman"/>
            </w:rPr>
            <w:t>Manautou</w:t>
          </w:r>
          <w:proofErr w:type="spellEnd"/>
          <w:r>
            <w:rPr>
              <w:rFonts w:eastAsia="Times New Roman"/>
            </w:rPr>
            <w:t xml:space="preserve">, J. E. ve </w:t>
          </w:r>
          <w:proofErr w:type="spellStart"/>
          <w:r>
            <w:rPr>
              <w:rFonts w:eastAsia="Times New Roman"/>
            </w:rPr>
            <w:t>Mottino</w:t>
          </w:r>
          <w:proofErr w:type="spellEnd"/>
          <w:r>
            <w:rPr>
              <w:rFonts w:eastAsia="Times New Roman"/>
            </w:rPr>
            <w:t xml:space="preserve">, A. D. (2016). </w:t>
          </w:r>
          <w:proofErr w:type="spellStart"/>
          <w:r>
            <w:rPr>
              <w:rFonts w:eastAsia="Times New Roman"/>
            </w:rPr>
            <w:t>Acetaminophen</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liver</w:t>
          </w:r>
          <w:proofErr w:type="spellEnd"/>
          <w:r>
            <w:rPr>
              <w:rFonts w:eastAsia="Times New Roman"/>
            </w:rPr>
            <w:t xml:space="preserve"> </w:t>
          </w:r>
          <w:proofErr w:type="spellStart"/>
          <w:r>
            <w:rPr>
              <w:rFonts w:eastAsia="Times New Roman"/>
            </w:rPr>
            <w:t>to</w:t>
          </w:r>
          <w:proofErr w:type="spellEnd"/>
          <w:r>
            <w:rPr>
              <w:rFonts w:eastAsia="Times New Roman"/>
            </w:rPr>
            <w:t xml:space="preserve"> </w:t>
          </w:r>
          <w:proofErr w:type="spellStart"/>
          <w:r>
            <w:rPr>
              <w:rFonts w:eastAsia="Times New Roman"/>
            </w:rPr>
            <w:t>brain</w:t>
          </w:r>
          <w:proofErr w:type="spellEnd"/>
          <w:r>
            <w:rPr>
              <w:rFonts w:eastAsia="Times New Roman"/>
            </w:rPr>
            <w:t xml:space="preserve">: New </w:t>
          </w:r>
          <w:proofErr w:type="spellStart"/>
          <w:r>
            <w:rPr>
              <w:rFonts w:eastAsia="Times New Roman"/>
            </w:rPr>
            <w:t>insights</w:t>
          </w:r>
          <w:proofErr w:type="spellEnd"/>
          <w:r>
            <w:rPr>
              <w:rFonts w:eastAsia="Times New Roman"/>
            </w:rPr>
            <w:t xml:space="preserve"> </w:t>
          </w:r>
          <w:proofErr w:type="spellStart"/>
          <w:r>
            <w:rPr>
              <w:rFonts w:eastAsia="Times New Roman"/>
            </w:rPr>
            <w:t>into</w:t>
          </w:r>
          <w:proofErr w:type="spellEnd"/>
          <w:r>
            <w:rPr>
              <w:rFonts w:eastAsia="Times New Roman"/>
            </w:rPr>
            <w:t xml:space="preserve"> </w:t>
          </w:r>
          <w:proofErr w:type="spellStart"/>
          <w:r>
            <w:rPr>
              <w:rFonts w:eastAsia="Times New Roman"/>
            </w:rPr>
            <w:t>drug</w:t>
          </w:r>
          <w:proofErr w:type="spellEnd"/>
          <w:r>
            <w:rPr>
              <w:rFonts w:eastAsia="Times New Roman"/>
            </w:rPr>
            <w:t xml:space="preserve"> </w:t>
          </w:r>
          <w:proofErr w:type="spellStart"/>
          <w:r>
            <w:rPr>
              <w:rFonts w:eastAsia="Times New Roman"/>
            </w:rPr>
            <w:t>pharmacological</w:t>
          </w:r>
          <w:proofErr w:type="spellEnd"/>
          <w:r>
            <w:rPr>
              <w:rFonts w:eastAsia="Times New Roman"/>
            </w:rPr>
            <w:t xml:space="preserve"> </w:t>
          </w:r>
          <w:proofErr w:type="spellStart"/>
          <w:r>
            <w:rPr>
              <w:rFonts w:eastAsia="Times New Roman"/>
            </w:rPr>
            <w:t>action</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toxicity</w:t>
          </w:r>
          <w:proofErr w:type="spellEnd"/>
          <w:r>
            <w:rPr>
              <w:rFonts w:eastAsia="Times New Roman"/>
            </w:rPr>
            <w:t xml:space="preserve">. </w:t>
          </w:r>
          <w:proofErr w:type="spellStart"/>
          <w:r>
            <w:rPr>
              <w:rFonts w:eastAsia="Times New Roman"/>
              <w:i/>
              <w:iCs/>
            </w:rPr>
            <w:t>Pharmacological</w:t>
          </w:r>
          <w:proofErr w:type="spellEnd"/>
          <w:r>
            <w:rPr>
              <w:rFonts w:eastAsia="Times New Roman"/>
              <w:i/>
              <w:iCs/>
            </w:rPr>
            <w:t xml:space="preserve"> </w:t>
          </w:r>
          <w:proofErr w:type="spellStart"/>
          <w:r>
            <w:rPr>
              <w:rFonts w:eastAsia="Times New Roman"/>
              <w:i/>
              <w:iCs/>
            </w:rPr>
            <w:t>Research</w:t>
          </w:r>
          <w:proofErr w:type="spellEnd"/>
          <w:r w:rsidR="006B0113">
            <w:rPr>
              <w:rFonts w:eastAsia="Times New Roman"/>
              <w:i/>
              <w:iCs/>
            </w:rPr>
            <w:t xml:space="preserve">, </w:t>
          </w:r>
          <w:r w:rsidR="006B0113" w:rsidRPr="006B0113">
            <w:rPr>
              <w:rFonts w:eastAsia="Times New Roman"/>
              <w:i/>
              <w:iCs/>
            </w:rPr>
            <w:t xml:space="preserve">109, </w:t>
          </w:r>
          <w:r w:rsidR="006B0113" w:rsidRPr="006B0113">
            <w:rPr>
              <w:rFonts w:eastAsia="Times New Roman"/>
            </w:rPr>
            <w:t>119-131.</w:t>
          </w:r>
          <w:r>
            <w:rPr>
              <w:rFonts w:eastAsia="Times New Roman"/>
            </w:rPr>
            <w:t xml:space="preserve"> </w:t>
          </w:r>
          <w:proofErr w:type="gramStart"/>
          <w:r>
            <w:rPr>
              <w:rFonts w:eastAsia="Times New Roman"/>
            </w:rPr>
            <w:t>doi:10.1016/j.phrs</w:t>
          </w:r>
          <w:proofErr w:type="gramEnd"/>
          <w:r>
            <w:rPr>
              <w:rFonts w:eastAsia="Times New Roman"/>
            </w:rPr>
            <w:t>.2016.02.020</w:t>
          </w:r>
        </w:p>
        <w:p w14:paraId="3EAD7E36" w14:textId="5CB51077" w:rsidR="00E704E5" w:rsidRDefault="00E704E5">
          <w:pPr>
            <w:autoSpaceDE w:val="0"/>
            <w:autoSpaceDN w:val="0"/>
            <w:ind w:hanging="480"/>
            <w:divId w:val="151257157"/>
            <w:rPr>
              <w:rFonts w:eastAsia="Times New Roman"/>
            </w:rPr>
          </w:pPr>
          <w:proofErr w:type="spellStart"/>
          <w:r>
            <w:rPr>
              <w:rFonts w:eastAsia="Times New Roman"/>
            </w:rPr>
            <w:t>Gokkaya</w:t>
          </w:r>
          <w:proofErr w:type="spellEnd"/>
          <w:r>
            <w:rPr>
              <w:rFonts w:eastAsia="Times New Roman"/>
            </w:rPr>
            <w:t xml:space="preserve">, E. O., </w:t>
          </w:r>
          <w:proofErr w:type="spellStart"/>
          <w:r>
            <w:rPr>
              <w:rFonts w:eastAsia="Times New Roman"/>
            </w:rPr>
            <w:t>Yesilot</w:t>
          </w:r>
          <w:proofErr w:type="spellEnd"/>
          <w:r>
            <w:rPr>
              <w:rFonts w:eastAsia="Times New Roman"/>
            </w:rPr>
            <w:t xml:space="preserve">, S., </w:t>
          </w:r>
          <w:proofErr w:type="spellStart"/>
          <w:r>
            <w:rPr>
              <w:rFonts w:eastAsia="Times New Roman"/>
            </w:rPr>
            <w:t>Ozgocmen</w:t>
          </w:r>
          <w:proofErr w:type="spellEnd"/>
          <w:r>
            <w:rPr>
              <w:rFonts w:eastAsia="Times New Roman"/>
            </w:rPr>
            <w:t xml:space="preserve">, M., </w:t>
          </w:r>
          <w:proofErr w:type="spellStart"/>
          <w:r>
            <w:rPr>
              <w:rFonts w:eastAsia="Times New Roman"/>
            </w:rPr>
            <w:t>Aslankoc</w:t>
          </w:r>
          <w:proofErr w:type="spellEnd"/>
          <w:r>
            <w:rPr>
              <w:rFonts w:eastAsia="Times New Roman"/>
            </w:rPr>
            <w:t xml:space="preserve">, R. ve Aydin Acar, C. (2022). </w:t>
          </w:r>
          <w:proofErr w:type="spellStart"/>
          <w:r>
            <w:rPr>
              <w:rFonts w:eastAsia="Times New Roman"/>
            </w:rPr>
            <w:t>Protective</w:t>
          </w:r>
          <w:proofErr w:type="spellEnd"/>
          <w:r>
            <w:rPr>
              <w:rFonts w:eastAsia="Times New Roman"/>
            </w:rPr>
            <w:t xml:space="preserve"> </w:t>
          </w:r>
          <w:proofErr w:type="spellStart"/>
          <w:r>
            <w:rPr>
              <w:rFonts w:eastAsia="Times New Roman"/>
            </w:rPr>
            <w:t>effects</w:t>
          </w:r>
          <w:proofErr w:type="spellEnd"/>
          <w:r>
            <w:rPr>
              <w:rFonts w:eastAsia="Times New Roman"/>
            </w:rPr>
            <w:t xml:space="preserve"> of </w:t>
          </w:r>
          <w:proofErr w:type="spellStart"/>
          <w:r>
            <w:rPr>
              <w:rFonts w:eastAsia="Times New Roman"/>
            </w:rPr>
            <w:t>resveratrol</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avocado</w:t>
          </w:r>
          <w:proofErr w:type="spellEnd"/>
          <w:r>
            <w:rPr>
              <w:rFonts w:eastAsia="Times New Roman"/>
            </w:rPr>
            <w:t xml:space="preserve"> </w:t>
          </w:r>
          <w:proofErr w:type="spellStart"/>
          <w:r>
            <w:rPr>
              <w:rFonts w:eastAsia="Times New Roman"/>
            </w:rPr>
            <w:t>oil</w:t>
          </w:r>
          <w:proofErr w:type="spellEnd"/>
          <w:r>
            <w:rPr>
              <w:rFonts w:eastAsia="Times New Roman"/>
            </w:rPr>
            <w:t xml:space="preserve"> </w:t>
          </w:r>
          <w:proofErr w:type="spellStart"/>
          <w:r>
            <w:rPr>
              <w:rFonts w:eastAsia="Times New Roman"/>
            </w:rPr>
            <w:t>against</w:t>
          </w:r>
          <w:proofErr w:type="spellEnd"/>
          <w:r>
            <w:rPr>
              <w:rFonts w:eastAsia="Times New Roman"/>
            </w:rPr>
            <w:t xml:space="preserve"> </w:t>
          </w:r>
          <w:proofErr w:type="spellStart"/>
          <w:r>
            <w:rPr>
              <w:rFonts w:eastAsia="Times New Roman"/>
            </w:rPr>
            <w:t>paracetamol-induced</w:t>
          </w:r>
          <w:proofErr w:type="spellEnd"/>
          <w:r>
            <w:rPr>
              <w:rFonts w:eastAsia="Times New Roman"/>
            </w:rPr>
            <w:t xml:space="preserve"> </w:t>
          </w:r>
          <w:proofErr w:type="spellStart"/>
          <w:r>
            <w:rPr>
              <w:rFonts w:eastAsia="Times New Roman"/>
            </w:rPr>
            <w:t>hepatotoxicity</w:t>
          </w:r>
          <w:proofErr w:type="spellEnd"/>
          <w:r>
            <w:rPr>
              <w:rFonts w:eastAsia="Times New Roman"/>
            </w:rPr>
            <w:t xml:space="preserve"> in </w:t>
          </w:r>
          <w:proofErr w:type="spellStart"/>
          <w:r>
            <w:rPr>
              <w:rFonts w:eastAsia="Times New Roman"/>
            </w:rPr>
            <w:t>rats</w:t>
          </w:r>
          <w:proofErr w:type="spellEnd"/>
          <w:r>
            <w:rPr>
              <w:rFonts w:eastAsia="Times New Roman"/>
            </w:rPr>
            <w:t xml:space="preserve">. </w:t>
          </w:r>
          <w:proofErr w:type="spellStart"/>
          <w:r>
            <w:rPr>
              <w:rFonts w:eastAsia="Times New Roman"/>
              <w:i/>
              <w:iCs/>
            </w:rPr>
            <w:t>Drug</w:t>
          </w:r>
          <w:proofErr w:type="spellEnd"/>
          <w:r>
            <w:rPr>
              <w:rFonts w:eastAsia="Times New Roman"/>
              <w:i/>
              <w:iCs/>
            </w:rPr>
            <w:t xml:space="preserve"> </w:t>
          </w:r>
          <w:proofErr w:type="spellStart"/>
          <w:r>
            <w:rPr>
              <w:rFonts w:eastAsia="Times New Roman"/>
              <w:i/>
              <w:iCs/>
            </w:rPr>
            <w:t>and</w:t>
          </w:r>
          <w:proofErr w:type="spellEnd"/>
          <w:r>
            <w:rPr>
              <w:rFonts w:eastAsia="Times New Roman"/>
              <w:i/>
              <w:iCs/>
            </w:rPr>
            <w:t xml:space="preserve"> </w:t>
          </w:r>
          <w:proofErr w:type="spellStart"/>
          <w:r>
            <w:rPr>
              <w:rFonts w:eastAsia="Times New Roman"/>
              <w:i/>
              <w:iCs/>
            </w:rPr>
            <w:t>Chemical</w:t>
          </w:r>
          <w:proofErr w:type="spellEnd"/>
          <w:r>
            <w:rPr>
              <w:rFonts w:eastAsia="Times New Roman"/>
              <w:i/>
              <w:iCs/>
            </w:rPr>
            <w:t xml:space="preserve"> </w:t>
          </w:r>
          <w:proofErr w:type="spellStart"/>
          <w:r>
            <w:rPr>
              <w:rFonts w:eastAsia="Times New Roman"/>
              <w:i/>
              <w:iCs/>
            </w:rPr>
            <w:t>Toxicology</w:t>
          </w:r>
          <w:proofErr w:type="spellEnd"/>
          <w:r>
            <w:rPr>
              <w:rFonts w:eastAsia="Times New Roman"/>
            </w:rPr>
            <w:t xml:space="preserve">, </w:t>
          </w:r>
          <w:r>
            <w:rPr>
              <w:rFonts w:eastAsia="Times New Roman"/>
              <w:i/>
              <w:iCs/>
            </w:rPr>
            <w:t>45</w:t>
          </w:r>
          <w:r>
            <w:rPr>
              <w:rFonts w:eastAsia="Times New Roman"/>
            </w:rPr>
            <w:t>(5),</w:t>
          </w:r>
          <w:r w:rsidR="00204CD6">
            <w:rPr>
              <w:rFonts w:eastAsia="Times New Roman"/>
            </w:rPr>
            <w:t xml:space="preserve"> </w:t>
          </w:r>
          <w:r>
            <w:rPr>
              <w:rFonts w:eastAsia="Times New Roman"/>
            </w:rPr>
            <w:t xml:space="preserve">2131-2139. </w:t>
          </w:r>
          <w:proofErr w:type="gramStart"/>
          <w:r>
            <w:rPr>
              <w:rFonts w:eastAsia="Times New Roman"/>
            </w:rPr>
            <w:t>doi</w:t>
          </w:r>
          <w:proofErr w:type="gramEnd"/>
          <w:r>
            <w:rPr>
              <w:rFonts w:eastAsia="Times New Roman"/>
            </w:rPr>
            <w:t>:10.1080/01480545.2021.1908716</w:t>
          </w:r>
        </w:p>
        <w:p w14:paraId="20CFB968" w14:textId="721FF9BC" w:rsidR="00E704E5" w:rsidRDefault="00E704E5">
          <w:pPr>
            <w:autoSpaceDE w:val="0"/>
            <w:autoSpaceDN w:val="0"/>
            <w:ind w:hanging="480"/>
            <w:divId w:val="1740786080"/>
            <w:rPr>
              <w:rFonts w:eastAsia="Times New Roman"/>
            </w:rPr>
          </w:pPr>
          <w:proofErr w:type="spellStart"/>
          <w:r>
            <w:rPr>
              <w:rFonts w:eastAsia="Times New Roman"/>
            </w:rPr>
            <w:t>Graham</w:t>
          </w:r>
          <w:proofErr w:type="spellEnd"/>
          <w:r>
            <w:rPr>
              <w:rFonts w:eastAsia="Times New Roman"/>
            </w:rPr>
            <w:t xml:space="preserve">, G. G. ve </w:t>
          </w:r>
          <w:proofErr w:type="spellStart"/>
          <w:r>
            <w:rPr>
              <w:rFonts w:eastAsia="Times New Roman"/>
            </w:rPr>
            <w:t>Scott</w:t>
          </w:r>
          <w:proofErr w:type="spellEnd"/>
          <w:r>
            <w:rPr>
              <w:rFonts w:eastAsia="Times New Roman"/>
            </w:rPr>
            <w:t xml:space="preserve">, K. F. (2005). </w:t>
          </w:r>
          <w:proofErr w:type="spellStart"/>
          <w:r>
            <w:rPr>
              <w:rFonts w:eastAsia="Times New Roman"/>
            </w:rPr>
            <w:t>Mechanism</w:t>
          </w:r>
          <w:proofErr w:type="spellEnd"/>
          <w:r>
            <w:rPr>
              <w:rFonts w:eastAsia="Times New Roman"/>
            </w:rPr>
            <w:t xml:space="preserve"> of </w:t>
          </w:r>
          <w:proofErr w:type="spellStart"/>
          <w:r>
            <w:rPr>
              <w:rFonts w:eastAsia="Times New Roman"/>
            </w:rPr>
            <w:t>action</w:t>
          </w:r>
          <w:proofErr w:type="spellEnd"/>
          <w:r>
            <w:rPr>
              <w:rFonts w:eastAsia="Times New Roman"/>
            </w:rPr>
            <w:t xml:space="preserve"> of </w:t>
          </w:r>
          <w:proofErr w:type="spellStart"/>
          <w:r>
            <w:rPr>
              <w:rFonts w:eastAsia="Times New Roman"/>
            </w:rPr>
            <w:t>paracetamol</w:t>
          </w:r>
          <w:proofErr w:type="spellEnd"/>
          <w:r>
            <w:rPr>
              <w:rFonts w:eastAsia="Times New Roman"/>
            </w:rPr>
            <w:t xml:space="preserve">. </w:t>
          </w:r>
          <w:proofErr w:type="spellStart"/>
          <w:r>
            <w:rPr>
              <w:rFonts w:eastAsia="Times New Roman"/>
              <w:i/>
              <w:iCs/>
            </w:rPr>
            <w:t>American</w:t>
          </w:r>
          <w:proofErr w:type="spellEnd"/>
          <w:r>
            <w:rPr>
              <w:rFonts w:eastAsia="Times New Roman"/>
              <w:i/>
              <w:iCs/>
            </w:rPr>
            <w:t xml:space="preserve"> </w:t>
          </w:r>
          <w:proofErr w:type="spellStart"/>
          <w:r>
            <w:rPr>
              <w:rFonts w:eastAsia="Times New Roman"/>
              <w:i/>
              <w:iCs/>
            </w:rPr>
            <w:t>Journal</w:t>
          </w:r>
          <w:proofErr w:type="spellEnd"/>
          <w:r>
            <w:rPr>
              <w:rFonts w:eastAsia="Times New Roman"/>
              <w:i/>
              <w:iCs/>
            </w:rPr>
            <w:t xml:space="preserve"> of </w:t>
          </w:r>
          <w:proofErr w:type="spellStart"/>
          <w:r>
            <w:rPr>
              <w:rFonts w:eastAsia="Times New Roman"/>
              <w:i/>
              <w:iCs/>
            </w:rPr>
            <w:t>Therapeutics</w:t>
          </w:r>
          <w:proofErr w:type="spellEnd"/>
          <w:r w:rsidR="00204CD6">
            <w:rPr>
              <w:rFonts w:eastAsia="Times New Roman"/>
            </w:rPr>
            <w:t xml:space="preserve">, </w:t>
          </w:r>
          <w:r w:rsidR="00204CD6" w:rsidRPr="00204CD6">
            <w:rPr>
              <w:rFonts w:eastAsia="Times New Roman"/>
              <w:i/>
              <w:iCs/>
            </w:rPr>
            <w:t>12</w:t>
          </w:r>
          <w:r w:rsidR="00204CD6" w:rsidRPr="00204CD6">
            <w:rPr>
              <w:rFonts w:eastAsia="Times New Roman"/>
            </w:rPr>
            <w:t>(1), 46-55.</w:t>
          </w:r>
          <w:r>
            <w:rPr>
              <w:rFonts w:eastAsia="Times New Roman"/>
            </w:rPr>
            <w:t>doi:10.1097/00045391-200501000-00008</w:t>
          </w:r>
        </w:p>
        <w:p w14:paraId="19EC6894" w14:textId="77777777" w:rsidR="002E37A2" w:rsidRDefault="00E704E5" w:rsidP="002E37A2">
          <w:pPr>
            <w:autoSpaceDE w:val="0"/>
            <w:autoSpaceDN w:val="0"/>
            <w:ind w:hanging="480"/>
            <w:divId w:val="756680165"/>
            <w:rPr>
              <w:rFonts w:eastAsia="Times New Roman"/>
            </w:rPr>
          </w:pPr>
          <w:proofErr w:type="spellStart"/>
          <w:r>
            <w:rPr>
              <w:rFonts w:eastAsia="Times New Roman"/>
            </w:rPr>
            <w:lastRenderedPageBreak/>
            <w:t>Graham</w:t>
          </w:r>
          <w:proofErr w:type="spellEnd"/>
          <w:r>
            <w:rPr>
              <w:rFonts w:eastAsia="Times New Roman"/>
            </w:rPr>
            <w:t xml:space="preserve">, G. G., </w:t>
          </w:r>
          <w:proofErr w:type="spellStart"/>
          <w:r>
            <w:rPr>
              <w:rFonts w:eastAsia="Times New Roman"/>
            </w:rPr>
            <w:t>Scott</w:t>
          </w:r>
          <w:proofErr w:type="spellEnd"/>
          <w:r>
            <w:rPr>
              <w:rFonts w:eastAsia="Times New Roman"/>
            </w:rPr>
            <w:t xml:space="preserve">, K. F. ve </w:t>
          </w:r>
          <w:proofErr w:type="spellStart"/>
          <w:r>
            <w:rPr>
              <w:rFonts w:eastAsia="Times New Roman"/>
            </w:rPr>
            <w:t>Day</w:t>
          </w:r>
          <w:proofErr w:type="spellEnd"/>
          <w:r>
            <w:rPr>
              <w:rFonts w:eastAsia="Times New Roman"/>
            </w:rPr>
            <w:t xml:space="preserve">, R. O. (2005). </w:t>
          </w:r>
          <w:proofErr w:type="spellStart"/>
          <w:r>
            <w:rPr>
              <w:rFonts w:eastAsia="Times New Roman"/>
            </w:rPr>
            <w:t>Tolerability</w:t>
          </w:r>
          <w:proofErr w:type="spellEnd"/>
          <w:r>
            <w:rPr>
              <w:rFonts w:eastAsia="Times New Roman"/>
            </w:rPr>
            <w:t xml:space="preserve"> of </w:t>
          </w:r>
          <w:proofErr w:type="spellStart"/>
          <w:r>
            <w:rPr>
              <w:rFonts w:eastAsia="Times New Roman"/>
            </w:rPr>
            <w:t>paracetamol</w:t>
          </w:r>
          <w:proofErr w:type="spellEnd"/>
          <w:r>
            <w:rPr>
              <w:rFonts w:eastAsia="Times New Roman"/>
            </w:rPr>
            <w:t xml:space="preserve">. </w:t>
          </w:r>
          <w:proofErr w:type="spellStart"/>
          <w:r>
            <w:rPr>
              <w:rFonts w:eastAsia="Times New Roman"/>
              <w:i/>
              <w:iCs/>
            </w:rPr>
            <w:t>Drug</w:t>
          </w:r>
          <w:proofErr w:type="spellEnd"/>
          <w:r>
            <w:rPr>
              <w:rFonts w:eastAsia="Times New Roman"/>
              <w:i/>
              <w:iCs/>
            </w:rPr>
            <w:t xml:space="preserve"> </w:t>
          </w:r>
          <w:proofErr w:type="spellStart"/>
          <w:r>
            <w:rPr>
              <w:rFonts w:eastAsia="Times New Roman"/>
              <w:i/>
              <w:iCs/>
            </w:rPr>
            <w:t>Safety</w:t>
          </w:r>
          <w:proofErr w:type="spellEnd"/>
          <w:r w:rsidR="00204CD6">
            <w:rPr>
              <w:rFonts w:eastAsia="Times New Roman"/>
            </w:rPr>
            <w:t xml:space="preserve">, </w:t>
          </w:r>
          <w:r w:rsidR="00204CD6" w:rsidRPr="00204CD6">
            <w:rPr>
              <w:rFonts w:eastAsia="Times New Roman"/>
              <w:i/>
              <w:iCs/>
            </w:rPr>
            <w:t>28</w:t>
          </w:r>
          <w:r w:rsidR="00204CD6" w:rsidRPr="00204CD6">
            <w:rPr>
              <w:rFonts w:eastAsia="Times New Roman"/>
            </w:rPr>
            <w:t>(3), 227-240.</w:t>
          </w:r>
          <w:r>
            <w:rPr>
              <w:rFonts w:eastAsia="Times New Roman"/>
            </w:rPr>
            <w:t xml:space="preserve"> doi:10.2165/00002018-200528030-00004</w:t>
          </w:r>
          <w:r w:rsidR="00204CD6">
            <w:rPr>
              <w:rFonts w:eastAsia="Times New Roman"/>
            </w:rPr>
            <w:t xml:space="preserve"> </w:t>
          </w:r>
        </w:p>
        <w:p w14:paraId="4FCEB9E5" w14:textId="18A20026" w:rsidR="00E704E5" w:rsidRPr="002E37A2" w:rsidRDefault="00E704E5" w:rsidP="002E37A2">
          <w:pPr>
            <w:autoSpaceDE w:val="0"/>
            <w:autoSpaceDN w:val="0"/>
            <w:ind w:hanging="480"/>
            <w:divId w:val="756680165"/>
            <w:rPr>
              <w:rFonts w:eastAsia="Times New Roman"/>
            </w:rPr>
          </w:pPr>
          <w:proofErr w:type="spellStart"/>
          <w:r w:rsidRPr="002E37A2">
            <w:t>Gu</w:t>
          </w:r>
          <w:proofErr w:type="spellEnd"/>
          <w:r w:rsidRPr="002E37A2">
            <w:t>, J.,</w:t>
          </w:r>
          <w:r>
            <w:t xml:space="preserve"> </w:t>
          </w:r>
          <w:proofErr w:type="spellStart"/>
          <w:r>
            <w:t>Cui</w:t>
          </w:r>
          <w:proofErr w:type="spellEnd"/>
          <w:r>
            <w:t xml:space="preserve">, H., </w:t>
          </w:r>
          <w:proofErr w:type="spellStart"/>
          <w:r>
            <w:t>Behr</w:t>
          </w:r>
          <w:proofErr w:type="spellEnd"/>
          <w:r>
            <w:t xml:space="preserve">, M., </w:t>
          </w:r>
          <w:proofErr w:type="spellStart"/>
          <w:r>
            <w:t>Zhang</w:t>
          </w:r>
          <w:proofErr w:type="spellEnd"/>
          <w:r>
            <w:t xml:space="preserve">, L., </w:t>
          </w:r>
          <w:proofErr w:type="spellStart"/>
          <w:r>
            <w:t>Zhang</w:t>
          </w:r>
          <w:proofErr w:type="spellEnd"/>
          <w:r>
            <w:t xml:space="preserve">, Q. Y., </w:t>
          </w:r>
          <w:proofErr w:type="spellStart"/>
          <w:r>
            <w:t>Yang</w:t>
          </w:r>
          <w:proofErr w:type="spellEnd"/>
          <w:r>
            <w:t xml:space="preserve">, W., … Ding, X. (2005). </w:t>
          </w:r>
          <w:proofErr w:type="spellStart"/>
          <w:r>
            <w:t>In</w:t>
          </w:r>
          <w:proofErr w:type="spellEnd"/>
          <w:r>
            <w:t xml:space="preserve"> </w:t>
          </w:r>
          <w:proofErr w:type="spellStart"/>
          <w:r>
            <w:t>vivo</w:t>
          </w:r>
          <w:proofErr w:type="spellEnd"/>
          <w:r>
            <w:t xml:space="preserve"> </w:t>
          </w:r>
          <w:proofErr w:type="spellStart"/>
          <w:r>
            <w:t>mechanisms</w:t>
          </w:r>
          <w:proofErr w:type="spellEnd"/>
          <w:r>
            <w:t xml:space="preserve"> of </w:t>
          </w:r>
          <w:proofErr w:type="spellStart"/>
          <w:r>
            <w:t>tissue-selective</w:t>
          </w:r>
          <w:proofErr w:type="spellEnd"/>
          <w:r>
            <w:t xml:space="preserve"> </w:t>
          </w:r>
          <w:proofErr w:type="spellStart"/>
          <w:r>
            <w:t>drug</w:t>
          </w:r>
          <w:proofErr w:type="spellEnd"/>
          <w:r>
            <w:t xml:space="preserve"> </w:t>
          </w:r>
          <w:proofErr w:type="spellStart"/>
          <w:r>
            <w:t>toxicity</w:t>
          </w:r>
          <w:proofErr w:type="spellEnd"/>
          <w:r>
            <w:t xml:space="preserve">: </w:t>
          </w:r>
          <w:proofErr w:type="spellStart"/>
          <w:r>
            <w:t>Effects</w:t>
          </w:r>
          <w:proofErr w:type="spellEnd"/>
          <w:r>
            <w:t xml:space="preserve"> of </w:t>
          </w:r>
          <w:proofErr w:type="spellStart"/>
          <w:r>
            <w:t>liver-specific</w:t>
          </w:r>
          <w:proofErr w:type="spellEnd"/>
          <w:r>
            <w:t xml:space="preserve"> </w:t>
          </w:r>
          <w:proofErr w:type="spellStart"/>
          <w:r>
            <w:t>knockout</w:t>
          </w:r>
          <w:proofErr w:type="spellEnd"/>
          <w:r>
            <w:t xml:space="preserve"> of </w:t>
          </w:r>
          <w:proofErr w:type="spellStart"/>
          <w:r>
            <w:t>the</w:t>
          </w:r>
          <w:proofErr w:type="spellEnd"/>
          <w:r>
            <w:t xml:space="preserve"> NADPH-</w:t>
          </w:r>
          <w:proofErr w:type="spellStart"/>
          <w:r>
            <w:t>cytochrome</w:t>
          </w:r>
          <w:proofErr w:type="spellEnd"/>
          <w:r>
            <w:t xml:space="preserve"> P450 </w:t>
          </w:r>
          <w:proofErr w:type="spellStart"/>
          <w:r>
            <w:t>reductase</w:t>
          </w:r>
          <w:proofErr w:type="spellEnd"/>
          <w:r>
            <w:t xml:space="preserve"> gene on </w:t>
          </w:r>
          <w:proofErr w:type="spellStart"/>
          <w:r>
            <w:t>acetaminophen</w:t>
          </w:r>
          <w:proofErr w:type="spellEnd"/>
          <w:r>
            <w:t xml:space="preserve"> </w:t>
          </w:r>
          <w:proofErr w:type="spellStart"/>
          <w:r>
            <w:t>toxicity</w:t>
          </w:r>
          <w:proofErr w:type="spellEnd"/>
          <w:r>
            <w:t xml:space="preserve"> in </w:t>
          </w:r>
          <w:proofErr w:type="spellStart"/>
          <w:r>
            <w:t>kidney</w:t>
          </w:r>
          <w:proofErr w:type="spellEnd"/>
          <w:r>
            <w:t xml:space="preserve">, </w:t>
          </w:r>
          <w:proofErr w:type="spellStart"/>
          <w:r>
            <w:t>lung</w:t>
          </w:r>
          <w:proofErr w:type="spellEnd"/>
          <w:r>
            <w:t xml:space="preserve">, </w:t>
          </w:r>
          <w:proofErr w:type="spellStart"/>
          <w:r>
            <w:t>and</w:t>
          </w:r>
          <w:proofErr w:type="spellEnd"/>
          <w:r>
            <w:t xml:space="preserve"> </w:t>
          </w:r>
          <w:proofErr w:type="spellStart"/>
          <w:r>
            <w:t>nasal</w:t>
          </w:r>
          <w:proofErr w:type="spellEnd"/>
          <w:r>
            <w:t xml:space="preserve"> </w:t>
          </w:r>
          <w:proofErr w:type="spellStart"/>
          <w:r>
            <w:t>mucosa</w:t>
          </w:r>
          <w:proofErr w:type="spellEnd"/>
          <w:r>
            <w:t xml:space="preserve">. </w:t>
          </w:r>
          <w:proofErr w:type="spellStart"/>
          <w:r>
            <w:rPr>
              <w:i/>
              <w:iCs/>
            </w:rPr>
            <w:t>Molecular</w:t>
          </w:r>
          <w:proofErr w:type="spellEnd"/>
          <w:r>
            <w:rPr>
              <w:i/>
              <w:iCs/>
            </w:rPr>
            <w:t xml:space="preserve"> </w:t>
          </w:r>
          <w:proofErr w:type="spellStart"/>
          <w:r>
            <w:rPr>
              <w:i/>
              <w:iCs/>
            </w:rPr>
            <w:t>Pharmacology</w:t>
          </w:r>
          <w:proofErr w:type="spellEnd"/>
          <w:r>
            <w:t xml:space="preserve">, </w:t>
          </w:r>
          <w:r>
            <w:rPr>
              <w:i/>
              <w:iCs/>
            </w:rPr>
            <w:t>67</w:t>
          </w:r>
          <w:r>
            <w:t>(3)</w:t>
          </w:r>
          <w:r w:rsidR="002E37A2">
            <w:t xml:space="preserve">, </w:t>
          </w:r>
          <w:r w:rsidR="002E37A2" w:rsidRPr="002E37A2">
            <w:t>623-630.</w:t>
          </w:r>
          <w:r>
            <w:t xml:space="preserve"> doi:10.1124/mol.104.007898</w:t>
          </w:r>
        </w:p>
        <w:p w14:paraId="48BE5E28" w14:textId="77777777" w:rsidR="00E704E5" w:rsidRDefault="00E704E5">
          <w:pPr>
            <w:autoSpaceDE w:val="0"/>
            <w:autoSpaceDN w:val="0"/>
            <w:ind w:hanging="480"/>
            <w:divId w:val="153910584"/>
            <w:rPr>
              <w:rFonts w:eastAsia="Times New Roman"/>
            </w:rPr>
          </w:pPr>
          <w:proofErr w:type="spellStart"/>
          <w:r>
            <w:rPr>
              <w:rFonts w:eastAsia="Times New Roman"/>
            </w:rPr>
            <w:t>Guggenheimer</w:t>
          </w:r>
          <w:proofErr w:type="spellEnd"/>
          <w:r>
            <w:rPr>
              <w:rFonts w:eastAsia="Times New Roman"/>
            </w:rPr>
            <w:t xml:space="preserve">, J. ve </w:t>
          </w:r>
          <w:proofErr w:type="spellStart"/>
          <w:r>
            <w:rPr>
              <w:rFonts w:eastAsia="Times New Roman"/>
            </w:rPr>
            <w:t>Moore</w:t>
          </w:r>
          <w:proofErr w:type="spellEnd"/>
          <w:r>
            <w:rPr>
              <w:rFonts w:eastAsia="Times New Roman"/>
            </w:rPr>
            <w:t xml:space="preserve">, P. A. (2011). </w:t>
          </w:r>
          <w:proofErr w:type="spellStart"/>
          <w:r>
            <w:rPr>
              <w:rFonts w:eastAsia="Times New Roman"/>
            </w:rPr>
            <w:t>The</w:t>
          </w:r>
          <w:proofErr w:type="spellEnd"/>
          <w:r>
            <w:rPr>
              <w:rFonts w:eastAsia="Times New Roman"/>
            </w:rPr>
            <w:t xml:space="preserve"> </w:t>
          </w:r>
          <w:proofErr w:type="spellStart"/>
          <w:r>
            <w:rPr>
              <w:rFonts w:eastAsia="Times New Roman"/>
            </w:rPr>
            <w:t>Therapeutic</w:t>
          </w:r>
          <w:proofErr w:type="spellEnd"/>
          <w:r>
            <w:rPr>
              <w:rFonts w:eastAsia="Times New Roman"/>
            </w:rPr>
            <w:t xml:space="preserve"> Applications of </w:t>
          </w:r>
          <w:proofErr w:type="spellStart"/>
          <w:r>
            <w:rPr>
              <w:rFonts w:eastAsia="Times New Roman"/>
            </w:rPr>
            <w:t>and</w:t>
          </w:r>
          <w:proofErr w:type="spellEnd"/>
          <w:r>
            <w:rPr>
              <w:rFonts w:eastAsia="Times New Roman"/>
            </w:rPr>
            <w:t xml:space="preserve"> </w:t>
          </w:r>
          <w:proofErr w:type="spellStart"/>
          <w:r>
            <w:rPr>
              <w:rFonts w:eastAsia="Times New Roman"/>
            </w:rPr>
            <w:t>Risks</w:t>
          </w:r>
          <w:proofErr w:type="spellEnd"/>
          <w:r>
            <w:rPr>
              <w:rFonts w:eastAsia="Times New Roman"/>
            </w:rPr>
            <w:t xml:space="preserve"> </w:t>
          </w:r>
          <w:proofErr w:type="spellStart"/>
          <w:r>
            <w:rPr>
              <w:rFonts w:eastAsia="Times New Roman"/>
            </w:rPr>
            <w:t>Associated</w:t>
          </w:r>
          <w:proofErr w:type="spellEnd"/>
          <w:r>
            <w:rPr>
              <w:rFonts w:eastAsia="Times New Roman"/>
            </w:rPr>
            <w:t xml:space="preserve"> </w:t>
          </w:r>
          <w:proofErr w:type="spellStart"/>
          <w:r>
            <w:rPr>
              <w:rFonts w:eastAsia="Times New Roman"/>
            </w:rPr>
            <w:t>With</w:t>
          </w:r>
          <w:proofErr w:type="spellEnd"/>
          <w:r>
            <w:rPr>
              <w:rFonts w:eastAsia="Times New Roman"/>
            </w:rPr>
            <w:t xml:space="preserve"> </w:t>
          </w:r>
          <w:proofErr w:type="spellStart"/>
          <w:r>
            <w:rPr>
              <w:rFonts w:eastAsia="Times New Roman"/>
            </w:rPr>
            <w:t>Acetaminophen</w:t>
          </w:r>
          <w:proofErr w:type="spellEnd"/>
          <w:r>
            <w:rPr>
              <w:rFonts w:eastAsia="Times New Roman"/>
            </w:rPr>
            <w:t xml:space="preserve"> </w:t>
          </w:r>
          <w:proofErr w:type="spellStart"/>
          <w:r>
            <w:rPr>
              <w:rFonts w:eastAsia="Times New Roman"/>
            </w:rPr>
            <w:t>Use</w:t>
          </w:r>
          <w:proofErr w:type="spellEnd"/>
          <w:r>
            <w:rPr>
              <w:rFonts w:eastAsia="Times New Roman"/>
            </w:rPr>
            <w:t xml:space="preserve">: A </w:t>
          </w:r>
          <w:proofErr w:type="spellStart"/>
          <w:r>
            <w:rPr>
              <w:rFonts w:eastAsia="Times New Roman"/>
            </w:rPr>
            <w:t>Review</w:t>
          </w:r>
          <w:proofErr w:type="spellEnd"/>
          <w:r>
            <w:rPr>
              <w:rFonts w:eastAsia="Times New Roman"/>
            </w:rPr>
            <w:t xml:space="preserve"> </w:t>
          </w:r>
          <w:proofErr w:type="spellStart"/>
          <w:r>
            <w:rPr>
              <w:rFonts w:eastAsia="Times New Roman"/>
            </w:rPr>
            <w:t>and</w:t>
          </w:r>
          <w:proofErr w:type="spellEnd"/>
          <w:r>
            <w:rPr>
              <w:rFonts w:eastAsia="Times New Roman"/>
            </w:rPr>
            <w:t xml:space="preserve"> Update. </w:t>
          </w:r>
          <w:proofErr w:type="spellStart"/>
          <w:r>
            <w:rPr>
              <w:rFonts w:eastAsia="Times New Roman"/>
              <w:i/>
              <w:iCs/>
            </w:rPr>
            <w:t>The</w:t>
          </w:r>
          <w:proofErr w:type="spellEnd"/>
          <w:r>
            <w:rPr>
              <w:rFonts w:eastAsia="Times New Roman"/>
              <w:i/>
              <w:iCs/>
            </w:rPr>
            <w:t xml:space="preserve"> </w:t>
          </w:r>
          <w:proofErr w:type="spellStart"/>
          <w:r>
            <w:rPr>
              <w:rFonts w:eastAsia="Times New Roman"/>
              <w:i/>
              <w:iCs/>
            </w:rPr>
            <w:t>Journal</w:t>
          </w:r>
          <w:proofErr w:type="spellEnd"/>
          <w:r>
            <w:rPr>
              <w:rFonts w:eastAsia="Times New Roman"/>
              <w:i/>
              <w:iCs/>
            </w:rPr>
            <w:t xml:space="preserve"> of </w:t>
          </w:r>
          <w:proofErr w:type="spellStart"/>
          <w:r>
            <w:rPr>
              <w:rFonts w:eastAsia="Times New Roman"/>
              <w:i/>
              <w:iCs/>
            </w:rPr>
            <w:t>the</w:t>
          </w:r>
          <w:proofErr w:type="spellEnd"/>
          <w:r>
            <w:rPr>
              <w:rFonts w:eastAsia="Times New Roman"/>
              <w:i/>
              <w:iCs/>
            </w:rPr>
            <w:t xml:space="preserve"> </w:t>
          </w:r>
          <w:proofErr w:type="spellStart"/>
          <w:r>
            <w:rPr>
              <w:rFonts w:eastAsia="Times New Roman"/>
              <w:i/>
              <w:iCs/>
            </w:rPr>
            <w:t>American</w:t>
          </w:r>
          <w:proofErr w:type="spellEnd"/>
          <w:r>
            <w:rPr>
              <w:rFonts w:eastAsia="Times New Roman"/>
              <w:i/>
              <w:iCs/>
            </w:rPr>
            <w:t xml:space="preserve"> </w:t>
          </w:r>
          <w:proofErr w:type="spellStart"/>
          <w:r>
            <w:rPr>
              <w:rFonts w:eastAsia="Times New Roman"/>
              <w:i/>
              <w:iCs/>
            </w:rPr>
            <w:t>Dental</w:t>
          </w:r>
          <w:proofErr w:type="spellEnd"/>
          <w:r>
            <w:rPr>
              <w:rFonts w:eastAsia="Times New Roman"/>
              <w:i/>
              <w:iCs/>
            </w:rPr>
            <w:t xml:space="preserve"> </w:t>
          </w:r>
          <w:proofErr w:type="spellStart"/>
          <w:r>
            <w:rPr>
              <w:rFonts w:eastAsia="Times New Roman"/>
              <w:i/>
              <w:iCs/>
            </w:rPr>
            <w:t>Association</w:t>
          </w:r>
          <w:proofErr w:type="spellEnd"/>
          <w:r>
            <w:rPr>
              <w:rFonts w:eastAsia="Times New Roman"/>
            </w:rPr>
            <w:t xml:space="preserve">, </w:t>
          </w:r>
          <w:r>
            <w:rPr>
              <w:rFonts w:eastAsia="Times New Roman"/>
              <w:i/>
              <w:iCs/>
            </w:rPr>
            <w:t>142</w:t>
          </w:r>
          <w:r>
            <w:rPr>
              <w:rFonts w:eastAsia="Times New Roman"/>
            </w:rPr>
            <w:t xml:space="preserve">(1), 38-44. </w:t>
          </w:r>
          <w:proofErr w:type="gramStart"/>
          <w:r>
            <w:rPr>
              <w:rFonts w:eastAsia="Times New Roman"/>
            </w:rPr>
            <w:t>doi:10.14219/JADA.ARCHIVE</w:t>
          </w:r>
          <w:proofErr w:type="gramEnd"/>
          <w:r>
            <w:rPr>
              <w:rFonts w:eastAsia="Times New Roman"/>
            </w:rPr>
            <w:t>.2011.0026</w:t>
          </w:r>
        </w:p>
        <w:p w14:paraId="4A2F07D0" w14:textId="72DEDFD3" w:rsidR="00E704E5" w:rsidRDefault="00E704E5">
          <w:pPr>
            <w:autoSpaceDE w:val="0"/>
            <w:autoSpaceDN w:val="0"/>
            <w:ind w:hanging="480"/>
            <w:divId w:val="229577711"/>
            <w:rPr>
              <w:rFonts w:eastAsia="Times New Roman"/>
            </w:rPr>
          </w:pPr>
          <w:proofErr w:type="spellStart"/>
          <w:r>
            <w:rPr>
              <w:rFonts w:eastAsia="Times New Roman"/>
            </w:rPr>
            <w:t>Gutteridge</w:t>
          </w:r>
          <w:proofErr w:type="spellEnd"/>
          <w:r>
            <w:rPr>
              <w:rFonts w:eastAsia="Times New Roman"/>
            </w:rPr>
            <w:t xml:space="preserve">, J. M. C. (1995). </w:t>
          </w:r>
          <w:proofErr w:type="spellStart"/>
          <w:r>
            <w:rPr>
              <w:rFonts w:eastAsia="Times New Roman"/>
            </w:rPr>
            <w:t>Lipid</w:t>
          </w:r>
          <w:proofErr w:type="spellEnd"/>
          <w:r>
            <w:rPr>
              <w:rFonts w:eastAsia="Times New Roman"/>
            </w:rPr>
            <w:t xml:space="preserve"> </w:t>
          </w:r>
          <w:proofErr w:type="spellStart"/>
          <w:r>
            <w:rPr>
              <w:rFonts w:eastAsia="Times New Roman"/>
            </w:rPr>
            <w:t>peroxidation</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antioxidants</w:t>
          </w:r>
          <w:proofErr w:type="spellEnd"/>
          <w:r>
            <w:rPr>
              <w:rFonts w:eastAsia="Times New Roman"/>
            </w:rPr>
            <w:t xml:space="preserve"> as </w:t>
          </w:r>
          <w:proofErr w:type="spellStart"/>
          <w:r>
            <w:rPr>
              <w:rFonts w:eastAsia="Times New Roman"/>
            </w:rPr>
            <w:t>biomarkers</w:t>
          </w:r>
          <w:proofErr w:type="spellEnd"/>
          <w:r>
            <w:rPr>
              <w:rFonts w:eastAsia="Times New Roman"/>
            </w:rPr>
            <w:t xml:space="preserve"> of </w:t>
          </w:r>
          <w:proofErr w:type="spellStart"/>
          <w:r>
            <w:rPr>
              <w:rFonts w:eastAsia="Times New Roman"/>
            </w:rPr>
            <w:t>tissue</w:t>
          </w:r>
          <w:proofErr w:type="spellEnd"/>
          <w:r>
            <w:rPr>
              <w:rFonts w:eastAsia="Times New Roman"/>
            </w:rPr>
            <w:t xml:space="preserve"> </w:t>
          </w:r>
          <w:proofErr w:type="spellStart"/>
          <w:r>
            <w:rPr>
              <w:rFonts w:eastAsia="Times New Roman"/>
            </w:rPr>
            <w:t>damage</w:t>
          </w:r>
          <w:proofErr w:type="spellEnd"/>
          <w:r>
            <w:rPr>
              <w:rFonts w:eastAsia="Times New Roman"/>
            </w:rPr>
            <w:t xml:space="preserve">.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Chemistry</w:t>
          </w:r>
          <w:proofErr w:type="spellEnd"/>
          <w:r w:rsidR="002E37A2">
            <w:rPr>
              <w:rFonts w:eastAsia="Times New Roman"/>
            </w:rPr>
            <w:t xml:space="preserve">, </w:t>
          </w:r>
          <w:r w:rsidR="002E37A2" w:rsidRPr="002E37A2">
            <w:rPr>
              <w:rFonts w:eastAsia="Times New Roman"/>
              <w:i/>
              <w:iCs/>
            </w:rPr>
            <w:t>41</w:t>
          </w:r>
          <w:r w:rsidR="002E37A2" w:rsidRPr="002E37A2">
            <w:rPr>
              <w:rFonts w:eastAsia="Times New Roman"/>
            </w:rPr>
            <w:t>(12), 1819-1828.</w:t>
          </w:r>
          <w:r>
            <w:rPr>
              <w:rFonts w:eastAsia="Times New Roman"/>
            </w:rPr>
            <w:t>doi:10.1093/</w:t>
          </w:r>
          <w:proofErr w:type="spellStart"/>
          <w:r>
            <w:rPr>
              <w:rFonts w:eastAsia="Times New Roman"/>
            </w:rPr>
            <w:t>clinchem</w:t>
          </w:r>
          <w:proofErr w:type="spellEnd"/>
          <w:r>
            <w:rPr>
              <w:rFonts w:eastAsia="Times New Roman"/>
            </w:rPr>
            <w:t>/41.12.1819</w:t>
          </w:r>
        </w:p>
        <w:p w14:paraId="094B83E4" w14:textId="684B910C" w:rsidR="00E704E5" w:rsidRDefault="00E704E5">
          <w:pPr>
            <w:autoSpaceDE w:val="0"/>
            <w:autoSpaceDN w:val="0"/>
            <w:ind w:hanging="480"/>
            <w:divId w:val="1215386291"/>
            <w:rPr>
              <w:rFonts w:eastAsia="Times New Roman"/>
            </w:rPr>
          </w:pPr>
          <w:r>
            <w:rPr>
              <w:rFonts w:eastAsia="Times New Roman"/>
            </w:rPr>
            <w:t xml:space="preserve">Gürbüz, N., </w:t>
          </w:r>
          <w:proofErr w:type="spellStart"/>
          <w:r>
            <w:rPr>
              <w:rFonts w:eastAsia="Times New Roman"/>
            </w:rPr>
            <w:t>Uluişik</w:t>
          </w:r>
          <w:proofErr w:type="spellEnd"/>
          <w:r>
            <w:rPr>
              <w:rFonts w:eastAsia="Times New Roman"/>
            </w:rPr>
            <w:t xml:space="preserve">, S., </w:t>
          </w:r>
          <w:proofErr w:type="spellStart"/>
          <w:r>
            <w:rPr>
              <w:rFonts w:eastAsia="Times New Roman"/>
            </w:rPr>
            <w:t>Frary</w:t>
          </w:r>
          <w:proofErr w:type="spellEnd"/>
          <w:r>
            <w:rPr>
              <w:rFonts w:eastAsia="Times New Roman"/>
            </w:rPr>
            <w:t xml:space="preserve">, A., </w:t>
          </w:r>
          <w:proofErr w:type="spellStart"/>
          <w:r>
            <w:rPr>
              <w:rFonts w:eastAsia="Times New Roman"/>
            </w:rPr>
            <w:t>Frary</w:t>
          </w:r>
          <w:proofErr w:type="spellEnd"/>
          <w:r>
            <w:rPr>
              <w:rFonts w:eastAsia="Times New Roman"/>
            </w:rPr>
            <w:t xml:space="preserve">, A. ve Doğanlar, S. (2018). </w:t>
          </w:r>
          <w:proofErr w:type="spellStart"/>
          <w:r>
            <w:rPr>
              <w:rFonts w:eastAsia="Times New Roman"/>
            </w:rPr>
            <w:t>Health</w:t>
          </w:r>
          <w:proofErr w:type="spellEnd"/>
          <w:r>
            <w:rPr>
              <w:rFonts w:eastAsia="Times New Roman"/>
            </w:rPr>
            <w:t xml:space="preserve"> </w:t>
          </w:r>
          <w:proofErr w:type="spellStart"/>
          <w:r>
            <w:rPr>
              <w:rFonts w:eastAsia="Times New Roman"/>
            </w:rPr>
            <w:t>benefits</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bioactive</w:t>
          </w:r>
          <w:proofErr w:type="spellEnd"/>
          <w:r>
            <w:rPr>
              <w:rFonts w:eastAsia="Times New Roman"/>
            </w:rPr>
            <w:t xml:space="preserve"> </w:t>
          </w:r>
          <w:proofErr w:type="spellStart"/>
          <w:r>
            <w:rPr>
              <w:rFonts w:eastAsia="Times New Roman"/>
            </w:rPr>
            <w:t>compounds</w:t>
          </w:r>
          <w:proofErr w:type="spellEnd"/>
          <w:r>
            <w:rPr>
              <w:rFonts w:eastAsia="Times New Roman"/>
            </w:rPr>
            <w:t xml:space="preserve"> of </w:t>
          </w:r>
          <w:proofErr w:type="spellStart"/>
          <w:r>
            <w:rPr>
              <w:rFonts w:eastAsia="Times New Roman"/>
            </w:rPr>
            <w:t>eggplant</w:t>
          </w:r>
          <w:proofErr w:type="spellEnd"/>
          <w:r>
            <w:rPr>
              <w:rFonts w:eastAsia="Times New Roman"/>
            </w:rPr>
            <w:t xml:space="preserve">. </w:t>
          </w:r>
          <w:proofErr w:type="spellStart"/>
          <w:r>
            <w:rPr>
              <w:rFonts w:eastAsia="Times New Roman"/>
              <w:i/>
              <w:iCs/>
            </w:rPr>
            <w:t>Food</w:t>
          </w:r>
          <w:proofErr w:type="spellEnd"/>
          <w:r>
            <w:rPr>
              <w:rFonts w:eastAsia="Times New Roman"/>
              <w:i/>
              <w:iCs/>
            </w:rPr>
            <w:t xml:space="preserve"> </w:t>
          </w:r>
          <w:proofErr w:type="spellStart"/>
          <w:r>
            <w:rPr>
              <w:rFonts w:eastAsia="Times New Roman"/>
              <w:i/>
              <w:iCs/>
            </w:rPr>
            <w:t>Chemistry</w:t>
          </w:r>
          <w:proofErr w:type="spellEnd"/>
          <w:r w:rsidR="002E37A2">
            <w:rPr>
              <w:rFonts w:eastAsia="Times New Roman"/>
              <w:i/>
              <w:iCs/>
            </w:rPr>
            <w:t>,</w:t>
          </w:r>
          <w:r w:rsidR="002E37A2" w:rsidRPr="002E37A2">
            <w:rPr>
              <w:rFonts w:ascii="Arial" w:hAnsi="Arial" w:cs="Arial"/>
              <w:i/>
              <w:iCs/>
              <w:color w:val="222222"/>
              <w:sz w:val="20"/>
              <w:szCs w:val="20"/>
              <w:shd w:val="clear" w:color="auto" w:fill="FFFFFF"/>
            </w:rPr>
            <w:t xml:space="preserve"> </w:t>
          </w:r>
          <w:r w:rsidR="002E37A2" w:rsidRPr="002E37A2">
            <w:rPr>
              <w:rFonts w:eastAsia="Times New Roman"/>
              <w:i/>
              <w:iCs/>
            </w:rPr>
            <w:t xml:space="preserve">268, </w:t>
          </w:r>
          <w:r w:rsidR="002E37A2" w:rsidRPr="002E37A2">
            <w:rPr>
              <w:rFonts w:eastAsia="Times New Roman"/>
            </w:rPr>
            <w:t>602-610</w:t>
          </w:r>
          <w:r w:rsidR="002E37A2" w:rsidRPr="002E37A2">
            <w:rPr>
              <w:rFonts w:eastAsia="Times New Roman"/>
              <w:i/>
              <w:iCs/>
            </w:rPr>
            <w:t>.</w:t>
          </w:r>
          <w:r>
            <w:rPr>
              <w:rFonts w:eastAsia="Times New Roman"/>
            </w:rPr>
            <w:t xml:space="preserve"> </w:t>
          </w:r>
          <w:proofErr w:type="gramStart"/>
          <w:r>
            <w:rPr>
              <w:rFonts w:eastAsia="Times New Roman"/>
            </w:rPr>
            <w:t>doi:10.1016/j.foodchem</w:t>
          </w:r>
          <w:proofErr w:type="gramEnd"/>
          <w:r>
            <w:rPr>
              <w:rFonts w:eastAsia="Times New Roman"/>
            </w:rPr>
            <w:t>.2018.06.093</w:t>
          </w:r>
        </w:p>
        <w:p w14:paraId="310F86B0" w14:textId="0FC2CDAE" w:rsidR="00E704E5" w:rsidRDefault="00E704E5">
          <w:pPr>
            <w:autoSpaceDE w:val="0"/>
            <w:autoSpaceDN w:val="0"/>
            <w:ind w:hanging="480"/>
            <w:divId w:val="1040398141"/>
            <w:rPr>
              <w:rFonts w:eastAsia="Times New Roman"/>
            </w:rPr>
          </w:pPr>
          <w:proofErr w:type="spellStart"/>
          <w:r>
            <w:rPr>
              <w:rFonts w:eastAsia="Times New Roman"/>
            </w:rPr>
            <w:t>Halliwell</w:t>
          </w:r>
          <w:proofErr w:type="spellEnd"/>
          <w:r>
            <w:rPr>
              <w:rFonts w:eastAsia="Times New Roman"/>
            </w:rPr>
            <w:t xml:space="preserve">, B. (1995). </w:t>
          </w:r>
          <w:proofErr w:type="spellStart"/>
          <w:r>
            <w:rPr>
              <w:rFonts w:eastAsia="Times New Roman"/>
            </w:rPr>
            <w:t>Oxygen</w:t>
          </w:r>
          <w:proofErr w:type="spellEnd"/>
          <w:r>
            <w:rPr>
              <w:rFonts w:eastAsia="Times New Roman"/>
            </w:rPr>
            <w:t xml:space="preserve"> </w:t>
          </w:r>
          <w:proofErr w:type="spellStart"/>
          <w:r>
            <w:rPr>
              <w:rFonts w:eastAsia="Times New Roman"/>
            </w:rPr>
            <w:t>radicals</w:t>
          </w:r>
          <w:proofErr w:type="spellEnd"/>
          <w:r>
            <w:rPr>
              <w:rFonts w:eastAsia="Times New Roman"/>
            </w:rPr>
            <w:t xml:space="preserve">, </w:t>
          </w:r>
          <w:proofErr w:type="spellStart"/>
          <w:r>
            <w:rPr>
              <w:rFonts w:eastAsia="Times New Roman"/>
            </w:rPr>
            <w:t>nitric</w:t>
          </w:r>
          <w:proofErr w:type="spellEnd"/>
          <w:r>
            <w:rPr>
              <w:rFonts w:eastAsia="Times New Roman"/>
            </w:rPr>
            <w:t xml:space="preserve"> </w:t>
          </w:r>
          <w:proofErr w:type="spellStart"/>
          <w:r>
            <w:rPr>
              <w:rFonts w:eastAsia="Times New Roman"/>
            </w:rPr>
            <w:t>oxide</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human</w:t>
          </w:r>
          <w:proofErr w:type="spellEnd"/>
          <w:r>
            <w:rPr>
              <w:rFonts w:eastAsia="Times New Roman"/>
            </w:rPr>
            <w:t xml:space="preserve"> </w:t>
          </w:r>
          <w:proofErr w:type="spellStart"/>
          <w:r>
            <w:rPr>
              <w:rFonts w:eastAsia="Times New Roman"/>
            </w:rPr>
            <w:t>inflammatory</w:t>
          </w:r>
          <w:proofErr w:type="spellEnd"/>
          <w:r>
            <w:rPr>
              <w:rFonts w:eastAsia="Times New Roman"/>
            </w:rPr>
            <w:t xml:space="preserve"> </w:t>
          </w:r>
          <w:proofErr w:type="spellStart"/>
          <w:r>
            <w:rPr>
              <w:rFonts w:eastAsia="Times New Roman"/>
            </w:rPr>
            <w:t>joint</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i/>
              <w:iCs/>
            </w:rPr>
            <w:t>Annals</w:t>
          </w:r>
          <w:proofErr w:type="spellEnd"/>
          <w:r>
            <w:rPr>
              <w:rFonts w:eastAsia="Times New Roman"/>
              <w:i/>
              <w:iCs/>
            </w:rPr>
            <w:t xml:space="preserve"> of </w:t>
          </w:r>
          <w:proofErr w:type="spellStart"/>
          <w:r>
            <w:rPr>
              <w:rFonts w:eastAsia="Times New Roman"/>
              <w:i/>
              <w:iCs/>
            </w:rPr>
            <w:t>the</w:t>
          </w:r>
          <w:proofErr w:type="spellEnd"/>
          <w:r>
            <w:rPr>
              <w:rFonts w:eastAsia="Times New Roman"/>
              <w:i/>
              <w:iCs/>
            </w:rPr>
            <w:t xml:space="preserve"> </w:t>
          </w:r>
          <w:proofErr w:type="spellStart"/>
          <w:r>
            <w:rPr>
              <w:rFonts w:eastAsia="Times New Roman"/>
              <w:i/>
              <w:iCs/>
            </w:rPr>
            <w:t>Rheumatic</w:t>
          </w:r>
          <w:proofErr w:type="spellEnd"/>
          <w:r>
            <w:rPr>
              <w:rFonts w:eastAsia="Times New Roman"/>
              <w:i/>
              <w:iCs/>
            </w:rPr>
            <w:t xml:space="preserve"> </w:t>
          </w:r>
          <w:proofErr w:type="spellStart"/>
          <w:r>
            <w:rPr>
              <w:rFonts w:eastAsia="Times New Roman"/>
              <w:i/>
              <w:iCs/>
            </w:rPr>
            <w:t>Diseases</w:t>
          </w:r>
          <w:proofErr w:type="spellEnd"/>
          <w:r w:rsidR="002E37A2">
            <w:rPr>
              <w:rFonts w:eastAsia="Times New Roman"/>
            </w:rPr>
            <w:t xml:space="preserve">, </w:t>
          </w:r>
          <w:r w:rsidR="002E37A2" w:rsidRPr="002E37A2">
            <w:rPr>
              <w:rFonts w:eastAsia="Times New Roman"/>
              <w:i/>
              <w:iCs/>
            </w:rPr>
            <w:t>54</w:t>
          </w:r>
          <w:r w:rsidR="002E37A2" w:rsidRPr="002E37A2">
            <w:rPr>
              <w:rFonts w:eastAsia="Times New Roman"/>
            </w:rPr>
            <w:t>(6), 505.</w:t>
          </w:r>
          <w:r w:rsidR="002E37A2">
            <w:rPr>
              <w:rFonts w:eastAsia="Times New Roman"/>
            </w:rPr>
            <w:t xml:space="preserve"> </w:t>
          </w:r>
          <w:r>
            <w:rPr>
              <w:rFonts w:eastAsia="Times New Roman"/>
            </w:rPr>
            <w:t>doi:10.1136/ard.54.6.505</w:t>
          </w:r>
        </w:p>
        <w:p w14:paraId="3BAEE501" w14:textId="4A2B230E" w:rsidR="00E704E5" w:rsidRDefault="00E704E5">
          <w:pPr>
            <w:autoSpaceDE w:val="0"/>
            <w:autoSpaceDN w:val="0"/>
            <w:ind w:hanging="480"/>
            <w:divId w:val="894194548"/>
            <w:rPr>
              <w:rFonts w:eastAsia="Times New Roman"/>
            </w:rPr>
          </w:pPr>
          <w:proofErr w:type="spellStart"/>
          <w:r>
            <w:rPr>
              <w:rFonts w:eastAsia="Times New Roman"/>
            </w:rPr>
            <w:t>Halliwell</w:t>
          </w:r>
          <w:proofErr w:type="spellEnd"/>
          <w:r>
            <w:rPr>
              <w:rFonts w:eastAsia="Times New Roman"/>
            </w:rPr>
            <w:t xml:space="preserve">, B. ve </w:t>
          </w:r>
          <w:proofErr w:type="spellStart"/>
          <w:r>
            <w:rPr>
              <w:rFonts w:eastAsia="Times New Roman"/>
            </w:rPr>
            <w:t>Gutteridge</w:t>
          </w:r>
          <w:proofErr w:type="spellEnd"/>
          <w:r>
            <w:rPr>
              <w:rFonts w:eastAsia="Times New Roman"/>
            </w:rPr>
            <w:t xml:space="preserve">, J. (1984). </w:t>
          </w:r>
          <w:proofErr w:type="spellStart"/>
          <w:r>
            <w:rPr>
              <w:rFonts w:eastAsia="Times New Roman"/>
            </w:rPr>
            <w:t>Oxygen</w:t>
          </w:r>
          <w:proofErr w:type="spellEnd"/>
          <w:r>
            <w:rPr>
              <w:rFonts w:eastAsia="Times New Roman"/>
            </w:rPr>
            <w:t xml:space="preserve"> </w:t>
          </w:r>
          <w:proofErr w:type="spellStart"/>
          <w:r>
            <w:rPr>
              <w:rFonts w:eastAsia="Times New Roman"/>
            </w:rPr>
            <w:t>toxicity</w:t>
          </w:r>
          <w:proofErr w:type="spellEnd"/>
          <w:r>
            <w:rPr>
              <w:rFonts w:eastAsia="Times New Roman"/>
            </w:rPr>
            <w:t xml:space="preserve">, </w:t>
          </w:r>
          <w:proofErr w:type="spellStart"/>
          <w:r>
            <w:rPr>
              <w:rFonts w:eastAsia="Times New Roman"/>
            </w:rPr>
            <w:t>oxygen</w:t>
          </w:r>
          <w:proofErr w:type="spellEnd"/>
          <w:r>
            <w:rPr>
              <w:rFonts w:eastAsia="Times New Roman"/>
            </w:rPr>
            <w:t xml:space="preserve"> </w:t>
          </w:r>
          <w:proofErr w:type="spellStart"/>
          <w:r>
            <w:rPr>
              <w:rFonts w:eastAsia="Times New Roman"/>
            </w:rPr>
            <w:t>radicals</w:t>
          </w:r>
          <w:proofErr w:type="spellEnd"/>
          <w:r>
            <w:rPr>
              <w:rFonts w:eastAsia="Times New Roman"/>
            </w:rPr>
            <w:t xml:space="preserve">, </w:t>
          </w:r>
          <w:proofErr w:type="spellStart"/>
          <w:r>
            <w:rPr>
              <w:rFonts w:eastAsia="Times New Roman"/>
            </w:rPr>
            <w:t>transition</w:t>
          </w:r>
          <w:proofErr w:type="spellEnd"/>
          <w:r>
            <w:rPr>
              <w:rFonts w:eastAsia="Times New Roman"/>
            </w:rPr>
            <w:t xml:space="preserve"> </w:t>
          </w:r>
          <w:proofErr w:type="spellStart"/>
          <w:r>
            <w:rPr>
              <w:rFonts w:eastAsia="Times New Roman"/>
            </w:rPr>
            <w:t>metals</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i/>
              <w:iCs/>
            </w:rPr>
            <w:t>Biochemical</w:t>
          </w:r>
          <w:proofErr w:type="spellEnd"/>
          <w:r>
            <w:rPr>
              <w:rFonts w:eastAsia="Times New Roman"/>
              <w:i/>
              <w:iCs/>
            </w:rPr>
            <w:t xml:space="preserve"> </w:t>
          </w:r>
          <w:proofErr w:type="spellStart"/>
          <w:r>
            <w:rPr>
              <w:rFonts w:eastAsia="Times New Roman"/>
              <w:i/>
              <w:iCs/>
            </w:rPr>
            <w:t>Journal</w:t>
          </w:r>
          <w:proofErr w:type="spellEnd"/>
          <w:r w:rsidR="002E37A2">
            <w:rPr>
              <w:rFonts w:eastAsia="Times New Roman"/>
            </w:rPr>
            <w:t xml:space="preserve">, </w:t>
          </w:r>
          <w:r w:rsidR="002E37A2" w:rsidRPr="002E37A2">
            <w:rPr>
              <w:rFonts w:eastAsia="Times New Roman"/>
              <w:i/>
              <w:iCs/>
            </w:rPr>
            <w:t>219</w:t>
          </w:r>
          <w:r w:rsidR="002E37A2" w:rsidRPr="002E37A2">
            <w:rPr>
              <w:rFonts w:eastAsia="Times New Roman"/>
            </w:rPr>
            <w:t>(1), 1.</w:t>
          </w:r>
          <w:r w:rsidR="002E37A2">
            <w:rPr>
              <w:rFonts w:eastAsia="Times New Roman"/>
            </w:rPr>
            <w:t xml:space="preserve"> </w:t>
          </w:r>
          <w:r>
            <w:rPr>
              <w:rFonts w:eastAsia="Times New Roman"/>
            </w:rPr>
            <w:t>doi:10.1042/bj2190001</w:t>
          </w:r>
        </w:p>
        <w:p w14:paraId="369DBB74" w14:textId="77777777" w:rsidR="002E37A2" w:rsidRDefault="00E704E5" w:rsidP="002E37A2">
          <w:pPr>
            <w:autoSpaceDE w:val="0"/>
            <w:autoSpaceDN w:val="0"/>
            <w:ind w:hanging="480"/>
            <w:divId w:val="373194364"/>
            <w:rPr>
              <w:rFonts w:eastAsia="Times New Roman"/>
              <w:i/>
              <w:iCs/>
            </w:rPr>
          </w:pPr>
          <w:proofErr w:type="spellStart"/>
          <w:r>
            <w:rPr>
              <w:rFonts w:eastAsia="Times New Roman"/>
            </w:rPr>
            <w:t>Halliwell</w:t>
          </w:r>
          <w:proofErr w:type="spellEnd"/>
          <w:r>
            <w:rPr>
              <w:rFonts w:eastAsia="Times New Roman"/>
            </w:rPr>
            <w:t xml:space="preserve">, </w:t>
          </w:r>
          <w:proofErr w:type="spellStart"/>
          <w:r>
            <w:rPr>
              <w:rFonts w:eastAsia="Times New Roman"/>
            </w:rPr>
            <w:t>Barry</w:t>
          </w:r>
          <w:proofErr w:type="spellEnd"/>
          <w:r>
            <w:rPr>
              <w:rFonts w:eastAsia="Times New Roman"/>
            </w:rPr>
            <w:t xml:space="preserve"> ve </w:t>
          </w:r>
          <w:proofErr w:type="spellStart"/>
          <w:r>
            <w:rPr>
              <w:rFonts w:eastAsia="Times New Roman"/>
            </w:rPr>
            <w:t>Gutteridge</w:t>
          </w:r>
          <w:proofErr w:type="spellEnd"/>
          <w:r>
            <w:rPr>
              <w:rFonts w:eastAsia="Times New Roman"/>
            </w:rPr>
            <w:t xml:space="preserve">, J. M. C. (1991). </w:t>
          </w:r>
          <w:proofErr w:type="spellStart"/>
          <w:r>
            <w:rPr>
              <w:rFonts w:eastAsia="Times New Roman"/>
            </w:rPr>
            <w:t>Free</w:t>
          </w:r>
          <w:proofErr w:type="spellEnd"/>
          <w:r>
            <w:rPr>
              <w:rFonts w:eastAsia="Times New Roman"/>
            </w:rPr>
            <w:t xml:space="preserve"> </w:t>
          </w:r>
          <w:proofErr w:type="spellStart"/>
          <w:r>
            <w:rPr>
              <w:rFonts w:eastAsia="Times New Roman"/>
            </w:rPr>
            <w:t>radicals</w:t>
          </w:r>
          <w:proofErr w:type="spellEnd"/>
          <w:r>
            <w:rPr>
              <w:rFonts w:eastAsia="Times New Roman"/>
            </w:rPr>
            <w:t xml:space="preserve"> in </w:t>
          </w:r>
          <w:proofErr w:type="spellStart"/>
          <w:r>
            <w:rPr>
              <w:rFonts w:eastAsia="Times New Roman"/>
            </w:rPr>
            <w:t>biology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medicine</w:t>
          </w:r>
          <w:proofErr w:type="spellEnd"/>
          <w:r>
            <w:rPr>
              <w:rFonts w:eastAsia="Times New Roman"/>
            </w:rPr>
            <w:t xml:space="preserve">, </w:t>
          </w:r>
          <w:proofErr w:type="spellStart"/>
          <w:r>
            <w:rPr>
              <w:rFonts w:eastAsia="Times New Roman"/>
            </w:rPr>
            <w:t>second</w:t>
          </w:r>
          <w:proofErr w:type="spellEnd"/>
          <w:r>
            <w:rPr>
              <w:rFonts w:eastAsia="Times New Roman"/>
            </w:rPr>
            <w:t xml:space="preserve"> </w:t>
          </w:r>
          <w:proofErr w:type="spellStart"/>
          <w:r>
            <w:rPr>
              <w:rFonts w:eastAsia="Times New Roman"/>
            </w:rPr>
            <w:t>edition</w:t>
          </w:r>
          <w:proofErr w:type="spellEnd"/>
          <w:r>
            <w:rPr>
              <w:rFonts w:eastAsia="Times New Roman"/>
            </w:rPr>
            <w:t xml:space="preserve">. </w:t>
          </w:r>
          <w:r w:rsidR="002E37A2" w:rsidRPr="002E37A2">
            <w:rPr>
              <w:rFonts w:eastAsia="Times New Roman"/>
              <w:i/>
              <w:iCs/>
            </w:rPr>
            <w:t xml:space="preserve">Oxford </w:t>
          </w:r>
          <w:proofErr w:type="spellStart"/>
          <w:r w:rsidR="002E37A2" w:rsidRPr="002E37A2">
            <w:rPr>
              <w:rFonts w:eastAsia="Times New Roman"/>
              <w:i/>
              <w:iCs/>
            </w:rPr>
            <w:t>university</w:t>
          </w:r>
          <w:proofErr w:type="spellEnd"/>
          <w:r w:rsidR="002E37A2" w:rsidRPr="002E37A2">
            <w:rPr>
              <w:rFonts w:eastAsia="Times New Roman"/>
              <w:i/>
              <w:iCs/>
            </w:rPr>
            <w:t xml:space="preserve"> </w:t>
          </w:r>
          <w:proofErr w:type="spellStart"/>
          <w:r w:rsidR="002E37A2" w:rsidRPr="002E37A2">
            <w:rPr>
              <w:rFonts w:eastAsia="Times New Roman"/>
              <w:i/>
              <w:iCs/>
            </w:rPr>
            <w:t>press</w:t>
          </w:r>
          <w:proofErr w:type="spellEnd"/>
          <w:r w:rsidR="002E37A2" w:rsidRPr="002E37A2">
            <w:rPr>
              <w:rFonts w:eastAsia="Times New Roman"/>
              <w:i/>
              <w:iCs/>
            </w:rPr>
            <w:t>, USA.</w:t>
          </w:r>
        </w:p>
        <w:p w14:paraId="3392252B" w14:textId="57AD8394" w:rsidR="00E704E5" w:rsidRDefault="00E704E5" w:rsidP="002E37A2">
          <w:pPr>
            <w:autoSpaceDE w:val="0"/>
            <w:autoSpaceDN w:val="0"/>
            <w:ind w:hanging="480"/>
            <w:divId w:val="373194364"/>
            <w:rPr>
              <w:rFonts w:eastAsia="Times New Roman"/>
            </w:rPr>
          </w:pPr>
          <w:r>
            <w:rPr>
              <w:rFonts w:eastAsia="Times New Roman"/>
            </w:rPr>
            <w:t xml:space="preserve">Hamid, A., Lee, L. S., Karim, S. R. ve </w:t>
          </w:r>
          <w:proofErr w:type="spellStart"/>
          <w:r>
            <w:rPr>
              <w:rFonts w:eastAsia="Times New Roman"/>
            </w:rPr>
            <w:t>Jufri</w:t>
          </w:r>
          <w:proofErr w:type="spellEnd"/>
          <w:r>
            <w:rPr>
              <w:rFonts w:eastAsia="Times New Roman"/>
            </w:rPr>
            <w:t xml:space="preserve">, N. F. (2018). </w:t>
          </w:r>
          <w:proofErr w:type="spellStart"/>
          <w:r>
            <w:rPr>
              <w:rFonts w:eastAsia="Times New Roman"/>
            </w:rPr>
            <w:t>Hepatoprotective</w:t>
          </w:r>
          <w:proofErr w:type="spellEnd"/>
          <w:r>
            <w:rPr>
              <w:rFonts w:eastAsia="Times New Roman"/>
            </w:rPr>
            <w:t xml:space="preserve"> </w:t>
          </w:r>
          <w:proofErr w:type="spellStart"/>
          <w:r>
            <w:rPr>
              <w:rFonts w:eastAsia="Times New Roman"/>
            </w:rPr>
            <w:t>Effects</w:t>
          </w:r>
          <w:proofErr w:type="spellEnd"/>
          <w:r>
            <w:rPr>
              <w:rFonts w:eastAsia="Times New Roman"/>
            </w:rPr>
            <w:t xml:space="preserve"> of </w:t>
          </w:r>
          <w:proofErr w:type="spellStart"/>
          <w:r>
            <w:rPr>
              <w:rFonts w:eastAsia="Times New Roman"/>
            </w:rPr>
            <w:t>Zerumbone</w:t>
          </w:r>
          <w:proofErr w:type="spellEnd"/>
          <w:r>
            <w:rPr>
              <w:rFonts w:eastAsia="Times New Roman"/>
            </w:rPr>
            <w:t xml:space="preserve"> </w:t>
          </w:r>
          <w:proofErr w:type="spellStart"/>
          <w:r>
            <w:rPr>
              <w:rFonts w:eastAsia="Times New Roman"/>
            </w:rPr>
            <w:t>against</w:t>
          </w:r>
          <w:proofErr w:type="spellEnd"/>
          <w:r>
            <w:rPr>
              <w:rFonts w:eastAsia="Times New Roman"/>
            </w:rPr>
            <w:t xml:space="preserve"> </w:t>
          </w:r>
          <w:proofErr w:type="spellStart"/>
          <w:r>
            <w:rPr>
              <w:rFonts w:eastAsia="Times New Roman"/>
            </w:rPr>
            <w:t>Paracetamol-Induced</w:t>
          </w:r>
          <w:proofErr w:type="spellEnd"/>
          <w:r>
            <w:rPr>
              <w:rFonts w:eastAsia="Times New Roman"/>
            </w:rPr>
            <w:t xml:space="preserve"> </w:t>
          </w:r>
          <w:proofErr w:type="spellStart"/>
          <w:r>
            <w:rPr>
              <w:rFonts w:eastAsia="Times New Roman"/>
            </w:rPr>
            <w:t>Acute</w:t>
          </w:r>
          <w:proofErr w:type="spellEnd"/>
          <w:r>
            <w:rPr>
              <w:rFonts w:eastAsia="Times New Roman"/>
            </w:rPr>
            <w:t xml:space="preserve"> </w:t>
          </w:r>
          <w:proofErr w:type="spellStart"/>
          <w:r>
            <w:rPr>
              <w:rFonts w:eastAsia="Times New Roman"/>
            </w:rPr>
            <w:t>Hepatotoxicity</w:t>
          </w:r>
          <w:proofErr w:type="spellEnd"/>
          <w:r>
            <w:rPr>
              <w:rFonts w:eastAsia="Times New Roman"/>
            </w:rPr>
            <w:t xml:space="preserve"> in </w:t>
          </w:r>
          <w:proofErr w:type="spellStart"/>
          <w:r>
            <w:rPr>
              <w:rFonts w:eastAsia="Times New Roman"/>
            </w:rPr>
            <w:t>Rats</w:t>
          </w:r>
          <w:proofErr w:type="spellEnd"/>
          <w:r>
            <w:rPr>
              <w:rFonts w:eastAsia="Times New Roman"/>
            </w:rPr>
            <w:t xml:space="preserve">. </w:t>
          </w:r>
          <w:proofErr w:type="spellStart"/>
          <w:r>
            <w:rPr>
              <w:rFonts w:eastAsia="Times New Roman"/>
              <w:i/>
              <w:iCs/>
            </w:rPr>
            <w:t>The</w:t>
          </w:r>
          <w:proofErr w:type="spellEnd"/>
          <w:r>
            <w:rPr>
              <w:rFonts w:eastAsia="Times New Roman"/>
              <w:i/>
              <w:iCs/>
            </w:rPr>
            <w:t xml:space="preserve"> </w:t>
          </w:r>
          <w:proofErr w:type="spellStart"/>
          <w:r>
            <w:rPr>
              <w:rFonts w:eastAsia="Times New Roman"/>
              <w:i/>
              <w:iCs/>
            </w:rPr>
            <w:t>Malaysian</w:t>
          </w:r>
          <w:proofErr w:type="spellEnd"/>
          <w:r>
            <w:rPr>
              <w:rFonts w:eastAsia="Times New Roman"/>
              <w:i/>
              <w:iCs/>
            </w:rPr>
            <w:t xml:space="preserve"> </w:t>
          </w:r>
          <w:proofErr w:type="spellStart"/>
          <w:r>
            <w:rPr>
              <w:rFonts w:eastAsia="Times New Roman"/>
              <w:i/>
              <w:iCs/>
            </w:rPr>
            <w:t>Journal</w:t>
          </w:r>
          <w:proofErr w:type="spellEnd"/>
          <w:r>
            <w:rPr>
              <w:rFonts w:eastAsia="Times New Roman"/>
              <w:i/>
              <w:iCs/>
            </w:rPr>
            <w:t xml:space="preserve"> of </w:t>
          </w:r>
          <w:proofErr w:type="spellStart"/>
          <w:r>
            <w:rPr>
              <w:rFonts w:eastAsia="Times New Roman"/>
              <w:i/>
              <w:iCs/>
            </w:rPr>
            <w:t>Medical</w:t>
          </w:r>
          <w:proofErr w:type="spellEnd"/>
          <w:r>
            <w:rPr>
              <w:rFonts w:eastAsia="Times New Roman"/>
              <w:i/>
              <w:iCs/>
            </w:rPr>
            <w:t xml:space="preserve"> </w:t>
          </w:r>
          <w:proofErr w:type="spellStart"/>
          <w:proofErr w:type="gramStart"/>
          <w:r>
            <w:rPr>
              <w:rFonts w:eastAsia="Times New Roman"/>
              <w:i/>
              <w:iCs/>
            </w:rPr>
            <w:t>Sciences</w:t>
          </w:r>
          <w:proofErr w:type="spellEnd"/>
          <w:r>
            <w:rPr>
              <w:rFonts w:eastAsia="Times New Roman"/>
              <w:i/>
              <w:iCs/>
            </w:rPr>
            <w:t> :</w:t>
          </w:r>
          <w:proofErr w:type="gramEnd"/>
          <w:r>
            <w:rPr>
              <w:rFonts w:eastAsia="Times New Roman"/>
              <w:i/>
              <w:iCs/>
            </w:rPr>
            <w:t xml:space="preserve"> MJMS</w:t>
          </w:r>
          <w:r>
            <w:rPr>
              <w:rFonts w:eastAsia="Times New Roman"/>
            </w:rPr>
            <w:t xml:space="preserve">, </w:t>
          </w:r>
          <w:r>
            <w:rPr>
              <w:rFonts w:eastAsia="Times New Roman"/>
              <w:i/>
              <w:iCs/>
            </w:rPr>
            <w:t>25</w:t>
          </w:r>
          <w:r>
            <w:rPr>
              <w:rFonts w:eastAsia="Times New Roman"/>
            </w:rPr>
            <w:t>(2), 64. doi:10.21315/MJMS2018.25.2.7</w:t>
          </w:r>
        </w:p>
        <w:p w14:paraId="0B8592A7" w14:textId="1E57C8A4" w:rsidR="002E37A2" w:rsidRDefault="00E704E5" w:rsidP="002E37A2">
          <w:pPr>
            <w:autoSpaceDE w:val="0"/>
            <w:autoSpaceDN w:val="0"/>
            <w:ind w:hanging="480"/>
            <w:divId w:val="2114401661"/>
            <w:rPr>
              <w:rFonts w:eastAsia="Times New Roman"/>
            </w:rPr>
          </w:pPr>
          <w:proofErr w:type="spellStart"/>
          <w:r>
            <w:rPr>
              <w:rFonts w:eastAsia="Times New Roman"/>
            </w:rPr>
            <w:t>Hsu</w:t>
          </w:r>
          <w:proofErr w:type="spellEnd"/>
          <w:r>
            <w:rPr>
              <w:rFonts w:eastAsia="Times New Roman"/>
            </w:rPr>
            <w:t xml:space="preserve">, C. C., Lin, C. C., </w:t>
          </w:r>
          <w:proofErr w:type="spellStart"/>
          <w:r>
            <w:rPr>
              <w:rFonts w:eastAsia="Times New Roman"/>
            </w:rPr>
            <w:t>Liao</w:t>
          </w:r>
          <w:proofErr w:type="spellEnd"/>
          <w:r>
            <w:rPr>
              <w:rFonts w:eastAsia="Times New Roman"/>
            </w:rPr>
            <w:t xml:space="preserve">, T. S. ve </w:t>
          </w:r>
          <w:proofErr w:type="spellStart"/>
          <w:r>
            <w:rPr>
              <w:rFonts w:eastAsia="Times New Roman"/>
            </w:rPr>
            <w:t>Yin</w:t>
          </w:r>
          <w:proofErr w:type="spellEnd"/>
          <w:r>
            <w:rPr>
              <w:rFonts w:eastAsia="Times New Roman"/>
            </w:rPr>
            <w:t xml:space="preserve">, M. C. (2006). </w:t>
          </w:r>
          <w:proofErr w:type="spellStart"/>
          <w:r>
            <w:rPr>
              <w:rFonts w:eastAsia="Times New Roman"/>
            </w:rPr>
            <w:t>Protective</w:t>
          </w:r>
          <w:proofErr w:type="spellEnd"/>
          <w:r>
            <w:rPr>
              <w:rFonts w:eastAsia="Times New Roman"/>
            </w:rPr>
            <w:t xml:space="preserve"> </w:t>
          </w:r>
          <w:proofErr w:type="spellStart"/>
          <w:r>
            <w:rPr>
              <w:rFonts w:eastAsia="Times New Roman"/>
            </w:rPr>
            <w:t>effect</w:t>
          </w:r>
          <w:proofErr w:type="spellEnd"/>
          <w:r>
            <w:rPr>
              <w:rFonts w:eastAsia="Times New Roman"/>
            </w:rPr>
            <w:t xml:space="preserve"> of s-</w:t>
          </w:r>
          <w:proofErr w:type="spellStart"/>
          <w:r>
            <w:rPr>
              <w:rFonts w:eastAsia="Times New Roman"/>
            </w:rPr>
            <w:t>allyl</w:t>
          </w:r>
          <w:proofErr w:type="spellEnd"/>
          <w:r>
            <w:rPr>
              <w:rFonts w:eastAsia="Times New Roman"/>
            </w:rPr>
            <w:t xml:space="preserve"> </w:t>
          </w:r>
          <w:proofErr w:type="spellStart"/>
          <w:r>
            <w:rPr>
              <w:rFonts w:eastAsia="Times New Roman"/>
            </w:rPr>
            <w:t>cysteine</w:t>
          </w:r>
          <w:proofErr w:type="spellEnd"/>
          <w:r>
            <w:rPr>
              <w:rFonts w:eastAsia="Times New Roman"/>
            </w:rPr>
            <w:t xml:space="preserve"> </w:t>
          </w:r>
          <w:proofErr w:type="spellStart"/>
          <w:r>
            <w:rPr>
              <w:rFonts w:eastAsia="Times New Roman"/>
            </w:rPr>
            <w:t>and</w:t>
          </w:r>
          <w:proofErr w:type="spellEnd"/>
          <w:r>
            <w:rPr>
              <w:rFonts w:eastAsia="Times New Roman"/>
            </w:rPr>
            <w:t xml:space="preserve"> s-</w:t>
          </w:r>
          <w:proofErr w:type="spellStart"/>
          <w:r>
            <w:rPr>
              <w:rFonts w:eastAsia="Times New Roman"/>
            </w:rPr>
            <w:t>propyl</w:t>
          </w:r>
          <w:proofErr w:type="spellEnd"/>
          <w:r>
            <w:rPr>
              <w:rFonts w:eastAsia="Times New Roman"/>
            </w:rPr>
            <w:t xml:space="preserve"> </w:t>
          </w:r>
          <w:proofErr w:type="spellStart"/>
          <w:r>
            <w:rPr>
              <w:rFonts w:eastAsia="Times New Roman"/>
            </w:rPr>
            <w:t>cysteine</w:t>
          </w:r>
          <w:proofErr w:type="spellEnd"/>
          <w:r>
            <w:rPr>
              <w:rFonts w:eastAsia="Times New Roman"/>
            </w:rPr>
            <w:t xml:space="preserve"> on </w:t>
          </w:r>
          <w:proofErr w:type="spellStart"/>
          <w:r>
            <w:rPr>
              <w:rFonts w:eastAsia="Times New Roman"/>
            </w:rPr>
            <w:t>acetaminophen-induced</w:t>
          </w:r>
          <w:proofErr w:type="spellEnd"/>
          <w:r>
            <w:rPr>
              <w:rFonts w:eastAsia="Times New Roman"/>
            </w:rPr>
            <w:t xml:space="preserve"> </w:t>
          </w:r>
          <w:proofErr w:type="spellStart"/>
          <w:r>
            <w:rPr>
              <w:rFonts w:eastAsia="Times New Roman"/>
            </w:rPr>
            <w:t>hepatotoxicity</w:t>
          </w:r>
          <w:proofErr w:type="spellEnd"/>
          <w:r>
            <w:rPr>
              <w:rFonts w:eastAsia="Times New Roman"/>
            </w:rPr>
            <w:t xml:space="preserve"> in </w:t>
          </w:r>
          <w:proofErr w:type="spellStart"/>
          <w:r>
            <w:rPr>
              <w:rFonts w:eastAsia="Times New Roman"/>
            </w:rPr>
            <w:t>mice</w:t>
          </w:r>
          <w:proofErr w:type="spellEnd"/>
          <w:r>
            <w:rPr>
              <w:rFonts w:eastAsia="Times New Roman"/>
            </w:rPr>
            <w:t xml:space="preserve">. </w:t>
          </w:r>
          <w:proofErr w:type="spellStart"/>
          <w:r>
            <w:rPr>
              <w:rFonts w:eastAsia="Times New Roman"/>
              <w:i/>
              <w:iCs/>
            </w:rPr>
            <w:t>Food</w:t>
          </w:r>
          <w:proofErr w:type="spellEnd"/>
          <w:r>
            <w:rPr>
              <w:rFonts w:eastAsia="Times New Roman"/>
              <w:i/>
              <w:iCs/>
            </w:rPr>
            <w:t xml:space="preserve"> </w:t>
          </w:r>
          <w:proofErr w:type="spellStart"/>
          <w:r>
            <w:rPr>
              <w:rFonts w:eastAsia="Times New Roman"/>
              <w:i/>
              <w:iCs/>
            </w:rPr>
            <w:t>and</w:t>
          </w:r>
          <w:proofErr w:type="spellEnd"/>
          <w:r>
            <w:rPr>
              <w:rFonts w:eastAsia="Times New Roman"/>
              <w:i/>
              <w:iCs/>
            </w:rPr>
            <w:t xml:space="preserve"> </w:t>
          </w:r>
          <w:proofErr w:type="spellStart"/>
          <w:r>
            <w:rPr>
              <w:rFonts w:eastAsia="Times New Roman"/>
              <w:i/>
              <w:iCs/>
            </w:rPr>
            <w:t>Chemical</w:t>
          </w:r>
          <w:proofErr w:type="spellEnd"/>
          <w:r>
            <w:rPr>
              <w:rFonts w:eastAsia="Times New Roman"/>
              <w:i/>
              <w:iCs/>
            </w:rPr>
            <w:t xml:space="preserve"> </w:t>
          </w:r>
          <w:proofErr w:type="spellStart"/>
          <w:r>
            <w:rPr>
              <w:rFonts w:eastAsia="Times New Roman"/>
              <w:i/>
              <w:iCs/>
            </w:rPr>
            <w:t>Toxicology</w:t>
          </w:r>
          <w:proofErr w:type="spellEnd"/>
          <w:r>
            <w:rPr>
              <w:rFonts w:eastAsia="Times New Roman"/>
            </w:rPr>
            <w:t xml:space="preserve">, </w:t>
          </w:r>
          <w:r w:rsidR="002E37A2" w:rsidRPr="002E37A2">
            <w:rPr>
              <w:i/>
              <w:iCs/>
            </w:rPr>
            <w:t>44</w:t>
          </w:r>
          <w:r w:rsidR="002E37A2" w:rsidRPr="002E37A2">
            <w:t>(3), 393-397.</w:t>
          </w:r>
          <w:r>
            <w:rPr>
              <w:rFonts w:eastAsia="Times New Roman"/>
            </w:rPr>
            <w:t xml:space="preserve"> </w:t>
          </w:r>
          <w:proofErr w:type="gramStart"/>
          <w:r>
            <w:rPr>
              <w:rFonts w:eastAsia="Times New Roman"/>
            </w:rPr>
            <w:t>doi:10.1016/j.fct</w:t>
          </w:r>
          <w:proofErr w:type="gramEnd"/>
          <w:r>
            <w:rPr>
              <w:rFonts w:eastAsia="Times New Roman"/>
            </w:rPr>
            <w:t>.2005.08.012</w:t>
          </w:r>
        </w:p>
        <w:p w14:paraId="1835C8D0" w14:textId="77777777" w:rsidR="006901A9" w:rsidRDefault="00E704E5" w:rsidP="006901A9">
          <w:pPr>
            <w:autoSpaceDE w:val="0"/>
            <w:autoSpaceDN w:val="0"/>
            <w:ind w:hanging="480"/>
            <w:divId w:val="1676880428"/>
            <w:rPr>
              <w:rFonts w:eastAsia="Times New Roman"/>
            </w:rPr>
          </w:pPr>
          <w:proofErr w:type="spellStart"/>
          <w:r>
            <w:rPr>
              <w:rFonts w:eastAsia="Times New Roman"/>
            </w:rPr>
            <w:t>Ilbey</w:t>
          </w:r>
          <w:proofErr w:type="spellEnd"/>
          <w:r>
            <w:rPr>
              <w:rFonts w:eastAsia="Times New Roman"/>
            </w:rPr>
            <w:t xml:space="preserve">, Y. Ö., </w:t>
          </w:r>
          <w:proofErr w:type="spellStart"/>
          <w:r>
            <w:rPr>
              <w:rFonts w:eastAsia="Times New Roman"/>
            </w:rPr>
            <w:t>Ozbek</w:t>
          </w:r>
          <w:proofErr w:type="spellEnd"/>
          <w:r>
            <w:rPr>
              <w:rFonts w:eastAsia="Times New Roman"/>
            </w:rPr>
            <w:t xml:space="preserve">, E., </w:t>
          </w:r>
          <w:proofErr w:type="spellStart"/>
          <w:r>
            <w:rPr>
              <w:rFonts w:eastAsia="Times New Roman"/>
            </w:rPr>
            <w:t>Cekmen</w:t>
          </w:r>
          <w:proofErr w:type="spellEnd"/>
          <w:r>
            <w:rPr>
              <w:rFonts w:eastAsia="Times New Roman"/>
            </w:rPr>
            <w:t xml:space="preserve">, M., Somay, A., </w:t>
          </w:r>
          <w:proofErr w:type="spellStart"/>
          <w:r>
            <w:rPr>
              <w:rFonts w:eastAsia="Times New Roman"/>
            </w:rPr>
            <w:t>Ozcan</w:t>
          </w:r>
          <w:proofErr w:type="spellEnd"/>
          <w:r>
            <w:rPr>
              <w:rFonts w:eastAsia="Times New Roman"/>
            </w:rPr>
            <w:t xml:space="preserve">, L., </w:t>
          </w:r>
          <w:proofErr w:type="spellStart"/>
          <w:r>
            <w:rPr>
              <w:rFonts w:eastAsia="Times New Roman"/>
            </w:rPr>
            <w:t>Otünctemur</w:t>
          </w:r>
          <w:proofErr w:type="spellEnd"/>
          <w:r>
            <w:rPr>
              <w:rFonts w:eastAsia="Times New Roman"/>
            </w:rPr>
            <w:t xml:space="preserve">, A., … Mete, F. (2009). Melatonin </w:t>
          </w:r>
          <w:proofErr w:type="spellStart"/>
          <w:r>
            <w:rPr>
              <w:rFonts w:eastAsia="Times New Roman"/>
            </w:rPr>
            <w:t>prevents</w:t>
          </w:r>
          <w:proofErr w:type="spellEnd"/>
          <w:r>
            <w:rPr>
              <w:rFonts w:eastAsia="Times New Roman"/>
            </w:rPr>
            <w:t xml:space="preserve"> </w:t>
          </w:r>
          <w:proofErr w:type="spellStart"/>
          <w:r>
            <w:rPr>
              <w:rFonts w:eastAsia="Times New Roman"/>
            </w:rPr>
            <w:t>acetaminophen-induced</w:t>
          </w:r>
          <w:proofErr w:type="spellEnd"/>
          <w:r>
            <w:rPr>
              <w:rFonts w:eastAsia="Times New Roman"/>
            </w:rPr>
            <w:t xml:space="preserve"> </w:t>
          </w:r>
          <w:proofErr w:type="spellStart"/>
          <w:r>
            <w:rPr>
              <w:rFonts w:eastAsia="Times New Roman"/>
            </w:rPr>
            <w:t>nephrotoxicity</w:t>
          </w:r>
          <w:proofErr w:type="spellEnd"/>
          <w:r>
            <w:rPr>
              <w:rFonts w:eastAsia="Times New Roman"/>
            </w:rPr>
            <w:t xml:space="preserve"> in </w:t>
          </w:r>
          <w:proofErr w:type="spellStart"/>
          <w:r>
            <w:rPr>
              <w:rFonts w:eastAsia="Times New Roman"/>
            </w:rPr>
            <w:t>rats</w:t>
          </w:r>
          <w:proofErr w:type="spellEnd"/>
          <w:r>
            <w:rPr>
              <w:rFonts w:eastAsia="Times New Roman"/>
            </w:rPr>
            <w:t xml:space="preserve">. </w:t>
          </w:r>
          <w:r>
            <w:rPr>
              <w:rFonts w:eastAsia="Times New Roman"/>
              <w:i/>
              <w:iCs/>
            </w:rPr>
            <w:t xml:space="preserve">International </w:t>
          </w:r>
          <w:proofErr w:type="spellStart"/>
          <w:r>
            <w:rPr>
              <w:rFonts w:eastAsia="Times New Roman"/>
              <w:i/>
              <w:iCs/>
            </w:rPr>
            <w:t>Urology</w:t>
          </w:r>
          <w:proofErr w:type="spellEnd"/>
          <w:r>
            <w:rPr>
              <w:rFonts w:eastAsia="Times New Roman"/>
              <w:i/>
              <w:iCs/>
            </w:rPr>
            <w:t xml:space="preserve"> </w:t>
          </w:r>
          <w:proofErr w:type="spellStart"/>
          <w:r>
            <w:rPr>
              <w:rFonts w:eastAsia="Times New Roman"/>
              <w:i/>
              <w:iCs/>
            </w:rPr>
            <w:t>and</w:t>
          </w:r>
          <w:proofErr w:type="spellEnd"/>
          <w:r>
            <w:rPr>
              <w:rFonts w:eastAsia="Times New Roman"/>
              <w:i/>
              <w:iCs/>
            </w:rPr>
            <w:t xml:space="preserve"> </w:t>
          </w:r>
          <w:proofErr w:type="spellStart"/>
          <w:r>
            <w:rPr>
              <w:rFonts w:eastAsia="Times New Roman"/>
              <w:i/>
              <w:iCs/>
            </w:rPr>
            <w:t>Nephrology</w:t>
          </w:r>
          <w:proofErr w:type="spellEnd"/>
          <w:r>
            <w:rPr>
              <w:rFonts w:eastAsia="Times New Roman"/>
            </w:rPr>
            <w:t xml:space="preserve">, </w:t>
          </w:r>
          <w:r>
            <w:rPr>
              <w:rFonts w:eastAsia="Times New Roman"/>
              <w:i/>
              <w:iCs/>
            </w:rPr>
            <w:t>41</w:t>
          </w:r>
          <w:r>
            <w:rPr>
              <w:rFonts w:eastAsia="Times New Roman"/>
            </w:rPr>
            <w:t>(3), 695-702. doi:10.1007/S11255-008-9503-Z/FIGURES/1</w:t>
          </w:r>
        </w:p>
        <w:p w14:paraId="220B9B94" w14:textId="7A87BBE9" w:rsidR="00E704E5" w:rsidRDefault="00E704E5" w:rsidP="003739DD">
          <w:pPr>
            <w:autoSpaceDE w:val="0"/>
            <w:autoSpaceDN w:val="0"/>
            <w:ind w:hanging="480"/>
            <w:divId w:val="1676880428"/>
            <w:rPr>
              <w:rFonts w:eastAsia="Times New Roman"/>
            </w:rPr>
          </w:pPr>
          <w:proofErr w:type="spellStart"/>
          <w:r>
            <w:rPr>
              <w:rFonts w:eastAsia="Times New Roman"/>
            </w:rPr>
            <w:lastRenderedPageBreak/>
            <w:t>İlkaya</w:t>
          </w:r>
          <w:proofErr w:type="spellEnd"/>
          <w:r>
            <w:rPr>
              <w:rFonts w:eastAsia="Times New Roman"/>
            </w:rPr>
            <w:t>, F., Yılmaz, Z., Karakuş, O.</w:t>
          </w:r>
          <w:r w:rsidR="006901A9">
            <w:rPr>
              <w:rFonts w:eastAsia="Times New Roman"/>
            </w:rPr>
            <w:t xml:space="preserve"> </w:t>
          </w:r>
          <w:r>
            <w:rPr>
              <w:rFonts w:eastAsia="Times New Roman"/>
            </w:rPr>
            <w:t xml:space="preserve">(2013). </w:t>
          </w:r>
          <w:proofErr w:type="spellStart"/>
          <w:r>
            <w:rPr>
              <w:rFonts w:eastAsia="Times New Roman"/>
            </w:rPr>
            <w:t>Parasetamol</w:t>
          </w:r>
          <w:proofErr w:type="spellEnd"/>
          <w:r>
            <w:rPr>
              <w:rFonts w:eastAsia="Times New Roman"/>
            </w:rPr>
            <w:t xml:space="preserve"> ve </w:t>
          </w:r>
          <w:proofErr w:type="spellStart"/>
          <w:r>
            <w:rPr>
              <w:rFonts w:eastAsia="Times New Roman"/>
            </w:rPr>
            <w:t>siklooksijenaz</w:t>
          </w:r>
          <w:proofErr w:type="spellEnd"/>
          <w:r>
            <w:rPr>
              <w:rFonts w:eastAsia="Times New Roman"/>
            </w:rPr>
            <w:t xml:space="preserve"> enzim </w:t>
          </w:r>
          <w:proofErr w:type="spellStart"/>
          <w:r>
            <w:rPr>
              <w:rFonts w:eastAsia="Times New Roman"/>
            </w:rPr>
            <w:t>inhibisyonu</w:t>
          </w:r>
          <w:proofErr w:type="spellEnd"/>
          <w:r>
            <w:rPr>
              <w:rFonts w:eastAsia="Times New Roman"/>
            </w:rPr>
            <w:t>.</w:t>
          </w:r>
          <w:r w:rsidR="003739DD">
            <w:rPr>
              <w:rFonts w:eastAsia="Times New Roman"/>
            </w:rPr>
            <w:t xml:space="preserve"> </w:t>
          </w:r>
          <w:proofErr w:type="spellStart"/>
          <w:r w:rsidR="003739DD" w:rsidRPr="003739DD">
            <w:rPr>
              <w:rFonts w:eastAsia="Times New Roman"/>
              <w:i/>
              <w:iCs/>
            </w:rPr>
            <w:t>Clinical</w:t>
          </w:r>
          <w:proofErr w:type="spellEnd"/>
          <w:r w:rsidR="003739DD" w:rsidRPr="003739DD">
            <w:rPr>
              <w:rFonts w:eastAsia="Times New Roman"/>
              <w:i/>
              <w:iCs/>
            </w:rPr>
            <w:t xml:space="preserve"> </w:t>
          </w:r>
          <w:proofErr w:type="spellStart"/>
          <w:r w:rsidR="003739DD" w:rsidRPr="003739DD">
            <w:rPr>
              <w:rFonts w:eastAsia="Times New Roman"/>
              <w:i/>
              <w:iCs/>
            </w:rPr>
            <w:t>Medicine</w:t>
          </w:r>
          <w:proofErr w:type="spellEnd"/>
          <w:r>
            <w:rPr>
              <w:rFonts w:eastAsia="Times New Roman"/>
            </w:rPr>
            <w:t xml:space="preserve">, </w:t>
          </w:r>
          <w:r>
            <w:rPr>
              <w:rFonts w:eastAsia="Times New Roman"/>
              <w:i/>
              <w:iCs/>
            </w:rPr>
            <w:t>30</w:t>
          </w:r>
          <w:r w:rsidR="006901A9">
            <w:rPr>
              <w:rFonts w:eastAsia="Times New Roman"/>
            </w:rPr>
            <w:t xml:space="preserve">, 9-14. </w:t>
          </w:r>
          <w:proofErr w:type="gramStart"/>
          <w:r w:rsidR="006901A9">
            <w:rPr>
              <w:rFonts w:eastAsia="Times New Roman"/>
            </w:rPr>
            <w:t>doi:10.5835/jecm.omu</w:t>
          </w:r>
          <w:proofErr w:type="gramEnd"/>
          <w:r w:rsidR="006901A9">
            <w:rPr>
              <w:rFonts w:eastAsia="Times New Roman"/>
            </w:rPr>
            <w:t>.30.s1.002</w:t>
          </w:r>
        </w:p>
        <w:p w14:paraId="172C1B42" w14:textId="002478E0" w:rsidR="00E704E5" w:rsidRPr="00476291" w:rsidRDefault="00E704E5" w:rsidP="00476291">
          <w:pPr>
            <w:autoSpaceDE w:val="0"/>
            <w:autoSpaceDN w:val="0"/>
            <w:ind w:hanging="480"/>
            <w:divId w:val="906303973"/>
          </w:pPr>
          <w:r>
            <w:rPr>
              <w:rFonts w:eastAsia="Times New Roman"/>
            </w:rPr>
            <w:t xml:space="preserve">İşler, D. (2021). </w:t>
          </w:r>
          <w:r>
            <w:rPr>
              <w:rFonts w:eastAsia="Times New Roman"/>
              <w:i/>
              <w:iCs/>
            </w:rPr>
            <w:t xml:space="preserve">Deneysel </w:t>
          </w:r>
          <w:proofErr w:type="spellStart"/>
          <w:r>
            <w:rPr>
              <w:rFonts w:eastAsia="Times New Roman"/>
              <w:i/>
              <w:iCs/>
            </w:rPr>
            <w:t>Mı̇yoglobı̇nürı̇k</w:t>
          </w:r>
          <w:proofErr w:type="spellEnd"/>
          <w:r>
            <w:rPr>
              <w:rFonts w:eastAsia="Times New Roman"/>
              <w:i/>
              <w:iCs/>
            </w:rPr>
            <w:t xml:space="preserve"> Akut </w:t>
          </w:r>
          <w:proofErr w:type="spellStart"/>
          <w:r>
            <w:rPr>
              <w:rFonts w:eastAsia="Times New Roman"/>
              <w:i/>
              <w:iCs/>
            </w:rPr>
            <w:t>Böbrek</w:t>
          </w:r>
          <w:proofErr w:type="spellEnd"/>
          <w:r>
            <w:rPr>
              <w:rFonts w:eastAsia="Times New Roman"/>
              <w:i/>
              <w:iCs/>
            </w:rPr>
            <w:t xml:space="preserve"> </w:t>
          </w:r>
          <w:proofErr w:type="spellStart"/>
          <w:r>
            <w:rPr>
              <w:rFonts w:eastAsia="Times New Roman"/>
              <w:i/>
              <w:iCs/>
            </w:rPr>
            <w:t>Yetmezlı̇ğı</w:t>
          </w:r>
          <w:proofErr w:type="spellEnd"/>
          <w:r>
            <w:rPr>
              <w:rFonts w:eastAsia="Times New Roman"/>
              <w:i/>
              <w:iCs/>
            </w:rPr>
            <w:t xml:space="preserve">̇ </w:t>
          </w:r>
          <w:proofErr w:type="spellStart"/>
          <w:r>
            <w:rPr>
              <w:rFonts w:eastAsia="Times New Roman"/>
              <w:i/>
              <w:iCs/>
            </w:rPr>
            <w:t>Modelı̇nde</w:t>
          </w:r>
          <w:proofErr w:type="spellEnd"/>
          <w:r>
            <w:rPr>
              <w:rFonts w:eastAsia="Times New Roman"/>
              <w:i/>
              <w:iCs/>
            </w:rPr>
            <w:t xml:space="preserve"> </w:t>
          </w:r>
          <w:proofErr w:type="spellStart"/>
          <w:r>
            <w:rPr>
              <w:rFonts w:eastAsia="Times New Roman"/>
              <w:i/>
              <w:iCs/>
            </w:rPr>
            <w:t>İncı̇r</w:t>
          </w:r>
          <w:proofErr w:type="spellEnd"/>
          <w:r>
            <w:rPr>
              <w:rFonts w:eastAsia="Times New Roman"/>
              <w:i/>
              <w:iCs/>
            </w:rPr>
            <w:t xml:space="preserve"> (</w:t>
          </w:r>
          <w:proofErr w:type="spellStart"/>
          <w:r>
            <w:rPr>
              <w:rFonts w:eastAsia="Times New Roman"/>
              <w:i/>
              <w:iCs/>
            </w:rPr>
            <w:t>Ficus</w:t>
          </w:r>
          <w:proofErr w:type="spellEnd"/>
          <w:r>
            <w:rPr>
              <w:rFonts w:eastAsia="Times New Roman"/>
              <w:i/>
              <w:iCs/>
            </w:rPr>
            <w:t xml:space="preserve"> </w:t>
          </w:r>
          <w:proofErr w:type="spellStart"/>
          <w:r>
            <w:rPr>
              <w:rFonts w:eastAsia="Times New Roman"/>
              <w:i/>
              <w:iCs/>
            </w:rPr>
            <w:t>Carica</w:t>
          </w:r>
          <w:proofErr w:type="spellEnd"/>
          <w:r>
            <w:rPr>
              <w:rFonts w:eastAsia="Times New Roman"/>
              <w:i/>
              <w:iCs/>
            </w:rPr>
            <w:t xml:space="preserve">) </w:t>
          </w:r>
          <w:proofErr w:type="spellStart"/>
          <w:r>
            <w:rPr>
              <w:rFonts w:eastAsia="Times New Roman"/>
              <w:i/>
              <w:iCs/>
            </w:rPr>
            <w:t>Çekı̇rdeğı</w:t>
          </w:r>
          <w:proofErr w:type="spellEnd"/>
          <w:r>
            <w:rPr>
              <w:rFonts w:eastAsia="Times New Roman"/>
              <w:i/>
              <w:iCs/>
            </w:rPr>
            <w:t xml:space="preserve">̇ </w:t>
          </w:r>
          <w:proofErr w:type="spellStart"/>
          <w:r>
            <w:rPr>
              <w:rFonts w:eastAsia="Times New Roman"/>
              <w:i/>
              <w:iCs/>
            </w:rPr>
            <w:t>Yağının</w:t>
          </w:r>
          <w:proofErr w:type="spellEnd"/>
          <w:r>
            <w:rPr>
              <w:rFonts w:eastAsia="Times New Roman"/>
              <w:i/>
              <w:iCs/>
            </w:rPr>
            <w:t xml:space="preserve"> </w:t>
          </w:r>
          <w:proofErr w:type="spellStart"/>
          <w:r>
            <w:rPr>
              <w:rFonts w:eastAsia="Times New Roman"/>
              <w:i/>
              <w:iCs/>
            </w:rPr>
            <w:t>Etkı̇lerı</w:t>
          </w:r>
          <w:proofErr w:type="spellEnd"/>
          <w:r>
            <w:rPr>
              <w:rFonts w:eastAsia="Times New Roman"/>
              <w:i/>
              <w:iCs/>
            </w:rPr>
            <w:t>̇</w:t>
          </w:r>
          <w:r>
            <w:rPr>
              <w:rFonts w:eastAsia="Times New Roman"/>
            </w:rPr>
            <w:t>.</w:t>
          </w:r>
          <w:r w:rsidR="00476291">
            <w:rPr>
              <w:rFonts w:eastAsia="Times New Roman"/>
            </w:rPr>
            <w:t xml:space="preserve"> </w:t>
          </w:r>
          <w:proofErr w:type="spellStart"/>
          <w:r w:rsidR="00476291" w:rsidRPr="00476291">
            <w:t>Yüksek</w:t>
          </w:r>
          <w:proofErr w:type="spellEnd"/>
          <w:r w:rsidR="00476291" w:rsidRPr="00476291">
            <w:t xml:space="preserve"> </w:t>
          </w:r>
          <w:proofErr w:type="spellStart"/>
          <w:r w:rsidR="00476291" w:rsidRPr="00476291">
            <w:t>Lı̇sans</w:t>
          </w:r>
          <w:proofErr w:type="spellEnd"/>
          <w:r w:rsidR="00476291" w:rsidRPr="00476291">
            <w:t xml:space="preserve"> </w:t>
          </w:r>
          <w:r w:rsidR="00476291">
            <w:t xml:space="preserve">Tezi, </w:t>
          </w:r>
          <w:r w:rsidR="00476291" w:rsidRPr="00476291">
            <w:t xml:space="preserve">Aydın Adnan Menderes </w:t>
          </w:r>
          <w:proofErr w:type="spellStart"/>
          <w:r w:rsidR="00476291" w:rsidRPr="00476291">
            <w:t>Ünı̇versı̇tesı</w:t>
          </w:r>
          <w:proofErr w:type="spellEnd"/>
          <w:r w:rsidR="00476291" w:rsidRPr="00476291">
            <w:t xml:space="preserve">̇ </w:t>
          </w:r>
          <w:proofErr w:type="spellStart"/>
          <w:r w:rsidR="00476291" w:rsidRPr="00476291">
            <w:t>Sağlık</w:t>
          </w:r>
          <w:proofErr w:type="spellEnd"/>
          <w:r w:rsidR="00476291" w:rsidRPr="00476291">
            <w:t xml:space="preserve"> </w:t>
          </w:r>
          <w:proofErr w:type="spellStart"/>
          <w:r w:rsidR="00476291" w:rsidRPr="00476291">
            <w:t>Bı̇lı̇mlerı</w:t>
          </w:r>
          <w:proofErr w:type="spellEnd"/>
          <w:r w:rsidR="00476291" w:rsidRPr="00476291">
            <w:t xml:space="preserve">̇ </w:t>
          </w:r>
          <w:proofErr w:type="spellStart"/>
          <w:r w:rsidR="00476291" w:rsidRPr="00476291">
            <w:t>Enstı̇tüsu</w:t>
          </w:r>
          <w:proofErr w:type="spellEnd"/>
          <w:r w:rsidR="00476291" w:rsidRPr="00476291">
            <w:t>̈</w:t>
          </w:r>
          <w:r w:rsidR="00476291">
            <w:t>, Aydın.</w:t>
          </w:r>
        </w:p>
        <w:p w14:paraId="121E633C" w14:textId="2D5C1103" w:rsidR="00E704E5" w:rsidRDefault="00E704E5">
          <w:pPr>
            <w:autoSpaceDE w:val="0"/>
            <w:autoSpaceDN w:val="0"/>
            <w:ind w:hanging="480"/>
            <w:divId w:val="1983802500"/>
            <w:rPr>
              <w:rFonts w:eastAsia="Times New Roman"/>
            </w:rPr>
          </w:pPr>
          <w:r>
            <w:rPr>
              <w:rFonts w:eastAsia="Times New Roman"/>
            </w:rPr>
            <w:t xml:space="preserve">James, L. P., </w:t>
          </w:r>
          <w:proofErr w:type="spellStart"/>
          <w:r>
            <w:rPr>
              <w:rFonts w:eastAsia="Times New Roman"/>
            </w:rPr>
            <w:t>Mayeux</w:t>
          </w:r>
          <w:proofErr w:type="spellEnd"/>
          <w:r>
            <w:rPr>
              <w:rFonts w:eastAsia="Times New Roman"/>
            </w:rPr>
            <w:t xml:space="preserve">, P. R. ve </w:t>
          </w:r>
          <w:proofErr w:type="spellStart"/>
          <w:r>
            <w:rPr>
              <w:rFonts w:eastAsia="Times New Roman"/>
            </w:rPr>
            <w:t>Hinson</w:t>
          </w:r>
          <w:proofErr w:type="spellEnd"/>
          <w:r>
            <w:rPr>
              <w:rFonts w:eastAsia="Times New Roman"/>
            </w:rPr>
            <w:t xml:space="preserve">, J. A. (2003). </w:t>
          </w:r>
          <w:proofErr w:type="spellStart"/>
          <w:r w:rsidR="005D3B88">
            <w:rPr>
              <w:rFonts w:eastAsia="Times New Roman"/>
            </w:rPr>
            <w:t>Acetamınophen-Induced</w:t>
          </w:r>
          <w:proofErr w:type="spellEnd"/>
          <w:r w:rsidR="005D3B88">
            <w:rPr>
              <w:rFonts w:eastAsia="Times New Roman"/>
            </w:rPr>
            <w:t xml:space="preserve"> </w:t>
          </w:r>
          <w:proofErr w:type="spellStart"/>
          <w:r w:rsidR="005D3B88">
            <w:rPr>
              <w:rFonts w:eastAsia="Times New Roman"/>
            </w:rPr>
            <w:t>Hepatotoxıcıty</w:t>
          </w:r>
          <w:proofErr w:type="spellEnd"/>
          <w:r w:rsidR="005D3B88">
            <w:rPr>
              <w:rFonts w:eastAsia="Times New Roman"/>
            </w:rPr>
            <w:t>.</w:t>
          </w:r>
          <w:r>
            <w:rPr>
              <w:rFonts w:eastAsia="Times New Roman"/>
            </w:rPr>
            <w:t xml:space="preserve"> </w:t>
          </w:r>
          <w:proofErr w:type="spellStart"/>
          <w:r>
            <w:rPr>
              <w:rFonts w:eastAsia="Times New Roman"/>
              <w:i/>
              <w:iCs/>
            </w:rPr>
            <w:t>Drug</w:t>
          </w:r>
          <w:proofErr w:type="spellEnd"/>
          <w:r>
            <w:rPr>
              <w:rFonts w:eastAsia="Times New Roman"/>
              <w:i/>
              <w:iCs/>
            </w:rPr>
            <w:t xml:space="preserve"> </w:t>
          </w:r>
          <w:proofErr w:type="spellStart"/>
          <w:r>
            <w:rPr>
              <w:rFonts w:eastAsia="Times New Roman"/>
              <w:i/>
              <w:iCs/>
            </w:rPr>
            <w:t>Metabolism</w:t>
          </w:r>
          <w:proofErr w:type="spellEnd"/>
          <w:r>
            <w:rPr>
              <w:rFonts w:eastAsia="Times New Roman"/>
              <w:i/>
              <w:iCs/>
            </w:rPr>
            <w:t xml:space="preserve"> </w:t>
          </w:r>
          <w:proofErr w:type="spellStart"/>
          <w:r>
            <w:rPr>
              <w:rFonts w:eastAsia="Times New Roman"/>
              <w:i/>
              <w:iCs/>
            </w:rPr>
            <w:t>and</w:t>
          </w:r>
          <w:proofErr w:type="spellEnd"/>
          <w:r>
            <w:rPr>
              <w:rFonts w:eastAsia="Times New Roman"/>
              <w:i/>
              <w:iCs/>
            </w:rPr>
            <w:t xml:space="preserve"> </w:t>
          </w:r>
          <w:proofErr w:type="spellStart"/>
          <w:r>
            <w:rPr>
              <w:rFonts w:eastAsia="Times New Roman"/>
              <w:i/>
              <w:iCs/>
            </w:rPr>
            <w:t>Disposition</w:t>
          </w:r>
          <w:proofErr w:type="spellEnd"/>
          <w:r>
            <w:rPr>
              <w:rFonts w:eastAsia="Times New Roman"/>
            </w:rPr>
            <w:t xml:space="preserve">, </w:t>
          </w:r>
          <w:r>
            <w:rPr>
              <w:rFonts w:eastAsia="Times New Roman"/>
              <w:i/>
              <w:iCs/>
            </w:rPr>
            <w:t>31</w:t>
          </w:r>
          <w:r>
            <w:rPr>
              <w:rFonts w:eastAsia="Times New Roman"/>
            </w:rPr>
            <w:t xml:space="preserve">(12), 1499-1506. </w:t>
          </w:r>
          <w:proofErr w:type="gramStart"/>
          <w:r>
            <w:rPr>
              <w:rFonts w:eastAsia="Times New Roman"/>
            </w:rPr>
            <w:t>doi</w:t>
          </w:r>
          <w:proofErr w:type="gramEnd"/>
          <w:r>
            <w:rPr>
              <w:rFonts w:eastAsia="Times New Roman"/>
            </w:rPr>
            <w:t>:10.1124/DMD.31.12.1499</w:t>
          </w:r>
        </w:p>
        <w:p w14:paraId="32D1A760" w14:textId="7B1AB0F0" w:rsidR="00E704E5" w:rsidRDefault="00E704E5">
          <w:pPr>
            <w:autoSpaceDE w:val="0"/>
            <w:autoSpaceDN w:val="0"/>
            <w:ind w:hanging="480"/>
            <w:divId w:val="551498840"/>
            <w:rPr>
              <w:rFonts w:eastAsia="Times New Roman"/>
            </w:rPr>
          </w:pPr>
          <w:proofErr w:type="spellStart"/>
          <w:r>
            <w:rPr>
              <w:rFonts w:eastAsia="Times New Roman"/>
            </w:rPr>
            <w:t>Jeong</w:t>
          </w:r>
          <w:proofErr w:type="spellEnd"/>
          <w:r>
            <w:rPr>
              <w:rFonts w:eastAsia="Times New Roman"/>
            </w:rPr>
            <w:t xml:space="preserve">, W. S. ve </w:t>
          </w:r>
          <w:proofErr w:type="spellStart"/>
          <w:r>
            <w:rPr>
              <w:rFonts w:eastAsia="Times New Roman"/>
            </w:rPr>
            <w:t>Lachance</w:t>
          </w:r>
          <w:proofErr w:type="spellEnd"/>
          <w:r>
            <w:rPr>
              <w:rFonts w:eastAsia="Times New Roman"/>
            </w:rPr>
            <w:t xml:space="preserve">, P. A. (2001). </w:t>
          </w:r>
          <w:proofErr w:type="spellStart"/>
          <w:r>
            <w:rPr>
              <w:rFonts w:eastAsia="Times New Roman"/>
            </w:rPr>
            <w:t>Phytosterols</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fatty</w:t>
          </w:r>
          <w:proofErr w:type="spellEnd"/>
          <w:r>
            <w:rPr>
              <w:rFonts w:eastAsia="Times New Roman"/>
            </w:rPr>
            <w:t xml:space="preserve"> </w:t>
          </w:r>
          <w:proofErr w:type="spellStart"/>
          <w:r>
            <w:rPr>
              <w:rFonts w:eastAsia="Times New Roman"/>
            </w:rPr>
            <w:t>acids</w:t>
          </w:r>
          <w:proofErr w:type="spellEnd"/>
          <w:r>
            <w:rPr>
              <w:rFonts w:eastAsia="Times New Roman"/>
            </w:rPr>
            <w:t xml:space="preserve"> in </w:t>
          </w:r>
          <w:proofErr w:type="spellStart"/>
          <w:r>
            <w:rPr>
              <w:rFonts w:eastAsia="Times New Roman"/>
            </w:rPr>
            <w:t>fig</w:t>
          </w:r>
          <w:proofErr w:type="spellEnd"/>
          <w:r>
            <w:rPr>
              <w:rFonts w:eastAsia="Times New Roman"/>
            </w:rPr>
            <w:t xml:space="preserve"> (</w:t>
          </w:r>
          <w:proofErr w:type="spellStart"/>
          <w:r>
            <w:rPr>
              <w:rFonts w:eastAsia="Times New Roman"/>
            </w:rPr>
            <w:t>Ficus</w:t>
          </w:r>
          <w:proofErr w:type="spellEnd"/>
          <w:r>
            <w:rPr>
              <w:rFonts w:eastAsia="Times New Roman"/>
            </w:rPr>
            <w:t xml:space="preserve"> </w:t>
          </w:r>
          <w:proofErr w:type="spellStart"/>
          <w:r>
            <w:rPr>
              <w:rFonts w:eastAsia="Times New Roman"/>
            </w:rPr>
            <w:t>carica</w:t>
          </w:r>
          <w:proofErr w:type="spellEnd"/>
          <w:r>
            <w:rPr>
              <w:rFonts w:eastAsia="Times New Roman"/>
            </w:rPr>
            <w:t xml:space="preserve">, var. </w:t>
          </w:r>
          <w:proofErr w:type="spellStart"/>
          <w:r>
            <w:rPr>
              <w:rFonts w:eastAsia="Times New Roman"/>
            </w:rPr>
            <w:t>Mission</w:t>
          </w:r>
          <w:proofErr w:type="spellEnd"/>
          <w:r>
            <w:rPr>
              <w:rFonts w:eastAsia="Times New Roman"/>
            </w:rPr>
            <w:t xml:space="preserve">) </w:t>
          </w:r>
          <w:proofErr w:type="spellStart"/>
          <w:r>
            <w:rPr>
              <w:rFonts w:eastAsia="Times New Roman"/>
            </w:rPr>
            <w:t>fruit</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tree</w:t>
          </w:r>
          <w:proofErr w:type="spellEnd"/>
          <w:r>
            <w:rPr>
              <w:rFonts w:eastAsia="Times New Roman"/>
            </w:rPr>
            <w:t xml:space="preserve"> </w:t>
          </w:r>
          <w:proofErr w:type="spellStart"/>
          <w:r>
            <w:rPr>
              <w:rFonts w:eastAsia="Times New Roman"/>
            </w:rPr>
            <w:t>components</w:t>
          </w:r>
          <w:proofErr w:type="spellEnd"/>
          <w:r>
            <w:rPr>
              <w:rFonts w:eastAsia="Times New Roman"/>
            </w:rPr>
            <w:t xml:space="preserve">. </w:t>
          </w:r>
          <w:proofErr w:type="spellStart"/>
          <w:r>
            <w:rPr>
              <w:rFonts w:eastAsia="Times New Roman"/>
              <w:i/>
              <w:iCs/>
            </w:rPr>
            <w:t>Journal</w:t>
          </w:r>
          <w:proofErr w:type="spellEnd"/>
          <w:r>
            <w:rPr>
              <w:rFonts w:eastAsia="Times New Roman"/>
              <w:i/>
              <w:iCs/>
            </w:rPr>
            <w:t xml:space="preserve"> of </w:t>
          </w:r>
          <w:proofErr w:type="spellStart"/>
          <w:r>
            <w:rPr>
              <w:rFonts w:eastAsia="Times New Roman"/>
              <w:i/>
              <w:iCs/>
            </w:rPr>
            <w:t>Food</w:t>
          </w:r>
          <w:proofErr w:type="spellEnd"/>
          <w:r>
            <w:rPr>
              <w:rFonts w:eastAsia="Times New Roman"/>
              <w:i/>
              <w:iCs/>
            </w:rPr>
            <w:t xml:space="preserve"> </w:t>
          </w:r>
          <w:proofErr w:type="spellStart"/>
          <w:r>
            <w:rPr>
              <w:rFonts w:eastAsia="Times New Roman"/>
              <w:i/>
              <w:iCs/>
            </w:rPr>
            <w:t>Science</w:t>
          </w:r>
          <w:proofErr w:type="spellEnd"/>
          <w:r>
            <w:rPr>
              <w:rFonts w:eastAsia="Times New Roman"/>
            </w:rPr>
            <w:t>,</w:t>
          </w:r>
          <w:r w:rsidR="005D3B88">
            <w:rPr>
              <w:rFonts w:eastAsia="Times New Roman"/>
            </w:rPr>
            <w:t xml:space="preserve"> </w:t>
          </w:r>
          <w:r w:rsidR="005D3B88" w:rsidRPr="005D3B88">
            <w:rPr>
              <w:rFonts w:eastAsia="Times New Roman"/>
              <w:i/>
              <w:iCs/>
            </w:rPr>
            <w:t>66</w:t>
          </w:r>
          <w:r w:rsidR="005D3B88" w:rsidRPr="005D3B88">
            <w:rPr>
              <w:rFonts w:eastAsia="Times New Roman"/>
            </w:rPr>
            <w:t xml:space="preserve">(2), 278-281. </w:t>
          </w:r>
          <w:r>
            <w:rPr>
              <w:rFonts w:eastAsia="Times New Roman"/>
            </w:rPr>
            <w:t>doi:10.1111/j.1365-2621.2001.tb11332.x</w:t>
          </w:r>
        </w:p>
        <w:p w14:paraId="300ED8A8" w14:textId="71FE010B" w:rsidR="00E704E5" w:rsidRDefault="00E704E5">
          <w:pPr>
            <w:autoSpaceDE w:val="0"/>
            <w:autoSpaceDN w:val="0"/>
            <w:ind w:hanging="480"/>
            <w:divId w:val="431627355"/>
            <w:rPr>
              <w:rFonts w:eastAsia="Times New Roman"/>
            </w:rPr>
          </w:pPr>
          <w:r>
            <w:rPr>
              <w:rFonts w:eastAsia="Times New Roman"/>
            </w:rPr>
            <w:t xml:space="preserve">Joseph, B. ve </w:t>
          </w:r>
          <w:proofErr w:type="spellStart"/>
          <w:r>
            <w:rPr>
              <w:rFonts w:eastAsia="Times New Roman"/>
            </w:rPr>
            <w:t>Raj</w:t>
          </w:r>
          <w:proofErr w:type="spellEnd"/>
          <w:r>
            <w:rPr>
              <w:rFonts w:eastAsia="Times New Roman"/>
            </w:rPr>
            <w:t xml:space="preserve">, S. (2011). </w:t>
          </w:r>
          <w:proofErr w:type="spellStart"/>
          <w:r>
            <w:rPr>
              <w:rFonts w:eastAsia="Times New Roman"/>
            </w:rPr>
            <w:t>Pharmacognostic</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phytochemical</w:t>
          </w:r>
          <w:proofErr w:type="spellEnd"/>
          <w:r>
            <w:rPr>
              <w:rFonts w:eastAsia="Times New Roman"/>
            </w:rPr>
            <w:t xml:space="preserve"> </w:t>
          </w:r>
          <w:proofErr w:type="spellStart"/>
          <w:r>
            <w:rPr>
              <w:rFonts w:eastAsia="Times New Roman"/>
            </w:rPr>
            <w:t>properties</w:t>
          </w:r>
          <w:proofErr w:type="spellEnd"/>
          <w:r>
            <w:rPr>
              <w:rFonts w:eastAsia="Times New Roman"/>
            </w:rPr>
            <w:t xml:space="preserve"> of </w:t>
          </w:r>
          <w:proofErr w:type="spellStart"/>
          <w:r>
            <w:rPr>
              <w:rFonts w:eastAsia="Times New Roman"/>
            </w:rPr>
            <w:t>Ficus</w:t>
          </w:r>
          <w:proofErr w:type="spellEnd"/>
          <w:r>
            <w:rPr>
              <w:rFonts w:eastAsia="Times New Roman"/>
            </w:rPr>
            <w:t xml:space="preserve"> </w:t>
          </w:r>
          <w:proofErr w:type="spellStart"/>
          <w:r>
            <w:rPr>
              <w:rFonts w:eastAsia="Times New Roman"/>
            </w:rPr>
            <w:t>carica</w:t>
          </w:r>
          <w:proofErr w:type="spellEnd"/>
          <w:r>
            <w:rPr>
              <w:rFonts w:eastAsia="Times New Roman"/>
            </w:rPr>
            <w:t xml:space="preserve"> </w:t>
          </w:r>
          <w:proofErr w:type="spellStart"/>
          <w:proofErr w:type="gramStart"/>
          <w:r>
            <w:rPr>
              <w:rFonts w:eastAsia="Times New Roman"/>
            </w:rPr>
            <w:t>linn</w:t>
          </w:r>
          <w:proofErr w:type="spellEnd"/>
          <w:r>
            <w:rPr>
              <w:rFonts w:eastAsia="Times New Roman"/>
            </w:rPr>
            <w:t xml:space="preserve"> -</w:t>
          </w:r>
          <w:proofErr w:type="gramEnd"/>
          <w:r>
            <w:rPr>
              <w:rFonts w:eastAsia="Times New Roman"/>
            </w:rPr>
            <w:t xml:space="preserve"> An </w:t>
          </w:r>
          <w:proofErr w:type="spellStart"/>
          <w:r>
            <w:rPr>
              <w:rFonts w:eastAsia="Times New Roman"/>
            </w:rPr>
            <w:t>overview</w:t>
          </w:r>
          <w:proofErr w:type="spellEnd"/>
          <w:r>
            <w:rPr>
              <w:rFonts w:eastAsia="Times New Roman"/>
            </w:rPr>
            <w:t xml:space="preserve">. </w:t>
          </w:r>
          <w:r>
            <w:rPr>
              <w:rFonts w:eastAsia="Times New Roman"/>
              <w:i/>
              <w:iCs/>
            </w:rPr>
            <w:t xml:space="preserve">International </w:t>
          </w:r>
          <w:proofErr w:type="spellStart"/>
          <w:r>
            <w:rPr>
              <w:rFonts w:eastAsia="Times New Roman"/>
              <w:i/>
              <w:iCs/>
            </w:rPr>
            <w:t>Journal</w:t>
          </w:r>
          <w:proofErr w:type="spellEnd"/>
          <w:r>
            <w:rPr>
              <w:rFonts w:eastAsia="Times New Roman"/>
              <w:i/>
              <w:iCs/>
            </w:rPr>
            <w:t xml:space="preserve"> of </w:t>
          </w:r>
          <w:proofErr w:type="spellStart"/>
          <w:r>
            <w:rPr>
              <w:rFonts w:eastAsia="Times New Roman"/>
              <w:i/>
              <w:iCs/>
            </w:rPr>
            <w:t>PharmTech</w:t>
          </w:r>
          <w:proofErr w:type="spellEnd"/>
          <w:r>
            <w:rPr>
              <w:rFonts w:eastAsia="Times New Roman"/>
              <w:i/>
              <w:iCs/>
            </w:rPr>
            <w:t xml:space="preserve"> </w:t>
          </w:r>
          <w:proofErr w:type="spellStart"/>
          <w:r>
            <w:rPr>
              <w:rFonts w:eastAsia="Times New Roman"/>
              <w:i/>
              <w:iCs/>
            </w:rPr>
            <w:t>Research</w:t>
          </w:r>
          <w:proofErr w:type="spellEnd"/>
          <w:r w:rsidR="005D3B88">
            <w:rPr>
              <w:rFonts w:eastAsia="Times New Roman"/>
            </w:rPr>
            <w:t xml:space="preserve">, </w:t>
          </w:r>
          <w:r w:rsidR="005D3B88" w:rsidRPr="005D3B88">
            <w:rPr>
              <w:rFonts w:eastAsia="Times New Roman"/>
              <w:i/>
              <w:iCs/>
            </w:rPr>
            <w:t>3</w:t>
          </w:r>
          <w:r w:rsidR="005D3B88" w:rsidRPr="005D3B88">
            <w:rPr>
              <w:rFonts w:eastAsia="Times New Roman"/>
            </w:rPr>
            <w:t>(1), 8-12.</w:t>
          </w:r>
        </w:p>
        <w:p w14:paraId="449A6326" w14:textId="0D0434E4" w:rsidR="00E704E5" w:rsidRDefault="00E704E5">
          <w:pPr>
            <w:autoSpaceDE w:val="0"/>
            <w:autoSpaceDN w:val="0"/>
            <w:ind w:hanging="480"/>
            <w:divId w:val="1822234581"/>
            <w:rPr>
              <w:rFonts w:eastAsia="Times New Roman"/>
            </w:rPr>
          </w:pPr>
          <w:proofErr w:type="spellStart"/>
          <w:r>
            <w:rPr>
              <w:rFonts w:eastAsia="Times New Roman"/>
            </w:rPr>
            <w:t>Josephy</w:t>
          </w:r>
          <w:proofErr w:type="spellEnd"/>
          <w:r>
            <w:rPr>
              <w:rFonts w:eastAsia="Times New Roman"/>
            </w:rPr>
            <w:t xml:space="preserve">, P. (2005). </w:t>
          </w:r>
          <w:proofErr w:type="spellStart"/>
          <w:r>
            <w:rPr>
              <w:rFonts w:eastAsia="Times New Roman"/>
            </w:rPr>
            <w:t>Drug</w:t>
          </w:r>
          <w:proofErr w:type="spellEnd"/>
          <w:r>
            <w:rPr>
              <w:rFonts w:eastAsia="Times New Roman"/>
            </w:rPr>
            <w:t xml:space="preserve"> </w:t>
          </w:r>
          <w:proofErr w:type="spellStart"/>
          <w:r>
            <w:rPr>
              <w:rFonts w:eastAsia="Times New Roman"/>
            </w:rPr>
            <w:t>Metabolism</w:t>
          </w:r>
          <w:proofErr w:type="spellEnd"/>
          <w:r>
            <w:rPr>
              <w:rFonts w:eastAsia="Times New Roman"/>
            </w:rPr>
            <w:t xml:space="preserve"> </w:t>
          </w:r>
          <w:proofErr w:type="spellStart"/>
          <w:r>
            <w:rPr>
              <w:rFonts w:eastAsia="Times New Roman"/>
            </w:rPr>
            <w:t>Reviews</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Molecular</w:t>
          </w:r>
          <w:proofErr w:type="spellEnd"/>
          <w:r>
            <w:rPr>
              <w:rFonts w:eastAsia="Times New Roman"/>
            </w:rPr>
            <w:t xml:space="preserve"> </w:t>
          </w:r>
          <w:proofErr w:type="spellStart"/>
          <w:r>
            <w:rPr>
              <w:rFonts w:eastAsia="Times New Roman"/>
            </w:rPr>
            <w:t>Toxicology</w:t>
          </w:r>
          <w:proofErr w:type="spellEnd"/>
          <w:r>
            <w:rPr>
              <w:rFonts w:eastAsia="Times New Roman"/>
            </w:rPr>
            <w:t xml:space="preserve"> of </w:t>
          </w:r>
          <w:proofErr w:type="spellStart"/>
          <w:r>
            <w:rPr>
              <w:rFonts w:eastAsia="Times New Roman"/>
            </w:rPr>
            <w:t>Acetaminophen</w:t>
          </w:r>
          <w:proofErr w:type="spellEnd"/>
          <w:r w:rsidR="005D3B88">
            <w:rPr>
              <w:rFonts w:eastAsia="Times New Roman"/>
            </w:rPr>
            <w:t xml:space="preserve">. </w:t>
          </w:r>
          <w:proofErr w:type="spellStart"/>
          <w:r>
            <w:rPr>
              <w:rFonts w:eastAsia="Times New Roman"/>
              <w:i/>
              <w:iCs/>
            </w:rPr>
            <w:t>Drug</w:t>
          </w:r>
          <w:proofErr w:type="spellEnd"/>
          <w:r>
            <w:rPr>
              <w:rFonts w:eastAsia="Times New Roman"/>
              <w:i/>
              <w:iCs/>
            </w:rPr>
            <w:t xml:space="preserve"> </w:t>
          </w:r>
          <w:proofErr w:type="spellStart"/>
          <w:r>
            <w:rPr>
              <w:rFonts w:eastAsia="Times New Roman"/>
              <w:i/>
              <w:iCs/>
            </w:rPr>
            <w:t>Metabolism</w:t>
          </w:r>
          <w:proofErr w:type="spellEnd"/>
          <w:r>
            <w:rPr>
              <w:rFonts w:eastAsia="Times New Roman"/>
              <w:i/>
              <w:iCs/>
            </w:rPr>
            <w:t xml:space="preserve"> </w:t>
          </w:r>
          <w:proofErr w:type="spellStart"/>
          <w:r>
            <w:rPr>
              <w:rFonts w:eastAsia="Times New Roman"/>
              <w:i/>
              <w:iCs/>
            </w:rPr>
            <w:t>Reviews</w:t>
          </w:r>
          <w:proofErr w:type="spellEnd"/>
          <w:r>
            <w:rPr>
              <w:rFonts w:eastAsia="Times New Roman"/>
            </w:rPr>
            <w:t xml:space="preserve">, </w:t>
          </w:r>
          <w:r>
            <w:rPr>
              <w:rFonts w:eastAsia="Times New Roman"/>
              <w:i/>
              <w:iCs/>
            </w:rPr>
            <w:t>37</w:t>
          </w:r>
          <w:r>
            <w:rPr>
              <w:rFonts w:eastAsia="Times New Roman"/>
            </w:rPr>
            <w:t>, 581-594. doi:10.1080/03602530500205200</w:t>
          </w:r>
        </w:p>
        <w:p w14:paraId="71DA7288" w14:textId="0AC765D9" w:rsidR="00E704E5" w:rsidRDefault="00E704E5">
          <w:pPr>
            <w:autoSpaceDE w:val="0"/>
            <w:autoSpaceDN w:val="0"/>
            <w:ind w:hanging="480"/>
            <w:divId w:val="1651791761"/>
            <w:rPr>
              <w:rFonts w:eastAsia="Times New Roman"/>
            </w:rPr>
          </w:pPr>
          <w:proofErr w:type="spellStart"/>
          <w:r>
            <w:rPr>
              <w:rFonts w:eastAsia="Times New Roman"/>
            </w:rPr>
            <w:t>Kapiotis</w:t>
          </w:r>
          <w:proofErr w:type="spellEnd"/>
          <w:r>
            <w:rPr>
              <w:rFonts w:eastAsia="Times New Roman"/>
            </w:rPr>
            <w:t xml:space="preserve">, S., </w:t>
          </w:r>
          <w:proofErr w:type="spellStart"/>
          <w:r>
            <w:rPr>
              <w:rFonts w:eastAsia="Times New Roman"/>
            </w:rPr>
            <w:t>Sengoelge</w:t>
          </w:r>
          <w:proofErr w:type="spellEnd"/>
          <w:r>
            <w:rPr>
              <w:rFonts w:eastAsia="Times New Roman"/>
            </w:rPr>
            <w:t xml:space="preserve">, G., </w:t>
          </w:r>
          <w:proofErr w:type="spellStart"/>
          <w:r>
            <w:rPr>
              <w:rFonts w:eastAsia="Times New Roman"/>
            </w:rPr>
            <w:t>Hermann</w:t>
          </w:r>
          <w:proofErr w:type="spellEnd"/>
          <w:r>
            <w:rPr>
              <w:rFonts w:eastAsia="Times New Roman"/>
            </w:rPr>
            <w:t xml:space="preserve">, M., </w:t>
          </w:r>
          <w:proofErr w:type="spellStart"/>
          <w:r>
            <w:rPr>
              <w:rFonts w:eastAsia="Times New Roman"/>
            </w:rPr>
            <w:t>Held</w:t>
          </w:r>
          <w:proofErr w:type="spellEnd"/>
          <w:r>
            <w:rPr>
              <w:rFonts w:eastAsia="Times New Roman"/>
            </w:rPr>
            <w:t xml:space="preserve">, I., </w:t>
          </w:r>
          <w:proofErr w:type="spellStart"/>
          <w:r>
            <w:rPr>
              <w:rFonts w:eastAsia="Times New Roman"/>
            </w:rPr>
            <w:t>Seelos</w:t>
          </w:r>
          <w:proofErr w:type="spellEnd"/>
          <w:r>
            <w:rPr>
              <w:rFonts w:eastAsia="Times New Roman"/>
            </w:rPr>
            <w:t xml:space="preserve">, C. ve </w:t>
          </w:r>
          <w:proofErr w:type="spellStart"/>
          <w:r>
            <w:rPr>
              <w:rFonts w:eastAsia="Times New Roman"/>
            </w:rPr>
            <w:t>Gmeiner</w:t>
          </w:r>
          <w:proofErr w:type="spellEnd"/>
          <w:r>
            <w:rPr>
              <w:rFonts w:eastAsia="Times New Roman"/>
            </w:rPr>
            <w:t xml:space="preserve">, B. M. K. (1997). </w:t>
          </w:r>
          <w:proofErr w:type="spellStart"/>
          <w:r>
            <w:rPr>
              <w:rFonts w:eastAsia="Times New Roman"/>
            </w:rPr>
            <w:t>Paracetamol</w:t>
          </w:r>
          <w:proofErr w:type="spellEnd"/>
          <w:r>
            <w:rPr>
              <w:rFonts w:eastAsia="Times New Roman"/>
            </w:rPr>
            <w:t xml:space="preserve"> </w:t>
          </w:r>
          <w:proofErr w:type="spellStart"/>
          <w:r>
            <w:rPr>
              <w:rFonts w:eastAsia="Times New Roman"/>
            </w:rPr>
            <w:t>catalyzes</w:t>
          </w:r>
          <w:proofErr w:type="spellEnd"/>
          <w:r>
            <w:rPr>
              <w:rFonts w:eastAsia="Times New Roman"/>
            </w:rPr>
            <w:t xml:space="preserve"> </w:t>
          </w:r>
          <w:proofErr w:type="spellStart"/>
          <w:r>
            <w:rPr>
              <w:rFonts w:eastAsia="Times New Roman"/>
            </w:rPr>
            <w:t>myeloperoxidase-initiated</w:t>
          </w:r>
          <w:proofErr w:type="spellEnd"/>
          <w:r>
            <w:rPr>
              <w:rFonts w:eastAsia="Times New Roman"/>
            </w:rPr>
            <w:t xml:space="preserve"> </w:t>
          </w:r>
          <w:proofErr w:type="spellStart"/>
          <w:r>
            <w:rPr>
              <w:rFonts w:eastAsia="Times New Roman"/>
            </w:rPr>
            <w:t>lipid</w:t>
          </w:r>
          <w:proofErr w:type="spellEnd"/>
          <w:r>
            <w:rPr>
              <w:rFonts w:eastAsia="Times New Roman"/>
            </w:rPr>
            <w:t xml:space="preserve"> </w:t>
          </w:r>
          <w:proofErr w:type="spellStart"/>
          <w:r>
            <w:rPr>
              <w:rFonts w:eastAsia="Times New Roman"/>
            </w:rPr>
            <w:t>oxidation</w:t>
          </w:r>
          <w:proofErr w:type="spellEnd"/>
          <w:r>
            <w:rPr>
              <w:rFonts w:eastAsia="Times New Roman"/>
            </w:rPr>
            <w:t xml:space="preserve"> in LDL. </w:t>
          </w:r>
          <w:proofErr w:type="spellStart"/>
          <w:r>
            <w:rPr>
              <w:rFonts w:eastAsia="Times New Roman"/>
              <w:i/>
              <w:iCs/>
            </w:rPr>
            <w:t>Arteriosclerosis</w:t>
          </w:r>
          <w:proofErr w:type="spellEnd"/>
          <w:r>
            <w:rPr>
              <w:rFonts w:eastAsia="Times New Roman"/>
              <w:i/>
              <w:iCs/>
            </w:rPr>
            <w:t xml:space="preserve">, </w:t>
          </w:r>
          <w:proofErr w:type="spellStart"/>
          <w:r>
            <w:rPr>
              <w:rFonts w:eastAsia="Times New Roman"/>
              <w:i/>
              <w:iCs/>
            </w:rPr>
            <w:t>Thrombosis</w:t>
          </w:r>
          <w:proofErr w:type="spellEnd"/>
          <w:r>
            <w:rPr>
              <w:rFonts w:eastAsia="Times New Roman"/>
              <w:i/>
              <w:iCs/>
            </w:rPr>
            <w:t xml:space="preserve">, </w:t>
          </w:r>
          <w:proofErr w:type="spellStart"/>
          <w:r>
            <w:rPr>
              <w:rFonts w:eastAsia="Times New Roman"/>
              <w:i/>
              <w:iCs/>
            </w:rPr>
            <w:t>and</w:t>
          </w:r>
          <w:proofErr w:type="spellEnd"/>
          <w:r>
            <w:rPr>
              <w:rFonts w:eastAsia="Times New Roman"/>
              <w:i/>
              <w:iCs/>
            </w:rPr>
            <w:t xml:space="preserve"> </w:t>
          </w:r>
          <w:proofErr w:type="spellStart"/>
          <w:r>
            <w:rPr>
              <w:rFonts w:eastAsia="Times New Roman"/>
              <w:i/>
              <w:iCs/>
            </w:rPr>
            <w:t>Vascular</w:t>
          </w:r>
          <w:proofErr w:type="spellEnd"/>
          <w:r>
            <w:rPr>
              <w:rFonts w:eastAsia="Times New Roman"/>
              <w:i/>
              <w:iCs/>
            </w:rPr>
            <w:t xml:space="preserve"> </w:t>
          </w:r>
          <w:proofErr w:type="spellStart"/>
          <w:r>
            <w:rPr>
              <w:rFonts w:eastAsia="Times New Roman"/>
              <w:i/>
              <w:iCs/>
            </w:rPr>
            <w:t>Biology</w:t>
          </w:r>
          <w:proofErr w:type="spellEnd"/>
          <w:r>
            <w:rPr>
              <w:rFonts w:eastAsia="Times New Roman"/>
            </w:rPr>
            <w:t>,</w:t>
          </w:r>
          <w:r w:rsidR="005D3B88">
            <w:rPr>
              <w:rFonts w:eastAsia="Times New Roman"/>
              <w:i/>
              <w:iCs/>
            </w:rPr>
            <w:t xml:space="preserve"> </w:t>
          </w:r>
          <w:r w:rsidR="005D3B88" w:rsidRPr="005D3B88">
            <w:rPr>
              <w:rFonts w:eastAsia="Times New Roman"/>
              <w:i/>
              <w:iCs/>
            </w:rPr>
            <w:t>17</w:t>
          </w:r>
          <w:r w:rsidR="005D3B88" w:rsidRPr="005D3B88">
            <w:rPr>
              <w:rFonts w:eastAsia="Times New Roman"/>
            </w:rPr>
            <w:t>(11), 2855-2860</w:t>
          </w:r>
          <w:r w:rsidR="005D3B88" w:rsidRPr="005D3B88">
            <w:rPr>
              <w:rFonts w:eastAsia="Times New Roman"/>
              <w:i/>
              <w:iCs/>
            </w:rPr>
            <w:t>.</w:t>
          </w:r>
          <w:r>
            <w:rPr>
              <w:rFonts w:eastAsia="Times New Roman"/>
            </w:rPr>
            <w:t xml:space="preserve"> </w:t>
          </w:r>
          <w:proofErr w:type="gramStart"/>
          <w:r>
            <w:rPr>
              <w:rFonts w:eastAsia="Times New Roman"/>
            </w:rPr>
            <w:t>doi:10.1161/01.ATV</w:t>
          </w:r>
          <w:proofErr w:type="gramEnd"/>
          <w:r>
            <w:rPr>
              <w:rFonts w:eastAsia="Times New Roman"/>
            </w:rPr>
            <w:t>.17.11.2855</w:t>
          </w:r>
        </w:p>
        <w:p w14:paraId="25AB09F1" w14:textId="77777777" w:rsidR="005D3B88" w:rsidRDefault="00E704E5" w:rsidP="005D3B88">
          <w:pPr>
            <w:autoSpaceDE w:val="0"/>
            <w:autoSpaceDN w:val="0"/>
            <w:ind w:hanging="480"/>
            <w:divId w:val="1212114888"/>
            <w:rPr>
              <w:rFonts w:eastAsia="Times New Roman"/>
            </w:rPr>
          </w:pPr>
          <w:proofErr w:type="spellStart"/>
          <w:r>
            <w:rPr>
              <w:rFonts w:eastAsia="Times New Roman"/>
            </w:rPr>
            <w:t>Karakan</w:t>
          </w:r>
          <w:proofErr w:type="spellEnd"/>
          <w:r>
            <w:rPr>
              <w:rFonts w:eastAsia="Times New Roman"/>
            </w:rPr>
            <w:t xml:space="preserve">, M. ve </w:t>
          </w:r>
          <w:proofErr w:type="spellStart"/>
          <w:r>
            <w:rPr>
              <w:rFonts w:eastAsia="Times New Roman"/>
            </w:rPr>
            <w:t>Nazlikul</w:t>
          </w:r>
          <w:proofErr w:type="spellEnd"/>
          <w:r>
            <w:rPr>
              <w:rFonts w:eastAsia="Times New Roman"/>
            </w:rPr>
            <w:t xml:space="preserve">, H. (2017). </w:t>
          </w:r>
          <w:proofErr w:type="spellStart"/>
          <w:r w:rsidRPr="005D3B88">
            <w:rPr>
              <w:rFonts w:eastAsia="Times New Roman"/>
            </w:rPr>
            <w:t>Oksidatif</w:t>
          </w:r>
          <w:proofErr w:type="spellEnd"/>
          <w:r w:rsidRPr="005D3B88">
            <w:rPr>
              <w:rFonts w:eastAsia="Times New Roman"/>
            </w:rPr>
            <w:t xml:space="preserve"> Stres </w:t>
          </w:r>
          <w:proofErr w:type="gramStart"/>
          <w:r w:rsidRPr="005D3B88">
            <w:rPr>
              <w:rFonts w:eastAsia="Times New Roman"/>
            </w:rPr>
            <w:t>Ve</w:t>
          </w:r>
          <w:proofErr w:type="gramEnd"/>
          <w:r w:rsidRPr="005D3B88">
            <w:rPr>
              <w:rFonts w:eastAsia="Times New Roman"/>
            </w:rPr>
            <w:t xml:space="preserve"> Serbest Radikallerin Vücut Üzerindeki Etkisi.</w:t>
          </w:r>
          <w:r>
            <w:rPr>
              <w:rFonts w:eastAsia="Times New Roman"/>
            </w:rPr>
            <w:t xml:space="preserve"> </w:t>
          </w:r>
          <w:r w:rsidR="005D3B88" w:rsidRPr="005D3B88">
            <w:rPr>
              <w:rFonts w:eastAsia="Times New Roman"/>
              <w:i/>
              <w:iCs/>
            </w:rPr>
            <w:t xml:space="preserve">Bilimsel Tamamlayıcı Tıp Regülasyon ve </w:t>
          </w:r>
          <w:proofErr w:type="spellStart"/>
          <w:r w:rsidR="005D3B88" w:rsidRPr="005D3B88">
            <w:rPr>
              <w:rFonts w:eastAsia="Times New Roman"/>
              <w:i/>
              <w:iCs/>
            </w:rPr>
            <w:t>Nöral</w:t>
          </w:r>
          <w:proofErr w:type="spellEnd"/>
          <w:r w:rsidR="005D3B88" w:rsidRPr="005D3B88">
            <w:rPr>
              <w:rFonts w:eastAsia="Times New Roman"/>
              <w:i/>
              <w:iCs/>
            </w:rPr>
            <w:t xml:space="preserve"> Terapi Dergisi</w:t>
          </w:r>
          <w:r w:rsidR="005D3B88" w:rsidRPr="005D3B88">
            <w:rPr>
              <w:rFonts w:eastAsia="Times New Roman"/>
            </w:rPr>
            <w:t>, </w:t>
          </w:r>
          <w:r w:rsidR="005D3B88" w:rsidRPr="005D3B88">
            <w:rPr>
              <w:rFonts w:eastAsia="Times New Roman"/>
              <w:i/>
              <w:iCs/>
            </w:rPr>
            <w:t>11</w:t>
          </w:r>
          <w:r w:rsidR="005D3B88" w:rsidRPr="005D3B88">
            <w:rPr>
              <w:rFonts w:eastAsia="Times New Roman"/>
            </w:rPr>
            <w:t>(2), 7-11.</w:t>
          </w:r>
        </w:p>
        <w:p w14:paraId="21D10302" w14:textId="09910E8C" w:rsidR="00E704E5" w:rsidRDefault="00E704E5" w:rsidP="005D3B88">
          <w:pPr>
            <w:autoSpaceDE w:val="0"/>
            <w:autoSpaceDN w:val="0"/>
            <w:ind w:hanging="480"/>
            <w:divId w:val="1212114888"/>
            <w:rPr>
              <w:rFonts w:eastAsia="Times New Roman"/>
            </w:rPr>
          </w:pPr>
          <w:proofErr w:type="spellStart"/>
          <w:r>
            <w:rPr>
              <w:rFonts w:eastAsia="Times New Roman"/>
            </w:rPr>
            <w:t>Kehrer</w:t>
          </w:r>
          <w:proofErr w:type="spellEnd"/>
          <w:r>
            <w:rPr>
              <w:rFonts w:eastAsia="Times New Roman"/>
            </w:rPr>
            <w:t xml:space="preserve">, J. P. (1993). </w:t>
          </w:r>
          <w:proofErr w:type="spellStart"/>
          <w:r>
            <w:rPr>
              <w:rFonts w:eastAsia="Times New Roman"/>
            </w:rPr>
            <w:t>Free</w:t>
          </w:r>
          <w:proofErr w:type="spellEnd"/>
          <w:r>
            <w:rPr>
              <w:rFonts w:eastAsia="Times New Roman"/>
            </w:rPr>
            <w:t xml:space="preserve"> </w:t>
          </w:r>
          <w:proofErr w:type="spellStart"/>
          <w:r>
            <w:rPr>
              <w:rFonts w:eastAsia="Times New Roman"/>
            </w:rPr>
            <w:t>radicals</w:t>
          </w:r>
          <w:proofErr w:type="spellEnd"/>
          <w:r>
            <w:rPr>
              <w:rFonts w:eastAsia="Times New Roman"/>
            </w:rPr>
            <w:t xml:space="preserve"> as </w:t>
          </w:r>
          <w:proofErr w:type="spellStart"/>
          <w:r>
            <w:rPr>
              <w:rFonts w:eastAsia="Times New Roman"/>
            </w:rPr>
            <w:t>mediators</w:t>
          </w:r>
          <w:proofErr w:type="spellEnd"/>
          <w:r>
            <w:rPr>
              <w:rFonts w:eastAsia="Times New Roman"/>
            </w:rPr>
            <w:t xml:space="preserve"> of </w:t>
          </w:r>
          <w:proofErr w:type="spellStart"/>
          <w:r>
            <w:rPr>
              <w:rFonts w:eastAsia="Times New Roman"/>
            </w:rPr>
            <w:t>tissue</w:t>
          </w:r>
          <w:proofErr w:type="spellEnd"/>
          <w:r>
            <w:rPr>
              <w:rFonts w:eastAsia="Times New Roman"/>
            </w:rPr>
            <w:t xml:space="preserve"> </w:t>
          </w:r>
          <w:proofErr w:type="spellStart"/>
          <w:r>
            <w:rPr>
              <w:rFonts w:eastAsia="Times New Roman"/>
            </w:rPr>
            <w:t>injury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r>
            <w:rPr>
              <w:rFonts w:eastAsia="Times New Roman"/>
              <w:i/>
              <w:iCs/>
            </w:rPr>
            <w:t xml:space="preserve">Critical </w:t>
          </w:r>
          <w:proofErr w:type="spellStart"/>
          <w:r>
            <w:rPr>
              <w:rFonts w:eastAsia="Times New Roman"/>
              <w:i/>
              <w:iCs/>
            </w:rPr>
            <w:t>Reviews</w:t>
          </w:r>
          <w:proofErr w:type="spellEnd"/>
          <w:r>
            <w:rPr>
              <w:rFonts w:eastAsia="Times New Roman"/>
              <w:i/>
              <w:iCs/>
            </w:rPr>
            <w:t xml:space="preserve"> in </w:t>
          </w:r>
          <w:proofErr w:type="spellStart"/>
          <w:r>
            <w:rPr>
              <w:rFonts w:eastAsia="Times New Roman"/>
              <w:i/>
              <w:iCs/>
            </w:rPr>
            <w:t>Toxicology</w:t>
          </w:r>
          <w:proofErr w:type="spellEnd"/>
          <w:r>
            <w:rPr>
              <w:rFonts w:eastAsia="Times New Roman"/>
            </w:rPr>
            <w:t xml:space="preserve">, </w:t>
          </w:r>
          <w:r w:rsidR="005D3B88" w:rsidRPr="005D3B88">
            <w:rPr>
              <w:rFonts w:eastAsia="Times New Roman"/>
              <w:i/>
              <w:iCs/>
            </w:rPr>
            <w:t>23</w:t>
          </w:r>
          <w:r w:rsidR="005D3B88" w:rsidRPr="005D3B88">
            <w:rPr>
              <w:rFonts w:eastAsia="Times New Roman"/>
            </w:rPr>
            <w:t xml:space="preserve">(1), 21-48. </w:t>
          </w:r>
          <w:r>
            <w:rPr>
              <w:rFonts w:eastAsia="Times New Roman"/>
            </w:rPr>
            <w:t>doi:10.3109/10408449309104073</w:t>
          </w:r>
        </w:p>
        <w:p w14:paraId="6A6D3519" w14:textId="6415D3CA" w:rsidR="00E704E5" w:rsidRDefault="00E704E5">
          <w:pPr>
            <w:autoSpaceDE w:val="0"/>
            <w:autoSpaceDN w:val="0"/>
            <w:ind w:hanging="480"/>
            <w:divId w:val="158159180"/>
            <w:rPr>
              <w:rFonts w:eastAsia="Times New Roman"/>
            </w:rPr>
          </w:pPr>
          <w:proofErr w:type="spellStart"/>
          <w:r>
            <w:rPr>
              <w:rFonts w:eastAsia="Times New Roman"/>
            </w:rPr>
            <w:t>Kis</w:t>
          </w:r>
          <w:proofErr w:type="spellEnd"/>
          <w:r>
            <w:rPr>
              <w:rFonts w:eastAsia="Times New Roman"/>
            </w:rPr>
            <w:t xml:space="preserve">, B., </w:t>
          </w:r>
          <w:proofErr w:type="spellStart"/>
          <w:r>
            <w:rPr>
              <w:rFonts w:eastAsia="Times New Roman"/>
            </w:rPr>
            <w:t>Snipes</w:t>
          </w:r>
          <w:proofErr w:type="spellEnd"/>
          <w:r>
            <w:rPr>
              <w:rFonts w:eastAsia="Times New Roman"/>
            </w:rPr>
            <w:t xml:space="preserve">, J. A. ve </w:t>
          </w:r>
          <w:proofErr w:type="spellStart"/>
          <w:r>
            <w:rPr>
              <w:rFonts w:eastAsia="Times New Roman"/>
            </w:rPr>
            <w:t>Busija</w:t>
          </w:r>
          <w:proofErr w:type="spellEnd"/>
          <w:r>
            <w:rPr>
              <w:rFonts w:eastAsia="Times New Roman"/>
            </w:rPr>
            <w:t xml:space="preserve">, D. W. (2005). </w:t>
          </w:r>
          <w:proofErr w:type="spellStart"/>
          <w:r>
            <w:rPr>
              <w:rFonts w:eastAsia="Times New Roman"/>
            </w:rPr>
            <w:t>Acetaminophen</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cyclooxygenase-3 </w:t>
          </w:r>
          <w:proofErr w:type="spellStart"/>
          <w:r>
            <w:rPr>
              <w:rFonts w:eastAsia="Times New Roman"/>
            </w:rPr>
            <w:t>puzzle</w:t>
          </w:r>
          <w:proofErr w:type="spellEnd"/>
          <w:r>
            <w:rPr>
              <w:rFonts w:eastAsia="Times New Roman"/>
            </w:rPr>
            <w:t xml:space="preserve">: </w:t>
          </w:r>
          <w:proofErr w:type="spellStart"/>
          <w:r>
            <w:rPr>
              <w:rFonts w:eastAsia="Times New Roman"/>
            </w:rPr>
            <w:t>Sorting</w:t>
          </w:r>
          <w:proofErr w:type="spellEnd"/>
          <w:r>
            <w:rPr>
              <w:rFonts w:eastAsia="Times New Roman"/>
            </w:rPr>
            <w:t xml:space="preserve"> </w:t>
          </w:r>
          <w:proofErr w:type="spellStart"/>
          <w:r>
            <w:rPr>
              <w:rFonts w:eastAsia="Times New Roman"/>
            </w:rPr>
            <w:t>out</w:t>
          </w:r>
          <w:proofErr w:type="spellEnd"/>
          <w:r>
            <w:rPr>
              <w:rFonts w:eastAsia="Times New Roman"/>
            </w:rPr>
            <w:t xml:space="preserve"> </w:t>
          </w:r>
          <w:proofErr w:type="spellStart"/>
          <w:r>
            <w:rPr>
              <w:rFonts w:eastAsia="Times New Roman"/>
            </w:rPr>
            <w:t>facts</w:t>
          </w:r>
          <w:proofErr w:type="spellEnd"/>
          <w:r>
            <w:rPr>
              <w:rFonts w:eastAsia="Times New Roman"/>
            </w:rPr>
            <w:t xml:space="preserve">, </w:t>
          </w:r>
          <w:proofErr w:type="spellStart"/>
          <w:r>
            <w:rPr>
              <w:rFonts w:eastAsia="Times New Roman"/>
            </w:rPr>
            <w:t>fictions</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uncertainties</w:t>
          </w:r>
          <w:proofErr w:type="spellEnd"/>
          <w:r>
            <w:rPr>
              <w:rFonts w:eastAsia="Times New Roman"/>
            </w:rPr>
            <w:t xml:space="preserve">. </w:t>
          </w:r>
          <w:proofErr w:type="spellStart"/>
          <w:r>
            <w:rPr>
              <w:rFonts w:eastAsia="Times New Roman"/>
              <w:i/>
              <w:iCs/>
            </w:rPr>
            <w:t>Journal</w:t>
          </w:r>
          <w:proofErr w:type="spellEnd"/>
          <w:r>
            <w:rPr>
              <w:rFonts w:eastAsia="Times New Roman"/>
              <w:i/>
              <w:iCs/>
            </w:rPr>
            <w:t xml:space="preserve"> of </w:t>
          </w:r>
          <w:proofErr w:type="spellStart"/>
          <w:r>
            <w:rPr>
              <w:rFonts w:eastAsia="Times New Roman"/>
              <w:i/>
              <w:iCs/>
            </w:rPr>
            <w:t>Pharmacology</w:t>
          </w:r>
          <w:proofErr w:type="spellEnd"/>
          <w:r>
            <w:rPr>
              <w:rFonts w:eastAsia="Times New Roman"/>
              <w:i/>
              <w:iCs/>
            </w:rPr>
            <w:t xml:space="preserve"> </w:t>
          </w:r>
          <w:proofErr w:type="spellStart"/>
          <w:r>
            <w:rPr>
              <w:rFonts w:eastAsia="Times New Roman"/>
              <w:i/>
              <w:iCs/>
            </w:rPr>
            <w:t>and</w:t>
          </w:r>
          <w:proofErr w:type="spellEnd"/>
          <w:r>
            <w:rPr>
              <w:rFonts w:eastAsia="Times New Roman"/>
              <w:i/>
              <w:iCs/>
            </w:rPr>
            <w:t xml:space="preserve"> </w:t>
          </w:r>
          <w:proofErr w:type="spellStart"/>
          <w:r>
            <w:rPr>
              <w:rFonts w:eastAsia="Times New Roman"/>
              <w:i/>
              <w:iCs/>
            </w:rPr>
            <w:t>Experimental</w:t>
          </w:r>
          <w:proofErr w:type="spellEnd"/>
          <w:r>
            <w:rPr>
              <w:rFonts w:eastAsia="Times New Roman"/>
              <w:i/>
              <w:iCs/>
            </w:rPr>
            <w:t xml:space="preserve"> </w:t>
          </w:r>
          <w:proofErr w:type="spellStart"/>
          <w:r>
            <w:rPr>
              <w:rFonts w:eastAsia="Times New Roman"/>
              <w:i/>
              <w:iCs/>
            </w:rPr>
            <w:t>Therapeutics</w:t>
          </w:r>
          <w:proofErr w:type="spellEnd"/>
          <w:r w:rsidR="005D3B88">
            <w:rPr>
              <w:rFonts w:eastAsia="Times New Roman"/>
            </w:rPr>
            <w:t xml:space="preserve">, </w:t>
          </w:r>
          <w:r w:rsidR="005D3B88" w:rsidRPr="005D3B88">
            <w:rPr>
              <w:rFonts w:eastAsia="Times New Roman"/>
              <w:i/>
              <w:iCs/>
            </w:rPr>
            <w:t>315</w:t>
          </w:r>
          <w:r w:rsidR="005D3B88" w:rsidRPr="005D3B88">
            <w:rPr>
              <w:rFonts w:eastAsia="Times New Roman"/>
            </w:rPr>
            <w:t>(1), 1-7.</w:t>
          </w:r>
          <w:r w:rsidR="005D3B88">
            <w:rPr>
              <w:rFonts w:eastAsia="Times New Roman"/>
            </w:rPr>
            <w:t xml:space="preserve"> </w:t>
          </w:r>
          <w:r>
            <w:rPr>
              <w:rFonts w:eastAsia="Times New Roman"/>
            </w:rPr>
            <w:t>doi:10.1124/jpet.105.085431</w:t>
          </w:r>
        </w:p>
        <w:p w14:paraId="3DC88A28" w14:textId="4B5B1658" w:rsidR="00F121E7" w:rsidRDefault="00E704E5" w:rsidP="00F121E7">
          <w:pPr>
            <w:autoSpaceDE w:val="0"/>
            <w:autoSpaceDN w:val="0"/>
            <w:ind w:hanging="480"/>
            <w:divId w:val="1717924426"/>
            <w:rPr>
              <w:rFonts w:eastAsia="Times New Roman"/>
            </w:rPr>
          </w:pPr>
          <w:r>
            <w:rPr>
              <w:rFonts w:eastAsia="Times New Roman"/>
            </w:rPr>
            <w:t xml:space="preserve">Küçük, E. (2009). </w:t>
          </w:r>
          <w:proofErr w:type="spellStart"/>
          <w:r>
            <w:rPr>
              <w:rFonts w:eastAsia="Times New Roman"/>
              <w:i/>
              <w:iCs/>
            </w:rPr>
            <w:t>Parasetamol</w:t>
          </w:r>
          <w:proofErr w:type="spellEnd"/>
          <w:r>
            <w:rPr>
              <w:rFonts w:eastAsia="Times New Roman"/>
              <w:i/>
              <w:iCs/>
            </w:rPr>
            <w:t xml:space="preserve"> </w:t>
          </w:r>
          <w:proofErr w:type="spellStart"/>
          <w:r>
            <w:rPr>
              <w:rFonts w:eastAsia="Times New Roman"/>
              <w:i/>
              <w:iCs/>
            </w:rPr>
            <w:t>toksisitesi</w:t>
          </w:r>
          <w:proofErr w:type="spellEnd"/>
          <w:r>
            <w:rPr>
              <w:rFonts w:eastAsia="Times New Roman"/>
              <w:i/>
              <w:iCs/>
            </w:rPr>
            <w:t xml:space="preserve"> ile karaciğer hasarı oluşturulan </w:t>
          </w:r>
          <w:proofErr w:type="spellStart"/>
          <w:r>
            <w:rPr>
              <w:rFonts w:eastAsia="Times New Roman"/>
              <w:i/>
              <w:iCs/>
            </w:rPr>
            <w:t>ratlarda</w:t>
          </w:r>
          <w:proofErr w:type="spellEnd"/>
          <w:r>
            <w:rPr>
              <w:rFonts w:eastAsia="Times New Roman"/>
              <w:i/>
              <w:iCs/>
            </w:rPr>
            <w:t xml:space="preserve"> </w:t>
          </w:r>
          <w:proofErr w:type="spellStart"/>
          <w:r>
            <w:rPr>
              <w:rFonts w:eastAsia="Times New Roman"/>
              <w:i/>
              <w:iCs/>
            </w:rPr>
            <w:t>caffeic</w:t>
          </w:r>
          <w:proofErr w:type="spellEnd"/>
          <w:r>
            <w:rPr>
              <w:rFonts w:eastAsia="Times New Roman"/>
              <w:i/>
              <w:iCs/>
            </w:rPr>
            <w:t xml:space="preserve"> </w:t>
          </w:r>
          <w:proofErr w:type="spellStart"/>
          <w:r>
            <w:rPr>
              <w:rFonts w:eastAsia="Times New Roman"/>
              <w:i/>
              <w:iCs/>
            </w:rPr>
            <w:t>acid</w:t>
          </w:r>
          <w:proofErr w:type="spellEnd"/>
          <w:r>
            <w:rPr>
              <w:rFonts w:eastAsia="Times New Roman"/>
              <w:i/>
              <w:iCs/>
            </w:rPr>
            <w:t xml:space="preserve"> </w:t>
          </w:r>
          <w:proofErr w:type="spellStart"/>
          <w:r>
            <w:rPr>
              <w:rFonts w:eastAsia="Times New Roman"/>
              <w:i/>
              <w:iCs/>
            </w:rPr>
            <w:t>phenethyl</w:t>
          </w:r>
          <w:proofErr w:type="spellEnd"/>
          <w:r>
            <w:rPr>
              <w:rFonts w:eastAsia="Times New Roman"/>
              <w:i/>
              <w:iCs/>
            </w:rPr>
            <w:t xml:space="preserve"> esterin tedavi edici etkisi.</w:t>
          </w:r>
          <w:r w:rsidR="003739DD" w:rsidRPr="003739DD">
            <w:t xml:space="preserve"> </w:t>
          </w:r>
          <w:r w:rsidR="003739DD">
            <w:t>Uzmanlık Tezi, Afyon Kocatepe Üniversitesi, Tıp Fakültesi.</w:t>
          </w:r>
        </w:p>
        <w:p w14:paraId="23283314" w14:textId="3A252350" w:rsidR="00E704E5" w:rsidRPr="00F121E7" w:rsidRDefault="00E704E5" w:rsidP="00F121E7">
          <w:pPr>
            <w:autoSpaceDE w:val="0"/>
            <w:autoSpaceDN w:val="0"/>
            <w:ind w:hanging="480"/>
            <w:divId w:val="1717924426"/>
            <w:rPr>
              <w:rFonts w:eastAsia="Times New Roman"/>
            </w:rPr>
          </w:pPr>
          <w:proofErr w:type="spellStart"/>
          <w:r>
            <w:t>Lancaster</w:t>
          </w:r>
          <w:proofErr w:type="spellEnd"/>
          <w:r>
            <w:t xml:space="preserve">, E. M., </w:t>
          </w:r>
          <w:proofErr w:type="spellStart"/>
          <w:r>
            <w:t>Hiatt</w:t>
          </w:r>
          <w:proofErr w:type="spellEnd"/>
          <w:r>
            <w:t xml:space="preserve">, J. R. ve </w:t>
          </w:r>
          <w:proofErr w:type="spellStart"/>
          <w:r>
            <w:t>Zarrinpar</w:t>
          </w:r>
          <w:proofErr w:type="spellEnd"/>
          <w:r>
            <w:t xml:space="preserve">, A. (2015). </w:t>
          </w:r>
          <w:proofErr w:type="spellStart"/>
          <w:r>
            <w:t>Acetaminophen</w:t>
          </w:r>
          <w:proofErr w:type="spellEnd"/>
          <w:r>
            <w:t xml:space="preserve"> </w:t>
          </w:r>
          <w:proofErr w:type="spellStart"/>
          <w:r>
            <w:t>hepatotoxicity:an</w:t>
          </w:r>
          <w:proofErr w:type="spellEnd"/>
          <w:r>
            <w:t xml:space="preserve"> </w:t>
          </w:r>
          <w:proofErr w:type="spellStart"/>
          <w:r>
            <w:t>updated</w:t>
          </w:r>
          <w:proofErr w:type="spellEnd"/>
          <w:r>
            <w:t xml:space="preserve"> </w:t>
          </w:r>
          <w:proofErr w:type="spellStart"/>
          <w:r>
            <w:t>review</w:t>
          </w:r>
          <w:proofErr w:type="spellEnd"/>
          <w:r>
            <w:t xml:space="preserve">. </w:t>
          </w:r>
          <w:proofErr w:type="spellStart"/>
          <w:r>
            <w:rPr>
              <w:i/>
              <w:iCs/>
            </w:rPr>
            <w:t>Archives</w:t>
          </w:r>
          <w:proofErr w:type="spellEnd"/>
          <w:r>
            <w:rPr>
              <w:i/>
              <w:iCs/>
            </w:rPr>
            <w:t xml:space="preserve"> of </w:t>
          </w:r>
          <w:proofErr w:type="spellStart"/>
          <w:r>
            <w:rPr>
              <w:i/>
              <w:iCs/>
            </w:rPr>
            <w:t>Toxicology</w:t>
          </w:r>
          <w:proofErr w:type="spellEnd"/>
          <w:r w:rsidR="00F121E7">
            <w:t xml:space="preserve">, </w:t>
          </w:r>
          <w:r w:rsidR="00F121E7" w:rsidRPr="00F121E7">
            <w:rPr>
              <w:i/>
              <w:iCs/>
            </w:rPr>
            <w:t>89</w:t>
          </w:r>
          <w:r w:rsidR="00F121E7" w:rsidRPr="00F121E7">
            <w:t>, 193-199.</w:t>
          </w:r>
          <w:r>
            <w:t>doi:10.1007/s00204-014-1432-2</w:t>
          </w:r>
        </w:p>
        <w:p w14:paraId="583C5085" w14:textId="4D30EA61" w:rsidR="00E704E5" w:rsidRDefault="00E704E5">
          <w:pPr>
            <w:autoSpaceDE w:val="0"/>
            <w:autoSpaceDN w:val="0"/>
            <w:ind w:hanging="480"/>
            <w:divId w:val="1763378684"/>
            <w:rPr>
              <w:rFonts w:eastAsia="Times New Roman"/>
            </w:rPr>
          </w:pPr>
          <w:proofErr w:type="spellStart"/>
          <w:r>
            <w:rPr>
              <w:rFonts w:eastAsia="Times New Roman"/>
            </w:rPr>
            <w:lastRenderedPageBreak/>
            <w:t>Loh</w:t>
          </w:r>
          <w:proofErr w:type="spellEnd"/>
          <w:r>
            <w:rPr>
              <w:rFonts w:eastAsia="Times New Roman"/>
            </w:rPr>
            <w:t xml:space="preserve">, C. S. ve </w:t>
          </w:r>
          <w:proofErr w:type="spellStart"/>
          <w:r>
            <w:rPr>
              <w:rFonts w:eastAsia="Times New Roman"/>
            </w:rPr>
            <w:t>Ponampalam</w:t>
          </w:r>
          <w:proofErr w:type="spellEnd"/>
          <w:r>
            <w:rPr>
              <w:rFonts w:eastAsia="Times New Roman"/>
            </w:rPr>
            <w:t xml:space="preserve">, R. (2006). </w:t>
          </w:r>
          <w:proofErr w:type="spellStart"/>
          <w:r>
            <w:rPr>
              <w:rFonts w:eastAsia="Times New Roman"/>
            </w:rPr>
            <w:t>Nephrotoxicity</w:t>
          </w:r>
          <w:proofErr w:type="spellEnd"/>
          <w:r>
            <w:rPr>
              <w:rFonts w:eastAsia="Times New Roman"/>
            </w:rPr>
            <w:t xml:space="preserve"> </w:t>
          </w:r>
          <w:proofErr w:type="spellStart"/>
          <w:r>
            <w:rPr>
              <w:rFonts w:eastAsia="Times New Roman"/>
            </w:rPr>
            <w:t>associated</w:t>
          </w:r>
          <w:proofErr w:type="spellEnd"/>
          <w:r>
            <w:rPr>
              <w:rFonts w:eastAsia="Times New Roman"/>
            </w:rPr>
            <w:t xml:space="preserve"> </w:t>
          </w:r>
          <w:proofErr w:type="spellStart"/>
          <w:r>
            <w:rPr>
              <w:rFonts w:eastAsia="Times New Roman"/>
            </w:rPr>
            <w:t>with</w:t>
          </w:r>
          <w:proofErr w:type="spellEnd"/>
          <w:r>
            <w:rPr>
              <w:rFonts w:eastAsia="Times New Roman"/>
            </w:rPr>
            <w:t xml:space="preserve"> </w:t>
          </w:r>
          <w:proofErr w:type="spellStart"/>
          <w:r>
            <w:rPr>
              <w:rFonts w:eastAsia="Times New Roman"/>
            </w:rPr>
            <w:t>acute</w:t>
          </w:r>
          <w:proofErr w:type="spellEnd"/>
          <w:r>
            <w:rPr>
              <w:rFonts w:eastAsia="Times New Roman"/>
            </w:rPr>
            <w:t xml:space="preserve"> </w:t>
          </w:r>
          <w:proofErr w:type="spellStart"/>
          <w:r>
            <w:rPr>
              <w:rFonts w:eastAsia="Times New Roman"/>
            </w:rPr>
            <w:t>paracetamol</w:t>
          </w:r>
          <w:proofErr w:type="spellEnd"/>
          <w:r>
            <w:rPr>
              <w:rFonts w:eastAsia="Times New Roman"/>
            </w:rPr>
            <w:t xml:space="preserve"> </w:t>
          </w:r>
          <w:proofErr w:type="spellStart"/>
          <w:r>
            <w:rPr>
              <w:rFonts w:eastAsia="Times New Roman"/>
            </w:rPr>
            <w:t>overdose</w:t>
          </w:r>
          <w:proofErr w:type="spellEnd"/>
          <w:r>
            <w:rPr>
              <w:rFonts w:eastAsia="Times New Roman"/>
            </w:rPr>
            <w:t xml:space="preserve">: A </w:t>
          </w:r>
          <w:proofErr w:type="spellStart"/>
          <w:r>
            <w:rPr>
              <w:rFonts w:eastAsia="Times New Roman"/>
            </w:rPr>
            <w:t>case</w:t>
          </w:r>
          <w:proofErr w:type="spellEnd"/>
          <w:r>
            <w:rPr>
              <w:rFonts w:eastAsia="Times New Roman"/>
            </w:rPr>
            <w:t xml:space="preserve"> </w:t>
          </w:r>
          <w:proofErr w:type="spellStart"/>
          <w:r>
            <w:rPr>
              <w:rFonts w:eastAsia="Times New Roman"/>
            </w:rPr>
            <w:t>report</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review</w:t>
          </w:r>
          <w:proofErr w:type="spellEnd"/>
          <w:r>
            <w:rPr>
              <w:rFonts w:eastAsia="Times New Roman"/>
            </w:rPr>
            <w:t xml:space="preserve"> of </w:t>
          </w:r>
          <w:proofErr w:type="spellStart"/>
          <w:r>
            <w:rPr>
              <w:rFonts w:eastAsia="Times New Roman"/>
            </w:rPr>
            <w:t>the</w:t>
          </w:r>
          <w:proofErr w:type="spellEnd"/>
          <w:r>
            <w:rPr>
              <w:rFonts w:eastAsia="Times New Roman"/>
            </w:rPr>
            <w:t xml:space="preserve"> </w:t>
          </w:r>
          <w:proofErr w:type="spellStart"/>
          <w:r>
            <w:rPr>
              <w:rFonts w:eastAsia="Times New Roman"/>
            </w:rPr>
            <w:t>literature</w:t>
          </w:r>
          <w:proofErr w:type="spellEnd"/>
          <w:r>
            <w:rPr>
              <w:rFonts w:eastAsia="Times New Roman"/>
            </w:rPr>
            <w:t xml:space="preserve">. </w:t>
          </w:r>
          <w:r>
            <w:rPr>
              <w:rFonts w:eastAsia="Times New Roman"/>
              <w:i/>
              <w:iCs/>
            </w:rPr>
            <w:t xml:space="preserve">Hong Kong </w:t>
          </w:r>
          <w:proofErr w:type="spellStart"/>
          <w:r>
            <w:rPr>
              <w:rFonts w:eastAsia="Times New Roman"/>
              <w:i/>
              <w:iCs/>
            </w:rPr>
            <w:t>Journal</w:t>
          </w:r>
          <w:proofErr w:type="spellEnd"/>
          <w:r>
            <w:rPr>
              <w:rFonts w:eastAsia="Times New Roman"/>
              <w:i/>
              <w:iCs/>
            </w:rPr>
            <w:t xml:space="preserve"> of </w:t>
          </w:r>
          <w:proofErr w:type="spellStart"/>
          <w:r>
            <w:rPr>
              <w:rFonts w:eastAsia="Times New Roman"/>
              <w:i/>
              <w:iCs/>
            </w:rPr>
            <w:t>Emergency</w:t>
          </w:r>
          <w:proofErr w:type="spellEnd"/>
          <w:r>
            <w:rPr>
              <w:rFonts w:eastAsia="Times New Roman"/>
              <w:i/>
              <w:iCs/>
            </w:rPr>
            <w:t xml:space="preserve"> </w:t>
          </w:r>
          <w:proofErr w:type="spellStart"/>
          <w:r>
            <w:rPr>
              <w:rFonts w:eastAsia="Times New Roman"/>
              <w:i/>
              <w:iCs/>
            </w:rPr>
            <w:t>Medicine</w:t>
          </w:r>
          <w:proofErr w:type="spellEnd"/>
          <w:r>
            <w:rPr>
              <w:rFonts w:eastAsia="Times New Roman"/>
            </w:rPr>
            <w:t xml:space="preserve">, </w:t>
          </w:r>
          <w:r w:rsidR="00F121E7" w:rsidRPr="00F121E7">
            <w:rPr>
              <w:rFonts w:eastAsia="Times New Roman"/>
              <w:i/>
              <w:iCs/>
            </w:rPr>
            <w:t>13</w:t>
          </w:r>
          <w:r w:rsidR="00F121E7" w:rsidRPr="00F121E7">
            <w:rPr>
              <w:rFonts w:eastAsia="Times New Roman"/>
            </w:rPr>
            <w:t>(2), 105-110</w:t>
          </w:r>
          <w:r w:rsidR="00F121E7" w:rsidRPr="00F121E7">
            <w:rPr>
              <w:rFonts w:eastAsia="Times New Roman"/>
              <w:i/>
              <w:iCs/>
            </w:rPr>
            <w:t>.</w:t>
          </w:r>
          <w:r w:rsidR="00F121E7">
            <w:rPr>
              <w:rFonts w:eastAsia="Times New Roman"/>
              <w:i/>
              <w:iCs/>
            </w:rPr>
            <w:t xml:space="preserve"> </w:t>
          </w:r>
          <w:r>
            <w:rPr>
              <w:rFonts w:eastAsia="Times New Roman"/>
            </w:rPr>
            <w:t>doi:10.1177/102490790601300202</w:t>
          </w:r>
        </w:p>
        <w:p w14:paraId="1CE9D862" w14:textId="759B3B67" w:rsidR="00E704E5" w:rsidRDefault="00E704E5">
          <w:pPr>
            <w:autoSpaceDE w:val="0"/>
            <w:autoSpaceDN w:val="0"/>
            <w:ind w:hanging="480"/>
            <w:divId w:val="219363994"/>
            <w:rPr>
              <w:rFonts w:eastAsia="Times New Roman"/>
            </w:rPr>
          </w:pPr>
          <w:proofErr w:type="spellStart"/>
          <w:r>
            <w:rPr>
              <w:rFonts w:eastAsia="Times New Roman"/>
            </w:rPr>
            <w:t>López-Alarcón</w:t>
          </w:r>
          <w:proofErr w:type="spellEnd"/>
          <w:r>
            <w:rPr>
              <w:rFonts w:eastAsia="Times New Roman"/>
            </w:rPr>
            <w:t xml:space="preserve">, C. ve </w:t>
          </w:r>
          <w:proofErr w:type="spellStart"/>
          <w:r>
            <w:rPr>
              <w:rFonts w:eastAsia="Times New Roman"/>
            </w:rPr>
            <w:t>Denicola</w:t>
          </w:r>
          <w:proofErr w:type="spellEnd"/>
          <w:r>
            <w:rPr>
              <w:rFonts w:eastAsia="Times New Roman"/>
            </w:rPr>
            <w:t xml:space="preserve">, A. (2013). </w:t>
          </w:r>
          <w:proofErr w:type="spellStart"/>
          <w:r>
            <w:rPr>
              <w:rFonts w:eastAsia="Times New Roman"/>
            </w:rPr>
            <w:t>Evaluating</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antioxidant</w:t>
          </w:r>
          <w:proofErr w:type="spellEnd"/>
          <w:r>
            <w:rPr>
              <w:rFonts w:eastAsia="Times New Roman"/>
            </w:rPr>
            <w:t xml:space="preserve"> </w:t>
          </w:r>
          <w:proofErr w:type="spellStart"/>
          <w:r>
            <w:rPr>
              <w:rFonts w:eastAsia="Times New Roman"/>
            </w:rPr>
            <w:t>capacity</w:t>
          </w:r>
          <w:proofErr w:type="spellEnd"/>
          <w:r>
            <w:rPr>
              <w:rFonts w:eastAsia="Times New Roman"/>
            </w:rPr>
            <w:t xml:space="preserve"> of </w:t>
          </w:r>
          <w:proofErr w:type="spellStart"/>
          <w:r>
            <w:rPr>
              <w:rFonts w:eastAsia="Times New Roman"/>
            </w:rPr>
            <w:t>natural</w:t>
          </w:r>
          <w:proofErr w:type="spellEnd"/>
          <w:r>
            <w:rPr>
              <w:rFonts w:eastAsia="Times New Roman"/>
            </w:rPr>
            <w:t xml:space="preserve"> </w:t>
          </w:r>
          <w:proofErr w:type="spellStart"/>
          <w:r>
            <w:rPr>
              <w:rFonts w:eastAsia="Times New Roman"/>
            </w:rPr>
            <w:t>products</w:t>
          </w:r>
          <w:proofErr w:type="spellEnd"/>
          <w:r>
            <w:rPr>
              <w:rFonts w:eastAsia="Times New Roman"/>
            </w:rPr>
            <w:t xml:space="preserve">: A </w:t>
          </w:r>
          <w:proofErr w:type="spellStart"/>
          <w:r>
            <w:rPr>
              <w:rFonts w:eastAsia="Times New Roman"/>
            </w:rPr>
            <w:t>review</w:t>
          </w:r>
          <w:proofErr w:type="spellEnd"/>
          <w:r>
            <w:rPr>
              <w:rFonts w:eastAsia="Times New Roman"/>
            </w:rPr>
            <w:t xml:space="preserve"> on </w:t>
          </w:r>
          <w:proofErr w:type="spellStart"/>
          <w:r>
            <w:rPr>
              <w:rFonts w:eastAsia="Times New Roman"/>
            </w:rPr>
            <w:t>chemical</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cellular-based</w:t>
          </w:r>
          <w:proofErr w:type="spellEnd"/>
          <w:r>
            <w:rPr>
              <w:rFonts w:eastAsia="Times New Roman"/>
            </w:rPr>
            <w:t xml:space="preserve"> </w:t>
          </w:r>
          <w:proofErr w:type="spellStart"/>
          <w:r>
            <w:rPr>
              <w:rFonts w:eastAsia="Times New Roman"/>
            </w:rPr>
            <w:t>assays</w:t>
          </w:r>
          <w:proofErr w:type="spellEnd"/>
          <w:r>
            <w:rPr>
              <w:rFonts w:eastAsia="Times New Roman"/>
            </w:rPr>
            <w:t xml:space="preserve">. </w:t>
          </w:r>
          <w:proofErr w:type="spellStart"/>
          <w:r w:rsidR="00F121E7" w:rsidRPr="00F121E7">
            <w:rPr>
              <w:rFonts w:eastAsia="Times New Roman"/>
              <w:i/>
              <w:iCs/>
            </w:rPr>
            <w:t>Analytica</w:t>
          </w:r>
          <w:proofErr w:type="spellEnd"/>
          <w:r w:rsidR="00F121E7" w:rsidRPr="00F121E7">
            <w:rPr>
              <w:rFonts w:eastAsia="Times New Roman"/>
              <w:i/>
              <w:iCs/>
            </w:rPr>
            <w:t xml:space="preserve"> </w:t>
          </w:r>
          <w:proofErr w:type="spellStart"/>
          <w:r w:rsidR="00F121E7" w:rsidRPr="00F121E7">
            <w:rPr>
              <w:rFonts w:eastAsia="Times New Roman"/>
              <w:i/>
              <w:iCs/>
            </w:rPr>
            <w:t>chimica</w:t>
          </w:r>
          <w:proofErr w:type="spellEnd"/>
          <w:r w:rsidR="00F121E7" w:rsidRPr="00F121E7">
            <w:rPr>
              <w:rFonts w:eastAsia="Times New Roman"/>
              <w:i/>
              <w:iCs/>
            </w:rPr>
            <w:t xml:space="preserve"> </w:t>
          </w:r>
          <w:proofErr w:type="spellStart"/>
          <w:r w:rsidR="00F121E7" w:rsidRPr="00F121E7">
            <w:rPr>
              <w:rFonts w:eastAsia="Times New Roman"/>
              <w:i/>
              <w:iCs/>
            </w:rPr>
            <w:t>acta</w:t>
          </w:r>
          <w:proofErr w:type="spellEnd"/>
          <w:r w:rsidR="00F121E7" w:rsidRPr="00F121E7">
            <w:rPr>
              <w:rFonts w:eastAsia="Times New Roman"/>
              <w:i/>
              <w:iCs/>
            </w:rPr>
            <w:t xml:space="preserve">, 763, </w:t>
          </w:r>
          <w:proofErr w:type="gramStart"/>
          <w:r w:rsidR="00F121E7" w:rsidRPr="00F121E7">
            <w:rPr>
              <w:rFonts w:eastAsia="Times New Roman"/>
              <w:i/>
              <w:iCs/>
            </w:rPr>
            <w:t>1-10.</w:t>
          </w:r>
          <w:r>
            <w:rPr>
              <w:rFonts w:eastAsia="Times New Roman"/>
            </w:rPr>
            <w:t>doi:10.1016/j.aca</w:t>
          </w:r>
          <w:proofErr w:type="gramEnd"/>
          <w:r>
            <w:rPr>
              <w:rFonts w:eastAsia="Times New Roman"/>
            </w:rPr>
            <w:t>.2012.11.051</w:t>
          </w:r>
        </w:p>
        <w:p w14:paraId="521EE7D0" w14:textId="0ACF7ACE" w:rsidR="00E704E5" w:rsidRDefault="00E704E5">
          <w:pPr>
            <w:autoSpaceDE w:val="0"/>
            <w:autoSpaceDN w:val="0"/>
            <w:ind w:hanging="480"/>
            <w:divId w:val="1071387683"/>
            <w:rPr>
              <w:rFonts w:eastAsia="Times New Roman"/>
            </w:rPr>
          </w:pPr>
          <w:proofErr w:type="spellStart"/>
          <w:r>
            <w:rPr>
              <w:rFonts w:eastAsia="Times New Roman"/>
            </w:rPr>
            <w:t>Lovell</w:t>
          </w:r>
          <w:proofErr w:type="spellEnd"/>
          <w:r>
            <w:rPr>
              <w:rFonts w:eastAsia="Times New Roman"/>
            </w:rPr>
            <w:t xml:space="preserve">, M. A., </w:t>
          </w:r>
          <w:proofErr w:type="spellStart"/>
          <w:r>
            <w:rPr>
              <w:rFonts w:eastAsia="Times New Roman"/>
            </w:rPr>
            <w:t>Ehmann</w:t>
          </w:r>
          <w:proofErr w:type="spellEnd"/>
          <w:r>
            <w:rPr>
              <w:rFonts w:eastAsia="Times New Roman"/>
            </w:rPr>
            <w:t xml:space="preserve">, W. D., </w:t>
          </w:r>
          <w:proofErr w:type="spellStart"/>
          <w:r>
            <w:rPr>
              <w:rFonts w:eastAsia="Times New Roman"/>
            </w:rPr>
            <w:t>Butler</w:t>
          </w:r>
          <w:proofErr w:type="spellEnd"/>
          <w:r>
            <w:rPr>
              <w:rFonts w:eastAsia="Times New Roman"/>
            </w:rPr>
            <w:t xml:space="preserve">, S. M. ve </w:t>
          </w:r>
          <w:proofErr w:type="spellStart"/>
          <w:r>
            <w:rPr>
              <w:rFonts w:eastAsia="Times New Roman"/>
            </w:rPr>
            <w:t>Markesbery</w:t>
          </w:r>
          <w:proofErr w:type="spellEnd"/>
          <w:r>
            <w:rPr>
              <w:rFonts w:eastAsia="Times New Roman"/>
            </w:rPr>
            <w:t xml:space="preserve">, W. R. (1995). </w:t>
          </w:r>
          <w:proofErr w:type="spellStart"/>
          <w:r>
            <w:rPr>
              <w:rFonts w:eastAsia="Times New Roman"/>
            </w:rPr>
            <w:t>Elevated</w:t>
          </w:r>
          <w:proofErr w:type="spellEnd"/>
          <w:r>
            <w:rPr>
              <w:rFonts w:eastAsia="Times New Roman"/>
            </w:rPr>
            <w:t xml:space="preserve"> </w:t>
          </w:r>
          <w:proofErr w:type="spellStart"/>
          <w:r>
            <w:rPr>
              <w:rFonts w:eastAsia="Times New Roman"/>
            </w:rPr>
            <w:t>thiobarbituric</w:t>
          </w:r>
          <w:proofErr w:type="spellEnd"/>
          <w:r>
            <w:rPr>
              <w:rFonts w:eastAsia="Times New Roman"/>
            </w:rPr>
            <w:t xml:space="preserve"> </w:t>
          </w:r>
          <w:proofErr w:type="spellStart"/>
          <w:r>
            <w:rPr>
              <w:rFonts w:eastAsia="Times New Roman"/>
            </w:rPr>
            <w:t>acid-reactive</w:t>
          </w:r>
          <w:proofErr w:type="spellEnd"/>
          <w:r>
            <w:rPr>
              <w:rFonts w:eastAsia="Times New Roman"/>
            </w:rPr>
            <w:t xml:space="preserve"> </w:t>
          </w:r>
          <w:proofErr w:type="spellStart"/>
          <w:r>
            <w:rPr>
              <w:rFonts w:eastAsia="Times New Roman"/>
            </w:rPr>
            <w:t>substances</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antioxidant</w:t>
          </w:r>
          <w:proofErr w:type="spellEnd"/>
          <w:r>
            <w:rPr>
              <w:rFonts w:eastAsia="Times New Roman"/>
            </w:rPr>
            <w:t xml:space="preserve"> </w:t>
          </w:r>
          <w:proofErr w:type="spellStart"/>
          <w:r>
            <w:rPr>
              <w:rFonts w:eastAsia="Times New Roman"/>
            </w:rPr>
            <w:t>enzyme</w:t>
          </w:r>
          <w:proofErr w:type="spellEnd"/>
          <w:r>
            <w:rPr>
              <w:rFonts w:eastAsia="Times New Roman"/>
            </w:rPr>
            <w:t xml:space="preserve"> </w:t>
          </w:r>
          <w:proofErr w:type="spellStart"/>
          <w:r>
            <w:rPr>
              <w:rFonts w:eastAsia="Times New Roman"/>
            </w:rPr>
            <w:t>activity</w:t>
          </w:r>
          <w:proofErr w:type="spellEnd"/>
          <w:r>
            <w:rPr>
              <w:rFonts w:eastAsia="Times New Roman"/>
            </w:rPr>
            <w:t xml:space="preserve"> in </w:t>
          </w:r>
          <w:proofErr w:type="spellStart"/>
          <w:r>
            <w:rPr>
              <w:rFonts w:eastAsia="Times New Roman"/>
            </w:rPr>
            <w:t>the</w:t>
          </w:r>
          <w:proofErr w:type="spellEnd"/>
          <w:r>
            <w:rPr>
              <w:rFonts w:eastAsia="Times New Roman"/>
            </w:rPr>
            <w:t xml:space="preserve"> </w:t>
          </w:r>
          <w:proofErr w:type="spellStart"/>
          <w:r>
            <w:rPr>
              <w:rFonts w:eastAsia="Times New Roman"/>
            </w:rPr>
            <w:t>brain</w:t>
          </w:r>
          <w:proofErr w:type="spellEnd"/>
          <w:r>
            <w:rPr>
              <w:rFonts w:eastAsia="Times New Roman"/>
            </w:rPr>
            <w:t xml:space="preserve"> in </w:t>
          </w:r>
          <w:proofErr w:type="spellStart"/>
          <w:r>
            <w:rPr>
              <w:rFonts w:eastAsia="Times New Roman"/>
            </w:rPr>
            <w:t>alzheimer’s</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i/>
              <w:iCs/>
            </w:rPr>
            <w:t>Neurology</w:t>
          </w:r>
          <w:proofErr w:type="spellEnd"/>
          <w:r>
            <w:rPr>
              <w:rFonts w:eastAsia="Times New Roman"/>
            </w:rPr>
            <w:t xml:space="preserve">, </w:t>
          </w:r>
          <w:r w:rsidR="00F121E7" w:rsidRPr="00F121E7">
            <w:rPr>
              <w:rFonts w:eastAsia="Times New Roman"/>
              <w:i/>
              <w:iCs/>
            </w:rPr>
            <w:t>45</w:t>
          </w:r>
          <w:r w:rsidR="00F121E7" w:rsidRPr="00F121E7">
            <w:rPr>
              <w:rFonts w:eastAsia="Times New Roman"/>
            </w:rPr>
            <w:t>(8), 1594-1601.</w:t>
          </w:r>
          <w:r>
            <w:rPr>
              <w:rFonts w:eastAsia="Times New Roman"/>
            </w:rPr>
            <w:t>doi:10.1212/WNL.45.8.1594</w:t>
          </w:r>
        </w:p>
        <w:p w14:paraId="06B009F5" w14:textId="77777777" w:rsidR="00E704E5" w:rsidRDefault="00E704E5">
          <w:pPr>
            <w:autoSpaceDE w:val="0"/>
            <w:autoSpaceDN w:val="0"/>
            <w:ind w:hanging="480"/>
            <w:divId w:val="432022069"/>
            <w:rPr>
              <w:rFonts w:eastAsia="Times New Roman"/>
            </w:rPr>
          </w:pPr>
          <w:proofErr w:type="spellStart"/>
          <w:r>
            <w:rPr>
              <w:rFonts w:eastAsia="Times New Roman"/>
            </w:rPr>
            <w:t>Lück</w:t>
          </w:r>
          <w:proofErr w:type="spellEnd"/>
          <w:r>
            <w:rPr>
              <w:rFonts w:eastAsia="Times New Roman"/>
            </w:rPr>
            <w:t xml:space="preserve">, H. (1965). </w:t>
          </w:r>
          <w:proofErr w:type="spellStart"/>
          <w:r>
            <w:rPr>
              <w:rFonts w:eastAsia="Times New Roman"/>
            </w:rPr>
            <w:t>Catalase</w:t>
          </w:r>
          <w:proofErr w:type="spellEnd"/>
          <w:r>
            <w:rPr>
              <w:rFonts w:eastAsia="Times New Roman"/>
            </w:rPr>
            <w:t xml:space="preserve">: </w:t>
          </w:r>
          <w:proofErr w:type="spellStart"/>
          <w:r>
            <w:rPr>
              <w:rFonts w:eastAsia="Times New Roman"/>
            </w:rPr>
            <w:t>In</w:t>
          </w:r>
          <w:proofErr w:type="spellEnd"/>
          <w:r>
            <w:rPr>
              <w:rFonts w:eastAsia="Times New Roman"/>
            </w:rPr>
            <w:t xml:space="preserve"> </w:t>
          </w:r>
          <w:proofErr w:type="spellStart"/>
          <w:r>
            <w:rPr>
              <w:rFonts w:eastAsia="Times New Roman"/>
            </w:rPr>
            <w:t>methods</w:t>
          </w:r>
          <w:proofErr w:type="spellEnd"/>
          <w:r>
            <w:rPr>
              <w:rFonts w:eastAsia="Times New Roman"/>
            </w:rPr>
            <w:t xml:space="preserve"> of </w:t>
          </w:r>
          <w:proofErr w:type="spellStart"/>
          <w:r>
            <w:rPr>
              <w:rFonts w:eastAsia="Times New Roman"/>
            </w:rPr>
            <w:t>enzymatic</w:t>
          </w:r>
          <w:proofErr w:type="spellEnd"/>
          <w:r>
            <w:rPr>
              <w:rFonts w:eastAsia="Times New Roman"/>
            </w:rPr>
            <w:t xml:space="preserve"> </w:t>
          </w:r>
          <w:proofErr w:type="spellStart"/>
          <w:r>
            <w:rPr>
              <w:rFonts w:eastAsia="Times New Roman"/>
            </w:rPr>
            <w:t>analysis</w:t>
          </w:r>
          <w:proofErr w:type="spellEnd"/>
          <w:r>
            <w:rPr>
              <w:rFonts w:eastAsia="Times New Roman"/>
            </w:rPr>
            <w:t xml:space="preserve">. </w:t>
          </w:r>
          <w:proofErr w:type="spellStart"/>
          <w:r>
            <w:rPr>
              <w:rFonts w:eastAsia="Times New Roman"/>
              <w:i/>
              <w:iCs/>
            </w:rPr>
            <w:t>Methods</w:t>
          </w:r>
          <w:proofErr w:type="spellEnd"/>
          <w:r>
            <w:rPr>
              <w:rFonts w:eastAsia="Times New Roman"/>
              <w:i/>
              <w:iCs/>
            </w:rPr>
            <w:t xml:space="preserve"> of </w:t>
          </w:r>
          <w:proofErr w:type="spellStart"/>
          <w:r>
            <w:rPr>
              <w:rFonts w:eastAsia="Times New Roman"/>
              <w:i/>
              <w:iCs/>
            </w:rPr>
            <w:t>Enzymatic</w:t>
          </w:r>
          <w:proofErr w:type="spellEnd"/>
          <w:r>
            <w:rPr>
              <w:rFonts w:eastAsia="Times New Roman"/>
              <w:i/>
              <w:iCs/>
            </w:rPr>
            <w:t xml:space="preserve"> Analysis</w:t>
          </w:r>
          <w:r>
            <w:rPr>
              <w:rFonts w:eastAsia="Times New Roman"/>
            </w:rPr>
            <w:t>, 885-894. doi:10.1016/B978-0-12-395630-9.50158-4</w:t>
          </w:r>
        </w:p>
        <w:p w14:paraId="52FF2FDC" w14:textId="68DB76BC" w:rsidR="00F121E7" w:rsidRDefault="00E704E5" w:rsidP="00F121E7">
          <w:pPr>
            <w:autoSpaceDE w:val="0"/>
            <w:autoSpaceDN w:val="0"/>
            <w:ind w:hanging="480"/>
            <w:divId w:val="1929927211"/>
            <w:rPr>
              <w:rFonts w:eastAsia="Times New Roman"/>
            </w:rPr>
          </w:pPr>
          <w:proofErr w:type="spellStart"/>
          <w:r>
            <w:rPr>
              <w:rFonts w:eastAsia="Times New Roman"/>
            </w:rPr>
            <w:t>Meganathan</w:t>
          </w:r>
          <w:proofErr w:type="spellEnd"/>
          <w:r>
            <w:rPr>
              <w:rFonts w:eastAsia="Times New Roman"/>
            </w:rPr>
            <w:t xml:space="preserve">, </w:t>
          </w:r>
          <w:r w:rsidR="006B0113">
            <w:rPr>
              <w:rFonts w:eastAsia="Times New Roman"/>
            </w:rPr>
            <w:t>M.,</w:t>
          </w:r>
          <w:r>
            <w:rPr>
              <w:rFonts w:eastAsia="Times New Roman"/>
            </w:rPr>
            <w:t xml:space="preserve"> </w:t>
          </w:r>
          <w:proofErr w:type="spellStart"/>
          <w:r>
            <w:rPr>
              <w:rFonts w:eastAsia="Times New Roman"/>
            </w:rPr>
            <w:t>Madhana</w:t>
          </w:r>
          <w:proofErr w:type="spellEnd"/>
          <w:r>
            <w:rPr>
              <w:rFonts w:eastAsia="Times New Roman"/>
            </w:rPr>
            <w:t xml:space="preserve"> </w:t>
          </w:r>
          <w:proofErr w:type="spellStart"/>
          <w:r>
            <w:rPr>
              <w:rFonts w:eastAsia="Times New Roman"/>
            </w:rPr>
            <w:t>Gopal</w:t>
          </w:r>
          <w:proofErr w:type="spellEnd"/>
          <w:r>
            <w:rPr>
              <w:rFonts w:eastAsia="Times New Roman"/>
            </w:rPr>
            <w:t xml:space="preserve">, </w:t>
          </w:r>
          <w:r w:rsidR="006B0113">
            <w:rPr>
              <w:rFonts w:eastAsia="Times New Roman"/>
            </w:rPr>
            <w:t>K.,</w:t>
          </w:r>
          <w:r>
            <w:rPr>
              <w:rFonts w:eastAsia="Times New Roman"/>
            </w:rPr>
            <w:t xml:space="preserve"> </w:t>
          </w:r>
          <w:proofErr w:type="spellStart"/>
          <w:r>
            <w:rPr>
              <w:rFonts w:eastAsia="Times New Roman"/>
            </w:rPr>
            <w:t>Sasikala</w:t>
          </w:r>
          <w:proofErr w:type="spellEnd"/>
          <w:r>
            <w:rPr>
              <w:rFonts w:eastAsia="Times New Roman"/>
            </w:rPr>
            <w:t>,</w:t>
          </w:r>
          <w:r w:rsidR="006B0113">
            <w:rPr>
              <w:rFonts w:eastAsia="Times New Roman"/>
            </w:rPr>
            <w:t xml:space="preserve"> P., </w:t>
          </w:r>
          <w:proofErr w:type="spellStart"/>
          <w:r>
            <w:rPr>
              <w:rFonts w:eastAsia="Times New Roman"/>
            </w:rPr>
            <w:t>Mohan</w:t>
          </w:r>
          <w:proofErr w:type="spellEnd"/>
          <w:r>
            <w:rPr>
              <w:rFonts w:eastAsia="Times New Roman"/>
            </w:rPr>
            <w:t xml:space="preserve"> </w:t>
          </w:r>
          <w:r w:rsidR="006B0113">
            <w:rPr>
              <w:rFonts w:eastAsia="Times New Roman"/>
            </w:rPr>
            <w:t xml:space="preserve">J., </w:t>
          </w:r>
          <w:proofErr w:type="spellStart"/>
          <w:r>
            <w:rPr>
              <w:rFonts w:eastAsia="Times New Roman"/>
            </w:rPr>
            <w:t>Gowdhaman</w:t>
          </w:r>
          <w:proofErr w:type="spellEnd"/>
          <w:r w:rsidR="006B0113">
            <w:rPr>
              <w:rFonts w:eastAsia="Times New Roman"/>
            </w:rPr>
            <w:t xml:space="preserve">, N. </w:t>
          </w:r>
          <w:r>
            <w:rPr>
              <w:rFonts w:eastAsia="Times New Roman"/>
            </w:rPr>
            <w:t xml:space="preserve">(2011). Evaluation of </w:t>
          </w:r>
          <w:proofErr w:type="spellStart"/>
          <w:r>
            <w:rPr>
              <w:rFonts w:eastAsia="Times New Roman"/>
            </w:rPr>
            <w:t>Hepatoprotective</w:t>
          </w:r>
          <w:proofErr w:type="spellEnd"/>
          <w:r>
            <w:rPr>
              <w:rFonts w:eastAsia="Times New Roman"/>
            </w:rPr>
            <w:t xml:space="preserve"> </w:t>
          </w:r>
          <w:proofErr w:type="spellStart"/>
          <w:r>
            <w:rPr>
              <w:rFonts w:eastAsia="Times New Roman"/>
            </w:rPr>
            <w:t>Effect</w:t>
          </w:r>
          <w:proofErr w:type="spellEnd"/>
          <w:r>
            <w:rPr>
              <w:rFonts w:eastAsia="Times New Roman"/>
            </w:rPr>
            <w:t xml:space="preserve"> of </w:t>
          </w:r>
          <w:proofErr w:type="spellStart"/>
          <w:r>
            <w:rPr>
              <w:rFonts w:eastAsia="Times New Roman"/>
            </w:rPr>
            <w:t>Omega</w:t>
          </w:r>
          <w:proofErr w:type="spellEnd"/>
          <w:r>
            <w:rPr>
              <w:rFonts w:eastAsia="Times New Roman"/>
            </w:rPr>
            <w:t xml:space="preserve"> 3-Fatty </w:t>
          </w:r>
          <w:proofErr w:type="spellStart"/>
          <w:r>
            <w:rPr>
              <w:rFonts w:eastAsia="Times New Roman"/>
            </w:rPr>
            <w:t>Acid</w:t>
          </w:r>
          <w:proofErr w:type="spellEnd"/>
          <w:r>
            <w:rPr>
              <w:rFonts w:eastAsia="Times New Roman"/>
            </w:rPr>
            <w:t xml:space="preserve"> </w:t>
          </w:r>
          <w:proofErr w:type="spellStart"/>
          <w:r>
            <w:rPr>
              <w:rFonts w:eastAsia="Times New Roman"/>
            </w:rPr>
            <w:t>against</w:t>
          </w:r>
          <w:proofErr w:type="spellEnd"/>
          <w:r>
            <w:rPr>
              <w:rFonts w:eastAsia="Times New Roman"/>
            </w:rPr>
            <w:t xml:space="preserve"> </w:t>
          </w:r>
          <w:proofErr w:type="spellStart"/>
          <w:r>
            <w:rPr>
              <w:rFonts w:eastAsia="Times New Roman"/>
            </w:rPr>
            <w:t>Paracetamol</w:t>
          </w:r>
          <w:proofErr w:type="spellEnd"/>
          <w:r>
            <w:rPr>
              <w:rFonts w:eastAsia="Times New Roman"/>
            </w:rPr>
            <w:t xml:space="preserve"> </w:t>
          </w:r>
          <w:proofErr w:type="spellStart"/>
          <w:r>
            <w:rPr>
              <w:rFonts w:eastAsia="Times New Roman"/>
            </w:rPr>
            <w:t>Induced</w:t>
          </w:r>
          <w:proofErr w:type="spellEnd"/>
          <w:r>
            <w:rPr>
              <w:rFonts w:eastAsia="Times New Roman"/>
            </w:rPr>
            <w:t xml:space="preserve"> </w:t>
          </w:r>
          <w:proofErr w:type="spellStart"/>
          <w:r>
            <w:rPr>
              <w:rFonts w:eastAsia="Times New Roman"/>
            </w:rPr>
            <w:t>Liver</w:t>
          </w:r>
          <w:proofErr w:type="spellEnd"/>
          <w:r>
            <w:rPr>
              <w:rFonts w:eastAsia="Times New Roman"/>
            </w:rPr>
            <w:t xml:space="preserve"> </w:t>
          </w:r>
          <w:proofErr w:type="spellStart"/>
          <w:r>
            <w:rPr>
              <w:rFonts w:eastAsia="Times New Roman"/>
            </w:rPr>
            <w:t>Injury</w:t>
          </w:r>
          <w:proofErr w:type="spellEnd"/>
          <w:r>
            <w:rPr>
              <w:rFonts w:eastAsia="Times New Roman"/>
            </w:rPr>
            <w:t xml:space="preserve"> in Albino </w:t>
          </w:r>
          <w:proofErr w:type="spellStart"/>
          <w:r>
            <w:rPr>
              <w:rFonts w:eastAsia="Times New Roman"/>
            </w:rPr>
            <w:t>Rats</w:t>
          </w:r>
          <w:proofErr w:type="spellEnd"/>
          <w:r>
            <w:rPr>
              <w:rFonts w:eastAsia="Times New Roman"/>
            </w:rPr>
            <w:t xml:space="preserve">. </w:t>
          </w:r>
          <w:r w:rsidR="00F121E7" w:rsidRPr="00F121E7">
            <w:rPr>
              <w:rFonts w:eastAsia="Times New Roman"/>
              <w:i/>
              <w:iCs/>
            </w:rPr>
            <w:t xml:space="preserve">Global </w:t>
          </w:r>
          <w:proofErr w:type="spellStart"/>
          <w:r w:rsidR="00F121E7" w:rsidRPr="00F121E7">
            <w:rPr>
              <w:rFonts w:eastAsia="Times New Roman"/>
              <w:i/>
              <w:iCs/>
            </w:rPr>
            <w:t>J</w:t>
          </w:r>
          <w:r w:rsidR="001C7E42">
            <w:rPr>
              <w:rFonts w:eastAsia="Times New Roman"/>
              <w:i/>
              <w:iCs/>
            </w:rPr>
            <w:t>ournal</w:t>
          </w:r>
          <w:proofErr w:type="spellEnd"/>
          <w:r w:rsidR="001C7E42">
            <w:rPr>
              <w:rFonts w:eastAsia="Times New Roman"/>
              <w:i/>
              <w:iCs/>
            </w:rPr>
            <w:t xml:space="preserve"> </w:t>
          </w:r>
          <w:proofErr w:type="spellStart"/>
          <w:r w:rsidR="00F121E7" w:rsidRPr="00F121E7">
            <w:rPr>
              <w:rFonts w:eastAsia="Times New Roman"/>
              <w:i/>
              <w:iCs/>
            </w:rPr>
            <w:t>Pharmacol</w:t>
          </w:r>
          <w:r w:rsidR="001C7E42">
            <w:rPr>
              <w:rFonts w:eastAsia="Times New Roman"/>
              <w:i/>
              <w:iCs/>
            </w:rPr>
            <w:t>ogy</w:t>
          </w:r>
          <w:proofErr w:type="spellEnd"/>
          <w:r w:rsidR="00F121E7" w:rsidRPr="00F121E7">
            <w:rPr>
              <w:rFonts w:eastAsia="Times New Roman"/>
            </w:rPr>
            <w:t>, </w:t>
          </w:r>
          <w:r w:rsidR="00F121E7" w:rsidRPr="00F121E7">
            <w:rPr>
              <w:rFonts w:eastAsia="Times New Roman"/>
              <w:i/>
              <w:iCs/>
            </w:rPr>
            <w:t>5</w:t>
          </w:r>
          <w:r w:rsidR="00F121E7" w:rsidRPr="00F121E7">
            <w:rPr>
              <w:rFonts w:eastAsia="Times New Roman"/>
            </w:rPr>
            <w:t>(1), 50-3.</w:t>
          </w:r>
        </w:p>
        <w:p w14:paraId="3E186576" w14:textId="4B47CDE4" w:rsidR="00E704E5" w:rsidRDefault="00E704E5" w:rsidP="00F121E7">
          <w:pPr>
            <w:autoSpaceDE w:val="0"/>
            <w:autoSpaceDN w:val="0"/>
            <w:ind w:hanging="480"/>
            <w:divId w:val="1929927211"/>
            <w:rPr>
              <w:rFonts w:eastAsia="Times New Roman"/>
            </w:rPr>
          </w:pPr>
          <w:proofErr w:type="spellStart"/>
          <w:r>
            <w:rPr>
              <w:rFonts w:eastAsia="Times New Roman"/>
            </w:rPr>
            <w:t>Mallet</w:t>
          </w:r>
          <w:proofErr w:type="spellEnd"/>
          <w:r>
            <w:rPr>
              <w:rFonts w:eastAsia="Times New Roman"/>
            </w:rPr>
            <w:t xml:space="preserve">, C., </w:t>
          </w:r>
          <w:proofErr w:type="spellStart"/>
          <w:r>
            <w:rPr>
              <w:rFonts w:eastAsia="Times New Roman"/>
            </w:rPr>
            <w:t>Daulhac</w:t>
          </w:r>
          <w:proofErr w:type="spellEnd"/>
          <w:r>
            <w:rPr>
              <w:rFonts w:eastAsia="Times New Roman"/>
            </w:rPr>
            <w:t xml:space="preserve">, L., </w:t>
          </w:r>
          <w:proofErr w:type="spellStart"/>
          <w:r>
            <w:rPr>
              <w:rFonts w:eastAsia="Times New Roman"/>
            </w:rPr>
            <w:t>Bonnefont</w:t>
          </w:r>
          <w:proofErr w:type="spellEnd"/>
          <w:r>
            <w:rPr>
              <w:rFonts w:eastAsia="Times New Roman"/>
            </w:rPr>
            <w:t xml:space="preserve">, J., </w:t>
          </w:r>
          <w:proofErr w:type="spellStart"/>
          <w:r>
            <w:rPr>
              <w:rFonts w:eastAsia="Times New Roman"/>
            </w:rPr>
            <w:t>Ledent</w:t>
          </w:r>
          <w:proofErr w:type="spellEnd"/>
          <w:r>
            <w:rPr>
              <w:rFonts w:eastAsia="Times New Roman"/>
            </w:rPr>
            <w:t xml:space="preserve">, C., </w:t>
          </w:r>
          <w:proofErr w:type="spellStart"/>
          <w:r>
            <w:rPr>
              <w:rFonts w:eastAsia="Times New Roman"/>
            </w:rPr>
            <w:t>Etienne</w:t>
          </w:r>
          <w:proofErr w:type="spellEnd"/>
          <w:r>
            <w:rPr>
              <w:rFonts w:eastAsia="Times New Roman"/>
            </w:rPr>
            <w:t xml:space="preserve">, M., </w:t>
          </w:r>
          <w:proofErr w:type="spellStart"/>
          <w:r>
            <w:rPr>
              <w:rFonts w:eastAsia="Times New Roman"/>
            </w:rPr>
            <w:t>Chapuy</w:t>
          </w:r>
          <w:proofErr w:type="spellEnd"/>
          <w:r>
            <w:rPr>
              <w:rFonts w:eastAsia="Times New Roman"/>
            </w:rPr>
            <w:t xml:space="preserve">, E., … </w:t>
          </w:r>
          <w:proofErr w:type="spellStart"/>
          <w:r>
            <w:rPr>
              <w:rFonts w:eastAsia="Times New Roman"/>
            </w:rPr>
            <w:t>Eschalier</w:t>
          </w:r>
          <w:proofErr w:type="spellEnd"/>
          <w:r>
            <w:rPr>
              <w:rFonts w:eastAsia="Times New Roman"/>
            </w:rPr>
            <w:t xml:space="preserve">, A. (2008). </w:t>
          </w:r>
          <w:proofErr w:type="spellStart"/>
          <w:r>
            <w:rPr>
              <w:rFonts w:eastAsia="Times New Roman"/>
            </w:rPr>
            <w:t>Endocannabinoid</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serotonergic</w:t>
          </w:r>
          <w:proofErr w:type="spellEnd"/>
          <w:r>
            <w:rPr>
              <w:rFonts w:eastAsia="Times New Roman"/>
            </w:rPr>
            <w:t xml:space="preserve"> </w:t>
          </w:r>
          <w:proofErr w:type="spellStart"/>
          <w:r>
            <w:rPr>
              <w:rFonts w:eastAsia="Times New Roman"/>
            </w:rPr>
            <w:t>systems</w:t>
          </w:r>
          <w:proofErr w:type="spellEnd"/>
          <w:r>
            <w:rPr>
              <w:rFonts w:eastAsia="Times New Roman"/>
            </w:rPr>
            <w:t xml:space="preserve"> </w:t>
          </w:r>
          <w:proofErr w:type="spellStart"/>
          <w:r>
            <w:rPr>
              <w:rFonts w:eastAsia="Times New Roman"/>
            </w:rPr>
            <w:t>are</w:t>
          </w:r>
          <w:proofErr w:type="spellEnd"/>
          <w:r>
            <w:rPr>
              <w:rFonts w:eastAsia="Times New Roman"/>
            </w:rPr>
            <w:t xml:space="preserve"> </w:t>
          </w:r>
          <w:proofErr w:type="spellStart"/>
          <w:r>
            <w:rPr>
              <w:rFonts w:eastAsia="Times New Roman"/>
            </w:rPr>
            <w:t>needed</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acetaminophen-induced</w:t>
          </w:r>
          <w:proofErr w:type="spellEnd"/>
          <w:r>
            <w:rPr>
              <w:rFonts w:eastAsia="Times New Roman"/>
            </w:rPr>
            <w:t xml:space="preserve"> </w:t>
          </w:r>
          <w:proofErr w:type="spellStart"/>
          <w:r>
            <w:rPr>
              <w:rFonts w:eastAsia="Times New Roman"/>
            </w:rPr>
            <w:t>analgesia</w:t>
          </w:r>
          <w:proofErr w:type="spellEnd"/>
          <w:r>
            <w:rPr>
              <w:rFonts w:eastAsia="Times New Roman"/>
            </w:rPr>
            <w:t xml:space="preserve">. </w:t>
          </w:r>
          <w:proofErr w:type="spellStart"/>
          <w:r>
            <w:rPr>
              <w:rFonts w:eastAsia="Times New Roman"/>
              <w:i/>
              <w:iCs/>
            </w:rPr>
            <w:t>Pain</w:t>
          </w:r>
          <w:proofErr w:type="spellEnd"/>
          <w:r>
            <w:rPr>
              <w:rFonts w:eastAsia="Times New Roman"/>
            </w:rPr>
            <w:t xml:space="preserve">, </w:t>
          </w:r>
          <w:r w:rsidR="00F121E7" w:rsidRPr="00F121E7">
            <w:rPr>
              <w:rFonts w:eastAsia="Times New Roman"/>
              <w:i/>
              <w:iCs/>
            </w:rPr>
            <w:t>139</w:t>
          </w:r>
          <w:r w:rsidR="00F121E7" w:rsidRPr="00F121E7">
            <w:rPr>
              <w:rFonts w:eastAsia="Times New Roman"/>
            </w:rPr>
            <w:t>(1), 190-200.</w:t>
          </w:r>
          <w:r w:rsidR="00F121E7">
            <w:rPr>
              <w:rFonts w:eastAsia="Times New Roman"/>
              <w:i/>
              <w:iCs/>
            </w:rPr>
            <w:t xml:space="preserve"> </w:t>
          </w:r>
          <w:proofErr w:type="gramStart"/>
          <w:r>
            <w:rPr>
              <w:rFonts w:eastAsia="Times New Roman"/>
            </w:rPr>
            <w:t>doi:10.1016/j.pain</w:t>
          </w:r>
          <w:proofErr w:type="gramEnd"/>
          <w:r>
            <w:rPr>
              <w:rFonts w:eastAsia="Times New Roman"/>
            </w:rPr>
            <w:t>.2008.03.030</w:t>
          </w:r>
        </w:p>
        <w:p w14:paraId="48F93AC1" w14:textId="026BC81D" w:rsidR="00E704E5" w:rsidRDefault="00E704E5">
          <w:pPr>
            <w:autoSpaceDE w:val="0"/>
            <w:autoSpaceDN w:val="0"/>
            <w:ind w:hanging="480"/>
            <w:divId w:val="1185512409"/>
            <w:rPr>
              <w:rFonts w:eastAsia="Times New Roman"/>
            </w:rPr>
          </w:pPr>
          <w:proofErr w:type="spellStart"/>
          <w:r>
            <w:rPr>
              <w:rFonts w:eastAsia="Times New Roman"/>
            </w:rPr>
            <w:t>Mansouri</w:t>
          </w:r>
          <w:proofErr w:type="spellEnd"/>
          <w:r>
            <w:rPr>
              <w:rFonts w:eastAsia="Times New Roman"/>
            </w:rPr>
            <w:t xml:space="preserve">, A., </w:t>
          </w:r>
          <w:proofErr w:type="spellStart"/>
          <w:r>
            <w:rPr>
              <w:rFonts w:eastAsia="Times New Roman"/>
            </w:rPr>
            <w:t>Muller</w:t>
          </w:r>
          <w:proofErr w:type="spellEnd"/>
          <w:r>
            <w:rPr>
              <w:rFonts w:eastAsia="Times New Roman"/>
            </w:rPr>
            <w:t xml:space="preserve">, F. L., </w:t>
          </w:r>
          <w:proofErr w:type="spellStart"/>
          <w:r>
            <w:rPr>
              <w:rFonts w:eastAsia="Times New Roman"/>
            </w:rPr>
            <w:t>Liu</w:t>
          </w:r>
          <w:proofErr w:type="spellEnd"/>
          <w:r>
            <w:rPr>
              <w:rFonts w:eastAsia="Times New Roman"/>
            </w:rPr>
            <w:t xml:space="preserve">, Y., </w:t>
          </w:r>
          <w:proofErr w:type="spellStart"/>
          <w:r>
            <w:rPr>
              <w:rFonts w:eastAsia="Times New Roman"/>
            </w:rPr>
            <w:t>Ng</w:t>
          </w:r>
          <w:proofErr w:type="spellEnd"/>
          <w:r>
            <w:rPr>
              <w:rFonts w:eastAsia="Times New Roman"/>
            </w:rPr>
            <w:t xml:space="preserve">, R., Faulkner, J., Hamilton, M., … Van </w:t>
          </w:r>
          <w:proofErr w:type="spellStart"/>
          <w:r>
            <w:rPr>
              <w:rFonts w:eastAsia="Times New Roman"/>
            </w:rPr>
            <w:t>Remmen</w:t>
          </w:r>
          <w:proofErr w:type="spellEnd"/>
          <w:r>
            <w:rPr>
              <w:rFonts w:eastAsia="Times New Roman"/>
            </w:rPr>
            <w:t xml:space="preserve">, H. (2006). </w:t>
          </w:r>
          <w:proofErr w:type="spellStart"/>
          <w:r>
            <w:rPr>
              <w:rFonts w:eastAsia="Times New Roman"/>
            </w:rPr>
            <w:t>Alterations</w:t>
          </w:r>
          <w:proofErr w:type="spellEnd"/>
          <w:r>
            <w:rPr>
              <w:rFonts w:eastAsia="Times New Roman"/>
            </w:rPr>
            <w:t xml:space="preserve"> in </w:t>
          </w:r>
          <w:proofErr w:type="spellStart"/>
          <w:r>
            <w:rPr>
              <w:rFonts w:eastAsia="Times New Roman"/>
            </w:rPr>
            <w:t>mitochondrial</w:t>
          </w:r>
          <w:proofErr w:type="spellEnd"/>
          <w:r>
            <w:rPr>
              <w:rFonts w:eastAsia="Times New Roman"/>
            </w:rPr>
            <w:t xml:space="preserve"> </w:t>
          </w:r>
          <w:proofErr w:type="spellStart"/>
          <w:r>
            <w:rPr>
              <w:rFonts w:eastAsia="Times New Roman"/>
            </w:rPr>
            <w:t>function</w:t>
          </w:r>
          <w:proofErr w:type="spellEnd"/>
          <w:r>
            <w:rPr>
              <w:rFonts w:eastAsia="Times New Roman"/>
            </w:rPr>
            <w:t xml:space="preserve">, </w:t>
          </w:r>
          <w:proofErr w:type="spellStart"/>
          <w:r>
            <w:rPr>
              <w:rFonts w:eastAsia="Times New Roman"/>
            </w:rPr>
            <w:t>hydrogen</w:t>
          </w:r>
          <w:proofErr w:type="spellEnd"/>
          <w:r>
            <w:rPr>
              <w:rFonts w:eastAsia="Times New Roman"/>
            </w:rPr>
            <w:t xml:space="preserve"> </w:t>
          </w:r>
          <w:proofErr w:type="spellStart"/>
          <w:r>
            <w:rPr>
              <w:rFonts w:eastAsia="Times New Roman"/>
            </w:rPr>
            <w:t>peroxide</w:t>
          </w:r>
          <w:proofErr w:type="spellEnd"/>
          <w:r>
            <w:rPr>
              <w:rFonts w:eastAsia="Times New Roman"/>
            </w:rPr>
            <w:t xml:space="preserve"> </w:t>
          </w:r>
          <w:proofErr w:type="spellStart"/>
          <w:r>
            <w:rPr>
              <w:rFonts w:eastAsia="Times New Roman"/>
            </w:rPr>
            <w:t>release</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oxidative</w:t>
          </w:r>
          <w:proofErr w:type="spellEnd"/>
          <w:r>
            <w:rPr>
              <w:rFonts w:eastAsia="Times New Roman"/>
            </w:rPr>
            <w:t xml:space="preserve"> </w:t>
          </w:r>
          <w:proofErr w:type="spellStart"/>
          <w:r>
            <w:rPr>
              <w:rFonts w:eastAsia="Times New Roman"/>
            </w:rPr>
            <w:t>damage</w:t>
          </w:r>
          <w:proofErr w:type="spellEnd"/>
          <w:r>
            <w:rPr>
              <w:rFonts w:eastAsia="Times New Roman"/>
            </w:rPr>
            <w:t xml:space="preserve"> in </w:t>
          </w:r>
          <w:proofErr w:type="spellStart"/>
          <w:r>
            <w:rPr>
              <w:rFonts w:eastAsia="Times New Roman"/>
            </w:rPr>
            <w:t>mouse</w:t>
          </w:r>
          <w:proofErr w:type="spellEnd"/>
          <w:r>
            <w:rPr>
              <w:rFonts w:eastAsia="Times New Roman"/>
            </w:rPr>
            <w:t xml:space="preserve"> </w:t>
          </w:r>
          <w:proofErr w:type="spellStart"/>
          <w:r>
            <w:rPr>
              <w:rFonts w:eastAsia="Times New Roman"/>
            </w:rPr>
            <w:t>hind-limb</w:t>
          </w:r>
          <w:proofErr w:type="spellEnd"/>
          <w:r>
            <w:rPr>
              <w:rFonts w:eastAsia="Times New Roman"/>
            </w:rPr>
            <w:t xml:space="preserve"> </w:t>
          </w:r>
          <w:proofErr w:type="spellStart"/>
          <w:r>
            <w:rPr>
              <w:rFonts w:eastAsia="Times New Roman"/>
            </w:rPr>
            <w:t>skeletal</w:t>
          </w:r>
          <w:proofErr w:type="spellEnd"/>
          <w:r>
            <w:rPr>
              <w:rFonts w:eastAsia="Times New Roman"/>
            </w:rPr>
            <w:t xml:space="preserve"> </w:t>
          </w:r>
          <w:proofErr w:type="spellStart"/>
          <w:r>
            <w:rPr>
              <w:rFonts w:eastAsia="Times New Roman"/>
            </w:rPr>
            <w:t>muscle</w:t>
          </w:r>
          <w:proofErr w:type="spellEnd"/>
          <w:r>
            <w:rPr>
              <w:rFonts w:eastAsia="Times New Roman"/>
            </w:rPr>
            <w:t xml:space="preserve"> </w:t>
          </w:r>
          <w:proofErr w:type="spellStart"/>
          <w:r>
            <w:rPr>
              <w:rFonts w:eastAsia="Times New Roman"/>
            </w:rPr>
            <w:t>during</w:t>
          </w:r>
          <w:proofErr w:type="spellEnd"/>
          <w:r>
            <w:rPr>
              <w:rFonts w:eastAsia="Times New Roman"/>
            </w:rPr>
            <w:t xml:space="preserve"> </w:t>
          </w:r>
          <w:proofErr w:type="spellStart"/>
          <w:r>
            <w:rPr>
              <w:rFonts w:eastAsia="Times New Roman"/>
            </w:rPr>
            <w:t>aging</w:t>
          </w:r>
          <w:proofErr w:type="spellEnd"/>
          <w:r>
            <w:rPr>
              <w:rFonts w:eastAsia="Times New Roman"/>
            </w:rPr>
            <w:t xml:space="preserve">. </w:t>
          </w:r>
          <w:proofErr w:type="spellStart"/>
          <w:r>
            <w:rPr>
              <w:rFonts w:eastAsia="Times New Roman"/>
              <w:i/>
              <w:iCs/>
            </w:rPr>
            <w:t>Mechanisms</w:t>
          </w:r>
          <w:proofErr w:type="spellEnd"/>
          <w:r>
            <w:rPr>
              <w:rFonts w:eastAsia="Times New Roman"/>
              <w:i/>
              <w:iCs/>
            </w:rPr>
            <w:t xml:space="preserve"> of </w:t>
          </w:r>
          <w:proofErr w:type="spellStart"/>
          <w:r>
            <w:rPr>
              <w:rFonts w:eastAsia="Times New Roman"/>
              <w:i/>
              <w:iCs/>
            </w:rPr>
            <w:t>Ageing</w:t>
          </w:r>
          <w:proofErr w:type="spellEnd"/>
          <w:r>
            <w:rPr>
              <w:rFonts w:eastAsia="Times New Roman"/>
              <w:i/>
              <w:iCs/>
            </w:rPr>
            <w:t xml:space="preserve"> </w:t>
          </w:r>
          <w:proofErr w:type="spellStart"/>
          <w:r>
            <w:rPr>
              <w:rFonts w:eastAsia="Times New Roman"/>
              <w:i/>
              <w:iCs/>
            </w:rPr>
            <w:t>and</w:t>
          </w:r>
          <w:proofErr w:type="spellEnd"/>
          <w:r>
            <w:rPr>
              <w:rFonts w:eastAsia="Times New Roman"/>
              <w:i/>
              <w:iCs/>
            </w:rPr>
            <w:t xml:space="preserve"> Development</w:t>
          </w:r>
          <w:r>
            <w:rPr>
              <w:rFonts w:eastAsia="Times New Roman"/>
            </w:rPr>
            <w:t xml:space="preserve">, </w:t>
          </w:r>
          <w:r w:rsidR="00AD659C">
            <w:rPr>
              <w:rFonts w:eastAsia="Times New Roman"/>
              <w:i/>
              <w:iCs/>
            </w:rPr>
            <w:t>1</w:t>
          </w:r>
          <w:r w:rsidR="00AD659C" w:rsidRPr="00AD659C">
            <w:rPr>
              <w:rFonts w:eastAsia="Times New Roman"/>
              <w:i/>
              <w:iCs/>
            </w:rPr>
            <w:t>27</w:t>
          </w:r>
          <w:r w:rsidR="00AD659C" w:rsidRPr="00AD659C">
            <w:rPr>
              <w:rFonts w:eastAsia="Times New Roman"/>
            </w:rPr>
            <w:t>(3), 298-306</w:t>
          </w:r>
          <w:r w:rsidR="00AD659C" w:rsidRPr="00AD659C">
            <w:rPr>
              <w:rFonts w:eastAsia="Times New Roman"/>
              <w:i/>
              <w:iCs/>
            </w:rPr>
            <w:t>.</w:t>
          </w:r>
          <w:r>
            <w:rPr>
              <w:rFonts w:eastAsia="Times New Roman"/>
            </w:rPr>
            <w:t xml:space="preserve"> </w:t>
          </w:r>
          <w:proofErr w:type="gramStart"/>
          <w:r>
            <w:rPr>
              <w:rFonts w:eastAsia="Times New Roman"/>
            </w:rPr>
            <w:t>doi:10.1016/j.mad</w:t>
          </w:r>
          <w:proofErr w:type="gramEnd"/>
          <w:r>
            <w:rPr>
              <w:rFonts w:eastAsia="Times New Roman"/>
            </w:rPr>
            <w:t>.2005.11.004</w:t>
          </w:r>
        </w:p>
        <w:p w14:paraId="1C4FE49E" w14:textId="16C69A91" w:rsidR="00E704E5" w:rsidRDefault="00E704E5">
          <w:pPr>
            <w:autoSpaceDE w:val="0"/>
            <w:autoSpaceDN w:val="0"/>
            <w:ind w:hanging="480"/>
            <w:divId w:val="1831487036"/>
            <w:rPr>
              <w:rFonts w:eastAsia="Times New Roman"/>
            </w:rPr>
          </w:pPr>
          <w:r>
            <w:rPr>
              <w:rFonts w:eastAsia="Times New Roman"/>
            </w:rPr>
            <w:t xml:space="preserve">Marks, D. J. B., </w:t>
          </w:r>
          <w:proofErr w:type="spellStart"/>
          <w:r>
            <w:rPr>
              <w:rFonts w:eastAsia="Times New Roman"/>
            </w:rPr>
            <w:t>Dargan</w:t>
          </w:r>
          <w:proofErr w:type="spellEnd"/>
          <w:r>
            <w:rPr>
              <w:rFonts w:eastAsia="Times New Roman"/>
            </w:rPr>
            <w:t xml:space="preserve">, P. I., </w:t>
          </w:r>
          <w:proofErr w:type="spellStart"/>
          <w:r>
            <w:rPr>
              <w:rFonts w:eastAsia="Times New Roman"/>
            </w:rPr>
            <w:t>Archer</w:t>
          </w:r>
          <w:proofErr w:type="spellEnd"/>
          <w:r>
            <w:rPr>
              <w:rFonts w:eastAsia="Times New Roman"/>
            </w:rPr>
            <w:t xml:space="preserve">, J. R. H., </w:t>
          </w:r>
          <w:proofErr w:type="spellStart"/>
          <w:r>
            <w:rPr>
              <w:rFonts w:eastAsia="Times New Roman"/>
            </w:rPr>
            <w:t>Davies</w:t>
          </w:r>
          <w:proofErr w:type="spellEnd"/>
          <w:r>
            <w:rPr>
              <w:rFonts w:eastAsia="Times New Roman"/>
            </w:rPr>
            <w:t xml:space="preserve">, C. L., </w:t>
          </w:r>
          <w:proofErr w:type="spellStart"/>
          <w:r>
            <w:rPr>
              <w:rFonts w:eastAsia="Times New Roman"/>
            </w:rPr>
            <w:t>Dines</w:t>
          </w:r>
          <w:proofErr w:type="spellEnd"/>
          <w:r>
            <w:rPr>
              <w:rFonts w:eastAsia="Times New Roman"/>
            </w:rPr>
            <w:t xml:space="preserve">, A. M., </w:t>
          </w:r>
          <w:proofErr w:type="spellStart"/>
          <w:r>
            <w:rPr>
              <w:rFonts w:eastAsia="Times New Roman"/>
            </w:rPr>
            <w:t>Wood</w:t>
          </w:r>
          <w:proofErr w:type="spellEnd"/>
          <w:r>
            <w:rPr>
              <w:rFonts w:eastAsia="Times New Roman"/>
            </w:rPr>
            <w:t xml:space="preserve">, D. M. ve </w:t>
          </w:r>
          <w:proofErr w:type="spellStart"/>
          <w:r>
            <w:rPr>
              <w:rFonts w:eastAsia="Times New Roman"/>
            </w:rPr>
            <w:t>Greene</w:t>
          </w:r>
          <w:proofErr w:type="spellEnd"/>
          <w:r>
            <w:rPr>
              <w:rFonts w:eastAsia="Times New Roman"/>
            </w:rPr>
            <w:t xml:space="preserve">, S. L. (2017). </w:t>
          </w:r>
          <w:proofErr w:type="spellStart"/>
          <w:r>
            <w:rPr>
              <w:rFonts w:eastAsia="Times New Roman"/>
            </w:rPr>
            <w:t>Outcomes</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massive</w:t>
          </w:r>
          <w:proofErr w:type="spellEnd"/>
          <w:r>
            <w:rPr>
              <w:rFonts w:eastAsia="Times New Roman"/>
            </w:rPr>
            <w:t xml:space="preserve"> </w:t>
          </w:r>
          <w:proofErr w:type="spellStart"/>
          <w:r>
            <w:rPr>
              <w:rFonts w:eastAsia="Times New Roman"/>
            </w:rPr>
            <w:t>paracetamol</w:t>
          </w:r>
          <w:proofErr w:type="spellEnd"/>
          <w:r>
            <w:rPr>
              <w:rFonts w:eastAsia="Times New Roman"/>
            </w:rPr>
            <w:t xml:space="preserve"> </w:t>
          </w:r>
          <w:proofErr w:type="spellStart"/>
          <w:r>
            <w:rPr>
              <w:rFonts w:eastAsia="Times New Roman"/>
            </w:rPr>
            <w:t>overdose</w:t>
          </w:r>
          <w:proofErr w:type="spellEnd"/>
          <w:r>
            <w:rPr>
              <w:rFonts w:eastAsia="Times New Roman"/>
            </w:rPr>
            <w:t xml:space="preserve">: a </w:t>
          </w:r>
          <w:proofErr w:type="spellStart"/>
          <w:r>
            <w:rPr>
              <w:rFonts w:eastAsia="Times New Roman"/>
            </w:rPr>
            <w:t>retrospective</w:t>
          </w:r>
          <w:proofErr w:type="spellEnd"/>
          <w:r>
            <w:rPr>
              <w:rFonts w:eastAsia="Times New Roman"/>
            </w:rPr>
            <w:t xml:space="preserve"> </w:t>
          </w:r>
          <w:proofErr w:type="spellStart"/>
          <w:r>
            <w:rPr>
              <w:rFonts w:eastAsia="Times New Roman"/>
            </w:rPr>
            <w:t>observational</w:t>
          </w:r>
          <w:proofErr w:type="spellEnd"/>
          <w:r>
            <w:rPr>
              <w:rFonts w:eastAsia="Times New Roman"/>
            </w:rPr>
            <w:t xml:space="preserve"> </w:t>
          </w:r>
          <w:proofErr w:type="spellStart"/>
          <w:r>
            <w:rPr>
              <w:rFonts w:eastAsia="Times New Roman"/>
            </w:rPr>
            <w:t>study</w:t>
          </w:r>
          <w:proofErr w:type="spellEnd"/>
          <w:r>
            <w:rPr>
              <w:rFonts w:eastAsia="Times New Roman"/>
            </w:rPr>
            <w:t xml:space="preserve">. </w:t>
          </w:r>
          <w:r>
            <w:rPr>
              <w:rFonts w:eastAsia="Times New Roman"/>
              <w:i/>
              <w:iCs/>
            </w:rPr>
            <w:t xml:space="preserve">British </w:t>
          </w:r>
          <w:proofErr w:type="spellStart"/>
          <w:r w:rsidR="001C7E42">
            <w:rPr>
              <w:rFonts w:eastAsia="Times New Roman"/>
              <w:i/>
              <w:iCs/>
            </w:rPr>
            <w:t>Journal</w:t>
          </w:r>
          <w:proofErr w:type="spellEnd"/>
          <w:r w:rsidR="001C7E42">
            <w:rPr>
              <w:rFonts w:eastAsia="Times New Roman"/>
              <w:i/>
              <w:iCs/>
            </w:rPr>
            <w:t xml:space="preserve"> of </w:t>
          </w:r>
          <w:proofErr w:type="spellStart"/>
          <w:r w:rsidR="001C7E42">
            <w:rPr>
              <w:rFonts w:eastAsia="Times New Roman"/>
              <w:i/>
              <w:iCs/>
            </w:rPr>
            <w:t>Clinical</w:t>
          </w:r>
          <w:proofErr w:type="spellEnd"/>
          <w:r w:rsidR="001C7E42">
            <w:rPr>
              <w:rFonts w:eastAsia="Times New Roman"/>
              <w:i/>
              <w:iCs/>
            </w:rPr>
            <w:t xml:space="preserve"> </w:t>
          </w:r>
          <w:proofErr w:type="spellStart"/>
          <w:r w:rsidR="001C7E42">
            <w:rPr>
              <w:rFonts w:eastAsia="Times New Roman"/>
              <w:i/>
              <w:iCs/>
            </w:rPr>
            <w:t>Pharmacology</w:t>
          </w:r>
          <w:proofErr w:type="spellEnd"/>
          <w:r w:rsidR="001C7E42">
            <w:rPr>
              <w:rFonts w:eastAsia="Times New Roman"/>
            </w:rPr>
            <w:t xml:space="preserve">, </w:t>
          </w:r>
          <w:r>
            <w:rPr>
              <w:rFonts w:eastAsia="Times New Roman"/>
              <w:i/>
              <w:iCs/>
            </w:rPr>
            <w:t>83</w:t>
          </w:r>
          <w:r>
            <w:rPr>
              <w:rFonts w:eastAsia="Times New Roman"/>
            </w:rPr>
            <w:t xml:space="preserve">(6), 1263-1272. </w:t>
          </w:r>
          <w:proofErr w:type="gramStart"/>
          <w:r>
            <w:rPr>
              <w:rFonts w:eastAsia="Times New Roman"/>
            </w:rPr>
            <w:t>doi</w:t>
          </w:r>
          <w:proofErr w:type="gramEnd"/>
          <w:r>
            <w:rPr>
              <w:rFonts w:eastAsia="Times New Roman"/>
            </w:rPr>
            <w:t>:10.1111/BCP.13214</w:t>
          </w:r>
        </w:p>
        <w:p w14:paraId="40024775" w14:textId="77777777" w:rsidR="00E704E5" w:rsidRDefault="00E704E5">
          <w:pPr>
            <w:autoSpaceDE w:val="0"/>
            <w:autoSpaceDN w:val="0"/>
            <w:ind w:hanging="480"/>
            <w:divId w:val="440801180"/>
            <w:rPr>
              <w:rFonts w:eastAsia="Times New Roman"/>
            </w:rPr>
          </w:pPr>
          <w:proofErr w:type="spellStart"/>
          <w:r>
            <w:rPr>
              <w:rFonts w:eastAsia="Times New Roman"/>
            </w:rPr>
            <w:t>Marnett</w:t>
          </w:r>
          <w:proofErr w:type="spellEnd"/>
          <w:r>
            <w:rPr>
              <w:rFonts w:eastAsia="Times New Roman"/>
            </w:rPr>
            <w:t xml:space="preserve">, L. J. (2002). </w:t>
          </w:r>
          <w:proofErr w:type="spellStart"/>
          <w:r>
            <w:rPr>
              <w:rFonts w:eastAsia="Times New Roman"/>
            </w:rPr>
            <w:t>Oxy</w:t>
          </w:r>
          <w:proofErr w:type="spellEnd"/>
          <w:r>
            <w:rPr>
              <w:rFonts w:eastAsia="Times New Roman"/>
            </w:rPr>
            <w:t xml:space="preserve"> </w:t>
          </w:r>
          <w:proofErr w:type="spellStart"/>
          <w:r>
            <w:rPr>
              <w:rFonts w:eastAsia="Times New Roman"/>
            </w:rPr>
            <w:t>radicals</w:t>
          </w:r>
          <w:proofErr w:type="spellEnd"/>
          <w:r>
            <w:rPr>
              <w:rFonts w:eastAsia="Times New Roman"/>
            </w:rPr>
            <w:t xml:space="preserve">, </w:t>
          </w:r>
          <w:proofErr w:type="spellStart"/>
          <w:r>
            <w:rPr>
              <w:rFonts w:eastAsia="Times New Roman"/>
            </w:rPr>
            <w:t>lipid</w:t>
          </w:r>
          <w:proofErr w:type="spellEnd"/>
          <w:r>
            <w:rPr>
              <w:rFonts w:eastAsia="Times New Roman"/>
            </w:rPr>
            <w:t xml:space="preserve"> </w:t>
          </w:r>
          <w:proofErr w:type="spellStart"/>
          <w:r>
            <w:rPr>
              <w:rFonts w:eastAsia="Times New Roman"/>
            </w:rPr>
            <w:t>peroxidation</w:t>
          </w:r>
          <w:proofErr w:type="spellEnd"/>
          <w:r>
            <w:rPr>
              <w:rFonts w:eastAsia="Times New Roman"/>
            </w:rPr>
            <w:t xml:space="preserve"> </w:t>
          </w:r>
          <w:proofErr w:type="spellStart"/>
          <w:r>
            <w:rPr>
              <w:rFonts w:eastAsia="Times New Roman"/>
            </w:rPr>
            <w:t>and</w:t>
          </w:r>
          <w:proofErr w:type="spellEnd"/>
          <w:r>
            <w:rPr>
              <w:rFonts w:eastAsia="Times New Roman"/>
            </w:rPr>
            <w:t xml:space="preserve"> DNA </w:t>
          </w:r>
          <w:proofErr w:type="spellStart"/>
          <w:r>
            <w:rPr>
              <w:rFonts w:eastAsia="Times New Roman"/>
            </w:rPr>
            <w:t>damage</w:t>
          </w:r>
          <w:proofErr w:type="spellEnd"/>
          <w:r>
            <w:rPr>
              <w:rFonts w:eastAsia="Times New Roman"/>
            </w:rPr>
            <w:t xml:space="preserve">. </w:t>
          </w:r>
          <w:proofErr w:type="spellStart"/>
          <w:r>
            <w:rPr>
              <w:rFonts w:eastAsia="Times New Roman"/>
              <w:i/>
              <w:iCs/>
            </w:rPr>
            <w:t>Toxicology</w:t>
          </w:r>
          <w:proofErr w:type="spellEnd"/>
          <w:r>
            <w:rPr>
              <w:rFonts w:eastAsia="Times New Roman"/>
            </w:rPr>
            <w:t xml:space="preserve">, </w:t>
          </w:r>
          <w:r>
            <w:rPr>
              <w:rFonts w:eastAsia="Times New Roman"/>
              <w:i/>
              <w:iCs/>
            </w:rPr>
            <w:t>181-182</w:t>
          </w:r>
          <w:r>
            <w:rPr>
              <w:rFonts w:eastAsia="Times New Roman"/>
            </w:rPr>
            <w:t>. doi:10.1016/S0300-483</w:t>
          </w:r>
          <w:proofErr w:type="gramStart"/>
          <w:r>
            <w:rPr>
              <w:rFonts w:eastAsia="Times New Roman"/>
            </w:rPr>
            <w:t>X(</w:t>
          </w:r>
          <w:proofErr w:type="gramEnd"/>
          <w:r>
            <w:rPr>
              <w:rFonts w:eastAsia="Times New Roman"/>
            </w:rPr>
            <w:t>02)00448-1</w:t>
          </w:r>
        </w:p>
        <w:p w14:paraId="327C26FA" w14:textId="03A37E84" w:rsidR="00E704E5" w:rsidRDefault="00E704E5">
          <w:pPr>
            <w:autoSpaceDE w:val="0"/>
            <w:autoSpaceDN w:val="0"/>
            <w:ind w:hanging="480"/>
            <w:divId w:val="1228104280"/>
            <w:rPr>
              <w:rFonts w:eastAsia="Times New Roman"/>
            </w:rPr>
          </w:pPr>
          <w:proofErr w:type="spellStart"/>
          <w:r>
            <w:rPr>
              <w:rFonts w:eastAsia="Times New Roman"/>
            </w:rPr>
            <w:t>Masson</w:t>
          </w:r>
          <w:proofErr w:type="spellEnd"/>
          <w:r>
            <w:rPr>
              <w:rFonts w:eastAsia="Times New Roman"/>
            </w:rPr>
            <w:t xml:space="preserve">, M. J., </w:t>
          </w:r>
          <w:proofErr w:type="spellStart"/>
          <w:r>
            <w:rPr>
              <w:rFonts w:eastAsia="Times New Roman"/>
            </w:rPr>
            <w:t>Collins</w:t>
          </w:r>
          <w:proofErr w:type="spellEnd"/>
          <w:r>
            <w:rPr>
              <w:rFonts w:eastAsia="Times New Roman"/>
            </w:rPr>
            <w:t xml:space="preserve">, L. A., </w:t>
          </w:r>
          <w:proofErr w:type="spellStart"/>
          <w:r>
            <w:rPr>
              <w:rFonts w:eastAsia="Times New Roman"/>
            </w:rPr>
            <w:t>Carpenter</w:t>
          </w:r>
          <w:proofErr w:type="spellEnd"/>
          <w:r>
            <w:rPr>
              <w:rFonts w:eastAsia="Times New Roman"/>
            </w:rPr>
            <w:t xml:space="preserve">, L. D., </w:t>
          </w:r>
          <w:proofErr w:type="spellStart"/>
          <w:r>
            <w:rPr>
              <w:rFonts w:eastAsia="Times New Roman"/>
            </w:rPr>
            <w:t>Graf</w:t>
          </w:r>
          <w:proofErr w:type="spellEnd"/>
          <w:r>
            <w:rPr>
              <w:rFonts w:eastAsia="Times New Roman"/>
            </w:rPr>
            <w:t xml:space="preserve">, M. L., </w:t>
          </w:r>
          <w:proofErr w:type="spellStart"/>
          <w:r>
            <w:rPr>
              <w:rFonts w:eastAsia="Times New Roman"/>
            </w:rPr>
            <w:t>Ryan</w:t>
          </w:r>
          <w:proofErr w:type="spellEnd"/>
          <w:r>
            <w:rPr>
              <w:rFonts w:eastAsia="Times New Roman"/>
            </w:rPr>
            <w:t xml:space="preserve">, P. M., </w:t>
          </w:r>
          <w:proofErr w:type="spellStart"/>
          <w:r>
            <w:rPr>
              <w:rFonts w:eastAsia="Times New Roman"/>
            </w:rPr>
            <w:t>Bourdi</w:t>
          </w:r>
          <w:proofErr w:type="spellEnd"/>
          <w:r>
            <w:rPr>
              <w:rFonts w:eastAsia="Times New Roman"/>
            </w:rPr>
            <w:t xml:space="preserve">, M. ve </w:t>
          </w:r>
          <w:proofErr w:type="spellStart"/>
          <w:r>
            <w:rPr>
              <w:rFonts w:eastAsia="Times New Roman"/>
            </w:rPr>
            <w:t>Pohl</w:t>
          </w:r>
          <w:proofErr w:type="spellEnd"/>
          <w:r>
            <w:rPr>
              <w:rFonts w:eastAsia="Times New Roman"/>
            </w:rPr>
            <w:t xml:space="preserve">, L. R. (2010). </w:t>
          </w:r>
          <w:proofErr w:type="spellStart"/>
          <w:r>
            <w:rPr>
              <w:rFonts w:eastAsia="Times New Roman"/>
            </w:rPr>
            <w:t>Pathologic</w:t>
          </w:r>
          <w:proofErr w:type="spellEnd"/>
          <w:r>
            <w:rPr>
              <w:rFonts w:eastAsia="Times New Roman"/>
            </w:rPr>
            <w:t xml:space="preserve"> role of </w:t>
          </w:r>
          <w:proofErr w:type="spellStart"/>
          <w:r>
            <w:rPr>
              <w:rFonts w:eastAsia="Times New Roman"/>
            </w:rPr>
            <w:t>stressed-induced</w:t>
          </w:r>
          <w:proofErr w:type="spellEnd"/>
          <w:r>
            <w:rPr>
              <w:rFonts w:eastAsia="Times New Roman"/>
            </w:rPr>
            <w:t xml:space="preserve"> </w:t>
          </w:r>
          <w:proofErr w:type="spellStart"/>
          <w:r>
            <w:rPr>
              <w:rFonts w:eastAsia="Times New Roman"/>
            </w:rPr>
            <w:t>glucocorticoids</w:t>
          </w:r>
          <w:proofErr w:type="spellEnd"/>
          <w:r>
            <w:rPr>
              <w:rFonts w:eastAsia="Times New Roman"/>
            </w:rPr>
            <w:t xml:space="preserve"> in </w:t>
          </w:r>
          <w:proofErr w:type="spellStart"/>
          <w:r>
            <w:rPr>
              <w:rFonts w:eastAsia="Times New Roman"/>
            </w:rPr>
            <w:t>drug-induced</w:t>
          </w:r>
          <w:proofErr w:type="spellEnd"/>
          <w:r>
            <w:rPr>
              <w:rFonts w:eastAsia="Times New Roman"/>
            </w:rPr>
            <w:t xml:space="preserve"> </w:t>
          </w:r>
          <w:proofErr w:type="spellStart"/>
          <w:r>
            <w:rPr>
              <w:rFonts w:eastAsia="Times New Roman"/>
            </w:rPr>
            <w:t>liver</w:t>
          </w:r>
          <w:proofErr w:type="spellEnd"/>
          <w:r>
            <w:rPr>
              <w:rFonts w:eastAsia="Times New Roman"/>
            </w:rPr>
            <w:t xml:space="preserve"> </w:t>
          </w:r>
          <w:proofErr w:type="spellStart"/>
          <w:r>
            <w:rPr>
              <w:rFonts w:eastAsia="Times New Roman"/>
            </w:rPr>
            <w:t>injury</w:t>
          </w:r>
          <w:proofErr w:type="spellEnd"/>
          <w:r>
            <w:rPr>
              <w:rFonts w:eastAsia="Times New Roman"/>
            </w:rPr>
            <w:t xml:space="preserve"> in </w:t>
          </w:r>
          <w:proofErr w:type="spellStart"/>
          <w:r>
            <w:rPr>
              <w:rFonts w:eastAsia="Times New Roman"/>
            </w:rPr>
            <w:t>mice</w:t>
          </w:r>
          <w:proofErr w:type="spellEnd"/>
          <w:r>
            <w:rPr>
              <w:rFonts w:eastAsia="Times New Roman"/>
            </w:rPr>
            <w:t xml:space="preserve">. </w:t>
          </w:r>
          <w:proofErr w:type="spellStart"/>
          <w:r>
            <w:rPr>
              <w:rFonts w:eastAsia="Times New Roman"/>
              <w:i/>
              <w:iCs/>
            </w:rPr>
            <w:t>Biochemical</w:t>
          </w:r>
          <w:proofErr w:type="spellEnd"/>
          <w:r>
            <w:rPr>
              <w:rFonts w:eastAsia="Times New Roman"/>
              <w:i/>
              <w:iCs/>
            </w:rPr>
            <w:t xml:space="preserve"> </w:t>
          </w:r>
          <w:proofErr w:type="spellStart"/>
          <w:r>
            <w:rPr>
              <w:rFonts w:eastAsia="Times New Roman"/>
              <w:i/>
              <w:iCs/>
            </w:rPr>
            <w:t>and</w:t>
          </w:r>
          <w:proofErr w:type="spellEnd"/>
          <w:r>
            <w:rPr>
              <w:rFonts w:eastAsia="Times New Roman"/>
              <w:i/>
              <w:iCs/>
            </w:rPr>
            <w:t xml:space="preserve"> </w:t>
          </w:r>
          <w:proofErr w:type="spellStart"/>
          <w:r>
            <w:rPr>
              <w:rFonts w:eastAsia="Times New Roman"/>
              <w:i/>
              <w:iCs/>
            </w:rPr>
            <w:t>Biophysical</w:t>
          </w:r>
          <w:proofErr w:type="spellEnd"/>
          <w:r>
            <w:rPr>
              <w:rFonts w:eastAsia="Times New Roman"/>
              <w:i/>
              <w:iCs/>
            </w:rPr>
            <w:t xml:space="preserve"> </w:t>
          </w:r>
          <w:proofErr w:type="spellStart"/>
          <w:r>
            <w:rPr>
              <w:rFonts w:eastAsia="Times New Roman"/>
              <w:i/>
              <w:iCs/>
            </w:rPr>
            <w:t>Research</w:t>
          </w:r>
          <w:proofErr w:type="spellEnd"/>
          <w:r>
            <w:rPr>
              <w:rFonts w:eastAsia="Times New Roman"/>
              <w:i/>
              <w:iCs/>
            </w:rPr>
            <w:t xml:space="preserve"> Communications</w:t>
          </w:r>
          <w:r>
            <w:rPr>
              <w:rFonts w:eastAsia="Times New Roman"/>
            </w:rPr>
            <w:t xml:space="preserve">, </w:t>
          </w:r>
          <w:r>
            <w:rPr>
              <w:rFonts w:eastAsia="Times New Roman"/>
              <w:i/>
              <w:iCs/>
            </w:rPr>
            <w:t>397</w:t>
          </w:r>
          <w:r>
            <w:rPr>
              <w:rFonts w:eastAsia="Times New Roman"/>
            </w:rPr>
            <w:t>(3)</w:t>
          </w:r>
          <w:r w:rsidR="00AD659C">
            <w:rPr>
              <w:rFonts w:eastAsia="Times New Roman"/>
            </w:rPr>
            <w:t>, 453-458.</w:t>
          </w:r>
          <w:r>
            <w:rPr>
              <w:rFonts w:eastAsia="Times New Roman"/>
            </w:rPr>
            <w:t xml:space="preserve"> </w:t>
          </w:r>
          <w:proofErr w:type="gramStart"/>
          <w:r>
            <w:rPr>
              <w:rFonts w:eastAsia="Times New Roman"/>
            </w:rPr>
            <w:t>doi:10.1016/j.bbrc</w:t>
          </w:r>
          <w:proofErr w:type="gramEnd"/>
          <w:r>
            <w:rPr>
              <w:rFonts w:eastAsia="Times New Roman"/>
            </w:rPr>
            <w:t>.2010.05.126</w:t>
          </w:r>
        </w:p>
        <w:p w14:paraId="5FF005A2" w14:textId="6D701BAB" w:rsidR="00E704E5" w:rsidRDefault="00E704E5">
          <w:pPr>
            <w:autoSpaceDE w:val="0"/>
            <w:autoSpaceDN w:val="0"/>
            <w:ind w:hanging="480"/>
            <w:divId w:val="1964725533"/>
            <w:rPr>
              <w:rFonts w:eastAsia="Times New Roman"/>
            </w:rPr>
          </w:pPr>
          <w:proofErr w:type="spellStart"/>
          <w:r w:rsidRPr="008D4FD9">
            <w:rPr>
              <w:rFonts w:eastAsia="Times New Roman"/>
            </w:rPr>
            <w:t>Matić</w:t>
          </w:r>
          <w:proofErr w:type="spellEnd"/>
          <w:r w:rsidRPr="008D4FD9">
            <w:rPr>
              <w:rFonts w:eastAsia="Times New Roman"/>
            </w:rPr>
            <w:t>, M.</w:t>
          </w:r>
          <w:r>
            <w:rPr>
              <w:rFonts w:eastAsia="Times New Roman"/>
            </w:rPr>
            <w:t xml:space="preserve"> M., </w:t>
          </w:r>
          <w:proofErr w:type="spellStart"/>
          <w:r>
            <w:rPr>
              <w:rFonts w:eastAsia="Times New Roman"/>
            </w:rPr>
            <w:t>Paunović</w:t>
          </w:r>
          <w:proofErr w:type="spellEnd"/>
          <w:r>
            <w:rPr>
              <w:rFonts w:eastAsia="Times New Roman"/>
            </w:rPr>
            <w:t xml:space="preserve">, M. G., </w:t>
          </w:r>
          <w:proofErr w:type="spellStart"/>
          <w:r>
            <w:rPr>
              <w:rFonts w:eastAsia="Times New Roman"/>
            </w:rPr>
            <w:t>Milošević</w:t>
          </w:r>
          <w:proofErr w:type="spellEnd"/>
          <w:r>
            <w:rPr>
              <w:rFonts w:eastAsia="Times New Roman"/>
            </w:rPr>
            <w:t xml:space="preserve">, M. D., </w:t>
          </w:r>
          <w:proofErr w:type="spellStart"/>
          <w:r>
            <w:rPr>
              <w:rFonts w:eastAsia="Times New Roman"/>
            </w:rPr>
            <w:t>Ognjanović</w:t>
          </w:r>
          <w:proofErr w:type="spellEnd"/>
          <w:r>
            <w:rPr>
              <w:rFonts w:eastAsia="Times New Roman"/>
            </w:rPr>
            <w:t xml:space="preserve">, B. I. ve </w:t>
          </w:r>
          <w:proofErr w:type="spellStart"/>
          <w:r>
            <w:rPr>
              <w:rFonts w:eastAsia="Times New Roman"/>
            </w:rPr>
            <w:t>Saičić</w:t>
          </w:r>
          <w:proofErr w:type="spellEnd"/>
          <w:r>
            <w:rPr>
              <w:rFonts w:eastAsia="Times New Roman"/>
            </w:rPr>
            <w:t xml:space="preserve">, Z. S. (2021). </w:t>
          </w:r>
          <w:proofErr w:type="spellStart"/>
          <w:r>
            <w:rPr>
              <w:rFonts w:eastAsia="Times New Roman"/>
            </w:rPr>
            <w:t>Hematoprotective</w:t>
          </w:r>
          <w:proofErr w:type="spellEnd"/>
          <w:r>
            <w:rPr>
              <w:rFonts w:eastAsia="Times New Roman"/>
            </w:rPr>
            <w:t xml:space="preserve"> </w:t>
          </w:r>
          <w:proofErr w:type="spellStart"/>
          <w:r>
            <w:rPr>
              <w:rFonts w:eastAsia="Times New Roman"/>
            </w:rPr>
            <w:t>effects</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antioxidant</w:t>
          </w:r>
          <w:proofErr w:type="spellEnd"/>
          <w:r>
            <w:rPr>
              <w:rFonts w:eastAsia="Times New Roman"/>
            </w:rPr>
            <w:t xml:space="preserve"> </w:t>
          </w:r>
          <w:proofErr w:type="spellStart"/>
          <w:r>
            <w:rPr>
              <w:rFonts w:eastAsia="Times New Roman"/>
            </w:rPr>
            <w:t>properties</w:t>
          </w:r>
          <w:proofErr w:type="spellEnd"/>
          <w:r>
            <w:rPr>
              <w:rFonts w:eastAsia="Times New Roman"/>
            </w:rPr>
            <w:t xml:space="preserve"> of β-</w:t>
          </w:r>
          <w:proofErr w:type="spellStart"/>
          <w:r>
            <w:rPr>
              <w:rFonts w:eastAsia="Times New Roman"/>
            </w:rPr>
            <w:t>glucan</w:t>
          </w:r>
          <w:proofErr w:type="spellEnd"/>
          <w:r>
            <w:rPr>
              <w:rFonts w:eastAsia="Times New Roman"/>
            </w:rPr>
            <w:t xml:space="preserve"> </w:t>
          </w:r>
          <w:proofErr w:type="spellStart"/>
          <w:r>
            <w:rPr>
              <w:rFonts w:eastAsia="Times New Roman"/>
            </w:rPr>
            <w:t>and</w:t>
          </w:r>
          <w:proofErr w:type="spellEnd"/>
          <w:r>
            <w:rPr>
              <w:rFonts w:eastAsia="Times New Roman"/>
            </w:rPr>
            <w:t xml:space="preserve"> vitamin C </w:t>
          </w:r>
          <w:proofErr w:type="spellStart"/>
          <w:r>
            <w:rPr>
              <w:rFonts w:eastAsia="Times New Roman"/>
            </w:rPr>
            <w:lastRenderedPageBreak/>
            <w:t>against</w:t>
          </w:r>
          <w:proofErr w:type="spellEnd"/>
          <w:r>
            <w:rPr>
              <w:rFonts w:eastAsia="Times New Roman"/>
            </w:rPr>
            <w:t xml:space="preserve"> </w:t>
          </w:r>
          <w:proofErr w:type="spellStart"/>
          <w:r>
            <w:rPr>
              <w:rFonts w:eastAsia="Times New Roman"/>
            </w:rPr>
            <w:t>acetaminophen-induced</w:t>
          </w:r>
          <w:proofErr w:type="spellEnd"/>
          <w:r>
            <w:rPr>
              <w:rFonts w:eastAsia="Times New Roman"/>
            </w:rPr>
            <w:t xml:space="preserve"> </w:t>
          </w:r>
          <w:proofErr w:type="spellStart"/>
          <w:r>
            <w:rPr>
              <w:rFonts w:eastAsia="Times New Roman"/>
            </w:rPr>
            <w:t>toxicity</w:t>
          </w:r>
          <w:proofErr w:type="spellEnd"/>
          <w:r>
            <w:rPr>
              <w:rFonts w:eastAsia="Times New Roman"/>
            </w:rPr>
            <w:t xml:space="preserve">: an </w:t>
          </w:r>
          <w:proofErr w:type="spellStart"/>
          <w:r>
            <w:rPr>
              <w:rFonts w:eastAsia="Times New Roman"/>
            </w:rPr>
            <w:t>experimental</w:t>
          </w:r>
          <w:proofErr w:type="spellEnd"/>
          <w:r>
            <w:rPr>
              <w:rFonts w:eastAsia="Times New Roman"/>
            </w:rPr>
            <w:t xml:space="preserve"> </w:t>
          </w:r>
          <w:proofErr w:type="spellStart"/>
          <w:r>
            <w:rPr>
              <w:rFonts w:eastAsia="Times New Roman"/>
            </w:rPr>
            <w:t>study</w:t>
          </w:r>
          <w:proofErr w:type="spellEnd"/>
          <w:r>
            <w:rPr>
              <w:rFonts w:eastAsia="Times New Roman"/>
            </w:rPr>
            <w:t xml:space="preserve"> in </w:t>
          </w:r>
          <w:proofErr w:type="spellStart"/>
          <w:r>
            <w:rPr>
              <w:rFonts w:eastAsia="Times New Roman"/>
            </w:rPr>
            <w:t>rats</w:t>
          </w:r>
          <w:proofErr w:type="spellEnd"/>
          <w:r>
            <w:rPr>
              <w:rFonts w:eastAsia="Times New Roman"/>
            </w:rPr>
            <w:t xml:space="preserve">. </w:t>
          </w:r>
          <w:proofErr w:type="spellStart"/>
          <w:r>
            <w:rPr>
              <w:rFonts w:eastAsia="Times New Roman"/>
              <w:i/>
              <w:iCs/>
            </w:rPr>
            <w:t>Drug</w:t>
          </w:r>
          <w:proofErr w:type="spellEnd"/>
          <w:r>
            <w:rPr>
              <w:rFonts w:eastAsia="Times New Roman"/>
              <w:i/>
              <w:iCs/>
            </w:rPr>
            <w:t xml:space="preserve"> </w:t>
          </w:r>
          <w:proofErr w:type="spellStart"/>
          <w:r w:rsidR="001C7E42">
            <w:rPr>
              <w:rFonts w:eastAsia="Times New Roman"/>
              <w:i/>
              <w:iCs/>
            </w:rPr>
            <w:t>and</w:t>
          </w:r>
          <w:proofErr w:type="spellEnd"/>
          <w:r w:rsidR="001C7E42">
            <w:rPr>
              <w:rFonts w:eastAsia="Times New Roman"/>
              <w:i/>
              <w:iCs/>
            </w:rPr>
            <w:t xml:space="preserve"> </w:t>
          </w:r>
          <w:proofErr w:type="spellStart"/>
          <w:r w:rsidR="001C7E42">
            <w:rPr>
              <w:rFonts w:eastAsia="Times New Roman"/>
              <w:i/>
              <w:iCs/>
            </w:rPr>
            <w:t>Chemical</w:t>
          </w:r>
          <w:proofErr w:type="spellEnd"/>
          <w:r w:rsidR="001C7E42">
            <w:rPr>
              <w:rFonts w:eastAsia="Times New Roman"/>
              <w:i/>
              <w:iCs/>
            </w:rPr>
            <w:t xml:space="preserve"> </w:t>
          </w:r>
          <w:proofErr w:type="spellStart"/>
          <w:r w:rsidR="001C7E42">
            <w:rPr>
              <w:rFonts w:eastAsia="Times New Roman"/>
              <w:i/>
              <w:iCs/>
            </w:rPr>
            <w:t>Toxicology</w:t>
          </w:r>
          <w:proofErr w:type="spellEnd"/>
          <w:r>
            <w:rPr>
              <w:rFonts w:eastAsia="Times New Roman"/>
            </w:rPr>
            <w:t xml:space="preserve">, </w:t>
          </w:r>
          <w:r>
            <w:rPr>
              <w:rFonts w:eastAsia="Times New Roman"/>
              <w:i/>
              <w:iCs/>
            </w:rPr>
            <w:t>44</w:t>
          </w:r>
          <w:r>
            <w:rPr>
              <w:rFonts w:eastAsia="Times New Roman"/>
            </w:rPr>
            <w:t>(3), 302-309. doi:10.1080/01480545.2019.1587451</w:t>
          </w:r>
        </w:p>
        <w:p w14:paraId="01877C12" w14:textId="77777777" w:rsidR="006B0113" w:rsidRDefault="00E704E5" w:rsidP="006B0113">
          <w:pPr>
            <w:autoSpaceDE w:val="0"/>
            <w:autoSpaceDN w:val="0"/>
            <w:ind w:hanging="480"/>
            <w:divId w:val="1461336982"/>
            <w:rPr>
              <w:rFonts w:eastAsia="Times New Roman"/>
              <w:i/>
              <w:iCs/>
            </w:rPr>
          </w:pPr>
          <w:proofErr w:type="spellStart"/>
          <w:r>
            <w:rPr>
              <w:rFonts w:eastAsia="Times New Roman"/>
            </w:rPr>
            <w:t>Matthews</w:t>
          </w:r>
          <w:proofErr w:type="spellEnd"/>
          <w:r>
            <w:rPr>
              <w:rFonts w:eastAsia="Times New Roman"/>
            </w:rPr>
            <w:t xml:space="preserve">, A. M., Roberts, D. W., </w:t>
          </w:r>
          <w:proofErr w:type="spellStart"/>
          <w:r>
            <w:rPr>
              <w:rFonts w:eastAsia="Times New Roman"/>
            </w:rPr>
            <w:t>Hinson</w:t>
          </w:r>
          <w:proofErr w:type="spellEnd"/>
          <w:r>
            <w:rPr>
              <w:rFonts w:eastAsia="Times New Roman"/>
            </w:rPr>
            <w:t xml:space="preserve">, J. A. ve </w:t>
          </w:r>
          <w:proofErr w:type="spellStart"/>
          <w:r>
            <w:rPr>
              <w:rFonts w:eastAsia="Times New Roman"/>
            </w:rPr>
            <w:t>Pumford</w:t>
          </w:r>
          <w:proofErr w:type="spellEnd"/>
          <w:r>
            <w:rPr>
              <w:rFonts w:eastAsia="Times New Roman"/>
            </w:rPr>
            <w:t xml:space="preserve">, N. R. (1996). </w:t>
          </w:r>
          <w:proofErr w:type="spellStart"/>
          <w:r>
            <w:rPr>
              <w:rFonts w:eastAsia="Times New Roman"/>
            </w:rPr>
            <w:t>Acetaminophen-induced</w:t>
          </w:r>
          <w:proofErr w:type="spellEnd"/>
          <w:r>
            <w:rPr>
              <w:rFonts w:eastAsia="Times New Roman"/>
            </w:rPr>
            <w:t xml:space="preserve"> </w:t>
          </w:r>
          <w:proofErr w:type="spellStart"/>
          <w:r>
            <w:rPr>
              <w:rFonts w:eastAsia="Times New Roman"/>
            </w:rPr>
            <w:t>hepatotoxicity</w:t>
          </w:r>
          <w:proofErr w:type="spellEnd"/>
          <w:r>
            <w:rPr>
              <w:rFonts w:eastAsia="Times New Roman"/>
            </w:rPr>
            <w:t xml:space="preserve">: Analysis of total </w:t>
          </w:r>
          <w:proofErr w:type="spellStart"/>
          <w:r>
            <w:rPr>
              <w:rFonts w:eastAsia="Times New Roman"/>
            </w:rPr>
            <w:t>covalent</w:t>
          </w:r>
          <w:proofErr w:type="spellEnd"/>
          <w:r>
            <w:rPr>
              <w:rFonts w:eastAsia="Times New Roman"/>
            </w:rPr>
            <w:t xml:space="preserve"> </w:t>
          </w:r>
          <w:proofErr w:type="spellStart"/>
          <w:r>
            <w:rPr>
              <w:rFonts w:eastAsia="Times New Roman"/>
            </w:rPr>
            <w:t>binding</w:t>
          </w:r>
          <w:proofErr w:type="spellEnd"/>
          <w:r>
            <w:rPr>
              <w:rFonts w:eastAsia="Times New Roman"/>
            </w:rPr>
            <w:t xml:space="preserve"> vs. </w:t>
          </w:r>
          <w:proofErr w:type="spellStart"/>
          <w:r>
            <w:rPr>
              <w:rFonts w:eastAsia="Times New Roman"/>
            </w:rPr>
            <w:t>specific</w:t>
          </w:r>
          <w:proofErr w:type="spellEnd"/>
          <w:r>
            <w:rPr>
              <w:rFonts w:eastAsia="Times New Roman"/>
            </w:rPr>
            <w:t xml:space="preserve"> </w:t>
          </w:r>
          <w:proofErr w:type="spellStart"/>
          <w:r>
            <w:rPr>
              <w:rFonts w:eastAsia="Times New Roman"/>
            </w:rPr>
            <w:t>binding</w:t>
          </w:r>
          <w:proofErr w:type="spellEnd"/>
          <w:r>
            <w:rPr>
              <w:rFonts w:eastAsia="Times New Roman"/>
            </w:rPr>
            <w:t xml:space="preserve"> </w:t>
          </w:r>
          <w:proofErr w:type="spellStart"/>
          <w:r>
            <w:rPr>
              <w:rFonts w:eastAsia="Times New Roman"/>
            </w:rPr>
            <w:t>to</w:t>
          </w:r>
          <w:proofErr w:type="spellEnd"/>
          <w:r>
            <w:rPr>
              <w:rFonts w:eastAsia="Times New Roman"/>
            </w:rPr>
            <w:t xml:space="preserve"> </w:t>
          </w:r>
          <w:proofErr w:type="spellStart"/>
          <w:r>
            <w:rPr>
              <w:rFonts w:eastAsia="Times New Roman"/>
            </w:rPr>
            <w:t>cysteine</w:t>
          </w:r>
          <w:proofErr w:type="spellEnd"/>
          <w:r>
            <w:rPr>
              <w:rFonts w:eastAsia="Times New Roman"/>
            </w:rPr>
            <w:t xml:space="preserve">. </w:t>
          </w:r>
          <w:proofErr w:type="spellStart"/>
          <w:r>
            <w:rPr>
              <w:rFonts w:eastAsia="Times New Roman"/>
              <w:i/>
              <w:iCs/>
            </w:rPr>
            <w:t>Drug</w:t>
          </w:r>
          <w:proofErr w:type="spellEnd"/>
          <w:r>
            <w:rPr>
              <w:rFonts w:eastAsia="Times New Roman"/>
              <w:i/>
              <w:iCs/>
            </w:rPr>
            <w:t xml:space="preserve"> </w:t>
          </w:r>
          <w:proofErr w:type="spellStart"/>
          <w:r>
            <w:rPr>
              <w:rFonts w:eastAsia="Times New Roman"/>
              <w:i/>
              <w:iCs/>
            </w:rPr>
            <w:t>Metabolism</w:t>
          </w:r>
          <w:proofErr w:type="spellEnd"/>
          <w:r>
            <w:rPr>
              <w:rFonts w:eastAsia="Times New Roman"/>
              <w:i/>
              <w:iCs/>
            </w:rPr>
            <w:t xml:space="preserve"> </w:t>
          </w:r>
          <w:proofErr w:type="spellStart"/>
          <w:r>
            <w:rPr>
              <w:rFonts w:eastAsia="Times New Roman"/>
              <w:i/>
              <w:iCs/>
            </w:rPr>
            <w:t>and</w:t>
          </w:r>
          <w:proofErr w:type="spellEnd"/>
          <w:r>
            <w:rPr>
              <w:rFonts w:eastAsia="Times New Roman"/>
              <w:i/>
              <w:iCs/>
            </w:rPr>
            <w:t xml:space="preserve"> </w:t>
          </w:r>
          <w:proofErr w:type="spellStart"/>
          <w:r>
            <w:rPr>
              <w:rFonts w:eastAsia="Times New Roman"/>
              <w:i/>
              <w:iCs/>
            </w:rPr>
            <w:t>Disposition</w:t>
          </w:r>
          <w:proofErr w:type="spellEnd"/>
          <w:r>
            <w:rPr>
              <w:rFonts w:eastAsia="Times New Roman"/>
            </w:rPr>
            <w:t xml:space="preserve">, </w:t>
          </w:r>
          <w:r w:rsidR="006B0113" w:rsidRPr="006B0113">
            <w:rPr>
              <w:rFonts w:eastAsia="Times New Roman"/>
              <w:i/>
              <w:iCs/>
            </w:rPr>
            <w:t>24</w:t>
          </w:r>
          <w:r w:rsidR="006B0113" w:rsidRPr="006B0113">
            <w:rPr>
              <w:rFonts w:eastAsia="Times New Roman"/>
            </w:rPr>
            <w:t>(11), 1192-1196</w:t>
          </w:r>
          <w:r w:rsidR="006B0113" w:rsidRPr="006B0113">
            <w:rPr>
              <w:rFonts w:eastAsia="Times New Roman"/>
              <w:i/>
              <w:iCs/>
            </w:rPr>
            <w:t>.</w:t>
          </w:r>
        </w:p>
        <w:p w14:paraId="3D383D16" w14:textId="6C57DB5D" w:rsidR="00E704E5" w:rsidRDefault="00E704E5" w:rsidP="006B0113">
          <w:pPr>
            <w:autoSpaceDE w:val="0"/>
            <w:autoSpaceDN w:val="0"/>
            <w:ind w:hanging="480"/>
            <w:divId w:val="1461336982"/>
            <w:rPr>
              <w:rFonts w:eastAsia="Times New Roman"/>
            </w:rPr>
          </w:pPr>
          <w:proofErr w:type="spellStart"/>
          <w:r>
            <w:rPr>
              <w:rFonts w:eastAsia="Times New Roman"/>
            </w:rPr>
            <w:t>Mcgill</w:t>
          </w:r>
          <w:proofErr w:type="spellEnd"/>
          <w:r>
            <w:rPr>
              <w:rFonts w:eastAsia="Times New Roman"/>
            </w:rPr>
            <w:t xml:space="preserve">, M. R. (2016). </w:t>
          </w:r>
          <w:proofErr w:type="spellStart"/>
          <w:r>
            <w:rPr>
              <w:rFonts w:eastAsia="Times New Roman"/>
            </w:rPr>
            <w:t>The</w:t>
          </w:r>
          <w:proofErr w:type="spellEnd"/>
          <w:r>
            <w:rPr>
              <w:rFonts w:eastAsia="Times New Roman"/>
            </w:rPr>
            <w:t xml:space="preserve"> </w:t>
          </w:r>
          <w:proofErr w:type="spellStart"/>
          <w:r>
            <w:rPr>
              <w:rFonts w:eastAsia="Times New Roman"/>
            </w:rPr>
            <w:t>Past</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Present</w:t>
          </w:r>
          <w:proofErr w:type="spellEnd"/>
          <w:r>
            <w:rPr>
              <w:rFonts w:eastAsia="Times New Roman"/>
            </w:rPr>
            <w:t xml:space="preserve"> Of Serum </w:t>
          </w:r>
          <w:proofErr w:type="spellStart"/>
          <w:r>
            <w:rPr>
              <w:rFonts w:eastAsia="Times New Roman"/>
            </w:rPr>
            <w:t>Amınotransferases</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Future</w:t>
          </w:r>
          <w:proofErr w:type="spellEnd"/>
          <w:r>
            <w:rPr>
              <w:rFonts w:eastAsia="Times New Roman"/>
            </w:rPr>
            <w:t xml:space="preserve"> Of </w:t>
          </w:r>
          <w:proofErr w:type="spellStart"/>
          <w:r>
            <w:rPr>
              <w:rFonts w:eastAsia="Times New Roman"/>
            </w:rPr>
            <w:t>Lıver</w:t>
          </w:r>
          <w:proofErr w:type="spellEnd"/>
          <w:r>
            <w:rPr>
              <w:rFonts w:eastAsia="Times New Roman"/>
            </w:rPr>
            <w:t xml:space="preserve"> </w:t>
          </w:r>
          <w:proofErr w:type="spellStart"/>
          <w:r>
            <w:rPr>
              <w:rFonts w:eastAsia="Times New Roman"/>
            </w:rPr>
            <w:t>Injury</w:t>
          </w:r>
          <w:proofErr w:type="spellEnd"/>
          <w:r>
            <w:rPr>
              <w:rFonts w:eastAsia="Times New Roman"/>
            </w:rPr>
            <w:t xml:space="preserve"> </w:t>
          </w:r>
          <w:proofErr w:type="spellStart"/>
          <w:r>
            <w:rPr>
              <w:rFonts w:eastAsia="Times New Roman"/>
            </w:rPr>
            <w:t>Bıomarkers</w:t>
          </w:r>
          <w:proofErr w:type="spellEnd"/>
          <w:r>
            <w:rPr>
              <w:rFonts w:eastAsia="Times New Roman"/>
            </w:rPr>
            <w:t xml:space="preserve">. </w:t>
          </w:r>
          <w:r>
            <w:rPr>
              <w:rFonts w:eastAsia="Times New Roman"/>
              <w:i/>
              <w:iCs/>
            </w:rPr>
            <w:t xml:space="preserve">EXCLI </w:t>
          </w:r>
          <w:proofErr w:type="spellStart"/>
          <w:r>
            <w:rPr>
              <w:rFonts w:eastAsia="Times New Roman"/>
              <w:i/>
              <w:iCs/>
            </w:rPr>
            <w:t>Journal</w:t>
          </w:r>
          <w:proofErr w:type="spellEnd"/>
          <w:r>
            <w:rPr>
              <w:rFonts w:eastAsia="Times New Roman"/>
            </w:rPr>
            <w:t xml:space="preserve">, </w:t>
          </w:r>
          <w:r>
            <w:rPr>
              <w:rFonts w:eastAsia="Times New Roman"/>
              <w:i/>
              <w:iCs/>
            </w:rPr>
            <w:t>15</w:t>
          </w:r>
          <w:r>
            <w:rPr>
              <w:rFonts w:eastAsia="Times New Roman"/>
            </w:rPr>
            <w:t>, 817-828. doi:10.17179/excli2016-800</w:t>
          </w:r>
        </w:p>
        <w:p w14:paraId="318C392E" w14:textId="69072C1C" w:rsidR="00E704E5" w:rsidRDefault="00E704E5">
          <w:pPr>
            <w:autoSpaceDE w:val="0"/>
            <w:autoSpaceDN w:val="0"/>
            <w:ind w:hanging="480"/>
            <w:divId w:val="2079283005"/>
            <w:rPr>
              <w:rFonts w:eastAsia="Times New Roman"/>
            </w:rPr>
          </w:pPr>
          <w:proofErr w:type="spellStart"/>
          <w:r>
            <w:rPr>
              <w:rFonts w:eastAsia="Times New Roman"/>
            </w:rPr>
            <w:t>McGill</w:t>
          </w:r>
          <w:proofErr w:type="spellEnd"/>
          <w:r>
            <w:rPr>
              <w:rFonts w:eastAsia="Times New Roman"/>
            </w:rPr>
            <w:t xml:space="preserve">, M. R., </w:t>
          </w:r>
          <w:proofErr w:type="spellStart"/>
          <w:r>
            <w:rPr>
              <w:rFonts w:eastAsia="Times New Roman"/>
            </w:rPr>
            <w:t>Sharpe</w:t>
          </w:r>
          <w:proofErr w:type="spellEnd"/>
          <w:r>
            <w:rPr>
              <w:rFonts w:eastAsia="Times New Roman"/>
            </w:rPr>
            <w:t xml:space="preserve">, M. R., Williams, C. D., Taha, M., </w:t>
          </w:r>
          <w:proofErr w:type="spellStart"/>
          <w:r>
            <w:rPr>
              <w:rFonts w:eastAsia="Times New Roman"/>
            </w:rPr>
            <w:t>Curry</w:t>
          </w:r>
          <w:proofErr w:type="spellEnd"/>
          <w:r>
            <w:rPr>
              <w:rFonts w:eastAsia="Times New Roman"/>
            </w:rPr>
            <w:t xml:space="preserve">, S. C. ve </w:t>
          </w:r>
          <w:proofErr w:type="spellStart"/>
          <w:r>
            <w:rPr>
              <w:rFonts w:eastAsia="Times New Roman"/>
            </w:rPr>
            <w:t>Jaeschke</w:t>
          </w:r>
          <w:proofErr w:type="spellEnd"/>
          <w:r>
            <w:rPr>
              <w:rFonts w:eastAsia="Times New Roman"/>
            </w:rPr>
            <w:t xml:space="preserve">, H. (2012). </w:t>
          </w:r>
          <w:proofErr w:type="spellStart"/>
          <w:r>
            <w:rPr>
              <w:rFonts w:eastAsia="Times New Roman"/>
            </w:rPr>
            <w:t>The</w:t>
          </w:r>
          <w:proofErr w:type="spellEnd"/>
          <w:r>
            <w:rPr>
              <w:rFonts w:eastAsia="Times New Roman"/>
            </w:rPr>
            <w:t xml:space="preserve"> </w:t>
          </w:r>
          <w:proofErr w:type="spellStart"/>
          <w:r>
            <w:rPr>
              <w:rFonts w:eastAsia="Times New Roman"/>
            </w:rPr>
            <w:t>mechanism</w:t>
          </w:r>
          <w:proofErr w:type="spellEnd"/>
          <w:r>
            <w:rPr>
              <w:rFonts w:eastAsia="Times New Roman"/>
            </w:rPr>
            <w:t xml:space="preserve"> </w:t>
          </w:r>
          <w:proofErr w:type="spellStart"/>
          <w:r>
            <w:rPr>
              <w:rFonts w:eastAsia="Times New Roman"/>
            </w:rPr>
            <w:t>underlying</w:t>
          </w:r>
          <w:proofErr w:type="spellEnd"/>
          <w:r>
            <w:rPr>
              <w:rFonts w:eastAsia="Times New Roman"/>
            </w:rPr>
            <w:t xml:space="preserve"> </w:t>
          </w:r>
          <w:proofErr w:type="spellStart"/>
          <w:r>
            <w:rPr>
              <w:rFonts w:eastAsia="Times New Roman"/>
            </w:rPr>
            <w:t>acetaminophen-induced</w:t>
          </w:r>
          <w:proofErr w:type="spellEnd"/>
          <w:r>
            <w:rPr>
              <w:rFonts w:eastAsia="Times New Roman"/>
            </w:rPr>
            <w:t xml:space="preserve"> </w:t>
          </w:r>
          <w:proofErr w:type="spellStart"/>
          <w:r>
            <w:rPr>
              <w:rFonts w:eastAsia="Times New Roman"/>
            </w:rPr>
            <w:t>hepatotoxicity</w:t>
          </w:r>
          <w:proofErr w:type="spellEnd"/>
          <w:r>
            <w:rPr>
              <w:rFonts w:eastAsia="Times New Roman"/>
            </w:rPr>
            <w:t xml:space="preserve"> in </w:t>
          </w:r>
          <w:proofErr w:type="spellStart"/>
          <w:r>
            <w:rPr>
              <w:rFonts w:eastAsia="Times New Roman"/>
            </w:rPr>
            <w:t>humans</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mice</w:t>
          </w:r>
          <w:proofErr w:type="spellEnd"/>
          <w:r>
            <w:rPr>
              <w:rFonts w:eastAsia="Times New Roman"/>
            </w:rPr>
            <w:t xml:space="preserve"> </w:t>
          </w:r>
          <w:proofErr w:type="spellStart"/>
          <w:r>
            <w:rPr>
              <w:rFonts w:eastAsia="Times New Roman"/>
            </w:rPr>
            <w:t>involves</w:t>
          </w:r>
          <w:proofErr w:type="spellEnd"/>
          <w:r>
            <w:rPr>
              <w:rFonts w:eastAsia="Times New Roman"/>
            </w:rPr>
            <w:t xml:space="preserve"> </w:t>
          </w:r>
          <w:proofErr w:type="spellStart"/>
          <w:r>
            <w:rPr>
              <w:rFonts w:eastAsia="Times New Roman"/>
            </w:rPr>
            <w:t>mitochondrial</w:t>
          </w:r>
          <w:proofErr w:type="spellEnd"/>
          <w:r>
            <w:rPr>
              <w:rFonts w:eastAsia="Times New Roman"/>
            </w:rPr>
            <w:t xml:space="preserve"> </w:t>
          </w:r>
          <w:proofErr w:type="spellStart"/>
          <w:r>
            <w:rPr>
              <w:rFonts w:eastAsia="Times New Roman"/>
            </w:rPr>
            <w:t>damage</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nuclear</w:t>
          </w:r>
          <w:proofErr w:type="spellEnd"/>
          <w:r>
            <w:rPr>
              <w:rFonts w:eastAsia="Times New Roman"/>
            </w:rPr>
            <w:t xml:space="preserve"> DNA </w:t>
          </w:r>
          <w:proofErr w:type="spellStart"/>
          <w:r>
            <w:rPr>
              <w:rFonts w:eastAsia="Times New Roman"/>
            </w:rPr>
            <w:t>fragmentation</w:t>
          </w:r>
          <w:proofErr w:type="spellEnd"/>
          <w:r>
            <w:rPr>
              <w:rFonts w:eastAsia="Times New Roman"/>
            </w:rPr>
            <w:t xml:space="preserve">. </w:t>
          </w:r>
          <w:proofErr w:type="spellStart"/>
          <w:r>
            <w:rPr>
              <w:rFonts w:eastAsia="Times New Roman"/>
              <w:i/>
              <w:iCs/>
            </w:rPr>
            <w:t>The</w:t>
          </w:r>
          <w:proofErr w:type="spellEnd"/>
          <w:r>
            <w:rPr>
              <w:rFonts w:eastAsia="Times New Roman"/>
              <w:i/>
              <w:iCs/>
            </w:rPr>
            <w:t xml:space="preserve"> </w:t>
          </w:r>
          <w:proofErr w:type="spellStart"/>
          <w:r>
            <w:rPr>
              <w:rFonts w:eastAsia="Times New Roman"/>
              <w:i/>
              <w:iCs/>
            </w:rPr>
            <w:t>Journal</w:t>
          </w:r>
          <w:proofErr w:type="spellEnd"/>
          <w:r>
            <w:rPr>
              <w:rFonts w:eastAsia="Times New Roman"/>
              <w:i/>
              <w:iCs/>
            </w:rPr>
            <w:t xml:space="preserve"> of </w:t>
          </w:r>
          <w:proofErr w:type="spellStart"/>
          <w:r w:rsidR="001C7E42">
            <w:rPr>
              <w:rFonts w:eastAsia="Times New Roman"/>
              <w:i/>
              <w:iCs/>
            </w:rPr>
            <w:t>Clinical</w:t>
          </w:r>
          <w:proofErr w:type="spellEnd"/>
          <w:r w:rsidR="001C7E42">
            <w:rPr>
              <w:rFonts w:eastAsia="Times New Roman"/>
              <w:i/>
              <w:iCs/>
            </w:rPr>
            <w:t xml:space="preserve"> </w:t>
          </w:r>
          <w:proofErr w:type="spellStart"/>
          <w:r w:rsidR="001C7E42">
            <w:rPr>
              <w:rFonts w:eastAsia="Times New Roman"/>
              <w:i/>
              <w:iCs/>
            </w:rPr>
            <w:t>Investigation</w:t>
          </w:r>
          <w:proofErr w:type="spellEnd"/>
          <w:r>
            <w:rPr>
              <w:rFonts w:eastAsia="Times New Roman"/>
            </w:rPr>
            <w:t xml:space="preserve">, </w:t>
          </w:r>
          <w:r>
            <w:rPr>
              <w:rFonts w:eastAsia="Times New Roman"/>
              <w:i/>
              <w:iCs/>
            </w:rPr>
            <w:t>122</w:t>
          </w:r>
          <w:r>
            <w:rPr>
              <w:rFonts w:eastAsia="Times New Roman"/>
            </w:rPr>
            <w:t xml:space="preserve">(4), 1574-1583. </w:t>
          </w:r>
          <w:proofErr w:type="gramStart"/>
          <w:r>
            <w:rPr>
              <w:rFonts w:eastAsia="Times New Roman"/>
            </w:rPr>
            <w:t>doi</w:t>
          </w:r>
          <w:proofErr w:type="gramEnd"/>
          <w:r>
            <w:rPr>
              <w:rFonts w:eastAsia="Times New Roman"/>
            </w:rPr>
            <w:t>:10.1172/JCI59755</w:t>
          </w:r>
        </w:p>
        <w:p w14:paraId="6B7A586C" w14:textId="77777777" w:rsidR="00E704E5" w:rsidRDefault="00E704E5">
          <w:pPr>
            <w:autoSpaceDE w:val="0"/>
            <w:autoSpaceDN w:val="0"/>
            <w:ind w:hanging="480"/>
            <w:divId w:val="1346663400"/>
            <w:rPr>
              <w:rFonts w:eastAsia="Times New Roman"/>
            </w:rPr>
          </w:pPr>
          <w:proofErr w:type="spellStart"/>
          <w:r>
            <w:rPr>
              <w:rFonts w:eastAsia="Times New Roman"/>
            </w:rPr>
            <w:t>Mokhlesi</w:t>
          </w:r>
          <w:proofErr w:type="spellEnd"/>
          <w:r>
            <w:rPr>
              <w:rFonts w:eastAsia="Times New Roman"/>
            </w:rPr>
            <w:t xml:space="preserve">, B., </w:t>
          </w:r>
          <w:proofErr w:type="spellStart"/>
          <w:r>
            <w:rPr>
              <w:rFonts w:eastAsia="Times New Roman"/>
            </w:rPr>
            <w:t>Leikin</w:t>
          </w:r>
          <w:proofErr w:type="spellEnd"/>
          <w:r>
            <w:rPr>
              <w:rFonts w:eastAsia="Times New Roman"/>
            </w:rPr>
            <w:t xml:space="preserve">, J. B., </w:t>
          </w:r>
          <w:proofErr w:type="spellStart"/>
          <w:r>
            <w:rPr>
              <w:rFonts w:eastAsia="Times New Roman"/>
            </w:rPr>
            <w:t>Murray</w:t>
          </w:r>
          <w:proofErr w:type="spellEnd"/>
          <w:r>
            <w:rPr>
              <w:rFonts w:eastAsia="Times New Roman"/>
            </w:rPr>
            <w:t xml:space="preserve">, P. ve </w:t>
          </w:r>
          <w:proofErr w:type="spellStart"/>
          <w:r>
            <w:rPr>
              <w:rFonts w:eastAsia="Times New Roman"/>
            </w:rPr>
            <w:t>Corbridge</w:t>
          </w:r>
          <w:proofErr w:type="spellEnd"/>
          <w:r>
            <w:rPr>
              <w:rFonts w:eastAsia="Times New Roman"/>
            </w:rPr>
            <w:t xml:space="preserve">, T. C. (2003). </w:t>
          </w:r>
          <w:proofErr w:type="spellStart"/>
          <w:r>
            <w:rPr>
              <w:rFonts w:eastAsia="Times New Roman"/>
            </w:rPr>
            <w:t>Adult</w:t>
          </w:r>
          <w:proofErr w:type="spellEnd"/>
          <w:r>
            <w:rPr>
              <w:rFonts w:eastAsia="Times New Roman"/>
            </w:rPr>
            <w:t xml:space="preserve"> </w:t>
          </w:r>
          <w:proofErr w:type="spellStart"/>
          <w:r>
            <w:rPr>
              <w:rFonts w:eastAsia="Times New Roman"/>
            </w:rPr>
            <w:t>Toxicology</w:t>
          </w:r>
          <w:proofErr w:type="spellEnd"/>
          <w:r>
            <w:rPr>
              <w:rFonts w:eastAsia="Times New Roman"/>
            </w:rPr>
            <w:t xml:space="preserve"> in Critical </w:t>
          </w:r>
          <w:proofErr w:type="spellStart"/>
          <w:r>
            <w:rPr>
              <w:rFonts w:eastAsia="Times New Roman"/>
            </w:rPr>
            <w:t>Care</w:t>
          </w:r>
          <w:proofErr w:type="spellEnd"/>
          <w:r>
            <w:rPr>
              <w:rFonts w:eastAsia="Times New Roman"/>
            </w:rPr>
            <w:t xml:space="preserve">: </w:t>
          </w:r>
          <w:proofErr w:type="spellStart"/>
          <w:r>
            <w:rPr>
              <w:rFonts w:eastAsia="Times New Roman"/>
            </w:rPr>
            <w:t>Part</w:t>
          </w:r>
          <w:proofErr w:type="spellEnd"/>
          <w:r>
            <w:rPr>
              <w:rFonts w:eastAsia="Times New Roman"/>
            </w:rPr>
            <w:t xml:space="preserve"> II: </w:t>
          </w:r>
          <w:proofErr w:type="spellStart"/>
          <w:r>
            <w:rPr>
              <w:rFonts w:eastAsia="Times New Roman"/>
            </w:rPr>
            <w:t>Specific</w:t>
          </w:r>
          <w:proofErr w:type="spellEnd"/>
          <w:r>
            <w:rPr>
              <w:rFonts w:eastAsia="Times New Roman"/>
            </w:rPr>
            <w:t xml:space="preserve"> </w:t>
          </w:r>
          <w:proofErr w:type="spellStart"/>
          <w:r>
            <w:rPr>
              <w:rFonts w:eastAsia="Times New Roman"/>
            </w:rPr>
            <w:t>Poisonings</w:t>
          </w:r>
          <w:proofErr w:type="spellEnd"/>
          <w:r>
            <w:rPr>
              <w:rFonts w:eastAsia="Times New Roman"/>
            </w:rPr>
            <w:t xml:space="preserve">. </w:t>
          </w:r>
          <w:proofErr w:type="spellStart"/>
          <w:r>
            <w:rPr>
              <w:rFonts w:eastAsia="Times New Roman"/>
              <w:i/>
              <w:iCs/>
            </w:rPr>
            <w:t>Chest</w:t>
          </w:r>
          <w:proofErr w:type="spellEnd"/>
          <w:r>
            <w:rPr>
              <w:rFonts w:eastAsia="Times New Roman"/>
            </w:rPr>
            <w:t xml:space="preserve">, </w:t>
          </w:r>
          <w:r>
            <w:rPr>
              <w:rFonts w:eastAsia="Times New Roman"/>
              <w:i/>
              <w:iCs/>
            </w:rPr>
            <w:t>123</w:t>
          </w:r>
          <w:r>
            <w:rPr>
              <w:rFonts w:eastAsia="Times New Roman"/>
            </w:rPr>
            <w:t>(3), 897-922. doi:10.1378/CHEST.123.3.897</w:t>
          </w:r>
        </w:p>
        <w:p w14:paraId="4F9F28B6" w14:textId="77777777" w:rsidR="00E704E5" w:rsidRDefault="00E704E5">
          <w:pPr>
            <w:autoSpaceDE w:val="0"/>
            <w:autoSpaceDN w:val="0"/>
            <w:ind w:hanging="480"/>
            <w:divId w:val="907113290"/>
            <w:rPr>
              <w:rFonts w:eastAsia="Times New Roman"/>
            </w:rPr>
          </w:pPr>
          <w:proofErr w:type="spellStart"/>
          <w:r>
            <w:rPr>
              <w:rFonts w:eastAsia="Times New Roman"/>
            </w:rPr>
            <w:t>Motawi</w:t>
          </w:r>
          <w:proofErr w:type="spellEnd"/>
          <w:r>
            <w:rPr>
              <w:rFonts w:eastAsia="Times New Roman"/>
            </w:rPr>
            <w:t xml:space="preserve">, T. K., </w:t>
          </w:r>
          <w:proofErr w:type="spellStart"/>
          <w:r>
            <w:rPr>
              <w:rFonts w:eastAsia="Times New Roman"/>
            </w:rPr>
            <w:t>Ahmed</w:t>
          </w:r>
          <w:proofErr w:type="spellEnd"/>
          <w:r>
            <w:rPr>
              <w:rFonts w:eastAsia="Times New Roman"/>
            </w:rPr>
            <w:t>, S. A., El-</w:t>
          </w:r>
          <w:proofErr w:type="spellStart"/>
          <w:r>
            <w:rPr>
              <w:rFonts w:eastAsia="Times New Roman"/>
            </w:rPr>
            <w:t>Boghdady</w:t>
          </w:r>
          <w:proofErr w:type="spellEnd"/>
          <w:r>
            <w:rPr>
              <w:rFonts w:eastAsia="Times New Roman"/>
            </w:rPr>
            <w:t xml:space="preserve">, N. A., </w:t>
          </w:r>
          <w:proofErr w:type="spellStart"/>
          <w:r>
            <w:rPr>
              <w:rFonts w:eastAsia="Times New Roman"/>
            </w:rPr>
            <w:t>Metwally</w:t>
          </w:r>
          <w:proofErr w:type="spellEnd"/>
          <w:r>
            <w:rPr>
              <w:rFonts w:eastAsia="Times New Roman"/>
            </w:rPr>
            <w:t xml:space="preserve">, N. S. ve </w:t>
          </w:r>
          <w:proofErr w:type="spellStart"/>
          <w:r>
            <w:rPr>
              <w:rFonts w:eastAsia="Times New Roman"/>
            </w:rPr>
            <w:t>Nasr</w:t>
          </w:r>
          <w:proofErr w:type="spellEnd"/>
          <w:r>
            <w:rPr>
              <w:rFonts w:eastAsia="Times New Roman"/>
            </w:rPr>
            <w:t xml:space="preserve">, N. N. (2020). </w:t>
          </w:r>
          <w:proofErr w:type="spellStart"/>
          <w:r>
            <w:rPr>
              <w:rFonts w:eastAsia="Times New Roman"/>
            </w:rPr>
            <w:t>Impact</w:t>
          </w:r>
          <w:proofErr w:type="spellEnd"/>
          <w:r>
            <w:rPr>
              <w:rFonts w:eastAsia="Times New Roman"/>
            </w:rPr>
            <w:t xml:space="preserve"> of </w:t>
          </w:r>
          <w:proofErr w:type="spellStart"/>
          <w:r>
            <w:rPr>
              <w:rFonts w:eastAsia="Times New Roman"/>
            </w:rPr>
            <w:t>betanin</w:t>
          </w:r>
          <w:proofErr w:type="spellEnd"/>
          <w:r>
            <w:rPr>
              <w:rFonts w:eastAsia="Times New Roman"/>
            </w:rPr>
            <w:t xml:space="preserve"> </w:t>
          </w:r>
          <w:proofErr w:type="spellStart"/>
          <w:r>
            <w:rPr>
              <w:rFonts w:eastAsia="Times New Roman"/>
            </w:rPr>
            <w:t>against</w:t>
          </w:r>
          <w:proofErr w:type="spellEnd"/>
          <w:r>
            <w:rPr>
              <w:rFonts w:eastAsia="Times New Roman"/>
            </w:rPr>
            <w:t xml:space="preserve"> </w:t>
          </w:r>
          <w:proofErr w:type="spellStart"/>
          <w:r>
            <w:rPr>
              <w:rFonts w:eastAsia="Times New Roman"/>
            </w:rPr>
            <w:t>paracetamol</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diclofenac</w:t>
          </w:r>
          <w:proofErr w:type="spellEnd"/>
          <w:r>
            <w:rPr>
              <w:rFonts w:eastAsia="Times New Roman"/>
            </w:rPr>
            <w:t xml:space="preserve"> </w:t>
          </w:r>
          <w:proofErr w:type="spellStart"/>
          <w:r>
            <w:rPr>
              <w:rFonts w:eastAsia="Times New Roman"/>
            </w:rPr>
            <w:t>induced</w:t>
          </w:r>
          <w:proofErr w:type="spellEnd"/>
          <w:r>
            <w:rPr>
              <w:rFonts w:eastAsia="Times New Roman"/>
            </w:rPr>
            <w:t xml:space="preserve"> </w:t>
          </w:r>
          <w:proofErr w:type="spellStart"/>
          <w:r>
            <w:rPr>
              <w:rFonts w:eastAsia="Times New Roman"/>
            </w:rPr>
            <w:t>hepato-renal</w:t>
          </w:r>
          <w:proofErr w:type="spellEnd"/>
          <w:r>
            <w:rPr>
              <w:rFonts w:eastAsia="Times New Roman"/>
            </w:rPr>
            <w:t xml:space="preserve"> </w:t>
          </w:r>
          <w:proofErr w:type="spellStart"/>
          <w:r>
            <w:rPr>
              <w:rFonts w:eastAsia="Times New Roman"/>
            </w:rPr>
            <w:t>damage</w:t>
          </w:r>
          <w:proofErr w:type="spellEnd"/>
          <w:r>
            <w:rPr>
              <w:rFonts w:eastAsia="Times New Roman"/>
            </w:rPr>
            <w:t xml:space="preserve"> in </w:t>
          </w:r>
          <w:proofErr w:type="spellStart"/>
          <w:r>
            <w:rPr>
              <w:rFonts w:eastAsia="Times New Roman"/>
            </w:rPr>
            <w:t>rats</w:t>
          </w:r>
          <w:proofErr w:type="spellEnd"/>
          <w:r>
            <w:rPr>
              <w:rFonts w:eastAsia="Times New Roman"/>
            </w:rPr>
            <w:t xml:space="preserve">. </w:t>
          </w:r>
          <w:proofErr w:type="spellStart"/>
          <w:r>
            <w:rPr>
              <w:rFonts w:eastAsia="Times New Roman"/>
              <w:i/>
              <w:iCs/>
            </w:rPr>
            <w:t>Biomarkers</w:t>
          </w:r>
          <w:proofErr w:type="spellEnd"/>
          <w:r>
            <w:rPr>
              <w:rFonts w:eastAsia="Times New Roman"/>
            </w:rPr>
            <w:t xml:space="preserve">, </w:t>
          </w:r>
          <w:r>
            <w:rPr>
              <w:rFonts w:eastAsia="Times New Roman"/>
              <w:i/>
              <w:iCs/>
            </w:rPr>
            <w:t>25</w:t>
          </w:r>
          <w:r>
            <w:rPr>
              <w:rFonts w:eastAsia="Times New Roman"/>
            </w:rPr>
            <w:t>(1), 86-93. doi:10.1080/1354750X.2019.1697365</w:t>
          </w:r>
        </w:p>
        <w:p w14:paraId="6019B58F" w14:textId="77777777" w:rsidR="006B0113" w:rsidRDefault="00E704E5" w:rsidP="006B0113">
          <w:pPr>
            <w:autoSpaceDE w:val="0"/>
            <w:autoSpaceDN w:val="0"/>
            <w:ind w:hanging="480"/>
            <w:divId w:val="191383208"/>
            <w:rPr>
              <w:rFonts w:eastAsia="Times New Roman"/>
            </w:rPr>
          </w:pPr>
          <w:proofErr w:type="spellStart"/>
          <w:r>
            <w:rPr>
              <w:rFonts w:eastAsia="Times New Roman"/>
            </w:rPr>
            <w:t>Moyer</w:t>
          </w:r>
          <w:proofErr w:type="spellEnd"/>
          <w:r>
            <w:rPr>
              <w:rFonts w:eastAsia="Times New Roman"/>
            </w:rPr>
            <w:t xml:space="preserve">, A. M., </w:t>
          </w:r>
          <w:proofErr w:type="spellStart"/>
          <w:r>
            <w:rPr>
              <w:rFonts w:eastAsia="Times New Roman"/>
            </w:rPr>
            <w:t>Fridley</w:t>
          </w:r>
          <w:proofErr w:type="spellEnd"/>
          <w:r>
            <w:rPr>
              <w:rFonts w:eastAsia="Times New Roman"/>
            </w:rPr>
            <w:t xml:space="preserve">, B. L., </w:t>
          </w:r>
          <w:proofErr w:type="spellStart"/>
          <w:r>
            <w:rPr>
              <w:rFonts w:eastAsia="Times New Roman"/>
            </w:rPr>
            <w:t>Jenkins</w:t>
          </w:r>
          <w:proofErr w:type="spellEnd"/>
          <w:r>
            <w:rPr>
              <w:rFonts w:eastAsia="Times New Roman"/>
            </w:rPr>
            <w:t xml:space="preserve">, G. D., </w:t>
          </w:r>
          <w:proofErr w:type="spellStart"/>
          <w:r>
            <w:rPr>
              <w:rFonts w:eastAsia="Times New Roman"/>
            </w:rPr>
            <w:t>Batzler</w:t>
          </w:r>
          <w:proofErr w:type="spellEnd"/>
          <w:r>
            <w:rPr>
              <w:rFonts w:eastAsia="Times New Roman"/>
            </w:rPr>
            <w:t xml:space="preserve">, A. J., </w:t>
          </w:r>
          <w:proofErr w:type="spellStart"/>
          <w:r>
            <w:rPr>
              <w:rFonts w:eastAsia="Times New Roman"/>
            </w:rPr>
            <w:t>Pelleymounter</w:t>
          </w:r>
          <w:proofErr w:type="spellEnd"/>
          <w:r>
            <w:rPr>
              <w:rFonts w:eastAsia="Times New Roman"/>
            </w:rPr>
            <w:t xml:space="preserve">, L. L., </w:t>
          </w:r>
          <w:proofErr w:type="spellStart"/>
          <w:r>
            <w:rPr>
              <w:rFonts w:eastAsia="Times New Roman"/>
            </w:rPr>
            <w:t>Kalari</w:t>
          </w:r>
          <w:proofErr w:type="spellEnd"/>
          <w:r>
            <w:rPr>
              <w:rFonts w:eastAsia="Times New Roman"/>
            </w:rPr>
            <w:t xml:space="preserve">, K. R., … </w:t>
          </w:r>
          <w:proofErr w:type="spellStart"/>
          <w:r>
            <w:rPr>
              <w:rFonts w:eastAsia="Times New Roman"/>
            </w:rPr>
            <w:t>Weinshilboum</w:t>
          </w:r>
          <w:proofErr w:type="spellEnd"/>
          <w:r>
            <w:rPr>
              <w:rFonts w:eastAsia="Times New Roman"/>
            </w:rPr>
            <w:t xml:space="preserve">, R. M. (2011). </w:t>
          </w:r>
          <w:proofErr w:type="spellStart"/>
          <w:r>
            <w:rPr>
              <w:rFonts w:eastAsia="Times New Roman"/>
            </w:rPr>
            <w:t>Acetaminophen</w:t>
          </w:r>
          <w:proofErr w:type="spellEnd"/>
          <w:r>
            <w:rPr>
              <w:rFonts w:eastAsia="Times New Roman"/>
            </w:rPr>
            <w:t xml:space="preserve">-NAPQI </w:t>
          </w:r>
          <w:proofErr w:type="spellStart"/>
          <w:r>
            <w:rPr>
              <w:rFonts w:eastAsia="Times New Roman"/>
            </w:rPr>
            <w:t>hepatotoxicity</w:t>
          </w:r>
          <w:proofErr w:type="spellEnd"/>
          <w:r>
            <w:rPr>
              <w:rFonts w:eastAsia="Times New Roman"/>
            </w:rPr>
            <w:t xml:space="preserve">: a </w:t>
          </w:r>
          <w:proofErr w:type="spellStart"/>
          <w:r>
            <w:rPr>
              <w:rFonts w:eastAsia="Times New Roman"/>
            </w:rPr>
            <w:t>cell</w:t>
          </w:r>
          <w:proofErr w:type="spellEnd"/>
          <w:r>
            <w:rPr>
              <w:rFonts w:eastAsia="Times New Roman"/>
            </w:rPr>
            <w:t xml:space="preserve"> </w:t>
          </w:r>
          <w:proofErr w:type="spellStart"/>
          <w:r>
            <w:rPr>
              <w:rFonts w:eastAsia="Times New Roman"/>
            </w:rPr>
            <w:t>line</w:t>
          </w:r>
          <w:proofErr w:type="spellEnd"/>
          <w:r>
            <w:rPr>
              <w:rFonts w:eastAsia="Times New Roman"/>
            </w:rPr>
            <w:t xml:space="preserve"> model </w:t>
          </w:r>
          <w:proofErr w:type="spellStart"/>
          <w:r>
            <w:rPr>
              <w:rFonts w:eastAsia="Times New Roman"/>
            </w:rPr>
            <w:t>system</w:t>
          </w:r>
          <w:proofErr w:type="spellEnd"/>
          <w:r>
            <w:rPr>
              <w:rFonts w:eastAsia="Times New Roman"/>
            </w:rPr>
            <w:t xml:space="preserve"> </w:t>
          </w:r>
          <w:proofErr w:type="spellStart"/>
          <w:r>
            <w:rPr>
              <w:rFonts w:eastAsia="Times New Roman"/>
            </w:rPr>
            <w:t>genome-wide</w:t>
          </w:r>
          <w:proofErr w:type="spellEnd"/>
          <w:r>
            <w:rPr>
              <w:rFonts w:eastAsia="Times New Roman"/>
            </w:rPr>
            <w:t xml:space="preserve"> </w:t>
          </w:r>
          <w:proofErr w:type="spellStart"/>
          <w:r>
            <w:rPr>
              <w:rFonts w:eastAsia="Times New Roman"/>
            </w:rPr>
            <w:t>association</w:t>
          </w:r>
          <w:proofErr w:type="spellEnd"/>
          <w:r>
            <w:rPr>
              <w:rFonts w:eastAsia="Times New Roman"/>
            </w:rPr>
            <w:t xml:space="preserve"> </w:t>
          </w:r>
          <w:proofErr w:type="spellStart"/>
          <w:r>
            <w:rPr>
              <w:rFonts w:eastAsia="Times New Roman"/>
            </w:rPr>
            <w:t>study</w:t>
          </w:r>
          <w:proofErr w:type="spellEnd"/>
          <w:r>
            <w:rPr>
              <w:rFonts w:eastAsia="Times New Roman"/>
            </w:rPr>
            <w:t xml:space="preserve">. </w:t>
          </w:r>
          <w:proofErr w:type="spellStart"/>
          <w:r>
            <w:rPr>
              <w:rFonts w:eastAsia="Times New Roman"/>
              <w:i/>
              <w:iCs/>
            </w:rPr>
            <w:t>Toxicological</w:t>
          </w:r>
          <w:proofErr w:type="spellEnd"/>
          <w:r>
            <w:rPr>
              <w:rFonts w:eastAsia="Times New Roman"/>
              <w:i/>
              <w:iCs/>
            </w:rPr>
            <w:t xml:space="preserve"> </w:t>
          </w:r>
          <w:proofErr w:type="spellStart"/>
          <w:proofErr w:type="gramStart"/>
          <w:r>
            <w:rPr>
              <w:rFonts w:eastAsia="Times New Roman"/>
              <w:i/>
              <w:iCs/>
            </w:rPr>
            <w:t>sciences</w:t>
          </w:r>
          <w:proofErr w:type="spellEnd"/>
          <w:r>
            <w:rPr>
              <w:rFonts w:eastAsia="Times New Roman"/>
              <w:i/>
              <w:iCs/>
            </w:rPr>
            <w:t> :</w:t>
          </w:r>
          <w:proofErr w:type="gramEnd"/>
          <w:r>
            <w:rPr>
              <w:rFonts w:eastAsia="Times New Roman"/>
              <w:i/>
              <w:iCs/>
            </w:rPr>
            <w:t xml:space="preserve"> an </w:t>
          </w:r>
          <w:proofErr w:type="spellStart"/>
          <w:r>
            <w:rPr>
              <w:rFonts w:eastAsia="Times New Roman"/>
              <w:i/>
              <w:iCs/>
            </w:rPr>
            <w:t>official</w:t>
          </w:r>
          <w:proofErr w:type="spellEnd"/>
          <w:r>
            <w:rPr>
              <w:rFonts w:eastAsia="Times New Roman"/>
              <w:i/>
              <w:iCs/>
            </w:rPr>
            <w:t xml:space="preserve"> </w:t>
          </w:r>
          <w:proofErr w:type="spellStart"/>
          <w:r>
            <w:rPr>
              <w:rFonts w:eastAsia="Times New Roman"/>
              <w:i/>
              <w:iCs/>
            </w:rPr>
            <w:t>journal</w:t>
          </w:r>
          <w:proofErr w:type="spellEnd"/>
          <w:r>
            <w:rPr>
              <w:rFonts w:eastAsia="Times New Roman"/>
              <w:i/>
              <w:iCs/>
            </w:rPr>
            <w:t xml:space="preserve"> of </w:t>
          </w:r>
          <w:proofErr w:type="spellStart"/>
          <w:r>
            <w:rPr>
              <w:rFonts w:eastAsia="Times New Roman"/>
              <w:i/>
              <w:iCs/>
            </w:rPr>
            <w:t>the</w:t>
          </w:r>
          <w:proofErr w:type="spellEnd"/>
          <w:r>
            <w:rPr>
              <w:rFonts w:eastAsia="Times New Roman"/>
              <w:i/>
              <w:iCs/>
            </w:rPr>
            <w:t xml:space="preserve"> </w:t>
          </w:r>
          <w:proofErr w:type="spellStart"/>
          <w:r>
            <w:rPr>
              <w:rFonts w:eastAsia="Times New Roman"/>
              <w:i/>
              <w:iCs/>
            </w:rPr>
            <w:t>Society</w:t>
          </w:r>
          <w:proofErr w:type="spellEnd"/>
          <w:r>
            <w:rPr>
              <w:rFonts w:eastAsia="Times New Roman"/>
              <w:i/>
              <w:iCs/>
            </w:rPr>
            <w:t xml:space="preserve"> of </w:t>
          </w:r>
          <w:proofErr w:type="spellStart"/>
          <w:r>
            <w:rPr>
              <w:rFonts w:eastAsia="Times New Roman"/>
              <w:i/>
              <w:iCs/>
            </w:rPr>
            <w:t>Toxicology</w:t>
          </w:r>
          <w:proofErr w:type="spellEnd"/>
          <w:r>
            <w:rPr>
              <w:rFonts w:eastAsia="Times New Roman"/>
            </w:rPr>
            <w:t xml:space="preserve">, </w:t>
          </w:r>
          <w:r>
            <w:rPr>
              <w:rFonts w:eastAsia="Times New Roman"/>
              <w:i/>
              <w:iCs/>
            </w:rPr>
            <w:t>120</w:t>
          </w:r>
          <w:r>
            <w:rPr>
              <w:rFonts w:eastAsia="Times New Roman"/>
            </w:rPr>
            <w:t>(1), 33-41. doi:10.1093/TOXSCI/KFQ375</w:t>
          </w:r>
        </w:p>
        <w:p w14:paraId="49253BF4" w14:textId="7DC43AF2" w:rsidR="00E704E5" w:rsidRDefault="00E704E5" w:rsidP="006B0113">
          <w:pPr>
            <w:autoSpaceDE w:val="0"/>
            <w:autoSpaceDN w:val="0"/>
            <w:ind w:hanging="480"/>
            <w:divId w:val="191383208"/>
            <w:rPr>
              <w:rFonts w:eastAsia="Times New Roman"/>
            </w:rPr>
          </w:pPr>
          <w:r>
            <w:rPr>
              <w:rFonts w:eastAsia="Times New Roman"/>
            </w:rPr>
            <w:t>Güven,</w:t>
          </w:r>
          <w:r w:rsidR="006B0113">
            <w:rPr>
              <w:rFonts w:eastAsia="Times New Roman"/>
            </w:rPr>
            <w:t xml:space="preserve"> N.,</w:t>
          </w:r>
          <w:r>
            <w:rPr>
              <w:rFonts w:eastAsia="Times New Roman"/>
            </w:rPr>
            <w:t xml:space="preserve"> </w:t>
          </w:r>
          <w:proofErr w:type="spellStart"/>
          <w:r>
            <w:rPr>
              <w:rFonts w:eastAsia="Times New Roman"/>
            </w:rPr>
            <w:t>Gökyer</w:t>
          </w:r>
          <w:proofErr w:type="spellEnd"/>
          <w:r>
            <w:rPr>
              <w:rFonts w:eastAsia="Times New Roman"/>
            </w:rPr>
            <w:t>,</w:t>
          </w:r>
          <w:r w:rsidR="006B0113">
            <w:rPr>
              <w:rFonts w:eastAsia="Times New Roman"/>
            </w:rPr>
            <w:t xml:space="preserve"> A.,</w:t>
          </w:r>
          <w:r>
            <w:rPr>
              <w:rFonts w:eastAsia="Times New Roman"/>
            </w:rPr>
            <w:t xml:space="preserve"> Koç</w:t>
          </w:r>
          <w:r w:rsidR="006B0113">
            <w:rPr>
              <w:rFonts w:eastAsia="Times New Roman"/>
            </w:rPr>
            <w:t xml:space="preserve"> A., </w:t>
          </w:r>
          <w:r>
            <w:rPr>
              <w:rFonts w:eastAsia="Times New Roman"/>
            </w:rPr>
            <w:t>Temiz,</w:t>
          </w:r>
          <w:r w:rsidR="006B0113">
            <w:rPr>
              <w:rFonts w:eastAsia="Times New Roman"/>
            </w:rPr>
            <w:t xml:space="preserve"> N., Selvi, S.,</w:t>
          </w:r>
          <w:r>
            <w:rPr>
              <w:rFonts w:eastAsia="Times New Roman"/>
            </w:rPr>
            <w:t xml:space="preserve"> </w:t>
          </w:r>
          <w:proofErr w:type="spellStart"/>
          <w:r>
            <w:rPr>
              <w:rFonts w:eastAsia="Times New Roman"/>
            </w:rPr>
            <w:t>Koparal</w:t>
          </w:r>
          <w:proofErr w:type="spellEnd"/>
          <w:r>
            <w:rPr>
              <w:rFonts w:eastAsia="Times New Roman"/>
            </w:rPr>
            <w:t>,</w:t>
          </w:r>
          <w:r w:rsidR="006B0113">
            <w:rPr>
              <w:rFonts w:eastAsia="Times New Roman"/>
            </w:rPr>
            <w:t xml:space="preserve"> B., </w:t>
          </w:r>
          <w:r>
            <w:rPr>
              <w:rFonts w:eastAsia="Times New Roman"/>
            </w:rPr>
            <w:t>Erman</w:t>
          </w:r>
          <w:r w:rsidR="006B0113">
            <w:rPr>
              <w:rFonts w:eastAsia="Times New Roman"/>
            </w:rPr>
            <w:t>, C</w:t>
          </w:r>
          <w:r>
            <w:rPr>
              <w:rFonts w:eastAsia="Times New Roman"/>
            </w:rPr>
            <w:t xml:space="preserve">. (2019). </w:t>
          </w:r>
          <w:proofErr w:type="spellStart"/>
          <w:r>
            <w:rPr>
              <w:rFonts w:eastAsia="Times New Roman"/>
            </w:rPr>
            <w:t>Physiochemical</w:t>
          </w:r>
          <w:proofErr w:type="spellEnd"/>
          <w:r>
            <w:rPr>
              <w:rFonts w:eastAsia="Times New Roman"/>
            </w:rPr>
            <w:t xml:space="preserve"> </w:t>
          </w:r>
          <w:proofErr w:type="spellStart"/>
          <w:r>
            <w:rPr>
              <w:rFonts w:eastAsia="Times New Roman"/>
            </w:rPr>
            <w:t>Composition</w:t>
          </w:r>
          <w:proofErr w:type="spellEnd"/>
          <w:r>
            <w:rPr>
              <w:rFonts w:eastAsia="Times New Roman"/>
            </w:rPr>
            <w:t xml:space="preserve"> of </w:t>
          </w:r>
          <w:proofErr w:type="spellStart"/>
          <w:r>
            <w:rPr>
              <w:rFonts w:eastAsia="Times New Roman"/>
            </w:rPr>
            <w:t>Fig</w:t>
          </w:r>
          <w:proofErr w:type="spellEnd"/>
          <w:r>
            <w:rPr>
              <w:rFonts w:eastAsia="Times New Roman"/>
            </w:rPr>
            <w:t xml:space="preserve"> </w:t>
          </w:r>
          <w:proofErr w:type="spellStart"/>
          <w:r>
            <w:rPr>
              <w:rFonts w:eastAsia="Times New Roman"/>
            </w:rPr>
            <w:t>Seed</w:t>
          </w:r>
          <w:proofErr w:type="spellEnd"/>
          <w:r>
            <w:rPr>
              <w:rFonts w:eastAsia="Times New Roman"/>
            </w:rPr>
            <w:t xml:space="preserve"> </w:t>
          </w:r>
          <w:proofErr w:type="spellStart"/>
          <w:r>
            <w:rPr>
              <w:rFonts w:eastAsia="Times New Roman"/>
            </w:rPr>
            <w:t>Oil</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Turkey</w:t>
          </w:r>
          <w:proofErr w:type="spellEnd"/>
          <w:r>
            <w:rPr>
              <w:rFonts w:eastAsia="Times New Roman"/>
            </w:rPr>
            <w:t xml:space="preserve">. </w:t>
          </w:r>
          <w:proofErr w:type="spellStart"/>
          <w:r>
            <w:rPr>
              <w:rFonts w:eastAsia="Times New Roman"/>
              <w:i/>
              <w:iCs/>
            </w:rPr>
            <w:t>Journal</w:t>
          </w:r>
          <w:proofErr w:type="spellEnd"/>
          <w:r>
            <w:rPr>
              <w:rFonts w:eastAsia="Times New Roman"/>
              <w:i/>
              <w:iCs/>
            </w:rPr>
            <w:t xml:space="preserve"> of </w:t>
          </w:r>
          <w:proofErr w:type="spellStart"/>
          <w:r>
            <w:rPr>
              <w:rFonts w:eastAsia="Times New Roman"/>
              <w:i/>
              <w:iCs/>
            </w:rPr>
            <w:t>Pharmacy</w:t>
          </w:r>
          <w:proofErr w:type="spellEnd"/>
          <w:r>
            <w:rPr>
              <w:rFonts w:eastAsia="Times New Roman"/>
              <w:i/>
              <w:iCs/>
            </w:rPr>
            <w:t xml:space="preserve"> </w:t>
          </w:r>
          <w:proofErr w:type="spellStart"/>
          <w:r>
            <w:rPr>
              <w:rFonts w:eastAsia="Times New Roman"/>
              <w:i/>
              <w:iCs/>
            </w:rPr>
            <w:t>and</w:t>
          </w:r>
          <w:proofErr w:type="spellEnd"/>
          <w:r>
            <w:rPr>
              <w:rFonts w:eastAsia="Times New Roman"/>
              <w:i/>
              <w:iCs/>
            </w:rPr>
            <w:t xml:space="preserve"> </w:t>
          </w:r>
          <w:proofErr w:type="spellStart"/>
          <w:r>
            <w:rPr>
              <w:rFonts w:eastAsia="Times New Roman"/>
              <w:i/>
              <w:iCs/>
            </w:rPr>
            <w:t>Pharmacology</w:t>
          </w:r>
          <w:proofErr w:type="spellEnd"/>
          <w:r>
            <w:rPr>
              <w:rFonts w:eastAsia="Times New Roman"/>
            </w:rPr>
            <w:t xml:space="preserve">, </w:t>
          </w:r>
          <w:r w:rsidR="006B0113" w:rsidRPr="006B0113">
            <w:rPr>
              <w:rFonts w:eastAsia="Times New Roman"/>
              <w:i/>
              <w:iCs/>
            </w:rPr>
            <w:t xml:space="preserve">7, </w:t>
          </w:r>
          <w:r w:rsidR="006B0113" w:rsidRPr="006B0113">
            <w:rPr>
              <w:rFonts w:eastAsia="Times New Roman"/>
            </w:rPr>
            <w:t>541-545.</w:t>
          </w:r>
          <w:r w:rsidR="006B0113" w:rsidRPr="006B0113">
            <w:rPr>
              <w:rFonts w:eastAsia="Times New Roman"/>
              <w:i/>
              <w:iCs/>
            </w:rPr>
            <w:t xml:space="preserve"> </w:t>
          </w:r>
          <w:r>
            <w:rPr>
              <w:rFonts w:eastAsia="Times New Roman"/>
            </w:rPr>
            <w:t>doi:10.17265/2328-2150/2019.10.003</w:t>
          </w:r>
        </w:p>
        <w:p w14:paraId="3479D43C" w14:textId="28DDF38C" w:rsidR="00E704E5" w:rsidRDefault="00E704E5">
          <w:pPr>
            <w:autoSpaceDE w:val="0"/>
            <w:autoSpaceDN w:val="0"/>
            <w:ind w:hanging="480"/>
            <w:divId w:val="611208118"/>
            <w:rPr>
              <w:rFonts w:eastAsia="Times New Roman"/>
            </w:rPr>
          </w:pPr>
          <w:proofErr w:type="spellStart"/>
          <w:r>
            <w:rPr>
              <w:rFonts w:eastAsia="Times New Roman"/>
            </w:rPr>
            <w:t>Ohkawa</w:t>
          </w:r>
          <w:proofErr w:type="spellEnd"/>
          <w:r>
            <w:rPr>
              <w:rFonts w:eastAsia="Times New Roman"/>
            </w:rPr>
            <w:t xml:space="preserve">, H., </w:t>
          </w:r>
          <w:proofErr w:type="spellStart"/>
          <w:r>
            <w:rPr>
              <w:rFonts w:eastAsia="Times New Roman"/>
            </w:rPr>
            <w:t>Ohishi</w:t>
          </w:r>
          <w:proofErr w:type="spellEnd"/>
          <w:r>
            <w:rPr>
              <w:rFonts w:eastAsia="Times New Roman"/>
            </w:rPr>
            <w:t>, N.</w:t>
          </w:r>
          <w:r w:rsidR="006B0113">
            <w:rPr>
              <w:rFonts w:eastAsia="Times New Roman"/>
            </w:rPr>
            <w:t>,</w:t>
          </w:r>
          <w:r>
            <w:rPr>
              <w:rFonts w:eastAsia="Times New Roman"/>
            </w:rPr>
            <w:t xml:space="preserve"> </w:t>
          </w:r>
          <w:proofErr w:type="spellStart"/>
          <w:r>
            <w:rPr>
              <w:rFonts w:eastAsia="Times New Roman"/>
            </w:rPr>
            <w:t>Yagi</w:t>
          </w:r>
          <w:proofErr w:type="spellEnd"/>
          <w:r>
            <w:rPr>
              <w:rFonts w:eastAsia="Times New Roman"/>
            </w:rPr>
            <w:t xml:space="preserve">, K. (1979). </w:t>
          </w:r>
          <w:proofErr w:type="spellStart"/>
          <w:r>
            <w:rPr>
              <w:rFonts w:eastAsia="Times New Roman"/>
            </w:rPr>
            <w:t>Assay</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lipid</w:t>
          </w:r>
          <w:proofErr w:type="spellEnd"/>
          <w:r>
            <w:rPr>
              <w:rFonts w:eastAsia="Times New Roman"/>
            </w:rPr>
            <w:t xml:space="preserve"> </w:t>
          </w:r>
          <w:proofErr w:type="spellStart"/>
          <w:r>
            <w:rPr>
              <w:rFonts w:eastAsia="Times New Roman"/>
            </w:rPr>
            <w:t>peroxides</w:t>
          </w:r>
          <w:proofErr w:type="spellEnd"/>
          <w:r>
            <w:rPr>
              <w:rFonts w:eastAsia="Times New Roman"/>
            </w:rPr>
            <w:t xml:space="preserve"> in </w:t>
          </w:r>
          <w:proofErr w:type="spellStart"/>
          <w:r>
            <w:rPr>
              <w:rFonts w:eastAsia="Times New Roman"/>
            </w:rPr>
            <w:t>animal</w:t>
          </w:r>
          <w:proofErr w:type="spellEnd"/>
          <w:r>
            <w:rPr>
              <w:rFonts w:eastAsia="Times New Roman"/>
            </w:rPr>
            <w:t xml:space="preserve"> </w:t>
          </w:r>
          <w:proofErr w:type="spellStart"/>
          <w:r>
            <w:rPr>
              <w:rFonts w:eastAsia="Times New Roman"/>
            </w:rPr>
            <w:t>tissues</w:t>
          </w:r>
          <w:proofErr w:type="spellEnd"/>
          <w:r>
            <w:rPr>
              <w:rFonts w:eastAsia="Times New Roman"/>
            </w:rPr>
            <w:t xml:space="preserve"> </w:t>
          </w:r>
          <w:proofErr w:type="spellStart"/>
          <w:r>
            <w:rPr>
              <w:rFonts w:eastAsia="Times New Roman"/>
            </w:rPr>
            <w:t>by</w:t>
          </w:r>
          <w:proofErr w:type="spellEnd"/>
          <w:r>
            <w:rPr>
              <w:rFonts w:eastAsia="Times New Roman"/>
            </w:rPr>
            <w:t xml:space="preserve"> </w:t>
          </w:r>
          <w:proofErr w:type="spellStart"/>
          <w:r>
            <w:rPr>
              <w:rFonts w:eastAsia="Times New Roman"/>
            </w:rPr>
            <w:t>thiobarbituric</w:t>
          </w:r>
          <w:proofErr w:type="spellEnd"/>
          <w:r>
            <w:rPr>
              <w:rFonts w:eastAsia="Times New Roman"/>
            </w:rPr>
            <w:t xml:space="preserve"> </w:t>
          </w:r>
          <w:proofErr w:type="spellStart"/>
          <w:r>
            <w:rPr>
              <w:rFonts w:eastAsia="Times New Roman"/>
            </w:rPr>
            <w:t>acid</w:t>
          </w:r>
          <w:proofErr w:type="spellEnd"/>
          <w:r>
            <w:rPr>
              <w:rFonts w:eastAsia="Times New Roman"/>
            </w:rPr>
            <w:t xml:space="preserve"> </w:t>
          </w:r>
          <w:proofErr w:type="spellStart"/>
          <w:r>
            <w:rPr>
              <w:rFonts w:eastAsia="Times New Roman"/>
            </w:rPr>
            <w:t>reaction</w:t>
          </w:r>
          <w:proofErr w:type="spellEnd"/>
          <w:r>
            <w:rPr>
              <w:rFonts w:eastAsia="Times New Roman"/>
            </w:rPr>
            <w:t xml:space="preserve">. </w:t>
          </w:r>
          <w:proofErr w:type="spellStart"/>
          <w:r>
            <w:rPr>
              <w:rFonts w:eastAsia="Times New Roman"/>
              <w:i/>
              <w:iCs/>
            </w:rPr>
            <w:t>Analytical</w:t>
          </w:r>
          <w:proofErr w:type="spellEnd"/>
          <w:r>
            <w:rPr>
              <w:rFonts w:eastAsia="Times New Roman"/>
              <w:i/>
              <w:iCs/>
            </w:rPr>
            <w:t xml:space="preserve"> </w:t>
          </w:r>
          <w:proofErr w:type="spellStart"/>
          <w:r>
            <w:rPr>
              <w:rFonts w:eastAsia="Times New Roman"/>
              <w:i/>
              <w:iCs/>
            </w:rPr>
            <w:t>Biochemistry</w:t>
          </w:r>
          <w:proofErr w:type="spellEnd"/>
          <w:r>
            <w:rPr>
              <w:rFonts w:eastAsia="Times New Roman"/>
            </w:rPr>
            <w:t xml:space="preserve">, </w:t>
          </w:r>
          <w:r>
            <w:rPr>
              <w:rFonts w:eastAsia="Times New Roman"/>
              <w:i/>
              <w:iCs/>
            </w:rPr>
            <w:t>95</w:t>
          </w:r>
          <w:r>
            <w:rPr>
              <w:rFonts w:eastAsia="Times New Roman"/>
            </w:rPr>
            <w:t>(2), 351-358. doi:10.1016/0003-2697(79)90738-3</w:t>
          </w:r>
        </w:p>
        <w:p w14:paraId="40CFDE69" w14:textId="77777777" w:rsidR="00E704E5" w:rsidRDefault="00E704E5">
          <w:pPr>
            <w:autoSpaceDE w:val="0"/>
            <w:autoSpaceDN w:val="0"/>
            <w:ind w:hanging="480"/>
            <w:divId w:val="417794368"/>
            <w:rPr>
              <w:rFonts w:eastAsia="Times New Roman"/>
            </w:rPr>
          </w:pPr>
          <w:r>
            <w:rPr>
              <w:rFonts w:eastAsia="Times New Roman"/>
            </w:rPr>
            <w:t xml:space="preserve">Orak, C. (2020). </w:t>
          </w:r>
          <w:r>
            <w:rPr>
              <w:rFonts w:eastAsia="Times New Roman"/>
              <w:i/>
              <w:iCs/>
            </w:rPr>
            <w:t>İncir (</w:t>
          </w:r>
          <w:proofErr w:type="spellStart"/>
          <w:r>
            <w:rPr>
              <w:rFonts w:eastAsia="Times New Roman"/>
              <w:i/>
              <w:iCs/>
            </w:rPr>
            <w:t>Ficus</w:t>
          </w:r>
          <w:proofErr w:type="spellEnd"/>
          <w:r>
            <w:rPr>
              <w:rFonts w:eastAsia="Times New Roman"/>
              <w:i/>
              <w:iCs/>
            </w:rPr>
            <w:t xml:space="preserve"> </w:t>
          </w:r>
          <w:proofErr w:type="spellStart"/>
          <w:r>
            <w:rPr>
              <w:rFonts w:eastAsia="Times New Roman"/>
              <w:i/>
              <w:iCs/>
            </w:rPr>
            <w:t>Carica</w:t>
          </w:r>
          <w:proofErr w:type="spellEnd"/>
          <w:r>
            <w:rPr>
              <w:rFonts w:eastAsia="Times New Roman"/>
              <w:i/>
              <w:iCs/>
            </w:rPr>
            <w:t xml:space="preserve">) Çekirdeği Yağının Deneysel </w:t>
          </w:r>
          <w:proofErr w:type="spellStart"/>
          <w:r>
            <w:rPr>
              <w:rFonts w:eastAsia="Times New Roman"/>
              <w:i/>
              <w:iCs/>
            </w:rPr>
            <w:t>Mezenterik</w:t>
          </w:r>
          <w:proofErr w:type="spellEnd"/>
          <w:r>
            <w:rPr>
              <w:rFonts w:eastAsia="Times New Roman"/>
              <w:i/>
              <w:iCs/>
            </w:rPr>
            <w:t xml:space="preserve"> Arter </w:t>
          </w:r>
          <w:proofErr w:type="spellStart"/>
          <w:r>
            <w:rPr>
              <w:rFonts w:eastAsia="Times New Roman"/>
              <w:i/>
              <w:iCs/>
            </w:rPr>
            <w:t>Oklüzyonuna</w:t>
          </w:r>
          <w:proofErr w:type="spellEnd"/>
          <w:r>
            <w:rPr>
              <w:rFonts w:eastAsia="Times New Roman"/>
              <w:i/>
              <w:iCs/>
            </w:rPr>
            <w:t xml:space="preserve"> Bağlı İnce Barsak </w:t>
          </w:r>
          <w:proofErr w:type="spellStart"/>
          <w:r>
            <w:rPr>
              <w:rFonts w:eastAsia="Times New Roman"/>
              <w:i/>
              <w:iCs/>
            </w:rPr>
            <w:t>İskemi</w:t>
          </w:r>
          <w:proofErr w:type="spellEnd"/>
          <w:r>
            <w:rPr>
              <w:rFonts w:eastAsia="Times New Roman"/>
              <w:i/>
              <w:iCs/>
            </w:rPr>
            <w:t xml:space="preserve"> </w:t>
          </w:r>
          <w:proofErr w:type="spellStart"/>
          <w:r>
            <w:rPr>
              <w:rFonts w:eastAsia="Times New Roman"/>
              <w:i/>
              <w:iCs/>
            </w:rPr>
            <w:t>Reperfüzyon</w:t>
          </w:r>
          <w:proofErr w:type="spellEnd"/>
          <w:r>
            <w:rPr>
              <w:rFonts w:eastAsia="Times New Roman"/>
              <w:i/>
              <w:iCs/>
            </w:rPr>
            <w:t xml:space="preserve"> Hasarı Üzerine Olası Etkileri</w:t>
          </w:r>
          <w:r>
            <w:rPr>
              <w:rFonts w:eastAsia="Times New Roman"/>
            </w:rPr>
            <w:t>. Doktora Tezi, Aydın Adnan Menderes Üniversitesi Sağlık Bilimleri Enstitüsü Fizyoloji (Tıp), Aydın.</w:t>
          </w:r>
        </w:p>
        <w:p w14:paraId="0194291B" w14:textId="0FD1DCB5" w:rsidR="00E704E5" w:rsidRDefault="00E704E5">
          <w:pPr>
            <w:autoSpaceDE w:val="0"/>
            <w:autoSpaceDN w:val="0"/>
            <w:ind w:hanging="480"/>
            <w:divId w:val="1677613501"/>
            <w:rPr>
              <w:rFonts w:eastAsia="Times New Roman"/>
            </w:rPr>
          </w:pPr>
          <w:r>
            <w:rPr>
              <w:rFonts w:eastAsia="Times New Roman"/>
            </w:rPr>
            <w:lastRenderedPageBreak/>
            <w:t xml:space="preserve">Özbek </w:t>
          </w:r>
          <w:r w:rsidR="00E12BA8">
            <w:rPr>
              <w:rFonts w:eastAsia="Times New Roman"/>
            </w:rPr>
            <w:t>A</w:t>
          </w:r>
          <w:r>
            <w:rPr>
              <w:rFonts w:eastAsia="Times New Roman"/>
            </w:rPr>
            <w:t xml:space="preserve">. (2015). </w:t>
          </w:r>
          <w:r>
            <w:rPr>
              <w:rFonts w:eastAsia="Times New Roman"/>
              <w:i/>
              <w:iCs/>
            </w:rPr>
            <w:t xml:space="preserve">Farelerde </w:t>
          </w:r>
          <w:proofErr w:type="spellStart"/>
          <w:r>
            <w:rPr>
              <w:rFonts w:eastAsia="Times New Roman"/>
              <w:i/>
              <w:iCs/>
            </w:rPr>
            <w:t>Parasetamolle</w:t>
          </w:r>
          <w:proofErr w:type="spellEnd"/>
          <w:r>
            <w:rPr>
              <w:rFonts w:eastAsia="Times New Roman"/>
              <w:i/>
              <w:iCs/>
            </w:rPr>
            <w:t xml:space="preserve"> İndüklenen Akut Böbrek </w:t>
          </w:r>
          <w:proofErr w:type="spellStart"/>
          <w:r>
            <w:rPr>
              <w:rFonts w:eastAsia="Times New Roman"/>
              <w:i/>
              <w:iCs/>
            </w:rPr>
            <w:t>Toksisitesi</w:t>
          </w:r>
          <w:proofErr w:type="spellEnd"/>
          <w:r>
            <w:rPr>
              <w:rFonts w:eastAsia="Times New Roman"/>
              <w:i/>
              <w:iCs/>
            </w:rPr>
            <w:t xml:space="preserve"> Üzerine 5-Ht 7 </w:t>
          </w:r>
          <w:proofErr w:type="spellStart"/>
          <w:r>
            <w:rPr>
              <w:rFonts w:eastAsia="Times New Roman"/>
              <w:i/>
              <w:iCs/>
            </w:rPr>
            <w:t>Agonist</w:t>
          </w:r>
          <w:proofErr w:type="spellEnd"/>
          <w:r>
            <w:rPr>
              <w:rFonts w:eastAsia="Times New Roman"/>
              <w:i/>
              <w:iCs/>
            </w:rPr>
            <w:t xml:space="preserve"> </w:t>
          </w:r>
          <w:proofErr w:type="gramStart"/>
          <w:r>
            <w:rPr>
              <w:rFonts w:eastAsia="Times New Roman"/>
              <w:i/>
              <w:iCs/>
            </w:rPr>
            <w:t>Ve</w:t>
          </w:r>
          <w:proofErr w:type="gramEnd"/>
          <w:r>
            <w:rPr>
              <w:rFonts w:eastAsia="Times New Roman"/>
              <w:i/>
              <w:iCs/>
            </w:rPr>
            <w:t xml:space="preserve"> Antagonistlerinin Etkilerinin Araştırılması</w:t>
          </w:r>
          <w:r>
            <w:rPr>
              <w:rFonts w:eastAsia="Times New Roman"/>
            </w:rPr>
            <w:t>.</w:t>
          </w:r>
          <w:r w:rsidR="00E12BA8">
            <w:rPr>
              <w:rFonts w:eastAsia="Times New Roman"/>
            </w:rPr>
            <w:t xml:space="preserve"> Doktora Tezi, Atatürk Üniversitesi Sağlık Bilimleri Enstitüsü, Erzurum.</w:t>
          </w:r>
        </w:p>
        <w:p w14:paraId="2334754A" w14:textId="78A0D0C1" w:rsidR="00E704E5" w:rsidRDefault="00E704E5">
          <w:pPr>
            <w:autoSpaceDE w:val="0"/>
            <w:autoSpaceDN w:val="0"/>
            <w:ind w:hanging="480"/>
            <w:divId w:val="1471947202"/>
            <w:rPr>
              <w:rFonts w:eastAsia="Times New Roman"/>
            </w:rPr>
          </w:pPr>
          <w:proofErr w:type="spellStart"/>
          <w:r>
            <w:rPr>
              <w:rFonts w:eastAsia="Times New Roman"/>
            </w:rPr>
            <w:t>Pairet</w:t>
          </w:r>
          <w:proofErr w:type="spellEnd"/>
          <w:r>
            <w:rPr>
              <w:rFonts w:eastAsia="Times New Roman"/>
            </w:rPr>
            <w:t xml:space="preserve">, M. ve </w:t>
          </w:r>
          <w:proofErr w:type="spellStart"/>
          <w:r>
            <w:rPr>
              <w:rFonts w:eastAsia="Times New Roman"/>
            </w:rPr>
            <w:t>Engelhardt</w:t>
          </w:r>
          <w:proofErr w:type="spellEnd"/>
          <w:r>
            <w:rPr>
              <w:rFonts w:eastAsia="Times New Roman"/>
            </w:rPr>
            <w:t xml:space="preserve">, G. (1996). </w:t>
          </w:r>
          <w:proofErr w:type="spellStart"/>
          <w:r>
            <w:rPr>
              <w:rFonts w:eastAsia="Times New Roman"/>
            </w:rPr>
            <w:t>Distinct</w:t>
          </w:r>
          <w:proofErr w:type="spellEnd"/>
          <w:r>
            <w:rPr>
              <w:rFonts w:eastAsia="Times New Roman"/>
            </w:rPr>
            <w:t xml:space="preserve"> </w:t>
          </w:r>
          <w:proofErr w:type="spellStart"/>
          <w:r>
            <w:rPr>
              <w:rFonts w:eastAsia="Times New Roman"/>
            </w:rPr>
            <w:t>isoforms</w:t>
          </w:r>
          <w:proofErr w:type="spellEnd"/>
          <w:r>
            <w:rPr>
              <w:rFonts w:eastAsia="Times New Roman"/>
            </w:rPr>
            <w:t xml:space="preserve"> (COX-1 </w:t>
          </w:r>
          <w:proofErr w:type="spellStart"/>
          <w:r>
            <w:rPr>
              <w:rFonts w:eastAsia="Times New Roman"/>
            </w:rPr>
            <w:t>and</w:t>
          </w:r>
          <w:proofErr w:type="spellEnd"/>
          <w:r>
            <w:rPr>
              <w:rFonts w:eastAsia="Times New Roman"/>
            </w:rPr>
            <w:t xml:space="preserve"> COX-2) of </w:t>
          </w:r>
          <w:proofErr w:type="spellStart"/>
          <w:r>
            <w:rPr>
              <w:rFonts w:eastAsia="Times New Roman"/>
            </w:rPr>
            <w:t>cyclooxygenase</w:t>
          </w:r>
          <w:proofErr w:type="spellEnd"/>
          <w:r>
            <w:rPr>
              <w:rFonts w:eastAsia="Times New Roman"/>
            </w:rPr>
            <w:t xml:space="preserve">: </w:t>
          </w:r>
          <w:proofErr w:type="spellStart"/>
          <w:r>
            <w:rPr>
              <w:rFonts w:eastAsia="Times New Roman"/>
            </w:rPr>
            <w:t>Possible</w:t>
          </w:r>
          <w:proofErr w:type="spellEnd"/>
          <w:r>
            <w:rPr>
              <w:rFonts w:eastAsia="Times New Roman"/>
            </w:rPr>
            <w:t xml:space="preserve"> </w:t>
          </w:r>
          <w:proofErr w:type="spellStart"/>
          <w:r>
            <w:rPr>
              <w:rFonts w:eastAsia="Times New Roman"/>
            </w:rPr>
            <w:t>physiological</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therapeutic</w:t>
          </w:r>
          <w:proofErr w:type="spellEnd"/>
          <w:r>
            <w:rPr>
              <w:rFonts w:eastAsia="Times New Roman"/>
            </w:rPr>
            <w:t xml:space="preserve"> </w:t>
          </w:r>
          <w:proofErr w:type="spellStart"/>
          <w:r>
            <w:rPr>
              <w:rFonts w:eastAsia="Times New Roman"/>
            </w:rPr>
            <w:t>implications</w:t>
          </w:r>
          <w:proofErr w:type="spellEnd"/>
          <w:r>
            <w:rPr>
              <w:rFonts w:eastAsia="Times New Roman"/>
            </w:rPr>
            <w:t xml:space="preserve">. </w:t>
          </w:r>
          <w:proofErr w:type="spellStart"/>
          <w:r w:rsidR="00E12BA8" w:rsidRPr="00E12BA8">
            <w:rPr>
              <w:rFonts w:eastAsia="Times New Roman"/>
              <w:i/>
              <w:iCs/>
            </w:rPr>
            <w:t>Fundamental</w:t>
          </w:r>
          <w:proofErr w:type="spellEnd"/>
          <w:r w:rsidR="00E12BA8" w:rsidRPr="00E12BA8">
            <w:rPr>
              <w:rFonts w:eastAsia="Times New Roman"/>
              <w:i/>
              <w:iCs/>
            </w:rPr>
            <w:t xml:space="preserve"> &amp; </w:t>
          </w:r>
          <w:proofErr w:type="spellStart"/>
          <w:r w:rsidR="001C7E42">
            <w:rPr>
              <w:rFonts w:eastAsia="Times New Roman"/>
              <w:i/>
              <w:iCs/>
            </w:rPr>
            <w:t>C</w:t>
          </w:r>
          <w:r w:rsidR="00E12BA8" w:rsidRPr="00E12BA8">
            <w:rPr>
              <w:rFonts w:eastAsia="Times New Roman"/>
              <w:i/>
              <w:iCs/>
            </w:rPr>
            <w:t>linical</w:t>
          </w:r>
          <w:proofErr w:type="spellEnd"/>
          <w:r w:rsidR="00E12BA8" w:rsidRPr="00E12BA8">
            <w:rPr>
              <w:rFonts w:eastAsia="Times New Roman"/>
              <w:i/>
              <w:iCs/>
            </w:rPr>
            <w:t xml:space="preserve"> </w:t>
          </w:r>
          <w:proofErr w:type="spellStart"/>
          <w:r w:rsidR="00E12BA8" w:rsidRPr="00E12BA8">
            <w:rPr>
              <w:rFonts w:eastAsia="Times New Roman"/>
              <w:i/>
              <w:iCs/>
            </w:rPr>
            <w:t>pharmacology</w:t>
          </w:r>
          <w:proofErr w:type="spellEnd"/>
          <w:r w:rsidR="00E12BA8" w:rsidRPr="00E12BA8">
            <w:rPr>
              <w:rFonts w:eastAsia="Times New Roman"/>
              <w:i/>
              <w:iCs/>
            </w:rPr>
            <w:t>, 10(1), 1-15.</w:t>
          </w:r>
          <w:r>
            <w:rPr>
              <w:rFonts w:eastAsia="Times New Roman"/>
            </w:rPr>
            <w:t xml:space="preserve"> doi:10.1111/j.1472-8206.1996.tb00144.x</w:t>
          </w:r>
        </w:p>
        <w:p w14:paraId="2E845FEE" w14:textId="2860E7D9" w:rsidR="00E704E5" w:rsidRDefault="00E704E5">
          <w:pPr>
            <w:autoSpaceDE w:val="0"/>
            <w:autoSpaceDN w:val="0"/>
            <w:ind w:hanging="480"/>
            <w:divId w:val="339967442"/>
            <w:rPr>
              <w:rFonts w:eastAsia="Times New Roman"/>
            </w:rPr>
          </w:pPr>
          <w:r>
            <w:rPr>
              <w:rFonts w:eastAsia="Times New Roman"/>
            </w:rPr>
            <w:t xml:space="preserve">Patil, V. V., </w:t>
          </w:r>
          <w:proofErr w:type="spellStart"/>
          <w:r>
            <w:rPr>
              <w:rFonts w:eastAsia="Times New Roman"/>
            </w:rPr>
            <w:t>Bhangale</w:t>
          </w:r>
          <w:proofErr w:type="spellEnd"/>
          <w:r>
            <w:rPr>
              <w:rFonts w:eastAsia="Times New Roman"/>
            </w:rPr>
            <w:t xml:space="preserve">, S. C., </w:t>
          </w:r>
          <w:proofErr w:type="spellStart"/>
          <w:r>
            <w:rPr>
              <w:rFonts w:eastAsia="Times New Roman"/>
            </w:rPr>
            <w:t>Chaudhari</w:t>
          </w:r>
          <w:proofErr w:type="spellEnd"/>
          <w:r>
            <w:rPr>
              <w:rFonts w:eastAsia="Times New Roman"/>
            </w:rPr>
            <w:t xml:space="preserve">, P. J., </w:t>
          </w:r>
          <w:proofErr w:type="spellStart"/>
          <w:r>
            <w:rPr>
              <w:rFonts w:eastAsia="Times New Roman"/>
            </w:rPr>
            <w:t>Chaudhari</w:t>
          </w:r>
          <w:proofErr w:type="spellEnd"/>
          <w:r>
            <w:rPr>
              <w:rFonts w:eastAsia="Times New Roman"/>
            </w:rPr>
            <w:t xml:space="preserve">, K. P., </w:t>
          </w:r>
          <w:proofErr w:type="spellStart"/>
          <w:r>
            <w:rPr>
              <w:rFonts w:eastAsia="Times New Roman"/>
            </w:rPr>
            <w:t>Kakade</w:t>
          </w:r>
          <w:proofErr w:type="spellEnd"/>
          <w:r>
            <w:rPr>
              <w:rFonts w:eastAsia="Times New Roman"/>
            </w:rPr>
            <w:t xml:space="preserve">, R. T., </w:t>
          </w:r>
          <w:proofErr w:type="spellStart"/>
          <w:r>
            <w:rPr>
              <w:rFonts w:eastAsia="Times New Roman"/>
            </w:rPr>
            <w:t>Thakare</w:t>
          </w:r>
          <w:proofErr w:type="spellEnd"/>
          <w:r>
            <w:rPr>
              <w:rFonts w:eastAsia="Times New Roman"/>
            </w:rPr>
            <w:t xml:space="preserve">, V. M., … Patil, V. R. (2012). Evaluation of </w:t>
          </w:r>
          <w:proofErr w:type="spellStart"/>
          <w:r>
            <w:rPr>
              <w:rFonts w:eastAsia="Times New Roman"/>
            </w:rPr>
            <w:t>the</w:t>
          </w:r>
          <w:proofErr w:type="spellEnd"/>
          <w:r>
            <w:rPr>
              <w:rFonts w:eastAsia="Times New Roman"/>
            </w:rPr>
            <w:t xml:space="preserve"> </w:t>
          </w:r>
          <w:proofErr w:type="spellStart"/>
          <w:r>
            <w:rPr>
              <w:rFonts w:eastAsia="Times New Roman"/>
            </w:rPr>
            <w:t>antidiarrheal</w:t>
          </w:r>
          <w:proofErr w:type="spellEnd"/>
          <w:r>
            <w:rPr>
              <w:rFonts w:eastAsia="Times New Roman"/>
            </w:rPr>
            <w:t xml:space="preserve"> </w:t>
          </w:r>
          <w:proofErr w:type="spellStart"/>
          <w:r>
            <w:rPr>
              <w:rFonts w:eastAsia="Times New Roman"/>
            </w:rPr>
            <w:t>activity</w:t>
          </w:r>
          <w:proofErr w:type="spellEnd"/>
          <w:r>
            <w:rPr>
              <w:rFonts w:eastAsia="Times New Roman"/>
            </w:rPr>
            <w:t xml:space="preserve"> of </w:t>
          </w:r>
          <w:proofErr w:type="spellStart"/>
          <w:r>
            <w:rPr>
              <w:rFonts w:eastAsia="Times New Roman"/>
            </w:rPr>
            <w:t>the</w:t>
          </w:r>
          <w:proofErr w:type="spellEnd"/>
          <w:r>
            <w:rPr>
              <w:rFonts w:eastAsia="Times New Roman"/>
            </w:rPr>
            <w:t xml:space="preserve"> </w:t>
          </w:r>
          <w:proofErr w:type="spellStart"/>
          <w:r>
            <w:rPr>
              <w:rFonts w:eastAsia="Times New Roman"/>
            </w:rPr>
            <w:t>plant</w:t>
          </w:r>
          <w:proofErr w:type="spellEnd"/>
          <w:r>
            <w:rPr>
              <w:rFonts w:eastAsia="Times New Roman"/>
            </w:rPr>
            <w:t xml:space="preserve"> </w:t>
          </w:r>
          <w:proofErr w:type="spellStart"/>
          <w:r>
            <w:rPr>
              <w:rFonts w:eastAsia="Times New Roman"/>
            </w:rPr>
            <w:t>extracts</w:t>
          </w:r>
          <w:proofErr w:type="spellEnd"/>
          <w:r>
            <w:rPr>
              <w:rFonts w:eastAsia="Times New Roman"/>
            </w:rPr>
            <w:t xml:space="preserve"> of </w:t>
          </w:r>
          <w:proofErr w:type="spellStart"/>
          <w:r>
            <w:rPr>
              <w:rFonts w:eastAsia="Times New Roman"/>
            </w:rPr>
            <w:t>Ficus</w:t>
          </w:r>
          <w:proofErr w:type="spellEnd"/>
          <w:r>
            <w:rPr>
              <w:rFonts w:eastAsia="Times New Roman"/>
            </w:rPr>
            <w:t xml:space="preserve"> </w:t>
          </w:r>
          <w:proofErr w:type="spellStart"/>
          <w:r>
            <w:rPr>
              <w:rFonts w:eastAsia="Times New Roman"/>
            </w:rPr>
            <w:t>species</w:t>
          </w:r>
          <w:proofErr w:type="spellEnd"/>
          <w:r>
            <w:rPr>
              <w:rFonts w:eastAsia="Times New Roman"/>
            </w:rPr>
            <w:t xml:space="preserve">. </w:t>
          </w:r>
          <w:proofErr w:type="spellStart"/>
          <w:r>
            <w:rPr>
              <w:rFonts w:eastAsia="Times New Roman"/>
              <w:i/>
              <w:iCs/>
            </w:rPr>
            <w:t>Journal</w:t>
          </w:r>
          <w:proofErr w:type="spellEnd"/>
          <w:r>
            <w:rPr>
              <w:rFonts w:eastAsia="Times New Roman"/>
              <w:i/>
              <w:iCs/>
            </w:rPr>
            <w:t xml:space="preserve"> of </w:t>
          </w:r>
          <w:proofErr w:type="spellStart"/>
          <w:r>
            <w:rPr>
              <w:rFonts w:eastAsia="Times New Roman"/>
              <w:i/>
              <w:iCs/>
            </w:rPr>
            <w:t>Chinese</w:t>
          </w:r>
          <w:proofErr w:type="spellEnd"/>
          <w:r>
            <w:rPr>
              <w:rFonts w:eastAsia="Times New Roman"/>
              <w:i/>
              <w:iCs/>
            </w:rPr>
            <w:t xml:space="preserve"> </w:t>
          </w:r>
          <w:proofErr w:type="spellStart"/>
          <w:r>
            <w:rPr>
              <w:rFonts w:eastAsia="Times New Roman"/>
              <w:i/>
              <w:iCs/>
            </w:rPr>
            <w:t>Integrative</w:t>
          </w:r>
          <w:proofErr w:type="spellEnd"/>
          <w:r>
            <w:rPr>
              <w:rFonts w:eastAsia="Times New Roman"/>
              <w:i/>
              <w:iCs/>
            </w:rPr>
            <w:t xml:space="preserve"> </w:t>
          </w:r>
          <w:proofErr w:type="spellStart"/>
          <w:r>
            <w:rPr>
              <w:rFonts w:eastAsia="Times New Roman"/>
              <w:i/>
              <w:iCs/>
            </w:rPr>
            <w:t>Medicine</w:t>
          </w:r>
          <w:proofErr w:type="spellEnd"/>
          <w:r>
            <w:rPr>
              <w:rFonts w:eastAsia="Times New Roman"/>
            </w:rPr>
            <w:t xml:space="preserve">, </w:t>
          </w:r>
          <w:r w:rsidR="00E12BA8" w:rsidRPr="00E12BA8">
            <w:rPr>
              <w:rFonts w:eastAsia="Times New Roman"/>
              <w:i/>
              <w:iCs/>
            </w:rPr>
            <w:t>10</w:t>
          </w:r>
          <w:r w:rsidR="00E12BA8" w:rsidRPr="00E12BA8">
            <w:rPr>
              <w:rFonts w:eastAsia="Times New Roman"/>
            </w:rPr>
            <w:t>(3), 347-352</w:t>
          </w:r>
          <w:r w:rsidR="00E12BA8" w:rsidRPr="00E12BA8">
            <w:rPr>
              <w:rFonts w:eastAsia="Times New Roman"/>
              <w:i/>
              <w:iCs/>
            </w:rPr>
            <w:t>.</w:t>
          </w:r>
          <w:r>
            <w:rPr>
              <w:rFonts w:eastAsia="Times New Roman"/>
            </w:rPr>
            <w:t>doi:10.3736/jcim20120315</w:t>
          </w:r>
        </w:p>
        <w:p w14:paraId="327685A5" w14:textId="68BE3460" w:rsidR="00E12BA8" w:rsidRDefault="00E704E5" w:rsidP="00E12BA8">
          <w:pPr>
            <w:autoSpaceDE w:val="0"/>
            <w:autoSpaceDN w:val="0"/>
            <w:ind w:hanging="480"/>
            <w:divId w:val="1276788758"/>
            <w:rPr>
              <w:rFonts w:eastAsia="Times New Roman"/>
            </w:rPr>
          </w:pPr>
          <w:proofErr w:type="spellStart"/>
          <w:r>
            <w:rPr>
              <w:rFonts w:eastAsia="Times New Roman"/>
            </w:rPr>
            <w:t>Pham</w:t>
          </w:r>
          <w:proofErr w:type="spellEnd"/>
          <w:r>
            <w:rPr>
              <w:rFonts w:eastAsia="Times New Roman"/>
            </w:rPr>
            <w:t xml:space="preserve">-Huy, L. A., He, H. ve </w:t>
          </w:r>
          <w:proofErr w:type="spellStart"/>
          <w:r>
            <w:rPr>
              <w:rFonts w:eastAsia="Times New Roman"/>
            </w:rPr>
            <w:t>Pham</w:t>
          </w:r>
          <w:proofErr w:type="spellEnd"/>
          <w:r>
            <w:rPr>
              <w:rFonts w:eastAsia="Times New Roman"/>
            </w:rPr>
            <w:t xml:space="preserve">-Huy, C. (2008). </w:t>
          </w:r>
          <w:proofErr w:type="spellStart"/>
          <w:r w:rsidR="00E12BA8" w:rsidRPr="00E12BA8">
            <w:rPr>
              <w:rFonts w:eastAsia="Times New Roman"/>
            </w:rPr>
            <w:t>Free</w:t>
          </w:r>
          <w:proofErr w:type="spellEnd"/>
          <w:r w:rsidR="00E12BA8" w:rsidRPr="00E12BA8">
            <w:rPr>
              <w:rFonts w:eastAsia="Times New Roman"/>
            </w:rPr>
            <w:t xml:space="preserve"> </w:t>
          </w:r>
          <w:proofErr w:type="spellStart"/>
          <w:r w:rsidR="00E12BA8" w:rsidRPr="00E12BA8">
            <w:rPr>
              <w:rFonts w:eastAsia="Times New Roman"/>
            </w:rPr>
            <w:t>radicals</w:t>
          </w:r>
          <w:proofErr w:type="spellEnd"/>
          <w:r w:rsidR="00E12BA8" w:rsidRPr="00E12BA8">
            <w:rPr>
              <w:rFonts w:eastAsia="Times New Roman"/>
            </w:rPr>
            <w:t xml:space="preserve">, </w:t>
          </w:r>
          <w:proofErr w:type="spellStart"/>
          <w:r w:rsidR="00E12BA8" w:rsidRPr="00E12BA8">
            <w:rPr>
              <w:rFonts w:eastAsia="Times New Roman"/>
            </w:rPr>
            <w:t>antioxidants</w:t>
          </w:r>
          <w:proofErr w:type="spellEnd"/>
          <w:r w:rsidR="00E12BA8" w:rsidRPr="00E12BA8">
            <w:rPr>
              <w:rFonts w:eastAsia="Times New Roman"/>
            </w:rPr>
            <w:t xml:space="preserve"> in </w:t>
          </w:r>
          <w:proofErr w:type="spellStart"/>
          <w:r w:rsidR="00E12BA8" w:rsidRPr="00E12BA8">
            <w:rPr>
              <w:rFonts w:eastAsia="Times New Roman"/>
            </w:rPr>
            <w:t>disease</w:t>
          </w:r>
          <w:proofErr w:type="spellEnd"/>
          <w:r w:rsidR="00E12BA8" w:rsidRPr="00E12BA8">
            <w:rPr>
              <w:rFonts w:eastAsia="Times New Roman"/>
            </w:rPr>
            <w:t xml:space="preserve"> </w:t>
          </w:r>
          <w:proofErr w:type="spellStart"/>
          <w:r w:rsidR="00E12BA8" w:rsidRPr="00E12BA8">
            <w:rPr>
              <w:rFonts w:eastAsia="Times New Roman"/>
            </w:rPr>
            <w:t>and</w:t>
          </w:r>
          <w:proofErr w:type="spellEnd"/>
          <w:r w:rsidR="00E12BA8" w:rsidRPr="00E12BA8">
            <w:rPr>
              <w:rFonts w:eastAsia="Times New Roman"/>
            </w:rPr>
            <w:t xml:space="preserve"> </w:t>
          </w:r>
          <w:proofErr w:type="spellStart"/>
          <w:r w:rsidR="00E12BA8" w:rsidRPr="00E12BA8">
            <w:rPr>
              <w:rFonts w:eastAsia="Times New Roman"/>
            </w:rPr>
            <w:t>health</w:t>
          </w:r>
          <w:proofErr w:type="spellEnd"/>
          <w:r w:rsidR="00E12BA8" w:rsidRPr="00E12BA8">
            <w:rPr>
              <w:rFonts w:eastAsia="Times New Roman"/>
            </w:rPr>
            <w:t>. </w:t>
          </w:r>
          <w:r w:rsidR="00E12BA8" w:rsidRPr="00E12BA8">
            <w:rPr>
              <w:rFonts w:eastAsia="Times New Roman"/>
              <w:i/>
              <w:iCs/>
            </w:rPr>
            <w:t xml:space="preserve">International </w:t>
          </w:r>
          <w:proofErr w:type="spellStart"/>
          <w:r w:rsidR="001C7E42" w:rsidRPr="00E12BA8">
            <w:rPr>
              <w:rFonts w:eastAsia="Times New Roman"/>
              <w:i/>
              <w:iCs/>
            </w:rPr>
            <w:t>Journal</w:t>
          </w:r>
          <w:proofErr w:type="spellEnd"/>
          <w:r w:rsidR="001C7E42" w:rsidRPr="00E12BA8">
            <w:rPr>
              <w:rFonts w:eastAsia="Times New Roman"/>
              <w:i/>
              <w:iCs/>
            </w:rPr>
            <w:t xml:space="preserve"> </w:t>
          </w:r>
          <w:r w:rsidR="001C7E42">
            <w:rPr>
              <w:rFonts w:eastAsia="Times New Roman"/>
              <w:i/>
              <w:iCs/>
            </w:rPr>
            <w:t>o</w:t>
          </w:r>
          <w:r w:rsidR="001C7E42" w:rsidRPr="00E12BA8">
            <w:rPr>
              <w:rFonts w:eastAsia="Times New Roman"/>
              <w:i/>
              <w:iCs/>
            </w:rPr>
            <w:t xml:space="preserve">f </w:t>
          </w:r>
          <w:proofErr w:type="spellStart"/>
          <w:r w:rsidR="001C7E42" w:rsidRPr="00E12BA8">
            <w:rPr>
              <w:rFonts w:eastAsia="Times New Roman"/>
              <w:i/>
              <w:iCs/>
            </w:rPr>
            <w:t>Biomedical</w:t>
          </w:r>
          <w:proofErr w:type="spellEnd"/>
          <w:r w:rsidR="001C7E42" w:rsidRPr="00E12BA8">
            <w:rPr>
              <w:rFonts w:eastAsia="Times New Roman"/>
              <w:i/>
              <w:iCs/>
            </w:rPr>
            <w:t xml:space="preserve"> </w:t>
          </w:r>
          <w:proofErr w:type="spellStart"/>
          <w:r w:rsidR="001C7E42" w:rsidRPr="00E12BA8">
            <w:rPr>
              <w:rFonts w:eastAsia="Times New Roman"/>
              <w:i/>
              <w:iCs/>
            </w:rPr>
            <w:t>Science</w:t>
          </w:r>
          <w:proofErr w:type="spellEnd"/>
          <w:r w:rsidR="00E12BA8" w:rsidRPr="00E12BA8">
            <w:rPr>
              <w:rFonts w:eastAsia="Times New Roman"/>
              <w:i/>
              <w:iCs/>
            </w:rPr>
            <w:t>: IJBS</w:t>
          </w:r>
          <w:r w:rsidR="00E12BA8" w:rsidRPr="00E12BA8">
            <w:rPr>
              <w:rFonts w:eastAsia="Times New Roman"/>
            </w:rPr>
            <w:t>, </w:t>
          </w:r>
          <w:r w:rsidR="00E12BA8" w:rsidRPr="00E12BA8">
            <w:rPr>
              <w:rFonts w:eastAsia="Times New Roman"/>
              <w:i/>
              <w:iCs/>
            </w:rPr>
            <w:t>4</w:t>
          </w:r>
          <w:r w:rsidR="00E12BA8" w:rsidRPr="00E12BA8">
            <w:rPr>
              <w:rFonts w:eastAsia="Times New Roman"/>
            </w:rPr>
            <w:t>(2), 89.</w:t>
          </w:r>
        </w:p>
        <w:p w14:paraId="4B7B2F18" w14:textId="474F4EF1" w:rsidR="00E704E5" w:rsidRDefault="00E704E5" w:rsidP="00E12BA8">
          <w:pPr>
            <w:autoSpaceDE w:val="0"/>
            <w:autoSpaceDN w:val="0"/>
            <w:ind w:hanging="480"/>
            <w:divId w:val="1276788758"/>
            <w:rPr>
              <w:rFonts w:eastAsia="Times New Roman"/>
            </w:rPr>
          </w:pPr>
          <w:proofErr w:type="spellStart"/>
          <w:r>
            <w:rPr>
              <w:rFonts w:eastAsia="Times New Roman"/>
            </w:rPr>
            <w:t>Pickering</w:t>
          </w:r>
          <w:proofErr w:type="spellEnd"/>
          <w:r>
            <w:rPr>
              <w:rFonts w:eastAsia="Times New Roman"/>
            </w:rPr>
            <w:t xml:space="preserve">, G., </w:t>
          </w:r>
          <w:proofErr w:type="spellStart"/>
          <w:r>
            <w:rPr>
              <w:rFonts w:eastAsia="Times New Roman"/>
            </w:rPr>
            <w:t>Estève</w:t>
          </w:r>
          <w:proofErr w:type="spellEnd"/>
          <w:r>
            <w:rPr>
              <w:rFonts w:eastAsia="Times New Roman"/>
            </w:rPr>
            <w:t xml:space="preserve">, V., </w:t>
          </w:r>
          <w:proofErr w:type="spellStart"/>
          <w:r>
            <w:rPr>
              <w:rFonts w:eastAsia="Times New Roman"/>
            </w:rPr>
            <w:t>Loriot</w:t>
          </w:r>
          <w:proofErr w:type="spellEnd"/>
          <w:r>
            <w:rPr>
              <w:rFonts w:eastAsia="Times New Roman"/>
            </w:rPr>
            <w:t xml:space="preserve">, M. A., </w:t>
          </w:r>
          <w:proofErr w:type="spellStart"/>
          <w:r>
            <w:rPr>
              <w:rFonts w:eastAsia="Times New Roman"/>
            </w:rPr>
            <w:t>Eschalier</w:t>
          </w:r>
          <w:proofErr w:type="spellEnd"/>
          <w:r>
            <w:rPr>
              <w:rFonts w:eastAsia="Times New Roman"/>
            </w:rPr>
            <w:t xml:space="preserve">, A. ve </w:t>
          </w:r>
          <w:proofErr w:type="spellStart"/>
          <w:r>
            <w:rPr>
              <w:rFonts w:eastAsia="Times New Roman"/>
            </w:rPr>
            <w:t>Dubray</w:t>
          </w:r>
          <w:proofErr w:type="spellEnd"/>
          <w:r>
            <w:rPr>
              <w:rFonts w:eastAsia="Times New Roman"/>
            </w:rPr>
            <w:t xml:space="preserve">, C. (2008). </w:t>
          </w:r>
          <w:proofErr w:type="spellStart"/>
          <w:r>
            <w:rPr>
              <w:rFonts w:eastAsia="Times New Roman"/>
            </w:rPr>
            <w:t>Acetaminophen</w:t>
          </w:r>
          <w:proofErr w:type="spellEnd"/>
          <w:r>
            <w:rPr>
              <w:rFonts w:eastAsia="Times New Roman"/>
            </w:rPr>
            <w:t xml:space="preserve"> </w:t>
          </w:r>
          <w:proofErr w:type="spellStart"/>
          <w:r>
            <w:rPr>
              <w:rFonts w:eastAsia="Times New Roman"/>
            </w:rPr>
            <w:t>reinforces</w:t>
          </w:r>
          <w:proofErr w:type="spellEnd"/>
          <w:r>
            <w:rPr>
              <w:rFonts w:eastAsia="Times New Roman"/>
            </w:rPr>
            <w:t xml:space="preserve"> </w:t>
          </w:r>
          <w:proofErr w:type="spellStart"/>
          <w:r>
            <w:rPr>
              <w:rFonts w:eastAsia="Times New Roman"/>
            </w:rPr>
            <w:t>descending</w:t>
          </w:r>
          <w:proofErr w:type="spellEnd"/>
          <w:r>
            <w:rPr>
              <w:rFonts w:eastAsia="Times New Roman"/>
            </w:rPr>
            <w:t xml:space="preserve"> </w:t>
          </w:r>
          <w:proofErr w:type="spellStart"/>
          <w:r>
            <w:rPr>
              <w:rFonts w:eastAsia="Times New Roman"/>
            </w:rPr>
            <w:t>inhibitory</w:t>
          </w:r>
          <w:proofErr w:type="spellEnd"/>
          <w:r>
            <w:rPr>
              <w:rFonts w:eastAsia="Times New Roman"/>
            </w:rPr>
            <w:t xml:space="preserve"> </w:t>
          </w:r>
          <w:proofErr w:type="spellStart"/>
          <w:r>
            <w:rPr>
              <w:rFonts w:eastAsia="Times New Roman"/>
            </w:rPr>
            <w:t>pain</w:t>
          </w:r>
          <w:proofErr w:type="spellEnd"/>
          <w:r>
            <w:rPr>
              <w:rFonts w:eastAsia="Times New Roman"/>
            </w:rPr>
            <w:t xml:space="preserve"> </w:t>
          </w:r>
          <w:proofErr w:type="spellStart"/>
          <w:r>
            <w:rPr>
              <w:rFonts w:eastAsia="Times New Roman"/>
            </w:rPr>
            <w:t>pathways</w:t>
          </w:r>
          <w:proofErr w:type="spellEnd"/>
          <w:r>
            <w:rPr>
              <w:rFonts w:eastAsia="Times New Roman"/>
            </w:rPr>
            <w:t>.</w:t>
          </w:r>
          <w:r w:rsidR="000B03B0">
            <w:rPr>
              <w:rFonts w:eastAsia="Times New Roman"/>
            </w:rPr>
            <w:t xml:space="preserve"> </w:t>
          </w:r>
          <w:proofErr w:type="spellStart"/>
          <w:r w:rsidR="000B03B0" w:rsidRPr="000B03B0">
            <w:rPr>
              <w:rFonts w:eastAsia="Times New Roman"/>
              <w:i/>
              <w:iCs/>
            </w:rPr>
            <w:t>Clinical</w:t>
          </w:r>
          <w:proofErr w:type="spellEnd"/>
          <w:r w:rsidR="000B03B0" w:rsidRPr="000B03B0">
            <w:rPr>
              <w:rFonts w:eastAsia="Times New Roman"/>
              <w:i/>
              <w:iCs/>
            </w:rPr>
            <w:t xml:space="preserve"> </w:t>
          </w:r>
          <w:proofErr w:type="spellStart"/>
          <w:r w:rsidR="000B03B0" w:rsidRPr="000B03B0">
            <w:rPr>
              <w:rFonts w:eastAsia="Times New Roman"/>
              <w:i/>
              <w:iCs/>
            </w:rPr>
            <w:t>Pharmacology</w:t>
          </w:r>
          <w:proofErr w:type="spellEnd"/>
          <w:r w:rsidR="000B03B0" w:rsidRPr="000B03B0">
            <w:rPr>
              <w:rFonts w:eastAsia="Times New Roman"/>
              <w:i/>
              <w:iCs/>
            </w:rPr>
            <w:t xml:space="preserve"> &amp; </w:t>
          </w:r>
          <w:proofErr w:type="spellStart"/>
          <w:r w:rsidR="000B03B0" w:rsidRPr="000B03B0">
            <w:rPr>
              <w:rFonts w:eastAsia="Times New Roman"/>
              <w:i/>
              <w:iCs/>
            </w:rPr>
            <w:t>Therapeutics</w:t>
          </w:r>
          <w:proofErr w:type="spellEnd"/>
          <w:r w:rsidR="000B03B0" w:rsidRPr="000B03B0">
            <w:rPr>
              <w:rFonts w:eastAsia="Times New Roman"/>
              <w:i/>
              <w:iCs/>
            </w:rPr>
            <w:t>, 84(1), 47-51.</w:t>
          </w:r>
          <w:r>
            <w:rPr>
              <w:rFonts w:eastAsia="Times New Roman"/>
            </w:rPr>
            <w:t xml:space="preserve"> </w:t>
          </w:r>
          <w:proofErr w:type="gramStart"/>
          <w:r>
            <w:rPr>
              <w:rFonts w:eastAsia="Times New Roman"/>
            </w:rPr>
            <w:t>doi:10.1038/sj.clpt</w:t>
          </w:r>
          <w:proofErr w:type="gramEnd"/>
          <w:r>
            <w:rPr>
              <w:rFonts w:eastAsia="Times New Roman"/>
            </w:rPr>
            <w:t>.6100403</w:t>
          </w:r>
        </w:p>
        <w:p w14:paraId="4FCA940E" w14:textId="660FDC3C" w:rsidR="00E704E5" w:rsidRDefault="00E704E5">
          <w:pPr>
            <w:autoSpaceDE w:val="0"/>
            <w:autoSpaceDN w:val="0"/>
            <w:ind w:hanging="480"/>
            <w:divId w:val="522938757"/>
            <w:rPr>
              <w:rFonts w:eastAsia="Times New Roman"/>
            </w:rPr>
          </w:pPr>
          <w:proofErr w:type="spellStart"/>
          <w:r>
            <w:rPr>
              <w:rFonts w:eastAsia="Times New Roman"/>
            </w:rPr>
            <w:t>Pisoschi</w:t>
          </w:r>
          <w:proofErr w:type="spellEnd"/>
          <w:r>
            <w:rPr>
              <w:rFonts w:eastAsia="Times New Roman"/>
            </w:rPr>
            <w:t xml:space="preserve">, A. M. ve Pop, A. (2015). </w:t>
          </w:r>
          <w:proofErr w:type="spellStart"/>
          <w:r>
            <w:rPr>
              <w:rFonts w:eastAsia="Times New Roman"/>
            </w:rPr>
            <w:t>The</w:t>
          </w:r>
          <w:proofErr w:type="spellEnd"/>
          <w:r>
            <w:rPr>
              <w:rFonts w:eastAsia="Times New Roman"/>
            </w:rPr>
            <w:t xml:space="preserve"> role of </w:t>
          </w:r>
          <w:proofErr w:type="spellStart"/>
          <w:r>
            <w:rPr>
              <w:rFonts w:eastAsia="Times New Roman"/>
            </w:rPr>
            <w:t>antioxidants</w:t>
          </w:r>
          <w:proofErr w:type="spellEnd"/>
          <w:r>
            <w:rPr>
              <w:rFonts w:eastAsia="Times New Roman"/>
            </w:rPr>
            <w:t xml:space="preserve"> in </w:t>
          </w:r>
          <w:proofErr w:type="spellStart"/>
          <w:r>
            <w:rPr>
              <w:rFonts w:eastAsia="Times New Roman"/>
            </w:rPr>
            <w:t>the</w:t>
          </w:r>
          <w:proofErr w:type="spellEnd"/>
          <w:r>
            <w:rPr>
              <w:rFonts w:eastAsia="Times New Roman"/>
            </w:rPr>
            <w:t xml:space="preserve"> </w:t>
          </w:r>
          <w:proofErr w:type="spellStart"/>
          <w:r>
            <w:rPr>
              <w:rFonts w:eastAsia="Times New Roman"/>
            </w:rPr>
            <w:t>chemistry</w:t>
          </w:r>
          <w:proofErr w:type="spellEnd"/>
          <w:r>
            <w:rPr>
              <w:rFonts w:eastAsia="Times New Roman"/>
            </w:rPr>
            <w:t xml:space="preserve"> of </w:t>
          </w:r>
          <w:proofErr w:type="spellStart"/>
          <w:r>
            <w:rPr>
              <w:rFonts w:eastAsia="Times New Roman"/>
            </w:rPr>
            <w:t>oxidative</w:t>
          </w:r>
          <w:proofErr w:type="spellEnd"/>
          <w:r>
            <w:rPr>
              <w:rFonts w:eastAsia="Times New Roman"/>
            </w:rPr>
            <w:t xml:space="preserve"> </w:t>
          </w:r>
          <w:proofErr w:type="spellStart"/>
          <w:r>
            <w:rPr>
              <w:rFonts w:eastAsia="Times New Roman"/>
            </w:rPr>
            <w:t>stress</w:t>
          </w:r>
          <w:proofErr w:type="spellEnd"/>
          <w:r>
            <w:rPr>
              <w:rFonts w:eastAsia="Times New Roman"/>
            </w:rPr>
            <w:t xml:space="preserve">: A </w:t>
          </w:r>
          <w:proofErr w:type="spellStart"/>
          <w:r>
            <w:rPr>
              <w:rFonts w:eastAsia="Times New Roman"/>
            </w:rPr>
            <w:t>review</w:t>
          </w:r>
          <w:proofErr w:type="spellEnd"/>
          <w:r>
            <w:rPr>
              <w:rFonts w:eastAsia="Times New Roman"/>
            </w:rPr>
            <w:t xml:space="preserve">. </w:t>
          </w:r>
          <w:proofErr w:type="spellStart"/>
          <w:r>
            <w:rPr>
              <w:rFonts w:eastAsia="Times New Roman"/>
              <w:i/>
              <w:iCs/>
            </w:rPr>
            <w:t>European</w:t>
          </w:r>
          <w:proofErr w:type="spellEnd"/>
          <w:r>
            <w:rPr>
              <w:rFonts w:eastAsia="Times New Roman"/>
              <w:i/>
              <w:iCs/>
            </w:rPr>
            <w:t xml:space="preserve"> </w:t>
          </w:r>
          <w:proofErr w:type="spellStart"/>
          <w:r>
            <w:rPr>
              <w:rFonts w:eastAsia="Times New Roman"/>
              <w:i/>
              <w:iCs/>
            </w:rPr>
            <w:t>Journal</w:t>
          </w:r>
          <w:proofErr w:type="spellEnd"/>
          <w:r>
            <w:rPr>
              <w:rFonts w:eastAsia="Times New Roman"/>
              <w:i/>
              <w:iCs/>
            </w:rPr>
            <w:t xml:space="preserve"> of </w:t>
          </w:r>
          <w:proofErr w:type="spellStart"/>
          <w:r>
            <w:rPr>
              <w:rFonts w:eastAsia="Times New Roman"/>
              <w:i/>
              <w:iCs/>
            </w:rPr>
            <w:t>Medicinal</w:t>
          </w:r>
          <w:proofErr w:type="spellEnd"/>
          <w:r>
            <w:rPr>
              <w:rFonts w:eastAsia="Times New Roman"/>
              <w:i/>
              <w:iCs/>
            </w:rPr>
            <w:t xml:space="preserve"> </w:t>
          </w:r>
          <w:proofErr w:type="spellStart"/>
          <w:r>
            <w:rPr>
              <w:rFonts w:eastAsia="Times New Roman"/>
              <w:i/>
              <w:iCs/>
            </w:rPr>
            <w:t>Chemistry</w:t>
          </w:r>
          <w:proofErr w:type="spellEnd"/>
          <w:r w:rsidR="000B03B0">
            <w:rPr>
              <w:rFonts w:eastAsia="Times New Roman"/>
            </w:rPr>
            <w:t xml:space="preserve">, </w:t>
          </w:r>
          <w:r w:rsidR="000B03B0" w:rsidRPr="000B03B0">
            <w:rPr>
              <w:rFonts w:eastAsia="Times New Roman"/>
              <w:i/>
              <w:iCs/>
            </w:rPr>
            <w:t>97</w:t>
          </w:r>
          <w:r w:rsidR="000B03B0" w:rsidRPr="000B03B0">
            <w:rPr>
              <w:rFonts w:eastAsia="Times New Roman"/>
            </w:rPr>
            <w:t>, 55-74.</w:t>
          </w:r>
          <w:r>
            <w:rPr>
              <w:rFonts w:eastAsia="Times New Roman"/>
            </w:rPr>
            <w:t xml:space="preserve"> </w:t>
          </w:r>
          <w:proofErr w:type="gramStart"/>
          <w:r>
            <w:rPr>
              <w:rFonts w:eastAsia="Times New Roman"/>
            </w:rPr>
            <w:t>doi:10.1016/j.ejmech</w:t>
          </w:r>
          <w:proofErr w:type="gramEnd"/>
          <w:r>
            <w:rPr>
              <w:rFonts w:eastAsia="Times New Roman"/>
            </w:rPr>
            <w:t>.2015.04.040</w:t>
          </w:r>
        </w:p>
        <w:p w14:paraId="299EC7A3" w14:textId="77777777" w:rsidR="00E704E5" w:rsidRDefault="00E704E5">
          <w:pPr>
            <w:autoSpaceDE w:val="0"/>
            <w:autoSpaceDN w:val="0"/>
            <w:ind w:hanging="480"/>
            <w:divId w:val="733817900"/>
            <w:rPr>
              <w:rFonts w:eastAsia="Times New Roman"/>
            </w:rPr>
          </w:pPr>
          <w:proofErr w:type="spellStart"/>
          <w:r>
            <w:rPr>
              <w:rFonts w:eastAsia="Times New Roman"/>
            </w:rPr>
            <w:t>Raffa</w:t>
          </w:r>
          <w:proofErr w:type="spellEnd"/>
          <w:r>
            <w:rPr>
              <w:rFonts w:eastAsia="Times New Roman"/>
            </w:rPr>
            <w:t xml:space="preserve">, R. B., </w:t>
          </w:r>
          <w:proofErr w:type="spellStart"/>
          <w:r>
            <w:rPr>
              <w:rFonts w:eastAsia="Times New Roman"/>
            </w:rPr>
            <w:t>Walker</w:t>
          </w:r>
          <w:proofErr w:type="spellEnd"/>
          <w:r>
            <w:rPr>
              <w:rFonts w:eastAsia="Times New Roman"/>
            </w:rPr>
            <w:t xml:space="preserve">, E. A. ve </w:t>
          </w:r>
          <w:proofErr w:type="spellStart"/>
          <w:r>
            <w:rPr>
              <w:rFonts w:eastAsia="Times New Roman"/>
            </w:rPr>
            <w:t>Sterious</w:t>
          </w:r>
          <w:proofErr w:type="spellEnd"/>
          <w:r>
            <w:rPr>
              <w:rFonts w:eastAsia="Times New Roman"/>
            </w:rPr>
            <w:t xml:space="preserve">, S. N. (2004). </w:t>
          </w:r>
          <w:proofErr w:type="spellStart"/>
          <w:r>
            <w:rPr>
              <w:rFonts w:eastAsia="Times New Roman"/>
            </w:rPr>
            <w:t>Opioid</w:t>
          </w:r>
          <w:proofErr w:type="spellEnd"/>
          <w:r>
            <w:rPr>
              <w:rFonts w:eastAsia="Times New Roman"/>
            </w:rPr>
            <w:t xml:space="preserve"> </w:t>
          </w:r>
          <w:proofErr w:type="spellStart"/>
          <w:r>
            <w:rPr>
              <w:rFonts w:eastAsia="Times New Roman"/>
            </w:rPr>
            <w:t>receptors</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acetaminophen</w:t>
          </w:r>
          <w:proofErr w:type="spellEnd"/>
          <w:r>
            <w:rPr>
              <w:rFonts w:eastAsia="Times New Roman"/>
            </w:rPr>
            <w:t xml:space="preserve"> (</w:t>
          </w:r>
          <w:proofErr w:type="spellStart"/>
          <w:r>
            <w:rPr>
              <w:rFonts w:eastAsia="Times New Roman"/>
            </w:rPr>
            <w:t>paracetamol</w:t>
          </w:r>
          <w:proofErr w:type="spellEnd"/>
          <w:r>
            <w:rPr>
              <w:rFonts w:eastAsia="Times New Roman"/>
            </w:rPr>
            <w:t xml:space="preserve">). </w:t>
          </w:r>
          <w:proofErr w:type="spellStart"/>
          <w:r>
            <w:rPr>
              <w:rFonts w:eastAsia="Times New Roman"/>
              <w:i/>
              <w:iCs/>
            </w:rPr>
            <w:t>European</w:t>
          </w:r>
          <w:proofErr w:type="spellEnd"/>
          <w:r>
            <w:rPr>
              <w:rFonts w:eastAsia="Times New Roman"/>
              <w:i/>
              <w:iCs/>
            </w:rPr>
            <w:t xml:space="preserve"> </w:t>
          </w:r>
          <w:proofErr w:type="spellStart"/>
          <w:r>
            <w:rPr>
              <w:rFonts w:eastAsia="Times New Roman"/>
              <w:i/>
              <w:iCs/>
            </w:rPr>
            <w:t>Journal</w:t>
          </w:r>
          <w:proofErr w:type="spellEnd"/>
          <w:r>
            <w:rPr>
              <w:rFonts w:eastAsia="Times New Roman"/>
              <w:i/>
              <w:iCs/>
            </w:rPr>
            <w:t xml:space="preserve"> of </w:t>
          </w:r>
          <w:proofErr w:type="spellStart"/>
          <w:r>
            <w:rPr>
              <w:rFonts w:eastAsia="Times New Roman"/>
              <w:i/>
              <w:iCs/>
            </w:rPr>
            <w:t>Pharmacology</w:t>
          </w:r>
          <w:proofErr w:type="spellEnd"/>
          <w:r>
            <w:rPr>
              <w:rFonts w:eastAsia="Times New Roman"/>
            </w:rPr>
            <w:t xml:space="preserve">, </w:t>
          </w:r>
          <w:r>
            <w:rPr>
              <w:rFonts w:eastAsia="Times New Roman"/>
              <w:i/>
              <w:iCs/>
            </w:rPr>
            <w:t>503</w:t>
          </w:r>
          <w:r>
            <w:rPr>
              <w:rFonts w:eastAsia="Times New Roman"/>
            </w:rPr>
            <w:t xml:space="preserve">(1-3). </w:t>
          </w:r>
          <w:proofErr w:type="gramStart"/>
          <w:r>
            <w:rPr>
              <w:rFonts w:eastAsia="Times New Roman"/>
            </w:rPr>
            <w:t>doi:10.1016/j.ejphar</w:t>
          </w:r>
          <w:proofErr w:type="gramEnd"/>
          <w:r>
            <w:rPr>
              <w:rFonts w:eastAsia="Times New Roman"/>
            </w:rPr>
            <w:t>.2004.08.055</w:t>
          </w:r>
        </w:p>
        <w:p w14:paraId="4B5D76EE" w14:textId="7F656D6C" w:rsidR="00E704E5" w:rsidRDefault="00E704E5">
          <w:pPr>
            <w:autoSpaceDE w:val="0"/>
            <w:autoSpaceDN w:val="0"/>
            <w:ind w:hanging="480"/>
            <w:divId w:val="414127202"/>
            <w:rPr>
              <w:rFonts w:eastAsia="Times New Roman"/>
            </w:rPr>
          </w:pPr>
          <w:proofErr w:type="spellStart"/>
          <w:r>
            <w:rPr>
              <w:rFonts w:eastAsia="Times New Roman"/>
            </w:rPr>
            <w:t>Ramachandran</w:t>
          </w:r>
          <w:proofErr w:type="spellEnd"/>
          <w:r>
            <w:rPr>
              <w:rFonts w:eastAsia="Times New Roman"/>
            </w:rPr>
            <w:t xml:space="preserve">, A., </w:t>
          </w:r>
          <w:proofErr w:type="spellStart"/>
          <w:r>
            <w:rPr>
              <w:rFonts w:eastAsia="Times New Roman"/>
            </w:rPr>
            <w:t>Lebofsky</w:t>
          </w:r>
          <w:proofErr w:type="spellEnd"/>
          <w:r>
            <w:rPr>
              <w:rFonts w:eastAsia="Times New Roman"/>
            </w:rPr>
            <w:t xml:space="preserve">, M., </w:t>
          </w:r>
          <w:proofErr w:type="spellStart"/>
          <w:r>
            <w:rPr>
              <w:rFonts w:eastAsia="Times New Roman"/>
            </w:rPr>
            <w:t>Weinman</w:t>
          </w:r>
          <w:proofErr w:type="spellEnd"/>
          <w:r>
            <w:rPr>
              <w:rFonts w:eastAsia="Times New Roman"/>
            </w:rPr>
            <w:t xml:space="preserve">, S. A. ve </w:t>
          </w:r>
          <w:proofErr w:type="spellStart"/>
          <w:r>
            <w:rPr>
              <w:rFonts w:eastAsia="Times New Roman"/>
            </w:rPr>
            <w:t>Jaeschke</w:t>
          </w:r>
          <w:proofErr w:type="spellEnd"/>
          <w:r>
            <w:rPr>
              <w:rFonts w:eastAsia="Times New Roman"/>
            </w:rPr>
            <w:t xml:space="preserve">, H. (2011). </w:t>
          </w:r>
          <w:proofErr w:type="spellStart"/>
          <w:r>
            <w:rPr>
              <w:rFonts w:eastAsia="Times New Roman"/>
            </w:rPr>
            <w:t>The</w:t>
          </w:r>
          <w:proofErr w:type="spellEnd"/>
          <w:r>
            <w:rPr>
              <w:rFonts w:eastAsia="Times New Roman"/>
            </w:rPr>
            <w:t xml:space="preserve"> </w:t>
          </w:r>
          <w:proofErr w:type="spellStart"/>
          <w:r>
            <w:rPr>
              <w:rFonts w:eastAsia="Times New Roman"/>
            </w:rPr>
            <w:t>impact</w:t>
          </w:r>
          <w:proofErr w:type="spellEnd"/>
          <w:r>
            <w:rPr>
              <w:rFonts w:eastAsia="Times New Roman"/>
            </w:rPr>
            <w:t xml:space="preserve"> of </w:t>
          </w:r>
          <w:proofErr w:type="spellStart"/>
          <w:r>
            <w:rPr>
              <w:rFonts w:eastAsia="Times New Roman"/>
            </w:rPr>
            <w:t>partial</w:t>
          </w:r>
          <w:proofErr w:type="spellEnd"/>
          <w:r>
            <w:rPr>
              <w:rFonts w:eastAsia="Times New Roman"/>
            </w:rPr>
            <w:t xml:space="preserve"> </w:t>
          </w:r>
          <w:proofErr w:type="spellStart"/>
          <w:r>
            <w:rPr>
              <w:rFonts w:eastAsia="Times New Roman"/>
            </w:rPr>
            <w:t>manganese</w:t>
          </w:r>
          <w:proofErr w:type="spellEnd"/>
          <w:r>
            <w:rPr>
              <w:rFonts w:eastAsia="Times New Roman"/>
            </w:rPr>
            <w:t xml:space="preserve"> </w:t>
          </w:r>
          <w:proofErr w:type="spellStart"/>
          <w:r>
            <w:rPr>
              <w:rFonts w:eastAsia="Times New Roman"/>
            </w:rPr>
            <w:t>superoxide</w:t>
          </w:r>
          <w:proofErr w:type="spellEnd"/>
          <w:r>
            <w:rPr>
              <w:rFonts w:eastAsia="Times New Roman"/>
            </w:rPr>
            <w:t xml:space="preserve"> </w:t>
          </w:r>
          <w:proofErr w:type="spellStart"/>
          <w:r>
            <w:rPr>
              <w:rFonts w:eastAsia="Times New Roman"/>
            </w:rPr>
            <w:t>dismutase</w:t>
          </w:r>
          <w:proofErr w:type="spellEnd"/>
          <w:r>
            <w:rPr>
              <w:rFonts w:eastAsia="Times New Roman"/>
            </w:rPr>
            <w:t xml:space="preserve"> (SOD2)-</w:t>
          </w:r>
          <w:proofErr w:type="spellStart"/>
          <w:r>
            <w:rPr>
              <w:rFonts w:eastAsia="Times New Roman"/>
            </w:rPr>
            <w:t>deficiency</w:t>
          </w:r>
          <w:proofErr w:type="spellEnd"/>
          <w:r>
            <w:rPr>
              <w:rFonts w:eastAsia="Times New Roman"/>
            </w:rPr>
            <w:t xml:space="preserve"> on </w:t>
          </w:r>
          <w:proofErr w:type="spellStart"/>
          <w:r>
            <w:rPr>
              <w:rFonts w:eastAsia="Times New Roman"/>
            </w:rPr>
            <w:t>mitochondrial</w:t>
          </w:r>
          <w:proofErr w:type="spellEnd"/>
          <w:r>
            <w:rPr>
              <w:rFonts w:eastAsia="Times New Roman"/>
            </w:rPr>
            <w:t xml:space="preserve"> </w:t>
          </w:r>
          <w:proofErr w:type="spellStart"/>
          <w:r>
            <w:rPr>
              <w:rFonts w:eastAsia="Times New Roman"/>
            </w:rPr>
            <w:t>oxidant</w:t>
          </w:r>
          <w:proofErr w:type="spellEnd"/>
          <w:r>
            <w:rPr>
              <w:rFonts w:eastAsia="Times New Roman"/>
            </w:rPr>
            <w:t xml:space="preserve"> </w:t>
          </w:r>
          <w:proofErr w:type="spellStart"/>
          <w:r>
            <w:rPr>
              <w:rFonts w:eastAsia="Times New Roman"/>
            </w:rPr>
            <w:t>stress</w:t>
          </w:r>
          <w:proofErr w:type="spellEnd"/>
          <w:r>
            <w:rPr>
              <w:rFonts w:eastAsia="Times New Roman"/>
            </w:rPr>
            <w:t xml:space="preserve">, DNA </w:t>
          </w:r>
          <w:proofErr w:type="spellStart"/>
          <w:r>
            <w:rPr>
              <w:rFonts w:eastAsia="Times New Roman"/>
            </w:rPr>
            <w:t>fragmentation</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liver</w:t>
          </w:r>
          <w:proofErr w:type="spellEnd"/>
          <w:r>
            <w:rPr>
              <w:rFonts w:eastAsia="Times New Roman"/>
            </w:rPr>
            <w:t xml:space="preserve"> </w:t>
          </w:r>
          <w:proofErr w:type="spellStart"/>
          <w:r>
            <w:rPr>
              <w:rFonts w:eastAsia="Times New Roman"/>
            </w:rPr>
            <w:t>injury</w:t>
          </w:r>
          <w:proofErr w:type="spellEnd"/>
          <w:r>
            <w:rPr>
              <w:rFonts w:eastAsia="Times New Roman"/>
            </w:rPr>
            <w:t xml:space="preserve"> </w:t>
          </w:r>
          <w:proofErr w:type="spellStart"/>
          <w:r>
            <w:rPr>
              <w:rFonts w:eastAsia="Times New Roman"/>
            </w:rPr>
            <w:t>during</w:t>
          </w:r>
          <w:proofErr w:type="spellEnd"/>
          <w:r>
            <w:rPr>
              <w:rFonts w:eastAsia="Times New Roman"/>
            </w:rPr>
            <w:t xml:space="preserve"> </w:t>
          </w:r>
          <w:proofErr w:type="spellStart"/>
          <w:r>
            <w:rPr>
              <w:rFonts w:eastAsia="Times New Roman"/>
            </w:rPr>
            <w:t>acetaminophen</w:t>
          </w:r>
          <w:proofErr w:type="spellEnd"/>
          <w:r>
            <w:rPr>
              <w:rFonts w:eastAsia="Times New Roman"/>
            </w:rPr>
            <w:t xml:space="preserve"> </w:t>
          </w:r>
          <w:proofErr w:type="spellStart"/>
          <w:r>
            <w:rPr>
              <w:rFonts w:eastAsia="Times New Roman"/>
            </w:rPr>
            <w:t>hepatotoxicity</w:t>
          </w:r>
          <w:proofErr w:type="spellEnd"/>
          <w:r>
            <w:rPr>
              <w:rFonts w:eastAsia="Times New Roman"/>
            </w:rPr>
            <w:t xml:space="preserve">. </w:t>
          </w:r>
          <w:proofErr w:type="spellStart"/>
          <w:r>
            <w:rPr>
              <w:rFonts w:eastAsia="Times New Roman"/>
              <w:i/>
              <w:iCs/>
            </w:rPr>
            <w:t>Toxicology</w:t>
          </w:r>
          <w:proofErr w:type="spellEnd"/>
          <w:r>
            <w:rPr>
              <w:rFonts w:eastAsia="Times New Roman"/>
              <w:i/>
              <w:iCs/>
            </w:rPr>
            <w:t xml:space="preserve"> </w:t>
          </w:r>
          <w:proofErr w:type="spellStart"/>
          <w:r>
            <w:rPr>
              <w:rFonts w:eastAsia="Times New Roman"/>
              <w:i/>
              <w:iCs/>
            </w:rPr>
            <w:t>and</w:t>
          </w:r>
          <w:proofErr w:type="spellEnd"/>
          <w:r w:rsidR="001C7E42">
            <w:rPr>
              <w:rFonts w:eastAsia="Times New Roman"/>
              <w:i/>
              <w:iCs/>
            </w:rPr>
            <w:t xml:space="preserve"> </w:t>
          </w:r>
          <w:proofErr w:type="spellStart"/>
          <w:r w:rsidR="001C7E42">
            <w:rPr>
              <w:rFonts w:eastAsia="Times New Roman"/>
              <w:i/>
              <w:iCs/>
            </w:rPr>
            <w:t>A</w:t>
          </w:r>
          <w:r>
            <w:rPr>
              <w:rFonts w:eastAsia="Times New Roman"/>
              <w:i/>
              <w:iCs/>
            </w:rPr>
            <w:t>pplied</w:t>
          </w:r>
          <w:proofErr w:type="spellEnd"/>
          <w:r>
            <w:rPr>
              <w:rFonts w:eastAsia="Times New Roman"/>
              <w:i/>
              <w:iCs/>
            </w:rPr>
            <w:t xml:space="preserve"> </w:t>
          </w:r>
          <w:proofErr w:type="spellStart"/>
          <w:r w:rsidR="001C7E42">
            <w:rPr>
              <w:rFonts w:eastAsia="Times New Roman"/>
              <w:i/>
              <w:iCs/>
            </w:rPr>
            <w:t>P</w:t>
          </w:r>
          <w:r>
            <w:rPr>
              <w:rFonts w:eastAsia="Times New Roman"/>
              <w:i/>
              <w:iCs/>
            </w:rPr>
            <w:t>harmacology</w:t>
          </w:r>
          <w:proofErr w:type="spellEnd"/>
          <w:r>
            <w:rPr>
              <w:rFonts w:eastAsia="Times New Roman"/>
            </w:rPr>
            <w:t xml:space="preserve">, </w:t>
          </w:r>
          <w:r>
            <w:rPr>
              <w:rFonts w:eastAsia="Times New Roman"/>
              <w:i/>
              <w:iCs/>
            </w:rPr>
            <w:t>251</w:t>
          </w:r>
          <w:r>
            <w:rPr>
              <w:rFonts w:eastAsia="Times New Roman"/>
            </w:rPr>
            <w:t xml:space="preserve">(3), 226-233. </w:t>
          </w:r>
          <w:proofErr w:type="gramStart"/>
          <w:r>
            <w:rPr>
              <w:rFonts w:eastAsia="Times New Roman"/>
            </w:rPr>
            <w:t>doi:10.1016/J.TAAP</w:t>
          </w:r>
          <w:proofErr w:type="gramEnd"/>
          <w:r>
            <w:rPr>
              <w:rFonts w:eastAsia="Times New Roman"/>
            </w:rPr>
            <w:t>.2011.01.004</w:t>
          </w:r>
        </w:p>
        <w:p w14:paraId="5BA86393" w14:textId="6121C52C" w:rsidR="00E704E5" w:rsidRDefault="00E704E5">
          <w:pPr>
            <w:autoSpaceDE w:val="0"/>
            <w:autoSpaceDN w:val="0"/>
            <w:ind w:hanging="480"/>
            <w:divId w:val="106854521"/>
            <w:rPr>
              <w:rFonts w:eastAsia="Times New Roman"/>
            </w:rPr>
          </w:pPr>
          <w:proofErr w:type="spellStart"/>
          <w:r>
            <w:rPr>
              <w:rFonts w:eastAsia="Times New Roman"/>
            </w:rPr>
            <w:t>Ranganathan</w:t>
          </w:r>
          <w:proofErr w:type="spellEnd"/>
          <w:r>
            <w:rPr>
              <w:rFonts w:eastAsia="Times New Roman"/>
            </w:rPr>
            <w:t xml:space="preserve">, S. S., </w:t>
          </w:r>
          <w:proofErr w:type="spellStart"/>
          <w:r>
            <w:rPr>
              <w:rFonts w:eastAsia="Times New Roman"/>
            </w:rPr>
            <w:t>Sathiadas</w:t>
          </w:r>
          <w:proofErr w:type="spellEnd"/>
          <w:r>
            <w:rPr>
              <w:rFonts w:eastAsia="Times New Roman"/>
            </w:rPr>
            <w:t xml:space="preserve">, M. G., </w:t>
          </w:r>
          <w:proofErr w:type="spellStart"/>
          <w:r>
            <w:rPr>
              <w:rFonts w:eastAsia="Times New Roman"/>
            </w:rPr>
            <w:t>Sumanasena</w:t>
          </w:r>
          <w:proofErr w:type="spellEnd"/>
          <w:r>
            <w:rPr>
              <w:rFonts w:eastAsia="Times New Roman"/>
            </w:rPr>
            <w:t xml:space="preserve">, S., </w:t>
          </w:r>
          <w:proofErr w:type="spellStart"/>
          <w:r>
            <w:rPr>
              <w:rFonts w:eastAsia="Times New Roman"/>
            </w:rPr>
            <w:t>Fernandopulle</w:t>
          </w:r>
          <w:proofErr w:type="spellEnd"/>
          <w:r>
            <w:rPr>
              <w:rFonts w:eastAsia="Times New Roman"/>
            </w:rPr>
            <w:t xml:space="preserve">, M., </w:t>
          </w:r>
          <w:proofErr w:type="spellStart"/>
          <w:r>
            <w:rPr>
              <w:rFonts w:eastAsia="Times New Roman"/>
            </w:rPr>
            <w:t>Lamabadusuriya</w:t>
          </w:r>
          <w:proofErr w:type="spellEnd"/>
          <w:r>
            <w:rPr>
              <w:rFonts w:eastAsia="Times New Roman"/>
            </w:rPr>
            <w:t xml:space="preserve">, S. P. ve </w:t>
          </w:r>
          <w:proofErr w:type="spellStart"/>
          <w:r>
            <w:rPr>
              <w:rFonts w:eastAsia="Times New Roman"/>
            </w:rPr>
            <w:t>Fernandopulle</w:t>
          </w:r>
          <w:proofErr w:type="spellEnd"/>
          <w:r>
            <w:rPr>
              <w:rFonts w:eastAsia="Times New Roman"/>
            </w:rPr>
            <w:t xml:space="preserve">, B. M. (2006). </w:t>
          </w:r>
          <w:proofErr w:type="spellStart"/>
          <w:r>
            <w:rPr>
              <w:rFonts w:eastAsia="Times New Roman"/>
            </w:rPr>
            <w:t>Fulminant</w:t>
          </w:r>
          <w:proofErr w:type="spellEnd"/>
          <w:r>
            <w:rPr>
              <w:rFonts w:eastAsia="Times New Roman"/>
            </w:rPr>
            <w:t xml:space="preserve"> </w:t>
          </w:r>
          <w:proofErr w:type="spellStart"/>
          <w:r>
            <w:rPr>
              <w:rFonts w:eastAsia="Times New Roman"/>
            </w:rPr>
            <w:t>hepatic</w:t>
          </w:r>
          <w:proofErr w:type="spellEnd"/>
          <w:r>
            <w:rPr>
              <w:rFonts w:eastAsia="Times New Roman"/>
            </w:rPr>
            <w:t xml:space="preserve"> </w:t>
          </w:r>
          <w:proofErr w:type="spellStart"/>
          <w:r>
            <w:rPr>
              <w:rFonts w:eastAsia="Times New Roman"/>
            </w:rPr>
            <w:t>failure</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paracetamol</w:t>
          </w:r>
          <w:proofErr w:type="spellEnd"/>
          <w:r>
            <w:rPr>
              <w:rFonts w:eastAsia="Times New Roman"/>
            </w:rPr>
            <w:t xml:space="preserve"> </w:t>
          </w:r>
          <w:proofErr w:type="spellStart"/>
          <w:r>
            <w:rPr>
              <w:rFonts w:eastAsia="Times New Roman"/>
            </w:rPr>
            <w:t>overuse</w:t>
          </w:r>
          <w:proofErr w:type="spellEnd"/>
          <w:r>
            <w:rPr>
              <w:rFonts w:eastAsia="Times New Roman"/>
            </w:rPr>
            <w:t xml:space="preserve"> </w:t>
          </w:r>
          <w:proofErr w:type="spellStart"/>
          <w:r>
            <w:rPr>
              <w:rFonts w:eastAsia="Times New Roman"/>
            </w:rPr>
            <w:t>with</w:t>
          </w:r>
          <w:proofErr w:type="spellEnd"/>
          <w:r>
            <w:rPr>
              <w:rFonts w:eastAsia="Times New Roman"/>
            </w:rPr>
            <w:t xml:space="preserve"> </w:t>
          </w:r>
          <w:proofErr w:type="spellStart"/>
          <w:r>
            <w:rPr>
              <w:rFonts w:eastAsia="Times New Roman"/>
            </w:rPr>
            <w:t>therapeutic</w:t>
          </w:r>
          <w:proofErr w:type="spellEnd"/>
          <w:r>
            <w:rPr>
              <w:rFonts w:eastAsia="Times New Roman"/>
            </w:rPr>
            <w:t xml:space="preserve"> </w:t>
          </w:r>
          <w:proofErr w:type="spellStart"/>
          <w:r>
            <w:rPr>
              <w:rFonts w:eastAsia="Times New Roman"/>
            </w:rPr>
            <w:t>intent</w:t>
          </w:r>
          <w:proofErr w:type="spellEnd"/>
          <w:r>
            <w:rPr>
              <w:rFonts w:eastAsia="Times New Roman"/>
            </w:rPr>
            <w:t xml:space="preserve"> in </w:t>
          </w:r>
          <w:proofErr w:type="spellStart"/>
          <w:r>
            <w:rPr>
              <w:rFonts w:eastAsia="Times New Roman"/>
            </w:rPr>
            <w:t>febrile</w:t>
          </w:r>
          <w:proofErr w:type="spellEnd"/>
          <w:r>
            <w:rPr>
              <w:rFonts w:eastAsia="Times New Roman"/>
            </w:rPr>
            <w:t xml:space="preserve"> </w:t>
          </w:r>
          <w:proofErr w:type="spellStart"/>
          <w:r>
            <w:rPr>
              <w:rFonts w:eastAsia="Times New Roman"/>
            </w:rPr>
            <w:t>children</w:t>
          </w:r>
          <w:proofErr w:type="spellEnd"/>
          <w:r>
            <w:rPr>
              <w:rFonts w:eastAsia="Times New Roman"/>
            </w:rPr>
            <w:t xml:space="preserve">. </w:t>
          </w:r>
          <w:proofErr w:type="spellStart"/>
          <w:r>
            <w:rPr>
              <w:rFonts w:eastAsia="Times New Roman"/>
              <w:i/>
              <w:iCs/>
            </w:rPr>
            <w:t>Indian</w:t>
          </w:r>
          <w:proofErr w:type="spellEnd"/>
          <w:r>
            <w:rPr>
              <w:rFonts w:eastAsia="Times New Roman"/>
              <w:i/>
              <w:iCs/>
            </w:rPr>
            <w:t xml:space="preserve"> </w:t>
          </w:r>
          <w:proofErr w:type="spellStart"/>
          <w:r>
            <w:rPr>
              <w:rFonts w:eastAsia="Times New Roman"/>
              <w:i/>
              <w:iCs/>
            </w:rPr>
            <w:t>journal</w:t>
          </w:r>
          <w:proofErr w:type="spellEnd"/>
          <w:r>
            <w:rPr>
              <w:rFonts w:eastAsia="Times New Roman"/>
              <w:i/>
              <w:iCs/>
            </w:rPr>
            <w:t xml:space="preserve"> of </w:t>
          </w:r>
          <w:proofErr w:type="spellStart"/>
          <w:r>
            <w:rPr>
              <w:rFonts w:eastAsia="Times New Roman"/>
              <w:i/>
              <w:iCs/>
            </w:rPr>
            <w:t>pediatrics</w:t>
          </w:r>
          <w:proofErr w:type="spellEnd"/>
          <w:r>
            <w:rPr>
              <w:rFonts w:eastAsia="Times New Roman"/>
            </w:rPr>
            <w:t xml:space="preserve">, </w:t>
          </w:r>
          <w:r w:rsidR="000B03B0" w:rsidRPr="000B03B0">
            <w:rPr>
              <w:rFonts w:eastAsia="Times New Roman"/>
              <w:i/>
              <w:iCs/>
            </w:rPr>
            <w:t xml:space="preserve">73, </w:t>
          </w:r>
          <w:r w:rsidR="000B03B0" w:rsidRPr="000B03B0">
            <w:rPr>
              <w:rFonts w:eastAsia="Times New Roman"/>
            </w:rPr>
            <w:t>871-875.</w:t>
          </w:r>
          <w:r w:rsidR="000B03B0">
            <w:rPr>
              <w:rFonts w:eastAsia="Times New Roman"/>
              <w:i/>
              <w:iCs/>
            </w:rPr>
            <w:t xml:space="preserve"> </w:t>
          </w:r>
          <w:r>
            <w:rPr>
              <w:rFonts w:eastAsia="Times New Roman"/>
            </w:rPr>
            <w:t>doi:10.1007/bf02859276</w:t>
          </w:r>
        </w:p>
        <w:p w14:paraId="64366DF2" w14:textId="77777777" w:rsidR="00943B96" w:rsidRDefault="00943B96" w:rsidP="000B03B0">
          <w:pPr>
            <w:autoSpaceDE w:val="0"/>
            <w:autoSpaceDN w:val="0"/>
            <w:ind w:hanging="480"/>
            <w:divId w:val="632448134"/>
            <w:rPr>
              <w:rFonts w:eastAsia="Times New Roman"/>
            </w:rPr>
          </w:pPr>
          <w:proofErr w:type="spellStart"/>
          <w:r w:rsidRPr="00943B96">
            <w:rPr>
              <w:rFonts w:eastAsia="Times New Roman"/>
            </w:rPr>
            <w:t>Rashid</w:t>
          </w:r>
          <w:proofErr w:type="spellEnd"/>
          <w:r w:rsidRPr="00943B96">
            <w:rPr>
              <w:rFonts w:eastAsia="Times New Roman"/>
            </w:rPr>
            <w:t xml:space="preserve">, K. I., </w:t>
          </w:r>
          <w:proofErr w:type="spellStart"/>
          <w:r w:rsidRPr="00943B96">
            <w:rPr>
              <w:rFonts w:eastAsia="Times New Roman"/>
            </w:rPr>
            <w:t>Mahdi</w:t>
          </w:r>
          <w:proofErr w:type="spellEnd"/>
          <w:r w:rsidRPr="00943B96">
            <w:rPr>
              <w:rFonts w:eastAsia="Times New Roman"/>
            </w:rPr>
            <w:t xml:space="preserve">, N. M., </w:t>
          </w:r>
          <w:proofErr w:type="spellStart"/>
          <w:r w:rsidRPr="00943B96">
            <w:rPr>
              <w:rFonts w:eastAsia="Times New Roman"/>
            </w:rPr>
            <w:t>Alwan</w:t>
          </w:r>
          <w:proofErr w:type="spellEnd"/>
          <w:r w:rsidRPr="00943B96">
            <w:rPr>
              <w:rFonts w:eastAsia="Times New Roman"/>
            </w:rPr>
            <w:t xml:space="preserve">, M. A., &amp; </w:t>
          </w:r>
          <w:proofErr w:type="spellStart"/>
          <w:r w:rsidRPr="00943B96">
            <w:rPr>
              <w:rFonts w:eastAsia="Times New Roman"/>
            </w:rPr>
            <w:t>Khalid</w:t>
          </w:r>
          <w:proofErr w:type="spellEnd"/>
          <w:r w:rsidRPr="00943B96">
            <w:rPr>
              <w:rFonts w:eastAsia="Times New Roman"/>
            </w:rPr>
            <w:t xml:space="preserve">, L. B. (2014). </w:t>
          </w:r>
          <w:proofErr w:type="spellStart"/>
          <w:r w:rsidRPr="00943B96">
            <w:rPr>
              <w:rFonts w:eastAsia="Times New Roman"/>
            </w:rPr>
            <w:t>Antimicrobial</w:t>
          </w:r>
          <w:proofErr w:type="spellEnd"/>
          <w:r w:rsidRPr="00943B96">
            <w:rPr>
              <w:rFonts w:eastAsia="Times New Roman"/>
            </w:rPr>
            <w:t xml:space="preserve"> </w:t>
          </w:r>
          <w:proofErr w:type="spellStart"/>
          <w:r w:rsidRPr="00943B96">
            <w:rPr>
              <w:rFonts w:eastAsia="Times New Roman"/>
            </w:rPr>
            <w:t>activity</w:t>
          </w:r>
          <w:proofErr w:type="spellEnd"/>
          <w:r w:rsidRPr="00943B96">
            <w:rPr>
              <w:rFonts w:eastAsia="Times New Roman"/>
            </w:rPr>
            <w:t xml:space="preserve"> of </w:t>
          </w:r>
          <w:proofErr w:type="spellStart"/>
          <w:r w:rsidRPr="00943B96">
            <w:rPr>
              <w:rFonts w:eastAsia="Times New Roman"/>
            </w:rPr>
            <w:t>fig</w:t>
          </w:r>
          <w:proofErr w:type="spellEnd"/>
          <w:r w:rsidRPr="00943B96">
            <w:rPr>
              <w:rFonts w:eastAsia="Times New Roman"/>
            </w:rPr>
            <w:t xml:space="preserve"> (</w:t>
          </w:r>
          <w:proofErr w:type="spellStart"/>
          <w:r w:rsidRPr="00943B96">
            <w:rPr>
              <w:rFonts w:eastAsia="Times New Roman"/>
            </w:rPr>
            <w:t>Ficus</w:t>
          </w:r>
          <w:proofErr w:type="spellEnd"/>
          <w:r w:rsidRPr="00943B96">
            <w:rPr>
              <w:rFonts w:eastAsia="Times New Roman"/>
            </w:rPr>
            <w:t xml:space="preserve"> </w:t>
          </w:r>
          <w:proofErr w:type="spellStart"/>
          <w:r w:rsidRPr="00943B96">
            <w:rPr>
              <w:rFonts w:eastAsia="Times New Roman"/>
            </w:rPr>
            <w:t>carica</w:t>
          </w:r>
          <w:proofErr w:type="spellEnd"/>
          <w:r w:rsidRPr="00943B96">
            <w:rPr>
              <w:rFonts w:eastAsia="Times New Roman"/>
            </w:rPr>
            <w:t xml:space="preserve"> </w:t>
          </w:r>
          <w:proofErr w:type="spellStart"/>
          <w:r w:rsidRPr="00943B96">
            <w:rPr>
              <w:rFonts w:eastAsia="Times New Roman"/>
            </w:rPr>
            <w:t>Linn</w:t>
          </w:r>
          <w:proofErr w:type="spellEnd"/>
          <w:r w:rsidRPr="00943B96">
            <w:rPr>
              <w:rFonts w:eastAsia="Times New Roman"/>
            </w:rPr>
            <w:t xml:space="preserve">.) </w:t>
          </w:r>
          <w:proofErr w:type="spellStart"/>
          <w:r w:rsidRPr="00943B96">
            <w:rPr>
              <w:rFonts w:eastAsia="Times New Roman"/>
            </w:rPr>
            <w:t>leaf</w:t>
          </w:r>
          <w:proofErr w:type="spellEnd"/>
          <w:r w:rsidRPr="00943B96">
            <w:rPr>
              <w:rFonts w:eastAsia="Times New Roman"/>
            </w:rPr>
            <w:t xml:space="preserve"> </w:t>
          </w:r>
          <w:proofErr w:type="spellStart"/>
          <w:r w:rsidRPr="00943B96">
            <w:rPr>
              <w:rFonts w:eastAsia="Times New Roman"/>
            </w:rPr>
            <w:t>extract</w:t>
          </w:r>
          <w:proofErr w:type="spellEnd"/>
          <w:r w:rsidRPr="00943B96">
            <w:rPr>
              <w:rFonts w:eastAsia="Times New Roman"/>
            </w:rPr>
            <w:t xml:space="preserve"> as </w:t>
          </w:r>
          <w:proofErr w:type="spellStart"/>
          <w:r w:rsidRPr="00943B96">
            <w:rPr>
              <w:rFonts w:eastAsia="Times New Roman"/>
            </w:rPr>
            <w:t>compared</w:t>
          </w:r>
          <w:proofErr w:type="spellEnd"/>
          <w:r w:rsidRPr="00943B96">
            <w:rPr>
              <w:rFonts w:eastAsia="Times New Roman"/>
            </w:rPr>
            <w:t xml:space="preserve"> </w:t>
          </w:r>
          <w:proofErr w:type="spellStart"/>
          <w:r w:rsidRPr="00943B96">
            <w:rPr>
              <w:rFonts w:eastAsia="Times New Roman"/>
            </w:rPr>
            <w:t>with</w:t>
          </w:r>
          <w:proofErr w:type="spellEnd"/>
          <w:r w:rsidRPr="00943B96">
            <w:rPr>
              <w:rFonts w:eastAsia="Times New Roman"/>
            </w:rPr>
            <w:t xml:space="preserve"> </w:t>
          </w:r>
          <w:proofErr w:type="spellStart"/>
          <w:r w:rsidRPr="00943B96">
            <w:rPr>
              <w:rFonts w:eastAsia="Times New Roman"/>
            </w:rPr>
            <w:t>latex</w:t>
          </w:r>
          <w:proofErr w:type="spellEnd"/>
          <w:r w:rsidRPr="00943B96">
            <w:rPr>
              <w:rFonts w:eastAsia="Times New Roman"/>
            </w:rPr>
            <w:t xml:space="preserve"> </w:t>
          </w:r>
          <w:proofErr w:type="spellStart"/>
          <w:r w:rsidRPr="00943B96">
            <w:rPr>
              <w:rFonts w:eastAsia="Times New Roman"/>
            </w:rPr>
            <w:t>extract</w:t>
          </w:r>
          <w:proofErr w:type="spellEnd"/>
          <w:r w:rsidRPr="00943B96">
            <w:rPr>
              <w:rFonts w:eastAsia="Times New Roman"/>
            </w:rPr>
            <w:t xml:space="preserve"> </w:t>
          </w:r>
          <w:proofErr w:type="spellStart"/>
          <w:r w:rsidRPr="00943B96">
            <w:rPr>
              <w:rFonts w:eastAsia="Times New Roman"/>
            </w:rPr>
            <w:t>against</w:t>
          </w:r>
          <w:proofErr w:type="spellEnd"/>
          <w:r w:rsidRPr="00943B96">
            <w:rPr>
              <w:rFonts w:eastAsia="Times New Roman"/>
            </w:rPr>
            <w:t xml:space="preserve"> </w:t>
          </w:r>
          <w:proofErr w:type="spellStart"/>
          <w:r w:rsidRPr="00943B96">
            <w:rPr>
              <w:rFonts w:eastAsia="Times New Roman"/>
            </w:rPr>
            <w:t>selected</w:t>
          </w:r>
          <w:proofErr w:type="spellEnd"/>
          <w:r w:rsidRPr="00943B96">
            <w:rPr>
              <w:rFonts w:eastAsia="Times New Roman"/>
            </w:rPr>
            <w:t xml:space="preserve"> </w:t>
          </w:r>
          <w:proofErr w:type="spellStart"/>
          <w:r w:rsidRPr="00943B96">
            <w:rPr>
              <w:rFonts w:eastAsia="Times New Roman"/>
            </w:rPr>
            <w:t>bacteria</w:t>
          </w:r>
          <w:proofErr w:type="spellEnd"/>
          <w:r w:rsidRPr="00943B96">
            <w:rPr>
              <w:rFonts w:eastAsia="Times New Roman"/>
            </w:rPr>
            <w:t xml:space="preserve"> </w:t>
          </w:r>
          <w:proofErr w:type="spellStart"/>
          <w:r w:rsidRPr="00943B96">
            <w:rPr>
              <w:rFonts w:eastAsia="Times New Roman"/>
            </w:rPr>
            <w:t>and</w:t>
          </w:r>
          <w:proofErr w:type="spellEnd"/>
          <w:r w:rsidRPr="00943B96">
            <w:rPr>
              <w:rFonts w:eastAsia="Times New Roman"/>
            </w:rPr>
            <w:t xml:space="preserve"> </w:t>
          </w:r>
          <w:proofErr w:type="spellStart"/>
          <w:r w:rsidRPr="00943B96">
            <w:rPr>
              <w:rFonts w:eastAsia="Times New Roman"/>
            </w:rPr>
            <w:t>fungi</w:t>
          </w:r>
          <w:proofErr w:type="spellEnd"/>
          <w:r w:rsidRPr="00943B96">
            <w:rPr>
              <w:rFonts w:eastAsia="Times New Roman"/>
            </w:rPr>
            <w:t>. </w:t>
          </w:r>
          <w:proofErr w:type="spellStart"/>
          <w:r w:rsidRPr="00943B96">
            <w:rPr>
              <w:rFonts w:eastAsia="Times New Roman"/>
              <w:i/>
              <w:iCs/>
            </w:rPr>
            <w:t>Journal</w:t>
          </w:r>
          <w:proofErr w:type="spellEnd"/>
          <w:r w:rsidRPr="00943B96">
            <w:rPr>
              <w:rFonts w:eastAsia="Times New Roman"/>
              <w:i/>
              <w:iCs/>
            </w:rPr>
            <w:t xml:space="preserve"> of </w:t>
          </w:r>
          <w:proofErr w:type="spellStart"/>
          <w:r w:rsidRPr="00943B96">
            <w:rPr>
              <w:rFonts w:eastAsia="Times New Roman"/>
              <w:i/>
              <w:iCs/>
            </w:rPr>
            <w:t>Babylon</w:t>
          </w:r>
          <w:proofErr w:type="spellEnd"/>
          <w:r w:rsidRPr="00943B96">
            <w:rPr>
              <w:rFonts w:eastAsia="Times New Roman"/>
              <w:i/>
              <w:iCs/>
            </w:rPr>
            <w:t xml:space="preserve"> </w:t>
          </w:r>
          <w:proofErr w:type="spellStart"/>
          <w:r w:rsidRPr="00943B96">
            <w:rPr>
              <w:rFonts w:eastAsia="Times New Roman"/>
              <w:i/>
              <w:iCs/>
            </w:rPr>
            <w:t>University</w:t>
          </w:r>
          <w:proofErr w:type="spellEnd"/>
          <w:r w:rsidRPr="00943B96">
            <w:rPr>
              <w:rFonts w:eastAsia="Times New Roman"/>
              <w:i/>
              <w:iCs/>
            </w:rPr>
            <w:t>/</w:t>
          </w:r>
          <w:proofErr w:type="spellStart"/>
          <w:r w:rsidRPr="00943B96">
            <w:rPr>
              <w:rFonts w:eastAsia="Times New Roman"/>
              <w:i/>
              <w:iCs/>
            </w:rPr>
            <w:t>Pure</w:t>
          </w:r>
          <w:proofErr w:type="spellEnd"/>
          <w:r w:rsidRPr="00943B96">
            <w:rPr>
              <w:rFonts w:eastAsia="Times New Roman"/>
              <w:i/>
              <w:iCs/>
            </w:rPr>
            <w:t xml:space="preserve"> </w:t>
          </w:r>
          <w:proofErr w:type="spellStart"/>
          <w:r w:rsidRPr="00943B96">
            <w:rPr>
              <w:rFonts w:eastAsia="Times New Roman"/>
              <w:i/>
              <w:iCs/>
            </w:rPr>
            <w:t>and</w:t>
          </w:r>
          <w:proofErr w:type="spellEnd"/>
          <w:r w:rsidRPr="00943B96">
            <w:rPr>
              <w:rFonts w:eastAsia="Times New Roman"/>
              <w:i/>
              <w:iCs/>
            </w:rPr>
            <w:t xml:space="preserve"> </w:t>
          </w:r>
          <w:proofErr w:type="spellStart"/>
          <w:r w:rsidRPr="00943B96">
            <w:rPr>
              <w:rFonts w:eastAsia="Times New Roman"/>
              <w:i/>
              <w:iCs/>
            </w:rPr>
            <w:t>Applied</w:t>
          </w:r>
          <w:proofErr w:type="spellEnd"/>
          <w:r w:rsidRPr="00943B96">
            <w:rPr>
              <w:rFonts w:eastAsia="Times New Roman"/>
              <w:i/>
              <w:iCs/>
            </w:rPr>
            <w:t xml:space="preserve"> </w:t>
          </w:r>
          <w:proofErr w:type="spellStart"/>
          <w:r w:rsidRPr="00943B96">
            <w:rPr>
              <w:rFonts w:eastAsia="Times New Roman"/>
              <w:i/>
              <w:iCs/>
            </w:rPr>
            <w:t>Sciences</w:t>
          </w:r>
          <w:proofErr w:type="spellEnd"/>
          <w:r w:rsidRPr="00943B96">
            <w:rPr>
              <w:rFonts w:eastAsia="Times New Roman"/>
            </w:rPr>
            <w:t>, </w:t>
          </w:r>
          <w:r w:rsidRPr="00943B96">
            <w:rPr>
              <w:rFonts w:eastAsia="Times New Roman"/>
              <w:i/>
              <w:iCs/>
            </w:rPr>
            <w:t>5</w:t>
          </w:r>
          <w:r w:rsidRPr="00943B96">
            <w:rPr>
              <w:rFonts w:eastAsia="Times New Roman"/>
            </w:rPr>
            <w:t xml:space="preserve">(22), 1620-1626. </w:t>
          </w:r>
        </w:p>
        <w:p w14:paraId="48BC9C79" w14:textId="6CFF6DAA" w:rsidR="00E704E5" w:rsidRDefault="00943B96" w:rsidP="000B03B0">
          <w:pPr>
            <w:autoSpaceDE w:val="0"/>
            <w:autoSpaceDN w:val="0"/>
            <w:ind w:hanging="480"/>
            <w:divId w:val="632448134"/>
            <w:rPr>
              <w:rFonts w:eastAsia="Times New Roman"/>
            </w:rPr>
          </w:pPr>
          <w:proofErr w:type="spellStart"/>
          <w:r w:rsidRPr="00943B96">
            <w:rPr>
              <w:rFonts w:eastAsia="Times New Roman"/>
            </w:rPr>
            <w:lastRenderedPageBreak/>
            <w:t>Roca-Vinardell</w:t>
          </w:r>
          <w:proofErr w:type="spellEnd"/>
          <w:r w:rsidRPr="00943B96">
            <w:rPr>
              <w:rFonts w:eastAsia="Times New Roman"/>
            </w:rPr>
            <w:t>, A., Ortega-</w:t>
          </w:r>
          <w:proofErr w:type="spellStart"/>
          <w:r w:rsidRPr="00943B96">
            <w:rPr>
              <w:rFonts w:eastAsia="Times New Roman"/>
            </w:rPr>
            <w:t>Alvaro</w:t>
          </w:r>
          <w:proofErr w:type="spellEnd"/>
          <w:r w:rsidRPr="00943B96">
            <w:rPr>
              <w:rFonts w:eastAsia="Times New Roman"/>
            </w:rPr>
            <w:t xml:space="preserve">, A., </w:t>
          </w:r>
          <w:proofErr w:type="spellStart"/>
          <w:r w:rsidRPr="00943B96">
            <w:rPr>
              <w:rFonts w:eastAsia="Times New Roman"/>
            </w:rPr>
            <w:t>Gibert-Rahola</w:t>
          </w:r>
          <w:proofErr w:type="spellEnd"/>
          <w:r w:rsidRPr="00943B96">
            <w:rPr>
              <w:rFonts w:eastAsia="Times New Roman"/>
            </w:rPr>
            <w:t xml:space="preserve">, J., &amp; </w:t>
          </w:r>
          <w:proofErr w:type="spellStart"/>
          <w:r w:rsidRPr="00943B96">
            <w:rPr>
              <w:rFonts w:eastAsia="Times New Roman"/>
            </w:rPr>
            <w:t>Micó</w:t>
          </w:r>
          <w:proofErr w:type="spellEnd"/>
          <w:r w:rsidRPr="00943B96">
            <w:rPr>
              <w:rFonts w:eastAsia="Times New Roman"/>
            </w:rPr>
            <w:t xml:space="preserve">, J. A. (2003). </w:t>
          </w:r>
          <w:proofErr w:type="spellStart"/>
          <w:r w:rsidRPr="00943B96">
            <w:rPr>
              <w:rFonts w:eastAsia="Times New Roman"/>
            </w:rPr>
            <w:t>The</w:t>
          </w:r>
          <w:proofErr w:type="spellEnd"/>
          <w:r w:rsidRPr="00943B96">
            <w:rPr>
              <w:rFonts w:eastAsia="Times New Roman"/>
            </w:rPr>
            <w:t xml:space="preserve"> Role of 5-HT1A/</w:t>
          </w:r>
          <w:proofErr w:type="spellStart"/>
          <w:r w:rsidRPr="00943B96">
            <w:rPr>
              <w:rFonts w:eastAsia="Times New Roman"/>
            </w:rPr>
            <w:t>BAutoreceptors</w:t>
          </w:r>
          <w:proofErr w:type="spellEnd"/>
          <w:r w:rsidRPr="00943B96">
            <w:rPr>
              <w:rFonts w:eastAsia="Times New Roman"/>
            </w:rPr>
            <w:t xml:space="preserve"> in </w:t>
          </w:r>
          <w:proofErr w:type="spellStart"/>
          <w:r w:rsidRPr="00943B96">
            <w:rPr>
              <w:rFonts w:eastAsia="Times New Roman"/>
            </w:rPr>
            <w:t>the</w:t>
          </w:r>
          <w:proofErr w:type="spellEnd"/>
          <w:r w:rsidRPr="00943B96">
            <w:rPr>
              <w:rFonts w:eastAsia="Times New Roman"/>
            </w:rPr>
            <w:t xml:space="preserve"> </w:t>
          </w:r>
          <w:proofErr w:type="spellStart"/>
          <w:r w:rsidRPr="00943B96">
            <w:rPr>
              <w:rFonts w:eastAsia="Times New Roman"/>
            </w:rPr>
            <w:t>Antinociceptive</w:t>
          </w:r>
          <w:proofErr w:type="spellEnd"/>
          <w:r w:rsidRPr="00943B96">
            <w:rPr>
              <w:rFonts w:eastAsia="Times New Roman"/>
            </w:rPr>
            <w:t xml:space="preserve"> </w:t>
          </w:r>
          <w:proofErr w:type="spellStart"/>
          <w:r w:rsidRPr="00943B96">
            <w:rPr>
              <w:rFonts w:eastAsia="Times New Roman"/>
            </w:rPr>
            <w:t>Effect</w:t>
          </w:r>
          <w:proofErr w:type="spellEnd"/>
          <w:r w:rsidRPr="00943B96">
            <w:rPr>
              <w:rFonts w:eastAsia="Times New Roman"/>
            </w:rPr>
            <w:t xml:space="preserve"> of </w:t>
          </w:r>
          <w:proofErr w:type="spellStart"/>
          <w:r w:rsidRPr="00943B96">
            <w:rPr>
              <w:rFonts w:eastAsia="Times New Roman"/>
            </w:rPr>
            <w:t>Systemic</w:t>
          </w:r>
          <w:proofErr w:type="spellEnd"/>
          <w:r w:rsidRPr="00943B96">
            <w:rPr>
              <w:rFonts w:eastAsia="Times New Roman"/>
            </w:rPr>
            <w:t xml:space="preserve"> Administration of </w:t>
          </w:r>
          <w:proofErr w:type="spellStart"/>
          <w:r w:rsidRPr="00943B96">
            <w:rPr>
              <w:rFonts w:eastAsia="Times New Roman"/>
            </w:rPr>
            <w:t>Acetaminophen</w:t>
          </w:r>
          <w:proofErr w:type="spellEnd"/>
          <w:r w:rsidRPr="00943B96">
            <w:rPr>
              <w:rFonts w:eastAsia="Times New Roman"/>
            </w:rPr>
            <w:t>. </w:t>
          </w:r>
          <w:proofErr w:type="spellStart"/>
          <w:r w:rsidRPr="00943B96">
            <w:rPr>
              <w:rFonts w:eastAsia="Times New Roman"/>
              <w:i/>
              <w:iCs/>
            </w:rPr>
            <w:t>The</w:t>
          </w:r>
          <w:proofErr w:type="spellEnd"/>
          <w:r w:rsidRPr="00943B96">
            <w:rPr>
              <w:rFonts w:eastAsia="Times New Roman"/>
              <w:i/>
              <w:iCs/>
            </w:rPr>
            <w:t xml:space="preserve"> </w:t>
          </w:r>
          <w:proofErr w:type="spellStart"/>
          <w:r w:rsidRPr="00943B96">
            <w:rPr>
              <w:rFonts w:eastAsia="Times New Roman"/>
              <w:i/>
              <w:iCs/>
            </w:rPr>
            <w:t>Journal</w:t>
          </w:r>
          <w:proofErr w:type="spellEnd"/>
          <w:r w:rsidRPr="00943B96">
            <w:rPr>
              <w:rFonts w:eastAsia="Times New Roman"/>
              <w:i/>
              <w:iCs/>
            </w:rPr>
            <w:t xml:space="preserve"> of </w:t>
          </w:r>
          <w:proofErr w:type="spellStart"/>
          <w:r w:rsidRPr="00943B96">
            <w:rPr>
              <w:rFonts w:eastAsia="Times New Roman"/>
              <w:i/>
              <w:iCs/>
            </w:rPr>
            <w:t>the</w:t>
          </w:r>
          <w:proofErr w:type="spellEnd"/>
          <w:r w:rsidRPr="00943B96">
            <w:rPr>
              <w:rFonts w:eastAsia="Times New Roman"/>
              <w:i/>
              <w:iCs/>
            </w:rPr>
            <w:t xml:space="preserve"> </w:t>
          </w:r>
          <w:proofErr w:type="spellStart"/>
          <w:r w:rsidRPr="00943B96">
            <w:rPr>
              <w:rFonts w:eastAsia="Times New Roman"/>
              <w:i/>
              <w:iCs/>
            </w:rPr>
            <w:t>American</w:t>
          </w:r>
          <w:proofErr w:type="spellEnd"/>
          <w:r w:rsidRPr="00943B96">
            <w:rPr>
              <w:rFonts w:eastAsia="Times New Roman"/>
              <w:i/>
              <w:iCs/>
            </w:rPr>
            <w:t xml:space="preserve"> </w:t>
          </w:r>
          <w:proofErr w:type="spellStart"/>
          <w:r w:rsidRPr="00943B96">
            <w:rPr>
              <w:rFonts w:eastAsia="Times New Roman"/>
              <w:i/>
              <w:iCs/>
            </w:rPr>
            <w:t>Society</w:t>
          </w:r>
          <w:proofErr w:type="spellEnd"/>
          <w:r w:rsidRPr="00943B96">
            <w:rPr>
              <w:rFonts w:eastAsia="Times New Roman"/>
              <w:i/>
              <w:iCs/>
            </w:rPr>
            <w:t xml:space="preserve"> of </w:t>
          </w:r>
          <w:proofErr w:type="spellStart"/>
          <w:r w:rsidRPr="00943B96">
            <w:rPr>
              <w:rFonts w:eastAsia="Times New Roman"/>
              <w:i/>
              <w:iCs/>
            </w:rPr>
            <w:t>Anesthesiologists</w:t>
          </w:r>
          <w:proofErr w:type="spellEnd"/>
          <w:r w:rsidRPr="00943B96">
            <w:rPr>
              <w:rFonts w:eastAsia="Times New Roman"/>
            </w:rPr>
            <w:t>, </w:t>
          </w:r>
          <w:r w:rsidRPr="00943B96">
            <w:rPr>
              <w:rFonts w:eastAsia="Times New Roman"/>
              <w:i/>
              <w:iCs/>
            </w:rPr>
            <w:t>98</w:t>
          </w:r>
          <w:r w:rsidRPr="00943B96">
            <w:rPr>
              <w:rFonts w:eastAsia="Times New Roman"/>
            </w:rPr>
            <w:t>(3), 741-747.</w:t>
          </w:r>
          <w:r w:rsidR="00E704E5">
            <w:rPr>
              <w:rFonts w:eastAsia="Times New Roman"/>
            </w:rPr>
            <w:t>doi:10.1097/00000542-200303000-00025</w:t>
          </w:r>
        </w:p>
        <w:p w14:paraId="06CBA28E" w14:textId="343B3DB8" w:rsidR="00E704E5" w:rsidRDefault="00943B96" w:rsidP="00943B96">
          <w:pPr>
            <w:autoSpaceDE w:val="0"/>
            <w:autoSpaceDN w:val="0"/>
            <w:ind w:hanging="480"/>
            <w:divId w:val="632448134"/>
            <w:rPr>
              <w:rFonts w:eastAsia="Times New Roman"/>
            </w:rPr>
          </w:pPr>
          <w:proofErr w:type="spellStart"/>
          <w:r w:rsidRPr="00943B96">
            <w:rPr>
              <w:rFonts w:eastAsia="Times New Roman"/>
            </w:rPr>
            <w:t>Rtibi</w:t>
          </w:r>
          <w:proofErr w:type="spellEnd"/>
          <w:r w:rsidRPr="00943B96">
            <w:rPr>
              <w:rFonts w:eastAsia="Times New Roman"/>
            </w:rPr>
            <w:t xml:space="preserve">, K., </w:t>
          </w:r>
          <w:proofErr w:type="spellStart"/>
          <w:r w:rsidRPr="00943B96">
            <w:rPr>
              <w:rFonts w:eastAsia="Times New Roman"/>
            </w:rPr>
            <w:t>Grami</w:t>
          </w:r>
          <w:proofErr w:type="spellEnd"/>
          <w:r w:rsidRPr="00943B96">
            <w:rPr>
              <w:rFonts w:eastAsia="Times New Roman"/>
            </w:rPr>
            <w:t xml:space="preserve">, D., </w:t>
          </w:r>
          <w:proofErr w:type="spellStart"/>
          <w:r w:rsidRPr="00943B96">
            <w:rPr>
              <w:rFonts w:eastAsia="Times New Roman"/>
            </w:rPr>
            <w:t>Wannes</w:t>
          </w:r>
          <w:proofErr w:type="spellEnd"/>
          <w:r w:rsidRPr="00943B96">
            <w:rPr>
              <w:rFonts w:eastAsia="Times New Roman"/>
            </w:rPr>
            <w:t xml:space="preserve">, D., </w:t>
          </w:r>
          <w:proofErr w:type="spellStart"/>
          <w:r w:rsidRPr="00943B96">
            <w:rPr>
              <w:rFonts w:eastAsia="Times New Roman"/>
            </w:rPr>
            <w:t>Selmi</w:t>
          </w:r>
          <w:proofErr w:type="spellEnd"/>
          <w:r w:rsidRPr="00943B96">
            <w:rPr>
              <w:rFonts w:eastAsia="Times New Roman"/>
            </w:rPr>
            <w:t xml:space="preserve">, S., </w:t>
          </w:r>
          <w:proofErr w:type="spellStart"/>
          <w:r w:rsidRPr="00943B96">
            <w:rPr>
              <w:rFonts w:eastAsia="Times New Roman"/>
            </w:rPr>
            <w:t>Amri</w:t>
          </w:r>
          <w:proofErr w:type="spellEnd"/>
          <w:r w:rsidRPr="00943B96">
            <w:rPr>
              <w:rFonts w:eastAsia="Times New Roman"/>
            </w:rPr>
            <w:t xml:space="preserve">, M., </w:t>
          </w:r>
          <w:proofErr w:type="spellStart"/>
          <w:r w:rsidRPr="00943B96">
            <w:rPr>
              <w:rFonts w:eastAsia="Times New Roman"/>
            </w:rPr>
            <w:t>Sebai</w:t>
          </w:r>
          <w:proofErr w:type="spellEnd"/>
          <w:r w:rsidRPr="00943B96">
            <w:rPr>
              <w:rFonts w:eastAsia="Times New Roman"/>
            </w:rPr>
            <w:t xml:space="preserve">, H., &amp; </w:t>
          </w:r>
          <w:proofErr w:type="spellStart"/>
          <w:r w:rsidRPr="00943B96">
            <w:rPr>
              <w:rFonts w:eastAsia="Times New Roman"/>
            </w:rPr>
            <w:t>Marzouki</w:t>
          </w:r>
          <w:proofErr w:type="spellEnd"/>
          <w:r w:rsidRPr="00943B96">
            <w:rPr>
              <w:rFonts w:eastAsia="Times New Roman"/>
            </w:rPr>
            <w:t xml:space="preserve">, L. (2018). </w:t>
          </w:r>
          <w:proofErr w:type="spellStart"/>
          <w:r w:rsidRPr="00943B96">
            <w:rPr>
              <w:rFonts w:eastAsia="Times New Roman"/>
            </w:rPr>
            <w:t>Ficus</w:t>
          </w:r>
          <w:proofErr w:type="spellEnd"/>
          <w:r w:rsidRPr="00943B96">
            <w:rPr>
              <w:rFonts w:eastAsia="Times New Roman"/>
            </w:rPr>
            <w:t xml:space="preserve"> </w:t>
          </w:r>
          <w:proofErr w:type="spellStart"/>
          <w:r w:rsidRPr="00943B96">
            <w:rPr>
              <w:rFonts w:eastAsia="Times New Roman"/>
            </w:rPr>
            <w:t>carica</w:t>
          </w:r>
          <w:proofErr w:type="spellEnd"/>
          <w:r w:rsidRPr="00943B96">
            <w:rPr>
              <w:rFonts w:eastAsia="Times New Roman"/>
            </w:rPr>
            <w:t xml:space="preserve"> </w:t>
          </w:r>
          <w:proofErr w:type="spellStart"/>
          <w:r w:rsidRPr="00943B96">
            <w:rPr>
              <w:rFonts w:eastAsia="Times New Roman"/>
            </w:rPr>
            <w:t>aqueous</w:t>
          </w:r>
          <w:proofErr w:type="spellEnd"/>
          <w:r w:rsidRPr="00943B96">
            <w:rPr>
              <w:rFonts w:eastAsia="Times New Roman"/>
            </w:rPr>
            <w:t xml:space="preserve"> </w:t>
          </w:r>
          <w:proofErr w:type="spellStart"/>
          <w:r w:rsidRPr="00943B96">
            <w:rPr>
              <w:rFonts w:eastAsia="Times New Roman"/>
            </w:rPr>
            <w:t>extract</w:t>
          </w:r>
          <w:proofErr w:type="spellEnd"/>
          <w:r w:rsidRPr="00943B96">
            <w:rPr>
              <w:rFonts w:eastAsia="Times New Roman"/>
            </w:rPr>
            <w:t xml:space="preserve"> </w:t>
          </w:r>
          <w:proofErr w:type="spellStart"/>
          <w:r w:rsidRPr="00943B96">
            <w:rPr>
              <w:rFonts w:eastAsia="Times New Roman"/>
            </w:rPr>
            <w:t>alleviates</w:t>
          </w:r>
          <w:proofErr w:type="spellEnd"/>
          <w:r w:rsidRPr="00943B96">
            <w:rPr>
              <w:rFonts w:eastAsia="Times New Roman"/>
            </w:rPr>
            <w:t xml:space="preserve"> </w:t>
          </w:r>
          <w:proofErr w:type="spellStart"/>
          <w:r w:rsidRPr="00943B96">
            <w:rPr>
              <w:rFonts w:eastAsia="Times New Roman"/>
            </w:rPr>
            <w:t>delayed</w:t>
          </w:r>
          <w:proofErr w:type="spellEnd"/>
          <w:r w:rsidRPr="00943B96">
            <w:rPr>
              <w:rFonts w:eastAsia="Times New Roman"/>
            </w:rPr>
            <w:t xml:space="preserve"> </w:t>
          </w:r>
          <w:proofErr w:type="spellStart"/>
          <w:r w:rsidRPr="00943B96">
            <w:rPr>
              <w:rFonts w:eastAsia="Times New Roman"/>
            </w:rPr>
            <w:t>gastric</w:t>
          </w:r>
          <w:proofErr w:type="spellEnd"/>
          <w:r w:rsidRPr="00943B96">
            <w:rPr>
              <w:rFonts w:eastAsia="Times New Roman"/>
            </w:rPr>
            <w:t xml:space="preserve"> </w:t>
          </w:r>
          <w:proofErr w:type="spellStart"/>
          <w:r w:rsidRPr="00943B96">
            <w:rPr>
              <w:rFonts w:eastAsia="Times New Roman"/>
            </w:rPr>
            <w:t>emptying</w:t>
          </w:r>
          <w:proofErr w:type="spellEnd"/>
          <w:r w:rsidRPr="00943B96">
            <w:rPr>
              <w:rFonts w:eastAsia="Times New Roman"/>
            </w:rPr>
            <w:t xml:space="preserve"> </w:t>
          </w:r>
          <w:proofErr w:type="spellStart"/>
          <w:r w:rsidRPr="00943B96">
            <w:rPr>
              <w:rFonts w:eastAsia="Times New Roman"/>
            </w:rPr>
            <w:t>and</w:t>
          </w:r>
          <w:proofErr w:type="spellEnd"/>
          <w:r w:rsidRPr="00943B96">
            <w:rPr>
              <w:rFonts w:eastAsia="Times New Roman"/>
            </w:rPr>
            <w:t xml:space="preserve"> </w:t>
          </w:r>
          <w:proofErr w:type="spellStart"/>
          <w:r w:rsidRPr="00943B96">
            <w:rPr>
              <w:rFonts w:eastAsia="Times New Roman"/>
            </w:rPr>
            <w:t>recovers</w:t>
          </w:r>
          <w:proofErr w:type="spellEnd"/>
          <w:r w:rsidRPr="00943B96">
            <w:rPr>
              <w:rFonts w:eastAsia="Times New Roman"/>
            </w:rPr>
            <w:t xml:space="preserve"> </w:t>
          </w:r>
          <w:proofErr w:type="spellStart"/>
          <w:r w:rsidRPr="00943B96">
            <w:rPr>
              <w:rFonts w:eastAsia="Times New Roman"/>
            </w:rPr>
            <w:t>ulcerative</w:t>
          </w:r>
          <w:proofErr w:type="spellEnd"/>
          <w:r w:rsidRPr="00943B96">
            <w:rPr>
              <w:rFonts w:eastAsia="Times New Roman"/>
            </w:rPr>
            <w:t xml:space="preserve"> </w:t>
          </w:r>
          <w:proofErr w:type="spellStart"/>
          <w:r w:rsidRPr="00943B96">
            <w:rPr>
              <w:rFonts w:eastAsia="Times New Roman"/>
            </w:rPr>
            <w:t>colitis-enhanced</w:t>
          </w:r>
          <w:proofErr w:type="spellEnd"/>
          <w:r w:rsidRPr="00943B96">
            <w:rPr>
              <w:rFonts w:eastAsia="Times New Roman"/>
            </w:rPr>
            <w:t xml:space="preserve"> </w:t>
          </w:r>
          <w:proofErr w:type="spellStart"/>
          <w:r w:rsidRPr="00943B96">
            <w:rPr>
              <w:rFonts w:eastAsia="Times New Roman"/>
            </w:rPr>
            <w:t>acute</w:t>
          </w:r>
          <w:proofErr w:type="spellEnd"/>
          <w:r w:rsidRPr="00943B96">
            <w:rPr>
              <w:rFonts w:eastAsia="Times New Roman"/>
            </w:rPr>
            <w:t xml:space="preserve"> </w:t>
          </w:r>
          <w:proofErr w:type="spellStart"/>
          <w:r w:rsidRPr="00943B96">
            <w:rPr>
              <w:rFonts w:eastAsia="Times New Roman"/>
            </w:rPr>
            <w:t>functional</w:t>
          </w:r>
          <w:proofErr w:type="spellEnd"/>
          <w:r w:rsidRPr="00943B96">
            <w:rPr>
              <w:rFonts w:eastAsia="Times New Roman"/>
            </w:rPr>
            <w:t xml:space="preserve"> </w:t>
          </w:r>
          <w:proofErr w:type="spellStart"/>
          <w:r w:rsidRPr="00943B96">
            <w:rPr>
              <w:rFonts w:eastAsia="Times New Roman"/>
            </w:rPr>
            <w:t>gastrointestinal</w:t>
          </w:r>
          <w:proofErr w:type="spellEnd"/>
          <w:r w:rsidRPr="00943B96">
            <w:rPr>
              <w:rFonts w:eastAsia="Times New Roman"/>
            </w:rPr>
            <w:t xml:space="preserve"> </w:t>
          </w:r>
          <w:proofErr w:type="spellStart"/>
          <w:r w:rsidRPr="00943B96">
            <w:rPr>
              <w:rFonts w:eastAsia="Times New Roman"/>
            </w:rPr>
            <w:t>disorders</w:t>
          </w:r>
          <w:proofErr w:type="spellEnd"/>
          <w:r w:rsidRPr="00943B96">
            <w:rPr>
              <w:rFonts w:eastAsia="Times New Roman"/>
            </w:rPr>
            <w:t xml:space="preserve"> in </w:t>
          </w:r>
          <w:proofErr w:type="spellStart"/>
          <w:r w:rsidRPr="00943B96">
            <w:rPr>
              <w:rFonts w:eastAsia="Times New Roman"/>
            </w:rPr>
            <w:t>rats</w:t>
          </w:r>
          <w:proofErr w:type="spellEnd"/>
          <w:r w:rsidRPr="00943B96">
            <w:rPr>
              <w:rFonts w:eastAsia="Times New Roman"/>
            </w:rPr>
            <w:t>. </w:t>
          </w:r>
          <w:proofErr w:type="spellStart"/>
          <w:r w:rsidRPr="00943B96">
            <w:rPr>
              <w:rFonts w:eastAsia="Times New Roman"/>
              <w:i/>
              <w:iCs/>
            </w:rPr>
            <w:t>Journal</w:t>
          </w:r>
          <w:proofErr w:type="spellEnd"/>
          <w:r w:rsidRPr="00943B96">
            <w:rPr>
              <w:rFonts w:eastAsia="Times New Roman"/>
              <w:i/>
              <w:iCs/>
            </w:rPr>
            <w:t xml:space="preserve"> of </w:t>
          </w:r>
          <w:proofErr w:type="spellStart"/>
          <w:r w:rsidRPr="00943B96">
            <w:rPr>
              <w:rFonts w:eastAsia="Times New Roman"/>
              <w:i/>
              <w:iCs/>
            </w:rPr>
            <w:t>Ethnopharmacology</w:t>
          </w:r>
          <w:proofErr w:type="spellEnd"/>
          <w:r w:rsidRPr="00943B96">
            <w:rPr>
              <w:rFonts w:eastAsia="Times New Roman"/>
            </w:rPr>
            <w:t>, </w:t>
          </w:r>
          <w:r w:rsidRPr="00943B96">
            <w:rPr>
              <w:rFonts w:eastAsia="Times New Roman"/>
              <w:i/>
              <w:iCs/>
            </w:rPr>
            <w:t>224</w:t>
          </w:r>
          <w:r w:rsidRPr="00943B96">
            <w:rPr>
              <w:rFonts w:eastAsia="Times New Roman"/>
            </w:rPr>
            <w:t>, 242-249.</w:t>
          </w:r>
          <w:r>
            <w:rPr>
              <w:rFonts w:eastAsia="Times New Roman"/>
            </w:rPr>
            <w:t xml:space="preserve"> </w:t>
          </w:r>
          <w:proofErr w:type="gramStart"/>
          <w:r w:rsidR="00E704E5">
            <w:rPr>
              <w:rFonts w:eastAsia="Times New Roman"/>
            </w:rPr>
            <w:t>doi:10.1016/j.jep</w:t>
          </w:r>
          <w:proofErr w:type="gramEnd"/>
          <w:r w:rsidR="00E704E5">
            <w:rPr>
              <w:rFonts w:eastAsia="Times New Roman"/>
            </w:rPr>
            <w:t>.2018.06.001</w:t>
          </w:r>
        </w:p>
        <w:p w14:paraId="1ECD50CA" w14:textId="77777777" w:rsidR="00943B96" w:rsidRDefault="00943B96">
          <w:pPr>
            <w:autoSpaceDE w:val="0"/>
            <w:autoSpaceDN w:val="0"/>
            <w:ind w:hanging="480"/>
            <w:divId w:val="53286313"/>
            <w:rPr>
              <w:rFonts w:eastAsia="Times New Roman"/>
            </w:rPr>
          </w:pPr>
          <w:proofErr w:type="spellStart"/>
          <w:r w:rsidRPr="00943B96">
            <w:rPr>
              <w:rFonts w:eastAsia="Times New Roman"/>
            </w:rPr>
            <w:t>Simić</w:t>
          </w:r>
          <w:proofErr w:type="spellEnd"/>
          <w:r w:rsidRPr="00943B96">
            <w:rPr>
              <w:rFonts w:eastAsia="Times New Roman"/>
            </w:rPr>
            <w:t xml:space="preserve">, T., </w:t>
          </w:r>
          <w:proofErr w:type="spellStart"/>
          <w:r w:rsidRPr="00943B96">
            <w:rPr>
              <w:rFonts w:eastAsia="Times New Roman"/>
            </w:rPr>
            <w:t>Mimić</w:t>
          </w:r>
          <w:proofErr w:type="spellEnd"/>
          <w:r w:rsidRPr="00943B96">
            <w:rPr>
              <w:rFonts w:eastAsia="Times New Roman"/>
            </w:rPr>
            <w:t xml:space="preserve">-Oka, J., &amp; </w:t>
          </w:r>
          <w:proofErr w:type="spellStart"/>
          <w:r w:rsidRPr="00943B96">
            <w:rPr>
              <w:rFonts w:eastAsia="Times New Roman"/>
            </w:rPr>
            <w:t>Sindjić</w:t>
          </w:r>
          <w:proofErr w:type="spellEnd"/>
          <w:r w:rsidRPr="00943B96">
            <w:rPr>
              <w:rFonts w:eastAsia="Times New Roman"/>
            </w:rPr>
            <w:t xml:space="preserve">, M. (1996). </w:t>
          </w:r>
          <w:proofErr w:type="spellStart"/>
          <w:r w:rsidRPr="00943B96">
            <w:rPr>
              <w:rFonts w:eastAsia="Times New Roman"/>
            </w:rPr>
            <w:t>Glutathione</w:t>
          </w:r>
          <w:proofErr w:type="spellEnd"/>
          <w:r w:rsidRPr="00943B96">
            <w:rPr>
              <w:rFonts w:eastAsia="Times New Roman"/>
            </w:rPr>
            <w:t xml:space="preserve"> </w:t>
          </w:r>
          <w:proofErr w:type="spellStart"/>
          <w:r w:rsidRPr="00943B96">
            <w:rPr>
              <w:rFonts w:eastAsia="Times New Roman"/>
            </w:rPr>
            <w:t>and</w:t>
          </w:r>
          <w:proofErr w:type="spellEnd"/>
          <w:r w:rsidRPr="00943B96">
            <w:rPr>
              <w:rFonts w:eastAsia="Times New Roman"/>
            </w:rPr>
            <w:t xml:space="preserve"> </w:t>
          </w:r>
          <w:proofErr w:type="spellStart"/>
          <w:r w:rsidRPr="00943B96">
            <w:rPr>
              <w:rFonts w:eastAsia="Times New Roman"/>
            </w:rPr>
            <w:t>enzymes</w:t>
          </w:r>
          <w:proofErr w:type="spellEnd"/>
          <w:r w:rsidRPr="00943B96">
            <w:rPr>
              <w:rFonts w:eastAsia="Times New Roman"/>
            </w:rPr>
            <w:t xml:space="preserve"> </w:t>
          </w:r>
          <w:proofErr w:type="spellStart"/>
          <w:r w:rsidRPr="00943B96">
            <w:rPr>
              <w:rFonts w:eastAsia="Times New Roman"/>
            </w:rPr>
            <w:t>associated</w:t>
          </w:r>
          <w:proofErr w:type="spellEnd"/>
          <w:r w:rsidRPr="00943B96">
            <w:rPr>
              <w:rFonts w:eastAsia="Times New Roman"/>
            </w:rPr>
            <w:t xml:space="preserve"> </w:t>
          </w:r>
          <w:proofErr w:type="spellStart"/>
          <w:r w:rsidRPr="00943B96">
            <w:rPr>
              <w:rFonts w:eastAsia="Times New Roman"/>
            </w:rPr>
            <w:t>with</w:t>
          </w:r>
          <w:proofErr w:type="spellEnd"/>
          <w:r w:rsidRPr="00943B96">
            <w:rPr>
              <w:rFonts w:eastAsia="Times New Roman"/>
            </w:rPr>
            <w:t xml:space="preserve"> </w:t>
          </w:r>
          <w:proofErr w:type="spellStart"/>
          <w:r w:rsidRPr="00943B96">
            <w:rPr>
              <w:rFonts w:eastAsia="Times New Roman"/>
            </w:rPr>
            <w:t>glutathione</w:t>
          </w:r>
          <w:proofErr w:type="spellEnd"/>
          <w:r w:rsidRPr="00943B96">
            <w:rPr>
              <w:rFonts w:eastAsia="Times New Roman"/>
            </w:rPr>
            <w:t xml:space="preserve"> </w:t>
          </w:r>
          <w:proofErr w:type="spellStart"/>
          <w:r w:rsidRPr="00943B96">
            <w:rPr>
              <w:rFonts w:eastAsia="Times New Roman"/>
            </w:rPr>
            <w:t>metabolism</w:t>
          </w:r>
          <w:proofErr w:type="spellEnd"/>
          <w:r w:rsidRPr="00943B96">
            <w:rPr>
              <w:rFonts w:eastAsia="Times New Roman"/>
            </w:rPr>
            <w:t xml:space="preserve"> in </w:t>
          </w:r>
          <w:proofErr w:type="spellStart"/>
          <w:r w:rsidRPr="00943B96">
            <w:rPr>
              <w:rFonts w:eastAsia="Times New Roman"/>
            </w:rPr>
            <w:t>adriamycin</w:t>
          </w:r>
          <w:proofErr w:type="spellEnd"/>
          <w:r w:rsidRPr="00943B96">
            <w:rPr>
              <w:rFonts w:eastAsia="Times New Roman"/>
            </w:rPr>
            <w:t xml:space="preserve"> </w:t>
          </w:r>
          <w:proofErr w:type="spellStart"/>
          <w:r w:rsidRPr="00943B96">
            <w:rPr>
              <w:rFonts w:eastAsia="Times New Roman"/>
            </w:rPr>
            <w:t>nephropathy</w:t>
          </w:r>
          <w:proofErr w:type="spellEnd"/>
          <w:r w:rsidRPr="00943B96">
            <w:rPr>
              <w:rFonts w:eastAsia="Times New Roman"/>
            </w:rPr>
            <w:t>. </w:t>
          </w:r>
          <w:proofErr w:type="spellStart"/>
          <w:r w:rsidRPr="00943B96">
            <w:rPr>
              <w:rFonts w:eastAsia="Times New Roman"/>
              <w:i/>
              <w:iCs/>
            </w:rPr>
            <w:t>Srpski</w:t>
          </w:r>
          <w:proofErr w:type="spellEnd"/>
          <w:r w:rsidRPr="00943B96">
            <w:rPr>
              <w:rFonts w:eastAsia="Times New Roman"/>
              <w:i/>
              <w:iCs/>
            </w:rPr>
            <w:t xml:space="preserve"> </w:t>
          </w:r>
          <w:proofErr w:type="spellStart"/>
          <w:r w:rsidRPr="00943B96">
            <w:rPr>
              <w:rFonts w:eastAsia="Times New Roman"/>
              <w:i/>
              <w:iCs/>
            </w:rPr>
            <w:t>Arhiv</w:t>
          </w:r>
          <w:proofErr w:type="spellEnd"/>
          <w:r w:rsidRPr="00943B96">
            <w:rPr>
              <w:rFonts w:eastAsia="Times New Roman"/>
              <w:i/>
              <w:iCs/>
            </w:rPr>
            <w:t xml:space="preserve"> </w:t>
          </w:r>
          <w:proofErr w:type="spellStart"/>
          <w:r w:rsidRPr="00943B96">
            <w:rPr>
              <w:rFonts w:eastAsia="Times New Roman"/>
              <w:i/>
              <w:iCs/>
            </w:rPr>
            <w:t>za</w:t>
          </w:r>
          <w:proofErr w:type="spellEnd"/>
          <w:r w:rsidRPr="00943B96">
            <w:rPr>
              <w:rFonts w:eastAsia="Times New Roman"/>
              <w:i/>
              <w:iCs/>
            </w:rPr>
            <w:t xml:space="preserve"> </w:t>
          </w:r>
          <w:proofErr w:type="spellStart"/>
          <w:r w:rsidRPr="00943B96">
            <w:rPr>
              <w:rFonts w:eastAsia="Times New Roman"/>
              <w:i/>
              <w:iCs/>
            </w:rPr>
            <w:t>Celokupno</w:t>
          </w:r>
          <w:proofErr w:type="spellEnd"/>
          <w:r w:rsidRPr="00943B96">
            <w:rPr>
              <w:rFonts w:eastAsia="Times New Roman"/>
              <w:i/>
              <w:iCs/>
            </w:rPr>
            <w:t xml:space="preserve"> </w:t>
          </w:r>
          <w:proofErr w:type="spellStart"/>
          <w:r w:rsidRPr="00943B96">
            <w:rPr>
              <w:rFonts w:eastAsia="Times New Roman"/>
              <w:i/>
              <w:iCs/>
            </w:rPr>
            <w:t>Lekarstvo</w:t>
          </w:r>
          <w:proofErr w:type="spellEnd"/>
          <w:r w:rsidRPr="00943B96">
            <w:rPr>
              <w:rFonts w:eastAsia="Times New Roman"/>
            </w:rPr>
            <w:t>, </w:t>
          </w:r>
          <w:r w:rsidRPr="00943B96">
            <w:rPr>
              <w:rFonts w:eastAsia="Times New Roman"/>
              <w:i/>
              <w:iCs/>
            </w:rPr>
            <w:t>124</w:t>
          </w:r>
          <w:r w:rsidRPr="00943B96">
            <w:rPr>
              <w:rFonts w:eastAsia="Times New Roman"/>
            </w:rPr>
            <w:t>, 45-47.</w:t>
          </w:r>
        </w:p>
        <w:p w14:paraId="0C8FF3B4" w14:textId="3264A21F" w:rsidR="00E704E5" w:rsidRDefault="00943B96">
          <w:pPr>
            <w:autoSpaceDE w:val="0"/>
            <w:autoSpaceDN w:val="0"/>
            <w:ind w:hanging="480"/>
            <w:divId w:val="53286313"/>
            <w:rPr>
              <w:rFonts w:eastAsia="Times New Roman"/>
            </w:rPr>
          </w:pPr>
          <w:r w:rsidRPr="00943B96">
            <w:rPr>
              <w:rFonts w:eastAsia="Times New Roman"/>
            </w:rPr>
            <w:t xml:space="preserve">Singh, N. P., </w:t>
          </w:r>
          <w:proofErr w:type="spellStart"/>
          <w:r w:rsidRPr="00943B96">
            <w:rPr>
              <w:rFonts w:eastAsia="Times New Roman"/>
            </w:rPr>
            <w:t>McCoy</w:t>
          </w:r>
          <w:proofErr w:type="spellEnd"/>
          <w:r w:rsidRPr="00943B96">
            <w:rPr>
              <w:rFonts w:eastAsia="Times New Roman"/>
            </w:rPr>
            <w:t xml:space="preserve">, M. T., Tice, R. R., &amp; </w:t>
          </w:r>
          <w:proofErr w:type="spellStart"/>
          <w:r w:rsidRPr="00943B96">
            <w:rPr>
              <w:rFonts w:eastAsia="Times New Roman"/>
            </w:rPr>
            <w:t>Schneider</w:t>
          </w:r>
          <w:proofErr w:type="spellEnd"/>
          <w:r w:rsidRPr="00943B96">
            <w:rPr>
              <w:rFonts w:eastAsia="Times New Roman"/>
            </w:rPr>
            <w:t xml:space="preserve">, E. L. (1988). A </w:t>
          </w:r>
          <w:proofErr w:type="spellStart"/>
          <w:r w:rsidRPr="00943B96">
            <w:rPr>
              <w:rFonts w:eastAsia="Times New Roman"/>
            </w:rPr>
            <w:t>simple</w:t>
          </w:r>
          <w:proofErr w:type="spellEnd"/>
          <w:r w:rsidRPr="00943B96">
            <w:rPr>
              <w:rFonts w:eastAsia="Times New Roman"/>
            </w:rPr>
            <w:t xml:space="preserve"> </w:t>
          </w:r>
          <w:proofErr w:type="spellStart"/>
          <w:r w:rsidRPr="00943B96">
            <w:rPr>
              <w:rFonts w:eastAsia="Times New Roman"/>
            </w:rPr>
            <w:t>technique</w:t>
          </w:r>
          <w:proofErr w:type="spellEnd"/>
          <w:r w:rsidRPr="00943B96">
            <w:rPr>
              <w:rFonts w:eastAsia="Times New Roman"/>
            </w:rPr>
            <w:t xml:space="preserve"> </w:t>
          </w:r>
          <w:proofErr w:type="spellStart"/>
          <w:r w:rsidRPr="00943B96">
            <w:rPr>
              <w:rFonts w:eastAsia="Times New Roman"/>
            </w:rPr>
            <w:t>for</w:t>
          </w:r>
          <w:proofErr w:type="spellEnd"/>
          <w:r w:rsidRPr="00943B96">
            <w:rPr>
              <w:rFonts w:eastAsia="Times New Roman"/>
            </w:rPr>
            <w:t xml:space="preserve"> </w:t>
          </w:r>
          <w:proofErr w:type="spellStart"/>
          <w:r w:rsidRPr="00943B96">
            <w:rPr>
              <w:rFonts w:eastAsia="Times New Roman"/>
            </w:rPr>
            <w:t>quantitation</w:t>
          </w:r>
          <w:proofErr w:type="spellEnd"/>
          <w:r w:rsidRPr="00943B96">
            <w:rPr>
              <w:rFonts w:eastAsia="Times New Roman"/>
            </w:rPr>
            <w:t xml:space="preserve"> of </w:t>
          </w:r>
          <w:proofErr w:type="spellStart"/>
          <w:r w:rsidRPr="00943B96">
            <w:rPr>
              <w:rFonts w:eastAsia="Times New Roman"/>
            </w:rPr>
            <w:t>low</w:t>
          </w:r>
          <w:proofErr w:type="spellEnd"/>
          <w:r w:rsidRPr="00943B96">
            <w:rPr>
              <w:rFonts w:eastAsia="Times New Roman"/>
            </w:rPr>
            <w:t xml:space="preserve"> </w:t>
          </w:r>
          <w:proofErr w:type="spellStart"/>
          <w:r w:rsidRPr="00943B96">
            <w:rPr>
              <w:rFonts w:eastAsia="Times New Roman"/>
            </w:rPr>
            <w:t>levels</w:t>
          </w:r>
          <w:proofErr w:type="spellEnd"/>
          <w:r w:rsidRPr="00943B96">
            <w:rPr>
              <w:rFonts w:eastAsia="Times New Roman"/>
            </w:rPr>
            <w:t xml:space="preserve"> of DNA </w:t>
          </w:r>
          <w:proofErr w:type="spellStart"/>
          <w:r w:rsidRPr="00943B96">
            <w:rPr>
              <w:rFonts w:eastAsia="Times New Roman"/>
            </w:rPr>
            <w:t>damage</w:t>
          </w:r>
          <w:proofErr w:type="spellEnd"/>
          <w:r w:rsidRPr="00943B96">
            <w:rPr>
              <w:rFonts w:eastAsia="Times New Roman"/>
            </w:rPr>
            <w:t xml:space="preserve"> in </w:t>
          </w:r>
          <w:proofErr w:type="spellStart"/>
          <w:r w:rsidRPr="00943B96">
            <w:rPr>
              <w:rFonts w:eastAsia="Times New Roman"/>
            </w:rPr>
            <w:t>individual</w:t>
          </w:r>
          <w:proofErr w:type="spellEnd"/>
          <w:r w:rsidRPr="00943B96">
            <w:rPr>
              <w:rFonts w:eastAsia="Times New Roman"/>
            </w:rPr>
            <w:t xml:space="preserve"> </w:t>
          </w:r>
          <w:proofErr w:type="spellStart"/>
          <w:r w:rsidRPr="00943B96">
            <w:rPr>
              <w:rFonts w:eastAsia="Times New Roman"/>
            </w:rPr>
            <w:t>cells</w:t>
          </w:r>
          <w:proofErr w:type="spellEnd"/>
          <w:r w:rsidRPr="00943B96">
            <w:rPr>
              <w:rFonts w:eastAsia="Times New Roman"/>
            </w:rPr>
            <w:t>. </w:t>
          </w:r>
          <w:proofErr w:type="spellStart"/>
          <w:r w:rsidRPr="00943B96">
            <w:rPr>
              <w:rFonts w:eastAsia="Times New Roman"/>
              <w:i/>
              <w:iCs/>
            </w:rPr>
            <w:t>Experimental</w:t>
          </w:r>
          <w:proofErr w:type="spellEnd"/>
          <w:r w:rsidRPr="00943B96">
            <w:rPr>
              <w:rFonts w:eastAsia="Times New Roman"/>
              <w:i/>
              <w:iCs/>
            </w:rPr>
            <w:t xml:space="preserve"> </w:t>
          </w:r>
          <w:r w:rsidR="001C7E42">
            <w:rPr>
              <w:rFonts w:eastAsia="Times New Roman"/>
              <w:i/>
              <w:iCs/>
            </w:rPr>
            <w:t>C</w:t>
          </w:r>
          <w:r w:rsidRPr="00943B96">
            <w:rPr>
              <w:rFonts w:eastAsia="Times New Roman"/>
              <w:i/>
              <w:iCs/>
            </w:rPr>
            <w:t xml:space="preserve">ell </w:t>
          </w:r>
          <w:proofErr w:type="spellStart"/>
          <w:r w:rsidR="001C7E42">
            <w:rPr>
              <w:rFonts w:eastAsia="Times New Roman"/>
              <w:i/>
              <w:iCs/>
            </w:rPr>
            <w:t>R</w:t>
          </w:r>
          <w:r w:rsidRPr="00943B96">
            <w:rPr>
              <w:rFonts w:eastAsia="Times New Roman"/>
              <w:i/>
              <w:iCs/>
            </w:rPr>
            <w:t>esearch</w:t>
          </w:r>
          <w:proofErr w:type="spellEnd"/>
          <w:r w:rsidRPr="00943B96">
            <w:rPr>
              <w:rFonts w:eastAsia="Times New Roman"/>
            </w:rPr>
            <w:t>, </w:t>
          </w:r>
          <w:r w:rsidRPr="00943B96">
            <w:rPr>
              <w:rFonts w:eastAsia="Times New Roman"/>
              <w:i/>
              <w:iCs/>
            </w:rPr>
            <w:t>175</w:t>
          </w:r>
          <w:r w:rsidRPr="00943B96">
            <w:rPr>
              <w:rFonts w:eastAsia="Times New Roman"/>
            </w:rPr>
            <w:t>(1), 184-191.</w:t>
          </w:r>
          <w:r w:rsidR="00E704E5">
            <w:rPr>
              <w:rFonts w:eastAsia="Times New Roman"/>
            </w:rPr>
            <w:t xml:space="preserve"> doi:10.1016/0014-4827(88)90265-0</w:t>
          </w:r>
        </w:p>
        <w:p w14:paraId="0984F465" w14:textId="77777777" w:rsidR="00E704E5" w:rsidRDefault="00E704E5">
          <w:pPr>
            <w:autoSpaceDE w:val="0"/>
            <w:autoSpaceDN w:val="0"/>
            <w:ind w:hanging="480"/>
            <w:divId w:val="1942562307"/>
            <w:rPr>
              <w:rFonts w:eastAsia="Times New Roman"/>
            </w:rPr>
          </w:pPr>
          <w:proofErr w:type="spellStart"/>
          <w:r>
            <w:rPr>
              <w:rFonts w:eastAsia="Times New Roman"/>
            </w:rPr>
            <w:t>Škrgat</w:t>
          </w:r>
          <w:proofErr w:type="spellEnd"/>
          <w:r>
            <w:rPr>
              <w:rFonts w:eastAsia="Times New Roman"/>
            </w:rPr>
            <w:t xml:space="preserve">, S., </w:t>
          </w:r>
          <w:proofErr w:type="spellStart"/>
          <w:r>
            <w:rPr>
              <w:rFonts w:eastAsia="Times New Roman"/>
            </w:rPr>
            <w:t>Marčun</w:t>
          </w:r>
          <w:proofErr w:type="spellEnd"/>
          <w:r>
            <w:rPr>
              <w:rFonts w:eastAsia="Times New Roman"/>
            </w:rPr>
            <w:t xml:space="preserve">, R., </w:t>
          </w:r>
          <w:proofErr w:type="spellStart"/>
          <w:r>
            <w:rPr>
              <w:rFonts w:eastAsia="Times New Roman"/>
            </w:rPr>
            <w:t>Kern</w:t>
          </w:r>
          <w:proofErr w:type="spellEnd"/>
          <w:r>
            <w:rPr>
              <w:rFonts w:eastAsia="Times New Roman"/>
            </w:rPr>
            <w:t xml:space="preserve">, I., </w:t>
          </w:r>
          <w:proofErr w:type="spellStart"/>
          <w:r>
            <w:rPr>
              <w:rFonts w:eastAsia="Times New Roman"/>
            </w:rPr>
            <w:t>Šilar</w:t>
          </w:r>
          <w:proofErr w:type="spellEnd"/>
          <w:r>
            <w:rPr>
              <w:rFonts w:eastAsia="Times New Roman"/>
            </w:rPr>
            <w:t xml:space="preserve">, M., </w:t>
          </w:r>
          <w:proofErr w:type="spellStart"/>
          <w:r>
            <w:rPr>
              <w:rFonts w:eastAsia="Times New Roman"/>
            </w:rPr>
            <w:t>Šelb</w:t>
          </w:r>
          <w:proofErr w:type="spellEnd"/>
          <w:r>
            <w:rPr>
              <w:rFonts w:eastAsia="Times New Roman"/>
            </w:rPr>
            <w:t xml:space="preserve">, J., </w:t>
          </w:r>
          <w:proofErr w:type="spellStart"/>
          <w:r>
            <w:rPr>
              <w:rFonts w:eastAsia="Times New Roman"/>
            </w:rPr>
            <w:t>Fležar</w:t>
          </w:r>
          <w:proofErr w:type="spellEnd"/>
          <w:r>
            <w:rPr>
              <w:rFonts w:eastAsia="Times New Roman"/>
            </w:rPr>
            <w:t xml:space="preserve">, M. ve </w:t>
          </w:r>
          <w:proofErr w:type="spellStart"/>
          <w:r>
            <w:rPr>
              <w:rFonts w:eastAsia="Times New Roman"/>
            </w:rPr>
            <w:t>Korošec</w:t>
          </w:r>
          <w:proofErr w:type="spellEnd"/>
          <w:r>
            <w:rPr>
              <w:rFonts w:eastAsia="Times New Roman"/>
            </w:rPr>
            <w:t xml:space="preserve">, P. (2018). </w:t>
          </w:r>
          <w:proofErr w:type="spellStart"/>
          <w:r>
            <w:rPr>
              <w:rFonts w:eastAsia="Times New Roman"/>
            </w:rPr>
            <w:t>Systemic</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airway</w:t>
          </w:r>
          <w:proofErr w:type="spellEnd"/>
          <w:r>
            <w:rPr>
              <w:rFonts w:eastAsia="Times New Roman"/>
            </w:rPr>
            <w:t xml:space="preserve"> </w:t>
          </w:r>
          <w:proofErr w:type="spellStart"/>
          <w:r>
            <w:rPr>
              <w:rFonts w:eastAsia="Times New Roman"/>
            </w:rPr>
            <w:t>oxidative</w:t>
          </w:r>
          <w:proofErr w:type="spellEnd"/>
          <w:r>
            <w:rPr>
              <w:rFonts w:eastAsia="Times New Roman"/>
            </w:rPr>
            <w:t xml:space="preserve"> </w:t>
          </w:r>
          <w:proofErr w:type="spellStart"/>
          <w:r>
            <w:rPr>
              <w:rFonts w:eastAsia="Times New Roman"/>
            </w:rPr>
            <w:t>stress</w:t>
          </w:r>
          <w:proofErr w:type="spellEnd"/>
          <w:r>
            <w:rPr>
              <w:rFonts w:eastAsia="Times New Roman"/>
            </w:rPr>
            <w:t xml:space="preserve"> in </w:t>
          </w:r>
          <w:proofErr w:type="spellStart"/>
          <w:r>
            <w:rPr>
              <w:rFonts w:eastAsia="Times New Roman"/>
            </w:rPr>
            <w:t>competitive</w:t>
          </w:r>
          <w:proofErr w:type="spellEnd"/>
          <w:r>
            <w:rPr>
              <w:rFonts w:eastAsia="Times New Roman"/>
            </w:rPr>
            <w:t xml:space="preserve"> </w:t>
          </w:r>
          <w:proofErr w:type="spellStart"/>
          <w:r>
            <w:rPr>
              <w:rFonts w:eastAsia="Times New Roman"/>
            </w:rPr>
            <w:t>swimmers</w:t>
          </w:r>
          <w:proofErr w:type="spellEnd"/>
          <w:r>
            <w:rPr>
              <w:rFonts w:eastAsia="Times New Roman"/>
            </w:rPr>
            <w:t xml:space="preserve">. </w:t>
          </w:r>
          <w:proofErr w:type="spellStart"/>
          <w:r>
            <w:rPr>
              <w:rFonts w:eastAsia="Times New Roman"/>
              <w:i/>
              <w:iCs/>
            </w:rPr>
            <w:t>Respiratory</w:t>
          </w:r>
          <w:proofErr w:type="spellEnd"/>
          <w:r>
            <w:rPr>
              <w:rFonts w:eastAsia="Times New Roman"/>
              <w:i/>
              <w:iCs/>
            </w:rPr>
            <w:t xml:space="preserve"> </w:t>
          </w:r>
          <w:proofErr w:type="spellStart"/>
          <w:r>
            <w:rPr>
              <w:rFonts w:eastAsia="Times New Roman"/>
              <w:i/>
              <w:iCs/>
            </w:rPr>
            <w:t>Medicine</w:t>
          </w:r>
          <w:proofErr w:type="spellEnd"/>
          <w:r>
            <w:rPr>
              <w:rFonts w:eastAsia="Times New Roman"/>
            </w:rPr>
            <w:t xml:space="preserve">, </w:t>
          </w:r>
          <w:r>
            <w:rPr>
              <w:rFonts w:eastAsia="Times New Roman"/>
              <w:i/>
              <w:iCs/>
            </w:rPr>
            <w:t>137</w:t>
          </w:r>
          <w:r>
            <w:rPr>
              <w:rFonts w:eastAsia="Times New Roman"/>
            </w:rPr>
            <w:t xml:space="preserve">, 129-133. </w:t>
          </w:r>
          <w:proofErr w:type="gramStart"/>
          <w:r>
            <w:rPr>
              <w:rFonts w:eastAsia="Times New Roman"/>
            </w:rPr>
            <w:t>doi:10.1016/J.RMED</w:t>
          </w:r>
          <w:proofErr w:type="gramEnd"/>
          <w:r>
            <w:rPr>
              <w:rFonts w:eastAsia="Times New Roman"/>
            </w:rPr>
            <w:t>.2018.03.005</w:t>
          </w:r>
        </w:p>
        <w:p w14:paraId="4CA07C6A" w14:textId="3208D108" w:rsidR="00E704E5" w:rsidRDefault="00943B96">
          <w:pPr>
            <w:autoSpaceDE w:val="0"/>
            <w:autoSpaceDN w:val="0"/>
            <w:ind w:hanging="480"/>
            <w:divId w:val="1104108627"/>
            <w:rPr>
              <w:rFonts w:eastAsia="Times New Roman"/>
            </w:rPr>
          </w:pPr>
          <w:proofErr w:type="spellStart"/>
          <w:r w:rsidRPr="00943B96">
            <w:rPr>
              <w:rFonts w:eastAsia="Times New Roman"/>
            </w:rPr>
            <w:t>Somchit</w:t>
          </w:r>
          <w:proofErr w:type="spellEnd"/>
          <w:r w:rsidRPr="00943B96">
            <w:rPr>
              <w:rFonts w:eastAsia="Times New Roman"/>
            </w:rPr>
            <w:t xml:space="preserve">, M. N., Sanat, F., </w:t>
          </w:r>
          <w:proofErr w:type="spellStart"/>
          <w:r w:rsidRPr="00943B96">
            <w:rPr>
              <w:rFonts w:eastAsia="Times New Roman"/>
            </w:rPr>
            <w:t>Hui</w:t>
          </w:r>
          <w:proofErr w:type="spellEnd"/>
          <w:r w:rsidRPr="00943B96">
            <w:rPr>
              <w:rFonts w:eastAsia="Times New Roman"/>
            </w:rPr>
            <w:t xml:space="preserve">, G. E., </w:t>
          </w:r>
          <w:proofErr w:type="spellStart"/>
          <w:r w:rsidRPr="00943B96">
            <w:rPr>
              <w:rFonts w:eastAsia="Times New Roman"/>
            </w:rPr>
            <w:t>Wahab</w:t>
          </w:r>
          <w:proofErr w:type="spellEnd"/>
          <w:r w:rsidRPr="00943B96">
            <w:rPr>
              <w:rFonts w:eastAsia="Times New Roman"/>
            </w:rPr>
            <w:t xml:space="preserve">, S. I., &amp; </w:t>
          </w:r>
          <w:proofErr w:type="spellStart"/>
          <w:r w:rsidRPr="00943B96">
            <w:rPr>
              <w:rFonts w:eastAsia="Times New Roman"/>
            </w:rPr>
            <w:t>Ahmad</w:t>
          </w:r>
          <w:proofErr w:type="spellEnd"/>
          <w:r w:rsidRPr="00943B96">
            <w:rPr>
              <w:rFonts w:eastAsia="Times New Roman"/>
            </w:rPr>
            <w:t xml:space="preserve">, Z. (2014). </w:t>
          </w:r>
          <w:proofErr w:type="spellStart"/>
          <w:r w:rsidRPr="00943B96">
            <w:rPr>
              <w:rFonts w:eastAsia="Times New Roman"/>
            </w:rPr>
            <w:t>Mefenamic</w:t>
          </w:r>
          <w:proofErr w:type="spellEnd"/>
          <w:r w:rsidRPr="00943B96">
            <w:rPr>
              <w:rFonts w:eastAsia="Times New Roman"/>
            </w:rPr>
            <w:t xml:space="preserve"> </w:t>
          </w:r>
          <w:proofErr w:type="spellStart"/>
          <w:r w:rsidRPr="00943B96">
            <w:rPr>
              <w:rFonts w:eastAsia="Times New Roman"/>
            </w:rPr>
            <w:t>acid</w:t>
          </w:r>
          <w:proofErr w:type="spellEnd"/>
          <w:r w:rsidRPr="00943B96">
            <w:rPr>
              <w:rFonts w:eastAsia="Times New Roman"/>
            </w:rPr>
            <w:t xml:space="preserve"> </w:t>
          </w:r>
          <w:proofErr w:type="spellStart"/>
          <w:r w:rsidRPr="00943B96">
            <w:rPr>
              <w:rFonts w:eastAsia="Times New Roman"/>
            </w:rPr>
            <w:t>induced</w:t>
          </w:r>
          <w:proofErr w:type="spellEnd"/>
          <w:r w:rsidRPr="00943B96">
            <w:rPr>
              <w:rFonts w:eastAsia="Times New Roman"/>
            </w:rPr>
            <w:t xml:space="preserve"> </w:t>
          </w:r>
          <w:proofErr w:type="spellStart"/>
          <w:r w:rsidRPr="00943B96">
            <w:rPr>
              <w:rFonts w:eastAsia="Times New Roman"/>
            </w:rPr>
            <w:t>nephrotoxicity</w:t>
          </w:r>
          <w:proofErr w:type="spellEnd"/>
          <w:r w:rsidRPr="00943B96">
            <w:rPr>
              <w:rFonts w:eastAsia="Times New Roman"/>
            </w:rPr>
            <w:t xml:space="preserve">: An </w:t>
          </w:r>
          <w:proofErr w:type="spellStart"/>
          <w:r w:rsidRPr="00943B96">
            <w:rPr>
              <w:rFonts w:eastAsia="Times New Roman"/>
            </w:rPr>
            <w:t>animal</w:t>
          </w:r>
          <w:proofErr w:type="spellEnd"/>
          <w:r w:rsidRPr="00943B96">
            <w:rPr>
              <w:rFonts w:eastAsia="Times New Roman"/>
            </w:rPr>
            <w:t xml:space="preserve"> model. </w:t>
          </w:r>
          <w:r w:rsidRPr="00943B96">
            <w:rPr>
              <w:rFonts w:eastAsia="Times New Roman"/>
              <w:i/>
              <w:iCs/>
            </w:rPr>
            <w:t xml:space="preserve">Advanced </w:t>
          </w:r>
          <w:proofErr w:type="spellStart"/>
          <w:r w:rsidR="001C7E42" w:rsidRPr="00943B96">
            <w:rPr>
              <w:rFonts w:eastAsia="Times New Roman"/>
              <w:i/>
              <w:iCs/>
            </w:rPr>
            <w:t>Pharmaceutical</w:t>
          </w:r>
          <w:proofErr w:type="spellEnd"/>
          <w:r w:rsidR="001C7E42" w:rsidRPr="00943B96">
            <w:rPr>
              <w:rFonts w:eastAsia="Times New Roman"/>
              <w:i/>
              <w:iCs/>
            </w:rPr>
            <w:t xml:space="preserve"> </w:t>
          </w:r>
          <w:proofErr w:type="spellStart"/>
          <w:r w:rsidR="001C7E42" w:rsidRPr="00943B96">
            <w:rPr>
              <w:rFonts w:eastAsia="Times New Roman"/>
              <w:i/>
              <w:iCs/>
            </w:rPr>
            <w:t>Bulletin</w:t>
          </w:r>
          <w:proofErr w:type="spellEnd"/>
          <w:r w:rsidRPr="00943B96">
            <w:rPr>
              <w:rFonts w:eastAsia="Times New Roman"/>
            </w:rPr>
            <w:t>, </w:t>
          </w:r>
          <w:r w:rsidRPr="00943B96">
            <w:rPr>
              <w:rFonts w:eastAsia="Times New Roman"/>
              <w:i/>
              <w:iCs/>
            </w:rPr>
            <w:t>4</w:t>
          </w:r>
          <w:r w:rsidRPr="00943B96">
            <w:rPr>
              <w:rFonts w:eastAsia="Times New Roman"/>
            </w:rPr>
            <w:t>(4), 401.</w:t>
          </w:r>
          <w:r w:rsidR="00E704E5">
            <w:rPr>
              <w:rFonts w:eastAsia="Times New Roman"/>
            </w:rPr>
            <w:t>doi:10.5681/apb.2014.059</w:t>
          </w:r>
        </w:p>
        <w:p w14:paraId="43D1D16A" w14:textId="77777777" w:rsidR="00E704E5" w:rsidRDefault="00E704E5">
          <w:pPr>
            <w:autoSpaceDE w:val="0"/>
            <w:autoSpaceDN w:val="0"/>
            <w:ind w:hanging="480"/>
            <w:divId w:val="109323372"/>
            <w:rPr>
              <w:rFonts w:eastAsia="Times New Roman"/>
            </w:rPr>
          </w:pPr>
          <w:proofErr w:type="spellStart"/>
          <w:r>
            <w:rPr>
              <w:rFonts w:eastAsia="Times New Roman"/>
            </w:rPr>
            <w:t>Sudheesh</w:t>
          </w:r>
          <w:proofErr w:type="spellEnd"/>
          <w:r>
            <w:rPr>
              <w:rFonts w:eastAsia="Times New Roman"/>
            </w:rPr>
            <w:t xml:space="preserve">, N. P., </w:t>
          </w:r>
          <w:proofErr w:type="spellStart"/>
          <w:r>
            <w:rPr>
              <w:rFonts w:eastAsia="Times New Roman"/>
            </w:rPr>
            <w:t>Ajith</w:t>
          </w:r>
          <w:proofErr w:type="spellEnd"/>
          <w:r>
            <w:rPr>
              <w:rFonts w:eastAsia="Times New Roman"/>
            </w:rPr>
            <w:t xml:space="preserve">, T. A. ve </w:t>
          </w:r>
          <w:proofErr w:type="spellStart"/>
          <w:r>
            <w:rPr>
              <w:rFonts w:eastAsia="Times New Roman"/>
            </w:rPr>
            <w:t>Janardhanan</w:t>
          </w:r>
          <w:proofErr w:type="spellEnd"/>
          <w:r>
            <w:rPr>
              <w:rFonts w:eastAsia="Times New Roman"/>
            </w:rPr>
            <w:t xml:space="preserve">, K. K. (2013). </w:t>
          </w:r>
          <w:proofErr w:type="spellStart"/>
          <w:r>
            <w:rPr>
              <w:rFonts w:eastAsia="Times New Roman"/>
            </w:rPr>
            <w:t>Hepatoprotective</w:t>
          </w:r>
          <w:proofErr w:type="spellEnd"/>
          <w:r>
            <w:rPr>
              <w:rFonts w:eastAsia="Times New Roman"/>
            </w:rPr>
            <w:t xml:space="preserve"> </w:t>
          </w:r>
          <w:proofErr w:type="spellStart"/>
          <w:r>
            <w:rPr>
              <w:rFonts w:eastAsia="Times New Roman"/>
            </w:rPr>
            <w:t>effects</w:t>
          </w:r>
          <w:proofErr w:type="spellEnd"/>
          <w:r>
            <w:rPr>
              <w:rFonts w:eastAsia="Times New Roman"/>
            </w:rPr>
            <w:t xml:space="preserve"> of DL-α-</w:t>
          </w:r>
          <w:proofErr w:type="spellStart"/>
          <w:r>
            <w:rPr>
              <w:rFonts w:eastAsia="Times New Roman"/>
            </w:rPr>
            <w:t>lipoic</w:t>
          </w:r>
          <w:proofErr w:type="spellEnd"/>
          <w:r>
            <w:rPr>
              <w:rFonts w:eastAsia="Times New Roman"/>
            </w:rPr>
            <w:t xml:space="preserve"> </w:t>
          </w:r>
          <w:proofErr w:type="spellStart"/>
          <w:r>
            <w:rPr>
              <w:rFonts w:eastAsia="Times New Roman"/>
            </w:rPr>
            <w:t>acid</w:t>
          </w:r>
          <w:proofErr w:type="spellEnd"/>
          <w:r>
            <w:rPr>
              <w:rFonts w:eastAsia="Times New Roman"/>
            </w:rPr>
            <w:t xml:space="preserve"> </w:t>
          </w:r>
          <w:proofErr w:type="spellStart"/>
          <w:r>
            <w:rPr>
              <w:rFonts w:eastAsia="Times New Roman"/>
            </w:rPr>
            <w:t>and</w:t>
          </w:r>
          <w:proofErr w:type="spellEnd"/>
          <w:r>
            <w:rPr>
              <w:rFonts w:eastAsia="Times New Roman"/>
            </w:rPr>
            <w:t xml:space="preserve"> α-</w:t>
          </w:r>
          <w:proofErr w:type="spellStart"/>
          <w:r>
            <w:rPr>
              <w:rFonts w:eastAsia="Times New Roman"/>
            </w:rPr>
            <w:t>Tocopherol</w:t>
          </w:r>
          <w:proofErr w:type="spellEnd"/>
          <w:r>
            <w:rPr>
              <w:rFonts w:eastAsia="Times New Roman"/>
            </w:rPr>
            <w:t xml:space="preserve"> </w:t>
          </w:r>
          <w:proofErr w:type="spellStart"/>
          <w:r>
            <w:rPr>
              <w:rFonts w:eastAsia="Times New Roman"/>
            </w:rPr>
            <w:t>through</w:t>
          </w:r>
          <w:proofErr w:type="spellEnd"/>
          <w:r>
            <w:rPr>
              <w:rFonts w:eastAsia="Times New Roman"/>
            </w:rPr>
            <w:t xml:space="preserve"> </w:t>
          </w:r>
          <w:proofErr w:type="spellStart"/>
          <w:r>
            <w:rPr>
              <w:rFonts w:eastAsia="Times New Roman"/>
            </w:rPr>
            <w:t>amelioration</w:t>
          </w:r>
          <w:proofErr w:type="spellEnd"/>
          <w:r>
            <w:rPr>
              <w:rFonts w:eastAsia="Times New Roman"/>
            </w:rPr>
            <w:t xml:space="preserve"> of </w:t>
          </w:r>
          <w:proofErr w:type="spellStart"/>
          <w:r>
            <w:rPr>
              <w:rFonts w:eastAsia="Times New Roman"/>
            </w:rPr>
            <w:t>the</w:t>
          </w:r>
          <w:proofErr w:type="spellEnd"/>
          <w:r>
            <w:rPr>
              <w:rFonts w:eastAsia="Times New Roman"/>
            </w:rPr>
            <w:t xml:space="preserve"> </w:t>
          </w:r>
          <w:proofErr w:type="spellStart"/>
          <w:r>
            <w:rPr>
              <w:rFonts w:eastAsia="Times New Roman"/>
            </w:rPr>
            <w:t>mitochondrial</w:t>
          </w:r>
          <w:proofErr w:type="spellEnd"/>
          <w:r>
            <w:rPr>
              <w:rFonts w:eastAsia="Times New Roman"/>
            </w:rPr>
            <w:t xml:space="preserve"> </w:t>
          </w:r>
          <w:proofErr w:type="spellStart"/>
          <w:r>
            <w:rPr>
              <w:rFonts w:eastAsia="Times New Roman"/>
            </w:rPr>
            <w:t>oxidative</w:t>
          </w:r>
          <w:proofErr w:type="spellEnd"/>
          <w:r>
            <w:rPr>
              <w:rFonts w:eastAsia="Times New Roman"/>
            </w:rPr>
            <w:t xml:space="preserve"> </w:t>
          </w:r>
          <w:proofErr w:type="spellStart"/>
          <w:r>
            <w:rPr>
              <w:rFonts w:eastAsia="Times New Roman"/>
            </w:rPr>
            <w:t>stress</w:t>
          </w:r>
          <w:proofErr w:type="spellEnd"/>
          <w:r>
            <w:rPr>
              <w:rFonts w:eastAsia="Times New Roman"/>
            </w:rPr>
            <w:t xml:space="preserve"> in </w:t>
          </w:r>
          <w:proofErr w:type="spellStart"/>
          <w:r>
            <w:rPr>
              <w:rFonts w:eastAsia="Times New Roman"/>
            </w:rPr>
            <w:t>acetaminophen</w:t>
          </w:r>
          <w:proofErr w:type="spellEnd"/>
          <w:r>
            <w:rPr>
              <w:rFonts w:eastAsia="Times New Roman"/>
            </w:rPr>
            <w:t xml:space="preserve"> </w:t>
          </w:r>
          <w:proofErr w:type="spellStart"/>
          <w:r>
            <w:rPr>
              <w:rFonts w:eastAsia="Times New Roman"/>
            </w:rPr>
            <w:t>challenged</w:t>
          </w:r>
          <w:proofErr w:type="spellEnd"/>
          <w:r>
            <w:rPr>
              <w:rFonts w:eastAsia="Times New Roman"/>
            </w:rPr>
            <w:t xml:space="preserve"> </w:t>
          </w:r>
          <w:proofErr w:type="spellStart"/>
          <w:r>
            <w:rPr>
              <w:rFonts w:eastAsia="Times New Roman"/>
            </w:rPr>
            <w:t>rats</w:t>
          </w:r>
          <w:proofErr w:type="spellEnd"/>
          <w:r>
            <w:rPr>
              <w:rFonts w:eastAsia="Times New Roman"/>
            </w:rPr>
            <w:t xml:space="preserve">. </w:t>
          </w:r>
          <w:proofErr w:type="spellStart"/>
          <w:r>
            <w:rPr>
              <w:rFonts w:eastAsia="Times New Roman"/>
              <w:i/>
              <w:iCs/>
            </w:rPr>
            <w:t>Toxicology</w:t>
          </w:r>
          <w:proofErr w:type="spellEnd"/>
          <w:r>
            <w:rPr>
              <w:rFonts w:eastAsia="Times New Roman"/>
              <w:i/>
              <w:iCs/>
            </w:rPr>
            <w:t xml:space="preserve"> </w:t>
          </w:r>
          <w:proofErr w:type="spellStart"/>
          <w:r>
            <w:rPr>
              <w:rFonts w:eastAsia="Times New Roman"/>
              <w:i/>
              <w:iCs/>
            </w:rPr>
            <w:t>Mechanisms</w:t>
          </w:r>
          <w:proofErr w:type="spellEnd"/>
          <w:r>
            <w:rPr>
              <w:rFonts w:eastAsia="Times New Roman"/>
              <w:i/>
              <w:iCs/>
            </w:rPr>
            <w:t xml:space="preserve"> </w:t>
          </w:r>
          <w:proofErr w:type="spellStart"/>
          <w:r>
            <w:rPr>
              <w:rFonts w:eastAsia="Times New Roman"/>
              <w:i/>
              <w:iCs/>
            </w:rPr>
            <w:t>and</w:t>
          </w:r>
          <w:proofErr w:type="spellEnd"/>
          <w:r>
            <w:rPr>
              <w:rFonts w:eastAsia="Times New Roman"/>
              <w:i/>
              <w:iCs/>
            </w:rPr>
            <w:t xml:space="preserve"> </w:t>
          </w:r>
          <w:proofErr w:type="spellStart"/>
          <w:r>
            <w:rPr>
              <w:rFonts w:eastAsia="Times New Roman"/>
              <w:i/>
              <w:iCs/>
            </w:rPr>
            <w:t>Methods</w:t>
          </w:r>
          <w:proofErr w:type="spellEnd"/>
          <w:r>
            <w:rPr>
              <w:rFonts w:eastAsia="Times New Roman"/>
            </w:rPr>
            <w:t xml:space="preserve">, </w:t>
          </w:r>
          <w:r>
            <w:rPr>
              <w:rFonts w:eastAsia="Times New Roman"/>
              <w:i/>
              <w:iCs/>
            </w:rPr>
            <w:t>23</w:t>
          </w:r>
          <w:r>
            <w:rPr>
              <w:rFonts w:eastAsia="Times New Roman"/>
            </w:rPr>
            <w:t>(5), 368-376. doi:10.3109/15376516.2013.769289</w:t>
          </w:r>
        </w:p>
        <w:p w14:paraId="635BA05B" w14:textId="77777777" w:rsidR="00E704E5" w:rsidRDefault="00E704E5">
          <w:pPr>
            <w:autoSpaceDE w:val="0"/>
            <w:autoSpaceDN w:val="0"/>
            <w:ind w:hanging="480"/>
            <w:divId w:val="1477264122"/>
            <w:rPr>
              <w:rFonts w:eastAsia="Times New Roman"/>
            </w:rPr>
          </w:pPr>
          <w:r>
            <w:rPr>
              <w:rFonts w:eastAsia="Times New Roman"/>
            </w:rPr>
            <w:t xml:space="preserve">Sun, Y., </w:t>
          </w:r>
          <w:proofErr w:type="spellStart"/>
          <w:r>
            <w:rPr>
              <w:rFonts w:eastAsia="Times New Roman"/>
            </w:rPr>
            <w:t>Oberley</w:t>
          </w:r>
          <w:proofErr w:type="spellEnd"/>
          <w:r>
            <w:rPr>
              <w:rFonts w:eastAsia="Times New Roman"/>
            </w:rPr>
            <w:t xml:space="preserve">, L. W. ve </w:t>
          </w:r>
          <w:proofErr w:type="spellStart"/>
          <w:r>
            <w:rPr>
              <w:rFonts w:eastAsia="Times New Roman"/>
            </w:rPr>
            <w:t>Li</w:t>
          </w:r>
          <w:proofErr w:type="spellEnd"/>
          <w:r>
            <w:rPr>
              <w:rFonts w:eastAsia="Times New Roman"/>
            </w:rPr>
            <w:t xml:space="preserve">, Y. (1988). A </w:t>
          </w:r>
          <w:proofErr w:type="spellStart"/>
          <w:r>
            <w:rPr>
              <w:rFonts w:eastAsia="Times New Roman"/>
            </w:rPr>
            <w:t>simple</w:t>
          </w:r>
          <w:proofErr w:type="spellEnd"/>
          <w:r>
            <w:rPr>
              <w:rFonts w:eastAsia="Times New Roman"/>
            </w:rPr>
            <w:t xml:space="preserve"> </w:t>
          </w:r>
          <w:proofErr w:type="spellStart"/>
          <w:r>
            <w:rPr>
              <w:rFonts w:eastAsia="Times New Roman"/>
            </w:rPr>
            <w:t>method</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clinical</w:t>
          </w:r>
          <w:proofErr w:type="spellEnd"/>
          <w:r>
            <w:rPr>
              <w:rFonts w:eastAsia="Times New Roman"/>
            </w:rPr>
            <w:t xml:space="preserve"> </w:t>
          </w:r>
          <w:proofErr w:type="spellStart"/>
          <w:r>
            <w:rPr>
              <w:rFonts w:eastAsia="Times New Roman"/>
            </w:rPr>
            <w:t>assay</w:t>
          </w:r>
          <w:proofErr w:type="spellEnd"/>
          <w:r>
            <w:rPr>
              <w:rFonts w:eastAsia="Times New Roman"/>
            </w:rPr>
            <w:t xml:space="preserve"> of </w:t>
          </w:r>
          <w:proofErr w:type="spellStart"/>
          <w:r>
            <w:rPr>
              <w:rFonts w:eastAsia="Times New Roman"/>
            </w:rPr>
            <w:t>superoxide</w:t>
          </w:r>
          <w:proofErr w:type="spellEnd"/>
          <w:r>
            <w:rPr>
              <w:rFonts w:eastAsia="Times New Roman"/>
            </w:rPr>
            <w:t xml:space="preserve"> </w:t>
          </w:r>
          <w:proofErr w:type="spellStart"/>
          <w:r>
            <w:rPr>
              <w:rFonts w:eastAsia="Times New Roman"/>
            </w:rPr>
            <w:t>dismutase</w:t>
          </w:r>
          <w:proofErr w:type="spellEnd"/>
          <w:r>
            <w:rPr>
              <w:rFonts w:eastAsia="Times New Roman"/>
            </w:rPr>
            <w:t xml:space="preserve">.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Chemistry</w:t>
          </w:r>
          <w:proofErr w:type="spellEnd"/>
          <w:r>
            <w:rPr>
              <w:rFonts w:eastAsia="Times New Roman"/>
            </w:rPr>
            <w:t xml:space="preserve">, </w:t>
          </w:r>
          <w:r>
            <w:rPr>
              <w:rFonts w:eastAsia="Times New Roman"/>
              <w:i/>
              <w:iCs/>
            </w:rPr>
            <w:t>34</w:t>
          </w:r>
          <w:r>
            <w:rPr>
              <w:rFonts w:eastAsia="Times New Roman"/>
            </w:rPr>
            <w:t>(3), 497-500. doi:10.1093/</w:t>
          </w:r>
          <w:proofErr w:type="spellStart"/>
          <w:r>
            <w:rPr>
              <w:rFonts w:eastAsia="Times New Roman"/>
            </w:rPr>
            <w:t>clinchem</w:t>
          </w:r>
          <w:proofErr w:type="spellEnd"/>
          <w:r>
            <w:rPr>
              <w:rFonts w:eastAsia="Times New Roman"/>
            </w:rPr>
            <w:t>/34.3.497</w:t>
          </w:r>
        </w:p>
        <w:p w14:paraId="4D239C86" w14:textId="77777777" w:rsidR="00E704E5" w:rsidRDefault="00E704E5">
          <w:pPr>
            <w:autoSpaceDE w:val="0"/>
            <w:autoSpaceDN w:val="0"/>
            <w:ind w:hanging="480"/>
            <w:divId w:val="390809989"/>
            <w:rPr>
              <w:rFonts w:eastAsia="Times New Roman"/>
            </w:rPr>
          </w:pPr>
          <w:r>
            <w:rPr>
              <w:rFonts w:eastAsia="Times New Roman"/>
            </w:rPr>
            <w:t xml:space="preserve">Şenocak, E. ve Yıldırım, B. (2017). </w:t>
          </w:r>
          <w:proofErr w:type="spellStart"/>
          <w:r>
            <w:rPr>
              <w:rFonts w:eastAsia="Times New Roman"/>
            </w:rPr>
            <w:t>Ratlarda</w:t>
          </w:r>
          <w:proofErr w:type="spellEnd"/>
          <w:r>
            <w:rPr>
              <w:rFonts w:eastAsia="Times New Roman"/>
            </w:rPr>
            <w:t xml:space="preserve"> </w:t>
          </w:r>
          <w:proofErr w:type="spellStart"/>
          <w:r>
            <w:rPr>
              <w:rFonts w:eastAsia="Times New Roman"/>
            </w:rPr>
            <w:t>Parasetamol</w:t>
          </w:r>
          <w:proofErr w:type="spellEnd"/>
          <w:r>
            <w:rPr>
              <w:rFonts w:eastAsia="Times New Roman"/>
            </w:rPr>
            <w:t xml:space="preserve"> ile Oluşturulan </w:t>
          </w:r>
          <w:proofErr w:type="spellStart"/>
          <w:r>
            <w:rPr>
              <w:rFonts w:eastAsia="Times New Roman"/>
            </w:rPr>
            <w:t>Hepatotoksisite</w:t>
          </w:r>
          <w:proofErr w:type="spellEnd"/>
          <w:r>
            <w:rPr>
              <w:rFonts w:eastAsia="Times New Roman"/>
            </w:rPr>
            <w:t xml:space="preserve"> Üzerine </w:t>
          </w:r>
          <w:proofErr w:type="spellStart"/>
          <w:r>
            <w:rPr>
              <w:rFonts w:eastAsia="Times New Roman"/>
            </w:rPr>
            <w:t>Taraxacum</w:t>
          </w:r>
          <w:proofErr w:type="spellEnd"/>
          <w:r>
            <w:rPr>
              <w:rFonts w:eastAsia="Times New Roman"/>
            </w:rPr>
            <w:t xml:space="preserve"> </w:t>
          </w:r>
          <w:proofErr w:type="spellStart"/>
          <w:r>
            <w:rPr>
              <w:rFonts w:eastAsia="Times New Roman"/>
            </w:rPr>
            <w:t>officinale</w:t>
          </w:r>
          <w:proofErr w:type="spellEnd"/>
          <w:r>
            <w:rPr>
              <w:rFonts w:eastAsia="Times New Roman"/>
            </w:rPr>
            <w:t xml:space="preserve"> Etanol </w:t>
          </w:r>
          <w:proofErr w:type="spellStart"/>
          <w:r>
            <w:rPr>
              <w:rFonts w:eastAsia="Times New Roman"/>
            </w:rPr>
            <w:t>Ekstraktının</w:t>
          </w:r>
          <w:proofErr w:type="spellEnd"/>
          <w:r>
            <w:rPr>
              <w:rFonts w:eastAsia="Times New Roman"/>
            </w:rPr>
            <w:t xml:space="preserve"> Etkisi. </w:t>
          </w:r>
          <w:r>
            <w:rPr>
              <w:rFonts w:eastAsia="Times New Roman"/>
              <w:i/>
              <w:iCs/>
            </w:rPr>
            <w:t>Harran Üniversitesi Veteriner Fakültesi Dergisi</w:t>
          </w:r>
          <w:r>
            <w:rPr>
              <w:rFonts w:eastAsia="Times New Roman"/>
            </w:rPr>
            <w:t xml:space="preserve">, </w:t>
          </w:r>
          <w:r>
            <w:rPr>
              <w:rFonts w:eastAsia="Times New Roman"/>
              <w:i/>
              <w:iCs/>
            </w:rPr>
            <w:t>6</w:t>
          </w:r>
          <w:r>
            <w:rPr>
              <w:rFonts w:eastAsia="Times New Roman"/>
            </w:rPr>
            <w:t>(1), 11-18. doi:10.31196/huvfd.325672</w:t>
          </w:r>
        </w:p>
        <w:p w14:paraId="6A3895DF" w14:textId="77777777" w:rsidR="00E704E5" w:rsidRDefault="00E704E5">
          <w:pPr>
            <w:autoSpaceDE w:val="0"/>
            <w:autoSpaceDN w:val="0"/>
            <w:ind w:hanging="480"/>
            <w:divId w:val="435834447"/>
            <w:rPr>
              <w:rFonts w:eastAsia="Times New Roman"/>
            </w:rPr>
          </w:pPr>
          <w:proofErr w:type="spellStart"/>
          <w:r>
            <w:rPr>
              <w:rFonts w:eastAsia="Times New Roman"/>
            </w:rPr>
            <w:t>Şirinyıldız</w:t>
          </w:r>
          <w:proofErr w:type="spellEnd"/>
          <w:r>
            <w:rPr>
              <w:rFonts w:eastAsia="Times New Roman"/>
            </w:rPr>
            <w:t xml:space="preserve">, F. (2020). </w:t>
          </w:r>
          <w:r>
            <w:rPr>
              <w:rFonts w:eastAsia="Times New Roman"/>
              <w:i/>
              <w:iCs/>
            </w:rPr>
            <w:t>İncir (</w:t>
          </w:r>
          <w:proofErr w:type="spellStart"/>
          <w:r>
            <w:rPr>
              <w:rFonts w:eastAsia="Times New Roman"/>
              <w:i/>
              <w:iCs/>
            </w:rPr>
            <w:t>Ficus</w:t>
          </w:r>
          <w:proofErr w:type="spellEnd"/>
          <w:r>
            <w:rPr>
              <w:rFonts w:eastAsia="Times New Roman"/>
              <w:i/>
              <w:iCs/>
            </w:rPr>
            <w:t xml:space="preserve"> </w:t>
          </w:r>
          <w:proofErr w:type="spellStart"/>
          <w:r>
            <w:rPr>
              <w:rFonts w:eastAsia="Times New Roman"/>
              <w:i/>
              <w:iCs/>
            </w:rPr>
            <w:t>Carica</w:t>
          </w:r>
          <w:proofErr w:type="spellEnd"/>
          <w:r>
            <w:rPr>
              <w:rFonts w:eastAsia="Times New Roman"/>
              <w:i/>
              <w:iCs/>
            </w:rPr>
            <w:t>) Deneysel Hayvan Modelinde İncir (</w:t>
          </w:r>
          <w:proofErr w:type="spellStart"/>
          <w:r>
            <w:rPr>
              <w:rFonts w:eastAsia="Times New Roman"/>
              <w:i/>
              <w:iCs/>
            </w:rPr>
            <w:t>Ficus</w:t>
          </w:r>
          <w:proofErr w:type="spellEnd"/>
          <w:r>
            <w:rPr>
              <w:rFonts w:eastAsia="Times New Roman"/>
              <w:i/>
              <w:iCs/>
            </w:rPr>
            <w:t xml:space="preserve"> </w:t>
          </w:r>
          <w:proofErr w:type="spellStart"/>
          <w:r>
            <w:rPr>
              <w:rFonts w:eastAsia="Times New Roman"/>
              <w:i/>
              <w:iCs/>
            </w:rPr>
            <w:t>carica</w:t>
          </w:r>
          <w:proofErr w:type="spellEnd"/>
          <w:r>
            <w:rPr>
              <w:rFonts w:eastAsia="Times New Roman"/>
              <w:i/>
              <w:iCs/>
            </w:rPr>
            <w:t xml:space="preserve">) Çekirdeği Yağının TNBS </w:t>
          </w:r>
          <w:proofErr w:type="gramStart"/>
          <w:r>
            <w:rPr>
              <w:rFonts w:eastAsia="Times New Roman"/>
              <w:i/>
              <w:iCs/>
            </w:rPr>
            <w:t>İle</w:t>
          </w:r>
          <w:proofErr w:type="gramEnd"/>
          <w:r>
            <w:rPr>
              <w:rFonts w:eastAsia="Times New Roman"/>
              <w:i/>
              <w:iCs/>
            </w:rPr>
            <w:t xml:space="preserve"> İndüklenen Kolit Üzerine Olası Etkilerinin Araştırılması</w:t>
          </w:r>
          <w:r>
            <w:rPr>
              <w:rFonts w:eastAsia="Times New Roman"/>
            </w:rPr>
            <w:t>. Doktora Tezi, Aydın Adnan Menderes Üniversitesi Sağlık Bilimleri Enstitüsü Fizyoloji (Tıp), Aydın.</w:t>
          </w:r>
        </w:p>
        <w:p w14:paraId="17DA7A02" w14:textId="40623478" w:rsidR="00E704E5" w:rsidRDefault="00943B96">
          <w:pPr>
            <w:autoSpaceDE w:val="0"/>
            <w:autoSpaceDN w:val="0"/>
            <w:ind w:hanging="480"/>
            <w:divId w:val="1480728854"/>
            <w:rPr>
              <w:rFonts w:eastAsia="Times New Roman"/>
            </w:rPr>
          </w:pPr>
          <w:proofErr w:type="spellStart"/>
          <w:r w:rsidRPr="00943B96">
            <w:rPr>
              <w:rFonts w:eastAsia="Times New Roman"/>
            </w:rPr>
            <w:lastRenderedPageBreak/>
            <w:t>Tietze</w:t>
          </w:r>
          <w:proofErr w:type="spellEnd"/>
          <w:r w:rsidRPr="00943B96">
            <w:rPr>
              <w:rFonts w:eastAsia="Times New Roman"/>
            </w:rPr>
            <w:t xml:space="preserve">, F. (1969). </w:t>
          </w:r>
          <w:proofErr w:type="spellStart"/>
          <w:r w:rsidRPr="00943B96">
            <w:rPr>
              <w:rFonts w:eastAsia="Times New Roman"/>
            </w:rPr>
            <w:t>Enzymic</w:t>
          </w:r>
          <w:proofErr w:type="spellEnd"/>
          <w:r w:rsidRPr="00943B96">
            <w:rPr>
              <w:rFonts w:eastAsia="Times New Roman"/>
            </w:rPr>
            <w:t xml:space="preserve"> </w:t>
          </w:r>
          <w:proofErr w:type="spellStart"/>
          <w:r w:rsidRPr="00943B96">
            <w:rPr>
              <w:rFonts w:eastAsia="Times New Roman"/>
            </w:rPr>
            <w:t>method</w:t>
          </w:r>
          <w:proofErr w:type="spellEnd"/>
          <w:r w:rsidRPr="00943B96">
            <w:rPr>
              <w:rFonts w:eastAsia="Times New Roman"/>
            </w:rPr>
            <w:t xml:space="preserve"> </w:t>
          </w:r>
          <w:proofErr w:type="spellStart"/>
          <w:r w:rsidRPr="00943B96">
            <w:rPr>
              <w:rFonts w:eastAsia="Times New Roman"/>
            </w:rPr>
            <w:t>for</w:t>
          </w:r>
          <w:proofErr w:type="spellEnd"/>
          <w:r w:rsidRPr="00943B96">
            <w:rPr>
              <w:rFonts w:eastAsia="Times New Roman"/>
            </w:rPr>
            <w:t xml:space="preserve"> </w:t>
          </w:r>
          <w:proofErr w:type="spellStart"/>
          <w:r w:rsidRPr="00943B96">
            <w:rPr>
              <w:rFonts w:eastAsia="Times New Roman"/>
            </w:rPr>
            <w:t>quantitative</w:t>
          </w:r>
          <w:proofErr w:type="spellEnd"/>
          <w:r w:rsidRPr="00943B96">
            <w:rPr>
              <w:rFonts w:eastAsia="Times New Roman"/>
            </w:rPr>
            <w:t xml:space="preserve"> </w:t>
          </w:r>
          <w:proofErr w:type="spellStart"/>
          <w:r w:rsidRPr="00943B96">
            <w:rPr>
              <w:rFonts w:eastAsia="Times New Roman"/>
            </w:rPr>
            <w:t>determination</w:t>
          </w:r>
          <w:proofErr w:type="spellEnd"/>
          <w:r w:rsidRPr="00943B96">
            <w:rPr>
              <w:rFonts w:eastAsia="Times New Roman"/>
            </w:rPr>
            <w:t xml:space="preserve"> of nanogram </w:t>
          </w:r>
          <w:proofErr w:type="spellStart"/>
          <w:r w:rsidRPr="00943B96">
            <w:rPr>
              <w:rFonts w:eastAsia="Times New Roman"/>
            </w:rPr>
            <w:t>amounts</w:t>
          </w:r>
          <w:proofErr w:type="spellEnd"/>
          <w:r w:rsidRPr="00943B96">
            <w:rPr>
              <w:rFonts w:eastAsia="Times New Roman"/>
            </w:rPr>
            <w:t xml:space="preserve"> of total </w:t>
          </w:r>
          <w:proofErr w:type="spellStart"/>
          <w:r w:rsidRPr="00943B96">
            <w:rPr>
              <w:rFonts w:eastAsia="Times New Roman"/>
            </w:rPr>
            <w:t>and</w:t>
          </w:r>
          <w:proofErr w:type="spellEnd"/>
          <w:r w:rsidRPr="00943B96">
            <w:rPr>
              <w:rFonts w:eastAsia="Times New Roman"/>
            </w:rPr>
            <w:t xml:space="preserve"> </w:t>
          </w:r>
          <w:proofErr w:type="spellStart"/>
          <w:r w:rsidRPr="00943B96">
            <w:rPr>
              <w:rFonts w:eastAsia="Times New Roman"/>
            </w:rPr>
            <w:t>oxidized</w:t>
          </w:r>
          <w:proofErr w:type="spellEnd"/>
          <w:r w:rsidRPr="00943B96">
            <w:rPr>
              <w:rFonts w:eastAsia="Times New Roman"/>
            </w:rPr>
            <w:t xml:space="preserve"> </w:t>
          </w:r>
          <w:proofErr w:type="spellStart"/>
          <w:r w:rsidRPr="00943B96">
            <w:rPr>
              <w:rFonts w:eastAsia="Times New Roman"/>
            </w:rPr>
            <w:t>glutathione</w:t>
          </w:r>
          <w:proofErr w:type="spellEnd"/>
          <w:r w:rsidRPr="00943B96">
            <w:rPr>
              <w:rFonts w:eastAsia="Times New Roman"/>
            </w:rPr>
            <w:t xml:space="preserve">: </w:t>
          </w:r>
          <w:proofErr w:type="spellStart"/>
          <w:r w:rsidRPr="00943B96">
            <w:rPr>
              <w:rFonts w:eastAsia="Times New Roman"/>
            </w:rPr>
            <w:t>applications</w:t>
          </w:r>
          <w:proofErr w:type="spellEnd"/>
          <w:r w:rsidRPr="00943B96">
            <w:rPr>
              <w:rFonts w:eastAsia="Times New Roman"/>
            </w:rPr>
            <w:t xml:space="preserve"> </w:t>
          </w:r>
          <w:proofErr w:type="spellStart"/>
          <w:r w:rsidRPr="00943B96">
            <w:rPr>
              <w:rFonts w:eastAsia="Times New Roman"/>
            </w:rPr>
            <w:t>to</w:t>
          </w:r>
          <w:proofErr w:type="spellEnd"/>
          <w:r w:rsidRPr="00943B96">
            <w:rPr>
              <w:rFonts w:eastAsia="Times New Roman"/>
            </w:rPr>
            <w:t xml:space="preserve"> </w:t>
          </w:r>
          <w:proofErr w:type="spellStart"/>
          <w:r w:rsidRPr="00943B96">
            <w:rPr>
              <w:rFonts w:eastAsia="Times New Roman"/>
            </w:rPr>
            <w:t>mammalian</w:t>
          </w:r>
          <w:proofErr w:type="spellEnd"/>
          <w:r w:rsidRPr="00943B96">
            <w:rPr>
              <w:rFonts w:eastAsia="Times New Roman"/>
            </w:rPr>
            <w:t xml:space="preserve"> </w:t>
          </w:r>
          <w:proofErr w:type="spellStart"/>
          <w:r w:rsidRPr="00943B96">
            <w:rPr>
              <w:rFonts w:eastAsia="Times New Roman"/>
            </w:rPr>
            <w:t>blood</w:t>
          </w:r>
          <w:proofErr w:type="spellEnd"/>
          <w:r w:rsidRPr="00943B96">
            <w:rPr>
              <w:rFonts w:eastAsia="Times New Roman"/>
            </w:rPr>
            <w:t xml:space="preserve"> </w:t>
          </w:r>
          <w:proofErr w:type="spellStart"/>
          <w:r w:rsidRPr="00943B96">
            <w:rPr>
              <w:rFonts w:eastAsia="Times New Roman"/>
            </w:rPr>
            <w:t>and</w:t>
          </w:r>
          <w:proofErr w:type="spellEnd"/>
          <w:r w:rsidRPr="00943B96">
            <w:rPr>
              <w:rFonts w:eastAsia="Times New Roman"/>
            </w:rPr>
            <w:t xml:space="preserve"> </w:t>
          </w:r>
          <w:proofErr w:type="spellStart"/>
          <w:r w:rsidRPr="00943B96">
            <w:rPr>
              <w:rFonts w:eastAsia="Times New Roman"/>
            </w:rPr>
            <w:t>other</w:t>
          </w:r>
          <w:proofErr w:type="spellEnd"/>
          <w:r w:rsidRPr="00943B96">
            <w:rPr>
              <w:rFonts w:eastAsia="Times New Roman"/>
            </w:rPr>
            <w:t xml:space="preserve"> </w:t>
          </w:r>
          <w:proofErr w:type="spellStart"/>
          <w:r w:rsidRPr="00943B96">
            <w:rPr>
              <w:rFonts w:eastAsia="Times New Roman"/>
            </w:rPr>
            <w:t>tissues</w:t>
          </w:r>
          <w:proofErr w:type="spellEnd"/>
          <w:r w:rsidRPr="00943B96">
            <w:rPr>
              <w:rFonts w:eastAsia="Times New Roman"/>
            </w:rPr>
            <w:t>. </w:t>
          </w:r>
          <w:proofErr w:type="spellStart"/>
          <w:r w:rsidRPr="00943B96">
            <w:rPr>
              <w:rFonts w:eastAsia="Times New Roman"/>
              <w:i/>
              <w:iCs/>
            </w:rPr>
            <w:t>Analytical</w:t>
          </w:r>
          <w:proofErr w:type="spellEnd"/>
          <w:r w:rsidRPr="00943B96">
            <w:rPr>
              <w:rFonts w:eastAsia="Times New Roman"/>
              <w:i/>
              <w:iCs/>
            </w:rPr>
            <w:t xml:space="preserve"> </w:t>
          </w:r>
          <w:proofErr w:type="spellStart"/>
          <w:r w:rsidR="001C7E42">
            <w:rPr>
              <w:rFonts w:eastAsia="Times New Roman"/>
              <w:i/>
              <w:iCs/>
            </w:rPr>
            <w:t>B</w:t>
          </w:r>
          <w:r w:rsidRPr="00943B96">
            <w:rPr>
              <w:rFonts w:eastAsia="Times New Roman"/>
              <w:i/>
              <w:iCs/>
            </w:rPr>
            <w:t>iochemistry</w:t>
          </w:r>
          <w:proofErr w:type="spellEnd"/>
          <w:r w:rsidRPr="00943B96">
            <w:rPr>
              <w:rFonts w:eastAsia="Times New Roman"/>
            </w:rPr>
            <w:t>, </w:t>
          </w:r>
          <w:r w:rsidRPr="00943B96">
            <w:rPr>
              <w:rFonts w:eastAsia="Times New Roman"/>
              <w:i/>
              <w:iCs/>
            </w:rPr>
            <w:t>27</w:t>
          </w:r>
          <w:r w:rsidRPr="00943B96">
            <w:rPr>
              <w:rFonts w:eastAsia="Times New Roman"/>
            </w:rPr>
            <w:t>(3), 502-522.</w:t>
          </w:r>
          <w:r>
            <w:rPr>
              <w:rFonts w:eastAsia="Times New Roman"/>
            </w:rPr>
            <w:t xml:space="preserve"> </w:t>
          </w:r>
          <w:r w:rsidR="00E704E5">
            <w:rPr>
              <w:rFonts w:eastAsia="Times New Roman"/>
            </w:rPr>
            <w:t>doi:10.1016/0003-2697(69)90064-5</w:t>
          </w:r>
        </w:p>
        <w:p w14:paraId="08E78A41" w14:textId="2077C288" w:rsidR="00943B96" w:rsidRDefault="00943B96">
          <w:pPr>
            <w:autoSpaceDE w:val="0"/>
            <w:autoSpaceDN w:val="0"/>
            <w:ind w:hanging="480"/>
            <w:divId w:val="754084407"/>
            <w:rPr>
              <w:rFonts w:eastAsia="Times New Roman"/>
            </w:rPr>
          </w:pPr>
          <w:r w:rsidRPr="00943B96">
            <w:rPr>
              <w:rFonts w:eastAsia="Times New Roman"/>
            </w:rPr>
            <w:t xml:space="preserve">Tükel, S. S. (1995). </w:t>
          </w:r>
          <w:proofErr w:type="spellStart"/>
          <w:r w:rsidRPr="00943B96">
            <w:rPr>
              <w:rFonts w:eastAsia="Times New Roman"/>
            </w:rPr>
            <w:t>Effects</w:t>
          </w:r>
          <w:proofErr w:type="spellEnd"/>
          <w:r w:rsidRPr="00943B96">
            <w:rPr>
              <w:rFonts w:eastAsia="Times New Roman"/>
            </w:rPr>
            <w:t xml:space="preserve"> of </w:t>
          </w:r>
          <w:proofErr w:type="spellStart"/>
          <w:r w:rsidRPr="00943B96">
            <w:rPr>
              <w:rFonts w:eastAsia="Times New Roman"/>
            </w:rPr>
            <w:t>acetaminophen</w:t>
          </w:r>
          <w:proofErr w:type="spellEnd"/>
          <w:r w:rsidRPr="00943B96">
            <w:rPr>
              <w:rFonts w:eastAsia="Times New Roman"/>
            </w:rPr>
            <w:t xml:space="preserve"> on </w:t>
          </w:r>
          <w:proofErr w:type="spellStart"/>
          <w:r w:rsidRPr="00943B96">
            <w:rPr>
              <w:rFonts w:eastAsia="Times New Roman"/>
            </w:rPr>
            <w:t>methemoglobin</w:t>
          </w:r>
          <w:proofErr w:type="spellEnd"/>
          <w:r w:rsidRPr="00943B96">
            <w:rPr>
              <w:rFonts w:eastAsia="Times New Roman"/>
            </w:rPr>
            <w:t xml:space="preserve">, </w:t>
          </w:r>
          <w:proofErr w:type="spellStart"/>
          <w:r w:rsidRPr="00943B96">
            <w:rPr>
              <w:rFonts w:eastAsia="Times New Roman"/>
            </w:rPr>
            <w:t>superoxide</w:t>
          </w:r>
          <w:proofErr w:type="spellEnd"/>
          <w:r w:rsidRPr="00943B96">
            <w:rPr>
              <w:rFonts w:eastAsia="Times New Roman"/>
            </w:rPr>
            <w:t xml:space="preserve"> </w:t>
          </w:r>
          <w:proofErr w:type="spellStart"/>
          <w:r w:rsidRPr="00943B96">
            <w:rPr>
              <w:rFonts w:eastAsia="Times New Roman"/>
            </w:rPr>
            <w:t>dismutase</w:t>
          </w:r>
          <w:proofErr w:type="spellEnd"/>
          <w:r w:rsidRPr="00943B96">
            <w:rPr>
              <w:rFonts w:eastAsia="Times New Roman"/>
            </w:rPr>
            <w:t xml:space="preserve"> </w:t>
          </w:r>
          <w:proofErr w:type="spellStart"/>
          <w:r w:rsidRPr="00943B96">
            <w:rPr>
              <w:rFonts w:eastAsia="Times New Roman"/>
            </w:rPr>
            <w:t>and</w:t>
          </w:r>
          <w:proofErr w:type="spellEnd"/>
          <w:r w:rsidRPr="00943B96">
            <w:rPr>
              <w:rFonts w:eastAsia="Times New Roman"/>
            </w:rPr>
            <w:t xml:space="preserve"> </w:t>
          </w:r>
          <w:proofErr w:type="spellStart"/>
          <w:r w:rsidRPr="00943B96">
            <w:rPr>
              <w:rFonts w:eastAsia="Times New Roman"/>
            </w:rPr>
            <w:t>Na</w:t>
          </w:r>
          <w:proofErr w:type="spellEnd"/>
          <w:r w:rsidRPr="00943B96">
            <w:rPr>
              <w:rFonts w:eastAsia="Times New Roman"/>
            </w:rPr>
            <w:t xml:space="preserve"> (+)-K+ </w:t>
          </w:r>
          <w:proofErr w:type="spellStart"/>
          <w:r w:rsidRPr="00943B96">
            <w:rPr>
              <w:rFonts w:eastAsia="Times New Roman"/>
            </w:rPr>
            <w:t>ATPase</w:t>
          </w:r>
          <w:proofErr w:type="spellEnd"/>
          <w:r w:rsidRPr="00943B96">
            <w:rPr>
              <w:rFonts w:eastAsia="Times New Roman"/>
            </w:rPr>
            <w:t xml:space="preserve"> </w:t>
          </w:r>
          <w:proofErr w:type="spellStart"/>
          <w:r w:rsidRPr="00943B96">
            <w:rPr>
              <w:rFonts w:eastAsia="Times New Roman"/>
            </w:rPr>
            <w:t>activities</w:t>
          </w:r>
          <w:proofErr w:type="spellEnd"/>
          <w:r w:rsidRPr="00943B96">
            <w:rPr>
              <w:rFonts w:eastAsia="Times New Roman"/>
            </w:rPr>
            <w:t xml:space="preserve"> of </w:t>
          </w:r>
          <w:proofErr w:type="spellStart"/>
          <w:r w:rsidRPr="00943B96">
            <w:rPr>
              <w:rFonts w:eastAsia="Times New Roman"/>
            </w:rPr>
            <w:t>human</w:t>
          </w:r>
          <w:proofErr w:type="spellEnd"/>
          <w:r w:rsidRPr="00943B96">
            <w:rPr>
              <w:rFonts w:eastAsia="Times New Roman"/>
            </w:rPr>
            <w:t xml:space="preserve"> </w:t>
          </w:r>
          <w:proofErr w:type="spellStart"/>
          <w:r w:rsidRPr="00943B96">
            <w:rPr>
              <w:rFonts w:eastAsia="Times New Roman"/>
            </w:rPr>
            <w:t>erythrocytes</w:t>
          </w:r>
          <w:proofErr w:type="spellEnd"/>
          <w:r w:rsidRPr="00943B96">
            <w:rPr>
              <w:rFonts w:eastAsia="Times New Roman"/>
            </w:rPr>
            <w:t>. </w:t>
          </w:r>
          <w:proofErr w:type="spellStart"/>
          <w:r w:rsidRPr="00943B96">
            <w:rPr>
              <w:rFonts w:eastAsia="Times New Roman"/>
              <w:i/>
              <w:iCs/>
            </w:rPr>
            <w:t>Biochemistry</w:t>
          </w:r>
          <w:proofErr w:type="spellEnd"/>
          <w:r w:rsidRPr="00943B96">
            <w:rPr>
              <w:rFonts w:eastAsia="Times New Roman"/>
              <w:i/>
              <w:iCs/>
            </w:rPr>
            <w:t xml:space="preserve"> </w:t>
          </w:r>
          <w:proofErr w:type="spellStart"/>
          <w:r w:rsidRPr="00943B96">
            <w:rPr>
              <w:rFonts w:eastAsia="Times New Roman"/>
              <w:i/>
              <w:iCs/>
            </w:rPr>
            <w:t>and</w:t>
          </w:r>
          <w:proofErr w:type="spellEnd"/>
          <w:r w:rsidRPr="00943B96">
            <w:rPr>
              <w:rFonts w:eastAsia="Times New Roman"/>
              <w:i/>
              <w:iCs/>
            </w:rPr>
            <w:t xml:space="preserve"> </w:t>
          </w:r>
          <w:proofErr w:type="spellStart"/>
          <w:r w:rsidR="001C7E42">
            <w:rPr>
              <w:rFonts w:eastAsia="Times New Roman"/>
              <w:i/>
              <w:iCs/>
            </w:rPr>
            <w:t>M</w:t>
          </w:r>
          <w:r w:rsidRPr="00943B96">
            <w:rPr>
              <w:rFonts w:eastAsia="Times New Roman"/>
              <w:i/>
              <w:iCs/>
            </w:rPr>
            <w:t>olecular</w:t>
          </w:r>
          <w:proofErr w:type="spellEnd"/>
          <w:r w:rsidRPr="00943B96">
            <w:rPr>
              <w:rFonts w:eastAsia="Times New Roman"/>
              <w:i/>
              <w:iCs/>
            </w:rPr>
            <w:t xml:space="preserve"> </w:t>
          </w:r>
          <w:proofErr w:type="spellStart"/>
          <w:r w:rsidR="001C7E42" w:rsidRPr="00943B96">
            <w:rPr>
              <w:rFonts w:eastAsia="Times New Roman"/>
              <w:i/>
              <w:iCs/>
            </w:rPr>
            <w:t>Biology</w:t>
          </w:r>
          <w:proofErr w:type="spellEnd"/>
          <w:r w:rsidR="001C7E42" w:rsidRPr="00943B96">
            <w:rPr>
              <w:rFonts w:eastAsia="Times New Roman"/>
              <w:i/>
              <w:iCs/>
            </w:rPr>
            <w:t xml:space="preserve"> </w:t>
          </w:r>
          <w:r w:rsidR="001C7E42">
            <w:rPr>
              <w:rFonts w:eastAsia="Times New Roman"/>
              <w:i/>
              <w:iCs/>
            </w:rPr>
            <w:t>I</w:t>
          </w:r>
          <w:r w:rsidR="001C7E42" w:rsidRPr="00943B96">
            <w:rPr>
              <w:rFonts w:eastAsia="Times New Roman"/>
              <w:i/>
              <w:iCs/>
            </w:rPr>
            <w:t>nternational</w:t>
          </w:r>
          <w:r w:rsidRPr="00943B96">
            <w:rPr>
              <w:rFonts w:eastAsia="Times New Roman"/>
            </w:rPr>
            <w:t>, </w:t>
          </w:r>
          <w:r w:rsidRPr="00943B96">
            <w:rPr>
              <w:rFonts w:eastAsia="Times New Roman"/>
              <w:i/>
              <w:iCs/>
            </w:rPr>
            <w:t>35</w:t>
          </w:r>
          <w:r w:rsidRPr="00943B96">
            <w:rPr>
              <w:rFonts w:eastAsia="Times New Roman"/>
            </w:rPr>
            <w:t>(4), 719-724.</w:t>
          </w:r>
        </w:p>
        <w:p w14:paraId="6D23BBA0" w14:textId="5B792EEC" w:rsidR="00E704E5" w:rsidRDefault="00E704E5">
          <w:pPr>
            <w:autoSpaceDE w:val="0"/>
            <w:autoSpaceDN w:val="0"/>
            <w:ind w:hanging="480"/>
            <w:divId w:val="754084407"/>
            <w:rPr>
              <w:rFonts w:eastAsia="Times New Roman"/>
            </w:rPr>
          </w:pPr>
          <w:r>
            <w:rPr>
              <w:rFonts w:eastAsia="Times New Roman"/>
            </w:rPr>
            <w:t xml:space="preserve">Uysal, H. B., </w:t>
          </w:r>
          <w:proofErr w:type="spellStart"/>
          <w:r>
            <w:rPr>
              <w:rFonts w:eastAsia="Times New Roman"/>
            </w:rPr>
            <w:t>Dağli</w:t>
          </w:r>
          <w:proofErr w:type="spellEnd"/>
          <w:r>
            <w:rPr>
              <w:rFonts w:eastAsia="Times New Roman"/>
            </w:rPr>
            <w:t xml:space="preserve">, B., </w:t>
          </w:r>
          <w:proofErr w:type="spellStart"/>
          <w:r>
            <w:rPr>
              <w:rFonts w:eastAsia="Times New Roman"/>
            </w:rPr>
            <w:t>Yilmaz</w:t>
          </w:r>
          <w:proofErr w:type="spellEnd"/>
          <w:r>
            <w:rPr>
              <w:rFonts w:eastAsia="Times New Roman"/>
            </w:rPr>
            <w:t xml:space="preserve">, M., Kahyaoğlu, F., </w:t>
          </w:r>
          <w:proofErr w:type="spellStart"/>
          <w:r>
            <w:rPr>
              <w:rFonts w:eastAsia="Times New Roman"/>
            </w:rPr>
            <w:t>Gökçimen</w:t>
          </w:r>
          <w:proofErr w:type="spellEnd"/>
          <w:r>
            <w:rPr>
              <w:rFonts w:eastAsia="Times New Roman"/>
            </w:rPr>
            <w:t xml:space="preserve">, A., Ömürlü, I. K. ve Demirci, B. (2016). </w:t>
          </w:r>
          <w:proofErr w:type="spellStart"/>
          <w:r>
            <w:rPr>
              <w:rFonts w:eastAsia="Times New Roman"/>
            </w:rPr>
            <w:t>Biochemical</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Histological</w:t>
          </w:r>
          <w:proofErr w:type="spellEnd"/>
          <w:r>
            <w:rPr>
              <w:rFonts w:eastAsia="Times New Roman"/>
            </w:rPr>
            <w:t xml:space="preserve"> </w:t>
          </w:r>
          <w:proofErr w:type="spellStart"/>
          <w:r>
            <w:rPr>
              <w:rFonts w:eastAsia="Times New Roman"/>
            </w:rPr>
            <w:t>Effects</w:t>
          </w:r>
          <w:proofErr w:type="spellEnd"/>
          <w:r>
            <w:rPr>
              <w:rFonts w:eastAsia="Times New Roman"/>
            </w:rPr>
            <w:t xml:space="preserve"> of </w:t>
          </w:r>
          <w:proofErr w:type="spellStart"/>
          <w:r>
            <w:rPr>
              <w:rFonts w:eastAsia="Times New Roman"/>
            </w:rPr>
            <w:t>Thiamine</w:t>
          </w:r>
          <w:proofErr w:type="spellEnd"/>
          <w:r>
            <w:rPr>
              <w:rFonts w:eastAsia="Times New Roman"/>
            </w:rPr>
            <w:t xml:space="preserve"> </w:t>
          </w:r>
          <w:proofErr w:type="spellStart"/>
          <w:r>
            <w:rPr>
              <w:rFonts w:eastAsia="Times New Roman"/>
            </w:rPr>
            <w:t>Pyrophosphate</w:t>
          </w:r>
          <w:proofErr w:type="spellEnd"/>
          <w:r>
            <w:rPr>
              <w:rFonts w:eastAsia="Times New Roman"/>
            </w:rPr>
            <w:t xml:space="preserve"> </w:t>
          </w:r>
          <w:proofErr w:type="spellStart"/>
          <w:r>
            <w:rPr>
              <w:rFonts w:eastAsia="Times New Roman"/>
            </w:rPr>
            <w:t>against</w:t>
          </w:r>
          <w:proofErr w:type="spellEnd"/>
          <w:r>
            <w:rPr>
              <w:rFonts w:eastAsia="Times New Roman"/>
            </w:rPr>
            <w:t xml:space="preserve"> </w:t>
          </w:r>
          <w:proofErr w:type="spellStart"/>
          <w:r>
            <w:rPr>
              <w:rFonts w:eastAsia="Times New Roman"/>
            </w:rPr>
            <w:t>Acetaminophen-Induced</w:t>
          </w:r>
          <w:proofErr w:type="spellEnd"/>
          <w:r>
            <w:rPr>
              <w:rFonts w:eastAsia="Times New Roman"/>
            </w:rPr>
            <w:t xml:space="preserve"> </w:t>
          </w:r>
          <w:proofErr w:type="spellStart"/>
          <w:r>
            <w:rPr>
              <w:rFonts w:eastAsia="Times New Roman"/>
            </w:rPr>
            <w:t>Hepatotoxicity</w:t>
          </w:r>
          <w:proofErr w:type="spellEnd"/>
          <w:r>
            <w:rPr>
              <w:rFonts w:eastAsia="Times New Roman"/>
            </w:rPr>
            <w:t xml:space="preserve">. </w:t>
          </w:r>
          <w:r>
            <w:rPr>
              <w:rFonts w:eastAsia="Times New Roman"/>
              <w:i/>
              <w:iCs/>
            </w:rPr>
            <w:t xml:space="preserve">Basic </w:t>
          </w:r>
          <w:r w:rsidR="001C7E42">
            <w:rPr>
              <w:rFonts w:eastAsia="Times New Roman"/>
              <w:i/>
              <w:iCs/>
            </w:rPr>
            <w:t xml:space="preserve">&amp; </w:t>
          </w:r>
          <w:proofErr w:type="spellStart"/>
          <w:r w:rsidR="001C7E42">
            <w:rPr>
              <w:rFonts w:eastAsia="Times New Roman"/>
              <w:i/>
              <w:iCs/>
            </w:rPr>
            <w:t>Clinical</w:t>
          </w:r>
          <w:proofErr w:type="spellEnd"/>
          <w:r w:rsidR="001C7E42">
            <w:rPr>
              <w:rFonts w:eastAsia="Times New Roman"/>
              <w:i/>
              <w:iCs/>
            </w:rPr>
            <w:t xml:space="preserve"> </w:t>
          </w:r>
          <w:proofErr w:type="spellStart"/>
          <w:r w:rsidR="001C7E42">
            <w:rPr>
              <w:rFonts w:eastAsia="Times New Roman"/>
              <w:i/>
              <w:iCs/>
            </w:rPr>
            <w:t>Pharmacology</w:t>
          </w:r>
          <w:proofErr w:type="spellEnd"/>
          <w:r w:rsidR="001C7E42">
            <w:rPr>
              <w:rFonts w:eastAsia="Times New Roman"/>
              <w:i/>
              <w:iCs/>
            </w:rPr>
            <w:t xml:space="preserve"> &amp; </w:t>
          </w:r>
          <w:proofErr w:type="spellStart"/>
          <w:r w:rsidR="001C7E42">
            <w:rPr>
              <w:rFonts w:eastAsia="Times New Roman"/>
              <w:i/>
              <w:iCs/>
            </w:rPr>
            <w:t>Toxicology</w:t>
          </w:r>
          <w:proofErr w:type="spellEnd"/>
          <w:r w:rsidR="001C7E42">
            <w:rPr>
              <w:rFonts w:eastAsia="Times New Roman"/>
            </w:rPr>
            <w:t xml:space="preserve">, </w:t>
          </w:r>
          <w:r>
            <w:rPr>
              <w:rFonts w:eastAsia="Times New Roman"/>
              <w:i/>
              <w:iCs/>
            </w:rPr>
            <w:t>118</w:t>
          </w:r>
          <w:r>
            <w:rPr>
              <w:rFonts w:eastAsia="Times New Roman"/>
            </w:rPr>
            <w:t>(1), 70-76. doi:10.1111/BCPT.12496</w:t>
          </w:r>
        </w:p>
        <w:p w14:paraId="0EE1CF68" w14:textId="77777777" w:rsidR="00E704E5" w:rsidRDefault="00E704E5">
          <w:pPr>
            <w:autoSpaceDE w:val="0"/>
            <w:autoSpaceDN w:val="0"/>
            <w:ind w:hanging="480"/>
            <w:divId w:val="2056536687"/>
            <w:rPr>
              <w:rFonts w:eastAsia="Times New Roman"/>
            </w:rPr>
          </w:pPr>
          <w:r>
            <w:rPr>
              <w:rFonts w:eastAsia="Times New Roman"/>
            </w:rPr>
            <w:t xml:space="preserve">Uzun, S. ve </w:t>
          </w:r>
          <w:proofErr w:type="spellStart"/>
          <w:r>
            <w:rPr>
              <w:rFonts w:eastAsia="Times New Roman"/>
            </w:rPr>
            <w:t>Yarılgaç</w:t>
          </w:r>
          <w:proofErr w:type="spellEnd"/>
          <w:r>
            <w:rPr>
              <w:rFonts w:eastAsia="Times New Roman"/>
            </w:rPr>
            <w:t xml:space="preserve">, T. (2021). Germencik (Aydın) İlçesinde Yetiştirilen </w:t>
          </w:r>
          <w:proofErr w:type="spellStart"/>
          <w:r>
            <w:rPr>
              <w:rFonts w:eastAsia="Times New Roman"/>
            </w:rPr>
            <w:t>Sarılop</w:t>
          </w:r>
          <w:proofErr w:type="spellEnd"/>
          <w:r>
            <w:rPr>
              <w:rFonts w:eastAsia="Times New Roman"/>
            </w:rPr>
            <w:t xml:space="preserve"> İncirlerinde (</w:t>
          </w:r>
          <w:proofErr w:type="spellStart"/>
          <w:r>
            <w:rPr>
              <w:rFonts w:eastAsia="Times New Roman"/>
            </w:rPr>
            <w:t>Ficus</w:t>
          </w:r>
          <w:proofErr w:type="spellEnd"/>
          <w:r>
            <w:rPr>
              <w:rFonts w:eastAsia="Times New Roman"/>
            </w:rPr>
            <w:t xml:space="preserve"> </w:t>
          </w:r>
          <w:proofErr w:type="spellStart"/>
          <w:r>
            <w:rPr>
              <w:rFonts w:eastAsia="Times New Roman"/>
            </w:rPr>
            <w:t>carica</w:t>
          </w:r>
          <w:proofErr w:type="spellEnd"/>
          <w:r>
            <w:rPr>
              <w:rFonts w:eastAsia="Times New Roman"/>
            </w:rPr>
            <w:t xml:space="preserve"> L.) Klon Seleksiyonu. </w:t>
          </w:r>
          <w:r>
            <w:rPr>
              <w:rFonts w:eastAsia="Times New Roman"/>
              <w:i/>
              <w:iCs/>
            </w:rPr>
            <w:t>Uluslararası Tarım ve Yaban Hayatı Bilimleri Dergisi</w:t>
          </w:r>
          <w:r>
            <w:rPr>
              <w:rFonts w:eastAsia="Times New Roman"/>
            </w:rPr>
            <w:t xml:space="preserve">, </w:t>
          </w:r>
          <w:r>
            <w:rPr>
              <w:rFonts w:eastAsia="Times New Roman"/>
              <w:i/>
              <w:iCs/>
            </w:rPr>
            <w:t>7</w:t>
          </w:r>
          <w:r>
            <w:rPr>
              <w:rFonts w:eastAsia="Times New Roman"/>
            </w:rPr>
            <w:t>(1), 1-8. doi:10.24180/IJAWS.747500</w:t>
          </w:r>
        </w:p>
        <w:p w14:paraId="07DE7A03" w14:textId="119B139E" w:rsidR="00E704E5" w:rsidRDefault="00943B96" w:rsidP="00943B96">
          <w:pPr>
            <w:autoSpaceDE w:val="0"/>
            <w:autoSpaceDN w:val="0"/>
            <w:ind w:hanging="480"/>
            <w:divId w:val="891884999"/>
            <w:rPr>
              <w:rFonts w:eastAsia="Times New Roman"/>
            </w:rPr>
          </w:pPr>
          <w:proofErr w:type="spellStart"/>
          <w:r w:rsidRPr="00943B96">
            <w:rPr>
              <w:rFonts w:eastAsia="Times New Roman"/>
            </w:rPr>
            <w:t>Valko</w:t>
          </w:r>
          <w:proofErr w:type="spellEnd"/>
          <w:r w:rsidRPr="00943B96">
            <w:rPr>
              <w:rFonts w:eastAsia="Times New Roman"/>
            </w:rPr>
            <w:t xml:space="preserve">, M., </w:t>
          </w:r>
          <w:proofErr w:type="spellStart"/>
          <w:r w:rsidRPr="00943B96">
            <w:rPr>
              <w:rFonts w:eastAsia="Times New Roman"/>
            </w:rPr>
            <w:t>Rhodes</w:t>
          </w:r>
          <w:proofErr w:type="spellEnd"/>
          <w:r w:rsidRPr="00943B96">
            <w:rPr>
              <w:rFonts w:eastAsia="Times New Roman"/>
            </w:rPr>
            <w:t xml:space="preserve">, C. J. B., </w:t>
          </w:r>
          <w:proofErr w:type="spellStart"/>
          <w:r w:rsidRPr="00943B96">
            <w:rPr>
              <w:rFonts w:eastAsia="Times New Roman"/>
            </w:rPr>
            <w:t>Moncol</w:t>
          </w:r>
          <w:proofErr w:type="spellEnd"/>
          <w:r w:rsidRPr="00943B96">
            <w:rPr>
              <w:rFonts w:eastAsia="Times New Roman"/>
            </w:rPr>
            <w:t xml:space="preserve">, J., </w:t>
          </w:r>
          <w:proofErr w:type="spellStart"/>
          <w:r w:rsidRPr="00943B96">
            <w:rPr>
              <w:rFonts w:eastAsia="Times New Roman"/>
            </w:rPr>
            <w:t>Izakovic</w:t>
          </w:r>
          <w:proofErr w:type="spellEnd"/>
          <w:r w:rsidRPr="00943B96">
            <w:rPr>
              <w:rFonts w:eastAsia="Times New Roman"/>
            </w:rPr>
            <w:t xml:space="preserve">, M. M., &amp; Mazur, M. (2006). </w:t>
          </w:r>
          <w:proofErr w:type="spellStart"/>
          <w:r w:rsidRPr="00943B96">
            <w:rPr>
              <w:rFonts w:eastAsia="Times New Roman"/>
            </w:rPr>
            <w:t>Free</w:t>
          </w:r>
          <w:proofErr w:type="spellEnd"/>
          <w:r w:rsidRPr="00943B96">
            <w:rPr>
              <w:rFonts w:eastAsia="Times New Roman"/>
            </w:rPr>
            <w:t xml:space="preserve"> </w:t>
          </w:r>
          <w:proofErr w:type="spellStart"/>
          <w:r w:rsidRPr="00943B96">
            <w:rPr>
              <w:rFonts w:eastAsia="Times New Roman"/>
            </w:rPr>
            <w:t>radicals</w:t>
          </w:r>
          <w:proofErr w:type="spellEnd"/>
          <w:r w:rsidRPr="00943B96">
            <w:rPr>
              <w:rFonts w:eastAsia="Times New Roman"/>
            </w:rPr>
            <w:t xml:space="preserve">, </w:t>
          </w:r>
          <w:proofErr w:type="spellStart"/>
          <w:r w:rsidRPr="00943B96">
            <w:rPr>
              <w:rFonts w:eastAsia="Times New Roman"/>
            </w:rPr>
            <w:t>metals</w:t>
          </w:r>
          <w:proofErr w:type="spellEnd"/>
          <w:r w:rsidRPr="00943B96">
            <w:rPr>
              <w:rFonts w:eastAsia="Times New Roman"/>
            </w:rPr>
            <w:t xml:space="preserve"> </w:t>
          </w:r>
          <w:proofErr w:type="spellStart"/>
          <w:r w:rsidRPr="00943B96">
            <w:rPr>
              <w:rFonts w:eastAsia="Times New Roman"/>
            </w:rPr>
            <w:t>and</w:t>
          </w:r>
          <w:proofErr w:type="spellEnd"/>
          <w:r w:rsidRPr="00943B96">
            <w:rPr>
              <w:rFonts w:eastAsia="Times New Roman"/>
            </w:rPr>
            <w:t xml:space="preserve"> </w:t>
          </w:r>
          <w:proofErr w:type="spellStart"/>
          <w:r w:rsidRPr="00943B96">
            <w:rPr>
              <w:rFonts w:eastAsia="Times New Roman"/>
            </w:rPr>
            <w:t>antioxidants</w:t>
          </w:r>
          <w:proofErr w:type="spellEnd"/>
          <w:r w:rsidRPr="00943B96">
            <w:rPr>
              <w:rFonts w:eastAsia="Times New Roman"/>
            </w:rPr>
            <w:t xml:space="preserve"> in </w:t>
          </w:r>
          <w:proofErr w:type="spellStart"/>
          <w:r w:rsidRPr="00943B96">
            <w:rPr>
              <w:rFonts w:eastAsia="Times New Roman"/>
            </w:rPr>
            <w:t>oxidative</w:t>
          </w:r>
          <w:proofErr w:type="spellEnd"/>
          <w:r w:rsidRPr="00943B96">
            <w:rPr>
              <w:rFonts w:eastAsia="Times New Roman"/>
            </w:rPr>
            <w:t xml:space="preserve"> </w:t>
          </w:r>
          <w:proofErr w:type="spellStart"/>
          <w:r w:rsidRPr="00943B96">
            <w:rPr>
              <w:rFonts w:eastAsia="Times New Roman"/>
            </w:rPr>
            <w:t>stress-induced</w:t>
          </w:r>
          <w:proofErr w:type="spellEnd"/>
          <w:r w:rsidRPr="00943B96">
            <w:rPr>
              <w:rFonts w:eastAsia="Times New Roman"/>
            </w:rPr>
            <w:t xml:space="preserve"> </w:t>
          </w:r>
          <w:proofErr w:type="spellStart"/>
          <w:r w:rsidRPr="00943B96">
            <w:rPr>
              <w:rFonts w:eastAsia="Times New Roman"/>
            </w:rPr>
            <w:t>cancer</w:t>
          </w:r>
          <w:proofErr w:type="spellEnd"/>
          <w:r w:rsidRPr="00943B96">
            <w:rPr>
              <w:rFonts w:eastAsia="Times New Roman"/>
            </w:rPr>
            <w:t>. </w:t>
          </w:r>
          <w:proofErr w:type="spellStart"/>
          <w:r w:rsidRPr="00943B96">
            <w:rPr>
              <w:rFonts w:eastAsia="Times New Roman"/>
              <w:i/>
              <w:iCs/>
            </w:rPr>
            <w:t>Chemico-biological</w:t>
          </w:r>
          <w:proofErr w:type="spellEnd"/>
          <w:r w:rsidRPr="00943B96">
            <w:rPr>
              <w:rFonts w:eastAsia="Times New Roman"/>
              <w:i/>
              <w:iCs/>
            </w:rPr>
            <w:t xml:space="preserve"> </w:t>
          </w:r>
          <w:proofErr w:type="spellStart"/>
          <w:r w:rsidRPr="00943B96">
            <w:rPr>
              <w:rFonts w:eastAsia="Times New Roman"/>
              <w:i/>
              <w:iCs/>
            </w:rPr>
            <w:t>interactions</w:t>
          </w:r>
          <w:proofErr w:type="spellEnd"/>
          <w:r w:rsidRPr="00943B96">
            <w:rPr>
              <w:rFonts w:eastAsia="Times New Roman"/>
            </w:rPr>
            <w:t>, </w:t>
          </w:r>
          <w:r w:rsidRPr="00943B96">
            <w:rPr>
              <w:rFonts w:eastAsia="Times New Roman"/>
              <w:i/>
              <w:iCs/>
            </w:rPr>
            <w:t>160</w:t>
          </w:r>
          <w:r w:rsidRPr="00943B96">
            <w:rPr>
              <w:rFonts w:eastAsia="Times New Roman"/>
            </w:rPr>
            <w:t>(1), 1-40.</w:t>
          </w:r>
          <w:r>
            <w:rPr>
              <w:rFonts w:eastAsia="Times New Roman"/>
            </w:rPr>
            <w:t xml:space="preserve"> </w:t>
          </w:r>
          <w:proofErr w:type="gramStart"/>
          <w:r w:rsidR="00E704E5">
            <w:rPr>
              <w:rFonts w:eastAsia="Times New Roman"/>
            </w:rPr>
            <w:t>doi:10.1016/j.cbi</w:t>
          </w:r>
          <w:proofErr w:type="gramEnd"/>
          <w:r w:rsidR="00E704E5">
            <w:rPr>
              <w:rFonts w:eastAsia="Times New Roman"/>
            </w:rPr>
            <w:t>.2005.12.009</w:t>
          </w:r>
        </w:p>
        <w:p w14:paraId="7CFB8586" w14:textId="40736B3E" w:rsidR="00E704E5" w:rsidRDefault="00943B96">
          <w:pPr>
            <w:autoSpaceDE w:val="0"/>
            <w:autoSpaceDN w:val="0"/>
            <w:ind w:hanging="480"/>
            <w:divId w:val="1947231637"/>
            <w:rPr>
              <w:rFonts w:eastAsia="Times New Roman"/>
            </w:rPr>
          </w:pPr>
          <w:proofErr w:type="spellStart"/>
          <w:r w:rsidRPr="00943B96">
            <w:rPr>
              <w:rFonts w:eastAsia="Times New Roman"/>
            </w:rPr>
            <w:t>Willcox</w:t>
          </w:r>
          <w:proofErr w:type="spellEnd"/>
          <w:r w:rsidRPr="00943B96">
            <w:rPr>
              <w:rFonts w:eastAsia="Times New Roman"/>
            </w:rPr>
            <w:t xml:space="preserve">, J. K., </w:t>
          </w:r>
          <w:proofErr w:type="spellStart"/>
          <w:r w:rsidRPr="00943B96">
            <w:rPr>
              <w:rFonts w:eastAsia="Times New Roman"/>
            </w:rPr>
            <w:t>Ash</w:t>
          </w:r>
          <w:proofErr w:type="spellEnd"/>
          <w:r w:rsidRPr="00943B96">
            <w:rPr>
              <w:rFonts w:eastAsia="Times New Roman"/>
            </w:rPr>
            <w:t xml:space="preserve">, S. L., &amp; </w:t>
          </w:r>
          <w:proofErr w:type="spellStart"/>
          <w:r w:rsidRPr="00943B96">
            <w:rPr>
              <w:rFonts w:eastAsia="Times New Roman"/>
            </w:rPr>
            <w:t>Catignani</w:t>
          </w:r>
          <w:proofErr w:type="spellEnd"/>
          <w:r w:rsidRPr="00943B96">
            <w:rPr>
              <w:rFonts w:eastAsia="Times New Roman"/>
            </w:rPr>
            <w:t xml:space="preserve">, G. L. (2004). </w:t>
          </w:r>
          <w:proofErr w:type="spellStart"/>
          <w:r w:rsidRPr="00943B96">
            <w:rPr>
              <w:rFonts w:eastAsia="Times New Roman"/>
            </w:rPr>
            <w:t>Antioxidants</w:t>
          </w:r>
          <w:proofErr w:type="spellEnd"/>
          <w:r w:rsidRPr="00943B96">
            <w:rPr>
              <w:rFonts w:eastAsia="Times New Roman"/>
            </w:rPr>
            <w:t xml:space="preserve"> </w:t>
          </w:r>
          <w:proofErr w:type="spellStart"/>
          <w:r w:rsidRPr="00943B96">
            <w:rPr>
              <w:rFonts w:eastAsia="Times New Roman"/>
            </w:rPr>
            <w:t>and</w:t>
          </w:r>
          <w:proofErr w:type="spellEnd"/>
          <w:r w:rsidRPr="00943B96">
            <w:rPr>
              <w:rFonts w:eastAsia="Times New Roman"/>
            </w:rPr>
            <w:t xml:space="preserve"> </w:t>
          </w:r>
          <w:proofErr w:type="spellStart"/>
          <w:r w:rsidRPr="00943B96">
            <w:rPr>
              <w:rFonts w:eastAsia="Times New Roman"/>
            </w:rPr>
            <w:t>prevention</w:t>
          </w:r>
          <w:proofErr w:type="spellEnd"/>
          <w:r w:rsidRPr="00943B96">
            <w:rPr>
              <w:rFonts w:eastAsia="Times New Roman"/>
            </w:rPr>
            <w:t xml:space="preserve"> of </w:t>
          </w:r>
          <w:proofErr w:type="spellStart"/>
          <w:r w:rsidRPr="00943B96">
            <w:rPr>
              <w:rFonts w:eastAsia="Times New Roman"/>
            </w:rPr>
            <w:t>chronic</w:t>
          </w:r>
          <w:proofErr w:type="spellEnd"/>
          <w:r w:rsidRPr="00943B96">
            <w:rPr>
              <w:rFonts w:eastAsia="Times New Roman"/>
            </w:rPr>
            <w:t xml:space="preserve"> </w:t>
          </w:r>
          <w:proofErr w:type="spellStart"/>
          <w:r w:rsidRPr="00943B96">
            <w:rPr>
              <w:rFonts w:eastAsia="Times New Roman"/>
            </w:rPr>
            <w:t>disease</w:t>
          </w:r>
          <w:proofErr w:type="spellEnd"/>
          <w:r w:rsidRPr="00943B96">
            <w:rPr>
              <w:rFonts w:eastAsia="Times New Roman"/>
            </w:rPr>
            <w:t>. </w:t>
          </w:r>
          <w:r w:rsidRPr="00943B96">
            <w:rPr>
              <w:rFonts w:eastAsia="Times New Roman"/>
              <w:i/>
              <w:iCs/>
            </w:rPr>
            <w:t xml:space="preserve">Critical </w:t>
          </w:r>
          <w:proofErr w:type="spellStart"/>
          <w:r w:rsidR="001C7E42" w:rsidRPr="00943B96">
            <w:rPr>
              <w:rFonts w:eastAsia="Times New Roman"/>
              <w:i/>
              <w:iCs/>
            </w:rPr>
            <w:t>Reviews</w:t>
          </w:r>
          <w:proofErr w:type="spellEnd"/>
          <w:r w:rsidR="001C7E42">
            <w:rPr>
              <w:rFonts w:eastAsia="Times New Roman"/>
              <w:i/>
              <w:iCs/>
            </w:rPr>
            <w:t xml:space="preserve"> i</w:t>
          </w:r>
          <w:r w:rsidR="001C7E42" w:rsidRPr="00943B96">
            <w:rPr>
              <w:rFonts w:eastAsia="Times New Roman"/>
              <w:i/>
              <w:iCs/>
            </w:rPr>
            <w:t xml:space="preserve">n </w:t>
          </w:r>
          <w:proofErr w:type="spellStart"/>
          <w:r w:rsidR="001C7E42" w:rsidRPr="00943B96">
            <w:rPr>
              <w:rFonts w:eastAsia="Times New Roman"/>
              <w:i/>
              <w:iCs/>
            </w:rPr>
            <w:t>Food</w:t>
          </w:r>
          <w:proofErr w:type="spellEnd"/>
          <w:r w:rsidR="001C7E42" w:rsidRPr="00943B96">
            <w:rPr>
              <w:rFonts w:eastAsia="Times New Roman"/>
              <w:i/>
              <w:iCs/>
            </w:rPr>
            <w:t xml:space="preserve"> </w:t>
          </w:r>
          <w:proofErr w:type="spellStart"/>
          <w:r w:rsidR="001C7E42" w:rsidRPr="00943B96">
            <w:rPr>
              <w:rFonts w:eastAsia="Times New Roman"/>
              <w:i/>
              <w:iCs/>
            </w:rPr>
            <w:t>Science</w:t>
          </w:r>
          <w:proofErr w:type="spellEnd"/>
          <w:r w:rsidR="001C7E42" w:rsidRPr="00943B96">
            <w:rPr>
              <w:rFonts w:eastAsia="Times New Roman"/>
              <w:i/>
              <w:iCs/>
            </w:rPr>
            <w:t xml:space="preserve"> </w:t>
          </w:r>
          <w:proofErr w:type="spellStart"/>
          <w:r w:rsidR="001C7E42">
            <w:rPr>
              <w:rFonts w:eastAsia="Times New Roman"/>
              <w:i/>
              <w:iCs/>
            </w:rPr>
            <w:t>a</w:t>
          </w:r>
          <w:r w:rsidR="001C7E42" w:rsidRPr="00943B96">
            <w:rPr>
              <w:rFonts w:eastAsia="Times New Roman"/>
              <w:i/>
              <w:iCs/>
            </w:rPr>
            <w:t>nd</w:t>
          </w:r>
          <w:proofErr w:type="spellEnd"/>
          <w:r w:rsidR="001C7E42" w:rsidRPr="00943B96">
            <w:rPr>
              <w:rFonts w:eastAsia="Times New Roman"/>
              <w:i/>
              <w:iCs/>
            </w:rPr>
            <w:t xml:space="preserve"> </w:t>
          </w:r>
          <w:proofErr w:type="spellStart"/>
          <w:r w:rsidR="001C7E42" w:rsidRPr="00943B96">
            <w:rPr>
              <w:rFonts w:eastAsia="Times New Roman"/>
              <w:i/>
              <w:iCs/>
            </w:rPr>
            <w:t>Nutrition</w:t>
          </w:r>
          <w:proofErr w:type="spellEnd"/>
          <w:r w:rsidR="001C7E42" w:rsidRPr="00943B96">
            <w:rPr>
              <w:rFonts w:eastAsia="Times New Roman"/>
            </w:rPr>
            <w:t>, </w:t>
          </w:r>
          <w:r w:rsidRPr="00943B96">
            <w:rPr>
              <w:rFonts w:eastAsia="Times New Roman"/>
              <w:i/>
              <w:iCs/>
            </w:rPr>
            <w:t>44</w:t>
          </w:r>
          <w:r w:rsidRPr="00943B96">
            <w:rPr>
              <w:rFonts w:eastAsia="Times New Roman"/>
            </w:rPr>
            <w:t>(4), 275-295.</w:t>
          </w:r>
          <w:r>
            <w:rPr>
              <w:rFonts w:eastAsia="Times New Roman"/>
            </w:rPr>
            <w:t xml:space="preserve"> </w:t>
          </w:r>
          <w:r w:rsidR="00E704E5">
            <w:rPr>
              <w:rFonts w:eastAsia="Times New Roman"/>
            </w:rPr>
            <w:t>doi:10.1080/10408690490468489</w:t>
          </w:r>
        </w:p>
        <w:p w14:paraId="583E6DF9" w14:textId="7AD0A9A7" w:rsidR="00E704E5" w:rsidRDefault="00943B96">
          <w:pPr>
            <w:autoSpaceDE w:val="0"/>
            <w:autoSpaceDN w:val="0"/>
            <w:ind w:hanging="480"/>
            <w:divId w:val="506138854"/>
            <w:rPr>
              <w:rFonts w:eastAsia="Times New Roman"/>
            </w:rPr>
          </w:pPr>
          <w:proofErr w:type="spellStart"/>
          <w:r w:rsidRPr="00943B96">
            <w:rPr>
              <w:rFonts w:eastAsia="Times New Roman"/>
            </w:rPr>
            <w:t>Wojdyło</w:t>
          </w:r>
          <w:proofErr w:type="spellEnd"/>
          <w:r w:rsidRPr="00943B96">
            <w:rPr>
              <w:rFonts w:eastAsia="Times New Roman"/>
            </w:rPr>
            <w:t xml:space="preserve">, A., </w:t>
          </w:r>
          <w:proofErr w:type="spellStart"/>
          <w:r w:rsidRPr="00943B96">
            <w:rPr>
              <w:rFonts w:eastAsia="Times New Roman"/>
            </w:rPr>
            <w:t>Nowicka</w:t>
          </w:r>
          <w:proofErr w:type="spellEnd"/>
          <w:r w:rsidRPr="00943B96">
            <w:rPr>
              <w:rFonts w:eastAsia="Times New Roman"/>
            </w:rPr>
            <w:t xml:space="preserve">, P., </w:t>
          </w:r>
          <w:proofErr w:type="spellStart"/>
          <w:r w:rsidRPr="00943B96">
            <w:rPr>
              <w:rFonts w:eastAsia="Times New Roman"/>
            </w:rPr>
            <w:t>Carbonell-Barrachina</w:t>
          </w:r>
          <w:proofErr w:type="spellEnd"/>
          <w:r w:rsidRPr="00943B96">
            <w:rPr>
              <w:rFonts w:eastAsia="Times New Roman"/>
            </w:rPr>
            <w:t xml:space="preserve">, Á. A., &amp; </w:t>
          </w:r>
          <w:proofErr w:type="spellStart"/>
          <w:r w:rsidRPr="00943B96">
            <w:rPr>
              <w:rFonts w:eastAsia="Times New Roman"/>
            </w:rPr>
            <w:t>Hernández</w:t>
          </w:r>
          <w:proofErr w:type="spellEnd"/>
          <w:r w:rsidRPr="00943B96">
            <w:rPr>
              <w:rFonts w:eastAsia="Times New Roman"/>
            </w:rPr>
            <w:t xml:space="preserve">, F. (2016). </w:t>
          </w:r>
          <w:proofErr w:type="spellStart"/>
          <w:r w:rsidRPr="00943B96">
            <w:rPr>
              <w:rFonts w:eastAsia="Times New Roman"/>
            </w:rPr>
            <w:t>Phenolic</w:t>
          </w:r>
          <w:proofErr w:type="spellEnd"/>
          <w:r w:rsidRPr="00943B96">
            <w:rPr>
              <w:rFonts w:eastAsia="Times New Roman"/>
            </w:rPr>
            <w:t xml:space="preserve"> </w:t>
          </w:r>
          <w:proofErr w:type="spellStart"/>
          <w:r w:rsidRPr="00943B96">
            <w:rPr>
              <w:rFonts w:eastAsia="Times New Roman"/>
            </w:rPr>
            <w:t>compounds</w:t>
          </w:r>
          <w:proofErr w:type="spellEnd"/>
          <w:r w:rsidRPr="00943B96">
            <w:rPr>
              <w:rFonts w:eastAsia="Times New Roman"/>
            </w:rPr>
            <w:t xml:space="preserve">, </w:t>
          </w:r>
          <w:proofErr w:type="spellStart"/>
          <w:r w:rsidRPr="00943B96">
            <w:rPr>
              <w:rFonts w:eastAsia="Times New Roman"/>
            </w:rPr>
            <w:t>antioxidant</w:t>
          </w:r>
          <w:proofErr w:type="spellEnd"/>
          <w:r w:rsidRPr="00943B96">
            <w:rPr>
              <w:rFonts w:eastAsia="Times New Roman"/>
            </w:rPr>
            <w:t xml:space="preserve"> </w:t>
          </w:r>
          <w:proofErr w:type="spellStart"/>
          <w:r w:rsidRPr="00943B96">
            <w:rPr>
              <w:rFonts w:eastAsia="Times New Roman"/>
            </w:rPr>
            <w:t>and</w:t>
          </w:r>
          <w:proofErr w:type="spellEnd"/>
          <w:r w:rsidRPr="00943B96">
            <w:rPr>
              <w:rFonts w:eastAsia="Times New Roman"/>
            </w:rPr>
            <w:t xml:space="preserve"> </w:t>
          </w:r>
          <w:proofErr w:type="spellStart"/>
          <w:r w:rsidRPr="00943B96">
            <w:rPr>
              <w:rFonts w:eastAsia="Times New Roman"/>
            </w:rPr>
            <w:t>antidiabetic</w:t>
          </w:r>
          <w:proofErr w:type="spellEnd"/>
          <w:r w:rsidRPr="00943B96">
            <w:rPr>
              <w:rFonts w:eastAsia="Times New Roman"/>
            </w:rPr>
            <w:t xml:space="preserve"> </w:t>
          </w:r>
          <w:proofErr w:type="spellStart"/>
          <w:r w:rsidRPr="00943B96">
            <w:rPr>
              <w:rFonts w:eastAsia="Times New Roman"/>
            </w:rPr>
            <w:t>activity</w:t>
          </w:r>
          <w:proofErr w:type="spellEnd"/>
          <w:r w:rsidRPr="00943B96">
            <w:rPr>
              <w:rFonts w:eastAsia="Times New Roman"/>
            </w:rPr>
            <w:t xml:space="preserve"> of </w:t>
          </w:r>
          <w:proofErr w:type="spellStart"/>
          <w:r w:rsidRPr="00943B96">
            <w:rPr>
              <w:rFonts w:eastAsia="Times New Roman"/>
            </w:rPr>
            <w:t>different</w:t>
          </w:r>
          <w:proofErr w:type="spellEnd"/>
          <w:r w:rsidRPr="00943B96">
            <w:rPr>
              <w:rFonts w:eastAsia="Times New Roman"/>
            </w:rPr>
            <w:t xml:space="preserve"> </w:t>
          </w:r>
          <w:proofErr w:type="spellStart"/>
          <w:r w:rsidRPr="00943B96">
            <w:rPr>
              <w:rFonts w:eastAsia="Times New Roman"/>
            </w:rPr>
            <w:t>cultivars</w:t>
          </w:r>
          <w:proofErr w:type="spellEnd"/>
          <w:r w:rsidRPr="00943B96">
            <w:rPr>
              <w:rFonts w:eastAsia="Times New Roman"/>
            </w:rPr>
            <w:t xml:space="preserve"> of </w:t>
          </w:r>
          <w:proofErr w:type="spellStart"/>
          <w:r w:rsidRPr="00943B96">
            <w:rPr>
              <w:rFonts w:eastAsia="Times New Roman"/>
            </w:rPr>
            <w:t>Ficus</w:t>
          </w:r>
          <w:proofErr w:type="spellEnd"/>
          <w:r w:rsidRPr="00943B96">
            <w:rPr>
              <w:rFonts w:eastAsia="Times New Roman"/>
            </w:rPr>
            <w:t xml:space="preserve"> </w:t>
          </w:r>
          <w:proofErr w:type="spellStart"/>
          <w:r w:rsidRPr="00943B96">
            <w:rPr>
              <w:rFonts w:eastAsia="Times New Roman"/>
            </w:rPr>
            <w:t>carica</w:t>
          </w:r>
          <w:proofErr w:type="spellEnd"/>
          <w:r w:rsidRPr="00943B96">
            <w:rPr>
              <w:rFonts w:eastAsia="Times New Roman"/>
            </w:rPr>
            <w:t xml:space="preserve"> L. </w:t>
          </w:r>
          <w:proofErr w:type="spellStart"/>
          <w:r w:rsidRPr="00943B96">
            <w:rPr>
              <w:rFonts w:eastAsia="Times New Roman"/>
            </w:rPr>
            <w:t>fruits</w:t>
          </w:r>
          <w:proofErr w:type="spellEnd"/>
          <w:r w:rsidRPr="00943B96">
            <w:rPr>
              <w:rFonts w:eastAsia="Times New Roman"/>
            </w:rPr>
            <w:t>. </w:t>
          </w:r>
          <w:proofErr w:type="spellStart"/>
          <w:r w:rsidRPr="00943B96">
            <w:rPr>
              <w:rFonts w:eastAsia="Times New Roman"/>
              <w:i/>
              <w:iCs/>
            </w:rPr>
            <w:t>Journal</w:t>
          </w:r>
          <w:proofErr w:type="spellEnd"/>
          <w:r w:rsidRPr="00943B96">
            <w:rPr>
              <w:rFonts w:eastAsia="Times New Roman"/>
              <w:i/>
              <w:iCs/>
            </w:rPr>
            <w:t xml:space="preserve"> of </w:t>
          </w:r>
          <w:proofErr w:type="spellStart"/>
          <w:r w:rsidRPr="00943B96">
            <w:rPr>
              <w:rFonts w:eastAsia="Times New Roman"/>
              <w:i/>
              <w:iCs/>
            </w:rPr>
            <w:t>Functional</w:t>
          </w:r>
          <w:proofErr w:type="spellEnd"/>
          <w:r w:rsidRPr="00943B96">
            <w:rPr>
              <w:rFonts w:eastAsia="Times New Roman"/>
              <w:i/>
              <w:iCs/>
            </w:rPr>
            <w:t xml:space="preserve"> </w:t>
          </w:r>
          <w:proofErr w:type="spellStart"/>
          <w:r w:rsidRPr="00943B96">
            <w:rPr>
              <w:rFonts w:eastAsia="Times New Roman"/>
              <w:i/>
              <w:iCs/>
            </w:rPr>
            <w:t>Foods</w:t>
          </w:r>
          <w:proofErr w:type="spellEnd"/>
          <w:r w:rsidRPr="00943B96">
            <w:rPr>
              <w:rFonts w:eastAsia="Times New Roman"/>
            </w:rPr>
            <w:t>, </w:t>
          </w:r>
          <w:r w:rsidRPr="00943B96">
            <w:rPr>
              <w:rFonts w:eastAsia="Times New Roman"/>
              <w:i/>
              <w:iCs/>
            </w:rPr>
            <w:t>25</w:t>
          </w:r>
          <w:r w:rsidRPr="00943B96">
            <w:rPr>
              <w:rFonts w:eastAsia="Times New Roman"/>
            </w:rPr>
            <w:t xml:space="preserve">, 421-432. </w:t>
          </w:r>
          <w:proofErr w:type="gramStart"/>
          <w:r w:rsidR="00E704E5">
            <w:rPr>
              <w:rFonts w:eastAsia="Times New Roman"/>
            </w:rPr>
            <w:t>doi:10.1016/j.jff</w:t>
          </w:r>
          <w:proofErr w:type="gramEnd"/>
          <w:r w:rsidR="00E704E5">
            <w:rPr>
              <w:rFonts w:eastAsia="Times New Roman"/>
            </w:rPr>
            <w:t>.2016.06.015</w:t>
          </w:r>
        </w:p>
        <w:p w14:paraId="6E0DD2E1" w14:textId="6FDC7001" w:rsidR="00E704E5" w:rsidRDefault="00E704E5">
          <w:pPr>
            <w:autoSpaceDE w:val="0"/>
            <w:autoSpaceDN w:val="0"/>
            <w:ind w:hanging="480"/>
            <w:divId w:val="1422919742"/>
            <w:rPr>
              <w:rFonts w:eastAsia="Times New Roman"/>
            </w:rPr>
          </w:pPr>
          <w:proofErr w:type="spellStart"/>
          <w:r>
            <w:rPr>
              <w:rFonts w:eastAsia="Times New Roman"/>
            </w:rPr>
            <w:t>Yavaşer</w:t>
          </w:r>
          <w:proofErr w:type="spellEnd"/>
          <w:r>
            <w:rPr>
              <w:rFonts w:eastAsia="Times New Roman"/>
            </w:rPr>
            <w:t xml:space="preserve">, R. (2011). </w:t>
          </w:r>
          <w:r>
            <w:rPr>
              <w:rFonts w:eastAsia="Times New Roman"/>
              <w:i/>
              <w:iCs/>
            </w:rPr>
            <w:t>Doğal ve sentetik antioksidan bileşiklerin antioksidan kapasitelerinin karşılaştırılması</w:t>
          </w:r>
          <w:r>
            <w:rPr>
              <w:rFonts w:eastAsia="Times New Roman"/>
            </w:rPr>
            <w:t>.</w:t>
          </w:r>
          <w:r w:rsidR="00943B96">
            <w:rPr>
              <w:rFonts w:eastAsia="Times New Roman"/>
            </w:rPr>
            <w:t xml:space="preserve"> Yüksek Lisans Tezi, Aydın Adnan Menderes Üniversitesi S</w:t>
          </w:r>
          <w:r>
            <w:rPr>
              <w:rFonts w:eastAsia="Times New Roman"/>
            </w:rPr>
            <w:t xml:space="preserve">ağlık </w:t>
          </w:r>
          <w:r w:rsidR="00943B96">
            <w:rPr>
              <w:rFonts w:eastAsia="Times New Roman"/>
            </w:rPr>
            <w:t>B</w:t>
          </w:r>
          <w:r>
            <w:rPr>
              <w:rFonts w:eastAsia="Times New Roman"/>
            </w:rPr>
            <w:t xml:space="preserve">ilimleri </w:t>
          </w:r>
          <w:r w:rsidR="00943B96">
            <w:rPr>
              <w:rFonts w:eastAsia="Times New Roman"/>
            </w:rPr>
            <w:t>E</w:t>
          </w:r>
          <w:r>
            <w:rPr>
              <w:rFonts w:eastAsia="Times New Roman"/>
            </w:rPr>
            <w:t xml:space="preserve">nstitüsü, </w:t>
          </w:r>
          <w:r w:rsidR="00943B96">
            <w:rPr>
              <w:rFonts w:eastAsia="Times New Roman"/>
            </w:rPr>
            <w:t>A</w:t>
          </w:r>
          <w:r>
            <w:rPr>
              <w:rFonts w:eastAsia="Times New Roman"/>
            </w:rPr>
            <w:t>ydın.</w:t>
          </w:r>
        </w:p>
        <w:p w14:paraId="235FF162" w14:textId="74963E64" w:rsidR="00E704E5" w:rsidRDefault="00E704E5" w:rsidP="00943B96">
          <w:pPr>
            <w:autoSpaceDE w:val="0"/>
            <w:autoSpaceDN w:val="0"/>
            <w:ind w:hanging="480"/>
            <w:divId w:val="1030883056"/>
            <w:rPr>
              <w:rFonts w:eastAsia="Times New Roman"/>
            </w:rPr>
          </w:pPr>
          <w:proofErr w:type="spellStart"/>
          <w:r>
            <w:rPr>
              <w:rFonts w:eastAsia="Times New Roman"/>
            </w:rPr>
            <w:t>Yeşilçayır</w:t>
          </w:r>
          <w:proofErr w:type="spellEnd"/>
          <w:r>
            <w:rPr>
              <w:rFonts w:eastAsia="Times New Roman"/>
            </w:rPr>
            <w:t xml:space="preserve">, G. (2021). </w:t>
          </w:r>
          <w:proofErr w:type="spellStart"/>
          <w:r>
            <w:rPr>
              <w:rFonts w:eastAsia="Times New Roman"/>
              <w:i/>
              <w:iCs/>
            </w:rPr>
            <w:t>Parasetamol</w:t>
          </w:r>
          <w:proofErr w:type="spellEnd"/>
          <w:r>
            <w:rPr>
              <w:rFonts w:eastAsia="Times New Roman"/>
              <w:i/>
              <w:iCs/>
            </w:rPr>
            <w:t xml:space="preserve"> </w:t>
          </w:r>
          <w:proofErr w:type="gramStart"/>
          <w:r>
            <w:rPr>
              <w:rFonts w:eastAsia="Times New Roman"/>
              <w:i/>
              <w:iCs/>
            </w:rPr>
            <w:t>İle</w:t>
          </w:r>
          <w:proofErr w:type="gramEnd"/>
          <w:r>
            <w:rPr>
              <w:rFonts w:eastAsia="Times New Roman"/>
              <w:i/>
              <w:iCs/>
            </w:rPr>
            <w:t xml:space="preserve"> İndüklenmiş Deneysel Akut Karaciğer </w:t>
          </w:r>
          <w:proofErr w:type="spellStart"/>
          <w:r>
            <w:rPr>
              <w:rFonts w:eastAsia="Times New Roman"/>
              <w:i/>
              <w:iCs/>
            </w:rPr>
            <w:t>Toksisitesi</w:t>
          </w:r>
          <w:proofErr w:type="spellEnd"/>
          <w:r>
            <w:rPr>
              <w:rFonts w:eastAsia="Times New Roman"/>
              <w:i/>
              <w:iCs/>
            </w:rPr>
            <w:t xml:space="preserve"> Üzerine İncir (</w:t>
          </w:r>
          <w:proofErr w:type="spellStart"/>
          <w:r>
            <w:rPr>
              <w:rFonts w:eastAsia="Times New Roman"/>
              <w:i/>
              <w:iCs/>
            </w:rPr>
            <w:t>Ficus</w:t>
          </w:r>
          <w:proofErr w:type="spellEnd"/>
          <w:r>
            <w:rPr>
              <w:rFonts w:eastAsia="Times New Roman"/>
              <w:i/>
              <w:iCs/>
            </w:rPr>
            <w:t xml:space="preserve"> </w:t>
          </w:r>
          <w:proofErr w:type="spellStart"/>
          <w:r>
            <w:rPr>
              <w:rFonts w:eastAsia="Times New Roman"/>
              <w:i/>
              <w:iCs/>
            </w:rPr>
            <w:t>Carica</w:t>
          </w:r>
          <w:proofErr w:type="spellEnd"/>
          <w:r>
            <w:rPr>
              <w:rFonts w:eastAsia="Times New Roman"/>
              <w:i/>
              <w:iCs/>
            </w:rPr>
            <w:t>) Çekirdeği Yağının Koruyucu Etkilerinin Araştırılması</w:t>
          </w:r>
          <w:r>
            <w:rPr>
              <w:rFonts w:eastAsia="Times New Roman"/>
            </w:rPr>
            <w:t>.</w:t>
          </w:r>
          <w:r w:rsidR="00943B96">
            <w:rPr>
              <w:rFonts w:eastAsia="Times New Roman"/>
            </w:rPr>
            <w:t xml:space="preserve"> Doktora Tezi, Aydın Adnan Menderes Üniversitesi Sağlık Bilimleri Enstitüsü Fizyoloji (Tıp), Aydın.</w:t>
          </w:r>
        </w:p>
        <w:p w14:paraId="32BC08CE" w14:textId="77777777" w:rsidR="00E704E5" w:rsidRDefault="00E704E5">
          <w:pPr>
            <w:autoSpaceDE w:val="0"/>
            <w:autoSpaceDN w:val="0"/>
            <w:ind w:hanging="480"/>
            <w:divId w:val="564023581"/>
            <w:rPr>
              <w:rFonts w:eastAsia="Times New Roman"/>
            </w:rPr>
          </w:pPr>
          <w:proofErr w:type="spellStart"/>
          <w:r>
            <w:rPr>
              <w:rFonts w:eastAsia="Times New Roman"/>
            </w:rPr>
            <w:t>Yeum</w:t>
          </w:r>
          <w:proofErr w:type="spellEnd"/>
          <w:r>
            <w:rPr>
              <w:rFonts w:eastAsia="Times New Roman"/>
            </w:rPr>
            <w:t xml:space="preserve">, K. J., </w:t>
          </w:r>
          <w:proofErr w:type="spellStart"/>
          <w:r>
            <w:rPr>
              <w:rFonts w:eastAsia="Times New Roman"/>
            </w:rPr>
            <w:t>Russell</w:t>
          </w:r>
          <w:proofErr w:type="spellEnd"/>
          <w:r>
            <w:rPr>
              <w:rFonts w:eastAsia="Times New Roman"/>
            </w:rPr>
            <w:t xml:space="preserve">, R. M., </w:t>
          </w:r>
          <w:proofErr w:type="spellStart"/>
          <w:r>
            <w:rPr>
              <w:rFonts w:eastAsia="Times New Roman"/>
            </w:rPr>
            <w:t>Krinsky</w:t>
          </w:r>
          <w:proofErr w:type="spellEnd"/>
          <w:r>
            <w:rPr>
              <w:rFonts w:eastAsia="Times New Roman"/>
            </w:rPr>
            <w:t xml:space="preserve">, N. I. ve </w:t>
          </w:r>
          <w:proofErr w:type="spellStart"/>
          <w:r>
            <w:rPr>
              <w:rFonts w:eastAsia="Times New Roman"/>
            </w:rPr>
            <w:t>Aldini</w:t>
          </w:r>
          <w:proofErr w:type="spellEnd"/>
          <w:r>
            <w:rPr>
              <w:rFonts w:eastAsia="Times New Roman"/>
            </w:rPr>
            <w:t xml:space="preserve">, G. (2004). </w:t>
          </w:r>
          <w:proofErr w:type="spellStart"/>
          <w:r>
            <w:rPr>
              <w:rFonts w:eastAsia="Times New Roman"/>
            </w:rPr>
            <w:t>Biomarkers</w:t>
          </w:r>
          <w:proofErr w:type="spellEnd"/>
          <w:r>
            <w:rPr>
              <w:rFonts w:eastAsia="Times New Roman"/>
            </w:rPr>
            <w:t xml:space="preserve"> of </w:t>
          </w:r>
          <w:proofErr w:type="spellStart"/>
          <w:r>
            <w:rPr>
              <w:rFonts w:eastAsia="Times New Roman"/>
            </w:rPr>
            <w:t>antioxidant</w:t>
          </w:r>
          <w:proofErr w:type="spellEnd"/>
          <w:r>
            <w:rPr>
              <w:rFonts w:eastAsia="Times New Roman"/>
            </w:rPr>
            <w:t xml:space="preserve"> </w:t>
          </w:r>
          <w:proofErr w:type="spellStart"/>
          <w:r>
            <w:rPr>
              <w:rFonts w:eastAsia="Times New Roman"/>
            </w:rPr>
            <w:t>capacity</w:t>
          </w:r>
          <w:proofErr w:type="spellEnd"/>
          <w:r>
            <w:rPr>
              <w:rFonts w:eastAsia="Times New Roman"/>
            </w:rPr>
            <w:t xml:space="preserve"> in </w:t>
          </w:r>
          <w:proofErr w:type="spellStart"/>
          <w:r>
            <w:rPr>
              <w:rFonts w:eastAsia="Times New Roman"/>
            </w:rPr>
            <w:t>the</w:t>
          </w:r>
          <w:proofErr w:type="spellEnd"/>
          <w:r>
            <w:rPr>
              <w:rFonts w:eastAsia="Times New Roman"/>
            </w:rPr>
            <w:t xml:space="preserve"> </w:t>
          </w:r>
          <w:proofErr w:type="spellStart"/>
          <w:r>
            <w:rPr>
              <w:rFonts w:eastAsia="Times New Roman"/>
            </w:rPr>
            <w:t>hydrophilic</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lipophilic</w:t>
          </w:r>
          <w:proofErr w:type="spellEnd"/>
          <w:r>
            <w:rPr>
              <w:rFonts w:eastAsia="Times New Roman"/>
            </w:rPr>
            <w:t xml:space="preserve"> </w:t>
          </w:r>
          <w:proofErr w:type="spellStart"/>
          <w:r>
            <w:rPr>
              <w:rFonts w:eastAsia="Times New Roman"/>
            </w:rPr>
            <w:t>compartments</w:t>
          </w:r>
          <w:proofErr w:type="spellEnd"/>
          <w:r>
            <w:rPr>
              <w:rFonts w:eastAsia="Times New Roman"/>
            </w:rPr>
            <w:t xml:space="preserve"> of </w:t>
          </w:r>
          <w:proofErr w:type="spellStart"/>
          <w:r>
            <w:rPr>
              <w:rFonts w:eastAsia="Times New Roman"/>
            </w:rPr>
            <w:t>human</w:t>
          </w:r>
          <w:proofErr w:type="spellEnd"/>
          <w:r>
            <w:rPr>
              <w:rFonts w:eastAsia="Times New Roman"/>
            </w:rPr>
            <w:t xml:space="preserve"> </w:t>
          </w:r>
          <w:proofErr w:type="spellStart"/>
          <w:r>
            <w:rPr>
              <w:rFonts w:eastAsia="Times New Roman"/>
            </w:rPr>
            <w:t>plasma</w:t>
          </w:r>
          <w:proofErr w:type="spellEnd"/>
          <w:r>
            <w:rPr>
              <w:rFonts w:eastAsia="Times New Roman"/>
            </w:rPr>
            <w:t xml:space="preserve">. </w:t>
          </w:r>
          <w:proofErr w:type="spellStart"/>
          <w:r>
            <w:rPr>
              <w:rFonts w:eastAsia="Times New Roman"/>
              <w:i/>
              <w:iCs/>
            </w:rPr>
            <w:t>Archives</w:t>
          </w:r>
          <w:proofErr w:type="spellEnd"/>
          <w:r>
            <w:rPr>
              <w:rFonts w:eastAsia="Times New Roman"/>
              <w:i/>
              <w:iCs/>
            </w:rPr>
            <w:t xml:space="preserve"> of </w:t>
          </w:r>
          <w:proofErr w:type="spellStart"/>
          <w:r>
            <w:rPr>
              <w:rFonts w:eastAsia="Times New Roman"/>
              <w:i/>
              <w:iCs/>
            </w:rPr>
            <w:t>Biochemistry</w:t>
          </w:r>
          <w:proofErr w:type="spellEnd"/>
          <w:r>
            <w:rPr>
              <w:rFonts w:eastAsia="Times New Roman"/>
              <w:i/>
              <w:iCs/>
            </w:rPr>
            <w:t xml:space="preserve"> </w:t>
          </w:r>
          <w:proofErr w:type="spellStart"/>
          <w:r>
            <w:rPr>
              <w:rFonts w:eastAsia="Times New Roman"/>
              <w:i/>
              <w:iCs/>
            </w:rPr>
            <w:t>and</w:t>
          </w:r>
          <w:proofErr w:type="spellEnd"/>
          <w:r>
            <w:rPr>
              <w:rFonts w:eastAsia="Times New Roman"/>
              <w:i/>
              <w:iCs/>
            </w:rPr>
            <w:t xml:space="preserve"> </w:t>
          </w:r>
          <w:proofErr w:type="spellStart"/>
          <w:r>
            <w:rPr>
              <w:rFonts w:eastAsia="Times New Roman"/>
              <w:i/>
              <w:iCs/>
            </w:rPr>
            <w:t>Biophysics</w:t>
          </w:r>
          <w:proofErr w:type="spellEnd"/>
          <w:r>
            <w:rPr>
              <w:rFonts w:eastAsia="Times New Roman"/>
            </w:rPr>
            <w:t xml:space="preserve">, </w:t>
          </w:r>
          <w:r>
            <w:rPr>
              <w:rFonts w:eastAsia="Times New Roman"/>
              <w:i/>
              <w:iCs/>
            </w:rPr>
            <w:t>430</w:t>
          </w:r>
          <w:r>
            <w:rPr>
              <w:rFonts w:eastAsia="Times New Roman"/>
            </w:rPr>
            <w:t xml:space="preserve">(1), 97-103. </w:t>
          </w:r>
          <w:proofErr w:type="gramStart"/>
          <w:r>
            <w:rPr>
              <w:rFonts w:eastAsia="Times New Roman"/>
            </w:rPr>
            <w:t>doi:10.1016/J.ABB</w:t>
          </w:r>
          <w:proofErr w:type="gramEnd"/>
          <w:r>
            <w:rPr>
              <w:rFonts w:eastAsia="Times New Roman"/>
            </w:rPr>
            <w:t>.2004.03.006</w:t>
          </w:r>
        </w:p>
        <w:p w14:paraId="15535080" w14:textId="77777777" w:rsidR="00E704E5" w:rsidRDefault="00E704E5">
          <w:pPr>
            <w:autoSpaceDE w:val="0"/>
            <w:autoSpaceDN w:val="0"/>
            <w:ind w:hanging="480"/>
            <w:divId w:val="1595165796"/>
            <w:rPr>
              <w:rFonts w:eastAsia="Times New Roman"/>
            </w:rPr>
          </w:pPr>
          <w:proofErr w:type="spellStart"/>
          <w:r>
            <w:rPr>
              <w:rFonts w:eastAsia="Times New Roman"/>
            </w:rPr>
            <w:lastRenderedPageBreak/>
            <w:t>Yousef</w:t>
          </w:r>
          <w:proofErr w:type="spellEnd"/>
          <w:r>
            <w:rPr>
              <w:rFonts w:eastAsia="Times New Roman"/>
            </w:rPr>
            <w:t xml:space="preserve">, M. I., </w:t>
          </w:r>
          <w:proofErr w:type="spellStart"/>
          <w:r>
            <w:rPr>
              <w:rFonts w:eastAsia="Times New Roman"/>
            </w:rPr>
            <w:t>Omar</w:t>
          </w:r>
          <w:proofErr w:type="spellEnd"/>
          <w:r>
            <w:rPr>
              <w:rFonts w:eastAsia="Times New Roman"/>
            </w:rPr>
            <w:t>, S. A. M., El-</w:t>
          </w:r>
          <w:proofErr w:type="spellStart"/>
          <w:r>
            <w:rPr>
              <w:rFonts w:eastAsia="Times New Roman"/>
            </w:rPr>
            <w:t>Guendi</w:t>
          </w:r>
          <w:proofErr w:type="spellEnd"/>
          <w:r>
            <w:rPr>
              <w:rFonts w:eastAsia="Times New Roman"/>
            </w:rPr>
            <w:t xml:space="preserve">, M. I. ve </w:t>
          </w:r>
          <w:proofErr w:type="spellStart"/>
          <w:r>
            <w:rPr>
              <w:rFonts w:eastAsia="Times New Roman"/>
            </w:rPr>
            <w:t>Abdelmegid</w:t>
          </w:r>
          <w:proofErr w:type="spellEnd"/>
          <w:r>
            <w:rPr>
              <w:rFonts w:eastAsia="Times New Roman"/>
            </w:rPr>
            <w:t xml:space="preserve">, L. A. (2010b). </w:t>
          </w:r>
          <w:proofErr w:type="spellStart"/>
          <w:r>
            <w:rPr>
              <w:rFonts w:eastAsia="Times New Roman"/>
            </w:rPr>
            <w:t>Potential</w:t>
          </w:r>
          <w:proofErr w:type="spellEnd"/>
          <w:r>
            <w:rPr>
              <w:rFonts w:eastAsia="Times New Roman"/>
            </w:rPr>
            <w:t xml:space="preserve"> </w:t>
          </w:r>
          <w:proofErr w:type="spellStart"/>
          <w:r>
            <w:rPr>
              <w:rFonts w:eastAsia="Times New Roman"/>
            </w:rPr>
            <w:t>protective</w:t>
          </w:r>
          <w:proofErr w:type="spellEnd"/>
          <w:r>
            <w:rPr>
              <w:rFonts w:eastAsia="Times New Roman"/>
            </w:rPr>
            <w:t xml:space="preserve"> </w:t>
          </w:r>
          <w:proofErr w:type="spellStart"/>
          <w:r>
            <w:rPr>
              <w:rFonts w:eastAsia="Times New Roman"/>
            </w:rPr>
            <w:t>effects</w:t>
          </w:r>
          <w:proofErr w:type="spellEnd"/>
          <w:r>
            <w:rPr>
              <w:rFonts w:eastAsia="Times New Roman"/>
            </w:rPr>
            <w:t xml:space="preserve"> of </w:t>
          </w:r>
          <w:proofErr w:type="spellStart"/>
          <w:r>
            <w:rPr>
              <w:rFonts w:eastAsia="Times New Roman"/>
            </w:rPr>
            <w:t>quercetin</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curcumin</w:t>
          </w:r>
          <w:proofErr w:type="spellEnd"/>
          <w:r>
            <w:rPr>
              <w:rFonts w:eastAsia="Times New Roman"/>
            </w:rPr>
            <w:t xml:space="preserve"> on </w:t>
          </w:r>
          <w:proofErr w:type="spellStart"/>
          <w:r>
            <w:rPr>
              <w:rFonts w:eastAsia="Times New Roman"/>
            </w:rPr>
            <w:t>paracetamol-induced</w:t>
          </w:r>
          <w:proofErr w:type="spellEnd"/>
          <w:r>
            <w:rPr>
              <w:rFonts w:eastAsia="Times New Roman"/>
            </w:rPr>
            <w:t xml:space="preserve"> </w:t>
          </w:r>
          <w:proofErr w:type="spellStart"/>
          <w:r>
            <w:rPr>
              <w:rFonts w:eastAsia="Times New Roman"/>
            </w:rPr>
            <w:t>histological</w:t>
          </w:r>
          <w:proofErr w:type="spellEnd"/>
          <w:r>
            <w:rPr>
              <w:rFonts w:eastAsia="Times New Roman"/>
            </w:rPr>
            <w:t xml:space="preserve"> </w:t>
          </w:r>
          <w:proofErr w:type="spellStart"/>
          <w:r>
            <w:rPr>
              <w:rFonts w:eastAsia="Times New Roman"/>
            </w:rPr>
            <w:t>changes</w:t>
          </w:r>
          <w:proofErr w:type="spellEnd"/>
          <w:r>
            <w:rPr>
              <w:rFonts w:eastAsia="Times New Roman"/>
            </w:rPr>
            <w:t xml:space="preserve">, </w:t>
          </w:r>
          <w:proofErr w:type="spellStart"/>
          <w:r>
            <w:rPr>
              <w:rFonts w:eastAsia="Times New Roman"/>
            </w:rPr>
            <w:t>oxidative</w:t>
          </w:r>
          <w:proofErr w:type="spellEnd"/>
          <w:r>
            <w:rPr>
              <w:rFonts w:eastAsia="Times New Roman"/>
            </w:rPr>
            <w:t xml:space="preserve"> </w:t>
          </w:r>
          <w:proofErr w:type="spellStart"/>
          <w:r>
            <w:rPr>
              <w:rFonts w:eastAsia="Times New Roman"/>
            </w:rPr>
            <w:t>stress</w:t>
          </w:r>
          <w:proofErr w:type="spellEnd"/>
          <w:r>
            <w:rPr>
              <w:rFonts w:eastAsia="Times New Roman"/>
            </w:rPr>
            <w:t xml:space="preserve">, </w:t>
          </w:r>
          <w:proofErr w:type="spellStart"/>
          <w:r>
            <w:rPr>
              <w:rFonts w:eastAsia="Times New Roman"/>
            </w:rPr>
            <w:t>impaired</w:t>
          </w:r>
          <w:proofErr w:type="spellEnd"/>
          <w:r>
            <w:rPr>
              <w:rFonts w:eastAsia="Times New Roman"/>
            </w:rPr>
            <w:t xml:space="preserve"> </w:t>
          </w:r>
          <w:proofErr w:type="spellStart"/>
          <w:r>
            <w:rPr>
              <w:rFonts w:eastAsia="Times New Roman"/>
            </w:rPr>
            <w:t>liver</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kidney</w:t>
          </w:r>
          <w:proofErr w:type="spellEnd"/>
          <w:r>
            <w:rPr>
              <w:rFonts w:eastAsia="Times New Roman"/>
            </w:rPr>
            <w:t xml:space="preserve"> </w:t>
          </w:r>
          <w:proofErr w:type="spellStart"/>
          <w:r>
            <w:rPr>
              <w:rFonts w:eastAsia="Times New Roman"/>
            </w:rPr>
            <w:t>functions</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haematotoxicity</w:t>
          </w:r>
          <w:proofErr w:type="spellEnd"/>
          <w:r>
            <w:rPr>
              <w:rFonts w:eastAsia="Times New Roman"/>
            </w:rPr>
            <w:t xml:space="preserve"> in </w:t>
          </w:r>
          <w:proofErr w:type="spellStart"/>
          <w:r>
            <w:rPr>
              <w:rFonts w:eastAsia="Times New Roman"/>
            </w:rPr>
            <w:t>rat</w:t>
          </w:r>
          <w:proofErr w:type="spellEnd"/>
          <w:r>
            <w:rPr>
              <w:rFonts w:eastAsia="Times New Roman"/>
            </w:rPr>
            <w:t xml:space="preserve">. </w:t>
          </w:r>
          <w:proofErr w:type="spellStart"/>
          <w:r>
            <w:rPr>
              <w:rFonts w:eastAsia="Times New Roman"/>
              <w:i/>
              <w:iCs/>
            </w:rPr>
            <w:t>Food</w:t>
          </w:r>
          <w:proofErr w:type="spellEnd"/>
          <w:r>
            <w:rPr>
              <w:rFonts w:eastAsia="Times New Roman"/>
              <w:i/>
              <w:iCs/>
            </w:rPr>
            <w:t xml:space="preserve"> </w:t>
          </w:r>
          <w:proofErr w:type="spellStart"/>
          <w:r>
            <w:rPr>
              <w:rFonts w:eastAsia="Times New Roman"/>
              <w:i/>
              <w:iCs/>
            </w:rPr>
            <w:t>and</w:t>
          </w:r>
          <w:proofErr w:type="spellEnd"/>
          <w:r>
            <w:rPr>
              <w:rFonts w:eastAsia="Times New Roman"/>
              <w:i/>
              <w:iCs/>
            </w:rPr>
            <w:t xml:space="preserve"> </w:t>
          </w:r>
          <w:proofErr w:type="spellStart"/>
          <w:r>
            <w:rPr>
              <w:rFonts w:eastAsia="Times New Roman"/>
              <w:i/>
              <w:iCs/>
            </w:rPr>
            <w:t>Chemical</w:t>
          </w:r>
          <w:proofErr w:type="spellEnd"/>
          <w:r>
            <w:rPr>
              <w:rFonts w:eastAsia="Times New Roman"/>
              <w:i/>
              <w:iCs/>
            </w:rPr>
            <w:t xml:space="preserve"> </w:t>
          </w:r>
          <w:proofErr w:type="spellStart"/>
          <w:r>
            <w:rPr>
              <w:rFonts w:eastAsia="Times New Roman"/>
              <w:i/>
              <w:iCs/>
            </w:rPr>
            <w:t>Toxicology</w:t>
          </w:r>
          <w:proofErr w:type="spellEnd"/>
          <w:r>
            <w:rPr>
              <w:rFonts w:eastAsia="Times New Roman"/>
            </w:rPr>
            <w:t xml:space="preserve">, </w:t>
          </w:r>
          <w:r>
            <w:rPr>
              <w:rFonts w:eastAsia="Times New Roman"/>
              <w:i/>
              <w:iCs/>
            </w:rPr>
            <w:t>48</w:t>
          </w:r>
          <w:r>
            <w:rPr>
              <w:rFonts w:eastAsia="Times New Roman"/>
            </w:rPr>
            <w:t xml:space="preserve">(11), 3246-3261. </w:t>
          </w:r>
          <w:proofErr w:type="gramStart"/>
          <w:r>
            <w:rPr>
              <w:rFonts w:eastAsia="Times New Roman"/>
            </w:rPr>
            <w:t>doi:10.1016/J.FCT</w:t>
          </w:r>
          <w:proofErr w:type="gramEnd"/>
          <w:r>
            <w:rPr>
              <w:rFonts w:eastAsia="Times New Roman"/>
            </w:rPr>
            <w:t>.2010.08.034</w:t>
          </w:r>
        </w:p>
        <w:p w14:paraId="3843EEFB" w14:textId="316A181B" w:rsidR="00E704E5" w:rsidRDefault="00C03E70">
          <w:pPr>
            <w:autoSpaceDE w:val="0"/>
            <w:autoSpaceDN w:val="0"/>
            <w:ind w:hanging="480"/>
            <w:divId w:val="637731404"/>
            <w:rPr>
              <w:rFonts w:eastAsia="Times New Roman"/>
            </w:rPr>
          </w:pPr>
          <w:proofErr w:type="spellStart"/>
          <w:r w:rsidRPr="00C03E70">
            <w:rPr>
              <w:rFonts w:eastAsia="Times New Roman"/>
            </w:rPr>
            <w:t>Zaher</w:t>
          </w:r>
          <w:proofErr w:type="spellEnd"/>
          <w:r w:rsidRPr="00C03E70">
            <w:rPr>
              <w:rFonts w:eastAsia="Times New Roman"/>
            </w:rPr>
            <w:t xml:space="preserve">, H., </w:t>
          </w:r>
          <w:proofErr w:type="spellStart"/>
          <w:r w:rsidRPr="00C03E70">
            <w:rPr>
              <w:rFonts w:eastAsia="Times New Roman"/>
            </w:rPr>
            <w:t>Buters</w:t>
          </w:r>
          <w:proofErr w:type="spellEnd"/>
          <w:r w:rsidRPr="00C03E70">
            <w:rPr>
              <w:rFonts w:eastAsia="Times New Roman"/>
            </w:rPr>
            <w:t xml:space="preserve">, J. T., </w:t>
          </w:r>
          <w:proofErr w:type="spellStart"/>
          <w:r w:rsidRPr="00C03E70">
            <w:rPr>
              <w:rFonts w:eastAsia="Times New Roman"/>
            </w:rPr>
            <w:t>Ward</w:t>
          </w:r>
          <w:proofErr w:type="spellEnd"/>
          <w:r w:rsidRPr="00C03E70">
            <w:rPr>
              <w:rFonts w:eastAsia="Times New Roman"/>
            </w:rPr>
            <w:t xml:space="preserve">, J. M., </w:t>
          </w:r>
          <w:proofErr w:type="spellStart"/>
          <w:r w:rsidRPr="00C03E70">
            <w:rPr>
              <w:rFonts w:eastAsia="Times New Roman"/>
            </w:rPr>
            <w:t>Bruno</w:t>
          </w:r>
          <w:proofErr w:type="spellEnd"/>
          <w:r w:rsidRPr="00C03E70">
            <w:rPr>
              <w:rFonts w:eastAsia="Times New Roman"/>
            </w:rPr>
            <w:t xml:space="preserve">, M. K., </w:t>
          </w:r>
          <w:proofErr w:type="spellStart"/>
          <w:r w:rsidRPr="00C03E70">
            <w:rPr>
              <w:rFonts w:eastAsia="Times New Roman"/>
            </w:rPr>
            <w:t>Lucas</w:t>
          </w:r>
          <w:proofErr w:type="spellEnd"/>
          <w:r w:rsidRPr="00C03E70">
            <w:rPr>
              <w:rFonts w:eastAsia="Times New Roman"/>
            </w:rPr>
            <w:t xml:space="preserve">, A. M., </w:t>
          </w:r>
          <w:proofErr w:type="spellStart"/>
          <w:r w:rsidRPr="00C03E70">
            <w:rPr>
              <w:rFonts w:eastAsia="Times New Roman"/>
            </w:rPr>
            <w:t>Stern</w:t>
          </w:r>
          <w:proofErr w:type="spellEnd"/>
          <w:r w:rsidRPr="00C03E70">
            <w:rPr>
              <w:rFonts w:eastAsia="Times New Roman"/>
            </w:rPr>
            <w:t xml:space="preserve">, S. T., ... &amp; </w:t>
          </w:r>
          <w:proofErr w:type="spellStart"/>
          <w:r w:rsidRPr="00C03E70">
            <w:rPr>
              <w:rFonts w:eastAsia="Times New Roman"/>
            </w:rPr>
            <w:t>Gonzalez</w:t>
          </w:r>
          <w:proofErr w:type="spellEnd"/>
          <w:r w:rsidRPr="00C03E70">
            <w:rPr>
              <w:rFonts w:eastAsia="Times New Roman"/>
            </w:rPr>
            <w:t xml:space="preserve">, F. J. (1998). </w:t>
          </w:r>
          <w:proofErr w:type="spellStart"/>
          <w:r w:rsidRPr="00C03E70">
            <w:rPr>
              <w:rFonts w:eastAsia="Times New Roman"/>
            </w:rPr>
            <w:t>Protection</w:t>
          </w:r>
          <w:proofErr w:type="spellEnd"/>
          <w:r w:rsidRPr="00C03E70">
            <w:rPr>
              <w:rFonts w:eastAsia="Times New Roman"/>
            </w:rPr>
            <w:t xml:space="preserve"> </w:t>
          </w:r>
          <w:proofErr w:type="spellStart"/>
          <w:r w:rsidRPr="00C03E70">
            <w:rPr>
              <w:rFonts w:eastAsia="Times New Roman"/>
            </w:rPr>
            <w:t>against</w:t>
          </w:r>
          <w:proofErr w:type="spellEnd"/>
          <w:r w:rsidRPr="00C03E70">
            <w:rPr>
              <w:rFonts w:eastAsia="Times New Roman"/>
            </w:rPr>
            <w:t xml:space="preserve"> </w:t>
          </w:r>
          <w:proofErr w:type="spellStart"/>
          <w:r w:rsidRPr="00C03E70">
            <w:rPr>
              <w:rFonts w:eastAsia="Times New Roman"/>
            </w:rPr>
            <w:t>acetaminophen</w:t>
          </w:r>
          <w:proofErr w:type="spellEnd"/>
          <w:r w:rsidRPr="00C03E70">
            <w:rPr>
              <w:rFonts w:eastAsia="Times New Roman"/>
            </w:rPr>
            <w:t xml:space="preserve"> </w:t>
          </w:r>
          <w:proofErr w:type="spellStart"/>
          <w:r w:rsidRPr="00C03E70">
            <w:rPr>
              <w:rFonts w:eastAsia="Times New Roman"/>
            </w:rPr>
            <w:t>toxicity</w:t>
          </w:r>
          <w:proofErr w:type="spellEnd"/>
          <w:r w:rsidRPr="00C03E70">
            <w:rPr>
              <w:rFonts w:eastAsia="Times New Roman"/>
            </w:rPr>
            <w:t xml:space="preserve"> in CYP1A2 </w:t>
          </w:r>
          <w:proofErr w:type="spellStart"/>
          <w:r w:rsidRPr="00C03E70">
            <w:rPr>
              <w:rFonts w:eastAsia="Times New Roman"/>
            </w:rPr>
            <w:t>and</w:t>
          </w:r>
          <w:proofErr w:type="spellEnd"/>
          <w:r w:rsidRPr="00C03E70">
            <w:rPr>
              <w:rFonts w:eastAsia="Times New Roman"/>
            </w:rPr>
            <w:t xml:space="preserve"> CYP2E1 </w:t>
          </w:r>
          <w:proofErr w:type="spellStart"/>
          <w:r w:rsidRPr="00C03E70">
            <w:rPr>
              <w:rFonts w:eastAsia="Times New Roman"/>
            </w:rPr>
            <w:t>double-null</w:t>
          </w:r>
          <w:proofErr w:type="spellEnd"/>
          <w:r w:rsidRPr="00C03E70">
            <w:rPr>
              <w:rFonts w:eastAsia="Times New Roman"/>
            </w:rPr>
            <w:t xml:space="preserve"> </w:t>
          </w:r>
          <w:proofErr w:type="spellStart"/>
          <w:r w:rsidRPr="00C03E70">
            <w:rPr>
              <w:rFonts w:eastAsia="Times New Roman"/>
            </w:rPr>
            <w:t>mice</w:t>
          </w:r>
          <w:proofErr w:type="spellEnd"/>
          <w:r w:rsidRPr="00C03E70">
            <w:rPr>
              <w:rFonts w:eastAsia="Times New Roman"/>
            </w:rPr>
            <w:t>. </w:t>
          </w:r>
          <w:proofErr w:type="spellStart"/>
          <w:r w:rsidRPr="00C03E70">
            <w:rPr>
              <w:rFonts w:eastAsia="Times New Roman"/>
              <w:i/>
              <w:iCs/>
            </w:rPr>
            <w:t>Toxicology</w:t>
          </w:r>
          <w:proofErr w:type="spellEnd"/>
          <w:r w:rsidRPr="00C03E70">
            <w:rPr>
              <w:rFonts w:eastAsia="Times New Roman"/>
              <w:i/>
              <w:iCs/>
            </w:rPr>
            <w:t xml:space="preserve"> </w:t>
          </w:r>
          <w:proofErr w:type="spellStart"/>
          <w:r w:rsidRPr="00C03E70">
            <w:rPr>
              <w:rFonts w:eastAsia="Times New Roman"/>
              <w:i/>
              <w:iCs/>
            </w:rPr>
            <w:t>and</w:t>
          </w:r>
          <w:proofErr w:type="spellEnd"/>
          <w:r w:rsidRPr="00C03E70">
            <w:rPr>
              <w:rFonts w:eastAsia="Times New Roman"/>
              <w:i/>
              <w:iCs/>
            </w:rPr>
            <w:t xml:space="preserve"> </w:t>
          </w:r>
          <w:proofErr w:type="spellStart"/>
          <w:r w:rsidR="001C7E42" w:rsidRPr="00C03E70">
            <w:rPr>
              <w:rFonts w:eastAsia="Times New Roman"/>
              <w:i/>
              <w:iCs/>
            </w:rPr>
            <w:t>Applied</w:t>
          </w:r>
          <w:proofErr w:type="spellEnd"/>
          <w:r w:rsidR="001C7E42" w:rsidRPr="00C03E70">
            <w:rPr>
              <w:rFonts w:eastAsia="Times New Roman"/>
              <w:i/>
              <w:iCs/>
            </w:rPr>
            <w:t xml:space="preserve"> </w:t>
          </w:r>
          <w:proofErr w:type="spellStart"/>
          <w:r w:rsidR="001C7E42" w:rsidRPr="00C03E70">
            <w:rPr>
              <w:rFonts w:eastAsia="Times New Roman"/>
              <w:i/>
              <w:iCs/>
            </w:rPr>
            <w:t>Pharmacology</w:t>
          </w:r>
          <w:proofErr w:type="spellEnd"/>
          <w:r w:rsidR="001C7E42" w:rsidRPr="00C03E70">
            <w:rPr>
              <w:rFonts w:eastAsia="Times New Roman"/>
            </w:rPr>
            <w:t>, </w:t>
          </w:r>
          <w:r w:rsidRPr="00C03E70">
            <w:rPr>
              <w:rFonts w:eastAsia="Times New Roman"/>
              <w:i/>
              <w:iCs/>
            </w:rPr>
            <w:t>152</w:t>
          </w:r>
          <w:r w:rsidRPr="00C03E70">
            <w:rPr>
              <w:rFonts w:eastAsia="Times New Roman"/>
            </w:rPr>
            <w:t>(1), 193-199.</w:t>
          </w:r>
          <w:r>
            <w:rPr>
              <w:rFonts w:eastAsia="Times New Roman"/>
            </w:rPr>
            <w:t xml:space="preserve"> </w:t>
          </w:r>
          <w:r w:rsidR="00E704E5">
            <w:rPr>
              <w:rFonts w:eastAsia="Times New Roman"/>
            </w:rPr>
            <w:t>doi:10.1006/taap.1998.8501</w:t>
          </w:r>
        </w:p>
        <w:p w14:paraId="530379D3" w14:textId="2133DAAB" w:rsidR="007A705D" w:rsidRPr="00765720" w:rsidRDefault="00E704E5">
          <w:pPr>
            <w:autoSpaceDE w:val="0"/>
            <w:autoSpaceDN w:val="0"/>
            <w:ind w:hanging="480"/>
            <w:divId w:val="431516469"/>
            <w:rPr>
              <w:rFonts w:eastAsia="Times New Roman"/>
            </w:rPr>
          </w:pPr>
          <w:r>
            <w:rPr>
              <w:rFonts w:eastAsia="Times New Roman"/>
            </w:rPr>
            <w:t> </w:t>
          </w:r>
        </w:p>
      </w:sdtContent>
    </w:sdt>
    <w:p w14:paraId="6A4DC292" w14:textId="77777777" w:rsidR="00E27D7F" w:rsidRPr="00765720" w:rsidRDefault="00206C1D" w:rsidP="00E27D7F">
      <w:pPr>
        <w:pStyle w:val="Balk1"/>
      </w:pPr>
      <w:r w:rsidRPr="00765720">
        <w:br w:type="page"/>
      </w:r>
      <w:bookmarkStart w:id="112" w:name="_Toc156171193"/>
      <w:r w:rsidR="00E27D7F" w:rsidRPr="00765720">
        <w:lastRenderedPageBreak/>
        <w:t>EKLER</w:t>
      </w:r>
      <w:bookmarkEnd w:id="112"/>
    </w:p>
    <w:p w14:paraId="4AFF6A54" w14:textId="77777777" w:rsidR="004262AE" w:rsidRPr="00765720" w:rsidRDefault="004262AE" w:rsidP="004262AE"/>
    <w:p w14:paraId="18A521F9" w14:textId="0DEF5F62" w:rsidR="004262AE" w:rsidRPr="00765720" w:rsidRDefault="00F10F4E" w:rsidP="004262AE">
      <w:r w:rsidRPr="00765720">
        <w:rPr>
          <w:b/>
          <w:bCs/>
        </w:rPr>
        <w:t>EK-1.</w:t>
      </w:r>
      <w:r w:rsidRPr="00765720">
        <w:t xml:space="preserve"> ADÜ-HADYEK.</w:t>
      </w:r>
    </w:p>
    <w:p w14:paraId="2801283E" w14:textId="4977DE21" w:rsidR="00E27D7F" w:rsidRPr="00765720" w:rsidRDefault="004262AE" w:rsidP="004262AE">
      <w:pPr>
        <w:spacing w:after="0" w:line="240" w:lineRule="auto"/>
        <w:ind w:firstLine="0"/>
        <w:contextualSpacing w:val="0"/>
        <w:jc w:val="center"/>
        <w:rPr>
          <w:rFonts w:eastAsia="Times New Roman"/>
          <w:b/>
          <w:caps/>
          <w:sz w:val="28"/>
          <w:szCs w:val="32"/>
        </w:rPr>
      </w:pPr>
      <w:r w:rsidRPr="00765720">
        <w:rPr>
          <w:rFonts w:eastAsia="Times New Roman"/>
          <w:b/>
          <w:caps/>
          <w:noProof/>
          <w:sz w:val="28"/>
          <w:szCs w:val="32"/>
          <w:lang w:eastAsia="tr-TR"/>
        </w:rPr>
        <w:drawing>
          <wp:inline distT="0" distB="0" distL="0" distR="0" wp14:anchorId="765E79D6" wp14:editId="25FDC859">
            <wp:extent cx="5545411" cy="7573818"/>
            <wp:effectExtent l="0" t="0" r="5080" b="0"/>
            <wp:docPr id="930619398" name="Resim 1" descr="metin, menü, mektup, harf, el yazı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619398" name="Resim 1" descr="metin, menü, mektup, harf, el yazısı içeren bir resim&#10;&#10;Açıklama otomatik olarak oluşturuldu"/>
                    <pic:cNvPicPr/>
                  </pic:nvPicPr>
                  <pic:blipFill>
                    <a:blip r:embed="rId64"/>
                    <a:stretch>
                      <a:fillRect/>
                    </a:stretch>
                  </pic:blipFill>
                  <pic:spPr>
                    <a:xfrm>
                      <a:off x="0" y="0"/>
                      <a:ext cx="5583464" cy="7625790"/>
                    </a:xfrm>
                    <a:prstGeom prst="rect">
                      <a:avLst/>
                    </a:prstGeom>
                  </pic:spPr>
                </pic:pic>
              </a:graphicData>
            </a:graphic>
          </wp:inline>
        </w:drawing>
      </w:r>
    </w:p>
    <w:p w14:paraId="0EDC666F" w14:textId="77777777" w:rsidR="004262AE" w:rsidRPr="00765720" w:rsidRDefault="004262AE" w:rsidP="004262AE">
      <w:pPr>
        <w:ind w:firstLine="0"/>
        <w:rPr>
          <w:rFonts w:eastAsia="Times New Roman"/>
          <w:b/>
          <w:sz w:val="28"/>
          <w:szCs w:val="24"/>
          <w:lang w:eastAsia="tr-TR"/>
        </w:rPr>
      </w:pPr>
    </w:p>
    <w:p w14:paraId="7C155631" w14:textId="3FF0AAFC" w:rsidR="00846918" w:rsidRPr="00765720" w:rsidRDefault="00846918" w:rsidP="00846918">
      <w:pPr>
        <w:jc w:val="center"/>
        <w:rPr>
          <w:rFonts w:eastAsia="Times New Roman"/>
          <w:b/>
          <w:sz w:val="28"/>
          <w:szCs w:val="24"/>
          <w:lang w:eastAsia="tr-TR"/>
        </w:rPr>
      </w:pPr>
      <w:r w:rsidRPr="00765720">
        <w:rPr>
          <w:rFonts w:eastAsia="Times New Roman"/>
          <w:b/>
          <w:sz w:val="28"/>
          <w:szCs w:val="24"/>
          <w:lang w:eastAsia="tr-TR"/>
        </w:rPr>
        <w:lastRenderedPageBreak/>
        <w:t xml:space="preserve">T.C. </w:t>
      </w:r>
    </w:p>
    <w:p w14:paraId="599899E6" w14:textId="77777777" w:rsidR="00846918" w:rsidRPr="00765720" w:rsidRDefault="00846918" w:rsidP="00846918">
      <w:pPr>
        <w:jc w:val="center"/>
        <w:rPr>
          <w:rFonts w:eastAsia="Times New Roman"/>
          <w:b/>
          <w:sz w:val="28"/>
          <w:szCs w:val="24"/>
          <w:lang w:eastAsia="tr-TR"/>
        </w:rPr>
      </w:pPr>
      <w:r w:rsidRPr="00765720">
        <w:rPr>
          <w:rFonts w:eastAsia="Times New Roman"/>
          <w:b/>
          <w:sz w:val="28"/>
          <w:szCs w:val="24"/>
          <w:lang w:eastAsia="tr-TR"/>
        </w:rPr>
        <w:t xml:space="preserve">AYDIN ADNAN MENDERES ÜNİVERSİTESİ </w:t>
      </w:r>
    </w:p>
    <w:p w14:paraId="4E54EF62" w14:textId="77777777" w:rsidR="00846918" w:rsidRPr="00765720" w:rsidRDefault="00846918" w:rsidP="00846918">
      <w:pPr>
        <w:jc w:val="center"/>
        <w:rPr>
          <w:rFonts w:eastAsia="Times New Roman"/>
          <w:b/>
          <w:sz w:val="28"/>
          <w:szCs w:val="24"/>
          <w:lang w:eastAsia="tr-TR"/>
        </w:rPr>
      </w:pPr>
      <w:r w:rsidRPr="00765720">
        <w:rPr>
          <w:rFonts w:eastAsia="Times New Roman"/>
          <w:b/>
          <w:sz w:val="28"/>
          <w:szCs w:val="24"/>
          <w:lang w:eastAsia="tr-TR"/>
        </w:rPr>
        <w:t>SAĞLIK BİLİMLERİ ENSTİTÜSÜ</w:t>
      </w:r>
    </w:p>
    <w:p w14:paraId="2B7072D9" w14:textId="77777777" w:rsidR="00846918" w:rsidRPr="00765720" w:rsidRDefault="00846918" w:rsidP="00846918">
      <w:pPr>
        <w:jc w:val="center"/>
        <w:rPr>
          <w:rFonts w:eastAsia="Times New Roman"/>
          <w:b/>
          <w:sz w:val="28"/>
          <w:szCs w:val="24"/>
          <w:lang w:eastAsia="tr-TR"/>
        </w:rPr>
      </w:pPr>
    </w:p>
    <w:p w14:paraId="13F2A60F" w14:textId="77777777" w:rsidR="00846918" w:rsidRPr="00765720" w:rsidRDefault="00846918" w:rsidP="005C63D8">
      <w:pPr>
        <w:pStyle w:val="Balk1"/>
        <w:rPr>
          <w:lang w:eastAsia="tr-TR"/>
        </w:rPr>
      </w:pPr>
      <w:r w:rsidRPr="00765720">
        <w:rPr>
          <w:lang w:eastAsia="tr-TR"/>
        </w:rPr>
        <w:t xml:space="preserve"> </w:t>
      </w:r>
      <w:bookmarkStart w:id="113" w:name="_Toc156171194"/>
      <w:r w:rsidRPr="00765720">
        <w:rPr>
          <w:lang w:eastAsia="tr-TR"/>
        </w:rPr>
        <w:t>BİLİMSEL ETİK BEYANI</w:t>
      </w:r>
      <w:bookmarkEnd w:id="113"/>
    </w:p>
    <w:p w14:paraId="5ED93BE7" w14:textId="77777777" w:rsidR="00846918" w:rsidRPr="00765720" w:rsidRDefault="00846918" w:rsidP="00846918">
      <w:pPr>
        <w:jc w:val="center"/>
        <w:rPr>
          <w:rFonts w:eastAsia="Times New Roman"/>
          <w:b/>
          <w:szCs w:val="24"/>
          <w:lang w:eastAsia="tr-TR"/>
        </w:rPr>
      </w:pPr>
    </w:p>
    <w:p w14:paraId="4EDBFE6F" w14:textId="77777777" w:rsidR="00846918" w:rsidRPr="00765720" w:rsidRDefault="00846918" w:rsidP="00846918">
      <w:pPr>
        <w:jc w:val="center"/>
        <w:rPr>
          <w:rFonts w:eastAsia="Times New Roman"/>
          <w:b/>
          <w:szCs w:val="24"/>
          <w:lang w:eastAsia="tr-TR"/>
        </w:rPr>
      </w:pPr>
    </w:p>
    <w:p w14:paraId="68BCC947" w14:textId="36BE2D6C" w:rsidR="00846918" w:rsidRPr="00765720" w:rsidRDefault="00846918" w:rsidP="00846918">
      <w:pPr>
        <w:rPr>
          <w:rFonts w:eastAsia="Times New Roman"/>
          <w:szCs w:val="24"/>
          <w:lang w:eastAsia="tr-TR"/>
        </w:rPr>
      </w:pPr>
      <w:r w:rsidRPr="00765720">
        <w:rPr>
          <w:rFonts w:eastAsia="Times New Roman"/>
          <w:szCs w:val="24"/>
          <w:lang w:eastAsia="tr-TR"/>
        </w:rPr>
        <w:t>“</w:t>
      </w:r>
      <w:proofErr w:type="spellStart"/>
      <w:r w:rsidRPr="00765720">
        <w:rPr>
          <w:rFonts w:eastAsia="Times New Roman"/>
        </w:rPr>
        <w:t>Ratlarda</w:t>
      </w:r>
      <w:proofErr w:type="spellEnd"/>
      <w:r w:rsidRPr="00765720">
        <w:rPr>
          <w:rFonts w:eastAsia="Times New Roman"/>
        </w:rPr>
        <w:t xml:space="preserve"> Deneysel </w:t>
      </w:r>
      <w:proofErr w:type="spellStart"/>
      <w:r w:rsidRPr="00765720">
        <w:rPr>
          <w:rFonts w:eastAsia="Times New Roman"/>
        </w:rPr>
        <w:t>Asetaminofen</w:t>
      </w:r>
      <w:proofErr w:type="spellEnd"/>
      <w:r w:rsidRPr="00765720">
        <w:rPr>
          <w:rFonts w:eastAsia="Times New Roman"/>
        </w:rPr>
        <w:t xml:space="preserve"> </w:t>
      </w:r>
      <w:proofErr w:type="spellStart"/>
      <w:r w:rsidRPr="00765720">
        <w:rPr>
          <w:rFonts w:eastAsia="Times New Roman"/>
        </w:rPr>
        <w:t>Toksikasyonunda</w:t>
      </w:r>
      <w:proofErr w:type="spellEnd"/>
      <w:r w:rsidRPr="00765720">
        <w:rPr>
          <w:rFonts w:eastAsia="Times New Roman"/>
        </w:rPr>
        <w:t xml:space="preserve"> İncir </w:t>
      </w:r>
      <w:r w:rsidRPr="00765720">
        <w:rPr>
          <w:szCs w:val="24"/>
        </w:rPr>
        <w:t>(</w:t>
      </w:r>
      <w:proofErr w:type="spellStart"/>
      <w:r w:rsidRPr="00765720">
        <w:rPr>
          <w:i/>
          <w:iCs/>
          <w:szCs w:val="24"/>
        </w:rPr>
        <w:t>F</w:t>
      </w:r>
      <w:r w:rsidR="00A46BC7" w:rsidRPr="00765720">
        <w:rPr>
          <w:i/>
          <w:iCs/>
          <w:szCs w:val="24"/>
        </w:rPr>
        <w:t>i</w:t>
      </w:r>
      <w:r w:rsidRPr="00765720">
        <w:rPr>
          <w:i/>
          <w:iCs/>
          <w:szCs w:val="24"/>
        </w:rPr>
        <w:t>cus</w:t>
      </w:r>
      <w:proofErr w:type="spellEnd"/>
      <w:r w:rsidRPr="00765720">
        <w:rPr>
          <w:i/>
          <w:iCs/>
          <w:szCs w:val="24"/>
        </w:rPr>
        <w:t xml:space="preserve"> </w:t>
      </w:r>
      <w:proofErr w:type="spellStart"/>
      <w:r w:rsidR="00A46BC7" w:rsidRPr="00765720">
        <w:rPr>
          <w:i/>
          <w:iCs/>
          <w:szCs w:val="24"/>
        </w:rPr>
        <w:t>c</w:t>
      </w:r>
      <w:r w:rsidRPr="00765720">
        <w:rPr>
          <w:i/>
          <w:iCs/>
          <w:szCs w:val="24"/>
        </w:rPr>
        <w:t>ar</w:t>
      </w:r>
      <w:r w:rsidR="00A46BC7" w:rsidRPr="00765720">
        <w:rPr>
          <w:i/>
          <w:iCs/>
          <w:szCs w:val="24"/>
        </w:rPr>
        <w:t>i</w:t>
      </w:r>
      <w:r w:rsidRPr="00765720">
        <w:rPr>
          <w:i/>
          <w:iCs/>
          <w:szCs w:val="24"/>
        </w:rPr>
        <w:t>ca</w:t>
      </w:r>
      <w:proofErr w:type="spellEnd"/>
      <w:r w:rsidRPr="00765720">
        <w:rPr>
          <w:szCs w:val="24"/>
        </w:rPr>
        <w:t xml:space="preserve">) </w:t>
      </w:r>
      <w:r w:rsidRPr="00765720">
        <w:rPr>
          <w:rFonts w:eastAsia="Times New Roman"/>
        </w:rPr>
        <w:t>Çekirdeği Yağının Etkilerinin Araştırılması</w:t>
      </w:r>
      <w:r w:rsidRPr="00765720">
        <w:rPr>
          <w:rFonts w:eastAsia="Times New Roman"/>
          <w:szCs w:val="24"/>
          <w:lang w:eastAsia="tr-TR"/>
        </w:rPr>
        <w:t>” başlıklı Yüksek Lisans/Doktora tezimdeki bütün bilgileri etik davranış ve akademik kurallar çerçevesinde elde ettiğimi, tez yazım kurallarına uygun olarak hazırlanan bu çalışmada, bana ait olmayan her türlü ifade ve bilginin kaynağına eksiz atıf yaptığımı bildiririm. İfade ettiklerimin aksi ortaya çıktığında ise her türlü yasal sonucu kabul ettiğimi beyan ederim.</w:t>
      </w:r>
    </w:p>
    <w:p w14:paraId="2D82AAA5" w14:textId="77777777" w:rsidR="00846918" w:rsidRPr="00765720" w:rsidRDefault="00846918" w:rsidP="00846918">
      <w:pPr>
        <w:rPr>
          <w:rFonts w:eastAsia="Times New Roman"/>
          <w:szCs w:val="24"/>
          <w:lang w:eastAsia="tr-TR"/>
        </w:rPr>
      </w:pPr>
    </w:p>
    <w:p w14:paraId="08D94D78" w14:textId="77777777" w:rsidR="00846918" w:rsidRPr="00765720" w:rsidRDefault="00846918" w:rsidP="00846918">
      <w:pPr>
        <w:rPr>
          <w:rFonts w:eastAsia="Times New Roman"/>
          <w:szCs w:val="24"/>
          <w:lang w:eastAsia="tr-TR"/>
        </w:rPr>
      </w:pPr>
      <w:r w:rsidRPr="00765720">
        <w:rPr>
          <w:rFonts w:eastAsia="Times New Roman"/>
          <w:szCs w:val="24"/>
          <w:lang w:eastAsia="tr-TR"/>
        </w:rPr>
        <w:tab/>
      </w:r>
      <w:r w:rsidRPr="00765720">
        <w:rPr>
          <w:rFonts w:eastAsia="Times New Roman"/>
          <w:szCs w:val="24"/>
          <w:lang w:eastAsia="tr-TR"/>
        </w:rPr>
        <w:tab/>
      </w:r>
      <w:r w:rsidRPr="00765720">
        <w:rPr>
          <w:rFonts w:eastAsia="Times New Roman"/>
          <w:szCs w:val="24"/>
          <w:lang w:eastAsia="tr-TR"/>
        </w:rPr>
        <w:tab/>
      </w:r>
      <w:r w:rsidRPr="00765720">
        <w:rPr>
          <w:rFonts w:eastAsia="Times New Roman"/>
          <w:szCs w:val="24"/>
          <w:lang w:eastAsia="tr-TR"/>
        </w:rPr>
        <w:tab/>
      </w:r>
      <w:r w:rsidRPr="00765720">
        <w:rPr>
          <w:rFonts w:eastAsia="Times New Roman"/>
          <w:szCs w:val="24"/>
          <w:lang w:eastAsia="tr-TR"/>
        </w:rPr>
        <w:tab/>
      </w:r>
      <w:r w:rsidRPr="00765720">
        <w:rPr>
          <w:rFonts w:eastAsia="Times New Roman"/>
          <w:szCs w:val="24"/>
          <w:lang w:eastAsia="tr-TR"/>
        </w:rPr>
        <w:tab/>
      </w:r>
      <w:r w:rsidRPr="00765720">
        <w:rPr>
          <w:rFonts w:eastAsia="Times New Roman"/>
          <w:szCs w:val="24"/>
          <w:lang w:eastAsia="tr-TR"/>
        </w:rPr>
        <w:tab/>
      </w:r>
      <w:r w:rsidRPr="00765720">
        <w:rPr>
          <w:rFonts w:eastAsia="Times New Roman"/>
          <w:szCs w:val="24"/>
          <w:lang w:eastAsia="tr-TR"/>
        </w:rPr>
        <w:tab/>
      </w:r>
      <w:r w:rsidRPr="00765720">
        <w:rPr>
          <w:rFonts w:eastAsia="Times New Roman"/>
          <w:szCs w:val="24"/>
          <w:lang w:eastAsia="tr-TR"/>
        </w:rPr>
        <w:tab/>
      </w:r>
    </w:p>
    <w:p w14:paraId="137D99B0" w14:textId="77777777" w:rsidR="00846918" w:rsidRPr="00765720" w:rsidRDefault="00846918" w:rsidP="00846918">
      <w:pPr>
        <w:rPr>
          <w:rFonts w:eastAsia="Times New Roman"/>
          <w:szCs w:val="24"/>
          <w:lang w:eastAsia="tr-TR"/>
        </w:rPr>
      </w:pPr>
    </w:p>
    <w:p w14:paraId="733161FF" w14:textId="6A5847FA" w:rsidR="00846918" w:rsidRPr="00765720" w:rsidRDefault="00846918" w:rsidP="00846918">
      <w:pPr>
        <w:ind w:left="4956" w:firstLine="708"/>
        <w:jc w:val="center"/>
        <w:rPr>
          <w:rFonts w:eastAsia="Times New Roman"/>
          <w:szCs w:val="24"/>
          <w:lang w:eastAsia="tr-TR"/>
        </w:rPr>
      </w:pPr>
      <w:r w:rsidRPr="00765720">
        <w:rPr>
          <w:rFonts w:eastAsia="Times New Roman"/>
          <w:szCs w:val="24"/>
          <w:lang w:eastAsia="tr-TR"/>
        </w:rPr>
        <w:t>Özge BARDAKÇI YILMAZ</w:t>
      </w:r>
    </w:p>
    <w:p w14:paraId="48896D05" w14:textId="77777777" w:rsidR="00846918" w:rsidRPr="00765720" w:rsidRDefault="00846918" w:rsidP="00846918">
      <w:pPr>
        <w:rPr>
          <w:rFonts w:eastAsia="Times New Roman"/>
          <w:szCs w:val="24"/>
          <w:lang w:eastAsia="tr-TR"/>
        </w:rPr>
      </w:pPr>
      <w:r w:rsidRPr="00765720">
        <w:rPr>
          <w:rFonts w:eastAsia="Times New Roman"/>
          <w:szCs w:val="24"/>
          <w:lang w:eastAsia="tr-TR"/>
        </w:rPr>
        <w:tab/>
      </w:r>
      <w:r w:rsidRPr="00765720">
        <w:rPr>
          <w:rFonts w:eastAsia="Times New Roman"/>
          <w:szCs w:val="24"/>
          <w:lang w:eastAsia="tr-TR"/>
        </w:rPr>
        <w:tab/>
      </w:r>
      <w:r w:rsidRPr="00765720">
        <w:rPr>
          <w:rFonts w:eastAsia="Times New Roman"/>
          <w:szCs w:val="24"/>
          <w:lang w:eastAsia="tr-TR"/>
        </w:rPr>
        <w:tab/>
      </w:r>
      <w:r w:rsidRPr="00765720">
        <w:rPr>
          <w:rFonts w:eastAsia="Times New Roman"/>
          <w:szCs w:val="24"/>
          <w:lang w:eastAsia="tr-TR"/>
        </w:rPr>
        <w:tab/>
      </w:r>
      <w:r w:rsidRPr="00765720">
        <w:rPr>
          <w:rFonts w:eastAsia="Times New Roman"/>
          <w:szCs w:val="24"/>
          <w:lang w:eastAsia="tr-TR"/>
        </w:rPr>
        <w:tab/>
      </w:r>
      <w:r w:rsidRPr="00765720">
        <w:rPr>
          <w:rFonts w:eastAsia="Times New Roman"/>
          <w:szCs w:val="24"/>
          <w:lang w:eastAsia="tr-TR"/>
        </w:rPr>
        <w:tab/>
      </w:r>
      <w:r w:rsidRPr="00765720">
        <w:rPr>
          <w:rFonts w:eastAsia="Times New Roman"/>
          <w:szCs w:val="24"/>
          <w:lang w:eastAsia="tr-TR"/>
        </w:rPr>
        <w:tab/>
      </w:r>
      <w:r w:rsidRPr="00765720">
        <w:rPr>
          <w:rFonts w:eastAsia="Times New Roman"/>
          <w:szCs w:val="24"/>
          <w:lang w:eastAsia="tr-TR"/>
        </w:rPr>
        <w:tab/>
      </w:r>
      <w:r w:rsidRPr="00765720">
        <w:rPr>
          <w:rFonts w:eastAsia="Times New Roman"/>
          <w:szCs w:val="24"/>
          <w:lang w:eastAsia="tr-TR"/>
        </w:rPr>
        <w:tab/>
        <w:t xml:space="preserve">         … / … / …  </w:t>
      </w:r>
    </w:p>
    <w:p w14:paraId="7F107FF7" w14:textId="77777777" w:rsidR="00846918" w:rsidRPr="00765720" w:rsidRDefault="00846918" w:rsidP="003479DA">
      <w:pPr>
        <w:pStyle w:val="Balk1"/>
      </w:pPr>
    </w:p>
    <w:p w14:paraId="1AD51863" w14:textId="3894492A" w:rsidR="00846918" w:rsidRPr="00765720" w:rsidRDefault="00846918">
      <w:pPr>
        <w:spacing w:after="0" w:line="240" w:lineRule="auto"/>
        <w:ind w:firstLine="0"/>
        <w:contextualSpacing w:val="0"/>
        <w:jc w:val="left"/>
        <w:rPr>
          <w:rFonts w:eastAsia="Times New Roman"/>
          <w:b/>
          <w:caps/>
          <w:sz w:val="28"/>
          <w:szCs w:val="32"/>
        </w:rPr>
      </w:pPr>
    </w:p>
    <w:sectPr w:rsidR="00846918" w:rsidRPr="00765720" w:rsidSect="009647D5">
      <w:pgSz w:w="11906" w:h="16838"/>
      <w:pgMar w:top="1418" w:right="1134"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337569" w14:textId="77777777" w:rsidR="009647D5" w:rsidRDefault="009647D5" w:rsidP="0054174E">
      <w:pPr>
        <w:spacing w:after="0" w:line="240" w:lineRule="auto"/>
      </w:pPr>
      <w:r>
        <w:separator/>
      </w:r>
    </w:p>
  </w:endnote>
  <w:endnote w:type="continuationSeparator" w:id="0">
    <w:p w14:paraId="183AFF0C" w14:textId="77777777" w:rsidR="009647D5" w:rsidRDefault="009647D5" w:rsidP="005417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3">
    <w:panose1 w:val="05040102010807070707"/>
    <w:charset w:val="00"/>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NewRomanPS">
    <w:altName w:val="Times New Roman"/>
    <w:panose1 w:val="020B0604020202020204"/>
    <w:charset w:val="00"/>
    <w:family w:val="roman"/>
    <w:notTrueType/>
    <w:pitch w:val="default"/>
  </w:font>
  <w:font w:name="TimesNewRoman">
    <w:altName w:val="Arial Unicode MS"/>
    <w:panose1 w:val="020B0604020202020204"/>
    <w:charset w:val="80"/>
    <w:family w:val="auto"/>
    <w:notTrueType/>
    <w:pitch w:val="default"/>
    <w:sig w:usb0="00000001" w:usb1="08070000" w:usb2="00000010" w:usb3="00000000" w:csb0="00020000" w:csb1="00000000"/>
  </w:font>
  <w:font w:name="TimesNewRomanPSMT">
    <w:altName w:val="MS Mincho"/>
    <w:panose1 w:val="020B0604020202020204"/>
    <w:charset w:val="80"/>
    <w:family w:val="auto"/>
    <w:notTrueType/>
    <w:pitch w:val="default"/>
    <w:sig w:usb0="00000003" w:usb1="08070000" w:usb2="00000010" w:usb3="00000000" w:csb0="00020001" w:csb1="00000000"/>
  </w:font>
  <w:font w:name="Times">
    <w:altName w:val="Times New Roman"/>
    <w:panose1 w:val="020B0604020202020204"/>
    <w:charset w:val="00"/>
    <w:family w:val="roman"/>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ayfaNumaras"/>
      </w:rPr>
      <w:id w:val="836436410"/>
      <w:docPartObj>
        <w:docPartGallery w:val="Page Numbers (Bottom of Page)"/>
        <w:docPartUnique/>
      </w:docPartObj>
    </w:sdtPr>
    <w:sdtContent>
      <w:p w14:paraId="66F95ED3" w14:textId="2EA64B78" w:rsidR="00817292" w:rsidRDefault="00817292" w:rsidP="00A719D1">
        <w:pPr>
          <w:pStyle w:val="AltBilgi"/>
          <w:framePr w:wrap="none" w:vAnchor="text" w:hAnchor="margin" w:xAlign="right" w:y="1"/>
          <w:rPr>
            <w:rStyle w:val="SayfaNumaras"/>
          </w:rPr>
        </w:pPr>
        <w:r>
          <w:rPr>
            <w:rStyle w:val="SayfaNumaras"/>
          </w:rPr>
          <w:fldChar w:fldCharType="begin"/>
        </w:r>
        <w:r>
          <w:rPr>
            <w:rStyle w:val="SayfaNumaras"/>
          </w:rPr>
          <w:instrText xml:space="preserve"> PAGE </w:instrText>
        </w:r>
        <w:r>
          <w:rPr>
            <w:rStyle w:val="SayfaNumaras"/>
          </w:rPr>
          <w:fldChar w:fldCharType="end"/>
        </w:r>
      </w:p>
    </w:sdtContent>
  </w:sdt>
  <w:p w14:paraId="529CDDE4" w14:textId="77777777" w:rsidR="00817292" w:rsidRDefault="00817292" w:rsidP="00E27D7F">
    <w:pPr>
      <w:pStyle w:val="AltBilgi"/>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ayfaNumaras"/>
      </w:rPr>
      <w:id w:val="-419026356"/>
      <w:docPartObj>
        <w:docPartGallery w:val="Page Numbers (Bottom of Page)"/>
        <w:docPartUnique/>
      </w:docPartObj>
    </w:sdtPr>
    <w:sdtContent>
      <w:p w14:paraId="5EBF260D" w14:textId="1BD44CCF" w:rsidR="00A719D1" w:rsidRDefault="00A719D1" w:rsidP="0038465D">
        <w:pPr>
          <w:pStyle w:val="AltBilgi"/>
          <w:framePr w:wrap="none" w:vAnchor="text" w:hAnchor="margin" w:xAlign="right" w:y="1"/>
          <w:ind w:firstLine="0"/>
          <w:rPr>
            <w:rStyle w:val="SayfaNumaras"/>
          </w:rPr>
        </w:pPr>
        <w:r>
          <w:rPr>
            <w:rStyle w:val="SayfaNumaras"/>
          </w:rPr>
          <w:fldChar w:fldCharType="begin"/>
        </w:r>
        <w:r>
          <w:rPr>
            <w:rStyle w:val="SayfaNumaras"/>
          </w:rPr>
          <w:instrText xml:space="preserve"> PAGE </w:instrText>
        </w:r>
        <w:r>
          <w:rPr>
            <w:rStyle w:val="SayfaNumaras"/>
          </w:rPr>
          <w:fldChar w:fldCharType="separate"/>
        </w:r>
        <w:r>
          <w:rPr>
            <w:rStyle w:val="SayfaNumaras"/>
            <w:noProof/>
          </w:rPr>
          <w:t>46</w:t>
        </w:r>
        <w:r>
          <w:rPr>
            <w:rStyle w:val="SayfaNumaras"/>
          </w:rPr>
          <w:fldChar w:fldCharType="end"/>
        </w:r>
      </w:p>
    </w:sdtContent>
  </w:sdt>
  <w:p w14:paraId="376DA744" w14:textId="77777777" w:rsidR="00DA0073" w:rsidRDefault="00DA0073" w:rsidP="00E24C20">
    <w:pPr>
      <w:pStyle w:val="AltBilgi"/>
      <w:ind w:right="36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E126F2" w14:textId="77777777" w:rsidR="009647D5" w:rsidRDefault="009647D5" w:rsidP="0054174E">
      <w:pPr>
        <w:spacing w:after="0" w:line="240" w:lineRule="auto"/>
      </w:pPr>
      <w:r>
        <w:separator/>
      </w:r>
    </w:p>
  </w:footnote>
  <w:footnote w:type="continuationSeparator" w:id="0">
    <w:p w14:paraId="46150F64" w14:textId="77777777" w:rsidR="009647D5" w:rsidRDefault="009647D5" w:rsidP="0054174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81B31" w14:textId="77777777" w:rsidR="00817292" w:rsidRDefault="00817292" w:rsidP="007C0058">
    <w:pPr>
      <w:pStyle w:val="stBilgi"/>
      <w:ind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A6B19"/>
    <w:multiLevelType w:val="hybridMultilevel"/>
    <w:tmpl w:val="CB5E7B9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13454E6"/>
    <w:multiLevelType w:val="hybridMultilevel"/>
    <w:tmpl w:val="A5A2E148"/>
    <w:lvl w:ilvl="0" w:tplc="041F000F">
      <w:start w:val="1"/>
      <w:numFmt w:val="decimal"/>
      <w:lvlText w:val="%1."/>
      <w:lvlJc w:val="left"/>
      <w:pPr>
        <w:ind w:left="1287" w:hanging="360"/>
      </w:p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2" w15:restartNumberingAfterBreak="0">
    <w:nsid w:val="07546334"/>
    <w:multiLevelType w:val="multilevel"/>
    <w:tmpl w:val="FA3A16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A48157A"/>
    <w:multiLevelType w:val="hybridMultilevel"/>
    <w:tmpl w:val="30CA309C"/>
    <w:lvl w:ilvl="0" w:tplc="041F000D">
      <w:start w:val="1"/>
      <w:numFmt w:val="bullet"/>
      <w:lvlText w:val=""/>
      <w:lvlJc w:val="left"/>
      <w:pPr>
        <w:ind w:left="1287" w:hanging="360"/>
      </w:pPr>
      <w:rPr>
        <w:rFonts w:ascii="Wingdings" w:hAnsi="Wingding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4" w15:restartNumberingAfterBreak="0">
    <w:nsid w:val="10A95191"/>
    <w:multiLevelType w:val="hybridMultilevel"/>
    <w:tmpl w:val="C1BE0FFC"/>
    <w:lvl w:ilvl="0" w:tplc="041F000F">
      <w:start w:val="1"/>
      <w:numFmt w:val="decimal"/>
      <w:lvlText w:val="%1."/>
      <w:lvlJc w:val="left"/>
      <w:pPr>
        <w:ind w:left="2007" w:hanging="360"/>
      </w:pPr>
    </w:lvl>
    <w:lvl w:ilvl="1" w:tplc="041F0019" w:tentative="1">
      <w:start w:val="1"/>
      <w:numFmt w:val="lowerLetter"/>
      <w:lvlText w:val="%2."/>
      <w:lvlJc w:val="left"/>
      <w:pPr>
        <w:ind w:left="2727" w:hanging="360"/>
      </w:pPr>
    </w:lvl>
    <w:lvl w:ilvl="2" w:tplc="041F001B" w:tentative="1">
      <w:start w:val="1"/>
      <w:numFmt w:val="lowerRoman"/>
      <w:lvlText w:val="%3."/>
      <w:lvlJc w:val="right"/>
      <w:pPr>
        <w:ind w:left="3447" w:hanging="180"/>
      </w:pPr>
    </w:lvl>
    <w:lvl w:ilvl="3" w:tplc="041F000F" w:tentative="1">
      <w:start w:val="1"/>
      <w:numFmt w:val="decimal"/>
      <w:lvlText w:val="%4."/>
      <w:lvlJc w:val="left"/>
      <w:pPr>
        <w:ind w:left="4167" w:hanging="360"/>
      </w:pPr>
    </w:lvl>
    <w:lvl w:ilvl="4" w:tplc="041F0019" w:tentative="1">
      <w:start w:val="1"/>
      <w:numFmt w:val="lowerLetter"/>
      <w:lvlText w:val="%5."/>
      <w:lvlJc w:val="left"/>
      <w:pPr>
        <w:ind w:left="4887" w:hanging="360"/>
      </w:pPr>
    </w:lvl>
    <w:lvl w:ilvl="5" w:tplc="041F001B" w:tentative="1">
      <w:start w:val="1"/>
      <w:numFmt w:val="lowerRoman"/>
      <w:lvlText w:val="%6."/>
      <w:lvlJc w:val="right"/>
      <w:pPr>
        <w:ind w:left="5607" w:hanging="180"/>
      </w:pPr>
    </w:lvl>
    <w:lvl w:ilvl="6" w:tplc="041F000F" w:tentative="1">
      <w:start w:val="1"/>
      <w:numFmt w:val="decimal"/>
      <w:lvlText w:val="%7."/>
      <w:lvlJc w:val="left"/>
      <w:pPr>
        <w:ind w:left="6327" w:hanging="360"/>
      </w:pPr>
    </w:lvl>
    <w:lvl w:ilvl="7" w:tplc="041F0019" w:tentative="1">
      <w:start w:val="1"/>
      <w:numFmt w:val="lowerLetter"/>
      <w:lvlText w:val="%8."/>
      <w:lvlJc w:val="left"/>
      <w:pPr>
        <w:ind w:left="7047" w:hanging="360"/>
      </w:pPr>
    </w:lvl>
    <w:lvl w:ilvl="8" w:tplc="041F001B" w:tentative="1">
      <w:start w:val="1"/>
      <w:numFmt w:val="lowerRoman"/>
      <w:lvlText w:val="%9."/>
      <w:lvlJc w:val="right"/>
      <w:pPr>
        <w:ind w:left="7767" w:hanging="180"/>
      </w:pPr>
    </w:lvl>
  </w:abstractNum>
  <w:abstractNum w:abstractNumId="5" w15:restartNumberingAfterBreak="0">
    <w:nsid w:val="19F33A68"/>
    <w:multiLevelType w:val="hybridMultilevel"/>
    <w:tmpl w:val="E4EE1BD6"/>
    <w:lvl w:ilvl="0" w:tplc="5A2EFFEC">
      <w:start w:val="1"/>
      <w:numFmt w:val="bullet"/>
      <w:lvlText w:val=""/>
      <w:lvlJc w:val="left"/>
      <w:pPr>
        <w:tabs>
          <w:tab w:val="num" w:pos="720"/>
        </w:tabs>
        <w:ind w:left="720" w:hanging="360"/>
      </w:pPr>
      <w:rPr>
        <w:rFonts w:ascii="Wingdings 3" w:hAnsi="Wingdings 3" w:hint="default"/>
      </w:rPr>
    </w:lvl>
    <w:lvl w:ilvl="1" w:tplc="8BF23B22" w:tentative="1">
      <w:start w:val="1"/>
      <w:numFmt w:val="bullet"/>
      <w:lvlText w:val=""/>
      <w:lvlJc w:val="left"/>
      <w:pPr>
        <w:tabs>
          <w:tab w:val="num" w:pos="1440"/>
        </w:tabs>
        <w:ind w:left="1440" w:hanging="360"/>
      </w:pPr>
      <w:rPr>
        <w:rFonts w:ascii="Wingdings 3" w:hAnsi="Wingdings 3" w:hint="default"/>
      </w:rPr>
    </w:lvl>
    <w:lvl w:ilvl="2" w:tplc="012E8A4A" w:tentative="1">
      <w:start w:val="1"/>
      <w:numFmt w:val="bullet"/>
      <w:lvlText w:val=""/>
      <w:lvlJc w:val="left"/>
      <w:pPr>
        <w:tabs>
          <w:tab w:val="num" w:pos="2160"/>
        </w:tabs>
        <w:ind w:left="2160" w:hanging="360"/>
      </w:pPr>
      <w:rPr>
        <w:rFonts w:ascii="Wingdings 3" w:hAnsi="Wingdings 3" w:hint="default"/>
      </w:rPr>
    </w:lvl>
    <w:lvl w:ilvl="3" w:tplc="DBD29856" w:tentative="1">
      <w:start w:val="1"/>
      <w:numFmt w:val="bullet"/>
      <w:lvlText w:val=""/>
      <w:lvlJc w:val="left"/>
      <w:pPr>
        <w:tabs>
          <w:tab w:val="num" w:pos="2880"/>
        </w:tabs>
        <w:ind w:left="2880" w:hanging="360"/>
      </w:pPr>
      <w:rPr>
        <w:rFonts w:ascii="Wingdings 3" w:hAnsi="Wingdings 3" w:hint="default"/>
      </w:rPr>
    </w:lvl>
    <w:lvl w:ilvl="4" w:tplc="BC6E7282" w:tentative="1">
      <w:start w:val="1"/>
      <w:numFmt w:val="bullet"/>
      <w:lvlText w:val=""/>
      <w:lvlJc w:val="left"/>
      <w:pPr>
        <w:tabs>
          <w:tab w:val="num" w:pos="3600"/>
        </w:tabs>
        <w:ind w:left="3600" w:hanging="360"/>
      </w:pPr>
      <w:rPr>
        <w:rFonts w:ascii="Wingdings 3" w:hAnsi="Wingdings 3" w:hint="default"/>
      </w:rPr>
    </w:lvl>
    <w:lvl w:ilvl="5" w:tplc="7D2EB008" w:tentative="1">
      <w:start w:val="1"/>
      <w:numFmt w:val="bullet"/>
      <w:lvlText w:val=""/>
      <w:lvlJc w:val="left"/>
      <w:pPr>
        <w:tabs>
          <w:tab w:val="num" w:pos="4320"/>
        </w:tabs>
        <w:ind w:left="4320" w:hanging="360"/>
      </w:pPr>
      <w:rPr>
        <w:rFonts w:ascii="Wingdings 3" w:hAnsi="Wingdings 3" w:hint="default"/>
      </w:rPr>
    </w:lvl>
    <w:lvl w:ilvl="6" w:tplc="94980F1A" w:tentative="1">
      <w:start w:val="1"/>
      <w:numFmt w:val="bullet"/>
      <w:lvlText w:val=""/>
      <w:lvlJc w:val="left"/>
      <w:pPr>
        <w:tabs>
          <w:tab w:val="num" w:pos="5040"/>
        </w:tabs>
        <w:ind w:left="5040" w:hanging="360"/>
      </w:pPr>
      <w:rPr>
        <w:rFonts w:ascii="Wingdings 3" w:hAnsi="Wingdings 3" w:hint="default"/>
      </w:rPr>
    </w:lvl>
    <w:lvl w:ilvl="7" w:tplc="C400B8CE" w:tentative="1">
      <w:start w:val="1"/>
      <w:numFmt w:val="bullet"/>
      <w:lvlText w:val=""/>
      <w:lvlJc w:val="left"/>
      <w:pPr>
        <w:tabs>
          <w:tab w:val="num" w:pos="5760"/>
        </w:tabs>
        <w:ind w:left="5760" w:hanging="360"/>
      </w:pPr>
      <w:rPr>
        <w:rFonts w:ascii="Wingdings 3" w:hAnsi="Wingdings 3" w:hint="default"/>
      </w:rPr>
    </w:lvl>
    <w:lvl w:ilvl="8" w:tplc="53265C84" w:tentative="1">
      <w:start w:val="1"/>
      <w:numFmt w:val="bullet"/>
      <w:lvlText w:val=""/>
      <w:lvlJc w:val="left"/>
      <w:pPr>
        <w:tabs>
          <w:tab w:val="num" w:pos="6480"/>
        </w:tabs>
        <w:ind w:left="6480" w:hanging="360"/>
      </w:pPr>
      <w:rPr>
        <w:rFonts w:ascii="Wingdings 3" w:hAnsi="Wingdings 3" w:hint="default"/>
      </w:rPr>
    </w:lvl>
  </w:abstractNum>
  <w:abstractNum w:abstractNumId="6" w15:restartNumberingAfterBreak="0">
    <w:nsid w:val="2E8D0F1E"/>
    <w:multiLevelType w:val="hybridMultilevel"/>
    <w:tmpl w:val="47F27AE8"/>
    <w:lvl w:ilvl="0" w:tplc="041F000F">
      <w:start w:val="1"/>
      <w:numFmt w:val="decimal"/>
      <w:lvlText w:val="%1."/>
      <w:lvlJc w:val="left"/>
      <w:pPr>
        <w:ind w:left="1287" w:hanging="360"/>
      </w:p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7" w15:restartNumberingAfterBreak="0">
    <w:nsid w:val="312336E7"/>
    <w:multiLevelType w:val="multilevel"/>
    <w:tmpl w:val="D79AA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1FC1F8E"/>
    <w:multiLevelType w:val="hybridMultilevel"/>
    <w:tmpl w:val="8F8C6092"/>
    <w:lvl w:ilvl="0" w:tplc="041F000D">
      <w:start w:val="1"/>
      <w:numFmt w:val="bullet"/>
      <w:lvlText w:val=""/>
      <w:lvlJc w:val="left"/>
      <w:pPr>
        <w:ind w:left="1287" w:hanging="360"/>
      </w:pPr>
      <w:rPr>
        <w:rFonts w:ascii="Wingdings" w:hAnsi="Wingding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9" w15:restartNumberingAfterBreak="0">
    <w:nsid w:val="421B546C"/>
    <w:multiLevelType w:val="multilevel"/>
    <w:tmpl w:val="1E9EF99C"/>
    <w:lvl w:ilvl="0">
      <w:start w:val="1"/>
      <w:numFmt w:val="decimal"/>
      <w:lvlText w:val="%1."/>
      <w:lvlJc w:val="left"/>
      <w:pPr>
        <w:tabs>
          <w:tab w:val="num" w:pos="720"/>
        </w:tabs>
        <w:ind w:left="720" w:hanging="360"/>
      </w:pPr>
    </w:lvl>
    <w:lvl w:ilvl="1">
      <w:start w:val="2020"/>
      <w:numFmt w:val="bullet"/>
      <w:lvlText w:val="-"/>
      <w:lvlJc w:val="left"/>
      <w:pPr>
        <w:ind w:left="1440" w:hanging="360"/>
      </w:pPr>
      <w:rPr>
        <w:rFonts w:ascii="Times New Roman" w:eastAsia="Calibri"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2B009AF"/>
    <w:multiLevelType w:val="hybridMultilevel"/>
    <w:tmpl w:val="4A32D198"/>
    <w:lvl w:ilvl="0" w:tplc="041F000D">
      <w:start w:val="1"/>
      <w:numFmt w:val="bullet"/>
      <w:lvlText w:val=""/>
      <w:lvlJc w:val="left"/>
      <w:pPr>
        <w:ind w:left="502" w:hanging="360"/>
      </w:pPr>
      <w:rPr>
        <w:rFonts w:ascii="Wingdings" w:hAnsi="Wingdings" w:hint="default"/>
      </w:rPr>
    </w:lvl>
    <w:lvl w:ilvl="1" w:tplc="041F0003" w:tentative="1">
      <w:start w:val="1"/>
      <w:numFmt w:val="bullet"/>
      <w:lvlText w:val="o"/>
      <w:lvlJc w:val="left"/>
      <w:pPr>
        <w:ind w:left="1222" w:hanging="360"/>
      </w:pPr>
      <w:rPr>
        <w:rFonts w:ascii="Courier New" w:hAnsi="Courier New" w:cs="Courier New" w:hint="default"/>
      </w:rPr>
    </w:lvl>
    <w:lvl w:ilvl="2" w:tplc="041F0005" w:tentative="1">
      <w:start w:val="1"/>
      <w:numFmt w:val="bullet"/>
      <w:lvlText w:val=""/>
      <w:lvlJc w:val="left"/>
      <w:pPr>
        <w:ind w:left="1942" w:hanging="360"/>
      </w:pPr>
      <w:rPr>
        <w:rFonts w:ascii="Wingdings" w:hAnsi="Wingdings" w:hint="default"/>
      </w:rPr>
    </w:lvl>
    <w:lvl w:ilvl="3" w:tplc="041F0001" w:tentative="1">
      <w:start w:val="1"/>
      <w:numFmt w:val="bullet"/>
      <w:lvlText w:val=""/>
      <w:lvlJc w:val="left"/>
      <w:pPr>
        <w:ind w:left="2662" w:hanging="360"/>
      </w:pPr>
      <w:rPr>
        <w:rFonts w:ascii="Symbol" w:hAnsi="Symbol" w:hint="default"/>
      </w:rPr>
    </w:lvl>
    <w:lvl w:ilvl="4" w:tplc="041F0003" w:tentative="1">
      <w:start w:val="1"/>
      <w:numFmt w:val="bullet"/>
      <w:lvlText w:val="o"/>
      <w:lvlJc w:val="left"/>
      <w:pPr>
        <w:ind w:left="3382" w:hanging="360"/>
      </w:pPr>
      <w:rPr>
        <w:rFonts w:ascii="Courier New" w:hAnsi="Courier New" w:cs="Courier New" w:hint="default"/>
      </w:rPr>
    </w:lvl>
    <w:lvl w:ilvl="5" w:tplc="041F0005" w:tentative="1">
      <w:start w:val="1"/>
      <w:numFmt w:val="bullet"/>
      <w:lvlText w:val=""/>
      <w:lvlJc w:val="left"/>
      <w:pPr>
        <w:ind w:left="4102" w:hanging="360"/>
      </w:pPr>
      <w:rPr>
        <w:rFonts w:ascii="Wingdings" w:hAnsi="Wingdings" w:hint="default"/>
      </w:rPr>
    </w:lvl>
    <w:lvl w:ilvl="6" w:tplc="041F0001" w:tentative="1">
      <w:start w:val="1"/>
      <w:numFmt w:val="bullet"/>
      <w:lvlText w:val=""/>
      <w:lvlJc w:val="left"/>
      <w:pPr>
        <w:ind w:left="4822" w:hanging="360"/>
      </w:pPr>
      <w:rPr>
        <w:rFonts w:ascii="Symbol" w:hAnsi="Symbol" w:hint="default"/>
      </w:rPr>
    </w:lvl>
    <w:lvl w:ilvl="7" w:tplc="041F0003" w:tentative="1">
      <w:start w:val="1"/>
      <w:numFmt w:val="bullet"/>
      <w:lvlText w:val="o"/>
      <w:lvlJc w:val="left"/>
      <w:pPr>
        <w:ind w:left="5542" w:hanging="360"/>
      </w:pPr>
      <w:rPr>
        <w:rFonts w:ascii="Courier New" w:hAnsi="Courier New" w:cs="Courier New" w:hint="default"/>
      </w:rPr>
    </w:lvl>
    <w:lvl w:ilvl="8" w:tplc="041F0005" w:tentative="1">
      <w:start w:val="1"/>
      <w:numFmt w:val="bullet"/>
      <w:lvlText w:val=""/>
      <w:lvlJc w:val="left"/>
      <w:pPr>
        <w:ind w:left="6262" w:hanging="360"/>
      </w:pPr>
      <w:rPr>
        <w:rFonts w:ascii="Wingdings" w:hAnsi="Wingdings" w:hint="default"/>
      </w:rPr>
    </w:lvl>
  </w:abstractNum>
  <w:abstractNum w:abstractNumId="11" w15:restartNumberingAfterBreak="0">
    <w:nsid w:val="43834729"/>
    <w:multiLevelType w:val="hybridMultilevel"/>
    <w:tmpl w:val="8C4A9362"/>
    <w:lvl w:ilvl="0" w:tplc="041F000F">
      <w:start w:val="1"/>
      <w:numFmt w:val="decimal"/>
      <w:lvlText w:val="%1."/>
      <w:lvlJc w:val="left"/>
      <w:pPr>
        <w:ind w:left="1440" w:hanging="360"/>
      </w:p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2" w15:restartNumberingAfterBreak="0">
    <w:nsid w:val="440E1EFD"/>
    <w:multiLevelType w:val="hybridMultilevel"/>
    <w:tmpl w:val="0930E3D2"/>
    <w:lvl w:ilvl="0" w:tplc="041F000D">
      <w:start w:val="1"/>
      <w:numFmt w:val="bullet"/>
      <w:lvlText w:val=""/>
      <w:lvlJc w:val="left"/>
      <w:pPr>
        <w:ind w:left="1287" w:hanging="360"/>
      </w:pPr>
      <w:rPr>
        <w:rFonts w:ascii="Wingdings" w:hAnsi="Wingding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3" w15:restartNumberingAfterBreak="0">
    <w:nsid w:val="4EC47775"/>
    <w:multiLevelType w:val="hybridMultilevel"/>
    <w:tmpl w:val="0A825F6E"/>
    <w:lvl w:ilvl="0" w:tplc="041F000F">
      <w:start w:val="1"/>
      <w:numFmt w:val="decimal"/>
      <w:lvlText w:val="%1."/>
      <w:lvlJc w:val="left"/>
      <w:pPr>
        <w:ind w:left="1287" w:hanging="360"/>
      </w:p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14" w15:restartNumberingAfterBreak="0">
    <w:nsid w:val="5D462176"/>
    <w:multiLevelType w:val="multilevel"/>
    <w:tmpl w:val="C32C1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D67069B"/>
    <w:multiLevelType w:val="multilevel"/>
    <w:tmpl w:val="1022633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E6E75DD"/>
    <w:multiLevelType w:val="hybridMultilevel"/>
    <w:tmpl w:val="0302A55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5F213819"/>
    <w:multiLevelType w:val="hybridMultilevel"/>
    <w:tmpl w:val="A7B2F850"/>
    <w:lvl w:ilvl="0" w:tplc="041F000F">
      <w:start w:val="1"/>
      <w:numFmt w:val="decimal"/>
      <w:lvlText w:val="%1."/>
      <w:lvlJc w:val="left"/>
      <w:pPr>
        <w:ind w:left="1287" w:hanging="360"/>
      </w:p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18" w15:restartNumberingAfterBreak="0">
    <w:nsid w:val="67F612AB"/>
    <w:multiLevelType w:val="hybridMultilevel"/>
    <w:tmpl w:val="D6B4742E"/>
    <w:lvl w:ilvl="0" w:tplc="041F000F">
      <w:start w:val="1"/>
      <w:numFmt w:val="decimal"/>
      <w:lvlText w:val="%1."/>
      <w:lvlJc w:val="left"/>
      <w:pPr>
        <w:ind w:left="1287" w:hanging="360"/>
      </w:p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19" w15:restartNumberingAfterBreak="0">
    <w:nsid w:val="70B76725"/>
    <w:multiLevelType w:val="hybridMultilevel"/>
    <w:tmpl w:val="0742CF2C"/>
    <w:lvl w:ilvl="0" w:tplc="7EFADD30">
      <w:start w:val="1"/>
      <w:numFmt w:val="decimal"/>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20" w15:restartNumberingAfterBreak="0">
    <w:nsid w:val="78C572BF"/>
    <w:multiLevelType w:val="hybridMultilevel"/>
    <w:tmpl w:val="AD729C86"/>
    <w:lvl w:ilvl="0" w:tplc="041F000F">
      <w:start w:val="1"/>
      <w:numFmt w:val="decimal"/>
      <w:lvlText w:val="%1."/>
      <w:lvlJc w:val="left"/>
      <w:pPr>
        <w:ind w:left="1287" w:hanging="360"/>
      </w:p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21" w15:restartNumberingAfterBreak="0">
    <w:nsid w:val="7C6741DD"/>
    <w:multiLevelType w:val="hybridMultilevel"/>
    <w:tmpl w:val="2060636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81607091">
    <w:abstractNumId w:val="5"/>
  </w:num>
  <w:num w:numId="2" w16cid:durableId="1981809678">
    <w:abstractNumId w:val="8"/>
  </w:num>
  <w:num w:numId="3" w16cid:durableId="194271465">
    <w:abstractNumId w:val="10"/>
  </w:num>
  <w:num w:numId="4" w16cid:durableId="89089017">
    <w:abstractNumId w:val="3"/>
  </w:num>
  <w:num w:numId="5" w16cid:durableId="1191530791">
    <w:abstractNumId w:val="12"/>
  </w:num>
  <w:num w:numId="6" w16cid:durableId="2100591354">
    <w:abstractNumId w:val="0"/>
  </w:num>
  <w:num w:numId="7" w16cid:durableId="1991978661">
    <w:abstractNumId w:val="11"/>
  </w:num>
  <w:num w:numId="8" w16cid:durableId="2075273656">
    <w:abstractNumId w:val="16"/>
  </w:num>
  <w:num w:numId="9" w16cid:durableId="1216235710">
    <w:abstractNumId w:val="20"/>
  </w:num>
  <w:num w:numId="10" w16cid:durableId="1834098530">
    <w:abstractNumId w:val="19"/>
  </w:num>
  <w:num w:numId="11" w16cid:durableId="539439515">
    <w:abstractNumId w:val="17"/>
  </w:num>
  <w:num w:numId="12" w16cid:durableId="671373930">
    <w:abstractNumId w:val="4"/>
  </w:num>
  <w:num w:numId="13" w16cid:durableId="1010720259">
    <w:abstractNumId w:val="21"/>
  </w:num>
  <w:num w:numId="14" w16cid:durableId="835992627">
    <w:abstractNumId w:val="1"/>
  </w:num>
  <w:num w:numId="15" w16cid:durableId="1861697649">
    <w:abstractNumId w:val="14"/>
  </w:num>
  <w:num w:numId="16" w16cid:durableId="672143293">
    <w:abstractNumId w:val="7"/>
  </w:num>
  <w:num w:numId="17" w16cid:durableId="1640302470">
    <w:abstractNumId w:val="2"/>
  </w:num>
  <w:num w:numId="18" w16cid:durableId="1671181046">
    <w:abstractNumId w:val="15"/>
  </w:num>
  <w:num w:numId="19" w16cid:durableId="1348674369">
    <w:abstractNumId w:val="18"/>
  </w:num>
  <w:num w:numId="20" w16cid:durableId="2023556004">
    <w:abstractNumId w:val="9"/>
  </w:num>
  <w:num w:numId="21" w16cid:durableId="217672606">
    <w:abstractNumId w:val="6"/>
  </w:num>
  <w:num w:numId="22" w16cid:durableId="126611736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9"/>
  <w:hideSpellingError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3123"/>
    <w:rsid w:val="00004F4C"/>
    <w:rsid w:val="00005103"/>
    <w:rsid w:val="00010874"/>
    <w:rsid w:val="000112FA"/>
    <w:rsid w:val="00011D9F"/>
    <w:rsid w:val="000141C3"/>
    <w:rsid w:val="0001493B"/>
    <w:rsid w:val="00015603"/>
    <w:rsid w:val="000156BD"/>
    <w:rsid w:val="000164C6"/>
    <w:rsid w:val="0002180E"/>
    <w:rsid w:val="000309E7"/>
    <w:rsid w:val="000361AC"/>
    <w:rsid w:val="000413F6"/>
    <w:rsid w:val="00044247"/>
    <w:rsid w:val="00044635"/>
    <w:rsid w:val="000446D6"/>
    <w:rsid w:val="00044B59"/>
    <w:rsid w:val="000466EF"/>
    <w:rsid w:val="00050784"/>
    <w:rsid w:val="00054A0E"/>
    <w:rsid w:val="00057B28"/>
    <w:rsid w:val="00060F80"/>
    <w:rsid w:val="00061B8C"/>
    <w:rsid w:val="00066A9B"/>
    <w:rsid w:val="0007004E"/>
    <w:rsid w:val="0007430B"/>
    <w:rsid w:val="00075466"/>
    <w:rsid w:val="00081B3F"/>
    <w:rsid w:val="00083039"/>
    <w:rsid w:val="000838E5"/>
    <w:rsid w:val="000854AE"/>
    <w:rsid w:val="00086D5A"/>
    <w:rsid w:val="0009057D"/>
    <w:rsid w:val="00093B3B"/>
    <w:rsid w:val="00096FB9"/>
    <w:rsid w:val="000A0BB4"/>
    <w:rsid w:val="000A127D"/>
    <w:rsid w:val="000A1A10"/>
    <w:rsid w:val="000A1C35"/>
    <w:rsid w:val="000A4971"/>
    <w:rsid w:val="000A69F5"/>
    <w:rsid w:val="000A747E"/>
    <w:rsid w:val="000B03B0"/>
    <w:rsid w:val="000B1E54"/>
    <w:rsid w:val="000B3711"/>
    <w:rsid w:val="000C07A0"/>
    <w:rsid w:val="000C52DD"/>
    <w:rsid w:val="000C66F3"/>
    <w:rsid w:val="000C759E"/>
    <w:rsid w:val="000C77C5"/>
    <w:rsid w:val="000D1BC1"/>
    <w:rsid w:val="000D5269"/>
    <w:rsid w:val="000E05EB"/>
    <w:rsid w:val="000E3997"/>
    <w:rsid w:val="000E46E6"/>
    <w:rsid w:val="000F1949"/>
    <w:rsid w:val="000F25E2"/>
    <w:rsid w:val="000F2743"/>
    <w:rsid w:val="000F59D0"/>
    <w:rsid w:val="00100F5D"/>
    <w:rsid w:val="001014B7"/>
    <w:rsid w:val="00106657"/>
    <w:rsid w:val="0010696E"/>
    <w:rsid w:val="00107314"/>
    <w:rsid w:val="00117164"/>
    <w:rsid w:val="00120211"/>
    <w:rsid w:val="00121594"/>
    <w:rsid w:val="00127B42"/>
    <w:rsid w:val="00130076"/>
    <w:rsid w:val="001346E6"/>
    <w:rsid w:val="00135355"/>
    <w:rsid w:val="001406C9"/>
    <w:rsid w:val="00141A13"/>
    <w:rsid w:val="00144474"/>
    <w:rsid w:val="00144492"/>
    <w:rsid w:val="001453F4"/>
    <w:rsid w:val="00150E2C"/>
    <w:rsid w:val="00151D51"/>
    <w:rsid w:val="001521E9"/>
    <w:rsid w:val="0015268C"/>
    <w:rsid w:val="00152E3B"/>
    <w:rsid w:val="001541A5"/>
    <w:rsid w:val="00157EDA"/>
    <w:rsid w:val="00161AA0"/>
    <w:rsid w:val="00161BF3"/>
    <w:rsid w:val="00162FF0"/>
    <w:rsid w:val="00163A23"/>
    <w:rsid w:val="00164A29"/>
    <w:rsid w:val="00165828"/>
    <w:rsid w:val="00170571"/>
    <w:rsid w:val="00170752"/>
    <w:rsid w:val="00172406"/>
    <w:rsid w:val="00176C53"/>
    <w:rsid w:val="001802BD"/>
    <w:rsid w:val="001822E8"/>
    <w:rsid w:val="0018392D"/>
    <w:rsid w:val="00184382"/>
    <w:rsid w:val="0018455C"/>
    <w:rsid w:val="00186457"/>
    <w:rsid w:val="00187ADA"/>
    <w:rsid w:val="0019457B"/>
    <w:rsid w:val="00194751"/>
    <w:rsid w:val="00194F41"/>
    <w:rsid w:val="00196AFE"/>
    <w:rsid w:val="001A0FE7"/>
    <w:rsid w:val="001A2595"/>
    <w:rsid w:val="001A7219"/>
    <w:rsid w:val="001B0192"/>
    <w:rsid w:val="001B6130"/>
    <w:rsid w:val="001B6E96"/>
    <w:rsid w:val="001C16BF"/>
    <w:rsid w:val="001C7BB1"/>
    <w:rsid w:val="001C7E42"/>
    <w:rsid w:val="001D3F20"/>
    <w:rsid w:val="001D6430"/>
    <w:rsid w:val="001D7883"/>
    <w:rsid w:val="001E2A34"/>
    <w:rsid w:val="001E3749"/>
    <w:rsid w:val="001E51FD"/>
    <w:rsid w:val="001E5784"/>
    <w:rsid w:val="001E6D89"/>
    <w:rsid w:val="001E7B05"/>
    <w:rsid w:val="001F02C2"/>
    <w:rsid w:val="001F160B"/>
    <w:rsid w:val="001F1E73"/>
    <w:rsid w:val="001F5D44"/>
    <w:rsid w:val="002000C8"/>
    <w:rsid w:val="002009A9"/>
    <w:rsid w:val="00202379"/>
    <w:rsid w:val="00203B9A"/>
    <w:rsid w:val="00203BEF"/>
    <w:rsid w:val="00204CD6"/>
    <w:rsid w:val="002069E1"/>
    <w:rsid w:val="00206C1D"/>
    <w:rsid w:val="00213F93"/>
    <w:rsid w:val="00216266"/>
    <w:rsid w:val="0022394F"/>
    <w:rsid w:val="00225D8D"/>
    <w:rsid w:val="00230135"/>
    <w:rsid w:val="00231DD6"/>
    <w:rsid w:val="00231EA0"/>
    <w:rsid w:val="002326C3"/>
    <w:rsid w:val="00232EC3"/>
    <w:rsid w:val="002342AC"/>
    <w:rsid w:val="002354F9"/>
    <w:rsid w:val="00235A0B"/>
    <w:rsid w:val="00236EF2"/>
    <w:rsid w:val="00241D13"/>
    <w:rsid w:val="002466F3"/>
    <w:rsid w:val="00251505"/>
    <w:rsid w:val="00252E27"/>
    <w:rsid w:val="002544E2"/>
    <w:rsid w:val="002573DF"/>
    <w:rsid w:val="00260358"/>
    <w:rsid w:val="002609BB"/>
    <w:rsid w:val="0026452B"/>
    <w:rsid w:val="00264B8D"/>
    <w:rsid w:val="00272028"/>
    <w:rsid w:val="002736E5"/>
    <w:rsid w:val="002773F1"/>
    <w:rsid w:val="00277562"/>
    <w:rsid w:val="00281E83"/>
    <w:rsid w:val="002833EE"/>
    <w:rsid w:val="00284864"/>
    <w:rsid w:val="00286A1D"/>
    <w:rsid w:val="00287615"/>
    <w:rsid w:val="0029270B"/>
    <w:rsid w:val="00293C31"/>
    <w:rsid w:val="00296BA9"/>
    <w:rsid w:val="00297164"/>
    <w:rsid w:val="0029731D"/>
    <w:rsid w:val="002A098C"/>
    <w:rsid w:val="002A0E71"/>
    <w:rsid w:val="002A1952"/>
    <w:rsid w:val="002A3070"/>
    <w:rsid w:val="002B097B"/>
    <w:rsid w:val="002B384E"/>
    <w:rsid w:val="002B3DED"/>
    <w:rsid w:val="002C0C0E"/>
    <w:rsid w:val="002C14DE"/>
    <w:rsid w:val="002C2346"/>
    <w:rsid w:val="002C27BA"/>
    <w:rsid w:val="002D0847"/>
    <w:rsid w:val="002D2708"/>
    <w:rsid w:val="002D35EB"/>
    <w:rsid w:val="002D4025"/>
    <w:rsid w:val="002D40AF"/>
    <w:rsid w:val="002D4EDD"/>
    <w:rsid w:val="002D7C8B"/>
    <w:rsid w:val="002E055E"/>
    <w:rsid w:val="002E1BF6"/>
    <w:rsid w:val="002E1DCA"/>
    <w:rsid w:val="002E37A2"/>
    <w:rsid w:val="002E3DEE"/>
    <w:rsid w:val="002E7AA4"/>
    <w:rsid w:val="002F4543"/>
    <w:rsid w:val="002F7CF5"/>
    <w:rsid w:val="00302FE5"/>
    <w:rsid w:val="0030314F"/>
    <w:rsid w:val="0030385B"/>
    <w:rsid w:val="0030451C"/>
    <w:rsid w:val="0030573B"/>
    <w:rsid w:val="0030731A"/>
    <w:rsid w:val="00311925"/>
    <w:rsid w:val="00312B55"/>
    <w:rsid w:val="00312FD0"/>
    <w:rsid w:val="00313DF7"/>
    <w:rsid w:val="003155C6"/>
    <w:rsid w:val="003209F3"/>
    <w:rsid w:val="00327453"/>
    <w:rsid w:val="0032769D"/>
    <w:rsid w:val="003276E8"/>
    <w:rsid w:val="00330870"/>
    <w:rsid w:val="00330946"/>
    <w:rsid w:val="00332F0A"/>
    <w:rsid w:val="003334EE"/>
    <w:rsid w:val="00335457"/>
    <w:rsid w:val="0033559C"/>
    <w:rsid w:val="003363B6"/>
    <w:rsid w:val="00337010"/>
    <w:rsid w:val="00342A02"/>
    <w:rsid w:val="00342AA1"/>
    <w:rsid w:val="00344146"/>
    <w:rsid w:val="00345146"/>
    <w:rsid w:val="003479DA"/>
    <w:rsid w:val="00351B47"/>
    <w:rsid w:val="00352627"/>
    <w:rsid w:val="00352CD5"/>
    <w:rsid w:val="00353CA0"/>
    <w:rsid w:val="003554ED"/>
    <w:rsid w:val="00357D9B"/>
    <w:rsid w:val="00364A0C"/>
    <w:rsid w:val="003678AF"/>
    <w:rsid w:val="00370E25"/>
    <w:rsid w:val="003729DA"/>
    <w:rsid w:val="00373277"/>
    <w:rsid w:val="003733BF"/>
    <w:rsid w:val="003739DD"/>
    <w:rsid w:val="00374B22"/>
    <w:rsid w:val="00375AAA"/>
    <w:rsid w:val="0037734E"/>
    <w:rsid w:val="003818A1"/>
    <w:rsid w:val="0038465D"/>
    <w:rsid w:val="00390338"/>
    <w:rsid w:val="00390586"/>
    <w:rsid w:val="00392038"/>
    <w:rsid w:val="0039269A"/>
    <w:rsid w:val="0039281B"/>
    <w:rsid w:val="003968DA"/>
    <w:rsid w:val="003A3C6E"/>
    <w:rsid w:val="003A49CD"/>
    <w:rsid w:val="003B07DB"/>
    <w:rsid w:val="003B5A40"/>
    <w:rsid w:val="003B6106"/>
    <w:rsid w:val="003C0FD8"/>
    <w:rsid w:val="003C18A1"/>
    <w:rsid w:val="003C5EFE"/>
    <w:rsid w:val="003C668E"/>
    <w:rsid w:val="003C764D"/>
    <w:rsid w:val="003C7D09"/>
    <w:rsid w:val="003D0027"/>
    <w:rsid w:val="003D2EBD"/>
    <w:rsid w:val="003D31C1"/>
    <w:rsid w:val="003D4482"/>
    <w:rsid w:val="003D4706"/>
    <w:rsid w:val="003D5122"/>
    <w:rsid w:val="003D51D5"/>
    <w:rsid w:val="003E057C"/>
    <w:rsid w:val="003E307D"/>
    <w:rsid w:val="003E7223"/>
    <w:rsid w:val="003E7F96"/>
    <w:rsid w:val="003F402C"/>
    <w:rsid w:val="003F497C"/>
    <w:rsid w:val="004009AE"/>
    <w:rsid w:val="00405B54"/>
    <w:rsid w:val="00406875"/>
    <w:rsid w:val="00411384"/>
    <w:rsid w:val="004117E1"/>
    <w:rsid w:val="00411EAB"/>
    <w:rsid w:val="00412289"/>
    <w:rsid w:val="00415BB8"/>
    <w:rsid w:val="00421046"/>
    <w:rsid w:val="00421985"/>
    <w:rsid w:val="00424E8C"/>
    <w:rsid w:val="004262AE"/>
    <w:rsid w:val="00427EF3"/>
    <w:rsid w:val="0043018C"/>
    <w:rsid w:val="00430939"/>
    <w:rsid w:val="00431E01"/>
    <w:rsid w:val="004341AC"/>
    <w:rsid w:val="004341C2"/>
    <w:rsid w:val="0043447F"/>
    <w:rsid w:val="004362E9"/>
    <w:rsid w:val="00436B55"/>
    <w:rsid w:val="0043711D"/>
    <w:rsid w:val="004407CC"/>
    <w:rsid w:val="00442891"/>
    <w:rsid w:val="0044341C"/>
    <w:rsid w:val="0044640D"/>
    <w:rsid w:val="004471AC"/>
    <w:rsid w:val="00447791"/>
    <w:rsid w:val="00447F30"/>
    <w:rsid w:val="00447F49"/>
    <w:rsid w:val="004556FA"/>
    <w:rsid w:val="00457535"/>
    <w:rsid w:val="00457A1C"/>
    <w:rsid w:val="004606F7"/>
    <w:rsid w:val="00463DA3"/>
    <w:rsid w:val="00465E7F"/>
    <w:rsid w:val="00467E30"/>
    <w:rsid w:val="00476291"/>
    <w:rsid w:val="0047709B"/>
    <w:rsid w:val="004774C1"/>
    <w:rsid w:val="00480356"/>
    <w:rsid w:val="00481ED0"/>
    <w:rsid w:val="004823F6"/>
    <w:rsid w:val="0048497C"/>
    <w:rsid w:val="00485A32"/>
    <w:rsid w:val="00487E0C"/>
    <w:rsid w:val="004910ED"/>
    <w:rsid w:val="004956CF"/>
    <w:rsid w:val="0049654E"/>
    <w:rsid w:val="00496A31"/>
    <w:rsid w:val="00497DE6"/>
    <w:rsid w:val="004A0944"/>
    <w:rsid w:val="004A2788"/>
    <w:rsid w:val="004A32B2"/>
    <w:rsid w:val="004A4C67"/>
    <w:rsid w:val="004A5231"/>
    <w:rsid w:val="004A66BD"/>
    <w:rsid w:val="004B07FC"/>
    <w:rsid w:val="004B28D7"/>
    <w:rsid w:val="004B2A37"/>
    <w:rsid w:val="004C5BF8"/>
    <w:rsid w:val="004C66DC"/>
    <w:rsid w:val="004C6718"/>
    <w:rsid w:val="004C727A"/>
    <w:rsid w:val="004C7B02"/>
    <w:rsid w:val="004D0DA3"/>
    <w:rsid w:val="004D20AF"/>
    <w:rsid w:val="004D6F77"/>
    <w:rsid w:val="004D709A"/>
    <w:rsid w:val="004E0392"/>
    <w:rsid w:val="004E30DD"/>
    <w:rsid w:val="004E3FA4"/>
    <w:rsid w:val="004E72C2"/>
    <w:rsid w:val="004F01FC"/>
    <w:rsid w:val="004F0B80"/>
    <w:rsid w:val="004F1601"/>
    <w:rsid w:val="004F2C78"/>
    <w:rsid w:val="004F332D"/>
    <w:rsid w:val="004F5EBB"/>
    <w:rsid w:val="00505DCA"/>
    <w:rsid w:val="00505FD4"/>
    <w:rsid w:val="00511C41"/>
    <w:rsid w:val="00513760"/>
    <w:rsid w:val="00513DC0"/>
    <w:rsid w:val="00513F79"/>
    <w:rsid w:val="005140AA"/>
    <w:rsid w:val="005149D4"/>
    <w:rsid w:val="00514A09"/>
    <w:rsid w:val="00514E94"/>
    <w:rsid w:val="005156EF"/>
    <w:rsid w:val="00516BA2"/>
    <w:rsid w:val="00521B44"/>
    <w:rsid w:val="00526381"/>
    <w:rsid w:val="00526D4F"/>
    <w:rsid w:val="00527B6B"/>
    <w:rsid w:val="00530859"/>
    <w:rsid w:val="00531344"/>
    <w:rsid w:val="00533650"/>
    <w:rsid w:val="00535F57"/>
    <w:rsid w:val="00536486"/>
    <w:rsid w:val="0054174E"/>
    <w:rsid w:val="00545A5B"/>
    <w:rsid w:val="00550B98"/>
    <w:rsid w:val="00551EE3"/>
    <w:rsid w:val="005535AD"/>
    <w:rsid w:val="005539A3"/>
    <w:rsid w:val="00556C7E"/>
    <w:rsid w:val="00560638"/>
    <w:rsid w:val="00560DF1"/>
    <w:rsid w:val="00561B71"/>
    <w:rsid w:val="00561DF8"/>
    <w:rsid w:val="00562239"/>
    <w:rsid w:val="00562B3A"/>
    <w:rsid w:val="005650A2"/>
    <w:rsid w:val="0056545E"/>
    <w:rsid w:val="005656ED"/>
    <w:rsid w:val="00566107"/>
    <w:rsid w:val="00566E84"/>
    <w:rsid w:val="00566E88"/>
    <w:rsid w:val="005678BE"/>
    <w:rsid w:val="00570B75"/>
    <w:rsid w:val="00570F08"/>
    <w:rsid w:val="00572689"/>
    <w:rsid w:val="00574B8C"/>
    <w:rsid w:val="00577D7A"/>
    <w:rsid w:val="0058123A"/>
    <w:rsid w:val="005815B1"/>
    <w:rsid w:val="00582411"/>
    <w:rsid w:val="00584D6F"/>
    <w:rsid w:val="00586EE8"/>
    <w:rsid w:val="005961F9"/>
    <w:rsid w:val="00597512"/>
    <w:rsid w:val="005A2BB3"/>
    <w:rsid w:val="005A328A"/>
    <w:rsid w:val="005A3B75"/>
    <w:rsid w:val="005A6277"/>
    <w:rsid w:val="005B0322"/>
    <w:rsid w:val="005B0AAC"/>
    <w:rsid w:val="005B1989"/>
    <w:rsid w:val="005B5CB5"/>
    <w:rsid w:val="005C63D8"/>
    <w:rsid w:val="005C7425"/>
    <w:rsid w:val="005D38A3"/>
    <w:rsid w:val="005D38DC"/>
    <w:rsid w:val="005D3B88"/>
    <w:rsid w:val="005D555F"/>
    <w:rsid w:val="005D6177"/>
    <w:rsid w:val="005D746B"/>
    <w:rsid w:val="005E1E63"/>
    <w:rsid w:val="005E2B64"/>
    <w:rsid w:val="005E2EDC"/>
    <w:rsid w:val="005E4F7E"/>
    <w:rsid w:val="005E7DAF"/>
    <w:rsid w:val="005F5B52"/>
    <w:rsid w:val="00603F6A"/>
    <w:rsid w:val="0060561F"/>
    <w:rsid w:val="006112BC"/>
    <w:rsid w:val="00612322"/>
    <w:rsid w:val="00612DCC"/>
    <w:rsid w:val="00612EE4"/>
    <w:rsid w:val="00613439"/>
    <w:rsid w:val="00613981"/>
    <w:rsid w:val="00616152"/>
    <w:rsid w:val="00617B83"/>
    <w:rsid w:val="00621597"/>
    <w:rsid w:val="00626E88"/>
    <w:rsid w:val="00630820"/>
    <w:rsid w:val="00630DC4"/>
    <w:rsid w:val="00633214"/>
    <w:rsid w:val="006353D9"/>
    <w:rsid w:val="00635C08"/>
    <w:rsid w:val="00637561"/>
    <w:rsid w:val="0064024E"/>
    <w:rsid w:val="006427BD"/>
    <w:rsid w:val="006568B7"/>
    <w:rsid w:val="006621E7"/>
    <w:rsid w:val="00662A51"/>
    <w:rsid w:val="00663248"/>
    <w:rsid w:val="0066362E"/>
    <w:rsid w:val="0066494C"/>
    <w:rsid w:val="00670642"/>
    <w:rsid w:val="00670ABC"/>
    <w:rsid w:val="0067392F"/>
    <w:rsid w:val="00674DA1"/>
    <w:rsid w:val="00676564"/>
    <w:rsid w:val="0068576B"/>
    <w:rsid w:val="006867BD"/>
    <w:rsid w:val="0068724A"/>
    <w:rsid w:val="00687F6E"/>
    <w:rsid w:val="006901A9"/>
    <w:rsid w:val="00690DF7"/>
    <w:rsid w:val="006926D8"/>
    <w:rsid w:val="006928FC"/>
    <w:rsid w:val="00693D8E"/>
    <w:rsid w:val="006942FF"/>
    <w:rsid w:val="006967DE"/>
    <w:rsid w:val="006972EF"/>
    <w:rsid w:val="006977DD"/>
    <w:rsid w:val="00697FBC"/>
    <w:rsid w:val="006A05E9"/>
    <w:rsid w:val="006A2BBE"/>
    <w:rsid w:val="006A442F"/>
    <w:rsid w:val="006B0113"/>
    <w:rsid w:val="006B01EF"/>
    <w:rsid w:val="006B04AC"/>
    <w:rsid w:val="006B28C5"/>
    <w:rsid w:val="006B6516"/>
    <w:rsid w:val="006C09E3"/>
    <w:rsid w:val="006C121E"/>
    <w:rsid w:val="006C2598"/>
    <w:rsid w:val="006C4968"/>
    <w:rsid w:val="006C6806"/>
    <w:rsid w:val="006D10B3"/>
    <w:rsid w:val="006D5F7C"/>
    <w:rsid w:val="006E0355"/>
    <w:rsid w:val="006E282A"/>
    <w:rsid w:val="006E35B6"/>
    <w:rsid w:val="006E6B83"/>
    <w:rsid w:val="006E708D"/>
    <w:rsid w:val="006F0CDC"/>
    <w:rsid w:val="006F1D5A"/>
    <w:rsid w:val="006F53CC"/>
    <w:rsid w:val="007008D0"/>
    <w:rsid w:val="007020DC"/>
    <w:rsid w:val="0070562D"/>
    <w:rsid w:val="00710BA2"/>
    <w:rsid w:val="00713C5D"/>
    <w:rsid w:val="00714573"/>
    <w:rsid w:val="007150F4"/>
    <w:rsid w:val="0071768B"/>
    <w:rsid w:val="007234D9"/>
    <w:rsid w:val="0072519C"/>
    <w:rsid w:val="00725FAD"/>
    <w:rsid w:val="00726025"/>
    <w:rsid w:val="00731182"/>
    <w:rsid w:val="007324AB"/>
    <w:rsid w:val="007343F1"/>
    <w:rsid w:val="007350ED"/>
    <w:rsid w:val="007357DF"/>
    <w:rsid w:val="007360F0"/>
    <w:rsid w:val="00736572"/>
    <w:rsid w:val="00737F37"/>
    <w:rsid w:val="00741FAC"/>
    <w:rsid w:val="007454A2"/>
    <w:rsid w:val="00746BDB"/>
    <w:rsid w:val="00750A77"/>
    <w:rsid w:val="00756671"/>
    <w:rsid w:val="007577DC"/>
    <w:rsid w:val="0076065E"/>
    <w:rsid w:val="00760EF3"/>
    <w:rsid w:val="00762E39"/>
    <w:rsid w:val="007632E6"/>
    <w:rsid w:val="007645CA"/>
    <w:rsid w:val="00764A55"/>
    <w:rsid w:val="00765720"/>
    <w:rsid w:val="007658D0"/>
    <w:rsid w:val="00771355"/>
    <w:rsid w:val="007806CE"/>
    <w:rsid w:val="0078279C"/>
    <w:rsid w:val="00782A1F"/>
    <w:rsid w:val="0078309E"/>
    <w:rsid w:val="00787F1B"/>
    <w:rsid w:val="007921BD"/>
    <w:rsid w:val="00794A65"/>
    <w:rsid w:val="00796778"/>
    <w:rsid w:val="007A1269"/>
    <w:rsid w:val="007A2DA2"/>
    <w:rsid w:val="007A4C75"/>
    <w:rsid w:val="007A705D"/>
    <w:rsid w:val="007B0950"/>
    <w:rsid w:val="007C0058"/>
    <w:rsid w:val="007C596B"/>
    <w:rsid w:val="007C6B15"/>
    <w:rsid w:val="007C6F11"/>
    <w:rsid w:val="007C7CEC"/>
    <w:rsid w:val="007D1A46"/>
    <w:rsid w:val="007D1C67"/>
    <w:rsid w:val="007D2E31"/>
    <w:rsid w:val="007D6ECE"/>
    <w:rsid w:val="007E1C8F"/>
    <w:rsid w:val="007E58FD"/>
    <w:rsid w:val="007E73A4"/>
    <w:rsid w:val="007E76FA"/>
    <w:rsid w:val="007F0371"/>
    <w:rsid w:val="007F43E9"/>
    <w:rsid w:val="008007F6"/>
    <w:rsid w:val="00802736"/>
    <w:rsid w:val="00803FC1"/>
    <w:rsid w:val="00805D9B"/>
    <w:rsid w:val="00806F86"/>
    <w:rsid w:val="00807784"/>
    <w:rsid w:val="00810138"/>
    <w:rsid w:val="008150FC"/>
    <w:rsid w:val="0081534D"/>
    <w:rsid w:val="008168E3"/>
    <w:rsid w:val="00817292"/>
    <w:rsid w:val="00821A51"/>
    <w:rsid w:val="0082277B"/>
    <w:rsid w:val="00826B23"/>
    <w:rsid w:val="00827056"/>
    <w:rsid w:val="0083014C"/>
    <w:rsid w:val="00830E93"/>
    <w:rsid w:val="00831ED3"/>
    <w:rsid w:val="008340C0"/>
    <w:rsid w:val="008345DD"/>
    <w:rsid w:val="00836820"/>
    <w:rsid w:val="008379F7"/>
    <w:rsid w:val="00840F00"/>
    <w:rsid w:val="00843471"/>
    <w:rsid w:val="00845BE2"/>
    <w:rsid w:val="00845D6B"/>
    <w:rsid w:val="00846918"/>
    <w:rsid w:val="00852675"/>
    <w:rsid w:val="00854161"/>
    <w:rsid w:val="00854E13"/>
    <w:rsid w:val="00855B68"/>
    <w:rsid w:val="0086004A"/>
    <w:rsid w:val="0086044C"/>
    <w:rsid w:val="008634FB"/>
    <w:rsid w:val="00864A6F"/>
    <w:rsid w:val="00871725"/>
    <w:rsid w:val="008740FA"/>
    <w:rsid w:val="00875A1B"/>
    <w:rsid w:val="00877F85"/>
    <w:rsid w:val="00881714"/>
    <w:rsid w:val="008839E7"/>
    <w:rsid w:val="00884DC9"/>
    <w:rsid w:val="00885F79"/>
    <w:rsid w:val="0089785F"/>
    <w:rsid w:val="008A0D41"/>
    <w:rsid w:val="008A2BB7"/>
    <w:rsid w:val="008A2FFF"/>
    <w:rsid w:val="008A3744"/>
    <w:rsid w:val="008A5672"/>
    <w:rsid w:val="008A5B0B"/>
    <w:rsid w:val="008A5C38"/>
    <w:rsid w:val="008A619E"/>
    <w:rsid w:val="008A64A6"/>
    <w:rsid w:val="008A726F"/>
    <w:rsid w:val="008A7946"/>
    <w:rsid w:val="008B2B7F"/>
    <w:rsid w:val="008B417C"/>
    <w:rsid w:val="008B430D"/>
    <w:rsid w:val="008B5FD3"/>
    <w:rsid w:val="008B7C52"/>
    <w:rsid w:val="008C0429"/>
    <w:rsid w:val="008C659A"/>
    <w:rsid w:val="008D2C9B"/>
    <w:rsid w:val="008D4FD9"/>
    <w:rsid w:val="008D5555"/>
    <w:rsid w:val="008D64CD"/>
    <w:rsid w:val="008D6893"/>
    <w:rsid w:val="008E15BE"/>
    <w:rsid w:val="008E286D"/>
    <w:rsid w:val="008E2EB7"/>
    <w:rsid w:val="008E5080"/>
    <w:rsid w:val="008E5D55"/>
    <w:rsid w:val="008F2937"/>
    <w:rsid w:val="008F2BF1"/>
    <w:rsid w:val="008F3712"/>
    <w:rsid w:val="008F3F13"/>
    <w:rsid w:val="008F52B8"/>
    <w:rsid w:val="008F55A0"/>
    <w:rsid w:val="008F7492"/>
    <w:rsid w:val="009001E6"/>
    <w:rsid w:val="00906075"/>
    <w:rsid w:val="00912679"/>
    <w:rsid w:val="00913145"/>
    <w:rsid w:val="00914F0F"/>
    <w:rsid w:val="00916CC8"/>
    <w:rsid w:val="00916E0F"/>
    <w:rsid w:val="00916F1D"/>
    <w:rsid w:val="009174E8"/>
    <w:rsid w:val="009212FB"/>
    <w:rsid w:val="009215A7"/>
    <w:rsid w:val="00922110"/>
    <w:rsid w:val="009321E5"/>
    <w:rsid w:val="00932688"/>
    <w:rsid w:val="00932C3A"/>
    <w:rsid w:val="0093519B"/>
    <w:rsid w:val="00935D4F"/>
    <w:rsid w:val="009406EE"/>
    <w:rsid w:val="00940C05"/>
    <w:rsid w:val="00942219"/>
    <w:rsid w:val="00943B12"/>
    <w:rsid w:val="00943B96"/>
    <w:rsid w:val="00943D10"/>
    <w:rsid w:val="0095165D"/>
    <w:rsid w:val="009531C6"/>
    <w:rsid w:val="00955632"/>
    <w:rsid w:val="00955777"/>
    <w:rsid w:val="00955841"/>
    <w:rsid w:val="00955A70"/>
    <w:rsid w:val="00956015"/>
    <w:rsid w:val="009607F8"/>
    <w:rsid w:val="00960BBF"/>
    <w:rsid w:val="009614AA"/>
    <w:rsid w:val="0096291A"/>
    <w:rsid w:val="0096327E"/>
    <w:rsid w:val="009645D4"/>
    <w:rsid w:val="009647D5"/>
    <w:rsid w:val="00964BE0"/>
    <w:rsid w:val="0096645B"/>
    <w:rsid w:val="009672A2"/>
    <w:rsid w:val="009757FC"/>
    <w:rsid w:val="00976C7E"/>
    <w:rsid w:val="00985A10"/>
    <w:rsid w:val="0098671A"/>
    <w:rsid w:val="0099137D"/>
    <w:rsid w:val="009926B9"/>
    <w:rsid w:val="0099473B"/>
    <w:rsid w:val="00994F59"/>
    <w:rsid w:val="0099579F"/>
    <w:rsid w:val="009970C2"/>
    <w:rsid w:val="009A028C"/>
    <w:rsid w:val="009A5509"/>
    <w:rsid w:val="009A5B20"/>
    <w:rsid w:val="009A5D1B"/>
    <w:rsid w:val="009A7C58"/>
    <w:rsid w:val="009B0956"/>
    <w:rsid w:val="009B6549"/>
    <w:rsid w:val="009C299B"/>
    <w:rsid w:val="009C2FA5"/>
    <w:rsid w:val="009C3123"/>
    <w:rsid w:val="009C3B82"/>
    <w:rsid w:val="009C4DA1"/>
    <w:rsid w:val="009C5A9D"/>
    <w:rsid w:val="009C6BC4"/>
    <w:rsid w:val="009C75AA"/>
    <w:rsid w:val="009D1BE3"/>
    <w:rsid w:val="009D3EAE"/>
    <w:rsid w:val="009D4B48"/>
    <w:rsid w:val="009D554D"/>
    <w:rsid w:val="009E13E7"/>
    <w:rsid w:val="009F3BA6"/>
    <w:rsid w:val="009F63C3"/>
    <w:rsid w:val="00A00C5F"/>
    <w:rsid w:val="00A02D61"/>
    <w:rsid w:val="00A0437D"/>
    <w:rsid w:val="00A07126"/>
    <w:rsid w:val="00A132F3"/>
    <w:rsid w:val="00A154EC"/>
    <w:rsid w:val="00A306E6"/>
    <w:rsid w:val="00A339E1"/>
    <w:rsid w:val="00A34892"/>
    <w:rsid w:val="00A3599E"/>
    <w:rsid w:val="00A413B6"/>
    <w:rsid w:val="00A41830"/>
    <w:rsid w:val="00A42923"/>
    <w:rsid w:val="00A444A6"/>
    <w:rsid w:val="00A4536A"/>
    <w:rsid w:val="00A45681"/>
    <w:rsid w:val="00A457C0"/>
    <w:rsid w:val="00A45EE0"/>
    <w:rsid w:val="00A467FD"/>
    <w:rsid w:val="00A46BC7"/>
    <w:rsid w:val="00A5047D"/>
    <w:rsid w:val="00A5128D"/>
    <w:rsid w:val="00A52D25"/>
    <w:rsid w:val="00A558DD"/>
    <w:rsid w:val="00A55ADB"/>
    <w:rsid w:val="00A57681"/>
    <w:rsid w:val="00A71346"/>
    <w:rsid w:val="00A719D1"/>
    <w:rsid w:val="00A734F6"/>
    <w:rsid w:val="00A75E0A"/>
    <w:rsid w:val="00A7724A"/>
    <w:rsid w:val="00A80A46"/>
    <w:rsid w:val="00A80A6D"/>
    <w:rsid w:val="00A810BF"/>
    <w:rsid w:val="00A8352F"/>
    <w:rsid w:val="00A84E13"/>
    <w:rsid w:val="00A909AF"/>
    <w:rsid w:val="00A93C27"/>
    <w:rsid w:val="00A95CCA"/>
    <w:rsid w:val="00A96977"/>
    <w:rsid w:val="00AA1859"/>
    <w:rsid w:val="00AA1E86"/>
    <w:rsid w:val="00AA2019"/>
    <w:rsid w:val="00AA396C"/>
    <w:rsid w:val="00AA5E8D"/>
    <w:rsid w:val="00AB05B0"/>
    <w:rsid w:val="00AB1C3B"/>
    <w:rsid w:val="00AB534F"/>
    <w:rsid w:val="00AC2440"/>
    <w:rsid w:val="00AC5A56"/>
    <w:rsid w:val="00AD4EF4"/>
    <w:rsid w:val="00AD5858"/>
    <w:rsid w:val="00AD6075"/>
    <w:rsid w:val="00AD659C"/>
    <w:rsid w:val="00AE04E3"/>
    <w:rsid w:val="00AE1B0C"/>
    <w:rsid w:val="00AE3DE9"/>
    <w:rsid w:val="00AE5588"/>
    <w:rsid w:val="00AE5E48"/>
    <w:rsid w:val="00AE644E"/>
    <w:rsid w:val="00AF4B1A"/>
    <w:rsid w:val="00B00217"/>
    <w:rsid w:val="00B0158B"/>
    <w:rsid w:val="00B01CF8"/>
    <w:rsid w:val="00B025B5"/>
    <w:rsid w:val="00B0453A"/>
    <w:rsid w:val="00B0499F"/>
    <w:rsid w:val="00B07A63"/>
    <w:rsid w:val="00B07D05"/>
    <w:rsid w:val="00B1292F"/>
    <w:rsid w:val="00B1399F"/>
    <w:rsid w:val="00B139E6"/>
    <w:rsid w:val="00B13A6E"/>
    <w:rsid w:val="00B15069"/>
    <w:rsid w:val="00B15C9E"/>
    <w:rsid w:val="00B172D9"/>
    <w:rsid w:val="00B17CF3"/>
    <w:rsid w:val="00B2133C"/>
    <w:rsid w:val="00B216CC"/>
    <w:rsid w:val="00B21B79"/>
    <w:rsid w:val="00B25C5A"/>
    <w:rsid w:val="00B2782F"/>
    <w:rsid w:val="00B315B9"/>
    <w:rsid w:val="00B31D44"/>
    <w:rsid w:val="00B378C4"/>
    <w:rsid w:val="00B43A03"/>
    <w:rsid w:val="00B4564E"/>
    <w:rsid w:val="00B5027C"/>
    <w:rsid w:val="00B53DB1"/>
    <w:rsid w:val="00B57725"/>
    <w:rsid w:val="00B61A36"/>
    <w:rsid w:val="00B64C7E"/>
    <w:rsid w:val="00B66184"/>
    <w:rsid w:val="00B671E5"/>
    <w:rsid w:val="00B732C8"/>
    <w:rsid w:val="00B756F0"/>
    <w:rsid w:val="00B7763D"/>
    <w:rsid w:val="00B80E31"/>
    <w:rsid w:val="00B844A9"/>
    <w:rsid w:val="00B854CD"/>
    <w:rsid w:val="00B86A68"/>
    <w:rsid w:val="00B87426"/>
    <w:rsid w:val="00B904C2"/>
    <w:rsid w:val="00B9196C"/>
    <w:rsid w:val="00B95826"/>
    <w:rsid w:val="00B96199"/>
    <w:rsid w:val="00B97550"/>
    <w:rsid w:val="00BA5203"/>
    <w:rsid w:val="00BA63FC"/>
    <w:rsid w:val="00BA6562"/>
    <w:rsid w:val="00BA66D0"/>
    <w:rsid w:val="00BA74C9"/>
    <w:rsid w:val="00BB57C1"/>
    <w:rsid w:val="00BC06A0"/>
    <w:rsid w:val="00BC4720"/>
    <w:rsid w:val="00BC5B24"/>
    <w:rsid w:val="00BC5F65"/>
    <w:rsid w:val="00BC610A"/>
    <w:rsid w:val="00BD2D9D"/>
    <w:rsid w:val="00BD3166"/>
    <w:rsid w:val="00BD33A1"/>
    <w:rsid w:val="00BD3EFF"/>
    <w:rsid w:val="00BD50AD"/>
    <w:rsid w:val="00BD5A41"/>
    <w:rsid w:val="00BD7C9C"/>
    <w:rsid w:val="00BE13EC"/>
    <w:rsid w:val="00BE1976"/>
    <w:rsid w:val="00BE1A0C"/>
    <w:rsid w:val="00BE576B"/>
    <w:rsid w:val="00BE5FD9"/>
    <w:rsid w:val="00BE7A99"/>
    <w:rsid w:val="00BE7E1F"/>
    <w:rsid w:val="00BF05CE"/>
    <w:rsid w:val="00BF0AA7"/>
    <w:rsid w:val="00BF15B0"/>
    <w:rsid w:val="00BF5A66"/>
    <w:rsid w:val="00BF628A"/>
    <w:rsid w:val="00C01B44"/>
    <w:rsid w:val="00C0390C"/>
    <w:rsid w:val="00C03E70"/>
    <w:rsid w:val="00C12148"/>
    <w:rsid w:val="00C132D3"/>
    <w:rsid w:val="00C13EEE"/>
    <w:rsid w:val="00C151FD"/>
    <w:rsid w:val="00C15E23"/>
    <w:rsid w:val="00C22498"/>
    <w:rsid w:val="00C22949"/>
    <w:rsid w:val="00C239D4"/>
    <w:rsid w:val="00C23F11"/>
    <w:rsid w:val="00C2555D"/>
    <w:rsid w:val="00C25743"/>
    <w:rsid w:val="00C262A5"/>
    <w:rsid w:val="00C27FB4"/>
    <w:rsid w:val="00C31DFD"/>
    <w:rsid w:val="00C33DCA"/>
    <w:rsid w:val="00C36EF2"/>
    <w:rsid w:val="00C3773B"/>
    <w:rsid w:val="00C404BA"/>
    <w:rsid w:val="00C4096C"/>
    <w:rsid w:val="00C40EEE"/>
    <w:rsid w:val="00C4250C"/>
    <w:rsid w:val="00C42EC5"/>
    <w:rsid w:val="00C431E8"/>
    <w:rsid w:val="00C44666"/>
    <w:rsid w:val="00C45A12"/>
    <w:rsid w:val="00C469F9"/>
    <w:rsid w:val="00C47356"/>
    <w:rsid w:val="00C5114E"/>
    <w:rsid w:val="00C540BF"/>
    <w:rsid w:val="00C54CE5"/>
    <w:rsid w:val="00C552F3"/>
    <w:rsid w:val="00C55960"/>
    <w:rsid w:val="00C55D57"/>
    <w:rsid w:val="00C575C4"/>
    <w:rsid w:val="00C63D73"/>
    <w:rsid w:val="00C647AE"/>
    <w:rsid w:val="00C64BA2"/>
    <w:rsid w:val="00C666FE"/>
    <w:rsid w:val="00C667AE"/>
    <w:rsid w:val="00C67B75"/>
    <w:rsid w:val="00C722F7"/>
    <w:rsid w:val="00C72AC0"/>
    <w:rsid w:val="00C768CE"/>
    <w:rsid w:val="00C770B7"/>
    <w:rsid w:val="00C802CD"/>
    <w:rsid w:val="00C80427"/>
    <w:rsid w:val="00C81334"/>
    <w:rsid w:val="00C8585F"/>
    <w:rsid w:val="00C86AB4"/>
    <w:rsid w:val="00C9045F"/>
    <w:rsid w:val="00C9244C"/>
    <w:rsid w:val="00C92663"/>
    <w:rsid w:val="00C92873"/>
    <w:rsid w:val="00C95CC1"/>
    <w:rsid w:val="00CA1A18"/>
    <w:rsid w:val="00CA64DB"/>
    <w:rsid w:val="00CA68E3"/>
    <w:rsid w:val="00CB265D"/>
    <w:rsid w:val="00CB391C"/>
    <w:rsid w:val="00CB546E"/>
    <w:rsid w:val="00CB6097"/>
    <w:rsid w:val="00CC0F24"/>
    <w:rsid w:val="00CC1268"/>
    <w:rsid w:val="00CC24E2"/>
    <w:rsid w:val="00CC294E"/>
    <w:rsid w:val="00CC44D5"/>
    <w:rsid w:val="00CC4E4D"/>
    <w:rsid w:val="00CD562A"/>
    <w:rsid w:val="00CD739E"/>
    <w:rsid w:val="00CE164A"/>
    <w:rsid w:val="00CE301D"/>
    <w:rsid w:val="00CE53AF"/>
    <w:rsid w:val="00CE69E4"/>
    <w:rsid w:val="00CF33DD"/>
    <w:rsid w:val="00CF33F3"/>
    <w:rsid w:val="00CF7882"/>
    <w:rsid w:val="00CF7B42"/>
    <w:rsid w:val="00D03A39"/>
    <w:rsid w:val="00D03F7E"/>
    <w:rsid w:val="00D137EB"/>
    <w:rsid w:val="00D141BC"/>
    <w:rsid w:val="00D15FF4"/>
    <w:rsid w:val="00D20528"/>
    <w:rsid w:val="00D20FAD"/>
    <w:rsid w:val="00D211A3"/>
    <w:rsid w:val="00D22E99"/>
    <w:rsid w:val="00D2471F"/>
    <w:rsid w:val="00D250AC"/>
    <w:rsid w:val="00D25384"/>
    <w:rsid w:val="00D25474"/>
    <w:rsid w:val="00D27253"/>
    <w:rsid w:val="00D30102"/>
    <w:rsid w:val="00D32883"/>
    <w:rsid w:val="00D35636"/>
    <w:rsid w:val="00D43931"/>
    <w:rsid w:val="00D46BCB"/>
    <w:rsid w:val="00D4731C"/>
    <w:rsid w:val="00D5259B"/>
    <w:rsid w:val="00D546F8"/>
    <w:rsid w:val="00D56C52"/>
    <w:rsid w:val="00D617A1"/>
    <w:rsid w:val="00D62034"/>
    <w:rsid w:val="00D62B37"/>
    <w:rsid w:val="00D678DB"/>
    <w:rsid w:val="00D70544"/>
    <w:rsid w:val="00D70A55"/>
    <w:rsid w:val="00D73B5F"/>
    <w:rsid w:val="00D741EB"/>
    <w:rsid w:val="00D750C9"/>
    <w:rsid w:val="00D80623"/>
    <w:rsid w:val="00D80E4A"/>
    <w:rsid w:val="00D817E1"/>
    <w:rsid w:val="00D834F1"/>
    <w:rsid w:val="00D85741"/>
    <w:rsid w:val="00D87034"/>
    <w:rsid w:val="00D90358"/>
    <w:rsid w:val="00D909A9"/>
    <w:rsid w:val="00D90CB6"/>
    <w:rsid w:val="00D93B08"/>
    <w:rsid w:val="00D964CB"/>
    <w:rsid w:val="00D97D64"/>
    <w:rsid w:val="00DA0073"/>
    <w:rsid w:val="00DA04B0"/>
    <w:rsid w:val="00DA1121"/>
    <w:rsid w:val="00DA23AD"/>
    <w:rsid w:val="00DA267B"/>
    <w:rsid w:val="00DA6535"/>
    <w:rsid w:val="00DA7DBF"/>
    <w:rsid w:val="00DB7C13"/>
    <w:rsid w:val="00DC28C6"/>
    <w:rsid w:val="00DC2CDD"/>
    <w:rsid w:val="00DC6452"/>
    <w:rsid w:val="00DD25C6"/>
    <w:rsid w:val="00DD2FB2"/>
    <w:rsid w:val="00DD3084"/>
    <w:rsid w:val="00DD3B60"/>
    <w:rsid w:val="00DD5640"/>
    <w:rsid w:val="00DE3393"/>
    <w:rsid w:val="00DE343A"/>
    <w:rsid w:val="00DE4449"/>
    <w:rsid w:val="00DE44B2"/>
    <w:rsid w:val="00DE47C0"/>
    <w:rsid w:val="00DE4A71"/>
    <w:rsid w:val="00DE5258"/>
    <w:rsid w:val="00DF3F7B"/>
    <w:rsid w:val="00DF5A3B"/>
    <w:rsid w:val="00E07BCC"/>
    <w:rsid w:val="00E12BA8"/>
    <w:rsid w:val="00E13307"/>
    <w:rsid w:val="00E1626E"/>
    <w:rsid w:val="00E200C1"/>
    <w:rsid w:val="00E21D89"/>
    <w:rsid w:val="00E24C20"/>
    <w:rsid w:val="00E26848"/>
    <w:rsid w:val="00E26A7F"/>
    <w:rsid w:val="00E27D7F"/>
    <w:rsid w:val="00E305B9"/>
    <w:rsid w:val="00E31691"/>
    <w:rsid w:val="00E3508E"/>
    <w:rsid w:val="00E3747D"/>
    <w:rsid w:val="00E374E3"/>
    <w:rsid w:val="00E440C2"/>
    <w:rsid w:val="00E441A0"/>
    <w:rsid w:val="00E44263"/>
    <w:rsid w:val="00E462F1"/>
    <w:rsid w:val="00E507EF"/>
    <w:rsid w:val="00E53ACD"/>
    <w:rsid w:val="00E5443E"/>
    <w:rsid w:val="00E54904"/>
    <w:rsid w:val="00E55545"/>
    <w:rsid w:val="00E55680"/>
    <w:rsid w:val="00E677D7"/>
    <w:rsid w:val="00E70144"/>
    <w:rsid w:val="00E704E5"/>
    <w:rsid w:val="00E71428"/>
    <w:rsid w:val="00E72D20"/>
    <w:rsid w:val="00E72D32"/>
    <w:rsid w:val="00E737BF"/>
    <w:rsid w:val="00E75AAA"/>
    <w:rsid w:val="00E7795D"/>
    <w:rsid w:val="00E77AB8"/>
    <w:rsid w:val="00E81D98"/>
    <w:rsid w:val="00E823C2"/>
    <w:rsid w:val="00E90D3C"/>
    <w:rsid w:val="00E940DC"/>
    <w:rsid w:val="00E95878"/>
    <w:rsid w:val="00E95FAB"/>
    <w:rsid w:val="00EA0B94"/>
    <w:rsid w:val="00EA1A2D"/>
    <w:rsid w:val="00EA4A30"/>
    <w:rsid w:val="00EA553D"/>
    <w:rsid w:val="00EA65DF"/>
    <w:rsid w:val="00EA72A3"/>
    <w:rsid w:val="00EB15C6"/>
    <w:rsid w:val="00EB2111"/>
    <w:rsid w:val="00EB2D8E"/>
    <w:rsid w:val="00EB3BA3"/>
    <w:rsid w:val="00EB4A3C"/>
    <w:rsid w:val="00EB5708"/>
    <w:rsid w:val="00EB5CC6"/>
    <w:rsid w:val="00EC158C"/>
    <w:rsid w:val="00ED4C3D"/>
    <w:rsid w:val="00EE2263"/>
    <w:rsid w:val="00EE59AE"/>
    <w:rsid w:val="00EE6FAF"/>
    <w:rsid w:val="00EE70BC"/>
    <w:rsid w:val="00EF0487"/>
    <w:rsid w:val="00EF5350"/>
    <w:rsid w:val="00EF71CE"/>
    <w:rsid w:val="00EF7F08"/>
    <w:rsid w:val="00F0114C"/>
    <w:rsid w:val="00F02127"/>
    <w:rsid w:val="00F0736E"/>
    <w:rsid w:val="00F07473"/>
    <w:rsid w:val="00F108E5"/>
    <w:rsid w:val="00F10F4E"/>
    <w:rsid w:val="00F114C7"/>
    <w:rsid w:val="00F121E7"/>
    <w:rsid w:val="00F1224E"/>
    <w:rsid w:val="00F205FC"/>
    <w:rsid w:val="00F231C5"/>
    <w:rsid w:val="00F23E28"/>
    <w:rsid w:val="00F24028"/>
    <w:rsid w:val="00F25EF7"/>
    <w:rsid w:val="00F30039"/>
    <w:rsid w:val="00F31AA0"/>
    <w:rsid w:val="00F33DB8"/>
    <w:rsid w:val="00F352A0"/>
    <w:rsid w:val="00F3663C"/>
    <w:rsid w:val="00F37895"/>
    <w:rsid w:val="00F40603"/>
    <w:rsid w:val="00F40C74"/>
    <w:rsid w:val="00F40CFF"/>
    <w:rsid w:val="00F421BE"/>
    <w:rsid w:val="00F43964"/>
    <w:rsid w:val="00F440AE"/>
    <w:rsid w:val="00F44B6E"/>
    <w:rsid w:val="00F4674D"/>
    <w:rsid w:val="00F51D2A"/>
    <w:rsid w:val="00F52703"/>
    <w:rsid w:val="00F533A3"/>
    <w:rsid w:val="00F55ED9"/>
    <w:rsid w:val="00F55F11"/>
    <w:rsid w:val="00F56651"/>
    <w:rsid w:val="00F6086B"/>
    <w:rsid w:val="00F614F8"/>
    <w:rsid w:val="00F66396"/>
    <w:rsid w:val="00F664A0"/>
    <w:rsid w:val="00F6784E"/>
    <w:rsid w:val="00F70ACE"/>
    <w:rsid w:val="00F713A8"/>
    <w:rsid w:val="00F7572B"/>
    <w:rsid w:val="00F83379"/>
    <w:rsid w:val="00F9078C"/>
    <w:rsid w:val="00F90923"/>
    <w:rsid w:val="00F90C7E"/>
    <w:rsid w:val="00F92C9F"/>
    <w:rsid w:val="00F9495C"/>
    <w:rsid w:val="00F97039"/>
    <w:rsid w:val="00F97955"/>
    <w:rsid w:val="00FA1FCA"/>
    <w:rsid w:val="00FA249E"/>
    <w:rsid w:val="00FA356F"/>
    <w:rsid w:val="00FA3BBA"/>
    <w:rsid w:val="00FB51EE"/>
    <w:rsid w:val="00FB7F61"/>
    <w:rsid w:val="00FC13AE"/>
    <w:rsid w:val="00FC1F24"/>
    <w:rsid w:val="00FC3602"/>
    <w:rsid w:val="00FC56CD"/>
    <w:rsid w:val="00FC76E3"/>
    <w:rsid w:val="00FD0A64"/>
    <w:rsid w:val="00FD2BEA"/>
    <w:rsid w:val="00FD2FFF"/>
    <w:rsid w:val="00FD3382"/>
    <w:rsid w:val="00FD4265"/>
    <w:rsid w:val="00FD6162"/>
    <w:rsid w:val="00FD7682"/>
    <w:rsid w:val="00FE24AC"/>
    <w:rsid w:val="00FE24B5"/>
    <w:rsid w:val="00FE60F5"/>
    <w:rsid w:val="00FF322B"/>
    <w:rsid w:val="00FF72F7"/>
    <w:rsid w:val="00FF782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D86992"/>
  <w15:docId w15:val="{54F4B001-3F00-4694-B900-371C18C83A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2A2"/>
    <w:pPr>
      <w:spacing w:after="120" w:line="360" w:lineRule="auto"/>
      <w:ind w:firstLine="567"/>
      <w:contextualSpacing/>
      <w:jc w:val="both"/>
    </w:pPr>
    <w:rPr>
      <w:rFonts w:ascii="Times New Roman" w:hAnsi="Times New Roman"/>
      <w:sz w:val="24"/>
      <w:szCs w:val="22"/>
      <w:lang w:eastAsia="en-US"/>
    </w:rPr>
  </w:style>
  <w:style w:type="paragraph" w:styleId="Balk1">
    <w:name w:val="heading 1"/>
    <w:basedOn w:val="Normal"/>
    <w:next w:val="Normal"/>
    <w:link w:val="Balk1Char"/>
    <w:uiPriority w:val="9"/>
    <w:qFormat/>
    <w:rsid w:val="00165828"/>
    <w:pPr>
      <w:keepNext/>
      <w:keepLines/>
      <w:ind w:firstLine="0"/>
      <w:jc w:val="center"/>
      <w:outlineLvl w:val="0"/>
    </w:pPr>
    <w:rPr>
      <w:rFonts w:eastAsia="Times New Roman"/>
      <w:b/>
      <w:caps/>
      <w:sz w:val="28"/>
      <w:szCs w:val="32"/>
    </w:rPr>
  </w:style>
  <w:style w:type="paragraph" w:styleId="Balk2">
    <w:name w:val="heading 2"/>
    <w:basedOn w:val="Normal"/>
    <w:next w:val="Normal"/>
    <w:link w:val="Balk2Char"/>
    <w:uiPriority w:val="9"/>
    <w:unhideWhenUsed/>
    <w:qFormat/>
    <w:rsid w:val="000E3997"/>
    <w:pPr>
      <w:keepNext/>
      <w:keepLines/>
      <w:ind w:firstLine="0"/>
      <w:jc w:val="left"/>
      <w:outlineLvl w:val="1"/>
    </w:pPr>
    <w:rPr>
      <w:rFonts w:eastAsia="Times New Roman"/>
      <w:b/>
      <w:szCs w:val="26"/>
    </w:rPr>
  </w:style>
  <w:style w:type="paragraph" w:styleId="Balk3">
    <w:name w:val="heading 3"/>
    <w:basedOn w:val="Normal"/>
    <w:next w:val="Normal"/>
    <w:link w:val="Balk3Char"/>
    <w:uiPriority w:val="9"/>
    <w:unhideWhenUsed/>
    <w:rsid w:val="00955A70"/>
    <w:pPr>
      <w:keepNext/>
      <w:keepLines/>
      <w:ind w:firstLine="0"/>
      <w:jc w:val="left"/>
      <w:outlineLvl w:val="2"/>
    </w:pPr>
    <w:rPr>
      <w:rFonts w:eastAsia="Times New Roman"/>
      <w:b/>
      <w:szCs w:val="24"/>
    </w:rPr>
  </w:style>
  <w:style w:type="paragraph" w:styleId="Balk4">
    <w:name w:val="heading 4"/>
    <w:basedOn w:val="Normal"/>
    <w:next w:val="Normal"/>
    <w:link w:val="Balk4Char"/>
    <w:uiPriority w:val="9"/>
    <w:unhideWhenUsed/>
    <w:rsid w:val="00955A70"/>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Balk5">
    <w:name w:val="heading 5"/>
    <w:aliases w:val="resimler"/>
    <w:basedOn w:val="Normal"/>
    <w:next w:val="Normal"/>
    <w:link w:val="Balk5Char"/>
    <w:autoRedefine/>
    <w:uiPriority w:val="9"/>
    <w:unhideWhenUsed/>
    <w:qFormat/>
    <w:rsid w:val="00AB05B0"/>
    <w:pPr>
      <w:keepNext/>
      <w:keepLines/>
      <w:ind w:firstLine="0"/>
      <w:jc w:val="center"/>
      <w:outlineLvl w:val="4"/>
    </w:pPr>
    <w:rPr>
      <w:rFonts w:eastAsiaTheme="majorEastAsia" w:cstheme="majorBidi"/>
      <w:color w:val="000000" w:themeColor="text1"/>
    </w:rPr>
  </w:style>
  <w:style w:type="paragraph" w:styleId="Balk6">
    <w:name w:val="heading 6"/>
    <w:aliases w:val="tablo"/>
    <w:basedOn w:val="Normal"/>
    <w:next w:val="Normal"/>
    <w:link w:val="Balk6Char"/>
    <w:autoRedefine/>
    <w:uiPriority w:val="9"/>
    <w:unhideWhenUsed/>
    <w:qFormat/>
    <w:rsid w:val="00E71428"/>
    <w:pPr>
      <w:keepNext/>
      <w:keepLines/>
      <w:spacing w:line="240" w:lineRule="auto"/>
      <w:ind w:firstLine="0"/>
      <w:jc w:val="left"/>
      <w:outlineLvl w:val="5"/>
    </w:pPr>
    <w:rPr>
      <w:rFonts w:eastAsiaTheme="majorEastAsia" w:cstheme="majorBidi"/>
      <w:b/>
      <w:bCs/>
      <w:color w:val="000000" w:themeColor="text1"/>
      <w:shd w:val="clear" w:color="auto" w:fill="FFFFFF"/>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link w:val="Balk1"/>
    <w:uiPriority w:val="9"/>
    <w:rsid w:val="00165828"/>
    <w:rPr>
      <w:rFonts w:ascii="Times New Roman" w:eastAsia="Times New Roman" w:hAnsi="Times New Roman" w:cs="Times New Roman"/>
      <w:b/>
      <w:caps/>
      <w:sz w:val="28"/>
      <w:szCs w:val="32"/>
    </w:rPr>
  </w:style>
  <w:style w:type="character" w:customStyle="1" w:styleId="Balk2Char">
    <w:name w:val="Başlık 2 Char"/>
    <w:link w:val="Balk2"/>
    <w:uiPriority w:val="9"/>
    <w:rsid w:val="000E3997"/>
    <w:rPr>
      <w:rFonts w:ascii="Times New Roman" w:eastAsia="Times New Roman" w:hAnsi="Times New Roman" w:cs="Times New Roman"/>
      <w:b/>
      <w:sz w:val="24"/>
      <w:szCs w:val="26"/>
    </w:rPr>
  </w:style>
  <w:style w:type="character" w:customStyle="1" w:styleId="Balk3Char">
    <w:name w:val="Başlık 3 Char"/>
    <w:link w:val="Balk3"/>
    <w:uiPriority w:val="9"/>
    <w:rsid w:val="00955A70"/>
    <w:rPr>
      <w:rFonts w:ascii="Times New Roman" w:eastAsia="Times New Roman" w:hAnsi="Times New Roman"/>
      <w:b/>
      <w:sz w:val="24"/>
      <w:szCs w:val="24"/>
      <w:lang w:eastAsia="en-US"/>
    </w:rPr>
  </w:style>
  <w:style w:type="paragraph" w:styleId="ListeParagraf">
    <w:name w:val="List Paragraph"/>
    <w:basedOn w:val="Normal"/>
    <w:link w:val="ListeParagrafChar"/>
    <w:uiPriority w:val="34"/>
    <w:qFormat/>
    <w:rsid w:val="006B01EF"/>
    <w:pPr>
      <w:ind w:left="720"/>
    </w:pPr>
  </w:style>
  <w:style w:type="paragraph" w:customStyle="1" w:styleId="Default">
    <w:name w:val="Default"/>
    <w:rsid w:val="006977DD"/>
    <w:pPr>
      <w:autoSpaceDE w:val="0"/>
      <w:autoSpaceDN w:val="0"/>
      <w:adjustRightInd w:val="0"/>
    </w:pPr>
    <w:rPr>
      <w:rFonts w:ascii="Times New Roman" w:hAnsi="Times New Roman"/>
      <w:color w:val="000000"/>
      <w:sz w:val="24"/>
      <w:szCs w:val="24"/>
      <w:lang w:eastAsia="en-US"/>
    </w:rPr>
  </w:style>
  <w:style w:type="table" w:customStyle="1" w:styleId="ListeTablo6Renkli4">
    <w:name w:val="Liste Tablo 6 Renkli4"/>
    <w:basedOn w:val="NormalTablo"/>
    <w:next w:val="ListeTablo6Renkli"/>
    <w:uiPriority w:val="51"/>
    <w:rsid w:val="00165828"/>
    <w:rPr>
      <w:rFonts w:ascii="Times New Roman" w:hAnsi="Times New Roman"/>
      <w:color w:val="000000"/>
      <w:sz w:val="24"/>
      <w:szCs w:val="24"/>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AkGlgeleme1">
    <w:name w:val="Açık Gölgeleme1"/>
    <w:basedOn w:val="NormalTablo"/>
    <w:next w:val="AkGlgeleme"/>
    <w:uiPriority w:val="60"/>
    <w:rsid w:val="00165828"/>
    <w:rPr>
      <w:rFonts w:ascii="Times New Roman" w:hAnsi="Times New Roman"/>
      <w:color w:val="000000"/>
      <w:sz w:val="24"/>
      <w:szCs w:val="24"/>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steTablo6Renkli">
    <w:name w:val="List Table 6 Colorful"/>
    <w:basedOn w:val="NormalTablo"/>
    <w:uiPriority w:val="51"/>
    <w:rsid w:val="00165828"/>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AkGlgeleme">
    <w:name w:val="Light Shading"/>
    <w:basedOn w:val="NormalTablo"/>
    <w:uiPriority w:val="60"/>
    <w:unhideWhenUsed/>
    <w:rsid w:val="0016582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steTablo6Renkli41">
    <w:name w:val="Liste Tablo 6 Renkli41"/>
    <w:basedOn w:val="NormalTablo"/>
    <w:next w:val="ListeTablo6Renkli"/>
    <w:uiPriority w:val="51"/>
    <w:rsid w:val="00BC5F65"/>
    <w:rPr>
      <w:rFonts w:ascii="Times New Roman" w:hAnsi="Times New Roman"/>
      <w:color w:val="000000"/>
      <w:sz w:val="24"/>
      <w:szCs w:val="24"/>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AkGlgeleme2">
    <w:name w:val="Açık Gölgeleme2"/>
    <w:basedOn w:val="NormalTablo"/>
    <w:next w:val="AkGlgeleme"/>
    <w:uiPriority w:val="60"/>
    <w:rsid w:val="00FD4265"/>
    <w:rPr>
      <w:rFonts w:ascii="Times New Roman" w:hAnsi="Times New Roman"/>
      <w:color w:val="000000"/>
      <w:sz w:val="24"/>
      <w:szCs w:val="24"/>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steTablo6Renkli1">
    <w:name w:val="Liste Tablo 6 Renkli1"/>
    <w:basedOn w:val="NormalTablo"/>
    <w:next w:val="ListeTablo6Renkli"/>
    <w:uiPriority w:val="51"/>
    <w:rsid w:val="00F55F11"/>
    <w:rPr>
      <w:rFonts w:ascii="Times New Roman" w:hAnsi="Times New Roman"/>
      <w:color w:val="000000"/>
      <w:sz w:val="24"/>
      <w:szCs w:val="24"/>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2">
    <w:name w:val="Liste Tablo 6 Renkli2"/>
    <w:basedOn w:val="NormalTablo"/>
    <w:next w:val="ListeTablo6Renkli"/>
    <w:uiPriority w:val="51"/>
    <w:rsid w:val="003209F3"/>
    <w:rPr>
      <w:rFonts w:ascii="Times New Roman" w:hAnsi="Times New Roman"/>
      <w:color w:val="000000"/>
      <w:sz w:val="24"/>
      <w:szCs w:val="24"/>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3">
    <w:name w:val="Liste Tablo 6 Renkli3"/>
    <w:basedOn w:val="NormalTablo"/>
    <w:next w:val="ListeTablo6Renkli"/>
    <w:uiPriority w:val="51"/>
    <w:rsid w:val="003209F3"/>
    <w:rPr>
      <w:rFonts w:ascii="Times New Roman" w:hAnsi="Times New Roman"/>
      <w:color w:val="000000"/>
      <w:sz w:val="24"/>
      <w:szCs w:val="24"/>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AkGlgeleme3">
    <w:name w:val="Açık Gölgeleme3"/>
    <w:basedOn w:val="NormalTablo"/>
    <w:next w:val="AkGlgeleme"/>
    <w:uiPriority w:val="60"/>
    <w:rsid w:val="003C668E"/>
    <w:rPr>
      <w:rFonts w:ascii="Times New Roman" w:hAnsi="Times New Roman"/>
      <w:color w:val="000000"/>
      <w:sz w:val="24"/>
      <w:szCs w:val="24"/>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kGlgeleme4">
    <w:name w:val="Açık Gölgeleme4"/>
    <w:basedOn w:val="NormalTablo"/>
    <w:next w:val="AkGlgeleme"/>
    <w:uiPriority w:val="60"/>
    <w:rsid w:val="003C668E"/>
    <w:rPr>
      <w:rFonts w:ascii="Times New Roman" w:hAnsi="Times New Roman"/>
      <w:color w:val="000000"/>
      <w:sz w:val="24"/>
      <w:szCs w:val="24"/>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kGlgeleme5">
    <w:name w:val="Açık Gölgeleme5"/>
    <w:basedOn w:val="NormalTablo"/>
    <w:next w:val="AkGlgeleme"/>
    <w:uiPriority w:val="60"/>
    <w:rsid w:val="003C668E"/>
    <w:rPr>
      <w:rFonts w:ascii="Times New Roman" w:hAnsi="Times New Roman"/>
      <w:color w:val="000000"/>
      <w:sz w:val="24"/>
      <w:szCs w:val="24"/>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steTablo6Renkli5">
    <w:name w:val="Liste Tablo 6 Renkli5"/>
    <w:basedOn w:val="NormalTablo"/>
    <w:next w:val="ListeTablo6Renkli"/>
    <w:uiPriority w:val="51"/>
    <w:rsid w:val="00241D13"/>
    <w:rPr>
      <w:rFonts w:ascii="Times New Roman" w:hAnsi="Times New Roman"/>
      <w:color w:val="000000"/>
      <w:sz w:val="24"/>
      <w:szCs w:val="24"/>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6">
    <w:name w:val="Liste Tablo 6 Renkli6"/>
    <w:basedOn w:val="NormalTablo"/>
    <w:next w:val="ListeTablo6Renkli"/>
    <w:uiPriority w:val="51"/>
    <w:rsid w:val="00241D13"/>
    <w:rPr>
      <w:rFonts w:ascii="Times New Roman" w:hAnsi="Times New Roman"/>
      <w:color w:val="000000"/>
      <w:sz w:val="24"/>
      <w:szCs w:val="24"/>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AkGlgeleme6">
    <w:name w:val="Açık Gölgeleme6"/>
    <w:basedOn w:val="NormalTablo"/>
    <w:next w:val="AkGlgeleme"/>
    <w:uiPriority w:val="60"/>
    <w:rsid w:val="00241D13"/>
    <w:rPr>
      <w:rFonts w:ascii="Times New Roman" w:hAnsi="Times New Roman"/>
      <w:color w:val="000000"/>
      <w:sz w:val="24"/>
      <w:szCs w:val="24"/>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steTablo6Renkli7">
    <w:name w:val="Liste Tablo 6 Renkli7"/>
    <w:basedOn w:val="NormalTablo"/>
    <w:next w:val="ListeTablo6Renkli"/>
    <w:uiPriority w:val="51"/>
    <w:rsid w:val="00232EC3"/>
    <w:rPr>
      <w:rFonts w:ascii="Times New Roman" w:hAnsi="Times New Roman"/>
      <w:color w:val="000000"/>
      <w:sz w:val="24"/>
      <w:szCs w:val="24"/>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AkGlgeleme7">
    <w:name w:val="Açık Gölgeleme7"/>
    <w:basedOn w:val="NormalTablo"/>
    <w:next w:val="AkGlgeleme"/>
    <w:uiPriority w:val="60"/>
    <w:rsid w:val="00B2133C"/>
    <w:rPr>
      <w:rFonts w:ascii="Times New Roman" w:hAnsi="Times New Roman"/>
      <w:color w:val="000000"/>
      <w:sz w:val="24"/>
      <w:szCs w:val="24"/>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Kpr">
    <w:name w:val="Hyperlink"/>
    <w:basedOn w:val="VarsaylanParagrafYazTipi"/>
    <w:uiPriority w:val="99"/>
    <w:unhideWhenUsed/>
    <w:rsid w:val="00C12148"/>
    <w:rPr>
      <w:color w:val="0563C1" w:themeColor="hyperlink"/>
      <w:u w:val="single"/>
    </w:rPr>
  </w:style>
  <w:style w:type="character" w:styleId="zlenenKpr">
    <w:name w:val="FollowedHyperlink"/>
    <w:basedOn w:val="VarsaylanParagrafYazTipi"/>
    <w:uiPriority w:val="99"/>
    <w:semiHidden/>
    <w:unhideWhenUsed/>
    <w:rsid w:val="00C12148"/>
    <w:rPr>
      <w:color w:val="954F72" w:themeColor="followedHyperlink"/>
      <w:u w:val="single"/>
    </w:rPr>
  </w:style>
  <w:style w:type="paragraph" w:styleId="KonuBal">
    <w:name w:val="Title"/>
    <w:aliases w:val="şekil"/>
    <w:basedOn w:val="Normal"/>
    <w:next w:val="Normal"/>
    <w:link w:val="KonuBalChar"/>
    <w:autoRedefine/>
    <w:uiPriority w:val="10"/>
    <w:qFormat/>
    <w:rsid w:val="00E71428"/>
    <w:pPr>
      <w:jc w:val="center"/>
    </w:pPr>
    <w:rPr>
      <w:b/>
      <w:bCs/>
    </w:rPr>
  </w:style>
  <w:style w:type="character" w:customStyle="1" w:styleId="KonuBalChar">
    <w:name w:val="Konu Başlığı Char"/>
    <w:aliases w:val="şekil Char"/>
    <w:basedOn w:val="VarsaylanParagrafYazTipi"/>
    <w:link w:val="KonuBal"/>
    <w:uiPriority w:val="10"/>
    <w:rsid w:val="00E71428"/>
    <w:rPr>
      <w:rFonts w:ascii="Times New Roman" w:hAnsi="Times New Roman"/>
      <w:b/>
      <w:bCs/>
      <w:sz w:val="24"/>
      <w:szCs w:val="22"/>
      <w:lang w:eastAsia="en-US"/>
    </w:rPr>
  </w:style>
  <w:style w:type="character" w:styleId="YerTutucuMetni">
    <w:name w:val="Placeholder Text"/>
    <w:basedOn w:val="VarsaylanParagrafYazTipi"/>
    <w:uiPriority w:val="99"/>
    <w:semiHidden/>
    <w:rsid w:val="00130076"/>
    <w:rPr>
      <w:color w:val="808080"/>
    </w:rPr>
  </w:style>
  <w:style w:type="paragraph" w:styleId="NormalWeb">
    <w:name w:val="Normal (Web)"/>
    <w:basedOn w:val="Normal"/>
    <w:uiPriority w:val="99"/>
    <w:unhideWhenUsed/>
    <w:rsid w:val="00676564"/>
    <w:pPr>
      <w:spacing w:before="100" w:beforeAutospacing="1" w:after="100" w:afterAutospacing="1" w:line="240" w:lineRule="auto"/>
      <w:ind w:firstLine="0"/>
      <w:contextualSpacing w:val="0"/>
      <w:jc w:val="left"/>
    </w:pPr>
    <w:rPr>
      <w:rFonts w:eastAsia="Times New Roman"/>
      <w:szCs w:val="24"/>
      <w:lang w:eastAsia="tr-TR"/>
    </w:rPr>
  </w:style>
  <w:style w:type="table" w:styleId="TabloKlavuzu">
    <w:name w:val="Table Grid"/>
    <w:basedOn w:val="NormalTablo"/>
    <w:uiPriority w:val="39"/>
    <w:rsid w:val="00D678D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mlenmeyenBahsetme1">
    <w:name w:val="Çözümlenmeyen Bahsetme1"/>
    <w:basedOn w:val="VarsaylanParagrafYazTipi"/>
    <w:uiPriority w:val="99"/>
    <w:semiHidden/>
    <w:unhideWhenUsed/>
    <w:rsid w:val="00955A70"/>
    <w:rPr>
      <w:color w:val="605E5C"/>
      <w:shd w:val="clear" w:color="auto" w:fill="E1DFDD"/>
    </w:rPr>
  </w:style>
  <w:style w:type="character" w:customStyle="1" w:styleId="Balk4Char">
    <w:name w:val="Başlık 4 Char"/>
    <w:basedOn w:val="VarsaylanParagrafYazTipi"/>
    <w:link w:val="Balk4"/>
    <w:uiPriority w:val="9"/>
    <w:rsid w:val="00955A70"/>
    <w:rPr>
      <w:rFonts w:asciiTheme="majorHAnsi" w:eastAsiaTheme="majorEastAsia" w:hAnsiTheme="majorHAnsi" w:cstheme="majorBidi"/>
      <w:i/>
      <w:iCs/>
      <w:color w:val="2F5496" w:themeColor="accent1" w:themeShade="BF"/>
      <w:sz w:val="24"/>
      <w:szCs w:val="22"/>
      <w:lang w:eastAsia="en-US"/>
    </w:rPr>
  </w:style>
  <w:style w:type="paragraph" w:styleId="AralkYok">
    <w:name w:val="No Spacing"/>
    <w:link w:val="AralkYokChar"/>
    <w:uiPriority w:val="1"/>
    <w:qFormat/>
    <w:rsid w:val="00955A70"/>
    <w:pPr>
      <w:ind w:firstLine="567"/>
      <w:contextualSpacing/>
      <w:jc w:val="both"/>
    </w:pPr>
    <w:rPr>
      <w:rFonts w:ascii="Times New Roman" w:hAnsi="Times New Roman"/>
      <w:sz w:val="24"/>
      <w:szCs w:val="22"/>
      <w:lang w:eastAsia="en-US"/>
    </w:rPr>
  </w:style>
  <w:style w:type="character" w:customStyle="1" w:styleId="Balk5Char">
    <w:name w:val="Başlık 5 Char"/>
    <w:aliases w:val="resimler Char"/>
    <w:basedOn w:val="VarsaylanParagrafYazTipi"/>
    <w:link w:val="Balk5"/>
    <w:uiPriority w:val="9"/>
    <w:rsid w:val="00AB05B0"/>
    <w:rPr>
      <w:rFonts w:ascii="Times New Roman" w:eastAsiaTheme="majorEastAsia" w:hAnsi="Times New Roman" w:cstheme="majorBidi"/>
      <w:color w:val="000000" w:themeColor="text1"/>
      <w:sz w:val="24"/>
      <w:szCs w:val="22"/>
      <w:lang w:eastAsia="en-US"/>
    </w:rPr>
  </w:style>
  <w:style w:type="character" w:customStyle="1" w:styleId="ListeParagrafChar">
    <w:name w:val="Liste Paragraf Char"/>
    <w:link w:val="ListeParagraf"/>
    <w:uiPriority w:val="34"/>
    <w:rsid w:val="00BE1976"/>
    <w:rPr>
      <w:rFonts w:ascii="Times New Roman" w:hAnsi="Times New Roman"/>
      <w:sz w:val="24"/>
      <w:szCs w:val="22"/>
      <w:lang w:eastAsia="en-US"/>
    </w:rPr>
  </w:style>
  <w:style w:type="paragraph" w:styleId="ResimYazs">
    <w:name w:val="caption"/>
    <w:basedOn w:val="Normal"/>
    <w:next w:val="Normal"/>
    <w:uiPriority w:val="35"/>
    <w:unhideWhenUsed/>
    <w:rsid w:val="00BE1976"/>
    <w:pPr>
      <w:spacing w:after="160" w:line="259" w:lineRule="auto"/>
      <w:ind w:firstLine="0"/>
      <w:contextualSpacing w:val="0"/>
      <w:jc w:val="left"/>
    </w:pPr>
    <w:rPr>
      <w:rFonts w:ascii="Calibri" w:hAnsi="Calibri"/>
      <w:b/>
      <w:bCs/>
      <w:sz w:val="20"/>
      <w:szCs w:val="20"/>
    </w:rPr>
  </w:style>
  <w:style w:type="paragraph" w:styleId="stBilgi">
    <w:name w:val="header"/>
    <w:basedOn w:val="Normal"/>
    <w:link w:val="stBilgiChar"/>
    <w:uiPriority w:val="99"/>
    <w:unhideWhenUsed/>
    <w:rsid w:val="0054174E"/>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54174E"/>
    <w:rPr>
      <w:rFonts w:ascii="Times New Roman" w:hAnsi="Times New Roman"/>
      <w:sz w:val="24"/>
      <w:szCs w:val="22"/>
      <w:lang w:eastAsia="en-US"/>
    </w:rPr>
  </w:style>
  <w:style w:type="paragraph" w:styleId="AltBilgi">
    <w:name w:val="footer"/>
    <w:basedOn w:val="Normal"/>
    <w:link w:val="AltBilgiChar"/>
    <w:uiPriority w:val="99"/>
    <w:unhideWhenUsed/>
    <w:rsid w:val="0054174E"/>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54174E"/>
    <w:rPr>
      <w:rFonts w:ascii="Times New Roman" w:hAnsi="Times New Roman"/>
      <w:sz w:val="24"/>
      <w:szCs w:val="22"/>
      <w:lang w:eastAsia="en-US"/>
    </w:rPr>
  </w:style>
  <w:style w:type="paragraph" w:styleId="Altyaz">
    <w:name w:val="Subtitle"/>
    <w:basedOn w:val="Normal"/>
    <w:next w:val="Normal"/>
    <w:link w:val="AltyazChar"/>
    <w:rsid w:val="005E4F7E"/>
    <w:pPr>
      <w:spacing w:after="0" w:line="480" w:lineRule="auto"/>
      <w:ind w:firstLine="0"/>
      <w:contextualSpacing w:val="0"/>
      <w:jc w:val="center"/>
      <w:outlineLvl w:val="1"/>
    </w:pPr>
    <w:rPr>
      <w:rFonts w:eastAsia="Times New Roman"/>
      <w:b/>
      <w:szCs w:val="24"/>
      <w:lang w:val="x-none" w:eastAsia="x-none"/>
    </w:rPr>
  </w:style>
  <w:style w:type="character" w:customStyle="1" w:styleId="AltyazChar">
    <w:name w:val="Altyazı Char"/>
    <w:basedOn w:val="VarsaylanParagrafYazTipi"/>
    <w:link w:val="Altyaz"/>
    <w:rsid w:val="005E4F7E"/>
    <w:rPr>
      <w:rFonts w:ascii="Times New Roman" w:eastAsia="Times New Roman" w:hAnsi="Times New Roman"/>
      <w:b/>
      <w:sz w:val="24"/>
      <w:szCs w:val="24"/>
      <w:lang w:val="x-none" w:eastAsia="x-none"/>
    </w:rPr>
  </w:style>
  <w:style w:type="character" w:styleId="HafifVurgulama">
    <w:name w:val="Subtle Emphasis"/>
    <w:aliases w:val="şekiller"/>
    <w:basedOn w:val="VarsaylanParagrafYazTipi"/>
    <w:uiPriority w:val="19"/>
    <w:rsid w:val="009C2FA5"/>
  </w:style>
  <w:style w:type="character" w:customStyle="1" w:styleId="Balk6Char">
    <w:name w:val="Başlık 6 Char"/>
    <w:aliases w:val="tablo Char"/>
    <w:basedOn w:val="VarsaylanParagrafYazTipi"/>
    <w:link w:val="Balk6"/>
    <w:uiPriority w:val="9"/>
    <w:rsid w:val="00E71428"/>
    <w:rPr>
      <w:rFonts w:ascii="Times New Roman" w:eastAsiaTheme="majorEastAsia" w:hAnsi="Times New Roman" w:cstheme="majorBidi"/>
      <w:b/>
      <w:bCs/>
      <w:color w:val="000000" w:themeColor="text1"/>
      <w:sz w:val="24"/>
      <w:szCs w:val="22"/>
    </w:rPr>
  </w:style>
  <w:style w:type="character" w:styleId="Vurgu">
    <w:name w:val="Emphasis"/>
    <w:aliases w:val="resim"/>
    <w:uiPriority w:val="20"/>
    <w:qFormat/>
    <w:rsid w:val="00230135"/>
    <w:rPr>
      <w:rFonts w:ascii="Times New Roman" w:hAnsi="Times New Roman"/>
      <w:b/>
      <w:i w:val="0"/>
      <w:iCs/>
    </w:rPr>
  </w:style>
  <w:style w:type="character" w:styleId="SayfaNumaras">
    <w:name w:val="page number"/>
    <w:basedOn w:val="VarsaylanParagrafYazTipi"/>
    <w:uiPriority w:val="99"/>
    <w:semiHidden/>
    <w:unhideWhenUsed/>
    <w:rsid w:val="00E27D7F"/>
  </w:style>
  <w:style w:type="paragraph" w:styleId="T1">
    <w:name w:val="toc 1"/>
    <w:basedOn w:val="Normal"/>
    <w:next w:val="Normal"/>
    <w:autoRedefine/>
    <w:uiPriority w:val="39"/>
    <w:unhideWhenUsed/>
    <w:rsid w:val="00251505"/>
    <w:pPr>
      <w:tabs>
        <w:tab w:val="right" w:leader="dot" w:pos="9060"/>
      </w:tabs>
      <w:ind w:firstLine="0"/>
    </w:pPr>
    <w:rPr>
      <w:b/>
      <w:bCs/>
      <w:noProof/>
    </w:rPr>
  </w:style>
  <w:style w:type="paragraph" w:styleId="T2">
    <w:name w:val="toc 2"/>
    <w:basedOn w:val="Normal"/>
    <w:next w:val="Normal"/>
    <w:autoRedefine/>
    <w:uiPriority w:val="39"/>
    <w:unhideWhenUsed/>
    <w:rsid w:val="007F0371"/>
    <w:pPr>
      <w:spacing w:after="100"/>
      <w:ind w:left="240"/>
    </w:pPr>
  </w:style>
  <w:style w:type="paragraph" w:styleId="T3">
    <w:name w:val="toc 3"/>
    <w:basedOn w:val="Normal"/>
    <w:next w:val="Normal"/>
    <w:autoRedefine/>
    <w:uiPriority w:val="39"/>
    <w:unhideWhenUsed/>
    <w:rsid w:val="007F0371"/>
    <w:pPr>
      <w:spacing w:after="100"/>
      <w:ind w:left="480"/>
    </w:pPr>
  </w:style>
  <w:style w:type="character" w:customStyle="1" w:styleId="ref">
    <w:name w:val="ref"/>
    <w:basedOn w:val="VarsaylanParagrafYazTipi"/>
    <w:rsid w:val="00F43964"/>
  </w:style>
  <w:style w:type="paragraph" w:customStyle="1" w:styleId="p">
    <w:name w:val="p"/>
    <w:basedOn w:val="Normal"/>
    <w:rsid w:val="004774C1"/>
    <w:pPr>
      <w:spacing w:before="100" w:beforeAutospacing="1" w:after="100" w:afterAutospacing="1" w:line="240" w:lineRule="auto"/>
      <w:ind w:firstLine="0"/>
      <w:contextualSpacing w:val="0"/>
      <w:jc w:val="left"/>
    </w:pPr>
    <w:rPr>
      <w:rFonts w:eastAsia="Times New Roman"/>
      <w:szCs w:val="24"/>
      <w:lang w:eastAsia="tr-TR"/>
    </w:rPr>
  </w:style>
  <w:style w:type="table" w:customStyle="1" w:styleId="TableNormal">
    <w:name w:val="Table Normal"/>
    <w:uiPriority w:val="2"/>
    <w:qFormat/>
    <w:rsid w:val="00C67B75"/>
    <w:pPr>
      <w:widowControl w:val="0"/>
    </w:pPr>
    <w:rPr>
      <w:rFonts w:ascii="Times New Roman" w:eastAsia="Times New Roman" w:hAnsi="Times New Roman"/>
      <w:sz w:val="24"/>
      <w:szCs w:val="24"/>
    </w:rPr>
    <w:tblPr>
      <w:tblCellMar>
        <w:top w:w="0" w:type="dxa"/>
        <w:left w:w="0" w:type="dxa"/>
        <w:bottom w:w="0" w:type="dxa"/>
        <w:right w:w="0" w:type="dxa"/>
      </w:tblCellMar>
    </w:tblPr>
  </w:style>
  <w:style w:type="paragraph" w:customStyle="1" w:styleId="TableParagraph">
    <w:name w:val="Table Paragraph"/>
    <w:basedOn w:val="Normal"/>
    <w:uiPriority w:val="1"/>
    <w:qFormat/>
    <w:rsid w:val="00C67B75"/>
    <w:pPr>
      <w:widowControl w:val="0"/>
      <w:autoSpaceDE w:val="0"/>
      <w:autoSpaceDN w:val="0"/>
      <w:spacing w:after="0" w:line="240" w:lineRule="auto"/>
      <w:ind w:left="200" w:firstLine="0"/>
      <w:contextualSpacing w:val="0"/>
      <w:jc w:val="left"/>
    </w:pPr>
    <w:rPr>
      <w:rFonts w:eastAsia="Times New Roman"/>
      <w:sz w:val="22"/>
    </w:rPr>
  </w:style>
  <w:style w:type="character" w:customStyle="1" w:styleId="AralkYokChar">
    <w:name w:val="Aralık Yok Char"/>
    <w:basedOn w:val="VarsaylanParagrafYazTipi"/>
    <w:link w:val="AralkYok"/>
    <w:uiPriority w:val="1"/>
    <w:rsid w:val="00044635"/>
    <w:rPr>
      <w:rFonts w:ascii="Times New Roman" w:hAnsi="Times New Roman"/>
      <w:sz w:val="24"/>
      <w:szCs w:val="22"/>
      <w:lang w:eastAsia="en-US"/>
    </w:rPr>
  </w:style>
  <w:style w:type="paragraph" w:styleId="Dzeltme">
    <w:name w:val="Revision"/>
    <w:hidden/>
    <w:uiPriority w:val="99"/>
    <w:semiHidden/>
    <w:rsid w:val="007A4C75"/>
    <w:rPr>
      <w:rFonts w:ascii="Times New Roman" w:hAnsi="Times New Roman"/>
      <w:sz w:val="24"/>
      <w:szCs w:val="22"/>
      <w:lang w:eastAsia="en-US"/>
    </w:rPr>
  </w:style>
  <w:style w:type="character" w:styleId="zmlenmeyenBahsetme">
    <w:name w:val="Unresolved Mention"/>
    <w:basedOn w:val="VarsaylanParagrafYazTipi"/>
    <w:uiPriority w:val="99"/>
    <w:semiHidden/>
    <w:unhideWhenUsed/>
    <w:rsid w:val="003739D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007041">
      <w:bodyDiv w:val="1"/>
      <w:marLeft w:val="0"/>
      <w:marRight w:val="0"/>
      <w:marTop w:val="0"/>
      <w:marBottom w:val="0"/>
      <w:divBdr>
        <w:top w:val="none" w:sz="0" w:space="0" w:color="auto"/>
        <w:left w:val="none" w:sz="0" w:space="0" w:color="auto"/>
        <w:bottom w:val="none" w:sz="0" w:space="0" w:color="auto"/>
        <w:right w:val="none" w:sz="0" w:space="0" w:color="auto"/>
      </w:divBdr>
      <w:divsChild>
        <w:div w:id="2051608800">
          <w:marLeft w:val="0"/>
          <w:marRight w:val="0"/>
          <w:marTop w:val="0"/>
          <w:marBottom w:val="0"/>
          <w:divBdr>
            <w:top w:val="none" w:sz="0" w:space="0" w:color="auto"/>
            <w:left w:val="none" w:sz="0" w:space="0" w:color="auto"/>
            <w:bottom w:val="none" w:sz="0" w:space="0" w:color="auto"/>
            <w:right w:val="none" w:sz="0" w:space="0" w:color="auto"/>
          </w:divBdr>
          <w:divsChild>
            <w:div w:id="1698507426">
              <w:marLeft w:val="0"/>
              <w:marRight w:val="0"/>
              <w:marTop w:val="0"/>
              <w:marBottom w:val="0"/>
              <w:divBdr>
                <w:top w:val="none" w:sz="0" w:space="0" w:color="auto"/>
                <w:left w:val="none" w:sz="0" w:space="0" w:color="auto"/>
                <w:bottom w:val="none" w:sz="0" w:space="0" w:color="auto"/>
                <w:right w:val="none" w:sz="0" w:space="0" w:color="auto"/>
              </w:divBdr>
              <w:divsChild>
                <w:div w:id="1060403254">
                  <w:marLeft w:val="0"/>
                  <w:marRight w:val="0"/>
                  <w:marTop w:val="0"/>
                  <w:marBottom w:val="0"/>
                  <w:divBdr>
                    <w:top w:val="none" w:sz="0" w:space="0" w:color="auto"/>
                    <w:left w:val="none" w:sz="0" w:space="0" w:color="auto"/>
                    <w:bottom w:val="none" w:sz="0" w:space="0" w:color="auto"/>
                    <w:right w:val="none" w:sz="0" w:space="0" w:color="auto"/>
                  </w:divBdr>
                </w:div>
              </w:divsChild>
            </w:div>
            <w:div w:id="1281495298">
              <w:marLeft w:val="0"/>
              <w:marRight w:val="0"/>
              <w:marTop w:val="0"/>
              <w:marBottom w:val="0"/>
              <w:divBdr>
                <w:top w:val="none" w:sz="0" w:space="0" w:color="auto"/>
                <w:left w:val="none" w:sz="0" w:space="0" w:color="auto"/>
                <w:bottom w:val="none" w:sz="0" w:space="0" w:color="auto"/>
                <w:right w:val="none" w:sz="0" w:space="0" w:color="auto"/>
              </w:divBdr>
              <w:divsChild>
                <w:div w:id="772557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244127">
          <w:marLeft w:val="0"/>
          <w:marRight w:val="0"/>
          <w:marTop w:val="0"/>
          <w:marBottom w:val="0"/>
          <w:divBdr>
            <w:top w:val="none" w:sz="0" w:space="0" w:color="auto"/>
            <w:left w:val="none" w:sz="0" w:space="0" w:color="auto"/>
            <w:bottom w:val="none" w:sz="0" w:space="0" w:color="auto"/>
            <w:right w:val="none" w:sz="0" w:space="0" w:color="auto"/>
          </w:divBdr>
          <w:divsChild>
            <w:div w:id="1335569528">
              <w:marLeft w:val="0"/>
              <w:marRight w:val="0"/>
              <w:marTop w:val="0"/>
              <w:marBottom w:val="0"/>
              <w:divBdr>
                <w:top w:val="none" w:sz="0" w:space="0" w:color="auto"/>
                <w:left w:val="none" w:sz="0" w:space="0" w:color="auto"/>
                <w:bottom w:val="none" w:sz="0" w:space="0" w:color="auto"/>
                <w:right w:val="none" w:sz="0" w:space="0" w:color="auto"/>
              </w:divBdr>
              <w:divsChild>
                <w:div w:id="23600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30270">
      <w:bodyDiv w:val="1"/>
      <w:marLeft w:val="0"/>
      <w:marRight w:val="0"/>
      <w:marTop w:val="0"/>
      <w:marBottom w:val="0"/>
      <w:divBdr>
        <w:top w:val="none" w:sz="0" w:space="0" w:color="auto"/>
        <w:left w:val="none" w:sz="0" w:space="0" w:color="auto"/>
        <w:bottom w:val="none" w:sz="0" w:space="0" w:color="auto"/>
        <w:right w:val="none" w:sz="0" w:space="0" w:color="auto"/>
      </w:divBdr>
      <w:divsChild>
        <w:div w:id="431516469">
          <w:marLeft w:val="480"/>
          <w:marRight w:val="0"/>
          <w:marTop w:val="0"/>
          <w:marBottom w:val="0"/>
          <w:divBdr>
            <w:top w:val="none" w:sz="0" w:space="0" w:color="auto"/>
            <w:left w:val="none" w:sz="0" w:space="0" w:color="auto"/>
            <w:bottom w:val="none" w:sz="0" w:space="0" w:color="auto"/>
            <w:right w:val="none" w:sz="0" w:space="0" w:color="auto"/>
          </w:divBdr>
          <w:divsChild>
            <w:div w:id="710618995">
              <w:marLeft w:val="0"/>
              <w:marRight w:val="0"/>
              <w:marTop w:val="0"/>
              <w:marBottom w:val="0"/>
              <w:divBdr>
                <w:top w:val="none" w:sz="0" w:space="0" w:color="auto"/>
                <w:left w:val="none" w:sz="0" w:space="0" w:color="auto"/>
                <w:bottom w:val="none" w:sz="0" w:space="0" w:color="auto"/>
                <w:right w:val="none" w:sz="0" w:space="0" w:color="auto"/>
              </w:divBdr>
              <w:divsChild>
                <w:div w:id="1414888592">
                  <w:marLeft w:val="480"/>
                  <w:marRight w:val="0"/>
                  <w:marTop w:val="0"/>
                  <w:marBottom w:val="0"/>
                  <w:divBdr>
                    <w:top w:val="none" w:sz="0" w:space="0" w:color="auto"/>
                    <w:left w:val="none" w:sz="0" w:space="0" w:color="auto"/>
                    <w:bottom w:val="none" w:sz="0" w:space="0" w:color="auto"/>
                    <w:right w:val="none" w:sz="0" w:space="0" w:color="auto"/>
                  </w:divBdr>
                </w:div>
                <w:div w:id="1052658142">
                  <w:marLeft w:val="480"/>
                  <w:marRight w:val="0"/>
                  <w:marTop w:val="0"/>
                  <w:marBottom w:val="0"/>
                  <w:divBdr>
                    <w:top w:val="none" w:sz="0" w:space="0" w:color="auto"/>
                    <w:left w:val="none" w:sz="0" w:space="0" w:color="auto"/>
                    <w:bottom w:val="none" w:sz="0" w:space="0" w:color="auto"/>
                    <w:right w:val="none" w:sz="0" w:space="0" w:color="auto"/>
                  </w:divBdr>
                </w:div>
                <w:div w:id="1593969175">
                  <w:marLeft w:val="480"/>
                  <w:marRight w:val="0"/>
                  <w:marTop w:val="0"/>
                  <w:marBottom w:val="0"/>
                  <w:divBdr>
                    <w:top w:val="none" w:sz="0" w:space="0" w:color="auto"/>
                    <w:left w:val="none" w:sz="0" w:space="0" w:color="auto"/>
                    <w:bottom w:val="none" w:sz="0" w:space="0" w:color="auto"/>
                    <w:right w:val="none" w:sz="0" w:space="0" w:color="auto"/>
                  </w:divBdr>
                </w:div>
                <w:div w:id="999383214">
                  <w:marLeft w:val="480"/>
                  <w:marRight w:val="0"/>
                  <w:marTop w:val="0"/>
                  <w:marBottom w:val="0"/>
                  <w:divBdr>
                    <w:top w:val="none" w:sz="0" w:space="0" w:color="auto"/>
                    <w:left w:val="none" w:sz="0" w:space="0" w:color="auto"/>
                    <w:bottom w:val="none" w:sz="0" w:space="0" w:color="auto"/>
                    <w:right w:val="none" w:sz="0" w:space="0" w:color="auto"/>
                  </w:divBdr>
                </w:div>
                <w:div w:id="375740787">
                  <w:marLeft w:val="480"/>
                  <w:marRight w:val="0"/>
                  <w:marTop w:val="0"/>
                  <w:marBottom w:val="0"/>
                  <w:divBdr>
                    <w:top w:val="none" w:sz="0" w:space="0" w:color="auto"/>
                    <w:left w:val="none" w:sz="0" w:space="0" w:color="auto"/>
                    <w:bottom w:val="none" w:sz="0" w:space="0" w:color="auto"/>
                    <w:right w:val="none" w:sz="0" w:space="0" w:color="auto"/>
                  </w:divBdr>
                </w:div>
                <w:div w:id="818378760">
                  <w:marLeft w:val="480"/>
                  <w:marRight w:val="0"/>
                  <w:marTop w:val="0"/>
                  <w:marBottom w:val="0"/>
                  <w:divBdr>
                    <w:top w:val="none" w:sz="0" w:space="0" w:color="auto"/>
                    <w:left w:val="none" w:sz="0" w:space="0" w:color="auto"/>
                    <w:bottom w:val="none" w:sz="0" w:space="0" w:color="auto"/>
                    <w:right w:val="none" w:sz="0" w:space="0" w:color="auto"/>
                  </w:divBdr>
                </w:div>
                <w:div w:id="14235887">
                  <w:marLeft w:val="480"/>
                  <w:marRight w:val="0"/>
                  <w:marTop w:val="0"/>
                  <w:marBottom w:val="0"/>
                  <w:divBdr>
                    <w:top w:val="none" w:sz="0" w:space="0" w:color="auto"/>
                    <w:left w:val="none" w:sz="0" w:space="0" w:color="auto"/>
                    <w:bottom w:val="none" w:sz="0" w:space="0" w:color="auto"/>
                    <w:right w:val="none" w:sz="0" w:space="0" w:color="auto"/>
                  </w:divBdr>
                </w:div>
                <w:div w:id="887179567">
                  <w:marLeft w:val="480"/>
                  <w:marRight w:val="0"/>
                  <w:marTop w:val="0"/>
                  <w:marBottom w:val="0"/>
                  <w:divBdr>
                    <w:top w:val="none" w:sz="0" w:space="0" w:color="auto"/>
                    <w:left w:val="none" w:sz="0" w:space="0" w:color="auto"/>
                    <w:bottom w:val="none" w:sz="0" w:space="0" w:color="auto"/>
                    <w:right w:val="none" w:sz="0" w:space="0" w:color="auto"/>
                  </w:divBdr>
                </w:div>
                <w:div w:id="1078164338">
                  <w:marLeft w:val="480"/>
                  <w:marRight w:val="0"/>
                  <w:marTop w:val="0"/>
                  <w:marBottom w:val="0"/>
                  <w:divBdr>
                    <w:top w:val="none" w:sz="0" w:space="0" w:color="auto"/>
                    <w:left w:val="none" w:sz="0" w:space="0" w:color="auto"/>
                    <w:bottom w:val="none" w:sz="0" w:space="0" w:color="auto"/>
                    <w:right w:val="none" w:sz="0" w:space="0" w:color="auto"/>
                  </w:divBdr>
                </w:div>
                <w:div w:id="1608000237">
                  <w:marLeft w:val="480"/>
                  <w:marRight w:val="0"/>
                  <w:marTop w:val="0"/>
                  <w:marBottom w:val="0"/>
                  <w:divBdr>
                    <w:top w:val="none" w:sz="0" w:space="0" w:color="auto"/>
                    <w:left w:val="none" w:sz="0" w:space="0" w:color="auto"/>
                    <w:bottom w:val="none" w:sz="0" w:space="0" w:color="auto"/>
                    <w:right w:val="none" w:sz="0" w:space="0" w:color="auto"/>
                  </w:divBdr>
                </w:div>
                <w:div w:id="2009095326">
                  <w:marLeft w:val="480"/>
                  <w:marRight w:val="0"/>
                  <w:marTop w:val="0"/>
                  <w:marBottom w:val="0"/>
                  <w:divBdr>
                    <w:top w:val="none" w:sz="0" w:space="0" w:color="auto"/>
                    <w:left w:val="none" w:sz="0" w:space="0" w:color="auto"/>
                    <w:bottom w:val="none" w:sz="0" w:space="0" w:color="auto"/>
                    <w:right w:val="none" w:sz="0" w:space="0" w:color="auto"/>
                  </w:divBdr>
                </w:div>
                <w:div w:id="1026709125">
                  <w:marLeft w:val="480"/>
                  <w:marRight w:val="0"/>
                  <w:marTop w:val="0"/>
                  <w:marBottom w:val="0"/>
                  <w:divBdr>
                    <w:top w:val="none" w:sz="0" w:space="0" w:color="auto"/>
                    <w:left w:val="none" w:sz="0" w:space="0" w:color="auto"/>
                    <w:bottom w:val="none" w:sz="0" w:space="0" w:color="auto"/>
                    <w:right w:val="none" w:sz="0" w:space="0" w:color="auto"/>
                  </w:divBdr>
                </w:div>
                <w:div w:id="1484197491">
                  <w:marLeft w:val="480"/>
                  <w:marRight w:val="0"/>
                  <w:marTop w:val="0"/>
                  <w:marBottom w:val="0"/>
                  <w:divBdr>
                    <w:top w:val="none" w:sz="0" w:space="0" w:color="auto"/>
                    <w:left w:val="none" w:sz="0" w:space="0" w:color="auto"/>
                    <w:bottom w:val="none" w:sz="0" w:space="0" w:color="auto"/>
                    <w:right w:val="none" w:sz="0" w:space="0" w:color="auto"/>
                  </w:divBdr>
                </w:div>
                <w:div w:id="1320111337">
                  <w:marLeft w:val="480"/>
                  <w:marRight w:val="0"/>
                  <w:marTop w:val="0"/>
                  <w:marBottom w:val="0"/>
                  <w:divBdr>
                    <w:top w:val="none" w:sz="0" w:space="0" w:color="auto"/>
                    <w:left w:val="none" w:sz="0" w:space="0" w:color="auto"/>
                    <w:bottom w:val="none" w:sz="0" w:space="0" w:color="auto"/>
                    <w:right w:val="none" w:sz="0" w:space="0" w:color="auto"/>
                  </w:divBdr>
                </w:div>
                <w:div w:id="775245893">
                  <w:marLeft w:val="480"/>
                  <w:marRight w:val="0"/>
                  <w:marTop w:val="0"/>
                  <w:marBottom w:val="0"/>
                  <w:divBdr>
                    <w:top w:val="none" w:sz="0" w:space="0" w:color="auto"/>
                    <w:left w:val="none" w:sz="0" w:space="0" w:color="auto"/>
                    <w:bottom w:val="none" w:sz="0" w:space="0" w:color="auto"/>
                    <w:right w:val="none" w:sz="0" w:space="0" w:color="auto"/>
                  </w:divBdr>
                </w:div>
                <w:div w:id="113788248">
                  <w:marLeft w:val="480"/>
                  <w:marRight w:val="0"/>
                  <w:marTop w:val="0"/>
                  <w:marBottom w:val="0"/>
                  <w:divBdr>
                    <w:top w:val="none" w:sz="0" w:space="0" w:color="auto"/>
                    <w:left w:val="none" w:sz="0" w:space="0" w:color="auto"/>
                    <w:bottom w:val="none" w:sz="0" w:space="0" w:color="auto"/>
                    <w:right w:val="none" w:sz="0" w:space="0" w:color="auto"/>
                  </w:divBdr>
                </w:div>
                <w:div w:id="1454246903">
                  <w:marLeft w:val="480"/>
                  <w:marRight w:val="0"/>
                  <w:marTop w:val="0"/>
                  <w:marBottom w:val="0"/>
                  <w:divBdr>
                    <w:top w:val="none" w:sz="0" w:space="0" w:color="auto"/>
                    <w:left w:val="none" w:sz="0" w:space="0" w:color="auto"/>
                    <w:bottom w:val="none" w:sz="0" w:space="0" w:color="auto"/>
                    <w:right w:val="none" w:sz="0" w:space="0" w:color="auto"/>
                  </w:divBdr>
                </w:div>
                <w:div w:id="256448995">
                  <w:marLeft w:val="480"/>
                  <w:marRight w:val="0"/>
                  <w:marTop w:val="0"/>
                  <w:marBottom w:val="0"/>
                  <w:divBdr>
                    <w:top w:val="none" w:sz="0" w:space="0" w:color="auto"/>
                    <w:left w:val="none" w:sz="0" w:space="0" w:color="auto"/>
                    <w:bottom w:val="none" w:sz="0" w:space="0" w:color="auto"/>
                    <w:right w:val="none" w:sz="0" w:space="0" w:color="auto"/>
                  </w:divBdr>
                </w:div>
                <w:div w:id="432239780">
                  <w:marLeft w:val="480"/>
                  <w:marRight w:val="0"/>
                  <w:marTop w:val="0"/>
                  <w:marBottom w:val="0"/>
                  <w:divBdr>
                    <w:top w:val="none" w:sz="0" w:space="0" w:color="auto"/>
                    <w:left w:val="none" w:sz="0" w:space="0" w:color="auto"/>
                    <w:bottom w:val="none" w:sz="0" w:space="0" w:color="auto"/>
                    <w:right w:val="none" w:sz="0" w:space="0" w:color="auto"/>
                  </w:divBdr>
                </w:div>
                <w:div w:id="1338729190">
                  <w:marLeft w:val="480"/>
                  <w:marRight w:val="0"/>
                  <w:marTop w:val="0"/>
                  <w:marBottom w:val="0"/>
                  <w:divBdr>
                    <w:top w:val="none" w:sz="0" w:space="0" w:color="auto"/>
                    <w:left w:val="none" w:sz="0" w:space="0" w:color="auto"/>
                    <w:bottom w:val="none" w:sz="0" w:space="0" w:color="auto"/>
                    <w:right w:val="none" w:sz="0" w:space="0" w:color="auto"/>
                  </w:divBdr>
                </w:div>
                <w:div w:id="804011341">
                  <w:marLeft w:val="480"/>
                  <w:marRight w:val="0"/>
                  <w:marTop w:val="0"/>
                  <w:marBottom w:val="0"/>
                  <w:divBdr>
                    <w:top w:val="none" w:sz="0" w:space="0" w:color="auto"/>
                    <w:left w:val="none" w:sz="0" w:space="0" w:color="auto"/>
                    <w:bottom w:val="none" w:sz="0" w:space="0" w:color="auto"/>
                    <w:right w:val="none" w:sz="0" w:space="0" w:color="auto"/>
                  </w:divBdr>
                </w:div>
                <w:div w:id="1559979606">
                  <w:marLeft w:val="480"/>
                  <w:marRight w:val="0"/>
                  <w:marTop w:val="0"/>
                  <w:marBottom w:val="0"/>
                  <w:divBdr>
                    <w:top w:val="none" w:sz="0" w:space="0" w:color="auto"/>
                    <w:left w:val="none" w:sz="0" w:space="0" w:color="auto"/>
                    <w:bottom w:val="none" w:sz="0" w:space="0" w:color="auto"/>
                    <w:right w:val="none" w:sz="0" w:space="0" w:color="auto"/>
                  </w:divBdr>
                </w:div>
                <w:div w:id="159780705">
                  <w:marLeft w:val="480"/>
                  <w:marRight w:val="0"/>
                  <w:marTop w:val="0"/>
                  <w:marBottom w:val="0"/>
                  <w:divBdr>
                    <w:top w:val="none" w:sz="0" w:space="0" w:color="auto"/>
                    <w:left w:val="none" w:sz="0" w:space="0" w:color="auto"/>
                    <w:bottom w:val="none" w:sz="0" w:space="0" w:color="auto"/>
                    <w:right w:val="none" w:sz="0" w:space="0" w:color="auto"/>
                  </w:divBdr>
                </w:div>
                <w:div w:id="403337950">
                  <w:marLeft w:val="480"/>
                  <w:marRight w:val="0"/>
                  <w:marTop w:val="0"/>
                  <w:marBottom w:val="0"/>
                  <w:divBdr>
                    <w:top w:val="none" w:sz="0" w:space="0" w:color="auto"/>
                    <w:left w:val="none" w:sz="0" w:space="0" w:color="auto"/>
                    <w:bottom w:val="none" w:sz="0" w:space="0" w:color="auto"/>
                    <w:right w:val="none" w:sz="0" w:space="0" w:color="auto"/>
                  </w:divBdr>
                </w:div>
                <w:div w:id="1493061973">
                  <w:marLeft w:val="480"/>
                  <w:marRight w:val="0"/>
                  <w:marTop w:val="0"/>
                  <w:marBottom w:val="0"/>
                  <w:divBdr>
                    <w:top w:val="none" w:sz="0" w:space="0" w:color="auto"/>
                    <w:left w:val="none" w:sz="0" w:space="0" w:color="auto"/>
                    <w:bottom w:val="none" w:sz="0" w:space="0" w:color="auto"/>
                    <w:right w:val="none" w:sz="0" w:space="0" w:color="auto"/>
                  </w:divBdr>
                </w:div>
                <w:div w:id="928777200">
                  <w:marLeft w:val="480"/>
                  <w:marRight w:val="0"/>
                  <w:marTop w:val="0"/>
                  <w:marBottom w:val="0"/>
                  <w:divBdr>
                    <w:top w:val="none" w:sz="0" w:space="0" w:color="auto"/>
                    <w:left w:val="none" w:sz="0" w:space="0" w:color="auto"/>
                    <w:bottom w:val="none" w:sz="0" w:space="0" w:color="auto"/>
                    <w:right w:val="none" w:sz="0" w:space="0" w:color="auto"/>
                  </w:divBdr>
                </w:div>
                <w:div w:id="180248336">
                  <w:marLeft w:val="480"/>
                  <w:marRight w:val="0"/>
                  <w:marTop w:val="0"/>
                  <w:marBottom w:val="0"/>
                  <w:divBdr>
                    <w:top w:val="none" w:sz="0" w:space="0" w:color="auto"/>
                    <w:left w:val="none" w:sz="0" w:space="0" w:color="auto"/>
                    <w:bottom w:val="none" w:sz="0" w:space="0" w:color="auto"/>
                    <w:right w:val="none" w:sz="0" w:space="0" w:color="auto"/>
                  </w:divBdr>
                </w:div>
                <w:div w:id="379598258">
                  <w:marLeft w:val="480"/>
                  <w:marRight w:val="0"/>
                  <w:marTop w:val="0"/>
                  <w:marBottom w:val="0"/>
                  <w:divBdr>
                    <w:top w:val="none" w:sz="0" w:space="0" w:color="auto"/>
                    <w:left w:val="none" w:sz="0" w:space="0" w:color="auto"/>
                    <w:bottom w:val="none" w:sz="0" w:space="0" w:color="auto"/>
                    <w:right w:val="none" w:sz="0" w:space="0" w:color="auto"/>
                  </w:divBdr>
                </w:div>
                <w:div w:id="2119443959">
                  <w:marLeft w:val="480"/>
                  <w:marRight w:val="0"/>
                  <w:marTop w:val="0"/>
                  <w:marBottom w:val="0"/>
                  <w:divBdr>
                    <w:top w:val="none" w:sz="0" w:space="0" w:color="auto"/>
                    <w:left w:val="none" w:sz="0" w:space="0" w:color="auto"/>
                    <w:bottom w:val="none" w:sz="0" w:space="0" w:color="auto"/>
                    <w:right w:val="none" w:sz="0" w:space="0" w:color="auto"/>
                  </w:divBdr>
                </w:div>
                <w:div w:id="1975796880">
                  <w:marLeft w:val="480"/>
                  <w:marRight w:val="0"/>
                  <w:marTop w:val="0"/>
                  <w:marBottom w:val="0"/>
                  <w:divBdr>
                    <w:top w:val="none" w:sz="0" w:space="0" w:color="auto"/>
                    <w:left w:val="none" w:sz="0" w:space="0" w:color="auto"/>
                    <w:bottom w:val="none" w:sz="0" w:space="0" w:color="auto"/>
                    <w:right w:val="none" w:sz="0" w:space="0" w:color="auto"/>
                  </w:divBdr>
                </w:div>
                <w:div w:id="1952323360">
                  <w:marLeft w:val="480"/>
                  <w:marRight w:val="0"/>
                  <w:marTop w:val="0"/>
                  <w:marBottom w:val="0"/>
                  <w:divBdr>
                    <w:top w:val="none" w:sz="0" w:space="0" w:color="auto"/>
                    <w:left w:val="none" w:sz="0" w:space="0" w:color="auto"/>
                    <w:bottom w:val="none" w:sz="0" w:space="0" w:color="auto"/>
                    <w:right w:val="none" w:sz="0" w:space="0" w:color="auto"/>
                  </w:divBdr>
                </w:div>
                <w:div w:id="1191380042">
                  <w:marLeft w:val="480"/>
                  <w:marRight w:val="0"/>
                  <w:marTop w:val="0"/>
                  <w:marBottom w:val="0"/>
                  <w:divBdr>
                    <w:top w:val="none" w:sz="0" w:space="0" w:color="auto"/>
                    <w:left w:val="none" w:sz="0" w:space="0" w:color="auto"/>
                    <w:bottom w:val="none" w:sz="0" w:space="0" w:color="auto"/>
                    <w:right w:val="none" w:sz="0" w:space="0" w:color="auto"/>
                  </w:divBdr>
                </w:div>
                <w:div w:id="290207748">
                  <w:marLeft w:val="480"/>
                  <w:marRight w:val="0"/>
                  <w:marTop w:val="0"/>
                  <w:marBottom w:val="0"/>
                  <w:divBdr>
                    <w:top w:val="none" w:sz="0" w:space="0" w:color="auto"/>
                    <w:left w:val="none" w:sz="0" w:space="0" w:color="auto"/>
                    <w:bottom w:val="none" w:sz="0" w:space="0" w:color="auto"/>
                    <w:right w:val="none" w:sz="0" w:space="0" w:color="auto"/>
                  </w:divBdr>
                </w:div>
                <w:div w:id="42605235">
                  <w:marLeft w:val="480"/>
                  <w:marRight w:val="0"/>
                  <w:marTop w:val="0"/>
                  <w:marBottom w:val="0"/>
                  <w:divBdr>
                    <w:top w:val="none" w:sz="0" w:space="0" w:color="auto"/>
                    <w:left w:val="none" w:sz="0" w:space="0" w:color="auto"/>
                    <w:bottom w:val="none" w:sz="0" w:space="0" w:color="auto"/>
                    <w:right w:val="none" w:sz="0" w:space="0" w:color="auto"/>
                  </w:divBdr>
                </w:div>
                <w:div w:id="1334457688">
                  <w:marLeft w:val="480"/>
                  <w:marRight w:val="0"/>
                  <w:marTop w:val="0"/>
                  <w:marBottom w:val="0"/>
                  <w:divBdr>
                    <w:top w:val="none" w:sz="0" w:space="0" w:color="auto"/>
                    <w:left w:val="none" w:sz="0" w:space="0" w:color="auto"/>
                    <w:bottom w:val="none" w:sz="0" w:space="0" w:color="auto"/>
                    <w:right w:val="none" w:sz="0" w:space="0" w:color="auto"/>
                  </w:divBdr>
                </w:div>
                <w:div w:id="37706633">
                  <w:marLeft w:val="480"/>
                  <w:marRight w:val="0"/>
                  <w:marTop w:val="0"/>
                  <w:marBottom w:val="0"/>
                  <w:divBdr>
                    <w:top w:val="none" w:sz="0" w:space="0" w:color="auto"/>
                    <w:left w:val="none" w:sz="0" w:space="0" w:color="auto"/>
                    <w:bottom w:val="none" w:sz="0" w:space="0" w:color="auto"/>
                    <w:right w:val="none" w:sz="0" w:space="0" w:color="auto"/>
                  </w:divBdr>
                </w:div>
                <w:div w:id="1290433243">
                  <w:marLeft w:val="480"/>
                  <w:marRight w:val="0"/>
                  <w:marTop w:val="0"/>
                  <w:marBottom w:val="0"/>
                  <w:divBdr>
                    <w:top w:val="none" w:sz="0" w:space="0" w:color="auto"/>
                    <w:left w:val="none" w:sz="0" w:space="0" w:color="auto"/>
                    <w:bottom w:val="none" w:sz="0" w:space="0" w:color="auto"/>
                    <w:right w:val="none" w:sz="0" w:space="0" w:color="auto"/>
                  </w:divBdr>
                </w:div>
                <w:div w:id="1870489437">
                  <w:marLeft w:val="480"/>
                  <w:marRight w:val="0"/>
                  <w:marTop w:val="0"/>
                  <w:marBottom w:val="0"/>
                  <w:divBdr>
                    <w:top w:val="none" w:sz="0" w:space="0" w:color="auto"/>
                    <w:left w:val="none" w:sz="0" w:space="0" w:color="auto"/>
                    <w:bottom w:val="none" w:sz="0" w:space="0" w:color="auto"/>
                    <w:right w:val="none" w:sz="0" w:space="0" w:color="auto"/>
                  </w:divBdr>
                </w:div>
                <w:div w:id="2114587816">
                  <w:marLeft w:val="480"/>
                  <w:marRight w:val="0"/>
                  <w:marTop w:val="0"/>
                  <w:marBottom w:val="0"/>
                  <w:divBdr>
                    <w:top w:val="none" w:sz="0" w:space="0" w:color="auto"/>
                    <w:left w:val="none" w:sz="0" w:space="0" w:color="auto"/>
                    <w:bottom w:val="none" w:sz="0" w:space="0" w:color="auto"/>
                    <w:right w:val="none" w:sz="0" w:space="0" w:color="auto"/>
                  </w:divBdr>
                </w:div>
                <w:div w:id="151257157">
                  <w:marLeft w:val="480"/>
                  <w:marRight w:val="0"/>
                  <w:marTop w:val="0"/>
                  <w:marBottom w:val="0"/>
                  <w:divBdr>
                    <w:top w:val="none" w:sz="0" w:space="0" w:color="auto"/>
                    <w:left w:val="none" w:sz="0" w:space="0" w:color="auto"/>
                    <w:bottom w:val="none" w:sz="0" w:space="0" w:color="auto"/>
                    <w:right w:val="none" w:sz="0" w:space="0" w:color="auto"/>
                  </w:divBdr>
                </w:div>
                <w:div w:id="1740786080">
                  <w:marLeft w:val="480"/>
                  <w:marRight w:val="0"/>
                  <w:marTop w:val="0"/>
                  <w:marBottom w:val="0"/>
                  <w:divBdr>
                    <w:top w:val="none" w:sz="0" w:space="0" w:color="auto"/>
                    <w:left w:val="none" w:sz="0" w:space="0" w:color="auto"/>
                    <w:bottom w:val="none" w:sz="0" w:space="0" w:color="auto"/>
                    <w:right w:val="none" w:sz="0" w:space="0" w:color="auto"/>
                  </w:divBdr>
                </w:div>
                <w:div w:id="756680165">
                  <w:marLeft w:val="480"/>
                  <w:marRight w:val="0"/>
                  <w:marTop w:val="0"/>
                  <w:marBottom w:val="0"/>
                  <w:divBdr>
                    <w:top w:val="none" w:sz="0" w:space="0" w:color="auto"/>
                    <w:left w:val="none" w:sz="0" w:space="0" w:color="auto"/>
                    <w:bottom w:val="none" w:sz="0" w:space="0" w:color="auto"/>
                    <w:right w:val="none" w:sz="0" w:space="0" w:color="auto"/>
                  </w:divBdr>
                </w:div>
                <w:div w:id="153910584">
                  <w:marLeft w:val="480"/>
                  <w:marRight w:val="0"/>
                  <w:marTop w:val="0"/>
                  <w:marBottom w:val="0"/>
                  <w:divBdr>
                    <w:top w:val="none" w:sz="0" w:space="0" w:color="auto"/>
                    <w:left w:val="none" w:sz="0" w:space="0" w:color="auto"/>
                    <w:bottom w:val="none" w:sz="0" w:space="0" w:color="auto"/>
                    <w:right w:val="none" w:sz="0" w:space="0" w:color="auto"/>
                  </w:divBdr>
                </w:div>
                <w:div w:id="229577711">
                  <w:marLeft w:val="480"/>
                  <w:marRight w:val="0"/>
                  <w:marTop w:val="0"/>
                  <w:marBottom w:val="0"/>
                  <w:divBdr>
                    <w:top w:val="none" w:sz="0" w:space="0" w:color="auto"/>
                    <w:left w:val="none" w:sz="0" w:space="0" w:color="auto"/>
                    <w:bottom w:val="none" w:sz="0" w:space="0" w:color="auto"/>
                    <w:right w:val="none" w:sz="0" w:space="0" w:color="auto"/>
                  </w:divBdr>
                </w:div>
                <w:div w:id="1215386291">
                  <w:marLeft w:val="480"/>
                  <w:marRight w:val="0"/>
                  <w:marTop w:val="0"/>
                  <w:marBottom w:val="0"/>
                  <w:divBdr>
                    <w:top w:val="none" w:sz="0" w:space="0" w:color="auto"/>
                    <w:left w:val="none" w:sz="0" w:space="0" w:color="auto"/>
                    <w:bottom w:val="none" w:sz="0" w:space="0" w:color="auto"/>
                    <w:right w:val="none" w:sz="0" w:space="0" w:color="auto"/>
                  </w:divBdr>
                </w:div>
                <w:div w:id="1040398141">
                  <w:marLeft w:val="480"/>
                  <w:marRight w:val="0"/>
                  <w:marTop w:val="0"/>
                  <w:marBottom w:val="0"/>
                  <w:divBdr>
                    <w:top w:val="none" w:sz="0" w:space="0" w:color="auto"/>
                    <w:left w:val="none" w:sz="0" w:space="0" w:color="auto"/>
                    <w:bottom w:val="none" w:sz="0" w:space="0" w:color="auto"/>
                    <w:right w:val="none" w:sz="0" w:space="0" w:color="auto"/>
                  </w:divBdr>
                </w:div>
                <w:div w:id="894194548">
                  <w:marLeft w:val="480"/>
                  <w:marRight w:val="0"/>
                  <w:marTop w:val="0"/>
                  <w:marBottom w:val="0"/>
                  <w:divBdr>
                    <w:top w:val="none" w:sz="0" w:space="0" w:color="auto"/>
                    <w:left w:val="none" w:sz="0" w:space="0" w:color="auto"/>
                    <w:bottom w:val="none" w:sz="0" w:space="0" w:color="auto"/>
                    <w:right w:val="none" w:sz="0" w:space="0" w:color="auto"/>
                  </w:divBdr>
                </w:div>
                <w:div w:id="373194364">
                  <w:marLeft w:val="480"/>
                  <w:marRight w:val="0"/>
                  <w:marTop w:val="0"/>
                  <w:marBottom w:val="0"/>
                  <w:divBdr>
                    <w:top w:val="none" w:sz="0" w:space="0" w:color="auto"/>
                    <w:left w:val="none" w:sz="0" w:space="0" w:color="auto"/>
                    <w:bottom w:val="none" w:sz="0" w:space="0" w:color="auto"/>
                    <w:right w:val="none" w:sz="0" w:space="0" w:color="auto"/>
                  </w:divBdr>
                </w:div>
                <w:div w:id="2114401661">
                  <w:marLeft w:val="480"/>
                  <w:marRight w:val="0"/>
                  <w:marTop w:val="0"/>
                  <w:marBottom w:val="0"/>
                  <w:divBdr>
                    <w:top w:val="none" w:sz="0" w:space="0" w:color="auto"/>
                    <w:left w:val="none" w:sz="0" w:space="0" w:color="auto"/>
                    <w:bottom w:val="none" w:sz="0" w:space="0" w:color="auto"/>
                    <w:right w:val="none" w:sz="0" w:space="0" w:color="auto"/>
                  </w:divBdr>
                </w:div>
                <w:div w:id="1676880428">
                  <w:marLeft w:val="480"/>
                  <w:marRight w:val="0"/>
                  <w:marTop w:val="0"/>
                  <w:marBottom w:val="0"/>
                  <w:divBdr>
                    <w:top w:val="none" w:sz="0" w:space="0" w:color="auto"/>
                    <w:left w:val="none" w:sz="0" w:space="0" w:color="auto"/>
                    <w:bottom w:val="none" w:sz="0" w:space="0" w:color="auto"/>
                    <w:right w:val="none" w:sz="0" w:space="0" w:color="auto"/>
                  </w:divBdr>
                  <w:divsChild>
                    <w:div w:id="2057074075">
                      <w:marLeft w:val="0"/>
                      <w:marRight w:val="0"/>
                      <w:marTop w:val="0"/>
                      <w:marBottom w:val="0"/>
                      <w:divBdr>
                        <w:top w:val="none" w:sz="0" w:space="0" w:color="auto"/>
                        <w:left w:val="none" w:sz="0" w:space="0" w:color="auto"/>
                        <w:bottom w:val="none" w:sz="0" w:space="0" w:color="auto"/>
                        <w:right w:val="none" w:sz="0" w:space="0" w:color="auto"/>
                      </w:divBdr>
                    </w:div>
                    <w:div w:id="688484158">
                      <w:marLeft w:val="0"/>
                      <w:marRight w:val="0"/>
                      <w:marTop w:val="0"/>
                      <w:marBottom w:val="0"/>
                      <w:divBdr>
                        <w:top w:val="none" w:sz="0" w:space="0" w:color="auto"/>
                        <w:left w:val="none" w:sz="0" w:space="0" w:color="auto"/>
                        <w:bottom w:val="none" w:sz="0" w:space="0" w:color="auto"/>
                        <w:right w:val="none" w:sz="0" w:space="0" w:color="auto"/>
                      </w:divBdr>
                    </w:div>
                  </w:divsChild>
                </w:div>
                <w:div w:id="906303973">
                  <w:marLeft w:val="480"/>
                  <w:marRight w:val="0"/>
                  <w:marTop w:val="0"/>
                  <w:marBottom w:val="0"/>
                  <w:divBdr>
                    <w:top w:val="none" w:sz="0" w:space="0" w:color="auto"/>
                    <w:left w:val="none" w:sz="0" w:space="0" w:color="auto"/>
                    <w:bottom w:val="none" w:sz="0" w:space="0" w:color="auto"/>
                    <w:right w:val="none" w:sz="0" w:space="0" w:color="auto"/>
                  </w:divBdr>
                  <w:divsChild>
                    <w:div w:id="1856189102">
                      <w:marLeft w:val="0"/>
                      <w:marRight w:val="0"/>
                      <w:marTop w:val="0"/>
                      <w:marBottom w:val="0"/>
                      <w:divBdr>
                        <w:top w:val="none" w:sz="0" w:space="0" w:color="auto"/>
                        <w:left w:val="none" w:sz="0" w:space="0" w:color="auto"/>
                        <w:bottom w:val="none" w:sz="0" w:space="0" w:color="auto"/>
                        <w:right w:val="none" w:sz="0" w:space="0" w:color="auto"/>
                      </w:divBdr>
                      <w:divsChild>
                        <w:div w:id="883098220">
                          <w:marLeft w:val="0"/>
                          <w:marRight w:val="0"/>
                          <w:marTop w:val="0"/>
                          <w:marBottom w:val="0"/>
                          <w:divBdr>
                            <w:top w:val="none" w:sz="0" w:space="0" w:color="auto"/>
                            <w:left w:val="none" w:sz="0" w:space="0" w:color="auto"/>
                            <w:bottom w:val="none" w:sz="0" w:space="0" w:color="auto"/>
                            <w:right w:val="none" w:sz="0" w:space="0" w:color="auto"/>
                          </w:divBdr>
                        </w:div>
                      </w:divsChild>
                    </w:div>
                    <w:div w:id="819886013">
                      <w:marLeft w:val="0"/>
                      <w:marRight w:val="0"/>
                      <w:marTop w:val="0"/>
                      <w:marBottom w:val="0"/>
                      <w:divBdr>
                        <w:top w:val="none" w:sz="0" w:space="0" w:color="auto"/>
                        <w:left w:val="none" w:sz="0" w:space="0" w:color="auto"/>
                        <w:bottom w:val="none" w:sz="0" w:space="0" w:color="auto"/>
                        <w:right w:val="none" w:sz="0" w:space="0" w:color="auto"/>
                      </w:divBdr>
                      <w:divsChild>
                        <w:div w:id="66204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802500">
                  <w:marLeft w:val="480"/>
                  <w:marRight w:val="0"/>
                  <w:marTop w:val="0"/>
                  <w:marBottom w:val="0"/>
                  <w:divBdr>
                    <w:top w:val="none" w:sz="0" w:space="0" w:color="auto"/>
                    <w:left w:val="none" w:sz="0" w:space="0" w:color="auto"/>
                    <w:bottom w:val="none" w:sz="0" w:space="0" w:color="auto"/>
                    <w:right w:val="none" w:sz="0" w:space="0" w:color="auto"/>
                  </w:divBdr>
                </w:div>
                <w:div w:id="551498840">
                  <w:marLeft w:val="480"/>
                  <w:marRight w:val="0"/>
                  <w:marTop w:val="0"/>
                  <w:marBottom w:val="0"/>
                  <w:divBdr>
                    <w:top w:val="none" w:sz="0" w:space="0" w:color="auto"/>
                    <w:left w:val="none" w:sz="0" w:space="0" w:color="auto"/>
                    <w:bottom w:val="none" w:sz="0" w:space="0" w:color="auto"/>
                    <w:right w:val="none" w:sz="0" w:space="0" w:color="auto"/>
                  </w:divBdr>
                </w:div>
                <w:div w:id="431627355">
                  <w:marLeft w:val="480"/>
                  <w:marRight w:val="0"/>
                  <w:marTop w:val="0"/>
                  <w:marBottom w:val="0"/>
                  <w:divBdr>
                    <w:top w:val="none" w:sz="0" w:space="0" w:color="auto"/>
                    <w:left w:val="none" w:sz="0" w:space="0" w:color="auto"/>
                    <w:bottom w:val="none" w:sz="0" w:space="0" w:color="auto"/>
                    <w:right w:val="none" w:sz="0" w:space="0" w:color="auto"/>
                  </w:divBdr>
                </w:div>
                <w:div w:id="1822234581">
                  <w:marLeft w:val="480"/>
                  <w:marRight w:val="0"/>
                  <w:marTop w:val="0"/>
                  <w:marBottom w:val="0"/>
                  <w:divBdr>
                    <w:top w:val="none" w:sz="0" w:space="0" w:color="auto"/>
                    <w:left w:val="none" w:sz="0" w:space="0" w:color="auto"/>
                    <w:bottom w:val="none" w:sz="0" w:space="0" w:color="auto"/>
                    <w:right w:val="none" w:sz="0" w:space="0" w:color="auto"/>
                  </w:divBdr>
                </w:div>
                <w:div w:id="1651791761">
                  <w:marLeft w:val="480"/>
                  <w:marRight w:val="0"/>
                  <w:marTop w:val="0"/>
                  <w:marBottom w:val="0"/>
                  <w:divBdr>
                    <w:top w:val="none" w:sz="0" w:space="0" w:color="auto"/>
                    <w:left w:val="none" w:sz="0" w:space="0" w:color="auto"/>
                    <w:bottom w:val="none" w:sz="0" w:space="0" w:color="auto"/>
                    <w:right w:val="none" w:sz="0" w:space="0" w:color="auto"/>
                  </w:divBdr>
                </w:div>
                <w:div w:id="1212114888">
                  <w:marLeft w:val="480"/>
                  <w:marRight w:val="0"/>
                  <w:marTop w:val="0"/>
                  <w:marBottom w:val="0"/>
                  <w:divBdr>
                    <w:top w:val="none" w:sz="0" w:space="0" w:color="auto"/>
                    <w:left w:val="none" w:sz="0" w:space="0" w:color="auto"/>
                    <w:bottom w:val="none" w:sz="0" w:space="0" w:color="auto"/>
                    <w:right w:val="none" w:sz="0" w:space="0" w:color="auto"/>
                  </w:divBdr>
                </w:div>
                <w:div w:id="158159180">
                  <w:marLeft w:val="480"/>
                  <w:marRight w:val="0"/>
                  <w:marTop w:val="0"/>
                  <w:marBottom w:val="0"/>
                  <w:divBdr>
                    <w:top w:val="none" w:sz="0" w:space="0" w:color="auto"/>
                    <w:left w:val="none" w:sz="0" w:space="0" w:color="auto"/>
                    <w:bottom w:val="none" w:sz="0" w:space="0" w:color="auto"/>
                    <w:right w:val="none" w:sz="0" w:space="0" w:color="auto"/>
                  </w:divBdr>
                </w:div>
                <w:div w:id="1717924426">
                  <w:marLeft w:val="480"/>
                  <w:marRight w:val="0"/>
                  <w:marTop w:val="0"/>
                  <w:marBottom w:val="0"/>
                  <w:divBdr>
                    <w:top w:val="none" w:sz="0" w:space="0" w:color="auto"/>
                    <w:left w:val="none" w:sz="0" w:space="0" w:color="auto"/>
                    <w:bottom w:val="none" w:sz="0" w:space="0" w:color="auto"/>
                    <w:right w:val="none" w:sz="0" w:space="0" w:color="auto"/>
                  </w:divBdr>
                </w:div>
                <w:div w:id="1763378684">
                  <w:marLeft w:val="480"/>
                  <w:marRight w:val="0"/>
                  <w:marTop w:val="0"/>
                  <w:marBottom w:val="0"/>
                  <w:divBdr>
                    <w:top w:val="none" w:sz="0" w:space="0" w:color="auto"/>
                    <w:left w:val="none" w:sz="0" w:space="0" w:color="auto"/>
                    <w:bottom w:val="none" w:sz="0" w:space="0" w:color="auto"/>
                    <w:right w:val="none" w:sz="0" w:space="0" w:color="auto"/>
                  </w:divBdr>
                </w:div>
                <w:div w:id="219363994">
                  <w:marLeft w:val="480"/>
                  <w:marRight w:val="0"/>
                  <w:marTop w:val="0"/>
                  <w:marBottom w:val="0"/>
                  <w:divBdr>
                    <w:top w:val="none" w:sz="0" w:space="0" w:color="auto"/>
                    <w:left w:val="none" w:sz="0" w:space="0" w:color="auto"/>
                    <w:bottom w:val="none" w:sz="0" w:space="0" w:color="auto"/>
                    <w:right w:val="none" w:sz="0" w:space="0" w:color="auto"/>
                  </w:divBdr>
                </w:div>
                <w:div w:id="1071387683">
                  <w:marLeft w:val="480"/>
                  <w:marRight w:val="0"/>
                  <w:marTop w:val="0"/>
                  <w:marBottom w:val="0"/>
                  <w:divBdr>
                    <w:top w:val="none" w:sz="0" w:space="0" w:color="auto"/>
                    <w:left w:val="none" w:sz="0" w:space="0" w:color="auto"/>
                    <w:bottom w:val="none" w:sz="0" w:space="0" w:color="auto"/>
                    <w:right w:val="none" w:sz="0" w:space="0" w:color="auto"/>
                  </w:divBdr>
                </w:div>
                <w:div w:id="432022069">
                  <w:marLeft w:val="480"/>
                  <w:marRight w:val="0"/>
                  <w:marTop w:val="0"/>
                  <w:marBottom w:val="0"/>
                  <w:divBdr>
                    <w:top w:val="none" w:sz="0" w:space="0" w:color="auto"/>
                    <w:left w:val="none" w:sz="0" w:space="0" w:color="auto"/>
                    <w:bottom w:val="none" w:sz="0" w:space="0" w:color="auto"/>
                    <w:right w:val="none" w:sz="0" w:space="0" w:color="auto"/>
                  </w:divBdr>
                </w:div>
                <w:div w:id="1929927211">
                  <w:marLeft w:val="480"/>
                  <w:marRight w:val="0"/>
                  <w:marTop w:val="0"/>
                  <w:marBottom w:val="0"/>
                  <w:divBdr>
                    <w:top w:val="none" w:sz="0" w:space="0" w:color="auto"/>
                    <w:left w:val="none" w:sz="0" w:space="0" w:color="auto"/>
                    <w:bottom w:val="none" w:sz="0" w:space="0" w:color="auto"/>
                    <w:right w:val="none" w:sz="0" w:space="0" w:color="auto"/>
                  </w:divBdr>
                </w:div>
                <w:div w:id="1185512409">
                  <w:marLeft w:val="480"/>
                  <w:marRight w:val="0"/>
                  <w:marTop w:val="0"/>
                  <w:marBottom w:val="0"/>
                  <w:divBdr>
                    <w:top w:val="none" w:sz="0" w:space="0" w:color="auto"/>
                    <w:left w:val="none" w:sz="0" w:space="0" w:color="auto"/>
                    <w:bottom w:val="none" w:sz="0" w:space="0" w:color="auto"/>
                    <w:right w:val="none" w:sz="0" w:space="0" w:color="auto"/>
                  </w:divBdr>
                </w:div>
                <w:div w:id="1831487036">
                  <w:marLeft w:val="480"/>
                  <w:marRight w:val="0"/>
                  <w:marTop w:val="0"/>
                  <w:marBottom w:val="0"/>
                  <w:divBdr>
                    <w:top w:val="none" w:sz="0" w:space="0" w:color="auto"/>
                    <w:left w:val="none" w:sz="0" w:space="0" w:color="auto"/>
                    <w:bottom w:val="none" w:sz="0" w:space="0" w:color="auto"/>
                    <w:right w:val="none" w:sz="0" w:space="0" w:color="auto"/>
                  </w:divBdr>
                </w:div>
                <w:div w:id="440801180">
                  <w:marLeft w:val="480"/>
                  <w:marRight w:val="0"/>
                  <w:marTop w:val="0"/>
                  <w:marBottom w:val="0"/>
                  <w:divBdr>
                    <w:top w:val="none" w:sz="0" w:space="0" w:color="auto"/>
                    <w:left w:val="none" w:sz="0" w:space="0" w:color="auto"/>
                    <w:bottom w:val="none" w:sz="0" w:space="0" w:color="auto"/>
                    <w:right w:val="none" w:sz="0" w:space="0" w:color="auto"/>
                  </w:divBdr>
                </w:div>
                <w:div w:id="1228104280">
                  <w:marLeft w:val="480"/>
                  <w:marRight w:val="0"/>
                  <w:marTop w:val="0"/>
                  <w:marBottom w:val="0"/>
                  <w:divBdr>
                    <w:top w:val="none" w:sz="0" w:space="0" w:color="auto"/>
                    <w:left w:val="none" w:sz="0" w:space="0" w:color="auto"/>
                    <w:bottom w:val="none" w:sz="0" w:space="0" w:color="auto"/>
                    <w:right w:val="none" w:sz="0" w:space="0" w:color="auto"/>
                  </w:divBdr>
                </w:div>
                <w:div w:id="1964725533">
                  <w:marLeft w:val="480"/>
                  <w:marRight w:val="0"/>
                  <w:marTop w:val="0"/>
                  <w:marBottom w:val="0"/>
                  <w:divBdr>
                    <w:top w:val="none" w:sz="0" w:space="0" w:color="auto"/>
                    <w:left w:val="none" w:sz="0" w:space="0" w:color="auto"/>
                    <w:bottom w:val="none" w:sz="0" w:space="0" w:color="auto"/>
                    <w:right w:val="none" w:sz="0" w:space="0" w:color="auto"/>
                  </w:divBdr>
                </w:div>
                <w:div w:id="1694574066">
                  <w:marLeft w:val="480"/>
                  <w:marRight w:val="0"/>
                  <w:marTop w:val="0"/>
                  <w:marBottom w:val="0"/>
                  <w:divBdr>
                    <w:top w:val="none" w:sz="0" w:space="0" w:color="auto"/>
                    <w:left w:val="none" w:sz="0" w:space="0" w:color="auto"/>
                    <w:bottom w:val="none" w:sz="0" w:space="0" w:color="auto"/>
                    <w:right w:val="none" w:sz="0" w:space="0" w:color="auto"/>
                  </w:divBdr>
                </w:div>
                <w:div w:id="1461336982">
                  <w:marLeft w:val="480"/>
                  <w:marRight w:val="0"/>
                  <w:marTop w:val="0"/>
                  <w:marBottom w:val="0"/>
                  <w:divBdr>
                    <w:top w:val="none" w:sz="0" w:space="0" w:color="auto"/>
                    <w:left w:val="none" w:sz="0" w:space="0" w:color="auto"/>
                    <w:bottom w:val="none" w:sz="0" w:space="0" w:color="auto"/>
                    <w:right w:val="none" w:sz="0" w:space="0" w:color="auto"/>
                  </w:divBdr>
                </w:div>
                <w:div w:id="2079283005">
                  <w:marLeft w:val="480"/>
                  <w:marRight w:val="0"/>
                  <w:marTop w:val="0"/>
                  <w:marBottom w:val="0"/>
                  <w:divBdr>
                    <w:top w:val="none" w:sz="0" w:space="0" w:color="auto"/>
                    <w:left w:val="none" w:sz="0" w:space="0" w:color="auto"/>
                    <w:bottom w:val="none" w:sz="0" w:space="0" w:color="auto"/>
                    <w:right w:val="none" w:sz="0" w:space="0" w:color="auto"/>
                  </w:divBdr>
                </w:div>
                <w:div w:id="1346663400">
                  <w:marLeft w:val="480"/>
                  <w:marRight w:val="0"/>
                  <w:marTop w:val="0"/>
                  <w:marBottom w:val="0"/>
                  <w:divBdr>
                    <w:top w:val="none" w:sz="0" w:space="0" w:color="auto"/>
                    <w:left w:val="none" w:sz="0" w:space="0" w:color="auto"/>
                    <w:bottom w:val="none" w:sz="0" w:space="0" w:color="auto"/>
                    <w:right w:val="none" w:sz="0" w:space="0" w:color="auto"/>
                  </w:divBdr>
                </w:div>
                <w:div w:id="907113290">
                  <w:marLeft w:val="480"/>
                  <w:marRight w:val="0"/>
                  <w:marTop w:val="0"/>
                  <w:marBottom w:val="0"/>
                  <w:divBdr>
                    <w:top w:val="none" w:sz="0" w:space="0" w:color="auto"/>
                    <w:left w:val="none" w:sz="0" w:space="0" w:color="auto"/>
                    <w:bottom w:val="none" w:sz="0" w:space="0" w:color="auto"/>
                    <w:right w:val="none" w:sz="0" w:space="0" w:color="auto"/>
                  </w:divBdr>
                </w:div>
                <w:div w:id="191383208">
                  <w:marLeft w:val="480"/>
                  <w:marRight w:val="0"/>
                  <w:marTop w:val="0"/>
                  <w:marBottom w:val="0"/>
                  <w:divBdr>
                    <w:top w:val="none" w:sz="0" w:space="0" w:color="auto"/>
                    <w:left w:val="none" w:sz="0" w:space="0" w:color="auto"/>
                    <w:bottom w:val="none" w:sz="0" w:space="0" w:color="auto"/>
                    <w:right w:val="none" w:sz="0" w:space="0" w:color="auto"/>
                  </w:divBdr>
                </w:div>
                <w:div w:id="733042425">
                  <w:marLeft w:val="480"/>
                  <w:marRight w:val="0"/>
                  <w:marTop w:val="0"/>
                  <w:marBottom w:val="0"/>
                  <w:divBdr>
                    <w:top w:val="none" w:sz="0" w:space="0" w:color="auto"/>
                    <w:left w:val="none" w:sz="0" w:space="0" w:color="auto"/>
                    <w:bottom w:val="none" w:sz="0" w:space="0" w:color="auto"/>
                    <w:right w:val="none" w:sz="0" w:space="0" w:color="auto"/>
                  </w:divBdr>
                </w:div>
                <w:div w:id="611208118">
                  <w:marLeft w:val="480"/>
                  <w:marRight w:val="0"/>
                  <w:marTop w:val="0"/>
                  <w:marBottom w:val="0"/>
                  <w:divBdr>
                    <w:top w:val="none" w:sz="0" w:space="0" w:color="auto"/>
                    <w:left w:val="none" w:sz="0" w:space="0" w:color="auto"/>
                    <w:bottom w:val="none" w:sz="0" w:space="0" w:color="auto"/>
                    <w:right w:val="none" w:sz="0" w:space="0" w:color="auto"/>
                  </w:divBdr>
                </w:div>
                <w:div w:id="417794368">
                  <w:marLeft w:val="480"/>
                  <w:marRight w:val="0"/>
                  <w:marTop w:val="0"/>
                  <w:marBottom w:val="0"/>
                  <w:divBdr>
                    <w:top w:val="none" w:sz="0" w:space="0" w:color="auto"/>
                    <w:left w:val="none" w:sz="0" w:space="0" w:color="auto"/>
                    <w:bottom w:val="none" w:sz="0" w:space="0" w:color="auto"/>
                    <w:right w:val="none" w:sz="0" w:space="0" w:color="auto"/>
                  </w:divBdr>
                </w:div>
                <w:div w:id="1677613501">
                  <w:marLeft w:val="480"/>
                  <w:marRight w:val="0"/>
                  <w:marTop w:val="0"/>
                  <w:marBottom w:val="0"/>
                  <w:divBdr>
                    <w:top w:val="none" w:sz="0" w:space="0" w:color="auto"/>
                    <w:left w:val="none" w:sz="0" w:space="0" w:color="auto"/>
                    <w:bottom w:val="none" w:sz="0" w:space="0" w:color="auto"/>
                    <w:right w:val="none" w:sz="0" w:space="0" w:color="auto"/>
                  </w:divBdr>
                </w:div>
                <w:div w:id="1176844908">
                  <w:marLeft w:val="480"/>
                  <w:marRight w:val="0"/>
                  <w:marTop w:val="0"/>
                  <w:marBottom w:val="0"/>
                  <w:divBdr>
                    <w:top w:val="none" w:sz="0" w:space="0" w:color="auto"/>
                    <w:left w:val="none" w:sz="0" w:space="0" w:color="auto"/>
                    <w:bottom w:val="none" w:sz="0" w:space="0" w:color="auto"/>
                    <w:right w:val="none" w:sz="0" w:space="0" w:color="auto"/>
                  </w:divBdr>
                </w:div>
                <w:div w:id="1471947202">
                  <w:marLeft w:val="480"/>
                  <w:marRight w:val="0"/>
                  <w:marTop w:val="0"/>
                  <w:marBottom w:val="0"/>
                  <w:divBdr>
                    <w:top w:val="none" w:sz="0" w:space="0" w:color="auto"/>
                    <w:left w:val="none" w:sz="0" w:space="0" w:color="auto"/>
                    <w:bottom w:val="none" w:sz="0" w:space="0" w:color="auto"/>
                    <w:right w:val="none" w:sz="0" w:space="0" w:color="auto"/>
                  </w:divBdr>
                </w:div>
                <w:div w:id="339967442">
                  <w:marLeft w:val="480"/>
                  <w:marRight w:val="0"/>
                  <w:marTop w:val="0"/>
                  <w:marBottom w:val="0"/>
                  <w:divBdr>
                    <w:top w:val="none" w:sz="0" w:space="0" w:color="auto"/>
                    <w:left w:val="none" w:sz="0" w:space="0" w:color="auto"/>
                    <w:bottom w:val="none" w:sz="0" w:space="0" w:color="auto"/>
                    <w:right w:val="none" w:sz="0" w:space="0" w:color="auto"/>
                  </w:divBdr>
                </w:div>
                <w:div w:id="255212310">
                  <w:marLeft w:val="480"/>
                  <w:marRight w:val="0"/>
                  <w:marTop w:val="0"/>
                  <w:marBottom w:val="0"/>
                  <w:divBdr>
                    <w:top w:val="none" w:sz="0" w:space="0" w:color="auto"/>
                    <w:left w:val="none" w:sz="0" w:space="0" w:color="auto"/>
                    <w:bottom w:val="none" w:sz="0" w:space="0" w:color="auto"/>
                    <w:right w:val="none" w:sz="0" w:space="0" w:color="auto"/>
                  </w:divBdr>
                </w:div>
                <w:div w:id="1276788758">
                  <w:marLeft w:val="480"/>
                  <w:marRight w:val="0"/>
                  <w:marTop w:val="0"/>
                  <w:marBottom w:val="0"/>
                  <w:divBdr>
                    <w:top w:val="none" w:sz="0" w:space="0" w:color="auto"/>
                    <w:left w:val="none" w:sz="0" w:space="0" w:color="auto"/>
                    <w:bottom w:val="none" w:sz="0" w:space="0" w:color="auto"/>
                    <w:right w:val="none" w:sz="0" w:space="0" w:color="auto"/>
                  </w:divBdr>
                </w:div>
                <w:div w:id="522938757">
                  <w:marLeft w:val="480"/>
                  <w:marRight w:val="0"/>
                  <w:marTop w:val="0"/>
                  <w:marBottom w:val="0"/>
                  <w:divBdr>
                    <w:top w:val="none" w:sz="0" w:space="0" w:color="auto"/>
                    <w:left w:val="none" w:sz="0" w:space="0" w:color="auto"/>
                    <w:bottom w:val="none" w:sz="0" w:space="0" w:color="auto"/>
                    <w:right w:val="none" w:sz="0" w:space="0" w:color="auto"/>
                  </w:divBdr>
                </w:div>
                <w:div w:id="733817900">
                  <w:marLeft w:val="480"/>
                  <w:marRight w:val="0"/>
                  <w:marTop w:val="0"/>
                  <w:marBottom w:val="0"/>
                  <w:divBdr>
                    <w:top w:val="none" w:sz="0" w:space="0" w:color="auto"/>
                    <w:left w:val="none" w:sz="0" w:space="0" w:color="auto"/>
                    <w:bottom w:val="none" w:sz="0" w:space="0" w:color="auto"/>
                    <w:right w:val="none" w:sz="0" w:space="0" w:color="auto"/>
                  </w:divBdr>
                </w:div>
                <w:div w:id="414127202">
                  <w:marLeft w:val="480"/>
                  <w:marRight w:val="0"/>
                  <w:marTop w:val="0"/>
                  <w:marBottom w:val="0"/>
                  <w:divBdr>
                    <w:top w:val="none" w:sz="0" w:space="0" w:color="auto"/>
                    <w:left w:val="none" w:sz="0" w:space="0" w:color="auto"/>
                    <w:bottom w:val="none" w:sz="0" w:space="0" w:color="auto"/>
                    <w:right w:val="none" w:sz="0" w:space="0" w:color="auto"/>
                  </w:divBdr>
                </w:div>
                <w:div w:id="106854521">
                  <w:marLeft w:val="480"/>
                  <w:marRight w:val="0"/>
                  <w:marTop w:val="0"/>
                  <w:marBottom w:val="0"/>
                  <w:divBdr>
                    <w:top w:val="none" w:sz="0" w:space="0" w:color="auto"/>
                    <w:left w:val="none" w:sz="0" w:space="0" w:color="auto"/>
                    <w:bottom w:val="none" w:sz="0" w:space="0" w:color="auto"/>
                    <w:right w:val="none" w:sz="0" w:space="0" w:color="auto"/>
                  </w:divBdr>
                </w:div>
                <w:div w:id="1707288616">
                  <w:marLeft w:val="480"/>
                  <w:marRight w:val="0"/>
                  <w:marTop w:val="0"/>
                  <w:marBottom w:val="0"/>
                  <w:divBdr>
                    <w:top w:val="none" w:sz="0" w:space="0" w:color="auto"/>
                    <w:left w:val="none" w:sz="0" w:space="0" w:color="auto"/>
                    <w:bottom w:val="none" w:sz="0" w:space="0" w:color="auto"/>
                    <w:right w:val="none" w:sz="0" w:space="0" w:color="auto"/>
                  </w:divBdr>
                </w:div>
                <w:div w:id="632448134">
                  <w:marLeft w:val="480"/>
                  <w:marRight w:val="0"/>
                  <w:marTop w:val="0"/>
                  <w:marBottom w:val="0"/>
                  <w:divBdr>
                    <w:top w:val="none" w:sz="0" w:space="0" w:color="auto"/>
                    <w:left w:val="none" w:sz="0" w:space="0" w:color="auto"/>
                    <w:bottom w:val="none" w:sz="0" w:space="0" w:color="auto"/>
                    <w:right w:val="none" w:sz="0" w:space="0" w:color="auto"/>
                  </w:divBdr>
                </w:div>
                <w:div w:id="2077318265">
                  <w:marLeft w:val="480"/>
                  <w:marRight w:val="0"/>
                  <w:marTop w:val="0"/>
                  <w:marBottom w:val="0"/>
                  <w:divBdr>
                    <w:top w:val="none" w:sz="0" w:space="0" w:color="auto"/>
                    <w:left w:val="none" w:sz="0" w:space="0" w:color="auto"/>
                    <w:bottom w:val="none" w:sz="0" w:space="0" w:color="auto"/>
                    <w:right w:val="none" w:sz="0" w:space="0" w:color="auto"/>
                  </w:divBdr>
                </w:div>
                <w:div w:id="657467605">
                  <w:marLeft w:val="480"/>
                  <w:marRight w:val="0"/>
                  <w:marTop w:val="0"/>
                  <w:marBottom w:val="0"/>
                  <w:divBdr>
                    <w:top w:val="none" w:sz="0" w:space="0" w:color="auto"/>
                    <w:left w:val="none" w:sz="0" w:space="0" w:color="auto"/>
                    <w:bottom w:val="none" w:sz="0" w:space="0" w:color="auto"/>
                    <w:right w:val="none" w:sz="0" w:space="0" w:color="auto"/>
                  </w:divBdr>
                </w:div>
                <w:div w:id="53286313">
                  <w:marLeft w:val="480"/>
                  <w:marRight w:val="0"/>
                  <w:marTop w:val="0"/>
                  <w:marBottom w:val="0"/>
                  <w:divBdr>
                    <w:top w:val="none" w:sz="0" w:space="0" w:color="auto"/>
                    <w:left w:val="none" w:sz="0" w:space="0" w:color="auto"/>
                    <w:bottom w:val="none" w:sz="0" w:space="0" w:color="auto"/>
                    <w:right w:val="none" w:sz="0" w:space="0" w:color="auto"/>
                  </w:divBdr>
                </w:div>
                <w:div w:id="1942562307">
                  <w:marLeft w:val="480"/>
                  <w:marRight w:val="0"/>
                  <w:marTop w:val="0"/>
                  <w:marBottom w:val="0"/>
                  <w:divBdr>
                    <w:top w:val="none" w:sz="0" w:space="0" w:color="auto"/>
                    <w:left w:val="none" w:sz="0" w:space="0" w:color="auto"/>
                    <w:bottom w:val="none" w:sz="0" w:space="0" w:color="auto"/>
                    <w:right w:val="none" w:sz="0" w:space="0" w:color="auto"/>
                  </w:divBdr>
                </w:div>
                <w:div w:id="1104108627">
                  <w:marLeft w:val="480"/>
                  <w:marRight w:val="0"/>
                  <w:marTop w:val="0"/>
                  <w:marBottom w:val="0"/>
                  <w:divBdr>
                    <w:top w:val="none" w:sz="0" w:space="0" w:color="auto"/>
                    <w:left w:val="none" w:sz="0" w:space="0" w:color="auto"/>
                    <w:bottom w:val="none" w:sz="0" w:space="0" w:color="auto"/>
                    <w:right w:val="none" w:sz="0" w:space="0" w:color="auto"/>
                  </w:divBdr>
                </w:div>
                <w:div w:id="109323372">
                  <w:marLeft w:val="480"/>
                  <w:marRight w:val="0"/>
                  <w:marTop w:val="0"/>
                  <w:marBottom w:val="0"/>
                  <w:divBdr>
                    <w:top w:val="none" w:sz="0" w:space="0" w:color="auto"/>
                    <w:left w:val="none" w:sz="0" w:space="0" w:color="auto"/>
                    <w:bottom w:val="none" w:sz="0" w:space="0" w:color="auto"/>
                    <w:right w:val="none" w:sz="0" w:space="0" w:color="auto"/>
                  </w:divBdr>
                </w:div>
                <w:div w:id="1477264122">
                  <w:marLeft w:val="480"/>
                  <w:marRight w:val="0"/>
                  <w:marTop w:val="0"/>
                  <w:marBottom w:val="0"/>
                  <w:divBdr>
                    <w:top w:val="none" w:sz="0" w:space="0" w:color="auto"/>
                    <w:left w:val="none" w:sz="0" w:space="0" w:color="auto"/>
                    <w:bottom w:val="none" w:sz="0" w:space="0" w:color="auto"/>
                    <w:right w:val="none" w:sz="0" w:space="0" w:color="auto"/>
                  </w:divBdr>
                </w:div>
                <w:div w:id="390809989">
                  <w:marLeft w:val="480"/>
                  <w:marRight w:val="0"/>
                  <w:marTop w:val="0"/>
                  <w:marBottom w:val="0"/>
                  <w:divBdr>
                    <w:top w:val="none" w:sz="0" w:space="0" w:color="auto"/>
                    <w:left w:val="none" w:sz="0" w:space="0" w:color="auto"/>
                    <w:bottom w:val="none" w:sz="0" w:space="0" w:color="auto"/>
                    <w:right w:val="none" w:sz="0" w:space="0" w:color="auto"/>
                  </w:divBdr>
                </w:div>
                <w:div w:id="435834447">
                  <w:marLeft w:val="480"/>
                  <w:marRight w:val="0"/>
                  <w:marTop w:val="0"/>
                  <w:marBottom w:val="0"/>
                  <w:divBdr>
                    <w:top w:val="none" w:sz="0" w:space="0" w:color="auto"/>
                    <w:left w:val="none" w:sz="0" w:space="0" w:color="auto"/>
                    <w:bottom w:val="none" w:sz="0" w:space="0" w:color="auto"/>
                    <w:right w:val="none" w:sz="0" w:space="0" w:color="auto"/>
                  </w:divBdr>
                </w:div>
                <w:div w:id="1480728854">
                  <w:marLeft w:val="480"/>
                  <w:marRight w:val="0"/>
                  <w:marTop w:val="0"/>
                  <w:marBottom w:val="0"/>
                  <w:divBdr>
                    <w:top w:val="none" w:sz="0" w:space="0" w:color="auto"/>
                    <w:left w:val="none" w:sz="0" w:space="0" w:color="auto"/>
                    <w:bottom w:val="none" w:sz="0" w:space="0" w:color="auto"/>
                    <w:right w:val="none" w:sz="0" w:space="0" w:color="auto"/>
                  </w:divBdr>
                </w:div>
                <w:div w:id="1462456066">
                  <w:marLeft w:val="480"/>
                  <w:marRight w:val="0"/>
                  <w:marTop w:val="0"/>
                  <w:marBottom w:val="0"/>
                  <w:divBdr>
                    <w:top w:val="none" w:sz="0" w:space="0" w:color="auto"/>
                    <w:left w:val="none" w:sz="0" w:space="0" w:color="auto"/>
                    <w:bottom w:val="none" w:sz="0" w:space="0" w:color="auto"/>
                    <w:right w:val="none" w:sz="0" w:space="0" w:color="auto"/>
                  </w:divBdr>
                </w:div>
                <w:div w:id="754084407">
                  <w:marLeft w:val="480"/>
                  <w:marRight w:val="0"/>
                  <w:marTop w:val="0"/>
                  <w:marBottom w:val="0"/>
                  <w:divBdr>
                    <w:top w:val="none" w:sz="0" w:space="0" w:color="auto"/>
                    <w:left w:val="none" w:sz="0" w:space="0" w:color="auto"/>
                    <w:bottom w:val="none" w:sz="0" w:space="0" w:color="auto"/>
                    <w:right w:val="none" w:sz="0" w:space="0" w:color="auto"/>
                  </w:divBdr>
                </w:div>
                <w:div w:id="2056536687">
                  <w:marLeft w:val="480"/>
                  <w:marRight w:val="0"/>
                  <w:marTop w:val="0"/>
                  <w:marBottom w:val="0"/>
                  <w:divBdr>
                    <w:top w:val="none" w:sz="0" w:space="0" w:color="auto"/>
                    <w:left w:val="none" w:sz="0" w:space="0" w:color="auto"/>
                    <w:bottom w:val="none" w:sz="0" w:space="0" w:color="auto"/>
                    <w:right w:val="none" w:sz="0" w:space="0" w:color="auto"/>
                  </w:divBdr>
                </w:div>
                <w:div w:id="891884999">
                  <w:marLeft w:val="480"/>
                  <w:marRight w:val="0"/>
                  <w:marTop w:val="0"/>
                  <w:marBottom w:val="0"/>
                  <w:divBdr>
                    <w:top w:val="none" w:sz="0" w:space="0" w:color="auto"/>
                    <w:left w:val="none" w:sz="0" w:space="0" w:color="auto"/>
                    <w:bottom w:val="none" w:sz="0" w:space="0" w:color="auto"/>
                    <w:right w:val="none" w:sz="0" w:space="0" w:color="auto"/>
                  </w:divBdr>
                </w:div>
                <w:div w:id="1947231637">
                  <w:marLeft w:val="480"/>
                  <w:marRight w:val="0"/>
                  <w:marTop w:val="0"/>
                  <w:marBottom w:val="0"/>
                  <w:divBdr>
                    <w:top w:val="none" w:sz="0" w:space="0" w:color="auto"/>
                    <w:left w:val="none" w:sz="0" w:space="0" w:color="auto"/>
                    <w:bottom w:val="none" w:sz="0" w:space="0" w:color="auto"/>
                    <w:right w:val="none" w:sz="0" w:space="0" w:color="auto"/>
                  </w:divBdr>
                </w:div>
                <w:div w:id="506138854">
                  <w:marLeft w:val="480"/>
                  <w:marRight w:val="0"/>
                  <w:marTop w:val="0"/>
                  <w:marBottom w:val="0"/>
                  <w:divBdr>
                    <w:top w:val="none" w:sz="0" w:space="0" w:color="auto"/>
                    <w:left w:val="none" w:sz="0" w:space="0" w:color="auto"/>
                    <w:bottom w:val="none" w:sz="0" w:space="0" w:color="auto"/>
                    <w:right w:val="none" w:sz="0" w:space="0" w:color="auto"/>
                  </w:divBdr>
                </w:div>
                <w:div w:id="1422919742">
                  <w:marLeft w:val="480"/>
                  <w:marRight w:val="0"/>
                  <w:marTop w:val="0"/>
                  <w:marBottom w:val="0"/>
                  <w:divBdr>
                    <w:top w:val="none" w:sz="0" w:space="0" w:color="auto"/>
                    <w:left w:val="none" w:sz="0" w:space="0" w:color="auto"/>
                    <w:bottom w:val="none" w:sz="0" w:space="0" w:color="auto"/>
                    <w:right w:val="none" w:sz="0" w:space="0" w:color="auto"/>
                  </w:divBdr>
                </w:div>
                <w:div w:id="1030883056">
                  <w:marLeft w:val="480"/>
                  <w:marRight w:val="0"/>
                  <w:marTop w:val="0"/>
                  <w:marBottom w:val="0"/>
                  <w:divBdr>
                    <w:top w:val="none" w:sz="0" w:space="0" w:color="auto"/>
                    <w:left w:val="none" w:sz="0" w:space="0" w:color="auto"/>
                    <w:bottom w:val="none" w:sz="0" w:space="0" w:color="auto"/>
                    <w:right w:val="none" w:sz="0" w:space="0" w:color="auto"/>
                  </w:divBdr>
                </w:div>
                <w:div w:id="564023581">
                  <w:marLeft w:val="480"/>
                  <w:marRight w:val="0"/>
                  <w:marTop w:val="0"/>
                  <w:marBottom w:val="0"/>
                  <w:divBdr>
                    <w:top w:val="none" w:sz="0" w:space="0" w:color="auto"/>
                    <w:left w:val="none" w:sz="0" w:space="0" w:color="auto"/>
                    <w:bottom w:val="none" w:sz="0" w:space="0" w:color="auto"/>
                    <w:right w:val="none" w:sz="0" w:space="0" w:color="auto"/>
                  </w:divBdr>
                </w:div>
                <w:div w:id="1565948318">
                  <w:marLeft w:val="480"/>
                  <w:marRight w:val="0"/>
                  <w:marTop w:val="0"/>
                  <w:marBottom w:val="0"/>
                  <w:divBdr>
                    <w:top w:val="none" w:sz="0" w:space="0" w:color="auto"/>
                    <w:left w:val="none" w:sz="0" w:space="0" w:color="auto"/>
                    <w:bottom w:val="none" w:sz="0" w:space="0" w:color="auto"/>
                    <w:right w:val="none" w:sz="0" w:space="0" w:color="auto"/>
                  </w:divBdr>
                </w:div>
                <w:div w:id="1595165796">
                  <w:marLeft w:val="480"/>
                  <w:marRight w:val="0"/>
                  <w:marTop w:val="0"/>
                  <w:marBottom w:val="0"/>
                  <w:divBdr>
                    <w:top w:val="none" w:sz="0" w:space="0" w:color="auto"/>
                    <w:left w:val="none" w:sz="0" w:space="0" w:color="auto"/>
                    <w:bottom w:val="none" w:sz="0" w:space="0" w:color="auto"/>
                    <w:right w:val="none" w:sz="0" w:space="0" w:color="auto"/>
                  </w:divBdr>
                </w:div>
                <w:div w:id="637731404">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46107">
      <w:bodyDiv w:val="1"/>
      <w:marLeft w:val="0"/>
      <w:marRight w:val="0"/>
      <w:marTop w:val="0"/>
      <w:marBottom w:val="0"/>
      <w:divBdr>
        <w:top w:val="none" w:sz="0" w:space="0" w:color="auto"/>
        <w:left w:val="none" w:sz="0" w:space="0" w:color="auto"/>
        <w:bottom w:val="none" w:sz="0" w:space="0" w:color="auto"/>
        <w:right w:val="none" w:sz="0" w:space="0" w:color="auto"/>
      </w:divBdr>
      <w:divsChild>
        <w:div w:id="1278294882">
          <w:marLeft w:val="480"/>
          <w:marRight w:val="0"/>
          <w:marTop w:val="0"/>
          <w:marBottom w:val="0"/>
          <w:divBdr>
            <w:top w:val="none" w:sz="0" w:space="0" w:color="auto"/>
            <w:left w:val="none" w:sz="0" w:space="0" w:color="auto"/>
            <w:bottom w:val="none" w:sz="0" w:space="0" w:color="auto"/>
            <w:right w:val="none" w:sz="0" w:space="0" w:color="auto"/>
          </w:divBdr>
        </w:div>
        <w:div w:id="1195077712">
          <w:marLeft w:val="480"/>
          <w:marRight w:val="0"/>
          <w:marTop w:val="0"/>
          <w:marBottom w:val="0"/>
          <w:divBdr>
            <w:top w:val="none" w:sz="0" w:space="0" w:color="auto"/>
            <w:left w:val="none" w:sz="0" w:space="0" w:color="auto"/>
            <w:bottom w:val="none" w:sz="0" w:space="0" w:color="auto"/>
            <w:right w:val="none" w:sz="0" w:space="0" w:color="auto"/>
          </w:divBdr>
        </w:div>
        <w:div w:id="1461650195">
          <w:marLeft w:val="480"/>
          <w:marRight w:val="0"/>
          <w:marTop w:val="0"/>
          <w:marBottom w:val="0"/>
          <w:divBdr>
            <w:top w:val="none" w:sz="0" w:space="0" w:color="auto"/>
            <w:left w:val="none" w:sz="0" w:space="0" w:color="auto"/>
            <w:bottom w:val="none" w:sz="0" w:space="0" w:color="auto"/>
            <w:right w:val="none" w:sz="0" w:space="0" w:color="auto"/>
          </w:divBdr>
        </w:div>
        <w:div w:id="135489752">
          <w:marLeft w:val="480"/>
          <w:marRight w:val="0"/>
          <w:marTop w:val="0"/>
          <w:marBottom w:val="0"/>
          <w:divBdr>
            <w:top w:val="none" w:sz="0" w:space="0" w:color="auto"/>
            <w:left w:val="none" w:sz="0" w:space="0" w:color="auto"/>
            <w:bottom w:val="none" w:sz="0" w:space="0" w:color="auto"/>
            <w:right w:val="none" w:sz="0" w:space="0" w:color="auto"/>
          </w:divBdr>
        </w:div>
        <w:div w:id="1238513363">
          <w:marLeft w:val="480"/>
          <w:marRight w:val="0"/>
          <w:marTop w:val="0"/>
          <w:marBottom w:val="0"/>
          <w:divBdr>
            <w:top w:val="none" w:sz="0" w:space="0" w:color="auto"/>
            <w:left w:val="none" w:sz="0" w:space="0" w:color="auto"/>
            <w:bottom w:val="none" w:sz="0" w:space="0" w:color="auto"/>
            <w:right w:val="none" w:sz="0" w:space="0" w:color="auto"/>
          </w:divBdr>
        </w:div>
        <w:div w:id="1240869636">
          <w:marLeft w:val="480"/>
          <w:marRight w:val="0"/>
          <w:marTop w:val="0"/>
          <w:marBottom w:val="0"/>
          <w:divBdr>
            <w:top w:val="none" w:sz="0" w:space="0" w:color="auto"/>
            <w:left w:val="none" w:sz="0" w:space="0" w:color="auto"/>
            <w:bottom w:val="none" w:sz="0" w:space="0" w:color="auto"/>
            <w:right w:val="none" w:sz="0" w:space="0" w:color="auto"/>
          </w:divBdr>
        </w:div>
        <w:div w:id="990980888">
          <w:marLeft w:val="480"/>
          <w:marRight w:val="0"/>
          <w:marTop w:val="0"/>
          <w:marBottom w:val="0"/>
          <w:divBdr>
            <w:top w:val="none" w:sz="0" w:space="0" w:color="auto"/>
            <w:left w:val="none" w:sz="0" w:space="0" w:color="auto"/>
            <w:bottom w:val="none" w:sz="0" w:space="0" w:color="auto"/>
            <w:right w:val="none" w:sz="0" w:space="0" w:color="auto"/>
          </w:divBdr>
        </w:div>
        <w:div w:id="1389037869">
          <w:marLeft w:val="480"/>
          <w:marRight w:val="0"/>
          <w:marTop w:val="0"/>
          <w:marBottom w:val="0"/>
          <w:divBdr>
            <w:top w:val="none" w:sz="0" w:space="0" w:color="auto"/>
            <w:left w:val="none" w:sz="0" w:space="0" w:color="auto"/>
            <w:bottom w:val="none" w:sz="0" w:space="0" w:color="auto"/>
            <w:right w:val="none" w:sz="0" w:space="0" w:color="auto"/>
          </w:divBdr>
        </w:div>
        <w:div w:id="490944494">
          <w:marLeft w:val="480"/>
          <w:marRight w:val="0"/>
          <w:marTop w:val="0"/>
          <w:marBottom w:val="0"/>
          <w:divBdr>
            <w:top w:val="none" w:sz="0" w:space="0" w:color="auto"/>
            <w:left w:val="none" w:sz="0" w:space="0" w:color="auto"/>
            <w:bottom w:val="none" w:sz="0" w:space="0" w:color="auto"/>
            <w:right w:val="none" w:sz="0" w:space="0" w:color="auto"/>
          </w:divBdr>
        </w:div>
        <w:div w:id="727270045">
          <w:marLeft w:val="480"/>
          <w:marRight w:val="0"/>
          <w:marTop w:val="0"/>
          <w:marBottom w:val="0"/>
          <w:divBdr>
            <w:top w:val="none" w:sz="0" w:space="0" w:color="auto"/>
            <w:left w:val="none" w:sz="0" w:space="0" w:color="auto"/>
            <w:bottom w:val="none" w:sz="0" w:space="0" w:color="auto"/>
            <w:right w:val="none" w:sz="0" w:space="0" w:color="auto"/>
          </w:divBdr>
        </w:div>
        <w:div w:id="178811312">
          <w:marLeft w:val="480"/>
          <w:marRight w:val="0"/>
          <w:marTop w:val="0"/>
          <w:marBottom w:val="0"/>
          <w:divBdr>
            <w:top w:val="none" w:sz="0" w:space="0" w:color="auto"/>
            <w:left w:val="none" w:sz="0" w:space="0" w:color="auto"/>
            <w:bottom w:val="none" w:sz="0" w:space="0" w:color="auto"/>
            <w:right w:val="none" w:sz="0" w:space="0" w:color="auto"/>
          </w:divBdr>
        </w:div>
        <w:div w:id="238103842">
          <w:marLeft w:val="480"/>
          <w:marRight w:val="0"/>
          <w:marTop w:val="0"/>
          <w:marBottom w:val="0"/>
          <w:divBdr>
            <w:top w:val="none" w:sz="0" w:space="0" w:color="auto"/>
            <w:left w:val="none" w:sz="0" w:space="0" w:color="auto"/>
            <w:bottom w:val="none" w:sz="0" w:space="0" w:color="auto"/>
            <w:right w:val="none" w:sz="0" w:space="0" w:color="auto"/>
          </w:divBdr>
        </w:div>
        <w:div w:id="433478958">
          <w:marLeft w:val="480"/>
          <w:marRight w:val="0"/>
          <w:marTop w:val="0"/>
          <w:marBottom w:val="0"/>
          <w:divBdr>
            <w:top w:val="none" w:sz="0" w:space="0" w:color="auto"/>
            <w:left w:val="none" w:sz="0" w:space="0" w:color="auto"/>
            <w:bottom w:val="none" w:sz="0" w:space="0" w:color="auto"/>
            <w:right w:val="none" w:sz="0" w:space="0" w:color="auto"/>
          </w:divBdr>
        </w:div>
        <w:div w:id="1257905289">
          <w:marLeft w:val="480"/>
          <w:marRight w:val="0"/>
          <w:marTop w:val="0"/>
          <w:marBottom w:val="0"/>
          <w:divBdr>
            <w:top w:val="none" w:sz="0" w:space="0" w:color="auto"/>
            <w:left w:val="none" w:sz="0" w:space="0" w:color="auto"/>
            <w:bottom w:val="none" w:sz="0" w:space="0" w:color="auto"/>
            <w:right w:val="none" w:sz="0" w:space="0" w:color="auto"/>
          </w:divBdr>
        </w:div>
        <w:div w:id="851988836">
          <w:marLeft w:val="480"/>
          <w:marRight w:val="0"/>
          <w:marTop w:val="0"/>
          <w:marBottom w:val="0"/>
          <w:divBdr>
            <w:top w:val="none" w:sz="0" w:space="0" w:color="auto"/>
            <w:left w:val="none" w:sz="0" w:space="0" w:color="auto"/>
            <w:bottom w:val="none" w:sz="0" w:space="0" w:color="auto"/>
            <w:right w:val="none" w:sz="0" w:space="0" w:color="auto"/>
          </w:divBdr>
        </w:div>
        <w:div w:id="2090036902">
          <w:marLeft w:val="480"/>
          <w:marRight w:val="0"/>
          <w:marTop w:val="0"/>
          <w:marBottom w:val="0"/>
          <w:divBdr>
            <w:top w:val="none" w:sz="0" w:space="0" w:color="auto"/>
            <w:left w:val="none" w:sz="0" w:space="0" w:color="auto"/>
            <w:bottom w:val="none" w:sz="0" w:space="0" w:color="auto"/>
            <w:right w:val="none" w:sz="0" w:space="0" w:color="auto"/>
          </w:divBdr>
        </w:div>
        <w:div w:id="1829862309">
          <w:marLeft w:val="480"/>
          <w:marRight w:val="0"/>
          <w:marTop w:val="0"/>
          <w:marBottom w:val="0"/>
          <w:divBdr>
            <w:top w:val="none" w:sz="0" w:space="0" w:color="auto"/>
            <w:left w:val="none" w:sz="0" w:space="0" w:color="auto"/>
            <w:bottom w:val="none" w:sz="0" w:space="0" w:color="auto"/>
            <w:right w:val="none" w:sz="0" w:space="0" w:color="auto"/>
          </w:divBdr>
        </w:div>
        <w:div w:id="281112838">
          <w:marLeft w:val="480"/>
          <w:marRight w:val="0"/>
          <w:marTop w:val="0"/>
          <w:marBottom w:val="0"/>
          <w:divBdr>
            <w:top w:val="none" w:sz="0" w:space="0" w:color="auto"/>
            <w:left w:val="none" w:sz="0" w:space="0" w:color="auto"/>
            <w:bottom w:val="none" w:sz="0" w:space="0" w:color="auto"/>
            <w:right w:val="none" w:sz="0" w:space="0" w:color="auto"/>
          </w:divBdr>
        </w:div>
        <w:div w:id="800536567">
          <w:marLeft w:val="480"/>
          <w:marRight w:val="0"/>
          <w:marTop w:val="0"/>
          <w:marBottom w:val="0"/>
          <w:divBdr>
            <w:top w:val="none" w:sz="0" w:space="0" w:color="auto"/>
            <w:left w:val="none" w:sz="0" w:space="0" w:color="auto"/>
            <w:bottom w:val="none" w:sz="0" w:space="0" w:color="auto"/>
            <w:right w:val="none" w:sz="0" w:space="0" w:color="auto"/>
          </w:divBdr>
        </w:div>
        <w:div w:id="710347969">
          <w:marLeft w:val="480"/>
          <w:marRight w:val="0"/>
          <w:marTop w:val="0"/>
          <w:marBottom w:val="0"/>
          <w:divBdr>
            <w:top w:val="none" w:sz="0" w:space="0" w:color="auto"/>
            <w:left w:val="none" w:sz="0" w:space="0" w:color="auto"/>
            <w:bottom w:val="none" w:sz="0" w:space="0" w:color="auto"/>
            <w:right w:val="none" w:sz="0" w:space="0" w:color="auto"/>
          </w:divBdr>
        </w:div>
        <w:div w:id="1361007947">
          <w:marLeft w:val="480"/>
          <w:marRight w:val="0"/>
          <w:marTop w:val="0"/>
          <w:marBottom w:val="0"/>
          <w:divBdr>
            <w:top w:val="none" w:sz="0" w:space="0" w:color="auto"/>
            <w:left w:val="none" w:sz="0" w:space="0" w:color="auto"/>
            <w:bottom w:val="none" w:sz="0" w:space="0" w:color="auto"/>
            <w:right w:val="none" w:sz="0" w:space="0" w:color="auto"/>
          </w:divBdr>
        </w:div>
        <w:div w:id="1000813814">
          <w:marLeft w:val="480"/>
          <w:marRight w:val="0"/>
          <w:marTop w:val="0"/>
          <w:marBottom w:val="0"/>
          <w:divBdr>
            <w:top w:val="none" w:sz="0" w:space="0" w:color="auto"/>
            <w:left w:val="none" w:sz="0" w:space="0" w:color="auto"/>
            <w:bottom w:val="none" w:sz="0" w:space="0" w:color="auto"/>
            <w:right w:val="none" w:sz="0" w:space="0" w:color="auto"/>
          </w:divBdr>
        </w:div>
        <w:div w:id="1442452524">
          <w:marLeft w:val="480"/>
          <w:marRight w:val="0"/>
          <w:marTop w:val="0"/>
          <w:marBottom w:val="0"/>
          <w:divBdr>
            <w:top w:val="none" w:sz="0" w:space="0" w:color="auto"/>
            <w:left w:val="none" w:sz="0" w:space="0" w:color="auto"/>
            <w:bottom w:val="none" w:sz="0" w:space="0" w:color="auto"/>
            <w:right w:val="none" w:sz="0" w:space="0" w:color="auto"/>
          </w:divBdr>
        </w:div>
        <w:div w:id="1775593646">
          <w:marLeft w:val="480"/>
          <w:marRight w:val="0"/>
          <w:marTop w:val="0"/>
          <w:marBottom w:val="0"/>
          <w:divBdr>
            <w:top w:val="none" w:sz="0" w:space="0" w:color="auto"/>
            <w:left w:val="none" w:sz="0" w:space="0" w:color="auto"/>
            <w:bottom w:val="none" w:sz="0" w:space="0" w:color="auto"/>
            <w:right w:val="none" w:sz="0" w:space="0" w:color="auto"/>
          </w:divBdr>
        </w:div>
        <w:div w:id="1885173044">
          <w:marLeft w:val="480"/>
          <w:marRight w:val="0"/>
          <w:marTop w:val="0"/>
          <w:marBottom w:val="0"/>
          <w:divBdr>
            <w:top w:val="none" w:sz="0" w:space="0" w:color="auto"/>
            <w:left w:val="none" w:sz="0" w:space="0" w:color="auto"/>
            <w:bottom w:val="none" w:sz="0" w:space="0" w:color="auto"/>
            <w:right w:val="none" w:sz="0" w:space="0" w:color="auto"/>
          </w:divBdr>
        </w:div>
        <w:div w:id="1800880325">
          <w:marLeft w:val="480"/>
          <w:marRight w:val="0"/>
          <w:marTop w:val="0"/>
          <w:marBottom w:val="0"/>
          <w:divBdr>
            <w:top w:val="none" w:sz="0" w:space="0" w:color="auto"/>
            <w:left w:val="none" w:sz="0" w:space="0" w:color="auto"/>
            <w:bottom w:val="none" w:sz="0" w:space="0" w:color="auto"/>
            <w:right w:val="none" w:sz="0" w:space="0" w:color="auto"/>
          </w:divBdr>
        </w:div>
        <w:div w:id="1551964504">
          <w:marLeft w:val="480"/>
          <w:marRight w:val="0"/>
          <w:marTop w:val="0"/>
          <w:marBottom w:val="0"/>
          <w:divBdr>
            <w:top w:val="none" w:sz="0" w:space="0" w:color="auto"/>
            <w:left w:val="none" w:sz="0" w:space="0" w:color="auto"/>
            <w:bottom w:val="none" w:sz="0" w:space="0" w:color="auto"/>
            <w:right w:val="none" w:sz="0" w:space="0" w:color="auto"/>
          </w:divBdr>
        </w:div>
        <w:div w:id="1496454709">
          <w:marLeft w:val="480"/>
          <w:marRight w:val="0"/>
          <w:marTop w:val="0"/>
          <w:marBottom w:val="0"/>
          <w:divBdr>
            <w:top w:val="none" w:sz="0" w:space="0" w:color="auto"/>
            <w:left w:val="none" w:sz="0" w:space="0" w:color="auto"/>
            <w:bottom w:val="none" w:sz="0" w:space="0" w:color="auto"/>
            <w:right w:val="none" w:sz="0" w:space="0" w:color="auto"/>
          </w:divBdr>
        </w:div>
        <w:div w:id="1919636436">
          <w:marLeft w:val="480"/>
          <w:marRight w:val="0"/>
          <w:marTop w:val="0"/>
          <w:marBottom w:val="0"/>
          <w:divBdr>
            <w:top w:val="none" w:sz="0" w:space="0" w:color="auto"/>
            <w:left w:val="none" w:sz="0" w:space="0" w:color="auto"/>
            <w:bottom w:val="none" w:sz="0" w:space="0" w:color="auto"/>
            <w:right w:val="none" w:sz="0" w:space="0" w:color="auto"/>
          </w:divBdr>
        </w:div>
        <w:div w:id="72901475">
          <w:marLeft w:val="480"/>
          <w:marRight w:val="0"/>
          <w:marTop w:val="0"/>
          <w:marBottom w:val="0"/>
          <w:divBdr>
            <w:top w:val="none" w:sz="0" w:space="0" w:color="auto"/>
            <w:left w:val="none" w:sz="0" w:space="0" w:color="auto"/>
            <w:bottom w:val="none" w:sz="0" w:space="0" w:color="auto"/>
            <w:right w:val="none" w:sz="0" w:space="0" w:color="auto"/>
          </w:divBdr>
        </w:div>
        <w:div w:id="77292452">
          <w:marLeft w:val="480"/>
          <w:marRight w:val="0"/>
          <w:marTop w:val="0"/>
          <w:marBottom w:val="0"/>
          <w:divBdr>
            <w:top w:val="none" w:sz="0" w:space="0" w:color="auto"/>
            <w:left w:val="none" w:sz="0" w:space="0" w:color="auto"/>
            <w:bottom w:val="none" w:sz="0" w:space="0" w:color="auto"/>
            <w:right w:val="none" w:sz="0" w:space="0" w:color="auto"/>
          </w:divBdr>
        </w:div>
        <w:div w:id="869875190">
          <w:marLeft w:val="480"/>
          <w:marRight w:val="0"/>
          <w:marTop w:val="0"/>
          <w:marBottom w:val="0"/>
          <w:divBdr>
            <w:top w:val="none" w:sz="0" w:space="0" w:color="auto"/>
            <w:left w:val="none" w:sz="0" w:space="0" w:color="auto"/>
            <w:bottom w:val="none" w:sz="0" w:space="0" w:color="auto"/>
            <w:right w:val="none" w:sz="0" w:space="0" w:color="auto"/>
          </w:divBdr>
        </w:div>
        <w:div w:id="690378411">
          <w:marLeft w:val="480"/>
          <w:marRight w:val="0"/>
          <w:marTop w:val="0"/>
          <w:marBottom w:val="0"/>
          <w:divBdr>
            <w:top w:val="none" w:sz="0" w:space="0" w:color="auto"/>
            <w:left w:val="none" w:sz="0" w:space="0" w:color="auto"/>
            <w:bottom w:val="none" w:sz="0" w:space="0" w:color="auto"/>
            <w:right w:val="none" w:sz="0" w:space="0" w:color="auto"/>
          </w:divBdr>
        </w:div>
        <w:div w:id="21824913">
          <w:marLeft w:val="480"/>
          <w:marRight w:val="0"/>
          <w:marTop w:val="0"/>
          <w:marBottom w:val="0"/>
          <w:divBdr>
            <w:top w:val="none" w:sz="0" w:space="0" w:color="auto"/>
            <w:left w:val="none" w:sz="0" w:space="0" w:color="auto"/>
            <w:bottom w:val="none" w:sz="0" w:space="0" w:color="auto"/>
            <w:right w:val="none" w:sz="0" w:space="0" w:color="auto"/>
          </w:divBdr>
        </w:div>
        <w:div w:id="268242026">
          <w:marLeft w:val="480"/>
          <w:marRight w:val="0"/>
          <w:marTop w:val="0"/>
          <w:marBottom w:val="0"/>
          <w:divBdr>
            <w:top w:val="none" w:sz="0" w:space="0" w:color="auto"/>
            <w:left w:val="none" w:sz="0" w:space="0" w:color="auto"/>
            <w:bottom w:val="none" w:sz="0" w:space="0" w:color="auto"/>
            <w:right w:val="none" w:sz="0" w:space="0" w:color="auto"/>
          </w:divBdr>
        </w:div>
        <w:div w:id="1023942188">
          <w:marLeft w:val="480"/>
          <w:marRight w:val="0"/>
          <w:marTop w:val="0"/>
          <w:marBottom w:val="0"/>
          <w:divBdr>
            <w:top w:val="none" w:sz="0" w:space="0" w:color="auto"/>
            <w:left w:val="none" w:sz="0" w:space="0" w:color="auto"/>
            <w:bottom w:val="none" w:sz="0" w:space="0" w:color="auto"/>
            <w:right w:val="none" w:sz="0" w:space="0" w:color="auto"/>
          </w:divBdr>
        </w:div>
        <w:div w:id="487480792">
          <w:marLeft w:val="480"/>
          <w:marRight w:val="0"/>
          <w:marTop w:val="0"/>
          <w:marBottom w:val="0"/>
          <w:divBdr>
            <w:top w:val="none" w:sz="0" w:space="0" w:color="auto"/>
            <w:left w:val="none" w:sz="0" w:space="0" w:color="auto"/>
            <w:bottom w:val="none" w:sz="0" w:space="0" w:color="auto"/>
            <w:right w:val="none" w:sz="0" w:space="0" w:color="auto"/>
          </w:divBdr>
        </w:div>
        <w:div w:id="1175268970">
          <w:marLeft w:val="480"/>
          <w:marRight w:val="0"/>
          <w:marTop w:val="0"/>
          <w:marBottom w:val="0"/>
          <w:divBdr>
            <w:top w:val="none" w:sz="0" w:space="0" w:color="auto"/>
            <w:left w:val="none" w:sz="0" w:space="0" w:color="auto"/>
            <w:bottom w:val="none" w:sz="0" w:space="0" w:color="auto"/>
            <w:right w:val="none" w:sz="0" w:space="0" w:color="auto"/>
          </w:divBdr>
        </w:div>
        <w:div w:id="726489435">
          <w:marLeft w:val="480"/>
          <w:marRight w:val="0"/>
          <w:marTop w:val="0"/>
          <w:marBottom w:val="0"/>
          <w:divBdr>
            <w:top w:val="none" w:sz="0" w:space="0" w:color="auto"/>
            <w:left w:val="none" w:sz="0" w:space="0" w:color="auto"/>
            <w:bottom w:val="none" w:sz="0" w:space="0" w:color="auto"/>
            <w:right w:val="none" w:sz="0" w:space="0" w:color="auto"/>
          </w:divBdr>
        </w:div>
        <w:div w:id="260913251">
          <w:marLeft w:val="480"/>
          <w:marRight w:val="0"/>
          <w:marTop w:val="0"/>
          <w:marBottom w:val="0"/>
          <w:divBdr>
            <w:top w:val="none" w:sz="0" w:space="0" w:color="auto"/>
            <w:left w:val="none" w:sz="0" w:space="0" w:color="auto"/>
            <w:bottom w:val="none" w:sz="0" w:space="0" w:color="auto"/>
            <w:right w:val="none" w:sz="0" w:space="0" w:color="auto"/>
          </w:divBdr>
        </w:div>
        <w:div w:id="1118526602">
          <w:marLeft w:val="480"/>
          <w:marRight w:val="0"/>
          <w:marTop w:val="0"/>
          <w:marBottom w:val="0"/>
          <w:divBdr>
            <w:top w:val="none" w:sz="0" w:space="0" w:color="auto"/>
            <w:left w:val="none" w:sz="0" w:space="0" w:color="auto"/>
            <w:bottom w:val="none" w:sz="0" w:space="0" w:color="auto"/>
            <w:right w:val="none" w:sz="0" w:space="0" w:color="auto"/>
          </w:divBdr>
        </w:div>
        <w:div w:id="1268149617">
          <w:marLeft w:val="480"/>
          <w:marRight w:val="0"/>
          <w:marTop w:val="0"/>
          <w:marBottom w:val="0"/>
          <w:divBdr>
            <w:top w:val="none" w:sz="0" w:space="0" w:color="auto"/>
            <w:left w:val="none" w:sz="0" w:space="0" w:color="auto"/>
            <w:bottom w:val="none" w:sz="0" w:space="0" w:color="auto"/>
            <w:right w:val="none" w:sz="0" w:space="0" w:color="auto"/>
          </w:divBdr>
        </w:div>
        <w:div w:id="1013267903">
          <w:marLeft w:val="480"/>
          <w:marRight w:val="0"/>
          <w:marTop w:val="0"/>
          <w:marBottom w:val="0"/>
          <w:divBdr>
            <w:top w:val="none" w:sz="0" w:space="0" w:color="auto"/>
            <w:left w:val="none" w:sz="0" w:space="0" w:color="auto"/>
            <w:bottom w:val="none" w:sz="0" w:space="0" w:color="auto"/>
            <w:right w:val="none" w:sz="0" w:space="0" w:color="auto"/>
          </w:divBdr>
        </w:div>
        <w:div w:id="1638491556">
          <w:marLeft w:val="480"/>
          <w:marRight w:val="0"/>
          <w:marTop w:val="0"/>
          <w:marBottom w:val="0"/>
          <w:divBdr>
            <w:top w:val="none" w:sz="0" w:space="0" w:color="auto"/>
            <w:left w:val="none" w:sz="0" w:space="0" w:color="auto"/>
            <w:bottom w:val="none" w:sz="0" w:space="0" w:color="auto"/>
            <w:right w:val="none" w:sz="0" w:space="0" w:color="auto"/>
          </w:divBdr>
        </w:div>
        <w:div w:id="1570505000">
          <w:marLeft w:val="480"/>
          <w:marRight w:val="0"/>
          <w:marTop w:val="0"/>
          <w:marBottom w:val="0"/>
          <w:divBdr>
            <w:top w:val="none" w:sz="0" w:space="0" w:color="auto"/>
            <w:left w:val="none" w:sz="0" w:space="0" w:color="auto"/>
            <w:bottom w:val="none" w:sz="0" w:space="0" w:color="auto"/>
            <w:right w:val="none" w:sz="0" w:space="0" w:color="auto"/>
          </w:divBdr>
        </w:div>
        <w:div w:id="1737506167">
          <w:marLeft w:val="480"/>
          <w:marRight w:val="0"/>
          <w:marTop w:val="0"/>
          <w:marBottom w:val="0"/>
          <w:divBdr>
            <w:top w:val="none" w:sz="0" w:space="0" w:color="auto"/>
            <w:left w:val="none" w:sz="0" w:space="0" w:color="auto"/>
            <w:bottom w:val="none" w:sz="0" w:space="0" w:color="auto"/>
            <w:right w:val="none" w:sz="0" w:space="0" w:color="auto"/>
          </w:divBdr>
        </w:div>
        <w:div w:id="173542186">
          <w:marLeft w:val="480"/>
          <w:marRight w:val="0"/>
          <w:marTop w:val="0"/>
          <w:marBottom w:val="0"/>
          <w:divBdr>
            <w:top w:val="none" w:sz="0" w:space="0" w:color="auto"/>
            <w:left w:val="none" w:sz="0" w:space="0" w:color="auto"/>
            <w:bottom w:val="none" w:sz="0" w:space="0" w:color="auto"/>
            <w:right w:val="none" w:sz="0" w:space="0" w:color="auto"/>
          </w:divBdr>
        </w:div>
        <w:div w:id="1193031800">
          <w:marLeft w:val="480"/>
          <w:marRight w:val="0"/>
          <w:marTop w:val="0"/>
          <w:marBottom w:val="0"/>
          <w:divBdr>
            <w:top w:val="none" w:sz="0" w:space="0" w:color="auto"/>
            <w:left w:val="none" w:sz="0" w:space="0" w:color="auto"/>
            <w:bottom w:val="none" w:sz="0" w:space="0" w:color="auto"/>
            <w:right w:val="none" w:sz="0" w:space="0" w:color="auto"/>
          </w:divBdr>
        </w:div>
        <w:div w:id="2069835714">
          <w:marLeft w:val="480"/>
          <w:marRight w:val="0"/>
          <w:marTop w:val="0"/>
          <w:marBottom w:val="0"/>
          <w:divBdr>
            <w:top w:val="none" w:sz="0" w:space="0" w:color="auto"/>
            <w:left w:val="none" w:sz="0" w:space="0" w:color="auto"/>
            <w:bottom w:val="none" w:sz="0" w:space="0" w:color="auto"/>
            <w:right w:val="none" w:sz="0" w:space="0" w:color="auto"/>
          </w:divBdr>
        </w:div>
        <w:div w:id="900286366">
          <w:marLeft w:val="480"/>
          <w:marRight w:val="0"/>
          <w:marTop w:val="0"/>
          <w:marBottom w:val="0"/>
          <w:divBdr>
            <w:top w:val="none" w:sz="0" w:space="0" w:color="auto"/>
            <w:left w:val="none" w:sz="0" w:space="0" w:color="auto"/>
            <w:bottom w:val="none" w:sz="0" w:space="0" w:color="auto"/>
            <w:right w:val="none" w:sz="0" w:space="0" w:color="auto"/>
          </w:divBdr>
        </w:div>
        <w:div w:id="483544331">
          <w:marLeft w:val="480"/>
          <w:marRight w:val="0"/>
          <w:marTop w:val="0"/>
          <w:marBottom w:val="0"/>
          <w:divBdr>
            <w:top w:val="none" w:sz="0" w:space="0" w:color="auto"/>
            <w:left w:val="none" w:sz="0" w:space="0" w:color="auto"/>
            <w:bottom w:val="none" w:sz="0" w:space="0" w:color="auto"/>
            <w:right w:val="none" w:sz="0" w:space="0" w:color="auto"/>
          </w:divBdr>
        </w:div>
        <w:div w:id="1027605417">
          <w:marLeft w:val="480"/>
          <w:marRight w:val="0"/>
          <w:marTop w:val="0"/>
          <w:marBottom w:val="0"/>
          <w:divBdr>
            <w:top w:val="none" w:sz="0" w:space="0" w:color="auto"/>
            <w:left w:val="none" w:sz="0" w:space="0" w:color="auto"/>
            <w:bottom w:val="none" w:sz="0" w:space="0" w:color="auto"/>
            <w:right w:val="none" w:sz="0" w:space="0" w:color="auto"/>
          </w:divBdr>
        </w:div>
        <w:div w:id="79065950">
          <w:marLeft w:val="480"/>
          <w:marRight w:val="0"/>
          <w:marTop w:val="0"/>
          <w:marBottom w:val="0"/>
          <w:divBdr>
            <w:top w:val="none" w:sz="0" w:space="0" w:color="auto"/>
            <w:left w:val="none" w:sz="0" w:space="0" w:color="auto"/>
            <w:bottom w:val="none" w:sz="0" w:space="0" w:color="auto"/>
            <w:right w:val="none" w:sz="0" w:space="0" w:color="auto"/>
          </w:divBdr>
        </w:div>
        <w:div w:id="2010911820">
          <w:marLeft w:val="480"/>
          <w:marRight w:val="0"/>
          <w:marTop w:val="0"/>
          <w:marBottom w:val="0"/>
          <w:divBdr>
            <w:top w:val="none" w:sz="0" w:space="0" w:color="auto"/>
            <w:left w:val="none" w:sz="0" w:space="0" w:color="auto"/>
            <w:bottom w:val="none" w:sz="0" w:space="0" w:color="auto"/>
            <w:right w:val="none" w:sz="0" w:space="0" w:color="auto"/>
          </w:divBdr>
        </w:div>
        <w:div w:id="867910271">
          <w:marLeft w:val="480"/>
          <w:marRight w:val="0"/>
          <w:marTop w:val="0"/>
          <w:marBottom w:val="0"/>
          <w:divBdr>
            <w:top w:val="none" w:sz="0" w:space="0" w:color="auto"/>
            <w:left w:val="none" w:sz="0" w:space="0" w:color="auto"/>
            <w:bottom w:val="none" w:sz="0" w:space="0" w:color="auto"/>
            <w:right w:val="none" w:sz="0" w:space="0" w:color="auto"/>
          </w:divBdr>
        </w:div>
        <w:div w:id="601763325">
          <w:marLeft w:val="480"/>
          <w:marRight w:val="0"/>
          <w:marTop w:val="0"/>
          <w:marBottom w:val="0"/>
          <w:divBdr>
            <w:top w:val="none" w:sz="0" w:space="0" w:color="auto"/>
            <w:left w:val="none" w:sz="0" w:space="0" w:color="auto"/>
            <w:bottom w:val="none" w:sz="0" w:space="0" w:color="auto"/>
            <w:right w:val="none" w:sz="0" w:space="0" w:color="auto"/>
          </w:divBdr>
        </w:div>
        <w:div w:id="1488278280">
          <w:marLeft w:val="480"/>
          <w:marRight w:val="0"/>
          <w:marTop w:val="0"/>
          <w:marBottom w:val="0"/>
          <w:divBdr>
            <w:top w:val="none" w:sz="0" w:space="0" w:color="auto"/>
            <w:left w:val="none" w:sz="0" w:space="0" w:color="auto"/>
            <w:bottom w:val="none" w:sz="0" w:space="0" w:color="auto"/>
            <w:right w:val="none" w:sz="0" w:space="0" w:color="auto"/>
          </w:divBdr>
        </w:div>
        <w:div w:id="2043700274">
          <w:marLeft w:val="480"/>
          <w:marRight w:val="0"/>
          <w:marTop w:val="0"/>
          <w:marBottom w:val="0"/>
          <w:divBdr>
            <w:top w:val="none" w:sz="0" w:space="0" w:color="auto"/>
            <w:left w:val="none" w:sz="0" w:space="0" w:color="auto"/>
            <w:bottom w:val="none" w:sz="0" w:space="0" w:color="auto"/>
            <w:right w:val="none" w:sz="0" w:space="0" w:color="auto"/>
          </w:divBdr>
        </w:div>
        <w:div w:id="86997201">
          <w:marLeft w:val="480"/>
          <w:marRight w:val="0"/>
          <w:marTop w:val="0"/>
          <w:marBottom w:val="0"/>
          <w:divBdr>
            <w:top w:val="none" w:sz="0" w:space="0" w:color="auto"/>
            <w:left w:val="none" w:sz="0" w:space="0" w:color="auto"/>
            <w:bottom w:val="none" w:sz="0" w:space="0" w:color="auto"/>
            <w:right w:val="none" w:sz="0" w:space="0" w:color="auto"/>
          </w:divBdr>
        </w:div>
        <w:div w:id="617294868">
          <w:marLeft w:val="480"/>
          <w:marRight w:val="0"/>
          <w:marTop w:val="0"/>
          <w:marBottom w:val="0"/>
          <w:divBdr>
            <w:top w:val="none" w:sz="0" w:space="0" w:color="auto"/>
            <w:left w:val="none" w:sz="0" w:space="0" w:color="auto"/>
            <w:bottom w:val="none" w:sz="0" w:space="0" w:color="auto"/>
            <w:right w:val="none" w:sz="0" w:space="0" w:color="auto"/>
          </w:divBdr>
        </w:div>
        <w:div w:id="2106027048">
          <w:marLeft w:val="480"/>
          <w:marRight w:val="0"/>
          <w:marTop w:val="0"/>
          <w:marBottom w:val="0"/>
          <w:divBdr>
            <w:top w:val="none" w:sz="0" w:space="0" w:color="auto"/>
            <w:left w:val="none" w:sz="0" w:space="0" w:color="auto"/>
            <w:bottom w:val="none" w:sz="0" w:space="0" w:color="auto"/>
            <w:right w:val="none" w:sz="0" w:space="0" w:color="auto"/>
          </w:divBdr>
        </w:div>
        <w:div w:id="1839077648">
          <w:marLeft w:val="480"/>
          <w:marRight w:val="0"/>
          <w:marTop w:val="0"/>
          <w:marBottom w:val="0"/>
          <w:divBdr>
            <w:top w:val="none" w:sz="0" w:space="0" w:color="auto"/>
            <w:left w:val="none" w:sz="0" w:space="0" w:color="auto"/>
            <w:bottom w:val="none" w:sz="0" w:space="0" w:color="auto"/>
            <w:right w:val="none" w:sz="0" w:space="0" w:color="auto"/>
          </w:divBdr>
        </w:div>
        <w:div w:id="84883928">
          <w:marLeft w:val="480"/>
          <w:marRight w:val="0"/>
          <w:marTop w:val="0"/>
          <w:marBottom w:val="0"/>
          <w:divBdr>
            <w:top w:val="none" w:sz="0" w:space="0" w:color="auto"/>
            <w:left w:val="none" w:sz="0" w:space="0" w:color="auto"/>
            <w:bottom w:val="none" w:sz="0" w:space="0" w:color="auto"/>
            <w:right w:val="none" w:sz="0" w:space="0" w:color="auto"/>
          </w:divBdr>
        </w:div>
        <w:div w:id="587034208">
          <w:marLeft w:val="480"/>
          <w:marRight w:val="0"/>
          <w:marTop w:val="0"/>
          <w:marBottom w:val="0"/>
          <w:divBdr>
            <w:top w:val="none" w:sz="0" w:space="0" w:color="auto"/>
            <w:left w:val="none" w:sz="0" w:space="0" w:color="auto"/>
            <w:bottom w:val="none" w:sz="0" w:space="0" w:color="auto"/>
            <w:right w:val="none" w:sz="0" w:space="0" w:color="auto"/>
          </w:divBdr>
        </w:div>
        <w:div w:id="2142797349">
          <w:marLeft w:val="480"/>
          <w:marRight w:val="0"/>
          <w:marTop w:val="0"/>
          <w:marBottom w:val="0"/>
          <w:divBdr>
            <w:top w:val="none" w:sz="0" w:space="0" w:color="auto"/>
            <w:left w:val="none" w:sz="0" w:space="0" w:color="auto"/>
            <w:bottom w:val="none" w:sz="0" w:space="0" w:color="auto"/>
            <w:right w:val="none" w:sz="0" w:space="0" w:color="auto"/>
          </w:divBdr>
        </w:div>
        <w:div w:id="185874505">
          <w:marLeft w:val="480"/>
          <w:marRight w:val="0"/>
          <w:marTop w:val="0"/>
          <w:marBottom w:val="0"/>
          <w:divBdr>
            <w:top w:val="none" w:sz="0" w:space="0" w:color="auto"/>
            <w:left w:val="none" w:sz="0" w:space="0" w:color="auto"/>
            <w:bottom w:val="none" w:sz="0" w:space="0" w:color="auto"/>
            <w:right w:val="none" w:sz="0" w:space="0" w:color="auto"/>
          </w:divBdr>
        </w:div>
        <w:div w:id="1462304909">
          <w:marLeft w:val="480"/>
          <w:marRight w:val="0"/>
          <w:marTop w:val="0"/>
          <w:marBottom w:val="0"/>
          <w:divBdr>
            <w:top w:val="none" w:sz="0" w:space="0" w:color="auto"/>
            <w:left w:val="none" w:sz="0" w:space="0" w:color="auto"/>
            <w:bottom w:val="none" w:sz="0" w:space="0" w:color="auto"/>
            <w:right w:val="none" w:sz="0" w:space="0" w:color="auto"/>
          </w:divBdr>
        </w:div>
        <w:div w:id="710762615">
          <w:marLeft w:val="480"/>
          <w:marRight w:val="0"/>
          <w:marTop w:val="0"/>
          <w:marBottom w:val="0"/>
          <w:divBdr>
            <w:top w:val="none" w:sz="0" w:space="0" w:color="auto"/>
            <w:left w:val="none" w:sz="0" w:space="0" w:color="auto"/>
            <w:bottom w:val="none" w:sz="0" w:space="0" w:color="auto"/>
            <w:right w:val="none" w:sz="0" w:space="0" w:color="auto"/>
          </w:divBdr>
        </w:div>
        <w:div w:id="1535577197">
          <w:marLeft w:val="480"/>
          <w:marRight w:val="0"/>
          <w:marTop w:val="0"/>
          <w:marBottom w:val="0"/>
          <w:divBdr>
            <w:top w:val="none" w:sz="0" w:space="0" w:color="auto"/>
            <w:left w:val="none" w:sz="0" w:space="0" w:color="auto"/>
            <w:bottom w:val="none" w:sz="0" w:space="0" w:color="auto"/>
            <w:right w:val="none" w:sz="0" w:space="0" w:color="auto"/>
          </w:divBdr>
        </w:div>
        <w:div w:id="1054475100">
          <w:marLeft w:val="480"/>
          <w:marRight w:val="0"/>
          <w:marTop w:val="0"/>
          <w:marBottom w:val="0"/>
          <w:divBdr>
            <w:top w:val="none" w:sz="0" w:space="0" w:color="auto"/>
            <w:left w:val="none" w:sz="0" w:space="0" w:color="auto"/>
            <w:bottom w:val="none" w:sz="0" w:space="0" w:color="auto"/>
            <w:right w:val="none" w:sz="0" w:space="0" w:color="auto"/>
          </w:divBdr>
        </w:div>
        <w:div w:id="1571959462">
          <w:marLeft w:val="480"/>
          <w:marRight w:val="0"/>
          <w:marTop w:val="0"/>
          <w:marBottom w:val="0"/>
          <w:divBdr>
            <w:top w:val="none" w:sz="0" w:space="0" w:color="auto"/>
            <w:left w:val="none" w:sz="0" w:space="0" w:color="auto"/>
            <w:bottom w:val="none" w:sz="0" w:space="0" w:color="auto"/>
            <w:right w:val="none" w:sz="0" w:space="0" w:color="auto"/>
          </w:divBdr>
        </w:div>
        <w:div w:id="609627305">
          <w:marLeft w:val="480"/>
          <w:marRight w:val="0"/>
          <w:marTop w:val="0"/>
          <w:marBottom w:val="0"/>
          <w:divBdr>
            <w:top w:val="none" w:sz="0" w:space="0" w:color="auto"/>
            <w:left w:val="none" w:sz="0" w:space="0" w:color="auto"/>
            <w:bottom w:val="none" w:sz="0" w:space="0" w:color="auto"/>
            <w:right w:val="none" w:sz="0" w:space="0" w:color="auto"/>
          </w:divBdr>
        </w:div>
        <w:div w:id="1970085319">
          <w:marLeft w:val="480"/>
          <w:marRight w:val="0"/>
          <w:marTop w:val="0"/>
          <w:marBottom w:val="0"/>
          <w:divBdr>
            <w:top w:val="none" w:sz="0" w:space="0" w:color="auto"/>
            <w:left w:val="none" w:sz="0" w:space="0" w:color="auto"/>
            <w:bottom w:val="none" w:sz="0" w:space="0" w:color="auto"/>
            <w:right w:val="none" w:sz="0" w:space="0" w:color="auto"/>
          </w:divBdr>
        </w:div>
        <w:div w:id="1972321534">
          <w:marLeft w:val="480"/>
          <w:marRight w:val="0"/>
          <w:marTop w:val="0"/>
          <w:marBottom w:val="0"/>
          <w:divBdr>
            <w:top w:val="none" w:sz="0" w:space="0" w:color="auto"/>
            <w:left w:val="none" w:sz="0" w:space="0" w:color="auto"/>
            <w:bottom w:val="none" w:sz="0" w:space="0" w:color="auto"/>
            <w:right w:val="none" w:sz="0" w:space="0" w:color="auto"/>
          </w:divBdr>
        </w:div>
        <w:div w:id="1997806723">
          <w:marLeft w:val="480"/>
          <w:marRight w:val="0"/>
          <w:marTop w:val="0"/>
          <w:marBottom w:val="0"/>
          <w:divBdr>
            <w:top w:val="none" w:sz="0" w:space="0" w:color="auto"/>
            <w:left w:val="none" w:sz="0" w:space="0" w:color="auto"/>
            <w:bottom w:val="none" w:sz="0" w:space="0" w:color="auto"/>
            <w:right w:val="none" w:sz="0" w:space="0" w:color="auto"/>
          </w:divBdr>
        </w:div>
        <w:div w:id="1528641176">
          <w:marLeft w:val="480"/>
          <w:marRight w:val="0"/>
          <w:marTop w:val="0"/>
          <w:marBottom w:val="0"/>
          <w:divBdr>
            <w:top w:val="none" w:sz="0" w:space="0" w:color="auto"/>
            <w:left w:val="none" w:sz="0" w:space="0" w:color="auto"/>
            <w:bottom w:val="none" w:sz="0" w:space="0" w:color="auto"/>
            <w:right w:val="none" w:sz="0" w:space="0" w:color="auto"/>
          </w:divBdr>
        </w:div>
        <w:div w:id="1923368610">
          <w:marLeft w:val="480"/>
          <w:marRight w:val="0"/>
          <w:marTop w:val="0"/>
          <w:marBottom w:val="0"/>
          <w:divBdr>
            <w:top w:val="none" w:sz="0" w:space="0" w:color="auto"/>
            <w:left w:val="none" w:sz="0" w:space="0" w:color="auto"/>
            <w:bottom w:val="none" w:sz="0" w:space="0" w:color="auto"/>
            <w:right w:val="none" w:sz="0" w:space="0" w:color="auto"/>
          </w:divBdr>
        </w:div>
        <w:div w:id="1688482530">
          <w:marLeft w:val="480"/>
          <w:marRight w:val="0"/>
          <w:marTop w:val="0"/>
          <w:marBottom w:val="0"/>
          <w:divBdr>
            <w:top w:val="none" w:sz="0" w:space="0" w:color="auto"/>
            <w:left w:val="none" w:sz="0" w:space="0" w:color="auto"/>
            <w:bottom w:val="none" w:sz="0" w:space="0" w:color="auto"/>
            <w:right w:val="none" w:sz="0" w:space="0" w:color="auto"/>
          </w:divBdr>
        </w:div>
        <w:div w:id="514272495">
          <w:marLeft w:val="480"/>
          <w:marRight w:val="0"/>
          <w:marTop w:val="0"/>
          <w:marBottom w:val="0"/>
          <w:divBdr>
            <w:top w:val="none" w:sz="0" w:space="0" w:color="auto"/>
            <w:left w:val="none" w:sz="0" w:space="0" w:color="auto"/>
            <w:bottom w:val="none" w:sz="0" w:space="0" w:color="auto"/>
            <w:right w:val="none" w:sz="0" w:space="0" w:color="auto"/>
          </w:divBdr>
        </w:div>
        <w:div w:id="1604418060">
          <w:marLeft w:val="480"/>
          <w:marRight w:val="0"/>
          <w:marTop w:val="0"/>
          <w:marBottom w:val="0"/>
          <w:divBdr>
            <w:top w:val="none" w:sz="0" w:space="0" w:color="auto"/>
            <w:left w:val="none" w:sz="0" w:space="0" w:color="auto"/>
            <w:bottom w:val="none" w:sz="0" w:space="0" w:color="auto"/>
            <w:right w:val="none" w:sz="0" w:space="0" w:color="auto"/>
          </w:divBdr>
        </w:div>
        <w:div w:id="1453285636">
          <w:marLeft w:val="480"/>
          <w:marRight w:val="0"/>
          <w:marTop w:val="0"/>
          <w:marBottom w:val="0"/>
          <w:divBdr>
            <w:top w:val="none" w:sz="0" w:space="0" w:color="auto"/>
            <w:left w:val="none" w:sz="0" w:space="0" w:color="auto"/>
            <w:bottom w:val="none" w:sz="0" w:space="0" w:color="auto"/>
            <w:right w:val="none" w:sz="0" w:space="0" w:color="auto"/>
          </w:divBdr>
        </w:div>
        <w:div w:id="2078937706">
          <w:marLeft w:val="480"/>
          <w:marRight w:val="0"/>
          <w:marTop w:val="0"/>
          <w:marBottom w:val="0"/>
          <w:divBdr>
            <w:top w:val="none" w:sz="0" w:space="0" w:color="auto"/>
            <w:left w:val="none" w:sz="0" w:space="0" w:color="auto"/>
            <w:bottom w:val="none" w:sz="0" w:space="0" w:color="auto"/>
            <w:right w:val="none" w:sz="0" w:space="0" w:color="auto"/>
          </w:divBdr>
        </w:div>
        <w:div w:id="1933051789">
          <w:marLeft w:val="480"/>
          <w:marRight w:val="0"/>
          <w:marTop w:val="0"/>
          <w:marBottom w:val="0"/>
          <w:divBdr>
            <w:top w:val="none" w:sz="0" w:space="0" w:color="auto"/>
            <w:left w:val="none" w:sz="0" w:space="0" w:color="auto"/>
            <w:bottom w:val="none" w:sz="0" w:space="0" w:color="auto"/>
            <w:right w:val="none" w:sz="0" w:space="0" w:color="auto"/>
          </w:divBdr>
        </w:div>
        <w:div w:id="995646825">
          <w:marLeft w:val="480"/>
          <w:marRight w:val="0"/>
          <w:marTop w:val="0"/>
          <w:marBottom w:val="0"/>
          <w:divBdr>
            <w:top w:val="none" w:sz="0" w:space="0" w:color="auto"/>
            <w:left w:val="none" w:sz="0" w:space="0" w:color="auto"/>
            <w:bottom w:val="none" w:sz="0" w:space="0" w:color="auto"/>
            <w:right w:val="none" w:sz="0" w:space="0" w:color="auto"/>
          </w:divBdr>
        </w:div>
        <w:div w:id="997226724">
          <w:marLeft w:val="480"/>
          <w:marRight w:val="0"/>
          <w:marTop w:val="0"/>
          <w:marBottom w:val="0"/>
          <w:divBdr>
            <w:top w:val="none" w:sz="0" w:space="0" w:color="auto"/>
            <w:left w:val="none" w:sz="0" w:space="0" w:color="auto"/>
            <w:bottom w:val="none" w:sz="0" w:space="0" w:color="auto"/>
            <w:right w:val="none" w:sz="0" w:space="0" w:color="auto"/>
          </w:divBdr>
        </w:div>
        <w:div w:id="1610358490">
          <w:marLeft w:val="480"/>
          <w:marRight w:val="0"/>
          <w:marTop w:val="0"/>
          <w:marBottom w:val="0"/>
          <w:divBdr>
            <w:top w:val="none" w:sz="0" w:space="0" w:color="auto"/>
            <w:left w:val="none" w:sz="0" w:space="0" w:color="auto"/>
            <w:bottom w:val="none" w:sz="0" w:space="0" w:color="auto"/>
            <w:right w:val="none" w:sz="0" w:space="0" w:color="auto"/>
          </w:divBdr>
        </w:div>
        <w:div w:id="450052440">
          <w:marLeft w:val="480"/>
          <w:marRight w:val="0"/>
          <w:marTop w:val="0"/>
          <w:marBottom w:val="0"/>
          <w:divBdr>
            <w:top w:val="none" w:sz="0" w:space="0" w:color="auto"/>
            <w:left w:val="none" w:sz="0" w:space="0" w:color="auto"/>
            <w:bottom w:val="none" w:sz="0" w:space="0" w:color="auto"/>
            <w:right w:val="none" w:sz="0" w:space="0" w:color="auto"/>
          </w:divBdr>
        </w:div>
        <w:div w:id="1554196600">
          <w:marLeft w:val="480"/>
          <w:marRight w:val="0"/>
          <w:marTop w:val="0"/>
          <w:marBottom w:val="0"/>
          <w:divBdr>
            <w:top w:val="none" w:sz="0" w:space="0" w:color="auto"/>
            <w:left w:val="none" w:sz="0" w:space="0" w:color="auto"/>
            <w:bottom w:val="none" w:sz="0" w:space="0" w:color="auto"/>
            <w:right w:val="none" w:sz="0" w:space="0" w:color="auto"/>
          </w:divBdr>
        </w:div>
        <w:div w:id="314340783">
          <w:marLeft w:val="480"/>
          <w:marRight w:val="0"/>
          <w:marTop w:val="0"/>
          <w:marBottom w:val="0"/>
          <w:divBdr>
            <w:top w:val="none" w:sz="0" w:space="0" w:color="auto"/>
            <w:left w:val="none" w:sz="0" w:space="0" w:color="auto"/>
            <w:bottom w:val="none" w:sz="0" w:space="0" w:color="auto"/>
            <w:right w:val="none" w:sz="0" w:space="0" w:color="auto"/>
          </w:divBdr>
        </w:div>
        <w:div w:id="1541279798">
          <w:marLeft w:val="480"/>
          <w:marRight w:val="0"/>
          <w:marTop w:val="0"/>
          <w:marBottom w:val="0"/>
          <w:divBdr>
            <w:top w:val="none" w:sz="0" w:space="0" w:color="auto"/>
            <w:left w:val="none" w:sz="0" w:space="0" w:color="auto"/>
            <w:bottom w:val="none" w:sz="0" w:space="0" w:color="auto"/>
            <w:right w:val="none" w:sz="0" w:space="0" w:color="auto"/>
          </w:divBdr>
        </w:div>
        <w:div w:id="1767262029">
          <w:marLeft w:val="480"/>
          <w:marRight w:val="0"/>
          <w:marTop w:val="0"/>
          <w:marBottom w:val="0"/>
          <w:divBdr>
            <w:top w:val="none" w:sz="0" w:space="0" w:color="auto"/>
            <w:left w:val="none" w:sz="0" w:space="0" w:color="auto"/>
            <w:bottom w:val="none" w:sz="0" w:space="0" w:color="auto"/>
            <w:right w:val="none" w:sz="0" w:space="0" w:color="auto"/>
          </w:divBdr>
        </w:div>
        <w:div w:id="2006470409">
          <w:marLeft w:val="480"/>
          <w:marRight w:val="0"/>
          <w:marTop w:val="0"/>
          <w:marBottom w:val="0"/>
          <w:divBdr>
            <w:top w:val="none" w:sz="0" w:space="0" w:color="auto"/>
            <w:left w:val="none" w:sz="0" w:space="0" w:color="auto"/>
            <w:bottom w:val="none" w:sz="0" w:space="0" w:color="auto"/>
            <w:right w:val="none" w:sz="0" w:space="0" w:color="auto"/>
          </w:divBdr>
        </w:div>
        <w:div w:id="833377185">
          <w:marLeft w:val="480"/>
          <w:marRight w:val="0"/>
          <w:marTop w:val="0"/>
          <w:marBottom w:val="0"/>
          <w:divBdr>
            <w:top w:val="none" w:sz="0" w:space="0" w:color="auto"/>
            <w:left w:val="none" w:sz="0" w:space="0" w:color="auto"/>
            <w:bottom w:val="none" w:sz="0" w:space="0" w:color="auto"/>
            <w:right w:val="none" w:sz="0" w:space="0" w:color="auto"/>
          </w:divBdr>
        </w:div>
        <w:div w:id="2011179430">
          <w:marLeft w:val="480"/>
          <w:marRight w:val="0"/>
          <w:marTop w:val="0"/>
          <w:marBottom w:val="0"/>
          <w:divBdr>
            <w:top w:val="none" w:sz="0" w:space="0" w:color="auto"/>
            <w:left w:val="none" w:sz="0" w:space="0" w:color="auto"/>
            <w:bottom w:val="none" w:sz="0" w:space="0" w:color="auto"/>
            <w:right w:val="none" w:sz="0" w:space="0" w:color="auto"/>
          </w:divBdr>
        </w:div>
        <w:div w:id="1292832574">
          <w:marLeft w:val="480"/>
          <w:marRight w:val="0"/>
          <w:marTop w:val="0"/>
          <w:marBottom w:val="0"/>
          <w:divBdr>
            <w:top w:val="none" w:sz="0" w:space="0" w:color="auto"/>
            <w:left w:val="none" w:sz="0" w:space="0" w:color="auto"/>
            <w:bottom w:val="none" w:sz="0" w:space="0" w:color="auto"/>
            <w:right w:val="none" w:sz="0" w:space="0" w:color="auto"/>
          </w:divBdr>
        </w:div>
        <w:div w:id="1062484730">
          <w:marLeft w:val="480"/>
          <w:marRight w:val="0"/>
          <w:marTop w:val="0"/>
          <w:marBottom w:val="0"/>
          <w:divBdr>
            <w:top w:val="none" w:sz="0" w:space="0" w:color="auto"/>
            <w:left w:val="none" w:sz="0" w:space="0" w:color="auto"/>
            <w:bottom w:val="none" w:sz="0" w:space="0" w:color="auto"/>
            <w:right w:val="none" w:sz="0" w:space="0" w:color="auto"/>
          </w:divBdr>
        </w:div>
        <w:div w:id="436100085">
          <w:marLeft w:val="480"/>
          <w:marRight w:val="0"/>
          <w:marTop w:val="0"/>
          <w:marBottom w:val="0"/>
          <w:divBdr>
            <w:top w:val="none" w:sz="0" w:space="0" w:color="auto"/>
            <w:left w:val="none" w:sz="0" w:space="0" w:color="auto"/>
            <w:bottom w:val="none" w:sz="0" w:space="0" w:color="auto"/>
            <w:right w:val="none" w:sz="0" w:space="0" w:color="auto"/>
          </w:divBdr>
        </w:div>
        <w:div w:id="1571500589">
          <w:marLeft w:val="480"/>
          <w:marRight w:val="0"/>
          <w:marTop w:val="0"/>
          <w:marBottom w:val="0"/>
          <w:divBdr>
            <w:top w:val="none" w:sz="0" w:space="0" w:color="auto"/>
            <w:left w:val="none" w:sz="0" w:space="0" w:color="auto"/>
            <w:bottom w:val="none" w:sz="0" w:space="0" w:color="auto"/>
            <w:right w:val="none" w:sz="0" w:space="0" w:color="auto"/>
          </w:divBdr>
        </w:div>
        <w:div w:id="205652740">
          <w:marLeft w:val="480"/>
          <w:marRight w:val="0"/>
          <w:marTop w:val="0"/>
          <w:marBottom w:val="0"/>
          <w:divBdr>
            <w:top w:val="none" w:sz="0" w:space="0" w:color="auto"/>
            <w:left w:val="none" w:sz="0" w:space="0" w:color="auto"/>
            <w:bottom w:val="none" w:sz="0" w:space="0" w:color="auto"/>
            <w:right w:val="none" w:sz="0" w:space="0" w:color="auto"/>
          </w:divBdr>
        </w:div>
        <w:div w:id="788201904">
          <w:marLeft w:val="480"/>
          <w:marRight w:val="0"/>
          <w:marTop w:val="0"/>
          <w:marBottom w:val="0"/>
          <w:divBdr>
            <w:top w:val="none" w:sz="0" w:space="0" w:color="auto"/>
            <w:left w:val="none" w:sz="0" w:space="0" w:color="auto"/>
            <w:bottom w:val="none" w:sz="0" w:space="0" w:color="auto"/>
            <w:right w:val="none" w:sz="0" w:space="0" w:color="auto"/>
          </w:divBdr>
        </w:div>
        <w:div w:id="1286619728">
          <w:marLeft w:val="480"/>
          <w:marRight w:val="0"/>
          <w:marTop w:val="0"/>
          <w:marBottom w:val="0"/>
          <w:divBdr>
            <w:top w:val="none" w:sz="0" w:space="0" w:color="auto"/>
            <w:left w:val="none" w:sz="0" w:space="0" w:color="auto"/>
            <w:bottom w:val="none" w:sz="0" w:space="0" w:color="auto"/>
            <w:right w:val="none" w:sz="0" w:space="0" w:color="auto"/>
          </w:divBdr>
        </w:div>
        <w:div w:id="363795321">
          <w:marLeft w:val="480"/>
          <w:marRight w:val="0"/>
          <w:marTop w:val="0"/>
          <w:marBottom w:val="0"/>
          <w:divBdr>
            <w:top w:val="none" w:sz="0" w:space="0" w:color="auto"/>
            <w:left w:val="none" w:sz="0" w:space="0" w:color="auto"/>
            <w:bottom w:val="none" w:sz="0" w:space="0" w:color="auto"/>
            <w:right w:val="none" w:sz="0" w:space="0" w:color="auto"/>
          </w:divBdr>
        </w:div>
        <w:div w:id="95909398">
          <w:marLeft w:val="480"/>
          <w:marRight w:val="0"/>
          <w:marTop w:val="0"/>
          <w:marBottom w:val="0"/>
          <w:divBdr>
            <w:top w:val="none" w:sz="0" w:space="0" w:color="auto"/>
            <w:left w:val="none" w:sz="0" w:space="0" w:color="auto"/>
            <w:bottom w:val="none" w:sz="0" w:space="0" w:color="auto"/>
            <w:right w:val="none" w:sz="0" w:space="0" w:color="auto"/>
          </w:divBdr>
        </w:div>
        <w:div w:id="1561674804">
          <w:marLeft w:val="480"/>
          <w:marRight w:val="0"/>
          <w:marTop w:val="0"/>
          <w:marBottom w:val="0"/>
          <w:divBdr>
            <w:top w:val="none" w:sz="0" w:space="0" w:color="auto"/>
            <w:left w:val="none" w:sz="0" w:space="0" w:color="auto"/>
            <w:bottom w:val="none" w:sz="0" w:space="0" w:color="auto"/>
            <w:right w:val="none" w:sz="0" w:space="0" w:color="auto"/>
          </w:divBdr>
        </w:div>
        <w:div w:id="567112434">
          <w:marLeft w:val="480"/>
          <w:marRight w:val="0"/>
          <w:marTop w:val="0"/>
          <w:marBottom w:val="0"/>
          <w:divBdr>
            <w:top w:val="none" w:sz="0" w:space="0" w:color="auto"/>
            <w:left w:val="none" w:sz="0" w:space="0" w:color="auto"/>
            <w:bottom w:val="none" w:sz="0" w:space="0" w:color="auto"/>
            <w:right w:val="none" w:sz="0" w:space="0" w:color="auto"/>
          </w:divBdr>
        </w:div>
        <w:div w:id="1537236922">
          <w:marLeft w:val="480"/>
          <w:marRight w:val="0"/>
          <w:marTop w:val="0"/>
          <w:marBottom w:val="0"/>
          <w:divBdr>
            <w:top w:val="none" w:sz="0" w:space="0" w:color="auto"/>
            <w:left w:val="none" w:sz="0" w:space="0" w:color="auto"/>
            <w:bottom w:val="none" w:sz="0" w:space="0" w:color="auto"/>
            <w:right w:val="none" w:sz="0" w:space="0" w:color="auto"/>
          </w:divBdr>
        </w:div>
        <w:div w:id="429201797">
          <w:marLeft w:val="480"/>
          <w:marRight w:val="0"/>
          <w:marTop w:val="0"/>
          <w:marBottom w:val="0"/>
          <w:divBdr>
            <w:top w:val="none" w:sz="0" w:space="0" w:color="auto"/>
            <w:left w:val="none" w:sz="0" w:space="0" w:color="auto"/>
            <w:bottom w:val="none" w:sz="0" w:space="0" w:color="auto"/>
            <w:right w:val="none" w:sz="0" w:space="0" w:color="auto"/>
          </w:divBdr>
        </w:div>
        <w:div w:id="254174138">
          <w:marLeft w:val="480"/>
          <w:marRight w:val="0"/>
          <w:marTop w:val="0"/>
          <w:marBottom w:val="0"/>
          <w:divBdr>
            <w:top w:val="none" w:sz="0" w:space="0" w:color="auto"/>
            <w:left w:val="none" w:sz="0" w:space="0" w:color="auto"/>
            <w:bottom w:val="none" w:sz="0" w:space="0" w:color="auto"/>
            <w:right w:val="none" w:sz="0" w:space="0" w:color="auto"/>
          </w:divBdr>
        </w:div>
        <w:div w:id="1810784286">
          <w:marLeft w:val="480"/>
          <w:marRight w:val="0"/>
          <w:marTop w:val="0"/>
          <w:marBottom w:val="0"/>
          <w:divBdr>
            <w:top w:val="none" w:sz="0" w:space="0" w:color="auto"/>
            <w:left w:val="none" w:sz="0" w:space="0" w:color="auto"/>
            <w:bottom w:val="none" w:sz="0" w:space="0" w:color="auto"/>
            <w:right w:val="none" w:sz="0" w:space="0" w:color="auto"/>
          </w:divBdr>
        </w:div>
        <w:div w:id="1937397782">
          <w:marLeft w:val="480"/>
          <w:marRight w:val="0"/>
          <w:marTop w:val="0"/>
          <w:marBottom w:val="0"/>
          <w:divBdr>
            <w:top w:val="none" w:sz="0" w:space="0" w:color="auto"/>
            <w:left w:val="none" w:sz="0" w:space="0" w:color="auto"/>
            <w:bottom w:val="none" w:sz="0" w:space="0" w:color="auto"/>
            <w:right w:val="none" w:sz="0" w:space="0" w:color="auto"/>
          </w:divBdr>
        </w:div>
        <w:div w:id="1774934297">
          <w:marLeft w:val="480"/>
          <w:marRight w:val="0"/>
          <w:marTop w:val="0"/>
          <w:marBottom w:val="0"/>
          <w:divBdr>
            <w:top w:val="none" w:sz="0" w:space="0" w:color="auto"/>
            <w:left w:val="none" w:sz="0" w:space="0" w:color="auto"/>
            <w:bottom w:val="none" w:sz="0" w:space="0" w:color="auto"/>
            <w:right w:val="none" w:sz="0" w:space="0" w:color="auto"/>
          </w:divBdr>
        </w:div>
        <w:div w:id="878012291">
          <w:marLeft w:val="480"/>
          <w:marRight w:val="0"/>
          <w:marTop w:val="0"/>
          <w:marBottom w:val="0"/>
          <w:divBdr>
            <w:top w:val="none" w:sz="0" w:space="0" w:color="auto"/>
            <w:left w:val="none" w:sz="0" w:space="0" w:color="auto"/>
            <w:bottom w:val="none" w:sz="0" w:space="0" w:color="auto"/>
            <w:right w:val="none" w:sz="0" w:space="0" w:color="auto"/>
          </w:divBdr>
        </w:div>
        <w:div w:id="1052651001">
          <w:marLeft w:val="480"/>
          <w:marRight w:val="0"/>
          <w:marTop w:val="0"/>
          <w:marBottom w:val="0"/>
          <w:divBdr>
            <w:top w:val="none" w:sz="0" w:space="0" w:color="auto"/>
            <w:left w:val="none" w:sz="0" w:space="0" w:color="auto"/>
            <w:bottom w:val="none" w:sz="0" w:space="0" w:color="auto"/>
            <w:right w:val="none" w:sz="0" w:space="0" w:color="auto"/>
          </w:divBdr>
        </w:div>
        <w:div w:id="1266033653">
          <w:marLeft w:val="480"/>
          <w:marRight w:val="0"/>
          <w:marTop w:val="0"/>
          <w:marBottom w:val="0"/>
          <w:divBdr>
            <w:top w:val="none" w:sz="0" w:space="0" w:color="auto"/>
            <w:left w:val="none" w:sz="0" w:space="0" w:color="auto"/>
            <w:bottom w:val="none" w:sz="0" w:space="0" w:color="auto"/>
            <w:right w:val="none" w:sz="0" w:space="0" w:color="auto"/>
          </w:divBdr>
        </w:div>
      </w:divsChild>
    </w:div>
    <w:div w:id="81493540">
      <w:bodyDiv w:val="1"/>
      <w:marLeft w:val="0"/>
      <w:marRight w:val="0"/>
      <w:marTop w:val="0"/>
      <w:marBottom w:val="0"/>
      <w:divBdr>
        <w:top w:val="none" w:sz="0" w:space="0" w:color="auto"/>
        <w:left w:val="none" w:sz="0" w:space="0" w:color="auto"/>
        <w:bottom w:val="none" w:sz="0" w:space="0" w:color="auto"/>
        <w:right w:val="none" w:sz="0" w:space="0" w:color="auto"/>
      </w:divBdr>
      <w:divsChild>
        <w:div w:id="2125152498">
          <w:marLeft w:val="480"/>
          <w:marRight w:val="0"/>
          <w:marTop w:val="0"/>
          <w:marBottom w:val="0"/>
          <w:divBdr>
            <w:top w:val="none" w:sz="0" w:space="0" w:color="auto"/>
            <w:left w:val="none" w:sz="0" w:space="0" w:color="auto"/>
            <w:bottom w:val="none" w:sz="0" w:space="0" w:color="auto"/>
            <w:right w:val="none" w:sz="0" w:space="0" w:color="auto"/>
          </w:divBdr>
        </w:div>
        <w:div w:id="353002828">
          <w:marLeft w:val="480"/>
          <w:marRight w:val="0"/>
          <w:marTop w:val="0"/>
          <w:marBottom w:val="0"/>
          <w:divBdr>
            <w:top w:val="none" w:sz="0" w:space="0" w:color="auto"/>
            <w:left w:val="none" w:sz="0" w:space="0" w:color="auto"/>
            <w:bottom w:val="none" w:sz="0" w:space="0" w:color="auto"/>
            <w:right w:val="none" w:sz="0" w:space="0" w:color="auto"/>
          </w:divBdr>
        </w:div>
        <w:div w:id="957100295">
          <w:marLeft w:val="480"/>
          <w:marRight w:val="0"/>
          <w:marTop w:val="0"/>
          <w:marBottom w:val="0"/>
          <w:divBdr>
            <w:top w:val="none" w:sz="0" w:space="0" w:color="auto"/>
            <w:left w:val="none" w:sz="0" w:space="0" w:color="auto"/>
            <w:bottom w:val="none" w:sz="0" w:space="0" w:color="auto"/>
            <w:right w:val="none" w:sz="0" w:space="0" w:color="auto"/>
          </w:divBdr>
        </w:div>
        <w:div w:id="1710571561">
          <w:marLeft w:val="480"/>
          <w:marRight w:val="0"/>
          <w:marTop w:val="0"/>
          <w:marBottom w:val="0"/>
          <w:divBdr>
            <w:top w:val="none" w:sz="0" w:space="0" w:color="auto"/>
            <w:left w:val="none" w:sz="0" w:space="0" w:color="auto"/>
            <w:bottom w:val="none" w:sz="0" w:space="0" w:color="auto"/>
            <w:right w:val="none" w:sz="0" w:space="0" w:color="auto"/>
          </w:divBdr>
        </w:div>
        <w:div w:id="268128876">
          <w:marLeft w:val="480"/>
          <w:marRight w:val="0"/>
          <w:marTop w:val="0"/>
          <w:marBottom w:val="0"/>
          <w:divBdr>
            <w:top w:val="none" w:sz="0" w:space="0" w:color="auto"/>
            <w:left w:val="none" w:sz="0" w:space="0" w:color="auto"/>
            <w:bottom w:val="none" w:sz="0" w:space="0" w:color="auto"/>
            <w:right w:val="none" w:sz="0" w:space="0" w:color="auto"/>
          </w:divBdr>
        </w:div>
        <w:div w:id="751511359">
          <w:marLeft w:val="480"/>
          <w:marRight w:val="0"/>
          <w:marTop w:val="0"/>
          <w:marBottom w:val="0"/>
          <w:divBdr>
            <w:top w:val="none" w:sz="0" w:space="0" w:color="auto"/>
            <w:left w:val="none" w:sz="0" w:space="0" w:color="auto"/>
            <w:bottom w:val="none" w:sz="0" w:space="0" w:color="auto"/>
            <w:right w:val="none" w:sz="0" w:space="0" w:color="auto"/>
          </w:divBdr>
        </w:div>
        <w:div w:id="811216626">
          <w:marLeft w:val="480"/>
          <w:marRight w:val="0"/>
          <w:marTop w:val="0"/>
          <w:marBottom w:val="0"/>
          <w:divBdr>
            <w:top w:val="none" w:sz="0" w:space="0" w:color="auto"/>
            <w:left w:val="none" w:sz="0" w:space="0" w:color="auto"/>
            <w:bottom w:val="none" w:sz="0" w:space="0" w:color="auto"/>
            <w:right w:val="none" w:sz="0" w:space="0" w:color="auto"/>
          </w:divBdr>
        </w:div>
        <w:div w:id="2098477803">
          <w:marLeft w:val="480"/>
          <w:marRight w:val="0"/>
          <w:marTop w:val="0"/>
          <w:marBottom w:val="0"/>
          <w:divBdr>
            <w:top w:val="none" w:sz="0" w:space="0" w:color="auto"/>
            <w:left w:val="none" w:sz="0" w:space="0" w:color="auto"/>
            <w:bottom w:val="none" w:sz="0" w:space="0" w:color="auto"/>
            <w:right w:val="none" w:sz="0" w:space="0" w:color="auto"/>
          </w:divBdr>
        </w:div>
        <w:div w:id="1570649834">
          <w:marLeft w:val="480"/>
          <w:marRight w:val="0"/>
          <w:marTop w:val="0"/>
          <w:marBottom w:val="0"/>
          <w:divBdr>
            <w:top w:val="none" w:sz="0" w:space="0" w:color="auto"/>
            <w:left w:val="none" w:sz="0" w:space="0" w:color="auto"/>
            <w:bottom w:val="none" w:sz="0" w:space="0" w:color="auto"/>
            <w:right w:val="none" w:sz="0" w:space="0" w:color="auto"/>
          </w:divBdr>
        </w:div>
        <w:div w:id="992219441">
          <w:marLeft w:val="480"/>
          <w:marRight w:val="0"/>
          <w:marTop w:val="0"/>
          <w:marBottom w:val="0"/>
          <w:divBdr>
            <w:top w:val="none" w:sz="0" w:space="0" w:color="auto"/>
            <w:left w:val="none" w:sz="0" w:space="0" w:color="auto"/>
            <w:bottom w:val="none" w:sz="0" w:space="0" w:color="auto"/>
            <w:right w:val="none" w:sz="0" w:space="0" w:color="auto"/>
          </w:divBdr>
        </w:div>
        <w:div w:id="152451281">
          <w:marLeft w:val="480"/>
          <w:marRight w:val="0"/>
          <w:marTop w:val="0"/>
          <w:marBottom w:val="0"/>
          <w:divBdr>
            <w:top w:val="none" w:sz="0" w:space="0" w:color="auto"/>
            <w:left w:val="none" w:sz="0" w:space="0" w:color="auto"/>
            <w:bottom w:val="none" w:sz="0" w:space="0" w:color="auto"/>
            <w:right w:val="none" w:sz="0" w:space="0" w:color="auto"/>
          </w:divBdr>
        </w:div>
        <w:div w:id="924807000">
          <w:marLeft w:val="480"/>
          <w:marRight w:val="0"/>
          <w:marTop w:val="0"/>
          <w:marBottom w:val="0"/>
          <w:divBdr>
            <w:top w:val="none" w:sz="0" w:space="0" w:color="auto"/>
            <w:left w:val="none" w:sz="0" w:space="0" w:color="auto"/>
            <w:bottom w:val="none" w:sz="0" w:space="0" w:color="auto"/>
            <w:right w:val="none" w:sz="0" w:space="0" w:color="auto"/>
          </w:divBdr>
        </w:div>
        <w:div w:id="907306072">
          <w:marLeft w:val="480"/>
          <w:marRight w:val="0"/>
          <w:marTop w:val="0"/>
          <w:marBottom w:val="0"/>
          <w:divBdr>
            <w:top w:val="none" w:sz="0" w:space="0" w:color="auto"/>
            <w:left w:val="none" w:sz="0" w:space="0" w:color="auto"/>
            <w:bottom w:val="none" w:sz="0" w:space="0" w:color="auto"/>
            <w:right w:val="none" w:sz="0" w:space="0" w:color="auto"/>
          </w:divBdr>
        </w:div>
        <w:div w:id="666596200">
          <w:marLeft w:val="480"/>
          <w:marRight w:val="0"/>
          <w:marTop w:val="0"/>
          <w:marBottom w:val="0"/>
          <w:divBdr>
            <w:top w:val="none" w:sz="0" w:space="0" w:color="auto"/>
            <w:left w:val="none" w:sz="0" w:space="0" w:color="auto"/>
            <w:bottom w:val="none" w:sz="0" w:space="0" w:color="auto"/>
            <w:right w:val="none" w:sz="0" w:space="0" w:color="auto"/>
          </w:divBdr>
        </w:div>
        <w:div w:id="2007006060">
          <w:marLeft w:val="480"/>
          <w:marRight w:val="0"/>
          <w:marTop w:val="0"/>
          <w:marBottom w:val="0"/>
          <w:divBdr>
            <w:top w:val="none" w:sz="0" w:space="0" w:color="auto"/>
            <w:left w:val="none" w:sz="0" w:space="0" w:color="auto"/>
            <w:bottom w:val="none" w:sz="0" w:space="0" w:color="auto"/>
            <w:right w:val="none" w:sz="0" w:space="0" w:color="auto"/>
          </w:divBdr>
        </w:div>
        <w:div w:id="2047632132">
          <w:marLeft w:val="480"/>
          <w:marRight w:val="0"/>
          <w:marTop w:val="0"/>
          <w:marBottom w:val="0"/>
          <w:divBdr>
            <w:top w:val="none" w:sz="0" w:space="0" w:color="auto"/>
            <w:left w:val="none" w:sz="0" w:space="0" w:color="auto"/>
            <w:bottom w:val="none" w:sz="0" w:space="0" w:color="auto"/>
            <w:right w:val="none" w:sz="0" w:space="0" w:color="auto"/>
          </w:divBdr>
        </w:div>
        <w:div w:id="1162427959">
          <w:marLeft w:val="480"/>
          <w:marRight w:val="0"/>
          <w:marTop w:val="0"/>
          <w:marBottom w:val="0"/>
          <w:divBdr>
            <w:top w:val="none" w:sz="0" w:space="0" w:color="auto"/>
            <w:left w:val="none" w:sz="0" w:space="0" w:color="auto"/>
            <w:bottom w:val="none" w:sz="0" w:space="0" w:color="auto"/>
            <w:right w:val="none" w:sz="0" w:space="0" w:color="auto"/>
          </w:divBdr>
        </w:div>
        <w:div w:id="1613635720">
          <w:marLeft w:val="480"/>
          <w:marRight w:val="0"/>
          <w:marTop w:val="0"/>
          <w:marBottom w:val="0"/>
          <w:divBdr>
            <w:top w:val="none" w:sz="0" w:space="0" w:color="auto"/>
            <w:left w:val="none" w:sz="0" w:space="0" w:color="auto"/>
            <w:bottom w:val="none" w:sz="0" w:space="0" w:color="auto"/>
            <w:right w:val="none" w:sz="0" w:space="0" w:color="auto"/>
          </w:divBdr>
        </w:div>
        <w:div w:id="159661944">
          <w:marLeft w:val="480"/>
          <w:marRight w:val="0"/>
          <w:marTop w:val="0"/>
          <w:marBottom w:val="0"/>
          <w:divBdr>
            <w:top w:val="none" w:sz="0" w:space="0" w:color="auto"/>
            <w:left w:val="none" w:sz="0" w:space="0" w:color="auto"/>
            <w:bottom w:val="none" w:sz="0" w:space="0" w:color="auto"/>
            <w:right w:val="none" w:sz="0" w:space="0" w:color="auto"/>
          </w:divBdr>
        </w:div>
        <w:div w:id="1981881990">
          <w:marLeft w:val="480"/>
          <w:marRight w:val="0"/>
          <w:marTop w:val="0"/>
          <w:marBottom w:val="0"/>
          <w:divBdr>
            <w:top w:val="none" w:sz="0" w:space="0" w:color="auto"/>
            <w:left w:val="none" w:sz="0" w:space="0" w:color="auto"/>
            <w:bottom w:val="none" w:sz="0" w:space="0" w:color="auto"/>
            <w:right w:val="none" w:sz="0" w:space="0" w:color="auto"/>
          </w:divBdr>
        </w:div>
        <w:div w:id="5714276">
          <w:marLeft w:val="480"/>
          <w:marRight w:val="0"/>
          <w:marTop w:val="0"/>
          <w:marBottom w:val="0"/>
          <w:divBdr>
            <w:top w:val="none" w:sz="0" w:space="0" w:color="auto"/>
            <w:left w:val="none" w:sz="0" w:space="0" w:color="auto"/>
            <w:bottom w:val="none" w:sz="0" w:space="0" w:color="auto"/>
            <w:right w:val="none" w:sz="0" w:space="0" w:color="auto"/>
          </w:divBdr>
        </w:div>
        <w:div w:id="1742167623">
          <w:marLeft w:val="480"/>
          <w:marRight w:val="0"/>
          <w:marTop w:val="0"/>
          <w:marBottom w:val="0"/>
          <w:divBdr>
            <w:top w:val="none" w:sz="0" w:space="0" w:color="auto"/>
            <w:left w:val="none" w:sz="0" w:space="0" w:color="auto"/>
            <w:bottom w:val="none" w:sz="0" w:space="0" w:color="auto"/>
            <w:right w:val="none" w:sz="0" w:space="0" w:color="auto"/>
          </w:divBdr>
        </w:div>
        <w:div w:id="1847593759">
          <w:marLeft w:val="480"/>
          <w:marRight w:val="0"/>
          <w:marTop w:val="0"/>
          <w:marBottom w:val="0"/>
          <w:divBdr>
            <w:top w:val="none" w:sz="0" w:space="0" w:color="auto"/>
            <w:left w:val="none" w:sz="0" w:space="0" w:color="auto"/>
            <w:bottom w:val="none" w:sz="0" w:space="0" w:color="auto"/>
            <w:right w:val="none" w:sz="0" w:space="0" w:color="auto"/>
          </w:divBdr>
        </w:div>
        <w:div w:id="777990321">
          <w:marLeft w:val="480"/>
          <w:marRight w:val="0"/>
          <w:marTop w:val="0"/>
          <w:marBottom w:val="0"/>
          <w:divBdr>
            <w:top w:val="none" w:sz="0" w:space="0" w:color="auto"/>
            <w:left w:val="none" w:sz="0" w:space="0" w:color="auto"/>
            <w:bottom w:val="none" w:sz="0" w:space="0" w:color="auto"/>
            <w:right w:val="none" w:sz="0" w:space="0" w:color="auto"/>
          </w:divBdr>
        </w:div>
        <w:div w:id="2067945587">
          <w:marLeft w:val="480"/>
          <w:marRight w:val="0"/>
          <w:marTop w:val="0"/>
          <w:marBottom w:val="0"/>
          <w:divBdr>
            <w:top w:val="none" w:sz="0" w:space="0" w:color="auto"/>
            <w:left w:val="none" w:sz="0" w:space="0" w:color="auto"/>
            <w:bottom w:val="none" w:sz="0" w:space="0" w:color="auto"/>
            <w:right w:val="none" w:sz="0" w:space="0" w:color="auto"/>
          </w:divBdr>
        </w:div>
        <w:div w:id="1601572192">
          <w:marLeft w:val="480"/>
          <w:marRight w:val="0"/>
          <w:marTop w:val="0"/>
          <w:marBottom w:val="0"/>
          <w:divBdr>
            <w:top w:val="none" w:sz="0" w:space="0" w:color="auto"/>
            <w:left w:val="none" w:sz="0" w:space="0" w:color="auto"/>
            <w:bottom w:val="none" w:sz="0" w:space="0" w:color="auto"/>
            <w:right w:val="none" w:sz="0" w:space="0" w:color="auto"/>
          </w:divBdr>
        </w:div>
        <w:div w:id="712265356">
          <w:marLeft w:val="480"/>
          <w:marRight w:val="0"/>
          <w:marTop w:val="0"/>
          <w:marBottom w:val="0"/>
          <w:divBdr>
            <w:top w:val="none" w:sz="0" w:space="0" w:color="auto"/>
            <w:left w:val="none" w:sz="0" w:space="0" w:color="auto"/>
            <w:bottom w:val="none" w:sz="0" w:space="0" w:color="auto"/>
            <w:right w:val="none" w:sz="0" w:space="0" w:color="auto"/>
          </w:divBdr>
        </w:div>
        <w:div w:id="1826508247">
          <w:marLeft w:val="480"/>
          <w:marRight w:val="0"/>
          <w:marTop w:val="0"/>
          <w:marBottom w:val="0"/>
          <w:divBdr>
            <w:top w:val="none" w:sz="0" w:space="0" w:color="auto"/>
            <w:left w:val="none" w:sz="0" w:space="0" w:color="auto"/>
            <w:bottom w:val="none" w:sz="0" w:space="0" w:color="auto"/>
            <w:right w:val="none" w:sz="0" w:space="0" w:color="auto"/>
          </w:divBdr>
        </w:div>
        <w:div w:id="1430924756">
          <w:marLeft w:val="480"/>
          <w:marRight w:val="0"/>
          <w:marTop w:val="0"/>
          <w:marBottom w:val="0"/>
          <w:divBdr>
            <w:top w:val="none" w:sz="0" w:space="0" w:color="auto"/>
            <w:left w:val="none" w:sz="0" w:space="0" w:color="auto"/>
            <w:bottom w:val="none" w:sz="0" w:space="0" w:color="auto"/>
            <w:right w:val="none" w:sz="0" w:space="0" w:color="auto"/>
          </w:divBdr>
        </w:div>
        <w:div w:id="652223436">
          <w:marLeft w:val="480"/>
          <w:marRight w:val="0"/>
          <w:marTop w:val="0"/>
          <w:marBottom w:val="0"/>
          <w:divBdr>
            <w:top w:val="none" w:sz="0" w:space="0" w:color="auto"/>
            <w:left w:val="none" w:sz="0" w:space="0" w:color="auto"/>
            <w:bottom w:val="none" w:sz="0" w:space="0" w:color="auto"/>
            <w:right w:val="none" w:sz="0" w:space="0" w:color="auto"/>
          </w:divBdr>
        </w:div>
        <w:div w:id="1655721977">
          <w:marLeft w:val="480"/>
          <w:marRight w:val="0"/>
          <w:marTop w:val="0"/>
          <w:marBottom w:val="0"/>
          <w:divBdr>
            <w:top w:val="none" w:sz="0" w:space="0" w:color="auto"/>
            <w:left w:val="none" w:sz="0" w:space="0" w:color="auto"/>
            <w:bottom w:val="none" w:sz="0" w:space="0" w:color="auto"/>
            <w:right w:val="none" w:sz="0" w:space="0" w:color="auto"/>
          </w:divBdr>
        </w:div>
        <w:div w:id="292635257">
          <w:marLeft w:val="480"/>
          <w:marRight w:val="0"/>
          <w:marTop w:val="0"/>
          <w:marBottom w:val="0"/>
          <w:divBdr>
            <w:top w:val="none" w:sz="0" w:space="0" w:color="auto"/>
            <w:left w:val="none" w:sz="0" w:space="0" w:color="auto"/>
            <w:bottom w:val="none" w:sz="0" w:space="0" w:color="auto"/>
            <w:right w:val="none" w:sz="0" w:space="0" w:color="auto"/>
          </w:divBdr>
        </w:div>
        <w:div w:id="1119493726">
          <w:marLeft w:val="480"/>
          <w:marRight w:val="0"/>
          <w:marTop w:val="0"/>
          <w:marBottom w:val="0"/>
          <w:divBdr>
            <w:top w:val="none" w:sz="0" w:space="0" w:color="auto"/>
            <w:left w:val="none" w:sz="0" w:space="0" w:color="auto"/>
            <w:bottom w:val="none" w:sz="0" w:space="0" w:color="auto"/>
            <w:right w:val="none" w:sz="0" w:space="0" w:color="auto"/>
          </w:divBdr>
        </w:div>
        <w:div w:id="2053187845">
          <w:marLeft w:val="480"/>
          <w:marRight w:val="0"/>
          <w:marTop w:val="0"/>
          <w:marBottom w:val="0"/>
          <w:divBdr>
            <w:top w:val="none" w:sz="0" w:space="0" w:color="auto"/>
            <w:left w:val="none" w:sz="0" w:space="0" w:color="auto"/>
            <w:bottom w:val="none" w:sz="0" w:space="0" w:color="auto"/>
            <w:right w:val="none" w:sz="0" w:space="0" w:color="auto"/>
          </w:divBdr>
        </w:div>
        <w:div w:id="1054697194">
          <w:marLeft w:val="480"/>
          <w:marRight w:val="0"/>
          <w:marTop w:val="0"/>
          <w:marBottom w:val="0"/>
          <w:divBdr>
            <w:top w:val="none" w:sz="0" w:space="0" w:color="auto"/>
            <w:left w:val="none" w:sz="0" w:space="0" w:color="auto"/>
            <w:bottom w:val="none" w:sz="0" w:space="0" w:color="auto"/>
            <w:right w:val="none" w:sz="0" w:space="0" w:color="auto"/>
          </w:divBdr>
        </w:div>
        <w:div w:id="1239823364">
          <w:marLeft w:val="480"/>
          <w:marRight w:val="0"/>
          <w:marTop w:val="0"/>
          <w:marBottom w:val="0"/>
          <w:divBdr>
            <w:top w:val="none" w:sz="0" w:space="0" w:color="auto"/>
            <w:left w:val="none" w:sz="0" w:space="0" w:color="auto"/>
            <w:bottom w:val="none" w:sz="0" w:space="0" w:color="auto"/>
            <w:right w:val="none" w:sz="0" w:space="0" w:color="auto"/>
          </w:divBdr>
        </w:div>
        <w:div w:id="522861931">
          <w:marLeft w:val="480"/>
          <w:marRight w:val="0"/>
          <w:marTop w:val="0"/>
          <w:marBottom w:val="0"/>
          <w:divBdr>
            <w:top w:val="none" w:sz="0" w:space="0" w:color="auto"/>
            <w:left w:val="none" w:sz="0" w:space="0" w:color="auto"/>
            <w:bottom w:val="none" w:sz="0" w:space="0" w:color="auto"/>
            <w:right w:val="none" w:sz="0" w:space="0" w:color="auto"/>
          </w:divBdr>
        </w:div>
        <w:div w:id="1538934996">
          <w:marLeft w:val="480"/>
          <w:marRight w:val="0"/>
          <w:marTop w:val="0"/>
          <w:marBottom w:val="0"/>
          <w:divBdr>
            <w:top w:val="none" w:sz="0" w:space="0" w:color="auto"/>
            <w:left w:val="none" w:sz="0" w:space="0" w:color="auto"/>
            <w:bottom w:val="none" w:sz="0" w:space="0" w:color="auto"/>
            <w:right w:val="none" w:sz="0" w:space="0" w:color="auto"/>
          </w:divBdr>
        </w:div>
        <w:div w:id="455098673">
          <w:marLeft w:val="480"/>
          <w:marRight w:val="0"/>
          <w:marTop w:val="0"/>
          <w:marBottom w:val="0"/>
          <w:divBdr>
            <w:top w:val="none" w:sz="0" w:space="0" w:color="auto"/>
            <w:left w:val="none" w:sz="0" w:space="0" w:color="auto"/>
            <w:bottom w:val="none" w:sz="0" w:space="0" w:color="auto"/>
            <w:right w:val="none" w:sz="0" w:space="0" w:color="auto"/>
          </w:divBdr>
        </w:div>
        <w:div w:id="242498586">
          <w:marLeft w:val="480"/>
          <w:marRight w:val="0"/>
          <w:marTop w:val="0"/>
          <w:marBottom w:val="0"/>
          <w:divBdr>
            <w:top w:val="none" w:sz="0" w:space="0" w:color="auto"/>
            <w:left w:val="none" w:sz="0" w:space="0" w:color="auto"/>
            <w:bottom w:val="none" w:sz="0" w:space="0" w:color="auto"/>
            <w:right w:val="none" w:sz="0" w:space="0" w:color="auto"/>
          </w:divBdr>
        </w:div>
        <w:div w:id="1559198303">
          <w:marLeft w:val="480"/>
          <w:marRight w:val="0"/>
          <w:marTop w:val="0"/>
          <w:marBottom w:val="0"/>
          <w:divBdr>
            <w:top w:val="none" w:sz="0" w:space="0" w:color="auto"/>
            <w:left w:val="none" w:sz="0" w:space="0" w:color="auto"/>
            <w:bottom w:val="none" w:sz="0" w:space="0" w:color="auto"/>
            <w:right w:val="none" w:sz="0" w:space="0" w:color="auto"/>
          </w:divBdr>
        </w:div>
        <w:div w:id="1065690456">
          <w:marLeft w:val="480"/>
          <w:marRight w:val="0"/>
          <w:marTop w:val="0"/>
          <w:marBottom w:val="0"/>
          <w:divBdr>
            <w:top w:val="none" w:sz="0" w:space="0" w:color="auto"/>
            <w:left w:val="none" w:sz="0" w:space="0" w:color="auto"/>
            <w:bottom w:val="none" w:sz="0" w:space="0" w:color="auto"/>
            <w:right w:val="none" w:sz="0" w:space="0" w:color="auto"/>
          </w:divBdr>
        </w:div>
        <w:div w:id="672341553">
          <w:marLeft w:val="480"/>
          <w:marRight w:val="0"/>
          <w:marTop w:val="0"/>
          <w:marBottom w:val="0"/>
          <w:divBdr>
            <w:top w:val="none" w:sz="0" w:space="0" w:color="auto"/>
            <w:left w:val="none" w:sz="0" w:space="0" w:color="auto"/>
            <w:bottom w:val="none" w:sz="0" w:space="0" w:color="auto"/>
            <w:right w:val="none" w:sz="0" w:space="0" w:color="auto"/>
          </w:divBdr>
        </w:div>
        <w:div w:id="1091390155">
          <w:marLeft w:val="480"/>
          <w:marRight w:val="0"/>
          <w:marTop w:val="0"/>
          <w:marBottom w:val="0"/>
          <w:divBdr>
            <w:top w:val="none" w:sz="0" w:space="0" w:color="auto"/>
            <w:left w:val="none" w:sz="0" w:space="0" w:color="auto"/>
            <w:bottom w:val="none" w:sz="0" w:space="0" w:color="auto"/>
            <w:right w:val="none" w:sz="0" w:space="0" w:color="auto"/>
          </w:divBdr>
        </w:div>
        <w:div w:id="1620914671">
          <w:marLeft w:val="480"/>
          <w:marRight w:val="0"/>
          <w:marTop w:val="0"/>
          <w:marBottom w:val="0"/>
          <w:divBdr>
            <w:top w:val="none" w:sz="0" w:space="0" w:color="auto"/>
            <w:left w:val="none" w:sz="0" w:space="0" w:color="auto"/>
            <w:bottom w:val="none" w:sz="0" w:space="0" w:color="auto"/>
            <w:right w:val="none" w:sz="0" w:space="0" w:color="auto"/>
          </w:divBdr>
        </w:div>
        <w:div w:id="1144203461">
          <w:marLeft w:val="480"/>
          <w:marRight w:val="0"/>
          <w:marTop w:val="0"/>
          <w:marBottom w:val="0"/>
          <w:divBdr>
            <w:top w:val="none" w:sz="0" w:space="0" w:color="auto"/>
            <w:left w:val="none" w:sz="0" w:space="0" w:color="auto"/>
            <w:bottom w:val="none" w:sz="0" w:space="0" w:color="auto"/>
            <w:right w:val="none" w:sz="0" w:space="0" w:color="auto"/>
          </w:divBdr>
        </w:div>
        <w:div w:id="800003169">
          <w:marLeft w:val="480"/>
          <w:marRight w:val="0"/>
          <w:marTop w:val="0"/>
          <w:marBottom w:val="0"/>
          <w:divBdr>
            <w:top w:val="none" w:sz="0" w:space="0" w:color="auto"/>
            <w:left w:val="none" w:sz="0" w:space="0" w:color="auto"/>
            <w:bottom w:val="none" w:sz="0" w:space="0" w:color="auto"/>
            <w:right w:val="none" w:sz="0" w:space="0" w:color="auto"/>
          </w:divBdr>
        </w:div>
        <w:div w:id="1523664122">
          <w:marLeft w:val="480"/>
          <w:marRight w:val="0"/>
          <w:marTop w:val="0"/>
          <w:marBottom w:val="0"/>
          <w:divBdr>
            <w:top w:val="none" w:sz="0" w:space="0" w:color="auto"/>
            <w:left w:val="none" w:sz="0" w:space="0" w:color="auto"/>
            <w:bottom w:val="none" w:sz="0" w:space="0" w:color="auto"/>
            <w:right w:val="none" w:sz="0" w:space="0" w:color="auto"/>
          </w:divBdr>
        </w:div>
        <w:div w:id="1163206352">
          <w:marLeft w:val="480"/>
          <w:marRight w:val="0"/>
          <w:marTop w:val="0"/>
          <w:marBottom w:val="0"/>
          <w:divBdr>
            <w:top w:val="none" w:sz="0" w:space="0" w:color="auto"/>
            <w:left w:val="none" w:sz="0" w:space="0" w:color="auto"/>
            <w:bottom w:val="none" w:sz="0" w:space="0" w:color="auto"/>
            <w:right w:val="none" w:sz="0" w:space="0" w:color="auto"/>
          </w:divBdr>
        </w:div>
        <w:div w:id="266469462">
          <w:marLeft w:val="480"/>
          <w:marRight w:val="0"/>
          <w:marTop w:val="0"/>
          <w:marBottom w:val="0"/>
          <w:divBdr>
            <w:top w:val="none" w:sz="0" w:space="0" w:color="auto"/>
            <w:left w:val="none" w:sz="0" w:space="0" w:color="auto"/>
            <w:bottom w:val="none" w:sz="0" w:space="0" w:color="auto"/>
            <w:right w:val="none" w:sz="0" w:space="0" w:color="auto"/>
          </w:divBdr>
        </w:div>
        <w:div w:id="1491629839">
          <w:marLeft w:val="480"/>
          <w:marRight w:val="0"/>
          <w:marTop w:val="0"/>
          <w:marBottom w:val="0"/>
          <w:divBdr>
            <w:top w:val="none" w:sz="0" w:space="0" w:color="auto"/>
            <w:left w:val="none" w:sz="0" w:space="0" w:color="auto"/>
            <w:bottom w:val="none" w:sz="0" w:space="0" w:color="auto"/>
            <w:right w:val="none" w:sz="0" w:space="0" w:color="auto"/>
          </w:divBdr>
        </w:div>
        <w:div w:id="400369823">
          <w:marLeft w:val="480"/>
          <w:marRight w:val="0"/>
          <w:marTop w:val="0"/>
          <w:marBottom w:val="0"/>
          <w:divBdr>
            <w:top w:val="none" w:sz="0" w:space="0" w:color="auto"/>
            <w:left w:val="none" w:sz="0" w:space="0" w:color="auto"/>
            <w:bottom w:val="none" w:sz="0" w:space="0" w:color="auto"/>
            <w:right w:val="none" w:sz="0" w:space="0" w:color="auto"/>
          </w:divBdr>
        </w:div>
        <w:div w:id="1734621823">
          <w:marLeft w:val="480"/>
          <w:marRight w:val="0"/>
          <w:marTop w:val="0"/>
          <w:marBottom w:val="0"/>
          <w:divBdr>
            <w:top w:val="none" w:sz="0" w:space="0" w:color="auto"/>
            <w:left w:val="none" w:sz="0" w:space="0" w:color="auto"/>
            <w:bottom w:val="none" w:sz="0" w:space="0" w:color="auto"/>
            <w:right w:val="none" w:sz="0" w:space="0" w:color="auto"/>
          </w:divBdr>
        </w:div>
        <w:div w:id="1016268465">
          <w:marLeft w:val="480"/>
          <w:marRight w:val="0"/>
          <w:marTop w:val="0"/>
          <w:marBottom w:val="0"/>
          <w:divBdr>
            <w:top w:val="none" w:sz="0" w:space="0" w:color="auto"/>
            <w:left w:val="none" w:sz="0" w:space="0" w:color="auto"/>
            <w:bottom w:val="none" w:sz="0" w:space="0" w:color="auto"/>
            <w:right w:val="none" w:sz="0" w:space="0" w:color="auto"/>
          </w:divBdr>
        </w:div>
        <w:div w:id="874539227">
          <w:marLeft w:val="480"/>
          <w:marRight w:val="0"/>
          <w:marTop w:val="0"/>
          <w:marBottom w:val="0"/>
          <w:divBdr>
            <w:top w:val="none" w:sz="0" w:space="0" w:color="auto"/>
            <w:left w:val="none" w:sz="0" w:space="0" w:color="auto"/>
            <w:bottom w:val="none" w:sz="0" w:space="0" w:color="auto"/>
            <w:right w:val="none" w:sz="0" w:space="0" w:color="auto"/>
          </w:divBdr>
        </w:div>
        <w:div w:id="1408645333">
          <w:marLeft w:val="480"/>
          <w:marRight w:val="0"/>
          <w:marTop w:val="0"/>
          <w:marBottom w:val="0"/>
          <w:divBdr>
            <w:top w:val="none" w:sz="0" w:space="0" w:color="auto"/>
            <w:left w:val="none" w:sz="0" w:space="0" w:color="auto"/>
            <w:bottom w:val="none" w:sz="0" w:space="0" w:color="auto"/>
            <w:right w:val="none" w:sz="0" w:space="0" w:color="auto"/>
          </w:divBdr>
        </w:div>
        <w:div w:id="1427264346">
          <w:marLeft w:val="480"/>
          <w:marRight w:val="0"/>
          <w:marTop w:val="0"/>
          <w:marBottom w:val="0"/>
          <w:divBdr>
            <w:top w:val="none" w:sz="0" w:space="0" w:color="auto"/>
            <w:left w:val="none" w:sz="0" w:space="0" w:color="auto"/>
            <w:bottom w:val="none" w:sz="0" w:space="0" w:color="auto"/>
            <w:right w:val="none" w:sz="0" w:space="0" w:color="auto"/>
          </w:divBdr>
        </w:div>
        <w:div w:id="1257784013">
          <w:marLeft w:val="480"/>
          <w:marRight w:val="0"/>
          <w:marTop w:val="0"/>
          <w:marBottom w:val="0"/>
          <w:divBdr>
            <w:top w:val="none" w:sz="0" w:space="0" w:color="auto"/>
            <w:left w:val="none" w:sz="0" w:space="0" w:color="auto"/>
            <w:bottom w:val="none" w:sz="0" w:space="0" w:color="auto"/>
            <w:right w:val="none" w:sz="0" w:space="0" w:color="auto"/>
          </w:divBdr>
        </w:div>
        <w:div w:id="1528526657">
          <w:marLeft w:val="480"/>
          <w:marRight w:val="0"/>
          <w:marTop w:val="0"/>
          <w:marBottom w:val="0"/>
          <w:divBdr>
            <w:top w:val="none" w:sz="0" w:space="0" w:color="auto"/>
            <w:left w:val="none" w:sz="0" w:space="0" w:color="auto"/>
            <w:bottom w:val="none" w:sz="0" w:space="0" w:color="auto"/>
            <w:right w:val="none" w:sz="0" w:space="0" w:color="auto"/>
          </w:divBdr>
        </w:div>
        <w:div w:id="818960811">
          <w:marLeft w:val="480"/>
          <w:marRight w:val="0"/>
          <w:marTop w:val="0"/>
          <w:marBottom w:val="0"/>
          <w:divBdr>
            <w:top w:val="none" w:sz="0" w:space="0" w:color="auto"/>
            <w:left w:val="none" w:sz="0" w:space="0" w:color="auto"/>
            <w:bottom w:val="none" w:sz="0" w:space="0" w:color="auto"/>
            <w:right w:val="none" w:sz="0" w:space="0" w:color="auto"/>
          </w:divBdr>
        </w:div>
        <w:div w:id="132136279">
          <w:marLeft w:val="480"/>
          <w:marRight w:val="0"/>
          <w:marTop w:val="0"/>
          <w:marBottom w:val="0"/>
          <w:divBdr>
            <w:top w:val="none" w:sz="0" w:space="0" w:color="auto"/>
            <w:left w:val="none" w:sz="0" w:space="0" w:color="auto"/>
            <w:bottom w:val="none" w:sz="0" w:space="0" w:color="auto"/>
            <w:right w:val="none" w:sz="0" w:space="0" w:color="auto"/>
          </w:divBdr>
        </w:div>
        <w:div w:id="1454593106">
          <w:marLeft w:val="480"/>
          <w:marRight w:val="0"/>
          <w:marTop w:val="0"/>
          <w:marBottom w:val="0"/>
          <w:divBdr>
            <w:top w:val="none" w:sz="0" w:space="0" w:color="auto"/>
            <w:left w:val="none" w:sz="0" w:space="0" w:color="auto"/>
            <w:bottom w:val="none" w:sz="0" w:space="0" w:color="auto"/>
            <w:right w:val="none" w:sz="0" w:space="0" w:color="auto"/>
          </w:divBdr>
        </w:div>
        <w:div w:id="1596791178">
          <w:marLeft w:val="480"/>
          <w:marRight w:val="0"/>
          <w:marTop w:val="0"/>
          <w:marBottom w:val="0"/>
          <w:divBdr>
            <w:top w:val="none" w:sz="0" w:space="0" w:color="auto"/>
            <w:left w:val="none" w:sz="0" w:space="0" w:color="auto"/>
            <w:bottom w:val="none" w:sz="0" w:space="0" w:color="auto"/>
            <w:right w:val="none" w:sz="0" w:space="0" w:color="auto"/>
          </w:divBdr>
        </w:div>
        <w:div w:id="1161504816">
          <w:marLeft w:val="480"/>
          <w:marRight w:val="0"/>
          <w:marTop w:val="0"/>
          <w:marBottom w:val="0"/>
          <w:divBdr>
            <w:top w:val="none" w:sz="0" w:space="0" w:color="auto"/>
            <w:left w:val="none" w:sz="0" w:space="0" w:color="auto"/>
            <w:bottom w:val="none" w:sz="0" w:space="0" w:color="auto"/>
            <w:right w:val="none" w:sz="0" w:space="0" w:color="auto"/>
          </w:divBdr>
        </w:div>
        <w:div w:id="1253123077">
          <w:marLeft w:val="480"/>
          <w:marRight w:val="0"/>
          <w:marTop w:val="0"/>
          <w:marBottom w:val="0"/>
          <w:divBdr>
            <w:top w:val="none" w:sz="0" w:space="0" w:color="auto"/>
            <w:left w:val="none" w:sz="0" w:space="0" w:color="auto"/>
            <w:bottom w:val="none" w:sz="0" w:space="0" w:color="auto"/>
            <w:right w:val="none" w:sz="0" w:space="0" w:color="auto"/>
          </w:divBdr>
        </w:div>
        <w:div w:id="1740518938">
          <w:marLeft w:val="480"/>
          <w:marRight w:val="0"/>
          <w:marTop w:val="0"/>
          <w:marBottom w:val="0"/>
          <w:divBdr>
            <w:top w:val="none" w:sz="0" w:space="0" w:color="auto"/>
            <w:left w:val="none" w:sz="0" w:space="0" w:color="auto"/>
            <w:bottom w:val="none" w:sz="0" w:space="0" w:color="auto"/>
            <w:right w:val="none" w:sz="0" w:space="0" w:color="auto"/>
          </w:divBdr>
        </w:div>
        <w:div w:id="497229052">
          <w:marLeft w:val="480"/>
          <w:marRight w:val="0"/>
          <w:marTop w:val="0"/>
          <w:marBottom w:val="0"/>
          <w:divBdr>
            <w:top w:val="none" w:sz="0" w:space="0" w:color="auto"/>
            <w:left w:val="none" w:sz="0" w:space="0" w:color="auto"/>
            <w:bottom w:val="none" w:sz="0" w:space="0" w:color="auto"/>
            <w:right w:val="none" w:sz="0" w:space="0" w:color="auto"/>
          </w:divBdr>
        </w:div>
        <w:div w:id="293370992">
          <w:marLeft w:val="480"/>
          <w:marRight w:val="0"/>
          <w:marTop w:val="0"/>
          <w:marBottom w:val="0"/>
          <w:divBdr>
            <w:top w:val="none" w:sz="0" w:space="0" w:color="auto"/>
            <w:left w:val="none" w:sz="0" w:space="0" w:color="auto"/>
            <w:bottom w:val="none" w:sz="0" w:space="0" w:color="auto"/>
            <w:right w:val="none" w:sz="0" w:space="0" w:color="auto"/>
          </w:divBdr>
        </w:div>
        <w:div w:id="2130779789">
          <w:marLeft w:val="480"/>
          <w:marRight w:val="0"/>
          <w:marTop w:val="0"/>
          <w:marBottom w:val="0"/>
          <w:divBdr>
            <w:top w:val="none" w:sz="0" w:space="0" w:color="auto"/>
            <w:left w:val="none" w:sz="0" w:space="0" w:color="auto"/>
            <w:bottom w:val="none" w:sz="0" w:space="0" w:color="auto"/>
            <w:right w:val="none" w:sz="0" w:space="0" w:color="auto"/>
          </w:divBdr>
        </w:div>
        <w:div w:id="370761410">
          <w:marLeft w:val="480"/>
          <w:marRight w:val="0"/>
          <w:marTop w:val="0"/>
          <w:marBottom w:val="0"/>
          <w:divBdr>
            <w:top w:val="none" w:sz="0" w:space="0" w:color="auto"/>
            <w:left w:val="none" w:sz="0" w:space="0" w:color="auto"/>
            <w:bottom w:val="none" w:sz="0" w:space="0" w:color="auto"/>
            <w:right w:val="none" w:sz="0" w:space="0" w:color="auto"/>
          </w:divBdr>
        </w:div>
        <w:div w:id="1235431319">
          <w:marLeft w:val="480"/>
          <w:marRight w:val="0"/>
          <w:marTop w:val="0"/>
          <w:marBottom w:val="0"/>
          <w:divBdr>
            <w:top w:val="none" w:sz="0" w:space="0" w:color="auto"/>
            <w:left w:val="none" w:sz="0" w:space="0" w:color="auto"/>
            <w:bottom w:val="none" w:sz="0" w:space="0" w:color="auto"/>
            <w:right w:val="none" w:sz="0" w:space="0" w:color="auto"/>
          </w:divBdr>
        </w:div>
        <w:div w:id="1026949277">
          <w:marLeft w:val="480"/>
          <w:marRight w:val="0"/>
          <w:marTop w:val="0"/>
          <w:marBottom w:val="0"/>
          <w:divBdr>
            <w:top w:val="none" w:sz="0" w:space="0" w:color="auto"/>
            <w:left w:val="none" w:sz="0" w:space="0" w:color="auto"/>
            <w:bottom w:val="none" w:sz="0" w:space="0" w:color="auto"/>
            <w:right w:val="none" w:sz="0" w:space="0" w:color="auto"/>
          </w:divBdr>
        </w:div>
        <w:div w:id="384909612">
          <w:marLeft w:val="480"/>
          <w:marRight w:val="0"/>
          <w:marTop w:val="0"/>
          <w:marBottom w:val="0"/>
          <w:divBdr>
            <w:top w:val="none" w:sz="0" w:space="0" w:color="auto"/>
            <w:left w:val="none" w:sz="0" w:space="0" w:color="auto"/>
            <w:bottom w:val="none" w:sz="0" w:space="0" w:color="auto"/>
            <w:right w:val="none" w:sz="0" w:space="0" w:color="auto"/>
          </w:divBdr>
        </w:div>
        <w:div w:id="1440490254">
          <w:marLeft w:val="480"/>
          <w:marRight w:val="0"/>
          <w:marTop w:val="0"/>
          <w:marBottom w:val="0"/>
          <w:divBdr>
            <w:top w:val="none" w:sz="0" w:space="0" w:color="auto"/>
            <w:left w:val="none" w:sz="0" w:space="0" w:color="auto"/>
            <w:bottom w:val="none" w:sz="0" w:space="0" w:color="auto"/>
            <w:right w:val="none" w:sz="0" w:space="0" w:color="auto"/>
          </w:divBdr>
        </w:div>
        <w:div w:id="1699771002">
          <w:marLeft w:val="480"/>
          <w:marRight w:val="0"/>
          <w:marTop w:val="0"/>
          <w:marBottom w:val="0"/>
          <w:divBdr>
            <w:top w:val="none" w:sz="0" w:space="0" w:color="auto"/>
            <w:left w:val="none" w:sz="0" w:space="0" w:color="auto"/>
            <w:bottom w:val="none" w:sz="0" w:space="0" w:color="auto"/>
            <w:right w:val="none" w:sz="0" w:space="0" w:color="auto"/>
          </w:divBdr>
        </w:div>
        <w:div w:id="1272862693">
          <w:marLeft w:val="480"/>
          <w:marRight w:val="0"/>
          <w:marTop w:val="0"/>
          <w:marBottom w:val="0"/>
          <w:divBdr>
            <w:top w:val="none" w:sz="0" w:space="0" w:color="auto"/>
            <w:left w:val="none" w:sz="0" w:space="0" w:color="auto"/>
            <w:bottom w:val="none" w:sz="0" w:space="0" w:color="auto"/>
            <w:right w:val="none" w:sz="0" w:space="0" w:color="auto"/>
          </w:divBdr>
        </w:div>
        <w:div w:id="152452985">
          <w:marLeft w:val="480"/>
          <w:marRight w:val="0"/>
          <w:marTop w:val="0"/>
          <w:marBottom w:val="0"/>
          <w:divBdr>
            <w:top w:val="none" w:sz="0" w:space="0" w:color="auto"/>
            <w:left w:val="none" w:sz="0" w:space="0" w:color="auto"/>
            <w:bottom w:val="none" w:sz="0" w:space="0" w:color="auto"/>
            <w:right w:val="none" w:sz="0" w:space="0" w:color="auto"/>
          </w:divBdr>
        </w:div>
        <w:div w:id="340012563">
          <w:marLeft w:val="480"/>
          <w:marRight w:val="0"/>
          <w:marTop w:val="0"/>
          <w:marBottom w:val="0"/>
          <w:divBdr>
            <w:top w:val="none" w:sz="0" w:space="0" w:color="auto"/>
            <w:left w:val="none" w:sz="0" w:space="0" w:color="auto"/>
            <w:bottom w:val="none" w:sz="0" w:space="0" w:color="auto"/>
            <w:right w:val="none" w:sz="0" w:space="0" w:color="auto"/>
          </w:divBdr>
        </w:div>
        <w:div w:id="681709602">
          <w:marLeft w:val="480"/>
          <w:marRight w:val="0"/>
          <w:marTop w:val="0"/>
          <w:marBottom w:val="0"/>
          <w:divBdr>
            <w:top w:val="none" w:sz="0" w:space="0" w:color="auto"/>
            <w:left w:val="none" w:sz="0" w:space="0" w:color="auto"/>
            <w:bottom w:val="none" w:sz="0" w:space="0" w:color="auto"/>
            <w:right w:val="none" w:sz="0" w:space="0" w:color="auto"/>
          </w:divBdr>
        </w:div>
        <w:div w:id="1821118035">
          <w:marLeft w:val="480"/>
          <w:marRight w:val="0"/>
          <w:marTop w:val="0"/>
          <w:marBottom w:val="0"/>
          <w:divBdr>
            <w:top w:val="none" w:sz="0" w:space="0" w:color="auto"/>
            <w:left w:val="none" w:sz="0" w:space="0" w:color="auto"/>
            <w:bottom w:val="none" w:sz="0" w:space="0" w:color="auto"/>
            <w:right w:val="none" w:sz="0" w:space="0" w:color="auto"/>
          </w:divBdr>
        </w:div>
        <w:div w:id="279269311">
          <w:marLeft w:val="480"/>
          <w:marRight w:val="0"/>
          <w:marTop w:val="0"/>
          <w:marBottom w:val="0"/>
          <w:divBdr>
            <w:top w:val="none" w:sz="0" w:space="0" w:color="auto"/>
            <w:left w:val="none" w:sz="0" w:space="0" w:color="auto"/>
            <w:bottom w:val="none" w:sz="0" w:space="0" w:color="auto"/>
            <w:right w:val="none" w:sz="0" w:space="0" w:color="auto"/>
          </w:divBdr>
        </w:div>
        <w:div w:id="1632323031">
          <w:marLeft w:val="480"/>
          <w:marRight w:val="0"/>
          <w:marTop w:val="0"/>
          <w:marBottom w:val="0"/>
          <w:divBdr>
            <w:top w:val="none" w:sz="0" w:space="0" w:color="auto"/>
            <w:left w:val="none" w:sz="0" w:space="0" w:color="auto"/>
            <w:bottom w:val="none" w:sz="0" w:space="0" w:color="auto"/>
            <w:right w:val="none" w:sz="0" w:space="0" w:color="auto"/>
          </w:divBdr>
        </w:div>
        <w:div w:id="1550529061">
          <w:marLeft w:val="480"/>
          <w:marRight w:val="0"/>
          <w:marTop w:val="0"/>
          <w:marBottom w:val="0"/>
          <w:divBdr>
            <w:top w:val="none" w:sz="0" w:space="0" w:color="auto"/>
            <w:left w:val="none" w:sz="0" w:space="0" w:color="auto"/>
            <w:bottom w:val="none" w:sz="0" w:space="0" w:color="auto"/>
            <w:right w:val="none" w:sz="0" w:space="0" w:color="auto"/>
          </w:divBdr>
        </w:div>
        <w:div w:id="1524054034">
          <w:marLeft w:val="480"/>
          <w:marRight w:val="0"/>
          <w:marTop w:val="0"/>
          <w:marBottom w:val="0"/>
          <w:divBdr>
            <w:top w:val="none" w:sz="0" w:space="0" w:color="auto"/>
            <w:left w:val="none" w:sz="0" w:space="0" w:color="auto"/>
            <w:bottom w:val="none" w:sz="0" w:space="0" w:color="auto"/>
            <w:right w:val="none" w:sz="0" w:space="0" w:color="auto"/>
          </w:divBdr>
        </w:div>
        <w:div w:id="573124061">
          <w:marLeft w:val="480"/>
          <w:marRight w:val="0"/>
          <w:marTop w:val="0"/>
          <w:marBottom w:val="0"/>
          <w:divBdr>
            <w:top w:val="none" w:sz="0" w:space="0" w:color="auto"/>
            <w:left w:val="none" w:sz="0" w:space="0" w:color="auto"/>
            <w:bottom w:val="none" w:sz="0" w:space="0" w:color="auto"/>
            <w:right w:val="none" w:sz="0" w:space="0" w:color="auto"/>
          </w:divBdr>
        </w:div>
        <w:div w:id="76366786">
          <w:marLeft w:val="480"/>
          <w:marRight w:val="0"/>
          <w:marTop w:val="0"/>
          <w:marBottom w:val="0"/>
          <w:divBdr>
            <w:top w:val="none" w:sz="0" w:space="0" w:color="auto"/>
            <w:left w:val="none" w:sz="0" w:space="0" w:color="auto"/>
            <w:bottom w:val="none" w:sz="0" w:space="0" w:color="auto"/>
            <w:right w:val="none" w:sz="0" w:space="0" w:color="auto"/>
          </w:divBdr>
        </w:div>
        <w:div w:id="91241403">
          <w:marLeft w:val="480"/>
          <w:marRight w:val="0"/>
          <w:marTop w:val="0"/>
          <w:marBottom w:val="0"/>
          <w:divBdr>
            <w:top w:val="none" w:sz="0" w:space="0" w:color="auto"/>
            <w:left w:val="none" w:sz="0" w:space="0" w:color="auto"/>
            <w:bottom w:val="none" w:sz="0" w:space="0" w:color="auto"/>
            <w:right w:val="none" w:sz="0" w:space="0" w:color="auto"/>
          </w:divBdr>
        </w:div>
        <w:div w:id="359162769">
          <w:marLeft w:val="480"/>
          <w:marRight w:val="0"/>
          <w:marTop w:val="0"/>
          <w:marBottom w:val="0"/>
          <w:divBdr>
            <w:top w:val="none" w:sz="0" w:space="0" w:color="auto"/>
            <w:left w:val="none" w:sz="0" w:space="0" w:color="auto"/>
            <w:bottom w:val="none" w:sz="0" w:space="0" w:color="auto"/>
            <w:right w:val="none" w:sz="0" w:space="0" w:color="auto"/>
          </w:divBdr>
        </w:div>
        <w:div w:id="1212231055">
          <w:marLeft w:val="480"/>
          <w:marRight w:val="0"/>
          <w:marTop w:val="0"/>
          <w:marBottom w:val="0"/>
          <w:divBdr>
            <w:top w:val="none" w:sz="0" w:space="0" w:color="auto"/>
            <w:left w:val="none" w:sz="0" w:space="0" w:color="auto"/>
            <w:bottom w:val="none" w:sz="0" w:space="0" w:color="auto"/>
            <w:right w:val="none" w:sz="0" w:space="0" w:color="auto"/>
          </w:divBdr>
        </w:div>
        <w:div w:id="1230769959">
          <w:marLeft w:val="480"/>
          <w:marRight w:val="0"/>
          <w:marTop w:val="0"/>
          <w:marBottom w:val="0"/>
          <w:divBdr>
            <w:top w:val="none" w:sz="0" w:space="0" w:color="auto"/>
            <w:left w:val="none" w:sz="0" w:space="0" w:color="auto"/>
            <w:bottom w:val="none" w:sz="0" w:space="0" w:color="auto"/>
            <w:right w:val="none" w:sz="0" w:space="0" w:color="auto"/>
          </w:divBdr>
        </w:div>
        <w:div w:id="1551529160">
          <w:marLeft w:val="480"/>
          <w:marRight w:val="0"/>
          <w:marTop w:val="0"/>
          <w:marBottom w:val="0"/>
          <w:divBdr>
            <w:top w:val="none" w:sz="0" w:space="0" w:color="auto"/>
            <w:left w:val="none" w:sz="0" w:space="0" w:color="auto"/>
            <w:bottom w:val="none" w:sz="0" w:space="0" w:color="auto"/>
            <w:right w:val="none" w:sz="0" w:space="0" w:color="auto"/>
          </w:divBdr>
        </w:div>
        <w:div w:id="1296258179">
          <w:marLeft w:val="480"/>
          <w:marRight w:val="0"/>
          <w:marTop w:val="0"/>
          <w:marBottom w:val="0"/>
          <w:divBdr>
            <w:top w:val="none" w:sz="0" w:space="0" w:color="auto"/>
            <w:left w:val="none" w:sz="0" w:space="0" w:color="auto"/>
            <w:bottom w:val="none" w:sz="0" w:space="0" w:color="auto"/>
            <w:right w:val="none" w:sz="0" w:space="0" w:color="auto"/>
          </w:divBdr>
        </w:div>
        <w:div w:id="1011109183">
          <w:marLeft w:val="480"/>
          <w:marRight w:val="0"/>
          <w:marTop w:val="0"/>
          <w:marBottom w:val="0"/>
          <w:divBdr>
            <w:top w:val="none" w:sz="0" w:space="0" w:color="auto"/>
            <w:left w:val="none" w:sz="0" w:space="0" w:color="auto"/>
            <w:bottom w:val="none" w:sz="0" w:space="0" w:color="auto"/>
            <w:right w:val="none" w:sz="0" w:space="0" w:color="auto"/>
          </w:divBdr>
        </w:div>
        <w:div w:id="208956460">
          <w:marLeft w:val="480"/>
          <w:marRight w:val="0"/>
          <w:marTop w:val="0"/>
          <w:marBottom w:val="0"/>
          <w:divBdr>
            <w:top w:val="none" w:sz="0" w:space="0" w:color="auto"/>
            <w:left w:val="none" w:sz="0" w:space="0" w:color="auto"/>
            <w:bottom w:val="none" w:sz="0" w:space="0" w:color="auto"/>
            <w:right w:val="none" w:sz="0" w:space="0" w:color="auto"/>
          </w:divBdr>
        </w:div>
      </w:divsChild>
    </w:div>
    <w:div w:id="84231170">
      <w:bodyDiv w:val="1"/>
      <w:marLeft w:val="0"/>
      <w:marRight w:val="0"/>
      <w:marTop w:val="0"/>
      <w:marBottom w:val="0"/>
      <w:divBdr>
        <w:top w:val="none" w:sz="0" w:space="0" w:color="auto"/>
        <w:left w:val="none" w:sz="0" w:space="0" w:color="auto"/>
        <w:bottom w:val="none" w:sz="0" w:space="0" w:color="auto"/>
        <w:right w:val="none" w:sz="0" w:space="0" w:color="auto"/>
      </w:divBdr>
      <w:divsChild>
        <w:div w:id="1116172883">
          <w:marLeft w:val="0"/>
          <w:marRight w:val="0"/>
          <w:marTop w:val="0"/>
          <w:marBottom w:val="0"/>
          <w:divBdr>
            <w:top w:val="none" w:sz="0" w:space="0" w:color="auto"/>
            <w:left w:val="none" w:sz="0" w:space="0" w:color="auto"/>
            <w:bottom w:val="none" w:sz="0" w:space="0" w:color="auto"/>
            <w:right w:val="none" w:sz="0" w:space="0" w:color="auto"/>
          </w:divBdr>
          <w:divsChild>
            <w:div w:id="1394352612">
              <w:marLeft w:val="0"/>
              <w:marRight w:val="0"/>
              <w:marTop w:val="0"/>
              <w:marBottom w:val="0"/>
              <w:divBdr>
                <w:top w:val="none" w:sz="0" w:space="0" w:color="auto"/>
                <w:left w:val="none" w:sz="0" w:space="0" w:color="auto"/>
                <w:bottom w:val="none" w:sz="0" w:space="0" w:color="auto"/>
                <w:right w:val="none" w:sz="0" w:space="0" w:color="auto"/>
              </w:divBdr>
              <w:divsChild>
                <w:div w:id="64246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42732">
      <w:bodyDiv w:val="1"/>
      <w:marLeft w:val="0"/>
      <w:marRight w:val="0"/>
      <w:marTop w:val="0"/>
      <w:marBottom w:val="0"/>
      <w:divBdr>
        <w:top w:val="none" w:sz="0" w:space="0" w:color="auto"/>
        <w:left w:val="none" w:sz="0" w:space="0" w:color="auto"/>
        <w:bottom w:val="none" w:sz="0" w:space="0" w:color="auto"/>
        <w:right w:val="none" w:sz="0" w:space="0" w:color="auto"/>
      </w:divBdr>
      <w:divsChild>
        <w:div w:id="1724331070">
          <w:marLeft w:val="480"/>
          <w:marRight w:val="0"/>
          <w:marTop w:val="0"/>
          <w:marBottom w:val="0"/>
          <w:divBdr>
            <w:top w:val="none" w:sz="0" w:space="0" w:color="auto"/>
            <w:left w:val="none" w:sz="0" w:space="0" w:color="auto"/>
            <w:bottom w:val="none" w:sz="0" w:space="0" w:color="auto"/>
            <w:right w:val="none" w:sz="0" w:space="0" w:color="auto"/>
          </w:divBdr>
        </w:div>
        <w:div w:id="1495220987">
          <w:marLeft w:val="480"/>
          <w:marRight w:val="0"/>
          <w:marTop w:val="0"/>
          <w:marBottom w:val="0"/>
          <w:divBdr>
            <w:top w:val="none" w:sz="0" w:space="0" w:color="auto"/>
            <w:left w:val="none" w:sz="0" w:space="0" w:color="auto"/>
            <w:bottom w:val="none" w:sz="0" w:space="0" w:color="auto"/>
            <w:right w:val="none" w:sz="0" w:space="0" w:color="auto"/>
          </w:divBdr>
        </w:div>
        <w:div w:id="1065957081">
          <w:marLeft w:val="480"/>
          <w:marRight w:val="0"/>
          <w:marTop w:val="0"/>
          <w:marBottom w:val="0"/>
          <w:divBdr>
            <w:top w:val="none" w:sz="0" w:space="0" w:color="auto"/>
            <w:left w:val="none" w:sz="0" w:space="0" w:color="auto"/>
            <w:bottom w:val="none" w:sz="0" w:space="0" w:color="auto"/>
            <w:right w:val="none" w:sz="0" w:space="0" w:color="auto"/>
          </w:divBdr>
        </w:div>
        <w:div w:id="1291060424">
          <w:marLeft w:val="480"/>
          <w:marRight w:val="0"/>
          <w:marTop w:val="0"/>
          <w:marBottom w:val="0"/>
          <w:divBdr>
            <w:top w:val="none" w:sz="0" w:space="0" w:color="auto"/>
            <w:left w:val="none" w:sz="0" w:space="0" w:color="auto"/>
            <w:bottom w:val="none" w:sz="0" w:space="0" w:color="auto"/>
            <w:right w:val="none" w:sz="0" w:space="0" w:color="auto"/>
          </w:divBdr>
        </w:div>
        <w:div w:id="2099403430">
          <w:marLeft w:val="480"/>
          <w:marRight w:val="0"/>
          <w:marTop w:val="0"/>
          <w:marBottom w:val="0"/>
          <w:divBdr>
            <w:top w:val="none" w:sz="0" w:space="0" w:color="auto"/>
            <w:left w:val="none" w:sz="0" w:space="0" w:color="auto"/>
            <w:bottom w:val="none" w:sz="0" w:space="0" w:color="auto"/>
            <w:right w:val="none" w:sz="0" w:space="0" w:color="auto"/>
          </w:divBdr>
        </w:div>
        <w:div w:id="1135219231">
          <w:marLeft w:val="480"/>
          <w:marRight w:val="0"/>
          <w:marTop w:val="0"/>
          <w:marBottom w:val="0"/>
          <w:divBdr>
            <w:top w:val="none" w:sz="0" w:space="0" w:color="auto"/>
            <w:left w:val="none" w:sz="0" w:space="0" w:color="auto"/>
            <w:bottom w:val="none" w:sz="0" w:space="0" w:color="auto"/>
            <w:right w:val="none" w:sz="0" w:space="0" w:color="auto"/>
          </w:divBdr>
        </w:div>
        <w:div w:id="1233810183">
          <w:marLeft w:val="480"/>
          <w:marRight w:val="0"/>
          <w:marTop w:val="0"/>
          <w:marBottom w:val="0"/>
          <w:divBdr>
            <w:top w:val="none" w:sz="0" w:space="0" w:color="auto"/>
            <w:left w:val="none" w:sz="0" w:space="0" w:color="auto"/>
            <w:bottom w:val="none" w:sz="0" w:space="0" w:color="auto"/>
            <w:right w:val="none" w:sz="0" w:space="0" w:color="auto"/>
          </w:divBdr>
        </w:div>
        <w:div w:id="159928899">
          <w:marLeft w:val="480"/>
          <w:marRight w:val="0"/>
          <w:marTop w:val="0"/>
          <w:marBottom w:val="0"/>
          <w:divBdr>
            <w:top w:val="none" w:sz="0" w:space="0" w:color="auto"/>
            <w:left w:val="none" w:sz="0" w:space="0" w:color="auto"/>
            <w:bottom w:val="none" w:sz="0" w:space="0" w:color="auto"/>
            <w:right w:val="none" w:sz="0" w:space="0" w:color="auto"/>
          </w:divBdr>
        </w:div>
        <w:div w:id="1961064599">
          <w:marLeft w:val="480"/>
          <w:marRight w:val="0"/>
          <w:marTop w:val="0"/>
          <w:marBottom w:val="0"/>
          <w:divBdr>
            <w:top w:val="none" w:sz="0" w:space="0" w:color="auto"/>
            <w:left w:val="none" w:sz="0" w:space="0" w:color="auto"/>
            <w:bottom w:val="none" w:sz="0" w:space="0" w:color="auto"/>
            <w:right w:val="none" w:sz="0" w:space="0" w:color="auto"/>
          </w:divBdr>
        </w:div>
        <w:div w:id="1809590553">
          <w:marLeft w:val="480"/>
          <w:marRight w:val="0"/>
          <w:marTop w:val="0"/>
          <w:marBottom w:val="0"/>
          <w:divBdr>
            <w:top w:val="none" w:sz="0" w:space="0" w:color="auto"/>
            <w:left w:val="none" w:sz="0" w:space="0" w:color="auto"/>
            <w:bottom w:val="none" w:sz="0" w:space="0" w:color="auto"/>
            <w:right w:val="none" w:sz="0" w:space="0" w:color="auto"/>
          </w:divBdr>
        </w:div>
        <w:div w:id="949624923">
          <w:marLeft w:val="480"/>
          <w:marRight w:val="0"/>
          <w:marTop w:val="0"/>
          <w:marBottom w:val="0"/>
          <w:divBdr>
            <w:top w:val="none" w:sz="0" w:space="0" w:color="auto"/>
            <w:left w:val="none" w:sz="0" w:space="0" w:color="auto"/>
            <w:bottom w:val="none" w:sz="0" w:space="0" w:color="auto"/>
            <w:right w:val="none" w:sz="0" w:space="0" w:color="auto"/>
          </w:divBdr>
        </w:div>
        <w:div w:id="1473400652">
          <w:marLeft w:val="480"/>
          <w:marRight w:val="0"/>
          <w:marTop w:val="0"/>
          <w:marBottom w:val="0"/>
          <w:divBdr>
            <w:top w:val="none" w:sz="0" w:space="0" w:color="auto"/>
            <w:left w:val="none" w:sz="0" w:space="0" w:color="auto"/>
            <w:bottom w:val="none" w:sz="0" w:space="0" w:color="auto"/>
            <w:right w:val="none" w:sz="0" w:space="0" w:color="auto"/>
          </w:divBdr>
        </w:div>
        <w:div w:id="982809590">
          <w:marLeft w:val="480"/>
          <w:marRight w:val="0"/>
          <w:marTop w:val="0"/>
          <w:marBottom w:val="0"/>
          <w:divBdr>
            <w:top w:val="none" w:sz="0" w:space="0" w:color="auto"/>
            <w:left w:val="none" w:sz="0" w:space="0" w:color="auto"/>
            <w:bottom w:val="none" w:sz="0" w:space="0" w:color="auto"/>
            <w:right w:val="none" w:sz="0" w:space="0" w:color="auto"/>
          </w:divBdr>
        </w:div>
        <w:div w:id="1095248056">
          <w:marLeft w:val="480"/>
          <w:marRight w:val="0"/>
          <w:marTop w:val="0"/>
          <w:marBottom w:val="0"/>
          <w:divBdr>
            <w:top w:val="none" w:sz="0" w:space="0" w:color="auto"/>
            <w:left w:val="none" w:sz="0" w:space="0" w:color="auto"/>
            <w:bottom w:val="none" w:sz="0" w:space="0" w:color="auto"/>
            <w:right w:val="none" w:sz="0" w:space="0" w:color="auto"/>
          </w:divBdr>
        </w:div>
        <w:div w:id="785463742">
          <w:marLeft w:val="480"/>
          <w:marRight w:val="0"/>
          <w:marTop w:val="0"/>
          <w:marBottom w:val="0"/>
          <w:divBdr>
            <w:top w:val="none" w:sz="0" w:space="0" w:color="auto"/>
            <w:left w:val="none" w:sz="0" w:space="0" w:color="auto"/>
            <w:bottom w:val="none" w:sz="0" w:space="0" w:color="auto"/>
            <w:right w:val="none" w:sz="0" w:space="0" w:color="auto"/>
          </w:divBdr>
        </w:div>
        <w:div w:id="1204823920">
          <w:marLeft w:val="480"/>
          <w:marRight w:val="0"/>
          <w:marTop w:val="0"/>
          <w:marBottom w:val="0"/>
          <w:divBdr>
            <w:top w:val="none" w:sz="0" w:space="0" w:color="auto"/>
            <w:left w:val="none" w:sz="0" w:space="0" w:color="auto"/>
            <w:bottom w:val="none" w:sz="0" w:space="0" w:color="auto"/>
            <w:right w:val="none" w:sz="0" w:space="0" w:color="auto"/>
          </w:divBdr>
        </w:div>
        <w:div w:id="87969708">
          <w:marLeft w:val="480"/>
          <w:marRight w:val="0"/>
          <w:marTop w:val="0"/>
          <w:marBottom w:val="0"/>
          <w:divBdr>
            <w:top w:val="none" w:sz="0" w:space="0" w:color="auto"/>
            <w:left w:val="none" w:sz="0" w:space="0" w:color="auto"/>
            <w:bottom w:val="none" w:sz="0" w:space="0" w:color="auto"/>
            <w:right w:val="none" w:sz="0" w:space="0" w:color="auto"/>
          </w:divBdr>
        </w:div>
        <w:div w:id="185758635">
          <w:marLeft w:val="480"/>
          <w:marRight w:val="0"/>
          <w:marTop w:val="0"/>
          <w:marBottom w:val="0"/>
          <w:divBdr>
            <w:top w:val="none" w:sz="0" w:space="0" w:color="auto"/>
            <w:left w:val="none" w:sz="0" w:space="0" w:color="auto"/>
            <w:bottom w:val="none" w:sz="0" w:space="0" w:color="auto"/>
            <w:right w:val="none" w:sz="0" w:space="0" w:color="auto"/>
          </w:divBdr>
        </w:div>
        <w:div w:id="79109561">
          <w:marLeft w:val="480"/>
          <w:marRight w:val="0"/>
          <w:marTop w:val="0"/>
          <w:marBottom w:val="0"/>
          <w:divBdr>
            <w:top w:val="none" w:sz="0" w:space="0" w:color="auto"/>
            <w:left w:val="none" w:sz="0" w:space="0" w:color="auto"/>
            <w:bottom w:val="none" w:sz="0" w:space="0" w:color="auto"/>
            <w:right w:val="none" w:sz="0" w:space="0" w:color="auto"/>
          </w:divBdr>
        </w:div>
        <w:div w:id="1131246413">
          <w:marLeft w:val="480"/>
          <w:marRight w:val="0"/>
          <w:marTop w:val="0"/>
          <w:marBottom w:val="0"/>
          <w:divBdr>
            <w:top w:val="none" w:sz="0" w:space="0" w:color="auto"/>
            <w:left w:val="none" w:sz="0" w:space="0" w:color="auto"/>
            <w:bottom w:val="none" w:sz="0" w:space="0" w:color="auto"/>
            <w:right w:val="none" w:sz="0" w:space="0" w:color="auto"/>
          </w:divBdr>
        </w:div>
        <w:div w:id="1993026799">
          <w:marLeft w:val="480"/>
          <w:marRight w:val="0"/>
          <w:marTop w:val="0"/>
          <w:marBottom w:val="0"/>
          <w:divBdr>
            <w:top w:val="none" w:sz="0" w:space="0" w:color="auto"/>
            <w:left w:val="none" w:sz="0" w:space="0" w:color="auto"/>
            <w:bottom w:val="none" w:sz="0" w:space="0" w:color="auto"/>
            <w:right w:val="none" w:sz="0" w:space="0" w:color="auto"/>
          </w:divBdr>
        </w:div>
        <w:div w:id="1854152782">
          <w:marLeft w:val="480"/>
          <w:marRight w:val="0"/>
          <w:marTop w:val="0"/>
          <w:marBottom w:val="0"/>
          <w:divBdr>
            <w:top w:val="none" w:sz="0" w:space="0" w:color="auto"/>
            <w:left w:val="none" w:sz="0" w:space="0" w:color="auto"/>
            <w:bottom w:val="none" w:sz="0" w:space="0" w:color="auto"/>
            <w:right w:val="none" w:sz="0" w:space="0" w:color="auto"/>
          </w:divBdr>
        </w:div>
        <w:div w:id="1938633804">
          <w:marLeft w:val="480"/>
          <w:marRight w:val="0"/>
          <w:marTop w:val="0"/>
          <w:marBottom w:val="0"/>
          <w:divBdr>
            <w:top w:val="none" w:sz="0" w:space="0" w:color="auto"/>
            <w:left w:val="none" w:sz="0" w:space="0" w:color="auto"/>
            <w:bottom w:val="none" w:sz="0" w:space="0" w:color="auto"/>
            <w:right w:val="none" w:sz="0" w:space="0" w:color="auto"/>
          </w:divBdr>
        </w:div>
        <w:div w:id="1543902547">
          <w:marLeft w:val="480"/>
          <w:marRight w:val="0"/>
          <w:marTop w:val="0"/>
          <w:marBottom w:val="0"/>
          <w:divBdr>
            <w:top w:val="none" w:sz="0" w:space="0" w:color="auto"/>
            <w:left w:val="none" w:sz="0" w:space="0" w:color="auto"/>
            <w:bottom w:val="none" w:sz="0" w:space="0" w:color="auto"/>
            <w:right w:val="none" w:sz="0" w:space="0" w:color="auto"/>
          </w:divBdr>
        </w:div>
        <w:div w:id="596864261">
          <w:marLeft w:val="480"/>
          <w:marRight w:val="0"/>
          <w:marTop w:val="0"/>
          <w:marBottom w:val="0"/>
          <w:divBdr>
            <w:top w:val="none" w:sz="0" w:space="0" w:color="auto"/>
            <w:left w:val="none" w:sz="0" w:space="0" w:color="auto"/>
            <w:bottom w:val="none" w:sz="0" w:space="0" w:color="auto"/>
            <w:right w:val="none" w:sz="0" w:space="0" w:color="auto"/>
          </w:divBdr>
        </w:div>
        <w:div w:id="250896075">
          <w:marLeft w:val="480"/>
          <w:marRight w:val="0"/>
          <w:marTop w:val="0"/>
          <w:marBottom w:val="0"/>
          <w:divBdr>
            <w:top w:val="none" w:sz="0" w:space="0" w:color="auto"/>
            <w:left w:val="none" w:sz="0" w:space="0" w:color="auto"/>
            <w:bottom w:val="none" w:sz="0" w:space="0" w:color="auto"/>
            <w:right w:val="none" w:sz="0" w:space="0" w:color="auto"/>
          </w:divBdr>
        </w:div>
        <w:div w:id="913899992">
          <w:marLeft w:val="480"/>
          <w:marRight w:val="0"/>
          <w:marTop w:val="0"/>
          <w:marBottom w:val="0"/>
          <w:divBdr>
            <w:top w:val="none" w:sz="0" w:space="0" w:color="auto"/>
            <w:left w:val="none" w:sz="0" w:space="0" w:color="auto"/>
            <w:bottom w:val="none" w:sz="0" w:space="0" w:color="auto"/>
            <w:right w:val="none" w:sz="0" w:space="0" w:color="auto"/>
          </w:divBdr>
        </w:div>
        <w:div w:id="1258565218">
          <w:marLeft w:val="480"/>
          <w:marRight w:val="0"/>
          <w:marTop w:val="0"/>
          <w:marBottom w:val="0"/>
          <w:divBdr>
            <w:top w:val="none" w:sz="0" w:space="0" w:color="auto"/>
            <w:left w:val="none" w:sz="0" w:space="0" w:color="auto"/>
            <w:bottom w:val="none" w:sz="0" w:space="0" w:color="auto"/>
            <w:right w:val="none" w:sz="0" w:space="0" w:color="auto"/>
          </w:divBdr>
        </w:div>
        <w:div w:id="2090812894">
          <w:marLeft w:val="480"/>
          <w:marRight w:val="0"/>
          <w:marTop w:val="0"/>
          <w:marBottom w:val="0"/>
          <w:divBdr>
            <w:top w:val="none" w:sz="0" w:space="0" w:color="auto"/>
            <w:left w:val="none" w:sz="0" w:space="0" w:color="auto"/>
            <w:bottom w:val="none" w:sz="0" w:space="0" w:color="auto"/>
            <w:right w:val="none" w:sz="0" w:space="0" w:color="auto"/>
          </w:divBdr>
        </w:div>
        <w:div w:id="1706179140">
          <w:marLeft w:val="480"/>
          <w:marRight w:val="0"/>
          <w:marTop w:val="0"/>
          <w:marBottom w:val="0"/>
          <w:divBdr>
            <w:top w:val="none" w:sz="0" w:space="0" w:color="auto"/>
            <w:left w:val="none" w:sz="0" w:space="0" w:color="auto"/>
            <w:bottom w:val="none" w:sz="0" w:space="0" w:color="auto"/>
            <w:right w:val="none" w:sz="0" w:space="0" w:color="auto"/>
          </w:divBdr>
        </w:div>
        <w:div w:id="1439302002">
          <w:marLeft w:val="480"/>
          <w:marRight w:val="0"/>
          <w:marTop w:val="0"/>
          <w:marBottom w:val="0"/>
          <w:divBdr>
            <w:top w:val="none" w:sz="0" w:space="0" w:color="auto"/>
            <w:left w:val="none" w:sz="0" w:space="0" w:color="auto"/>
            <w:bottom w:val="none" w:sz="0" w:space="0" w:color="auto"/>
            <w:right w:val="none" w:sz="0" w:space="0" w:color="auto"/>
          </w:divBdr>
        </w:div>
        <w:div w:id="89085123">
          <w:marLeft w:val="480"/>
          <w:marRight w:val="0"/>
          <w:marTop w:val="0"/>
          <w:marBottom w:val="0"/>
          <w:divBdr>
            <w:top w:val="none" w:sz="0" w:space="0" w:color="auto"/>
            <w:left w:val="none" w:sz="0" w:space="0" w:color="auto"/>
            <w:bottom w:val="none" w:sz="0" w:space="0" w:color="auto"/>
            <w:right w:val="none" w:sz="0" w:space="0" w:color="auto"/>
          </w:divBdr>
        </w:div>
        <w:div w:id="1590844445">
          <w:marLeft w:val="480"/>
          <w:marRight w:val="0"/>
          <w:marTop w:val="0"/>
          <w:marBottom w:val="0"/>
          <w:divBdr>
            <w:top w:val="none" w:sz="0" w:space="0" w:color="auto"/>
            <w:left w:val="none" w:sz="0" w:space="0" w:color="auto"/>
            <w:bottom w:val="none" w:sz="0" w:space="0" w:color="auto"/>
            <w:right w:val="none" w:sz="0" w:space="0" w:color="auto"/>
          </w:divBdr>
        </w:div>
        <w:div w:id="2051100715">
          <w:marLeft w:val="480"/>
          <w:marRight w:val="0"/>
          <w:marTop w:val="0"/>
          <w:marBottom w:val="0"/>
          <w:divBdr>
            <w:top w:val="none" w:sz="0" w:space="0" w:color="auto"/>
            <w:left w:val="none" w:sz="0" w:space="0" w:color="auto"/>
            <w:bottom w:val="none" w:sz="0" w:space="0" w:color="auto"/>
            <w:right w:val="none" w:sz="0" w:space="0" w:color="auto"/>
          </w:divBdr>
        </w:div>
        <w:div w:id="516769632">
          <w:marLeft w:val="480"/>
          <w:marRight w:val="0"/>
          <w:marTop w:val="0"/>
          <w:marBottom w:val="0"/>
          <w:divBdr>
            <w:top w:val="none" w:sz="0" w:space="0" w:color="auto"/>
            <w:left w:val="none" w:sz="0" w:space="0" w:color="auto"/>
            <w:bottom w:val="none" w:sz="0" w:space="0" w:color="auto"/>
            <w:right w:val="none" w:sz="0" w:space="0" w:color="auto"/>
          </w:divBdr>
        </w:div>
        <w:div w:id="948198268">
          <w:marLeft w:val="480"/>
          <w:marRight w:val="0"/>
          <w:marTop w:val="0"/>
          <w:marBottom w:val="0"/>
          <w:divBdr>
            <w:top w:val="none" w:sz="0" w:space="0" w:color="auto"/>
            <w:left w:val="none" w:sz="0" w:space="0" w:color="auto"/>
            <w:bottom w:val="none" w:sz="0" w:space="0" w:color="auto"/>
            <w:right w:val="none" w:sz="0" w:space="0" w:color="auto"/>
          </w:divBdr>
        </w:div>
        <w:div w:id="1095790120">
          <w:marLeft w:val="480"/>
          <w:marRight w:val="0"/>
          <w:marTop w:val="0"/>
          <w:marBottom w:val="0"/>
          <w:divBdr>
            <w:top w:val="none" w:sz="0" w:space="0" w:color="auto"/>
            <w:left w:val="none" w:sz="0" w:space="0" w:color="auto"/>
            <w:bottom w:val="none" w:sz="0" w:space="0" w:color="auto"/>
            <w:right w:val="none" w:sz="0" w:space="0" w:color="auto"/>
          </w:divBdr>
        </w:div>
        <w:div w:id="362487039">
          <w:marLeft w:val="480"/>
          <w:marRight w:val="0"/>
          <w:marTop w:val="0"/>
          <w:marBottom w:val="0"/>
          <w:divBdr>
            <w:top w:val="none" w:sz="0" w:space="0" w:color="auto"/>
            <w:left w:val="none" w:sz="0" w:space="0" w:color="auto"/>
            <w:bottom w:val="none" w:sz="0" w:space="0" w:color="auto"/>
            <w:right w:val="none" w:sz="0" w:space="0" w:color="auto"/>
          </w:divBdr>
        </w:div>
        <w:div w:id="2037920090">
          <w:marLeft w:val="480"/>
          <w:marRight w:val="0"/>
          <w:marTop w:val="0"/>
          <w:marBottom w:val="0"/>
          <w:divBdr>
            <w:top w:val="none" w:sz="0" w:space="0" w:color="auto"/>
            <w:left w:val="none" w:sz="0" w:space="0" w:color="auto"/>
            <w:bottom w:val="none" w:sz="0" w:space="0" w:color="auto"/>
            <w:right w:val="none" w:sz="0" w:space="0" w:color="auto"/>
          </w:divBdr>
        </w:div>
        <w:div w:id="1443302315">
          <w:marLeft w:val="480"/>
          <w:marRight w:val="0"/>
          <w:marTop w:val="0"/>
          <w:marBottom w:val="0"/>
          <w:divBdr>
            <w:top w:val="none" w:sz="0" w:space="0" w:color="auto"/>
            <w:left w:val="none" w:sz="0" w:space="0" w:color="auto"/>
            <w:bottom w:val="none" w:sz="0" w:space="0" w:color="auto"/>
            <w:right w:val="none" w:sz="0" w:space="0" w:color="auto"/>
          </w:divBdr>
        </w:div>
        <w:div w:id="783037311">
          <w:marLeft w:val="480"/>
          <w:marRight w:val="0"/>
          <w:marTop w:val="0"/>
          <w:marBottom w:val="0"/>
          <w:divBdr>
            <w:top w:val="none" w:sz="0" w:space="0" w:color="auto"/>
            <w:left w:val="none" w:sz="0" w:space="0" w:color="auto"/>
            <w:bottom w:val="none" w:sz="0" w:space="0" w:color="auto"/>
            <w:right w:val="none" w:sz="0" w:space="0" w:color="auto"/>
          </w:divBdr>
        </w:div>
        <w:div w:id="505100114">
          <w:marLeft w:val="480"/>
          <w:marRight w:val="0"/>
          <w:marTop w:val="0"/>
          <w:marBottom w:val="0"/>
          <w:divBdr>
            <w:top w:val="none" w:sz="0" w:space="0" w:color="auto"/>
            <w:left w:val="none" w:sz="0" w:space="0" w:color="auto"/>
            <w:bottom w:val="none" w:sz="0" w:space="0" w:color="auto"/>
            <w:right w:val="none" w:sz="0" w:space="0" w:color="auto"/>
          </w:divBdr>
        </w:div>
        <w:div w:id="1579559986">
          <w:marLeft w:val="480"/>
          <w:marRight w:val="0"/>
          <w:marTop w:val="0"/>
          <w:marBottom w:val="0"/>
          <w:divBdr>
            <w:top w:val="none" w:sz="0" w:space="0" w:color="auto"/>
            <w:left w:val="none" w:sz="0" w:space="0" w:color="auto"/>
            <w:bottom w:val="none" w:sz="0" w:space="0" w:color="auto"/>
            <w:right w:val="none" w:sz="0" w:space="0" w:color="auto"/>
          </w:divBdr>
        </w:div>
        <w:div w:id="284510747">
          <w:marLeft w:val="480"/>
          <w:marRight w:val="0"/>
          <w:marTop w:val="0"/>
          <w:marBottom w:val="0"/>
          <w:divBdr>
            <w:top w:val="none" w:sz="0" w:space="0" w:color="auto"/>
            <w:left w:val="none" w:sz="0" w:space="0" w:color="auto"/>
            <w:bottom w:val="none" w:sz="0" w:space="0" w:color="auto"/>
            <w:right w:val="none" w:sz="0" w:space="0" w:color="auto"/>
          </w:divBdr>
        </w:div>
        <w:div w:id="403341248">
          <w:marLeft w:val="480"/>
          <w:marRight w:val="0"/>
          <w:marTop w:val="0"/>
          <w:marBottom w:val="0"/>
          <w:divBdr>
            <w:top w:val="none" w:sz="0" w:space="0" w:color="auto"/>
            <w:left w:val="none" w:sz="0" w:space="0" w:color="auto"/>
            <w:bottom w:val="none" w:sz="0" w:space="0" w:color="auto"/>
            <w:right w:val="none" w:sz="0" w:space="0" w:color="auto"/>
          </w:divBdr>
        </w:div>
        <w:div w:id="300234693">
          <w:marLeft w:val="480"/>
          <w:marRight w:val="0"/>
          <w:marTop w:val="0"/>
          <w:marBottom w:val="0"/>
          <w:divBdr>
            <w:top w:val="none" w:sz="0" w:space="0" w:color="auto"/>
            <w:left w:val="none" w:sz="0" w:space="0" w:color="auto"/>
            <w:bottom w:val="none" w:sz="0" w:space="0" w:color="auto"/>
            <w:right w:val="none" w:sz="0" w:space="0" w:color="auto"/>
          </w:divBdr>
        </w:div>
        <w:div w:id="205028864">
          <w:marLeft w:val="480"/>
          <w:marRight w:val="0"/>
          <w:marTop w:val="0"/>
          <w:marBottom w:val="0"/>
          <w:divBdr>
            <w:top w:val="none" w:sz="0" w:space="0" w:color="auto"/>
            <w:left w:val="none" w:sz="0" w:space="0" w:color="auto"/>
            <w:bottom w:val="none" w:sz="0" w:space="0" w:color="auto"/>
            <w:right w:val="none" w:sz="0" w:space="0" w:color="auto"/>
          </w:divBdr>
        </w:div>
        <w:div w:id="2145852053">
          <w:marLeft w:val="480"/>
          <w:marRight w:val="0"/>
          <w:marTop w:val="0"/>
          <w:marBottom w:val="0"/>
          <w:divBdr>
            <w:top w:val="none" w:sz="0" w:space="0" w:color="auto"/>
            <w:left w:val="none" w:sz="0" w:space="0" w:color="auto"/>
            <w:bottom w:val="none" w:sz="0" w:space="0" w:color="auto"/>
            <w:right w:val="none" w:sz="0" w:space="0" w:color="auto"/>
          </w:divBdr>
        </w:div>
        <w:div w:id="1314915102">
          <w:marLeft w:val="480"/>
          <w:marRight w:val="0"/>
          <w:marTop w:val="0"/>
          <w:marBottom w:val="0"/>
          <w:divBdr>
            <w:top w:val="none" w:sz="0" w:space="0" w:color="auto"/>
            <w:left w:val="none" w:sz="0" w:space="0" w:color="auto"/>
            <w:bottom w:val="none" w:sz="0" w:space="0" w:color="auto"/>
            <w:right w:val="none" w:sz="0" w:space="0" w:color="auto"/>
          </w:divBdr>
        </w:div>
        <w:div w:id="616058104">
          <w:marLeft w:val="480"/>
          <w:marRight w:val="0"/>
          <w:marTop w:val="0"/>
          <w:marBottom w:val="0"/>
          <w:divBdr>
            <w:top w:val="none" w:sz="0" w:space="0" w:color="auto"/>
            <w:left w:val="none" w:sz="0" w:space="0" w:color="auto"/>
            <w:bottom w:val="none" w:sz="0" w:space="0" w:color="auto"/>
            <w:right w:val="none" w:sz="0" w:space="0" w:color="auto"/>
          </w:divBdr>
        </w:div>
        <w:div w:id="1762264013">
          <w:marLeft w:val="480"/>
          <w:marRight w:val="0"/>
          <w:marTop w:val="0"/>
          <w:marBottom w:val="0"/>
          <w:divBdr>
            <w:top w:val="none" w:sz="0" w:space="0" w:color="auto"/>
            <w:left w:val="none" w:sz="0" w:space="0" w:color="auto"/>
            <w:bottom w:val="none" w:sz="0" w:space="0" w:color="auto"/>
            <w:right w:val="none" w:sz="0" w:space="0" w:color="auto"/>
          </w:divBdr>
        </w:div>
        <w:div w:id="1585525396">
          <w:marLeft w:val="480"/>
          <w:marRight w:val="0"/>
          <w:marTop w:val="0"/>
          <w:marBottom w:val="0"/>
          <w:divBdr>
            <w:top w:val="none" w:sz="0" w:space="0" w:color="auto"/>
            <w:left w:val="none" w:sz="0" w:space="0" w:color="auto"/>
            <w:bottom w:val="none" w:sz="0" w:space="0" w:color="auto"/>
            <w:right w:val="none" w:sz="0" w:space="0" w:color="auto"/>
          </w:divBdr>
        </w:div>
        <w:div w:id="2142309986">
          <w:marLeft w:val="480"/>
          <w:marRight w:val="0"/>
          <w:marTop w:val="0"/>
          <w:marBottom w:val="0"/>
          <w:divBdr>
            <w:top w:val="none" w:sz="0" w:space="0" w:color="auto"/>
            <w:left w:val="none" w:sz="0" w:space="0" w:color="auto"/>
            <w:bottom w:val="none" w:sz="0" w:space="0" w:color="auto"/>
            <w:right w:val="none" w:sz="0" w:space="0" w:color="auto"/>
          </w:divBdr>
        </w:div>
        <w:div w:id="1155992473">
          <w:marLeft w:val="480"/>
          <w:marRight w:val="0"/>
          <w:marTop w:val="0"/>
          <w:marBottom w:val="0"/>
          <w:divBdr>
            <w:top w:val="none" w:sz="0" w:space="0" w:color="auto"/>
            <w:left w:val="none" w:sz="0" w:space="0" w:color="auto"/>
            <w:bottom w:val="none" w:sz="0" w:space="0" w:color="auto"/>
            <w:right w:val="none" w:sz="0" w:space="0" w:color="auto"/>
          </w:divBdr>
        </w:div>
        <w:div w:id="1764260653">
          <w:marLeft w:val="480"/>
          <w:marRight w:val="0"/>
          <w:marTop w:val="0"/>
          <w:marBottom w:val="0"/>
          <w:divBdr>
            <w:top w:val="none" w:sz="0" w:space="0" w:color="auto"/>
            <w:left w:val="none" w:sz="0" w:space="0" w:color="auto"/>
            <w:bottom w:val="none" w:sz="0" w:space="0" w:color="auto"/>
            <w:right w:val="none" w:sz="0" w:space="0" w:color="auto"/>
          </w:divBdr>
        </w:div>
        <w:div w:id="367528338">
          <w:marLeft w:val="480"/>
          <w:marRight w:val="0"/>
          <w:marTop w:val="0"/>
          <w:marBottom w:val="0"/>
          <w:divBdr>
            <w:top w:val="none" w:sz="0" w:space="0" w:color="auto"/>
            <w:left w:val="none" w:sz="0" w:space="0" w:color="auto"/>
            <w:bottom w:val="none" w:sz="0" w:space="0" w:color="auto"/>
            <w:right w:val="none" w:sz="0" w:space="0" w:color="auto"/>
          </w:divBdr>
        </w:div>
        <w:div w:id="902638885">
          <w:marLeft w:val="480"/>
          <w:marRight w:val="0"/>
          <w:marTop w:val="0"/>
          <w:marBottom w:val="0"/>
          <w:divBdr>
            <w:top w:val="none" w:sz="0" w:space="0" w:color="auto"/>
            <w:left w:val="none" w:sz="0" w:space="0" w:color="auto"/>
            <w:bottom w:val="none" w:sz="0" w:space="0" w:color="auto"/>
            <w:right w:val="none" w:sz="0" w:space="0" w:color="auto"/>
          </w:divBdr>
        </w:div>
        <w:div w:id="1982268522">
          <w:marLeft w:val="480"/>
          <w:marRight w:val="0"/>
          <w:marTop w:val="0"/>
          <w:marBottom w:val="0"/>
          <w:divBdr>
            <w:top w:val="none" w:sz="0" w:space="0" w:color="auto"/>
            <w:left w:val="none" w:sz="0" w:space="0" w:color="auto"/>
            <w:bottom w:val="none" w:sz="0" w:space="0" w:color="auto"/>
            <w:right w:val="none" w:sz="0" w:space="0" w:color="auto"/>
          </w:divBdr>
        </w:div>
        <w:div w:id="1286933403">
          <w:marLeft w:val="480"/>
          <w:marRight w:val="0"/>
          <w:marTop w:val="0"/>
          <w:marBottom w:val="0"/>
          <w:divBdr>
            <w:top w:val="none" w:sz="0" w:space="0" w:color="auto"/>
            <w:left w:val="none" w:sz="0" w:space="0" w:color="auto"/>
            <w:bottom w:val="none" w:sz="0" w:space="0" w:color="auto"/>
            <w:right w:val="none" w:sz="0" w:space="0" w:color="auto"/>
          </w:divBdr>
        </w:div>
        <w:div w:id="1271889822">
          <w:marLeft w:val="480"/>
          <w:marRight w:val="0"/>
          <w:marTop w:val="0"/>
          <w:marBottom w:val="0"/>
          <w:divBdr>
            <w:top w:val="none" w:sz="0" w:space="0" w:color="auto"/>
            <w:left w:val="none" w:sz="0" w:space="0" w:color="auto"/>
            <w:bottom w:val="none" w:sz="0" w:space="0" w:color="auto"/>
            <w:right w:val="none" w:sz="0" w:space="0" w:color="auto"/>
          </w:divBdr>
        </w:div>
        <w:div w:id="48000280">
          <w:marLeft w:val="480"/>
          <w:marRight w:val="0"/>
          <w:marTop w:val="0"/>
          <w:marBottom w:val="0"/>
          <w:divBdr>
            <w:top w:val="none" w:sz="0" w:space="0" w:color="auto"/>
            <w:left w:val="none" w:sz="0" w:space="0" w:color="auto"/>
            <w:bottom w:val="none" w:sz="0" w:space="0" w:color="auto"/>
            <w:right w:val="none" w:sz="0" w:space="0" w:color="auto"/>
          </w:divBdr>
        </w:div>
        <w:div w:id="1466922508">
          <w:marLeft w:val="480"/>
          <w:marRight w:val="0"/>
          <w:marTop w:val="0"/>
          <w:marBottom w:val="0"/>
          <w:divBdr>
            <w:top w:val="none" w:sz="0" w:space="0" w:color="auto"/>
            <w:left w:val="none" w:sz="0" w:space="0" w:color="auto"/>
            <w:bottom w:val="none" w:sz="0" w:space="0" w:color="auto"/>
            <w:right w:val="none" w:sz="0" w:space="0" w:color="auto"/>
          </w:divBdr>
        </w:div>
        <w:div w:id="1502502851">
          <w:marLeft w:val="480"/>
          <w:marRight w:val="0"/>
          <w:marTop w:val="0"/>
          <w:marBottom w:val="0"/>
          <w:divBdr>
            <w:top w:val="none" w:sz="0" w:space="0" w:color="auto"/>
            <w:left w:val="none" w:sz="0" w:space="0" w:color="auto"/>
            <w:bottom w:val="none" w:sz="0" w:space="0" w:color="auto"/>
            <w:right w:val="none" w:sz="0" w:space="0" w:color="auto"/>
          </w:divBdr>
        </w:div>
        <w:div w:id="1763256854">
          <w:marLeft w:val="480"/>
          <w:marRight w:val="0"/>
          <w:marTop w:val="0"/>
          <w:marBottom w:val="0"/>
          <w:divBdr>
            <w:top w:val="none" w:sz="0" w:space="0" w:color="auto"/>
            <w:left w:val="none" w:sz="0" w:space="0" w:color="auto"/>
            <w:bottom w:val="none" w:sz="0" w:space="0" w:color="auto"/>
            <w:right w:val="none" w:sz="0" w:space="0" w:color="auto"/>
          </w:divBdr>
        </w:div>
        <w:div w:id="811600449">
          <w:marLeft w:val="480"/>
          <w:marRight w:val="0"/>
          <w:marTop w:val="0"/>
          <w:marBottom w:val="0"/>
          <w:divBdr>
            <w:top w:val="none" w:sz="0" w:space="0" w:color="auto"/>
            <w:left w:val="none" w:sz="0" w:space="0" w:color="auto"/>
            <w:bottom w:val="none" w:sz="0" w:space="0" w:color="auto"/>
            <w:right w:val="none" w:sz="0" w:space="0" w:color="auto"/>
          </w:divBdr>
        </w:div>
        <w:div w:id="1909996028">
          <w:marLeft w:val="480"/>
          <w:marRight w:val="0"/>
          <w:marTop w:val="0"/>
          <w:marBottom w:val="0"/>
          <w:divBdr>
            <w:top w:val="none" w:sz="0" w:space="0" w:color="auto"/>
            <w:left w:val="none" w:sz="0" w:space="0" w:color="auto"/>
            <w:bottom w:val="none" w:sz="0" w:space="0" w:color="auto"/>
            <w:right w:val="none" w:sz="0" w:space="0" w:color="auto"/>
          </w:divBdr>
        </w:div>
        <w:div w:id="2135055640">
          <w:marLeft w:val="480"/>
          <w:marRight w:val="0"/>
          <w:marTop w:val="0"/>
          <w:marBottom w:val="0"/>
          <w:divBdr>
            <w:top w:val="none" w:sz="0" w:space="0" w:color="auto"/>
            <w:left w:val="none" w:sz="0" w:space="0" w:color="auto"/>
            <w:bottom w:val="none" w:sz="0" w:space="0" w:color="auto"/>
            <w:right w:val="none" w:sz="0" w:space="0" w:color="auto"/>
          </w:divBdr>
        </w:div>
        <w:div w:id="404647434">
          <w:marLeft w:val="480"/>
          <w:marRight w:val="0"/>
          <w:marTop w:val="0"/>
          <w:marBottom w:val="0"/>
          <w:divBdr>
            <w:top w:val="none" w:sz="0" w:space="0" w:color="auto"/>
            <w:left w:val="none" w:sz="0" w:space="0" w:color="auto"/>
            <w:bottom w:val="none" w:sz="0" w:space="0" w:color="auto"/>
            <w:right w:val="none" w:sz="0" w:space="0" w:color="auto"/>
          </w:divBdr>
        </w:div>
        <w:div w:id="219295141">
          <w:marLeft w:val="480"/>
          <w:marRight w:val="0"/>
          <w:marTop w:val="0"/>
          <w:marBottom w:val="0"/>
          <w:divBdr>
            <w:top w:val="none" w:sz="0" w:space="0" w:color="auto"/>
            <w:left w:val="none" w:sz="0" w:space="0" w:color="auto"/>
            <w:bottom w:val="none" w:sz="0" w:space="0" w:color="auto"/>
            <w:right w:val="none" w:sz="0" w:space="0" w:color="auto"/>
          </w:divBdr>
        </w:div>
        <w:div w:id="386610370">
          <w:marLeft w:val="480"/>
          <w:marRight w:val="0"/>
          <w:marTop w:val="0"/>
          <w:marBottom w:val="0"/>
          <w:divBdr>
            <w:top w:val="none" w:sz="0" w:space="0" w:color="auto"/>
            <w:left w:val="none" w:sz="0" w:space="0" w:color="auto"/>
            <w:bottom w:val="none" w:sz="0" w:space="0" w:color="auto"/>
            <w:right w:val="none" w:sz="0" w:space="0" w:color="auto"/>
          </w:divBdr>
        </w:div>
        <w:div w:id="196624185">
          <w:marLeft w:val="480"/>
          <w:marRight w:val="0"/>
          <w:marTop w:val="0"/>
          <w:marBottom w:val="0"/>
          <w:divBdr>
            <w:top w:val="none" w:sz="0" w:space="0" w:color="auto"/>
            <w:left w:val="none" w:sz="0" w:space="0" w:color="auto"/>
            <w:bottom w:val="none" w:sz="0" w:space="0" w:color="auto"/>
            <w:right w:val="none" w:sz="0" w:space="0" w:color="auto"/>
          </w:divBdr>
        </w:div>
        <w:div w:id="287398724">
          <w:marLeft w:val="480"/>
          <w:marRight w:val="0"/>
          <w:marTop w:val="0"/>
          <w:marBottom w:val="0"/>
          <w:divBdr>
            <w:top w:val="none" w:sz="0" w:space="0" w:color="auto"/>
            <w:left w:val="none" w:sz="0" w:space="0" w:color="auto"/>
            <w:bottom w:val="none" w:sz="0" w:space="0" w:color="auto"/>
            <w:right w:val="none" w:sz="0" w:space="0" w:color="auto"/>
          </w:divBdr>
        </w:div>
        <w:div w:id="1480729468">
          <w:marLeft w:val="480"/>
          <w:marRight w:val="0"/>
          <w:marTop w:val="0"/>
          <w:marBottom w:val="0"/>
          <w:divBdr>
            <w:top w:val="none" w:sz="0" w:space="0" w:color="auto"/>
            <w:left w:val="none" w:sz="0" w:space="0" w:color="auto"/>
            <w:bottom w:val="none" w:sz="0" w:space="0" w:color="auto"/>
            <w:right w:val="none" w:sz="0" w:space="0" w:color="auto"/>
          </w:divBdr>
        </w:div>
        <w:div w:id="1664435677">
          <w:marLeft w:val="480"/>
          <w:marRight w:val="0"/>
          <w:marTop w:val="0"/>
          <w:marBottom w:val="0"/>
          <w:divBdr>
            <w:top w:val="none" w:sz="0" w:space="0" w:color="auto"/>
            <w:left w:val="none" w:sz="0" w:space="0" w:color="auto"/>
            <w:bottom w:val="none" w:sz="0" w:space="0" w:color="auto"/>
            <w:right w:val="none" w:sz="0" w:space="0" w:color="auto"/>
          </w:divBdr>
        </w:div>
        <w:div w:id="1140729187">
          <w:marLeft w:val="480"/>
          <w:marRight w:val="0"/>
          <w:marTop w:val="0"/>
          <w:marBottom w:val="0"/>
          <w:divBdr>
            <w:top w:val="none" w:sz="0" w:space="0" w:color="auto"/>
            <w:left w:val="none" w:sz="0" w:space="0" w:color="auto"/>
            <w:bottom w:val="none" w:sz="0" w:space="0" w:color="auto"/>
            <w:right w:val="none" w:sz="0" w:space="0" w:color="auto"/>
          </w:divBdr>
        </w:div>
        <w:div w:id="1597249326">
          <w:marLeft w:val="480"/>
          <w:marRight w:val="0"/>
          <w:marTop w:val="0"/>
          <w:marBottom w:val="0"/>
          <w:divBdr>
            <w:top w:val="none" w:sz="0" w:space="0" w:color="auto"/>
            <w:left w:val="none" w:sz="0" w:space="0" w:color="auto"/>
            <w:bottom w:val="none" w:sz="0" w:space="0" w:color="auto"/>
            <w:right w:val="none" w:sz="0" w:space="0" w:color="auto"/>
          </w:divBdr>
        </w:div>
        <w:div w:id="1441755703">
          <w:marLeft w:val="480"/>
          <w:marRight w:val="0"/>
          <w:marTop w:val="0"/>
          <w:marBottom w:val="0"/>
          <w:divBdr>
            <w:top w:val="none" w:sz="0" w:space="0" w:color="auto"/>
            <w:left w:val="none" w:sz="0" w:space="0" w:color="auto"/>
            <w:bottom w:val="none" w:sz="0" w:space="0" w:color="auto"/>
            <w:right w:val="none" w:sz="0" w:space="0" w:color="auto"/>
          </w:divBdr>
        </w:div>
        <w:div w:id="1535192527">
          <w:marLeft w:val="480"/>
          <w:marRight w:val="0"/>
          <w:marTop w:val="0"/>
          <w:marBottom w:val="0"/>
          <w:divBdr>
            <w:top w:val="none" w:sz="0" w:space="0" w:color="auto"/>
            <w:left w:val="none" w:sz="0" w:space="0" w:color="auto"/>
            <w:bottom w:val="none" w:sz="0" w:space="0" w:color="auto"/>
            <w:right w:val="none" w:sz="0" w:space="0" w:color="auto"/>
          </w:divBdr>
        </w:div>
        <w:div w:id="58795691">
          <w:marLeft w:val="480"/>
          <w:marRight w:val="0"/>
          <w:marTop w:val="0"/>
          <w:marBottom w:val="0"/>
          <w:divBdr>
            <w:top w:val="none" w:sz="0" w:space="0" w:color="auto"/>
            <w:left w:val="none" w:sz="0" w:space="0" w:color="auto"/>
            <w:bottom w:val="none" w:sz="0" w:space="0" w:color="auto"/>
            <w:right w:val="none" w:sz="0" w:space="0" w:color="auto"/>
          </w:divBdr>
        </w:div>
        <w:div w:id="1864705611">
          <w:marLeft w:val="480"/>
          <w:marRight w:val="0"/>
          <w:marTop w:val="0"/>
          <w:marBottom w:val="0"/>
          <w:divBdr>
            <w:top w:val="none" w:sz="0" w:space="0" w:color="auto"/>
            <w:left w:val="none" w:sz="0" w:space="0" w:color="auto"/>
            <w:bottom w:val="none" w:sz="0" w:space="0" w:color="auto"/>
            <w:right w:val="none" w:sz="0" w:space="0" w:color="auto"/>
          </w:divBdr>
        </w:div>
        <w:div w:id="339432116">
          <w:marLeft w:val="480"/>
          <w:marRight w:val="0"/>
          <w:marTop w:val="0"/>
          <w:marBottom w:val="0"/>
          <w:divBdr>
            <w:top w:val="none" w:sz="0" w:space="0" w:color="auto"/>
            <w:left w:val="none" w:sz="0" w:space="0" w:color="auto"/>
            <w:bottom w:val="none" w:sz="0" w:space="0" w:color="auto"/>
            <w:right w:val="none" w:sz="0" w:space="0" w:color="auto"/>
          </w:divBdr>
        </w:div>
        <w:div w:id="1791392893">
          <w:marLeft w:val="480"/>
          <w:marRight w:val="0"/>
          <w:marTop w:val="0"/>
          <w:marBottom w:val="0"/>
          <w:divBdr>
            <w:top w:val="none" w:sz="0" w:space="0" w:color="auto"/>
            <w:left w:val="none" w:sz="0" w:space="0" w:color="auto"/>
            <w:bottom w:val="none" w:sz="0" w:space="0" w:color="auto"/>
            <w:right w:val="none" w:sz="0" w:space="0" w:color="auto"/>
          </w:divBdr>
        </w:div>
        <w:div w:id="1863089028">
          <w:marLeft w:val="480"/>
          <w:marRight w:val="0"/>
          <w:marTop w:val="0"/>
          <w:marBottom w:val="0"/>
          <w:divBdr>
            <w:top w:val="none" w:sz="0" w:space="0" w:color="auto"/>
            <w:left w:val="none" w:sz="0" w:space="0" w:color="auto"/>
            <w:bottom w:val="none" w:sz="0" w:space="0" w:color="auto"/>
            <w:right w:val="none" w:sz="0" w:space="0" w:color="auto"/>
          </w:divBdr>
        </w:div>
        <w:div w:id="480319074">
          <w:marLeft w:val="480"/>
          <w:marRight w:val="0"/>
          <w:marTop w:val="0"/>
          <w:marBottom w:val="0"/>
          <w:divBdr>
            <w:top w:val="none" w:sz="0" w:space="0" w:color="auto"/>
            <w:left w:val="none" w:sz="0" w:space="0" w:color="auto"/>
            <w:bottom w:val="none" w:sz="0" w:space="0" w:color="auto"/>
            <w:right w:val="none" w:sz="0" w:space="0" w:color="auto"/>
          </w:divBdr>
        </w:div>
        <w:div w:id="928268286">
          <w:marLeft w:val="480"/>
          <w:marRight w:val="0"/>
          <w:marTop w:val="0"/>
          <w:marBottom w:val="0"/>
          <w:divBdr>
            <w:top w:val="none" w:sz="0" w:space="0" w:color="auto"/>
            <w:left w:val="none" w:sz="0" w:space="0" w:color="auto"/>
            <w:bottom w:val="none" w:sz="0" w:space="0" w:color="auto"/>
            <w:right w:val="none" w:sz="0" w:space="0" w:color="auto"/>
          </w:divBdr>
        </w:div>
        <w:div w:id="499734498">
          <w:marLeft w:val="480"/>
          <w:marRight w:val="0"/>
          <w:marTop w:val="0"/>
          <w:marBottom w:val="0"/>
          <w:divBdr>
            <w:top w:val="none" w:sz="0" w:space="0" w:color="auto"/>
            <w:left w:val="none" w:sz="0" w:space="0" w:color="auto"/>
            <w:bottom w:val="none" w:sz="0" w:space="0" w:color="auto"/>
            <w:right w:val="none" w:sz="0" w:space="0" w:color="auto"/>
          </w:divBdr>
        </w:div>
        <w:div w:id="217131779">
          <w:marLeft w:val="480"/>
          <w:marRight w:val="0"/>
          <w:marTop w:val="0"/>
          <w:marBottom w:val="0"/>
          <w:divBdr>
            <w:top w:val="none" w:sz="0" w:space="0" w:color="auto"/>
            <w:left w:val="none" w:sz="0" w:space="0" w:color="auto"/>
            <w:bottom w:val="none" w:sz="0" w:space="0" w:color="auto"/>
            <w:right w:val="none" w:sz="0" w:space="0" w:color="auto"/>
          </w:divBdr>
        </w:div>
        <w:div w:id="864752855">
          <w:marLeft w:val="480"/>
          <w:marRight w:val="0"/>
          <w:marTop w:val="0"/>
          <w:marBottom w:val="0"/>
          <w:divBdr>
            <w:top w:val="none" w:sz="0" w:space="0" w:color="auto"/>
            <w:left w:val="none" w:sz="0" w:space="0" w:color="auto"/>
            <w:bottom w:val="none" w:sz="0" w:space="0" w:color="auto"/>
            <w:right w:val="none" w:sz="0" w:space="0" w:color="auto"/>
          </w:divBdr>
        </w:div>
        <w:div w:id="46537550">
          <w:marLeft w:val="480"/>
          <w:marRight w:val="0"/>
          <w:marTop w:val="0"/>
          <w:marBottom w:val="0"/>
          <w:divBdr>
            <w:top w:val="none" w:sz="0" w:space="0" w:color="auto"/>
            <w:left w:val="none" w:sz="0" w:space="0" w:color="auto"/>
            <w:bottom w:val="none" w:sz="0" w:space="0" w:color="auto"/>
            <w:right w:val="none" w:sz="0" w:space="0" w:color="auto"/>
          </w:divBdr>
        </w:div>
        <w:div w:id="151221793">
          <w:marLeft w:val="480"/>
          <w:marRight w:val="0"/>
          <w:marTop w:val="0"/>
          <w:marBottom w:val="0"/>
          <w:divBdr>
            <w:top w:val="none" w:sz="0" w:space="0" w:color="auto"/>
            <w:left w:val="none" w:sz="0" w:space="0" w:color="auto"/>
            <w:bottom w:val="none" w:sz="0" w:space="0" w:color="auto"/>
            <w:right w:val="none" w:sz="0" w:space="0" w:color="auto"/>
          </w:divBdr>
        </w:div>
        <w:div w:id="1783378382">
          <w:marLeft w:val="480"/>
          <w:marRight w:val="0"/>
          <w:marTop w:val="0"/>
          <w:marBottom w:val="0"/>
          <w:divBdr>
            <w:top w:val="none" w:sz="0" w:space="0" w:color="auto"/>
            <w:left w:val="none" w:sz="0" w:space="0" w:color="auto"/>
            <w:bottom w:val="none" w:sz="0" w:space="0" w:color="auto"/>
            <w:right w:val="none" w:sz="0" w:space="0" w:color="auto"/>
          </w:divBdr>
        </w:div>
        <w:div w:id="1087074949">
          <w:marLeft w:val="480"/>
          <w:marRight w:val="0"/>
          <w:marTop w:val="0"/>
          <w:marBottom w:val="0"/>
          <w:divBdr>
            <w:top w:val="none" w:sz="0" w:space="0" w:color="auto"/>
            <w:left w:val="none" w:sz="0" w:space="0" w:color="auto"/>
            <w:bottom w:val="none" w:sz="0" w:space="0" w:color="auto"/>
            <w:right w:val="none" w:sz="0" w:space="0" w:color="auto"/>
          </w:divBdr>
        </w:div>
        <w:div w:id="317927666">
          <w:marLeft w:val="480"/>
          <w:marRight w:val="0"/>
          <w:marTop w:val="0"/>
          <w:marBottom w:val="0"/>
          <w:divBdr>
            <w:top w:val="none" w:sz="0" w:space="0" w:color="auto"/>
            <w:left w:val="none" w:sz="0" w:space="0" w:color="auto"/>
            <w:bottom w:val="none" w:sz="0" w:space="0" w:color="auto"/>
            <w:right w:val="none" w:sz="0" w:space="0" w:color="auto"/>
          </w:divBdr>
        </w:div>
        <w:div w:id="1198130051">
          <w:marLeft w:val="480"/>
          <w:marRight w:val="0"/>
          <w:marTop w:val="0"/>
          <w:marBottom w:val="0"/>
          <w:divBdr>
            <w:top w:val="none" w:sz="0" w:space="0" w:color="auto"/>
            <w:left w:val="none" w:sz="0" w:space="0" w:color="auto"/>
            <w:bottom w:val="none" w:sz="0" w:space="0" w:color="auto"/>
            <w:right w:val="none" w:sz="0" w:space="0" w:color="auto"/>
          </w:divBdr>
        </w:div>
        <w:div w:id="1039282902">
          <w:marLeft w:val="480"/>
          <w:marRight w:val="0"/>
          <w:marTop w:val="0"/>
          <w:marBottom w:val="0"/>
          <w:divBdr>
            <w:top w:val="none" w:sz="0" w:space="0" w:color="auto"/>
            <w:left w:val="none" w:sz="0" w:space="0" w:color="auto"/>
            <w:bottom w:val="none" w:sz="0" w:space="0" w:color="auto"/>
            <w:right w:val="none" w:sz="0" w:space="0" w:color="auto"/>
          </w:divBdr>
        </w:div>
        <w:div w:id="1286889750">
          <w:marLeft w:val="480"/>
          <w:marRight w:val="0"/>
          <w:marTop w:val="0"/>
          <w:marBottom w:val="0"/>
          <w:divBdr>
            <w:top w:val="none" w:sz="0" w:space="0" w:color="auto"/>
            <w:left w:val="none" w:sz="0" w:space="0" w:color="auto"/>
            <w:bottom w:val="none" w:sz="0" w:space="0" w:color="auto"/>
            <w:right w:val="none" w:sz="0" w:space="0" w:color="auto"/>
          </w:divBdr>
        </w:div>
        <w:div w:id="794641790">
          <w:marLeft w:val="480"/>
          <w:marRight w:val="0"/>
          <w:marTop w:val="0"/>
          <w:marBottom w:val="0"/>
          <w:divBdr>
            <w:top w:val="none" w:sz="0" w:space="0" w:color="auto"/>
            <w:left w:val="none" w:sz="0" w:space="0" w:color="auto"/>
            <w:bottom w:val="none" w:sz="0" w:space="0" w:color="auto"/>
            <w:right w:val="none" w:sz="0" w:space="0" w:color="auto"/>
          </w:divBdr>
        </w:div>
        <w:div w:id="405223528">
          <w:marLeft w:val="480"/>
          <w:marRight w:val="0"/>
          <w:marTop w:val="0"/>
          <w:marBottom w:val="0"/>
          <w:divBdr>
            <w:top w:val="none" w:sz="0" w:space="0" w:color="auto"/>
            <w:left w:val="none" w:sz="0" w:space="0" w:color="auto"/>
            <w:bottom w:val="none" w:sz="0" w:space="0" w:color="auto"/>
            <w:right w:val="none" w:sz="0" w:space="0" w:color="auto"/>
          </w:divBdr>
        </w:div>
        <w:div w:id="2046519677">
          <w:marLeft w:val="480"/>
          <w:marRight w:val="0"/>
          <w:marTop w:val="0"/>
          <w:marBottom w:val="0"/>
          <w:divBdr>
            <w:top w:val="none" w:sz="0" w:space="0" w:color="auto"/>
            <w:left w:val="none" w:sz="0" w:space="0" w:color="auto"/>
            <w:bottom w:val="none" w:sz="0" w:space="0" w:color="auto"/>
            <w:right w:val="none" w:sz="0" w:space="0" w:color="auto"/>
          </w:divBdr>
        </w:div>
        <w:div w:id="2078505301">
          <w:marLeft w:val="480"/>
          <w:marRight w:val="0"/>
          <w:marTop w:val="0"/>
          <w:marBottom w:val="0"/>
          <w:divBdr>
            <w:top w:val="none" w:sz="0" w:space="0" w:color="auto"/>
            <w:left w:val="none" w:sz="0" w:space="0" w:color="auto"/>
            <w:bottom w:val="none" w:sz="0" w:space="0" w:color="auto"/>
            <w:right w:val="none" w:sz="0" w:space="0" w:color="auto"/>
          </w:divBdr>
        </w:div>
        <w:div w:id="1324774714">
          <w:marLeft w:val="480"/>
          <w:marRight w:val="0"/>
          <w:marTop w:val="0"/>
          <w:marBottom w:val="0"/>
          <w:divBdr>
            <w:top w:val="none" w:sz="0" w:space="0" w:color="auto"/>
            <w:left w:val="none" w:sz="0" w:space="0" w:color="auto"/>
            <w:bottom w:val="none" w:sz="0" w:space="0" w:color="auto"/>
            <w:right w:val="none" w:sz="0" w:space="0" w:color="auto"/>
          </w:divBdr>
        </w:div>
        <w:div w:id="1679623070">
          <w:marLeft w:val="480"/>
          <w:marRight w:val="0"/>
          <w:marTop w:val="0"/>
          <w:marBottom w:val="0"/>
          <w:divBdr>
            <w:top w:val="none" w:sz="0" w:space="0" w:color="auto"/>
            <w:left w:val="none" w:sz="0" w:space="0" w:color="auto"/>
            <w:bottom w:val="none" w:sz="0" w:space="0" w:color="auto"/>
            <w:right w:val="none" w:sz="0" w:space="0" w:color="auto"/>
          </w:divBdr>
        </w:div>
        <w:div w:id="1008405029">
          <w:marLeft w:val="480"/>
          <w:marRight w:val="0"/>
          <w:marTop w:val="0"/>
          <w:marBottom w:val="0"/>
          <w:divBdr>
            <w:top w:val="none" w:sz="0" w:space="0" w:color="auto"/>
            <w:left w:val="none" w:sz="0" w:space="0" w:color="auto"/>
            <w:bottom w:val="none" w:sz="0" w:space="0" w:color="auto"/>
            <w:right w:val="none" w:sz="0" w:space="0" w:color="auto"/>
          </w:divBdr>
        </w:div>
        <w:div w:id="891772275">
          <w:marLeft w:val="480"/>
          <w:marRight w:val="0"/>
          <w:marTop w:val="0"/>
          <w:marBottom w:val="0"/>
          <w:divBdr>
            <w:top w:val="none" w:sz="0" w:space="0" w:color="auto"/>
            <w:left w:val="none" w:sz="0" w:space="0" w:color="auto"/>
            <w:bottom w:val="none" w:sz="0" w:space="0" w:color="auto"/>
            <w:right w:val="none" w:sz="0" w:space="0" w:color="auto"/>
          </w:divBdr>
        </w:div>
        <w:div w:id="556937202">
          <w:marLeft w:val="480"/>
          <w:marRight w:val="0"/>
          <w:marTop w:val="0"/>
          <w:marBottom w:val="0"/>
          <w:divBdr>
            <w:top w:val="none" w:sz="0" w:space="0" w:color="auto"/>
            <w:left w:val="none" w:sz="0" w:space="0" w:color="auto"/>
            <w:bottom w:val="none" w:sz="0" w:space="0" w:color="auto"/>
            <w:right w:val="none" w:sz="0" w:space="0" w:color="auto"/>
          </w:divBdr>
        </w:div>
        <w:div w:id="1900284213">
          <w:marLeft w:val="480"/>
          <w:marRight w:val="0"/>
          <w:marTop w:val="0"/>
          <w:marBottom w:val="0"/>
          <w:divBdr>
            <w:top w:val="none" w:sz="0" w:space="0" w:color="auto"/>
            <w:left w:val="none" w:sz="0" w:space="0" w:color="auto"/>
            <w:bottom w:val="none" w:sz="0" w:space="0" w:color="auto"/>
            <w:right w:val="none" w:sz="0" w:space="0" w:color="auto"/>
          </w:divBdr>
        </w:div>
        <w:div w:id="1210266330">
          <w:marLeft w:val="480"/>
          <w:marRight w:val="0"/>
          <w:marTop w:val="0"/>
          <w:marBottom w:val="0"/>
          <w:divBdr>
            <w:top w:val="none" w:sz="0" w:space="0" w:color="auto"/>
            <w:left w:val="none" w:sz="0" w:space="0" w:color="auto"/>
            <w:bottom w:val="none" w:sz="0" w:space="0" w:color="auto"/>
            <w:right w:val="none" w:sz="0" w:space="0" w:color="auto"/>
          </w:divBdr>
        </w:div>
        <w:div w:id="2086106906">
          <w:marLeft w:val="480"/>
          <w:marRight w:val="0"/>
          <w:marTop w:val="0"/>
          <w:marBottom w:val="0"/>
          <w:divBdr>
            <w:top w:val="none" w:sz="0" w:space="0" w:color="auto"/>
            <w:left w:val="none" w:sz="0" w:space="0" w:color="auto"/>
            <w:bottom w:val="none" w:sz="0" w:space="0" w:color="auto"/>
            <w:right w:val="none" w:sz="0" w:space="0" w:color="auto"/>
          </w:divBdr>
        </w:div>
        <w:div w:id="1327593924">
          <w:marLeft w:val="480"/>
          <w:marRight w:val="0"/>
          <w:marTop w:val="0"/>
          <w:marBottom w:val="0"/>
          <w:divBdr>
            <w:top w:val="none" w:sz="0" w:space="0" w:color="auto"/>
            <w:left w:val="none" w:sz="0" w:space="0" w:color="auto"/>
            <w:bottom w:val="none" w:sz="0" w:space="0" w:color="auto"/>
            <w:right w:val="none" w:sz="0" w:space="0" w:color="auto"/>
          </w:divBdr>
        </w:div>
        <w:div w:id="146020260">
          <w:marLeft w:val="480"/>
          <w:marRight w:val="0"/>
          <w:marTop w:val="0"/>
          <w:marBottom w:val="0"/>
          <w:divBdr>
            <w:top w:val="none" w:sz="0" w:space="0" w:color="auto"/>
            <w:left w:val="none" w:sz="0" w:space="0" w:color="auto"/>
            <w:bottom w:val="none" w:sz="0" w:space="0" w:color="auto"/>
            <w:right w:val="none" w:sz="0" w:space="0" w:color="auto"/>
          </w:divBdr>
        </w:div>
        <w:div w:id="261038592">
          <w:marLeft w:val="480"/>
          <w:marRight w:val="0"/>
          <w:marTop w:val="0"/>
          <w:marBottom w:val="0"/>
          <w:divBdr>
            <w:top w:val="none" w:sz="0" w:space="0" w:color="auto"/>
            <w:left w:val="none" w:sz="0" w:space="0" w:color="auto"/>
            <w:bottom w:val="none" w:sz="0" w:space="0" w:color="auto"/>
            <w:right w:val="none" w:sz="0" w:space="0" w:color="auto"/>
          </w:divBdr>
        </w:div>
        <w:div w:id="2103600080">
          <w:marLeft w:val="480"/>
          <w:marRight w:val="0"/>
          <w:marTop w:val="0"/>
          <w:marBottom w:val="0"/>
          <w:divBdr>
            <w:top w:val="none" w:sz="0" w:space="0" w:color="auto"/>
            <w:left w:val="none" w:sz="0" w:space="0" w:color="auto"/>
            <w:bottom w:val="none" w:sz="0" w:space="0" w:color="auto"/>
            <w:right w:val="none" w:sz="0" w:space="0" w:color="auto"/>
          </w:divBdr>
        </w:div>
        <w:div w:id="1048531094">
          <w:marLeft w:val="480"/>
          <w:marRight w:val="0"/>
          <w:marTop w:val="0"/>
          <w:marBottom w:val="0"/>
          <w:divBdr>
            <w:top w:val="none" w:sz="0" w:space="0" w:color="auto"/>
            <w:left w:val="none" w:sz="0" w:space="0" w:color="auto"/>
            <w:bottom w:val="none" w:sz="0" w:space="0" w:color="auto"/>
            <w:right w:val="none" w:sz="0" w:space="0" w:color="auto"/>
          </w:divBdr>
        </w:div>
        <w:div w:id="961495546">
          <w:marLeft w:val="480"/>
          <w:marRight w:val="0"/>
          <w:marTop w:val="0"/>
          <w:marBottom w:val="0"/>
          <w:divBdr>
            <w:top w:val="none" w:sz="0" w:space="0" w:color="auto"/>
            <w:left w:val="none" w:sz="0" w:space="0" w:color="auto"/>
            <w:bottom w:val="none" w:sz="0" w:space="0" w:color="auto"/>
            <w:right w:val="none" w:sz="0" w:space="0" w:color="auto"/>
          </w:divBdr>
        </w:div>
        <w:div w:id="1012608592">
          <w:marLeft w:val="480"/>
          <w:marRight w:val="0"/>
          <w:marTop w:val="0"/>
          <w:marBottom w:val="0"/>
          <w:divBdr>
            <w:top w:val="none" w:sz="0" w:space="0" w:color="auto"/>
            <w:left w:val="none" w:sz="0" w:space="0" w:color="auto"/>
            <w:bottom w:val="none" w:sz="0" w:space="0" w:color="auto"/>
            <w:right w:val="none" w:sz="0" w:space="0" w:color="auto"/>
          </w:divBdr>
        </w:div>
        <w:div w:id="1373724221">
          <w:marLeft w:val="480"/>
          <w:marRight w:val="0"/>
          <w:marTop w:val="0"/>
          <w:marBottom w:val="0"/>
          <w:divBdr>
            <w:top w:val="none" w:sz="0" w:space="0" w:color="auto"/>
            <w:left w:val="none" w:sz="0" w:space="0" w:color="auto"/>
            <w:bottom w:val="none" w:sz="0" w:space="0" w:color="auto"/>
            <w:right w:val="none" w:sz="0" w:space="0" w:color="auto"/>
          </w:divBdr>
        </w:div>
        <w:div w:id="1944726119">
          <w:marLeft w:val="480"/>
          <w:marRight w:val="0"/>
          <w:marTop w:val="0"/>
          <w:marBottom w:val="0"/>
          <w:divBdr>
            <w:top w:val="none" w:sz="0" w:space="0" w:color="auto"/>
            <w:left w:val="none" w:sz="0" w:space="0" w:color="auto"/>
            <w:bottom w:val="none" w:sz="0" w:space="0" w:color="auto"/>
            <w:right w:val="none" w:sz="0" w:space="0" w:color="auto"/>
          </w:divBdr>
        </w:div>
        <w:div w:id="1428690242">
          <w:marLeft w:val="480"/>
          <w:marRight w:val="0"/>
          <w:marTop w:val="0"/>
          <w:marBottom w:val="0"/>
          <w:divBdr>
            <w:top w:val="none" w:sz="0" w:space="0" w:color="auto"/>
            <w:left w:val="none" w:sz="0" w:space="0" w:color="auto"/>
            <w:bottom w:val="none" w:sz="0" w:space="0" w:color="auto"/>
            <w:right w:val="none" w:sz="0" w:space="0" w:color="auto"/>
          </w:divBdr>
        </w:div>
      </w:divsChild>
    </w:div>
    <w:div w:id="105776199">
      <w:bodyDiv w:val="1"/>
      <w:marLeft w:val="0"/>
      <w:marRight w:val="0"/>
      <w:marTop w:val="0"/>
      <w:marBottom w:val="0"/>
      <w:divBdr>
        <w:top w:val="none" w:sz="0" w:space="0" w:color="auto"/>
        <w:left w:val="none" w:sz="0" w:space="0" w:color="auto"/>
        <w:bottom w:val="none" w:sz="0" w:space="0" w:color="auto"/>
        <w:right w:val="none" w:sz="0" w:space="0" w:color="auto"/>
      </w:divBdr>
      <w:divsChild>
        <w:div w:id="293827078">
          <w:marLeft w:val="0"/>
          <w:marRight w:val="0"/>
          <w:marTop w:val="300"/>
          <w:marBottom w:val="300"/>
          <w:divBdr>
            <w:top w:val="none" w:sz="0" w:space="0" w:color="auto"/>
            <w:left w:val="none" w:sz="0" w:space="0" w:color="auto"/>
            <w:bottom w:val="none" w:sz="0" w:space="0" w:color="auto"/>
            <w:right w:val="none" w:sz="0" w:space="0" w:color="auto"/>
          </w:divBdr>
        </w:div>
      </w:divsChild>
    </w:div>
    <w:div w:id="113408359">
      <w:bodyDiv w:val="1"/>
      <w:marLeft w:val="0"/>
      <w:marRight w:val="0"/>
      <w:marTop w:val="0"/>
      <w:marBottom w:val="0"/>
      <w:divBdr>
        <w:top w:val="none" w:sz="0" w:space="0" w:color="auto"/>
        <w:left w:val="none" w:sz="0" w:space="0" w:color="auto"/>
        <w:bottom w:val="none" w:sz="0" w:space="0" w:color="auto"/>
        <w:right w:val="none" w:sz="0" w:space="0" w:color="auto"/>
      </w:divBdr>
      <w:divsChild>
        <w:div w:id="1359896137">
          <w:marLeft w:val="480"/>
          <w:marRight w:val="0"/>
          <w:marTop w:val="0"/>
          <w:marBottom w:val="0"/>
          <w:divBdr>
            <w:top w:val="none" w:sz="0" w:space="0" w:color="auto"/>
            <w:left w:val="none" w:sz="0" w:space="0" w:color="auto"/>
            <w:bottom w:val="none" w:sz="0" w:space="0" w:color="auto"/>
            <w:right w:val="none" w:sz="0" w:space="0" w:color="auto"/>
          </w:divBdr>
        </w:div>
        <w:div w:id="682171922">
          <w:marLeft w:val="480"/>
          <w:marRight w:val="0"/>
          <w:marTop w:val="0"/>
          <w:marBottom w:val="0"/>
          <w:divBdr>
            <w:top w:val="none" w:sz="0" w:space="0" w:color="auto"/>
            <w:left w:val="none" w:sz="0" w:space="0" w:color="auto"/>
            <w:bottom w:val="none" w:sz="0" w:space="0" w:color="auto"/>
            <w:right w:val="none" w:sz="0" w:space="0" w:color="auto"/>
          </w:divBdr>
        </w:div>
        <w:div w:id="994457657">
          <w:marLeft w:val="480"/>
          <w:marRight w:val="0"/>
          <w:marTop w:val="0"/>
          <w:marBottom w:val="0"/>
          <w:divBdr>
            <w:top w:val="none" w:sz="0" w:space="0" w:color="auto"/>
            <w:left w:val="none" w:sz="0" w:space="0" w:color="auto"/>
            <w:bottom w:val="none" w:sz="0" w:space="0" w:color="auto"/>
            <w:right w:val="none" w:sz="0" w:space="0" w:color="auto"/>
          </w:divBdr>
        </w:div>
        <w:div w:id="1795832896">
          <w:marLeft w:val="480"/>
          <w:marRight w:val="0"/>
          <w:marTop w:val="0"/>
          <w:marBottom w:val="0"/>
          <w:divBdr>
            <w:top w:val="none" w:sz="0" w:space="0" w:color="auto"/>
            <w:left w:val="none" w:sz="0" w:space="0" w:color="auto"/>
            <w:bottom w:val="none" w:sz="0" w:space="0" w:color="auto"/>
            <w:right w:val="none" w:sz="0" w:space="0" w:color="auto"/>
          </w:divBdr>
        </w:div>
        <w:div w:id="269161981">
          <w:marLeft w:val="480"/>
          <w:marRight w:val="0"/>
          <w:marTop w:val="0"/>
          <w:marBottom w:val="0"/>
          <w:divBdr>
            <w:top w:val="none" w:sz="0" w:space="0" w:color="auto"/>
            <w:left w:val="none" w:sz="0" w:space="0" w:color="auto"/>
            <w:bottom w:val="none" w:sz="0" w:space="0" w:color="auto"/>
            <w:right w:val="none" w:sz="0" w:space="0" w:color="auto"/>
          </w:divBdr>
        </w:div>
        <w:div w:id="263535468">
          <w:marLeft w:val="480"/>
          <w:marRight w:val="0"/>
          <w:marTop w:val="0"/>
          <w:marBottom w:val="0"/>
          <w:divBdr>
            <w:top w:val="none" w:sz="0" w:space="0" w:color="auto"/>
            <w:left w:val="none" w:sz="0" w:space="0" w:color="auto"/>
            <w:bottom w:val="none" w:sz="0" w:space="0" w:color="auto"/>
            <w:right w:val="none" w:sz="0" w:space="0" w:color="auto"/>
          </w:divBdr>
        </w:div>
        <w:div w:id="1119033298">
          <w:marLeft w:val="480"/>
          <w:marRight w:val="0"/>
          <w:marTop w:val="0"/>
          <w:marBottom w:val="0"/>
          <w:divBdr>
            <w:top w:val="none" w:sz="0" w:space="0" w:color="auto"/>
            <w:left w:val="none" w:sz="0" w:space="0" w:color="auto"/>
            <w:bottom w:val="none" w:sz="0" w:space="0" w:color="auto"/>
            <w:right w:val="none" w:sz="0" w:space="0" w:color="auto"/>
          </w:divBdr>
        </w:div>
        <w:div w:id="1732849107">
          <w:marLeft w:val="480"/>
          <w:marRight w:val="0"/>
          <w:marTop w:val="0"/>
          <w:marBottom w:val="0"/>
          <w:divBdr>
            <w:top w:val="none" w:sz="0" w:space="0" w:color="auto"/>
            <w:left w:val="none" w:sz="0" w:space="0" w:color="auto"/>
            <w:bottom w:val="none" w:sz="0" w:space="0" w:color="auto"/>
            <w:right w:val="none" w:sz="0" w:space="0" w:color="auto"/>
          </w:divBdr>
        </w:div>
        <w:div w:id="329527831">
          <w:marLeft w:val="480"/>
          <w:marRight w:val="0"/>
          <w:marTop w:val="0"/>
          <w:marBottom w:val="0"/>
          <w:divBdr>
            <w:top w:val="none" w:sz="0" w:space="0" w:color="auto"/>
            <w:left w:val="none" w:sz="0" w:space="0" w:color="auto"/>
            <w:bottom w:val="none" w:sz="0" w:space="0" w:color="auto"/>
            <w:right w:val="none" w:sz="0" w:space="0" w:color="auto"/>
          </w:divBdr>
        </w:div>
        <w:div w:id="667947454">
          <w:marLeft w:val="480"/>
          <w:marRight w:val="0"/>
          <w:marTop w:val="0"/>
          <w:marBottom w:val="0"/>
          <w:divBdr>
            <w:top w:val="none" w:sz="0" w:space="0" w:color="auto"/>
            <w:left w:val="none" w:sz="0" w:space="0" w:color="auto"/>
            <w:bottom w:val="none" w:sz="0" w:space="0" w:color="auto"/>
            <w:right w:val="none" w:sz="0" w:space="0" w:color="auto"/>
          </w:divBdr>
        </w:div>
        <w:div w:id="828327534">
          <w:marLeft w:val="480"/>
          <w:marRight w:val="0"/>
          <w:marTop w:val="0"/>
          <w:marBottom w:val="0"/>
          <w:divBdr>
            <w:top w:val="none" w:sz="0" w:space="0" w:color="auto"/>
            <w:left w:val="none" w:sz="0" w:space="0" w:color="auto"/>
            <w:bottom w:val="none" w:sz="0" w:space="0" w:color="auto"/>
            <w:right w:val="none" w:sz="0" w:space="0" w:color="auto"/>
          </w:divBdr>
        </w:div>
        <w:div w:id="1967854938">
          <w:marLeft w:val="480"/>
          <w:marRight w:val="0"/>
          <w:marTop w:val="0"/>
          <w:marBottom w:val="0"/>
          <w:divBdr>
            <w:top w:val="none" w:sz="0" w:space="0" w:color="auto"/>
            <w:left w:val="none" w:sz="0" w:space="0" w:color="auto"/>
            <w:bottom w:val="none" w:sz="0" w:space="0" w:color="auto"/>
            <w:right w:val="none" w:sz="0" w:space="0" w:color="auto"/>
          </w:divBdr>
        </w:div>
        <w:div w:id="994534499">
          <w:marLeft w:val="480"/>
          <w:marRight w:val="0"/>
          <w:marTop w:val="0"/>
          <w:marBottom w:val="0"/>
          <w:divBdr>
            <w:top w:val="none" w:sz="0" w:space="0" w:color="auto"/>
            <w:left w:val="none" w:sz="0" w:space="0" w:color="auto"/>
            <w:bottom w:val="none" w:sz="0" w:space="0" w:color="auto"/>
            <w:right w:val="none" w:sz="0" w:space="0" w:color="auto"/>
          </w:divBdr>
        </w:div>
        <w:div w:id="1295526429">
          <w:marLeft w:val="480"/>
          <w:marRight w:val="0"/>
          <w:marTop w:val="0"/>
          <w:marBottom w:val="0"/>
          <w:divBdr>
            <w:top w:val="none" w:sz="0" w:space="0" w:color="auto"/>
            <w:left w:val="none" w:sz="0" w:space="0" w:color="auto"/>
            <w:bottom w:val="none" w:sz="0" w:space="0" w:color="auto"/>
            <w:right w:val="none" w:sz="0" w:space="0" w:color="auto"/>
          </w:divBdr>
        </w:div>
        <w:div w:id="922031307">
          <w:marLeft w:val="480"/>
          <w:marRight w:val="0"/>
          <w:marTop w:val="0"/>
          <w:marBottom w:val="0"/>
          <w:divBdr>
            <w:top w:val="none" w:sz="0" w:space="0" w:color="auto"/>
            <w:left w:val="none" w:sz="0" w:space="0" w:color="auto"/>
            <w:bottom w:val="none" w:sz="0" w:space="0" w:color="auto"/>
            <w:right w:val="none" w:sz="0" w:space="0" w:color="auto"/>
          </w:divBdr>
        </w:div>
        <w:div w:id="1342122940">
          <w:marLeft w:val="480"/>
          <w:marRight w:val="0"/>
          <w:marTop w:val="0"/>
          <w:marBottom w:val="0"/>
          <w:divBdr>
            <w:top w:val="none" w:sz="0" w:space="0" w:color="auto"/>
            <w:left w:val="none" w:sz="0" w:space="0" w:color="auto"/>
            <w:bottom w:val="none" w:sz="0" w:space="0" w:color="auto"/>
            <w:right w:val="none" w:sz="0" w:space="0" w:color="auto"/>
          </w:divBdr>
        </w:div>
        <w:div w:id="1914196956">
          <w:marLeft w:val="480"/>
          <w:marRight w:val="0"/>
          <w:marTop w:val="0"/>
          <w:marBottom w:val="0"/>
          <w:divBdr>
            <w:top w:val="none" w:sz="0" w:space="0" w:color="auto"/>
            <w:left w:val="none" w:sz="0" w:space="0" w:color="auto"/>
            <w:bottom w:val="none" w:sz="0" w:space="0" w:color="auto"/>
            <w:right w:val="none" w:sz="0" w:space="0" w:color="auto"/>
          </w:divBdr>
        </w:div>
        <w:div w:id="1366054645">
          <w:marLeft w:val="480"/>
          <w:marRight w:val="0"/>
          <w:marTop w:val="0"/>
          <w:marBottom w:val="0"/>
          <w:divBdr>
            <w:top w:val="none" w:sz="0" w:space="0" w:color="auto"/>
            <w:left w:val="none" w:sz="0" w:space="0" w:color="auto"/>
            <w:bottom w:val="none" w:sz="0" w:space="0" w:color="auto"/>
            <w:right w:val="none" w:sz="0" w:space="0" w:color="auto"/>
          </w:divBdr>
        </w:div>
        <w:div w:id="454715215">
          <w:marLeft w:val="480"/>
          <w:marRight w:val="0"/>
          <w:marTop w:val="0"/>
          <w:marBottom w:val="0"/>
          <w:divBdr>
            <w:top w:val="none" w:sz="0" w:space="0" w:color="auto"/>
            <w:left w:val="none" w:sz="0" w:space="0" w:color="auto"/>
            <w:bottom w:val="none" w:sz="0" w:space="0" w:color="auto"/>
            <w:right w:val="none" w:sz="0" w:space="0" w:color="auto"/>
          </w:divBdr>
        </w:div>
        <w:div w:id="1830638321">
          <w:marLeft w:val="480"/>
          <w:marRight w:val="0"/>
          <w:marTop w:val="0"/>
          <w:marBottom w:val="0"/>
          <w:divBdr>
            <w:top w:val="none" w:sz="0" w:space="0" w:color="auto"/>
            <w:left w:val="none" w:sz="0" w:space="0" w:color="auto"/>
            <w:bottom w:val="none" w:sz="0" w:space="0" w:color="auto"/>
            <w:right w:val="none" w:sz="0" w:space="0" w:color="auto"/>
          </w:divBdr>
        </w:div>
        <w:div w:id="45683036">
          <w:marLeft w:val="480"/>
          <w:marRight w:val="0"/>
          <w:marTop w:val="0"/>
          <w:marBottom w:val="0"/>
          <w:divBdr>
            <w:top w:val="none" w:sz="0" w:space="0" w:color="auto"/>
            <w:left w:val="none" w:sz="0" w:space="0" w:color="auto"/>
            <w:bottom w:val="none" w:sz="0" w:space="0" w:color="auto"/>
            <w:right w:val="none" w:sz="0" w:space="0" w:color="auto"/>
          </w:divBdr>
        </w:div>
        <w:div w:id="2097895608">
          <w:marLeft w:val="480"/>
          <w:marRight w:val="0"/>
          <w:marTop w:val="0"/>
          <w:marBottom w:val="0"/>
          <w:divBdr>
            <w:top w:val="none" w:sz="0" w:space="0" w:color="auto"/>
            <w:left w:val="none" w:sz="0" w:space="0" w:color="auto"/>
            <w:bottom w:val="none" w:sz="0" w:space="0" w:color="auto"/>
            <w:right w:val="none" w:sz="0" w:space="0" w:color="auto"/>
          </w:divBdr>
        </w:div>
        <w:div w:id="512492945">
          <w:marLeft w:val="480"/>
          <w:marRight w:val="0"/>
          <w:marTop w:val="0"/>
          <w:marBottom w:val="0"/>
          <w:divBdr>
            <w:top w:val="none" w:sz="0" w:space="0" w:color="auto"/>
            <w:left w:val="none" w:sz="0" w:space="0" w:color="auto"/>
            <w:bottom w:val="none" w:sz="0" w:space="0" w:color="auto"/>
            <w:right w:val="none" w:sz="0" w:space="0" w:color="auto"/>
          </w:divBdr>
        </w:div>
        <w:div w:id="505292021">
          <w:marLeft w:val="480"/>
          <w:marRight w:val="0"/>
          <w:marTop w:val="0"/>
          <w:marBottom w:val="0"/>
          <w:divBdr>
            <w:top w:val="none" w:sz="0" w:space="0" w:color="auto"/>
            <w:left w:val="none" w:sz="0" w:space="0" w:color="auto"/>
            <w:bottom w:val="none" w:sz="0" w:space="0" w:color="auto"/>
            <w:right w:val="none" w:sz="0" w:space="0" w:color="auto"/>
          </w:divBdr>
        </w:div>
        <w:div w:id="1577978568">
          <w:marLeft w:val="480"/>
          <w:marRight w:val="0"/>
          <w:marTop w:val="0"/>
          <w:marBottom w:val="0"/>
          <w:divBdr>
            <w:top w:val="none" w:sz="0" w:space="0" w:color="auto"/>
            <w:left w:val="none" w:sz="0" w:space="0" w:color="auto"/>
            <w:bottom w:val="none" w:sz="0" w:space="0" w:color="auto"/>
            <w:right w:val="none" w:sz="0" w:space="0" w:color="auto"/>
          </w:divBdr>
        </w:div>
        <w:div w:id="748314094">
          <w:marLeft w:val="480"/>
          <w:marRight w:val="0"/>
          <w:marTop w:val="0"/>
          <w:marBottom w:val="0"/>
          <w:divBdr>
            <w:top w:val="none" w:sz="0" w:space="0" w:color="auto"/>
            <w:left w:val="none" w:sz="0" w:space="0" w:color="auto"/>
            <w:bottom w:val="none" w:sz="0" w:space="0" w:color="auto"/>
            <w:right w:val="none" w:sz="0" w:space="0" w:color="auto"/>
          </w:divBdr>
        </w:div>
        <w:div w:id="157501407">
          <w:marLeft w:val="480"/>
          <w:marRight w:val="0"/>
          <w:marTop w:val="0"/>
          <w:marBottom w:val="0"/>
          <w:divBdr>
            <w:top w:val="none" w:sz="0" w:space="0" w:color="auto"/>
            <w:left w:val="none" w:sz="0" w:space="0" w:color="auto"/>
            <w:bottom w:val="none" w:sz="0" w:space="0" w:color="auto"/>
            <w:right w:val="none" w:sz="0" w:space="0" w:color="auto"/>
          </w:divBdr>
        </w:div>
        <w:div w:id="1562906478">
          <w:marLeft w:val="480"/>
          <w:marRight w:val="0"/>
          <w:marTop w:val="0"/>
          <w:marBottom w:val="0"/>
          <w:divBdr>
            <w:top w:val="none" w:sz="0" w:space="0" w:color="auto"/>
            <w:left w:val="none" w:sz="0" w:space="0" w:color="auto"/>
            <w:bottom w:val="none" w:sz="0" w:space="0" w:color="auto"/>
            <w:right w:val="none" w:sz="0" w:space="0" w:color="auto"/>
          </w:divBdr>
        </w:div>
        <w:div w:id="2098939439">
          <w:marLeft w:val="480"/>
          <w:marRight w:val="0"/>
          <w:marTop w:val="0"/>
          <w:marBottom w:val="0"/>
          <w:divBdr>
            <w:top w:val="none" w:sz="0" w:space="0" w:color="auto"/>
            <w:left w:val="none" w:sz="0" w:space="0" w:color="auto"/>
            <w:bottom w:val="none" w:sz="0" w:space="0" w:color="auto"/>
            <w:right w:val="none" w:sz="0" w:space="0" w:color="auto"/>
          </w:divBdr>
        </w:div>
        <w:div w:id="567572502">
          <w:marLeft w:val="480"/>
          <w:marRight w:val="0"/>
          <w:marTop w:val="0"/>
          <w:marBottom w:val="0"/>
          <w:divBdr>
            <w:top w:val="none" w:sz="0" w:space="0" w:color="auto"/>
            <w:left w:val="none" w:sz="0" w:space="0" w:color="auto"/>
            <w:bottom w:val="none" w:sz="0" w:space="0" w:color="auto"/>
            <w:right w:val="none" w:sz="0" w:space="0" w:color="auto"/>
          </w:divBdr>
        </w:div>
        <w:div w:id="534579177">
          <w:marLeft w:val="480"/>
          <w:marRight w:val="0"/>
          <w:marTop w:val="0"/>
          <w:marBottom w:val="0"/>
          <w:divBdr>
            <w:top w:val="none" w:sz="0" w:space="0" w:color="auto"/>
            <w:left w:val="none" w:sz="0" w:space="0" w:color="auto"/>
            <w:bottom w:val="none" w:sz="0" w:space="0" w:color="auto"/>
            <w:right w:val="none" w:sz="0" w:space="0" w:color="auto"/>
          </w:divBdr>
        </w:div>
        <w:div w:id="1964070777">
          <w:marLeft w:val="480"/>
          <w:marRight w:val="0"/>
          <w:marTop w:val="0"/>
          <w:marBottom w:val="0"/>
          <w:divBdr>
            <w:top w:val="none" w:sz="0" w:space="0" w:color="auto"/>
            <w:left w:val="none" w:sz="0" w:space="0" w:color="auto"/>
            <w:bottom w:val="none" w:sz="0" w:space="0" w:color="auto"/>
            <w:right w:val="none" w:sz="0" w:space="0" w:color="auto"/>
          </w:divBdr>
        </w:div>
        <w:div w:id="1847859898">
          <w:marLeft w:val="480"/>
          <w:marRight w:val="0"/>
          <w:marTop w:val="0"/>
          <w:marBottom w:val="0"/>
          <w:divBdr>
            <w:top w:val="none" w:sz="0" w:space="0" w:color="auto"/>
            <w:left w:val="none" w:sz="0" w:space="0" w:color="auto"/>
            <w:bottom w:val="none" w:sz="0" w:space="0" w:color="auto"/>
            <w:right w:val="none" w:sz="0" w:space="0" w:color="auto"/>
          </w:divBdr>
        </w:div>
        <w:div w:id="1324746468">
          <w:marLeft w:val="480"/>
          <w:marRight w:val="0"/>
          <w:marTop w:val="0"/>
          <w:marBottom w:val="0"/>
          <w:divBdr>
            <w:top w:val="none" w:sz="0" w:space="0" w:color="auto"/>
            <w:left w:val="none" w:sz="0" w:space="0" w:color="auto"/>
            <w:bottom w:val="none" w:sz="0" w:space="0" w:color="auto"/>
            <w:right w:val="none" w:sz="0" w:space="0" w:color="auto"/>
          </w:divBdr>
        </w:div>
        <w:div w:id="1335717432">
          <w:marLeft w:val="480"/>
          <w:marRight w:val="0"/>
          <w:marTop w:val="0"/>
          <w:marBottom w:val="0"/>
          <w:divBdr>
            <w:top w:val="none" w:sz="0" w:space="0" w:color="auto"/>
            <w:left w:val="none" w:sz="0" w:space="0" w:color="auto"/>
            <w:bottom w:val="none" w:sz="0" w:space="0" w:color="auto"/>
            <w:right w:val="none" w:sz="0" w:space="0" w:color="auto"/>
          </w:divBdr>
        </w:div>
        <w:div w:id="1887526747">
          <w:marLeft w:val="480"/>
          <w:marRight w:val="0"/>
          <w:marTop w:val="0"/>
          <w:marBottom w:val="0"/>
          <w:divBdr>
            <w:top w:val="none" w:sz="0" w:space="0" w:color="auto"/>
            <w:left w:val="none" w:sz="0" w:space="0" w:color="auto"/>
            <w:bottom w:val="none" w:sz="0" w:space="0" w:color="auto"/>
            <w:right w:val="none" w:sz="0" w:space="0" w:color="auto"/>
          </w:divBdr>
        </w:div>
        <w:div w:id="1546018680">
          <w:marLeft w:val="480"/>
          <w:marRight w:val="0"/>
          <w:marTop w:val="0"/>
          <w:marBottom w:val="0"/>
          <w:divBdr>
            <w:top w:val="none" w:sz="0" w:space="0" w:color="auto"/>
            <w:left w:val="none" w:sz="0" w:space="0" w:color="auto"/>
            <w:bottom w:val="none" w:sz="0" w:space="0" w:color="auto"/>
            <w:right w:val="none" w:sz="0" w:space="0" w:color="auto"/>
          </w:divBdr>
        </w:div>
        <w:div w:id="775175300">
          <w:marLeft w:val="480"/>
          <w:marRight w:val="0"/>
          <w:marTop w:val="0"/>
          <w:marBottom w:val="0"/>
          <w:divBdr>
            <w:top w:val="none" w:sz="0" w:space="0" w:color="auto"/>
            <w:left w:val="none" w:sz="0" w:space="0" w:color="auto"/>
            <w:bottom w:val="none" w:sz="0" w:space="0" w:color="auto"/>
            <w:right w:val="none" w:sz="0" w:space="0" w:color="auto"/>
          </w:divBdr>
        </w:div>
        <w:div w:id="778259225">
          <w:marLeft w:val="480"/>
          <w:marRight w:val="0"/>
          <w:marTop w:val="0"/>
          <w:marBottom w:val="0"/>
          <w:divBdr>
            <w:top w:val="none" w:sz="0" w:space="0" w:color="auto"/>
            <w:left w:val="none" w:sz="0" w:space="0" w:color="auto"/>
            <w:bottom w:val="none" w:sz="0" w:space="0" w:color="auto"/>
            <w:right w:val="none" w:sz="0" w:space="0" w:color="auto"/>
          </w:divBdr>
        </w:div>
        <w:div w:id="548297938">
          <w:marLeft w:val="480"/>
          <w:marRight w:val="0"/>
          <w:marTop w:val="0"/>
          <w:marBottom w:val="0"/>
          <w:divBdr>
            <w:top w:val="none" w:sz="0" w:space="0" w:color="auto"/>
            <w:left w:val="none" w:sz="0" w:space="0" w:color="auto"/>
            <w:bottom w:val="none" w:sz="0" w:space="0" w:color="auto"/>
            <w:right w:val="none" w:sz="0" w:space="0" w:color="auto"/>
          </w:divBdr>
        </w:div>
        <w:div w:id="365298331">
          <w:marLeft w:val="480"/>
          <w:marRight w:val="0"/>
          <w:marTop w:val="0"/>
          <w:marBottom w:val="0"/>
          <w:divBdr>
            <w:top w:val="none" w:sz="0" w:space="0" w:color="auto"/>
            <w:left w:val="none" w:sz="0" w:space="0" w:color="auto"/>
            <w:bottom w:val="none" w:sz="0" w:space="0" w:color="auto"/>
            <w:right w:val="none" w:sz="0" w:space="0" w:color="auto"/>
          </w:divBdr>
        </w:div>
        <w:div w:id="1776946195">
          <w:marLeft w:val="480"/>
          <w:marRight w:val="0"/>
          <w:marTop w:val="0"/>
          <w:marBottom w:val="0"/>
          <w:divBdr>
            <w:top w:val="none" w:sz="0" w:space="0" w:color="auto"/>
            <w:left w:val="none" w:sz="0" w:space="0" w:color="auto"/>
            <w:bottom w:val="none" w:sz="0" w:space="0" w:color="auto"/>
            <w:right w:val="none" w:sz="0" w:space="0" w:color="auto"/>
          </w:divBdr>
        </w:div>
        <w:div w:id="761419099">
          <w:marLeft w:val="480"/>
          <w:marRight w:val="0"/>
          <w:marTop w:val="0"/>
          <w:marBottom w:val="0"/>
          <w:divBdr>
            <w:top w:val="none" w:sz="0" w:space="0" w:color="auto"/>
            <w:left w:val="none" w:sz="0" w:space="0" w:color="auto"/>
            <w:bottom w:val="none" w:sz="0" w:space="0" w:color="auto"/>
            <w:right w:val="none" w:sz="0" w:space="0" w:color="auto"/>
          </w:divBdr>
        </w:div>
        <w:div w:id="882407771">
          <w:marLeft w:val="480"/>
          <w:marRight w:val="0"/>
          <w:marTop w:val="0"/>
          <w:marBottom w:val="0"/>
          <w:divBdr>
            <w:top w:val="none" w:sz="0" w:space="0" w:color="auto"/>
            <w:left w:val="none" w:sz="0" w:space="0" w:color="auto"/>
            <w:bottom w:val="none" w:sz="0" w:space="0" w:color="auto"/>
            <w:right w:val="none" w:sz="0" w:space="0" w:color="auto"/>
          </w:divBdr>
        </w:div>
        <w:div w:id="995955640">
          <w:marLeft w:val="480"/>
          <w:marRight w:val="0"/>
          <w:marTop w:val="0"/>
          <w:marBottom w:val="0"/>
          <w:divBdr>
            <w:top w:val="none" w:sz="0" w:space="0" w:color="auto"/>
            <w:left w:val="none" w:sz="0" w:space="0" w:color="auto"/>
            <w:bottom w:val="none" w:sz="0" w:space="0" w:color="auto"/>
            <w:right w:val="none" w:sz="0" w:space="0" w:color="auto"/>
          </w:divBdr>
        </w:div>
        <w:div w:id="379673025">
          <w:marLeft w:val="480"/>
          <w:marRight w:val="0"/>
          <w:marTop w:val="0"/>
          <w:marBottom w:val="0"/>
          <w:divBdr>
            <w:top w:val="none" w:sz="0" w:space="0" w:color="auto"/>
            <w:left w:val="none" w:sz="0" w:space="0" w:color="auto"/>
            <w:bottom w:val="none" w:sz="0" w:space="0" w:color="auto"/>
            <w:right w:val="none" w:sz="0" w:space="0" w:color="auto"/>
          </w:divBdr>
        </w:div>
        <w:div w:id="1672683072">
          <w:marLeft w:val="480"/>
          <w:marRight w:val="0"/>
          <w:marTop w:val="0"/>
          <w:marBottom w:val="0"/>
          <w:divBdr>
            <w:top w:val="none" w:sz="0" w:space="0" w:color="auto"/>
            <w:left w:val="none" w:sz="0" w:space="0" w:color="auto"/>
            <w:bottom w:val="none" w:sz="0" w:space="0" w:color="auto"/>
            <w:right w:val="none" w:sz="0" w:space="0" w:color="auto"/>
          </w:divBdr>
        </w:div>
        <w:div w:id="227960967">
          <w:marLeft w:val="480"/>
          <w:marRight w:val="0"/>
          <w:marTop w:val="0"/>
          <w:marBottom w:val="0"/>
          <w:divBdr>
            <w:top w:val="none" w:sz="0" w:space="0" w:color="auto"/>
            <w:left w:val="none" w:sz="0" w:space="0" w:color="auto"/>
            <w:bottom w:val="none" w:sz="0" w:space="0" w:color="auto"/>
            <w:right w:val="none" w:sz="0" w:space="0" w:color="auto"/>
          </w:divBdr>
        </w:div>
        <w:div w:id="970747897">
          <w:marLeft w:val="480"/>
          <w:marRight w:val="0"/>
          <w:marTop w:val="0"/>
          <w:marBottom w:val="0"/>
          <w:divBdr>
            <w:top w:val="none" w:sz="0" w:space="0" w:color="auto"/>
            <w:left w:val="none" w:sz="0" w:space="0" w:color="auto"/>
            <w:bottom w:val="none" w:sz="0" w:space="0" w:color="auto"/>
            <w:right w:val="none" w:sz="0" w:space="0" w:color="auto"/>
          </w:divBdr>
        </w:div>
        <w:div w:id="1089544528">
          <w:marLeft w:val="480"/>
          <w:marRight w:val="0"/>
          <w:marTop w:val="0"/>
          <w:marBottom w:val="0"/>
          <w:divBdr>
            <w:top w:val="none" w:sz="0" w:space="0" w:color="auto"/>
            <w:left w:val="none" w:sz="0" w:space="0" w:color="auto"/>
            <w:bottom w:val="none" w:sz="0" w:space="0" w:color="auto"/>
            <w:right w:val="none" w:sz="0" w:space="0" w:color="auto"/>
          </w:divBdr>
        </w:div>
        <w:div w:id="264852622">
          <w:marLeft w:val="480"/>
          <w:marRight w:val="0"/>
          <w:marTop w:val="0"/>
          <w:marBottom w:val="0"/>
          <w:divBdr>
            <w:top w:val="none" w:sz="0" w:space="0" w:color="auto"/>
            <w:left w:val="none" w:sz="0" w:space="0" w:color="auto"/>
            <w:bottom w:val="none" w:sz="0" w:space="0" w:color="auto"/>
            <w:right w:val="none" w:sz="0" w:space="0" w:color="auto"/>
          </w:divBdr>
        </w:div>
        <w:div w:id="1862890098">
          <w:marLeft w:val="480"/>
          <w:marRight w:val="0"/>
          <w:marTop w:val="0"/>
          <w:marBottom w:val="0"/>
          <w:divBdr>
            <w:top w:val="none" w:sz="0" w:space="0" w:color="auto"/>
            <w:left w:val="none" w:sz="0" w:space="0" w:color="auto"/>
            <w:bottom w:val="none" w:sz="0" w:space="0" w:color="auto"/>
            <w:right w:val="none" w:sz="0" w:space="0" w:color="auto"/>
          </w:divBdr>
        </w:div>
        <w:div w:id="867253029">
          <w:marLeft w:val="480"/>
          <w:marRight w:val="0"/>
          <w:marTop w:val="0"/>
          <w:marBottom w:val="0"/>
          <w:divBdr>
            <w:top w:val="none" w:sz="0" w:space="0" w:color="auto"/>
            <w:left w:val="none" w:sz="0" w:space="0" w:color="auto"/>
            <w:bottom w:val="none" w:sz="0" w:space="0" w:color="auto"/>
            <w:right w:val="none" w:sz="0" w:space="0" w:color="auto"/>
          </w:divBdr>
        </w:div>
        <w:div w:id="225410689">
          <w:marLeft w:val="480"/>
          <w:marRight w:val="0"/>
          <w:marTop w:val="0"/>
          <w:marBottom w:val="0"/>
          <w:divBdr>
            <w:top w:val="none" w:sz="0" w:space="0" w:color="auto"/>
            <w:left w:val="none" w:sz="0" w:space="0" w:color="auto"/>
            <w:bottom w:val="none" w:sz="0" w:space="0" w:color="auto"/>
            <w:right w:val="none" w:sz="0" w:space="0" w:color="auto"/>
          </w:divBdr>
        </w:div>
        <w:div w:id="1290866512">
          <w:marLeft w:val="480"/>
          <w:marRight w:val="0"/>
          <w:marTop w:val="0"/>
          <w:marBottom w:val="0"/>
          <w:divBdr>
            <w:top w:val="none" w:sz="0" w:space="0" w:color="auto"/>
            <w:left w:val="none" w:sz="0" w:space="0" w:color="auto"/>
            <w:bottom w:val="none" w:sz="0" w:space="0" w:color="auto"/>
            <w:right w:val="none" w:sz="0" w:space="0" w:color="auto"/>
          </w:divBdr>
        </w:div>
        <w:div w:id="2079084920">
          <w:marLeft w:val="480"/>
          <w:marRight w:val="0"/>
          <w:marTop w:val="0"/>
          <w:marBottom w:val="0"/>
          <w:divBdr>
            <w:top w:val="none" w:sz="0" w:space="0" w:color="auto"/>
            <w:left w:val="none" w:sz="0" w:space="0" w:color="auto"/>
            <w:bottom w:val="none" w:sz="0" w:space="0" w:color="auto"/>
            <w:right w:val="none" w:sz="0" w:space="0" w:color="auto"/>
          </w:divBdr>
        </w:div>
        <w:div w:id="227344795">
          <w:marLeft w:val="480"/>
          <w:marRight w:val="0"/>
          <w:marTop w:val="0"/>
          <w:marBottom w:val="0"/>
          <w:divBdr>
            <w:top w:val="none" w:sz="0" w:space="0" w:color="auto"/>
            <w:left w:val="none" w:sz="0" w:space="0" w:color="auto"/>
            <w:bottom w:val="none" w:sz="0" w:space="0" w:color="auto"/>
            <w:right w:val="none" w:sz="0" w:space="0" w:color="auto"/>
          </w:divBdr>
        </w:div>
        <w:div w:id="641498256">
          <w:marLeft w:val="480"/>
          <w:marRight w:val="0"/>
          <w:marTop w:val="0"/>
          <w:marBottom w:val="0"/>
          <w:divBdr>
            <w:top w:val="none" w:sz="0" w:space="0" w:color="auto"/>
            <w:left w:val="none" w:sz="0" w:space="0" w:color="auto"/>
            <w:bottom w:val="none" w:sz="0" w:space="0" w:color="auto"/>
            <w:right w:val="none" w:sz="0" w:space="0" w:color="auto"/>
          </w:divBdr>
        </w:div>
        <w:div w:id="1398356670">
          <w:marLeft w:val="480"/>
          <w:marRight w:val="0"/>
          <w:marTop w:val="0"/>
          <w:marBottom w:val="0"/>
          <w:divBdr>
            <w:top w:val="none" w:sz="0" w:space="0" w:color="auto"/>
            <w:left w:val="none" w:sz="0" w:space="0" w:color="auto"/>
            <w:bottom w:val="none" w:sz="0" w:space="0" w:color="auto"/>
            <w:right w:val="none" w:sz="0" w:space="0" w:color="auto"/>
          </w:divBdr>
        </w:div>
        <w:div w:id="650409809">
          <w:marLeft w:val="480"/>
          <w:marRight w:val="0"/>
          <w:marTop w:val="0"/>
          <w:marBottom w:val="0"/>
          <w:divBdr>
            <w:top w:val="none" w:sz="0" w:space="0" w:color="auto"/>
            <w:left w:val="none" w:sz="0" w:space="0" w:color="auto"/>
            <w:bottom w:val="none" w:sz="0" w:space="0" w:color="auto"/>
            <w:right w:val="none" w:sz="0" w:space="0" w:color="auto"/>
          </w:divBdr>
        </w:div>
        <w:div w:id="2114745592">
          <w:marLeft w:val="480"/>
          <w:marRight w:val="0"/>
          <w:marTop w:val="0"/>
          <w:marBottom w:val="0"/>
          <w:divBdr>
            <w:top w:val="none" w:sz="0" w:space="0" w:color="auto"/>
            <w:left w:val="none" w:sz="0" w:space="0" w:color="auto"/>
            <w:bottom w:val="none" w:sz="0" w:space="0" w:color="auto"/>
            <w:right w:val="none" w:sz="0" w:space="0" w:color="auto"/>
          </w:divBdr>
        </w:div>
        <w:div w:id="166021495">
          <w:marLeft w:val="480"/>
          <w:marRight w:val="0"/>
          <w:marTop w:val="0"/>
          <w:marBottom w:val="0"/>
          <w:divBdr>
            <w:top w:val="none" w:sz="0" w:space="0" w:color="auto"/>
            <w:left w:val="none" w:sz="0" w:space="0" w:color="auto"/>
            <w:bottom w:val="none" w:sz="0" w:space="0" w:color="auto"/>
            <w:right w:val="none" w:sz="0" w:space="0" w:color="auto"/>
          </w:divBdr>
        </w:div>
        <w:div w:id="2146922793">
          <w:marLeft w:val="480"/>
          <w:marRight w:val="0"/>
          <w:marTop w:val="0"/>
          <w:marBottom w:val="0"/>
          <w:divBdr>
            <w:top w:val="none" w:sz="0" w:space="0" w:color="auto"/>
            <w:left w:val="none" w:sz="0" w:space="0" w:color="auto"/>
            <w:bottom w:val="none" w:sz="0" w:space="0" w:color="auto"/>
            <w:right w:val="none" w:sz="0" w:space="0" w:color="auto"/>
          </w:divBdr>
        </w:div>
        <w:div w:id="1618483377">
          <w:marLeft w:val="480"/>
          <w:marRight w:val="0"/>
          <w:marTop w:val="0"/>
          <w:marBottom w:val="0"/>
          <w:divBdr>
            <w:top w:val="none" w:sz="0" w:space="0" w:color="auto"/>
            <w:left w:val="none" w:sz="0" w:space="0" w:color="auto"/>
            <w:bottom w:val="none" w:sz="0" w:space="0" w:color="auto"/>
            <w:right w:val="none" w:sz="0" w:space="0" w:color="auto"/>
          </w:divBdr>
        </w:div>
        <w:div w:id="1374691988">
          <w:marLeft w:val="480"/>
          <w:marRight w:val="0"/>
          <w:marTop w:val="0"/>
          <w:marBottom w:val="0"/>
          <w:divBdr>
            <w:top w:val="none" w:sz="0" w:space="0" w:color="auto"/>
            <w:left w:val="none" w:sz="0" w:space="0" w:color="auto"/>
            <w:bottom w:val="none" w:sz="0" w:space="0" w:color="auto"/>
            <w:right w:val="none" w:sz="0" w:space="0" w:color="auto"/>
          </w:divBdr>
        </w:div>
        <w:div w:id="157498578">
          <w:marLeft w:val="480"/>
          <w:marRight w:val="0"/>
          <w:marTop w:val="0"/>
          <w:marBottom w:val="0"/>
          <w:divBdr>
            <w:top w:val="none" w:sz="0" w:space="0" w:color="auto"/>
            <w:left w:val="none" w:sz="0" w:space="0" w:color="auto"/>
            <w:bottom w:val="none" w:sz="0" w:space="0" w:color="auto"/>
            <w:right w:val="none" w:sz="0" w:space="0" w:color="auto"/>
          </w:divBdr>
        </w:div>
        <w:div w:id="1381511761">
          <w:marLeft w:val="480"/>
          <w:marRight w:val="0"/>
          <w:marTop w:val="0"/>
          <w:marBottom w:val="0"/>
          <w:divBdr>
            <w:top w:val="none" w:sz="0" w:space="0" w:color="auto"/>
            <w:left w:val="none" w:sz="0" w:space="0" w:color="auto"/>
            <w:bottom w:val="none" w:sz="0" w:space="0" w:color="auto"/>
            <w:right w:val="none" w:sz="0" w:space="0" w:color="auto"/>
          </w:divBdr>
        </w:div>
        <w:div w:id="1467164690">
          <w:marLeft w:val="480"/>
          <w:marRight w:val="0"/>
          <w:marTop w:val="0"/>
          <w:marBottom w:val="0"/>
          <w:divBdr>
            <w:top w:val="none" w:sz="0" w:space="0" w:color="auto"/>
            <w:left w:val="none" w:sz="0" w:space="0" w:color="auto"/>
            <w:bottom w:val="none" w:sz="0" w:space="0" w:color="auto"/>
            <w:right w:val="none" w:sz="0" w:space="0" w:color="auto"/>
          </w:divBdr>
        </w:div>
        <w:div w:id="1056900619">
          <w:marLeft w:val="480"/>
          <w:marRight w:val="0"/>
          <w:marTop w:val="0"/>
          <w:marBottom w:val="0"/>
          <w:divBdr>
            <w:top w:val="none" w:sz="0" w:space="0" w:color="auto"/>
            <w:left w:val="none" w:sz="0" w:space="0" w:color="auto"/>
            <w:bottom w:val="none" w:sz="0" w:space="0" w:color="auto"/>
            <w:right w:val="none" w:sz="0" w:space="0" w:color="auto"/>
          </w:divBdr>
        </w:div>
        <w:div w:id="1257596888">
          <w:marLeft w:val="480"/>
          <w:marRight w:val="0"/>
          <w:marTop w:val="0"/>
          <w:marBottom w:val="0"/>
          <w:divBdr>
            <w:top w:val="none" w:sz="0" w:space="0" w:color="auto"/>
            <w:left w:val="none" w:sz="0" w:space="0" w:color="auto"/>
            <w:bottom w:val="none" w:sz="0" w:space="0" w:color="auto"/>
            <w:right w:val="none" w:sz="0" w:space="0" w:color="auto"/>
          </w:divBdr>
        </w:div>
        <w:div w:id="1608267182">
          <w:marLeft w:val="480"/>
          <w:marRight w:val="0"/>
          <w:marTop w:val="0"/>
          <w:marBottom w:val="0"/>
          <w:divBdr>
            <w:top w:val="none" w:sz="0" w:space="0" w:color="auto"/>
            <w:left w:val="none" w:sz="0" w:space="0" w:color="auto"/>
            <w:bottom w:val="none" w:sz="0" w:space="0" w:color="auto"/>
            <w:right w:val="none" w:sz="0" w:space="0" w:color="auto"/>
          </w:divBdr>
        </w:div>
        <w:div w:id="1978413015">
          <w:marLeft w:val="480"/>
          <w:marRight w:val="0"/>
          <w:marTop w:val="0"/>
          <w:marBottom w:val="0"/>
          <w:divBdr>
            <w:top w:val="none" w:sz="0" w:space="0" w:color="auto"/>
            <w:left w:val="none" w:sz="0" w:space="0" w:color="auto"/>
            <w:bottom w:val="none" w:sz="0" w:space="0" w:color="auto"/>
            <w:right w:val="none" w:sz="0" w:space="0" w:color="auto"/>
          </w:divBdr>
        </w:div>
        <w:div w:id="1703509192">
          <w:marLeft w:val="480"/>
          <w:marRight w:val="0"/>
          <w:marTop w:val="0"/>
          <w:marBottom w:val="0"/>
          <w:divBdr>
            <w:top w:val="none" w:sz="0" w:space="0" w:color="auto"/>
            <w:left w:val="none" w:sz="0" w:space="0" w:color="auto"/>
            <w:bottom w:val="none" w:sz="0" w:space="0" w:color="auto"/>
            <w:right w:val="none" w:sz="0" w:space="0" w:color="auto"/>
          </w:divBdr>
        </w:div>
        <w:div w:id="823623079">
          <w:marLeft w:val="480"/>
          <w:marRight w:val="0"/>
          <w:marTop w:val="0"/>
          <w:marBottom w:val="0"/>
          <w:divBdr>
            <w:top w:val="none" w:sz="0" w:space="0" w:color="auto"/>
            <w:left w:val="none" w:sz="0" w:space="0" w:color="auto"/>
            <w:bottom w:val="none" w:sz="0" w:space="0" w:color="auto"/>
            <w:right w:val="none" w:sz="0" w:space="0" w:color="auto"/>
          </w:divBdr>
        </w:div>
        <w:div w:id="403918028">
          <w:marLeft w:val="480"/>
          <w:marRight w:val="0"/>
          <w:marTop w:val="0"/>
          <w:marBottom w:val="0"/>
          <w:divBdr>
            <w:top w:val="none" w:sz="0" w:space="0" w:color="auto"/>
            <w:left w:val="none" w:sz="0" w:space="0" w:color="auto"/>
            <w:bottom w:val="none" w:sz="0" w:space="0" w:color="auto"/>
            <w:right w:val="none" w:sz="0" w:space="0" w:color="auto"/>
          </w:divBdr>
        </w:div>
        <w:div w:id="1280264526">
          <w:marLeft w:val="480"/>
          <w:marRight w:val="0"/>
          <w:marTop w:val="0"/>
          <w:marBottom w:val="0"/>
          <w:divBdr>
            <w:top w:val="none" w:sz="0" w:space="0" w:color="auto"/>
            <w:left w:val="none" w:sz="0" w:space="0" w:color="auto"/>
            <w:bottom w:val="none" w:sz="0" w:space="0" w:color="auto"/>
            <w:right w:val="none" w:sz="0" w:space="0" w:color="auto"/>
          </w:divBdr>
        </w:div>
        <w:div w:id="1127428281">
          <w:marLeft w:val="480"/>
          <w:marRight w:val="0"/>
          <w:marTop w:val="0"/>
          <w:marBottom w:val="0"/>
          <w:divBdr>
            <w:top w:val="none" w:sz="0" w:space="0" w:color="auto"/>
            <w:left w:val="none" w:sz="0" w:space="0" w:color="auto"/>
            <w:bottom w:val="none" w:sz="0" w:space="0" w:color="auto"/>
            <w:right w:val="none" w:sz="0" w:space="0" w:color="auto"/>
          </w:divBdr>
        </w:div>
        <w:div w:id="1159155180">
          <w:marLeft w:val="480"/>
          <w:marRight w:val="0"/>
          <w:marTop w:val="0"/>
          <w:marBottom w:val="0"/>
          <w:divBdr>
            <w:top w:val="none" w:sz="0" w:space="0" w:color="auto"/>
            <w:left w:val="none" w:sz="0" w:space="0" w:color="auto"/>
            <w:bottom w:val="none" w:sz="0" w:space="0" w:color="auto"/>
            <w:right w:val="none" w:sz="0" w:space="0" w:color="auto"/>
          </w:divBdr>
        </w:div>
        <w:div w:id="2046059358">
          <w:marLeft w:val="480"/>
          <w:marRight w:val="0"/>
          <w:marTop w:val="0"/>
          <w:marBottom w:val="0"/>
          <w:divBdr>
            <w:top w:val="none" w:sz="0" w:space="0" w:color="auto"/>
            <w:left w:val="none" w:sz="0" w:space="0" w:color="auto"/>
            <w:bottom w:val="none" w:sz="0" w:space="0" w:color="auto"/>
            <w:right w:val="none" w:sz="0" w:space="0" w:color="auto"/>
          </w:divBdr>
        </w:div>
        <w:div w:id="1113205643">
          <w:marLeft w:val="480"/>
          <w:marRight w:val="0"/>
          <w:marTop w:val="0"/>
          <w:marBottom w:val="0"/>
          <w:divBdr>
            <w:top w:val="none" w:sz="0" w:space="0" w:color="auto"/>
            <w:left w:val="none" w:sz="0" w:space="0" w:color="auto"/>
            <w:bottom w:val="none" w:sz="0" w:space="0" w:color="auto"/>
            <w:right w:val="none" w:sz="0" w:space="0" w:color="auto"/>
          </w:divBdr>
        </w:div>
        <w:div w:id="27604390">
          <w:marLeft w:val="480"/>
          <w:marRight w:val="0"/>
          <w:marTop w:val="0"/>
          <w:marBottom w:val="0"/>
          <w:divBdr>
            <w:top w:val="none" w:sz="0" w:space="0" w:color="auto"/>
            <w:left w:val="none" w:sz="0" w:space="0" w:color="auto"/>
            <w:bottom w:val="none" w:sz="0" w:space="0" w:color="auto"/>
            <w:right w:val="none" w:sz="0" w:space="0" w:color="auto"/>
          </w:divBdr>
        </w:div>
        <w:div w:id="955217932">
          <w:marLeft w:val="480"/>
          <w:marRight w:val="0"/>
          <w:marTop w:val="0"/>
          <w:marBottom w:val="0"/>
          <w:divBdr>
            <w:top w:val="none" w:sz="0" w:space="0" w:color="auto"/>
            <w:left w:val="none" w:sz="0" w:space="0" w:color="auto"/>
            <w:bottom w:val="none" w:sz="0" w:space="0" w:color="auto"/>
            <w:right w:val="none" w:sz="0" w:space="0" w:color="auto"/>
          </w:divBdr>
        </w:div>
        <w:div w:id="332613892">
          <w:marLeft w:val="480"/>
          <w:marRight w:val="0"/>
          <w:marTop w:val="0"/>
          <w:marBottom w:val="0"/>
          <w:divBdr>
            <w:top w:val="none" w:sz="0" w:space="0" w:color="auto"/>
            <w:left w:val="none" w:sz="0" w:space="0" w:color="auto"/>
            <w:bottom w:val="none" w:sz="0" w:space="0" w:color="auto"/>
            <w:right w:val="none" w:sz="0" w:space="0" w:color="auto"/>
          </w:divBdr>
        </w:div>
        <w:div w:id="1043671669">
          <w:marLeft w:val="480"/>
          <w:marRight w:val="0"/>
          <w:marTop w:val="0"/>
          <w:marBottom w:val="0"/>
          <w:divBdr>
            <w:top w:val="none" w:sz="0" w:space="0" w:color="auto"/>
            <w:left w:val="none" w:sz="0" w:space="0" w:color="auto"/>
            <w:bottom w:val="none" w:sz="0" w:space="0" w:color="auto"/>
            <w:right w:val="none" w:sz="0" w:space="0" w:color="auto"/>
          </w:divBdr>
        </w:div>
        <w:div w:id="1416047966">
          <w:marLeft w:val="480"/>
          <w:marRight w:val="0"/>
          <w:marTop w:val="0"/>
          <w:marBottom w:val="0"/>
          <w:divBdr>
            <w:top w:val="none" w:sz="0" w:space="0" w:color="auto"/>
            <w:left w:val="none" w:sz="0" w:space="0" w:color="auto"/>
            <w:bottom w:val="none" w:sz="0" w:space="0" w:color="auto"/>
            <w:right w:val="none" w:sz="0" w:space="0" w:color="auto"/>
          </w:divBdr>
        </w:div>
        <w:div w:id="134563390">
          <w:marLeft w:val="480"/>
          <w:marRight w:val="0"/>
          <w:marTop w:val="0"/>
          <w:marBottom w:val="0"/>
          <w:divBdr>
            <w:top w:val="none" w:sz="0" w:space="0" w:color="auto"/>
            <w:left w:val="none" w:sz="0" w:space="0" w:color="auto"/>
            <w:bottom w:val="none" w:sz="0" w:space="0" w:color="auto"/>
            <w:right w:val="none" w:sz="0" w:space="0" w:color="auto"/>
          </w:divBdr>
        </w:div>
        <w:div w:id="1525316530">
          <w:marLeft w:val="480"/>
          <w:marRight w:val="0"/>
          <w:marTop w:val="0"/>
          <w:marBottom w:val="0"/>
          <w:divBdr>
            <w:top w:val="none" w:sz="0" w:space="0" w:color="auto"/>
            <w:left w:val="none" w:sz="0" w:space="0" w:color="auto"/>
            <w:bottom w:val="none" w:sz="0" w:space="0" w:color="auto"/>
            <w:right w:val="none" w:sz="0" w:space="0" w:color="auto"/>
          </w:divBdr>
        </w:div>
        <w:div w:id="171989101">
          <w:marLeft w:val="480"/>
          <w:marRight w:val="0"/>
          <w:marTop w:val="0"/>
          <w:marBottom w:val="0"/>
          <w:divBdr>
            <w:top w:val="none" w:sz="0" w:space="0" w:color="auto"/>
            <w:left w:val="none" w:sz="0" w:space="0" w:color="auto"/>
            <w:bottom w:val="none" w:sz="0" w:space="0" w:color="auto"/>
            <w:right w:val="none" w:sz="0" w:space="0" w:color="auto"/>
          </w:divBdr>
        </w:div>
        <w:div w:id="1658922298">
          <w:marLeft w:val="480"/>
          <w:marRight w:val="0"/>
          <w:marTop w:val="0"/>
          <w:marBottom w:val="0"/>
          <w:divBdr>
            <w:top w:val="none" w:sz="0" w:space="0" w:color="auto"/>
            <w:left w:val="none" w:sz="0" w:space="0" w:color="auto"/>
            <w:bottom w:val="none" w:sz="0" w:space="0" w:color="auto"/>
            <w:right w:val="none" w:sz="0" w:space="0" w:color="auto"/>
          </w:divBdr>
        </w:div>
        <w:div w:id="1182280566">
          <w:marLeft w:val="480"/>
          <w:marRight w:val="0"/>
          <w:marTop w:val="0"/>
          <w:marBottom w:val="0"/>
          <w:divBdr>
            <w:top w:val="none" w:sz="0" w:space="0" w:color="auto"/>
            <w:left w:val="none" w:sz="0" w:space="0" w:color="auto"/>
            <w:bottom w:val="none" w:sz="0" w:space="0" w:color="auto"/>
            <w:right w:val="none" w:sz="0" w:space="0" w:color="auto"/>
          </w:divBdr>
        </w:div>
        <w:div w:id="1879010007">
          <w:marLeft w:val="480"/>
          <w:marRight w:val="0"/>
          <w:marTop w:val="0"/>
          <w:marBottom w:val="0"/>
          <w:divBdr>
            <w:top w:val="none" w:sz="0" w:space="0" w:color="auto"/>
            <w:left w:val="none" w:sz="0" w:space="0" w:color="auto"/>
            <w:bottom w:val="none" w:sz="0" w:space="0" w:color="auto"/>
            <w:right w:val="none" w:sz="0" w:space="0" w:color="auto"/>
          </w:divBdr>
        </w:div>
        <w:div w:id="1639800910">
          <w:marLeft w:val="480"/>
          <w:marRight w:val="0"/>
          <w:marTop w:val="0"/>
          <w:marBottom w:val="0"/>
          <w:divBdr>
            <w:top w:val="none" w:sz="0" w:space="0" w:color="auto"/>
            <w:left w:val="none" w:sz="0" w:space="0" w:color="auto"/>
            <w:bottom w:val="none" w:sz="0" w:space="0" w:color="auto"/>
            <w:right w:val="none" w:sz="0" w:space="0" w:color="auto"/>
          </w:divBdr>
        </w:div>
        <w:div w:id="580528561">
          <w:marLeft w:val="480"/>
          <w:marRight w:val="0"/>
          <w:marTop w:val="0"/>
          <w:marBottom w:val="0"/>
          <w:divBdr>
            <w:top w:val="none" w:sz="0" w:space="0" w:color="auto"/>
            <w:left w:val="none" w:sz="0" w:space="0" w:color="auto"/>
            <w:bottom w:val="none" w:sz="0" w:space="0" w:color="auto"/>
            <w:right w:val="none" w:sz="0" w:space="0" w:color="auto"/>
          </w:divBdr>
        </w:div>
        <w:div w:id="126121680">
          <w:marLeft w:val="480"/>
          <w:marRight w:val="0"/>
          <w:marTop w:val="0"/>
          <w:marBottom w:val="0"/>
          <w:divBdr>
            <w:top w:val="none" w:sz="0" w:space="0" w:color="auto"/>
            <w:left w:val="none" w:sz="0" w:space="0" w:color="auto"/>
            <w:bottom w:val="none" w:sz="0" w:space="0" w:color="auto"/>
            <w:right w:val="none" w:sz="0" w:space="0" w:color="auto"/>
          </w:divBdr>
        </w:div>
        <w:div w:id="1093628278">
          <w:marLeft w:val="480"/>
          <w:marRight w:val="0"/>
          <w:marTop w:val="0"/>
          <w:marBottom w:val="0"/>
          <w:divBdr>
            <w:top w:val="none" w:sz="0" w:space="0" w:color="auto"/>
            <w:left w:val="none" w:sz="0" w:space="0" w:color="auto"/>
            <w:bottom w:val="none" w:sz="0" w:space="0" w:color="auto"/>
            <w:right w:val="none" w:sz="0" w:space="0" w:color="auto"/>
          </w:divBdr>
        </w:div>
        <w:div w:id="1601987055">
          <w:marLeft w:val="480"/>
          <w:marRight w:val="0"/>
          <w:marTop w:val="0"/>
          <w:marBottom w:val="0"/>
          <w:divBdr>
            <w:top w:val="none" w:sz="0" w:space="0" w:color="auto"/>
            <w:left w:val="none" w:sz="0" w:space="0" w:color="auto"/>
            <w:bottom w:val="none" w:sz="0" w:space="0" w:color="auto"/>
            <w:right w:val="none" w:sz="0" w:space="0" w:color="auto"/>
          </w:divBdr>
        </w:div>
        <w:div w:id="539633100">
          <w:marLeft w:val="480"/>
          <w:marRight w:val="0"/>
          <w:marTop w:val="0"/>
          <w:marBottom w:val="0"/>
          <w:divBdr>
            <w:top w:val="none" w:sz="0" w:space="0" w:color="auto"/>
            <w:left w:val="none" w:sz="0" w:space="0" w:color="auto"/>
            <w:bottom w:val="none" w:sz="0" w:space="0" w:color="auto"/>
            <w:right w:val="none" w:sz="0" w:space="0" w:color="auto"/>
          </w:divBdr>
        </w:div>
        <w:div w:id="693043570">
          <w:marLeft w:val="480"/>
          <w:marRight w:val="0"/>
          <w:marTop w:val="0"/>
          <w:marBottom w:val="0"/>
          <w:divBdr>
            <w:top w:val="none" w:sz="0" w:space="0" w:color="auto"/>
            <w:left w:val="none" w:sz="0" w:space="0" w:color="auto"/>
            <w:bottom w:val="none" w:sz="0" w:space="0" w:color="auto"/>
            <w:right w:val="none" w:sz="0" w:space="0" w:color="auto"/>
          </w:divBdr>
        </w:div>
        <w:div w:id="2100709961">
          <w:marLeft w:val="480"/>
          <w:marRight w:val="0"/>
          <w:marTop w:val="0"/>
          <w:marBottom w:val="0"/>
          <w:divBdr>
            <w:top w:val="none" w:sz="0" w:space="0" w:color="auto"/>
            <w:left w:val="none" w:sz="0" w:space="0" w:color="auto"/>
            <w:bottom w:val="none" w:sz="0" w:space="0" w:color="auto"/>
            <w:right w:val="none" w:sz="0" w:space="0" w:color="auto"/>
          </w:divBdr>
        </w:div>
        <w:div w:id="1842772544">
          <w:marLeft w:val="480"/>
          <w:marRight w:val="0"/>
          <w:marTop w:val="0"/>
          <w:marBottom w:val="0"/>
          <w:divBdr>
            <w:top w:val="none" w:sz="0" w:space="0" w:color="auto"/>
            <w:left w:val="none" w:sz="0" w:space="0" w:color="auto"/>
            <w:bottom w:val="none" w:sz="0" w:space="0" w:color="auto"/>
            <w:right w:val="none" w:sz="0" w:space="0" w:color="auto"/>
          </w:divBdr>
        </w:div>
        <w:div w:id="159084509">
          <w:marLeft w:val="480"/>
          <w:marRight w:val="0"/>
          <w:marTop w:val="0"/>
          <w:marBottom w:val="0"/>
          <w:divBdr>
            <w:top w:val="none" w:sz="0" w:space="0" w:color="auto"/>
            <w:left w:val="none" w:sz="0" w:space="0" w:color="auto"/>
            <w:bottom w:val="none" w:sz="0" w:space="0" w:color="auto"/>
            <w:right w:val="none" w:sz="0" w:space="0" w:color="auto"/>
          </w:divBdr>
        </w:div>
        <w:div w:id="498354723">
          <w:marLeft w:val="480"/>
          <w:marRight w:val="0"/>
          <w:marTop w:val="0"/>
          <w:marBottom w:val="0"/>
          <w:divBdr>
            <w:top w:val="none" w:sz="0" w:space="0" w:color="auto"/>
            <w:left w:val="none" w:sz="0" w:space="0" w:color="auto"/>
            <w:bottom w:val="none" w:sz="0" w:space="0" w:color="auto"/>
            <w:right w:val="none" w:sz="0" w:space="0" w:color="auto"/>
          </w:divBdr>
        </w:div>
        <w:div w:id="971639693">
          <w:marLeft w:val="480"/>
          <w:marRight w:val="0"/>
          <w:marTop w:val="0"/>
          <w:marBottom w:val="0"/>
          <w:divBdr>
            <w:top w:val="none" w:sz="0" w:space="0" w:color="auto"/>
            <w:left w:val="none" w:sz="0" w:space="0" w:color="auto"/>
            <w:bottom w:val="none" w:sz="0" w:space="0" w:color="auto"/>
            <w:right w:val="none" w:sz="0" w:space="0" w:color="auto"/>
          </w:divBdr>
        </w:div>
        <w:div w:id="799999148">
          <w:marLeft w:val="480"/>
          <w:marRight w:val="0"/>
          <w:marTop w:val="0"/>
          <w:marBottom w:val="0"/>
          <w:divBdr>
            <w:top w:val="none" w:sz="0" w:space="0" w:color="auto"/>
            <w:left w:val="none" w:sz="0" w:space="0" w:color="auto"/>
            <w:bottom w:val="none" w:sz="0" w:space="0" w:color="auto"/>
            <w:right w:val="none" w:sz="0" w:space="0" w:color="auto"/>
          </w:divBdr>
        </w:div>
        <w:div w:id="1408723339">
          <w:marLeft w:val="480"/>
          <w:marRight w:val="0"/>
          <w:marTop w:val="0"/>
          <w:marBottom w:val="0"/>
          <w:divBdr>
            <w:top w:val="none" w:sz="0" w:space="0" w:color="auto"/>
            <w:left w:val="none" w:sz="0" w:space="0" w:color="auto"/>
            <w:bottom w:val="none" w:sz="0" w:space="0" w:color="auto"/>
            <w:right w:val="none" w:sz="0" w:space="0" w:color="auto"/>
          </w:divBdr>
        </w:div>
        <w:div w:id="492136901">
          <w:marLeft w:val="480"/>
          <w:marRight w:val="0"/>
          <w:marTop w:val="0"/>
          <w:marBottom w:val="0"/>
          <w:divBdr>
            <w:top w:val="none" w:sz="0" w:space="0" w:color="auto"/>
            <w:left w:val="none" w:sz="0" w:space="0" w:color="auto"/>
            <w:bottom w:val="none" w:sz="0" w:space="0" w:color="auto"/>
            <w:right w:val="none" w:sz="0" w:space="0" w:color="auto"/>
          </w:divBdr>
        </w:div>
        <w:div w:id="1539078763">
          <w:marLeft w:val="480"/>
          <w:marRight w:val="0"/>
          <w:marTop w:val="0"/>
          <w:marBottom w:val="0"/>
          <w:divBdr>
            <w:top w:val="none" w:sz="0" w:space="0" w:color="auto"/>
            <w:left w:val="none" w:sz="0" w:space="0" w:color="auto"/>
            <w:bottom w:val="none" w:sz="0" w:space="0" w:color="auto"/>
            <w:right w:val="none" w:sz="0" w:space="0" w:color="auto"/>
          </w:divBdr>
        </w:div>
        <w:div w:id="10838043">
          <w:marLeft w:val="480"/>
          <w:marRight w:val="0"/>
          <w:marTop w:val="0"/>
          <w:marBottom w:val="0"/>
          <w:divBdr>
            <w:top w:val="none" w:sz="0" w:space="0" w:color="auto"/>
            <w:left w:val="none" w:sz="0" w:space="0" w:color="auto"/>
            <w:bottom w:val="none" w:sz="0" w:space="0" w:color="auto"/>
            <w:right w:val="none" w:sz="0" w:space="0" w:color="auto"/>
          </w:divBdr>
        </w:div>
        <w:div w:id="38357470">
          <w:marLeft w:val="480"/>
          <w:marRight w:val="0"/>
          <w:marTop w:val="0"/>
          <w:marBottom w:val="0"/>
          <w:divBdr>
            <w:top w:val="none" w:sz="0" w:space="0" w:color="auto"/>
            <w:left w:val="none" w:sz="0" w:space="0" w:color="auto"/>
            <w:bottom w:val="none" w:sz="0" w:space="0" w:color="auto"/>
            <w:right w:val="none" w:sz="0" w:space="0" w:color="auto"/>
          </w:divBdr>
        </w:div>
        <w:div w:id="1676420751">
          <w:marLeft w:val="480"/>
          <w:marRight w:val="0"/>
          <w:marTop w:val="0"/>
          <w:marBottom w:val="0"/>
          <w:divBdr>
            <w:top w:val="none" w:sz="0" w:space="0" w:color="auto"/>
            <w:left w:val="none" w:sz="0" w:space="0" w:color="auto"/>
            <w:bottom w:val="none" w:sz="0" w:space="0" w:color="auto"/>
            <w:right w:val="none" w:sz="0" w:space="0" w:color="auto"/>
          </w:divBdr>
        </w:div>
        <w:div w:id="1595701784">
          <w:marLeft w:val="480"/>
          <w:marRight w:val="0"/>
          <w:marTop w:val="0"/>
          <w:marBottom w:val="0"/>
          <w:divBdr>
            <w:top w:val="none" w:sz="0" w:space="0" w:color="auto"/>
            <w:left w:val="none" w:sz="0" w:space="0" w:color="auto"/>
            <w:bottom w:val="none" w:sz="0" w:space="0" w:color="auto"/>
            <w:right w:val="none" w:sz="0" w:space="0" w:color="auto"/>
          </w:divBdr>
        </w:div>
        <w:div w:id="700278743">
          <w:marLeft w:val="480"/>
          <w:marRight w:val="0"/>
          <w:marTop w:val="0"/>
          <w:marBottom w:val="0"/>
          <w:divBdr>
            <w:top w:val="none" w:sz="0" w:space="0" w:color="auto"/>
            <w:left w:val="none" w:sz="0" w:space="0" w:color="auto"/>
            <w:bottom w:val="none" w:sz="0" w:space="0" w:color="auto"/>
            <w:right w:val="none" w:sz="0" w:space="0" w:color="auto"/>
          </w:divBdr>
        </w:div>
        <w:div w:id="928468997">
          <w:marLeft w:val="480"/>
          <w:marRight w:val="0"/>
          <w:marTop w:val="0"/>
          <w:marBottom w:val="0"/>
          <w:divBdr>
            <w:top w:val="none" w:sz="0" w:space="0" w:color="auto"/>
            <w:left w:val="none" w:sz="0" w:space="0" w:color="auto"/>
            <w:bottom w:val="none" w:sz="0" w:space="0" w:color="auto"/>
            <w:right w:val="none" w:sz="0" w:space="0" w:color="auto"/>
          </w:divBdr>
        </w:div>
        <w:div w:id="1904682702">
          <w:marLeft w:val="480"/>
          <w:marRight w:val="0"/>
          <w:marTop w:val="0"/>
          <w:marBottom w:val="0"/>
          <w:divBdr>
            <w:top w:val="none" w:sz="0" w:space="0" w:color="auto"/>
            <w:left w:val="none" w:sz="0" w:space="0" w:color="auto"/>
            <w:bottom w:val="none" w:sz="0" w:space="0" w:color="auto"/>
            <w:right w:val="none" w:sz="0" w:space="0" w:color="auto"/>
          </w:divBdr>
        </w:div>
        <w:div w:id="800270669">
          <w:marLeft w:val="480"/>
          <w:marRight w:val="0"/>
          <w:marTop w:val="0"/>
          <w:marBottom w:val="0"/>
          <w:divBdr>
            <w:top w:val="none" w:sz="0" w:space="0" w:color="auto"/>
            <w:left w:val="none" w:sz="0" w:space="0" w:color="auto"/>
            <w:bottom w:val="none" w:sz="0" w:space="0" w:color="auto"/>
            <w:right w:val="none" w:sz="0" w:space="0" w:color="auto"/>
          </w:divBdr>
        </w:div>
        <w:div w:id="1939940836">
          <w:marLeft w:val="480"/>
          <w:marRight w:val="0"/>
          <w:marTop w:val="0"/>
          <w:marBottom w:val="0"/>
          <w:divBdr>
            <w:top w:val="none" w:sz="0" w:space="0" w:color="auto"/>
            <w:left w:val="none" w:sz="0" w:space="0" w:color="auto"/>
            <w:bottom w:val="none" w:sz="0" w:space="0" w:color="auto"/>
            <w:right w:val="none" w:sz="0" w:space="0" w:color="auto"/>
          </w:divBdr>
        </w:div>
        <w:div w:id="1019503026">
          <w:marLeft w:val="480"/>
          <w:marRight w:val="0"/>
          <w:marTop w:val="0"/>
          <w:marBottom w:val="0"/>
          <w:divBdr>
            <w:top w:val="none" w:sz="0" w:space="0" w:color="auto"/>
            <w:left w:val="none" w:sz="0" w:space="0" w:color="auto"/>
            <w:bottom w:val="none" w:sz="0" w:space="0" w:color="auto"/>
            <w:right w:val="none" w:sz="0" w:space="0" w:color="auto"/>
          </w:divBdr>
        </w:div>
      </w:divsChild>
    </w:div>
    <w:div w:id="116528467">
      <w:bodyDiv w:val="1"/>
      <w:marLeft w:val="0"/>
      <w:marRight w:val="0"/>
      <w:marTop w:val="0"/>
      <w:marBottom w:val="0"/>
      <w:divBdr>
        <w:top w:val="none" w:sz="0" w:space="0" w:color="auto"/>
        <w:left w:val="none" w:sz="0" w:space="0" w:color="auto"/>
        <w:bottom w:val="none" w:sz="0" w:space="0" w:color="auto"/>
        <w:right w:val="none" w:sz="0" w:space="0" w:color="auto"/>
      </w:divBdr>
      <w:divsChild>
        <w:div w:id="394743766">
          <w:marLeft w:val="480"/>
          <w:marRight w:val="0"/>
          <w:marTop w:val="0"/>
          <w:marBottom w:val="0"/>
          <w:divBdr>
            <w:top w:val="none" w:sz="0" w:space="0" w:color="auto"/>
            <w:left w:val="none" w:sz="0" w:space="0" w:color="auto"/>
            <w:bottom w:val="none" w:sz="0" w:space="0" w:color="auto"/>
            <w:right w:val="none" w:sz="0" w:space="0" w:color="auto"/>
          </w:divBdr>
        </w:div>
        <w:div w:id="1907495439">
          <w:marLeft w:val="480"/>
          <w:marRight w:val="0"/>
          <w:marTop w:val="0"/>
          <w:marBottom w:val="0"/>
          <w:divBdr>
            <w:top w:val="none" w:sz="0" w:space="0" w:color="auto"/>
            <w:left w:val="none" w:sz="0" w:space="0" w:color="auto"/>
            <w:bottom w:val="none" w:sz="0" w:space="0" w:color="auto"/>
            <w:right w:val="none" w:sz="0" w:space="0" w:color="auto"/>
          </w:divBdr>
        </w:div>
        <w:div w:id="1760983606">
          <w:marLeft w:val="480"/>
          <w:marRight w:val="0"/>
          <w:marTop w:val="0"/>
          <w:marBottom w:val="0"/>
          <w:divBdr>
            <w:top w:val="none" w:sz="0" w:space="0" w:color="auto"/>
            <w:left w:val="none" w:sz="0" w:space="0" w:color="auto"/>
            <w:bottom w:val="none" w:sz="0" w:space="0" w:color="auto"/>
            <w:right w:val="none" w:sz="0" w:space="0" w:color="auto"/>
          </w:divBdr>
        </w:div>
        <w:div w:id="191581307">
          <w:marLeft w:val="480"/>
          <w:marRight w:val="0"/>
          <w:marTop w:val="0"/>
          <w:marBottom w:val="0"/>
          <w:divBdr>
            <w:top w:val="none" w:sz="0" w:space="0" w:color="auto"/>
            <w:left w:val="none" w:sz="0" w:space="0" w:color="auto"/>
            <w:bottom w:val="none" w:sz="0" w:space="0" w:color="auto"/>
            <w:right w:val="none" w:sz="0" w:space="0" w:color="auto"/>
          </w:divBdr>
        </w:div>
        <w:div w:id="776872575">
          <w:marLeft w:val="480"/>
          <w:marRight w:val="0"/>
          <w:marTop w:val="0"/>
          <w:marBottom w:val="0"/>
          <w:divBdr>
            <w:top w:val="none" w:sz="0" w:space="0" w:color="auto"/>
            <w:left w:val="none" w:sz="0" w:space="0" w:color="auto"/>
            <w:bottom w:val="none" w:sz="0" w:space="0" w:color="auto"/>
            <w:right w:val="none" w:sz="0" w:space="0" w:color="auto"/>
          </w:divBdr>
        </w:div>
        <w:div w:id="1723481065">
          <w:marLeft w:val="480"/>
          <w:marRight w:val="0"/>
          <w:marTop w:val="0"/>
          <w:marBottom w:val="0"/>
          <w:divBdr>
            <w:top w:val="none" w:sz="0" w:space="0" w:color="auto"/>
            <w:left w:val="none" w:sz="0" w:space="0" w:color="auto"/>
            <w:bottom w:val="none" w:sz="0" w:space="0" w:color="auto"/>
            <w:right w:val="none" w:sz="0" w:space="0" w:color="auto"/>
          </w:divBdr>
        </w:div>
        <w:div w:id="1734766936">
          <w:marLeft w:val="480"/>
          <w:marRight w:val="0"/>
          <w:marTop w:val="0"/>
          <w:marBottom w:val="0"/>
          <w:divBdr>
            <w:top w:val="none" w:sz="0" w:space="0" w:color="auto"/>
            <w:left w:val="none" w:sz="0" w:space="0" w:color="auto"/>
            <w:bottom w:val="none" w:sz="0" w:space="0" w:color="auto"/>
            <w:right w:val="none" w:sz="0" w:space="0" w:color="auto"/>
          </w:divBdr>
        </w:div>
        <w:div w:id="1467354310">
          <w:marLeft w:val="480"/>
          <w:marRight w:val="0"/>
          <w:marTop w:val="0"/>
          <w:marBottom w:val="0"/>
          <w:divBdr>
            <w:top w:val="none" w:sz="0" w:space="0" w:color="auto"/>
            <w:left w:val="none" w:sz="0" w:space="0" w:color="auto"/>
            <w:bottom w:val="none" w:sz="0" w:space="0" w:color="auto"/>
            <w:right w:val="none" w:sz="0" w:space="0" w:color="auto"/>
          </w:divBdr>
        </w:div>
        <w:div w:id="594632276">
          <w:marLeft w:val="480"/>
          <w:marRight w:val="0"/>
          <w:marTop w:val="0"/>
          <w:marBottom w:val="0"/>
          <w:divBdr>
            <w:top w:val="none" w:sz="0" w:space="0" w:color="auto"/>
            <w:left w:val="none" w:sz="0" w:space="0" w:color="auto"/>
            <w:bottom w:val="none" w:sz="0" w:space="0" w:color="auto"/>
            <w:right w:val="none" w:sz="0" w:space="0" w:color="auto"/>
          </w:divBdr>
        </w:div>
        <w:div w:id="1311715678">
          <w:marLeft w:val="480"/>
          <w:marRight w:val="0"/>
          <w:marTop w:val="0"/>
          <w:marBottom w:val="0"/>
          <w:divBdr>
            <w:top w:val="none" w:sz="0" w:space="0" w:color="auto"/>
            <w:left w:val="none" w:sz="0" w:space="0" w:color="auto"/>
            <w:bottom w:val="none" w:sz="0" w:space="0" w:color="auto"/>
            <w:right w:val="none" w:sz="0" w:space="0" w:color="auto"/>
          </w:divBdr>
        </w:div>
        <w:div w:id="2074232594">
          <w:marLeft w:val="480"/>
          <w:marRight w:val="0"/>
          <w:marTop w:val="0"/>
          <w:marBottom w:val="0"/>
          <w:divBdr>
            <w:top w:val="none" w:sz="0" w:space="0" w:color="auto"/>
            <w:left w:val="none" w:sz="0" w:space="0" w:color="auto"/>
            <w:bottom w:val="none" w:sz="0" w:space="0" w:color="auto"/>
            <w:right w:val="none" w:sz="0" w:space="0" w:color="auto"/>
          </w:divBdr>
        </w:div>
        <w:div w:id="270818861">
          <w:marLeft w:val="480"/>
          <w:marRight w:val="0"/>
          <w:marTop w:val="0"/>
          <w:marBottom w:val="0"/>
          <w:divBdr>
            <w:top w:val="none" w:sz="0" w:space="0" w:color="auto"/>
            <w:left w:val="none" w:sz="0" w:space="0" w:color="auto"/>
            <w:bottom w:val="none" w:sz="0" w:space="0" w:color="auto"/>
            <w:right w:val="none" w:sz="0" w:space="0" w:color="auto"/>
          </w:divBdr>
        </w:div>
        <w:div w:id="349455478">
          <w:marLeft w:val="480"/>
          <w:marRight w:val="0"/>
          <w:marTop w:val="0"/>
          <w:marBottom w:val="0"/>
          <w:divBdr>
            <w:top w:val="none" w:sz="0" w:space="0" w:color="auto"/>
            <w:left w:val="none" w:sz="0" w:space="0" w:color="auto"/>
            <w:bottom w:val="none" w:sz="0" w:space="0" w:color="auto"/>
            <w:right w:val="none" w:sz="0" w:space="0" w:color="auto"/>
          </w:divBdr>
        </w:div>
        <w:div w:id="187111211">
          <w:marLeft w:val="480"/>
          <w:marRight w:val="0"/>
          <w:marTop w:val="0"/>
          <w:marBottom w:val="0"/>
          <w:divBdr>
            <w:top w:val="none" w:sz="0" w:space="0" w:color="auto"/>
            <w:left w:val="none" w:sz="0" w:space="0" w:color="auto"/>
            <w:bottom w:val="none" w:sz="0" w:space="0" w:color="auto"/>
            <w:right w:val="none" w:sz="0" w:space="0" w:color="auto"/>
          </w:divBdr>
        </w:div>
        <w:div w:id="1757483589">
          <w:marLeft w:val="480"/>
          <w:marRight w:val="0"/>
          <w:marTop w:val="0"/>
          <w:marBottom w:val="0"/>
          <w:divBdr>
            <w:top w:val="none" w:sz="0" w:space="0" w:color="auto"/>
            <w:left w:val="none" w:sz="0" w:space="0" w:color="auto"/>
            <w:bottom w:val="none" w:sz="0" w:space="0" w:color="auto"/>
            <w:right w:val="none" w:sz="0" w:space="0" w:color="auto"/>
          </w:divBdr>
        </w:div>
        <w:div w:id="2077782144">
          <w:marLeft w:val="480"/>
          <w:marRight w:val="0"/>
          <w:marTop w:val="0"/>
          <w:marBottom w:val="0"/>
          <w:divBdr>
            <w:top w:val="none" w:sz="0" w:space="0" w:color="auto"/>
            <w:left w:val="none" w:sz="0" w:space="0" w:color="auto"/>
            <w:bottom w:val="none" w:sz="0" w:space="0" w:color="auto"/>
            <w:right w:val="none" w:sz="0" w:space="0" w:color="auto"/>
          </w:divBdr>
        </w:div>
        <w:div w:id="177549336">
          <w:marLeft w:val="480"/>
          <w:marRight w:val="0"/>
          <w:marTop w:val="0"/>
          <w:marBottom w:val="0"/>
          <w:divBdr>
            <w:top w:val="none" w:sz="0" w:space="0" w:color="auto"/>
            <w:left w:val="none" w:sz="0" w:space="0" w:color="auto"/>
            <w:bottom w:val="none" w:sz="0" w:space="0" w:color="auto"/>
            <w:right w:val="none" w:sz="0" w:space="0" w:color="auto"/>
          </w:divBdr>
        </w:div>
        <w:div w:id="524637020">
          <w:marLeft w:val="480"/>
          <w:marRight w:val="0"/>
          <w:marTop w:val="0"/>
          <w:marBottom w:val="0"/>
          <w:divBdr>
            <w:top w:val="none" w:sz="0" w:space="0" w:color="auto"/>
            <w:left w:val="none" w:sz="0" w:space="0" w:color="auto"/>
            <w:bottom w:val="none" w:sz="0" w:space="0" w:color="auto"/>
            <w:right w:val="none" w:sz="0" w:space="0" w:color="auto"/>
          </w:divBdr>
        </w:div>
        <w:div w:id="14773508">
          <w:marLeft w:val="480"/>
          <w:marRight w:val="0"/>
          <w:marTop w:val="0"/>
          <w:marBottom w:val="0"/>
          <w:divBdr>
            <w:top w:val="none" w:sz="0" w:space="0" w:color="auto"/>
            <w:left w:val="none" w:sz="0" w:space="0" w:color="auto"/>
            <w:bottom w:val="none" w:sz="0" w:space="0" w:color="auto"/>
            <w:right w:val="none" w:sz="0" w:space="0" w:color="auto"/>
          </w:divBdr>
        </w:div>
        <w:div w:id="1433623354">
          <w:marLeft w:val="480"/>
          <w:marRight w:val="0"/>
          <w:marTop w:val="0"/>
          <w:marBottom w:val="0"/>
          <w:divBdr>
            <w:top w:val="none" w:sz="0" w:space="0" w:color="auto"/>
            <w:left w:val="none" w:sz="0" w:space="0" w:color="auto"/>
            <w:bottom w:val="none" w:sz="0" w:space="0" w:color="auto"/>
            <w:right w:val="none" w:sz="0" w:space="0" w:color="auto"/>
          </w:divBdr>
        </w:div>
        <w:div w:id="1538929774">
          <w:marLeft w:val="480"/>
          <w:marRight w:val="0"/>
          <w:marTop w:val="0"/>
          <w:marBottom w:val="0"/>
          <w:divBdr>
            <w:top w:val="none" w:sz="0" w:space="0" w:color="auto"/>
            <w:left w:val="none" w:sz="0" w:space="0" w:color="auto"/>
            <w:bottom w:val="none" w:sz="0" w:space="0" w:color="auto"/>
            <w:right w:val="none" w:sz="0" w:space="0" w:color="auto"/>
          </w:divBdr>
        </w:div>
        <w:div w:id="98180770">
          <w:marLeft w:val="480"/>
          <w:marRight w:val="0"/>
          <w:marTop w:val="0"/>
          <w:marBottom w:val="0"/>
          <w:divBdr>
            <w:top w:val="none" w:sz="0" w:space="0" w:color="auto"/>
            <w:left w:val="none" w:sz="0" w:space="0" w:color="auto"/>
            <w:bottom w:val="none" w:sz="0" w:space="0" w:color="auto"/>
            <w:right w:val="none" w:sz="0" w:space="0" w:color="auto"/>
          </w:divBdr>
        </w:div>
        <w:div w:id="896472289">
          <w:marLeft w:val="480"/>
          <w:marRight w:val="0"/>
          <w:marTop w:val="0"/>
          <w:marBottom w:val="0"/>
          <w:divBdr>
            <w:top w:val="none" w:sz="0" w:space="0" w:color="auto"/>
            <w:left w:val="none" w:sz="0" w:space="0" w:color="auto"/>
            <w:bottom w:val="none" w:sz="0" w:space="0" w:color="auto"/>
            <w:right w:val="none" w:sz="0" w:space="0" w:color="auto"/>
          </w:divBdr>
        </w:div>
        <w:div w:id="209417174">
          <w:marLeft w:val="480"/>
          <w:marRight w:val="0"/>
          <w:marTop w:val="0"/>
          <w:marBottom w:val="0"/>
          <w:divBdr>
            <w:top w:val="none" w:sz="0" w:space="0" w:color="auto"/>
            <w:left w:val="none" w:sz="0" w:space="0" w:color="auto"/>
            <w:bottom w:val="none" w:sz="0" w:space="0" w:color="auto"/>
            <w:right w:val="none" w:sz="0" w:space="0" w:color="auto"/>
          </w:divBdr>
        </w:div>
        <w:div w:id="2106731336">
          <w:marLeft w:val="480"/>
          <w:marRight w:val="0"/>
          <w:marTop w:val="0"/>
          <w:marBottom w:val="0"/>
          <w:divBdr>
            <w:top w:val="none" w:sz="0" w:space="0" w:color="auto"/>
            <w:left w:val="none" w:sz="0" w:space="0" w:color="auto"/>
            <w:bottom w:val="none" w:sz="0" w:space="0" w:color="auto"/>
            <w:right w:val="none" w:sz="0" w:space="0" w:color="auto"/>
          </w:divBdr>
        </w:div>
        <w:div w:id="1840656993">
          <w:marLeft w:val="480"/>
          <w:marRight w:val="0"/>
          <w:marTop w:val="0"/>
          <w:marBottom w:val="0"/>
          <w:divBdr>
            <w:top w:val="none" w:sz="0" w:space="0" w:color="auto"/>
            <w:left w:val="none" w:sz="0" w:space="0" w:color="auto"/>
            <w:bottom w:val="none" w:sz="0" w:space="0" w:color="auto"/>
            <w:right w:val="none" w:sz="0" w:space="0" w:color="auto"/>
          </w:divBdr>
        </w:div>
        <w:div w:id="1211071428">
          <w:marLeft w:val="480"/>
          <w:marRight w:val="0"/>
          <w:marTop w:val="0"/>
          <w:marBottom w:val="0"/>
          <w:divBdr>
            <w:top w:val="none" w:sz="0" w:space="0" w:color="auto"/>
            <w:left w:val="none" w:sz="0" w:space="0" w:color="auto"/>
            <w:bottom w:val="none" w:sz="0" w:space="0" w:color="auto"/>
            <w:right w:val="none" w:sz="0" w:space="0" w:color="auto"/>
          </w:divBdr>
        </w:div>
        <w:div w:id="1200583787">
          <w:marLeft w:val="480"/>
          <w:marRight w:val="0"/>
          <w:marTop w:val="0"/>
          <w:marBottom w:val="0"/>
          <w:divBdr>
            <w:top w:val="none" w:sz="0" w:space="0" w:color="auto"/>
            <w:left w:val="none" w:sz="0" w:space="0" w:color="auto"/>
            <w:bottom w:val="none" w:sz="0" w:space="0" w:color="auto"/>
            <w:right w:val="none" w:sz="0" w:space="0" w:color="auto"/>
          </w:divBdr>
        </w:div>
        <w:div w:id="1292205567">
          <w:marLeft w:val="480"/>
          <w:marRight w:val="0"/>
          <w:marTop w:val="0"/>
          <w:marBottom w:val="0"/>
          <w:divBdr>
            <w:top w:val="none" w:sz="0" w:space="0" w:color="auto"/>
            <w:left w:val="none" w:sz="0" w:space="0" w:color="auto"/>
            <w:bottom w:val="none" w:sz="0" w:space="0" w:color="auto"/>
            <w:right w:val="none" w:sz="0" w:space="0" w:color="auto"/>
          </w:divBdr>
        </w:div>
        <w:div w:id="1414815680">
          <w:marLeft w:val="480"/>
          <w:marRight w:val="0"/>
          <w:marTop w:val="0"/>
          <w:marBottom w:val="0"/>
          <w:divBdr>
            <w:top w:val="none" w:sz="0" w:space="0" w:color="auto"/>
            <w:left w:val="none" w:sz="0" w:space="0" w:color="auto"/>
            <w:bottom w:val="none" w:sz="0" w:space="0" w:color="auto"/>
            <w:right w:val="none" w:sz="0" w:space="0" w:color="auto"/>
          </w:divBdr>
        </w:div>
        <w:div w:id="1936086718">
          <w:marLeft w:val="480"/>
          <w:marRight w:val="0"/>
          <w:marTop w:val="0"/>
          <w:marBottom w:val="0"/>
          <w:divBdr>
            <w:top w:val="none" w:sz="0" w:space="0" w:color="auto"/>
            <w:left w:val="none" w:sz="0" w:space="0" w:color="auto"/>
            <w:bottom w:val="none" w:sz="0" w:space="0" w:color="auto"/>
            <w:right w:val="none" w:sz="0" w:space="0" w:color="auto"/>
          </w:divBdr>
        </w:div>
        <w:div w:id="1779330404">
          <w:marLeft w:val="480"/>
          <w:marRight w:val="0"/>
          <w:marTop w:val="0"/>
          <w:marBottom w:val="0"/>
          <w:divBdr>
            <w:top w:val="none" w:sz="0" w:space="0" w:color="auto"/>
            <w:left w:val="none" w:sz="0" w:space="0" w:color="auto"/>
            <w:bottom w:val="none" w:sz="0" w:space="0" w:color="auto"/>
            <w:right w:val="none" w:sz="0" w:space="0" w:color="auto"/>
          </w:divBdr>
        </w:div>
        <w:div w:id="1288898001">
          <w:marLeft w:val="480"/>
          <w:marRight w:val="0"/>
          <w:marTop w:val="0"/>
          <w:marBottom w:val="0"/>
          <w:divBdr>
            <w:top w:val="none" w:sz="0" w:space="0" w:color="auto"/>
            <w:left w:val="none" w:sz="0" w:space="0" w:color="auto"/>
            <w:bottom w:val="none" w:sz="0" w:space="0" w:color="auto"/>
            <w:right w:val="none" w:sz="0" w:space="0" w:color="auto"/>
          </w:divBdr>
        </w:div>
        <w:div w:id="1040133042">
          <w:marLeft w:val="480"/>
          <w:marRight w:val="0"/>
          <w:marTop w:val="0"/>
          <w:marBottom w:val="0"/>
          <w:divBdr>
            <w:top w:val="none" w:sz="0" w:space="0" w:color="auto"/>
            <w:left w:val="none" w:sz="0" w:space="0" w:color="auto"/>
            <w:bottom w:val="none" w:sz="0" w:space="0" w:color="auto"/>
            <w:right w:val="none" w:sz="0" w:space="0" w:color="auto"/>
          </w:divBdr>
        </w:div>
        <w:div w:id="1821654734">
          <w:marLeft w:val="480"/>
          <w:marRight w:val="0"/>
          <w:marTop w:val="0"/>
          <w:marBottom w:val="0"/>
          <w:divBdr>
            <w:top w:val="none" w:sz="0" w:space="0" w:color="auto"/>
            <w:left w:val="none" w:sz="0" w:space="0" w:color="auto"/>
            <w:bottom w:val="none" w:sz="0" w:space="0" w:color="auto"/>
            <w:right w:val="none" w:sz="0" w:space="0" w:color="auto"/>
          </w:divBdr>
        </w:div>
        <w:div w:id="261884850">
          <w:marLeft w:val="480"/>
          <w:marRight w:val="0"/>
          <w:marTop w:val="0"/>
          <w:marBottom w:val="0"/>
          <w:divBdr>
            <w:top w:val="none" w:sz="0" w:space="0" w:color="auto"/>
            <w:left w:val="none" w:sz="0" w:space="0" w:color="auto"/>
            <w:bottom w:val="none" w:sz="0" w:space="0" w:color="auto"/>
            <w:right w:val="none" w:sz="0" w:space="0" w:color="auto"/>
          </w:divBdr>
        </w:div>
        <w:div w:id="1140154095">
          <w:marLeft w:val="480"/>
          <w:marRight w:val="0"/>
          <w:marTop w:val="0"/>
          <w:marBottom w:val="0"/>
          <w:divBdr>
            <w:top w:val="none" w:sz="0" w:space="0" w:color="auto"/>
            <w:left w:val="none" w:sz="0" w:space="0" w:color="auto"/>
            <w:bottom w:val="none" w:sz="0" w:space="0" w:color="auto"/>
            <w:right w:val="none" w:sz="0" w:space="0" w:color="auto"/>
          </w:divBdr>
        </w:div>
        <w:div w:id="455295585">
          <w:marLeft w:val="480"/>
          <w:marRight w:val="0"/>
          <w:marTop w:val="0"/>
          <w:marBottom w:val="0"/>
          <w:divBdr>
            <w:top w:val="none" w:sz="0" w:space="0" w:color="auto"/>
            <w:left w:val="none" w:sz="0" w:space="0" w:color="auto"/>
            <w:bottom w:val="none" w:sz="0" w:space="0" w:color="auto"/>
            <w:right w:val="none" w:sz="0" w:space="0" w:color="auto"/>
          </w:divBdr>
        </w:div>
        <w:div w:id="749885043">
          <w:marLeft w:val="480"/>
          <w:marRight w:val="0"/>
          <w:marTop w:val="0"/>
          <w:marBottom w:val="0"/>
          <w:divBdr>
            <w:top w:val="none" w:sz="0" w:space="0" w:color="auto"/>
            <w:left w:val="none" w:sz="0" w:space="0" w:color="auto"/>
            <w:bottom w:val="none" w:sz="0" w:space="0" w:color="auto"/>
            <w:right w:val="none" w:sz="0" w:space="0" w:color="auto"/>
          </w:divBdr>
        </w:div>
        <w:div w:id="541985770">
          <w:marLeft w:val="480"/>
          <w:marRight w:val="0"/>
          <w:marTop w:val="0"/>
          <w:marBottom w:val="0"/>
          <w:divBdr>
            <w:top w:val="none" w:sz="0" w:space="0" w:color="auto"/>
            <w:left w:val="none" w:sz="0" w:space="0" w:color="auto"/>
            <w:bottom w:val="none" w:sz="0" w:space="0" w:color="auto"/>
            <w:right w:val="none" w:sz="0" w:space="0" w:color="auto"/>
          </w:divBdr>
        </w:div>
        <w:div w:id="674263401">
          <w:marLeft w:val="480"/>
          <w:marRight w:val="0"/>
          <w:marTop w:val="0"/>
          <w:marBottom w:val="0"/>
          <w:divBdr>
            <w:top w:val="none" w:sz="0" w:space="0" w:color="auto"/>
            <w:left w:val="none" w:sz="0" w:space="0" w:color="auto"/>
            <w:bottom w:val="none" w:sz="0" w:space="0" w:color="auto"/>
            <w:right w:val="none" w:sz="0" w:space="0" w:color="auto"/>
          </w:divBdr>
        </w:div>
        <w:div w:id="1950046591">
          <w:marLeft w:val="480"/>
          <w:marRight w:val="0"/>
          <w:marTop w:val="0"/>
          <w:marBottom w:val="0"/>
          <w:divBdr>
            <w:top w:val="none" w:sz="0" w:space="0" w:color="auto"/>
            <w:left w:val="none" w:sz="0" w:space="0" w:color="auto"/>
            <w:bottom w:val="none" w:sz="0" w:space="0" w:color="auto"/>
            <w:right w:val="none" w:sz="0" w:space="0" w:color="auto"/>
          </w:divBdr>
        </w:div>
        <w:div w:id="279148408">
          <w:marLeft w:val="480"/>
          <w:marRight w:val="0"/>
          <w:marTop w:val="0"/>
          <w:marBottom w:val="0"/>
          <w:divBdr>
            <w:top w:val="none" w:sz="0" w:space="0" w:color="auto"/>
            <w:left w:val="none" w:sz="0" w:space="0" w:color="auto"/>
            <w:bottom w:val="none" w:sz="0" w:space="0" w:color="auto"/>
            <w:right w:val="none" w:sz="0" w:space="0" w:color="auto"/>
          </w:divBdr>
        </w:div>
        <w:div w:id="1662080506">
          <w:marLeft w:val="480"/>
          <w:marRight w:val="0"/>
          <w:marTop w:val="0"/>
          <w:marBottom w:val="0"/>
          <w:divBdr>
            <w:top w:val="none" w:sz="0" w:space="0" w:color="auto"/>
            <w:left w:val="none" w:sz="0" w:space="0" w:color="auto"/>
            <w:bottom w:val="none" w:sz="0" w:space="0" w:color="auto"/>
            <w:right w:val="none" w:sz="0" w:space="0" w:color="auto"/>
          </w:divBdr>
        </w:div>
        <w:div w:id="2033874856">
          <w:marLeft w:val="480"/>
          <w:marRight w:val="0"/>
          <w:marTop w:val="0"/>
          <w:marBottom w:val="0"/>
          <w:divBdr>
            <w:top w:val="none" w:sz="0" w:space="0" w:color="auto"/>
            <w:left w:val="none" w:sz="0" w:space="0" w:color="auto"/>
            <w:bottom w:val="none" w:sz="0" w:space="0" w:color="auto"/>
            <w:right w:val="none" w:sz="0" w:space="0" w:color="auto"/>
          </w:divBdr>
        </w:div>
        <w:div w:id="109587919">
          <w:marLeft w:val="480"/>
          <w:marRight w:val="0"/>
          <w:marTop w:val="0"/>
          <w:marBottom w:val="0"/>
          <w:divBdr>
            <w:top w:val="none" w:sz="0" w:space="0" w:color="auto"/>
            <w:left w:val="none" w:sz="0" w:space="0" w:color="auto"/>
            <w:bottom w:val="none" w:sz="0" w:space="0" w:color="auto"/>
            <w:right w:val="none" w:sz="0" w:space="0" w:color="auto"/>
          </w:divBdr>
        </w:div>
        <w:div w:id="2136174299">
          <w:marLeft w:val="480"/>
          <w:marRight w:val="0"/>
          <w:marTop w:val="0"/>
          <w:marBottom w:val="0"/>
          <w:divBdr>
            <w:top w:val="none" w:sz="0" w:space="0" w:color="auto"/>
            <w:left w:val="none" w:sz="0" w:space="0" w:color="auto"/>
            <w:bottom w:val="none" w:sz="0" w:space="0" w:color="auto"/>
            <w:right w:val="none" w:sz="0" w:space="0" w:color="auto"/>
          </w:divBdr>
        </w:div>
        <w:div w:id="2076736890">
          <w:marLeft w:val="480"/>
          <w:marRight w:val="0"/>
          <w:marTop w:val="0"/>
          <w:marBottom w:val="0"/>
          <w:divBdr>
            <w:top w:val="none" w:sz="0" w:space="0" w:color="auto"/>
            <w:left w:val="none" w:sz="0" w:space="0" w:color="auto"/>
            <w:bottom w:val="none" w:sz="0" w:space="0" w:color="auto"/>
            <w:right w:val="none" w:sz="0" w:space="0" w:color="auto"/>
          </w:divBdr>
        </w:div>
        <w:div w:id="1381200335">
          <w:marLeft w:val="480"/>
          <w:marRight w:val="0"/>
          <w:marTop w:val="0"/>
          <w:marBottom w:val="0"/>
          <w:divBdr>
            <w:top w:val="none" w:sz="0" w:space="0" w:color="auto"/>
            <w:left w:val="none" w:sz="0" w:space="0" w:color="auto"/>
            <w:bottom w:val="none" w:sz="0" w:space="0" w:color="auto"/>
            <w:right w:val="none" w:sz="0" w:space="0" w:color="auto"/>
          </w:divBdr>
        </w:div>
        <w:div w:id="1022517840">
          <w:marLeft w:val="480"/>
          <w:marRight w:val="0"/>
          <w:marTop w:val="0"/>
          <w:marBottom w:val="0"/>
          <w:divBdr>
            <w:top w:val="none" w:sz="0" w:space="0" w:color="auto"/>
            <w:left w:val="none" w:sz="0" w:space="0" w:color="auto"/>
            <w:bottom w:val="none" w:sz="0" w:space="0" w:color="auto"/>
            <w:right w:val="none" w:sz="0" w:space="0" w:color="auto"/>
          </w:divBdr>
        </w:div>
        <w:div w:id="1290211240">
          <w:marLeft w:val="480"/>
          <w:marRight w:val="0"/>
          <w:marTop w:val="0"/>
          <w:marBottom w:val="0"/>
          <w:divBdr>
            <w:top w:val="none" w:sz="0" w:space="0" w:color="auto"/>
            <w:left w:val="none" w:sz="0" w:space="0" w:color="auto"/>
            <w:bottom w:val="none" w:sz="0" w:space="0" w:color="auto"/>
            <w:right w:val="none" w:sz="0" w:space="0" w:color="auto"/>
          </w:divBdr>
        </w:div>
        <w:div w:id="651177564">
          <w:marLeft w:val="480"/>
          <w:marRight w:val="0"/>
          <w:marTop w:val="0"/>
          <w:marBottom w:val="0"/>
          <w:divBdr>
            <w:top w:val="none" w:sz="0" w:space="0" w:color="auto"/>
            <w:left w:val="none" w:sz="0" w:space="0" w:color="auto"/>
            <w:bottom w:val="none" w:sz="0" w:space="0" w:color="auto"/>
            <w:right w:val="none" w:sz="0" w:space="0" w:color="auto"/>
          </w:divBdr>
        </w:div>
        <w:div w:id="295642235">
          <w:marLeft w:val="480"/>
          <w:marRight w:val="0"/>
          <w:marTop w:val="0"/>
          <w:marBottom w:val="0"/>
          <w:divBdr>
            <w:top w:val="none" w:sz="0" w:space="0" w:color="auto"/>
            <w:left w:val="none" w:sz="0" w:space="0" w:color="auto"/>
            <w:bottom w:val="none" w:sz="0" w:space="0" w:color="auto"/>
            <w:right w:val="none" w:sz="0" w:space="0" w:color="auto"/>
          </w:divBdr>
        </w:div>
        <w:div w:id="629635107">
          <w:marLeft w:val="480"/>
          <w:marRight w:val="0"/>
          <w:marTop w:val="0"/>
          <w:marBottom w:val="0"/>
          <w:divBdr>
            <w:top w:val="none" w:sz="0" w:space="0" w:color="auto"/>
            <w:left w:val="none" w:sz="0" w:space="0" w:color="auto"/>
            <w:bottom w:val="none" w:sz="0" w:space="0" w:color="auto"/>
            <w:right w:val="none" w:sz="0" w:space="0" w:color="auto"/>
          </w:divBdr>
        </w:div>
        <w:div w:id="192809125">
          <w:marLeft w:val="480"/>
          <w:marRight w:val="0"/>
          <w:marTop w:val="0"/>
          <w:marBottom w:val="0"/>
          <w:divBdr>
            <w:top w:val="none" w:sz="0" w:space="0" w:color="auto"/>
            <w:left w:val="none" w:sz="0" w:space="0" w:color="auto"/>
            <w:bottom w:val="none" w:sz="0" w:space="0" w:color="auto"/>
            <w:right w:val="none" w:sz="0" w:space="0" w:color="auto"/>
          </w:divBdr>
        </w:div>
        <w:div w:id="1027028788">
          <w:marLeft w:val="480"/>
          <w:marRight w:val="0"/>
          <w:marTop w:val="0"/>
          <w:marBottom w:val="0"/>
          <w:divBdr>
            <w:top w:val="none" w:sz="0" w:space="0" w:color="auto"/>
            <w:left w:val="none" w:sz="0" w:space="0" w:color="auto"/>
            <w:bottom w:val="none" w:sz="0" w:space="0" w:color="auto"/>
            <w:right w:val="none" w:sz="0" w:space="0" w:color="auto"/>
          </w:divBdr>
        </w:div>
        <w:div w:id="1603108763">
          <w:marLeft w:val="480"/>
          <w:marRight w:val="0"/>
          <w:marTop w:val="0"/>
          <w:marBottom w:val="0"/>
          <w:divBdr>
            <w:top w:val="none" w:sz="0" w:space="0" w:color="auto"/>
            <w:left w:val="none" w:sz="0" w:space="0" w:color="auto"/>
            <w:bottom w:val="none" w:sz="0" w:space="0" w:color="auto"/>
            <w:right w:val="none" w:sz="0" w:space="0" w:color="auto"/>
          </w:divBdr>
        </w:div>
        <w:div w:id="2050060176">
          <w:marLeft w:val="480"/>
          <w:marRight w:val="0"/>
          <w:marTop w:val="0"/>
          <w:marBottom w:val="0"/>
          <w:divBdr>
            <w:top w:val="none" w:sz="0" w:space="0" w:color="auto"/>
            <w:left w:val="none" w:sz="0" w:space="0" w:color="auto"/>
            <w:bottom w:val="none" w:sz="0" w:space="0" w:color="auto"/>
            <w:right w:val="none" w:sz="0" w:space="0" w:color="auto"/>
          </w:divBdr>
        </w:div>
        <w:div w:id="570195562">
          <w:marLeft w:val="480"/>
          <w:marRight w:val="0"/>
          <w:marTop w:val="0"/>
          <w:marBottom w:val="0"/>
          <w:divBdr>
            <w:top w:val="none" w:sz="0" w:space="0" w:color="auto"/>
            <w:left w:val="none" w:sz="0" w:space="0" w:color="auto"/>
            <w:bottom w:val="none" w:sz="0" w:space="0" w:color="auto"/>
            <w:right w:val="none" w:sz="0" w:space="0" w:color="auto"/>
          </w:divBdr>
        </w:div>
        <w:div w:id="1368064130">
          <w:marLeft w:val="480"/>
          <w:marRight w:val="0"/>
          <w:marTop w:val="0"/>
          <w:marBottom w:val="0"/>
          <w:divBdr>
            <w:top w:val="none" w:sz="0" w:space="0" w:color="auto"/>
            <w:left w:val="none" w:sz="0" w:space="0" w:color="auto"/>
            <w:bottom w:val="none" w:sz="0" w:space="0" w:color="auto"/>
            <w:right w:val="none" w:sz="0" w:space="0" w:color="auto"/>
          </w:divBdr>
        </w:div>
        <w:div w:id="2075009581">
          <w:marLeft w:val="480"/>
          <w:marRight w:val="0"/>
          <w:marTop w:val="0"/>
          <w:marBottom w:val="0"/>
          <w:divBdr>
            <w:top w:val="none" w:sz="0" w:space="0" w:color="auto"/>
            <w:left w:val="none" w:sz="0" w:space="0" w:color="auto"/>
            <w:bottom w:val="none" w:sz="0" w:space="0" w:color="auto"/>
            <w:right w:val="none" w:sz="0" w:space="0" w:color="auto"/>
          </w:divBdr>
        </w:div>
        <w:div w:id="823355243">
          <w:marLeft w:val="480"/>
          <w:marRight w:val="0"/>
          <w:marTop w:val="0"/>
          <w:marBottom w:val="0"/>
          <w:divBdr>
            <w:top w:val="none" w:sz="0" w:space="0" w:color="auto"/>
            <w:left w:val="none" w:sz="0" w:space="0" w:color="auto"/>
            <w:bottom w:val="none" w:sz="0" w:space="0" w:color="auto"/>
            <w:right w:val="none" w:sz="0" w:space="0" w:color="auto"/>
          </w:divBdr>
        </w:div>
        <w:div w:id="636110436">
          <w:marLeft w:val="480"/>
          <w:marRight w:val="0"/>
          <w:marTop w:val="0"/>
          <w:marBottom w:val="0"/>
          <w:divBdr>
            <w:top w:val="none" w:sz="0" w:space="0" w:color="auto"/>
            <w:left w:val="none" w:sz="0" w:space="0" w:color="auto"/>
            <w:bottom w:val="none" w:sz="0" w:space="0" w:color="auto"/>
            <w:right w:val="none" w:sz="0" w:space="0" w:color="auto"/>
          </w:divBdr>
        </w:div>
        <w:div w:id="119080912">
          <w:marLeft w:val="480"/>
          <w:marRight w:val="0"/>
          <w:marTop w:val="0"/>
          <w:marBottom w:val="0"/>
          <w:divBdr>
            <w:top w:val="none" w:sz="0" w:space="0" w:color="auto"/>
            <w:left w:val="none" w:sz="0" w:space="0" w:color="auto"/>
            <w:bottom w:val="none" w:sz="0" w:space="0" w:color="auto"/>
            <w:right w:val="none" w:sz="0" w:space="0" w:color="auto"/>
          </w:divBdr>
        </w:div>
        <w:div w:id="1282110242">
          <w:marLeft w:val="480"/>
          <w:marRight w:val="0"/>
          <w:marTop w:val="0"/>
          <w:marBottom w:val="0"/>
          <w:divBdr>
            <w:top w:val="none" w:sz="0" w:space="0" w:color="auto"/>
            <w:left w:val="none" w:sz="0" w:space="0" w:color="auto"/>
            <w:bottom w:val="none" w:sz="0" w:space="0" w:color="auto"/>
            <w:right w:val="none" w:sz="0" w:space="0" w:color="auto"/>
          </w:divBdr>
        </w:div>
        <w:div w:id="474032079">
          <w:marLeft w:val="480"/>
          <w:marRight w:val="0"/>
          <w:marTop w:val="0"/>
          <w:marBottom w:val="0"/>
          <w:divBdr>
            <w:top w:val="none" w:sz="0" w:space="0" w:color="auto"/>
            <w:left w:val="none" w:sz="0" w:space="0" w:color="auto"/>
            <w:bottom w:val="none" w:sz="0" w:space="0" w:color="auto"/>
            <w:right w:val="none" w:sz="0" w:space="0" w:color="auto"/>
          </w:divBdr>
        </w:div>
        <w:div w:id="1459689480">
          <w:marLeft w:val="480"/>
          <w:marRight w:val="0"/>
          <w:marTop w:val="0"/>
          <w:marBottom w:val="0"/>
          <w:divBdr>
            <w:top w:val="none" w:sz="0" w:space="0" w:color="auto"/>
            <w:left w:val="none" w:sz="0" w:space="0" w:color="auto"/>
            <w:bottom w:val="none" w:sz="0" w:space="0" w:color="auto"/>
            <w:right w:val="none" w:sz="0" w:space="0" w:color="auto"/>
          </w:divBdr>
        </w:div>
        <w:div w:id="1787700747">
          <w:marLeft w:val="480"/>
          <w:marRight w:val="0"/>
          <w:marTop w:val="0"/>
          <w:marBottom w:val="0"/>
          <w:divBdr>
            <w:top w:val="none" w:sz="0" w:space="0" w:color="auto"/>
            <w:left w:val="none" w:sz="0" w:space="0" w:color="auto"/>
            <w:bottom w:val="none" w:sz="0" w:space="0" w:color="auto"/>
            <w:right w:val="none" w:sz="0" w:space="0" w:color="auto"/>
          </w:divBdr>
        </w:div>
        <w:div w:id="350423859">
          <w:marLeft w:val="480"/>
          <w:marRight w:val="0"/>
          <w:marTop w:val="0"/>
          <w:marBottom w:val="0"/>
          <w:divBdr>
            <w:top w:val="none" w:sz="0" w:space="0" w:color="auto"/>
            <w:left w:val="none" w:sz="0" w:space="0" w:color="auto"/>
            <w:bottom w:val="none" w:sz="0" w:space="0" w:color="auto"/>
            <w:right w:val="none" w:sz="0" w:space="0" w:color="auto"/>
          </w:divBdr>
        </w:div>
        <w:div w:id="946545259">
          <w:marLeft w:val="480"/>
          <w:marRight w:val="0"/>
          <w:marTop w:val="0"/>
          <w:marBottom w:val="0"/>
          <w:divBdr>
            <w:top w:val="none" w:sz="0" w:space="0" w:color="auto"/>
            <w:left w:val="none" w:sz="0" w:space="0" w:color="auto"/>
            <w:bottom w:val="none" w:sz="0" w:space="0" w:color="auto"/>
            <w:right w:val="none" w:sz="0" w:space="0" w:color="auto"/>
          </w:divBdr>
        </w:div>
        <w:div w:id="2048525905">
          <w:marLeft w:val="480"/>
          <w:marRight w:val="0"/>
          <w:marTop w:val="0"/>
          <w:marBottom w:val="0"/>
          <w:divBdr>
            <w:top w:val="none" w:sz="0" w:space="0" w:color="auto"/>
            <w:left w:val="none" w:sz="0" w:space="0" w:color="auto"/>
            <w:bottom w:val="none" w:sz="0" w:space="0" w:color="auto"/>
            <w:right w:val="none" w:sz="0" w:space="0" w:color="auto"/>
          </w:divBdr>
        </w:div>
        <w:div w:id="1292128996">
          <w:marLeft w:val="480"/>
          <w:marRight w:val="0"/>
          <w:marTop w:val="0"/>
          <w:marBottom w:val="0"/>
          <w:divBdr>
            <w:top w:val="none" w:sz="0" w:space="0" w:color="auto"/>
            <w:left w:val="none" w:sz="0" w:space="0" w:color="auto"/>
            <w:bottom w:val="none" w:sz="0" w:space="0" w:color="auto"/>
            <w:right w:val="none" w:sz="0" w:space="0" w:color="auto"/>
          </w:divBdr>
        </w:div>
        <w:div w:id="650602911">
          <w:marLeft w:val="480"/>
          <w:marRight w:val="0"/>
          <w:marTop w:val="0"/>
          <w:marBottom w:val="0"/>
          <w:divBdr>
            <w:top w:val="none" w:sz="0" w:space="0" w:color="auto"/>
            <w:left w:val="none" w:sz="0" w:space="0" w:color="auto"/>
            <w:bottom w:val="none" w:sz="0" w:space="0" w:color="auto"/>
            <w:right w:val="none" w:sz="0" w:space="0" w:color="auto"/>
          </w:divBdr>
        </w:div>
        <w:div w:id="329988673">
          <w:marLeft w:val="480"/>
          <w:marRight w:val="0"/>
          <w:marTop w:val="0"/>
          <w:marBottom w:val="0"/>
          <w:divBdr>
            <w:top w:val="none" w:sz="0" w:space="0" w:color="auto"/>
            <w:left w:val="none" w:sz="0" w:space="0" w:color="auto"/>
            <w:bottom w:val="none" w:sz="0" w:space="0" w:color="auto"/>
            <w:right w:val="none" w:sz="0" w:space="0" w:color="auto"/>
          </w:divBdr>
        </w:div>
        <w:div w:id="2041204460">
          <w:marLeft w:val="480"/>
          <w:marRight w:val="0"/>
          <w:marTop w:val="0"/>
          <w:marBottom w:val="0"/>
          <w:divBdr>
            <w:top w:val="none" w:sz="0" w:space="0" w:color="auto"/>
            <w:left w:val="none" w:sz="0" w:space="0" w:color="auto"/>
            <w:bottom w:val="none" w:sz="0" w:space="0" w:color="auto"/>
            <w:right w:val="none" w:sz="0" w:space="0" w:color="auto"/>
          </w:divBdr>
        </w:div>
        <w:div w:id="1599365867">
          <w:marLeft w:val="480"/>
          <w:marRight w:val="0"/>
          <w:marTop w:val="0"/>
          <w:marBottom w:val="0"/>
          <w:divBdr>
            <w:top w:val="none" w:sz="0" w:space="0" w:color="auto"/>
            <w:left w:val="none" w:sz="0" w:space="0" w:color="auto"/>
            <w:bottom w:val="none" w:sz="0" w:space="0" w:color="auto"/>
            <w:right w:val="none" w:sz="0" w:space="0" w:color="auto"/>
          </w:divBdr>
        </w:div>
        <w:div w:id="2100367001">
          <w:marLeft w:val="480"/>
          <w:marRight w:val="0"/>
          <w:marTop w:val="0"/>
          <w:marBottom w:val="0"/>
          <w:divBdr>
            <w:top w:val="none" w:sz="0" w:space="0" w:color="auto"/>
            <w:left w:val="none" w:sz="0" w:space="0" w:color="auto"/>
            <w:bottom w:val="none" w:sz="0" w:space="0" w:color="auto"/>
            <w:right w:val="none" w:sz="0" w:space="0" w:color="auto"/>
          </w:divBdr>
        </w:div>
        <w:div w:id="437943677">
          <w:marLeft w:val="480"/>
          <w:marRight w:val="0"/>
          <w:marTop w:val="0"/>
          <w:marBottom w:val="0"/>
          <w:divBdr>
            <w:top w:val="none" w:sz="0" w:space="0" w:color="auto"/>
            <w:left w:val="none" w:sz="0" w:space="0" w:color="auto"/>
            <w:bottom w:val="none" w:sz="0" w:space="0" w:color="auto"/>
            <w:right w:val="none" w:sz="0" w:space="0" w:color="auto"/>
          </w:divBdr>
        </w:div>
        <w:div w:id="1240286069">
          <w:marLeft w:val="480"/>
          <w:marRight w:val="0"/>
          <w:marTop w:val="0"/>
          <w:marBottom w:val="0"/>
          <w:divBdr>
            <w:top w:val="none" w:sz="0" w:space="0" w:color="auto"/>
            <w:left w:val="none" w:sz="0" w:space="0" w:color="auto"/>
            <w:bottom w:val="none" w:sz="0" w:space="0" w:color="auto"/>
            <w:right w:val="none" w:sz="0" w:space="0" w:color="auto"/>
          </w:divBdr>
        </w:div>
        <w:div w:id="2064517384">
          <w:marLeft w:val="480"/>
          <w:marRight w:val="0"/>
          <w:marTop w:val="0"/>
          <w:marBottom w:val="0"/>
          <w:divBdr>
            <w:top w:val="none" w:sz="0" w:space="0" w:color="auto"/>
            <w:left w:val="none" w:sz="0" w:space="0" w:color="auto"/>
            <w:bottom w:val="none" w:sz="0" w:space="0" w:color="auto"/>
            <w:right w:val="none" w:sz="0" w:space="0" w:color="auto"/>
          </w:divBdr>
        </w:div>
        <w:div w:id="225074233">
          <w:marLeft w:val="480"/>
          <w:marRight w:val="0"/>
          <w:marTop w:val="0"/>
          <w:marBottom w:val="0"/>
          <w:divBdr>
            <w:top w:val="none" w:sz="0" w:space="0" w:color="auto"/>
            <w:left w:val="none" w:sz="0" w:space="0" w:color="auto"/>
            <w:bottom w:val="none" w:sz="0" w:space="0" w:color="auto"/>
            <w:right w:val="none" w:sz="0" w:space="0" w:color="auto"/>
          </w:divBdr>
        </w:div>
        <w:div w:id="687678908">
          <w:marLeft w:val="480"/>
          <w:marRight w:val="0"/>
          <w:marTop w:val="0"/>
          <w:marBottom w:val="0"/>
          <w:divBdr>
            <w:top w:val="none" w:sz="0" w:space="0" w:color="auto"/>
            <w:left w:val="none" w:sz="0" w:space="0" w:color="auto"/>
            <w:bottom w:val="none" w:sz="0" w:space="0" w:color="auto"/>
            <w:right w:val="none" w:sz="0" w:space="0" w:color="auto"/>
          </w:divBdr>
        </w:div>
        <w:div w:id="1108888566">
          <w:marLeft w:val="480"/>
          <w:marRight w:val="0"/>
          <w:marTop w:val="0"/>
          <w:marBottom w:val="0"/>
          <w:divBdr>
            <w:top w:val="none" w:sz="0" w:space="0" w:color="auto"/>
            <w:left w:val="none" w:sz="0" w:space="0" w:color="auto"/>
            <w:bottom w:val="none" w:sz="0" w:space="0" w:color="auto"/>
            <w:right w:val="none" w:sz="0" w:space="0" w:color="auto"/>
          </w:divBdr>
        </w:div>
        <w:div w:id="862941792">
          <w:marLeft w:val="480"/>
          <w:marRight w:val="0"/>
          <w:marTop w:val="0"/>
          <w:marBottom w:val="0"/>
          <w:divBdr>
            <w:top w:val="none" w:sz="0" w:space="0" w:color="auto"/>
            <w:left w:val="none" w:sz="0" w:space="0" w:color="auto"/>
            <w:bottom w:val="none" w:sz="0" w:space="0" w:color="auto"/>
            <w:right w:val="none" w:sz="0" w:space="0" w:color="auto"/>
          </w:divBdr>
        </w:div>
        <w:div w:id="116411050">
          <w:marLeft w:val="480"/>
          <w:marRight w:val="0"/>
          <w:marTop w:val="0"/>
          <w:marBottom w:val="0"/>
          <w:divBdr>
            <w:top w:val="none" w:sz="0" w:space="0" w:color="auto"/>
            <w:left w:val="none" w:sz="0" w:space="0" w:color="auto"/>
            <w:bottom w:val="none" w:sz="0" w:space="0" w:color="auto"/>
            <w:right w:val="none" w:sz="0" w:space="0" w:color="auto"/>
          </w:divBdr>
        </w:div>
        <w:div w:id="1972200235">
          <w:marLeft w:val="480"/>
          <w:marRight w:val="0"/>
          <w:marTop w:val="0"/>
          <w:marBottom w:val="0"/>
          <w:divBdr>
            <w:top w:val="none" w:sz="0" w:space="0" w:color="auto"/>
            <w:left w:val="none" w:sz="0" w:space="0" w:color="auto"/>
            <w:bottom w:val="none" w:sz="0" w:space="0" w:color="auto"/>
            <w:right w:val="none" w:sz="0" w:space="0" w:color="auto"/>
          </w:divBdr>
        </w:div>
        <w:div w:id="256838026">
          <w:marLeft w:val="480"/>
          <w:marRight w:val="0"/>
          <w:marTop w:val="0"/>
          <w:marBottom w:val="0"/>
          <w:divBdr>
            <w:top w:val="none" w:sz="0" w:space="0" w:color="auto"/>
            <w:left w:val="none" w:sz="0" w:space="0" w:color="auto"/>
            <w:bottom w:val="none" w:sz="0" w:space="0" w:color="auto"/>
            <w:right w:val="none" w:sz="0" w:space="0" w:color="auto"/>
          </w:divBdr>
        </w:div>
        <w:div w:id="2042850966">
          <w:marLeft w:val="480"/>
          <w:marRight w:val="0"/>
          <w:marTop w:val="0"/>
          <w:marBottom w:val="0"/>
          <w:divBdr>
            <w:top w:val="none" w:sz="0" w:space="0" w:color="auto"/>
            <w:left w:val="none" w:sz="0" w:space="0" w:color="auto"/>
            <w:bottom w:val="none" w:sz="0" w:space="0" w:color="auto"/>
            <w:right w:val="none" w:sz="0" w:space="0" w:color="auto"/>
          </w:divBdr>
        </w:div>
        <w:div w:id="464200550">
          <w:marLeft w:val="480"/>
          <w:marRight w:val="0"/>
          <w:marTop w:val="0"/>
          <w:marBottom w:val="0"/>
          <w:divBdr>
            <w:top w:val="none" w:sz="0" w:space="0" w:color="auto"/>
            <w:left w:val="none" w:sz="0" w:space="0" w:color="auto"/>
            <w:bottom w:val="none" w:sz="0" w:space="0" w:color="auto"/>
            <w:right w:val="none" w:sz="0" w:space="0" w:color="auto"/>
          </w:divBdr>
        </w:div>
        <w:div w:id="16856032">
          <w:marLeft w:val="480"/>
          <w:marRight w:val="0"/>
          <w:marTop w:val="0"/>
          <w:marBottom w:val="0"/>
          <w:divBdr>
            <w:top w:val="none" w:sz="0" w:space="0" w:color="auto"/>
            <w:left w:val="none" w:sz="0" w:space="0" w:color="auto"/>
            <w:bottom w:val="none" w:sz="0" w:space="0" w:color="auto"/>
            <w:right w:val="none" w:sz="0" w:space="0" w:color="auto"/>
          </w:divBdr>
        </w:div>
        <w:div w:id="620186504">
          <w:marLeft w:val="480"/>
          <w:marRight w:val="0"/>
          <w:marTop w:val="0"/>
          <w:marBottom w:val="0"/>
          <w:divBdr>
            <w:top w:val="none" w:sz="0" w:space="0" w:color="auto"/>
            <w:left w:val="none" w:sz="0" w:space="0" w:color="auto"/>
            <w:bottom w:val="none" w:sz="0" w:space="0" w:color="auto"/>
            <w:right w:val="none" w:sz="0" w:space="0" w:color="auto"/>
          </w:divBdr>
        </w:div>
        <w:div w:id="871308636">
          <w:marLeft w:val="480"/>
          <w:marRight w:val="0"/>
          <w:marTop w:val="0"/>
          <w:marBottom w:val="0"/>
          <w:divBdr>
            <w:top w:val="none" w:sz="0" w:space="0" w:color="auto"/>
            <w:left w:val="none" w:sz="0" w:space="0" w:color="auto"/>
            <w:bottom w:val="none" w:sz="0" w:space="0" w:color="auto"/>
            <w:right w:val="none" w:sz="0" w:space="0" w:color="auto"/>
          </w:divBdr>
        </w:div>
        <w:div w:id="1454403866">
          <w:marLeft w:val="480"/>
          <w:marRight w:val="0"/>
          <w:marTop w:val="0"/>
          <w:marBottom w:val="0"/>
          <w:divBdr>
            <w:top w:val="none" w:sz="0" w:space="0" w:color="auto"/>
            <w:left w:val="none" w:sz="0" w:space="0" w:color="auto"/>
            <w:bottom w:val="none" w:sz="0" w:space="0" w:color="auto"/>
            <w:right w:val="none" w:sz="0" w:space="0" w:color="auto"/>
          </w:divBdr>
        </w:div>
        <w:div w:id="351228081">
          <w:marLeft w:val="480"/>
          <w:marRight w:val="0"/>
          <w:marTop w:val="0"/>
          <w:marBottom w:val="0"/>
          <w:divBdr>
            <w:top w:val="none" w:sz="0" w:space="0" w:color="auto"/>
            <w:left w:val="none" w:sz="0" w:space="0" w:color="auto"/>
            <w:bottom w:val="none" w:sz="0" w:space="0" w:color="auto"/>
            <w:right w:val="none" w:sz="0" w:space="0" w:color="auto"/>
          </w:divBdr>
        </w:div>
        <w:div w:id="806316673">
          <w:marLeft w:val="480"/>
          <w:marRight w:val="0"/>
          <w:marTop w:val="0"/>
          <w:marBottom w:val="0"/>
          <w:divBdr>
            <w:top w:val="none" w:sz="0" w:space="0" w:color="auto"/>
            <w:left w:val="none" w:sz="0" w:space="0" w:color="auto"/>
            <w:bottom w:val="none" w:sz="0" w:space="0" w:color="auto"/>
            <w:right w:val="none" w:sz="0" w:space="0" w:color="auto"/>
          </w:divBdr>
        </w:div>
        <w:div w:id="2137873791">
          <w:marLeft w:val="480"/>
          <w:marRight w:val="0"/>
          <w:marTop w:val="0"/>
          <w:marBottom w:val="0"/>
          <w:divBdr>
            <w:top w:val="none" w:sz="0" w:space="0" w:color="auto"/>
            <w:left w:val="none" w:sz="0" w:space="0" w:color="auto"/>
            <w:bottom w:val="none" w:sz="0" w:space="0" w:color="auto"/>
            <w:right w:val="none" w:sz="0" w:space="0" w:color="auto"/>
          </w:divBdr>
        </w:div>
      </w:divsChild>
    </w:div>
    <w:div w:id="120804625">
      <w:bodyDiv w:val="1"/>
      <w:marLeft w:val="0"/>
      <w:marRight w:val="0"/>
      <w:marTop w:val="0"/>
      <w:marBottom w:val="0"/>
      <w:divBdr>
        <w:top w:val="none" w:sz="0" w:space="0" w:color="auto"/>
        <w:left w:val="none" w:sz="0" w:space="0" w:color="auto"/>
        <w:bottom w:val="none" w:sz="0" w:space="0" w:color="auto"/>
        <w:right w:val="none" w:sz="0" w:space="0" w:color="auto"/>
      </w:divBdr>
      <w:divsChild>
        <w:div w:id="30226339">
          <w:marLeft w:val="0"/>
          <w:marRight w:val="0"/>
          <w:marTop w:val="0"/>
          <w:marBottom w:val="0"/>
          <w:divBdr>
            <w:top w:val="none" w:sz="0" w:space="0" w:color="auto"/>
            <w:left w:val="none" w:sz="0" w:space="0" w:color="auto"/>
            <w:bottom w:val="none" w:sz="0" w:space="0" w:color="auto"/>
            <w:right w:val="none" w:sz="0" w:space="0" w:color="auto"/>
          </w:divBdr>
          <w:divsChild>
            <w:div w:id="1220093518">
              <w:marLeft w:val="0"/>
              <w:marRight w:val="0"/>
              <w:marTop w:val="0"/>
              <w:marBottom w:val="0"/>
              <w:divBdr>
                <w:top w:val="none" w:sz="0" w:space="0" w:color="auto"/>
                <w:left w:val="none" w:sz="0" w:space="0" w:color="auto"/>
                <w:bottom w:val="none" w:sz="0" w:space="0" w:color="auto"/>
                <w:right w:val="none" w:sz="0" w:space="0" w:color="auto"/>
              </w:divBdr>
              <w:divsChild>
                <w:div w:id="289289118">
                  <w:marLeft w:val="0"/>
                  <w:marRight w:val="0"/>
                  <w:marTop w:val="0"/>
                  <w:marBottom w:val="0"/>
                  <w:divBdr>
                    <w:top w:val="none" w:sz="0" w:space="0" w:color="auto"/>
                    <w:left w:val="none" w:sz="0" w:space="0" w:color="auto"/>
                    <w:bottom w:val="none" w:sz="0" w:space="0" w:color="auto"/>
                    <w:right w:val="none" w:sz="0" w:space="0" w:color="auto"/>
                  </w:divBdr>
                  <w:divsChild>
                    <w:div w:id="48490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434574">
      <w:bodyDiv w:val="1"/>
      <w:marLeft w:val="0"/>
      <w:marRight w:val="0"/>
      <w:marTop w:val="0"/>
      <w:marBottom w:val="0"/>
      <w:divBdr>
        <w:top w:val="none" w:sz="0" w:space="0" w:color="auto"/>
        <w:left w:val="none" w:sz="0" w:space="0" w:color="auto"/>
        <w:bottom w:val="none" w:sz="0" w:space="0" w:color="auto"/>
        <w:right w:val="none" w:sz="0" w:space="0" w:color="auto"/>
      </w:divBdr>
      <w:divsChild>
        <w:div w:id="1363700529">
          <w:marLeft w:val="480"/>
          <w:marRight w:val="0"/>
          <w:marTop w:val="0"/>
          <w:marBottom w:val="0"/>
          <w:divBdr>
            <w:top w:val="none" w:sz="0" w:space="0" w:color="auto"/>
            <w:left w:val="none" w:sz="0" w:space="0" w:color="auto"/>
            <w:bottom w:val="none" w:sz="0" w:space="0" w:color="auto"/>
            <w:right w:val="none" w:sz="0" w:space="0" w:color="auto"/>
          </w:divBdr>
        </w:div>
        <w:div w:id="1729986011">
          <w:marLeft w:val="480"/>
          <w:marRight w:val="0"/>
          <w:marTop w:val="0"/>
          <w:marBottom w:val="0"/>
          <w:divBdr>
            <w:top w:val="none" w:sz="0" w:space="0" w:color="auto"/>
            <w:left w:val="none" w:sz="0" w:space="0" w:color="auto"/>
            <w:bottom w:val="none" w:sz="0" w:space="0" w:color="auto"/>
            <w:right w:val="none" w:sz="0" w:space="0" w:color="auto"/>
          </w:divBdr>
        </w:div>
        <w:div w:id="1670332163">
          <w:marLeft w:val="480"/>
          <w:marRight w:val="0"/>
          <w:marTop w:val="0"/>
          <w:marBottom w:val="0"/>
          <w:divBdr>
            <w:top w:val="none" w:sz="0" w:space="0" w:color="auto"/>
            <w:left w:val="none" w:sz="0" w:space="0" w:color="auto"/>
            <w:bottom w:val="none" w:sz="0" w:space="0" w:color="auto"/>
            <w:right w:val="none" w:sz="0" w:space="0" w:color="auto"/>
          </w:divBdr>
        </w:div>
        <w:div w:id="1977682000">
          <w:marLeft w:val="480"/>
          <w:marRight w:val="0"/>
          <w:marTop w:val="0"/>
          <w:marBottom w:val="0"/>
          <w:divBdr>
            <w:top w:val="none" w:sz="0" w:space="0" w:color="auto"/>
            <w:left w:val="none" w:sz="0" w:space="0" w:color="auto"/>
            <w:bottom w:val="none" w:sz="0" w:space="0" w:color="auto"/>
            <w:right w:val="none" w:sz="0" w:space="0" w:color="auto"/>
          </w:divBdr>
        </w:div>
        <w:div w:id="1661882137">
          <w:marLeft w:val="480"/>
          <w:marRight w:val="0"/>
          <w:marTop w:val="0"/>
          <w:marBottom w:val="0"/>
          <w:divBdr>
            <w:top w:val="none" w:sz="0" w:space="0" w:color="auto"/>
            <w:left w:val="none" w:sz="0" w:space="0" w:color="auto"/>
            <w:bottom w:val="none" w:sz="0" w:space="0" w:color="auto"/>
            <w:right w:val="none" w:sz="0" w:space="0" w:color="auto"/>
          </w:divBdr>
        </w:div>
        <w:div w:id="171527122">
          <w:marLeft w:val="480"/>
          <w:marRight w:val="0"/>
          <w:marTop w:val="0"/>
          <w:marBottom w:val="0"/>
          <w:divBdr>
            <w:top w:val="none" w:sz="0" w:space="0" w:color="auto"/>
            <w:left w:val="none" w:sz="0" w:space="0" w:color="auto"/>
            <w:bottom w:val="none" w:sz="0" w:space="0" w:color="auto"/>
            <w:right w:val="none" w:sz="0" w:space="0" w:color="auto"/>
          </w:divBdr>
        </w:div>
        <w:div w:id="1572236041">
          <w:marLeft w:val="480"/>
          <w:marRight w:val="0"/>
          <w:marTop w:val="0"/>
          <w:marBottom w:val="0"/>
          <w:divBdr>
            <w:top w:val="none" w:sz="0" w:space="0" w:color="auto"/>
            <w:left w:val="none" w:sz="0" w:space="0" w:color="auto"/>
            <w:bottom w:val="none" w:sz="0" w:space="0" w:color="auto"/>
            <w:right w:val="none" w:sz="0" w:space="0" w:color="auto"/>
          </w:divBdr>
        </w:div>
        <w:div w:id="1444226170">
          <w:marLeft w:val="480"/>
          <w:marRight w:val="0"/>
          <w:marTop w:val="0"/>
          <w:marBottom w:val="0"/>
          <w:divBdr>
            <w:top w:val="none" w:sz="0" w:space="0" w:color="auto"/>
            <w:left w:val="none" w:sz="0" w:space="0" w:color="auto"/>
            <w:bottom w:val="none" w:sz="0" w:space="0" w:color="auto"/>
            <w:right w:val="none" w:sz="0" w:space="0" w:color="auto"/>
          </w:divBdr>
        </w:div>
        <w:div w:id="2088844096">
          <w:marLeft w:val="480"/>
          <w:marRight w:val="0"/>
          <w:marTop w:val="0"/>
          <w:marBottom w:val="0"/>
          <w:divBdr>
            <w:top w:val="none" w:sz="0" w:space="0" w:color="auto"/>
            <w:left w:val="none" w:sz="0" w:space="0" w:color="auto"/>
            <w:bottom w:val="none" w:sz="0" w:space="0" w:color="auto"/>
            <w:right w:val="none" w:sz="0" w:space="0" w:color="auto"/>
          </w:divBdr>
        </w:div>
        <w:div w:id="835657820">
          <w:marLeft w:val="480"/>
          <w:marRight w:val="0"/>
          <w:marTop w:val="0"/>
          <w:marBottom w:val="0"/>
          <w:divBdr>
            <w:top w:val="none" w:sz="0" w:space="0" w:color="auto"/>
            <w:left w:val="none" w:sz="0" w:space="0" w:color="auto"/>
            <w:bottom w:val="none" w:sz="0" w:space="0" w:color="auto"/>
            <w:right w:val="none" w:sz="0" w:space="0" w:color="auto"/>
          </w:divBdr>
        </w:div>
        <w:div w:id="1905334536">
          <w:marLeft w:val="480"/>
          <w:marRight w:val="0"/>
          <w:marTop w:val="0"/>
          <w:marBottom w:val="0"/>
          <w:divBdr>
            <w:top w:val="none" w:sz="0" w:space="0" w:color="auto"/>
            <w:left w:val="none" w:sz="0" w:space="0" w:color="auto"/>
            <w:bottom w:val="none" w:sz="0" w:space="0" w:color="auto"/>
            <w:right w:val="none" w:sz="0" w:space="0" w:color="auto"/>
          </w:divBdr>
        </w:div>
        <w:div w:id="1651789751">
          <w:marLeft w:val="480"/>
          <w:marRight w:val="0"/>
          <w:marTop w:val="0"/>
          <w:marBottom w:val="0"/>
          <w:divBdr>
            <w:top w:val="none" w:sz="0" w:space="0" w:color="auto"/>
            <w:left w:val="none" w:sz="0" w:space="0" w:color="auto"/>
            <w:bottom w:val="none" w:sz="0" w:space="0" w:color="auto"/>
            <w:right w:val="none" w:sz="0" w:space="0" w:color="auto"/>
          </w:divBdr>
        </w:div>
        <w:div w:id="1286500698">
          <w:marLeft w:val="480"/>
          <w:marRight w:val="0"/>
          <w:marTop w:val="0"/>
          <w:marBottom w:val="0"/>
          <w:divBdr>
            <w:top w:val="none" w:sz="0" w:space="0" w:color="auto"/>
            <w:left w:val="none" w:sz="0" w:space="0" w:color="auto"/>
            <w:bottom w:val="none" w:sz="0" w:space="0" w:color="auto"/>
            <w:right w:val="none" w:sz="0" w:space="0" w:color="auto"/>
          </w:divBdr>
        </w:div>
        <w:div w:id="860974501">
          <w:marLeft w:val="480"/>
          <w:marRight w:val="0"/>
          <w:marTop w:val="0"/>
          <w:marBottom w:val="0"/>
          <w:divBdr>
            <w:top w:val="none" w:sz="0" w:space="0" w:color="auto"/>
            <w:left w:val="none" w:sz="0" w:space="0" w:color="auto"/>
            <w:bottom w:val="none" w:sz="0" w:space="0" w:color="auto"/>
            <w:right w:val="none" w:sz="0" w:space="0" w:color="auto"/>
          </w:divBdr>
        </w:div>
        <w:div w:id="1905413588">
          <w:marLeft w:val="480"/>
          <w:marRight w:val="0"/>
          <w:marTop w:val="0"/>
          <w:marBottom w:val="0"/>
          <w:divBdr>
            <w:top w:val="none" w:sz="0" w:space="0" w:color="auto"/>
            <w:left w:val="none" w:sz="0" w:space="0" w:color="auto"/>
            <w:bottom w:val="none" w:sz="0" w:space="0" w:color="auto"/>
            <w:right w:val="none" w:sz="0" w:space="0" w:color="auto"/>
          </w:divBdr>
        </w:div>
        <w:div w:id="1419325957">
          <w:marLeft w:val="480"/>
          <w:marRight w:val="0"/>
          <w:marTop w:val="0"/>
          <w:marBottom w:val="0"/>
          <w:divBdr>
            <w:top w:val="none" w:sz="0" w:space="0" w:color="auto"/>
            <w:left w:val="none" w:sz="0" w:space="0" w:color="auto"/>
            <w:bottom w:val="none" w:sz="0" w:space="0" w:color="auto"/>
            <w:right w:val="none" w:sz="0" w:space="0" w:color="auto"/>
          </w:divBdr>
        </w:div>
        <w:div w:id="1887644679">
          <w:marLeft w:val="480"/>
          <w:marRight w:val="0"/>
          <w:marTop w:val="0"/>
          <w:marBottom w:val="0"/>
          <w:divBdr>
            <w:top w:val="none" w:sz="0" w:space="0" w:color="auto"/>
            <w:left w:val="none" w:sz="0" w:space="0" w:color="auto"/>
            <w:bottom w:val="none" w:sz="0" w:space="0" w:color="auto"/>
            <w:right w:val="none" w:sz="0" w:space="0" w:color="auto"/>
          </w:divBdr>
        </w:div>
        <w:div w:id="386494217">
          <w:marLeft w:val="480"/>
          <w:marRight w:val="0"/>
          <w:marTop w:val="0"/>
          <w:marBottom w:val="0"/>
          <w:divBdr>
            <w:top w:val="none" w:sz="0" w:space="0" w:color="auto"/>
            <w:left w:val="none" w:sz="0" w:space="0" w:color="auto"/>
            <w:bottom w:val="none" w:sz="0" w:space="0" w:color="auto"/>
            <w:right w:val="none" w:sz="0" w:space="0" w:color="auto"/>
          </w:divBdr>
        </w:div>
        <w:div w:id="1686203626">
          <w:marLeft w:val="480"/>
          <w:marRight w:val="0"/>
          <w:marTop w:val="0"/>
          <w:marBottom w:val="0"/>
          <w:divBdr>
            <w:top w:val="none" w:sz="0" w:space="0" w:color="auto"/>
            <w:left w:val="none" w:sz="0" w:space="0" w:color="auto"/>
            <w:bottom w:val="none" w:sz="0" w:space="0" w:color="auto"/>
            <w:right w:val="none" w:sz="0" w:space="0" w:color="auto"/>
          </w:divBdr>
        </w:div>
        <w:div w:id="1814980385">
          <w:marLeft w:val="480"/>
          <w:marRight w:val="0"/>
          <w:marTop w:val="0"/>
          <w:marBottom w:val="0"/>
          <w:divBdr>
            <w:top w:val="none" w:sz="0" w:space="0" w:color="auto"/>
            <w:left w:val="none" w:sz="0" w:space="0" w:color="auto"/>
            <w:bottom w:val="none" w:sz="0" w:space="0" w:color="auto"/>
            <w:right w:val="none" w:sz="0" w:space="0" w:color="auto"/>
          </w:divBdr>
        </w:div>
        <w:div w:id="2085688359">
          <w:marLeft w:val="480"/>
          <w:marRight w:val="0"/>
          <w:marTop w:val="0"/>
          <w:marBottom w:val="0"/>
          <w:divBdr>
            <w:top w:val="none" w:sz="0" w:space="0" w:color="auto"/>
            <w:left w:val="none" w:sz="0" w:space="0" w:color="auto"/>
            <w:bottom w:val="none" w:sz="0" w:space="0" w:color="auto"/>
            <w:right w:val="none" w:sz="0" w:space="0" w:color="auto"/>
          </w:divBdr>
        </w:div>
        <w:div w:id="497380603">
          <w:marLeft w:val="480"/>
          <w:marRight w:val="0"/>
          <w:marTop w:val="0"/>
          <w:marBottom w:val="0"/>
          <w:divBdr>
            <w:top w:val="none" w:sz="0" w:space="0" w:color="auto"/>
            <w:left w:val="none" w:sz="0" w:space="0" w:color="auto"/>
            <w:bottom w:val="none" w:sz="0" w:space="0" w:color="auto"/>
            <w:right w:val="none" w:sz="0" w:space="0" w:color="auto"/>
          </w:divBdr>
        </w:div>
        <w:div w:id="304436935">
          <w:marLeft w:val="480"/>
          <w:marRight w:val="0"/>
          <w:marTop w:val="0"/>
          <w:marBottom w:val="0"/>
          <w:divBdr>
            <w:top w:val="none" w:sz="0" w:space="0" w:color="auto"/>
            <w:left w:val="none" w:sz="0" w:space="0" w:color="auto"/>
            <w:bottom w:val="none" w:sz="0" w:space="0" w:color="auto"/>
            <w:right w:val="none" w:sz="0" w:space="0" w:color="auto"/>
          </w:divBdr>
        </w:div>
        <w:div w:id="1013192645">
          <w:marLeft w:val="480"/>
          <w:marRight w:val="0"/>
          <w:marTop w:val="0"/>
          <w:marBottom w:val="0"/>
          <w:divBdr>
            <w:top w:val="none" w:sz="0" w:space="0" w:color="auto"/>
            <w:left w:val="none" w:sz="0" w:space="0" w:color="auto"/>
            <w:bottom w:val="none" w:sz="0" w:space="0" w:color="auto"/>
            <w:right w:val="none" w:sz="0" w:space="0" w:color="auto"/>
          </w:divBdr>
        </w:div>
        <w:div w:id="1840458529">
          <w:marLeft w:val="480"/>
          <w:marRight w:val="0"/>
          <w:marTop w:val="0"/>
          <w:marBottom w:val="0"/>
          <w:divBdr>
            <w:top w:val="none" w:sz="0" w:space="0" w:color="auto"/>
            <w:left w:val="none" w:sz="0" w:space="0" w:color="auto"/>
            <w:bottom w:val="none" w:sz="0" w:space="0" w:color="auto"/>
            <w:right w:val="none" w:sz="0" w:space="0" w:color="auto"/>
          </w:divBdr>
        </w:div>
        <w:div w:id="794983038">
          <w:marLeft w:val="480"/>
          <w:marRight w:val="0"/>
          <w:marTop w:val="0"/>
          <w:marBottom w:val="0"/>
          <w:divBdr>
            <w:top w:val="none" w:sz="0" w:space="0" w:color="auto"/>
            <w:left w:val="none" w:sz="0" w:space="0" w:color="auto"/>
            <w:bottom w:val="none" w:sz="0" w:space="0" w:color="auto"/>
            <w:right w:val="none" w:sz="0" w:space="0" w:color="auto"/>
          </w:divBdr>
        </w:div>
        <w:div w:id="1877934345">
          <w:marLeft w:val="480"/>
          <w:marRight w:val="0"/>
          <w:marTop w:val="0"/>
          <w:marBottom w:val="0"/>
          <w:divBdr>
            <w:top w:val="none" w:sz="0" w:space="0" w:color="auto"/>
            <w:left w:val="none" w:sz="0" w:space="0" w:color="auto"/>
            <w:bottom w:val="none" w:sz="0" w:space="0" w:color="auto"/>
            <w:right w:val="none" w:sz="0" w:space="0" w:color="auto"/>
          </w:divBdr>
        </w:div>
        <w:div w:id="1267926393">
          <w:marLeft w:val="480"/>
          <w:marRight w:val="0"/>
          <w:marTop w:val="0"/>
          <w:marBottom w:val="0"/>
          <w:divBdr>
            <w:top w:val="none" w:sz="0" w:space="0" w:color="auto"/>
            <w:left w:val="none" w:sz="0" w:space="0" w:color="auto"/>
            <w:bottom w:val="none" w:sz="0" w:space="0" w:color="auto"/>
            <w:right w:val="none" w:sz="0" w:space="0" w:color="auto"/>
          </w:divBdr>
        </w:div>
        <w:div w:id="30032979">
          <w:marLeft w:val="480"/>
          <w:marRight w:val="0"/>
          <w:marTop w:val="0"/>
          <w:marBottom w:val="0"/>
          <w:divBdr>
            <w:top w:val="none" w:sz="0" w:space="0" w:color="auto"/>
            <w:left w:val="none" w:sz="0" w:space="0" w:color="auto"/>
            <w:bottom w:val="none" w:sz="0" w:space="0" w:color="auto"/>
            <w:right w:val="none" w:sz="0" w:space="0" w:color="auto"/>
          </w:divBdr>
        </w:div>
        <w:div w:id="797264120">
          <w:marLeft w:val="480"/>
          <w:marRight w:val="0"/>
          <w:marTop w:val="0"/>
          <w:marBottom w:val="0"/>
          <w:divBdr>
            <w:top w:val="none" w:sz="0" w:space="0" w:color="auto"/>
            <w:left w:val="none" w:sz="0" w:space="0" w:color="auto"/>
            <w:bottom w:val="none" w:sz="0" w:space="0" w:color="auto"/>
            <w:right w:val="none" w:sz="0" w:space="0" w:color="auto"/>
          </w:divBdr>
        </w:div>
        <w:div w:id="1633056983">
          <w:marLeft w:val="480"/>
          <w:marRight w:val="0"/>
          <w:marTop w:val="0"/>
          <w:marBottom w:val="0"/>
          <w:divBdr>
            <w:top w:val="none" w:sz="0" w:space="0" w:color="auto"/>
            <w:left w:val="none" w:sz="0" w:space="0" w:color="auto"/>
            <w:bottom w:val="none" w:sz="0" w:space="0" w:color="auto"/>
            <w:right w:val="none" w:sz="0" w:space="0" w:color="auto"/>
          </w:divBdr>
        </w:div>
        <w:div w:id="2137290151">
          <w:marLeft w:val="480"/>
          <w:marRight w:val="0"/>
          <w:marTop w:val="0"/>
          <w:marBottom w:val="0"/>
          <w:divBdr>
            <w:top w:val="none" w:sz="0" w:space="0" w:color="auto"/>
            <w:left w:val="none" w:sz="0" w:space="0" w:color="auto"/>
            <w:bottom w:val="none" w:sz="0" w:space="0" w:color="auto"/>
            <w:right w:val="none" w:sz="0" w:space="0" w:color="auto"/>
          </w:divBdr>
        </w:div>
        <w:div w:id="608659343">
          <w:marLeft w:val="480"/>
          <w:marRight w:val="0"/>
          <w:marTop w:val="0"/>
          <w:marBottom w:val="0"/>
          <w:divBdr>
            <w:top w:val="none" w:sz="0" w:space="0" w:color="auto"/>
            <w:left w:val="none" w:sz="0" w:space="0" w:color="auto"/>
            <w:bottom w:val="none" w:sz="0" w:space="0" w:color="auto"/>
            <w:right w:val="none" w:sz="0" w:space="0" w:color="auto"/>
          </w:divBdr>
        </w:div>
        <w:div w:id="287127449">
          <w:marLeft w:val="480"/>
          <w:marRight w:val="0"/>
          <w:marTop w:val="0"/>
          <w:marBottom w:val="0"/>
          <w:divBdr>
            <w:top w:val="none" w:sz="0" w:space="0" w:color="auto"/>
            <w:left w:val="none" w:sz="0" w:space="0" w:color="auto"/>
            <w:bottom w:val="none" w:sz="0" w:space="0" w:color="auto"/>
            <w:right w:val="none" w:sz="0" w:space="0" w:color="auto"/>
          </w:divBdr>
        </w:div>
        <w:div w:id="1957058283">
          <w:marLeft w:val="480"/>
          <w:marRight w:val="0"/>
          <w:marTop w:val="0"/>
          <w:marBottom w:val="0"/>
          <w:divBdr>
            <w:top w:val="none" w:sz="0" w:space="0" w:color="auto"/>
            <w:left w:val="none" w:sz="0" w:space="0" w:color="auto"/>
            <w:bottom w:val="none" w:sz="0" w:space="0" w:color="auto"/>
            <w:right w:val="none" w:sz="0" w:space="0" w:color="auto"/>
          </w:divBdr>
        </w:div>
        <w:div w:id="697701474">
          <w:marLeft w:val="480"/>
          <w:marRight w:val="0"/>
          <w:marTop w:val="0"/>
          <w:marBottom w:val="0"/>
          <w:divBdr>
            <w:top w:val="none" w:sz="0" w:space="0" w:color="auto"/>
            <w:left w:val="none" w:sz="0" w:space="0" w:color="auto"/>
            <w:bottom w:val="none" w:sz="0" w:space="0" w:color="auto"/>
            <w:right w:val="none" w:sz="0" w:space="0" w:color="auto"/>
          </w:divBdr>
        </w:div>
        <w:div w:id="141891419">
          <w:marLeft w:val="480"/>
          <w:marRight w:val="0"/>
          <w:marTop w:val="0"/>
          <w:marBottom w:val="0"/>
          <w:divBdr>
            <w:top w:val="none" w:sz="0" w:space="0" w:color="auto"/>
            <w:left w:val="none" w:sz="0" w:space="0" w:color="auto"/>
            <w:bottom w:val="none" w:sz="0" w:space="0" w:color="auto"/>
            <w:right w:val="none" w:sz="0" w:space="0" w:color="auto"/>
          </w:divBdr>
        </w:div>
        <w:div w:id="106243729">
          <w:marLeft w:val="480"/>
          <w:marRight w:val="0"/>
          <w:marTop w:val="0"/>
          <w:marBottom w:val="0"/>
          <w:divBdr>
            <w:top w:val="none" w:sz="0" w:space="0" w:color="auto"/>
            <w:left w:val="none" w:sz="0" w:space="0" w:color="auto"/>
            <w:bottom w:val="none" w:sz="0" w:space="0" w:color="auto"/>
            <w:right w:val="none" w:sz="0" w:space="0" w:color="auto"/>
          </w:divBdr>
        </w:div>
        <w:div w:id="441073565">
          <w:marLeft w:val="480"/>
          <w:marRight w:val="0"/>
          <w:marTop w:val="0"/>
          <w:marBottom w:val="0"/>
          <w:divBdr>
            <w:top w:val="none" w:sz="0" w:space="0" w:color="auto"/>
            <w:left w:val="none" w:sz="0" w:space="0" w:color="auto"/>
            <w:bottom w:val="none" w:sz="0" w:space="0" w:color="auto"/>
            <w:right w:val="none" w:sz="0" w:space="0" w:color="auto"/>
          </w:divBdr>
        </w:div>
        <w:div w:id="3095408">
          <w:marLeft w:val="480"/>
          <w:marRight w:val="0"/>
          <w:marTop w:val="0"/>
          <w:marBottom w:val="0"/>
          <w:divBdr>
            <w:top w:val="none" w:sz="0" w:space="0" w:color="auto"/>
            <w:left w:val="none" w:sz="0" w:space="0" w:color="auto"/>
            <w:bottom w:val="none" w:sz="0" w:space="0" w:color="auto"/>
            <w:right w:val="none" w:sz="0" w:space="0" w:color="auto"/>
          </w:divBdr>
        </w:div>
        <w:div w:id="1406149546">
          <w:marLeft w:val="480"/>
          <w:marRight w:val="0"/>
          <w:marTop w:val="0"/>
          <w:marBottom w:val="0"/>
          <w:divBdr>
            <w:top w:val="none" w:sz="0" w:space="0" w:color="auto"/>
            <w:left w:val="none" w:sz="0" w:space="0" w:color="auto"/>
            <w:bottom w:val="none" w:sz="0" w:space="0" w:color="auto"/>
            <w:right w:val="none" w:sz="0" w:space="0" w:color="auto"/>
          </w:divBdr>
        </w:div>
        <w:div w:id="1007026444">
          <w:marLeft w:val="480"/>
          <w:marRight w:val="0"/>
          <w:marTop w:val="0"/>
          <w:marBottom w:val="0"/>
          <w:divBdr>
            <w:top w:val="none" w:sz="0" w:space="0" w:color="auto"/>
            <w:left w:val="none" w:sz="0" w:space="0" w:color="auto"/>
            <w:bottom w:val="none" w:sz="0" w:space="0" w:color="auto"/>
            <w:right w:val="none" w:sz="0" w:space="0" w:color="auto"/>
          </w:divBdr>
        </w:div>
        <w:div w:id="1005283684">
          <w:marLeft w:val="480"/>
          <w:marRight w:val="0"/>
          <w:marTop w:val="0"/>
          <w:marBottom w:val="0"/>
          <w:divBdr>
            <w:top w:val="none" w:sz="0" w:space="0" w:color="auto"/>
            <w:left w:val="none" w:sz="0" w:space="0" w:color="auto"/>
            <w:bottom w:val="none" w:sz="0" w:space="0" w:color="auto"/>
            <w:right w:val="none" w:sz="0" w:space="0" w:color="auto"/>
          </w:divBdr>
        </w:div>
        <w:div w:id="1417363493">
          <w:marLeft w:val="480"/>
          <w:marRight w:val="0"/>
          <w:marTop w:val="0"/>
          <w:marBottom w:val="0"/>
          <w:divBdr>
            <w:top w:val="none" w:sz="0" w:space="0" w:color="auto"/>
            <w:left w:val="none" w:sz="0" w:space="0" w:color="auto"/>
            <w:bottom w:val="none" w:sz="0" w:space="0" w:color="auto"/>
            <w:right w:val="none" w:sz="0" w:space="0" w:color="auto"/>
          </w:divBdr>
        </w:div>
        <w:div w:id="1770159793">
          <w:marLeft w:val="480"/>
          <w:marRight w:val="0"/>
          <w:marTop w:val="0"/>
          <w:marBottom w:val="0"/>
          <w:divBdr>
            <w:top w:val="none" w:sz="0" w:space="0" w:color="auto"/>
            <w:left w:val="none" w:sz="0" w:space="0" w:color="auto"/>
            <w:bottom w:val="none" w:sz="0" w:space="0" w:color="auto"/>
            <w:right w:val="none" w:sz="0" w:space="0" w:color="auto"/>
          </w:divBdr>
        </w:div>
        <w:div w:id="221257652">
          <w:marLeft w:val="480"/>
          <w:marRight w:val="0"/>
          <w:marTop w:val="0"/>
          <w:marBottom w:val="0"/>
          <w:divBdr>
            <w:top w:val="none" w:sz="0" w:space="0" w:color="auto"/>
            <w:left w:val="none" w:sz="0" w:space="0" w:color="auto"/>
            <w:bottom w:val="none" w:sz="0" w:space="0" w:color="auto"/>
            <w:right w:val="none" w:sz="0" w:space="0" w:color="auto"/>
          </w:divBdr>
        </w:div>
        <w:div w:id="1510635148">
          <w:marLeft w:val="480"/>
          <w:marRight w:val="0"/>
          <w:marTop w:val="0"/>
          <w:marBottom w:val="0"/>
          <w:divBdr>
            <w:top w:val="none" w:sz="0" w:space="0" w:color="auto"/>
            <w:left w:val="none" w:sz="0" w:space="0" w:color="auto"/>
            <w:bottom w:val="none" w:sz="0" w:space="0" w:color="auto"/>
            <w:right w:val="none" w:sz="0" w:space="0" w:color="auto"/>
          </w:divBdr>
        </w:div>
        <w:div w:id="1511478">
          <w:marLeft w:val="480"/>
          <w:marRight w:val="0"/>
          <w:marTop w:val="0"/>
          <w:marBottom w:val="0"/>
          <w:divBdr>
            <w:top w:val="none" w:sz="0" w:space="0" w:color="auto"/>
            <w:left w:val="none" w:sz="0" w:space="0" w:color="auto"/>
            <w:bottom w:val="none" w:sz="0" w:space="0" w:color="auto"/>
            <w:right w:val="none" w:sz="0" w:space="0" w:color="auto"/>
          </w:divBdr>
        </w:div>
        <w:div w:id="17898992">
          <w:marLeft w:val="480"/>
          <w:marRight w:val="0"/>
          <w:marTop w:val="0"/>
          <w:marBottom w:val="0"/>
          <w:divBdr>
            <w:top w:val="none" w:sz="0" w:space="0" w:color="auto"/>
            <w:left w:val="none" w:sz="0" w:space="0" w:color="auto"/>
            <w:bottom w:val="none" w:sz="0" w:space="0" w:color="auto"/>
            <w:right w:val="none" w:sz="0" w:space="0" w:color="auto"/>
          </w:divBdr>
        </w:div>
        <w:div w:id="484323925">
          <w:marLeft w:val="480"/>
          <w:marRight w:val="0"/>
          <w:marTop w:val="0"/>
          <w:marBottom w:val="0"/>
          <w:divBdr>
            <w:top w:val="none" w:sz="0" w:space="0" w:color="auto"/>
            <w:left w:val="none" w:sz="0" w:space="0" w:color="auto"/>
            <w:bottom w:val="none" w:sz="0" w:space="0" w:color="auto"/>
            <w:right w:val="none" w:sz="0" w:space="0" w:color="auto"/>
          </w:divBdr>
        </w:div>
        <w:div w:id="2114325156">
          <w:marLeft w:val="480"/>
          <w:marRight w:val="0"/>
          <w:marTop w:val="0"/>
          <w:marBottom w:val="0"/>
          <w:divBdr>
            <w:top w:val="none" w:sz="0" w:space="0" w:color="auto"/>
            <w:left w:val="none" w:sz="0" w:space="0" w:color="auto"/>
            <w:bottom w:val="none" w:sz="0" w:space="0" w:color="auto"/>
            <w:right w:val="none" w:sz="0" w:space="0" w:color="auto"/>
          </w:divBdr>
        </w:div>
        <w:div w:id="1360936123">
          <w:marLeft w:val="480"/>
          <w:marRight w:val="0"/>
          <w:marTop w:val="0"/>
          <w:marBottom w:val="0"/>
          <w:divBdr>
            <w:top w:val="none" w:sz="0" w:space="0" w:color="auto"/>
            <w:left w:val="none" w:sz="0" w:space="0" w:color="auto"/>
            <w:bottom w:val="none" w:sz="0" w:space="0" w:color="auto"/>
            <w:right w:val="none" w:sz="0" w:space="0" w:color="auto"/>
          </w:divBdr>
        </w:div>
        <w:div w:id="1631326178">
          <w:marLeft w:val="480"/>
          <w:marRight w:val="0"/>
          <w:marTop w:val="0"/>
          <w:marBottom w:val="0"/>
          <w:divBdr>
            <w:top w:val="none" w:sz="0" w:space="0" w:color="auto"/>
            <w:left w:val="none" w:sz="0" w:space="0" w:color="auto"/>
            <w:bottom w:val="none" w:sz="0" w:space="0" w:color="auto"/>
            <w:right w:val="none" w:sz="0" w:space="0" w:color="auto"/>
          </w:divBdr>
        </w:div>
        <w:div w:id="1682973904">
          <w:marLeft w:val="480"/>
          <w:marRight w:val="0"/>
          <w:marTop w:val="0"/>
          <w:marBottom w:val="0"/>
          <w:divBdr>
            <w:top w:val="none" w:sz="0" w:space="0" w:color="auto"/>
            <w:left w:val="none" w:sz="0" w:space="0" w:color="auto"/>
            <w:bottom w:val="none" w:sz="0" w:space="0" w:color="auto"/>
            <w:right w:val="none" w:sz="0" w:space="0" w:color="auto"/>
          </w:divBdr>
        </w:div>
        <w:div w:id="1445884449">
          <w:marLeft w:val="480"/>
          <w:marRight w:val="0"/>
          <w:marTop w:val="0"/>
          <w:marBottom w:val="0"/>
          <w:divBdr>
            <w:top w:val="none" w:sz="0" w:space="0" w:color="auto"/>
            <w:left w:val="none" w:sz="0" w:space="0" w:color="auto"/>
            <w:bottom w:val="none" w:sz="0" w:space="0" w:color="auto"/>
            <w:right w:val="none" w:sz="0" w:space="0" w:color="auto"/>
          </w:divBdr>
        </w:div>
        <w:div w:id="339700726">
          <w:marLeft w:val="480"/>
          <w:marRight w:val="0"/>
          <w:marTop w:val="0"/>
          <w:marBottom w:val="0"/>
          <w:divBdr>
            <w:top w:val="none" w:sz="0" w:space="0" w:color="auto"/>
            <w:left w:val="none" w:sz="0" w:space="0" w:color="auto"/>
            <w:bottom w:val="none" w:sz="0" w:space="0" w:color="auto"/>
            <w:right w:val="none" w:sz="0" w:space="0" w:color="auto"/>
          </w:divBdr>
        </w:div>
        <w:div w:id="1682394149">
          <w:marLeft w:val="480"/>
          <w:marRight w:val="0"/>
          <w:marTop w:val="0"/>
          <w:marBottom w:val="0"/>
          <w:divBdr>
            <w:top w:val="none" w:sz="0" w:space="0" w:color="auto"/>
            <w:left w:val="none" w:sz="0" w:space="0" w:color="auto"/>
            <w:bottom w:val="none" w:sz="0" w:space="0" w:color="auto"/>
            <w:right w:val="none" w:sz="0" w:space="0" w:color="auto"/>
          </w:divBdr>
        </w:div>
        <w:div w:id="1394348187">
          <w:marLeft w:val="480"/>
          <w:marRight w:val="0"/>
          <w:marTop w:val="0"/>
          <w:marBottom w:val="0"/>
          <w:divBdr>
            <w:top w:val="none" w:sz="0" w:space="0" w:color="auto"/>
            <w:left w:val="none" w:sz="0" w:space="0" w:color="auto"/>
            <w:bottom w:val="none" w:sz="0" w:space="0" w:color="auto"/>
            <w:right w:val="none" w:sz="0" w:space="0" w:color="auto"/>
          </w:divBdr>
        </w:div>
        <w:div w:id="676228162">
          <w:marLeft w:val="480"/>
          <w:marRight w:val="0"/>
          <w:marTop w:val="0"/>
          <w:marBottom w:val="0"/>
          <w:divBdr>
            <w:top w:val="none" w:sz="0" w:space="0" w:color="auto"/>
            <w:left w:val="none" w:sz="0" w:space="0" w:color="auto"/>
            <w:bottom w:val="none" w:sz="0" w:space="0" w:color="auto"/>
            <w:right w:val="none" w:sz="0" w:space="0" w:color="auto"/>
          </w:divBdr>
        </w:div>
        <w:div w:id="969944004">
          <w:marLeft w:val="480"/>
          <w:marRight w:val="0"/>
          <w:marTop w:val="0"/>
          <w:marBottom w:val="0"/>
          <w:divBdr>
            <w:top w:val="none" w:sz="0" w:space="0" w:color="auto"/>
            <w:left w:val="none" w:sz="0" w:space="0" w:color="auto"/>
            <w:bottom w:val="none" w:sz="0" w:space="0" w:color="auto"/>
            <w:right w:val="none" w:sz="0" w:space="0" w:color="auto"/>
          </w:divBdr>
        </w:div>
        <w:div w:id="331027003">
          <w:marLeft w:val="480"/>
          <w:marRight w:val="0"/>
          <w:marTop w:val="0"/>
          <w:marBottom w:val="0"/>
          <w:divBdr>
            <w:top w:val="none" w:sz="0" w:space="0" w:color="auto"/>
            <w:left w:val="none" w:sz="0" w:space="0" w:color="auto"/>
            <w:bottom w:val="none" w:sz="0" w:space="0" w:color="auto"/>
            <w:right w:val="none" w:sz="0" w:space="0" w:color="auto"/>
          </w:divBdr>
        </w:div>
        <w:div w:id="2142651567">
          <w:marLeft w:val="480"/>
          <w:marRight w:val="0"/>
          <w:marTop w:val="0"/>
          <w:marBottom w:val="0"/>
          <w:divBdr>
            <w:top w:val="none" w:sz="0" w:space="0" w:color="auto"/>
            <w:left w:val="none" w:sz="0" w:space="0" w:color="auto"/>
            <w:bottom w:val="none" w:sz="0" w:space="0" w:color="auto"/>
            <w:right w:val="none" w:sz="0" w:space="0" w:color="auto"/>
          </w:divBdr>
        </w:div>
        <w:div w:id="249630926">
          <w:marLeft w:val="480"/>
          <w:marRight w:val="0"/>
          <w:marTop w:val="0"/>
          <w:marBottom w:val="0"/>
          <w:divBdr>
            <w:top w:val="none" w:sz="0" w:space="0" w:color="auto"/>
            <w:left w:val="none" w:sz="0" w:space="0" w:color="auto"/>
            <w:bottom w:val="none" w:sz="0" w:space="0" w:color="auto"/>
            <w:right w:val="none" w:sz="0" w:space="0" w:color="auto"/>
          </w:divBdr>
        </w:div>
        <w:div w:id="753092970">
          <w:marLeft w:val="480"/>
          <w:marRight w:val="0"/>
          <w:marTop w:val="0"/>
          <w:marBottom w:val="0"/>
          <w:divBdr>
            <w:top w:val="none" w:sz="0" w:space="0" w:color="auto"/>
            <w:left w:val="none" w:sz="0" w:space="0" w:color="auto"/>
            <w:bottom w:val="none" w:sz="0" w:space="0" w:color="auto"/>
            <w:right w:val="none" w:sz="0" w:space="0" w:color="auto"/>
          </w:divBdr>
        </w:div>
        <w:div w:id="2085491654">
          <w:marLeft w:val="480"/>
          <w:marRight w:val="0"/>
          <w:marTop w:val="0"/>
          <w:marBottom w:val="0"/>
          <w:divBdr>
            <w:top w:val="none" w:sz="0" w:space="0" w:color="auto"/>
            <w:left w:val="none" w:sz="0" w:space="0" w:color="auto"/>
            <w:bottom w:val="none" w:sz="0" w:space="0" w:color="auto"/>
            <w:right w:val="none" w:sz="0" w:space="0" w:color="auto"/>
          </w:divBdr>
        </w:div>
        <w:div w:id="426846389">
          <w:marLeft w:val="480"/>
          <w:marRight w:val="0"/>
          <w:marTop w:val="0"/>
          <w:marBottom w:val="0"/>
          <w:divBdr>
            <w:top w:val="none" w:sz="0" w:space="0" w:color="auto"/>
            <w:left w:val="none" w:sz="0" w:space="0" w:color="auto"/>
            <w:bottom w:val="none" w:sz="0" w:space="0" w:color="auto"/>
            <w:right w:val="none" w:sz="0" w:space="0" w:color="auto"/>
          </w:divBdr>
        </w:div>
        <w:div w:id="775906817">
          <w:marLeft w:val="480"/>
          <w:marRight w:val="0"/>
          <w:marTop w:val="0"/>
          <w:marBottom w:val="0"/>
          <w:divBdr>
            <w:top w:val="none" w:sz="0" w:space="0" w:color="auto"/>
            <w:left w:val="none" w:sz="0" w:space="0" w:color="auto"/>
            <w:bottom w:val="none" w:sz="0" w:space="0" w:color="auto"/>
            <w:right w:val="none" w:sz="0" w:space="0" w:color="auto"/>
          </w:divBdr>
        </w:div>
        <w:div w:id="1752854099">
          <w:marLeft w:val="480"/>
          <w:marRight w:val="0"/>
          <w:marTop w:val="0"/>
          <w:marBottom w:val="0"/>
          <w:divBdr>
            <w:top w:val="none" w:sz="0" w:space="0" w:color="auto"/>
            <w:left w:val="none" w:sz="0" w:space="0" w:color="auto"/>
            <w:bottom w:val="none" w:sz="0" w:space="0" w:color="auto"/>
            <w:right w:val="none" w:sz="0" w:space="0" w:color="auto"/>
          </w:divBdr>
        </w:div>
        <w:div w:id="93945661">
          <w:marLeft w:val="480"/>
          <w:marRight w:val="0"/>
          <w:marTop w:val="0"/>
          <w:marBottom w:val="0"/>
          <w:divBdr>
            <w:top w:val="none" w:sz="0" w:space="0" w:color="auto"/>
            <w:left w:val="none" w:sz="0" w:space="0" w:color="auto"/>
            <w:bottom w:val="none" w:sz="0" w:space="0" w:color="auto"/>
            <w:right w:val="none" w:sz="0" w:space="0" w:color="auto"/>
          </w:divBdr>
        </w:div>
        <w:div w:id="1922136093">
          <w:marLeft w:val="480"/>
          <w:marRight w:val="0"/>
          <w:marTop w:val="0"/>
          <w:marBottom w:val="0"/>
          <w:divBdr>
            <w:top w:val="none" w:sz="0" w:space="0" w:color="auto"/>
            <w:left w:val="none" w:sz="0" w:space="0" w:color="auto"/>
            <w:bottom w:val="none" w:sz="0" w:space="0" w:color="auto"/>
            <w:right w:val="none" w:sz="0" w:space="0" w:color="auto"/>
          </w:divBdr>
        </w:div>
        <w:div w:id="650333678">
          <w:marLeft w:val="480"/>
          <w:marRight w:val="0"/>
          <w:marTop w:val="0"/>
          <w:marBottom w:val="0"/>
          <w:divBdr>
            <w:top w:val="none" w:sz="0" w:space="0" w:color="auto"/>
            <w:left w:val="none" w:sz="0" w:space="0" w:color="auto"/>
            <w:bottom w:val="none" w:sz="0" w:space="0" w:color="auto"/>
            <w:right w:val="none" w:sz="0" w:space="0" w:color="auto"/>
          </w:divBdr>
        </w:div>
        <w:div w:id="973028892">
          <w:marLeft w:val="480"/>
          <w:marRight w:val="0"/>
          <w:marTop w:val="0"/>
          <w:marBottom w:val="0"/>
          <w:divBdr>
            <w:top w:val="none" w:sz="0" w:space="0" w:color="auto"/>
            <w:left w:val="none" w:sz="0" w:space="0" w:color="auto"/>
            <w:bottom w:val="none" w:sz="0" w:space="0" w:color="auto"/>
            <w:right w:val="none" w:sz="0" w:space="0" w:color="auto"/>
          </w:divBdr>
        </w:div>
        <w:div w:id="1071199551">
          <w:marLeft w:val="480"/>
          <w:marRight w:val="0"/>
          <w:marTop w:val="0"/>
          <w:marBottom w:val="0"/>
          <w:divBdr>
            <w:top w:val="none" w:sz="0" w:space="0" w:color="auto"/>
            <w:left w:val="none" w:sz="0" w:space="0" w:color="auto"/>
            <w:bottom w:val="none" w:sz="0" w:space="0" w:color="auto"/>
            <w:right w:val="none" w:sz="0" w:space="0" w:color="auto"/>
          </w:divBdr>
        </w:div>
        <w:div w:id="1392923062">
          <w:marLeft w:val="480"/>
          <w:marRight w:val="0"/>
          <w:marTop w:val="0"/>
          <w:marBottom w:val="0"/>
          <w:divBdr>
            <w:top w:val="none" w:sz="0" w:space="0" w:color="auto"/>
            <w:left w:val="none" w:sz="0" w:space="0" w:color="auto"/>
            <w:bottom w:val="none" w:sz="0" w:space="0" w:color="auto"/>
            <w:right w:val="none" w:sz="0" w:space="0" w:color="auto"/>
          </w:divBdr>
        </w:div>
        <w:div w:id="1485706788">
          <w:marLeft w:val="480"/>
          <w:marRight w:val="0"/>
          <w:marTop w:val="0"/>
          <w:marBottom w:val="0"/>
          <w:divBdr>
            <w:top w:val="none" w:sz="0" w:space="0" w:color="auto"/>
            <w:left w:val="none" w:sz="0" w:space="0" w:color="auto"/>
            <w:bottom w:val="none" w:sz="0" w:space="0" w:color="auto"/>
            <w:right w:val="none" w:sz="0" w:space="0" w:color="auto"/>
          </w:divBdr>
        </w:div>
        <w:div w:id="2044743713">
          <w:marLeft w:val="480"/>
          <w:marRight w:val="0"/>
          <w:marTop w:val="0"/>
          <w:marBottom w:val="0"/>
          <w:divBdr>
            <w:top w:val="none" w:sz="0" w:space="0" w:color="auto"/>
            <w:left w:val="none" w:sz="0" w:space="0" w:color="auto"/>
            <w:bottom w:val="none" w:sz="0" w:space="0" w:color="auto"/>
            <w:right w:val="none" w:sz="0" w:space="0" w:color="auto"/>
          </w:divBdr>
        </w:div>
        <w:div w:id="645202538">
          <w:marLeft w:val="480"/>
          <w:marRight w:val="0"/>
          <w:marTop w:val="0"/>
          <w:marBottom w:val="0"/>
          <w:divBdr>
            <w:top w:val="none" w:sz="0" w:space="0" w:color="auto"/>
            <w:left w:val="none" w:sz="0" w:space="0" w:color="auto"/>
            <w:bottom w:val="none" w:sz="0" w:space="0" w:color="auto"/>
            <w:right w:val="none" w:sz="0" w:space="0" w:color="auto"/>
          </w:divBdr>
        </w:div>
        <w:div w:id="436370720">
          <w:marLeft w:val="480"/>
          <w:marRight w:val="0"/>
          <w:marTop w:val="0"/>
          <w:marBottom w:val="0"/>
          <w:divBdr>
            <w:top w:val="none" w:sz="0" w:space="0" w:color="auto"/>
            <w:left w:val="none" w:sz="0" w:space="0" w:color="auto"/>
            <w:bottom w:val="none" w:sz="0" w:space="0" w:color="auto"/>
            <w:right w:val="none" w:sz="0" w:space="0" w:color="auto"/>
          </w:divBdr>
        </w:div>
        <w:div w:id="1772430656">
          <w:marLeft w:val="480"/>
          <w:marRight w:val="0"/>
          <w:marTop w:val="0"/>
          <w:marBottom w:val="0"/>
          <w:divBdr>
            <w:top w:val="none" w:sz="0" w:space="0" w:color="auto"/>
            <w:left w:val="none" w:sz="0" w:space="0" w:color="auto"/>
            <w:bottom w:val="none" w:sz="0" w:space="0" w:color="auto"/>
            <w:right w:val="none" w:sz="0" w:space="0" w:color="auto"/>
          </w:divBdr>
        </w:div>
        <w:div w:id="672533215">
          <w:marLeft w:val="480"/>
          <w:marRight w:val="0"/>
          <w:marTop w:val="0"/>
          <w:marBottom w:val="0"/>
          <w:divBdr>
            <w:top w:val="none" w:sz="0" w:space="0" w:color="auto"/>
            <w:left w:val="none" w:sz="0" w:space="0" w:color="auto"/>
            <w:bottom w:val="none" w:sz="0" w:space="0" w:color="auto"/>
            <w:right w:val="none" w:sz="0" w:space="0" w:color="auto"/>
          </w:divBdr>
        </w:div>
        <w:div w:id="441462815">
          <w:marLeft w:val="480"/>
          <w:marRight w:val="0"/>
          <w:marTop w:val="0"/>
          <w:marBottom w:val="0"/>
          <w:divBdr>
            <w:top w:val="none" w:sz="0" w:space="0" w:color="auto"/>
            <w:left w:val="none" w:sz="0" w:space="0" w:color="auto"/>
            <w:bottom w:val="none" w:sz="0" w:space="0" w:color="auto"/>
            <w:right w:val="none" w:sz="0" w:space="0" w:color="auto"/>
          </w:divBdr>
        </w:div>
        <w:div w:id="669867895">
          <w:marLeft w:val="480"/>
          <w:marRight w:val="0"/>
          <w:marTop w:val="0"/>
          <w:marBottom w:val="0"/>
          <w:divBdr>
            <w:top w:val="none" w:sz="0" w:space="0" w:color="auto"/>
            <w:left w:val="none" w:sz="0" w:space="0" w:color="auto"/>
            <w:bottom w:val="none" w:sz="0" w:space="0" w:color="auto"/>
            <w:right w:val="none" w:sz="0" w:space="0" w:color="auto"/>
          </w:divBdr>
        </w:div>
        <w:div w:id="102457040">
          <w:marLeft w:val="480"/>
          <w:marRight w:val="0"/>
          <w:marTop w:val="0"/>
          <w:marBottom w:val="0"/>
          <w:divBdr>
            <w:top w:val="none" w:sz="0" w:space="0" w:color="auto"/>
            <w:left w:val="none" w:sz="0" w:space="0" w:color="auto"/>
            <w:bottom w:val="none" w:sz="0" w:space="0" w:color="auto"/>
            <w:right w:val="none" w:sz="0" w:space="0" w:color="auto"/>
          </w:divBdr>
        </w:div>
        <w:div w:id="2123694255">
          <w:marLeft w:val="480"/>
          <w:marRight w:val="0"/>
          <w:marTop w:val="0"/>
          <w:marBottom w:val="0"/>
          <w:divBdr>
            <w:top w:val="none" w:sz="0" w:space="0" w:color="auto"/>
            <w:left w:val="none" w:sz="0" w:space="0" w:color="auto"/>
            <w:bottom w:val="none" w:sz="0" w:space="0" w:color="auto"/>
            <w:right w:val="none" w:sz="0" w:space="0" w:color="auto"/>
          </w:divBdr>
        </w:div>
        <w:div w:id="945115495">
          <w:marLeft w:val="480"/>
          <w:marRight w:val="0"/>
          <w:marTop w:val="0"/>
          <w:marBottom w:val="0"/>
          <w:divBdr>
            <w:top w:val="none" w:sz="0" w:space="0" w:color="auto"/>
            <w:left w:val="none" w:sz="0" w:space="0" w:color="auto"/>
            <w:bottom w:val="none" w:sz="0" w:space="0" w:color="auto"/>
            <w:right w:val="none" w:sz="0" w:space="0" w:color="auto"/>
          </w:divBdr>
        </w:div>
        <w:div w:id="1837644025">
          <w:marLeft w:val="480"/>
          <w:marRight w:val="0"/>
          <w:marTop w:val="0"/>
          <w:marBottom w:val="0"/>
          <w:divBdr>
            <w:top w:val="none" w:sz="0" w:space="0" w:color="auto"/>
            <w:left w:val="none" w:sz="0" w:space="0" w:color="auto"/>
            <w:bottom w:val="none" w:sz="0" w:space="0" w:color="auto"/>
            <w:right w:val="none" w:sz="0" w:space="0" w:color="auto"/>
          </w:divBdr>
        </w:div>
        <w:div w:id="1018046253">
          <w:marLeft w:val="480"/>
          <w:marRight w:val="0"/>
          <w:marTop w:val="0"/>
          <w:marBottom w:val="0"/>
          <w:divBdr>
            <w:top w:val="none" w:sz="0" w:space="0" w:color="auto"/>
            <w:left w:val="none" w:sz="0" w:space="0" w:color="auto"/>
            <w:bottom w:val="none" w:sz="0" w:space="0" w:color="auto"/>
            <w:right w:val="none" w:sz="0" w:space="0" w:color="auto"/>
          </w:divBdr>
        </w:div>
        <w:div w:id="158666632">
          <w:marLeft w:val="480"/>
          <w:marRight w:val="0"/>
          <w:marTop w:val="0"/>
          <w:marBottom w:val="0"/>
          <w:divBdr>
            <w:top w:val="none" w:sz="0" w:space="0" w:color="auto"/>
            <w:left w:val="none" w:sz="0" w:space="0" w:color="auto"/>
            <w:bottom w:val="none" w:sz="0" w:space="0" w:color="auto"/>
            <w:right w:val="none" w:sz="0" w:space="0" w:color="auto"/>
          </w:divBdr>
        </w:div>
        <w:div w:id="1834685575">
          <w:marLeft w:val="480"/>
          <w:marRight w:val="0"/>
          <w:marTop w:val="0"/>
          <w:marBottom w:val="0"/>
          <w:divBdr>
            <w:top w:val="none" w:sz="0" w:space="0" w:color="auto"/>
            <w:left w:val="none" w:sz="0" w:space="0" w:color="auto"/>
            <w:bottom w:val="none" w:sz="0" w:space="0" w:color="auto"/>
            <w:right w:val="none" w:sz="0" w:space="0" w:color="auto"/>
          </w:divBdr>
        </w:div>
        <w:div w:id="74281867">
          <w:marLeft w:val="480"/>
          <w:marRight w:val="0"/>
          <w:marTop w:val="0"/>
          <w:marBottom w:val="0"/>
          <w:divBdr>
            <w:top w:val="none" w:sz="0" w:space="0" w:color="auto"/>
            <w:left w:val="none" w:sz="0" w:space="0" w:color="auto"/>
            <w:bottom w:val="none" w:sz="0" w:space="0" w:color="auto"/>
            <w:right w:val="none" w:sz="0" w:space="0" w:color="auto"/>
          </w:divBdr>
        </w:div>
        <w:div w:id="1422681886">
          <w:marLeft w:val="480"/>
          <w:marRight w:val="0"/>
          <w:marTop w:val="0"/>
          <w:marBottom w:val="0"/>
          <w:divBdr>
            <w:top w:val="none" w:sz="0" w:space="0" w:color="auto"/>
            <w:left w:val="none" w:sz="0" w:space="0" w:color="auto"/>
            <w:bottom w:val="none" w:sz="0" w:space="0" w:color="auto"/>
            <w:right w:val="none" w:sz="0" w:space="0" w:color="auto"/>
          </w:divBdr>
        </w:div>
        <w:div w:id="454906766">
          <w:marLeft w:val="480"/>
          <w:marRight w:val="0"/>
          <w:marTop w:val="0"/>
          <w:marBottom w:val="0"/>
          <w:divBdr>
            <w:top w:val="none" w:sz="0" w:space="0" w:color="auto"/>
            <w:left w:val="none" w:sz="0" w:space="0" w:color="auto"/>
            <w:bottom w:val="none" w:sz="0" w:space="0" w:color="auto"/>
            <w:right w:val="none" w:sz="0" w:space="0" w:color="auto"/>
          </w:divBdr>
        </w:div>
        <w:div w:id="275598708">
          <w:marLeft w:val="480"/>
          <w:marRight w:val="0"/>
          <w:marTop w:val="0"/>
          <w:marBottom w:val="0"/>
          <w:divBdr>
            <w:top w:val="none" w:sz="0" w:space="0" w:color="auto"/>
            <w:left w:val="none" w:sz="0" w:space="0" w:color="auto"/>
            <w:bottom w:val="none" w:sz="0" w:space="0" w:color="auto"/>
            <w:right w:val="none" w:sz="0" w:space="0" w:color="auto"/>
          </w:divBdr>
        </w:div>
        <w:div w:id="1746024826">
          <w:marLeft w:val="480"/>
          <w:marRight w:val="0"/>
          <w:marTop w:val="0"/>
          <w:marBottom w:val="0"/>
          <w:divBdr>
            <w:top w:val="none" w:sz="0" w:space="0" w:color="auto"/>
            <w:left w:val="none" w:sz="0" w:space="0" w:color="auto"/>
            <w:bottom w:val="none" w:sz="0" w:space="0" w:color="auto"/>
            <w:right w:val="none" w:sz="0" w:space="0" w:color="auto"/>
          </w:divBdr>
        </w:div>
        <w:div w:id="149104578">
          <w:marLeft w:val="480"/>
          <w:marRight w:val="0"/>
          <w:marTop w:val="0"/>
          <w:marBottom w:val="0"/>
          <w:divBdr>
            <w:top w:val="none" w:sz="0" w:space="0" w:color="auto"/>
            <w:left w:val="none" w:sz="0" w:space="0" w:color="auto"/>
            <w:bottom w:val="none" w:sz="0" w:space="0" w:color="auto"/>
            <w:right w:val="none" w:sz="0" w:space="0" w:color="auto"/>
          </w:divBdr>
        </w:div>
        <w:div w:id="1409694939">
          <w:marLeft w:val="480"/>
          <w:marRight w:val="0"/>
          <w:marTop w:val="0"/>
          <w:marBottom w:val="0"/>
          <w:divBdr>
            <w:top w:val="none" w:sz="0" w:space="0" w:color="auto"/>
            <w:left w:val="none" w:sz="0" w:space="0" w:color="auto"/>
            <w:bottom w:val="none" w:sz="0" w:space="0" w:color="auto"/>
            <w:right w:val="none" w:sz="0" w:space="0" w:color="auto"/>
          </w:divBdr>
        </w:div>
        <w:div w:id="826089524">
          <w:marLeft w:val="480"/>
          <w:marRight w:val="0"/>
          <w:marTop w:val="0"/>
          <w:marBottom w:val="0"/>
          <w:divBdr>
            <w:top w:val="none" w:sz="0" w:space="0" w:color="auto"/>
            <w:left w:val="none" w:sz="0" w:space="0" w:color="auto"/>
            <w:bottom w:val="none" w:sz="0" w:space="0" w:color="auto"/>
            <w:right w:val="none" w:sz="0" w:space="0" w:color="auto"/>
          </w:divBdr>
        </w:div>
      </w:divsChild>
    </w:div>
    <w:div w:id="129787650">
      <w:bodyDiv w:val="1"/>
      <w:marLeft w:val="0"/>
      <w:marRight w:val="0"/>
      <w:marTop w:val="0"/>
      <w:marBottom w:val="0"/>
      <w:divBdr>
        <w:top w:val="none" w:sz="0" w:space="0" w:color="auto"/>
        <w:left w:val="none" w:sz="0" w:space="0" w:color="auto"/>
        <w:bottom w:val="none" w:sz="0" w:space="0" w:color="auto"/>
        <w:right w:val="none" w:sz="0" w:space="0" w:color="auto"/>
      </w:divBdr>
      <w:divsChild>
        <w:div w:id="301007313">
          <w:marLeft w:val="480"/>
          <w:marRight w:val="0"/>
          <w:marTop w:val="0"/>
          <w:marBottom w:val="0"/>
          <w:divBdr>
            <w:top w:val="none" w:sz="0" w:space="0" w:color="auto"/>
            <w:left w:val="none" w:sz="0" w:space="0" w:color="auto"/>
            <w:bottom w:val="none" w:sz="0" w:space="0" w:color="auto"/>
            <w:right w:val="none" w:sz="0" w:space="0" w:color="auto"/>
          </w:divBdr>
        </w:div>
        <w:div w:id="714813614">
          <w:marLeft w:val="480"/>
          <w:marRight w:val="0"/>
          <w:marTop w:val="0"/>
          <w:marBottom w:val="0"/>
          <w:divBdr>
            <w:top w:val="none" w:sz="0" w:space="0" w:color="auto"/>
            <w:left w:val="none" w:sz="0" w:space="0" w:color="auto"/>
            <w:bottom w:val="none" w:sz="0" w:space="0" w:color="auto"/>
            <w:right w:val="none" w:sz="0" w:space="0" w:color="auto"/>
          </w:divBdr>
        </w:div>
        <w:div w:id="550849104">
          <w:marLeft w:val="480"/>
          <w:marRight w:val="0"/>
          <w:marTop w:val="0"/>
          <w:marBottom w:val="0"/>
          <w:divBdr>
            <w:top w:val="none" w:sz="0" w:space="0" w:color="auto"/>
            <w:left w:val="none" w:sz="0" w:space="0" w:color="auto"/>
            <w:bottom w:val="none" w:sz="0" w:space="0" w:color="auto"/>
            <w:right w:val="none" w:sz="0" w:space="0" w:color="auto"/>
          </w:divBdr>
        </w:div>
        <w:div w:id="1915815705">
          <w:marLeft w:val="480"/>
          <w:marRight w:val="0"/>
          <w:marTop w:val="0"/>
          <w:marBottom w:val="0"/>
          <w:divBdr>
            <w:top w:val="none" w:sz="0" w:space="0" w:color="auto"/>
            <w:left w:val="none" w:sz="0" w:space="0" w:color="auto"/>
            <w:bottom w:val="none" w:sz="0" w:space="0" w:color="auto"/>
            <w:right w:val="none" w:sz="0" w:space="0" w:color="auto"/>
          </w:divBdr>
        </w:div>
        <w:div w:id="1233811454">
          <w:marLeft w:val="480"/>
          <w:marRight w:val="0"/>
          <w:marTop w:val="0"/>
          <w:marBottom w:val="0"/>
          <w:divBdr>
            <w:top w:val="none" w:sz="0" w:space="0" w:color="auto"/>
            <w:left w:val="none" w:sz="0" w:space="0" w:color="auto"/>
            <w:bottom w:val="none" w:sz="0" w:space="0" w:color="auto"/>
            <w:right w:val="none" w:sz="0" w:space="0" w:color="auto"/>
          </w:divBdr>
        </w:div>
        <w:div w:id="1821387228">
          <w:marLeft w:val="480"/>
          <w:marRight w:val="0"/>
          <w:marTop w:val="0"/>
          <w:marBottom w:val="0"/>
          <w:divBdr>
            <w:top w:val="none" w:sz="0" w:space="0" w:color="auto"/>
            <w:left w:val="none" w:sz="0" w:space="0" w:color="auto"/>
            <w:bottom w:val="none" w:sz="0" w:space="0" w:color="auto"/>
            <w:right w:val="none" w:sz="0" w:space="0" w:color="auto"/>
          </w:divBdr>
        </w:div>
        <w:div w:id="2100829996">
          <w:marLeft w:val="480"/>
          <w:marRight w:val="0"/>
          <w:marTop w:val="0"/>
          <w:marBottom w:val="0"/>
          <w:divBdr>
            <w:top w:val="none" w:sz="0" w:space="0" w:color="auto"/>
            <w:left w:val="none" w:sz="0" w:space="0" w:color="auto"/>
            <w:bottom w:val="none" w:sz="0" w:space="0" w:color="auto"/>
            <w:right w:val="none" w:sz="0" w:space="0" w:color="auto"/>
          </w:divBdr>
        </w:div>
        <w:div w:id="1907301665">
          <w:marLeft w:val="480"/>
          <w:marRight w:val="0"/>
          <w:marTop w:val="0"/>
          <w:marBottom w:val="0"/>
          <w:divBdr>
            <w:top w:val="none" w:sz="0" w:space="0" w:color="auto"/>
            <w:left w:val="none" w:sz="0" w:space="0" w:color="auto"/>
            <w:bottom w:val="none" w:sz="0" w:space="0" w:color="auto"/>
            <w:right w:val="none" w:sz="0" w:space="0" w:color="auto"/>
          </w:divBdr>
        </w:div>
        <w:div w:id="494952103">
          <w:marLeft w:val="480"/>
          <w:marRight w:val="0"/>
          <w:marTop w:val="0"/>
          <w:marBottom w:val="0"/>
          <w:divBdr>
            <w:top w:val="none" w:sz="0" w:space="0" w:color="auto"/>
            <w:left w:val="none" w:sz="0" w:space="0" w:color="auto"/>
            <w:bottom w:val="none" w:sz="0" w:space="0" w:color="auto"/>
            <w:right w:val="none" w:sz="0" w:space="0" w:color="auto"/>
          </w:divBdr>
        </w:div>
        <w:div w:id="1632633665">
          <w:marLeft w:val="480"/>
          <w:marRight w:val="0"/>
          <w:marTop w:val="0"/>
          <w:marBottom w:val="0"/>
          <w:divBdr>
            <w:top w:val="none" w:sz="0" w:space="0" w:color="auto"/>
            <w:left w:val="none" w:sz="0" w:space="0" w:color="auto"/>
            <w:bottom w:val="none" w:sz="0" w:space="0" w:color="auto"/>
            <w:right w:val="none" w:sz="0" w:space="0" w:color="auto"/>
          </w:divBdr>
        </w:div>
        <w:div w:id="1754738196">
          <w:marLeft w:val="480"/>
          <w:marRight w:val="0"/>
          <w:marTop w:val="0"/>
          <w:marBottom w:val="0"/>
          <w:divBdr>
            <w:top w:val="none" w:sz="0" w:space="0" w:color="auto"/>
            <w:left w:val="none" w:sz="0" w:space="0" w:color="auto"/>
            <w:bottom w:val="none" w:sz="0" w:space="0" w:color="auto"/>
            <w:right w:val="none" w:sz="0" w:space="0" w:color="auto"/>
          </w:divBdr>
        </w:div>
        <w:div w:id="1503886451">
          <w:marLeft w:val="480"/>
          <w:marRight w:val="0"/>
          <w:marTop w:val="0"/>
          <w:marBottom w:val="0"/>
          <w:divBdr>
            <w:top w:val="none" w:sz="0" w:space="0" w:color="auto"/>
            <w:left w:val="none" w:sz="0" w:space="0" w:color="auto"/>
            <w:bottom w:val="none" w:sz="0" w:space="0" w:color="auto"/>
            <w:right w:val="none" w:sz="0" w:space="0" w:color="auto"/>
          </w:divBdr>
        </w:div>
        <w:div w:id="1728871111">
          <w:marLeft w:val="480"/>
          <w:marRight w:val="0"/>
          <w:marTop w:val="0"/>
          <w:marBottom w:val="0"/>
          <w:divBdr>
            <w:top w:val="none" w:sz="0" w:space="0" w:color="auto"/>
            <w:left w:val="none" w:sz="0" w:space="0" w:color="auto"/>
            <w:bottom w:val="none" w:sz="0" w:space="0" w:color="auto"/>
            <w:right w:val="none" w:sz="0" w:space="0" w:color="auto"/>
          </w:divBdr>
        </w:div>
        <w:div w:id="1446730880">
          <w:marLeft w:val="480"/>
          <w:marRight w:val="0"/>
          <w:marTop w:val="0"/>
          <w:marBottom w:val="0"/>
          <w:divBdr>
            <w:top w:val="none" w:sz="0" w:space="0" w:color="auto"/>
            <w:left w:val="none" w:sz="0" w:space="0" w:color="auto"/>
            <w:bottom w:val="none" w:sz="0" w:space="0" w:color="auto"/>
            <w:right w:val="none" w:sz="0" w:space="0" w:color="auto"/>
          </w:divBdr>
        </w:div>
        <w:div w:id="1317370662">
          <w:marLeft w:val="480"/>
          <w:marRight w:val="0"/>
          <w:marTop w:val="0"/>
          <w:marBottom w:val="0"/>
          <w:divBdr>
            <w:top w:val="none" w:sz="0" w:space="0" w:color="auto"/>
            <w:left w:val="none" w:sz="0" w:space="0" w:color="auto"/>
            <w:bottom w:val="none" w:sz="0" w:space="0" w:color="auto"/>
            <w:right w:val="none" w:sz="0" w:space="0" w:color="auto"/>
          </w:divBdr>
        </w:div>
        <w:div w:id="43679066">
          <w:marLeft w:val="480"/>
          <w:marRight w:val="0"/>
          <w:marTop w:val="0"/>
          <w:marBottom w:val="0"/>
          <w:divBdr>
            <w:top w:val="none" w:sz="0" w:space="0" w:color="auto"/>
            <w:left w:val="none" w:sz="0" w:space="0" w:color="auto"/>
            <w:bottom w:val="none" w:sz="0" w:space="0" w:color="auto"/>
            <w:right w:val="none" w:sz="0" w:space="0" w:color="auto"/>
          </w:divBdr>
        </w:div>
        <w:div w:id="30617534">
          <w:marLeft w:val="480"/>
          <w:marRight w:val="0"/>
          <w:marTop w:val="0"/>
          <w:marBottom w:val="0"/>
          <w:divBdr>
            <w:top w:val="none" w:sz="0" w:space="0" w:color="auto"/>
            <w:left w:val="none" w:sz="0" w:space="0" w:color="auto"/>
            <w:bottom w:val="none" w:sz="0" w:space="0" w:color="auto"/>
            <w:right w:val="none" w:sz="0" w:space="0" w:color="auto"/>
          </w:divBdr>
        </w:div>
        <w:div w:id="704597442">
          <w:marLeft w:val="480"/>
          <w:marRight w:val="0"/>
          <w:marTop w:val="0"/>
          <w:marBottom w:val="0"/>
          <w:divBdr>
            <w:top w:val="none" w:sz="0" w:space="0" w:color="auto"/>
            <w:left w:val="none" w:sz="0" w:space="0" w:color="auto"/>
            <w:bottom w:val="none" w:sz="0" w:space="0" w:color="auto"/>
            <w:right w:val="none" w:sz="0" w:space="0" w:color="auto"/>
          </w:divBdr>
        </w:div>
        <w:div w:id="643317775">
          <w:marLeft w:val="480"/>
          <w:marRight w:val="0"/>
          <w:marTop w:val="0"/>
          <w:marBottom w:val="0"/>
          <w:divBdr>
            <w:top w:val="none" w:sz="0" w:space="0" w:color="auto"/>
            <w:left w:val="none" w:sz="0" w:space="0" w:color="auto"/>
            <w:bottom w:val="none" w:sz="0" w:space="0" w:color="auto"/>
            <w:right w:val="none" w:sz="0" w:space="0" w:color="auto"/>
          </w:divBdr>
        </w:div>
        <w:div w:id="591471289">
          <w:marLeft w:val="480"/>
          <w:marRight w:val="0"/>
          <w:marTop w:val="0"/>
          <w:marBottom w:val="0"/>
          <w:divBdr>
            <w:top w:val="none" w:sz="0" w:space="0" w:color="auto"/>
            <w:left w:val="none" w:sz="0" w:space="0" w:color="auto"/>
            <w:bottom w:val="none" w:sz="0" w:space="0" w:color="auto"/>
            <w:right w:val="none" w:sz="0" w:space="0" w:color="auto"/>
          </w:divBdr>
        </w:div>
        <w:div w:id="647319173">
          <w:marLeft w:val="480"/>
          <w:marRight w:val="0"/>
          <w:marTop w:val="0"/>
          <w:marBottom w:val="0"/>
          <w:divBdr>
            <w:top w:val="none" w:sz="0" w:space="0" w:color="auto"/>
            <w:left w:val="none" w:sz="0" w:space="0" w:color="auto"/>
            <w:bottom w:val="none" w:sz="0" w:space="0" w:color="auto"/>
            <w:right w:val="none" w:sz="0" w:space="0" w:color="auto"/>
          </w:divBdr>
        </w:div>
        <w:div w:id="1705205787">
          <w:marLeft w:val="480"/>
          <w:marRight w:val="0"/>
          <w:marTop w:val="0"/>
          <w:marBottom w:val="0"/>
          <w:divBdr>
            <w:top w:val="none" w:sz="0" w:space="0" w:color="auto"/>
            <w:left w:val="none" w:sz="0" w:space="0" w:color="auto"/>
            <w:bottom w:val="none" w:sz="0" w:space="0" w:color="auto"/>
            <w:right w:val="none" w:sz="0" w:space="0" w:color="auto"/>
          </w:divBdr>
        </w:div>
        <w:div w:id="207037425">
          <w:marLeft w:val="480"/>
          <w:marRight w:val="0"/>
          <w:marTop w:val="0"/>
          <w:marBottom w:val="0"/>
          <w:divBdr>
            <w:top w:val="none" w:sz="0" w:space="0" w:color="auto"/>
            <w:left w:val="none" w:sz="0" w:space="0" w:color="auto"/>
            <w:bottom w:val="none" w:sz="0" w:space="0" w:color="auto"/>
            <w:right w:val="none" w:sz="0" w:space="0" w:color="auto"/>
          </w:divBdr>
        </w:div>
        <w:div w:id="1681810208">
          <w:marLeft w:val="480"/>
          <w:marRight w:val="0"/>
          <w:marTop w:val="0"/>
          <w:marBottom w:val="0"/>
          <w:divBdr>
            <w:top w:val="none" w:sz="0" w:space="0" w:color="auto"/>
            <w:left w:val="none" w:sz="0" w:space="0" w:color="auto"/>
            <w:bottom w:val="none" w:sz="0" w:space="0" w:color="auto"/>
            <w:right w:val="none" w:sz="0" w:space="0" w:color="auto"/>
          </w:divBdr>
        </w:div>
        <w:div w:id="1531602105">
          <w:marLeft w:val="480"/>
          <w:marRight w:val="0"/>
          <w:marTop w:val="0"/>
          <w:marBottom w:val="0"/>
          <w:divBdr>
            <w:top w:val="none" w:sz="0" w:space="0" w:color="auto"/>
            <w:left w:val="none" w:sz="0" w:space="0" w:color="auto"/>
            <w:bottom w:val="none" w:sz="0" w:space="0" w:color="auto"/>
            <w:right w:val="none" w:sz="0" w:space="0" w:color="auto"/>
          </w:divBdr>
        </w:div>
        <w:div w:id="891501302">
          <w:marLeft w:val="480"/>
          <w:marRight w:val="0"/>
          <w:marTop w:val="0"/>
          <w:marBottom w:val="0"/>
          <w:divBdr>
            <w:top w:val="none" w:sz="0" w:space="0" w:color="auto"/>
            <w:left w:val="none" w:sz="0" w:space="0" w:color="auto"/>
            <w:bottom w:val="none" w:sz="0" w:space="0" w:color="auto"/>
            <w:right w:val="none" w:sz="0" w:space="0" w:color="auto"/>
          </w:divBdr>
        </w:div>
        <w:div w:id="211968941">
          <w:marLeft w:val="480"/>
          <w:marRight w:val="0"/>
          <w:marTop w:val="0"/>
          <w:marBottom w:val="0"/>
          <w:divBdr>
            <w:top w:val="none" w:sz="0" w:space="0" w:color="auto"/>
            <w:left w:val="none" w:sz="0" w:space="0" w:color="auto"/>
            <w:bottom w:val="none" w:sz="0" w:space="0" w:color="auto"/>
            <w:right w:val="none" w:sz="0" w:space="0" w:color="auto"/>
          </w:divBdr>
        </w:div>
        <w:div w:id="318769680">
          <w:marLeft w:val="480"/>
          <w:marRight w:val="0"/>
          <w:marTop w:val="0"/>
          <w:marBottom w:val="0"/>
          <w:divBdr>
            <w:top w:val="none" w:sz="0" w:space="0" w:color="auto"/>
            <w:left w:val="none" w:sz="0" w:space="0" w:color="auto"/>
            <w:bottom w:val="none" w:sz="0" w:space="0" w:color="auto"/>
            <w:right w:val="none" w:sz="0" w:space="0" w:color="auto"/>
          </w:divBdr>
        </w:div>
        <w:div w:id="121923716">
          <w:marLeft w:val="480"/>
          <w:marRight w:val="0"/>
          <w:marTop w:val="0"/>
          <w:marBottom w:val="0"/>
          <w:divBdr>
            <w:top w:val="none" w:sz="0" w:space="0" w:color="auto"/>
            <w:left w:val="none" w:sz="0" w:space="0" w:color="auto"/>
            <w:bottom w:val="none" w:sz="0" w:space="0" w:color="auto"/>
            <w:right w:val="none" w:sz="0" w:space="0" w:color="auto"/>
          </w:divBdr>
        </w:div>
        <w:div w:id="1185242030">
          <w:marLeft w:val="480"/>
          <w:marRight w:val="0"/>
          <w:marTop w:val="0"/>
          <w:marBottom w:val="0"/>
          <w:divBdr>
            <w:top w:val="none" w:sz="0" w:space="0" w:color="auto"/>
            <w:left w:val="none" w:sz="0" w:space="0" w:color="auto"/>
            <w:bottom w:val="none" w:sz="0" w:space="0" w:color="auto"/>
            <w:right w:val="none" w:sz="0" w:space="0" w:color="auto"/>
          </w:divBdr>
        </w:div>
        <w:div w:id="937250513">
          <w:marLeft w:val="480"/>
          <w:marRight w:val="0"/>
          <w:marTop w:val="0"/>
          <w:marBottom w:val="0"/>
          <w:divBdr>
            <w:top w:val="none" w:sz="0" w:space="0" w:color="auto"/>
            <w:left w:val="none" w:sz="0" w:space="0" w:color="auto"/>
            <w:bottom w:val="none" w:sz="0" w:space="0" w:color="auto"/>
            <w:right w:val="none" w:sz="0" w:space="0" w:color="auto"/>
          </w:divBdr>
        </w:div>
        <w:div w:id="1121727031">
          <w:marLeft w:val="480"/>
          <w:marRight w:val="0"/>
          <w:marTop w:val="0"/>
          <w:marBottom w:val="0"/>
          <w:divBdr>
            <w:top w:val="none" w:sz="0" w:space="0" w:color="auto"/>
            <w:left w:val="none" w:sz="0" w:space="0" w:color="auto"/>
            <w:bottom w:val="none" w:sz="0" w:space="0" w:color="auto"/>
            <w:right w:val="none" w:sz="0" w:space="0" w:color="auto"/>
          </w:divBdr>
        </w:div>
        <w:div w:id="2016297330">
          <w:marLeft w:val="480"/>
          <w:marRight w:val="0"/>
          <w:marTop w:val="0"/>
          <w:marBottom w:val="0"/>
          <w:divBdr>
            <w:top w:val="none" w:sz="0" w:space="0" w:color="auto"/>
            <w:left w:val="none" w:sz="0" w:space="0" w:color="auto"/>
            <w:bottom w:val="none" w:sz="0" w:space="0" w:color="auto"/>
            <w:right w:val="none" w:sz="0" w:space="0" w:color="auto"/>
          </w:divBdr>
        </w:div>
        <w:div w:id="1494223467">
          <w:marLeft w:val="480"/>
          <w:marRight w:val="0"/>
          <w:marTop w:val="0"/>
          <w:marBottom w:val="0"/>
          <w:divBdr>
            <w:top w:val="none" w:sz="0" w:space="0" w:color="auto"/>
            <w:left w:val="none" w:sz="0" w:space="0" w:color="auto"/>
            <w:bottom w:val="none" w:sz="0" w:space="0" w:color="auto"/>
            <w:right w:val="none" w:sz="0" w:space="0" w:color="auto"/>
          </w:divBdr>
        </w:div>
        <w:div w:id="702243645">
          <w:marLeft w:val="480"/>
          <w:marRight w:val="0"/>
          <w:marTop w:val="0"/>
          <w:marBottom w:val="0"/>
          <w:divBdr>
            <w:top w:val="none" w:sz="0" w:space="0" w:color="auto"/>
            <w:left w:val="none" w:sz="0" w:space="0" w:color="auto"/>
            <w:bottom w:val="none" w:sz="0" w:space="0" w:color="auto"/>
            <w:right w:val="none" w:sz="0" w:space="0" w:color="auto"/>
          </w:divBdr>
        </w:div>
        <w:div w:id="1132140870">
          <w:marLeft w:val="480"/>
          <w:marRight w:val="0"/>
          <w:marTop w:val="0"/>
          <w:marBottom w:val="0"/>
          <w:divBdr>
            <w:top w:val="none" w:sz="0" w:space="0" w:color="auto"/>
            <w:left w:val="none" w:sz="0" w:space="0" w:color="auto"/>
            <w:bottom w:val="none" w:sz="0" w:space="0" w:color="auto"/>
            <w:right w:val="none" w:sz="0" w:space="0" w:color="auto"/>
          </w:divBdr>
        </w:div>
        <w:div w:id="674915368">
          <w:marLeft w:val="480"/>
          <w:marRight w:val="0"/>
          <w:marTop w:val="0"/>
          <w:marBottom w:val="0"/>
          <w:divBdr>
            <w:top w:val="none" w:sz="0" w:space="0" w:color="auto"/>
            <w:left w:val="none" w:sz="0" w:space="0" w:color="auto"/>
            <w:bottom w:val="none" w:sz="0" w:space="0" w:color="auto"/>
            <w:right w:val="none" w:sz="0" w:space="0" w:color="auto"/>
          </w:divBdr>
        </w:div>
        <w:div w:id="1906066928">
          <w:marLeft w:val="480"/>
          <w:marRight w:val="0"/>
          <w:marTop w:val="0"/>
          <w:marBottom w:val="0"/>
          <w:divBdr>
            <w:top w:val="none" w:sz="0" w:space="0" w:color="auto"/>
            <w:left w:val="none" w:sz="0" w:space="0" w:color="auto"/>
            <w:bottom w:val="none" w:sz="0" w:space="0" w:color="auto"/>
            <w:right w:val="none" w:sz="0" w:space="0" w:color="auto"/>
          </w:divBdr>
        </w:div>
        <w:div w:id="499544814">
          <w:marLeft w:val="480"/>
          <w:marRight w:val="0"/>
          <w:marTop w:val="0"/>
          <w:marBottom w:val="0"/>
          <w:divBdr>
            <w:top w:val="none" w:sz="0" w:space="0" w:color="auto"/>
            <w:left w:val="none" w:sz="0" w:space="0" w:color="auto"/>
            <w:bottom w:val="none" w:sz="0" w:space="0" w:color="auto"/>
            <w:right w:val="none" w:sz="0" w:space="0" w:color="auto"/>
          </w:divBdr>
        </w:div>
        <w:div w:id="770010800">
          <w:marLeft w:val="480"/>
          <w:marRight w:val="0"/>
          <w:marTop w:val="0"/>
          <w:marBottom w:val="0"/>
          <w:divBdr>
            <w:top w:val="none" w:sz="0" w:space="0" w:color="auto"/>
            <w:left w:val="none" w:sz="0" w:space="0" w:color="auto"/>
            <w:bottom w:val="none" w:sz="0" w:space="0" w:color="auto"/>
            <w:right w:val="none" w:sz="0" w:space="0" w:color="auto"/>
          </w:divBdr>
        </w:div>
        <w:div w:id="2095397892">
          <w:marLeft w:val="480"/>
          <w:marRight w:val="0"/>
          <w:marTop w:val="0"/>
          <w:marBottom w:val="0"/>
          <w:divBdr>
            <w:top w:val="none" w:sz="0" w:space="0" w:color="auto"/>
            <w:left w:val="none" w:sz="0" w:space="0" w:color="auto"/>
            <w:bottom w:val="none" w:sz="0" w:space="0" w:color="auto"/>
            <w:right w:val="none" w:sz="0" w:space="0" w:color="auto"/>
          </w:divBdr>
        </w:div>
        <w:div w:id="2062552636">
          <w:marLeft w:val="480"/>
          <w:marRight w:val="0"/>
          <w:marTop w:val="0"/>
          <w:marBottom w:val="0"/>
          <w:divBdr>
            <w:top w:val="none" w:sz="0" w:space="0" w:color="auto"/>
            <w:left w:val="none" w:sz="0" w:space="0" w:color="auto"/>
            <w:bottom w:val="none" w:sz="0" w:space="0" w:color="auto"/>
            <w:right w:val="none" w:sz="0" w:space="0" w:color="auto"/>
          </w:divBdr>
        </w:div>
        <w:div w:id="796723075">
          <w:marLeft w:val="480"/>
          <w:marRight w:val="0"/>
          <w:marTop w:val="0"/>
          <w:marBottom w:val="0"/>
          <w:divBdr>
            <w:top w:val="none" w:sz="0" w:space="0" w:color="auto"/>
            <w:left w:val="none" w:sz="0" w:space="0" w:color="auto"/>
            <w:bottom w:val="none" w:sz="0" w:space="0" w:color="auto"/>
            <w:right w:val="none" w:sz="0" w:space="0" w:color="auto"/>
          </w:divBdr>
        </w:div>
        <w:div w:id="1007293405">
          <w:marLeft w:val="480"/>
          <w:marRight w:val="0"/>
          <w:marTop w:val="0"/>
          <w:marBottom w:val="0"/>
          <w:divBdr>
            <w:top w:val="none" w:sz="0" w:space="0" w:color="auto"/>
            <w:left w:val="none" w:sz="0" w:space="0" w:color="auto"/>
            <w:bottom w:val="none" w:sz="0" w:space="0" w:color="auto"/>
            <w:right w:val="none" w:sz="0" w:space="0" w:color="auto"/>
          </w:divBdr>
        </w:div>
        <w:div w:id="565841213">
          <w:marLeft w:val="480"/>
          <w:marRight w:val="0"/>
          <w:marTop w:val="0"/>
          <w:marBottom w:val="0"/>
          <w:divBdr>
            <w:top w:val="none" w:sz="0" w:space="0" w:color="auto"/>
            <w:left w:val="none" w:sz="0" w:space="0" w:color="auto"/>
            <w:bottom w:val="none" w:sz="0" w:space="0" w:color="auto"/>
            <w:right w:val="none" w:sz="0" w:space="0" w:color="auto"/>
          </w:divBdr>
        </w:div>
        <w:div w:id="1492941918">
          <w:marLeft w:val="480"/>
          <w:marRight w:val="0"/>
          <w:marTop w:val="0"/>
          <w:marBottom w:val="0"/>
          <w:divBdr>
            <w:top w:val="none" w:sz="0" w:space="0" w:color="auto"/>
            <w:left w:val="none" w:sz="0" w:space="0" w:color="auto"/>
            <w:bottom w:val="none" w:sz="0" w:space="0" w:color="auto"/>
            <w:right w:val="none" w:sz="0" w:space="0" w:color="auto"/>
          </w:divBdr>
        </w:div>
        <w:div w:id="1200584061">
          <w:marLeft w:val="480"/>
          <w:marRight w:val="0"/>
          <w:marTop w:val="0"/>
          <w:marBottom w:val="0"/>
          <w:divBdr>
            <w:top w:val="none" w:sz="0" w:space="0" w:color="auto"/>
            <w:left w:val="none" w:sz="0" w:space="0" w:color="auto"/>
            <w:bottom w:val="none" w:sz="0" w:space="0" w:color="auto"/>
            <w:right w:val="none" w:sz="0" w:space="0" w:color="auto"/>
          </w:divBdr>
        </w:div>
        <w:div w:id="1639068297">
          <w:marLeft w:val="480"/>
          <w:marRight w:val="0"/>
          <w:marTop w:val="0"/>
          <w:marBottom w:val="0"/>
          <w:divBdr>
            <w:top w:val="none" w:sz="0" w:space="0" w:color="auto"/>
            <w:left w:val="none" w:sz="0" w:space="0" w:color="auto"/>
            <w:bottom w:val="none" w:sz="0" w:space="0" w:color="auto"/>
            <w:right w:val="none" w:sz="0" w:space="0" w:color="auto"/>
          </w:divBdr>
        </w:div>
        <w:div w:id="1332952177">
          <w:marLeft w:val="480"/>
          <w:marRight w:val="0"/>
          <w:marTop w:val="0"/>
          <w:marBottom w:val="0"/>
          <w:divBdr>
            <w:top w:val="none" w:sz="0" w:space="0" w:color="auto"/>
            <w:left w:val="none" w:sz="0" w:space="0" w:color="auto"/>
            <w:bottom w:val="none" w:sz="0" w:space="0" w:color="auto"/>
            <w:right w:val="none" w:sz="0" w:space="0" w:color="auto"/>
          </w:divBdr>
        </w:div>
        <w:div w:id="1519079234">
          <w:marLeft w:val="480"/>
          <w:marRight w:val="0"/>
          <w:marTop w:val="0"/>
          <w:marBottom w:val="0"/>
          <w:divBdr>
            <w:top w:val="none" w:sz="0" w:space="0" w:color="auto"/>
            <w:left w:val="none" w:sz="0" w:space="0" w:color="auto"/>
            <w:bottom w:val="none" w:sz="0" w:space="0" w:color="auto"/>
            <w:right w:val="none" w:sz="0" w:space="0" w:color="auto"/>
          </w:divBdr>
        </w:div>
        <w:div w:id="983851600">
          <w:marLeft w:val="480"/>
          <w:marRight w:val="0"/>
          <w:marTop w:val="0"/>
          <w:marBottom w:val="0"/>
          <w:divBdr>
            <w:top w:val="none" w:sz="0" w:space="0" w:color="auto"/>
            <w:left w:val="none" w:sz="0" w:space="0" w:color="auto"/>
            <w:bottom w:val="none" w:sz="0" w:space="0" w:color="auto"/>
            <w:right w:val="none" w:sz="0" w:space="0" w:color="auto"/>
          </w:divBdr>
        </w:div>
        <w:div w:id="939026950">
          <w:marLeft w:val="480"/>
          <w:marRight w:val="0"/>
          <w:marTop w:val="0"/>
          <w:marBottom w:val="0"/>
          <w:divBdr>
            <w:top w:val="none" w:sz="0" w:space="0" w:color="auto"/>
            <w:left w:val="none" w:sz="0" w:space="0" w:color="auto"/>
            <w:bottom w:val="none" w:sz="0" w:space="0" w:color="auto"/>
            <w:right w:val="none" w:sz="0" w:space="0" w:color="auto"/>
          </w:divBdr>
        </w:div>
        <w:div w:id="109981695">
          <w:marLeft w:val="480"/>
          <w:marRight w:val="0"/>
          <w:marTop w:val="0"/>
          <w:marBottom w:val="0"/>
          <w:divBdr>
            <w:top w:val="none" w:sz="0" w:space="0" w:color="auto"/>
            <w:left w:val="none" w:sz="0" w:space="0" w:color="auto"/>
            <w:bottom w:val="none" w:sz="0" w:space="0" w:color="auto"/>
            <w:right w:val="none" w:sz="0" w:space="0" w:color="auto"/>
          </w:divBdr>
        </w:div>
        <w:div w:id="1531529816">
          <w:marLeft w:val="480"/>
          <w:marRight w:val="0"/>
          <w:marTop w:val="0"/>
          <w:marBottom w:val="0"/>
          <w:divBdr>
            <w:top w:val="none" w:sz="0" w:space="0" w:color="auto"/>
            <w:left w:val="none" w:sz="0" w:space="0" w:color="auto"/>
            <w:bottom w:val="none" w:sz="0" w:space="0" w:color="auto"/>
            <w:right w:val="none" w:sz="0" w:space="0" w:color="auto"/>
          </w:divBdr>
        </w:div>
        <w:div w:id="793404692">
          <w:marLeft w:val="480"/>
          <w:marRight w:val="0"/>
          <w:marTop w:val="0"/>
          <w:marBottom w:val="0"/>
          <w:divBdr>
            <w:top w:val="none" w:sz="0" w:space="0" w:color="auto"/>
            <w:left w:val="none" w:sz="0" w:space="0" w:color="auto"/>
            <w:bottom w:val="none" w:sz="0" w:space="0" w:color="auto"/>
            <w:right w:val="none" w:sz="0" w:space="0" w:color="auto"/>
          </w:divBdr>
        </w:div>
        <w:div w:id="1416973666">
          <w:marLeft w:val="480"/>
          <w:marRight w:val="0"/>
          <w:marTop w:val="0"/>
          <w:marBottom w:val="0"/>
          <w:divBdr>
            <w:top w:val="none" w:sz="0" w:space="0" w:color="auto"/>
            <w:left w:val="none" w:sz="0" w:space="0" w:color="auto"/>
            <w:bottom w:val="none" w:sz="0" w:space="0" w:color="auto"/>
            <w:right w:val="none" w:sz="0" w:space="0" w:color="auto"/>
          </w:divBdr>
        </w:div>
        <w:div w:id="946355163">
          <w:marLeft w:val="480"/>
          <w:marRight w:val="0"/>
          <w:marTop w:val="0"/>
          <w:marBottom w:val="0"/>
          <w:divBdr>
            <w:top w:val="none" w:sz="0" w:space="0" w:color="auto"/>
            <w:left w:val="none" w:sz="0" w:space="0" w:color="auto"/>
            <w:bottom w:val="none" w:sz="0" w:space="0" w:color="auto"/>
            <w:right w:val="none" w:sz="0" w:space="0" w:color="auto"/>
          </w:divBdr>
        </w:div>
        <w:div w:id="1429277568">
          <w:marLeft w:val="480"/>
          <w:marRight w:val="0"/>
          <w:marTop w:val="0"/>
          <w:marBottom w:val="0"/>
          <w:divBdr>
            <w:top w:val="none" w:sz="0" w:space="0" w:color="auto"/>
            <w:left w:val="none" w:sz="0" w:space="0" w:color="auto"/>
            <w:bottom w:val="none" w:sz="0" w:space="0" w:color="auto"/>
            <w:right w:val="none" w:sz="0" w:space="0" w:color="auto"/>
          </w:divBdr>
        </w:div>
        <w:div w:id="1245801184">
          <w:marLeft w:val="480"/>
          <w:marRight w:val="0"/>
          <w:marTop w:val="0"/>
          <w:marBottom w:val="0"/>
          <w:divBdr>
            <w:top w:val="none" w:sz="0" w:space="0" w:color="auto"/>
            <w:left w:val="none" w:sz="0" w:space="0" w:color="auto"/>
            <w:bottom w:val="none" w:sz="0" w:space="0" w:color="auto"/>
            <w:right w:val="none" w:sz="0" w:space="0" w:color="auto"/>
          </w:divBdr>
        </w:div>
        <w:div w:id="1283922275">
          <w:marLeft w:val="480"/>
          <w:marRight w:val="0"/>
          <w:marTop w:val="0"/>
          <w:marBottom w:val="0"/>
          <w:divBdr>
            <w:top w:val="none" w:sz="0" w:space="0" w:color="auto"/>
            <w:left w:val="none" w:sz="0" w:space="0" w:color="auto"/>
            <w:bottom w:val="none" w:sz="0" w:space="0" w:color="auto"/>
            <w:right w:val="none" w:sz="0" w:space="0" w:color="auto"/>
          </w:divBdr>
        </w:div>
        <w:div w:id="68816357">
          <w:marLeft w:val="480"/>
          <w:marRight w:val="0"/>
          <w:marTop w:val="0"/>
          <w:marBottom w:val="0"/>
          <w:divBdr>
            <w:top w:val="none" w:sz="0" w:space="0" w:color="auto"/>
            <w:left w:val="none" w:sz="0" w:space="0" w:color="auto"/>
            <w:bottom w:val="none" w:sz="0" w:space="0" w:color="auto"/>
            <w:right w:val="none" w:sz="0" w:space="0" w:color="auto"/>
          </w:divBdr>
        </w:div>
        <w:div w:id="356390489">
          <w:marLeft w:val="480"/>
          <w:marRight w:val="0"/>
          <w:marTop w:val="0"/>
          <w:marBottom w:val="0"/>
          <w:divBdr>
            <w:top w:val="none" w:sz="0" w:space="0" w:color="auto"/>
            <w:left w:val="none" w:sz="0" w:space="0" w:color="auto"/>
            <w:bottom w:val="none" w:sz="0" w:space="0" w:color="auto"/>
            <w:right w:val="none" w:sz="0" w:space="0" w:color="auto"/>
          </w:divBdr>
        </w:div>
        <w:div w:id="1678842375">
          <w:marLeft w:val="480"/>
          <w:marRight w:val="0"/>
          <w:marTop w:val="0"/>
          <w:marBottom w:val="0"/>
          <w:divBdr>
            <w:top w:val="none" w:sz="0" w:space="0" w:color="auto"/>
            <w:left w:val="none" w:sz="0" w:space="0" w:color="auto"/>
            <w:bottom w:val="none" w:sz="0" w:space="0" w:color="auto"/>
            <w:right w:val="none" w:sz="0" w:space="0" w:color="auto"/>
          </w:divBdr>
        </w:div>
        <w:div w:id="2133163135">
          <w:marLeft w:val="480"/>
          <w:marRight w:val="0"/>
          <w:marTop w:val="0"/>
          <w:marBottom w:val="0"/>
          <w:divBdr>
            <w:top w:val="none" w:sz="0" w:space="0" w:color="auto"/>
            <w:left w:val="none" w:sz="0" w:space="0" w:color="auto"/>
            <w:bottom w:val="none" w:sz="0" w:space="0" w:color="auto"/>
            <w:right w:val="none" w:sz="0" w:space="0" w:color="auto"/>
          </w:divBdr>
        </w:div>
        <w:div w:id="1214731595">
          <w:marLeft w:val="480"/>
          <w:marRight w:val="0"/>
          <w:marTop w:val="0"/>
          <w:marBottom w:val="0"/>
          <w:divBdr>
            <w:top w:val="none" w:sz="0" w:space="0" w:color="auto"/>
            <w:left w:val="none" w:sz="0" w:space="0" w:color="auto"/>
            <w:bottom w:val="none" w:sz="0" w:space="0" w:color="auto"/>
            <w:right w:val="none" w:sz="0" w:space="0" w:color="auto"/>
          </w:divBdr>
        </w:div>
        <w:div w:id="959071819">
          <w:marLeft w:val="480"/>
          <w:marRight w:val="0"/>
          <w:marTop w:val="0"/>
          <w:marBottom w:val="0"/>
          <w:divBdr>
            <w:top w:val="none" w:sz="0" w:space="0" w:color="auto"/>
            <w:left w:val="none" w:sz="0" w:space="0" w:color="auto"/>
            <w:bottom w:val="none" w:sz="0" w:space="0" w:color="auto"/>
            <w:right w:val="none" w:sz="0" w:space="0" w:color="auto"/>
          </w:divBdr>
        </w:div>
        <w:div w:id="1010640527">
          <w:marLeft w:val="480"/>
          <w:marRight w:val="0"/>
          <w:marTop w:val="0"/>
          <w:marBottom w:val="0"/>
          <w:divBdr>
            <w:top w:val="none" w:sz="0" w:space="0" w:color="auto"/>
            <w:left w:val="none" w:sz="0" w:space="0" w:color="auto"/>
            <w:bottom w:val="none" w:sz="0" w:space="0" w:color="auto"/>
            <w:right w:val="none" w:sz="0" w:space="0" w:color="auto"/>
          </w:divBdr>
        </w:div>
        <w:div w:id="1424452980">
          <w:marLeft w:val="480"/>
          <w:marRight w:val="0"/>
          <w:marTop w:val="0"/>
          <w:marBottom w:val="0"/>
          <w:divBdr>
            <w:top w:val="none" w:sz="0" w:space="0" w:color="auto"/>
            <w:left w:val="none" w:sz="0" w:space="0" w:color="auto"/>
            <w:bottom w:val="none" w:sz="0" w:space="0" w:color="auto"/>
            <w:right w:val="none" w:sz="0" w:space="0" w:color="auto"/>
          </w:divBdr>
        </w:div>
        <w:div w:id="479149940">
          <w:marLeft w:val="480"/>
          <w:marRight w:val="0"/>
          <w:marTop w:val="0"/>
          <w:marBottom w:val="0"/>
          <w:divBdr>
            <w:top w:val="none" w:sz="0" w:space="0" w:color="auto"/>
            <w:left w:val="none" w:sz="0" w:space="0" w:color="auto"/>
            <w:bottom w:val="none" w:sz="0" w:space="0" w:color="auto"/>
            <w:right w:val="none" w:sz="0" w:space="0" w:color="auto"/>
          </w:divBdr>
        </w:div>
        <w:div w:id="1868130195">
          <w:marLeft w:val="480"/>
          <w:marRight w:val="0"/>
          <w:marTop w:val="0"/>
          <w:marBottom w:val="0"/>
          <w:divBdr>
            <w:top w:val="none" w:sz="0" w:space="0" w:color="auto"/>
            <w:left w:val="none" w:sz="0" w:space="0" w:color="auto"/>
            <w:bottom w:val="none" w:sz="0" w:space="0" w:color="auto"/>
            <w:right w:val="none" w:sz="0" w:space="0" w:color="auto"/>
          </w:divBdr>
        </w:div>
        <w:div w:id="574973538">
          <w:marLeft w:val="480"/>
          <w:marRight w:val="0"/>
          <w:marTop w:val="0"/>
          <w:marBottom w:val="0"/>
          <w:divBdr>
            <w:top w:val="none" w:sz="0" w:space="0" w:color="auto"/>
            <w:left w:val="none" w:sz="0" w:space="0" w:color="auto"/>
            <w:bottom w:val="none" w:sz="0" w:space="0" w:color="auto"/>
            <w:right w:val="none" w:sz="0" w:space="0" w:color="auto"/>
          </w:divBdr>
        </w:div>
        <w:div w:id="1874732210">
          <w:marLeft w:val="480"/>
          <w:marRight w:val="0"/>
          <w:marTop w:val="0"/>
          <w:marBottom w:val="0"/>
          <w:divBdr>
            <w:top w:val="none" w:sz="0" w:space="0" w:color="auto"/>
            <w:left w:val="none" w:sz="0" w:space="0" w:color="auto"/>
            <w:bottom w:val="none" w:sz="0" w:space="0" w:color="auto"/>
            <w:right w:val="none" w:sz="0" w:space="0" w:color="auto"/>
          </w:divBdr>
        </w:div>
        <w:div w:id="1688093501">
          <w:marLeft w:val="480"/>
          <w:marRight w:val="0"/>
          <w:marTop w:val="0"/>
          <w:marBottom w:val="0"/>
          <w:divBdr>
            <w:top w:val="none" w:sz="0" w:space="0" w:color="auto"/>
            <w:left w:val="none" w:sz="0" w:space="0" w:color="auto"/>
            <w:bottom w:val="none" w:sz="0" w:space="0" w:color="auto"/>
            <w:right w:val="none" w:sz="0" w:space="0" w:color="auto"/>
          </w:divBdr>
        </w:div>
        <w:div w:id="259609297">
          <w:marLeft w:val="480"/>
          <w:marRight w:val="0"/>
          <w:marTop w:val="0"/>
          <w:marBottom w:val="0"/>
          <w:divBdr>
            <w:top w:val="none" w:sz="0" w:space="0" w:color="auto"/>
            <w:left w:val="none" w:sz="0" w:space="0" w:color="auto"/>
            <w:bottom w:val="none" w:sz="0" w:space="0" w:color="auto"/>
            <w:right w:val="none" w:sz="0" w:space="0" w:color="auto"/>
          </w:divBdr>
        </w:div>
        <w:div w:id="1333336053">
          <w:marLeft w:val="480"/>
          <w:marRight w:val="0"/>
          <w:marTop w:val="0"/>
          <w:marBottom w:val="0"/>
          <w:divBdr>
            <w:top w:val="none" w:sz="0" w:space="0" w:color="auto"/>
            <w:left w:val="none" w:sz="0" w:space="0" w:color="auto"/>
            <w:bottom w:val="none" w:sz="0" w:space="0" w:color="auto"/>
            <w:right w:val="none" w:sz="0" w:space="0" w:color="auto"/>
          </w:divBdr>
        </w:div>
        <w:div w:id="819469285">
          <w:marLeft w:val="480"/>
          <w:marRight w:val="0"/>
          <w:marTop w:val="0"/>
          <w:marBottom w:val="0"/>
          <w:divBdr>
            <w:top w:val="none" w:sz="0" w:space="0" w:color="auto"/>
            <w:left w:val="none" w:sz="0" w:space="0" w:color="auto"/>
            <w:bottom w:val="none" w:sz="0" w:space="0" w:color="auto"/>
            <w:right w:val="none" w:sz="0" w:space="0" w:color="auto"/>
          </w:divBdr>
        </w:div>
        <w:div w:id="917324534">
          <w:marLeft w:val="480"/>
          <w:marRight w:val="0"/>
          <w:marTop w:val="0"/>
          <w:marBottom w:val="0"/>
          <w:divBdr>
            <w:top w:val="none" w:sz="0" w:space="0" w:color="auto"/>
            <w:left w:val="none" w:sz="0" w:space="0" w:color="auto"/>
            <w:bottom w:val="none" w:sz="0" w:space="0" w:color="auto"/>
            <w:right w:val="none" w:sz="0" w:space="0" w:color="auto"/>
          </w:divBdr>
        </w:div>
        <w:div w:id="89933800">
          <w:marLeft w:val="480"/>
          <w:marRight w:val="0"/>
          <w:marTop w:val="0"/>
          <w:marBottom w:val="0"/>
          <w:divBdr>
            <w:top w:val="none" w:sz="0" w:space="0" w:color="auto"/>
            <w:left w:val="none" w:sz="0" w:space="0" w:color="auto"/>
            <w:bottom w:val="none" w:sz="0" w:space="0" w:color="auto"/>
            <w:right w:val="none" w:sz="0" w:space="0" w:color="auto"/>
          </w:divBdr>
        </w:div>
        <w:div w:id="505679606">
          <w:marLeft w:val="480"/>
          <w:marRight w:val="0"/>
          <w:marTop w:val="0"/>
          <w:marBottom w:val="0"/>
          <w:divBdr>
            <w:top w:val="none" w:sz="0" w:space="0" w:color="auto"/>
            <w:left w:val="none" w:sz="0" w:space="0" w:color="auto"/>
            <w:bottom w:val="none" w:sz="0" w:space="0" w:color="auto"/>
            <w:right w:val="none" w:sz="0" w:space="0" w:color="auto"/>
          </w:divBdr>
        </w:div>
        <w:div w:id="2136555026">
          <w:marLeft w:val="480"/>
          <w:marRight w:val="0"/>
          <w:marTop w:val="0"/>
          <w:marBottom w:val="0"/>
          <w:divBdr>
            <w:top w:val="none" w:sz="0" w:space="0" w:color="auto"/>
            <w:left w:val="none" w:sz="0" w:space="0" w:color="auto"/>
            <w:bottom w:val="none" w:sz="0" w:space="0" w:color="auto"/>
            <w:right w:val="none" w:sz="0" w:space="0" w:color="auto"/>
          </w:divBdr>
        </w:div>
        <w:div w:id="1645086785">
          <w:marLeft w:val="480"/>
          <w:marRight w:val="0"/>
          <w:marTop w:val="0"/>
          <w:marBottom w:val="0"/>
          <w:divBdr>
            <w:top w:val="none" w:sz="0" w:space="0" w:color="auto"/>
            <w:left w:val="none" w:sz="0" w:space="0" w:color="auto"/>
            <w:bottom w:val="none" w:sz="0" w:space="0" w:color="auto"/>
            <w:right w:val="none" w:sz="0" w:space="0" w:color="auto"/>
          </w:divBdr>
        </w:div>
        <w:div w:id="529804574">
          <w:marLeft w:val="480"/>
          <w:marRight w:val="0"/>
          <w:marTop w:val="0"/>
          <w:marBottom w:val="0"/>
          <w:divBdr>
            <w:top w:val="none" w:sz="0" w:space="0" w:color="auto"/>
            <w:left w:val="none" w:sz="0" w:space="0" w:color="auto"/>
            <w:bottom w:val="none" w:sz="0" w:space="0" w:color="auto"/>
            <w:right w:val="none" w:sz="0" w:space="0" w:color="auto"/>
          </w:divBdr>
        </w:div>
        <w:div w:id="1635673713">
          <w:marLeft w:val="480"/>
          <w:marRight w:val="0"/>
          <w:marTop w:val="0"/>
          <w:marBottom w:val="0"/>
          <w:divBdr>
            <w:top w:val="none" w:sz="0" w:space="0" w:color="auto"/>
            <w:left w:val="none" w:sz="0" w:space="0" w:color="auto"/>
            <w:bottom w:val="none" w:sz="0" w:space="0" w:color="auto"/>
            <w:right w:val="none" w:sz="0" w:space="0" w:color="auto"/>
          </w:divBdr>
        </w:div>
        <w:div w:id="454910119">
          <w:marLeft w:val="480"/>
          <w:marRight w:val="0"/>
          <w:marTop w:val="0"/>
          <w:marBottom w:val="0"/>
          <w:divBdr>
            <w:top w:val="none" w:sz="0" w:space="0" w:color="auto"/>
            <w:left w:val="none" w:sz="0" w:space="0" w:color="auto"/>
            <w:bottom w:val="none" w:sz="0" w:space="0" w:color="auto"/>
            <w:right w:val="none" w:sz="0" w:space="0" w:color="auto"/>
          </w:divBdr>
        </w:div>
        <w:div w:id="201136300">
          <w:marLeft w:val="480"/>
          <w:marRight w:val="0"/>
          <w:marTop w:val="0"/>
          <w:marBottom w:val="0"/>
          <w:divBdr>
            <w:top w:val="none" w:sz="0" w:space="0" w:color="auto"/>
            <w:left w:val="none" w:sz="0" w:space="0" w:color="auto"/>
            <w:bottom w:val="none" w:sz="0" w:space="0" w:color="auto"/>
            <w:right w:val="none" w:sz="0" w:space="0" w:color="auto"/>
          </w:divBdr>
        </w:div>
        <w:div w:id="132019820">
          <w:marLeft w:val="480"/>
          <w:marRight w:val="0"/>
          <w:marTop w:val="0"/>
          <w:marBottom w:val="0"/>
          <w:divBdr>
            <w:top w:val="none" w:sz="0" w:space="0" w:color="auto"/>
            <w:left w:val="none" w:sz="0" w:space="0" w:color="auto"/>
            <w:bottom w:val="none" w:sz="0" w:space="0" w:color="auto"/>
            <w:right w:val="none" w:sz="0" w:space="0" w:color="auto"/>
          </w:divBdr>
        </w:div>
        <w:div w:id="683748382">
          <w:marLeft w:val="480"/>
          <w:marRight w:val="0"/>
          <w:marTop w:val="0"/>
          <w:marBottom w:val="0"/>
          <w:divBdr>
            <w:top w:val="none" w:sz="0" w:space="0" w:color="auto"/>
            <w:left w:val="none" w:sz="0" w:space="0" w:color="auto"/>
            <w:bottom w:val="none" w:sz="0" w:space="0" w:color="auto"/>
            <w:right w:val="none" w:sz="0" w:space="0" w:color="auto"/>
          </w:divBdr>
        </w:div>
        <w:div w:id="491217643">
          <w:marLeft w:val="480"/>
          <w:marRight w:val="0"/>
          <w:marTop w:val="0"/>
          <w:marBottom w:val="0"/>
          <w:divBdr>
            <w:top w:val="none" w:sz="0" w:space="0" w:color="auto"/>
            <w:left w:val="none" w:sz="0" w:space="0" w:color="auto"/>
            <w:bottom w:val="none" w:sz="0" w:space="0" w:color="auto"/>
            <w:right w:val="none" w:sz="0" w:space="0" w:color="auto"/>
          </w:divBdr>
        </w:div>
        <w:div w:id="27141842">
          <w:marLeft w:val="480"/>
          <w:marRight w:val="0"/>
          <w:marTop w:val="0"/>
          <w:marBottom w:val="0"/>
          <w:divBdr>
            <w:top w:val="none" w:sz="0" w:space="0" w:color="auto"/>
            <w:left w:val="none" w:sz="0" w:space="0" w:color="auto"/>
            <w:bottom w:val="none" w:sz="0" w:space="0" w:color="auto"/>
            <w:right w:val="none" w:sz="0" w:space="0" w:color="auto"/>
          </w:divBdr>
        </w:div>
        <w:div w:id="1746030228">
          <w:marLeft w:val="480"/>
          <w:marRight w:val="0"/>
          <w:marTop w:val="0"/>
          <w:marBottom w:val="0"/>
          <w:divBdr>
            <w:top w:val="none" w:sz="0" w:space="0" w:color="auto"/>
            <w:left w:val="none" w:sz="0" w:space="0" w:color="auto"/>
            <w:bottom w:val="none" w:sz="0" w:space="0" w:color="auto"/>
            <w:right w:val="none" w:sz="0" w:space="0" w:color="auto"/>
          </w:divBdr>
        </w:div>
        <w:div w:id="406921465">
          <w:marLeft w:val="480"/>
          <w:marRight w:val="0"/>
          <w:marTop w:val="0"/>
          <w:marBottom w:val="0"/>
          <w:divBdr>
            <w:top w:val="none" w:sz="0" w:space="0" w:color="auto"/>
            <w:left w:val="none" w:sz="0" w:space="0" w:color="auto"/>
            <w:bottom w:val="none" w:sz="0" w:space="0" w:color="auto"/>
            <w:right w:val="none" w:sz="0" w:space="0" w:color="auto"/>
          </w:divBdr>
        </w:div>
        <w:div w:id="1971282051">
          <w:marLeft w:val="480"/>
          <w:marRight w:val="0"/>
          <w:marTop w:val="0"/>
          <w:marBottom w:val="0"/>
          <w:divBdr>
            <w:top w:val="none" w:sz="0" w:space="0" w:color="auto"/>
            <w:left w:val="none" w:sz="0" w:space="0" w:color="auto"/>
            <w:bottom w:val="none" w:sz="0" w:space="0" w:color="auto"/>
            <w:right w:val="none" w:sz="0" w:space="0" w:color="auto"/>
          </w:divBdr>
        </w:div>
        <w:div w:id="807015585">
          <w:marLeft w:val="480"/>
          <w:marRight w:val="0"/>
          <w:marTop w:val="0"/>
          <w:marBottom w:val="0"/>
          <w:divBdr>
            <w:top w:val="none" w:sz="0" w:space="0" w:color="auto"/>
            <w:left w:val="none" w:sz="0" w:space="0" w:color="auto"/>
            <w:bottom w:val="none" w:sz="0" w:space="0" w:color="auto"/>
            <w:right w:val="none" w:sz="0" w:space="0" w:color="auto"/>
          </w:divBdr>
        </w:div>
        <w:div w:id="1707635290">
          <w:marLeft w:val="480"/>
          <w:marRight w:val="0"/>
          <w:marTop w:val="0"/>
          <w:marBottom w:val="0"/>
          <w:divBdr>
            <w:top w:val="none" w:sz="0" w:space="0" w:color="auto"/>
            <w:left w:val="none" w:sz="0" w:space="0" w:color="auto"/>
            <w:bottom w:val="none" w:sz="0" w:space="0" w:color="auto"/>
            <w:right w:val="none" w:sz="0" w:space="0" w:color="auto"/>
          </w:divBdr>
        </w:div>
        <w:div w:id="526332796">
          <w:marLeft w:val="480"/>
          <w:marRight w:val="0"/>
          <w:marTop w:val="0"/>
          <w:marBottom w:val="0"/>
          <w:divBdr>
            <w:top w:val="none" w:sz="0" w:space="0" w:color="auto"/>
            <w:left w:val="none" w:sz="0" w:space="0" w:color="auto"/>
            <w:bottom w:val="none" w:sz="0" w:space="0" w:color="auto"/>
            <w:right w:val="none" w:sz="0" w:space="0" w:color="auto"/>
          </w:divBdr>
        </w:div>
        <w:div w:id="1113138476">
          <w:marLeft w:val="480"/>
          <w:marRight w:val="0"/>
          <w:marTop w:val="0"/>
          <w:marBottom w:val="0"/>
          <w:divBdr>
            <w:top w:val="none" w:sz="0" w:space="0" w:color="auto"/>
            <w:left w:val="none" w:sz="0" w:space="0" w:color="auto"/>
            <w:bottom w:val="none" w:sz="0" w:space="0" w:color="auto"/>
            <w:right w:val="none" w:sz="0" w:space="0" w:color="auto"/>
          </w:divBdr>
        </w:div>
        <w:div w:id="618268757">
          <w:marLeft w:val="480"/>
          <w:marRight w:val="0"/>
          <w:marTop w:val="0"/>
          <w:marBottom w:val="0"/>
          <w:divBdr>
            <w:top w:val="none" w:sz="0" w:space="0" w:color="auto"/>
            <w:left w:val="none" w:sz="0" w:space="0" w:color="auto"/>
            <w:bottom w:val="none" w:sz="0" w:space="0" w:color="auto"/>
            <w:right w:val="none" w:sz="0" w:space="0" w:color="auto"/>
          </w:divBdr>
        </w:div>
        <w:div w:id="706610249">
          <w:marLeft w:val="480"/>
          <w:marRight w:val="0"/>
          <w:marTop w:val="0"/>
          <w:marBottom w:val="0"/>
          <w:divBdr>
            <w:top w:val="none" w:sz="0" w:space="0" w:color="auto"/>
            <w:left w:val="none" w:sz="0" w:space="0" w:color="auto"/>
            <w:bottom w:val="none" w:sz="0" w:space="0" w:color="auto"/>
            <w:right w:val="none" w:sz="0" w:space="0" w:color="auto"/>
          </w:divBdr>
        </w:div>
        <w:div w:id="1581016225">
          <w:marLeft w:val="480"/>
          <w:marRight w:val="0"/>
          <w:marTop w:val="0"/>
          <w:marBottom w:val="0"/>
          <w:divBdr>
            <w:top w:val="none" w:sz="0" w:space="0" w:color="auto"/>
            <w:left w:val="none" w:sz="0" w:space="0" w:color="auto"/>
            <w:bottom w:val="none" w:sz="0" w:space="0" w:color="auto"/>
            <w:right w:val="none" w:sz="0" w:space="0" w:color="auto"/>
          </w:divBdr>
        </w:div>
        <w:div w:id="699626505">
          <w:marLeft w:val="480"/>
          <w:marRight w:val="0"/>
          <w:marTop w:val="0"/>
          <w:marBottom w:val="0"/>
          <w:divBdr>
            <w:top w:val="none" w:sz="0" w:space="0" w:color="auto"/>
            <w:left w:val="none" w:sz="0" w:space="0" w:color="auto"/>
            <w:bottom w:val="none" w:sz="0" w:space="0" w:color="auto"/>
            <w:right w:val="none" w:sz="0" w:space="0" w:color="auto"/>
          </w:divBdr>
        </w:div>
        <w:div w:id="417362545">
          <w:marLeft w:val="480"/>
          <w:marRight w:val="0"/>
          <w:marTop w:val="0"/>
          <w:marBottom w:val="0"/>
          <w:divBdr>
            <w:top w:val="none" w:sz="0" w:space="0" w:color="auto"/>
            <w:left w:val="none" w:sz="0" w:space="0" w:color="auto"/>
            <w:bottom w:val="none" w:sz="0" w:space="0" w:color="auto"/>
            <w:right w:val="none" w:sz="0" w:space="0" w:color="auto"/>
          </w:divBdr>
        </w:div>
        <w:div w:id="132409330">
          <w:marLeft w:val="480"/>
          <w:marRight w:val="0"/>
          <w:marTop w:val="0"/>
          <w:marBottom w:val="0"/>
          <w:divBdr>
            <w:top w:val="none" w:sz="0" w:space="0" w:color="auto"/>
            <w:left w:val="none" w:sz="0" w:space="0" w:color="auto"/>
            <w:bottom w:val="none" w:sz="0" w:space="0" w:color="auto"/>
            <w:right w:val="none" w:sz="0" w:space="0" w:color="auto"/>
          </w:divBdr>
        </w:div>
        <w:div w:id="1278100105">
          <w:marLeft w:val="480"/>
          <w:marRight w:val="0"/>
          <w:marTop w:val="0"/>
          <w:marBottom w:val="0"/>
          <w:divBdr>
            <w:top w:val="none" w:sz="0" w:space="0" w:color="auto"/>
            <w:left w:val="none" w:sz="0" w:space="0" w:color="auto"/>
            <w:bottom w:val="none" w:sz="0" w:space="0" w:color="auto"/>
            <w:right w:val="none" w:sz="0" w:space="0" w:color="auto"/>
          </w:divBdr>
        </w:div>
        <w:div w:id="711347539">
          <w:marLeft w:val="480"/>
          <w:marRight w:val="0"/>
          <w:marTop w:val="0"/>
          <w:marBottom w:val="0"/>
          <w:divBdr>
            <w:top w:val="none" w:sz="0" w:space="0" w:color="auto"/>
            <w:left w:val="none" w:sz="0" w:space="0" w:color="auto"/>
            <w:bottom w:val="none" w:sz="0" w:space="0" w:color="auto"/>
            <w:right w:val="none" w:sz="0" w:space="0" w:color="auto"/>
          </w:divBdr>
        </w:div>
        <w:div w:id="175847598">
          <w:marLeft w:val="480"/>
          <w:marRight w:val="0"/>
          <w:marTop w:val="0"/>
          <w:marBottom w:val="0"/>
          <w:divBdr>
            <w:top w:val="none" w:sz="0" w:space="0" w:color="auto"/>
            <w:left w:val="none" w:sz="0" w:space="0" w:color="auto"/>
            <w:bottom w:val="none" w:sz="0" w:space="0" w:color="auto"/>
            <w:right w:val="none" w:sz="0" w:space="0" w:color="auto"/>
          </w:divBdr>
        </w:div>
        <w:div w:id="92823197">
          <w:marLeft w:val="480"/>
          <w:marRight w:val="0"/>
          <w:marTop w:val="0"/>
          <w:marBottom w:val="0"/>
          <w:divBdr>
            <w:top w:val="none" w:sz="0" w:space="0" w:color="auto"/>
            <w:left w:val="none" w:sz="0" w:space="0" w:color="auto"/>
            <w:bottom w:val="none" w:sz="0" w:space="0" w:color="auto"/>
            <w:right w:val="none" w:sz="0" w:space="0" w:color="auto"/>
          </w:divBdr>
        </w:div>
        <w:div w:id="1194683799">
          <w:marLeft w:val="480"/>
          <w:marRight w:val="0"/>
          <w:marTop w:val="0"/>
          <w:marBottom w:val="0"/>
          <w:divBdr>
            <w:top w:val="none" w:sz="0" w:space="0" w:color="auto"/>
            <w:left w:val="none" w:sz="0" w:space="0" w:color="auto"/>
            <w:bottom w:val="none" w:sz="0" w:space="0" w:color="auto"/>
            <w:right w:val="none" w:sz="0" w:space="0" w:color="auto"/>
          </w:divBdr>
        </w:div>
        <w:div w:id="1478643322">
          <w:marLeft w:val="480"/>
          <w:marRight w:val="0"/>
          <w:marTop w:val="0"/>
          <w:marBottom w:val="0"/>
          <w:divBdr>
            <w:top w:val="none" w:sz="0" w:space="0" w:color="auto"/>
            <w:left w:val="none" w:sz="0" w:space="0" w:color="auto"/>
            <w:bottom w:val="none" w:sz="0" w:space="0" w:color="auto"/>
            <w:right w:val="none" w:sz="0" w:space="0" w:color="auto"/>
          </w:divBdr>
        </w:div>
        <w:div w:id="1115448137">
          <w:marLeft w:val="480"/>
          <w:marRight w:val="0"/>
          <w:marTop w:val="0"/>
          <w:marBottom w:val="0"/>
          <w:divBdr>
            <w:top w:val="none" w:sz="0" w:space="0" w:color="auto"/>
            <w:left w:val="none" w:sz="0" w:space="0" w:color="auto"/>
            <w:bottom w:val="none" w:sz="0" w:space="0" w:color="auto"/>
            <w:right w:val="none" w:sz="0" w:space="0" w:color="auto"/>
          </w:divBdr>
        </w:div>
        <w:div w:id="2137680568">
          <w:marLeft w:val="480"/>
          <w:marRight w:val="0"/>
          <w:marTop w:val="0"/>
          <w:marBottom w:val="0"/>
          <w:divBdr>
            <w:top w:val="none" w:sz="0" w:space="0" w:color="auto"/>
            <w:left w:val="none" w:sz="0" w:space="0" w:color="auto"/>
            <w:bottom w:val="none" w:sz="0" w:space="0" w:color="auto"/>
            <w:right w:val="none" w:sz="0" w:space="0" w:color="auto"/>
          </w:divBdr>
        </w:div>
        <w:div w:id="967972273">
          <w:marLeft w:val="480"/>
          <w:marRight w:val="0"/>
          <w:marTop w:val="0"/>
          <w:marBottom w:val="0"/>
          <w:divBdr>
            <w:top w:val="none" w:sz="0" w:space="0" w:color="auto"/>
            <w:left w:val="none" w:sz="0" w:space="0" w:color="auto"/>
            <w:bottom w:val="none" w:sz="0" w:space="0" w:color="auto"/>
            <w:right w:val="none" w:sz="0" w:space="0" w:color="auto"/>
          </w:divBdr>
        </w:div>
        <w:div w:id="1091856501">
          <w:marLeft w:val="480"/>
          <w:marRight w:val="0"/>
          <w:marTop w:val="0"/>
          <w:marBottom w:val="0"/>
          <w:divBdr>
            <w:top w:val="none" w:sz="0" w:space="0" w:color="auto"/>
            <w:left w:val="none" w:sz="0" w:space="0" w:color="auto"/>
            <w:bottom w:val="none" w:sz="0" w:space="0" w:color="auto"/>
            <w:right w:val="none" w:sz="0" w:space="0" w:color="auto"/>
          </w:divBdr>
        </w:div>
        <w:div w:id="1692758225">
          <w:marLeft w:val="480"/>
          <w:marRight w:val="0"/>
          <w:marTop w:val="0"/>
          <w:marBottom w:val="0"/>
          <w:divBdr>
            <w:top w:val="none" w:sz="0" w:space="0" w:color="auto"/>
            <w:left w:val="none" w:sz="0" w:space="0" w:color="auto"/>
            <w:bottom w:val="none" w:sz="0" w:space="0" w:color="auto"/>
            <w:right w:val="none" w:sz="0" w:space="0" w:color="auto"/>
          </w:divBdr>
        </w:div>
        <w:div w:id="968434645">
          <w:marLeft w:val="480"/>
          <w:marRight w:val="0"/>
          <w:marTop w:val="0"/>
          <w:marBottom w:val="0"/>
          <w:divBdr>
            <w:top w:val="none" w:sz="0" w:space="0" w:color="auto"/>
            <w:left w:val="none" w:sz="0" w:space="0" w:color="auto"/>
            <w:bottom w:val="none" w:sz="0" w:space="0" w:color="auto"/>
            <w:right w:val="none" w:sz="0" w:space="0" w:color="auto"/>
          </w:divBdr>
        </w:div>
        <w:div w:id="1074357802">
          <w:marLeft w:val="480"/>
          <w:marRight w:val="0"/>
          <w:marTop w:val="0"/>
          <w:marBottom w:val="0"/>
          <w:divBdr>
            <w:top w:val="none" w:sz="0" w:space="0" w:color="auto"/>
            <w:left w:val="none" w:sz="0" w:space="0" w:color="auto"/>
            <w:bottom w:val="none" w:sz="0" w:space="0" w:color="auto"/>
            <w:right w:val="none" w:sz="0" w:space="0" w:color="auto"/>
          </w:divBdr>
        </w:div>
      </w:divsChild>
    </w:div>
    <w:div w:id="130363613">
      <w:bodyDiv w:val="1"/>
      <w:marLeft w:val="0"/>
      <w:marRight w:val="0"/>
      <w:marTop w:val="0"/>
      <w:marBottom w:val="0"/>
      <w:divBdr>
        <w:top w:val="none" w:sz="0" w:space="0" w:color="auto"/>
        <w:left w:val="none" w:sz="0" w:space="0" w:color="auto"/>
        <w:bottom w:val="none" w:sz="0" w:space="0" w:color="auto"/>
        <w:right w:val="none" w:sz="0" w:space="0" w:color="auto"/>
      </w:divBdr>
      <w:divsChild>
        <w:div w:id="109784371">
          <w:marLeft w:val="480"/>
          <w:marRight w:val="0"/>
          <w:marTop w:val="0"/>
          <w:marBottom w:val="0"/>
          <w:divBdr>
            <w:top w:val="none" w:sz="0" w:space="0" w:color="auto"/>
            <w:left w:val="none" w:sz="0" w:space="0" w:color="auto"/>
            <w:bottom w:val="none" w:sz="0" w:space="0" w:color="auto"/>
            <w:right w:val="none" w:sz="0" w:space="0" w:color="auto"/>
          </w:divBdr>
        </w:div>
        <w:div w:id="141849738">
          <w:marLeft w:val="480"/>
          <w:marRight w:val="0"/>
          <w:marTop w:val="0"/>
          <w:marBottom w:val="0"/>
          <w:divBdr>
            <w:top w:val="none" w:sz="0" w:space="0" w:color="auto"/>
            <w:left w:val="none" w:sz="0" w:space="0" w:color="auto"/>
            <w:bottom w:val="none" w:sz="0" w:space="0" w:color="auto"/>
            <w:right w:val="none" w:sz="0" w:space="0" w:color="auto"/>
          </w:divBdr>
        </w:div>
        <w:div w:id="1883899120">
          <w:marLeft w:val="480"/>
          <w:marRight w:val="0"/>
          <w:marTop w:val="0"/>
          <w:marBottom w:val="0"/>
          <w:divBdr>
            <w:top w:val="none" w:sz="0" w:space="0" w:color="auto"/>
            <w:left w:val="none" w:sz="0" w:space="0" w:color="auto"/>
            <w:bottom w:val="none" w:sz="0" w:space="0" w:color="auto"/>
            <w:right w:val="none" w:sz="0" w:space="0" w:color="auto"/>
          </w:divBdr>
        </w:div>
        <w:div w:id="22292745">
          <w:marLeft w:val="480"/>
          <w:marRight w:val="0"/>
          <w:marTop w:val="0"/>
          <w:marBottom w:val="0"/>
          <w:divBdr>
            <w:top w:val="none" w:sz="0" w:space="0" w:color="auto"/>
            <w:left w:val="none" w:sz="0" w:space="0" w:color="auto"/>
            <w:bottom w:val="none" w:sz="0" w:space="0" w:color="auto"/>
            <w:right w:val="none" w:sz="0" w:space="0" w:color="auto"/>
          </w:divBdr>
        </w:div>
        <w:div w:id="1497301848">
          <w:marLeft w:val="480"/>
          <w:marRight w:val="0"/>
          <w:marTop w:val="0"/>
          <w:marBottom w:val="0"/>
          <w:divBdr>
            <w:top w:val="none" w:sz="0" w:space="0" w:color="auto"/>
            <w:left w:val="none" w:sz="0" w:space="0" w:color="auto"/>
            <w:bottom w:val="none" w:sz="0" w:space="0" w:color="auto"/>
            <w:right w:val="none" w:sz="0" w:space="0" w:color="auto"/>
          </w:divBdr>
        </w:div>
        <w:div w:id="1421639275">
          <w:marLeft w:val="480"/>
          <w:marRight w:val="0"/>
          <w:marTop w:val="0"/>
          <w:marBottom w:val="0"/>
          <w:divBdr>
            <w:top w:val="none" w:sz="0" w:space="0" w:color="auto"/>
            <w:left w:val="none" w:sz="0" w:space="0" w:color="auto"/>
            <w:bottom w:val="none" w:sz="0" w:space="0" w:color="auto"/>
            <w:right w:val="none" w:sz="0" w:space="0" w:color="auto"/>
          </w:divBdr>
        </w:div>
        <w:div w:id="2050647234">
          <w:marLeft w:val="480"/>
          <w:marRight w:val="0"/>
          <w:marTop w:val="0"/>
          <w:marBottom w:val="0"/>
          <w:divBdr>
            <w:top w:val="none" w:sz="0" w:space="0" w:color="auto"/>
            <w:left w:val="none" w:sz="0" w:space="0" w:color="auto"/>
            <w:bottom w:val="none" w:sz="0" w:space="0" w:color="auto"/>
            <w:right w:val="none" w:sz="0" w:space="0" w:color="auto"/>
          </w:divBdr>
        </w:div>
        <w:div w:id="2096247729">
          <w:marLeft w:val="480"/>
          <w:marRight w:val="0"/>
          <w:marTop w:val="0"/>
          <w:marBottom w:val="0"/>
          <w:divBdr>
            <w:top w:val="none" w:sz="0" w:space="0" w:color="auto"/>
            <w:left w:val="none" w:sz="0" w:space="0" w:color="auto"/>
            <w:bottom w:val="none" w:sz="0" w:space="0" w:color="auto"/>
            <w:right w:val="none" w:sz="0" w:space="0" w:color="auto"/>
          </w:divBdr>
        </w:div>
        <w:div w:id="473183877">
          <w:marLeft w:val="480"/>
          <w:marRight w:val="0"/>
          <w:marTop w:val="0"/>
          <w:marBottom w:val="0"/>
          <w:divBdr>
            <w:top w:val="none" w:sz="0" w:space="0" w:color="auto"/>
            <w:left w:val="none" w:sz="0" w:space="0" w:color="auto"/>
            <w:bottom w:val="none" w:sz="0" w:space="0" w:color="auto"/>
            <w:right w:val="none" w:sz="0" w:space="0" w:color="auto"/>
          </w:divBdr>
        </w:div>
        <w:div w:id="861629091">
          <w:marLeft w:val="480"/>
          <w:marRight w:val="0"/>
          <w:marTop w:val="0"/>
          <w:marBottom w:val="0"/>
          <w:divBdr>
            <w:top w:val="none" w:sz="0" w:space="0" w:color="auto"/>
            <w:left w:val="none" w:sz="0" w:space="0" w:color="auto"/>
            <w:bottom w:val="none" w:sz="0" w:space="0" w:color="auto"/>
            <w:right w:val="none" w:sz="0" w:space="0" w:color="auto"/>
          </w:divBdr>
        </w:div>
        <w:div w:id="233245781">
          <w:marLeft w:val="480"/>
          <w:marRight w:val="0"/>
          <w:marTop w:val="0"/>
          <w:marBottom w:val="0"/>
          <w:divBdr>
            <w:top w:val="none" w:sz="0" w:space="0" w:color="auto"/>
            <w:left w:val="none" w:sz="0" w:space="0" w:color="auto"/>
            <w:bottom w:val="none" w:sz="0" w:space="0" w:color="auto"/>
            <w:right w:val="none" w:sz="0" w:space="0" w:color="auto"/>
          </w:divBdr>
        </w:div>
        <w:div w:id="565645470">
          <w:marLeft w:val="480"/>
          <w:marRight w:val="0"/>
          <w:marTop w:val="0"/>
          <w:marBottom w:val="0"/>
          <w:divBdr>
            <w:top w:val="none" w:sz="0" w:space="0" w:color="auto"/>
            <w:left w:val="none" w:sz="0" w:space="0" w:color="auto"/>
            <w:bottom w:val="none" w:sz="0" w:space="0" w:color="auto"/>
            <w:right w:val="none" w:sz="0" w:space="0" w:color="auto"/>
          </w:divBdr>
        </w:div>
        <w:div w:id="2001152466">
          <w:marLeft w:val="480"/>
          <w:marRight w:val="0"/>
          <w:marTop w:val="0"/>
          <w:marBottom w:val="0"/>
          <w:divBdr>
            <w:top w:val="none" w:sz="0" w:space="0" w:color="auto"/>
            <w:left w:val="none" w:sz="0" w:space="0" w:color="auto"/>
            <w:bottom w:val="none" w:sz="0" w:space="0" w:color="auto"/>
            <w:right w:val="none" w:sz="0" w:space="0" w:color="auto"/>
          </w:divBdr>
        </w:div>
        <w:div w:id="2087460451">
          <w:marLeft w:val="480"/>
          <w:marRight w:val="0"/>
          <w:marTop w:val="0"/>
          <w:marBottom w:val="0"/>
          <w:divBdr>
            <w:top w:val="none" w:sz="0" w:space="0" w:color="auto"/>
            <w:left w:val="none" w:sz="0" w:space="0" w:color="auto"/>
            <w:bottom w:val="none" w:sz="0" w:space="0" w:color="auto"/>
            <w:right w:val="none" w:sz="0" w:space="0" w:color="auto"/>
          </w:divBdr>
        </w:div>
        <w:div w:id="1430155913">
          <w:marLeft w:val="480"/>
          <w:marRight w:val="0"/>
          <w:marTop w:val="0"/>
          <w:marBottom w:val="0"/>
          <w:divBdr>
            <w:top w:val="none" w:sz="0" w:space="0" w:color="auto"/>
            <w:left w:val="none" w:sz="0" w:space="0" w:color="auto"/>
            <w:bottom w:val="none" w:sz="0" w:space="0" w:color="auto"/>
            <w:right w:val="none" w:sz="0" w:space="0" w:color="auto"/>
          </w:divBdr>
        </w:div>
        <w:div w:id="367530665">
          <w:marLeft w:val="480"/>
          <w:marRight w:val="0"/>
          <w:marTop w:val="0"/>
          <w:marBottom w:val="0"/>
          <w:divBdr>
            <w:top w:val="none" w:sz="0" w:space="0" w:color="auto"/>
            <w:left w:val="none" w:sz="0" w:space="0" w:color="auto"/>
            <w:bottom w:val="none" w:sz="0" w:space="0" w:color="auto"/>
            <w:right w:val="none" w:sz="0" w:space="0" w:color="auto"/>
          </w:divBdr>
        </w:div>
        <w:div w:id="1939217969">
          <w:marLeft w:val="480"/>
          <w:marRight w:val="0"/>
          <w:marTop w:val="0"/>
          <w:marBottom w:val="0"/>
          <w:divBdr>
            <w:top w:val="none" w:sz="0" w:space="0" w:color="auto"/>
            <w:left w:val="none" w:sz="0" w:space="0" w:color="auto"/>
            <w:bottom w:val="none" w:sz="0" w:space="0" w:color="auto"/>
            <w:right w:val="none" w:sz="0" w:space="0" w:color="auto"/>
          </w:divBdr>
        </w:div>
        <w:div w:id="1279873488">
          <w:marLeft w:val="480"/>
          <w:marRight w:val="0"/>
          <w:marTop w:val="0"/>
          <w:marBottom w:val="0"/>
          <w:divBdr>
            <w:top w:val="none" w:sz="0" w:space="0" w:color="auto"/>
            <w:left w:val="none" w:sz="0" w:space="0" w:color="auto"/>
            <w:bottom w:val="none" w:sz="0" w:space="0" w:color="auto"/>
            <w:right w:val="none" w:sz="0" w:space="0" w:color="auto"/>
          </w:divBdr>
        </w:div>
        <w:div w:id="698093981">
          <w:marLeft w:val="480"/>
          <w:marRight w:val="0"/>
          <w:marTop w:val="0"/>
          <w:marBottom w:val="0"/>
          <w:divBdr>
            <w:top w:val="none" w:sz="0" w:space="0" w:color="auto"/>
            <w:left w:val="none" w:sz="0" w:space="0" w:color="auto"/>
            <w:bottom w:val="none" w:sz="0" w:space="0" w:color="auto"/>
            <w:right w:val="none" w:sz="0" w:space="0" w:color="auto"/>
          </w:divBdr>
        </w:div>
        <w:div w:id="1286425536">
          <w:marLeft w:val="480"/>
          <w:marRight w:val="0"/>
          <w:marTop w:val="0"/>
          <w:marBottom w:val="0"/>
          <w:divBdr>
            <w:top w:val="none" w:sz="0" w:space="0" w:color="auto"/>
            <w:left w:val="none" w:sz="0" w:space="0" w:color="auto"/>
            <w:bottom w:val="none" w:sz="0" w:space="0" w:color="auto"/>
            <w:right w:val="none" w:sz="0" w:space="0" w:color="auto"/>
          </w:divBdr>
        </w:div>
        <w:div w:id="378407142">
          <w:marLeft w:val="480"/>
          <w:marRight w:val="0"/>
          <w:marTop w:val="0"/>
          <w:marBottom w:val="0"/>
          <w:divBdr>
            <w:top w:val="none" w:sz="0" w:space="0" w:color="auto"/>
            <w:left w:val="none" w:sz="0" w:space="0" w:color="auto"/>
            <w:bottom w:val="none" w:sz="0" w:space="0" w:color="auto"/>
            <w:right w:val="none" w:sz="0" w:space="0" w:color="auto"/>
          </w:divBdr>
        </w:div>
        <w:div w:id="2045591959">
          <w:marLeft w:val="480"/>
          <w:marRight w:val="0"/>
          <w:marTop w:val="0"/>
          <w:marBottom w:val="0"/>
          <w:divBdr>
            <w:top w:val="none" w:sz="0" w:space="0" w:color="auto"/>
            <w:left w:val="none" w:sz="0" w:space="0" w:color="auto"/>
            <w:bottom w:val="none" w:sz="0" w:space="0" w:color="auto"/>
            <w:right w:val="none" w:sz="0" w:space="0" w:color="auto"/>
          </w:divBdr>
        </w:div>
        <w:div w:id="1743527828">
          <w:marLeft w:val="480"/>
          <w:marRight w:val="0"/>
          <w:marTop w:val="0"/>
          <w:marBottom w:val="0"/>
          <w:divBdr>
            <w:top w:val="none" w:sz="0" w:space="0" w:color="auto"/>
            <w:left w:val="none" w:sz="0" w:space="0" w:color="auto"/>
            <w:bottom w:val="none" w:sz="0" w:space="0" w:color="auto"/>
            <w:right w:val="none" w:sz="0" w:space="0" w:color="auto"/>
          </w:divBdr>
        </w:div>
        <w:div w:id="1989630087">
          <w:marLeft w:val="480"/>
          <w:marRight w:val="0"/>
          <w:marTop w:val="0"/>
          <w:marBottom w:val="0"/>
          <w:divBdr>
            <w:top w:val="none" w:sz="0" w:space="0" w:color="auto"/>
            <w:left w:val="none" w:sz="0" w:space="0" w:color="auto"/>
            <w:bottom w:val="none" w:sz="0" w:space="0" w:color="auto"/>
            <w:right w:val="none" w:sz="0" w:space="0" w:color="auto"/>
          </w:divBdr>
        </w:div>
        <w:div w:id="1216236914">
          <w:marLeft w:val="480"/>
          <w:marRight w:val="0"/>
          <w:marTop w:val="0"/>
          <w:marBottom w:val="0"/>
          <w:divBdr>
            <w:top w:val="none" w:sz="0" w:space="0" w:color="auto"/>
            <w:left w:val="none" w:sz="0" w:space="0" w:color="auto"/>
            <w:bottom w:val="none" w:sz="0" w:space="0" w:color="auto"/>
            <w:right w:val="none" w:sz="0" w:space="0" w:color="auto"/>
          </w:divBdr>
        </w:div>
        <w:div w:id="446318734">
          <w:marLeft w:val="480"/>
          <w:marRight w:val="0"/>
          <w:marTop w:val="0"/>
          <w:marBottom w:val="0"/>
          <w:divBdr>
            <w:top w:val="none" w:sz="0" w:space="0" w:color="auto"/>
            <w:left w:val="none" w:sz="0" w:space="0" w:color="auto"/>
            <w:bottom w:val="none" w:sz="0" w:space="0" w:color="auto"/>
            <w:right w:val="none" w:sz="0" w:space="0" w:color="auto"/>
          </w:divBdr>
        </w:div>
        <w:div w:id="14573715">
          <w:marLeft w:val="480"/>
          <w:marRight w:val="0"/>
          <w:marTop w:val="0"/>
          <w:marBottom w:val="0"/>
          <w:divBdr>
            <w:top w:val="none" w:sz="0" w:space="0" w:color="auto"/>
            <w:left w:val="none" w:sz="0" w:space="0" w:color="auto"/>
            <w:bottom w:val="none" w:sz="0" w:space="0" w:color="auto"/>
            <w:right w:val="none" w:sz="0" w:space="0" w:color="auto"/>
          </w:divBdr>
        </w:div>
        <w:div w:id="387193154">
          <w:marLeft w:val="480"/>
          <w:marRight w:val="0"/>
          <w:marTop w:val="0"/>
          <w:marBottom w:val="0"/>
          <w:divBdr>
            <w:top w:val="none" w:sz="0" w:space="0" w:color="auto"/>
            <w:left w:val="none" w:sz="0" w:space="0" w:color="auto"/>
            <w:bottom w:val="none" w:sz="0" w:space="0" w:color="auto"/>
            <w:right w:val="none" w:sz="0" w:space="0" w:color="auto"/>
          </w:divBdr>
        </w:div>
        <w:div w:id="197860564">
          <w:marLeft w:val="480"/>
          <w:marRight w:val="0"/>
          <w:marTop w:val="0"/>
          <w:marBottom w:val="0"/>
          <w:divBdr>
            <w:top w:val="none" w:sz="0" w:space="0" w:color="auto"/>
            <w:left w:val="none" w:sz="0" w:space="0" w:color="auto"/>
            <w:bottom w:val="none" w:sz="0" w:space="0" w:color="auto"/>
            <w:right w:val="none" w:sz="0" w:space="0" w:color="auto"/>
          </w:divBdr>
        </w:div>
        <w:div w:id="266692548">
          <w:marLeft w:val="480"/>
          <w:marRight w:val="0"/>
          <w:marTop w:val="0"/>
          <w:marBottom w:val="0"/>
          <w:divBdr>
            <w:top w:val="none" w:sz="0" w:space="0" w:color="auto"/>
            <w:left w:val="none" w:sz="0" w:space="0" w:color="auto"/>
            <w:bottom w:val="none" w:sz="0" w:space="0" w:color="auto"/>
            <w:right w:val="none" w:sz="0" w:space="0" w:color="auto"/>
          </w:divBdr>
        </w:div>
        <w:div w:id="2103450842">
          <w:marLeft w:val="480"/>
          <w:marRight w:val="0"/>
          <w:marTop w:val="0"/>
          <w:marBottom w:val="0"/>
          <w:divBdr>
            <w:top w:val="none" w:sz="0" w:space="0" w:color="auto"/>
            <w:left w:val="none" w:sz="0" w:space="0" w:color="auto"/>
            <w:bottom w:val="none" w:sz="0" w:space="0" w:color="auto"/>
            <w:right w:val="none" w:sz="0" w:space="0" w:color="auto"/>
          </w:divBdr>
        </w:div>
        <w:div w:id="1781950671">
          <w:marLeft w:val="480"/>
          <w:marRight w:val="0"/>
          <w:marTop w:val="0"/>
          <w:marBottom w:val="0"/>
          <w:divBdr>
            <w:top w:val="none" w:sz="0" w:space="0" w:color="auto"/>
            <w:left w:val="none" w:sz="0" w:space="0" w:color="auto"/>
            <w:bottom w:val="none" w:sz="0" w:space="0" w:color="auto"/>
            <w:right w:val="none" w:sz="0" w:space="0" w:color="auto"/>
          </w:divBdr>
        </w:div>
        <w:div w:id="1677803355">
          <w:marLeft w:val="480"/>
          <w:marRight w:val="0"/>
          <w:marTop w:val="0"/>
          <w:marBottom w:val="0"/>
          <w:divBdr>
            <w:top w:val="none" w:sz="0" w:space="0" w:color="auto"/>
            <w:left w:val="none" w:sz="0" w:space="0" w:color="auto"/>
            <w:bottom w:val="none" w:sz="0" w:space="0" w:color="auto"/>
            <w:right w:val="none" w:sz="0" w:space="0" w:color="auto"/>
          </w:divBdr>
        </w:div>
        <w:div w:id="480075397">
          <w:marLeft w:val="480"/>
          <w:marRight w:val="0"/>
          <w:marTop w:val="0"/>
          <w:marBottom w:val="0"/>
          <w:divBdr>
            <w:top w:val="none" w:sz="0" w:space="0" w:color="auto"/>
            <w:left w:val="none" w:sz="0" w:space="0" w:color="auto"/>
            <w:bottom w:val="none" w:sz="0" w:space="0" w:color="auto"/>
            <w:right w:val="none" w:sz="0" w:space="0" w:color="auto"/>
          </w:divBdr>
        </w:div>
        <w:div w:id="951714985">
          <w:marLeft w:val="480"/>
          <w:marRight w:val="0"/>
          <w:marTop w:val="0"/>
          <w:marBottom w:val="0"/>
          <w:divBdr>
            <w:top w:val="none" w:sz="0" w:space="0" w:color="auto"/>
            <w:left w:val="none" w:sz="0" w:space="0" w:color="auto"/>
            <w:bottom w:val="none" w:sz="0" w:space="0" w:color="auto"/>
            <w:right w:val="none" w:sz="0" w:space="0" w:color="auto"/>
          </w:divBdr>
        </w:div>
        <w:div w:id="1250576994">
          <w:marLeft w:val="480"/>
          <w:marRight w:val="0"/>
          <w:marTop w:val="0"/>
          <w:marBottom w:val="0"/>
          <w:divBdr>
            <w:top w:val="none" w:sz="0" w:space="0" w:color="auto"/>
            <w:left w:val="none" w:sz="0" w:space="0" w:color="auto"/>
            <w:bottom w:val="none" w:sz="0" w:space="0" w:color="auto"/>
            <w:right w:val="none" w:sz="0" w:space="0" w:color="auto"/>
          </w:divBdr>
        </w:div>
        <w:div w:id="1103380000">
          <w:marLeft w:val="480"/>
          <w:marRight w:val="0"/>
          <w:marTop w:val="0"/>
          <w:marBottom w:val="0"/>
          <w:divBdr>
            <w:top w:val="none" w:sz="0" w:space="0" w:color="auto"/>
            <w:left w:val="none" w:sz="0" w:space="0" w:color="auto"/>
            <w:bottom w:val="none" w:sz="0" w:space="0" w:color="auto"/>
            <w:right w:val="none" w:sz="0" w:space="0" w:color="auto"/>
          </w:divBdr>
        </w:div>
        <w:div w:id="1732727831">
          <w:marLeft w:val="480"/>
          <w:marRight w:val="0"/>
          <w:marTop w:val="0"/>
          <w:marBottom w:val="0"/>
          <w:divBdr>
            <w:top w:val="none" w:sz="0" w:space="0" w:color="auto"/>
            <w:left w:val="none" w:sz="0" w:space="0" w:color="auto"/>
            <w:bottom w:val="none" w:sz="0" w:space="0" w:color="auto"/>
            <w:right w:val="none" w:sz="0" w:space="0" w:color="auto"/>
          </w:divBdr>
        </w:div>
        <w:div w:id="155387345">
          <w:marLeft w:val="480"/>
          <w:marRight w:val="0"/>
          <w:marTop w:val="0"/>
          <w:marBottom w:val="0"/>
          <w:divBdr>
            <w:top w:val="none" w:sz="0" w:space="0" w:color="auto"/>
            <w:left w:val="none" w:sz="0" w:space="0" w:color="auto"/>
            <w:bottom w:val="none" w:sz="0" w:space="0" w:color="auto"/>
            <w:right w:val="none" w:sz="0" w:space="0" w:color="auto"/>
          </w:divBdr>
        </w:div>
        <w:div w:id="768937836">
          <w:marLeft w:val="480"/>
          <w:marRight w:val="0"/>
          <w:marTop w:val="0"/>
          <w:marBottom w:val="0"/>
          <w:divBdr>
            <w:top w:val="none" w:sz="0" w:space="0" w:color="auto"/>
            <w:left w:val="none" w:sz="0" w:space="0" w:color="auto"/>
            <w:bottom w:val="none" w:sz="0" w:space="0" w:color="auto"/>
            <w:right w:val="none" w:sz="0" w:space="0" w:color="auto"/>
          </w:divBdr>
        </w:div>
        <w:div w:id="540560917">
          <w:marLeft w:val="480"/>
          <w:marRight w:val="0"/>
          <w:marTop w:val="0"/>
          <w:marBottom w:val="0"/>
          <w:divBdr>
            <w:top w:val="none" w:sz="0" w:space="0" w:color="auto"/>
            <w:left w:val="none" w:sz="0" w:space="0" w:color="auto"/>
            <w:bottom w:val="none" w:sz="0" w:space="0" w:color="auto"/>
            <w:right w:val="none" w:sz="0" w:space="0" w:color="auto"/>
          </w:divBdr>
        </w:div>
        <w:div w:id="151069557">
          <w:marLeft w:val="480"/>
          <w:marRight w:val="0"/>
          <w:marTop w:val="0"/>
          <w:marBottom w:val="0"/>
          <w:divBdr>
            <w:top w:val="none" w:sz="0" w:space="0" w:color="auto"/>
            <w:left w:val="none" w:sz="0" w:space="0" w:color="auto"/>
            <w:bottom w:val="none" w:sz="0" w:space="0" w:color="auto"/>
            <w:right w:val="none" w:sz="0" w:space="0" w:color="auto"/>
          </w:divBdr>
        </w:div>
        <w:div w:id="1368457409">
          <w:marLeft w:val="480"/>
          <w:marRight w:val="0"/>
          <w:marTop w:val="0"/>
          <w:marBottom w:val="0"/>
          <w:divBdr>
            <w:top w:val="none" w:sz="0" w:space="0" w:color="auto"/>
            <w:left w:val="none" w:sz="0" w:space="0" w:color="auto"/>
            <w:bottom w:val="none" w:sz="0" w:space="0" w:color="auto"/>
            <w:right w:val="none" w:sz="0" w:space="0" w:color="auto"/>
          </w:divBdr>
        </w:div>
        <w:div w:id="15549226">
          <w:marLeft w:val="480"/>
          <w:marRight w:val="0"/>
          <w:marTop w:val="0"/>
          <w:marBottom w:val="0"/>
          <w:divBdr>
            <w:top w:val="none" w:sz="0" w:space="0" w:color="auto"/>
            <w:left w:val="none" w:sz="0" w:space="0" w:color="auto"/>
            <w:bottom w:val="none" w:sz="0" w:space="0" w:color="auto"/>
            <w:right w:val="none" w:sz="0" w:space="0" w:color="auto"/>
          </w:divBdr>
        </w:div>
        <w:div w:id="807892070">
          <w:marLeft w:val="480"/>
          <w:marRight w:val="0"/>
          <w:marTop w:val="0"/>
          <w:marBottom w:val="0"/>
          <w:divBdr>
            <w:top w:val="none" w:sz="0" w:space="0" w:color="auto"/>
            <w:left w:val="none" w:sz="0" w:space="0" w:color="auto"/>
            <w:bottom w:val="none" w:sz="0" w:space="0" w:color="auto"/>
            <w:right w:val="none" w:sz="0" w:space="0" w:color="auto"/>
          </w:divBdr>
        </w:div>
        <w:div w:id="274292897">
          <w:marLeft w:val="480"/>
          <w:marRight w:val="0"/>
          <w:marTop w:val="0"/>
          <w:marBottom w:val="0"/>
          <w:divBdr>
            <w:top w:val="none" w:sz="0" w:space="0" w:color="auto"/>
            <w:left w:val="none" w:sz="0" w:space="0" w:color="auto"/>
            <w:bottom w:val="none" w:sz="0" w:space="0" w:color="auto"/>
            <w:right w:val="none" w:sz="0" w:space="0" w:color="auto"/>
          </w:divBdr>
        </w:div>
        <w:div w:id="772167095">
          <w:marLeft w:val="480"/>
          <w:marRight w:val="0"/>
          <w:marTop w:val="0"/>
          <w:marBottom w:val="0"/>
          <w:divBdr>
            <w:top w:val="none" w:sz="0" w:space="0" w:color="auto"/>
            <w:left w:val="none" w:sz="0" w:space="0" w:color="auto"/>
            <w:bottom w:val="none" w:sz="0" w:space="0" w:color="auto"/>
            <w:right w:val="none" w:sz="0" w:space="0" w:color="auto"/>
          </w:divBdr>
        </w:div>
        <w:div w:id="1564832464">
          <w:marLeft w:val="480"/>
          <w:marRight w:val="0"/>
          <w:marTop w:val="0"/>
          <w:marBottom w:val="0"/>
          <w:divBdr>
            <w:top w:val="none" w:sz="0" w:space="0" w:color="auto"/>
            <w:left w:val="none" w:sz="0" w:space="0" w:color="auto"/>
            <w:bottom w:val="none" w:sz="0" w:space="0" w:color="auto"/>
            <w:right w:val="none" w:sz="0" w:space="0" w:color="auto"/>
          </w:divBdr>
        </w:div>
        <w:div w:id="1315330070">
          <w:marLeft w:val="480"/>
          <w:marRight w:val="0"/>
          <w:marTop w:val="0"/>
          <w:marBottom w:val="0"/>
          <w:divBdr>
            <w:top w:val="none" w:sz="0" w:space="0" w:color="auto"/>
            <w:left w:val="none" w:sz="0" w:space="0" w:color="auto"/>
            <w:bottom w:val="none" w:sz="0" w:space="0" w:color="auto"/>
            <w:right w:val="none" w:sz="0" w:space="0" w:color="auto"/>
          </w:divBdr>
        </w:div>
        <w:div w:id="1546063451">
          <w:marLeft w:val="480"/>
          <w:marRight w:val="0"/>
          <w:marTop w:val="0"/>
          <w:marBottom w:val="0"/>
          <w:divBdr>
            <w:top w:val="none" w:sz="0" w:space="0" w:color="auto"/>
            <w:left w:val="none" w:sz="0" w:space="0" w:color="auto"/>
            <w:bottom w:val="none" w:sz="0" w:space="0" w:color="auto"/>
            <w:right w:val="none" w:sz="0" w:space="0" w:color="auto"/>
          </w:divBdr>
        </w:div>
        <w:div w:id="1316883844">
          <w:marLeft w:val="480"/>
          <w:marRight w:val="0"/>
          <w:marTop w:val="0"/>
          <w:marBottom w:val="0"/>
          <w:divBdr>
            <w:top w:val="none" w:sz="0" w:space="0" w:color="auto"/>
            <w:left w:val="none" w:sz="0" w:space="0" w:color="auto"/>
            <w:bottom w:val="none" w:sz="0" w:space="0" w:color="auto"/>
            <w:right w:val="none" w:sz="0" w:space="0" w:color="auto"/>
          </w:divBdr>
        </w:div>
        <w:div w:id="359477620">
          <w:marLeft w:val="480"/>
          <w:marRight w:val="0"/>
          <w:marTop w:val="0"/>
          <w:marBottom w:val="0"/>
          <w:divBdr>
            <w:top w:val="none" w:sz="0" w:space="0" w:color="auto"/>
            <w:left w:val="none" w:sz="0" w:space="0" w:color="auto"/>
            <w:bottom w:val="none" w:sz="0" w:space="0" w:color="auto"/>
            <w:right w:val="none" w:sz="0" w:space="0" w:color="auto"/>
          </w:divBdr>
        </w:div>
        <w:div w:id="1491143171">
          <w:marLeft w:val="480"/>
          <w:marRight w:val="0"/>
          <w:marTop w:val="0"/>
          <w:marBottom w:val="0"/>
          <w:divBdr>
            <w:top w:val="none" w:sz="0" w:space="0" w:color="auto"/>
            <w:left w:val="none" w:sz="0" w:space="0" w:color="auto"/>
            <w:bottom w:val="none" w:sz="0" w:space="0" w:color="auto"/>
            <w:right w:val="none" w:sz="0" w:space="0" w:color="auto"/>
          </w:divBdr>
        </w:div>
        <w:div w:id="422190671">
          <w:marLeft w:val="480"/>
          <w:marRight w:val="0"/>
          <w:marTop w:val="0"/>
          <w:marBottom w:val="0"/>
          <w:divBdr>
            <w:top w:val="none" w:sz="0" w:space="0" w:color="auto"/>
            <w:left w:val="none" w:sz="0" w:space="0" w:color="auto"/>
            <w:bottom w:val="none" w:sz="0" w:space="0" w:color="auto"/>
            <w:right w:val="none" w:sz="0" w:space="0" w:color="auto"/>
          </w:divBdr>
        </w:div>
        <w:div w:id="1129589170">
          <w:marLeft w:val="480"/>
          <w:marRight w:val="0"/>
          <w:marTop w:val="0"/>
          <w:marBottom w:val="0"/>
          <w:divBdr>
            <w:top w:val="none" w:sz="0" w:space="0" w:color="auto"/>
            <w:left w:val="none" w:sz="0" w:space="0" w:color="auto"/>
            <w:bottom w:val="none" w:sz="0" w:space="0" w:color="auto"/>
            <w:right w:val="none" w:sz="0" w:space="0" w:color="auto"/>
          </w:divBdr>
        </w:div>
        <w:div w:id="429006055">
          <w:marLeft w:val="480"/>
          <w:marRight w:val="0"/>
          <w:marTop w:val="0"/>
          <w:marBottom w:val="0"/>
          <w:divBdr>
            <w:top w:val="none" w:sz="0" w:space="0" w:color="auto"/>
            <w:left w:val="none" w:sz="0" w:space="0" w:color="auto"/>
            <w:bottom w:val="none" w:sz="0" w:space="0" w:color="auto"/>
            <w:right w:val="none" w:sz="0" w:space="0" w:color="auto"/>
          </w:divBdr>
        </w:div>
        <w:div w:id="1571308098">
          <w:marLeft w:val="480"/>
          <w:marRight w:val="0"/>
          <w:marTop w:val="0"/>
          <w:marBottom w:val="0"/>
          <w:divBdr>
            <w:top w:val="none" w:sz="0" w:space="0" w:color="auto"/>
            <w:left w:val="none" w:sz="0" w:space="0" w:color="auto"/>
            <w:bottom w:val="none" w:sz="0" w:space="0" w:color="auto"/>
            <w:right w:val="none" w:sz="0" w:space="0" w:color="auto"/>
          </w:divBdr>
        </w:div>
        <w:div w:id="1926575840">
          <w:marLeft w:val="480"/>
          <w:marRight w:val="0"/>
          <w:marTop w:val="0"/>
          <w:marBottom w:val="0"/>
          <w:divBdr>
            <w:top w:val="none" w:sz="0" w:space="0" w:color="auto"/>
            <w:left w:val="none" w:sz="0" w:space="0" w:color="auto"/>
            <w:bottom w:val="none" w:sz="0" w:space="0" w:color="auto"/>
            <w:right w:val="none" w:sz="0" w:space="0" w:color="auto"/>
          </w:divBdr>
        </w:div>
        <w:div w:id="1246692460">
          <w:marLeft w:val="480"/>
          <w:marRight w:val="0"/>
          <w:marTop w:val="0"/>
          <w:marBottom w:val="0"/>
          <w:divBdr>
            <w:top w:val="none" w:sz="0" w:space="0" w:color="auto"/>
            <w:left w:val="none" w:sz="0" w:space="0" w:color="auto"/>
            <w:bottom w:val="none" w:sz="0" w:space="0" w:color="auto"/>
            <w:right w:val="none" w:sz="0" w:space="0" w:color="auto"/>
          </w:divBdr>
        </w:div>
        <w:div w:id="1014651944">
          <w:marLeft w:val="480"/>
          <w:marRight w:val="0"/>
          <w:marTop w:val="0"/>
          <w:marBottom w:val="0"/>
          <w:divBdr>
            <w:top w:val="none" w:sz="0" w:space="0" w:color="auto"/>
            <w:left w:val="none" w:sz="0" w:space="0" w:color="auto"/>
            <w:bottom w:val="none" w:sz="0" w:space="0" w:color="auto"/>
            <w:right w:val="none" w:sz="0" w:space="0" w:color="auto"/>
          </w:divBdr>
        </w:div>
        <w:div w:id="244075143">
          <w:marLeft w:val="480"/>
          <w:marRight w:val="0"/>
          <w:marTop w:val="0"/>
          <w:marBottom w:val="0"/>
          <w:divBdr>
            <w:top w:val="none" w:sz="0" w:space="0" w:color="auto"/>
            <w:left w:val="none" w:sz="0" w:space="0" w:color="auto"/>
            <w:bottom w:val="none" w:sz="0" w:space="0" w:color="auto"/>
            <w:right w:val="none" w:sz="0" w:space="0" w:color="auto"/>
          </w:divBdr>
        </w:div>
        <w:div w:id="1150974210">
          <w:marLeft w:val="480"/>
          <w:marRight w:val="0"/>
          <w:marTop w:val="0"/>
          <w:marBottom w:val="0"/>
          <w:divBdr>
            <w:top w:val="none" w:sz="0" w:space="0" w:color="auto"/>
            <w:left w:val="none" w:sz="0" w:space="0" w:color="auto"/>
            <w:bottom w:val="none" w:sz="0" w:space="0" w:color="auto"/>
            <w:right w:val="none" w:sz="0" w:space="0" w:color="auto"/>
          </w:divBdr>
        </w:div>
        <w:div w:id="1547181176">
          <w:marLeft w:val="480"/>
          <w:marRight w:val="0"/>
          <w:marTop w:val="0"/>
          <w:marBottom w:val="0"/>
          <w:divBdr>
            <w:top w:val="none" w:sz="0" w:space="0" w:color="auto"/>
            <w:left w:val="none" w:sz="0" w:space="0" w:color="auto"/>
            <w:bottom w:val="none" w:sz="0" w:space="0" w:color="auto"/>
            <w:right w:val="none" w:sz="0" w:space="0" w:color="auto"/>
          </w:divBdr>
        </w:div>
        <w:div w:id="1100417058">
          <w:marLeft w:val="480"/>
          <w:marRight w:val="0"/>
          <w:marTop w:val="0"/>
          <w:marBottom w:val="0"/>
          <w:divBdr>
            <w:top w:val="none" w:sz="0" w:space="0" w:color="auto"/>
            <w:left w:val="none" w:sz="0" w:space="0" w:color="auto"/>
            <w:bottom w:val="none" w:sz="0" w:space="0" w:color="auto"/>
            <w:right w:val="none" w:sz="0" w:space="0" w:color="auto"/>
          </w:divBdr>
        </w:div>
        <w:div w:id="61949837">
          <w:marLeft w:val="480"/>
          <w:marRight w:val="0"/>
          <w:marTop w:val="0"/>
          <w:marBottom w:val="0"/>
          <w:divBdr>
            <w:top w:val="none" w:sz="0" w:space="0" w:color="auto"/>
            <w:left w:val="none" w:sz="0" w:space="0" w:color="auto"/>
            <w:bottom w:val="none" w:sz="0" w:space="0" w:color="auto"/>
            <w:right w:val="none" w:sz="0" w:space="0" w:color="auto"/>
          </w:divBdr>
        </w:div>
        <w:div w:id="344407382">
          <w:marLeft w:val="480"/>
          <w:marRight w:val="0"/>
          <w:marTop w:val="0"/>
          <w:marBottom w:val="0"/>
          <w:divBdr>
            <w:top w:val="none" w:sz="0" w:space="0" w:color="auto"/>
            <w:left w:val="none" w:sz="0" w:space="0" w:color="auto"/>
            <w:bottom w:val="none" w:sz="0" w:space="0" w:color="auto"/>
            <w:right w:val="none" w:sz="0" w:space="0" w:color="auto"/>
          </w:divBdr>
        </w:div>
        <w:div w:id="723679528">
          <w:marLeft w:val="480"/>
          <w:marRight w:val="0"/>
          <w:marTop w:val="0"/>
          <w:marBottom w:val="0"/>
          <w:divBdr>
            <w:top w:val="none" w:sz="0" w:space="0" w:color="auto"/>
            <w:left w:val="none" w:sz="0" w:space="0" w:color="auto"/>
            <w:bottom w:val="none" w:sz="0" w:space="0" w:color="auto"/>
            <w:right w:val="none" w:sz="0" w:space="0" w:color="auto"/>
          </w:divBdr>
        </w:div>
        <w:div w:id="464007419">
          <w:marLeft w:val="480"/>
          <w:marRight w:val="0"/>
          <w:marTop w:val="0"/>
          <w:marBottom w:val="0"/>
          <w:divBdr>
            <w:top w:val="none" w:sz="0" w:space="0" w:color="auto"/>
            <w:left w:val="none" w:sz="0" w:space="0" w:color="auto"/>
            <w:bottom w:val="none" w:sz="0" w:space="0" w:color="auto"/>
            <w:right w:val="none" w:sz="0" w:space="0" w:color="auto"/>
          </w:divBdr>
        </w:div>
        <w:div w:id="299456328">
          <w:marLeft w:val="480"/>
          <w:marRight w:val="0"/>
          <w:marTop w:val="0"/>
          <w:marBottom w:val="0"/>
          <w:divBdr>
            <w:top w:val="none" w:sz="0" w:space="0" w:color="auto"/>
            <w:left w:val="none" w:sz="0" w:space="0" w:color="auto"/>
            <w:bottom w:val="none" w:sz="0" w:space="0" w:color="auto"/>
            <w:right w:val="none" w:sz="0" w:space="0" w:color="auto"/>
          </w:divBdr>
        </w:div>
        <w:div w:id="292491337">
          <w:marLeft w:val="480"/>
          <w:marRight w:val="0"/>
          <w:marTop w:val="0"/>
          <w:marBottom w:val="0"/>
          <w:divBdr>
            <w:top w:val="none" w:sz="0" w:space="0" w:color="auto"/>
            <w:left w:val="none" w:sz="0" w:space="0" w:color="auto"/>
            <w:bottom w:val="none" w:sz="0" w:space="0" w:color="auto"/>
            <w:right w:val="none" w:sz="0" w:space="0" w:color="auto"/>
          </w:divBdr>
        </w:div>
        <w:div w:id="1306469196">
          <w:marLeft w:val="480"/>
          <w:marRight w:val="0"/>
          <w:marTop w:val="0"/>
          <w:marBottom w:val="0"/>
          <w:divBdr>
            <w:top w:val="none" w:sz="0" w:space="0" w:color="auto"/>
            <w:left w:val="none" w:sz="0" w:space="0" w:color="auto"/>
            <w:bottom w:val="none" w:sz="0" w:space="0" w:color="auto"/>
            <w:right w:val="none" w:sz="0" w:space="0" w:color="auto"/>
          </w:divBdr>
        </w:div>
        <w:div w:id="1011687491">
          <w:marLeft w:val="480"/>
          <w:marRight w:val="0"/>
          <w:marTop w:val="0"/>
          <w:marBottom w:val="0"/>
          <w:divBdr>
            <w:top w:val="none" w:sz="0" w:space="0" w:color="auto"/>
            <w:left w:val="none" w:sz="0" w:space="0" w:color="auto"/>
            <w:bottom w:val="none" w:sz="0" w:space="0" w:color="auto"/>
            <w:right w:val="none" w:sz="0" w:space="0" w:color="auto"/>
          </w:divBdr>
        </w:div>
        <w:div w:id="1273898342">
          <w:marLeft w:val="480"/>
          <w:marRight w:val="0"/>
          <w:marTop w:val="0"/>
          <w:marBottom w:val="0"/>
          <w:divBdr>
            <w:top w:val="none" w:sz="0" w:space="0" w:color="auto"/>
            <w:left w:val="none" w:sz="0" w:space="0" w:color="auto"/>
            <w:bottom w:val="none" w:sz="0" w:space="0" w:color="auto"/>
            <w:right w:val="none" w:sz="0" w:space="0" w:color="auto"/>
          </w:divBdr>
        </w:div>
        <w:div w:id="1068770398">
          <w:marLeft w:val="480"/>
          <w:marRight w:val="0"/>
          <w:marTop w:val="0"/>
          <w:marBottom w:val="0"/>
          <w:divBdr>
            <w:top w:val="none" w:sz="0" w:space="0" w:color="auto"/>
            <w:left w:val="none" w:sz="0" w:space="0" w:color="auto"/>
            <w:bottom w:val="none" w:sz="0" w:space="0" w:color="auto"/>
            <w:right w:val="none" w:sz="0" w:space="0" w:color="auto"/>
          </w:divBdr>
        </w:div>
        <w:div w:id="964656458">
          <w:marLeft w:val="480"/>
          <w:marRight w:val="0"/>
          <w:marTop w:val="0"/>
          <w:marBottom w:val="0"/>
          <w:divBdr>
            <w:top w:val="none" w:sz="0" w:space="0" w:color="auto"/>
            <w:left w:val="none" w:sz="0" w:space="0" w:color="auto"/>
            <w:bottom w:val="none" w:sz="0" w:space="0" w:color="auto"/>
            <w:right w:val="none" w:sz="0" w:space="0" w:color="auto"/>
          </w:divBdr>
        </w:div>
        <w:div w:id="548734204">
          <w:marLeft w:val="480"/>
          <w:marRight w:val="0"/>
          <w:marTop w:val="0"/>
          <w:marBottom w:val="0"/>
          <w:divBdr>
            <w:top w:val="none" w:sz="0" w:space="0" w:color="auto"/>
            <w:left w:val="none" w:sz="0" w:space="0" w:color="auto"/>
            <w:bottom w:val="none" w:sz="0" w:space="0" w:color="auto"/>
            <w:right w:val="none" w:sz="0" w:space="0" w:color="auto"/>
          </w:divBdr>
        </w:div>
        <w:div w:id="1108429275">
          <w:marLeft w:val="480"/>
          <w:marRight w:val="0"/>
          <w:marTop w:val="0"/>
          <w:marBottom w:val="0"/>
          <w:divBdr>
            <w:top w:val="none" w:sz="0" w:space="0" w:color="auto"/>
            <w:left w:val="none" w:sz="0" w:space="0" w:color="auto"/>
            <w:bottom w:val="none" w:sz="0" w:space="0" w:color="auto"/>
            <w:right w:val="none" w:sz="0" w:space="0" w:color="auto"/>
          </w:divBdr>
        </w:div>
        <w:div w:id="1791513293">
          <w:marLeft w:val="480"/>
          <w:marRight w:val="0"/>
          <w:marTop w:val="0"/>
          <w:marBottom w:val="0"/>
          <w:divBdr>
            <w:top w:val="none" w:sz="0" w:space="0" w:color="auto"/>
            <w:left w:val="none" w:sz="0" w:space="0" w:color="auto"/>
            <w:bottom w:val="none" w:sz="0" w:space="0" w:color="auto"/>
            <w:right w:val="none" w:sz="0" w:space="0" w:color="auto"/>
          </w:divBdr>
        </w:div>
        <w:div w:id="674846364">
          <w:marLeft w:val="480"/>
          <w:marRight w:val="0"/>
          <w:marTop w:val="0"/>
          <w:marBottom w:val="0"/>
          <w:divBdr>
            <w:top w:val="none" w:sz="0" w:space="0" w:color="auto"/>
            <w:left w:val="none" w:sz="0" w:space="0" w:color="auto"/>
            <w:bottom w:val="none" w:sz="0" w:space="0" w:color="auto"/>
            <w:right w:val="none" w:sz="0" w:space="0" w:color="auto"/>
          </w:divBdr>
        </w:div>
        <w:div w:id="1144546691">
          <w:marLeft w:val="480"/>
          <w:marRight w:val="0"/>
          <w:marTop w:val="0"/>
          <w:marBottom w:val="0"/>
          <w:divBdr>
            <w:top w:val="none" w:sz="0" w:space="0" w:color="auto"/>
            <w:left w:val="none" w:sz="0" w:space="0" w:color="auto"/>
            <w:bottom w:val="none" w:sz="0" w:space="0" w:color="auto"/>
            <w:right w:val="none" w:sz="0" w:space="0" w:color="auto"/>
          </w:divBdr>
        </w:div>
        <w:div w:id="2070154577">
          <w:marLeft w:val="480"/>
          <w:marRight w:val="0"/>
          <w:marTop w:val="0"/>
          <w:marBottom w:val="0"/>
          <w:divBdr>
            <w:top w:val="none" w:sz="0" w:space="0" w:color="auto"/>
            <w:left w:val="none" w:sz="0" w:space="0" w:color="auto"/>
            <w:bottom w:val="none" w:sz="0" w:space="0" w:color="auto"/>
            <w:right w:val="none" w:sz="0" w:space="0" w:color="auto"/>
          </w:divBdr>
        </w:div>
        <w:div w:id="1629781274">
          <w:marLeft w:val="480"/>
          <w:marRight w:val="0"/>
          <w:marTop w:val="0"/>
          <w:marBottom w:val="0"/>
          <w:divBdr>
            <w:top w:val="none" w:sz="0" w:space="0" w:color="auto"/>
            <w:left w:val="none" w:sz="0" w:space="0" w:color="auto"/>
            <w:bottom w:val="none" w:sz="0" w:space="0" w:color="auto"/>
            <w:right w:val="none" w:sz="0" w:space="0" w:color="auto"/>
          </w:divBdr>
        </w:div>
        <w:div w:id="1915239445">
          <w:marLeft w:val="480"/>
          <w:marRight w:val="0"/>
          <w:marTop w:val="0"/>
          <w:marBottom w:val="0"/>
          <w:divBdr>
            <w:top w:val="none" w:sz="0" w:space="0" w:color="auto"/>
            <w:left w:val="none" w:sz="0" w:space="0" w:color="auto"/>
            <w:bottom w:val="none" w:sz="0" w:space="0" w:color="auto"/>
            <w:right w:val="none" w:sz="0" w:space="0" w:color="auto"/>
          </w:divBdr>
        </w:div>
        <w:div w:id="2063863333">
          <w:marLeft w:val="480"/>
          <w:marRight w:val="0"/>
          <w:marTop w:val="0"/>
          <w:marBottom w:val="0"/>
          <w:divBdr>
            <w:top w:val="none" w:sz="0" w:space="0" w:color="auto"/>
            <w:left w:val="none" w:sz="0" w:space="0" w:color="auto"/>
            <w:bottom w:val="none" w:sz="0" w:space="0" w:color="auto"/>
            <w:right w:val="none" w:sz="0" w:space="0" w:color="auto"/>
          </w:divBdr>
        </w:div>
        <w:div w:id="786583836">
          <w:marLeft w:val="480"/>
          <w:marRight w:val="0"/>
          <w:marTop w:val="0"/>
          <w:marBottom w:val="0"/>
          <w:divBdr>
            <w:top w:val="none" w:sz="0" w:space="0" w:color="auto"/>
            <w:left w:val="none" w:sz="0" w:space="0" w:color="auto"/>
            <w:bottom w:val="none" w:sz="0" w:space="0" w:color="auto"/>
            <w:right w:val="none" w:sz="0" w:space="0" w:color="auto"/>
          </w:divBdr>
        </w:div>
        <w:div w:id="1107307151">
          <w:marLeft w:val="480"/>
          <w:marRight w:val="0"/>
          <w:marTop w:val="0"/>
          <w:marBottom w:val="0"/>
          <w:divBdr>
            <w:top w:val="none" w:sz="0" w:space="0" w:color="auto"/>
            <w:left w:val="none" w:sz="0" w:space="0" w:color="auto"/>
            <w:bottom w:val="none" w:sz="0" w:space="0" w:color="auto"/>
            <w:right w:val="none" w:sz="0" w:space="0" w:color="auto"/>
          </w:divBdr>
        </w:div>
        <w:div w:id="1057821960">
          <w:marLeft w:val="480"/>
          <w:marRight w:val="0"/>
          <w:marTop w:val="0"/>
          <w:marBottom w:val="0"/>
          <w:divBdr>
            <w:top w:val="none" w:sz="0" w:space="0" w:color="auto"/>
            <w:left w:val="none" w:sz="0" w:space="0" w:color="auto"/>
            <w:bottom w:val="none" w:sz="0" w:space="0" w:color="auto"/>
            <w:right w:val="none" w:sz="0" w:space="0" w:color="auto"/>
          </w:divBdr>
        </w:div>
        <w:div w:id="1894466574">
          <w:marLeft w:val="480"/>
          <w:marRight w:val="0"/>
          <w:marTop w:val="0"/>
          <w:marBottom w:val="0"/>
          <w:divBdr>
            <w:top w:val="none" w:sz="0" w:space="0" w:color="auto"/>
            <w:left w:val="none" w:sz="0" w:space="0" w:color="auto"/>
            <w:bottom w:val="none" w:sz="0" w:space="0" w:color="auto"/>
            <w:right w:val="none" w:sz="0" w:space="0" w:color="auto"/>
          </w:divBdr>
        </w:div>
        <w:div w:id="1882403035">
          <w:marLeft w:val="480"/>
          <w:marRight w:val="0"/>
          <w:marTop w:val="0"/>
          <w:marBottom w:val="0"/>
          <w:divBdr>
            <w:top w:val="none" w:sz="0" w:space="0" w:color="auto"/>
            <w:left w:val="none" w:sz="0" w:space="0" w:color="auto"/>
            <w:bottom w:val="none" w:sz="0" w:space="0" w:color="auto"/>
            <w:right w:val="none" w:sz="0" w:space="0" w:color="auto"/>
          </w:divBdr>
        </w:div>
        <w:div w:id="1535458306">
          <w:marLeft w:val="480"/>
          <w:marRight w:val="0"/>
          <w:marTop w:val="0"/>
          <w:marBottom w:val="0"/>
          <w:divBdr>
            <w:top w:val="none" w:sz="0" w:space="0" w:color="auto"/>
            <w:left w:val="none" w:sz="0" w:space="0" w:color="auto"/>
            <w:bottom w:val="none" w:sz="0" w:space="0" w:color="auto"/>
            <w:right w:val="none" w:sz="0" w:space="0" w:color="auto"/>
          </w:divBdr>
        </w:div>
        <w:div w:id="908611711">
          <w:marLeft w:val="480"/>
          <w:marRight w:val="0"/>
          <w:marTop w:val="0"/>
          <w:marBottom w:val="0"/>
          <w:divBdr>
            <w:top w:val="none" w:sz="0" w:space="0" w:color="auto"/>
            <w:left w:val="none" w:sz="0" w:space="0" w:color="auto"/>
            <w:bottom w:val="none" w:sz="0" w:space="0" w:color="auto"/>
            <w:right w:val="none" w:sz="0" w:space="0" w:color="auto"/>
          </w:divBdr>
        </w:div>
        <w:div w:id="1251814353">
          <w:marLeft w:val="480"/>
          <w:marRight w:val="0"/>
          <w:marTop w:val="0"/>
          <w:marBottom w:val="0"/>
          <w:divBdr>
            <w:top w:val="none" w:sz="0" w:space="0" w:color="auto"/>
            <w:left w:val="none" w:sz="0" w:space="0" w:color="auto"/>
            <w:bottom w:val="none" w:sz="0" w:space="0" w:color="auto"/>
            <w:right w:val="none" w:sz="0" w:space="0" w:color="auto"/>
          </w:divBdr>
        </w:div>
        <w:div w:id="221143653">
          <w:marLeft w:val="480"/>
          <w:marRight w:val="0"/>
          <w:marTop w:val="0"/>
          <w:marBottom w:val="0"/>
          <w:divBdr>
            <w:top w:val="none" w:sz="0" w:space="0" w:color="auto"/>
            <w:left w:val="none" w:sz="0" w:space="0" w:color="auto"/>
            <w:bottom w:val="none" w:sz="0" w:space="0" w:color="auto"/>
            <w:right w:val="none" w:sz="0" w:space="0" w:color="auto"/>
          </w:divBdr>
        </w:div>
        <w:div w:id="1396859078">
          <w:marLeft w:val="480"/>
          <w:marRight w:val="0"/>
          <w:marTop w:val="0"/>
          <w:marBottom w:val="0"/>
          <w:divBdr>
            <w:top w:val="none" w:sz="0" w:space="0" w:color="auto"/>
            <w:left w:val="none" w:sz="0" w:space="0" w:color="auto"/>
            <w:bottom w:val="none" w:sz="0" w:space="0" w:color="auto"/>
            <w:right w:val="none" w:sz="0" w:space="0" w:color="auto"/>
          </w:divBdr>
        </w:div>
        <w:div w:id="597638802">
          <w:marLeft w:val="480"/>
          <w:marRight w:val="0"/>
          <w:marTop w:val="0"/>
          <w:marBottom w:val="0"/>
          <w:divBdr>
            <w:top w:val="none" w:sz="0" w:space="0" w:color="auto"/>
            <w:left w:val="none" w:sz="0" w:space="0" w:color="auto"/>
            <w:bottom w:val="none" w:sz="0" w:space="0" w:color="auto"/>
            <w:right w:val="none" w:sz="0" w:space="0" w:color="auto"/>
          </w:divBdr>
        </w:div>
        <w:div w:id="102581752">
          <w:marLeft w:val="480"/>
          <w:marRight w:val="0"/>
          <w:marTop w:val="0"/>
          <w:marBottom w:val="0"/>
          <w:divBdr>
            <w:top w:val="none" w:sz="0" w:space="0" w:color="auto"/>
            <w:left w:val="none" w:sz="0" w:space="0" w:color="auto"/>
            <w:bottom w:val="none" w:sz="0" w:space="0" w:color="auto"/>
            <w:right w:val="none" w:sz="0" w:space="0" w:color="auto"/>
          </w:divBdr>
        </w:div>
        <w:div w:id="1574463428">
          <w:marLeft w:val="480"/>
          <w:marRight w:val="0"/>
          <w:marTop w:val="0"/>
          <w:marBottom w:val="0"/>
          <w:divBdr>
            <w:top w:val="none" w:sz="0" w:space="0" w:color="auto"/>
            <w:left w:val="none" w:sz="0" w:space="0" w:color="auto"/>
            <w:bottom w:val="none" w:sz="0" w:space="0" w:color="auto"/>
            <w:right w:val="none" w:sz="0" w:space="0" w:color="auto"/>
          </w:divBdr>
        </w:div>
        <w:div w:id="34159331">
          <w:marLeft w:val="480"/>
          <w:marRight w:val="0"/>
          <w:marTop w:val="0"/>
          <w:marBottom w:val="0"/>
          <w:divBdr>
            <w:top w:val="none" w:sz="0" w:space="0" w:color="auto"/>
            <w:left w:val="none" w:sz="0" w:space="0" w:color="auto"/>
            <w:bottom w:val="none" w:sz="0" w:space="0" w:color="auto"/>
            <w:right w:val="none" w:sz="0" w:space="0" w:color="auto"/>
          </w:divBdr>
        </w:div>
        <w:div w:id="1097100746">
          <w:marLeft w:val="480"/>
          <w:marRight w:val="0"/>
          <w:marTop w:val="0"/>
          <w:marBottom w:val="0"/>
          <w:divBdr>
            <w:top w:val="none" w:sz="0" w:space="0" w:color="auto"/>
            <w:left w:val="none" w:sz="0" w:space="0" w:color="auto"/>
            <w:bottom w:val="none" w:sz="0" w:space="0" w:color="auto"/>
            <w:right w:val="none" w:sz="0" w:space="0" w:color="auto"/>
          </w:divBdr>
        </w:div>
        <w:div w:id="1988896096">
          <w:marLeft w:val="480"/>
          <w:marRight w:val="0"/>
          <w:marTop w:val="0"/>
          <w:marBottom w:val="0"/>
          <w:divBdr>
            <w:top w:val="none" w:sz="0" w:space="0" w:color="auto"/>
            <w:left w:val="none" w:sz="0" w:space="0" w:color="auto"/>
            <w:bottom w:val="none" w:sz="0" w:space="0" w:color="auto"/>
            <w:right w:val="none" w:sz="0" w:space="0" w:color="auto"/>
          </w:divBdr>
        </w:div>
        <w:div w:id="1875730890">
          <w:marLeft w:val="480"/>
          <w:marRight w:val="0"/>
          <w:marTop w:val="0"/>
          <w:marBottom w:val="0"/>
          <w:divBdr>
            <w:top w:val="none" w:sz="0" w:space="0" w:color="auto"/>
            <w:left w:val="none" w:sz="0" w:space="0" w:color="auto"/>
            <w:bottom w:val="none" w:sz="0" w:space="0" w:color="auto"/>
            <w:right w:val="none" w:sz="0" w:space="0" w:color="auto"/>
          </w:divBdr>
        </w:div>
        <w:div w:id="541096695">
          <w:marLeft w:val="480"/>
          <w:marRight w:val="0"/>
          <w:marTop w:val="0"/>
          <w:marBottom w:val="0"/>
          <w:divBdr>
            <w:top w:val="none" w:sz="0" w:space="0" w:color="auto"/>
            <w:left w:val="none" w:sz="0" w:space="0" w:color="auto"/>
            <w:bottom w:val="none" w:sz="0" w:space="0" w:color="auto"/>
            <w:right w:val="none" w:sz="0" w:space="0" w:color="auto"/>
          </w:divBdr>
        </w:div>
        <w:div w:id="285699716">
          <w:marLeft w:val="480"/>
          <w:marRight w:val="0"/>
          <w:marTop w:val="0"/>
          <w:marBottom w:val="0"/>
          <w:divBdr>
            <w:top w:val="none" w:sz="0" w:space="0" w:color="auto"/>
            <w:left w:val="none" w:sz="0" w:space="0" w:color="auto"/>
            <w:bottom w:val="none" w:sz="0" w:space="0" w:color="auto"/>
            <w:right w:val="none" w:sz="0" w:space="0" w:color="auto"/>
          </w:divBdr>
        </w:div>
        <w:div w:id="1882864127">
          <w:marLeft w:val="480"/>
          <w:marRight w:val="0"/>
          <w:marTop w:val="0"/>
          <w:marBottom w:val="0"/>
          <w:divBdr>
            <w:top w:val="none" w:sz="0" w:space="0" w:color="auto"/>
            <w:left w:val="none" w:sz="0" w:space="0" w:color="auto"/>
            <w:bottom w:val="none" w:sz="0" w:space="0" w:color="auto"/>
            <w:right w:val="none" w:sz="0" w:space="0" w:color="auto"/>
          </w:divBdr>
        </w:div>
        <w:div w:id="216363318">
          <w:marLeft w:val="480"/>
          <w:marRight w:val="0"/>
          <w:marTop w:val="0"/>
          <w:marBottom w:val="0"/>
          <w:divBdr>
            <w:top w:val="none" w:sz="0" w:space="0" w:color="auto"/>
            <w:left w:val="none" w:sz="0" w:space="0" w:color="auto"/>
            <w:bottom w:val="none" w:sz="0" w:space="0" w:color="auto"/>
            <w:right w:val="none" w:sz="0" w:space="0" w:color="auto"/>
          </w:divBdr>
        </w:div>
        <w:div w:id="1173103952">
          <w:marLeft w:val="480"/>
          <w:marRight w:val="0"/>
          <w:marTop w:val="0"/>
          <w:marBottom w:val="0"/>
          <w:divBdr>
            <w:top w:val="none" w:sz="0" w:space="0" w:color="auto"/>
            <w:left w:val="none" w:sz="0" w:space="0" w:color="auto"/>
            <w:bottom w:val="none" w:sz="0" w:space="0" w:color="auto"/>
            <w:right w:val="none" w:sz="0" w:space="0" w:color="auto"/>
          </w:divBdr>
        </w:div>
        <w:div w:id="28184427">
          <w:marLeft w:val="480"/>
          <w:marRight w:val="0"/>
          <w:marTop w:val="0"/>
          <w:marBottom w:val="0"/>
          <w:divBdr>
            <w:top w:val="none" w:sz="0" w:space="0" w:color="auto"/>
            <w:left w:val="none" w:sz="0" w:space="0" w:color="auto"/>
            <w:bottom w:val="none" w:sz="0" w:space="0" w:color="auto"/>
            <w:right w:val="none" w:sz="0" w:space="0" w:color="auto"/>
          </w:divBdr>
        </w:div>
        <w:div w:id="300885859">
          <w:marLeft w:val="480"/>
          <w:marRight w:val="0"/>
          <w:marTop w:val="0"/>
          <w:marBottom w:val="0"/>
          <w:divBdr>
            <w:top w:val="none" w:sz="0" w:space="0" w:color="auto"/>
            <w:left w:val="none" w:sz="0" w:space="0" w:color="auto"/>
            <w:bottom w:val="none" w:sz="0" w:space="0" w:color="auto"/>
            <w:right w:val="none" w:sz="0" w:space="0" w:color="auto"/>
          </w:divBdr>
        </w:div>
        <w:div w:id="322584330">
          <w:marLeft w:val="480"/>
          <w:marRight w:val="0"/>
          <w:marTop w:val="0"/>
          <w:marBottom w:val="0"/>
          <w:divBdr>
            <w:top w:val="none" w:sz="0" w:space="0" w:color="auto"/>
            <w:left w:val="none" w:sz="0" w:space="0" w:color="auto"/>
            <w:bottom w:val="none" w:sz="0" w:space="0" w:color="auto"/>
            <w:right w:val="none" w:sz="0" w:space="0" w:color="auto"/>
          </w:divBdr>
        </w:div>
        <w:div w:id="3675872">
          <w:marLeft w:val="480"/>
          <w:marRight w:val="0"/>
          <w:marTop w:val="0"/>
          <w:marBottom w:val="0"/>
          <w:divBdr>
            <w:top w:val="none" w:sz="0" w:space="0" w:color="auto"/>
            <w:left w:val="none" w:sz="0" w:space="0" w:color="auto"/>
            <w:bottom w:val="none" w:sz="0" w:space="0" w:color="auto"/>
            <w:right w:val="none" w:sz="0" w:space="0" w:color="auto"/>
          </w:divBdr>
        </w:div>
        <w:div w:id="477192848">
          <w:marLeft w:val="480"/>
          <w:marRight w:val="0"/>
          <w:marTop w:val="0"/>
          <w:marBottom w:val="0"/>
          <w:divBdr>
            <w:top w:val="none" w:sz="0" w:space="0" w:color="auto"/>
            <w:left w:val="none" w:sz="0" w:space="0" w:color="auto"/>
            <w:bottom w:val="none" w:sz="0" w:space="0" w:color="auto"/>
            <w:right w:val="none" w:sz="0" w:space="0" w:color="auto"/>
          </w:divBdr>
        </w:div>
        <w:div w:id="1701778400">
          <w:marLeft w:val="480"/>
          <w:marRight w:val="0"/>
          <w:marTop w:val="0"/>
          <w:marBottom w:val="0"/>
          <w:divBdr>
            <w:top w:val="none" w:sz="0" w:space="0" w:color="auto"/>
            <w:left w:val="none" w:sz="0" w:space="0" w:color="auto"/>
            <w:bottom w:val="none" w:sz="0" w:space="0" w:color="auto"/>
            <w:right w:val="none" w:sz="0" w:space="0" w:color="auto"/>
          </w:divBdr>
        </w:div>
        <w:div w:id="35279110">
          <w:marLeft w:val="480"/>
          <w:marRight w:val="0"/>
          <w:marTop w:val="0"/>
          <w:marBottom w:val="0"/>
          <w:divBdr>
            <w:top w:val="none" w:sz="0" w:space="0" w:color="auto"/>
            <w:left w:val="none" w:sz="0" w:space="0" w:color="auto"/>
            <w:bottom w:val="none" w:sz="0" w:space="0" w:color="auto"/>
            <w:right w:val="none" w:sz="0" w:space="0" w:color="auto"/>
          </w:divBdr>
        </w:div>
        <w:div w:id="1697123335">
          <w:marLeft w:val="480"/>
          <w:marRight w:val="0"/>
          <w:marTop w:val="0"/>
          <w:marBottom w:val="0"/>
          <w:divBdr>
            <w:top w:val="none" w:sz="0" w:space="0" w:color="auto"/>
            <w:left w:val="none" w:sz="0" w:space="0" w:color="auto"/>
            <w:bottom w:val="none" w:sz="0" w:space="0" w:color="auto"/>
            <w:right w:val="none" w:sz="0" w:space="0" w:color="auto"/>
          </w:divBdr>
        </w:div>
        <w:div w:id="1802574083">
          <w:marLeft w:val="480"/>
          <w:marRight w:val="0"/>
          <w:marTop w:val="0"/>
          <w:marBottom w:val="0"/>
          <w:divBdr>
            <w:top w:val="none" w:sz="0" w:space="0" w:color="auto"/>
            <w:left w:val="none" w:sz="0" w:space="0" w:color="auto"/>
            <w:bottom w:val="none" w:sz="0" w:space="0" w:color="auto"/>
            <w:right w:val="none" w:sz="0" w:space="0" w:color="auto"/>
          </w:divBdr>
        </w:div>
      </w:divsChild>
    </w:div>
    <w:div w:id="133718124">
      <w:bodyDiv w:val="1"/>
      <w:marLeft w:val="0"/>
      <w:marRight w:val="0"/>
      <w:marTop w:val="0"/>
      <w:marBottom w:val="0"/>
      <w:divBdr>
        <w:top w:val="none" w:sz="0" w:space="0" w:color="auto"/>
        <w:left w:val="none" w:sz="0" w:space="0" w:color="auto"/>
        <w:bottom w:val="none" w:sz="0" w:space="0" w:color="auto"/>
        <w:right w:val="none" w:sz="0" w:space="0" w:color="auto"/>
      </w:divBdr>
      <w:divsChild>
        <w:div w:id="135267702">
          <w:marLeft w:val="480"/>
          <w:marRight w:val="0"/>
          <w:marTop w:val="0"/>
          <w:marBottom w:val="0"/>
          <w:divBdr>
            <w:top w:val="none" w:sz="0" w:space="0" w:color="auto"/>
            <w:left w:val="none" w:sz="0" w:space="0" w:color="auto"/>
            <w:bottom w:val="none" w:sz="0" w:space="0" w:color="auto"/>
            <w:right w:val="none" w:sz="0" w:space="0" w:color="auto"/>
          </w:divBdr>
        </w:div>
        <w:div w:id="290214738">
          <w:marLeft w:val="480"/>
          <w:marRight w:val="0"/>
          <w:marTop w:val="0"/>
          <w:marBottom w:val="0"/>
          <w:divBdr>
            <w:top w:val="none" w:sz="0" w:space="0" w:color="auto"/>
            <w:left w:val="none" w:sz="0" w:space="0" w:color="auto"/>
            <w:bottom w:val="none" w:sz="0" w:space="0" w:color="auto"/>
            <w:right w:val="none" w:sz="0" w:space="0" w:color="auto"/>
          </w:divBdr>
        </w:div>
        <w:div w:id="571887043">
          <w:marLeft w:val="480"/>
          <w:marRight w:val="0"/>
          <w:marTop w:val="0"/>
          <w:marBottom w:val="0"/>
          <w:divBdr>
            <w:top w:val="none" w:sz="0" w:space="0" w:color="auto"/>
            <w:left w:val="none" w:sz="0" w:space="0" w:color="auto"/>
            <w:bottom w:val="none" w:sz="0" w:space="0" w:color="auto"/>
            <w:right w:val="none" w:sz="0" w:space="0" w:color="auto"/>
          </w:divBdr>
        </w:div>
        <w:div w:id="1207765304">
          <w:marLeft w:val="480"/>
          <w:marRight w:val="0"/>
          <w:marTop w:val="0"/>
          <w:marBottom w:val="0"/>
          <w:divBdr>
            <w:top w:val="none" w:sz="0" w:space="0" w:color="auto"/>
            <w:left w:val="none" w:sz="0" w:space="0" w:color="auto"/>
            <w:bottom w:val="none" w:sz="0" w:space="0" w:color="auto"/>
            <w:right w:val="none" w:sz="0" w:space="0" w:color="auto"/>
          </w:divBdr>
        </w:div>
        <w:div w:id="687945702">
          <w:marLeft w:val="480"/>
          <w:marRight w:val="0"/>
          <w:marTop w:val="0"/>
          <w:marBottom w:val="0"/>
          <w:divBdr>
            <w:top w:val="none" w:sz="0" w:space="0" w:color="auto"/>
            <w:left w:val="none" w:sz="0" w:space="0" w:color="auto"/>
            <w:bottom w:val="none" w:sz="0" w:space="0" w:color="auto"/>
            <w:right w:val="none" w:sz="0" w:space="0" w:color="auto"/>
          </w:divBdr>
        </w:div>
        <w:div w:id="473060509">
          <w:marLeft w:val="480"/>
          <w:marRight w:val="0"/>
          <w:marTop w:val="0"/>
          <w:marBottom w:val="0"/>
          <w:divBdr>
            <w:top w:val="none" w:sz="0" w:space="0" w:color="auto"/>
            <w:left w:val="none" w:sz="0" w:space="0" w:color="auto"/>
            <w:bottom w:val="none" w:sz="0" w:space="0" w:color="auto"/>
            <w:right w:val="none" w:sz="0" w:space="0" w:color="auto"/>
          </w:divBdr>
        </w:div>
        <w:div w:id="608466346">
          <w:marLeft w:val="480"/>
          <w:marRight w:val="0"/>
          <w:marTop w:val="0"/>
          <w:marBottom w:val="0"/>
          <w:divBdr>
            <w:top w:val="none" w:sz="0" w:space="0" w:color="auto"/>
            <w:left w:val="none" w:sz="0" w:space="0" w:color="auto"/>
            <w:bottom w:val="none" w:sz="0" w:space="0" w:color="auto"/>
            <w:right w:val="none" w:sz="0" w:space="0" w:color="auto"/>
          </w:divBdr>
        </w:div>
        <w:div w:id="569191883">
          <w:marLeft w:val="480"/>
          <w:marRight w:val="0"/>
          <w:marTop w:val="0"/>
          <w:marBottom w:val="0"/>
          <w:divBdr>
            <w:top w:val="none" w:sz="0" w:space="0" w:color="auto"/>
            <w:left w:val="none" w:sz="0" w:space="0" w:color="auto"/>
            <w:bottom w:val="none" w:sz="0" w:space="0" w:color="auto"/>
            <w:right w:val="none" w:sz="0" w:space="0" w:color="auto"/>
          </w:divBdr>
        </w:div>
        <w:div w:id="1546992038">
          <w:marLeft w:val="480"/>
          <w:marRight w:val="0"/>
          <w:marTop w:val="0"/>
          <w:marBottom w:val="0"/>
          <w:divBdr>
            <w:top w:val="none" w:sz="0" w:space="0" w:color="auto"/>
            <w:left w:val="none" w:sz="0" w:space="0" w:color="auto"/>
            <w:bottom w:val="none" w:sz="0" w:space="0" w:color="auto"/>
            <w:right w:val="none" w:sz="0" w:space="0" w:color="auto"/>
          </w:divBdr>
        </w:div>
        <w:div w:id="642465260">
          <w:marLeft w:val="480"/>
          <w:marRight w:val="0"/>
          <w:marTop w:val="0"/>
          <w:marBottom w:val="0"/>
          <w:divBdr>
            <w:top w:val="none" w:sz="0" w:space="0" w:color="auto"/>
            <w:left w:val="none" w:sz="0" w:space="0" w:color="auto"/>
            <w:bottom w:val="none" w:sz="0" w:space="0" w:color="auto"/>
            <w:right w:val="none" w:sz="0" w:space="0" w:color="auto"/>
          </w:divBdr>
        </w:div>
        <w:div w:id="784887417">
          <w:marLeft w:val="480"/>
          <w:marRight w:val="0"/>
          <w:marTop w:val="0"/>
          <w:marBottom w:val="0"/>
          <w:divBdr>
            <w:top w:val="none" w:sz="0" w:space="0" w:color="auto"/>
            <w:left w:val="none" w:sz="0" w:space="0" w:color="auto"/>
            <w:bottom w:val="none" w:sz="0" w:space="0" w:color="auto"/>
            <w:right w:val="none" w:sz="0" w:space="0" w:color="auto"/>
          </w:divBdr>
        </w:div>
        <w:div w:id="821852715">
          <w:marLeft w:val="480"/>
          <w:marRight w:val="0"/>
          <w:marTop w:val="0"/>
          <w:marBottom w:val="0"/>
          <w:divBdr>
            <w:top w:val="none" w:sz="0" w:space="0" w:color="auto"/>
            <w:left w:val="none" w:sz="0" w:space="0" w:color="auto"/>
            <w:bottom w:val="none" w:sz="0" w:space="0" w:color="auto"/>
            <w:right w:val="none" w:sz="0" w:space="0" w:color="auto"/>
          </w:divBdr>
        </w:div>
        <w:div w:id="2130856527">
          <w:marLeft w:val="480"/>
          <w:marRight w:val="0"/>
          <w:marTop w:val="0"/>
          <w:marBottom w:val="0"/>
          <w:divBdr>
            <w:top w:val="none" w:sz="0" w:space="0" w:color="auto"/>
            <w:left w:val="none" w:sz="0" w:space="0" w:color="auto"/>
            <w:bottom w:val="none" w:sz="0" w:space="0" w:color="auto"/>
            <w:right w:val="none" w:sz="0" w:space="0" w:color="auto"/>
          </w:divBdr>
        </w:div>
        <w:div w:id="1302272440">
          <w:marLeft w:val="480"/>
          <w:marRight w:val="0"/>
          <w:marTop w:val="0"/>
          <w:marBottom w:val="0"/>
          <w:divBdr>
            <w:top w:val="none" w:sz="0" w:space="0" w:color="auto"/>
            <w:left w:val="none" w:sz="0" w:space="0" w:color="auto"/>
            <w:bottom w:val="none" w:sz="0" w:space="0" w:color="auto"/>
            <w:right w:val="none" w:sz="0" w:space="0" w:color="auto"/>
          </w:divBdr>
        </w:div>
        <w:div w:id="1092749818">
          <w:marLeft w:val="480"/>
          <w:marRight w:val="0"/>
          <w:marTop w:val="0"/>
          <w:marBottom w:val="0"/>
          <w:divBdr>
            <w:top w:val="none" w:sz="0" w:space="0" w:color="auto"/>
            <w:left w:val="none" w:sz="0" w:space="0" w:color="auto"/>
            <w:bottom w:val="none" w:sz="0" w:space="0" w:color="auto"/>
            <w:right w:val="none" w:sz="0" w:space="0" w:color="auto"/>
          </w:divBdr>
        </w:div>
        <w:div w:id="1262035165">
          <w:marLeft w:val="480"/>
          <w:marRight w:val="0"/>
          <w:marTop w:val="0"/>
          <w:marBottom w:val="0"/>
          <w:divBdr>
            <w:top w:val="none" w:sz="0" w:space="0" w:color="auto"/>
            <w:left w:val="none" w:sz="0" w:space="0" w:color="auto"/>
            <w:bottom w:val="none" w:sz="0" w:space="0" w:color="auto"/>
            <w:right w:val="none" w:sz="0" w:space="0" w:color="auto"/>
          </w:divBdr>
        </w:div>
        <w:div w:id="1387290063">
          <w:marLeft w:val="480"/>
          <w:marRight w:val="0"/>
          <w:marTop w:val="0"/>
          <w:marBottom w:val="0"/>
          <w:divBdr>
            <w:top w:val="none" w:sz="0" w:space="0" w:color="auto"/>
            <w:left w:val="none" w:sz="0" w:space="0" w:color="auto"/>
            <w:bottom w:val="none" w:sz="0" w:space="0" w:color="auto"/>
            <w:right w:val="none" w:sz="0" w:space="0" w:color="auto"/>
          </w:divBdr>
        </w:div>
        <w:div w:id="1695110009">
          <w:marLeft w:val="480"/>
          <w:marRight w:val="0"/>
          <w:marTop w:val="0"/>
          <w:marBottom w:val="0"/>
          <w:divBdr>
            <w:top w:val="none" w:sz="0" w:space="0" w:color="auto"/>
            <w:left w:val="none" w:sz="0" w:space="0" w:color="auto"/>
            <w:bottom w:val="none" w:sz="0" w:space="0" w:color="auto"/>
            <w:right w:val="none" w:sz="0" w:space="0" w:color="auto"/>
          </w:divBdr>
        </w:div>
        <w:div w:id="1925798718">
          <w:marLeft w:val="480"/>
          <w:marRight w:val="0"/>
          <w:marTop w:val="0"/>
          <w:marBottom w:val="0"/>
          <w:divBdr>
            <w:top w:val="none" w:sz="0" w:space="0" w:color="auto"/>
            <w:left w:val="none" w:sz="0" w:space="0" w:color="auto"/>
            <w:bottom w:val="none" w:sz="0" w:space="0" w:color="auto"/>
            <w:right w:val="none" w:sz="0" w:space="0" w:color="auto"/>
          </w:divBdr>
        </w:div>
        <w:div w:id="1917324762">
          <w:marLeft w:val="480"/>
          <w:marRight w:val="0"/>
          <w:marTop w:val="0"/>
          <w:marBottom w:val="0"/>
          <w:divBdr>
            <w:top w:val="none" w:sz="0" w:space="0" w:color="auto"/>
            <w:left w:val="none" w:sz="0" w:space="0" w:color="auto"/>
            <w:bottom w:val="none" w:sz="0" w:space="0" w:color="auto"/>
            <w:right w:val="none" w:sz="0" w:space="0" w:color="auto"/>
          </w:divBdr>
        </w:div>
        <w:div w:id="2104955907">
          <w:marLeft w:val="480"/>
          <w:marRight w:val="0"/>
          <w:marTop w:val="0"/>
          <w:marBottom w:val="0"/>
          <w:divBdr>
            <w:top w:val="none" w:sz="0" w:space="0" w:color="auto"/>
            <w:left w:val="none" w:sz="0" w:space="0" w:color="auto"/>
            <w:bottom w:val="none" w:sz="0" w:space="0" w:color="auto"/>
            <w:right w:val="none" w:sz="0" w:space="0" w:color="auto"/>
          </w:divBdr>
        </w:div>
        <w:div w:id="1232887015">
          <w:marLeft w:val="480"/>
          <w:marRight w:val="0"/>
          <w:marTop w:val="0"/>
          <w:marBottom w:val="0"/>
          <w:divBdr>
            <w:top w:val="none" w:sz="0" w:space="0" w:color="auto"/>
            <w:left w:val="none" w:sz="0" w:space="0" w:color="auto"/>
            <w:bottom w:val="none" w:sz="0" w:space="0" w:color="auto"/>
            <w:right w:val="none" w:sz="0" w:space="0" w:color="auto"/>
          </w:divBdr>
        </w:div>
        <w:div w:id="702363219">
          <w:marLeft w:val="480"/>
          <w:marRight w:val="0"/>
          <w:marTop w:val="0"/>
          <w:marBottom w:val="0"/>
          <w:divBdr>
            <w:top w:val="none" w:sz="0" w:space="0" w:color="auto"/>
            <w:left w:val="none" w:sz="0" w:space="0" w:color="auto"/>
            <w:bottom w:val="none" w:sz="0" w:space="0" w:color="auto"/>
            <w:right w:val="none" w:sz="0" w:space="0" w:color="auto"/>
          </w:divBdr>
        </w:div>
        <w:div w:id="762994977">
          <w:marLeft w:val="480"/>
          <w:marRight w:val="0"/>
          <w:marTop w:val="0"/>
          <w:marBottom w:val="0"/>
          <w:divBdr>
            <w:top w:val="none" w:sz="0" w:space="0" w:color="auto"/>
            <w:left w:val="none" w:sz="0" w:space="0" w:color="auto"/>
            <w:bottom w:val="none" w:sz="0" w:space="0" w:color="auto"/>
            <w:right w:val="none" w:sz="0" w:space="0" w:color="auto"/>
          </w:divBdr>
        </w:div>
        <w:div w:id="1705595993">
          <w:marLeft w:val="480"/>
          <w:marRight w:val="0"/>
          <w:marTop w:val="0"/>
          <w:marBottom w:val="0"/>
          <w:divBdr>
            <w:top w:val="none" w:sz="0" w:space="0" w:color="auto"/>
            <w:left w:val="none" w:sz="0" w:space="0" w:color="auto"/>
            <w:bottom w:val="none" w:sz="0" w:space="0" w:color="auto"/>
            <w:right w:val="none" w:sz="0" w:space="0" w:color="auto"/>
          </w:divBdr>
        </w:div>
        <w:div w:id="124206257">
          <w:marLeft w:val="480"/>
          <w:marRight w:val="0"/>
          <w:marTop w:val="0"/>
          <w:marBottom w:val="0"/>
          <w:divBdr>
            <w:top w:val="none" w:sz="0" w:space="0" w:color="auto"/>
            <w:left w:val="none" w:sz="0" w:space="0" w:color="auto"/>
            <w:bottom w:val="none" w:sz="0" w:space="0" w:color="auto"/>
            <w:right w:val="none" w:sz="0" w:space="0" w:color="auto"/>
          </w:divBdr>
        </w:div>
        <w:div w:id="2048097647">
          <w:marLeft w:val="480"/>
          <w:marRight w:val="0"/>
          <w:marTop w:val="0"/>
          <w:marBottom w:val="0"/>
          <w:divBdr>
            <w:top w:val="none" w:sz="0" w:space="0" w:color="auto"/>
            <w:left w:val="none" w:sz="0" w:space="0" w:color="auto"/>
            <w:bottom w:val="none" w:sz="0" w:space="0" w:color="auto"/>
            <w:right w:val="none" w:sz="0" w:space="0" w:color="auto"/>
          </w:divBdr>
        </w:div>
        <w:div w:id="1158613512">
          <w:marLeft w:val="480"/>
          <w:marRight w:val="0"/>
          <w:marTop w:val="0"/>
          <w:marBottom w:val="0"/>
          <w:divBdr>
            <w:top w:val="none" w:sz="0" w:space="0" w:color="auto"/>
            <w:left w:val="none" w:sz="0" w:space="0" w:color="auto"/>
            <w:bottom w:val="none" w:sz="0" w:space="0" w:color="auto"/>
            <w:right w:val="none" w:sz="0" w:space="0" w:color="auto"/>
          </w:divBdr>
        </w:div>
        <w:div w:id="1586306162">
          <w:marLeft w:val="480"/>
          <w:marRight w:val="0"/>
          <w:marTop w:val="0"/>
          <w:marBottom w:val="0"/>
          <w:divBdr>
            <w:top w:val="none" w:sz="0" w:space="0" w:color="auto"/>
            <w:left w:val="none" w:sz="0" w:space="0" w:color="auto"/>
            <w:bottom w:val="none" w:sz="0" w:space="0" w:color="auto"/>
            <w:right w:val="none" w:sz="0" w:space="0" w:color="auto"/>
          </w:divBdr>
        </w:div>
        <w:div w:id="1651517147">
          <w:marLeft w:val="480"/>
          <w:marRight w:val="0"/>
          <w:marTop w:val="0"/>
          <w:marBottom w:val="0"/>
          <w:divBdr>
            <w:top w:val="none" w:sz="0" w:space="0" w:color="auto"/>
            <w:left w:val="none" w:sz="0" w:space="0" w:color="auto"/>
            <w:bottom w:val="none" w:sz="0" w:space="0" w:color="auto"/>
            <w:right w:val="none" w:sz="0" w:space="0" w:color="auto"/>
          </w:divBdr>
        </w:div>
        <w:div w:id="720204803">
          <w:marLeft w:val="480"/>
          <w:marRight w:val="0"/>
          <w:marTop w:val="0"/>
          <w:marBottom w:val="0"/>
          <w:divBdr>
            <w:top w:val="none" w:sz="0" w:space="0" w:color="auto"/>
            <w:left w:val="none" w:sz="0" w:space="0" w:color="auto"/>
            <w:bottom w:val="none" w:sz="0" w:space="0" w:color="auto"/>
            <w:right w:val="none" w:sz="0" w:space="0" w:color="auto"/>
          </w:divBdr>
        </w:div>
        <w:div w:id="1008753712">
          <w:marLeft w:val="480"/>
          <w:marRight w:val="0"/>
          <w:marTop w:val="0"/>
          <w:marBottom w:val="0"/>
          <w:divBdr>
            <w:top w:val="none" w:sz="0" w:space="0" w:color="auto"/>
            <w:left w:val="none" w:sz="0" w:space="0" w:color="auto"/>
            <w:bottom w:val="none" w:sz="0" w:space="0" w:color="auto"/>
            <w:right w:val="none" w:sz="0" w:space="0" w:color="auto"/>
          </w:divBdr>
        </w:div>
        <w:div w:id="1254125181">
          <w:marLeft w:val="480"/>
          <w:marRight w:val="0"/>
          <w:marTop w:val="0"/>
          <w:marBottom w:val="0"/>
          <w:divBdr>
            <w:top w:val="none" w:sz="0" w:space="0" w:color="auto"/>
            <w:left w:val="none" w:sz="0" w:space="0" w:color="auto"/>
            <w:bottom w:val="none" w:sz="0" w:space="0" w:color="auto"/>
            <w:right w:val="none" w:sz="0" w:space="0" w:color="auto"/>
          </w:divBdr>
        </w:div>
        <w:div w:id="1761676948">
          <w:marLeft w:val="480"/>
          <w:marRight w:val="0"/>
          <w:marTop w:val="0"/>
          <w:marBottom w:val="0"/>
          <w:divBdr>
            <w:top w:val="none" w:sz="0" w:space="0" w:color="auto"/>
            <w:left w:val="none" w:sz="0" w:space="0" w:color="auto"/>
            <w:bottom w:val="none" w:sz="0" w:space="0" w:color="auto"/>
            <w:right w:val="none" w:sz="0" w:space="0" w:color="auto"/>
          </w:divBdr>
        </w:div>
        <w:div w:id="1483308514">
          <w:marLeft w:val="480"/>
          <w:marRight w:val="0"/>
          <w:marTop w:val="0"/>
          <w:marBottom w:val="0"/>
          <w:divBdr>
            <w:top w:val="none" w:sz="0" w:space="0" w:color="auto"/>
            <w:left w:val="none" w:sz="0" w:space="0" w:color="auto"/>
            <w:bottom w:val="none" w:sz="0" w:space="0" w:color="auto"/>
            <w:right w:val="none" w:sz="0" w:space="0" w:color="auto"/>
          </w:divBdr>
        </w:div>
        <w:div w:id="2141923467">
          <w:marLeft w:val="480"/>
          <w:marRight w:val="0"/>
          <w:marTop w:val="0"/>
          <w:marBottom w:val="0"/>
          <w:divBdr>
            <w:top w:val="none" w:sz="0" w:space="0" w:color="auto"/>
            <w:left w:val="none" w:sz="0" w:space="0" w:color="auto"/>
            <w:bottom w:val="none" w:sz="0" w:space="0" w:color="auto"/>
            <w:right w:val="none" w:sz="0" w:space="0" w:color="auto"/>
          </w:divBdr>
        </w:div>
        <w:div w:id="2019237157">
          <w:marLeft w:val="480"/>
          <w:marRight w:val="0"/>
          <w:marTop w:val="0"/>
          <w:marBottom w:val="0"/>
          <w:divBdr>
            <w:top w:val="none" w:sz="0" w:space="0" w:color="auto"/>
            <w:left w:val="none" w:sz="0" w:space="0" w:color="auto"/>
            <w:bottom w:val="none" w:sz="0" w:space="0" w:color="auto"/>
            <w:right w:val="none" w:sz="0" w:space="0" w:color="auto"/>
          </w:divBdr>
        </w:div>
        <w:div w:id="884217423">
          <w:marLeft w:val="480"/>
          <w:marRight w:val="0"/>
          <w:marTop w:val="0"/>
          <w:marBottom w:val="0"/>
          <w:divBdr>
            <w:top w:val="none" w:sz="0" w:space="0" w:color="auto"/>
            <w:left w:val="none" w:sz="0" w:space="0" w:color="auto"/>
            <w:bottom w:val="none" w:sz="0" w:space="0" w:color="auto"/>
            <w:right w:val="none" w:sz="0" w:space="0" w:color="auto"/>
          </w:divBdr>
        </w:div>
        <w:div w:id="1579704065">
          <w:marLeft w:val="480"/>
          <w:marRight w:val="0"/>
          <w:marTop w:val="0"/>
          <w:marBottom w:val="0"/>
          <w:divBdr>
            <w:top w:val="none" w:sz="0" w:space="0" w:color="auto"/>
            <w:left w:val="none" w:sz="0" w:space="0" w:color="auto"/>
            <w:bottom w:val="none" w:sz="0" w:space="0" w:color="auto"/>
            <w:right w:val="none" w:sz="0" w:space="0" w:color="auto"/>
          </w:divBdr>
        </w:div>
        <w:div w:id="1522351984">
          <w:marLeft w:val="480"/>
          <w:marRight w:val="0"/>
          <w:marTop w:val="0"/>
          <w:marBottom w:val="0"/>
          <w:divBdr>
            <w:top w:val="none" w:sz="0" w:space="0" w:color="auto"/>
            <w:left w:val="none" w:sz="0" w:space="0" w:color="auto"/>
            <w:bottom w:val="none" w:sz="0" w:space="0" w:color="auto"/>
            <w:right w:val="none" w:sz="0" w:space="0" w:color="auto"/>
          </w:divBdr>
        </w:div>
        <w:div w:id="1426268533">
          <w:marLeft w:val="480"/>
          <w:marRight w:val="0"/>
          <w:marTop w:val="0"/>
          <w:marBottom w:val="0"/>
          <w:divBdr>
            <w:top w:val="none" w:sz="0" w:space="0" w:color="auto"/>
            <w:left w:val="none" w:sz="0" w:space="0" w:color="auto"/>
            <w:bottom w:val="none" w:sz="0" w:space="0" w:color="auto"/>
            <w:right w:val="none" w:sz="0" w:space="0" w:color="auto"/>
          </w:divBdr>
        </w:div>
        <w:div w:id="264460304">
          <w:marLeft w:val="480"/>
          <w:marRight w:val="0"/>
          <w:marTop w:val="0"/>
          <w:marBottom w:val="0"/>
          <w:divBdr>
            <w:top w:val="none" w:sz="0" w:space="0" w:color="auto"/>
            <w:left w:val="none" w:sz="0" w:space="0" w:color="auto"/>
            <w:bottom w:val="none" w:sz="0" w:space="0" w:color="auto"/>
            <w:right w:val="none" w:sz="0" w:space="0" w:color="auto"/>
          </w:divBdr>
        </w:div>
        <w:div w:id="294795384">
          <w:marLeft w:val="480"/>
          <w:marRight w:val="0"/>
          <w:marTop w:val="0"/>
          <w:marBottom w:val="0"/>
          <w:divBdr>
            <w:top w:val="none" w:sz="0" w:space="0" w:color="auto"/>
            <w:left w:val="none" w:sz="0" w:space="0" w:color="auto"/>
            <w:bottom w:val="none" w:sz="0" w:space="0" w:color="auto"/>
            <w:right w:val="none" w:sz="0" w:space="0" w:color="auto"/>
          </w:divBdr>
        </w:div>
        <w:div w:id="1534882591">
          <w:marLeft w:val="480"/>
          <w:marRight w:val="0"/>
          <w:marTop w:val="0"/>
          <w:marBottom w:val="0"/>
          <w:divBdr>
            <w:top w:val="none" w:sz="0" w:space="0" w:color="auto"/>
            <w:left w:val="none" w:sz="0" w:space="0" w:color="auto"/>
            <w:bottom w:val="none" w:sz="0" w:space="0" w:color="auto"/>
            <w:right w:val="none" w:sz="0" w:space="0" w:color="auto"/>
          </w:divBdr>
        </w:div>
        <w:div w:id="463277717">
          <w:marLeft w:val="480"/>
          <w:marRight w:val="0"/>
          <w:marTop w:val="0"/>
          <w:marBottom w:val="0"/>
          <w:divBdr>
            <w:top w:val="none" w:sz="0" w:space="0" w:color="auto"/>
            <w:left w:val="none" w:sz="0" w:space="0" w:color="auto"/>
            <w:bottom w:val="none" w:sz="0" w:space="0" w:color="auto"/>
            <w:right w:val="none" w:sz="0" w:space="0" w:color="auto"/>
          </w:divBdr>
        </w:div>
        <w:div w:id="1776439795">
          <w:marLeft w:val="480"/>
          <w:marRight w:val="0"/>
          <w:marTop w:val="0"/>
          <w:marBottom w:val="0"/>
          <w:divBdr>
            <w:top w:val="none" w:sz="0" w:space="0" w:color="auto"/>
            <w:left w:val="none" w:sz="0" w:space="0" w:color="auto"/>
            <w:bottom w:val="none" w:sz="0" w:space="0" w:color="auto"/>
            <w:right w:val="none" w:sz="0" w:space="0" w:color="auto"/>
          </w:divBdr>
        </w:div>
        <w:div w:id="1701012744">
          <w:marLeft w:val="480"/>
          <w:marRight w:val="0"/>
          <w:marTop w:val="0"/>
          <w:marBottom w:val="0"/>
          <w:divBdr>
            <w:top w:val="none" w:sz="0" w:space="0" w:color="auto"/>
            <w:left w:val="none" w:sz="0" w:space="0" w:color="auto"/>
            <w:bottom w:val="none" w:sz="0" w:space="0" w:color="auto"/>
            <w:right w:val="none" w:sz="0" w:space="0" w:color="auto"/>
          </w:divBdr>
        </w:div>
        <w:div w:id="429929289">
          <w:marLeft w:val="480"/>
          <w:marRight w:val="0"/>
          <w:marTop w:val="0"/>
          <w:marBottom w:val="0"/>
          <w:divBdr>
            <w:top w:val="none" w:sz="0" w:space="0" w:color="auto"/>
            <w:left w:val="none" w:sz="0" w:space="0" w:color="auto"/>
            <w:bottom w:val="none" w:sz="0" w:space="0" w:color="auto"/>
            <w:right w:val="none" w:sz="0" w:space="0" w:color="auto"/>
          </w:divBdr>
        </w:div>
        <w:div w:id="2110195543">
          <w:marLeft w:val="480"/>
          <w:marRight w:val="0"/>
          <w:marTop w:val="0"/>
          <w:marBottom w:val="0"/>
          <w:divBdr>
            <w:top w:val="none" w:sz="0" w:space="0" w:color="auto"/>
            <w:left w:val="none" w:sz="0" w:space="0" w:color="auto"/>
            <w:bottom w:val="none" w:sz="0" w:space="0" w:color="auto"/>
            <w:right w:val="none" w:sz="0" w:space="0" w:color="auto"/>
          </w:divBdr>
        </w:div>
        <w:div w:id="321155127">
          <w:marLeft w:val="480"/>
          <w:marRight w:val="0"/>
          <w:marTop w:val="0"/>
          <w:marBottom w:val="0"/>
          <w:divBdr>
            <w:top w:val="none" w:sz="0" w:space="0" w:color="auto"/>
            <w:left w:val="none" w:sz="0" w:space="0" w:color="auto"/>
            <w:bottom w:val="none" w:sz="0" w:space="0" w:color="auto"/>
            <w:right w:val="none" w:sz="0" w:space="0" w:color="auto"/>
          </w:divBdr>
        </w:div>
        <w:div w:id="132140900">
          <w:marLeft w:val="480"/>
          <w:marRight w:val="0"/>
          <w:marTop w:val="0"/>
          <w:marBottom w:val="0"/>
          <w:divBdr>
            <w:top w:val="none" w:sz="0" w:space="0" w:color="auto"/>
            <w:left w:val="none" w:sz="0" w:space="0" w:color="auto"/>
            <w:bottom w:val="none" w:sz="0" w:space="0" w:color="auto"/>
            <w:right w:val="none" w:sz="0" w:space="0" w:color="auto"/>
          </w:divBdr>
        </w:div>
        <w:div w:id="1363365551">
          <w:marLeft w:val="480"/>
          <w:marRight w:val="0"/>
          <w:marTop w:val="0"/>
          <w:marBottom w:val="0"/>
          <w:divBdr>
            <w:top w:val="none" w:sz="0" w:space="0" w:color="auto"/>
            <w:left w:val="none" w:sz="0" w:space="0" w:color="auto"/>
            <w:bottom w:val="none" w:sz="0" w:space="0" w:color="auto"/>
            <w:right w:val="none" w:sz="0" w:space="0" w:color="auto"/>
          </w:divBdr>
        </w:div>
        <w:div w:id="1082872230">
          <w:marLeft w:val="480"/>
          <w:marRight w:val="0"/>
          <w:marTop w:val="0"/>
          <w:marBottom w:val="0"/>
          <w:divBdr>
            <w:top w:val="none" w:sz="0" w:space="0" w:color="auto"/>
            <w:left w:val="none" w:sz="0" w:space="0" w:color="auto"/>
            <w:bottom w:val="none" w:sz="0" w:space="0" w:color="auto"/>
            <w:right w:val="none" w:sz="0" w:space="0" w:color="auto"/>
          </w:divBdr>
        </w:div>
        <w:div w:id="1843350568">
          <w:marLeft w:val="480"/>
          <w:marRight w:val="0"/>
          <w:marTop w:val="0"/>
          <w:marBottom w:val="0"/>
          <w:divBdr>
            <w:top w:val="none" w:sz="0" w:space="0" w:color="auto"/>
            <w:left w:val="none" w:sz="0" w:space="0" w:color="auto"/>
            <w:bottom w:val="none" w:sz="0" w:space="0" w:color="auto"/>
            <w:right w:val="none" w:sz="0" w:space="0" w:color="auto"/>
          </w:divBdr>
        </w:div>
        <w:div w:id="804809317">
          <w:marLeft w:val="480"/>
          <w:marRight w:val="0"/>
          <w:marTop w:val="0"/>
          <w:marBottom w:val="0"/>
          <w:divBdr>
            <w:top w:val="none" w:sz="0" w:space="0" w:color="auto"/>
            <w:left w:val="none" w:sz="0" w:space="0" w:color="auto"/>
            <w:bottom w:val="none" w:sz="0" w:space="0" w:color="auto"/>
            <w:right w:val="none" w:sz="0" w:space="0" w:color="auto"/>
          </w:divBdr>
        </w:div>
        <w:div w:id="1099644587">
          <w:marLeft w:val="480"/>
          <w:marRight w:val="0"/>
          <w:marTop w:val="0"/>
          <w:marBottom w:val="0"/>
          <w:divBdr>
            <w:top w:val="none" w:sz="0" w:space="0" w:color="auto"/>
            <w:left w:val="none" w:sz="0" w:space="0" w:color="auto"/>
            <w:bottom w:val="none" w:sz="0" w:space="0" w:color="auto"/>
            <w:right w:val="none" w:sz="0" w:space="0" w:color="auto"/>
          </w:divBdr>
        </w:div>
        <w:div w:id="1366249761">
          <w:marLeft w:val="480"/>
          <w:marRight w:val="0"/>
          <w:marTop w:val="0"/>
          <w:marBottom w:val="0"/>
          <w:divBdr>
            <w:top w:val="none" w:sz="0" w:space="0" w:color="auto"/>
            <w:left w:val="none" w:sz="0" w:space="0" w:color="auto"/>
            <w:bottom w:val="none" w:sz="0" w:space="0" w:color="auto"/>
            <w:right w:val="none" w:sz="0" w:space="0" w:color="auto"/>
          </w:divBdr>
        </w:div>
        <w:div w:id="2080126440">
          <w:marLeft w:val="480"/>
          <w:marRight w:val="0"/>
          <w:marTop w:val="0"/>
          <w:marBottom w:val="0"/>
          <w:divBdr>
            <w:top w:val="none" w:sz="0" w:space="0" w:color="auto"/>
            <w:left w:val="none" w:sz="0" w:space="0" w:color="auto"/>
            <w:bottom w:val="none" w:sz="0" w:space="0" w:color="auto"/>
            <w:right w:val="none" w:sz="0" w:space="0" w:color="auto"/>
          </w:divBdr>
        </w:div>
        <w:div w:id="223031280">
          <w:marLeft w:val="480"/>
          <w:marRight w:val="0"/>
          <w:marTop w:val="0"/>
          <w:marBottom w:val="0"/>
          <w:divBdr>
            <w:top w:val="none" w:sz="0" w:space="0" w:color="auto"/>
            <w:left w:val="none" w:sz="0" w:space="0" w:color="auto"/>
            <w:bottom w:val="none" w:sz="0" w:space="0" w:color="auto"/>
            <w:right w:val="none" w:sz="0" w:space="0" w:color="auto"/>
          </w:divBdr>
        </w:div>
        <w:div w:id="454492742">
          <w:marLeft w:val="480"/>
          <w:marRight w:val="0"/>
          <w:marTop w:val="0"/>
          <w:marBottom w:val="0"/>
          <w:divBdr>
            <w:top w:val="none" w:sz="0" w:space="0" w:color="auto"/>
            <w:left w:val="none" w:sz="0" w:space="0" w:color="auto"/>
            <w:bottom w:val="none" w:sz="0" w:space="0" w:color="auto"/>
            <w:right w:val="none" w:sz="0" w:space="0" w:color="auto"/>
          </w:divBdr>
        </w:div>
        <w:div w:id="1251819336">
          <w:marLeft w:val="480"/>
          <w:marRight w:val="0"/>
          <w:marTop w:val="0"/>
          <w:marBottom w:val="0"/>
          <w:divBdr>
            <w:top w:val="none" w:sz="0" w:space="0" w:color="auto"/>
            <w:left w:val="none" w:sz="0" w:space="0" w:color="auto"/>
            <w:bottom w:val="none" w:sz="0" w:space="0" w:color="auto"/>
            <w:right w:val="none" w:sz="0" w:space="0" w:color="auto"/>
          </w:divBdr>
        </w:div>
        <w:div w:id="956716049">
          <w:marLeft w:val="480"/>
          <w:marRight w:val="0"/>
          <w:marTop w:val="0"/>
          <w:marBottom w:val="0"/>
          <w:divBdr>
            <w:top w:val="none" w:sz="0" w:space="0" w:color="auto"/>
            <w:left w:val="none" w:sz="0" w:space="0" w:color="auto"/>
            <w:bottom w:val="none" w:sz="0" w:space="0" w:color="auto"/>
            <w:right w:val="none" w:sz="0" w:space="0" w:color="auto"/>
          </w:divBdr>
        </w:div>
        <w:div w:id="782656378">
          <w:marLeft w:val="480"/>
          <w:marRight w:val="0"/>
          <w:marTop w:val="0"/>
          <w:marBottom w:val="0"/>
          <w:divBdr>
            <w:top w:val="none" w:sz="0" w:space="0" w:color="auto"/>
            <w:left w:val="none" w:sz="0" w:space="0" w:color="auto"/>
            <w:bottom w:val="none" w:sz="0" w:space="0" w:color="auto"/>
            <w:right w:val="none" w:sz="0" w:space="0" w:color="auto"/>
          </w:divBdr>
        </w:div>
        <w:div w:id="1523203214">
          <w:marLeft w:val="480"/>
          <w:marRight w:val="0"/>
          <w:marTop w:val="0"/>
          <w:marBottom w:val="0"/>
          <w:divBdr>
            <w:top w:val="none" w:sz="0" w:space="0" w:color="auto"/>
            <w:left w:val="none" w:sz="0" w:space="0" w:color="auto"/>
            <w:bottom w:val="none" w:sz="0" w:space="0" w:color="auto"/>
            <w:right w:val="none" w:sz="0" w:space="0" w:color="auto"/>
          </w:divBdr>
        </w:div>
        <w:div w:id="1047069540">
          <w:marLeft w:val="480"/>
          <w:marRight w:val="0"/>
          <w:marTop w:val="0"/>
          <w:marBottom w:val="0"/>
          <w:divBdr>
            <w:top w:val="none" w:sz="0" w:space="0" w:color="auto"/>
            <w:left w:val="none" w:sz="0" w:space="0" w:color="auto"/>
            <w:bottom w:val="none" w:sz="0" w:space="0" w:color="auto"/>
            <w:right w:val="none" w:sz="0" w:space="0" w:color="auto"/>
          </w:divBdr>
        </w:div>
        <w:div w:id="424350920">
          <w:marLeft w:val="480"/>
          <w:marRight w:val="0"/>
          <w:marTop w:val="0"/>
          <w:marBottom w:val="0"/>
          <w:divBdr>
            <w:top w:val="none" w:sz="0" w:space="0" w:color="auto"/>
            <w:left w:val="none" w:sz="0" w:space="0" w:color="auto"/>
            <w:bottom w:val="none" w:sz="0" w:space="0" w:color="auto"/>
            <w:right w:val="none" w:sz="0" w:space="0" w:color="auto"/>
          </w:divBdr>
        </w:div>
        <w:div w:id="1236011119">
          <w:marLeft w:val="480"/>
          <w:marRight w:val="0"/>
          <w:marTop w:val="0"/>
          <w:marBottom w:val="0"/>
          <w:divBdr>
            <w:top w:val="none" w:sz="0" w:space="0" w:color="auto"/>
            <w:left w:val="none" w:sz="0" w:space="0" w:color="auto"/>
            <w:bottom w:val="none" w:sz="0" w:space="0" w:color="auto"/>
            <w:right w:val="none" w:sz="0" w:space="0" w:color="auto"/>
          </w:divBdr>
        </w:div>
        <w:div w:id="121193771">
          <w:marLeft w:val="480"/>
          <w:marRight w:val="0"/>
          <w:marTop w:val="0"/>
          <w:marBottom w:val="0"/>
          <w:divBdr>
            <w:top w:val="none" w:sz="0" w:space="0" w:color="auto"/>
            <w:left w:val="none" w:sz="0" w:space="0" w:color="auto"/>
            <w:bottom w:val="none" w:sz="0" w:space="0" w:color="auto"/>
            <w:right w:val="none" w:sz="0" w:space="0" w:color="auto"/>
          </w:divBdr>
        </w:div>
        <w:div w:id="515462821">
          <w:marLeft w:val="480"/>
          <w:marRight w:val="0"/>
          <w:marTop w:val="0"/>
          <w:marBottom w:val="0"/>
          <w:divBdr>
            <w:top w:val="none" w:sz="0" w:space="0" w:color="auto"/>
            <w:left w:val="none" w:sz="0" w:space="0" w:color="auto"/>
            <w:bottom w:val="none" w:sz="0" w:space="0" w:color="auto"/>
            <w:right w:val="none" w:sz="0" w:space="0" w:color="auto"/>
          </w:divBdr>
        </w:div>
        <w:div w:id="426733497">
          <w:marLeft w:val="480"/>
          <w:marRight w:val="0"/>
          <w:marTop w:val="0"/>
          <w:marBottom w:val="0"/>
          <w:divBdr>
            <w:top w:val="none" w:sz="0" w:space="0" w:color="auto"/>
            <w:left w:val="none" w:sz="0" w:space="0" w:color="auto"/>
            <w:bottom w:val="none" w:sz="0" w:space="0" w:color="auto"/>
            <w:right w:val="none" w:sz="0" w:space="0" w:color="auto"/>
          </w:divBdr>
        </w:div>
        <w:div w:id="659390045">
          <w:marLeft w:val="480"/>
          <w:marRight w:val="0"/>
          <w:marTop w:val="0"/>
          <w:marBottom w:val="0"/>
          <w:divBdr>
            <w:top w:val="none" w:sz="0" w:space="0" w:color="auto"/>
            <w:left w:val="none" w:sz="0" w:space="0" w:color="auto"/>
            <w:bottom w:val="none" w:sz="0" w:space="0" w:color="auto"/>
            <w:right w:val="none" w:sz="0" w:space="0" w:color="auto"/>
          </w:divBdr>
        </w:div>
        <w:div w:id="1463621451">
          <w:marLeft w:val="480"/>
          <w:marRight w:val="0"/>
          <w:marTop w:val="0"/>
          <w:marBottom w:val="0"/>
          <w:divBdr>
            <w:top w:val="none" w:sz="0" w:space="0" w:color="auto"/>
            <w:left w:val="none" w:sz="0" w:space="0" w:color="auto"/>
            <w:bottom w:val="none" w:sz="0" w:space="0" w:color="auto"/>
            <w:right w:val="none" w:sz="0" w:space="0" w:color="auto"/>
          </w:divBdr>
        </w:div>
        <w:div w:id="431632683">
          <w:marLeft w:val="480"/>
          <w:marRight w:val="0"/>
          <w:marTop w:val="0"/>
          <w:marBottom w:val="0"/>
          <w:divBdr>
            <w:top w:val="none" w:sz="0" w:space="0" w:color="auto"/>
            <w:left w:val="none" w:sz="0" w:space="0" w:color="auto"/>
            <w:bottom w:val="none" w:sz="0" w:space="0" w:color="auto"/>
            <w:right w:val="none" w:sz="0" w:space="0" w:color="auto"/>
          </w:divBdr>
        </w:div>
        <w:div w:id="1243099452">
          <w:marLeft w:val="480"/>
          <w:marRight w:val="0"/>
          <w:marTop w:val="0"/>
          <w:marBottom w:val="0"/>
          <w:divBdr>
            <w:top w:val="none" w:sz="0" w:space="0" w:color="auto"/>
            <w:left w:val="none" w:sz="0" w:space="0" w:color="auto"/>
            <w:bottom w:val="none" w:sz="0" w:space="0" w:color="auto"/>
            <w:right w:val="none" w:sz="0" w:space="0" w:color="auto"/>
          </w:divBdr>
        </w:div>
        <w:div w:id="1400785117">
          <w:marLeft w:val="480"/>
          <w:marRight w:val="0"/>
          <w:marTop w:val="0"/>
          <w:marBottom w:val="0"/>
          <w:divBdr>
            <w:top w:val="none" w:sz="0" w:space="0" w:color="auto"/>
            <w:left w:val="none" w:sz="0" w:space="0" w:color="auto"/>
            <w:bottom w:val="none" w:sz="0" w:space="0" w:color="auto"/>
            <w:right w:val="none" w:sz="0" w:space="0" w:color="auto"/>
          </w:divBdr>
        </w:div>
        <w:div w:id="1648051079">
          <w:marLeft w:val="480"/>
          <w:marRight w:val="0"/>
          <w:marTop w:val="0"/>
          <w:marBottom w:val="0"/>
          <w:divBdr>
            <w:top w:val="none" w:sz="0" w:space="0" w:color="auto"/>
            <w:left w:val="none" w:sz="0" w:space="0" w:color="auto"/>
            <w:bottom w:val="none" w:sz="0" w:space="0" w:color="auto"/>
            <w:right w:val="none" w:sz="0" w:space="0" w:color="auto"/>
          </w:divBdr>
        </w:div>
        <w:div w:id="922909787">
          <w:marLeft w:val="480"/>
          <w:marRight w:val="0"/>
          <w:marTop w:val="0"/>
          <w:marBottom w:val="0"/>
          <w:divBdr>
            <w:top w:val="none" w:sz="0" w:space="0" w:color="auto"/>
            <w:left w:val="none" w:sz="0" w:space="0" w:color="auto"/>
            <w:bottom w:val="none" w:sz="0" w:space="0" w:color="auto"/>
            <w:right w:val="none" w:sz="0" w:space="0" w:color="auto"/>
          </w:divBdr>
        </w:div>
        <w:div w:id="1250385786">
          <w:marLeft w:val="480"/>
          <w:marRight w:val="0"/>
          <w:marTop w:val="0"/>
          <w:marBottom w:val="0"/>
          <w:divBdr>
            <w:top w:val="none" w:sz="0" w:space="0" w:color="auto"/>
            <w:left w:val="none" w:sz="0" w:space="0" w:color="auto"/>
            <w:bottom w:val="none" w:sz="0" w:space="0" w:color="auto"/>
            <w:right w:val="none" w:sz="0" w:space="0" w:color="auto"/>
          </w:divBdr>
        </w:div>
        <w:div w:id="1739666776">
          <w:marLeft w:val="480"/>
          <w:marRight w:val="0"/>
          <w:marTop w:val="0"/>
          <w:marBottom w:val="0"/>
          <w:divBdr>
            <w:top w:val="none" w:sz="0" w:space="0" w:color="auto"/>
            <w:left w:val="none" w:sz="0" w:space="0" w:color="auto"/>
            <w:bottom w:val="none" w:sz="0" w:space="0" w:color="auto"/>
            <w:right w:val="none" w:sz="0" w:space="0" w:color="auto"/>
          </w:divBdr>
        </w:div>
        <w:div w:id="206262601">
          <w:marLeft w:val="480"/>
          <w:marRight w:val="0"/>
          <w:marTop w:val="0"/>
          <w:marBottom w:val="0"/>
          <w:divBdr>
            <w:top w:val="none" w:sz="0" w:space="0" w:color="auto"/>
            <w:left w:val="none" w:sz="0" w:space="0" w:color="auto"/>
            <w:bottom w:val="none" w:sz="0" w:space="0" w:color="auto"/>
            <w:right w:val="none" w:sz="0" w:space="0" w:color="auto"/>
          </w:divBdr>
        </w:div>
        <w:div w:id="1935244030">
          <w:marLeft w:val="480"/>
          <w:marRight w:val="0"/>
          <w:marTop w:val="0"/>
          <w:marBottom w:val="0"/>
          <w:divBdr>
            <w:top w:val="none" w:sz="0" w:space="0" w:color="auto"/>
            <w:left w:val="none" w:sz="0" w:space="0" w:color="auto"/>
            <w:bottom w:val="none" w:sz="0" w:space="0" w:color="auto"/>
            <w:right w:val="none" w:sz="0" w:space="0" w:color="auto"/>
          </w:divBdr>
        </w:div>
        <w:div w:id="210460408">
          <w:marLeft w:val="480"/>
          <w:marRight w:val="0"/>
          <w:marTop w:val="0"/>
          <w:marBottom w:val="0"/>
          <w:divBdr>
            <w:top w:val="none" w:sz="0" w:space="0" w:color="auto"/>
            <w:left w:val="none" w:sz="0" w:space="0" w:color="auto"/>
            <w:bottom w:val="none" w:sz="0" w:space="0" w:color="auto"/>
            <w:right w:val="none" w:sz="0" w:space="0" w:color="auto"/>
          </w:divBdr>
        </w:div>
        <w:div w:id="1805001307">
          <w:marLeft w:val="480"/>
          <w:marRight w:val="0"/>
          <w:marTop w:val="0"/>
          <w:marBottom w:val="0"/>
          <w:divBdr>
            <w:top w:val="none" w:sz="0" w:space="0" w:color="auto"/>
            <w:left w:val="none" w:sz="0" w:space="0" w:color="auto"/>
            <w:bottom w:val="none" w:sz="0" w:space="0" w:color="auto"/>
            <w:right w:val="none" w:sz="0" w:space="0" w:color="auto"/>
          </w:divBdr>
        </w:div>
        <w:div w:id="11492369">
          <w:marLeft w:val="480"/>
          <w:marRight w:val="0"/>
          <w:marTop w:val="0"/>
          <w:marBottom w:val="0"/>
          <w:divBdr>
            <w:top w:val="none" w:sz="0" w:space="0" w:color="auto"/>
            <w:left w:val="none" w:sz="0" w:space="0" w:color="auto"/>
            <w:bottom w:val="none" w:sz="0" w:space="0" w:color="auto"/>
            <w:right w:val="none" w:sz="0" w:space="0" w:color="auto"/>
          </w:divBdr>
        </w:div>
        <w:div w:id="690644813">
          <w:marLeft w:val="480"/>
          <w:marRight w:val="0"/>
          <w:marTop w:val="0"/>
          <w:marBottom w:val="0"/>
          <w:divBdr>
            <w:top w:val="none" w:sz="0" w:space="0" w:color="auto"/>
            <w:left w:val="none" w:sz="0" w:space="0" w:color="auto"/>
            <w:bottom w:val="none" w:sz="0" w:space="0" w:color="auto"/>
            <w:right w:val="none" w:sz="0" w:space="0" w:color="auto"/>
          </w:divBdr>
        </w:div>
        <w:div w:id="563880577">
          <w:marLeft w:val="480"/>
          <w:marRight w:val="0"/>
          <w:marTop w:val="0"/>
          <w:marBottom w:val="0"/>
          <w:divBdr>
            <w:top w:val="none" w:sz="0" w:space="0" w:color="auto"/>
            <w:left w:val="none" w:sz="0" w:space="0" w:color="auto"/>
            <w:bottom w:val="none" w:sz="0" w:space="0" w:color="auto"/>
            <w:right w:val="none" w:sz="0" w:space="0" w:color="auto"/>
          </w:divBdr>
        </w:div>
        <w:div w:id="1032271289">
          <w:marLeft w:val="480"/>
          <w:marRight w:val="0"/>
          <w:marTop w:val="0"/>
          <w:marBottom w:val="0"/>
          <w:divBdr>
            <w:top w:val="none" w:sz="0" w:space="0" w:color="auto"/>
            <w:left w:val="none" w:sz="0" w:space="0" w:color="auto"/>
            <w:bottom w:val="none" w:sz="0" w:space="0" w:color="auto"/>
            <w:right w:val="none" w:sz="0" w:space="0" w:color="auto"/>
          </w:divBdr>
        </w:div>
        <w:div w:id="621232929">
          <w:marLeft w:val="480"/>
          <w:marRight w:val="0"/>
          <w:marTop w:val="0"/>
          <w:marBottom w:val="0"/>
          <w:divBdr>
            <w:top w:val="none" w:sz="0" w:space="0" w:color="auto"/>
            <w:left w:val="none" w:sz="0" w:space="0" w:color="auto"/>
            <w:bottom w:val="none" w:sz="0" w:space="0" w:color="auto"/>
            <w:right w:val="none" w:sz="0" w:space="0" w:color="auto"/>
          </w:divBdr>
        </w:div>
        <w:div w:id="1505313957">
          <w:marLeft w:val="480"/>
          <w:marRight w:val="0"/>
          <w:marTop w:val="0"/>
          <w:marBottom w:val="0"/>
          <w:divBdr>
            <w:top w:val="none" w:sz="0" w:space="0" w:color="auto"/>
            <w:left w:val="none" w:sz="0" w:space="0" w:color="auto"/>
            <w:bottom w:val="none" w:sz="0" w:space="0" w:color="auto"/>
            <w:right w:val="none" w:sz="0" w:space="0" w:color="auto"/>
          </w:divBdr>
        </w:div>
        <w:div w:id="382100293">
          <w:marLeft w:val="480"/>
          <w:marRight w:val="0"/>
          <w:marTop w:val="0"/>
          <w:marBottom w:val="0"/>
          <w:divBdr>
            <w:top w:val="none" w:sz="0" w:space="0" w:color="auto"/>
            <w:left w:val="none" w:sz="0" w:space="0" w:color="auto"/>
            <w:bottom w:val="none" w:sz="0" w:space="0" w:color="auto"/>
            <w:right w:val="none" w:sz="0" w:space="0" w:color="auto"/>
          </w:divBdr>
        </w:div>
        <w:div w:id="1965381037">
          <w:marLeft w:val="480"/>
          <w:marRight w:val="0"/>
          <w:marTop w:val="0"/>
          <w:marBottom w:val="0"/>
          <w:divBdr>
            <w:top w:val="none" w:sz="0" w:space="0" w:color="auto"/>
            <w:left w:val="none" w:sz="0" w:space="0" w:color="auto"/>
            <w:bottom w:val="none" w:sz="0" w:space="0" w:color="auto"/>
            <w:right w:val="none" w:sz="0" w:space="0" w:color="auto"/>
          </w:divBdr>
        </w:div>
        <w:div w:id="1966042821">
          <w:marLeft w:val="480"/>
          <w:marRight w:val="0"/>
          <w:marTop w:val="0"/>
          <w:marBottom w:val="0"/>
          <w:divBdr>
            <w:top w:val="none" w:sz="0" w:space="0" w:color="auto"/>
            <w:left w:val="none" w:sz="0" w:space="0" w:color="auto"/>
            <w:bottom w:val="none" w:sz="0" w:space="0" w:color="auto"/>
            <w:right w:val="none" w:sz="0" w:space="0" w:color="auto"/>
          </w:divBdr>
        </w:div>
        <w:div w:id="304971402">
          <w:marLeft w:val="480"/>
          <w:marRight w:val="0"/>
          <w:marTop w:val="0"/>
          <w:marBottom w:val="0"/>
          <w:divBdr>
            <w:top w:val="none" w:sz="0" w:space="0" w:color="auto"/>
            <w:left w:val="none" w:sz="0" w:space="0" w:color="auto"/>
            <w:bottom w:val="none" w:sz="0" w:space="0" w:color="auto"/>
            <w:right w:val="none" w:sz="0" w:space="0" w:color="auto"/>
          </w:divBdr>
        </w:div>
        <w:div w:id="479155077">
          <w:marLeft w:val="480"/>
          <w:marRight w:val="0"/>
          <w:marTop w:val="0"/>
          <w:marBottom w:val="0"/>
          <w:divBdr>
            <w:top w:val="none" w:sz="0" w:space="0" w:color="auto"/>
            <w:left w:val="none" w:sz="0" w:space="0" w:color="auto"/>
            <w:bottom w:val="none" w:sz="0" w:space="0" w:color="auto"/>
            <w:right w:val="none" w:sz="0" w:space="0" w:color="auto"/>
          </w:divBdr>
        </w:div>
        <w:div w:id="847987288">
          <w:marLeft w:val="480"/>
          <w:marRight w:val="0"/>
          <w:marTop w:val="0"/>
          <w:marBottom w:val="0"/>
          <w:divBdr>
            <w:top w:val="none" w:sz="0" w:space="0" w:color="auto"/>
            <w:left w:val="none" w:sz="0" w:space="0" w:color="auto"/>
            <w:bottom w:val="none" w:sz="0" w:space="0" w:color="auto"/>
            <w:right w:val="none" w:sz="0" w:space="0" w:color="auto"/>
          </w:divBdr>
        </w:div>
        <w:div w:id="1011837990">
          <w:marLeft w:val="480"/>
          <w:marRight w:val="0"/>
          <w:marTop w:val="0"/>
          <w:marBottom w:val="0"/>
          <w:divBdr>
            <w:top w:val="none" w:sz="0" w:space="0" w:color="auto"/>
            <w:left w:val="none" w:sz="0" w:space="0" w:color="auto"/>
            <w:bottom w:val="none" w:sz="0" w:space="0" w:color="auto"/>
            <w:right w:val="none" w:sz="0" w:space="0" w:color="auto"/>
          </w:divBdr>
        </w:div>
        <w:div w:id="547492363">
          <w:marLeft w:val="480"/>
          <w:marRight w:val="0"/>
          <w:marTop w:val="0"/>
          <w:marBottom w:val="0"/>
          <w:divBdr>
            <w:top w:val="none" w:sz="0" w:space="0" w:color="auto"/>
            <w:left w:val="none" w:sz="0" w:space="0" w:color="auto"/>
            <w:bottom w:val="none" w:sz="0" w:space="0" w:color="auto"/>
            <w:right w:val="none" w:sz="0" w:space="0" w:color="auto"/>
          </w:divBdr>
        </w:div>
        <w:div w:id="1019746053">
          <w:marLeft w:val="480"/>
          <w:marRight w:val="0"/>
          <w:marTop w:val="0"/>
          <w:marBottom w:val="0"/>
          <w:divBdr>
            <w:top w:val="none" w:sz="0" w:space="0" w:color="auto"/>
            <w:left w:val="none" w:sz="0" w:space="0" w:color="auto"/>
            <w:bottom w:val="none" w:sz="0" w:space="0" w:color="auto"/>
            <w:right w:val="none" w:sz="0" w:space="0" w:color="auto"/>
          </w:divBdr>
        </w:div>
        <w:div w:id="957879267">
          <w:marLeft w:val="480"/>
          <w:marRight w:val="0"/>
          <w:marTop w:val="0"/>
          <w:marBottom w:val="0"/>
          <w:divBdr>
            <w:top w:val="none" w:sz="0" w:space="0" w:color="auto"/>
            <w:left w:val="none" w:sz="0" w:space="0" w:color="auto"/>
            <w:bottom w:val="none" w:sz="0" w:space="0" w:color="auto"/>
            <w:right w:val="none" w:sz="0" w:space="0" w:color="auto"/>
          </w:divBdr>
        </w:div>
        <w:div w:id="1855074695">
          <w:marLeft w:val="480"/>
          <w:marRight w:val="0"/>
          <w:marTop w:val="0"/>
          <w:marBottom w:val="0"/>
          <w:divBdr>
            <w:top w:val="none" w:sz="0" w:space="0" w:color="auto"/>
            <w:left w:val="none" w:sz="0" w:space="0" w:color="auto"/>
            <w:bottom w:val="none" w:sz="0" w:space="0" w:color="auto"/>
            <w:right w:val="none" w:sz="0" w:space="0" w:color="auto"/>
          </w:divBdr>
        </w:div>
        <w:div w:id="739988604">
          <w:marLeft w:val="480"/>
          <w:marRight w:val="0"/>
          <w:marTop w:val="0"/>
          <w:marBottom w:val="0"/>
          <w:divBdr>
            <w:top w:val="none" w:sz="0" w:space="0" w:color="auto"/>
            <w:left w:val="none" w:sz="0" w:space="0" w:color="auto"/>
            <w:bottom w:val="none" w:sz="0" w:space="0" w:color="auto"/>
            <w:right w:val="none" w:sz="0" w:space="0" w:color="auto"/>
          </w:divBdr>
        </w:div>
        <w:div w:id="1040738048">
          <w:marLeft w:val="480"/>
          <w:marRight w:val="0"/>
          <w:marTop w:val="0"/>
          <w:marBottom w:val="0"/>
          <w:divBdr>
            <w:top w:val="none" w:sz="0" w:space="0" w:color="auto"/>
            <w:left w:val="none" w:sz="0" w:space="0" w:color="auto"/>
            <w:bottom w:val="none" w:sz="0" w:space="0" w:color="auto"/>
            <w:right w:val="none" w:sz="0" w:space="0" w:color="auto"/>
          </w:divBdr>
        </w:div>
      </w:divsChild>
    </w:div>
    <w:div w:id="148402453">
      <w:bodyDiv w:val="1"/>
      <w:marLeft w:val="0"/>
      <w:marRight w:val="0"/>
      <w:marTop w:val="0"/>
      <w:marBottom w:val="0"/>
      <w:divBdr>
        <w:top w:val="none" w:sz="0" w:space="0" w:color="auto"/>
        <w:left w:val="none" w:sz="0" w:space="0" w:color="auto"/>
        <w:bottom w:val="none" w:sz="0" w:space="0" w:color="auto"/>
        <w:right w:val="none" w:sz="0" w:space="0" w:color="auto"/>
      </w:divBdr>
      <w:divsChild>
        <w:div w:id="434636630">
          <w:marLeft w:val="480"/>
          <w:marRight w:val="0"/>
          <w:marTop w:val="0"/>
          <w:marBottom w:val="0"/>
          <w:divBdr>
            <w:top w:val="none" w:sz="0" w:space="0" w:color="auto"/>
            <w:left w:val="none" w:sz="0" w:space="0" w:color="auto"/>
            <w:bottom w:val="none" w:sz="0" w:space="0" w:color="auto"/>
            <w:right w:val="none" w:sz="0" w:space="0" w:color="auto"/>
          </w:divBdr>
        </w:div>
        <w:div w:id="190728750">
          <w:marLeft w:val="480"/>
          <w:marRight w:val="0"/>
          <w:marTop w:val="0"/>
          <w:marBottom w:val="0"/>
          <w:divBdr>
            <w:top w:val="none" w:sz="0" w:space="0" w:color="auto"/>
            <w:left w:val="none" w:sz="0" w:space="0" w:color="auto"/>
            <w:bottom w:val="none" w:sz="0" w:space="0" w:color="auto"/>
            <w:right w:val="none" w:sz="0" w:space="0" w:color="auto"/>
          </w:divBdr>
        </w:div>
        <w:div w:id="1762681312">
          <w:marLeft w:val="480"/>
          <w:marRight w:val="0"/>
          <w:marTop w:val="0"/>
          <w:marBottom w:val="0"/>
          <w:divBdr>
            <w:top w:val="none" w:sz="0" w:space="0" w:color="auto"/>
            <w:left w:val="none" w:sz="0" w:space="0" w:color="auto"/>
            <w:bottom w:val="none" w:sz="0" w:space="0" w:color="auto"/>
            <w:right w:val="none" w:sz="0" w:space="0" w:color="auto"/>
          </w:divBdr>
        </w:div>
        <w:div w:id="1786465760">
          <w:marLeft w:val="480"/>
          <w:marRight w:val="0"/>
          <w:marTop w:val="0"/>
          <w:marBottom w:val="0"/>
          <w:divBdr>
            <w:top w:val="none" w:sz="0" w:space="0" w:color="auto"/>
            <w:left w:val="none" w:sz="0" w:space="0" w:color="auto"/>
            <w:bottom w:val="none" w:sz="0" w:space="0" w:color="auto"/>
            <w:right w:val="none" w:sz="0" w:space="0" w:color="auto"/>
          </w:divBdr>
        </w:div>
        <w:div w:id="864946254">
          <w:marLeft w:val="480"/>
          <w:marRight w:val="0"/>
          <w:marTop w:val="0"/>
          <w:marBottom w:val="0"/>
          <w:divBdr>
            <w:top w:val="none" w:sz="0" w:space="0" w:color="auto"/>
            <w:left w:val="none" w:sz="0" w:space="0" w:color="auto"/>
            <w:bottom w:val="none" w:sz="0" w:space="0" w:color="auto"/>
            <w:right w:val="none" w:sz="0" w:space="0" w:color="auto"/>
          </w:divBdr>
        </w:div>
        <w:div w:id="738527224">
          <w:marLeft w:val="480"/>
          <w:marRight w:val="0"/>
          <w:marTop w:val="0"/>
          <w:marBottom w:val="0"/>
          <w:divBdr>
            <w:top w:val="none" w:sz="0" w:space="0" w:color="auto"/>
            <w:left w:val="none" w:sz="0" w:space="0" w:color="auto"/>
            <w:bottom w:val="none" w:sz="0" w:space="0" w:color="auto"/>
            <w:right w:val="none" w:sz="0" w:space="0" w:color="auto"/>
          </w:divBdr>
        </w:div>
        <w:div w:id="1267926328">
          <w:marLeft w:val="480"/>
          <w:marRight w:val="0"/>
          <w:marTop w:val="0"/>
          <w:marBottom w:val="0"/>
          <w:divBdr>
            <w:top w:val="none" w:sz="0" w:space="0" w:color="auto"/>
            <w:left w:val="none" w:sz="0" w:space="0" w:color="auto"/>
            <w:bottom w:val="none" w:sz="0" w:space="0" w:color="auto"/>
            <w:right w:val="none" w:sz="0" w:space="0" w:color="auto"/>
          </w:divBdr>
        </w:div>
        <w:div w:id="974410695">
          <w:marLeft w:val="480"/>
          <w:marRight w:val="0"/>
          <w:marTop w:val="0"/>
          <w:marBottom w:val="0"/>
          <w:divBdr>
            <w:top w:val="none" w:sz="0" w:space="0" w:color="auto"/>
            <w:left w:val="none" w:sz="0" w:space="0" w:color="auto"/>
            <w:bottom w:val="none" w:sz="0" w:space="0" w:color="auto"/>
            <w:right w:val="none" w:sz="0" w:space="0" w:color="auto"/>
          </w:divBdr>
        </w:div>
        <w:div w:id="469173848">
          <w:marLeft w:val="480"/>
          <w:marRight w:val="0"/>
          <w:marTop w:val="0"/>
          <w:marBottom w:val="0"/>
          <w:divBdr>
            <w:top w:val="none" w:sz="0" w:space="0" w:color="auto"/>
            <w:left w:val="none" w:sz="0" w:space="0" w:color="auto"/>
            <w:bottom w:val="none" w:sz="0" w:space="0" w:color="auto"/>
            <w:right w:val="none" w:sz="0" w:space="0" w:color="auto"/>
          </w:divBdr>
        </w:div>
        <w:div w:id="1767073112">
          <w:marLeft w:val="480"/>
          <w:marRight w:val="0"/>
          <w:marTop w:val="0"/>
          <w:marBottom w:val="0"/>
          <w:divBdr>
            <w:top w:val="none" w:sz="0" w:space="0" w:color="auto"/>
            <w:left w:val="none" w:sz="0" w:space="0" w:color="auto"/>
            <w:bottom w:val="none" w:sz="0" w:space="0" w:color="auto"/>
            <w:right w:val="none" w:sz="0" w:space="0" w:color="auto"/>
          </w:divBdr>
        </w:div>
        <w:div w:id="268657618">
          <w:marLeft w:val="480"/>
          <w:marRight w:val="0"/>
          <w:marTop w:val="0"/>
          <w:marBottom w:val="0"/>
          <w:divBdr>
            <w:top w:val="none" w:sz="0" w:space="0" w:color="auto"/>
            <w:left w:val="none" w:sz="0" w:space="0" w:color="auto"/>
            <w:bottom w:val="none" w:sz="0" w:space="0" w:color="auto"/>
            <w:right w:val="none" w:sz="0" w:space="0" w:color="auto"/>
          </w:divBdr>
        </w:div>
        <w:div w:id="632516299">
          <w:marLeft w:val="480"/>
          <w:marRight w:val="0"/>
          <w:marTop w:val="0"/>
          <w:marBottom w:val="0"/>
          <w:divBdr>
            <w:top w:val="none" w:sz="0" w:space="0" w:color="auto"/>
            <w:left w:val="none" w:sz="0" w:space="0" w:color="auto"/>
            <w:bottom w:val="none" w:sz="0" w:space="0" w:color="auto"/>
            <w:right w:val="none" w:sz="0" w:space="0" w:color="auto"/>
          </w:divBdr>
        </w:div>
        <w:div w:id="451173504">
          <w:marLeft w:val="480"/>
          <w:marRight w:val="0"/>
          <w:marTop w:val="0"/>
          <w:marBottom w:val="0"/>
          <w:divBdr>
            <w:top w:val="none" w:sz="0" w:space="0" w:color="auto"/>
            <w:left w:val="none" w:sz="0" w:space="0" w:color="auto"/>
            <w:bottom w:val="none" w:sz="0" w:space="0" w:color="auto"/>
            <w:right w:val="none" w:sz="0" w:space="0" w:color="auto"/>
          </w:divBdr>
        </w:div>
        <w:div w:id="1154294571">
          <w:marLeft w:val="480"/>
          <w:marRight w:val="0"/>
          <w:marTop w:val="0"/>
          <w:marBottom w:val="0"/>
          <w:divBdr>
            <w:top w:val="none" w:sz="0" w:space="0" w:color="auto"/>
            <w:left w:val="none" w:sz="0" w:space="0" w:color="auto"/>
            <w:bottom w:val="none" w:sz="0" w:space="0" w:color="auto"/>
            <w:right w:val="none" w:sz="0" w:space="0" w:color="auto"/>
          </w:divBdr>
        </w:div>
        <w:div w:id="947662427">
          <w:marLeft w:val="480"/>
          <w:marRight w:val="0"/>
          <w:marTop w:val="0"/>
          <w:marBottom w:val="0"/>
          <w:divBdr>
            <w:top w:val="none" w:sz="0" w:space="0" w:color="auto"/>
            <w:left w:val="none" w:sz="0" w:space="0" w:color="auto"/>
            <w:bottom w:val="none" w:sz="0" w:space="0" w:color="auto"/>
            <w:right w:val="none" w:sz="0" w:space="0" w:color="auto"/>
          </w:divBdr>
        </w:div>
        <w:div w:id="1637223917">
          <w:marLeft w:val="480"/>
          <w:marRight w:val="0"/>
          <w:marTop w:val="0"/>
          <w:marBottom w:val="0"/>
          <w:divBdr>
            <w:top w:val="none" w:sz="0" w:space="0" w:color="auto"/>
            <w:left w:val="none" w:sz="0" w:space="0" w:color="auto"/>
            <w:bottom w:val="none" w:sz="0" w:space="0" w:color="auto"/>
            <w:right w:val="none" w:sz="0" w:space="0" w:color="auto"/>
          </w:divBdr>
        </w:div>
        <w:div w:id="1308970283">
          <w:marLeft w:val="480"/>
          <w:marRight w:val="0"/>
          <w:marTop w:val="0"/>
          <w:marBottom w:val="0"/>
          <w:divBdr>
            <w:top w:val="none" w:sz="0" w:space="0" w:color="auto"/>
            <w:left w:val="none" w:sz="0" w:space="0" w:color="auto"/>
            <w:bottom w:val="none" w:sz="0" w:space="0" w:color="auto"/>
            <w:right w:val="none" w:sz="0" w:space="0" w:color="auto"/>
          </w:divBdr>
        </w:div>
        <w:div w:id="2062704965">
          <w:marLeft w:val="480"/>
          <w:marRight w:val="0"/>
          <w:marTop w:val="0"/>
          <w:marBottom w:val="0"/>
          <w:divBdr>
            <w:top w:val="none" w:sz="0" w:space="0" w:color="auto"/>
            <w:left w:val="none" w:sz="0" w:space="0" w:color="auto"/>
            <w:bottom w:val="none" w:sz="0" w:space="0" w:color="auto"/>
            <w:right w:val="none" w:sz="0" w:space="0" w:color="auto"/>
          </w:divBdr>
        </w:div>
        <w:div w:id="1207327218">
          <w:marLeft w:val="480"/>
          <w:marRight w:val="0"/>
          <w:marTop w:val="0"/>
          <w:marBottom w:val="0"/>
          <w:divBdr>
            <w:top w:val="none" w:sz="0" w:space="0" w:color="auto"/>
            <w:left w:val="none" w:sz="0" w:space="0" w:color="auto"/>
            <w:bottom w:val="none" w:sz="0" w:space="0" w:color="auto"/>
            <w:right w:val="none" w:sz="0" w:space="0" w:color="auto"/>
          </w:divBdr>
        </w:div>
        <w:div w:id="1205867836">
          <w:marLeft w:val="480"/>
          <w:marRight w:val="0"/>
          <w:marTop w:val="0"/>
          <w:marBottom w:val="0"/>
          <w:divBdr>
            <w:top w:val="none" w:sz="0" w:space="0" w:color="auto"/>
            <w:left w:val="none" w:sz="0" w:space="0" w:color="auto"/>
            <w:bottom w:val="none" w:sz="0" w:space="0" w:color="auto"/>
            <w:right w:val="none" w:sz="0" w:space="0" w:color="auto"/>
          </w:divBdr>
        </w:div>
        <w:div w:id="889154264">
          <w:marLeft w:val="480"/>
          <w:marRight w:val="0"/>
          <w:marTop w:val="0"/>
          <w:marBottom w:val="0"/>
          <w:divBdr>
            <w:top w:val="none" w:sz="0" w:space="0" w:color="auto"/>
            <w:left w:val="none" w:sz="0" w:space="0" w:color="auto"/>
            <w:bottom w:val="none" w:sz="0" w:space="0" w:color="auto"/>
            <w:right w:val="none" w:sz="0" w:space="0" w:color="auto"/>
          </w:divBdr>
        </w:div>
        <w:div w:id="347948348">
          <w:marLeft w:val="480"/>
          <w:marRight w:val="0"/>
          <w:marTop w:val="0"/>
          <w:marBottom w:val="0"/>
          <w:divBdr>
            <w:top w:val="none" w:sz="0" w:space="0" w:color="auto"/>
            <w:left w:val="none" w:sz="0" w:space="0" w:color="auto"/>
            <w:bottom w:val="none" w:sz="0" w:space="0" w:color="auto"/>
            <w:right w:val="none" w:sz="0" w:space="0" w:color="auto"/>
          </w:divBdr>
        </w:div>
        <w:div w:id="836575807">
          <w:marLeft w:val="480"/>
          <w:marRight w:val="0"/>
          <w:marTop w:val="0"/>
          <w:marBottom w:val="0"/>
          <w:divBdr>
            <w:top w:val="none" w:sz="0" w:space="0" w:color="auto"/>
            <w:left w:val="none" w:sz="0" w:space="0" w:color="auto"/>
            <w:bottom w:val="none" w:sz="0" w:space="0" w:color="auto"/>
            <w:right w:val="none" w:sz="0" w:space="0" w:color="auto"/>
          </w:divBdr>
        </w:div>
        <w:div w:id="1864442301">
          <w:marLeft w:val="480"/>
          <w:marRight w:val="0"/>
          <w:marTop w:val="0"/>
          <w:marBottom w:val="0"/>
          <w:divBdr>
            <w:top w:val="none" w:sz="0" w:space="0" w:color="auto"/>
            <w:left w:val="none" w:sz="0" w:space="0" w:color="auto"/>
            <w:bottom w:val="none" w:sz="0" w:space="0" w:color="auto"/>
            <w:right w:val="none" w:sz="0" w:space="0" w:color="auto"/>
          </w:divBdr>
        </w:div>
        <w:div w:id="1639066422">
          <w:marLeft w:val="480"/>
          <w:marRight w:val="0"/>
          <w:marTop w:val="0"/>
          <w:marBottom w:val="0"/>
          <w:divBdr>
            <w:top w:val="none" w:sz="0" w:space="0" w:color="auto"/>
            <w:left w:val="none" w:sz="0" w:space="0" w:color="auto"/>
            <w:bottom w:val="none" w:sz="0" w:space="0" w:color="auto"/>
            <w:right w:val="none" w:sz="0" w:space="0" w:color="auto"/>
          </w:divBdr>
        </w:div>
        <w:div w:id="1034237388">
          <w:marLeft w:val="480"/>
          <w:marRight w:val="0"/>
          <w:marTop w:val="0"/>
          <w:marBottom w:val="0"/>
          <w:divBdr>
            <w:top w:val="none" w:sz="0" w:space="0" w:color="auto"/>
            <w:left w:val="none" w:sz="0" w:space="0" w:color="auto"/>
            <w:bottom w:val="none" w:sz="0" w:space="0" w:color="auto"/>
            <w:right w:val="none" w:sz="0" w:space="0" w:color="auto"/>
          </w:divBdr>
        </w:div>
        <w:div w:id="2043826431">
          <w:marLeft w:val="480"/>
          <w:marRight w:val="0"/>
          <w:marTop w:val="0"/>
          <w:marBottom w:val="0"/>
          <w:divBdr>
            <w:top w:val="none" w:sz="0" w:space="0" w:color="auto"/>
            <w:left w:val="none" w:sz="0" w:space="0" w:color="auto"/>
            <w:bottom w:val="none" w:sz="0" w:space="0" w:color="auto"/>
            <w:right w:val="none" w:sz="0" w:space="0" w:color="auto"/>
          </w:divBdr>
        </w:div>
        <w:div w:id="1476684846">
          <w:marLeft w:val="480"/>
          <w:marRight w:val="0"/>
          <w:marTop w:val="0"/>
          <w:marBottom w:val="0"/>
          <w:divBdr>
            <w:top w:val="none" w:sz="0" w:space="0" w:color="auto"/>
            <w:left w:val="none" w:sz="0" w:space="0" w:color="auto"/>
            <w:bottom w:val="none" w:sz="0" w:space="0" w:color="auto"/>
            <w:right w:val="none" w:sz="0" w:space="0" w:color="auto"/>
          </w:divBdr>
        </w:div>
        <w:div w:id="1364553186">
          <w:marLeft w:val="480"/>
          <w:marRight w:val="0"/>
          <w:marTop w:val="0"/>
          <w:marBottom w:val="0"/>
          <w:divBdr>
            <w:top w:val="none" w:sz="0" w:space="0" w:color="auto"/>
            <w:left w:val="none" w:sz="0" w:space="0" w:color="auto"/>
            <w:bottom w:val="none" w:sz="0" w:space="0" w:color="auto"/>
            <w:right w:val="none" w:sz="0" w:space="0" w:color="auto"/>
          </w:divBdr>
        </w:div>
        <w:div w:id="835078135">
          <w:marLeft w:val="480"/>
          <w:marRight w:val="0"/>
          <w:marTop w:val="0"/>
          <w:marBottom w:val="0"/>
          <w:divBdr>
            <w:top w:val="none" w:sz="0" w:space="0" w:color="auto"/>
            <w:left w:val="none" w:sz="0" w:space="0" w:color="auto"/>
            <w:bottom w:val="none" w:sz="0" w:space="0" w:color="auto"/>
            <w:right w:val="none" w:sz="0" w:space="0" w:color="auto"/>
          </w:divBdr>
        </w:div>
        <w:div w:id="2075157496">
          <w:marLeft w:val="480"/>
          <w:marRight w:val="0"/>
          <w:marTop w:val="0"/>
          <w:marBottom w:val="0"/>
          <w:divBdr>
            <w:top w:val="none" w:sz="0" w:space="0" w:color="auto"/>
            <w:left w:val="none" w:sz="0" w:space="0" w:color="auto"/>
            <w:bottom w:val="none" w:sz="0" w:space="0" w:color="auto"/>
            <w:right w:val="none" w:sz="0" w:space="0" w:color="auto"/>
          </w:divBdr>
        </w:div>
        <w:div w:id="955481174">
          <w:marLeft w:val="480"/>
          <w:marRight w:val="0"/>
          <w:marTop w:val="0"/>
          <w:marBottom w:val="0"/>
          <w:divBdr>
            <w:top w:val="none" w:sz="0" w:space="0" w:color="auto"/>
            <w:left w:val="none" w:sz="0" w:space="0" w:color="auto"/>
            <w:bottom w:val="none" w:sz="0" w:space="0" w:color="auto"/>
            <w:right w:val="none" w:sz="0" w:space="0" w:color="auto"/>
          </w:divBdr>
        </w:div>
        <w:div w:id="547184669">
          <w:marLeft w:val="480"/>
          <w:marRight w:val="0"/>
          <w:marTop w:val="0"/>
          <w:marBottom w:val="0"/>
          <w:divBdr>
            <w:top w:val="none" w:sz="0" w:space="0" w:color="auto"/>
            <w:left w:val="none" w:sz="0" w:space="0" w:color="auto"/>
            <w:bottom w:val="none" w:sz="0" w:space="0" w:color="auto"/>
            <w:right w:val="none" w:sz="0" w:space="0" w:color="auto"/>
          </w:divBdr>
        </w:div>
        <w:div w:id="1514880386">
          <w:marLeft w:val="480"/>
          <w:marRight w:val="0"/>
          <w:marTop w:val="0"/>
          <w:marBottom w:val="0"/>
          <w:divBdr>
            <w:top w:val="none" w:sz="0" w:space="0" w:color="auto"/>
            <w:left w:val="none" w:sz="0" w:space="0" w:color="auto"/>
            <w:bottom w:val="none" w:sz="0" w:space="0" w:color="auto"/>
            <w:right w:val="none" w:sz="0" w:space="0" w:color="auto"/>
          </w:divBdr>
        </w:div>
        <w:div w:id="1158036154">
          <w:marLeft w:val="480"/>
          <w:marRight w:val="0"/>
          <w:marTop w:val="0"/>
          <w:marBottom w:val="0"/>
          <w:divBdr>
            <w:top w:val="none" w:sz="0" w:space="0" w:color="auto"/>
            <w:left w:val="none" w:sz="0" w:space="0" w:color="auto"/>
            <w:bottom w:val="none" w:sz="0" w:space="0" w:color="auto"/>
            <w:right w:val="none" w:sz="0" w:space="0" w:color="auto"/>
          </w:divBdr>
        </w:div>
        <w:div w:id="196817799">
          <w:marLeft w:val="480"/>
          <w:marRight w:val="0"/>
          <w:marTop w:val="0"/>
          <w:marBottom w:val="0"/>
          <w:divBdr>
            <w:top w:val="none" w:sz="0" w:space="0" w:color="auto"/>
            <w:left w:val="none" w:sz="0" w:space="0" w:color="auto"/>
            <w:bottom w:val="none" w:sz="0" w:space="0" w:color="auto"/>
            <w:right w:val="none" w:sz="0" w:space="0" w:color="auto"/>
          </w:divBdr>
        </w:div>
        <w:div w:id="1649048295">
          <w:marLeft w:val="480"/>
          <w:marRight w:val="0"/>
          <w:marTop w:val="0"/>
          <w:marBottom w:val="0"/>
          <w:divBdr>
            <w:top w:val="none" w:sz="0" w:space="0" w:color="auto"/>
            <w:left w:val="none" w:sz="0" w:space="0" w:color="auto"/>
            <w:bottom w:val="none" w:sz="0" w:space="0" w:color="auto"/>
            <w:right w:val="none" w:sz="0" w:space="0" w:color="auto"/>
          </w:divBdr>
        </w:div>
        <w:div w:id="538518068">
          <w:marLeft w:val="480"/>
          <w:marRight w:val="0"/>
          <w:marTop w:val="0"/>
          <w:marBottom w:val="0"/>
          <w:divBdr>
            <w:top w:val="none" w:sz="0" w:space="0" w:color="auto"/>
            <w:left w:val="none" w:sz="0" w:space="0" w:color="auto"/>
            <w:bottom w:val="none" w:sz="0" w:space="0" w:color="auto"/>
            <w:right w:val="none" w:sz="0" w:space="0" w:color="auto"/>
          </w:divBdr>
        </w:div>
        <w:div w:id="607085666">
          <w:marLeft w:val="480"/>
          <w:marRight w:val="0"/>
          <w:marTop w:val="0"/>
          <w:marBottom w:val="0"/>
          <w:divBdr>
            <w:top w:val="none" w:sz="0" w:space="0" w:color="auto"/>
            <w:left w:val="none" w:sz="0" w:space="0" w:color="auto"/>
            <w:bottom w:val="none" w:sz="0" w:space="0" w:color="auto"/>
            <w:right w:val="none" w:sz="0" w:space="0" w:color="auto"/>
          </w:divBdr>
        </w:div>
        <w:div w:id="1002928267">
          <w:marLeft w:val="480"/>
          <w:marRight w:val="0"/>
          <w:marTop w:val="0"/>
          <w:marBottom w:val="0"/>
          <w:divBdr>
            <w:top w:val="none" w:sz="0" w:space="0" w:color="auto"/>
            <w:left w:val="none" w:sz="0" w:space="0" w:color="auto"/>
            <w:bottom w:val="none" w:sz="0" w:space="0" w:color="auto"/>
            <w:right w:val="none" w:sz="0" w:space="0" w:color="auto"/>
          </w:divBdr>
        </w:div>
        <w:div w:id="254092651">
          <w:marLeft w:val="480"/>
          <w:marRight w:val="0"/>
          <w:marTop w:val="0"/>
          <w:marBottom w:val="0"/>
          <w:divBdr>
            <w:top w:val="none" w:sz="0" w:space="0" w:color="auto"/>
            <w:left w:val="none" w:sz="0" w:space="0" w:color="auto"/>
            <w:bottom w:val="none" w:sz="0" w:space="0" w:color="auto"/>
            <w:right w:val="none" w:sz="0" w:space="0" w:color="auto"/>
          </w:divBdr>
        </w:div>
        <w:div w:id="119614458">
          <w:marLeft w:val="480"/>
          <w:marRight w:val="0"/>
          <w:marTop w:val="0"/>
          <w:marBottom w:val="0"/>
          <w:divBdr>
            <w:top w:val="none" w:sz="0" w:space="0" w:color="auto"/>
            <w:left w:val="none" w:sz="0" w:space="0" w:color="auto"/>
            <w:bottom w:val="none" w:sz="0" w:space="0" w:color="auto"/>
            <w:right w:val="none" w:sz="0" w:space="0" w:color="auto"/>
          </w:divBdr>
        </w:div>
        <w:div w:id="549876909">
          <w:marLeft w:val="480"/>
          <w:marRight w:val="0"/>
          <w:marTop w:val="0"/>
          <w:marBottom w:val="0"/>
          <w:divBdr>
            <w:top w:val="none" w:sz="0" w:space="0" w:color="auto"/>
            <w:left w:val="none" w:sz="0" w:space="0" w:color="auto"/>
            <w:bottom w:val="none" w:sz="0" w:space="0" w:color="auto"/>
            <w:right w:val="none" w:sz="0" w:space="0" w:color="auto"/>
          </w:divBdr>
        </w:div>
        <w:div w:id="703287017">
          <w:marLeft w:val="480"/>
          <w:marRight w:val="0"/>
          <w:marTop w:val="0"/>
          <w:marBottom w:val="0"/>
          <w:divBdr>
            <w:top w:val="none" w:sz="0" w:space="0" w:color="auto"/>
            <w:left w:val="none" w:sz="0" w:space="0" w:color="auto"/>
            <w:bottom w:val="none" w:sz="0" w:space="0" w:color="auto"/>
            <w:right w:val="none" w:sz="0" w:space="0" w:color="auto"/>
          </w:divBdr>
        </w:div>
        <w:div w:id="1867016936">
          <w:marLeft w:val="480"/>
          <w:marRight w:val="0"/>
          <w:marTop w:val="0"/>
          <w:marBottom w:val="0"/>
          <w:divBdr>
            <w:top w:val="none" w:sz="0" w:space="0" w:color="auto"/>
            <w:left w:val="none" w:sz="0" w:space="0" w:color="auto"/>
            <w:bottom w:val="none" w:sz="0" w:space="0" w:color="auto"/>
            <w:right w:val="none" w:sz="0" w:space="0" w:color="auto"/>
          </w:divBdr>
        </w:div>
        <w:div w:id="10837763">
          <w:marLeft w:val="480"/>
          <w:marRight w:val="0"/>
          <w:marTop w:val="0"/>
          <w:marBottom w:val="0"/>
          <w:divBdr>
            <w:top w:val="none" w:sz="0" w:space="0" w:color="auto"/>
            <w:left w:val="none" w:sz="0" w:space="0" w:color="auto"/>
            <w:bottom w:val="none" w:sz="0" w:space="0" w:color="auto"/>
            <w:right w:val="none" w:sz="0" w:space="0" w:color="auto"/>
          </w:divBdr>
        </w:div>
        <w:div w:id="180704436">
          <w:marLeft w:val="480"/>
          <w:marRight w:val="0"/>
          <w:marTop w:val="0"/>
          <w:marBottom w:val="0"/>
          <w:divBdr>
            <w:top w:val="none" w:sz="0" w:space="0" w:color="auto"/>
            <w:left w:val="none" w:sz="0" w:space="0" w:color="auto"/>
            <w:bottom w:val="none" w:sz="0" w:space="0" w:color="auto"/>
            <w:right w:val="none" w:sz="0" w:space="0" w:color="auto"/>
          </w:divBdr>
        </w:div>
        <w:div w:id="614218043">
          <w:marLeft w:val="480"/>
          <w:marRight w:val="0"/>
          <w:marTop w:val="0"/>
          <w:marBottom w:val="0"/>
          <w:divBdr>
            <w:top w:val="none" w:sz="0" w:space="0" w:color="auto"/>
            <w:left w:val="none" w:sz="0" w:space="0" w:color="auto"/>
            <w:bottom w:val="none" w:sz="0" w:space="0" w:color="auto"/>
            <w:right w:val="none" w:sz="0" w:space="0" w:color="auto"/>
          </w:divBdr>
        </w:div>
        <w:div w:id="514420640">
          <w:marLeft w:val="480"/>
          <w:marRight w:val="0"/>
          <w:marTop w:val="0"/>
          <w:marBottom w:val="0"/>
          <w:divBdr>
            <w:top w:val="none" w:sz="0" w:space="0" w:color="auto"/>
            <w:left w:val="none" w:sz="0" w:space="0" w:color="auto"/>
            <w:bottom w:val="none" w:sz="0" w:space="0" w:color="auto"/>
            <w:right w:val="none" w:sz="0" w:space="0" w:color="auto"/>
          </w:divBdr>
        </w:div>
        <w:div w:id="27225368">
          <w:marLeft w:val="480"/>
          <w:marRight w:val="0"/>
          <w:marTop w:val="0"/>
          <w:marBottom w:val="0"/>
          <w:divBdr>
            <w:top w:val="none" w:sz="0" w:space="0" w:color="auto"/>
            <w:left w:val="none" w:sz="0" w:space="0" w:color="auto"/>
            <w:bottom w:val="none" w:sz="0" w:space="0" w:color="auto"/>
            <w:right w:val="none" w:sz="0" w:space="0" w:color="auto"/>
          </w:divBdr>
        </w:div>
        <w:div w:id="1276592858">
          <w:marLeft w:val="480"/>
          <w:marRight w:val="0"/>
          <w:marTop w:val="0"/>
          <w:marBottom w:val="0"/>
          <w:divBdr>
            <w:top w:val="none" w:sz="0" w:space="0" w:color="auto"/>
            <w:left w:val="none" w:sz="0" w:space="0" w:color="auto"/>
            <w:bottom w:val="none" w:sz="0" w:space="0" w:color="auto"/>
            <w:right w:val="none" w:sz="0" w:space="0" w:color="auto"/>
          </w:divBdr>
        </w:div>
        <w:div w:id="1052995287">
          <w:marLeft w:val="480"/>
          <w:marRight w:val="0"/>
          <w:marTop w:val="0"/>
          <w:marBottom w:val="0"/>
          <w:divBdr>
            <w:top w:val="none" w:sz="0" w:space="0" w:color="auto"/>
            <w:left w:val="none" w:sz="0" w:space="0" w:color="auto"/>
            <w:bottom w:val="none" w:sz="0" w:space="0" w:color="auto"/>
            <w:right w:val="none" w:sz="0" w:space="0" w:color="auto"/>
          </w:divBdr>
        </w:div>
        <w:div w:id="1338969787">
          <w:marLeft w:val="480"/>
          <w:marRight w:val="0"/>
          <w:marTop w:val="0"/>
          <w:marBottom w:val="0"/>
          <w:divBdr>
            <w:top w:val="none" w:sz="0" w:space="0" w:color="auto"/>
            <w:left w:val="none" w:sz="0" w:space="0" w:color="auto"/>
            <w:bottom w:val="none" w:sz="0" w:space="0" w:color="auto"/>
            <w:right w:val="none" w:sz="0" w:space="0" w:color="auto"/>
          </w:divBdr>
        </w:div>
        <w:div w:id="885020497">
          <w:marLeft w:val="480"/>
          <w:marRight w:val="0"/>
          <w:marTop w:val="0"/>
          <w:marBottom w:val="0"/>
          <w:divBdr>
            <w:top w:val="none" w:sz="0" w:space="0" w:color="auto"/>
            <w:left w:val="none" w:sz="0" w:space="0" w:color="auto"/>
            <w:bottom w:val="none" w:sz="0" w:space="0" w:color="auto"/>
            <w:right w:val="none" w:sz="0" w:space="0" w:color="auto"/>
          </w:divBdr>
        </w:div>
        <w:div w:id="1613170381">
          <w:marLeft w:val="480"/>
          <w:marRight w:val="0"/>
          <w:marTop w:val="0"/>
          <w:marBottom w:val="0"/>
          <w:divBdr>
            <w:top w:val="none" w:sz="0" w:space="0" w:color="auto"/>
            <w:left w:val="none" w:sz="0" w:space="0" w:color="auto"/>
            <w:bottom w:val="none" w:sz="0" w:space="0" w:color="auto"/>
            <w:right w:val="none" w:sz="0" w:space="0" w:color="auto"/>
          </w:divBdr>
        </w:div>
        <w:div w:id="1813332501">
          <w:marLeft w:val="480"/>
          <w:marRight w:val="0"/>
          <w:marTop w:val="0"/>
          <w:marBottom w:val="0"/>
          <w:divBdr>
            <w:top w:val="none" w:sz="0" w:space="0" w:color="auto"/>
            <w:left w:val="none" w:sz="0" w:space="0" w:color="auto"/>
            <w:bottom w:val="none" w:sz="0" w:space="0" w:color="auto"/>
            <w:right w:val="none" w:sz="0" w:space="0" w:color="auto"/>
          </w:divBdr>
        </w:div>
        <w:div w:id="1051156071">
          <w:marLeft w:val="480"/>
          <w:marRight w:val="0"/>
          <w:marTop w:val="0"/>
          <w:marBottom w:val="0"/>
          <w:divBdr>
            <w:top w:val="none" w:sz="0" w:space="0" w:color="auto"/>
            <w:left w:val="none" w:sz="0" w:space="0" w:color="auto"/>
            <w:bottom w:val="none" w:sz="0" w:space="0" w:color="auto"/>
            <w:right w:val="none" w:sz="0" w:space="0" w:color="auto"/>
          </w:divBdr>
        </w:div>
        <w:div w:id="855196227">
          <w:marLeft w:val="480"/>
          <w:marRight w:val="0"/>
          <w:marTop w:val="0"/>
          <w:marBottom w:val="0"/>
          <w:divBdr>
            <w:top w:val="none" w:sz="0" w:space="0" w:color="auto"/>
            <w:left w:val="none" w:sz="0" w:space="0" w:color="auto"/>
            <w:bottom w:val="none" w:sz="0" w:space="0" w:color="auto"/>
            <w:right w:val="none" w:sz="0" w:space="0" w:color="auto"/>
          </w:divBdr>
        </w:div>
        <w:div w:id="678702964">
          <w:marLeft w:val="480"/>
          <w:marRight w:val="0"/>
          <w:marTop w:val="0"/>
          <w:marBottom w:val="0"/>
          <w:divBdr>
            <w:top w:val="none" w:sz="0" w:space="0" w:color="auto"/>
            <w:left w:val="none" w:sz="0" w:space="0" w:color="auto"/>
            <w:bottom w:val="none" w:sz="0" w:space="0" w:color="auto"/>
            <w:right w:val="none" w:sz="0" w:space="0" w:color="auto"/>
          </w:divBdr>
        </w:div>
        <w:div w:id="369719625">
          <w:marLeft w:val="480"/>
          <w:marRight w:val="0"/>
          <w:marTop w:val="0"/>
          <w:marBottom w:val="0"/>
          <w:divBdr>
            <w:top w:val="none" w:sz="0" w:space="0" w:color="auto"/>
            <w:left w:val="none" w:sz="0" w:space="0" w:color="auto"/>
            <w:bottom w:val="none" w:sz="0" w:space="0" w:color="auto"/>
            <w:right w:val="none" w:sz="0" w:space="0" w:color="auto"/>
          </w:divBdr>
        </w:div>
        <w:div w:id="466750230">
          <w:marLeft w:val="480"/>
          <w:marRight w:val="0"/>
          <w:marTop w:val="0"/>
          <w:marBottom w:val="0"/>
          <w:divBdr>
            <w:top w:val="none" w:sz="0" w:space="0" w:color="auto"/>
            <w:left w:val="none" w:sz="0" w:space="0" w:color="auto"/>
            <w:bottom w:val="none" w:sz="0" w:space="0" w:color="auto"/>
            <w:right w:val="none" w:sz="0" w:space="0" w:color="auto"/>
          </w:divBdr>
        </w:div>
        <w:div w:id="1381593285">
          <w:marLeft w:val="480"/>
          <w:marRight w:val="0"/>
          <w:marTop w:val="0"/>
          <w:marBottom w:val="0"/>
          <w:divBdr>
            <w:top w:val="none" w:sz="0" w:space="0" w:color="auto"/>
            <w:left w:val="none" w:sz="0" w:space="0" w:color="auto"/>
            <w:bottom w:val="none" w:sz="0" w:space="0" w:color="auto"/>
            <w:right w:val="none" w:sz="0" w:space="0" w:color="auto"/>
          </w:divBdr>
        </w:div>
        <w:div w:id="1387485272">
          <w:marLeft w:val="480"/>
          <w:marRight w:val="0"/>
          <w:marTop w:val="0"/>
          <w:marBottom w:val="0"/>
          <w:divBdr>
            <w:top w:val="none" w:sz="0" w:space="0" w:color="auto"/>
            <w:left w:val="none" w:sz="0" w:space="0" w:color="auto"/>
            <w:bottom w:val="none" w:sz="0" w:space="0" w:color="auto"/>
            <w:right w:val="none" w:sz="0" w:space="0" w:color="auto"/>
          </w:divBdr>
        </w:div>
        <w:div w:id="1337154903">
          <w:marLeft w:val="480"/>
          <w:marRight w:val="0"/>
          <w:marTop w:val="0"/>
          <w:marBottom w:val="0"/>
          <w:divBdr>
            <w:top w:val="none" w:sz="0" w:space="0" w:color="auto"/>
            <w:left w:val="none" w:sz="0" w:space="0" w:color="auto"/>
            <w:bottom w:val="none" w:sz="0" w:space="0" w:color="auto"/>
            <w:right w:val="none" w:sz="0" w:space="0" w:color="auto"/>
          </w:divBdr>
        </w:div>
        <w:div w:id="1965693674">
          <w:marLeft w:val="480"/>
          <w:marRight w:val="0"/>
          <w:marTop w:val="0"/>
          <w:marBottom w:val="0"/>
          <w:divBdr>
            <w:top w:val="none" w:sz="0" w:space="0" w:color="auto"/>
            <w:left w:val="none" w:sz="0" w:space="0" w:color="auto"/>
            <w:bottom w:val="none" w:sz="0" w:space="0" w:color="auto"/>
            <w:right w:val="none" w:sz="0" w:space="0" w:color="auto"/>
          </w:divBdr>
        </w:div>
        <w:div w:id="216674001">
          <w:marLeft w:val="480"/>
          <w:marRight w:val="0"/>
          <w:marTop w:val="0"/>
          <w:marBottom w:val="0"/>
          <w:divBdr>
            <w:top w:val="none" w:sz="0" w:space="0" w:color="auto"/>
            <w:left w:val="none" w:sz="0" w:space="0" w:color="auto"/>
            <w:bottom w:val="none" w:sz="0" w:space="0" w:color="auto"/>
            <w:right w:val="none" w:sz="0" w:space="0" w:color="auto"/>
          </w:divBdr>
        </w:div>
        <w:div w:id="273102167">
          <w:marLeft w:val="480"/>
          <w:marRight w:val="0"/>
          <w:marTop w:val="0"/>
          <w:marBottom w:val="0"/>
          <w:divBdr>
            <w:top w:val="none" w:sz="0" w:space="0" w:color="auto"/>
            <w:left w:val="none" w:sz="0" w:space="0" w:color="auto"/>
            <w:bottom w:val="none" w:sz="0" w:space="0" w:color="auto"/>
            <w:right w:val="none" w:sz="0" w:space="0" w:color="auto"/>
          </w:divBdr>
        </w:div>
        <w:div w:id="1847357502">
          <w:marLeft w:val="480"/>
          <w:marRight w:val="0"/>
          <w:marTop w:val="0"/>
          <w:marBottom w:val="0"/>
          <w:divBdr>
            <w:top w:val="none" w:sz="0" w:space="0" w:color="auto"/>
            <w:left w:val="none" w:sz="0" w:space="0" w:color="auto"/>
            <w:bottom w:val="none" w:sz="0" w:space="0" w:color="auto"/>
            <w:right w:val="none" w:sz="0" w:space="0" w:color="auto"/>
          </w:divBdr>
        </w:div>
        <w:div w:id="544409158">
          <w:marLeft w:val="480"/>
          <w:marRight w:val="0"/>
          <w:marTop w:val="0"/>
          <w:marBottom w:val="0"/>
          <w:divBdr>
            <w:top w:val="none" w:sz="0" w:space="0" w:color="auto"/>
            <w:left w:val="none" w:sz="0" w:space="0" w:color="auto"/>
            <w:bottom w:val="none" w:sz="0" w:space="0" w:color="auto"/>
            <w:right w:val="none" w:sz="0" w:space="0" w:color="auto"/>
          </w:divBdr>
        </w:div>
        <w:div w:id="698117437">
          <w:marLeft w:val="480"/>
          <w:marRight w:val="0"/>
          <w:marTop w:val="0"/>
          <w:marBottom w:val="0"/>
          <w:divBdr>
            <w:top w:val="none" w:sz="0" w:space="0" w:color="auto"/>
            <w:left w:val="none" w:sz="0" w:space="0" w:color="auto"/>
            <w:bottom w:val="none" w:sz="0" w:space="0" w:color="auto"/>
            <w:right w:val="none" w:sz="0" w:space="0" w:color="auto"/>
          </w:divBdr>
        </w:div>
        <w:div w:id="1805583242">
          <w:marLeft w:val="480"/>
          <w:marRight w:val="0"/>
          <w:marTop w:val="0"/>
          <w:marBottom w:val="0"/>
          <w:divBdr>
            <w:top w:val="none" w:sz="0" w:space="0" w:color="auto"/>
            <w:left w:val="none" w:sz="0" w:space="0" w:color="auto"/>
            <w:bottom w:val="none" w:sz="0" w:space="0" w:color="auto"/>
            <w:right w:val="none" w:sz="0" w:space="0" w:color="auto"/>
          </w:divBdr>
        </w:div>
        <w:div w:id="1034429436">
          <w:marLeft w:val="480"/>
          <w:marRight w:val="0"/>
          <w:marTop w:val="0"/>
          <w:marBottom w:val="0"/>
          <w:divBdr>
            <w:top w:val="none" w:sz="0" w:space="0" w:color="auto"/>
            <w:left w:val="none" w:sz="0" w:space="0" w:color="auto"/>
            <w:bottom w:val="none" w:sz="0" w:space="0" w:color="auto"/>
            <w:right w:val="none" w:sz="0" w:space="0" w:color="auto"/>
          </w:divBdr>
        </w:div>
        <w:div w:id="2120642702">
          <w:marLeft w:val="480"/>
          <w:marRight w:val="0"/>
          <w:marTop w:val="0"/>
          <w:marBottom w:val="0"/>
          <w:divBdr>
            <w:top w:val="none" w:sz="0" w:space="0" w:color="auto"/>
            <w:left w:val="none" w:sz="0" w:space="0" w:color="auto"/>
            <w:bottom w:val="none" w:sz="0" w:space="0" w:color="auto"/>
            <w:right w:val="none" w:sz="0" w:space="0" w:color="auto"/>
          </w:divBdr>
        </w:div>
        <w:div w:id="235095431">
          <w:marLeft w:val="480"/>
          <w:marRight w:val="0"/>
          <w:marTop w:val="0"/>
          <w:marBottom w:val="0"/>
          <w:divBdr>
            <w:top w:val="none" w:sz="0" w:space="0" w:color="auto"/>
            <w:left w:val="none" w:sz="0" w:space="0" w:color="auto"/>
            <w:bottom w:val="none" w:sz="0" w:space="0" w:color="auto"/>
            <w:right w:val="none" w:sz="0" w:space="0" w:color="auto"/>
          </w:divBdr>
        </w:div>
        <w:div w:id="1851525288">
          <w:marLeft w:val="480"/>
          <w:marRight w:val="0"/>
          <w:marTop w:val="0"/>
          <w:marBottom w:val="0"/>
          <w:divBdr>
            <w:top w:val="none" w:sz="0" w:space="0" w:color="auto"/>
            <w:left w:val="none" w:sz="0" w:space="0" w:color="auto"/>
            <w:bottom w:val="none" w:sz="0" w:space="0" w:color="auto"/>
            <w:right w:val="none" w:sz="0" w:space="0" w:color="auto"/>
          </w:divBdr>
        </w:div>
        <w:div w:id="683559949">
          <w:marLeft w:val="480"/>
          <w:marRight w:val="0"/>
          <w:marTop w:val="0"/>
          <w:marBottom w:val="0"/>
          <w:divBdr>
            <w:top w:val="none" w:sz="0" w:space="0" w:color="auto"/>
            <w:left w:val="none" w:sz="0" w:space="0" w:color="auto"/>
            <w:bottom w:val="none" w:sz="0" w:space="0" w:color="auto"/>
            <w:right w:val="none" w:sz="0" w:space="0" w:color="auto"/>
          </w:divBdr>
        </w:div>
        <w:div w:id="604002359">
          <w:marLeft w:val="480"/>
          <w:marRight w:val="0"/>
          <w:marTop w:val="0"/>
          <w:marBottom w:val="0"/>
          <w:divBdr>
            <w:top w:val="none" w:sz="0" w:space="0" w:color="auto"/>
            <w:left w:val="none" w:sz="0" w:space="0" w:color="auto"/>
            <w:bottom w:val="none" w:sz="0" w:space="0" w:color="auto"/>
            <w:right w:val="none" w:sz="0" w:space="0" w:color="auto"/>
          </w:divBdr>
        </w:div>
        <w:div w:id="1219126801">
          <w:marLeft w:val="480"/>
          <w:marRight w:val="0"/>
          <w:marTop w:val="0"/>
          <w:marBottom w:val="0"/>
          <w:divBdr>
            <w:top w:val="none" w:sz="0" w:space="0" w:color="auto"/>
            <w:left w:val="none" w:sz="0" w:space="0" w:color="auto"/>
            <w:bottom w:val="none" w:sz="0" w:space="0" w:color="auto"/>
            <w:right w:val="none" w:sz="0" w:space="0" w:color="auto"/>
          </w:divBdr>
        </w:div>
        <w:div w:id="1271740737">
          <w:marLeft w:val="480"/>
          <w:marRight w:val="0"/>
          <w:marTop w:val="0"/>
          <w:marBottom w:val="0"/>
          <w:divBdr>
            <w:top w:val="none" w:sz="0" w:space="0" w:color="auto"/>
            <w:left w:val="none" w:sz="0" w:space="0" w:color="auto"/>
            <w:bottom w:val="none" w:sz="0" w:space="0" w:color="auto"/>
            <w:right w:val="none" w:sz="0" w:space="0" w:color="auto"/>
          </w:divBdr>
        </w:div>
        <w:div w:id="128479337">
          <w:marLeft w:val="480"/>
          <w:marRight w:val="0"/>
          <w:marTop w:val="0"/>
          <w:marBottom w:val="0"/>
          <w:divBdr>
            <w:top w:val="none" w:sz="0" w:space="0" w:color="auto"/>
            <w:left w:val="none" w:sz="0" w:space="0" w:color="auto"/>
            <w:bottom w:val="none" w:sz="0" w:space="0" w:color="auto"/>
            <w:right w:val="none" w:sz="0" w:space="0" w:color="auto"/>
          </w:divBdr>
        </w:div>
        <w:div w:id="200631363">
          <w:marLeft w:val="480"/>
          <w:marRight w:val="0"/>
          <w:marTop w:val="0"/>
          <w:marBottom w:val="0"/>
          <w:divBdr>
            <w:top w:val="none" w:sz="0" w:space="0" w:color="auto"/>
            <w:left w:val="none" w:sz="0" w:space="0" w:color="auto"/>
            <w:bottom w:val="none" w:sz="0" w:space="0" w:color="auto"/>
            <w:right w:val="none" w:sz="0" w:space="0" w:color="auto"/>
          </w:divBdr>
        </w:div>
        <w:div w:id="378633523">
          <w:marLeft w:val="480"/>
          <w:marRight w:val="0"/>
          <w:marTop w:val="0"/>
          <w:marBottom w:val="0"/>
          <w:divBdr>
            <w:top w:val="none" w:sz="0" w:space="0" w:color="auto"/>
            <w:left w:val="none" w:sz="0" w:space="0" w:color="auto"/>
            <w:bottom w:val="none" w:sz="0" w:space="0" w:color="auto"/>
            <w:right w:val="none" w:sz="0" w:space="0" w:color="auto"/>
          </w:divBdr>
        </w:div>
        <w:div w:id="946472402">
          <w:marLeft w:val="480"/>
          <w:marRight w:val="0"/>
          <w:marTop w:val="0"/>
          <w:marBottom w:val="0"/>
          <w:divBdr>
            <w:top w:val="none" w:sz="0" w:space="0" w:color="auto"/>
            <w:left w:val="none" w:sz="0" w:space="0" w:color="auto"/>
            <w:bottom w:val="none" w:sz="0" w:space="0" w:color="auto"/>
            <w:right w:val="none" w:sz="0" w:space="0" w:color="auto"/>
          </w:divBdr>
        </w:div>
        <w:div w:id="1124470644">
          <w:marLeft w:val="480"/>
          <w:marRight w:val="0"/>
          <w:marTop w:val="0"/>
          <w:marBottom w:val="0"/>
          <w:divBdr>
            <w:top w:val="none" w:sz="0" w:space="0" w:color="auto"/>
            <w:left w:val="none" w:sz="0" w:space="0" w:color="auto"/>
            <w:bottom w:val="none" w:sz="0" w:space="0" w:color="auto"/>
            <w:right w:val="none" w:sz="0" w:space="0" w:color="auto"/>
          </w:divBdr>
        </w:div>
        <w:div w:id="1732537152">
          <w:marLeft w:val="480"/>
          <w:marRight w:val="0"/>
          <w:marTop w:val="0"/>
          <w:marBottom w:val="0"/>
          <w:divBdr>
            <w:top w:val="none" w:sz="0" w:space="0" w:color="auto"/>
            <w:left w:val="none" w:sz="0" w:space="0" w:color="auto"/>
            <w:bottom w:val="none" w:sz="0" w:space="0" w:color="auto"/>
            <w:right w:val="none" w:sz="0" w:space="0" w:color="auto"/>
          </w:divBdr>
        </w:div>
        <w:div w:id="628317473">
          <w:marLeft w:val="480"/>
          <w:marRight w:val="0"/>
          <w:marTop w:val="0"/>
          <w:marBottom w:val="0"/>
          <w:divBdr>
            <w:top w:val="none" w:sz="0" w:space="0" w:color="auto"/>
            <w:left w:val="none" w:sz="0" w:space="0" w:color="auto"/>
            <w:bottom w:val="none" w:sz="0" w:space="0" w:color="auto"/>
            <w:right w:val="none" w:sz="0" w:space="0" w:color="auto"/>
          </w:divBdr>
        </w:div>
        <w:div w:id="1505046587">
          <w:marLeft w:val="480"/>
          <w:marRight w:val="0"/>
          <w:marTop w:val="0"/>
          <w:marBottom w:val="0"/>
          <w:divBdr>
            <w:top w:val="none" w:sz="0" w:space="0" w:color="auto"/>
            <w:left w:val="none" w:sz="0" w:space="0" w:color="auto"/>
            <w:bottom w:val="none" w:sz="0" w:space="0" w:color="auto"/>
            <w:right w:val="none" w:sz="0" w:space="0" w:color="auto"/>
          </w:divBdr>
        </w:div>
        <w:div w:id="1857770339">
          <w:marLeft w:val="480"/>
          <w:marRight w:val="0"/>
          <w:marTop w:val="0"/>
          <w:marBottom w:val="0"/>
          <w:divBdr>
            <w:top w:val="none" w:sz="0" w:space="0" w:color="auto"/>
            <w:left w:val="none" w:sz="0" w:space="0" w:color="auto"/>
            <w:bottom w:val="none" w:sz="0" w:space="0" w:color="auto"/>
            <w:right w:val="none" w:sz="0" w:space="0" w:color="auto"/>
          </w:divBdr>
        </w:div>
        <w:div w:id="740785725">
          <w:marLeft w:val="480"/>
          <w:marRight w:val="0"/>
          <w:marTop w:val="0"/>
          <w:marBottom w:val="0"/>
          <w:divBdr>
            <w:top w:val="none" w:sz="0" w:space="0" w:color="auto"/>
            <w:left w:val="none" w:sz="0" w:space="0" w:color="auto"/>
            <w:bottom w:val="none" w:sz="0" w:space="0" w:color="auto"/>
            <w:right w:val="none" w:sz="0" w:space="0" w:color="auto"/>
          </w:divBdr>
        </w:div>
        <w:div w:id="525797544">
          <w:marLeft w:val="480"/>
          <w:marRight w:val="0"/>
          <w:marTop w:val="0"/>
          <w:marBottom w:val="0"/>
          <w:divBdr>
            <w:top w:val="none" w:sz="0" w:space="0" w:color="auto"/>
            <w:left w:val="none" w:sz="0" w:space="0" w:color="auto"/>
            <w:bottom w:val="none" w:sz="0" w:space="0" w:color="auto"/>
            <w:right w:val="none" w:sz="0" w:space="0" w:color="auto"/>
          </w:divBdr>
        </w:div>
        <w:div w:id="771782486">
          <w:marLeft w:val="480"/>
          <w:marRight w:val="0"/>
          <w:marTop w:val="0"/>
          <w:marBottom w:val="0"/>
          <w:divBdr>
            <w:top w:val="none" w:sz="0" w:space="0" w:color="auto"/>
            <w:left w:val="none" w:sz="0" w:space="0" w:color="auto"/>
            <w:bottom w:val="none" w:sz="0" w:space="0" w:color="auto"/>
            <w:right w:val="none" w:sz="0" w:space="0" w:color="auto"/>
          </w:divBdr>
        </w:div>
        <w:div w:id="942424578">
          <w:marLeft w:val="480"/>
          <w:marRight w:val="0"/>
          <w:marTop w:val="0"/>
          <w:marBottom w:val="0"/>
          <w:divBdr>
            <w:top w:val="none" w:sz="0" w:space="0" w:color="auto"/>
            <w:left w:val="none" w:sz="0" w:space="0" w:color="auto"/>
            <w:bottom w:val="none" w:sz="0" w:space="0" w:color="auto"/>
            <w:right w:val="none" w:sz="0" w:space="0" w:color="auto"/>
          </w:divBdr>
        </w:div>
        <w:div w:id="1881891919">
          <w:marLeft w:val="480"/>
          <w:marRight w:val="0"/>
          <w:marTop w:val="0"/>
          <w:marBottom w:val="0"/>
          <w:divBdr>
            <w:top w:val="none" w:sz="0" w:space="0" w:color="auto"/>
            <w:left w:val="none" w:sz="0" w:space="0" w:color="auto"/>
            <w:bottom w:val="none" w:sz="0" w:space="0" w:color="auto"/>
            <w:right w:val="none" w:sz="0" w:space="0" w:color="auto"/>
          </w:divBdr>
        </w:div>
        <w:div w:id="1098018639">
          <w:marLeft w:val="480"/>
          <w:marRight w:val="0"/>
          <w:marTop w:val="0"/>
          <w:marBottom w:val="0"/>
          <w:divBdr>
            <w:top w:val="none" w:sz="0" w:space="0" w:color="auto"/>
            <w:left w:val="none" w:sz="0" w:space="0" w:color="auto"/>
            <w:bottom w:val="none" w:sz="0" w:space="0" w:color="auto"/>
            <w:right w:val="none" w:sz="0" w:space="0" w:color="auto"/>
          </w:divBdr>
        </w:div>
        <w:div w:id="1402480596">
          <w:marLeft w:val="480"/>
          <w:marRight w:val="0"/>
          <w:marTop w:val="0"/>
          <w:marBottom w:val="0"/>
          <w:divBdr>
            <w:top w:val="none" w:sz="0" w:space="0" w:color="auto"/>
            <w:left w:val="none" w:sz="0" w:space="0" w:color="auto"/>
            <w:bottom w:val="none" w:sz="0" w:space="0" w:color="auto"/>
            <w:right w:val="none" w:sz="0" w:space="0" w:color="auto"/>
          </w:divBdr>
        </w:div>
        <w:div w:id="1983077012">
          <w:marLeft w:val="480"/>
          <w:marRight w:val="0"/>
          <w:marTop w:val="0"/>
          <w:marBottom w:val="0"/>
          <w:divBdr>
            <w:top w:val="none" w:sz="0" w:space="0" w:color="auto"/>
            <w:left w:val="none" w:sz="0" w:space="0" w:color="auto"/>
            <w:bottom w:val="none" w:sz="0" w:space="0" w:color="auto"/>
            <w:right w:val="none" w:sz="0" w:space="0" w:color="auto"/>
          </w:divBdr>
        </w:div>
        <w:div w:id="80640071">
          <w:marLeft w:val="480"/>
          <w:marRight w:val="0"/>
          <w:marTop w:val="0"/>
          <w:marBottom w:val="0"/>
          <w:divBdr>
            <w:top w:val="none" w:sz="0" w:space="0" w:color="auto"/>
            <w:left w:val="none" w:sz="0" w:space="0" w:color="auto"/>
            <w:bottom w:val="none" w:sz="0" w:space="0" w:color="auto"/>
            <w:right w:val="none" w:sz="0" w:space="0" w:color="auto"/>
          </w:divBdr>
        </w:div>
        <w:div w:id="1795051813">
          <w:marLeft w:val="480"/>
          <w:marRight w:val="0"/>
          <w:marTop w:val="0"/>
          <w:marBottom w:val="0"/>
          <w:divBdr>
            <w:top w:val="none" w:sz="0" w:space="0" w:color="auto"/>
            <w:left w:val="none" w:sz="0" w:space="0" w:color="auto"/>
            <w:bottom w:val="none" w:sz="0" w:space="0" w:color="auto"/>
            <w:right w:val="none" w:sz="0" w:space="0" w:color="auto"/>
          </w:divBdr>
        </w:div>
        <w:div w:id="209730221">
          <w:marLeft w:val="480"/>
          <w:marRight w:val="0"/>
          <w:marTop w:val="0"/>
          <w:marBottom w:val="0"/>
          <w:divBdr>
            <w:top w:val="none" w:sz="0" w:space="0" w:color="auto"/>
            <w:left w:val="none" w:sz="0" w:space="0" w:color="auto"/>
            <w:bottom w:val="none" w:sz="0" w:space="0" w:color="auto"/>
            <w:right w:val="none" w:sz="0" w:space="0" w:color="auto"/>
          </w:divBdr>
        </w:div>
        <w:div w:id="237600639">
          <w:marLeft w:val="480"/>
          <w:marRight w:val="0"/>
          <w:marTop w:val="0"/>
          <w:marBottom w:val="0"/>
          <w:divBdr>
            <w:top w:val="none" w:sz="0" w:space="0" w:color="auto"/>
            <w:left w:val="none" w:sz="0" w:space="0" w:color="auto"/>
            <w:bottom w:val="none" w:sz="0" w:space="0" w:color="auto"/>
            <w:right w:val="none" w:sz="0" w:space="0" w:color="auto"/>
          </w:divBdr>
        </w:div>
        <w:div w:id="1569683785">
          <w:marLeft w:val="480"/>
          <w:marRight w:val="0"/>
          <w:marTop w:val="0"/>
          <w:marBottom w:val="0"/>
          <w:divBdr>
            <w:top w:val="none" w:sz="0" w:space="0" w:color="auto"/>
            <w:left w:val="none" w:sz="0" w:space="0" w:color="auto"/>
            <w:bottom w:val="none" w:sz="0" w:space="0" w:color="auto"/>
            <w:right w:val="none" w:sz="0" w:space="0" w:color="auto"/>
          </w:divBdr>
        </w:div>
      </w:divsChild>
    </w:div>
    <w:div w:id="171145137">
      <w:bodyDiv w:val="1"/>
      <w:marLeft w:val="0"/>
      <w:marRight w:val="0"/>
      <w:marTop w:val="0"/>
      <w:marBottom w:val="0"/>
      <w:divBdr>
        <w:top w:val="none" w:sz="0" w:space="0" w:color="auto"/>
        <w:left w:val="none" w:sz="0" w:space="0" w:color="auto"/>
        <w:bottom w:val="none" w:sz="0" w:space="0" w:color="auto"/>
        <w:right w:val="none" w:sz="0" w:space="0" w:color="auto"/>
      </w:divBdr>
      <w:divsChild>
        <w:div w:id="18245156">
          <w:marLeft w:val="0"/>
          <w:marRight w:val="0"/>
          <w:marTop w:val="0"/>
          <w:marBottom w:val="0"/>
          <w:divBdr>
            <w:top w:val="none" w:sz="0" w:space="0" w:color="auto"/>
            <w:left w:val="none" w:sz="0" w:space="0" w:color="auto"/>
            <w:bottom w:val="none" w:sz="0" w:space="0" w:color="auto"/>
            <w:right w:val="none" w:sz="0" w:space="0" w:color="auto"/>
          </w:divBdr>
          <w:divsChild>
            <w:div w:id="1327510301">
              <w:marLeft w:val="0"/>
              <w:marRight w:val="0"/>
              <w:marTop w:val="0"/>
              <w:marBottom w:val="0"/>
              <w:divBdr>
                <w:top w:val="none" w:sz="0" w:space="0" w:color="auto"/>
                <w:left w:val="none" w:sz="0" w:space="0" w:color="auto"/>
                <w:bottom w:val="none" w:sz="0" w:space="0" w:color="auto"/>
                <w:right w:val="none" w:sz="0" w:space="0" w:color="auto"/>
              </w:divBdr>
              <w:divsChild>
                <w:div w:id="73913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79824">
      <w:bodyDiv w:val="1"/>
      <w:marLeft w:val="0"/>
      <w:marRight w:val="0"/>
      <w:marTop w:val="0"/>
      <w:marBottom w:val="0"/>
      <w:divBdr>
        <w:top w:val="none" w:sz="0" w:space="0" w:color="auto"/>
        <w:left w:val="none" w:sz="0" w:space="0" w:color="auto"/>
        <w:bottom w:val="none" w:sz="0" w:space="0" w:color="auto"/>
        <w:right w:val="none" w:sz="0" w:space="0" w:color="auto"/>
      </w:divBdr>
      <w:divsChild>
        <w:div w:id="2140143706">
          <w:marLeft w:val="480"/>
          <w:marRight w:val="0"/>
          <w:marTop w:val="0"/>
          <w:marBottom w:val="0"/>
          <w:divBdr>
            <w:top w:val="none" w:sz="0" w:space="0" w:color="auto"/>
            <w:left w:val="none" w:sz="0" w:space="0" w:color="auto"/>
            <w:bottom w:val="none" w:sz="0" w:space="0" w:color="auto"/>
            <w:right w:val="none" w:sz="0" w:space="0" w:color="auto"/>
          </w:divBdr>
        </w:div>
        <w:div w:id="288704572">
          <w:marLeft w:val="480"/>
          <w:marRight w:val="0"/>
          <w:marTop w:val="0"/>
          <w:marBottom w:val="0"/>
          <w:divBdr>
            <w:top w:val="none" w:sz="0" w:space="0" w:color="auto"/>
            <w:left w:val="none" w:sz="0" w:space="0" w:color="auto"/>
            <w:bottom w:val="none" w:sz="0" w:space="0" w:color="auto"/>
            <w:right w:val="none" w:sz="0" w:space="0" w:color="auto"/>
          </w:divBdr>
        </w:div>
        <w:div w:id="1092629677">
          <w:marLeft w:val="480"/>
          <w:marRight w:val="0"/>
          <w:marTop w:val="0"/>
          <w:marBottom w:val="0"/>
          <w:divBdr>
            <w:top w:val="none" w:sz="0" w:space="0" w:color="auto"/>
            <w:left w:val="none" w:sz="0" w:space="0" w:color="auto"/>
            <w:bottom w:val="none" w:sz="0" w:space="0" w:color="auto"/>
            <w:right w:val="none" w:sz="0" w:space="0" w:color="auto"/>
          </w:divBdr>
        </w:div>
        <w:div w:id="1581062322">
          <w:marLeft w:val="480"/>
          <w:marRight w:val="0"/>
          <w:marTop w:val="0"/>
          <w:marBottom w:val="0"/>
          <w:divBdr>
            <w:top w:val="none" w:sz="0" w:space="0" w:color="auto"/>
            <w:left w:val="none" w:sz="0" w:space="0" w:color="auto"/>
            <w:bottom w:val="none" w:sz="0" w:space="0" w:color="auto"/>
            <w:right w:val="none" w:sz="0" w:space="0" w:color="auto"/>
          </w:divBdr>
        </w:div>
        <w:div w:id="1967078289">
          <w:marLeft w:val="480"/>
          <w:marRight w:val="0"/>
          <w:marTop w:val="0"/>
          <w:marBottom w:val="0"/>
          <w:divBdr>
            <w:top w:val="none" w:sz="0" w:space="0" w:color="auto"/>
            <w:left w:val="none" w:sz="0" w:space="0" w:color="auto"/>
            <w:bottom w:val="none" w:sz="0" w:space="0" w:color="auto"/>
            <w:right w:val="none" w:sz="0" w:space="0" w:color="auto"/>
          </w:divBdr>
        </w:div>
        <w:div w:id="868221321">
          <w:marLeft w:val="480"/>
          <w:marRight w:val="0"/>
          <w:marTop w:val="0"/>
          <w:marBottom w:val="0"/>
          <w:divBdr>
            <w:top w:val="none" w:sz="0" w:space="0" w:color="auto"/>
            <w:left w:val="none" w:sz="0" w:space="0" w:color="auto"/>
            <w:bottom w:val="none" w:sz="0" w:space="0" w:color="auto"/>
            <w:right w:val="none" w:sz="0" w:space="0" w:color="auto"/>
          </w:divBdr>
        </w:div>
        <w:div w:id="1906791878">
          <w:marLeft w:val="480"/>
          <w:marRight w:val="0"/>
          <w:marTop w:val="0"/>
          <w:marBottom w:val="0"/>
          <w:divBdr>
            <w:top w:val="none" w:sz="0" w:space="0" w:color="auto"/>
            <w:left w:val="none" w:sz="0" w:space="0" w:color="auto"/>
            <w:bottom w:val="none" w:sz="0" w:space="0" w:color="auto"/>
            <w:right w:val="none" w:sz="0" w:space="0" w:color="auto"/>
          </w:divBdr>
        </w:div>
        <w:div w:id="536088818">
          <w:marLeft w:val="480"/>
          <w:marRight w:val="0"/>
          <w:marTop w:val="0"/>
          <w:marBottom w:val="0"/>
          <w:divBdr>
            <w:top w:val="none" w:sz="0" w:space="0" w:color="auto"/>
            <w:left w:val="none" w:sz="0" w:space="0" w:color="auto"/>
            <w:bottom w:val="none" w:sz="0" w:space="0" w:color="auto"/>
            <w:right w:val="none" w:sz="0" w:space="0" w:color="auto"/>
          </w:divBdr>
        </w:div>
        <w:div w:id="300232209">
          <w:marLeft w:val="480"/>
          <w:marRight w:val="0"/>
          <w:marTop w:val="0"/>
          <w:marBottom w:val="0"/>
          <w:divBdr>
            <w:top w:val="none" w:sz="0" w:space="0" w:color="auto"/>
            <w:left w:val="none" w:sz="0" w:space="0" w:color="auto"/>
            <w:bottom w:val="none" w:sz="0" w:space="0" w:color="auto"/>
            <w:right w:val="none" w:sz="0" w:space="0" w:color="auto"/>
          </w:divBdr>
        </w:div>
        <w:div w:id="1263606459">
          <w:marLeft w:val="480"/>
          <w:marRight w:val="0"/>
          <w:marTop w:val="0"/>
          <w:marBottom w:val="0"/>
          <w:divBdr>
            <w:top w:val="none" w:sz="0" w:space="0" w:color="auto"/>
            <w:left w:val="none" w:sz="0" w:space="0" w:color="auto"/>
            <w:bottom w:val="none" w:sz="0" w:space="0" w:color="auto"/>
            <w:right w:val="none" w:sz="0" w:space="0" w:color="auto"/>
          </w:divBdr>
        </w:div>
        <w:div w:id="148134384">
          <w:marLeft w:val="480"/>
          <w:marRight w:val="0"/>
          <w:marTop w:val="0"/>
          <w:marBottom w:val="0"/>
          <w:divBdr>
            <w:top w:val="none" w:sz="0" w:space="0" w:color="auto"/>
            <w:left w:val="none" w:sz="0" w:space="0" w:color="auto"/>
            <w:bottom w:val="none" w:sz="0" w:space="0" w:color="auto"/>
            <w:right w:val="none" w:sz="0" w:space="0" w:color="auto"/>
          </w:divBdr>
        </w:div>
        <w:div w:id="1665475120">
          <w:marLeft w:val="480"/>
          <w:marRight w:val="0"/>
          <w:marTop w:val="0"/>
          <w:marBottom w:val="0"/>
          <w:divBdr>
            <w:top w:val="none" w:sz="0" w:space="0" w:color="auto"/>
            <w:left w:val="none" w:sz="0" w:space="0" w:color="auto"/>
            <w:bottom w:val="none" w:sz="0" w:space="0" w:color="auto"/>
            <w:right w:val="none" w:sz="0" w:space="0" w:color="auto"/>
          </w:divBdr>
        </w:div>
        <w:div w:id="585502083">
          <w:marLeft w:val="480"/>
          <w:marRight w:val="0"/>
          <w:marTop w:val="0"/>
          <w:marBottom w:val="0"/>
          <w:divBdr>
            <w:top w:val="none" w:sz="0" w:space="0" w:color="auto"/>
            <w:left w:val="none" w:sz="0" w:space="0" w:color="auto"/>
            <w:bottom w:val="none" w:sz="0" w:space="0" w:color="auto"/>
            <w:right w:val="none" w:sz="0" w:space="0" w:color="auto"/>
          </w:divBdr>
        </w:div>
        <w:div w:id="1537355564">
          <w:marLeft w:val="480"/>
          <w:marRight w:val="0"/>
          <w:marTop w:val="0"/>
          <w:marBottom w:val="0"/>
          <w:divBdr>
            <w:top w:val="none" w:sz="0" w:space="0" w:color="auto"/>
            <w:left w:val="none" w:sz="0" w:space="0" w:color="auto"/>
            <w:bottom w:val="none" w:sz="0" w:space="0" w:color="auto"/>
            <w:right w:val="none" w:sz="0" w:space="0" w:color="auto"/>
          </w:divBdr>
        </w:div>
        <w:div w:id="1328173645">
          <w:marLeft w:val="480"/>
          <w:marRight w:val="0"/>
          <w:marTop w:val="0"/>
          <w:marBottom w:val="0"/>
          <w:divBdr>
            <w:top w:val="none" w:sz="0" w:space="0" w:color="auto"/>
            <w:left w:val="none" w:sz="0" w:space="0" w:color="auto"/>
            <w:bottom w:val="none" w:sz="0" w:space="0" w:color="auto"/>
            <w:right w:val="none" w:sz="0" w:space="0" w:color="auto"/>
          </w:divBdr>
        </w:div>
        <w:div w:id="1796755914">
          <w:marLeft w:val="480"/>
          <w:marRight w:val="0"/>
          <w:marTop w:val="0"/>
          <w:marBottom w:val="0"/>
          <w:divBdr>
            <w:top w:val="none" w:sz="0" w:space="0" w:color="auto"/>
            <w:left w:val="none" w:sz="0" w:space="0" w:color="auto"/>
            <w:bottom w:val="none" w:sz="0" w:space="0" w:color="auto"/>
            <w:right w:val="none" w:sz="0" w:space="0" w:color="auto"/>
          </w:divBdr>
        </w:div>
        <w:div w:id="1542863685">
          <w:marLeft w:val="480"/>
          <w:marRight w:val="0"/>
          <w:marTop w:val="0"/>
          <w:marBottom w:val="0"/>
          <w:divBdr>
            <w:top w:val="none" w:sz="0" w:space="0" w:color="auto"/>
            <w:left w:val="none" w:sz="0" w:space="0" w:color="auto"/>
            <w:bottom w:val="none" w:sz="0" w:space="0" w:color="auto"/>
            <w:right w:val="none" w:sz="0" w:space="0" w:color="auto"/>
          </w:divBdr>
        </w:div>
        <w:div w:id="1824613341">
          <w:marLeft w:val="480"/>
          <w:marRight w:val="0"/>
          <w:marTop w:val="0"/>
          <w:marBottom w:val="0"/>
          <w:divBdr>
            <w:top w:val="none" w:sz="0" w:space="0" w:color="auto"/>
            <w:left w:val="none" w:sz="0" w:space="0" w:color="auto"/>
            <w:bottom w:val="none" w:sz="0" w:space="0" w:color="auto"/>
            <w:right w:val="none" w:sz="0" w:space="0" w:color="auto"/>
          </w:divBdr>
        </w:div>
        <w:div w:id="908468559">
          <w:marLeft w:val="480"/>
          <w:marRight w:val="0"/>
          <w:marTop w:val="0"/>
          <w:marBottom w:val="0"/>
          <w:divBdr>
            <w:top w:val="none" w:sz="0" w:space="0" w:color="auto"/>
            <w:left w:val="none" w:sz="0" w:space="0" w:color="auto"/>
            <w:bottom w:val="none" w:sz="0" w:space="0" w:color="auto"/>
            <w:right w:val="none" w:sz="0" w:space="0" w:color="auto"/>
          </w:divBdr>
        </w:div>
        <w:div w:id="1460300936">
          <w:marLeft w:val="480"/>
          <w:marRight w:val="0"/>
          <w:marTop w:val="0"/>
          <w:marBottom w:val="0"/>
          <w:divBdr>
            <w:top w:val="none" w:sz="0" w:space="0" w:color="auto"/>
            <w:left w:val="none" w:sz="0" w:space="0" w:color="auto"/>
            <w:bottom w:val="none" w:sz="0" w:space="0" w:color="auto"/>
            <w:right w:val="none" w:sz="0" w:space="0" w:color="auto"/>
          </w:divBdr>
        </w:div>
        <w:div w:id="1067344809">
          <w:marLeft w:val="480"/>
          <w:marRight w:val="0"/>
          <w:marTop w:val="0"/>
          <w:marBottom w:val="0"/>
          <w:divBdr>
            <w:top w:val="none" w:sz="0" w:space="0" w:color="auto"/>
            <w:left w:val="none" w:sz="0" w:space="0" w:color="auto"/>
            <w:bottom w:val="none" w:sz="0" w:space="0" w:color="auto"/>
            <w:right w:val="none" w:sz="0" w:space="0" w:color="auto"/>
          </w:divBdr>
        </w:div>
        <w:div w:id="1917323089">
          <w:marLeft w:val="480"/>
          <w:marRight w:val="0"/>
          <w:marTop w:val="0"/>
          <w:marBottom w:val="0"/>
          <w:divBdr>
            <w:top w:val="none" w:sz="0" w:space="0" w:color="auto"/>
            <w:left w:val="none" w:sz="0" w:space="0" w:color="auto"/>
            <w:bottom w:val="none" w:sz="0" w:space="0" w:color="auto"/>
            <w:right w:val="none" w:sz="0" w:space="0" w:color="auto"/>
          </w:divBdr>
        </w:div>
        <w:div w:id="970675745">
          <w:marLeft w:val="480"/>
          <w:marRight w:val="0"/>
          <w:marTop w:val="0"/>
          <w:marBottom w:val="0"/>
          <w:divBdr>
            <w:top w:val="none" w:sz="0" w:space="0" w:color="auto"/>
            <w:left w:val="none" w:sz="0" w:space="0" w:color="auto"/>
            <w:bottom w:val="none" w:sz="0" w:space="0" w:color="auto"/>
            <w:right w:val="none" w:sz="0" w:space="0" w:color="auto"/>
          </w:divBdr>
        </w:div>
        <w:div w:id="1423145163">
          <w:marLeft w:val="480"/>
          <w:marRight w:val="0"/>
          <w:marTop w:val="0"/>
          <w:marBottom w:val="0"/>
          <w:divBdr>
            <w:top w:val="none" w:sz="0" w:space="0" w:color="auto"/>
            <w:left w:val="none" w:sz="0" w:space="0" w:color="auto"/>
            <w:bottom w:val="none" w:sz="0" w:space="0" w:color="auto"/>
            <w:right w:val="none" w:sz="0" w:space="0" w:color="auto"/>
          </w:divBdr>
        </w:div>
        <w:div w:id="1054698492">
          <w:marLeft w:val="480"/>
          <w:marRight w:val="0"/>
          <w:marTop w:val="0"/>
          <w:marBottom w:val="0"/>
          <w:divBdr>
            <w:top w:val="none" w:sz="0" w:space="0" w:color="auto"/>
            <w:left w:val="none" w:sz="0" w:space="0" w:color="auto"/>
            <w:bottom w:val="none" w:sz="0" w:space="0" w:color="auto"/>
            <w:right w:val="none" w:sz="0" w:space="0" w:color="auto"/>
          </w:divBdr>
        </w:div>
        <w:div w:id="1135638247">
          <w:marLeft w:val="480"/>
          <w:marRight w:val="0"/>
          <w:marTop w:val="0"/>
          <w:marBottom w:val="0"/>
          <w:divBdr>
            <w:top w:val="none" w:sz="0" w:space="0" w:color="auto"/>
            <w:left w:val="none" w:sz="0" w:space="0" w:color="auto"/>
            <w:bottom w:val="none" w:sz="0" w:space="0" w:color="auto"/>
            <w:right w:val="none" w:sz="0" w:space="0" w:color="auto"/>
          </w:divBdr>
        </w:div>
        <w:div w:id="707336376">
          <w:marLeft w:val="480"/>
          <w:marRight w:val="0"/>
          <w:marTop w:val="0"/>
          <w:marBottom w:val="0"/>
          <w:divBdr>
            <w:top w:val="none" w:sz="0" w:space="0" w:color="auto"/>
            <w:left w:val="none" w:sz="0" w:space="0" w:color="auto"/>
            <w:bottom w:val="none" w:sz="0" w:space="0" w:color="auto"/>
            <w:right w:val="none" w:sz="0" w:space="0" w:color="auto"/>
          </w:divBdr>
        </w:div>
        <w:div w:id="1644002036">
          <w:marLeft w:val="480"/>
          <w:marRight w:val="0"/>
          <w:marTop w:val="0"/>
          <w:marBottom w:val="0"/>
          <w:divBdr>
            <w:top w:val="none" w:sz="0" w:space="0" w:color="auto"/>
            <w:left w:val="none" w:sz="0" w:space="0" w:color="auto"/>
            <w:bottom w:val="none" w:sz="0" w:space="0" w:color="auto"/>
            <w:right w:val="none" w:sz="0" w:space="0" w:color="auto"/>
          </w:divBdr>
        </w:div>
        <w:div w:id="552695186">
          <w:marLeft w:val="480"/>
          <w:marRight w:val="0"/>
          <w:marTop w:val="0"/>
          <w:marBottom w:val="0"/>
          <w:divBdr>
            <w:top w:val="none" w:sz="0" w:space="0" w:color="auto"/>
            <w:left w:val="none" w:sz="0" w:space="0" w:color="auto"/>
            <w:bottom w:val="none" w:sz="0" w:space="0" w:color="auto"/>
            <w:right w:val="none" w:sz="0" w:space="0" w:color="auto"/>
          </w:divBdr>
        </w:div>
        <w:div w:id="306934451">
          <w:marLeft w:val="480"/>
          <w:marRight w:val="0"/>
          <w:marTop w:val="0"/>
          <w:marBottom w:val="0"/>
          <w:divBdr>
            <w:top w:val="none" w:sz="0" w:space="0" w:color="auto"/>
            <w:left w:val="none" w:sz="0" w:space="0" w:color="auto"/>
            <w:bottom w:val="none" w:sz="0" w:space="0" w:color="auto"/>
            <w:right w:val="none" w:sz="0" w:space="0" w:color="auto"/>
          </w:divBdr>
        </w:div>
        <w:div w:id="1829831163">
          <w:marLeft w:val="480"/>
          <w:marRight w:val="0"/>
          <w:marTop w:val="0"/>
          <w:marBottom w:val="0"/>
          <w:divBdr>
            <w:top w:val="none" w:sz="0" w:space="0" w:color="auto"/>
            <w:left w:val="none" w:sz="0" w:space="0" w:color="auto"/>
            <w:bottom w:val="none" w:sz="0" w:space="0" w:color="auto"/>
            <w:right w:val="none" w:sz="0" w:space="0" w:color="auto"/>
          </w:divBdr>
        </w:div>
        <w:div w:id="360588400">
          <w:marLeft w:val="480"/>
          <w:marRight w:val="0"/>
          <w:marTop w:val="0"/>
          <w:marBottom w:val="0"/>
          <w:divBdr>
            <w:top w:val="none" w:sz="0" w:space="0" w:color="auto"/>
            <w:left w:val="none" w:sz="0" w:space="0" w:color="auto"/>
            <w:bottom w:val="none" w:sz="0" w:space="0" w:color="auto"/>
            <w:right w:val="none" w:sz="0" w:space="0" w:color="auto"/>
          </w:divBdr>
        </w:div>
        <w:div w:id="2105108374">
          <w:marLeft w:val="480"/>
          <w:marRight w:val="0"/>
          <w:marTop w:val="0"/>
          <w:marBottom w:val="0"/>
          <w:divBdr>
            <w:top w:val="none" w:sz="0" w:space="0" w:color="auto"/>
            <w:left w:val="none" w:sz="0" w:space="0" w:color="auto"/>
            <w:bottom w:val="none" w:sz="0" w:space="0" w:color="auto"/>
            <w:right w:val="none" w:sz="0" w:space="0" w:color="auto"/>
          </w:divBdr>
        </w:div>
        <w:div w:id="26032201">
          <w:marLeft w:val="480"/>
          <w:marRight w:val="0"/>
          <w:marTop w:val="0"/>
          <w:marBottom w:val="0"/>
          <w:divBdr>
            <w:top w:val="none" w:sz="0" w:space="0" w:color="auto"/>
            <w:left w:val="none" w:sz="0" w:space="0" w:color="auto"/>
            <w:bottom w:val="none" w:sz="0" w:space="0" w:color="auto"/>
            <w:right w:val="none" w:sz="0" w:space="0" w:color="auto"/>
          </w:divBdr>
        </w:div>
        <w:div w:id="1452239203">
          <w:marLeft w:val="480"/>
          <w:marRight w:val="0"/>
          <w:marTop w:val="0"/>
          <w:marBottom w:val="0"/>
          <w:divBdr>
            <w:top w:val="none" w:sz="0" w:space="0" w:color="auto"/>
            <w:left w:val="none" w:sz="0" w:space="0" w:color="auto"/>
            <w:bottom w:val="none" w:sz="0" w:space="0" w:color="auto"/>
            <w:right w:val="none" w:sz="0" w:space="0" w:color="auto"/>
          </w:divBdr>
        </w:div>
        <w:div w:id="305595271">
          <w:marLeft w:val="480"/>
          <w:marRight w:val="0"/>
          <w:marTop w:val="0"/>
          <w:marBottom w:val="0"/>
          <w:divBdr>
            <w:top w:val="none" w:sz="0" w:space="0" w:color="auto"/>
            <w:left w:val="none" w:sz="0" w:space="0" w:color="auto"/>
            <w:bottom w:val="none" w:sz="0" w:space="0" w:color="auto"/>
            <w:right w:val="none" w:sz="0" w:space="0" w:color="auto"/>
          </w:divBdr>
        </w:div>
        <w:div w:id="1295676606">
          <w:marLeft w:val="480"/>
          <w:marRight w:val="0"/>
          <w:marTop w:val="0"/>
          <w:marBottom w:val="0"/>
          <w:divBdr>
            <w:top w:val="none" w:sz="0" w:space="0" w:color="auto"/>
            <w:left w:val="none" w:sz="0" w:space="0" w:color="auto"/>
            <w:bottom w:val="none" w:sz="0" w:space="0" w:color="auto"/>
            <w:right w:val="none" w:sz="0" w:space="0" w:color="auto"/>
          </w:divBdr>
        </w:div>
        <w:div w:id="1272274181">
          <w:marLeft w:val="480"/>
          <w:marRight w:val="0"/>
          <w:marTop w:val="0"/>
          <w:marBottom w:val="0"/>
          <w:divBdr>
            <w:top w:val="none" w:sz="0" w:space="0" w:color="auto"/>
            <w:left w:val="none" w:sz="0" w:space="0" w:color="auto"/>
            <w:bottom w:val="none" w:sz="0" w:space="0" w:color="auto"/>
            <w:right w:val="none" w:sz="0" w:space="0" w:color="auto"/>
          </w:divBdr>
        </w:div>
        <w:div w:id="982849146">
          <w:marLeft w:val="480"/>
          <w:marRight w:val="0"/>
          <w:marTop w:val="0"/>
          <w:marBottom w:val="0"/>
          <w:divBdr>
            <w:top w:val="none" w:sz="0" w:space="0" w:color="auto"/>
            <w:left w:val="none" w:sz="0" w:space="0" w:color="auto"/>
            <w:bottom w:val="none" w:sz="0" w:space="0" w:color="auto"/>
            <w:right w:val="none" w:sz="0" w:space="0" w:color="auto"/>
          </w:divBdr>
        </w:div>
        <w:div w:id="1547916089">
          <w:marLeft w:val="480"/>
          <w:marRight w:val="0"/>
          <w:marTop w:val="0"/>
          <w:marBottom w:val="0"/>
          <w:divBdr>
            <w:top w:val="none" w:sz="0" w:space="0" w:color="auto"/>
            <w:left w:val="none" w:sz="0" w:space="0" w:color="auto"/>
            <w:bottom w:val="none" w:sz="0" w:space="0" w:color="auto"/>
            <w:right w:val="none" w:sz="0" w:space="0" w:color="auto"/>
          </w:divBdr>
        </w:div>
        <w:div w:id="1209150034">
          <w:marLeft w:val="480"/>
          <w:marRight w:val="0"/>
          <w:marTop w:val="0"/>
          <w:marBottom w:val="0"/>
          <w:divBdr>
            <w:top w:val="none" w:sz="0" w:space="0" w:color="auto"/>
            <w:left w:val="none" w:sz="0" w:space="0" w:color="auto"/>
            <w:bottom w:val="none" w:sz="0" w:space="0" w:color="auto"/>
            <w:right w:val="none" w:sz="0" w:space="0" w:color="auto"/>
          </w:divBdr>
        </w:div>
        <w:div w:id="529228222">
          <w:marLeft w:val="480"/>
          <w:marRight w:val="0"/>
          <w:marTop w:val="0"/>
          <w:marBottom w:val="0"/>
          <w:divBdr>
            <w:top w:val="none" w:sz="0" w:space="0" w:color="auto"/>
            <w:left w:val="none" w:sz="0" w:space="0" w:color="auto"/>
            <w:bottom w:val="none" w:sz="0" w:space="0" w:color="auto"/>
            <w:right w:val="none" w:sz="0" w:space="0" w:color="auto"/>
          </w:divBdr>
        </w:div>
        <w:div w:id="1214579606">
          <w:marLeft w:val="480"/>
          <w:marRight w:val="0"/>
          <w:marTop w:val="0"/>
          <w:marBottom w:val="0"/>
          <w:divBdr>
            <w:top w:val="none" w:sz="0" w:space="0" w:color="auto"/>
            <w:left w:val="none" w:sz="0" w:space="0" w:color="auto"/>
            <w:bottom w:val="none" w:sz="0" w:space="0" w:color="auto"/>
            <w:right w:val="none" w:sz="0" w:space="0" w:color="auto"/>
          </w:divBdr>
        </w:div>
        <w:div w:id="301228173">
          <w:marLeft w:val="480"/>
          <w:marRight w:val="0"/>
          <w:marTop w:val="0"/>
          <w:marBottom w:val="0"/>
          <w:divBdr>
            <w:top w:val="none" w:sz="0" w:space="0" w:color="auto"/>
            <w:left w:val="none" w:sz="0" w:space="0" w:color="auto"/>
            <w:bottom w:val="none" w:sz="0" w:space="0" w:color="auto"/>
            <w:right w:val="none" w:sz="0" w:space="0" w:color="auto"/>
          </w:divBdr>
        </w:div>
        <w:div w:id="946893101">
          <w:marLeft w:val="480"/>
          <w:marRight w:val="0"/>
          <w:marTop w:val="0"/>
          <w:marBottom w:val="0"/>
          <w:divBdr>
            <w:top w:val="none" w:sz="0" w:space="0" w:color="auto"/>
            <w:left w:val="none" w:sz="0" w:space="0" w:color="auto"/>
            <w:bottom w:val="none" w:sz="0" w:space="0" w:color="auto"/>
            <w:right w:val="none" w:sz="0" w:space="0" w:color="auto"/>
          </w:divBdr>
        </w:div>
        <w:div w:id="1819224161">
          <w:marLeft w:val="480"/>
          <w:marRight w:val="0"/>
          <w:marTop w:val="0"/>
          <w:marBottom w:val="0"/>
          <w:divBdr>
            <w:top w:val="none" w:sz="0" w:space="0" w:color="auto"/>
            <w:left w:val="none" w:sz="0" w:space="0" w:color="auto"/>
            <w:bottom w:val="none" w:sz="0" w:space="0" w:color="auto"/>
            <w:right w:val="none" w:sz="0" w:space="0" w:color="auto"/>
          </w:divBdr>
        </w:div>
        <w:div w:id="717513667">
          <w:marLeft w:val="480"/>
          <w:marRight w:val="0"/>
          <w:marTop w:val="0"/>
          <w:marBottom w:val="0"/>
          <w:divBdr>
            <w:top w:val="none" w:sz="0" w:space="0" w:color="auto"/>
            <w:left w:val="none" w:sz="0" w:space="0" w:color="auto"/>
            <w:bottom w:val="none" w:sz="0" w:space="0" w:color="auto"/>
            <w:right w:val="none" w:sz="0" w:space="0" w:color="auto"/>
          </w:divBdr>
        </w:div>
        <w:div w:id="1722049500">
          <w:marLeft w:val="480"/>
          <w:marRight w:val="0"/>
          <w:marTop w:val="0"/>
          <w:marBottom w:val="0"/>
          <w:divBdr>
            <w:top w:val="none" w:sz="0" w:space="0" w:color="auto"/>
            <w:left w:val="none" w:sz="0" w:space="0" w:color="auto"/>
            <w:bottom w:val="none" w:sz="0" w:space="0" w:color="auto"/>
            <w:right w:val="none" w:sz="0" w:space="0" w:color="auto"/>
          </w:divBdr>
        </w:div>
        <w:div w:id="88239592">
          <w:marLeft w:val="480"/>
          <w:marRight w:val="0"/>
          <w:marTop w:val="0"/>
          <w:marBottom w:val="0"/>
          <w:divBdr>
            <w:top w:val="none" w:sz="0" w:space="0" w:color="auto"/>
            <w:left w:val="none" w:sz="0" w:space="0" w:color="auto"/>
            <w:bottom w:val="none" w:sz="0" w:space="0" w:color="auto"/>
            <w:right w:val="none" w:sz="0" w:space="0" w:color="auto"/>
          </w:divBdr>
        </w:div>
        <w:div w:id="382875355">
          <w:marLeft w:val="480"/>
          <w:marRight w:val="0"/>
          <w:marTop w:val="0"/>
          <w:marBottom w:val="0"/>
          <w:divBdr>
            <w:top w:val="none" w:sz="0" w:space="0" w:color="auto"/>
            <w:left w:val="none" w:sz="0" w:space="0" w:color="auto"/>
            <w:bottom w:val="none" w:sz="0" w:space="0" w:color="auto"/>
            <w:right w:val="none" w:sz="0" w:space="0" w:color="auto"/>
          </w:divBdr>
        </w:div>
        <w:div w:id="2024164206">
          <w:marLeft w:val="480"/>
          <w:marRight w:val="0"/>
          <w:marTop w:val="0"/>
          <w:marBottom w:val="0"/>
          <w:divBdr>
            <w:top w:val="none" w:sz="0" w:space="0" w:color="auto"/>
            <w:left w:val="none" w:sz="0" w:space="0" w:color="auto"/>
            <w:bottom w:val="none" w:sz="0" w:space="0" w:color="auto"/>
            <w:right w:val="none" w:sz="0" w:space="0" w:color="auto"/>
          </w:divBdr>
        </w:div>
        <w:div w:id="1662737322">
          <w:marLeft w:val="480"/>
          <w:marRight w:val="0"/>
          <w:marTop w:val="0"/>
          <w:marBottom w:val="0"/>
          <w:divBdr>
            <w:top w:val="none" w:sz="0" w:space="0" w:color="auto"/>
            <w:left w:val="none" w:sz="0" w:space="0" w:color="auto"/>
            <w:bottom w:val="none" w:sz="0" w:space="0" w:color="auto"/>
            <w:right w:val="none" w:sz="0" w:space="0" w:color="auto"/>
          </w:divBdr>
        </w:div>
        <w:div w:id="630289708">
          <w:marLeft w:val="480"/>
          <w:marRight w:val="0"/>
          <w:marTop w:val="0"/>
          <w:marBottom w:val="0"/>
          <w:divBdr>
            <w:top w:val="none" w:sz="0" w:space="0" w:color="auto"/>
            <w:left w:val="none" w:sz="0" w:space="0" w:color="auto"/>
            <w:bottom w:val="none" w:sz="0" w:space="0" w:color="auto"/>
            <w:right w:val="none" w:sz="0" w:space="0" w:color="auto"/>
          </w:divBdr>
        </w:div>
        <w:div w:id="1082336905">
          <w:marLeft w:val="480"/>
          <w:marRight w:val="0"/>
          <w:marTop w:val="0"/>
          <w:marBottom w:val="0"/>
          <w:divBdr>
            <w:top w:val="none" w:sz="0" w:space="0" w:color="auto"/>
            <w:left w:val="none" w:sz="0" w:space="0" w:color="auto"/>
            <w:bottom w:val="none" w:sz="0" w:space="0" w:color="auto"/>
            <w:right w:val="none" w:sz="0" w:space="0" w:color="auto"/>
          </w:divBdr>
        </w:div>
        <w:div w:id="1988783219">
          <w:marLeft w:val="480"/>
          <w:marRight w:val="0"/>
          <w:marTop w:val="0"/>
          <w:marBottom w:val="0"/>
          <w:divBdr>
            <w:top w:val="none" w:sz="0" w:space="0" w:color="auto"/>
            <w:left w:val="none" w:sz="0" w:space="0" w:color="auto"/>
            <w:bottom w:val="none" w:sz="0" w:space="0" w:color="auto"/>
            <w:right w:val="none" w:sz="0" w:space="0" w:color="auto"/>
          </w:divBdr>
        </w:div>
        <w:div w:id="325134247">
          <w:marLeft w:val="480"/>
          <w:marRight w:val="0"/>
          <w:marTop w:val="0"/>
          <w:marBottom w:val="0"/>
          <w:divBdr>
            <w:top w:val="none" w:sz="0" w:space="0" w:color="auto"/>
            <w:left w:val="none" w:sz="0" w:space="0" w:color="auto"/>
            <w:bottom w:val="none" w:sz="0" w:space="0" w:color="auto"/>
            <w:right w:val="none" w:sz="0" w:space="0" w:color="auto"/>
          </w:divBdr>
        </w:div>
        <w:div w:id="1268923424">
          <w:marLeft w:val="480"/>
          <w:marRight w:val="0"/>
          <w:marTop w:val="0"/>
          <w:marBottom w:val="0"/>
          <w:divBdr>
            <w:top w:val="none" w:sz="0" w:space="0" w:color="auto"/>
            <w:left w:val="none" w:sz="0" w:space="0" w:color="auto"/>
            <w:bottom w:val="none" w:sz="0" w:space="0" w:color="auto"/>
            <w:right w:val="none" w:sz="0" w:space="0" w:color="auto"/>
          </w:divBdr>
        </w:div>
        <w:div w:id="1068842259">
          <w:marLeft w:val="480"/>
          <w:marRight w:val="0"/>
          <w:marTop w:val="0"/>
          <w:marBottom w:val="0"/>
          <w:divBdr>
            <w:top w:val="none" w:sz="0" w:space="0" w:color="auto"/>
            <w:left w:val="none" w:sz="0" w:space="0" w:color="auto"/>
            <w:bottom w:val="none" w:sz="0" w:space="0" w:color="auto"/>
            <w:right w:val="none" w:sz="0" w:space="0" w:color="auto"/>
          </w:divBdr>
        </w:div>
        <w:div w:id="589121304">
          <w:marLeft w:val="480"/>
          <w:marRight w:val="0"/>
          <w:marTop w:val="0"/>
          <w:marBottom w:val="0"/>
          <w:divBdr>
            <w:top w:val="none" w:sz="0" w:space="0" w:color="auto"/>
            <w:left w:val="none" w:sz="0" w:space="0" w:color="auto"/>
            <w:bottom w:val="none" w:sz="0" w:space="0" w:color="auto"/>
            <w:right w:val="none" w:sz="0" w:space="0" w:color="auto"/>
          </w:divBdr>
        </w:div>
        <w:div w:id="18363647">
          <w:marLeft w:val="480"/>
          <w:marRight w:val="0"/>
          <w:marTop w:val="0"/>
          <w:marBottom w:val="0"/>
          <w:divBdr>
            <w:top w:val="none" w:sz="0" w:space="0" w:color="auto"/>
            <w:left w:val="none" w:sz="0" w:space="0" w:color="auto"/>
            <w:bottom w:val="none" w:sz="0" w:space="0" w:color="auto"/>
            <w:right w:val="none" w:sz="0" w:space="0" w:color="auto"/>
          </w:divBdr>
        </w:div>
        <w:div w:id="1152209229">
          <w:marLeft w:val="480"/>
          <w:marRight w:val="0"/>
          <w:marTop w:val="0"/>
          <w:marBottom w:val="0"/>
          <w:divBdr>
            <w:top w:val="none" w:sz="0" w:space="0" w:color="auto"/>
            <w:left w:val="none" w:sz="0" w:space="0" w:color="auto"/>
            <w:bottom w:val="none" w:sz="0" w:space="0" w:color="auto"/>
            <w:right w:val="none" w:sz="0" w:space="0" w:color="auto"/>
          </w:divBdr>
        </w:div>
        <w:div w:id="415522337">
          <w:marLeft w:val="480"/>
          <w:marRight w:val="0"/>
          <w:marTop w:val="0"/>
          <w:marBottom w:val="0"/>
          <w:divBdr>
            <w:top w:val="none" w:sz="0" w:space="0" w:color="auto"/>
            <w:left w:val="none" w:sz="0" w:space="0" w:color="auto"/>
            <w:bottom w:val="none" w:sz="0" w:space="0" w:color="auto"/>
            <w:right w:val="none" w:sz="0" w:space="0" w:color="auto"/>
          </w:divBdr>
        </w:div>
        <w:div w:id="821505663">
          <w:marLeft w:val="480"/>
          <w:marRight w:val="0"/>
          <w:marTop w:val="0"/>
          <w:marBottom w:val="0"/>
          <w:divBdr>
            <w:top w:val="none" w:sz="0" w:space="0" w:color="auto"/>
            <w:left w:val="none" w:sz="0" w:space="0" w:color="auto"/>
            <w:bottom w:val="none" w:sz="0" w:space="0" w:color="auto"/>
            <w:right w:val="none" w:sz="0" w:space="0" w:color="auto"/>
          </w:divBdr>
        </w:div>
        <w:div w:id="1376925521">
          <w:marLeft w:val="480"/>
          <w:marRight w:val="0"/>
          <w:marTop w:val="0"/>
          <w:marBottom w:val="0"/>
          <w:divBdr>
            <w:top w:val="none" w:sz="0" w:space="0" w:color="auto"/>
            <w:left w:val="none" w:sz="0" w:space="0" w:color="auto"/>
            <w:bottom w:val="none" w:sz="0" w:space="0" w:color="auto"/>
            <w:right w:val="none" w:sz="0" w:space="0" w:color="auto"/>
          </w:divBdr>
        </w:div>
        <w:div w:id="850922737">
          <w:marLeft w:val="480"/>
          <w:marRight w:val="0"/>
          <w:marTop w:val="0"/>
          <w:marBottom w:val="0"/>
          <w:divBdr>
            <w:top w:val="none" w:sz="0" w:space="0" w:color="auto"/>
            <w:left w:val="none" w:sz="0" w:space="0" w:color="auto"/>
            <w:bottom w:val="none" w:sz="0" w:space="0" w:color="auto"/>
            <w:right w:val="none" w:sz="0" w:space="0" w:color="auto"/>
          </w:divBdr>
        </w:div>
        <w:div w:id="231816954">
          <w:marLeft w:val="480"/>
          <w:marRight w:val="0"/>
          <w:marTop w:val="0"/>
          <w:marBottom w:val="0"/>
          <w:divBdr>
            <w:top w:val="none" w:sz="0" w:space="0" w:color="auto"/>
            <w:left w:val="none" w:sz="0" w:space="0" w:color="auto"/>
            <w:bottom w:val="none" w:sz="0" w:space="0" w:color="auto"/>
            <w:right w:val="none" w:sz="0" w:space="0" w:color="auto"/>
          </w:divBdr>
        </w:div>
        <w:div w:id="347028127">
          <w:marLeft w:val="480"/>
          <w:marRight w:val="0"/>
          <w:marTop w:val="0"/>
          <w:marBottom w:val="0"/>
          <w:divBdr>
            <w:top w:val="none" w:sz="0" w:space="0" w:color="auto"/>
            <w:left w:val="none" w:sz="0" w:space="0" w:color="auto"/>
            <w:bottom w:val="none" w:sz="0" w:space="0" w:color="auto"/>
            <w:right w:val="none" w:sz="0" w:space="0" w:color="auto"/>
          </w:divBdr>
        </w:div>
        <w:div w:id="1916891123">
          <w:marLeft w:val="480"/>
          <w:marRight w:val="0"/>
          <w:marTop w:val="0"/>
          <w:marBottom w:val="0"/>
          <w:divBdr>
            <w:top w:val="none" w:sz="0" w:space="0" w:color="auto"/>
            <w:left w:val="none" w:sz="0" w:space="0" w:color="auto"/>
            <w:bottom w:val="none" w:sz="0" w:space="0" w:color="auto"/>
            <w:right w:val="none" w:sz="0" w:space="0" w:color="auto"/>
          </w:divBdr>
        </w:div>
        <w:div w:id="1633058353">
          <w:marLeft w:val="480"/>
          <w:marRight w:val="0"/>
          <w:marTop w:val="0"/>
          <w:marBottom w:val="0"/>
          <w:divBdr>
            <w:top w:val="none" w:sz="0" w:space="0" w:color="auto"/>
            <w:left w:val="none" w:sz="0" w:space="0" w:color="auto"/>
            <w:bottom w:val="none" w:sz="0" w:space="0" w:color="auto"/>
            <w:right w:val="none" w:sz="0" w:space="0" w:color="auto"/>
          </w:divBdr>
        </w:div>
        <w:div w:id="1570311582">
          <w:marLeft w:val="480"/>
          <w:marRight w:val="0"/>
          <w:marTop w:val="0"/>
          <w:marBottom w:val="0"/>
          <w:divBdr>
            <w:top w:val="none" w:sz="0" w:space="0" w:color="auto"/>
            <w:left w:val="none" w:sz="0" w:space="0" w:color="auto"/>
            <w:bottom w:val="none" w:sz="0" w:space="0" w:color="auto"/>
            <w:right w:val="none" w:sz="0" w:space="0" w:color="auto"/>
          </w:divBdr>
        </w:div>
        <w:div w:id="89399659">
          <w:marLeft w:val="480"/>
          <w:marRight w:val="0"/>
          <w:marTop w:val="0"/>
          <w:marBottom w:val="0"/>
          <w:divBdr>
            <w:top w:val="none" w:sz="0" w:space="0" w:color="auto"/>
            <w:left w:val="none" w:sz="0" w:space="0" w:color="auto"/>
            <w:bottom w:val="none" w:sz="0" w:space="0" w:color="auto"/>
            <w:right w:val="none" w:sz="0" w:space="0" w:color="auto"/>
          </w:divBdr>
        </w:div>
        <w:div w:id="350571710">
          <w:marLeft w:val="480"/>
          <w:marRight w:val="0"/>
          <w:marTop w:val="0"/>
          <w:marBottom w:val="0"/>
          <w:divBdr>
            <w:top w:val="none" w:sz="0" w:space="0" w:color="auto"/>
            <w:left w:val="none" w:sz="0" w:space="0" w:color="auto"/>
            <w:bottom w:val="none" w:sz="0" w:space="0" w:color="auto"/>
            <w:right w:val="none" w:sz="0" w:space="0" w:color="auto"/>
          </w:divBdr>
        </w:div>
        <w:div w:id="674764030">
          <w:marLeft w:val="480"/>
          <w:marRight w:val="0"/>
          <w:marTop w:val="0"/>
          <w:marBottom w:val="0"/>
          <w:divBdr>
            <w:top w:val="none" w:sz="0" w:space="0" w:color="auto"/>
            <w:left w:val="none" w:sz="0" w:space="0" w:color="auto"/>
            <w:bottom w:val="none" w:sz="0" w:space="0" w:color="auto"/>
            <w:right w:val="none" w:sz="0" w:space="0" w:color="auto"/>
          </w:divBdr>
        </w:div>
        <w:div w:id="1772822662">
          <w:marLeft w:val="480"/>
          <w:marRight w:val="0"/>
          <w:marTop w:val="0"/>
          <w:marBottom w:val="0"/>
          <w:divBdr>
            <w:top w:val="none" w:sz="0" w:space="0" w:color="auto"/>
            <w:left w:val="none" w:sz="0" w:space="0" w:color="auto"/>
            <w:bottom w:val="none" w:sz="0" w:space="0" w:color="auto"/>
            <w:right w:val="none" w:sz="0" w:space="0" w:color="auto"/>
          </w:divBdr>
        </w:div>
        <w:div w:id="1069810926">
          <w:marLeft w:val="480"/>
          <w:marRight w:val="0"/>
          <w:marTop w:val="0"/>
          <w:marBottom w:val="0"/>
          <w:divBdr>
            <w:top w:val="none" w:sz="0" w:space="0" w:color="auto"/>
            <w:left w:val="none" w:sz="0" w:space="0" w:color="auto"/>
            <w:bottom w:val="none" w:sz="0" w:space="0" w:color="auto"/>
            <w:right w:val="none" w:sz="0" w:space="0" w:color="auto"/>
          </w:divBdr>
        </w:div>
        <w:div w:id="543828316">
          <w:marLeft w:val="480"/>
          <w:marRight w:val="0"/>
          <w:marTop w:val="0"/>
          <w:marBottom w:val="0"/>
          <w:divBdr>
            <w:top w:val="none" w:sz="0" w:space="0" w:color="auto"/>
            <w:left w:val="none" w:sz="0" w:space="0" w:color="auto"/>
            <w:bottom w:val="none" w:sz="0" w:space="0" w:color="auto"/>
            <w:right w:val="none" w:sz="0" w:space="0" w:color="auto"/>
          </w:divBdr>
        </w:div>
        <w:div w:id="1056856989">
          <w:marLeft w:val="480"/>
          <w:marRight w:val="0"/>
          <w:marTop w:val="0"/>
          <w:marBottom w:val="0"/>
          <w:divBdr>
            <w:top w:val="none" w:sz="0" w:space="0" w:color="auto"/>
            <w:left w:val="none" w:sz="0" w:space="0" w:color="auto"/>
            <w:bottom w:val="none" w:sz="0" w:space="0" w:color="auto"/>
            <w:right w:val="none" w:sz="0" w:space="0" w:color="auto"/>
          </w:divBdr>
        </w:div>
        <w:div w:id="1100643259">
          <w:marLeft w:val="480"/>
          <w:marRight w:val="0"/>
          <w:marTop w:val="0"/>
          <w:marBottom w:val="0"/>
          <w:divBdr>
            <w:top w:val="none" w:sz="0" w:space="0" w:color="auto"/>
            <w:left w:val="none" w:sz="0" w:space="0" w:color="auto"/>
            <w:bottom w:val="none" w:sz="0" w:space="0" w:color="auto"/>
            <w:right w:val="none" w:sz="0" w:space="0" w:color="auto"/>
          </w:divBdr>
        </w:div>
        <w:div w:id="1716394608">
          <w:marLeft w:val="480"/>
          <w:marRight w:val="0"/>
          <w:marTop w:val="0"/>
          <w:marBottom w:val="0"/>
          <w:divBdr>
            <w:top w:val="none" w:sz="0" w:space="0" w:color="auto"/>
            <w:left w:val="none" w:sz="0" w:space="0" w:color="auto"/>
            <w:bottom w:val="none" w:sz="0" w:space="0" w:color="auto"/>
            <w:right w:val="none" w:sz="0" w:space="0" w:color="auto"/>
          </w:divBdr>
        </w:div>
        <w:div w:id="1260790390">
          <w:marLeft w:val="480"/>
          <w:marRight w:val="0"/>
          <w:marTop w:val="0"/>
          <w:marBottom w:val="0"/>
          <w:divBdr>
            <w:top w:val="none" w:sz="0" w:space="0" w:color="auto"/>
            <w:left w:val="none" w:sz="0" w:space="0" w:color="auto"/>
            <w:bottom w:val="none" w:sz="0" w:space="0" w:color="auto"/>
            <w:right w:val="none" w:sz="0" w:space="0" w:color="auto"/>
          </w:divBdr>
        </w:div>
        <w:div w:id="534465247">
          <w:marLeft w:val="480"/>
          <w:marRight w:val="0"/>
          <w:marTop w:val="0"/>
          <w:marBottom w:val="0"/>
          <w:divBdr>
            <w:top w:val="none" w:sz="0" w:space="0" w:color="auto"/>
            <w:left w:val="none" w:sz="0" w:space="0" w:color="auto"/>
            <w:bottom w:val="none" w:sz="0" w:space="0" w:color="auto"/>
            <w:right w:val="none" w:sz="0" w:space="0" w:color="auto"/>
          </w:divBdr>
        </w:div>
        <w:div w:id="1936593652">
          <w:marLeft w:val="480"/>
          <w:marRight w:val="0"/>
          <w:marTop w:val="0"/>
          <w:marBottom w:val="0"/>
          <w:divBdr>
            <w:top w:val="none" w:sz="0" w:space="0" w:color="auto"/>
            <w:left w:val="none" w:sz="0" w:space="0" w:color="auto"/>
            <w:bottom w:val="none" w:sz="0" w:space="0" w:color="auto"/>
            <w:right w:val="none" w:sz="0" w:space="0" w:color="auto"/>
          </w:divBdr>
        </w:div>
        <w:div w:id="392193258">
          <w:marLeft w:val="480"/>
          <w:marRight w:val="0"/>
          <w:marTop w:val="0"/>
          <w:marBottom w:val="0"/>
          <w:divBdr>
            <w:top w:val="none" w:sz="0" w:space="0" w:color="auto"/>
            <w:left w:val="none" w:sz="0" w:space="0" w:color="auto"/>
            <w:bottom w:val="none" w:sz="0" w:space="0" w:color="auto"/>
            <w:right w:val="none" w:sz="0" w:space="0" w:color="auto"/>
          </w:divBdr>
        </w:div>
        <w:div w:id="498471775">
          <w:marLeft w:val="480"/>
          <w:marRight w:val="0"/>
          <w:marTop w:val="0"/>
          <w:marBottom w:val="0"/>
          <w:divBdr>
            <w:top w:val="none" w:sz="0" w:space="0" w:color="auto"/>
            <w:left w:val="none" w:sz="0" w:space="0" w:color="auto"/>
            <w:bottom w:val="none" w:sz="0" w:space="0" w:color="auto"/>
            <w:right w:val="none" w:sz="0" w:space="0" w:color="auto"/>
          </w:divBdr>
        </w:div>
        <w:div w:id="875002376">
          <w:marLeft w:val="480"/>
          <w:marRight w:val="0"/>
          <w:marTop w:val="0"/>
          <w:marBottom w:val="0"/>
          <w:divBdr>
            <w:top w:val="none" w:sz="0" w:space="0" w:color="auto"/>
            <w:left w:val="none" w:sz="0" w:space="0" w:color="auto"/>
            <w:bottom w:val="none" w:sz="0" w:space="0" w:color="auto"/>
            <w:right w:val="none" w:sz="0" w:space="0" w:color="auto"/>
          </w:divBdr>
        </w:div>
        <w:div w:id="905606765">
          <w:marLeft w:val="480"/>
          <w:marRight w:val="0"/>
          <w:marTop w:val="0"/>
          <w:marBottom w:val="0"/>
          <w:divBdr>
            <w:top w:val="none" w:sz="0" w:space="0" w:color="auto"/>
            <w:left w:val="none" w:sz="0" w:space="0" w:color="auto"/>
            <w:bottom w:val="none" w:sz="0" w:space="0" w:color="auto"/>
            <w:right w:val="none" w:sz="0" w:space="0" w:color="auto"/>
          </w:divBdr>
        </w:div>
        <w:div w:id="1369573186">
          <w:marLeft w:val="480"/>
          <w:marRight w:val="0"/>
          <w:marTop w:val="0"/>
          <w:marBottom w:val="0"/>
          <w:divBdr>
            <w:top w:val="none" w:sz="0" w:space="0" w:color="auto"/>
            <w:left w:val="none" w:sz="0" w:space="0" w:color="auto"/>
            <w:bottom w:val="none" w:sz="0" w:space="0" w:color="auto"/>
            <w:right w:val="none" w:sz="0" w:space="0" w:color="auto"/>
          </w:divBdr>
        </w:div>
        <w:div w:id="195237101">
          <w:marLeft w:val="480"/>
          <w:marRight w:val="0"/>
          <w:marTop w:val="0"/>
          <w:marBottom w:val="0"/>
          <w:divBdr>
            <w:top w:val="none" w:sz="0" w:space="0" w:color="auto"/>
            <w:left w:val="none" w:sz="0" w:space="0" w:color="auto"/>
            <w:bottom w:val="none" w:sz="0" w:space="0" w:color="auto"/>
            <w:right w:val="none" w:sz="0" w:space="0" w:color="auto"/>
          </w:divBdr>
        </w:div>
        <w:div w:id="1189290936">
          <w:marLeft w:val="480"/>
          <w:marRight w:val="0"/>
          <w:marTop w:val="0"/>
          <w:marBottom w:val="0"/>
          <w:divBdr>
            <w:top w:val="none" w:sz="0" w:space="0" w:color="auto"/>
            <w:left w:val="none" w:sz="0" w:space="0" w:color="auto"/>
            <w:bottom w:val="none" w:sz="0" w:space="0" w:color="auto"/>
            <w:right w:val="none" w:sz="0" w:space="0" w:color="auto"/>
          </w:divBdr>
        </w:div>
        <w:div w:id="1251894147">
          <w:marLeft w:val="480"/>
          <w:marRight w:val="0"/>
          <w:marTop w:val="0"/>
          <w:marBottom w:val="0"/>
          <w:divBdr>
            <w:top w:val="none" w:sz="0" w:space="0" w:color="auto"/>
            <w:left w:val="none" w:sz="0" w:space="0" w:color="auto"/>
            <w:bottom w:val="none" w:sz="0" w:space="0" w:color="auto"/>
            <w:right w:val="none" w:sz="0" w:space="0" w:color="auto"/>
          </w:divBdr>
        </w:div>
        <w:div w:id="1311057396">
          <w:marLeft w:val="480"/>
          <w:marRight w:val="0"/>
          <w:marTop w:val="0"/>
          <w:marBottom w:val="0"/>
          <w:divBdr>
            <w:top w:val="none" w:sz="0" w:space="0" w:color="auto"/>
            <w:left w:val="none" w:sz="0" w:space="0" w:color="auto"/>
            <w:bottom w:val="none" w:sz="0" w:space="0" w:color="auto"/>
            <w:right w:val="none" w:sz="0" w:space="0" w:color="auto"/>
          </w:divBdr>
        </w:div>
        <w:div w:id="155922763">
          <w:marLeft w:val="480"/>
          <w:marRight w:val="0"/>
          <w:marTop w:val="0"/>
          <w:marBottom w:val="0"/>
          <w:divBdr>
            <w:top w:val="none" w:sz="0" w:space="0" w:color="auto"/>
            <w:left w:val="none" w:sz="0" w:space="0" w:color="auto"/>
            <w:bottom w:val="none" w:sz="0" w:space="0" w:color="auto"/>
            <w:right w:val="none" w:sz="0" w:space="0" w:color="auto"/>
          </w:divBdr>
        </w:div>
        <w:div w:id="870846457">
          <w:marLeft w:val="480"/>
          <w:marRight w:val="0"/>
          <w:marTop w:val="0"/>
          <w:marBottom w:val="0"/>
          <w:divBdr>
            <w:top w:val="none" w:sz="0" w:space="0" w:color="auto"/>
            <w:left w:val="none" w:sz="0" w:space="0" w:color="auto"/>
            <w:bottom w:val="none" w:sz="0" w:space="0" w:color="auto"/>
            <w:right w:val="none" w:sz="0" w:space="0" w:color="auto"/>
          </w:divBdr>
        </w:div>
        <w:div w:id="1355113779">
          <w:marLeft w:val="480"/>
          <w:marRight w:val="0"/>
          <w:marTop w:val="0"/>
          <w:marBottom w:val="0"/>
          <w:divBdr>
            <w:top w:val="none" w:sz="0" w:space="0" w:color="auto"/>
            <w:left w:val="none" w:sz="0" w:space="0" w:color="auto"/>
            <w:bottom w:val="none" w:sz="0" w:space="0" w:color="auto"/>
            <w:right w:val="none" w:sz="0" w:space="0" w:color="auto"/>
          </w:divBdr>
        </w:div>
        <w:div w:id="29378083">
          <w:marLeft w:val="480"/>
          <w:marRight w:val="0"/>
          <w:marTop w:val="0"/>
          <w:marBottom w:val="0"/>
          <w:divBdr>
            <w:top w:val="none" w:sz="0" w:space="0" w:color="auto"/>
            <w:left w:val="none" w:sz="0" w:space="0" w:color="auto"/>
            <w:bottom w:val="none" w:sz="0" w:space="0" w:color="auto"/>
            <w:right w:val="none" w:sz="0" w:space="0" w:color="auto"/>
          </w:divBdr>
        </w:div>
        <w:div w:id="1453286220">
          <w:marLeft w:val="480"/>
          <w:marRight w:val="0"/>
          <w:marTop w:val="0"/>
          <w:marBottom w:val="0"/>
          <w:divBdr>
            <w:top w:val="none" w:sz="0" w:space="0" w:color="auto"/>
            <w:left w:val="none" w:sz="0" w:space="0" w:color="auto"/>
            <w:bottom w:val="none" w:sz="0" w:space="0" w:color="auto"/>
            <w:right w:val="none" w:sz="0" w:space="0" w:color="auto"/>
          </w:divBdr>
        </w:div>
        <w:div w:id="255286165">
          <w:marLeft w:val="480"/>
          <w:marRight w:val="0"/>
          <w:marTop w:val="0"/>
          <w:marBottom w:val="0"/>
          <w:divBdr>
            <w:top w:val="none" w:sz="0" w:space="0" w:color="auto"/>
            <w:left w:val="none" w:sz="0" w:space="0" w:color="auto"/>
            <w:bottom w:val="none" w:sz="0" w:space="0" w:color="auto"/>
            <w:right w:val="none" w:sz="0" w:space="0" w:color="auto"/>
          </w:divBdr>
        </w:div>
        <w:div w:id="421075180">
          <w:marLeft w:val="480"/>
          <w:marRight w:val="0"/>
          <w:marTop w:val="0"/>
          <w:marBottom w:val="0"/>
          <w:divBdr>
            <w:top w:val="none" w:sz="0" w:space="0" w:color="auto"/>
            <w:left w:val="none" w:sz="0" w:space="0" w:color="auto"/>
            <w:bottom w:val="none" w:sz="0" w:space="0" w:color="auto"/>
            <w:right w:val="none" w:sz="0" w:space="0" w:color="auto"/>
          </w:divBdr>
        </w:div>
        <w:div w:id="753474841">
          <w:marLeft w:val="480"/>
          <w:marRight w:val="0"/>
          <w:marTop w:val="0"/>
          <w:marBottom w:val="0"/>
          <w:divBdr>
            <w:top w:val="none" w:sz="0" w:space="0" w:color="auto"/>
            <w:left w:val="none" w:sz="0" w:space="0" w:color="auto"/>
            <w:bottom w:val="none" w:sz="0" w:space="0" w:color="auto"/>
            <w:right w:val="none" w:sz="0" w:space="0" w:color="auto"/>
          </w:divBdr>
        </w:div>
        <w:div w:id="1223833900">
          <w:marLeft w:val="480"/>
          <w:marRight w:val="0"/>
          <w:marTop w:val="0"/>
          <w:marBottom w:val="0"/>
          <w:divBdr>
            <w:top w:val="none" w:sz="0" w:space="0" w:color="auto"/>
            <w:left w:val="none" w:sz="0" w:space="0" w:color="auto"/>
            <w:bottom w:val="none" w:sz="0" w:space="0" w:color="auto"/>
            <w:right w:val="none" w:sz="0" w:space="0" w:color="auto"/>
          </w:divBdr>
        </w:div>
        <w:div w:id="1698122036">
          <w:marLeft w:val="480"/>
          <w:marRight w:val="0"/>
          <w:marTop w:val="0"/>
          <w:marBottom w:val="0"/>
          <w:divBdr>
            <w:top w:val="none" w:sz="0" w:space="0" w:color="auto"/>
            <w:left w:val="none" w:sz="0" w:space="0" w:color="auto"/>
            <w:bottom w:val="none" w:sz="0" w:space="0" w:color="auto"/>
            <w:right w:val="none" w:sz="0" w:space="0" w:color="auto"/>
          </w:divBdr>
        </w:div>
        <w:div w:id="1915969008">
          <w:marLeft w:val="480"/>
          <w:marRight w:val="0"/>
          <w:marTop w:val="0"/>
          <w:marBottom w:val="0"/>
          <w:divBdr>
            <w:top w:val="none" w:sz="0" w:space="0" w:color="auto"/>
            <w:left w:val="none" w:sz="0" w:space="0" w:color="auto"/>
            <w:bottom w:val="none" w:sz="0" w:space="0" w:color="auto"/>
            <w:right w:val="none" w:sz="0" w:space="0" w:color="auto"/>
          </w:divBdr>
        </w:div>
        <w:div w:id="1760982354">
          <w:marLeft w:val="480"/>
          <w:marRight w:val="0"/>
          <w:marTop w:val="0"/>
          <w:marBottom w:val="0"/>
          <w:divBdr>
            <w:top w:val="none" w:sz="0" w:space="0" w:color="auto"/>
            <w:left w:val="none" w:sz="0" w:space="0" w:color="auto"/>
            <w:bottom w:val="none" w:sz="0" w:space="0" w:color="auto"/>
            <w:right w:val="none" w:sz="0" w:space="0" w:color="auto"/>
          </w:divBdr>
        </w:div>
        <w:div w:id="2069650179">
          <w:marLeft w:val="480"/>
          <w:marRight w:val="0"/>
          <w:marTop w:val="0"/>
          <w:marBottom w:val="0"/>
          <w:divBdr>
            <w:top w:val="none" w:sz="0" w:space="0" w:color="auto"/>
            <w:left w:val="none" w:sz="0" w:space="0" w:color="auto"/>
            <w:bottom w:val="none" w:sz="0" w:space="0" w:color="auto"/>
            <w:right w:val="none" w:sz="0" w:space="0" w:color="auto"/>
          </w:divBdr>
        </w:div>
        <w:div w:id="737483273">
          <w:marLeft w:val="480"/>
          <w:marRight w:val="0"/>
          <w:marTop w:val="0"/>
          <w:marBottom w:val="0"/>
          <w:divBdr>
            <w:top w:val="none" w:sz="0" w:space="0" w:color="auto"/>
            <w:left w:val="none" w:sz="0" w:space="0" w:color="auto"/>
            <w:bottom w:val="none" w:sz="0" w:space="0" w:color="auto"/>
            <w:right w:val="none" w:sz="0" w:space="0" w:color="auto"/>
          </w:divBdr>
        </w:div>
        <w:div w:id="1439178128">
          <w:marLeft w:val="480"/>
          <w:marRight w:val="0"/>
          <w:marTop w:val="0"/>
          <w:marBottom w:val="0"/>
          <w:divBdr>
            <w:top w:val="none" w:sz="0" w:space="0" w:color="auto"/>
            <w:left w:val="none" w:sz="0" w:space="0" w:color="auto"/>
            <w:bottom w:val="none" w:sz="0" w:space="0" w:color="auto"/>
            <w:right w:val="none" w:sz="0" w:space="0" w:color="auto"/>
          </w:divBdr>
        </w:div>
        <w:div w:id="874149751">
          <w:marLeft w:val="480"/>
          <w:marRight w:val="0"/>
          <w:marTop w:val="0"/>
          <w:marBottom w:val="0"/>
          <w:divBdr>
            <w:top w:val="none" w:sz="0" w:space="0" w:color="auto"/>
            <w:left w:val="none" w:sz="0" w:space="0" w:color="auto"/>
            <w:bottom w:val="none" w:sz="0" w:space="0" w:color="auto"/>
            <w:right w:val="none" w:sz="0" w:space="0" w:color="auto"/>
          </w:divBdr>
        </w:div>
        <w:div w:id="1253976924">
          <w:marLeft w:val="480"/>
          <w:marRight w:val="0"/>
          <w:marTop w:val="0"/>
          <w:marBottom w:val="0"/>
          <w:divBdr>
            <w:top w:val="none" w:sz="0" w:space="0" w:color="auto"/>
            <w:left w:val="none" w:sz="0" w:space="0" w:color="auto"/>
            <w:bottom w:val="none" w:sz="0" w:space="0" w:color="auto"/>
            <w:right w:val="none" w:sz="0" w:space="0" w:color="auto"/>
          </w:divBdr>
        </w:div>
        <w:div w:id="2076665213">
          <w:marLeft w:val="480"/>
          <w:marRight w:val="0"/>
          <w:marTop w:val="0"/>
          <w:marBottom w:val="0"/>
          <w:divBdr>
            <w:top w:val="none" w:sz="0" w:space="0" w:color="auto"/>
            <w:left w:val="none" w:sz="0" w:space="0" w:color="auto"/>
            <w:bottom w:val="none" w:sz="0" w:space="0" w:color="auto"/>
            <w:right w:val="none" w:sz="0" w:space="0" w:color="auto"/>
          </w:divBdr>
        </w:div>
        <w:div w:id="387609682">
          <w:marLeft w:val="480"/>
          <w:marRight w:val="0"/>
          <w:marTop w:val="0"/>
          <w:marBottom w:val="0"/>
          <w:divBdr>
            <w:top w:val="none" w:sz="0" w:space="0" w:color="auto"/>
            <w:left w:val="none" w:sz="0" w:space="0" w:color="auto"/>
            <w:bottom w:val="none" w:sz="0" w:space="0" w:color="auto"/>
            <w:right w:val="none" w:sz="0" w:space="0" w:color="auto"/>
          </w:divBdr>
        </w:div>
        <w:div w:id="219562116">
          <w:marLeft w:val="480"/>
          <w:marRight w:val="0"/>
          <w:marTop w:val="0"/>
          <w:marBottom w:val="0"/>
          <w:divBdr>
            <w:top w:val="none" w:sz="0" w:space="0" w:color="auto"/>
            <w:left w:val="none" w:sz="0" w:space="0" w:color="auto"/>
            <w:bottom w:val="none" w:sz="0" w:space="0" w:color="auto"/>
            <w:right w:val="none" w:sz="0" w:space="0" w:color="auto"/>
          </w:divBdr>
        </w:div>
        <w:div w:id="745107354">
          <w:marLeft w:val="480"/>
          <w:marRight w:val="0"/>
          <w:marTop w:val="0"/>
          <w:marBottom w:val="0"/>
          <w:divBdr>
            <w:top w:val="none" w:sz="0" w:space="0" w:color="auto"/>
            <w:left w:val="none" w:sz="0" w:space="0" w:color="auto"/>
            <w:bottom w:val="none" w:sz="0" w:space="0" w:color="auto"/>
            <w:right w:val="none" w:sz="0" w:space="0" w:color="auto"/>
          </w:divBdr>
        </w:div>
        <w:div w:id="363677487">
          <w:marLeft w:val="480"/>
          <w:marRight w:val="0"/>
          <w:marTop w:val="0"/>
          <w:marBottom w:val="0"/>
          <w:divBdr>
            <w:top w:val="none" w:sz="0" w:space="0" w:color="auto"/>
            <w:left w:val="none" w:sz="0" w:space="0" w:color="auto"/>
            <w:bottom w:val="none" w:sz="0" w:space="0" w:color="auto"/>
            <w:right w:val="none" w:sz="0" w:space="0" w:color="auto"/>
          </w:divBdr>
        </w:div>
        <w:div w:id="1776173073">
          <w:marLeft w:val="480"/>
          <w:marRight w:val="0"/>
          <w:marTop w:val="0"/>
          <w:marBottom w:val="0"/>
          <w:divBdr>
            <w:top w:val="none" w:sz="0" w:space="0" w:color="auto"/>
            <w:left w:val="none" w:sz="0" w:space="0" w:color="auto"/>
            <w:bottom w:val="none" w:sz="0" w:space="0" w:color="auto"/>
            <w:right w:val="none" w:sz="0" w:space="0" w:color="auto"/>
          </w:divBdr>
        </w:div>
        <w:div w:id="1549148414">
          <w:marLeft w:val="480"/>
          <w:marRight w:val="0"/>
          <w:marTop w:val="0"/>
          <w:marBottom w:val="0"/>
          <w:divBdr>
            <w:top w:val="none" w:sz="0" w:space="0" w:color="auto"/>
            <w:left w:val="none" w:sz="0" w:space="0" w:color="auto"/>
            <w:bottom w:val="none" w:sz="0" w:space="0" w:color="auto"/>
            <w:right w:val="none" w:sz="0" w:space="0" w:color="auto"/>
          </w:divBdr>
        </w:div>
        <w:div w:id="1168331531">
          <w:marLeft w:val="480"/>
          <w:marRight w:val="0"/>
          <w:marTop w:val="0"/>
          <w:marBottom w:val="0"/>
          <w:divBdr>
            <w:top w:val="none" w:sz="0" w:space="0" w:color="auto"/>
            <w:left w:val="none" w:sz="0" w:space="0" w:color="auto"/>
            <w:bottom w:val="none" w:sz="0" w:space="0" w:color="auto"/>
            <w:right w:val="none" w:sz="0" w:space="0" w:color="auto"/>
          </w:divBdr>
        </w:div>
        <w:div w:id="2027168923">
          <w:marLeft w:val="480"/>
          <w:marRight w:val="0"/>
          <w:marTop w:val="0"/>
          <w:marBottom w:val="0"/>
          <w:divBdr>
            <w:top w:val="none" w:sz="0" w:space="0" w:color="auto"/>
            <w:left w:val="none" w:sz="0" w:space="0" w:color="auto"/>
            <w:bottom w:val="none" w:sz="0" w:space="0" w:color="auto"/>
            <w:right w:val="none" w:sz="0" w:space="0" w:color="auto"/>
          </w:divBdr>
        </w:div>
        <w:div w:id="1676301642">
          <w:marLeft w:val="480"/>
          <w:marRight w:val="0"/>
          <w:marTop w:val="0"/>
          <w:marBottom w:val="0"/>
          <w:divBdr>
            <w:top w:val="none" w:sz="0" w:space="0" w:color="auto"/>
            <w:left w:val="none" w:sz="0" w:space="0" w:color="auto"/>
            <w:bottom w:val="none" w:sz="0" w:space="0" w:color="auto"/>
            <w:right w:val="none" w:sz="0" w:space="0" w:color="auto"/>
          </w:divBdr>
        </w:div>
        <w:div w:id="407970670">
          <w:marLeft w:val="480"/>
          <w:marRight w:val="0"/>
          <w:marTop w:val="0"/>
          <w:marBottom w:val="0"/>
          <w:divBdr>
            <w:top w:val="none" w:sz="0" w:space="0" w:color="auto"/>
            <w:left w:val="none" w:sz="0" w:space="0" w:color="auto"/>
            <w:bottom w:val="none" w:sz="0" w:space="0" w:color="auto"/>
            <w:right w:val="none" w:sz="0" w:space="0" w:color="auto"/>
          </w:divBdr>
        </w:div>
        <w:div w:id="1095705613">
          <w:marLeft w:val="480"/>
          <w:marRight w:val="0"/>
          <w:marTop w:val="0"/>
          <w:marBottom w:val="0"/>
          <w:divBdr>
            <w:top w:val="none" w:sz="0" w:space="0" w:color="auto"/>
            <w:left w:val="none" w:sz="0" w:space="0" w:color="auto"/>
            <w:bottom w:val="none" w:sz="0" w:space="0" w:color="auto"/>
            <w:right w:val="none" w:sz="0" w:space="0" w:color="auto"/>
          </w:divBdr>
        </w:div>
        <w:div w:id="464471682">
          <w:marLeft w:val="480"/>
          <w:marRight w:val="0"/>
          <w:marTop w:val="0"/>
          <w:marBottom w:val="0"/>
          <w:divBdr>
            <w:top w:val="none" w:sz="0" w:space="0" w:color="auto"/>
            <w:left w:val="none" w:sz="0" w:space="0" w:color="auto"/>
            <w:bottom w:val="none" w:sz="0" w:space="0" w:color="auto"/>
            <w:right w:val="none" w:sz="0" w:space="0" w:color="auto"/>
          </w:divBdr>
        </w:div>
        <w:div w:id="2135633429">
          <w:marLeft w:val="480"/>
          <w:marRight w:val="0"/>
          <w:marTop w:val="0"/>
          <w:marBottom w:val="0"/>
          <w:divBdr>
            <w:top w:val="none" w:sz="0" w:space="0" w:color="auto"/>
            <w:left w:val="none" w:sz="0" w:space="0" w:color="auto"/>
            <w:bottom w:val="none" w:sz="0" w:space="0" w:color="auto"/>
            <w:right w:val="none" w:sz="0" w:space="0" w:color="auto"/>
          </w:divBdr>
        </w:div>
        <w:div w:id="1635868118">
          <w:marLeft w:val="480"/>
          <w:marRight w:val="0"/>
          <w:marTop w:val="0"/>
          <w:marBottom w:val="0"/>
          <w:divBdr>
            <w:top w:val="none" w:sz="0" w:space="0" w:color="auto"/>
            <w:left w:val="none" w:sz="0" w:space="0" w:color="auto"/>
            <w:bottom w:val="none" w:sz="0" w:space="0" w:color="auto"/>
            <w:right w:val="none" w:sz="0" w:space="0" w:color="auto"/>
          </w:divBdr>
        </w:div>
      </w:divsChild>
    </w:div>
    <w:div w:id="171602521">
      <w:bodyDiv w:val="1"/>
      <w:marLeft w:val="0"/>
      <w:marRight w:val="0"/>
      <w:marTop w:val="0"/>
      <w:marBottom w:val="0"/>
      <w:divBdr>
        <w:top w:val="none" w:sz="0" w:space="0" w:color="auto"/>
        <w:left w:val="none" w:sz="0" w:space="0" w:color="auto"/>
        <w:bottom w:val="none" w:sz="0" w:space="0" w:color="auto"/>
        <w:right w:val="none" w:sz="0" w:space="0" w:color="auto"/>
      </w:divBdr>
      <w:divsChild>
        <w:div w:id="1044065599">
          <w:marLeft w:val="480"/>
          <w:marRight w:val="0"/>
          <w:marTop w:val="0"/>
          <w:marBottom w:val="0"/>
          <w:divBdr>
            <w:top w:val="none" w:sz="0" w:space="0" w:color="auto"/>
            <w:left w:val="none" w:sz="0" w:space="0" w:color="auto"/>
            <w:bottom w:val="none" w:sz="0" w:space="0" w:color="auto"/>
            <w:right w:val="none" w:sz="0" w:space="0" w:color="auto"/>
          </w:divBdr>
        </w:div>
        <w:div w:id="1455758398">
          <w:marLeft w:val="480"/>
          <w:marRight w:val="0"/>
          <w:marTop w:val="0"/>
          <w:marBottom w:val="0"/>
          <w:divBdr>
            <w:top w:val="none" w:sz="0" w:space="0" w:color="auto"/>
            <w:left w:val="none" w:sz="0" w:space="0" w:color="auto"/>
            <w:bottom w:val="none" w:sz="0" w:space="0" w:color="auto"/>
            <w:right w:val="none" w:sz="0" w:space="0" w:color="auto"/>
          </w:divBdr>
        </w:div>
        <w:div w:id="2136825338">
          <w:marLeft w:val="480"/>
          <w:marRight w:val="0"/>
          <w:marTop w:val="0"/>
          <w:marBottom w:val="0"/>
          <w:divBdr>
            <w:top w:val="none" w:sz="0" w:space="0" w:color="auto"/>
            <w:left w:val="none" w:sz="0" w:space="0" w:color="auto"/>
            <w:bottom w:val="none" w:sz="0" w:space="0" w:color="auto"/>
            <w:right w:val="none" w:sz="0" w:space="0" w:color="auto"/>
          </w:divBdr>
        </w:div>
        <w:div w:id="1709328856">
          <w:marLeft w:val="480"/>
          <w:marRight w:val="0"/>
          <w:marTop w:val="0"/>
          <w:marBottom w:val="0"/>
          <w:divBdr>
            <w:top w:val="none" w:sz="0" w:space="0" w:color="auto"/>
            <w:left w:val="none" w:sz="0" w:space="0" w:color="auto"/>
            <w:bottom w:val="none" w:sz="0" w:space="0" w:color="auto"/>
            <w:right w:val="none" w:sz="0" w:space="0" w:color="auto"/>
          </w:divBdr>
        </w:div>
        <w:div w:id="1869247424">
          <w:marLeft w:val="480"/>
          <w:marRight w:val="0"/>
          <w:marTop w:val="0"/>
          <w:marBottom w:val="0"/>
          <w:divBdr>
            <w:top w:val="none" w:sz="0" w:space="0" w:color="auto"/>
            <w:left w:val="none" w:sz="0" w:space="0" w:color="auto"/>
            <w:bottom w:val="none" w:sz="0" w:space="0" w:color="auto"/>
            <w:right w:val="none" w:sz="0" w:space="0" w:color="auto"/>
          </w:divBdr>
        </w:div>
        <w:div w:id="798649835">
          <w:marLeft w:val="480"/>
          <w:marRight w:val="0"/>
          <w:marTop w:val="0"/>
          <w:marBottom w:val="0"/>
          <w:divBdr>
            <w:top w:val="none" w:sz="0" w:space="0" w:color="auto"/>
            <w:left w:val="none" w:sz="0" w:space="0" w:color="auto"/>
            <w:bottom w:val="none" w:sz="0" w:space="0" w:color="auto"/>
            <w:right w:val="none" w:sz="0" w:space="0" w:color="auto"/>
          </w:divBdr>
        </w:div>
        <w:div w:id="2010978619">
          <w:marLeft w:val="480"/>
          <w:marRight w:val="0"/>
          <w:marTop w:val="0"/>
          <w:marBottom w:val="0"/>
          <w:divBdr>
            <w:top w:val="none" w:sz="0" w:space="0" w:color="auto"/>
            <w:left w:val="none" w:sz="0" w:space="0" w:color="auto"/>
            <w:bottom w:val="none" w:sz="0" w:space="0" w:color="auto"/>
            <w:right w:val="none" w:sz="0" w:space="0" w:color="auto"/>
          </w:divBdr>
        </w:div>
        <w:div w:id="1811482350">
          <w:marLeft w:val="480"/>
          <w:marRight w:val="0"/>
          <w:marTop w:val="0"/>
          <w:marBottom w:val="0"/>
          <w:divBdr>
            <w:top w:val="none" w:sz="0" w:space="0" w:color="auto"/>
            <w:left w:val="none" w:sz="0" w:space="0" w:color="auto"/>
            <w:bottom w:val="none" w:sz="0" w:space="0" w:color="auto"/>
            <w:right w:val="none" w:sz="0" w:space="0" w:color="auto"/>
          </w:divBdr>
        </w:div>
        <w:div w:id="1506433499">
          <w:marLeft w:val="480"/>
          <w:marRight w:val="0"/>
          <w:marTop w:val="0"/>
          <w:marBottom w:val="0"/>
          <w:divBdr>
            <w:top w:val="none" w:sz="0" w:space="0" w:color="auto"/>
            <w:left w:val="none" w:sz="0" w:space="0" w:color="auto"/>
            <w:bottom w:val="none" w:sz="0" w:space="0" w:color="auto"/>
            <w:right w:val="none" w:sz="0" w:space="0" w:color="auto"/>
          </w:divBdr>
        </w:div>
        <w:div w:id="1521160410">
          <w:marLeft w:val="480"/>
          <w:marRight w:val="0"/>
          <w:marTop w:val="0"/>
          <w:marBottom w:val="0"/>
          <w:divBdr>
            <w:top w:val="none" w:sz="0" w:space="0" w:color="auto"/>
            <w:left w:val="none" w:sz="0" w:space="0" w:color="auto"/>
            <w:bottom w:val="none" w:sz="0" w:space="0" w:color="auto"/>
            <w:right w:val="none" w:sz="0" w:space="0" w:color="auto"/>
          </w:divBdr>
        </w:div>
        <w:div w:id="49963880">
          <w:marLeft w:val="480"/>
          <w:marRight w:val="0"/>
          <w:marTop w:val="0"/>
          <w:marBottom w:val="0"/>
          <w:divBdr>
            <w:top w:val="none" w:sz="0" w:space="0" w:color="auto"/>
            <w:left w:val="none" w:sz="0" w:space="0" w:color="auto"/>
            <w:bottom w:val="none" w:sz="0" w:space="0" w:color="auto"/>
            <w:right w:val="none" w:sz="0" w:space="0" w:color="auto"/>
          </w:divBdr>
        </w:div>
        <w:div w:id="918518960">
          <w:marLeft w:val="480"/>
          <w:marRight w:val="0"/>
          <w:marTop w:val="0"/>
          <w:marBottom w:val="0"/>
          <w:divBdr>
            <w:top w:val="none" w:sz="0" w:space="0" w:color="auto"/>
            <w:left w:val="none" w:sz="0" w:space="0" w:color="auto"/>
            <w:bottom w:val="none" w:sz="0" w:space="0" w:color="auto"/>
            <w:right w:val="none" w:sz="0" w:space="0" w:color="auto"/>
          </w:divBdr>
        </w:div>
        <w:div w:id="420763666">
          <w:marLeft w:val="480"/>
          <w:marRight w:val="0"/>
          <w:marTop w:val="0"/>
          <w:marBottom w:val="0"/>
          <w:divBdr>
            <w:top w:val="none" w:sz="0" w:space="0" w:color="auto"/>
            <w:left w:val="none" w:sz="0" w:space="0" w:color="auto"/>
            <w:bottom w:val="none" w:sz="0" w:space="0" w:color="auto"/>
            <w:right w:val="none" w:sz="0" w:space="0" w:color="auto"/>
          </w:divBdr>
        </w:div>
        <w:div w:id="1051687880">
          <w:marLeft w:val="480"/>
          <w:marRight w:val="0"/>
          <w:marTop w:val="0"/>
          <w:marBottom w:val="0"/>
          <w:divBdr>
            <w:top w:val="none" w:sz="0" w:space="0" w:color="auto"/>
            <w:left w:val="none" w:sz="0" w:space="0" w:color="auto"/>
            <w:bottom w:val="none" w:sz="0" w:space="0" w:color="auto"/>
            <w:right w:val="none" w:sz="0" w:space="0" w:color="auto"/>
          </w:divBdr>
        </w:div>
        <w:div w:id="1476800293">
          <w:marLeft w:val="480"/>
          <w:marRight w:val="0"/>
          <w:marTop w:val="0"/>
          <w:marBottom w:val="0"/>
          <w:divBdr>
            <w:top w:val="none" w:sz="0" w:space="0" w:color="auto"/>
            <w:left w:val="none" w:sz="0" w:space="0" w:color="auto"/>
            <w:bottom w:val="none" w:sz="0" w:space="0" w:color="auto"/>
            <w:right w:val="none" w:sz="0" w:space="0" w:color="auto"/>
          </w:divBdr>
        </w:div>
        <w:div w:id="1000428529">
          <w:marLeft w:val="480"/>
          <w:marRight w:val="0"/>
          <w:marTop w:val="0"/>
          <w:marBottom w:val="0"/>
          <w:divBdr>
            <w:top w:val="none" w:sz="0" w:space="0" w:color="auto"/>
            <w:left w:val="none" w:sz="0" w:space="0" w:color="auto"/>
            <w:bottom w:val="none" w:sz="0" w:space="0" w:color="auto"/>
            <w:right w:val="none" w:sz="0" w:space="0" w:color="auto"/>
          </w:divBdr>
        </w:div>
        <w:div w:id="1607541000">
          <w:marLeft w:val="480"/>
          <w:marRight w:val="0"/>
          <w:marTop w:val="0"/>
          <w:marBottom w:val="0"/>
          <w:divBdr>
            <w:top w:val="none" w:sz="0" w:space="0" w:color="auto"/>
            <w:left w:val="none" w:sz="0" w:space="0" w:color="auto"/>
            <w:bottom w:val="none" w:sz="0" w:space="0" w:color="auto"/>
            <w:right w:val="none" w:sz="0" w:space="0" w:color="auto"/>
          </w:divBdr>
        </w:div>
        <w:div w:id="1000884823">
          <w:marLeft w:val="480"/>
          <w:marRight w:val="0"/>
          <w:marTop w:val="0"/>
          <w:marBottom w:val="0"/>
          <w:divBdr>
            <w:top w:val="none" w:sz="0" w:space="0" w:color="auto"/>
            <w:left w:val="none" w:sz="0" w:space="0" w:color="auto"/>
            <w:bottom w:val="none" w:sz="0" w:space="0" w:color="auto"/>
            <w:right w:val="none" w:sz="0" w:space="0" w:color="auto"/>
          </w:divBdr>
        </w:div>
        <w:div w:id="333729251">
          <w:marLeft w:val="480"/>
          <w:marRight w:val="0"/>
          <w:marTop w:val="0"/>
          <w:marBottom w:val="0"/>
          <w:divBdr>
            <w:top w:val="none" w:sz="0" w:space="0" w:color="auto"/>
            <w:left w:val="none" w:sz="0" w:space="0" w:color="auto"/>
            <w:bottom w:val="none" w:sz="0" w:space="0" w:color="auto"/>
            <w:right w:val="none" w:sz="0" w:space="0" w:color="auto"/>
          </w:divBdr>
        </w:div>
        <w:div w:id="463233108">
          <w:marLeft w:val="480"/>
          <w:marRight w:val="0"/>
          <w:marTop w:val="0"/>
          <w:marBottom w:val="0"/>
          <w:divBdr>
            <w:top w:val="none" w:sz="0" w:space="0" w:color="auto"/>
            <w:left w:val="none" w:sz="0" w:space="0" w:color="auto"/>
            <w:bottom w:val="none" w:sz="0" w:space="0" w:color="auto"/>
            <w:right w:val="none" w:sz="0" w:space="0" w:color="auto"/>
          </w:divBdr>
        </w:div>
        <w:div w:id="312414020">
          <w:marLeft w:val="480"/>
          <w:marRight w:val="0"/>
          <w:marTop w:val="0"/>
          <w:marBottom w:val="0"/>
          <w:divBdr>
            <w:top w:val="none" w:sz="0" w:space="0" w:color="auto"/>
            <w:left w:val="none" w:sz="0" w:space="0" w:color="auto"/>
            <w:bottom w:val="none" w:sz="0" w:space="0" w:color="auto"/>
            <w:right w:val="none" w:sz="0" w:space="0" w:color="auto"/>
          </w:divBdr>
        </w:div>
        <w:div w:id="865488923">
          <w:marLeft w:val="480"/>
          <w:marRight w:val="0"/>
          <w:marTop w:val="0"/>
          <w:marBottom w:val="0"/>
          <w:divBdr>
            <w:top w:val="none" w:sz="0" w:space="0" w:color="auto"/>
            <w:left w:val="none" w:sz="0" w:space="0" w:color="auto"/>
            <w:bottom w:val="none" w:sz="0" w:space="0" w:color="auto"/>
            <w:right w:val="none" w:sz="0" w:space="0" w:color="auto"/>
          </w:divBdr>
        </w:div>
        <w:div w:id="784348929">
          <w:marLeft w:val="480"/>
          <w:marRight w:val="0"/>
          <w:marTop w:val="0"/>
          <w:marBottom w:val="0"/>
          <w:divBdr>
            <w:top w:val="none" w:sz="0" w:space="0" w:color="auto"/>
            <w:left w:val="none" w:sz="0" w:space="0" w:color="auto"/>
            <w:bottom w:val="none" w:sz="0" w:space="0" w:color="auto"/>
            <w:right w:val="none" w:sz="0" w:space="0" w:color="auto"/>
          </w:divBdr>
        </w:div>
        <w:div w:id="984747243">
          <w:marLeft w:val="480"/>
          <w:marRight w:val="0"/>
          <w:marTop w:val="0"/>
          <w:marBottom w:val="0"/>
          <w:divBdr>
            <w:top w:val="none" w:sz="0" w:space="0" w:color="auto"/>
            <w:left w:val="none" w:sz="0" w:space="0" w:color="auto"/>
            <w:bottom w:val="none" w:sz="0" w:space="0" w:color="auto"/>
            <w:right w:val="none" w:sz="0" w:space="0" w:color="auto"/>
          </w:divBdr>
        </w:div>
        <w:div w:id="213927830">
          <w:marLeft w:val="480"/>
          <w:marRight w:val="0"/>
          <w:marTop w:val="0"/>
          <w:marBottom w:val="0"/>
          <w:divBdr>
            <w:top w:val="none" w:sz="0" w:space="0" w:color="auto"/>
            <w:left w:val="none" w:sz="0" w:space="0" w:color="auto"/>
            <w:bottom w:val="none" w:sz="0" w:space="0" w:color="auto"/>
            <w:right w:val="none" w:sz="0" w:space="0" w:color="auto"/>
          </w:divBdr>
        </w:div>
        <w:div w:id="1833452516">
          <w:marLeft w:val="480"/>
          <w:marRight w:val="0"/>
          <w:marTop w:val="0"/>
          <w:marBottom w:val="0"/>
          <w:divBdr>
            <w:top w:val="none" w:sz="0" w:space="0" w:color="auto"/>
            <w:left w:val="none" w:sz="0" w:space="0" w:color="auto"/>
            <w:bottom w:val="none" w:sz="0" w:space="0" w:color="auto"/>
            <w:right w:val="none" w:sz="0" w:space="0" w:color="auto"/>
          </w:divBdr>
        </w:div>
        <w:div w:id="408579561">
          <w:marLeft w:val="480"/>
          <w:marRight w:val="0"/>
          <w:marTop w:val="0"/>
          <w:marBottom w:val="0"/>
          <w:divBdr>
            <w:top w:val="none" w:sz="0" w:space="0" w:color="auto"/>
            <w:left w:val="none" w:sz="0" w:space="0" w:color="auto"/>
            <w:bottom w:val="none" w:sz="0" w:space="0" w:color="auto"/>
            <w:right w:val="none" w:sz="0" w:space="0" w:color="auto"/>
          </w:divBdr>
        </w:div>
        <w:div w:id="633566757">
          <w:marLeft w:val="480"/>
          <w:marRight w:val="0"/>
          <w:marTop w:val="0"/>
          <w:marBottom w:val="0"/>
          <w:divBdr>
            <w:top w:val="none" w:sz="0" w:space="0" w:color="auto"/>
            <w:left w:val="none" w:sz="0" w:space="0" w:color="auto"/>
            <w:bottom w:val="none" w:sz="0" w:space="0" w:color="auto"/>
            <w:right w:val="none" w:sz="0" w:space="0" w:color="auto"/>
          </w:divBdr>
        </w:div>
        <w:div w:id="282348590">
          <w:marLeft w:val="480"/>
          <w:marRight w:val="0"/>
          <w:marTop w:val="0"/>
          <w:marBottom w:val="0"/>
          <w:divBdr>
            <w:top w:val="none" w:sz="0" w:space="0" w:color="auto"/>
            <w:left w:val="none" w:sz="0" w:space="0" w:color="auto"/>
            <w:bottom w:val="none" w:sz="0" w:space="0" w:color="auto"/>
            <w:right w:val="none" w:sz="0" w:space="0" w:color="auto"/>
          </w:divBdr>
        </w:div>
        <w:div w:id="484904483">
          <w:marLeft w:val="480"/>
          <w:marRight w:val="0"/>
          <w:marTop w:val="0"/>
          <w:marBottom w:val="0"/>
          <w:divBdr>
            <w:top w:val="none" w:sz="0" w:space="0" w:color="auto"/>
            <w:left w:val="none" w:sz="0" w:space="0" w:color="auto"/>
            <w:bottom w:val="none" w:sz="0" w:space="0" w:color="auto"/>
            <w:right w:val="none" w:sz="0" w:space="0" w:color="auto"/>
          </w:divBdr>
        </w:div>
        <w:div w:id="1807510171">
          <w:marLeft w:val="480"/>
          <w:marRight w:val="0"/>
          <w:marTop w:val="0"/>
          <w:marBottom w:val="0"/>
          <w:divBdr>
            <w:top w:val="none" w:sz="0" w:space="0" w:color="auto"/>
            <w:left w:val="none" w:sz="0" w:space="0" w:color="auto"/>
            <w:bottom w:val="none" w:sz="0" w:space="0" w:color="auto"/>
            <w:right w:val="none" w:sz="0" w:space="0" w:color="auto"/>
          </w:divBdr>
        </w:div>
        <w:div w:id="1880048254">
          <w:marLeft w:val="480"/>
          <w:marRight w:val="0"/>
          <w:marTop w:val="0"/>
          <w:marBottom w:val="0"/>
          <w:divBdr>
            <w:top w:val="none" w:sz="0" w:space="0" w:color="auto"/>
            <w:left w:val="none" w:sz="0" w:space="0" w:color="auto"/>
            <w:bottom w:val="none" w:sz="0" w:space="0" w:color="auto"/>
            <w:right w:val="none" w:sz="0" w:space="0" w:color="auto"/>
          </w:divBdr>
        </w:div>
        <w:div w:id="2074154219">
          <w:marLeft w:val="480"/>
          <w:marRight w:val="0"/>
          <w:marTop w:val="0"/>
          <w:marBottom w:val="0"/>
          <w:divBdr>
            <w:top w:val="none" w:sz="0" w:space="0" w:color="auto"/>
            <w:left w:val="none" w:sz="0" w:space="0" w:color="auto"/>
            <w:bottom w:val="none" w:sz="0" w:space="0" w:color="auto"/>
            <w:right w:val="none" w:sz="0" w:space="0" w:color="auto"/>
          </w:divBdr>
        </w:div>
        <w:div w:id="364595583">
          <w:marLeft w:val="480"/>
          <w:marRight w:val="0"/>
          <w:marTop w:val="0"/>
          <w:marBottom w:val="0"/>
          <w:divBdr>
            <w:top w:val="none" w:sz="0" w:space="0" w:color="auto"/>
            <w:left w:val="none" w:sz="0" w:space="0" w:color="auto"/>
            <w:bottom w:val="none" w:sz="0" w:space="0" w:color="auto"/>
            <w:right w:val="none" w:sz="0" w:space="0" w:color="auto"/>
          </w:divBdr>
        </w:div>
        <w:div w:id="530145323">
          <w:marLeft w:val="480"/>
          <w:marRight w:val="0"/>
          <w:marTop w:val="0"/>
          <w:marBottom w:val="0"/>
          <w:divBdr>
            <w:top w:val="none" w:sz="0" w:space="0" w:color="auto"/>
            <w:left w:val="none" w:sz="0" w:space="0" w:color="auto"/>
            <w:bottom w:val="none" w:sz="0" w:space="0" w:color="auto"/>
            <w:right w:val="none" w:sz="0" w:space="0" w:color="auto"/>
          </w:divBdr>
        </w:div>
        <w:div w:id="1760522546">
          <w:marLeft w:val="480"/>
          <w:marRight w:val="0"/>
          <w:marTop w:val="0"/>
          <w:marBottom w:val="0"/>
          <w:divBdr>
            <w:top w:val="none" w:sz="0" w:space="0" w:color="auto"/>
            <w:left w:val="none" w:sz="0" w:space="0" w:color="auto"/>
            <w:bottom w:val="none" w:sz="0" w:space="0" w:color="auto"/>
            <w:right w:val="none" w:sz="0" w:space="0" w:color="auto"/>
          </w:divBdr>
        </w:div>
        <w:div w:id="725761565">
          <w:marLeft w:val="480"/>
          <w:marRight w:val="0"/>
          <w:marTop w:val="0"/>
          <w:marBottom w:val="0"/>
          <w:divBdr>
            <w:top w:val="none" w:sz="0" w:space="0" w:color="auto"/>
            <w:left w:val="none" w:sz="0" w:space="0" w:color="auto"/>
            <w:bottom w:val="none" w:sz="0" w:space="0" w:color="auto"/>
            <w:right w:val="none" w:sz="0" w:space="0" w:color="auto"/>
          </w:divBdr>
        </w:div>
        <w:div w:id="2142534408">
          <w:marLeft w:val="480"/>
          <w:marRight w:val="0"/>
          <w:marTop w:val="0"/>
          <w:marBottom w:val="0"/>
          <w:divBdr>
            <w:top w:val="none" w:sz="0" w:space="0" w:color="auto"/>
            <w:left w:val="none" w:sz="0" w:space="0" w:color="auto"/>
            <w:bottom w:val="none" w:sz="0" w:space="0" w:color="auto"/>
            <w:right w:val="none" w:sz="0" w:space="0" w:color="auto"/>
          </w:divBdr>
        </w:div>
        <w:div w:id="2121022568">
          <w:marLeft w:val="480"/>
          <w:marRight w:val="0"/>
          <w:marTop w:val="0"/>
          <w:marBottom w:val="0"/>
          <w:divBdr>
            <w:top w:val="none" w:sz="0" w:space="0" w:color="auto"/>
            <w:left w:val="none" w:sz="0" w:space="0" w:color="auto"/>
            <w:bottom w:val="none" w:sz="0" w:space="0" w:color="auto"/>
            <w:right w:val="none" w:sz="0" w:space="0" w:color="auto"/>
          </w:divBdr>
        </w:div>
        <w:div w:id="191305352">
          <w:marLeft w:val="480"/>
          <w:marRight w:val="0"/>
          <w:marTop w:val="0"/>
          <w:marBottom w:val="0"/>
          <w:divBdr>
            <w:top w:val="none" w:sz="0" w:space="0" w:color="auto"/>
            <w:left w:val="none" w:sz="0" w:space="0" w:color="auto"/>
            <w:bottom w:val="none" w:sz="0" w:space="0" w:color="auto"/>
            <w:right w:val="none" w:sz="0" w:space="0" w:color="auto"/>
          </w:divBdr>
        </w:div>
        <w:div w:id="2094739039">
          <w:marLeft w:val="480"/>
          <w:marRight w:val="0"/>
          <w:marTop w:val="0"/>
          <w:marBottom w:val="0"/>
          <w:divBdr>
            <w:top w:val="none" w:sz="0" w:space="0" w:color="auto"/>
            <w:left w:val="none" w:sz="0" w:space="0" w:color="auto"/>
            <w:bottom w:val="none" w:sz="0" w:space="0" w:color="auto"/>
            <w:right w:val="none" w:sz="0" w:space="0" w:color="auto"/>
          </w:divBdr>
        </w:div>
        <w:div w:id="345254772">
          <w:marLeft w:val="480"/>
          <w:marRight w:val="0"/>
          <w:marTop w:val="0"/>
          <w:marBottom w:val="0"/>
          <w:divBdr>
            <w:top w:val="none" w:sz="0" w:space="0" w:color="auto"/>
            <w:left w:val="none" w:sz="0" w:space="0" w:color="auto"/>
            <w:bottom w:val="none" w:sz="0" w:space="0" w:color="auto"/>
            <w:right w:val="none" w:sz="0" w:space="0" w:color="auto"/>
          </w:divBdr>
        </w:div>
        <w:div w:id="374432675">
          <w:marLeft w:val="480"/>
          <w:marRight w:val="0"/>
          <w:marTop w:val="0"/>
          <w:marBottom w:val="0"/>
          <w:divBdr>
            <w:top w:val="none" w:sz="0" w:space="0" w:color="auto"/>
            <w:left w:val="none" w:sz="0" w:space="0" w:color="auto"/>
            <w:bottom w:val="none" w:sz="0" w:space="0" w:color="auto"/>
            <w:right w:val="none" w:sz="0" w:space="0" w:color="auto"/>
          </w:divBdr>
        </w:div>
        <w:div w:id="2133818978">
          <w:marLeft w:val="480"/>
          <w:marRight w:val="0"/>
          <w:marTop w:val="0"/>
          <w:marBottom w:val="0"/>
          <w:divBdr>
            <w:top w:val="none" w:sz="0" w:space="0" w:color="auto"/>
            <w:left w:val="none" w:sz="0" w:space="0" w:color="auto"/>
            <w:bottom w:val="none" w:sz="0" w:space="0" w:color="auto"/>
            <w:right w:val="none" w:sz="0" w:space="0" w:color="auto"/>
          </w:divBdr>
        </w:div>
        <w:div w:id="577062533">
          <w:marLeft w:val="480"/>
          <w:marRight w:val="0"/>
          <w:marTop w:val="0"/>
          <w:marBottom w:val="0"/>
          <w:divBdr>
            <w:top w:val="none" w:sz="0" w:space="0" w:color="auto"/>
            <w:left w:val="none" w:sz="0" w:space="0" w:color="auto"/>
            <w:bottom w:val="none" w:sz="0" w:space="0" w:color="auto"/>
            <w:right w:val="none" w:sz="0" w:space="0" w:color="auto"/>
          </w:divBdr>
        </w:div>
        <w:div w:id="1866094124">
          <w:marLeft w:val="480"/>
          <w:marRight w:val="0"/>
          <w:marTop w:val="0"/>
          <w:marBottom w:val="0"/>
          <w:divBdr>
            <w:top w:val="none" w:sz="0" w:space="0" w:color="auto"/>
            <w:left w:val="none" w:sz="0" w:space="0" w:color="auto"/>
            <w:bottom w:val="none" w:sz="0" w:space="0" w:color="auto"/>
            <w:right w:val="none" w:sz="0" w:space="0" w:color="auto"/>
          </w:divBdr>
        </w:div>
        <w:div w:id="1886942249">
          <w:marLeft w:val="480"/>
          <w:marRight w:val="0"/>
          <w:marTop w:val="0"/>
          <w:marBottom w:val="0"/>
          <w:divBdr>
            <w:top w:val="none" w:sz="0" w:space="0" w:color="auto"/>
            <w:left w:val="none" w:sz="0" w:space="0" w:color="auto"/>
            <w:bottom w:val="none" w:sz="0" w:space="0" w:color="auto"/>
            <w:right w:val="none" w:sz="0" w:space="0" w:color="auto"/>
          </w:divBdr>
        </w:div>
        <w:div w:id="1891922365">
          <w:marLeft w:val="480"/>
          <w:marRight w:val="0"/>
          <w:marTop w:val="0"/>
          <w:marBottom w:val="0"/>
          <w:divBdr>
            <w:top w:val="none" w:sz="0" w:space="0" w:color="auto"/>
            <w:left w:val="none" w:sz="0" w:space="0" w:color="auto"/>
            <w:bottom w:val="none" w:sz="0" w:space="0" w:color="auto"/>
            <w:right w:val="none" w:sz="0" w:space="0" w:color="auto"/>
          </w:divBdr>
        </w:div>
        <w:div w:id="2013876271">
          <w:marLeft w:val="480"/>
          <w:marRight w:val="0"/>
          <w:marTop w:val="0"/>
          <w:marBottom w:val="0"/>
          <w:divBdr>
            <w:top w:val="none" w:sz="0" w:space="0" w:color="auto"/>
            <w:left w:val="none" w:sz="0" w:space="0" w:color="auto"/>
            <w:bottom w:val="none" w:sz="0" w:space="0" w:color="auto"/>
            <w:right w:val="none" w:sz="0" w:space="0" w:color="auto"/>
          </w:divBdr>
        </w:div>
        <w:div w:id="983126546">
          <w:marLeft w:val="480"/>
          <w:marRight w:val="0"/>
          <w:marTop w:val="0"/>
          <w:marBottom w:val="0"/>
          <w:divBdr>
            <w:top w:val="none" w:sz="0" w:space="0" w:color="auto"/>
            <w:left w:val="none" w:sz="0" w:space="0" w:color="auto"/>
            <w:bottom w:val="none" w:sz="0" w:space="0" w:color="auto"/>
            <w:right w:val="none" w:sz="0" w:space="0" w:color="auto"/>
          </w:divBdr>
        </w:div>
        <w:div w:id="462699909">
          <w:marLeft w:val="480"/>
          <w:marRight w:val="0"/>
          <w:marTop w:val="0"/>
          <w:marBottom w:val="0"/>
          <w:divBdr>
            <w:top w:val="none" w:sz="0" w:space="0" w:color="auto"/>
            <w:left w:val="none" w:sz="0" w:space="0" w:color="auto"/>
            <w:bottom w:val="none" w:sz="0" w:space="0" w:color="auto"/>
            <w:right w:val="none" w:sz="0" w:space="0" w:color="auto"/>
          </w:divBdr>
        </w:div>
        <w:div w:id="636104680">
          <w:marLeft w:val="480"/>
          <w:marRight w:val="0"/>
          <w:marTop w:val="0"/>
          <w:marBottom w:val="0"/>
          <w:divBdr>
            <w:top w:val="none" w:sz="0" w:space="0" w:color="auto"/>
            <w:left w:val="none" w:sz="0" w:space="0" w:color="auto"/>
            <w:bottom w:val="none" w:sz="0" w:space="0" w:color="auto"/>
            <w:right w:val="none" w:sz="0" w:space="0" w:color="auto"/>
          </w:divBdr>
        </w:div>
        <w:div w:id="1910380078">
          <w:marLeft w:val="480"/>
          <w:marRight w:val="0"/>
          <w:marTop w:val="0"/>
          <w:marBottom w:val="0"/>
          <w:divBdr>
            <w:top w:val="none" w:sz="0" w:space="0" w:color="auto"/>
            <w:left w:val="none" w:sz="0" w:space="0" w:color="auto"/>
            <w:bottom w:val="none" w:sz="0" w:space="0" w:color="auto"/>
            <w:right w:val="none" w:sz="0" w:space="0" w:color="auto"/>
          </w:divBdr>
        </w:div>
        <w:div w:id="1878271391">
          <w:marLeft w:val="480"/>
          <w:marRight w:val="0"/>
          <w:marTop w:val="0"/>
          <w:marBottom w:val="0"/>
          <w:divBdr>
            <w:top w:val="none" w:sz="0" w:space="0" w:color="auto"/>
            <w:left w:val="none" w:sz="0" w:space="0" w:color="auto"/>
            <w:bottom w:val="none" w:sz="0" w:space="0" w:color="auto"/>
            <w:right w:val="none" w:sz="0" w:space="0" w:color="auto"/>
          </w:divBdr>
        </w:div>
        <w:div w:id="1288778276">
          <w:marLeft w:val="480"/>
          <w:marRight w:val="0"/>
          <w:marTop w:val="0"/>
          <w:marBottom w:val="0"/>
          <w:divBdr>
            <w:top w:val="none" w:sz="0" w:space="0" w:color="auto"/>
            <w:left w:val="none" w:sz="0" w:space="0" w:color="auto"/>
            <w:bottom w:val="none" w:sz="0" w:space="0" w:color="auto"/>
            <w:right w:val="none" w:sz="0" w:space="0" w:color="auto"/>
          </w:divBdr>
        </w:div>
        <w:div w:id="884415089">
          <w:marLeft w:val="480"/>
          <w:marRight w:val="0"/>
          <w:marTop w:val="0"/>
          <w:marBottom w:val="0"/>
          <w:divBdr>
            <w:top w:val="none" w:sz="0" w:space="0" w:color="auto"/>
            <w:left w:val="none" w:sz="0" w:space="0" w:color="auto"/>
            <w:bottom w:val="none" w:sz="0" w:space="0" w:color="auto"/>
            <w:right w:val="none" w:sz="0" w:space="0" w:color="auto"/>
          </w:divBdr>
        </w:div>
        <w:div w:id="1956524874">
          <w:marLeft w:val="480"/>
          <w:marRight w:val="0"/>
          <w:marTop w:val="0"/>
          <w:marBottom w:val="0"/>
          <w:divBdr>
            <w:top w:val="none" w:sz="0" w:space="0" w:color="auto"/>
            <w:left w:val="none" w:sz="0" w:space="0" w:color="auto"/>
            <w:bottom w:val="none" w:sz="0" w:space="0" w:color="auto"/>
            <w:right w:val="none" w:sz="0" w:space="0" w:color="auto"/>
          </w:divBdr>
        </w:div>
        <w:div w:id="911890785">
          <w:marLeft w:val="480"/>
          <w:marRight w:val="0"/>
          <w:marTop w:val="0"/>
          <w:marBottom w:val="0"/>
          <w:divBdr>
            <w:top w:val="none" w:sz="0" w:space="0" w:color="auto"/>
            <w:left w:val="none" w:sz="0" w:space="0" w:color="auto"/>
            <w:bottom w:val="none" w:sz="0" w:space="0" w:color="auto"/>
            <w:right w:val="none" w:sz="0" w:space="0" w:color="auto"/>
          </w:divBdr>
        </w:div>
        <w:div w:id="2126581468">
          <w:marLeft w:val="480"/>
          <w:marRight w:val="0"/>
          <w:marTop w:val="0"/>
          <w:marBottom w:val="0"/>
          <w:divBdr>
            <w:top w:val="none" w:sz="0" w:space="0" w:color="auto"/>
            <w:left w:val="none" w:sz="0" w:space="0" w:color="auto"/>
            <w:bottom w:val="none" w:sz="0" w:space="0" w:color="auto"/>
            <w:right w:val="none" w:sz="0" w:space="0" w:color="auto"/>
          </w:divBdr>
        </w:div>
        <w:div w:id="680813237">
          <w:marLeft w:val="480"/>
          <w:marRight w:val="0"/>
          <w:marTop w:val="0"/>
          <w:marBottom w:val="0"/>
          <w:divBdr>
            <w:top w:val="none" w:sz="0" w:space="0" w:color="auto"/>
            <w:left w:val="none" w:sz="0" w:space="0" w:color="auto"/>
            <w:bottom w:val="none" w:sz="0" w:space="0" w:color="auto"/>
            <w:right w:val="none" w:sz="0" w:space="0" w:color="auto"/>
          </w:divBdr>
        </w:div>
        <w:div w:id="1347752780">
          <w:marLeft w:val="480"/>
          <w:marRight w:val="0"/>
          <w:marTop w:val="0"/>
          <w:marBottom w:val="0"/>
          <w:divBdr>
            <w:top w:val="none" w:sz="0" w:space="0" w:color="auto"/>
            <w:left w:val="none" w:sz="0" w:space="0" w:color="auto"/>
            <w:bottom w:val="none" w:sz="0" w:space="0" w:color="auto"/>
            <w:right w:val="none" w:sz="0" w:space="0" w:color="auto"/>
          </w:divBdr>
        </w:div>
        <w:div w:id="1336416000">
          <w:marLeft w:val="480"/>
          <w:marRight w:val="0"/>
          <w:marTop w:val="0"/>
          <w:marBottom w:val="0"/>
          <w:divBdr>
            <w:top w:val="none" w:sz="0" w:space="0" w:color="auto"/>
            <w:left w:val="none" w:sz="0" w:space="0" w:color="auto"/>
            <w:bottom w:val="none" w:sz="0" w:space="0" w:color="auto"/>
            <w:right w:val="none" w:sz="0" w:space="0" w:color="auto"/>
          </w:divBdr>
        </w:div>
        <w:div w:id="2069571833">
          <w:marLeft w:val="480"/>
          <w:marRight w:val="0"/>
          <w:marTop w:val="0"/>
          <w:marBottom w:val="0"/>
          <w:divBdr>
            <w:top w:val="none" w:sz="0" w:space="0" w:color="auto"/>
            <w:left w:val="none" w:sz="0" w:space="0" w:color="auto"/>
            <w:bottom w:val="none" w:sz="0" w:space="0" w:color="auto"/>
            <w:right w:val="none" w:sz="0" w:space="0" w:color="auto"/>
          </w:divBdr>
        </w:div>
        <w:div w:id="1949387219">
          <w:marLeft w:val="480"/>
          <w:marRight w:val="0"/>
          <w:marTop w:val="0"/>
          <w:marBottom w:val="0"/>
          <w:divBdr>
            <w:top w:val="none" w:sz="0" w:space="0" w:color="auto"/>
            <w:left w:val="none" w:sz="0" w:space="0" w:color="auto"/>
            <w:bottom w:val="none" w:sz="0" w:space="0" w:color="auto"/>
            <w:right w:val="none" w:sz="0" w:space="0" w:color="auto"/>
          </w:divBdr>
        </w:div>
        <w:div w:id="1065034744">
          <w:marLeft w:val="480"/>
          <w:marRight w:val="0"/>
          <w:marTop w:val="0"/>
          <w:marBottom w:val="0"/>
          <w:divBdr>
            <w:top w:val="none" w:sz="0" w:space="0" w:color="auto"/>
            <w:left w:val="none" w:sz="0" w:space="0" w:color="auto"/>
            <w:bottom w:val="none" w:sz="0" w:space="0" w:color="auto"/>
            <w:right w:val="none" w:sz="0" w:space="0" w:color="auto"/>
          </w:divBdr>
        </w:div>
        <w:div w:id="34895546">
          <w:marLeft w:val="480"/>
          <w:marRight w:val="0"/>
          <w:marTop w:val="0"/>
          <w:marBottom w:val="0"/>
          <w:divBdr>
            <w:top w:val="none" w:sz="0" w:space="0" w:color="auto"/>
            <w:left w:val="none" w:sz="0" w:space="0" w:color="auto"/>
            <w:bottom w:val="none" w:sz="0" w:space="0" w:color="auto"/>
            <w:right w:val="none" w:sz="0" w:space="0" w:color="auto"/>
          </w:divBdr>
        </w:div>
        <w:div w:id="1826432667">
          <w:marLeft w:val="480"/>
          <w:marRight w:val="0"/>
          <w:marTop w:val="0"/>
          <w:marBottom w:val="0"/>
          <w:divBdr>
            <w:top w:val="none" w:sz="0" w:space="0" w:color="auto"/>
            <w:left w:val="none" w:sz="0" w:space="0" w:color="auto"/>
            <w:bottom w:val="none" w:sz="0" w:space="0" w:color="auto"/>
            <w:right w:val="none" w:sz="0" w:space="0" w:color="auto"/>
          </w:divBdr>
        </w:div>
        <w:div w:id="193159259">
          <w:marLeft w:val="480"/>
          <w:marRight w:val="0"/>
          <w:marTop w:val="0"/>
          <w:marBottom w:val="0"/>
          <w:divBdr>
            <w:top w:val="none" w:sz="0" w:space="0" w:color="auto"/>
            <w:left w:val="none" w:sz="0" w:space="0" w:color="auto"/>
            <w:bottom w:val="none" w:sz="0" w:space="0" w:color="auto"/>
            <w:right w:val="none" w:sz="0" w:space="0" w:color="auto"/>
          </w:divBdr>
        </w:div>
        <w:div w:id="448816723">
          <w:marLeft w:val="480"/>
          <w:marRight w:val="0"/>
          <w:marTop w:val="0"/>
          <w:marBottom w:val="0"/>
          <w:divBdr>
            <w:top w:val="none" w:sz="0" w:space="0" w:color="auto"/>
            <w:left w:val="none" w:sz="0" w:space="0" w:color="auto"/>
            <w:bottom w:val="none" w:sz="0" w:space="0" w:color="auto"/>
            <w:right w:val="none" w:sz="0" w:space="0" w:color="auto"/>
          </w:divBdr>
        </w:div>
        <w:div w:id="802775219">
          <w:marLeft w:val="480"/>
          <w:marRight w:val="0"/>
          <w:marTop w:val="0"/>
          <w:marBottom w:val="0"/>
          <w:divBdr>
            <w:top w:val="none" w:sz="0" w:space="0" w:color="auto"/>
            <w:left w:val="none" w:sz="0" w:space="0" w:color="auto"/>
            <w:bottom w:val="none" w:sz="0" w:space="0" w:color="auto"/>
            <w:right w:val="none" w:sz="0" w:space="0" w:color="auto"/>
          </w:divBdr>
        </w:div>
        <w:div w:id="1442915116">
          <w:marLeft w:val="480"/>
          <w:marRight w:val="0"/>
          <w:marTop w:val="0"/>
          <w:marBottom w:val="0"/>
          <w:divBdr>
            <w:top w:val="none" w:sz="0" w:space="0" w:color="auto"/>
            <w:left w:val="none" w:sz="0" w:space="0" w:color="auto"/>
            <w:bottom w:val="none" w:sz="0" w:space="0" w:color="auto"/>
            <w:right w:val="none" w:sz="0" w:space="0" w:color="auto"/>
          </w:divBdr>
        </w:div>
        <w:div w:id="1752894736">
          <w:marLeft w:val="480"/>
          <w:marRight w:val="0"/>
          <w:marTop w:val="0"/>
          <w:marBottom w:val="0"/>
          <w:divBdr>
            <w:top w:val="none" w:sz="0" w:space="0" w:color="auto"/>
            <w:left w:val="none" w:sz="0" w:space="0" w:color="auto"/>
            <w:bottom w:val="none" w:sz="0" w:space="0" w:color="auto"/>
            <w:right w:val="none" w:sz="0" w:space="0" w:color="auto"/>
          </w:divBdr>
        </w:div>
        <w:div w:id="738945740">
          <w:marLeft w:val="480"/>
          <w:marRight w:val="0"/>
          <w:marTop w:val="0"/>
          <w:marBottom w:val="0"/>
          <w:divBdr>
            <w:top w:val="none" w:sz="0" w:space="0" w:color="auto"/>
            <w:left w:val="none" w:sz="0" w:space="0" w:color="auto"/>
            <w:bottom w:val="none" w:sz="0" w:space="0" w:color="auto"/>
            <w:right w:val="none" w:sz="0" w:space="0" w:color="auto"/>
          </w:divBdr>
        </w:div>
        <w:div w:id="1194030689">
          <w:marLeft w:val="480"/>
          <w:marRight w:val="0"/>
          <w:marTop w:val="0"/>
          <w:marBottom w:val="0"/>
          <w:divBdr>
            <w:top w:val="none" w:sz="0" w:space="0" w:color="auto"/>
            <w:left w:val="none" w:sz="0" w:space="0" w:color="auto"/>
            <w:bottom w:val="none" w:sz="0" w:space="0" w:color="auto"/>
            <w:right w:val="none" w:sz="0" w:space="0" w:color="auto"/>
          </w:divBdr>
        </w:div>
        <w:div w:id="369453365">
          <w:marLeft w:val="480"/>
          <w:marRight w:val="0"/>
          <w:marTop w:val="0"/>
          <w:marBottom w:val="0"/>
          <w:divBdr>
            <w:top w:val="none" w:sz="0" w:space="0" w:color="auto"/>
            <w:left w:val="none" w:sz="0" w:space="0" w:color="auto"/>
            <w:bottom w:val="none" w:sz="0" w:space="0" w:color="auto"/>
            <w:right w:val="none" w:sz="0" w:space="0" w:color="auto"/>
          </w:divBdr>
        </w:div>
        <w:div w:id="988287398">
          <w:marLeft w:val="480"/>
          <w:marRight w:val="0"/>
          <w:marTop w:val="0"/>
          <w:marBottom w:val="0"/>
          <w:divBdr>
            <w:top w:val="none" w:sz="0" w:space="0" w:color="auto"/>
            <w:left w:val="none" w:sz="0" w:space="0" w:color="auto"/>
            <w:bottom w:val="none" w:sz="0" w:space="0" w:color="auto"/>
            <w:right w:val="none" w:sz="0" w:space="0" w:color="auto"/>
          </w:divBdr>
        </w:div>
        <w:div w:id="540215461">
          <w:marLeft w:val="480"/>
          <w:marRight w:val="0"/>
          <w:marTop w:val="0"/>
          <w:marBottom w:val="0"/>
          <w:divBdr>
            <w:top w:val="none" w:sz="0" w:space="0" w:color="auto"/>
            <w:left w:val="none" w:sz="0" w:space="0" w:color="auto"/>
            <w:bottom w:val="none" w:sz="0" w:space="0" w:color="auto"/>
            <w:right w:val="none" w:sz="0" w:space="0" w:color="auto"/>
          </w:divBdr>
        </w:div>
        <w:div w:id="713389015">
          <w:marLeft w:val="480"/>
          <w:marRight w:val="0"/>
          <w:marTop w:val="0"/>
          <w:marBottom w:val="0"/>
          <w:divBdr>
            <w:top w:val="none" w:sz="0" w:space="0" w:color="auto"/>
            <w:left w:val="none" w:sz="0" w:space="0" w:color="auto"/>
            <w:bottom w:val="none" w:sz="0" w:space="0" w:color="auto"/>
            <w:right w:val="none" w:sz="0" w:space="0" w:color="auto"/>
          </w:divBdr>
        </w:div>
        <w:div w:id="856313840">
          <w:marLeft w:val="480"/>
          <w:marRight w:val="0"/>
          <w:marTop w:val="0"/>
          <w:marBottom w:val="0"/>
          <w:divBdr>
            <w:top w:val="none" w:sz="0" w:space="0" w:color="auto"/>
            <w:left w:val="none" w:sz="0" w:space="0" w:color="auto"/>
            <w:bottom w:val="none" w:sz="0" w:space="0" w:color="auto"/>
            <w:right w:val="none" w:sz="0" w:space="0" w:color="auto"/>
          </w:divBdr>
        </w:div>
        <w:div w:id="1365401640">
          <w:marLeft w:val="480"/>
          <w:marRight w:val="0"/>
          <w:marTop w:val="0"/>
          <w:marBottom w:val="0"/>
          <w:divBdr>
            <w:top w:val="none" w:sz="0" w:space="0" w:color="auto"/>
            <w:left w:val="none" w:sz="0" w:space="0" w:color="auto"/>
            <w:bottom w:val="none" w:sz="0" w:space="0" w:color="auto"/>
            <w:right w:val="none" w:sz="0" w:space="0" w:color="auto"/>
          </w:divBdr>
        </w:div>
        <w:div w:id="1908567822">
          <w:marLeft w:val="480"/>
          <w:marRight w:val="0"/>
          <w:marTop w:val="0"/>
          <w:marBottom w:val="0"/>
          <w:divBdr>
            <w:top w:val="none" w:sz="0" w:space="0" w:color="auto"/>
            <w:left w:val="none" w:sz="0" w:space="0" w:color="auto"/>
            <w:bottom w:val="none" w:sz="0" w:space="0" w:color="auto"/>
            <w:right w:val="none" w:sz="0" w:space="0" w:color="auto"/>
          </w:divBdr>
        </w:div>
        <w:div w:id="308440451">
          <w:marLeft w:val="480"/>
          <w:marRight w:val="0"/>
          <w:marTop w:val="0"/>
          <w:marBottom w:val="0"/>
          <w:divBdr>
            <w:top w:val="none" w:sz="0" w:space="0" w:color="auto"/>
            <w:left w:val="none" w:sz="0" w:space="0" w:color="auto"/>
            <w:bottom w:val="none" w:sz="0" w:space="0" w:color="auto"/>
            <w:right w:val="none" w:sz="0" w:space="0" w:color="auto"/>
          </w:divBdr>
        </w:div>
        <w:div w:id="1986399020">
          <w:marLeft w:val="480"/>
          <w:marRight w:val="0"/>
          <w:marTop w:val="0"/>
          <w:marBottom w:val="0"/>
          <w:divBdr>
            <w:top w:val="none" w:sz="0" w:space="0" w:color="auto"/>
            <w:left w:val="none" w:sz="0" w:space="0" w:color="auto"/>
            <w:bottom w:val="none" w:sz="0" w:space="0" w:color="auto"/>
            <w:right w:val="none" w:sz="0" w:space="0" w:color="auto"/>
          </w:divBdr>
        </w:div>
        <w:div w:id="681012228">
          <w:marLeft w:val="480"/>
          <w:marRight w:val="0"/>
          <w:marTop w:val="0"/>
          <w:marBottom w:val="0"/>
          <w:divBdr>
            <w:top w:val="none" w:sz="0" w:space="0" w:color="auto"/>
            <w:left w:val="none" w:sz="0" w:space="0" w:color="auto"/>
            <w:bottom w:val="none" w:sz="0" w:space="0" w:color="auto"/>
            <w:right w:val="none" w:sz="0" w:space="0" w:color="auto"/>
          </w:divBdr>
        </w:div>
        <w:div w:id="71464465">
          <w:marLeft w:val="480"/>
          <w:marRight w:val="0"/>
          <w:marTop w:val="0"/>
          <w:marBottom w:val="0"/>
          <w:divBdr>
            <w:top w:val="none" w:sz="0" w:space="0" w:color="auto"/>
            <w:left w:val="none" w:sz="0" w:space="0" w:color="auto"/>
            <w:bottom w:val="none" w:sz="0" w:space="0" w:color="auto"/>
            <w:right w:val="none" w:sz="0" w:space="0" w:color="auto"/>
          </w:divBdr>
        </w:div>
        <w:div w:id="163739078">
          <w:marLeft w:val="480"/>
          <w:marRight w:val="0"/>
          <w:marTop w:val="0"/>
          <w:marBottom w:val="0"/>
          <w:divBdr>
            <w:top w:val="none" w:sz="0" w:space="0" w:color="auto"/>
            <w:left w:val="none" w:sz="0" w:space="0" w:color="auto"/>
            <w:bottom w:val="none" w:sz="0" w:space="0" w:color="auto"/>
            <w:right w:val="none" w:sz="0" w:space="0" w:color="auto"/>
          </w:divBdr>
        </w:div>
        <w:div w:id="1489008570">
          <w:marLeft w:val="480"/>
          <w:marRight w:val="0"/>
          <w:marTop w:val="0"/>
          <w:marBottom w:val="0"/>
          <w:divBdr>
            <w:top w:val="none" w:sz="0" w:space="0" w:color="auto"/>
            <w:left w:val="none" w:sz="0" w:space="0" w:color="auto"/>
            <w:bottom w:val="none" w:sz="0" w:space="0" w:color="auto"/>
            <w:right w:val="none" w:sz="0" w:space="0" w:color="auto"/>
          </w:divBdr>
        </w:div>
        <w:div w:id="1156071971">
          <w:marLeft w:val="480"/>
          <w:marRight w:val="0"/>
          <w:marTop w:val="0"/>
          <w:marBottom w:val="0"/>
          <w:divBdr>
            <w:top w:val="none" w:sz="0" w:space="0" w:color="auto"/>
            <w:left w:val="none" w:sz="0" w:space="0" w:color="auto"/>
            <w:bottom w:val="none" w:sz="0" w:space="0" w:color="auto"/>
            <w:right w:val="none" w:sz="0" w:space="0" w:color="auto"/>
          </w:divBdr>
        </w:div>
        <w:div w:id="1606377932">
          <w:marLeft w:val="480"/>
          <w:marRight w:val="0"/>
          <w:marTop w:val="0"/>
          <w:marBottom w:val="0"/>
          <w:divBdr>
            <w:top w:val="none" w:sz="0" w:space="0" w:color="auto"/>
            <w:left w:val="none" w:sz="0" w:space="0" w:color="auto"/>
            <w:bottom w:val="none" w:sz="0" w:space="0" w:color="auto"/>
            <w:right w:val="none" w:sz="0" w:space="0" w:color="auto"/>
          </w:divBdr>
        </w:div>
        <w:div w:id="99761001">
          <w:marLeft w:val="480"/>
          <w:marRight w:val="0"/>
          <w:marTop w:val="0"/>
          <w:marBottom w:val="0"/>
          <w:divBdr>
            <w:top w:val="none" w:sz="0" w:space="0" w:color="auto"/>
            <w:left w:val="none" w:sz="0" w:space="0" w:color="auto"/>
            <w:bottom w:val="none" w:sz="0" w:space="0" w:color="auto"/>
            <w:right w:val="none" w:sz="0" w:space="0" w:color="auto"/>
          </w:divBdr>
        </w:div>
        <w:div w:id="1318074368">
          <w:marLeft w:val="480"/>
          <w:marRight w:val="0"/>
          <w:marTop w:val="0"/>
          <w:marBottom w:val="0"/>
          <w:divBdr>
            <w:top w:val="none" w:sz="0" w:space="0" w:color="auto"/>
            <w:left w:val="none" w:sz="0" w:space="0" w:color="auto"/>
            <w:bottom w:val="none" w:sz="0" w:space="0" w:color="auto"/>
            <w:right w:val="none" w:sz="0" w:space="0" w:color="auto"/>
          </w:divBdr>
        </w:div>
        <w:div w:id="2012367979">
          <w:marLeft w:val="480"/>
          <w:marRight w:val="0"/>
          <w:marTop w:val="0"/>
          <w:marBottom w:val="0"/>
          <w:divBdr>
            <w:top w:val="none" w:sz="0" w:space="0" w:color="auto"/>
            <w:left w:val="none" w:sz="0" w:space="0" w:color="auto"/>
            <w:bottom w:val="none" w:sz="0" w:space="0" w:color="auto"/>
            <w:right w:val="none" w:sz="0" w:space="0" w:color="auto"/>
          </w:divBdr>
        </w:div>
        <w:div w:id="1262759212">
          <w:marLeft w:val="480"/>
          <w:marRight w:val="0"/>
          <w:marTop w:val="0"/>
          <w:marBottom w:val="0"/>
          <w:divBdr>
            <w:top w:val="none" w:sz="0" w:space="0" w:color="auto"/>
            <w:left w:val="none" w:sz="0" w:space="0" w:color="auto"/>
            <w:bottom w:val="none" w:sz="0" w:space="0" w:color="auto"/>
            <w:right w:val="none" w:sz="0" w:space="0" w:color="auto"/>
          </w:divBdr>
        </w:div>
        <w:div w:id="217326237">
          <w:marLeft w:val="480"/>
          <w:marRight w:val="0"/>
          <w:marTop w:val="0"/>
          <w:marBottom w:val="0"/>
          <w:divBdr>
            <w:top w:val="none" w:sz="0" w:space="0" w:color="auto"/>
            <w:left w:val="none" w:sz="0" w:space="0" w:color="auto"/>
            <w:bottom w:val="none" w:sz="0" w:space="0" w:color="auto"/>
            <w:right w:val="none" w:sz="0" w:space="0" w:color="auto"/>
          </w:divBdr>
        </w:div>
        <w:div w:id="1948417827">
          <w:marLeft w:val="480"/>
          <w:marRight w:val="0"/>
          <w:marTop w:val="0"/>
          <w:marBottom w:val="0"/>
          <w:divBdr>
            <w:top w:val="none" w:sz="0" w:space="0" w:color="auto"/>
            <w:left w:val="none" w:sz="0" w:space="0" w:color="auto"/>
            <w:bottom w:val="none" w:sz="0" w:space="0" w:color="auto"/>
            <w:right w:val="none" w:sz="0" w:space="0" w:color="auto"/>
          </w:divBdr>
        </w:div>
        <w:div w:id="397215603">
          <w:marLeft w:val="480"/>
          <w:marRight w:val="0"/>
          <w:marTop w:val="0"/>
          <w:marBottom w:val="0"/>
          <w:divBdr>
            <w:top w:val="none" w:sz="0" w:space="0" w:color="auto"/>
            <w:left w:val="none" w:sz="0" w:space="0" w:color="auto"/>
            <w:bottom w:val="none" w:sz="0" w:space="0" w:color="auto"/>
            <w:right w:val="none" w:sz="0" w:space="0" w:color="auto"/>
          </w:divBdr>
        </w:div>
        <w:div w:id="1053698094">
          <w:marLeft w:val="480"/>
          <w:marRight w:val="0"/>
          <w:marTop w:val="0"/>
          <w:marBottom w:val="0"/>
          <w:divBdr>
            <w:top w:val="none" w:sz="0" w:space="0" w:color="auto"/>
            <w:left w:val="none" w:sz="0" w:space="0" w:color="auto"/>
            <w:bottom w:val="none" w:sz="0" w:space="0" w:color="auto"/>
            <w:right w:val="none" w:sz="0" w:space="0" w:color="auto"/>
          </w:divBdr>
        </w:div>
        <w:div w:id="2083984543">
          <w:marLeft w:val="480"/>
          <w:marRight w:val="0"/>
          <w:marTop w:val="0"/>
          <w:marBottom w:val="0"/>
          <w:divBdr>
            <w:top w:val="none" w:sz="0" w:space="0" w:color="auto"/>
            <w:left w:val="none" w:sz="0" w:space="0" w:color="auto"/>
            <w:bottom w:val="none" w:sz="0" w:space="0" w:color="auto"/>
            <w:right w:val="none" w:sz="0" w:space="0" w:color="auto"/>
          </w:divBdr>
        </w:div>
        <w:div w:id="780993947">
          <w:marLeft w:val="480"/>
          <w:marRight w:val="0"/>
          <w:marTop w:val="0"/>
          <w:marBottom w:val="0"/>
          <w:divBdr>
            <w:top w:val="none" w:sz="0" w:space="0" w:color="auto"/>
            <w:left w:val="none" w:sz="0" w:space="0" w:color="auto"/>
            <w:bottom w:val="none" w:sz="0" w:space="0" w:color="auto"/>
            <w:right w:val="none" w:sz="0" w:space="0" w:color="auto"/>
          </w:divBdr>
        </w:div>
        <w:div w:id="517427493">
          <w:marLeft w:val="480"/>
          <w:marRight w:val="0"/>
          <w:marTop w:val="0"/>
          <w:marBottom w:val="0"/>
          <w:divBdr>
            <w:top w:val="none" w:sz="0" w:space="0" w:color="auto"/>
            <w:left w:val="none" w:sz="0" w:space="0" w:color="auto"/>
            <w:bottom w:val="none" w:sz="0" w:space="0" w:color="auto"/>
            <w:right w:val="none" w:sz="0" w:space="0" w:color="auto"/>
          </w:divBdr>
        </w:div>
        <w:div w:id="214127734">
          <w:marLeft w:val="480"/>
          <w:marRight w:val="0"/>
          <w:marTop w:val="0"/>
          <w:marBottom w:val="0"/>
          <w:divBdr>
            <w:top w:val="none" w:sz="0" w:space="0" w:color="auto"/>
            <w:left w:val="none" w:sz="0" w:space="0" w:color="auto"/>
            <w:bottom w:val="none" w:sz="0" w:space="0" w:color="auto"/>
            <w:right w:val="none" w:sz="0" w:space="0" w:color="auto"/>
          </w:divBdr>
        </w:div>
        <w:div w:id="1537234963">
          <w:marLeft w:val="480"/>
          <w:marRight w:val="0"/>
          <w:marTop w:val="0"/>
          <w:marBottom w:val="0"/>
          <w:divBdr>
            <w:top w:val="none" w:sz="0" w:space="0" w:color="auto"/>
            <w:left w:val="none" w:sz="0" w:space="0" w:color="auto"/>
            <w:bottom w:val="none" w:sz="0" w:space="0" w:color="auto"/>
            <w:right w:val="none" w:sz="0" w:space="0" w:color="auto"/>
          </w:divBdr>
        </w:div>
        <w:div w:id="1817792452">
          <w:marLeft w:val="480"/>
          <w:marRight w:val="0"/>
          <w:marTop w:val="0"/>
          <w:marBottom w:val="0"/>
          <w:divBdr>
            <w:top w:val="none" w:sz="0" w:space="0" w:color="auto"/>
            <w:left w:val="none" w:sz="0" w:space="0" w:color="auto"/>
            <w:bottom w:val="none" w:sz="0" w:space="0" w:color="auto"/>
            <w:right w:val="none" w:sz="0" w:space="0" w:color="auto"/>
          </w:divBdr>
        </w:div>
        <w:div w:id="592201698">
          <w:marLeft w:val="480"/>
          <w:marRight w:val="0"/>
          <w:marTop w:val="0"/>
          <w:marBottom w:val="0"/>
          <w:divBdr>
            <w:top w:val="none" w:sz="0" w:space="0" w:color="auto"/>
            <w:left w:val="none" w:sz="0" w:space="0" w:color="auto"/>
            <w:bottom w:val="none" w:sz="0" w:space="0" w:color="auto"/>
            <w:right w:val="none" w:sz="0" w:space="0" w:color="auto"/>
          </w:divBdr>
        </w:div>
        <w:div w:id="1210994585">
          <w:marLeft w:val="480"/>
          <w:marRight w:val="0"/>
          <w:marTop w:val="0"/>
          <w:marBottom w:val="0"/>
          <w:divBdr>
            <w:top w:val="none" w:sz="0" w:space="0" w:color="auto"/>
            <w:left w:val="none" w:sz="0" w:space="0" w:color="auto"/>
            <w:bottom w:val="none" w:sz="0" w:space="0" w:color="auto"/>
            <w:right w:val="none" w:sz="0" w:space="0" w:color="auto"/>
          </w:divBdr>
        </w:div>
        <w:div w:id="884223028">
          <w:marLeft w:val="480"/>
          <w:marRight w:val="0"/>
          <w:marTop w:val="0"/>
          <w:marBottom w:val="0"/>
          <w:divBdr>
            <w:top w:val="none" w:sz="0" w:space="0" w:color="auto"/>
            <w:left w:val="none" w:sz="0" w:space="0" w:color="auto"/>
            <w:bottom w:val="none" w:sz="0" w:space="0" w:color="auto"/>
            <w:right w:val="none" w:sz="0" w:space="0" w:color="auto"/>
          </w:divBdr>
        </w:div>
        <w:div w:id="1289048905">
          <w:marLeft w:val="480"/>
          <w:marRight w:val="0"/>
          <w:marTop w:val="0"/>
          <w:marBottom w:val="0"/>
          <w:divBdr>
            <w:top w:val="none" w:sz="0" w:space="0" w:color="auto"/>
            <w:left w:val="none" w:sz="0" w:space="0" w:color="auto"/>
            <w:bottom w:val="none" w:sz="0" w:space="0" w:color="auto"/>
            <w:right w:val="none" w:sz="0" w:space="0" w:color="auto"/>
          </w:divBdr>
        </w:div>
        <w:div w:id="651178273">
          <w:marLeft w:val="480"/>
          <w:marRight w:val="0"/>
          <w:marTop w:val="0"/>
          <w:marBottom w:val="0"/>
          <w:divBdr>
            <w:top w:val="none" w:sz="0" w:space="0" w:color="auto"/>
            <w:left w:val="none" w:sz="0" w:space="0" w:color="auto"/>
            <w:bottom w:val="none" w:sz="0" w:space="0" w:color="auto"/>
            <w:right w:val="none" w:sz="0" w:space="0" w:color="auto"/>
          </w:divBdr>
        </w:div>
        <w:div w:id="1720207905">
          <w:marLeft w:val="480"/>
          <w:marRight w:val="0"/>
          <w:marTop w:val="0"/>
          <w:marBottom w:val="0"/>
          <w:divBdr>
            <w:top w:val="none" w:sz="0" w:space="0" w:color="auto"/>
            <w:left w:val="none" w:sz="0" w:space="0" w:color="auto"/>
            <w:bottom w:val="none" w:sz="0" w:space="0" w:color="auto"/>
            <w:right w:val="none" w:sz="0" w:space="0" w:color="auto"/>
          </w:divBdr>
        </w:div>
        <w:div w:id="46994003">
          <w:marLeft w:val="480"/>
          <w:marRight w:val="0"/>
          <w:marTop w:val="0"/>
          <w:marBottom w:val="0"/>
          <w:divBdr>
            <w:top w:val="none" w:sz="0" w:space="0" w:color="auto"/>
            <w:left w:val="none" w:sz="0" w:space="0" w:color="auto"/>
            <w:bottom w:val="none" w:sz="0" w:space="0" w:color="auto"/>
            <w:right w:val="none" w:sz="0" w:space="0" w:color="auto"/>
          </w:divBdr>
        </w:div>
        <w:div w:id="250549731">
          <w:marLeft w:val="480"/>
          <w:marRight w:val="0"/>
          <w:marTop w:val="0"/>
          <w:marBottom w:val="0"/>
          <w:divBdr>
            <w:top w:val="none" w:sz="0" w:space="0" w:color="auto"/>
            <w:left w:val="none" w:sz="0" w:space="0" w:color="auto"/>
            <w:bottom w:val="none" w:sz="0" w:space="0" w:color="auto"/>
            <w:right w:val="none" w:sz="0" w:space="0" w:color="auto"/>
          </w:divBdr>
        </w:div>
        <w:div w:id="1098401942">
          <w:marLeft w:val="480"/>
          <w:marRight w:val="0"/>
          <w:marTop w:val="0"/>
          <w:marBottom w:val="0"/>
          <w:divBdr>
            <w:top w:val="none" w:sz="0" w:space="0" w:color="auto"/>
            <w:left w:val="none" w:sz="0" w:space="0" w:color="auto"/>
            <w:bottom w:val="none" w:sz="0" w:space="0" w:color="auto"/>
            <w:right w:val="none" w:sz="0" w:space="0" w:color="auto"/>
          </w:divBdr>
        </w:div>
        <w:div w:id="1291741233">
          <w:marLeft w:val="480"/>
          <w:marRight w:val="0"/>
          <w:marTop w:val="0"/>
          <w:marBottom w:val="0"/>
          <w:divBdr>
            <w:top w:val="none" w:sz="0" w:space="0" w:color="auto"/>
            <w:left w:val="none" w:sz="0" w:space="0" w:color="auto"/>
            <w:bottom w:val="none" w:sz="0" w:space="0" w:color="auto"/>
            <w:right w:val="none" w:sz="0" w:space="0" w:color="auto"/>
          </w:divBdr>
        </w:div>
        <w:div w:id="1275404225">
          <w:marLeft w:val="480"/>
          <w:marRight w:val="0"/>
          <w:marTop w:val="0"/>
          <w:marBottom w:val="0"/>
          <w:divBdr>
            <w:top w:val="none" w:sz="0" w:space="0" w:color="auto"/>
            <w:left w:val="none" w:sz="0" w:space="0" w:color="auto"/>
            <w:bottom w:val="none" w:sz="0" w:space="0" w:color="auto"/>
            <w:right w:val="none" w:sz="0" w:space="0" w:color="auto"/>
          </w:divBdr>
        </w:div>
        <w:div w:id="857430592">
          <w:marLeft w:val="480"/>
          <w:marRight w:val="0"/>
          <w:marTop w:val="0"/>
          <w:marBottom w:val="0"/>
          <w:divBdr>
            <w:top w:val="none" w:sz="0" w:space="0" w:color="auto"/>
            <w:left w:val="none" w:sz="0" w:space="0" w:color="auto"/>
            <w:bottom w:val="none" w:sz="0" w:space="0" w:color="auto"/>
            <w:right w:val="none" w:sz="0" w:space="0" w:color="auto"/>
          </w:divBdr>
        </w:div>
        <w:div w:id="1870022919">
          <w:marLeft w:val="480"/>
          <w:marRight w:val="0"/>
          <w:marTop w:val="0"/>
          <w:marBottom w:val="0"/>
          <w:divBdr>
            <w:top w:val="none" w:sz="0" w:space="0" w:color="auto"/>
            <w:left w:val="none" w:sz="0" w:space="0" w:color="auto"/>
            <w:bottom w:val="none" w:sz="0" w:space="0" w:color="auto"/>
            <w:right w:val="none" w:sz="0" w:space="0" w:color="auto"/>
          </w:divBdr>
        </w:div>
        <w:div w:id="963540498">
          <w:marLeft w:val="480"/>
          <w:marRight w:val="0"/>
          <w:marTop w:val="0"/>
          <w:marBottom w:val="0"/>
          <w:divBdr>
            <w:top w:val="none" w:sz="0" w:space="0" w:color="auto"/>
            <w:left w:val="none" w:sz="0" w:space="0" w:color="auto"/>
            <w:bottom w:val="none" w:sz="0" w:space="0" w:color="auto"/>
            <w:right w:val="none" w:sz="0" w:space="0" w:color="auto"/>
          </w:divBdr>
        </w:div>
        <w:div w:id="1117408240">
          <w:marLeft w:val="480"/>
          <w:marRight w:val="0"/>
          <w:marTop w:val="0"/>
          <w:marBottom w:val="0"/>
          <w:divBdr>
            <w:top w:val="none" w:sz="0" w:space="0" w:color="auto"/>
            <w:left w:val="none" w:sz="0" w:space="0" w:color="auto"/>
            <w:bottom w:val="none" w:sz="0" w:space="0" w:color="auto"/>
            <w:right w:val="none" w:sz="0" w:space="0" w:color="auto"/>
          </w:divBdr>
        </w:div>
        <w:div w:id="1654218299">
          <w:marLeft w:val="480"/>
          <w:marRight w:val="0"/>
          <w:marTop w:val="0"/>
          <w:marBottom w:val="0"/>
          <w:divBdr>
            <w:top w:val="none" w:sz="0" w:space="0" w:color="auto"/>
            <w:left w:val="none" w:sz="0" w:space="0" w:color="auto"/>
            <w:bottom w:val="none" w:sz="0" w:space="0" w:color="auto"/>
            <w:right w:val="none" w:sz="0" w:space="0" w:color="auto"/>
          </w:divBdr>
        </w:div>
        <w:div w:id="400059578">
          <w:marLeft w:val="480"/>
          <w:marRight w:val="0"/>
          <w:marTop w:val="0"/>
          <w:marBottom w:val="0"/>
          <w:divBdr>
            <w:top w:val="none" w:sz="0" w:space="0" w:color="auto"/>
            <w:left w:val="none" w:sz="0" w:space="0" w:color="auto"/>
            <w:bottom w:val="none" w:sz="0" w:space="0" w:color="auto"/>
            <w:right w:val="none" w:sz="0" w:space="0" w:color="auto"/>
          </w:divBdr>
        </w:div>
        <w:div w:id="1374571292">
          <w:marLeft w:val="480"/>
          <w:marRight w:val="0"/>
          <w:marTop w:val="0"/>
          <w:marBottom w:val="0"/>
          <w:divBdr>
            <w:top w:val="none" w:sz="0" w:space="0" w:color="auto"/>
            <w:left w:val="none" w:sz="0" w:space="0" w:color="auto"/>
            <w:bottom w:val="none" w:sz="0" w:space="0" w:color="auto"/>
            <w:right w:val="none" w:sz="0" w:space="0" w:color="auto"/>
          </w:divBdr>
        </w:div>
      </w:divsChild>
    </w:div>
    <w:div w:id="178928592">
      <w:bodyDiv w:val="1"/>
      <w:marLeft w:val="0"/>
      <w:marRight w:val="0"/>
      <w:marTop w:val="0"/>
      <w:marBottom w:val="0"/>
      <w:divBdr>
        <w:top w:val="none" w:sz="0" w:space="0" w:color="auto"/>
        <w:left w:val="none" w:sz="0" w:space="0" w:color="auto"/>
        <w:bottom w:val="none" w:sz="0" w:space="0" w:color="auto"/>
        <w:right w:val="none" w:sz="0" w:space="0" w:color="auto"/>
      </w:divBdr>
      <w:divsChild>
        <w:div w:id="538860083">
          <w:marLeft w:val="480"/>
          <w:marRight w:val="0"/>
          <w:marTop w:val="0"/>
          <w:marBottom w:val="0"/>
          <w:divBdr>
            <w:top w:val="none" w:sz="0" w:space="0" w:color="auto"/>
            <w:left w:val="none" w:sz="0" w:space="0" w:color="auto"/>
            <w:bottom w:val="none" w:sz="0" w:space="0" w:color="auto"/>
            <w:right w:val="none" w:sz="0" w:space="0" w:color="auto"/>
          </w:divBdr>
        </w:div>
        <w:div w:id="75129768">
          <w:marLeft w:val="480"/>
          <w:marRight w:val="0"/>
          <w:marTop w:val="0"/>
          <w:marBottom w:val="0"/>
          <w:divBdr>
            <w:top w:val="none" w:sz="0" w:space="0" w:color="auto"/>
            <w:left w:val="none" w:sz="0" w:space="0" w:color="auto"/>
            <w:bottom w:val="none" w:sz="0" w:space="0" w:color="auto"/>
            <w:right w:val="none" w:sz="0" w:space="0" w:color="auto"/>
          </w:divBdr>
        </w:div>
        <w:div w:id="1183667777">
          <w:marLeft w:val="480"/>
          <w:marRight w:val="0"/>
          <w:marTop w:val="0"/>
          <w:marBottom w:val="0"/>
          <w:divBdr>
            <w:top w:val="none" w:sz="0" w:space="0" w:color="auto"/>
            <w:left w:val="none" w:sz="0" w:space="0" w:color="auto"/>
            <w:bottom w:val="none" w:sz="0" w:space="0" w:color="auto"/>
            <w:right w:val="none" w:sz="0" w:space="0" w:color="auto"/>
          </w:divBdr>
        </w:div>
        <w:div w:id="239338414">
          <w:marLeft w:val="480"/>
          <w:marRight w:val="0"/>
          <w:marTop w:val="0"/>
          <w:marBottom w:val="0"/>
          <w:divBdr>
            <w:top w:val="none" w:sz="0" w:space="0" w:color="auto"/>
            <w:left w:val="none" w:sz="0" w:space="0" w:color="auto"/>
            <w:bottom w:val="none" w:sz="0" w:space="0" w:color="auto"/>
            <w:right w:val="none" w:sz="0" w:space="0" w:color="auto"/>
          </w:divBdr>
        </w:div>
        <w:div w:id="1146820819">
          <w:marLeft w:val="480"/>
          <w:marRight w:val="0"/>
          <w:marTop w:val="0"/>
          <w:marBottom w:val="0"/>
          <w:divBdr>
            <w:top w:val="none" w:sz="0" w:space="0" w:color="auto"/>
            <w:left w:val="none" w:sz="0" w:space="0" w:color="auto"/>
            <w:bottom w:val="none" w:sz="0" w:space="0" w:color="auto"/>
            <w:right w:val="none" w:sz="0" w:space="0" w:color="auto"/>
          </w:divBdr>
        </w:div>
        <w:div w:id="1940988965">
          <w:marLeft w:val="480"/>
          <w:marRight w:val="0"/>
          <w:marTop w:val="0"/>
          <w:marBottom w:val="0"/>
          <w:divBdr>
            <w:top w:val="none" w:sz="0" w:space="0" w:color="auto"/>
            <w:left w:val="none" w:sz="0" w:space="0" w:color="auto"/>
            <w:bottom w:val="none" w:sz="0" w:space="0" w:color="auto"/>
            <w:right w:val="none" w:sz="0" w:space="0" w:color="auto"/>
          </w:divBdr>
        </w:div>
        <w:div w:id="911237351">
          <w:marLeft w:val="480"/>
          <w:marRight w:val="0"/>
          <w:marTop w:val="0"/>
          <w:marBottom w:val="0"/>
          <w:divBdr>
            <w:top w:val="none" w:sz="0" w:space="0" w:color="auto"/>
            <w:left w:val="none" w:sz="0" w:space="0" w:color="auto"/>
            <w:bottom w:val="none" w:sz="0" w:space="0" w:color="auto"/>
            <w:right w:val="none" w:sz="0" w:space="0" w:color="auto"/>
          </w:divBdr>
        </w:div>
        <w:div w:id="903294096">
          <w:marLeft w:val="480"/>
          <w:marRight w:val="0"/>
          <w:marTop w:val="0"/>
          <w:marBottom w:val="0"/>
          <w:divBdr>
            <w:top w:val="none" w:sz="0" w:space="0" w:color="auto"/>
            <w:left w:val="none" w:sz="0" w:space="0" w:color="auto"/>
            <w:bottom w:val="none" w:sz="0" w:space="0" w:color="auto"/>
            <w:right w:val="none" w:sz="0" w:space="0" w:color="auto"/>
          </w:divBdr>
        </w:div>
        <w:div w:id="523788226">
          <w:marLeft w:val="480"/>
          <w:marRight w:val="0"/>
          <w:marTop w:val="0"/>
          <w:marBottom w:val="0"/>
          <w:divBdr>
            <w:top w:val="none" w:sz="0" w:space="0" w:color="auto"/>
            <w:left w:val="none" w:sz="0" w:space="0" w:color="auto"/>
            <w:bottom w:val="none" w:sz="0" w:space="0" w:color="auto"/>
            <w:right w:val="none" w:sz="0" w:space="0" w:color="auto"/>
          </w:divBdr>
        </w:div>
        <w:div w:id="917835424">
          <w:marLeft w:val="480"/>
          <w:marRight w:val="0"/>
          <w:marTop w:val="0"/>
          <w:marBottom w:val="0"/>
          <w:divBdr>
            <w:top w:val="none" w:sz="0" w:space="0" w:color="auto"/>
            <w:left w:val="none" w:sz="0" w:space="0" w:color="auto"/>
            <w:bottom w:val="none" w:sz="0" w:space="0" w:color="auto"/>
            <w:right w:val="none" w:sz="0" w:space="0" w:color="auto"/>
          </w:divBdr>
        </w:div>
        <w:div w:id="188223029">
          <w:marLeft w:val="480"/>
          <w:marRight w:val="0"/>
          <w:marTop w:val="0"/>
          <w:marBottom w:val="0"/>
          <w:divBdr>
            <w:top w:val="none" w:sz="0" w:space="0" w:color="auto"/>
            <w:left w:val="none" w:sz="0" w:space="0" w:color="auto"/>
            <w:bottom w:val="none" w:sz="0" w:space="0" w:color="auto"/>
            <w:right w:val="none" w:sz="0" w:space="0" w:color="auto"/>
          </w:divBdr>
        </w:div>
        <w:div w:id="266082488">
          <w:marLeft w:val="480"/>
          <w:marRight w:val="0"/>
          <w:marTop w:val="0"/>
          <w:marBottom w:val="0"/>
          <w:divBdr>
            <w:top w:val="none" w:sz="0" w:space="0" w:color="auto"/>
            <w:left w:val="none" w:sz="0" w:space="0" w:color="auto"/>
            <w:bottom w:val="none" w:sz="0" w:space="0" w:color="auto"/>
            <w:right w:val="none" w:sz="0" w:space="0" w:color="auto"/>
          </w:divBdr>
        </w:div>
        <w:div w:id="1657567746">
          <w:marLeft w:val="480"/>
          <w:marRight w:val="0"/>
          <w:marTop w:val="0"/>
          <w:marBottom w:val="0"/>
          <w:divBdr>
            <w:top w:val="none" w:sz="0" w:space="0" w:color="auto"/>
            <w:left w:val="none" w:sz="0" w:space="0" w:color="auto"/>
            <w:bottom w:val="none" w:sz="0" w:space="0" w:color="auto"/>
            <w:right w:val="none" w:sz="0" w:space="0" w:color="auto"/>
          </w:divBdr>
        </w:div>
        <w:div w:id="1477337014">
          <w:marLeft w:val="480"/>
          <w:marRight w:val="0"/>
          <w:marTop w:val="0"/>
          <w:marBottom w:val="0"/>
          <w:divBdr>
            <w:top w:val="none" w:sz="0" w:space="0" w:color="auto"/>
            <w:left w:val="none" w:sz="0" w:space="0" w:color="auto"/>
            <w:bottom w:val="none" w:sz="0" w:space="0" w:color="auto"/>
            <w:right w:val="none" w:sz="0" w:space="0" w:color="auto"/>
          </w:divBdr>
        </w:div>
        <w:div w:id="2068602327">
          <w:marLeft w:val="480"/>
          <w:marRight w:val="0"/>
          <w:marTop w:val="0"/>
          <w:marBottom w:val="0"/>
          <w:divBdr>
            <w:top w:val="none" w:sz="0" w:space="0" w:color="auto"/>
            <w:left w:val="none" w:sz="0" w:space="0" w:color="auto"/>
            <w:bottom w:val="none" w:sz="0" w:space="0" w:color="auto"/>
            <w:right w:val="none" w:sz="0" w:space="0" w:color="auto"/>
          </w:divBdr>
        </w:div>
        <w:div w:id="763190232">
          <w:marLeft w:val="480"/>
          <w:marRight w:val="0"/>
          <w:marTop w:val="0"/>
          <w:marBottom w:val="0"/>
          <w:divBdr>
            <w:top w:val="none" w:sz="0" w:space="0" w:color="auto"/>
            <w:left w:val="none" w:sz="0" w:space="0" w:color="auto"/>
            <w:bottom w:val="none" w:sz="0" w:space="0" w:color="auto"/>
            <w:right w:val="none" w:sz="0" w:space="0" w:color="auto"/>
          </w:divBdr>
        </w:div>
        <w:div w:id="545024272">
          <w:marLeft w:val="480"/>
          <w:marRight w:val="0"/>
          <w:marTop w:val="0"/>
          <w:marBottom w:val="0"/>
          <w:divBdr>
            <w:top w:val="none" w:sz="0" w:space="0" w:color="auto"/>
            <w:left w:val="none" w:sz="0" w:space="0" w:color="auto"/>
            <w:bottom w:val="none" w:sz="0" w:space="0" w:color="auto"/>
            <w:right w:val="none" w:sz="0" w:space="0" w:color="auto"/>
          </w:divBdr>
        </w:div>
        <w:div w:id="962417652">
          <w:marLeft w:val="480"/>
          <w:marRight w:val="0"/>
          <w:marTop w:val="0"/>
          <w:marBottom w:val="0"/>
          <w:divBdr>
            <w:top w:val="none" w:sz="0" w:space="0" w:color="auto"/>
            <w:left w:val="none" w:sz="0" w:space="0" w:color="auto"/>
            <w:bottom w:val="none" w:sz="0" w:space="0" w:color="auto"/>
            <w:right w:val="none" w:sz="0" w:space="0" w:color="auto"/>
          </w:divBdr>
        </w:div>
        <w:div w:id="1573352505">
          <w:marLeft w:val="480"/>
          <w:marRight w:val="0"/>
          <w:marTop w:val="0"/>
          <w:marBottom w:val="0"/>
          <w:divBdr>
            <w:top w:val="none" w:sz="0" w:space="0" w:color="auto"/>
            <w:left w:val="none" w:sz="0" w:space="0" w:color="auto"/>
            <w:bottom w:val="none" w:sz="0" w:space="0" w:color="auto"/>
            <w:right w:val="none" w:sz="0" w:space="0" w:color="auto"/>
          </w:divBdr>
        </w:div>
        <w:div w:id="1207914374">
          <w:marLeft w:val="480"/>
          <w:marRight w:val="0"/>
          <w:marTop w:val="0"/>
          <w:marBottom w:val="0"/>
          <w:divBdr>
            <w:top w:val="none" w:sz="0" w:space="0" w:color="auto"/>
            <w:left w:val="none" w:sz="0" w:space="0" w:color="auto"/>
            <w:bottom w:val="none" w:sz="0" w:space="0" w:color="auto"/>
            <w:right w:val="none" w:sz="0" w:space="0" w:color="auto"/>
          </w:divBdr>
        </w:div>
        <w:div w:id="1656299161">
          <w:marLeft w:val="480"/>
          <w:marRight w:val="0"/>
          <w:marTop w:val="0"/>
          <w:marBottom w:val="0"/>
          <w:divBdr>
            <w:top w:val="none" w:sz="0" w:space="0" w:color="auto"/>
            <w:left w:val="none" w:sz="0" w:space="0" w:color="auto"/>
            <w:bottom w:val="none" w:sz="0" w:space="0" w:color="auto"/>
            <w:right w:val="none" w:sz="0" w:space="0" w:color="auto"/>
          </w:divBdr>
        </w:div>
        <w:div w:id="1383095132">
          <w:marLeft w:val="480"/>
          <w:marRight w:val="0"/>
          <w:marTop w:val="0"/>
          <w:marBottom w:val="0"/>
          <w:divBdr>
            <w:top w:val="none" w:sz="0" w:space="0" w:color="auto"/>
            <w:left w:val="none" w:sz="0" w:space="0" w:color="auto"/>
            <w:bottom w:val="none" w:sz="0" w:space="0" w:color="auto"/>
            <w:right w:val="none" w:sz="0" w:space="0" w:color="auto"/>
          </w:divBdr>
        </w:div>
        <w:div w:id="1885480178">
          <w:marLeft w:val="480"/>
          <w:marRight w:val="0"/>
          <w:marTop w:val="0"/>
          <w:marBottom w:val="0"/>
          <w:divBdr>
            <w:top w:val="none" w:sz="0" w:space="0" w:color="auto"/>
            <w:left w:val="none" w:sz="0" w:space="0" w:color="auto"/>
            <w:bottom w:val="none" w:sz="0" w:space="0" w:color="auto"/>
            <w:right w:val="none" w:sz="0" w:space="0" w:color="auto"/>
          </w:divBdr>
        </w:div>
        <w:div w:id="1830517343">
          <w:marLeft w:val="480"/>
          <w:marRight w:val="0"/>
          <w:marTop w:val="0"/>
          <w:marBottom w:val="0"/>
          <w:divBdr>
            <w:top w:val="none" w:sz="0" w:space="0" w:color="auto"/>
            <w:left w:val="none" w:sz="0" w:space="0" w:color="auto"/>
            <w:bottom w:val="none" w:sz="0" w:space="0" w:color="auto"/>
            <w:right w:val="none" w:sz="0" w:space="0" w:color="auto"/>
          </w:divBdr>
        </w:div>
        <w:div w:id="1001858558">
          <w:marLeft w:val="480"/>
          <w:marRight w:val="0"/>
          <w:marTop w:val="0"/>
          <w:marBottom w:val="0"/>
          <w:divBdr>
            <w:top w:val="none" w:sz="0" w:space="0" w:color="auto"/>
            <w:left w:val="none" w:sz="0" w:space="0" w:color="auto"/>
            <w:bottom w:val="none" w:sz="0" w:space="0" w:color="auto"/>
            <w:right w:val="none" w:sz="0" w:space="0" w:color="auto"/>
          </w:divBdr>
        </w:div>
        <w:div w:id="492987843">
          <w:marLeft w:val="480"/>
          <w:marRight w:val="0"/>
          <w:marTop w:val="0"/>
          <w:marBottom w:val="0"/>
          <w:divBdr>
            <w:top w:val="none" w:sz="0" w:space="0" w:color="auto"/>
            <w:left w:val="none" w:sz="0" w:space="0" w:color="auto"/>
            <w:bottom w:val="none" w:sz="0" w:space="0" w:color="auto"/>
            <w:right w:val="none" w:sz="0" w:space="0" w:color="auto"/>
          </w:divBdr>
        </w:div>
        <w:div w:id="357703458">
          <w:marLeft w:val="480"/>
          <w:marRight w:val="0"/>
          <w:marTop w:val="0"/>
          <w:marBottom w:val="0"/>
          <w:divBdr>
            <w:top w:val="none" w:sz="0" w:space="0" w:color="auto"/>
            <w:left w:val="none" w:sz="0" w:space="0" w:color="auto"/>
            <w:bottom w:val="none" w:sz="0" w:space="0" w:color="auto"/>
            <w:right w:val="none" w:sz="0" w:space="0" w:color="auto"/>
          </w:divBdr>
        </w:div>
        <w:div w:id="2027294455">
          <w:marLeft w:val="480"/>
          <w:marRight w:val="0"/>
          <w:marTop w:val="0"/>
          <w:marBottom w:val="0"/>
          <w:divBdr>
            <w:top w:val="none" w:sz="0" w:space="0" w:color="auto"/>
            <w:left w:val="none" w:sz="0" w:space="0" w:color="auto"/>
            <w:bottom w:val="none" w:sz="0" w:space="0" w:color="auto"/>
            <w:right w:val="none" w:sz="0" w:space="0" w:color="auto"/>
          </w:divBdr>
        </w:div>
        <w:div w:id="792672352">
          <w:marLeft w:val="480"/>
          <w:marRight w:val="0"/>
          <w:marTop w:val="0"/>
          <w:marBottom w:val="0"/>
          <w:divBdr>
            <w:top w:val="none" w:sz="0" w:space="0" w:color="auto"/>
            <w:left w:val="none" w:sz="0" w:space="0" w:color="auto"/>
            <w:bottom w:val="none" w:sz="0" w:space="0" w:color="auto"/>
            <w:right w:val="none" w:sz="0" w:space="0" w:color="auto"/>
          </w:divBdr>
        </w:div>
        <w:div w:id="1250895651">
          <w:marLeft w:val="480"/>
          <w:marRight w:val="0"/>
          <w:marTop w:val="0"/>
          <w:marBottom w:val="0"/>
          <w:divBdr>
            <w:top w:val="none" w:sz="0" w:space="0" w:color="auto"/>
            <w:left w:val="none" w:sz="0" w:space="0" w:color="auto"/>
            <w:bottom w:val="none" w:sz="0" w:space="0" w:color="auto"/>
            <w:right w:val="none" w:sz="0" w:space="0" w:color="auto"/>
          </w:divBdr>
        </w:div>
        <w:div w:id="2101020363">
          <w:marLeft w:val="480"/>
          <w:marRight w:val="0"/>
          <w:marTop w:val="0"/>
          <w:marBottom w:val="0"/>
          <w:divBdr>
            <w:top w:val="none" w:sz="0" w:space="0" w:color="auto"/>
            <w:left w:val="none" w:sz="0" w:space="0" w:color="auto"/>
            <w:bottom w:val="none" w:sz="0" w:space="0" w:color="auto"/>
            <w:right w:val="none" w:sz="0" w:space="0" w:color="auto"/>
          </w:divBdr>
        </w:div>
        <w:div w:id="312608104">
          <w:marLeft w:val="480"/>
          <w:marRight w:val="0"/>
          <w:marTop w:val="0"/>
          <w:marBottom w:val="0"/>
          <w:divBdr>
            <w:top w:val="none" w:sz="0" w:space="0" w:color="auto"/>
            <w:left w:val="none" w:sz="0" w:space="0" w:color="auto"/>
            <w:bottom w:val="none" w:sz="0" w:space="0" w:color="auto"/>
            <w:right w:val="none" w:sz="0" w:space="0" w:color="auto"/>
          </w:divBdr>
        </w:div>
        <w:div w:id="2030447213">
          <w:marLeft w:val="480"/>
          <w:marRight w:val="0"/>
          <w:marTop w:val="0"/>
          <w:marBottom w:val="0"/>
          <w:divBdr>
            <w:top w:val="none" w:sz="0" w:space="0" w:color="auto"/>
            <w:left w:val="none" w:sz="0" w:space="0" w:color="auto"/>
            <w:bottom w:val="none" w:sz="0" w:space="0" w:color="auto"/>
            <w:right w:val="none" w:sz="0" w:space="0" w:color="auto"/>
          </w:divBdr>
        </w:div>
        <w:div w:id="775060688">
          <w:marLeft w:val="480"/>
          <w:marRight w:val="0"/>
          <w:marTop w:val="0"/>
          <w:marBottom w:val="0"/>
          <w:divBdr>
            <w:top w:val="none" w:sz="0" w:space="0" w:color="auto"/>
            <w:left w:val="none" w:sz="0" w:space="0" w:color="auto"/>
            <w:bottom w:val="none" w:sz="0" w:space="0" w:color="auto"/>
            <w:right w:val="none" w:sz="0" w:space="0" w:color="auto"/>
          </w:divBdr>
        </w:div>
        <w:div w:id="1673023990">
          <w:marLeft w:val="480"/>
          <w:marRight w:val="0"/>
          <w:marTop w:val="0"/>
          <w:marBottom w:val="0"/>
          <w:divBdr>
            <w:top w:val="none" w:sz="0" w:space="0" w:color="auto"/>
            <w:left w:val="none" w:sz="0" w:space="0" w:color="auto"/>
            <w:bottom w:val="none" w:sz="0" w:space="0" w:color="auto"/>
            <w:right w:val="none" w:sz="0" w:space="0" w:color="auto"/>
          </w:divBdr>
        </w:div>
        <w:div w:id="1992368040">
          <w:marLeft w:val="480"/>
          <w:marRight w:val="0"/>
          <w:marTop w:val="0"/>
          <w:marBottom w:val="0"/>
          <w:divBdr>
            <w:top w:val="none" w:sz="0" w:space="0" w:color="auto"/>
            <w:left w:val="none" w:sz="0" w:space="0" w:color="auto"/>
            <w:bottom w:val="none" w:sz="0" w:space="0" w:color="auto"/>
            <w:right w:val="none" w:sz="0" w:space="0" w:color="auto"/>
          </w:divBdr>
        </w:div>
        <w:div w:id="275407718">
          <w:marLeft w:val="480"/>
          <w:marRight w:val="0"/>
          <w:marTop w:val="0"/>
          <w:marBottom w:val="0"/>
          <w:divBdr>
            <w:top w:val="none" w:sz="0" w:space="0" w:color="auto"/>
            <w:left w:val="none" w:sz="0" w:space="0" w:color="auto"/>
            <w:bottom w:val="none" w:sz="0" w:space="0" w:color="auto"/>
            <w:right w:val="none" w:sz="0" w:space="0" w:color="auto"/>
          </w:divBdr>
        </w:div>
        <w:div w:id="1783722227">
          <w:marLeft w:val="480"/>
          <w:marRight w:val="0"/>
          <w:marTop w:val="0"/>
          <w:marBottom w:val="0"/>
          <w:divBdr>
            <w:top w:val="none" w:sz="0" w:space="0" w:color="auto"/>
            <w:left w:val="none" w:sz="0" w:space="0" w:color="auto"/>
            <w:bottom w:val="none" w:sz="0" w:space="0" w:color="auto"/>
            <w:right w:val="none" w:sz="0" w:space="0" w:color="auto"/>
          </w:divBdr>
        </w:div>
        <w:div w:id="834344258">
          <w:marLeft w:val="480"/>
          <w:marRight w:val="0"/>
          <w:marTop w:val="0"/>
          <w:marBottom w:val="0"/>
          <w:divBdr>
            <w:top w:val="none" w:sz="0" w:space="0" w:color="auto"/>
            <w:left w:val="none" w:sz="0" w:space="0" w:color="auto"/>
            <w:bottom w:val="none" w:sz="0" w:space="0" w:color="auto"/>
            <w:right w:val="none" w:sz="0" w:space="0" w:color="auto"/>
          </w:divBdr>
        </w:div>
        <w:div w:id="368649667">
          <w:marLeft w:val="480"/>
          <w:marRight w:val="0"/>
          <w:marTop w:val="0"/>
          <w:marBottom w:val="0"/>
          <w:divBdr>
            <w:top w:val="none" w:sz="0" w:space="0" w:color="auto"/>
            <w:left w:val="none" w:sz="0" w:space="0" w:color="auto"/>
            <w:bottom w:val="none" w:sz="0" w:space="0" w:color="auto"/>
            <w:right w:val="none" w:sz="0" w:space="0" w:color="auto"/>
          </w:divBdr>
        </w:div>
        <w:div w:id="874930935">
          <w:marLeft w:val="480"/>
          <w:marRight w:val="0"/>
          <w:marTop w:val="0"/>
          <w:marBottom w:val="0"/>
          <w:divBdr>
            <w:top w:val="none" w:sz="0" w:space="0" w:color="auto"/>
            <w:left w:val="none" w:sz="0" w:space="0" w:color="auto"/>
            <w:bottom w:val="none" w:sz="0" w:space="0" w:color="auto"/>
            <w:right w:val="none" w:sz="0" w:space="0" w:color="auto"/>
          </w:divBdr>
        </w:div>
        <w:div w:id="1016537044">
          <w:marLeft w:val="480"/>
          <w:marRight w:val="0"/>
          <w:marTop w:val="0"/>
          <w:marBottom w:val="0"/>
          <w:divBdr>
            <w:top w:val="none" w:sz="0" w:space="0" w:color="auto"/>
            <w:left w:val="none" w:sz="0" w:space="0" w:color="auto"/>
            <w:bottom w:val="none" w:sz="0" w:space="0" w:color="auto"/>
            <w:right w:val="none" w:sz="0" w:space="0" w:color="auto"/>
          </w:divBdr>
        </w:div>
        <w:div w:id="309135539">
          <w:marLeft w:val="480"/>
          <w:marRight w:val="0"/>
          <w:marTop w:val="0"/>
          <w:marBottom w:val="0"/>
          <w:divBdr>
            <w:top w:val="none" w:sz="0" w:space="0" w:color="auto"/>
            <w:left w:val="none" w:sz="0" w:space="0" w:color="auto"/>
            <w:bottom w:val="none" w:sz="0" w:space="0" w:color="auto"/>
            <w:right w:val="none" w:sz="0" w:space="0" w:color="auto"/>
          </w:divBdr>
        </w:div>
        <w:div w:id="1023094253">
          <w:marLeft w:val="480"/>
          <w:marRight w:val="0"/>
          <w:marTop w:val="0"/>
          <w:marBottom w:val="0"/>
          <w:divBdr>
            <w:top w:val="none" w:sz="0" w:space="0" w:color="auto"/>
            <w:left w:val="none" w:sz="0" w:space="0" w:color="auto"/>
            <w:bottom w:val="none" w:sz="0" w:space="0" w:color="auto"/>
            <w:right w:val="none" w:sz="0" w:space="0" w:color="auto"/>
          </w:divBdr>
        </w:div>
        <w:div w:id="1778941436">
          <w:marLeft w:val="480"/>
          <w:marRight w:val="0"/>
          <w:marTop w:val="0"/>
          <w:marBottom w:val="0"/>
          <w:divBdr>
            <w:top w:val="none" w:sz="0" w:space="0" w:color="auto"/>
            <w:left w:val="none" w:sz="0" w:space="0" w:color="auto"/>
            <w:bottom w:val="none" w:sz="0" w:space="0" w:color="auto"/>
            <w:right w:val="none" w:sz="0" w:space="0" w:color="auto"/>
          </w:divBdr>
        </w:div>
        <w:div w:id="1467695444">
          <w:marLeft w:val="480"/>
          <w:marRight w:val="0"/>
          <w:marTop w:val="0"/>
          <w:marBottom w:val="0"/>
          <w:divBdr>
            <w:top w:val="none" w:sz="0" w:space="0" w:color="auto"/>
            <w:left w:val="none" w:sz="0" w:space="0" w:color="auto"/>
            <w:bottom w:val="none" w:sz="0" w:space="0" w:color="auto"/>
            <w:right w:val="none" w:sz="0" w:space="0" w:color="auto"/>
          </w:divBdr>
        </w:div>
        <w:div w:id="1514026581">
          <w:marLeft w:val="480"/>
          <w:marRight w:val="0"/>
          <w:marTop w:val="0"/>
          <w:marBottom w:val="0"/>
          <w:divBdr>
            <w:top w:val="none" w:sz="0" w:space="0" w:color="auto"/>
            <w:left w:val="none" w:sz="0" w:space="0" w:color="auto"/>
            <w:bottom w:val="none" w:sz="0" w:space="0" w:color="auto"/>
            <w:right w:val="none" w:sz="0" w:space="0" w:color="auto"/>
          </w:divBdr>
        </w:div>
        <w:div w:id="1884556500">
          <w:marLeft w:val="480"/>
          <w:marRight w:val="0"/>
          <w:marTop w:val="0"/>
          <w:marBottom w:val="0"/>
          <w:divBdr>
            <w:top w:val="none" w:sz="0" w:space="0" w:color="auto"/>
            <w:left w:val="none" w:sz="0" w:space="0" w:color="auto"/>
            <w:bottom w:val="none" w:sz="0" w:space="0" w:color="auto"/>
            <w:right w:val="none" w:sz="0" w:space="0" w:color="auto"/>
          </w:divBdr>
        </w:div>
        <w:div w:id="440682188">
          <w:marLeft w:val="480"/>
          <w:marRight w:val="0"/>
          <w:marTop w:val="0"/>
          <w:marBottom w:val="0"/>
          <w:divBdr>
            <w:top w:val="none" w:sz="0" w:space="0" w:color="auto"/>
            <w:left w:val="none" w:sz="0" w:space="0" w:color="auto"/>
            <w:bottom w:val="none" w:sz="0" w:space="0" w:color="auto"/>
            <w:right w:val="none" w:sz="0" w:space="0" w:color="auto"/>
          </w:divBdr>
        </w:div>
        <w:div w:id="612328157">
          <w:marLeft w:val="480"/>
          <w:marRight w:val="0"/>
          <w:marTop w:val="0"/>
          <w:marBottom w:val="0"/>
          <w:divBdr>
            <w:top w:val="none" w:sz="0" w:space="0" w:color="auto"/>
            <w:left w:val="none" w:sz="0" w:space="0" w:color="auto"/>
            <w:bottom w:val="none" w:sz="0" w:space="0" w:color="auto"/>
            <w:right w:val="none" w:sz="0" w:space="0" w:color="auto"/>
          </w:divBdr>
        </w:div>
        <w:div w:id="1571231642">
          <w:marLeft w:val="480"/>
          <w:marRight w:val="0"/>
          <w:marTop w:val="0"/>
          <w:marBottom w:val="0"/>
          <w:divBdr>
            <w:top w:val="none" w:sz="0" w:space="0" w:color="auto"/>
            <w:left w:val="none" w:sz="0" w:space="0" w:color="auto"/>
            <w:bottom w:val="none" w:sz="0" w:space="0" w:color="auto"/>
            <w:right w:val="none" w:sz="0" w:space="0" w:color="auto"/>
          </w:divBdr>
        </w:div>
        <w:div w:id="355857">
          <w:marLeft w:val="480"/>
          <w:marRight w:val="0"/>
          <w:marTop w:val="0"/>
          <w:marBottom w:val="0"/>
          <w:divBdr>
            <w:top w:val="none" w:sz="0" w:space="0" w:color="auto"/>
            <w:left w:val="none" w:sz="0" w:space="0" w:color="auto"/>
            <w:bottom w:val="none" w:sz="0" w:space="0" w:color="auto"/>
            <w:right w:val="none" w:sz="0" w:space="0" w:color="auto"/>
          </w:divBdr>
        </w:div>
        <w:div w:id="613292242">
          <w:marLeft w:val="480"/>
          <w:marRight w:val="0"/>
          <w:marTop w:val="0"/>
          <w:marBottom w:val="0"/>
          <w:divBdr>
            <w:top w:val="none" w:sz="0" w:space="0" w:color="auto"/>
            <w:left w:val="none" w:sz="0" w:space="0" w:color="auto"/>
            <w:bottom w:val="none" w:sz="0" w:space="0" w:color="auto"/>
            <w:right w:val="none" w:sz="0" w:space="0" w:color="auto"/>
          </w:divBdr>
        </w:div>
        <w:div w:id="1368136650">
          <w:marLeft w:val="480"/>
          <w:marRight w:val="0"/>
          <w:marTop w:val="0"/>
          <w:marBottom w:val="0"/>
          <w:divBdr>
            <w:top w:val="none" w:sz="0" w:space="0" w:color="auto"/>
            <w:left w:val="none" w:sz="0" w:space="0" w:color="auto"/>
            <w:bottom w:val="none" w:sz="0" w:space="0" w:color="auto"/>
            <w:right w:val="none" w:sz="0" w:space="0" w:color="auto"/>
          </w:divBdr>
        </w:div>
        <w:div w:id="803503717">
          <w:marLeft w:val="480"/>
          <w:marRight w:val="0"/>
          <w:marTop w:val="0"/>
          <w:marBottom w:val="0"/>
          <w:divBdr>
            <w:top w:val="none" w:sz="0" w:space="0" w:color="auto"/>
            <w:left w:val="none" w:sz="0" w:space="0" w:color="auto"/>
            <w:bottom w:val="none" w:sz="0" w:space="0" w:color="auto"/>
            <w:right w:val="none" w:sz="0" w:space="0" w:color="auto"/>
          </w:divBdr>
        </w:div>
        <w:div w:id="615255891">
          <w:marLeft w:val="480"/>
          <w:marRight w:val="0"/>
          <w:marTop w:val="0"/>
          <w:marBottom w:val="0"/>
          <w:divBdr>
            <w:top w:val="none" w:sz="0" w:space="0" w:color="auto"/>
            <w:left w:val="none" w:sz="0" w:space="0" w:color="auto"/>
            <w:bottom w:val="none" w:sz="0" w:space="0" w:color="auto"/>
            <w:right w:val="none" w:sz="0" w:space="0" w:color="auto"/>
          </w:divBdr>
        </w:div>
        <w:div w:id="2076778678">
          <w:marLeft w:val="480"/>
          <w:marRight w:val="0"/>
          <w:marTop w:val="0"/>
          <w:marBottom w:val="0"/>
          <w:divBdr>
            <w:top w:val="none" w:sz="0" w:space="0" w:color="auto"/>
            <w:left w:val="none" w:sz="0" w:space="0" w:color="auto"/>
            <w:bottom w:val="none" w:sz="0" w:space="0" w:color="auto"/>
            <w:right w:val="none" w:sz="0" w:space="0" w:color="auto"/>
          </w:divBdr>
        </w:div>
        <w:div w:id="2087025078">
          <w:marLeft w:val="480"/>
          <w:marRight w:val="0"/>
          <w:marTop w:val="0"/>
          <w:marBottom w:val="0"/>
          <w:divBdr>
            <w:top w:val="none" w:sz="0" w:space="0" w:color="auto"/>
            <w:left w:val="none" w:sz="0" w:space="0" w:color="auto"/>
            <w:bottom w:val="none" w:sz="0" w:space="0" w:color="auto"/>
            <w:right w:val="none" w:sz="0" w:space="0" w:color="auto"/>
          </w:divBdr>
        </w:div>
        <w:div w:id="1845238734">
          <w:marLeft w:val="480"/>
          <w:marRight w:val="0"/>
          <w:marTop w:val="0"/>
          <w:marBottom w:val="0"/>
          <w:divBdr>
            <w:top w:val="none" w:sz="0" w:space="0" w:color="auto"/>
            <w:left w:val="none" w:sz="0" w:space="0" w:color="auto"/>
            <w:bottom w:val="none" w:sz="0" w:space="0" w:color="auto"/>
            <w:right w:val="none" w:sz="0" w:space="0" w:color="auto"/>
          </w:divBdr>
        </w:div>
        <w:div w:id="798570602">
          <w:marLeft w:val="480"/>
          <w:marRight w:val="0"/>
          <w:marTop w:val="0"/>
          <w:marBottom w:val="0"/>
          <w:divBdr>
            <w:top w:val="none" w:sz="0" w:space="0" w:color="auto"/>
            <w:left w:val="none" w:sz="0" w:space="0" w:color="auto"/>
            <w:bottom w:val="none" w:sz="0" w:space="0" w:color="auto"/>
            <w:right w:val="none" w:sz="0" w:space="0" w:color="auto"/>
          </w:divBdr>
        </w:div>
        <w:div w:id="1539396250">
          <w:marLeft w:val="480"/>
          <w:marRight w:val="0"/>
          <w:marTop w:val="0"/>
          <w:marBottom w:val="0"/>
          <w:divBdr>
            <w:top w:val="none" w:sz="0" w:space="0" w:color="auto"/>
            <w:left w:val="none" w:sz="0" w:space="0" w:color="auto"/>
            <w:bottom w:val="none" w:sz="0" w:space="0" w:color="auto"/>
            <w:right w:val="none" w:sz="0" w:space="0" w:color="auto"/>
          </w:divBdr>
        </w:div>
        <w:div w:id="2007511311">
          <w:marLeft w:val="480"/>
          <w:marRight w:val="0"/>
          <w:marTop w:val="0"/>
          <w:marBottom w:val="0"/>
          <w:divBdr>
            <w:top w:val="none" w:sz="0" w:space="0" w:color="auto"/>
            <w:left w:val="none" w:sz="0" w:space="0" w:color="auto"/>
            <w:bottom w:val="none" w:sz="0" w:space="0" w:color="auto"/>
            <w:right w:val="none" w:sz="0" w:space="0" w:color="auto"/>
          </w:divBdr>
        </w:div>
        <w:div w:id="540901325">
          <w:marLeft w:val="480"/>
          <w:marRight w:val="0"/>
          <w:marTop w:val="0"/>
          <w:marBottom w:val="0"/>
          <w:divBdr>
            <w:top w:val="none" w:sz="0" w:space="0" w:color="auto"/>
            <w:left w:val="none" w:sz="0" w:space="0" w:color="auto"/>
            <w:bottom w:val="none" w:sz="0" w:space="0" w:color="auto"/>
            <w:right w:val="none" w:sz="0" w:space="0" w:color="auto"/>
          </w:divBdr>
        </w:div>
        <w:div w:id="337736856">
          <w:marLeft w:val="480"/>
          <w:marRight w:val="0"/>
          <w:marTop w:val="0"/>
          <w:marBottom w:val="0"/>
          <w:divBdr>
            <w:top w:val="none" w:sz="0" w:space="0" w:color="auto"/>
            <w:left w:val="none" w:sz="0" w:space="0" w:color="auto"/>
            <w:bottom w:val="none" w:sz="0" w:space="0" w:color="auto"/>
            <w:right w:val="none" w:sz="0" w:space="0" w:color="auto"/>
          </w:divBdr>
        </w:div>
        <w:div w:id="391512816">
          <w:marLeft w:val="480"/>
          <w:marRight w:val="0"/>
          <w:marTop w:val="0"/>
          <w:marBottom w:val="0"/>
          <w:divBdr>
            <w:top w:val="none" w:sz="0" w:space="0" w:color="auto"/>
            <w:left w:val="none" w:sz="0" w:space="0" w:color="auto"/>
            <w:bottom w:val="none" w:sz="0" w:space="0" w:color="auto"/>
            <w:right w:val="none" w:sz="0" w:space="0" w:color="auto"/>
          </w:divBdr>
        </w:div>
        <w:div w:id="1112169190">
          <w:marLeft w:val="480"/>
          <w:marRight w:val="0"/>
          <w:marTop w:val="0"/>
          <w:marBottom w:val="0"/>
          <w:divBdr>
            <w:top w:val="none" w:sz="0" w:space="0" w:color="auto"/>
            <w:left w:val="none" w:sz="0" w:space="0" w:color="auto"/>
            <w:bottom w:val="none" w:sz="0" w:space="0" w:color="auto"/>
            <w:right w:val="none" w:sz="0" w:space="0" w:color="auto"/>
          </w:divBdr>
        </w:div>
        <w:div w:id="1302155522">
          <w:marLeft w:val="480"/>
          <w:marRight w:val="0"/>
          <w:marTop w:val="0"/>
          <w:marBottom w:val="0"/>
          <w:divBdr>
            <w:top w:val="none" w:sz="0" w:space="0" w:color="auto"/>
            <w:left w:val="none" w:sz="0" w:space="0" w:color="auto"/>
            <w:bottom w:val="none" w:sz="0" w:space="0" w:color="auto"/>
            <w:right w:val="none" w:sz="0" w:space="0" w:color="auto"/>
          </w:divBdr>
        </w:div>
        <w:div w:id="1449087008">
          <w:marLeft w:val="480"/>
          <w:marRight w:val="0"/>
          <w:marTop w:val="0"/>
          <w:marBottom w:val="0"/>
          <w:divBdr>
            <w:top w:val="none" w:sz="0" w:space="0" w:color="auto"/>
            <w:left w:val="none" w:sz="0" w:space="0" w:color="auto"/>
            <w:bottom w:val="none" w:sz="0" w:space="0" w:color="auto"/>
            <w:right w:val="none" w:sz="0" w:space="0" w:color="auto"/>
          </w:divBdr>
        </w:div>
        <w:div w:id="179441343">
          <w:marLeft w:val="480"/>
          <w:marRight w:val="0"/>
          <w:marTop w:val="0"/>
          <w:marBottom w:val="0"/>
          <w:divBdr>
            <w:top w:val="none" w:sz="0" w:space="0" w:color="auto"/>
            <w:left w:val="none" w:sz="0" w:space="0" w:color="auto"/>
            <w:bottom w:val="none" w:sz="0" w:space="0" w:color="auto"/>
            <w:right w:val="none" w:sz="0" w:space="0" w:color="auto"/>
          </w:divBdr>
        </w:div>
        <w:div w:id="1169828275">
          <w:marLeft w:val="480"/>
          <w:marRight w:val="0"/>
          <w:marTop w:val="0"/>
          <w:marBottom w:val="0"/>
          <w:divBdr>
            <w:top w:val="none" w:sz="0" w:space="0" w:color="auto"/>
            <w:left w:val="none" w:sz="0" w:space="0" w:color="auto"/>
            <w:bottom w:val="none" w:sz="0" w:space="0" w:color="auto"/>
            <w:right w:val="none" w:sz="0" w:space="0" w:color="auto"/>
          </w:divBdr>
        </w:div>
        <w:div w:id="1515263685">
          <w:marLeft w:val="480"/>
          <w:marRight w:val="0"/>
          <w:marTop w:val="0"/>
          <w:marBottom w:val="0"/>
          <w:divBdr>
            <w:top w:val="none" w:sz="0" w:space="0" w:color="auto"/>
            <w:left w:val="none" w:sz="0" w:space="0" w:color="auto"/>
            <w:bottom w:val="none" w:sz="0" w:space="0" w:color="auto"/>
            <w:right w:val="none" w:sz="0" w:space="0" w:color="auto"/>
          </w:divBdr>
        </w:div>
        <w:div w:id="269556753">
          <w:marLeft w:val="480"/>
          <w:marRight w:val="0"/>
          <w:marTop w:val="0"/>
          <w:marBottom w:val="0"/>
          <w:divBdr>
            <w:top w:val="none" w:sz="0" w:space="0" w:color="auto"/>
            <w:left w:val="none" w:sz="0" w:space="0" w:color="auto"/>
            <w:bottom w:val="none" w:sz="0" w:space="0" w:color="auto"/>
            <w:right w:val="none" w:sz="0" w:space="0" w:color="auto"/>
          </w:divBdr>
        </w:div>
        <w:div w:id="1420712690">
          <w:marLeft w:val="480"/>
          <w:marRight w:val="0"/>
          <w:marTop w:val="0"/>
          <w:marBottom w:val="0"/>
          <w:divBdr>
            <w:top w:val="none" w:sz="0" w:space="0" w:color="auto"/>
            <w:left w:val="none" w:sz="0" w:space="0" w:color="auto"/>
            <w:bottom w:val="none" w:sz="0" w:space="0" w:color="auto"/>
            <w:right w:val="none" w:sz="0" w:space="0" w:color="auto"/>
          </w:divBdr>
        </w:div>
        <w:div w:id="421150941">
          <w:marLeft w:val="480"/>
          <w:marRight w:val="0"/>
          <w:marTop w:val="0"/>
          <w:marBottom w:val="0"/>
          <w:divBdr>
            <w:top w:val="none" w:sz="0" w:space="0" w:color="auto"/>
            <w:left w:val="none" w:sz="0" w:space="0" w:color="auto"/>
            <w:bottom w:val="none" w:sz="0" w:space="0" w:color="auto"/>
            <w:right w:val="none" w:sz="0" w:space="0" w:color="auto"/>
          </w:divBdr>
        </w:div>
        <w:div w:id="1819104676">
          <w:marLeft w:val="480"/>
          <w:marRight w:val="0"/>
          <w:marTop w:val="0"/>
          <w:marBottom w:val="0"/>
          <w:divBdr>
            <w:top w:val="none" w:sz="0" w:space="0" w:color="auto"/>
            <w:left w:val="none" w:sz="0" w:space="0" w:color="auto"/>
            <w:bottom w:val="none" w:sz="0" w:space="0" w:color="auto"/>
            <w:right w:val="none" w:sz="0" w:space="0" w:color="auto"/>
          </w:divBdr>
        </w:div>
        <w:div w:id="380054596">
          <w:marLeft w:val="480"/>
          <w:marRight w:val="0"/>
          <w:marTop w:val="0"/>
          <w:marBottom w:val="0"/>
          <w:divBdr>
            <w:top w:val="none" w:sz="0" w:space="0" w:color="auto"/>
            <w:left w:val="none" w:sz="0" w:space="0" w:color="auto"/>
            <w:bottom w:val="none" w:sz="0" w:space="0" w:color="auto"/>
            <w:right w:val="none" w:sz="0" w:space="0" w:color="auto"/>
          </w:divBdr>
        </w:div>
        <w:div w:id="855538852">
          <w:marLeft w:val="480"/>
          <w:marRight w:val="0"/>
          <w:marTop w:val="0"/>
          <w:marBottom w:val="0"/>
          <w:divBdr>
            <w:top w:val="none" w:sz="0" w:space="0" w:color="auto"/>
            <w:left w:val="none" w:sz="0" w:space="0" w:color="auto"/>
            <w:bottom w:val="none" w:sz="0" w:space="0" w:color="auto"/>
            <w:right w:val="none" w:sz="0" w:space="0" w:color="auto"/>
          </w:divBdr>
        </w:div>
        <w:div w:id="989477400">
          <w:marLeft w:val="480"/>
          <w:marRight w:val="0"/>
          <w:marTop w:val="0"/>
          <w:marBottom w:val="0"/>
          <w:divBdr>
            <w:top w:val="none" w:sz="0" w:space="0" w:color="auto"/>
            <w:left w:val="none" w:sz="0" w:space="0" w:color="auto"/>
            <w:bottom w:val="none" w:sz="0" w:space="0" w:color="auto"/>
            <w:right w:val="none" w:sz="0" w:space="0" w:color="auto"/>
          </w:divBdr>
        </w:div>
        <w:div w:id="1331249394">
          <w:marLeft w:val="480"/>
          <w:marRight w:val="0"/>
          <w:marTop w:val="0"/>
          <w:marBottom w:val="0"/>
          <w:divBdr>
            <w:top w:val="none" w:sz="0" w:space="0" w:color="auto"/>
            <w:left w:val="none" w:sz="0" w:space="0" w:color="auto"/>
            <w:bottom w:val="none" w:sz="0" w:space="0" w:color="auto"/>
            <w:right w:val="none" w:sz="0" w:space="0" w:color="auto"/>
          </w:divBdr>
        </w:div>
        <w:div w:id="237862496">
          <w:marLeft w:val="480"/>
          <w:marRight w:val="0"/>
          <w:marTop w:val="0"/>
          <w:marBottom w:val="0"/>
          <w:divBdr>
            <w:top w:val="none" w:sz="0" w:space="0" w:color="auto"/>
            <w:left w:val="none" w:sz="0" w:space="0" w:color="auto"/>
            <w:bottom w:val="none" w:sz="0" w:space="0" w:color="auto"/>
            <w:right w:val="none" w:sz="0" w:space="0" w:color="auto"/>
          </w:divBdr>
        </w:div>
        <w:div w:id="1391802290">
          <w:marLeft w:val="480"/>
          <w:marRight w:val="0"/>
          <w:marTop w:val="0"/>
          <w:marBottom w:val="0"/>
          <w:divBdr>
            <w:top w:val="none" w:sz="0" w:space="0" w:color="auto"/>
            <w:left w:val="none" w:sz="0" w:space="0" w:color="auto"/>
            <w:bottom w:val="none" w:sz="0" w:space="0" w:color="auto"/>
            <w:right w:val="none" w:sz="0" w:space="0" w:color="auto"/>
          </w:divBdr>
        </w:div>
        <w:div w:id="871040253">
          <w:marLeft w:val="480"/>
          <w:marRight w:val="0"/>
          <w:marTop w:val="0"/>
          <w:marBottom w:val="0"/>
          <w:divBdr>
            <w:top w:val="none" w:sz="0" w:space="0" w:color="auto"/>
            <w:left w:val="none" w:sz="0" w:space="0" w:color="auto"/>
            <w:bottom w:val="none" w:sz="0" w:space="0" w:color="auto"/>
            <w:right w:val="none" w:sz="0" w:space="0" w:color="auto"/>
          </w:divBdr>
        </w:div>
        <w:div w:id="1609777260">
          <w:marLeft w:val="480"/>
          <w:marRight w:val="0"/>
          <w:marTop w:val="0"/>
          <w:marBottom w:val="0"/>
          <w:divBdr>
            <w:top w:val="none" w:sz="0" w:space="0" w:color="auto"/>
            <w:left w:val="none" w:sz="0" w:space="0" w:color="auto"/>
            <w:bottom w:val="none" w:sz="0" w:space="0" w:color="auto"/>
            <w:right w:val="none" w:sz="0" w:space="0" w:color="auto"/>
          </w:divBdr>
        </w:div>
        <w:div w:id="180363637">
          <w:marLeft w:val="480"/>
          <w:marRight w:val="0"/>
          <w:marTop w:val="0"/>
          <w:marBottom w:val="0"/>
          <w:divBdr>
            <w:top w:val="none" w:sz="0" w:space="0" w:color="auto"/>
            <w:left w:val="none" w:sz="0" w:space="0" w:color="auto"/>
            <w:bottom w:val="none" w:sz="0" w:space="0" w:color="auto"/>
            <w:right w:val="none" w:sz="0" w:space="0" w:color="auto"/>
          </w:divBdr>
        </w:div>
        <w:div w:id="523783770">
          <w:marLeft w:val="480"/>
          <w:marRight w:val="0"/>
          <w:marTop w:val="0"/>
          <w:marBottom w:val="0"/>
          <w:divBdr>
            <w:top w:val="none" w:sz="0" w:space="0" w:color="auto"/>
            <w:left w:val="none" w:sz="0" w:space="0" w:color="auto"/>
            <w:bottom w:val="none" w:sz="0" w:space="0" w:color="auto"/>
            <w:right w:val="none" w:sz="0" w:space="0" w:color="auto"/>
          </w:divBdr>
        </w:div>
        <w:div w:id="1995799030">
          <w:marLeft w:val="480"/>
          <w:marRight w:val="0"/>
          <w:marTop w:val="0"/>
          <w:marBottom w:val="0"/>
          <w:divBdr>
            <w:top w:val="none" w:sz="0" w:space="0" w:color="auto"/>
            <w:left w:val="none" w:sz="0" w:space="0" w:color="auto"/>
            <w:bottom w:val="none" w:sz="0" w:space="0" w:color="auto"/>
            <w:right w:val="none" w:sz="0" w:space="0" w:color="auto"/>
          </w:divBdr>
        </w:div>
        <w:div w:id="1845824150">
          <w:marLeft w:val="480"/>
          <w:marRight w:val="0"/>
          <w:marTop w:val="0"/>
          <w:marBottom w:val="0"/>
          <w:divBdr>
            <w:top w:val="none" w:sz="0" w:space="0" w:color="auto"/>
            <w:left w:val="none" w:sz="0" w:space="0" w:color="auto"/>
            <w:bottom w:val="none" w:sz="0" w:space="0" w:color="auto"/>
            <w:right w:val="none" w:sz="0" w:space="0" w:color="auto"/>
          </w:divBdr>
        </w:div>
        <w:div w:id="586309292">
          <w:marLeft w:val="480"/>
          <w:marRight w:val="0"/>
          <w:marTop w:val="0"/>
          <w:marBottom w:val="0"/>
          <w:divBdr>
            <w:top w:val="none" w:sz="0" w:space="0" w:color="auto"/>
            <w:left w:val="none" w:sz="0" w:space="0" w:color="auto"/>
            <w:bottom w:val="none" w:sz="0" w:space="0" w:color="auto"/>
            <w:right w:val="none" w:sz="0" w:space="0" w:color="auto"/>
          </w:divBdr>
        </w:div>
        <w:div w:id="344986802">
          <w:marLeft w:val="480"/>
          <w:marRight w:val="0"/>
          <w:marTop w:val="0"/>
          <w:marBottom w:val="0"/>
          <w:divBdr>
            <w:top w:val="none" w:sz="0" w:space="0" w:color="auto"/>
            <w:left w:val="none" w:sz="0" w:space="0" w:color="auto"/>
            <w:bottom w:val="none" w:sz="0" w:space="0" w:color="auto"/>
            <w:right w:val="none" w:sz="0" w:space="0" w:color="auto"/>
          </w:divBdr>
        </w:div>
        <w:div w:id="144320675">
          <w:marLeft w:val="480"/>
          <w:marRight w:val="0"/>
          <w:marTop w:val="0"/>
          <w:marBottom w:val="0"/>
          <w:divBdr>
            <w:top w:val="none" w:sz="0" w:space="0" w:color="auto"/>
            <w:left w:val="none" w:sz="0" w:space="0" w:color="auto"/>
            <w:bottom w:val="none" w:sz="0" w:space="0" w:color="auto"/>
            <w:right w:val="none" w:sz="0" w:space="0" w:color="auto"/>
          </w:divBdr>
        </w:div>
        <w:div w:id="393478457">
          <w:marLeft w:val="480"/>
          <w:marRight w:val="0"/>
          <w:marTop w:val="0"/>
          <w:marBottom w:val="0"/>
          <w:divBdr>
            <w:top w:val="none" w:sz="0" w:space="0" w:color="auto"/>
            <w:left w:val="none" w:sz="0" w:space="0" w:color="auto"/>
            <w:bottom w:val="none" w:sz="0" w:space="0" w:color="auto"/>
            <w:right w:val="none" w:sz="0" w:space="0" w:color="auto"/>
          </w:divBdr>
        </w:div>
        <w:div w:id="1830435426">
          <w:marLeft w:val="480"/>
          <w:marRight w:val="0"/>
          <w:marTop w:val="0"/>
          <w:marBottom w:val="0"/>
          <w:divBdr>
            <w:top w:val="none" w:sz="0" w:space="0" w:color="auto"/>
            <w:left w:val="none" w:sz="0" w:space="0" w:color="auto"/>
            <w:bottom w:val="none" w:sz="0" w:space="0" w:color="auto"/>
            <w:right w:val="none" w:sz="0" w:space="0" w:color="auto"/>
          </w:divBdr>
        </w:div>
        <w:div w:id="1748333884">
          <w:marLeft w:val="480"/>
          <w:marRight w:val="0"/>
          <w:marTop w:val="0"/>
          <w:marBottom w:val="0"/>
          <w:divBdr>
            <w:top w:val="none" w:sz="0" w:space="0" w:color="auto"/>
            <w:left w:val="none" w:sz="0" w:space="0" w:color="auto"/>
            <w:bottom w:val="none" w:sz="0" w:space="0" w:color="auto"/>
            <w:right w:val="none" w:sz="0" w:space="0" w:color="auto"/>
          </w:divBdr>
        </w:div>
        <w:div w:id="682786035">
          <w:marLeft w:val="480"/>
          <w:marRight w:val="0"/>
          <w:marTop w:val="0"/>
          <w:marBottom w:val="0"/>
          <w:divBdr>
            <w:top w:val="none" w:sz="0" w:space="0" w:color="auto"/>
            <w:left w:val="none" w:sz="0" w:space="0" w:color="auto"/>
            <w:bottom w:val="none" w:sz="0" w:space="0" w:color="auto"/>
            <w:right w:val="none" w:sz="0" w:space="0" w:color="auto"/>
          </w:divBdr>
        </w:div>
        <w:div w:id="657418313">
          <w:marLeft w:val="480"/>
          <w:marRight w:val="0"/>
          <w:marTop w:val="0"/>
          <w:marBottom w:val="0"/>
          <w:divBdr>
            <w:top w:val="none" w:sz="0" w:space="0" w:color="auto"/>
            <w:left w:val="none" w:sz="0" w:space="0" w:color="auto"/>
            <w:bottom w:val="none" w:sz="0" w:space="0" w:color="auto"/>
            <w:right w:val="none" w:sz="0" w:space="0" w:color="auto"/>
          </w:divBdr>
        </w:div>
        <w:div w:id="1564220277">
          <w:marLeft w:val="480"/>
          <w:marRight w:val="0"/>
          <w:marTop w:val="0"/>
          <w:marBottom w:val="0"/>
          <w:divBdr>
            <w:top w:val="none" w:sz="0" w:space="0" w:color="auto"/>
            <w:left w:val="none" w:sz="0" w:space="0" w:color="auto"/>
            <w:bottom w:val="none" w:sz="0" w:space="0" w:color="auto"/>
            <w:right w:val="none" w:sz="0" w:space="0" w:color="auto"/>
          </w:divBdr>
        </w:div>
        <w:div w:id="1460804905">
          <w:marLeft w:val="480"/>
          <w:marRight w:val="0"/>
          <w:marTop w:val="0"/>
          <w:marBottom w:val="0"/>
          <w:divBdr>
            <w:top w:val="none" w:sz="0" w:space="0" w:color="auto"/>
            <w:left w:val="none" w:sz="0" w:space="0" w:color="auto"/>
            <w:bottom w:val="none" w:sz="0" w:space="0" w:color="auto"/>
            <w:right w:val="none" w:sz="0" w:space="0" w:color="auto"/>
          </w:divBdr>
        </w:div>
        <w:div w:id="886381868">
          <w:marLeft w:val="480"/>
          <w:marRight w:val="0"/>
          <w:marTop w:val="0"/>
          <w:marBottom w:val="0"/>
          <w:divBdr>
            <w:top w:val="none" w:sz="0" w:space="0" w:color="auto"/>
            <w:left w:val="none" w:sz="0" w:space="0" w:color="auto"/>
            <w:bottom w:val="none" w:sz="0" w:space="0" w:color="auto"/>
            <w:right w:val="none" w:sz="0" w:space="0" w:color="auto"/>
          </w:divBdr>
        </w:div>
        <w:div w:id="592014013">
          <w:marLeft w:val="480"/>
          <w:marRight w:val="0"/>
          <w:marTop w:val="0"/>
          <w:marBottom w:val="0"/>
          <w:divBdr>
            <w:top w:val="none" w:sz="0" w:space="0" w:color="auto"/>
            <w:left w:val="none" w:sz="0" w:space="0" w:color="auto"/>
            <w:bottom w:val="none" w:sz="0" w:space="0" w:color="auto"/>
            <w:right w:val="none" w:sz="0" w:space="0" w:color="auto"/>
          </w:divBdr>
        </w:div>
        <w:div w:id="2091000452">
          <w:marLeft w:val="480"/>
          <w:marRight w:val="0"/>
          <w:marTop w:val="0"/>
          <w:marBottom w:val="0"/>
          <w:divBdr>
            <w:top w:val="none" w:sz="0" w:space="0" w:color="auto"/>
            <w:left w:val="none" w:sz="0" w:space="0" w:color="auto"/>
            <w:bottom w:val="none" w:sz="0" w:space="0" w:color="auto"/>
            <w:right w:val="none" w:sz="0" w:space="0" w:color="auto"/>
          </w:divBdr>
        </w:div>
        <w:div w:id="1041630553">
          <w:marLeft w:val="480"/>
          <w:marRight w:val="0"/>
          <w:marTop w:val="0"/>
          <w:marBottom w:val="0"/>
          <w:divBdr>
            <w:top w:val="none" w:sz="0" w:space="0" w:color="auto"/>
            <w:left w:val="none" w:sz="0" w:space="0" w:color="auto"/>
            <w:bottom w:val="none" w:sz="0" w:space="0" w:color="auto"/>
            <w:right w:val="none" w:sz="0" w:space="0" w:color="auto"/>
          </w:divBdr>
        </w:div>
        <w:div w:id="739600079">
          <w:marLeft w:val="480"/>
          <w:marRight w:val="0"/>
          <w:marTop w:val="0"/>
          <w:marBottom w:val="0"/>
          <w:divBdr>
            <w:top w:val="none" w:sz="0" w:space="0" w:color="auto"/>
            <w:left w:val="none" w:sz="0" w:space="0" w:color="auto"/>
            <w:bottom w:val="none" w:sz="0" w:space="0" w:color="auto"/>
            <w:right w:val="none" w:sz="0" w:space="0" w:color="auto"/>
          </w:divBdr>
        </w:div>
        <w:div w:id="888342797">
          <w:marLeft w:val="480"/>
          <w:marRight w:val="0"/>
          <w:marTop w:val="0"/>
          <w:marBottom w:val="0"/>
          <w:divBdr>
            <w:top w:val="none" w:sz="0" w:space="0" w:color="auto"/>
            <w:left w:val="none" w:sz="0" w:space="0" w:color="auto"/>
            <w:bottom w:val="none" w:sz="0" w:space="0" w:color="auto"/>
            <w:right w:val="none" w:sz="0" w:space="0" w:color="auto"/>
          </w:divBdr>
        </w:div>
        <w:div w:id="1133669027">
          <w:marLeft w:val="480"/>
          <w:marRight w:val="0"/>
          <w:marTop w:val="0"/>
          <w:marBottom w:val="0"/>
          <w:divBdr>
            <w:top w:val="none" w:sz="0" w:space="0" w:color="auto"/>
            <w:left w:val="none" w:sz="0" w:space="0" w:color="auto"/>
            <w:bottom w:val="none" w:sz="0" w:space="0" w:color="auto"/>
            <w:right w:val="none" w:sz="0" w:space="0" w:color="auto"/>
          </w:divBdr>
        </w:div>
        <w:div w:id="414979060">
          <w:marLeft w:val="480"/>
          <w:marRight w:val="0"/>
          <w:marTop w:val="0"/>
          <w:marBottom w:val="0"/>
          <w:divBdr>
            <w:top w:val="none" w:sz="0" w:space="0" w:color="auto"/>
            <w:left w:val="none" w:sz="0" w:space="0" w:color="auto"/>
            <w:bottom w:val="none" w:sz="0" w:space="0" w:color="auto"/>
            <w:right w:val="none" w:sz="0" w:space="0" w:color="auto"/>
          </w:divBdr>
        </w:div>
        <w:div w:id="55664934">
          <w:marLeft w:val="480"/>
          <w:marRight w:val="0"/>
          <w:marTop w:val="0"/>
          <w:marBottom w:val="0"/>
          <w:divBdr>
            <w:top w:val="none" w:sz="0" w:space="0" w:color="auto"/>
            <w:left w:val="none" w:sz="0" w:space="0" w:color="auto"/>
            <w:bottom w:val="none" w:sz="0" w:space="0" w:color="auto"/>
            <w:right w:val="none" w:sz="0" w:space="0" w:color="auto"/>
          </w:divBdr>
        </w:div>
        <w:div w:id="393940726">
          <w:marLeft w:val="480"/>
          <w:marRight w:val="0"/>
          <w:marTop w:val="0"/>
          <w:marBottom w:val="0"/>
          <w:divBdr>
            <w:top w:val="none" w:sz="0" w:space="0" w:color="auto"/>
            <w:left w:val="none" w:sz="0" w:space="0" w:color="auto"/>
            <w:bottom w:val="none" w:sz="0" w:space="0" w:color="auto"/>
            <w:right w:val="none" w:sz="0" w:space="0" w:color="auto"/>
          </w:divBdr>
        </w:div>
        <w:div w:id="262031089">
          <w:marLeft w:val="480"/>
          <w:marRight w:val="0"/>
          <w:marTop w:val="0"/>
          <w:marBottom w:val="0"/>
          <w:divBdr>
            <w:top w:val="none" w:sz="0" w:space="0" w:color="auto"/>
            <w:left w:val="none" w:sz="0" w:space="0" w:color="auto"/>
            <w:bottom w:val="none" w:sz="0" w:space="0" w:color="auto"/>
            <w:right w:val="none" w:sz="0" w:space="0" w:color="auto"/>
          </w:divBdr>
        </w:div>
        <w:div w:id="383916872">
          <w:marLeft w:val="480"/>
          <w:marRight w:val="0"/>
          <w:marTop w:val="0"/>
          <w:marBottom w:val="0"/>
          <w:divBdr>
            <w:top w:val="none" w:sz="0" w:space="0" w:color="auto"/>
            <w:left w:val="none" w:sz="0" w:space="0" w:color="auto"/>
            <w:bottom w:val="none" w:sz="0" w:space="0" w:color="auto"/>
            <w:right w:val="none" w:sz="0" w:space="0" w:color="auto"/>
          </w:divBdr>
        </w:div>
        <w:div w:id="565383191">
          <w:marLeft w:val="480"/>
          <w:marRight w:val="0"/>
          <w:marTop w:val="0"/>
          <w:marBottom w:val="0"/>
          <w:divBdr>
            <w:top w:val="none" w:sz="0" w:space="0" w:color="auto"/>
            <w:left w:val="none" w:sz="0" w:space="0" w:color="auto"/>
            <w:bottom w:val="none" w:sz="0" w:space="0" w:color="auto"/>
            <w:right w:val="none" w:sz="0" w:space="0" w:color="auto"/>
          </w:divBdr>
        </w:div>
        <w:div w:id="1302231977">
          <w:marLeft w:val="480"/>
          <w:marRight w:val="0"/>
          <w:marTop w:val="0"/>
          <w:marBottom w:val="0"/>
          <w:divBdr>
            <w:top w:val="none" w:sz="0" w:space="0" w:color="auto"/>
            <w:left w:val="none" w:sz="0" w:space="0" w:color="auto"/>
            <w:bottom w:val="none" w:sz="0" w:space="0" w:color="auto"/>
            <w:right w:val="none" w:sz="0" w:space="0" w:color="auto"/>
          </w:divBdr>
        </w:div>
        <w:div w:id="553196466">
          <w:marLeft w:val="480"/>
          <w:marRight w:val="0"/>
          <w:marTop w:val="0"/>
          <w:marBottom w:val="0"/>
          <w:divBdr>
            <w:top w:val="none" w:sz="0" w:space="0" w:color="auto"/>
            <w:left w:val="none" w:sz="0" w:space="0" w:color="auto"/>
            <w:bottom w:val="none" w:sz="0" w:space="0" w:color="auto"/>
            <w:right w:val="none" w:sz="0" w:space="0" w:color="auto"/>
          </w:divBdr>
        </w:div>
      </w:divsChild>
    </w:div>
    <w:div w:id="184366364">
      <w:bodyDiv w:val="1"/>
      <w:marLeft w:val="0"/>
      <w:marRight w:val="0"/>
      <w:marTop w:val="0"/>
      <w:marBottom w:val="0"/>
      <w:divBdr>
        <w:top w:val="none" w:sz="0" w:space="0" w:color="auto"/>
        <w:left w:val="none" w:sz="0" w:space="0" w:color="auto"/>
        <w:bottom w:val="none" w:sz="0" w:space="0" w:color="auto"/>
        <w:right w:val="none" w:sz="0" w:space="0" w:color="auto"/>
      </w:divBdr>
      <w:divsChild>
        <w:div w:id="538203696">
          <w:marLeft w:val="0"/>
          <w:marRight w:val="0"/>
          <w:marTop w:val="0"/>
          <w:marBottom w:val="0"/>
          <w:divBdr>
            <w:top w:val="none" w:sz="0" w:space="0" w:color="auto"/>
            <w:left w:val="none" w:sz="0" w:space="0" w:color="auto"/>
            <w:bottom w:val="none" w:sz="0" w:space="0" w:color="auto"/>
            <w:right w:val="none" w:sz="0" w:space="0" w:color="auto"/>
          </w:divBdr>
          <w:divsChild>
            <w:div w:id="1148013868">
              <w:marLeft w:val="0"/>
              <w:marRight w:val="0"/>
              <w:marTop w:val="0"/>
              <w:marBottom w:val="0"/>
              <w:divBdr>
                <w:top w:val="none" w:sz="0" w:space="0" w:color="auto"/>
                <w:left w:val="none" w:sz="0" w:space="0" w:color="auto"/>
                <w:bottom w:val="none" w:sz="0" w:space="0" w:color="auto"/>
                <w:right w:val="none" w:sz="0" w:space="0" w:color="auto"/>
              </w:divBdr>
              <w:divsChild>
                <w:div w:id="1163742372">
                  <w:marLeft w:val="0"/>
                  <w:marRight w:val="0"/>
                  <w:marTop w:val="0"/>
                  <w:marBottom w:val="0"/>
                  <w:divBdr>
                    <w:top w:val="none" w:sz="0" w:space="0" w:color="auto"/>
                    <w:left w:val="none" w:sz="0" w:space="0" w:color="auto"/>
                    <w:bottom w:val="none" w:sz="0" w:space="0" w:color="auto"/>
                    <w:right w:val="none" w:sz="0" w:space="0" w:color="auto"/>
                  </w:divBdr>
                </w:div>
              </w:divsChild>
            </w:div>
            <w:div w:id="2004310623">
              <w:marLeft w:val="0"/>
              <w:marRight w:val="0"/>
              <w:marTop w:val="0"/>
              <w:marBottom w:val="0"/>
              <w:divBdr>
                <w:top w:val="none" w:sz="0" w:space="0" w:color="auto"/>
                <w:left w:val="none" w:sz="0" w:space="0" w:color="auto"/>
                <w:bottom w:val="none" w:sz="0" w:space="0" w:color="auto"/>
                <w:right w:val="none" w:sz="0" w:space="0" w:color="auto"/>
              </w:divBdr>
              <w:divsChild>
                <w:div w:id="76788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39596">
          <w:marLeft w:val="0"/>
          <w:marRight w:val="0"/>
          <w:marTop w:val="0"/>
          <w:marBottom w:val="0"/>
          <w:divBdr>
            <w:top w:val="none" w:sz="0" w:space="0" w:color="auto"/>
            <w:left w:val="none" w:sz="0" w:space="0" w:color="auto"/>
            <w:bottom w:val="none" w:sz="0" w:space="0" w:color="auto"/>
            <w:right w:val="none" w:sz="0" w:space="0" w:color="auto"/>
          </w:divBdr>
          <w:divsChild>
            <w:div w:id="160589251">
              <w:marLeft w:val="0"/>
              <w:marRight w:val="0"/>
              <w:marTop w:val="0"/>
              <w:marBottom w:val="0"/>
              <w:divBdr>
                <w:top w:val="none" w:sz="0" w:space="0" w:color="auto"/>
                <w:left w:val="none" w:sz="0" w:space="0" w:color="auto"/>
                <w:bottom w:val="none" w:sz="0" w:space="0" w:color="auto"/>
                <w:right w:val="none" w:sz="0" w:space="0" w:color="auto"/>
              </w:divBdr>
              <w:divsChild>
                <w:div w:id="31877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50525">
      <w:bodyDiv w:val="1"/>
      <w:marLeft w:val="0"/>
      <w:marRight w:val="0"/>
      <w:marTop w:val="0"/>
      <w:marBottom w:val="0"/>
      <w:divBdr>
        <w:top w:val="none" w:sz="0" w:space="0" w:color="auto"/>
        <w:left w:val="none" w:sz="0" w:space="0" w:color="auto"/>
        <w:bottom w:val="none" w:sz="0" w:space="0" w:color="auto"/>
        <w:right w:val="none" w:sz="0" w:space="0" w:color="auto"/>
      </w:divBdr>
      <w:divsChild>
        <w:div w:id="1010638670">
          <w:marLeft w:val="0"/>
          <w:marRight w:val="0"/>
          <w:marTop w:val="0"/>
          <w:marBottom w:val="0"/>
          <w:divBdr>
            <w:top w:val="none" w:sz="0" w:space="0" w:color="auto"/>
            <w:left w:val="none" w:sz="0" w:space="0" w:color="auto"/>
            <w:bottom w:val="none" w:sz="0" w:space="0" w:color="auto"/>
            <w:right w:val="none" w:sz="0" w:space="0" w:color="auto"/>
          </w:divBdr>
          <w:divsChild>
            <w:div w:id="1132479451">
              <w:marLeft w:val="0"/>
              <w:marRight w:val="0"/>
              <w:marTop w:val="0"/>
              <w:marBottom w:val="0"/>
              <w:divBdr>
                <w:top w:val="none" w:sz="0" w:space="0" w:color="auto"/>
                <w:left w:val="none" w:sz="0" w:space="0" w:color="auto"/>
                <w:bottom w:val="none" w:sz="0" w:space="0" w:color="auto"/>
                <w:right w:val="none" w:sz="0" w:space="0" w:color="auto"/>
              </w:divBdr>
              <w:divsChild>
                <w:div w:id="1847087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46401">
      <w:bodyDiv w:val="1"/>
      <w:marLeft w:val="0"/>
      <w:marRight w:val="0"/>
      <w:marTop w:val="0"/>
      <w:marBottom w:val="0"/>
      <w:divBdr>
        <w:top w:val="none" w:sz="0" w:space="0" w:color="auto"/>
        <w:left w:val="none" w:sz="0" w:space="0" w:color="auto"/>
        <w:bottom w:val="none" w:sz="0" w:space="0" w:color="auto"/>
        <w:right w:val="none" w:sz="0" w:space="0" w:color="auto"/>
      </w:divBdr>
      <w:divsChild>
        <w:div w:id="934751736">
          <w:marLeft w:val="480"/>
          <w:marRight w:val="0"/>
          <w:marTop w:val="0"/>
          <w:marBottom w:val="0"/>
          <w:divBdr>
            <w:top w:val="none" w:sz="0" w:space="0" w:color="auto"/>
            <w:left w:val="none" w:sz="0" w:space="0" w:color="auto"/>
            <w:bottom w:val="none" w:sz="0" w:space="0" w:color="auto"/>
            <w:right w:val="none" w:sz="0" w:space="0" w:color="auto"/>
          </w:divBdr>
        </w:div>
        <w:div w:id="219488881">
          <w:marLeft w:val="480"/>
          <w:marRight w:val="0"/>
          <w:marTop w:val="0"/>
          <w:marBottom w:val="0"/>
          <w:divBdr>
            <w:top w:val="none" w:sz="0" w:space="0" w:color="auto"/>
            <w:left w:val="none" w:sz="0" w:space="0" w:color="auto"/>
            <w:bottom w:val="none" w:sz="0" w:space="0" w:color="auto"/>
            <w:right w:val="none" w:sz="0" w:space="0" w:color="auto"/>
          </w:divBdr>
        </w:div>
        <w:div w:id="1229851680">
          <w:marLeft w:val="480"/>
          <w:marRight w:val="0"/>
          <w:marTop w:val="0"/>
          <w:marBottom w:val="0"/>
          <w:divBdr>
            <w:top w:val="none" w:sz="0" w:space="0" w:color="auto"/>
            <w:left w:val="none" w:sz="0" w:space="0" w:color="auto"/>
            <w:bottom w:val="none" w:sz="0" w:space="0" w:color="auto"/>
            <w:right w:val="none" w:sz="0" w:space="0" w:color="auto"/>
          </w:divBdr>
        </w:div>
        <w:div w:id="718364788">
          <w:marLeft w:val="480"/>
          <w:marRight w:val="0"/>
          <w:marTop w:val="0"/>
          <w:marBottom w:val="0"/>
          <w:divBdr>
            <w:top w:val="none" w:sz="0" w:space="0" w:color="auto"/>
            <w:left w:val="none" w:sz="0" w:space="0" w:color="auto"/>
            <w:bottom w:val="none" w:sz="0" w:space="0" w:color="auto"/>
            <w:right w:val="none" w:sz="0" w:space="0" w:color="auto"/>
          </w:divBdr>
        </w:div>
        <w:div w:id="1976132437">
          <w:marLeft w:val="480"/>
          <w:marRight w:val="0"/>
          <w:marTop w:val="0"/>
          <w:marBottom w:val="0"/>
          <w:divBdr>
            <w:top w:val="none" w:sz="0" w:space="0" w:color="auto"/>
            <w:left w:val="none" w:sz="0" w:space="0" w:color="auto"/>
            <w:bottom w:val="none" w:sz="0" w:space="0" w:color="auto"/>
            <w:right w:val="none" w:sz="0" w:space="0" w:color="auto"/>
          </w:divBdr>
        </w:div>
        <w:div w:id="1684478576">
          <w:marLeft w:val="480"/>
          <w:marRight w:val="0"/>
          <w:marTop w:val="0"/>
          <w:marBottom w:val="0"/>
          <w:divBdr>
            <w:top w:val="none" w:sz="0" w:space="0" w:color="auto"/>
            <w:left w:val="none" w:sz="0" w:space="0" w:color="auto"/>
            <w:bottom w:val="none" w:sz="0" w:space="0" w:color="auto"/>
            <w:right w:val="none" w:sz="0" w:space="0" w:color="auto"/>
          </w:divBdr>
        </w:div>
        <w:div w:id="1032074779">
          <w:marLeft w:val="480"/>
          <w:marRight w:val="0"/>
          <w:marTop w:val="0"/>
          <w:marBottom w:val="0"/>
          <w:divBdr>
            <w:top w:val="none" w:sz="0" w:space="0" w:color="auto"/>
            <w:left w:val="none" w:sz="0" w:space="0" w:color="auto"/>
            <w:bottom w:val="none" w:sz="0" w:space="0" w:color="auto"/>
            <w:right w:val="none" w:sz="0" w:space="0" w:color="auto"/>
          </w:divBdr>
        </w:div>
        <w:div w:id="907885745">
          <w:marLeft w:val="480"/>
          <w:marRight w:val="0"/>
          <w:marTop w:val="0"/>
          <w:marBottom w:val="0"/>
          <w:divBdr>
            <w:top w:val="none" w:sz="0" w:space="0" w:color="auto"/>
            <w:left w:val="none" w:sz="0" w:space="0" w:color="auto"/>
            <w:bottom w:val="none" w:sz="0" w:space="0" w:color="auto"/>
            <w:right w:val="none" w:sz="0" w:space="0" w:color="auto"/>
          </w:divBdr>
        </w:div>
        <w:div w:id="1870488647">
          <w:marLeft w:val="480"/>
          <w:marRight w:val="0"/>
          <w:marTop w:val="0"/>
          <w:marBottom w:val="0"/>
          <w:divBdr>
            <w:top w:val="none" w:sz="0" w:space="0" w:color="auto"/>
            <w:left w:val="none" w:sz="0" w:space="0" w:color="auto"/>
            <w:bottom w:val="none" w:sz="0" w:space="0" w:color="auto"/>
            <w:right w:val="none" w:sz="0" w:space="0" w:color="auto"/>
          </w:divBdr>
        </w:div>
        <w:div w:id="539590573">
          <w:marLeft w:val="480"/>
          <w:marRight w:val="0"/>
          <w:marTop w:val="0"/>
          <w:marBottom w:val="0"/>
          <w:divBdr>
            <w:top w:val="none" w:sz="0" w:space="0" w:color="auto"/>
            <w:left w:val="none" w:sz="0" w:space="0" w:color="auto"/>
            <w:bottom w:val="none" w:sz="0" w:space="0" w:color="auto"/>
            <w:right w:val="none" w:sz="0" w:space="0" w:color="auto"/>
          </w:divBdr>
        </w:div>
        <w:div w:id="1052508307">
          <w:marLeft w:val="480"/>
          <w:marRight w:val="0"/>
          <w:marTop w:val="0"/>
          <w:marBottom w:val="0"/>
          <w:divBdr>
            <w:top w:val="none" w:sz="0" w:space="0" w:color="auto"/>
            <w:left w:val="none" w:sz="0" w:space="0" w:color="auto"/>
            <w:bottom w:val="none" w:sz="0" w:space="0" w:color="auto"/>
            <w:right w:val="none" w:sz="0" w:space="0" w:color="auto"/>
          </w:divBdr>
        </w:div>
        <w:div w:id="387654958">
          <w:marLeft w:val="480"/>
          <w:marRight w:val="0"/>
          <w:marTop w:val="0"/>
          <w:marBottom w:val="0"/>
          <w:divBdr>
            <w:top w:val="none" w:sz="0" w:space="0" w:color="auto"/>
            <w:left w:val="none" w:sz="0" w:space="0" w:color="auto"/>
            <w:bottom w:val="none" w:sz="0" w:space="0" w:color="auto"/>
            <w:right w:val="none" w:sz="0" w:space="0" w:color="auto"/>
          </w:divBdr>
        </w:div>
        <w:div w:id="1998068678">
          <w:marLeft w:val="480"/>
          <w:marRight w:val="0"/>
          <w:marTop w:val="0"/>
          <w:marBottom w:val="0"/>
          <w:divBdr>
            <w:top w:val="none" w:sz="0" w:space="0" w:color="auto"/>
            <w:left w:val="none" w:sz="0" w:space="0" w:color="auto"/>
            <w:bottom w:val="none" w:sz="0" w:space="0" w:color="auto"/>
            <w:right w:val="none" w:sz="0" w:space="0" w:color="auto"/>
          </w:divBdr>
        </w:div>
        <w:div w:id="328366536">
          <w:marLeft w:val="480"/>
          <w:marRight w:val="0"/>
          <w:marTop w:val="0"/>
          <w:marBottom w:val="0"/>
          <w:divBdr>
            <w:top w:val="none" w:sz="0" w:space="0" w:color="auto"/>
            <w:left w:val="none" w:sz="0" w:space="0" w:color="auto"/>
            <w:bottom w:val="none" w:sz="0" w:space="0" w:color="auto"/>
            <w:right w:val="none" w:sz="0" w:space="0" w:color="auto"/>
          </w:divBdr>
        </w:div>
        <w:div w:id="487793632">
          <w:marLeft w:val="480"/>
          <w:marRight w:val="0"/>
          <w:marTop w:val="0"/>
          <w:marBottom w:val="0"/>
          <w:divBdr>
            <w:top w:val="none" w:sz="0" w:space="0" w:color="auto"/>
            <w:left w:val="none" w:sz="0" w:space="0" w:color="auto"/>
            <w:bottom w:val="none" w:sz="0" w:space="0" w:color="auto"/>
            <w:right w:val="none" w:sz="0" w:space="0" w:color="auto"/>
          </w:divBdr>
        </w:div>
        <w:div w:id="1843354495">
          <w:marLeft w:val="480"/>
          <w:marRight w:val="0"/>
          <w:marTop w:val="0"/>
          <w:marBottom w:val="0"/>
          <w:divBdr>
            <w:top w:val="none" w:sz="0" w:space="0" w:color="auto"/>
            <w:left w:val="none" w:sz="0" w:space="0" w:color="auto"/>
            <w:bottom w:val="none" w:sz="0" w:space="0" w:color="auto"/>
            <w:right w:val="none" w:sz="0" w:space="0" w:color="auto"/>
          </w:divBdr>
        </w:div>
        <w:div w:id="1136335984">
          <w:marLeft w:val="480"/>
          <w:marRight w:val="0"/>
          <w:marTop w:val="0"/>
          <w:marBottom w:val="0"/>
          <w:divBdr>
            <w:top w:val="none" w:sz="0" w:space="0" w:color="auto"/>
            <w:left w:val="none" w:sz="0" w:space="0" w:color="auto"/>
            <w:bottom w:val="none" w:sz="0" w:space="0" w:color="auto"/>
            <w:right w:val="none" w:sz="0" w:space="0" w:color="auto"/>
          </w:divBdr>
        </w:div>
        <w:div w:id="281961676">
          <w:marLeft w:val="480"/>
          <w:marRight w:val="0"/>
          <w:marTop w:val="0"/>
          <w:marBottom w:val="0"/>
          <w:divBdr>
            <w:top w:val="none" w:sz="0" w:space="0" w:color="auto"/>
            <w:left w:val="none" w:sz="0" w:space="0" w:color="auto"/>
            <w:bottom w:val="none" w:sz="0" w:space="0" w:color="auto"/>
            <w:right w:val="none" w:sz="0" w:space="0" w:color="auto"/>
          </w:divBdr>
        </w:div>
        <w:div w:id="312562130">
          <w:marLeft w:val="480"/>
          <w:marRight w:val="0"/>
          <w:marTop w:val="0"/>
          <w:marBottom w:val="0"/>
          <w:divBdr>
            <w:top w:val="none" w:sz="0" w:space="0" w:color="auto"/>
            <w:left w:val="none" w:sz="0" w:space="0" w:color="auto"/>
            <w:bottom w:val="none" w:sz="0" w:space="0" w:color="auto"/>
            <w:right w:val="none" w:sz="0" w:space="0" w:color="auto"/>
          </w:divBdr>
        </w:div>
        <w:div w:id="269052613">
          <w:marLeft w:val="480"/>
          <w:marRight w:val="0"/>
          <w:marTop w:val="0"/>
          <w:marBottom w:val="0"/>
          <w:divBdr>
            <w:top w:val="none" w:sz="0" w:space="0" w:color="auto"/>
            <w:left w:val="none" w:sz="0" w:space="0" w:color="auto"/>
            <w:bottom w:val="none" w:sz="0" w:space="0" w:color="auto"/>
            <w:right w:val="none" w:sz="0" w:space="0" w:color="auto"/>
          </w:divBdr>
        </w:div>
        <w:div w:id="956449655">
          <w:marLeft w:val="480"/>
          <w:marRight w:val="0"/>
          <w:marTop w:val="0"/>
          <w:marBottom w:val="0"/>
          <w:divBdr>
            <w:top w:val="none" w:sz="0" w:space="0" w:color="auto"/>
            <w:left w:val="none" w:sz="0" w:space="0" w:color="auto"/>
            <w:bottom w:val="none" w:sz="0" w:space="0" w:color="auto"/>
            <w:right w:val="none" w:sz="0" w:space="0" w:color="auto"/>
          </w:divBdr>
        </w:div>
        <w:div w:id="1174883262">
          <w:marLeft w:val="480"/>
          <w:marRight w:val="0"/>
          <w:marTop w:val="0"/>
          <w:marBottom w:val="0"/>
          <w:divBdr>
            <w:top w:val="none" w:sz="0" w:space="0" w:color="auto"/>
            <w:left w:val="none" w:sz="0" w:space="0" w:color="auto"/>
            <w:bottom w:val="none" w:sz="0" w:space="0" w:color="auto"/>
            <w:right w:val="none" w:sz="0" w:space="0" w:color="auto"/>
          </w:divBdr>
        </w:div>
        <w:div w:id="1294749143">
          <w:marLeft w:val="480"/>
          <w:marRight w:val="0"/>
          <w:marTop w:val="0"/>
          <w:marBottom w:val="0"/>
          <w:divBdr>
            <w:top w:val="none" w:sz="0" w:space="0" w:color="auto"/>
            <w:left w:val="none" w:sz="0" w:space="0" w:color="auto"/>
            <w:bottom w:val="none" w:sz="0" w:space="0" w:color="auto"/>
            <w:right w:val="none" w:sz="0" w:space="0" w:color="auto"/>
          </w:divBdr>
        </w:div>
        <w:div w:id="1564565062">
          <w:marLeft w:val="480"/>
          <w:marRight w:val="0"/>
          <w:marTop w:val="0"/>
          <w:marBottom w:val="0"/>
          <w:divBdr>
            <w:top w:val="none" w:sz="0" w:space="0" w:color="auto"/>
            <w:left w:val="none" w:sz="0" w:space="0" w:color="auto"/>
            <w:bottom w:val="none" w:sz="0" w:space="0" w:color="auto"/>
            <w:right w:val="none" w:sz="0" w:space="0" w:color="auto"/>
          </w:divBdr>
        </w:div>
        <w:div w:id="1260287425">
          <w:marLeft w:val="480"/>
          <w:marRight w:val="0"/>
          <w:marTop w:val="0"/>
          <w:marBottom w:val="0"/>
          <w:divBdr>
            <w:top w:val="none" w:sz="0" w:space="0" w:color="auto"/>
            <w:left w:val="none" w:sz="0" w:space="0" w:color="auto"/>
            <w:bottom w:val="none" w:sz="0" w:space="0" w:color="auto"/>
            <w:right w:val="none" w:sz="0" w:space="0" w:color="auto"/>
          </w:divBdr>
        </w:div>
        <w:div w:id="521170379">
          <w:marLeft w:val="480"/>
          <w:marRight w:val="0"/>
          <w:marTop w:val="0"/>
          <w:marBottom w:val="0"/>
          <w:divBdr>
            <w:top w:val="none" w:sz="0" w:space="0" w:color="auto"/>
            <w:left w:val="none" w:sz="0" w:space="0" w:color="auto"/>
            <w:bottom w:val="none" w:sz="0" w:space="0" w:color="auto"/>
            <w:right w:val="none" w:sz="0" w:space="0" w:color="auto"/>
          </w:divBdr>
        </w:div>
        <w:div w:id="898244433">
          <w:marLeft w:val="480"/>
          <w:marRight w:val="0"/>
          <w:marTop w:val="0"/>
          <w:marBottom w:val="0"/>
          <w:divBdr>
            <w:top w:val="none" w:sz="0" w:space="0" w:color="auto"/>
            <w:left w:val="none" w:sz="0" w:space="0" w:color="auto"/>
            <w:bottom w:val="none" w:sz="0" w:space="0" w:color="auto"/>
            <w:right w:val="none" w:sz="0" w:space="0" w:color="auto"/>
          </w:divBdr>
        </w:div>
        <w:div w:id="119493610">
          <w:marLeft w:val="480"/>
          <w:marRight w:val="0"/>
          <w:marTop w:val="0"/>
          <w:marBottom w:val="0"/>
          <w:divBdr>
            <w:top w:val="none" w:sz="0" w:space="0" w:color="auto"/>
            <w:left w:val="none" w:sz="0" w:space="0" w:color="auto"/>
            <w:bottom w:val="none" w:sz="0" w:space="0" w:color="auto"/>
            <w:right w:val="none" w:sz="0" w:space="0" w:color="auto"/>
          </w:divBdr>
        </w:div>
        <w:div w:id="1578520374">
          <w:marLeft w:val="480"/>
          <w:marRight w:val="0"/>
          <w:marTop w:val="0"/>
          <w:marBottom w:val="0"/>
          <w:divBdr>
            <w:top w:val="none" w:sz="0" w:space="0" w:color="auto"/>
            <w:left w:val="none" w:sz="0" w:space="0" w:color="auto"/>
            <w:bottom w:val="none" w:sz="0" w:space="0" w:color="auto"/>
            <w:right w:val="none" w:sz="0" w:space="0" w:color="auto"/>
          </w:divBdr>
        </w:div>
        <w:div w:id="1722510583">
          <w:marLeft w:val="480"/>
          <w:marRight w:val="0"/>
          <w:marTop w:val="0"/>
          <w:marBottom w:val="0"/>
          <w:divBdr>
            <w:top w:val="none" w:sz="0" w:space="0" w:color="auto"/>
            <w:left w:val="none" w:sz="0" w:space="0" w:color="auto"/>
            <w:bottom w:val="none" w:sz="0" w:space="0" w:color="auto"/>
            <w:right w:val="none" w:sz="0" w:space="0" w:color="auto"/>
          </w:divBdr>
        </w:div>
        <w:div w:id="2020235287">
          <w:marLeft w:val="480"/>
          <w:marRight w:val="0"/>
          <w:marTop w:val="0"/>
          <w:marBottom w:val="0"/>
          <w:divBdr>
            <w:top w:val="none" w:sz="0" w:space="0" w:color="auto"/>
            <w:left w:val="none" w:sz="0" w:space="0" w:color="auto"/>
            <w:bottom w:val="none" w:sz="0" w:space="0" w:color="auto"/>
            <w:right w:val="none" w:sz="0" w:space="0" w:color="auto"/>
          </w:divBdr>
        </w:div>
        <w:div w:id="472990399">
          <w:marLeft w:val="480"/>
          <w:marRight w:val="0"/>
          <w:marTop w:val="0"/>
          <w:marBottom w:val="0"/>
          <w:divBdr>
            <w:top w:val="none" w:sz="0" w:space="0" w:color="auto"/>
            <w:left w:val="none" w:sz="0" w:space="0" w:color="auto"/>
            <w:bottom w:val="none" w:sz="0" w:space="0" w:color="auto"/>
            <w:right w:val="none" w:sz="0" w:space="0" w:color="auto"/>
          </w:divBdr>
        </w:div>
        <w:div w:id="1051727930">
          <w:marLeft w:val="480"/>
          <w:marRight w:val="0"/>
          <w:marTop w:val="0"/>
          <w:marBottom w:val="0"/>
          <w:divBdr>
            <w:top w:val="none" w:sz="0" w:space="0" w:color="auto"/>
            <w:left w:val="none" w:sz="0" w:space="0" w:color="auto"/>
            <w:bottom w:val="none" w:sz="0" w:space="0" w:color="auto"/>
            <w:right w:val="none" w:sz="0" w:space="0" w:color="auto"/>
          </w:divBdr>
        </w:div>
        <w:div w:id="1769735339">
          <w:marLeft w:val="480"/>
          <w:marRight w:val="0"/>
          <w:marTop w:val="0"/>
          <w:marBottom w:val="0"/>
          <w:divBdr>
            <w:top w:val="none" w:sz="0" w:space="0" w:color="auto"/>
            <w:left w:val="none" w:sz="0" w:space="0" w:color="auto"/>
            <w:bottom w:val="none" w:sz="0" w:space="0" w:color="auto"/>
            <w:right w:val="none" w:sz="0" w:space="0" w:color="auto"/>
          </w:divBdr>
        </w:div>
        <w:div w:id="491987557">
          <w:marLeft w:val="480"/>
          <w:marRight w:val="0"/>
          <w:marTop w:val="0"/>
          <w:marBottom w:val="0"/>
          <w:divBdr>
            <w:top w:val="none" w:sz="0" w:space="0" w:color="auto"/>
            <w:left w:val="none" w:sz="0" w:space="0" w:color="auto"/>
            <w:bottom w:val="none" w:sz="0" w:space="0" w:color="auto"/>
            <w:right w:val="none" w:sz="0" w:space="0" w:color="auto"/>
          </w:divBdr>
        </w:div>
        <w:div w:id="2093383547">
          <w:marLeft w:val="480"/>
          <w:marRight w:val="0"/>
          <w:marTop w:val="0"/>
          <w:marBottom w:val="0"/>
          <w:divBdr>
            <w:top w:val="none" w:sz="0" w:space="0" w:color="auto"/>
            <w:left w:val="none" w:sz="0" w:space="0" w:color="auto"/>
            <w:bottom w:val="none" w:sz="0" w:space="0" w:color="auto"/>
            <w:right w:val="none" w:sz="0" w:space="0" w:color="auto"/>
          </w:divBdr>
        </w:div>
        <w:div w:id="1318341618">
          <w:marLeft w:val="480"/>
          <w:marRight w:val="0"/>
          <w:marTop w:val="0"/>
          <w:marBottom w:val="0"/>
          <w:divBdr>
            <w:top w:val="none" w:sz="0" w:space="0" w:color="auto"/>
            <w:left w:val="none" w:sz="0" w:space="0" w:color="auto"/>
            <w:bottom w:val="none" w:sz="0" w:space="0" w:color="auto"/>
            <w:right w:val="none" w:sz="0" w:space="0" w:color="auto"/>
          </w:divBdr>
        </w:div>
        <w:div w:id="701786058">
          <w:marLeft w:val="480"/>
          <w:marRight w:val="0"/>
          <w:marTop w:val="0"/>
          <w:marBottom w:val="0"/>
          <w:divBdr>
            <w:top w:val="none" w:sz="0" w:space="0" w:color="auto"/>
            <w:left w:val="none" w:sz="0" w:space="0" w:color="auto"/>
            <w:bottom w:val="none" w:sz="0" w:space="0" w:color="auto"/>
            <w:right w:val="none" w:sz="0" w:space="0" w:color="auto"/>
          </w:divBdr>
        </w:div>
        <w:div w:id="1315644507">
          <w:marLeft w:val="480"/>
          <w:marRight w:val="0"/>
          <w:marTop w:val="0"/>
          <w:marBottom w:val="0"/>
          <w:divBdr>
            <w:top w:val="none" w:sz="0" w:space="0" w:color="auto"/>
            <w:left w:val="none" w:sz="0" w:space="0" w:color="auto"/>
            <w:bottom w:val="none" w:sz="0" w:space="0" w:color="auto"/>
            <w:right w:val="none" w:sz="0" w:space="0" w:color="auto"/>
          </w:divBdr>
        </w:div>
        <w:div w:id="1164055349">
          <w:marLeft w:val="480"/>
          <w:marRight w:val="0"/>
          <w:marTop w:val="0"/>
          <w:marBottom w:val="0"/>
          <w:divBdr>
            <w:top w:val="none" w:sz="0" w:space="0" w:color="auto"/>
            <w:left w:val="none" w:sz="0" w:space="0" w:color="auto"/>
            <w:bottom w:val="none" w:sz="0" w:space="0" w:color="auto"/>
            <w:right w:val="none" w:sz="0" w:space="0" w:color="auto"/>
          </w:divBdr>
        </w:div>
        <w:div w:id="1793595001">
          <w:marLeft w:val="480"/>
          <w:marRight w:val="0"/>
          <w:marTop w:val="0"/>
          <w:marBottom w:val="0"/>
          <w:divBdr>
            <w:top w:val="none" w:sz="0" w:space="0" w:color="auto"/>
            <w:left w:val="none" w:sz="0" w:space="0" w:color="auto"/>
            <w:bottom w:val="none" w:sz="0" w:space="0" w:color="auto"/>
            <w:right w:val="none" w:sz="0" w:space="0" w:color="auto"/>
          </w:divBdr>
        </w:div>
        <w:div w:id="498930454">
          <w:marLeft w:val="480"/>
          <w:marRight w:val="0"/>
          <w:marTop w:val="0"/>
          <w:marBottom w:val="0"/>
          <w:divBdr>
            <w:top w:val="none" w:sz="0" w:space="0" w:color="auto"/>
            <w:left w:val="none" w:sz="0" w:space="0" w:color="auto"/>
            <w:bottom w:val="none" w:sz="0" w:space="0" w:color="auto"/>
            <w:right w:val="none" w:sz="0" w:space="0" w:color="auto"/>
          </w:divBdr>
        </w:div>
        <w:div w:id="1289436862">
          <w:marLeft w:val="480"/>
          <w:marRight w:val="0"/>
          <w:marTop w:val="0"/>
          <w:marBottom w:val="0"/>
          <w:divBdr>
            <w:top w:val="none" w:sz="0" w:space="0" w:color="auto"/>
            <w:left w:val="none" w:sz="0" w:space="0" w:color="auto"/>
            <w:bottom w:val="none" w:sz="0" w:space="0" w:color="auto"/>
            <w:right w:val="none" w:sz="0" w:space="0" w:color="auto"/>
          </w:divBdr>
        </w:div>
        <w:div w:id="681905287">
          <w:marLeft w:val="480"/>
          <w:marRight w:val="0"/>
          <w:marTop w:val="0"/>
          <w:marBottom w:val="0"/>
          <w:divBdr>
            <w:top w:val="none" w:sz="0" w:space="0" w:color="auto"/>
            <w:left w:val="none" w:sz="0" w:space="0" w:color="auto"/>
            <w:bottom w:val="none" w:sz="0" w:space="0" w:color="auto"/>
            <w:right w:val="none" w:sz="0" w:space="0" w:color="auto"/>
          </w:divBdr>
        </w:div>
        <w:div w:id="687029695">
          <w:marLeft w:val="480"/>
          <w:marRight w:val="0"/>
          <w:marTop w:val="0"/>
          <w:marBottom w:val="0"/>
          <w:divBdr>
            <w:top w:val="none" w:sz="0" w:space="0" w:color="auto"/>
            <w:left w:val="none" w:sz="0" w:space="0" w:color="auto"/>
            <w:bottom w:val="none" w:sz="0" w:space="0" w:color="auto"/>
            <w:right w:val="none" w:sz="0" w:space="0" w:color="auto"/>
          </w:divBdr>
        </w:div>
        <w:div w:id="1661468721">
          <w:marLeft w:val="480"/>
          <w:marRight w:val="0"/>
          <w:marTop w:val="0"/>
          <w:marBottom w:val="0"/>
          <w:divBdr>
            <w:top w:val="none" w:sz="0" w:space="0" w:color="auto"/>
            <w:left w:val="none" w:sz="0" w:space="0" w:color="auto"/>
            <w:bottom w:val="none" w:sz="0" w:space="0" w:color="auto"/>
            <w:right w:val="none" w:sz="0" w:space="0" w:color="auto"/>
          </w:divBdr>
        </w:div>
        <w:div w:id="1412895157">
          <w:marLeft w:val="480"/>
          <w:marRight w:val="0"/>
          <w:marTop w:val="0"/>
          <w:marBottom w:val="0"/>
          <w:divBdr>
            <w:top w:val="none" w:sz="0" w:space="0" w:color="auto"/>
            <w:left w:val="none" w:sz="0" w:space="0" w:color="auto"/>
            <w:bottom w:val="none" w:sz="0" w:space="0" w:color="auto"/>
            <w:right w:val="none" w:sz="0" w:space="0" w:color="auto"/>
          </w:divBdr>
        </w:div>
        <w:div w:id="1564024239">
          <w:marLeft w:val="480"/>
          <w:marRight w:val="0"/>
          <w:marTop w:val="0"/>
          <w:marBottom w:val="0"/>
          <w:divBdr>
            <w:top w:val="none" w:sz="0" w:space="0" w:color="auto"/>
            <w:left w:val="none" w:sz="0" w:space="0" w:color="auto"/>
            <w:bottom w:val="none" w:sz="0" w:space="0" w:color="auto"/>
            <w:right w:val="none" w:sz="0" w:space="0" w:color="auto"/>
          </w:divBdr>
        </w:div>
        <w:div w:id="1231576267">
          <w:marLeft w:val="480"/>
          <w:marRight w:val="0"/>
          <w:marTop w:val="0"/>
          <w:marBottom w:val="0"/>
          <w:divBdr>
            <w:top w:val="none" w:sz="0" w:space="0" w:color="auto"/>
            <w:left w:val="none" w:sz="0" w:space="0" w:color="auto"/>
            <w:bottom w:val="none" w:sz="0" w:space="0" w:color="auto"/>
            <w:right w:val="none" w:sz="0" w:space="0" w:color="auto"/>
          </w:divBdr>
        </w:div>
        <w:div w:id="172182378">
          <w:marLeft w:val="480"/>
          <w:marRight w:val="0"/>
          <w:marTop w:val="0"/>
          <w:marBottom w:val="0"/>
          <w:divBdr>
            <w:top w:val="none" w:sz="0" w:space="0" w:color="auto"/>
            <w:left w:val="none" w:sz="0" w:space="0" w:color="auto"/>
            <w:bottom w:val="none" w:sz="0" w:space="0" w:color="auto"/>
            <w:right w:val="none" w:sz="0" w:space="0" w:color="auto"/>
          </w:divBdr>
        </w:div>
        <w:div w:id="1098330965">
          <w:marLeft w:val="480"/>
          <w:marRight w:val="0"/>
          <w:marTop w:val="0"/>
          <w:marBottom w:val="0"/>
          <w:divBdr>
            <w:top w:val="none" w:sz="0" w:space="0" w:color="auto"/>
            <w:left w:val="none" w:sz="0" w:space="0" w:color="auto"/>
            <w:bottom w:val="none" w:sz="0" w:space="0" w:color="auto"/>
            <w:right w:val="none" w:sz="0" w:space="0" w:color="auto"/>
          </w:divBdr>
        </w:div>
        <w:div w:id="1303543248">
          <w:marLeft w:val="480"/>
          <w:marRight w:val="0"/>
          <w:marTop w:val="0"/>
          <w:marBottom w:val="0"/>
          <w:divBdr>
            <w:top w:val="none" w:sz="0" w:space="0" w:color="auto"/>
            <w:left w:val="none" w:sz="0" w:space="0" w:color="auto"/>
            <w:bottom w:val="none" w:sz="0" w:space="0" w:color="auto"/>
            <w:right w:val="none" w:sz="0" w:space="0" w:color="auto"/>
          </w:divBdr>
        </w:div>
        <w:div w:id="930967990">
          <w:marLeft w:val="480"/>
          <w:marRight w:val="0"/>
          <w:marTop w:val="0"/>
          <w:marBottom w:val="0"/>
          <w:divBdr>
            <w:top w:val="none" w:sz="0" w:space="0" w:color="auto"/>
            <w:left w:val="none" w:sz="0" w:space="0" w:color="auto"/>
            <w:bottom w:val="none" w:sz="0" w:space="0" w:color="auto"/>
            <w:right w:val="none" w:sz="0" w:space="0" w:color="auto"/>
          </w:divBdr>
        </w:div>
        <w:div w:id="58404262">
          <w:marLeft w:val="480"/>
          <w:marRight w:val="0"/>
          <w:marTop w:val="0"/>
          <w:marBottom w:val="0"/>
          <w:divBdr>
            <w:top w:val="none" w:sz="0" w:space="0" w:color="auto"/>
            <w:left w:val="none" w:sz="0" w:space="0" w:color="auto"/>
            <w:bottom w:val="none" w:sz="0" w:space="0" w:color="auto"/>
            <w:right w:val="none" w:sz="0" w:space="0" w:color="auto"/>
          </w:divBdr>
        </w:div>
        <w:div w:id="1496534601">
          <w:marLeft w:val="480"/>
          <w:marRight w:val="0"/>
          <w:marTop w:val="0"/>
          <w:marBottom w:val="0"/>
          <w:divBdr>
            <w:top w:val="none" w:sz="0" w:space="0" w:color="auto"/>
            <w:left w:val="none" w:sz="0" w:space="0" w:color="auto"/>
            <w:bottom w:val="none" w:sz="0" w:space="0" w:color="auto"/>
            <w:right w:val="none" w:sz="0" w:space="0" w:color="auto"/>
          </w:divBdr>
        </w:div>
        <w:div w:id="1416437223">
          <w:marLeft w:val="480"/>
          <w:marRight w:val="0"/>
          <w:marTop w:val="0"/>
          <w:marBottom w:val="0"/>
          <w:divBdr>
            <w:top w:val="none" w:sz="0" w:space="0" w:color="auto"/>
            <w:left w:val="none" w:sz="0" w:space="0" w:color="auto"/>
            <w:bottom w:val="none" w:sz="0" w:space="0" w:color="auto"/>
            <w:right w:val="none" w:sz="0" w:space="0" w:color="auto"/>
          </w:divBdr>
        </w:div>
        <w:div w:id="692346939">
          <w:marLeft w:val="480"/>
          <w:marRight w:val="0"/>
          <w:marTop w:val="0"/>
          <w:marBottom w:val="0"/>
          <w:divBdr>
            <w:top w:val="none" w:sz="0" w:space="0" w:color="auto"/>
            <w:left w:val="none" w:sz="0" w:space="0" w:color="auto"/>
            <w:bottom w:val="none" w:sz="0" w:space="0" w:color="auto"/>
            <w:right w:val="none" w:sz="0" w:space="0" w:color="auto"/>
          </w:divBdr>
        </w:div>
        <w:div w:id="1413549568">
          <w:marLeft w:val="480"/>
          <w:marRight w:val="0"/>
          <w:marTop w:val="0"/>
          <w:marBottom w:val="0"/>
          <w:divBdr>
            <w:top w:val="none" w:sz="0" w:space="0" w:color="auto"/>
            <w:left w:val="none" w:sz="0" w:space="0" w:color="auto"/>
            <w:bottom w:val="none" w:sz="0" w:space="0" w:color="auto"/>
            <w:right w:val="none" w:sz="0" w:space="0" w:color="auto"/>
          </w:divBdr>
        </w:div>
        <w:div w:id="592712970">
          <w:marLeft w:val="480"/>
          <w:marRight w:val="0"/>
          <w:marTop w:val="0"/>
          <w:marBottom w:val="0"/>
          <w:divBdr>
            <w:top w:val="none" w:sz="0" w:space="0" w:color="auto"/>
            <w:left w:val="none" w:sz="0" w:space="0" w:color="auto"/>
            <w:bottom w:val="none" w:sz="0" w:space="0" w:color="auto"/>
            <w:right w:val="none" w:sz="0" w:space="0" w:color="auto"/>
          </w:divBdr>
        </w:div>
        <w:div w:id="942423410">
          <w:marLeft w:val="480"/>
          <w:marRight w:val="0"/>
          <w:marTop w:val="0"/>
          <w:marBottom w:val="0"/>
          <w:divBdr>
            <w:top w:val="none" w:sz="0" w:space="0" w:color="auto"/>
            <w:left w:val="none" w:sz="0" w:space="0" w:color="auto"/>
            <w:bottom w:val="none" w:sz="0" w:space="0" w:color="auto"/>
            <w:right w:val="none" w:sz="0" w:space="0" w:color="auto"/>
          </w:divBdr>
        </w:div>
        <w:div w:id="1269044371">
          <w:marLeft w:val="480"/>
          <w:marRight w:val="0"/>
          <w:marTop w:val="0"/>
          <w:marBottom w:val="0"/>
          <w:divBdr>
            <w:top w:val="none" w:sz="0" w:space="0" w:color="auto"/>
            <w:left w:val="none" w:sz="0" w:space="0" w:color="auto"/>
            <w:bottom w:val="none" w:sz="0" w:space="0" w:color="auto"/>
            <w:right w:val="none" w:sz="0" w:space="0" w:color="auto"/>
          </w:divBdr>
        </w:div>
        <w:div w:id="1418399780">
          <w:marLeft w:val="480"/>
          <w:marRight w:val="0"/>
          <w:marTop w:val="0"/>
          <w:marBottom w:val="0"/>
          <w:divBdr>
            <w:top w:val="none" w:sz="0" w:space="0" w:color="auto"/>
            <w:left w:val="none" w:sz="0" w:space="0" w:color="auto"/>
            <w:bottom w:val="none" w:sz="0" w:space="0" w:color="auto"/>
            <w:right w:val="none" w:sz="0" w:space="0" w:color="auto"/>
          </w:divBdr>
        </w:div>
        <w:div w:id="790828412">
          <w:marLeft w:val="480"/>
          <w:marRight w:val="0"/>
          <w:marTop w:val="0"/>
          <w:marBottom w:val="0"/>
          <w:divBdr>
            <w:top w:val="none" w:sz="0" w:space="0" w:color="auto"/>
            <w:left w:val="none" w:sz="0" w:space="0" w:color="auto"/>
            <w:bottom w:val="none" w:sz="0" w:space="0" w:color="auto"/>
            <w:right w:val="none" w:sz="0" w:space="0" w:color="auto"/>
          </w:divBdr>
        </w:div>
        <w:div w:id="982390097">
          <w:marLeft w:val="480"/>
          <w:marRight w:val="0"/>
          <w:marTop w:val="0"/>
          <w:marBottom w:val="0"/>
          <w:divBdr>
            <w:top w:val="none" w:sz="0" w:space="0" w:color="auto"/>
            <w:left w:val="none" w:sz="0" w:space="0" w:color="auto"/>
            <w:bottom w:val="none" w:sz="0" w:space="0" w:color="auto"/>
            <w:right w:val="none" w:sz="0" w:space="0" w:color="auto"/>
          </w:divBdr>
        </w:div>
        <w:div w:id="1271359655">
          <w:marLeft w:val="480"/>
          <w:marRight w:val="0"/>
          <w:marTop w:val="0"/>
          <w:marBottom w:val="0"/>
          <w:divBdr>
            <w:top w:val="none" w:sz="0" w:space="0" w:color="auto"/>
            <w:left w:val="none" w:sz="0" w:space="0" w:color="auto"/>
            <w:bottom w:val="none" w:sz="0" w:space="0" w:color="auto"/>
            <w:right w:val="none" w:sz="0" w:space="0" w:color="auto"/>
          </w:divBdr>
        </w:div>
        <w:div w:id="2075352278">
          <w:marLeft w:val="480"/>
          <w:marRight w:val="0"/>
          <w:marTop w:val="0"/>
          <w:marBottom w:val="0"/>
          <w:divBdr>
            <w:top w:val="none" w:sz="0" w:space="0" w:color="auto"/>
            <w:left w:val="none" w:sz="0" w:space="0" w:color="auto"/>
            <w:bottom w:val="none" w:sz="0" w:space="0" w:color="auto"/>
            <w:right w:val="none" w:sz="0" w:space="0" w:color="auto"/>
          </w:divBdr>
        </w:div>
        <w:div w:id="488599201">
          <w:marLeft w:val="480"/>
          <w:marRight w:val="0"/>
          <w:marTop w:val="0"/>
          <w:marBottom w:val="0"/>
          <w:divBdr>
            <w:top w:val="none" w:sz="0" w:space="0" w:color="auto"/>
            <w:left w:val="none" w:sz="0" w:space="0" w:color="auto"/>
            <w:bottom w:val="none" w:sz="0" w:space="0" w:color="auto"/>
            <w:right w:val="none" w:sz="0" w:space="0" w:color="auto"/>
          </w:divBdr>
        </w:div>
        <w:div w:id="1012029917">
          <w:marLeft w:val="480"/>
          <w:marRight w:val="0"/>
          <w:marTop w:val="0"/>
          <w:marBottom w:val="0"/>
          <w:divBdr>
            <w:top w:val="none" w:sz="0" w:space="0" w:color="auto"/>
            <w:left w:val="none" w:sz="0" w:space="0" w:color="auto"/>
            <w:bottom w:val="none" w:sz="0" w:space="0" w:color="auto"/>
            <w:right w:val="none" w:sz="0" w:space="0" w:color="auto"/>
          </w:divBdr>
        </w:div>
        <w:div w:id="575431841">
          <w:marLeft w:val="480"/>
          <w:marRight w:val="0"/>
          <w:marTop w:val="0"/>
          <w:marBottom w:val="0"/>
          <w:divBdr>
            <w:top w:val="none" w:sz="0" w:space="0" w:color="auto"/>
            <w:left w:val="none" w:sz="0" w:space="0" w:color="auto"/>
            <w:bottom w:val="none" w:sz="0" w:space="0" w:color="auto"/>
            <w:right w:val="none" w:sz="0" w:space="0" w:color="auto"/>
          </w:divBdr>
        </w:div>
        <w:div w:id="172762721">
          <w:marLeft w:val="480"/>
          <w:marRight w:val="0"/>
          <w:marTop w:val="0"/>
          <w:marBottom w:val="0"/>
          <w:divBdr>
            <w:top w:val="none" w:sz="0" w:space="0" w:color="auto"/>
            <w:left w:val="none" w:sz="0" w:space="0" w:color="auto"/>
            <w:bottom w:val="none" w:sz="0" w:space="0" w:color="auto"/>
            <w:right w:val="none" w:sz="0" w:space="0" w:color="auto"/>
          </w:divBdr>
        </w:div>
        <w:div w:id="1927880394">
          <w:marLeft w:val="480"/>
          <w:marRight w:val="0"/>
          <w:marTop w:val="0"/>
          <w:marBottom w:val="0"/>
          <w:divBdr>
            <w:top w:val="none" w:sz="0" w:space="0" w:color="auto"/>
            <w:left w:val="none" w:sz="0" w:space="0" w:color="auto"/>
            <w:bottom w:val="none" w:sz="0" w:space="0" w:color="auto"/>
            <w:right w:val="none" w:sz="0" w:space="0" w:color="auto"/>
          </w:divBdr>
        </w:div>
        <w:div w:id="1301227053">
          <w:marLeft w:val="480"/>
          <w:marRight w:val="0"/>
          <w:marTop w:val="0"/>
          <w:marBottom w:val="0"/>
          <w:divBdr>
            <w:top w:val="none" w:sz="0" w:space="0" w:color="auto"/>
            <w:left w:val="none" w:sz="0" w:space="0" w:color="auto"/>
            <w:bottom w:val="none" w:sz="0" w:space="0" w:color="auto"/>
            <w:right w:val="none" w:sz="0" w:space="0" w:color="auto"/>
          </w:divBdr>
        </w:div>
        <w:div w:id="351996564">
          <w:marLeft w:val="480"/>
          <w:marRight w:val="0"/>
          <w:marTop w:val="0"/>
          <w:marBottom w:val="0"/>
          <w:divBdr>
            <w:top w:val="none" w:sz="0" w:space="0" w:color="auto"/>
            <w:left w:val="none" w:sz="0" w:space="0" w:color="auto"/>
            <w:bottom w:val="none" w:sz="0" w:space="0" w:color="auto"/>
            <w:right w:val="none" w:sz="0" w:space="0" w:color="auto"/>
          </w:divBdr>
        </w:div>
        <w:div w:id="1493066740">
          <w:marLeft w:val="480"/>
          <w:marRight w:val="0"/>
          <w:marTop w:val="0"/>
          <w:marBottom w:val="0"/>
          <w:divBdr>
            <w:top w:val="none" w:sz="0" w:space="0" w:color="auto"/>
            <w:left w:val="none" w:sz="0" w:space="0" w:color="auto"/>
            <w:bottom w:val="none" w:sz="0" w:space="0" w:color="auto"/>
            <w:right w:val="none" w:sz="0" w:space="0" w:color="auto"/>
          </w:divBdr>
        </w:div>
        <w:div w:id="1014303691">
          <w:marLeft w:val="480"/>
          <w:marRight w:val="0"/>
          <w:marTop w:val="0"/>
          <w:marBottom w:val="0"/>
          <w:divBdr>
            <w:top w:val="none" w:sz="0" w:space="0" w:color="auto"/>
            <w:left w:val="none" w:sz="0" w:space="0" w:color="auto"/>
            <w:bottom w:val="none" w:sz="0" w:space="0" w:color="auto"/>
            <w:right w:val="none" w:sz="0" w:space="0" w:color="auto"/>
          </w:divBdr>
        </w:div>
        <w:div w:id="2037001975">
          <w:marLeft w:val="480"/>
          <w:marRight w:val="0"/>
          <w:marTop w:val="0"/>
          <w:marBottom w:val="0"/>
          <w:divBdr>
            <w:top w:val="none" w:sz="0" w:space="0" w:color="auto"/>
            <w:left w:val="none" w:sz="0" w:space="0" w:color="auto"/>
            <w:bottom w:val="none" w:sz="0" w:space="0" w:color="auto"/>
            <w:right w:val="none" w:sz="0" w:space="0" w:color="auto"/>
          </w:divBdr>
        </w:div>
        <w:div w:id="1454711647">
          <w:marLeft w:val="480"/>
          <w:marRight w:val="0"/>
          <w:marTop w:val="0"/>
          <w:marBottom w:val="0"/>
          <w:divBdr>
            <w:top w:val="none" w:sz="0" w:space="0" w:color="auto"/>
            <w:left w:val="none" w:sz="0" w:space="0" w:color="auto"/>
            <w:bottom w:val="none" w:sz="0" w:space="0" w:color="auto"/>
            <w:right w:val="none" w:sz="0" w:space="0" w:color="auto"/>
          </w:divBdr>
        </w:div>
        <w:div w:id="1929733924">
          <w:marLeft w:val="480"/>
          <w:marRight w:val="0"/>
          <w:marTop w:val="0"/>
          <w:marBottom w:val="0"/>
          <w:divBdr>
            <w:top w:val="none" w:sz="0" w:space="0" w:color="auto"/>
            <w:left w:val="none" w:sz="0" w:space="0" w:color="auto"/>
            <w:bottom w:val="none" w:sz="0" w:space="0" w:color="auto"/>
            <w:right w:val="none" w:sz="0" w:space="0" w:color="auto"/>
          </w:divBdr>
        </w:div>
        <w:div w:id="125510788">
          <w:marLeft w:val="480"/>
          <w:marRight w:val="0"/>
          <w:marTop w:val="0"/>
          <w:marBottom w:val="0"/>
          <w:divBdr>
            <w:top w:val="none" w:sz="0" w:space="0" w:color="auto"/>
            <w:left w:val="none" w:sz="0" w:space="0" w:color="auto"/>
            <w:bottom w:val="none" w:sz="0" w:space="0" w:color="auto"/>
            <w:right w:val="none" w:sz="0" w:space="0" w:color="auto"/>
          </w:divBdr>
        </w:div>
        <w:div w:id="1757700900">
          <w:marLeft w:val="480"/>
          <w:marRight w:val="0"/>
          <w:marTop w:val="0"/>
          <w:marBottom w:val="0"/>
          <w:divBdr>
            <w:top w:val="none" w:sz="0" w:space="0" w:color="auto"/>
            <w:left w:val="none" w:sz="0" w:space="0" w:color="auto"/>
            <w:bottom w:val="none" w:sz="0" w:space="0" w:color="auto"/>
            <w:right w:val="none" w:sz="0" w:space="0" w:color="auto"/>
          </w:divBdr>
        </w:div>
        <w:div w:id="2086222514">
          <w:marLeft w:val="480"/>
          <w:marRight w:val="0"/>
          <w:marTop w:val="0"/>
          <w:marBottom w:val="0"/>
          <w:divBdr>
            <w:top w:val="none" w:sz="0" w:space="0" w:color="auto"/>
            <w:left w:val="none" w:sz="0" w:space="0" w:color="auto"/>
            <w:bottom w:val="none" w:sz="0" w:space="0" w:color="auto"/>
            <w:right w:val="none" w:sz="0" w:space="0" w:color="auto"/>
          </w:divBdr>
        </w:div>
        <w:div w:id="1778334483">
          <w:marLeft w:val="480"/>
          <w:marRight w:val="0"/>
          <w:marTop w:val="0"/>
          <w:marBottom w:val="0"/>
          <w:divBdr>
            <w:top w:val="none" w:sz="0" w:space="0" w:color="auto"/>
            <w:left w:val="none" w:sz="0" w:space="0" w:color="auto"/>
            <w:bottom w:val="none" w:sz="0" w:space="0" w:color="auto"/>
            <w:right w:val="none" w:sz="0" w:space="0" w:color="auto"/>
          </w:divBdr>
        </w:div>
        <w:div w:id="1555652025">
          <w:marLeft w:val="480"/>
          <w:marRight w:val="0"/>
          <w:marTop w:val="0"/>
          <w:marBottom w:val="0"/>
          <w:divBdr>
            <w:top w:val="none" w:sz="0" w:space="0" w:color="auto"/>
            <w:left w:val="none" w:sz="0" w:space="0" w:color="auto"/>
            <w:bottom w:val="none" w:sz="0" w:space="0" w:color="auto"/>
            <w:right w:val="none" w:sz="0" w:space="0" w:color="auto"/>
          </w:divBdr>
        </w:div>
        <w:div w:id="651563709">
          <w:marLeft w:val="480"/>
          <w:marRight w:val="0"/>
          <w:marTop w:val="0"/>
          <w:marBottom w:val="0"/>
          <w:divBdr>
            <w:top w:val="none" w:sz="0" w:space="0" w:color="auto"/>
            <w:left w:val="none" w:sz="0" w:space="0" w:color="auto"/>
            <w:bottom w:val="none" w:sz="0" w:space="0" w:color="auto"/>
            <w:right w:val="none" w:sz="0" w:space="0" w:color="auto"/>
          </w:divBdr>
        </w:div>
        <w:div w:id="2101678157">
          <w:marLeft w:val="480"/>
          <w:marRight w:val="0"/>
          <w:marTop w:val="0"/>
          <w:marBottom w:val="0"/>
          <w:divBdr>
            <w:top w:val="none" w:sz="0" w:space="0" w:color="auto"/>
            <w:left w:val="none" w:sz="0" w:space="0" w:color="auto"/>
            <w:bottom w:val="none" w:sz="0" w:space="0" w:color="auto"/>
            <w:right w:val="none" w:sz="0" w:space="0" w:color="auto"/>
          </w:divBdr>
        </w:div>
        <w:div w:id="1724401213">
          <w:marLeft w:val="480"/>
          <w:marRight w:val="0"/>
          <w:marTop w:val="0"/>
          <w:marBottom w:val="0"/>
          <w:divBdr>
            <w:top w:val="none" w:sz="0" w:space="0" w:color="auto"/>
            <w:left w:val="none" w:sz="0" w:space="0" w:color="auto"/>
            <w:bottom w:val="none" w:sz="0" w:space="0" w:color="auto"/>
            <w:right w:val="none" w:sz="0" w:space="0" w:color="auto"/>
          </w:divBdr>
        </w:div>
        <w:div w:id="886063891">
          <w:marLeft w:val="480"/>
          <w:marRight w:val="0"/>
          <w:marTop w:val="0"/>
          <w:marBottom w:val="0"/>
          <w:divBdr>
            <w:top w:val="none" w:sz="0" w:space="0" w:color="auto"/>
            <w:left w:val="none" w:sz="0" w:space="0" w:color="auto"/>
            <w:bottom w:val="none" w:sz="0" w:space="0" w:color="auto"/>
            <w:right w:val="none" w:sz="0" w:space="0" w:color="auto"/>
          </w:divBdr>
        </w:div>
        <w:div w:id="1080827540">
          <w:marLeft w:val="480"/>
          <w:marRight w:val="0"/>
          <w:marTop w:val="0"/>
          <w:marBottom w:val="0"/>
          <w:divBdr>
            <w:top w:val="none" w:sz="0" w:space="0" w:color="auto"/>
            <w:left w:val="none" w:sz="0" w:space="0" w:color="auto"/>
            <w:bottom w:val="none" w:sz="0" w:space="0" w:color="auto"/>
            <w:right w:val="none" w:sz="0" w:space="0" w:color="auto"/>
          </w:divBdr>
        </w:div>
        <w:div w:id="613754318">
          <w:marLeft w:val="480"/>
          <w:marRight w:val="0"/>
          <w:marTop w:val="0"/>
          <w:marBottom w:val="0"/>
          <w:divBdr>
            <w:top w:val="none" w:sz="0" w:space="0" w:color="auto"/>
            <w:left w:val="none" w:sz="0" w:space="0" w:color="auto"/>
            <w:bottom w:val="none" w:sz="0" w:space="0" w:color="auto"/>
            <w:right w:val="none" w:sz="0" w:space="0" w:color="auto"/>
          </w:divBdr>
        </w:div>
        <w:div w:id="1576237164">
          <w:marLeft w:val="480"/>
          <w:marRight w:val="0"/>
          <w:marTop w:val="0"/>
          <w:marBottom w:val="0"/>
          <w:divBdr>
            <w:top w:val="none" w:sz="0" w:space="0" w:color="auto"/>
            <w:left w:val="none" w:sz="0" w:space="0" w:color="auto"/>
            <w:bottom w:val="none" w:sz="0" w:space="0" w:color="auto"/>
            <w:right w:val="none" w:sz="0" w:space="0" w:color="auto"/>
          </w:divBdr>
        </w:div>
        <w:div w:id="1948463591">
          <w:marLeft w:val="480"/>
          <w:marRight w:val="0"/>
          <w:marTop w:val="0"/>
          <w:marBottom w:val="0"/>
          <w:divBdr>
            <w:top w:val="none" w:sz="0" w:space="0" w:color="auto"/>
            <w:left w:val="none" w:sz="0" w:space="0" w:color="auto"/>
            <w:bottom w:val="none" w:sz="0" w:space="0" w:color="auto"/>
            <w:right w:val="none" w:sz="0" w:space="0" w:color="auto"/>
          </w:divBdr>
        </w:div>
        <w:div w:id="1905794090">
          <w:marLeft w:val="480"/>
          <w:marRight w:val="0"/>
          <w:marTop w:val="0"/>
          <w:marBottom w:val="0"/>
          <w:divBdr>
            <w:top w:val="none" w:sz="0" w:space="0" w:color="auto"/>
            <w:left w:val="none" w:sz="0" w:space="0" w:color="auto"/>
            <w:bottom w:val="none" w:sz="0" w:space="0" w:color="auto"/>
            <w:right w:val="none" w:sz="0" w:space="0" w:color="auto"/>
          </w:divBdr>
        </w:div>
        <w:div w:id="2058581799">
          <w:marLeft w:val="480"/>
          <w:marRight w:val="0"/>
          <w:marTop w:val="0"/>
          <w:marBottom w:val="0"/>
          <w:divBdr>
            <w:top w:val="none" w:sz="0" w:space="0" w:color="auto"/>
            <w:left w:val="none" w:sz="0" w:space="0" w:color="auto"/>
            <w:bottom w:val="none" w:sz="0" w:space="0" w:color="auto"/>
            <w:right w:val="none" w:sz="0" w:space="0" w:color="auto"/>
          </w:divBdr>
        </w:div>
        <w:div w:id="1290666017">
          <w:marLeft w:val="480"/>
          <w:marRight w:val="0"/>
          <w:marTop w:val="0"/>
          <w:marBottom w:val="0"/>
          <w:divBdr>
            <w:top w:val="none" w:sz="0" w:space="0" w:color="auto"/>
            <w:left w:val="none" w:sz="0" w:space="0" w:color="auto"/>
            <w:bottom w:val="none" w:sz="0" w:space="0" w:color="auto"/>
            <w:right w:val="none" w:sz="0" w:space="0" w:color="auto"/>
          </w:divBdr>
        </w:div>
      </w:divsChild>
    </w:div>
    <w:div w:id="201745920">
      <w:bodyDiv w:val="1"/>
      <w:marLeft w:val="0"/>
      <w:marRight w:val="0"/>
      <w:marTop w:val="0"/>
      <w:marBottom w:val="0"/>
      <w:divBdr>
        <w:top w:val="none" w:sz="0" w:space="0" w:color="auto"/>
        <w:left w:val="none" w:sz="0" w:space="0" w:color="auto"/>
        <w:bottom w:val="none" w:sz="0" w:space="0" w:color="auto"/>
        <w:right w:val="none" w:sz="0" w:space="0" w:color="auto"/>
      </w:divBdr>
      <w:divsChild>
        <w:div w:id="2021854065">
          <w:marLeft w:val="480"/>
          <w:marRight w:val="0"/>
          <w:marTop w:val="0"/>
          <w:marBottom w:val="0"/>
          <w:divBdr>
            <w:top w:val="none" w:sz="0" w:space="0" w:color="auto"/>
            <w:left w:val="none" w:sz="0" w:space="0" w:color="auto"/>
            <w:bottom w:val="none" w:sz="0" w:space="0" w:color="auto"/>
            <w:right w:val="none" w:sz="0" w:space="0" w:color="auto"/>
          </w:divBdr>
        </w:div>
        <w:div w:id="1762752999">
          <w:marLeft w:val="480"/>
          <w:marRight w:val="0"/>
          <w:marTop w:val="0"/>
          <w:marBottom w:val="0"/>
          <w:divBdr>
            <w:top w:val="none" w:sz="0" w:space="0" w:color="auto"/>
            <w:left w:val="none" w:sz="0" w:space="0" w:color="auto"/>
            <w:bottom w:val="none" w:sz="0" w:space="0" w:color="auto"/>
            <w:right w:val="none" w:sz="0" w:space="0" w:color="auto"/>
          </w:divBdr>
        </w:div>
        <w:div w:id="1218708891">
          <w:marLeft w:val="480"/>
          <w:marRight w:val="0"/>
          <w:marTop w:val="0"/>
          <w:marBottom w:val="0"/>
          <w:divBdr>
            <w:top w:val="none" w:sz="0" w:space="0" w:color="auto"/>
            <w:left w:val="none" w:sz="0" w:space="0" w:color="auto"/>
            <w:bottom w:val="none" w:sz="0" w:space="0" w:color="auto"/>
            <w:right w:val="none" w:sz="0" w:space="0" w:color="auto"/>
          </w:divBdr>
        </w:div>
        <w:div w:id="259796855">
          <w:marLeft w:val="480"/>
          <w:marRight w:val="0"/>
          <w:marTop w:val="0"/>
          <w:marBottom w:val="0"/>
          <w:divBdr>
            <w:top w:val="none" w:sz="0" w:space="0" w:color="auto"/>
            <w:left w:val="none" w:sz="0" w:space="0" w:color="auto"/>
            <w:bottom w:val="none" w:sz="0" w:space="0" w:color="auto"/>
            <w:right w:val="none" w:sz="0" w:space="0" w:color="auto"/>
          </w:divBdr>
        </w:div>
        <w:div w:id="1951543432">
          <w:marLeft w:val="480"/>
          <w:marRight w:val="0"/>
          <w:marTop w:val="0"/>
          <w:marBottom w:val="0"/>
          <w:divBdr>
            <w:top w:val="none" w:sz="0" w:space="0" w:color="auto"/>
            <w:left w:val="none" w:sz="0" w:space="0" w:color="auto"/>
            <w:bottom w:val="none" w:sz="0" w:space="0" w:color="auto"/>
            <w:right w:val="none" w:sz="0" w:space="0" w:color="auto"/>
          </w:divBdr>
        </w:div>
        <w:div w:id="1989551652">
          <w:marLeft w:val="480"/>
          <w:marRight w:val="0"/>
          <w:marTop w:val="0"/>
          <w:marBottom w:val="0"/>
          <w:divBdr>
            <w:top w:val="none" w:sz="0" w:space="0" w:color="auto"/>
            <w:left w:val="none" w:sz="0" w:space="0" w:color="auto"/>
            <w:bottom w:val="none" w:sz="0" w:space="0" w:color="auto"/>
            <w:right w:val="none" w:sz="0" w:space="0" w:color="auto"/>
          </w:divBdr>
        </w:div>
        <w:div w:id="879977496">
          <w:marLeft w:val="480"/>
          <w:marRight w:val="0"/>
          <w:marTop w:val="0"/>
          <w:marBottom w:val="0"/>
          <w:divBdr>
            <w:top w:val="none" w:sz="0" w:space="0" w:color="auto"/>
            <w:left w:val="none" w:sz="0" w:space="0" w:color="auto"/>
            <w:bottom w:val="none" w:sz="0" w:space="0" w:color="auto"/>
            <w:right w:val="none" w:sz="0" w:space="0" w:color="auto"/>
          </w:divBdr>
        </w:div>
        <w:div w:id="580453341">
          <w:marLeft w:val="480"/>
          <w:marRight w:val="0"/>
          <w:marTop w:val="0"/>
          <w:marBottom w:val="0"/>
          <w:divBdr>
            <w:top w:val="none" w:sz="0" w:space="0" w:color="auto"/>
            <w:left w:val="none" w:sz="0" w:space="0" w:color="auto"/>
            <w:bottom w:val="none" w:sz="0" w:space="0" w:color="auto"/>
            <w:right w:val="none" w:sz="0" w:space="0" w:color="auto"/>
          </w:divBdr>
        </w:div>
        <w:div w:id="1336152242">
          <w:marLeft w:val="480"/>
          <w:marRight w:val="0"/>
          <w:marTop w:val="0"/>
          <w:marBottom w:val="0"/>
          <w:divBdr>
            <w:top w:val="none" w:sz="0" w:space="0" w:color="auto"/>
            <w:left w:val="none" w:sz="0" w:space="0" w:color="auto"/>
            <w:bottom w:val="none" w:sz="0" w:space="0" w:color="auto"/>
            <w:right w:val="none" w:sz="0" w:space="0" w:color="auto"/>
          </w:divBdr>
        </w:div>
        <w:div w:id="58404694">
          <w:marLeft w:val="480"/>
          <w:marRight w:val="0"/>
          <w:marTop w:val="0"/>
          <w:marBottom w:val="0"/>
          <w:divBdr>
            <w:top w:val="none" w:sz="0" w:space="0" w:color="auto"/>
            <w:left w:val="none" w:sz="0" w:space="0" w:color="auto"/>
            <w:bottom w:val="none" w:sz="0" w:space="0" w:color="auto"/>
            <w:right w:val="none" w:sz="0" w:space="0" w:color="auto"/>
          </w:divBdr>
        </w:div>
        <w:div w:id="361980204">
          <w:marLeft w:val="480"/>
          <w:marRight w:val="0"/>
          <w:marTop w:val="0"/>
          <w:marBottom w:val="0"/>
          <w:divBdr>
            <w:top w:val="none" w:sz="0" w:space="0" w:color="auto"/>
            <w:left w:val="none" w:sz="0" w:space="0" w:color="auto"/>
            <w:bottom w:val="none" w:sz="0" w:space="0" w:color="auto"/>
            <w:right w:val="none" w:sz="0" w:space="0" w:color="auto"/>
          </w:divBdr>
        </w:div>
        <w:div w:id="1773357261">
          <w:marLeft w:val="480"/>
          <w:marRight w:val="0"/>
          <w:marTop w:val="0"/>
          <w:marBottom w:val="0"/>
          <w:divBdr>
            <w:top w:val="none" w:sz="0" w:space="0" w:color="auto"/>
            <w:left w:val="none" w:sz="0" w:space="0" w:color="auto"/>
            <w:bottom w:val="none" w:sz="0" w:space="0" w:color="auto"/>
            <w:right w:val="none" w:sz="0" w:space="0" w:color="auto"/>
          </w:divBdr>
        </w:div>
        <w:div w:id="1918049543">
          <w:marLeft w:val="480"/>
          <w:marRight w:val="0"/>
          <w:marTop w:val="0"/>
          <w:marBottom w:val="0"/>
          <w:divBdr>
            <w:top w:val="none" w:sz="0" w:space="0" w:color="auto"/>
            <w:left w:val="none" w:sz="0" w:space="0" w:color="auto"/>
            <w:bottom w:val="none" w:sz="0" w:space="0" w:color="auto"/>
            <w:right w:val="none" w:sz="0" w:space="0" w:color="auto"/>
          </w:divBdr>
        </w:div>
        <w:div w:id="358434389">
          <w:marLeft w:val="480"/>
          <w:marRight w:val="0"/>
          <w:marTop w:val="0"/>
          <w:marBottom w:val="0"/>
          <w:divBdr>
            <w:top w:val="none" w:sz="0" w:space="0" w:color="auto"/>
            <w:left w:val="none" w:sz="0" w:space="0" w:color="auto"/>
            <w:bottom w:val="none" w:sz="0" w:space="0" w:color="auto"/>
            <w:right w:val="none" w:sz="0" w:space="0" w:color="auto"/>
          </w:divBdr>
        </w:div>
        <w:div w:id="1066487721">
          <w:marLeft w:val="480"/>
          <w:marRight w:val="0"/>
          <w:marTop w:val="0"/>
          <w:marBottom w:val="0"/>
          <w:divBdr>
            <w:top w:val="none" w:sz="0" w:space="0" w:color="auto"/>
            <w:left w:val="none" w:sz="0" w:space="0" w:color="auto"/>
            <w:bottom w:val="none" w:sz="0" w:space="0" w:color="auto"/>
            <w:right w:val="none" w:sz="0" w:space="0" w:color="auto"/>
          </w:divBdr>
        </w:div>
        <w:div w:id="868303304">
          <w:marLeft w:val="480"/>
          <w:marRight w:val="0"/>
          <w:marTop w:val="0"/>
          <w:marBottom w:val="0"/>
          <w:divBdr>
            <w:top w:val="none" w:sz="0" w:space="0" w:color="auto"/>
            <w:left w:val="none" w:sz="0" w:space="0" w:color="auto"/>
            <w:bottom w:val="none" w:sz="0" w:space="0" w:color="auto"/>
            <w:right w:val="none" w:sz="0" w:space="0" w:color="auto"/>
          </w:divBdr>
        </w:div>
        <w:div w:id="527912595">
          <w:marLeft w:val="480"/>
          <w:marRight w:val="0"/>
          <w:marTop w:val="0"/>
          <w:marBottom w:val="0"/>
          <w:divBdr>
            <w:top w:val="none" w:sz="0" w:space="0" w:color="auto"/>
            <w:left w:val="none" w:sz="0" w:space="0" w:color="auto"/>
            <w:bottom w:val="none" w:sz="0" w:space="0" w:color="auto"/>
            <w:right w:val="none" w:sz="0" w:space="0" w:color="auto"/>
          </w:divBdr>
        </w:div>
        <w:div w:id="1813786654">
          <w:marLeft w:val="480"/>
          <w:marRight w:val="0"/>
          <w:marTop w:val="0"/>
          <w:marBottom w:val="0"/>
          <w:divBdr>
            <w:top w:val="none" w:sz="0" w:space="0" w:color="auto"/>
            <w:left w:val="none" w:sz="0" w:space="0" w:color="auto"/>
            <w:bottom w:val="none" w:sz="0" w:space="0" w:color="auto"/>
            <w:right w:val="none" w:sz="0" w:space="0" w:color="auto"/>
          </w:divBdr>
        </w:div>
        <w:div w:id="1997806678">
          <w:marLeft w:val="480"/>
          <w:marRight w:val="0"/>
          <w:marTop w:val="0"/>
          <w:marBottom w:val="0"/>
          <w:divBdr>
            <w:top w:val="none" w:sz="0" w:space="0" w:color="auto"/>
            <w:left w:val="none" w:sz="0" w:space="0" w:color="auto"/>
            <w:bottom w:val="none" w:sz="0" w:space="0" w:color="auto"/>
            <w:right w:val="none" w:sz="0" w:space="0" w:color="auto"/>
          </w:divBdr>
        </w:div>
        <w:div w:id="677973814">
          <w:marLeft w:val="480"/>
          <w:marRight w:val="0"/>
          <w:marTop w:val="0"/>
          <w:marBottom w:val="0"/>
          <w:divBdr>
            <w:top w:val="none" w:sz="0" w:space="0" w:color="auto"/>
            <w:left w:val="none" w:sz="0" w:space="0" w:color="auto"/>
            <w:bottom w:val="none" w:sz="0" w:space="0" w:color="auto"/>
            <w:right w:val="none" w:sz="0" w:space="0" w:color="auto"/>
          </w:divBdr>
        </w:div>
        <w:div w:id="234510602">
          <w:marLeft w:val="480"/>
          <w:marRight w:val="0"/>
          <w:marTop w:val="0"/>
          <w:marBottom w:val="0"/>
          <w:divBdr>
            <w:top w:val="none" w:sz="0" w:space="0" w:color="auto"/>
            <w:left w:val="none" w:sz="0" w:space="0" w:color="auto"/>
            <w:bottom w:val="none" w:sz="0" w:space="0" w:color="auto"/>
            <w:right w:val="none" w:sz="0" w:space="0" w:color="auto"/>
          </w:divBdr>
        </w:div>
        <w:div w:id="1801025193">
          <w:marLeft w:val="480"/>
          <w:marRight w:val="0"/>
          <w:marTop w:val="0"/>
          <w:marBottom w:val="0"/>
          <w:divBdr>
            <w:top w:val="none" w:sz="0" w:space="0" w:color="auto"/>
            <w:left w:val="none" w:sz="0" w:space="0" w:color="auto"/>
            <w:bottom w:val="none" w:sz="0" w:space="0" w:color="auto"/>
            <w:right w:val="none" w:sz="0" w:space="0" w:color="auto"/>
          </w:divBdr>
        </w:div>
        <w:div w:id="1440490831">
          <w:marLeft w:val="480"/>
          <w:marRight w:val="0"/>
          <w:marTop w:val="0"/>
          <w:marBottom w:val="0"/>
          <w:divBdr>
            <w:top w:val="none" w:sz="0" w:space="0" w:color="auto"/>
            <w:left w:val="none" w:sz="0" w:space="0" w:color="auto"/>
            <w:bottom w:val="none" w:sz="0" w:space="0" w:color="auto"/>
            <w:right w:val="none" w:sz="0" w:space="0" w:color="auto"/>
          </w:divBdr>
        </w:div>
        <w:div w:id="1653364795">
          <w:marLeft w:val="480"/>
          <w:marRight w:val="0"/>
          <w:marTop w:val="0"/>
          <w:marBottom w:val="0"/>
          <w:divBdr>
            <w:top w:val="none" w:sz="0" w:space="0" w:color="auto"/>
            <w:left w:val="none" w:sz="0" w:space="0" w:color="auto"/>
            <w:bottom w:val="none" w:sz="0" w:space="0" w:color="auto"/>
            <w:right w:val="none" w:sz="0" w:space="0" w:color="auto"/>
          </w:divBdr>
        </w:div>
        <w:div w:id="1738553958">
          <w:marLeft w:val="480"/>
          <w:marRight w:val="0"/>
          <w:marTop w:val="0"/>
          <w:marBottom w:val="0"/>
          <w:divBdr>
            <w:top w:val="none" w:sz="0" w:space="0" w:color="auto"/>
            <w:left w:val="none" w:sz="0" w:space="0" w:color="auto"/>
            <w:bottom w:val="none" w:sz="0" w:space="0" w:color="auto"/>
            <w:right w:val="none" w:sz="0" w:space="0" w:color="auto"/>
          </w:divBdr>
        </w:div>
        <w:div w:id="1689872609">
          <w:marLeft w:val="480"/>
          <w:marRight w:val="0"/>
          <w:marTop w:val="0"/>
          <w:marBottom w:val="0"/>
          <w:divBdr>
            <w:top w:val="none" w:sz="0" w:space="0" w:color="auto"/>
            <w:left w:val="none" w:sz="0" w:space="0" w:color="auto"/>
            <w:bottom w:val="none" w:sz="0" w:space="0" w:color="auto"/>
            <w:right w:val="none" w:sz="0" w:space="0" w:color="auto"/>
          </w:divBdr>
        </w:div>
        <w:div w:id="616527290">
          <w:marLeft w:val="480"/>
          <w:marRight w:val="0"/>
          <w:marTop w:val="0"/>
          <w:marBottom w:val="0"/>
          <w:divBdr>
            <w:top w:val="none" w:sz="0" w:space="0" w:color="auto"/>
            <w:left w:val="none" w:sz="0" w:space="0" w:color="auto"/>
            <w:bottom w:val="none" w:sz="0" w:space="0" w:color="auto"/>
            <w:right w:val="none" w:sz="0" w:space="0" w:color="auto"/>
          </w:divBdr>
        </w:div>
        <w:div w:id="510951265">
          <w:marLeft w:val="480"/>
          <w:marRight w:val="0"/>
          <w:marTop w:val="0"/>
          <w:marBottom w:val="0"/>
          <w:divBdr>
            <w:top w:val="none" w:sz="0" w:space="0" w:color="auto"/>
            <w:left w:val="none" w:sz="0" w:space="0" w:color="auto"/>
            <w:bottom w:val="none" w:sz="0" w:space="0" w:color="auto"/>
            <w:right w:val="none" w:sz="0" w:space="0" w:color="auto"/>
          </w:divBdr>
        </w:div>
        <w:div w:id="1208494008">
          <w:marLeft w:val="480"/>
          <w:marRight w:val="0"/>
          <w:marTop w:val="0"/>
          <w:marBottom w:val="0"/>
          <w:divBdr>
            <w:top w:val="none" w:sz="0" w:space="0" w:color="auto"/>
            <w:left w:val="none" w:sz="0" w:space="0" w:color="auto"/>
            <w:bottom w:val="none" w:sz="0" w:space="0" w:color="auto"/>
            <w:right w:val="none" w:sz="0" w:space="0" w:color="auto"/>
          </w:divBdr>
        </w:div>
        <w:div w:id="1208181490">
          <w:marLeft w:val="480"/>
          <w:marRight w:val="0"/>
          <w:marTop w:val="0"/>
          <w:marBottom w:val="0"/>
          <w:divBdr>
            <w:top w:val="none" w:sz="0" w:space="0" w:color="auto"/>
            <w:left w:val="none" w:sz="0" w:space="0" w:color="auto"/>
            <w:bottom w:val="none" w:sz="0" w:space="0" w:color="auto"/>
            <w:right w:val="none" w:sz="0" w:space="0" w:color="auto"/>
          </w:divBdr>
        </w:div>
        <w:div w:id="26024855">
          <w:marLeft w:val="480"/>
          <w:marRight w:val="0"/>
          <w:marTop w:val="0"/>
          <w:marBottom w:val="0"/>
          <w:divBdr>
            <w:top w:val="none" w:sz="0" w:space="0" w:color="auto"/>
            <w:left w:val="none" w:sz="0" w:space="0" w:color="auto"/>
            <w:bottom w:val="none" w:sz="0" w:space="0" w:color="auto"/>
            <w:right w:val="none" w:sz="0" w:space="0" w:color="auto"/>
          </w:divBdr>
        </w:div>
        <w:div w:id="1941647486">
          <w:marLeft w:val="480"/>
          <w:marRight w:val="0"/>
          <w:marTop w:val="0"/>
          <w:marBottom w:val="0"/>
          <w:divBdr>
            <w:top w:val="none" w:sz="0" w:space="0" w:color="auto"/>
            <w:left w:val="none" w:sz="0" w:space="0" w:color="auto"/>
            <w:bottom w:val="none" w:sz="0" w:space="0" w:color="auto"/>
            <w:right w:val="none" w:sz="0" w:space="0" w:color="auto"/>
          </w:divBdr>
        </w:div>
        <w:div w:id="1890606557">
          <w:marLeft w:val="480"/>
          <w:marRight w:val="0"/>
          <w:marTop w:val="0"/>
          <w:marBottom w:val="0"/>
          <w:divBdr>
            <w:top w:val="none" w:sz="0" w:space="0" w:color="auto"/>
            <w:left w:val="none" w:sz="0" w:space="0" w:color="auto"/>
            <w:bottom w:val="none" w:sz="0" w:space="0" w:color="auto"/>
            <w:right w:val="none" w:sz="0" w:space="0" w:color="auto"/>
          </w:divBdr>
        </w:div>
        <w:div w:id="80760399">
          <w:marLeft w:val="480"/>
          <w:marRight w:val="0"/>
          <w:marTop w:val="0"/>
          <w:marBottom w:val="0"/>
          <w:divBdr>
            <w:top w:val="none" w:sz="0" w:space="0" w:color="auto"/>
            <w:left w:val="none" w:sz="0" w:space="0" w:color="auto"/>
            <w:bottom w:val="none" w:sz="0" w:space="0" w:color="auto"/>
            <w:right w:val="none" w:sz="0" w:space="0" w:color="auto"/>
          </w:divBdr>
        </w:div>
        <w:div w:id="1168792090">
          <w:marLeft w:val="480"/>
          <w:marRight w:val="0"/>
          <w:marTop w:val="0"/>
          <w:marBottom w:val="0"/>
          <w:divBdr>
            <w:top w:val="none" w:sz="0" w:space="0" w:color="auto"/>
            <w:left w:val="none" w:sz="0" w:space="0" w:color="auto"/>
            <w:bottom w:val="none" w:sz="0" w:space="0" w:color="auto"/>
            <w:right w:val="none" w:sz="0" w:space="0" w:color="auto"/>
          </w:divBdr>
        </w:div>
        <w:div w:id="970481350">
          <w:marLeft w:val="480"/>
          <w:marRight w:val="0"/>
          <w:marTop w:val="0"/>
          <w:marBottom w:val="0"/>
          <w:divBdr>
            <w:top w:val="none" w:sz="0" w:space="0" w:color="auto"/>
            <w:left w:val="none" w:sz="0" w:space="0" w:color="auto"/>
            <w:bottom w:val="none" w:sz="0" w:space="0" w:color="auto"/>
            <w:right w:val="none" w:sz="0" w:space="0" w:color="auto"/>
          </w:divBdr>
        </w:div>
        <w:div w:id="1728411441">
          <w:marLeft w:val="480"/>
          <w:marRight w:val="0"/>
          <w:marTop w:val="0"/>
          <w:marBottom w:val="0"/>
          <w:divBdr>
            <w:top w:val="none" w:sz="0" w:space="0" w:color="auto"/>
            <w:left w:val="none" w:sz="0" w:space="0" w:color="auto"/>
            <w:bottom w:val="none" w:sz="0" w:space="0" w:color="auto"/>
            <w:right w:val="none" w:sz="0" w:space="0" w:color="auto"/>
          </w:divBdr>
        </w:div>
        <w:div w:id="777334148">
          <w:marLeft w:val="480"/>
          <w:marRight w:val="0"/>
          <w:marTop w:val="0"/>
          <w:marBottom w:val="0"/>
          <w:divBdr>
            <w:top w:val="none" w:sz="0" w:space="0" w:color="auto"/>
            <w:left w:val="none" w:sz="0" w:space="0" w:color="auto"/>
            <w:bottom w:val="none" w:sz="0" w:space="0" w:color="auto"/>
            <w:right w:val="none" w:sz="0" w:space="0" w:color="auto"/>
          </w:divBdr>
        </w:div>
        <w:div w:id="617109509">
          <w:marLeft w:val="480"/>
          <w:marRight w:val="0"/>
          <w:marTop w:val="0"/>
          <w:marBottom w:val="0"/>
          <w:divBdr>
            <w:top w:val="none" w:sz="0" w:space="0" w:color="auto"/>
            <w:left w:val="none" w:sz="0" w:space="0" w:color="auto"/>
            <w:bottom w:val="none" w:sz="0" w:space="0" w:color="auto"/>
            <w:right w:val="none" w:sz="0" w:space="0" w:color="auto"/>
          </w:divBdr>
        </w:div>
        <w:div w:id="1458718203">
          <w:marLeft w:val="480"/>
          <w:marRight w:val="0"/>
          <w:marTop w:val="0"/>
          <w:marBottom w:val="0"/>
          <w:divBdr>
            <w:top w:val="none" w:sz="0" w:space="0" w:color="auto"/>
            <w:left w:val="none" w:sz="0" w:space="0" w:color="auto"/>
            <w:bottom w:val="none" w:sz="0" w:space="0" w:color="auto"/>
            <w:right w:val="none" w:sz="0" w:space="0" w:color="auto"/>
          </w:divBdr>
        </w:div>
        <w:div w:id="1359544431">
          <w:marLeft w:val="480"/>
          <w:marRight w:val="0"/>
          <w:marTop w:val="0"/>
          <w:marBottom w:val="0"/>
          <w:divBdr>
            <w:top w:val="none" w:sz="0" w:space="0" w:color="auto"/>
            <w:left w:val="none" w:sz="0" w:space="0" w:color="auto"/>
            <w:bottom w:val="none" w:sz="0" w:space="0" w:color="auto"/>
            <w:right w:val="none" w:sz="0" w:space="0" w:color="auto"/>
          </w:divBdr>
        </w:div>
        <w:div w:id="724260605">
          <w:marLeft w:val="480"/>
          <w:marRight w:val="0"/>
          <w:marTop w:val="0"/>
          <w:marBottom w:val="0"/>
          <w:divBdr>
            <w:top w:val="none" w:sz="0" w:space="0" w:color="auto"/>
            <w:left w:val="none" w:sz="0" w:space="0" w:color="auto"/>
            <w:bottom w:val="none" w:sz="0" w:space="0" w:color="auto"/>
            <w:right w:val="none" w:sz="0" w:space="0" w:color="auto"/>
          </w:divBdr>
        </w:div>
        <w:div w:id="1382828542">
          <w:marLeft w:val="480"/>
          <w:marRight w:val="0"/>
          <w:marTop w:val="0"/>
          <w:marBottom w:val="0"/>
          <w:divBdr>
            <w:top w:val="none" w:sz="0" w:space="0" w:color="auto"/>
            <w:left w:val="none" w:sz="0" w:space="0" w:color="auto"/>
            <w:bottom w:val="none" w:sz="0" w:space="0" w:color="auto"/>
            <w:right w:val="none" w:sz="0" w:space="0" w:color="auto"/>
          </w:divBdr>
        </w:div>
        <w:div w:id="582106909">
          <w:marLeft w:val="480"/>
          <w:marRight w:val="0"/>
          <w:marTop w:val="0"/>
          <w:marBottom w:val="0"/>
          <w:divBdr>
            <w:top w:val="none" w:sz="0" w:space="0" w:color="auto"/>
            <w:left w:val="none" w:sz="0" w:space="0" w:color="auto"/>
            <w:bottom w:val="none" w:sz="0" w:space="0" w:color="auto"/>
            <w:right w:val="none" w:sz="0" w:space="0" w:color="auto"/>
          </w:divBdr>
        </w:div>
        <w:div w:id="1557398853">
          <w:marLeft w:val="480"/>
          <w:marRight w:val="0"/>
          <w:marTop w:val="0"/>
          <w:marBottom w:val="0"/>
          <w:divBdr>
            <w:top w:val="none" w:sz="0" w:space="0" w:color="auto"/>
            <w:left w:val="none" w:sz="0" w:space="0" w:color="auto"/>
            <w:bottom w:val="none" w:sz="0" w:space="0" w:color="auto"/>
            <w:right w:val="none" w:sz="0" w:space="0" w:color="auto"/>
          </w:divBdr>
        </w:div>
        <w:div w:id="819538712">
          <w:marLeft w:val="480"/>
          <w:marRight w:val="0"/>
          <w:marTop w:val="0"/>
          <w:marBottom w:val="0"/>
          <w:divBdr>
            <w:top w:val="none" w:sz="0" w:space="0" w:color="auto"/>
            <w:left w:val="none" w:sz="0" w:space="0" w:color="auto"/>
            <w:bottom w:val="none" w:sz="0" w:space="0" w:color="auto"/>
            <w:right w:val="none" w:sz="0" w:space="0" w:color="auto"/>
          </w:divBdr>
        </w:div>
        <w:div w:id="1545409955">
          <w:marLeft w:val="480"/>
          <w:marRight w:val="0"/>
          <w:marTop w:val="0"/>
          <w:marBottom w:val="0"/>
          <w:divBdr>
            <w:top w:val="none" w:sz="0" w:space="0" w:color="auto"/>
            <w:left w:val="none" w:sz="0" w:space="0" w:color="auto"/>
            <w:bottom w:val="none" w:sz="0" w:space="0" w:color="auto"/>
            <w:right w:val="none" w:sz="0" w:space="0" w:color="auto"/>
          </w:divBdr>
        </w:div>
        <w:div w:id="515538175">
          <w:marLeft w:val="480"/>
          <w:marRight w:val="0"/>
          <w:marTop w:val="0"/>
          <w:marBottom w:val="0"/>
          <w:divBdr>
            <w:top w:val="none" w:sz="0" w:space="0" w:color="auto"/>
            <w:left w:val="none" w:sz="0" w:space="0" w:color="auto"/>
            <w:bottom w:val="none" w:sz="0" w:space="0" w:color="auto"/>
            <w:right w:val="none" w:sz="0" w:space="0" w:color="auto"/>
          </w:divBdr>
        </w:div>
        <w:div w:id="33504279">
          <w:marLeft w:val="480"/>
          <w:marRight w:val="0"/>
          <w:marTop w:val="0"/>
          <w:marBottom w:val="0"/>
          <w:divBdr>
            <w:top w:val="none" w:sz="0" w:space="0" w:color="auto"/>
            <w:left w:val="none" w:sz="0" w:space="0" w:color="auto"/>
            <w:bottom w:val="none" w:sz="0" w:space="0" w:color="auto"/>
            <w:right w:val="none" w:sz="0" w:space="0" w:color="auto"/>
          </w:divBdr>
        </w:div>
        <w:div w:id="1183594137">
          <w:marLeft w:val="480"/>
          <w:marRight w:val="0"/>
          <w:marTop w:val="0"/>
          <w:marBottom w:val="0"/>
          <w:divBdr>
            <w:top w:val="none" w:sz="0" w:space="0" w:color="auto"/>
            <w:left w:val="none" w:sz="0" w:space="0" w:color="auto"/>
            <w:bottom w:val="none" w:sz="0" w:space="0" w:color="auto"/>
            <w:right w:val="none" w:sz="0" w:space="0" w:color="auto"/>
          </w:divBdr>
        </w:div>
        <w:div w:id="585530263">
          <w:marLeft w:val="480"/>
          <w:marRight w:val="0"/>
          <w:marTop w:val="0"/>
          <w:marBottom w:val="0"/>
          <w:divBdr>
            <w:top w:val="none" w:sz="0" w:space="0" w:color="auto"/>
            <w:left w:val="none" w:sz="0" w:space="0" w:color="auto"/>
            <w:bottom w:val="none" w:sz="0" w:space="0" w:color="auto"/>
            <w:right w:val="none" w:sz="0" w:space="0" w:color="auto"/>
          </w:divBdr>
        </w:div>
        <w:div w:id="1948150340">
          <w:marLeft w:val="480"/>
          <w:marRight w:val="0"/>
          <w:marTop w:val="0"/>
          <w:marBottom w:val="0"/>
          <w:divBdr>
            <w:top w:val="none" w:sz="0" w:space="0" w:color="auto"/>
            <w:left w:val="none" w:sz="0" w:space="0" w:color="auto"/>
            <w:bottom w:val="none" w:sz="0" w:space="0" w:color="auto"/>
            <w:right w:val="none" w:sz="0" w:space="0" w:color="auto"/>
          </w:divBdr>
        </w:div>
        <w:div w:id="1769275436">
          <w:marLeft w:val="480"/>
          <w:marRight w:val="0"/>
          <w:marTop w:val="0"/>
          <w:marBottom w:val="0"/>
          <w:divBdr>
            <w:top w:val="none" w:sz="0" w:space="0" w:color="auto"/>
            <w:left w:val="none" w:sz="0" w:space="0" w:color="auto"/>
            <w:bottom w:val="none" w:sz="0" w:space="0" w:color="auto"/>
            <w:right w:val="none" w:sz="0" w:space="0" w:color="auto"/>
          </w:divBdr>
        </w:div>
        <w:div w:id="439106918">
          <w:marLeft w:val="480"/>
          <w:marRight w:val="0"/>
          <w:marTop w:val="0"/>
          <w:marBottom w:val="0"/>
          <w:divBdr>
            <w:top w:val="none" w:sz="0" w:space="0" w:color="auto"/>
            <w:left w:val="none" w:sz="0" w:space="0" w:color="auto"/>
            <w:bottom w:val="none" w:sz="0" w:space="0" w:color="auto"/>
            <w:right w:val="none" w:sz="0" w:space="0" w:color="auto"/>
          </w:divBdr>
        </w:div>
        <w:div w:id="365910277">
          <w:marLeft w:val="480"/>
          <w:marRight w:val="0"/>
          <w:marTop w:val="0"/>
          <w:marBottom w:val="0"/>
          <w:divBdr>
            <w:top w:val="none" w:sz="0" w:space="0" w:color="auto"/>
            <w:left w:val="none" w:sz="0" w:space="0" w:color="auto"/>
            <w:bottom w:val="none" w:sz="0" w:space="0" w:color="auto"/>
            <w:right w:val="none" w:sz="0" w:space="0" w:color="auto"/>
          </w:divBdr>
        </w:div>
        <w:div w:id="678973219">
          <w:marLeft w:val="480"/>
          <w:marRight w:val="0"/>
          <w:marTop w:val="0"/>
          <w:marBottom w:val="0"/>
          <w:divBdr>
            <w:top w:val="none" w:sz="0" w:space="0" w:color="auto"/>
            <w:left w:val="none" w:sz="0" w:space="0" w:color="auto"/>
            <w:bottom w:val="none" w:sz="0" w:space="0" w:color="auto"/>
            <w:right w:val="none" w:sz="0" w:space="0" w:color="auto"/>
          </w:divBdr>
        </w:div>
        <w:div w:id="272905878">
          <w:marLeft w:val="480"/>
          <w:marRight w:val="0"/>
          <w:marTop w:val="0"/>
          <w:marBottom w:val="0"/>
          <w:divBdr>
            <w:top w:val="none" w:sz="0" w:space="0" w:color="auto"/>
            <w:left w:val="none" w:sz="0" w:space="0" w:color="auto"/>
            <w:bottom w:val="none" w:sz="0" w:space="0" w:color="auto"/>
            <w:right w:val="none" w:sz="0" w:space="0" w:color="auto"/>
          </w:divBdr>
        </w:div>
        <w:div w:id="1050612143">
          <w:marLeft w:val="480"/>
          <w:marRight w:val="0"/>
          <w:marTop w:val="0"/>
          <w:marBottom w:val="0"/>
          <w:divBdr>
            <w:top w:val="none" w:sz="0" w:space="0" w:color="auto"/>
            <w:left w:val="none" w:sz="0" w:space="0" w:color="auto"/>
            <w:bottom w:val="none" w:sz="0" w:space="0" w:color="auto"/>
            <w:right w:val="none" w:sz="0" w:space="0" w:color="auto"/>
          </w:divBdr>
        </w:div>
        <w:div w:id="1863326582">
          <w:marLeft w:val="480"/>
          <w:marRight w:val="0"/>
          <w:marTop w:val="0"/>
          <w:marBottom w:val="0"/>
          <w:divBdr>
            <w:top w:val="none" w:sz="0" w:space="0" w:color="auto"/>
            <w:left w:val="none" w:sz="0" w:space="0" w:color="auto"/>
            <w:bottom w:val="none" w:sz="0" w:space="0" w:color="auto"/>
            <w:right w:val="none" w:sz="0" w:space="0" w:color="auto"/>
          </w:divBdr>
        </w:div>
        <w:div w:id="544410175">
          <w:marLeft w:val="480"/>
          <w:marRight w:val="0"/>
          <w:marTop w:val="0"/>
          <w:marBottom w:val="0"/>
          <w:divBdr>
            <w:top w:val="none" w:sz="0" w:space="0" w:color="auto"/>
            <w:left w:val="none" w:sz="0" w:space="0" w:color="auto"/>
            <w:bottom w:val="none" w:sz="0" w:space="0" w:color="auto"/>
            <w:right w:val="none" w:sz="0" w:space="0" w:color="auto"/>
          </w:divBdr>
        </w:div>
        <w:div w:id="461965949">
          <w:marLeft w:val="480"/>
          <w:marRight w:val="0"/>
          <w:marTop w:val="0"/>
          <w:marBottom w:val="0"/>
          <w:divBdr>
            <w:top w:val="none" w:sz="0" w:space="0" w:color="auto"/>
            <w:left w:val="none" w:sz="0" w:space="0" w:color="auto"/>
            <w:bottom w:val="none" w:sz="0" w:space="0" w:color="auto"/>
            <w:right w:val="none" w:sz="0" w:space="0" w:color="auto"/>
          </w:divBdr>
        </w:div>
        <w:div w:id="1967537848">
          <w:marLeft w:val="480"/>
          <w:marRight w:val="0"/>
          <w:marTop w:val="0"/>
          <w:marBottom w:val="0"/>
          <w:divBdr>
            <w:top w:val="none" w:sz="0" w:space="0" w:color="auto"/>
            <w:left w:val="none" w:sz="0" w:space="0" w:color="auto"/>
            <w:bottom w:val="none" w:sz="0" w:space="0" w:color="auto"/>
            <w:right w:val="none" w:sz="0" w:space="0" w:color="auto"/>
          </w:divBdr>
        </w:div>
        <w:div w:id="1095631885">
          <w:marLeft w:val="480"/>
          <w:marRight w:val="0"/>
          <w:marTop w:val="0"/>
          <w:marBottom w:val="0"/>
          <w:divBdr>
            <w:top w:val="none" w:sz="0" w:space="0" w:color="auto"/>
            <w:left w:val="none" w:sz="0" w:space="0" w:color="auto"/>
            <w:bottom w:val="none" w:sz="0" w:space="0" w:color="auto"/>
            <w:right w:val="none" w:sz="0" w:space="0" w:color="auto"/>
          </w:divBdr>
        </w:div>
        <w:div w:id="2033191276">
          <w:marLeft w:val="480"/>
          <w:marRight w:val="0"/>
          <w:marTop w:val="0"/>
          <w:marBottom w:val="0"/>
          <w:divBdr>
            <w:top w:val="none" w:sz="0" w:space="0" w:color="auto"/>
            <w:left w:val="none" w:sz="0" w:space="0" w:color="auto"/>
            <w:bottom w:val="none" w:sz="0" w:space="0" w:color="auto"/>
            <w:right w:val="none" w:sz="0" w:space="0" w:color="auto"/>
          </w:divBdr>
        </w:div>
        <w:div w:id="8216096">
          <w:marLeft w:val="480"/>
          <w:marRight w:val="0"/>
          <w:marTop w:val="0"/>
          <w:marBottom w:val="0"/>
          <w:divBdr>
            <w:top w:val="none" w:sz="0" w:space="0" w:color="auto"/>
            <w:left w:val="none" w:sz="0" w:space="0" w:color="auto"/>
            <w:bottom w:val="none" w:sz="0" w:space="0" w:color="auto"/>
            <w:right w:val="none" w:sz="0" w:space="0" w:color="auto"/>
          </w:divBdr>
        </w:div>
        <w:div w:id="591208257">
          <w:marLeft w:val="480"/>
          <w:marRight w:val="0"/>
          <w:marTop w:val="0"/>
          <w:marBottom w:val="0"/>
          <w:divBdr>
            <w:top w:val="none" w:sz="0" w:space="0" w:color="auto"/>
            <w:left w:val="none" w:sz="0" w:space="0" w:color="auto"/>
            <w:bottom w:val="none" w:sz="0" w:space="0" w:color="auto"/>
            <w:right w:val="none" w:sz="0" w:space="0" w:color="auto"/>
          </w:divBdr>
        </w:div>
        <w:div w:id="117997474">
          <w:marLeft w:val="480"/>
          <w:marRight w:val="0"/>
          <w:marTop w:val="0"/>
          <w:marBottom w:val="0"/>
          <w:divBdr>
            <w:top w:val="none" w:sz="0" w:space="0" w:color="auto"/>
            <w:left w:val="none" w:sz="0" w:space="0" w:color="auto"/>
            <w:bottom w:val="none" w:sz="0" w:space="0" w:color="auto"/>
            <w:right w:val="none" w:sz="0" w:space="0" w:color="auto"/>
          </w:divBdr>
        </w:div>
        <w:div w:id="535967667">
          <w:marLeft w:val="480"/>
          <w:marRight w:val="0"/>
          <w:marTop w:val="0"/>
          <w:marBottom w:val="0"/>
          <w:divBdr>
            <w:top w:val="none" w:sz="0" w:space="0" w:color="auto"/>
            <w:left w:val="none" w:sz="0" w:space="0" w:color="auto"/>
            <w:bottom w:val="none" w:sz="0" w:space="0" w:color="auto"/>
            <w:right w:val="none" w:sz="0" w:space="0" w:color="auto"/>
          </w:divBdr>
        </w:div>
        <w:div w:id="1405373630">
          <w:marLeft w:val="480"/>
          <w:marRight w:val="0"/>
          <w:marTop w:val="0"/>
          <w:marBottom w:val="0"/>
          <w:divBdr>
            <w:top w:val="none" w:sz="0" w:space="0" w:color="auto"/>
            <w:left w:val="none" w:sz="0" w:space="0" w:color="auto"/>
            <w:bottom w:val="none" w:sz="0" w:space="0" w:color="auto"/>
            <w:right w:val="none" w:sz="0" w:space="0" w:color="auto"/>
          </w:divBdr>
        </w:div>
        <w:div w:id="1007101490">
          <w:marLeft w:val="480"/>
          <w:marRight w:val="0"/>
          <w:marTop w:val="0"/>
          <w:marBottom w:val="0"/>
          <w:divBdr>
            <w:top w:val="none" w:sz="0" w:space="0" w:color="auto"/>
            <w:left w:val="none" w:sz="0" w:space="0" w:color="auto"/>
            <w:bottom w:val="none" w:sz="0" w:space="0" w:color="auto"/>
            <w:right w:val="none" w:sz="0" w:space="0" w:color="auto"/>
          </w:divBdr>
        </w:div>
        <w:div w:id="1838184860">
          <w:marLeft w:val="480"/>
          <w:marRight w:val="0"/>
          <w:marTop w:val="0"/>
          <w:marBottom w:val="0"/>
          <w:divBdr>
            <w:top w:val="none" w:sz="0" w:space="0" w:color="auto"/>
            <w:left w:val="none" w:sz="0" w:space="0" w:color="auto"/>
            <w:bottom w:val="none" w:sz="0" w:space="0" w:color="auto"/>
            <w:right w:val="none" w:sz="0" w:space="0" w:color="auto"/>
          </w:divBdr>
        </w:div>
        <w:div w:id="245504567">
          <w:marLeft w:val="480"/>
          <w:marRight w:val="0"/>
          <w:marTop w:val="0"/>
          <w:marBottom w:val="0"/>
          <w:divBdr>
            <w:top w:val="none" w:sz="0" w:space="0" w:color="auto"/>
            <w:left w:val="none" w:sz="0" w:space="0" w:color="auto"/>
            <w:bottom w:val="none" w:sz="0" w:space="0" w:color="auto"/>
            <w:right w:val="none" w:sz="0" w:space="0" w:color="auto"/>
          </w:divBdr>
        </w:div>
        <w:div w:id="1177231023">
          <w:marLeft w:val="480"/>
          <w:marRight w:val="0"/>
          <w:marTop w:val="0"/>
          <w:marBottom w:val="0"/>
          <w:divBdr>
            <w:top w:val="none" w:sz="0" w:space="0" w:color="auto"/>
            <w:left w:val="none" w:sz="0" w:space="0" w:color="auto"/>
            <w:bottom w:val="none" w:sz="0" w:space="0" w:color="auto"/>
            <w:right w:val="none" w:sz="0" w:space="0" w:color="auto"/>
          </w:divBdr>
        </w:div>
        <w:div w:id="810948978">
          <w:marLeft w:val="480"/>
          <w:marRight w:val="0"/>
          <w:marTop w:val="0"/>
          <w:marBottom w:val="0"/>
          <w:divBdr>
            <w:top w:val="none" w:sz="0" w:space="0" w:color="auto"/>
            <w:left w:val="none" w:sz="0" w:space="0" w:color="auto"/>
            <w:bottom w:val="none" w:sz="0" w:space="0" w:color="auto"/>
            <w:right w:val="none" w:sz="0" w:space="0" w:color="auto"/>
          </w:divBdr>
        </w:div>
        <w:div w:id="887453711">
          <w:marLeft w:val="480"/>
          <w:marRight w:val="0"/>
          <w:marTop w:val="0"/>
          <w:marBottom w:val="0"/>
          <w:divBdr>
            <w:top w:val="none" w:sz="0" w:space="0" w:color="auto"/>
            <w:left w:val="none" w:sz="0" w:space="0" w:color="auto"/>
            <w:bottom w:val="none" w:sz="0" w:space="0" w:color="auto"/>
            <w:right w:val="none" w:sz="0" w:space="0" w:color="auto"/>
          </w:divBdr>
        </w:div>
        <w:div w:id="332490964">
          <w:marLeft w:val="480"/>
          <w:marRight w:val="0"/>
          <w:marTop w:val="0"/>
          <w:marBottom w:val="0"/>
          <w:divBdr>
            <w:top w:val="none" w:sz="0" w:space="0" w:color="auto"/>
            <w:left w:val="none" w:sz="0" w:space="0" w:color="auto"/>
            <w:bottom w:val="none" w:sz="0" w:space="0" w:color="auto"/>
            <w:right w:val="none" w:sz="0" w:space="0" w:color="auto"/>
          </w:divBdr>
        </w:div>
        <w:div w:id="1177770359">
          <w:marLeft w:val="480"/>
          <w:marRight w:val="0"/>
          <w:marTop w:val="0"/>
          <w:marBottom w:val="0"/>
          <w:divBdr>
            <w:top w:val="none" w:sz="0" w:space="0" w:color="auto"/>
            <w:left w:val="none" w:sz="0" w:space="0" w:color="auto"/>
            <w:bottom w:val="none" w:sz="0" w:space="0" w:color="auto"/>
            <w:right w:val="none" w:sz="0" w:space="0" w:color="auto"/>
          </w:divBdr>
        </w:div>
        <w:div w:id="1281717748">
          <w:marLeft w:val="480"/>
          <w:marRight w:val="0"/>
          <w:marTop w:val="0"/>
          <w:marBottom w:val="0"/>
          <w:divBdr>
            <w:top w:val="none" w:sz="0" w:space="0" w:color="auto"/>
            <w:left w:val="none" w:sz="0" w:space="0" w:color="auto"/>
            <w:bottom w:val="none" w:sz="0" w:space="0" w:color="auto"/>
            <w:right w:val="none" w:sz="0" w:space="0" w:color="auto"/>
          </w:divBdr>
        </w:div>
        <w:div w:id="705518835">
          <w:marLeft w:val="480"/>
          <w:marRight w:val="0"/>
          <w:marTop w:val="0"/>
          <w:marBottom w:val="0"/>
          <w:divBdr>
            <w:top w:val="none" w:sz="0" w:space="0" w:color="auto"/>
            <w:left w:val="none" w:sz="0" w:space="0" w:color="auto"/>
            <w:bottom w:val="none" w:sz="0" w:space="0" w:color="auto"/>
            <w:right w:val="none" w:sz="0" w:space="0" w:color="auto"/>
          </w:divBdr>
        </w:div>
        <w:div w:id="2009357615">
          <w:marLeft w:val="480"/>
          <w:marRight w:val="0"/>
          <w:marTop w:val="0"/>
          <w:marBottom w:val="0"/>
          <w:divBdr>
            <w:top w:val="none" w:sz="0" w:space="0" w:color="auto"/>
            <w:left w:val="none" w:sz="0" w:space="0" w:color="auto"/>
            <w:bottom w:val="none" w:sz="0" w:space="0" w:color="auto"/>
            <w:right w:val="none" w:sz="0" w:space="0" w:color="auto"/>
          </w:divBdr>
        </w:div>
        <w:div w:id="39331471">
          <w:marLeft w:val="480"/>
          <w:marRight w:val="0"/>
          <w:marTop w:val="0"/>
          <w:marBottom w:val="0"/>
          <w:divBdr>
            <w:top w:val="none" w:sz="0" w:space="0" w:color="auto"/>
            <w:left w:val="none" w:sz="0" w:space="0" w:color="auto"/>
            <w:bottom w:val="none" w:sz="0" w:space="0" w:color="auto"/>
            <w:right w:val="none" w:sz="0" w:space="0" w:color="auto"/>
          </w:divBdr>
        </w:div>
        <w:div w:id="1431858162">
          <w:marLeft w:val="480"/>
          <w:marRight w:val="0"/>
          <w:marTop w:val="0"/>
          <w:marBottom w:val="0"/>
          <w:divBdr>
            <w:top w:val="none" w:sz="0" w:space="0" w:color="auto"/>
            <w:left w:val="none" w:sz="0" w:space="0" w:color="auto"/>
            <w:bottom w:val="none" w:sz="0" w:space="0" w:color="auto"/>
            <w:right w:val="none" w:sz="0" w:space="0" w:color="auto"/>
          </w:divBdr>
        </w:div>
        <w:div w:id="1135221139">
          <w:marLeft w:val="480"/>
          <w:marRight w:val="0"/>
          <w:marTop w:val="0"/>
          <w:marBottom w:val="0"/>
          <w:divBdr>
            <w:top w:val="none" w:sz="0" w:space="0" w:color="auto"/>
            <w:left w:val="none" w:sz="0" w:space="0" w:color="auto"/>
            <w:bottom w:val="none" w:sz="0" w:space="0" w:color="auto"/>
            <w:right w:val="none" w:sz="0" w:space="0" w:color="auto"/>
          </w:divBdr>
        </w:div>
        <w:div w:id="738329862">
          <w:marLeft w:val="480"/>
          <w:marRight w:val="0"/>
          <w:marTop w:val="0"/>
          <w:marBottom w:val="0"/>
          <w:divBdr>
            <w:top w:val="none" w:sz="0" w:space="0" w:color="auto"/>
            <w:left w:val="none" w:sz="0" w:space="0" w:color="auto"/>
            <w:bottom w:val="none" w:sz="0" w:space="0" w:color="auto"/>
            <w:right w:val="none" w:sz="0" w:space="0" w:color="auto"/>
          </w:divBdr>
        </w:div>
        <w:div w:id="998847947">
          <w:marLeft w:val="480"/>
          <w:marRight w:val="0"/>
          <w:marTop w:val="0"/>
          <w:marBottom w:val="0"/>
          <w:divBdr>
            <w:top w:val="none" w:sz="0" w:space="0" w:color="auto"/>
            <w:left w:val="none" w:sz="0" w:space="0" w:color="auto"/>
            <w:bottom w:val="none" w:sz="0" w:space="0" w:color="auto"/>
            <w:right w:val="none" w:sz="0" w:space="0" w:color="auto"/>
          </w:divBdr>
        </w:div>
        <w:div w:id="1141579492">
          <w:marLeft w:val="480"/>
          <w:marRight w:val="0"/>
          <w:marTop w:val="0"/>
          <w:marBottom w:val="0"/>
          <w:divBdr>
            <w:top w:val="none" w:sz="0" w:space="0" w:color="auto"/>
            <w:left w:val="none" w:sz="0" w:space="0" w:color="auto"/>
            <w:bottom w:val="none" w:sz="0" w:space="0" w:color="auto"/>
            <w:right w:val="none" w:sz="0" w:space="0" w:color="auto"/>
          </w:divBdr>
        </w:div>
        <w:div w:id="759831480">
          <w:marLeft w:val="480"/>
          <w:marRight w:val="0"/>
          <w:marTop w:val="0"/>
          <w:marBottom w:val="0"/>
          <w:divBdr>
            <w:top w:val="none" w:sz="0" w:space="0" w:color="auto"/>
            <w:left w:val="none" w:sz="0" w:space="0" w:color="auto"/>
            <w:bottom w:val="none" w:sz="0" w:space="0" w:color="auto"/>
            <w:right w:val="none" w:sz="0" w:space="0" w:color="auto"/>
          </w:divBdr>
        </w:div>
        <w:div w:id="43407698">
          <w:marLeft w:val="480"/>
          <w:marRight w:val="0"/>
          <w:marTop w:val="0"/>
          <w:marBottom w:val="0"/>
          <w:divBdr>
            <w:top w:val="none" w:sz="0" w:space="0" w:color="auto"/>
            <w:left w:val="none" w:sz="0" w:space="0" w:color="auto"/>
            <w:bottom w:val="none" w:sz="0" w:space="0" w:color="auto"/>
            <w:right w:val="none" w:sz="0" w:space="0" w:color="auto"/>
          </w:divBdr>
        </w:div>
        <w:div w:id="1306811738">
          <w:marLeft w:val="480"/>
          <w:marRight w:val="0"/>
          <w:marTop w:val="0"/>
          <w:marBottom w:val="0"/>
          <w:divBdr>
            <w:top w:val="none" w:sz="0" w:space="0" w:color="auto"/>
            <w:left w:val="none" w:sz="0" w:space="0" w:color="auto"/>
            <w:bottom w:val="none" w:sz="0" w:space="0" w:color="auto"/>
            <w:right w:val="none" w:sz="0" w:space="0" w:color="auto"/>
          </w:divBdr>
        </w:div>
        <w:div w:id="2056004815">
          <w:marLeft w:val="480"/>
          <w:marRight w:val="0"/>
          <w:marTop w:val="0"/>
          <w:marBottom w:val="0"/>
          <w:divBdr>
            <w:top w:val="none" w:sz="0" w:space="0" w:color="auto"/>
            <w:left w:val="none" w:sz="0" w:space="0" w:color="auto"/>
            <w:bottom w:val="none" w:sz="0" w:space="0" w:color="auto"/>
            <w:right w:val="none" w:sz="0" w:space="0" w:color="auto"/>
          </w:divBdr>
        </w:div>
        <w:div w:id="505902245">
          <w:marLeft w:val="480"/>
          <w:marRight w:val="0"/>
          <w:marTop w:val="0"/>
          <w:marBottom w:val="0"/>
          <w:divBdr>
            <w:top w:val="none" w:sz="0" w:space="0" w:color="auto"/>
            <w:left w:val="none" w:sz="0" w:space="0" w:color="auto"/>
            <w:bottom w:val="none" w:sz="0" w:space="0" w:color="auto"/>
            <w:right w:val="none" w:sz="0" w:space="0" w:color="auto"/>
          </w:divBdr>
        </w:div>
        <w:div w:id="419377997">
          <w:marLeft w:val="480"/>
          <w:marRight w:val="0"/>
          <w:marTop w:val="0"/>
          <w:marBottom w:val="0"/>
          <w:divBdr>
            <w:top w:val="none" w:sz="0" w:space="0" w:color="auto"/>
            <w:left w:val="none" w:sz="0" w:space="0" w:color="auto"/>
            <w:bottom w:val="none" w:sz="0" w:space="0" w:color="auto"/>
            <w:right w:val="none" w:sz="0" w:space="0" w:color="auto"/>
          </w:divBdr>
        </w:div>
        <w:div w:id="681511303">
          <w:marLeft w:val="480"/>
          <w:marRight w:val="0"/>
          <w:marTop w:val="0"/>
          <w:marBottom w:val="0"/>
          <w:divBdr>
            <w:top w:val="none" w:sz="0" w:space="0" w:color="auto"/>
            <w:left w:val="none" w:sz="0" w:space="0" w:color="auto"/>
            <w:bottom w:val="none" w:sz="0" w:space="0" w:color="auto"/>
            <w:right w:val="none" w:sz="0" w:space="0" w:color="auto"/>
          </w:divBdr>
        </w:div>
        <w:div w:id="124934236">
          <w:marLeft w:val="480"/>
          <w:marRight w:val="0"/>
          <w:marTop w:val="0"/>
          <w:marBottom w:val="0"/>
          <w:divBdr>
            <w:top w:val="none" w:sz="0" w:space="0" w:color="auto"/>
            <w:left w:val="none" w:sz="0" w:space="0" w:color="auto"/>
            <w:bottom w:val="none" w:sz="0" w:space="0" w:color="auto"/>
            <w:right w:val="none" w:sz="0" w:space="0" w:color="auto"/>
          </w:divBdr>
        </w:div>
        <w:div w:id="1676419891">
          <w:marLeft w:val="480"/>
          <w:marRight w:val="0"/>
          <w:marTop w:val="0"/>
          <w:marBottom w:val="0"/>
          <w:divBdr>
            <w:top w:val="none" w:sz="0" w:space="0" w:color="auto"/>
            <w:left w:val="none" w:sz="0" w:space="0" w:color="auto"/>
            <w:bottom w:val="none" w:sz="0" w:space="0" w:color="auto"/>
            <w:right w:val="none" w:sz="0" w:space="0" w:color="auto"/>
          </w:divBdr>
        </w:div>
        <w:div w:id="1797335182">
          <w:marLeft w:val="480"/>
          <w:marRight w:val="0"/>
          <w:marTop w:val="0"/>
          <w:marBottom w:val="0"/>
          <w:divBdr>
            <w:top w:val="none" w:sz="0" w:space="0" w:color="auto"/>
            <w:left w:val="none" w:sz="0" w:space="0" w:color="auto"/>
            <w:bottom w:val="none" w:sz="0" w:space="0" w:color="auto"/>
            <w:right w:val="none" w:sz="0" w:space="0" w:color="auto"/>
          </w:divBdr>
        </w:div>
        <w:div w:id="1407727336">
          <w:marLeft w:val="480"/>
          <w:marRight w:val="0"/>
          <w:marTop w:val="0"/>
          <w:marBottom w:val="0"/>
          <w:divBdr>
            <w:top w:val="none" w:sz="0" w:space="0" w:color="auto"/>
            <w:left w:val="none" w:sz="0" w:space="0" w:color="auto"/>
            <w:bottom w:val="none" w:sz="0" w:space="0" w:color="auto"/>
            <w:right w:val="none" w:sz="0" w:space="0" w:color="auto"/>
          </w:divBdr>
        </w:div>
        <w:div w:id="112404518">
          <w:marLeft w:val="480"/>
          <w:marRight w:val="0"/>
          <w:marTop w:val="0"/>
          <w:marBottom w:val="0"/>
          <w:divBdr>
            <w:top w:val="none" w:sz="0" w:space="0" w:color="auto"/>
            <w:left w:val="none" w:sz="0" w:space="0" w:color="auto"/>
            <w:bottom w:val="none" w:sz="0" w:space="0" w:color="auto"/>
            <w:right w:val="none" w:sz="0" w:space="0" w:color="auto"/>
          </w:divBdr>
        </w:div>
        <w:div w:id="1509179711">
          <w:marLeft w:val="480"/>
          <w:marRight w:val="0"/>
          <w:marTop w:val="0"/>
          <w:marBottom w:val="0"/>
          <w:divBdr>
            <w:top w:val="none" w:sz="0" w:space="0" w:color="auto"/>
            <w:left w:val="none" w:sz="0" w:space="0" w:color="auto"/>
            <w:bottom w:val="none" w:sz="0" w:space="0" w:color="auto"/>
            <w:right w:val="none" w:sz="0" w:space="0" w:color="auto"/>
          </w:divBdr>
        </w:div>
        <w:div w:id="709038777">
          <w:marLeft w:val="480"/>
          <w:marRight w:val="0"/>
          <w:marTop w:val="0"/>
          <w:marBottom w:val="0"/>
          <w:divBdr>
            <w:top w:val="none" w:sz="0" w:space="0" w:color="auto"/>
            <w:left w:val="none" w:sz="0" w:space="0" w:color="auto"/>
            <w:bottom w:val="none" w:sz="0" w:space="0" w:color="auto"/>
            <w:right w:val="none" w:sz="0" w:space="0" w:color="auto"/>
          </w:divBdr>
        </w:div>
        <w:div w:id="1614092730">
          <w:marLeft w:val="480"/>
          <w:marRight w:val="0"/>
          <w:marTop w:val="0"/>
          <w:marBottom w:val="0"/>
          <w:divBdr>
            <w:top w:val="none" w:sz="0" w:space="0" w:color="auto"/>
            <w:left w:val="none" w:sz="0" w:space="0" w:color="auto"/>
            <w:bottom w:val="none" w:sz="0" w:space="0" w:color="auto"/>
            <w:right w:val="none" w:sz="0" w:space="0" w:color="auto"/>
          </w:divBdr>
        </w:div>
        <w:div w:id="2118403909">
          <w:marLeft w:val="480"/>
          <w:marRight w:val="0"/>
          <w:marTop w:val="0"/>
          <w:marBottom w:val="0"/>
          <w:divBdr>
            <w:top w:val="none" w:sz="0" w:space="0" w:color="auto"/>
            <w:left w:val="none" w:sz="0" w:space="0" w:color="auto"/>
            <w:bottom w:val="none" w:sz="0" w:space="0" w:color="auto"/>
            <w:right w:val="none" w:sz="0" w:space="0" w:color="auto"/>
          </w:divBdr>
        </w:div>
        <w:div w:id="898200785">
          <w:marLeft w:val="480"/>
          <w:marRight w:val="0"/>
          <w:marTop w:val="0"/>
          <w:marBottom w:val="0"/>
          <w:divBdr>
            <w:top w:val="none" w:sz="0" w:space="0" w:color="auto"/>
            <w:left w:val="none" w:sz="0" w:space="0" w:color="auto"/>
            <w:bottom w:val="none" w:sz="0" w:space="0" w:color="auto"/>
            <w:right w:val="none" w:sz="0" w:space="0" w:color="auto"/>
          </w:divBdr>
        </w:div>
        <w:div w:id="770706679">
          <w:marLeft w:val="480"/>
          <w:marRight w:val="0"/>
          <w:marTop w:val="0"/>
          <w:marBottom w:val="0"/>
          <w:divBdr>
            <w:top w:val="none" w:sz="0" w:space="0" w:color="auto"/>
            <w:left w:val="none" w:sz="0" w:space="0" w:color="auto"/>
            <w:bottom w:val="none" w:sz="0" w:space="0" w:color="auto"/>
            <w:right w:val="none" w:sz="0" w:space="0" w:color="auto"/>
          </w:divBdr>
        </w:div>
        <w:div w:id="2102676146">
          <w:marLeft w:val="480"/>
          <w:marRight w:val="0"/>
          <w:marTop w:val="0"/>
          <w:marBottom w:val="0"/>
          <w:divBdr>
            <w:top w:val="none" w:sz="0" w:space="0" w:color="auto"/>
            <w:left w:val="none" w:sz="0" w:space="0" w:color="auto"/>
            <w:bottom w:val="none" w:sz="0" w:space="0" w:color="auto"/>
            <w:right w:val="none" w:sz="0" w:space="0" w:color="auto"/>
          </w:divBdr>
        </w:div>
        <w:div w:id="521941224">
          <w:marLeft w:val="480"/>
          <w:marRight w:val="0"/>
          <w:marTop w:val="0"/>
          <w:marBottom w:val="0"/>
          <w:divBdr>
            <w:top w:val="none" w:sz="0" w:space="0" w:color="auto"/>
            <w:left w:val="none" w:sz="0" w:space="0" w:color="auto"/>
            <w:bottom w:val="none" w:sz="0" w:space="0" w:color="auto"/>
            <w:right w:val="none" w:sz="0" w:space="0" w:color="auto"/>
          </w:divBdr>
        </w:div>
        <w:div w:id="989674837">
          <w:marLeft w:val="480"/>
          <w:marRight w:val="0"/>
          <w:marTop w:val="0"/>
          <w:marBottom w:val="0"/>
          <w:divBdr>
            <w:top w:val="none" w:sz="0" w:space="0" w:color="auto"/>
            <w:left w:val="none" w:sz="0" w:space="0" w:color="auto"/>
            <w:bottom w:val="none" w:sz="0" w:space="0" w:color="auto"/>
            <w:right w:val="none" w:sz="0" w:space="0" w:color="auto"/>
          </w:divBdr>
        </w:div>
        <w:div w:id="2079470774">
          <w:marLeft w:val="480"/>
          <w:marRight w:val="0"/>
          <w:marTop w:val="0"/>
          <w:marBottom w:val="0"/>
          <w:divBdr>
            <w:top w:val="none" w:sz="0" w:space="0" w:color="auto"/>
            <w:left w:val="none" w:sz="0" w:space="0" w:color="auto"/>
            <w:bottom w:val="none" w:sz="0" w:space="0" w:color="auto"/>
            <w:right w:val="none" w:sz="0" w:space="0" w:color="auto"/>
          </w:divBdr>
        </w:div>
        <w:div w:id="1153791369">
          <w:marLeft w:val="480"/>
          <w:marRight w:val="0"/>
          <w:marTop w:val="0"/>
          <w:marBottom w:val="0"/>
          <w:divBdr>
            <w:top w:val="none" w:sz="0" w:space="0" w:color="auto"/>
            <w:left w:val="none" w:sz="0" w:space="0" w:color="auto"/>
            <w:bottom w:val="none" w:sz="0" w:space="0" w:color="auto"/>
            <w:right w:val="none" w:sz="0" w:space="0" w:color="auto"/>
          </w:divBdr>
        </w:div>
        <w:div w:id="1040739026">
          <w:marLeft w:val="480"/>
          <w:marRight w:val="0"/>
          <w:marTop w:val="0"/>
          <w:marBottom w:val="0"/>
          <w:divBdr>
            <w:top w:val="none" w:sz="0" w:space="0" w:color="auto"/>
            <w:left w:val="none" w:sz="0" w:space="0" w:color="auto"/>
            <w:bottom w:val="none" w:sz="0" w:space="0" w:color="auto"/>
            <w:right w:val="none" w:sz="0" w:space="0" w:color="auto"/>
          </w:divBdr>
        </w:div>
        <w:div w:id="619260286">
          <w:marLeft w:val="480"/>
          <w:marRight w:val="0"/>
          <w:marTop w:val="0"/>
          <w:marBottom w:val="0"/>
          <w:divBdr>
            <w:top w:val="none" w:sz="0" w:space="0" w:color="auto"/>
            <w:left w:val="none" w:sz="0" w:space="0" w:color="auto"/>
            <w:bottom w:val="none" w:sz="0" w:space="0" w:color="auto"/>
            <w:right w:val="none" w:sz="0" w:space="0" w:color="auto"/>
          </w:divBdr>
        </w:div>
        <w:div w:id="1293558902">
          <w:marLeft w:val="480"/>
          <w:marRight w:val="0"/>
          <w:marTop w:val="0"/>
          <w:marBottom w:val="0"/>
          <w:divBdr>
            <w:top w:val="none" w:sz="0" w:space="0" w:color="auto"/>
            <w:left w:val="none" w:sz="0" w:space="0" w:color="auto"/>
            <w:bottom w:val="none" w:sz="0" w:space="0" w:color="auto"/>
            <w:right w:val="none" w:sz="0" w:space="0" w:color="auto"/>
          </w:divBdr>
        </w:div>
        <w:div w:id="1710761772">
          <w:marLeft w:val="480"/>
          <w:marRight w:val="0"/>
          <w:marTop w:val="0"/>
          <w:marBottom w:val="0"/>
          <w:divBdr>
            <w:top w:val="none" w:sz="0" w:space="0" w:color="auto"/>
            <w:left w:val="none" w:sz="0" w:space="0" w:color="auto"/>
            <w:bottom w:val="none" w:sz="0" w:space="0" w:color="auto"/>
            <w:right w:val="none" w:sz="0" w:space="0" w:color="auto"/>
          </w:divBdr>
        </w:div>
        <w:div w:id="1581258510">
          <w:marLeft w:val="480"/>
          <w:marRight w:val="0"/>
          <w:marTop w:val="0"/>
          <w:marBottom w:val="0"/>
          <w:divBdr>
            <w:top w:val="none" w:sz="0" w:space="0" w:color="auto"/>
            <w:left w:val="none" w:sz="0" w:space="0" w:color="auto"/>
            <w:bottom w:val="none" w:sz="0" w:space="0" w:color="auto"/>
            <w:right w:val="none" w:sz="0" w:space="0" w:color="auto"/>
          </w:divBdr>
        </w:div>
        <w:div w:id="2069836337">
          <w:marLeft w:val="480"/>
          <w:marRight w:val="0"/>
          <w:marTop w:val="0"/>
          <w:marBottom w:val="0"/>
          <w:divBdr>
            <w:top w:val="none" w:sz="0" w:space="0" w:color="auto"/>
            <w:left w:val="none" w:sz="0" w:space="0" w:color="auto"/>
            <w:bottom w:val="none" w:sz="0" w:space="0" w:color="auto"/>
            <w:right w:val="none" w:sz="0" w:space="0" w:color="auto"/>
          </w:divBdr>
        </w:div>
      </w:divsChild>
    </w:div>
    <w:div w:id="206383332">
      <w:bodyDiv w:val="1"/>
      <w:marLeft w:val="0"/>
      <w:marRight w:val="0"/>
      <w:marTop w:val="0"/>
      <w:marBottom w:val="0"/>
      <w:divBdr>
        <w:top w:val="none" w:sz="0" w:space="0" w:color="auto"/>
        <w:left w:val="none" w:sz="0" w:space="0" w:color="auto"/>
        <w:bottom w:val="none" w:sz="0" w:space="0" w:color="auto"/>
        <w:right w:val="none" w:sz="0" w:space="0" w:color="auto"/>
      </w:divBdr>
      <w:divsChild>
        <w:div w:id="319505858">
          <w:marLeft w:val="480"/>
          <w:marRight w:val="0"/>
          <w:marTop w:val="0"/>
          <w:marBottom w:val="0"/>
          <w:divBdr>
            <w:top w:val="none" w:sz="0" w:space="0" w:color="auto"/>
            <w:left w:val="none" w:sz="0" w:space="0" w:color="auto"/>
            <w:bottom w:val="none" w:sz="0" w:space="0" w:color="auto"/>
            <w:right w:val="none" w:sz="0" w:space="0" w:color="auto"/>
          </w:divBdr>
        </w:div>
        <w:div w:id="879436582">
          <w:marLeft w:val="480"/>
          <w:marRight w:val="0"/>
          <w:marTop w:val="0"/>
          <w:marBottom w:val="0"/>
          <w:divBdr>
            <w:top w:val="none" w:sz="0" w:space="0" w:color="auto"/>
            <w:left w:val="none" w:sz="0" w:space="0" w:color="auto"/>
            <w:bottom w:val="none" w:sz="0" w:space="0" w:color="auto"/>
            <w:right w:val="none" w:sz="0" w:space="0" w:color="auto"/>
          </w:divBdr>
        </w:div>
        <w:div w:id="194345665">
          <w:marLeft w:val="480"/>
          <w:marRight w:val="0"/>
          <w:marTop w:val="0"/>
          <w:marBottom w:val="0"/>
          <w:divBdr>
            <w:top w:val="none" w:sz="0" w:space="0" w:color="auto"/>
            <w:left w:val="none" w:sz="0" w:space="0" w:color="auto"/>
            <w:bottom w:val="none" w:sz="0" w:space="0" w:color="auto"/>
            <w:right w:val="none" w:sz="0" w:space="0" w:color="auto"/>
          </w:divBdr>
        </w:div>
        <w:div w:id="2077236954">
          <w:marLeft w:val="480"/>
          <w:marRight w:val="0"/>
          <w:marTop w:val="0"/>
          <w:marBottom w:val="0"/>
          <w:divBdr>
            <w:top w:val="none" w:sz="0" w:space="0" w:color="auto"/>
            <w:left w:val="none" w:sz="0" w:space="0" w:color="auto"/>
            <w:bottom w:val="none" w:sz="0" w:space="0" w:color="auto"/>
            <w:right w:val="none" w:sz="0" w:space="0" w:color="auto"/>
          </w:divBdr>
        </w:div>
        <w:div w:id="616252193">
          <w:marLeft w:val="480"/>
          <w:marRight w:val="0"/>
          <w:marTop w:val="0"/>
          <w:marBottom w:val="0"/>
          <w:divBdr>
            <w:top w:val="none" w:sz="0" w:space="0" w:color="auto"/>
            <w:left w:val="none" w:sz="0" w:space="0" w:color="auto"/>
            <w:bottom w:val="none" w:sz="0" w:space="0" w:color="auto"/>
            <w:right w:val="none" w:sz="0" w:space="0" w:color="auto"/>
          </w:divBdr>
        </w:div>
        <w:div w:id="1704985362">
          <w:marLeft w:val="480"/>
          <w:marRight w:val="0"/>
          <w:marTop w:val="0"/>
          <w:marBottom w:val="0"/>
          <w:divBdr>
            <w:top w:val="none" w:sz="0" w:space="0" w:color="auto"/>
            <w:left w:val="none" w:sz="0" w:space="0" w:color="auto"/>
            <w:bottom w:val="none" w:sz="0" w:space="0" w:color="auto"/>
            <w:right w:val="none" w:sz="0" w:space="0" w:color="auto"/>
          </w:divBdr>
        </w:div>
        <w:div w:id="1120687578">
          <w:marLeft w:val="480"/>
          <w:marRight w:val="0"/>
          <w:marTop w:val="0"/>
          <w:marBottom w:val="0"/>
          <w:divBdr>
            <w:top w:val="none" w:sz="0" w:space="0" w:color="auto"/>
            <w:left w:val="none" w:sz="0" w:space="0" w:color="auto"/>
            <w:bottom w:val="none" w:sz="0" w:space="0" w:color="auto"/>
            <w:right w:val="none" w:sz="0" w:space="0" w:color="auto"/>
          </w:divBdr>
        </w:div>
        <w:div w:id="560405341">
          <w:marLeft w:val="480"/>
          <w:marRight w:val="0"/>
          <w:marTop w:val="0"/>
          <w:marBottom w:val="0"/>
          <w:divBdr>
            <w:top w:val="none" w:sz="0" w:space="0" w:color="auto"/>
            <w:left w:val="none" w:sz="0" w:space="0" w:color="auto"/>
            <w:bottom w:val="none" w:sz="0" w:space="0" w:color="auto"/>
            <w:right w:val="none" w:sz="0" w:space="0" w:color="auto"/>
          </w:divBdr>
        </w:div>
        <w:div w:id="1463233806">
          <w:marLeft w:val="480"/>
          <w:marRight w:val="0"/>
          <w:marTop w:val="0"/>
          <w:marBottom w:val="0"/>
          <w:divBdr>
            <w:top w:val="none" w:sz="0" w:space="0" w:color="auto"/>
            <w:left w:val="none" w:sz="0" w:space="0" w:color="auto"/>
            <w:bottom w:val="none" w:sz="0" w:space="0" w:color="auto"/>
            <w:right w:val="none" w:sz="0" w:space="0" w:color="auto"/>
          </w:divBdr>
        </w:div>
        <w:div w:id="262343528">
          <w:marLeft w:val="480"/>
          <w:marRight w:val="0"/>
          <w:marTop w:val="0"/>
          <w:marBottom w:val="0"/>
          <w:divBdr>
            <w:top w:val="none" w:sz="0" w:space="0" w:color="auto"/>
            <w:left w:val="none" w:sz="0" w:space="0" w:color="auto"/>
            <w:bottom w:val="none" w:sz="0" w:space="0" w:color="auto"/>
            <w:right w:val="none" w:sz="0" w:space="0" w:color="auto"/>
          </w:divBdr>
        </w:div>
        <w:div w:id="721829282">
          <w:marLeft w:val="480"/>
          <w:marRight w:val="0"/>
          <w:marTop w:val="0"/>
          <w:marBottom w:val="0"/>
          <w:divBdr>
            <w:top w:val="none" w:sz="0" w:space="0" w:color="auto"/>
            <w:left w:val="none" w:sz="0" w:space="0" w:color="auto"/>
            <w:bottom w:val="none" w:sz="0" w:space="0" w:color="auto"/>
            <w:right w:val="none" w:sz="0" w:space="0" w:color="auto"/>
          </w:divBdr>
        </w:div>
        <w:div w:id="417947859">
          <w:marLeft w:val="480"/>
          <w:marRight w:val="0"/>
          <w:marTop w:val="0"/>
          <w:marBottom w:val="0"/>
          <w:divBdr>
            <w:top w:val="none" w:sz="0" w:space="0" w:color="auto"/>
            <w:left w:val="none" w:sz="0" w:space="0" w:color="auto"/>
            <w:bottom w:val="none" w:sz="0" w:space="0" w:color="auto"/>
            <w:right w:val="none" w:sz="0" w:space="0" w:color="auto"/>
          </w:divBdr>
        </w:div>
        <w:div w:id="906259932">
          <w:marLeft w:val="480"/>
          <w:marRight w:val="0"/>
          <w:marTop w:val="0"/>
          <w:marBottom w:val="0"/>
          <w:divBdr>
            <w:top w:val="none" w:sz="0" w:space="0" w:color="auto"/>
            <w:left w:val="none" w:sz="0" w:space="0" w:color="auto"/>
            <w:bottom w:val="none" w:sz="0" w:space="0" w:color="auto"/>
            <w:right w:val="none" w:sz="0" w:space="0" w:color="auto"/>
          </w:divBdr>
        </w:div>
        <w:div w:id="894124418">
          <w:marLeft w:val="480"/>
          <w:marRight w:val="0"/>
          <w:marTop w:val="0"/>
          <w:marBottom w:val="0"/>
          <w:divBdr>
            <w:top w:val="none" w:sz="0" w:space="0" w:color="auto"/>
            <w:left w:val="none" w:sz="0" w:space="0" w:color="auto"/>
            <w:bottom w:val="none" w:sz="0" w:space="0" w:color="auto"/>
            <w:right w:val="none" w:sz="0" w:space="0" w:color="auto"/>
          </w:divBdr>
        </w:div>
        <w:div w:id="991518907">
          <w:marLeft w:val="480"/>
          <w:marRight w:val="0"/>
          <w:marTop w:val="0"/>
          <w:marBottom w:val="0"/>
          <w:divBdr>
            <w:top w:val="none" w:sz="0" w:space="0" w:color="auto"/>
            <w:left w:val="none" w:sz="0" w:space="0" w:color="auto"/>
            <w:bottom w:val="none" w:sz="0" w:space="0" w:color="auto"/>
            <w:right w:val="none" w:sz="0" w:space="0" w:color="auto"/>
          </w:divBdr>
        </w:div>
        <w:div w:id="327710770">
          <w:marLeft w:val="480"/>
          <w:marRight w:val="0"/>
          <w:marTop w:val="0"/>
          <w:marBottom w:val="0"/>
          <w:divBdr>
            <w:top w:val="none" w:sz="0" w:space="0" w:color="auto"/>
            <w:left w:val="none" w:sz="0" w:space="0" w:color="auto"/>
            <w:bottom w:val="none" w:sz="0" w:space="0" w:color="auto"/>
            <w:right w:val="none" w:sz="0" w:space="0" w:color="auto"/>
          </w:divBdr>
        </w:div>
        <w:div w:id="1326978346">
          <w:marLeft w:val="480"/>
          <w:marRight w:val="0"/>
          <w:marTop w:val="0"/>
          <w:marBottom w:val="0"/>
          <w:divBdr>
            <w:top w:val="none" w:sz="0" w:space="0" w:color="auto"/>
            <w:left w:val="none" w:sz="0" w:space="0" w:color="auto"/>
            <w:bottom w:val="none" w:sz="0" w:space="0" w:color="auto"/>
            <w:right w:val="none" w:sz="0" w:space="0" w:color="auto"/>
          </w:divBdr>
        </w:div>
        <w:div w:id="1795366064">
          <w:marLeft w:val="480"/>
          <w:marRight w:val="0"/>
          <w:marTop w:val="0"/>
          <w:marBottom w:val="0"/>
          <w:divBdr>
            <w:top w:val="none" w:sz="0" w:space="0" w:color="auto"/>
            <w:left w:val="none" w:sz="0" w:space="0" w:color="auto"/>
            <w:bottom w:val="none" w:sz="0" w:space="0" w:color="auto"/>
            <w:right w:val="none" w:sz="0" w:space="0" w:color="auto"/>
          </w:divBdr>
        </w:div>
        <w:div w:id="788401894">
          <w:marLeft w:val="480"/>
          <w:marRight w:val="0"/>
          <w:marTop w:val="0"/>
          <w:marBottom w:val="0"/>
          <w:divBdr>
            <w:top w:val="none" w:sz="0" w:space="0" w:color="auto"/>
            <w:left w:val="none" w:sz="0" w:space="0" w:color="auto"/>
            <w:bottom w:val="none" w:sz="0" w:space="0" w:color="auto"/>
            <w:right w:val="none" w:sz="0" w:space="0" w:color="auto"/>
          </w:divBdr>
        </w:div>
        <w:div w:id="197355990">
          <w:marLeft w:val="480"/>
          <w:marRight w:val="0"/>
          <w:marTop w:val="0"/>
          <w:marBottom w:val="0"/>
          <w:divBdr>
            <w:top w:val="none" w:sz="0" w:space="0" w:color="auto"/>
            <w:left w:val="none" w:sz="0" w:space="0" w:color="auto"/>
            <w:bottom w:val="none" w:sz="0" w:space="0" w:color="auto"/>
            <w:right w:val="none" w:sz="0" w:space="0" w:color="auto"/>
          </w:divBdr>
        </w:div>
        <w:div w:id="1584530285">
          <w:marLeft w:val="480"/>
          <w:marRight w:val="0"/>
          <w:marTop w:val="0"/>
          <w:marBottom w:val="0"/>
          <w:divBdr>
            <w:top w:val="none" w:sz="0" w:space="0" w:color="auto"/>
            <w:left w:val="none" w:sz="0" w:space="0" w:color="auto"/>
            <w:bottom w:val="none" w:sz="0" w:space="0" w:color="auto"/>
            <w:right w:val="none" w:sz="0" w:space="0" w:color="auto"/>
          </w:divBdr>
        </w:div>
        <w:div w:id="26175524">
          <w:marLeft w:val="480"/>
          <w:marRight w:val="0"/>
          <w:marTop w:val="0"/>
          <w:marBottom w:val="0"/>
          <w:divBdr>
            <w:top w:val="none" w:sz="0" w:space="0" w:color="auto"/>
            <w:left w:val="none" w:sz="0" w:space="0" w:color="auto"/>
            <w:bottom w:val="none" w:sz="0" w:space="0" w:color="auto"/>
            <w:right w:val="none" w:sz="0" w:space="0" w:color="auto"/>
          </w:divBdr>
        </w:div>
        <w:div w:id="1109203507">
          <w:marLeft w:val="480"/>
          <w:marRight w:val="0"/>
          <w:marTop w:val="0"/>
          <w:marBottom w:val="0"/>
          <w:divBdr>
            <w:top w:val="none" w:sz="0" w:space="0" w:color="auto"/>
            <w:left w:val="none" w:sz="0" w:space="0" w:color="auto"/>
            <w:bottom w:val="none" w:sz="0" w:space="0" w:color="auto"/>
            <w:right w:val="none" w:sz="0" w:space="0" w:color="auto"/>
          </w:divBdr>
        </w:div>
        <w:div w:id="788818297">
          <w:marLeft w:val="480"/>
          <w:marRight w:val="0"/>
          <w:marTop w:val="0"/>
          <w:marBottom w:val="0"/>
          <w:divBdr>
            <w:top w:val="none" w:sz="0" w:space="0" w:color="auto"/>
            <w:left w:val="none" w:sz="0" w:space="0" w:color="auto"/>
            <w:bottom w:val="none" w:sz="0" w:space="0" w:color="auto"/>
            <w:right w:val="none" w:sz="0" w:space="0" w:color="auto"/>
          </w:divBdr>
        </w:div>
        <w:div w:id="2102755170">
          <w:marLeft w:val="480"/>
          <w:marRight w:val="0"/>
          <w:marTop w:val="0"/>
          <w:marBottom w:val="0"/>
          <w:divBdr>
            <w:top w:val="none" w:sz="0" w:space="0" w:color="auto"/>
            <w:left w:val="none" w:sz="0" w:space="0" w:color="auto"/>
            <w:bottom w:val="none" w:sz="0" w:space="0" w:color="auto"/>
            <w:right w:val="none" w:sz="0" w:space="0" w:color="auto"/>
          </w:divBdr>
        </w:div>
        <w:div w:id="72361037">
          <w:marLeft w:val="480"/>
          <w:marRight w:val="0"/>
          <w:marTop w:val="0"/>
          <w:marBottom w:val="0"/>
          <w:divBdr>
            <w:top w:val="none" w:sz="0" w:space="0" w:color="auto"/>
            <w:left w:val="none" w:sz="0" w:space="0" w:color="auto"/>
            <w:bottom w:val="none" w:sz="0" w:space="0" w:color="auto"/>
            <w:right w:val="none" w:sz="0" w:space="0" w:color="auto"/>
          </w:divBdr>
        </w:div>
        <w:div w:id="812601183">
          <w:marLeft w:val="480"/>
          <w:marRight w:val="0"/>
          <w:marTop w:val="0"/>
          <w:marBottom w:val="0"/>
          <w:divBdr>
            <w:top w:val="none" w:sz="0" w:space="0" w:color="auto"/>
            <w:left w:val="none" w:sz="0" w:space="0" w:color="auto"/>
            <w:bottom w:val="none" w:sz="0" w:space="0" w:color="auto"/>
            <w:right w:val="none" w:sz="0" w:space="0" w:color="auto"/>
          </w:divBdr>
        </w:div>
        <w:div w:id="448817099">
          <w:marLeft w:val="480"/>
          <w:marRight w:val="0"/>
          <w:marTop w:val="0"/>
          <w:marBottom w:val="0"/>
          <w:divBdr>
            <w:top w:val="none" w:sz="0" w:space="0" w:color="auto"/>
            <w:left w:val="none" w:sz="0" w:space="0" w:color="auto"/>
            <w:bottom w:val="none" w:sz="0" w:space="0" w:color="auto"/>
            <w:right w:val="none" w:sz="0" w:space="0" w:color="auto"/>
          </w:divBdr>
        </w:div>
        <w:div w:id="256447279">
          <w:marLeft w:val="480"/>
          <w:marRight w:val="0"/>
          <w:marTop w:val="0"/>
          <w:marBottom w:val="0"/>
          <w:divBdr>
            <w:top w:val="none" w:sz="0" w:space="0" w:color="auto"/>
            <w:left w:val="none" w:sz="0" w:space="0" w:color="auto"/>
            <w:bottom w:val="none" w:sz="0" w:space="0" w:color="auto"/>
            <w:right w:val="none" w:sz="0" w:space="0" w:color="auto"/>
          </w:divBdr>
        </w:div>
        <w:div w:id="2059863739">
          <w:marLeft w:val="480"/>
          <w:marRight w:val="0"/>
          <w:marTop w:val="0"/>
          <w:marBottom w:val="0"/>
          <w:divBdr>
            <w:top w:val="none" w:sz="0" w:space="0" w:color="auto"/>
            <w:left w:val="none" w:sz="0" w:space="0" w:color="auto"/>
            <w:bottom w:val="none" w:sz="0" w:space="0" w:color="auto"/>
            <w:right w:val="none" w:sz="0" w:space="0" w:color="auto"/>
          </w:divBdr>
        </w:div>
        <w:div w:id="1020162232">
          <w:marLeft w:val="480"/>
          <w:marRight w:val="0"/>
          <w:marTop w:val="0"/>
          <w:marBottom w:val="0"/>
          <w:divBdr>
            <w:top w:val="none" w:sz="0" w:space="0" w:color="auto"/>
            <w:left w:val="none" w:sz="0" w:space="0" w:color="auto"/>
            <w:bottom w:val="none" w:sz="0" w:space="0" w:color="auto"/>
            <w:right w:val="none" w:sz="0" w:space="0" w:color="auto"/>
          </w:divBdr>
        </w:div>
        <w:div w:id="1715539924">
          <w:marLeft w:val="480"/>
          <w:marRight w:val="0"/>
          <w:marTop w:val="0"/>
          <w:marBottom w:val="0"/>
          <w:divBdr>
            <w:top w:val="none" w:sz="0" w:space="0" w:color="auto"/>
            <w:left w:val="none" w:sz="0" w:space="0" w:color="auto"/>
            <w:bottom w:val="none" w:sz="0" w:space="0" w:color="auto"/>
            <w:right w:val="none" w:sz="0" w:space="0" w:color="auto"/>
          </w:divBdr>
        </w:div>
        <w:div w:id="1156260272">
          <w:marLeft w:val="480"/>
          <w:marRight w:val="0"/>
          <w:marTop w:val="0"/>
          <w:marBottom w:val="0"/>
          <w:divBdr>
            <w:top w:val="none" w:sz="0" w:space="0" w:color="auto"/>
            <w:left w:val="none" w:sz="0" w:space="0" w:color="auto"/>
            <w:bottom w:val="none" w:sz="0" w:space="0" w:color="auto"/>
            <w:right w:val="none" w:sz="0" w:space="0" w:color="auto"/>
          </w:divBdr>
        </w:div>
        <w:div w:id="1733850588">
          <w:marLeft w:val="480"/>
          <w:marRight w:val="0"/>
          <w:marTop w:val="0"/>
          <w:marBottom w:val="0"/>
          <w:divBdr>
            <w:top w:val="none" w:sz="0" w:space="0" w:color="auto"/>
            <w:left w:val="none" w:sz="0" w:space="0" w:color="auto"/>
            <w:bottom w:val="none" w:sz="0" w:space="0" w:color="auto"/>
            <w:right w:val="none" w:sz="0" w:space="0" w:color="auto"/>
          </w:divBdr>
        </w:div>
        <w:div w:id="709383167">
          <w:marLeft w:val="480"/>
          <w:marRight w:val="0"/>
          <w:marTop w:val="0"/>
          <w:marBottom w:val="0"/>
          <w:divBdr>
            <w:top w:val="none" w:sz="0" w:space="0" w:color="auto"/>
            <w:left w:val="none" w:sz="0" w:space="0" w:color="auto"/>
            <w:bottom w:val="none" w:sz="0" w:space="0" w:color="auto"/>
            <w:right w:val="none" w:sz="0" w:space="0" w:color="auto"/>
          </w:divBdr>
        </w:div>
        <w:div w:id="239948574">
          <w:marLeft w:val="480"/>
          <w:marRight w:val="0"/>
          <w:marTop w:val="0"/>
          <w:marBottom w:val="0"/>
          <w:divBdr>
            <w:top w:val="none" w:sz="0" w:space="0" w:color="auto"/>
            <w:left w:val="none" w:sz="0" w:space="0" w:color="auto"/>
            <w:bottom w:val="none" w:sz="0" w:space="0" w:color="auto"/>
            <w:right w:val="none" w:sz="0" w:space="0" w:color="auto"/>
          </w:divBdr>
        </w:div>
        <w:div w:id="1393232134">
          <w:marLeft w:val="480"/>
          <w:marRight w:val="0"/>
          <w:marTop w:val="0"/>
          <w:marBottom w:val="0"/>
          <w:divBdr>
            <w:top w:val="none" w:sz="0" w:space="0" w:color="auto"/>
            <w:left w:val="none" w:sz="0" w:space="0" w:color="auto"/>
            <w:bottom w:val="none" w:sz="0" w:space="0" w:color="auto"/>
            <w:right w:val="none" w:sz="0" w:space="0" w:color="auto"/>
          </w:divBdr>
        </w:div>
        <w:div w:id="1142187420">
          <w:marLeft w:val="480"/>
          <w:marRight w:val="0"/>
          <w:marTop w:val="0"/>
          <w:marBottom w:val="0"/>
          <w:divBdr>
            <w:top w:val="none" w:sz="0" w:space="0" w:color="auto"/>
            <w:left w:val="none" w:sz="0" w:space="0" w:color="auto"/>
            <w:bottom w:val="none" w:sz="0" w:space="0" w:color="auto"/>
            <w:right w:val="none" w:sz="0" w:space="0" w:color="auto"/>
          </w:divBdr>
        </w:div>
        <w:div w:id="726687747">
          <w:marLeft w:val="480"/>
          <w:marRight w:val="0"/>
          <w:marTop w:val="0"/>
          <w:marBottom w:val="0"/>
          <w:divBdr>
            <w:top w:val="none" w:sz="0" w:space="0" w:color="auto"/>
            <w:left w:val="none" w:sz="0" w:space="0" w:color="auto"/>
            <w:bottom w:val="none" w:sz="0" w:space="0" w:color="auto"/>
            <w:right w:val="none" w:sz="0" w:space="0" w:color="auto"/>
          </w:divBdr>
        </w:div>
        <w:div w:id="1836265963">
          <w:marLeft w:val="480"/>
          <w:marRight w:val="0"/>
          <w:marTop w:val="0"/>
          <w:marBottom w:val="0"/>
          <w:divBdr>
            <w:top w:val="none" w:sz="0" w:space="0" w:color="auto"/>
            <w:left w:val="none" w:sz="0" w:space="0" w:color="auto"/>
            <w:bottom w:val="none" w:sz="0" w:space="0" w:color="auto"/>
            <w:right w:val="none" w:sz="0" w:space="0" w:color="auto"/>
          </w:divBdr>
        </w:div>
        <w:div w:id="537201909">
          <w:marLeft w:val="480"/>
          <w:marRight w:val="0"/>
          <w:marTop w:val="0"/>
          <w:marBottom w:val="0"/>
          <w:divBdr>
            <w:top w:val="none" w:sz="0" w:space="0" w:color="auto"/>
            <w:left w:val="none" w:sz="0" w:space="0" w:color="auto"/>
            <w:bottom w:val="none" w:sz="0" w:space="0" w:color="auto"/>
            <w:right w:val="none" w:sz="0" w:space="0" w:color="auto"/>
          </w:divBdr>
        </w:div>
        <w:div w:id="271791568">
          <w:marLeft w:val="480"/>
          <w:marRight w:val="0"/>
          <w:marTop w:val="0"/>
          <w:marBottom w:val="0"/>
          <w:divBdr>
            <w:top w:val="none" w:sz="0" w:space="0" w:color="auto"/>
            <w:left w:val="none" w:sz="0" w:space="0" w:color="auto"/>
            <w:bottom w:val="none" w:sz="0" w:space="0" w:color="auto"/>
            <w:right w:val="none" w:sz="0" w:space="0" w:color="auto"/>
          </w:divBdr>
        </w:div>
        <w:div w:id="79375119">
          <w:marLeft w:val="480"/>
          <w:marRight w:val="0"/>
          <w:marTop w:val="0"/>
          <w:marBottom w:val="0"/>
          <w:divBdr>
            <w:top w:val="none" w:sz="0" w:space="0" w:color="auto"/>
            <w:left w:val="none" w:sz="0" w:space="0" w:color="auto"/>
            <w:bottom w:val="none" w:sz="0" w:space="0" w:color="auto"/>
            <w:right w:val="none" w:sz="0" w:space="0" w:color="auto"/>
          </w:divBdr>
        </w:div>
        <w:div w:id="1654992619">
          <w:marLeft w:val="480"/>
          <w:marRight w:val="0"/>
          <w:marTop w:val="0"/>
          <w:marBottom w:val="0"/>
          <w:divBdr>
            <w:top w:val="none" w:sz="0" w:space="0" w:color="auto"/>
            <w:left w:val="none" w:sz="0" w:space="0" w:color="auto"/>
            <w:bottom w:val="none" w:sz="0" w:space="0" w:color="auto"/>
            <w:right w:val="none" w:sz="0" w:space="0" w:color="auto"/>
          </w:divBdr>
        </w:div>
        <w:div w:id="324939399">
          <w:marLeft w:val="480"/>
          <w:marRight w:val="0"/>
          <w:marTop w:val="0"/>
          <w:marBottom w:val="0"/>
          <w:divBdr>
            <w:top w:val="none" w:sz="0" w:space="0" w:color="auto"/>
            <w:left w:val="none" w:sz="0" w:space="0" w:color="auto"/>
            <w:bottom w:val="none" w:sz="0" w:space="0" w:color="auto"/>
            <w:right w:val="none" w:sz="0" w:space="0" w:color="auto"/>
          </w:divBdr>
        </w:div>
        <w:div w:id="118913207">
          <w:marLeft w:val="480"/>
          <w:marRight w:val="0"/>
          <w:marTop w:val="0"/>
          <w:marBottom w:val="0"/>
          <w:divBdr>
            <w:top w:val="none" w:sz="0" w:space="0" w:color="auto"/>
            <w:left w:val="none" w:sz="0" w:space="0" w:color="auto"/>
            <w:bottom w:val="none" w:sz="0" w:space="0" w:color="auto"/>
            <w:right w:val="none" w:sz="0" w:space="0" w:color="auto"/>
          </w:divBdr>
        </w:div>
        <w:div w:id="714741495">
          <w:marLeft w:val="480"/>
          <w:marRight w:val="0"/>
          <w:marTop w:val="0"/>
          <w:marBottom w:val="0"/>
          <w:divBdr>
            <w:top w:val="none" w:sz="0" w:space="0" w:color="auto"/>
            <w:left w:val="none" w:sz="0" w:space="0" w:color="auto"/>
            <w:bottom w:val="none" w:sz="0" w:space="0" w:color="auto"/>
            <w:right w:val="none" w:sz="0" w:space="0" w:color="auto"/>
          </w:divBdr>
        </w:div>
        <w:div w:id="118764859">
          <w:marLeft w:val="480"/>
          <w:marRight w:val="0"/>
          <w:marTop w:val="0"/>
          <w:marBottom w:val="0"/>
          <w:divBdr>
            <w:top w:val="none" w:sz="0" w:space="0" w:color="auto"/>
            <w:left w:val="none" w:sz="0" w:space="0" w:color="auto"/>
            <w:bottom w:val="none" w:sz="0" w:space="0" w:color="auto"/>
            <w:right w:val="none" w:sz="0" w:space="0" w:color="auto"/>
          </w:divBdr>
        </w:div>
        <w:div w:id="639727653">
          <w:marLeft w:val="480"/>
          <w:marRight w:val="0"/>
          <w:marTop w:val="0"/>
          <w:marBottom w:val="0"/>
          <w:divBdr>
            <w:top w:val="none" w:sz="0" w:space="0" w:color="auto"/>
            <w:left w:val="none" w:sz="0" w:space="0" w:color="auto"/>
            <w:bottom w:val="none" w:sz="0" w:space="0" w:color="auto"/>
            <w:right w:val="none" w:sz="0" w:space="0" w:color="auto"/>
          </w:divBdr>
        </w:div>
        <w:div w:id="1277784889">
          <w:marLeft w:val="480"/>
          <w:marRight w:val="0"/>
          <w:marTop w:val="0"/>
          <w:marBottom w:val="0"/>
          <w:divBdr>
            <w:top w:val="none" w:sz="0" w:space="0" w:color="auto"/>
            <w:left w:val="none" w:sz="0" w:space="0" w:color="auto"/>
            <w:bottom w:val="none" w:sz="0" w:space="0" w:color="auto"/>
            <w:right w:val="none" w:sz="0" w:space="0" w:color="auto"/>
          </w:divBdr>
        </w:div>
        <w:div w:id="1781487856">
          <w:marLeft w:val="480"/>
          <w:marRight w:val="0"/>
          <w:marTop w:val="0"/>
          <w:marBottom w:val="0"/>
          <w:divBdr>
            <w:top w:val="none" w:sz="0" w:space="0" w:color="auto"/>
            <w:left w:val="none" w:sz="0" w:space="0" w:color="auto"/>
            <w:bottom w:val="none" w:sz="0" w:space="0" w:color="auto"/>
            <w:right w:val="none" w:sz="0" w:space="0" w:color="auto"/>
          </w:divBdr>
        </w:div>
        <w:div w:id="315036124">
          <w:marLeft w:val="480"/>
          <w:marRight w:val="0"/>
          <w:marTop w:val="0"/>
          <w:marBottom w:val="0"/>
          <w:divBdr>
            <w:top w:val="none" w:sz="0" w:space="0" w:color="auto"/>
            <w:left w:val="none" w:sz="0" w:space="0" w:color="auto"/>
            <w:bottom w:val="none" w:sz="0" w:space="0" w:color="auto"/>
            <w:right w:val="none" w:sz="0" w:space="0" w:color="auto"/>
          </w:divBdr>
        </w:div>
        <w:div w:id="763840386">
          <w:marLeft w:val="480"/>
          <w:marRight w:val="0"/>
          <w:marTop w:val="0"/>
          <w:marBottom w:val="0"/>
          <w:divBdr>
            <w:top w:val="none" w:sz="0" w:space="0" w:color="auto"/>
            <w:left w:val="none" w:sz="0" w:space="0" w:color="auto"/>
            <w:bottom w:val="none" w:sz="0" w:space="0" w:color="auto"/>
            <w:right w:val="none" w:sz="0" w:space="0" w:color="auto"/>
          </w:divBdr>
        </w:div>
        <w:div w:id="1979066340">
          <w:marLeft w:val="480"/>
          <w:marRight w:val="0"/>
          <w:marTop w:val="0"/>
          <w:marBottom w:val="0"/>
          <w:divBdr>
            <w:top w:val="none" w:sz="0" w:space="0" w:color="auto"/>
            <w:left w:val="none" w:sz="0" w:space="0" w:color="auto"/>
            <w:bottom w:val="none" w:sz="0" w:space="0" w:color="auto"/>
            <w:right w:val="none" w:sz="0" w:space="0" w:color="auto"/>
          </w:divBdr>
        </w:div>
        <w:div w:id="1894923458">
          <w:marLeft w:val="480"/>
          <w:marRight w:val="0"/>
          <w:marTop w:val="0"/>
          <w:marBottom w:val="0"/>
          <w:divBdr>
            <w:top w:val="none" w:sz="0" w:space="0" w:color="auto"/>
            <w:left w:val="none" w:sz="0" w:space="0" w:color="auto"/>
            <w:bottom w:val="none" w:sz="0" w:space="0" w:color="auto"/>
            <w:right w:val="none" w:sz="0" w:space="0" w:color="auto"/>
          </w:divBdr>
        </w:div>
        <w:div w:id="187840721">
          <w:marLeft w:val="480"/>
          <w:marRight w:val="0"/>
          <w:marTop w:val="0"/>
          <w:marBottom w:val="0"/>
          <w:divBdr>
            <w:top w:val="none" w:sz="0" w:space="0" w:color="auto"/>
            <w:left w:val="none" w:sz="0" w:space="0" w:color="auto"/>
            <w:bottom w:val="none" w:sz="0" w:space="0" w:color="auto"/>
            <w:right w:val="none" w:sz="0" w:space="0" w:color="auto"/>
          </w:divBdr>
        </w:div>
        <w:div w:id="815685296">
          <w:marLeft w:val="480"/>
          <w:marRight w:val="0"/>
          <w:marTop w:val="0"/>
          <w:marBottom w:val="0"/>
          <w:divBdr>
            <w:top w:val="none" w:sz="0" w:space="0" w:color="auto"/>
            <w:left w:val="none" w:sz="0" w:space="0" w:color="auto"/>
            <w:bottom w:val="none" w:sz="0" w:space="0" w:color="auto"/>
            <w:right w:val="none" w:sz="0" w:space="0" w:color="auto"/>
          </w:divBdr>
        </w:div>
        <w:div w:id="894513546">
          <w:marLeft w:val="480"/>
          <w:marRight w:val="0"/>
          <w:marTop w:val="0"/>
          <w:marBottom w:val="0"/>
          <w:divBdr>
            <w:top w:val="none" w:sz="0" w:space="0" w:color="auto"/>
            <w:left w:val="none" w:sz="0" w:space="0" w:color="auto"/>
            <w:bottom w:val="none" w:sz="0" w:space="0" w:color="auto"/>
            <w:right w:val="none" w:sz="0" w:space="0" w:color="auto"/>
          </w:divBdr>
        </w:div>
        <w:div w:id="231162752">
          <w:marLeft w:val="480"/>
          <w:marRight w:val="0"/>
          <w:marTop w:val="0"/>
          <w:marBottom w:val="0"/>
          <w:divBdr>
            <w:top w:val="none" w:sz="0" w:space="0" w:color="auto"/>
            <w:left w:val="none" w:sz="0" w:space="0" w:color="auto"/>
            <w:bottom w:val="none" w:sz="0" w:space="0" w:color="auto"/>
            <w:right w:val="none" w:sz="0" w:space="0" w:color="auto"/>
          </w:divBdr>
        </w:div>
        <w:div w:id="477265106">
          <w:marLeft w:val="480"/>
          <w:marRight w:val="0"/>
          <w:marTop w:val="0"/>
          <w:marBottom w:val="0"/>
          <w:divBdr>
            <w:top w:val="none" w:sz="0" w:space="0" w:color="auto"/>
            <w:left w:val="none" w:sz="0" w:space="0" w:color="auto"/>
            <w:bottom w:val="none" w:sz="0" w:space="0" w:color="auto"/>
            <w:right w:val="none" w:sz="0" w:space="0" w:color="auto"/>
          </w:divBdr>
        </w:div>
        <w:div w:id="640498433">
          <w:marLeft w:val="480"/>
          <w:marRight w:val="0"/>
          <w:marTop w:val="0"/>
          <w:marBottom w:val="0"/>
          <w:divBdr>
            <w:top w:val="none" w:sz="0" w:space="0" w:color="auto"/>
            <w:left w:val="none" w:sz="0" w:space="0" w:color="auto"/>
            <w:bottom w:val="none" w:sz="0" w:space="0" w:color="auto"/>
            <w:right w:val="none" w:sz="0" w:space="0" w:color="auto"/>
          </w:divBdr>
        </w:div>
        <w:div w:id="805320107">
          <w:marLeft w:val="480"/>
          <w:marRight w:val="0"/>
          <w:marTop w:val="0"/>
          <w:marBottom w:val="0"/>
          <w:divBdr>
            <w:top w:val="none" w:sz="0" w:space="0" w:color="auto"/>
            <w:left w:val="none" w:sz="0" w:space="0" w:color="auto"/>
            <w:bottom w:val="none" w:sz="0" w:space="0" w:color="auto"/>
            <w:right w:val="none" w:sz="0" w:space="0" w:color="auto"/>
          </w:divBdr>
        </w:div>
        <w:div w:id="1778141566">
          <w:marLeft w:val="480"/>
          <w:marRight w:val="0"/>
          <w:marTop w:val="0"/>
          <w:marBottom w:val="0"/>
          <w:divBdr>
            <w:top w:val="none" w:sz="0" w:space="0" w:color="auto"/>
            <w:left w:val="none" w:sz="0" w:space="0" w:color="auto"/>
            <w:bottom w:val="none" w:sz="0" w:space="0" w:color="auto"/>
            <w:right w:val="none" w:sz="0" w:space="0" w:color="auto"/>
          </w:divBdr>
        </w:div>
        <w:div w:id="241333830">
          <w:marLeft w:val="480"/>
          <w:marRight w:val="0"/>
          <w:marTop w:val="0"/>
          <w:marBottom w:val="0"/>
          <w:divBdr>
            <w:top w:val="none" w:sz="0" w:space="0" w:color="auto"/>
            <w:left w:val="none" w:sz="0" w:space="0" w:color="auto"/>
            <w:bottom w:val="none" w:sz="0" w:space="0" w:color="auto"/>
            <w:right w:val="none" w:sz="0" w:space="0" w:color="auto"/>
          </w:divBdr>
        </w:div>
        <w:div w:id="1949198859">
          <w:marLeft w:val="480"/>
          <w:marRight w:val="0"/>
          <w:marTop w:val="0"/>
          <w:marBottom w:val="0"/>
          <w:divBdr>
            <w:top w:val="none" w:sz="0" w:space="0" w:color="auto"/>
            <w:left w:val="none" w:sz="0" w:space="0" w:color="auto"/>
            <w:bottom w:val="none" w:sz="0" w:space="0" w:color="auto"/>
            <w:right w:val="none" w:sz="0" w:space="0" w:color="auto"/>
          </w:divBdr>
        </w:div>
        <w:div w:id="1245190234">
          <w:marLeft w:val="480"/>
          <w:marRight w:val="0"/>
          <w:marTop w:val="0"/>
          <w:marBottom w:val="0"/>
          <w:divBdr>
            <w:top w:val="none" w:sz="0" w:space="0" w:color="auto"/>
            <w:left w:val="none" w:sz="0" w:space="0" w:color="auto"/>
            <w:bottom w:val="none" w:sz="0" w:space="0" w:color="auto"/>
            <w:right w:val="none" w:sz="0" w:space="0" w:color="auto"/>
          </w:divBdr>
        </w:div>
        <w:div w:id="1314021917">
          <w:marLeft w:val="480"/>
          <w:marRight w:val="0"/>
          <w:marTop w:val="0"/>
          <w:marBottom w:val="0"/>
          <w:divBdr>
            <w:top w:val="none" w:sz="0" w:space="0" w:color="auto"/>
            <w:left w:val="none" w:sz="0" w:space="0" w:color="auto"/>
            <w:bottom w:val="none" w:sz="0" w:space="0" w:color="auto"/>
            <w:right w:val="none" w:sz="0" w:space="0" w:color="auto"/>
          </w:divBdr>
        </w:div>
        <w:div w:id="442966782">
          <w:marLeft w:val="480"/>
          <w:marRight w:val="0"/>
          <w:marTop w:val="0"/>
          <w:marBottom w:val="0"/>
          <w:divBdr>
            <w:top w:val="none" w:sz="0" w:space="0" w:color="auto"/>
            <w:left w:val="none" w:sz="0" w:space="0" w:color="auto"/>
            <w:bottom w:val="none" w:sz="0" w:space="0" w:color="auto"/>
            <w:right w:val="none" w:sz="0" w:space="0" w:color="auto"/>
          </w:divBdr>
        </w:div>
        <w:div w:id="178814099">
          <w:marLeft w:val="480"/>
          <w:marRight w:val="0"/>
          <w:marTop w:val="0"/>
          <w:marBottom w:val="0"/>
          <w:divBdr>
            <w:top w:val="none" w:sz="0" w:space="0" w:color="auto"/>
            <w:left w:val="none" w:sz="0" w:space="0" w:color="auto"/>
            <w:bottom w:val="none" w:sz="0" w:space="0" w:color="auto"/>
            <w:right w:val="none" w:sz="0" w:space="0" w:color="auto"/>
          </w:divBdr>
        </w:div>
        <w:div w:id="1292397907">
          <w:marLeft w:val="480"/>
          <w:marRight w:val="0"/>
          <w:marTop w:val="0"/>
          <w:marBottom w:val="0"/>
          <w:divBdr>
            <w:top w:val="none" w:sz="0" w:space="0" w:color="auto"/>
            <w:left w:val="none" w:sz="0" w:space="0" w:color="auto"/>
            <w:bottom w:val="none" w:sz="0" w:space="0" w:color="auto"/>
            <w:right w:val="none" w:sz="0" w:space="0" w:color="auto"/>
          </w:divBdr>
        </w:div>
        <w:div w:id="958492644">
          <w:marLeft w:val="480"/>
          <w:marRight w:val="0"/>
          <w:marTop w:val="0"/>
          <w:marBottom w:val="0"/>
          <w:divBdr>
            <w:top w:val="none" w:sz="0" w:space="0" w:color="auto"/>
            <w:left w:val="none" w:sz="0" w:space="0" w:color="auto"/>
            <w:bottom w:val="none" w:sz="0" w:space="0" w:color="auto"/>
            <w:right w:val="none" w:sz="0" w:space="0" w:color="auto"/>
          </w:divBdr>
        </w:div>
        <w:div w:id="589891316">
          <w:marLeft w:val="480"/>
          <w:marRight w:val="0"/>
          <w:marTop w:val="0"/>
          <w:marBottom w:val="0"/>
          <w:divBdr>
            <w:top w:val="none" w:sz="0" w:space="0" w:color="auto"/>
            <w:left w:val="none" w:sz="0" w:space="0" w:color="auto"/>
            <w:bottom w:val="none" w:sz="0" w:space="0" w:color="auto"/>
            <w:right w:val="none" w:sz="0" w:space="0" w:color="auto"/>
          </w:divBdr>
        </w:div>
        <w:div w:id="1310398933">
          <w:marLeft w:val="480"/>
          <w:marRight w:val="0"/>
          <w:marTop w:val="0"/>
          <w:marBottom w:val="0"/>
          <w:divBdr>
            <w:top w:val="none" w:sz="0" w:space="0" w:color="auto"/>
            <w:left w:val="none" w:sz="0" w:space="0" w:color="auto"/>
            <w:bottom w:val="none" w:sz="0" w:space="0" w:color="auto"/>
            <w:right w:val="none" w:sz="0" w:space="0" w:color="auto"/>
          </w:divBdr>
        </w:div>
        <w:div w:id="451479591">
          <w:marLeft w:val="480"/>
          <w:marRight w:val="0"/>
          <w:marTop w:val="0"/>
          <w:marBottom w:val="0"/>
          <w:divBdr>
            <w:top w:val="none" w:sz="0" w:space="0" w:color="auto"/>
            <w:left w:val="none" w:sz="0" w:space="0" w:color="auto"/>
            <w:bottom w:val="none" w:sz="0" w:space="0" w:color="auto"/>
            <w:right w:val="none" w:sz="0" w:space="0" w:color="auto"/>
          </w:divBdr>
        </w:div>
        <w:div w:id="1243875580">
          <w:marLeft w:val="480"/>
          <w:marRight w:val="0"/>
          <w:marTop w:val="0"/>
          <w:marBottom w:val="0"/>
          <w:divBdr>
            <w:top w:val="none" w:sz="0" w:space="0" w:color="auto"/>
            <w:left w:val="none" w:sz="0" w:space="0" w:color="auto"/>
            <w:bottom w:val="none" w:sz="0" w:space="0" w:color="auto"/>
            <w:right w:val="none" w:sz="0" w:space="0" w:color="auto"/>
          </w:divBdr>
        </w:div>
        <w:div w:id="1050105088">
          <w:marLeft w:val="480"/>
          <w:marRight w:val="0"/>
          <w:marTop w:val="0"/>
          <w:marBottom w:val="0"/>
          <w:divBdr>
            <w:top w:val="none" w:sz="0" w:space="0" w:color="auto"/>
            <w:left w:val="none" w:sz="0" w:space="0" w:color="auto"/>
            <w:bottom w:val="none" w:sz="0" w:space="0" w:color="auto"/>
            <w:right w:val="none" w:sz="0" w:space="0" w:color="auto"/>
          </w:divBdr>
        </w:div>
        <w:div w:id="1868326947">
          <w:marLeft w:val="480"/>
          <w:marRight w:val="0"/>
          <w:marTop w:val="0"/>
          <w:marBottom w:val="0"/>
          <w:divBdr>
            <w:top w:val="none" w:sz="0" w:space="0" w:color="auto"/>
            <w:left w:val="none" w:sz="0" w:space="0" w:color="auto"/>
            <w:bottom w:val="none" w:sz="0" w:space="0" w:color="auto"/>
            <w:right w:val="none" w:sz="0" w:space="0" w:color="auto"/>
          </w:divBdr>
        </w:div>
        <w:div w:id="925069233">
          <w:marLeft w:val="480"/>
          <w:marRight w:val="0"/>
          <w:marTop w:val="0"/>
          <w:marBottom w:val="0"/>
          <w:divBdr>
            <w:top w:val="none" w:sz="0" w:space="0" w:color="auto"/>
            <w:left w:val="none" w:sz="0" w:space="0" w:color="auto"/>
            <w:bottom w:val="none" w:sz="0" w:space="0" w:color="auto"/>
            <w:right w:val="none" w:sz="0" w:space="0" w:color="auto"/>
          </w:divBdr>
        </w:div>
        <w:div w:id="114175121">
          <w:marLeft w:val="480"/>
          <w:marRight w:val="0"/>
          <w:marTop w:val="0"/>
          <w:marBottom w:val="0"/>
          <w:divBdr>
            <w:top w:val="none" w:sz="0" w:space="0" w:color="auto"/>
            <w:left w:val="none" w:sz="0" w:space="0" w:color="auto"/>
            <w:bottom w:val="none" w:sz="0" w:space="0" w:color="auto"/>
            <w:right w:val="none" w:sz="0" w:space="0" w:color="auto"/>
          </w:divBdr>
        </w:div>
        <w:div w:id="1082023728">
          <w:marLeft w:val="480"/>
          <w:marRight w:val="0"/>
          <w:marTop w:val="0"/>
          <w:marBottom w:val="0"/>
          <w:divBdr>
            <w:top w:val="none" w:sz="0" w:space="0" w:color="auto"/>
            <w:left w:val="none" w:sz="0" w:space="0" w:color="auto"/>
            <w:bottom w:val="none" w:sz="0" w:space="0" w:color="auto"/>
            <w:right w:val="none" w:sz="0" w:space="0" w:color="auto"/>
          </w:divBdr>
        </w:div>
        <w:div w:id="1354916588">
          <w:marLeft w:val="480"/>
          <w:marRight w:val="0"/>
          <w:marTop w:val="0"/>
          <w:marBottom w:val="0"/>
          <w:divBdr>
            <w:top w:val="none" w:sz="0" w:space="0" w:color="auto"/>
            <w:left w:val="none" w:sz="0" w:space="0" w:color="auto"/>
            <w:bottom w:val="none" w:sz="0" w:space="0" w:color="auto"/>
            <w:right w:val="none" w:sz="0" w:space="0" w:color="auto"/>
          </w:divBdr>
        </w:div>
        <w:div w:id="705787679">
          <w:marLeft w:val="480"/>
          <w:marRight w:val="0"/>
          <w:marTop w:val="0"/>
          <w:marBottom w:val="0"/>
          <w:divBdr>
            <w:top w:val="none" w:sz="0" w:space="0" w:color="auto"/>
            <w:left w:val="none" w:sz="0" w:space="0" w:color="auto"/>
            <w:bottom w:val="none" w:sz="0" w:space="0" w:color="auto"/>
            <w:right w:val="none" w:sz="0" w:space="0" w:color="auto"/>
          </w:divBdr>
        </w:div>
        <w:div w:id="198444441">
          <w:marLeft w:val="480"/>
          <w:marRight w:val="0"/>
          <w:marTop w:val="0"/>
          <w:marBottom w:val="0"/>
          <w:divBdr>
            <w:top w:val="none" w:sz="0" w:space="0" w:color="auto"/>
            <w:left w:val="none" w:sz="0" w:space="0" w:color="auto"/>
            <w:bottom w:val="none" w:sz="0" w:space="0" w:color="auto"/>
            <w:right w:val="none" w:sz="0" w:space="0" w:color="auto"/>
          </w:divBdr>
        </w:div>
        <w:div w:id="1179471137">
          <w:marLeft w:val="480"/>
          <w:marRight w:val="0"/>
          <w:marTop w:val="0"/>
          <w:marBottom w:val="0"/>
          <w:divBdr>
            <w:top w:val="none" w:sz="0" w:space="0" w:color="auto"/>
            <w:left w:val="none" w:sz="0" w:space="0" w:color="auto"/>
            <w:bottom w:val="none" w:sz="0" w:space="0" w:color="auto"/>
            <w:right w:val="none" w:sz="0" w:space="0" w:color="auto"/>
          </w:divBdr>
        </w:div>
        <w:div w:id="2135755418">
          <w:marLeft w:val="480"/>
          <w:marRight w:val="0"/>
          <w:marTop w:val="0"/>
          <w:marBottom w:val="0"/>
          <w:divBdr>
            <w:top w:val="none" w:sz="0" w:space="0" w:color="auto"/>
            <w:left w:val="none" w:sz="0" w:space="0" w:color="auto"/>
            <w:bottom w:val="none" w:sz="0" w:space="0" w:color="auto"/>
            <w:right w:val="none" w:sz="0" w:space="0" w:color="auto"/>
          </w:divBdr>
        </w:div>
        <w:div w:id="1091393902">
          <w:marLeft w:val="480"/>
          <w:marRight w:val="0"/>
          <w:marTop w:val="0"/>
          <w:marBottom w:val="0"/>
          <w:divBdr>
            <w:top w:val="none" w:sz="0" w:space="0" w:color="auto"/>
            <w:left w:val="none" w:sz="0" w:space="0" w:color="auto"/>
            <w:bottom w:val="none" w:sz="0" w:space="0" w:color="auto"/>
            <w:right w:val="none" w:sz="0" w:space="0" w:color="auto"/>
          </w:divBdr>
        </w:div>
        <w:div w:id="1990092934">
          <w:marLeft w:val="480"/>
          <w:marRight w:val="0"/>
          <w:marTop w:val="0"/>
          <w:marBottom w:val="0"/>
          <w:divBdr>
            <w:top w:val="none" w:sz="0" w:space="0" w:color="auto"/>
            <w:left w:val="none" w:sz="0" w:space="0" w:color="auto"/>
            <w:bottom w:val="none" w:sz="0" w:space="0" w:color="auto"/>
            <w:right w:val="none" w:sz="0" w:space="0" w:color="auto"/>
          </w:divBdr>
        </w:div>
        <w:div w:id="223420411">
          <w:marLeft w:val="480"/>
          <w:marRight w:val="0"/>
          <w:marTop w:val="0"/>
          <w:marBottom w:val="0"/>
          <w:divBdr>
            <w:top w:val="none" w:sz="0" w:space="0" w:color="auto"/>
            <w:left w:val="none" w:sz="0" w:space="0" w:color="auto"/>
            <w:bottom w:val="none" w:sz="0" w:space="0" w:color="auto"/>
            <w:right w:val="none" w:sz="0" w:space="0" w:color="auto"/>
          </w:divBdr>
        </w:div>
        <w:div w:id="1868255598">
          <w:marLeft w:val="480"/>
          <w:marRight w:val="0"/>
          <w:marTop w:val="0"/>
          <w:marBottom w:val="0"/>
          <w:divBdr>
            <w:top w:val="none" w:sz="0" w:space="0" w:color="auto"/>
            <w:left w:val="none" w:sz="0" w:space="0" w:color="auto"/>
            <w:bottom w:val="none" w:sz="0" w:space="0" w:color="auto"/>
            <w:right w:val="none" w:sz="0" w:space="0" w:color="auto"/>
          </w:divBdr>
        </w:div>
        <w:div w:id="48502005">
          <w:marLeft w:val="480"/>
          <w:marRight w:val="0"/>
          <w:marTop w:val="0"/>
          <w:marBottom w:val="0"/>
          <w:divBdr>
            <w:top w:val="none" w:sz="0" w:space="0" w:color="auto"/>
            <w:left w:val="none" w:sz="0" w:space="0" w:color="auto"/>
            <w:bottom w:val="none" w:sz="0" w:space="0" w:color="auto"/>
            <w:right w:val="none" w:sz="0" w:space="0" w:color="auto"/>
          </w:divBdr>
        </w:div>
        <w:div w:id="2051028209">
          <w:marLeft w:val="480"/>
          <w:marRight w:val="0"/>
          <w:marTop w:val="0"/>
          <w:marBottom w:val="0"/>
          <w:divBdr>
            <w:top w:val="none" w:sz="0" w:space="0" w:color="auto"/>
            <w:left w:val="none" w:sz="0" w:space="0" w:color="auto"/>
            <w:bottom w:val="none" w:sz="0" w:space="0" w:color="auto"/>
            <w:right w:val="none" w:sz="0" w:space="0" w:color="auto"/>
          </w:divBdr>
        </w:div>
        <w:div w:id="575745058">
          <w:marLeft w:val="480"/>
          <w:marRight w:val="0"/>
          <w:marTop w:val="0"/>
          <w:marBottom w:val="0"/>
          <w:divBdr>
            <w:top w:val="none" w:sz="0" w:space="0" w:color="auto"/>
            <w:left w:val="none" w:sz="0" w:space="0" w:color="auto"/>
            <w:bottom w:val="none" w:sz="0" w:space="0" w:color="auto"/>
            <w:right w:val="none" w:sz="0" w:space="0" w:color="auto"/>
          </w:divBdr>
        </w:div>
        <w:div w:id="375280113">
          <w:marLeft w:val="480"/>
          <w:marRight w:val="0"/>
          <w:marTop w:val="0"/>
          <w:marBottom w:val="0"/>
          <w:divBdr>
            <w:top w:val="none" w:sz="0" w:space="0" w:color="auto"/>
            <w:left w:val="none" w:sz="0" w:space="0" w:color="auto"/>
            <w:bottom w:val="none" w:sz="0" w:space="0" w:color="auto"/>
            <w:right w:val="none" w:sz="0" w:space="0" w:color="auto"/>
          </w:divBdr>
        </w:div>
        <w:div w:id="922837236">
          <w:marLeft w:val="480"/>
          <w:marRight w:val="0"/>
          <w:marTop w:val="0"/>
          <w:marBottom w:val="0"/>
          <w:divBdr>
            <w:top w:val="none" w:sz="0" w:space="0" w:color="auto"/>
            <w:left w:val="none" w:sz="0" w:space="0" w:color="auto"/>
            <w:bottom w:val="none" w:sz="0" w:space="0" w:color="auto"/>
            <w:right w:val="none" w:sz="0" w:space="0" w:color="auto"/>
          </w:divBdr>
        </w:div>
        <w:div w:id="138114226">
          <w:marLeft w:val="480"/>
          <w:marRight w:val="0"/>
          <w:marTop w:val="0"/>
          <w:marBottom w:val="0"/>
          <w:divBdr>
            <w:top w:val="none" w:sz="0" w:space="0" w:color="auto"/>
            <w:left w:val="none" w:sz="0" w:space="0" w:color="auto"/>
            <w:bottom w:val="none" w:sz="0" w:space="0" w:color="auto"/>
            <w:right w:val="none" w:sz="0" w:space="0" w:color="auto"/>
          </w:divBdr>
        </w:div>
        <w:div w:id="87894417">
          <w:marLeft w:val="480"/>
          <w:marRight w:val="0"/>
          <w:marTop w:val="0"/>
          <w:marBottom w:val="0"/>
          <w:divBdr>
            <w:top w:val="none" w:sz="0" w:space="0" w:color="auto"/>
            <w:left w:val="none" w:sz="0" w:space="0" w:color="auto"/>
            <w:bottom w:val="none" w:sz="0" w:space="0" w:color="auto"/>
            <w:right w:val="none" w:sz="0" w:space="0" w:color="auto"/>
          </w:divBdr>
        </w:div>
        <w:div w:id="707879366">
          <w:marLeft w:val="480"/>
          <w:marRight w:val="0"/>
          <w:marTop w:val="0"/>
          <w:marBottom w:val="0"/>
          <w:divBdr>
            <w:top w:val="none" w:sz="0" w:space="0" w:color="auto"/>
            <w:left w:val="none" w:sz="0" w:space="0" w:color="auto"/>
            <w:bottom w:val="none" w:sz="0" w:space="0" w:color="auto"/>
            <w:right w:val="none" w:sz="0" w:space="0" w:color="auto"/>
          </w:divBdr>
        </w:div>
        <w:div w:id="456068356">
          <w:marLeft w:val="480"/>
          <w:marRight w:val="0"/>
          <w:marTop w:val="0"/>
          <w:marBottom w:val="0"/>
          <w:divBdr>
            <w:top w:val="none" w:sz="0" w:space="0" w:color="auto"/>
            <w:left w:val="none" w:sz="0" w:space="0" w:color="auto"/>
            <w:bottom w:val="none" w:sz="0" w:space="0" w:color="auto"/>
            <w:right w:val="none" w:sz="0" w:space="0" w:color="auto"/>
          </w:divBdr>
        </w:div>
        <w:div w:id="1676766513">
          <w:marLeft w:val="480"/>
          <w:marRight w:val="0"/>
          <w:marTop w:val="0"/>
          <w:marBottom w:val="0"/>
          <w:divBdr>
            <w:top w:val="none" w:sz="0" w:space="0" w:color="auto"/>
            <w:left w:val="none" w:sz="0" w:space="0" w:color="auto"/>
            <w:bottom w:val="none" w:sz="0" w:space="0" w:color="auto"/>
            <w:right w:val="none" w:sz="0" w:space="0" w:color="auto"/>
          </w:divBdr>
        </w:div>
        <w:div w:id="490603557">
          <w:marLeft w:val="480"/>
          <w:marRight w:val="0"/>
          <w:marTop w:val="0"/>
          <w:marBottom w:val="0"/>
          <w:divBdr>
            <w:top w:val="none" w:sz="0" w:space="0" w:color="auto"/>
            <w:left w:val="none" w:sz="0" w:space="0" w:color="auto"/>
            <w:bottom w:val="none" w:sz="0" w:space="0" w:color="auto"/>
            <w:right w:val="none" w:sz="0" w:space="0" w:color="auto"/>
          </w:divBdr>
        </w:div>
        <w:div w:id="210385426">
          <w:marLeft w:val="480"/>
          <w:marRight w:val="0"/>
          <w:marTop w:val="0"/>
          <w:marBottom w:val="0"/>
          <w:divBdr>
            <w:top w:val="none" w:sz="0" w:space="0" w:color="auto"/>
            <w:left w:val="none" w:sz="0" w:space="0" w:color="auto"/>
            <w:bottom w:val="none" w:sz="0" w:space="0" w:color="auto"/>
            <w:right w:val="none" w:sz="0" w:space="0" w:color="auto"/>
          </w:divBdr>
        </w:div>
        <w:div w:id="1477183460">
          <w:marLeft w:val="480"/>
          <w:marRight w:val="0"/>
          <w:marTop w:val="0"/>
          <w:marBottom w:val="0"/>
          <w:divBdr>
            <w:top w:val="none" w:sz="0" w:space="0" w:color="auto"/>
            <w:left w:val="none" w:sz="0" w:space="0" w:color="auto"/>
            <w:bottom w:val="none" w:sz="0" w:space="0" w:color="auto"/>
            <w:right w:val="none" w:sz="0" w:space="0" w:color="auto"/>
          </w:divBdr>
        </w:div>
        <w:div w:id="915168383">
          <w:marLeft w:val="480"/>
          <w:marRight w:val="0"/>
          <w:marTop w:val="0"/>
          <w:marBottom w:val="0"/>
          <w:divBdr>
            <w:top w:val="none" w:sz="0" w:space="0" w:color="auto"/>
            <w:left w:val="none" w:sz="0" w:space="0" w:color="auto"/>
            <w:bottom w:val="none" w:sz="0" w:space="0" w:color="auto"/>
            <w:right w:val="none" w:sz="0" w:space="0" w:color="auto"/>
          </w:divBdr>
        </w:div>
        <w:div w:id="316767642">
          <w:marLeft w:val="480"/>
          <w:marRight w:val="0"/>
          <w:marTop w:val="0"/>
          <w:marBottom w:val="0"/>
          <w:divBdr>
            <w:top w:val="none" w:sz="0" w:space="0" w:color="auto"/>
            <w:left w:val="none" w:sz="0" w:space="0" w:color="auto"/>
            <w:bottom w:val="none" w:sz="0" w:space="0" w:color="auto"/>
            <w:right w:val="none" w:sz="0" w:space="0" w:color="auto"/>
          </w:divBdr>
        </w:div>
        <w:div w:id="528690251">
          <w:marLeft w:val="480"/>
          <w:marRight w:val="0"/>
          <w:marTop w:val="0"/>
          <w:marBottom w:val="0"/>
          <w:divBdr>
            <w:top w:val="none" w:sz="0" w:space="0" w:color="auto"/>
            <w:left w:val="none" w:sz="0" w:space="0" w:color="auto"/>
            <w:bottom w:val="none" w:sz="0" w:space="0" w:color="auto"/>
            <w:right w:val="none" w:sz="0" w:space="0" w:color="auto"/>
          </w:divBdr>
        </w:div>
        <w:div w:id="1197934820">
          <w:marLeft w:val="480"/>
          <w:marRight w:val="0"/>
          <w:marTop w:val="0"/>
          <w:marBottom w:val="0"/>
          <w:divBdr>
            <w:top w:val="none" w:sz="0" w:space="0" w:color="auto"/>
            <w:left w:val="none" w:sz="0" w:space="0" w:color="auto"/>
            <w:bottom w:val="none" w:sz="0" w:space="0" w:color="auto"/>
            <w:right w:val="none" w:sz="0" w:space="0" w:color="auto"/>
          </w:divBdr>
        </w:div>
        <w:div w:id="406072018">
          <w:marLeft w:val="480"/>
          <w:marRight w:val="0"/>
          <w:marTop w:val="0"/>
          <w:marBottom w:val="0"/>
          <w:divBdr>
            <w:top w:val="none" w:sz="0" w:space="0" w:color="auto"/>
            <w:left w:val="none" w:sz="0" w:space="0" w:color="auto"/>
            <w:bottom w:val="none" w:sz="0" w:space="0" w:color="auto"/>
            <w:right w:val="none" w:sz="0" w:space="0" w:color="auto"/>
          </w:divBdr>
        </w:div>
        <w:div w:id="1403680890">
          <w:marLeft w:val="480"/>
          <w:marRight w:val="0"/>
          <w:marTop w:val="0"/>
          <w:marBottom w:val="0"/>
          <w:divBdr>
            <w:top w:val="none" w:sz="0" w:space="0" w:color="auto"/>
            <w:left w:val="none" w:sz="0" w:space="0" w:color="auto"/>
            <w:bottom w:val="none" w:sz="0" w:space="0" w:color="auto"/>
            <w:right w:val="none" w:sz="0" w:space="0" w:color="auto"/>
          </w:divBdr>
        </w:div>
        <w:div w:id="218593525">
          <w:marLeft w:val="480"/>
          <w:marRight w:val="0"/>
          <w:marTop w:val="0"/>
          <w:marBottom w:val="0"/>
          <w:divBdr>
            <w:top w:val="none" w:sz="0" w:space="0" w:color="auto"/>
            <w:left w:val="none" w:sz="0" w:space="0" w:color="auto"/>
            <w:bottom w:val="none" w:sz="0" w:space="0" w:color="auto"/>
            <w:right w:val="none" w:sz="0" w:space="0" w:color="auto"/>
          </w:divBdr>
        </w:div>
      </w:divsChild>
    </w:div>
    <w:div w:id="219095035">
      <w:bodyDiv w:val="1"/>
      <w:marLeft w:val="0"/>
      <w:marRight w:val="0"/>
      <w:marTop w:val="0"/>
      <w:marBottom w:val="0"/>
      <w:divBdr>
        <w:top w:val="none" w:sz="0" w:space="0" w:color="auto"/>
        <w:left w:val="none" w:sz="0" w:space="0" w:color="auto"/>
        <w:bottom w:val="none" w:sz="0" w:space="0" w:color="auto"/>
        <w:right w:val="none" w:sz="0" w:space="0" w:color="auto"/>
      </w:divBdr>
      <w:divsChild>
        <w:div w:id="1724985594">
          <w:marLeft w:val="0"/>
          <w:marRight w:val="0"/>
          <w:marTop w:val="0"/>
          <w:marBottom w:val="0"/>
          <w:divBdr>
            <w:top w:val="none" w:sz="0" w:space="0" w:color="auto"/>
            <w:left w:val="none" w:sz="0" w:space="0" w:color="auto"/>
            <w:bottom w:val="none" w:sz="0" w:space="0" w:color="auto"/>
            <w:right w:val="none" w:sz="0" w:space="0" w:color="auto"/>
          </w:divBdr>
          <w:divsChild>
            <w:div w:id="1826433687">
              <w:marLeft w:val="0"/>
              <w:marRight w:val="0"/>
              <w:marTop w:val="0"/>
              <w:marBottom w:val="0"/>
              <w:divBdr>
                <w:top w:val="none" w:sz="0" w:space="0" w:color="auto"/>
                <w:left w:val="none" w:sz="0" w:space="0" w:color="auto"/>
                <w:bottom w:val="none" w:sz="0" w:space="0" w:color="auto"/>
                <w:right w:val="none" w:sz="0" w:space="0" w:color="auto"/>
              </w:divBdr>
              <w:divsChild>
                <w:div w:id="172479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095545">
      <w:bodyDiv w:val="1"/>
      <w:marLeft w:val="0"/>
      <w:marRight w:val="0"/>
      <w:marTop w:val="0"/>
      <w:marBottom w:val="0"/>
      <w:divBdr>
        <w:top w:val="none" w:sz="0" w:space="0" w:color="auto"/>
        <w:left w:val="none" w:sz="0" w:space="0" w:color="auto"/>
        <w:bottom w:val="none" w:sz="0" w:space="0" w:color="auto"/>
        <w:right w:val="none" w:sz="0" w:space="0" w:color="auto"/>
      </w:divBdr>
      <w:divsChild>
        <w:div w:id="685908983">
          <w:marLeft w:val="480"/>
          <w:marRight w:val="0"/>
          <w:marTop w:val="0"/>
          <w:marBottom w:val="0"/>
          <w:divBdr>
            <w:top w:val="none" w:sz="0" w:space="0" w:color="auto"/>
            <w:left w:val="none" w:sz="0" w:space="0" w:color="auto"/>
            <w:bottom w:val="none" w:sz="0" w:space="0" w:color="auto"/>
            <w:right w:val="none" w:sz="0" w:space="0" w:color="auto"/>
          </w:divBdr>
        </w:div>
        <w:div w:id="1344818406">
          <w:marLeft w:val="480"/>
          <w:marRight w:val="0"/>
          <w:marTop w:val="0"/>
          <w:marBottom w:val="0"/>
          <w:divBdr>
            <w:top w:val="none" w:sz="0" w:space="0" w:color="auto"/>
            <w:left w:val="none" w:sz="0" w:space="0" w:color="auto"/>
            <w:bottom w:val="none" w:sz="0" w:space="0" w:color="auto"/>
            <w:right w:val="none" w:sz="0" w:space="0" w:color="auto"/>
          </w:divBdr>
        </w:div>
        <w:div w:id="593444675">
          <w:marLeft w:val="480"/>
          <w:marRight w:val="0"/>
          <w:marTop w:val="0"/>
          <w:marBottom w:val="0"/>
          <w:divBdr>
            <w:top w:val="none" w:sz="0" w:space="0" w:color="auto"/>
            <w:left w:val="none" w:sz="0" w:space="0" w:color="auto"/>
            <w:bottom w:val="none" w:sz="0" w:space="0" w:color="auto"/>
            <w:right w:val="none" w:sz="0" w:space="0" w:color="auto"/>
          </w:divBdr>
        </w:div>
        <w:div w:id="388113683">
          <w:marLeft w:val="480"/>
          <w:marRight w:val="0"/>
          <w:marTop w:val="0"/>
          <w:marBottom w:val="0"/>
          <w:divBdr>
            <w:top w:val="none" w:sz="0" w:space="0" w:color="auto"/>
            <w:left w:val="none" w:sz="0" w:space="0" w:color="auto"/>
            <w:bottom w:val="none" w:sz="0" w:space="0" w:color="auto"/>
            <w:right w:val="none" w:sz="0" w:space="0" w:color="auto"/>
          </w:divBdr>
        </w:div>
        <w:div w:id="1331061383">
          <w:marLeft w:val="480"/>
          <w:marRight w:val="0"/>
          <w:marTop w:val="0"/>
          <w:marBottom w:val="0"/>
          <w:divBdr>
            <w:top w:val="none" w:sz="0" w:space="0" w:color="auto"/>
            <w:left w:val="none" w:sz="0" w:space="0" w:color="auto"/>
            <w:bottom w:val="none" w:sz="0" w:space="0" w:color="auto"/>
            <w:right w:val="none" w:sz="0" w:space="0" w:color="auto"/>
          </w:divBdr>
        </w:div>
        <w:div w:id="90856284">
          <w:marLeft w:val="480"/>
          <w:marRight w:val="0"/>
          <w:marTop w:val="0"/>
          <w:marBottom w:val="0"/>
          <w:divBdr>
            <w:top w:val="none" w:sz="0" w:space="0" w:color="auto"/>
            <w:left w:val="none" w:sz="0" w:space="0" w:color="auto"/>
            <w:bottom w:val="none" w:sz="0" w:space="0" w:color="auto"/>
            <w:right w:val="none" w:sz="0" w:space="0" w:color="auto"/>
          </w:divBdr>
        </w:div>
        <w:div w:id="1811441367">
          <w:marLeft w:val="480"/>
          <w:marRight w:val="0"/>
          <w:marTop w:val="0"/>
          <w:marBottom w:val="0"/>
          <w:divBdr>
            <w:top w:val="none" w:sz="0" w:space="0" w:color="auto"/>
            <w:left w:val="none" w:sz="0" w:space="0" w:color="auto"/>
            <w:bottom w:val="none" w:sz="0" w:space="0" w:color="auto"/>
            <w:right w:val="none" w:sz="0" w:space="0" w:color="auto"/>
          </w:divBdr>
        </w:div>
        <w:div w:id="1790316497">
          <w:marLeft w:val="480"/>
          <w:marRight w:val="0"/>
          <w:marTop w:val="0"/>
          <w:marBottom w:val="0"/>
          <w:divBdr>
            <w:top w:val="none" w:sz="0" w:space="0" w:color="auto"/>
            <w:left w:val="none" w:sz="0" w:space="0" w:color="auto"/>
            <w:bottom w:val="none" w:sz="0" w:space="0" w:color="auto"/>
            <w:right w:val="none" w:sz="0" w:space="0" w:color="auto"/>
          </w:divBdr>
        </w:div>
        <w:div w:id="1333148278">
          <w:marLeft w:val="480"/>
          <w:marRight w:val="0"/>
          <w:marTop w:val="0"/>
          <w:marBottom w:val="0"/>
          <w:divBdr>
            <w:top w:val="none" w:sz="0" w:space="0" w:color="auto"/>
            <w:left w:val="none" w:sz="0" w:space="0" w:color="auto"/>
            <w:bottom w:val="none" w:sz="0" w:space="0" w:color="auto"/>
            <w:right w:val="none" w:sz="0" w:space="0" w:color="auto"/>
          </w:divBdr>
        </w:div>
        <w:div w:id="1446997471">
          <w:marLeft w:val="480"/>
          <w:marRight w:val="0"/>
          <w:marTop w:val="0"/>
          <w:marBottom w:val="0"/>
          <w:divBdr>
            <w:top w:val="none" w:sz="0" w:space="0" w:color="auto"/>
            <w:left w:val="none" w:sz="0" w:space="0" w:color="auto"/>
            <w:bottom w:val="none" w:sz="0" w:space="0" w:color="auto"/>
            <w:right w:val="none" w:sz="0" w:space="0" w:color="auto"/>
          </w:divBdr>
        </w:div>
        <w:div w:id="773011607">
          <w:marLeft w:val="480"/>
          <w:marRight w:val="0"/>
          <w:marTop w:val="0"/>
          <w:marBottom w:val="0"/>
          <w:divBdr>
            <w:top w:val="none" w:sz="0" w:space="0" w:color="auto"/>
            <w:left w:val="none" w:sz="0" w:space="0" w:color="auto"/>
            <w:bottom w:val="none" w:sz="0" w:space="0" w:color="auto"/>
            <w:right w:val="none" w:sz="0" w:space="0" w:color="auto"/>
          </w:divBdr>
        </w:div>
        <w:div w:id="304747091">
          <w:marLeft w:val="480"/>
          <w:marRight w:val="0"/>
          <w:marTop w:val="0"/>
          <w:marBottom w:val="0"/>
          <w:divBdr>
            <w:top w:val="none" w:sz="0" w:space="0" w:color="auto"/>
            <w:left w:val="none" w:sz="0" w:space="0" w:color="auto"/>
            <w:bottom w:val="none" w:sz="0" w:space="0" w:color="auto"/>
            <w:right w:val="none" w:sz="0" w:space="0" w:color="auto"/>
          </w:divBdr>
        </w:div>
        <w:div w:id="356588527">
          <w:marLeft w:val="480"/>
          <w:marRight w:val="0"/>
          <w:marTop w:val="0"/>
          <w:marBottom w:val="0"/>
          <w:divBdr>
            <w:top w:val="none" w:sz="0" w:space="0" w:color="auto"/>
            <w:left w:val="none" w:sz="0" w:space="0" w:color="auto"/>
            <w:bottom w:val="none" w:sz="0" w:space="0" w:color="auto"/>
            <w:right w:val="none" w:sz="0" w:space="0" w:color="auto"/>
          </w:divBdr>
        </w:div>
        <w:div w:id="671185784">
          <w:marLeft w:val="480"/>
          <w:marRight w:val="0"/>
          <w:marTop w:val="0"/>
          <w:marBottom w:val="0"/>
          <w:divBdr>
            <w:top w:val="none" w:sz="0" w:space="0" w:color="auto"/>
            <w:left w:val="none" w:sz="0" w:space="0" w:color="auto"/>
            <w:bottom w:val="none" w:sz="0" w:space="0" w:color="auto"/>
            <w:right w:val="none" w:sz="0" w:space="0" w:color="auto"/>
          </w:divBdr>
        </w:div>
        <w:div w:id="1341660746">
          <w:marLeft w:val="480"/>
          <w:marRight w:val="0"/>
          <w:marTop w:val="0"/>
          <w:marBottom w:val="0"/>
          <w:divBdr>
            <w:top w:val="none" w:sz="0" w:space="0" w:color="auto"/>
            <w:left w:val="none" w:sz="0" w:space="0" w:color="auto"/>
            <w:bottom w:val="none" w:sz="0" w:space="0" w:color="auto"/>
            <w:right w:val="none" w:sz="0" w:space="0" w:color="auto"/>
          </w:divBdr>
        </w:div>
        <w:div w:id="57945769">
          <w:marLeft w:val="480"/>
          <w:marRight w:val="0"/>
          <w:marTop w:val="0"/>
          <w:marBottom w:val="0"/>
          <w:divBdr>
            <w:top w:val="none" w:sz="0" w:space="0" w:color="auto"/>
            <w:left w:val="none" w:sz="0" w:space="0" w:color="auto"/>
            <w:bottom w:val="none" w:sz="0" w:space="0" w:color="auto"/>
            <w:right w:val="none" w:sz="0" w:space="0" w:color="auto"/>
          </w:divBdr>
        </w:div>
        <w:div w:id="573125064">
          <w:marLeft w:val="480"/>
          <w:marRight w:val="0"/>
          <w:marTop w:val="0"/>
          <w:marBottom w:val="0"/>
          <w:divBdr>
            <w:top w:val="none" w:sz="0" w:space="0" w:color="auto"/>
            <w:left w:val="none" w:sz="0" w:space="0" w:color="auto"/>
            <w:bottom w:val="none" w:sz="0" w:space="0" w:color="auto"/>
            <w:right w:val="none" w:sz="0" w:space="0" w:color="auto"/>
          </w:divBdr>
        </w:div>
        <w:div w:id="1701395724">
          <w:marLeft w:val="480"/>
          <w:marRight w:val="0"/>
          <w:marTop w:val="0"/>
          <w:marBottom w:val="0"/>
          <w:divBdr>
            <w:top w:val="none" w:sz="0" w:space="0" w:color="auto"/>
            <w:left w:val="none" w:sz="0" w:space="0" w:color="auto"/>
            <w:bottom w:val="none" w:sz="0" w:space="0" w:color="auto"/>
            <w:right w:val="none" w:sz="0" w:space="0" w:color="auto"/>
          </w:divBdr>
        </w:div>
        <w:div w:id="121995090">
          <w:marLeft w:val="480"/>
          <w:marRight w:val="0"/>
          <w:marTop w:val="0"/>
          <w:marBottom w:val="0"/>
          <w:divBdr>
            <w:top w:val="none" w:sz="0" w:space="0" w:color="auto"/>
            <w:left w:val="none" w:sz="0" w:space="0" w:color="auto"/>
            <w:bottom w:val="none" w:sz="0" w:space="0" w:color="auto"/>
            <w:right w:val="none" w:sz="0" w:space="0" w:color="auto"/>
          </w:divBdr>
        </w:div>
        <w:div w:id="593436262">
          <w:marLeft w:val="480"/>
          <w:marRight w:val="0"/>
          <w:marTop w:val="0"/>
          <w:marBottom w:val="0"/>
          <w:divBdr>
            <w:top w:val="none" w:sz="0" w:space="0" w:color="auto"/>
            <w:left w:val="none" w:sz="0" w:space="0" w:color="auto"/>
            <w:bottom w:val="none" w:sz="0" w:space="0" w:color="auto"/>
            <w:right w:val="none" w:sz="0" w:space="0" w:color="auto"/>
          </w:divBdr>
        </w:div>
        <w:div w:id="1378627449">
          <w:marLeft w:val="480"/>
          <w:marRight w:val="0"/>
          <w:marTop w:val="0"/>
          <w:marBottom w:val="0"/>
          <w:divBdr>
            <w:top w:val="none" w:sz="0" w:space="0" w:color="auto"/>
            <w:left w:val="none" w:sz="0" w:space="0" w:color="auto"/>
            <w:bottom w:val="none" w:sz="0" w:space="0" w:color="auto"/>
            <w:right w:val="none" w:sz="0" w:space="0" w:color="auto"/>
          </w:divBdr>
        </w:div>
        <w:div w:id="1366909790">
          <w:marLeft w:val="480"/>
          <w:marRight w:val="0"/>
          <w:marTop w:val="0"/>
          <w:marBottom w:val="0"/>
          <w:divBdr>
            <w:top w:val="none" w:sz="0" w:space="0" w:color="auto"/>
            <w:left w:val="none" w:sz="0" w:space="0" w:color="auto"/>
            <w:bottom w:val="none" w:sz="0" w:space="0" w:color="auto"/>
            <w:right w:val="none" w:sz="0" w:space="0" w:color="auto"/>
          </w:divBdr>
        </w:div>
        <w:div w:id="937566197">
          <w:marLeft w:val="480"/>
          <w:marRight w:val="0"/>
          <w:marTop w:val="0"/>
          <w:marBottom w:val="0"/>
          <w:divBdr>
            <w:top w:val="none" w:sz="0" w:space="0" w:color="auto"/>
            <w:left w:val="none" w:sz="0" w:space="0" w:color="auto"/>
            <w:bottom w:val="none" w:sz="0" w:space="0" w:color="auto"/>
            <w:right w:val="none" w:sz="0" w:space="0" w:color="auto"/>
          </w:divBdr>
        </w:div>
        <w:div w:id="447087218">
          <w:marLeft w:val="480"/>
          <w:marRight w:val="0"/>
          <w:marTop w:val="0"/>
          <w:marBottom w:val="0"/>
          <w:divBdr>
            <w:top w:val="none" w:sz="0" w:space="0" w:color="auto"/>
            <w:left w:val="none" w:sz="0" w:space="0" w:color="auto"/>
            <w:bottom w:val="none" w:sz="0" w:space="0" w:color="auto"/>
            <w:right w:val="none" w:sz="0" w:space="0" w:color="auto"/>
          </w:divBdr>
        </w:div>
        <w:div w:id="1248029755">
          <w:marLeft w:val="480"/>
          <w:marRight w:val="0"/>
          <w:marTop w:val="0"/>
          <w:marBottom w:val="0"/>
          <w:divBdr>
            <w:top w:val="none" w:sz="0" w:space="0" w:color="auto"/>
            <w:left w:val="none" w:sz="0" w:space="0" w:color="auto"/>
            <w:bottom w:val="none" w:sz="0" w:space="0" w:color="auto"/>
            <w:right w:val="none" w:sz="0" w:space="0" w:color="auto"/>
          </w:divBdr>
        </w:div>
        <w:div w:id="925920840">
          <w:marLeft w:val="480"/>
          <w:marRight w:val="0"/>
          <w:marTop w:val="0"/>
          <w:marBottom w:val="0"/>
          <w:divBdr>
            <w:top w:val="none" w:sz="0" w:space="0" w:color="auto"/>
            <w:left w:val="none" w:sz="0" w:space="0" w:color="auto"/>
            <w:bottom w:val="none" w:sz="0" w:space="0" w:color="auto"/>
            <w:right w:val="none" w:sz="0" w:space="0" w:color="auto"/>
          </w:divBdr>
        </w:div>
        <w:div w:id="1916431979">
          <w:marLeft w:val="480"/>
          <w:marRight w:val="0"/>
          <w:marTop w:val="0"/>
          <w:marBottom w:val="0"/>
          <w:divBdr>
            <w:top w:val="none" w:sz="0" w:space="0" w:color="auto"/>
            <w:left w:val="none" w:sz="0" w:space="0" w:color="auto"/>
            <w:bottom w:val="none" w:sz="0" w:space="0" w:color="auto"/>
            <w:right w:val="none" w:sz="0" w:space="0" w:color="auto"/>
          </w:divBdr>
        </w:div>
        <w:div w:id="540825330">
          <w:marLeft w:val="480"/>
          <w:marRight w:val="0"/>
          <w:marTop w:val="0"/>
          <w:marBottom w:val="0"/>
          <w:divBdr>
            <w:top w:val="none" w:sz="0" w:space="0" w:color="auto"/>
            <w:left w:val="none" w:sz="0" w:space="0" w:color="auto"/>
            <w:bottom w:val="none" w:sz="0" w:space="0" w:color="auto"/>
            <w:right w:val="none" w:sz="0" w:space="0" w:color="auto"/>
          </w:divBdr>
        </w:div>
        <w:div w:id="518475319">
          <w:marLeft w:val="480"/>
          <w:marRight w:val="0"/>
          <w:marTop w:val="0"/>
          <w:marBottom w:val="0"/>
          <w:divBdr>
            <w:top w:val="none" w:sz="0" w:space="0" w:color="auto"/>
            <w:left w:val="none" w:sz="0" w:space="0" w:color="auto"/>
            <w:bottom w:val="none" w:sz="0" w:space="0" w:color="auto"/>
            <w:right w:val="none" w:sz="0" w:space="0" w:color="auto"/>
          </w:divBdr>
        </w:div>
        <w:div w:id="1122727137">
          <w:marLeft w:val="480"/>
          <w:marRight w:val="0"/>
          <w:marTop w:val="0"/>
          <w:marBottom w:val="0"/>
          <w:divBdr>
            <w:top w:val="none" w:sz="0" w:space="0" w:color="auto"/>
            <w:left w:val="none" w:sz="0" w:space="0" w:color="auto"/>
            <w:bottom w:val="none" w:sz="0" w:space="0" w:color="auto"/>
            <w:right w:val="none" w:sz="0" w:space="0" w:color="auto"/>
          </w:divBdr>
        </w:div>
        <w:div w:id="248002829">
          <w:marLeft w:val="480"/>
          <w:marRight w:val="0"/>
          <w:marTop w:val="0"/>
          <w:marBottom w:val="0"/>
          <w:divBdr>
            <w:top w:val="none" w:sz="0" w:space="0" w:color="auto"/>
            <w:left w:val="none" w:sz="0" w:space="0" w:color="auto"/>
            <w:bottom w:val="none" w:sz="0" w:space="0" w:color="auto"/>
            <w:right w:val="none" w:sz="0" w:space="0" w:color="auto"/>
          </w:divBdr>
        </w:div>
        <w:div w:id="788428329">
          <w:marLeft w:val="480"/>
          <w:marRight w:val="0"/>
          <w:marTop w:val="0"/>
          <w:marBottom w:val="0"/>
          <w:divBdr>
            <w:top w:val="none" w:sz="0" w:space="0" w:color="auto"/>
            <w:left w:val="none" w:sz="0" w:space="0" w:color="auto"/>
            <w:bottom w:val="none" w:sz="0" w:space="0" w:color="auto"/>
            <w:right w:val="none" w:sz="0" w:space="0" w:color="auto"/>
          </w:divBdr>
        </w:div>
        <w:div w:id="818153783">
          <w:marLeft w:val="480"/>
          <w:marRight w:val="0"/>
          <w:marTop w:val="0"/>
          <w:marBottom w:val="0"/>
          <w:divBdr>
            <w:top w:val="none" w:sz="0" w:space="0" w:color="auto"/>
            <w:left w:val="none" w:sz="0" w:space="0" w:color="auto"/>
            <w:bottom w:val="none" w:sz="0" w:space="0" w:color="auto"/>
            <w:right w:val="none" w:sz="0" w:space="0" w:color="auto"/>
          </w:divBdr>
        </w:div>
        <w:div w:id="181746468">
          <w:marLeft w:val="480"/>
          <w:marRight w:val="0"/>
          <w:marTop w:val="0"/>
          <w:marBottom w:val="0"/>
          <w:divBdr>
            <w:top w:val="none" w:sz="0" w:space="0" w:color="auto"/>
            <w:left w:val="none" w:sz="0" w:space="0" w:color="auto"/>
            <w:bottom w:val="none" w:sz="0" w:space="0" w:color="auto"/>
            <w:right w:val="none" w:sz="0" w:space="0" w:color="auto"/>
          </w:divBdr>
        </w:div>
        <w:div w:id="1808428853">
          <w:marLeft w:val="480"/>
          <w:marRight w:val="0"/>
          <w:marTop w:val="0"/>
          <w:marBottom w:val="0"/>
          <w:divBdr>
            <w:top w:val="none" w:sz="0" w:space="0" w:color="auto"/>
            <w:left w:val="none" w:sz="0" w:space="0" w:color="auto"/>
            <w:bottom w:val="none" w:sz="0" w:space="0" w:color="auto"/>
            <w:right w:val="none" w:sz="0" w:space="0" w:color="auto"/>
          </w:divBdr>
        </w:div>
        <w:div w:id="2123062591">
          <w:marLeft w:val="480"/>
          <w:marRight w:val="0"/>
          <w:marTop w:val="0"/>
          <w:marBottom w:val="0"/>
          <w:divBdr>
            <w:top w:val="none" w:sz="0" w:space="0" w:color="auto"/>
            <w:left w:val="none" w:sz="0" w:space="0" w:color="auto"/>
            <w:bottom w:val="none" w:sz="0" w:space="0" w:color="auto"/>
            <w:right w:val="none" w:sz="0" w:space="0" w:color="auto"/>
          </w:divBdr>
        </w:div>
        <w:div w:id="1613172575">
          <w:marLeft w:val="480"/>
          <w:marRight w:val="0"/>
          <w:marTop w:val="0"/>
          <w:marBottom w:val="0"/>
          <w:divBdr>
            <w:top w:val="none" w:sz="0" w:space="0" w:color="auto"/>
            <w:left w:val="none" w:sz="0" w:space="0" w:color="auto"/>
            <w:bottom w:val="none" w:sz="0" w:space="0" w:color="auto"/>
            <w:right w:val="none" w:sz="0" w:space="0" w:color="auto"/>
          </w:divBdr>
        </w:div>
        <w:div w:id="1137648868">
          <w:marLeft w:val="480"/>
          <w:marRight w:val="0"/>
          <w:marTop w:val="0"/>
          <w:marBottom w:val="0"/>
          <w:divBdr>
            <w:top w:val="none" w:sz="0" w:space="0" w:color="auto"/>
            <w:left w:val="none" w:sz="0" w:space="0" w:color="auto"/>
            <w:bottom w:val="none" w:sz="0" w:space="0" w:color="auto"/>
            <w:right w:val="none" w:sz="0" w:space="0" w:color="auto"/>
          </w:divBdr>
        </w:div>
        <w:div w:id="1382631748">
          <w:marLeft w:val="480"/>
          <w:marRight w:val="0"/>
          <w:marTop w:val="0"/>
          <w:marBottom w:val="0"/>
          <w:divBdr>
            <w:top w:val="none" w:sz="0" w:space="0" w:color="auto"/>
            <w:left w:val="none" w:sz="0" w:space="0" w:color="auto"/>
            <w:bottom w:val="none" w:sz="0" w:space="0" w:color="auto"/>
            <w:right w:val="none" w:sz="0" w:space="0" w:color="auto"/>
          </w:divBdr>
        </w:div>
        <w:div w:id="1137994059">
          <w:marLeft w:val="480"/>
          <w:marRight w:val="0"/>
          <w:marTop w:val="0"/>
          <w:marBottom w:val="0"/>
          <w:divBdr>
            <w:top w:val="none" w:sz="0" w:space="0" w:color="auto"/>
            <w:left w:val="none" w:sz="0" w:space="0" w:color="auto"/>
            <w:bottom w:val="none" w:sz="0" w:space="0" w:color="auto"/>
            <w:right w:val="none" w:sz="0" w:space="0" w:color="auto"/>
          </w:divBdr>
        </w:div>
        <w:div w:id="65077395">
          <w:marLeft w:val="480"/>
          <w:marRight w:val="0"/>
          <w:marTop w:val="0"/>
          <w:marBottom w:val="0"/>
          <w:divBdr>
            <w:top w:val="none" w:sz="0" w:space="0" w:color="auto"/>
            <w:left w:val="none" w:sz="0" w:space="0" w:color="auto"/>
            <w:bottom w:val="none" w:sz="0" w:space="0" w:color="auto"/>
            <w:right w:val="none" w:sz="0" w:space="0" w:color="auto"/>
          </w:divBdr>
        </w:div>
        <w:div w:id="279188495">
          <w:marLeft w:val="480"/>
          <w:marRight w:val="0"/>
          <w:marTop w:val="0"/>
          <w:marBottom w:val="0"/>
          <w:divBdr>
            <w:top w:val="none" w:sz="0" w:space="0" w:color="auto"/>
            <w:left w:val="none" w:sz="0" w:space="0" w:color="auto"/>
            <w:bottom w:val="none" w:sz="0" w:space="0" w:color="auto"/>
            <w:right w:val="none" w:sz="0" w:space="0" w:color="auto"/>
          </w:divBdr>
        </w:div>
        <w:div w:id="2136176160">
          <w:marLeft w:val="480"/>
          <w:marRight w:val="0"/>
          <w:marTop w:val="0"/>
          <w:marBottom w:val="0"/>
          <w:divBdr>
            <w:top w:val="none" w:sz="0" w:space="0" w:color="auto"/>
            <w:left w:val="none" w:sz="0" w:space="0" w:color="auto"/>
            <w:bottom w:val="none" w:sz="0" w:space="0" w:color="auto"/>
            <w:right w:val="none" w:sz="0" w:space="0" w:color="auto"/>
          </w:divBdr>
        </w:div>
        <w:div w:id="1543515255">
          <w:marLeft w:val="480"/>
          <w:marRight w:val="0"/>
          <w:marTop w:val="0"/>
          <w:marBottom w:val="0"/>
          <w:divBdr>
            <w:top w:val="none" w:sz="0" w:space="0" w:color="auto"/>
            <w:left w:val="none" w:sz="0" w:space="0" w:color="auto"/>
            <w:bottom w:val="none" w:sz="0" w:space="0" w:color="auto"/>
            <w:right w:val="none" w:sz="0" w:space="0" w:color="auto"/>
          </w:divBdr>
        </w:div>
        <w:div w:id="1663318013">
          <w:marLeft w:val="480"/>
          <w:marRight w:val="0"/>
          <w:marTop w:val="0"/>
          <w:marBottom w:val="0"/>
          <w:divBdr>
            <w:top w:val="none" w:sz="0" w:space="0" w:color="auto"/>
            <w:left w:val="none" w:sz="0" w:space="0" w:color="auto"/>
            <w:bottom w:val="none" w:sz="0" w:space="0" w:color="auto"/>
            <w:right w:val="none" w:sz="0" w:space="0" w:color="auto"/>
          </w:divBdr>
        </w:div>
        <w:div w:id="255984934">
          <w:marLeft w:val="480"/>
          <w:marRight w:val="0"/>
          <w:marTop w:val="0"/>
          <w:marBottom w:val="0"/>
          <w:divBdr>
            <w:top w:val="none" w:sz="0" w:space="0" w:color="auto"/>
            <w:left w:val="none" w:sz="0" w:space="0" w:color="auto"/>
            <w:bottom w:val="none" w:sz="0" w:space="0" w:color="auto"/>
            <w:right w:val="none" w:sz="0" w:space="0" w:color="auto"/>
          </w:divBdr>
        </w:div>
        <w:div w:id="101848551">
          <w:marLeft w:val="480"/>
          <w:marRight w:val="0"/>
          <w:marTop w:val="0"/>
          <w:marBottom w:val="0"/>
          <w:divBdr>
            <w:top w:val="none" w:sz="0" w:space="0" w:color="auto"/>
            <w:left w:val="none" w:sz="0" w:space="0" w:color="auto"/>
            <w:bottom w:val="none" w:sz="0" w:space="0" w:color="auto"/>
            <w:right w:val="none" w:sz="0" w:space="0" w:color="auto"/>
          </w:divBdr>
        </w:div>
        <w:div w:id="1116559190">
          <w:marLeft w:val="480"/>
          <w:marRight w:val="0"/>
          <w:marTop w:val="0"/>
          <w:marBottom w:val="0"/>
          <w:divBdr>
            <w:top w:val="none" w:sz="0" w:space="0" w:color="auto"/>
            <w:left w:val="none" w:sz="0" w:space="0" w:color="auto"/>
            <w:bottom w:val="none" w:sz="0" w:space="0" w:color="auto"/>
            <w:right w:val="none" w:sz="0" w:space="0" w:color="auto"/>
          </w:divBdr>
        </w:div>
        <w:div w:id="805469893">
          <w:marLeft w:val="480"/>
          <w:marRight w:val="0"/>
          <w:marTop w:val="0"/>
          <w:marBottom w:val="0"/>
          <w:divBdr>
            <w:top w:val="none" w:sz="0" w:space="0" w:color="auto"/>
            <w:left w:val="none" w:sz="0" w:space="0" w:color="auto"/>
            <w:bottom w:val="none" w:sz="0" w:space="0" w:color="auto"/>
            <w:right w:val="none" w:sz="0" w:space="0" w:color="auto"/>
          </w:divBdr>
        </w:div>
        <w:div w:id="1767117864">
          <w:marLeft w:val="480"/>
          <w:marRight w:val="0"/>
          <w:marTop w:val="0"/>
          <w:marBottom w:val="0"/>
          <w:divBdr>
            <w:top w:val="none" w:sz="0" w:space="0" w:color="auto"/>
            <w:left w:val="none" w:sz="0" w:space="0" w:color="auto"/>
            <w:bottom w:val="none" w:sz="0" w:space="0" w:color="auto"/>
            <w:right w:val="none" w:sz="0" w:space="0" w:color="auto"/>
          </w:divBdr>
        </w:div>
        <w:div w:id="1329406407">
          <w:marLeft w:val="480"/>
          <w:marRight w:val="0"/>
          <w:marTop w:val="0"/>
          <w:marBottom w:val="0"/>
          <w:divBdr>
            <w:top w:val="none" w:sz="0" w:space="0" w:color="auto"/>
            <w:left w:val="none" w:sz="0" w:space="0" w:color="auto"/>
            <w:bottom w:val="none" w:sz="0" w:space="0" w:color="auto"/>
            <w:right w:val="none" w:sz="0" w:space="0" w:color="auto"/>
          </w:divBdr>
        </w:div>
        <w:div w:id="1592737583">
          <w:marLeft w:val="480"/>
          <w:marRight w:val="0"/>
          <w:marTop w:val="0"/>
          <w:marBottom w:val="0"/>
          <w:divBdr>
            <w:top w:val="none" w:sz="0" w:space="0" w:color="auto"/>
            <w:left w:val="none" w:sz="0" w:space="0" w:color="auto"/>
            <w:bottom w:val="none" w:sz="0" w:space="0" w:color="auto"/>
            <w:right w:val="none" w:sz="0" w:space="0" w:color="auto"/>
          </w:divBdr>
        </w:div>
        <w:div w:id="366564081">
          <w:marLeft w:val="480"/>
          <w:marRight w:val="0"/>
          <w:marTop w:val="0"/>
          <w:marBottom w:val="0"/>
          <w:divBdr>
            <w:top w:val="none" w:sz="0" w:space="0" w:color="auto"/>
            <w:left w:val="none" w:sz="0" w:space="0" w:color="auto"/>
            <w:bottom w:val="none" w:sz="0" w:space="0" w:color="auto"/>
            <w:right w:val="none" w:sz="0" w:space="0" w:color="auto"/>
          </w:divBdr>
        </w:div>
        <w:div w:id="113595477">
          <w:marLeft w:val="480"/>
          <w:marRight w:val="0"/>
          <w:marTop w:val="0"/>
          <w:marBottom w:val="0"/>
          <w:divBdr>
            <w:top w:val="none" w:sz="0" w:space="0" w:color="auto"/>
            <w:left w:val="none" w:sz="0" w:space="0" w:color="auto"/>
            <w:bottom w:val="none" w:sz="0" w:space="0" w:color="auto"/>
            <w:right w:val="none" w:sz="0" w:space="0" w:color="auto"/>
          </w:divBdr>
        </w:div>
        <w:div w:id="1763455253">
          <w:marLeft w:val="480"/>
          <w:marRight w:val="0"/>
          <w:marTop w:val="0"/>
          <w:marBottom w:val="0"/>
          <w:divBdr>
            <w:top w:val="none" w:sz="0" w:space="0" w:color="auto"/>
            <w:left w:val="none" w:sz="0" w:space="0" w:color="auto"/>
            <w:bottom w:val="none" w:sz="0" w:space="0" w:color="auto"/>
            <w:right w:val="none" w:sz="0" w:space="0" w:color="auto"/>
          </w:divBdr>
        </w:div>
        <w:div w:id="5258849">
          <w:marLeft w:val="480"/>
          <w:marRight w:val="0"/>
          <w:marTop w:val="0"/>
          <w:marBottom w:val="0"/>
          <w:divBdr>
            <w:top w:val="none" w:sz="0" w:space="0" w:color="auto"/>
            <w:left w:val="none" w:sz="0" w:space="0" w:color="auto"/>
            <w:bottom w:val="none" w:sz="0" w:space="0" w:color="auto"/>
            <w:right w:val="none" w:sz="0" w:space="0" w:color="auto"/>
          </w:divBdr>
        </w:div>
        <w:div w:id="948976623">
          <w:marLeft w:val="480"/>
          <w:marRight w:val="0"/>
          <w:marTop w:val="0"/>
          <w:marBottom w:val="0"/>
          <w:divBdr>
            <w:top w:val="none" w:sz="0" w:space="0" w:color="auto"/>
            <w:left w:val="none" w:sz="0" w:space="0" w:color="auto"/>
            <w:bottom w:val="none" w:sz="0" w:space="0" w:color="auto"/>
            <w:right w:val="none" w:sz="0" w:space="0" w:color="auto"/>
          </w:divBdr>
        </w:div>
        <w:div w:id="1776827788">
          <w:marLeft w:val="480"/>
          <w:marRight w:val="0"/>
          <w:marTop w:val="0"/>
          <w:marBottom w:val="0"/>
          <w:divBdr>
            <w:top w:val="none" w:sz="0" w:space="0" w:color="auto"/>
            <w:left w:val="none" w:sz="0" w:space="0" w:color="auto"/>
            <w:bottom w:val="none" w:sz="0" w:space="0" w:color="auto"/>
            <w:right w:val="none" w:sz="0" w:space="0" w:color="auto"/>
          </w:divBdr>
        </w:div>
        <w:div w:id="1077165805">
          <w:marLeft w:val="480"/>
          <w:marRight w:val="0"/>
          <w:marTop w:val="0"/>
          <w:marBottom w:val="0"/>
          <w:divBdr>
            <w:top w:val="none" w:sz="0" w:space="0" w:color="auto"/>
            <w:left w:val="none" w:sz="0" w:space="0" w:color="auto"/>
            <w:bottom w:val="none" w:sz="0" w:space="0" w:color="auto"/>
            <w:right w:val="none" w:sz="0" w:space="0" w:color="auto"/>
          </w:divBdr>
        </w:div>
        <w:div w:id="339697551">
          <w:marLeft w:val="480"/>
          <w:marRight w:val="0"/>
          <w:marTop w:val="0"/>
          <w:marBottom w:val="0"/>
          <w:divBdr>
            <w:top w:val="none" w:sz="0" w:space="0" w:color="auto"/>
            <w:left w:val="none" w:sz="0" w:space="0" w:color="auto"/>
            <w:bottom w:val="none" w:sz="0" w:space="0" w:color="auto"/>
            <w:right w:val="none" w:sz="0" w:space="0" w:color="auto"/>
          </w:divBdr>
        </w:div>
        <w:div w:id="469520301">
          <w:marLeft w:val="480"/>
          <w:marRight w:val="0"/>
          <w:marTop w:val="0"/>
          <w:marBottom w:val="0"/>
          <w:divBdr>
            <w:top w:val="none" w:sz="0" w:space="0" w:color="auto"/>
            <w:left w:val="none" w:sz="0" w:space="0" w:color="auto"/>
            <w:bottom w:val="none" w:sz="0" w:space="0" w:color="auto"/>
            <w:right w:val="none" w:sz="0" w:space="0" w:color="auto"/>
          </w:divBdr>
        </w:div>
        <w:div w:id="1105149575">
          <w:marLeft w:val="480"/>
          <w:marRight w:val="0"/>
          <w:marTop w:val="0"/>
          <w:marBottom w:val="0"/>
          <w:divBdr>
            <w:top w:val="none" w:sz="0" w:space="0" w:color="auto"/>
            <w:left w:val="none" w:sz="0" w:space="0" w:color="auto"/>
            <w:bottom w:val="none" w:sz="0" w:space="0" w:color="auto"/>
            <w:right w:val="none" w:sz="0" w:space="0" w:color="auto"/>
          </w:divBdr>
        </w:div>
        <w:div w:id="1609704398">
          <w:marLeft w:val="480"/>
          <w:marRight w:val="0"/>
          <w:marTop w:val="0"/>
          <w:marBottom w:val="0"/>
          <w:divBdr>
            <w:top w:val="none" w:sz="0" w:space="0" w:color="auto"/>
            <w:left w:val="none" w:sz="0" w:space="0" w:color="auto"/>
            <w:bottom w:val="none" w:sz="0" w:space="0" w:color="auto"/>
            <w:right w:val="none" w:sz="0" w:space="0" w:color="auto"/>
          </w:divBdr>
        </w:div>
        <w:div w:id="945160579">
          <w:marLeft w:val="480"/>
          <w:marRight w:val="0"/>
          <w:marTop w:val="0"/>
          <w:marBottom w:val="0"/>
          <w:divBdr>
            <w:top w:val="none" w:sz="0" w:space="0" w:color="auto"/>
            <w:left w:val="none" w:sz="0" w:space="0" w:color="auto"/>
            <w:bottom w:val="none" w:sz="0" w:space="0" w:color="auto"/>
            <w:right w:val="none" w:sz="0" w:space="0" w:color="auto"/>
          </w:divBdr>
        </w:div>
        <w:div w:id="2140223235">
          <w:marLeft w:val="480"/>
          <w:marRight w:val="0"/>
          <w:marTop w:val="0"/>
          <w:marBottom w:val="0"/>
          <w:divBdr>
            <w:top w:val="none" w:sz="0" w:space="0" w:color="auto"/>
            <w:left w:val="none" w:sz="0" w:space="0" w:color="auto"/>
            <w:bottom w:val="none" w:sz="0" w:space="0" w:color="auto"/>
            <w:right w:val="none" w:sz="0" w:space="0" w:color="auto"/>
          </w:divBdr>
        </w:div>
        <w:div w:id="2110538532">
          <w:marLeft w:val="480"/>
          <w:marRight w:val="0"/>
          <w:marTop w:val="0"/>
          <w:marBottom w:val="0"/>
          <w:divBdr>
            <w:top w:val="none" w:sz="0" w:space="0" w:color="auto"/>
            <w:left w:val="none" w:sz="0" w:space="0" w:color="auto"/>
            <w:bottom w:val="none" w:sz="0" w:space="0" w:color="auto"/>
            <w:right w:val="none" w:sz="0" w:space="0" w:color="auto"/>
          </w:divBdr>
        </w:div>
        <w:div w:id="1705981301">
          <w:marLeft w:val="480"/>
          <w:marRight w:val="0"/>
          <w:marTop w:val="0"/>
          <w:marBottom w:val="0"/>
          <w:divBdr>
            <w:top w:val="none" w:sz="0" w:space="0" w:color="auto"/>
            <w:left w:val="none" w:sz="0" w:space="0" w:color="auto"/>
            <w:bottom w:val="none" w:sz="0" w:space="0" w:color="auto"/>
            <w:right w:val="none" w:sz="0" w:space="0" w:color="auto"/>
          </w:divBdr>
        </w:div>
        <w:div w:id="1463231732">
          <w:marLeft w:val="480"/>
          <w:marRight w:val="0"/>
          <w:marTop w:val="0"/>
          <w:marBottom w:val="0"/>
          <w:divBdr>
            <w:top w:val="none" w:sz="0" w:space="0" w:color="auto"/>
            <w:left w:val="none" w:sz="0" w:space="0" w:color="auto"/>
            <w:bottom w:val="none" w:sz="0" w:space="0" w:color="auto"/>
            <w:right w:val="none" w:sz="0" w:space="0" w:color="auto"/>
          </w:divBdr>
        </w:div>
        <w:div w:id="866403721">
          <w:marLeft w:val="480"/>
          <w:marRight w:val="0"/>
          <w:marTop w:val="0"/>
          <w:marBottom w:val="0"/>
          <w:divBdr>
            <w:top w:val="none" w:sz="0" w:space="0" w:color="auto"/>
            <w:left w:val="none" w:sz="0" w:space="0" w:color="auto"/>
            <w:bottom w:val="none" w:sz="0" w:space="0" w:color="auto"/>
            <w:right w:val="none" w:sz="0" w:space="0" w:color="auto"/>
          </w:divBdr>
        </w:div>
        <w:div w:id="1089931942">
          <w:marLeft w:val="480"/>
          <w:marRight w:val="0"/>
          <w:marTop w:val="0"/>
          <w:marBottom w:val="0"/>
          <w:divBdr>
            <w:top w:val="none" w:sz="0" w:space="0" w:color="auto"/>
            <w:left w:val="none" w:sz="0" w:space="0" w:color="auto"/>
            <w:bottom w:val="none" w:sz="0" w:space="0" w:color="auto"/>
            <w:right w:val="none" w:sz="0" w:space="0" w:color="auto"/>
          </w:divBdr>
        </w:div>
        <w:div w:id="2102600758">
          <w:marLeft w:val="480"/>
          <w:marRight w:val="0"/>
          <w:marTop w:val="0"/>
          <w:marBottom w:val="0"/>
          <w:divBdr>
            <w:top w:val="none" w:sz="0" w:space="0" w:color="auto"/>
            <w:left w:val="none" w:sz="0" w:space="0" w:color="auto"/>
            <w:bottom w:val="none" w:sz="0" w:space="0" w:color="auto"/>
            <w:right w:val="none" w:sz="0" w:space="0" w:color="auto"/>
          </w:divBdr>
        </w:div>
        <w:div w:id="1098408750">
          <w:marLeft w:val="480"/>
          <w:marRight w:val="0"/>
          <w:marTop w:val="0"/>
          <w:marBottom w:val="0"/>
          <w:divBdr>
            <w:top w:val="none" w:sz="0" w:space="0" w:color="auto"/>
            <w:left w:val="none" w:sz="0" w:space="0" w:color="auto"/>
            <w:bottom w:val="none" w:sz="0" w:space="0" w:color="auto"/>
            <w:right w:val="none" w:sz="0" w:space="0" w:color="auto"/>
          </w:divBdr>
        </w:div>
        <w:div w:id="343090433">
          <w:marLeft w:val="480"/>
          <w:marRight w:val="0"/>
          <w:marTop w:val="0"/>
          <w:marBottom w:val="0"/>
          <w:divBdr>
            <w:top w:val="none" w:sz="0" w:space="0" w:color="auto"/>
            <w:left w:val="none" w:sz="0" w:space="0" w:color="auto"/>
            <w:bottom w:val="none" w:sz="0" w:space="0" w:color="auto"/>
            <w:right w:val="none" w:sz="0" w:space="0" w:color="auto"/>
          </w:divBdr>
        </w:div>
        <w:div w:id="421492772">
          <w:marLeft w:val="480"/>
          <w:marRight w:val="0"/>
          <w:marTop w:val="0"/>
          <w:marBottom w:val="0"/>
          <w:divBdr>
            <w:top w:val="none" w:sz="0" w:space="0" w:color="auto"/>
            <w:left w:val="none" w:sz="0" w:space="0" w:color="auto"/>
            <w:bottom w:val="none" w:sz="0" w:space="0" w:color="auto"/>
            <w:right w:val="none" w:sz="0" w:space="0" w:color="auto"/>
          </w:divBdr>
        </w:div>
        <w:div w:id="640042575">
          <w:marLeft w:val="480"/>
          <w:marRight w:val="0"/>
          <w:marTop w:val="0"/>
          <w:marBottom w:val="0"/>
          <w:divBdr>
            <w:top w:val="none" w:sz="0" w:space="0" w:color="auto"/>
            <w:left w:val="none" w:sz="0" w:space="0" w:color="auto"/>
            <w:bottom w:val="none" w:sz="0" w:space="0" w:color="auto"/>
            <w:right w:val="none" w:sz="0" w:space="0" w:color="auto"/>
          </w:divBdr>
        </w:div>
        <w:div w:id="1806501804">
          <w:marLeft w:val="480"/>
          <w:marRight w:val="0"/>
          <w:marTop w:val="0"/>
          <w:marBottom w:val="0"/>
          <w:divBdr>
            <w:top w:val="none" w:sz="0" w:space="0" w:color="auto"/>
            <w:left w:val="none" w:sz="0" w:space="0" w:color="auto"/>
            <w:bottom w:val="none" w:sz="0" w:space="0" w:color="auto"/>
            <w:right w:val="none" w:sz="0" w:space="0" w:color="auto"/>
          </w:divBdr>
        </w:div>
        <w:div w:id="1852865866">
          <w:marLeft w:val="480"/>
          <w:marRight w:val="0"/>
          <w:marTop w:val="0"/>
          <w:marBottom w:val="0"/>
          <w:divBdr>
            <w:top w:val="none" w:sz="0" w:space="0" w:color="auto"/>
            <w:left w:val="none" w:sz="0" w:space="0" w:color="auto"/>
            <w:bottom w:val="none" w:sz="0" w:space="0" w:color="auto"/>
            <w:right w:val="none" w:sz="0" w:space="0" w:color="auto"/>
          </w:divBdr>
        </w:div>
        <w:div w:id="743768288">
          <w:marLeft w:val="480"/>
          <w:marRight w:val="0"/>
          <w:marTop w:val="0"/>
          <w:marBottom w:val="0"/>
          <w:divBdr>
            <w:top w:val="none" w:sz="0" w:space="0" w:color="auto"/>
            <w:left w:val="none" w:sz="0" w:space="0" w:color="auto"/>
            <w:bottom w:val="none" w:sz="0" w:space="0" w:color="auto"/>
            <w:right w:val="none" w:sz="0" w:space="0" w:color="auto"/>
          </w:divBdr>
        </w:div>
        <w:div w:id="589510222">
          <w:marLeft w:val="480"/>
          <w:marRight w:val="0"/>
          <w:marTop w:val="0"/>
          <w:marBottom w:val="0"/>
          <w:divBdr>
            <w:top w:val="none" w:sz="0" w:space="0" w:color="auto"/>
            <w:left w:val="none" w:sz="0" w:space="0" w:color="auto"/>
            <w:bottom w:val="none" w:sz="0" w:space="0" w:color="auto"/>
            <w:right w:val="none" w:sz="0" w:space="0" w:color="auto"/>
          </w:divBdr>
        </w:div>
        <w:div w:id="1906914266">
          <w:marLeft w:val="480"/>
          <w:marRight w:val="0"/>
          <w:marTop w:val="0"/>
          <w:marBottom w:val="0"/>
          <w:divBdr>
            <w:top w:val="none" w:sz="0" w:space="0" w:color="auto"/>
            <w:left w:val="none" w:sz="0" w:space="0" w:color="auto"/>
            <w:bottom w:val="none" w:sz="0" w:space="0" w:color="auto"/>
            <w:right w:val="none" w:sz="0" w:space="0" w:color="auto"/>
          </w:divBdr>
        </w:div>
        <w:div w:id="1524200344">
          <w:marLeft w:val="480"/>
          <w:marRight w:val="0"/>
          <w:marTop w:val="0"/>
          <w:marBottom w:val="0"/>
          <w:divBdr>
            <w:top w:val="none" w:sz="0" w:space="0" w:color="auto"/>
            <w:left w:val="none" w:sz="0" w:space="0" w:color="auto"/>
            <w:bottom w:val="none" w:sz="0" w:space="0" w:color="auto"/>
            <w:right w:val="none" w:sz="0" w:space="0" w:color="auto"/>
          </w:divBdr>
        </w:div>
        <w:div w:id="647633528">
          <w:marLeft w:val="480"/>
          <w:marRight w:val="0"/>
          <w:marTop w:val="0"/>
          <w:marBottom w:val="0"/>
          <w:divBdr>
            <w:top w:val="none" w:sz="0" w:space="0" w:color="auto"/>
            <w:left w:val="none" w:sz="0" w:space="0" w:color="auto"/>
            <w:bottom w:val="none" w:sz="0" w:space="0" w:color="auto"/>
            <w:right w:val="none" w:sz="0" w:space="0" w:color="auto"/>
          </w:divBdr>
        </w:div>
        <w:div w:id="2062053007">
          <w:marLeft w:val="480"/>
          <w:marRight w:val="0"/>
          <w:marTop w:val="0"/>
          <w:marBottom w:val="0"/>
          <w:divBdr>
            <w:top w:val="none" w:sz="0" w:space="0" w:color="auto"/>
            <w:left w:val="none" w:sz="0" w:space="0" w:color="auto"/>
            <w:bottom w:val="none" w:sz="0" w:space="0" w:color="auto"/>
            <w:right w:val="none" w:sz="0" w:space="0" w:color="auto"/>
          </w:divBdr>
        </w:div>
        <w:div w:id="503667806">
          <w:marLeft w:val="480"/>
          <w:marRight w:val="0"/>
          <w:marTop w:val="0"/>
          <w:marBottom w:val="0"/>
          <w:divBdr>
            <w:top w:val="none" w:sz="0" w:space="0" w:color="auto"/>
            <w:left w:val="none" w:sz="0" w:space="0" w:color="auto"/>
            <w:bottom w:val="none" w:sz="0" w:space="0" w:color="auto"/>
            <w:right w:val="none" w:sz="0" w:space="0" w:color="auto"/>
          </w:divBdr>
        </w:div>
        <w:div w:id="809783003">
          <w:marLeft w:val="480"/>
          <w:marRight w:val="0"/>
          <w:marTop w:val="0"/>
          <w:marBottom w:val="0"/>
          <w:divBdr>
            <w:top w:val="none" w:sz="0" w:space="0" w:color="auto"/>
            <w:left w:val="none" w:sz="0" w:space="0" w:color="auto"/>
            <w:bottom w:val="none" w:sz="0" w:space="0" w:color="auto"/>
            <w:right w:val="none" w:sz="0" w:space="0" w:color="auto"/>
          </w:divBdr>
        </w:div>
        <w:div w:id="1468429105">
          <w:marLeft w:val="480"/>
          <w:marRight w:val="0"/>
          <w:marTop w:val="0"/>
          <w:marBottom w:val="0"/>
          <w:divBdr>
            <w:top w:val="none" w:sz="0" w:space="0" w:color="auto"/>
            <w:left w:val="none" w:sz="0" w:space="0" w:color="auto"/>
            <w:bottom w:val="none" w:sz="0" w:space="0" w:color="auto"/>
            <w:right w:val="none" w:sz="0" w:space="0" w:color="auto"/>
          </w:divBdr>
        </w:div>
        <w:div w:id="931013218">
          <w:marLeft w:val="480"/>
          <w:marRight w:val="0"/>
          <w:marTop w:val="0"/>
          <w:marBottom w:val="0"/>
          <w:divBdr>
            <w:top w:val="none" w:sz="0" w:space="0" w:color="auto"/>
            <w:left w:val="none" w:sz="0" w:space="0" w:color="auto"/>
            <w:bottom w:val="none" w:sz="0" w:space="0" w:color="auto"/>
            <w:right w:val="none" w:sz="0" w:space="0" w:color="auto"/>
          </w:divBdr>
        </w:div>
        <w:div w:id="662704621">
          <w:marLeft w:val="480"/>
          <w:marRight w:val="0"/>
          <w:marTop w:val="0"/>
          <w:marBottom w:val="0"/>
          <w:divBdr>
            <w:top w:val="none" w:sz="0" w:space="0" w:color="auto"/>
            <w:left w:val="none" w:sz="0" w:space="0" w:color="auto"/>
            <w:bottom w:val="none" w:sz="0" w:space="0" w:color="auto"/>
            <w:right w:val="none" w:sz="0" w:space="0" w:color="auto"/>
          </w:divBdr>
        </w:div>
        <w:div w:id="1062371240">
          <w:marLeft w:val="480"/>
          <w:marRight w:val="0"/>
          <w:marTop w:val="0"/>
          <w:marBottom w:val="0"/>
          <w:divBdr>
            <w:top w:val="none" w:sz="0" w:space="0" w:color="auto"/>
            <w:left w:val="none" w:sz="0" w:space="0" w:color="auto"/>
            <w:bottom w:val="none" w:sz="0" w:space="0" w:color="auto"/>
            <w:right w:val="none" w:sz="0" w:space="0" w:color="auto"/>
          </w:divBdr>
        </w:div>
        <w:div w:id="64300828">
          <w:marLeft w:val="480"/>
          <w:marRight w:val="0"/>
          <w:marTop w:val="0"/>
          <w:marBottom w:val="0"/>
          <w:divBdr>
            <w:top w:val="none" w:sz="0" w:space="0" w:color="auto"/>
            <w:left w:val="none" w:sz="0" w:space="0" w:color="auto"/>
            <w:bottom w:val="none" w:sz="0" w:space="0" w:color="auto"/>
            <w:right w:val="none" w:sz="0" w:space="0" w:color="auto"/>
          </w:divBdr>
        </w:div>
        <w:div w:id="1628312379">
          <w:marLeft w:val="480"/>
          <w:marRight w:val="0"/>
          <w:marTop w:val="0"/>
          <w:marBottom w:val="0"/>
          <w:divBdr>
            <w:top w:val="none" w:sz="0" w:space="0" w:color="auto"/>
            <w:left w:val="none" w:sz="0" w:space="0" w:color="auto"/>
            <w:bottom w:val="none" w:sz="0" w:space="0" w:color="auto"/>
            <w:right w:val="none" w:sz="0" w:space="0" w:color="auto"/>
          </w:divBdr>
        </w:div>
        <w:div w:id="1393237592">
          <w:marLeft w:val="480"/>
          <w:marRight w:val="0"/>
          <w:marTop w:val="0"/>
          <w:marBottom w:val="0"/>
          <w:divBdr>
            <w:top w:val="none" w:sz="0" w:space="0" w:color="auto"/>
            <w:left w:val="none" w:sz="0" w:space="0" w:color="auto"/>
            <w:bottom w:val="none" w:sz="0" w:space="0" w:color="auto"/>
            <w:right w:val="none" w:sz="0" w:space="0" w:color="auto"/>
          </w:divBdr>
        </w:div>
        <w:div w:id="797456757">
          <w:marLeft w:val="480"/>
          <w:marRight w:val="0"/>
          <w:marTop w:val="0"/>
          <w:marBottom w:val="0"/>
          <w:divBdr>
            <w:top w:val="none" w:sz="0" w:space="0" w:color="auto"/>
            <w:left w:val="none" w:sz="0" w:space="0" w:color="auto"/>
            <w:bottom w:val="none" w:sz="0" w:space="0" w:color="auto"/>
            <w:right w:val="none" w:sz="0" w:space="0" w:color="auto"/>
          </w:divBdr>
        </w:div>
        <w:div w:id="1294210286">
          <w:marLeft w:val="480"/>
          <w:marRight w:val="0"/>
          <w:marTop w:val="0"/>
          <w:marBottom w:val="0"/>
          <w:divBdr>
            <w:top w:val="none" w:sz="0" w:space="0" w:color="auto"/>
            <w:left w:val="none" w:sz="0" w:space="0" w:color="auto"/>
            <w:bottom w:val="none" w:sz="0" w:space="0" w:color="auto"/>
            <w:right w:val="none" w:sz="0" w:space="0" w:color="auto"/>
          </w:divBdr>
        </w:div>
        <w:div w:id="60100265">
          <w:marLeft w:val="480"/>
          <w:marRight w:val="0"/>
          <w:marTop w:val="0"/>
          <w:marBottom w:val="0"/>
          <w:divBdr>
            <w:top w:val="none" w:sz="0" w:space="0" w:color="auto"/>
            <w:left w:val="none" w:sz="0" w:space="0" w:color="auto"/>
            <w:bottom w:val="none" w:sz="0" w:space="0" w:color="auto"/>
            <w:right w:val="none" w:sz="0" w:space="0" w:color="auto"/>
          </w:divBdr>
        </w:div>
        <w:div w:id="1686126751">
          <w:marLeft w:val="480"/>
          <w:marRight w:val="0"/>
          <w:marTop w:val="0"/>
          <w:marBottom w:val="0"/>
          <w:divBdr>
            <w:top w:val="none" w:sz="0" w:space="0" w:color="auto"/>
            <w:left w:val="none" w:sz="0" w:space="0" w:color="auto"/>
            <w:bottom w:val="none" w:sz="0" w:space="0" w:color="auto"/>
            <w:right w:val="none" w:sz="0" w:space="0" w:color="auto"/>
          </w:divBdr>
        </w:div>
        <w:div w:id="688678097">
          <w:marLeft w:val="480"/>
          <w:marRight w:val="0"/>
          <w:marTop w:val="0"/>
          <w:marBottom w:val="0"/>
          <w:divBdr>
            <w:top w:val="none" w:sz="0" w:space="0" w:color="auto"/>
            <w:left w:val="none" w:sz="0" w:space="0" w:color="auto"/>
            <w:bottom w:val="none" w:sz="0" w:space="0" w:color="auto"/>
            <w:right w:val="none" w:sz="0" w:space="0" w:color="auto"/>
          </w:divBdr>
        </w:div>
        <w:div w:id="1385373289">
          <w:marLeft w:val="480"/>
          <w:marRight w:val="0"/>
          <w:marTop w:val="0"/>
          <w:marBottom w:val="0"/>
          <w:divBdr>
            <w:top w:val="none" w:sz="0" w:space="0" w:color="auto"/>
            <w:left w:val="none" w:sz="0" w:space="0" w:color="auto"/>
            <w:bottom w:val="none" w:sz="0" w:space="0" w:color="auto"/>
            <w:right w:val="none" w:sz="0" w:space="0" w:color="auto"/>
          </w:divBdr>
        </w:div>
        <w:div w:id="950286597">
          <w:marLeft w:val="480"/>
          <w:marRight w:val="0"/>
          <w:marTop w:val="0"/>
          <w:marBottom w:val="0"/>
          <w:divBdr>
            <w:top w:val="none" w:sz="0" w:space="0" w:color="auto"/>
            <w:left w:val="none" w:sz="0" w:space="0" w:color="auto"/>
            <w:bottom w:val="none" w:sz="0" w:space="0" w:color="auto"/>
            <w:right w:val="none" w:sz="0" w:space="0" w:color="auto"/>
          </w:divBdr>
        </w:div>
        <w:div w:id="93288005">
          <w:marLeft w:val="480"/>
          <w:marRight w:val="0"/>
          <w:marTop w:val="0"/>
          <w:marBottom w:val="0"/>
          <w:divBdr>
            <w:top w:val="none" w:sz="0" w:space="0" w:color="auto"/>
            <w:left w:val="none" w:sz="0" w:space="0" w:color="auto"/>
            <w:bottom w:val="none" w:sz="0" w:space="0" w:color="auto"/>
            <w:right w:val="none" w:sz="0" w:space="0" w:color="auto"/>
          </w:divBdr>
        </w:div>
        <w:div w:id="1902406366">
          <w:marLeft w:val="480"/>
          <w:marRight w:val="0"/>
          <w:marTop w:val="0"/>
          <w:marBottom w:val="0"/>
          <w:divBdr>
            <w:top w:val="none" w:sz="0" w:space="0" w:color="auto"/>
            <w:left w:val="none" w:sz="0" w:space="0" w:color="auto"/>
            <w:bottom w:val="none" w:sz="0" w:space="0" w:color="auto"/>
            <w:right w:val="none" w:sz="0" w:space="0" w:color="auto"/>
          </w:divBdr>
        </w:div>
        <w:div w:id="2146460162">
          <w:marLeft w:val="480"/>
          <w:marRight w:val="0"/>
          <w:marTop w:val="0"/>
          <w:marBottom w:val="0"/>
          <w:divBdr>
            <w:top w:val="none" w:sz="0" w:space="0" w:color="auto"/>
            <w:left w:val="none" w:sz="0" w:space="0" w:color="auto"/>
            <w:bottom w:val="none" w:sz="0" w:space="0" w:color="auto"/>
            <w:right w:val="none" w:sz="0" w:space="0" w:color="auto"/>
          </w:divBdr>
        </w:div>
        <w:div w:id="460459001">
          <w:marLeft w:val="480"/>
          <w:marRight w:val="0"/>
          <w:marTop w:val="0"/>
          <w:marBottom w:val="0"/>
          <w:divBdr>
            <w:top w:val="none" w:sz="0" w:space="0" w:color="auto"/>
            <w:left w:val="none" w:sz="0" w:space="0" w:color="auto"/>
            <w:bottom w:val="none" w:sz="0" w:space="0" w:color="auto"/>
            <w:right w:val="none" w:sz="0" w:space="0" w:color="auto"/>
          </w:divBdr>
        </w:div>
        <w:div w:id="1487553190">
          <w:marLeft w:val="480"/>
          <w:marRight w:val="0"/>
          <w:marTop w:val="0"/>
          <w:marBottom w:val="0"/>
          <w:divBdr>
            <w:top w:val="none" w:sz="0" w:space="0" w:color="auto"/>
            <w:left w:val="none" w:sz="0" w:space="0" w:color="auto"/>
            <w:bottom w:val="none" w:sz="0" w:space="0" w:color="auto"/>
            <w:right w:val="none" w:sz="0" w:space="0" w:color="auto"/>
          </w:divBdr>
        </w:div>
        <w:div w:id="6249306">
          <w:marLeft w:val="480"/>
          <w:marRight w:val="0"/>
          <w:marTop w:val="0"/>
          <w:marBottom w:val="0"/>
          <w:divBdr>
            <w:top w:val="none" w:sz="0" w:space="0" w:color="auto"/>
            <w:left w:val="none" w:sz="0" w:space="0" w:color="auto"/>
            <w:bottom w:val="none" w:sz="0" w:space="0" w:color="auto"/>
            <w:right w:val="none" w:sz="0" w:space="0" w:color="auto"/>
          </w:divBdr>
        </w:div>
        <w:div w:id="1059019264">
          <w:marLeft w:val="480"/>
          <w:marRight w:val="0"/>
          <w:marTop w:val="0"/>
          <w:marBottom w:val="0"/>
          <w:divBdr>
            <w:top w:val="none" w:sz="0" w:space="0" w:color="auto"/>
            <w:left w:val="none" w:sz="0" w:space="0" w:color="auto"/>
            <w:bottom w:val="none" w:sz="0" w:space="0" w:color="auto"/>
            <w:right w:val="none" w:sz="0" w:space="0" w:color="auto"/>
          </w:divBdr>
        </w:div>
        <w:div w:id="1452166098">
          <w:marLeft w:val="480"/>
          <w:marRight w:val="0"/>
          <w:marTop w:val="0"/>
          <w:marBottom w:val="0"/>
          <w:divBdr>
            <w:top w:val="none" w:sz="0" w:space="0" w:color="auto"/>
            <w:left w:val="none" w:sz="0" w:space="0" w:color="auto"/>
            <w:bottom w:val="none" w:sz="0" w:space="0" w:color="auto"/>
            <w:right w:val="none" w:sz="0" w:space="0" w:color="auto"/>
          </w:divBdr>
        </w:div>
        <w:div w:id="1589532883">
          <w:marLeft w:val="480"/>
          <w:marRight w:val="0"/>
          <w:marTop w:val="0"/>
          <w:marBottom w:val="0"/>
          <w:divBdr>
            <w:top w:val="none" w:sz="0" w:space="0" w:color="auto"/>
            <w:left w:val="none" w:sz="0" w:space="0" w:color="auto"/>
            <w:bottom w:val="none" w:sz="0" w:space="0" w:color="auto"/>
            <w:right w:val="none" w:sz="0" w:space="0" w:color="auto"/>
          </w:divBdr>
        </w:div>
        <w:div w:id="797993626">
          <w:marLeft w:val="480"/>
          <w:marRight w:val="0"/>
          <w:marTop w:val="0"/>
          <w:marBottom w:val="0"/>
          <w:divBdr>
            <w:top w:val="none" w:sz="0" w:space="0" w:color="auto"/>
            <w:left w:val="none" w:sz="0" w:space="0" w:color="auto"/>
            <w:bottom w:val="none" w:sz="0" w:space="0" w:color="auto"/>
            <w:right w:val="none" w:sz="0" w:space="0" w:color="auto"/>
          </w:divBdr>
        </w:div>
        <w:div w:id="917209015">
          <w:marLeft w:val="480"/>
          <w:marRight w:val="0"/>
          <w:marTop w:val="0"/>
          <w:marBottom w:val="0"/>
          <w:divBdr>
            <w:top w:val="none" w:sz="0" w:space="0" w:color="auto"/>
            <w:left w:val="none" w:sz="0" w:space="0" w:color="auto"/>
            <w:bottom w:val="none" w:sz="0" w:space="0" w:color="auto"/>
            <w:right w:val="none" w:sz="0" w:space="0" w:color="auto"/>
          </w:divBdr>
        </w:div>
        <w:div w:id="1346444844">
          <w:marLeft w:val="480"/>
          <w:marRight w:val="0"/>
          <w:marTop w:val="0"/>
          <w:marBottom w:val="0"/>
          <w:divBdr>
            <w:top w:val="none" w:sz="0" w:space="0" w:color="auto"/>
            <w:left w:val="none" w:sz="0" w:space="0" w:color="auto"/>
            <w:bottom w:val="none" w:sz="0" w:space="0" w:color="auto"/>
            <w:right w:val="none" w:sz="0" w:space="0" w:color="auto"/>
          </w:divBdr>
        </w:div>
        <w:div w:id="2097051692">
          <w:marLeft w:val="480"/>
          <w:marRight w:val="0"/>
          <w:marTop w:val="0"/>
          <w:marBottom w:val="0"/>
          <w:divBdr>
            <w:top w:val="none" w:sz="0" w:space="0" w:color="auto"/>
            <w:left w:val="none" w:sz="0" w:space="0" w:color="auto"/>
            <w:bottom w:val="none" w:sz="0" w:space="0" w:color="auto"/>
            <w:right w:val="none" w:sz="0" w:space="0" w:color="auto"/>
          </w:divBdr>
        </w:div>
        <w:div w:id="1735469154">
          <w:marLeft w:val="480"/>
          <w:marRight w:val="0"/>
          <w:marTop w:val="0"/>
          <w:marBottom w:val="0"/>
          <w:divBdr>
            <w:top w:val="none" w:sz="0" w:space="0" w:color="auto"/>
            <w:left w:val="none" w:sz="0" w:space="0" w:color="auto"/>
            <w:bottom w:val="none" w:sz="0" w:space="0" w:color="auto"/>
            <w:right w:val="none" w:sz="0" w:space="0" w:color="auto"/>
          </w:divBdr>
        </w:div>
        <w:div w:id="1140877362">
          <w:marLeft w:val="480"/>
          <w:marRight w:val="0"/>
          <w:marTop w:val="0"/>
          <w:marBottom w:val="0"/>
          <w:divBdr>
            <w:top w:val="none" w:sz="0" w:space="0" w:color="auto"/>
            <w:left w:val="none" w:sz="0" w:space="0" w:color="auto"/>
            <w:bottom w:val="none" w:sz="0" w:space="0" w:color="auto"/>
            <w:right w:val="none" w:sz="0" w:space="0" w:color="auto"/>
          </w:divBdr>
        </w:div>
        <w:div w:id="1994525975">
          <w:marLeft w:val="480"/>
          <w:marRight w:val="0"/>
          <w:marTop w:val="0"/>
          <w:marBottom w:val="0"/>
          <w:divBdr>
            <w:top w:val="none" w:sz="0" w:space="0" w:color="auto"/>
            <w:left w:val="none" w:sz="0" w:space="0" w:color="auto"/>
            <w:bottom w:val="none" w:sz="0" w:space="0" w:color="auto"/>
            <w:right w:val="none" w:sz="0" w:space="0" w:color="auto"/>
          </w:divBdr>
        </w:div>
        <w:div w:id="997852334">
          <w:marLeft w:val="480"/>
          <w:marRight w:val="0"/>
          <w:marTop w:val="0"/>
          <w:marBottom w:val="0"/>
          <w:divBdr>
            <w:top w:val="none" w:sz="0" w:space="0" w:color="auto"/>
            <w:left w:val="none" w:sz="0" w:space="0" w:color="auto"/>
            <w:bottom w:val="none" w:sz="0" w:space="0" w:color="auto"/>
            <w:right w:val="none" w:sz="0" w:space="0" w:color="auto"/>
          </w:divBdr>
        </w:div>
        <w:div w:id="532572811">
          <w:marLeft w:val="480"/>
          <w:marRight w:val="0"/>
          <w:marTop w:val="0"/>
          <w:marBottom w:val="0"/>
          <w:divBdr>
            <w:top w:val="none" w:sz="0" w:space="0" w:color="auto"/>
            <w:left w:val="none" w:sz="0" w:space="0" w:color="auto"/>
            <w:bottom w:val="none" w:sz="0" w:space="0" w:color="auto"/>
            <w:right w:val="none" w:sz="0" w:space="0" w:color="auto"/>
          </w:divBdr>
        </w:div>
        <w:div w:id="1907455515">
          <w:marLeft w:val="480"/>
          <w:marRight w:val="0"/>
          <w:marTop w:val="0"/>
          <w:marBottom w:val="0"/>
          <w:divBdr>
            <w:top w:val="none" w:sz="0" w:space="0" w:color="auto"/>
            <w:left w:val="none" w:sz="0" w:space="0" w:color="auto"/>
            <w:bottom w:val="none" w:sz="0" w:space="0" w:color="auto"/>
            <w:right w:val="none" w:sz="0" w:space="0" w:color="auto"/>
          </w:divBdr>
        </w:div>
        <w:div w:id="257061643">
          <w:marLeft w:val="480"/>
          <w:marRight w:val="0"/>
          <w:marTop w:val="0"/>
          <w:marBottom w:val="0"/>
          <w:divBdr>
            <w:top w:val="none" w:sz="0" w:space="0" w:color="auto"/>
            <w:left w:val="none" w:sz="0" w:space="0" w:color="auto"/>
            <w:bottom w:val="none" w:sz="0" w:space="0" w:color="auto"/>
            <w:right w:val="none" w:sz="0" w:space="0" w:color="auto"/>
          </w:divBdr>
        </w:div>
        <w:div w:id="568613533">
          <w:marLeft w:val="480"/>
          <w:marRight w:val="0"/>
          <w:marTop w:val="0"/>
          <w:marBottom w:val="0"/>
          <w:divBdr>
            <w:top w:val="none" w:sz="0" w:space="0" w:color="auto"/>
            <w:left w:val="none" w:sz="0" w:space="0" w:color="auto"/>
            <w:bottom w:val="none" w:sz="0" w:space="0" w:color="auto"/>
            <w:right w:val="none" w:sz="0" w:space="0" w:color="auto"/>
          </w:divBdr>
        </w:div>
        <w:div w:id="1401056484">
          <w:marLeft w:val="480"/>
          <w:marRight w:val="0"/>
          <w:marTop w:val="0"/>
          <w:marBottom w:val="0"/>
          <w:divBdr>
            <w:top w:val="none" w:sz="0" w:space="0" w:color="auto"/>
            <w:left w:val="none" w:sz="0" w:space="0" w:color="auto"/>
            <w:bottom w:val="none" w:sz="0" w:space="0" w:color="auto"/>
            <w:right w:val="none" w:sz="0" w:space="0" w:color="auto"/>
          </w:divBdr>
        </w:div>
      </w:divsChild>
    </w:div>
    <w:div w:id="225798810">
      <w:bodyDiv w:val="1"/>
      <w:marLeft w:val="0"/>
      <w:marRight w:val="0"/>
      <w:marTop w:val="0"/>
      <w:marBottom w:val="0"/>
      <w:divBdr>
        <w:top w:val="none" w:sz="0" w:space="0" w:color="auto"/>
        <w:left w:val="none" w:sz="0" w:space="0" w:color="auto"/>
        <w:bottom w:val="none" w:sz="0" w:space="0" w:color="auto"/>
        <w:right w:val="none" w:sz="0" w:space="0" w:color="auto"/>
      </w:divBdr>
      <w:divsChild>
        <w:div w:id="446002508">
          <w:marLeft w:val="0"/>
          <w:marRight w:val="0"/>
          <w:marTop w:val="0"/>
          <w:marBottom w:val="0"/>
          <w:divBdr>
            <w:top w:val="none" w:sz="0" w:space="0" w:color="auto"/>
            <w:left w:val="none" w:sz="0" w:space="0" w:color="auto"/>
            <w:bottom w:val="none" w:sz="0" w:space="0" w:color="auto"/>
            <w:right w:val="none" w:sz="0" w:space="0" w:color="auto"/>
          </w:divBdr>
          <w:divsChild>
            <w:div w:id="699164196">
              <w:marLeft w:val="0"/>
              <w:marRight w:val="0"/>
              <w:marTop w:val="0"/>
              <w:marBottom w:val="0"/>
              <w:divBdr>
                <w:top w:val="none" w:sz="0" w:space="0" w:color="auto"/>
                <w:left w:val="none" w:sz="0" w:space="0" w:color="auto"/>
                <w:bottom w:val="none" w:sz="0" w:space="0" w:color="auto"/>
                <w:right w:val="none" w:sz="0" w:space="0" w:color="auto"/>
              </w:divBdr>
              <w:divsChild>
                <w:div w:id="640623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205983">
      <w:bodyDiv w:val="1"/>
      <w:marLeft w:val="0"/>
      <w:marRight w:val="0"/>
      <w:marTop w:val="0"/>
      <w:marBottom w:val="0"/>
      <w:divBdr>
        <w:top w:val="none" w:sz="0" w:space="0" w:color="auto"/>
        <w:left w:val="none" w:sz="0" w:space="0" w:color="auto"/>
        <w:bottom w:val="none" w:sz="0" w:space="0" w:color="auto"/>
        <w:right w:val="none" w:sz="0" w:space="0" w:color="auto"/>
      </w:divBdr>
      <w:divsChild>
        <w:div w:id="1141000627">
          <w:marLeft w:val="480"/>
          <w:marRight w:val="0"/>
          <w:marTop w:val="0"/>
          <w:marBottom w:val="0"/>
          <w:divBdr>
            <w:top w:val="none" w:sz="0" w:space="0" w:color="auto"/>
            <w:left w:val="none" w:sz="0" w:space="0" w:color="auto"/>
            <w:bottom w:val="none" w:sz="0" w:space="0" w:color="auto"/>
            <w:right w:val="none" w:sz="0" w:space="0" w:color="auto"/>
          </w:divBdr>
        </w:div>
        <w:div w:id="1993363582">
          <w:marLeft w:val="480"/>
          <w:marRight w:val="0"/>
          <w:marTop w:val="0"/>
          <w:marBottom w:val="0"/>
          <w:divBdr>
            <w:top w:val="none" w:sz="0" w:space="0" w:color="auto"/>
            <w:left w:val="none" w:sz="0" w:space="0" w:color="auto"/>
            <w:bottom w:val="none" w:sz="0" w:space="0" w:color="auto"/>
            <w:right w:val="none" w:sz="0" w:space="0" w:color="auto"/>
          </w:divBdr>
        </w:div>
        <w:div w:id="29958357">
          <w:marLeft w:val="480"/>
          <w:marRight w:val="0"/>
          <w:marTop w:val="0"/>
          <w:marBottom w:val="0"/>
          <w:divBdr>
            <w:top w:val="none" w:sz="0" w:space="0" w:color="auto"/>
            <w:left w:val="none" w:sz="0" w:space="0" w:color="auto"/>
            <w:bottom w:val="none" w:sz="0" w:space="0" w:color="auto"/>
            <w:right w:val="none" w:sz="0" w:space="0" w:color="auto"/>
          </w:divBdr>
        </w:div>
        <w:div w:id="378627219">
          <w:marLeft w:val="480"/>
          <w:marRight w:val="0"/>
          <w:marTop w:val="0"/>
          <w:marBottom w:val="0"/>
          <w:divBdr>
            <w:top w:val="none" w:sz="0" w:space="0" w:color="auto"/>
            <w:left w:val="none" w:sz="0" w:space="0" w:color="auto"/>
            <w:bottom w:val="none" w:sz="0" w:space="0" w:color="auto"/>
            <w:right w:val="none" w:sz="0" w:space="0" w:color="auto"/>
          </w:divBdr>
        </w:div>
        <w:div w:id="297808121">
          <w:marLeft w:val="480"/>
          <w:marRight w:val="0"/>
          <w:marTop w:val="0"/>
          <w:marBottom w:val="0"/>
          <w:divBdr>
            <w:top w:val="none" w:sz="0" w:space="0" w:color="auto"/>
            <w:left w:val="none" w:sz="0" w:space="0" w:color="auto"/>
            <w:bottom w:val="none" w:sz="0" w:space="0" w:color="auto"/>
            <w:right w:val="none" w:sz="0" w:space="0" w:color="auto"/>
          </w:divBdr>
        </w:div>
        <w:div w:id="1631858382">
          <w:marLeft w:val="480"/>
          <w:marRight w:val="0"/>
          <w:marTop w:val="0"/>
          <w:marBottom w:val="0"/>
          <w:divBdr>
            <w:top w:val="none" w:sz="0" w:space="0" w:color="auto"/>
            <w:left w:val="none" w:sz="0" w:space="0" w:color="auto"/>
            <w:bottom w:val="none" w:sz="0" w:space="0" w:color="auto"/>
            <w:right w:val="none" w:sz="0" w:space="0" w:color="auto"/>
          </w:divBdr>
        </w:div>
        <w:div w:id="744691509">
          <w:marLeft w:val="480"/>
          <w:marRight w:val="0"/>
          <w:marTop w:val="0"/>
          <w:marBottom w:val="0"/>
          <w:divBdr>
            <w:top w:val="none" w:sz="0" w:space="0" w:color="auto"/>
            <w:left w:val="none" w:sz="0" w:space="0" w:color="auto"/>
            <w:bottom w:val="none" w:sz="0" w:space="0" w:color="auto"/>
            <w:right w:val="none" w:sz="0" w:space="0" w:color="auto"/>
          </w:divBdr>
        </w:div>
        <w:div w:id="1785534693">
          <w:marLeft w:val="480"/>
          <w:marRight w:val="0"/>
          <w:marTop w:val="0"/>
          <w:marBottom w:val="0"/>
          <w:divBdr>
            <w:top w:val="none" w:sz="0" w:space="0" w:color="auto"/>
            <w:left w:val="none" w:sz="0" w:space="0" w:color="auto"/>
            <w:bottom w:val="none" w:sz="0" w:space="0" w:color="auto"/>
            <w:right w:val="none" w:sz="0" w:space="0" w:color="auto"/>
          </w:divBdr>
        </w:div>
        <w:div w:id="252059219">
          <w:marLeft w:val="480"/>
          <w:marRight w:val="0"/>
          <w:marTop w:val="0"/>
          <w:marBottom w:val="0"/>
          <w:divBdr>
            <w:top w:val="none" w:sz="0" w:space="0" w:color="auto"/>
            <w:left w:val="none" w:sz="0" w:space="0" w:color="auto"/>
            <w:bottom w:val="none" w:sz="0" w:space="0" w:color="auto"/>
            <w:right w:val="none" w:sz="0" w:space="0" w:color="auto"/>
          </w:divBdr>
        </w:div>
        <w:div w:id="1706519182">
          <w:marLeft w:val="480"/>
          <w:marRight w:val="0"/>
          <w:marTop w:val="0"/>
          <w:marBottom w:val="0"/>
          <w:divBdr>
            <w:top w:val="none" w:sz="0" w:space="0" w:color="auto"/>
            <w:left w:val="none" w:sz="0" w:space="0" w:color="auto"/>
            <w:bottom w:val="none" w:sz="0" w:space="0" w:color="auto"/>
            <w:right w:val="none" w:sz="0" w:space="0" w:color="auto"/>
          </w:divBdr>
        </w:div>
        <w:div w:id="2099865793">
          <w:marLeft w:val="480"/>
          <w:marRight w:val="0"/>
          <w:marTop w:val="0"/>
          <w:marBottom w:val="0"/>
          <w:divBdr>
            <w:top w:val="none" w:sz="0" w:space="0" w:color="auto"/>
            <w:left w:val="none" w:sz="0" w:space="0" w:color="auto"/>
            <w:bottom w:val="none" w:sz="0" w:space="0" w:color="auto"/>
            <w:right w:val="none" w:sz="0" w:space="0" w:color="auto"/>
          </w:divBdr>
        </w:div>
        <w:div w:id="1211303424">
          <w:marLeft w:val="480"/>
          <w:marRight w:val="0"/>
          <w:marTop w:val="0"/>
          <w:marBottom w:val="0"/>
          <w:divBdr>
            <w:top w:val="none" w:sz="0" w:space="0" w:color="auto"/>
            <w:left w:val="none" w:sz="0" w:space="0" w:color="auto"/>
            <w:bottom w:val="none" w:sz="0" w:space="0" w:color="auto"/>
            <w:right w:val="none" w:sz="0" w:space="0" w:color="auto"/>
          </w:divBdr>
        </w:div>
        <w:div w:id="706761220">
          <w:marLeft w:val="480"/>
          <w:marRight w:val="0"/>
          <w:marTop w:val="0"/>
          <w:marBottom w:val="0"/>
          <w:divBdr>
            <w:top w:val="none" w:sz="0" w:space="0" w:color="auto"/>
            <w:left w:val="none" w:sz="0" w:space="0" w:color="auto"/>
            <w:bottom w:val="none" w:sz="0" w:space="0" w:color="auto"/>
            <w:right w:val="none" w:sz="0" w:space="0" w:color="auto"/>
          </w:divBdr>
        </w:div>
        <w:div w:id="1934320568">
          <w:marLeft w:val="480"/>
          <w:marRight w:val="0"/>
          <w:marTop w:val="0"/>
          <w:marBottom w:val="0"/>
          <w:divBdr>
            <w:top w:val="none" w:sz="0" w:space="0" w:color="auto"/>
            <w:left w:val="none" w:sz="0" w:space="0" w:color="auto"/>
            <w:bottom w:val="none" w:sz="0" w:space="0" w:color="auto"/>
            <w:right w:val="none" w:sz="0" w:space="0" w:color="auto"/>
          </w:divBdr>
        </w:div>
        <w:div w:id="709762829">
          <w:marLeft w:val="480"/>
          <w:marRight w:val="0"/>
          <w:marTop w:val="0"/>
          <w:marBottom w:val="0"/>
          <w:divBdr>
            <w:top w:val="none" w:sz="0" w:space="0" w:color="auto"/>
            <w:left w:val="none" w:sz="0" w:space="0" w:color="auto"/>
            <w:bottom w:val="none" w:sz="0" w:space="0" w:color="auto"/>
            <w:right w:val="none" w:sz="0" w:space="0" w:color="auto"/>
          </w:divBdr>
        </w:div>
        <w:div w:id="1396735182">
          <w:marLeft w:val="480"/>
          <w:marRight w:val="0"/>
          <w:marTop w:val="0"/>
          <w:marBottom w:val="0"/>
          <w:divBdr>
            <w:top w:val="none" w:sz="0" w:space="0" w:color="auto"/>
            <w:left w:val="none" w:sz="0" w:space="0" w:color="auto"/>
            <w:bottom w:val="none" w:sz="0" w:space="0" w:color="auto"/>
            <w:right w:val="none" w:sz="0" w:space="0" w:color="auto"/>
          </w:divBdr>
        </w:div>
        <w:div w:id="249628164">
          <w:marLeft w:val="480"/>
          <w:marRight w:val="0"/>
          <w:marTop w:val="0"/>
          <w:marBottom w:val="0"/>
          <w:divBdr>
            <w:top w:val="none" w:sz="0" w:space="0" w:color="auto"/>
            <w:left w:val="none" w:sz="0" w:space="0" w:color="auto"/>
            <w:bottom w:val="none" w:sz="0" w:space="0" w:color="auto"/>
            <w:right w:val="none" w:sz="0" w:space="0" w:color="auto"/>
          </w:divBdr>
        </w:div>
        <w:div w:id="1206672684">
          <w:marLeft w:val="480"/>
          <w:marRight w:val="0"/>
          <w:marTop w:val="0"/>
          <w:marBottom w:val="0"/>
          <w:divBdr>
            <w:top w:val="none" w:sz="0" w:space="0" w:color="auto"/>
            <w:left w:val="none" w:sz="0" w:space="0" w:color="auto"/>
            <w:bottom w:val="none" w:sz="0" w:space="0" w:color="auto"/>
            <w:right w:val="none" w:sz="0" w:space="0" w:color="auto"/>
          </w:divBdr>
        </w:div>
        <w:div w:id="90395449">
          <w:marLeft w:val="480"/>
          <w:marRight w:val="0"/>
          <w:marTop w:val="0"/>
          <w:marBottom w:val="0"/>
          <w:divBdr>
            <w:top w:val="none" w:sz="0" w:space="0" w:color="auto"/>
            <w:left w:val="none" w:sz="0" w:space="0" w:color="auto"/>
            <w:bottom w:val="none" w:sz="0" w:space="0" w:color="auto"/>
            <w:right w:val="none" w:sz="0" w:space="0" w:color="auto"/>
          </w:divBdr>
        </w:div>
        <w:div w:id="1243295277">
          <w:marLeft w:val="480"/>
          <w:marRight w:val="0"/>
          <w:marTop w:val="0"/>
          <w:marBottom w:val="0"/>
          <w:divBdr>
            <w:top w:val="none" w:sz="0" w:space="0" w:color="auto"/>
            <w:left w:val="none" w:sz="0" w:space="0" w:color="auto"/>
            <w:bottom w:val="none" w:sz="0" w:space="0" w:color="auto"/>
            <w:right w:val="none" w:sz="0" w:space="0" w:color="auto"/>
          </w:divBdr>
        </w:div>
        <w:div w:id="103770859">
          <w:marLeft w:val="480"/>
          <w:marRight w:val="0"/>
          <w:marTop w:val="0"/>
          <w:marBottom w:val="0"/>
          <w:divBdr>
            <w:top w:val="none" w:sz="0" w:space="0" w:color="auto"/>
            <w:left w:val="none" w:sz="0" w:space="0" w:color="auto"/>
            <w:bottom w:val="none" w:sz="0" w:space="0" w:color="auto"/>
            <w:right w:val="none" w:sz="0" w:space="0" w:color="auto"/>
          </w:divBdr>
        </w:div>
        <w:div w:id="1310330541">
          <w:marLeft w:val="480"/>
          <w:marRight w:val="0"/>
          <w:marTop w:val="0"/>
          <w:marBottom w:val="0"/>
          <w:divBdr>
            <w:top w:val="none" w:sz="0" w:space="0" w:color="auto"/>
            <w:left w:val="none" w:sz="0" w:space="0" w:color="auto"/>
            <w:bottom w:val="none" w:sz="0" w:space="0" w:color="auto"/>
            <w:right w:val="none" w:sz="0" w:space="0" w:color="auto"/>
          </w:divBdr>
        </w:div>
        <w:div w:id="2083212559">
          <w:marLeft w:val="480"/>
          <w:marRight w:val="0"/>
          <w:marTop w:val="0"/>
          <w:marBottom w:val="0"/>
          <w:divBdr>
            <w:top w:val="none" w:sz="0" w:space="0" w:color="auto"/>
            <w:left w:val="none" w:sz="0" w:space="0" w:color="auto"/>
            <w:bottom w:val="none" w:sz="0" w:space="0" w:color="auto"/>
            <w:right w:val="none" w:sz="0" w:space="0" w:color="auto"/>
          </w:divBdr>
        </w:div>
        <w:div w:id="1626422394">
          <w:marLeft w:val="480"/>
          <w:marRight w:val="0"/>
          <w:marTop w:val="0"/>
          <w:marBottom w:val="0"/>
          <w:divBdr>
            <w:top w:val="none" w:sz="0" w:space="0" w:color="auto"/>
            <w:left w:val="none" w:sz="0" w:space="0" w:color="auto"/>
            <w:bottom w:val="none" w:sz="0" w:space="0" w:color="auto"/>
            <w:right w:val="none" w:sz="0" w:space="0" w:color="auto"/>
          </w:divBdr>
        </w:div>
        <w:div w:id="536628555">
          <w:marLeft w:val="480"/>
          <w:marRight w:val="0"/>
          <w:marTop w:val="0"/>
          <w:marBottom w:val="0"/>
          <w:divBdr>
            <w:top w:val="none" w:sz="0" w:space="0" w:color="auto"/>
            <w:left w:val="none" w:sz="0" w:space="0" w:color="auto"/>
            <w:bottom w:val="none" w:sz="0" w:space="0" w:color="auto"/>
            <w:right w:val="none" w:sz="0" w:space="0" w:color="auto"/>
          </w:divBdr>
        </w:div>
        <w:div w:id="1262567174">
          <w:marLeft w:val="480"/>
          <w:marRight w:val="0"/>
          <w:marTop w:val="0"/>
          <w:marBottom w:val="0"/>
          <w:divBdr>
            <w:top w:val="none" w:sz="0" w:space="0" w:color="auto"/>
            <w:left w:val="none" w:sz="0" w:space="0" w:color="auto"/>
            <w:bottom w:val="none" w:sz="0" w:space="0" w:color="auto"/>
            <w:right w:val="none" w:sz="0" w:space="0" w:color="auto"/>
          </w:divBdr>
        </w:div>
        <w:div w:id="1814635108">
          <w:marLeft w:val="480"/>
          <w:marRight w:val="0"/>
          <w:marTop w:val="0"/>
          <w:marBottom w:val="0"/>
          <w:divBdr>
            <w:top w:val="none" w:sz="0" w:space="0" w:color="auto"/>
            <w:left w:val="none" w:sz="0" w:space="0" w:color="auto"/>
            <w:bottom w:val="none" w:sz="0" w:space="0" w:color="auto"/>
            <w:right w:val="none" w:sz="0" w:space="0" w:color="auto"/>
          </w:divBdr>
        </w:div>
        <w:div w:id="1974603180">
          <w:marLeft w:val="480"/>
          <w:marRight w:val="0"/>
          <w:marTop w:val="0"/>
          <w:marBottom w:val="0"/>
          <w:divBdr>
            <w:top w:val="none" w:sz="0" w:space="0" w:color="auto"/>
            <w:left w:val="none" w:sz="0" w:space="0" w:color="auto"/>
            <w:bottom w:val="none" w:sz="0" w:space="0" w:color="auto"/>
            <w:right w:val="none" w:sz="0" w:space="0" w:color="auto"/>
          </w:divBdr>
        </w:div>
        <w:div w:id="468059476">
          <w:marLeft w:val="480"/>
          <w:marRight w:val="0"/>
          <w:marTop w:val="0"/>
          <w:marBottom w:val="0"/>
          <w:divBdr>
            <w:top w:val="none" w:sz="0" w:space="0" w:color="auto"/>
            <w:left w:val="none" w:sz="0" w:space="0" w:color="auto"/>
            <w:bottom w:val="none" w:sz="0" w:space="0" w:color="auto"/>
            <w:right w:val="none" w:sz="0" w:space="0" w:color="auto"/>
          </w:divBdr>
        </w:div>
        <w:div w:id="1632782450">
          <w:marLeft w:val="480"/>
          <w:marRight w:val="0"/>
          <w:marTop w:val="0"/>
          <w:marBottom w:val="0"/>
          <w:divBdr>
            <w:top w:val="none" w:sz="0" w:space="0" w:color="auto"/>
            <w:left w:val="none" w:sz="0" w:space="0" w:color="auto"/>
            <w:bottom w:val="none" w:sz="0" w:space="0" w:color="auto"/>
            <w:right w:val="none" w:sz="0" w:space="0" w:color="auto"/>
          </w:divBdr>
        </w:div>
        <w:div w:id="1530531578">
          <w:marLeft w:val="480"/>
          <w:marRight w:val="0"/>
          <w:marTop w:val="0"/>
          <w:marBottom w:val="0"/>
          <w:divBdr>
            <w:top w:val="none" w:sz="0" w:space="0" w:color="auto"/>
            <w:left w:val="none" w:sz="0" w:space="0" w:color="auto"/>
            <w:bottom w:val="none" w:sz="0" w:space="0" w:color="auto"/>
            <w:right w:val="none" w:sz="0" w:space="0" w:color="auto"/>
          </w:divBdr>
        </w:div>
        <w:div w:id="669675499">
          <w:marLeft w:val="480"/>
          <w:marRight w:val="0"/>
          <w:marTop w:val="0"/>
          <w:marBottom w:val="0"/>
          <w:divBdr>
            <w:top w:val="none" w:sz="0" w:space="0" w:color="auto"/>
            <w:left w:val="none" w:sz="0" w:space="0" w:color="auto"/>
            <w:bottom w:val="none" w:sz="0" w:space="0" w:color="auto"/>
            <w:right w:val="none" w:sz="0" w:space="0" w:color="auto"/>
          </w:divBdr>
        </w:div>
        <w:div w:id="794107160">
          <w:marLeft w:val="480"/>
          <w:marRight w:val="0"/>
          <w:marTop w:val="0"/>
          <w:marBottom w:val="0"/>
          <w:divBdr>
            <w:top w:val="none" w:sz="0" w:space="0" w:color="auto"/>
            <w:left w:val="none" w:sz="0" w:space="0" w:color="auto"/>
            <w:bottom w:val="none" w:sz="0" w:space="0" w:color="auto"/>
            <w:right w:val="none" w:sz="0" w:space="0" w:color="auto"/>
          </w:divBdr>
        </w:div>
        <w:div w:id="1023441056">
          <w:marLeft w:val="480"/>
          <w:marRight w:val="0"/>
          <w:marTop w:val="0"/>
          <w:marBottom w:val="0"/>
          <w:divBdr>
            <w:top w:val="none" w:sz="0" w:space="0" w:color="auto"/>
            <w:left w:val="none" w:sz="0" w:space="0" w:color="auto"/>
            <w:bottom w:val="none" w:sz="0" w:space="0" w:color="auto"/>
            <w:right w:val="none" w:sz="0" w:space="0" w:color="auto"/>
          </w:divBdr>
        </w:div>
        <w:div w:id="782847898">
          <w:marLeft w:val="480"/>
          <w:marRight w:val="0"/>
          <w:marTop w:val="0"/>
          <w:marBottom w:val="0"/>
          <w:divBdr>
            <w:top w:val="none" w:sz="0" w:space="0" w:color="auto"/>
            <w:left w:val="none" w:sz="0" w:space="0" w:color="auto"/>
            <w:bottom w:val="none" w:sz="0" w:space="0" w:color="auto"/>
            <w:right w:val="none" w:sz="0" w:space="0" w:color="auto"/>
          </w:divBdr>
        </w:div>
        <w:div w:id="1752191776">
          <w:marLeft w:val="480"/>
          <w:marRight w:val="0"/>
          <w:marTop w:val="0"/>
          <w:marBottom w:val="0"/>
          <w:divBdr>
            <w:top w:val="none" w:sz="0" w:space="0" w:color="auto"/>
            <w:left w:val="none" w:sz="0" w:space="0" w:color="auto"/>
            <w:bottom w:val="none" w:sz="0" w:space="0" w:color="auto"/>
            <w:right w:val="none" w:sz="0" w:space="0" w:color="auto"/>
          </w:divBdr>
        </w:div>
        <w:div w:id="100423138">
          <w:marLeft w:val="480"/>
          <w:marRight w:val="0"/>
          <w:marTop w:val="0"/>
          <w:marBottom w:val="0"/>
          <w:divBdr>
            <w:top w:val="none" w:sz="0" w:space="0" w:color="auto"/>
            <w:left w:val="none" w:sz="0" w:space="0" w:color="auto"/>
            <w:bottom w:val="none" w:sz="0" w:space="0" w:color="auto"/>
            <w:right w:val="none" w:sz="0" w:space="0" w:color="auto"/>
          </w:divBdr>
        </w:div>
        <w:div w:id="1673415765">
          <w:marLeft w:val="480"/>
          <w:marRight w:val="0"/>
          <w:marTop w:val="0"/>
          <w:marBottom w:val="0"/>
          <w:divBdr>
            <w:top w:val="none" w:sz="0" w:space="0" w:color="auto"/>
            <w:left w:val="none" w:sz="0" w:space="0" w:color="auto"/>
            <w:bottom w:val="none" w:sz="0" w:space="0" w:color="auto"/>
            <w:right w:val="none" w:sz="0" w:space="0" w:color="auto"/>
          </w:divBdr>
        </w:div>
        <w:div w:id="1934236670">
          <w:marLeft w:val="480"/>
          <w:marRight w:val="0"/>
          <w:marTop w:val="0"/>
          <w:marBottom w:val="0"/>
          <w:divBdr>
            <w:top w:val="none" w:sz="0" w:space="0" w:color="auto"/>
            <w:left w:val="none" w:sz="0" w:space="0" w:color="auto"/>
            <w:bottom w:val="none" w:sz="0" w:space="0" w:color="auto"/>
            <w:right w:val="none" w:sz="0" w:space="0" w:color="auto"/>
          </w:divBdr>
        </w:div>
        <w:div w:id="1713575504">
          <w:marLeft w:val="480"/>
          <w:marRight w:val="0"/>
          <w:marTop w:val="0"/>
          <w:marBottom w:val="0"/>
          <w:divBdr>
            <w:top w:val="none" w:sz="0" w:space="0" w:color="auto"/>
            <w:left w:val="none" w:sz="0" w:space="0" w:color="auto"/>
            <w:bottom w:val="none" w:sz="0" w:space="0" w:color="auto"/>
            <w:right w:val="none" w:sz="0" w:space="0" w:color="auto"/>
          </w:divBdr>
        </w:div>
        <w:div w:id="25102352">
          <w:marLeft w:val="480"/>
          <w:marRight w:val="0"/>
          <w:marTop w:val="0"/>
          <w:marBottom w:val="0"/>
          <w:divBdr>
            <w:top w:val="none" w:sz="0" w:space="0" w:color="auto"/>
            <w:left w:val="none" w:sz="0" w:space="0" w:color="auto"/>
            <w:bottom w:val="none" w:sz="0" w:space="0" w:color="auto"/>
            <w:right w:val="none" w:sz="0" w:space="0" w:color="auto"/>
          </w:divBdr>
        </w:div>
        <w:div w:id="1638149396">
          <w:marLeft w:val="480"/>
          <w:marRight w:val="0"/>
          <w:marTop w:val="0"/>
          <w:marBottom w:val="0"/>
          <w:divBdr>
            <w:top w:val="none" w:sz="0" w:space="0" w:color="auto"/>
            <w:left w:val="none" w:sz="0" w:space="0" w:color="auto"/>
            <w:bottom w:val="none" w:sz="0" w:space="0" w:color="auto"/>
            <w:right w:val="none" w:sz="0" w:space="0" w:color="auto"/>
          </w:divBdr>
        </w:div>
        <w:div w:id="1663393720">
          <w:marLeft w:val="480"/>
          <w:marRight w:val="0"/>
          <w:marTop w:val="0"/>
          <w:marBottom w:val="0"/>
          <w:divBdr>
            <w:top w:val="none" w:sz="0" w:space="0" w:color="auto"/>
            <w:left w:val="none" w:sz="0" w:space="0" w:color="auto"/>
            <w:bottom w:val="none" w:sz="0" w:space="0" w:color="auto"/>
            <w:right w:val="none" w:sz="0" w:space="0" w:color="auto"/>
          </w:divBdr>
        </w:div>
        <w:div w:id="822812560">
          <w:marLeft w:val="480"/>
          <w:marRight w:val="0"/>
          <w:marTop w:val="0"/>
          <w:marBottom w:val="0"/>
          <w:divBdr>
            <w:top w:val="none" w:sz="0" w:space="0" w:color="auto"/>
            <w:left w:val="none" w:sz="0" w:space="0" w:color="auto"/>
            <w:bottom w:val="none" w:sz="0" w:space="0" w:color="auto"/>
            <w:right w:val="none" w:sz="0" w:space="0" w:color="auto"/>
          </w:divBdr>
        </w:div>
        <w:div w:id="1749418054">
          <w:marLeft w:val="480"/>
          <w:marRight w:val="0"/>
          <w:marTop w:val="0"/>
          <w:marBottom w:val="0"/>
          <w:divBdr>
            <w:top w:val="none" w:sz="0" w:space="0" w:color="auto"/>
            <w:left w:val="none" w:sz="0" w:space="0" w:color="auto"/>
            <w:bottom w:val="none" w:sz="0" w:space="0" w:color="auto"/>
            <w:right w:val="none" w:sz="0" w:space="0" w:color="auto"/>
          </w:divBdr>
        </w:div>
        <w:div w:id="203753702">
          <w:marLeft w:val="480"/>
          <w:marRight w:val="0"/>
          <w:marTop w:val="0"/>
          <w:marBottom w:val="0"/>
          <w:divBdr>
            <w:top w:val="none" w:sz="0" w:space="0" w:color="auto"/>
            <w:left w:val="none" w:sz="0" w:space="0" w:color="auto"/>
            <w:bottom w:val="none" w:sz="0" w:space="0" w:color="auto"/>
            <w:right w:val="none" w:sz="0" w:space="0" w:color="auto"/>
          </w:divBdr>
        </w:div>
        <w:div w:id="2068412706">
          <w:marLeft w:val="480"/>
          <w:marRight w:val="0"/>
          <w:marTop w:val="0"/>
          <w:marBottom w:val="0"/>
          <w:divBdr>
            <w:top w:val="none" w:sz="0" w:space="0" w:color="auto"/>
            <w:left w:val="none" w:sz="0" w:space="0" w:color="auto"/>
            <w:bottom w:val="none" w:sz="0" w:space="0" w:color="auto"/>
            <w:right w:val="none" w:sz="0" w:space="0" w:color="auto"/>
          </w:divBdr>
        </w:div>
        <w:div w:id="1234782302">
          <w:marLeft w:val="480"/>
          <w:marRight w:val="0"/>
          <w:marTop w:val="0"/>
          <w:marBottom w:val="0"/>
          <w:divBdr>
            <w:top w:val="none" w:sz="0" w:space="0" w:color="auto"/>
            <w:left w:val="none" w:sz="0" w:space="0" w:color="auto"/>
            <w:bottom w:val="none" w:sz="0" w:space="0" w:color="auto"/>
            <w:right w:val="none" w:sz="0" w:space="0" w:color="auto"/>
          </w:divBdr>
        </w:div>
        <w:div w:id="1633173223">
          <w:marLeft w:val="480"/>
          <w:marRight w:val="0"/>
          <w:marTop w:val="0"/>
          <w:marBottom w:val="0"/>
          <w:divBdr>
            <w:top w:val="none" w:sz="0" w:space="0" w:color="auto"/>
            <w:left w:val="none" w:sz="0" w:space="0" w:color="auto"/>
            <w:bottom w:val="none" w:sz="0" w:space="0" w:color="auto"/>
            <w:right w:val="none" w:sz="0" w:space="0" w:color="auto"/>
          </w:divBdr>
        </w:div>
        <w:div w:id="1261330066">
          <w:marLeft w:val="480"/>
          <w:marRight w:val="0"/>
          <w:marTop w:val="0"/>
          <w:marBottom w:val="0"/>
          <w:divBdr>
            <w:top w:val="none" w:sz="0" w:space="0" w:color="auto"/>
            <w:left w:val="none" w:sz="0" w:space="0" w:color="auto"/>
            <w:bottom w:val="none" w:sz="0" w:space="0" w:color="auto"/>
            <w:right w:val="none" w:sz="0" w:space="0" w:color="auto"/>
          </w:divBdr>
        </w:div>
        <w:div w:id="794179368">
          <w:marLeft w:val="480"/>
          <w:marRight w:val="0"/>
          <w:marTop w:val="0"/>
          <w:marBottom w:val="0"/>
          <w:divBdr>
            <w:top w:val="none" w:sz="0" w:space="0" w:color="auto"/>
            <w:left w:val="none" w:sz="0" w:space="0" w:color="auto"/>
            <w:bottom w:val="none" w:sz="0" w:space="0" w:color="auto"/>
            <w:right w:val="none" w:sz="0" w:space="0" w:color="auto"/>
          </w:divBdr>
        </w:div>
        <w:div w:id="2128691146">
          <w:marLeft w:val="480"/>
          <w:marRight w:val="0"/>
          <w:marTop w:val="0"/>
          <w:marBottom w:val="0"/>
          <w:divBdr>
            <w:top w:val="none" w:sz="0" w:space="0" w:color="auto"/>
            <w:left w:val="none" w:sz="0" w:space="0" w:color="auto"/>
            <w:bottom w:val="none" w:sz="0" w:space="0" w:color="auto"/>
            <w:right w:val="none" w:sz="0" w:space="0" w:color="auto"/>
          </w:divBdr>
        </w:div>
        <w:div w:id="882406413">
          <w:marLeft w:val="480"/>
          <w:marRight w:val="0"/>
          <w:marTop w:val="0"/>
          <w:marBottom w:val="0"/>
          <w:divBdr>
            <w:top w:val="none" w:sz="0" w:space="0" w:color="auto"/>
            <w:left w:val="none" w:sz="0" w:space="0" w:color="auto"/>
            <w:bottom w:val="none" w:sz="0" w:space="0" w:color="auto"/>
            <w:right w:val="none" w:sz="0" w:space="0" w:color="auto"/>
          </w:divBdr>
        </w:div>
        <w:div w:id="1066295447">
          <w:marLeft w:val="480"/>
          <w:marRight w:val="0"/>
          <w:marTop w:val="0"/>
          <w:marBottom w:val="0"/>
          <w:divBdr>
            <w:top w:val="none" w:sz="0" w:space="0" w:color="auto"/>
            <w:left w:val="none" w:sz="0" w:space="0" w:color="auto"/>
            <w:bottom w:val="none" w:sz="0" w:space="0" w:color="auto"/>
            <w:right w:val="none" w:sz="0" w:space="0" w:color="auto"/>
          </w:divBdr>
        </w:div>
        <w:div w:id="847215698">
          <w:marLeft w:val="480"/>
          <w:marRight w:val="0"/>
          <w:marTop w:val="0"/>
          <w:marBottom w:val="0"/>
          <w:divBdr>
            <w:top w:val="none" w:sz="0" w:space="0" w:color="auto"/>
            <w:left w:val="none" w:sz="0" w:space="0" w:color="auto"/>
            <w:bottom w:val="none" w:sz="0" w:space="0" w:color="auto"/>
            <w:right w:val="none" w:sz="0" w:space="0" w:color="auto"/>
          </w:divBdr>
        </w:div>
        <w:div w:id="187373544">
          <w:marLeft w:val="480"/>
          <w:marRight w:val="0"/>
          <w:marTop w:val="0"/>
          <w:marBottom w:val="0"/>
          <w:divBdr>
            <w:top w:val="none" w:sz="0" w:space="0" w:color="auto"/>
            <w:left w:val="none" w:sz="0" w:space="0" w:color="auto"/>
            <w:bottom w:val="none" w:sz="0" w:space="0" w:color="auto"/>
            <w:right w:val="none" w:sz="0" w:space="0" w:color="auto"/>
          </w:divBdr>
        </w:div>
        <w:div w:id="482505099">
          <w:marLeft w:val="480"/>
          <w:marRight w:val="0"/>
          <w:marTop w:val="0"/>
          <w:marBottom w:val="0"/>
          <w:divBdr>
            <w:top w:val="none" w:sz="0" w:space="0" w:color="auto"/>
            <w:left w:val="none" w:sz="0" w:space="0" w:color="auto"/>
            <w:bottom w:val="none" w:sz="0" w:space="0" w:color="auto"/>
            <w:right w:val="none" w:sz="0" w:space="0" w:color="auto"/>
          </w:divBdr>
        </w:div>
        <w:div w:id="50152669">
          <w:marLeft w:val="480"/>
          <w:marRight w:val="0"/>
          <w:marTop w:val="0"/>
          <w:marBottom w:val="0"/>
          <w:divBdr>
            <w:top w:val="none" w:sz="0" w:space="0" w:color="auto"/>
            <w:left w:val="none" w:sz="0" w:space="0" w:color="auto"/>
            <w:bottom w:val="none" w:sz="0" w:space="0" w:color="auto"/>
            <w:right w:val="none" w:sz="0" w:space="0" w:color="auto"/>
          </w:divBdr>
        </w:div>
        <w:div w:id="1870337973">
          <w:marLeft w:val="480"/>
          <w:marRight w:val="0"/>
          <w:marTop w:val="0"/>
          <w:marBottom w:val="0"/>
          <w:divBdr>
            <w:top w:val="none" w:sz="0" w:space="0" w:color="auto"/>
            <w:left w:val="none" w:sz="0" w:space="0" w:color="auto"/>
            <w:bottom w:val="none" w:sz="0" w:space="0" w:color="auto"/>
            <w:right w:val="none" w:sz="0" w:space="0" w:color="auto"/>
          </w:divBdr>
        </w:div>
        <w:div w:id="432165919">
          <w:marLeft w:val="480"/>
          <w:marRight w:val="0"/>
          <w:marTop w:val="0"/>
          <w:marBottom w:val="0"/>
          <w:divBdr>
            <w:top w:val="none" w:sz="0" w:space="0" w:color="auto"/>
            <w:left w:val="none" w:sz="0" w:space="0" w:color="auto"/>
            <w:bottom w:val="none" w:sz="0" w:space="0" w:color="auto"/>
            <w:right w:val="none" w:sz="0" w:space="0" w:color="auto"/>
          </w:divBdr>
        </w:div>
        <w:div w:id="1541236440">
          <w:marLeft w:val="480"/>
          <w:marRight w:val="0"/>
          <w:marTop w:val="0"/>
          <w:marBottom w:val="0"/>
          <w:divBdr>
            <w:top w:val="none" w:sz="0" w:space="0" w:color="auto"/>
            <w:left w:val="none" w:sz="0" w:space="0" w:color="auto"/>
            <w:bottom w:val="none" w:sz="0" w:space="0" w:color="auto"/>
            <w:right w:val="none" w:sz="0" w:space="0" w:color="auto"/>
          </w:divBdr>
        </w:div>
        <w:div w:id="425077944">
          <w:marLeft w:val="480"/>
          <w:marRight w:val="0"/>
          <w:marTop w:val="0"/>
          <w:marBottom w:val="0"/>
          <w:divBdr>
            <w:top w:val="none" w:sz="0" w:space="0" w:color="auto"/>
            <w:left w:val="none" w:sz="0" w:space="0" w:color="auto"/>
            <w:bottom w:val="none" w:sz="0" w:space="0" w:color="auto"/>
            <w:right w:val="none" w:sz="0" w:space="0" w:color="auto"/>
          </w:divBdr>
        </w:div>
        <w:div w:id="834305185">
          <w:marLeft w:val="480"/>
          <w:marRight w:val="0"/>
          <w:marTop w:val="0"/>
          <w:marBottom w:val="0"/>
          <w:divBdr>
            <w:top w:val="none" w:sz="0" w:space="0" w:color="auto"/>
            <w:left w:val="none" w:sz="0" w:space="0" w:color="auto"/>
            <w:bottom w:val="none" w:sz="0" w:space="0" w:color="auto"/>
            <w:right w:val="none" w:sz="0" w:space="0" w:color="auto"/>
          </w:divBdr>
        </w:div>
        <w:div w:id="1430127749">
          <w:marLeft w:val="480"/>
          <w:marRight w:val="0"/>
          <w:marTop w:val="0"/>
          <w:marBottom w:val="0"/>
          <w:divBdr>
            <w:top w:val="none" w:sz="0" w:space="0" w:color="auto"/>
            <w:left w:val="none" w:sz="0" w:space="0" w:color="auto"/>
            <w:bottom w:val="none" w:sz="0" w:space="0" w:color="auto"/>
            <w:right w:val="none" w:sz="0" w:space="0" w:color="auto"/>
          </w:divBdr>
        </w:div>
        <w:div w:id="1803769943">
          <w:marLeft w:val="480"/>
          <w:marRight w:val="0"/>
          <w:marTop w:val="0"/>
          <w:marBottom w:val="0"/>
          <w:divBdr>
            <w:top w:val="none" w:sz="0" w:space="0" w:color="auto"/>
            <w:left w:val="none" w:sz="0" w:space="0" w:color="auto"/>
            <w:bottom w:val="none" w:sz="0" w:space="0" w:color="auto"/>
            <w:right w:val="none" w:sz="0" w:space="0" w:color="auto"/>
          </w:divBdr>
        </w:div>
        <w:div w:id="501050185">
          <w:marLeft w:val="480"/>
          <w:marRight w:val="0"/>
          <w:marTop w:val="0"/>
          <w:marBottom w:val="0"/>
          <w:divBdr>
            <w:top w:val="none" w:sz="0" w:space="0" w:color="auto"/>
            <w:left w:val="none" w:sz="0" w:space="0" w:color="auto"/>
            <w:bottom w:val="none" w:sz="0" w:space="0" w:color="auto"/>
            <w:right w:val="none" w:sz="0" w:space="0" w:color="auto"/>
          </w:divBdr>
        </w:div>
        <w:div w:id="83189911">
          <w:marLeft w:val="480"/>
          <w:marRight w:val="0"/>
          <w:marTop w:val="0"/>
          <w:marBottom w:val="0"/>
          <w:divBdr>
            <w:top w:val="none" w:sz="0" w:space="0" w:color="auto"/>
            <w:left w:val="none" w:sz="0" w:space="0" w:color="auto"/>
            <w:bottom w:val="none" w:sz="0" w:space="0" w:color="auto"/>
            <w:right w:val="none" w:sz="0" w:space="0" w:color="auto"/>
          </w:divBdr>
        </w:div>
        <w:div w:id="674693764">
          <w:marLeft w:val="480"/>
          <w:marRight w:val="0"/>
          <w:marTop w:val="0"/>
          <w:marBottom w:val="0"/>
          <w:divBdr>
            <w:top w:val="none" w:sz="0" w:space="0" w:color="auto"/>
            <w:left w:val="none" w:sz="0" w:space="0" w:color="auto"/>
            <w:bottom w:val="none" w:sz="0" w:space="0" w:color="auto"/>
            <w:right w:val="none" w:sz="0" w:space="0" w:color="auto"/>
          </w:divBdr>
        </w:div>
        <w:div w:id="242179678">
          <w:marLeft w:val="480"/>
          <w:marRight w:val="0"/>
          <w:marTop w:val="0"/>
          <w:marBottom w:val="0"/>
          <w:divBdr>
            <w:top w:val="none" w:sz="0" w:space="0" w:color="auto"/>
            <w:left w:val="none" w:sz="0" w:space="0" w:color="auto"/>
            <w:bottom w:val="none" w:sz="0" w:space="0" w:color="auto"/>
            <w:right w:val="none" w:sz="0" w:space="0" w:color="auto"/>
          </w:divBdr>
        </w:div>
        <w:div w:id="1434546350">
          <w:marLeft w:val="480"/>
          <w:marRight w:val="0"/>
          <w:marTop w:val="0"/>
          <w:marBottom w:val="0"/>
          <w:divBdr>
            <w:top w:val="none" w:sz="0" w:space="0" w:color="auto"/>
            <w:left w:val="none" w:sz="0" w:space="0" w:color="auto"/>
            <w:bottom w:val="none" w:sz="0" w:space="0" w:color="auto"/>
            <w:right w:val="none" w:sz="0" w:space="0" w:color="auto"/>
          </w:divBdr>
        </w:div>
        <w:div w:id="1913201544">
          <w:marLeft w:val="480"/>
          <w:marRight w:val="0"/>
          <w:marTop w:val="0"/>
          <w:marBottom w:val="0"/>
          <w:divBdr>
            <w:top w:val="none" w:sz="0" w:space="0" w:color="auto"/>
            <w:left w:val="none" w:sz="0" w:space="0" w:color="auto"/>
            <w:bottom w:val="none" w:sz="0" w:space="0" w:color="auto"/>
            <w:right w:val="none" w:sz="0" w:space="0" w:color="auto"/>
          </w:divBdr>
        </w:div>
        <w:div w:id="548613042">
          <w:marLeft w:val="480"/>
          <w:marRight w:val="0"/>
          <w:marTop w:val="0"/>
          <w:marBottom w:val="0"/>
          <w:divBdr>
            <w:top w:val="none" w:sz="0" w:space="0" w:color="auto"/>
            <w:left w:val="none" w:sz="0" w:space="0" w:color="auto"/>
            <w:bottom w:val="none" w:sz="0" w:space="0" w:color="auto"/>
            <w:right w:val="none" w:sz="0" w:space="0" w:color="auto"/>
          </w:divBdr>
        </w:div>
        <w:div w:id="1407805845">
          <w:marLeft w:val="480"/>
          <w:marRight w:val="0"/>
          <w:marTop w:val="0"/>
          <w:marBottom w:val="0"/>
          <w:divBdr>
            <w:top w:val="none" w:sz="0" w:space="0" w:color="auto"/>
            <w:left w:val="none" w:sz="0" w:space="0" w:color="auto"/>
            <w:bottom w:val="none" w:sz="0" w:space="0" w:color="auto"/>
            <w:right w:val="none" w:sz="0" w:space="0" w:color="auto"/>
          </w:divBdr>
        </w:div>
        <w:div w:id="702097492">
          <w:marLeft w:val="480"/>
          <w:marRight w:val="0"/>
          <w:marTop w:val="0"/>
          <w:marBottom w:val="0"/>
          <w:divBdr>
            <w:top w:val="none" w:sz="0" w:space="0" w:color="auto"/>
            <w:left w:val="none" w:sz="0" w:space="0" w:color="auto"/>
            <w:bottom w:val="none" w:sz="0" w:space="0" w:color="auto"/>
            <w:right w:val="none" w:sz="0" w:space="0" w:color="auto"/>
          </w:divBdr>
        </w:div>
        <w:div w:id="593904518">
          <w:marLeft w:val="480"/>
          <w:marRight w:val="0"/>
          <w:marTop w:val="0"/>
          <w:marBottom w:val="0"/>
          <w:divBdr>
            <w:top w:val="none" w:sz="0" w:space="0" w:color="auto"/>
            <w:left w:val="none" w:sz="0" w:space="0" w:color="auto"/>
            <w:bottom w:val="none" w:sz="0" w:space="0" w:color="auto"/>
            <w:right w:val="none" w:sz="0" w:space="0" w:color="auto"/>
          </w:divBdr>
        </w:div>
        <w:div w:id="156577793">
          <w:marLeft w:val="480"/>
          <w:marRight w:val="0"/>
          <w:marTop w:val="0"/>
          <w:marBottom w:val="0"/>
          <w:divBdr>
            <w:top w:val="none" w:sz="0" w:space="0" w:color="auto"/>
            <w:left w:val="none" w:sz="0" w:space="0" w:color="auto"/>
            <w:bottom w:val="none" w:sz="0" w:space="0" w:color="auto"/>
            <w:right w:val="none" w:sz="0" w:space="0" w:color="auto"/>
          </w:divBdr>
        </w:div>
        <w:div w:id="984623903">
          <w:marLeft w:val="480"/>
          <w:marRight w:val="0"/>
          <w:marTop w:val="0"/>
          <w:marBottom w:val="0"/>
          <w:divBdr>
            <w:top w:val="none" w:sz="0" w:space="0" w:color="auto"/>
            <w:left w:val="none" w:sz="0" w:space="0" w:color="auto"/>
            <w:bottom w:val="none" w:sz="0" w:space="0" w:color="auto"/>
            <w:right w:val="none" w:sz="0" w:space="0" w:color="auto"/>
          </w:divBdr>
        </w:div>
        <w:div w:id="1273593726">
          <w:marLeft w:val="480"/>
          <w:marRight w:val="0"/>
          <w:marTop w:val="0"/>
          <w:marBottom w:val="0"/>
          <w:divBdr>
            <w:top w:val="none" w:sz="0" w:space="0" w:color="auto"/>
            <w:left w:val="none" w:sz="0" w:space="0" w:color="auto"/>
            <w:bottom w:val="none" w:sz="0" w:space="0" w:color="auto"/>
            <w:right w:val="none" w:sz="0" w:space="0" w:color="auto"/>
          </w:divBdr>
        </w:div>
        <w:div w:id="846796212">
          <w:marLeft w:val="480"/>
          <w:marRight w:val="0"/>
          <w:marTop w:val="0"/>
          <w:marBottom w:val="0"/>
          <w:divBdr>
            <w:top w:val="none" w:sz="0" w:space="0" w:color="auto"/>
            <w:left w:val="none" w:sz="0" w:space="0" w:color="auto"/>
            <w:bottom w:val="none" w:sz="0" w:space="0" w:color="auto"/>
            <w:right w:val="none" w:sz="0" w:space="0" w:color="auto"/>
          </w:divBdr>
        </w:div>
        <w:div w:id="806898753">
          <w:marLeft w:val="480"/>
          <w:marRight w:val="0"/>
          <w:marTop w:val="0"/>
          <w:marBottom w:val="0"/>
          <w:divBdr>
            <w:top w:val="none" w:sz="0" w:space="0" w:color="auto"/>
            <w:left w:val="none" w:sz="0" w:space="0" w:color="auto"/>
            <w:bottom w:val="none" w:sz="0" w:space="0" w:color="auto"/>
            <w:right w:val="none" w:sz="0" w:space="0" w:color="auto"/>
          </w:divBdr>
        </w:div>
        <w:div w:id="1991984179">
          <w:marLeft w:val="480"/>
          <w:marRight w:val="0"/>
          <w:marTop w:val="0"/>
          <w:marBottom w:val="0"/>
          <w:divBdr>
            <w:top w:val="none" w:sz="0" w:space="0" w:color="auto"/>
            <w:left w:val="none" w:sz="0" w:space="0" w:color="auto"/>
            <w:bottom w:val="none" w:sz="0" w:space="0" w:color="auto"/>
            <w:right w:val="none" w:sz="0" w:space="0" w:color="auto"/>
          </w:divBdr>
        </w:div>
        <w:div w:id="1663779971">
          <w:marLeft w:val="480"/>
          <w:marRight w:val="0"/>
          <w:marTop w:val="0"/>
          <w:marBottom w:val="0"/>
          <w:divBdr>
            <w:top w:val="none" w:sz="0" w:space="0" w:color="auto"/>
            <w:left w:val="none" w:sz="0" w:space="0" w:color="auto"/>
            <w:bottom w:val="none" w:sz="0" w:space="0" w:color="auto"/>
            <w:right w:val="none" w:sz="0" w:space="0" w:color="auto"/>
          </w:divBdr>
        </w:div>
        <w:div w:id="2116246666">
          <w:marLeft w:val="480"/>
          <w:marRight w:val="0"/>
          <w:marTop w:val="0"/>
          <w:marBottom w:val="0"/>
          <w:divBdr>
            <w:top w:val="none" w:sz="0" w:space="0" w:color="auto"/>
            <w:left w:val="none" w:sz="0" w:space="0" w:color="auto"/>
            <w:bottom w:val="none" w:sz="0" w:space="0" w:color="auto"/>
            <w:right w:val="none" w:sz="0" w:space="0" w:color="auto"/>
          </w:divBdr>
        </w:div>
        <w:div w:id="933973207">
          <w:marLeft w:val="480"/>
          <w:marRight w:val="0"/>
          <w:marTop w:val="0"/>
          <w:marBottom w:val="0"/>
          <w:divBdr>
            <w:top w:val="none" w:sz="0" w:space="0" w:color="auto"/>
            <w:left w:val="none" w:sz="0" w:space="0" w:color="auto"/>
            <w:bottom w:val="none" w:sz="0" w:space="0" w:color="auto"/>
            <w:right w:val="none" w:sz="0" w:space="0" w:color="auto"/>
          </w:divBdr>
        </w:div>
        <w:div w:id="1935626815">
          <w:marLeft w:val="480"/>
          <w:marRight w:val="0"/>
          <w:marTop w:val="0"/>
          <w:marBottom w:val="0"/>
          <w:divBdr>
            <w:top w:val="none" w:sz="0" w:space="0" w:color="auto"/>
            <w:left w:val="none" w:sz="0" w:space="0" w:color="auto"/>
            <w:bottom w:val="none" w:sz="0" w:space="0" w:color="auto"/>
            <w:right w:val="none" w:sz="0" w:space="0" w:color="auto"/>
          </w:divBdr>
        </w:div>
        <w:div w:id="1402286342">
          <w:marLeft w:val="480"/>
          <w:marRight w:val="0"/>
          <w:marTop w:val="0"/>
          <w:marBottom w:val="0"/>
          <w:divBdr>
            <w:top w:val="none" w:sz="0" w:space="0" w:color="auto"/>
            <w:left w:val="none" w:sz="0" w:space="0" w:color="auto"/>
            <w:bottom w:val="none" w:sz="0" w:space="0" w:color="auto"/>
            <w:right w:val="none" w:sz="0" w:space="0" w:color="auto"/>
          </w:divBdr>
        </w:div>
        <w:div w:id="1267616414">
          <w:marLeft w:val="480"/>
          <w:marRight w:val="0"/>
          <w:marTop w:val="0"/>
          <w:marBottom w:val="0"/>
          <w:divBdr>
            <w:top w:val="none" w:sz="0" w:space="0" w:color="auto"/>
            <w:left w:val="none" w:sz="0" w:space="0" w:color="auto"/>
            <w:bottom w:val="none" w:sz="0" w:space="0" w:color="auto"/>
            <w:right w:val="none" w:sz="0" w:space="0" w:color="auto"/>
          </w:divBdr>
        </w:div>
        <w:div w:id="1082725820">
          <w:marLeft w:val="480"/>
          <w:marRight w:val="0"/>
          <w:marTop w:val="0"/>
          <w:marBottom w:val="0"/>
          <w:divBdr>
            <w:top w:val="none" w:sz="0" w:space="0" w:color="auto"/>
            <w:left w:val="none" w:sz="0" w:space="0" w:color="auto"/>
            <w:bottom w:val="none" w:sz="0" w:space="0" w:color="auto"/>
            <w:right w:val="none" w:sz="0" w:space="0" w:color="auto"/>
          </w:divBdr>
        </w:div>
        <w:div w:id="1618486635">
          <w:marLeft w:val="480"/>
          <w:marRight w:val="0"/>
          <w:marTop w:val="0"/>
          <w:marBottom w:val="0"/>
          <w:divBdr>
            <w:top w:val="none" w:sz="0" w:space="0" w:color="auto"/>
            <w:left w:val="none" w:sz="0" w:space="0" w:color="auto"/>
            <w:bottom w:val="none" w:sz="0" w:space="0" w:color="auto"/>
            <w:right w:val="none" w:sz="0" w:space="0" w:color="auto"/>
          </w:divBdr>
        </w:div>
        <w:div w:id="248733887">
          <w:marLeft w:val="480"/>
          <w:marRight w:val="0"/>
          <w:marTop w:val="0"/>
          <w:marBottom w:val="0"/>
          <w:divBdr>
            <w:top w:val="none" w:sz="0" w:space="0" w:color="auto"/>
            <w:left w:val="none" w:sz="0" w:space="0" w:color="auto"/>
            <w:bottom w:val="none" w:sz="0" w:space="0" w:color="auto"/>
            <w:right w:val="none" w:sz="0" w:space="0" w:color="auto"/>
          </w:divBdr>
        </w:div>
        <w:div w:id="362945852">
          <w:marLeft w:val="480"/>
          <w:marRight w:val="0"/>
          <w:marTop w:val="0"/>
          <w:marBottom w:val="0"/>
          <w:divBdr>
            <w:top w:val="none" w:sz="0" w:space="0" w:color="auto"/>
            <w:left w:val="none" w:sz="0" w:space="0" w:color="auto"/>
            <w:bottom w:val="none" w:sz="0" w:space="0" w:color="auto"/>
            <w:right w:val="none" w:sz="0" w:space="0" w:color="auto"/>
          </w:divBdr>
        </w:div>
        <w:div w:id="505023432">
          <w:marLeft w:val="480"/>
          <w:marRight w:val="0"/>
          <w:marTop w:val="0"/>
          <w:marBottom w:val="0"/>
          <w:divBdr>
            <w:top w:val="none" w:sz="0" w:space="0" w:color="auto"/>
            <w:left w:val="none" w:sz="0" w:space="0" w:color="auto"/>
            <w:bottom w:val="none" w:sz="0" w:space="0" w:color="auto"/>
            <w:right w:val="none" w:sz="0" w:space="0" w:color="auto"/>
          </w:divBdr>
        </w:div>
        <w:div w:id="2084721371">
          <w:marLeft w:val="480"/>
          <w:marRight w:val="0"/>
          <w:marTop w:val="0"/>
          <w:marBottom w:val="0"/>
          <w:divBdr>
            <w:top w:val="none" w:sz="0" w:space="0" w:color="auto"/>
            <w:left w:val="none" w:sz="0" w:space="0" w:color="auto"/>
            <w:bottom w:val="none" w:sz="0" w:space="0" w:color="auto"/>
            <w:right w:val="none" w:sz="0" w:space="0" w:color="auto"/>
          </w:divBdr>
        </w:div>
        <w:div w:id="707879597">
          <w:marLeft w:val="480"/>
          <w:marRight w:val="0"/>
          <w:marTop w:val="0"/>
          <w:marBottom w:val="0"/>
          <w:divBdr>
            <w:top w:val="none" w:sz="0" w:space="0" w:color="auto"/>
            <w:left w:val="none" w:sz="0" w:space="0" w:color="auto"/>
            <w:bottom w:val="none" w:sz="0" w:space="0" w:color="auto"/>
            <w:right w:val="none" w:sz="0" w:space="0" w:color="auto"/>
          </w:divBdr>
        </w:div>
        <w:div w:id="723334646">
          <w:marLeft w:val="480"/>
          <w:marRight w:val="0"/>
          <w:marTop w:val="0"/>
          <w:marBottom w:val="0"/>
          <w:divBdr>
            <w:top w:val="none" w:sz="0" w:space="0" w:color="auto"/>
            <w:left w:val="none" w:sz="0" w:space="0" w:color="auto"/>
            <w:bottom w:val="none" w:sz="0" w:space="0" w:color="auto"/>
            <w:right w:val="none" w:sz="0" w:space="0" w:color="auto"/>
          </w:divBdr>
        </w:div>
        <w:div w:id="897865181">
          <w:marLeft w:val="480"/>
          <w:marRight w:val="0"/>
          <w:marTop w:val="0"/>
          <w:marBottom w:val="0"/>
          <w:divBdr>
            <w:top w:val="none" w:sz="0" w:space="0" w:color="auto"/>
            <w:left w:val="none" w:sz="0" w:space="0" w:color="auto"/>
            <w:bottom w:val="none" w:sz="0" w:space="0" w:color="auto"/>
            <w:right w:val="none" w:sz="0" w:space="0" w:color="auto"/>
          </w:divBdr>
        </w:div>
        <w:div w:id="370350900">
          <w:marLeft w:val="480"/>
          <w:marRight w:val="0"/>
          <w:marTop w:val="0"/>
          <w:marBottom w:val="0"/>
          <w:divBdr>
            <w:top w:val="none" w:sz="0" w:space="0" w:color="auto"/>
            <w:left w:val="none" w:sz="0" w:space="0" w:color="auto"/>
            <w:bottom w:val="none" w:sz="0" w:space="0" w:color="auto"/>
            <w:right w:val="none" w:sz="0" w:space="0" w:color="auto"/>
          </w:divBdr>
        </w:div>
        <w:div w:id="770976935">
          <w:marLeft w:val="480"/>
          <w:marRight w:val="0"/>
          <w:marTop w:val="0"/>
          <w:marBottom w:val="0"/>
          <w:divBdr>
            <w:top w:val="none" w:sz="0" w:space="0" w:color="auto"/>
            <w:left w:val="none" w:sz="0" w:space="0" w:color="auto"/>
            <w:bottom w:val="none" w:sz="0" w:space="0" w:color="auto"/>
            <w:right w:val="none" w:sz="0" w:space="0" w:color="auto"/>
          </w:divBdr>
        </w:div>
        <w:div w:id="93593411">
          <w:marLeft w:val="480"/>
          <w:marRight w:val="0"/>
          <w:marTop w:val="0"/>
          <w:marBottom w:val="0"/>
          <w:divBdr>
            <w:top w:val="none" w:sz="0" w:space="0" w:color="auto"/>
            <w:left w:val="none" w:sz="0" w:space="0" w:color="auto"/>
            <w:bottom w:val="none" w:sz="0" w:space="0" w:color="auto"/>
            <w:right w:val="none" w:sz="0" w:space="0" w:color="auto"/>
          </w:divBdr>
        </w:div>
        <w:div w:id="1441728408">
          <w:marLeft w:val="480"/>
          <w:marRight w:val="0"/>
          <w:marTop w:val="0"/>
          <w:marBottom w:val="0"/>
          <w:divBdr>
            <w:top w:val="none" w:sz="0" w:space="0" w:color="auto"/>
            <w:left w:val="none" w:sz="0" w:space="0" w:color="auto"/>
            <w:bottom w:val="none" w:sz="0" w:space="0" w:color="auto"/>
            <w:right w:val="none" w:sz="0" w:space="0" w:color="auto"/>
          </w:divBdr>
        </w:div>
        <w:div w:id="1542936617">
          <w:marLeft w:val="480"/>
          <w:marRight w:val="0"/>
          <w:marTop w:val="0"/>
          <w:marBottom w:val="0"/>
          <w:divBdr>
            <w:top w:val="none" w:sz="0" w:space="0" w:color="auto"/>
            <w:left w:val="none" w:sz="0" w:space="0" w:color="auto"/>
            <w:bottom w:val="none" w:sz="0" w:space="0" w:color="auto"/>
            <w:right w:val="none" w:sz="0" w:space="0" w:color="auto"/>
          </w:divBdr>
        </w:div>
        <w:div w:id="851995060">
          <w:marLeft w:val="480"/>
          <w:marRight w:val="0"/>
          <w:marTop w:val="0"/>
          <w:marBottom w:val="0"/>
          <w:divBdr>
            <w:top w:val="none" w:sz="0" w:space="0" w:color="auto"/>
            <w:left w:val="none" w:sz="0" w:space="0" w:color="auto"/>
            <w:bottom w:val="none" w:sz="0" w:space="0" w:color="auto"/>
            <w:right w:val="none" w:sz="0" w:space="0" w:color="auto"/>
          </w:divBdr>
        </w:div>
        <w:div w:id="1059744186">
          <w:marLeft w:val="480"/>
          <w:marRight w:val="0"/>
          <w:marTop w:val="0"/>
          <w:marBottom w:val="0"/>
          <w:divBdr>
            <w:top w:val="none" w:sz="0" w:space="0" w:color="auto"/>
            <w:left w:val="none" w:sz="0" w:space="0" w:color="auto"/>
            <w:bottom w:val="none" w:sz="0" w:space="0" w:color="auto"/>
            <w:right w:val="none" w:sz="0" w:space="0" w:color="auto"/>
          </w:divBdr>
        </w:div>
        <w:div w:id="576325630">
          <w:marLeft w:val="480"/>
          <w:marRight w:val="0"/>
          <w:marTop w:val="0"/>
          <w:marBottom w:val="0"/>
          <w:divBdr>
            <w:top w:val="none" w:sz="0" w:space="0" w:color="auto"/>
            <w:left w:val="none" w:sz="0" w:space="0" w:color="auto"/>
            <w:bottom w:val="none" w:sz="0" w:space="0" w:color="auto"/>
            <w:right w:val="none" w:sz="0" w:space="0" w:color="auto"/>
          </w:divBdr>
        </w:div>
        <w:div w:id="519665581">
          <w:marLeft w:val="480"/>
          <w:marRight w:val="0"/>
          <w:marTop w:val="0"/>
          <w:marBottom w:val="0"/>
          <w:divBdr>
            <w:top w:val="none" w:sz="0" w:space="0" w:color="auto"/>
            <w:left w:val="none" w:sz="0" w:space="0" w:color="auto"/>
            <w:bottom w:val="none" w:sz="0" w:space="0" w:color="auto"/>
            <w:right w:val="none" w:sz="0" w:space="0" w:color="auto"/>
          </w:divBdr>
        </w:div>
        <w:div w:id="1698695516">
          <w:marLeft w:val="480"/>
          <w:marRight w:val="0"/>
          <w:marTop w:val="0"/>
          <w:marBottom w:val="0"/>
          <w:divBdr>
            <w:top w:val="none" w:sz="0" w:space="0" w:color="auto"/>
            <w:left w:val="none" w:sz="0" w:space="0" w:color="auto"/>
            <w:bottom w:val="none" w:sz="0" w:space="0" w:color="auto"/>
            <w:right w:val="none" w:sz="0" w:space="0" w:color="auto"/>
          </w:divBdr>
        </w:div>
        <w:div w:id="211891654">
          <w:marLeft w:val="480"/>
          <w:marRight w:val="0"/>
          <w:marTop w:val="0"/>
          <w:marBottom w:val="0"/>
          <w:divBdr>
            <w:top w:val="none" w:sz="0" w:space="0" w:color="auto"/>
            <w:left w:val="none" w:sz="0" w:space="0" w:color="auto"/>
            <w:bottom w:val="none" w:sz="0" w:space="0" w:color="auto"/>
            <w:right w:val="none" w:sz="0" w:space="0" w:color="auto"/>
          </w:divBdr>
        </w:div>
        <w:div w:id="54744122">
          <w:marLeft w:val="480"/>
          <w:marRight w:val="0"/>
          <w:marTop w:val="0"/>
          <w:marBottom w:val="0"/>
          <w:divBdr>
            <w:top w:val="none" w:sz="0" w:space="0" w:color="auto"/>
            <w:left w:val="none" w:sz="0" w:space="0" w:color="auto"/>
            <w:bottom w:val="none" w:sz="0" w:space="0" w:color="auto"/>
            <w:right w:val="none" w:sz="0" w:space="0" w:color="auto"/>
          </w:divBdr>
        </w:div>
        <w:div w:id="1452165353">
          <w:marLeft w:val="480"/>
          <w:marRight w:val="0"/>
          <w:marTop w:val="0"/>
          <w:marBottom w:val="0"/>
          <w:divBdr>
            <w:top w:val="none" w:sz="0" w:space="0" w:color="auto"/>
            <w:left w:val="none" w:sz="0" w:space="0" w:color="auto"/>
            <w:bottom w:val="none" w:sz="0" w:space="0" w:color="auto"/>
            <w:right w:val="none" w:sz="0" w:space="0" w:color="auto"/>
          </w:divBdr>
        </w:div>
        <w:div w:id="1121531799">
          <w:marLeft w:val="480"/>
          <w:marRight w:val="0"/>
          <w:marTop w:val="0"/>
          <w:marBottom w:val="0"/>
          <w:divBdr>
            <w:top w:val="none" w:sz="0" w:space="0" w:color="auto"/>
            <w:left w:val="none" w:sz="0" w:space="0" w:color="auto"/>
            <w:bottom w:val="none" w:sz="0" w:space="0" w:color="auto"/>
            <w:right w:val="none" w:sz="0" w:space="0" w:color="auto"/>
          </w:divBdr>
        </w:div>
        <w:div w:id="1089542374">
          <w:marLeft w:val="480"/>
          <w:marRight w:val="0"/>
          <w:marTop w:val="0"/>
          <w:marBottom w:val="0"/>
          <w:divBdr>
            <w:top w:val="none" w:sz="0" w:space="0" w:color="auto"/>
            <w:left w:val="none" w:sz="0" w:space="0" w:color="auto"/>
            <w:bottom w:val="none" w:sz="0" w:space="0" w:color="auto"/>
            <w:right w:val="none" w:sz="0" w:space="0" w:color="auto"/>
          </w:divBdr>
        </w:div>
        <w:div w:id="1301695216">
          <w:marLeft w:val="480"/>
          <w:marRight w:val="0"/>
          <w:marTop w:val="0"/>
          <w:marBottom w:val="0"/>
          <w:divBdr>
            <w:top w:val="none" w:sz="0" w:space="0" w:color="auto"/>
            <w:left w:val="none" w:sz="0" w:space="0" w:color="auto"/>
            <w:bottom w:val="none" w:sz="0" w:space="0" w:color="auto"/>
            <w:right w:val="none" w:sz="0" w:space="0" w:color="auto"/>
          </w:divBdr>
        </w:div>
        <w:div w:id="1764296300">
          <w:marLeft w:val="480"/>
          <w:marRight w:val="0"/>
          <w:marTop w:val="0"/>
          <w:marBottom w:val="0"/>
          <w:divBdr>
            <w:top w:val="none" w:sz="0" w:space="0" w:color="auto"/>
            <w:left w:val="none" w:sz="0" w:space="0" w:color="auto"/>
            <w:bottom w:val="none" w:sz="0" w:space="0" w:color="auto"/>
            <w:right w:val="none" w:sz="0" w:space="0" w:color="auto"/>
          </w:divBdr>
        </w:div>
        <w:div w:id="1715160163">
          <w:marLeft w:val="480"/>
          <w:marRight w:val="0"/>
          <w:marTop w:val="0"/>
          <w:marBottom w:val="0"/>
          <w:divBdr>
            <w:top w:val="none" w:sz="0" w:space="0" w:color="auto"/>
            <w:left w:val="none" w:sz="0" w:space="0" w:color="auto"/>
            <w:bottom w:val="none" w:sz="0" w:space="0" w:color="auto"/>
            <w:right w:val="none" w:sz="0" w:space="0" w:color="auto"/>
          </w:divBdr>
        </w:div>
        <w:div w:id="851530605">
          <w:marLeft w:val="480"/>
          <w:marRight w:val="0"/>
          <w:marTop w:val="0"/>
          <w:marBottom w:val="0"/>
          <w:divBdr>
            <w:top w:val="none" w:sz="0" w:space="0" w:color="auto"/>
            <w:left w:val="none" w:sz="0" w:space="0" w:color="auto"/>
            <w:bottom w:val="none" w:sz="0" w:space="0" w:color="auto"/>
            <w:right w:val="none" w:sz="0" w:space="0" w:color="auto"/>
          </w:divBdr>
        </w:div>
      </w:divsChild>
    </w:div>
    <w:div w:id="246426984">
      <w:bodyDiv w:val="1"/>
      <w:marLeft w:val="0"/>
      <w:marRight w:val="0"/>
      <w:marTop w:val="0"/>
      <w:marBottom w:val="0"/>
      <w:divBdr>
        <w:top w:val="none" w:sz="0" w:space="0" w:color="auto"/>
        <w:left w:val="none" w:sz="0" w:space="0" w:color="auto"/>
        <w:bottom w:val="none" w:sz="0" w:space="0" w:color="auto"/>
        <w:right w:val="none" w:sz="0" w:space="0" w:color="auto"/>
      </w:divBdr>
      <w:divsChild>
        <w:div w:id="391664031">
          <w:marLeft w:val="480"/>
          <w:marRight w:val="0"/>
          <w:marTop w:val="0"/>
          <w:marBottom w:val="0"/>
          <w:divBdr>
            <w:top w:val="none" w:sz="0" w:space="0" w:color="auto"/>
            <w:left w:val="none" w:sz="0" w:space="0" w:color="auto"/>
            <w:bottom w:val="none" w:sz="0" w:space="0" w:color="auto"/>
            <w:right w:val="none" w:sz="0" w:space="0" w:color="auto"/>
          </w:divBdr>
        </w:div>
        <w:div w:id="1350333044">
          <w:marLeft w:val="480"/>
          <w:marRight w:val="0"/>
          <w:marTop w:val="0"/>
          <w:marBottom w:val="0"/>
          <w:divBdr>
            <w:top w:val="none" w:sz="0" w:space="0" w:color="auto"/>
            <w:left w:val="none" w:sz="0" w:space="0" w:color="auto"/>
            <w:bottom w:val="none" w:sz="0" w:space="0" w:color="auto"/>
            <w:right w:val="none" w:sz="0" w:space="0" w:color="auto"/>
          </w:divBdr>
        </w:div>
        <w:div w:id="1801219692">
          <w:marLeft w:val="480"/>
          <w:marRight w:val="0"/>
          <w:marTop w:val="0"/>
          <w:marBottom w:val="0"/>
          <w:divBdr>
            <w:top w:val="none" w:sz="0" w:space="0" w:color="auto"/>
            <w:left w:val="none" w:sz="0" w:space="0" w:color="auto"/>
            <w:bottom w:val="none" w:sz="0" w:space="0" w:color="auto"/>
            <w:right w:val="none" w:sz="0" w:space="0" w:color="auto"/>
          </w:divBdr>
        </w:div>
        <w:div w:id="1186945161">
          <w:marLeft w:val="480"/>
          <w:marRight w:val="0"/>
          <w:marTop w:val="0"/>
          <w:marBottom w:val="0"/>
          <w:divBdr>
            <w:top w:val="none" w:sz="0" w:space="0" w:color="auto"/>
            <w:left w:val="none" w:sz="0" w:space="0" w:color="auto"/>
            <w:bottom w:val="none" w:sz="0" w:space="0" w:color="auto"/>
            <w:right w:val="none" w:sz="0" w:space="0" w:color="auto"/>
          </w:divBdr>
        </w:div>
        <w:div w:id="709230682">
          <w:marLeft w:val="480"/>
          <w:marRight w:val="0"/>
          <w:marTop w:val="0"/>
          <w:marBottom w:val="0"/>
          <w:divBdr>
            <w:top w:val="none" w:sz="0" w:space="0" w:color="auto"/>
            <w:left w:val="none" w:sz="0" w:space="0" w:color="auto"/>
            <w:bottom w:val="none" w:sz="0" w:space="0" w:color="auto"/>
            <w:right w:val="none" w:sz="0" w:space="0" w:color="auto"/>
          </w:divBdr>
        </w:div>
        <w:div w:id="235285349">
          <w:marLeft w:val="480"/>
          <w:marRight w:val="0"/>
          <w:marTop w:val="0"/>
          <w:marBottom w:val="0"/>
          <w:divBdr>
            <w:top w:val="none" w:sz="0" w:space="0" w:color="auto"/>
            <w:left w:val="none" w:sz="0" w:space="0" w:color="auto"/>
            <w:bottom w:val="none" w:sz="0" w:space="0" w:color="auto"/>
            <w:right w:val="none" w:sz="0" w:space="0" w:color="auto"/>
          </w:divBdr>
        </w:div>
        <w:div w:id="1770197464">
          <w:marLeft w:val="480"/>
          <w:marRight w:val="0"/>
          <w:marTop w:val="0"/>
          <w:marBottom w:val="0"/>
          <w:divBdr>
            <w:top w:val="none" w:sz="0" w:space="0" w:color="auto"/>
            <w:left w:val="none" w:sz="0" w:space="0" w:color="auto"/>
            <w:bottom w:val="none" w:sz="0" w:space="0" w:color="auto"/>
            <w:right w:val="none" w:sz="0" w:space="0" w:color="auto"/>
          </w:divBdr>
        </w:div>
        <w:div w:id="531573584">
          <w:marLeft w:val="480"/>
          <w:marRight w:val="0"/>
          <w:marTop w:val="0"/>
          <w:marBottom w:val="0"/>
          <w:divBdr>
            <w:top w:val="none" w:sz="0" w:space="0" w:color="auto"/>
            <w:left w:val="none" w:sz="0" w:space="0" w:color="auto"/>
            <w:bottom w:val="none" w:sz="0" w:space="0" w:color="auto"/>
            <w:right w:val="none" w:sz="0" w:space="0" w:color="auto"/>
          </w:divBdr>
        </w:div>
        <w:div w:id="743726042">
          <w:marLeft w:val="480"/>
          <w:marRight w:val="0"/>
          <w:marTop w:val="0"/>
          <w:marBottom w:val="0"/>
          <w:divBdr>
            <w:top w:val="none" w:sz="0" w:space="0" w:color="auto"/>
            <w:left w:val="none" w:sz="0" w:space="0" w:color="auto"/>
            <w:bottom w:val="none" w:sz="0" w:space="0" w:color="auto"/>
            <w:right w:val="none" w:sz="0" w:space="0" w:color="auto"/>
          </w:divBdr>
        </w:div>
        <w:div w:id="1593247545">
          <w:marLeft w:val="480"/>
          <w:marRight w:val="0"/>
          <w:marTop w:val="0"/>
          <w:marBottom w:val="0"/>
          <w:divBdr>
            <w:top w:val="none" w:sz="0" w:space="0" w:color="auto"/>
            <w:left w:val="none" w:sz="0" w:space="0" w:color="auto"/>
            <w:bottom w:val="none" w:sz="0" w:space="0" w:color="auto"/>
            <w:right w:val="none" w:sz="0" w:space="0" w:color="auto"/>
          </w:divBdr>
        </w:div>
        <w:div w:id="397945806">
          <w:marLeft w:val="480"/>
          <w:marRight w:val="0"/>
          <w:marTop w:val="0"/>
          <w:marBottom w:val="0"/>
          <w:divBdr>
            <w:top w:val="none" w:sz="0" w:space="0" w:color="auto"/>
            <w:left w:val="none" w:sz="0" w:space="0" w:color="auto"/>
            <w:bottom w:val="none" w:sz="0" w:space="0" w:color="auto"/>
            <w:right w:val="none" w:sz="0" w:space="0" w:color="auto"/>
          </w:divBdr>
        </w:div>
        <w:div w:id="45689753">
          <w:marLeft w:val="480"/>
          <w:marRight w:val="0"/>
          <w:marTop w:val="0"/>
          <w:marBottom w:val="0"/>
          <w:divBdr>
            <w:top w:val="none" w:sz="0" w:space="0" w:color="auto"/>
            <w:left w:val="none" w:sz="0" w:space="0" w:color="auto"/>
            <w:bottom w:val="none" w:sz="0" w:space="0" w:color="auto"/>
            <w:right w:val="none" w:sz="0" w:space="0" w:color="auto"/>
          </w:divBdr>
        </w:div>
        <w:div w:id="723020540">
          <w:marLeft w:val="480"/>
          <w:marRight w:val="0"/>
          <w:marTop w:val="0"/>
          <w:marBottom w:val="0"/>
          <w:divBdr>
            <w:top w:val="none" w:sz="0" w:space="0" w:color="auto"/>
            <w:left w:val="none" w:sz="0" w:space="0" w:color="auto"/>
            <w:bottom w:val="none" w:sz="0" w:space="0" w:color="auto"/>
            <w:right w:val="none" w:sz="0" w:space="0" w:color="auto"/>
          </w:divBdr>
        </w:div>
        <w:div w:id="2026904361">
          <w:marLeft w:val="480"/>
          <w:marRight w:val="0"/>
          <w:marTop w:val="0"/>
          <w:marBottom w:val="0"/>
          <w:divBdr>
            <w:top w:val="none" w:sz="0" w:space="0" w:color="auto"/>
            <w:left w:val="none" w:sz="0" w:space="0" w:color="auto"/>
            <w:bottom w:val="none" w:sz="0" w:space="0" w:color="auto"/>
            <w:right w:val="none" w:sz="0" w:space="0" w:color="auto"/>
          </w:divBdr>
        </w:div>
        <w:div w:id="2120683753">
          <w:marLeft w:val="480"/>
          <w:marRight w:val="0"/>
          <w:marTop w:val="0"/>
          <w:marBottom w:val="0"/>
          <w:divBdr>
            <w:top w:val="none" w:sz="0" w:space="0" w:color="auto"/>
            <w:left w:val="none" w:sz="0" w:space="0" w:color="auto"/>
            <w:bottom w:val="none" w:sz="0" w:space="0" w:color="auto"/>
            <w:right w:val="none" w:sz="0" w:space="0" w:color="auto"/>
          </w:divBdr>
        </w:div>
        <w:div w:id="1472286283">
          <w:marLeft w:val="480"/>
          <w:marRight w:val="0"/>
          <w:marTop w:val="0"/>
          <w:marBottom w:val="0"/>
          <w:divBdr>
            <w:top w:val="none" w:sz="0" w:space="0" w:color="auto"/>
            <w:left w:val="none" w:sz="0" w:space="0" w:color="auto"/>
            <w:bottom w:val="none" w:sz="0" w:space="0" w:color="auto"/>
            <w:right w:val="none" w:sz="0" w:space="0" w:color="auto"/>
          </w:divBdr>
        </w:div>
        <w:div w:id="1116412364">
          <w:marLeft w:val="480"/>
          <w:marRight w:val="0"/>
          <w:marTop w:val="0"/>
          <w:marBottom w:val="0"/>
          <w:divBdr>
            <w:top w:val="none" w:sz="0" w:space="0" w:color="auto"/>
            <w:left w:val="none" w:sz="0" w:space="0" w:color="auto"/>
            <w:bottom w:val="none" w:sz="0" w:space="0" w:color="auto"/>
            <w:right w:val="none" w:sz="0" w:space="0" w:color="auto"/>
          </w:divBdr>
        </w:div>
        <w:div w:id="1018777538">
          <w:marLeft w:val="480"/>
          <w:marRight w:val="0"/>
          <w:marTop w:val="0"/>
          <w:marBottom w:val="0"/>
          <w:divBdr>
            <w:top w:val="none" w:sz="0" w:space="0" w:color="auto"/>
            <w:left w:val="none" w:sz="0" w:space="0" w:color="auto"/>
            <w:bottom w:val="none" w:sz="0" w:space="0" w:color="auto"/>
            <w:right w:val="none" w:sz="0" w:space="0" w:color="auto"/>
          </w:divBdr>
        </w:div>
        <w:div w:id="1658875367">
          <w:marLeft w:val="480"/>
          <w:marRight w:val="0"/>
          <w:marTop w:val="0"/>
          <w:marBottom w:val="0"/>
          <w:divBdr>
            <w:top w:val="none" w:sz="0" w:space="0" w:color="auto"/>
            <w:left w:val="none" w:sz="0" w:space="0" w:color="auto"/>
            <w:bottom w:val="none" w:sz="0" w:space="0" w:color="auto"/>
            <w:right w:val="none" w:sz="0" w:space="0" w:color="auto"/>
          </w:divBdr>
        </w:div>
        <w:div w:id="1544756804">
          <w:marLeft w:val="480"/>
          <w:marRight w:val="0"/>
          <w:marTop w:val="0"/>
          <w:marBottom w:val="0"/>
          <w:divBdr>
            <w:top w:val="none" w:sz="0" w:space="0" w:color="auto"/>
            <w:left w:val="none" w:sz="0" w:space="0" w:color="auto"/>
            <w:bottom w:val="none" w:sz="0" w:space="0" w:color="auto"/>
            <w:right w:val="none" w:sz="0" w:space="0" w:color="auto"/>
          </w:divBdr>
        </w:div>
        <w:div w:id="937524766">
          <w:marLeft w:val="480"/>
          <w:marRight w:val="0"/>
          <w:marTop w:val="0"/>
          <w:marBottom w:val="0"/>
          <w:divBdr>
            <w:top w:val="none" w:sz="0" w:space="0" w:color="auto"/>
            <w:left w:val="none" w:sz="0" w:space="0" w:color="auto"/>
            <w:bottom w:val="none" w:sz="0" w:space="0" w:color="auto"/>
            <w:right w:val="none" w:sz="0" w:space="0" w:color="auto"/>
          </w:divBdr>
        </w:div>
        <w:div w:id="2062048488">
          <w:marLeft w:val="480"/>
          <w:marRight w:val="0"/>
          <w:marTop w:val="0"/>
          <w:marBottom w:val="0"/>
          <w:divBdr>
            <w:top w:val="none" w:sz="0" w:space="0" w:color="auto"/>
            <w:left w:val="none" w:sz="0" w:space="0" w:color="auto"/>
            <w:bottom w:val="none" w:sz="0" w:space="0" w:color="auto"/>
            <w:right w:val="none" w:sz="0" w:space="0" w:color="auto"/>
          </w:divBdr>
        </w:div>
        <w:div w:id="1221207346">
          <w:marLeft w:val="480"/>
          <w:marRight w:val="0"/>
          <w:marTop w:val="0"/>
          <w:marBottom w:val="0"/>
          <w:divBdr>
            <w:top w:val="none" w:sz="0" w:space="0" w:color="auto"/>
            <w:left w:val="none" w:sz="0" w:space="0" w:color="auto"/>
            <w:bottom w:val="none" w:sz="0" w:space="0" w:color="auto"/>
            <w:right w:val="none" w:sz="0" w:space="0" w:color="auto"/>
          </w:divBdr>
        </w:div>
        <w:div w:id="133915458">
          <w:marLeft w:val="480"/>
          <w:marRight w:val="0"/>
          <w:marTop w:val="0"/>
          <w:marBottom w:val="0"/>
          <w:divBdr>
            <w:top w:val="none" w:sz="0" w:space="0" w:color="auto"/>
            <w:left w:val="none" w:sz="0" w:space="0" w:color="auto"/>
            <w:bottom w:val="none" w:sz="0" w:space="0" w:color="auto"/>
            <w:right w:val="none" w:sz="0" w:space="0" w:color="auto"/>
          </w:divBdr>
        </w:div>
        <w:div w:id="2103262864">
          <w:marLeft w:val="480"/>
          <w:marRight w:val="0"/>
          <w:marTop w:val="0"/>
          <w:marBottom w:val="0"/>
          <w:divBdr>
            <w:top w:val="none" w:sz="0" w:space="0" w:color="auto"/>
            <w:left w:val="none" w:sz="0" w:space="0" w:color="auto"/>
            <w:bottom w:val="none" w:sz="0" w:space="0" w:color="auto"/>
            <w:right w:val="none" w:sz="0" w:space="0" w:color="auto"/>
          </w:divBdr>
        </w:div>
        <w:div w:id="1108696128">
          <w:marLeft w:val="480"/>
          <w:marRight w:val="0"/>
          <w:marTop w:val="0"/>
          <w:marBottom w:val="0"/>
          <w:divBdr>
            <w:top w:val="none" w:sz="0" w:space="0" w:color="auto"/>
            <w:left w:val="none" w:sz="0" w:space="0" w:color="auto"/>
            <w:bottom w:val="none" w:sz="0" w:space="0" w:color="auto"/>
            <w:right w:val="none" w:sz="0" w:space="0" w:color="auto"/>
          </w:divBdr>
        </w:div>
        <w:div w:id="837689829">
          <w:marLeft w:val="480"/>
          <w:marRight w:val="0"/>
          <w:marTop w:val="0"/>
          <w:marBottom w:val="0"/>
          <w:divBdr>
            <w:top w:val="none" w:sz="0" w:space="0" w:color="auto"/>
            <w:left w:val="none" w:sz="0" w:space="0" w:color="auto"/>
            <w:bottom w:val="none" w:sz="0" w:space="0" w:color="auto"/>
            <w:right w:val="none" w:sz="0" w:space="0" w:color="auto"/>
          </w:divBdr>
        </w:div>
        <w:div w:id="1633250471">
          <w:marLeft w:val="480"/>
          <w:marRight w:val="0"/>
          <w:marTop w:val="0"/>
          <w:marBottom w:val="0"/>
          <w:divBdr>
            <w:top w:val="none" w:sz="0" w:space="0" w:color="auto"/>
            <w:left w:val="none" w:sz="0" w:space="0" w:color="auto"/>
            <w:bottom w:val="none" w:sz="0" w:space="0" w:color="auto"/>
            <w:right w:val="none" w:sz="0" w:space="0" w:color="auto"/>
          </w:divBdr>
        </w:div>
        <w:div w:id="2085684423">
          <w:marLeft w:val="480"/>
          <w:marRight w:val="0"/>
          <w:marTop w:val="0"/>
          <w:marBottom w:val="0"/>
          <w:divBdr>
            <w:top w:val="none" w:sz="0" w:space="0" w:color="auto"/>
            <w:left w:val="none" w:sz="0" w:space="0" w:color="auto"/>
            <w:bottom w:val="none" w:sz="0" w:space="0" w:color="auto"/>
            <w:right w:val="none" w:sz="0" w:space="0" w:color="auto"/>
          </w:divBdr>
        </w:div>
        <w:div w:id="1484353479">
          <w:marLeft w:val="480"/>
          <w:marRight w:val="0"/>
          <w:marTop w:val="0"/>
          <w:marBottom w:val="0"/>
          <w:divBdr>
            <w:top w:val="none" w:sz="0" w:space="0" w:color="auto"/>
            <w:left w:val="none" w:sz="0" w:space="0" w:color="auto"/>
            <w:bottom w:val="none" w:sz="0" w:space="0" w:color="auto"/>
            <w:right w:val="none" w:sz="0" w:space="0" w:color="auto"/>
          </w:divBdr>
        </w:div>
        <w:div w:id="1210874160">
          <w:marLeft w:val="480"/>
          <w:marRight w:val="0"/>
          <w:marTop w:val="0"/>
          <w:marBottom w:val="0"/>
          <w:divBdr>
            <w:top w:val="none" w:sz="0" w:space="0" w:color="auto"/>
            <w:left w:val="none" w:sz="0" w:space="0" w:color="auto"/>
            <w:bottom w:val="none" w:sz="0" w:space="0" w:color="auto"/>
            <w:right w:val="none" w:sz="0" w:space="0" w:color="auto"/>
          </w:divBdr>
        </w:div>
        <w:div w:id="1492483533">
          <w:marLeft w:val="480"/>
          <w:marRight w:val="0"/>
          <w:marTop w:val="0"/>
          <w:marBottom w:val="0"/>
          <w:divBdr>
            <w:top w:val="none" w:sz="0" w:space="0" w:color="auto"/>
            <w:left w:val="none" w:sz="0" w:space="0" w:color="auto"/>
            <w:bottom w:val="none" w:sz="0" w:space="0" w:color="auto"/>
            <w:right w:val="none" w:sz="0" w:space="0" w:color="auto"/>
          </w:divBdr>
        </w:div>
        <w:div w:id="1581599567">
          <w:marLeft w:val="480"/>
          <w:marRight w:val="0"/>
          <w:marTop w:val="0"/>
          <w:marBottom w:val="0"/>
          <w:divBdr>
            <w:top w:val="none" w:sz="0" w:space="0" w:color="auto"/>
            <w:left w:val="none" w:sz="0" w:space="0" w:color="auto"/>
            <w:bottom w:val="none" w:sz="0" w:space="0" w:color="auto"/>
            <w:right w:val="none" w:sz="0" w:space="0" w:color="auto"/>
          </w:divBdr>
        </w:div>
        <w:div w:id="1179001427">
          <w:marLeft w:val="480"/>
          <w:marRight w:val="0"/>
          <w:marTop w:val="0"/>
          <w:marBottom w:val="0"/>
          <w:divBdr>
            <w:top w:val="none" w:sz="0" w:space="0" w:color="auto"/>
            <w:left w:val="none" w:sz="0" w:space="0" w:color="auto"/>
            <w:bottom w:val="none" w:sz="0" w:space="0" w:color="auto"/>
            <w:right w:val="none" w:sz="0" w:space="0" w:color="auto"/>
          </w:divBdr>
        </w:div>
        <w:div w:id="1698433972">
          <w:marLeft w:val="480"/>
          <w:marRight w:val="0"/>
          <w:marTop w:val="0"/>
          <w:marBottom w:val="0"/>
          <w:divBdr>
            <w:top w:val="none" w:sz="0" w:space="0" w:color="auto"/>
            <w:left w:val="none" w:sz="0" w:space="0" w:color="auto"/>
            <w:bottom w:val="none" w:sz="0" w:space="0" w:color="auto"/>
            <w:right w:val="none" w:sz="0" w:space="0" w:color="auto"/>
          </w:divBdr>
        </w:div>
        <w:div w:id="2130588570">
          <w:marLeft w:val="480"/>
          <w:marRight w:val="0"/>
          <w:marTop w:val="0"/>
          <w:marBottom w:val="0"/>
          <w:divBdr>
            <w:top w:val="none" w:sz="0" w:space="0" w:color="auto"/>
            <w:left w:val="none" w:sz="0" w:space="0" w:color="auto"/>
            <w:bottom w:val="none" w:sz="0" w:space="0" w:color="auto"/>
            <w:right w:val="none" w:sz="0" w:space="0" w:color="auto"/>
          </w:divBdr>
        </w:div>
        <w:div w:id="643004934">
          <w:marLeft w:val="480"/>
          <w:marRight w:val="0"/>
          <w:marTop w:val="0"/>
          <w:marBottom w:val="0"/>
          <w:divBdr>
            <w:top w:val="none" w:sz="0" w:space="0" w:color="auto"/>
            <w:left w:val="none" w:sz="0" w:space="0" w:color="auto"/>
            <w:bottom w:val="none" w:sz="0" w:space="0" w:color="auto"/>
            <w:right w:val="none" w:sz="0" w:space="0" w:color="auto"/>
          </w:divBdr>
        </w:div>
        <w:div w:id="1930112556">
          <w:marLeft w:val="480"/>
          <w:marRight w:val="0"/>
          <w:marTop w:val="0"/>
          <w:marBottom w:val="0"/>
          <w:divBdr>
            <w:top w:val="none" w:sz="0" w:space="0" w:color="auto"/>
            <w:left w:val="none" w:sz="0" w:space="0" w:color="auto"/>
            <w:bottom w:val="none" w:sz="0" w:space="0" w:color="auto"/>
            <w:right w:val="none" w:sz="0" w:space="0" w:color="auto"/>
          </w:divBdr>
        </w:div>
        <w:div w:id="1853563496">
          <w:marLeft w:val="480"/>
          <w:marRight w:val="0"/>
          <w:marTop w:val="0"/>
          <w:marBottom w:val="0"/>
          <w:divBdr>
            <w:top w:val="none" w:sz="0" w:space="0" w:color="auto"/>
            <w:left w:val="none" w:sz="0" w:space="0" w:color="auto"/>
            <w:bottom w:val="none" w:sz="0" w:space="0" w:color="auto"/>
            <w:right w:val="none" w:sz="0" w:space="0" w:color="auto"/>
          </w:divBdr>
        </w:div>
        <w:div w:id="30808927">
          <w:marLeft w:val="480"/>
          <w:marRight w:val="0"/>
          <w:marTop w:val="0"/>
          <w:marBottom w:val="0"/>
          <w:divBdr>
            <w:top w:val="none" w:sz="0" w:space="0" w:color="auto"/>
            <w:left w:val="none" w:sz="0" w:space="0" w:color="auto"/>
            <w:bottom w:val="none" w:sz="0" w:space="0" w:color="auto"/>
            <w:right w:val="none" w:sz="0" w:space="0" w:color="auto"/>
          </w:divBdr>
        </w:div>
        <w:div w:id="189539192">
          <w:marLeft w:val="480"/>
          <w:marRight w:val="0"/>
          <w:marTop w:val="0"/>
          <w:marBottom w:val="0"/>
          <w:divBdr>
            <w:top w:val="none" w:sz="0" w:space="0" w:color="auto"/>
            <w:left w:val="none" w:sz="0" w:space="0" w:color="auto"/>
            <w:bottom w:val="none" w:sz="0" w:space="0" w:color="auto"/>
            <w:right w:val="none" w:sz="0" w:space="0" w:color="auto"/>
          </w:divBdr>
        </w:div>
        <w:div w:id="1108963300">
          <w:marLeft w:val="480"/>
          <w:marRight w:val="0"/>
          <w:marTop w:val="0"/>
          <w:marBottom w:val="0"/>
          <w:divBdr>
            <w:top w:val="none" w:sz="0" w:space="0" w:color="auto"/>
            <w:left w:val="none" w:sz="0" w:space="0" w:color="auto"/>
            <w:bottom w:val="none" w:sz="0" w:space="0" w:color="auto"/>
            <w:right w:val="none" w:sz="0" w:space="0" w:color="auto"/>
          </w:divBdr>
        </w:div>
        <w:div w:id="759181969">
          <w:marLeft w:val="480"/>
          <w:marRight w:val="0"/>
          <w:marTop w:val="0"/>
          <w:marBottom w:val="0"/>
          <w:divBdr>
            <w:top w:val="none" w:sz="0" w:space="0" w:color="auto"/>
            <w:left w:val="none" w:sz="0" w:space="0" w:color="auto"/>
            <w:bottom w:val="none" w:sz="0" w:space="0" w:color="auto"/>
            <w:right w:val="none" w:sz="0" w:space="0" w:color="auto"/>
          </w:divBdr>
        </w:div>
        <w:div w:id="1921255073">
          <w:marLeft w:val="480"/>
          <w:marRight w:val="0"/>
          <w:marTop w:val="0"/>
          <w:marBottom w:val="0"/>
          <w:divBdr>
            <w:top w:val="none" w:sz="0" w:space="0" w:color="auto"/>
            <w:left w:val="none" w:sz="0" w:space="0" w:color="auto"/>
            <w:bottom w:val="none" w:sz="0" w:space="0" w:color="auto"/>
            <w:right w:val="none" w:sz="0" w:space="0" w:color="auto"/>
          </w:divBdr>
        </w:div>
        <w:div w:id="1745762170">
          <w:marLeft w:val="480"/>
          <w:marRight w:val="0"/>
          <w:marTop w:val="0"/>
          <w:marBottom w:val="0"/>
          <w:divBdr>
            <w:top w:val="none" w:sz="0" w:space="0" w:color="auto"/>
            <w:left w:val="none" w:sz="0" w:space="0" w:color="auto"/>
            <w:bottom w:val="none" w:sz="0" w:space="0" w:color="auto"/>
            <w:right w:val="none" w:sz="0" w:space="0" w:color="auto"/>
          </w:divBdr>
        </w:div>
        <w:div w:id="1629159782">
          <w:marLeft w:val="480"/>
          <w:marRight w:val="0"/>
          <w:marTop w:val="0"/>
          <w:marBottom w:val="0"/>
          <w:divBdr>
            <w:top w:val="none" w:sz="0" w:space="0" w:color="auto"/>
            <w:left w:val="none" w:sz="0" w:space="0" w:color="auto"/>
            <w:bottom w:val="none" w:sz="0" w:space="0" w:color="auto"/>
            <w:right w:val="none" w:sz="0" w:space="0" w:color="auto"/>
          </w:divBdr>
        </w:div>
        <w:div w:id="504828800">
          <w:marLeft w:val="480"/>
          <w:marRight w:val="0"/>
          <w:marTop w:val="0"/>
          <w:marBottom w:val="0"/>
          <w:divBdr>
            <w:top w:val="none" w:sz="0" w:space="0" w:color="auto"/>
            <w:left w:val="none" w:sz="0" w:space="0" w:color="auto"/>
            <w:bottom w:val="none" w:sz="0" w:space="0" w:color="auto"/>
            <w:right w:val="none" w:sz="0" w:space="0" w:color="auto"/>
          </w:divBdr>
        </w:div>
        <w:div w:id="647826184">
          <w:marLeft w:val="480"/>
          <w:marRight w:val="0"/>
          <w:marTop w:val="0"/>
          <w:marBottom w:val="0"/>
          <w:divBdr>
            <w:top w:val="none" w:sz="0" w:space="0" w:color="auto"/>
            <w:left w:val="none" w:sz="0" w:space="0" w:color="auto"/>
            <w:bottom w:val="none" w:sz="0" w:space="0" w:color="auto"/>
            <w:right w:val="none" w:sz="0" w:space="0" w:color="auto"/>
          </w:divBdr>
        </w:div>
        <w:div w:id="741021306">
          <w:marLeft w:val="480"/>
          <w:marRight w:val="0"/>
          <w:marTop w:val="0"/>
          <w:marBottom w:val="0"/>
          <w:divBdr>
            <w:top w:val="none" w:sz="0" w:space="0" w:color="auto"/>
            <w:left w:val="none" w:sz="0" w:space="0" w:color="auto"/>
            <w:bottom w:val="none" w:sz="0" w:space="0" w:color="auto"/>
            <w:right w:val="none" w:sz="0" w:space="0" w:color="auto"/>
          </w:divBdr>
        </w:div>
        <w:div w:id="1671521200">
          <w:marLeft w:val="480"/>
          <w:marRight w:val="0"/>
          <w:marTop w:val="0"/>
          <w:marBottom w:val="0"/>
          <w:divBdr>
            <w:top w:val="none" w:sz="0" w:space="0" w:color="auto"/>
            <w:left w:val="none" w:sz="0" w:space="0" w:color="auto"/>
            <w:bottom w:val="none" w:sz="0" w:space="0" w:color="auto"/>
            <w:right w:val="none" w:sz="0" w:space="0" w:color="auto"/>
          </w:divBdr>
        </w:div>
        <w:div w:id="1969510554">
          <w:marLeft w:val="480"/>
          <w:marRight w:val="0"/>
          <w:marTop w:val="0"/>
          <w:marBottom w:val="0"/>
          <w:divBdr>
            <w:top w:val="none" w:sz="0" w:space="0" w:color="auto"/>
            <w:left w:val="none" w:sz="0" w:space="0" w:color="auto"/>
            <w:bottom w:val="none" w:sz="0" w:space="0" w:color="auto"/>
            <w:right w:val="none" w:sz="0" w:space="0" w:color="auto"/>
          </w:divBdr>
        </w:div>
        <w:div w:id="899747675">
          <w:marLeft w:val="480"/>
          <w:marRight w:val="0"/>
          <w:marTop w:val="0"/>
          <w:marBottom w:val="0"/>
          <w:divBdr>
            <w:top w:val="none" w:sz="0" w:space="0" w:color="auto"/>
            <w:left w:val="none" w:sz="0" w:space="0" w:color="auto"/>
            <w:bottom w:val="none" w:sz="0" w:space="0" w:color="auto"/>
            <w:right w:val="none" w:sz="0" w:space="0" w:color="auto"/>
          </w:divBdr>
        </w:div>
        <w:div w:id="783888304">
          <w:marLeft w:val="480"/>
          <w:marRight w:val="0"/>
          <w:marTop w:val="0"/>
          <w:marBottom w:val="0"/>
          <w:divBdr>
            <w:top w:val="none" w:sz="0" w:space="0" w:color="auto"/>
            <w:left w:val="none" w:sz="0" w:space="0" w:color="auto"/>
            <w:bottom w:val="none" w:sz="0" w:space="0" w:color="auto"/>
            <w:right w:val="none" w:sz="0" w:space="0" w:color="auto"/>
          </w:divBdr>
        </w:div>
        <w:div w:id="242447782">
          <w:marLeft w:val="480"/>
          <w:marRight w:val="0"/>
          <w:marTop w:val="0"/>
          <w:marBottom w:val="0"/>
          <w:divBdr>
            <w:top w:val="none" w:sz="0" w:space="0" w:color="auto"/>
            <w:left w:val="none" w:sz="0" w:space="0" w:color="auto"/>
            <w:bottom w:val="none" w:sz="0" w:space="0" w:color="auto"/>
            <w:right w:val="none" w:sz="0" w:space="0" w:color="auto"/>
          </w:divBdr>
        </w:div>
        <w:div w:id="452751298">
          <w:marLeft w:val="480"/>
          <w:marRight w:val="0"/>
          <w:marTop w:val="0"/>
          <w:marBottom w:val="0"/>
          <w:divBdr>
            <w:top w:val="none" w:sz="0" w:space="0" w:color="auto"/>
            <w:left w:val="none" w:sz="0" w:space="0" w:color="auto"/>
            <w:bottom w:val="none" w:sz="0" w:space="0" w:color="auto"/>
            <w:right w:val="none" w:sz="0" w:space="0" w:color="auto"/>
          </w:divBdr>
        </w:div>
        <w:div w:id="447701089">
          <w:marLeft w:val="480"/>
          <w:marRight w:val="0"/>
          <w:marTop w:val="0"/>
          <w:marBottom w:val="0"/>
          <w:divBdr>
            <w:top w:val="none" w:sz="0" w:space="0" w:color="auto"/>
            <w:left w:val="none" w:sz="0" w:space="0" w:color="auto"/>
            <w:bottom w:val="none" w:sz="0" w:space="0" w:color="auto"/>
            <w:right w:val="none" w:sz="0" w:space="0" w:color="auto"/>
          </w:divBdr>
        </w:div>
        <w:div w:id="274335668">
          <w:marLeft w:val="480"/>
          <w:marRight w:val="0"/>
          <w:marTop w:val="0"/>
          <w:marBottom w:val="0"/>
          <w:divBdr>
            <w:top w:val="none" w:sz="0" w:space="0" w:color="auto"/>
            <w:left w:val="none" w:sz="0" w:space="0" w:color="auto"/>
            <w:bottom w:val="none" w:sz="0" w:space="0" w:color="auto"/>
            <w:right w:val="none" w:sz="0" w:space="0" w:color="auto"/>
          </w:divBdr>
        </w:div>
        <w:div w:id="2145003819">
          <w:marLeft w:val="480"/>
          <w:marRight w:val="0"/>
          <w:marTop w:val="0"/>
          <w:marBottom w:val="0"/>
          <w:divBdr>
            <w:top w:val="none" w:sz="0" w:space="0" w:color="auto"/>
            <w:left w:val="none" w:sz="0" w:space="0" w:color="auto"/>
            <w:bottom w:val="none" w:sz="0" w:space="0" w:color="auto"/>
            <w:right w:val="none" w:sz="0" w:space="0" w:color="auto"/>
          </w:divBdr>
        </w:div>
        <w:div w:id="1576354770">
          <w:marLeft w:val="480"/>
          <w:marRight w:val="0"/>
          <w:marTop w:val="0"/>
          <w:marBottom w:val="0"/>
          <w:divBdr>
            <w:top w:val="none" w:sz="0" w:space="0" w:color="auto"/>
            <w:left w:val="none" w:sz="0" w:space="0" w:color="auto"/>
            <w:bottom w:val="none" w:sz="0" w:space="0" w:color="auto"/>
            <w:right w:val="none" w:sz="0" w:space="0" w:color="auto"/>
          </w:divBdr>
        </w:div>
        <w:div w:id="1865828865">
          <w:marLeft w:val="480"/>
          <w:marRight w:val="0"/>
          <w:marTop w:val="0"/>
          <w:marBottom w:val="0"/>
          <w:divBdr>
            <w:top w:val="none" w:sz="0" w:space="0" w:color="auto"/>
            <w:left w:val="none" w:sz="0" w:space="0" w:color="auto"/>
            <w:bottom w:val="none" w:sz="0" w:space="0" w:color="auto"/>
            <w:right w:val="none" w:sz="0" w:space="0" w:color="auto"/>
          </w:divBdr>
        </w:div>
        <w:div w:id="737098868">
          <w:marLeft w:val="480"/>
          <w:marRight w:val="0"/>
          <w:marTop w:val="0"/>
          <w:marBottom w:val="0"/>
          <w:divBdr>
            <w:top w:val="none" w:sz="0" w:space="0" w:color="auto"/>
            <w:left w:val="none" w:sz="0" w:space="0" w:color="auto"/>
            <w:bottom w:val="none" w:sz="0" w:space="0" w:color="auto"/>
            <w:right w:val="none" w:sz="0" w:space="0" w:color="auto"/>
          </w:divBdr>
        </w:div>
        <w:div w:id="1058360899">
          <w:marLeft w:val="480"/>
          <w:marRight w:val="0"/>
          <w:marTop w:val="0"/>
          <w:marBottom w:val="0"/>
          <w:divBdr>
            <w:top w:val="none" w:sz="0" w:space="0" w:color="auto"/>
            <w:left w:val="none" w:sz="0" w:space="0" w:color="auto"/>
            <w:bottom w:val="none" w:sz="0" w:space="0" w:color="auto"/>
            <w:right w:val="none" w:sz="0" w:space="0" w:color="auto"/>
          </w:divBdr>
        </w:div>
        <w:div w:id="2117019415">
          <w:marLeft w:val="480"/>
          <w:marRight w:val="0"/>
          <w:marTop w:val="0"/>
          <w:marBottom w:val="0"/>
          <w:divBdr>
            <w:top w:val="none" w:sz="0" w:space="0" w:color="auto"/>
            <w:left w:val="none" w:sz="0" w:space="0" w:color="auto"/>
            <w:bottom w:val="none" w:sz="0" w:space="0" w:color="auto"/>
            <w:right w:val="none" w:sz="0" w:space="0" w:color="auto"/>
          </w:divBdr>
        </w:div>
        <w:div w:id="1025642798">
          <w:marLeft w:val="480"/>
          <w:marRight w:val="0"/>
          <w:marTop w:val="0"/>
          <w:marBottom w:val="0"/>
          <w:divBdr>
            <w:top w:val="none" w:sz="0" w:space="0" w:color="auto"/>
            <w:left w:val="none" w:sz="0" w:space="0" w:color="auto"/>
            <w:bottom w:val="none" w:sz="0" w:space="0" w:color="auto"/>
            <w:right w:val="none" w:sz="0" w:space="0" w:color="auto"/>
          </w:divBdr>
        </w:div>
        <w:div w:id="611979714">
          <w:marLeft w:val="480"/>
          <w:marRight w:val="0"/>
          <w:marTop w:val="0"/>
          <w:marBottom w:val="0"/>
          <w:divBdr>
            <w:top w:val="none" w:sz="0" w:space="0" w:color="auto"/>
            <w:left w:val="none" w:sz="0" w:space="0" w:color="auto"/>
            <w:bottom w:val="none" w:sz="0" w:space="0" w:color="auto"/>
            <w:right w:val="none" w:sz="0" w:space="0" w:color="auto"/>
          </w:divBdr>
        </w:div>
        <w:div w:id="1526359351">
          <w:marLeft w:val="480"/>
          <w:marRight w:val="0"/>
          <w:marTop w:val="0"/>
          <w:marBottom w:val="0"/>
          <w:divBdr>
            <w:top w:val="none" w:sz="0" w:space="0" w:color="auto"/>
            <w:left w:val="none" w:sz="0" w:space="0" w:color="auto"/>
            <w:bottom w:val="none" w:sz="0" w:space="0" w:color="auto"/>
            <w:right w:val="none" w:sz="0" w:space="0" w:color="auto"/>
          </w:divBdr>
        </w:div>
        <w:div w:id="247616510">
          <w:marLeft w:val="480"/>
          <w:marRight w:val="0"/>
          <w:marTop w:val="0"/>
          <w:marBottom w:val="0"/>
          <w:divBdr>
            <w:top w:val="none" w:sz="0" w:space="0" w:color="auto"/>
            <w:left w:val="none" w:sz="0" w:space="0" w:color="auto"/>
            <w:bottom w:val="none" w:sz="0" w:space="0" w:color="auto"/>
            <w:right w:val="none" w:sz="0" w:space="0" w:color="auto"/>
          </w:divBdr>
        </w:div>
        <w:div w:id="1167359956">
          <w:marLeft w:val="480"/>
          <w:marRight w:val="0"/>
          <w:marTop w:val="0"/>
          <w:marBottom w:val="0"/>
          <w:divBdr>
            <w:top w:val="none" w:sz="0" w:space="0" w:color="auto"/>
            <w:left w:val="none" w:sz="0" w:space="0" w:color="auto"/>
            <w:bottom w:val="none" w:sz="0" w:space="0" w:color="auto"/>
            <w:right w:val="none" w:sz="0" w:space="0" w:color="auto"/>
          </w:divBdr>
        </w:div>
        <w:div w:id="582572670">
          <w:marLeft w:val="480"/>
          <w:marRight w:val="0"/>
          <w:marTop w:val="0"/>
          <w:marBottom w:val="0"/>
          <w:divBdr>
            <w:top w:val="none" w:sz="0" w:space="0" w:color="auto"/>
            <w:left w:val="none" w:sz="0" w:space="0" w:color="auto"/>
            <w:bottom w:val="none" w:sz="0" w:space="0" w:color="auto"/>
            <w:right w:val="none" w:sz="0" w:space="0" w:color="auto"/>
          </w:divBdr>
        </w:div>
        <w:div w:id="725686366">
          <w:marLeft w:val="480"/>
          <w:marRight w:val="0"/>
          <w:marTop w:val="0"/>
          <w:marBottom w:val="0"/>
          <w:divBdr>
            <w:top w:val="none" w:sz="0" w:space="0" w:color="auto"/>
            <w:left w:val="none" w:sz="0" w:space="0" w:color="auto"/>
            <w:bottom w:val="none" w:sz="0" w:space="0" w:color="auto"/>
            <w:right w:val="none" w:sz="0" w:space="0" w:color="auto"/>
          </w:divBdr>
        </w:div>
        <w:div w:id="1492214504">
          <w:marLeft w:val="480"/>
          <w:marRight w:val="0"/>
          <w:marTop w:val="0"/>
          <w:marBottom w:val="0"/>
          <w:divBdr>
            <w:top w:val="none" w:sz="0" w:space="0" w:color="auto"/>
            <w:left w:val="none" w:sz="0" w:space="0" w:color="auto"/>
            <w:bottom w:val="none" w:sz="0" w:space="0" w:color="auto"/>
            <w:right w:val="none" w:sz="0" w:space="0" w:color="auto"/>
          </w:divBdr>
        </w:div>
        <w:div w:id="253057709">
          <w:marLeft w:val="480"/>
          <w:marRight w:val="0"/>
          <w:marTop w:val="0"/>
          <w:marBottom w:val="0"/>
          <w:divBdr>
            <w:top w:val="none" w:sz="0" w:space="0" w:color="auto"/>
            <w:left w:val="none" w:sz="0" w:space="0" w:color="auto"/>
            <w:bottom w:val="none" w:sz="0" w:space="0" w:color="auto"/>
            <w:right w:val="none" w:sz="0" w:space="0" w:color="auto"/>
          </w:divBdr>
        </w:div>
        <w:div w:id="901522119">
          <w:marLeft w:val="480"/>
          <w:marRight w:val="0"/>
          <w:marTop w:val="0"/>
          <w:marBottom w:val="0"/>
          <w:divBdr>
            <w:top w:val="none" w:sz="0" w:space="0" w:color="auto"/>
            <w:left w:val="none" w:sz="0" w:space="0" w:color="auto"/>
            <w:bottom w:val="none" w:sz="0" w:space="0" w:color="auto"/>
            <w:right w:val="none" w:sz="0" w:space="0" w:color="auto"/>
          </w:divBdr>
        </w:div>
        <w:div w:id="849294357">
          <w:marLeft w:val="480"/>
          <w:marRight w:val="0"/>
          <w:marTop w:val="0"/>
          <w:marBottom w:val="0"/>
          <w:divBdr>
            <w:top w:val="none" w:sz="0" w:space="0" w:color="auto"/>
            <w:left w:val="none" w:sz="0" w:space="0" w:color="auto"/>
            <w:bottom w:val="none" w:sz="0" w:space="0" w:color="auto"/>
            <w:right w:val="none" w:sz="0" w:space="0" w:color="auto"/>
          </w:divBdr>
        </w:div>
        <w:div w:id="400492551">
          <w:marLeft w:val="480"/>
          <w:marRight w:val="0"/>
          <w:marTop w:val="0"/>
          <w:marBottom w:val="0"/>
          <w:divBdr>
            <w:top w:val="none" w:sz="0" w:space="0" w:color="auto"/>
            <w:left w:val="none" w:sz="0" w:space="0" w:color="auto"/>
            <w:bottom w:val="none" w:sz="0" w:space="0" w:color="auto"/>
            <w:right w:val="none" w:sz="0" w:space="0" w:color="auto"/>
          </w:divBdr>
        </w:div>
        <w:div w:id="276717757">
          <w:marLeft w:val="480"/>
          <w:marRight w:val="0"/>
          <w:marTop w:val="0"/>
          <w:marBottom w:val="0"/>
          <w:divBdr>
            <w:top w:val="none" w:sz="0" w:space="0" w:color="auto"/>
            <w:left w:val="none" w:sz="0" w:space="0" w:color="auto"/>
            <w:bottom w:val="none" w:sz="0" w:space="0" w:color="auto"/>
            <w:right w:val="none" w:sz="0" w:space="0" w:color="auto"/>
          </w:divBdr>
        </w:div>
        <w:div w:id="1376463231">
          <w:marLeft w:val="480"/>
          <w:marRight w:val="0"/>
          <w:marTop w:val="0"/>
          <w:marBottom w:val="0"/>
          <w:divBdr>
            <w:top w:val="none" w:sz="0" w:space="0" w:color="auto"/>
            <w:left w:val="none" w:sz="0" w:space="0" w:color="auto"/>
            <w:bottom w:val="none" w:sz="0" w:space="0" w:color="auto"/>
            <w:right w:val="none" w:sz="0" w:space="0" w:color="auto"/>
          </w:divBdr>
        </w:div>
        <w:div w:id="291249568">
          <w:marLeft w:val="480"/>
          <w:marRight w:val="0"/>
          <w:marTop w:val="0"/>
          <w:marBottom w:val="0"/>
          <w:divBdr>
            <w:top w:val="none" w:sz="0" w:space="0" w:color="auto"/>
            <w:left w:val="none" w:sz="0" w:space="0" w:color="auto"/>
            <w:bottom w:val="none" w:sz="0" w:space="0" w:color="auto"/>
            <w:right w:val="none" w:sz="0" w:space="0" w:color="auto"/>
          </w:divBdr>
        </w:div>
        <w:div w:id="58478692">
          <w:marLeft w:val="480"/>
          <w:marRight w:val="0"/>
          <w:marTop w:val="0"/>
          <w:marBottom w:val="0"/>
          <w:divBdr>
            <w:top w:val="none" w:sz="0" w:space="0" w:color="auto"/>
            <w:left w:val="none" w:sz="0" w:space="0" w:color="auto"/>
            <w:bottom w:val="none" w:sz="0" w:space="0" w:color="auto"/>
            <w:right w:val="none" w:sz="0" w:space="0" w:color="auto"/>
          </w:divBdr>
        </w:div>
        <w:div w:id="1011838665">
          <w:marLeft w:val="480"/>
          <w:marRight w:val="0"/>
          <w:marTop w:val="0"/>
          <w:marBottom w:val="0"/>
          <w:divBdr>
            <w:top w:val="none" w:sz="0" w:space="0" w:color="auto"/>
            <w:left w:val="none" w:sz="0" w:space="0" w:color="auto"/>
            <w:bottom w:val="none" w:sz="0" w:space="0" w:color="auto"/>
            <w:right w:val="none" w:sz="0" w:space="0" w:color="auto"/>
          </w:divBdr>
        </w:div>
        <w:div w:id="741370316">
          <w:marLeft w:val="480"/>
          <w:marRight w:val="0"/>
          <w:marTop w:val="0"/>
          <w:marBottom w:val="0"/>
          <w:divBdr>
            <w:top w:val="none" w:sz="0" w:space="0" w:color="auto"/>
            <w:left w:val="none" w:sz="0" w:space="0" w:color="auto"/>
            <w:bottom w:val="none" w:sz="0" w:space="0" w:color="auto"/>
            <w:right w:val="none" w:sz="0" w:space="0" w:color="auto"/>
          </w:divBdr>
        </w:div>
        <w:div w:id="1300266109">
          <w:marLeft w:val="480"/>
          <w:marRight w:val="0"/>
          <w:marTop w:val="0"/>
          <w:marBottom w:val="0"/>
          <w:divBdr>
            <w:top w:val="none" w:sz="0" w:space="0" w:color="auto"/>
            <w:left w:val="none" w:sz="0" w:space="0" w:color="auto"/>
            <w:bottom w:val="none" w:sz="0" w:space="0" w:color="auto"/>
            <w:right w:val="none" w:sz="0" w:space="0" w:color="auto"/>
          </w:divBdr>
        </w:div>
        <w:div w:id="1647709287">
          <w:marLeft w:val="480"/>
          <w:marRight w:val="0"/>
          <w:marTop w:val="0"/>
          <w:marBottom w:val="0"/>
          <w:divBdr>
            <w:top w:val="none" w:sz="0" w:space="0" w:color="auto"/>
            <w:left w:val="none" w:sz="0" w:space="0" w:color="auto"/>
            <w:bottom w:val="none" w:sz="0" w:space="0" w:color="auto"/>
            <w:right w:val="none" w:sz="0" w:space="0" w:color="auto"/>
          </w:divBdr>
        </w:div>
        <w:div w:id="1612321468">
          <w:marLeft w:val="480"/>
          <w:marRight w:val="0"/>
          <w:marTop w:val="0"/>
          <w:marBottom w:val="0"/>
          <w:divBdr>
            <w:top w:val="none" w:sz="0" w:space="0" w:color="auto"/>
            <w:left w:val="none" w:sz="0" w:space="0" w:color="auto"/>
            <w:bottom w:val="none" w:sz="0" w:space="0" w:color="auto"/>
            <w:right w:val="none" w:sz="0" w:space="0" w:color="auto"/>
          </w:divBdr>
        </w:div>
        <w:div w:id="1429079001">
          <w:marLeft w:val="480"/>
          <w:marRight w:val="0"/>
          <w:marTop w:val="0"/>
          <w:marBottom w:val="0"/>
          <w:divBdr>
            <w:top w:val="none" w:sz="0" w:space="0" w:color="auto"/>
            <w:left w:val="none" w:sz="0" w:space="0" w:color="auto"/>
            <w:bottom w:val="none" w:sz="0" w:space="0" w:color="auto"/>
            <w:right w:val="none" w:sz="0" w:space="0" w:color="auto"/>
          </w:divBdr>
        </w:div>
        <w:div w:id="893662429">
          <w:marLeft w:val="480"/>
          <w:marRight w:val="0"/>
          <w:marTop w:val="0"/>
          <w:marBottom w:val="0"/>
          <w:divBdr>
            <w:top w:val="none" w:sz="0" w:space="0" w:color="auto"/>
            <w:left w:val="none" w:sz="0" w:space="0" w:color="auto"/>
            <w:bottom w:val="none" w:sz="0" w:space="0" w:color="auto"/>
            <w:right w:val="none" w:sz="0" w:space="0" w:color="auto"/>
          </w:divBdr>
        </w:div>
        <w:div w:id="650060319">
          <w:marLeft w:val="480"/>
          <w:marRight w:val="0"/>
          <w:marTop w:val="0"/>
          <w:marBottom w:val="0"/>
          <w:divBdr>
            <w:top w:val="none" w:sz="0" w:space="0" w:color="auto"/>
            <w:left w:val="none" w:sz="0" w:space="0" w:color="auto"/>
            <w:bottom w:val="none" w:sz="0" w:space="0" w:color="auto"/>
            <w:right w:val="none" w:sz="0" w:space="0" w:color="auto"/>
          </w:divBdr>
        </w:div>
        <w:div w:id="544175874">
          <w:marLeft w:val="480"/>
          <w:marRight w:val="0"/>
          <w:marTop w:val="0"/>
          <w:marBottom w:val="0"/>
          <w:divBdr>
            <w:top w:val="none" w:sz="0" w:space="0" w:color="auto"/>
            <w:left w:val="none" w:sz="0" w:space="0" w:color="auto"/>
            <w:bottom w:val="none" w:sz="0" w:space="0" w:color="auto"/>
            <w:right w:val="none" w:sz="0" w:space="0" w:color="auto"/>
          </w:divBdr>
        </w:div>
        <w:div w:id="712118436">
          <w:marLeft w:val="480"/>
          <w:marRight w:val="0"/>
          <w:marTop w:val="0"/>
          <w:marBottom w:val="0"/>
          <w:divBdr>
            <w:top w:val="none" w:sz="0" w:space="0" w:color="auto"/>
            <w:left w:val="none" w:sz="0" w:space="0" w:color="auto"/>
            <w:bottom w:val="none" w:sz="0" w:space="0" w:color="auto"/>
            <w:right w:val="none" w:sz="0" w:space="0" w:color="auto"/>
          </w:divBdr>
        </w:div>
        <w:div w:id="1642727761">
          <w:marLeft w:val="480"/>
          <w:marRight w:val="0"/>
          <w:marTop w:val="0"/>
          <w:marBottom w:val="0"/>
          <w:divBdr>
            <w:top w:val="none" w:sz="0" w:space="0" w:color="auto"/>
            <w:left w:val="none" w:sz="0" w:space="0" w:color="auto"/>
            <w:bottom w:val="none" w:sz="0" w:space="0" w:color="auto"/>
            <w:right w:val="none" w:sz="0" w:space="0" w:color="auto"/>
          </w:divBdr>
        </w:div>
        <w:div w:id="2095127990">
          <w:marLeft w:val="480"/>
          <w:marRight w:val="0"/>
          <w:marTop w:val="0"/>
          <w:marBottom w:val="0"/>
          <w:divBdr>
            <w:top w:val="none" w:sz="0" w:space="0" w:color="auto"/>
            <w:left w:val="none" w:sz="0" w:space="0" w:color="auto"/>
            <w:bottom w:val="none" w:sz="0" w:space="0" w:color="auto"/>
            <w:right w:val="none" w:sz="0" w:space="0" w:color="auto"/>
          </w:divBdr>
        </w:div>
        <w:div w:id="1532114175">
          <w:marLeft w:val="480"/>
          <w:marRight w:val="0"/>
          <w:marTop w:val="0"/>
          <w:marBottom w:val="0"/>
          <w:divBdr>
            <w:top w:val="none" w:sz="0" w:space="0" w:color="auto"/>
            <w:left w:val="none" w:sz="0" w:space="0" w:color="auto"/>
            <w:bottom w:val="none" w:sz="0" w:space="0" w:color="auto"/>
            <w:right w:val="none" w:sz="0" w:space="0" w:color="auto"/>
          </w:divBdr>
        </w:div>
        <w:div w:id="540095379">
          <w:marLeft w:val="480"/>
          <w:marRight w:val="0"/>
          <w:marTop w:val="0"/>
          <w:marBottom w:val="0"/>
          <w:divBdr>
            <w:top w:val="none" w:sz="0" w:space="0" w:color="auto"/>
            <w:left w:val="none" w:sz="0" w:space="0" w:color="auto"/>
            <w:bottom w:val="none" w:sz="0" w:space="0" w:color="auto"/>
            <w:right w:val="none" w:sz="0" w:space="0" w:color="auto"/>
          </w:divBdr>
        </w:div>
        <w:div w:id="883909033">
          <w:marLeft w:val="480"/>
          <w:marRight w:val="0"/>
          <w:marTop w:val="0"/>
          <w:marBottom w:val="0"/>
          <w:divBdr>
            <w:top w:val="none" w:sz="0" w:space="0" w:color="auto"/>
            <w:left w:val="none" w:sz="0" w:space="0" w:color="auto"/>
            <w:bottom w:val="none" w:sz="0" w:space="0" w:color="auto"/>
            <w:right w:val="none" w:sz="0" w:space="0" w:color="auto"/>
          </w:divBdr>
        </w:div>
        <w:div w:id="909118956">
          <w:marLeft w:val="480"/>
          <w:marRight w:val="0"/>
          <w:marTop w:val="0"/>
          <w:marBottom w:val="0"/>
          <w:divBdr>
            <w:top w:val="none" w:sz="0" w:space="0" w:color="auto"/>
            <w:left w:val="none" w:sz="0" w:space="0" w:color="auto"/>
            <w:bottom w:val="none" w:sz="0" w:space="0" w:color="auto"/>
            <w:right w:val="none" w:sz="0" w:space="0" w:color="auto"/>
          </w:divBdr>
        </w:div>
        <w:div w:id="855507607">
          <w:marLeft w:val="480"/>
          <w:marRight w:val="0"/>
          <w:marTop w:val="0"/>
          <w:marBottom w:val="0"/>
          <w:divBdr>
            <w:top w:val="none" w:sz="0" w:space="0" w:color="auto"/>
            <w:left w:val="none" w:sz="0" w:space="0" w:color="auto"/>
            <w:bottom w:val="none" w:sz="0" w:space="0" w:color="auto"/>
            <w:right w:val="none" w:sz="0" w:space="0" w:color="auto"/>
          </w:divBdr>
        </w:div>
        <w:div w:id="1652294837">
          <w:marLeft w:val="480"/>
          <w:marRight w:val="0"/>
          <w:marTop w:val="0"/>
          <w:marBottom w:val="0"/>
          <w:divBdr>
            <w:top w:val="none" w:sz="0" w:space="0" w:color="auto"/>
            <w:left w:val="none" w:sz="0" w:space="0" w:color="auto"/>
            <w:bottom w:val="none" w:sz="0" w:space="0" w:color="auto"/>
            <w:right w:val="none" w:sz="0" w:space="0" w:color="auto"/>
          </w:divBdr>
        </w:div>
        <w:div w:id="543718561">
          <w:marLeft w:val="480"/>
          <w:marRight w:val="0"/>
          <w:marTop w:val="0"/>
          <w:marBottom w:val="0"/>
          <w:divBdr>
            <w:top w:val="none" w:sz="0" w:space="0" w:color="auto"/>
            <w:left w:val="none" w:sz="0" w:space="0" w:color="auto"/>
            <w:bottom w:val="none" w:sz="0" w:space="0" w:color="auto"/>
            <w:right w:val="none" w:sz="0" w:space="0" w:color="auto"/>
          </w:divBdr>
        </w:div>
        <w:div w:id="1223446138">
          <w:marLeft w:val="480"/>
          <w:marRight w:val="0"/>
          <w:marTop w:val="0"/>
          <w:marBottom w:val="0"/>
          <w:divBdr>
            <w:top w:val="none" w:sz="0" w:space="0" w:color="auto"/>
            <w:left w:val="none" w:sz="0" w:space="0" w:color="auto"/>
            <w:bottom w:val="none" w:sz="0" w:space="0" w:color="auto"/>
            <w:right w:val="none" w:sz="0" w:space="0" w:color="auto"/>
          </w:divBdr>
        </w:div>
        <w:div w:id="756512665">
          <w:marLeft w:val="480"/>
          <w:marRight w:val="0"/>
          <w:marTop w:val="0"/>
          <w:marBottom w:val="0"/>
          <w:divBdr>
            <w:top w:val="none" w:sz="0" w:space="0" w:color="auto"/>
            <w:left w:val="none" w:sz="0" w:space="0" w:color="auto"/>
            <w:bottom w:val="none" w:sz="0" w:space="0" w:color="auto"/>
            <w:right w:val="none" w:sz="0" w:space="0" w:color="auto"/>
          </w:divBdr>
        </w:div>
        <w:div w:id="1291474834">
          <w:marLeft w:val="480"/>
          <w:marRight w:val="0"/>
          <w:marTop w:val="0"/>
          <w:marBottom w:val="0"/>
          <w:divBdr>
            <w:top w:val="none" w:sz="0" w:space="0" w:color="auto"/>
            <w:left w:val="none" w:sz="0" w:space="0" w:color="auto"/>
            <w:bottom w:val="none" w:sz="0" w:space="0" w:color="auto"/>
            <w:right w:val="none" w:sz="0" w:space="0" w:color="auto"/>
          </w:divBdr>
        </w:div>
      </w:divsChild>
    </w:div>
    <w:div w:id="246770274">
      <w:bodyDiv w:val="1"/>
      <w:marLeft w:val="0"/>
      <w:marRight w:val="0"/>
      <w:marTop w:val="0"/>
      <w:marBottom w:val="0"/>
      <w:divBdr>
        <w:top w:val="none" w:sz="0" w:space="0" w:color="auto"/>
        <w:left w:val="none" w:sz="0" w:space="0" w:color="auto"/>
        <w:bottom w:val="none" w:sz="0" w:space="0" w:color="auto"/>
        <w:right w:val="none" w:sz="0" w:space="0" w:color="auto"/>
      </w:divBdr>
      <w:divsChild>
        <w:div w:id="722993559">
          <w:marLeft w:val="0"/>
          <w:marRight w:val="0"/>
          <w:marTop w:val="0"/>
          <w:marBottom w:val="0"/>
          <w:divBdr>
            <w:top w:val="none" w:sz="0" w:space="0" w:color="auto"/>
            <w:left w:val="none" w:sz="0" w:space="0" w:color="auto"/>
            <w:bottom w:val="none" w:sz="0" w:space="0" w:color="auto"/>
            <w:right w:val="none" w:sz="0" w:space="0" w:color="auto"/>
          </w:divBdr>
          <w:divsChild>
            <w:div w:id="801968137">
              <w:marLeft w:val="0"/>
              <w:marRight w:val="0"/>
              <w:marTop w:val="0"/>
              <w:marBottom w:val="0"/>
              <w:divBdr>
                <w:top w:val="none" w:sz="0" w:space="0" w:color="auto"/>
                <w:left w:val="none" w:sz="0" w:space="0" w:color="auto"/>
                <w:bottom w:val="none" w:sz="0" w:space="0" w:color="auto"/>
                <w:right w:val="none" w:sz="0" w:space="0" w:color="auto"/>
              </w:divBdr>
              <w:divsChild>
                <w:div w:id="150274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386714">
      <w:bodyDiv w:val="1"/>
      <w:marLeft w:val="0"/>
      <w:marRight w:val="0"/>
      <w:marTop w:val="0"/>
      <w:marBottom w:val="0"/>
      <w:divBdr>
        <w:top w:val="none" w:sz="0" w:space="0" w:color="auto"/>
        <w:left w:val="none" w:sz="0" w:space="0" w:color="auto"/>
        <w:bottom w:val="none" w:sz="0" w:space="0" w:color="auto"/>
        <w:right w:val="none" w:sz="0" w:space="0" w:color="auto"/>
      </w:divBdr>
    </w:div>
    <w:div w:id="259534964">
      <w:bodyDiv w:val="1"/>
      <w:marLeft w:val="0"/>
      <w:marRight w:val="0"/>
      <w:marTop w:val="0"/>
      <w:marBottom w:val="0"/>
      <w:divBdr>
        <w:top w:val="none" w:sz="0" w:space="0" w:color="auto"/>
        <w:left w:val="none" w:sz="0" w:space="0" w:color="auto"/>
        <w:bottom w:val="none" w:sz="0" w:space="0" w:color="auto"/>
        <w:right w:val="none" w:sz="0" w:space="0" w:color="auto"/>
      </w:divBdr>
      <w:divsChild>
        <w:div w:id="2031684223">
          <w:marLeft w:val="0"/>
          <w:marRight w:val="0"/>
          <w:marTop w:val="0"/>
          <w:marBottom w:val="0"/>
          <w:divBdr>
            <w:top w:val="none" w:sz="0" w:space="0" w:color="auto"/>
            <w:left w:val="none" w:sz="0" w:space="0" w:color="auto"/>
            <w:bottom w:val="none" w:sz="0" w:space="0" w:color="auto"/>
            <w:right w:val="none" w:sz="0" w:space="0" w:color="auto"/>
          </w:divBdr>
          <w:divsChild>
            <w:div w:id="1762683574">
              <w:marLeft w:val="0"/>
              <w:marRight w:val="0"/>
              <w:marTop w:val="0"/>
              <w:marBottom w:val="0"/>
              <w:divBdr>
                <w:top w:val="none" w:sz="0" w:space="0" w:color="auto"/>
                <w:left w:val="none" w:sz="0" w:space="0" w:color="auto"/>
                <w:bottom w:val="none" w:sz="0" w:space="0" w:color="auto"/>
                <w:right w:val="none" w:sz="0" w:space="0" w:color="auto"/>
              </w:divBdr>
              <w:divsChild>
                <w:div w:id="1539122044">
                  <w:marLeft w:val="0"/>
                  <w:marRight w:val="0"/>
                  <w:marTop w:val="0"/>
                  <w:marBottom w:val="0"/>
                  <w:divBdr>
                    <w:top w:val="none" w:sz="0" w:space="0" w:color="auto"/>
                    <w:left w:val="none" w:sz="0" w:space="0" w:color="auto"/>
                    <w:bottom w:val="none" w:sz="0" w:space="0" w:color="auto"/>
                    <w:right w:val="none" w:sz="0" w:space="0" w:color="auto"/>
                  </w:divBdr>
                </w:div>
              </w:divsChild>
            </w:div>
            <w:div w:id="1299457163">
              <w:marLeft w:val="0"/>
              <w:marRight w:val="0"/>
              <w:marTop w:val="0"/>
              <w:marBottom w:val="0"/>
              <w:divBdr>
                <w:top w:val="none" w:sz="0" w:space="0" w:color="auto"/>
                <w:left w:val="none" w:sz="0" w:space="0" w:color="auto"/>
                <w:bottom w:val="none" w:sz="0" w:space="0" w:color="auto"/>
                <w:right w:val="none" w:sz="0" w:space="0" w:color="auto"/>
              </w:divBdr>
              <w:divsChild>
                <w:div w:id="1962761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4322">
          <w:marLeft w:val="0"/>
          <w:marRight w:val="0"/>
          <w:marTop w:val="0"/>
          <w:marBottom w:val="0"/>
          <w:divBdr>
            <w:top w:val="none" w:sz="0" w:space="0" w:color="auto"/>
            <w:left w:val="none" w:sz="0" w:space="0" w:color="auto"/>
            <w:bottom w:val="none" w:sz="0" w:space="0" w:color="auto"/>
            <w:right w:val="none" w:sz="0" w:space="0" w:color="auto"/>
          </w:divBdr>
          <w:divsChild>
            <w:div w:id="46415770">
              <w:marLeft w:val="0"/>
              <w:marRight w:val="0"/>
              <w:marTop w:val="0"/>
              <w:marBottom w:val="0"/>
              <w:divBdr>
                <w:top w:val="none" w:sz="0" w:space="0" w:color="auto"/>
                <w:left w:val="none" w:sz="0" w:space="0" w:color="auto"/>
                <w:bottom w:val="none" w:sz="0" w:space="0" w:color="auto"/>
                <w:right w:val="none" w:sz="0" w:space="0" w:color="auto"/>
              </w:divBdr>
              <w:divsChild>
                <w:div w:id="664940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661261">
      <w:bodyDiv w:val="1"/>
      <w:marLeft w:val="0"/>
      <w:marRight w:val="0"/>
      <w:marTop w:val="0"/>
      <w:marBottom w:val="0"/>
      <w:divBdr>
        <w:top w:val="none" w:sz="0" w:space="0" w:color="auto"/>
        <w:left w:val="none" w:sz="0" w:space="0" w:color="auto"/>
        <w:bottom w:val="none" w:sz="0" w:space="0" w:color="auto"/>
        <w:right w:val="none" w:sz="0" w:space="0" w:color="auto"/>
      </w:divBdr>
      <w:divsChild>
        <w:div w:id="593975836">
          <w:marLeft w:val="547"/>
          <w:marRight w:val="0"/>
          <w:marTop w:val="200"/>
          <w:marBottom w:val="0"/>
          <w:divBdr>
            <w:top w:val="none" w:sz="0" w:space="0" w:color="auto"/>
            <w:left w:val="none" w:sz="0" w:space="0" w:color="auto"/>
            <w:bottom w:val="none" w:sz="0" w:space="0" w:color="auto"/>
            <w:right w:val="none" w:sz="0" w:space="0" w:color="auto"/>
          </w:divBdr>
        </w:div>
        <w:div w:id="1676612137">
          <w:marLeft w:val="547"/>
          <w:marRight w:val="0"/>
          <w:marTop w:val="200"/>
          <w:marBottom w:val="0"/>
          <w:divBdr>
            <w:top w:val="none" w:sz="0" w:space="0" w:color="auto"/>
            <w:left w:val="none" w:sz="0" w:space="0" w:color="auto"/>
            <w:bottom w:val="none" w:sz="0" w:space="0" w:color="auto"/>
            <w:right w:val="none" w:sz="0" w:space="0" w:color="auto"/>
          </w:divBdr>
        </w:div>
        <w:div w:id="1677153683">
          <w:marLeft w:val="547"/>
          <w:marRight w:val="0"/>
          <w:marTop w:val="200"/>
          <w:marBottom w:val="0"/>
          <w:divBdr>
            <w:top w:val="none" w:sz="0" w:space="0" w:color="auto"/>
            <w:left w:val="none" w:sz="0" w:space="0" w:color="auto"/>
            <w:bottom w:val="none" w:sz="0" w:space="0" w:color="auto"/>
            <w:right w:val="none" w:sz="0" w:space="0" w:color="auto"/>
          </w:divBdr>
        </w:div>
      </w:divsChild>
    </w:div>
    <w:div w:id="267784635">
      <w:bodyDiv w:val="1"/>
      <w:marLeft w:val="0"/>
      <w:marRight w:val="0"/>
      <w:marTop w:val="0"/>
      <w:marBottom w:val="0"/>
      <w:divBdr>
        <w:top w:val="none" w:sz="0" w:space="0" w:color="auto"/>
        <w:left w:val="none" w:sz="0" w:space="0" w:color="auto"/>
        <w:bottom w:val="none" w:sz="0" w:space="0" w:color="auto"/>
        <w:right w:val="none" w:sz="0" w:space="0" w:color="auto"/>
      </w:divBdr>
      <w:divsChild>
        <w:div w:id="1873880733">
          <w:marLeft w:val="480"/>
          <w:marRight w:val="0"/>
          <w:marTop w:val="0"/>
          <w:marBottom w:val="0"/>
          <w:divBdr>
            <w:top w:val="none" w:sz="0" w:space="0" w:color="auto"/>
            <w:left w:val="none" w:sz="0" w:space="0" w:color="auto"/>
            <w:bottom w:val="none" w:sz="0" w:space="0" w:color="auto"/>
            <w:right w:val="none" w:sz="0" w:space="0" w:color="auto"/>
          </w:divBdr>
        </w:div>
        <w:div w:id="1916746088">
          <w:marLeft w:val="480"/>
          <w:marRight w:val="0"/>
          <w:marTop w:val="0"/>
          <w:marBottom w:val="0"/>
          <w:divBdr>
            <w:top w:val="none" w:sz="0" w:space="0" w:color="auto"/>
            <w:left w:val="none" w:sz="0" w:space="0" w:color="auto"/>
            <w:bottom w:val="none" w:sz="0" w:space="0" w:color="auto"/>
            <w:right w:val="none" w:sz="0" w:space="0" w:color="auto"/>
          </w:divBdr>
        </w:div>
        <w:div w:id="1613198313">
          <w:marLeft w:val="480"/>
          <w:marRight w:val="0"/>
          <w:marTop w:val="0"/>
          <w:marBottom w:val="0"/>
          <w:divBdr>
            <w:top w:val="none" w:sz="0" w:space="0" w:color="auto"/>
            <w:left w:val="none" w:sz="0" w:space="0" w:color="auto"/>
            <w:bottom w:val="none" w:sz="0" w:space="0" w:color="auto"/>
            <w:right w:val="none" w:sz="0" w:space="0" w:color="auto"/>
          </w:divBdr>
        </w:div>
        <w:div w:id="1440643353">
          <w:marLeft w:val="480"/>
          <w:marRight w:val="0"/>
          <w:marTop w:val="0"/>
          <w:marBottom w:val="0"/>
          <w:divBdr>
            <w:top w:val="none" w:sz="0" w:space="0" w:color="auto"/>
            <w:left w:val="none" w:sz="0" w:space="0" w:color="auto"/>
            <w:bottom w:val="none" w:sz="0" w:space="0" w:color="auto"/>
            <w:right w:val="none" w:sz="0" w:space="0" w:color="auto"/>
          </w:divBdr>
        </w:div>
        <w:div w:id="1770810115">
          <w:marLeft w:val="480"/>
          <w:marRight w:val="0"/>
          <w:marTop w:val="0"/>
          <w:marBottom w:val="0"/>
          <w:divBdr>
            <w:top w:val="none" w:sz="0" w:space="0" w:color="auto"/>
            <w:left w:val="none" w:sz="0" w:space="0" w:color="auto"/>
            <w:bottom w:val="none" w:sz="0" w:space="0" w:color="auto"/>
            <w:right w:val="none" w:sz="0" w:space="0" w:color="auto"/>
          </w:divBdr>
        </w:div>
        <w:div w:id="97675271">
          <w:marLeft w:val="480"/>
          <w:marRight w:val="0"/>
          <w:marTop w:val="0"/>
          <w:marBottom w:val="0"/>
          <w:divBdr>
            <w:top w:val="none" w:sz="0" w:space="0" w:color="auto"/>
            <w:left w:val="none" w:sz="0" w:space="0" w:color="auto"/>
            <w:bottom w:val="none" w:sz="0" w:space="0" w:color="auto"/>
            <w:right w:val="none" w:sz="0" w:space="0" w:color="auto"/>
          </w:divBdr>
        </w:div>
        <w:div w:id="196815324">
          <w:marLeft w:val="480"/>
          <w:marRight w:val="0"/>
          <w:marTop w:val="0"/>
          <w:marBottom w:val="0"/>
          <w:divBdr>
            <w:top w:val="none" w:sz="0" w:space="0" w:color="auto"/>
            <w:left w:val="none" w:sz="0" w:space="0" w:color="auto"/>
            <w:bottom w:val="none" w:sz="0" w:space="0" w:color="auto"/>
            <w:right w:val="none" w:sz="0" w:space="0" w:color="auto"/>
          </w:divBdr>
        </w:div>
        <w:div w:id="1819229959">
          <w:marLeft w:val="480"/>
          <w:marRight w:val="0"/>
          <w:marTop w:val="0"/>
          <w:marBottom w:val="0"/>
          <w:divBdr>
            <w:top w:val="none" w:sz="0" w:space="0" w:color="auto"/>
            <w:left w:val="none" w:sz="0" w:space="0" w:color="auto"/>
            <w:bottom w:val="none" w:sz="0" w:space="0" w:color="auto"/>
            <w:right w:val="none" w:sz="0" w:space="0" w:color="auto"/>
          </w:divBdr>
        </w:div>
        <w:div w:id="2128428885">
          <w:marLeft w:val="480"/>
          <w:marRight w:val="0"/>
          <w:marTop w:val="0"/>
          <w:marBottom w:val="0"/>
          <w:divBdr>
            <w:top w:val="none" w:sz="0" w:space="0" w:color="auto"/>
            <w:left w:val="none" w:sz="0" w:space="0" w:color="auto"/>
            <w:bottom w:val="none" w:sz="0" w:space="0" w:color="auto"/>
            <w:right w:val="none" w:sz="0" w:space="0" w:color="auto"/>
          </w:divBdr>
        </w:div>
        <w:div w:id="1083573651">
          <w:marLeft w:val="480"/>
          <w:marRight w:val="0"/>
          <w:marTop w:val="0"/>
          <w:marBottom w:val="0"/>
          <w:divBdr>
            <w:top w:val="none" w:sz="0" w:space="0" w:color="auto"/>
            <w:left w:val="none" w:sz="0" w:space="0" w:color="auto"/>
            <w:bottom w:val="none" w:sz="0" w:space="0" w:color="auto"/>
            <w:right w:val="none" w:sz="0" w:space="0" w:color="auto"/>
          </w:divBdr>
        </w:div>
        <w:div w:id="1429034909">
          <w:marLeft w:val="480"/>
          <w:marRight w:val="0"/>
          <w:marTop w:val="0"/>
          <w:marBottom w:val="0"/>
          <w:divBdr>
            <w:top w:val="none" w:sz="0" w:space="0" w:color="auto"/>
            <w:left w:val="none" w:sz="0" w:space="0" w:color="auto"/>
            <w:bottom w:val="none" w:sz="0" w:space="0" w:color="auto"/>
            <w:right w:val="none" w:sz="0" w:space="0" w:color="auto"/>
          </w:divBdr>
        </w:div>
        <w:div w:id="1178078799">
          <w:marLeft w:val="480"/>
          <w:marRight w:val="0"/>
          <w:marTop w:val="0"/>
          <w:marBottom w:val="0"/>
          <w:divBdr>
            <w:top w:val="none" w:sz="0" w:space="0" w:color="auto"/>
            <w:left w:val="none" w:sz="0" w:space="0" w:color="auto"/>
            <w:bottom w:val="none" w:sz="0" w:space="0" w:color="auto"/>
            <w:right w:val="none" w:sz="0" w:space="0" w:color="auto"/>
          </w:divBdr>
        </w:div>
        <w:div w:id="1797992506">
          <w:marLeft w:val="480"/>
          <w:marRight w:val="0"/>
          <w:marTop w:val="0"/>
          <w:marBottom w:val="0"/>
          <w:divBdr>
            <w:top w:val="none" w:sz="0" w:space="0" w:color="auto"/>
            <w:left w:val="none" w:sz="0" w:space="0" w:color="auto"/>
            <w:bottom w:val="none" w:sz="0" w:space="0" w:color="auto"/>
            <w:right w:val="none" w:sz="0" w:space="0" w:color="auto"/>
          </w:divBdr>
        </w:div>
        <w:div w:id="935475819">
          <w:marLeft w:val="480"/>
          <w:marRight w:val="0"/>
          <w:marTop w:val="0"/>
          <w:marBottom w:val="0"/>
          <w:divBdr>
            <w:top w:val="none" w:sz="0" w:space="0" w:color="auto"/>
            <w:left w:val="none" w:sz="0" w:space="0" w:color="auto"/>
            <w:bottom w:val="none" w:sz="0" w:space="0" w:color="auto"/>
            <w:right w:val="none" w:sz="0" w:space="0" w:color="auto"/>
          </w:divBdr>
        </w:div>
        <w:div w:id="740368594">
          <w:marLeft w:val="480"/>
          <w:marRight w:val="0"/>
          <w:marTop w:val="0"/>
          <w:marBottom w:val="0"/>
          <w:divBdr>
            <w:top w:val="none" w:sz="0" w:space="0" w:color="auto"/>
            <w:left w:val="none" w:sz="0" w:space="0" w:color="auto"/>
            <w:bottom w:val="none" w:sz="0" w:space="0" w:color="auto"/>
            <w:right w:val="none" w:sz="0" w:space="0" w:color="auto"/>
          </w:divBdr>
        </w:div>
        <w:div w:id="451552968">
          <w:marLeft w:val="480"/>
          <w:marRight w:val="0"/>
          <w:marTop w:val="0"/>
          <w:marBottom w:val="0"/>
          <w:divBdr>
            <w:top w:val="none" w:sz="0" w:space="0" w:color="auto"/>
            <w:left w:val="none" w:sz="0" w:space="0" w:color="auto"/>
            <w:bottom w:val="none" w:sz="0" w:space="0" w:color="auto"/>
            <w:right w:val="none" w:sz="0" w:space="0" w:color="auto"/>
          </w:divBdr>
        </w:div>
        <w:div w:id="1233270099">
          <w:marLeft w:val="480"/>
          <w:marRight w:val="0"/>
          <w:marTop w:val="0"/>
          <w:marBottom w:val="0"/>
          <w:divBdr>
            <w:top w:val="none" w:sz="0" w:space="0" w:color="auto"/>
            <w:left w:val="none" w:sz="0" w:space="0" w:color="auto"/>
            <w:bottom w:val="none" w:sz="0" w:space="0" w:color="auto"/>
            <w:right w:val="none" w:sz="0" w:space="0" w:color="auto"/>
          </w:divBdr>
        </w:div>
        <w:div w:id="1427728199">
          <w:marLeft w:val="480"/>
          <w:marRight w:val="0"/>
          <w:marTop w:val="0"/>
          <w:marBottom w:val="0"/>
          <w:divBdr>
            <w:top w:val="none" w:sz="0" w:space="0" w:color="auto"/>
            <w:left w:val="none" w:sz="0" w:space="0" w:color="auto"/>
            <w:bottom w:val="none" w:sz="0" w:space="0" w:color="auto"/>
            <w:right w:val="none" w:sz="0" w:space="0" w:color="auto"/>
          </w:divBdr>
        </w:div>
        <w:div w:id="1046563467">
          <w:marLeft w:val="480"/>
          <w:marRight w:val="0"/>
          <w:marTop w:val="0"/>
          <w:marBottom w:val="0"/>
          <w:divBdr>
            <w:top w:val="none" w:sz="0" w:space="0" w:color="auto"/>
            <w:left w:val="none" w:sz="0" w:space="0" w:color="auto"/>
            <w:bottom w:val="none" w:sz="0" w:space="0" w:color="auto"/>
            <w:right w:val="none" w:sz="0" w:space="0" w:color="auto"/>
          </w:divBdr>
        </w:div>
        <w:div w:id="1596161208">
          <w:marLeft w:val="480"/>
          <w:marRight w:val="0"/>
          <w:marTop w:val="0"/>
          <w:marBottom w:val="0"/>
          <w:divBdr>
            <w:top w:val="none" w:sz="0" w:space="0" w:color="auto"/>
            <w:left w:val="none" w:sz="0" w:space="0" w:color="auto"/>
            <w:bottom w:val="none" w:sz="0" w:space="0" w:color="auto"/>
            <w:right w:val="none" w:sz="0" w:space="0" w:color="auto"/>
          </w:divBdr>
        </w:div>
        <w:div w:id="1574586356">
          <w:marLeft w:val="480"/>
          <w:marRight w:val="0"/>
          <w:marTop w:val="0"/>
          <w:marBottom w:val="0"/>
          <w:divBdr>
            <w:top w:val="none" w:sz="0" w:space="0" w:color="auto"/>
            <w:left w:val="none" w:sz="0" w:space="0" w:color="auto"/>
            <w:bottom w:val="none" w:sz="0" w:space="0" w:color="auto"/>
            <w:right w:val="none" w:sz="0" w:space="0" w:color="auto"/>
          </w:divBdr>
        </w:div>
        <w:div w:id="181668118">
          <w:marLeft w:val="480"/>
          <w:marRight w:val="0"/>
          <w:marTop w:val="0"/>
          <w:marBottom w:val="0"/>
          <w:divBdr>
            <w:top w:val="none" w:sz="0" w:space="0" w:color="auto"/>
            <w:left w:val="none" w:sz="0" w:space="0" w:color="auto"/>
            <w:bottom w:val="none" w:sz="0" w:space="0" w:color="auto"/>
            <w:right w:val="none" w:sz="0" w:space="0" w:color="auto"/>
          </w:divBdr>
        </w:div>
        <w:div w:id="202332797">
          <w:marLeft w:val="480"/>
          <w:marRight w:val="0"/>
          <w:marTop w:val="0"/>
          <w:marBottom w:val="0"/>
          <w:divBdr>
            <w:top w:val="none" w:sz="0" w:space="0" w:color="auto"/>
            <w:left w:val="none" w:sz="0" w:space="0" w:color="auto"/>
            <w:bottom w:val="none" w:sz="0" w:space="0" w:color="auto"/>
            <w:right w:val="none" w:sz="0" w:space="0" w:color="auto"/>
          </w:divBdr>
        </w:div>
        <w:div w:id="507713129">
          <w:marLeft w:val="480"/>
          <w:marRight w:val="0"/>
          <w:marTop w:val="0"/>
          <w:marBottom w:val="0"/>
          <w:divBdr>
            <w:top w:val="none" w:sz="0" w:space="0" w:color="auto"/>
            <w:left w:val="none" w:sz="0" w:space="0" w:color="auto"/>
            <w:bottom w:val="none" w:sz="0" w:space="0" w:color="auto"/>
            <w:right w:val="none" w:sz="0" w:space="0" w:color="auto"/>
          </w:divBdr>
        </w:div>
        <w:div w:id="922375146">
          <w:marLeft w:val="480"/>
          <w:marRight w:val="0"/>
          <w:marTop w:val="0"/>
          <w:marBottom w:val="0"/>
          <w:divBdr>
            <w:top w:val="none" w:sz="0" w:space="0" w:color="auto"/>
            <w:left w:val="none" w:sz="0" w:space="0" w:color="auto"/>
            <w:bottom w:val="none" w:sz="0" w:space="0" w:color="auto"/>
            <w:right w:val="none" w:sz="0" w:space="0" w:color="auto"/>
          </w:divBdr>
        </w:div>
        <w:div w:id="1339456646">
          <w:marLeft w:val="480"/>
          <w:marRight w:val="0"/>
          <w:marTop w:val="0"/>
          <w:marBottom w:val="0"/>
          <w:divBdr>
            <w:top w:val="none" w:sz="0" w:space="0" w:color="auto"/>
            <w:left w:val="none" w:sz="0" w:space="0" w:color="auto"/>
            <w:bottom w:val="none" w:sz="0" w:space="0" w:color="auto"/>
            <w:right w:val="none" w:sz="0" w:space="0" w:color="auto"/>
          </w:divBdr>
        </w:div>
        <w:div w:id="1414817751">
          <w:marLeft w:val="480"/>
          <w:marRight w:val="0"/>
          <w:marTop w:val="0"/>
          <w:marBottom w:val="0"/>
          <w:divBdr>
            <w:top w:val="none" w:sz="0" w:space="0" w:color="auto"/>
            <w:left w:val="none" w:sz="0" w:space="0" w:color="auto"/>
            <w:bottom w:val="none" w:sz="0" w:space="0" w:color="auto"/>
            <w:right w:val="none" w:sz="0" w:space="0" w:color="auto"/>
          </w:divBdr>
        </w:div>
        <w:div w:id="967852884">
          <w:marLeft w:val="480"/>
          <w:marRight w:val="0"/>
          <w:marTop w:val="0"/>
          <w:marBottom w:val="0"/>
          <w:divBdr>
            <w:top w:val="none" w:sz="0" w:space="0" w:color="auto"/>
            <w:left w:val="none" w:sz="0" w:space="0" w:color="auto"/>
            <w:bottom w:val="none" w:sz="0" w:space="0" w:color="auto"/>
            <w:right w:val="none" w:sz="0" w:space="0" w:color="auto"/>
          </w:divBdr>
        </w:div>
        <w:div w:id="244345198">
          <w:marLeft w:val="480"/>
          <w:marRight w:val="0"/>
          <w:marTop w:val="0"/>
          <w:marBottom w:val="0"/>
          <w:divBdr>
            <w:top w:val="none" w:sz="0" w:space="0" w:color="auto"/>
            <w:left w:val="none" w:sz="0" w:space="0" w:color="auto"/>
            <w:bottom w:val="none" w:sz="0" w:space="0" w:color="auto"/>
            <w:right w:val="none" w:sz="0" w:space="0" w:color="auto"/>
          </w:divBdr>
        </w:div>
        <w:div w:id="1143500646">
          <w:marLeft w:val="480"/>
          <w:marRight w:val="0"/>
          <w:marTop w:val="0"/>
          <w:marBottom w:val="0"/>
          <w:divBdr>
            <w:top w:val="none" w:sz="0" w:space="0" w:color="auto"/>
            <w:left w:val="none" w:sz="0" w:space="0" w:color="auto"/>
            <w:bottom w:val="none" w:sz="0" w:space="0" w:color="auto"/>
            <w:right w:val="none" w:sz="0" w:space="0" w:color="auto"/>
          </w:divBdr>
        </w:div>
        <w:div w:id="1417552231">
          <w:marLeft w:val="480"/>
          <w:marRight w:val="0"/>
          <w:marTop w:val="0"/>
          <w:marBottom w:val="0"/>
          <w:divBdr>
            <w:top w:val="none" w:sz="0" w:space="0" w:color="auto"/>
            <w:left w:val="none" w:sz="0" w:space="0" w:color="auto"/>
            <w:bottom w:val="none" w:sz="0" w:space="0" w:color="auto"/>
            <w:right w:val="none" w:sz="0" w:space="0" w:color="auto"/>
          </w:divBdr>
        </w:div>
        <w:div w:id="2021352533">
          <w:marLeft w:val="480"/>
          <w:marRight w:val="0"/>
          <w:marTop w:val="0"/>
          <w:marBottom w:val="0"/>
          <w:divBdr>
            <w:top w:val="none" w:sz="0" w:space="0" w:color="auto"/>
            <w:left w:val="none" w:sz="0" w:space="0" w:color="auto"/>
            <w:bottom w:val="none" w:sz="0" w:space="0" w:color="auto"/>
            <w:right w:val="none" w:sz="0" w:space="0" w:color="auto"/>
          </w:divBdr>
        </w:div>
        <w:div w:id="824278013">
          <w:marLeft w:val="480"/>
          <w:marRight w:val="0"/>
          <w:marTop w:val="0"/>
          <w:marBottom w:val="0"/>
          <w:divBdr>
            <w:top w:val="none" w:sz="0" w:space="0" w:color="auto"/>
            <w:left w:val="none" w:sz="0" w:space="0" w:color="auto"/>
            <w:bottom w:val="none" w:sz="0" w:space="0" w:color="auto"/>
            <w:right w:val="none" w:sz="0" w:space="0" w:color="auto"/>
          </w:divBdr>
        </w:div>
        <w:div w:id="1055617072">
          <w:marLeft w:val="480"/>
          <w:marRight w:val="0"/>
          <w:marTop w:val="0"/>
          <w:marBottom w:val="0"/>
          <w:divBdr>
            <w:top w:val="none" w:sz="0" w:space="0" w:color="auto"/>
            <w:left w:val="none" w:sz="0" w:space="0" w:color="auto"/>
            <w:bottom w:val="none" w:sz="0" w:space="0" w:color="auto"/>
            <w:right w:val="none" w:sz="0" w:space="0" w:color="auto"/>
          </w:divBdr>
        </w:div>
        <w:div w:id="183714907">
          <w:marLeft w:val="480"/>
          <w:marRight w:val="0"/>
          <w:marTop w:val="0"/>
          <w:marBottom w:val="0"/>
          <w:divBdr>
            <w:top w:val="none" w:sz="0" w:space="0" w:color="auto"/>
            <w:left w:val="none" w:sz="0" w:space="0" w:color="auto"/>
            <w:bottom w:val="none" w:sz="0" w:space="0" w:color="auto"/>
            <w:right w:val="none" w:sz="0" w:space="0" w:color="auto"/>
          </w:divBdr>
        </w:div>
        <w:div w:id="1944798702">
          <w:marLeft w:val="480"/>
          <w:marRight w:val="0"/>
          <w:marTop w:val="0"/>
          <w:marBottom w:val="0"/>
          <w:divBdr>
            <w:top w:val="none" w:sz="0" w:space="0" w:color="auto"/>
            <w:left w:val="none" w:sz="0" w:space="0" w:color="auto"/>
            <w:bottom w:val="none" w:sz="0" w:space="0" w:color="auto"/>
            <w:right w:val="none" w:sz="0" w:space="0" w:color="auto"/>
          </w:divBdr>
        </w:div>
        <w:div w:id="1193759702">
          <w:marLeft w:val="480"/>
          <w:marRight w:val="0"/>
          <w:marTop w:val="0"/>
          <w:marBottom w:val="0"/>
          <w:divBdr>
            <w:top w:val="none" w:sz="0" w:space="0" w:color="auto"/>
            <w:left w:val="none" w:sz="0" w:space="0" w:color="auto"/>
            <w:bottom w:val="none" w:sz="0" w:space="0" w:color="auto"/>
            <w:right w:val="none" w:sz="0" w:space="0" w:color="auto"/>
          </w:divBdr>
        </w:div>
        <w:div w:id="1408265215">
          <w:marLeft w:val="480"/>
          <w:marRight w:val="0"/>
          <w:marTop w:val="0"/>
          <w:marBottom w:val="0"/>
          <w:divBdr>
            <w:top w:val="none" w:sz="0" w:space="0" w:color="auto"/>
            <w:left w:val="none" w:sz="0" w:space="0" w:color="auto"/>
            <w:bottom w:val="none" w:sz="0" w:space="0" w:color="auto"/>
            <w:right w:val="none" w:sz="0" w:space="0" w:color="auto"/>
          </w:divBdr>
        </w:div>
        <w:div w:id="795836116">
          <w:marLeft w:val="480"/>
          <w:marRight w:val="0"/>
          <w:marTop w:val="0"/>
          <w:marBottom w:val="0"/>
          <w:divBdr>
            <w:top w:val="none" w:sz="0" w:space="0" w:color="auto"/>
            <w:left w:val="none" w:sz="0" w:space="0" w:color="auto"/>
            <w:bottom w:val="none" w:sz="0" w:space="0" w:color="auto"/>
            <w:right w:val="none" w:sz="0" w:space="0" w:color="auto"/>
          </w:divBdr>
        </w:div>
        <w:div w:id="1164785651">
          <w:marLeft w:val="480"/>
          <w:marRight w:val="0"/>
          <w:marTop w:val="0"/>
          <w:marBottom w:val="0"/>
          <w:divBdr>
            <w:top w:val="none" w:sz="0" w:space="0" w:color="auto"/>
            <w:left w:val="none" w:sz="0" w:space="0" w:color="auto"/>
            <w:bottom w:val="none" w:sz="0" w:space="0" w:color="auto"/>
            <w:right w:val="none" w:sz="0" w:space="0" w:color="auto"/>
          </w:divBdr>
        </w:div>
        <w:div w:id="169222286">
          <w:marLeft w:val="480"/>
          <w:marRight w:val="0"/>
          <w:marTop w:val="0"/>
          <w:marBottom w:val="0"/>
          <w:divBdr>
            <w:top w:val="none" w:sz="0" w:space="0" w:color="auto"/>
            <w:left w:val="none" w:sz="0" w:space="0" w:color="auto"/>
            <w:bottom w:val="none" w:sz="0" w:space="0" w:color="auto"/>
            <w:right w:val="none" w:sz="0" w:space="0" w:color="auto"/>
          </w:divBdr>
        </w:div>
        <w:div w:id="136729964">
          <w:marLeft w:val="480"/>
          <w:marRight w:val="0"/>
          <w:marTop w:val="0"/>
          <w:marBottom w:val="0"/>
          <w:divBdr>
            <w:top w:val="none" w:sz="0" w:space="0" w:color="auto"/>
            <w:left w:val="none" w:sz="0" w:space="0" w:color="auto"/>
            <w:bottom w:val="none" w:sz="0" w:space="0" w:color="auto"/>
            <w:right w:val="none" w:sz="0" w:space="0" w:color="auto"/>
          </w:divBdr>
        </w:div>
        <w:div w:id="1140148942">
          <w:marLeft w:val="480"/>
          <w:marRight w:val="0"/>
          <w:marTop w:val="0"/>
          <w:marBottom w:val="0"/>
          <w:divBdr>
            <w:top w:val="none" w:sz="0" w:space="0" w:color="auto"/>
            <w:left w:val="none" w:sz="0" w:space="0" w:color="auto"/>
            <w:bottom w:val="none" w:sz="0" w:space="0" w:color="auto"/>
            <w:right w:val="none" w:sz="0" w:space="0" w:color="auto"/>
          </w:divBdr>
        </w:div>
        <w:div w:id="1755856303">
          <w:marLeft w:val="480"/>
          <w:marRight w:val="0"/>
          <w:marTop w:val="0"/>
          <w:marBottom w:val="0"/>
          <w:divBdr>
            <w:top w:val="none" w:sz="0" w:space="0" w:color="auto"/>
            <w:left w:val="none" w:sz="0" w:space="0" w:color="auto"/>
            <w:bottom w:val="none" w:sz="0" w:space="0" w:color="auto"/>
            <w:right w:val="none" w:sz="0" w:space="0" w:color="auto"/>
          </w:divBdr>
        </w:div>
        <w:div w:id="1887180578">
          <w:marLeft w:val="480"/>
          <w:marRight w:val="0"/>
          <w:marTop w:val="0"/>
          <w:marBottom w:val="0"/>
          <w:divBdr>
            <w:top w:val="none" w:sz="0" w:space="0" w:color="auto"/>
            <w:left w:val="none" w:sz="0" w:space="0" w:color="auto"/>
            <w:bottom w:val="none" w:sz="0" w:space="0" w:color="auto"/>
            <w:right w:val="none" w:sz="0" w:space="0" w:color="auto"/>
          </w:divBdr>
        </w:div>
        <w:div w:id="2073768163">
          <w:marLeft w:val="480"/>
          <w:marRight w:val="0"/>
          <w:marTop w:val="0"/>
          <w:marBottom w:val="0"/>
          <w:divBdr>
            <w:top w:val="none" w:sz="0" w:space="0" w:color="auto"/>
            <w:left w:val="none" w:sz="0" w:space="0" w:color="auto"/>
            <w:bottom w:val="none" w:sz="0" w:space="0" w:color="auto"/>
            <w:right w:val="none" w:sz="0" w:space="0" w:color="auto"/>
          </w:divBdr>
        </w:div>
        <w:div w:id="163131736">
          <w:marLeft w:val="480"/>
          <w:marRight w:val="0"/>
          <w:marTop w:val="0"/>
          <w:marBottom w:val="0"/>
          <w:divBdr>
            <w:top w:val="none" w:sz="0" w:space="0" w:color="auto"/>
            <w:left w:val="none" w:sz="0" w:space="0" w:color="auto"/>
            <w:bottom w:val="none" w:sz="0" w:space="0" w:color="auto"/>
            <w:right w:val="none" w:sz="0" w:space="0" w:color="auto"/>
          </w:divBdr>
        </w:div>
        <w:div w:id="197207283">
          <w:marLeft w:val="480"/>
          <w:marRight w:val="0"/>
          <w:marTop w:val="0"/>
          <w:marBottom w:val="0"/>
          <w:divBdr>
            <w:top w:val="none" w:sz="0" w:space="0" w:color="auto"/>
            <w:left w:val="none" w:sz="0" w:space="0" w:color="auto"/>
            <w:bottom w:val="none" w:sz="0" w:space="0" w:color="auto"/>
            <w:right w:val="none" w:sz="0" w:space="0" w:color="auto"/>
          </w:divBdr>
        </w:div>
        <w:div w:id="491260577">
          <w:marLeft w:val="480"/>
          <w:marRight w:val="0"/>
          <w:marTop w:val="0"/>
          <w:marBottom w:val="0"/>
          <w:divBdr>
            <w:top w:val="none" w:sz="0" w:space="0" w:color="auto"/>
            <w:left w:val="none" w:sz="0" w:space="0" w:color="auto"/>
            <w:bottom w:val="none" w:sz="0" w:space="0" w:color="auto"/>
            <w:right w:val="none" w:sz="0" w:space="0" w:color="auto"/>
          </w:divBdr>
        </w:div>
        <w:div w:id="1329140693">
          <w:marLeft w:val="480"/>
          <w:marRight w:val="0"/>
          <w:marTop w:val="0"/>
          <w:marBottom w:val="0"/>
          <w:divBdr>
            <w:top w:val="none" w:sz="0" w:space="0" w:color="auto"/>
            <w:left w:val="none" w:sz="0" w:space="0" w:color="auto"/>
            <w:bottom w:val="none" w:sz="0" w:space="0" w:color="auto"/>
            <w:right w:val="none" w:sz="0" w:space="0" w:color="auto"/>
          </w:divBdr>
        </w:div>
        <w:div w:id="1499887834">
          <w:marLeft w:val="480"/>
          <w:marRight w:val="0"/>
          <w:marTop w:val="0"/>
          <w:marBottom w:val="0"/>
          <w:divBdr>
            <w:top w:val="none" w:sz="0" w:space="0" w:color="auto"/>
            <w:left w:val="none" w:sz="0" w:space="0" w:color="auto"/>
            <w:bottom w:val="none" w:sz="0" w:space="0" w:color="auto"/>
            <w:right w:val="none" w:sz="0" w:space="0" w:color="auto"/>
          </w:divBdr>
        </w:div>
        <w:div w:id="1676953510">
          <w:marLeft w:val="480"/>
          <w:marRight w:val="0"/>
          <w:marTop w:val="0"/>
          <w:marBottom w:val="0"/>
          <w:divBdr>
            <w:top w:val="none" w:sz="0" w:space="0" w:color="auto"/>
            <w:left w:val="none" w:sz="0" w:space="0" w:color="auto"/>
            <w:bottom w:val="none" w:sz="0" w:space="0" w:color="auto"/>
            <w:right w:val="none" w:sz="0" w:space="0" w:color="auto"/>
          </w:divBdr>
        </w:div>
        <w:div w:id="1515799271">
          <w:marLeft w:val="480"/>
          <w:marRight w:val="0"/>
          <w:marTop w:val="0"/>
          <w:marBottom w:val="0"/>
          <w:divBdr>
            <w:top w:val="none" w:sz="0" w:space="0" w:color="auto"/>
            <w:left w:val="none" w:sz="0" w:space="0" w:color="auto"/>
            <w:bottom w:val="none" w:sz="0" w:space="0" w:color="auto"/>
            <w:right w:val="none" w:sz="0" w:space="0" w:color="auto"/>
          </w:divBdr>
        </w:div>
        <w:div w:id="807286631">
          <w:marLeft w:val="480"/>
          <w:marRight w:val="0"/>
          <w:marTop w:val="0"/>
          <w:marBottom w:val="0"/>
          <w:divBdr>
            <w:top w:val="none" w:sz="0" w:space="0" w:color="auto"/>
            <w:left w:val="none" w:sz="0" w:space="0" w:color="auto"/>
            <w:bottom w:val="none" w:sz="0" w:space="0" w:color="auto"/>
            <w:right w:val="none" w:sz="0" w:space="0" w:color="auto"/>
          </w:divBdr>
        </w:div>
        <w:div w:id="2026444102">
          <w:marLeft w:val="480"/>
          <w:marRight w:val="0"/>
          <w:marTop w:val="0"/>
          <w:marBottom w:val="0"/>
          <w:divBdr>
            <w:top w:val="none" w:sz="0" w:space="0" w:color="auto"/>
            <w:left w:val="none" w:sz="0" w:space="0" w:color="auto"/>
            <w:bottom w:val="none" w:sz="0" w:space="0" w:color="auto"/>
            <w:right w:val="none" w:sz="0" w:space="0" w:color="auto"/>
          </w:divBdr>
        </w:div>
        <w:div w:id="817038299">
          <w:marLeft w:val="480"/>
          <w:marRight w:val="0"/>
          <w:marTop w:val="0"/>
          <w:marBottom w:val="0"/>
          <w:divBdr>
            <w:top w:val="none" w:sz="0" w:space="0" w:color="auto"/>
            <w:left w:val="none" w:sz="0" w:space="0" w:color="auto"/>
            <w:bottom w:val="none" w:sz="0" w:space="0" w:color="auto"/>
            <w:right w:val="none" w:sz="0" w:space="0" w:color="auto"/>
          </w:divBdr>
        </w:div>
        <w:div w:id="1854494113">
          <w:marLeft w:val="480"/>
          <w:marRight w:val="0"/>
          <w:marTop w:val="0"/>
          <w:marBottom w:val="0"/>
          <w:divBdr>
            <w:top w:val="none" w:sz="0" w:space="0" w:color="auto"/>
            <w:left w:val="none" w:sz="0" w:space="0" w:color="auto"/>
            <w:bottom w:val="none" w:sz="0" w:space="0" w:color="auto"/>
            <w:right w:val="none" w:sz="0" w:space="0" w:color="auto"/>
          </w:divBdr>
        </w:div>
        <w:div w:id="396250927">
          <w:marLeft w:val="480"/>
          <w:marRight w:val="0"/>
          <w:marTop w:val="0"/>
          <w:marBottom w:val="0"/>
          <w:divBdr>
            <w:top w:val="none" w:sz="0" w:space="0" w:color="auto"/>
            <w:left w:val="none" w:sz="0" w:space="0" w:color="auto"/>
            <w:bottom w:val="none" w:sz="0" w:space="0" w:color="auto"/>
            <w:right w:val="none" w:sz="0" w:space="0" w:color="auto"/>
          </w:divBdr>
        </w:div>
        <w:div w:id="1752194511">
          <w:marLeft w:val="480"/>
          <w:marRight w:val="0"/>
          <w:marTop w:val="0"/>
          <w:marBottom w:val="0"/>
          <w:divBdr>
            <w:top w:val="none" w:sz="0" w:space="0" w:color="auto"/>
            <w:left w:val="none" w:sz="0" w:space="0" w:color="auto"/>
            <w:bottom w:val="none" w:sz="0" w:space="0" w:color="auto"/>
            <w:right w:val="none" w:sz="0" w:space="0" w:color="auto"/>
          </w:divBdr>
        </w:div>
        <w:div w:id="1899903078">
          <w:marLeft w:val="480"/>
          <w:marRight w:val="0"/>
          <w:marTop w:val="0"/>
          <w:marBottom w:val="0"/>
          <w:divBdr>
            <w:top w:val="none" w:sz="0" w:space="0" w:color="auto"/>
            <w:left w:val="none" w:sz="0" w:space="0" w:color="auto"/>
            <w:bottom w:val="none" w:sz="0" w:space="0" w:color="auto"/>
            <w:right w:val="none" w:sz="0" w:space="0" w:color="auto"/>
          </w:divBdr>
        </w:div>
        <w:div w:id="741299079">
          <w:marLeft w:val="480"/>
          <w:marRight w:val="0"/>
          <w:marTop w:val="0"/>
          <w:marBottom w:val="0"/>
          <w:divBdr>
            <w:top w:val="none" w:sz="0" w:space="0" w:color="auto"/>
            <w:left w:val="none" w:sz="0" w:space="0" w:color="auto"/>
            <w:bottom w:val="none" w:sz="0" w:space="0" w:color="auto"/>
            <w:right w:val="none" w:sz="0" w:space="0" w:color="auto"/>
          </w:divBdr>
        </w:div>
        <w:div w:id="1968119766">
          <w:marLeft w:val="480"/>
          <w:marRight w:val="0"/>
          <w:marTop w:val="0"/>
          <w:marBottom w:val="0"/>
          <w:divBdr>
            <w:top w:val="none" w:sz="0" w:space="0" w:color="auto"/>
            <w:left w:val="none" w:sz="0" w:space="0" w:color="auto"/>
            <w:bottom w:val="none" w:sz="0" w:space="0" w:color="auto"/>
            <w:right w:val="none" w:sz="0" w:space="0" w:color="auto"/>
          </w:divBdr>
        </w:div>
        <w:div w:id="1549301572">
          <w:marLeft w:val="480"/>
          <w:marRight w:val="0"/>
          <w:marTop w:val="0"/>
          <w:marBottom w:val="0"/>
          <w:divBdr>
            <w:top w:val="none" w:sz="0" w:space="0" w:color="auto"/>
            <w:left w:val="none" w:sz="0" w:space="0" w:color="auto"/>
            <w:bottom w:val="none" w:sz="0" w:space="0" w:color="auto"/>
            <w:right w:val="none" w:sz="0" w:space="0" w:color="auto"/>
          </w:divBdr>
        </w:div>
        <w:div w:id="243993839">
          <w:marLeft w:val="480"/>
          <w:marRight w:val="0"/>
          <w:marTop w:val="0"/>
          <w:marBottom w:val="0"/>
          <w:divBdr>
            <w:top w:val="none" w:sz="0" w:space="0" w:color="auto"/>
            <w:left w:val="none" w:sz="0" w:space="0" w:color="auto"/>
            <w:bottom w:val="none" w:sz="0" w:space="0" w:color="auto"/>
            <w:right w:val="none" w:sz="0" w:space="0" w:color="auto"/>
          </w:divBdr>
        </w:div>
        <w:div w:id="656349816">
          <w:marLeft w:val="480"/>
          <w:marRight w:val="0"/>
          <w:marTop w:val="0"/>
          <w:marBottom w:val="0"/>
          <w:divBdr>
            <w:top w:val="none" w:sz="0" w:space="0" w:color="auto"/>
            <w:left w:val="none" w:sz="0" w:space="0" w:color="auto"/>
            <w:bottom w:val="none" w:sz="0" w:space="0" w:color="auto"/>
            <w:right w:val="none" w:sz="0" w:space="0" w:color="auto"/>
          </w:divBdr>
        </w:div>
        <w:div w:id="2026638470">
          <w:marLeft w:val="480"/>
          <w:marRight w:val="0"/>
          <w:marTop w:val="0"/>
          <w:marBottom w:val="0"/>
          <w:divBdr>
            <w:top w:val="none" w:sz="0" w:space="0" w:color="auto"/>
            <w:left w:val="none" w:sz="0" w:space="0" w:color="auto"/>
            <w:bottom w:val="none" w:sz="0" w:space="0" w:color="auto"/>
            <w:right w:val="none" w:sz="0" w:space="0" w:color="auto"/>
          </w:divBdr>
        </w:div>
        <w:div w:id="1790931380">
          <w:marLeft w:val="480"/>
          <w:marRight w:val="0"/>
          <w:marTop w:val="0"/>
          <w:marBottom w:val="0"/>
          <w:divBdr>
            <w:top w:val="none" w:sz="0" w:space="0" w:color="auto"/>
            <w:left w:val="none" w:sz="0" w:space="0" w:color="auto"/>
            <w:bottom w:val="none" w:sz="0" w:space="0" w:color="auto"/>
            <w:right w:val="none" w:sz="0" w:space="0" w:color="auto"/>
          </w:divBdr>
        </w:div>
        <w:div w:id="896237185">
          <w:marLeft w:val="480"/>
          <w:marRight w:val="0"/>
          <w:marTop w:val="0"/>
          <w:marBottom w:val="0"/>
          <w:divBdr>
            <w:top w:val="none" w:sz="0" w:space="0" w:color="auto"/>
            <w:left w:val="none" w:sz="0" w:space="0" w:color="auto"/>
            <w:bottom w:val="none" w:sz="0" w:space="0" w:color="auto"/>
            <w:right w:val="none" w:sz="0" w:space="0" w:color="auto"/>
          </w:divBdr>
        </w:div>
        <w:div w:id="1208302744">
          <w:marLeft w:val="480"/>
          <w:marRight w:val="0"/>
          <w:marTop w:val="0"/>
          <w:marBottom w:val="0"/>
          <w:divBdr>
            <w:top w:val="none" w:sz="0" w:space="0" w:color="auto"/>
            <w:left w:val="none" w:sz="0" w:space="0" w:color="auto"/>
            <w:bottom w:val="none" w:sz="0" w:space="0" w:color="auto"/>
            <w:right w:val="none" w:sz="0" w:space="0" w:color="auto"/>
          </w:divBdr>
        </w:div>
        <w:div w:id="713431285">
          <w:marLeft w:val="480"/>
          <w:marRight w:val="0"/>
          <w:marTop w:val="0"/>
          <w:marBottom w:val="0"/>
          <w:divBdr>
            <w:top w:val="none" w:sz="0" w:space="0" w:color="auto"/>
            <w:left w:val="none" w:sz="0" w:space="0" w:color="auto"/>
            <w:bottom w:val="none" w:sz="0" w:space="0" w:color="auto"/>
            <w:right w:val="none" w:sz="0" w:space="0" w:color="auto"/>
          </w:divBdr>
        </w:div>
        <w:div w:id="2124688265">
          <w:marLeft w:val="480"/>
          <w:marRight w:val="0"/>
          <w:marTop w:val="0"/>
          <w:marBottom w:val="0"/>
          <w:divBdr>
            <w:top w:val="none" w:sz="0" w:space="0" w:color="auto"/>
            <w:left w:val="none" w:sz="0" w:space="0" w:color="auto"/>
            <w:bottom w:val="none" w:sz="0" w:space="0" w:color="auto"/>
            <w:right w:val="none" w:sz="0" w:space="0" w:color="auto"/>
          </w:divBdr>
        </w:div>
        <w:div w:id="1024401352">
          <w:marLeft w:val="480"/>
          <w:marRight w:val="0"/>
          <w:marTop w:val="0"/>
          <w:marBottom w:val="0"/>
          <w:divBdr>
            <w:top w:val="none" w:sz="0" w:space="0" w:color="auto"/>
            <w:left w:val="none" w:sz="0" w:space="0" w:color="auto"/>
            <w:bottom w:val="none" w:sz="0" w:space="0" w:color="auto"/>
            <w:right w:val="none" w:sz="0" w:space="0" w:color="auto"/>
          </w:divBdr>
        </w:div>
        <w:div w:id="1022708662">
          <w:marLeft w:val="480"/>
          <w:marRight w:val="0"/>
          <w:marTop w:val="0"/>
          <w:marBottom w:val="0"/>
          <w:divBdr>
            <w:top w:val="none" w:sz="0" w:space="0" w:color="auto"/>
            <w:left w:val="none" w:sz="0" w:space="0" w:color="auto"/>
            <w:bottom w:val="none" w:sz="0" w:space="0" w:color="auto"/>
            <w:right w:val="none" w:sz="0" w:space="0" w:color="auto"/>
          </w:divBdr>
        </w:div>
        <w:div w:id="584649353">
          <w:marLeft w:val="480"/>
          <w:marRight w:val="0"/>
          <w:marTop w:val="0"/>
          <w:marBottom w:val="0"/>
          <w:divBdr>
            <w:top w:val="none" w:sz="0" w:space="0" w:color="auto"/>
            <w:left w:val="none" w:sz="0" w:space="0" w:color="auto"/>
            <w:bottom w:val="none" w:sz="0" w:space="0" w:color="auto"/>
            <w:right w:val="none" w:sz="0" w:space="0" w:color="auto"/>
          </w:divBdr>
        </w:div>
        <w:div w:id="723990427">
          <w:marLeft w:val="480"/>
          <w:marRight w:val="0"/>
          <w:marTop w:val="0"/>
          <w:marBottom w:val="0"/>
          <w:divBdr>
            <w:top w:val="none" w:sz="0" w:space="0" w:color="auto"/>
            <w:left w:val="none" w:sz="0" w:space="0" w:color="auto"/>
            <w:bottom w:val="none" w:sz="0" w:space="0" w:color="auto"/>
            <w:right w:val="none" w:sz="0" w:space="0" w:color="auto"/>
          </w:divBdr>
        </w:div>
        <w:div w:id="1152529841">
          <w:marLeft w:val="480"/>
          <w:marRight w:val="0"/>
          <w:marTop w:val="0"/>
          <w:marBottom w:val="0"/>
          <w:divBdr>
            <w:top w:val="none" w:sz="0" w:space="0" w:color="auto"/>
            <w:left w:val="none" w:sz="0" w:space="0" w:color="auto"/>
            <w:bottom w:val="none" w:sz="0" w:space="0" w:color="auto"/>
            <w:right w:val="none" w:sz="0" w:space="0" w:color="auto"/>
          </w:divBdr>
        </w:div>
        <w:div w:id="1538351819">
          <w:marLeft w:val="480"/>
          <w:marRight w:val="0"/>
          <w:marTop w:val="0"/>
          <w:marBottom w:val="0"/>
          <w:divBdr>
            <w:top w:val="none" w:sz="0" w:space="0" w:color="auto"/>
            <w:left w:val="none" w:sz="0" w:space="0" w:color="auto"/>
            <w:bottom w:val="none" w:sz="0" w:space="0" w:color="auto"/>
            <w:right w:val="none" w:sz="0" w:space="0" w:color="auto"/>
          </w:divBdr>
        </w:div>
        <w:div w:id="495876429">
          <w:marLeft w:val="480"/>
          <w:marRight w:val="0"/>
          <w:marTop w:val="0"/>
          <w:marBottom w:val="0"/>
          <w:divBdr>
            <w:top w:val="none" w:sz="0" w:space="0" w:color="auto"/>
            <w:left w:val="none" w:sz="0" w:space="0" w:color="auto"/>
            <w:bottom w:val="none" w:sz="0" w:space="0" w:color="auto"/>
            <w:right w:val="none" w:sz="0" w:space="0" w:color="auto"/>
          </w:divBdr>
        </w:div>
        <w:div w:id="484324624">
          <w:marLeft w:val="480"/>
          <w:marRight w:val="0"/>
          <w:marTop w:val="0"/>
          <w:marBottom w:val="0"/>
          <w:divBdr>
            <w:top w:val="none" w:sz="0" w:space="0" w:color="auto"/>
            <w:left w:val="none" w:sz="0" w:space="0" w:color="auto"/>
            <w:bottom w:val="none" w:sz="0" w:space="0" w:color="auto"/>
            <w:right w:val="none" w:sz="0" w:space="0" w:color="auto"/>
          </w:divBdr>
        </w:div>
        <w:div w:id="768814478">
          <w:marLeft w:val="480"/>
          <w:marRight w:val="0"/>
          <w:marTop w:val="0"/>
          <w:marBottom w:val="0"/>
          <w:divBdr>
            <w:top w:val="none" w:sz="0" w:space="0" w:color="auto"/>
            <w:left w:val="none" w:sz="0" w:space="0" w:color="auto"/>
            <w:bottom w:val="none" w:sz="0" w:space="0" w:color="auto"/>
            <w:right w:val="none" w:sz="0" w:space="0" w:color="auto"/>
          </w:divBdr>
        </w:div>
        <w:div w:id="1087850587">
          <w:marLeft w:val="480"/>
          <w:marRight w:val="0"/>
          <w:marTop w:val="0"/>
          <w:marBottom w:val="0"/>
          <w:divBdr>
            <w:top w:val="none" w:sz="0" w:space="0" w:color="auto"/>
            <w:left w:val="none" w:sz="0" w:space="0" w:color="auto"/>
            <w:bottom w:val="none" w:sz="0" w:space="0" w:color="auto"/>
            <w:right w:val="none" w:sz="0" w:space="0" w:color="auto"/>
          </w:divBdr>
        </w:div>
        <w:div w:id="1918124357">
          <w:marLeft w:val="480"/>
          <w:marRight w:val="0"/>
          <w:marTop w:val="0"/>
          <w:marBottom w:val="0"/>
          <w:divBdr>
            <w:top w:val="none" w:sz="0" w:space="0" w:color="auto"/>
            <w:left w:val="none" w:sz="0" w:space="0" w:color="auto"/>
            <w:bottom w:val="none" w:sz="0" w:space="0" w:color="auto"/>
            <w:right w:val="none" w:sz="0" w:space="0" w:color="auto"/>
          </w:divBdr>
        </w:div>
        <w:div w:id="175269447">
          <w:marLeft w:val="480"/>
          <w:marRight w:val="0"/>
          <w:marTop w:val="0"/>
          <w:marBottom w:val="0"/>
          <w:divBdr>
            <w:top w:val="none" w:sz="0" w:space="0" w:color="auto"/>
            <w:left w:val="none" w:sz="0" w:space="0" w:color="auto"/>
            <w:bottom w:val="none" w:sz="0" w:space="0" w:color="auto"/>
            <w:right w:val="none" w:sz="0" w:space="0" w:color="auto"/>
          </w:divBdr>
        </w:div>
        <w:div w:id="1618565793">
          <w:marLeft w:val="480"/>
          <w:marRight w:val="0"/>
          <w:marTop w:val="0"/>
          <w:marBottom w:val="0"/>
          <w:divBdr>
            <w:top w:val="none" w:sz="0" w:space="0" w:color="auto"/>
            <w:left w:val="none" w:sz="0" w:space="0" w:color="auto"/>
            <w:bottom w:val="none" w:sz="0" w:space="0" w:color="auto"/>
            <w:right w:val="none" w:sz="0" w:space="0" w:color="auto"/>
          </w:divBdr>
        </w:div>
        <w:div w:id="1814592240">
          <w:marLeft w:val="480"/>
          <w:marRight w:val="0"/>
          <w:marTop w:val="0"/>
          <w:marBottom w:val="0"/>
          <w:divBdr>
            <w:top w:val="none" w:sz="0" w:space="0" w:color="auto"/>
            <w:left w:val="none" w:sz="0" w:space="0" w:color="auto"/>
            <w:bottom w:val="none" w:sz="0" w:space="0" w:color="auto"/>
            <w:right w:val="none" w:sz="0" w:space="0" w:color="auto"/>
          </w:divBdr>
        </w:div>
        <w:div w:id="135613550">
          <w:marLeft w:val="480"/>
          <w:marRight w:val="0"/>
          <w:marTop w:val="0"/>
          <w:marBottom w:val="0"/>
          <w:divBdr>
            <w:top w:val="none" w:sz="0" w:space="0" w:color="auto"/>
            <w:left w:val="none" w:sz="0" w:space="0" w:color="auto"/>
            <w:bottom w:val="none" w:sz="0" w:space="0" w:color="auto"/>
            <w:right w:val="none" w:sz="0" w:space="0" w:color="auto"/>
          </w:divBdr>
        </w:div>
        <w:div w:id="869798995">
          <w:marLeft w:val="480"/>
          <w:marRight w:val="0"/>
          <w:marTop w:val="0"/>
          <w:marBottom w:val="0"/>
          <w:divBdr>
            <w:top w:val="none" w:sz="0" w:space="0" w:color="auto"/>
            <w:left w:val="none" w:sz="0" w:space="0" w:color="auto"/>
            <w:bottom w:val="none" w:sz="0" w:space="0" w:color="auto"/>
            <w:right w:val="none" w:sz="0" w:space="0" w:color="auto"/>
          </w:divBdr>
        </w:div>
        <w:div w:id="1302923631">
          <w:marLeft w:val="480"/>
          <w:marRight w:val="0"/>
          <w:marTop w:val="0"/>
          <w:marBottom w:val="0"/>
          <w:divBdr>
            <w:top w:val="none" w:sz="0" w:space="0" w:color="auto"/>
            <w:left w:val="none" w:sz="0" w:space="0" w:color="auto"/>
            <w:bottom w:val="none" w:sz="0" w:space="0" w:color="auto"/>
            <w:right w:val="none" w:sz="0" w:space="0" w:color="auto"/>
          </w:divBdr>
        </w:div>
        <w:div w:id="1850635863">
          <w:marLeft w:val="480"/>
          <w:marRight w:val="0"/>
          <w:marTop w:val="0"/>
          <w:marBottom w:val="0"/>
          <w:divBdr>
            <w:top w:val="none" w:sz="0" w:space="0" w:color="auto"/>
            <w:left w:val="none" w:sz="0" w:space="0" w:color="auto"/>
            <w:bottom w:val="none" w:sz="0" w:space="0" w:color="auto"/>
            <w:right w:val="none" w:sz="0" w:space="0" w:color="auto"/>
          </w:divBdr>
        </w:div>
        <w:div w:id="539636754">
          <w:marLeft w:val="480"/>
          <w:marRight w:val="0"/>
          <w:marTop w:val="0"/>
          <w:marBottom w:val="0"/>
          <w:divBdr>
            <w:top w:val="none" w:sz="0" w:space="0" w:color="auto"/>
            <w:left w:val="none" w:sz="0" w:space="0" w:color="auto"/>
            <w:bottom w:val="none" w:sz="0" w:space="0" w:color="auto"/>
            <w:right w:val="none" w:sz="0" w:space="0" w:color="auto"/>
          </w:divBdr>
        </w:div>
        <w:div w:id="1080105591">
          <w:marLeft w:val="480"/>
          <w:marRight w:val="0"/>
          <w:marTop w:val="0"/>
          <w:marBottom w:val="0"/>
          <w:divBdr>
            <w:top w:val="none" w:sz="0" w:space="0" w:color="auto"/>
            <w:left w:val="none" w:sz="0" w:space="0" w:color="auto"/>
            <w:bottom w:val="none" w:sz="0" w:space="0" w:color="auto"/>
            <w:right w:val="none" w:sz="0" w:space="0" w:color="auto"/>
          </w:divBdr>
        </w:div>
        <w:div w:id="1444307390">
          <w:marLeft w:val="480"/>
          <w:marRight w:val="0"/>
          <w:marTop w:val="0"/>
          <w:marBottom w:val="0"/>
          <w:divBdr>
            <w:top w:val="none" w:sz="0" w:space="0" w:color="auto"/>
            <w:left w:val="none" w:sz="0" w:space="0" w:color="auto"/>
            <w:bottom w:val="none" w:sz="0" w:space="0" w:color="auto"/>
            <w:right w:val="none" w:sz="0" w:space="0" w:color="auto"/>
          </w:divBdr>
        </w:div>
        <w:div w:id="1562473945">
          <w:marLeft w:val="480"/>
          <w:marRight w:val="0"/>
          <w:marTop w:val="0"/>
          <w:marBottom w:val="0"/>
          <w:divBdr>
            <w:top w:val="none" w:sz="0" w:space="0" w:color="auto"/>
            <w:left w:val="none" w:sz="0" w:space="0" w:color="auto"/>
            <w:bottom w:val="none" w:sz="0" w:space="0" w:color="auto"/>
            <w:right w:val="none" w:sz="0" w:space="0" w:color="auto"/>
          </w:divBdr>
        </w:div>
        <w:div w:id="799571534">
          <w:marLeft w:val="480"/>
          <w:marRight w:val="0"/>
          <w:marTop w:val="0"/>
          <w:marBottom w:val="0"/>
          <w:divBdr>
            <w:top w:val="none" w:sz="0" w:space="0" w:color="auto"/>
            <w:left w:val="none" w:sz="0" w:space="0" w:color="auto"/>
            <w:bottom w:val="none" w:sz="0" w:space="0" w:color="auto"/>
            <w:right w:val="none" w:sz="0" w:space="0" w:color="auto"/>
          </w:divBdr>
        </w:div>
        <w:div w:id="735008563">
          <w:marLeft w:val="480"/>
          <w:marRight w:val="0"/>
          <w:marTop w:val="0"/>
          <w:marBottom w:val="0"/>
          <w:divBdr>
            <w:top w:val="none" w:sz="0" w:space="0" w:color="auto"/>
            <w:left w:val="none" w:sz="0" w:space="0" w:color="auto"/>
            <w:bottom w:val="none" w:sz="0" w:space="0" w:color="auto"/>
            <w:right w:val="none" w:sz="0" w:space="0" w:color="auto"/>
          </w:divBdr>
        </w:div>
        <w:div w:id="1537690879">
          <w:marLeft w:val="480"/>
          <w:marRight w:val="0"/>
          <w:marTop w:val="0"/>
          <w:marBottom w:val="0"/>
          <w:divBdr>
            <w:top w:val="none" w:sz="0" w:space="0" w:color="auto"/>
            <w:left w:val="none" w:sz="0" w:space="0" w:color="auto"/>
            <w:bottom w:val="none" w:sz="0" w:space="0" w:color="auto"/>
            <w:right w:val="none" w:sz="0" w:space="0" w:color="auto"/>
          </w:divBdr>
        </w:div>
        <w:div w:id="57629260">
          <w:marLeft w:val="480"/>
          <w:marRight w:val="0"/>
          <w:marTop w:val="0"/>
          <w:marBottom w:val="0"/>
          <w:divBdr>
            <w:top w:val="none" w:sz="0" w:space="0" w:color="auto"/>
            <w:left w:val="none" w:sz="0" w:space="0" w:color="auto"/>
            <w:bottom w:val="none" w:sz="0" w:space="0" w:color="auto"/>
            <w:right w:val="none" w:sz="0" w:space="0" w:color="auto"/>
          </w:divBdr>
        </w:div>
        <w:div w:id="1045105165">
          <w:marLeft w:val="480"/>
          <w:marRight w:val="0"/>
          <w:marTop w:val="0"/>
          <w:marBottom w:val="0"/>
          <w:divBdr>
            <w:top w:val="none" w:sz="0" w:space="0" w:color="auto"/>
            <w:left w:val="none" w:sz="0" w:space="0" w:color="auto"/>
            <w:bottom w:val="none" w:sz="0" w:space="0" w:color="auto"/>
            <w:right w:val="none" w:sz="0" w:space="0" w:color="auto"/>
          </w:divBdr>
        </w:div>
        <w:div w:id="348259065">
          <w:marLeft w:val="480"/>
          <w:marRight w:val="0"/>
          <w:marTop w:val="0"/>
          <w:marBottom w:val="0"/>
          <w:divBdr>
            <w:top w:val="none" w:sz="0" w:space="0" w:color="auto"/>
            <w:left w:val="none" w:sz="0" w:space="0" w:color="auto"/>
            <w:bottom w:val="none" w:sz="0" w:space="0" w:color="auto"/>
            <w:right w:val="none" w:sz="0" w:space="0" w:color="auto"/>
          </w:divBdr>
        </w:div>
        <w:div w:id="588465391">
          <w:marLeft w:val="480"/>
          <w:marRight w:val="0"/>
          <w:marTop w:val="0"/>
          <w:marBottom w:val="0"/>
          <w:divBdr>
            <w:top w:val="none" w:sz="0" w:space="0" w:color="auto"/>
            <w:left w:val="none" w:sz="0" w:space="0" w:color="auto"/>
            <w:bottom w:val="none" w:sz="0" w:space="0" w:color="auto"/>
            <w:right w:val="none" w:sz="0" w:space="0" w:color="auto"/>
          </w:divBdr>
        </w:div>
        <w:div w:id="286398535">
          <w:marLeft w:val="480"/>
          <w:marRight w:val="0"/>
          <w:marTop w:val="0"/>
          <w:marBottom w:val="0"/>
          <w:divBdr>
            <w:top w:val="none" w:sz="0" w:space="0" w:color="auto"/>
            <w:left w:val="none" w:sz="0" w:space="0" w:color="auto"/>
            <w:bottom w:val="none" w:sz="0" w:space="0" w:color="auto"/>
            <w:right w:val="none" w:sz="0" w:space="0" w:color="auto"/>
          </w:divBdr>
        </w:div>
        <w:div w:id="2025596381">
          <w:marLeft w:val="480"/>
          <w:marRight w:val="0"/>
          <w:marTop w:val="0"/>
          <w:marBottom w:val="0"/>
          <w:divBdr>
            <w:top w:val="none" w:sz="0" w:space="0" w:color="auto"/>
            <w:left w:val="none" w:sz="0" w:space="0" w:color="auto"/>
            <w:bottom w:val="none" w:sz="0" w:space="0" w:color="auto"/>
            <w:right w:val="none" w:sz="0" w:space="0" w:color="auto"/>
          </w:divBdr>
        </w:div>
        <w:div w:id="747994415">
          <w:marLeft w:val="480"/>
          <w:marRight w:val="0"/>
          <w:marTop w:val="0"/>
          <w:marBottom w:val="0"/>
          <w:divBdr>
            <w:top w:val="none" w:sz="0" w:space="0" w:color="auto"/>
            <w:left w:val="none" w:sz="0" w:space="0" w:color="auto"/>
            <w:bottom w:val="none" w:sz="0" w:space="0" w:color="auto"/>
            <w:right w:val="none" w:sz="0" w:space="0" w:color="auto"/>
          </w:divBdr>
        </w:div>
        <w:div w:id="321664162">
          <w:marLeft w:val="480"/>
          <w:marRight w:val="0"/>
          <w:marTop w:val="0"/>
          <w:marBottom w:val="0"/>
          <w:divBdr>
            <w:top w:val="none" w:sz="0" w:space="0" w:color="auto"/>
            <w:left w:val="none" w:sz="0" w:space="0" w:color="auto"/>
            <w:bottom w:val="none" w:sz="0" w:space="0" w:color="auto"/>
            <w:right w:val="none" w:sz="0" w:space="0" w:color="auto"/>
          </w:divBdr>
        </w:div>
        <w:div w:id="1034649165">
          <w:marLeft w:val="480"/>
          <w:marRight w:val="0"/>
          <w:marTop w:val="0"/>
          <w:marBottom w:val="0"/>
          <w:divBdr>
            <w:top w:val="none" w:sz="0" w:space="0" w:color="auto"/>
            <w:left w:val="none" w:sz="0" w:space="0" w:color="auto"/>
            <w:bottom w:val="none" w:sz="0" w:space="0" w:color="auto"/>
            <w:right w:val="none" w:sz="0" w:space="0" w:color="auto"/>
          </w:divBdr>
        </w:div>
        <w:div w:id="2091806571">
          <w:marLeft w:val="480"/>
          <w:marRight w:val="0"/>
          <w:marTop w:val="0"/>
          <w:marBottom w:val="0"/>
          <w:divBdr>
            <w:top w:val="none" w:sz="0" w:space="0" w:color="auto"/>
            <w:left w:val="none" w:sz="0" w:space="0" w:color="auto"/>
            <w:bottom w:val="none" w:sz="0" w:space="0" w:color="auto"/>
            <w:right w:val="none" w:sz="0" w:space="0" w:color="auto"/>
          </w:divBdr>
        </w:div>
        <w:div w:id="2057852797">
          <w:marLeft w:val="480"/>
          <w:marRight w:val="0"/>
          <w:marTop w:val="0"/>
          <w:marBottom w:val="0"/>
          <w:divBdr>
            <w:top w:val="none" w:sz="0" w:space="0" w:color="auto"/>
            <w:left w:val="none" w:sz="0" w:space="0" w:color="auto"/>
            <w:bottom w:val="none" w:sz="0" w:space="0" w:color="auto"/>
            <w:right w:val="none" w:sz="0" w:space="0" w:color="auto"/>
          </w:divBdr>
        </w:div>
        <w:div w:id="1774091944">
          <w:marLeft w:val="480"/>
          <w:marRight w:val="0"/>
          <w:marTop w:val="0"/>
          <w:marBottom w:val="0"/>
          <w:divBdr>
            <w:top w:val="none" w:sz="0" w:space="0" w:color="auto"/>
            <w:left w:val="none" w:sz="0" w:space="0" w:color="auto"/>
            <w:bottom w:val="none" w:sz="0" w:space="0" w:color="auto"/>
            <w:right w:val="none" w:sz="0" w:space="0" w:color="auto"/>
          </w:divBdr>
        </w:div>
      </w:divsChild>
    </w:div>
    <w:div w:id="271910134">
      <w:bodyDiv w:val="1"/>
      <w:marLeft w:val="0"/>
      <w:marRight w:val="0"/>
      <w:marTop w:val="0"/>
      <w:marBottom w:val="0"/>
      <w:divBdr>
        <w:top w:val="none" w:sz="0" w:space="0" w:color="auto"/>
        <w:left w:val="none" w:sz="0" w:space="0" w:color="auto"/>
        <w:bottom w:val="none" w:sz="0" w:space="0" w:color="auto"/>
        <w:right w:val="none" w:sz="0" w:space="0" w:color="auto"/>
      </w:divBdr>
      <w:divsChild>
        <w:div w:id="1458983963">
          <w:marLeft w:val="480"/>
          <w:marRight w:val="0"/>
          <w:marTop w:val="0"/>
          <w:marBottom w:val="0"/>
          <w:divBdr>
            <w:top w:val="none" w:sz="0" w:space="0" w:color="auto"/>
            <w:left w:val="none" w:sz="0" w:space="0" w:color="auto"/>
            <w:bottom w:val="none" w:sz="0" w:space="0" w:color="auto"/>
            <w:right w:val="none" w:sz="0" w:space="0" w:color="auto"/>
          </w:divBdr>
        </w:div>
        <w:div w:id="970132347">
          <w:marLeft w:val="480"/>
          <w:marRight w:val="0"/>
          <w:marTop w:val="0"/>
          <w:marBottom w:val="0"/>
          <w:divBdr>
            <w:top w:val="none" w:sz="0" w:space="0" w:color="auto"/>
            <w:left w:val="none" w:sz="0" w:space="0" w:color="auto"/>
            <w:bottom w:val="none" w:sz="0" w:space="0" w:color="auto"/>
            <w:right w:val="none" w:sz="0" w:space="0" w:color="auto"/>
          </w:divBdr>
        </w:div>
        <w:div w:id="1991591062">
          <w:marLeft w:val="480"/>
          <w:marRight w:val="0"/>
          <w:marTop w:val="0"/>
          <w:marBottom w:val="0"/>
          <w:divBdr>
            <w:top w:val="none" w:sz="0" w:space="0" w:color="auto"/>
            <w:left w:val="none" w:sz="0" w:space="0" w:color="auto"/>
            <w:bottom w:val="none" w:sz="0" w:space="0" w:color="auto"/>
            <w:right w:val="none" w:sz="0" w:space="0" w:color="auto"/>
          </w:divBdr>
        </w:div>
        <w:div w:id="1466461871">
          <w:marLeft w:val="480"/>
          <w:marRight w:val="0"/>
          <w:marTop w:val="0"/>
          <w:marBottom w:val="0"/>
          <w:divBdr>
            <w:top w:val="none" w:sz="0" w:space="0" w:color="auto"/>
            <w:left w:val="none" w:sz="0" w:space="0" w:color="auto"/>
            <w:bottom w:val="none" w:sz="0" w:space="0" w:color="auto"/>
            <w:right w:val="none" w:sz="0" w:space="0" w:color="auto"/>
          </w:divBdr>
        </w:div>
        <w:div w:id="1565677248">
          <w:marLeft w:val="480"/>
          <w:marRight w:val="0"/>
          <w:marTop w:val="0"/>
          <w:marBottom w:val="0"/>
          <w:divBdr>
            <w:top w:val="none" w:sz="0" w:space="0" w:color="auto"/>
            <w:left w:val="none" w:sz="0" w:space="0" w:color="auto"/>
            <w:bottom w:val="none" w:sz="0" w:space="0" w:color="auto"/>
            <w:right w:val="none" w:sz="0" w:space="0" w:color="auto"/>
          </w:divBdr>
        </w:div>
        <w:div w:id="458185341">
          <w:marLeft w:val="480"/>
          <w:marRight w:val="0"/>
          <w:marTop w:val="0"/>
          <w:marBottom w:val="0"/>
          <w:divBdr>
            <w:top w:val="none" w:sz="0" w:space="0" w:color="auto"/>
            <w:left w:val="none" w:sz="0" w:space="0" w:color="auto"/>
            <w:bottom w:val="none" w:sz="0" w:space="0" w:color="auto"/>
            <w:right w:val="none" w:sz="0" w:space="0" w:color="auto"/>
          </w:divBdr>
        </w:div>
        <w:div w:id="379861928">
          <w:marLeft w:val="480"/>
          <w:marRight w:val="0"/>
          <w:marTop w:val="0"/>
          <w:marBottom w:val="0"/>
          <w:divBdr>
            <w:top w:val="none" w:sz="0" w:space="0" w:color="auto"/>
            <w:left w:val="none" w:sz="0" w:space="0" w:color="auto"/>
            <w:bottom w:val="none" w:sz="0" w:space="0" w:color="auto"/>
            <w:right w:val="none" w:sz="0" w:space="0" w:color="auto"/>
          </w:divBdr>
        </w:div>
        <w:div w:id="1052001600">
          <w:marLeft w:val="480"/>
          <w:marRight w:val="0"/>
          <w:marTop w:val="0"/>
          <w:marBottom w:val="0"/>
          <w:divBdr>
            <w:top w:val="none" w:sz="0" w:space="0" w:color="auto"/>
            <w:left w:val="none" w:sz="0" w:space="0" w:color="auto"/>
            <w:bottom w:val="none" w:sz="0" w:space="0" w:color="auto"/>
            <w:right w:val="none" w:sz="0" w:space="0" w:color="auto"/>
          </w:divBdr>
        </w:div>
        <w:div w:id="900672115">
          <w:marLeft w:val="480"/>
          <w:marRight w:val="0"/>
          <w:marTop w:val="0"/>
          <w:marBottom w:val="0"/>
          <w:divBdr>
            <w:top w:val="none" w:sz="0" w:space="0" w:color="auto"/>
            <w:left w:val="none" w:sz="0" w:space="0" w:color="auto"/>
            <w:bottom w:val="none" w:sz="0" w:space="0" w:color="auto"/>
            <w:right w:val="none" w:sz="0" w:space="0" w:color="auto"/>
          </w:divBdr>
        </w:div>
        <w:div w:id="172452330">
          <w:marLeft w:val="480"/>
          <w:marRight w:val="0"/>
          <w:marTop w:val="0"/>
          <w:marBottom w:val="0"/>
          <w:divBdr>
            <w:top w:val="none" w:sz="0" w:space="0" w:color="auto"/>
            <w:left w:val="none" w:sz="0" w:space="0" w:color="auto"/>
            <w:bottom w:val="none" w:sz="0" w:space="0" w:color="auto"/>
            <w:right w:val="none" w:sz="0" w:space="0" w:color="auto"/>
          </w:divBdr>
        </w:div>
        <w:div w:id="1625231822">
          <w:marLeft w:val="480"/>
          <w:marRight w:val="0"/>
          <w:marTop w:val="0"/>
          <w:marBottom w:val="0"/>
          <w:divBdr>
            <w:top w:val="none" w:sz="0" w:space="0" w:color="auto"/>
            <w:left w:val="none" w:sz="0" w:space="0" w:color="auto"/>
            <w:bottom w:val="none" w:sz="0" w:space="0" w:color="auto"/>
            <w:right w:val="none" w:sz="0" w:space="0" w:color="auto"/>
          </w:divBdr>
        </w:div>
        <w:div w:id="292563199">
          <w:marLeft w:val="480"/>
          <w:marRight w:val="0"/>
          <w:marTop w:val="0"/>
          <w:marBottom w:val="0"/>
          <w:divBdr>
            <w:top w:val="none" w:sz="0" w:space="0" w:color="auto"/>
            <w:left w:val="none" w:sz="0" w:space="0" w:color="auto"/>
            <w:bottom w:val="none" w:sz="0" w:space="0" w:color="auto"/>
            <w:right w:val="none" w:sz="0" w:space="0" w:color="auto"/>
          </w:divBdr>
        </w:div>
        <w:div w:id="1077898148">
          <w:marLeft w:val="480"/>
          <w:marRight w:val="0"/>
          <w:marTop w:val="0"/>
          <w:marBottom w:val="0"/>
          <w:divBdr>
            <w:top w:val="none" w:sz="0" w:space="0" w:color="auto"/>
            <w:left w:val="none" w:sz="0" w:space="0" w:color="auto"/>
            <w:bottom w:val="none" w:sz="0" w:space="0" w:color="auto"/>
            <w:right w:val="none" w:sz="0" w:space="0" w:color="auto"/>
          </w:divBdr>
        </w:div>
        <w:div w:id="691339864">
          <w:marLeft w:val="480"/>
          <w:marRight w:val="0"/>
          <w:marTop w:val="0"/>
          <w:marBottom w:val="0"/>
          <w:divBdr>
            <w:top w:val="none" w:sz="0" w:space="0" w:color="auto"/>
            <w:left w:val="none" w:sz="0" w:space="0" w:color="auto"/>
            <w:bottom w:val="none" w:sz="0" w:space="0" w:color="auto"/>
            <w:right w:val="none" w:sz="0" w:space="0" w:color="auto"/>
          </w:divBdr>
        </w:div>
        <w:div w:id="1713188881">
          <w:marLeft w:val="480"/>
          <w:marRight w:val="0"/>
          <w:marTop w:val="0"/>
          <w:marBottom w:val="0"/>
          <w:divBdr>
            <w:top w:val="none" w:sz="0" w:space="0" w:color="auto"/>
            <w:left w:val="none" w:sz="0" w:space="0" w:color="auto"/>
            <w:bottom w:val="none" w:sz="0" w:space="0" w:color="auto"/>
            <w:right w:val="none" w:sz="0" w:space="0" w:color="auto"/>
          </w:divBdr>
        </w:div>
        <w:div w:id="532303606">
          <w:marLeft w:val="480"/>
          <w:marRight w:val="0"/>
          <w:marTop w:val="0"/>
          <w:marBottom w:val="0"/>
          <w:divBdr>
            <w:top w:val="none" w:sz="0" w:space="0" w:color="auto"/>
            <w:left w:val="none" w:sz="0" w:space="0" w:color="auto"/>
            <w:bottom w:val="none" w:sz="0" w:space="0" w:color="auto"/>
            <w:right w:val="none" w:sz="0" w:space="0" w:color="auto"/>
          </w:divBdr>
        </w:div>
        <w:div w:id="1358659343">
          <w:marLeft w:val="480"/>
          <w:marRight w:val="0"/>
          <w:marTop w:val="0"/>
          <w:marBottom w:val="0"/>
          <w:divBdr>
            <w:top w:val="none" w:sz="0" w:space="0" w:color="auto"/>
            <w:left w:val="none" w:sz="0" w:space="0" w:color="auto"/>
            <w:bottom w:val="none" w:sz="0" w:space="0" w:color="auto"/>
            <w:right w:val="none" w:sz="0" w:space="0" w:color="auto"/>
          </w:divBdr>
        </w:div>
        <w:div w:id="372075484">
          <w:marLeft w:val="480"/>
          <w:marRight w:val="0"/>
          <w:marTop w:val="0"/>
          <w:marBottom w:val="0"/>
          <w:divBdr>
            <w:top w:val="none" w:sz="0" w:space="0" w:color="auto"/>
            <w:left w:val="none" w:sz="0" w:space="0" w:color="auto"/>
            <w:bottom w:val="none" w:sz="0" w:space="0" w:color="auto"/>
            <w:right w:val="none" w:sz="0" w:space="0" w:color="auto"/>
          </w:divBdr>
        </w:div>
        <w:div w:id="1963656112">
          <w:marLeft w:val="480"/>
          <w:marRight w:val="0"/>
          <w:marTop w:val="0"/>
          <w:marBottom w:val="0"/>
          <w:divBdr>
            <w:top w:val="none" w:sz="0" w:space="0" w:color="auto"/>
            <w:left w:val="none" w:sz="0" w:space="0" w:color="auto"/>
            <w:bottom w:val="none" w:sz="0" w:space="0" w:color="auto"/>
            <w:right w:val="none" w:sz="0" w:space="0" w:color="auto"/>
          </w:divBdr>
        </w:div>
        <w:div w:id="78062254">
          <w:marLeft w:val="480"/>
          <w:marRight w:val="0"/>
          <w:marTop w:val="0"/>
          <w:marBottom w:val="0"/>
          <w:divBdr>
            <w:top w:val="none" w:sz="0" w:space="0" w:color="auto"/>
            <w:left w:val="none" w:sz="0" w:space="0" w:color="auto"/>
            <w:bottom w:val="none" w:sz="0" w:space="0" w:color="auto"/>
            <w:right w:val="none" w:sz="0" w:space="0" w:color="auto"/>
          </w:divBdr>
        </w:div>
        <w:div w:id="27730560">
          <w:marLeft w:val="480"/>
          <w:marRight w:val="0"/>
          <w:marTop w:val="0"/>
          <w:marBottom w:val="0"/>
          <w:divBdr>
            <w:top w:val="none" w:sz="0" w:space="0" w:color="auto"/>
            <w:left w:val="none" w:sz="0" w:space="0" w:color="auto"/>
            <w:bottom w:val="none" w:sz="0" w:space="0" w:color="auto"/>
            <w:right w:val="none" w:sz="0" w:space="0" w:color="auto"/>
          </w:divBdr>
        </w:div>
        <w:div w:id="202056676">
          <w:marLeft w:val="480"/>
          <w:marRight w:val="0"/>
          <w:marTop w:val="0"/>
          <w:marBottom w:val="0"/>
          <w:divBdr>
            <w:top w:val="none" w:sz="0" w:space="0" w:color="auto"/>
            <w:left w:val="none" w:sz="0" w:space="0" w:color="auto"/>
            <w:bottom w:val="none" w:sz="0" w:space="0" w:color="auto"/>
            <w:right w:val="none" w:sz="0" w:space="0" w:color="auto"/>
          </w:divBdr>
        </w:div>
        <w:div w:id="37584291">
          <w:marLeft w:val="480"/>
          <w:marRight w:val="0"/>
          <w:marTop w:val="0"/>
          <w:marBottom w:val="0"/>
          <w:divBdr>
            <w:top w:val="none" w:sz="0" w:space="0" w:color="auto"/>
            <w:left w:val="none" w:sz="0" w:space="0" w:color="auto"/>
            <w:bottom w:val="none" w:sz="0" w:space="0" w:color="auto"/>
            <w:right w:val="none" w:sz="0" w:space="0" w:color="auto"/>
          </w:divBdr>
        </w:div>
        <w:div w:id="338849168">
          <w:marLeft w:val="480"/>
          <w:marRight w:val="0"/>
          <w:marTop w:val="0"/>
          <w:marBottom w:val="0"/>
          <w:divBdr>
            <w:top w:val="none" w:sz="0" w:space="0" w:color="auto"/>
            <w:left w:val="none" w:sz="0" w:space="0" w:color="auto"/>
            <w:bottom w:val="none" w:sz="0" w:space="0" w:color="auto"/>
            <w:right w:val="none" w:sz="0" w:space="0" w:color="auto"/>
          </w:divBdr>
        </w:div>
        <w:div w:id="1168860872">
          <w:marLeft w:val="480"/>
          <w:marRight w:val="0"/>
          <w:marTop w:val="0"/>
          <w:marBottom w:val="0"/>
          <w:divBdr>
            <w:top w:val="none" w:sz="0" w:space="0" w:color="auto"/>
            <w:left w:val="none" w:sz="0" w:space="0" w:color="auto"/>
            <w:bottom w:val="none" w:sz="0" w:space="0" w:color="auto"/>
            <w:right w:val="none" w:sz="0" w:space="0" w:color="auto"/>
          </w:divBdr>
        </w:div>
        <w:div w:id="711882088">
          <w:marLeft w:val="480"/>
          <w:marRight w:val="0"/>
          <w:marTop w:val="0"/>
          <w:marBottom w:val="0"/>
          <w:divBdr>
            <w:top w:val="none" w:sz="0" w:space="0" w:color="auto"/>
            <w:left w:val="none" w:sz="0" w:space="0" w:color="auto"/>
            <w:bottom w:val="none" w:sz="0" w:space="0" w:color="auto"/>
            <w:right w:val="none" w:sz="0" w:space="0" w:color="auto"/>
          </w:divBdr>
        </w:div>
        <w:div w:id="1359114147">
          <w:marLeft w:val="480"/>
          <w:marRight w:val="0"/>
          <w:marTop w:val="0"/>
          <w:marBottom w:val="0"/>
          <w:divBdr>
            <w:top w:val="none" w:sz="0" w:space="0" w:color="auto"/>
            <w:left w:val="none" w:sz="0" w:space="0" w:color="auto"/>
            <w:bottom w:val="none" w:sz="0" w:space="0" w:color="auto"/>
            <w:right w:val="none" w:sz="0" w:space="0" w:color="auto"/>
          </w:divBdr>
        </w:div>
        <w:div w:id="1924216352">
          <w:marLeft w:val="480"/>
          <w:marRight w:val="0"/>
          <w:marTop w:val="0"/>
          <w:marBottom w:val="0"/>
          <w:divBdr>
            <w:top w:val="none" w:sz="0" w:space="0" w:color="auto"/>
            <w:left w:val="none" w:sz="0" w:space="0" w:color="auto"/>
            <w:bottom w:val="none" w:sz="0" w:space="0" w:color="auto"/>
            <w:right w:val="none" w:sz="0" w:space="0" w:color="auto"/>
          </w:divBdr>
        </w:div>
        <w:div w:id="91048085">
          <w:marLeft w:val="480"/>
          <w:marRight w:val="0"/>
          <w:marTop w:val="0"/>
          <w:marBottom w:val="0"/>
          <w:divBdr>
            <w:top w:val="none" w:sz="0" w:space="0" w:color="auto"/>
            <w:left w:val="none" w:sz="0" w:space="0" w:color="auto"/>
            <w:bottom w:val="none" w:sz="0" w:space="0" w:color="auto"/>
            <w:right w:val="none" w:sz="0" w:space="0" w:color="auto"/>
          </w:divBdr>
        </w:div>
        <w:div w:id="169956055">
          <w:marLeft w:val="480"/>
          <w:marRight w:val="0"/>
          <w:marTop w:val="0"/>
          <w:marBottom w:val="0"/>
          <w:divBdr>
            <w:top w:val="none" w:sz="0" w:space="0" w:color="auto"/>
            <w:left w:val="none" w:sz="0" w:space="0" w:color="auto"/>
            <w:bottom w:val="none" w:sz="0" w:space="0" w:color="auto"/>
            <w:right w:val="none" w:sz="0" w:space="0" w:color="auto"/>
          </w:divBdr>
        </w:div>
        <w:div w:id="522940980">
          <w:marLeft w:val="480"/>
          <w:marRight w:val="0"/>
          <w:marTop w:val="0"/>
          <w:marBottom w:val="0"/>
          <w:divBdr>
            <w:top w:val="none" w:sz="0" w:space="0" w:color="auto"/>
            <w:left w:val="none" w:sz="0" w:space="0" w:color="auto"/>
            <w:bottom w:val="none" w:sz="0" w:space="0" w:color="auto"/>
            <w:right w:val="none" w:sz="0" w:space="0" w:color="auto"/>
          </w:divBdr>
        </w:div>
        <w:div w:id="1612544121">
          <w:marLeft w:val="480"/>
          <w:marRight w:val="0"/>
          <w:marTop w:val="0"/>
          <w:marBottom w:val="0"/>
          <w:divBdr>
            <w:top w:val="none" w:sz="0" w:space="0" w:color="auto"/>
            <w:left w:val="none" w:sz="0" w:space="0" w:color="auto"/>
            <w:bottom w:val="none" w:sz="0" w:space="0" w:color="auto"/>
            <w:right w:val="none" w:sz="0" w:space="0" w:color="auto"/>
          </w:divBdr>
        </w:div>
        <w:div w:id="1640451928">
          <w:marLeft w:val="480"/>
          <w:marRight w:val="0"/>
          <w:marTop w:val="0"/>
          <w:marBottom w:val="0"/>
          <w:divBdr>
            <w:top w:val="none" w:sz="0" w:space="0" w:color="auto"/>
            <w:left w:val="none" w:sz="0" w:space="0" w:color="auto"/>
            <w:bottom w:val="none" w:sz="0" w:space="0" w:color="auto"/>
            <w:right w:val="none" w:sz="0" w:space="0" w:color="auto"/>
          </w:divBdr>
        </w:div>
        <w:div w:id="1981959780">
          <w:marLeft w:val="480"/>
          <w:marRight w:val="0"/>
          <w:marTop w:val="0"/>
          <w:marBottom w:val="0"/>
          <w:divBdr>
            <w:top w:val="none" w:sz="0" w:space="0" w:color="auto"/>
            <w:left w:val="none" w:sz="0" w:space="0" w:color="auto"/>
            <w:bottom w:val="none" w:sz="0" w:space="0" w:color="auto"/>
            <w:right w:val="none" w:sz="0" w:space="0" w:color="auto"/>
          </w:divBdr>
        </w:div>
        <w:div w:id="27686041">
          <w:marLeft w:val="480"/>
          <w:marRight w:val="0"/>
          <w:marTop w:val="0"/>
          <w:marBottom w:val="0"/>
          <w:divBdr>
            <w:top w:val="none" w:sz="0" w:space="0" w:color="auto"/>
            <w:left w:val="none" w:sz="0" w:space="0" w:color="auto"/>
            <w:bottom w:val="none" w:sz="0" w:space="0" w:color="auto"/>
            <w:right w:val="none" w:sz="0" w:space="0" w:color="auto"/>
          </w:divBdr>
        </w:div>
        <w:div w:id="1168709884">
          <w:marLeft w:val="480"/>
          <w:marRight w:val="0"/>
          <w:marTop w:val="0"/>
          <w:marBottom w:val="0"/>
          <w:divBdr>
            <w:top w:val="none" w:sz="0" w:space="0" w:color="auto"/>
            <w:left w:val="none" w:sz="0" w:space="0" w:color="auto"/>
            <w:bottom w:val="none" w:sz="0" w:space="0" w:color="auto"/>
            <w:right w:val="none" w:sz="0" w:space="0" w:color="auto"/>
          </w:divBdr>
        </w:div>
        <w:div w:id="2080394621">
          <w:marLeft w:val="480"/>
          <w:marRight w:val="0"/>
          <w:marTop w:val="0"/>
          <w:marBottom w:val="0"/>
          <w:divBdr>
            <w:top w:val="none" w:sz="0" w:space="0" w:color="auto"/>
            <w:left w:val="none" w:sz="0" w:space="0" w:color="auto"/>
            <w:bottom w:val="none" w:sz="0" w:space="0" w:color="auto"/>
            <w:right w:val="none" w:sz="0" w:space="0" w:color="auto"/>
          </w:divBdr>
        </w:div>
        <w:div w:id="1693843527">
          <w:marLeft w:val="480"/>
          <w:marRight w:val="0"/>
          <w:marTop w:val="0"/>
          <w:marBottom w:val="0"/>
          <w:divBdr>
            <w:top w:val="none" w:sz="0" w:space="0" w:color="auto"/>
            <w:left w:val="none" w:sz="0" w:space="0" w:color="auto"/>
            <w:bottom w:val="none" w:sz="0" w:space="0" w:color="auto"/>
            <w:right w:val="none" w:sz="0" w:space="0" w:color="auto"/>
          </w:divBdr>
        </w:div>
        <w:div w:id="669141213">
          <w:marLeft w:val="480"/>
          <w:marRight w:val="0"/>
          <w:marTop w:val="0"/>
          <w:marBottom w:val="0"/>
          <w:divBdr>
            <w:top w:val="none" w:sz="0" w:space="0" w:color="auto"/>
            <w:left w:val="none" w:sz="0" w:space="0" w:color="auto"/>
            <w:bottom w:val="none" w:sz="0" w:space="0" w:color="auto"/>
            <w:right w:val="none" w:sz="0" w:space="0" w:color="auto"/>
          </w:divBdr>
        </w:div>
        <w:div w:id="1704861131">
          <w:marLeft w:val="480"/>
          <w:marRight w:val="0"/>
          <w:marTop w:val="0"/>
          <w:marBottom w:val="0"/>
          <w:divBdr>
            <w:top w:val="none" w:sz="0" w:space="0" w:color="auto"/>
            <w:left w:val="none" w:sz="0" w:space="0" w:color="auto"/>
            <w:bottom w:val="none" w:sz="0" w:space="0" w:color="auto"/>
            <w:right w:val="none" w:sz="0" w:space="0" w:color="auto"/>
          </w:divBdr>
        </w:div>
        <w:div w:id="127863525">
          <w:marLeft w:val="480"/>
          <w:marRight w:val="0"/>
          <w:marTop w:val="0"/>
          <w:marBottom w:val="0"/>
          <w:divBdr>
            <w:top w:val="none" w:sz="0" w:space="0" w:color="auto"/>
            <w:left w:val="none" w:sz="0" w:space="0" w:color="auto"/>
            <w:bottom w:val="none" w:sz="0" w:space="0" w:color="auto"/>
            <w:right w:val="none" w:sz="0" w:space="0" w:color="auto"/>
          </w:divBdr>
        </w:div>
        <w:div w:id="2130585316">
          <w:marLeft w:val="480"/>
          <w:marRight w:val="0"/>
          <w:marTop w:val="0"/>
          <w:marBottom w:val="0"/>
          <w:divBdr>
            <w:top w:val="none" w:sz="0" w:space="0" w:color="auto"/>
            <w:left w:val="none" w:sz="0" w:space="0" w:color="auto"/>
            <w:bottom w:val="none" w:sz="0" w:space="0" w:color="auto"/>
            <w:right w:val="none" w:sz="0" w:space="0" w:color="auto"/>
          </w:divBdr>
        </w:div>
        <w:div w:id="4405852">
          <w:marLeft w:val="480"/>
          <w:marRight w:val="0"/>
          <w:marTop w:val="0"/>
          <w:marBottom w:val="0"/>
          <w:divBdr>
            <w:top w:val="none" w:sz="0" w:space="0" w:color="auto"/>
            <w:left w:val="none" w:sz="0" w:space="0" w:color="auto"/>
            <w:bottom w:val="none" w:sz="0" w:space="0" w:color="auto"/>
            <w:right w:val="none" w:sz="0" w:space="0" w:color="auto"/>
          </w:divBdr>
        </w:div>
        <w:div w:id="76943770">
          <w:marLeft w:val="480"/>
          <w:marRight w:val="0"/>
          <w:marTop w:val="0"/>
          <w:marBottom w:val="0"/>
          <w:divBdr>
            <w:top w:val="none" w:sz="0" w:space="0" w:color="auto"/>
            <w:left w:val="none" w:sz="0" w:space="0" w:color="auto"/>
            <w:bottom w:val="none" w:sz="0" w:space="0" w:color="auto"/>
            <w:right w:val="none" w:sz="0" w:space="0" w:color="auto"/>
          </w:divBdr>
        </w:div>
        <w:div w:id="1405300691">
          <w:marLeft w:val="480"/>
          <w:marRight w:val="0"/>
          <w:marTop w:val="0"/>
          <w:marBottom w:val="0"/>
          <w:divBdr>
            <w:top w:val="none" w:sz="0" w:space="0" w:color="auto"/>
            <w:left w:val="none" w:sz="0" w:space="0" w:color="auto"/>
            <w:bottom w:val="none" w:sz="0" w:space="0" w:color="auto"/>
            <w:right w:val="none" w:sz="0" w:space="0" w:color="auto"/>
          </w:divBdr>
        </w:div>
        <w:div w:id="1209294451">
          <w:marLeft w:val="480"/>
          <w:marRight w:val="0"/>
          <w:marTop w:val="0"/>
          <w:marBottom w:val="0"/>
          <w:divBdr>
            <w:top w:val="none" w:sz="0" w:space="0" w:color="auto"/>
            <w:left w:val="none" w:sz="0" w:space="0" w:color="auto"/>
            <w:bottom w:val="none" w:sz="0" w:space="0" w:color="auto"/>
            <w:right w:val="none" w:sz="0" w:space="0" w:color="auto"/>
          </w:divBdr>
        </w:div>
        <w:div w:id="2046328115">
          <w:marLeft w:val="480"/>
          <w:marRight w:val="0"/>
          <w:marTop w:val="0"/>
          <w:marBottom w:val="0"/>
          <w:divBdr>
            <w:top w:val="none" w:sz="0" w:space="0" w:color="auto"/>
            <w:left w:val="none" w:sz="0" w:space="0" w:color="auto"/>
            <w:bottom w:val="none" w:sz="0" w:space="0" w:color="auto"/>
            <w:right w:val="none" w:sz="0" w:space="0" w:color="auto"/>
          </w:divBdr>
        </w:div>
        <w:div w:id="1179199540">
          <w:marLeft w:val="480"/>
          <w:marRight w:val="0"/>
          <w:marTop w:val="0"/>
          <w:marBottom w:val="0"/>
          <w:divBdr>
            <w:top w:val="none" w:sz="0" w:space="0" w:color="auto"/>
            <w:left w:val="none" w:sz="0" w:space="0" w:color="auto"/>
            <w:bottom w:val="none" w:sz="0" w:space="0" w:color="auto"/>
            <w:right w:val="none" w:sz="0" w:space="0" w:color="auto"/>
          </w:divBdr>
        </w:div>
        <w:div w:id="1729106393">
          <w:marLeft w:val="480"/>
          <w:marRight w:val="0"/>
          <w:marTop w:val="0"/>
          <w:marBottom w:val="0"/>
          <w:divBdr>
            <w:top w:val="none" w:sz="0" w:space="0" w:color="auto"/>
            <w:left w:val="none" w:sz="0" w:space="0" w:color="auto"/>
            <w:bottom w:val="none" w:sz="0" w:space="0" w:color="auto"/>
            <w:right w:val="none" w:sz="0" w:space="0" w:color="auto"/>
          </w:divBdr>
        </w:div>
        <w:div w:id="1294168170">
          <w:marLeft w:val="480"/>
          <w:marRight w:val="0"/>
          <w:marTop w:val="0"/>
          <w:marBottom w:val="0"/>
          <w:divBdr>
            <w:top w:val="none" w:sz="0" w:space="0" w:color="auto"/>
            <w:left w:val="none" w:sz="0" w:space="0" w:color="auto"/>
            <w:bottom w:val="none" w:sz="0" w:space="0" w:color="auto"/>
            <w:right w:val="none" w:sz="0" w:space="0" w:color="auto"/>
          </w:divBdr>
        </w:div>
        <w:div w:id="1063064698">
          <w:marLeft w:val="480"/>
          <w:marRight w:val="0"/>
          <w:marTop w:val="0"/>
          <w:marBottom w:val="0"/>
          <w:divBdr>
            <w:top w:val="none" w:sz="0" w:space="0" w:color="auto"/>
            <w:left w:val="none" w:sz="0" w:space="0" w:color="auto"/>
            <w:bottom w:val="none" w:sz="0" w:space="0" w:color="auto"/>
            <w:right w:val="none" w:sz="0" w:space="0" w:color="auto"/>
          </w:divBdr>
        </w:div>
        <w:div w:id="604383021">
          <w:marLeft w:val="480"/>
          <w:marRight w:val="0"/>
          <w:marTop w:val="0"/>
          <w:marBottom w:val="0"/>
          <w:divBdr>
            <w:top w:val="none" w:sz="0" w:space="0" w:color="auto"/>
            <w:left w:val="none" w:sz="0" w:space="0" w:color="auto"/>
            <w:bottom w:val="none" w:sz="0" w:space="0" w:color="auto"/>
            <w:right w:val="none" w:sz="0" w:space="0" w:color="auto"/>
          </w:divBdr>
        </w:div>
        <w:div w:id="2130125693">
          <w:marLeft w:val="480"/>
          <w:marRight w:val="0"/>
          <w:marTop w:val="0"/>
          <w:marBottom w:val="0"/>
          <w:divBdr>
            <w:top w:val="none" w:sz="0" w:space="0" w:color="auto"/>
            <w:left w:val="none" w:sz="0" w:space="0" w:color="auto"/>
            <w:bottom w:val="none" w:sz="0" w:space="0" w:color="auto"/>
            <w:right w:val="none" w:sz="0" w:space="0" w:color="auto"/>
          </w:divBdr>
        </w:div>
        <w:div w:id="403527766">
          <w:marLeft w:val="480"/>
          <w:marRight w:val="0"/>
          <w:marTop w:val="0"/>
          <w:marBottom w:val="0"/>
          <w:divBdr>
            <w:top w:val="none" w:sz="0" w:space="0" w:color="auto"/>
            <w:left w:val="none" w:sz="0" w:space="0" w:color="auto"/>
            <w:bottom w:val="none" w:sz="0" w:space="0" w:color="auto"/>
            <w:right w:val="none" w:sz="0" w:space="0" w:color="auto"/>
          </w:divBdr>
        </w:div>
        <w:div w:id="1890847195">
          <w:marLeft w:val="480"/>
          <w:marRight w:val="0"/>
          <w:marTop w:val="0"/>
          <w:marBottom w:val="0"/>
          <w:divBdr>
            <w:top w:val="none" w:sz="0" w:space="0" w:color="auto"/>
            <w:left w:val="none" w:sz="0" w:space="0" w:color="auto"/>
            <w:bottom w:val="none" w:sz="0" w:space="0" w:color="auto"/>
            <w:right w:val="none" w:sz="0" w:space="0" w:color="auto"/>
          </w:divBdr>
        </w:div>
        <w:div w:id="439254883">
          <w:marLeft w:val="480"/>
          <w:marRight w:val="0"/>
          <w:marTop w:val="0"/>
          <w:marBottom w:val="0"/>
          <w:divBdr>
            <w:top w:val="none" w:sz="0" w:space="0" w:color="auto"/>
            <w:left w:val="none" w:sz="0" w:space="0" w:color="auto"/>
            <w:bottom w:val="none" w:sz="0" w:space="0" w:color="auto"/>
            <w:right w:val="none" w:sz="0" w:space="0" w:color="auto"/>
          </w:divBdr>
        </w:div>
        <w:div w:id="509442675">
          <w:marLeft w:val="480"/>
          <w:marRight w:val="0"/>
          <w:marTop w:val="0"/>
          <w:marBottom w:val="0"/>
          <w:divBdr>
            <w:top w:val="none" w:sz="0" w:space="0" w:color="auto"/>
            <w:left w:val="none" w:sz="0" w:space="0" w:color="auto"/>
            <w:bottom w:val="none" w:sz="0" w:space="0" w:color="auto"/>
            <w:right w:val="none" w:sz="0" w:space="0" w:color="auto"/>
          </w:divBdr>
        </w:div>
        <w:div w:id="1018968921">
          <w:marLeft w:val="480"/>
          <w:marRight w:val="0"/>
          <w:marTop w:val="0"/>
          <w:marBottom w:val="0"/>
          <w:divBdr>
            <w:top w:val="none" w:sz="0" w:space="0" w:color="auto"/>
            <w:left w:val="none" w:sz="0" w:space="0" w:color="auto"/>
            <w:bottom w:val="none" w:sz="0" w:space="0" w:color="auto"/>
            <w:right w:val="none" w:sz="0" w:space="0" w:color="auto"/>
          </w:divBdr>
        </w:div>
        <w:div w:id="1466435644">
          <w:marLeft w:val="480"/>
          <w:marRight w:val="0"/>
          <w:marTop w:val="0"/>
          <w:marBottom w:val="0"/>
          <w:divBdr>
            <w:top w:val="none" w:sz="0" w:space="0" w:color="auto"/>
            <w:left w:val="none" w:sz="0" w:space="0" w:color="auto"/>
            <w:bottom w:val="none" w:sz="0" w:space="0" w:color="auto"/>
            <w:right w:val="none" w:sz="0" w:space="0" w:color="auto"/>
          </w:divBdr>
        </w:div>
        <w:div w:id="1909075864">
          <w:marLeft w:val="480"/>
          <w:marRight w:val="0"/>
          <w:marTop w:val="0"/>
          <w:marBottom w:val="0"/>
          <w:divBdr>
            <w:top w:val="none" w:sz="0" w:space="0" w:color="auto"/>
            <w:left w:val="none" w:sz="0" w:space="0" w:color="auto"/>
            <w:bottom w:val="none" w:sz="0" w:space="0" w:color="auto"/>
            <w:right w:val="none" w:sz="0" w:space="0" w:color="auto"/>
          </w:divBdr>
        </w:div>
        <w:div w:id="1628394619">
          <w:marLeft w:val="480"/>
          <w:marRight w:val="0"/>
          <w:marTop w:val="0"/>
          <w:marBottom w:val="0"/>
          <w:divBdr>
            <w:top w:val="none" w:sz="0" w:space="0" w:color="auto"/>
            <w:left w:val="none" w:sz="0" w:space="0" w:color="auto"/>
            <w:bottom w:val="none" w:sz="0" w:space="0" w:color="auto"/>
            <w:right w:val="none" w:sz="0" w:space="0" w:color="auto"/>
          </w:divBdr>
        </w:div>
        <w:div w:id="178353438">
          <w:marLeft w:val="480"/>
          <w:marRight w:val="0"/>
          <w:marTop w:val="0"/>
          <w:marBottom w:val="0"/>
          <w:divBdr>
            <w:top w:val="none" w:sz="0" w:space="0" w:color="auto"/>
            <w:left w:val="none" w:sz="0" w:space="0" w:color="auto"/>
            <w:bottom w:val="none" w:sz="0" w:space="0" w:color="auto"/>
            <w:right w:val="none" w:sz="0" w:space="0" w:color="auto"/>
          </w:divBdr>
        </w:div>
        <w:div w:id="592595948">
          <w:marLeft w:val="480"/>
          <w:marRight w:val="0"/>
          <w:marTop w:val="0"/>
          <w:marBottom w:val="0"/>
          <w:divBdr>
            <w:top w:val="none" w:sz="0" w:space="0" w:color="auto"/>
            <w:left w:val="none" w:sz="0" w:space="0" w:color="auto"/>
            <w:bottom w:val="none" w:sz="0" w:space="0" w:color="auto"/>
            <w:right w:val="none" w:sz="0" w:space="0" w:color="auto"/>
          </w:divBdr>
        </w:div>
        <w:div w:id="866336794">
          <w:marLeft w:val="480"/>
          <w:marRight w:val="0"/>
          <w:marTop w:val="0"/>
          <w:marBottom w:val="0"/>
          <w:divBdr>
            <w:top w:val="none" w:sz="0" w:space="0" w:color="auto"/>
            <w:left w:val="none" w:sz="0" w:space="0" w:color="auto"/>
            <w:bottom w:val="none" w:sz="0" w:space="0" w:color="auto"/>
            <w:right w:val="none" w:sz="0" w:space="0" w:color="auto"/>
          </w:divBdr>
        </w:div>
        <w:div w:id="951863382">
          <w:marLeft w:val="480"/>
          <w:marRight w:val="0"/>
          <w:marTop w:val="0"/>
          <w:marBottom w:val="0"/>
          <w:divBdr>
            <w:top w:val="none" w:sz="0" w:space="0" w:color="auto"/>
            <w:left w:val="none" w:sz="0" w:space="0" w:color="auto"/>
            <w:bottom w:val="none" w:sz="0" w:space="0" w:color="auto"/>
            <w:right w:val="none" w:sz="0" w:space="0" w:color="auto"/>
          </w:divBdr>
        </w:div>
        <w:div w:id="929703808">
          <w:marLeft w:val="480"/>
          <w:marRight w:val="0"/>
          <w:marTop w:val="0"/>
          <w:marBottom w:val="0"/>
          <w:divBdr>
            <w:top w:val="none" w:sz="0" w:space="0" w:color="auto"/>
            <w:left w:val="none" w:sz="0" w:space="0" w:color="auto"/>
            <w:bottom w:val="none" w:sz="0" w:space="0" w:color="auto"/>
            <w:right w:val="none" w:sz="0" w:space="0" w:color="auto"/>
          </w:divBdr>
        </w:div>
        <w:div w:id="1529641569">
          <w:marLeft w:val="480"/>
          <w:marRight w:val="0"/>
          <w:marTop w:val="0"/>
          <w:marBottom w:val="0"/>
          <w:divBdr>
            <w:top w:val="none" w:sz="0" w:space="0" w:color="auto"/>
            <w:left w:val="none" w:sz="0" w:space="0" w:color="auto"/>
            <w:bottom w:val="none" w:sz="0" w:space="0" w:color="auto"/>
            <w:right w:val="none" w:sz="0" w:space="0" w:color="auto"/>
          </w:divBdr>
        </w:div>
        <w:div w:id="155269774">
          <w:marLeft w:val="480"/>
          <w:marRight w:val="0"/>
          <w:marTop w:val="0"/>
          <w:marBottom w:val="0"/>
          <w:divBdr>
            <w:top w:val="none" w:sz="0" w:space="0" w:color="auto"/>
            <w:left w:val="none" w:sz="0" w:space="0" w:color="auto"/>
            <w:bottom w:val="none" w:sz="0" w:space="0" w:color="auto"/>
            <w:right w:val="none" w:sz="0" w:space="0" w:color="auto"/>
          </w:divBdr>
        </w:div>
        <w:div w:id="1944417246">
          <w:marLeft w:val="480"/>
          <w:marRight w:val="0"/>
          <w:marTop w:val="0"/>
          <w:marBottom w:val="0"/>
          <w:divBdr>
            <w:top w:val="none" w:sz="0" w:space="0" w:color="auto"/>
            <w:left w:val="none" w:sz="0" w:space="0" w:color="auto"/>
            <w:bottom w:val="none" w:sz="0" w:space="0" w:color="auto"/>
            <w:right w:val="none" w:sz="0" w:space="0" w:color="auto"/>
          </w:divBdr>
        </w:div>
        <w:div w:id="1144389716">
          <w:marLeft w:val="480"/>
          <w:marRight w:val="0"/>
          <w:marTop w:val="0"/>
          <w:marBottom w:val="0"/>
          <w:divBdr>
            <w:top w:val="none" w:sz="0" w:space="0" w:color="auto"/>
            <w:left w:val="none" w:sz="0" w:space="0" w:color="auto"/>
            <w:bottom w:val="none" w:sz="0" w:space="0" w:color="auto"/>
            <w:right w:val="none" w:sz="0" w:space="0" w:color="auto"/>
          </w:divBdr>
        </w:div>
        <w:div w:id="390158691">
          <w:marLeft w:val="480"/>
          <w:marRight w:val="0"/>
          <w:marTop w:val="0"/>
          <w:marBottom w:val="0"/>
          <w:divBdr>
            <w:top w:val="none" w:sz="0" w:space="0" w:color="auto"/>
            <w:left w:val="none" w:sz="0" w:space="0" w:color="auto"/>
            <w:bottom w:val="none" w:sz="0" w:space="0" w:color="auto"/>
            <w:right w:val="none" w:sz="0" w:space="0" w:color="auto"/>
          </w:divBdr>
        </w:div>
        <w:div w:id="1235824538">
          <w:marLeft w:val="480"/>
          <w:marRight w:val="0"/>
          <w:marTop w:val="0"/>
          <w:marBottom w:val="0"/>
          <w:divBdr>
            <w:top w:val="none" w:sz="0" w:space="0" w:color="auto"/>
            <w:left w:val="none" w:sz="0" w:space="0" w:color="auto"/>
            <w:bottom w:val="none" w:sz="0" w:space="0" w:color="auto"/>
            <w:right w:val="none" w:sz="0" w:space="0" w:color="auto"/>
          </w:divBdr>
        </w:div>
        <w:div w:id="759104844">
          <w:marLeft w:val="480"/>
          <w:marRight w:val="0"/>
          <w:marTop w:val="0"/>
          <w:marBottom w:val="0"/>
          <w:divBdr>
            <w:top w:val="none" w:sz="0" w:space="0" w:color="auto"/>
            <w:left w:val="none" w:sz="0" w:space="0" w:color="auto"/>
            <w:bottom w:val="none" w:sz="0" w:space="0" w:color="auto"/>
            <w:right w:val="none" w:sz="0" w:space="0" w:color="auto"/>
          </w:divBdr>
        </w:div>
        <w:div w:id="946544128">
          <w:marLeft w:val="480"/>
          <w:marRight w:val="0"/>
          <w:marTop w:val="0"/>
          <w:marBottom w:val="0"/>
          <w:divBdr>
            <w:top w:val="none" w:sz="0" w:space="0" w:color="auto"/>
            <w:left w:val="none" w:sz="0" w:space="0" w:color="auto"/>
            <w:bottom w:val="none" w:sz="0" w:space="0" w:color="auto"/>
            <w:right w:val="none" w:sz="0" w:space="0" w:color="auto"/>
          </w:divBdr>
        </w:div>
        <w:div w:id="1683586266">
          <w:marLeft w:val="480"/>
          <w:marRight w:val="0"/>
          <w:marTop w:val="0"/>
          <w:marBottom w:val="0"/>
          <w:divBdr>
            <w:top w:val="none" w:sz="0" w:space="0" w:color="auto"/>
            <w:left w:val="none" w:sz="0" w:space="0" w:color="auto"/>
            <w:bottom w:val="none" w:sz="0" w:space="0" w:color="auto"/>
            <w:right w:val="none" w:sz="0" w:space="0" w:color="auto"/>
          </w:divBdr>
        </w:div>
        <w:div w:id="1367488640">
          <w:marLeft w:val="480"/>
          <w:marRight w:val="0"/>
          <w:marTop w:val="0"/>
          <w:marBottom w:val="0"/>
          <w:divBdr>
            <w:top w:val="none" w:sz="0" w:space="0" w:color="auto"/>
            <w:left w:val="none" w:sz="0" w:space="0" w:color="auto"/>
            <w:bottom w:val="none" w:sz="0" w:space="0" w:color="auto"/>
            <w:right w:val="none" w:sz="0" w:space="0" w:color="auto"/>
          </w:divBdr>
        </w:div>
        <w:div w:id="840700255">
          <w:marLeft w:val="480"/>
          <w:marRight w:val="0"/>
          <w:marTop w:val="0"/>
          <w:marBottom w:val="0"/>
          <w:divBdr>
            <w:top w:val="none" w:sz="0" w:space="0" w:color="auto"/>
            <w:left w:val="none" w:sz="0" w:space="0" w:color="auto"/>
            <w:bottom w:val="none" w:sz="0" w:space="0" w:color="auto"/>
            <w:right w:val="none" w:sz="0" w:space="0" w:color="auto"/>
          </w:divBdr>
        </w:div>
        <w:div w:id="119811831">
          <w:marLeft w:val="480"/>
          <w:marRight w:val="0"/>
          <w:marTop w:val="0"/>
          <w:marBottom w:val="0"/>
          <w:divBdr>
            <w:top w:val="none" w:sz="0" w:space="0" w:color="auto"/>
            <w:left w:val="none" w:sz="0" w:space="0" w:color="auto"/>
            <w:bottom w:val="none" w:sz="0" w:space="0" w:color="auto"/>
            <w:right w:val="none" w:sz="0" w:space="0" w:color="auto"/>
          </w:divBdr>
        </w:div>
        <w:div w:id="1241327953">
          <w:marLeft w:val="480"/>
          <w:marRight w:val="0"/>
          <w:marTop w:val="0"/>
          <w:marBottom w:val="0"/>
          <w:divBdr>
            <w:top w:val="none" w:sz="0" w:space="0" w:color="auto"/>
            <w:left w:val="none" w:sz="0" w:space="0" w:color="auto"/>
            <w:bottom w:val="none" w:sz="0" w:space="0" w:color="auto"/>
            <w:right w:val="none" w:sz="0" w:space="0" w:color="auto"/>
          </w:divBdr>
        </w:div>
        <w:div w:id="435751214">
          <w:marLeft w:val="480"/>
          <w:marRight w:val="0"/>
          <w:marTop w:val="0"/>
          <w:marBottom w:val="0"/>
          <w:divBdr>
            <w:top w:val="none" w:sz="0" w:space="0" w:color="auto"/>
            <w:left w:val="none" w:sz="0" w:space="0" w:color="auto"/>
            <w:bottom w:val="none" w:sz="0" w:space="0" w:color="auto"/>
            <w:right w:val="none" w:sz="0" w:space="0" w:color="auto"/>
          </w:divBdr>
        </w:div>
        <w:div w:id="1117725269">
          <w:marLeft w:val="480"/>
          <w:marRight w:val="0"/>
          <w:marTop w:val="0"/>
          <w:marBottom w:val="0"/>
          <w:divBdr>
            <w:top w:val="none" w:sz="0" w:space="0" w:color="auto"/>
            <w:left w:val="none" w:sz="0" w:space="0" w:color="auto"/>
            <w:bottom w:val="none" w:sz="0" w:space="0" w:color="auto"/>
            <w:right w:val="none" w:sz="0" w:space="0" w:color="auto"/>
          </w:divBdr>
        </w:div>
        <w:div w:id="834759369">
          <w:marLeft w:val="480"/>
          <w:marRight w:val="0"/>
          <w:marTop w:val="0"/>
          <w:marBottom w:val="0"/>
          <w:divBdr>
            <w:top w:val="none" w:sz="0" w:space="0" w:color="auto"/>
            <w:left w:val="none" w:sz="0" w:space="0" w:color="auto"/>
            <w:bottom w:val="none" w:sz="0" w:space="0" w:color="auto"/>
            <w:right w:val="none" w:sz="0" w:space="0" w:color="auto"/>
          </w:divBdr>
        </w:div>
        <w:div w:id="1097795027">
          <w:marLeft w:val="480"/>
          <w:marRight w:val="0"/>
          <w:marTop w:val="0"/>
          <w:marBottom w:val="0"/>
          <w:divBdr>
            <w:top w:val="none" w:sz="0" w:space="0" w:color="auto"/>
            <w:left w:val="none" w:sz="0" w:space="0" w:color="auto"/>
            <w:bottom w:val="none" w:sz="0" w:space="0" w:color="auto"/>
            <w:right w:val="none" w:sz="0" w:space="0" w:color="auto"/>
          </w:divBdr>
        </w:div>
        <w:div w:id="1999796829">
          <w:marLeft w:val="480"/>
          <w:marRight w:val="0"/>
          <w:marTop w:val="0"/>
          <w:marBottom w:val="0"/>
          <w:divBdr>
            <w:top w:val="none" w:sz="0" w:space="0" w:color="auto"/>
            <w:left w:val="none" w:sz="0" w:space="0" w:color="auto"/>
            <w:bottom w:val="none" w:sz="0" w:space="0" w:color="auto"/>
            <w:right w:val="none" w:sz="0" w:space="0" w:color="auto"/>
          </w:divBdr>
        </w:div>
        <w:div w:id="2131585650">
          <w:marLeft w:val="480"/>
          <w:marRight w:val="0"/>
          <w:marTop w:val="0"/>
          <w:marBottom w:val="0"/>
          <w:divBdr>
            <w:top w:val="none" w:sz="0" w:space="0" w:color="auto"/>
            <w:left w:val="none" w:sz="0" w:space="0" w:color="auto"/>
            <w:bottom w:val="none" w:sz="0" w:space="0" w:color="auto"/>
            <w:right w:val="none" w:sz="0" w:space="0" w:color="auto"/>
          </w:divBdr>
        </w:div>
        <w:div w:id="863052621">
          <w:marLeft w:val="480"/>
          <w:marRight w:val="0"/>
          <w:marTop w:val="0"/>
          <w:marBottom w:val="0"/>
          <w:divBdr>
            <w:top w:val="none" w:sz="0" w:space="0" w:color="auto"/>
            <w:left w:val="none" w:sz="0" w:space="0" w:color="auto"/>
            <w:bottom w:val="none" w:sz="0" w:space="0" w:color="auto"/>
            <w:right w:val="none" w:sz="0" w:space="0" w:color="auto"/>
          </w:divBdr>
        </w:div>
        <w:div w:id="1090350318">
          <w:marLeft w:val="480"/>
          <w:marRight w:val="0"/>
          <w:marTop w:val="0"/>
          <w:marBottom w:val="0"/>
          <w:divBdr>
            <w:top w:val="none" w:sz="0" w:space="0" w:color="auto"/>
            <w:left w:val="none" w:sz="0" w:space="0" w:color="auto"/>
            <w:bottom w:val="none" w:sz="0" w:space="0" w:color="auto"/>
            <w:right w:val="none" w:sz="0" w:space="0" w:color="auto"/>
          </w:divBdr>
        </w:div>
        <w:div w:id="140076223">
          <w:marLeft w:val="480"/>
          <w:marRight w:val="0"/>
          <w:marTop w:val="0"/>
          <w:marBottom w:val="0"/>
          <w:divBdr>
            <w:top w:val="none" w:sz="0" w:space="0" w:color="auto"/>
            <w:left w:val="none" w:sz="0" w:space="0" w:color="auto"/>
            <w:bottom w:val="none" w:sz="0" w:space="0" w:color="auto"/>
            <w:right w:val="none" w:sz="0" w:space="0" w:color="auto"/>
          </w:divBdr>
        </w:div>
        <w:div w:id="313068473">
          <w:marLeft w:val="480"/>
          <w:marRight w:val="0"/>
          <w:marTop w:val="0"/>
          <w:marBottom w:val="0"/>
          <w:divBdr>
            <w:top w:val="none" w:sz="0" w:space="0" w:color="auto"/>
            <w:left w:val="none" w:sz="0" w:space="0" w:color="auto"/>
            <w:bottom w:val="none" w:sz="0" w:space="0" w:color="auto"/>
            <w:right w:val="none" w:sz="0" w:space="0" w:color="auto"/>
          </w:divBdr>
        </w:div>
        <w:div w:id="1119840006">
          <w:marLeft w:val="480"/>
          <w:marRight w:val="0"/>
          <w:marTop w:val="0"/>
          <w:marBottom w:val="0"/>
          <w:divBdr>
            <w:top w:val="none" w:sz="0" w:space="0" w:color="auto"/>
            <w:left w:val="none" w:sz="0" w:space="0" w:color="auto"/>
            <w:bottom w:val="none" w:sz="0" w:space="0" w:color="auto"/>
            <w:right w:val="none" w:sz="0" w:space="0" w:color="auto"/>
          </w:divBdr>
        </w:div>
        <w:div w:id="2133745904">
          <w:marLeft w:val="480"/>
          <w:marRight w:val="0"/>
          <w:marTop w:val="0"/>
          <w:marBottom w:val="0"/>
          <w:divBdr>
            <w:top w:val="none" w:sz="0" w:space="0" w:color="auto"/>
            <w:left w:val="none" w:sz="0" w:space="0" w:color="auto"/>
            <w:bottom w:val="none" w:sz="0" w:space="0" w:color="auto"/>
            <w:right w:val="none" w:sz="0" w:space="0" w:color="auto"/>
          </w:divBdr>
        </w:div>
        <w:div w:id="2004887894">
          <w:marLeft w:val="480"/>
          <w:marRight w:val="0"/>
          <w:marTop w:val="0"/>
          <w:marBottom w:val="0"/>
          <w:divBdr>
            <w:top w:val="none" w:sz="0" w:space="0" w:color="auto"/>
            <w:left w:val="none" w:sz="0" w:space="0" w:color="auto"/>
            <w:bottom w:val="none" w:sz="0" w:space="0" w:color="auto"/>
            <w:right w:val="none" w:sz="0" w:space="0" w:color="auto"/>
          </w:divBdr>
        </w:div>
        <w:div w:id="1532038329">
          <w:marLeft w:val="480"/>
          <w:marRight w:val="0"/>
          <w:marTop w:val="0"/>
          <w:marBottom w:val="0"/>
          <w:divBdr>
            <w:top w:val="none" w:sz="0" w:space="0" w:color="auto"/>
            <w:left w:val="none" w:sz="0" w:space="0" w:color="auto"/>
            <w:bottom w:val="none" w:sz="0" w:space="0" w:color="auto"/>
            <w:right w:val="none" w:sz="0" w:space="0" w:color="auto"/>
          </w:divBdr>
        </w:div>
        <w:div w:id="648630956">
          <w:marLeft w:val="480"/>
          <w:marRight w:val="0"/>
          <w:marTop w:val="0"/>
          <w:marBottom w:val="0"/>
          <w:divBdr>
            <w:top w:val="none" w:sz="0" w:space="0" w:color="auto"/>
            <w:left w:val="none" w:sz="0" w:space="0" w:color="auto"/>
            <w:bottom w:val="none" w:sz="0" w:space="0" w:color="auto"/>
            <w:right w:val="none" w:sz="0" w:space="0" w:color="auto"/>
          </w:divBdr>
        </w:div>
        <w:div w:id="1137920394">
          <w:marLeft w:val="480"/>
          <w:marRight w:val="0"/>
          <w:marTop w:val="0"/>
          <w:marBottom w:val="0"/>
          <w:divBdr>
            <w:top w:val="none" w:sz="0" w:space="0" w:color="auto"/>
            <w:left w:val="none" w:sz="0" w:space="0" w:color="auto"/>
            <w:bottom w:val="none" w:sz="0" w:space="0" w:color="auto"/>
            <w:right w:val="none" w:sz="0" w:space="0" w:color="auto"/>
          </w:divBdr>
        </w:div>
        <w:div w:id="1193809740">
          <w:marLeft w:val="480"/>
          <w:marRight w:val="0"/>
          <w:marTop w:val="0"/>
          <w:marBottom w:val="0"/>
          <w:divBdr>
            <w:top w:val="none" w:sz="0" w:space="0" w:color="auto"/>
            <w:left w:val="none" w:sz="0" w:space="0" w:color="auto"/>
            <w:bottom w:val="none" w:sz="0" w:space="0" w:color="auto"/>
            <w:right w:val="none" w:sz="0" w:space="0" w:color="auto"/>
          </w:divBdr>
        </w:div>
        <w:div w:id="1598634549">
          <w:marLeft w:val="480"/>
          <w:marRight w:val="0"/>
          <w:marTop w:val="0"/>
          <w:marBottom w:val="0"/>
          <w:divBdr>
            <w:top w:val="none" w:sz="0" w:space="0" w:color="auto"/>
            <w:left w:val="none" w:sz="0" w:space="0" w:color="auto"/>
            <w:bottom w:val="none" w:sz="0" w:space="0" w:color="auto"/>
            <w:right w:val="none" w:sz="0" w:space="0" w:color="auto"/>
          </w:divBdr>
        </w:div>
        <w:div w:id="325868742">
          <w:marLeft w:val="480"/>
          <w:marRight w:val="0"/>
          <w:marTop w:val="0"/>
          <w:marBottom w:val="0"/>
          <w:divBdr>
            <w:top w:val="none" w:sz="0" w:space="0" w:color="auto"/>
            <w:left w:val="none" w:sz="0" w:space="0" w:color="auto"/>
            <w:bottom w:val="none" w:sz="0" w:space="0" w:color="auto"/>
            <w:right w:val="none" w:sz="0" w:space="0" w:color="auto"/>
          </w:divBdr>
        </w:div>
        <w:div w:id="1195848408">
          <w:marLeft w:val="480"/>
          <w:marRight w:val="0"/>
          <w:marTop w:val="0"/>
          <w:marBottom w:val="0"/>
          <w:divBdr>
            <w:top w:val="none" w:sz="0" w:space="0" w:color="auto"/>
            <w:left w:val="none" w:sz="0" w:space="0" w:color="auto"/>
            <w:bottom w:val="none" w:sz="0" w:space="0" w:color="auto"/>
            <w:right w:val="none" w:sz="0" w:space="0" w:color="auto"/>
          </w:divBdr>
        </w:div>
      </w:divsChild>
    </w:div>
    <w:div w:id="272329787">
      <w:bodyDiv w:val="1"/>
      <w:marLeft w:val="0"/>
      <w:marRight w:val="0"/>
      <w:marTop w:val="0"/>
      <w:marBottom w:val="0"/>
      <w:divBdr>
        <w:top w:val="none" w:sz="0" w:space="0" w:color="auto"/>
        <w:left w:val="none" w:sz="0" w:space="0" w:color="auto"/>
        <w:bottom w:val="none" w:sz="0" w:space="0" w:color="auto"/>
        <w:right w:val="none" w:sz="0" w:space="0" w:color="auto"/>
      </w:divBdr>
      <w:divsChild>
        <w:div w:id="1823736720">
          <w:marLeft w:val="480"/>
          <w:marRight w:val="0"/>
          <w:marTop w:val="0"/>
          <w:marBottom w:val="0"/>
          <w:divBdr>
            <w:top w:val="none" w:sz="0" w:space="0" w:color="auto"/>
            <w:left w:val="none" w:sz="0" w:space="0" w:color="auto"/>
            <w:bottom w:val="none" w:sz="0" w:space="0" w:color="auto"/>
            <w:right w:val="none" w:sz="0" w:space="0" w:color="auto"/>
          </w:divBdr>
        </w:div>
        <w:div w:id="1173229894">
          <w:marLeft w:val="480"/>
          <w:marRight w:val="0"/>
          <w:marTop w:val="0"/>
          <w:marBottom w:val="0"/>
          <w:divBdr>
            <w:top w:val="none" w:sz="0" w:space="0" w:color="auto"/>
            <w:left w:val="none" w:sz="0" w:space="0" w:color="auto"/>
            <w:bottom w:val="none" w:sz="0" w:space="0" w:color="auto"/>
            <w:right w:val="none" w:sz="0" w:space="0" w:color="auto"/>
          </w:divBdr>
        </w:div>
        <w:div w:id="1200750716">
          <w:marLeft w:val="480"/>
          <w:marRight w:val="0"/>
          <w:marTop w:val="0"/>
          <w:marBottom w:val="0"/>
          <w:divBdr>
            <w:top w:val="none" w:sz="0" w:space="0" w:color="auto"/>
            <w:left w:val="none" w:sz="0" w:space="0" w:color="auto"/>
            <w:bottom w:val="none" w:sz="0" w:space="0" w:color="auto"/>
            <w:right w:val="none" w:sz="0" w:space="0" w:color="auto"/>
          </w:divBdr>
        </w:div>
        <w:div w:id="725297846">
          <w:marLeft w:val="480"/>
          <w:marRight w:val="0"/>
          <w:marTop w:val="0"/>
          <w:marBottom w:val="0"/>
          <w:divBdr>
            <w:top w:val="none" w:sz="0" w:space="0" w:color="auto"/>
            <w:left w:val="none" w:sz="0" w:space="0" w:color="auto"/>
            <w:bottom w:val="none" w:sz="0" w:space="0" w:color="auto"/>
            <w:right w:val="none" w:sz="0" w:space="0" w:color="auto"/>
          </w:divBdr>
        </w:div>
        <w:div w:id="633829560">
          <w:marLeft w:val="480"/>
          <w:marRight w:val="0"/>
          <w:marTop w:val="0"/>
          <w:marBottom w:val="0"/>
          <w:divBdr>
            <w:top w:val="none" w:sz="0" w:space="0" w:color="auto"/>
            <w:left w:val="none" w:sz="0" w:space="0" w:color="auto"/>
            <w:bottom w:val="none" w:sz="0" w:space="0" w:color="auto"/>
            <w:right w:val="none" w:sz="0" w:space="0" w:color="auto"/>
          </w:divBdr>
        </w:div>
        <w:div w:id="1509712545">
          <w:marLeft w:val="480"/>
          <w:marRight w:val="0"/>
          <w:marTop w:val="0"/>
          <w:marBottom w:val="0"/>
          <w:divBdr>
            <w:top w:val="none" w:sz="0" w:space="0" w:color="auto"/>
            <w:left w:val="none" w:sz="0" w:space="0" w:color="auto"/>
            <w:bottom w:val="none" w:sz="0" w:space="0" w:color="auto"/>
            <w:right w:val="none" w:sz="0" w:space="0" w:color="auto"/>
          </w:divBdr>
        </w:div>
        <w:div w:id="1444955492">
          <w:marLeft w:val="480"/>
          <w:marRight w:val="0"/>
          <w:marTop w:val="0"/>
          <w:marBottom w:val="0"/>
          <w:divBdr>
            <w:top w:val="none" w:sz="0" w:space="0" w:color="auto"/>
            <w:left w:val="none" w:sz="0" w:space="0" w:color="auto"/>
            <w:bottom w:val="none" w:sz="0" w:space="0" w:color="auto"/>
            <w:right w:val="none" w:sz="0" w:space="0" w:color="auto"/>
          </w:divBdr>
        </w:div>
        <w:div w:id="752513103">
          <w:marLeft w:val="480"/>
          <w:marRight w:val="0"/>
          <w:marTop w:val="0"/>
          <w:marBottom w:val="0"/>
          <w:divBdr>
            <w:top w:val="none" w:sz="0" w:space="0" w:color="auto"/>
            <w:left w:val="none" w:sz="0" w:space="0" w:color="auto"/>
            <w:bottom w:val="none" w:sz="0" w:space="0" w:color="auto"/>
            <w:right w:val="none" w:sz="0" w:space="0" w:color="auto"/>
          </w:divBdr>
        </w:div>
        <w:div w:id="502431456">
          <w:marLeft w:val="480"/>
          <w:marRight w:val="0"/>
          <w:marTop w:val="0"/>
          <w:marBottom w:val="0"/>
          <w:divBdr>
            <w:top w:val="none" w:sz="0" w:space="0" w:color="auto"/>
            <w:left w:val="none" w:sz="0" w:space="0" w:color="auto"/>
            <w:bottom w:val="none" w:sz="0" w:space="0" w:color="auto"/>
            <w:right w:val="none" w:sz="0" w:space="0" w:color="auto"/>
          </w:divBdr>
        </w:div>
        <w:div w:id="1968966793">
          <w:marLeft w:val="480"/>
          <w:marRight w:val="0"/>
          <w:marTop w:val="0"/>
          <w:marBottom w:val="0"/>
          <w:divBdr>
            <w:top w:val="none" w:sz="0" w:space="0" w:color="auto"/>
            <w:left w:val="none" w:sz="0" w:space="0" w:color="auto"/>
            <w:bottom w:val="none" w:sz="0" w:space="0" w:color="auto"/>
            <w:right w:val="none" w:sz="0" w:space="0" w:color="auto"/>
          </w:divBdr>
        </w:div>
        <w:div w:id="1971859557">
          <w:marLeft w:val="480"/>
          <w:marRight w:val="0"/>
          <w:marTop w:val="0"/>
          <w:marBottom w:val="0"/>
          <w:divBdr>
            <w:top w:val="none" w:sz="0" w:space="0" w:color="auto"/>
            <w:left w:val="none" w:sz="0" w:space="0" w:color="auto"/>
            <w:bottom w:val="none" w:sz="0" w:space="0" w:color="auto"/>
            <w:right w:val="none" w:sz="0" w:space="0" w:color="auto"/>
          </w:divBdr>
        </w:div>
        <w:div w:id="437916860">
          <w:marLeft w:val="480"/>
          <w:marRight w:val="0"/>
          <w:marTop w:val="0"/>
          <w:marBottom w:val="0"/>
          <w:divBdr>
            <w:top w:val="none" w:sz="0" w:space="0" w:color="auto"/>
            <w:left w:val="none" w:sz="0" w:space="0" w:color="auto"/>
            <w:bottom w:val="none" w:sz="0" w:space="0" w:color="auto"/>
            <w:right w:val="none" w:sz="0" w:space="0" w:color="auto"/>
          </w:divBdr>
        </w:div>
        <w:div w:id="111172158">
          <w:marLeft w:val="480"/>
          <w:marRight w:val="0"/>
          <w:marTop w:val="0"/>
          <w:marBottom w:val="0"/>
          <w:divBdr>
            <w:top w:val="none" w:sz="0" w:space="0" w:color="auto"/>
            <w:left w:val="none" w:sz="0" w:space="0" w:color="auto"/>
            <w:bottom w:val="none" w:sz="0" w:space="0" w:color="auto"/>
            <w:right w:val="none" w:sz="0" w:space="0" w:color="auto"/>
          </w:divBdr>
        </w:div>
        <w:div w:id="751657951">
          <w:marLeft w:val="480"/>
          <w:marRight w:val="0"/>
          <w:marTop w:val="0"/>
          <w:marBottom w:val="0"/>
          <w:divBdr>
            <w:top w:val="none" w:sz="0" w:space="0" w:color="auto"/>
            <w:left w:val="none" w:sz="0" w:space="0" w:color="auto"/>
            <w:bottom w:val="none" w:sz="0" w:space="0" w:color="auto"/>
            <w:right w:val="none" w:sz="0" w:space="0" w:color="auto"/>
          </w:divBdr>
        </w:div>
        <w:div w:id="361826064">
          <w:marLeft w:val="480"/>
          <w:marRight w:val="0"/>
          <w:marTop w:val="0"/>
          <w:marBottom w:val="0"/>
          <w:divBdr>
            <w:top w:val="none" w:sz="0" w:space="0" w:color="auto"/>
            <w:left w:val="none" w:sz="0" w:space="0" w:color="auto"/>
            <w:bottom w:val="none" w:sz="0" w:space="0" w:color="auto"/>
            <w:right w:val="none" w:sz="0" w:space="0" w:color="auto"/>
          </w:divBdr>
        </w:div>
        <w:div w:id="1998461525">
          <w:marLeft w:val="480"/>
          <w:marRight w:val="0"/>
          <w:marTop w:val="0"/>
          <w:marBottom w:val="0"/>
          <w:divBdr>
            <w:top w:val="none" w:sz="0" w:space="0" w:color="auto"/>
            <w:left w:val="none" w:sz="0" w:space="0" w:color="auto"/>
            <w:bottom w:val="none" w:sz="0" w:space="0" w:color="auto"/>
            <w:right w:val="none" w:sz="0" w:space="0" w:color="auto"/>
          </w:divBdr>
        </w:div>
        <w:div w:id="1080983236">
          <w:marLeft w:val="480"/>
          <w:marRight w:val="0"/>
          <w:marTop w:val="0"/>
          <w:marBottom w:val="0"/>
          <w:divBdr>
            <w:top w:val="none" w:sz="0" w:space="0" w:color="auto"/>
            <w:left w:val="none" w:sz="0" w:space="0" w:color="auto"/>
            <w:bottom w:val="none" w:sz="0" w:space="0" w:color="auto"/>
            <w:right w:val="none" w:sz="0" w:space="0" w:color="auto"/>
          </w:divBdr>
        </w:div>
        <w:div w:id="1525166423">
          <w:marLeft w:val="480"/>
          <w:marRight w:val="0"/>
          <w:marTop w:val="0"/>
          <w:marBottom w:val="0"/>
          <w:divBdr>
            <w:top w:val="none" w:sz="0" w:space="0" w:color="auto"/>
            <w:left w:val="none" w:sz="0" w:space="0" w:color="auto"/>
            <w:bottom w:val="none" w:sz="0" w:space="0" w:color="auto"/>
            <w:right w:val="none" w:sz="0" w:space="0" w:color="auto"/>
          </w:divBdr>
        </w:div>
        <w:div w:id="1718309146">
          <w:marLeft w:val="480"/>
          <w:marRight w:val="0"/>
          <w:marTop w:val="0"/>
          <w:marBottom w:val="0"/>
          <w:divBdr>
            <w:top w:val="none" w:sz="0" w:space="0" w:color="auto"/>
            <w:left w:val="none" w:sz="0" w:space="0" w:color="auto"/>
            <w:bottom w:val="none" w:sz="0" w:space="0" w:color="auto"/>
            <w:right w:val="none" w:sz="0" w:space="0" w:color="auto"/>
          </w:divBdr>
        </w:div>
        <w:div w:id="1852210608">
          <w:marLeft w:val="480"/>
          <w:marRight w:val="0"/>
          <w:marTop w:val="0"/>
          <w:marBottom w:val="0"/>
          <w:divBdr>
            <w:top w:val="none" w:sz="0" w:space="0" w:color="auto"/>
            <w:left w:val="none" w:sz="0" w:space="0" w:color="auto"/>
            <w:bottom w:val="none" w:sz="0" w:space="0" w:color="auto"/>
            <w:right w:val="none" w:sz="0" w:space="0" w:color="auto"/>
          </w:divBdr>
        </w:div>
        <w:div w:id="1794667896">
          <w:marLeft w:val="480"/>
          <w:marRight w:val="0"/>
          <w:marTop w:val="0"/>
          <w:marBottom w:val="0"/>
          <w:divBdr>
            <w:top w:val="none" w:sz="0" w:space="0" w:color="auto"/>
            <w:left w:val="none" w:sz="0" w:space="0" w:color="auto"/>
            <w:bottom w:val="none" w:sz="0" w:space="0" w:color="auto"/>
            <w:right w:val="none" w:sz="0" w:space="0" w:color="auto"/>
          </w:divBdr>
        </w:div>
        <w:div w:id="831259714">
          <w:marLeft w:val="480"/>
          <w:marRight w:val="0"/>
          <w:marTop w:val="0"/>
          <w:marBottom w:val="0"/>
          <w:divBdr>
            <w:top w:val="none" w:sz="0" w:space="0" w:color="auto"/>
            <w:left w:val="none" w:sz="0" w:space="0" w:color="auto"/>
            <w:bottom w:val="none" w:sz="0" w:space="0" w:color="auto"/>
            <w:right w:val="none" w:sz="0" w:space="0" w:color="auto"/>
          </w:divBdr>
        </w:div>
        <w:div w:id="1632401559">
          <w:marLeft w:val="480"/>
          <w:marRight w:val="0"/>
          <w:marTop w:val="0"/>
          <w:marBottom w:val="0"/>
          <w:divBdr>
            <w:top w:val="none" w:sz="0" w:space="0" w:color="auto"/>
            <w:left w:val="none" w:sz="0" w:space="0" w:color="auto"/>
            <w:bottom w:val="none" w:sz="0" w:space="0" w:color="auto"/>
            <w:right w:val="none" w:sz="0" w:space="0" w:color="auto"/>
          </w:divBdr>
        </w:div>
        <w:div w:id="1915620679">
          <w:marLeft w:val="480"/>
          <w:marRight w:val="0"/>
          <w:marTop w:val="0"/>
          <w:marBottom w:val="0"/>
          <w:divBdr>
            <w:top w:val="none" w:sz="0" w:space="0" w:color="auto"/>
            <w:left w:val="none" w:sz="0" w:space="0" w:color="auto"/>
            <w:bottom w:val="none" w:sz="0" w:space="0" w:color="auto"/>
            <w:right w:val="none" w:sz="0" w:space="0" w:color="auto"/>
          </w:divBdr>
        </w:div>
        <w:div w:id="1963149398">
          <w:marLeft w:val="480"/>
          <w:marRight w:val="0"/>
          <w:marTop w:val="0"/>
          <w:marBottom w:val="0"/>
          <w:divBdr>
            <w:top w:val="none" w:sz="0" w:space="0" w:color="auto"/>
            <w:left w:val="none" w:sz="0" w:space="0" w:color="auto"/>
            <w:bottom w:val="none" w:sz="0" w:space="0" w:color="auto"/>
            <w:right w:val="none" w:sz="0" w:space="0" w:color="auto"/>
          </w:divBdr>
        </w:div>
        <w:div w:id="890993889">
          <w:marLeft w:val="480"/>
          <w:marRight w:val="0"/>
          <w:marTop w:val="0"/>
          <w:marBottom w:val="0"/>
          <w:divBdr>
            <w:top w:val="none" w:sz="0" w:space="0" w:color="auto"/>
            <w:left w:val="none" w:sz="0" w:space="0" w:color="auto"/>
            <w:bottom w:val="none" w:sz="0" w:space="0" w:color="auto"/>
            <w:right w:val="none" w:sz="0" w:space="0" w:color="auto"/>
          </w:divBdr>
        </w:div>
        <w:div w:id="1875269887">
          <w:marLeft w:val="480"/>
          <w:marRight w:val="0"/>
          <w:marTop w:val="0"/>
          <w:marBottom w:val="0"/>
          <w:divBdr>
            <w:top w:val="none" w:sz="0" w:space="0" w:color="auto"/>
            <w:left w:val="none" w:sz="0" w:space="0" w:color="auto"/>
            <w:bottom w:val="none" w:sz="0" w:space="0" w:color="auto"/>
            <w:right w:val="none" w:sz="0" w:space="0" w:color="auto"/>
          </w:divBdr>
        </w:div>
        <w:div w:id="1654724627">
          <w:marLeft w:val="480"/>
          <w:marRight w:val="0"/>
          <w:marTop w:val="0"/>
          <w:marBottom w:val="0"/>
          <w:divBdr>
            <w:top w:val="none" w:sz="0" w:space="0" w:color="auto"/>
            <w:left w:val="none" w:sz="0" w:space="0" w:color="auto"/>
            <w:bottom w:val="none" w:sz="0" w:space="0" w:color="auto"/>
            <w:right w:val="none" w:sz="0" w:space="0" w:color="auto"/>
          </w:divBdr>
        </w:div>
        <w:div w:id="505287282">
          <w:marLeft w:val="480"/>
          <w:marRight w:val="0"/>
          <w:marTop w:val="0"/>
          <w:marBottom w:val="0"/>
          <w:divBdr>
            <w:top w:val="none" w:sz="0" w:space="0" w:color="auto"/>
            <w:left w:val="none" w:sz="0" w:space="0" w:color="auto"/>
            <w:bottom w:val="none" w:sz="0" w:space="0" w:color="auto"/>
            <w:right w:val="none" w:sz="0" w:space="0" w:color="auto"/>
          </w:divBdr>
        </w:div>
        <w:div w:id="663048506">
          <w:marLeft w:val="480"/>
          <w:marRight w:val="0"/>
          <w:marTop w:val="0"/>
          <w:marBottom w:val="0"/>
          <w:divBdr>
            <w:top w:val="none" w:sz="0" w:space="0" w:color="auto"/>
            <w:left w:val="none" w:sz="0" w:space="0" w:color="auto"/>
            <w:bottom w:val="none" w:sz="0" w:space="0" w:color="auto"/>
            <w:right w:val="none" w:sz="0" w:space="0" w:color="auto"/>
          </w:divBdr>
        </w:div>
        <w:div w:id="1210413399">
          <w:marLeft w:val="480"/>
          <w:marRight w:val="0"/>
          <w:marTop w:val="0"/>
          <w:marBottom w:val="0"/>
          <w:divBdr>
            <w:top w:val="none" w:sz="0" w:space="0" w:color="auto"/>
            <w:left w:val="none" w:sz="0" w:space="0" w:color="auto"/>
            <w:bottom w:val="none" w:sz="0" w:space="0" w:color="auto"/>
            <w:right w:val="none" w:sz="0" w:space="0" w:color="auto"/>
          </w:divBdr>
        </w:div>
        <w:div w:id="1230117999">
          <w:marLeft w:val="480"/>
          <w:marRight w:val="0"/>
          <w:marTop w:val="0"/>
          <w:marBottom w:val="0"/>
          <w:divBdr>
            <w:top w:val="none" w:sz="0" w:space="0" w:color="auto"/>
            <w:left w:val="none" w:sz="0" w:space="0" w:color="auto"/>
            <w:bottom w:val="none" w:sz="0" w:space="0" w:color="auto"/>
            <w:right w:val="none" w:sz="0" w:space="0" w:color="auto"/>
          </w:divBdr>
        </w:div>
        <w:div w:id="1611662577">
          <w:marLeft w:val="480"/>
          <w:marRight w:val="0"/>
          <w:marTop w:val="0"/>
          <w:marBottom w:val="0"/>
          <w:divBdr>
            <w:top w:val="none" w:sz="0" w:space="0" w:color="auto"/>
            <w:left w:val="none" w:sz="0" w:space="0" w:color="auto"/>
            <w:bottom w:val="none" w:sz="0" w:space="0" w:color="auto"/>
            <w:right w:val="none" w:sz="0" w:space="0" w:color="auto"/>
          </w:divBdr>
        </w:div>
        <w:div w:id="354120473">
          <w:marLeft w:val="480"/>
          <w:marRight w:val="0"/>
          <w:marTop w:val="0"/>
          <w:marBottom w:val="0"/>
          <w:divBdr>
            <w:top w:val="none" w:sz="0" w:space="0" w:color="auto"/>
            <w:left w:val="none" w:sz="0" w:space="0" w:color="auto"/>
            <w:bottom w:val="none" w:sz="0" w:space="0" w:color="auto"/>
            <w:right w:val="none" w:sz="0" w:space="0" w:color="auto"/>
          </w:divBdr>
        </w:div>
        <w:div w:id="494338644">
          <w:marLeft w:val="480"/>
          <w:marRight w:val="0"/>
          <w:marTop w:val="0"/>
          <w:marBottom w:val="0"/>
          <w:divBdr>
            <w:top w:val="none" w:sz="0" w:space="0" w:color="auto"/>
            <w:left w:val="none" w:sz="0" w:space="0" w:color="auto"/>
            <w:bottom w:val="none" w:sz="0" w:space="0" w:color="auto"/>
            <w:right w:val="none" w:sz="0" w:space="0" w:color="auto"/>
          </w:divBdr>
        </w:div>
        <w:div w:id="1187137088">
          <w:marLeft w:val="480"/>
          <w:marRight w:val="0"/>
          <w:marTop w:val="0"/>
          <w:marBottom w:val="0"/>
          <w:divBdr>
            <w:top w:val="none" w:sz="0" w:space="0" w:color="auto"/>
            <w:left w:val="none" w:sz="0" w:space="0" w:color="auto"/>
            <w:bottom w:val="none" w:sz="0" w:space="0" w:color="auto"/>
            <w:right w:val="none" w:sz="0" w:space="0" w:color="auto"/>
          </w:divBdr>
        </w:div>
        <w:div w:id="297145309">
          <w:marLeft w:val="480"/>
          <w:marRight w:val="0"/>
          <w:marTop w:val="0"/>
          <w:marBottom w:val="0"/>
          <w:divBdr>
            <w:top w:val="none" w:sz="0" w:space="0" w:color="auto"/>
            <w:left w:val="none" w:sz="0" w:space="0" w:color="auto"/>
            <w:bottom w:val="none" w:sz="0" w:space="0" w:color="auto"/>
            <w:right w:val="none" w:sz="0" w:space="0" w:color="auto"/>
          </w:divBdr>
        </w:div>
        <w:div w:id="27145112">
          <w:marLeft w:val="480"/>
          <w:marRight w:val="0"/>
          <w:marTop w:val="0"/>
          <w:marBottom w:val="0"/>
          <w:divBdr>
            <w:top w:val="none" w:sz="0" w:space="0" w:color="auto"/>
            <w:left w:val="none" w:sz="0" w:space="0" w:color="auto"/>
            <w:bottom w:val="none" w:sz="0" w:space="0" w:color="auto"/>
            <w:right w:val="none" w:sz="0" w:space="0" w:color="auto"/>
          </w:divBdr>
        </w:div>
        <w:div w:id="1897156577">
          <w:marLeft w:val="480"/>
          <w:marRight w:val="0"/>
          <w:marTop w:val="0"/>
          <w:marBottom w:val="0"/>
          <w:divBdr>
            <w:top w:val="none" w:sz="0" w:space="0" w:color="auto"/>
            <w:left w:val="none" w:sz="0" w:space="0" w:color="auto"/>
            <w:bottom w:val="none" w:sz="0" w:space="0" w:color="auto"/>
            <w:right w:val="none" w:sz="0" w:space="0" w:color="auto"/>
          </w:divBdr>
        </w:div>
        <w:div w:id="301891404">
          <w:marLeft w:val="480"/>
          <w:marRight w:val="0"/>
          <w:marTop w:val="0"/>
          <w:marBottom w:val="0"/>
          <w:divBdr>
            <w:top w:val="none" w:sz="0" w:space="0" w:color="auto"/>
            <w:left w:val="none" w:sz="0" w:space="0" w:color="auto"/>
            <w:bottom w:val="none" w:sz="0" w:space="0" w:color="auto"/>
            <w:right w:val="none" w:sz="0" w:space="0" w:color="auto"/>
          </w:divBdr>
        </w:div>
        <w:div w:id="1111710088">
          <w:marLeft w:val="480"/>
          <w:marRight w:val="0"/>
          <w:marTop w:val="0"/>
          <w:marBottom w:val="0"/>
          <w:divBdr>
            <w:top w:val="none" w:sz="0" w:space="0" w:color="auto"/>
            <w:left w:val="none" w:sz="0" w:space="0" w:color="auto"/>
            <w:bottom w:val="none" w:sz="0" w:space="0" w:color="auto"/>
            <w:right w:val="none" w:sz="0" w:space="0" w:color="auto"/>
          </w:divBdr>
        </w:div>
        <w:div w:id="1746564053">
          <w:marLeft w:val="480"/>
          <w:marRight w:val="0"/>
          <w:marTop w:val="0"/>
          <w:marBottom w:val="0"/>
          <w:divBdr>
            <w:top w:val="none" w:sz="0" w:space="0" w:color="auto"/>
            <w:left w:val="none" w:sz="0" w:space="0" w:color="auto"/>
            <w:bottom w:val="none" w:sz="0" w:space="0" w:color="auto"/>
            <w:right w:val="none" w:sz="0" w:space="0" w:color="auto"/>
          </w:divBdr>
        </w:div>
        <w:div w:id="1262496656">
          <w:marLeft w:val="480"/>
          <w:marRight w:val="0"/>
          <w:marTop w:val="0"/>
          <w:marBottom w:val="0"/>
          <w:divBdr>
            <w:top w:val="none" w:sz="0" w:space="0" w:color="auto"/>
            <w:left w:val="none" w:sz="0" w:space="0" w:color="auto"/>
            <w:bottom w:val="none" w:sz="0" w:space="0" w:color="auto"/>
            <w:right w:val="none" w:sz="0" w:space="0" w:color="auto"/>
          </w:divBdr>
        </w:div>
        <w:div w:id="1135828213">
          <w:marLeft w:val="480"/>
          <w:marRight w:val="0"/>
          <w:marTop w:val="0"/>
          <w:marBottom w:val="0"/>
          <w:divBdr>
            <w:top w:val="none" w:sz="0" w:space="0" w:color="auto"/>
            <w:left w:val="none" w:sz="0" w:space="0" w:color="auto"/>
            <w:bottom w:val="none" w:sz="0" w:space="0" w:color="auto"/>
            <w:right w:val="none" w:sz="0" w:space="0" w:color="auto"/>
          </w:divBdr>
        </w:div>
        <w:div w:id="964315801">
          <w:marLeft w:val="480"/>
          <w:marRight w:val="0"/>
          <w:marTop w:val="0"/>
          <w:marBottom w:val="0"/>
          <w:divBdr>
            <w:top w:val="none" w:sz="0" w:space="0" w:color="auto"/>
            <w:left w:val="none" w:sz="0" w:space="0" w:color="auto"/>
            <w:bottom w:val="none" w:sz="0" w:space="0" w:color="auto"/>
            <w:right w:val="none" w:sz="0" w:space="0" w:color="auto"/>
          </w:divBdr>
        </w:div>
        <w:div w:id="2010714463">
          <w:marLeft w:val="480"/>
          <w:marRight w:val="0"/>
          <w:marTop w:val="0"/>
          <w:marBottom w:val="0"/>
          <w:divBdr>
            <w:top w:val="none" w:sz="0" w:space="0" w:color="auto"/>
            <w:left w:val="none" w:sz="0" w:space="0" w:color="auto"/>
            <w:bottom w:val="none" w:sz="0" w:space="0" w:color="auto"/>
            <w:right w:val="none" w:sz="0" w:space="0" w:color="auto"/>
          </w:divBdr>
        </w:div>
        <w:div w:id="72823824">
          <w:marLeft w:val="480"/>
          <w:marRight w:val="0"/>
          <w:marTop w:val="0"/>
          <w:marBottom w:val="0"/>
          <w:divBdr>
            <w:top w:val="none" w:sz="0" w:space="0" w:color="auto"/>
            <w:left w:val="none" w:sz="0" w:space="0" w:color="auto"/>
            <w:bottom w:val="none" w:sz="0" w:space="0" w:color="auto"/>
            <w:right w:val="none" w:sz="0" w:space="0" w:color="auto"/>
          </w:divBdr>
        </w:div>
        <w:div w:id="1860468025">
          <w:marLeft w:val="480"/>
          <w:marRight w:val="0"/>
          <w:marTop w:val="0"/>
          <w:marBottom w:val="0"/>
          <w:divBdr>
            <w:top w:val="none" w:sz="0" w:space="0" w:color="auto"/>
            <w:left w:val="none" w:sz="0" w:space="0" w:color="auto"/>
            <w:bottom w:val="none" w:sz="0" w:space="0" w:color="auto"/>
            <w:right w:val="none" w:sz="0" w:space="0" w:color="auto"/>
          </w:divBdr>
        </w:div>
        <w:div w:id="436173598">
          <w:marLeft w:val="480"/>
          <w:marRight w:val="0"/>
          <w:marTop w:val="0"/>
          <w:marBottom w:val="0"/>
          <w:divBdr>
            <w:top w:val="none" w:sz="0" w:space="0" w:color="auto"/>
            <w:left w:val="none" w:sz="0" w:space="0" w:color="auto"/>
            <w:bottom w:val="none" w:sz="0" w:space="0" w:color="auto"/>
            <w:right w:val="none" w:sz="0" w:space="0" w:color="auto"/>
          </w:divBdr>
        </w:div>
        <w:div w:id="1227377310">
          <w:marLeft w:val="480"/>
          <w:marRight w:val="0"/>
          <w:marTop w:val="0"/>
          <w:marBottom w:val="0"/>
          <w:divBdr>
            <w:top w:val="none" w:sz="0" w:space="0" w:color="auto"/>
            <w:left w:val="none" w:sz="0" w:space="0" w:color="auto"/>
            <w:bottom w:val="none" w:sz="0" w:space="0" w:color="auto"/>
            <w:right w:val="none" w:sz="0" w:space="0" w:color="auto"/>
          </w:divBdr>
        </w:div>
        <w:div w:id="891623148">
          <w:marLeft w:val="480"/>
          <w:marRight w:val="0"/>
          <w:marTop w:val="0"/>
          <w:marBottom w:val="0"/>
          <w:divBdr>
            <w:top w:val="none" w:sz="0" w:space="0" w:color="auto"/>
            <w:left w:val="none" w:sz="0" w:space="0" w:color="auto"/>
            <w:bottom w:val="none" w:sz="0" w:space="0" w:color="auto"/>
            <w:right w:val="none" w:sz="0" w:space="0" w:color="auto"/>
          </w:divBdr>
        </w:div>
        <w:div w:id="1721783609">
          <w:marLeft w:val="480"/>
          <w:marRight w:val="0"/>
          <w:marTop w:val="0"/>
          <w:marBottom w:val="0"/>
          <w:divBdr>
            <w:top w:val="none" w:sz="0" w:space="0" w:color="auto"/>
            <w:left w:val="none" w:sz="0" w:space="0" w:color="auto"/>
            <w:bottom w:val="none" w:sz="0" w:space="0" w:color="auto"/>
            <w:right w:val="none" w:sz="0" w:space="0" w:color="auto"/>
          </w:divBdr>
        </w:div>
        <w:div w:id="389311963">
          <w:marLeft w:val="480"/>
          <w:marRight w:val="0"/>
          <w:marTop w:val="0"/>
          <w:marBottom w:val="0"/>
          <w:divBdr>
            <w:top w:val="none" w:sz="0" w:space="0" w:color="auto"/>
            <w:left w:val="none" w:sz="0" w:space="0" w:color="auto"/>
            <w:bottom w:val="none" w:sz="0" w:space="0" w:color="auto"/>
            <w:right w:val="none" w:sz="0" w:space="0" w:color="auto"/>
          </w:divBdr>
        </w:div>
        <w:div w:id="433134898">
          <w:marLeft w:val="480"/>
          <w:marRight w:val="0"/>
          <w:marTop w:val="0"/>
          <w:marBottom w:val="0"/>
          <w:divBdr>
            <w:top w:val="none" w:sz="0" w:space="0" w:color="auto"/>
            <w:left w:val="none" w:sz="0" w:space="0" w:color="auto"/>
            <w:bottom w:val="none" w:sz="0" w:space="0" w:color="auto"/>
            <w:right w:val="none" w:sz="0" w:space="0" w:color="auto"/>
          </w:divBdr>
        </w:div>
        <w:div w:id="535050275">
          <w:marLeft w:val="480"/>
          <w:marRight w:val="0"/>
          <w:marTop w:val="0"/>
          <w:marBottom w:val="0"/>
          <w:divBdr>
            <w:top w:val="none" w:sz="0" w:space="0" w:color="auto"/>
            <w:left w:val="none" w:sz="0" w:space="0" w:color="auto"/>
            <w:bottom w:val="none" w:sz="0" w:space="0" w:color="auto"/>
            <w:right w:val="none" w:sz="0" w:space="0" w:color="auto"/>
          </w:divBdr>
        </w:div>
        <w:div w:id="1046564578">
          <w:marLeft w:val="480"/>
          <w:marRight w:val="0"/>
          <w:marTop w:val="0"/>
          <w:marBottom w:val="0"/>
          <w:divBdr>
            <w:top w:val="none" w:sz="0" w:space="0" w:color="auto"/>
            <w:left w:val="none" w:sz="0" w:space="0" w:color="auto"/>
            <w:bottom w:val="none" w:sz="0" w:space="0" w:color="auto"/>
            <w:right w:val="none" w:sz="0" w:space="0" w:color="auto"/>
          </w:divBdr>
        </w:div>
        <w:div w:id="1554779156">
          <w:marLeft w:val="480"/>
          <w:marRight w:val="0"/>
          <w:marTop w:val="0"/>
          <w:marBottom w:val="0"/>
          <w:divBdr>
            <w:top w:val="none" w:sz="0" w:space="0" w:color="auto"/>
            <w:left w:val="none" w:sz="0" w:space="0" w:color="auto"/>
            <w:bottom w:val="none" w:sz="0" w:space="0" w:color="auto"/>
            <w:right w:val="none" w:sz="0" w:space="0" w:color="auto"/>
          </w:divBdr>
        </w:div>
        <w:div w:id="1665932858">
          <w:marLeft w:val="480"/>
          <w:marRight w:val="0"/>
          <w:marTop w:val="0"/>
          <w:marBottom w:val="0"/>
          <w:divBdr>
            <w:top w:val="none" w:sz="0" w:space="0" w:color="auto"/>
            <w:left w:val="none" w:sz="0" w:space="0" w:color="auto"/>
            <w:bottom w:val="none" w:sz="0" w:space="0" w:color="auto"/>
            <w:right w:val="none" w:sz="0" w:space="0" w:color="auto"/>
          </w:divBdr>
        </w:div>
        <w:div w:id="701827363">
          <w:marLeft w:val="480"/>
          <w:marRight w:val="0"/>
          <w:marTop w:val="0"/>
          <w:marBottom w:val="0"/>
          <w:divBdr>
            <w:top w:val="none" w:sz="0" w:space="0" w:color="auto"/>
            <w:left w:val="none" w:sz="0" w:space="0" w:color="auto"/>
            <w:bottom w:val="none" w:sz="0" w:space="0" w:color="auto"/>
            <w:right w:val="none" w:sz="0" w:space="0" w:color="auto"/>
          </w:divBdr>
        </w:div>
        <w:div w:id="331688614">
          <w:marLeft w:val="480"/>
          <w:marRight w:val="0"/>
          <w:marTop w:val="0"/>
          <w:marBottom w:val="0"/>
          <w:divBdr>
            <w:top w:val="none" w:sz="0" w:space="0" w:color="auto"/>
            <w:left w:val="none" w:sz="0" w:space="0" w:color="auto"/>
            <w:bottom w:val="none" w:sz="0" w:space="0" w:color="auto"/>
            <w:right w:val="none" w:sz="0" w:space="0" w:color="auto"/>
          </w:divBdr>
        </w:div>
        <w:div w:id="603730804">
          <w:marLeft w:val="480"/>
          <w:marRight w:val="0"/>
          <w:marTop w:val="0"/>
          <w:marBottom w:val="0"/>
          <w:divBdr>
            <w:top w:val="none" w:sz="0" w:space="0" w:color="auto"/>
            <w:left w:val="none" w:sz="0" w:space="0" w:color="auto"/>
            <w:bottom w:val="none" w:sz="0" w:space="0" w:color="auto"/>
            <w:right w:val="none" w:sz="0" w:space="0" w:color="auto"/>
          </w:divBdr>
        </w:div>
        <w:div w:id="60176966">
          <w:marLeft w:val="480"/>
          <w:marRight w:val="0"/>
          <w:marTop w:val="0"/>
          <w:marBottom w:val="0"/>
          <w:divBdr>
            <w:top w:val="none" w:sz="0" w:space="0" w:color="auto"/>
            <w:left w:val="none" w:sz="0" w:space="0" w:color="auto"/>
            <w:bottom w:val="none" w:sz="0" w:space="0" w:color="auto"/>
            <w:right w:val="none" w:sz="0" w:space="0" w:color="auto"/>
          </w:divBdr>
        </w:div>
        <w:div w:id="487091650">
          <w:marLeft w:val="480"/>
          <w:marRight w:val="0"/>
          <w:marTop w:val="0"/>
          <w:marBottom w:val="0"/>
          <w:divBdr>
            <w:top w:val="none" w:sz="0" w:space="0" w:color="auto"/>
            <w:left w:val="none" w:sz="0" w:space="0" w:color="auto"/>
            <w:bottom w:val="none" w:sz="0" w:space="0" w:color="auto"/>
            <w:right w:val="none" w:sz="0" w:space="0" w:color="auto"/>
          </w:divBdr>
        </w:div>
        <w:div w:id="1224366890">
          <w:marLeft w:val="480"/>
          <w:marRight w:val="0"/>
          <w:marTop w:val="0"/>
          <w:marBottom w:val="0"/>
          <w:divBdr>
            <w:top w:val="none" w:sz="0" w:space="0" w:color="auto"/>
            <w:left w:val="none" w:sz="0" w:space="0" w:color="auto"/>
            <w:bottom w:val="none" w:sz="0" w:space="0" w:color="auto"/>
            <w:right w:val="none" w:sz="0" w:space="0" w:color="auto"/>
          </w:divBdr>
        </w:div>
        <w:div w:id="168719289">
          <w:marLeft w:val="480"/>
          <w:marRight w:val="0"/>
          <w:marTop w:val="0"/>
          <w:marBottom w:val="0"/>
          <w:divBdr>
            <w:top w:val="none" w:sz="0" w:space="0" w:color="auto"/>
            <w:left w:val="none" w:sz="0" w:space="0" w:color="auto"/>
            <w:bottom w:val="none" w:sz="0" w:space="0" w:color="auto"/>
            <w:right w:val="none" w:sz="0" w:space="0" w:color="auto"/>
          </w:divBdr>
        </w:div>
        <w:div w:id="1033651823">
          <w:marLeft w:val="480"/>
          <w:marRight w:val="0"/>
          <w:marTop w:val="0"/>
          <w:marBottom w:val="0"/>
          <w:divBdr>
            <w:top w:val="none" w:sz="0" w:space="0" w:color="auto"/>
            <w:left w:val="none" w:sz="0" w:space="0" w:color="auto"/>
            <w:bottom w:val="none" w:sz="0" w:space="0" w:color="auto"/>
            <w:right w:val="none" w:sz="0" w:space="0" w:color="auto"/>
          </w:divBdr>
        </w:div>
        <w:div w:id="610821358">
          <w:marLeft w:val="480"/>
          <w:marRight w:val="0"/>
          <w:marTop w:val="0"/>
          <w:marBottom w:val="0"/>
          <w:divBdr>
            <w:top w:val="none" w:sz="0" w:space="0" w:color="auto"/>
            <w:left w:val="none" w:sz="0" w:space="0" w:color="auto"/>
            <w:bottom w:val="none" w:sz="0" w:space="0" w:color="auto"/>
            <w:right w:val="none" w:sz="0" w:space="0" w:color="auto"/>
          </w:divBdr>
        </w:div>
        <w:div w:id="569194542">
          <w:marLeft w:val="480"/>
          <w:marRight w:val="0"/>
          <w:marTop w:val="0"/>
          <w:marBottom w:val="0"/>
          <w:divBdr>
            <w:top w:val="none" w:sz="0" w:space="0" w:color="auto"/>
            <w:left w:val="none" w:sz="0" w:space="0" w:color="auto"/>
            <w:bottom w:val="none" w:sz="0" w:space="0" w:color="auto"/>
            <w:right w:val="none" w:sz="0" w:space="0" w:color="auto"/>
          </w:divBdr>
        </w:div>
        <w:div w:id="1589999790">
          <w:marLeft w:val="480"/>
          <w:marRight w:val="0"/>
          <w:marTop w:val="0"/>
          <w:marBottom w:val="0"/>
          <w:divBdr>
            <w:top w:val="none" w:sz="0" w:space="0" w:color="auto"/>
            <w:left w:val="none" w:sz="0" w:space="0" w:color="auto"/>
            <w:bottom w:val="none" w:sz="0" w:space="0" w:color="auto"/>
            <w:right w:val="none" w:sz="0" w:space="0" w:color="auto"/>
          </w:divBdr>
        </w:div>
        <w:div w:id="1371762799">
          <w:marLeft w:val="480"/>
          <w:marRight w:val="0"/>
          <w:marTop w:val="0"/>
          <w:marBottom w:val="0"/>
          <w:divBdr>
            <w:top w:val="none" w:sz="0" w:space="0" w:color="auto"/>
            <w:left w:val="none" w:sz="0" w:space="0" w:color="auto"/>
            <w:bottom w:val="none" w:sz="0" w:space="0" w:color="auto"/>
            <w:right w:val="none" w:sz="0" w:space="0" w:color="auto"/>
          </w:divBdr>
        </w:div>
        <w:div w:id="2007856425">
          <w:marLeft w:val="480"/>
          <w:marRight w:val="0"/>
          <w:marTop w:val="0"/>
          <w:marBottom w:val="0"/>
          <w:divBdr>
            <w:top w:val="none" w:sz="0" w:space="0" w:color="auto"/>
            <w:left w:val="none" w:sz="0" w:space="0" w:color="auto"/>
            <w:bottom w:val="none" w:sz="0" w:space="0" w:color="auto"/>
            <w:right w:val="none" w:sz="0" w:space="0" w:color="auto"/>
          </w:divBdr>
        </w:div>
        <w:div w:id="1589533758">
          <w:marLeft w:val="480"/>
          <w:marRight w:val="0"/>
          <w:marTop w:val="0"/>
          <w:marBottom w:val="0"/>
          <w:divBdr>
            <w:top w:val="none" w:sz="0" w:space="0" w:color="auto"/>
            <w:left w:val="none" w:sz="0" w:space="0" w:color="auto"/>
            <w:bottom w:val="none" w:sz="0" w:space="0" w:color="auto"/>
            <w:right w:val="none" w:sz="0" w:space="0" w:color="auto"/>
          </w:divBdr>
        </w:div>
        <w:div w:id="1808470527">
          <w:marLeft w:val="480"/>
          <w:marRight w:val="0"/>
          <w:marTop w:val="0"/>
          <w:marBottom w:val="0"/>
          <w:divBdr>
            <w:top w:val="none" w:sz="0" w:space="0" w:color="auto"/>
            <w:left w:val="none" w:sz="0" w:space="0" w:color="auto"/>
            <w:bottom w:val="none" w:sz="0" w:space="0" w:color="auto"/>
            <w:right w:val="none" w:sz="0" w:space="0" w:color="auto"/>
          </w:divBdr>
        </w:div>
        <w:div w:id="1719233099">
          <w:marLeft w:val="480"/>
          <w:marRight w:val="0"/>
          <w:marTop w:val="0"/>
          <w:marBottom w:val="0"/>
          <w:divBdr>
            <w:top w:val="none" w:sz="0" w:space="0" w:color="auto"/>
            <w:left w:val="none" w:sz="0" w:space="0" w:color="auto"/>
            <w:bottom w:val="none" w:sz="0" w:space="0" w:color="auto"/>
            <w:right w:val="none" w:sz="0" w:space="0" w:color="auto"/>
          </w:divBdr>
        </w:div>
        <w:div w:id="1450705224">
          <w:marLeft w:val="480"/>
          <w:marRight w:val="0"/>
          <w:marTop w:val="0"/>
          <w:marBottom w:val="0"/>
          <w:divBdr>
            <w:top w:val="none" w:sz="0" w:space="0" w:color="auto"/>
            <w:left w:val="none" w:sz="0" w:space="0" w:color="auto"/>
            <w:bottom w:val="none" w:sz="0" w:space="0" w:color="auto"/>
            <w:right w:val="none" w:sz="0" w:space="0" w:color="auto"/>
          </w:divBdr>
        </w:div>
        <w:div w:id="518740496">
          <w:marLeft w:val="480"/>
          <w:marRight w:val="0"/>
          <w:marTop w:val="0"/>
          <w:marBottom w:val="0"/>
          <w:divBdr>
            <w:top w:val="none" w:sz="0" w:space="0" w:color="auto"/>
            <w:left w:val="none" w:sz="0" w:space="0" w:color="auto"/>
            <w:bottom w:val="none" w:sz="0" w:space="0" w:color="auto"/>
            <w:right w:val="none" w:sz="0" w:space="0" w:color="auto"/>
          </w:divBdr>
        </w:div>
        <w:div w:id="1169324996">
          <w:marLeft w:val="480"/>
          <w:marRight w:val="0"/>
          <w:marTop w:val="0"/>
          <w:marBottom w:val="0"/>
          <w:divBdr>
            <w:top w:val="none" w:sz="0" w:space="0" w:color="auto"/>
            <w:left w:val="none" w:sz="0" w:space="0" w:color="auto"/>
            <w:bottom w:val="none" w:sz="0" w:space="0" w:color="auto"/>
            <w:right w:val="none" w:sz="0" w:space="0" w:color="auto"/>
          </w:divBdr>
        </w:div>
        <w:div w:id="1223062153">
          <w:marLeft w:val="480"/>
          <w:marRight w:val="0"/>
          <w:marTop w:val="0"/>
          <w:marBottom w:val="0"/>
          <w:divBdr>
            <w:top w:val="none" w:sz="0" w:space="0" w:color="auto"/>
            <w:left w:val="none" w:sz="0" w:space="0" w:color="auto"/>
            <w:bottom w:val="none" w:sz="0" w:space="0" w:color="auto"/>
            <w:right w:val="none" w:sz="0" w:space="0" w:color="auto"/>
          </w:divBdr>
        </w:div>
        <w:div w:id="574633577">
          <w:marLeft w:val="480"/>
          <w:marRight w:val="0"/>
          <w:marTop w:val="0"/>
          <w:marBottom w:val="0"/>
          <w:divBdr>
            <w:top w:val="none" w:sz="0" w:space="0" w:color="auto"/>
            <w:left w:val="none" w:sz="0" w:space="0" w:color="auto"/>
            <w:bottom w:val="none" w:sz="0" w:space="0" w:color="auto"/>
            <w:right w:val="none" w:sz="0" w:space="0" w:color="auto"/>
          </w:divBdr>
        </w:div>
        <w:div w:id="1826512674">
          <w:marLeft w:val="480"/>
          <w:marRight w:val="0"/>
          <w:marTop w:val="0"/>
          <w:marBottom w:val="0"/>
          <w:divBdr>
            <w:top w:val="none" w:sz="0" w:space="0" w:color="auto"/>
            <w:left w:val="none" w:sz="0" w:space="0" w:color="auto"/>
            <w:bottom w:val="none" w:sz="0" w:space="0" w:color="auto"/>
            <w:right w:val="none" w:sz="0" w:space="0" w:color="auto"/>
          </w:divBdr>
        </w:div>
        <w:div w:id="929460428">
          <w:marLeft w:val="480"/>
          <w:marRight w:val="0"/>
          <w:marTop w:val="0"/>
          <w:marBottom w:val="0"/>
          <w:divBdr>
            <w:top w:val="none" w:sz="0" w:space="0" w:color="auto"/>
            <w:left w:val="none" w:sz="0" w:space="0" w:color="auto"/>
            <w:bottom w:val="none" w:sz="0" w:space="0" w:color="auto"/>
            <w:right w:val="none" w:sz="0" w:space="0" w:color="auto"/>
          </w:divBdr>
        </w:div>
        <w:div w:id="1523057057">
          <w:marLeft w:val="480"/>
          <w:marRight w:val="0"/>
          <w:marTop w:val="0"/>
          <w:marBottom w:val="0"/>
          <w:divBdr>
            <w:top w:val="none" w:sz="0" w:space="0" w:color="auto"/>
            <w:left w:val="none" w:sz="0" w:space="0" w:color="auto"/>
            <w:bottom w:val="none" w:sz="0" w:space="0" w:color="auto"/>
            <w:right w:val="none" w:sz="0" w:space="0" w:color="auto"/>
          </w:divBdr>
        </w:div>
        <w:div w:id="1946762798">
          <w:marLeft w:val="480"/>
          <w:marRight w:val="0"/>
          <w:marTop w:val="0"/>
          <w:marBottom w:val="0"/>
          <w:divBdr>
            <w:top w:val="none" w:sz="0" w:space="0" w:color="auto"/>
            <w:left w:val="none" w:sz="0" w:space="0" w:color="auto"/>
            <w:bottom w:val="none" w:sz="0" w:space="0" w:color="auto"/>
            <w:right w:val="none" w:sz="0" w:space="0" w:color="auto"/>
          </w:divBdr>
        </w:div>
        <w:div w:id="393164226">
          <w:marLeft w:val="480"/>
          <w:marRight w:val="0"/>
          <w:marTop w:val="0"/>
          <w:marBottom w:val="0"/>
          <w:divBdr>
            <w:top w:val="none" w:sz="0" w:space="0" w:color="auto"/>
            <w:left w:val="none" w:sz="0" w:space="0" w:color="auto"/>
            <w:bottom w:val="none" w:sz="0" w:space="0" w:color="auto"/>
            <w:right w:val="none" w:sz="0" w:space="0" w:color="auto"/>
          </w:divBdr>
        </w:div>
        <w:div w:id="1621380841">
          <w:marLeft w:val="480"/>
          <w:marRight w:val="0"/>
          <w:marTop w:val="0"/>
          <w:marBottom w:val="0"/>
          <w:divBdr>
            <w:top w:val="none" w:sz="0" w:space="0" w:color="auto"/>
            <w:left w:val="none" w:sz="0" w:space="0" w:color="auto"/>
            <w:bottom w:val="none" w:sz="0" w:space="0" w:color="auto"/>
            <w:right w:val="none" w:sz="0" w:space="0" w:color="auto"/>
          </w:divBdr>
        </w:div>
        <w:div w:id="1624655716">
          <w:marLeft w:val="480"/>
          <w:marRight w:val="0"/>
          <w:marTop w:val="0"/>
          <w:marBottom w:val="0"/>
          <w:divBdr>
            <w:top w:val="none" w:sz="0" w:space="0" w:color="auto"/>
            <w:left w:val="none" w:sz="0" w:space="0" w:color="auto"/>
            <w:bottom w:val="none" w:sz="0" w:space="0" w:color="auto"/>
            <w:right w:val="none" w:sz="0" w:space="0" w:color="auto"/>
          </w:divBdr>
        </w:div>
        <w:div w:id="1532495381">
          <w:marLeft w:val="480"/>
          <w:marRight w:val="0"/>
          <w:marTop w:val="0"/>
          <w:marBottom w:val="0"/>
          <w:divBdr>
            <w:top w:val="none" w:sz="0" w:space="0" w:color="auto"/>
            <w:left w:val="none" w:sz="0" w:space="0" w:color="auto"/>
            <w:bottom w:val="none" w:sz="0" w:space="0" w:color="auto"/>
            <w:right w:val="none" w:sz="0" w:space="0" w:color="auto"/>
          </w:divBdr>
        </w:div>
        <w:div w:id="1308558209">
          <w:marLeft w:val="480"/>
          <w:marRight w:val="0"/>
          <w:marTop w:val="0"/>
          <w:marBottom w:val="0"/>
          <w:divBdr>
            <w:top w:val="none" w:sz="0" w:space="0" w:color="auto"/>
            <w:left w:val="none" w:sz="0" w:space="0" w:color="auto"/>
            <w:bottom w:val="none" w:sz="0" w:space="0" w:color="auto"/>
            <w:right w:val="none" w:sz="0" w:space="0" w:color="auto"/>
          </w:divBdr>
        </w:div>
        <w:div w:id="1754669232">
          <w:marLeft w:val="480"/>
          <w:marRight w:val="0"/>
          <w:marTop w:val="0"/>
          <w:marBottom w:val="0"/>
          <w:divBdr>
            <w:top w:val="none" w:sz="0" w:space="0" w:color="auto"/>
            <w:left w:val="none" w:sz="0" w:space="0" w:color="auto"/>
            <w:bottom w:val="none" w:sz="0" w:space="0" w:color="auto"/>
            <w:right w:val="none" w:sz="0" w:space="0" w:color="auto"/>
          </w:divBdr>
        </w:div>
      </w:divsChild>
    </w:div>
    <w:div w:id="272982895">
      <w:bodyDiv w:val="1"/>
      <w:marLeft w:val="0"/>
      <w:marRight w:val="0"/>
      <w:marTop w:val="0"/>
      <w:marBottom w:val="0"/>
      <w:divBdr>
        <w:top w:val="none" w:sz="0" w:space="0" w:color="auto"/>
        <w:left w:val="none" w:sz="0" w:space="0" w:color="auto"/>
        <w:bottom w:val="none" w:sz="0" w:space="0" w:color="auto"/>
        <w:right w:val="none" w:sz="0" w:space="0" w:color="auto"/>
      </w:divBdr>
      <w:divsChild>
        <w:div w:id="1524633635">
          <w:marLeft w:val="0"/>
          <w:marRight w:val="0"/>
          <w:marTop w:val="0"/>
          <w:marBottom w:val="0"/>
          <w:divBdr>
            <w:top w:val="none" w:sz="0" w:space="0" w:color="auto"/>
            <w:left w:val="none" w:sz="0" w:space="0" w:color="auto"/>
            <w:bottom w:val="none" w:sz="0" w:space="0" w:color="auto"/>
            <w:right w:val="none" w:sz="0" w:space="0" w:color="auto"/>
          </w:divBdr>
          <w:divsChild>
            <w:div w:id="1532767928">
              <w:marLeft w:val="0"/>
              <w:marRight w:val="0"/>
              <w:marTop w:val="0"/>
              <w:marBottom w:val="0"/>
              <w:divBdr>
                <w:top w:val="none" w:sz="0" w:space="0" w:color="auto"/>
                <w:left w:val="none" w:sz="0" w:space="0" w:color="auto"/>
                <w:bottom w:val="none" w:sz="0" w:space="0" w:color="auto"/>
                <w:right w:val="none" w:sz="0" w:space="0" w:color="auto"/>
              </w:divBdr>
              <w:divsChild>
                <w:div w:id="2108646693">
                  <w:marLeft w:val="0"/>
                  <w:marRight w:val="0"/>
                  <w:marTop w:val="0"/>
                  <w:marBottom w:val="0"/>
                  <w:divBdr>
                    <w:top w:val="none" w:sz="0" w:space="0" w:color="auto"/>
                    <w:left w:val="none" w:sz="0" w:space="0" w:color="auto"/>
                    <w:bottom w:val="none" w:sz="0" w:space="0" w:color="auto"/>
                    <w:right w:val="none" w:sz="0" w:space="0" w:color="auto"/>
                  </w:divBdr>
                </w:div>
              </w:divsChild>
            </w:div>
            <w:div w:id="468203686">
              <w:marLeft w:val="0"/>
              <w:marRight w:val="0"/>
              <w:marTop w:val="0"/>
              <w:marBottom w:val="0"/>
              <w:divBdr>
                <w:top w:val="none" w:sz="0" w:space="0" w:color="auto"/>
                <w:left w:val="none" w:sz="0" w:space="0" w:color="auto"/>
                <w:bottom w:val="none" w:sz="0" w:space="0" w:color="auto"/>
                <w:right w:val="none" w:sz="0" w:space="0" w:color="auto"/>
              </w:divBdr>
              <w:divsChild>
                <w:div w:id="1798454517">
                  <w:marLeft w:val="0"/>
                  <w:marRight w:val="0"/>
                  <w:marTop w:val="0"/>
                  <w:marBottom w:val="0"/>
                  <w:divBdr>
                    <w:top w:val="none" w:sz="0" w:space="0" w:color="auto"/>
                    <w:left w:val="none" w:sz="0" w:space="0" w:color="auto"/>
                    <w:bottom w:val="none" w:sz="0" w:space="0" w:color="auto"/>
                    <w:right w:val="none" w:sz="0" w:space="0" w:color="auto"/>
                  </w:divBdr>
                  <w:divsChild>
                    <w:div w:id="1490557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1446913">
      <w:bodyDiv w:val="1"/>
      <w:marLeft w:val="0"/>
      <w:marRight w:val="0"/>
      <w:marTop w:val="0"/>
      <w:marBottom w:val="0"/>
      <w:divBdr>
        <w:top w:val="none" w:sz="0" w:space="0" w:color="auto"/>
        <w:left w:val="none" w:sz="0" w:space="0" w:color="auto"/>
        <w:bottom w:val="none" w:sz="0" w:space="0" w:color="auto"/>
        <w:right w:val="none" w:sz="0" w:space="0" w:color="auto"/>
      </w:divBdr>
      <w:divsChild>
        <w:div w:id="1223448629">
          <w:marLeft w:val="0"/>
          <w:marRight w:val="0"/>
          <w:marTop w:val="0"/>
          <w:marBottom w:val="0"/>
          <w:divBdr>
            <w:top w:val="none" w:sz="0" w:space="0" w:color="auto"/>
            <w:left w:val="none" w:sz="0" w:space="0" w:color="auto"/>
            <w:bottom w:val="none" w:sz="0" w:space="0" w:color="auto"/>
            <w:right w:val="none" w:sz="0" w:space="0" w:color="auto"/>
          </w:divBdr>
          <w:divsChild>
            <w:div w:id="1816069135">
              <w:marLeft w:val="0"/>
              <w:marRight w:val="0"/>
              <w:marTop w:val="0"/>
              <w:marBottom w:val="0"/>
              <w:divBdr>
                <w:top w:val="none" w:sz="0" w:space="0" w:color="auto"/>
                <w:left w:val="none" w:sz="0" w:space="0" w:color="auto"/>
                <w:bottom w:val="none" w:sz="0" w:space="0" w:color="auto"/>
                <w:right w:val="none" w:sz="0" w:space="0" w:color="auto"/>
              </w:divBdr>
              <w:divsChild>
                <w:div w:id="209211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765578">
      <w:bodyDiv w:val="1"/>
      <w:marLeft w:val="0"/>
      <w:marRight w:val="0"/>
      <w:marTop w:val="0"/>
      <w:marBottom w:val="0"/>
      <w:divBdr>
        <w:top w:val="none" w:sz="0" w:space="0" w:color="auto"/>
        <w:left w:val="none" w:sz="0" w:space="0" w:color="auto"/>
        <w:bottom w:val="none" w:sz="0" w:space="0" w:color="auto"/>
        <w:right w:val="none" w:sz="0" w:space="0" w:color="auto"/>
      </w:divBdr>
      <w:divsChild>
        <w:div w:id="1694571082">
          <w:marLeft w:val="0"/>
          <w:marRight w:val="0"/>
          <w:marTop w:val="0"/>
          <w:marBottom w:val="0"/>
          <w:divBdr>
            <w:top w:val="none" w:sz="0" w:space="0" w:color="auto"/>
            <w:left w:val="none" w:sz="0" w:space="0" w:color="auto"/>
            <w:bottom w:val="none" w:sz="0" w:space="0" w:color="auto"/>
            <w:right w:val="none" w:sz="0" w:space="0" w:color="auto"/>
          </w:divBdr>
          <w:divsChild>
            <w:div w:id="896208686">
              <w:marLeft w:val="0"/>
              <w:marRight w:val="0"/>
              <w:marTop w:val="0"/>
              <w:marBottom w:val="0"/>
              <w:divBdr>
                <w:top w:val="none" w:sz="0" w:space="0" w:color="auto"/>
                <w:left w:val="none" w:sz="0" w:space="0" w:color="auto"/>
                <w:bottom w:val="none" w:sz="0" w:space="0" w:color="auto"/>
                <w:right w:val="none" w:sz="0" w:space="0" w:color="auto"/>
              </w:divBdr>
              <w:divsChild>
                <w:div w:id="1079400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801481">
      <w:bodyDiv w:val="1"/>
      <w:marLeft w:val="0"/>
      <w:marRight w:val="0"/>
      <w:marTop w:val="0"/>
      <w:marBottom w:val="0"/>
      <w:divBdr>
        <w:top w:val="none" w:sz="0" w:space="0" w:color="auto"/>
        <w:left w:val="none" w:sz="0" w:space="0" w:color="auto"/>
        <w:bottom w:val="none" w:sz="0" w:space="0" w:color="auto"/>
        <w:right w:val="none" w:sz="0" w:space="0" w:color="auto"/>
      </w:divBdr>
      <w:divsChild>
        <w:div w:id="1959532783">
          <w:marLeft w:val="0"/>
          <w:marRight w:val="0"/>
          <w:marTop w:val="0"/>
          <w:marBottom w:val="0"/>
          <w:divBdr>
            <w:top w:val="none" w:sz="0" w:space="0" w:color="auto"/>
            <w:left w:val="none" w:sz="0" w:space="0" w:color="auto"/>
            <w:bottom w:val="none" w:sz="0" w:space="0" w:color="auto"/>
            <w:right w:val="none" w:sz="0" w:space="0" w:color="auto"/>
          </w:divBdr>
          <w:divsChild>
            <w:div w:id="1755085572">
              <w:marLeft w:val="0"/>
              <w:marRight w:val="0"/>
              <w:marTop w:val="0"/>
              <w:marBottom w:val="0"/>
              <w:divBdr>
                <w:top w:val="none" w:sz="0" w:space="0" w:color="auto"/>
                <w:left w:val="none" w:sz="0" w:space="0" w:color="auto"/>
                <w:bottom w:val="none" w:sz="0" w:space="0" w:color="auto"/>
                <w:right w:val="none" w:sz="0" w:space="0" w:color="auto"/>
              </w:divBdr>
              <w:divsChild>
                <w:div w:id="736633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877385">
      <w:bodyDiv w:val="1"/>
      <w:marLeft w:val="0"/>
      <w:marRight w:val="0"/>
      <w:marTop w:val="0"/>
      <w:marBottom w:val="0"/>
      <w:divBdr>
        <w:top w:val="none" w:sz="0" w:space="0" w:color="auto"/>
        <w:left w:val="none" w:sz="0" w:space="0" w:color="auto"/>
        <w:bottom w:val="none" w:sz="0" w:space="0" w:color="auto"/>
        <w:right w:val="none" w:sz="0" w:space="0" w:color="auto"/>
      </w:divBdr>
      <w:divsChild>
        <w:div w:id="1358198043">
          <w:marLeft w:val="480"/>
          <w:marRight w:val="0"/>
          <w:marTop w:val="0"/>
          <w:marBottom w:val="0"/>
          <w:divBdr>
            <w:top w:val="none" w:sz="0" w:space="0" w:color="auto"/>
            <w:left w:val="none" w:sz="0" w:space="0" w:color="auto"/>
            <w:bottom w:val="none" w:sz="0" w:space="0" w:color="auto"/>
            <w:right w:val="none" w:sz="0" w:space="0" w:color="auto"/>
          </w:divBdr>
        </w:div>
        <w:div w:id="1242831314">
          <w:marLeft w:val="480"/>
          <w:marRight w:val="0"/>
          <w:marTop w:val="0"/>
          <w:marBottom w:val="0"/>
          <w:divBdr>
            <w:top w:val="none" w:sz="0" w:space="0" w:color="auto"/>
            <w:left w:val="none" w:sz="0" w:space="0" w:color="auto"/>
            <w:bottom w:val="none" w:sz="0" w:space="0" w:color="auto"/>
            <w:right w:val="none" w:sz="0" w:space="0" w:color="auto"/>
          </w:divBdr>
        </w:div>
        <w:div w:id="719748371">
          <w:marLeft w:val="480"/>
          <w:marRight w:val="0"/>
          <w:marTop w:val="0"/>
          <w:marBottom w:val="0"/>
          <w:divBdr>
            <w:top w:val="none" w:sz="0" w:space="0" w:color="auto"/>
            <w:left w:val="none" w:sz="0" w:space="0" w:color="auto"/>
            <w:bottom w:val="none" w:sz="0" w:space="0" w:color="auto"/>
            <w:right w:val="none" w:sz="0" w:space="0" w:color="auto"/>
          </w:divBdr>
        </w:div>
        <w:div w:id="2132283622">
          <w:marLeft w:val="480"/>
          <w:marRight w:val="0"/>
          <w:marTop w:val="0"/>
          <w:marBottom w:val="0"/>
          <w:divBdr>
            <w:top w:val="none" w:sz="0" w:space="0" w:color="auto"/>
            <w:left w:val="none" w:sz="0" w:space="0" w:color="auto"/>
            <w:bottom w:val="none" w:sz="0" w:space="0" w:color="auto"/>
            <w:right w:val="none" w:sz="0" w:space="0" w:color="auto"/>
          </w:divBdr>
        </w:div>
        <w:div w:id="1122457971">
          <w:marLeft w:val="480"/>
          <w:marRight w:val="0"/>
          <w:marTop w:val="0"/>
          <w:marBottom w:val="0"/>
          <w:divBdr>
            <w:top w:val="none" w:sz="0" w:space="0" w:color="auto"/>
            <w:left w:val="none" w:sz="0" w:space="0" w:color="auto"/>
            <w:bottom w:val="none" w:sz="0" w:space="0" w:color="auto"/>
            <w:right w:val="none" w:sz="0" w:space="0" w:color="auto"/>
          </w:divBdr>
        </w:div>
        <w:div w:id="773601078">
          <w:marLeft w:val="480"/>
          <w:marRight w:val="0"/>
          <w:marTop w:val="0"/>
          <w:marBottom w:val="0"/>
          <w:divBdr>
            <w:top w:val="none" w:sz="0" w:space="0" w:color="auto"/>
            <w:left w:val="none" w:sz="0" w:space="0" w:color="auto"/>
            <w:bottom w:val="none" w:sz="0" w:space="0" w:color="auto"/>
            <w:right w:val="none" w:sz="0" w:space="0" w:color="auto"/>
          </w:divBdr>
        </w:div>
        <w:div w:id="793596077">
          <w:marLeft w:val="480"/>
          <w:marRight w:val="0"/>
          <w:marTop w:val="0"/>
          <w:marBottom w:val="0"/>
          <w:divBdr>
            <w:top w:val="none" w:sz="0" w:space="0" w:color="auto"/>
            <w:left w:val="none" w:sz="0" w:space="0" w:color="auto"/>
            <w:bottom w:val="none" w:sz="0" w:space="0" w:color="auto"/>
            <w:right w:val="none" w:sz="0" w:space="0" w:color="auto"/>
          </w:divBdr>
        </w:div>
        <w:div w:id="746925513">
          <w:marLeft w:val="480"/>
          <w:marRight w:val="0"/>
          <w:marTop w:val="0"/>
          <w:marBottom w:val="0"/>
          <w:divBdr>
            <w:top w:val="none" w:sz="0" w:space="0" w:color="auto"/>
            <w:left w:val="none" w:sz="0" w:space="0" w:color="auto"/>
            <w:bottom w:val="none" w:sz="0" w:space="0" w:color="auto"/>
            <w:right w:val="none" w:sz="0" w:space="0" w:color="auto"/>
          </w:divBdr>
        </w:div>
        <w:div w:id="7949903">
          <w:marLeft w:val="480"/>
          <w:marRight w:val="0"/>
          <w:marTop w:val="0"/>
          <w:marBottom w:val="0"/>
          <w:divBdr>
            <w:top w:val="none" w:sz="0" w:space="0" w:color="auto"/>
            <w:left w:val="none" w:sz="0" w:space="0" w:color="auto"/>
            <w:bottom w:val="none" w:sz="0" w:space="0" w:color="auto"/>
            <w:right w:val="none" w:sz="0" w:space="0" w:color="auto"/>
          </w:divBdr>
        </w:div>
        <w:div w:id="1395621533">
          <w:marLeft w:val="480"/>
          <w:marRight w:val="0"/>
          <w:marTop w:val="0"/>
          <w:marBottom w:val="0"/>
          <w:divBdr>
            <w:top w:val="none" w:sz="0" w:space="0" w:color="auto"/>
            <w:left w:val="none" w:sz="0" w:space="0" w:color="auto"/>
            <w:bottom w:val="none" w:sz="0" w:space="0" w:color="auto"/>
            <w:right w:val="none" w:sz="0" w:space="0" w:color="auto"/>
          </w:divBdr>
        </w:div>
        <w:div w:id="1870364437">
          <w:marLeft w:val="480"/>
          <w:marRight w:val="0"/>
          <w:marTop w:val="0"/>
          <w:marBottom w:val="0"/>
          <w:divBdr>
            <w:top w:val="none" w:sz="0" w:space="0" w:color="auto"/>
            <w:left w:val="none" w:sz="0" w:space="0" w:color="auto"/>
            <w:bottom w:val="none" w:sz="0" w:space="0" w:color="auto"/>
            <w:right w:val="none" w:sz="0" w:space="0" w:color="auto"/>
          </w:divBdr>
        </w:div>
        <w:div w:id="2079865564">
          <w:marLeft w:val="480"/>
          <w:marRight w:val="0"/>
          <w:marTop w:val="0"/>
          <w:marBottom w:val="0"/>
          <w:divBdr>
            <w:top w:val="none" w:sz="0" w:space="0" w:color="auto"/>
            <w:left w:val="none" w:sz="0" w:space="0" w:color="auto"/>
            <w:bottom w:val="none" w:sz="0" w:space="0" w:color="auto"/>
            <w:right w:val="none" w:sz="0" w:space="0" w:color="auto"/>
          </w:divBdr>
        </w:div>
        <w:div w:id="422605505">
          <w:marLeft w:val="480"/>
          <w:marRight w:val="0"/>
          <w:marTop w:val="0"/>
          <w:marBottom w:val="0"/>
          <w:divBdr>
            <w:top w:val="none" w:sz="0" w:space="0" w:color="auto"/>
            <w:left w:val="none" w:sz="0" w:space="0" w:color="auto"/>
            <w:bottom w:val="none" w:sz="0" w:space="0" w:color="auto"/>
            <w:right w:val="none" w:sz="0" w:space="0" w:color="auto"/>
          </w:divBdr>
        </w:div>
        <w:div w:id="178354205">
          <w:marLeft w:val="480"/>
          <w:marRight w:val="0"/>
          <w:marTop w:val="0"/>
          <w:marBottom w:val="0"/>
          <w:divBdr>
            <w:top w:val="none" w:sz="0" w:space="0" w:color="auto"/>
            <w:left w:val="none" w:sz="0" w:space="0" w:color="auto"/>
            <w:bottom w:val="none" w:sz="0" w:space="0" w:color="auto"/>
            <w:right w:val="none" w:sz="0" w:space="0" w:color="auto"/>
          </w:divBdr>
        </w:div>
        <w:div w:id="776174655">
          <w:marLeft w:val="480"/>
          <w:marRight w:val="0"/>
          <w:marTop w:val="0"/>
          <w:marBottom w:val="0"/>
          <w:divBdr>
            <w:top w:val="none" w:sz="0" w:space="0" w:color="auto"/>
            <w:left w:val="none" w:sz="0" w:space="0" w:color="auto"/>
            <w:bottom w:val="none" w:sz="0" w:space="0" w:color="auto"/>
            <w:right w:val="none" w:sz="0" w:space="0" w:color="auto"/>
          </w:divBdr>
        </w:div>
        <w:div w:id="948052013">
          <w:marLeft w:val="480"/>
          <w:marRight w:val="0"/>
          <w:marTop w:val="0"/>
          <w:marBottom w:val="0"/>
          <w:divBdr>
            <w:top w:val="none" w:sz="0" w:space="0" w:color="auto"/>
            <w:left w:val="none" w:sz="0" w:space="0" w:color="auto"/>
            <w:bottom w:val="none" w:sz="0" w:space="0" w:color="auto"/>
            <w:right w:val="none" w:sz="0" w:space="0" w:color="auto"/>
          </w:divBdr>
        </w:div>
        <w:div w:id="2129278260">
          <w:marLeft w:val="480"/>
          <w:marRight w:val="0"/>
          <w:marTop w:val="0"/>
          <w:marBottom w:val="0"/>
          <w:divBdr>
            <w:top w:val="none" w:sz="0" w:space="0" w:color="auto"/>
            <w:left w:val="none" w:sz="0" w:space="0" w:color="auto"/>
            <w:bottom w:val="none" w:sz="0" w:space="0" w:color="auto"/>
            <w:right w:val="none" w:sz="0" w:space="0" w:color="auto"/>
          </w:divBdr>
        </w:div>
        <w:div w:id="885990676">
          <w:marLeft w:val="480"/>
          <w:marRight w:val="0"/>
          <w:marTop w:val="0"/>
          <w:marBottom w:val="0"/>
          <w:divBdr>
            <w:top w:val="none" w:sz="0" w:space="0" w:color="auto"/>
            <w:left w:val="none" w:sz="0" w:space="0" w:color="auto"/>
            <w:bottom w:val="none" w:sz="0" w:space="0" w:color="auto"/>
            <w:right w:val="none" w:sz="0" w:space="0" w:color="auto"/>
          </w:divBdr>
        </w:div>
        <w:div w:id="1920600676">
          <w:marLeft w:val="480"/>
          <w:marRight w:val="0"/>
          <w:marTop w:val="0"/>
          <w:marBottom w:val="0"/>
          <w:divBdr>
            <w:top w:val="none" w:sz="0" w:space="0" w:color="auto"/>
            <w:left w:val="none" w:sz="0" w:space="0" w:color="auto"/>
            <w:bottom w:val="none" w:sz="0" w:space="0" w:color="auto"/>
            <w:right w:val="none" w:sz="0" w:space="0" w:color="auto"/>
          </w:divBdr>
        </w:div>
        <w:div w:id="783579210">
          <w:marLeft w:val="480"/>
          <w:marRight w:val="0"/>
          <w:marTop w:val="0"/>
          <w:marBottom w:val="0"/>
          <w:divBdr>
            <w:top w:val="none" w:sz="0" w:space="0" w:color="auto"/>
            <w:left w:val="none" w:sz="0" w:space="0" w:color="auto"/>
            <w:bottom w:val="none" w:sz="0" w:space="0" w:color="auto"/>
            <w:right w:val="none" w:sz="0" w:space="0" w:color="auto"/>
          </w:divBdr>
        </w:div>
        <w:div w:id="1687825035">
          <w:marLeft w:val="480"/>
          <w:marRight w:val="0"/>
          <w:marTop w:val="0"/>
          <w:marBottom w:val="0"/>
          <w:divBdr>
            <w:top w:val="none" w:sz="0" w:space="0" w:color="auto"/>
            <w:left w:val="none" w:sz="0" w:space="0" w:color="auto"/>
            <w:bottom w:val="none" w:sz="0" w:space="0" w:color="auto"/>
            <w:right w:val="none" w:sz="0" w:space="0" w:color="auto"/>
          </w:divBdr>
        </w:div>
        <w:div w:id="968894884">
          <w:marLeft w:val="480"/>
          <w:marRight w:val="0"/>
          <w:marTop w:val="0"/>
          <w:marBottom w:val="0"/>
          <w:divBdr>
            <w:top w:val="none" w:sz="0" w:space="0" w:color="auto"/>
            <w:left w:val="none" w:sz="0" w:space="0" w:color="auto"/>
            <w:bottom w:val="none" w:sz="0" w:space="0" w:color="auto"/>
            <w:right w:val="none" w:sz="0" w:space="0" w:color="auto"/>
          </w:divBdr>
        </w:div>
        <w:div w:id="332606262">
          <w:marLeft w:val="480"/>
          <w:marRight w:val="0"/>
          <w:marTop w:val="0"/>
          <w:marBottom w:val="0"/>
          <w:divBdr>
            <w:top w:val="none" w:sz="0" w:space="0" w:color="auto"/>
            <w:left w:val="none" w:sz="0" w:space="0" w:color="auto"/>
            <w:bottom w:val="none" w:sz="0" w:space="0" w:color="auto"/>
            <w:right w:val="none" w:sz="0" w:space="0" w:color="auto"/>
          </w:divBdr>
        </w:div>
        <w:div w:id="1026061998">
          <w:marLeft w:val="480"/>
          <w:marRight w:val="0"/>
          <w:marTop w:val="0"/>
          <w:marBottom w:val="0"/>
          <w:divBdr>
            <w:top w:val="none" w:sz="0" w:space="0" w:color="auto"/>
            <w:left w:val="none" w:sz="0" w:space="0" w:color="auto"/>
            <w:bottom w:val="none" w:sz="0" w:space="0" w:color="auto"/>
            <w:right w:val="none" w:sz="0" w:space="0" w:color="auto"/>
          </w:divBdr>
        </w:div>
        <w:div w:id="749697300">
          <w:marLeft w:val="480"/>
          <w:marRight w:val="0"/>
          <w:marTop w:val="0"/>
          <w:marBottom w:val="0"/>
          <w:divBdr>
            <w:top w:val="none" w:sz="0" w:space="0" w:color="auto"/>
            <w:left w:val="none" w:sz="0" w:space="0" w:color="auto"/>
            <w:bottom w:val="none" w:sz="0" w:space="0" w:color="auto"/>
            <w:right w:val="none" w:sz="0" w:space="0" w:color="auto"/>
          </w:divBdr>
        </w:div>
        <w:div w:id="357849513">
          <w:marLeft w:val="480"/>
          <w:marRight w:val="0"/>
          <w:marTop w:val="0"/>
          <w:marBottom w:val="0"/>
          <w:divBdr>
            <w:top w:val="none" w:sz="0" w:space="0" w:color="auto"/>
            <w:left w:val="none" w:sz="0" w:space="0" w:color="auto"/>
            <w:bottom w:val="none" w:sz="0" w:space="0" w:color="auto"/>
            <w:right w:val="none" w:sz="0" w:space="0" w:color="auto"/>
          </w:divBdr>
        </w:div>
        <w:div w:id="1042637792">
          <w:marLeft w:val="480"/>
          <w:marRight w:val="0"/>
          <w:marTop w:val="0"/>
          <w:marBottom w:val="0"/>
          <w:divBdr>
            <w:top w:val="none" w:sz="0" w:space="0" w:color="auto"/>
            <w:left w:val="none" w:sz="0" w:space="0" w:color="auto"/>
            <w:bottom w:val="none" w:sz="0" w:space="0" w:color="auto"/>
            <w:right w:val="none" w:sz="0" w:space="0" w:color="auto"/>
          </w:divBdr>
        </w:div>
        <w:div w:id="544021900">
          <w:marLeft w:val="480"/>
          <w:marRight w:val="0"/>
          <w:marTop w:val="0"/>
          <w:marBottom w:val="0"/>
          <w:divBdr>
            <w:top w:val="none" w:sz="0" w:space="0" w:color="auto"/>
            <w:left w:val="none" w:sz="0" w:space="0" w:color="auto"/>
            <w:bottom w:val="none" w:sz="0" w:space="0" w:color="auto"/>
            <w:right w:val="none" w:sz="0" w:space="0" w:color="auto"/>
          </w:divBdr>
        </w:div>
        <w:div w:id="500511464">
          <w:marLeft w:val="480"/>
          <w:marRight w:val="0"/>
          <w:marTop w:val="0"/>
          <w:marBottom w:val="0"/>
          <w:divBdr>
            <w:top w:val="none" w:sz="0" w:space="0" w:color="auto"/>
            <w:left w:val="none" w:sz="0" w:space="0" w:color="auto"/>
            <w:bottom w:val="none" w:sz="0" w:space="0" w:color="auto"/>
            <w:right w:val="none" w:sz="0" w:space="0" w:color="auto"/>
          </w:divBdr>
        </w:div>
        <w:div w:id="1992826891">
          <w:marLeft w:val="480"/>
          <w:marRight w:val="0"/>
          <w:marTop w:val="0"/>
          <w:marBottom w:val="0"/>
          <w:divBdr>
            <w:top w:val="none" w:sz="0" w:space="0" w:color="auto"/>
            <w:left w:val="none" w:sz="0" w:space="0" w:color="auto"/>
            <w:bottom w:val="none" w:sz="0" w:space="0" w:color="auto"/>
            <w:right w:val="none" w:sz="0" w:space="0" w:color="auto"/>
          </w:divBdr>
        </w:div>
        <w:div w:id="1727801746">
          <w:marLeft w:val="480"/>
          <w:marRight w:val="0"/>
          <w:marTop w:val="0"/>
          <w:marBottom w:val="0"/>
          <w:divBdr>
            <w:top w:val="none" w:sz="0" w:space="0" w:color="auto"/>
            <w:left w:val="none" w:sz="0" w:space="0" w:color="auto"/>
            <w:bottom w:val="none" w:sz="0" w:space="0" w:color="auto"/>
            <w:right w:val="none" w:sz="0" w:space="0" w:color="auto"/>
          </w:divBdr>
        </w:div>
        <w:div w:id="1536693433">
          <w:marLeft w:val="480"/>
          <w:marRight w:val="0"/>
          <w:marTop w:val="0"/>
          <w:marBottom w:val="0"/>
          <w:divBdr>
            <w:top w:val="none" w:sz="0" w:space="0" w:color="auto"/>
            <w:left w:val="none" w:sz="0" w:space="0" w:color="auto"/>
            <w:bottom w:val="none" w:sz="0" w:space="0" w:color="auto"/>
            <w:right w:val="none" w:sz="0" w:space="0" w:color="auto"/>
          </w:divBdr>
        </w:div>
        <w:div w:id="241722733">
          <w:marLeft w:val="480"/>
          <w:marRight w:val="0"/>
          <w:marTop w:val="0"/>
          <w:marBottom w:val="0"/>
          <w:divBdr>
            <w:top w:val="none" w:sz="0" w:space="0" w:color="auto"/>
            <w:left w:val="none" w:sz="0" w:space="0" w:color="auto"/>
            <w:bottom w:val="none" w:sz="0" w:space="0" w:color="auto"/>
            <w:right w:val="none" w:sz="0" w:space="0" w:color="auto"/>
          </w:divBdr>
        </w:div>
        <w:div w:id="691033123">
          <w:marLeft w:val="480"/>
          <w:marRight w:val="0"/>
          <w:marTop w:val="0"/>
          <w:marBottom w:val="0"/>
          <w:divBdr>
            <w:top w:val="none" w:sz="0" w:space="0" w:color="auto"/>
            <w:left w:val="none" w:sz="0" w:space="0" w:color="auto"/>
            <w:bottom w:val="none" w:sz="0" w:space="0" w:color="auto"/>
            <w:right w:val="none" w:sz="0" w:space="0" w:color="auto"/>
          </w:divBdr>
        </w:div>
        <w:div w:id="1980453266">
          <w:marLeft w:val="480"/>
          <w:marRight w:val="0"/>
          <w:marTop w:val="0"/>
          <w:marBottom w:val="0"/>
          <w:divBdr>
            <w:top w:val="none" w:sz="0" w:space="0" w:color="auto"/>
            <w:left w:val="none" w:sz="0" w:space="0" w:color="auto"/>
            <w:bottom w:val="none" w:sz="0" w:space="0" w:color="auto"/>
            <w:right w:val="none" w:sz="0" w:space="0" w:color="auto"/>
          </w:divBdr>
        </w:div>
        <w:div w:id="1620795240">
          <w:marLeft w:val="480"/>
          <w:marRight w:val="0"/>
          <w:marTop w:val="0"/>
          <w:marBottom w:val="0"/>
          <w:divBdr>
            <w:top w:val="none" w:sz="0" w:space="0" w:color="auto"/>
            <w:left w:val="none" w:sz="0" w:space="0" w:color="auto"/>
            <w:bottom w:val="none" w:sz="0" w:space="0" w:color="auto"/>
            <w:right w:val="none" w:sz="0" w:space="0" w:color="auto"/>
          </w:divBdr>
        </w:div>
        <w:div w:id="762073058">
          <w:marLeft w:val="480"/>
          <w:marRight w:val="0"/>
          <w:marTop w:val="0"/>
          <w:marBottom w:val="0"/>
          <w:divBdr>
            <w:top w:val="none" w:sz="0" w:space="0" w:color="auto"/>
            <w:left w:val="none" w:sz="0" w:space="0" w:color="auto"/>
            <w:bottom w:val="none" w:sz="0" w:space="0" w:color="auto"/>
            <w:right w:val="none" w:sz="0" w:space="0" w:color="auto"/>
          </w:divBdr>
        </w:div>
        <w:div w:id="718014099">
          <w:marLeft w:val="480"/>
          <w:marRight w:val="0"/>
          <w:marTop w:val="0"/>
          <w:marBottom w:val="0"/>
          <w:divBdr>
            <w:top w:val="none" w:sz="0" w:space="0" w:color="auto"/>
            <w:left w:val="none" w:sz="0" w:space="0" w:color="auto"/>
            <w:bottom w:val="none" w:sz="0" w:space="0" w:color="auto"/>
            <w:right w:val="none" w:sz="0" w:space="0" w:color="auto"/>
          </w:divBdr>
        </w:div>
        <w:div w:id="854149783">
          <w:marLeft w:val="480"/>
          <w:marRight w:val="0"/>
          <w:marTop w:val="0"/>
          <w:marBottom w:val="0"/>
          <w:divBdr>
            <w:top w:val="none" w:sz="0" w:space="0" w:color="auto"/>
            <w:left w:val="none" w:sz="0" w:space="0" w:color="auto"/>
            <w:bottom w:val="none" w:sz="0" w:space="0" w:color="auto"/>
            <w:right w:val="none" w:sz="0" w:space="0" w:color="auto"/>
          </w:divBdr>
        </w:div>
        <w:div w:id="247814839">
          <w:marLeft w:val="480"/>
          <w:marRight w:val="0"/>
          <w:marTop w:val="0"/>
          <w:marBottom w:val="0"/>
          <w:divBdr>
            <w:top w:val="none" w:sz="0" w:space="0" w:color="auto"/>
            <w:left w:val="none" w:sz="0" w:space="0" w:color="auto"/>
            <w:bottom w:val="none" w:sz="0" w:space="0" w:color="auto"/>
            <w:right w:val="none" w:sz="0" w:space="0" w:color="auto"/>
          </w:divBdr>
        </w:div>
        <w:div w:id="1268075280">
          <w:marLeft w:val="480"/>
          <w:marRight w:val="0"/>
          <w:marTop w:val="0"/>
          <w:marBottom w:val="0"/>
          <w:divBdr>
            <w:top w:val="none" w:sz="0" w:space="0" w:color="auto"/>
            <w:left w:val="none" w:sz="0" w:space="0" w:color="auto"/>
            <w:bottom w:val="none" w:sz="0" w:space="0" w:color="auto"/>
            <w:right w:val="none" w:sz="0" w:space="0" w:color="auto"/>
          </w:divBdr>
        </w:div>
        <w:div w:id="1386104720">
          <w:marLeft w:val="480"/>
          <w:marRight w:val="0"/>
          <w:marTop w:val="0"/>
          <w:marBottom w:val="0"/>
          <w:divBdr>
            <w:top w:val="none" w:sz="0" w:space="0" w:color="auto"/>
            <w:left w:val="none" w:sz="0" w:space="0" w:color="auto"/>
            <w:bottom w:val="none" w:sz="0" w:space="0" w:color="auto"/>
            <w:right w:val="none" w:sz="0" w:space="0" w:color="auto"/>
          </w:divBdr>
        </w:div>
        <w:div w:id="207691701">
          <w:marLeft w:val="480"/>
          <w:marRight w:val="0"/>
          <w:marTop w:val="0"/>
          <w:marBottom w:val="0"/>
          <w:divBdr>
            <w:top w:val="none" w:sz="0" w:space="0" w:color="auto"/>
            <w:left w:val="none" w:sz="0" w:space="0" w:color="auto"/>
            <w:bottom w:val="none" w:sz="0" w:space="0" w:color="auto"/>
            <w:right w:val="none" w:sz="0" w:space="0" w:color="auto"/>
          </w:divBdr>
        </w:div>
        <w:div w:id="1730229391">
          <w:marLeft w:val="480"/>
          <w:marRight w:val="0"/>
          <w:marTop w:val="0"/>
          <w:marBottom w:val="0"/>
          <w:divBdr>
            <w:top w:val="none" w:sz="0" w:space="0" w:color="auto"/>
            <w:left w:val="none" w:sz="0" w:space="0" w:color="auto"/>
            <w:bottom w:val="none" w:sz="0" w:space="0" w:color="auto"/>
            <w:right w:val="none" w:sz="0" w:space="0" w:color="auto"/>
          </w:divBdr>
        </w:div>
        <w:div w:id="1534463956">
          <w:marLeft w:val="480"/>
          <w:marRight w:val="0"/>
          <w:marTop w:val="0"/>
          <w:marBottom w:val="0"/>
          <w:divBdr>
            <w:top w:val="none" w:sz="0" w:space="0" w:color="auto"/>
            <w:left w:val="none" w:sz="0" w:space="0" w:color="auto"/>
            <w:bottom w:val="none" w:sz="0" w:space="0" w:color="auto"/>
            <w:right w:val="none" w:sz="0" w:space="0" w:color="auto"/>
          </w:divBdr>
        </w:div>
        <w:div w:id="1304387577">
          <w:marLeft w:val="480"/>
          <w:marRight w:val="0"/>
          <w:marTop w:val="0"/>
          <w:marBottom w:val="0"/>
          <w:divBdr>
            <w:top w:val="none" w:sz="0" w:space="0" w:color="auto"/>
            <w:left w:val="none" w:sz="0" w:space="0" w:color="auto"/>
            <w:bottom w:val="none" w:sz="0" w:space="0" w:color="auto"/>
            <w:right w:val="none" w:sz="0" w:space="0" w:color="auto"/>
          </w:divBdr>
        </w:div>
        <w:div w:id="1959992389">
          <w:marLeft w:val="480"/>
          <w:marRight w:val="0"/>
          <w:marTop w:val="0"/>
          <w:marBottom w:val="0"/>
          <w:divBdr>
            <w:top w:val="none" w:sz="0" w:space="0" w:color="auto"/>
            <w:left w:val="none" w:sz="0" w:space="0" w:color="auto"/>
            <w:bottom w:val="none" w:sz="0" w:space="0" w:color="auto"/>
            <w:right w:val="none" w:sz="0" w:space="0" w:color="auto"/>
          </w:divBdr>
        </w:div>
        <w:div w:id="95714119">
          <w:marLeft w:val="480"/>
          <w:marRight w:val="0"/>
          <w:marTop w:val="0"/>
          <w:marBottom w:val="0"/>
          <w:divBdr>
            <w:top w:val="none" w:sz="0" w:space="0" w:color="auto"/>
            <w:left w:val="none" w:sz="0" w:space="0" w:color="auto"/>
            <w:bottom w:val="none" w:sz="0" w:space="0" w:color="auto"/>
            <w:right w:val="none" w:sz="0" w:space="0" w:color="auto"/>
          </w:divBdr>
        </w:div>
        <w:div w:id="2068798695">
          <w:marLeft w:val="480"/>
          <w:marRight w:val="0"/>
          <w:marTop w:val="0"/>
          <w:marBottom w:val="0"/>
          <w:divBdr>
            <w:top w:val="none" w:sz="0" w:space="0" w:color="auto"/>
            <w:left w:val="none" w:sz="0" w:space="0" w:color="auto"/>
            <w:bottom w:val="none" w:sz="0" w:space="0" w:color="auto"/>
            <w:right w:val="none" w:sz="0" w:space="0" w:color="auto"/>
          </w:divBdr>
        </w:div>
        <w:div w:id="878277840">
          <w:marLeft w:val="480"/>
          <w:marRight w:val="0"/>
          <w:marTop w:val="0"/>
          <w:marBottom w:val="0"/>
          <w:divBdr>
            <w:top w:val="none" w:sz="0" w:space="0" w:color="auto"/>
            <w:left w:val="none" w:sz="0" w:space="0" w:color="auto"/>
            <w:bottom w:val="none" w:sz="0" w:space="0" w:color="auto"/>
            <w:right w:val="none" w:sz="0" w:space="0" w:color="auto"/>
          </w:divBdr>
        </w:div>
        <w:div w:id="1759860978">
          <w:marLeft w:val="480"/>
          <w:marRight w:val="0"/>
          <w:marTop w:val="0"/>
          <w:marBottom w:val="0"/>
          <w:divBdr>
            <w:top w:val="none" w:sz="0" w:space="0" w:color="auto"/>
            <w:left w:val="none" w:sz="0" w:space="0" w:color="auto"/>
            <w:bottom w:val="none" w:sz="0" w:space="0" w:color="auto"/>
            <w:right w:val="none" w:sz="0" w:space="0" w:color="auto"/>
          </w:divBdr>
        </w:div>
        <w:div w:id="1555387139">
          <w:marLeft w:val="480"/>
          <w:marRight w:val="0"/>
          <w:marTop w:val="0"/>
          <w:marBottom w:val="0"/>
          <w:divBdr>
            <w:top w:val="none" w:sz="0" w:space="0" w:color="auto"/>
            <w:left w:val="none" w:sz="0" w:space="0" w:color="auto"/>
            <w:bottom w:val="none" w:sz="0" w:space="0" w:color="auto"/>
            <w:right w:val="none" w:sz="0" w:space="0" w:color="auto"/>
          </w:divBdr>
        </w:div>
        <w:div w:id="1075472392">
          <w:marLeft w:val="480"/>
          <w:marRight w:val="0"/>
          <w:marTop w:val="0"/>
          <w:marBottom w:val="0"/>
          <w:divBdr>
            <w:top w:val="none" w:sz="0" w:space="0" w:color="auto"/>
            <w:left w:val="none" w:sz="0" w:space="0" w:color="auto"/>
            <w:bottom w:val="none" w:sz="0" w:space="0" w:color="auto"/>
            <w:right w:val="none" w:sz="0" w:space="0" w:color="auto"/>
          </w:divBdr>
        </w:div>
        <w:div w:id="571893789">
          <w:marLeft w:val="480"/>
          <w:marRight w:val="0"/>
          <w:marTop w:val="0"/>
          <w:marBottom w:val="0"/>
          <w:divBdr>
            <w:top w:val="none" w:sz="0" w:space="0" w:color="auto"/>
            <w:left w:val="none" w:sz="0" w:space="0" w:color="auto"/>
            <w:bottom w:val="none" w:sz="0" w:space="0" w:color="auto"/>
            <w:right w:val="none" w:sz="0" w:space="0" w:color="auto"/>
          </w:divBdr>
        </w:div>
        <w:div w:id="1009061037">
          <w:marLeft w:val="480"/>
          <w:marRight w:val="0"/>
          <w:marTop w:val="0"/>
          <w:marBottom w:val="0"/>
          <w:divBdr>
            <w:top w:val="none" w:sz="0" w:space="0" w:color="auto"/>
            <w:left w:val="none" w:sz="0" w:space="0" w:color="auto"/>
            <w:bottom w:val="none" w:sz="0" w:space="0" w:color="auto"/>
            <w:right w:val="none" w:sz="0" w:space="0" w:color="auto"/>
          </w:divBdr>
        </w:div>
        <w:div w:id="1510289848">
          <w:marLeft w:val="480"/>
          <w:marRight w:val="0"/>
          <w:marTop w:val="0"/>
          <w:marBottom w:val="0"/>
          <w:divBdr>
            <w:top w:val="none" w:sz="0" w:space="0" w:color="auto"/>
            <w:left w:val="none" w:sz="0" w:space="0" w:color="auto"/>
            <w:bottom w:val="none" w:sz="0" w:space="0" w:color="auto"/>
            <w:right w:val="none" w:sz="0" w:space="0" w:color="auto"/>
          </w:divBdr>
        </w:div>
        <w:div w:id="1979416077">
          <w:marLeft w:val="480"/>
          <w:marRight w:val="0"/>
          <w:marTop w:val="0"/>
          <w:marBottom w:val="0"/>
          <w:divBdr>
            <w:top w:val="none" w:sz="0" w:space="0" w:color="auto"/>
            <w:left w:val="none" w:sz="0" w:space="0" w:color="auto"/>
            <w:bottom w:val="none" w:sz="0" w:space="0" w:color="auto"/>
            <w:right w:val="none" w:sz="0" w:space="0" w:color="auto"/>
          </w:divBdr>
        </w:div>
        <w:div w:id="1691032950">
          <w:marLeft w:val="480"/>
          <w:marRight w:val="0"/>
          <w:marTop w:val="0"/>
          <w:marBottom w:val="0"/>
          <w:divBdr>
            <w:top w:val="none" w:sz="0" w:space="0" w:color="auto"/>
            <w:left w:val="none" w:sz="0" w:space="0" w:color="auto"/>
            <w:bottom w:val="none" w:sz="0" w:space="0" w:color="auto"/>
            <w:right w:val="none" w:sz="0" w:space="0" w:color="auto"/>
          </w:divBdr>
        </w:div>
        <w:div w:id="1199511067">
          <w:marLeft w:val="480"/>
          <w:marRight w:val="0"/>
          <w:marTop w:val="0"/>
          <w:marBottom w:val="0"/>
          <w:divBdr>
            <w:top w:val="none" w:sz="0" w:space="0" w:color="auto"/>
            <w:left w:val="none" w:sz="0" w:space="0" w:color="auto"/>
            <w:bottom w:val="none" w:sz="0" w:space="0" w:color="auto"/>
            <w:right w:val="none" w:sz="0" w:space="0" w:color="auto"/>
          </w:divBdr>
        </w:div>
        <w:div w:id="619804982">
          <w:marLeft w:val="480"/>
          <w:marRight w:val="0"/>
          <w:marTop w:val="0"/>
          <w:marBottom w:val="0"/>
          <w:divBdr>
            <w:top w:val="none" w:sz="0" w:space="0" w:color="auto"/>
            <w:left w:val="none" w:sz="0" w:space="0" w:color="auto"/>
            <w:bottom w:val="none" w:sz="0" w:space="0" w:color="auto"/>
            <w:right w:val="none" w:sz="0" w:space="0" w:color="auto"/>
          </w:divBdr>
        </w:div>
        <w:div w:id="977537596">
          <w:marLeft w:val="480"/>
          <w:marRight w:val="0"/>
          <w:marTop w:val="0"/>
          <w:marBottom w:val="0"/>
          <w:divBdr>
            <w:top w:val="none" w:sz="0" w:space="0" w:color="auto"/>
            <w:left w:val="none" w:sz="0" w:space="0" w:color="auto"/>
            <w:bottom w:val="none" w:sz="0" w:space="0" w:color="auto"/>
            <w:right w:val="none" w:sz="0" w:space="0" w:color="auto"/>
          </w:divBdr>
        </w:div>
        <w:div w:id="1002046238">
          <w:marLeft w:val="480"/>
          <w:marRight w:val="0"/>
          <w:marTop w:val="0"/>
          <w:marBottom w:val="0"/>
          <w:divBdr>
            <w:top w:val="none" w:sz="0" w:space="0" w:color="auto"/>
            <w:left w:val="none" w:sz="0" w:space="0" w:color="auto"/>
            <w:bottom w:val="none" w:sz="0" w:space="0" w:color="auto"/>
            <w:right w:val="none" w:sz="0" w:space="0" w:color="auto"/>
          </w:divBdr>
        </w:div>
        <w:div w:id="655039360">
          <w:marLeft w:val="480"/>
          <w:marRight w:val="0"/>
          <w:marTop w:val="0"/>
          <w:marBottom w:val="0"/>
          <w:divBdr>
            <w:top w:val="none" w:sz="0" w:space="0" w:color="auto"/>
            <w:left w:val="none" w:sz="0" w:space="0" w:color="auto"/>
            <w:bottom w:val="none" w:sz="0" w:space="0" w:color="auto"/>
            <w:right w:val="none" w:sz="0" w:space="0" w:color="auto"/>
          </w:divBdr>
        </w:div>
        <w:div w:id="397096660">
          <w:marLeft w:val="480"/>
          <w:marRight w:val="0"/>
          <w:marTop w:val="0"/>
          <w:marBottom w:val="0"/>
          <w:divBdr>
            <w:top w:val="none" w:sz="0" w:space="0" w:color="auto"/>
            <w:left w:val="none" w:sz="0" w:space="0" w:color="auto"/>
            <w:bottom w:val="none" w:sz="0" w:space="0" w:color="auto"/>
            <w:right w:val="none" w:sz="0" w:space="0" w:color="auto"/>
          </w:divBdr>
        </w:div>
        <w:div w:id="2094742180">
          <w:marLeft w:val="480"/>
          <w:marRight w:val="0"/>
          <w:marTop w:val="0"/>
          <w:marBottom w:val="0"/>
          <w:divBdr>
            <w:top w:val="none" w:sz="0" w:space="0" w:color="auto"/>
            <w:left w:val="none" w:sz="0" w:space="0" w:color="auto"/>
            <w:bottom w:val="none" w:sz="0" w:space="0" w:color="auto"/>
            <w:right w:val="none" w:sz="0" w:space="0" w:color="auto"/>
          </w:divBdr>
        </w:div>
        <w:div w:id="1213348250">
          <w:marLeft w:val="480"/>
          <w:marRight w:val="0"/>
          <w:marTop w:val="0"/>
          <w:marBottom w:val="0"/>
          <w:divBdr>
            <w:top w:val="none" w:sz="0" w:space="0" w:color="auto"/>
            <w:left w:val="none" w:sz="0" w:space="0" w:color="auto"/>
            <w:bottom w:val="none" w:sz="0" w:space="0" w:color="auto"/>
            <w:right w:val="none" w:sz="0" w:space="0" w:color="auto"/>
          </w:divBdr>
        </w:div>
        <w:div w:id="1911965140">
          <w:marLeft w:val="480"/>
          <w:marRight w:val="0"/>
          <w:marTop w:val="0"/>
          <w:marBottom w:val="0"/>
          <w:divBdr>
            <w:top w:val="none" w:sz="0" w:space="0" w:color="auto"/>
            <w:left w:val="none" w:sz="0" w:space="0" w:color="auto"/>
            <w:bottom w:val="none" w:sz="0" w:space="0" w:color="auto"/>
            <w:right w:val="none" w:sz="0" w:space="0" w:color="auto"/>
          </w:divBdr>
        </w:div>
        <w:div w:id="2078168147">
          <w:marLeft w:val="480"/>
          <w:marRight w:val="0"/>
          <w:marTop w:val="0"/>
          <w:marBottom w:val="0"/>
          <w:divBdr>
            <w:top w:val="none" w:sz="0" w:space="0" w:color="auto"/>
            <w:left w:val="none" w:sz="0" w:space="0" w:color="auto"/>
            <w:bottom w:val="none" w:sz="0" w:space="0" w:color="auto"/>
            <w:right w:val="none" w:sz="0" w:space="0" w:color="auto"/>
          </w:divBdr>
        </w:div>
        <w:div w:id="160698796">
          <w:marLeft w:val="480"/>
          <w:marRight w:val="0"/>
          <w:marTop w:val="0"/>
          <w:marBottom w:val="0"/>
          <w:divBdr>
            <w:top w:val="none" w:sz="0" w:space="0" w:color="auto"/>
            <w:left w:val="none" w:sz="0" w:space="0" w:color="auto"/>
            <w:bottom w:val="none" w:sz="0" w:space="0" w:color="auto"/>
            <w:right w:val="none" w:sz="0" w:space="0" w:color="auto"/>
          </w:divBdr>
        </w:div>
        <w:div w:id="1987585306">
          <w:marLeft w:val="480"/>
          <w:marRight w:val="0"/>
          <w:marTop w:val="0"/>
          <w:marBottom w:val="0"/>
          <w:divBdr>
            <w:top w:val="none" w:sz="0" w:space="0" w:color="auto"/>
            <w:left w:val="none" w:sz="0" w:space="0" w:color="auto"/>
            <w:bottom w:val="none" w:sz="0" w:space="0" w:color="auto"/>
            <w:right w:val="none" w:sz="0" w:space="0" w:color="auto"/>
          </w:divBdr>
        </w:div>
        <w:div w:id="1608003270">
          <w:marLeft w:val="480"/>
          <w:marRight w:val="0"/>
          <w:marTop w:val="0"/>
          <w:marBottom w:val="0"/>
          <w:divBdr>
            <w:top w:val="none" w:sz="0" w:space="0" w:color="auto"/>
            <w:left w:val="none" w:sz="0" w:space="0" w:color="auto"/>
            <w:bottom w:val="none" w:sz="0" w:space="0" w:color="auto"/>
            <w:right w:val="none" w:sz="0" w:space="0" w:color="auto"/>
          </w:divBdr>
        </w:div>
        <w:div w:id="29645521">
          <w:marLeft w:val="480"/>
          <w:marRight w:val="0"/>
          <w:marTop w:val="0"/>
          <w:marBottom w:val="0"/>
          <w:divBdr>
            <w:top w:val="none" w:sz="0" w:space="0" w:color="auto"/>
            <w:left w:val="none" w:sz="0" w:space="0" w:color="auto"/>
            <w:bottom w:val="none" w:sz="0" w:space="0" w:color="auto"/>
            <w:right w:val="none" w:sz="0" w:space="0" w:color="auto"/>
          </w:divBdr>
        </w:div>
        <w:div w:id="428476756">
          <w:marLeft w:val="480"/>
          <w:marRight w:val="0"/>
          <w:marTop w:val="0"/>
          <w:marBottom w:val="0"/>
          <w:divBdr>
            <w:top w:val="none" w:sz="0" w:space="0" w:color="auto"/>
            <w:left w:val="none" w:sz="0" w:space="0" w:color="auto"/>
            <w:bottom w:val="none" w:sz="0" w:space="0" w:color="auto"/>
            <w:right w:val="none" w:sz="0" w:space="0" w:color="auto"/>
          </w:divBdr>
        </w:div>
        <w:div w:id="1890796740">
          <w:marLeft w:val="480"/>
          <w:marRight w:val="0"/>
          <w:marTop w:val="0"/>
          <w:marBottom w:val="0"/>
          <w:divBdr>
            <w:top w:val="none" w:sz="0" w:space="0" w:color="auto"/>
            <w:left w:val="none" w:sz="0" w:space="0" w:color="auto"/>
            <w:bottom w:val="none" w:sz="0" w:space="0" w:color="auto"/>
            <w:right w:val="none" w:sz="0" w:space="0" w:color="auto"/>
          </w:divBdr>
        </w:div>
        <w:div w:id="577978281">
          <w:marLeft w:val="480"/>
          <w:marRight w:val="0"/>
          <w:marTop w:val="0"/>
          <w:marBottom w:val="0"/>
          <w:divBdr>
            <w:top w:val="none" w:sz="0" w:space="0" w:color="auto"/>
            <w:left w:val="none" w:sz="0" w:space="0" w:color="auto"/>
            <w:bottom w:val="none" w:sz="0" w:space="0" w:color="auto"/>
            <w:right w:val="none" w:sz="0" w:space="0" w:color="auto"/>
          </w:divBdr>
        </w:div>
        <w:div w:id="1304233322">
          <w:marLeft w:val="480"/>
          <w:marRight w:val="0"/>
          <w:marTop w:val="0"/>
          <w:marBottom w:val="0"/>
          <w:divBdr>
            <w:top w:val="none" w:sz="0" w:space="0" w:color="auto"/>
            <w:left w:val="none" w:sz="0" w:space="0" w:color="auto"/>
            <w:bottom w:val="none" w:sz="0" w:space="0" w:color="auto"/>
            <w:right w:val="none" w:sz="0" w:space="0" w:color="auto"/>
          </w:divBdr>
        </w:div>
        <w:div w:id="1286498048">
          <w:marLeft w:val="480"/>
          <w:marRight w:val="0"/>
          <w:marTop w:val="0"/>
          <w:marBottom w:val="0"/>
          <w:divBdr>
            <w:top w:val="none" w:sz="0" w:space="0" w:color="auto"/>
            <w:left w:val="none" w:sz="0" w:space="0" w:color="auto"/>
            <w:bottom w:val="none" w:sz="0" w:space="0" w:color="auto"/>
            <w:right w:val="none" w:sz="0" w:space="0" w:color="auto"/>
          </w:divBdr>
        </w:div>
        <w:div w:id="116725027">
          <w:marLeft w:val="480"/>
          <w:marRight w:val="0"/>
          <w:marTop w:val="0"/>
          <w:marBottom w:val="0"/>
          <w:divBdr>
            <w:top w:val="none" w:sz="0" w:space="0" w:color="auto"/>
            <w:left w:val="none" w:sz="0" w:space="0" w:color="auto"/>
            <w:bottom w:val="none" w:sz="0" w:space="0" w:color="auto"/>
            <w:right w:val="none" w:sz="0" w:space="0" w:color="auto"/>
          </w:divBdr>
        </w:div>
        <w:div w:id="1727217842">
          <w:marLeft w:val="480"/>
          <w:marRight w:val="0"/>
          <w:marTop w:val="0"/>
          <w:marBottom w:val="0"/>
          <w:divBdr>
            <w:top w:val="none" w:sz="0" w:space="0" w:color="auto"/>
            <w:left w:val="none" w:sz="0" w:space="0" w:color="auto"/>
            <w:bottom w:val="none" w:sz="0" w:space="0" w:color="auto"/>
            <w:right w:val="none" w:sz="0" w:space="0" w:color="auto"/>
          </w:divBdr>
        </w:div>
        <w:div w:id="1984696060">
          <w:marLeft w:val="480"/>
          <w:marRight w:val="0"/>
          <w:marTop w:val="0"/>
          <w:marBottom w:val="0"/>
          <w:divBdr>
            <w:top w:val="none" w:sz="0" w:space="0" w:color="auto"/>
            <w:left w:val="none" w:sz="0" w:space="0" w:color="auto"/>
            <w:bottom w:val="none" w:sz="0" w:space="0" w:color="auto"/>
            <w:right w:val="none" w:sz="0" w:space="0" w:color="auto"/>
          </w:divBdr>
        </w:div>
        <w:div w:id="1513299651">
          <w:marLeft w:val="480"/>
          <w:marRight w:val="0"/>
          <w:marTop w:val="0"/>
          <w:marBottom w:val="0"/>
          <w:divBdr>
            <w:top w:val="none" w:sz="0" w:space="0" w:color="auto"/>
            <w:left w:val="none" w:sz="0" w:space="0" w:color="auto"/>
            <w:bottom w:val="none" w:sz="0" w:space="0" w:color="auto"/>
            <w:right w:val="none" w:sz="0" w:space="0" w:color="auto"/>
          </w:divBdr>
        </w:div>
        <w:div w:id="557083889">
          <w:marLeft w:val="480"/>
          <w:marRight w:val="0"/>
          <w:marTop w:val="0"/>
          <w:marBottom w:val="0"/>
          <w:divBdr>
            <w:top w:val="none" w:sz="0" w:space="0" w:color="auto"/>
            <w:left w:val="none" w:sz="0" w:space="0" w:color="auto"/>
            <w:bottom w:val="none" w:sz="0" w:space="0" w:color="auto"/>
            <w:right w:val="none" w:sz="0" w:space="0" w:color="auto"/>
          </w:divBdr>
        </w:div>
        <w:div w:id="261380011">
          <w:marLeft w:val="480"/>
          <w:marRight w:val="0"/>
          <w:marTop w:val="0"/>
          <w:marBottom w:val="0"/>
          <w:divBdr>
            <w:top w:val="none" w:sz="0" w:space="0" w:color="auto"/>
            <w:left w:val="none" w:sz="0" w:space="0" w:color="auto"/>
            <w:bottom w:val="none" w:sz="0" w:space="0" w:color="auto"/>
            <w:right w:val="none" w:sz="0" w:space="0" w:color="auto"/>
          </w:divBdr>
        </w:div>
        <w:div w:id="1855225549">
          <w:marLeft w:val="480"/>
          <w:marRight w:val="0"/>
          <w:marTop w:val="0"/>
          <w:marBottom w:val="0"/>
          <w:divBdr>
            <w:top w:val="none" w:sz="0" w:space="0" w:color="auto"/>
            <w:left w:val="none" w:sz="0" w:space="0" w:color="auto"/>
            <w:bottom w:val="none" w:sz="0" w:space="0" w:color="auto"/>
            <w:right w:val="none" w:sz="0" w:space="0" w:color="auto"/>
          </w:divBdr>
        </w:div>
        <w:div w:id="969046505">
          <w:marLeft w:val="480"/>
          <w:marRight w:val="0"/>
          <w:marTop w:val="0"/>
          <w:marBottom w:val="0"/>
          <w:divBdr>
            <w:top w:val="none" w:sz="0" w:space="0" w:color="auto"/>
            <w:left w:val="none" w:sz="0" w:space="0" w:color="auto"/>
            <w:bottom w:val="none" w:sz="0" w:space="0" w:color="auto"/>
            <w:right w:val="none" w:sz="0" w:space="0" w:color="auto"/>
          </w:divBdr>
        </w:div>
        <w:div w:id="167018195">
          <w:marLeft w:val="480"/>
          <w:marRight w:val="0"/>
          <w:marTop w:val="0"/>
          <w:marBottom w:val="0"/>
          <w:divBdr>
            <w:top w:val="none" w:sz="0" w:space="0" w:color="auto"/>
            <w:left w:val="none" w:sz="0" w:space="0" w:color="auto"/>
            <w:bottom w:val="none" w:sz="0" w:space="0" w:color="auto"/>
            <w:right w:val="none" w:sz="0" w:space="0" w:color="auto"/>
          </w:divBdr>
        </w:div>
        <w:div w:id="68581471">
          <w:marLeft w:val="480"/>
          <w:marRight w:val="0"/>
          <w:marTop w:val="0"/>
          <w:marBottom w:val="0"/>
          <w:divBdr>
            <w:top w:val="none" w:sz="0" w:space="0" w:color="auto"/>
            <w:left w:val="none" w:sz="0" w:space="0" w:color="auto"/>
            <w:bottom w:val="none" w:sz="0" w:space="0" w:color="auto"/>
            <w:right w:val="none" w:sz="0" w:space="0" w:color="auto"/>
          </w:divBdr>
        </w:div>
        <w:div w:id="2097968673">
          <w:marLeft w:val="480"/>
          <w:marRight w:val="0"/>
          <w:marTop w:val="0"/>
          <w:marBottom w:val="0"/>
          <w:divBdr>
            <w:top w:val="none" w:sz="0" w:space="0" w:color="auto"/>
            <w:left w:val="none" w:sz="0" w:space="0" w:color="auto"/>
            <w:bottom w:val="none" w:sz="0" w:space="0" w:color="auto"/>
            <w:right w:val="none" w:sz="0" w:space="0" w:color="auto"/>
          </w:divBdr>
        </w:div>
        <w:div w:id="1895507700">
          <w:marLeft w:val="480"/>
          <w:marRight w:val="0"/>
          <w:marTop w:val="0"/>
          <w:marBottom w:val="0"/>
          <w:divBdr>
            <w:top w:val="none" w:sz="0" w:space="0" w:color="auto"/>
            <w:left w:val="none" w:sz="0" w:space="0" w:color="auto"/>
            <w:bottom w:val="none" w:sz="0" w:space="0" w:color="auto"/>
            <w:right w:val="none" w:sz="0" w:space="0" w:color="auto"/>
          </w:divBdr>
        </w:div>
        <w:div w:id="1753622983">
          <w:marLeft w:val="480"/>
          <w:marRight w:val="0"/>
          <w:marTop w:val="0"/>
          <w:marBottom w:val="0"/>
          <w:divBdr>
            <w:top w:val="none" w:sz="0" w:space="0" w:color="auto"/>
            <w:left w:val="none" w:sz="0" w:space="0" w:color="auto"/>
            <w:bottom w:val="none" w:sz="0" w:space="0" w:color="auto"/>
            <w:right w:val="none" w:sz="0" w:space="0" w:color="auto"/>
          </w:divBdr>
        </w:div>
        <w:div w:id="1452632670">
          <w:marLeft w:val="480"/>
          <w:marRight w:val="0"/>
          <w:marTop w:val="0"/>
          <w:marBottom w:val="0"/>
          <w:divBdr>
            <w:top w:val="none" w:sz="0" w:space="0" w:color="auto"/>
            <w:left w:val="none" w:sz="0" w:space="0" w:color="auto"/>
            <w:bottom w:val="none" w:sz="0" w:space="0" w:color="auto"/>
            <w:right w:val="none" w:sz="0" w:space="0" w:color="auto"/>
          </w:divBdr>
        </w:div>
        <w:div w:id="797844014">
          <w:marLeft w:val="480"/>
          <w:marRight w:val="0"/>
          <w:marTop w:val="0"/>
          <w:marBottom w:val="0"/>
          <w:divBdr>
            <w:top w:val="none" w:sz="0" w:space="0" w:color="auto"/>
            <w:left w:val="none" w:sz="0" w:space="0" w:color="auto"/>
            <w:bottom w:val="none" w:sz="0" w:space="0" w:color="auto"/>
            <w:right w:val="none" w:sz="0" w:space="0" w:color="auto"/>
          </w:divBdr>
        </w:div>
        <w:div w:id="1160002789">
          <w:marLeft w:val="480"/>
          <w:marRight w:val="0"/>
          <w:marTop w:val="0"/>
          <w:marBottom w:val="0"/>
          <w:divBdr>
            <w:top w:val="none" w:sz="0" w:space="0" w:color="auto"/>
            <w:left w:val="none" w:sz="0" w:space="0" w:color="auto"/>
            <w:bottom w:val="none" w:sz="0" w:space="0" w:color="auto"/>
            <w:right w:val="none" w:sz="0" w:space="0" w:color="auto"/>
          </w:divBdr>
        </w:div>
        <w:div w:id="1215846844">
          <w:marLeft w:val="480"/>
          <w:marRight w:val="0"/>
          <w:marTop w:val="0"/>
          <w:marBottom w:val="0"/>
          <w:divBdr>
            <w:top w:val="none" w:sz="0" w:space="0" w:color="auto"/>
            <w:left w:val="none" w:sz="0" w:space="0" w:color="auto"/>
            <w:bottom w:val="none" w:sz="0" w:space="0" w:color="auto"/>
            <w:right w:val="none" w:sz="0" w:space="0" w:color="auto"/>
          </w:divBdr>
        </w:div>
        <w:div w:id="867832139">
          <w:marLeft w:val="480"/>
          <w:marRight w:val="0"/>
          <w:marTop w:val="0"/>
          <w:marBottom w:val="0"/>
          <w:divBdr>
            <w:top w:val="none" w:sz="0" w:space="0" w:color="auto"/>
            <w:left w:val="none" w:sz="0" w:space="0" w:color="auto"/>
            <w:bottom w:val="none" w:sz="0" w:space="0" w:color="auto"/>
            <w:right w:val="none" w:sz="0" w:space="0" w:color="auto"/>
          </w:divBdr>
        </w:div>
        <w:div w:id="1963338142">
          <w:marLeft w:val="480"/>
          <w:marRight w:val="0"/>
          <w:marTop w:val="0"/>
          <w:marBottom w:val="0"/>
          <w:divBdr>
            <w:top w:val="none" w:sz="0" w:space="0" w:color="auto"/>
            <w:left w:val="none" w:sz="0" w:space="0" w:color="auto"/>
            <w:bottom w:val="none" w:sz="0" w:space="0" w:color="auto"/>
            <w:right w:val="none" w:sz="0" w:space="0" w:color="auto"/>
          </w:divBdr>
        </w:div>
        <w:div w:id="657806923">
          <w:marLeft w:val="480"/>
          <w:marRight w:val="0"/>
          <w:marTop w:val="0"/>
          <w:marBottom w:val="0"/>
          <w:divBdr>
            <w:top w:val="none" w:sz="0" w:space="0" w:color="auto"/>
            <w:left w:val="none" w:sz="0" w:space="0" w:color="auto"/>
            <w:bottom w:val="none" w:sz="0" w:space="0" w:color="auto"/>
            <w:right w:val="none" w:sz="0" w:space="0" w:color="auto"/>
          </w:divBdr>
        </w:div>
        <w:div w:id="766079551">
          <w:marLeft w:val="480"/>
          <w:marRight w:val="0"/>
          <w:marTop w:val="0"/>
          <w:marBottom w:val="0"/>
          <w:divBdr>
            <w:top w:val="none" w:sz="0" w:space="0" w:color="auto"/>
            <w:left w:val="none" w:sz="0" w:space="0" w:color="auto"/>
            <w:bottom w:val="none" w:sz="0" w:space="0" w:color="auto"/>
            <w:right w:val="none" w:sz="0" w:space="0" w:color="auto"/>
          </w:divBdr>
        </w:div>
        <w:div w:id="158888896">
          <w:marLeft w:val="480"/>
          <w:marRight w:val="0"/>
          <w:marTop w:val="0"/>
          <w:marBottom w:val="0"/>
          <w:divBdr>
            <w:top w:val="none" w:sz="0" w:space="0" w:color="auto"/>
            <w:left w:val="none" w:sz="0" w:space="0" w:color="auto"/>
            <w:bottom w:val="none" w:sz="0" w:space="0" w:color="auto"/>
            <w:right w:val="none" w:sz="0" w:space="0" w:color="auto"/>
          </w:divBdr>
        </w:div>
        <w:div w:id="862060705">
          <w:marLeft w:val="480"/>
          <w:marRight w:val="0"/>
          <w:marTop w:val="0"/>
          <w:marBottom w:val="0"/>
          <w:divBdr>
            <w:top w:val="none" w:sz="0" w:space="0" w:color="auto"/>
            <w:left w:val="none" w:sz="0" w:space="0" w:color="auto"/>
            <w:bottom w:val="none" w:sz="0" w:space="0" w:color="auto"/>
            <w:right w:val="none" w:sz="0" w:space="0" w:color="auto"/>
          </w:divBdr>
        </w:div>
        <w:div w:id="869031922">
          <w:marLeft w:val="480"/>
          <w:marRight w:val="0"/>
          <w:marTop w:val="0"/>
          <w:marBottom w:val="0"/>
          <w:divBdr>
            <w:top w:val="none" w:sz="0" w:space="0" w:color="auto"/>
            <w:left w:val="none" w:sz="0" w:space="0" w:color="auto"/>
            <w:bottom w:val="none" w:sz="0" w:space="0" w:color="auto"/>
            <w:right w:val="none" w:sz="0" w:space="0" w:color="auto"/>
          </w:divBdr>
        </w:div>
        <w:div w:id="1766224661">
          <w:marLeft w:val="480"/>
          <w:marRight w:val="0"/>
          <w:marTop w:val="0"/>
          <w:marBottom w:val="0"/>
          <w:divBdr>
            <w:top w:val="none" w:sz="0" w:space="0" w:color="auto"/>
            <w:left w:val="none" w:sz="0" w:space="0" w:color="auto"/>
            <w:bottom w:val="none" w:sz="0" w:space="0" w:color="auto"/>
            <w:right w:val="none" w:sz="0" w:space="0" w:color="auto"/>
          </w:divBdr>
        </w:div>
        <w:div w:id="483857504">
          <w:marLeft w:val="480"/>
          <w:marRight w:val="0"/>
          <w:marTop w:val="0"/>
          <w:marBottom w:val="0"/>
          <w:divBdr>
            <w:top w:val="none" w:sz="0" w:space="0" w:color="auto"/>
            <w:left w:val="none" w:sz="0" w:space="0" w:color="auto"/>
            <w:bottom w:val="none" w:sz="0" w:space="0" w:color="auto"/>
            <w:right w:val="none" w:sz="0" w:space="0" w:color="auto"/>
          </w:divBdr>
        </w:div>
        <w:div w:id="827131230">
          <w:marLeft w:val="480"/>
          <w:marRight w:val="0"/>
          <w:marTop w:val="0"/>
          <w:marBottom w:val="0"/>
          <w:divBdr>
            <w:top w:val="none" w:sz="0" w:space="0" w:color="auto"/>
            <w:left w:val="none" w:sz="0" w:space="0" w:color="auto"/>
            <w:bottom w:val="none" w:sz="0" w:space="0" w:color="auto"/>
            <w:right w:val="none" w:sz="0" w:space="0" w:color="auto"/>
          </w:divBdr>
        </w:div>
        <w:div w:id="7097534">
          <w:marLeft w:val="480"/>
          <w:marRight w:val="0"/>
          <w:marTop w:val="0"/>
          <w:marBottom w:val="0"/>
          <w:divBdr>
            <w:top w:val="none" w:sz="0" w:space="0" w:color="auto"/>
            <w:left w:val="none" w:sz="0" w:space="0" w:color="auto"/>
            <w:bottom w:val="none" w:sz="0" w:space="0" w:color="auto"/>
            <w:right w:val="none" w:sz="0" w:space="0" w:color="auto"/>
          </w:divBdr>
        </w:div>
        <w:div w:id="777682739">
          <w:marLeft w:val="480"/>
          <w:marRight w:val="0"/>
          <w:marTop w:val="0"/>
          <w:marBottom w:val="0"/>
          <w:divBdr>
            <w:top w:val="none" w:sz="0" w:space="0" w:color="auto"/>
            <w:left w:val="none" w:sz="0" w:space="0" w:color="auto"/>
            <w:bottom w:val="none" w:sz="0" w:space="0" w:color="auto"/>
            <w:right w:val="none" w:sz="0" w:space="0" w:color="auto"/>
          </w:divBdr>
        </w:div>
        <w:div w:id="1957328169">
          <w:marLeft w:val="480"/>
          <w:marRight w:val="0"/>
          <w:marTop w:val="0"/>
          <w:marBottom w:val="0"/>
          <w:divBdr>
            <w:top w:val="none" w:sz="0" w:space="0" w:color="auto"/>
            <w:left w:val="none" w:sz="0" w:space="0" w:color="auto"/>
            <w:bottom w:val="none" w:sz="0" w:space="0" w:color="auto"/>
            <w:right w:val="none" w:sz="0" w:space="0" w:color="auto"/>
          </w:divBdr>
        </w:div>
        <w:div w:id="1436755174">
          <w:marLeft w:val="480"/>
          <w:marRight w:val="0"/>
          <w:marTop w:val="0"/>
          <w:marBottom w:val="0"/>
          <w:divBdr>
            <w:top w:val="none" w:sz="0" w:space="0" w:color="auto"/>
            <w:left w:val="none" w:sz="0" w:space="0" w:color="auto"/>
            <w:bottom w:val="none" w:sz="0" w:space="0" w:color="auto"/>
            <w:right w:val="none" w:sz="0" w:space="0" w:color="auto"/>
          </w:divBdr>
        </w:div>
        <w:div w:id="218514085">
          <w:marLeft w:val="480"/>
          <w:marRight w:val="0"/>
          <w:marTop w:val="0"/>
          <w:marBottom w:val="0"/>
          <w:divBdr>
            <w:top w:val="none" w:sz="0" w:space="0" w:color="auto"/>
            <w:left w:val="none" w:sz="0" w:space="0" w:color="auto"/>
            <w:bottom w:val="none" w:sz="0" w:space="0" w:color="auto"/>
            <w:right w:val="none" w:sz="0" w:space="0" w:color="auto"/>
          </w:divBdr>
        </w:div>
        <w:div w:id="1262569246">
          <w:marLeft w:val="480"/>
          <w:marRight w:val="0"/>
          <w:marTop w:val="0"/>
          <w:marBottom w:val="0"/>
          <w:divBdr>
            <w:top w:val="none" w:sz="0" w:space="0" w:color="auto"/>
            <w:left w:val="none" w:sz="0" w:space="0" w:color="auto"/>
            <w:bottom w:val="none" w:sz="0" w:space="0" w:color="auto"/>
            <w:right w:val="none" w:sz="0" w:space="0" w:color="auto"/>
          </w:divBdr>
        </w:div>
        <w:div w:id="1777553552">
          <w:marLeft w:val="480"/>
          <w:marRight w:val="0"/>
          <w:marTop w:val="0"/>
          <w:marBottom w:val="0"/>
          <w:divBdr>
            <w:top w:val="none" w:sz="0" w:space="0" w:color="auto"/>
            <w:left w:val="none" w:sz="0" w:space="0" w:color="auto"/>
            <w:bottom w:val="none" w:sz="0" w:space="0" w:color="auto"/>
            <w:right w:val="none" w:sz="0" w:space="0" w:color="auto"/>
          </w:divBdr>
        </w:div>
        <w:div w:id="1219822935">
          <w:marLeft w:val="480"/>
          <w:marRight w:val="0"/>
          <w:marTop w:val="0"/>
          <w:marBottom w:val="0"/>
          <w:divBdr>
            <w:top w:val="none" w:sz="0" w:space="0" w:color="auto"/>
            <w:left w:val="none" w:sz="0" w:space="0" w:color="auto"/>
            <w:bottom w:val="none" w:sz="0" w:space="0" w:color="auto"/>
            <w:right w:val="none" w:sz="0" w:space="0" w:color="auto"/>
          </w:divBdr>
        </w:div>
        <w:div w:id="1879472095">
          <w:marLeft w:val="480"/>
          <w:marRight w:val="0"/>
          <w:marTop w:val="0"/>
          <w:marBottom w:val="0"/>
          <w:divBdr>
            <w:top w:val="none" w:sz="0" w:space="0" w:color="auto"/>
            <w:left w:val="none" w:sz="0" w:space="0" w:color="auto"/>
            <w:bottom w:val="none" w:sz="0" w:space="0" w:color="auto"/>
            <w:right w:val="none" w:sz="0" w:space="0" w:color="auto"/>
          </w:divBdr>
        </w:div>
        <w:div w:id="1377853071">
          <w:marLeft w:val="480"/>
          <w:marRight w:val="0"/>
          <w:marTop w:val="0"/>
          <w:marBottom w:val="0"/>
          <w:divBdr>
            <w:top w:val="none" w:sz="0" w:space="0" w:color="auto"/>
            <w:left w:val="none" w:sz="0" w:space="0" w:color="auto"/>
            <w:bottom w:val="none" w:sz="0" w:space="0" w:color="auto"/>
            <w:right w:val="none" w:sz="0" w:space="0" w:color="auto"/>
          </w:divBdr>
        </w:div>
        <w:div w:id="885874743">
          <w:marLeft w:val="480"/>
          <w:marRight w:val="0"/>
          <w:marTop w:val="0"/>
          <w:marBottom w:val="0"/>
          <w:divBdr>
            <w:top w:val="none" w:sz="0" w:space="0" w:color="auto"/>
            <w:left w:val="none" w:sz="0" w:space="0" w:color="auto"/>
            <w:bottom w:val="none" w:sz="0" w:space="0" w:color="auto"/>
            <w:right w:val="none" w:sz="0" w:space="0" w:color="auto"/>
          </w:divBdr>
        </w:div>
        <w:div w:id="1313366059">
          <w:marLeft w:val="480"/>
          <w:marRight w:val="0"/>
          <w:marTop w:val="0"/>
          <w:marBottom w:val="0"/>
          <w:divBdr>
            <w:top w:val="none" w:sz="0" w:space="0" w:color="auto"/>
            <w:left w:val="none" w:sz="0" w:space="0" w:color="auto"/>
            <w:bottom w:val="none" w:sz="0" w:space="0" w:color="auto"/>
            <w:right w:val="none" w:sz="0" w:space="0" w:color="auto"/>
          </w:divBdr>
        </w:div>
        <w:div w:id="1926381378">
          <w:marLeft w:val="480"/>
          <w:marRight w:val="0"/>
          <w:marTop w:val="0"/>
          <w:marBottom w:val="0"/>
          <w:divBdr>
            <w:top w:val="none" w:sz="0" w:space="0" w:color="auto"/>
            <w:left w:val="none" w:sz="0" w:space="0" w:color="auto"/>
            <w:bottom w:val="none" w:sz="0" w:space="0" w:color="auto"/>
            <w:right w:val="none" w:sz="0" w:space="0" w:color="auto"/>
          </w:divBdr>
        </w:div>
        <w:div w:id="1841193819">
          <w:marLeft w:val="480"/>
          <w:marRight w:val="0"/>
          <w:marTop w:val="0"/>
          <w:marBottom w:val="0"/>
          <w:divBdr>
            <w:top w:val="none" w:sz="0" w:space="0" w:color="auto"/>
            <w:left w:val="none" w:sz="0" w:space="0" w:color="auto"/>
            <w:bottom w:val="none" w:sz="0" w:space="0" w:color="auto"/>
            <w:right w:val="none" w:sz="0" w:space="0" w:color="auto"/>
          </w:divBdr>
        </w:div>
        <w:div w:id="833570429">
          <w:marLeft w:val="480"/>
          <w:marRight w:val="0"/>
          <w:marTop w:val="0"/>
          <w:marBottom w:val="0"/>
          <w:divBdr>
            <w:top w:val="none" w:sz="0" w:space="0" w:color="auto"/>
            <w:left w:val="none" w:sz="0" w:space="0" w:color="auto"/>
            <w:bottom w:val="none" w:sz="0" w:space="0" w:color="auto"/>
            <w:right w:val="none" w:sz="0" w:space="0" w:color="auto"/>
          </w:divBdr>
        </w:div>
        <w:div w:id="1407414218">
          <w:marLeft w:val="480"/>
          <w:marRight w:val="0"/>
          <w:marTop w:val="0"/>
          <w:marBottom w:val="0"/>
          <w:divBdr>
            <w:top w:val="none" w:sz="0" w:space="0" w:color="auto"/>
            <w:left w:val="none" w:sz="0" w:space="0" w:color="auto"/>
            <w:bottom w:val="none" w:sz="0" w:space="0" w:color="auto"/>
            <w:right w:val="none" w:sz="0" w:space="0" w:color="auto"/>
          </w:divBdr>
        </w:div>
        <w:div w:id="1056204183">
          <w:marLeft w:val="480"/>
          <w:marRight w:val="0"/>
          <w:marTop w:val="0"/>
          <w:marBottom w:val="0"/>
          <w:divBdr>
            <w:top w:val="none" w:sz="0" w:space="0" w:color="auto"/>
            <w:left w:val="none" w:sz="0" w:space="0" w:color="auto"/>
            <w:bottom w:val="none" w:sz="0" w:space="0" w:color="auto"/>
            <w:right w:val="none" w:sz="0" w:space="0" w:color="auto"/>
          </w:divBdr>
        </w:div>
        <w:div w:id="45185633">
          <w:marLeft w:val="480"/>
          <w:marRight w:val="0"/>
          <w:marTop w:val="0"/>
          <w:marBottom w:val="0"/>
          <w:divBdr>
            <w:top w:val="none" w:sz="0" w:space="0" w:color="auto"/>
            <w:left w:val="none" w:sz="0" w:space="0" w:color="auto"/>
            <w:bottom w:val="none" w:sz="0" w:space="0" w:color="auto"/>
            <w:right w:val="none" w:sz="0" w:space="0" w:color="auto"/>
          </w:divBdr>
        </w:div>
      </w:divsChild>
    </w:div>
    <w:div w:id="298346291">
      <w:bodyDiv w:val="1"/>
      <w:marLeft w:val="0"/>
      <w:marRight w:val="0"/>
      <w:marTop w:val="0"/>
      <w:marBottom w:val="0"/>
      <w:divBdr>
        <w:top w:val="none" w:sz="0" w:space="0" w:color="auto"/>
        <w:left w:val="none" w:sz="0" w:space="0" w:color="auto"/>
        <w:bottom w:val="none" w:sz="0" w:space="0" w:color="auto"/>
        <w:right w:val="none" w:sz="0" w:space="0" w:color="auto"/>
      </w:divBdr>
      <w:divsChild>
        <w:div w:id="1511261423">
          <w:marLeft w:val="480"/>
          <w:marRight w:val="0"/>
          <w:marTop w:val="0"/>
          <w:marBottom w:val="0"/>
          <w:divBdr>
            <w:top w:val="none" w:sz="0" w:space="0" w:color="auto"/>
            <w:left w:val="none" w:sz="0" w:space="0" w:color="auto"/>
            <w:bottom w:val="none" w:sz="0" w:space="0" w:color="auto"/>
            <w:right w:val="none" w:sz="0" w:space="0" w:color="auto"/>
          </w:divBdr>
        </w:div>
        <w:div w:id="1322124987">
          <w:marLeft w:val="480"/>
          <w:marRight w:val="0"/>
          <w:marTop w:val="0"/>
          <w:marBottom w:val="0"/>
          <w:divBdr>
            <w:top w:val="none" w:sz="0" w:space="0" w:color="auto"/>
            <w:left w:val="none" w:sz="0" w:space="0" w:color="auto"/>
            <w:bottom w:val="none" w:sz="0" w:space="0" w:color="auto"/>
            <w:right w:val="none" w:sz="0" w:space="0" w:color="auto"/>
          </w:divBdr>
        </w:div>
        <w:div w:id="1000082607">
          <w:marLeft w:val="480"/>
          <w:marRight w:val="0"/>
          <w:marTop w:val="0"/>
          <w:marBottom w:val="0"/>
          <w:divBdr>
            <w:top w:val="none" w:sz="0" w:space="0" w:color="auto"/>
            <w:left w:val="none" w:sz="0" w:space="0" w:color="auto"/>
            <w:bottom w:val="none" w:sz="0" w:space="0" w:color="auto"/>
            <w:right w:val="none" w:sz="0" w:space="0" w:color="auto"/>
          </w:divBdr>
        </w:div>
        <w:div w:id="507986432">
          <w:marLeft w:val="480"/>
          <w:marRight w:val="0"/>
          <w:marTop w:val="0"/>
          <w:marBottom w:val="0"/>
          <w:divBdr>
            <w:top w:val="none" w:sz="0" w:space="0" w:color="auto"/>
            <w:left w:val="none" w:sz="0" w:space="0" w:color="auto"/>
            <w:bottom w:val="none" w:sz="0" w:space="0" w:color="auto"/>
            <w:right w:val="none" w:sz="0" w:space="0" w:color="auto"/>
          </w:divBdr>
        </w:div>
        <w:div w:id="64302607">
          <w:marLeft w:val="480"/>
          <w:marRight w:val="0"/>
          <w:marTop w:val="0"/>
          <w:marBottom w:val="0"/>
          <w:divBdr>
            <w:top w:val="none" w:sz="0" w:space="0" w:color="auto"/>
            <w:left w:val="none" w:sz="0" w:space="0" w:color="auto"/>
            <w:bottom w:val="none" w:sz="0" w:space="0" w:color="auto"/>
            <w:right w:val="none" w:sz="0" w:space="0" w:color="auto"/>
          </w:divBdr>
        </w:div>
        <w:div w:id="310330282">
          <w:marLeft w:val="480"/>
          <w:marRight w:val="0"/>
          <w:marTop w:val="0"/>
          <w:marBottom w:val="0"/>
          <w:divBdr>
            <w:top w:val="none" w:sz="0" w:space="0" w:color="auto"/>
            <w:left w:val="none" w:sz="0" w:space="0" w:color="auto"/>
            <w:bottom w:val="none" w:sz="0" w:space="0" w:color="auto"/>
            <w:right w:val="none" w:sz="0" w:space="0" w:color="auto"/>
          </w:divBdr>
        </w:div>
        <w:div w:id="2045514552">
          <w:marLeft w:val="480"/>
          <w:marRight w:val="0"/>
          <w:marTop w:val="0"/>
          <w:marBottom w:val="0"/>
          <w:divBdr>
            <w:top w:val="none" w:sz="0" w:space="0" w:color="auto"/>
            <w:left w:val="none" w:sz="0" w:space="0" w:color="auto"/>
            <w:bottom w:val="none" w:sz="0" w:space="0" w:color="auto"/>
            <w:right w:val="none" w:sz="0" w:space="0" w:color="auto"/>
          </w:divBdr>
        </w:div>
        <w:div w:id="1336617349">
          <w:marLeft w:val="480"/>
          <w:marRight w:val="0"/>
          <w:marTop w:val="0"/>
          <w:marBottom w:val="0"/>
          <w:divBdr>
            <w:top w:val="none" w:sz="0" w:space="0" w:color="auto"/>
            <w:left w:val="none" w:sz="0" w:space="0" w:color="auto"/>
            <w:bottom w:val="none" w:sz="0" w:space="0" w:color="auto"/>
            <w:right w:val="none" w:sz="0" w:space="0" w:color="auto"/>
          </w:divBdr>
        </w:div>
        <w:div w:id="1873150828">
          <w:marLeft w:val="480"/>
          <w:marRight w:val="0"/>
          <w:marTop w:val="0"/>
          <w:marBottom w:val="0"/>
          <w:divBdr>
            <w:top w:val="none" w:sz="0" w:space="0" w:color="auto"/>
            <w:left w:val="none" w:sz="0" w:space="0" w:color="auto"/>
            <w:bottom w:val="none" w:sz="0" w:space="0" w:color="auto"/>
            <w:right w:val="none" w:sz="0" w:space="0" w:color="auto"/>
          </w:divBdr>
        </w:div>
        <w:div w:id="1052270560">
          <w:marLeft w:val="480"/>
          <w:marRight w:val="0"/>
          <w:marTop w:val="0"/>
          <w:marBottom w:val="0"/>
          <w:divBdr>
            <w:top w:val="none" w:sz="0" w:space="0" w:color="auto"/>
            <w:left w:val="none" w:sz="0" w:space="0" w:color="auto"/>
            <w:bottom w:val="none" w:sz="0" w:space="0" w:color="auto"/>
            <w:right w:val="none" w:sz="0" w:space="0" w:color="auto"/>
          </w:divBdr>
        </w:div>
        <w:div w:id="1256860567">
          <w:marLeft w:val="480"/>
          <w:marRight w:val="0"/>
          <w:marTop w:val="0"/>
          <w:marBottom w:val="0"/>
          <w:divBdr>
            <w:top w:val="none" w:sz="0" w:space="0" w:color="auto"/>
            <w:left w:val="none" w:sz="0" w:space="0" w:color="auto"/>
            <w:bottom w:val="none" w:sz="0" w:space="0" w:color="auto"/>
            <w:right w:val="none" w:sz="0" w:space="0" w:color="auto"/>
          </w:divBdr>
        </w:div>
        <w:div w:id="1496263843">
          <w:marLeft w:val="480"/>
          <w:marRight w:val="0"/>
          <w:marTop w:val="0"/>
          <w:marBottom w:val="0"/>
          <w:divBdr>
            <w:top w:val="none" w:sz="0" w:space="0" w:color="auto"/>
            <w:left w:val="none" w:sz="0" w:space="0" w:color="auto"/>
            <w:bottom w:val="none" w:sz="0" w:space="0" w:color="auto"/>
            <w:right w:val="none" w:sz="0" w:space="0" w:color="auto"/>
          </w:divBdr>
        </w:div>
        <w:div w:id="2089769915">
          <w:marLeft w:val="480"/>
          <w:marRight w:val="0"/>
          <w:marTop w:val="0"/>
          <w:marBottom w:val="0"/>
          <w:divBdr>
            <w:top w:val="none" w:sz="0" w:space="0" w:color="auto"/>
            <w:left w:val="none" w:sz="0" w:space="0" w:color="auto"/>
            <w:bottom w:val="none" w:sz="0" w:space="0" w:color="auto"/>
            <w:right w:val="none" w:sz="0" w:space="0" w:color="auto"/>
          </w:divBdr>
        </w:div>
        <w:div w:id="688799148">
          <w:marLeft w:val="480"/>
          <w:marRight w:val="0"/>
          <w:marTop w:val="0"/>
          <w:marBottom w:val="0"/>
          <w:divBdr>
            <w:top w:val="none" w:sz="0" w:space="0" w:color="auto"/>
            <w:left w:val="none" w:sz="0" w:space="0" w:color="auto"/>
            <w:bottom w:val="none" w:sz="0" w:space="0" w:color="auto"/>
            <w:right w:val="none" w:sz="0" w:space="0" w:color="auto"/>
          </w:divBdr>
        </w:div>
        <w:div w:id="2089185489">
          <w:marLeft w:val="480"/>
          <w:marRight w:val="0"/>
          <w:marTop w:val="0"/>
          <w:marBottom w:val="0"/>
          <w:divBdr>
            <w:top w:val="none" w:sz="0" w:space="0" w:color="auto"/>
            <w:left w:val="none" w:sz="0" w:space="0" w:color="auto"/>
            <w:bottom w:val="none" w:sz="0" w:space="0" w:color="auto"/>
            <w:right w:val="none" w:sz="0" w:space="0" w:color="auto"/>
          </w:divBdr>
        </w:div>
        <w:div w:id="1045758665">
          <w:marLeft w:val="480"/>
          <w:marRight w:val="0"/>
          <w:marTop w:val="0"/>
          <w:marBottom w:val="0"/>
          <w:divBdr>
            <w:top w:val="none" w:sz="0" w:space="0" w:color="auto"/>
            <w:left w:val="none" w:sz="0" w:space="0" w:color="auto"/>
            <w:bottom w:val="none" w:sz="0" w:space="0" w:color="auto"/>
            <w:right w:val="none" w:sz="0" w:space="0" w:color="auto"/>
          </w:divBdr>
        </w:div>
        <w:div w:id="1902867138">
          <w:marLeft w:val="480"/>
          <w:marRight w:val="0"/>
          <w:marTop w:val="0"/>
          <w:marBottom w:val="0"/>
          <w:divBdr>
            <w:top w:val="none" w:sz="0" w:space="0" w:color="auto"/>
            <w:left w:val="none" w:sz="0" w:space="0" w:color="auto"/>
            <w:bottom w:val="none" w:sz="0" w:space="0" w:color="auto"/>
            <w:right w:val="none" w:sz="0" w:space="0" w:color="auto"/>
          </w:divBdr>
        </w:div>
        <w:div w:id="379743257">
          <w:marLeft w:val="480"/>
          <w:marRight w:val="0"/>
          <w:marTop w:val="0"/>
          <w:marBottom w:val="0"/>
          <w:divBdr>
            <w:top w:val="none" w:sz="0" w:space="0" w:color="auto"/>
            <w:left w:val="none" w:sz="0" w:space="0" w:color="auto"/>
            <w:bottom w:val="none" w:sz="0" w:space="0" w:color="auto"/>
            <w:right w:val="none" w:sz="0" w:space="0" w:color="auto"/>
          </w:divBdr>
        </w:div>
        <w:div w:id="414674214">
          <w:marLeft w:val="480"/>
          <w:marRight w:val="0"/>
          <w:marTop w:val="0"/>
          <w:marBottom w:val="0"/>
          <w:divBdr>
            <w:top w:val="none" w:sz="0" w:space="0" w:color="auto"/>
            <w:left w:val="none" w:sz="0" w:space="0" w:color="auto"/>
            <w:bottom w:val="none" w:sz="0" w:space="0" w:color="auto"/>
            <w:right w:val="none" w:sz="0" w:space="0" w:color="auto"/>
          </w:divBdr>
        </w:div>
        <w:div w:id="2064404330">
          <w:marLeft w:val="480"/>
          <w:marRight w:val="0"/>
          <w:marTop w:val="0"/>
          <w:marBottom w:val="0"/>
          <w:divBdr>
            <w:top w:val="none" w:sz="0" w:space="0" w:color="auto"/>
            <w:left w:val="none" w:sz="0" w:space="0" w:color="auto"/>
            <w:bottom w:val="none" w:sz="0" w:space="0" w:color="auto"/>
            <w:right w:val="none" w:sz="0" w:space="0" w:color="auto"/>
          </w:divBdr>
        </w:div>
        <w:div w:id="910308924">
          <w:marLeft w:val="480"/>
          <w:marRight w:val="0"/>
          <w:marTop w:val="0"/>
          <w:marBottom w:val="0"/>
          <w:divBdr>
            <w:top w:val="none" w:sz="0" w:space="0" w:color="auto"/>
            <w:left w:val="none" w:sz="0" w:space="0" w:color="auto"/>
            <w:bottom w:val="none" w:sz="0" w:space="0" w:color="auto"/>
            <w:right w:val="none" w:sz="0" w:space="0" w:color="auto"/>
          </w:divBdr>
        </w:div>
        <w:div w:id="599485227">
          <w:marLeft w:val="480"/>
          <w:marRight w:val="0"/>
          <w:marTop w:val="0"/>
          <w:marBottom w:val="0"/>
          <w:divBdr>
            <w:top w:val="none" w:sz="0" w:space="0" w:color="auto"/>
            <w:left w:val="none" w:sz="0" w:space="0" w:color="auto"/>
            <w:bottom w:val="none" w:sz="0" w:space="0" w:color="auto"/>
            <w:right w:val="none" w:sz="0" w:space="0" w:color="auto"/>
          </w:divBdr>
        </w:div>
        <w:div w:id="154999067">
          <w:marLeft w:val="480"/>
          <w:marRight w:val="0"/>
          <w:marTop w:val="0"/>
          <w:marBottom w:val="0"/>
          <w:divBdr>
            <w:top w:val="none" w:sz="0" w:space="0" w:color="auto"/>
            <w:left w:val="none" w:sz="0" w:space="0" w:color="auto"/>
            <w:bottom w:val="none" w:sz="0" w:space="0" w:color="auto"/>
            <w:right w:val="none" w:sz="0" w:space="0" w:color="auto"/>
          </w:divBdr>
        </w:div>
        <w:div w:id="595361412">
          <w:marLeft w:val="480"/>
          <w:marRight w:val="0"/>
          <w:marTop w:val="0"/>
          <w:marBottom w:val="0"/>
          <w:divBdr>
            <w:top w:val="none" w:sz="0" w:space="0" w:color="auto"/>
            <w:left w:val="none" w:sz="0" w:space="0" w:color="auto"/>
            <w:bottom w:val="none" w:sz="0" w:space="0" w:color="auto"/>
            <w:right w:val="none" w:sz="0" w:space="0" w:color="auto"/>
          </w:divBdr>
        </w:div>
        <w:div w:id="1102994813">
          <w:marLeft w:val="480"/>
          <w:marRight w:val="0"/>
          <w:marTop w:val="0"/>
          <w:marBottom w:val="0"/>
          <w:divBdr>
            <w:top w:val="none" w:sz="0" w:space="0" w:color="auto"/>
            <w:left w:val="none" w:sz="0" w:space="0" w:color="auto"/>
            <w:bottom w:val="none" w:sz="0" w:space="0" w:color="auto"/>
            <w:right w:val="none" w:sz="0" w:space="0" w:color="auto"/>
          </w:divBdr>
        </w:div>
        <w:div w:id="856848292">
          <w:marLeft w:val="480"/>
          <w:marRight w:val="0"/>
          <w:marTop w:val="0"/>
          <w:marBottom w:val="0"/>
          <w:divBdr>
            <w:top w:val="none" w:sz="0" w:space="0" w:color="auto"/>
            <w:left w:val="none" w:sz="0" w:space="0" w:color="auto"/>
            <w:bottom w:val="none" w:sz="0" w:space="0" w:color="auto"/>
            <w:right w:val="none" w:sz="0" w:space="0" w:color="auto"/>
          </w:divBdr>
        </w:div>
        <w:div w:id="213153613">
          <w:marLeft w:val="480"/>
          <w:marRight w:val="0"/>
          <w:marTop w:val="0"/>
          <w:marBottom w:val="0"/>
          <w:divBdr>
            <w:top w:val="none" w:sz="0" w:space="0" w:color="auto"/>
            <w:left w:val="none" w:sz="0" w:space="0" w:color="auto"/>
            <w:bottom w:val="none" w:sz="0" w:space="0" w:color="auto"/>
            <w:right w:val="none" w:sz="0" w:space="0" w:color="auto"/>
          </w:divBdr>
        </w:div>
        <w:div w:id="2072539043">
          <w:marLeft w:val="480"/>
          <w:marRight w:val="0"/>
          <w:marTop w:val="0"/>
          <w:marBottom w:val="0"/>
          <w:divBdr>
            <w:top w:val="none" w:sz="0" w:space="0" w:color="auto"/>
            <w:left w:val="none" w:sz="0" w:space="0" w:color="auto"/>
            <w:bottom w:val="none" w:sz="0" w:space="0" w:color="auto"/>
            <w:right w:val="none" w:sz="0" w:space="0" w:color="auto"/>
          </w:divBdr>
        </w:div>
        <w:div w:id="1506284829">
          <w:marLeft w:val="480"/>
          <w:marRight w:val="0"/>
          <w:marTop w:val="0"/>
          <w:marBottom w:val="0"/>
          <w:divBdr>
            <w:top w:val="none" w:sz="0" w:space="0" w:color="auto"/>
            <w:left w:val="none" w:sz="0" w:space="0" w:color="auto"/>
            <w:bottom w:val="none" w:sz="0" w:space="0" w:color="auto"/>
            <w:right w:val="none" w:sz="0" w:space="0" w:color="auto"/>
          </w:divBdr>
        </w:div>
        <w:div w:id="341202389">
          <w:marLeft w:val="480"/>
          <w:marRight w:val="0"/>
          <w:marTop w:val="0"/>
          <w:marBottom w:val="0"/>
          <w:divBdr>
            <w:top w:val="none" w:sz="0" w:space="0" w:color="auto"/>
            <w:left w:val="none" w:sz="0" w:space="0" w:color="auto"/>
            <w:bottom w:val="none" w:sz="0" w:space="0" w:color="auto"/>
            <w:right w:val="none" w:sz="0" w:space="0" w:color="auto"/>
          </w:divBdr>
        </w:div>
        <w:div w:id="1620989963">
          <w:marLeft w:val="480"/>
          <w:marRight w:val="0"/>
          <w:marTop w:val="0"/>
          <w:marBottom w:val="0"/>
          <w:divBdr>
            <w:top w:val="none" w:sz="0" w:space="0" w:color="auto"/>
            <w:left w:val="none" w:sz="0" w:space="0" w:color="auto"/>
            <w:bottom w:val="none" w:sz="0" w:space="0" w:color="auto"/>
            <w:right w:val="none" w:sz="0" w:space="0" w:color="auto"/>
          </w:divBdr>
        </w:div>
        <w:div w:id="945768244">
          <w:marLeft w:val="480"/>
          <w:marRight w:val="0"/>
          <w:marTop w:val="0"/>
          <w:marBottom w:val="0"/>
          <w:divBdr>
            <w:top w:val="none" w:sz="0" w:space="0" w:color="auto"/>
            <w:left w:val="none" w:sz="0" w:space="0" w:color="auto"/>
            <w:bottom w:val="none" w:sz="0" w:space="0" w:color="auto"/>
            <w:right w:val="none" w:sz="0" w:space="0" w:color="auto"/>
          </w:divBdr>
        </w:div>
        <w:div w:id="995762299">
          <w:marLeft w:val="480"/>
          <w:marRight w:val="0"/>
          <w:marTop w:val="0"/>
          <w:marBottom w:val="0"/>
          <w:divBdr>
            <w:top w:val="none" w:sz="0" w:space="0" w:color="auto"/>
            <w:left w:val="none" w:sz="0" w:space="0" w:color="auto"/>
            <w:bottom w:val="none" w:sz="0" w:space="0" w:color="auto"/>
            <w:right w:val="none" w:sz="0" w:space="0" w:color="auto"/>
          </w:divBdr>
        </w:div>
        <w:div w:id="412239959">
          <w:marLeft w:val="480"/>
          <w:marRight w:val="0"/>
          <w:marTop w:val="0"/>
          <w:marBottom w:val="0"/>
          <w:divBdr>
            <w:top w:val="none" w:sz="0" w:space="0" w:color="auto"/>
            <w:left w:val="none" w:sz="0" w:space="0" w:color="auto"/>
            <w:bottom w:val="none" w:sz="0" w:space="0" w:color="auto"/>
            <w:right w:val="none" w:sz="0" w:space="0" w:color="auto"/>
          </w:divBdr>
        </w:div>
        <w:div w:id="1511409416">
          <w:marLeft w:val="480"/>
          <w:marRight w:val="0"/>
          <w:marTop w:val="0"/>
          <w:marBottom w:val="0"/>
          <w:divBdr>
            <w:top w:val="none" w:sz="0" w:space="0" w:color="auto"/>
            <w:left w:val="none" w:sz="0" w:space="0" w:color="auto"/>
            <w:bottom w:val="none" w:sz="0" w:space="0" w:color="auto"/>
            <w:right w:val="none" w:sz="0" w:space="0" w:color="auto"/>
          </w:divBdr>
        </w:div>
        <w:div w:id="384530725">
          <w:marLeft w:val="480"/>
          <w:marRight w:val="0"/>
          <w:marTop w:val="0"/>
          <w:marBottom w:val="0"/>
          <w:divBdr>
            <w:top w:val="none" w:sz="0" w:space="0" w:color="auto"/>
            <w:left w:val="none" w:sz="0" w:space="0" w:color="auto"/>
            <w:bottom w:val="none" w:sz="0" w:space="0" w:color="auto"/>
            <w:right w:val="none" w:sz="0" w:space="0" w:color="auto"/>
          </w:divBdr>
        </w:div>
        <w:div w:id="1024477829">
          <w:marLeft w:val="480"/>
          <w:marRight w:val="0"/>
          <w:marTop w:val="0"/>
          <w:marBottom w:val="0"/>
          <w:divBdr>
            <w:top w:val="none" w:sz="0" w:space="0" w:color="auto"/>
            <w:left w:val="none" w:sz="0" w:space="0" w:color="auto"/>
            <w:bottom w:val="none" w:sz="0" w:space="0" w:color="auto"/>
            <w:right w:val="none" w:sz="0" w:space="0" w:color="auto"/>
          </w:divBdr>
        </w:div>
        <w:div w:id="1682126646">
          <w:marLeft w:val="480"/>
          <w:marRight w:val="0"/>
          <w:marTop w:val="0"/>
          <w:marBottom w:val="0"/>
          <w:divBdr>
            <w:top w:val="none" w:sz="0" w:space="0" w:color="auto"/>
            <w:left w:val="none" w:sz="0" w:space="0" w:color="auto"/>
            <w:bottom w:val="none" w:sz="0" w:space="0" w:color="auto"/>
            <w:right w:val="none" w:sz="0" w:space="0" w:color="auto"/>
          </w:divBdr>
        </w:div>
        <w:div w:id="793209921">
          <w:marLeft w:val="480"/>
          <w:marRight w:val="0"/>
          <w:marTop w:val="0"/>
          <w:marBottom w:val="0"/>
          <w:divBdr>
            <w:top w:val="none" w:sz="0" w:space="0" w:color="auto"/>
            <w:left w:val="none" w:sz="0" w:space="0" w:color="auto"/>
            <w:bottom w:val="none" w:sz="0" w:space="0" w:color="auto"/>
            <w:right w:val="none" w:sz="0" w:space="0" w:color="auto"/>
          </w:divBdr>
        </w:div>
        <w:div w:id="790435984">
          <w:marLeft w:val="480"/>
          <w:marRight w:val="0"/>
          <w:marTop w:val="0"/>
          <w:marBottom w:val="0"/>
          <w:divBdr>
            <w:top w:val="none" w:sz="0" w:space="0" w:color="auto"/>
            <w:left w:val="none" w:sz="0" w:space="0" w:color="auto"/>
            <w:bottom w:val="none" w:sz="0" w:space="0" w:color="auto"/>
            <w:right w:val="none" w:sz="0" w:space="0" w:color="auto"/>
          </w:divBdr>
        </w:div>
        <w:div w:id="1228806177">
          <w:marLeft w:val="480"/>
          <w:marRight w:val="0"/>
          <w:marTop w:val="0"/>
          <w:marBottom w:val="0"/>
          <w:divBdr>
            <w:top w:val="none" w:sz="0" w:space="0" w:color="auto"/>
            <w:left w:val="none" w:sz="0" w:space="0" w:color="auto"/>
            <w:bottom w:val="none" w:sz="0" w:space="0" w:color="auto"/>
            <w:right w:val="none" w:sz="0" w:space="0" w:color="auto"/>
          </w:divBdr>
        </w:div>
        <w:div w:id="893273079">
          <w:marLeft w:val="480"/>
          <w:marRight w:val="0"/>
          <w:marTop w:val="0"/>
          <w:marBottom w:val="0"/>
          <w:divBdr>
            <w:top w:val="none" w:sz="0" w:space="0" w:color="auto"/>
            <w:left w:val="none" w:sz="0" w:space="0" w:color="auto"/>
            <w:bottom w:val="none" w:sz="0" w:space="0" w:color="auto"/>
            <w:right w:val="none" w:sz="0" w:space="0" w:color="auto"/>
          </w:divBdr>
        </w:div>
        <w:div w:id="1873418171">
          <w:marLeft w:val="480"/>
          <w:marRight w:val="0"/>
          <w:marTop w:val="0"/>
          <w:marBottom w:val="0"/>
          <w:divBdr>
            <w:top w:val="none" w:sz="0" w:space="0" w:color="auto"/>
            <w:left w:val="none" w:sz="0" w:space="0" w:color="auto"/>
            <w:bottom w:val="none" w:sz="0" w:space="0" w:color="auto"/>
            <w:right w:val="none" w:sz="0" w:space="0" w:color="auto"/>
          </w:divBdr>
        </w:div>
        <w:div w:id="1913076196">
          <w:marLeft w:val="480"/>
          <w:marRight w:val="0"/>
          <w:marTop w:val="0"/>
          <w:marBottom w:val="0"/>
          <w:divBdr>
            <w:top w:val="none" w:sz="0" w:space="0" w:color="auto"/>
            <w:left w:val="none" w:sz="0" w:space="0" w:color="auto"/>
            <w:bottom w:val="none" w:sz="0" w:space="0" w:color="auto"/>
            <w:right w:val="none" w:sz="0" w:space="0" w:color="auto"/>
          </w:divBdr>
        </w:div>
        <w:div w:id="147014992">
          <w:marLeft w:val="480"/>
          <w:marRight w:val="0"/>
          <w:marTop w:val="0"/>
          <w:marBottom w:val="0"/>
          <w:divBdr>
            <w:top w:val="none" w:sz="0" w:space="0" w:color="auto"/>
            <w:left w:val="none" w:sz="0" w:space="0" w:color="auto"/>
            <w:bottom w:val="none" w:sz="0" w:space="0" w:color="auto"/>
            <w:right w:val="none" w:sz="0" w:space="0" w:color="auto"/>
          </w:divBdr>
        </w:div>
        <w:div w:id="529949864">
          <w:marLeft w:val="480"/>
          <w:marRight w:val="0"/>
          <w:marTop w:val="0"/>
          <w:marBottom w:val="0"/>
          <w:divBdr>
            <w:top w:val="none" w:sz="0" w:space="0" w:color="auto"/>
            <w:left w:val="none" w:sz="0" w:space="0" w:color="auto"/>
            <w:bottom w:val="none" w:sz="0" w:space="0" w:color="auto"/>
            <w:right w:val="none" w:sz="0" w:space="0" w:color="auto"/>
          </w:divBdr>
        </w:div>
        <w:div w:id="645165057">
          <w:marLeft w:val="480"/>
          <w:marRight w:val="0"/>
          <w:marTop w:val="0"/>
          <w:marBottom w:val="0"/>
          <w:divBdr>
            <w:top w:val="none" w:sz="0" w:space="0" w:color="auto"/>
            <w:left w:val="none" w:sz="0" w:space="0" w:color="auto"/>
            <w:bottom w:val="none" w:sz="0" w:space="0" w:color="auto"/>
            <w:right w:val="none" w:sz="0" w:space="0" w:color="auto"/>
          </w:divBdr>
        </w:div>
        <w:div w:id="198708333">
          <w:marLeft w:val="480"/>
          <w:marRight w:val="0"/>
          <w:marTop w:val="0"/>
          <w:marBottom w:val="0"/>
          <w:divBdr>
            <w:top w:val="none" w:sz="0" w:space="0" w:color="auto"/>
            <w:left w:val="none" w:sz="0" w:space="0" w:color="auto"/>
            <w:bottom w:val="none" w:sz="0" w:space="0" w:color="auto"/>
            <w:right w:val="none" w:sz="0" w:space="0" w:color="auto"/>
          </w:divBdr>
        </w:div>
        <w:div w:id="1049917440">
          <w:marLeft w:val="480"/>
          <w:marRight w:val="0"/>
          <w:marTop w:val="0"/>
          <w:marBottom w:val="0"/>
          <w:divBdr>
            <w:top w:val="none" w:sz="0" w:space="0" w:color="auto"/>
            <w:left w:val="none" w:sz="0" w:space="0" w:color="auto"/>
            <w:bottom w:val="none" w:sz="0" w:space="0" w:color="auto"/>
            <w:right w:val="none" w:sz="0" w:space="0" w:color="auto"/>
          </w:divBdr>
        </w:div>
        <w:div w:id="1448545562">
          <w:marLeft w:val="480"/>
          <w:marRight w:val="0"/>
          <w:marTop w:val="0"/>
          <w:marBottom w:val="0"/>
          <w:divBdr>
            <w:top w:val="none" w:sz="0" w:space="0" w:color="auto"/>
            <w:left w:val="none" w:sz="0" w:space="0" w:color="auto"/>
            <w:bottom w:val="none" w:sz="0" w:space="0" w:color="auto"/>
            <w:right w:val="none" w:sz="0" w:space="0" w:color="auto"/>
          </w:divBdr>
        </w:div>
        <w:div w:id="923762191">
          <w:marLeft w:val="480"/>
          <w:marRight w:val="0"/>
          <w:marTop w:val="0"/>
          <w:marBottom w:val="0"/>
          <w:divBdr>
            <w:top w:val="none" w:sz="0" w:space="0" w:color="auto"/>
            <w:left w:val="none" w:sz="0" w:space="0" w:color="auto"/>
            <w:bottom w:val="none" w:sz="0" w:space="0" w:color="auto"/>
            <w:right w:val="none" w:sz="0" w:space="0" w:color="auto"/>
          </w:divBdr>
        </w:div>
        <w:div w:id="824661862">
          <w:marLeft w:val="480"/>
          <w:marRight w:val="0"/>
          <w:marTop w:val="0"/>
          <w:marBottom w:val="0"/>
          <w:divBdr>
            <w:top w:val="none" w:sz="0" w:space="0" w:color="auto"/>
            <w:left w:val="none" w:sz="0" w:space="0" w:color="auto"/>
            <w:bottom w:val="none" w:sz="0" w:space="0" w:color="auto"/>
            <w:right w:val="none" w:sz="0" w:space="0" w:color="auto"/>
          </w:divBdr>
        </w:div>
        <w:div w:id="2359429">
          <w:marLeft w:val="480"/>
          <w:marRight w:val="0"/>
          <w:marTop w:val="0"/>
          <w:marBottom w:val="0"/>
          <w:divBdr>
            <w:top w:val="none" w:sz="0" w:space="0" w:color="auto"/>
            <w:left w:val="none" w:sz="0" w:space="0" w:color="auto"/>
            <w:bottom w:val="none" w:sz="0" w:space="0" w:color="auto"/>
            <w:right w:val="none" w:sz="0" w:space="0" w:color="auto"/>
          </w:divBdr>
        </w:div>
        <w:div w:id="1874419101">
          <w:marLeft w:val="480"/>
          <w:marRight w:val="0"/>
          <w:marTop w:val="0"/>
          <w:marBottom w:val="0"/>
          <w:divBdr>
            <w:top w:val="none" w:sz="0" w:space="0" w:color="auto"/>
            <w:left w:val="none" w:sz="0" w:space="0" w:color="auto"/>
            <w:bottom w:val="none" w:sz="0" w:space="0" w:color="auto"/>
            <w:right w:val="none" w:sz="0" w:space="0" w:color="auto"/>
          </w:divBdr>
        </w:div>
        <w:div w:id="1962418586">
          <w:marLeft w:val="480"/>
          <w:marRight w:val="0"/>
          <w:marTop w:val="0"/>
          <w:marBottom w:val="0"/>
          <w:divBdr>
            <w:top w:val="none" w:sz="0" w:space="0" w:color="auto"/>
            <w:left w:val="none" w:sz="0" w:space="0" w:color="auto"/>
            <w:bottom w:val="none" w:sz="0" w:space="0" w:color="auto"/>
            <w:right w:val="none" w:sz="0" w:space="0" w:color="auto"/>
          </w:divBdr>
        </w:div>
        <w:div w:id="290672710">
          <w:marLeft w:val="480"/>
          <w:marRight w:val="0"/>
          <w:marTop w:val="0"/>
          <w:marBottom w:val="0"/>
          <w:divBdr>
            <w:top w:val="none" w:sz="0" w:space="0" w:color="auto"/>
            <w:left w:val="none" w:sz="0" w:space="0" w:color="auto"/>
            <w:bottom w:val="none" w:sz="0" w:space="0" w:color="auto"/>
            <w:right w:val="none" w:sz="0" w:space="0" w:color="auto"/>
          </w:divBdr>
        </w:div>
        <w:div w:id="921062811">
          <w:marLeft w:val="480"/>
          <w:marRight w:val="0"/>
          <w:marTop w:val="0"/>
          <w:marBottom w:val="0"/>
          <w:divBdr>
            <w:top w:val="none" w:sz="0" w:space="0" w:color="auto"/>
            <w:left w:val="none" w:sz="0" w:space="0" w:color="auto"/>
            <w:bottom w:val="none" w:sz="0" w:space="0" w:color="auto"/>
            <w:right w:val="none" w:sz="0" w:space="0" w:color="auto"/>
          </w:divBdr>
        </w:div>
        <w:div w:id="1417239256">
          <w:marLeft w:val="480"/>
          <w:marRight w:val="0"/>
          <w:marTop w:val="0"/>
          <w:marBottom w:val="0"/>
          <w:divBdr>
            <w:top w:val="none" w:sz="0" w:space="0" w:color="auto"/>
            <w:left w:val="none" w:sz="0" w:space="0" w:color="auto"/>
            <w:bottom w:val="none" w:sz="0" w:space="0" w:color="auto"/>
            <w:right w:val="none" w:sz="0" w:space="0" w:color="auto"/>
          </w:divBdr>
        </w:div>
        <w:div w:id="1063331924">
          <w:marLeft w:val="480"/>
          <w:marRight w:val="0"/>
          <w:marTop w:val="0"/>
          <w:marBottom w:val="0"/>
          <w:divBdr>
            <w:top w:val="none" w:sz="0" w:space="0" w:color="auto"/>
            <w:left w:val="none" w:sz="0" w:space="0" w:color="auto"/>
            <w:bottom w:val="none" w:sz="0" w:space="0" w:color="auto"/>
            <w:right w:val="none" w:sz="0" w:space="0" w:color="auto"/>
          </w:divBdr>
        </w:div>
        <w:div w:id="1072705054">
          <w:marLeft w:val="480"/>
          <w:marRight w:val="0"/>
          <w:marTop w:val="0"/>
          <w:marBottom w:val="0"/>
          <w:divBdr>
            <w:top w:val="none" w:sz="0" w:space="0" w:color="auto"/>
            <w:left w:val="none" w:sz="0" w:space="0" w:color="auto"/>
            <w:bottom w:val="none" w:sz="0" w:space="0" w:color="auto"/>
            <w:right w:val="none" w:sz="0" w:space="0" w:color="auto"/>
          </w:divBdr>
        </w:div>
        <w:div w:id="1151754341">
          <w:marLeft w:val="480"/>
          <w:marRight w:val="0"/>
          <w:marTop w:val="0"/>
          <w:marBottom w:val="0"/>
          <w:divBdr>
            <w:top w:val="none" w:sz="0" w:space="0" w:color="auto"/>
            <w:left w:val="none" w:sz="0" w:space="0" w:color="auto"/>
            <w:bottom w:val="none" w:sz="0" w:space="0" w:color="auto"/>
            <w:right w:val="none" w:sz="0" w:space="0" w:color="auto"/>
          </w:divBdr>
        </w:div>
        <w:div w:id="634726031">
          <w:marLeft w:val="480"/>
          <w:marRight w:val="0"/>
          <w:marTop w:val="0"/>
          <w:marBottom w:val="0"/>
          <w:divBdr>
            <w:top w:val="none" w:sz="0" w:space="0" w:color="auto"/>
            <w:left w:val="none" w:sz="0" w:space="0" w:color="auto"/>
            <w:bottom w:val="none" w:sz="0" w:space="0" w:color="auto"/>
            <w:right w:val="none" w:sz="0" w:space="0" w:color="auto"/>
          </w:divBdr>
        </w:div>
        <w:div w:id="1592273828">
          <w:marLeft w:val="480"/>
          <w:marRight w:val="0"/>
          <w:marTop w:val="0"/>
          <w:marBottom w:val="0"/>
          <w:divBdr>
            <w:top w:val="none" w:sz="0" w:space="0" w:color="auto"/>
            <w:left w:val="none" w:sz="0" w:space="0" w:color="auto"/>
            <w:bottom w:val="none" w:sz="0" w:space="0" w:color="auto"/>
            <w:right w:val="none" w:sz="0" w:space="0" w:color="auto"/>
          </w:divBdr>
        </w:div>
        <w:div w:id="964391146">
          <w:marLeft w:val="480"/>
          <w:marRight w:val="0"/>
          <w:marTop w:val="0"/>
          <w:marBottom w:val="0"/>
          <w:divBdr>
            <w:top w:val="none" w:sz="0" w:space="0" w:color="auto"/>
            <w:left w:val="none" w:sz="0" w:space="0" w:color="auto"/>
            <w:bottom w:val="none" w:sz="0" w:space="0" w:color="auto"/>
            <w:right w:val="none" w:sz="0" w:space="0" w:color="auto"/>
          </w:divBdr>
        </w:div>
        <w:div w:id="2052222979">
          <w:marLeft w:val="480"/>
          <w:marRight w:val="0"/>
          <w:marTop w:val="0"/>
          <w:marBottom w:val="0"/>
          <w:divBdr>
            <w:top w:val="none" w:sz="0" w:space="0" w:color="auto"/>
            <w:left w:val="none" w:sz="0" w:space="0" w:color="auto"/>
            <w:bottom w:val="none" w:sz="0" w:space="0" w:color="auto"/>
            <w:right w:val="none" w:sz="0" w:space="0" w:color="auto"/>
          </w:divBdr>
        </w:div>
        <w:div w:id="1206723557">
          <w:marLeft w:val="480"/>
          <w:marRight w:val="0"/>
          <w:marTop w:val="0"/>
          <w:marBottom w:val="0"/>
          <w:divBdr>
            <w:top w:val="none" w:sz="0" w:space="0" w:color="auto"/>
            <w:left w:val="none" w:sz="0" w:space="0" w:color="auto"/>
            <w:bottom w:val="none" w:sz="0" w:space="0" w:color="auto"/>
            <w:right w:val="none" w:sz="0" w:space="0" w:color="auto"/>
          </w:divBdr>
        </w:div>
        <w:div w:id="524901887">
          <w:marLeft w:val="480"/>
          <w:marRight w:val="0"/>
          <w:marTop w:val="0"/>
          <w:marBottom w:val="0"/>
          <w:divBdr>
            <w:top w:val="none" w:sz="0" w:space="0" w:color="auto"/>
            <w:left w:val="none" w:sz="0" w:space="0" w:color="auto"/>
            <w:bottom w:val="none" w:sz="0" w:space="0" w:color="auto"/>
            <w:right w:val="none" w:sz="0" w:space="0" w:color="auto"/>
          </w:divBdr>
        </w:div>
        <w:div w:id="433014373">
          <w:marLeft w:val="480"/>
          <w:marRight w:val="0"/>
          <w:marTop w:val="0"/>
          <w:marBottom w:val="0"/>
          <w:divBdr>
            <w:top w:val="none" w:sz="0" w:space="0" w:color="auto"/>
            <w:left w:val="none" w:sz="0" w:space="0" w:color="auto"/>
            <w:bottom w:val="none" w:sz="0" w:space="0" w:color="auto"/>
            <w:right w:val="none" w:sz="0" w:space="0" w:color="auto"/>
          </w:divBdr>
        </w:div>
        <w:div w:id="454251765">
          <w:marLeft w:val="480"/>
          <w:marRight w:val="0"/>
          <w:marTop w:val="0"/>
          <w:marBottom w:val="0"/>
          <w:divBdr>
            <w:top w:val="none" w:sz="0" w:space="0" w:color="auto"/>
            <w:left w:val="none" w:sz="0" w:space="0" w:color="auto"/>
            <w:bottom w:val="none" w:sz="0" w:space="0" w:color="auto"/>
            <w:right w:val="none" w:sz="0" w:space="0" w:color="auto"/>
          </w:divBdr>
        </w:div>
        <w:div w:id="1282764007">
          <w:marLeft w:val="480"/>
          <w:marRight w:val="0"/>
          <w:marTop w:val="0"/>
          <w:marBottom w:val="0"/>
          <w:divBdr>
            <w:top w:val="none" w:sz="0" w:space="0" w:color="auto"/>
            <w:left w:val="none" w:sz="0" w:space="0" w:color="auto"/>
            <w:bottom w:val="none" w:sz="0" w:space="0" w:color="auto"/>
            <w:right w:val="none" w:sz="0" w:space="0" w:color="auto"/>
          </w:divBdr>
        </w:div>
        <w:div w:id="2102750543">
          <w:marLeft w:val="480"/>
          <w:marRight w:val="0"/>
          <w:marTop w:val="0"/>
          <w:marBottom w:val="0"/>
          <w:divBdr>
            <w:top w:val="none" w:sz="0" w:space="0" w:color="auto"/>
            <w:left w:val="none" w:sz="0" w:space="0" w:color="auto"/>
            <w:bottom w:val="none" w:sz="0" w:space="0" w:color="auto"/>
            <w:right w:val="none" w:sz="0" w:space="0" w:color="auto"/>
          </w:divBdr>
        </w:div>
        <w:div w:id="106509223">
          <w:marLeft w:val="480"/>
          <w:marRight w:val="0"/>
          <w:marTop w:val="0"/>
          <w:marBottom w:val="0"/>
          <w:divBdr>
            <w:top w:val="none" w:sz="0" w:space="0" w:color="auto"/>
            <w:left w:val="none" w:sz="0" w:space="0" w:color="auto"/>
            <w:bottom w:val="none" w:sz="0" w:space="0" w:color="auto"/>
            <w:right w:val="none" w:sz="0" w:space="0" w:color="auto"/>
          </w:divBdr>
        </w:div>
        <w:div w:id="778334359">
          <w:marLeft w:val="480"/>
          <w:marRight w:val="0"/>
          <w:marTop w:val="0"/>
          <w:marBottom w:val="0"/>
          <w:divBdr>
            <w:top w:val="none" w:sz="0" w:space="0" w:color="auto"/>
            <w:left w:val="none" w:sz="0" w:space="0" w:color="auto"/>
            <w:bottom w:val="none" w:sz="0" w:space="0" w:color="auto"/>
            <w:right w:val="none" w:sz="0" w:space="0" w:color="auto"/>
          </w:divBdr>
        </w:div>
        <w:div w:id="1976641855">
          <w:marLeft w:val="480"/>
          <w:marRight w:val="0"/>
          <w:marTop w:val="0"/>
          <w:marBottom w:val="0"/>
          <w:divBdr>
            <w:top w:val="none" w:sz="0" w:space="0" w:color="auto"/>
            <w:left w:val="none" w:sz="0" w:space="0" w:color="auto"/>
            <w:bottom w:val="none" w:sz="0" w:space="0" w:color="auto"/>
            <w:right w:val="none" w:sz="0" w:space="0" w:color="auto"/>
          </w:divBdr>
        </w:div>
        <w:div w:id="2037071243">
          <w:marLeft w:val="480"/>
          <w:marRight w:val="0"/>
          <w:marTop w:val="0"/>
          <w:marBottom w:val="0"/>
          <w:divBdr>
            <w:top w:val="none" w:sz="0" w:space="0" w:color="auto"/>
            <w:left w:val="none" w:sz="0" w:space="0" w:color="auto"/>
            <w:bottom w:val="none" w:sz="0" w:space="0" w:color="auto"/>
            <w:right w:val="none" w:sz="0" w:space="0" w:color="auto"/>
          </w:divBdr>
        </w:div>
        <w:div w:id="141195527">
          <w:marLeft w:val="480"/>
          <w:marRight w:val="0"/>
          <w:marTop w:val="0"/>
          <w:marBottom w:val="0"/>
          <w:divBdr>
            <w:top w:val="none" w:sz="0" w:space="0" w:color="auto"/>
            <w:left w:val="none" w:sz="0" w:space="0" w:color="auto"/>
            <w:bottom w:val="none" w:sz="0" w:space="0" w:color="auto"/>
            <w:right w:val="none" w:sz="0" w:space="0" w:color="auto"/>
          </w:divBdr>
        </w:div>
        <w:div w:id="864253766">
          <w:marLeft w:val="480"/>
          <w:marRight w:val="0"/>
          <w:marTop w:val="0"/>
          <w:marBottom w:val="0"/>
          <w:divBdr>
            <w:top w:val="none" w:sz="0" w:space="0" w:color="auto"/>
            <w:left w:val="none" w:sz="0" w:space="0" w:color="auto"/>
            <w:bottom w:val="none" w:sz="0" w:space="0" w:color="auto"/>
            <w:right w:val="none" w:sz="0" w:space="0" w:color="auto"/>
          </w:divBdr>
        </w:div>
        <w:div w:id="1481382585">
          <w:marLeft w:val="480"/>
          <w:marRight w:val="0"/>
          <w:marTop w:val="0"/>
          <w:marBottom w:val="0"/>
          <w:divBdr>
            <w:top w:val="none" w:sz="0" w:space="0" w:color="auto"/>
            <w:left w:val="none" w:sz="0" w:space="0" w:color="auto"/>
            <w:bottom w:val="none" w:sz="0" w:space="0" w:color="auto"/>
            <w:right w:val="none" w:sz="0" w:space="0" w:color="auto"/>
          </w:divBdr>
        </w:div>
        <w:div w:id="672343414">
          <w:marLeft w:val="480"/>
          <w:marRight w:val="0"/>
          <w:marTop w:val="0"/>
          <w:marBottom w:val="0"/>
          <w:divBdr>
            <w:top w:val="none" w:sz="0" w:space="0" w:color="auto"/>
            <w:left w:val="none" w:sz="0" w:space="0" w:color="auto"/>
            <w:bottom w:val="none" w:sz="0" w:space="0" w:color="auto"/>
            <w:right w:val="none" w:sz="0" w:space="0" w:color="auto"/>
          </w:divBdr>
        </w:div>
        <w:div w:id="754326849">
          <w:marLeft w:val="480"/>
          <w:marRight w:val="0"/>
          <w:marTop w:val="0"/>
          <w:marBottom w:val="0"/>
          <w:divBdr>
            <w:top w:val="none" w:sz="0" w:space="0" w:color="auto"/>
            <w:left w:val="none" w:sz="0" w:space="0" w:color="auto"/>
            <w:bottom w:val="none" w:sz="0" w:space="0" w:color="auto"/>
            <w:right w:val="none" w:sz="0" w:space="0" w:color="auto"/>
          </w:divBdr>
        </w:div>
        <w:div w:id="1401631011">
          <w:marLeft w:val="480"/>
          <w:marRight w:val="0"/>
          <w:marTop w:val="0"/>
          <w:marBottom w:val="0"/>
          <w:divBdr>
            <w:top w:val="none" w:sz="0" w:space="0" w:color="auto"/>
            <w:left w:val="none" w:sz="0" w:space="0" w:color="auto"/>
            <w:bottom w:val="none" w:sz="0" w:space="0" w:color="auto"/>
            <w:right w:val="none" w:sz="0" w:space="0" w:color="auto"/>
          </w:divBdr>
        </w:div>
        <w:div w:id="338042444">
          <w:marLeft w:val="480"/>
          <w:marRight w:val="0"/>
          <w:marTop w:val="0"/>
          <w:marBottom w:val="0"/>
          <w:divBdr>
            <w:top w:val="none" w:sz="0" w:space="0" w:color="auto"/>
            <w:left w:val="none" w:sz="0" w:space="0" w:color="auto"/>
            <w:bottom w:val="none" w:sz="0" w:space="0" w:color="auto"/>
            <w:right w:val="none" w:sz="0" w:space="0" w:color="auto"/>
          </w:divBdr>
        </w:div>
        <w:div w:id="1352101151">
          <w:marLeft w:val="480"/>
          <w:marRight w:val="0"/>
          <w:marTop w:val="0"/>
          <w:marBottom w:val="0"/>
          <w:divBdr>
            <w:top w:val="none" w:sz="0" w:space="0" w:color="auto"/>
            <w:left w:val="none" w:sz="0" w:space="0" w:color="auto"/>
            <w:bottom w:val="none" w:sz="0" w:space="0" w:color="auto"/>
            <w:right w:val="none" w:sz="0" w:space="0" w:color="auto"/>
          </w:divBdr>
        </w:div>
        <w:div w:id="1760559470">
          <w:marLeft w:val="480"/>
          <w:marRight w:val="0"/>
          <w:marTop w:val="0"/>
          <w:marBottom w:val="0"/>
          <w:divBdr>
            <w:top w:val="none" w:sz="0" w:space="0" w:color="auto"/>
            <w:left w:val="none" w:sz="0" w:space="0" w:color="auto"/>
            <w:bottom w:val="none" w:sz="0" w:space="0" w:color="auto"/>
            <w:right w:val="none" w:sz="0" w:space="0" w:color="auto"/>
          </w:divBdr>
        </w:div>
        <w:div w:id="1781142586">
          <w:marLeft w:val="480"/>
          <w:marRight w:val="0"/>
          <w:marTop w:val="0"/>
          <w:marBottom w:val="0"/>
          <w:divBdr>
            <w:top w:val="none" w:sz="0" w:space="0" w:color="auto"/>
            <w:left w:val="none" w:sz="0" w:space="0" w:color="auto"/>
            <w:bottom w:val="none" w:sz="0" w:space="0" w:color="auto"/>
            <w:right w:val="none" w:sz="0" w:space="0" w:color="auto"/>
          </w:divBdr>
        </w:div>
        <w:div w:id="2093626823">
          <w:marLeft w:val="480"/>
          <w:marRight w:val="0"/>
          <w:marTop w:val="0"/>
          <w:marBottom w:val="0"/>
          <w:divBdr>
            <w:top w:val="none" w:sz="0" w:space="0" w:color="auto"/>
            <w:left w:val="none" w:sz="0" w:space="0" w:color="auto"/>
            <w:bottom w:val="none" w:sz="0" w:space="0" w:color="auto"/>
            <w:right w:val="none" w:sz="0" w:space="0" w:color="auto"/>
          </w:divBdr>
        </w:div>
        <w:div w:id="464666256">
          <w:marLeft w:val="480"/>
          <w:marRight w:val="0"/>
          <w:marTop w:val="0"/>
          <w:marBottom w:val="0"/>
          <w:divBdr>
            <w:top w:val="none" w:sz="0" w:space="0" w:color="auto"/>
            <w:left w:val="none" w:sz="0" w:space="0" w:color="auto"/>
            <w:bottom w:val="none" w:sz="0" w:space="0" w:color="auto"/>
            <w:right w:val="none" w:sz="0" w:space="0" w:color="auto"/>
          </w:divBdr>
        </w:div>
        <w:div w:id="716201269">
          <w:marLeft w:val="480"/>
          <w:marRight w:val="0"/>
          <w:marTop w:val="0"/>
          <w:marBottom w:val="0"/>
          <w:divBdr>
            <w:top w:val="none" w:sz="0" w:space="0" w:color="auto"/>
            <w:left w:val="none" w:sz="0" w:space="0" w:color="auto"/>
            <w:bottom w:val="none" w:sz="0" w:space="0" w:color="auto"/>
            <w:right w:val="none" w:sz="0" w:space="0" w:color="auto"/>
          </w:divBdr>
        </w:div>
        <w:div w:id="1468813971">
          <w:marLeft w:val="480"/>
          <w:marRight w:val="0"/>
          <w:marTop w:val="0"/>
          <w:marBottom w:val="0"/>
          <w:divBdr>
            <w:top w:val="none" w:sz="0" w:space="0" w:color="auto"/>
            <w:left w:val="none" w:sz="0" w:space="0" w:color="auto"/>
            <w:bottom w:val="none" w:sz="0" w:space="0" w:color="auto"/>
            <w:right w:val="none" w:sz="0" w:space="0" w:color="auto"/>
          </w:divBdr>
        </w:div>
        <w:div w:id="1740324536">
          <w:marLeft w:val="480"/>
          <w:marRight w:val="0"/>
          <w:marTop w:val="0"/>
          <w:marBottom w:val="0"/>
          <w:divBdr>
            <w:top w:val="none" w:sz="0" w:space="0" w:color="auto"/>
            <w:left w:val="none" w:sz="0" w:space="0" w:color="auto"/>
            <w:bottom w:val="none" w:sz="0" w:space="0" w:color="auto"/>
            <w:right w:val="none" w:sz="0" w:space="0" w:color="auto"/>
          </w:divBdr>
        </w:div>
        <w:div w:id="1069228011">
          <w:marLeft w:val="480"/>
          <w:marRight w:val="0"/>
          <w:marTop w:val="0"/>
          <w:marBottom w:val="0"/>
          <w:divBdr>
            <w:top w:val="none" w:sz="0" w:space="0" w:color="auto"/>
            <w:left w:val="none" w:sz="0" w:space="0" w:color="auto"/>
            <w:bottom w:val="none" w:sz="0" w:space="0" w:color="auto"/>
            <w:right w:val="none" w:sz="0" w:space="0" w:color="auto"/>
          </w:divBdr>
        </w:div>
        <w:div w:id="95754579">
          <w:marLeft w:val="480"/>
          <w:marRight w:val="0"/>
          <w:marTop w:val="0"/>
          <w:marBottom w:val="0"/>
          <w:divBdr>
            <w:top w:val="none" w:sz="0" w:space="0" w:color="auto"/>
            <w:left w:val="none" w:sz="0" w:space="0" w:color="auto"/>
            <w:bottom w:val="none" w:sz="0" w:space="0" w:color="auto"/>
            <w:right w:val="none" w:sz="0" w:space="0" w:color="auto"/>
          </w:divBdr>
        </w:div>
        <w:div w:id="175922540">
          <w:marLeft w:val="480"/>
          <w:marRight w:val="0"/>
          <w:marTop w:val="0"/>
          <w:marBottom w:val="0"/>
          <w:divBdr>
            <w:top w:val="none" w:sz="0" w:space="0" w:color="auto"/>
            <w:left w:val="none" w:sz="0" w:space="0" w:color="auto"/>
            <w:bottom w:val="none" w:sz="0" w:space="0" w:color="auto"/>
            <w:right w:val="none" w:sz="0" w:space="0" w:color="auto"/>
          </w:divBdr>
        </w:div>
        <w:div w:id="411899012">
          <w:marLeft w:val="480"/>
          <w:marRight w:val="0"/>
          <w:marTop w:val="0"/>
          <w:marBottom w:val="0"/>
          <w:divBdr>
            <w:top w:val="none" w:sz="0" w:space="0" w:color="auto"/>
            <w:left w:val="none" w:sz="0" w:space="0" w:color="auto"/>
            <w:bottom w:val="none" w:sz="0" w:space="0" w:color="auto"/>
            <w:right w:val="none" w:sz="0" w:space="0" w:color="auto"/>
          </w:divBdr>
        </w:div>
        <w:div w:id="506748884">
          <w:marLeft w:val="480"/>
          <w:marRight w:val="0"/>
          <w:marTop w:val="0"/>
          <w:marBottom w:val="0"/>
          <w:divBdr>
            <w:top w:val="none" w:sz="0" w:space="0" w:color="auto"/>
            <w:left w:val="none" w:sz="0" w:space="0" w:color="auto"/>
            <w:bottom w:val="none" w:sz="0" w:space="0" w:color="auto"/>
            <w:right w:val="none" w:sz="0" w:space="0" w:color="auto"/>
          </w:divBdr>
        </w:div>
        <w:div w:id="1910115828">
          <w:marLeft w:val="480"/>
          <w:marRight w:val="0"/>
          <w:marTop w:val="0"/>
          <w:marBottom w:val="0"/>
          <w:divBdr>
            <w:top w:val="none" w:sz="0" w:space="0" w:color="auto"/>
            <w:left w:val="none" w:sz="0" w:space="0" w:color="auto"/>
            <w:bottom w:val="none" w:sz="0" w:space="0" w:color="auto"/>
            <w:right w:val="none" w:sz="0" w:space="0" w:color="auto"/>
          </w:divBdr>
        </w:div>
        <w:div w:id="1579440116">
          <w:marLeft w:val="480"/>
          <w:marRight w:val="0"/>
          <w:marTop w:val="0"/>
          <w:marBottom w:val="0"/>
          <w:divBdr>
            <w:top w:val="none" w:sz="0" w:space="0" w:color="auto"/>
            <w:left w:val="none" w:sz="0" w:space="0" w:color="auto"/>
            <w:bottom w:val="none" w:sz="0" w:space="0" w:color="auto"/>
            <w:right w:val="none" w:sz="0" w:space="0" w:color="auto"/>
          </w:divBdr>
        </w:div>
        <w:div w:id="1421099066">
          <w:marLeft w:val="480"/>
          <w:marRight w:val="0"/>
          <w:marTop w:val="0"/>
          <w:marBottom w:val="0"/>
          <w:divBdr>
            <w:top w:val="none" w:sz="0" w:space="0" w:color="auto"/>
            <w:left w:val="none" w:sz="0" w:space="0" w:color="auto"/>
            <w:bottom w:val="none" w:sz="0" w:space="0" w:color="auto"/>
            <w:right w:val="none" w:sz="0" w:space="0" w:color="auto"/>
          </w:divBdr>
        </w:div>
        <w:div w:id="156845010">
          <w:marLeft w:val="480"/>
          <w:marRight w:val="0"/>
          <w:marTop w:val="0"/>
          <w:marBottom w:val="0"/>
          <w:divBdr>
            <w:top w:val="none" w:sz="0" w:space="0" w:color="auto"/>
            <w:left w:val="none" w:sz="0" w:space="0" w:color="auto"/>
            <w:bottom w:val="none" w:sz="0" w:space="0" w:color="auto"/>
            <w:right w:val="none" w:sz="0" w:space="0" w:color="auto"/>
          </w:divBdr>
        </w:div>
        <w:div w:id="2083284439">
          <w:marLeft w:val="480"/>
          <w:marRight w:val="0"/>
          <w:marTop w:val="0"/>
          <w:marBottom w:val="0"/>
          <w:divBdr>
            <w:top w:val="none" w:sz="0" w:space="0" w:color="auto"/>
            <w:left w:val="none" w:sz="0" w:space="0" w:color="auto"/>
            <w:bottom w:val="none" w:sz="0" w:space="0" w:color="auto"/>
            <w:right w:val="none" w:sz="0" w:space="0" w:color="auto"/>
          </w:divBdr>
        </w:div>
        <w:div w:id="358311394">
          <w:marLeft w:val="480"/>
          <w:marRight w:val="0"/>
          <w:marTop w:val="0"/>
          <w:marBottom w:val="0"/>
          <w:divBdr>
            <w:top w:val="none" w:sz="0" w:space="0" w:color="auto"/>
            <w:left w:val="none" w:sz="0" w:space="0" w:color="auto"/>
            <w:bottom w:val="none" w:sz="0" w:space="0" w:color="auto"/>
            <w:right w:val="none" w:sz="0" w:space="0" w:color="auto"/>
          </w:divBdr>
        </w:div>
        <w:div w:id="868562966">
          <w:marLeft w:val="480"/>
          <w:marRight w:val="0"/>
          <w:marTop w:val="0"/>
          <w:marBottom w:val="0"/>
          <w:divBdr>
            <w:top w:val="none" w:sz="0" w:space="0" w:color="auto"/>
            <w:left w:val="none" w:sz="0" w:space="0" w:color="auto"/>
            <w:bottom w:val="none" w:sz="0" w:space="0" w:color="auto"/>
            <w:right w:val="none" w:sz="0" w:space="0" w:color="auto"/>
          </w:divBdr>
        </w:div>
        <w:div w:id="878399253">
          <w:marLeft w:val="480"/>
          <w:marRight w:val="0"/>
          <w:marTop w:val="0"/>
          <w:marBottom w:val="0"/>
          <w:divBdr>
            <w:top w:val="none" w:sz="0" w:space="0" w:color="auto"/>
            <w:left w:val="none" w:sz="0" w:space="0" w:color="auto"/>
            <w:bottom w:val="none" w:sz="0" w:space="0" w:color="auto"/>
            <w:right w:val="none" w:sz="0" w:space="0" w:color="auto"/>
          </w:divBdr>
        </w:div>
        <w:div w:id="1884555290">
          <w:marLeft w:val="480"/>
          <w:marRight w:val="0"/>
          <w:marTop w:val="0"/>
          <w:marBottom w:val="0"/>
          <w:divBdr>
            <w:top w:val="none" w:sz="0" w:space="0" w:color="auto"/>
            <w:left w:val="none" w:sz="0" w:space="0" w:color="auto"/>
            <w:bottom w:val="none" w:sz="0" w:space="0" w:color="auto"/>
            <w:right w:val="none" w:sz="0" w:space="0" w:color="auto"/>
          </w:divBdr>
        </w:div>
        <w:div w:id="1452700708">
          <w:marLeft w:val="480"/>
          <w:marRight w:val="0"/>
          <w:marTop w:val="0"/>
          <w:marBottom w:val="0"/>
          <w:divBdr>
            <w:top w:val="none" w:sz="0" w:space="0" w:color="auto"/>
            <w:left w:val="none" w:sz="0" w:space="0" w:color="auto"/>
            <w:bottom w:val="none" w:sz="0" w:space="0" w:color="auto"/>
            <w:right w:val="none" w:sz="0" w:space="0" w:color="auto"/>
          </w:divBdr>
        </w:div>
        <w:div w:id="821580062">
          <w:marLeft w:val="480"/>
          <w:marRight w:val="0"/>
          <w:marTop w:val="0"/>
          <w:marBottom w:val="0"/>
          <w:divBdr>
            <w:top w:val="none" w:sz="0" w:space="0" w:color="auto"/>
            <w:left w:val="none" w:sz="0" w:space="0" w:color="auto"/>
            <w:bottom w:val="none" w:sz="0" w:space="0" w:color="auto"/>
            <w:right w:val="none" w:sz="0" w:space="0" w:color="auto"/>
          </w:divBdr>
        </w:div>
        <w:div w:id="282620513">
          <w:marLeft w:val="480"/>
          <w:marRight w:val="0"/>
          <w:marTop w:val="0"/>
          <w:marBottom w:val="0"/>
          <w:divBdr>
            <w:top w:val="none" w:sz="0" w:space="0" w:color="auto"/>
            <w:left w:val="none" w:sz="0" w:space="0" w:color="auto"/>
            <w:bottom w:val="none" w:sz="0" w:space="0" w:color="auto"/>
            <w:right w:val="none" w:sz="0" w:space="0" w:color="auto"/>
          </w:divBdr>
        </w:div>
        <w:div w:id="370617356">
          <w:marLeft w:val="480"/>
          <w:marRight w:val="0"/>
          <w:marTop w:val="0"/>
          <w:marBottom w:val="0"/>
          <w:divBdr>
            <w:top w:val="none" w:sz="0" w:space="0" w:color="auto"/>
            <w:left w:val="none" w:sz="0" w:space="0" w:color="auto"/>
            <w:bottom w:val="none" w:sz="0" w:space="0" w:color="auto"/>
            <w:right w:val="none" w:sz="0" w:space="0" w:color="auto"/>
          </w:divBdr>
        </w:div>
        <w:div w:id="1318150350">
          <w:marLeft w:val="480"/>
          <w:marRight w:val="0"/>
          <w:marTop w:val="0"/>
          <w:marBottom w:val="0"/>
          <w:divBdr>
            <w:top w:val="none" w:sz="0" w:space="0" w:color="auto"/>
            <w:left w:val="none" w:sz="0" w:space="0" w:color="auto"/>
            <w:bottom w:val="none" w:sz="0" w:space="0" w:color="auto"/>
            <w:right w:val="none" w:sz="0" w:space="0" w:color="auto"/>
          </w:divBdr>
        </w:div>
        <w:div w:id="1515025550">
          <w:marLeft w:val="480"/>
          <w:marRight w:val="0"/>
          <w:marTop w:val="0"/>
          <w:marBottom w:val="0"/>
          <w:divBdr>
            <w:top w:val="none" w:sz="0" w:space="0" w:color="auto"/>
            <w:left w:val="none" w:sz="0" w:space="0" w:color="auto"/>
            <w:bottom w:val="none" w:sz="0" w:space="0" w:color="auto"/>
            <w:right w:val="none" w:sz="0" w:space="0" w:color="auto"/>
          </w:divBdr>
        </w:div>
        <w:div w:id="81537586">
          <w:marLeft w:val="480"/>
          <w:marRight w:val="0"/>
          <w:marTop w:val="0"/>
          <w:marBottom w:val="0"/>
          <w:divBdr>
            <w:top w:val="none" w:sz="0" w:space="0" w:color="auto"/>
            <w:left w:val="none" w:sz="0" w:space="0" w:color="auto"/>
            <w:bottom w:val="none" w:sz="0" w:space="0" w:color="auto"/>
            <w:right w:val="none" w:sz="0" w:space="0" w:color="auto"/>
          </w:divBdr>
        </w:div>
        <w:div w:id="1357196606">
          <w:marLeft w:val="480"/>
          <w:marRight w:val="0"/>
          <w:marTop w:val="0"/>
          <w:marBottom w:val="0"/>
          <w:divBdr>
            <w:top w:val="none" w:sz="0" w:space="0" w:color="auto"/>
            <w:left w:val="none" w:sz="0" w:space="0" w:color="auto"/>
            <w:bottom w:val="none" w:sz="0" w:space="0" w:color="auto"/>
            <w:right w:val="none" w:sz="0" w:space="0" w:color="auto"/>
          </w:divBdr>
        </w:div>
        <w:div w:id="800728675">
          <w:marLeft w:val="480"/>
          <w:marRight w:val="0"/>
          <w:marTop w:val="0"/>
          <w:marBottom w:val="0"/>
          <w:divBdr>
            <w:top w:val="none" w:sz="0" w:space="0" w:color="auto"/>
            <w:left w:val="none" w:sz="0" w:space="0" w:color="auto"/>
            <w:bottom w:val="none" w:sz="0" w:space="0" w:color="auto"/>
            <w:right w:val="none" w:sz="0" w:space="0" w:color="auto"/>
          </w:divBdr>
        </w:div>
        <w:div w:id="981156440">
          <w:marLeft w:val="480"/>
          <w:marRight w:val="0"/>
          <w:marTop w:val="0"/>
          <w:marBottom w:val="0"/>
          <w:divBdr>
            <w:top w:val="none" w:sz="0" w:space="0" w:color="auto"/>
            <w:left w:val="none" w:sz="0" w:space="0" w:color="auto"/>
            <w:bottom w:val="none" w:sz="0" w:space="0" w:color="auto"/>
            <w:right w:val="none" w:sz="0" w:space="0" w:color="auto"/>
          </w:divBdr>
        </w:div>
        <w:div w:id="1403330839">
          <w:marLeft w:val="480"/>
          <w:marRight w:val="0"/>
          <w:marTop w:val="0"/>
          <w:marBottom w:val="0"/>
          <w:divBdr>
            <w:top w:val="none" w:sz="0" w:space="0" w:color="auto"/>
            <w:left w:val="none" w:sz="0" w:space="0" w:color="auto"/>
            <w:bottom w:val="none" w:sz="0" w:space="0" w:color="auto"/>
            <w:right w:val="none" w:sz="0" w:space="0" w:color="auto"/>
          </w:divBdr>
        </w:div>
      </w:divsChild>
    </w:div>
    <w:div w:id="302545801">
      <w:bodyDiv w:val="1"/>
      <w:marLeft w:val="0"/>
      <w:marRight w:val="0"/>
      <w:marTop w:val="0"/>
      <w:marBottom w:val="0"/>
      <w:divBdr>
        <w:top w:val="none" w:sz="0" w:space="0" w:color="auto"/>
        <w:left w:val="none" w:sz="0" w:space="0" w:color="auto"/>
        <w:bottom w:val="none" w:sz="0" w:space="0" w:color="auto"/>
        <w:right w:val="none" w:sz="0" w:space="0" w:color="auto"/>
      </w:divBdr>
    </w:div>
    <w:div w:id="320472018">
      <w:bodyDiv w:val="1"/>
      <w:marLeft w:val="0"/>
      <w:marRight w:val="0"/>
      <w:marTop w:val="0"/>
      <w:marBottom w:val="0"/>
      <w:divBdr>
        <w:top w:val="none" w:sz="0" w:space="0" w:color="auto"/>
        <w:left w:val="none" w:sz="0" w:space="0" w:color="auto"/>
        <w:bottom w:val="none" w:sz="0" w:space="0" w:color="auto"/>
        <w:right w:val="none" w:sz="0" w:space="0" w:color="auto"/>
      </w:divBdr>
      <w:divsChild>
        <w:div w:id="221410042">
          <w:marLeft w:val="547"/>
          <w:marRight w:val="0"/>
          <w:marTop w:val="200"/>
          <w:marBottom w:val="0"/>
          <w:divBdr>
            <w:top w:val="none" w:sz="0" w:space="0" w:color="auto"/>
            <w:left w:val="none" w:sz="0" w:space="0" w:color="auto"/>
            <w:bottom w:val="none" w:sz="0" w:space="0" w:color="auto"/>
            <w:right w:val="none" w:sz="0" w:space="0" w:color="auto"/>
          </w:divBdr>
        </w:div>
        <w:div w:id="328558630">
          <w:marLeft w:val="547"/>
          <w:marRight w:val="0"/>
          <w:marTop w:val="200"/>
          <w:marBottom w:val="0"/>
          <w:divBdr>
            <w:top w:val="none" w:sz="0" w:space="0" w:color="auto"/>
            <w:left w:val="none" w:sz="0" w:space="0" w:color="auto"/>
            <w:bottom w:val="none" w:sz="0" w:space="0" w:color="auto"/>
            <w:right w:val="none" w:sz="0" w:space="0" w:color="auto"/>
          </w:divBdr>
        </w:div>
        <w:div w:id="888110605">
          <w:marLeft w:val="547"/>
          <w:marRight w:val="0"/>
          <w:marTop w:val="200"/>
          <w:marBottom w:val="0"/>
          <w:divBdr>
            <w:top w:val="none" w:sz="0" w:space="0" w:color="auto"/>
            <w:left w:val="none" w:sz="0" w:space="0" w:color="auto"/>
            <w:bottom w:val="none" w:sz="0" w:space="0" w:color="auto"/>
            <w:right w:val="none" w:sz="0" w:space="0" w:color="auto"/>
          </w:divBdr>
        </w:div>
      </w:divsChild>
    </w:div>
    <w:div w:id="333067729">
      <w:bodyDiv w:val="1"/>
      <w:marLeft w:val="0"/>
      <w:marRight w:val="0"/>
      <w:marTop w:val="0"/>
      <w:marBottom w:val="0"/>
      <w:divBdr>
        <w:top w:val="none" w:sz="0" w:space="0" w:color="auto"/>
        <w:left w:val="none" w:sz="0" w:space="0" w:color="auto"/>
        <w:bottom w:val="none" w:sz="0" w:space="0" w:color="auto"/>
        <w:right w:val="none" w:sz="0" w:space="0" w:color="auto"/>
      </w:divBdr>
      <w:divsChild>
        <w:div w:id="1677808753">
          <w:marLeft w:val="480"/>
          <w:marRight w:val="0"/>
          <w:marTop w:val="0"/>
          <w:marBottom w:val="0"/>
          <w:divBdr>
            <w:top w:val="none" w:sz="0" w:space="0" w:color="auto"/>
            <w:left w:val="none" w:sz="0" w:space="0" w:color="auto"/>
            <w:bottom w:val="none" w:sz="0" w:space="0" w:color="auto"/>
            <w:right w:val="none" w:sz="0" w:space="0" w:color="auto"/>
          </w:divBdr>
        </w:div>
        <w:div w:id="259917683">
          <w:marLeft w:val="480"/>
          <w:marRight w:val="0"/>
          <w:marTop w:val="0"/>
          <w:marBottom w:val="0"/>
          <w:divBdr>
            <w:top w:val="none" w:sz="0" w:space="0" w:color="auto"/>
            <w:left w:val="none" w:sz="0" w:space="0" w:color="auto"/>
            <w:bottom w:val="none" w:sz="0" w:space="0" w:color="auto"/>
            <w:right w:val="none" w:sz="0" w:space="0" w:color="auto"/>
          </w:divBdr>
        </w:div>
        <w:div w:id="1461456783">
          <w:marLeft w:val="480"/>
          <w:marRight w:val="0"/>
          <w:marTop w:val="0"/>
          <w:marBottom w:val="0"/>
          <w:divBdr>
            <w:top w:val="none" w:sz="0" w:space="0" w:color="auto"/>
            <w:left w:val="none" w:sz="0" w:space="0" w:color="auto"/>
            <w:bottom w:val="none" w:sz="0" w:space="0" w:color="auto"/>
            <w:right w:val="none" w:sz="0" w:space="0" w:color="auto"/>
          </w:divBdr>
        </w:div>
        <w:div w:id="1661543282">
          <w:marLeft w:val="480"/>
          <w:marRight w:val="0"/>
          <w:marTop w:val="0"/>
          <w:marBottom w:val="0"/>
          <w:divBdr>
            <w:top w:val="none" w:sz="0" w:space="0" w:color="auto"/>
            <w:left w:val="none" w:sz="0" w:space="0" w:color="auto"/>
            <w:bottom w:val="none" w:sz="0" w:space="0" w:color="auto"/>
            <w:right w:val="none" w:sz="0" w:space="0" w:color="auto"/>
          </w:divBdr>
        </w:div>
        <w:div w:id="1767193933">
          <w:marLeft w:val="480"/>
          <w:marRight w:val="0"/>
          <w:marTop w:val="0"/>
          <w:marBottom w:val="0"/>
          <w:divBdr>
            <w:top w:val="none" w:sz="0" w:space="0" w:color="auto"/>
            <w:left w:val="none" w:sz="0" w:space="0" w:color="auto"/>
            <w:bottom w:val="none" w:sz="0" w:space="0" w:color="auto"/>
            <w:right w:val="none" w:sz="0" w:space="0" w:color="auto"/>
          </w:divBdr>
        </w:div>
        <w:div w:id="1029718324">
          <w:marLeft w:val="480"/>
          <w:marRight w:val="0"/>
          <w:marTop w:val="0"/>
          <w:marBottom w:val="0"/>
          <w:divBdr>
            <w:top w:val="none" w:sz="0" w:space="0" w:color="auto"/>
            <w:left w:val="none" w:sz="0" w:space="0" w:color="auto"/>
            <w:bottom w:val="none" w:sz="0" w:space="0" w:color="auto"/>
            <w:right w:val="none" w:sz="0" w:space="0" w:color="auto"/>
          </w:divBdr>
        </w:div>
        <w:div w:id="208759918">
          <w:marLeft w:val="480"/>
          <w:marRight w:val="0"/>
          <w:marTop w:val="0"/>
          <w:marBottom w:val="0"/>
          <w:divBdr>
            <w:top w:val="none" w:sz="0" w:space="0" w:color="auto"/>
            <w:left w:val="none" w:sz="0" w:space="0" w:color="auto"/>
            <w:bottom w:val="none" w:sz="0" w:space="0" w:color="auto"/>
            <w:right w:val="none" w:sz="0" w:space="0" w:color="auto"/>
          </w:divBdr>
        </w:div>
        <w:div w:id="1445804112">
          <w:marLeft w:val="480"/>
          <w:marRight w:val="0"/>
          <w:marTop w:val="0"/>
          <w:marBottom w:val="0"/>
          <w:divBdr>
            <w:top w:val="none" w:sz="0" w:space="0" w:color="auto"/>
            <w:left w:val="none" w:sz="0" w:space="0" w:color="auto"/>
            <w:bottom w:val="none" w:sz="0" w:space="0" w:color="auto"/>
            <w:right w:val="none" w:sz="0" w:space="0" w:color="auto"/>
          </w:divBdr>
        </w:div>
        <w:div w:id="2010133173">
          <w:marLeft w:val="480"/>
          <w:marRight w:val="0"/>
          <w:marTop w:val="0"/>
          <w:marBottom w:val="0"/>
          <w:divBdr>
            <w:top w:val="none" w:sz="0" w:space="0" w:color="auto"/>
            <w:left w:val="none" w:sz="0" w:space="0" w:color="auto"/>
            <w:bottom w:val="none" w:sz="0" w:space="0" w:color="auto"/>
            <w:right w:val="none" w:sz="0" w:space="0" w:color="auto"/>
          </w:divBdr>
        </w:div>
        <w:div w:id="1911428157">
          <w:marLeft w:val="480"/>
          <w:marRight w:val="0"/>
          <w:marTop w:val="0"/>
          <w:marBottom w:val="0"/>
          <w:divBdr>
            <w:top w:val="none" w:sz="0" w:space="0" w:color="auto"/>
            <w:left w:val="none" w:sz="0" w:space="0" w:color="auto"/>
            <w:bottom w:val="none" w:sz="0" w:space="0" w:color="auto"/>
            <w:right w:val="none" w:sz="0" w:space="0" w:color="auto"/>
          </w:divBdr>
        </w:div>
        <w:div w:id="2080012571">
          <w:marLeft w:val="480"/>
          <w:marRight w:val="0"/>
          <w:marTop w:val="0"/>
          <w:marBottom w:val="0"/>
          <w:divBdr>
            <w:top w:val="none" w:sz="0" w:space="0" w:color="auto"/>
            <w:left w:val="none" w:sz="0" w:space="0" w:color="auto"/>
            <w:bottom w:val="none" w:sz="0" w:space="0" w:color="auto"/>
            <w:right w:val="none" w:sz="0" w:space="0" w:color="auto"/>
          </w:divBdr>
        </w:div>
        <w:div w:id="1031220807">
          <w:marLeft w:val="480"/>
          <w:marRight w:val="0"/>
          <w:marTop w:val="0"/>
          <w:marBottom w:val="0"/>
          <w:divBdr>
            <w:top w:val="none" w:sz="0" w:space="0" w:color="auto"/>
            <w:left w:val="none" w:sz="0" w:space="0" w:color="auto"/>
            <w:bottom w:val="none" w:sz="0" w:space="0" w:color="auto"/>
            <w:right w:val="none" w:sz="0" w:space="0" w:color="auto"/>
          </w:divBdr>
        </w:div>
        <w:div w:id="1915772194">
          <w:marLeft w:val="480"/>
          <w:marRight w:val="0"/>
          <w:marTop w:val="0"/>
          <w:marBottom w:val="0"/>
          <w:divBdr>
            <w:top w:val="none" w:sz="0" w:space="0" w:color="auto"/>
            <w:left w:val="none" w:sz="0" w:space="0" w:color="auto"/>
            <w:bottom w:val="none" w:sz="0" w:space="0" w:color="auto"/>
            <w:right w:val="none" w:sz="0" w:space="0" w:color="auto"/>
          </w:divBdr>
        </w:div>
        <w:div w:id="374695482">
          <w:marLeft w:val="480"/>
          <w:marRight w:val="0"/>
          <w:marTop w:val="0"/>
          <w:marBottom w:val="0"/>
          <w:divBdr>
            <w:top w:val="none" w:sz="0" w:space="0" w:color="auto"/>
            <w:left w:val="none" w:sz="0" w:space="0" w:color="auto"/>
            <w:bottom w:val="none" w:sz="0" w:space="0" w:color="auto"/>
            <w:right w:val="none" w:sz="0" w:space="0" w:color="auto"/>
          </w:divBdr>
        </w:div>
        <w:div w:id="1816142061">
          <w:marLeft w:val="480"/>
          <w:marRight w:val="0"/>
          <w:marTop w:val="0"/>
          <w:marBottom w:val="0"/>
          <w:divBdr>
            <w:top w:val="none" w:sz="0" w:space="0" w:color="auto"/>
            <w:left w:val="none" w:sz="0" w:space="0" w:color="auto"/>
            <w:bottom w:val="none" w:sz="0" w:space="0" w:color="auto"/>
            <w:right w:val="none" w:sz="0" w:space="0" w:color="auto"/>
          </w:divBdr>
        </w:div>
        <w:div w:id="731851090">
          <w:marLeft w:val="480"/>
          <w:marRight w:val="0"/>
          <w:marTop w:val="0"/>
          <w:marBottom w:val="0"/>
          <w:divBdr>
            <w:top w:val="none" w:sz="0" w:space="0" w:color="auto"/>
            <w:left w:val="none" w:sz="0" w:space="0" w:color="auto"/>
            <w:bottom w:val="none" w:sz="0" w:space="0" w:color="auto"/>
            <w:right w:val="none" w:sz="0" w:space="0" w:color="auto"/>
          </w:divBdr>
        </w:div>
        <w:div w:id="1158886564">
          <w:marLeft w:val="480"/>
          <w:marRight w:val="0"/>
          <w:marTop w:val="0"/>
          <w:marBottom w:val="0"/>
          <w:divBdr>
            <w:top w:val="none" w:sz="0" w:space="0" w:color="auto"/>
            <w:left w:val="none" w:sz="0" w:space="0" w:color="auto"/>
            <w:bottom w:val="none" w:sz="0" w:space="0" w:color="auto"/>
            <w:right w:val="none" w:sz="0" w:space="0" w:color="auto"/>
          </w:divBdr>
        </w:div>
        <w:div w:id="429399199">
          <w:marLeft w:val="480"/>
          <w:marRight w:val="0"/>
          <w:marTop w:val="0"/>
          <w:marBottom w:val="0"/>
          <w:divBdr>
            <w:top w:val="none" w:sz="0" w:space="0" w:color="auto"/>
            <w:left w:val="none" w:sz="0" w:space="0" w:color="auto"/>
            <w:bottom w:val="none" w:sz="0" w:space="0" w:color="auto"/>
            <w:right w:val="none" w:sz="0" w:space="0" w:color="auto"/>
          </w:divBdr>
        </w:div>
        <w:div w:id="2103525600">
          <w:marLeft w:val="480"/>
          <w:marRight w:val="0"/>
          <w:marTop w:val="0"/>
          <w:marBottom w:val="0"/>
          <w:divBdr>
            <w:top w:val="none" w:sz="0" w:space="0" w:color="auto"/>
            <w:left w:val="none" w:sz="0" w:space="0" w:color="auto"/>
            <w:bottom w:val="none" w:sz="0" w:space="0" w:color="auto"/>
            <w:right w:val="none" w:sz="0" w:space="0" w:color="auto"/>
          </w:divBdr>
        </w:div>
        <w:div w:id="1926331303">
          <w:marLeft w:val="480"/>
          <w:marRight w:val="0"/>
          <w:marTop w:val="0"/>
          <w:marBottom w:val="0"/>
          <w:divBdr>
            <w:top w:val="none" w:sz="0" w:space="0" w:color="auto"/>
            <w:left w:val="none" w:sz="0" w:space="0" w:color="auto"/>
            <w:bottom w:val="none" w:sz="0" w:space="0" w:color="auto"/>
            <w:right w:val="none" w:sz="0" w:space="0" w:color="auto"/>
          </w:divBdr>
        </w:div>
        <w:div w:id="1665935062">
          <w:marLeft w:val="480"/>
          <w:marRight w:val="0"/>
          <w:marTop w:val="0"/>
          <w:marBottom w:val="0"/>
          <w:divBdr>
            <w:top w:val="none" w:sz="0" w:space="0" w:color="auto"/>
            <w:left w:val="none" w:sz="0" w:space="0" w:color="auto"/>
            <w:bottom w:val="none" w:sz="0" w:space="0" w:color="auto"/>
            <w:right w:val="none" w:sz="0" w:space="0" w:color="auto"/>
          </w:divBdr>
        </w:div>
        <w:div w:id="1781412820">
          <w:marLeft w:val="480"/>
          <w:marRight w:val="0"/>
          <w:marTop w:val="0"/>
          <w:marBottom w:val="0"/>
          <w:divBdr>
            <w:top w:val="none" w:sz="0" w:space="0" w:color="auto"/>
            <w:left w:val="none" w:sz="0" w:space="0" w:color="auto"/>
            <w:bottom w:val="none" w:sz="0" w:space="0" w:color="auto"/>
            <w:right w:val="none" w:sz="0" w:space="0" w:color="auto"/>
          </w:divBdr>
        </w:div>
        <w:div w:id="1821386289">
          <w:marLeft w:val="480"/>
          <w:marRight w:val="0"/>
          <w:marTop w:val="0"/>
          <w:marBottom w:val="0"/>
          <w:divBdr>
            <w:top w:val="none" w:sz="0" w:space="0" w:color="auto"/>
            <w:left w:val="none" w:sz="0" w:space="0" w:color="auto"/>
            <w:bottom w:val="none" w:sz="0" w:space="0" w:color="auto"/>
            <w:right w:val="none" w:sz="0" w:space="0" w:color="auto"/>
          </w:divBdr>
        </w:div>
        <w:div w:id="679821338">
          <w:marLeft w:val="480"/>
          <w:marRight w:val="0"/>
          <w:marTop w:val="0"/>
          <w:marBottom w:val="0"/>
          <w:divBdr>
            <w:top w:val="none" w:sz="0" w:space="0" w:color="auto"/>
            <w:left w:val="none" w:sz="0" w:space="0" w:color="auto"/>
            <w:bottom w:val="none" w:sz="0" w:space="0" w:color="auto"/>
            <w:right w:val="none" w:sz="0" w:space="0" w:color="auto"/>
          </w:divBdr>
        </w:div>
        <w:div w:id="1233278400">
          <w:marLeft w:val="480"/>
          <w:marRight w:val="0"/>
          <w:marTop w:val="0"/>
          <w:marBottom w:val="0"/>
          <w:divBdr>
            <w:top w:val="none" w:sz="0" w:space="0" w:color="auto"/>
            <w:left w:val="none" w:sz="0" w:space="0" w:color="auto"/>
            <w:bottom w:val="none" w:sz="0" w:space="0" w:color="auto"/>
            <w:right w:val="none" w:sz="0" w:space="0" w:color="auto"/>
          </w:divBdr>
        </w:div>
        <w:div w:id="1336154346">
          <w:marLeft w:val="480"/>
          <w:marRight w:val="0"/>
          <w:marTop w:val="0"/>
          <w:marBottom w:val="0"/>
          <w:divBdr>
            <w:top w:val="none" w:sz="0" w:space="0" w:color="auto"/>
            <w:left w:val="none" w:sz="0" w:space="0" w:color="auto"/>
            <w:bottom w:val="none" w:sz="0" w:space="0" w:color="auto"/>
            <w:right w:val="none" w:sz="0" w:space="0" w:color="auto"/>
          </w:divBdr>
        </w:div>
        <w:div w:id="1629820814">
          <w:marLeft w:val="480"/>
          <w:marRight w:val="0"/>
          <w:marTop w:val="0"/>
          <w:marBottom w:val="0"/>
          <w:divBdr>
            <w:top w:val="none" w:sz="0" w:space="0" w:color="auto"/>
            <w:left w:val="none" w:sz="0" w:space="0" w:color="auto"/>
            <w:bottom w:val="none" w:sz="0" w:space="0" w:color="auto"/>
            <w:right w:val="none" w:sz="0" w:space="0" w:color="auto"/>
          </w:divBdr>
        </w:div>
        <w:div w:id="785077103">
          <w:marLeft w:val="480"/>
          <w:marRight w:val="0"/>
          <w:marTop w:val="0"/>
          <w:marBottom w:val="0"/>
          <w:divBdr>
            <w:top w:val="none" w:sz="0" w:space="0" w:color="auto"/>
            <w:left w:val="none" w:sz="0" w:space="0" w:color="auto"/>
            <w:bottom w:val="none" w:sz="0" w:space="0" w:color="auto"/>
            <w:right w:val="none" w:sz="0" w:space="0" w:color="auto"/>
          </w:divBdr>
        </w:div>
        <w:div w:id="1604604063">
          <w:marLeft w:val="480"/>
          <w:marRight w:val="0"/>
          <w:marTop w:val="0"/>
          <w:marBottom w:val="0"/>
          <w:divBdr>
            <w:top w:val="none" w:sz="0" w:space="0" w:color="auto"/>
            <w:left w:val="none" w:sz="0" w:space="0" w:color="auto"/>
            <w:bottom w:val="none" w:sz="0" w:space="0" w:color="auto"/>
            <w:right w:val="none" w:sz="0" w:space="0" w:color="auto"/>
          </w:divBdr>
        </w:div>
        <w:div w:id="221258741">
          <w:marLeft w:val="480"/>
          <w:marRight w:val="0"/>
          <w:marTop w:val="0"/>
          <w:marBottom w:val="0"/>
          <w:divBdr>
            <w:top w:val="none" w:sz="0" w:space="0" w:color="auto"/>
            <w:left w:val="none" w:sz="0" w:space="0" w:color="auto"/>
            <w:bottom w:val="none" w:sz="0" w:space="0" w:color="auto"/>
            <w:right w:val="none" w:sz="0" w:space="0" w:color="auto"/>
          </w:divBdr>
        </w:div>
        <w:div w:id="2028630556">
          <w:marLeft w:val="480"/>
          <w:marRight w:val="0"/>
          <w:marTop w:val="0"/>
          <w:marBottom w:val="0"/>
          <w:divBdr>
            <w:top w:val="none" w:sz="0" w:space="0" w:color="auto"/>
            <w:left w:val="none" w:sz="0" w:space="0" w:color="auto"/>
            <w:bottom w:val="none" w:sz="0" w:space="0" w:color="auto"/>
            <w:right w:val="none" w:sz="0" w:space="0" w:color="auto"/>
          </w:divBdr>
        </w:div>
        <w:div w:id="993144961">
          <w:marLeft w:val="480"/>
          <w:marRight w:val="0"/>
          <w:marTop w:val="0"/>
          <w:marBottom w:val="0"/>
          <w:divBdr>
            <w:top w:val="none" w:sz="0" w:space="0" w:color="auto"/>
            <w:left w:val="none" w:sz="0" w:space="0" w:color="auto"/>
            <w:bottom w:val="none" w:sz="0" w:space="0" w:color="auto"/>
            <w:right w:val="none" w:sz="0" w:space="0" w:color="auto"/>
          </w:divBdr>
        </w:div>
        <w:div w:id="1585525527">
          <w:marLeft w:val="480"/>
          <w:marRight w:val="0"/>
          <w:marTop w:val="0"/>
          <w:marBottom w:val="0"/>
          <w:divBdr>
            <w:top w:val="none" w:sz="0" w:space="0" w:color="auto"/>
            <w:left w:val="none" w:sz="0" w:space="0" w:color="auto"/>
            <w:bottom w:val="none" w:sz="0" w:space="0" w:color="auto"/>
            <w:right w:val="none" w:sz="0" w:space="0" w:color="auto"/>
          </w:divBdr>
        </w:div>
        <w:div w:id="348456617">
          <w:marLeft w:val="480"/>
          <w:marRight w:val="0"/>
          <w:marTop w:val="0"/>
          <w:marBottom w:val="0"/>
          <w:divBdr>
            <w:top w:val="none" w:sz="0" w:space="0" w:color="auto"/>
            <w:left w:val="none" w:sz="0" w:space="0" w:color="auto"/>
            <w:bottom w:val="none" w:sz="0" w:space="0" w:color="auto"/>
            <w:right w:val="none" w:sz="0" w:space="0" w:color="auto"/>
          </w:divBdr>
        </w:div>
        <w:div w:id="437726278">
          <w:marLeft w:val="480"/>
          <w:marRight w:val="0"/>
          <w:marTop w:val="0"/>
          <w:marBottom w:val="0"/>
          <w:divBdr>
            <w:top w:val="none" w:sz="0" w:space="0" w:color="auto"/>
            <w:left w:val="none" w:sz="0" w:space="0" w:color="auto"/>
            <w:bottom w:val="none" w:sz="0" w:space="0" w:color="auto"/>
            <w:right w:val="none" w:sz="0" w:space="0" w:color="auto"/>
          </w:divBdr>
        </w:div>
        <w:div w:id="18245787">
          <w:marLeft w:val="480"/>
          <w:marRight w:val="0"/>
          <w:marTop w:val="0"/>
          <w:marBottom w:val="0"/>
          <w:divBdr>
            <w:top w:val="none" w:sz="0" w:space="0" w:color="auto"/>
            <w:left w:val="none" w:sz="0" w:space="0" w:color="auto"/>
            <w:bottom w:val="none" w:sz="0" w:space="0" w:color="auto"/>
            <w:right w:val="none" w:sz="0" w:space="0" w:color="auto"/>
          </w:divBdr>
        </w:div>
        <w:div w:id="756170039">
          <w:marLeft w:val="480"/>
          <w:marRight w:val="0"/>
          <w:marTop w:val="0"/>
          <w:marBottom w:val="0"/>
          <w:divBdr>
            <w:top w:val="none" w:sz="0" w:space="0" w:color="auto"/>
            <w:left w:val="none" w:sz="0" w:space="0" w:color="auto"/>
            <w:bottom w:val="none" w:sz="0" w:space="0" w:color="auto"/>
            <w:right w:val="none" w:sz="0" w:space="0" w:color="auto"/>
          </w:divBdr>
        </w:div>
        <w:div w:id="234556786">
          <w:marLeft w:val="480"/>
          <w:marRight w:val="0"/>
          <w:marTop w:val="0"/>
          <w:marBottom w:val="0"/>
          <w:divBdr>
            <w:top w:val="none" w:sz="0" w:space="0" w:color="auto"/>
            <w:left w:val="none" w:sz="0" w:space="0" w:color="auto"/>
            <w:bottom w:val="none" w:sz="0" w:space="0" w:color="auto"/>
            <w:right w:val="none" w:sz="0" w:space="0" w:color="auto"/>
          </w:divBdr>
        </w:div>
        <w:div w:id="1302152547">
          <w:marLeft w:val="480"/>
          <w:marRight w:val="0"/>
          <w:marTop w:val="0"/>
          <w:marBottom w:val="0"/>
          <w:divBdr>
            <w:top w:val="none" w:sz="0" w:space="0" w:color="auto"/>
            <w:left w:val="none" w:sz="0" w:space="0" w:color="auto"/>
            <w:bottom w:val="none" w:sz="0" w:space="0" w:color="auto"/>
            <w:right w:val="none" w:sz="0" w:space="0" w:color="auto"/>
          </w:divBdr>
        </w:div>
        <w:div w:id="1895701645">
          <w:marLeft w:val="480"/>
          <w:marRight w:val="0"/>
          <w:marTop w:val="0"/>
          <w:marBottom w:val="0"/>
          <w:divBdr>
            <w:top w:val="none" w:sz="0" w:space="0" w:color="auto"/>
            <w:left w:val="none" w:sz="0" w:space="0" w:color="auto"/>
            <w:bottom w:val="none" w:sz="0" w:space="0" w:color="auto"/>
            <w:right w:val="none" w:sz="0" w:space="0" w:color="auto"/>
          </w:divBdr>
        </w:div>
        <w:div w:id="1630893281">
          <w:marLeft w:val="480"/>
          <w:marRight w:val="0"/>
          <w:marTop w:val="0"/>
          <w:marBottom w:val="0"/>
          <w:divBdr>
            <w:top w:val="none" w:sz="0" w:space="0" w:color="auto"/>
            <w:left w:val="none" w:sz="0" w:space="0" w:color="auto"/>
            <w:bottom w:val="none" w:sz="0" w:space="0" w:color="auto"/>
            <w:right w:val="none" w:sz="0" w:space="0" w:color="auto"/>
          </w:divBdr>
        </w:div>
        <w:div w:id="1978685496">
          <w:marLeft w:val="480"/>
          <w:marRight w:val="0"/>
          <w:marTop w:val="0"/>
          <w:marBottom w:val="0"/>
          <w:divBdr>
            <w:top w:val="none" w:sz="0" w:space="0" w:color="auto"/>
            <w:left w:val="none" w:sz="0" w:space="0" w:color="auto"/>
            <w:bottom w:val="none" w:sz="0" w:space="0" w:color="auto"/>
            <w:right w:val="none" w:sz="0" w:space="0" w:color="auto"/>
          </w:divBdr>
        </w:div>
        <w:div w:id="194541671">
          <w:marLeft w:val="480"/>
          <w:marRight w:val="0"/>
          <w:marTop w:val="0"/>
          <w:marBottom w:val="0"/>
          <w:divBdr>
            <w:top w:val="none" w:sz="0" w:space="0" w:color="auto"/>
            <w:left w:val="none" w:sz="0" w:space="0" w:color="auto"/>
            <w:bottom w:val="none" w:sz="0" w:space="0" w:color="auto"/>
            <w:right w:val="none" w:sz="0" w:space="0" w:color="auto"/>
          </w:divBdr>
        </w:div>
        <w:div w:id="707149990">
          <w:marLeft w:val="480"/>
          <w:marRight w:val="0"/>
          <w:marTop w:val="0"/>
          <w:marBottom w:val="0"/>
          <w:divBdr>
            <w:top w:val="none" w:sz="0" w:space="0" w:color="auto"/>
            <w:left w:val="none" w:sz="0" w:space="0" w:color="auto"/>
            <w:bottom w:val="none" w:sz="0" w:space="0" w:color="auto"/>
            <w:right w:val="none" w:sz="0" w:space="0" w:color="auto"/>
          </w:divBdr>
        </w:div>
        <w:div w:id="716590423">
          <w:marLeft w:val="480"/>
          <w:marRight w:val="0"/>
          <w:marTop w:val="0"/>
          <w:marBottom w:val="0"/>
          <w:divBdr>
            <w:top w:val="none" w:sz="0" w:space="0" w:color="auto"/>
            <w:left w:val="none" w:sz="0" w:space="0" w:color="auto"/>
            <w:bottom w:val="none" w:sz="0" w:space="0" w:color="auto"/>
            <w:right w:val="none" w:sz="0" w:space="0" w:color="auto"/>
          </w:divBdr>
        </w:div>
        <w:div w:id="373045121">
          <w:marLeft w:val="480"/>
          <w:marRight w:val="0"/>
          <w:marTop w:val="0"/>
          <w:marBottom w:val="0"/>
          <w:divBdr>
            <w:top w:val="none" w:sz="0" w:space="0" w:color="auto"/>
            <w:left w:val="none" w:sz="0" w:space="0" w:color="auto"/>
            <w:bottom w:val="none" w:sz="0" w:space="0" w:color="auto"/>
            <w:right w:val="none" w:sz="0" w:space="0" w:color="auto"/>
          </w:divBdr>
        </w:div>
        <w:div w:id="1735616048">
          <w:marLeft w:val="480"/>
          <w:marRight w:val="0"/>
          <w:marTop w:val="0"/>
          <w:marBottom w:val="0"/>
          <w:divBdr>
            <w:top w:val="none" w:sz="0" w:space="0" w:color="auto"/>
            <w:left w:val="none" w:sz="0" w:space="0" w:color="auto"/>
            <w:bottom w:val="none" w:sz="0" w:space="0" w:color="auto"/>
            <w:right w:val="none" w:sz="0" w:space="0" w:color="auto"/>
          </w:divBdr>
        </w:div>
        <w:div w:id="1556622734">
          <w:marLeft w:val="480"/>
          <w:marRight w:val="0"/>
          <w:marTop w:val="0"/>
          <w:marBottom w:val="0"/>
          <w:divBdr>
            <w:top w:val="none" w:sz="0" w:space="0" w:color="auto"/>
            <w:left w:val="none" w:sz="0" w:space="0" w:color="auto"/>
            <w:bottom w:val="none" w:sz="0" w:space="0" w:color="auto"/>
            <w:right w:val="none" w:sz="0" w:space="0" w:color="auto"/>
          </w:divBdr>
        </w:div>
        <w:div w:id="1171604334">
          <w:marLeft w:val="480"/>
          <w:marRight w:val="0"/>
          <w:marTop w:val="0"/>
          <w:marBottom w:val="0"/>
          <w:divBdr>
            <w:top w:val="none" w:sz="0" w:space="0" w:color="auto"/>
            <w:left w:val="none" w:sz="0" w:space="0" w:color="auto"/>
            <w:bottom w:val="none" w:sz="0" w:space="0" w:color="auto"/>
            <w:right w:val="none" w:sz="0" w:space="0" w:color="auto"/>
          </w:divBdr>
        </w:div>
        <w:div w:id="2109806640">
          <w:marLeft w:val="480"/>
          <w:marRight w:val="0"/>
          <w:marTop w:val="0"/>
          <w:marBottom w:val="0"/>
          <w:divBdr>
            <w:top w:val="none" w:sz="0" w:space="0" w:color="auto"/>
            <w:left w:val="none" w:sz="0" w:space="0" w:color="auto"/>
            <w:bottom w:val="none" w:sz="0" w:space="0" w:color="auto"/>
            <w:right w:val="none" w:sz="0" w:space="0" w:color="auto"/>
          </w:divBdr>
        </w:div>
        <w:div w:id="1853376594">
          <w:marLeft w:val="480"/>
          <w:marRight w:val="0"/>
          <w:marTop w:val="0"/>
          <w:marBottom w:val="0"/>
          <w:divBdr>
            <w:top w:val="none" w:sz="0" w:space="0" w:color="auto"/>
            <w:left w:val="none" w:sz="0" w:space="0" w:color="auto"/>
            <w:bottom w:val="none" w:sz="0" w:space="0" w:color="auto"/>
            <w:right w:val="none" w:sz="0" w:space="0" w:color="auto"/>
          </w:divBdr>
        </w:div>
        <w:div w:id="449397330">
          <w:marLeft w:val="480"/>
          <w:marRight w:val="0"/>
          <w:marTop w:val="0"/>
          <w:marBottom w:val="0"/>
          <w:divBdr>
            <w:top w:val="none" w:sz="0" w:space="0" w:color="auto"/>
            <w:left w:val="none" w:sz="0" w:space="0" w:color="auto"/>
            <w:bottom w:val="none" w:sz="0" w:space="0" w:color="auto"/>
            <w:right w:val="none" w:sz="0" w:space="0" w:color="auto"/>
          </w:divBdr>
        </w:div>
        <w:div w:id="1307011778">
          <w:marLeft w:val="480"/>
          <w:marRight w:val="0"/>
          <w:marTop w:val="0"/>
          <w:marBottom w:val="0"/>
          <w:divBdr>
            <w:top w:val="none" w:sz="0" w:space="0" w:color="auto"/>
            <w:left w:val="none" w:sz="0" w:space="0" w:color="auto"/>
            <w:bottom w:val="none" w:sz="0" w:space="0" w:color="auto"/>
            <w:right w:val="none" w:sz="0" w:space="0" w:color="auto"/>
          </w:divBdr>
        </w:div>
        <w:div w:id="1102073273">
          <w:marLeft w:val="480"/>
          <w:marRight w:val="0"/>
          <w:marTop w:val="0"/>
          <w:marBottom w:val="0"/>
          <w:divBdr>
            <w:top w:val="none" w:sz="0" w:space="0" w:color="auto"/>
            <w:left w:val="none" w:sz="0" w:space="0" w:color="auto"/>
            <w:bottom w:val="none" w:sz="0" w:space="0" w:color="auto"/>
            <w:right w:val="none" w:sz="0" w:space="0" w:color="auto"/>
          </w:divBdr>
        </w:div>
        <w:div w:id="1484736732">
          <w:marLeft w:val="480"/>
          <w:marRight w:val="0"/>
          <w:marTop w:val="0"/>
          <w:marBottom w:val="0"/>
          <w:divBdr>
            <w:top w:val="none" w:sz="0" w:space="0" w:color="auto"/>
            <w:left w:val="none" w:sz="0" w:space="0" w:color="auto"/>
            <w:bottom w:val="none" w:sz="0" w:space="0" w:color="auto"/>
            <w:right w:val="none" w:sz="0" w:space="0" w:color="auto"/>
          </w:divBdr>
        </w:div>
        <w:div w:id="905382649">
          <w:marLeft w:val="480"/>
          <w:marRight w:val="0"/>
          <w:marTop w:val="0"/>
          <w:marBottom w:val="0"/>
          <w:divBdr>
            <w:top w:val="none" w:sz="0" w:space="0" w:color="auto"/>
            <w:left w:val="none" w:sz="0" w:space="0" w:color="auto"/>
            <w:bottom w:val="none" w:sz="0" w:space="0" w:color="auto"/>
            <w:right w:val="none" w:sz="0" w:space="0" w:color="auto"/>
          </w:divBdr>
        </w:div>
        <w:div w:id="1824272070">
          <w:marLeft w:val="480"/>
          <w:marRight w:val="0"/>
          <w:marTop w:val="0"/>
          <w:marBottom w:val="0"/>
          <w:divBdr>
            <w:top w:val="none" w:sz="0" w:space="0" w:color="auto"/>
            <w:left w:val="none" w:sz="0" w:space="0" w:color="auto"/>
            <w:bottom w:val="none" w:sz="0" w:space="0" w:color="auto"/>
            <w:right w:val="none" w:sz="0" w:space="0" w:color="auto"/>
          </w:divBdr>
        </w:div>
        <w:div w:id="116530251">
          <w:marLeft w:val="480"/>
          <w:marRight w:val="0"/>
          <w:marTop w:val="0"/>
          <w:marBottom w:val="0"/>
          <w:divBdr>
            <w:top w:val="none" w:sz="0" w:space="0" w:color="auto"/>
            <w:left w:val="none" w:sz="0" w:space="0" w:color="auto"/>
            <w:bottom w:val="none" w:sz="0" w:space="0" w:color="auto"/>
            <w:right w:val="none" w:sz="0" w:space="0" w:color="auto"/>
          </w:divBdr>
        </w:div>
        <w:div w:id="174537754">
          <w:marLeft w:val="480"/>
          <w:marRight w:val="0"/>
          <w:marTop w:val="0"/>
          <w:marBottom w:val="0"/>
          <w:divBdr>
            <w:top w:val="none" w:sz="0" w:space="0" w:color="auto"/>
            <w:left w:val="none" w:sz="0" w:space="0" w:color="auto"/>
            <w:bottom w:val="none" w:sz="0" w:space="0" w:color="auto"/>
            <w:right w:val="none" w:sz="0" w:space="0" w:color="auto"/>
          </w:divBdr>
        </w:div>
        <w:div w:id="1398437922">
          <w:marLeft w:val="480"/>
          <w:marRight w:val="0"/>
          <w:marTop w:val="0"/>
          <w:marBottom w:val="0"/>
          <w:divBdr>
            <w:top w:val="none" w:sz="0" w:space="0" w:color="auto"/>
            <w:left w:val="none" w:sz="0" w:space="0" w:color="auto"/>
            <w:bottom w:val="none" w:sz="0" w:space="0" w:color="auto"/>
            <w:right w:val="none" w:sz="0" w:space="0" w:color="auto"/>
          </w:divBdr>
        </w:div>
        <w:div w:id="1689213106">
          <w:marLeft w:val="480"/>
          <w:marRight w:val="0"/>
          <w:marTop w:val="0"/>
          <w:marBottom w:val="0"/>
          <w:divBdr>
            <w:top w:val="none" w:sz="0" w:space="0" w:color="auto"/>
            <w:left w:val="none" w:sz="0" w:space="0" w:color="auto"/>
            <w:bottom w:val="none" w:sz="0" w:space="0" w:color="auto"/>
            <w:right w:val="none" w:sz="0" w:space="0" w:color="auto"/>
          </w:divBdr>
        </w:div>
        <w:div w:id="1267615564">
          <w:marLeft w:val="480"/>
          <w:marRight w:val="0"/>
          <w:marTop w:val="0"/>
          <w:marBottom w:val="0"/>
          <w:divBdr>
            <w:top w:val="none" w:sz="0" w:space="0" w:color="auto"/>
            <w:left w:val="none" w:sz="0" w:space="0" w:color="auto"/>
            <w:bottom w:val="none" w:sz="0" w:space="0" w:color="auto"/>
            <w:right w:val="none" w:sz="0" w:space="0" w:color="auto"/>
          </w:divBdr>
        </w:div>
        <w:div w:id="1269043759">
          <w:marLeft w:val="480"/>
          <w:marRight w:val="0"/>
          <w:marTop w:val="0"/>
          <w:marBottom w:val="0"/>
          <w:divBdr>
            <w:top w:val="none" w:sz="0" w:space="0" w:color="auto"/>
            <w:left w:val="none" w:sz="0" w:space="0" w:color="auto"/>
            <w:bottom w:val="none" w:sz="0" w:space="0" w:color="auto"/>
            <w:right w:val="none" w:sz="0" w:space="0" w:color="auto"/>
          </w:divBdr>
        </w:div>
        <w:div w:id="333532599">
          <w:marLeft w:val="480"/>
          <w:marRight w:val="0"/>
          <w:marTop w:val="0"/>
          <w:marBottom w:val="0"/>
          <w:divBdr>
            <w:top w:val="none" w:sz="0" w:space="0" w:color="auto"/>
            <w:left w:val="none" w:sz="0" w:space="0" w:color="auto"/>
            <w:bottom w:val="none" w:sz="0" w:space="0" w:color="auto"/>
            <w:right w:val="none" w:sz="0" w:space="0" w:color="auto"/>
          </w:divBdr>
        </w:div>
        <w:div w:id="339356160">
          <w:marLeft w:val="480"/>
          <w:marRight w:val="0"/>
          <w:marTop w:val="0"/>
          <w:marBottom w:val="0"/>
          <w:divBdr>
            <w:top w:val="none" w:sz="0" w:space="0" w:color="auto"/>
            <w:left w:val="none" w:sz="0" w:space="0" w:color="auto"/>
            <w:bottom w:val="none" w:sz="0" w:space="0" w:color="auto"/>
            <w:right w:val="none" w:sz="0" w:space="0" w:color="auto"/>
          </w:divBdr>
        </w:div>
        <w:div w:id="1467892660">
          <w:marLeft w:val="480"/>
          <w:marRight w:val="0"/>
          <w:marTop w:val="0"/>
          <w:marBottom w:val="0"/>
          <w:divBdr>
            <w:top w:val="none" w:sz="0" w:space="0" w:color="auto"/>
            <w:left w:val="none" w:sz="0" w:space="0" w:color="auto"/>
            <w:bottom w:val="none" w:sz="0" w:space="0" w:color="auto"/>
            <w:right w:val="none" w:sz="0" w:space="0" w:color="auto"/>
          </w:divBdr>
        </w:div>
        <w:div w:id="2030987324">
          <w:marLeft w:val="480"/>
          <w:marRight w:val="0"/>
          <w:marTop w:val="0"/>
          <w:marBottom w:val="0"/>
          <w:divBdr>
            <w:top w:val="none" w:sz="0" w:space="0" w:color="auto"/>
            <w:left w:val="none" w:sz="0" w:space="0" w:color="auto"/>
            <w:bottom w:val="none" w:sz="0" w:space="0" w:color="auto"/>
            <w:right w:val="none" w:sz="0" w:space="0" w:color="auto"/>
          </w:divBdr>
        </w:div>
        <w:div w:id="1660421656">
          <w:marLeft w:val="480"/>
          <w:marRight w:val="0"/>
          <w:marTop w:val="0"/>
          <w:marBottom w:val="0"/>
          <w:divBdr>
            <w:top w:val="none" w:sz="0" w:space="0" w:color="auto"/>
            <w:left w:val="none" w:sz="0" w:space="0" w:color="auto"/>
            <w:bottom w:val="none" w:sz="0" w:space="0" w:color="auto"/>
            <w:right w:val="none" w:sz="0" w:space="0" w:color="auto"/>
          </w:divBdr>
        </w:div>
        <w:div w:id="1411849141">
          <w:marLeft w:val="480"/>
          <w:marRight w:val="0"/>
          <w:marTop w:val="0"/>
          <w:marBottom w:val="0"/>
          <w:divBdr>
            <w:top w:val="none" w:sz="0" w:space="0" w:color="auto"/>
            <w:left w:val="none" w:sz="0" w:space="0" w:color="auto"/>
            <w:bottom w:val="none" w:sz="0" w:space="0" w:color="auto"/>
            <w:right w:val="none" w:sz="0" w:space="0" w:color="auto"/>
          </w:divBdr>
        </w:div>
        <w:div w:id="2016492315">
          <w:marLeft w:val="480"/>
          <w:marRight w:val="0"/>
          <w:marTop w:val="0"/>
          <w:marBottom w:val="0"/>
          <w:divBdr>
            <w:top w:val="none" w:sz="0" w:space="0" w:color="auto"/>
            <w:left w:val="none" w:sz="0" w:space="0" w:color="auto"/>
            <w:bottom w:val="none" w:sz="0" w:space="0" w:color="auto"/>
            <w:right w:val="none" w:sz="0" w:space="0" w:color="auto"/>
          </w:divBdr>
        </w:div>
        <w:div w:id="659385380">
          <w:marLeft w:val="480"/>
          <w:marRight w:val="0"/>
          <w:marTop w:val="0"/>
          <w:marBottom w:val="0"/>
          <w:divBdr>
            <w:top w:val="none" w:sz="0" w:space="0" w:color="auto"/>
            <w:left w:val="none" w:sz="0" w:space="0" w:color="auto"/>
            <w:bottom w:val="none" w:sz="0" w:space="0" w:color="auto"/>
            <w:right w:val="none" w:sz="0" w:space="0" w:color="auto"/>
          </w:divBdr>
        </w:div>
        <w:div w:id="1027290946">
          <w:marLeft w:val="480"/>
          <w:marRight w:val="0"/>
          <w:marTop w:val="0"/>
          <w:marBottom w:val="0"/>
          <w:divBdr>
            <w:top w:val="none" w:sz="0" w:space="0" w:color="auto"/>
            <w:left w:val="none" w:sz="0" w:space="0" w:color="auto"/>
            <w:bottom w:val="none" w:sz="0" w:space="0" w:color="auto"/>
            <w:right w:val="none" w:sz="0" w:space="0" w:color="auto"/>
          </w:divBdr>
        </w:div>
        <w:div w:id="1811046718">
          <w:marLeft w:val="480"/>
          <w:marRight w:val="0"/>
          <w:marTop w:val="0"/>
          <w:marBottom w:val="0"/>
          <w:divBdr>
            <w:top w:val="none" w:sz="0" w:space="0" w:color="auto"/>
            <w:left w:val="none" w:sz="0" w:space="0" w:color="auto"/>
            <w:bottom w:val="none" w:sz="0" w:space="0" w:color="auto"/>
            <w:right w:val="none" w:sz="0" w:space="0" w:color="auto"/>
          </w:divBdr>
        </w:div>
        <w:div w:id="814179249">
          <w:marLeft w:val="480"/>
          <w:marRight w:val="0"/>
          <w:marTop w:val="0"/>
          <w:marBottom w:val="0"/>
          <w:divBdr>
            <w:top w:val="none" w:sz="0" w:space="0" w:color="auto"/>
            <w:left w:val="none" w:sz="0" w:space="0" w:color="auto"/>
            <w:bottom w:val="none" w:sz="0" w:space="0" w:color="auto"/>
            <w:right w:val="none" w:sz="0" w:space="0" w:color="auto"/>
          </w:divBdr>
        </w:div>
        <w:div w:id="907882393">
          <w:marLeft w:val="480"/>
          <w:marRight w:val="0"/>
          <w:marTop w:val="0"/>
          <w:marBottom w:val="0"/>
          <w:divBdr>
            <w:top w:val="none" w:sz="0" w:space="0" w:color="auto"/>
            <w:left w:val="none" w:sz="0" w:space="0" w:color="auto"/>
            <w:bottom w:val="none" w:sz="0" w:space="0" w:color="auto"/>
            <w:right w:val="none" w:sz="0" w:space="0" w:color="auto"/>
          </w:divBdr>
        </w:div>
        <w:div w:id="80227306">
          <w:marLeft w:val="480"/>
          <w:marRight w:val="0"/>
          <w:marTop w:val="0"/>
          <w:marBottom w:val="0"/>
          <w:divBdr>
            <w:top w:val="none" w:sz="0" w:space="0" w:color="auto"/>
            <w:left w:val="none" w:sz="0" w:space="0" w:color="auto"/>
            <w:bottom w:val="none" w:sz="0" w:space="0" w:color="auto"/>
            <w:right w:val="none" w:sz="0" w:space="0" w:color="auto"/>
          </w:divBdr>
        </w:div>
        <w:div w:id="1456480202">
          <w:marLeft w:val="480"/>
          <w:marRight w:val="0"/>
          <w:marTop w:val="0"/>
          <w:marBottom w:val="0"/>
          <w:divBdr>
            <w:top w:val="none" w:sz="0" w:space="0" w:color="auto"/>
            <w:left w:val="none" w:sz="0" w:space="0" w:color="auto"/>
            <w:bottom w:val="none" w:sz="0" w:space="0" w:color="auto"/>
            <w:right w:val="none" w:sz="0" w:space="0" w:color="auto"/>
          </w:divBdr>
        </w:div>
        <w:div w:id="510993633">
          <w:marLeft w:val="480"/>
          <w:marRight w:val="0"/>
          <w:marTop w:val="0"/>
          <w:marBottom w:val="0"/>
          <w:divBdr>
            <w:top w:val="none" w:sz="0" w:space="0" w:color="auto"/>
            <w:left w:val="none" w:sz="0" w:space="0" w:color="auto"/>
            <w:bottom w:val="none" w:sz="0" w:space="0" w:color="auto"/>
            <w:right w:val="none" w:sz="0" w:space="0" w:color="auto"/>
          </w:divBdr>
        </w:div>
        <w:div w:id="1757632461">
          <w:marLeft w:val="480"/>
          <w:marRight w:val="0"/>
          <w:marTop w:val="0"/>
          <w:marBottom w:val="0"/>
          <w:divBdr>
            <w:top w:val="none" w:sz="0" w:space="0" w:color="auto"/>
            <w:left w:val="none" w:sz="0" w:space="0" w:color="auto"/>
            <w:bottom w:val="none" w:sz="0" w:space="0" w:color="auto"/>
            <w:right w:val="none" w:sz="0" w:space="0" w:color="auto"/>
          </w:divBdr>
        </w:div>
        <w:div w:id="1718971263">
          <w:marLeft w:val="480"/>
          <w:marRight w:val="0"/>
          <w:marTop w:val="0"/>
          <w:marBottom w:val="0"/>
          <w:divBdr>
            <w:top w:val="none" w:sz="0" w:space="0" w:color="auto"/>
            <w:left w:val="none" w:sz="0" w:space="0" w:color="auto"/>
            <w:bottom w:val="none" w:sz="0" w:space="0" w:color="auto"/>
            <w:right w:val="none" w:sz="0" w:space="0" w:color="auto"/>
          </w:divBdr>
        </w:div>
        <w:div w:id="317467373">
          <w:marLeft w:val="480"/>
          <w:marRight w:val="0"/>
          <w:marTop w:val="0"/>
          <w:marBottom w:val="0"/>
          <w:divBdr>
            <w:top w:val="none" w:sz="0" w:space="0" w:color="auto"/>
            <w:left w:val="none" w:sz="0" w:space="0" w:color="auto"/>
            <w:bottom w:val="none" w:sz="0" w:space="0" w:color="auto"/>
            <w:right w:val="none" w:sz="0" w:space="0" w:color="auto"/>
          </w:divBdr>
        </w:div>
        <w:div w:id="1400252070">
          <w:marLeft w:val="480"/>
          <w:marRight w:val="0"/>
          <w:marTop w:val="0"/>
          <w:marBottom w:val="0"/>
          <w:divBdr>
            <w:top w:val="none" w:sz="0" w:space="0" w:color="auto"/>
            <w:left w:val="none" w:sz="0" w:space="0" w:color="auto"/>
            <w:bottom w:val="none" w:sz="0" w:space="0" w:color="auto"/>
            <w:right w:val="none" w:sz="0" w:space="0" w:color="auto"/>
          </w:divBdr>
        </w:div>
        <w:div w:id="1364556826">
          <w:marLeft w:val="480"/>
          <w:marRight w:val="0"/>
          <w:marTop w:val="0"/>
          <w:marBottom w:val="0"/>
          <w:divBdr>
            <w:top w:val="none" w:sz="0" w:space="0" w:color="auto"/>
            <w:left w:val="none" w:sz="0" w:space="0" w:color="auto"/>
            <w:bottom w:val="none" w:sz="0" w:space="0" w:color="auto"/>
            <w:right w:val="none" w:sz="0" w:space="0" w:color="auto"/>
          </w:divBdr>
        </w:div>
        <w:div w:id="546335799">
          <w:marLeft w:val="480"/>
          <w:marRight w:val="0"/>
          <w:marTop w:val="0"/>
          <w:marBottom w:val="0"/>
          <w:divBdr>
            <w:top w:val="none" w:sz="0" w:space="0" w:color="auto"/>
            <w:left w:val="none" w:sz="0" w:space="0" w:color="auto"/>
            <w:bottom w:val="none" w:sz="0" w:space="0" w:color="auto"/>
            <w:right w:val="none" w:sz="0" w:space="0" w:color="auto"/>
          </w:divBdr>
        </w:div>
        <w:div w:id="675772553">
          <w:marLeft w:val="480"/>
          <w:marRight w:val="0"/>
          <w:marTop w:val="0"/>
          <w:marBottom w:val="0"/>
          <w:divBdr>
            <w:top w:val="none" w:sz="0" w:space="0" w:color="auto"/>
            <w:left w:val="none" w:sz="0" w:space="0" w:color="auto"/>
            <w:bottom w:val="none" w:sz="0" w:space="0" w:color="auto"/>
            <w:right w:val="none" w:sz="0" w:space="0" w:color="auto"/>
          </w:divBdr>
        </w:div>
        <w:div w:id="1484394694">
          <w:marLeft w:val="480"/>
          <w:marRight w:val="0"/>
          <w:marTop w:val="0"/>
          <w:marBottom w:val="0"/>
          <w:divBdr>
            <w:top w:val="none" w:sz="0" w:space="0" w:color="auto"/>
            <w:left w:val="none" w:sz="0" w:space="0" w:color="auto"/>
            <w:bottom w:val="none" w:sz="0" w:space="0" w:color="auto"/>
            <w:right w:val="none" w:sz="0" w:space="0" w:color="auto"/>
          </w:divBdr>
        </w:div>
        <w:div w:id="114522926">
          <w:marLeft w:val="480"/>
          <w:marRight w:val="0"/>
          <w:marTop w:val="0"/>
          <w:marBottom w:val="0"/>
          <w:divBdr>
            <w:top w:val="none" w:sz="0" w:space="0" w:color="auto"/>
            <w:left w:val="none" w:sz="0" w:space="0" w:color="auto"/>
            <w:bottom w:val="none" w:sz="0" w:space="0" w:color="auto"/>
            <w:right w:val="none" w:sz="0" w:space="0" w:color="auto"/>
          </w:divBdr>
        </w:div>
        <w:div w:id="995692471">
          <w:marLeft w:val="480"/>
          <w:marRight w:val="0"/>
          <w:marTop w:val="0"/>
          <w:marBottom w:val="0"/>
          <w:divBdr>
            <w:top w:val="none" w:sz="0" w:space="0" w:color="auto"/>
            <w:left w:val="none" w:sz="0" w:space="0" w:color="auto"/>
            <w:bottom w:val="none" w:sz="0" w:space="0" w:color="auto"/>
            <w:right w:val="none" w:sz="0" w:space="0" w:color="auto"/>
          </w:divBdr>
        </w:div>
        <w:div w:id="2024433845">
          <w:marLeft w:val="480"/>
          <w:marRight w:val="0"/>
          <w:marTop w:val="0"/>
          <w:marBottom w:val="0"/>
          <w:divBdr>
            <w:top w:val="none" w:sz="0" w:space="0" w:color="auto"/>
            <w:left w:val="none" w:sz="0" w:space="0" w:color="auto"/>
            <w:bottom w:val="none" w:sz="0" w:space="0" w:color="auto"/>
            <w:right w:val="none" w:sz="0" w:space="0" w:color="auto"/>
          </w:divBdr>
        </w:div>
        <w:div w:id="252200639">
          <w:marLeft w:val="480"/>
          <w:marRight w:val="0"/>
          <w:marTop w:val="0"/>
          <w:marBottom w:val="0"/>
          <w:divBdr>
            <w:top w:val="none" w:sz="0" w:space="0" w:color="auto"/>
            <w:left w:val="none" w:sz="0" w:space="0" w:color="auto"/>
            <w:bottom w:val="none" w:sz="0" w:space="0" w:color="auto"/>
            <w:right w:val="none" w:sz="0" w:space="0" w:color="auto"/>
          </w:divBdr>
        </w:div>
        <w:div w:id="670134389">
          <w:marLeft w:val="480"/>
          <w:marRight w:val="0"/>
          <w:marTop w:val="0"/>
          <w:marBottom w:val="0"/>
          <w:divBdr>
            <w:top w:val="none" w:sz="0" w:space="0" w:color="auto"/>
            <w:left w:val="none" w:sz="0" w:space="0" w:color="auto"/>
            <w:bottom w:val="none" w:sz="0" w:space="0" w:color="auto"/>
            <w:right w:val="none" w:sz="0" w:space="0" w:color="auto"/>
          </w:divBdr>
        </w:div>
        <w:div w:id="1392726620">
          <w:marLeft w:val="480"/>
          <w:marRight w:val="0"/>
          <w:marTop w:val="0"/>
          <w:marBottom w:val="0"/>
          <w:divBdr>
            <w:top w:val="none" w:sz="0" w:space="0" w:color="auto"/>
            <w:left w:val="none" w:sz="0" w:space="0" w:color="auto"/>
            <w:bottom w:val="none" w:sz="0" w:space="0" w:color="auto"/>
            <w:right w:val="none" w:sz="0" w:space="0" w:color="auto"/>
          </w:divBdr>
        </w:div>
        <w:div w:id="594287308">
          <w:marLeft w:val="480"/>
          <w:marRight w:val="0"/>
          <w:marTop w:val="0"/>
          <w:marBottom w:val="0"/>
          <w:divBdr>
            <w:top w:val="none" w:sz="0" w:space="0" w:color="auto"/>
            <w:left w:val="none" w:sz="0" w:space="0" w:color="auto"/>
            <w:bottom w:val="none" w:sz="0" w:space="0" w:color="auto"/>
            <w:right w:val="none" w:sz="0" w:space="0" w:color="auto"/>
          </w:divBdr>
        </w:div>
        <w:div w:id="478233226">
          <w:marLeft w:val="480"/>
          <w:marRight w:val="0"/>
          <w:marTop w:val="0"/>
          <w:marBottom w:val="0"/>
          <w:divBdr>
            <w:top w:val="none" w:sz="0" w:space="0" w:color="auto"/>
            <w:left w:val="none" w:sz="0" w:space="0" w:color="auto"/>
            <w:bottom w:val="none" w:sz="0" w:space="0" w:color="auto"/>
            <w:right w:val="none" w:sz="0" w:space="0" w:color="auto"/>
          </w:divBdr>
        </w:div>
        <w:div w:id="1080130356">
          <w:marLeft w:val="480"/>
          <w:marRight w:val="0"/>
          <w:marTop w:val="0"/>
          <w:marBottom w:val="0"/>
          <w:divBdr>
            <w:top w:val="none" w:sz="0" w:space="0" w:color="auto"/>
            <w:left w:val="none" w:sz="0" w:space="0" w:color="auto"/>
            <w:bottom w:val="none" w:sz="0" w:space="0" w:color="auto"/>
            <w:right w:val="none" w:sz="0" w:space="0" w:color="auto"/>
          </w:divBdr>
        </w:div>
      </w:divsChild>
    </w:div>
    <w:div w:id="357630542">
      <w:bodyDiv w:val="1"/>
      <w:marLeft w:val="0"/>
      <w:marRight w:val="0"/>
      <w:marTop w:val="0"/>
      <w:marBottom w:val="0"/>
      <w:divBdr>
        <w:top w:val="none" w:sz="0" w:space="0" w:color="auto"/>
        <w:left w:val="none" w:sz="0" w:space="0" w:color="auto"/>
        <w:bottom w:val="none" w:sz="0" w:space="0" w:color="auto"/>
        <w:right w:val="none" w:sz="0" w:space="0" w:color="auto"/>
      </w:divBdr>
      <w:divsChild>
        <w:div w:id="776678046">
          <w:marLeft w:val="0"/>
          <w:marRight w:val="0"/>
          <w:marTop w:val="0"/>
          <w:marBottom w:val="0"/>
          <w:divBdr>
            <w:top w:val="none" w:sz="0" w:space="0" w:color="auto"/>
            <w:left w:val="none" w:sz="0" w:space="0" w:color="auto"/>
            <w:bottom w:val="none" w:sz="0" w:space="0" w:color="auto"/>
            <w:right w:val="none" w:sz="0" w:space="0" w:color="auto"/>
          </w:divBdr>
          <w:divsChild>
            <w:div w:id="1778600494">
              <w:marLeft w:val="0"/>
              <w:marRight w:val="0"/>
              <w:marTop w:val="0"/>
              <w:marBottom w:val="0"/>
              <w:divBdr>
                <w:top w:val="none" w:sz="0" w:space="0" w:color="auto"/>
                <w:left w:val="none" w:sz="0" w:space="0" w:color="auto"/>
                <w:bottom w:val="none" w:sz="0" w:space="0" w:color="auto"/>
                <w:right w:val="none" w:sz="0" w:space="0" w:color="auto"/>
              </w:divBdr>
              <w:divsChild>
                <w:div w:id="1918392288">
                  <w:marLeft w:val="0"/>
                  <w:marRight w:val="0"/>
                  <w:marTop w:val="0"/>
                  <w:marBottom w:val="0"/>
                  <w:divBdr>
                    <w:top w:val="none" w:sz="0" w:space="0" w:color="auto"/>
                    <w:left w:val="none" w:sz="0" w:space="0" w:color="auto"/>
                    <w:bottom w:val="none" w:sz="0" w:space="0" w:color="auto"/>
                    <w:right w:val="none" w:sz="0" w:space="0" w:color="auto"/>
                  </w:divBdr>
                </w:div>
                <w:div w:id="1127969909">
                  <w:marLeft w:val="0"/>
                  <w:marRight w:val="0"/>
                  <w:marTop w:val="0"/>
                  <w:marBottom w:val="0"/>
                  <w:divBdr>
                    <w:top w:val="none" w:sz="0" w:space="0" w:color="auto"/>
                    <w:left w:val="none" w:sz="0" w:space="0" w:color="auto"/>
                    <w:bottom w:val="none" w:sz="0" w:space="0" w:color="auto"/>
                    <w:right w:val="none" w:sz="0" w:space="0" w:color="auto"/>
                  </w:divBdr>
                </w:div>
              </w:divsChild>
            </w:div>
            <w:div w:id="48379349">
              <w:marLeft w:val="0"/>
              <w:marRight w:val="0"/>
              <w:marTop w:val="0"/>
              <w:marBottom w:val="0"/>
              <w:divBdr>
                <w:top w:val="none" w:sz="0" w:space="0" w:color="auto"/>
                <w:left w:val="none" w:sz="0" w:space="0" w:color="auto"/>
                <w:bottom w:val="none" w:sz="0" w:space="0" w:color="auto"/>
                <w:right w:val="none" w:sz="0" w:space="0" w:color="auto"/>
              </w:divBdr>
              <w:divsChild>
                <w:div w:id="1799253680">
                  <w:marLeft w:val="0"/>
                  <w:marRight w:val="0"/>
                  <w:marTop w:val="0"/>
                  <w:marBottom w:val="0"/>
                  <w:divBdr>
                    <w:top w:val="none" w:sz="0" w:space="0" w:color="auto"/>
                    <w:left w:val="none" w:sz="0" w:space="0" w:color="auto"/>
                    <w:bottom w:val="none" w:sz="0" w:space="0" w:color="auto"/>
                    <w:right w:val="none" w:sz="0" w:space="0" w:color="auto"/>
                  </w:divBdr>
                </w:div>
                <w:div w:id="1961565196">
                  <w:marLeft w:val="0"/>
                  <w:marRight w:val="0"/>
                  <w:marTop w:val="0"/>
                  <w:marBottom w:val="0"/>
                  <w:divBdr>
                    <w:top w:val="none" w:sz="0" w:space="0" w:color="auto"/>
                    <w:left w:val="none" w:sz="0" w:space="0" w:color="auto"/>
                    <w:bottom w:val="none" w:sz="0" w:space="0" w:color="auto"/>
                    <w:right w:val="none" w:sz="0" w:space="0" w:color="auto"/>
                  </w:divBdr>
                </w:div>
              </w:divsChild>
            </w:div>
            <w:div w:id="985353314">
              <w:marLeft w:val="0"/>
              <w:marRight w:val="0"/>
              <w:marTop w:val="0"/>
              <w:marBottom w:val="0"/>
              <w:divBdr>
                <w:top w:val="none" w:sz="0" w:space="0" w:color="auto"/>
                <w:left w:val="none" w:sz="0" w:space="0" w:color="auto"/>
                <w:bottom w:val="none" w:sz="0" w:space="0" w:color="auto"/>
                <w:right w:val="none" w:sz="0" w:space="0" w:color="auto"/>
              </w:divBdr>
              <w:divsChild>
                <w:div w:id="1313214693">
                  <w:marLeft w:val="0"/>
                  <w:marRight w:val="0"/>
                  <w:marTop w:val="0"/>
                  <w:marBottom w:val="0"/>
                  <w:divBdr>
                    <w:top w:val="none" w:sz="0" w:space="0" w:color="auto"/>
                    <w:left w:val="none" w:sz="0" w:space="0" w:color="auto"/>
                    <w:bottom w:val="none" w:sz="0" w:space="0" w:color="auto"/>
                    <w:right w:val="none" w:sz="0" w:space="0" w:color="auto"/>
                  </w:divBdr>
                </w:div>
              </w:divsChild>
            </w:div>
            <w:div w:id="429400968">
              <w:marLeft w:val="0"/>
              <w:marRight w:val="0"/>
              <w:marTop w:val="0"/>
              <w:marBottom w:val="0"/>
              <w:divBdr>
                <w:top w:val="none" w:sz="0" w:space="0" w:color="auto"/>
                <w:left w:val="none" w:sz="0" w:space="0" w:color="auto"/>
                <w:bottom w:val="none" w:sz="0" w:space="0" w:color="auto"/>
                <w:right w:val="none" w:sz="0" w:space="0" w:color="auto"/>
              </w:divBdr>
              <w:divsChild>
                <w:div w:id="1757818733">
                  <w:marLeft w:val="0"/>
                  <w:marRight w:val="0"/>
                  <w:marTop w:val="0"/>
                  <w:marBottom w:val="0"/>
                  <w:divBdr>
                    <w:top w:val="none" w:sz="0" w:space="0" w:color="auto"/>
                    <w:left w:val="none" w:sz="0" w:space="0" w:color="auto"/>
                    <w:bottom w:val="none" w:sz="0" w:space="0" w:color="auto"/>
                    <w:right w:val="none" w:sz="0" w:space="0" w:color="auto"/>
                  </w:divBdr>
                </w:div>
                <w:div w:id="262419233">
                  <w:marLeft w:val="0"/>
                  <w:marRight w:val="0"/>
                  <w:marTop w:val="0"/>
                  <w:marBottom w:val="0"/>
                  <w:divBdr>
                    <w:top w:val="none" w:sz="0" w:space="0" w:color="auto"/>
                    <w:left w:val="none" w:sz="0" w:space="0" w:color="auto"/>
                    <w:bottom w:val="none" w:sz="0" w:space="0" w:color="auto"/>
                    <w:right w:val="none" w:sz="0" w:space="0" w:color="auto"/>
                  </w:divBdr>
                </w:div>
              </w:divsChild>
            </w:div>
            <w:div w:id="430785208">
              <w:marLeft w:val="0"/>
              <w:marRight w:val="0"/>
              <w:marTop w:val="0"/>
              <w:marBottom w:val="0"/>
              <w:divBdr>
                <w:top w:val="none" w:sz="0" w:space="0" w:color="auto"/>
                <w:left w:val="none" w:sz="0" w:space="0" w:color="auto"/>
                <w:bottom w:val="none" w:sz="0" w:space="0" w:color="auto"/>
                <w:right w:val="none" w:sz="0" w:space="0" w:color="auto"/>
              </w:divBdr>
              <w:divsChild>
                <w:div w:id="94766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775965">
      <w:bodyDiv w:val="1"/>
      <w:marLeft w:val="0"/>
      <w:marRight w:val="0"/>
      <w:marTop w:val="0"/>
      <w:marBottom w:val="0"/>
      <w:divBdr>
        <w:top w:val="none" w:sz="0" w:space="0" w:color="auto"/>
        <w:left w:val="none" w:sz="0" w:space="0" w:color="auto"/>
        <w:bottom w:val="none" w:sz="0" w:space="0" w:color="auto"/>
        <w:right w:val="none" w:sz="0" w:space="0" w:color="auto"/>
      </w:divBdr>
      <w:divsChild>
        <w:div w:id="1800299678">
          <w:marLeft w:val="480"/>
          <w:marRight w:val="0"/>
          <w:marTop w:val="0"/>
          <w:marBottom w:val="0"/>
          <w:divBdr>
            <w:top w:val="none" w:sz="0" w:space="0" w:color="auto"/>
            <w:left w:val="none" w:sz="0" w:space="0" w:color="auto"/>
            <w:bottom w:val="none" w:sz="0" w:space="0" w:color="auto"/>
            <w:right w:val="none" w:sz="0" w:space="0" w:color="auto"/>
          </w:divBdr>
        </w:div>
        <w:div w:id="866522819">
          <w:marLeft w:val="480"/>
          <w:marRight w:val="0"/>
          <w:marTop w:val="0"/>
          <w:marBottom w:val="0"/>
          <w:divBdr>
            <w:top w:val="none" w:sz="0" w:space="0" w:color="auto"/>
            <w:left w:val="none" w:sz="0" w:space="0" w:color="auto"/>
            <w:bottom w:val="none" w:sz="0" w:space="0" w:color="auto"/>
            <w:right w:val="none" w:sz="0" w:space="0" w:color="auto"/>
          </w:divBdr>
        </w:div>
        <w:div w:id="1057629062">
          <w:marLeft w:val="480"/>
          <w:marRight w:val="0"/>
          <w:marTop w:val="0"/>
          <w:marBottom w:val="0"/>
          <w:divBdr>
            <w:top w:val="none" w:sz="0" w:space="0" w:color="auto"/>
            <w:left w:val="none" w:sz="0" w:space="0" w:color="auto"/>
            <w:bottom w:val="none" w:sz="0" w:space="0" w:color="auto"/>
            <w:right w:val="none" w:sz="0" w:space="0" w:color="auto"/>
          </w:divBdr>
        </w:div>
        <w:div w:id="1603682933">
          <w:marLeft w:val="480"/>
          <w:marRight w:val="0"/>
          <w:marTop w:val="0"/>
          <w:marBottom w:val="0"/>
          <w:divBdr>
            <w:top w:val="none" w:sz="0" w:space="0" w:color="auto"/>
            <w:left w:val="none" w:sz="0" w:space="0" w:color="auto"/>
            <w:bottom w:val="none" w:sz="0" w:space="0" w:color="auto"/>
            <w:right w:val="none" w:sz="0" w:space="0" w:color="auto"/>
          </w:divBdr>
        </w:div>
        <w:div w:id="220756659">
          <w:marLeft w:val="480"/>
          <w:marRight w:val="0"/>
          <w:marTop w:val="0"/>
          <w:marBottom w:val="0"/>
          <w:divBdr>
            <w:top w:val="none" w:sz="0" w:space="0" w:color="auto"/>
            <w:left w:val="none" w:sz="0" w:space="0" w:color="auto"/>
            <w:bottom w:val="none" w:sz="0" w:space="0" w:color="auto"/>
            <w:right w:val="none" w:sz="0" w:space="0" w:color="auto"/>
          </w:divBdr>
        </w:div>
        <w:div w:id="1259220358">
          <w:marLeft w:val="480"/>
          <w:marRight w:val="0"/>
          <w:marTop w:val="0"/>
          <w:marBottom w:val="0"/>
          <w:divBdr>
            <w:top w:val="none" w:sz="0" w:space="0" w:color="auto"/>
            <w:left w:val="none" w:sz="0" w:space="0" w:color="auto"/>
            <w:bottom w:val="none" w:sz="0" w:space="0" w:color="auto"/>
            <w:right w:val="none" w:sz="0" w:space="0" w:color="auto"/>
          </w:divBdr>
        </w:div>
        <w:div w:id="1933196903">
          <w:marLeft w:val="480"/>
          <w:marRight w:val="0"/>
          <w:marTop w:val="0"/>
          <w:marBottom w:val="0"/>
          <w:divBdr>
            <w:top w:val="none" w:sz="0" w:space="0" w:color="auto"/>
            <w:left w:val="none" w:sz="0" w:space="0" w:color="auto"/>
            <w:bottom w:val="none" w:sz="0" w:space="0" w:color="auto"/>
            <w:right w:val="none" w:sz="0" w:space="0" w:color="auto"/>
          </w:divBdr>
        </w:div>
        <w:div w:id="208612657">
          <w:marLeft w:val="480"/>
          <w:marRight w:val="0"/>
          <w:marTop w:val="0"/>
          <w:marBottom w:val="0"/>
          <w:divBdr>
            <w:top w:val="none" w:sz="0" w:space="0" w:color="auto"/>
            <w:left w:val="none" w:sz="0" w:space="0" w:color="auto"/>
            <w:bottom w:val="none" w:sz="0" w:space="0" w:color="auto"/>
            <w:right w:val="none" w:sz="0" w:space="0" w:color="auto"/>
          </w:divBdr>
        </w:div>
        <w:div w:id="1223978085">
          <w:marLeft w:val="480"/>
          <w:marRight w:val="0"/>
          <w:marTop w:val="0"/>
          <w:marBottom w:val="0"/>
          <w:divBdr>
            <w:top w:val="none" w:sz="0" w:space="0" w:color="auto"/>
            <w:left w:val="none" w:sz="0" w:space="0" w:color="auto"/>
            <w:bottom w:val="none" w:sz="0" w:space="0" w:color="auto"/>
            <w:right w:val="none" w:sz="0" w:space="0" w:color="auto"/>
          </w:divBdr>
        </w:div>
        <w:div w:id="17244172">
          <w:marLeft w:val="480"/>
          <w:marRight w:val="0"/>
          <w:marTop w:val="0"/>
          <w:marBottom w:val="0"/>
          <w:divBdr>
            <w:top w:val="none" w:sz="0" w:space="0" w:color="auto"/>
            <w:left w:val="none" w:sz="0" w:space="0" w:color="auto"/>
            <w:bottom w:val="none" w:sz="0" w:space="0" w:color="auto"/>
            <w:right w:val="none" w:sz="0" w:space="0" w:color="auto"/>
          </w:divBdr>
        </w:div>
        <w:div w:id="218783680">
          <w:marLeft w:val="480"/>
          <w:marRight w:val="0"/>
          <w:marTop w:val="0"/>
          <w:marBottom w:val="0"/>
          <w:divBdr>
            <w:top w:val="none" w:sz="0" w:space="0" w:color="auto"/>
            <w:left w:val="none" w:sz="0" w:space="0" w:color="auto"/>
            <w:bottom w:val="none" w:sz="0" w:space="0" w:color="auto"/>
            <w:right w:val="none" w:sz="0" w:space="0" w:color="auto"/>
          </w:divBdr>
        </w:div>
        <w:div w:id="1565338649">
          <w:marLeft w:val="480"/>
          <w:marRight w:val="0"/>
          <w:marTop w:val="0"/>
          <w:marBottom w:val="0"/>
          <w:divBdr>
            <w:top w:val="none" w:sz="0" w:space="0" w:color="auto"/>
            <w:left w:val="none" w:sz="0" w:space="0" w:color="auto"/>
            <w:bottom w:val="none" w:sz="0" w:space="0" w:color="auto"/>
            <w:right w:val="none" w:sz="0" w:space="0" w:color="auto"/>
          </w:divBdr>
        </w:div>
        <w:div w:id="1164466136">
          <w:marLeft w:val="480"/>
          <w:marRight w:val="0"/>
          <w:marTop w:val="0"/>
          <w:marBottom w:val="0"/>
          <w:divBdr>
            <w:top w:val="none" w:sz="0" w:space="0" w:color="auto"/>
            <w:left w:val="none" w:sz="0" w:space="0" w:color="auto"/>
            <w:bottom w:val="none" w:sz="0" w:space="0" w:color="auto"/>
            <w:right w:val="none" w:sz="0" w:space="0" w:color="auto"/>
          </w:divBdr>
        </w:div>
        <w:div w:id="318192131">
          <w:marLeft w:val="480"/>
          <w:marRight w:val="0"/>
          <w:marTop w:val="0"/>
          <w:marBottom w:val="0"/>
          <w:divBdr>
            <w:top w:val="none" w:sz="0" w:space="0" w:color="auto"/>
            <w:left w:val="none" w:sz="0" w:space="0" w:color="auto"/>
            <w:bottom w:val="none" w:sz="0" w:space="0" w:color="auto"/>
            <w:right w:val="none" w:sz="0" w:space="0" w:color="auto"/>
          </w:divBdr>
        </w:div>
        <w:div w:id="641421990">
          <w:marLeft w:val="480"/>
          <w:marRight w:val="0"/>
          <w:marTop w:val="0"/>
          <w:marBottom w:val="0"/>
          <w:divBdr>
            <w:top w:val="none" w:sz="0" w:space="0" w:color="auto"/>
            <w:left w:val="none" w:sz="0" w:space="0" w:color="auto"/>
            <w:bottom w:val="none" w:sz="0" w:space="0" w:color="auto"/>
            <w:right w:val="none" w:sz="0" w:space="0" w:color="auto"/>
          </w:divBdr>
        </w:div>
        <w:div w:id="1224022428">
          <w:marLeft w:val="480"/>
          <w:marRight w:val="0"/>
          <w:marTop w:val="0"/>
          <w:marBottom w:val="0"/>
          <w:divBdr>
            <w:top w:val="none" w:sz="0" w:space="0" w:color="auto"/>
            <w:left w:val="none" w:sz="0" w:space="0" w:color="auto"/>
            <w:bottom w:val="none" w:sz="0" w:space="0" w:color="auto"/>
            <w:right w:val="none" w:sz="0" w:space="0" w:color="auto"/>
          </w:divBdr>
        </w:div>
        <w:div w:id="87850635">
          <w:marLeft w:val="480"/>
          <w:marRight w:val="0"/>
          <w:marTop w:val="0"/>
          <w:marBottom w:val="0"/>
          <w:divBdr>
            <w:top w:val="none" w:sz="0" w:space="0" w:color="auto"/>
            <w:left w:val="none" w:sz="0" w:space="0" w:color="auto"/>
            <w:bottom w:val="none" w:sz="0" w:space="0" w:color="auto"/>
            <w:right w:val="none" w:sz="0" w:space="0" w:color="auto"/>
          </w:divBdr>
        </w:div>
        <w:div w:id="1193691063">
          <w:marLeft w:val="480"/>
          <w:marRight w:val="0"/>
          <w:marTop w:val="0"/>
          <w:marBottom w:val="0"/>
          <w:divBdr>
            <w:top w:val="none" w:sz="0" w:space="0" w:color="auto"/>
            <w:left w:val="none" w:sz="0" w:space="0" w:color="auto"/>
            <w:bottom w:val="none" w:sz="0" w:space="0" w:color="auto"/>
            <w:right w:val="none" w:sz="0" w:space="0" w:color="auto"/>
          </w:divBdr>
        </w:div>
        <w:div w:id="1706175675">
          <w:marLeft w:val="480"/>
          <w:marRight w:val="0"/>
          <w:marTop w:val="0"/>
          <w:marBottom w:val="0"/>
          <w:divBdr>
            <w:top w:val="none" w:sz="0" w:space="0" w:color="auto"/>
            <w:left w:val="none" w:sz="0" w:space="0" w:color="auto"/>
            <w:bottom w:val="none" w:sz="0" w:space="0" w:color="auto"/>
            <w:right w:val="none" w:sz="0" w:space="0" w:color="auto"/>
          </w:divBdr>
        </w:div>
        <w:div w:id="270406576">
          <w:marLeft w:val="480"/>
          <w:marRight w:val="0"/>
          <w:marTop w:val="0"/>
          <w:marBottom w:val="0"/>
          <w:divBdr>
            <w:top w:val="none" w:sz="0" w:space="0" w:color="auto"/>
            <w:left w:val="none" w:sz="0" w:space="0" w:color="auto"/>
            <w:bottom w:val="none" w:sz="0" w:space="0" w:color="auto"/>
            <w:right w:val="none" w:sz="0" w:space="0" w:color="auto"/>
          </w:divBdr>
        </w:div>
        <w:div w:id="1668749473">
          <w:marLeft w:val="480"/>
          <w:marRight w:val="0"/>
          <w:marTop w:val="0"/>
          <w:marBottom w:val="0"/>
          <w:divBdr>
            <w:top w:val="none" w:sz="0" w:space="0" w:color="auto"/>
            <w:left w:val="none" w:sz="0" w:space="0" w:color="auto"/>
            <w:bottom w:val="none" w:sz="0" w:space="0" w:color="auto"/>
            <w:right w:val="none" w:sz="0" w:space="0" w:color="auto"/>
          </w:divBdr>
        </w:div>
        <w:div w:id="1675455623">
          <w:marLeft w:val="480"/>
          <w:marRight w:val="0"/>
          <w:marTop w:val="0"/>
          <w:marBottom w:val="0"/>
          <w:divBdr>
            <w:top w:val="none" w:sz="0" w:space="0" w:color="auto"/>
            <w:left w:val="none" w:sz="0" w:space="0" w:color="auto"/>
            <w:bottom w:val="none" w:sz="0" w:space="0" w:color="auto"/>
            <w:right w:val="none" w:sz="0" w:space="0" w:color="auto"/>
          </w:divBdr>
        </w:div>
        <w:div w:id="753360140">
          <w:marLeft w:val="480"/>
          <w:marRight w:val="0"/>
          <w:marTop w:val="0"/>
          <w:marBottom w:val="0"/>
          <w:divBdr>
            <w:top w:val="none" w:sz="0" w:space="0" w:color="auto"/>
            <w:left w:val="none" w:sz="0" w:space="0" w:color="auto"/>
            <w:bottom w:val="none" w:sz="0" w:space="0" w:color="auto"/>
            <w:right w:val="none" w:sz="0" w:space="0" w:color="auto"/>
          </w:divBdr>
        </w:div>
        <w:div w:id="1088119483">
          <w:marLeft w:val="480"/>
          <w:marRight w:val="0"/>
          <w:marTop w:val="0"/>
          <w:marBottom w:val="0"/>
          <w:divBdr>
            <w:top w:val="none" w:sz="0" w:space="0" w:color="auto"/>
            <w:left w:val="none" w:sz="0" w:space="0" w:color="auto"/>
            <w:bottom w:val="none" w:sz="0" w:space="0" w:color="auto"/>
            <w:right w:val="none" w:sz="0" w:space="0" w:color="auto"/>
          </w:divBdr>
        </w:div>
        <w:div w:id="1383822821">
          <w:marLeft w:val="480"/>
          <w:marRight w:val="0"/>
          <w:marTop w:val="0"/>
          <w:marBottom w:val="0"/>
          <w:divBdr>
            <w:top w:val="none" w:sz="0" w:space="0" w:color="auto"/>
            <w:left w:val="none" w:sz="0" w:space="0" w:color="auto"/>
            <w:bottom w:val="none" w:sz="0" w:space="0" w:color="auto"/>
            <w:right w:val="none" w:sz="0" w:space="0" w:color="auto"/>
          </w:divBdr>
        </w:div>
        <w:div w:id="225268556">
          <w:marLeft w:val="480"/>
          <w:marRight w:val="0"/>
          <w:marTop w:val="0"/>
          <w:marBottom w:val="0"/>
          <w:divBdr>
            <w:top w:val="none" w:sz="0" w:space="0" w:color="auto"/>
            <w:left w:val="none" w:sz="0" w:space="0" w:color="auto"/>
            <w:bottom w:val="none" w:sz="0" w:space="0" w:color="auto"/>
            <w:right w:val="none" w:sz="0" w:space="0" w:color="auto"/>
          </w:divBdr>
        </w:div>
        <w:div w:id="1042755787">
          <w:marLeft w:val="480"/>
          <w:marRight w:val="0"/>
          <w:marTop w:val="0"/>
          <w:marBottom w:val="0"/>
          <w:divBdr>
            <w:top w:val="none" w:sz="0" w:space="0" w:color="auto"/>
            <w:left w:val="none" w:sz="0" w:space="0" w:color="auto"/>
            <w:bottom w:val="none" w:sz="0" w:space="0" w:color="auto"/>
            <w:right w:val="none" w:sz="0" w:space="0" w:color="auto"/>
          </w:divBdr>
        </w:div>
        <w:div w:id="4482729">
          <w:marLeft w:val="480"/>
          <w:marRight w:val="0"/>
          <w:marTop w:val="0"/>
          <w:marBottom w:val="0"/>
          <w:divBdr>
            <w:top w:val="none" w:sz="0" w:space="0" w:color="auto"/>
            <w:left w:val="none" w:sz="0" w:space="0" w:color="auto"/>
            <w:bottom w:val="none" w:sz="0" w:space="0" w:color="auto"/>
            <w:right w:val="none" w:sz="0" w:space="0" w:color="auto"/>
          </w:divBdr>
        </w:div>
        <w:div w:id="239406611">
          <w:marLeft w:val="480"/>
          <w:marRight w:val="0"/>
          <w:marTop w:val="0"/>
          <w:marBottom w:val="0"/>
          <w:divBdr>
            <w:top w:val="none" w:sz="0" w:space="0" w:color="auto"/>
            <w:left w:val="none" w:sz="0" w:space="0" w:color="auto"/>
            <w:bottom w:val="none" w:sz="0" w:space="0" w:color="auto"/>
            <w:right w:val="none" w:sz="0" w:space="0" w:color="auto"/>
          </w:divBdr>
        </w:div>
        <w:div w:id="1870025491">
          <w:marLeft w:val="480"/>
          <w:marRight w:val="0"/>
          <w:marTop w:val="0"/>
          <w:marBottom w:val="0"/>
          <w:divBdr>
            <w:top w:val="none" w:sz="0" w:space="0" w:color="auto"/>
            <w:left w:val="none" w:sz="0" w:space="0" w:color="auto"/>
            <w:bottom w:val="none" w:sz="0" w:space="0" w:color="auto"/>
            <w:right w:val="none" w:sz="0" w:space="0" w:color="auto"/>
          </w:divBdr>
        </w:div>
        <w:div w:id="614094184">
          <w:marLeft w:val="480"/>
          <w:marRight w:val="0"/>
          <w:marTop w:val="0"/>
          <w:marBottom w:val="0"/>
          <w:divBdr>
            <w:top w:val="none" w:sz="0" w:space="0" w:color="auto"/>
            <w:left w:val="none" w:sz="0" w:space="0" w:color="auto"/>
            <w:bottom w:val="none" w:sz="0" w:space="0" w:color="auto"/>
            <w:right w:val="none" w:sz="0" w:space="0" w:color="auto"/>
          </w:divBdr>
        </w:div>
        <w:div w:id="669911192">
          <w:marLeft w:val="480"/>
          <w:marRight w:val="0"/>
          <w:marTop w:val="0"/>
          <w:marBottom w:val="0"/>
          <w:divBdr>
            <w:top w:val="none" w:sz="0" w:space="0" w:color="auto"/>
            <w:left w:val="none" w:sz="0" w:space="0" w:color="auto"/>
            <w:bottom w:val="none" w:sz="0" w:space="0" w:color="auto"/>
            <w:right w:val="none" w:sz="0" w:space="0" w:color="auto"/>
          </w:divBdr>
        </w:div>
        <w:div w:id="810974563">
          <w:marLeft w:val="480"/>
          <w:marRight w:val="0"/>
          <w:marTop w:val="0"/>
          <w:marBottom w:val="0"/>
          <w:divBdr>
            <w:top w:val="none" w:sz="0" w:space="0" w:color="auto"/>
            <w:left w:val="none" w:sz="0" w:space="0" w:color="auto"/>
            <w:bottom w:val="none" w:sz="0" w:space="0" w:color="auto"/>
            <w:right w:val="none" w:sz="0" w:space="0" w:color="auto"/>
          </w:divBdr>
        </w:div>
        <w:div w:id="1713992247">
          <w:marLeft w:val="480"/>
          <w:marRight w:val="0"/>
          <w:marTop w:val="0"/>
          <w:marBottom w:val="0"/>
          <w:divBdr>
            <w:top w:val="none" w:sz="0" w:space="0" w:color="auto"/>
            <w:left w:val="none" w:sz="0" w:space="0" w:color="auto"/>
            <w:bottom w:val="none" w:sz="0" w:space="0" w:color="auto"/>
            <w:right w:val="none" w:sz="0" w:space="0" w:color="auto"/>
          </w:divBdr>
        </w:div>
        <w:div w:id="1196581333">
          <w:marLeft w:val="480"/>
          <w:marRight w:val="0"/>
          <w:marTop w:val="0"/>
          <w:marBottom w:val="0"/>
          <w:divBdr>
            <w:top w:val="none" w:sz="0" w:space="0" w:color="auto"/>
            <w:left w:val="none" w:sz="0" w:space="0" w:color="auto"/>
            <w:bottom w:val="none" w:sz="0" w:space="0" w:color="auto"/>
            <w:right w:val="none" w:sz="0" w:space="0" w:color="auto"/>
          </w:divBdr>
        </w:div>
        <w:div w:id="1514681796">
          <w:marLeft w:val="480"/>
          <w:marRight w:val="0"/>
          <w:marTop w:val="0"/>
          <w:marBottom w:val="0"/>
          <w:divBdr>
            <w:top w:val="none" w:sz="0" w:space="0" w:color="auto"/>
            <w:left w:val="none" w:sz="0" w:space="0" w:color="auto"/>
            <w:bottom w:val="none" w:sz="0" w:space="0" w:color="auto"/>
            <w:right w:val="none" w:sz="0" w:space="0" w:color="auto"/>
          </w:divBdr>
        </w:div>
        <w:div w:id="1180968939">
          <w:marLeft w:val="480"/>
          <w:marRight w:val="0"/>
          <w:marTop w:val="0"/>
          <w:marBottom w:val="0"/>
          <w:divBdr>
            <w:top w:val="none" w:sz="0" w:space="0" w:color="auto"/>
            <w:left w:val="none" w:sz="0" w:space="0" w:color="auto"/>
            <w:bottom w:val="none" w:sz="0" w:space="0" w:color="auto"/>
            <w:right w:val="none" w:sz="0" w:space="0" w:color="auto"/>
          </w:divBdr>
        </w:div>
        <w:div w:id="34812882">
          <w:marLeft w:val="480"/>
          <w:marRight w:val="0"/>
          <w:marTop w:val="0"/>
          <w:marBottom w:val="0"/>
          <w:divBdr>
            <w:top w:val="none" w:sz="0" w:space="0" w:color="auto"/>
            <w:left w:val="none" w:sz="0" w:space="0" w:color="auto"/>
            <w:bottom w:val="none" w:sz="0" w:space="0" w:color="auto"/>
            <w:right w:val="none" w:sz="0" w:space="0" w:color="auto"/>
          </w:divBdr>
        </w:div>
        <w:div w:id="643655500">
          <w:marLeft w:val="480"/>
          <w:marRight w:val="0"/>
          <w:marTop w:val="0"/>
          <w:marBottom w:val="0"/>
          <w:divBdr>
            <w:top w:val="none" w:sz="0" w:space="0" w:color="auto"/>
            <w:left w:val="none" w:sz="0" w:space="0" w:color="auto"/>
            <w:bottom w:val="none" w:sz="0" w:space="0" w:color="auto"/>
            <w:right w:val="none" w:sz="0" w:space="0" w:color="auto"/>
          </w:divBdr>
        </w:div>
        <w:div w:id="1652637844">
          <w:marLeft w:val="480"/>
          <w:marRight w:val="0"/>
          <w:marTop w:val="0"/>
          <w:marBottom w:val="0"/>
          <w:divBdr>
            <w:top w:val="none" w:sz="0" w:space="0" w:color="auto"/>
            <w:left w:val="none" w:sz="0" w:space="0" w:color="auto"/>
            <w:bottom w:val="none" w:sz="0" w:space="0" w:color="auto"/>
            <w:right w:val="none" w:sz="0" w:space="0" w:color="auto"/>
          </w:divBdr>
        </w:div>
        <w:div w:id="422579834">
          <w:marLeft w:val="480"/>
          <w:marRight w:val="0"/>
          <w:marTop w:val="0"/>
          <w:marBottom w:val="0"/>
          <w:divBdr>
            <w:top w:val="none" w:sz="0" w:space="0" w:color="auto"/>
            <w:left w:val="none" w:sz="0" w:space="0" w:color="auto"/>
            <w:bottom w:val="none" w:sz="0" w:space="0" w:color="auto"/>
            <w:right w:val="none" w:sz="0" w:space="0" w:color="auto"/>
          </w:divBdr>
        </w:div>
        <w:div w:id="1999184690">
          <w:marLeft w:val="480"/>
          <w:marRight w:val="0"/>
          <w:marTop w:val="0"/>
          <w:marBottom w:val="0"/>
          <w:divBdr>
            <w:top w:val="none" w:sz="0" w:space="0" w:color="auto"/>
            <w:left w:val="none" w:sz="0" w:space="0" w:color="auto"/>
            <w:bottom w:val="none" w:sz="0" w:space="0" w:color="auto"/>
            <w:right w:val="none" w:sz="0" w:space="0" w:color="auto"/>
          </w:divBdr>
        </w:div>
        <w:div w:id="1001665428">
          <w:marLeft w:val="480"/>
          <w:marRight w:val="0"/>
          <w:marTop w:val="0"/>
          <w:marBottom w:val="0"/>
          <w:divBdr>
            <w:top w:val="none" w:sz="0" w:space="0" w:color="auto"/>
            <w:left w:val="none" w:sz="0" w:space="0" w:color="auto"/>
            <w:bottom w:val="none" w:sz="0" w:space="0" w:color="auto"/>
            <w:right w:val="none" w:sz="0" w:space="0" w:color="auto"/>
          </w:divBdr>
        </w:div>
        <w:div w:id="1434666390">
          <w:marLeft w:val="480"/>
          <w:marRight w:val="0"/>
          <w:marTop w:val="0"/>
          <w:marBottom w:val="0"/>
          <w:divBdr>
            <w:top w:val="none" w:sz="0" w:space="0" w:color="auto"/>
            <w:left w:val="none" w:sz="0" w:space="0" w:color="auto"/>
            <w:bottom w:val="none" w:sz="0" w:space="0" w:color="auto"/>
            <w:right w:val="none" w:sz="0" w:space="0" w:color="auto"/>
          </w:divBdr>
        </w:div>
        <w:div w:id="366443586">
          <w:marLeft w:val="480"/>
          <w:marRight w:val="0"/>
          <w:marTop w:val="0"/>
          <w:marBottom w:val="0"/>
          <w:divBdr>
            <w:top w:val="none" w:sz="0" w:space="0" w:color="auto"/>
            <w:left w:val="none" w:sz="0" w:space="0" w:color="auto"/>
            <w:bottom w:val="none" w:sz="0" w:space="0" w:color="auto"/>
            <w:right w:val="none" w:sz="0" w:space="0" w:color="auto"/>
          </w:divBdr>
        </w:div>
        <w:div w:id="573929662">
          <w:marLeft w:val="480"/>
          <w:marRight w:val="0"/>
          <w:marTop w:val="0"/>
          <w:marBottom w:val="0"/>
          <w:divBdr>
            <w:top w:val="none" w:sz="0" w:space="0" w:color="auto"/>
            <w:left w:val="none" w:sz="0" w:space="0" w:color="auto"/>
            <w:bottom w:val="none" w:sz="0" w:space="0" w:color="auto"/>
            <w:right w:val="none" w:sz="0" w:space="0" w:color="auto"/>
          </w:divBdr>
        </w:div>
        <w:div w:id="1046610970">
          <w:marLeft w:val="480"/>
          <w:marRight w:val="0"/>
          <w:marTop w:val="0"/>
          <w:marBottom w:val="0"/>
          <w:divBdr>
            <w:top w:val="none" w:sz="0" w:space="0" w:color="auto"/>
            <w:left w:val="none" w:sz="0" w:space="0" w:color="auto"/>
            <w:bottom w:val="none" w:sz="0" w:space="0" w:color="auto"/>
            <w:right w:val="none" w:sz="0" w:space="0" w:color="auto"/>
          </w:divBdr>
        </w:div>
        <w:div w:id="1589582399">
          <w:marLeft w:val="480"/>
          <w:marRight w:val="0"/>
          <w:marTop w:val="0"/>
          <w:marBottom w:val="0"/>
          <w:divBdr>
            <w:top w:val="none" w:sz="0" w:space="0" w:color="auto"/>
            <w:left w:val="none" w:sz="0" w:space="0" w:color="auto"/>
            <w:bottom w:val="none" w:sz="0" w:space="0" w:color="auto"/>
            <w:right w:val="none" w:sz="0" w:space="0" w:color="auto"/>
          </w:divBdr>
        </w:div>
        <w:div w:id="2099250477">
          <w:marLeft w:val="480"/>
          <w:marRight w:val="0"/>
          <w:marTop w:val="0"/>
          <w:marBottom w:val="0"/>
          <w:divBdr>
            <w:top w:val="none" w:sz="0" w:space="0" w:color="auto"/>
            <w:left w:val="none" w:sz="0" w:space="0" w:color="auto"/>
            <w:bottom w:val="none" w:sz="0" w:space="0" w:color="auto"/>
            <w:right w:val="none" w:sz="0" w:space="0" w:color="auto"/>
          </w:divBdr>
        </w:div>
        <w:div w:id="446121123">
          <w:marLeft w:val="480"/>
          <w:marRight w:val="0"/>
          <w:marTop w:val="0"/>
          <w:marBottom w:val="0"/>
          <w:divBdr>
            <w:top w:val="none" w:sz="0" w:space="0" w:color="auto"/>
            <w:left w:val="none" w:sz="0" w:space="0" w:color="auto"/>
            <w:bottom w:val="none" w:sz="0" w:space="0" w:color="auto"/>
            <w:right w:val="none" w:sz="0" w:space="0" w:color="auto"/>
          </w:divBdr>
        </w:div>
        <w:div w:id="813646142">
          <w:marLeft w:val="480"/>
          <w:marRight w:val="0"/>
          <w:marTop w:val="0"/>
          <w:marBottom w:val="0"/>
          <w:divBdr>
            <w:top w:val="none" w:sz="0" w:space="0" w:color="auto"/>
            <w:left w:val="none" w:sz="0" w:space="0" w:color="auto"/>
            <w:bottom w:val="none" w:sz="0" w:space="0" w:color="auto"/>
            <w:right w:val="none" w:sz="0" w:space="0" w:color="auto"/>
          </w:divBdr>
        </w:div>
        <w:div w:id="2007047354">
          <w:marLeft w:val="480"/>
          <w:marRight w:val="0"/>
          <w:marTop w:val="0"/>
          <w:marBottom w:val="0"/>
          <w:divBdr>
            <w:top w:val="none" w:sz="0" w:space="0" w:color="auto"/>
            <w:left w:val="none" w:sz="0" w:space="0" w:color="auto"/>
            <w:bottom w:val="none" w:sz="0" w:space="0" w:color="auto"/>
            <w:right w:val="none" w:sz="0" w:space="0" w:color="auto"/>
          </w:divBdr>
        </w:div>
        <w:div w:id="412169630">
          <w:marLeft w:val="480"/>
          <w:marRight w:val="0"/>
          <w:marTop w:val="0"/>
          <w:marBottom w:val="0"/>
          <w:divBdr>
            <w:top w:val="none" w:sz="0" w:space="0" w:color="auto"/>
            <w:left w:val="none" w:sz="0" w:space="0" w:color="auto"/>
            <w:bottom w:val="none" w:sz="0" w:space="0" w:color="auto"/>
            <w:right w:val="none" w:sz="0" w:space="0" w:color="auto"/>
          </w:divBdr>
        </w:div>
        <w:div w:id="286813056">
          <w:marLeft w:val="480"/>
          <w:marRight w:val="0"/>
          <w:marTop w:val="0"/>
          <w:marBottom w:val="0"/>
          <w:divBdr>
            <w:top w:val="none" w:sz="0" w:space="0" w:color="auto"/>
            <w:left w:val="none" w:sz="0" w:space="0" w:color="auto"/>
            <w:bottom w:val="none" w:sz="0" w:space="0" w:color="auto"/>
            <w:right w:val="none" w:sz="0" w:space="0" w:color="auto"/>
          </w:divBdr>
        </w:div>
        <w:div w:id="910164645">
          <w:marLeft w:val="480"/>
          <w:marRight w:val="0"/>
          <w:marTop w:val="0"/>
          <w:marBottom w:val="0"/>
          <w:divBdr>
            <w:top w:val="none" w:sz="0" w:space="0" w:color="auto"/>
            <w:left w:val="none" w:sz="0" w:space="0" w:color="auto"/>
            <w:bottom w:val="none" w:sz="0" w:space="0" w:color="auto"/>
            <w:right w:val="none" w:sz="0" w:space="0" w:color="auto"/>
          </w:divBdr>
        </w:div>
        <w:div w:id="1776435420">
          <w:marLeft w:val="480"/>
          <w:marRight w:val="0"/>
          <w:marTop w:val="0"/>
          <w:marBottom w:val="0"/>
          <w:divBdr>
            <w:top w:val="none" w:sz="0" w:space="0" w:color="auto"/>
            <w:left w:val="none" w:sz="0" w:space="0" w:color="auto"/>
            <w:bottom w:val="none" w:sz="0" w:space="0" w:color="auto"/>
            <w:right w:val="none" w:sz="0" w:space="0" w:color="auto"/>
          </w:divBdr>
        </w:div>
        <w:div w:id="1315991785">
          <w:marLeft w:val="480"/>
          <w:marRight w:val="0"/>
          <w:marTop w:val="0"/>
          <w:marBottom w:val="0"/>
          <w:divBdr>
            <w:top w:val="none" w:sz="0" w:space="0" w:color="auto"/>
            <w:left w:val="none" w:sz="0" w:space="0" w:color="auto"/>
            <w:bottom w:val="none" w:sz="0" w:space="0" w:color="auto"/>
            <w:right w:val="none" w:sz="0" w:space="0" w:color="auto"/>
          </w:divBdr>
        </w:div>
        <w:div w:id="1068920210">
          <w:marLeft w:val="480"/>
          <w:marRight w:val="0"/>
          <w:marTop w:val="0"/>
          <w:marBottom w:val="0"/>
          <w:divBdr>
            <w:top w:val="none" w:sz="0" w:space="0" w:color="auto"/>
            <w:left w:val="none" w:sz="0" w:space="0" w:color="auto"/>
            <w:bottom w:val="none" w:sz="0" w:space="0" w:color="auto"/>
            <w:right w:val="none" w:sz="0" w:space="0" w:color="auto"/>
          </w:divBdr>
        </w:div>
        <w:div w:id="545874046">
          <w:marLeft w:val="480"/>
          <w:marRight w:val="0"/>
          <w:marTop w:val="0"/>
          <w:marBottom w:val="0"/>
          <w:divBdr>
            <w:top w:val="none" w:sz="0" w:space="0" w:color="auto"/>
            <w:left w:val="none" w:sz="0" w:space="0" w:color="auto"/>
            <w:bottom w:val="none" w:sz="0" w:space="0" w:color="auto"/>
            <w:right w:val="none" w:sz="0" w:space="0" w:color="auto"/>
          </w:divBdr>
        </w:div>
        <w:div w:id="1709531665">
          <w:marLeft w:val="480"/>
          <w:marRight w:val="0"/>
          <w:marTop w:val="0"/>
          <w:marBottom w:val="0"/>
          <w:divBdr>
            <w:top w:val="none" w:sz="0" w:space="0" w:color="auto"/>
            <w:left w:val="none" w:sz="0" w:space="0" w:color="auto"/>
            <w:bottom w:val="none" w:sz="0" w:space="0" w:color="auto"/>
            <w:right w:val="none" w:sz="0" w:space="0" w:color="auto"/>
          </w:divBdr>
        </w:div>
        <w:div w:id="1499883434">
          <w:marLeft w:val="480"/>
          <w:marRight w:val="0"/>
          <w:marTop w:val="0"/>
          <w:marBottom w:val="0"/>
          <w:divBdr>
            <w:top w:val="none" w:sz="0" w:space="0" w:color="auto"/>
            <w:left w:val="none" w:sz="0" w:space="0" w:color="auto"/>
            <w:bottom w:val="none" w:sz="0" w:space="0" w:color="auto"/>
            <w:right w:val="none" w:sz="0" w:space="0" w:color="auto"/>
          </w:divBdr>
        </w:div>
        <w:div w:id="436994423">
          <w:marLeft w:val="480"/>
          <w:marRight w:val="0"/>
          <w:marTop w:val="0"/>
          <w:marBottom w:val="0"/>
          <w:divBdr>
            <w:top w:val="none" w:sz="0" w:space="0" w:color="auto"/>
            <w:left w:val="none" w:sz="0" w:space="0" w:color="auto"/>
            <w:bottom w:val="none" w:sz="0" w:space="0" w:color="auto"/>
            <w:right w:val="none" w:sz="0" w:space="0" w:color="auto"/>
          </w:divBdr>
        </w:div>
        <w:div w:id="1087505889">
          <w:marLeft w:val="480"/>
          <w:marRight w:val="0"/>
          <w:marTop w:val="0"/>
          <w:marBottom w:val="0"/>
          <w:divBdr>
            <w:top w:val="none" w:sz="0" w:space="0" w:color="auto"/>
            <w:left w:val="none" w:sz="0" w:space="0" w:color="auto"/>
            <w:bottom w:val="none" w:sz="0" w:space="0" w:color="auto"/>
            <w:right w:val="none" w:sz="0" w:space="0" w:color="auto"/>
          </w:divBdr>
        </w:div>
        <w:div w:id="207307211">
          <w:marLeft w:val="480"/>
          <w:marRight w:val="0"/>
          <w:marTop w:val="0"/>
          <w:marBottom w:val="0"/>
          <w:divBdr>
            <w:top w:val="none" w:sz="0" w:space="0" w:color="auto"/>
            <w:left w:val="none" w:sz="0" w:space="0" w:color="auto"/>
            <w:bottom w:val="none" w:sz="0" w:space="0" w:color="auto"/>
            <w:right w:val="none" w:sz="0" w:space="0" w:color="auto"/>
          </w:divBdr>
        </w:div>
        <w:div w:id="486868643">
          <w:marLeft w:val="480"/>
          <w:marRight w:val="0"/>
          <w:marTop w:val="0"/>
          <w:marBottom w:val="0"/>
          <w:divBdr>
            <w:top w:val="none" w:sz="0" w:space="0" w:color="auto"/>
            <w:left w:val="none" w:sz="0" w:space="0" w:color="auto"/>
            <w:bottom w:val="none" w:sz="0" w:space="0" w:color="auto"/>
            <w:right w:val="none" w:sz="0" w:space="0" w:color="auto"/>
          </w:divBdr>
        </w:div>
        <w:div w:id="363680730">
          <w:marLeft w:val="480"/>
          <w:marRight w:val="0"/>
          <w:marTop w:val="0"/>
          <w:marBottom w:val="0"/>
          <w:divBdr>
            <w:top w:val="none" w:sz="0" w:space="0" w:color="auto"/>
            <w:left w:val="none" w:sz="0" w:space="0" w:color="auto"/>
            <w:bottom w:val="none" w:sz="0" w:space="0" w:color="auto"/>
            <w:right w:val="none" w:sz="0" w:space="0" w:color="auto"/>
          </w:divBdr>
        </w:div>
        <w:div w:id="1774401093">
          <w:marLeft w:val="480"/>
          <w:marRight w:val="0"/>
          <w:marTop w:val="0"/>
          <w:marBottom w:val="0"/>
          <w:divBdr>
            <w:top w:val="none" w:sz="0" w:space="0" w:color="auto"/>
            <w:left w:val="none" w:sz="0" w:space="0" w:color="auto"/>
            <w:bottom w:val="none" w:sz="0" w:space="0" w:color="auto"/>
            <w:right w:val="none" w:sz="0" w:space="0" w:color="auto"/>
          </w:divBdr>
        </w:div>
        <w:div w:id="2056929269">
          <w:marLeft w:val="480"/>
          <w:marRight w:val="0"/>
          <w:marTop w:val="0"/>
          <w:marBottom w:val="0"/>
          <w:divBdr>
            <w:top w:val="none" w:sz="0" w:space="0" w:color="auto"/>
            <w:left w:val="none" w:sz="0" w:space="0" w:color="auto"/>
            <w:bottom w:val="none" w:sz="0" w:space="0" w:color="auto"/>
            <w:right w:val="none" w:sz="0" w:space="0" w:color="auto"/>
          </w:divBdr>
        </w:div>
        <w:div w:id="1091121707">
          <w:marLeft w:val="480"/>
          <w:marRight w:val="0"/>
          <w:marTop w:val="0"/>
          <w:marBottom w:val="0"/>
          <w:divBdr>
            <w:top w:val="none" w:sz="0" w:space="0" w:color="auto"/>
            <w:left w:val="none" w:sz="0" w:space="0" w:color="auto"/>
            <w:bottom w:val="none" w:sz="0" w:space="0" w:color="auto"/>
            <w:right w:val="none" w:sz="0" w:space="0" w:color="auto"/>
          </w:divBdr>
        </w:div>
        <w:div w:id="921987469">
          <w:marLeft w:val="480"/>
          <w:marRight w:val="0"/>
          <w:marTop w:val="0"/>
          <w:marBottom w:val="0"/>
          <w:divBdr>
            <w:top w:val="none" w:sz="0" w:space="0" w:color="auto"/>
            <w:left w:val="none" w:sz="0" w:space="0" w:color="auto"/>
            <w:bottom w:val="none" w:sz="0" w:space="0" w:color="auto"/>
            <w:right w:val="none" w:sz="0" w:space="0" w:color="auto"/>
          </w:divBdr>
        </w:div>
        <w:div w:id="1733500027">
          <w:marLeft w:val="480"/>
          <w:marRight w:val="0"/>
          <w:marTop w:val="0"/>
          <w:marBottom w:val="0"/>
          <w:divBdr>
            <w:top w:val="none" w:sz="0" w:space="0" w:color="auto"/>
            <w:left w:val="none" w:sz="0" w:space="0" w:color="auto"/>
            <w:bottom w:val="none" w:sz="0" w:space="0" w:color="auto"/>
            <w:right w:val="none" w:sz="0" w:space="0" w:color="auto"/>
          </w:divBdr>
        </w:div>
        <w:div w:id="466507603">
          <w:marLeft w:val="480"/>
          <w:marRight w:val="0"/>
          <w:marTop w:val="0"/>
          <w:marBottom w:val="0"/>
          <w:divBdr>
            <w:top w:val="none" w:sz="0" w:space="0" w:color="auto"/>
            <w:left w:val="none" w:sz="0" w:space="0" w:color="auto"/>
            <w:bottom w:val="none" w:sz="0" w:space="0" w:color="auto"/>
            <w:right w:val="none" w:sz="0" w:space="0" w:color="auto"/>
          </w:divBdr>
        </w:div>
        <w:div w:id="557401742">
          <w:marLeft w:val="480"/>
          <w:marRight w:val="0"/>
          <w:marTop w:val="0"/>
          <w:marBottom w:val="0"/>
          <w:divBdr>
            <w:top w:val="none" w:sz="0" w:space="0" w:color="auto"/>
            <w:left w:val="none" w:sz="0" w:space="0" w:color="auto"/>
            <w:bottom w:val="none" w:sz="0" w:space="0" w:color="auto"/>
            <w:right w:val="none" w:sz="0" w:space="0" w:color="auto"/>
          </w:divBdr>
        </w:div>
        <w:div w:id="1446969884">
          <w:marLeft w:val="480"/>
          <w:marRight w:val="0"/>
          <w:marTop w:val="0"/>
          <w:marBottom w:val="0"/>
          <w:divBdr>
            <w:top w:val="none" w:sz="0" w:space="0" w:color="auto"/>
            <w:left w:val="none" w:sz="0" w:space="0" w:color="auto"/>
            <w:bottom w:val="none" w:sz="0" w:space="0" w:color="auto"/>
            <w:right w:val="none" w:sz="0" w:space="0" w:color="auto"/>
          </w:divBdr>
        </w:div>
        <w:div w:id="2144030853">
          <w:marLeft w:val="480"/>
          <w:marRight w:val="0"/>
          <w:marTop w:val="0"/>
          <w:marBottom w:val="0"/>
          <w:divBdr>
            <w:top w:val="none" w:sz="0" w:space="0" w:color="auto"/>
            <w:left w:val="none" w:sz="0" w:space="0" w:color="auto"/>
            <w:bottom w:val="none" w:sz="0" w:space="0" w:color="auto"/>
            <w:right w:val="none" w:sz="0" w:space="0" w:color="auto"/>
          </w:divBdr>
        </w:div>
        <w:div w:id="241380997">
          <w:marLeft w:val="480"/>
          <w:marRight w:val="0"/>
          <w:marTop w:val="0"/>
          <w:marBottom w:val="0"/>
          <w:divBdr>
            <w:top w:val="none" w:sz="0" w:space="0" w:color="auto"/>
            <w:left w:val="none" w:sz="0" w:space="0" w:color="auto"/>
            <w:bottom w:val="none" w:sz="0" w:space="0" w:color="auto"/>
            <w:right w:val="none" w:sz="0" w:space="0" w:color="auto"/>
          </w:divBdr>
        </w:div>
        <w:div w:id="1132862521">
          <w:marLeft w:val="480"/>
          <w:marRight w:val="0"/>
          <w:marTop w:val="0"/>
          <w:marBottom w:val="0"/>
          <w:divBdr>
            <w:top w:val="none" w:sz="0" w:space="0" w:color="auto"/>
            <w:left w:val="none" w:sz="0" w:space="0" w:color="auto"/>
            <w:bottom w:val="none" w:sz="0" w:space="0" w:color="auto"/>
            <w:right w:val="none" w:sz="0" w:space="0" w:color="auto"/>
          </w:divBdr>
        </w:div>
        <w:div w:id="1009257786">
          <w:marLeft w:val="480"/>
          <w:marRight w:val="0"/>
          <w:marTop w:val="0"/>
          <w:marBottom w:val="0"/>
          <w:divBdr>
            <w:top w:val="none" w:sz="0" w:space="0" w:color="auto"/>
            <w:left w:val="none" w:sz="0" w:space="0" w:color="auto"/>
            <w:bottom w:val="none" w:sz="0" w:space="0" w:color="auto"/>
            <w:right w:val="none" w:sz="0" w:space="0" w:color="auto"/>
          </w:divBdr>
        </w:div>
        <w:div w:id="1965193887">
          <w:marLeft w:val="480"/>
          <w:marRight w:val="0"/>
          <w:marTop w:val="0"/>
          <w:marBottom w:val="0"/>
          <w:divBdr>
            <w:top w:val="none" w:sz="0" w:space="0" w:color="auto"/>
            <w:left w:val="none" w:sz="0" w:space="0" w:color="auto"/>
            <w:bottom w:val="none" w:sz="0" w:space="0" w:color="auto"/>
            <w:right w:val="none" w:sz="0" w:space="0" w:color="auto"/>
          </w:divBdr>
        </w:div>
        <w:div w:id="1539393386">
          <w:marLeft w:val="480"/>
          <w:marRight w:val="0"/>
          <w:marTop w:val="0"/>
          <w:marBottom w:val="0"/>
          <w:divBdr>
            <w:top w:val="none" w:sz="0" w:space="0" w:color="auto"/>
            <w:left w:val="none" w:sz="0" w:space="0" w:color="auto"/>
            <w:bottom w:val="none" w:sz="0" w:space="0" w:color="auto"/>
            <w:right w:val="none" w:sz="0" w:space="0" w:color="auto"/>
          </w:divBdr>
        </w:div>
        <w:div w:id="1029181824">
          <w:marLeft w:val="480"/>
          <w:marRight w:val="0"/>
          <w:marTop w:val="0"/>
          <w:marBottom w:val="0"/>
          <w:divBdr>
            <w:top w:val="none" w:sz="0" w:space="0" w:color="auto"/>
            <w:left w:val="none" w:sz="0" w:space="0" w:color="auto"/>
            <w:bottom w:val="none" w:sz="0" w:space="0" w:color="auto"/>
            <w:right w:val="none" w:sz="0" w:space="0" w:color="auto"/>
          </w:divBdr>
        </w:div>
        <w:div w:id="1502432746">
          <w:marLeft w:val="480"/>
          <w:marRight w:val="0"/>
          <w:marTop w:val="0"/>
          <w:marBottom w:val="0"/>
          <w:divBdr>
            <w:top w:val="none" w:sz="0" w:space="0" w:color="auto"/>
            <w:left w:val="none" w:sz="0" w:space="0" w:color="auto"/>
            <w:bottom w:val="none" w:sz="0" w:space="0" w:color="auto"/>
            <w:right w:val="none" w:sz="0" w:space="0" w:color="auto"/>
          </w:divBdr>
        </w:div>
        <w:div w:id="653143423">
          <w:marLeft w:val="480"/>
          <w:marRight w:val="0"/>
          <w:marTop w:val="0"/>
          <w:marBottom w:val="0"/>
          <w:divBdr>
            <w:top w:val="none" w:sz="0" w:space="0" w:color="auto"/>
            <w:left w:val="none" w:sz="0" w:space="0" w:color="auto"/>
            <w:bottom w:val="none" w:sz="0" w:space="0" w:color="auto"/>
            <w:right w:val="none" w:sz="0" w:space="0" w:color="auto"/>
          </w:divBdr>
        </w:div>
        <w:div w:id="1965698708">
          <w:marLeft w:val="480"/>
          <w:marRight w:val="0"/>
          <w:marTop w:val="0"/>
          <w:marBottom w:val="0"/>
          <w:divBdr>
            <w:top w:val="none" w:sz="0" w:space="0" w:color="auto"/>
            <w:left w:val="none" w:sz="0" w:space="0" w:color="auto"/>
            <w:bottom w:val="none" w:sz="0" w:space="0" w:color="auto"/>
            <w:right w:val="none" w:sz="0" w:space="0" w:color="auto"/>
          </w:divBdr>
        </w:div>
        <w:div w:id="1883636061">
          <w:marLeft w:val="480"/>
          <w:marRight w:val="0"/>
          <w:marTop w:val="0"/>
          <w:marBottom w:val="0"/>
          <w:divBdr>
            <w:top w:val="none" w:sz="0" w:space="0" w:color="auto"/>
            <w:left w:val="none" w:sz="0" w:space="0" w:color="auto"/>
            <w:bottom w:val="none" w:sz="0" w:space="0" w:color="auto"/>
            <w:right w:val="none" w:sz="0" w:space="0" w:color="auto"/>
          </w:divBdr>
        </w:div>
        <w:div w:id="1377966837">
          <w:marLeft w:val="480"/>
          <w:marRight w:val="0"/>
          <w:marTop w:val="0"/>
          <w:marBottom w:val="0"/>
          <w:divBdr>
            <w:top w:val="none" w:sz="0" w:space="0" w:color="auto"/>
            <w:left w:val="none" w:sz="0" w:space="0" w:color="auto"/>
            <w:bottom w:val="none" w:sz="0" w:space="0" w:color="auto"/>
            <w:right w:val="none" w:sz="0" w:space="0" w:color="auto"/>
          </w:divBdr>
        </w:div>
        <w:div w:id="1246693460">
          <w:marLeft w:val="480"/>
          <w:marRight w:val="0"/>
          <w:marTop w:val="0"/>
          <w:marBottom w:val="0"/>
          <w:divBdr>
            <w:top w:val="none" w:sz="0" w:space="0" w:color="auto"/>
            <w:left w:val="none" w:sz="0" w:space="0" w:color="auto"/>
            <w:bottom w:val="none" w:sz="0" w:space="0" w:color="auto"/>
            <w:right w:val="none" w:sz="0" w:space="0" w:color="auto"/>
          </w:divBdr>
        </w:div>
        <w:div w:id="302664994">
          <w:marLeft w:val="480"/>
          <w:marRight w:val="0"/>
          <w:marTop w:val="0"/>
          <w:marBottom w:val="0"/>
          <w:divBdr>
            <w:top w:val="none" w:sz="0" w:space="0" w:color="auto"/>
            <w:left w:val="none" w:sz="0" w:space="0" w:color="auto"/>
            <w:bottom w:val="none" w:sz="0" w:space="0" w:color="auto"/>
            <w:right w:val="none" w:sz="0" w:space="0" w:color="auto"/>
          </w:divBdr>
        </w:div>
        <w:div w:id="1009407898">
          <w:marLeft w:val="480"/>
          <w:marRight w:val="0"/>
          <w:marTop w:val="0"/>
          <w:marBottom w:val="0"/>
          <w:divBdr>
            <w:top w:val="none" w:sz="0" w:space="0" w:color="auto"/>
            <w:left w:val="none" w:sz="0" w:space="0" w:color="auto"/>
            <w:bottom w:val="none" w:sz="0" w:space="0" w:color="auto"/>
            <w:right w:val="none" w:sz="0" w:space="0" w:color="auto"/>
          </w:divBdr>
        </w:div>
        <w:div w:id="1189221440">
          <w:marLeft w:val="480"/>
          <w:marRight w:val="0"/>
          <w:marTop w:val="0"/>
          <w:marBottom w:val="0"/>
          <w:divBdr>
            <w:top w:val="none" w:sz="0" w:space="0" w:color="auto"/>
            <w:left w:val="none" w:sz="0" w:space="0" w:color="auto"/>
            <w:bottom w:val="none" w:sz="0" w:space="0" w:color="auto"/>
            <w:right w:val="none" w:sz="0" w:space="0" w:color="auto"/>
          </w:divBdr>
        </w:div>
        <w:div w:id="1551726714">
          <w:marLeft w:val="480"/>
          <w:marRight w:val="0"/>
          <w:marTop w:val="0"/>
          <w:marBottom w:val="0"/>
          <w:divBdr>
            <w:top w:val="none" w:sz="0" w:space="0" w:color="auto"/>
            <w:left w:val="none" w:sz="0" w:space="0" w:color="auto"/>
            <w:bottom w:val="none" w:sz="0" w:space="0" w:color="auto"/>
            <w:right w:val="none" w:sz="0" w:space="0" w:color="auto"/>
          </w:divBdr>
        </w:div>
        <w:div w:id="202062775">
          <w:marLeft w:val="480"/>
          <w:marRight w:val="0"/>
          <w:marTop w:val="0"/>
          <w:marBottom w:val="0"/>
          <w:divBdr>
            <w:top w:val="none" w:sz="0" w:space="0" w:color="auto"/>
            <w:left w:val="none" w:sz="0" w:space="0" w:color="auto"/>
            <w:bottom w:val="none" w:sz="0" w:space="0" w:color="auto"/>
            <w:right w:val="none" w:sz="0" w:space="0" w:color="auto"/>
          </w:divBdr>
        </w:div>
        <w:div w:id="40709152">
          <w:marLeft w:val="480"/>
          <w:marRight w:val="0"/>
          <w:marTop w:val="0"/>
          <w:marBottom w:val="0"/>
          <w:divBdr>
            <w:top w:val="none" w:sz="0" w:space="0" w:color="auto"/>
            <w:left w:val="none" w:sz="0" w:space="0" w:color="auto"/>
            <w:bottom w:val="none" w:sz="0" w:space="0" w:color="auto"/>
            <w:right w:val="none" w:sz="0" w:space="0" w:color="auto"/>
          </w:divBdr>
        </w:div>
        <w:div w:id="1826432116">
          <w:marLeft w:val="480"/>
          <w:marRight w:val="0"/>
          <w:marTop w:val="0"/>
          <w:marBottom w:val="0"/>
          <w:divBdr>
            <w:top w:val="none" w:sz="0" w:space="0" w:color="auto"/>
            <w:left w:val="none" w:sz="0" w:space="0" w:color="auto"/>
            <w:bottom w:val="none" w:sz="0" w:space="0" w:color="auto"/>
            <w:right w:val="none" w:sz="0" w:space="0" w:color="auto"/>
          </w:divBdr>
        </w:div>
        <w:div w:id="1993175932">
          <w:marLeft w:val="480"/>
          <w:marRight w:val="0"/>
          <w:marTop w:val="0"/>
          <w:marBottom w:val="0"/>
          <w:divBdr>
            <w:top w:val="none" w:sz="0" w:space="0" w:color="auto"/>
            <w:left w:val="none" w:sz="0" w:space="0" w:color="auto"/>
            <w:bottom w:val="none" w:sz="0" w:space="0" w:color="auto"/>
            <w:right w:val="none" w:sz="0" w:space="0" w:color="auto"/>
          </w:divBdr>
        </w:div>
        <w:div w:id="152837275">
          <w:marLeft w:val="480"/>
          <w:marRight w:val="0"/>
          <w:marTop w:val="0"/>
          <w:marBottom w:val="0"/>
          <w:divBdr>
            <w:top w:val="none" w:sz="0" w:space="0" w:color="auto"/>
            <w:left w:val="none" w:sz="0" w:space="0" w:color="auto"/>
            <w:bottom w:val="none" w:sz="0" w:space="0" w:color="auto"/>
            <w:right w:val="none" w:sz="0" w:space="0" w:color="auto"/>
          </w:divBdr>
        </w:div>
        <w:div w:id="1740131216">
          <w:marLeft w:val="480"/>
          <w:marRight w:val="0"/>
          <w:marTop w:val="0"/>
          <w:marBottom w:val="0"/>
          <w:divBdr>
            <w:top w:val="none" w:sz="0" w:space="0" w:color="auto"/>
            <w:left w:val="none" w:sz="0" w:space="0" w:color="auto"/>
            <w:bottom w:val="none" w:sz="0" w:space="0" w:color="auto"/>
            <w:right w:val="none" w:sz="0" w:space="0" w:color="auto"/>
          </w:divBdr>
        </w:div>
        <w:div w:id="1620840287">
          <w:marLeft w:val="480"/>
          <w:marRight w:val="0"/>
          <w:marTop w:val="0"/>
          <w:marBottom w:val="0"/>
          <w:divBdr>
            <w:top w:val="none" w:sz="0" w:space="0" w:color="auto"/>
            <w:left w:val="none" w:sz="0" w:space="0" w:color="auto"/>
            <w:bottom w:val="none" w:sz="0" w:space="0" w:color="auto"/>
            <w:right w:val="none" w:sz="0" w:space="0" w:color="auto"/>
          </w:divBdr>
        </w:div>
        <w:div w:id="699861135">
          <w:marLeft w:val="480"/>
          <w:marRight w:val="0"/>
          <w:marTop w:val="0"/>
          <w:marBottom w:val="0"/>
          <w:divBdr>
            <w:top w:val="none" w:sz="0" w:space="0" w:color="auto"/>
            <w:left w:val="none" w:sz="0" w:space="0" w:color="auto"/>
            <w:bottom w:val="none" w:sz="0" w:space="0" w:color="auto"/>
            <w:right w:val="none" w:sz="0" w:space="0" w:color="auto"/>
          </w:divBdr>
        </w:div>
        <w:div w:id="1652179070">
          <w:marLeft w:val="480"/>
          <w:marRight w:val="0"/>
          <w:marTop w:val="0"/>
          <w:marBottom w:val="0"/>
          <w:divBdr>
            <w:top w:val="none" w:sz="0" w:space="0" w:color="auto"/>
            <w:left w:val="none" w:sz="0" w:space="0" w:color="auto"/>
            <w:bottom w:val="none" w:sz="0" w:space="0" w:color="auto"/>
            <w:right w:val="none" w:sz="0" w:space="0" w:color="auto"/>
          </w:divBdr>
        </w:div>
        <w:div w:id="1000235818">
          <w:marLeft w:val="480"/>
          <w:marRight w:val="0"/>
          <w:marTop w:val="0"/>
          <w:marBottom w:val="0"/>
          <w:divBdr>
            <w:top w:val="none" w:sz="0" w:space="0" w:color="auto"/>
            <w:left w:val="none" w:sz="0" w:space="0" w:color="auto"/>
            <w:bottom w:val="none" w:sz="0" w:space="0" w:color="auto"/>
            <w:right w:val="none" w:sz="0" w:space="0" w:color="auto"/>
          </w:divBdr>
        </w:div>
        <w:div w:id="1471245408">
          <w:marLeft w:val="480"/>
          <w:marRight w:val="0"/>
          <w:marTop w:val="0"/>
          <w:marBottom w:val="0"/>
          <w:divBdr>
            <w:top w:val="none" w:sz="0" w:space="0" w:color="auto"/>
            <w:left w:val="none" w:sz="0" w:space="0" w:color="auto"/>
            <w:bottom w:val="none" w:sz="0" w:space="0" w:color="auto"/>
            <w:right w:val="none" w:sz="0" w:space="0" w:color="auto"/>
          </w:divBdr>
        </w:div>
        <w:div w:id="1009482305">
          <w:marLeft w:val="480"/>
          <w:marRight w:val="0"/>
          <w:marTop w:val="0"/>
          <w:marBottom w:val="0"/>
          <w:divBdr>
            <w:top w:val="none" w:sz="0" w:space="0" w:color="auto"/>
            <w:left w:val="none" w:sz="0" w:space="0" w:color="auto"/>
            <w:bottom w:val="none" w:sz="0" w:space="0" w:color="auto"/>
            <w:right w:val="none" w:sz="0" w:space="0" w:color="auto"/>
          </w:divBdr>
        </w:div>
        <w:div w:id="1202017981">
          <w:marLeft w:val="480"/>
          <w:marRight w:val="0"/>
          <w:marTop w:val="0"/>
          <w:marBottom w:val="0"/>
          <w:divBdr>
            <w:top w:val="none" w:sz="0" w:space="0" w:color="auto"/>
            <w:left w:val="none" w:sz="0" w:space="0" w:color="auto"/>
            <w:bottom w:val="none" w:sz="0" w:space="0" w:color="auto"/>
            <w:right w:val="none" w:sz="0" w:space="0" w:color="auto"/>
          </w:divBdr>
        </w:div>
        <w:div w:id="807669842">
          <w:marLeft w:val="480"/>
          <w:marRight w:val="0"/>
          <w:marTop w:val="0"/>
          <w:marBottom w:val="0"/>
          <w:divBdr>
            <w:top w:val="none" w:sz="0" w:space="0" w:color="auto"/>
            <w:left w:val="none" w:sz="0" w:space="0" w:color="auto"/>
            <w:bottom w:val="none" w:sz="0" w:space="0" w:color="auto"/>
            <w:right w:val="none" w:sz="0" w:space="0" w:color="auto"/>
          </w:divBdr>
        </w:div>
        <w:div w:id="732585455">
          <w:marLeft w:val="480"/>
          <w:marRight w:val="0"/>
          <w:marTop w:val="0"/>
          <w:marBottom w:val="0"/>
          <w:divBdr>
            <w:top w:val="none" w:sz="0" w:space="0" w:color="auto"/>
            <w:left w:val="none" w:sz="0" w:space="0" w:color="auto"/>
            <w:bottom w:val="none" w:sz="0" w:space="0" w:color="auto"/>
            <w:right w:val="none" w:sz="0" w:space="0" w:color="auto"/>
          </w:divBdr>
        </w:div>
        <w:div w:id="1341156364">
          <w:marLeft w:val="480"/>
          <w:marRight w:val="0"/>
          <w:marTop w:val="0"/>
          <w:marBottom w:val="0"/>
          <w:divBdr>
            <w:top w:val="none" w:sz="0" w:space="0" w:color="auto"/>
            <w:left w:val="none" w:sz="0" w:space="0" w:color="auto"/>
            <w:bottom w:val="none" w:sz="0" w:space="0" w:color="auto"/>
            <w:right w:val="none" w:sz="0" w:space="0" w:color="auto"/>
          </w:divBdr>
        </w:div>
        <w:div w:id="945582703">
          <w:marLeft w:val="480"/>
          <w:marRight w:val="0"/>
          <w:marTop w:val="0"/>
          <w:marBottom w:val="0"/>
          <w:divBdr>
            <w:top w:val="none" w:sz="0" w:space="0" w:color="auto"/>
            <w:left w:val="none" w:sz="0" w:space="0" w:color="auto"/>
            <w:bottom w:val="none" w:sz="0" w:space="0" w:color="auto"/>
            <w:right w:val="none" w:sz="0" w:space="0" w:color="auto"/>
          </w:divBdr>
        </w:div>
        <w:div w:id="1173639997">
          <w:marLeft w:val="480"/>
          <w:marRight w:val="0"/>
          <w:marTop w:val="0"/>
          <w:marBottom w:val="0"/>
          <w:divBdr>
            <w:top w:val="none" w:sz="0" w:space="0" w:color="auto"/>
            <w:left w:val="none" w:sz="0" w:space="0" w:color="auto"/>
            <w:bottom w:val="none" w:sz="0" w:space="0" w:color="auto"/>
            <w:right w:val="none" w:sz="0" w:space="0" w:color="auto"/>
          </w:divBdr>
        </w:div>
        <w:div w:id="1960646453">
          <w:marLeft w:val="480"/>
          <w:marRight w:val="0"/>
          <w:marTop w:val="0"/>
          <w:marBottom w:val="0"/>
          <w:divBdr>
            <w:top w:val="none" w:sz="0" w:space="0" w:color="auto"/>
            <w:left w:val="none" w:sz="0" w:space="0" w:color="auto"/>
            <w:bottom w:val="none" w:sz="0" w:space="0" w:color="auto"/>
            <w:right w:val="none" w:sz="0" w:space="0" w:color="auto"/>
          </w:divBdr>
        </w:div>
        <w:div w:id="1363625979">
          <w:marLeft w:val="480"/>
          <w:marRight w:val="0"/>
          <w:marTop w:val="0"/>
          <w:marBottom w:val="0"/>
          <w:divBdr>
            <w:top w:val="none" w:sz="0" w:space="0" w:color="auto"/>
            <w:left w:val="none" w:sz="0" w:space="0" w:color="auto"/>
            <w:bottom w:val="none" w:sz="0" w:space="0" w:color="auto"/>
            <w:right w:val="none" w:sz="0" w:space="0" w:color="auto"/>
          </w:divBdr>
        </w:div>
        <w:div w:id="366100514">
          <w:marLeft w:val="480"/>
          <w:marRight w:val="0"/>
          <w:marTop w:val="0"/>
          <w:marBottom w:val="0"/>
          <w:divBdr>
            <w:top w:val="none" w:sz="0" w:space="0" w:color="auto"/>
            <w:left w:val="none" w:sz="0" w:space="0" w:color="auto"/>
            <w:bottom w:val="none" w:sz="0" w:space="0" w:color="auto"/>
            <w:right w:val="none" w:sz="0" w:space="0" w:color="auto"/>
          </w:divBdr>
        </w:div>
        <w:div w:id="1805125292">
          <w:marLeft w:val="480"/>
          <w:marRight w:val="0"/>
          <w:marTop w:val="0"/>
          <w:marBottom w:val="0"/>
          <w:divBdr>
            <w:top w:val="none" w:sz="0" w:space="0" w:color="auto"/>
            <w:left w:val="none" w:sz="0" w:space="0" w:color="auto"/>
            <w:bottom w:val="none" w:sz="0" w:space="0" w:color="auto"/>
            <w:right w:val="none" w:sz="0" w:space="0" w:color="auto"/>
          </w:divBdr>
        </w:div>
        <w:div w:id="2089569143">
          <w:marLeft w:val="480"/>
          <w:marRight w:val="0"/>
          <w:marTop w:val="0"/>
          <w:marBottom w:val="0"/>
          <w:divBdr>
            <w:top w:val="none" w:sz="0" w:space="0" w:color="auto"/>
            <w:left w:val="none" w:sz="0" w:space="0" w:color="auto"/>
            <w:bottom w:val="none" w:sz="0" w:space="0" w:color="auto"/>
            <w:right w:val="none" w:sz="0" w:space="0" w:color="auto"/>
          </w:divBdr>
        </w:div>
        <w:div w:id="990448742">
          <w:marLeft w:val="480"/>
          <w:marRight w:val="0"/>
          <w:marTop w:val="0"/>
          <w:marBottom w:val="0"/>
          <w:divBdr>
            <w:top w:val="none" w:sz="0" w:space="0" w:color="auto"/>
            <w:left w:val="none" w:sz="0" w:space="0" w:color="auto"/>
            <w:bottom w:val="none" w:sz="0" w:space="0" w:color="auto"/>
            <w:right w:val="none" w:sz="0" w:space="0" w:color="auto"/>
          </w:divBdr>
        </w:div>
        <w:div w:id="750392586">
          <w:marLeft w:val="480"/>
          <w:marRight w:val="0"/>
          <w:marTop w:val="0"/>
          <w:marBottom w:val="0"/>
          <w:divBdr>
            <w:top w:val="none" w:sz="0" w:space="0" w:color="auto"/>
            <w:left w:val="none" w:sz="0" w:space="0" w:color="auto"/>
            <w:bottom w:val="none" w:sz="0" w:space="0" w:color="auto"/>
            <w:right w:val="none" w:sz="0" w:space="0" w:color="auto"/>
          </w:divBdr>
        </w:div>
        <w:div w:id="941497114">
          <w:marLeft w:val="480"/>
          <w:marRight w:val="0"/>
          <w:marTop w:val="0"/>
          <w:marBottom w:val="0"/>
          <w:divBdr>
            <w:top w:val="none" w:sz="0" w:space="0" w:color="auto"/>
            <w:left w:val="none" w:sz="0" w:space="0" w:color="auto"/>
            <w:bottom w:val="none" w:sz="0" w:space="0" w:color="auto"/>
            <w:right w:val="none" w:sz="0" w:space="0" w:color="auto"/>
          </w:divBdr>
        </w:div>
        <w:div w:id="912275707">
          <w:marLeft w:val="480"/>
          <w:marRight w:val="0"/>
          <w:marTop w:val="0"/>
          <w:marBottom w:val="0"/>
          <w:divBdr>
            <w:top w:val="none" w:sz="0" w:space="0" w:color="auto"/>
            <w:left w:val="none" w:sz="0" w:space="0" w:color="auto"/>
            <w:bottom w:val="none" w:sz="0" w:space="0" w:color="auto"/>
            <w:right w:val="none" w:sz="0" w:space="0" w:color="auto"/>
          </w:divBdr>
        </w:div>
        <w:div w:id="67460016">
          <w:marLeft w:val="480"/>
          <w:marRight w:val="0"/>
          <w:marTop w:val="0"/>
          <w:marBottom w:val="0"/>
          <w:divBdr>
            <w:top w:val="none" w:sz="0" w:space="0" w:color="auto"/>
            <w:left w:val="none" w:sz="0" w:space="0" w:color="auto"/>
            <w:bottom w:val="none" w:sz="0" w:space="0" w:color="auto"/>
            <w:right w:val="none" w:sz="0" w:space="0" w:color="auto"/>
          </w:divBdr>
        </w:div>
        <w:div w:id="472217369">
          <w:marLeft w:val="480"/>
          <w:marRight w:val="0"/>
          <w:marTop w:val="0"/>
          <w:marBottom w:val="0"/>
          <w:divBdr>
            <w:top w:val="none" w:sz="0" w:space="0" w:color="auto"/>
            <w:left w:val="none" w:sz="0" w:space="0" w:color="auto"/>
            <w:bottom w:val="none" w:sz="0" w:space="0" w:color="auto"/>
            <w:right w:val="none" w:sz="0" w:space="0" w:color="auto"/>
          </w:divBdr>
        </w:div>
        <w:div w:id="701829622">
          <w:marLeft w:val="480"/>
          <w:marRight w:val="0"/>
          <w:marTop w:val="0"/>
          <w:marBottom w:val="0"/>
          <w:divBdr>
            <w:top w:val="none" w:sz="0" w:space="0" w:color="auto"/>
            <w:left w:val="none" w:sz="0" w:space="0" w:color="auto"/>
            <w:bottom w:val="none" w:sz="0" w:space="0" w:color="auto"/>
            <w:right w:val="none" w:sz="0" w:space="0" w:color="auto"/>
          </w:divBdr>
        </w:div>
      </w:divsChild>
    </w:div>
    <w:div w:id="362246225">
      <w:bodyDiv w:val="1"/>
      <w:marLeft w:val="0"/>
      <w:marRight w:val="0"/>
      <w:marTop w:val="0"/>
      <w:marBottom w:val="0"/>
      <w:divBdr>
        <w:top w:val="none" w:sz="0" w:space="0" w:color="auto"/>
        <w:left w:val="none" w:sz="0" w:space="0" w:color="auto"/>
        <w:bottom w:val="none" w:sz="0" w:space="0" w:color="auto"/>
        <w:right w:val="none" w:sz="0" w:space="0" w:color="auto"/>
      </w:divBdr>
      <w:divsChild>
        <w:div w:id="698895094">
          <w:marLeft w:val="480"/>
          <w:marRight w:val="0"/>
          <w:marTop w:val="0"/>
          <w:marBottom w:val="0"/>
          <w:divBdr>
            <w:top w:val="none" w:sz="0" w:space="0" w:color="auto"/>
            <w:left w:val="none" w:sz="0" w:space="0" w:color="auto"/>
            <w:bottom w:val="none" w:sz="0" w:space="0" w:color="auto"/>
            <w:right w:val="none" w:sz="0" w:space="0" w:color="auto"/>
          </w:divBdr>
        </w:div>
        <w:div w:id="1842892779">
          <w:marLeft w:val="480"/>
          <w:marRight w:val="0"/>
          <w:marTop w:val="0"/>
          <w:marBottom w:val="0"/>
          <w:divBdr>
            <w:top w:val="none" w:sz="0" w:space="0" w:color="auto"/>
            <w:left w:val="none" w:sz="0" w:space="0" w:color="auto"/>
            <w:bottom w:val="none" w:sz="0" w:space="0" w:color="auto"/>
            <w:right w:val="none" w:sz="0" w:space="0" w:color="auto"/>
          </w:divBdr>
        </w:div>
        <w:div w:id="155809468">
          <w:marLeft w:val="480"/>
          <w:marRight w:val="0"/>
          <w:marTop w:val="0"/>
          <w:marBottom w:val="0"/>
          <w:divBdr>
            <w:top w:val="none" w:sz="0" w:space="0" w:color="auto"/>
            <w:left w:val="none" w:sz="0" w:space="0" w:color="auto"/>
            <w:bottom w:val="none" w:sz="0" w:space="0" w:color="auto"/>
            <w:right w:val="none" w:sz="0" w:space="0" w:color="auto"/>
          </w:divBdr>
        </w:div>
        <w:div w:id="714357721">
          <w:marLeft w:val="480"/>
          <w:marRight w:val="0"/>
          <w:marTop w:val="0"/>
          <w:marBottom w:val="0"/>
          <w:divBdr>
            <w:top w:val="none" w:sz="0" w:space="0" w:color="auto"/>
            <w:left w:val="none" w:sz="0" w:space="0" w:color="auto"/>
            <w:bottom w:val="none" w:sz="0" w:space="0" w:color="auto"/>
            <w:right w:val="none" w:sz="0" w:space="0" w:color="auto"/>
          </w:divBdr>
        </w:div>
        <w:div w:id="442385878">
          <w:marLeft w:val="480"/>
          <w:marRight w:val="0"/>
          <w:marTop w:val="0"/>
          <w:marBottom w:val="0"/>
          <w:divBdr>
            <w:top w:val="none" w:sz="0" w:space="0" w:color="auto"/>
            <w:left w:val="none" w:sz="0" w:space="0" w:color="auto"/>
            <w:bottom w:val="none" w:sz="0" w:space="0" w:color="auto"/>
            <w:right w:val="none" w:sz="0" w:space="0" w:color="auto"/>
          </w:divBdr>
        </w:div>
        <w:div w:id="877934499">
          <w:marLeft w:val="480"/>
          <w:marRight w:val="0"/>
          <w:marTop w:val="0"/>
          <w:marBottom w:val="0"/>
          <w:divBdr>
            <w:top w:val="none" w:sz="0" w:space="0" w:color="auto"/>
            <w:left w:val="none" w:sz="0" w:space="0" w:color="auto"/>
            <w:bottom w:val="none" w:sz="0" w:space="0" w:color="auto"/>
            <w:right w:val="none" w:sz="0" w:space="0" w:color="auto"/>
          </w:divBdr>
        </w:div>
        <w:div w:id="81607951">
          <w:marLeft w:val="480"/>
          <w:marRight w:val="0"/>
          <w:marTop w:val="0"/>
          <w:marBottom w:val="0"/>
          <w:divBdr>
            <w:top w:val="none" w:sz="0" w:space="0" w:color="auto"/>
            <w:left w:val="none" w:sz="0" w:space="0" w:color="auto"/>
            <w:bottom w:val="none" w:sz="0" w:space="0" w:color="auto"/>
            <w:right w:val="none" w:sz="0" w:space="0" w:color="auto"/>
          </w:divBdr>
        </w:div>
        <w:div w:id="1947761470">
          <w:marLeft w:val="480"/>
          <w:marRight w:val="0"/>
          <w:marTop w:val="0"/>
          <w:marBottom w:val="0"/>
          <w:divBdr>
            <w:top w:val="none" w:sz="0" w:space="0" w:color="auto"/>
            <w:left w:val="none" w:sz="0" w:space="0" w:color="auto"/>
            <w:bottom w:val="none" w:sz="0" w:space="0" w:color="auto"/>
            <w:right w:val="none" w:sz="0" w:space="0" w:color="auto"/>
          </w:divBdr>
        </w:div>
        <w:div w:id="806823949">
          <w:marLeft w:val="480"/>
          <w:marRight w:val="0"/>
          <w:marTop w:val="0"/>
          <w:marBottom w:val="0"/>
          <w:divBdr>
            <w:top w:val="none" w:sz="0" w:space="0" w:color="auto"/>
            <w:left w:val="none" w:sz="0" w:space="0" w:color="auto"/>
            <w:bottom w:val="none" w:sz="0" w:space="0" w:color="auto"/>
            <w:right w:val="none" w:sz="0" w:space="0" w:color="auto"/>
          </w:divBdr>
        </w:div>
        <w:div w:id="225996329">
          <w:marLeft w:val="480"/>
          <w:marRight w:val="0"/>
          <w:marTop w:val="0"/>
          <w:marBottom w:val="0"/>
          <w:divBdr>
            <w:top w:val="none" w:sz="0" w:space="0" w:color="auto"/>
            <w:left w:val="none" w:sz="0" w:space="0" w:color="auto"/>
            <w:bottom w:val="none" w:sz="0" w:space="0" w:color="auto"/>
            <w:right w:val="none" w:sz="0" w:space="0" w:color="auto"/>
          </w:divBdr>
        </w:div>
        <w:div w:id="1439789709">
          <w:marLeft w:val="480"/>
          <w:marRight w:val="0"/>
          <w:marTop w:val="0"/>
          <w:marBottom w:val="0"/>
          <w:divBdr>
            <w:top w:val="none" w:sz="0" w:space="0" w:color="auto"/>
            <w:left w:val="none" w:sz="0" w:space="0" w:color="auto"/>
            <w:bottom w:val="none" w:sz="0" w:space="0" w:color="auto"/>
            <w:right w:val="none" w:sz="0" w:space="0" w:color="auto"/>
          </w:divBdr>
        </w:div>
        <w:div w:id="929436371">
          <w:marLeft w:val="480"/>
          <w:marRight w:val="0"/>
          <w:marTop w:val="0"/>
          <w:marBottom w:val="0"/>
          <w:divBdr>
            <w:top w:val="none" w:sz="0" w:space="0" w:color="auto"/>
            <w:left w:val="none" w:sz="0" w:space="0" w:color="auto"/>
            <w:bottom w:val="none" w:sz="0" w:space="0" w:color="auto"/>
            <w:right w:val="none" w:sz="0" w:space="0" w:color="auto"/>
          </w:divBdr>
        </w:div>
        <w:div w:id="587272597">
          <w:marLeft w:val="480"/>
          <w:marRight w:val="0"/>
          <w:marTop w:val="0"/>
          <w:marBottom w:val="0"/>
          <w:divBdr>
            <w:top w:val="none" w:sz="0" w:space="0" w:color="auto"/>
            <w:left w:val="none" w:sz="0" w:space="0" w:color="auto"/>
            <w:bottom w:val="none" w:sz="0" w:space="0" w:color="auto"/>
            <w:right w:val="none" w:sz="0" w:space="0" w:color="auto"/>
          </w:divBdr>
        </w:div>
        <w:div w:id="2081167525">
          <w:marLeft w:val="480"/>
          <w:marRight w:val="0"/>
          <w:marTop w:val="0"/>
          <w:marBottom w:val="0"/>
          <w:divBdr>
            <w:top w:val="none" w:sz="0" w:space="0" w:color="auto"/>
            <w:left w:val="none" w:sz="0" w:space="0" w:color="auto"/>
            <w:bottom w:val="none" w:sz="0" w:space="0" w:color="auto"/>
            <w:right w:val="none" w:sz="0" w:space="0" w:color="auto"/>
          </w:divBdr>
        </w:div>
        <w:div w:id="282421690">
          <w:marLeft w:val="480"/>
          <w:marRight w:val="0"/>
          <w:marTop w:val="0"/>
          <w:marBottom w:val="0"/>
          <w:divBdr>
            <w:top w:val="none" w:sz="0" w:space="0" w:color="auto"/>
            <w:left w:val="none" w:sz="0" w:space="0" w:color="auto"/>
            <w:bottom w:val="none" w:sz="0" w:space="0" w:color="auto"/>
            <w:right w:val="none" w:sz="0" w:space="0" w:color="auto"/>
          </w:divBdr>
        </w:div>
        <w:div w:id="428356063">
          <w:marLeft w:val="480"/>
          <w:marRight w:val="0"/>
          <w:marTop w:val="0"/>
          <w:marBottom w:val="0"/>
          <w:divBdr>
            <w:top w:val="none" w:sz="0" w:space="0" w:color="auto"/>
            <w:left w:val="none" w:sz="0" w:space="0" w:color="auto"/>
            <w:bottom w:val="none" w:sz="0" w:space="0" w:color="auto"/>
            <w:right w:val="none" w:sz="0" w:space="0" w:color="auto"/>
          </w:divBdr>
        </w:div>
        <w:div w:id="1059673532">
          <w:marLeft w:val="480"/>
          <w:marRight w:val="0"/>
          <w:marTop w:val="0"/>
          <w:marBottom w:val="0"/>
          <w:divBdr>
            <w:top w:val="none" w:sz="0" w:space="0" w:color="auto"/>
            <w:left w:val="none" w:sz="0" w:space="0" w:color="auto"/>
            <w:bottom w:val="none" w:sz="0" w:space="0" w:color="auto"/>
            <w:right w:val="none" w:sz="0" w:space="0" w:color="auto"/>
          </w:divBdr>
        </w:div>
        <w:div w:id="1014039515">
          <w:marLeft w:val="480"/>
          <w:marRight w:val="0"/>
          <w:marTop w:val="0"/>
          <w:marBottom w:val="0"/>
          <w:divBdr>
            <w:top w:val="none" w:sz="0" w:space="0" w:color="auto"/>
            <w:left w:val="none" w:sz="0" w:space="0" w:color="auto"/>
            <w:bottom w:val="none" w:sz="0" w:space="0" w:color="auto"/>
            <w:right w:val="none" w:sz="0" w:space="0" w:color="auto"/>
          </w:divBdr>
        </w:div>
        <w:div w:id="1586648260">
          <w:marLeft w:val="480"/>
          <w:marRight w:val="0"/>
          <w:marTop w:val="0"/>
          <w:marBottom w:val="0"/>
          <w:divBdr>
            <w:top w:val="none" w:sz="0" w:space="0" w:color="auto"/>
            <w:left w:val="none" w:sz="0" w:space="0" w:color="auto"/>
            <w:bottom w:val="none" w:sz="0" w:space="0" w:color="auto"/>
            <w:right w:val="none" w:sz="0" w:space="0" w:color="auto"/>
          </w:divBdr>
        </w:div>
        <w:div w:id="2099135545">
          <w:marLeft w:val="480"/>
          <w:marRight w:val="0"/>
          <w:marTop w:val="0"/>
          <w:marBottom w:val="0"/>
          <w:divBdr>
            <w:top w:val="none" w:sz="0" w:space="0" w:color="auto"/>
            <w:left w:val="none" w:sz="0" w:space="0" w:color="auto"/>
            <w:bottom w:val="none" w:sz="0" w:space="0" w:color="auto"/>
            <w:right w:val="none" w:sz="0" w:space="0" w:color="auto"/>
          </w:divBdr>
        </w:div>
        <w:div w:id="1789472167">
          <w:marLeft w:val="480"/>
          <w:marRight w:val="0"/>
          <w:marTop w:val="0"/>
          <w:marBottom w:val="0"/>
          <w:divBdr>
            <w:top w:val="none" w:sz="0" w:space="0" w:color="auto"/>
            <w:left w:val="none" w:sz="0" w:space="0" w:color="auto"/>
            <w:bottom w:val="none" w:sz="0" w:space="0" w:color="auto"/>
            <w:right w:val="none" w:sz="0" w:space="0" w:color="auto"/>
          </w:divBdr>
        </w:div>
        <w:div w:id="1883398744">
          <w:marLeft w:val="480"/>
          <w:marRight w:val="0"/>
          <w:marTop w:val="0"/>
          <w:marBottom w:val="0"/>
          <w:divBdr>
            <w:top w:val="none" w:sz="0" w:space="0" w:color="auto"/>
            <w:left w:val="none" w:sz="0" w:space="0" w:color="auto"/>
            <w:bottom w:val="none" w:sz="0" w:space="0" w:color="auto"/>
            <w:right w:val="none" w:sz="0" w:space="0" w:color="auto"/>
          </w:divBdr>
        </w:div>
        <w:div w:id="2029067023">
          <w:marLeft w:val="480"/>
          <w:marRight w:val="0"/>
          <w:marTop w:val="0"/>
          <w:marBottom w:val="0"/>
          <w:divBdr>
            <w:top w:val="none" w:sz="0" w:space="0" w:color="auto"/>
            <w:left w:val="none" w:sz="0" w:space="0" w:color="auto"/>
            <w:bottom w:val="none" w:sz="0" w:space="0" w:color="auto"/>
            <w:right w:val="none" w:sz="0" w:space="0" w:color="auto"/>
          </w:divBdr>
        </w:div>
        <w:div w:id="333846240">
          <w:marLeft w:val="480"/>
          <w:marRight w:val="0"/>
          <w:marTop w:val="0"/>
          <w:marBottom w:val="0"/>
          <w:divBdr>
            <w:top w:val="none" w:sz="0" w:space="0" w:color="auto"/>
            <w:left w:val="none" w:sz="0" w:space="0" w:color="auto"/>
            <w:bottom w:val="none" w:sz="0" w:space="0" w:color="auto"/>
            <w:right w:val="none" w:sz="0" w:space="0" w:color="auto"/>
          </w:divBdr>
        </w:div>
        <w:div w:id="422263268">
          <w:marLeft w:val="480"/>
          <w:marRight w:val="0"/>
          <w:marTop w:val="0"/>
          <w:marBottom w:val="0"/>
          <w:divBdr>
            <w:top w:val="none" w:sz="0" w:space="0" w:color="auto"/>
            <w:left w:val="none" w:sz="0" w:space="0" w:color="auto"/>
            <w:bottom w:val="none" w:sz="0" w:space="0" w:color="auto"/>
            <w:right w:val="none" w:sz="0" w:space="0" w:color="auto"/>
          </w:divBdr>
        </w:div>
        <w:div w:id="55982390">
          <w:marLeft w:val="480"/>
          <w:marRight w:val="0"/>
          <w:marTop w:val="0"/>
          <w:marBottom w:val="0"/>
          <w:divBdr>
            <w:top w:val="none" w:sz="0" w:space="0" w:color="auto"/>
            <w:left w:val="none" w:sz="0" w:space="0" w:color="auto"/>
            <w:bottom w:val="none" w:sz="0" w:space="0" w:color="auto"/>
            <w:right w:val="none" w:sz="0" w:space="0" w:color="auto"/>
          </w:divBdr>
        </w:div>
        <w:div w:id="1878854459">
          <w:marLeft w:val="480"/>
          <w:marRight w:val="0"/>
          <w:marTop w:val="0"/>
          <w:marBottom w:val="0"/>
          <w:divBdr>
            <w:top w:val="none" w:sz="0" w:space="0" w:color="auto"/>
            <w:left w:val="none" w:sz="0" w:space="0" w:color="auto"/>
            <w:bottom w:val="none" w:sz="0" w:space="0" w:color="auto"/>
            <w:right w:val="none" w:sz="0" w:space="0" w:color="auto"/>
          </w:divBdr>
        </w:div>
        <w:div w:id="1701970362">
          <w:marLeft w:val="480"/>
          <w:marRight w:val="0"/>
          <w:marTop w:val="0"/>
          <w:marBottom w:val="0"/>
          <w:divBdr>
            <w:top w:val="none" w:sz="0" w:space="0" w:color="auto"/>
            <w:left w:val="none" w:sz="0" w:space="0" w:color="auto"/>
            <w:bottom w:val="none" w:sz="0" w:space="0" w:color="auto"/>
            <w:right w:val="none" w:sz="0" w:space="0" w:color="auto"/>
          </w:divBdr>
        </w:div>
        <w:div w:id="941648679">
          <w:marLeft w:val="480"/>
          <w:marRight w:val="0"/>
          <w:marTop w:val="0"/>
          <w:marBottom w:val="0"/>
          <w:divBdr>
            <w:top w:val="none" w:sz="0" w:space="0" w:color="auto"/>
            <w:left w:val="none" w:sz="0" w:space="0" w:color="auto"/>
            <w:bottom w:val="none" w:sz="0" w:space="0" w:color="auto"/>
            <w:right w:val="none" w:sz="0" w:space="0" w:color="auto"/>
          </w:divBdr>
        </w:div>
        <w:div w:id="1741056166">
          <w:marLeft w:val="480"/>
          <w:marRight w:val="0"/>
          <w:marTop w:val="0"/>
          <w:marBottom w:val="0"/>
          <w:divBdr>
            <w:top w:val="none" w:sz="0" w:space="0" w:color="auto"/>
            <w:left w:val="none" w:sz="0" w:space="0" w:color="auto"/>
            <w:bottom w:val="none" w:sz="0" w:space="0" w:color="auto"/>
            <w:right w:val="none" w:sz="0" w:space="0" w:color="auto"/>
          </w:divBdr>
        </w:div>
        <w:div w:id="1603755299">
          <w:marLeft w:val="480"/>
          <w:marRight w:val="0"/>
          <w:marTop w:val="0"/>
          <w:marBottom w:val="0"/>
          <w:divBdr>
            <w:top w:val="none" w:sz="0" w:space="0" w:color="auto"/>
            <w:left w:val="none" w:sz="0" w:space="0" w:color="auto"/>
            <w:bottom w:val="none" w:sz="0" w:space="0" w:color="auto"/>
            <w:right w:val="none" w:sz="0" w:space="0" w:color="auto"/>
          </w:divBdr>
        </w:div>
        <w:div w:id="669253734">
          <w:marLeft w:val="480"/>
          <w:marRight w:val="0"/>
          <w:marTop w:val="0"/>
          <w:marBottom w:val="0"/>
          <w:divBdr>
            <w:top w:val="none" w:sz="0" w:space="0" w:color="auto"/>
            <w:left w:val="none" w:sz="0" w:space="0" w:color="auto"/>
            <w:bottom w:val="none" w:sz="0" w:space="0" w:color="auto"/>
            <w:right w:val="none" w:sz="0" w:space="0" w:color="auto"/>
          </w:divBdr>
        </w:div>
        <w:div w:id="1379433166">
          <w:marLeft w:val="480"/>
          <w:marRight w:val="0"/>
          <w:marTop w:val="0"/>
          <w:marBottom w:val="0"/>
          <w:divBdr>
            <w:top w:val="none" w:sz="0" w:space="0" w:color="auto"/>
            <w:left w:val="none" w:sz="0" w:space="0" w:color="auto"/>
            <w:bottom w:val="none" w:sz="0" w:space="0" w:color="auto"/>
            <w:right w:val="none" w:sz="0" w:space="0" w:color="auto"/>
          </w:divBdr>
        </w:div>
        <w:div w:id="1657536922">
          <w:marLeft w:val="480"/>
          <w:marRight w:val="0"/>
          <w:marTop w:val="0"/>
          <w:marBottom w:val="0"/>
          <w:divBdr>
            <w:top w:val="none" w:sz="0" w:space="0" w:color="auto"/>
            <w:left w:val="none" w:sz="0" w:space="0" w:color="auto"/>
            <w:bottom w:val="none" w:sz="0" w:space="0" w:color="auto"/>
            <w:right w:val="none" w:sz="0" w:space="0" w:color="auto"/>
          </w:divBdr>
        </w:div>
        <w:div w:id="2120906661">
          <w:marLeft w:val="480"/>
          <w:marRight w:val="0"/>
          <w:marTop w:val="0"/>
          <w:marBottom w:val="0"/>
          <w:divBdr>
            <w:top w:val="none" w:sz="0" w:space="0" w:color="auto"/>
            <w:left w:val="none" w:sz="0" w:space="0" w:color="auto"/>
            <w:bottom w:val="none" w:sz="0" w:space="0" w:color="auto"/>
            <w:right w:val="none" w:sz="0" w:space="0" w:color="auto"/>
          </w:divBdr>
        </w:div>
        <w:div w:id="866872718">
          <w:marLeft w:val="480"/>
          <w:marRight w:val="0"/>
          <w:marTop w:val="0"/>
          <w:marBottom w:val="0"/>
          <w:divBdr>
            <w:top w:val="none" w:sz="0" w:space="0" w:color="auto"/>
            <w:left w:val="none" w:sz="0" w:space="0" w:color="auto"/>
            <w:bottom w:val="none" w:sz="0" w:space="0" w:color="auto"/>
            <w:right w:val="none" w:sz="0" w:space="0" w:color="auto"/>
          </w:divBdr>
        </w:div>
        <w:div w:id="20791530">
          <w:marLeft w:val="480"/>
          <w:marRight w:val="0"/>
          <w:marTop w:val="0"/>
          <w:marBottom w:val="0"/>
          <w:divBdr>
            <w:top w:val="none" w:sz="0" w:space="0" w:color="auto"/>
            <w:left w:val="none" w:sz="0" w:space="0" w:color="auto"/>
            <w:bottom w:val="none" w:sz="0" w:space="0" w:color="auto"/>
            <w:right w:val="none" w:sz="0" w:space="0" w:color="auto"/>
          </w:divBdr>
        </w:div>
        <w:div w:id="1818839221">
          <w:marLeft w:val="480"/>
          <w:marRight w:val="0"/>
          <w:marTop w:val="0"/>
          <w:marBottom w:val="0"/>
          <w:divBdr>
            <w:top w:val="none" w:sz="0" w:space="0" w:color="auto"/>
            <w:left w:val="none" w:sz="0" w:space="0" w:color="auto"/>
            <w:bottom w:val="none" w:sz="0" w:space="0" w:color="auto"/>
            <w:right w:val="none" w:sz="0" w:space="0" w:color="auto"/>
          </w:divBdr>
        </w:div>
        <w:div w:id="1519586306">
          <w:marLeft w:val="480"/>
          <w:marRight w:val="0"/>
          <w:marTop w:val="0"/>
          <w:marBottom w:val="0"/>
          <w:divBdr>
            <w:top w:val="none" w:sz="0" w:space="0" w:color="auto"/>
            <w:left w:val="none" w:sz="0" w:space="0" w:color="auto"/>
            <w:bottom w:val="none" w:sz="0" w:space="0" w:color="auto"/>
            <w:right w:val="none" w:sz="0" w:space="0" w:color="auto"/>
          </w:divBdr>
        </w:div>
        <w:div w:id="999112333">
          <w:marLeft w:val="480"/>
          <w:marRight w:val="0"/>
          <w:marTop w:val="0"/>
          <w:marBottom w:val="0"/>
          <w:divBdr>
            <w:top w:val="none" w:sz="0" w:space="0" w:color="auto"/>
            <w:left w:val="none" w:sz="0" w:space="0" w:color="auto"/>
            <w:bottom w:val="none" w:sz="0" w:space="0" w:color="auto"/>
            <w:right w:val="none" w:sz="0" w:space="0" w:color="auto"/>
          </w:divBdr>
        </w:div>
        <w:div w:id="1396052189">
          <w:marLeft w:val="480"/>
          <w:marRight w:val="0"/>
          <w:marTop w:val="0"/>
          <w:marBottom w:val="0"/>
          <w:divBdr>
            <w:top w:val="none" w:sz="0" w:space="0" w:color="auto"/>
            <w:left w:val="none" w:sz="0" w:space="0" w:color="auto"/>
            <w:bottom w:val="none" w:sz="0" w:space="0" w:color="auto"/>
            <w:right w:val="none" w:sz="0" w:space="0" w:color="auto"/>
          </w:divBdr>
        </w:div>
        <w:div w:id="2119912878">
          <w:marLeft w:val="480"/>
          <w:marRight w:val="0"/>
          <w:marTop w:val="0"/>
          <w:marBottom w:val="0"/>
          <w:divBdr>
            <w:top w:val="none" w:sz="0" w:space="0" w:color="auto"/>
            <w:left w:val="none" w:sz="0" w:space="0" w:color="auto"/>
            <w:bottom w:val="none" w:sz="0" w:space="0" w:color="auto"/>
            <w:right w:val="none" w:sz="0" w:space="0" w:color="auto"/>
          </w:divBdr>
        </w:div>
        <w:div w:id="868295295">
          <w:marLeft w:val="480"/>
          <w:marRight w:val="0"/>
          <w:marTop w:val="0"/>
          <w:marBottom w:val="0"/>
          <w:divBdr>
            <w:top w:val="none" w:sz="0" w:space="0" w:color="auto"/>
            <w:left w:val="none" w:sz="0" w:space="0" w:color="auto"/>
            <w:bottom w:val="none" w:sz="0" w:space="0" w:color="auto"/>
            <w:right w:val="none" w:sz="0" w:space="0" w:color="auto"/>
          </w:divBdr>
        </w:div>
        <w:div w:id="2077778374">
          <w:marLeft w:val="480"/>
          <w:marRight w:val="0"/>
          <w:marTop w:val="0"/>
          <w:marBottom w:val="0"/>
          <w:divBdr>
            <w:top w:val="none" w:sz="0" w:space="0" w:color="auto"/>
            <w:left w:val="none" w:sz="0" w:space="0" w:color="auto"/>
            <w:bottom w:val="none" w:sz="0" w:space="0" w:color="auto"/>
            <w:right w:val="none" w:sz="0" w:space="0" w:color="auto"/>
          </w:divBdr>
        </w:div>
        <w:div w:id="407390655">
          <w:marLeft w:val="480"/>
          <w:marRight w:val="0"/>
          <w:marTop w:val="0"/>
          <w:marBottom w:val="0"/>
          <w:divBdr>
            <w:top w:val="none" w:sz="0" w:space="0" w:color="auto"/>
            <w:left w:val="none" w:sz="0" w:space="0" w:color="auto"/>
            <w:bottom w:val="none" w:sz="0" w:space="0" w:color="auto"/>
            <w:right w:val="none" w:sz="0" w:space="0" w:color="auto"/>
          </w:divBdr>
        </w:div>
        <w:div w:id="1135947383">
          <w:marLeft w:val="480"/>
          <w:marRight w:val="0"/>
          <w:marTop w:val="0"/>
          <w:marBottom w:val="0"/>
          <w:divBdr>
            <w:top w:val="none" w:sz="0" w:space="0" w:color="auto"/>
            <w:left w:val="none" w:sz="0" w:space="0" w:color="auto"/>
            <w:bottom w:val="none" w:sz="0" w:space="0" w:color="auto"/>
            <w:right w:val="none" w:sz="0" w:space="0" w:color="auto"/>
          </w:divBdr>
        </w:div>
        <w:div w:id="681202685">
          <w:marLeft w:val="480"/>
          <w:marRight w:val="0"/>
          <w:marTop w:val="0"/>
          <w:marBottom w:val="0"/>
          <w:divBdr>
            <w:top w:val="none" w:sz="0" w:space="0" w:color="auto"/>
            <w:left w:val="none" w:sz="0" w:space="0" w:color="auto"/>
            <w:bottom w:val="none" w:sz="0" w:space="0" w:color="auto"/>
            <w:right w:val="none" w:sz="0" w:space="0" w:color="auto"/>
          </w:divBdr>
        </w:div>
        <w:div w:id="780803400">
          <w:marLeft w:val="480"/>
          <w:marRight w:val="0"/>
          <w:marTop w:val="0"/>
          <w:marBottom w:val="0"/>
          <w:divBdr>
            <w:top w:val="none" w:sz="0" w:space="0" w:color="auto"/>
            <w:left w:val="none" w:sz="0" w:space="0" w:color="auto"/>
            <w:bottom w:val="none" w:sz="0" w:space="0" w:color="auto"/>
            <w:right w:val="none" w:sz="0" w:space="0" w:color="auto"/>
          </w:divBdr>
        </w:div>
        <w:div w:id="1753549051">
          <w:marLeft w:val="480"/>
          <w:marRight w:val="0"/>
          <w:marTop w:val="0"/>
          <w:marBottom w:val="0"/>
          <w:divBdr>
            <w:top w:val="none" w:sz="0" w:space="0" w:color="auto"/>
            <w:left w:val="none" w:sz="0" w:space="0" w:color="auto"/>
            <w:bottom w:val="none" w:sz="0" w:space="0" w:color="auto"/>
            <w:right w:val="none" w:sz="0" w:space="0" w:color="auto"/>
          </w:divBdr>
        </w:div>
        <w:div w:id="322004604">
          <w:marLeft w:val="480"/>
          <w:marRight w:val="0"/>
          <w:marTop w:val="0"/>
          <w:marBottom w:val="0"/>
          <w:divBdr>
            <w:top w:val="none" w:sz="0" w:space="0" w:color="auto"/>
            <w:left w:val="none" w:sz="0" w:space="0" w:color="auto"/>
            <w:bottom w:val="none" w:sz="0" w:space="0" w:color="auto"/>
            <w:right w:val="none" w:sz="0" w:space="0" w:color="auto"/>
          </w:divBdr>
        </w:div>
        <w:div w:id="1294599017">
          <w:marLeft w:val="480"/>
          <w:marRight w:val="0"/>
          <w:marTop w:val="0"/>
          <w:marBottom w:val="0"/>
          <w:divBdr>
            <w:top w:val="none" w:sz="0" w:space="0" w:color="auto"/>
            <w:left w:val="none" w:sz="0" w:space="0" w:color="auto"/>
            <w:bottom w:val="none" w:sz="0" w:space="0" w:color="auto"/>
            <w:right w:val="none" w:sz="0" w:space="0" w:color="auto"/>
          </w:divBdr>
        </w:div>
        <w:div w:id="1735926746">
          <w:marLeft w:val="480"/>
          <w:marRight w:val="0"/>
          <w:marTop w:val="0"/>
          <w:marBottom w:val="0"/>
          <w:divBdr>
            <w:top w:val="none" w:sz="0" w:space="0" w:color="auto"/>
            <w:left w:val="none" w:sz="0" w:space="0" w:color="auto"/>
            <w:bottom w:val="none" w:sz="0" w:space="0" w:color="auto"/>
            <w:right w:val="none" w:sz="0" w:space="0" w:color="auto"/>
          </w:divBdr>
        </w:div>
        <w:div w:id="2093353804">
          <w:marLeft w:val="480"/>
          <w:marRight w:val="0"/>
          <w:marTop w:val="0"/>
          <w:marBottom w:val="0"/>
          <w:divBdr>
            <w:top w:val="none" w:sz="0" w:space="0" w:color="auto"/>
            <w:left w:val="none" w:sz="0" w:space="0" w:color="auto"/>
            <w:bottom w:val="none" w:sz="0" w:space="0" w:color="auto"/>
            <w:right w:val="none" w:sz="0" w:space="0" w:color="auto"/>
          </w:divBdr>
        </w:div>
        <w:div w:id="1737894162">
          <w:marLeft w:val="480"/>
          <w:marRight w:val="0"/>
          <w:marTop w:val="0"/>
          <w:marBottom w:val="0"/>
          <w:divBdr>
            <w:top w:val="none" w:sz="0" w:space="0" w:color="auto"/>
            <w:left w:val="none" w:sz="0" w:space="0" w:color="auto"/>
            <w:bottom w:val="none" w:sz="0" w:space="0" w:color="auto"/>
            <w:right w:val="none" w:sz="0" w:space="0" w:color="auto"/>
          </w:divBdr>
        </w:div>
        <w:div w:id="616450806">
          <w:marLeft w:val="480"/>
          <w:marRight w:val="0"/>
          <w:marTop w:val="0"/>
          <w:marBottom w:val="0"/>
          <w:divBdr>
            <w:top w:val="none" w:sz="0" w:space="0" w:color="auto"/>
            <w:left w:val="none" w:sz="0" w:space="0" w:color="auto"/>
            <w:bottom w:val="none" w:sz="0" w:space="0" w:color="auto"/>
            <w:right w:val="none" w:sz="0" w:space="0" w:color="auto"/>
          </w:divBdr>
        </w:div>
        <w:div w:id="1321733152">
          <w:marLeft w:val="480"/>
          <w:marRight w:val="0"/>
          <w:marTop w:val="0"/>
          <w:marBottom w:val="0"/>
          <w:divBdr>
            <w:top w:val="none" w:sz="0" w:space="0" w:color="auto"/>
            <w:left w:val="none" w:sz="0" w:space="0" w:color="auto"/>
            <w:bottom w:val="none" w:sz="0" w:space="0" w:color="auto"/>
            <w:right w:val="none" w:sz="0" w:space="0" w:color="auto"/>
          </w:divBdr>
        </w:div>
        <w:div w:id="831873793">
          <w:marLeft w:val="480"/>
          <w:marRight w:val="0"/>
          <w:marTop w:val="0"/>
          <w:marBottom w:val="0"/>
          <w:divBdr>
            <w:top w:val="none" w:sz="0" w:space="0" w:color="auto"/>
            <w:left w:val="none" w:sz="0" w:space="0" w:color="auto"/>
            <w:bottom w:val="none" w:sz="0" w:space="0" w:color="auto"/>
            <w:right w:val="none" w:sz="0" w:space="0" w:color="auto"/>
          </w:divBdr>
        </w:div>
        <w:div w:id="1153378450">
          <w:marLeft w:val="480"/>
          <w:marRight w:val="0"/>
          <w:marTop w:val="0"/>
          <w:marBottom w:val="0"/>
          <w:divBdr>
            <w:top w:val="none" w:sz="0" w:space="0" w:color="auto"/>
            <w:left w:val="none" w:sz="0" w:space="0" w:color="auto"/>
            <w:bottom w:val="none" w:sz="0" w:space="0" w:color="auto"/>
            <w:right w:val="none" w:sz="0" w:space="0" w:color="auto"/>
          </w:divBdr>
        </w:div>
        <w:div w:id="248930114">
          <w:marLeft w:val="480"/>
          <w:marRight w:val="0"/>
          <w:marTop w:val="0"/>
          <w:marBottom w:val="0"/>
          <w:divBdr>
            <w:top w:val="none" w:sz="0" w:space="0" w:color="auto"/>
            <w:left w:val="none" w:sz="0" w:space="0" w:color="auto"/>
            <w:bottom w:val="none" w:sz="0" w:space="0" w:color="auto"/>
            <w:right w:val="none" w:sz="0" w:space="0" w:color="auto"/>
          </w:divBdr>
        </w:div>
        <w:div w:id="110635852">
          <w:marLeft w:val="480"/>
          <w:marRight w:val="0"/>
          <w:marTop w:val="0"/>
          <w:marBottom w:val="0"/>
          <w:divBdr>
            <w:top w:val="none" w:sz="0" w:space="0" w:color="auto"/>
            <w:left w:val="none" w:sz="0" w:space="0" w:color="auto"/>
            <w:bottom w:val="none" w:sz="0" w:space="0" w:color="auto"/>
            <w:right w:val="none" w:sz="0" w:space="0" w:color="auto"/>
          </w:divBdr>
        </w:div>
        <w:div w:id="149061208">
          <w:marLeft w:val="480"/>
          <w:marRight w:val="0"/>
          <w:marTop w:val="0"/>
          <w:marBottom w:val="0"/>
          <w:divBdr>
            <w:top w:val="none" w:sz="0" w:space="0" w:color="auto"/>
            <w:left w:val="none" w:sz="0" w:space="0" w:color="auto"/>
            <w:bottom w:val="none" w:sz="0" w:space="0" w:color="auto"/>
            <w:right w:val="none" w:sz="0" w:space="0" w:color="auto"/>
          </w:divBdr>
        </w:div>
        <w:div w:id="522746092">
          <w:marLeft w:val="480"/>
          <w:marRight w:val="0"/>
          <w:marTop w:val="0"/>
          <w:marBottom w:val="0"/>
          <w:divBdr>
            <w:top w:val="none" w:sz="0" w:space="0" w:color="auto"/>
            <w:left w:val="none" w:sz="0" w:space="0" w:color="auto"/>
            <w:bottom w:val="none" w:sz="0" w:space="0" w:color="auto"/>
            <w:right w:val="none" w:sz="0" w:space="0" w:color="auto"/>
          </w:divBdr>
        </w:div>
        <w:div w:id="417410410">
          <w:marLeft w:val="480"/>
          <w:marRight w:val="0"/>
          <w:marTop w:val="0"/>
          <w:marBottom w:val="0"/>
          <w:divBdr>
            <w:top w:val="none" w:sz="0" w:space="0" w:color="auto"/>
            <w:left w:val="none" w:sz="0" w:space="0" w:color="auto"/>
            <w:bottom w:val="none" w:sz="0" w:space="0" w:color="auto"/>
            <w:right w:val="none" w:sz="0" w:space="0" w:color="auto"/>
          </w:divBdr>
        </w:div>
        <w:div w:id="1560096352">
          <w:marLeft w:val="480"/>
          <w:marRight w:val="0"/>
          <w:marTop w:val="0"/>
          <w:marBottom w:val="0"/>
          <w:divBdr>
            <w:top w:val="none" w:sz="0" w:space="0" w:color="auto"/>
            <w:left w:val="none" w:sz="0" w:space="0" w:color="auto"/>
            <w:bottom w:val="none" w:sz="0" w:space="0" w:color="auto"/>
            <w:right w:val="none" w:sz="0" w:space="0" w:color="auto"/>
          </w:divBdr>
        </w:div>
        <w:div w:id="862475790">
          <w:marLeft w:val="480"/>
          <w:marRight w:val="0"/>
          <w:marTop w:val="0"/>
          <w:marBottom w:val="0"/>
          <w:divBdr>
            <w:top w:val="none" w:sz="0" w:space="0" w:color="auto"/>
            <w:left w:val="none" w:sz="0" w:space="0" w:color="auto"/>
            <w:bottom w:val="none" w:sz="0" w:space="0" w:color="auto"/>
            <w:right w:val="none" w:sz="0" w:space="0" w:color="auto"/>
          </w:divBdr>
        </w:div>
        <w:div w:id="1712457455">
          <w:marLeft w:val="480"/>
          <w:marRight w:val="0"/>
          <w:marTop w:val="0"/>
          <w:marBottom w:val="0"/>
          <w:divBdr>
            <w:top w:val="none" w:sz="0" w:space="0" w:color="auto"/>
            <w:left w:val="none" w:sz="0" w:space="0" w:color="auto"/>
            <w:bottom w:val="none" w:sz="0" w:space="0" w:color="auto"/>
            <w:right w:val="none" w:sz="0" w:space="0" w:color="auto"/>
          </w:divBdr>
        </w:div>
        <w:div w:id="361562192">
          <w:marLeft w:val="480"/>
          <w:marRight w:val="0"/>
          <w:marTop w:val="0"/>
          <w:marBottom w:val="0"/>
          <w:divBdr>
            <w:top w:val="none" w:sz="0" w:space="0" w:color="auto"/>
            <w:left w:val="none" w:sz="0" w:space="0" w:color="auto"/>
            <w:bottom w:val="none" w:sz="0" w:space="0" w:color="auto"/>
            <w:right w:val="none" w:sz="0" w:space="0" w:color="auto"/>
          </w:divBdr>
        </w:div>
        <w:div w:id="1965233313">
          <w:marLeft w:val="480"/>
          <w:marRight w:val="0"/>
          <w:marTop w:val="0"/>
          <w:marBottom w:val="0"/>
          <w:divBdr>
            <w:top w:val="none" w:sz="0" w:space="0" w:color="auto"/>
            <w:left w:val="none" w:sz="0" w:space="0" w:color="auto"/>
            <w:bottom w:val="none" w:sz="0" w:space="0" w:color="auto"/>
            <w:right w:val="none" w:sz="0" w:space="0" w:color="auto"/>
          </w:divBdr>
        </w:div>
        <w:div w:id="1944455800">
          <w:marLeft w:val="480"/>
          <w:marRight w:val="0"/>
          <w:marTop w:val="0"/>
          <w:marBottom w:val="0"/>
          <w:divBdr>
            <w:top w:val="none" w:sz="0" w:space="0" w:color="auto"/>
            <w:left w:val="none" w:sz="0" w:space="0" w:color="auto"/>
            <w:bottom w:val="none" w:sz="0" w:space="0" w:color="auto"/>
            <w:right w:val="none" w:sz="0" w:space="0" w:color="auto"/>
          </w:divBdr>
        </w:div>
        <w:div w:id="873423785">
          <w:marLeft w:val="480"/>
          <w:marRight w:val="0"/>
          <w:marTop w:val="0"/>
          <w:marBottom w:val="0"/>
          <w:divBdr>
            <w:top w:val="none" w:sz="0" w:space="0" w:color="auto"/>
            <w:left w:val="none" w:sz="0" w:space="0" w:color="auto"/>
            <w:bottom w:val="none" w:sz="0" w:space="0" w:color="auto"/>
            <w:right w:val="none" w:sz="0" w:space="0" w:color="auto"/>
          </w:divBdr>
        </w:div>
        <w:div w:id="1708025708">
          <w:marLeft w:val="480"/>
          <w:marRight w:val="0"/>
          <w:marTop w:val="0"/>
          <w:marBottom w:val="0"/>
          <w:divBdr>
            <w:top w:val="none" w:sz="0" w:space="0" w:color="auto"/>
            <w:left w:val="none" w:sz="0" w:space="0" w:color="auto"/>
            <w:bottom w:val="none" w:sz="0" w:space="0" w:color="auto"/>
            <w:right w:val="none" w:sz="0" w:space="0" w:color="auto"/>
          </w:divBdr>
        </w:div>
        <w:div w:id="1278636896">
          <w:marLeft w:val="480"/>
          <w:marRight w:val="0"/>
          <w:marTop w:val="0"/>
          <w:marBottom w:val="0"/>
          <w:divBdr>
            <w:top w:val="none" w:sz="0" w:space="0" w:color="auto"/>
            <w:left w:val="none" w:sz="0" w:space="0" w:color="auto"/>
            <w:bottom w:val="none" w:sz="0" w:space="0" w:color="auto"/>
            <w:right w:val="none" w:sz="0" w:space="0" w:color="auto"/>
          </w:divBdr>
        </w:div>
        <w:div w:id="1378310307">
          <w:marLeft w:val="480"/>
          <w:marRight w:val="0"/>
          <w:marTop w:val="0"/>
          <w:marBottom w:val="0"/>
          <w:divBdr>
            <w:top w:val="none" w:sz="0" w:space="0" w:color="auto"/>
            <w:left w:val="none" w:sz="0" w:space="0" w:color="auto"/>
            <w:bottom w:val="none" w:sz="0" w:space="0" w:color="auto"/>
            <w:right w:val="none" w:sz="0" w:space="0" w:color="auto"/>
          </w:divBdr>
        </w:div>
        <w:div w:id="107117462">
          <w:marLeft w:val="480"/>
          <w:marRight w:val="0"/>
          <w:marTop w:val="0"/>
          <w:marBottom w:val="0"/>
          <w:divBdr>
            <w:top w:val="none" w:sz="0" w:space="0" w:color="auto"/>
            <w:left w:val="none" w:sz="0" w:space="0" w:color="auto"/>
            <w:bottom w:val="none" w:sz="0" w:space="0" w:color="auto"/>
            <w:right w:val="none" w:sz="0" w:space="0" w:color="auto"/>
          </w:divBdr>
        </w:div>
        <w:div w:id="1598562136">
          <w:marLeft w:val="480"/>
          <w:marRight w:val="0"/>
          <w:marTop w:val="0"/>
          <w:marBottom w:val="0"/>
          <w:divBdr>
            <w:top w:val="none" w:sz="0" w:space="0" w:color="auto"/>
            <w:left w:val="none" w:sz="0" w:space="0" w:color="auto"/>
            <w:bottom w:val="none" w:sz="0" w:space="0" w:color="auto"/>
            <w:right w:val="none" w:sz="0" w:space="0" w:color="auto"/>
          </w:divBdr>
        </w:div>
        <w:div w:id="2105421812">
          <w:marLeft w:val="480"/>
          <w:marRight w:val="0"/>
          <w:marTop w:val="0"/>
          <w:marBottom w:val="0"/>
          <w:divBdr>
            <w:top w:val="none" w:sz="0" w:space="0" w:color="auto"/>
            <w:left w:val="none" w:sz="0" w:space="0" w:color="auto"/>
            <w:bottom w:val="none" w:sz="0" w:space="0" w:color="auto"/>
            <w:right w:val="none" w:sz="0" w:space="0" w:color="auto"/>
          </w:divBdr>
        </w:div>
        <w:div w:id="787238849">
          <w:marLeft w:val="480"/>
          <w:marRight w:val="0"/>
          <w:marTop w:val="0"/>
          <w:marBottom w:val="0"/>
          <w:divBdr>
            <w:top w:val="none" w:sz="0" w:space="0" w:color="auto"/>
            <w:left w:val="none" w:sz="0" w:space="0" w:color="auto"/>
            <w:bottom w:val="none" w:sz="0" w:space="0" w:color="auto"/>
            <w:right w:val="none" w:sz="0" w:space="0" w:color="auto"/>
          </w:divBdr>
        </w:div>
        <w:div w:id="1119103339">
          <w:marLeft w:val="480"/>
          <w:marRight w:val="0"/>
          <w:marTop w:val="0"/>
          <w:marBottom w:val="0"/>
          <w:divBdr>
            <w:top w:val="none" w:sz="0" w:space="0" w:color="auto"/>
            <w:left w:val="none" w:sz="0" w:space="0" w:color="auto"/>
            <w:bottom w:val="none" w:sz="0" w:space="0" w:color="auto"/>
            <w:right w:val="none" w:sz="0" w:space="0" w:color="auto"/>
          </w:divBdr>
        </w:div>
        <w:div w:id="1893885532">
          <w:marLeft w:val="480"/>
          <w:marRight w:val="0"/>
          <w:marTop w:val="0"/>
          <w:marBottom w:val="0"/>
          <w:divBdr>
            <w:top w:val="none" w:sz="0" w:space="0" w:color="auto"/>
            <w:left w:val="none" w:sz="0" w:space="0" w:color="auto"/>
            <w:bottom w:val="none" w:sz="0" w:space="0" w:color="auto"/>
            <w:right w:val="none" w:sz="0" w:space="0" w:color="auto"/>
          </w:divBdr>
        </w:div>
        <w:div w:id="20327086">
          <w:marLeft w:val="480"/>
          <w:marRight w:val="0"/>
          <w:marTop w:val="0"/>
          <w:marBottom w:val="0"/>
          <w:divBdr>
            <w:top w:val="none" w:sz="0" w:space="0" w:color="auto"/>
            <w:left w:val="none" w:sz="0" w:space="0" w:color="auto"/>
            <w:bottom w:val="none" w:sz="0" w:space="0" w:color="auto"/>
            <w:right w:val="none" w:sz="0" w:space="0" w:color="auto"/>
          </w:divBdr>
        </w:div>
        <w:div w:id="1701467059">
          <w:marLeft w:val="480"/>
          <w:marRight w:val="0"/>
          <w:marTop w:val="0"/>
          <w:marBottom w:val="0"/>
          <w:divBdr>
            <w:top w:val="none" w:sz="0" w:space="0" w:color="auto"/>
            <w:left w:val="none" w:sz="0" w:space="0" w:color="auto"/>
            <w:bottom w:val="none" w:sz="0" w:space="0" w:color="auto"/>
            <w:right w:val="none" w:sz="0" w:space="0" w:color="auto"/>
          </w:divBdr>
        </w:div>
        <w:div w:id="563294635">
          <w:marLeft w:val="480"/>
          <w:marRight w:val="0"/>
          <w:marTop w:val="0"/>
          <w:marBottom w:val="0"/>
          <w:divBdr>
            <w:top w:val="none" w:sz="0" w:space="0" w:color="auto"/>
            <w:left w:val="none" w:sz="0" w:space="0" w:color="auto"/>
            <w:bottom w:val="none" w:sz="0" w:space="0" w:color="auto"/>
            <w:right w:val="none" w:sz="0" w:space="0" w:color="auto"/>
          </w:divBdr>
        </w:div>
        <w:div w:id="30500127">
          <w:marLeft w:val="480"/>
          <w:marRight w:val="0"/>
          <w:marTop w:val="0"/>
          <w:marBottom w:val="0"/>
          <w:divBdr>
            <w:top w:val="none" w:sz="0" w:space="0" w:color="auto"/>
            <w:left w:val="none" w:sz="0" w:space="0" w:color="auto"/>
            <w:bottom w:val="none" w:sz="0" w:space="0" w:color="auto"/>
            <w:right w:val="none" w:sz="0" w:space="0" w:color="auto"/>
          </w:divBdr>
        </w:div>
        <w:div w:id="1795447216">
          <w:marLeft w:val="480"/>
          <w:marRight w:val="0"/>
          <w:marTop w:val="0"/>
          <w:marBottom w:val="0"/>
          <w:divBdr>
            <w:top w:val="none" w:sz="0" w:space="0" w:color="auto"/>
            <w:left w:val="none" w:sz="0" w:space="0" w:color="auto"/>
            <w:bottom w:val="none" w:sz="0" w:space="0" w:color="auto"/>
            <w:right w:val="none" w:sz="0" w:space="0" w:color="auto"/>
          </w:divBdr>
        </w:div>
        <w:div w:id="1245145016">
          <w:marLeft w:val="480"/>
          <w:marRight w:val="0"/>
          <w:marTop w:val="0"/>
          <w:marBottom w:val="0"/>
          <w:divBdr>
            <w:top w:val="none" w:sz="0" w:space="0" w:color="auto"/>
            <w:left w:val="none" w:sz="0" w:space="0" w:color="auto"/>
            <w:bottom w:val="none" w:sz="0" w:space="0" w:color="auto"/>
            <w:right w:val="none" w:sz="0" w:space="0" w:color="auto"/>
          </w:divBdr>
        </w:div>
        <w:div w:id="657926335">
          <w:marLeft w:val="480"/>
          <w:marRight w:val="0"/>
          <w:marTop w:val="0"/>
          <w:marBottom w:val="0"/>
          <w:divBdr>
            <w:top w:val="none" w:sz="0" w:space="0" w:color="auto"/>
            <w:left w:val="none" w:sz="0" w:space="0" w:color="auto"/>
            <w:bottom w:val="none" w:sz="0" w:space="0" w:color="auto"/>
            <w:right w:val="none" w:sz="0" w:space="0" w:color="auto"/>
          </w:divBdr>
        </w:div>
        <w:div w:id="1090276250">
          <w:marLeft w:val="480"/>
          <w:marRight w:val="0"/>
          <w:marTop w:val="0"/>
          <w:marBottom w:val="0"/>
          <w:divBdr>
            <w:top w:val="none" w:sz="0" w:space="0" w:color="auto"/>
            <w:left w:val="none" w:sz="0" w:space="0" w:color="auto"/>
            <w:bottom w:val="none" w:sz="0" w:space="0" w:color="auto"/>
            <w:right w:val="none" w:sz="0" w:space="0" w:color="auto"/>
          </w:divBdr>
        </w:div>
        <w:div w:id="1786387750">
          <w:marLeft w:val="480"/>
          <w:marRight w:val="0"/>
          <w:marTop w:val="0"/>
          <w:marBottom w:val="0"/>
          <w:divBdr>
            <w:top w:val="none" w:sz="0" w:space="0" w:color="auto"/>
            <w:left w:val="none" w:sz="0" w:space="0" w:color="auto"/>
            <w:bottom w:val="none" w:sz="0" w:space="0" w:color="auto"/>
            <w:right w:val="none" w:sz="0" w:space="0" w:color="auto"/>
          </w:divBdr>
        </w:div>
        <w:div w:id="1585262776">
          <w:marLeft w:val="480"/>
          <w:marRight w:val="0"/>
          <w:marTop w:val="0"/>
          <w:marBottom w:val="0"/>
          <w:divBdr>
            <w:top w:val="none" w:sz="0" w:space="0" w:color="auto"/>
            <w:left w:val="none" w:sz="0" w:space="0" w:color="auto"/>
            <w:bottom w:val="none" w:sz="0" w:space="0" w:color="auto"/>
            <w:right w:val="none" w:sz="0" w:space="0" w:color="auto"/>
          </w:divBdr>
        </w:div>
        <w:div w:id="219750820">
          <w:marLeft w:val="480"/>
          <w:marRight w:val="0"/>
          <w:marTop w:val="0"/>
          <w:marBottom w:val="0"/>
          <w:divBdr>
            <w:top w:val="none" w:sz="0" w:space="0" w:color="auto"/>
            <w:left w:val="none" w:sz="0" w:space="0" w:color="auto"/>
            <w:bottom w:val="none" w:sz="0" w:space="0" w:color="auto"/>
            <w:right w:val="none" w:sz="0" w:space="0" w:color="auto"/>
          </w:divBdr>
        </w:div>
        <w:div w:id="886378474">
          <w:marLeft w:val="480"/>
          <w:marRight w:val="0"/>
          <w:marTop w:val="0"/>
          <w:marBottom w:val="0"/>
          <w:divBdr>
            <w:top w:val="none" w:sz="0" w:space="0" w:color="auto"/>
            <w:left w:val="none" w:sz="0" w:space="0" w:color="auto"/>
            <w:bottom w:val="none" w:sz="0" w:space="0" w:color="auto"/>
            <w:right w:val="none" w:sz="0" w:space="0" w:color="auto"/>
          </w:divBdr>
        </w:div>
        <w:div w:id="348290315">
          <w:marLeft w:val="480"/>
          <w:marRight w:val="0"/>
          <w:marTop w:val="0"/>
          <w:marBottom w:val="0"/>
          <w:divBdr>
            <w:top w:val="none" w:sz="0" w:space="0" w:color="auto"/>
            <w:left w:val="none" w:sz="0" w:space="0" w:color="auto"/>
            <w:bottom w:val="none" w:sz="0" w:space="0" w:color="auto"/>
            <w:right w:val="none" w:sz="0" w:space="0" w:color="auto"/>
          </w:divBdr>
        </w:div>
        <w:div w:id="1055739385">
          <w:marLeft w:val="480"/>
          <w:marRight w:val="0"/>
          <w:marTop w:val="0"/>
          <w:marBottom w:val="0"/>
          <w:divBdr>
            <w:top w:val="none" w:sz="0" w:space="0" w:color="auto"/>
            <w:left w:val="none" w:sz="0" w:space="0" w:color="auto"/>
            <w:bottom w:val="none" w:sz="0" w:space="0" w:color="auto"/>
            <w:right w:val="none" w:sz="0" w:space="0" w:color="auto"/>
          </w:divBdr>
        </w:div>
        <w:div w:id="1738627621">
          <w:marLeft w:val="480"/>
          <w:marRight w:val="0"/>
          <w:marTop w:val="0"/>
          <w:marBottom w:val="0"/>
          <w:divBdr>
            <w:top w:val="none" w:sz="0" w:space="0" w:color="auto"/>
            <w:left w:val="none" w:sz="0" w:space="0" w:color="auto"/>
            <w:bottom w:val="none" w:sz="0" w:space="0" w:color="auto"/>
            <w:right w:val="none" w:sz="0" w:space="0" w:color="auto"/>
          </w:divBdr>
        </w:div>
        <w:div w:id="1546257684">
          <w:marLeft w:val="480"/>
          <w:marRight w:val="0"/>
          <w:marTop w:val="0"/>
          <w:marBottom w:val="0"/>
          <w:divBdr>
            <w:top w:val="none" w:sz="0" w:space="0" w:color="auto"/>
            <w:left w:val="none" w:sz="0" w:space="0" w:color="auto"/>
            <w:bottom w:val="none" w:sz="0" w:space="0" w:color="auto"/>
            <w:right w:val="none" w:sz="0" w:space="0" w:color="auto"/>
          </w:divBdr>
        </w:div>
        <w:div w:id="1490292494">
          <w:marLeft w:val="480"/>
          <w:marRight w:val="0"/>
          <w:marTop w:val="0"/>
          <w:marBottom w:val="0"/>
          <w:divBdr>
            <w:top w:val="none" w:sz="0" w:space="0" w:color="auto"/>
            <w:left w:val="none" w:sz="0" w:space="0" w:color="auto"/>
            <w:bottom w:val="none" w:sz="0" w:space="0" w:color="auto"/>
            <w:right w:val="none" w:sz="0" w:space="0" w:color="auto"/>
          </w:divBdr>
        </w:div>
        <w:div w:id="431170787">
          <w:marLeft w:val="480"/>
          <w:marRight w:val="0"/>
          <w:marTop w:val="0"/>
          <w:marBottom w:val="0"/>
          <w:divBdr>
            <w:top w:val="none" w:sz="0" w:space="0" w:color="auto"/>
            <w:left w:val="none" w:sz="0" w:space="0" w:color="auto"/>
            <w:bottom w:val="none" w:sz="0" w:space="0" w:color="auto"/>
            <w:right w:val="none" w:sz="0" w:space="0" w:color="auto"/>
          </w:divBdr>
        </w:div>
        <w:div w:id="633026585">
          <w:marLeft w:val="480"/>
          <w:marRight w:val="0"/>
          <w:marTop w:val="0"/>
          <w:marBottom w:val="0"/>
          <w:divBdr>
            <w:top w:val="none" w:sz="0" w:space="0" w:color="auto"/>
            <w:left w:val="none" w:sz="0" w:space="0" w:color="auto"/>
            <w:bottom w:val="none" w:sz="0" w:space="0" w:color="auto"/>
            <w:right w:val="none" w:sz="0" w:space="0" w:color="auto"/>
          </w:divBdr>
        </w:div>
        <w:div w:id="719204653">
          <w:marLeft w:val="480"/>
          <w:marRight w:val="0"/>
          <w:marTop w:val="0"/>
          <w:marBottom w:val="0"/>
          <w:divBdr>
            <w:top w:val="none" w:sz="0" w:space="0" w:color="auto"/>
            <w:left w:val="none" w:sz="0" w:space="0" w:color="auto"/>
            <w:bottom w:val="none" w:sz="0" w:space="0" w:color="auto"/>
            <w:right w:val="none" w:sz="0" w:space="0" w:color="auto"/>
          </w:divBdr>
        </w:div>
        <w:div w:id="575214043">
          <w:marLeft w:val="480"/>
          <w:marRight w:val="0"/>
          <w:marTop w:val="0"/>
          <w:marBottom w:val="0"/>
          <w:divBdr>
            <w:top w:val="none" w:sz="0" w:space="0" w:color="auto"/>
            <w:left w:val="none" w:sz="0" w:space="0" w:color="auto"/>
            <w:bottom w:val="none" w:sz="0" w:space="0" w:color="auto"/>
            <w:right w:val="none" w:sz="0" w:space="0" w:color="auto"/>
          </w:divBdr>
        </w:div>
        <w:div w:id="87623402">
          <w:marLeft w:val="480"/>
          <w:marRight w:val="0"/>
          <w:marTop w:val="0"/>
          <w:marBottom w:val="0"/>
          <w:divBdr>
            <w:top w:val="none" w:sz="0" w:space="0" w:color="auto"/>
            <w:left w:val="none" w:sz="0" w:space="0" w:color="auto"/>
            <w:bottom w:val="none" w:sz="0" w:space="0" w:color="auto"/>
            <w:right w:val="none" w:sz="0" w:space="0" w:color="auto"/>
          </w:divBdr>
        </w:div>
        <w:div w:id="1498379266">
          <w:marLeft w:val="480"/>
          <w:marRight w:val="0"/>
          <w:marTop w:val="0"/>
          <w:marBottom w:val="0"/>
          <w:divBdr>
            <w:top w:val="none" w:sz="0" w:space="0" w:color="auto"/>
            <w:left w:val="none" w:sz="0" w:space="0" w:color="auto"/>
            <w:bottom w:val="none" w:sz="0" w:space="0" w:color="auto"/>
            <w:right w:val="none" w:sz="0" w:space="0" w:color="auto"/>
          </w:divBdr>
        </w:div>
        <w:div w:id="739908172">
          <w:marLeft w:val="480"/>
          <w:marRight w:val="0"/>
          <w:marTop w:val="0"/>
          <w:marBottom w:val="0"/>
          <w:divBdr>
            <w:top w:val="none" w:sz="0" w:space="0" w:color="auto"/>
            <w:left w:val="none" w:sz="0" w:space="0" w:color="auto"/>
            <w:bottom w:val="none" w:sz="0" w:space="0" w:color="auto"/>
            <w:right w:val="none" w:sz="0" w:space="0" w:color="auto"/>
          </w:divBdr>
        </w:div>
        <w:div w:id="1430540860">
          <w:marLeft w:val="480"/>
          <w:marRight w:val="0"/>
          <w:marTop w:val="0"/>
          <w:marBottom w:val="0"/>
          <w:divBdr>
            <w:top w:val="none" w:sz="0" w:space="0" w:color="auto"/>
            <w:left w:val="none" w:sz="0" w:space="0" w:color="auto"/>
            <w:bottom w:val="none" w:sz="0" w:space="0" w:color="auto"/>
            <w:right w:val="none" w:sz="0" w:space="0" w:color="auto"/>
          </w:divBdr>
        </w:div>
        <w:div w:id="1469660736">
          <w:marLeft w:val="480"/>
          <w:marRight w:val="0"/>
          <w:marTop w:val="0"/>
          <w:marBottom w:val="0"/>
          <w:divBdr>
            <w:top w:val="none" w:sz="0" w:space="0" w:color="auto"/>
            <w:left w:val="none" w:sz="0" w:space="0" w:color="auto"/>
            <w:bottom w:val="none" w:sz="0" w:space="0" w:color="auto"/>
            <w:right w:val="none" w:sz="0" w:space="0" w:color="auto"/>
          </w:divBdr>
        </w:div>
        <w:div w:id="1206334235">
          <w:marLeft w:val="480"/>
          <w:marRight w:val="0"/>
          <w:marTop w:val="0"/>
          <w:marBottom w:val="0"/>
          <w:divBdr>
            <w:top w:val="none" w:sz="0" w:space="0" w:color="auto"/>
            <w:left w:val="none" w:sz="0" w:space="0" w:color="auto"/>
            <w:bottom w:val="none" w:sz="0" w:space="0" w:color="auto"/>
            <w:right w:val="none" w:sz="0" w:space="0" w:color="auto"/>
          </w:divBdr>
        </w:div>
        <w:div w:id="603265842">
          <w:marLeft w:val="480"/>
          <w:marRight w:val="0"/>
          <w:marTop w:val="0"/>
          <w:marBottom w:val="0"/>
          <w:divBdr>
            <w:top w:val="none" w:sz="0" w:space="0" w:color="auto"/>
            <w:left w:val="none" w:sz="0" w:space="0" w:color="auto"/>
            <w:bottom w:val="none" w:sz="0" w:space="0" w:color="auto"/>
            <w:right w:val="none" w:sz="0" w:space="0" w:color="auto"/>
          </w:divBdr>
        </w:div>
        <w:div w:id="1632439859">
          <w:marLeft w:val="480"/>
          <w:marRight w:val="0"/>
          <w:marTop w:val="0"/>
          <w:marBottom w:val="0"/>
          <w:divBdr>
            <w:top w:val="none" w:sz="0" w:space="0" w:color="auto"/>
            <w:left w:val="none" w:sz="0" w:space="0" w:color="auto"/>
            <w:bottom w:val="none" w:sz="0" w:space="0" w:color="auto"/>
            <w:right w:val="none" w:sz="0" w:space="0" w:color="auto"/>
          </w:divBdr>
        </w:div>
        <w:div w:id="1443526603">
          <w:marLeft w:val="480"/>
          <w:marRight w:val="0"/>
          <w:marTop w:val="0"/>
          <w:marBottom w:val="0"/>
          <w:divBdr>
            <w:top w:val="none" w:sz="0" w:space="0" w:color="auto"/>
            <w:left w:val="none" w:sz="0" w:space="0" w:color="auto"/>
            <w:bottom w:val="none" w:sz="0" w:space="0" w:color="auto"/>
            <w:right w:val="none" w:sz="0" w:space="0" w:color="auto"/>
          </w:divBdr>
        </w:div>
        <w:div w:id="1535533167">
          <w:marLeft w:val="480"/>
          <w:marRight w:val="0"/>
          <w:marTop w:val="0"/>
          <w:marBottom w:val="0"/>
          <w:divBdr>
            <w:top w:val="none" w:sz="0" w:space="0" w:color="auto"/>
            <w:left w:val="none" w:sz="0" w:space="0" w:color="auto"/>
            <w:bottom w:val="none" w:sz="0" w:space="0" w:color="auto"/>
            <w:right w:val="none" w:sz="0" w:space="0" w:color="auto"/>
          </w:divBdr>
        </w:div>
        <w:div w:id="857308626">
          <w:marLeft w:val="480"/>
          <w:marRight w:val="0"/>
          <w:marTop w:val="0"/>
          <w:marBottom w:val="0"/>
          <w:divBdr>
            <w:top w:val="none" w:sz="0" w:space="0" w:color="auto"/>
            <w:left w:val="none" w:sz="0" w:space="0" w:color="auto"/>
            <w:bottom w:val="none" w:sz="0" w:space="0" w:color="auto"/>
            <w:right w:val="none" w:sz="0" w:space="0" w:color="auto"/>
          </w:divBdr>
        </w:div>
        <w:div w:id="380861953">
          <w:marLeft w:val="480"/>
          <w:marRight w:val="0"/>
          <w:marTop w:val="0"/>
          <w:marBottom w:val="0"/>
          <w:divBdr>
            <w:top w:val="none" w:sz="0" w:space="0" w:color="auto"/>
            <w:left w:val="none" w:sz="0" w:space="0" w:color="auto"/>
            <w:bottom w:val="none" w:sz="0" w:space="0" w:color="auto"/>
            <w:right w:val="none" w:sz="0" w:space="0" w:color="auto"/>
          </w:divBdr>
        </w:div>
        <w:div w:id="230577693">
          <w:marLeft w:val="480"/>
          <w:marRight w:val="0"/>
          <w:marTop w:val="0"/>
          <w:marBottom w:val="0"/>
          <w:divBdr>
            <w:top w:val="none" w:sz="0" w:space="0" w:color="auto"/>
            <w:left w:val="none" w:sz="0" w:space="0" w:color="auto"/>
            <w:bottom w:val="none" w:sz="0" w:space="0" w:color="auto"/>
            <w:right w:val="none" w:sz="0" w:space="0" w:color="auto"/>
          </w:divBdr>
        </w:div>
        <w:div w:id="972708681">
          <w:marLeft w:val="480"/>
          <w:marRight w:val="0"/>
          <w:marTop w:val="0"/>
          <w:marBottom w:val="0"/>
          <w:divBdr>
            <w:top w:val="none" w:sz="0" w:space="0" w:color="auto"/>
            <w:left w:val="none" w:sz="0" w:space="0" w:color="auto"/>
            <w:bottom w:val="none" w:sz="0" w:space="0" w:color="auto"/>
            <w:right w:val="none" w:sz="0" w:space="0" w:color="auto"/>
          </w:divBdr>
        </w:div>
        <w:div w:id="530412010">
          <w:marLeft w:val="480"/>
          <w:marRight w:val="0"/>
          <w:marTop w:val="0"/>
          <w:marBottom w:val="0"/>
          <w:divBdr>
            <w:top w:val="none" w:sz="0" w:space="0" w:color="auto"/>
            <w:left w:val="none" w:sz="0" w:space="0" w:color="auto"/>
            <w:bottom w:val="none" w:sz="0" w:space="0" w:color="auto"/>
            <w:right w:val="none" w:sz="0" w:space="0" w:color="auto"/>
          </w:divBdr>
        </w:div>
        <w:div w:id="1215124043">
          <w:marLeft w:val="480"/>
          <w:marRight w:val="0"/>
          <w:marTop w:val="0"/>
          <w:marBottom w:val="0"/>
          <w:divBdr>
            <w:top w:val="none" w:sz="0" w:space="0" w:color="auto"/>
            <w:left w:val="none" w:sz="0" w:space="0" w:color="auto"/>
            <w:bottom w:val="none" w:sz="0" w:space="0" w:color="auto"/>
            <w:right w:val="none" w:sz="0" w:space="0" w:color="auto"/>
          </w:divBdr>
        </w:div>
        <w:div w:id="786971889">
          <w:marLeft w:val="480"/>
          <w:marRight w:val="0"/>
          <w:marTop w:val="0"/>
          <w:marBottom w:val="0"/>
          <w:divBdr>
            <w:top w:val="none" w:sz="0" w:space="0" w:color="auto"/>
            <w:left w:val="none" w:sz="0" w:space="0" w:color="auto"/>
            <w:bottom w:val="none" w:sz="0" w:space="0" w:color="auto"/>
            <w:right w:val="none" w:sz="0" w:space="0" w:color="auto"/>
          </w:divBdr>
        </w:div>
      </w:divsChild>
    </w:div>
    <w:div w:id="370418345">
      <w:bodyDiv w:val="1"/>
      <w:marLeft w:val="0"/>
      <w:marRight w:val="0"/>
      <w:marTop w:val="0"/>
      <w:marBottom w:val="0"/>
      <w:divBdr>
        <w:top w:val="none" w:sz="0" w:space="0" w:color="auto"/>
        <w:left w:val="none" w:sz="0" w:space="0" w:color="auto"/>
        <w:bottom w:val="none" w:sz="0" w:space="0" w:color="auto"/>
        <w:right w:val="none" w:sz="0" w:space="0" w:color="auto"/>
      </w:divBdr>
      <w:divsChild>
        <w:div w:id="1191840511">
          <w:marLeft w:val="480"/>
          <w:marRight w:val="0"/>
          <w:marTop w:val="0"/>
          <w:marBottom w:val="0"/>
          <w:divBdr>
            <w:top w:val="none" w:sz="0" w:space="0" w:color="auto"/>
            <w:left w:val="none" w:sz="0" w:space="0" w:color="auto"/>
            <w:bottom w:val="none" w:sz="0" w:space="0" w:color="auto"/>
            <w:right w:val="none" w:sz="0" w:space="0" w:color="auto"/>
          </w:divBdr>
        </w:div>
        <w:div w:id="1547719043">
          <w:marLeft w:val="480"/>
          <w:marRight w:val="0"/>
          <w:marTop w:val="0"/>
          <w:marBottom w:val="0"/>
          <w:divBdr>
            <w:top w:val="none" w:sz="0" w:space="0" w:color="auto"/>
            <w:left w:val="none" w:sz="0" w:space="0" w:color="auto"/>
            <w:bottom w:val="none" w:sz="0" w:space="0" w:color="auto"/>
            <w:right w:val="none" w:sz="0" w:space="0" w:color="auto"/>
          </w:divBdr>
        </w:div>
        <w:div w:id="557546411">
          <w:marLeft w:val="480"/>
          <w:marRight w:val="0"/>
          <w:marTop w:val="0"/>
          <w:marBottom w:val="0"/>
          <w:divBdr>
            <w:top w:val="none" w:sz="0" w:space="0" w:color="auto"/>
            <w:left w:val="none" w:sz="0" w:space="0" w:color="auto"/>
            <w:bottom w:val="none" w:sz="0" w:space="0" w:color="auto"/>
            <w:right w:val="none" w:sz="0" w:space="0" w:color="auto"/>
          </w:divBdr>
        </w:div>
        <w:div w:id="2027440403">
          <w:marLeft w:val="480"/>
          <w:marRight w:val="0"/>
          <w:marTop w:val="0"/>
          <w:marBottom w:val="0"/>
          <w:divBdr>
            <w:top w:val="none" w:sz="0" w:space="0" w:color="auto"/>
            <w:left w:val="none" w:sz="0" w:space="0" w:color="auto"/>
            <w:bottom w:val="none" w:sz="0" w:space="0" w:color="auto"/>
            <w:right w:val="none" w:sz="0" w:space="0" w:color="auto"/>
          </w:divBdr>
        </w:div>
        <w:div w:id="58943507">
          <w:marLeft w:val="480"/>
          <w:marRight w:val="0"/>
          <w:marTop w:val="0"/>
          <w:marBottom w:val="0"/>
          <w:divBdr>
            <w:top w:val="none" w:sz="0" w:space="0" w:color="auto"/>
            <w:left w:val="none" w:sz="0" w:space="0" w:color="auto"/>
            <w:bottom w:val="none" w:sz="0" w:space="0" w:color="auto"/>
            <w:right w:val="none" w:sz="0" w:space="0" w:color="auto"/>
          </w:divBdr>
        </w:div>
        <w:div w:id="1217009450">
          <w:marLeft w:val="480"/>
          <w:marRight w:val="0"/>
          <w:marTop w:val="0"/>
          <w:marBottom w:val="0"/>
          <w:divBdr>
            <w:top w:val="none" w:sz="0" w:space="0" w:color="auto"/>
            <w:left w:val="none" w:sz="0" w:space="0" w:color="auto"/>
            <w:bottom w:val="none" w:sz="0" w:space="0" w:color="auto"/>
            <w:right w:val="none" w:sz="0" w:space="0" w:color="auto"/>
          </w:divBdr>
        </w:div>
        <w:div w:id="772093785">
          <w:marLeft w:val="480"/>
          <w:marRight w:val="0"/>
          <w:marTop w:val="0"/>
          <w:marBottom w:val="0"/>
          <w:divBdr>
            <w:top w:val="none" w:sz="0" w:space="0" w:color="auto"/>
            <w:left w:val="none" w:sz="0" w:space="0" w:color="auto"/>
            <w:bottom w:val="none" w:sz="0" w:space="0" w:color="auto"/>
            <w:right w:val="none" w:sz="0" w:space="0" w:color="auto"/>
          </w:divBdr>
        </w:div>
        <w:div w:id="2041275481">
          <w:marLeft w:val="480"/>
          <w:marRight w:val="0"/>
          <w:marTop w:val="0"/>
          <w:marBottom w:val="0"/>
          <w:divBdr>
            <w:top w:val="none" w:sz="0" w:space="0" w:color="auto"/>
            <w:left w:val="none" w:sz="0" w:space="0" w:color="auto"/>
            <w:bottom w:val="none" w:sz="0" w:space="0" w:color="auto"/>
            <w:right w:val="none" w:sz="0" w:space="0" w:color="auto"/>
          </w:divBdr>
        </w:div>
        <w:div w:id="1424909100">
          <w:marLeft w:val="480"/>
          <w:marRight w:val="0"/>
          <w:marTop w:val="0"/>
          <w:marBottom w:val="0"/>
          <w:divBdr>
            <w:top w:val="none" w:sz="0" w:space="0" w:color="auto"/>
            <w:left w:val="none" w:sz="0" w:space="0" w:color="auto"/>
            <w:bottom w:val="none" w:sz="0" w:space="0" w:color="auto"/>
            <w:right w:val="none" w:sz="0" w:space="0" w:color="auto"/>
          </w:divBdr>
        </w:div>
        <w:div w:id="703292590">
          <w:marLeft w:val="480"/>
          <w:marRight w:val="0"/>
          <w:marTop w:val="0"/>
          <w:marBottom w:val="0"/>
          <w:divBdr>
            <w:top w:val="none" w:sz="0" w:space="0" w:color="auto"/>
            <w:left w:val="none" w:sz="0" w:space="0" w:color="auto"/>
            <w:bottom w:val="none" w:sz="0" w:space="0" w:color="auto"/>
            <w:right w:val="none" w:sz="0" w:space="0" w:color="auto"/>
          </w:divBdr>
        </w:div>
        <w:div w:id="106508181">
          <w:marLeft w:val="480"/>
          <w:marRight w:val="0"/>
          <w:marTop w:val="0"/>
          <w:marBottom w:val="0"/>
          <w:divBdr>
            <w:top w:val="none" w:sz="0" w:space="0" w:color="auto"/>
            <w:left w:val="none" w:sz="0" w:space="0" w:color="auto"/>
            <w:bottom w:val="none" w:sz="0" w:space="0" w:color="auto"/>
            <w:right w:val="none" w:sz="0" w:space="0" w:color="auto"/>
          </w:divBdr>
        </w:div>
        <w:div w:id="32072836">
          <w:marLeft w:val="480"/>
          <w:marRight w:val="0"/>
          <w:marTop w:val="0"/>
          <w:marBottom w:val="0"/>
          <w:divBdr>
            <w:top w:val="none" w:sz="0" w:space="0" w:color="auto"/>
            <w:left w:val="none" w:sz="0" w:space="0" w:color="auto"/>
            <w:bottom w:val="none" w:sz="0" w:space="0" w:color="auto"/>
            <w:right w:val="none" w:sz="0" w:space="0" w:color="auto"/>
          </w:divBdr>
        </w:div>
        <w:div w:id="842093105">
          <w:marLeft w:val="480"/>
          <w:marRight w:val="0"/>
          <w:marTop w:val="0"/>
          <w:marBottom w:val="0"/>
          <w:divBdr>
            <w:top w:val="none" w:sz="0" w:space="0" w:color="auto"/>
            <w:left w:val="none" w:sz="0" w:space="0" w:color="auto"/>
            <w:bottom w:val="none" w:sz="0" w:space="0" w:color="auto"/>
            <w:right w:val="none" w:sz="0" w:space="0" w:color="auto"/>
          </w:divBdr>
        </w:div>
        <w:div w:id="846599442">
          <w:marLeft w:val="480"/>
          <w:marRight w:val="0"/>
          <w:marTop w:val="0"/>
          <w:marBottom w:val="0"/>
          <w:divBdr>
            <w:top w:val="none" w:sz="0" w:space="0" w:color="auto"/>
            <w:left w:val="none" w:sz="0" w:space="0" w:color="auto"/>
            <w:bottom w:val="none" w:sz="0" w:space="0" w:color="auto"/>
            <w:right w:val="none" w:sz="0" w:space="0" w:color="auto"/>
          </w:divBdr>
        </w:div>
        <w:div w:id="1947888428">
          <w:marLeft w:val="480"/>
          <w:marRight w:val="0"/>
          <w:marTop w:val="0"/>
          <w:marBottom w:val="0"/>
          <w:divBdr>
            <w:top w:val="none" w:sz="0" w:space="0" w:color="auto"/>
            <w:left w:val="none" w:sz="0" w:space="0" w:color="auto"/>
            <w:bottom w:val="none" w:sz="0" w:space="0" w:color="auto"/>
            <w:right w:val="none" w:sz="0" w:space="0" w:color="auto"/>
          </w:divBdr>
        </w:div>
        <w:div w:id="739328085">
          <w:marLeft w:val="480"/>
          <w:marRight w:val="0"/>
          <w:marTop w:val="0"/>
          <w:marBottom w:val="0"/>
          <w:divBdr>
            <w:top w:val="none" w:sz="0" w:space="0" w:color="auto"/>
            <w:left w:val="none" w:sz="0" w:space="0" w:color="auto"/>
            <w:bottom w:val="none" w:sz="0" w:space="0" w:color="auto"/>
            <w:right w:val="none" w:sz="0" w:space="0" w:color="auto"/>
          </w:divBdr>
        </w:div>
        <w:div w:id="93137897">
          <w:marLeft w:val="480"/>
          <w:marRight w:val="0"/>
          <w:marTop w:val="0"/>
          <w:marBottom w:val="0"/>
          <w:divBdr>
            <w:top w:val="none" w:sz="0" w:space="0" w:color="auto"/>
            <w:left w:val="none" w:sz="0" w:space="0" w:color="auto"/>
            <w:bottom w:val="none" w:sz="0" w:space="0" w:color="auto"/>
            <w:right w:val="none" w:sz="0" w:space="0" w:color="auto"/>
          </w:divBdr>
        </w:div>
        <w:div w:id="240792319">
          <w:marLeft w:val="480"/>
          <w:marRight w:val="0"/>
          <w:marTop w:val="0"/>
          <w:marBottom w:val="0"/>
          <w:divBdr>
            <w:top w:val="none" w:sz="0" w:space="0" w:color="auto"/>
            <w:left w:val="none" w:sz="0" w:space="0" w:color="auto"/>
            <w:bottom w:val="none" w:sz="0" w:space="0" w:color="auto"/>
            <w:right w:val="none" w:sz="0" w:space="0" w:color="auto"/>
          </w:divBdr>
        </w:div>
        <w:div w:id="53048629">
          <w:marLeft w:val="480"/>
          <w:marRight w:val="0"/>
          <w:marTop w:val="0"/>
          <w:marBottom w:val="0"/>
          <w:divBdr>
            <w:top w:val="none" w:sz="0" w:space="0" w:color="auto"/>
            <w:left w:val="none" w:sz="0" w:space="0" w:color="auto"/>
            <w:bottom w:val="none" w:sz="0" w:space="0" w:color="auto"/>
            <w:right w:val="none" w:sz="0" w:space="0" w:color="auto"/>
          </w:divBdr>
        </w:div>
        <w:div w:id="414519817">
          <w:marLeft w:val="480"/>
          <w:marRight w:val="0"/>
          <w:marTop w:val="0"/>
          <w:marBottom w:val="0"/>
          <w:divBdr>
            <w:top w:val="none" w:sz="0" w:space="0" w:color="auto"/>
            <w:left w:val="none" w:sz="0" w:space="0" w:color="auto"/>
            <w:bottom w:val="none" w:sz="0" w:space="0" w:color="auto"/>
            <w:right w:val="none" w:sz="0" w:space="0" w:color="auto"/>
          </w:divBdr>
        </w:div>
        <w:div w:id="1953242445">
          <w:marLeft w:val="480"/>
          <w:marRight w:val="0"/>
          <w:marTop w:val="0"/>
          <w:marBottom w:val="0"/>
          <w:divBdr>
            <w:top w:val="none" w:sz="0" w:space="0" w:color="auto"/>
            <w:left w:val="none" w:sz="0" w:space="0" w:color="auto"/>
            <w:bottom w:val="none" w:sz="0" w:space="0" w:color="auto"/>
            <w:right w:val="none" w:sz="0" w:space="0" w:color="auto"/>
          </w:divBdr>
        </w:div>
        <w:div w:id="318272903">
          <w:marLeft w:val="480"/>
          <w:marRight w:val="0"/>
          <w:marTop w:val="0"/>
          <w:marBottom w:val="0"/>
          <w:divBdr>
            <w:top w:val="none" w:sz="0" w:space="0" w:color="auto"/>
            <w:left w:val="none" w:sz="0" w:space="0" w:color="auto"/>
            <w:bottom w:val="none" w:sz="0" w:space="0" w:color="auto"/>
            <w:right w:val="none" w:sz="0" w:space="0" w:color="auto"/>
          </w:divBdr>
        </w:div>
        <w:div w:id="2027100235">
          <w:marLeft w:val="480"/>
          <w:marRight w:val="0"/>
          <w:marTop w:val="0"/>
          <w:marBottom w:val="0"/>
          <w:divBdr>
            <w:top w:val="none" w:sz="0" w:space="0" w:color="auto"/>
            <w:left w:val="none" w:sz="0" w:space="0" w:color="auto"/>
            <w:bottom w:val="none" w:sz="0" w:space="0" w:color="auto"/>
            <w:right w:val="none" w:sz="0" w:space="0" w:color="auto"/>
          </w:divBdr>
        </w:div>
        <w:div w:id="252663158">
          <w:marLeft w:val="480"/>
          <w:marRight w:val="0"/>
          <w:marTop w:val="0"/>
          <w:marBottom w:val="0"/>
          <w:divBdr>
            <w:top w:val="none" w:sz="0" w:space="0" w:color="auto"/>
            <w:left w:val="none" w:sz="0" w:space="0" w:color="auto"/>
            <w:bottom w:val="none" w:sz="0" w:space="0" w:color="auto"/>
            <w:right w:val="none" w:sz="0" w:space="0" w:color="auto"/>
          </w:divBdr>
        </w:div>
        <w:div w:id="652635560">
          <w:marLeft w:val="480"/>
          <w:marRight w:val="0"/>
          <w:marTop w:val="0"/>
          <w:marBottom w:val="0"/>
          <w:divBdr>
            <w:top w:val="none" w:sz="0" w:space="0" w:color="auto"/>
            <w:left w:val="none" w:sz="0" w:space="0" w:color="auto"/>
            <w:bottom w:val="none" w:sz="0" w:space="0" w:color="auto"/>
            <w:right w:val="none" w:sz="0" w:space="0" w:color="auto"/>
          </w:divBdr>
        </w:div>
        <w:div w:id="1837766401">
          <w:marLeft w:val="480"/>
          <w:marRight w:val="0"/>
          <w:marTop w:val="0"/>
          <w:marBottom w:val="0"/>
          <w:divBdr>
            <w:top w:val="none" w:sz="0" w:space="0" w:color="auto"/>
            <w:left w:val="none" w:sz="0" w:space="0" w:color="auto"/>
            <w:bottom w:val="none" w:sz="0" w:space="0" w:color="auto"/>
            <w:right w:val="none" w:sz="0" w:space="0" w:color="auto"/>
          </w:divBdr>
        </w:div>
        <w:div w:id="500900179">
          <w:marLeft w:val="480"/>
          <w:marRight w:val="0"/>
          <w:marTop w:val="0"/>
          <w:marBottom w:val="0"/>
          <w:divBdr>
            <w:top w:val="none" w:sz="0" w:space="0" w:color="auto"/>
            <w:left w:val="none" w:sz="0" w:space="0" w:color="auto"/>
            <w:bottom w:val="none" w:sz="0" w:space="0" w:color="auto"/>
            <w:right w:val="none" w:sz="0" w:space="0" w:color="auto"/>
          </w:divBdr>
        </w:div>
        <w:div w:id="2126650310">
          <w:marLeft w:val="480"/>
          <w:marRight w:val="0"/>
          <w:marTop w:val="0"/>
          <w:marBottom w:val="0"/>
          <w:divBdr>
            <w:top w:val="none" w:sz="0" w:space="0" w:color="auto"/>
            <w:left w:val="none" w:sz="0" w:space="0" w:color="auto"/>
            <w:bottom w:val="none" w:sz="0" w:space="0" w:color="auto"/>
            <w:right w:val="none" w:sz="0" w:space="0" w:color="auto"/>
          </w:divBdr>
        </w:div>
        <w:div w:id="374432892">
          <w:marLeft w:val="480"/>
          <w:marRight w:val="0"/>
          <w:marTop w:val="0"/>
          <w:marBottom w:val="0"/>
          <w:divBdr>
            <w:top w:val="none" w:sz="0" w:space="0" w:color="auto"/>
            <w:left w:val="none" w:sz="0" w:space="0" w:color="auto"/>
            <w:bottom w:val="none" w:sz="0" w:space="0" w:color="auto"/>
            <w:right w:val="none" w:sz="0" w:space="0" w:color="auto"/>
          </w:divBdr>
        </w:div>
        <w:div w:id="2137212442">
          <w:marLeft w:val="480"/>
          <w:marRight w:val="0"/>
          <w:marTop w:val="0"/>
          <w:marBottom w:val="0"/>
          <w:divBdr>
            <w:top w:val="none" w:sz="0" w:space="0" w:color="auto"/>
            <w:left w:val="none" w:sz="0" w:space="0" w:color="auto"/>
            <w:bottom w:val="none" w:sz="0" w:space="0" w:color="auto"/>
            <w:right w:val="none" w:sz="0" w:space="0" w:color="auto"/>
          </w:divBdr>
        </w:div>
        <w:div w:id="1956596829">
          <w:marLeft w:val="480"/>
          <w:marRight w:val="0"/>
          <w:marTop w:val="0"/>
          <w:marBottom w:val="0"/>
          <w:divBdr>
            <w:top w:val="none" w:sz="0" w:space="0" w:color="auto"/>
            <w:left w:val="none" w:sz="0" w:space="0" w:color="auto"/>
            <w:bottom w:val="none" w:sz="0" w:space="0" w:color="auto"/>
            <w:right w:val="none" w:sz="0" w:space="0" w:color="auto"/>
          </w:divBdr>
        </w:div>
        <w:div w:id="434638940">
          <w:marLeft w:val="480"/>
          <w:marRight w:val="0"/>
          <w:marTop w:val="0"/>
          <w:marBottom w:val="0"/>
          <w:divBdr>
            <w:top w:val="none" w:sz="0" w:space="0" w:color="auto"/>
            <w:left w:val="none" w:sz="0" w:space="0" w:color="auto"/>
            <w:bottom w:val="none" w:sz="0" w:space="0" w:color="auto"/>
            <w:right w:val="none" w:sz="0" w:space="0" w:color="auto"/>
          </w:divBdr>
        </w:div>
        <w:div w:id="331028746">
          <w:marLeft w:val="480"/>
          <w:marRight w:val="0"/>
          <w:marTop w:val="0"/>
          <w:marBottom w:val="0"/>
          <w:divBdr>
            <w:top w:val="none" w:sz="0" w:space="0" w:color="auto"/>
            <w:left w:val="none" w:sz="0" w:space="0" w:color="auto"/>
            <w:bottom w:val="none" w:sz="0" w:space="0" w:color="auto"/>
            <w:right w:val="none" w:sz="0" w:space="0" w:color="auto"/>
          </w:divBdr>
        </w:div>
        <w:div w:id="567228114">
          <w:marLeft w:val="480"/>
          <w:marRight w:val="0"/>
          <w:marTop w:val="0"/>
          <w:marBottom w:val="0"/>
          <w:divBdr>
            <w:top w:val="none" w:sz="0" w:space="0" w:color="auto"/>
            <w:left w:val="none" w:sz="0" w:space="0" w:color="auto"/>
            <w:bottom w:val="none" w:sz="0" w:space="0" w:color="auto"/>
            <w:right w:val="none" w:sz="0" w:space="0" w:color="auto"/>
          </w:divBdr>
        </w:div>
        <w:div w:id="472411862">
          <w:marLeft w:val="480"/>
          <w:marRight w:val="0"/>
          <w:marTop w:val="0"/>
          <w:marBottom w:val="0"/>
          <w:divBdr>
            <w:top w:val="none" w:sz="0" w:space="0" w:color="auto"/>
            <w:left w:val="none" w:sz="0" w:space="0" w:color="auto"/>
            <w:bottom w:val="none" w:sz="0" w:space="0" w:color="auto"/>
            <w:right w:val="none" w:sz="0" w:space="0" w:color="auto"/>
          </w:divBdr>
        </w:div>
        <w:div w:id="1117480250">
          <w:marLeft w:val="480"/>
          <w:marRight w:val="0"/>
          <w:marTop w:val="0"/>
          <w:marBottom w:val="0"/>
          <w:divBdr>
            <w:top w:val="none" w:sz="0" w:space="0" w:color="auto"/>
            <w:left w:val="none" w:sz="0" w:space="0" w:color="auto"/>
            <w:bottom w:val="none" w:sz="0" w:space="0" w:color="auto"/>
            <w:right w:val="none" w:sz="0" w:space="0" w:color="auto"/>
          </w:divBdr>
        </w:div>
        <w:div w:id="2017724560">
          <w:marLeft w:val="480"/>
          <w:marRight w:val="0"/>
          <w:marTop w:val="0"/>
          <w:marBottom w:val="0"/>
          <w:divBdr>
            <w:top w:val="none" w:sz="0" w:space="0" w:color="auto"/>
            <w:left w:val="none" w:sz="0" w:space="0" w:color="auto"/>
            <w:bottom w:val="none" w:sz="0" w:space="0" w:color="auto"/>
            <w:right w:val="none" w:sz="0" w:space="0" w:color="auto"/>
          </w:divBdr>
        </w:div>
        <w:div w:id="2052881914">
          <w:marLeft w:val="480"/>
          <w:marRight w:val="0"/>
          <w:marTop w:val="0"/>
          <w:marBottom w:val="0"/>
          <w:divBdr>
            <w:top w:val="none" w:sz="0" w:space="0" w:color="auto"/>
            <w:left w:val="none" w:sz="0" w:space="0" w:color="auto"/>
            <w:bottom w:val="none" w:sz="0" w:space="0" w:color="auto"/>
            <w:right w:val="none" w:sz="0" w:space="0" w:color="auto"/>
          </w:divBdr>
        </w:div>
        <w:div w:id="178472068">
          <w:marLeft w:val="480"/>
          <w:marRight w:val="0"/>
          <w:marTop w:val="0"/>
          <w:marBottom w:val="0"/>
          <w:divBdr>
            <w:top w:val="none" w:sz="0" w:space="0" w:color="auto"/>
            <w:left w:val="none" w:sz="0" w:space="0" w:color="auto"/>
            <w:bottom w:val="none" w:sz="0" w:space="0" w:color="auto"/>
            <w:right w:val="none" w:sz="0" w:space="0" w:color="auto"/>
          </w:divBdr>
        </w:div>
        <w:div w:id="106046244">
          <w:marLeft w:val="480"/>
          <w:marRight w:val="0"/>
          <w:marTop w:val="0"/>
          <w:marBottom w:val="0"/>
          <w:divBdr>
            <w:top w:val="none" w:sz="0" w:space="0" w:color="auto"/>
            <w:left w:val="none" w:sz="0" w:space="0" w:color="auto"/>
            <w:bottom w:val="none" w:sz="0" w:space="0" w:color="auto"/>
            <w:right w:val="none" w:sz="0" w:space="0" w:color="auto"/>
          </w:divBdr>
        </w:div>
        <w:div w:id="912349205">
          <w:marLeft w:val="480"/>
          <w:marRight w:val="0"/>
          <w:marTop w:val="0"/>
          <w:marBottom w:val="0"/>
          <w:divBdr>
            <w:top w:val="none" w:sz="0" w:space="0" w:color="auto"/>
            <w:left w:val="none" w:sz="0" w:space="0" w:color="auto"/>
            <w:bottom w:val="none" w:sz="0" w:space="0" w:color="auto"/>
            <w:right w:val="none" w:sz="0" w:space="0" w:color="auto"/>
          </w:divBdr>
        </w:div>
        <w:div w:id="1046417055">
          <w:marLeft w:val="480"/>
          <w:marRight w:val="0"/>
          <w:marTop w:val="0"/>
          <w:marBottom w:val="0"/>
          <w:divBdr>
            <w:top w:val="none" w:sz="0" w:space="0" w:color="auto"/>
            <w:left w:val="none" w:sz="0" w:space="0" w:color="auto"/>
            <w:bottom w:val="none" w:sz="0" w:space="0" w:color="auto"/>
            <w:right w:val="none" w:sz="0" w:space="0" w:color="auto"/>
          </w:divBdr>
        </w:div>
        <w:div w:id="1909924104">
          <w:marLeft w:val="480"/>
          <w:marRight w:val="0"/>
          <w:marTop w:val="0"/>
          <w:marBottom w:val="0"/>
          <w:divBdr>
            <w:top w:val="none" w:sz="0" w:space="0" w:color="auto"/>
            <w:left w:val="none" w:sz="0" w:space="0" w:color="auto"/>
            <w:bottom w:val="none" w:sz="0" w:space="0" w:color="auto"/>
            <w:right w:val="none" w:sz="0" w:space="0" w:color="auto"/>
          </w:divBdr>
        </w:div>
        <w:div w:id="921837764">
          <w:marLeft w:val="480"/>
          <w:marRight w:val="0"/>
          <w:marTop w:val="0"/>
          <w:marBottom w:val="0"/>
          <w:divBdr>
            <w:top w:val="none" w:sz="0" w:space="0" w:color="auto"/>
            <w:left w:val="none" w:sz="0" w:space="0" w:color="auto"/>
            <w:bottom w:val="none" w:sz="0" w:space="0" w:color="auto"/>
            <w:right w:val="none" w:sz="0" w:space="0" w:color="auto"/>
          </w:divBdr>
        </w:div>
        <w:div w:id="135534526">
          <w:marLeft w:val="480"/>
          <w:marRight w:val="0"/>
          <w:marTop w:val="0"/>
          <w:marBottom w:val="0"/>
          <w:divBdr>
            <w:top w:val="none" w:sz="0" w:space="0" w:color="auto"/>
            <w:left w:val="none" w:sz="0" w:space="0" w:color="auto"/>
            <w:bottom w:val="none" w:sz="0" w:space="0" w:color="auto"/>
            <w:right w:val="none" w:sz="0" w:space="0" w:color="auto"/>
          </w:divBdr>
        </w:div>
        <w:div w:id="1673684045">
          <w:marLeft w:val="480"/>
          <w:marRight w:val="0"/>
          <w:marTop w:val="0"/>
          <w:marBottom w:val="0"/>
          <w:divBdr>
            <w:top w:val="none" w:sz="0" w:space="0" w:color="auto"/>
            <w:left w:val="none" w:sz="0" w:space="0" w:color="auto"/>
            <w:bottom w:val="none" w:sz="0" w:space="0" w:color="auto"/>
            <w:right w:val="none" w:sz="0" w:space="0" w:color="auto"/>
          </w:divBdr>
        </w:div>
        <w:div w:id="334764409">
          <w:marLeft w:val="480"/>
          <w:marRight w:val="0"/>
          <w:marTop w:val="0"/>
          <w:marBottom w:val="0"/>
          <w:divBdr>
            <w:top w:val="none" w:sz="0" w:space="0" w:color="auto"/>
            <w:left w:val="none" w:sz="0" w:space="0" w:color="auto"/>
            <w:bottom w:val="none" w:sz="0" w:space="0" w:color="auto"/>
            <w:right w:val="none" w:sz="0" w:space="0" w:color="auto"/>
          </w:divBdr>
        </w:div>
        <w:div w:id="1244603739">
          <w:marLeft w:val="480"/>
          <w:marRight w:val="0"/>
          <w:marTop w:val="0"/>
          <w:marBottom w:val="0"/>
          <w:divBdr>
            <w:top w:val="none" w:sz="0" w:space="0" w:color="auto"/>
            <w:left w:val="none" w:sz="0" w:space="0" w:color="auto"/>
            <w:bottom w:val="none" w:sz="0" w:space="0" w:color="auto"/>
            <w:right w:val="none" w:sz="0" w:space="0" w:color="auto"/>
          </w:divBdr>
        </w:div>
        <w:div w:id="607851540">
          <w:marLeft w:val="480"/>
          <w:marRight w:val="0"/>
          <w:marTop w:val="0"/>
          <w:marBottom w:val="0"/>
          <w:divBdr>
            <w:top w:val="none" w:sz="0" w:space="0" w:color="auto"/>
            <w:left w:val="none" w:sz="0" w:space="0" w:color="auto"/>
            <w:bottom w:val="none" w:sz="0" w:space="0" w:color="auto"/>
            <w:right w:val="none" w:sz="0" w:space="0" w:color="auto"/>
          </w:divBdr>
        </w:div>
        <w:div w:id="1516842402">
          <w:marLeft w:val="480"/>
          <w:marRight w:val="0"/>
          <w:marTop w:val="0"/>
          <w:marBottom w:val="0"/>
          <w:divBdr>
            <w:top w:val="none" w:sz="0" w:space="0" w:color="auto"/>
            <w:left w:val="none" w:sz="0" w:space="0" w:color="auto"/>
            <w:bottom w:val="none" w:sz="0" w:space="0" w:color="auto"/>
            <w:right w:val="none" w:sz="0" w:space="0" w:color="auto"/>
          </w:divBdr>
        </w:div>
        <w:div w:id="807278813">
          <w:marLeft w:val="480"/>
          <w:marRight w:val="0"/>
          <w:marTop w:val="0"/>
          <w:marBottom w:val="0"/>
          <w:divBdr>
            <w:top w:val="none" w:sz="0" w:space="0" w:color="auto"/>
            <w:left w:val="none" w:sz="0" w:space="0" w:color="auto"/>
            <w:bottom w:val="none" w:sz="0" w:space="0" w:color="auto"/>
            <w:right w:val="none" w:sz="0" w:space="0" w:color="auto"/>
          </w:divBdr>
        </w:div>
        <w:div w:id="1846700871">
          <w:marLeft w:val="480"/>
          <w:marRight w:val="0"/>
          <w:marTop w:val="0"/>
          <w:marBottom w:val="0"/>
          <w:divBdr>
            <w:top w:val="none" w:sz="0" w:space="0" w:color="auto"/>
            <w:left w:val="none" w:sz="0" w:space="0" w:color="auto"/>
            <w:bottom w:val="none" w:sz="0" w:space="0" w:color="auto"/>
            <w:right w:val="none" w:sz="0" w:space="0" w:color="auto"/>
          </w:divBdr>
        </w:div>
        <w:div w:id="506747321">
          <w:marLeft w:val="480"/>
          <w:marRight w:val="0"/>
          <w:marTop w:val="0"/>
          <w:marBottom w:val="0"/>
          <w:divBdr>
            <w:top w:val="none" w:sz="0" w:space="0" w:color="auto"/>
            <w:left w:val="none" w:sz="0" w:space="0" w:color="auto"/>
            <w:bottom w:val="none" w:sz="0" w:space="0" w:color="auto"/>
            <w:right w:val="none" w:sz="0" w:space="0" w:color="auto"/>
          </w:divBdr>
        </w:div>
        <w:div w:id="821888605">
          <w:marLeft w:val="480"/>
          <w:marRight w:val="0"/>
          <w:marTop w:val="0"/>
          <w:marBottom w:val="0"/>
          <w:divBdr>
            <w:top w:val="none" w:sz="0" w:space="0" w:color="auto"/>
            <w:left w:val="none" w:sz="0" w:space="0" w:color="auto"/>
            <w:bottom w:val="none" w:sz="0" w:space="0" w:color="auto"/>
            <w:right w:val="none" w:sz="0" w:space="0" w:color="auto"/>
          </w:divBdr>
        </w:div>
        <w:div w:id="445275737">
          <w:marLeft w:val="480"/>
          <w:marRight w:val="0"/>
          <w:marTop w:val="0"/>
          <w:marBottom w:val="0"/>
          <w:divBdr>
            <w:top w:val="none" w:sz="0" w:space="0" w:color="auto"/>
            <w:left w:val="none" w:sz="0" w:space="0" w:color="auto"/>
            <w:bottom w:val="none" w:sz="0" w:space="0" w:color="auto"/>
            <w:right w:val="none" w:sz="0" w:space="0" w:color="auto"/>
          </w:divBdr>
        </w:div>
        <w:div w:id="859125706">
          <w:marLeft w:val="480"/>
          <w:marRight w:val="0"/>
          <w:marTop w:val="0"/>
          <w:marBottom w:val="0"/>
          <w:divBdr>
            <w:top w:val="none" w:sz="0" w:space="0" w:color="auto"/>
            <w:left w:val="none" w:sz="0" w:space="0" w:color="auto"/>
            <w:bottom w:val="none" w:sz="0" w:space="0" w:color="auto"/>
            <w:right w:val="none" w:sz="0" w:space="0" w:color="auto"/>
          </w:divBdr>
        </w:div>
        <w:div w:id="1747453880">
          <w:marLeft w:val="480"/>
          <w:marRight w:val="0"/>
          <w:marTop w:val="0"/>
          <w:marBottom w:val="0"/>
          <w:divBdr>
            <w:top w:val="none" w:sz="0" w:space="0" w:color="auto"/>
            <w:left w:val="none" w:sz="0" w:space="0" w:color="auto"/>
            <w:bottom w:val="none" w:sz="0" w:space="0" w:color="auto"/>
            <w:right w:val="none" w:sz="0" w:space="0" w:color="auto"/>
          </w:divBdr>
        </w:div>
        <w:div w:id="764883169">
          <w:marLeft w:val="480"/>
          <w:marRight w:val="0"/>
          <w:marTop w:val="0"/>
          <w:marBottom w:val="0"/>
          <w:divBdr>
            <w:top w:val="none" w:sz="0" w:space="0" w:color="auto"/>
            <w:left w:val="none" w:sz="0" w:space="0" w:color="auto"/>
            <w:bottom w:val="none" w:sz="0" w:space="0" w:color="auto"/>
            <w:right w:val="none" w:sz="0" w:space="0" w:color="auto"/>
          </w:divBdr>
        </w:div>
        <w:div w:id="805048947">
          <w:marLeft w:val="480"/>
          <w:marRight w:val="0"/>
          <w:marTop w:val="0"/>
          <w:marBottom w:val="0"/>
          <w:divBdr>
            <w:top w:val="none" w:sz="0" w:space="0" w:color="auto"/>
            <w:left w:val="none" w:sz="0" w:space="0" w:color="auto"/>
            <w:bottom w:val="none" w:sz="0" w:space="0" w:color="auto"/>
            <w:right w:val="none" w:sz="0" w:space="0" w:color="auto"/>
          </w:divBdr>
        </w:div>
        <w:div w:id="1593123160">
          <w:marLeft w:val="480"/>
          <w:marRight w:val="0"/>
          <w:marTop w:val="0"/>
          <w:marBottom w:val="0"/>
          <w:divBdr>
            <w:top w:val="none" w:sz="0" w:space="0" w:color="auto"/>
            <w:left w:val="none" w:sz="0" w:space="0" w:color="auto"/>
            <w:bottom w:val="none" w:sz="0" w:space="0" w:color="auto"/>
            <w:right w:val="none" w:sz="0" w:space="0" w:color="auto"/>
          </w:divBdr>
        </w:div>
        <w:div w:id="1293174698">
          <w:marLeft w:val="480"/>
          <w:marRight w:val="0"/>
          <w:marTop w:val="0"/>
          <w:marBottom w:val="0"/>
          <w:divBdr>
            <w:top w:val="none" w:sz="0" w:space="0" w:color="auto"/>
            <w:left w:val="none" w:sz="0" w:space="0" w:color="auto"/>
            <w:bottom w:val="none" w:sz="0" w:space="0" w:color="auto"/>
            <w:right w:val="none" w:sz="0" w:space="0" w:color="auto"/>
          </w:divBdr>
        </w:div>
        <w:div w:id="1909028522">
          <w:marLeft w:val="480"/>
          <w:marRight w:val="0"/>
          <w:marTop w:val="0"/>
          <w:marBottom w:val="0"/>
          <w:divBdr>
            <w:top w:val="none" w:sz="0" w:space="0" w:color="auto"/>
            <w:left w:val="none" w:sz="0" w:space="0" w:color="auto"/>
            <w:bottom w:val="none" w:sz="0" w:space="0" w:color="auto"/>
            <w:right w:val="none" w:sz="0" w:space="0" w:color="auto"/>
          </w:divBdr>
        </w:div>
        <w:div w:id="143009155">
          <w:marLeft w:val="480"/>
          <w:marRight w:val="0"/>
          <w:marTop w:val="0"/>
          <w:marBottom w:val="0"/>
          <w:divBdr>
            <w:top w:val="none" w:sz="0" w:space="0" w:color="auto"/>
            <w:left w:val="none" w:sz="0" w:space="0" w:color="auto"/>
            <w:bottom w:val="none" w:sz="0" w:space="0" w:color="auto"/>
            <w:right w:val="none" w:sz="0" w:space="0" w:color="auto"/>
          </w:divBdr>
        </w:div>
        <w:div w:id="723987370">
          <w:marLeft w:val="480"/>
          <w:marRight w:val="0"/>
          <w:marTop w:val="0"/>
          <w:marBottom w:val="0"/>
          <w:divBdr>
            <w:top w:val="none" w:sz="0" w:space="0" w:color="auto"/>
            <w:left w:val="none" w:sz="0" w:space="0" w:color="auto"/>
            <w:bottom w:val="none" w:sz="0" w:space="0" w:color="auto"/>
            <w:right w:val="none" w:sz="0" w:space="0" w:color="auto"/>
          </w:divBdr>
        </w:div>
        <w:div w:id="741831814">
          <w:marLeft w:val="480"/>
          <w:marRight w:val="0"/>
          <w:marTop w:val="0"/>
          <w:marBottom w:val="0"/>
          <w:divBdr>
            <w:top w:val="none" w:sz="0" w:space="0" w:color="auto"/>
            <w:left w:val="none" w:sz="0" w:space="0" w:color="auto"/>
            <w:bottom w:val="none" w:sz="0" w:space="0" w:color="auto"/>
            <w:right w:val="none" w:sz="0" w:space="0" w:color="auto"/>
          </w:divBdr>
        </w:div>
        <w:div w:id="1505049281">
          <w:marLeft w:val="480"/>
          <w:marRight w:val="0"/>
          <w:marTop w:val="0"/>
          <w:marBottom w:val="0"/>
          <w:divBdr>
            <w:top w:val="none" w:sz="0" w:space="0" w:color="auto"/>
            <w:left w:val="none" w:sz="0" w:space="0" w:color="auto"/>
            <w:bottom w:val="none" w:sz="0" w:space="0" w:color="auto"/>
            <w:right w:val="none" w:sz="0" w:space="0" w:color="auto"/>
          </w:divBdr>
        </w:div>
        <w:div w:id="604112777">
          <w:marLeft w:val="480"/>
          <w:marRight w:val="0"/>
          <w:marTop w:val="0"/>
          <w:marBottom w:val="0"/>
          <w:divBdr>
            <w:top w:val="none" w:sz="0" w:space="0" w:color="auto"/>
            <w:left w:val="none" w:sz="0" w:space="0" w:color="auto"/>
            <w:bottom w:val="none" w:sz="0" w:space="0" w:color="auto"/>
            <w:right w:val="none" w:sz="0" w:space="0" w:color="auto"/>
          </w:divBdr>
        </w:div>
        <w:div w:id="669527092">
          <w:marLeft w:val="480"/>
          <w:marRight w:val="0"/>
          <w:marTop w:val="0"/>
          <w:marBottom w:val="0"/>
          <w:divBdr>
            <w:top w:val="none" w:sz="0" w:space="0" w:color="auto"/>
            <w:left w:val="none" w:sz="0" w:space="0" w:color="auto"/>
            <w:bottom w:val="none" w:sz="0" w:space="0" w:color="auto"/>
            <w:right w:val="none" w:sz="0" w:space="0" w:color="auto"/>
          </w:divBdr>
        </w:div>
        <w:div w:id="1720934984">
          <w:marLeft w:val="480"/>
          <w:marRight w:val="0"/>
          <w:marTop w:val="0"/>
          <w:marBottom w:val="0"/>
          <w:divBdr>
            <w:top w:val="none" w:sz="0" w:space="0" w:color="auto"/>
            <w:left w:val="none" w:sz="0" w:space="0" w:color="auto"/>
            <w:bottom w:val="none" w:sz="0" w:space="0" w:color="auto"/>
            <w:right w:val="none" w:sz="0" w:space="0" w:color="auto"/>
          </w:divBdr>
        </w:div>
        <w:div w:id="2111971464">
          <w:marLeft w:val="480"/>
          <w:marRight w:val="0"/>
          <w:marTop w:val="0"/>
          <w:marBottom w:val="0"/>
          <w:divBdr>
            <w:top w:val="none" w:sz="0" w:space="0" w:color="auto"/>
            <w:left w:val="none" w:sz="0" w:space="0" w:color="auto"/>
            <w:bottom w:val="none" w:sz="0" w:space="0" w:color="auto"/>
            <w:right w:val="none" w:sz="0" w:space="0" w:color="auto"/>
          </w:divBdr>
        </w:div>
        <w:div w:id="22950198">
          <w:marLeft w:val="480"/>
          <w:marRight w:val="0"/>
          <w:marTop w:val="0"/>
          <w:marBottom w:val="0"/>
          <w:divBdr>
            <w:top w:val="none" w:sz="0" w:space="0" w:color="auto"/>
            <w:left w:val="none" w:sz="0" w:space="0" w:color="auto"/>
            <w:bottom w:val="none" w:sz="0" w:space="0" w:color="auto"/>
            <w:right w:val="none" w:sz="0" w:space="0" w:color="auto"/>
          </w:divBdr>
        </w:div>
        <w:div w:id="2022929022">
          <w:marLeft w:val="480"/>
          <w:marRight w:val="0"/>
          <w:marTop w:val="0"/>
          <w:marBottom w:val="0"/>
          <w:divBdr>
            <w:top w:val="none" w:sz="0" w:space="0" w:color="auto"/>
            <w:left w:val="none" w:sz="0" w:space="0" w:color="auto"/>
            <w:bottom w:val="none" w:sz="0" w:space="0" w:color="auto"/>
            <w:right w:val="none" w:sz="0" w:space="0" w:color="auto"/>
          </w:divBdr>
        </w:div>
        <w:div w:id="1914242043">
          <w:marLeft w:val="480"/>
          <w:marRight w:val="0"/>
          <w:marTop w:val="0"/>
          <w:marBottom w:val="0"/>
          <w:divBdr>
            <w:top w:val="none" w:sz="0" w:space="0" w:color="auto"/>
            <w:left w:val="none" w:sz="0" w:space="0" w:color="auto"/>
            <w:bottom w:val="none" w:sz="0" w:space="0" w:color="auto"/>
            <w:right w:val="none" w:sz="0" w:space="0" w:color="auto"/>
          </w:divBdr>
        </w:div>
        <w:div w:id="1019232755">
          <w:marLeft w:val="480"/>
          <w:marRight w:val="0"/>
          <w:marTop w:val="0"/>
          <w:marBottom w:val="0"/>
          <w:divBdr>
            <w:top w:val="none" w:sz="0" w:space="0" w:color="auto"/>
            <w:left w:val="none" w:sz="0" w:space="0" w:color="auto"/>
            <w:bottom w:val="none" w:sz="0" w:space="0" w:color="auto"/>
            <w:right w:val="none" w:sz="0" w:space="0" w:color="auto"/>
          </w:divBdr>
        </w:div>
        <w:div w:id="621765020">
          <w:marLeft w:val="480"/>
          <w:marRight w:val="0"/>
          <w:marTop w:val="0"/>
          <w:marBottom w:val="0"/>
          <w:divBdr>
            <w:top w:val="none" w:sz="0" w:space="0" w:color="auto"/>
            <w:left w:val="none" w:sz="0" w:space="0" w:color="auto"/>
            <w:bottom w:val="none" w:sz="0" w:space="0" w:color="auto"/>
            <w:right w:val="none" w:sz="0" w:space="0" w:color="auto"/>
          </w:divBdr>
        </w:div>
        <w:div w:id="885605795">
          <w:marLeft w:val="480"/>
          <w:marRight w:val="0"/>
          <w:marTop w:val="0"/>
          <w:marBottom w:val="0"/>
          <w:divBdr>
            <w:top w:val="none" w:sz="0" w:space="0" w:color="auto"/>
            <w:left w:val="none" w:sz="0" w:space="0" w:color="auto"/>
            <w:bottom w:val="none" w:sz="0" w:space="0" w:color="auto"/>
            <w:right w:val="none" w:sz="0" w:space="0" w:color="auto"/>
          </w:divBdr>
        </w:div>
        <w:div w:id="511382049">
          <w:marLeft w:val="480"/>
          <w:marRight w:val="0"/>
          <w:marTop w:val="0"/>
          <w:marBottom w:val="0"/>
          <w:divBdr>
            <w:top w:val="none" w:sz="0" w:space="0" w:color="auto"/>
            <w:left w:val="none" w:sz="0" w:space="0" w:color="auto"/>
            <w:bottom w:val="none" w:sz="0" w:space="0" w:color="auto"/>
            <w:right w:val="none" w:sz="0" w:space="0" w:color="auto"/>
          </w:divBdr>
        </w:div>
        <w:div w:id="458380956">
          <w:marLeft w:val="480"/>
          <w:marRight w:val="0"/>
          <w:marTop w:val="0"/>
          <w:marBottom w:val="0"/>
          <w:divBdr>
            <w:top w:val="none" w:sz="0" w:space="0" w:color="auto"/>
            <w:left w:val="none" w:sz="0" w:space="0" w:color="auto"/>
            <w:bottom w:val="none" w:sz="0" w:space="0" w:color="auto"/>
            <w:right w:val="none" w:sz="0" w:space="0" w:color="auto"/>
          </w:divBdr>
        </w:div>
        <w:div w:id="1198549420">
          <w:marLeft w:val="480"/>
          <w:marRight w:val="0"/>
          <w:marTop w:val="0"/>
          <w:marBottom w:val="0"/>
          <w:divBdr>
            <w:top w:val="none" w:sz="0" w:space="0" w:color="auto"/>
            <w:left w:val="none" w:sz="0" w:space="0" w:color="auto"/>
            <w:bottom w:val="none" w:sz="0" w:space="0" w:color="auto"/>
            <w:right w:val="none" w:sz="0" w:space="0" w:color="auto"/>
          </w:divBdr>
        </w:div>
        <w:div w:id="587036314">
          <w:marLeft w:val="480"/>
          <w:marRight w:val="0"/>
          <w:marTop w:val="0"/>
          <w:marBottom w:val="0"/>
          <w:divBdr>
            <w:top w:val="none" w:sz="0" w:space="0" w:color="auto"/>
            <w:left w:val="none" w:sz="0" w:space="0" w:color="auto"/>
            <w:bottom w:val="none" w:sz="0" w:space="0" w:color="auto"/>
            <w:right w:val="none" w:sz="0" w:space="0" w:color="auto"/>
          </w:divBdr>
        </w:div>
        <w:div w:id="796795278">
          <w:marLeft w:val="480"/>
          <w:marRight w:val="0"/>
          <w:marTop w:val="0"/>
          <w:marBottom w:val="0"/>
          <w:divBdr>
            <w:top w:val="none" w:sz="0" w:space="0" w:color="auto"/>
            <w:left w:val="none" w:sz="0" w:space="0" w:color="auto"/>
            <w:bottom w:val="none" w:sz="0" w:space="0" w:color="auto"/>
            <w:right w:val="none" w:sz="0" w:space="0" w:color="auto"/>
          </w:divBdr>
        </w:div>
        <w:div w:id="1476295824">
          <w:marLeft w:val="480"/>
          <w:marRight w:val="0"/>
          <w:marTop w:val="0"/>
          <w:marBottom w:val="0"/>
          <w:divBdr>
            <w:top w:val="none" w:sz="0" w:space="0" w:color="auto"/>
            <w:left w:val="none" w:sz="0" w:space="0" w:color="auto"/>
            <w:bottom w:val="none" w:sz="0" w:space="0" w:color="auto"/>
            <w:right w:val="none" w:sz="0" w:space="0" w:color="auto"/>
          </w:divBdr>
        </w:div>
        <w:div w:id="1202132861">
          <w:marLeft w:val="480"/>
          <w:marRight w:val="0"/>
          <w:marTop w:val="0"/>
          <w:marBottom w:val="0"/>
          <w:divBdr>
            <w:top w:val="none" w:sz="0" w:space="0" w:color="auto"/>
            <w:left w:val="none" w:sz="0" w:space="0" w:color="auto"/>
            <w:bottom w:val="none" w:sz="0" w:space="0" w:color="auto"/>
            <w:right w:val="none" w:sz="0" w:space="0" w:color="auto"/>
          </w:divBdr>
        </w:div>
        <w:div w:id="721909186">
          <w:marLeft w:val="480"/>
          <w:marRight w:val="0"/>
          <w:marTop w:val="0"/>
          <w:marBottom w:val="0"/>
          <w:divBdr>
            <w:top w:val="none" w:sz="0" w:space="0" w:color="auto"/>
            <w:left w:val="none" w:sz="0" w:space="0" w:color="auto"/>
            <w:bottom w:val="none" w:sz="0" w:space="0" w:color="auto"/>
            <w:right w:val="none" w:sz="0" w:space="0" w:color="auto"/>
          </w:divBdr>
        </w:div>
        <w:div w:id="832183029">
          <w:marLeft w:val="480"/>
          <w:marRight w:val="0"/>
          <w:marTop w:val="0"/>
          <w:marBottom w:val="0"/>
          <w:divBdr>
            <w:top w:val="none" w:sz="0" w:space="0" w:color="auto"/>
            <w:left w:val="none" w:sz="0" w:space="0" w:color="auto"/>
            <w:bottom w:val="none" w:sz="0" w:space="0" w:color="auto"/>
            <w:right w:val="none" w:sz="0" w:space="0" w:color="auto"/>
          </w:divBdr>
        </w:div>
        <w:div w:id="811367223">
          <w:marLeft w:val="480"/>
          <w:marRight w:val="0"/>
          <w:marTop w:val="0"/>
          <w:marBottom w:val="0"/>
          <w:divBdr>
            <w:top w:val="none" w:sz="0" w:space="0" w:color="auto"/>
            <w:left w:val="none" w:sz="0" w:space="0" w:color="auto"/>
            <w:bottom w:val="none" w:sz="0" w:space="0" w:color="auto"/>
            <w:right w:val="none" w:sz="0" w:space="0" w:color="auto"/>
          </w:divBdr>
        </w:div>
        <w:div w:id="593705391">
          <w:marLeft w:val="480"/>
          <w:marRight w:val="0"/>
          <w:marTop w:val="0"/>
          <w:marBottom w:val="0"/>
          <w:divBdr>
            <w:top w:val="none" w:sz="0" w:space="0" w:color="auto"/>
            <w:left w:val="none" w:sz="0" w:space="0" w:color="auto"/>
            <w:bottom w:val="none" w:sz="0" w:space="0" w:color="auto"/>
            <w:right w:val="none" w:sz="0" w:space="0" w:color="auto"/>
          </w:divBdr>
        </w:div>
        <w:div w:id="31347001">
          <w:marLeft w:val="480"/>
          <w:marRight w:val="0"/>
          <w:marTop w:val="0"/>
          <w:marBottom w:val="0"/>
          <w:divBdr>
            <w:top w:val="none" w:sz="0" w:space="0" w:color="auto"/>
            <w:left w:val="none" w:sz="0" w:space="0" w:color="auto"/>
            <w:bottom w:val="none" w:sz="0" w:space="0" w:color="auto"/>
            <w:right w:val="none" w:sz="0" w:space="0" w:color="auto"/>
          </w:divBdr>
        </w:div>
        <w:div w:id="566453840">
          <w:marLeft w:val="480"/>
          <w:marRight w:val="0"/>
          <w:marTop w:val="0"/>
          <w:marBottom w:val="0"/>
          <w:divBdr>
            <w:top w:val="none" w:sz="0" w:space="0" w:color="auto"/>
            <w:left w:val="none" w:sz="0" w:space="0" w:color="auto"/>
            <w:bottom w:val="none" w:sz="0" w:space="0" w:color="auto"/>
            <w:right w:val="none" w:sz="0" w:space="0" w:color="auto"/>
          </w:divBdr>
        </w:div>
        <w:div w:id="520975644">
          <w:marLeft w:val="480"/>
          <w:marRight w:val="0"/>
          <w:marTop w:val="0"/>
          <w:marBottom w:val="0"/>
          <w:divBdr>
            <w:top w:val="none" w:sz="0" w:space="0" w:color="auto"/>
            <w:left w:val="none" w:sz="0" w:space="0" w:color="auto"/>
            <w:bottom w:val="none" w:sz="0" w:space="0" w:color="auto"/>
            <w:right w:val="none" w:sz="0" w:space="0" w:color="auto"/>
          </w:divBdr>
        </w:div>
        <w:div w:id="1362246592">
          <w:marLeft w:val="480"/>
          <w:marRight w:val="0"/>
          <w:marTop w:val="0"/>
          <w:marBottom w:val="0"/>
          <w:divBdr>
            <w:top w:val="none" w:sz="0" w:space="0" w:color="auto"/>
            <w:left w:val="none" w:sz="0" w:space="0" w:color="auto"/>
            <w:bottom w:val="none" w:sz="0" w:space="0" w:color="auto"/>
            <w:right w:val="none" w:sz="0" w:space="0" w:color="auto"/>
          </w:divBdr>
        </w:div>
        <w:div w:id="1320882108">
          <w:marLeft w:val="480"/>
          <w:marRight w:val="0"/>
          <w:marTop w:val="0"/>
          <w:marBottom w:val="0"/>
          <w:divBdr>
            <w:top w:val="none" w:sz="0" w:space="0" w:color="auto"/>
            <w:left w:val="none" w:sz="0" w:space="0" w:color="auto"/>
            <w:bottom w:val="none" w:sz="0" w:space="0" w:color="auto"/>
            <w:right w:val="none" w:sz="0" w:space="0" w:color="auto"/>
          </w:divBdr>
        </w:div>
        <w:div w:id="848326328">
          <w:marLeft w:val="480"/>
          <w:marRight w:val="0"/>
          <w:marTop w:val="0"/>
          <w:marBottom w:val="0"/>
          <w:divBdr>
            <w:top w:val="none" w:sz="0" w:space="0" w:color="auto"/>
            <w:left w:val="none" w:sz="0" w:space="0" w:color="auto"/>
            <w:bottom w:val="none" w:sz="0" w:space="0" w:color="auto"/>
            <w:right w:val="none" w:sz="0" w:space="0" w:color="auto"/>
          </w:divBdr>
        </w:div>
        <w:div w:id="1043478695">
          <w:marLeft w:val="480"/>
          <w:marRight w:val="0"/>
          <w:marTop w:val="0"/>
          <w:marBottom w:val="0"/>
          <w:divBdr>
            <w:top w:val="none" w:sz="0" w:space="0" w:color="auto"/>
            <w:left w:val="none" w:sz="0" w:space="0" w:color="auto"/>
            <w:bottom w:val="none" w:sz="0" w:space="0" w:color="auto"/>
            <w:right w:val="none" w:sz="0" w:space="0" w:color="auto"/>
          </w:divBdr>
        </w:div>
        <w:div w:id="34236941">
          <w:marLeft w:val="480"/>
          <w:marRight w:val="0"/>
          <w:marTop w:val="0"/>
          <w:marBottom w:val="0"/>
          <w:divBdr>
            <w:top w:val="none" w:sz="0" w:space="0" w:color="auto"/>
            <w:left w:val="none" w:sz="0" w:space="0" w:color="auto"/>
            <w:bottom w:val="none" w:sz="0" w:space="0" w:color="auto"/>
            <w:right w:val="none" w:sz="0" w:space="0" w:color="auto"/>
          </w:divBdr>
        </w:div>
        <w:div w:id="204485924">
          <w:marLeft w:val="480"/>
          <w:marRight w:val="0"/>
          <w:marTop w:val="0"/>
          <w:marBottom w:val="0"/>
          <w:divBdr>
            <w:top w:val="none" w:sz="0" w:space="0" w:color="auto"/>
            <w:left w:val="none" w:sz="0" w:space="0" w:color="auto"/>
            <w:bottom w:val="none" w:sz="0" w:space="0" w:color="auto"/>
            <w:right w:val="none" w:sz="0" w:space="0" w:color="auto"/>
          </w:divBdr>
        </w:div>
        <w:div w:id="1074744287">
          <w:marLeft w:val="480"/>
          <w:marRight w:val="0"/>
          <w:marTop w:val="0"/>
          <w:marBottom w:val="0"/>
          <w:divBdr>
            <w:top w:val="none" w:sz="0" w:space="0" w:color="auto"/>
            <w:left w:val="none" w:sz="0" w:space="0" w:color="auto"/>
            <w:bottom w:val="none" w:sz="0" w:space="0" w:color="auto"/>
            <w:right w:val="none" w:sz="0" w:space="0" w:color="auto"/>
          </w:divBdr>
        </w:div>
        <w:div w:id="1521747480">
          <w:marLeft w:val="480"/>
          <w:marRight w:val="0"/>
          <w:marTop w:val="0"/>
          <w:marBottom w:val="0"/>
          <w:divBdr>
            <w:top w:val="none" w:sz="0" w:space="0" w:color="auto"/>
            <w:left w:val="none" w:sz="0" w:space="0" w:color="auto"/>
            <w:bottom w:val="none" w:sz="0" w:space="0" w:color="auto"/>
            <w:right w:val="none" w:sz="0" w:space="0" w:color="auto"/>
          </w:divBdr>
        </w:div>
        <w:div w:id="1469712239">
          <w:marLeft w:val="480"/>
          <w:marRight w:val="0"/>
          <w:marTop w:val="0"/>
          <w:marBottom w:val="0"/>
          <w:divBdr>
            <w:top w:val="none" w:sz="0" w:space="0" w:color="auto"/>
            <w:left w:val="none" w:sz="0" w:space="0" w:color="auto"/>
            <w:bottom w:val="none" w:sz="0" w:space="0" w:color="auto"/>
            <w:right w:val="none" w:sz="0" w:space="0" w:color="auto"/>
          </w:divBdr>
        </w:div>
        <w:div w:id="805315385">
          <w:marLeft w:val="480"/>
          <w:marRight w:val="0"/>
          <w:marTop w:val="0"/>
          <w:marBottom w:val="0"/>
          <w:divBdr>
            <w:top w:val="none" w:sz="0" w:space="0" w:color="auto"/>
            <w:left w:val="none" w:sz="0" w:space="0" w:color="auto"/>
            <w:bottom w:val="none" w:sz="0" w:space="0" w:color="auto"/>
            <w:right w:val="none" w:sz="0" w:space="0" w:color="auto"/>
          </w:divBdr>
        </w:div>
        <w:div w:id="1708136715">
          <w:marLeft w:val="480"/>
          <w:marRight w:val="0"/>
          <w:marTop w:val="0"/>
          <w:marBottom w:val="0"/>
          <w:divBdr>
            <w:top w:val="none" w:sz="0" w:space="0" w:color="auto"/>
            <w:left w:val="none" w:sz="0" w:space="0" w:color="auto"/>
            <w:bottom w:val="none" w:sz="0" w:space="0" w:color="auto"/>
            <w:right w:val="none" w:sz="0" w:space="0" w:color="auto"/>
          </w:divBdr>
        </w:div>
        <w:div w:id="1122922652">
          <w:marLeft w:val="480"/>
          <w:marRight w:val="0"/>
          <w:marTop w:val="0"/>
          <w:marBottom w:val="0"/>
          <w:divBdr>
            <w:top w:val="none" w:sz="0" w:space="0" w:color="auto"/>
            <w:left w:val="none" w:sz="0" w:space="0" w:color="auto"/>
            <w:bottom w:val="none" w:sz="0" w:space="0" w:color="auto"/>
            <w:right w:val="none" w:sz="0" w:space="0" w:color="auto"/>
          </w:divBdr>
        </w:div>
        <w:div w:id="1007050556">
          <w:marLeft w:val="480"/>
          <w:marRight w:val="0"/>
          <w:marTop w:val="0"/>
          <w:marBottom w:val="0"/>
          <w:divBdr>
            <w:top w:val="none" w:sz="0" w:space="0" w:color="auto"/>
            <w:left w:val="none" w:sz="0" w:space="0" w:color="auto"/>
            <w:bottom w:val="none" w:sz="0" w:space="0" w:color="auto"/>
            <w:right w:val="none" w:sz="0" w:space="0" w:color="auto"/>
          </w:divBdr>
        </w:div>
        <w:div w:id="450903268">
          <w:marLeft w:val="480"/>
          <w:marRight w:val="0"/>
          <w:marTop w:val="0"/>
          <w:marBottom w:val="0"/>
          <w:divBdr>
            <w:top w:val="none" w:sz="0" w:space="0" w:color="auto"/>
            <w:left w:val="none" w:sz="0" w:space="0" w:color="auto"/>
            <w:bottom w:val="none" w:sz="0" w:space="0" w:color="auto"/>
            <w:right w:val="none" w:sz="0" w:space="0" w:color="auto"/>
          </w:divBdr>
        </w:div>
        <w:div w:id="229197004">
          <w:marLeft w:val="480"/>
          <w:marRight w:val="0"/>
          <w:marTop w:val="0"/>
          <w:marBottom w:val="0"/>
          <w:divBdr>
            <w:top w:val="none" w:sz="0" w:space="0" w:color="auto"/>
            <w:left w:val="none" w:sz="0" w:space="0" w:color="auto"/>
            <w:bottom w:val="none" w:sz="0" w:space="0" w:color="auto"/>
            <w:right w:val="none" w:sz="0" w:space="0" w:color="auto"/>
          </w:divBdr>
        </w:div>
        <w:div w:id="1625039572">
          <w:marLeft w:val="480"/>
          <w:marRight w:val="0"/>
          <w:marTop w:val="0"/>
          <w:marBottom w:val="0"/>
          <w:divBdr>
            <w:top w:val="none" w:sz="0" w:space="0" w:color="auto"/>
            <w:left w:val="none" w:sz="0" w:space="0" w:color="auto"/>
            <w:bottom w:val="none" w:sz="0" w:space="0" w:color="auto"/>
            <w:right w:val="none" w:sz="0" w:space="0" w:color="auto"/>
          </w:divBdr>
        </w:div>
        <w:div w:id="804615261">
          <w:marLeft w:val="480"/>
          <w:marRight w:val="0"/>
          <w:marTop w:val="0"/>
          <w:marBottom w:val="0"/>
          <w:divBdr>
            <w:top w:val="none" w:sz="0" w:space="0" w:color="auto"/>
            <w:left w:val="none" w:sz="0" w:space="0" w:color="auto"/>
            <w:bottom w:val="none" w:sz="0" w:space="0" w:color="auto"/>
            <w:right w:val="none" w:sz="0" w:space="0" w:color="auto"/>
          </w:divBdr>
        </w:div>
        <w:div w:id="737480803">
          <w:marLeft w:val="480"/>
          <w:marRight w:val="0"/>
          <w:marTop w:val="0"/>
          <w:marBottom w:val="0"/>
          <w:divBdr>
            <w:top w:val="none" w:sz="0" w:space="0" w:color="auto"/>
            <w:left w:val="none" w:sz="0" w:space="0" w:color="auto"/>
            <w:bottom w:val="none" w:sz="0" w:space="0" w:color="auto"/>
            <w:right w:val="none" w:sz="0" w:space="0" w:color="auto"/>
          </w:divBdr>
        </w:div>
        <w:div w:id="535240261">
          <w:marLeft w:val="480"/>
          <w:marRight w:val="0"/>
          <w:marTop w:val="0"/>
          <w:marBottom w:val="0"/>
          <w:divBdr>
            <w:top w:val="none" w:sz="0" w:space="0" w:color="auto"/>
            <w:left w:val="none" w:sz="0" w:space="0" w:color="auto"/>
            <w:bottom w:val="none" w:sz="0" w:space="0" w:color="auto"/>
            <w:right w:val="none" w:sz="0" w:space="0" w:color="auto"/>
          </w:divBdr>
        </w:div>
        <w:div w:id="1450590310">
          <w:marLeft w:val="480"/>
          <w:marRight w:val="0"/>
          <w:marTop w:val="0"/>
          <w:marBottom w:val="0"/>
          <w:divBdr>
            <w:top w:val="none" w:sz="0" w:space="0" w:color="auto"/>
            <w:left w:val="none" w:sz="0" w:space="0" w:color="auto"/>
            <w:bottom w:val="none" w:sz="0" w:space="0" w:color="auto"/>
            <w:right w:val="none" w:sz="0" w:space="0" w:color="auto"/>
          </w:divBdr>
        </w:div>
        <w:div w:id="778716692">
          <w:marLeft w:val="480"/>
          <w:marRight w:val="0"/>
          <w:marTop w:val="0"/>
          <w:marBottom w:val="0"/>
          <w:divBdr>
            <w:top w:val="none" w:sz="0" w:space="0" w:color="auto"/>
            <w:left w:val="none" w:sz="0" w:space="0" w:color="auto"/>
            <w:bottom w:val="none" w:sz="0" w:space="0" w:color="auto"/>
            <w:right w:val="none" w:sz="0" w:space="0" w:color="auto"/>
          </w:divBdr>
        </w:div>
        <w:div w:id="141435410">
          <w:marLeft w:val="480"/>
          <w:marRight w:val="0"/>
          <w:marTop w:val="0"/>
          <w:marBottom w:val="0"/>
          <w:divBdr>
            <w:top w:val="none" w:sz="0" w:space="0" w:color="auto"/>
            <w:left w:val="none" w:sz="0" w:space="0" w:color="auto"/>
            <w:bottom w:val="none" w:sz="0" w:space="0" w:color="auto"/>
            <w:right w:val="none" w:sz="0" w:space="0" w:color="auto"/>
          </w:divBdr>
        </w:div>
        <w:div w:id="571936710">
          <w:marLeft w:val="480"/>
          <w:marRight w:val="0"/>
          <w:marTop w:val="0"/>
          <w:marBottom w:val="0"/>
          <w:divBdr>
            <w:top w:val="none" w:sz="0" w:space="0" w:color="auto"/>
            <w:left w:val="none" w:sz="0" w:space="0" w:color="auto"/>
            <w:bottom w:val="none" w:sz="0" w:space="0" w:color="auto"/>
            <w:right w:val="none" w:sz="0" w:space="0" w:color="auto"/>
          </w:divBdr>
        </w:div>
        <w:div w:id="730227940">
          <w:marLeft w:val="480"/>
          <w:marRight w:val="0"/>
          <w:marTop w:val="0"/>
          <w:marBottom w:val="0"/>
          <w:divBdr>
            <w:top w:val="none" w:sz="0" w:space="0" w:color="auto"/>
            <w:left w:val="none" w:sz="0" w:space="0" w:color="auto"/>
            <w:bottom w:val="none" w:sz="0" w:space="0" w:color="auto"/>
            <w:right w:val="none" w:sz="0" w:space="0" w:color="auto"/>
          </w:divBdr>
        </w:div>
        <w:div w:id="369498791">
          <w:marLeft w:val="480"/>
          <w:marRight w:val="0"/>
          <w:marTop w:val="0"/>
          <w:marBottom w:val="0"/>
          <w:divBdr>
            <w:top w:val="none" w:sz="0" w:space="0" w:color="auto"/>
            <w:left w:val="none" w:sz="0" w:space="0" w:color="auto"/>
            <w:bottom w:val="none" w:sz="0" w:space="0" w:color="auto"/>
            <w:right w:val="none" w:sz="0" w:space="0" w:color="auto"/>
          </w:divBdr>
        </w:div>
      </w:divsChild>
    </w:div>
    <w:div w:id="371342639">
      <w:bodyDiv w:val="1"/>
      <w:marLeft w:val="0"/>
      <w:marRight w:val="0"/>
      <w:marTop w:val="0"/>
      <w:marBottom w:val="0"/>
      <w:divBdr>
        <w:top w:val="none" w:sz="0" w:space="0" w:color="auto"/>
        <w:left w:val="none" w:sz="0" w:space="0" w:color="auto"/>
        <w:bottom w:val="none" w:sz="0" w:space="0" w:color="auto"/>
        <w:right w:val="none" w:sz="0" w:space="0" w:color="auto"/>
      </w:divBdr>
      <w:divsChild>
        <w:div w:id="411047371">
          <w:marLeft w:val="480"/>
          <w:marRight w:val="0"/>
          <w:marTop w:val="0"/>
          <w:marBottom w:val="0"/>
          <w:divBdr>
            <w:top w:val="none" w:sz="0" w:space="0" w:color="auto"/>
            <w:left w:val="none" w:sz="0" w:space="0" w:color="auto"/>
            <w:bottom w:val="none" w:sz="0" w:space="0" w:color="auto"/>
            <w:right w:val="none" w:sz="0" w:space="0" w:color="auto"/>
          </w:divBdr>
        </w:div>
        <w:div w:id="695272560">
          <w:marLeft w:val="480"/>
          <w:marRight w:val="0"/>
          <w:marTop w:val="0"/>
          <w:marBottom w:val="0"/>
          <w:divBdr>
            <w:top w:val="none" w:sz="0" w:space="0" w:color="auto"/>
            <w:left w:val="none" w:sz="0" w:space="0" w:color="auto"/>
            <w:bottom w:val="none" w:sz="0" w:space="0" w:color="auto"/>
            <w:right w:val="none" w:sz="0" w:space="0" w:color="auto"/>
          </w:divBdr>
        </w:div>
        <w:div w:id="995038644">
          <w:marLeft w:val="480"/>
          <w:marRight w:val="0"/>
          <w:marTop w:val="0"/>
          <w:marBottom w:val="0"/>
          <w:divBdr>
            <w:top w:val="none" w:sz="0" w:space="0" w:color="auto"/>
            <w:left w:val="none" w:sz="0" w:space="0" w:color="auto"/>
            <w:bottom w:val="none" w:sz="0" w:space="0" w:color="auto"/>
            <w:right w:val="none" w:sz="0" w:space="0" w:color="auto"/>
          </w:divBdr>
        </w:div>
        <w:div w:id="912274194">
          <w:marLeft w:val="480"/>
          <w:marRight w:val="0"/>
          <w:marTop w:val="0"/>
          <w:marBottom w:val="0"/>
          <w:divBdr>
            <w:top w:val="none" w:sz="0" w:space="0" w:color="auto"/>
            <w:left w:val="none" w:sz="0" w:space="0" w:color="auto"/>
            <w:bottom w:val="none" w:sz="0" w:space="0" w:color="auto"/>
            <w:right w:val="none" w:sz="0" w:space="0" w:color="auto"/>
          </w:divBdr>
        </w:div>
        <w:div w:id="1296058836">
          <w:marLeft w:val="480"/>
          <w:marRight w:val="0"/>
          <w:marTop w:val="0"/>
          <w:marBottom w:val="0"/>
          <w:divBdr>
            <w:top w:val="none" w:sz="0" w:space="0" w:color="auto"/>
            <w:left w:val="none" w:sz="0" w:space="0" w:color="auto"/>
            <w:bottom w:val="none" w:sz="0" w:space="0" w:color="auto"/>
            <w:right w:val="none" w:sz="0" w:space="0" w:color="auto"/>
          </w:divBdr>
        </w:div>
        <w:div w:id="1621301634">
          <w:marLeft w:val="480"/>
          <w:marRight w:val="0"/>
          <w:marTop w:val="0"/>
          <w:marBottom w:val="0"/>
          <w:divBdr>
            <w:top w:val="none" w:sz="0" w:space="0" w:color="auto"/>
            <w:left w:val="none" w:sz="0" w:space="0" w:color="auto"/>
            <w:bottom w:val="none" w:sz="0" w:space="0" w:color="auto"/>
            <w:right w:val="none" w:sz="0" w:space="0" w:color="auto"/>
          </w:divBdr>
        </w:div>
        <w:div w:id="678505898">
          <w:marLeft w:val="480"/>
          <w:marRight w:val="0"/>
          <w:marTop w:val="0"/>
          <w:marBottom w:val="0"/>
          <w:divBdr>
            <w:top w:val="none" w:sz="0" w:space="0" w:color="auto"/>
            <w:left w:val="none" w:sz="0" w:space="0" w:color="auto"/>
            <w:bottom w:val="none" w:sz="0" w:space="0" w:color="auto"/>
            <w:right w:val="none" w:sz="0" w:space="0" w:color="auto"/>
          </w:divBdr>
        </w:div>
        <w:div w:id="1485320387">
          <w:marLeft w:val="480"/>
          <w:marRight w:val="0"/>
          <w:marTop w:val="0"/>
          <w:marBottom w:val="0"/>
          <w:divBdr>
            <w:top w:val="none" w:sz="0" w:space="0" w:color="auto"/>
            <w:left w:val="none" w:sz="0" w:space="0" w:color="auto"/>
            <w:bottom w:val="none" w:sz="0" w:space="0" w:color="auto"/>
            <w:right w:val="none" w:sz="0" w:space="0" w:color="auto"/>
          </w:divBdr>
        </w:div>
        <w:div w:id="1233078180">
          <w:marLeft w:val="480"/>
          <w:marRight w:val="0"/>
          <w:marTop w:val="0"/>
          <w:marBottom w:val="0"/>
          <w:divBdr>
            <w:top w:val="none" w:sz="0" w:space="0" w:color="auto"/>
            <w:left w:val="none" w:sz="0" w:space="0" w:color="auto"/>
            <w:bottom w:val="none" w:sz="0" w:space="0" w:color="auto"/>
            <w:right w:val="none" w:sz="0" w:space="0" w:color="auto"/>
          </w:divBdr>
        </w:div>
        <w:div w:id="1972664337">
          <w:marLeft w:val="480"/>
          <w:marRight w:val="0"/>
          <w:marTop w:val="0"/>
          <w:marBottom w:val="0"/>
          <w:divBdr>
            <w:top w:val="none" w:sz="0" w:space="0" w:color="auto"/>
            <w:left w:val="none" w:sz="0" w:space="0" w:color="auto"/>
            <w:bottom w:val="none" w:sz="0" w:space="0" w:color="auto"/>
            <w:right w:val="none" w:sz="0" w:space="0" w:color="auto"/>
          </w:divBdr>
        </w:div>
        <w:div w:id="1472022042">
          <w:marLeft w:val="480"/>
          <w:marRight w:val="0"/>
          <w:marTop w:val="0"/>
          <w:marBottom w:val="0"/>
          <w:divBdr>
            <w:top w:val="none" w:sz="0" w:space="0" w:color="auto"/>
            <w:left w:val="none" w:sz="0" w:space="0" w:color="auto"/>
            <w:bottom w:val="none" w:sz="0" w:space="0" w:color="auto"/>
            <w:right w:val="none" w:sz="0" w:space="0" w:color="auto"/>
          </w:divBdr>
        </w:div>
        <w:div w:id="2002149019">
          <w:marLeft w:val="480"/>
          <w:marRight w:val="0"/>
          <w:marTop w:val="0"/>
          <w:marBottom w:val="0"/>
          <w:divBdr>
            <w:top w:val="none" w:sz="0" w:space="0" w:color="auto"/>
            <w:left w:val="none" w:sz="0" w:space="0" w:color="auto"/>
            <w:bottom w:val="none" w:sz="0" w:space="0" w:color="auto"/>
            <w:right w:val="none" w:sz="0" w:space="0" w:color="auto"/>
          </w:divBdr>
        </w:div>
        <w:div w:id="6912721">
          <w:marLeft w:val="480"/>
          <w:marRight w:val="0"/>
          <w:marTop w:val="0"/>
          <w:marBottom w:val="0"/>
          <w:divBdr>
            <w:top w:val="none" w:sz="0" w:space="0" w:color="auto"/>
            <w:left w:val="none" w:sz="0" w:space="0" w:color="auto"/>
            <w:bottom w:val="none" w:sz="0" w:space="0" w:color="auto"/>
            <w:right w:val="none" w:sz="0" w:space="0" w:color="auto"/>
          </w:divBdr>
        </w:div>
        <w:div w:id="1087649098">
          <w:marLeft w:val="480"/>
          <w:marRight w:val="0"/>
          <w:marTop w:val="0"/>
          <w:marBottom w:val="0"/>
          <w:divBdr>
            <w:top w:val="none" w:sz="0" w:space="0" w:color="auto"/>
            <w:left w:val="none" w:sz="0" w:space="0" w:color="auto"/>
            <w:bottom w:val="none" w:sz="0" w:space="0" w:color="auto"/>
            <w:right w:val="none" w:sz="0" w:space="0" w:color="auto"/>
          </w:divBdr>
        </w:div>
        <w:div w:id="1987511011">
          <w:marLeft w:val="480"/>
          <w:marRight w:val="0"/>
          <w:marTop w:val="0"/>
          <w:marBottom w:val="0"/>
          <w:divBdr>
            <w:top w:val="none" w:sz="0" w:space="0" w:color="auto"/>
            <w:left w:val="none" w:sz="0" w:space="0" w:color="auto"/>
            <w:bottom w:val="none" w:sz="0" w:space="0" w:color="auto"/>
            <w:right w:val="none" w:sz="0" w:space="0" w:color="auto"/>
          </w:divBdr>
        </w:div>
        <w:div w:id="1386831002">
          <w:marLeft w:val="480"/>
          <w:marRight w:val="0"/>
          <w:marTop w:val="0"/>
          <w:marBottom w:val="0"/>
          <w:divBdr>
            <w:top w:val="none" w:sz="0" w:space="0" w:color="auto"/>
            <w:left w:val="none" w:sz="0" w:space="0" w:color="auto"/>
            <w:bottom w:val="none" w:sz="0" w:space="0" w:color="auto"/>
            <w:right w:val="none" w:sz="0" w:space="0" w:color="auto"/>
          </w:divBdr>
        </w:div>
        <w:div w:id="844130091">
          <w:marLeft w:val="480"/>
          <w:marRight w:val="0"/>
          <w:marTop w:val="0"/>
          <w:marBottom w:val="0"/>
          <w:divBdr>
            <w:top w:val="none" w:sz="0" w:space="0" w:color="auto"/>
            <w:left w:val="none" w:sz="0" w:space="0" w:color="auto"/>
            <w:bottom w:val="none" w:sz="0" w:space="0" w:color="auto"/>
            <w:right w:val="none" w:sz="0" w:space="0" w:color="auto"/>
          </w:divBdr>
        </w:div>
        <w:div w:id="88545247">
          <w:marLeft w:val="480"/>
          <w:marRight w:val="0"/>
          <w:marTop w:val="0"/>
          <w:marBottom w:val="0"/>
          <w:divBdr>
            <w:top w:val="none" w:sz="0" w:space="0" w:color="auto"/>
            <w:left w:val="none" w:sz="0" w:space="0" w:color="auto"/>
            <w:bottom w:val="none" w:sz="0" w:space="0" w:color="auto"/>
            <w:right w:val="none" w:sz="0" w:space="0" w:color="auto"/>
          </w:divBdr>
        </w:div>
        <w:div w:id="1136140839">
          <w:marLeft w:val="480"/>
          <w:marRight w:val="0"/>
          <w:marTop w:val="0"/>
          <w:marBottom w:val="0"/>
          <w:divBdr>
            <w:top w:val="none" w:sz="0" w:space="0" w:color="auto"/>
            <w:left w:val="none" w:sz="0" w:space="0" w:color="auto"/>
            <w:bottom w:val="none" w:sz="0" w:space="0" w:color="auto"/>
            <w:right w:val="none" w:sz="0" w:space="0" w:color="auto"/>
          </w:divBdr>
        </w:div>
        <w:div w:id="876158512">
          <w:marLeft w:val="480"/>
          <w:marRight w:val="0"/>
          <w:marTop w:val="0"/>
          <w:marBottom w:val="0"/>
          <w:divBdr>
            <w:top w:val="none" w:sz="0" w:space="0" w:color="auto"/>
            <w:left w:val="none" w:sz="0" w:space="0" w:color="auto"/>
            <w:bottom w:val="none" w:sz="0" w:space="0" w:color="auto"/>
            <w:right w:val="none" w:sz="0" w:space="0" w:color="auto"/>
          </w:divBdr>
        </w:div>
        <w:div w:id="501316557">
          <w:marLeft w:val="480"/>
          <w:marRight w:val="0"/>
          <w:marTop w:val="0"/>
          <w:marBottom w:val="0"/>
          <w:divBdr>
            <w:top w:val="none" w:sz="0" w:space="0" w:color="auto"/>
            <w:left w:val="none" w:sz="0" w:space="0" w:color="auto"/>
            <w:bottom w:val="none" w:sz="0" w:space="0" w:color="auto"/>
            <w:right w:val="none" w:sz="0" w:space="0" w:color="auto"/>
          </w:divBdr>
        </w:div>
        <w:div w:id="299070917">
          <w:marLeft w:val="480"/>
          <w:marRight w:val="0"/>
          <w:marTop w:val="0"/>
          <w:marBottom w:val="0"/>
          <w:divBdr>
            <w:top w:val="none" w:sz="0" w:space="0" w:color="auto"/>
            <w:left w:val="none" w:sz="0" w:space="0" w:color="auto"/>
            <w:bottom w:val="none" w:sz="0" w:space="0" w:color="auto"/>
            <w:right w:val="none" w:sz="0" w:space="0" w:color="auto"/>
          </w:divBdr>
        </w:div>
        <w:div w:id="1102184884">
          <w:marLeft w:val="480"/>
          <w:marRight w:val="0"/>
          <w:marTop w:val="0"/>
          <w:marBottom w:val="0"/>
          <w:divBdr>
            <w:top w:val="none" w:sz="0" w:space="0" w:color="auto"/>
            <w:left w:val="none" w:sz="0" w:space="0" w:color="auto"/>
            <w:bottom w:val="none" w:sz="0" w:space="0" w:color="auto"/>
            <w:right w:val="none" w:sz="0" w:space="0" w:color="auto"/>
          </w:divBdr>
        </w:div>
        <w:div w:id="1780956005">
          <w:marLeft w:val="480"/>
          <w:marRight w:val="0"/>
          <w:marTop w:val="0"/>
          <w:marBottom w:val="0"/>
          <w:divBdr>
            <w:top w:val="none" w:sz="0" w:space="0" w:color="auto"/>
            <w:left w:val="none" w:sz="0" w:space="0" w:color="auto"/>
            <w:bottom w:val="none" w:sz="0" w:space="0" w:color="auto"/>
            <w:right w:val="none" w:sz="0" w:space="0" w:color="auto"/>
          </w:divBdr>
        </w:div>
        <w:div w:id="935867176">
          <w:marLeft w:val="480"/>
          <w:marRight w:val="0"/>
          <w:marTop w:val="0"/>
          <w:marBottom w:val="0"/>
          <w:divBdr>
            <w:top w:val="none" w:sz="0" w:space="0" w:color="auto"/>
            <w:left w:val="none" w:sz="0" w:space="0" w:color="auto"/>
            <w:bottom w:val="none" w:sz="0" w:space="0" w:color="auto"/>
            <w:right w:val="none" w:sz="0" w:space="0" w:color="auto"/>
          </w:divBdr>
        </w:div>
        <w:div w:id="424499413">
          <w:marLeft w:val="480"/>
          <w:marRight w:val="0"/>
          <w:marTop w:val="0"/>
          <w:marBottom w:val="0"/>
          <w:divBdr>
            <w:top w:val="none" w:sz="0" w:space="0" w:color="auto"/>
            <w:left w:val="none" w:sz="0" w:space="0" w:color="auto"/>
            <w:bottom w:val="none" w:sz="0" w:space="0" w:color="auto"/>
            <w:right w:val="none" w:sz="0" w:space="0" w:color="auto"/>
          </w:divBdr>
        </w:div>
        <w:div w:id="1948653616">
          <w:marLeft w:val="480"/>
          <w:marRight w:val="0"/>
          <w:marTop w:val="0"/>
          <w:marBottom w:val="0"/>
          <w:divBdr>
            <w:top w:val="none" w:sz="0" w:space="0" w:color="auto"/>
            <w:left w:val="none" w:sz="0" w:space="0" w:color="auto"/>
            <w:bottom w:val="none" w:sz="0" w:space="0" w:color="auto"/>
            <w:right w:val="none" w:sz="0" w:space="0" w:color="auto"/>
          </w:divBdr>
        </w:div>
        <w:div w:id="2005819812">
          <w:marLeft w:val="480"/>
          <w:marRight w:val="0"/>
          <w:marTop w:val="0"/>
          <w:marBottom w:val="0"/>
          <w:divBdr>
            <w:top w:val="none" w:sz="0" w:space="0" w:color="auto"/>
            <w:left w:val="none" w:sz="0" w:space="0" w:color="auto"/>
            <w:bottom w:val="none" w:sz="0" w:space="0" w:color="auto"/>
            <w:right w:val="none" w:sz="0" w:space="0" w:color="auto"/>
          </w:divBdr>
        </w:div>
        <w:div w:id="1853177914">
          <w:marLeft w:val="480"/>
          <w:marRight w:val="0"/>
          <w:marTop w:val="0"/>
          <w:marBottom w:val="0"/>
          <w:divBdr>
            <w:top w:val="none" w:sz="0" w:space="0" w:color="auto"/>
            <w:left w:val="none" w:sz="0" w:space="0" w:color="auto"/>
            <w:bottom w:val="none" w:sz="0" w:space="0" w:color="auto"/>
            <w:right w:val="none" w:sz="0" w:space="0" w:color="auto"/>
          </w:divBdr>
        </w:div>
        <w:div w:id="43993074">
          <w:marLeft w:val="480"/>
          <w:marRight w:val="0"/>
          <w:marTop w:val="0"/>
          <w:marBottom w:val="0"/>
          <w:divBdr>
            <w:top w:val="none" w:sz="0" w:space="0" w:color="auto"/>
            <w:left w:val="none" w:sz="0" w:space="0" w:color="auto"/>
            <w:bottom w:val="none" w:sz="0" w:space="0" w:color="auto"/>
            <w:right w:val="none" w:sz="0" w:space="0" w:color="auto"/>
          </w:divBdr>
        </w:div>
        <w:div w:id="757292891">
          <w:marLeft w:val="480"/>
          <w:marRight w:val="0"/>
          <w:marTop w:val="0"/>
          <w:marBottom w:val="0"/>
          <w:divBdr>
            <w:top w:val="none" w:sz="0" w:space="0" w:color="auto"/>
            <w:left w:val="none" w:sz="0" w:space="0" w:color="auto"/>
            <w:bottom w:val="none" w:sz="0" w:space="0" w:color="auto"/>
            <w:right w:val="none" w:sz="0" w:space="0" w:color="auto"/>
          </w:divBdr>
        </w:div>
        <w:div w:id="1213542873">
          <w:marLeft w:val="480"/>
          <w:marRight w:val="0"/>
          <w:marTop w:val="0"/>
          <w:marBottom w:val="0"/>
          <w:divBdr>
            <w:top w:val="none" w:sz="0" w:space="0" w:color="auto"/>
            <w:left w:val="none" w:sz="0" w:space="0" w:color="auto"/>
            <w:bottom w:val="none" w:sz="0" w:space="0" w:color="auto"/>
            <w:right w:val="none" w:sz="0" w:space="0" w:color="auto"/>
          </w:divBdr>
        </w:div>
        <w:div w:id="1747339248">
          <w:marLeft w:val="480"/>
          <w:marRight w:val="0"/>
          <w:marTop w:val="0"/>
          <w:marBottom w:val="0"/>
          <w:divBdr>
            <w:top w:val="none" w:sz="0" w:space="0" w:color="auto"/>
            <w:left w:val="none" w:sz="0" w:space="0" w:color="auto"/>
            <w:bottom w:val="none" w:sz="0" w:space="0" w:color="auto"/>
            <w:right w:val="none" w:sz="0" w:space="0" w:color="auto"/>
          </w:divBdr>
        </w:div>
        <w:div w:id="1465150155">
          <w:marLeft w:val="480"/>
          <w:marRight w:val="0"/>
          <w:marTop w:val="0"/>
          <w:marBottom w:val="0"/>
          <w:divBdr>
            <w:top w:val="none" w:sz="0" w:space="0" w:color="auto"/>
            <w:left w:val="none" w:sz="0" w:space="0" w:color="auto"/>
            <w:bottom w:val="none" w:sz="0" w:space="0" w:color="auto"/>
            <w:right w:val="none" w:sz="0" w:space="0" w:color="auto"/>
          </w:divBdr>
        </w:div>
        <w:div w:id="185482520">
          <w:marLeft w:val="480"/>
          <w:marRight w:val="0"/>
          <w:marTop w:val="0"/>
          <w:marBottom w:val="0"/>
          <w:divBdr>
            <w:top w:val="none" w:sz="0" w:space="0" w:color="auto"/>
            <w:left w:val="none" w:sz="0" w:space="0" w:color="auto"/>
            <w:bottom w:val="none" w:sz="0" w:space="0" w:color="auto"/>
            <w:right w:val="none" w:sz="0" w:space="0" w:color="auto"/>
          </w:divBdr>
        </w:div>
        <w:div w:id="1340542391">
          <w:marLeft w:val="480"/>
          <w:marRight w:val="0"/>
          <w:marTop w:val="0"/>
          <w:marBottom w:val="0"/>
          <w:divBdr>
            <w:top w:val="none" w:sz="0" w:space="0" w:color="auto"/>
            <w:left w:val="none" w:sz="0" w:space="0" w:color="auto"/>
            <w:bottom w:val="none" w:sz="0" w:space="0" w:color="auto"/>
            <w:right w:val="none" w:sz="0" w:space="0" w:color="auto"/>
          </w:divBdr>
        </w:div>
        <w:div w:id="695350095">
          <w:marLeft w:val="480"/>
          <w:marRight w:val="0"/>
          <w:marTop w:val="0"/>
          <w:marBottom w:val="0"/>
          <w:divBdr>
            <w:top w:val="none" w:sz="0" w:space="0" w:color="auto"/>
            <w:left w:val="none" w:sz="0" w:space="0" w:color="auto"/>
            <w:bottom w:val="none" w:sz="0" w:space="0" w:color="auto"/>
            <w:right w:val="none" w:sz="0" w:space="0" w:color="auto"/>
          </w:divBdr>
        </w:div>
        <w:div w:id="1721710899">
          <w:marLeft w:val="480"/>
          <w:marRight w:val="0"/>
          <w:marTop w:val="0"/>
          <w:marBottom w:val="0"/>
          <w:divBdr>
            <w:top w:val="none" w:sz="0" w:space="0" w:color="auto"/>
            <w:left w:val="none" w:sz="0" w:space="0" w:color="auto"/>
            <w:bottom w:val="none" w:sz="0" w:space="0" w:color="auto"/>
            <w:right w:val="none" w:sz="0" w:space="0" w:color="auto"/>
          </w:divBdr>
        </w:div>
        <w:div w:id="1708219376">
          <w:marLeft w:val="480"/>
          <w:marRight w:val="0"/>
          <w:marTop w:val="0"/>
          <w:marBottom w:val="0"/>
          <w:divBdr>
            <w:top w:val="none" w:sz="0" w:space="0" w:color="auto"/>
            <w:left w:val="none" w:sz="0" w:space="0" w:color="auto"/>
            <w:bottom w:val="none" w:sz="0" w:space="0" w:color="auto"/>
            <w:right w:val="none" w:sz="0" w:space="0" w:color="auto"/>
          </w:divBdr>
        </w:div>
        <w:div w:id="870655120">
          <w:marLeft w:val="480"/>
          <w:marRight w:val="0"/>
          <w:marTop w:val="0"/>
          <w:marBottom w:val="0"/>
          <w:divBdr>
            <w:top w:val="none" w:sz="0" w:space="0" w:color="auto"/>
            <w:left w:val="none" w:sz="0" w:space="0" w:color="auto"/>
            <w:bottom w:val="none" w:sz="0" w:space="0" w:color="auto"/>
            <w:right w:val="none" w:sz="0" w:space="0" w:color="auto"/>
          </w:divBdr>
        </w:div>
        <w:div w:id="1075593399">
          <w:marLeft w:val="480"/>
          <w:marRight w:val="0"/>
          <w:marTop w:val="0"/>
          <w:marBottom w:val="0"/>
          <w:divBdr>
            <w:top w:val="none" w:sz="0" w:space="0" w:color="auto"/>
            <w:left w:val="none" w:sz="0" w:space="0" w:color="auto"/>
            <w:bottom w:val="none" w:sz="0" w:space="0" w:color="auto"/>
            <w:right w:val="none" w:sz="0" w:space="0" w:color="auto"/>
          </w:divBdr>
        </w:div>
        <w:div w:id="991101869">
          <w:marLeft w:val="480"/>
          <w:marRight w:val="0"/>
          <w:marTop w:val="0"/>
          <w:marBottom w:val="0"/>
          <w:divBdr>
            <w:top w:val="none" w:sz="0" w:space="0" w:color="auto"/>
            <w:left w:val="none" w:sz="0" w:space="0" w:color="auto"/>
            <w:bottom w:val="none" w:sz="0" w:space="0" w:color="auto"/>
            <w:right w:val="none" w:sz="0" w:space="0" w:color="auto"/>
          </w:divBdr>
        </w:div>
        <w:div w:id="334771928">
          <w:marLeft w:val="480"/>
          <w:marRight w:val="0"/>
          <w:marTop w:val="0"/>
          <w:marBottom w:val="0"/>
          <w:divBdr>
            <w:top w:val="none" w:sz="0" w:space="0" w:color="auto"/>
            <w:left w:val="none" w:sz="0" w:space="0" w:color="auto"/>
            <w:bottom w:val="none" w:sz="0" w:space="0" w:color="auto"/>
            <w:right w:val="none" w:sz="0" w:space="0" w:color="auto"/>
          </w:divBdr>
        </w:div>
        <w:div w:id="619923016">
          <w:marLeft w:val="480"/>
          <w:marRight w:val="0"/>
          <w:marTop w:val="0"/>
          <w:marBottom w:val="0"/>
          <w:divBdr>
            <w:top w:val="none" w:sz="0" w:space="0" w:color="auto"/>
            <w:left w:val="none" w:sz="0" w:space="0" w:color="auto"/>
            <w:bottom w:val="none" w:sz="0" w:space="0" w:color="auto"/>
            <w:right w:val="none" w:sz="0" w:space="0" w:color="auto"/>
          </w:divBdr>
        </w:div>
        <w:div w:id="1713530890">
          <w:marLeft w:val="480"/>
          <w:marRight w:val="0"/>
          <w:marTop w:val="0"/>
          <w:marBottom w:val="0"/>
          <w:divBdr>
            <w:top w:val="none" w:sz="0" w:space="0" w:color="auto"/>
            <w:left w:val="none" w:sz="0" w:space="0" w:color="auto"/>
            <w:bottom w:val="none" w:sz="0" w:space="0" w:color="auto"/>
            <w:right w:val="none" w:sz="0" w:space="0" w:color="auto"/>
          </w:divBdr>
        </w:div>
        <w:div w:id="1689215070">
          <w:marLeft w:val="480"/>
          <w:marRight w:val="0"/>
          <w:marTop w:val="0"/>
          <w:marBottom w:val="0"/>
          <w:divBdr>
            <w:top w:val="none" w:sz="0" w:space="0" w:color="auto"/>
            <w:left w:val="none" w:sz="0" w:space="0" w:color="auto"/>
            <w:bottom w:val="none" w:sz="0" w:space="0" w:color="auto"/>
            <w:right w:val="none" w:sz="0" w:space="0" w:color="auto"/>
          </w:divBdr>
        </w:div>
        <w:div w:id="140776629">
          <w:marLeft w:val="480"/>
          <w:marRight w:val="0"/>
          <w:marTop w:val="0"/>
          <w:marBottom w:val="0"/>
          <w:divBdr>
            <w:top w:val="none" w:sz="0" w:space="0" w:color="auto"/>
            <w:left w:val="none" w:sz="0" w:space="0" w:color="auto"/>
            <w:bottom w:val="none" w:sz="0" w:space="0" w:color="auto"/>
            <w:right w:val="none" w:sz="0" w:space="0" w:color="auto"/>
          </w:divBdr>
        </w:div>
        <w:div w:id="2061586221">
          <w:marLeft w:val="480"/>
          <w:marRight w:val="0"/>
          <w:marTop w:val="0"/>
          <w:marBottom w:val="0"/>
          <w:divBdr>
            <w:top w:val="none" w:sz="0" w:space="0" w:color="auto"/>
            <w:left w:val="none" w:sz="0" w:space="0" w:color="auto"/>
            <w:bottom w:val="none" w:sz="0" w:space="0" w:color="auto"/>
            <w:right w:val="none" w:sz="0" w:space="0" w:color="auto"/>
          </w:divBdr>
        </w:div>
        <w:div w:id="340664803">
          <w:marLeft w:val="480"/>
          <w:marRight w:val="0"/>
          <w:marTop w:val="0"/>
          <w:marBottom w:val="0"/>
          <w:divBdr>
            <w:top w:val="none" w:sz="0" w:space="0" w:color="auto"/>
            <w:left w:val="none" w:sz="0" w:space="0" w:color="auto"/>
            <w:bottom w:val="none" w:sz="0" w:space="0" w:color="auto"/>
            <w:right w:val="none" w:sz="0" w:space="0" w:color="auto"/>
          </w:divBdr>
        </w:div>
        <w:div w:id="392196624">
          <w:marLeft w:val="480"/>
          <w:marRight w:val="0"/>
          <w:marTop w:val="0"/>
          <w:marBottom w:val="0"/>
          <w:divBdr>
            <w:top w:val="none" w:sz="0" w:space="0" w:color="auto"/>
            <w:left w:val="none" w:sz="0" w:space="0" w:color="auto"/>
            <w:bottom w:val="none" w:sz="0" w:space="0" w:color="auto"/>
            <w:right w:val="none" w:sz="0" w:space="0" w:color="auto"/>
          </w:divBdr>
        </w:div>
        <w:div w:id="1884055244">
          <w:marLeft w:val="480"/>
          <w:marRight w:val="0"/>
          <w:marTop w:val="0"/>
          <w:marBottom w:val="0"/>
          <w:divBdr>
            <w:top w:val="none" w:sz="0" w:space="0" w:color="auto"/>
            <w:left w:val="none" w:sz="0" w:space="0" w:color="auto"/>
            <w:bottom w:val="none" w:sz="0" w:space="0" w:color="auto"/>
            <w:right w:val="none" w:sz="0" w:space="0" w:color="auto"/>
          </w:divBdr>
        </w:div>
        <w:div w:id="1139230527">
          <w:marLeft w:val="480"/>
          <w:marRight w:val="0"/>
          <w:marTop w:val="0"/>
          <w:marBottom w:val="0"/>
          <w:divBdr>
            <w:top w:val="none" w:sz="0" w:space="0" w:color="auto"/>
            <w:left w:val="none" w:sz="0" w:space="0" w:color="auto"/>
            <w:bottom w:val="none" w:sz="0" w:space="0" w:color="auto"/>
            <w:right w:val="none" w:sz="0" w:space="0" w:color="auto"/>
          </w:divBdr>
        </w:div>
        <w:div w:id="1682734073">
          <w:marLeft w:val="480"/>
          <w:marRight w:val="0"/>
          <w:marTop w:val="0"/>
          <w:marBottom w:val="0"/>
          <w:divBdr>
            <w:top w:val="none" w:sz="0" w:space="0" w:color="auto"/>
            <w:left w:val="none" w:sz="0" w:space="0" w:color="auto"/>
            <w:bottom w:val="none" w:sz="0" w:space="0" w:color="auto"/>
            <w:right w:val="none" w:sz="0" w:space="0" w:color="auto"/>
          </w:divBdr>
        </w:div>
        <w:div w:id="830948036">
          <w:marLeft w:val="480"/>
          <w:marRight w:val="0"/>
          <w:marTop w:val="0"/>
          <w:marBottom w:val="0"/>
          <w:divBdr>
            <w:top w:val="none" w:sz="0" w:space="0" w:color="auto"/>
            <w:left w:val="none" w:sz="0" w:space="0" w:color="auto"/>
            <w:bottom w:val="none" w:sz="0" w:space="0" w:color="auto"/>
            <w:right w:val="none" w:sz="0" w:space="0" w:color="auto"/>
          </w:divBdr>
        </w:div>
        <w:div w:id="58943739">
          <w:marLeft w:val="480"/>
          <w:marRight w:val="0"/>
          <w:marTop w:val="0"/>
          <w:marBottom w:val="0"/>
          <w:divBdr>
            <w:top w:val="none" w:sz="0" w:space="0" w:color="auto"/>
            <w:left w:val="none" w:sz="0" w:space="0" w:color="auto"/>
            <w:bottom w:val="none" w:sz="0" w:space="0" w:color="auto"/>
            <w:right w:val="none" w:sz="0" w:space="0" w:color="auto"/>
          </w:divBdr>
        </w:div>
        <w:div w:id="351491467">
          <w:marLeft w:val="480"/>
          <w:marRight w:val="0"/>
          <w:marTop w:val="0"/>
          <w:marBottom w:val="0"/>
          <w:divBdr>
            <w:top w:val="none" w:sz="0" w:space="0" w:color="auto"/>
            <w:left w:val="none" w:sz="0" w:space="0" w:color="auto"/>
            <w:bottom w:val="none" w:sz="0" w:space="0" w:color="auto"/>
            <w:right w:val="none" w:sz="0" w:space="0" w:color="auto"/>
          </w:divBdr>
        </w:div>
        <w:div w:id="1663505400">
          <w:marLeft w:val="480"/>
          <w:marRight w:val="0"/>
          <w:marTop w:val="0"/>
          <w:marBottom w:val="0"/>
          <w:divBdr>
            <w:top w:val="none" w:sz="0" w:space="0" w:color="auto"/>
            <w:left w:val="none" w:sz="0" w:space="0" w:color="auto"/>
            <w:bottom w:val="none" w:sz="0" w:space="0" w:color="auto"/>
            <w:right w:val="none" w:sz="0" w:space="0" w:color="auto"/>
          </w:divBdr>
        </w:div>
        <w:div w:id="704478715">
          <w:marLeft w:val="480"/>
          <w:marRight w:val="0"/>
          <w:marTop w:val="0"/>
          <w:marBottom w:val="0"/>
          <w:divBdr>
            <w:top w:val="none" w:sz="0" w:space="0" w:color="auto"/>
            <w:left w:val="none" w:sz="0" w:space="0" w:color="auto"/>
            <w:bottom w:val="none" w:sz="0" w:space="0" w:color="auto"/>
            <w:right w:val="none" w:sz="0" w:space="0" w:color="auto"/>
          </w:divBdr>
        </w:div>
        <w:div w:id="774137915">
          <w:marLeft w:val="480"/>
          <w:marRight w:val="0"/>
          <w:marTop w:val="0"/>
          <w:marBottom w:val="0"/>
          <w:divBdr>
            <w:top w:val="none" w:sz="0" w:space="0" w:color="auto"/>
            <w:left w:val="none" w:sz="0" w:space="0" w:color="auto"/>
            <w:bottom w:val="none" w:sz="0" w:space="0" w:color="auto"/>
            <w:right w:val="none" w:sz="0" w:space="0" w:color="auto"/>
          </w:divBdr>
        </w:div>
        <w:div w:id="1171143260">
          <w:marLeft w:val="480"/>
          <w:marRight w:val="0"/>
          <w:marTop w:val="0"/>
          <w:marBottom w:val="0"/>
          <w:divBdr>
            <w:top w:val="none" w:sz="0" w:space="0" w:color="auto"/>
            <w:left w:val="none" w:sz="0" w:space="0" w:color="auto"/>
            <w:bottom w:val="none" w:sz="0" w:space="0" w:color="auto"/>
            <w:right w:val="none" w:sz="0" w:space="0" w:color="auto"/>
          </w:divBdr>
        </w:div>
        <w:div w:id="1934583830">
          <w:marLeft w:val="480"/>
          <w:marRight w:val="0"/>
          <w:marTop w:val="0"/>
          <w:marBottom w:val="0"/>
          <w:divBdr>
            <w:top w:val="none" w:sz="0" w:space="0" w:color="auto"/>
            <w:left w:val="none" w:sz="0" w:space="0" w:color="auto"/>
            <w:bottom w:val="none" w:sz="0" w:space="0" w:color="auto"/>
            <w:right w:val="none" w:sz="0" w:space="0" w:color="auto"/>
          </w:divBdr>
        </w:div>
        <w:div w:id="1216741923">
          <w:marLeft w:val="480"/>
          <w:marRight w:val="0"/>
          <w:marTop w:val="0"/>
          <w:marBottom w:val="0"/>
          <w:divBdr>
            <w:top w:val="none" w:sz="0" w:space="0" w:color="auto"/>
            <w:left w:val="none" w:sz="0" w:space="0" w:color="auto"/>
            <w:bottom w:val="none" w:sz="0" w:space="0" w:color="auto"/>
            <w:right w:val="none" w:sz="0" w:space="0" w:color="auto"/>
          </w:divBdr>
        </w:div>
        <w:div w:id="194856322">
          <w:marLeft w:val="480"/>
          <w:marRight w:val="0"/>
          <w:marTop w:val="0"/>
          <w:marBottom w:val="0"/>
          <w:divBdr>
            <w:top w:val="none" w:sz="0" w:space="0" w:color="auto"/>
            <w:left w:val="none" w:sz="0" w:space="0" w:color="auto"/>
            <w:bottom w:val="none" w:sz="0" w:space="0" w:color="auto"/>
            <w:right w:val="none" w:sz="0" w:space="0" w:color="auto"/>
          </w:divBdr>
        </w:div>
        <w:div w:id="418597000">
          <w:marLeft w:val="480"/>
          <w:marRight w:val="0"/>
          <w:marTop w:val="0"/>
          <w:marBottom w:val="0"/>
          <w:divBdr>
            <w:top w:val="none" w:sz="0" w:space="0" w:color="auto"/>
            <w:left w:val="none" w:sz="0" w:space="0" w:color="auto"/>
            <w:bottom w:val="none" w:sz="0" w:space="0" w:color="auto"/>
            <w:right w:val="none" w:sz="0" w:space="0" w:color="auto"/>
          </w:divBdr>
        </w:div>
        <w:div w:id="338239097">
          <w:marLeft w:val="480"/>
          <w:marRight w:val="0"/>
          <w:marTop w:val="0"/>
          <w:marBottom w:val="0"/>
          <w:divBdr>
            <w:top w:val="none" w:sz="0" w:space="0" w:color="auto"/>
            <w:left w:val="none" w:sz="0" w:space="0" w:color="auto"/>
            <w:bottom w:val="none" w:sz="0" w:space="0" w:color="auto"/>
            <w:right w:val="none" w:sz="0" w:space="0" w:color="auto"/>
          </w:divBdr>
        </w:div>
        <w:div w:id="199171776">
          <w:marLeft w:val="480"/>
          <w:marRight w:val="0"/>
          <w:marTop w:val="0"/>
          <w:marBottom w:val="0"/>
          <w:divBdr>
            <w:top w:val="none" w:sz="0" w:space="0" w:color="auto"/>
            <w:left w:val="none" w:sz="0" w:space="0" w:color="auto"/>
            <w:bottom w:val="none" w:sz="0" w:space="0" w:color="auto"/>
            <w:right w:val="none" w:sz="0" w:space="0" w:color="auto"/>
          </w:divBdr>
        </w:div>
        <w:div w:id="803305709">
          <w:marLeft w:val="480"/>
          <w:marRight w:val="0"/>
          <w:marTop w:val="0"/>
          <w:marBottom w:val="0"/>
          <w:divBdr>
            <w:top w:val="none" w:sz="0" w:space="0" w:color="auto"/>
            <w:left w:val="none" w:sz="0" w:space="0" w:color="auto"/>
            <w:bottom w:val="none" w:sz="0" w:space="0" w:color="auto"/>
            <w:right w:val="none" w:sz="0" w:space="0" w:color="auto"/>
          </w:divBdr>
        </w:div>
        <w:div w:id="1258171582">
          <w:marLeft w:val="480"/>
          <w:marRight w:val="0"/>
          <w:marTop w:val="0"/>
          <w:marBottom w:val="0"/>
          <w:divBdr>
            <w:top w:val="none" w:sz="0" w:space="0" w:color="auto"/>
            <w:left w:val="none" w:sz="0" w:space="0" w:color="auto"/>
            <w:bottom w:val="none" w:sz="0" w:space="0" w:color="auto"/>
            <w:right w:val="none" w:sz="0" w:space="0" w:color="auto"/>
          </w:divBdr>
        </w:div>
        <w:div w:id="2106999352">
          <w:marLeft w:val="480"/>
          <w:marRight w:val="0"/>
          <w:marTop w:val="0"/>
          <w:marBottom w:val="0"/>
          <w:divBdr>
            <w:top w:val="none" w:sz="0" w:space="0" w:color="auto"/>
            <w:left w:val="none" w:sz="0" w:space="0" w:color="auto"/>
            <w:bottom w:val="none" w:sz="0" w:space="0" w:color="auto"/>
            <w:right w:val="none" w:sz="0" w:space="0" w:color="auto"/>
          </w:divBdr>
        </w:div>
        <w:div w:id="1926527881">
          <w:marLeft w:val="480"/>
          <w:marRight w:val="0"/>
          <w:marTop w:val="0"/>
          <w:marBottom w:val="0"/>
          <w:divBdr>
            <w:top w:val="none" w:sz="0" w:space="0" w:color="auto"/>
            <w:left w:val="none" w:sz="0" w:space="0" w:color="auto"/>
            <w:bottom w:val="none" w:sz="0" w:space="0" w:color="auto"/>
            <w:right w:val="none" w:sz="0" w:space="0" w:color="auto"/>
          </w:divBdr>
        </w:div>
        <w:div w:id="1717194338">
          <w:marLeft w:val="480"/>
          <w:marRight w:val="0"/>
          <w:marTop w:val="0"/>
          <w:marBottom w:val="0"/>
          <w:divBdr>
            <w:top w:val="none" w:sz="0" w:space="0" w:color="auto"/>
            <w:left w:val="none" w:sz="0" w:space="0" w:color="auto"/>
            <w:bottom w:val="none" w:sz="0" w:space="0" w:color="auto"/>
            <w:right w:val="none" w:sz="0" w:space="0" w:color="auto"/>
          </w:divBdr>
        </w:div>
        <w:div w:id="839589109">
          <w:marLeft w:val="480"/>
          <w:marRight w:val="0"/>
          <w:marTop w:val="0"/>
          <w:marBottom w:val="0"/>
          <w:divBdr>
            <w:top w:val="none" w:sz="0" w:space="0" w:color="auto"/>
            <w:left w:val="none" w:sz="0" w:space="0" w:color="auto"/>
            <w:bottom w:val="none" w:sz="0" w:space="0" w:color="auto"/>
            <w:right w:val="none" w:sz="0" w:space="0" w:color="auto"/>
          </w:divBdr>
        </w:div>
        <w:div w:id="2025475705">
          <w:marLeft w:val="480"/>
          <w:marRight w:val="0"/>
          <w:marTop w:val="0"/>
          <w:marBottom w:val="0"/>
          <w:divBdr>
            <w:top w:val="none" w:sz="0" w:space="0" w:color="auto"/>
            <w:left w:val="none" w:sz="0" w:space="0" w:color="auto"/>
            <w:bottom w:val="none" w:sz="0" w:space="0" w:color="auto"/>
            <w:right w:val="none" w:sz="0" w:space="0" w:color="auto"/>
          </w:divBdr>
        </w:div>
        <w:div w:id="674571755">
          <w:marLeft w:val="480"/>
          <w:marRight w:val="0"/>
          <w:marTop w:val="0"/>
          <w:marBottom w:val="0"/>
          <w:divBdr>
            <w:top w:val="none" w:sz="0" w:space="0" w:color="auto"/>
            <w:left w:val="none" w:sz="0" w:space="0" w:color="auto"/>
            <w:bottom w:val="none" w:sz="0" w:space="0" w:color="auto"/>
            <w:right w:val="none" w:sz="0" w:space="0" w:color="auto"/>
          </w:divBdr>
        </w:div>
        <w:div w:id="1030645289">
          <w:marLeft w:val="480"/>
          <w:marRight w:val="0"/>
          <w:marTop w:val="0"/>
          <w:marBottom w:val="0"/>
          <w:divBdr>
            <w:top w:val="none" w:sz="0" w:space="0" w:color="auto"/>
            <w:left w:val="none" w:sz="0" w:space="0" w:color="auto"/>
            <w:bottom w:val="none" w:sz="0" w:space="0" w:color="auto"/>
            <w:right w:val="none" w:sz="0" w:space="0" w:color="auto"/>
          </w:divBdr>
        </w:div>
        <w:div w:id="1515729198">
          <w:marLeft w:val="480"/>
          <w:marRight w:val="0"/>
          <w:marTop w:val="0"/>
          <w:marBottom w:val="0"/>
          <w:divBdr>
            <w:top w:val="none" w:sz="0" w:space="0" w:color="auto"/>
            <w:left w:val="none" w:sz="0" w:space="0" w:color="auto"/>
            <w:bottom w:val="none" w:sz="0" w:space="0" w:color="auto"/>
            <w:right w:val="none" w:sz="0" w:space="0" w:color="auto"/>
          </w:divBdr>
        </w:div>
        <w:div w:id="938440832">
          <w:marLeft w:val="480"/>
          <w:marRight w:val="0"/>
          <w:marTop w:val="0"/>
          <w:marBottom w:val="0"/>
          <w:divBdr>
            <w:top w:val="none" w:sz="0" w:space="0" w:color="auto"/>
            <w:left w:val="none" w:sz="0" w:space="0" w:color="auto"/>
            <w:bottom w:val="none" w:sz="0" w:space="0" w:color="auto"/>
            <w:right w:val="none" w:sz="0" w:space="0" w:color="auto"/>
          </w:divBdr>
        </w:div>
        <w:div w:id="1686058760">
          <w:marLeft w:val="480"/>
          <w:marRight w:val="0"/>
          <w:marTop w:val="0"/>
          <w:marBottom w:val="0"/>
          <w:divBdr>
            <w:top w:val="none" w:sz="0" w:space="0" w:color="auto"/>
            <w:left w:val="none" w:sz="0" w:space="0" w:color="auto"/>
            <w:bottom w:val="none" w:sz="0" w:space="0" w:color="auto"/>
            <w:right w:val="none" w:sz="0" w:space="0" w:color="auto"/>
          </w:divBdr>
        </w:div>
        <w:div w:id="1442989747">
          <w:marLeft w:val="480"/>
          <w:marRight w:val="0"/>
          <w:marTop w:val="0"/>
          <w:marBottom w:val="0"/>
          <w:divBdr>
            <w:top w:val="none" w:sz="0" w:space="0" w:color="auto"/>
            <w:left w:val="none" w:sz="0" w:space="0" w:color="auto"/>
            <w:bottom w:val="none" w:sz="0" w:space="0" w:color="auto"/>
            <w:right w:val="none" w:sz="0" w:space="0" w:color="auto"/>
          </w:divBdr>
        </w:div>
        <w:div w:id="1355837630">
          <w:marLeft w:val="480"/>
          <w:marRight w:val="0"/>
          <w:marTop w:val="0"/>
          <w:marBottom w:val="0"/>
          <w:divBdr>
            <w:top w:val="none" w:sz="0" w:space="0" w:color="auto"/>
            <w:left w:val="none" w:sz="0" w:space="0" w:color="auto"/>
            <w:bottom w:val="none" w:sz="0" w:space="0" w:color="auto"/>
            <w:right w:val="none" w:sz="0" w:space="0" w:color="auto"/>
          </w:divBdr>
        </w:div>
        <w:div w:id="1195313235">
          <w:marLeft w:val="480"/>
          <w:marRight w:val="0"/>
          <w:marTop w:val="0"/>
          <w:marBottom w:val="0"/>
          <w:divBdr>
            <w:top w:val="none" w:sz="0" w:space="0" w:color="auto"/>
            <w:left w:val="none" w:sz="0" w:space="0" w:color="auto"/>
            <w:bottom w:val="none" w:sz="0" w:space="0" w:color="auto"/>
            <w:right w:val="none" w:sz="0" w:space="0" w:color="auto"/>
          </w:divBdr>
        </w:div>
        <w:div w:id="1615943229">
          <w:marLeft w:val="480"/>
          <w:marRight w:val="0"/>
          <w:marTop w:val="0"/>
          <w:marBottom w:val="0"/>
          <w:divBdr>
            <w:top w:val="none" w:sz="0" w:space="0" w:color="auto"/>
            <w:left w:val="none" w:sz="0" w:space="0" w:color="auto"/>
            <w:bottom w:val="none" w:sz="0" w:space="0" w:color="auto"/>
            <w:right w:val="none" w:sz="0" w:space="0" w:color="auto"/>
          </w:divBdr>
        </w:div>
        <w:div w:id="382096267">
          <w:marLeft w:val="480"/>
          <w:marRight w:val="0"/>
          <w:marTop w:val="0"/>
          <w:marBottom w:val="0"/>
          <w:divBdr>
            <w:top w:val="none" w:sz="0" w:space="0" w:color="auto"/>
            <w:left w:val="none" w:sz="0" w:space="0" w:color="auto"/>
            <w:bottom w:val="none" w:sz="0" w:space="0" w:color="auto"/>
            <w:right w:val="none" w:sz="0" w:space="0" w:color="auto"/>
          </w:divBdr>
        </w:div>
        <w:div w:id="487214170">
          <w:marLeft w:val="480"/>
          <w:marRight w:val="0"/>
          <w:marTop w:val="0"/>
          <w:marBottom w:val="0"/>
          <w:divBdr>
            <w:top w:val="none" w:sz="0" w:space="0" w:color="auto"/>
            <w:left w:val="none" w:sz="0" w:space="0" w:color="auto"/>
            <w:bottom w:val="none" w:sz="0" w:space="0" w:color="auto"/>
            <w:right w:val="none" w:sz="0" w:space="0" w:color="auto"/>
          </w:divBdr>
        </w:div>
        <w:div w:id="902837498">
          <w:marLeft w:val="480"/>
          <w:marRight w:val="0"/>
          <w:marTop w:val="0"/>
          <w:marBottom w:val="0"/>
          <w:divBdr>
            <w:top w:val="none" w:sz="0" w:space="0" w:color="auto"/>
            <w:left w:val="none" w:sz="0" w:space="0" w:color="auto"/>
            <w:bottom w:val="none" w:sz="0" w:space="0" w:color="auto"/>
            <w:right w:val="none" w:sz="0" w:space="0" w:color="auto"/>
          </w:divBdr>
        </w:div>
        <w:div w:id="2071071424">
          <w:marLeft w:val="480"/>
          <w:marRight w:val="0"/>
          <w:marTop w:val="0"/>
          <w:marBottom w:val="0"/>
          <w:divBdr>
            <w:top w:val="none" w:sz="0" w:space="0" w:color="auto"/>
            <w:left w:val="none" w:sz="0" w:space="0" w:color="auto"/>
            <w:bottom w:val="none" w:sz="0" w:space="0" w:color="auto"/>
            <w:right w:val="none" w:sz="0" w:space="0" w:color="auto"/>
          </w:divBdr>
        </w:div>
        <w:div w:id="76053310">
          <w:marLeft w:val="480"/>
          <w:marRight w:val="0"/>
          <w:marTop w:val="0"/>
          <w:marBottom w:val="0"/>
          <w:divBdr>
            <w:top w:val="none" w:sz="0" w:space="0" w:color="auto"/>
            <w:left w:val="none" w:sz="0" w:space="0" w:color="auto"/>
            <w:bottom w:val="none" w:sz="0" w:space="0" w:color="auto"/>
            <w:right w:val="none" w:sz="0" w:space="0" w:color="auto"/>
          </w:divBdr>
        </w:div>
        <w:div w:id="674457959">
          <w:marLeft w:val="480"/>
          <w:marRight w:val="0"/>
          <w:marTop w:val="0"/>
          <w:marBottom w:val="0"/>
          <w:divBdr>
            <w:top w:val="none" w:sz="0" w:space="0" w:color="auto"/>
            <w:left w:val="none" w:sz="0" w:space="0" w:color="auto"/>
            <w:bottom w:val="none" w:sz="0" w:space="0" w:color="auto"/>
            <w:right w:val="none" w:sz="0" w:space="0" w:color="auto"/>
          </w:divBdr>
        </w:div>
        <w:div w:id="1080131448">
          <w:marLeft w:val="480"/>
          <w:marRight w:val="0"/>
          <w:marTop w:val="0"/>
          <w:marBottom w:val="0"/>
          <w:divBdr>
            <w:top w:val="none" w:sz="0" w:space="0" w:color="auto"/>
            <w:left w:val="none" w:sz="0" w:space="0" w:color="auto"/>
            <w:bottom w:val="none" w:sz="0" w:space="0" w:color="auto"/>
            <w:right w:val="none" w:sz="0" w:space="0" w:color="auto"/>
          </w:divBdr>
        </w:div>
        <w:div w:id="1244609938">
          <w:marLeft w:val="480"/>
          <w:marRight w:val="0"/>
          <w:marTop w:val="0"/>
          <w:marBottom w:val="0"/>
          <w:divBdr>
            <w:top w:val="none" w:sz="0" w:space="0" w:color="auto"/>
            <w:left w:val="none" w:sz="0" w:space="0" w:color="auto"/>
            <w:bottom w:val="none" w:sz="0" w:space="0" w:color="auto"/>
            <w:right w:val="none" w:sz="0" w:space="0" w:color="auto"/>
          </w:divBdr>
        </w:div>
        <w:div w:id="602416049">
          <w:marLeft w:val="480"/>
          <w:marRight w:val="0"/>
          <w:marTop w:val="0"/>
          <w:marBottom w:val="0"/>
          <w:divBdr>
            <w:top w:val="none" w:sz="0" w:space="0" w:color="auto"/>
            <w:left w:val="none" w:sz="0" w:space="0" w:color="auto"/>
            <w:bottom w:val="none" w:sz="0" w:space="0" w:color="auto"/>
            <w:right w:val="none" w:sz="0" w:space="0" w:color="auto"/>
          </w:divBdr>
        </w:div>
        <w:div w:id="1072585387">
          <w:marLeft w:val="480"/>
          <w:marRight w:val="0"/>
          <w:marTop w:val="0"/>
          <w:marBottom w:val="0"/>
          <w:divBdr>
            <w:top w:val="none" w:sz="0" w:space="0" w:color="auto"/>
            <w:left w:val="none" w:sz="0" w:space="0" w:color="auto"/>
            <w:bottom w:val="none" w:sz="0" w:space="0" w:color="auto"/>
            <w:right w:val="none" w:sz="0" w:space="0" w:color="auto"/>
          </w:divBdr>
        </w:div>
        <w:div w:id="2091537913">
          <w:marLeft w:val="480"/>
          <w:marRight w:val="0"/>
          <w:marTop w:val="0"/>
          <w:marBottom w:val="0"/>
          <w:divBdr>
            <w:top w:val="none" w:sz="0" w:space="0" w:color="auto"/>
            <w:left w:val="none" w:sz="0" w:space="0" w:color="auto"/>
            <w:bottom w:val="none" w:sz="0" w:space="0" w:color="auto"/>
            <w:right w:val="none" w:sz="0" w:space="0" w:color="auto"/>
          </w:divBdr>
        </w:div>
        <w:div w:id="1153912325">
          <w:marLeft w:val="480"/>
          <w:marRight w:val="0"/>
          <w:marTop w:val="0"/>
          <w:marBottom w:val="0"/>
          <w:divBdr>
            <w:top w:val="none" w:sz="0" w:space="0" w:color="auto"/>
            <w:left w:val="none" w:sz="0" w:space="0" w:color="auto"/>
            <w:bottom w:val="none" w:sz="0" w:space="0" w:color="auto"/>
            <w:right w:val="none" w:sz="0" w:space="0" w:color="auto"/>
          </w:divBdr>
        </w:div>
        <w:div w:id="721754181">
          <w:marLeft w:val="480"/>
          <w:marRight w:val="0"/>
          <w:marTop w:val="0"/>
          <w:marBottom w:val="0"/>
          <w:divBdr>
            <w:top w:val="none" w:sz="0" w:space="0" w:color="auto"/>
            <w:left w:val="none" w:sz="0" w:space="0" w:color="auto"/>
            <w:bottom w:val="none" w:sz="0" w:space="0" w:color="auto"/>
            <w:right w:val="none" w:sz="0" w:space="0" w:color="auto"/>
          </w:divBdr>
        </w:div>
        <w:div w:id="262610580">
          <w:marLeft w:val="480"/>
          <w:marRight w:val="0"/>
          <w:marTop w:val="0"/>
          <w:marBottom w:val="0"/>
          <w:divBdr>
            <w:top w:val="none" w:sz="0" w:space="0" w:color="auto"/>
            <w:left w:val="none" w:sz="0" w:space="0" w:color="auto"/>
            <w:bottom w:val="none" w:sz="0" w:space="0" w:color="auto"/>
            <w:right w:val="none" w:sz="0" w:space="0" w:color="auto"/>
          </w:divBdr>
        </w:div>
        <w:div w:id="648679565">
          <w:marLeft w:val="480"/>
          <w:marRight w:val="0"/>
          <w:marTop w:val="0"/>
          <w:marBottom w:val="0"/>
          <w:divBdr>
            <w:top w:val="none" w:sz="0" w:space="0" w:color="auto"/>
            <w:left w:val="none" w:sz="0" w:space="0" w:color="auto"/>
            <w:bottom w:val="none" w:sz="0" w:space="0" w:color="auto"/>
            <w:right w:val="none" w:sz="0" w:space="0" w:color="auto"/>
          </w:divBdr>
        </w:div>
        <w:div w:id="2003969475">
          <w:marLeft w:val="480"/>
          <w:marRight w:val="0"/>
          <w:marTop w:val="0"/>
          <w:marBottom w:val="0"/>
          <w:divBdr>
            <w:top w:val="none" w:sz="0" w:space="0" w:color="auto"/>
            <w:left w:val="none" w:sz="0" w:space="0" w:color="auto"/>
            <w:bottom w:val="none" w:sz="0" w:space="0" w:color="auto"/>
            <w:right w:val="none" w:sz="0" w:space="0" w:color="auto"/>
          </w:divBdr>
        </w:div>
        <w:div w:id="832140878">
          <w:marLeft w:val="480"/>
          <w:marRight w:val="0"/>
          <w:marTop w:val="0"/>
          <w:marBottom w:val="0"/>
          <w:divBdr>
            <w:top w:val="none" w:sz="0" w:space="0" w:color="auto"/>
            <w:left w:val="none" w:sz="0" w:space="0" w:color="auto"/>
            <w:bottom w:val="none" w:sz="0" w:space="0" w:color="auto"/>
            <w:right w:val="none" w:sz="0" w:space="0" w:color="auto"/>
          </w:divBdr>
        </w:div>
        <w:div w:id="748236682">
          <w:marLeft w:val="480"/>
          <w:marRight w:val="0"/>
          <w:marTop w:val="0"/>
          <w:marBottom w:val="0"/>
          <w:divBdr>
            <w:top w:val="none" w:sz="0" w:space="0" w:color="auto"/>
            <w:left w:val="none" w:sz="0" w:space="0" w:color="auto"/>
            <w:bottom w:val="none" w:sz="0" w:space="0" w:color="auto"/>
            <w:right w:val="none" w:sz="0" w:space="0" w:color="auto"/>
          </w:divBdr>
        </w:div>
        <w:div w:id="1491630827">
          <w:marLeft w:val="480"/>
          <w:marRight w:val="0"/>
          <w:marTop w:val="0"/>
          <w:marBottom w:val="0"/>
          <w:divBdr>
            <w:top w:val="none" w:sz="0" w:space="0" w:color="auto"/>
            <w:left w:val="none" w:sz="0" w:space="0" w:color="auto"/>
            <w:bottom w:val="none" w:sz="0" w:space="0" w:color="auto"/>
            <w:right w:val="none" w:sz="0" w:space="0" w:color="auto"/>
          </w:divBdr>
        </w:div>
        <w:div w:id="769930917">
          <w:marLeft w:val="480"/>
          <w:marRight w:val="0"/>
          <w:marTop w:val="0"/>
          <w:marBottom w:val="0"/>
          <w:divBdr>
            <w:top w:val="none" w:sz="0" w:space="0" w:color="auto"/>
            <w:left w:val="none" w:sz="0" w:space="0" w:color="auto"/>
            <w:bottom w:val="none" w:sz="0" w:space="0" w:color="auto"/>
            <w:right w:val="none" w:sz="0" w:space="0" w:color="auto"/>
          </w:divBdr>
        </w:div>
        <w:div w:id="1675646650">
          <w:marLeft w:val="480"/>
          <w:marRight w:val="0"/>
          <w:marTop w:val="0"/>
          <w:marBottom w:val="0"/>
          <w:divBdr>
            <w:top w:val="none" w:sz="0" w:space="0" w:color="auto"/>
            <w:left w:val="none" w:sz="0" w:space="0" w:color="auto"/>
            <w:bottom w:val="none" w:sz="0" w:space="0" w:color="auto"/>
            <w:right w:val="none" w:sz="0" w:space="0" w:color="auto"/>
          </w:divBdr>
        </w:div>
        <w:div w:id="1292053387">
          <w:marLeft w:val="480"/>
          <w:marRight w:val="0"/>
          <w:marTop w:val="0"/>
          <w:marBottom w:val="0"/>
          <w:divBdr>
            <w:top w:val="none" w:sz="0" w:space="0" w:color="auto"/>
            <w:left w:val="none" w:sz="0" w:space="0" w:color="auto"/>
            <w:bottom w:val="none" w:sz="0" w:space="0" w:color="auto"/>
            <w:right w:val="none" w:sz="0" w:space="0" w:color="auto"/>
          </w:divBdr>
        </w:div>
        <w:div w:id="21782975">
          <w:marLeft w:val="480"/>
          <w:marRight w:val="0"/>
          <w:marTop w:val="0"/>
          <w:marBottom w:val="0"/>
          <w:divBdr>
            <w:top w:val="none" w:sz="0" w:space="0" w:color="auto"/>
            <w:left w:val="none" w:sz="0" w:space="0" w:color="auto"/>
            <w:bottom w:val="none" w:sz="0" w:space="0" w:color="auto"/>
            <w:right w:val="none" w:sz="0" w:space="0" w:color="auto"/>
          </w:divBdr>
        </w:div>
        <w:div w:id="2029601907">
          <w:marLeft w:val="480"/>
          <w:marRight w:val="0"/>
          <w:marTop w:val="0"/>
          <w:marBottom w:val="0"/>
          <w:divBdr>
            <w:top w:val="none" w:sz="0" w:space="0" w:color="auto"/>
            <w:left w:val="none" w:sz="0" w:space="0" w:color="auto"/>
            <w:bottom w:val="none" w:sz="0" w:space="0" w:color="auto"/>
            <w:right w:val="none" w:sz="0" w:space="0" w:color="auto"/>
          </w:divBdr>
        </w:div>
      </w:divsChild>
    </w:div>
    <w:div w:id="375739879">
      <w:bodyDiv w:val="1"/>
      <w:marLeft w:val="0"/>
      <w:marRight w:val="0"/>
      <w:marTop w:val="0"/>
      <w:marBottom w:val="0"/>
      <w:divBdr>
        <w:top w:val="none" w:sz="0" w:space="0" w:color="auto"/>
        <w:left w:val="none" w:sz="0" w:space="0" w:color="auto"/>
        <w:bottom w:val="none" w:sz="0" w:space="0" w:color="auto"/>
        <w:right w:val="none" w:sz="0" w:space="0" w:color="auto"/>
      </w:divBdr>
      <w:divsChild>
        <w:div w:id="1370182335">
          <w:marLeft w:val="0"/>
          <w:marRight w:val="0"/>
          <w:marTop w:val="0"/>
          <w:marBottom w:val="0"/>
          <w:divBdr>
            <w:top w:val="none" w:sz="0" w:space="0" w:color="auto"/>
            <w:left w:val="none" w:sz="0" w:space="0" w:color="auto"/>
            <w:bottom w:val="none" w:sz="0" w:space="0" w:color="auto"/>
            <w:right w:val="none" w:sz="0" w:space="0" w:color="auto"/>
          </w:divBdr>
          <w:divsChild>
            <w:div w:id="1620992182">
              <w:marLeft w:val="0"/>
              <w:marRight w:val="0"/>
              <w:marTop w:val="0"/>
              <w:marBottom w:val="0"/>
              <w:divBdr>
                <w:top w:val="none" w:sz="0" w:space="0" w:color="auto"/>
                <w:left w:val="none" w:sz="0" w:space="0" w:color="auto"/>
                <w:bottom w:val="none" w:sz="0" w:space="0" w:color="auto"/>
                <w:right w:val="none" w:sz="0" w:space="0" w:color="auto"/>
              </w:divBdr>
              <w:divsChild>
                <w:div w:id="261380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599490">
      <w:bodyDiv w:val="1"/>
      <w:marLeft w:val="0"/>
      <w:marRight w:val="0"/>
      <w:marTop w:val="0"/>
      <w:marBottom w:val="0"/>
      <w:divBdr>
        <w:top w:val="none" w:sz="0" w:space="0" w:color="auto"/>
        <w:left w:val="none" w:sz="0" w:space="0" w:color="auto"/>
        <w:bottom w:val="none" w:sz="0" w:space="0" w:color="auto"/>
        <w:right w:val="none" w:sz="0" w:space="0" w:color="auto"/>
      </w:divBdr>
      <w:divsChild>
        <w:div w:id="847793510">
          <w:marLeft w:val="480"/>
          <w:marRight w:val="0"/>
          <w:marTop w:val="0"/>
          <w:marBottom w:val="0"/>
          <w:divBdr>
            <w:top w:val="none" w:sz="0" w:space="0" w:color="auto"/>
            <w:left w:val="none" w:sz="0" w:space="0" w:color="auto"/>
            <w:bottom w:val="none" w:sz="0" w:space="0" w:color="auto"/>
            <w:right w:val="none" w:sz="0" w:space="0" w:color="auto"/>
          </w:divBdr>
        </w:div>
        <w:div w:id="1726952036">
          <w:marLeft w:val="480"/>
          <w:marRight w:val="0"/>
          <w:marTop w:val="0"/>
          <w:marBottom w:val="0"/>
          <w:divBdr>
            <w:top w:val="none" w:sz="0" w:space="0" w:color="auto"/>
            <w:left w:val="none" w:sz="0" w:space="0" w:color="auto"/>
            <w:bottom w:val="none" w:sz="0" w:space="0" w:color="auto"/>
            <w:right w:val="none" w:sz="0" w:space="0" w:color="auto"/>
          </w:divBdr>
        </w:div>
        <w:div w:id="994527283">
          <w:marLeft w:val="480"/>
          <w:marRight w:val="0"/>
          <w:marTop w:val="0"/>
          <w:marBottom w:val="0"/>
          <w:divBdr>
            <w:top w:val="none" w:sz="0" w:space="0" w:color="auto"/>
            <w:left w:val="none" w:sz="0" w:space="0" w:color="auto"/>
            <w:bottom w:val="none" w:sz="0" w:space="0" w:color="auto"/>
            <w:right w:val="none" w:sz="0" w:space="0" w:color="auto"/>
          </w:divBdr>
        </w:div>
        <w:div w:id="2095976279">
          <w:marLeft w:val="480"/>
          <w:marRight w:val="0"/>
          <w:marTop w:val="0"/>
          <w:marBottom w:val="0"/>
          <w:divBdr>
            <w:top w:val="none" w:sz="0" w:space="0" w:color="auto"/>
            <w:left w:val="none" w:sz="0" w:space="0" w:color="auto"/>
            <w:bottom w:val="none" w:sz="0" w:space="0" w:color="auto"/>
            <w:right w:val="none" w:sz="0" w:space="0" w:color="auto"/>
          </w:divBdr>
        </w:div>
        <w:div w:id="20938421">
          <w:marLeft w:val="480"/>
          <w:marRight w:val="0"/>
          <w:marTop w:val="0"/>
          <w:marBottom w:val="0"/>
          <w:divBdr>
            <w:top w:val="none" w:sz="0" w:space="0" w:color="auto"/>
            <w:left w:val="none" w:sz="0" w:space="0" w:color="auto"/>
            <w:bottom w:val="none" w:sz="0" w:space="0" w:color="auto"/>
            <w:right w:val="none" w:sz="0" w:space="0" w:color="auto"/>
          </w:divBdr>
        </w:div>
        <w:div w:id="121966424">
          <w:marLeft w:val="480"/>
          <w:marRight w:val="0"/>
          <w:marTop w:val="0"/>
          <w:marBottom w:val="0"/>
          <w:divBdr>
            <w:top w:val="none" w:sz="0" w:space="0" w:color="auto"/>
            <w:left w:val="none" w:sz="0" w:space="0" w:color="auto"/>
            <w:bottom w:val="none" w:sz="0" w:space="0" w:color="auto"/>
            <w:right w:val="none" w:sz="0" w:space="0" w:color="auto"/>
          </w:divBdr>
        </w:div>
        <w:div w:id="760832542">
          <w:marLeft w:val="480"/>
          <w:marRight w:val="0"/>
          <w:marTop w:val="0"/>
          <w:marBottom w:val="0"/>
          <w:divBdr>
            <w:top w:val="none" w:sz="0" w:space="0" w:color="auto"/>
            <w:left w:val="none" w:sz="0" w:space="0" w:color="auto"/>
            <w:bottom w:val="none" w:sz="0" w:space="0" w:color="auto"/>
            <w:right w:val="none" w:sz="0" w:space="0" w:color="auto"/>
          </w:divBdr>
        </w:div>
        <w:div w:id="1172721668">
          <w:marLeft w:val="480"/>
          <w:marRight w:val="0"/>
          <w:marTop w:val="0"/>
          <w:marBottom w:val="0"/>
          <w:divBdr>
            <w:top w:val="none" w:sz="0" w:space="0" w:color="auto"/>
            <w:left w:val="none" w:sz="0" w:space="0" w:color="auto"/>
            <w:bottom w:val="none" w:sz="0" w:space="0" w:color="auto"/>
            <w:right w:val="none" w:sz="0" w:space="0" w:color="auto"/>
          </w:divBdr>
        </w:div>
        <w:div w:id="1014965303">
          <w:marLeft w:val="480"/>
          <w:marRight w:val="0"/>
          <w:marTop w:val="0"/>
          <w:marBottom w:val="0"/>
          <w:divBdr>
            <w:top w:val="none" w:sz="0" w:space="0" w:color="auto"/>
            <w:left w:val="none" w:sz="0" w:space="0" w:color="auto"/>
            <w:bottom w:val="none" w:sz="0" w:space="0" w:color="auto"/>
            <w:right w:val="none" w:sz="0" w:space="0" w:color="auto"/>
          </w:divBdr>
        </w:div>
        <w:div w:id="1438256263">
          <w:marLeft w:val="480"/>
          <w:marRight w:val="0"/>
          <w:marTop w:val="0"/>
          <w:marBottom w:val="0"/>
          <w:divBdr>
            <w:top w:val="none" w:sz="0" w:space="0" w:color="auto"/>
            <w:left w:val="none" w:sz="0" w:space="0" w:color="auto"/>
            <w:bottom w:val="none" w:sz="0" w:space="0" w:color="auto"/>
            <w:right w:val="none" w:sz="0" w:space="0" w:color="auto"/>
          </w:divBdr>
        </w:div>
        <w:div w:id="406390433">
          <w:marLeft w:val="480"/>
          <w:marRight w:val="0"/>
          <w:marTop w:val="0"/>
          <w:marBottom w:val="0"/>
          <w:divBdr>
            <w:top w:val="none" w:sz="0" w:space="0" w:color="auto"/>
            <w:left w:val="none" w:sz="0" w:space="0" w:color="auto"/>
            <w:bottom w:val="none" w:sz="0" w:space="0" w:color="auto"/>
            <w:right w:val="none" w:sz="0" w:space="0" w:color="auto"/>
          </w:divBdr>
        </w:div>
        <w:div w:id="1394813016">
          <w:marLeft w:val="480"/>
          <w:marRight w:val="0"/>
          <w:marTop w:val="0"/>
          <w:marBottom w:val="0"/>
          <w:divBdr>
            <w:top w:val="none" w:sz="0" w:space="0" w:color="auto"/>
            <w:left w:val="none" w:sz="0" w:space="0" w:color="auto"/>
            <w:bottom w:val="none" w:sz="0" w:space="0" w:color="auto"/>
            <w:right w:val="none" w:sz="0" w:space="0" w:color="auto"/>
          </w:divBdr>
        </w:div>
        <w:div w:id="1097019251">
          <w:marLeft w:val="480"/>
          <w:marRight w:val="0"/>
          <w:marTop w:val="0"/>
          <w:marBottom w:val="0"/>
          <w:divBdr>
            <w:top w:val="none" w:sz="0" w:space="0" w:color="auto"/>
            <w:left w:val="none" w:sz="0" w:space="0" w:color="auto"/>
            <w:bottom w:val="none" w:sz="0" w:space="0" w:color="auto"/>
            <w:right w:val="none" w:sz="0" w:space="0" w:color="auto"/>
          </w:divBdr>
        </w:div>
        <w:div w:id="1856846670">
          <w:marLeft w:val="480"/>
          <w:marRight w:val="0"/>
          <w:marTop w:val="0"/>
          <w:marBottom w:val="0"/>
          <w:divBdr>
            <w:top w:val="none" w:sz="0" w:space="0" w:color="auto"/>
            <w:left w:val="none" w:sz="0" w:space="0" w:color="auto"/>
            <w:bottom w:val="none" w:sz="0" w:space="0" w:color="auto"/>
            <w:right w:val="none" w:sz="0" w:space="0" w:color="auto"/>
          </w:divBdr>
        </w:div>
        <w:div w:id="667440116">
          <w:marLeft w:val="480"/>
          <w:marRight w:val="0"/>
          <w:marTop w:val="0"/>
          <w:marBottom w:val="0"/>
          <w:divBdr>
            <w:top w:val="none" w:sz="0" w:space="0" w:color="auto"/>
            <w:left w:val="none" w:sz="0" w:space="0" w:color="auto"/>
            <w:bottom w:val="none" w:sz="0" w:space="0" w:color="auto"/>
            <w:right w:val="none" w:sz="0" w:space="0" w:color="auto"/>
          </w:divBdr>
        </w:div>
        <w:div w:id="1273170156">
          <w:marLeft w:val="480"/>
          <w:marRight w:val="0"/>
          <w:marTop w:val="0"/>
          <w:marBottom w:val="0"/>
          <w:divBdr>
            <w:top w:val="none" w:sz="0" w:space="0" w:color="auto"/>
            <w:left w:val="none" w:sz="0" w:space="0" w:color="auto"/>
            <w:bottom w:val="none" w:sz="0" w:space="0" w:color="auto"/>
            <w:right w:val="none" w:sz="0" w:space="0" w:color="auto"/>
          </w:divBdr>
        </w:div>
        <w:div w:id="1230457779">
          <w:marLeft w:val="480"/>
          <w:marRight w:val="0"/>
          <w:marTop w:val="0"/>
          <w:marBottom w:val="0"/>
          <w:divBdr>
            <w:top w:val="none" w:sz="0" w:space="0" w:color="auto"/>
            <w:left w:val="none" w:sz="0" w:space="0" w:color="auto"/>
            <w:bottom w:val="none" w:sz="0" w:space="0" w:color="auto"/>
            <w:right w:val="none" w:sz="0" w:space="0" w:color="auto"/>
          </w:divBdr>
        </w:div>
        <w:div w:id="920480372">
          <w:marLeft w:val="480"/>
          <w:marRight w:val="0"/>
          <w:marTop w:val="0"/>
          <w:marBottom w:val="0"/>
          <w:divBdr>
            <w:top w:val="none" w:sz="0" w:space="0" w:color="auto"/>
            <w:left w:val="none" w:sz="0" w:space="0" w:color="auto"/>
            <w:bottom w:val="none" w:sz="0" w:space="0" w:color="auto"/>
            <w:right w:val="none" w:sz="0" w:space="0" w:color="auto"/>
          </w:divBdr>
        </w:div>
        <w:div w:id="394742003">
          <w:marLeft w:val="480"/>
          <w:marRight w:val="0"/>
          <w:marTop w:val="0"/>
          <w:marBottom w:val="0"/>
          <w:divBdr>
            <w:top w:val="none" w:sz="0" w:space="0" w:color="auto"/>
            <w:left w:val="none" w:sz="0" w:space="0" w:color="auto"/>
            <w:bottom w:val="none" w:sz="0" w:space="0" w:color="auto"/>
            <w:right w:val="none" w:sz="0" w:space="0" w:color="auto"/>
          </w:divBdr>
        </w:div>
        <w:div w:id="656692688">
          <w:marLeft w:val="480"/>
          <w:marRight w:val="0"/>
          <w:marTop w:val="0"/>
          <w:marBottom w:val="0"/>
          <w:divBdr>
            <w:top w:val="none" w:sz="0" w:space="0" w:color="auto"/>
            <w:left w:val="none" w:sz="0" w:space="0" w:color="auto"/>
            <w:bottom w:val="none" w:sz="0" w:space="0" w:color="auto"/>
            <w:right w:val="none" w:sz="0" w:space="0" w:color="auto"/>
          </w:divBdr>
        </w:div>
        <w:div w:id="1095131372">
          <w:marLeft w:val="480"/>
          <w:marRight w:val="0"/>
          <w:marTop w:val="0"/>
          <w:marBottom w:val="0"/>
          <w:divBdr>
            <w:top w:val="none" w:sz="0" w:space="0" w:color="auto"/>
            <w:left w:val="none" w:sz="0" w:space="0" w:color="auto"/>
            <w:bottom w:val="none" w:sz="0" w:space="0" w:color="auto"/>
            <w:right w:val="none" w:sz="0" w:space="0" w:color="auto"/>
          </w:divBdr>
        </w:div>
        <w:div w:id="1711613487">
          <w:marLeft w:val="480"/>
          <w:marRight w:val="0"/>
          <w:marTop w:val="0"/>
          <w:marBottom w:val="0"/>
          <w:divBdr>
            <w:top w:val="none" w:sz="0" w:space="0" w:color="auto"/>
            <w:left w:val="none" w:sz="0" w:space="0" w:color="auto"/>
            <w:bottom w:val="none" w:sz="0" w:space="0" w:color="auto"/>
            <w:right w:val="none" w:sz="0" w:space="0" w:color="auto"/>
          </w:divBdr>
        </w:div>
        <w:div w:id="1743601019">
          <w:marLeft w:val="480"/>
          <w:marRight w:val="0"/>
          <w:marTop w:val="0"/>
          <w:marBottom w:val="0"/>
          <w:divBdr>
            <w:top w:val="none" w:sz="0" w:space="0" w:color="auto"/>
            <w:left w:val="none" w:sz="0" w:space="0" w:color="auto"/>
            <w:bottom w:val="none" w:sz="0" w:space="0" w:color="auto"/>
            <w:right w:val="none" w:sz="0" w:space="0" w:color="auto"/>
          </w:divBdr>
        </w:div>
        <w:div w:id="746146521">
          <w:marLeft w:val="480"/>
          <w:marRight w:val="0"/>
          <w:marTop w:val="0"/>
          <w:marBottom w:val="0"/>
          <w:divBdr>
            <w:top w:val="none" w:sz="0" w:space="0" w:color="auto"/>
            <w:left w:val="none" w:sz="0" w:space="0" w:color="auto"/>
            <w:bottom w:val="none" w:sz="0" w:space="0" w:color="auto"/>
            <w:right w:val="none" w:sz="0" w:space="0" w:color="auto"/>
          </w:divBdr>
        </w:div>
        <w:div w:id="405301549">
          <w:marLeft w:val="480"/>
          <w:marRight w:val="0"/>
          <w:marTop w:val="0"/>
          <w:marBottom w:val="0"/>
          <w:divBdr>
            <w:top w:val="none" w:sz="0" w:space="0" w:color="auto"/>
            <w:left w:val="none" w:sz="0" w:space="0" w:color="auto"/>
            <w:bottom w:val="none" w:sz="0" w:space="0" w:color="auto"/>
            <w:right w:val="none" w:sz="0" w:space="0" w:color="auto"/>
          </w:divBdr>
        </w:div>
        <w:div w:id="408160415">
          <w:marLeft w:val="480"/>
          <w:marRight w:val="0"/>
          <w:marTop w:val="0"/>
          <w:marBottom w:val="0"/>
          <w:divBdr>
            <w:top w:val="none" w:sz="0" w:space="0" w:color="auto"/>
            <w:left w:val="none" w:sz="0" w:space="0" w:color="auto"/>
            <w:bottom w:val="none" w:sz="0" w:space="0" w:color="auto"/>
            <w:right w:val="none" w:sz="0" w:space="0" w:color="auto"/>
          </w:divBdr>
        </w:div>
        <w:div w:id="1172525211">
          <w:marLeft w:val="480"/>
          <w:marRight w:val="0"/>
          <w:marTop w:val="0"/>
          <w:marBottom w:val="0"/>
          <w:divBdr>
            <w:top w:val="none" w:sz="0" w:space="0" w:color="auto"/>
            <w:left w:val="none" w:sz="0" w:space="0" w:color="auto"/>
            <w:bottom w:val="none" w:sz="0" w:space="0" w:color="auto"/>
            <w:right w:val="none" w:sz="0" w:space="0" w:color="auto"/>
          </w:divBdr>
        </w:div>
        <w:div w:id="1801413448">
          <w:marLeft w:val="480"/>
          <w:marRight w:val="0"/>
          <w:marTop w:val="0"/>
          <w:marBottom w:val="0"/>
          <w:divBdr>
            <w:top w:val="none" w:sz="0" w:space="0" w:color="auto"/>
            <w:left w:val="none" w:sz="0" w:space="0" w:color="auto"/>
            <w:bottom w:val="none" w:sz="0" w:space="0" w:color="auto"/>
            <w:right w:val="none" w:sz="0" w:space="0" w:color="auto"/>
          </w:divBdr>
        </w:div>
        <w:div w:id="1736201733">
          <w:marLeft w:val="480"/>
          <w:marRight w:val="0"/>
          <w:marTop w:val="0"/>
          <w:marBottom w:val="0"/>
          <w:divBdr>
            <w:top w:val="none" w:sz="0" w:space="0" w:color="auto"/>
            <w:left w:val="none" w:sz="0" w:space="0" w:color="auto"/>
            <w:bottom w:val="none" w:sz="0" w:space="0" w:color="auto"/>
            <w:right w:val="none" w:sz="0" w:space="0" w:color="auto"/>
          </w:divBdr>
        </w:div>
        <w:div w:id="264965201">
          <w:marLeft w:val="480"/>
          <w:marRight w:val="0"/>
          <w:marTop w:val="0"/>
          <w:marBottom w:val="0"/>
          <w:divBdr>
            <w:top w:val="none" w:sz="0" w:space="0" w:color="auto"/>
            <w:left w:val="none" w:sz="0" w:space="0" w:color="auto"/>
            <w:bottom w:val="none" w:sz="0" w:space="0" w:color="auto"/>
            <w:right w:val="none" w:sz="0" w:space="0" w:color="auto"/>
          </w:divBdr>
        </w:div>
        <w:div w:id="294138111">
          <w:marLeft w:val="480"/>
          <w:marRight w:val="0"/>
          <w:marTop w:val="0"/>
          <w:marBottom w:val="0"/>
          <w:divBdr>
            <w:top w:val="none" w:sz="0" w:space="0" w:color="auto"/>
            <w:left w:val="none" w:sz="0" w:space="0" w:color="auto"/>
            <w:bottom w:val="none" w:sz="0" w:space="0" w:color="auto"/>
            <w:right w:val="none" w:sz="0" w:space="0" w:color="auto"/>
          </w:divBdr>
        </w:div>
        <w:div w:id="1136070028">
          <w:marLeft w:val="480"/>
          <w:marRight w:val="0"/>
          <w:marTop w:val="0"/>
          <w:marBottom w:val="0"/>
          <w:divBdr>
            <w:top w:val="none" w:sz="0" w:space="0" w:color="auto"/>
            <w:left w:val="none" w:sz="0" w:space="0" w:color="auto"/>
            <w:bottom w:val="none" w:sz="0" w:space="0" w:color="auto"/>
            <w:right w:val="none" w:sz="0" w:space="0" w:color="auto"/>
          </w:divBdr>
        </w:div>
        <w:div w:id="1134711407">
          <w:marLeft w:val="480"/>
          <w:marRight w:val="0"/>
          <w:marTop w:val="0"/>
          <w:marBottom w:val="0"/>
          <w:divBdr>
            <w:top w:val="none" w:sz="0" w:space="0" w:color="auto"/>
            <w:left w:val="none" w:sz="0" w:space="0" w:color="auto"/>
            <w:bottom w:val="none" w:sz="0" w:space="0" w:color="auto"/>
            <w:right w:val="none" w:sz="0" w:space="0" w:color="auto"/>
          </w:divBdr>
        </w:div>
        <w:div w:id="228422187">
          <w:marLeft w:val="480"/>
          <w:marRight w:val="0"/>
          <w:marTop w:val="0"/>
          <w:marBottom w:val="0"/>
          <w:divBdr>
            <w:top w:val="none" w:sz="0" w:space="0" w:color="auto"/>
            <w:left w:val="none" w:sz="0" w:space="0" w:color="auto"/>
            <w:bottom w:val="none" w:sz="0" w:space="0" w:color="auto"/>
            <w:right w:val="none" w:sz="0" w:space="0" w:color="auto"/>
          </w:divBdr>
        </w:div>
        <w:div w:id="268125648">
          <w:marLeft w:val="480"/>
          <w:marRight w:val="0"/>
          <w:marTop w:val="0"/>
          <w:marBottom w:val="0"/>
          <w:divBdr>
            <w:top w:val="none" w:sz="0" w:space="0" w:color="auto"/>
            <w:left w:val="none" w:sz="0" w:space="0" w:color="auto"/>
            <w:bottom w:val="none" w:sz="0" w:space="0" w:color="auto"/>
            <w:right w:val="none" w:sz="0" w:space="0" w:color="auto"/>
          </w:divBdr>
        </w:div>
        <w:div w:id="1433697386">
          <w:marLeft w:val="480"/>
          <w:marRight w:val="0"/>
          <w:marTop w:val="0"/>
          <w:marBottom w:val="0"/>
          <w:divBdr>
            <w:top w:val="none" w:sz="0" w:space="0" w:color="auto"/>
            <w:left w:val="none" w:sz="0" w:space="0" w:color="auto"/>
            <w:bottom w:val="none" w:sz="0" w:space="0" w:color="auto"/>
            <w:right w:val="none" w:sz="0" w:space="0" w:color="auto"/>
          </w:divBdr>
        </w:div>
        <w:div w:id="226963954">
          <w:marLeft w:val="480"/>
          <w:marRight w:val="0"/>
          <w:marTop w:val="0"/>
          <w:marBottom w:val="0"/>
          <w:divBdr>
            <w:top w:val="none" w:sz="0" w:space="0" w:color="auto"/>
            <w:left w:val="none" w:sz="0" w:space="0" w:color="auto"/>
            <w:bottom w:val="none" w:sz="0" w:space="0" w:color="auto"/>
            <w:right w:val="none" w:sz="0" w:space="0" w:color="auto"/>
          </w:divBdr>
        </w:div>
        <w:div w:id="453594780">
          <w:marLeft w:val="480"/>
          <w:marRight w:val="0"/>
          <w:marTop w:val="0"/>
          <w:marBottom w:val="0"/>
          <w:divBdr>
            <w:top w:val="none" w:sz="0" w:space="0" w:color="auto"/>
            <w:left w:val="none" w:sz="0" w:space="0" w:color="auto"/>
            <w:bottom w:val="none" w:sz="0" w:space="0" w:color="auto"/>
            <w:right w:val="none" w:sz="0" w:space="0" w:color="auto"/>
          </w:divBdr>
        </w:div>
        <w:div w:id="1656496989">
          <w:marLeft w:val="480"/>
          <w:marRight w:val="0"/>
          <w:marTop w:val="0"/>
          <w:marBottom w:val="0"/>
          <w:divBdr>
            <w:top w:val="none" w:sz="0" w:space="0" w:color="auto"/>
            <w:left w:val="none" w:sz="0" w:space="0" w:color="auto"/>
            <w:bottom w:val="none" w:sz="0" w:space="0" w:color="auto"/>
            <w:right w:val="none" w:sz="0" w:space="0" w:color="auto"/>
          </w:divBdr>
        </w:div>
        <w:div w:id="820194913">
          <w:marLeft w:val="480"/>
          <w:marRight w:val="0"/>
          <w:marTop w:val="0"/>
          <w:marBottom w:val="0"/>
          <w:divBdr>
            <w:top w:val="none" w:sz="0" w:space="0" w:color="auto"/>
            <w:left w:val="none" w:sz="0" w:space="0" w:color="auto"/>
            <w:bottom w:val="none" w:sz="0" w:space="0" w:color="auto"/>
            <w:right w:val="none" w:sz="0" w:space="0" w:color="auto"/>
          </w:divBdr>
        </w:div>
        <w:div w:id="1317152738">
          <w:marLeft w:val="480"/>
          <w:marRight w:val="0"/>
          <w:marTop w:val="0"/>
          <w:marBottom w:val="0"/>
          <w:divBdr>
            <w:top w:val="none" w:sz="0" w:space="0" w:color="auto"/>
            <w:left w:val="none" w:sz="0" w:space="0" w:color="auto"/>
            <w:bottom w:val="none" w:sz="0" w:space="0" w:color="auto"/>
            <w:right w:val="none" w:sz="0" w:space="0" w:color="auto"/>
          </w:divBdr>
        </w:div>
        <w:div w:id="386490914">
          <w:marLeft w:val="480"/>
          <w:marRight w:val="0"/>
          <w:marTop w:val="0"/>
          <w:marBottom w:val="0"/>
          <w:divBdr>
            <w:top w:val="none" w:sz="0" w:space="0" w:color="auto"/>
            <w:left w:val="none" w:sz="0" w:space="0" w:color="auto"/>
            <w:bottom w:val="none" w:sz="0" w:space="0" w:color="auto"/>
            <w:right w:val="none" w:sz="0" w:space="0" w:color="auto"/>
          </w:divBdr>
        </w:div>
        <w:div w:id="1642034398">
          <w:marLeft w:val="480"/>
          <w:marRight w:val="0"/>
          <w:marTop w:val="0"/>
          <w:marBottom w:val="0"/>
          <w:divBdr>
            <w:top w:val="none" w:sz="0" w:space="0" w:color="auto"/>
            <w:left w:val="none" w:sz="0" w:space="0" w:color="auto"/>
            <w:bottom w:val="none" w:sz="0" w:space="0" w:color="auto"/>
            <w:right w:val="none" w:sz="0" w:space="0" w:color="auto"/>
          </w:divBdr>
        </w:div>
        <w:div w:id="565068101">
          <w:marLeft w:val="480"/>
          <w:marRight w:val="0"/>
          <w:marTop w:val="0"/>
          <w:marBottom w:val="0"/>
          <w:divBdr>
            <w:top w:val="none" w:sz="0" w:space="0" w:color="auto"/>
            <w:left w:val="none" w:sz="0" w:space="0" w:color="auto"/>
            <w:bottom w:val="none" w:sz="0" w:space="0" w:color="auto"/>
            <w:right w:val="none" w:sz="0" w:space="0" w:color="auto"/>
          </w:divBdr>
        </w:div>
        <w:div w:id="243076698">
          <w:marLeft w:val="480"/>
          <w:marRight w:val="0"/>
          <w:marTop w:val="0"/>
          <w:marBottom w:val="0"/>
          <w:divBdr>
            <w:top w:val="none" w:sz="0" w:space="0" w:color="auto"/>
            <w:left w:val="none" w:sz="0" w:space="0" w:color="auto"/>
            <w:bottom w:val="none" w:sz="0" w:space="0" w:color="auto"/>
            <w:right w:val="none" w:sz="0" w:space="0" w:color="auto"/>
          </w:divBdr>
        </w:div>
        <w:div w:id="830756031">
          <w:marLeft w:val="480"/>
          <w:marRight w:val="0"/>
          <w:marTop w:val="0"/>
          <w:marBottom w:val="0"/>
          <w:divBdr>
            <w:top w:val="none" w:sz="0" w:space="0" w:color="auto"/>
            <w:left w:val="none" w:sz="0" w:space="0" w:color="auto"/>
            <w:bottom w:val="none" w:sz="0" w:space="0" w:color="auto"/>
            <w:right w:val="none" w:sz="0" w:space="0" w:color="auto"/>
          </w:divBdr>
        </w:div>
        <w:div w:id="1207915803">
          <w:marLeft w:val="480"/>
          <w:marRight w:val="0"/>
          <w:marTop w:val="0"/>
          <w:marBottom w:val="0"/>
          <w:divBdr>
            <w:top w:val="none" w:sz="0" w:space="0" w:color="auto"/>
            <w:left w:val="none" w:sz="0" w:space="0" w:color="auto"/>
            <w:bottom w:val="none" w:sz="0" w:space="0" w:color="auto"/>
            <w:right w:val="none" w:sz="0" w:space="0" w:color="auto"/>
          </w:divBdr>
        </w:div>
        <w:div w:id="253514465">
          <w:marLeft w:val="480"/>
          <w:marRight w:val="0"/>
          <w:marTop w:val="0"/>
          <w:marBottom w:val="0"/>
          <w:divBdr>
            <w:top w:val="none" w:sz="0" w:space="0" w:color="auto"/>
            <w:left w:val="none" w:sz="0" w:space="0" w:color="auto"/>
            <w:bottom w:val="none" w:sz="0" w:space="0" w:color="auto"/>
            <w:right w:val="none" w:sz="0" w:space="0" w:color="auto"/>
          </w:divBdr>
        </w:div>
        <w:div w:id="290744604">
          <w:marLeft w:val="480"/>
          <w:marRight w:val="0"/>
          <w:marTop w:val="0"/>
          <w:marBottom w:val="0"/>
          <w:divBdr>
            <w:top w:val="none" w:sz="0" w:space="0" w:color="auto"/>
            <w:left w:val="none" w:sz="0" w:space="0" w:color="auto"/>
            <w:bottom w:val="none" w:sz="0" w:space="0" w:color="auto"/>
            <w:right w:val="none" w:sz="0" w:space="0" w:color="auto"/>
          </w:divBdr>
        </w:div>
        <w:div w:id="2131051494">
          <w:marLeft w:val="480"/>
          <w:marRight w:val="0"/>
          <w:marTop w:val="0"/>
          <w:marBottom w:val="0"/>
          <w:divBdr>
            <w:top w:val="none" w:sz="0" w:space="0" w:color="auto"/>
            <w:left w:val="none" w:sz="0" w:space="0" w:color="auto"/>
            <w:bottom w:val="none" w:sz="0" w:space="0" w:color="auto"/>
            <w:right w:val="none" w:sz="0" w:space="0" w:color="auto"/>
          </w:divBdr>
        </w:div>
        <w:div w:id="1756585169">
          <w:marLeft w:val="480"/>
          <w:marRight w:val="0"/>
          <w:marTop w:val="0"/>
          <w:marBottom w:val="0"/>
          <w:divBdr>
            <w:top w:val="none" w:sz="0" w:space="0" w:color="auto"/>
            <w:left w:val="none" w:sz="0" w:space="0" w:color="auto"/>
            <w:bottom w:val="none" w:sz="0" w:space="0" w:color="auto"/>
            <w:right w:val="none" w:sz="0" w:space="0" w:color="auto"/>
          </w:divBdr>
        </w:div>
        <w:div w:id="1364598902">
          <w:marLeft w:val="480"/>
          <w:marRight w:val="0"/>
          <w:marTop w:val="0"/>
          <w:marBottom w:val="0"/>
          <w:divBdr>
            <w:top w:val="none" w:sz="0" w:space="0" w:color="auto"/>
            <w:left w:val="none" w:sz="0" w:space="0" w:color="auto"/>
            <w:bottom w:val="none" w:sz="0" w:space="0" w:color="auto"/>
            <w:right w:val="none" w:sz="0" w:space="0" w:color="auto"/>
          </w:divBdr>
        </w:div>
        <w:div w:id="1466578732">
          <w:marLeft w:val="480"/>
          <w:marRight w:val="0"/>
          <w:marTop w:val="0"/>
          <w:marBottom w:val="0"/>
          <w:divBdr>
            <w:top w:val="none" w:sz="0" w:space="0" w:color="auto"/>
            <w:left w:val="none" w:sz="0" w:space="0" w:color="auto"/>
            <w:bottom w:val="none" w:sz="0" w:space="0" w:color="auto"/>
            <w:right w:val="none" w:sz="0" w:space="0" w:color="auto"/>
          </w:divBdr>
        </w:div>
        <w:div w:id="949511655">
          <w:marLeft w:val="480"/>
          <w:marRight w:val="0"/>
          <w:marTop w:val="0"/>
          <w:marBottom w:val="0"/>
          <w:divBdr>
            <w:top w:val="none" w:sz="0" w:space="0" w:color="auto"/>
            <w:left w:val="none" w:sz="0" w:space="0" w:color="auto"/>
            <w:bottom w:val="none" w:sz="0" w:space="0" w:color="auto"/>
            <w:right w:val="none" w:sz="0" w:space="0" w:color="auto"/>
          </w:divBdr>
        </w:div>
        <w:div w:id="1799956082">
          <w:marLeft w:val="480"/>
          <w:marRight w:val="0"/>
          <w:marTop w:val="0"/>
          <w:marBottom w:val="0"/>
          <w:divBdr>
            <w:top w:val="none" w:sz="0" w:space="0" w:color="auto"/>
            <w:left w:val="none" w:sz="0" w:space="0" w:color="auto"/>
            <w:bottom w:val="none" w:sz="0" w:space="0" w:color="auto"/>
            <w:right w:val="none" w:sz="0" w:space="0" w:color="auto"/>
          </w:divBdr>
        </w:div>
        <w:div w:id="1966346515">
          <w:marLeft w:val="480"/>
          <w:marRight w:val="0"/>
          <w:marTop w:val="0"/>
          <w:marBottom w:val="0"/>
          <w:divBdr>
            <w:top w:val="none" w:sz="0" w:space="0" w:color="auto"/>
            <w:left w:val="none" w:sz="0" w:space="0" w:color="auto"/>
            <w:bottom w:val="none" w:sz="0" w:space="0" w:color="auto"/>
            <w:right w:val="none" w:sz="0" w:space="0" w:color="auto"/>
          </w:divBdr>
        </w:div>
        <w:div w:id="103841427">
          <w:marLeft w:val="480"/>
          <w:marRight w:val="0"/>
          <w:marTop w:val="0"/>
          <w:marBottom w:val="0"/>
          <w:divBdr>
            <w:top w:val="none" w:sz="0" w:space="0" w:color="auto"/>
            <w:left w:val="none" w:sz="0" w:space="0" w:color="auto"/>
            <w:bottom w:val="none" w:sz="0" w:space="0" w:color="auto"/>
            <w:right w:val="none" w:sz="0" w:space="0" w:color="auto"/>
          </w:divBdr>
        </w:div>
        <w:div w:id="215624261">
          <w:marLeft w:val="480"/>
          <w:marRight w:val="0"/>
          <w:marTop w:val="0"/>
          <w:marBottom w:val="0"/>
          <w:divBdr>
            <w:top w:val="none" w:sz="0" w:space="0" w:color="auto"/>
            <w:left w:val="none" w:sz="0" w:space="0" w:color="auto"/>
            <w:bottom w:val="none" w:sz="0" w:space="0" w:color="auto"/>
            <w:right w:val="none" w:sz="0" w:space="0" w:color="auto"/>
          </w:divBdr>
        </w:div>
        <w:div w:id="988754460">
          <w:marLeft w:val="480"/>
          <w:marRight w:val="0"/>
          <w:marTop w:val="0"/>
          <w:marBottom w:val="0"/>
          <w:divBdr>
            <w:top w:val="none" w:sz="0" w:space="0" w:color="auto"/>
            <w:left w:val="none" w:sz="0" w:space="0" w:color="auto"/>
            <w:bottom w:val="none" w:sz="0" w:space="0" w:color="auto"/>
            <w:right w:val="none" w:sz="0" w:space="0" w:color="auto"/>
          </w:divBdr>
        </w:div>
        <w:div w:id="30343714">
          <w:marLeft w:val="480"/>
          <w:marRight w:val="0"/>
          <w:marTop w:val="0"/>
          <w:marBottom w:val="0"/>
          <w:divBdr>
            <w:top w:val="none" w:sz="0" w:space="0" w:color="auto"/>
            <w:left w:val="none" w:sz="0" w:space="0" w:color="auto"/>
            <w:bottom w:val="none" w:sz="0" w:space="0" w:color="auto"/>
            <w:right w:val="none" w:sz="0" w:space="0" w:color="auto"/>
          </w:divBdr>
        </w:div>
        <w:div w:id="1559247865">
          <w:marLeft w:val="480"/>
          <w:marRight w:val="0"/>
          <w:marTop w:val="0"/>
          <w:marBottom w:val="0"/>
          <w:divBdr>
            <w:top w:val="none" w:sz="0" w:space="0" w:color="auto"/>
            <w:left w:val="none" w:sz="0" w:space="0" w:color="auto"/>
            <w:bottom w:val="none" w:sz="0" w:space="0" w:color="auto"/>
            <w:right w:val="none" w:sz="0" w:space="0" w:color="auto"/>
          </w:divBdr>
        </w:div>
        <w:div w:id="1756823801">
          <w:marLeft w:val="480"/>
          <w:marRight w:val="0"/>
          <w:marTop w:val="0"/>
          <w:marBottom w:val="0"/>
          <w:divBdr>
            <w:top w:val="none" w:sz="0" w:space="0" w:color="auto"/>
            <w:left w:val="none" w:sz="0" w:space="0" w:color="auto"/>
            <w:bottom w:val="none" w:sz="0" w:space="0" w:color="auto"/>
            <w:right w:val="none" w:sz="0" w:space="0" w:color="auto"/>
          </w:divBdr>
        </w:div>
        <w:div w:id="1767266684">
          <w:marLeft w:val="480"/>
          <w:marRight w:val="0"/>
          <w:marTop w:val="0"/>
          <w:marBottom w:val="0"/>
          <w:divBdr>
            <w:top w:val="none" w:sz="0" w:space="0" w:color="auto"/>
            <w:left w:val="none" w:sz="0" w:space="0" w:color="auto"/>
            <w:bottom w:val="none" w:sz="0" w:space="0" w:color="auto"/>
            <w:right w:val="none" w:sz="0" w:space="0" w:color="auto"/>
          </w:divBdr>
        </w:div>
        <w:div w:id="457601808">
          <w:marLeft w:val="480"/>
          <w:marRight w:val="0"/>
          <w:marTop w:val="0"/>
          <w:marBottom w:val="0"/>
          <w:divBdr>
            <w:top w:val="none" w:sz="0" w:space="0" w:color="auto"/>
            <w:left w:val="none" w:sz="0" w:space="0" w:color="auto"/>
            <w:bottom w:val="none" w:sz="0" w:space="0" w:color="auto"/>
            <w:right w:val="none" w:sz="0" w:space="0" w:color="auto"/>
          </w:divBdr>
        </w:div>
        <w:div w:id="1200053406">
          <w:marLeft w:val="480"/>
          <w:marRight w:val="0"/>
          <w:marTop w:val="0"/>
          <w:marBottom w:val="0"/>
          <w:divBdr>
            <w:top w:val="none" w:sz="0" w:space="0" w:color="auto"/>
            <w:left w:val="none" w:sz="0" w:space="0" w:color="auto"/>
            <w:bottom w:val="none" w:sz="0" w:space="0" w:color="auto"/>
            <w:right w:val="none" w:sz="0" w:space="0" w:color="auto"/>
          </w:divBdr>
        </w:div>
        <w:div w:id="1198740317">
          <w:marLeft w:val="480"/>
          <w:marRight w:val="0"/>
          <w:marTop w:val="0"/>
          <w:marBottom w:val="0"/>
          <w:divBdr>
            <w:top w:val="none" w:sz="0" w:space="0" w:color="auto"/>
            <w:left w:val="none" w:sz="0" w:space="0" w:color="auto"/>
            <w:bottom w:val="none" w:sz="0" w:space="0" w:color="auto"/>
            <w:right w:val="none" w:sz="0" w:space="0" w:color="auto"/>
          </w:divBdr>
        </w:div>
        <w:div w:id="847644958">
          <w:marLeft w:val="480"/>
          <w:marRight w:val="0"/>
          <w:marTop w:val="0"/>
          <w:marBottom w:val="0"/>
          <w:divBdr>
            <w:top w:val="none" w:sz="0" w:space="0" w:color="auto"/>
            <w:left w:val="none" w:sz="0" w:space="0" w:color="auto"/>
            <w:bottom w:val="none" w:sz="0" w:space="0" w:color="auto"/>
            <w:right w:val="none" w:sz="0" w:space="0" w:color="auto"/>
          </w:divBdr>
        </w:div>
        <w:div w:id="1162240466">
          <w:marLeft w:val="480"/>
          <w:marRight w:val="0"/>
          <w:marTop w:val="0"/>
          <w:marBottom w:val="0"/>
          <w:divBdr>
            <w:top w:val="none" w:sz="0" w:space="0" w:color="auto"/>
            <w:left w:val="none" w:sz="0" w:space="0" w:color="auto"/>
            <w:bottom w:val="none" w:sz="0" w:space="0" w:color="auto"/>
            <w:right w:val="none" w:sz="0" w:space="0" w:color="auto"/>
          </w:divBdr>
        </w:div>
        <w:div w:id="1618294686">
          <w:marLeft w:val="480"/>
          <w:marRight w:val="0"/>
          <w:marTop w:val="0"/>
          <w:marBottom w:val="0"/>
          <w:divBdr>
            <w:top w:val="none" w:sz="0" w:space="0" w:color="auto"/>
            <w:left w:val="none" w:sz="0" w:space="0" w:color="auto"/>
            <w:bottom w:val="none" w:sz="0" w:space="0" w:color="auto"/>
            <w:right w:val="none" w:sz="0" w:space="0" w:color="auto"/>
          </w:divBdr>
        </w:div>
        <w:div w:id="1092239393">
          <w:marLeft w:val="480"/>
          <w:marRight w:val="0"/>
          <w:marTop w:val="0"/>
          <w:marBottom w:val="0"/>
          <w:divBdr>
            <w:top w:val="none" w:sz="0" w:space="0" w:color="auto"/>
            <w:left w:val="none" w:sz="0" w:space="0" w:color="auto"/>
            <w:bottom w:val="none" w:sz="0" w:space="0" w:color="auto"/>
            <w:right w:val="none" w:sz="0" w:space="0" w:color="auto"/>
          </w:divBdr>
        </w:div>
        <w:div w:id="1455177464">
          <w:marLeft w:val="480"/>
          <w:marRight w:val="0"/>
          <w:marTop w:val="0"/>
          <w:marBottom w:val="0"/>
          <w:divBdr>
            <w:top w:val="none" w:sz="0" w:space="0" w:color="auto"/>
            <w:left w:val="none" w:sz="0" w:space="0" w:color="auto"/>
            <w:bottom w:val="none" w:sz="0" w:space="0" w:color="auto"/>
            <w:right w:val="none" w:sz="0" w:space="0" w:color="auto"/>
          </w:divBdr>
        </w:div>
        <w:div w:id="1083794108">
          <w:marLeft w:val="480"/>
          <w:marRight w:val="0"/>
          <w:marTop w:val="0"/>
          <w:marBottom w:val="0"/>
          <w:divBdr>
            <w:top w:val="none" w:sz="0" w:space="0" w:color="auto"/>
            <w:left w:val="none" w:sz="0" w:space="0" w:color="auto"/>
            <w:bottom w:val="none" w:sz="0" w:space="0" w:color="auto"/>
            <w:right w:val="none" w:sz="0" w:space="0" w:color="auto"/>
          </w:divBdr>
        </w:div>
        <w:div w:id="1633749008">
          <w:marLeft w:val="480"/>
          <w:marRight w:val="0"/>
          <w:marTop w:val="0"/>
          <w:marBottom w:val="0"/>
          <w:divBdr>
            <w:top w:val="none" w:sz="0" w:space="0" w:color="auto"/>
            <w:left w:val="none" w:sz="0" w:space="0" w:color="auto"/>
            <w:bottom w:val="none" w:sz="0" w:space="0" w:color="auto"/>
            <w:right w:val="none" w:sz="0" w:space="0" w:color="auto"/>
          </w:divBdr>
        </w:div>
        <w:div w:id="1235121487">
          <w:marLeft w:val="480"/>
          <w:marRight w:val="0"/>
          <w:marTop w:val="0"/>
          <w:marBottom w:val="0"/>
          <w:divBdr>
            <w:top w:val="none" w:sz="0" w:space="0" w:color="auto"/>
            <w:left w:val="none" w:sz="0" w:space="0" w:color="auto"/>
            <w:bottom w:val="none" w:sz="0" w:space="0" w:color="auto"/>
            <w:right w:val="none" w:sz="0" w:space="0" w:color="auto"/>
          </w:divBdr>
        </w:div>
        <w:div w:id="1880780998">
          <w:marLeft w:val="480"/>
          <w:marRight w:val="0"/>
          <w:marTop w:val="0"/>
          <w:marBottom w:val="0"/>
          <w:divBdr>
            <w:top w:val="none" w:sz="0" w:space="0" w:color="auto"/>
            <w:left w:val="none" w:sz="0" w:space="0" w:color="auto"/>
            <w:bottom w:val="none" w:sz="0" w:space="0" w:color="auto"/>
            <w:right w:val="none" w:sz="0" w:space="0" w:color="auto"/>
          </w:divBdr>
        </w:div>
        <w:div w:id="216010043">
          <w:marLeft w:val="480"/>
          <w:marRight w:val="0"/>
          <w:marTop w:val="0"/>
          <w:marBottom w:val="0"/>
          <w:divBdr>
            <w:top w:val="none" w:sz="0" w:space="0" w:color="auto"/>
            <w:left w:val="none" w:sz="0" w:space="0" w:color="auto"/>
            <w:bottom w:val="none" w:sz="0" w:space="0" w:color="auto"/>
            <w:right w:val="none" w:sz="0" w:space="0" w:color="auto"/>
          </w:divBdr>
        </w:div>
        <w:div w:id="371267698">
          <w:marLeft w:val="480"/>
          <w:marRight w:val="0"/>
          <w:marTop w:val="0"/>
          <w:marBottom w:val="0"/>
          <w:divBdr>
            <w:top w:val="none" w:sz="0" w:space="0" w:color="auto"/>
            <w:left w:val="none" w:sz="0" w:space="0" w:color="auto"/>
            <w:bottom w:val="none" w:sz="0" w:space="0" w:color="auto"/>
            <w:right w:val="none" w:sz="0" w:space="0" w:color="auto"/>
          </w:divBdr>
        </w:div>
        <w:div w:id="1367178796">
          <w:marLeft w:val="480"/>
          <w:marRight w:val="0"/>
          <w:marTop w:val="0"/>
          <w:marBottom w:val="0"/>
          <w:divBdr>
            <w:top w:val="none" w:sz="0" w:space="0" w:color="auto"/>
            <w:left w:val="none" w:sz="0" w:space="0" w:color="auto"/>
            <w:bottom w:val="none" w:sz="0" w:space="0" w:color="auto"/>
            <w:right w:val="none" w:sz="0" w:space="0" w:color="auto"/>
          </w:divBdr>
        </w:div>
        <w:div w:id="141119718">
          <w:marLeft w:val="480"/>
          <w:marRight w:val="0"/>
          <w:marTop w:val="0"/>
          <w:marBottom w:val="0"/>
          <w:divBdr>
            <w:top w:val="none" w:sz="0" w:space="0" w:color="auto"/>
            <w:left w:val="none" w:sz="0" w:space="0" w:color="auto"/>
            <w:bottom w:val="none" w:sz="0" w:space="0" w:color="auto"/>
            <w:right w:val="none" w:sz="0" w:space="0" w:color="auto"/>
          </w:divBdr>
        </w:div>
        <w:div w:id="692388198">
          <w:marLeft w:val="480"/>
          <w:marRight w:val="0"/>
          <w:marTop w:val="0"/>
          <w:marBottom w:val="0"/>
          <w:divBdr>
            <w:top w:val="none" w:sz="0" w:space="0" w:color="auto"/>
            <w:left w:val="none" w:sz="0" w:space="0" w:color="auto"/>
            <w:bottom w:val="none" w:sz="0" w:space="0" w:color="auto"/>
            <w:right w:val="none" w:sz="0" w:space="0" w:color="auto"/>
          </w:divBdr>
        </w:div>
        <w:div w:id="955596643">
          <w:marLeft w:val="480"/>
          <w:marRight w:val="0"/>
          <w:marTop w:val="0"/>
          <w:marBottom w:val="0"/>
          <w:divBdr>
            <w:top w:val="none" w:sz="0" w:space="0" w:color="auto"/>
            <w:left w:val="none" w:sz="0" w:space="0" w:color="auto"/>
            <w:bottom w:val="none" w:sz="0" w:space="0" w:color="auto"/>
            <w:right w:val="none" w:sz="0" w:space="0" w:color="auto"/>
          </w:divBdr>
        </w:div>
        <w:div w:id="1701860982">
          <w:marLeft w:val="480"/>
          <w:marRight w:val="0"/>
          <w:marTop w:val="0"/>
          <w:marBottom w:val="0"/>
          <w:divBdr>
            <w:top w:val="none" w:sz="0" w:space="0" w:color="auto"/>
            <w:left w:val="none" w:sz="0" w:space="0" w:color="auto"/>
            <w:bottom w:val="none" w:sz="0" w:space="0" w:color="auto"/>
            <w:right w:val="none" w:sz="0" w:space="0" w:color="auto"/>
          </w:divBdr>
        </w:div>
        <w:div w:id="2098019827">
          <w:marLeft w:val="480"/>
          <w:marRight w:val="0"/>
          <w:marTop w:val="0"/>
          <w:marBottom w:val="0"/>
          <w:divBdr>
            <w:top w:val="none" w:sz="0" w:space="0" w:color="auto"/>
            <w:left w:val="none" w:sz="0" w:space="0" w:color="auto"/>
            <w:bottom w:val="none" w:sz="0" w:space="0" w:color="auto"/>
            <w:right w:val="none" w:sz="0" w:space="0" w:color="auto"/>
          </w:divBdr>
        </w:div>
        <w:div w:id="699744215">
          <w:marLeft w:val="480"/>
          <w:marRight w:val="0"/>
          <w:marTop w:val="0"/>
          <w:marBottom w:val="0"/>
          <w:divBdr>
            <w:top w:val="none" w:sz="0" w:space="0" w:color="auto"/>
            <w:left w:val="none" w:sz="0" w:space="0" w:color="auto"/>
            <w:bottom w:val="none" w:sz="0" w:space="0" w:color="auto"/>
            <w:right w:val="none" w:sz="0" w:space="0" w:color="auto"/>
          </w:divBdr>
        </w:div>
        <w:div w:id="602301279">
          <w:marLeft w:val="480"/>
          <w:marRight w:val="0"/>
          <w:marTop w:val="0"/>
          <w:marBottom w:val="0"/>
          <w:divBdr>
            <w:top w:val="none" w:sz="0" w:space="0" w:color="auto"/>
            <w:left w:val="none" w:sz="0" w:space="0" w:color="auto"/>
            <w:bottom w:val="none" w:sz="0" w:space="0" w:color="auto"/>
            <w:right w:val="none" w:sz="0" w:space="0" w:color="auto"/>
          </w:divBdr>
        </w:div>
        <w:div w:id="1321732324">
          <w:marLeft w:val="480"/>
          <w:marRight w:val="0"/>
          <w:marTop w:val="0"/>
          <w:marBottom w:val="0"/>
          <w:divBdr>
            <w:top w:val="none" w:sz="0" w:space="0" w:color="auto"/>
            <w:left w:val="none" w:sz="0" w:space="0" w:color="auto"/>
            <w:bottom w:val="none" w:sz="0" w:space="0" w:color="auto"/>
            <w:right w:val="none" w:sz="0" w:space="0" w:color="auto"/>
          </w:divBdr>
        </w:div>
        <w:div w:id="482813997">
          <w:marLeft w:val="480"/>
          <w:marRight w:val="0"/>
          <w:marTop w:val="0"/>
          <w:marBottom w:val="0"/>
          <w:divBdr>
            <w:top w:val="none" w:sz="0" w:space="0" w:color="auto"/>
            <w:left w:val="none" w:sz="0" w:space="0" w:color="auto"/>
            <w:bottom w:val="none" w:sz="0" w:space="0" w:color="auto"/>
            <w:right w:val="none" w:sz="0" w:space="0" w:color="auto"/>
          </w:divBdr>
        </w:div>
        <w:div w:id="1700352164">
          <w:marLeft w:val="480"/>
          <w:marRight w:val="0"/>
          <w:marTop w:val="0"/>
          <w:marBottom w:val="0"/>
          <w:divBdr>
            <w:top w:val="none" w:sz="0" w:space="0" w:color="auto"/>
            <w:left w:val="none" w:sz="0" w:space="0" w:color="auto"/>
            <w:bottom w:val="none" w:sz="0" w:space="0" w:color="auto"/>
            <w:right w:val="none" w:sz="0" w:space="0" w:color="auto"/>
          </w:divBdr>
        </w:div>
        <w:div w:id="1083146049">
          <w:marLeft w:val="480"/>
          <w:marRight w:val="0"/>
          <w:marTop w:val="0"/>
          <w:marBottom w:val="0"/>
          <w:divBdr>
            <w:top w:val="none" w:sz="0" w:space="0" w:color="auto"/>
            <w:left w:val="none" w:sz="0" w:space="0" w:color="auto"/>
            <w:bottom w:val="none" w:sz="0" w:space="0" w:color="auto"/>
            <w:right w:val="none" w:sz="0" w:space="0" w:color="auto"/>
          </w:divBdr>
        </w:div>
        <w:div w:id="429354830">
          <w:marLeft w:val="480"/>
          <w:marRight w:val="0"/>
          <w:marTop w:val="0"/>
          <w:marBottom w:val="0"/>
          <w:divBdr>
            <w:top w:val="none" w:sz="0" w:space="0" w:color="auto"/>
            <w:left w:val="none" w:sz="0" w:space="0" w:color="auto"/>
            <w:bottom w:val="none" w:sz="0" w:space="0" w:color="auto"/>
            <w:right w:val="none" w:sz="0" w:space="0" w:color="auto"/>
          </w:divBdr>
        </w:div>
        <w:div w:id="764227960">
          <w:marLeft w:val="480"/>
          <w:marRight w:val="0"/>
          <w:marTop w:val="0"/>
          <w:marBottom w:val="0"/>
          <w:divBdr>
            <w:top w:val="none" w:sz="0" w:space="0" w:color="auto"/>
            <w:left w:val="none" w:sz="0" w:space="0" w:color="auto"/>
            <w:bottom w:val="none" w:sz="0" w:space="0" w:color="auto"/>
            <w:right w:val="none" w:sz="0" w:space="0" w:color="auto"/>
          </w:divBdr>
        </w:div>
        <w:div w:id="1771777675">
          <w:marLeft w:val="480"/>
          <w:marRight w:val="0"/>
          <w:marTop w:val="0"/>
          <w:marBottom w:val="0"/>
          <w:divBdr>
            <w:top w:val="none" w:sz="0" w:space="0" w:color="auto"/>
            <w:left w:val="none" w:sz="0" w:space="0" w:color="auto"/>
            <w:bottom w:val="none" w:sz="0" w:space="0" w:color="auto"/>
            <w:right w:val="none" w:sz="0" w:space="0" w:color="auto"/>
          </w:divBdr>
        </w:div>
        <w:div w:id="804466259">
          <w:marLeft w:val="480"/>
          <w:marRight w:val="0"/>
          <w:marTop w:val="0"/>
          <w:marBottom w:val="0"/>
          <w:divBdr>
            <w:top w:val="none" w:sz="0" w:space="0" w:color="auto"/>
            <w:left w:val="none" w:sz="0" w:space="0" w:color="auto"/>
            <w:bottom w:val="none" w:sz="0" w:space="0" w:color="auto"/>
            <w:right w:val="none" w:sz="0" w:space="0" w:color="auto"/>
          </w:divBdr>
        </w:div>
        <w:div w:id="1044141361">
          <w:marLeft w:val="480"/>
          <w:marRight w:val="0"/>
          <w:marTop w:val="0"/>
          <w:marBottom w:val="0"/>
          <w:divBdr>
            <w:top w:val="none" w:sz="0" w:space="0" w:color="auto"/>
            <w:left w:val="none" w:sz="0" w:space="0" w:color="auto"/>
            <w:bottom w:val="none" w:sz="0" w:space="0" w:color="auto"/>
            <w:right w:val="none" w:sz="0" w:space="0" w:color="auto"/>
          </w:divBdr>
        </w:div>
        <w:div w:id="1599369218">
          <w:marLeft w:val="480"/>
          <w:marRight w:val="0"/>
          <w:marTop w:val="0"/>
          <w:marBottom w:val="0"/>
          <w:divBdr>
            <w:top w:val="none" w:sz="0" w:space="0" w:color="auto"/>
            <w:left w:val="none" w:sz="0" w:space="0" w:color="auto"/>
            <w:bottom w:val="none" w:sz="0" w:space="0" w:color="auto"/>
            <w:right w:val="none" w:sz="0" w:space="0" w:color="auto"/>
          </w:divBdr>
        </w:div>
        <w:div w:id="456408594">
          <w:marLeft w:val="480"/>
          <w:marRight w:val="0"/>
          <w:marTop w:val="0"/>
          <w:marBottom w:val="0"/>
          <w:divBdr>
            <w:top w:val="none" w:sz="0" w:space="0" w:color="auto"/>
            <w:left w:val="none" w:sz="0" w:space="0" w:color="auto"/>
            <w:bottom w:val="none" w:sz="0" w:space="0" w:color="auto"/>
            <w:right w:val="none" w:sz="0" w:space="0" w:color="auto"/>
          </w:divBdr>
        </w:div>
        <w:div w:id="1646428046">
          <w:marLeft w:val="480"/>
          <w:marRight w:val="0"/>
          <w:marTop w:val="0"/>
          <w:marBottom w:val="0"/>
          <w:divBdr>
            <w:top w:val="none" w:sz="0" w:space="0" w:color="auto"/>
            <w:left w:val="none" w:sz="0" w:space="0" w:color="auto"/>
            <w:bottom w:val="none" w:sz="0" w:space="0" w:color="auto"/>
            <w:right w:val="none" w:sz="0" w:space="0" w:color="auto"/>
          </w:divBdr>
        </w:div>
        <w:div w:id="159539315">
          <w:marLeft w:val="480"/>
          <w:marRight w:val="0"/>
          <w:marTop w:val="0"/>
          <w:marBottom w:val="0"/>
          <w:divBdr>
            <w:top w:val="none" w:sz="0" w:space="0" w:color="auto"/>
            <w:left w:val="none" w:sz="0" w:space="0" w:color="auto"/>
            <w:bottom w:val="none" w:sz="0" w:space="0" w:color="auto"/>
            <w:right w:val="none" w:sz="0" w:space="0" w:color="auto"/>
          </w:divBdr>
        </w:div>
        <w:div w:id="1108894468">
          <w:marLeft w:val="480"/>
          <w:marRight w:val="0"/>
          <w:marTop w:val="0"/>
          <w:marBottom w:val="0"/>
          <w:divBdr>
            <w:top w:val="none" w:sz="0" w:space="0" w:color="auto"/>
            <w:left w:val="none" w:sz="0" w:space="0" w:color="auto"/>
            <w:bottom w:val="none" w:sz="0" w:space="0" w:color="auto"/>
            <w:right w:val="none" w:sz="0" w:space="0" w:color="auto"/>
          </w:divBdr>
        </w:div>
        <w:div w:id="1097824862">
          <w:marLeft w:val="480"/>
          <w:marRight w:val="0"/>
          <w:marTop w:val="0"/>
          <w:marBottom w:val="0"/>
          <w:divBdr>
            <w:top w:val="none" w:sz="0" w:space="0" w:color="auto"/>
            <w:left w:val="none" w:sz="0" w:space="0" w:color="auto"/>
            <w:bottom w:val="none" w:sz="0" w:space="0" w:color="auto"/>
            <w:right w:val="none" w:sz="0" w:space="0" w:color="auto"/>
          </w:divBdr>
        </w:div>
        <w:div w:id="253704709">
          <w:marLeft w:val="480"/>
          <w:marRight w:val="0"/>
          <w:marTop w:val="0"/>
          <w:marBottom w:val="0"/>
          <w:divBdr>
            <w:top w:val="none" w:sz="0" w:space="0" w:color="auto"/>
            <w:left w:val="none" w:sz="0" w:space="0" w:color="auto"/>
            <w:bottom w:val="none" w:sz="0" w:space="0" w:color="auto"/>
            <w:right w:val="none" w:sz="0" w:space="0" w:color="auto"/>
          </w:divBdr>
        </w:div>
        <w:div w:id="1954093577">
          <w:marLeft w:val="480"/>
          <w:marRight w:val="0"/>
          <w:marTop w:val="0"/>
          <w:marBottom w:val="0"/>
          <w:divBdr>
            <w:top w:val="none" w:sz="0" w:space="0" w:color="auto"/>
            <w:left w:val="none" w:sz="0" w:space="0" w:color="auto"/>
            <w:bottom w:val="none" w:sz="0" w:space="0" w:color="auto"/>
            <w:right w:val="none" w:sz="0" w:space="0" w:color="auto"/>
          </w:divBdr>
        </w:div>
        <w:div w:id="1658224373">
          <w:marLeft w:val="480"/>
          <w:marRight w:val="0"/>
          <w:marTop w:val="0"/>
          <w:marBottom w:val="0"/>
          <w:divBdr>
            <w:top w:val="none" w:sz="0" w:space="0" w:color="auto"/>
            <w:left w:val="none" w:sz="0" w:space="0" w:color="auto"/>
            <w:bottom w:val="none" w:sz="0" w:space="0" w:color="auto"/>
            <w:right w:val="none" w:sz="0" w:space="0" w:color="auto"/>
          </w:divBdr>
        </w:div>
        <w:div w:id="837188354">
          <w:marLeft w:val="480"/>
          <w:marRight w:val="0"/>
          <w:marTop w:val="0"/>
          <w:marBottom w:val="0"/>
          <w:divBdr>
            <w:top w:val="none" w:sz="0" w:space="0" w:color="auto"/>
            <w:left w:val="none" w:sz="0" w:space="0" w:color="auto"/>
            <w:bottom w:val="none" w:sz="0" w:space="0" w:color="auto"/>
            <w:right w:val="none" w:sz="0" w:space="0" w:color="auto"/>
          </w:divBdr>
        </w:div>
        <w:div w:id="990409135">
          <w:marLeft w:val="480"/>
          <w:marRight w:val="0"/>
          <w:marTop w:val="0"/>
          <w:marBottom w:val="0"/>
          <w:divBdr>
            <w:top w:val="none" w:sz="0" w:space="0" w:color="auto"/>
            <w:left w:val="none" w:sz="0" w:space="0" w:color="auto"/>
            <w:bottom w:val="none" w:sz="0" w:space="0" w:color="auto"/>
            <w:right w:val="none" w:sz="0" w:space="0" w:color="auto"/>
          </w:divBdr>
        </w:div>
        <w:div w:id="1736388436">
          <w:marLeft w:val="480"/>
          <w:marRight w:val="0"/>
          <w:marTop w:val="0"/>
          <w:marBottom w:val="0"/>
          <w:divBdr>
            <w:top w:val="none" w:sz="0" w:space="0" w:color="auto"/>
            <w:left w:val="none" w:sz="0" w:space="0" w:color="auto"/>
            <w:bottom w:val="none" w:sz="0" w:space="0" w:color="auto"/>
            <w:right w:val="none" w:sz="0" w:space="0" w:color="auto"/>
          </w:divBdr>
        </w:div>
        <w:div w:id="877428595">
          <w:marLeft w:val="480"/>
          <w:marRight w:val="0"/>
          <w:marTop w:val="0"/>
          <w:marBottom w:val="0"/>
          <w:divBdr>
            <w:top w:val="none" w:sz="0" w:space="0" w:color="auto"/>
            <w:left w:val="none" w:sz="0" w:space="0" w:color="auto"/>
            <w:bottom w:val="none" w:sz="0" w:space="0" w:color="auto"/>
            <w:right w:val="none" w:sz="0" w:space="0" w:color="auto"/>
          </w:divBdr>
        </w:div>
        <w:div w:id="194467543">
          <w:marLeft w:val="480"/>
          <w:marRight w:val="0"/>
          <w:marTop w:val="0"/>
          <w:marBottom w:val="0"/>
          <w:divBdr>
            <w:top w:val="none" w:sz="0" w:space="0" w:color="auto"/>
            <w:left w:val="none" w:sz="0" w:space="0" w:color="auto"/>
            <w:bottom w:val="none" w:sz="0" w:space="0" w:color="auto"/>
            <w:right w:val="none" w:sz="0" w:space="0" w:color="auto"/>
          </w:divBdr>
        </w:div>
        <w:div w:id="532616445">
          <w:marLeft w:val="480"/>
          <w:marRight w:val="0"/>
          <w:marTop w:val="0"/>
          <w:marBottom w:val="0"/>
          <w:divBdr>
            <w:top w:val="none" w:sz="0" w:space="0" w:color="auto"/>
            <w:left w:val="none" w:sz="0" w:space="0" w:color="auto"/>
            <w:bottom w:val="none" w:sz="0" w:space="0" w:color="auto"/>
            <w:right w:val="none" w:sz="0" w:space="0" w:color="auto"/>
          </w:divBdr>
        </w:div>
        <w:div w:id="1118374359">
          <w:marLeft w:val="480"/>
          <w:marRight w:val="0"/>
          <w:marTop w:val="0"/>
          <w:marBottom w:val="0"/>
          <w:divBdr>
            <w:top w:val="none" w:sz="0" w:space="0" w:color="auto"/>
            <w:left w:val="none" w:sz="0" w:space="0" w:color="auto"/>
            <w:bottom w:val="none" w:sz="0" w:space="0" w:color="auto"/>
            <w:right w:val="none" w:sz="0" w:space="0" w:color="auto"/>
          </w:divBdr>
        </w:div>
        <w:div w:id="254629205">
          <w:marLeft w:val="480"/>
          <w:marRight w:val="0"/>
          <w:marTop w:val="0"/>
          <w:marBottom w:val="0"/>
          <w:divBdr>
            <w:top w:val="none" w:sz="0" w:space="0" w:color="auto"/>
            <w:left w:val="none" w:sz="0" w:space="0" w:color="auto"/>
            <w:bottom w:val="none" w:sz="0" w:space="0" w:color="auto"/>
            <w:right w:val="none" w:sz="0" w:space="0" w:color="auto"/>
          </w:divBdr>
        </w:div>
        <w:div w:id="1372874155">
          <w:marLeft w:val="480"/>
          <w:marRight w:val="0"/>
          <w:marTop w:val="0"/>
          <w:marBottom w:val="0"/>
          <w:divBdr>
            <w:top w:val="none" w:sz="0" w:space="0" w:color="auto"/>
            <w:left w:val="none" w:sz="0" w:space="0" w:color="auto"/>
            <w:bottom w:val="none" w:sz="0" w:space="0" w:color="auto"/>
            <w:right w:val="none" w:sz="0" w:space="0" w:color="auto"/>
          </w:divBdr>
        </w:div>
        <w:div w:id="1902863131">
          <w:marLeft w:val="480"/>
          <w:marRight w:val="0"/>
          <w:marTop w:val="0"/>
          <w:marBottom w:val="0"/>
          <w:divBdr>
            <w:top w:val="none" w:sz="0" w:space="0" w:color="auto"/>
            <w:left w:val="none" w:sz="0" w:space="0" w:color="auto"/>
            <w:bottom w:val="none" w:sz="0" w:space="0" w:color="auto"/>
            <w:right w:val="none" w:sz="0" w:space="0" w:color="auto"/>
          </w:divBdr>
        </w:div>
        <w:div w:id="641496375">
          <w:marLeft w:val="480"/>
          <w:marRight w:val="0"/>
          <w:marTop w:val="0"/>
          <w:marBottom w:val="0"/>
          <w:divBdr>
            <w:top w:val="none" w:sz="0" w:space="0" w:color="auto"/>
            <w:left w:val="none" w:sz="0" w:space="0" w:color="auto"/>
            <w:bottom w:val="none" w:sz="0" w:space="0" w:color="auto"/>
            <w:right w:val="none" w:sz="0" w:space="0" w:color="auto"/>
          </w:divBdr>
        </w:div>
        <w:div w:id="1466973642">
          <w:marLeft w:val="480"/>
          <w:marRight w:val="0"/>
          <w:marTop w:val="0"/>
          <w:marBottom w:val="0"/>
          <w:divBdr>
            <w:top w:val="none" w:sz="0" w:space="0" w:color="auto"/>
            <w:left w:val="none" w:sz="0" w:space="0" w:color="auto"/>
            <w:bottom w:val="none" w:sz="0" w:space="0" w:color="auto"/>
            <w:right w:val="none" w:sz="0" w:space="0" w:color="auto"/>
          </w:divBdr>
        </w:div>
        <w:div w:id="214438674">
          <w:marLeft w:val="480"/>
          <w:marRight w:val="0"/>
          <w:marTop w:val="0"/>
          <w:marBottom w:val="0"/>
          <w:divBdr>
            <w:top w:val="none" w:sz="0" w:space="0" w:color="auto"/>
            <w:left w:val="none" w:sz="0" w:space="0" w:color="auto"/>
            <w:bottom w:val="none" w:sz="0" w:space="0" w:color="auto"/>
            <w:right w:val="none" w:sz="0" w:space="0" w:color="auto"/>
          </w:divBdr>
        </w:div>
      </w:divsChild>
    </w:div>
    <w:div w:id="386993747">
      <w:bodyDiv w:val="1"/>
      <w:marLeft w:val="0"/>
      <w:marRight w:val="0"/>
      <w:marTop w:val="0"/>
      <w:marBottom w:val="0"/>
      <w:divBdr>
        <w:top w:val="none" w:sz="0" w:space="0" w:color="auto"/>
        <w:left w:val="none" w:sz="0" w:space="0" w:color="auto"/>
        <w:bottom w:val="none" w:sz="0" w:space="0" w:color="auto"/>
        <w:right w:val="none" w:sz="0" w:space="0" w:color="auto"/>
      </w:divBdr>
      <w:divsChild>
        <w:div w:id="1879657311">
          <w:marLeft w:val="0"/>
          <w:marRight w:val="0"/>
          <w:marTop w:val="0"/>
          <w:marBottom w:val="0"/>
          <w:divBdr>
            <w:top w:val="none" w:sz="0" w:space="0" w:color="auto"/>
            <w:left w:val="none" w:sz="0" w:space="0" w:color="auto"/>
            <w:bottom w:val="none" w:sz="0" w:space="0" w:color="auto"/>
            <w:right w:val="none" w:sz="0" w:space="0" w:color="auto"/>
          </w:divBdr>
          <w:divsChild>
            <w:div w:id="651368709">
              <w:marLeft w:val="0"/>
              <w:marRight w:val="0"/>
              <w:marTop w:val="0"/>
              <w:marBottom w:val="0"/>
              <w:divBdr>
                <w:top w:val="none" w:sz="0" w:space="0" w:color="auto"/>
                <w:left w:val="none" w:sz="0" w:space="0" w:color="auto"/>
                <w:bottom w:val="none" w:sz="0" w:space="0" w:color="auto"/>
                <w:right w:val="none" w:sz="0" w:space="0" w:color="auto"/>
              </w:divBdr>
              <w:divsChild>
                <w:div w:id="694842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770237">
      <w:bodyDiv w:val="1"/>
      <w:marLeft w:val="0"/>
      <w:marRight w:val="0"/>
      <w:marTop w:val="0"/>
      <w:marBottom w:val="0"/>
      <w:divBdr>
        <w:top w:val="none" w:sz="0" w:space="0" w:color="auto"/>
        <w:left w:val="none" w:sz="0" w:space="0" w:color="auto"/>
        <w:bottom w:val="none" w:sz="0" w:space="0" w:color="auto"/>
        <w:right w:val="none" w:sz="0" w:space="0" w:color="auto"/>
      </w:divBdr>
      <w:divsChild>
        <w:div w:id="1610771625">
          <w:marLeft w:val="480"/>
          <w:marRight w:val="0"/>
          <w:marTop w:val="0"/>
          <w:marBottom w:val="0"/>
          <w:divBdr>
            <w:top w:val="none" w:sz="0" w:space="0" w:color="auto"/>
            <w:left w:val="none" w:sz="0" w:space="0" w:color="auto"/>
            <w:bottom w:val="none" w:sz="0" w:space="0" w:color="auto"/>
            <w:right w:val="none" w:sz="0" w:space="0" w:color="auto"/>
          </w:divBdr>
        </w:div>
        <w:div w:id="858278826">
          <w:marLeft w:val="480"/>
          <w:marRight w:val="0"/>
          <w:marTop w:val="0"/>
          <w:marBottom w:val="0"/>
          <w:divBdr>
            <w:top w:val="none" w:sz="0" w:space="0" w:color="auto"/>
            <w:left w:val="none" w:sz="0" w:space="0" w:color="auto"/>
            <w:bottom w:val="none" w:sz="0" w:space="0" w:color="auto"/>
            <w:right w:val="none" w:sz="0" w:space="0" w:color="auto"/>
          </w:divBdr>
        </w:div>
        <w:div w:id="1457524668">
          <w:marLeft w:val="480"/>
          <w:marRight w:val="0"/>
          <w:marTop w:val="0"/>
          <w:marBottom w:val="0"/>
          <w:divBdr>
            <w:top w:val="none" w:sz="0" w:space="0" w:color="auto"/>
            <w:left w:val="none" w:sz="0" w:space="0" w:color="auto"/>
            <w:bottom w:val="none" w:sz="0" w:space="0" w:color="auto"/>
            <w:right w:val="none" w:sz="0" w:space="0" w:color="auto"/>
          </w:divBdr>
        </w:div>
        <w:div w:id="433861924">
          <w:marLeft w:val="480"/>
          <w:marRight w:val="0"/>
          <w:marTop w:val="0"/>
          <w:marBottom w:val="0"/>
          <w:divBdr>
            <w:top w:val="none" w:sz="0" w:space="0" w:color="auto"/>
            <w:left w:val="none" w:sz="0" w:space="0" w:color="auto"/>
            <w:bottom w:val="none" w:sz="0" w:space="0" w:color="auto"/>
            <w:right w:val="none" w:sz="0" w:space="0" w:color="auto"/>
          </w:divBdr>
        </w:div>
        <w:div w:id="1091663240">
          <w:marLeft w:val="480"/>
          <w:marRight w:val="0"/>
          <w:marTop w:val="0"/>
          <w:marBottom w:val="0"/>
          <w:divBdr>
            <w:top w:val="none" w:sz="0" w:space="0" w:color="auto"/>
            <w:left w:val="none" w:sz="0" w:space="0" w:color="auto"/>
            <w:bottom w:val="none" w:sz="0" w:space="0" w:color="auto"/>
            <w:right w:val="none" w:sz="0" w:space="0" w:color="auto"/>
          </w:divBdr>
        </w:div>
        <w:div w:id="366298195">
          <w:marLeft w:val="480"/>
          <w:marRight w:val="0"/>
          <w:marTop w:val="0"/>
          <w:marBottom w:val="0"/>
          <w:divBdr>
            <w:top w:val="none" w:sz="0" w:space="0" w:color="auto"/>
            <w:left w:val="none" w:sz="0" w:space="0" w:color="auto"/>
            <w:bottom w:val="none" w:sz="0" w:space="0" w:color="auto"/>
            <w:right w:val="none" w:sz="0" w:space="0" w:color="auto"/>
          </w:divBdr>
        </w:div>
        <w:div w:id="1367367893">
          <w:marLeft w:val="480"/>
          <w:marRight w:val="0"/>
          <w:marTop w:val="0"/>
          <w:marBottom w:val="0"/>
          <w:divBdr>
            <w:top w:val="none" w:sz="0" w:space="0" w:color="auto"/>
            <w:left w:val="none" w:sz="0" w:space="0" w:color="auto"/>
            <w:bottom w:val="none" w:sz="0" w:space="0" w:color="auto"/>
            <w:right w:val="none" w:sz="0" w:space="0" w:color="auto"/>
          </w:divBdr>
        </w:div>
        <w:div w:id="1894461729">
          <w:marLeft w:val="480"/>
          <w:marRight w:val="0"/>
          <w:marTop w:val="0"/>
          <w:marBottom w:val="0"/>
          <w:divBdr>
            <w:top w:val="none" w:sz="0" w:space="0" w:color="auto"/>
            <w:left w:val="none" w:sz="0" w:space="0" w:color="auto"/>
            <w:bottom w:val="none" w:sz="0" w:space="0" w:color="auto"/>
            <w:right w:val="none" w:sz="0" w:space="0" w:color="auto"/>
          </w:divBdr>
        </w:div>
        <w:div w:id="1567908436">
          <w:marLeft w:val="480"/>
          <w:marRight w:val="0"/>
          <w:marTop w:val="0"/>
          <w:marBottom w:val="0"/>
          <w:divBdr>
            <w:top w:val="none" w:sz="0" w:space="0" w:color="auto"/>
            <w:left w:val="none" w:sz="0" w:space="0" w:color="auto"/>
            <w:bottom w:val="none" w:sz="0" w:space="0" w:color="auto"/>
            <w:right w:val="none" w:sz="0" w:space="0" w:color="auto"/>
          </w:divBdr>
        </w:div>
        <w:div w:id="1478255880">
          <w:marLeft w:val="480"/>
          <w:marRight w:val="0"/>
          <w:marTop w:val="0"/>
          <w:marBottom w:val="0"/>
          <w:divBdr>
            <w:top w:val="none" w:sz="0" w:space="0" w:color="auto"/>
            <w:left w:val="none" w:sz="0" w:space="0" w:color="auto"/>
            <w:bottom w:val="none" w:sz="0" w:space="0" w:color="auto"/>
            <w:right w:val="none" w:sz="0" w:space="0" w:color="auto"/>
          </w:divBdr>
        </w:div>
        <w:div w:id="150366800">
          <w:marLeft w:val="480"/>
          <w:marRight w:val="0"/>
          <w:marTop w:val="0"/>
          <w:marBottom w:val="0"/>
          <w:divBdr>
            <w:top w:val="none" w:sz="0" w:space="0" w:color="auto"/>
            <w:left w:val="none" w:sz="0" w:space="0" w:color="auto"/>
            <w:bottom w:val="none" w:sz="0" w:space="0" w:color="auto"/>
            <w:right w:val="none" w:sz="0" w:space="0" w:color="auto"/>
          </w:divBdr>
        </w:div>
        <w:div w:id="369689741">
          <w:marLeft w:val="480"/>
          <w:marRight w:val="0"/>
          <w:marTop w:val="0"/>
          <w:marBottom w:val="0"/>
          <w:divBdr>
            <w:top w:val="none" w:sz="0" w:space="0" w:color="auto"/>
            <w:left w:val="none" w:sz="0" w:space="0" w:color="auto"/>
            <w:bottom w:val="none" w:sz="0" w:space="0" w:color="auto"/>
            <w:right w:val="none" w:sz="0" w:space="0" w:color="auto"/>
          </w:divBdr>
        </w:div>
        <w:div w:id="476381988">
          <w:marLeft w:val="480"/>
          <w:marRight w:val="0"/>
          <w:marTop w:val="0"/>
          <w:marBottom w:val="0"/>
          <w:divBdr>
            <w:top w:val="none" w:sz="0" w:space="0" w:color="auto"/>
            <w:left w:val="none" w:sz="0" w:space="0" w:color="auto"/>
            <w:bottom w:val="none" w:sz="0" w:space="0" w:color="auto"/>
            <w:right w:val="none" w:sz="0" w:space="0" w:color="auto"/>
          </w:divBdr>
        </w:div>
        <w:div w:id="105151649">
          <w:marLeft w:val="480"/>
          <w:marRight w:val="0"/>
          <w:marTop w:val="0"/>
          <w:marBottom w:val="0"/>
          <w:divBdr>
            <w:top w:val="none" w:sz="0" w:space="0" w:color="auto"/>
            <w:left w:val="none" w:sz="0" w:space="0" w:color="auto"/>
            <w:bottom w:val="none" w:sz="0" w:space="0" w:color="auto"/>
            <w:right w:val="none" w:sz="0" w:space="0" w:color="auto"/>
          </w:divBdr>
        </w:div>
        <w:div w:id="1750544519">
          <w:marLeft w:val="480"/>
          <w:marRight w:val="0"/>
          <w:marTop w:val="0"/>
          <w:marBottom w:val="0"/>
          <w:divBdr>
            <w:top w:val="none" w:sz="0" w:space="0" w:color="auto"/>
            <w:left w:val="none" w:sz="0" w:space="0" w:color="auto"/>
            <w:bottom w:val="none" w:sz="0" w:space="0" w:color="auto"/>
            <w:right w:val="none" w:sz="0" w:space="0" w:color="auto"/>
          </w:divBdr>
        </w:div>
        <w:div w:id="1061294603">
          <w:marLeft w:val="480"/>
          <w:marRight w:val="0"/>
          <w:marTop w:val="0"/>
          <w:marBottom w:val="0"/>
          <w:divBdr>
            <w:top w:val="none" w:sz="0" w:space="0" w:color="auto"/>
            <w:left w:val="none" w:sz="0" w:space="0" w:color="auto"/>
            <w:bottom w:val="none" w:sz="0" w:space="0" w:color="auto"/>
            <w:right w:val="none" w:sz="0" w:space="0" w:color="auto"/>
          </w:divBdr>
        </w:div>
        <w:div w:id="1303728852">
          <w:marLeft w:val="480"/>
          <w:marRight w:val="0"/>
          <w:marTop w:val="0"/>
          <w:marBottom w:val="0"/>
          <w:divBdr>
            <w:top w:val="none" w:sz="0" w:space="0" w:color="auto"/>
            <w:left w:val="none" w:sz="0" w:space="0" w:color="auto"/>
            <w:bottom w:val="none" w:sz="0" w:space="0" w:color="auto"/>
            <w:right w:val="none" w:sz="0" w:space="0" w:color="auto"/>
          </w:divBdr>
        </w:div>
        <w:div w:id="505822757">
          <w:marLeft w:val="480"/>
          <w:marRight w:val="0"/>
          <w:marTop w:val="0"/>
          <w:marBottom w:val="0"/>
          <w:divBdr>
            <w:top w:val="none" w:sz="0" w:space="0" w:color="auto"/>
            <w:left w:val="none" w:sz="0" w:space="0" w:color="auto"/>
            <w:bottom w:val="none" w:sz="0" w:space="0" w:color="auto"/>
            <w:right w:val="none" w:sz="0" w:space="0" w:color="auto"/>
          </w:divBdr>
        </w:div>
        <w:div w:id="580215641">
          <w:marLeft w:val="480"/>
          <w:marRight w:val="0"/>
          <w:marTop w:val="0"/>
          <w:marBottom w:val="0"/>
          <w:divBdr>
            <w:top w:val="none" w:sz="0" w:space="0" w:color="auto"/>
            <w:left w:val="none" w:sz="0" w:space="0" w:color="auto"/>
            <w:bottom w:val="none" w:sz="0" w:space="0" w:color="auto"/>
            <w:right w:val="none" w:sz="0" w:space="0" w:color="auto"/>
          </w:divBdr>
        </w:div>
        <w:div w:id="28919192">
          <w:marLeft w:val="480"/>
          <w:marRight w:val="0"/>
          <w:marTop w:val="0"/>
          <w:marBottom w:val="0"/>
          <w:divBdr>
            <w:top w:val="none" w:sz="0" w:space="0" w:color="auto"/>
            <w:left w:val="none" w:sz="0" w:space="0" w:color="auto"/>
            <w:bottom w:val="none" w:sz="0" w:space="0" w:color="auto"/>
            <w:right w:val="none" w:sz="0" w:space="0" w:color="auto"/>
          </w:divBdr>
        </w:div>
        <w:div w:id="2121297890">
          <w:marLeft w:val="480"/>
          <w:marRight w:val="0"/>
          <w:marTop w:val="0"/>
          <w:marBottom w:val="0"/>
          <w:divBdr>
            <w:top w:val="none" w:sz="0" w:space="0" w:color="auto"/>
            <w:left w:val="none" w:sz="0" w:space="0" w:color="auto"/>
            <w:bottom w:val="none" w:sz="0" w:space="0" w:color="auto"/>
            <w:right w:val="none" w:sz="0" w:space="0" w:color="auto"/>
          </w:divBdr>
        </w:div>
        <w:div w:id="1793206156">
          <w:marLeft w:val="480"/>
          <w:marRight w:val="0"/>
          <w:marTop w:val="0"/>
          <w:marBottom w:val="0"/>
          <w:divBdr>
            <w:top w:val="none" w:sz="0" w:space="0" w:color="auto"/>
            <w:left w:val="none" w:sz="0" w:space="0" w:color="auto"/>
            <w:bottom w:val="none" w:sz="0" w:space="0" w:color="auto"/>
            <w:right w:val="none" w:sz="0" w:space="0" w:color="auto"/>
          </w:divBdr>
        </w:div>
        <w:div w:id="1063677247">
          <w:marLeft w:val="480"/>
          <w:marRight w:val="0"/>
          <w:marTop w:val="0"/>
          <w:marBottom w:val="0"/>
          <w:divBdr>
            <w:top w:val="none" w:sz="0" w:space="0" w:color="auto"/>
            <w:left w:val="none" w:sz="0" w:space="0" w:color="auto"/>
            <w:bottom w:val="none" w:sz="0" w:space="0" w:color="auto"/>
            <w:right w:val="none" w:sz="0" w:space="0" w:color="auto"/>
          </w:divBdr>
        </w:div>
        <w:div w:id="1010335259">
          <w:marLeft w:val="480"/>
          <w:marRight w:val="0"/>
          <w:marTop w:val="0"/>
          <w:marBottom w:val="0"/>
          <w:divBdr>
            <w:top w:val="none" w:sz="0" w:space="0" w:color="auto"/>
            <w:left w:val="none" w:sz="0" w:space="0" w:color="auto"/>
            <w:bottom w:val="none" w:sz="0" w:space="0" w:color="auto"/>
            <w:right w:val="none" w:sz="0" w:space="0" w:color="auto"/>
          </w:divBdr>
        </w:div>
        <w:div w:id="257754394">
          <w:marLeft w:val="480"/>
          <w:marRight w:val="0"/>
          <w:marTop w:val="0"/>
          <w:marBottom w:val="0"/>
          <w:divBdr>
            <w:top w:val="none" w:sz="0" w:space="0" w:color="auto"/>
            <w:left w:val="none" w:sz="0" w:space="0" w:color="auto"/>
            <w:bottom w:val="none" w:sz="0" w:space="0" w:color="auto"/>
            <w:right w:val="none" w:sz="0" w:space="0" w:color="auto"/>
          </w:divBdr>
        </w:div>
        <w:div w:id="848829360">
          <w:marLeft w:val="480"/>
          <w:marRight w:val="0"/>
          <w:marTop w:val="0"/>
          <w:marBottom w:val="0"/>
          <w:divBdr>
            <w:top w:val="none" w:sz="0" w:space="0" w:color="auto"/>
            <w:left w:val="none" w:sz="0" w:space="0" w:color="auto"/>
            <w:bottom w:val="none" w:sz="0" w:space="0" w:color="auto"/>
            <w:right w:val="none" w:sz="0" w:space="0" w:color="auto"/>
          </w:divBdr>
        </w:div>
        <w:div w:id="1011644841">
          <w:marLeft w:val="480"/>
          <w:marRight w:val="0"/>
          <w:marTop w:val="0"/>
          <w:marBottom w:val="0"/>
          <w:divBdr>
            <w:top w:val="none" w:sz="0" w:space="0" w:color="auto"/>
            <w:left w:val="none" w:sz="0" w:space="0" w:color="auto"/>
            <w:bottom w:val="none" w:sz="0" w:space="0" w:color="auto"/>
            <w:right w:val="none" w:sz="0" w:space="0" w:color="auto"/>
          </w:divBdr>
        </w:div>
        <w:div w:id="1820803875">
          <w:marLeft w:val="480"/>
          <w:marRight w:val="0"/>
          <w:marTop w:val="0"/>
          <w:marBottom w:val="0"/>
          <w:divBdr>
            <w:top w:val="none" w:sz="0" w:space="0" w:color="auto"/>
            <w:left w:val="none" w:sz="0" w:space="0" w:color="auto"/>
            <w:bottom w:val="none" w:sz="0" w:space="0" w:color="auto"/>
            <w:right w:val="none" w:sz="0" w:space="0" w:color="auto"/>
          </w:divBdr>
        </w:div>
        <w:div w:id="1038359308">
          <w:marLeft w:val="480"/>
          <w:marRight w:val="0"/>
          <w:marTop w:val="0"/>
          <w:marBottom w:val="0"/>
          <w:divBdr>
            <w:top w:val="none" w:sz="0" w:space="0" w:color="auto"/>
            <w:left w:val="none" w:sz="0" w:space="0" w:color="auto"/>
            <w:bottom w:val="none" w:sz="0" w:space="0" w:color="auto"/>
            <w:right w:val="none" w:sz="0" w:space="0" w:color="auto"/>
          </w:divBdr>
        </w:div>
        <w:div w:id="772171920">
          <w:marLeft w:val="480"/>
          <w:marRight w:val="0"/>
          <w:marTop w:val="0"/>
          <w:marBottom w:val="0"/>
          <w:divBdr>
            <w:top w:val="none" w:sz="0" w:space="0" w:color="auto"/>
            <w:left w:val="none" w:sz="0" w:space="0" w:color="auto"/>
            <w:bottom w:val="none" w:sz="0" w:space="0" w:color="auto"/>
            <w:right w:val="none" w:sz="0" w:space="0" w:color="auto"/>
          </w:divBdr>
        </w:div>
        <w:div w:id="83765775">
          <w:marLeft w:val="480"/>
          <w:marRight w:val="0"/>
          <w:marTop w:val="0"/>
          <w:marBottom w:val="0"/>
          <w:divBdr>
            <w:top w:val="none" w:sz="0" w:space="0" w:color="auto"/>
            <w:left w:val="none" w:sz="0" w:space="0" w:color="auto"/>
            <w:bottom w:val="none" w:sz="0" w:space="0" w:color="auto"/>
            <w:right w:val="none" w:sz="0" w:space="0" w:color="auto"/>
          </w:divBdr>
        </w:div>
        <w:div w:id="563224186">
          <w:marLeft w:val="480"/>
          <w:marRight w:val="0"/>
          <w:marTop w:val="0"/>
          <w:marBottom w:val="0"/>
          <w:divBdr>
            <w:top w:val="none" w:sz="0" w:space="0" w:color="auto"/>
            <w:left w:val="none" w:sz="0" w:space="0" w:color="auto"/>
            <w:bottom w:val="none" w:sz="0" w:space="0" w:color="auto"/>
            <w:right w:val="none" w:sz="0" w:space="0" w:color="auto"/>
          </w:divBdr>
        </w:div>
        <w:div w:id="805508664">
          <w:marLeft w:val="480"/>
          <w:marRight w:val="0"/>
          <w:marTop w:val="0"/>
          <w:marBottom w:val="0"/>
          <w:divBdr>
            <w:top w:val="none" w:sz="0" w:space="0" w:color="auto"/>
            <w:left w:val="none" w:sz="0" w:space="0" w:color="auto"/>
            <w:bottom w:val="none" w:sz="0" w:space="0" w:color="auto"/>
            <w:right w:val="none" w:sz="0" w:space="0" w:color="auto"/>
          </w:divBdr>
        </w:div>
        <w:div w:id="1583219032">
          <w:marLeft w:val="480"/>
          <w:marRight w:val="0"/>
          <w:marTop w:val="0"/>
          <w:marBottom w:val="0"/>
          <w:divBdr>
            <w:top w:val="none" w:sz="0" w:space="0" w:color="auto"/>
            <w:left w:val="none" w:sz="0" w:space="0" w:color="auto"/>
            <w:bottom w:val="none" w:sz="0" w:space="0" w:color="auto"/>
            <w:right w:val="none" w:sz="0" w:space="0" w:color="auto"/>
          </w:divBdr>
        </w:div>
        <w:div w:id="380249649">
          <w:marLeft w:val="480"/>
          <w:marRight w:val="0"/>
          <w:marTop w:val="0"/>
          <w:marBottom w:val="0"/>
          <w:divBdr>
            <w:top w:val="none" w:sz="0" w:space="0" w:color="auto"/>
            <w:left w:val="none" w:sz="0" w:space="0" w:color="auto"/>
            <w:bottom w:val="none" w:sz="0" w:space="0" w:color="auto"/>
            <w:right w:val="none" w:sz="0" w:space="0" w:color="auto"/>
          </w:divBdr>
        </w:div>
        <w:div w:id="662009424">
          <w:marLeft w:val="480"/>
          <w:marRight w:val="0"/>
          <w:marTop w:val="0"/>
          <w:marBottom w:val="0"/>
          <w:divBdr>
            <w:top w:val="none" w:sz="0" w:space="0" w:color="auto"/>
            <w:left w:val="none" w:sz="0" w:space="0" w:color="auto"/>
            <w:bottom w:val="none" w:sz="0" w:space="0" w:color="auto"/>
            <w:right w:val="none" w:sz="0" w:space="0" w:color="auto"/>
          </w:divBdr>
        </w:div>
        <w:div w:id="208734029">
          <w:marLeft w:val="480"/>
          <w:marRight w:val="0"/>
          <w:marTop w:val="0"/>
          <w:marBottom w:val="0"/>
          <w:divBdr>
            <w:top w:val="none" w:sz="0" w:space="0" w:color="auto"/>
            <w:left w:val="none" w:sz="0" w:space="0" w:color="auto"/>
            <w:bottom w:val="none" w:sz="0" w:space="0" w:color="auto"/>
            <w:right w:val="none" w:sz="0" w:space="0" w:color="auto"/>
          </w:divBdr>
        </w:div>
        <w:div w:id="575483602">
          <w:marLeft w:val="480"/>
          <w:marRight w:val="0"/>
          <w:marTop w:val="0"/>
          <w:marBottom w:val="0"/>
          <w:divBdr>
            <w:top w:val="none" w:sz="0" w:space="0" w:color="auto"/>
            <w:left w:val="none" w:sz="0" w:space="0" w:color="auto"/>
            <w:bottom w:val="none" w:sz="0" w:space="0" w:color="auto"/>
            <w:right w:val="none" w:sz="0" w:space="0" w:color="auto"/>
          </w:divBdr>
        </w:div>
        <w:div w:id="1075318924">
          <w:marLeft w:val="480"/>
          <w:marRight w:val="0"/>
          <w:marTop w:val="0"/>
          <w:marBottom w:val="0"/>
          <w:divBdr>
            <w:top w:val="none" w:sz="0" w:space="0" w:color="auto"/>
            <w:left w:val="none" w:sz="0" w:space="0" w:color="auto"/>
            <w:bottom w:val="none" w:sz="0" w:space="0" w:color="auto"/>
            <w:right w:val="none" w:sz="0" w:space="0" w:color="auto"/>
          </w:divBdr>
        </w:div>
        <w:div w:id="1306932053">
          <w:marLeft w:val="480"/>
          <w:marRight w:val="0"/>
          <w:marTop w:val="0"/>
          <w:marBottom w:val="0"/>
          <w:divBdr>
            <w:top w:val="none" w:sz="0" w:space="0" w:color="auto"/>
            <w:left w:val="none" w:sz="0" w:space="0" w:color="auto"/>
            <w:bottom w:val="none" w:sz="0" w:space="0" w:color="auto"/>
            <w:right w:val="none" w:sz="0" w:space="0" w:color="auto"/>
          </w:divBdr>
        </w:div>
        <w:div w:id="1524243376">
          <w:marLeft w:val="480"/>
          <w:marRight w:val="0"/>
          <w:marTop w:val="0"/>
          <w:marBottom w:val="0"/>
          <w:divBdr>
            <w:top w:val="none" w:sz="0" w:space="0" w:color="auto"/>
            <w:left w:val="none" w:sz="0" w:space="0" w:color="auto"/>
            <w:bottom w:val="none" w:sz="0" w:space="0" w:color="auto"/>
            <w:right w:val="none" w:sz="0" w:space="0" w:color="auto"/>
          </w:divBdr>
        </w:div>
        <w:div w:id="1294361397">
          <w:marLeft w:val="480"/>
          <w:marRight w:val="0"/>
          <w:marTop w:val="0"/>
          <w:marBottom w:val="0"/>
          <w:divBdr>
            <w:top w:val="none" w:sz="0" w:space="0" w:color="auto"/>
            <w:left w:val="none" w:sz="0" w:space="0" w:color="auto"/>
            <w:bottom w:val="none" w:sz="0" w:space="0" w:color="auto"/>
            <w:right w:val="none" w:sz="0" w:space="0" w:color="auto"/>
          </w:divBdr>
        </w:div>
        <w:div w:id="2098018942">
          <w:marLeft w:val="480"/>
          <w:marRight w:val="0"/>
          <w:marTop w:val="0"/>
          <w:marBottom w:val="0"/>
          <w:divBdr>
            <w:top w:val="none" w:sz="0" w:space="0" w:color="auto"/>
            <w:left w:val="none" w:sz="0" w:space="0" w:color="auto"/>
            <w:bottom w:val="none" w:sz="0" w:space="0" w:color="auto"/>
            <w:right w:val="none" w:sz="0" w:space="0" w:color="auto"/>
          </w:divBdr>
        </w:div>
        <w:div w:id="2080591387">
          <w:marLeft w:val="480"/>
          <w:marRight w:val="0"/>
          <w:marTop w:val="0"/>
          <w:marBottom w:val="0"/>
          <w:divBdr>
            <w:top w:val="none" w:sz="0" w:space="0" w:color="auto"/>
            <w:left w:val="none" w:sz="0" w:space="0" w:color="auto"/>
            <w:bottom w:val="none" w:sz="0" w:space="0" w:color="auto"/>
            <w:right w:val="none" w:sz="0" w:space="0" w:color="auto"/>
          </w:divBdr>
        </w:div>
        <w:div w:id="2042170106">
          <w:marLeft w:val="480"/>
          <w:marRight w:val="0"/>
          <w:marTop w:val="0"/>
          <w:marBottom w:val="0"/>
          <w:divBdr>
            <w:top w:val="none" w:sz="0" w:space="0" w:color="auto"/>
            <w:left w:val="none" w:sz="0" w:space="0" w:color="auto"/>
            <w:bottom w:val="none" w:sz="0" w:space="0" w:color="auto"/>
            <w:right w:val="none" w:sz="0" w:space="0" w:color="auto"/>
          </w:divBdr>
        </w:div>
        <w:div w:id="632368737">
          <w:marLeft w:val="480"/>
          <w:marRight w:val="0"/>
          <w:marTop w:val="0"/>
          <w:marBottom w:val="0"/>
          <w:divBdr>
            <w:top w:val="none" w:sz="0" w:space="0" w:color="auto"/>
            <w:left w:val="none" w:sz="0" w:space="0" w:color="auto"/>
            <w:bottom w:val="none" w:sz="0" w:space="0" w:color="auto"/>
            <w:right w:val="none" w:sz="0" w:space="0" w:color="auto"/>
          </w:divBdr>
        </w:div>
        <w:div w:id="1170409273">
          <w:marLeft w:val="480"/>
          <w:marRight w:val="0"/>
          <w:marTop w:val="0"/>
          <w:marBottom w:val="0"/>
          <w:divBdr>
            <w:top w:val="none" w:sz="0" w:space="0" w:color="auto"/>
            <w:left w:val="none" w:sz="0" w:space="0" w:color="auto"/>
            <w:bottom w:val="none" w:sz="0" w:space="0" w:color="auto"/>
            <w:right w:val="none" w:sz="0" w:space="0" w:color="auto"/>
          </w:divBdr>
        </w:div>
        <w:div w:id="608003961">
          <w:marLeft w:val="480"/>
          <w:marRight w:val="0"/>
          <w:marTop w:val="0"/>
          <w:marBottom w:val="0"/>
          <w:divBdr>
            <w:top w:val="none" w:sz="0" w:space="0" w:color="auto"/>
            <w:left w:val="none" w:sz="0" w:space="0" w:color="auto"/>
            <w:bottom w:val="none" w:sz="0" w:space="0" w:color="auto"/>
            <w:right w:val="none" w:sz="0" w:space="0" w:color="auto"/>
          </w:divBdr>
        </w:div>
        <w:div w:id="1164248453">
          <w:marLeft w:val="480"/>
          <w:marRight w:val="0"/>
          <w:marTop w:val="0"/>
          <w:marBottom w:val="0"/>
          <w:divBdr>
            <w:top w:val="none" w:sz="0" w:space="0" w:color="auto"/>
            <w:left w:val="none" w:sz="0" w:space="0" w:color="auto"/>
            <w:bottom w:val="none" w:sz="0" w:space="0" w:color="auto"/>
            <w:right w:val="none" w:sz="0" w:space="0" w:color="auto"/>
          </w:divBdr>
        </w:div>
        <w:div w:id="1185024304">
          <w:marLeft w:val="480"/>
          <w:marRight w:val="0"/>
          <w:marTop w:val="0"/>
          <w:marBottom w:val="0"/>
          <w:divBdr>
            <w:top w:val="none" w:sz="0" w:space="0" w:color="auto"/>
            <w:left w:val="none" w:sz="0" w:space="0" w:color="auto"/>
            <w:bottom w:val="none" w:sz="0" w:space="0" w:color="auto"/>
            <w:right w:val="none" w:sz="0" w:space="0" w:color="auto"/>
          </w:divBdr>
        </w:div>
        <w:div w:id="2128036752">
          <w:marLeft w:val="480"/>
          <w:marRight w:val="0"/>
          <w:marTop w:val="0"/>
          <w:marBottom w:val="0"/>
          <w:divBdr>
            <w:top w:val="none" w:sz="0" w:space="0" w:color="auto"/>
            <w:left w:val="none" w:sz="0" w:space="0" w:color="auto"/>
            <w:bottom w:val="none" w:sz="0" w:space="0" w:color="auto"/>
            <w:right w:val="none" w:sz="0" w:space="0" w:color="auto"/>
          </w:divBdr>
        </w:div>
        <w:div w:id="175383782">
          <w:marLeft w:val="480"/>
          <w:marRight w:val="0"/>
          <w:marTop w:val="0"/>
          <w:marBottom w:val="0"/>
          <w:divBdr>
            <w:top w:val="none" w:sz="0" w:space="0" w:color="auto"/>
            <w:left w:val="none" w:sz="0" w:space="0" w:color="auto"/>
            <w:bottom w:val="none" w:sz="0" w:space="0" w:color="auto"/>
            <w:right w:val="none" w:sz="0" w:space="0" w:color="auto"/>
          </w:divBdr>
        </w:div>
        <w:div w:id="318849767">
          <w:marLeft w:val="480"/>
          <w:marRight w:val="0"/>
          <w:marTop w:val="0"/>
          <w:marBottom w:val="0"/>
          <w:divBdr>
            <w:top w:val="none" w:sz="0" w:space="0" w:color="auto"/>
            <w:left w:val="none" w:sz="0" w:space="0" w:color="auto"/>
            <w:bottom w:val="none" w:sz="0" w:space="0" w:color="auto"/>
            <w:right w:val="none" w:sz="0" w:space="0" w:color="auto"/>
          </w:divBdr>
        </w:div>
        <w:div w:id="1154688440">
          <w:marLeft w:val="480"/>
          <w:marRight w:val="0"/>
          <w:marTop w:val="0"/>
          <w:marBottom w:val="0"/>
          <w:divBdr>
            <w:top w:val="none" w:sz="0" w:space="0" w:color="auto"/>
            <w:left w:val="none" w:sz="0" w:space="0" w:color="auto"/>
            <w:bottom w:val="none" w:sz="0" w:space="0" w:color="auto"/>
            <w:right w:val="none" w:sz="0" w:space="0" w:color="auto"/>
          </w:divBdr>
        </w:div>
        <w:div w:id="79524029">
          <w:marLeft w:val="480"/>
          <w:marRight w:val="0"/>
          <w:marTop w:val="0"/>
          <w:marBottom w:val="0"/>
          <w:divBdr>
            <w:top w:val="none" w:sz="0" w:space="0" w:color="auto"/>
            <w:left w:val="none" w:sz="0" w:space="0" w:color="auto"/>
            <w:bottom w:val="none" w:sz="0" w:space="0" w:color="auto"/>
            <w:right w:val="none" w:sz="0" w:space="0" w:color="auto"/>
          </w:divBdr>
        </w:div>
        <w:div w:id="949817857">
          <w:marLeft w:val="480"/>
          <w:marRight w:val="0"/>
          <w:marTop w:val="0"/>
          <w:marBottom w:val="0"/>
          <w:divBdr>
            <w:top w:val="none" w:sz="0" w:space="0" w:color="auto"/>
            <w:left w:val="none" w:sz="0" w:space="0" w:color="auto"/>
            <w:bottom w:val="none" w:sz="0" w:space="0" w:color="auto"/>
            <w:right w:val="none" w:sz="0" w:space="0" w:color="auto"/>
          </w:divBdr>
        </w:div>
        <w:div w:id="1173378722">
          <w:marLeft w:val="480"/>
          <w:marRight w:val="0"/>
          <w:marTop w:val="0"/>
          <w:marBottom w:val="0"/>
          <w:divBdr>
            <w:top w:val="none" w:sz="0" w:space="0" w:color="auto"/>
            <w:left w:val="none" w:sz="0" w:space="0" w:color="auto"/>
            <w:bottom w:val="none" w:sz="0" w:space="0" w:color="auto"/>
            <w:right w:val="none" w:sz="0" w:space="0" w:color="auto"/>
          </w:divBdr>
        </w:div>
        <w:div w:id="870461893">
          <w:marLeft w:val="480"/>
          <w:marRight w:val="0"/>
          <w:marTop w:val="0"/>
          <w:marBottom w:val="0"/>
          <w:divBdr>
            <w:top w:val="none" w:sz="0" w:space="0" w:color="auto"/>
            <w:left w:val="none" w:sz="0" w:space="0" w:color="auto"/>
            <w:bottom w:val="none" w:sz="0" w:space="0" w:color="auto"/>
            <w:right w:val="none" w:sz="0" w:space="0" w:color="auto"/>
          </w:divBdr>
        </w:div>
        <w:div w:id="1864437289">
          <w:marLeft w:val="480"/>
          <w:marRight w:val="0"/>
          <w:marTop w:val="0"/>
          <w:marBottom w:val="0"/>
          <w:divBdr>
            <w:top w:val="none" w:sz="0" w:space="0" w:color="auto"/>
            <w:left w:val="none" w:sz="0" w:space="0" w:color="auto"/>
            <w:bottom w:val="none" w:sz="0" w:space="0" w:color="auto"/>
            <w:right w:val="none" w:sz="0" w:space="0" w:color="auto"/>
          </w:divBdr>
        </w:div>
        <w:div w:id="1089691999">
          <w:marLeft w:val="480"/>
          <w:marRight w:val="0"/>
          <w:marTop w:val="0"/>
          <w:marBottom w:val="0"/>
          <w:divBdr>
            <w:top w:val="none" w:sz="0" w:space="0" w:color="auto"/>
            <w:left w:val="none" w:sz="0" w:space="0" w:color="auto"/>
            <w:bottom w:val="none" w:sz="0" w:space="0" w:color="auto"/>
            <w:right w:val="none" w:sz="0" w:space="0" w:color="auto"/>
          </w:divBdr>
        </w:div>
        <w:div w:id="393894067">
          <w:marLeft w:val="480"/>
          <w:marRight w:val="0"/>
          <w:marTop w:val="0"/>
          <w:marBottom w:val="0"/>
          <w:divBdr>
            <w:top w:val="none" w:sz="0" w:space="0" w:color="auto"/>
            <w:left w:val="none" w:sz="0" w:space="0" w:color="auto"/>
            <w:bottom w:val="none" w:sz="0" w:space="0" w:color="auto"/>
            <w:right w:val="none" w:sz="0" w:space="0" w:color="auto"/>
          </w:divBdr>
        </w:div>
        <w:div w:id="1767768474">
          <w:marLeft w:val="480"/>
          <w:marRight w:val="0"/>
          <w:marTop w:val="0"/>
          <w:marBottom w:val="0"/>
          <w:divBdr>
            <w:top w:val="none" w:sz="0" w:space="0" w:color="auto"/>
            <w:left w:val="none" w:sz="0" w:space="0" w:color="auto"/>
            <w:bottom w:val="none" w:sz="0" w:space="0" w:color="auto"/>
            <w:right w:val="none" w:sz="0" w:space="0" w:color="auto"/>
          </w:divBdr>
        </w:div>
        <w:div w:id="1944611559">
          <w:marLeft w:val="480"/>
          <w:marRight w:val="0"/>
          <w:marTop w:val="0"/>
          <w:marBottom w:val="0"/>
          <w:divBdr>
            <w:top w:val="none" w:sz="0" w:space="0" w:color="auto"/>
            <w:left w:val="none" w:sz="0" w:space="0" w:color="auto"/>
            <w:bottom w:val="none" w:sz="0" w:space="0" w:color="auto"/>
            <w:right w:val="none" w:sz="0" w:space="0" w:color="auto"/>
          </w:divBdr>
        </w:div>
        <w:div w:id="1305235194">
          <w:marLeft w:val="480"/>
          <w:marRight w:val="0"/>
          <w:marTop w:val="0"/>
          <w:marBottom w:val="0"/>
          <w:divBdr>
            <w:top w:val="none" w:sz="0" w:space="0" w:color="auto"/>
            <w:left w:val="none" w:sz="0" w:space="0" w:color="auto"/>
            <w:bottom w:val="none" w:sz="0" w:space="0" w:color="auto"/>
            <w:right w:val="none" w:sz="0" w:space="0" w:color="auto"/>
          </w:divBdr>
        </w:div>
        <w:div w:id="1568490028">
          <w:marLeft w:val="480"/>
          <w:marRight w:val="0"/>
          <w:marTop w:val="0"/>
          <w:marBottom w:val="0"/>
          <w:divBdr>
            <w:top w:val="none" w:sz="0" w:space="0" w:color="auto"/>
            <w:left w:val="none" w:sz="0" w:space="0" w:color="auto"/>
            <w:bottom w:val="none" w:sz="0" w:space="0" w:color="auto"/>
            <w:right w:val="none" w:sz="0" w:space="0" w:color="auto"/>
          </w:divBdr>
        </w:div>
        <w:div w:id="833911965">
          <w:marLeft w:val="480"/>
          <w:marRight w:val="0"/>
          <w:marTop w:val="0"/>
          <w:marBottom w:val="0"/>
          <w:divBdr>
            <w:top w:val="none" w:sz="0" w:space="0" w:color="auto"/>
            <w:left w:val="none" w:sz="0" w:space="0" w:color="auto"/>
            <w:bottom w:val="none" w:sz="0" w:space="0" w:color="auto"/>
            <w:right w:val="none" w:sz="0" w:space="0" w:color="auto"/>
          </w:divBdr>
        </w:div>
        <w:div w:id="1385103609">
          <w:marLeft w:val="480"/>
          <w:marRight w:val="0"/>
          <w:marTop w:val="0"/>
          <w:marBottom w:val="0"/>
          <w:divBdr>
            <w:top w:val="none" w:sz="0" w:space="0" w:color="auto"/>
            <w:left w:val="none" w:sz="0" w:space="0" w:color="auto"/>
            <w:bottom w:val="none" w:sz="0" w:space="0" w:color="auto"/>
            <w:right w:val="none" w:sz="0" w:space="0" w:color="auto"/>
          </w:divBdr>
        </w:div>
        <w:div w:id="1675692969">
          <w:marLeft w:val="480"/>
          <w:marRight w:val="0"/>
          <w:marTop w:val="0"/>
          <w:marBottom w:val="0"/>
          <w:divBdr>
            <w:top w:val="none" w:sz="0" w:space="0" w:color="auto"/>
            <w:left w:val="none" w:sz="0" w:space="0" w:color="auto"/>
            <w:bottom w:val="none" w:sz="0" w:space="0" w:color="auto"/>
            <w:right w:val="none" w:sz="0" w:space="0" w:color="auto"/>
          </w:divBdr>
        </w:div>
        <w:div w:id="1284732213">
          <w:marLeft w:val="480"/>
          <w:marRight w:val="0"/>
          <w:marTop w:val="0"/>
          <w:marBottom w:val="0"/>
          <w:divBdr>
            <w:top w:val="none" w:sz="0" w:space="0" w:color="auto"/>
            <w:left w:val="none" w:sz="0" w:space="0" w:color="auto"/>
            <w:bottom w:val="none" w:sz="0" w:space="0" w:color="auto"/>
            <w:right w:val="none" w:sz="0" w:space="0" w:color="auto"/>
          </w:divBdr>
        </w:div>
        <w:div w:id="641470632">
          <w:marLeft w:val="480"/>
          <w:marRight w:val="0"/>
          <w:marTop w:val="0"/>
          <w:marBottom w:val="0"/>
          <w:divBdr>
            <w:top w:val="none" w:sz="0" w:space="0" w:color="auto"/>
            <w:left w:val="none" w:sz="0" w:space="0" w:color="auto"/>
            <w:bottom w:val="none" w:sz="0" w:space="0" w:color="auto"/>
            <w:right w:val="none" w:sz="0" w:space="0" w:color="auto"/>
          </w:divBdr>
        </w:div>
        <w:div w:id="37246689">
          <w:marLeft w:val="480"/>
          <w:marRight w:val="0"/>
          <w:marTop w:val="0"/>
          <w:marBottom w:val="0"/>
          <w:divBdr>
            <w:top w:val="none" w:sz="0" w:space="0" w:color="auto"/>
            <w:left w:val="none" w:sz="0" w:space="0" w:color="auto"/>
            <w:bottom w:val="none" w:sz="0" w:space="0" w:color="auto"/>
            <w:right w:val="none" w:sz="0" w:space="0" w:color="auto"/>
          </w:divBdr>
        </w:div>
        <w:div w:id="157575955">
          <w:marLeft w:val="480"/>
          <w:marRight w:val="0"/>
          <w:marTop w:val="0"/>
          <w:marBottom w:val="0"/>
          <w:divBdr>
            <w:top w:val="none" w:sz="0" w:space="0" w:color="auto"/>
            <w:left w:val="none" w:sz="0" w:space="0" w:color="auto"/>
            <w:bottom w:val="none" w:sz="0" w:space="0" w:color="auto"/>
            <w:right w:val="none" w:sz="0" w:space="0" w:color="auto"/>
          </w:divBdr>
        </w:div>
        <w:div w:id="1360622172">
          <w:marLeft w:val="480"/>
          <w:marRight w:val="0"/>
          <w:marTop w:val="0"/>
          <w:marBottom w:val="0"/>
          <w:divBdr>
            <w:top w:val="none" w:sz="0" w:space="0" w:color="auto"/>
            <w:left w:val="none" w:sz="0" w:space="0" w:color="auto"/>
            <w:bottom w:val="none" w:sz="0" w:space="0" w:color="auto"/>
            <w:right w:val="none" w:sz="0" w:space="0" w:color="auto"/>
          </w:divBdr>
        </w:div>
        <w:div w:id="1487747829">
          <w:marLeft w:val="480"/>
          <w:marRight w:val="0"/>
          <w:marTop w:val="0"/>
          <w:marBottom w:val="0"/>
          <w:divBdr>
            <w:top w:val="none" w:sz="0" w:space="0" w:color="auto"/>
            <w:left w:val="none" w:sz="0" w:space="0" w:color="auto"/>
            <w:bottom w:val="none" w:sz="0" w:space="0" w:color="auto"/>
            <w:right w:val="none" w:sz="0" w:space="0" w:color="auto"/>
          </w:divBdr>
        </w:div>
        <w:div w:id="1376810246">
          <w:marLeft w:val="480"/>
          <w:marRight w:val="0"/>
          <w:marTop w:val="0"/>
          <w:marBottom w:val="0"/>
          <w:divBdr>
            <w:top w:val="none" w:sz="0" w:space="0" w:color="auto"/>
            <w:left w:val="none" w:sz="0" w:space="0" w:color="auto"/>
            <w:bottom w:val="none" w:sz="0" w:space="0" w:color="auto"/>
            <w:right w:val="none" w:sz="0" w:space="0" w:color="auto"/>
          </w:divBdr>
        </w:div>
        <w:div w:id="214700442">
          <w:marLeft w:val="480"/>
          <w:marRight w:val="0"/>
          <w:marTop w:val="0"/>
          <w:marBottom w:val="0"/>
          <w:divBdr>
            <w:top w:val="none" w:sz="0" w:space="0" w:color="auto"/>
            <w:left w:val="none" w:sz="0" w:space="0" w:color="auto"/>
            <w:bottom w:val="none" w:sz="0" w:space="0" w:color="auto"/>
            <w:right w:val="none" w:sz="0" w:space="0" w:color="auto"/>
          </w:divBdr>
        </w:div>
        <w:div w:id="1408697111">
          <w:marLeft w:val="480"/>
          <w:marRight w:val="0"/>
          <w:marTop w:val="0"/>
          <w:marBottom w:val="0"/>
          <w:divBdr>
            <w:top w:val="none" w:sz="0" w:space="0" w:color="auto"/>
            <w:left w:val="none" w:sz="0" w:space="0" w:color="auto"/>
            <w:bottom w:val="none" w:sz="0" w:space="0" w:color="auto"/>
            <w:right w:val="none" w:sz="0" w:space="0" w:color="auto"/>
          </w:divBdr>
        </w:div>
        <w:div w:id="370039029">
          <w:marLeft w:val="480"/>
          <w:marRight w:val="0"/>
          <w:marTop w:val="0"/>
          <w:marBottom w:val="0"/>
          <w:divBdr>
            <w:top w:val="none" w:sz="0" w:space="0" w:color="auto"/>
            <w:left w:val="none" w:sz="0" w:space="0" w:color="auto"/>
            <w:bottom w:val="none" w:sz="0" w:space="0" w:color="auto"/>
            <w:right w:val="none" w:sz="0" w:space="0" w:color="auto"/>
          </w:divBdr>
        </w:div>
        <w:div w:id="1273392032">
          <w:marLeft w:val="480"/>
          <w:marRight w:val="0"/>
          <w:marTop w:val="0"/>
          <w:marBottom w:val="0"/>
          <w:divBdr>
            <w:top w:val="none" w:sz="0" w:space="0" w:color="auto"/>
            <w:left w:val="none" w:sz="0" w:space="0" w:color="auto"/>
            <w:bottom w:val="none" w:sz="0" w:space="0" w:color="auto"/>
            <w:right w:val="none" w:sz="0" w:space="0" w:color="auto"/>
          </w:divBdr>
        </w:div>
        <w:div w:id="1963461663">
          <w:marLeft w:val="480"/>
          <w:marRight w:val="0"/>
          <w:marTop w:val="0"/>
          <w:marBottom w:val="0"/>
          <w:divBdr>
            <w:top w:val="none" w:sz="0" w:space="0" w:color="auto"/>
            <w:left w:val="none" w:sz="0" w:space="0" w:color="auto"/>
            <w:bottom w:val="none" w:sz="0" w:space="0" w:color="auto"/>
            <w:right w:val="none" w:sz="0" w:space="0" w:color="auto"/>
          </w:divBdr>
        </w:div>
        <w:div w:id="390273910">
          <w:marLeft w:val="480"/>
          <w:marRight w:val="0"/>
          <w:marTop w:val="0"/>
          <w:marBottom w:val="0"/>
          <w:divBdr>
            <w:top w:val="none" w:sz="0" w:space="0" w:color="auto"/>
            <w:left w:val="none" w:sz="0" w:space="0" w:color="auto"/>
            <w:bottom w:val="none" w:sz="0" w:space="0" w:color="auto"/>
            <w:right w:val="none" w:sz="0" w:space="0" w:color="auto"/>
          </w:divBdr>
        </w:div>
        <w:div w:id="486826049">
          <w:marLeft w:val="480"/>
          <w:marRight w:val="0"/>
          <w:marTop w:val="0"/>
          <w:marBottom w:val="0"/>
          <w:divBdr>
            <w:top w:val="none" w:sz="0" w:space="0" w:color="auto"/>
            <w:left w:val="none" w:sz="0" w:space="0" w:color="auto"/>
            <w:bottom w:val="none" w:sz="0" w:space="0" w:color="auto"/>
            <w:right w:val="none" w:sz="0" w:space="0" w:color="auto"/>
          </w:divBdr>
        </w:div>
        <w:div w:id="1098869700">
          <w:marLeft w:val="480"/>
          <w:marRight w:val="0"/>
          <w:marTop w:val="0"/>
          <w:marBottom w:val="0"/>
          <w:divBdr>
            <w:top w:val="none" w:sz="0" w:space="0" w:color="auto"/>
            <w:left w:val="none" w:sz="0" w:space="0" w:color="auto"/>
            <w:bottom w:val="none" w:sz="0" w:space="0" w:color="auto"/>
            <w:right w:val="none" w:sz="0" w:space="0" w:color="auto"/>
          </w:divBdr>
        </w:div>
        <w:div w:id="1932930579">
          <w:marLeft w:val="480"/>
          <w:marRight w:val="0"/>
          <w:marTop w:val="0"/>
          <w:marBottom w:val="0"/>
          <w:divBdr>
            <w:top w:val="none" w:sz="0" w:space="0" w:color="auto"/>
            <w:left w:val="none" w:sz="0" w:space="0" w:color="auto"/>
            <w:bottom w:val="none" w:sz="0" w:space="0" w:color="auto"/>
            <w:right w:val="none" w:sz="0" w:space="0" w:color="auto"/>
          </w:divBdr>
        </w:div>
        <w:div w:id="875314044">
          <w:marLeft w:val="480"/>
          <w:marRight w:val="0"/>
          <w:marTop w:val="0"/>
          <w:marBottom w:val="0"/>
          <w:divBdr>
            <w:top w:val="none" w:sz="0" w:space="0" w:color="auto"/>
            <w:left w:val="none" w:sz="0" w:space="0" w:color="auto"/>
            <w:bottom w:val="none" w:sz="0" w:space="0" w:color="auto"/>
            <w:right w:val="none" w:sz="0" w:space="0" w:color="auto"/>
          </w:divBdr>
        </w:div>
        <w:div w:id="534083372">
          <w:marLeft w:val="480"/>
          <w:marRight w:val="0"/>
          <w:marTop w:val="0"/>
          <w:marBottom w:val="0"/>
          <w:divBdr>
            <w:top w:val="none" w:sz="0" w:space="0" w:color="auto"/>
            <w:left w:val="none" w:sz="0" w:space="0" w:color="auto"/>
            <w:bottom w:val="none" w:sz="0" w:space="0" w:color="auto"/>
            <w:right w:val="none" w:sz="0" w:space="0" w:color="auto"/>
          </w:divBdr>
        </w:div>
        <w:div w:id="1889611100">
          <w:marLeft w:val="480"/>
          <w:marRight w:val="0"/>
          <w:marTop w:val="0"/>
          <w:marBottom w:val="0"/>
          <w:divBdr>
            <w:top w:val="none" w:sz="0" w:space="0" w:color="auto"/>
            <w:left w:val="none" w:sz="0" w:space="0" w:color="auto"/>
            <w:bottom w:val="none" w:sz="0" w:space="0" w:color="auto"/>
            <w:right w:val="none" w:sz="0" w:space="0" w:color="auto"/>
          </w:divBdr>
        </w:div>
        <w:div w:id="1250699265">
          <w:marLeft w:val="480"/>
          <w:marRight w:val="0"/>
          <w:marTop w:val="0"/>
          <w:marBottom w:val="0"/>
          <w:divBdr>
            <w:top w:val="none" w:sz="0" w:space="0" w:color="auto"/>
            <w:left w:val="none" w:sz="0" w:space="0" w:color="auto"/>
            <w:bottom w:val="none" w:sz="0" w:space="0" w:color="auto"/>
            <w:right w:val="none" w:sz="0" w:space="0" w:color="auto"/>
          </w:divBdr>
        </w:div>
        <w:div w:id="1420057108">
          <w:marLeft w:val="480"/>
          <w:marRight w:val="0"/>
          <w:marTop w:val="0"/>
          <w:marBottom w:val="0"/>
          <w:divBdr>
            <w:top w:val="none" w:sz="0" w:space="0" w:color="auto"/>
            <w:left w:val="none" w:sz="0" w:space="0" w:color="auto"/>
            <w:bottom w:val="none" w:sz="0" w:space="0" w:color="auto"/>
            <w:right w:val="none" w:sz="0" w:space="0" w:color="auto"/>
          </w:divBdr>
        </w:div>
        <w:div w:id="1169295128">
          <w:marLeft w:val="480"/>
          <w:marRight w:val="0"/>
          <w:marTop w:val="0"/>
          <w:marBottom w:val="0"/>
          <w:divBdr>
            <w:top w:val="none" w:sz="0" w:space="0" w:color="auto"/>
            <w:left w:val="none" w:sz="0" w:space="0" w:color="auto"/>
            <w:bottom w:val="none" w:sz="0" w:space="0" w:color="auto"/>
            <w:right w:val="none" w:sz="0" w:space="0" w:color="auto"/>
          </w:divBdr>
        </w:div>
        <w:div w:id="627246095">
          <w:marLeft w:val="480"/>
          <w:marRight w:val="0"/>
          <w:marTop w:val="0"/>
          <w:marBottom w:val="0"/>
          <w:divBdr>
            <w:top w:val="none" w:sz="0" w:space="0" w:color="auto"/>
            <w:left w:val="none" w:sz="0" w:space="0" w:color="auto"/>
            <w:bottom w:val="none" w:sz="0" w:space="0" w:color="auto"/>
            <w:right w:val="none" w:sz="0" w:space="0" w:color="auto"/>
          </w:divBdr>
        </w:div>
        <w:div w:id="1058820613">
          <w:marLeft w:val="480"/>
          <w:marRight w:val="0"/>
          <w:marTop w:val="0"/>
          <w:marBottom w:val="0"/>
          <w:divBdr>
            <w:top w:val="none" w:sz="0" w:space="0" w:color="auto"/>
            <w:left w:val="none" w:sz="0" w:space="0" w:color="auto"/>
            <w:bottom w:val="none" w:sz="0" w:space="0" w:color="auto"/>
            <w:right w:val="none" w:sz="0" w:space="0" w:color="auto"/>
          </w:divBdr>
        </w:div>
        <w:div w:id="788284273">
          <w:marLeft w:val="480"/>
          <w:marRight w:val="0"/>
          <w:marTop w:val="0"/>
          <w:marBottom w:val="0"/>
          <w:divBdr>
            <w:top w:val="none" w:sz="0" w:space="0" w:color="auto"/>
            <w:left w:val="none" w:sz="0" w:space="0" w:color="auto"/>
            <w:bottom w:val="none" w:sz="0" w:space="0" w:color="auto"/>
            <w:right w:val="none" w:sz="0" w:space="0" w:color="auto"/>
          </w:divBdr>
        </w:div>
        <w:div w:id="1421486866">
          <w:marLeft w:val="480"/>
          <w:marRight w:val="0"/>
          <w:marTop w:val="0"/>
          <w:marBottom w:val="0"/>
          <w:divBdr>
            <w:top w:val="none" w:sz="0" w:space="0" w:color="auto"/>
            <w:left w:val="none" w:sz="0" w:space="0" w:color="auto"/>
            <w:bottom w:val="none" w:sz="0" w:space="0" w:color="auto"/>
            <w:right w:val="none" w:sz="0" w:space="0" w:color="auto"/>
          </w:divBdr>
        </w:div>
        <w:div w:id="1703482676">
          <w:marLeft w:val="480"/>
          <w:marRight w:val="0"/>
          <w:marTop w:val="0"/>
          <w:marBottom w:val="0"/>
          <w:divBdr>
            <w:top w:val="none" w:sz="0" w:space="0" w:color="auto"/>
            <w:left w:val="none" w:sz="0" w:space="0" w:color="auto"/>
            <w:bottom w:val="none" w:sz="0" w:space="0" w:color="auto"/>
            <w:right w:val="none" w:sz="0" w:space="0" w:color="auto"/>
          </w:divBdr>
        </w:div>
        <w:div w:id="2147239993">
          <w:marLeft w:val="480"/>
          <w:marRight w:val="0"/>
          <w:marTop w:val="0"/>
          <w:marBottom w:val="0"/>
          <w:divBdr>
            <w:top w:val="none" w:sz="0" w:space="0" w:color="auto"/>
            <w:left w:val="none" w:sz="0" w:space="0" w:color="auto"/>
            <w:bottom w:val="none" w:sz="0" w:space="0" w:color="auto"/>
            <w:right w:val="none" w:sz="0" w:space="0" w:color="auto"/>
          </w:divBdr>
        </w:div>
        <w:div w:id="1422330702">
          <w:marLeft w:val="480"/>
          <w:marRight w:val="0"/>
          <w:marTop w:val="0"/>
          <w:marBottom w:val="0"/>
          <w:divBdr>
            <w:top w:val="none" w:sz="0" w:space="0" w:color="auto"/>
            <w:left w:val="none" w:sz="0" w:space="0" w:color="auto"/>
            <w:bottom w:val="none" w:sz="0" w:space="0" w:color="auto"/>
            <w:right w:val="none" w:sz="0" w:space="0" w:color="auto"/>
          </w:divBdr>
        </w:div>
        <w:div w:id="817650409">
          <w:marLeft w:val="480"/>
          <w:marRight w:val="0"/>
          <w:marTop w:val="0"/>
          <w:marBottom w:val="0"/>
          <w:divBdr>
            <w:top w:val="none" w:sz="0" w:space="0" w:color="auto"/>
            <w:left w:val="none" w:sz="0" w:space="0" w:color="auto"/>
            <w:bottom w:val="none" w:sz="0" w:space="0" w:color="auto"/>
            <w:right w:val="none" w:sz="0" w:space="0" w:color="auto"/>
          </w:divBdr>
        </w:div>
        <w:div w:id="853349133">
          <w:marLeft w:val="480"/>
          <w:marRight w:val="0"/>
          <w:marTop w:val="0"/>
          <w:marBottom w:val="0"/>
          <w:divBdr>
            <w:top w:val="none" w:sz="0" w:space="0" w:color="auto"/>
            <w:left w:val="none" w:sz="0" w:space="0" w:color="auto"/>
            <w:bottom w:val="none" w:sz="0" w:space="0" w:color="auto"/>
            <w:right w:val="none" w:sz="0" w:space="0" w:color="auto"/>
          </w:divBdr>
        </w:div>
        <w:div w:id="1651710034">
          <w:marLeft w:val="480"/>
          <w:marRight w:val="0"/>
          <w:marTop w:val="0"/>
          <w:marBottom w:val="0"/>
          <w:divBdr>
            <w:top w:val="none" w:sz="0" w:space="0" w:color="auto"/>
            <w:left w:val="none" w:sz="0" w:space="0" w:color="auto"/>
            <w:bottom w:val="none" w:sz="0" w:space="0" w:color="auto"/>
            <w:right w:val="none" w:sz="0" w:space="0" w:color="auto"/>
          </w:divBdr>
        </w:div>
        <w:div w:id="2135828500">
          <w:marLeft w:val="480"/>
          <w:marRight w:val="0"/>
          <w:marTop w:val="0"/>
          <w:marBottom w:val="0"/>
          <w:divBdr>
            <w:top w:val="none" w:sz="0" w:space="0" w:color="auto"/>
            <w:left w:val="none" w:sz="0" w:space="0" w:color="auto"/>
            <w:bottom w:val="none" w:sz="0" w:space="0" w:color="auto"/>
            <w:right w:val="none" w:sz="0" w:space="0" w:color="auto"/>
          </w:divBdr>
        </w:div>
        <w:div w:id="426315583">
          <w:marLeft w:val="480"/>
          <w:marRight w:val="0"/>
          <w:marTop w:val="0"/>
          <w:marBottom w:val="0"/>
          <w:divBdr>
            <w:top w:val="none" w:sz="0" w:space="0" w:color="auto"/>
            <w:left w:val="none" w:sz="0" w:space="0" w:color="auto"/>
            <w:bottom w:val="none" w:sz="0" w:space="0" w:color="auto"/>
            <w:right w:val="none" w:sz="0" w:space="0" w:color="auto"/>
          </w:divBdr>
        </w:div>
        <w:div w:id="1843423214">
          <w:marLeft w:val="480"/>
          <w:marRight w:val="0"/>
          <w:marTop w:val="0"/>
          <w:marBottom w:val="0"/>
          <w:divBdr>
            <w:top w:val="none" w:sz="0" w:space="0" w:color="auto"/>
            <w:left w:val="none" w:sz="0" w:space="0" w:color="auto"/>
            <w:bottom w:val="none" w:sz="0" w:space="0" w:color="auto"/>
            <w:right w:val="none" w:sz="0" w:space="0" w:color="auto"/>
          </w:divBdr>
        </w:div>
        <w:div w:id="947739404">
          <w:marLeft w:val="480"/>
          <w:marRight w:val="0"/>
          <w:marTop w:val="0"/>
          <w:marBottom w:val="0"/>
          <w:divBdr>
            <w:top w:val="none" w:sz="0" w:space="0" w:color="auto"/>
            <w:left w:val="none" w:sz="0" w:space="0" w:color="auto"/>
            <w:bottom w:val="none" w:sz="0" w:space="0" w:color="auto"/>
            <w:right w:val="none" w:sz="0" w:space="0" w:color="auto"/>
          </w:divBdr>
        </w:div>
        <w:div w:id="1905723876">
          <w:marLeft w:val="480"/>
          <w:marRight w:val="0"/>
          <w:marTop w:val="0"/>
          <w:marBottom w:val="0"/>
          <w:divBdr>
            <w:top w:val="none" w:sz="0" w:space="0" w:color="auto"/>
            <w:left w:val="none" w:sz="0" w:space="0" w:color="auto"/>
            <w:bottom w:val="none" w:sz="0" w:space="0" w:color="auto"/>
            <w:right w:val="none" w:sz="0" w:space="0" w:color="auto"/>
          </w:divBdr>
        </w:div>
        <w:div w:id="225847266">
          <w:marLeft w:val="480"/>
          <w:marRight w:val="0"/>
          <w:marTop w:val="0"/>
          <w:marBottom w:val="0"/>
          <w:divBdr>
            <w:top w:val="none" w:sz="0" w:space="0" w:color="auto"/>
            <w:left w:val="none" w:sz="0" w:space="0" w:color="auto"/>
            <w:bottom w:val="none" w:sz="0" w:space="0" w:color="auto"/>
            <w:right w:val="none" w:sz="0" w:space="0" w:color="auto"/>
          </w:divBdr>
        </w:div>
        <w:div w:id="166944847">
          <w:marLeft w:val="480"/>
          <w:marRight w:val="0"/>
          <w:marTop w:val="0"/>
          <w:marBottom w:val="0"/>
          <w:divBdr>
            <w:top w:val="none" w:sz="0" w:space="0" w:color="auto"/>
            <w:left w:val="none" w:sz="0" w:space="0" w:color="auto"/>
            <w:bottom w:val="none" w:sz="0" w:space="0" w:color="auto"/>
            <w:right w:val="none" w:sz="0" w:space="0" w:color="auto"/>
          </w:divBdr>
        </w:div>
        <w:div w:id="1757938449">
          <w:marLeft w:val="480"/>
          <w:marRight w:val="0"/>
          <w:marTop w:val="0"/>
          <w:marBottom w:val="0"/>
          <w:divBdr>
            <w:top w:val="none" w:sz="0" w:space="0" w:color="auto"/>
            <w:left w:val="none" w:sz="0" w:space="0" w:color="auto"/>
            <w:bottom w:val="none" w:sz="0" w:space="0" w:color="auto"/>
            <w:right w:val="none" w:sz="0" w:space="0" w:color="auto"/>
          </w:divBdr>
        </w:div>
        <w:div w:id="480074836">
          <w:marLeft w:val="480"/>
          <w:marRight w:val="0"/>
          <w:marTop w:val="0"/>
          <w:marBottom w:val="0"/>
          <w:divBdr>
            <w:top w:val="none" w:sz="0" w:space="0" w:color="auto"/>
            <w:left w:val="none" w:sz="0" w:space="0" w:color="auto"/>
            <w:bottom w:val="none" w:sz="0" w:space="0" w:color="auto"/>
            <w:right w:val="none" w:sz="0" w:space="0" w:color="auto"/>
          </w:divBdr>
        </w:div>
        <w:div w:id="921910897">
          <w:marLeft w:val="480"/>
          <w:marRight w:val="0"/>
          <w:marTop w:val="0"/>
          <w:marBottom w:val="0"/>
          <w:divBdr>
            <w:top w:val="none" w:sz="0" w:space="0" w:color="auto"/>
            <w:left w:val="none" w:sz="0" w:space="0" w:color="auto"/>
            <w:bottom w:val="none" w:sz="0" w:space="0" w:color="auto"/>
            <w:right w:val="none" w:sz="0" w:space="0" w:color="auto"/>
          </w:divBdr>
        </w:div>
        <w:div w:id="109520641">
          <w:marLeft w:val="480"/>
          <w:marRight w:val="0"/>
          <w:marTop w:val="0"/>
          <w:marBottom w:val="0"/>
          <w:divBdr>
            <w:top w:val="none" w:sz="0" w:space="0" w:color="auto"/>
            <w:left w:val="none" w:sz="0" w:space="0" w:color="auto"/>
            <w:bottom w:val="none" w:sz="0" w:space="0" w:color="auto"/>
            <w:right w:val="none" w:sz="0" w:space="0" w:color="auto"/>
          </w:divBdr>
        </w:div>
        <w:div w:id="1871449942">
          <w:marLeft w:val="480"/>
          <w:marRight w:val="0"/>
          <w:marTop w:val="0"/>
          <w:marBottom w:val="0"/>
          <w:divBdr>
            <w:top w:val="none" w:sz="0" w:space="0" w:color="auto"/>
            <w:left w:val="none" w:sz="0" w:space="0" w:color="auto"/>
            <w:bottom w:val="none" w:sz="0" w:space="0" w:color="auto"/>
            <w:right w:val="none" w:sz="0" w:space="0" w:color="auto"/>
          </w:divBdr>
        </w:div>
        <w:div w:id="1907644970">
          <w:marLeft w:val="480"/>
          <w:marRight w:val="0"/>
          <w:marTop w:val="0"/>
          <w:marBottom w:val="0"/>
          <w:divBdr>
            <w:top w:val="none" w:sz="0" w:space="0" w:color="auto"/>
            <w:left w:val="none" w:sz="0" w:space="0" w:color="auto"/>
            <w:bottom w:val="none" w:sz="0" w:space="0" w:color="auto"/>
            <w:right w:val="none" w:sz="0" w:space="0" w:color="auto"/>
          </w:divBdr>
        </w:div>
        <w:div w:id="299306398">
          <w:marLeft w:val="480"/>
          <w:marRight w:val="0"/>
          <w:marTop w:val="0"/>
          <w:marBottom w:val="0"/>
          <w:divBdr>
            <w:top w:val="none" w:sz="0" w:space="0" w:color="auto"/>
            <w:left w:val="none" w:sz="0" w:space="0" w:color="auto"/>
            <w:bottom w:val="none" w:sz="0" w:space="0" w:color="auto"/>
            <w:right w:val="none" w:sz="0" w:space="0" w:color="auto"/>
          </w:divBdr>
        </w:div>
        <w:div w:id="27874063">
          <w:marLeft w:val="480"/>
          <w:marRight w:val="0"/>
          <w:marTop w:val="0"/>
          <w:marBottom w:val="0"/>
          <w:divBdr>
            <w:top w:val="none" w:sz="0" w:space="0" w:color="auto"/>
            <w:left w:val="none" w:sz="0" w:space="0" w:color="auto"/>
            <w:bottom w:val="none" w:sz="0" w:space="0" w:color="auto"/>
            <w:right w:val="none" w:sz="0" w:space="0" w:color="auto"/>
          </w:divBdr>
        </w:div>
      </w:divsChild>
    </w:div>
    <w:div w:id="393046488">
      <w:bodyDiv w:val="1"/>
      <w:marLeft w:val="0"/>
      <w:marRight w:val="0"/>
      <w:marTop w:val="0"/>
      <w:marBottom w:val="0"/>
      <w:divBdr>
        <w:top w:val="none" w:sz="0" w:space="0" w:color="auto"/>
        <w:left w:val="none" w:sz="0" w:space="0" w:color="auto"/>
        <w:bottom w:val="none" w:sz="0" w:space="0" w:color="auto"/>
        <w:right w:val="none" w:sz="0" w:space="0" w:color="auto"/>
      </w:divBdr>
      <w:divsChild>
        <w:div w:id="1455516847">
          <w:marLeft w:val="0"/>
          <w:marRight w:val="0"/>
          <w:marTop w:val="0"/>
          <w:marBottom w:val="0"/>
          <w:divBdr>
            <w:top w:val="none" w:sz="0" w:space="0" w:color="auto"/>
            <w:left w:val="none" w:sz="0" w:space="0" w:color="auto"/>
            <w:bottom w:val="none" w:sz="0" w:space="0" w:color="auto"/>
            <w:right w:val="none" w:sz="0" w:space="0" w:color="auto"/>
          </w:divBdr>
          <w:divsChild>
            <w:div w:id="1384597524">
              <w:marLeft w:val="0"/>
              <w:marRight w:val="0"/>
              <w:marTop w:val="0"/>
              <w:marBottom w:val="0"/>
              <w:divBdr>
                <w:top w:val="none" w:sz="0" w:space="0" w:color="auto"/>
                <w:left w:val="none" w:sz="0" w:space="0" w:color="auto"/>
                <w:bottom w:val="none" w:sz="0" w:space="0" w:color="auto"/>
                <w:right w:val="none" w:sz="0" w:space="0" w:color="auto"/>
              </w:divBdr>
              <w:divsChild>
                <w:div w:id="526527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278651">
      <w:bodyDiv w:val="1"/>
      <w:marLeft w:val="0"/>
      <w:marRight w:val="0"/>
      <w:marTop w:val="0"/>
      <w:marBottom w:val="0"/>
      <w:divBdr>
        <w:top w:val="none" w:sz="0" w:space="0" w:color="auto"/>
        <w:left w:val="none" w:sz="0" w:space="0" w:color="auto"/>
        <w:bottom w:val="none" w:sz="0" w:space="0" w:color="auto"/>
        <w:right w:val="none" w:sz="0" w:space="0" w:color="auto"/>
      </w:divBdr>
      <w:divsChild>
        <w:div w:id="425460924">
          <w:marLeft w:val="0"/>
          <w:marRight w:val="0"/>
          <w:marTop w:val="0"/>
          <w:marBottom w:val="0"/>
          <w:divBdr>
            <w:top w:val="none" w:sz="0" w:space="0" w:color="auto"/>
            <w:left w:val="none" w:sz="0" w:space="0" w:color="auto"/>
            <w:bottom w:val="none" w:sz="0" w:space="0" w:color="auto"/>
            <w:right w:val="none" w:sz="0" w:space="0" w:color="auto"/>
          </w:divBdr>
          <w:divsChild>
            <w:div w:id="1097411751">
              <w:marLeft w:val="0"/>
              <w:marRight w:val="0"/>
              <w:marTop w:val="0"/>
              <w:marBottom w:val="0"/>
              <w:divBdr>
                <w:top w:val="none" w:sz="0" w:space="0" w:color="auto"/>
                <w:left w:val="none" w:sz="0" w:space="0" w:color="auto"/>
                <w:bottom w:val="none" w:sz="0" w:space="0" w:color="auto"/>
                <w:right w:val="none" w:sz="0" w:space="0" w:color="auto"/>
              </w:divBdr>
              <w:divsChild>
                <w:div w:id="1088815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258055">
      <w:bodyDiv w:val="1"/>
      <w:marLeft w:val="0"/>
      <w:marRight w:val="0"/>
      <w:marTop w:val="0"/>
      <w:marBottom w:val="0"/>
      <w:divBdr>
        <w:top w:val="none" w:sz="0" w:space="0" w:color="auto"/>
        <w:left w:val="none" w:sz="0" w:space="0" w:color="auto"/>
        <w:bottom w:val="none" w:sz="0" w:space="0" w:color="auto"/>
        <w:right w:val="none" w:sz="0" w:space="0" w:color="auto"/>
      </w:divBdr>
      <w:divsChild>
        <w:div w:id="185868320">
          <w:marLeft w:val="480"/>
          <w:marRight w:val="0"/>
          <w:marTop w:val="0"/>
          <w:marBottom w:val="0"/>
          <w:divBdr>
            <w:top w:val="none" w:sz="0" w:space="0" w:color="auto"/>
            <w:left w:val="none" w:sz="0" w:space="0" w:color="auto"/>
            <w:bottom w:val="none" w:sz="0" w:space="0" w:color="auto"/>
            <w:right w:val="none" w:sz="0" w:space="0" w:color="auto"/>
          </w:divBdr>
        </w:div>
        <w:div w:id="1838035858">
          <w:marLeft w:val="480"/>
          <w:marRight w:val="0"/>
          <w:marTop w:val="0"/>
          <w:marBottom w:val="0"/>
          <w:divBdr>
            <w:top w:val="none" w:sz="0" w:space="0" w:color="auto"/>
            <w:left w:val="none" w:sz="0" w:space="0" w:color="auto"/>
            <w:bottom w:val="none" w:sz="0" w:space="0" w:color="auto"/>
            <w:right w:val="none" w:sz="0" w:space="0" w:color="auto"/>
          </w:divBdr>
        </w:div>
        <w:div w:id="194852669">
          <w:marLeft w:val="480"/>
          <w:marRight w:val="0"/>
          <w:marTop w:val="0"/>
          <w:marBottom w:val="0"/>
          <w:divBdr>
            <w:top w:val="none" w:sz="0" w:space="0" w:color="auto"/>
            <w:left w:val="none" w:sz="0" w:space="0" w:color="auto"/>
            <w:bottom w:val="none" w:sz="0" w:space="0" w:color="auto"/>
            <w:right w:val="none" w:sz="0" w:space="0" w:color="auto"/>
          </w:divBdr>
        </w:div>
        <w:div w:id="651256061">
          <w:marLeft w:val="480"/>
          <w:marRight w:val="0"/>
          <w:marTop w:val="0"/>
          <w:marBottom w:val="0"/>
          <w:divBdr>
            <w:top w:val="none" w:sz="0" w:space="0" w:color="auto"/>
            <w:left w:val="none" w:sz="0" w:space="0" w:color="auto"/>
            <w:bottom w:val="none" w:sz="0" w:space="0" w:color="auto"/>
            <w:right w:val="none" w:sz="0" w:space="0" w:color="auto"/>
          </w:divBdr>
        </w:div>
        <w:div w:id="1835023187">
          <w:marLeft w:val="480"/>
          <w:marRight w:val="0"/>
          <w:marTop w:val="0"/>
          <w:marBottom w:val="0"/>
          <w:divBdr>
            <w:top w:val="none" w:sz="0" w:space="0" w:color="auto"/>
            <w:left w:val="none" w:sz="0" w:space="0" w:color="auto"/>
            <w:bottom w:val="none" w:sz="0" w:space="0" w:color="auto"/>
            <w:right w:val="none" w:sz="0" w:space="0" w:color="auto"/>
          </w:divBdr>
        </w:div>
        <w:div w:id="1845125890">
          <w:marLeft w:val="480"/>
          <w:marRight w:val="0"/>
          <w:marTop w:val="0"/>
          <w:marBottom w:val="0"/>
          <w:divBdr>
            <w:top w:val="none" w:sz="0" w:space="0" w:color="auto"/>
            <w:left w:val="none" w:sz="0" w:space="0" w:color="auto"/>
            <w:bottom w:val="none" w:sz="0" w:space="0" w:color="auto"/>
            <w:right w:val="none" w:sz="0" w:space="0" w:color="auto"/>
          </w:divBdr>
        </w:div>
        <w:div w:id="2042195839">
          <w:marLeft w:val="480"/>
          <w:marRight w:val="0"/>
          <w:marTop w:val="0"/>
          <w:marBottom w:val="0"/>
          <w:divBdr>
            <w:top w:val="none" w:sz="0" w:space="0" w:color="auto"/>
            <w:left w:val="none" w:sz="0" w:space="0" w:color="auto"/>
            <w:bottom w:val="none" w:sz="0" w:space="0" w:color="auto"/>
            <w:right w:val="none" w:sz="0" w:space="0" w:color="auto"/>
          </w:divBdr>
        </w:div>
        <w:div w:id="1967854391">
          <w:marLeft w:val="480"/>
          <w:marRight w:val="0"/>
          <w:marTop w:val="0"/>
          <w:marBottom w:val="0"/>
          <w:divBdr>
            <w:top w:val="none" w:sz="0" w:space="0" w:color="auto"/>
            <w:left w:val="none" w:sz="0" w:space="0" w:color="auto"/>
            <w:bottom w:val="none" w:sz="0" w:space="0" w:color="auto"/>
            <w:right w:val="none" w:sz="0" w:space="0" w:color="auto"/>
          </w:divBdr>
        </w:div>
        <w:div w:id="1080902738">
          <w:marLeft w:val="480"/>
          <w:marRight w:val="0"/>
          <w:marTop w:val="0"/>
          <w:marBottom w:val="0"/>
          <w:divBdr>
            <w:top w:val="none" w:sz="0" w:space="0" w:color="auto"/>
            <w:left w:val="none" w:sz="0" w:space="0" w:color="auto"/>
            <w:bottom w:val="none" w:sz="0" w:space="0" w:color="auto"/>
            <w:right w:val="none" w:sz="0" w:space="0" w:color="auto"/>
          </w:divBdr>
        </w:div>
        <w:div w:id="514730948">
          <w:marLeft w:val="480"/>
          <w:marRight w:val="0"/>
          <w:marTop w:val="0"/>
          <w:marBottom w:val="0"/>
          <w:divBdr>
            <w:top w:val="none" w:sz="0" w:space="0" w:color="auto"/>
            <w:left w:val="none" w:sz="0" w:space="0" w:color="auto"/>
            <w:bottom w:val="none" w:sz="0" w:space="0" w:color="auto"/>
            <w:right w:val="none" w:sz="0" w:space="0" w:color="auto"/>
          </w:divBdr>
        </w:div>
        <w:div w:id="225729234">
          <w:marLeft w:val="480"/>
          <w:marRight w:val="0"/>
          <w:marTop w:val="0"/>
          <w:marBottom w:val="0"/>
          <w:divBdr>
            <w:top w:val="none" w:sz="0" w:space="0" w:color="auto"/>
            <w:left w:val="none" w:sz="0" w:space="0" w:color="auto"/>
            <w:bottom w:val="none" w:sz="0" w:space="0" w:color="auto"/>
            <w:right w:val="none" w:sz="0" w:space="0" w:color="auto"/>
          </w:divBdr>
        </w:div>
        <w:div w:id="1450779553">
          <w:marLeft w:val="480"/>
          <w:marRight w:val="0"/>
          <w:marTop w:val="0"/>
          <w:marBottom w:val="0"/>
          <w:divBdr>
            <w:top w:val="none" w:sz="0" w:space="0" w:color="auto"/>
            <w:left w:val="none" w:sz="0" w:space="0" w:color="auto"/>
            <w:bottom w:val="none" w:sz="0" w:space="0" w:color="auto"/>
            <w:right w:val="none" w:sz="0" w:space="0" w:color="auto"/>
          </w:divBdr>
        </w:div>
        <w:div w:id="1644773964">
          <w:marLeft w:val="480"/>
          <w:marRight w:val="0"/>
          <w:marTop w:val="0"/>
          <w:marBottom w:val="0"/>
          <w:divBdr>
            <w:top w:val="none" w:sz="0" w:space="0" w:color="auto"/>
            <w:left w:val="none" w:sz="0" w:space="0" w:color="auto"/>
            <w:bottom w:val="none" w:sz="0" w:space="0" w:color="auto"/>
            <w:right w:val="none" w:sz="0" w:space="0" w:color="auto"/>
          </w:divBdr>
        </w:div>
        <w:div w:id="105078327">
          <w:marLeft w:val="480"/>
          <w:marRight w:val="0"/>
          <w:marTop w:val="0"/>
          <w:marBottom w:val="0"/>
          <w:divBdr>
            <w:top w:val="none" w:sz="0" w:space="0" w:color="auto"/>
            <w:left w:val="none" w:sz="0" w:space="0" w:color="auto"/>
            <w:bottom w:val="none" w:sz="0" w:space="0" w:color="auto"/>
            <w:right w:val="none" w:sz="0" w:space="0" w:color="auto"/>
          </w:divBdr>
        </w:div>
        <w:div w:id="440730116">
          <w:marLeft w:val="480"/>
          <w:marRight w:val="0"/>
          <w:marTop w:val="0"/>
          <w:marBottom w:val="0"/>
          <w:divBdr>
            <w:top w:val="none" w:sz="0" w:space="0" w:color="auto"/>
            <w:left w:val="none" w:sz="0" w:space="0" w:color="auto"/>
            <w:bottom w:val="none" w:sz="0" w:space="0" w:color="auto"/>
            <w:right w:val="none" w:sz="0" w:space="0" w:color="auto"/>
          </w:divBdr>
        </w:div>
        <w:div w:id="1308437331">
          <w:marLeft w:val="480"/>
          <w:marRight w:val="0"/>
          <w:marTop w:val="0"/>
          <w:marBottom w:val="0"/>
          <w:divBdr>
            <w:top w:val="none" w:sz="0" w:space="0" w:color="auto"/>
            <w:left w:val="none" w:sz="0" w:space="0" w:color="auto"/>
            <w:bottom w:val="none" w:sz="0" w:space="0" w:color="auto"/>
            <w:right w:val="none" w:sz="0" w:space="0" w:color="auto"/>
          </w:divBdr>
        </w:div>
        <w:div w:id="551620629">
          <w:marLeft w:val="480"/>
          <w:marRight w:val="0"/>
          <w:marTop w:val="0"/>
          <w:marBottom w:val="0"/>
          <w:divBdr>
            <w:top w:val="none" w:sz="0" w:space="0" w:color="auto"/>
            <w:left w:val="none" w:sz="0" w:space="0" w:color="auto"/>
            <w:bottom w:val="none" w:sz="0" w:space="0" w:color="auto"/>
            <w:right w:val="none" w:sz="0" w:space="0" w:color="auto"/>
          </w:divBdr>
        </w:div>
        <w:div w:id="35783085">
          <w:marLeft w:val="480"/>
          <w:marRight w:val="0"/>
          <w:marTop w:val="0"/>
          <w:marBottom w:val="0"/>
          <w:divBdr>
            <w:top w:val="none" w:sz="0" w:space="0" w:color="auto"/>
            <w:left w:val="none" w:sz="0" w:space="0" w:color="auto"/>
            <w:bottom w:val="none" w:sz="0" w:space="0" w:color="auto"/>
            <w:right w:val="none" w:sz="0" w:space="0" w:color="auto"/>
          </w:divBdr>
        </w:div>
        <w:div w:id="1327437535">
          <w:marLeft w:val="480"/>
          <w:marRight w:val="0"/>
          <w:marTop w:val="0"/>
          <w:marBottom w:val="0"/>
          <w:divBdr>
            <w:top w:val="none" w:sz="0" w:space="0" w:color="auto"/>
            <w:left w:val="none" w:sz="0" w:space="0" w:color="auto"/>
            <w:bottom w:val="none" w:sz="0" w:space="0" w:color="auto"/>
            <w:right w:val="none" w:sz="0" w:space="0" w:color="auto"/>
          </w:divBdr>
        </w:div>
        <w:div w:id="1830633618">
          <w:marLeft w:val="480"/>
          <w:marRight w:val="0"/>
          <w:marTop w:val="0"/>
          <w:marBottom w:val="0"/>
          <w:divBdr>
            <w:top w:val="none" w:sz="0" w:space="0" w:color="auto"/>
            <w:left w:val="none" w:sz="0" w:space="0" w:color="auto"/>
            <w:bottom w:val="none" w:sz="0" w:space="0" w:color="auto"/>
            <w:right w:val="none" w:sz="0" w:space="0" w:color="auto"/>
          </w:divBdr>
        </w:div>
        <w:div w:id="1005865128">
          <w:marLeft w:val="480"/>
          <w:marRight w:val="0"/>
          <w:marTop w:val="0"/>
          <w:marBottom w:val="0"/>
          <w:divBdr>
            <w:top w:val="none" w:sz="0" w:space="0" w:color="auto"/>
            <w:left w:val="none" w:sz="0" w:space="0" w:color="auto"/>
            <w:bottom w:val="none" w:sz="0" w:space="0" w:color="auto"/>
            <w:right w:val="none" w:sz="0" w:space="0" w:color="auto"/>
          </w:divBdr>
        </w:div>
        <w:div w:id="2012099639">
          <w:marLeft w:val="480"/>
          <w:marRight w:val="0"/>
          <w:marTop w:val="0"/>
          <w:marBottom w:val="0"/>
          <w:divBdr>
            <w:top w:val="none" w:sz="0" w:space="0" w:color="auto"/>
            <w:left w:val="none" w:sz="0" w:space="0" w:color="auto"/>
            <w:bottom w:val="none" w:sz="0" w:space="0" w:color="auto"/>
            <w:right w:val="none" w:sz="0" w:space="0" w:color="auto"/>
          </w:divBdr>
        </w:div>
        <w:div w:id="870806705">
          <w:marLeft w:val="480"/>
          <w:marRight w:val="0"/>
          <w:marTop w:val="0"/>
          <w:marBottom w:val="0"/>
          <w:divBdr>
            <w:top w:val="none" w:sz="0" w:space="0" w:color="auto"/>
            <w:left w:val="none" w:sz="0" w:space="0" w:color="auto"/>
            <w:bottom w:val="none" w:sz="0" w:space="0" w:color="auto"/>
            <w:right w:val="none" w:sz="0" w:space="0" w:color="auto"/>
          </w:divBdr>
        </w:div>
        <w:div w:id="1576548650">
          <w:marLeft w:val="480"/>
          <w:marRight w:val="0"/>
          <w:marTop w:val="0"/>
          <w:marBottom w:val="0"/>
          <w:divBdr>
            <w:top w:val="none" w:sz="0" w:space="0" w:color="auto"/>
            <w:left w:val="none" w:sz="0" w:space="0" w:color="auto"/>
            <w:bottom w:val="none" w:sz="0" w:space="0" w:color="auto"/>
            <w:right w:val="none" w:sz="0" w:space="0" w:color="auto"/>
          </w:divBdr>
        </w:div>
        <w:div w:id="429350031">
          <w:marLeft w:val="480"/>
          <w:marRight w:val="0"/>
          <w:marTop w:val="0"/>
          <w:marBottom w:val="0"/>
          <w:divBdr>
            <w:top w:val="none" w:sz="0" w:space="0" w:color="auto"/>
            <w:left w:val="none" w:sz="0" w:space="0" w:color="auto"/>
            <w:bottom w:val="none" w:sz="0" w:space="0" w:color="auto"/>
            <w:right w:val="none" w:sz="0" w:space="0" w:color="auto"/>
          </w:divBdr>
        </w:div>
        <w:div w:id="2060397096">
          <w:marLeft w:val="480"/>
          <w:marRight w:val="0"/>
          <w:marTop w:val="0"/>
          <w:marBottom w:val="0"/>
          <w:divBdr>
            <w:top w:val="none" w:sz="0" w:space="0" w:color="auto"/>
            <w:left w:val="none" w:sz="0" w:space="0" w:color="auto"/>
            <w:bottom w:val="none" w:sz="0" w:space="0" w:color="auto"/>
            <w:right w:val="none" w:sz="0" w:space="0" w:color="auto"/>
          </w:divBdr>
        </w:div>
        <w:div w:id="1483422467">
          <w:marLeft w:val="480"/>
          <w:marRight w:val="0"/>
          <w:marTop w:val="0"/>
          <w:marBottom w:val="0"/>
          <w:divBdr>
            <w:top w:val="none" w:sz="0" w:space="0" w:color="auto"/>
            <w:left w:val="none" w:sz="0" w:space="0" w:color="auto"/>
            <w:bottom w:val="none" w:sz="0" w:space="0" w:color="auto"/>
            <w:right w:val="none" w:sz="0" w:space="0" w:color="auto"/>
          </w:divBdr>
        </w:div>
        <w:div w:id="125974355">
          <w:marLeft w:val="480"/>
          <w:marRight w:val="0"/>
          <w:marTop w:val="0"/>
          <w:marBottom w:val="0"/>
          <w:divBdr>
            <w:top w:val="none" w:sz="0" w:space="0" w:color="auto"/>
            <w:left w:val="none" w:sz="0" w:space="0" w:color="auto"/>
            <w:bottom w:val="none" w:sz="0" w:space="0" w:color="auto"/>
            <w:right w:val="none" w:sz="0" w:space="0" w:color="auto"/>
          </w:divBdr>
        </w:div>
        <w:div w:id="1980838685">
          <w:marLeft w:val="480"/>
          <w:marRight w:val="0"/>
          <w:marTop w:val="0"/>
          <w:marBottom w:val="0"/>
          <w:divBdr>
            <w:top w:val="none" w:sz="0" w:space="0" w:color="auto"/>
            <w:left w:val="none" w:sz="0" w:space="0" w:color="auto"/>
            <w:bottom w:val="none" w:sz="0" w:space="0" w:color="auto"/>
            <w:right w:val="none" w:sz="0" w:space="0" w:color="auto"/>
          </w:divBdr>
        </w:div>
        <w:div w:id="2143495777">
          <w:marLeft w:val="480"/>
          <w:marRight w:val="0"/>
          <w:marTop w:val="0"/>
          <w:marBottom w:val="0"/>
          <w:divBdr>
            <w:top w:val="none" w:sz="0" w:space="0" w:color="auto"/>
            <w:left w:val="none" w:sz="0" w:space="0" w:color="auto"/>
            <w:bottom w:val="none" w:sz="0" w:space="0" w:color="auto"/>
            <w:right w:val="none" w:sz="0" w:space="0" w:color="auto"/>
          </w:divBdr>
        </w:div>
        <w:div w:id="1777477620">
          <w:marLeft w:val="480"/>
          <w:marRight w:val="0"/>
          <w:marTop w:val="0"/>
          <w:marBottom w:val="0"/>
          <w:divBdr>
            <w:top w:val="none" w:sz="0" w:space="0" w:color="auto"/>
            <w:left w:val="none" w:sz="0" w:space="0" w:color="auto"/>
            <w:bottom w:val="none" w:sz="0" w:space="0" w:color="auto"/>
            <w:right w:val="none" w:sz="0" w:space="0" w:color="auto"/>
          </w:divBdr>
        </w:div>
        <w:div w:id="1274051702">
          <w:marLeft w:val="480"/>
          <w:marRight w:val="0"/>
          <w:marTop w:val="0"/>
          <w:marBottom w:val="0"/>
          <w:divBdr>
            <w:top w:val="none" w:sz="0" w:space="0" w:color="auto"/>
            <w:left w:val="none" w:sz="0" w:space="0" w:color="auto"/>
            <w:bottom w:val="none" w:sz="0" w:space="0" w:color="auto"/>
            <w:right w:val="none" w:sz="0" w:space="0" w:color="auto"/>
          </w:divBdr>
        </w:div>
        <w:div w:id="1495098282">
          <w:marLeft w:val="480"/>
          <w:marRight w:val="0"/>
          <w:marTop w:val="0"/>
          <w:marBottom w:val="0"/>
          <w:divBdr>
            <w:top w:val="none" w:sz="0" w:space="0" w:color="auto"/>
            <w:left w:val="none" w:sz="0" w:space="0" w:color="auto"/>
            <w:bottom w:val="none" w:sz="0" w:space="0" w:color="auto"/>
            <w:right w:val="none" w:sz="0" w:space="0" w:color="auto"/>
          </w:divBdr>
        </w:div>
        <w:div w:id="217866096">
          <w:marLeft w:val="480"/>
          <w:marRight w:val="0"/>
          <w:marTop w:val="0"/>
          <w:marBottom w:val="0"/>
          <w:divBdr>
            <w:top w:val="none" w:sz="0" w:space="0" w:color="auto"/>
            <w:left w:val="none" w:sz="0" w:space="0" w:color="auto"/>
            <w:bottom w:val="none" w:sz="0" w:space="0" w:color="auto"/>
            <w:right w:val="none" w:sz="0" w:space="0" w:color="auto"/>
          </w:divBdr>
        </w:div>
        <w:div w:id="1759521361">
          <w:marLeft w:val="480"/>
          <w:marRight w:val="0"/>
          <w:marTop w:val="0"/>
          <w:marBottom w:val="0"/>
          <w:divBdr>
            <w:top w:val="none" w:sz="0" w:space="0" w:color="auto"/>
            <w:left w:val="none" w:sz="0" w:space="0" w:color="auto"/>
            <w:bottom w:val="none" w:sz="0" w:space="0" w:color="auto"/>
            <w:right w:val="none" w:sz="0" w:space="0" w:color="auto"/>
          </w:divBdr>
        </w:div>
        <w:div w:id="1797525183">
          <w:marLeft w:val="480"/>
          <w:marRight w:val="0"/>
          <w:marTop w:val="0"/>
          <w:marBottom w:val="0"/>
          <w:divBdr>
            <w:top w:val="none" w:sz="0" w:space="0" w:color="auto"/>
            <w:left w:val="none" w:sz="0" w:space="0" w:color="auto"/>
            <w:bottom w:val="none" w:sz="0" w:space="0" w:color="auto"/>
            <w:right w:val="none" w:sz="0" w:space="0" w:color="auto"/>
          </w:divBdr>
        </w:div>
        <w:div w:id="1337880031">
          <w:marLeft w:val="480"/>
          <w:marRight w:val="0"/>
          <w:marTop w:val="0"/>
          <w:marBottom w:val="0"/>
          <w:divBdr>
            <w:top w:val="none" w:sz="0" w:space="0" w:color="auto"/>
            <w:left w:val="none" w:sz="0" w:space="0" w:color="auto"/>
            <w:bottom w:val="none" w:sz="0" w:space="0" w:color="auto"/>
            <w:right w:val="none" w:sz="0" w:space="0" w:color="auto"/>
          </w:divBdr>
        </w:div>
        <w:div w:id="1064567922">
          <w:marLeft w:val="480"/>
          <w:marRight w:val="0"/>
          <w:marTop w:val="0"/>
          <w:marBottom w:val="0"/>
          <w:divBdr>
            <w:top w:val="none" w:sz="0" w:space="0" w:color="auto"/>
            <w:left w:val="none" w:sz="0" w:space="0" w:color="auto"/>
            <w:bottom w:val="none" w:sz="0" w:space="0" w:color="auto"/>
            <w:right w:val="none" w:sz="0" w:space="0" w:color="auto"/>
          </w:divBdr>
        </w:div>
        <w:div w:id="308631940">
          <w:marLeft w:val="480"/>
          <w:marRight w:val="0"/>
          <w:marTop w:val="0"/>
          <w:marBottom w:val="0"/>
          <w:divBdr>
            <w:top w:val="none" w:sz="0" w:space="0" w:color="auto"/>
            <w:left w:val="none" w:sz="0" w:space="0" w:color="auto"/>
            <w:bottom w:val="none" w:sz="0" w:space="0" w:color="auto"/>
            <w:right w:val="none" w:sz="0" w:space="0" w:color="auto"/>
          </w:divBdr>
        </w:div>
        <w:div w:id="870386303">
          <w:marLeft w:val="480"/>
          <w:marRight w:val="0"/>
          <w:marTop w:val="0"/>
          <w:marBottom w:val="0"/>
          <w:divBdr>
            <w:top w:val="none" w:sz="0" w:space="0" w:color="auto"/>
            <w:left w:val="none" w:sz="0" w:space="0" w:color="auto"/>
            <w:bottom w:val="none" w:sz="0" w:space="0" w:color="auto"/>
            <w:right w:val="none" w:sz="0" w:space="0" w:color="auto"/>
          </w:divBdr>
        </w:div>
        <w:div w:id="805272801">
          <w:marLeft w:val="480"/>
          <w:marRight w:val="0"/>
          <w:marTop w:val="0"/>
          <w:marBottom w:val="0"/>
          <w:divBdr>
            <w:top w:val="none" w:sz="0" w:space="0" w:color="auto"/>
            <w:left w:val="none" w:sz="0" w:space="0" w:color="auto"/>
            <w:bottom w:val="none" w:sz="0" w:space="0" w:color="auto"/>
            <w:right w:val="none" w:sz="0" w:space="0" w:color="auto"/>
          </w:divBdr>
        </w:div>
        <w:div w:id="1702245234">
          <w:marLeft w:val="480"/>
          <w:marRight w:val="0"/>
          <w:marTop w:val="0"/>
          <w:marBottom w:val="0"/>
          <w:divBdr>
            <w:top w:val="none" w:sz="0" w:space="0" w:color="auto"/>
            <w:left w:val="none" w:sz="0" w:space="0" w:color="auto"/>
            <w:bottom w:val="none" w:sz="0" w:space="0" w:color="auto"/>
            <w:right w:val="none" w:sz="0" w:space="0" w:color="auto"/>
          </w:divBdr>
        </w:div>
        <w:div w:id="894895489">
          <w:marLeft w:val="480"/>
          <w:marRight w:val="0"/>
          <w:marTop w:val="0"/>
          <w:marBottom w:val="0"/>
          <w:divBdr>
            <w:top w:val="none" w:sz="0" w:space="0" w:color="auto"/>
            <w:left w:val="none" w:sz="0" w:space="0" w:color="auto"/>
            <w:bottom w:val="none" w:sz="0" w:space="0" w:color="auto"/>
            <w:right w:val="none" w:sz="0" w:space="0" w:color="auto"/>
          </w:divBdr>
        </w:div>
        <w:div w:id="925918378">
          <w:marLeft w:val="480"/>
          <w:marRight w:val="0"/>
          <w:marTop w:val="0"/>
          <w:marBottom w:val="0"/>
          <w:divBdr>
            <w:top w:val="none" w:sz="0" w:space="0" w:color="auto"/>
            <w:left w:val="none" w:sz="0" w:space="0" w:color="auto"/>
            <w:bottom w:val="none" w:sz="0" w:space="0" w:color="auto"/>
            <w:right w:val="none" w:sz="0" w:space="0" w:color="auto"/>
          </w:divBdr>
        </w:div>
        <w:div w:id="2018068557">
          <w:marLeft w:val="480"/>
          <w:marRight w:val="0"/>
          <w:marTop w:val="0"/>
          <w:marBottom w:val="0"/>
          <w:divBdr>
            <w:top w:val="none" w:sz="0" w:space="0" w:color="auto"/>
            <w:left w:val="none" w:sz="0" w:space="0" w:color="auto"/>
            <w:bottom w:val="none" w:sz="0" w:space="0" w:color="auto"/>
            <w:right w:val="none" w:sz="0" w:space="0" w:color="auto"/>
          </w:divBdr>
        </w:div>
        <w:div w:id="1093936120">
          <w:marLeft w:val="480"/>
          <w:marRight w:val="0"/>
          <w:marTop w:val="0"/>
          <w:marBottom w:val="0"/>
          <w:divBdr>
            <w:top w:val="none" w:sz="0" w:space="0" w:color="auto"/>
            <w:left w:val="none" w:sz="0" w:space="0" w:color="auto"/>
            <w:bottom w:val="none" w:sz="0" w:space="0" w:color="auto"/>
            <w:right w:val="none" w:sz="0" w:space="0" w:color="auto"/>
          </w:divBdr>
        </w:div>
        <w:div w:id="1914656349">
          <w:marLeft w:val="480"/>
          <w:marRight w:val="0"/>
          <w:marTop w:val="0"/>
          <w:marBottom w:val="0"/>
          <w:divBdr>
            <w:top w:val="none" w:sz="0" w:space="0" w:color="auto"/>
            <w:left w:val="none" w:sz="0" w:space="0" w:color="auto"/>
            <w:bottom w:val="none" w:sz="0" w:space="0" w:color="auto"/>
            <w:right w:val="none" w:sz="0" w:space="0" w:color="auto"/>
          </w:divBdr>
        </w:div>
        <w:div w:id="1244484481">
          <w:marLeft w:val="480"/>
          <w:marRight w:val="0"/>
          <w:marTop w:val="0"/>
          <w:marBottom w:val="0"/>
          <w:divBdr>
            <w:top w:val="none" w:sz="0" w:space="0" w:color="auto"/>
            <w:left w:val="none" w:sz="0" w:space="0" w:color="auto"/>
            <w:bottom w:val="none" w:sz="0" w:space="0" w:color="auto"/>
            <w:right w:val="none" w:sz="0" w:space="0" w:color="auto"/>
          </w:divBdr>
        </w:div>
        <w:div w:id="231238320">
          <w:marLeft w:val="480"/>
          <w:marRight w:val="0"/>
          <w:marTop w:val="0"/>
          <w:marBottom w:val="0"/>
          <w:divBdr>
            <w:top w:val="none" w:sz="0" w:space="0" w:color="auto"/>
            <w:left w:val="none" w:sz="0" w:space="0" w:color="auto"/>
            <w:bottom w:val="none" w:sz="0" w:space="0" w:color="auto"/>
            <w:right w:val="none" w:sz="0" w:space="0" w:color="auto"/>
          </w:divBdr>
        </w:div>
        <w:div w:id="361983571">
          <w:marLeft w:val="480"/>
          <w:marRight w:val="0"/>
          <w:marTop w:val="0"/>
          <w:marBottom w:val="0"/>
          <w:divBdr>
            <w:top w:val="none" w:sz="0" w:space="0" w:color="auto"/>
            <w:left w:val="none" w:sz="0" w:space="0" w:color="auto"/>
            <w:bottom w:val="none" w:sz="0" w:space="0" w:color="auto"/>
            <w:right w:val="none" w:sz="0" w:space="0" w:color="auto"/>
          </w:divBdr>
        </w:div>
        <w:div w:id="32771753">
          <w:marLeft w:val="480"/>
          <w:marRight w:val="0"/>
          <w:marTop w:val="0"/>
          <w:marBottom w:val="0"/>
          <w:divBdr>
            <w:top w:val="none" w:sz="0" w:space="0" w:color="auto"/>
            <w:left w:val="none" w:sz="0" w:space="0" w:color="auto"/>
            <w:bottom w:val="none" w:sz="0" w:space="0" w:color="auto"/>
            <w:right w:val="none" w:sz="0" w:space="0" w:color="auto"/>
          </w:divBdr>
        </w:div>
        <w:div w:id="1870335006">
          <w:marLeft w:val="480"/>
          <w:marRight w:val="0"/>
          <w:marTop w:val="0"/>
          <w:marBottom w:val="0"/>
          <w:divBdr>
            <w:top w:val="none" w:sz="0" w:space="0" w:color="auto"/>
            <w:left w:val="none" w:sz="0" w:space="0" w:color="auto"/>
            <w:bottom w:val="none" w:sz="0" w:space="0" w:color="auto"/>
            <w:right w:val="none" w:sz="0" w:space="0" w:color="auto"/>
          </w:divBdr>
        </w:div>
        <w:div w:id="1729647079">
          <w:marLeft w:val="480"/>
          <w:marRight w:val="0"/>
          <w:marTop w:val="0"/>
          <w:marBottom w:val="0"/>
          <w:divBdr>
            <w:top w:val="none" w:sz="0" w:space="0" w:color="auto"/>
            <w:left w:val="none" w:sz="0" w:space="0" w:color="auto"/>
            <w:bottom w:val="none" w:sz="0" w:space="0" w:color="auto"/>
            <w:right w:val="none" w:sz="0" w:space="0" w:color="auto"/>
          </w:divBdr>
        </w:div>
        <w:div w:id="490606400">
          <w:marLeft w:val="480"/>
          <w:marRight w:val="0"/>
          <w:marTop w:val="0"/>
          <w:marBottom w:val="0"/>
          <w:divBdr>
            <w:top w:val="none" w:sz="0" w:space="0" w:color="auto"/>
            <w:left w:val="none" w:sz="0" w:space="0" w:color="auto"/>
            <w:bottom w:val="none" w:sz="0" w:space="0" w:color="auto"/>
            <w:right w:val="none" w:sz="0" w:space="0" w:color="auto"/>
          </w:divBdr>
        </w:div>
        <w:div w:id="153648485">
          <w:marLeft w:val="480"/>
          <w:marRight w:val="0"/>
          <w:marTop w:val="0"/>
          <w:marBottom w:val="0"/>
          <w:divBdr>
            <w:top w:val="none" w:sz="0" w:space="0" w:color="auto"/>
            <w:left w:val="none" w:sz="0" w:space="0" w:color="auto"/>
            <w:bottom w:val="none" w:sz="0" w:space="0" w:color="auto"/>
            <w:right w:val="none" w:sz="0" w:space="0" w:color="auto"/>
          </w:divBdr>
        </w:div>
        <w:div w:id="664668275">
          <w:marLeft w:val="480"/>
          <w:marRight w:val="0"/>
          <w:marTop w:val="0"/>
          <w:marBottom w:val="0"/>
          <w:divBdr>
            <w:top w:val="none" w:sz="0" w:space="0" w:color="auto"/>
            <w:left w:val="none" w:sz="0" w:space="0" w:color="auto"/>
            <w:bottom w:val="none" w:sz="0" w:space="0" w:color="auto"/>
            <w:right w:val="none" w:sz="0" w:space="0" w:color="auto"/>
          </w:divBdr>
        </w:div>
        <w:div w:id="922378343">
          <w:marLeft w:val="480"/>
          <w:marRight w:val="0"/>
          <w:marTop w:val="0"/>
          <w:marBottom w:val="0"/>
          <w:divBdr>
            <w:top w:val="none" w:sz="0" w:space="0" w:color="auto"/>
            <w:left w:val="none" w:sz="0" w:space="0" w:color="auto"/>
            <w:bottom w:val="none" w:sz="0" w:space="0" w:color="auto"/>
            <w:right w:val="none" w:sz="0" w:space="0" w:color="auto"/>
          </w:divBdr>
        </w:div>
        <w:div w:id="2143308872">
          <w:marLeft w:val="480"/>
          <w:marRight w:val="0"/>
          <w:marTop w:val="0"/>
          <w:marBottom w:val="0"/>
          <w:divBdr>
            <w:top w:val="none" w:sz="0" w:space="0" w:color="auto"/>
            <w:left w:val="none" w:sz="0" w:space="0" w:color="auto"/>
            <w:bottom w:val="none" w:sz="0" w:space="0" w:color="auto"/>
            <w:right w:val="none" w:sz="0" w:space="0" w:color="auto"/>
          </w:divBdr>
        </w:div>
        <w:div w:id="2009667912">
          <w:marLeft w:val="480"/>
          <w:marRight w:val="0"/>
          <w:marTop w:val="0"/>
          <w:marBottom w:val="0"/>
          <w:divBdr>
            <w:top w:val="none" w:sz="0" w:space="0" w:color="auto"/>
            <w:left w:val="none" w:sz="0" w:space="0" w:color="auto"/>
            <w:bottom w:val="none" w:sz="0" w:space="0" w:color="auto"/>
            <w:right w:val="none" w:sz="0" w:space="0" w:color="auto"/>
          </w:divBdr>
        </w:div>
        <w:div w:id="1621885239">
          <w:marLeft w:val="480"/>
          <w:marRight w:val="0"/>
          <w:marTop w:val="0"/>
          <w:marBottom w:val="0"/>
          <w:divBdr>
            <w:top w:val="none" w:sz="0" w:space="0" w:color="auto"/>
            <w:left w:val="none" w:sz="0" w:space="0" w:color="auto"/>
            <w:bottom w:val="none" w:sz="0" w:space="0" w:color="auto"/>
            <w:right w:val="none" w:sz="0" w:space="0" w:color="auto"/>
          </w:divBdr>
        </w:div>
        <w:div w:id="635720991">
          <w:marLeft w:val="480"/>
          <w:marRight w:val="0"/>
          <w:marTop w:val="0"/>
          <w:marBottom w:val="0"/>
          <w:divBdr>
            <w:top w:val="none" w:sz="0" w:space="0" w:color="auto"/>
            <w:left w:val="none" w:sz="0" w:space="0" w:color="auto"/>
            <w:bottom w:val="none" w:sz="0" w:space="0" w:color="auto"/>
            <w:right w:val="none" w:sz="0" w:space="0" w:color="auto"/>
          </w:divBdr>
        </w:div>
        <w:div w:id="439762787">
          <w:marLeft w:val="480"/>
          <w:marRight w:val="0"/>
          <w:marTop w:val="0"/>
          <w:marBottom w:val="0"/>
          <w:divBdr>
            <w:top w:val="none" w:sz="0" w:space="0" w:color="auto"/>
            <w:left w:val="none" w:sz="0" w:space="0" w:color="auto"/>
            <w:bottom w:val="none" w:sz="0" w:space="0" w:color="auto"/>
            <w:right w:val="none" w:sz="0" w:space="0" w:color="auto"/>
          </w:divBdr>
        </w:div>
        <w:div w:id="1462845240">
          <w:marLeft w:val="480"/>
          <w:marRight w:val="0"/>
          <w:marTop w:val="0"/>
          <w:marBottom w:val="0"/>
          <w:divBdr>
            <w:top w:val="none" w:sz="0" w:space="0" w:color="auto"/>
            <w:left w:val="none" w:sz="0" w:space="0" w:color="auto"/>
            <w:bottom w:val="none" w:sz="0" w:space="0" w:color="auto"/>
            <w:right w:val="none" w:sz="0" w:space="0" w:color="auto"/>
          </w:divBdr>
        </w:div>
        <w:div w:id="1591307508">
          <w:marLeft w:val="480"/>
          <w:marRight w:val="0"/>
          <w:marTop w:val="0"/>
          <w:marBottom w:val="0"/>
          <w:divBdr>
            <w:top w:val="none" w:sz="0" w:space="0" w:color="auto"/>
            <w:left w:val="none" w:sz="0" w:space="0" w:color="auto"/>
            <w:bottom w:val="none" w:sz="0" w:space="0" w:color="auto"/>
            <w:right w:val="none" w:sz="0" w:space="0" w:color="auto"/>
          </w:divBdr>
        </w:div>
        <w:div w:id="2099207630">
          <w:marLeft w:val="480"/>
          <w:marRight w:val="0"/>
          <w:marTop w:val="0"/>
          <w:marBottom w:val="0"/>
          <w:divBdr>
            <w:top w:val="none" w:sz="0" w:space="0" w:color="auto"/>
            <w:left w:val="none" w:sz="0" w:space="0" w:color="auto"/>
            <w:bottom w:val="none" w:sz="0" w:space="0" w:color="auto"/>
            <w:right w:val="none" w:sz="0" w:space="0" w:color="auto"/>
          </w:divBdr>
        </w:div>
        <w:div w:id="1566914180">
          <w:marLeft w:val="480"/>
          <w:marRight w:val="0"/>
          <w:marTop w:val="0"/>
          <w:marBottom w:val="0"/>
          <w:divBdr>
            <w:top w:val="none" w:sz="0" w:space="0" w:color="auto"/>
            <w:left w:val="none" w:sz="0" w:space="0" w:color="auto"/>
            <w:bottom w:val="none" w:sz="0" w:space="0" w:color="auto"/>
            <w:right w:val="none" w:sz="0" w:space="0" w:color="auto"/>
          </w:divBdr>
        </w:div>
        <w:div w:id="87193769">
          <w:marLeft w:val="480"/>
          <w:marRight w:val="0"/>
          <w:marTop w:val="0"/>
          <w:marBottom w:val="0"/>
          <w:divBdr>
            <w:top w:val="none" w:sz="0" w:space="0" w:color="auto"/>
            <w:left w:val="none" w:sz="0" w:space="0" w:color="auto"/>
            <w:bottom w:val="none" w:sz="0" w:space="0" w:color="auto"/>
            <w:right w:val="none" w:sz="0" w:space="0" w:color="auto"/>
          </w:divBdr>
        </w:div>
        <w:div w:id="88817342">
          <w:marLeft w:val="480"/>
          <w:marRight w:val="0"/>
          <w:marTop w:val="0"/>
          <w:marBottom w:val="0"/>
          <w:divBdr>
            <w:top w:val="none" w:sz="0" w:space="0" w:color="auto"/>
            <w:left w:val="none" w:sz="0" w:space="0" w:color="auto"/>
            <w:bottom w:val="none" w:sz="0" w:space="0" w:color="auto"/>
            <w:right w:val="none" w:sz="0" w:space="0" w:color="auto"/>
          </w:divBdr>
        </w:div>
        <w:div w:id="158740810">
          <w:marLeft w:val="480"/>
          <w:marRight w:val="0"/>
          <w:marTop w:val="0"/>
          <w:marBottom w:val="0"/>
          <w:divBdr>
            <w:top w:val="none" w:sz="0" w:space="0" w:color="auto"/>
            <w:left w:val="none" w:sz="0" w:space="0" w:color="auto"/>
            <w:bottom w:val="none" w:sz="0" w:space="0" w:color="auto"/>
            <w:right w:val="none" w:sz="0" w:space="0" w:color="auto"/>
          </w:divBdr>
        </w:div>
        <w:div w:id="1871871962">
          <w:marLeft w:val="480"/>
          <w:marRight w:val="0"/>
          <w:marTop w:val="0"/>
          <w:marBottom w:val="0"/>
          <w:divBdr>
            <w:top w:val="none" w:sz="0" w:space="0" w:color="auto"/>
            <w:left w:val="none" w:sz="0" w:space="0" w:color="auto"/>
            <w:bottom w:val="none" w:sz="0" w:space="0" w:color="auto"/>
            <w:right w:val="none" w:sz="0" w:space="0" w:color="auto"/>
          </w:divBdr>
        </w:div>
        <w:div w:id="2012559185">
          <w:marLeft w:val="480"/>
          <w:marRight w:val="0"/>
          <w:marTop w:val="0"/>
          <w:marBottom w:val="0"/>
          <w:divBdr>
            <w:top w:val="none" w:sz="0" w:space="0" w:color="auto"/>
            <w:left w:val="none" w:sz="0" w:space="0" w:color="auto"/>
            <w:bottom w:val="none" w:sz="0" w:space="0" w:color="auto"/>
            <w:right w:val="none" w:sz="0" w:space="0" w:color="auto"/>
          </w:divBdr>
        </w:div>
        <w:div w:id="876356952">
          <w:marLeft w:val="480"/>
          <w:marRight w:val="0"/>
          <w:marTop w:val="0"/>
          <w:marBottom w:val="0"/>
          <w:divBdr>
            <w:top w:val="none" w:sz="0" w:space="0" w:color="auto"/>
            <w:left w:val="none" w:sz="0" w:space="0" w:color="auto"/>
            <w:bottom w:val="none" w:sz="0" w:space="0" w:color="auto"/>
            <w:right w:val="none" w:sz="0" w:space="0" w:color="auto"/>
          </w:divBdr>
        </w:div>
        <w:div w:id="573593264">
          <w:marLeft w:val="480"/>
          <w:marRight w:val="0"/>
          <w:marTop w:val="0"/>
          <w:marBottom w:val="0"/>
          <w:divBdr>
            <w:top w:val="none" w:sz="0" w:space="0" w:color="auto"/>
            <w:left w:val="none" w:sz="0" w:space="0" w:color="auto"/>
            <w:bottom w:val="none" w:sz="0" w:space="0" w:color="auto"/>
            <w:right w:val="none" w:sz="0" w:space="0" w:color="auto"/>
          </w:divBdr>
        </w:div>
        <w:div w:id="1246500473">
          <w:marLeft w:val="480"/>
          <w:marRight w:val="0"/>
          <w:marTop w:val="0"/>
          <w:marBottom w:val="0"/>
          <w:divBdr>
            <w:top w:val="none" w:sz="0" w:space="0" w:color="auto"/>
            <w:left w:val="none" w:sz="0" w:space="0" w:color="auto"/>
            <w:bottom w:val="none" w:sz="0" w:space="0" w:color="auto"/>
            <w:right w:val="none" w:sz="0" w:space="0" w:color="auto"/>
          </w:divBdr>
        </w:div>
        <w:div w:id="1026365594">
          <w:marLeft w:val="480"/>
          <w:marRight w:val="0"/>
          <w:marTop w:val="0"/>
          <w:marBottom w:val="0"/>
          <w:divBdr>
            <w:top w:val="none" w:sz="0" w:space="0" w:color="auto"/>
            <w:left w:val="none" w:sz="0" w:space="0" w:color="auto"/>
            <w:bottom w:val="none" w:sz="0" w:space="0" w:color="auto"/>
            <w:right w:val="none" w:sz="0" w:space="0" w:color="auto"/>
          </w:divBdr>
        </w:div>
        <w:div w:id="1847944139">
          <w:marLeft w:val="480"/>
          <w:marRight w:val="0"/>
          <w:marTop w:val="0"/>
          <w:marBottom w:val="0"/>
          <w:divBdr>
            <w:top w:val="none" w:sz="0" w:space="0" w:color="auto"/>
            <w:left w:val="none" w:sz="0" w:space="0" w:color="auto"/>
            <w:bottom w:val="none" w:sz="0" w:space="0" w:color="auto"/>
            <w:right w:val="none" w:sz="0" w:space="0" w:color="auto"/>
          </w:divBdr>
        </w:div>
        <w:div w:id="16782558">
          <w:marLeft w:val="480"/>
          <w:marRight w:val="0"/>
          <w:marTop w:val="0"/>
          <w:marBottom w:val="0"/>
          <w:divBdr>
            <w:top w:val="none" w:sz="0" w:space="0" w:color="auto"/>
            <w:left w:val="none" w:sz="0" w:space="0" w:color="auto"/>
            <w:bottom w:val="none" w:sz="0" w:space="0" w:color="auto"/>
            <w:right w:val="none" w:sz="0" w:space="0" w:color="auto"/>
          </w:divBdr>
        </w:div>
        <w:div w:id="599066540">
          <w:marLeft w:val="480"/>
          <w:marRight w:val="0"/>
          <w:marTop w:val="0"/>
          <w:marBottom w:val="0"/>
          <w:divBdr>
            <w:top w:val="none" w:sz="0" w:space="0" w:color="auto"/>
            <w:left w:val="none" w:sz="0" w:space="0" w:color="auto"/>
            <w:bottom w:val="none" w:sz="0" w:space="0" w:color="auto"/>
            <w:right w:val="none" w:sz="0" w:space="0" w:color="auto"/>
          </w:divBdr>
        </w:div>
        <w:div w:id="1802842528">
          <w:marLeft w:val="480"/>
          <w:marRight w:val="0"/>
          <w:marTop w:val="0"/>
          <w:marBottom w:val="0"/>
          <w:divBdr>
            <w:top w:val="none" w:sz="0" w:space="0" w:color="auto"/>
            <w:left w:val="none" w:sz="0" w:space="0" w:color="auto"/>
            <w:bottom w:val="none" w:sz="0" w:space="0" w:color="auto"/>
            <w:right w:val="none" w:sz="0" w:space="0" w:color="auto"/>
          </w:divBdr>
        </w:div>
        <w:div w:id="1281765750">
          <w:marLeft w:val="480"/>
          <w:marRight w:val="0"/>
          <w:marTop w:val="0"/>
          <w:marBottom w:val="0"/>
          <w:divBdr>
            <w:top w:val="none" w:sz="0" w:space="0" w:color="auto"/>
            <w:left w:val="none" w:sz="0" w:space="0" w:color="auto"/>
            <w:bottom w:val="none" w:sz="0" w:space="0" w:color="auto"/>
            <w:right w:val="none" w:sz="0" w:space="0" w:color="auto"/>
          </w:divBdr>
        </w:div>
        <w:div w:id="427116742">
          <w:marLeft w:val="480"/>
          <w:marRight w:val="0"/>
          <w:marTop w:val="0"/>
          <w:marBottom w:val="0"/>
          <w:divBdr>
            <w:top w:val="none" w:sz="0" w:space="0" w:color="auto"/>
            <w:left w:val="none" w:sz="0" w:space="0" w:color="auto"/>
            <w:bottom w:val="none" w:sz="0" w:space="0" w:color="auto"/>
            <w:right w:val="none" w:sz="0" w:space="0" w:color="auto"/>
          </w:divBdr>
        </w:div>
        <w:div w:id="1853059192">
          <w:marLeft w:val="480"/>
          <w:marRight w:val="0"/>
          <w:marTop w:val="0"/>
          <w:marBottom w:val="0"/>
          <w:divBdr>
            <w:top w:val="none" w:sz="0" w:space="0" w:color="auto"/>
            <w:left w:val="none" w:sz="0" w:space="0" w:color="auto"/>
            <w:bottom w:val="none" w:sz="0" w:space="0" w:color="auto"/>
            <w:right w:val="none" w:sz="0" w:space="0" w:color="auto"/>
          </w:divBdr>
        </w:div>
        <w:div w:id="1503545773">
          <w:marLeft w:val="480"/>
          <w:marRight w:val="0"/>
          <w:marTop w:val="0"/>
          <w:marBottom w:val="0"/>
          <w:divBdr>
            <w:top w:val="none" w:sz="0" w:space="0" w:color="auto"/>
            <w:left w:val="none" w:sz="0" w:space="0" w:color="auto"/>
            <w:bottom w:val="none" w:sz="0" w:space="0" w:color="auto"/>
            <w:right w:val="none" w:sz="0" w:space="0" w:color="auto"/>
          </w:divBdr>
        </w:div>
        <w:div w:id="193277193">
          <w:marLeft w:val="480"/>
          <w:marRight w:val="0"/>
          <w:marTop w:val="0"/>
          <w:marBottom w:val="0"/>
          <w:divBdr>
            <w:top w:val="none" w:sz="0" w:space="0" w:color="auto"/>
            <w:left w:val="none" w:sz="0" w:space="0" w:color="auto"/>
            <w:bottom w:val="none" w:sz="0" w:space="0" w:color="auto"/>
            <w:right w:val="none" w:sz="0" w:space="0" w:color="auto"/>
          </w:divBdr>
        </w:div>
        <w:div w:id="1209991770">
          <w:marLeft w:val="480"/>
          <w:marRight w:val="0"/>
          <w:marTop w:val="0"/>
          <w:marBottom w:val="0"/>
          <w:divBdr>
            <w:top w:val="none" w:sz="0" w:space="0" w:color="auto"/>
            <w:left w:val="none" w:sz="0" w:space="0" w:color="auto"/>
            <w:bottom w:val="none" w:sz="0" w:space="0" w:color="auto"/>
            <w:right w:val="none" w:sz="0" w:space="0" w:color="auto"/>
          </w:divBdr>
        </w:div>
        <w:div w:id="802624104">
          <w:marLeft w:val="480"/>
          <w:marRight w:val="0"/>
          <w:marTop w:val="0"/>
          <w:marBottom w:val="0"/>
          <w:divBdr>
            <w:top w:val="none" w:sz="0" w:space="0" w:color="auto"/>
            <w:left w:val="none" w:sz="0" w:space="0" w:color="auto"/>
            <w:bottom w:val="none" w:sz="0" w:space="0" w:color="auto"/>
            <w:right w:val="none" w:sz="0" w:space="0" w:color="auto"/>
          </w:divBdr>
        </w:div>
        <w:div w:id="592130875">
          <w:marLeft w:val="480"/>
          <w:marRight w:val="0"/>
          <w:marTop w:val="0"/>
          <w:marBottom w:val="0"/>
          <w:divBdr>
            <w:top w:val="none" w:sz="0" w:space="0" w:color="auto"/>
            <w:left w:val="none" w:sz="0" w:space="0" w:color="auto"/>
            <w:bottom w:val="none" w:sz="0" w:space="0" w:color="auto"/>
            <w:right w:val="none" w:sz="0" w:space="0" w:color="auto"/>
          </w:divBdr>
        </w:div>
        <w:div w:id="112021828">
          <w:marLeft w:val="480"/>
          <w:marRight w:val="0"/>
          <w:marTop w:val="0"/>
          <w:marBottom w:val="0"/>
          <w:divBdr>
            <w:top w:val="none" w:sz="0" w:space="0" w:color="auto"/>
            <w:left w:val="none" w:sz="0" w:space="0" w:color="auto"/>
            <w:bottom w:val="none" w:sz="0" w:space="0" w:color="auto"/>
            <w:right w:val="none" w:sz="0" w:space="0" w:color="auto"/>
          </w:divBdr>
        </w:div>
        <w:div w:id="916985441">
          <w:marLeft w:val="480"/>
          <w:marRight w:val="0"/>
          <w:marTop w:val="0"/>
          <w:marBottom w:val="0"/>
          <w:divBdr>
            <w:top w:val="none" w:sz="0" w:space="0" w:color="auto"/>
            <w:left w:val="none" w:sz="0" w:space="0" w:color="auto"/>
            <w:bottom w:val="none" w:sz="0" w:space="0" w:color="auto"/>
            <w:right w:val="none" w:sz="0" w:space="0" w:color="auto"/>
          </w:divBdr>
        </w:div>
        <w:div w:id="124467240">
          <w:marLeft w:val="480"/>
          <w:marRight w:val="0"/>
          <w:marTop w:val="0"/>
          <w:marBottom w:val="0"/>
          <w:divBdr>
            <w:top w:val="none" w:sz="0" w:space="0" w:color="auto"/>
            <w:left w:val="none" w:sz="0" w:space="0" w:color="auto"/>
            <w:bottom w:val="none" w:sz="0" w:space="0" w:color="auto"/>
            <w:right w:val="none" w:sz="0" w:space="0" w:color="auto"/>
          </w:divBdr>
        </w:div>
        <w:div w:id="1950045302">
          <w:marLeft w:val="480"/>
          <w:marRight w:val="0"/>
          <w:marTop w:val="0"/>
          <w:marBottom w:val="0"/>
          <w:divBdr>
            <w:top w:val="none" w:sz="0" w:space="0" w:color="auto"/>
            <w:left w:val="none" w:sz="0" w:space="0" w:color="auto"/>
            <w:bottom w:val="none" w:sz="0" w:space="0" w:color="auto"/>
            <w:right w:val="none" w:sz="0" w:space="0" w:color="auto"/>
          </w:divBdr>
        </w:div>
        <w:div w:id="1371373098">
          <w:marLeft w:val="480"/>
          <w:marRight w:val="0"/>
          <w:marTop w:val="0"/>
          <w:marBottom w:val="0"/>
          <w:divBdr>
            <w:top w:val="none" w:sz="0" w:space="0" w:color="auto"/>
            <w:left w:val="none" w:sz="0" w:space="0" w:color="auto"/>
            <w:bottom w:val="none" w:sz="0" w:space="0" w:color="auto"/>
            <w:right w:val="none" w:sz="0" w:space="0" w:color="auto"/>
          </w:divBdr>
        </w:div>
        <w:div w:id="900600587">
          <w:marLeft w:val="480"/>
          <w:marRight w:val="0"/>
          <w:marTop w:val="0"/>
          <w:marBottom w:val="0"/>
          <w:divBdr>
            <w:top w:val="none" w:sz="0" w:space="0" w:color="auto"/>
            <w:left w:val="none" w:sz="0" w:space="0" w:color="auto"/>
            <w:bottom w:val="none" w:sz="0" w:space="0" w:color="auto"/>
            <w:right w:val="none" w:sz="0" w:space="0" w:color="auto"/>
          </w:divBdr>
        </w:div>
        <w:div w:id="247538252">
          <w:marLeft w:val="480"/>
          <w:marRight w:val="0"/>
          <w:marTop w:val="0"/>
          <w:marBottom w:val="0"/>
          <w:divBdr>
            <w:top w:val="none" w:sz="0" w:space="0" w:color="auto"/>
            <w:left w:val="none" w:sz="0" w:space="0" w:color="auto"/>
            <w:bottom w:val="none" w:sz="0" w:space="0" w:color="auto"/>
            <w:right w:val="none" w:sz="0" w:space="0" w:color="auto"/>
          </w:divBdr>
        </w:div>
        <w:div w:id="1054084865">
          <w:marLeft w:val="480"/>
          <w:marRight w:val="0"/>
          <w:marTop w:val="0"/>
          <w:marBottom w:val="0"/>
          <w:divBdr>
            <w:top w:val="none" w:sz="0" w:space="0" w:color="auto"/>
            <w:left w:val="none" w:sz="0" w:space="0" w:color="auto"/>
            <w:bottom w:val="none" w:sz="0" w:space="0" w:color="auto"/>
            <w:right w:val="none" w:sz="0" w:space="0" w:color="auto"/>
          </w:divBdr>
        </w:div>
        <w:div w:id="656109518">
          <w:marLeft w:val="480"/>
          <w:marRight w:val="0"/>
          <w:marTop w:val="0"/>
          <w:marBottom w:val="0"/>
          <w:divBdr>
            <w:top w:val="none" w:sz="0" w:space="0" w:color="auto"/>
            <w:left w:val="none" w:sz="0" w:space="0" w:color="auto"/>
            <w:bottom w:val="none" w:sz="0" w:space="0" w:color="auto"/>
            <w:right w:val="none" w:sz="0" w:space="0" w:color="auto"/>
          </w:divBdr>
        </w:div>
        <w:div w:id="1519391227">
          <w:marLeft w:val="480"/>
          <w:marRight w:val="0"/>
          <w:marTop w:val="0"/>
          <w:marBottom w:val="0"/>
          <w:divBdr>
            <w:top w:val="none" w:sz="0" w:space="0" w:color="auto"/>
            <w:left w:val="none" w:sz="0" w:space="0" w:color="auto"/>
            <w:bottom w:val="none" w:sz="0" w:space="0" w:color="auto"/>
            <w:right w:val="none" w:sz="0" w:space="0" w:color="auto"/>
          </w:divBdr>
        </w:div>
        <w:div w:id="1756898465">
          <w:marLeft w:val="480"/>
          <w:marRight w:val="0"/>
          <w:marTop w:val="0"/>
          <w:marBottom w:val="0"/>
          <w:divBdr>
            <w:top w:val="none" w:sz="0" w:space="0" w:color="auto"/>
            <w:left w:val="none" w:sz="0" w:space="0" w:color="auto"/>
            <w:bottom w:val="none" w:sz="0" w:space="0" w:color="auto"/>
            <w:right w:val="none" w:sz="0" w:space="0" w:color="auto"/>
          </w:divBdr>
        </w:div>
        <w:div w:id="1364938864">
          <w:marLeft w:val="480"/>
          <w:marRight w:val="0"/>
          <w:marTop w:val="0"/>
          <w:marBottom w:val="0"/>
          <w:divBdr>
            <w:top w:val="none" w:sz="0" w:space="0" w:color="auto"/>
            <w:left w:val="none" w:sz="0" w:space="0" w:color="auto"/>
            <w:bottom w:val="none" w:sz="0" w:space="0" w:color="auto"/>
            <w:right w:val="none" w:sz="0" w:space="0" w:color="auto"/>
          </w:divBdr>
        </w:div>
        <w:div w:id="2083677029">
          <w:marLeft w:val="480"/>
          <w:marRight w:val="0"/>
          <w:marTop w:val="0"/>
          <w:marBottom w:val="0"/>
          <w:divBdr>
            <w:top w:val="none" w:sz="0" w:space="0" w:color="auto"/>
            <w:left w:val="none" w:sz="0" w:space="0" w:color="auto"/>
            <w:bottom w:val="none" w:sz="0" w:space="0" w:color="auto"/>
            <w:right w:val="none" w:sz="0" w:space="0" w:color="auto"/>
          </w:divBdr>
        </w:div>
        <w:div w:id="1309895114">
          <w:marLeft w:val="480"/>
          <w:marRight w:val="0"/>
          <w:marTop w:val="0"/>
          <w:marBottom w:val="0"/>
          <w:divBdr>
            <w:top w:val="none" w:sz="0" w:space="0" w:color="auto"/>
            <w:left w:val="none" w:sz="0" w:space="0" w:color="auto"/>
            <w:bottom w:val="none" w:sz="0" w:space="0" w:color="auto"/>
            <w:right w:val="none" w:sz="0" w:space="0" w:color="auto"/>
          </w:divBdr>
        </w:div>
        <w:div w:id="316962566">
          <w:marLeft w:val="480"/>
          <w:marRight w:val="0"/>
          <w:marTop w:val="0"/>
          <w:marBottom w:val="0"/>
          <w:divBdr>
            <w:top w:val="none" w:sz="0" w:space="0" w:color="auto"/>
            <w:left w:val="none" w:sz="0" w:space="0" w:color="auto"/>
            <w:bottom w:val="none" w:sz="0" w:space="0" w:color="auto"/>
            <w:right w:val="none" w:sz="0" w:space="0" w:color="auto"/>
          </w:divBdr>
        </w:div>
        <w:div w:id="1523864019">
          <w:marLeft w:val="480"/>
          <w:marRight w:val="0"/>
          <w:marTop w:val="0"/>
          <w:marBottom w:val="0"/>
          <w:divBdr>
            <w:top w:val="none" w:sz="0" w:space="0" w:color="auto"/>
            <w:left w:val="none" w:sz="0" w:space="0" w:color="auto"/>
            <w:bottom w:val="none" w:sz="0" w:space="0" w:color="auto"/>
            <w:right w:val="none" w:sz="0" w:space="0" w:color="auto"/>
          </w:divBdr>
        </w:div>
        <w:div w:id="503472947">
          <w:marLeft w:val="480"/>
          <w:marRight w:val="0"/>
          <w:marTop w:val="0"/>
          <w:marBottom w:val="0"/>
          <w:divBdr>
            <w:top w:val="none" w:sz="0" w:space="0" w:color="auto"/>
            <w:left w:val="none" w:sz="0" w:space="0" w:color="auto"/>
            <w:bottom w:val="none" w:sz="0" w:space="0" w:color="auto"/>
            <w:right w:val="none" w:sz="0" w:space="0" w:color="auto"/>
          </w:divBdr>
        </w:div>
        <w:div w:id="1295063887">
          <w:marLeft w:val="480"/>
          <w:marRight w:val="0"/>
          <w:marTop w:val="0"/>
          <w:marBottom w:val="0"/>
          <w:divBdr>
            <w:top w:val="none" w:sz="0" w:space="0" w:color="auto"/>
            <w:left w:val="none" w:sz="0" w:space="0" w:color="auto"/>
            <w:bottom w:val="none" w:sz="0" w:space="0" w:color="auto"/>
            <w:right w:val="none" w:sz="0" w:space="0" w:color="auto"/>
          </w:divBdr>
        </w:div>
        <w:div w:id="646083746">
          <w:marLeft w:val="480"/>
          <w:marRight w:val="0"/>
          <w:marTop w:val="0"/>
          <w:marBottom w:val="0"/>
          <w:divBdr>
            <w:top w:val="none" w:sz="0" w:space="0" w:color="auto"/>
            <w:left w:val="none" w:sz="0" w:space="0" w:color="auto"/>
            <w:bottom w:val="none" w:sz="0" w:space="0" w:color="auto"/>
            <w:right w:val="none" w:sz="0" w:space="0" w:color="auto"/>
          </w:divBdr>
        </w:div>
        <w:div w:id="413432540">
          <w:marLeft w:val="480"/>
          <w:marRight w:val="0"/>
          <w:marTop w:val="0"/>
          <w:marBottom w:val="0"/>
          <w:divBdr>
            <w:top w:val="none" w:sz="0" w:space="0" w:color="auto"/>
            <w:left w:val="none" w:sz="0" w:space="0" w:color="auto"/>
            <w:bottom w:val="none" w:sz="0" w:space="0" w:color="auto"/>
            <w:right w:val="none" w:sz="0" w:space="0" w:color="auto"/>
          </w:divBdr>
        </w:div>
        <w:div w:id="1840775668">
          <w:marLeft w:val="480"/>
          <w:marRight w:val="0"/>
          <w:marTop w:val="0"/>
          <w:marBottom w:val="0"/>
          <w:divBdr>
            <w:top w:val="none" w:sz="0" w:space="0" w:color="auto"/>
            <w:left w:val="none" w:sz="0" w:space="0" w:color="auto"/>
            <w:bottom w:val="none" w:sz="0" w:space="0" w:color="auto"/>
            <w:right w:val="none" w:sz="0" w:space="0" w:color="auto"/>
          </w:divBdr>
        </w:div>
        <w:div w:id="1860314832">
          <w:marLeft w:val="480"/>
          <w:marRight w:val="0"/>
          <w:marTop w:val="0"/>
          <w:marBottom w:val="0"/>
          <w:divBdr>
            <w:top w:val="none" w:sz="0" w:space="0" w:color="auto"/>
            <w:left w:val="none" w:sz="0" w:space="0" w:color="auto"/>
            <w:bottom w:val="none" w:sz="0" w:space="0" w:color="auto"/>
            <w:right w:val="none" w:sz="0" w:space="0" w:color="auto"/>
          </w:divBdr>
        </w:div>
        <w:div w:id="512959035">
          <w:marLeft w:val="480"/>
          <w:marRight w:val="0"/>
          <w:marTop w:val="0"/>
          <w:marBottom w:val="0"/>
          <w:divBdr>
            <w:top w:val="none" w:sz="0" w:space="0" w:color="auto"/>
            <w:left w:val="none" w:sz="0" w:space="0" w:color="auto"/>
            <w:bottom w:val="none" w:sz="0" w:space="0" w:color="auto"/>
            <w:right w:val="none" w:sz="0" w:space="0" w:color="auto"/>
          </w:divBdr>
        </w:div>
        <w:div w:id="1389378353">
          <w:marLeft w:val="480"/>
          <w:marRight w:val="0"/>
          <w:marTop w:val="0"/>
          <w:marBottom w:val="0"/>
          <w:divBdr>
            <w:top w:val="none" w:sz="0" w:space="0" w:color="auto"/>
            <w:left w:val="none" w:sz="0" w:space="0" w:color="auto"/>
            <w:bottom w:val="none" w:sz="0" w:space="0" w:color="auto"/>
            <w:right w:val="none" w:sz="0" w:space="0" w:color="auto"/>
          </w:divBdr>
        </w:div>
        <w:div w:id="1857110031">
          <w:marLeft w:val="480"/>
          <w:marRight w:val="0"/>
          <w:marTop w:val="0"/>
          <w:marBottom w:val="0"/>
          <w:divBdr>
            <w:top w:val="none" w:sz="0" w:space="0" w:color="auto"/>
            <w:left w:val="none" w:sz="0" w:space="0" w:color="auto"/>
            <w:bottom w:val="none" w:sz="0" w:space="0" w:color="auto"/>
            <w:right w:val="none" w:sz="0" w:space="0" w:color="auto"/>
          </w:divBdr>
        </w:div>
        <w:div w:id="402676931">
          <w:marLeft w:val="480"/>
          <w:marRight w:val="0"/>
          <w:marTop w:val="0"/>
          <w:marBottom w:val="0"/>
          <w:divBdr>
            <w:top w:val="none" w:sz="0" w:space="0" w:color="auto"/>
            <w:left w:val="none" w:sz="0" w:space="0" w:color="auto"/>
            <w:bottom w:val="none" w:sz="0" w:space="0" w:color="auto"/>
            <w:right w:val="none" w:sz="0" w:space="0" w:color="auto"/>
          </w:divBdr>
        </w:div>
        <w:div w:id="1112431276">
          <w:marLeft w:val="480"/>
          <w:marRight w:val="0"/>
          <w:marTop w:val="0"/>
          <w:marBottom w:val="0"/>
          <w:divBdr>
            <w:top w:val="none" w:sz="0" w:space="0" w:color="auto"/>
            <w:left w:val="none" w:sz="0" w:space="0" w:color="auto"/>
            <w:bottom w:val="none" w:sz="0" w:space="0" w:color="auto"/>
            <w:right w:val="none" w:sz="0" w:space="0" w:color="auto"/>
          </w:divBdr>
        </w:div>
        <w:div w:id="321391703">
          <w:marLeft w:val="480"/>
          <w:marRight w:val="0"/>
          <w:marTop w:val="0"/>
          <w:marBottom w:val="0"/>
          <w:divBdr>
            <w:top w:val="none" w:sz="0" w:space="0" w:color="auto"/>
            <w:left w:val="none" w:sz="0" w:space="0" w:color="auto"/>
            <w:bottom w:val="none" w:sz="0" w:space="0" w:color="auto"/>
            <w:right w:val="none" w:sz="0" w:space="0" w:color="auto"/>
          </w:divBdr>
        </w:div>
        <w:div w:id="1679306538">
          <w:marLeft w:val="480"/>
          <w:marRight w:val="0"/>
          <w:marTop w:val="0"/>
          <w:marBottom w:val="0"/>
          <w:divBdr>
            <w:top w:val="none" w:sz="0" w:space="0" w:color="auto"/>
            <w:left w:val="none" w:sz="0" w:space="0" w:color="auto"/>
            <w:bottom w:val="none" w:sz="0" w:space="0" w:color="auto"/>
            <w:right w:val="none" w:sz="0" w:space="0" w:color="auto"/>
          </w:divBdr>
        </w:div>
        <w:div w:id="1918203701">
          <w:marLeft w:val="480"/>
          <w:marRight w:val="0"/>
          <w:marTop w:val="0"/>
          <w:marBottom w:val="0"/>
          <w:divBdr>
            <w:top w:val="none" w:sz="0" w:space="0" w:color="auto"/>
            <w:left w:val="none" w:sz="0" w:space="0" w:color="auto"/>
            <w:bottom w:val="none" w:sz="0" w:space="0" w:color="auto"/>
            <w:right w:val="none" w:sz="0" w:space="0" w:color="auto"/>
          </w:divBdr>
        </w:div>
        <w:div w:id="1256405543">
          <w:marLeft w:val="480"/>
          <w:marRight w:val="0"/>
          <w:marTop w:val="0"/>
          <w:marBottom w:val="0"/>
          <w:divBdr>
            <w:top w:val="none" w:sz="0" w:space="0" w:color="auto"/>
            <w:left w:val="none" w:sz="0" w:space="0" w:color="auto"/>
            <w:bottom w:val="none" w:sz="0" w:space="0" w:color="auto"/>
            <w:right w:val="none" w:sz="0" w:space="0" w:color="auto"/>
          </w:divBdr>
        </w:div>
        <w:div w:id="298189081">
          <w:marLeft w:val="480"/>
          <w:marRight w:val="0"/>
          <w:marTop w:val="0"/>
          <w:marBottom w:val="0"/>
          <w:divBdr>
            <w:top w:val="none" w:sz="0" w:space="0" w:color="auto"/>
            <w:left w:val="none" w:sz="0" w:space="0" w:color="auto"/>
            <w:bottom w:val="none" w:sz="0" w:space="0" w:color="auto"/>
            <w:right w:val="none" w:sz="0" w:space="0" w:color="auto"/>
          </w:divBdr>
        </w:div>
        <w:div w:id="795417793">
          <w:marLeft w:val="480"/>
          <w:marRight w:val="0"/>
          <w:marTop w:val="0"/>
          <w:marBottom w:val="0"/>
          <w:divBdr>
            <w:top w:val="none" w:sz="0" w:space="0" w:color="auto"/>
            <w:left w:val="none" w:sz="0" w:space="0" w:color="auto"/>
            <w:bottom w:val="none" w:sz="0" w:space="0" w:color="auto"/>
            <w:right w:val="none" w:sz="0" w:space="0" w:color="auto"/>
          </w:divBdr>
        </w:div>
        <w:div w:id="540440378">
          <w:marLeft w:val="480"/>
          <w:marRight w:val="0"/>
          <w:marTop w:val="0"/>
          <w:marBottom w:val="0"/>
          <w:divBdr>
            <w:top w:val="none" w:sz="0" w:space="0" w:color="auto"/>
            <w:left w:val="none" w:sz="0" w:space="0" w:color="auto"/>
            <w:bottom w:val="none" w:sz="0" w:space="0" w:color="auto"/>
            <w:right w:val="none" w:sz="0" w:space="0" w:color="auto"/>
          </w:divBdr>
        </w:div>
      </w:divsChild>
    </w:div>
    <w:div w:id="408502546">
      <w:bodyDiv w:val="1"/>
      <w:marLeft w:val="0"/>
      <w:marRight w:val="0"/>
      <w:marTop w:val="0"/>
      <w:marBottom w:val="0"/>
      <w:divBdr>
        <w:top w:val="none" w:sz="0" w:space="0" w:color="auto"/>
        <w:left w:val="none" w:sz="0" w:space="0" w:color="auto"/>
        <w:bottom w:val="none" w:sz="0" w:space="0" w:color="auto"/>
        <w:right w:val="none" w:sz="0" w:space="0" w:color="auto"/>
      </w:divBdr>
      <w:divsChild>
        <w:div w:id="298654179">
          <w:marLeft w:val="0"/>
          <w:marRight w:val="0"/>
          <w:marTop w:val="0"/>
          <w:marBottom w:val="0"/>
          <w:divBdr>
            <w:top w:val="none" w:sz="0" w:space="0" w:color="auto"/>
            <w:left w:val="none" w:sz="0" w:space="0" w:color="auto"/>
            <w:bottom w:val="none" w:sz="0" w:space="0" w:color="auto"/>
            <w:right w:val="none" w:sz="0" w:space="0" w:color="auto"/>
          </w:divBdr>
          <w:divsChild>
            <w:div w:id="385954410">
              <w:marLeft w:val="0"/>
              <w:marRight w:val="0"/>
              <w:marTop w:val="0"/>
              <w:marBottom w:val="0"/>
              <w:divBdr>
                <w:top w:val="none" w:sz="0" w:space="0" w:color="auto"/>
                <w:left w:val="none" w:sz="0" w:space="0" w:color="auto"/>
                <w:bottom w:val="none" w:sz="0" w:space="0" w:color="auto"/>
                <w:right w:val="none" w:sz="0" w:space="0" w:color="auto"/>
              </w:divBdr>
              <w:divsChild>
                <w:div w:id="25840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679388">
      <w:bodyDiv w:val="1"/>
      <w:marLeft w:val="0"/>
      <w:marRight w:val="0"/>
      <w:marTop w:val="0"/>
      <w:marBottom w:val="0"/>
      <w:divBdr>
        <w:top w:val="none" w:sz="0" w:space="0" w:color="auto"/>
        <w:left w:val="none" w:sz="0" w:space="0" w:color="auto"/>
        <w:bottom w:val="none" w:sz="0" w:space="0" w:color="auto"/>
        <w:right w:val="none" w:sz="0" w:space="0" w:color="auto"/>
      </w:divBdr>
      <w:divsChild>
        <w:div w:id="919947477">
          <w:marLeft w:val="480"/>
          <w:marRight w:val="0"/>
          <w:marTop w:val="0"/>
          <w:marBottom w:val="0"/>
          <w:divBdr>
            <w:top w:val="none" w:sz="0" w:space="0" w:color="auto"/>
            <w:left w:val="none" w:sz="0" w:space="0" w:color="auto"/>
            <w:bottom w:val="none" w:sz="0" w:space="0" w:color="auto"/>
            <w:right w:val="none" w:sz="0" w:space="0" w:color="auto"/>
          </w:divBdr>
        </w:div>
        <w:div w:id="1135493070">
          <w:marLeft w:val="480"/>
          <w:marRight w:val="0"/>
          <w:marTop w:val="0"/>
          <w:marBottom w:val="0"/>
          <w:divBdr>
            <w:top w:val="none" w:sz="0" w:space="0" w:color="auto"/>
            <w:left w:val="none" w:sz="0" w:space="0" w:color="auto"/>
            <w:bottom w:val="none" w:sz="0" w:space="0" w:color="auto"/>
            <w:right w:val="none" w:sz="0" w:space="0" w:color="auto"/>
          </w:divBdr>
        </w:div>
        <w:div w:id="1519418674">
          <w:marLeft w:val="480"/>
          <w:marRight w:val="0"/>
          <w:marTop w:val="0"/>
          <w:marBottom w:val="0"/>
          <w:divBdr>
            <w:top w:val="none" w:sz="0" w:space="0" w:color="auto"/>
            <w:left w:val="none" w:sz="0" w:space="0" w:color="auto"/>
            <w:bottom w:val="none" w:sz="0" w:space="0" w:color="auto"/>
            <w:right w:val="none" w:sz="0" w:space="0" w:color="auto"/>
          </w:divBdr>
        </w:div>
        <w:div w:id="328600201">
          <w:marLeft w:val="480"/>
          <w:marRight w:val="0"/>
          <w:marTop w:val="0"/>
          <w:marBottom w:val="0"/>
          <w:divBdr>
            <w:top w:val="none" w:sz="0" w:space="0" w:color="auto"/>
            <w:left w:val="none" w:sz="0" w:space="0" w:color="auto"/>
            <w:bottom w:val="none" w:sz="0" w:space="0" w:color="auto"/>
            <w:right w:val="none" w:sz="0" w:space="0" w:color="auto"/>
          </w:divBdr>
        </w:div>
        <w:div w:id="740911679">
          <w:marLeft w:val="480"/>
          <w:marRight w:val="0"/>
          <w:marTop w:val="0"/>
          <w:marBottom w:val="0"/>
          <w:divBdr>
            <w:top w:val="none" w:sz="0" w:space="0" w:color="auto"/>
            <w:left w:val="none" w:sz="0" w:space="0" w:color="auto"/>
            <w:bottom w:val="none" w:sz="0" w:space="0" w:color="auto"/>
            <w:right w:val="none" w:sz="0" w:space="0" w:color="auto"/>
          </w:divBdr>
        </w:div>
        <w:div w:id="467550823">
          <w:marLeft w:val="480"/>
          <w:marRight w:val="0"/>
          <w:marTop w:val="0"/>
          <w:marBottom w:val="0"/>
          <w:divBdr>
            <w:top w:val="none" w:sz="0" w:space="0" w:color="auto"/>
            <w:left w:val="none" w:sz="0" w:space="0" w:color="auto"/>
            <w:bottom w:val="none" w:sz="0" w:space="0" w:color="auto"/>
            <w:right w:val="none" w:sz="0" w:space="0" w:color="auto"/>
          </w:divBdr>
        </w:div>
        <w:div w:id="205028290">
          <w:marLeft w:val="480"/>
          <w:marRight w:val="0"/>
          <w:marTop w:val="0"/>
          <w:marBottom w:val="0"/>
          <w:divBdr>
            <w:top w:val="none" w:sz="0" w:space="0" w:color="auto"/>
            <w:left w:val="none" w:sz="0" w:space="0" w:color="auto"/>
            <w:bottom w:val="none" w:sz="0" w:space="0" w:color="auto"/>
            <w:right w:val="none" w:sz="0" w:space="0" w:color="auto"/>
          </w:divBdr>
        </w:div>
        <w:div w:id="2136021042">
          <w:marLeft w:val="480"/>
          <w:marRight w:val="0"/>
          <w:marTop w:val="0"/>
          <w:marBottom w:val="0"/>
          <w:divBdr>
            <w:top w:val="none" w:sz="0" w:space="0" w:color="auto"/>
            <w:left w:val="none" w:sz="0" w:space="0" w:color="auto"/>
            <w:bottom w:val="none" w:sz="0" w:space="0" w:color="auto"/>
            <w:right w:val="none" w:sz="0" w:space="0" w:color="auto"/>
          </w:divBdr>
        </w:div>
        <w:div w:id="919604537">
          <w:marLeft w:val="480"/>
          <w:marRight w:val="0"/>
          <w:marTop w:val="0"/>
          <w:marBottom w:val="0"/>
          <w:divBdr>
            <w:top w:val="none" w:sz="0" w:space="0" w:color="auto"/>
            <w:left w:val="none" w:sz="0" w:space="0" w:color="auto"/>
            <w:bottom w:val="none" w:sz="0" w:space="0" w:color="auto"/>
            <w:right w:val="none" w:sz="0" w:space="0" w:color="auto"/>
          </w:divBdr>
        </w:div>
        <w:div w:id="1131636761">
          <w:marLeft w:val="480"/>
          <w:marRight w:val="0"/>
          <w:marTop w:val="0"/>
          <w:marBottom w:val="0"/>
          <w:divBdr>
            <w:top w:val="none" w:sz="0" w:space="0" w:color="auto"/>
            <w:left w:val="none" w:sz="0" w:space="0" w:color="auto"/>
            <w:bottom w:val="none" w:sz="0" w:space="0" w:color="auto"/>
            <w:right w:val="none" w:sz="0" w:space="0" w:color="auto"/>
          </w:divBdr>
        </w:div>
        <w:div w:id="1006708330">
          <w:marLeft w:val="480"/>
          <w:marRight w:val="0"/>
          <w:marTop w:val="0"/>
          <w:marBottom w:val="0"/>
          <w:divBdr>
            <w:top w:val="none" w:sz="0" w:space="0" w:color="auto"/>
            <w:left w:val="none" w:sz="0" w:space="0" w:color="auto"/>
            <w:bottom w:val="none" w:sz="0" w:space="0" w:color="auto"/>
            <w:right w:val="none" w:sz="0" w:space="0" w:color="auto"/>
          </w:divBdr>
        </w:div>
        <w:div w:id="1409888599">
          <w:marLeft w:val="480"/>
          <w:marRight w:val="0"/>
          <w:marTop w:val="0"/>
          <w:marBottom w:val="0"/>
          <w:divBdr>
            <w:top w:val="none" w:sz="0" w:space="0" w:color="auto"/>
            <w:left w:val="none" w:sz="0" w:space="0" w:color="auto"/>
            <w:bottom w:val="none" w:sz="0" w:space="0" w:color="auto"/>
            <w:right w:val="none" w:sz="0" w:space="0" w:color="auto"/>
          </w:divBdr>
        </w:div>
        <w:div w:id="1512724781">
          <w:marLeft w:val="480"/>
          <w:marRight w:val="0"/>
          <w:marTop w:val="0"/>
          <w:marBottom w:val="0"/>
          <w:divBdr>
            <w:top w:val="none" w:sz="0" w:space="0" w:color="auto"/>
            <w:left w:val="none" w:sz="0" w:space="0" w:color="auto"/>
            <w:bottom w:val="none" w:sz="0" w:space="0" w:color="auto"/>
            <w:right w:val="none" w:sz="0" w:space="0" w:color="auto"/>
          </w:divBdr>
        </w:div>
        <w:div w:id="990912855">
          <w:marLeft w:val="480"/>
          <w:marRight w:val="0"/>
          <w:marTop w:val="0"/>
          <w:marBottom w:val="0"/>
          <w:divBdr>
            <w:top w:val="none" w:sz="0" w:space="0" w:color="auto"/>
            <w:left w:val="none" w:sz="0" w:space="0" w:color="auto"/>
            <w:bottom w:val="none" w:sz="0" w:space="0" w:color="auto"/>
            <w:right w:val="none" w:sz="0" w:space="0" w:color="auto"/>
          </w:divBdr>
        </w:div>
        <w:div w:id="538905220">
          <w:marLeft w:val="480"/>
          <w:marRight w:val="0"/>
          <w:marTop w:val="0"/>
          <w:marBottom w:val="0"/>
          <w:divBdr>
            <w:top w:val="none" w:sz="0" w:space="0" w:color="auto"/>
            <w:left w:val="none" w:sz="0" w:space="0" w:color="auto"/>
            <w:bottom w:val="none" w:sz="0" w:space="0" w:color="auto"/>
            <w:right w:val="none" w:sz="0" w:space="0" w:color="auto"/>
          </w:divBdr>
        </w:div>
        <w:div w:id="103426234">
          <w:marLeft w:val="480"/>
          <w:marRight w:val="0"/>
          <w:marTop w:val="0"/>
          <w:marBottom w:val="0"/>
          <w:divBdr>
            <w:top w:val="none" w:sz="0" w:space="0" w:color="auto"/>
            <w:left w:val="none" w:sz="0" w:space="0" w:color="auto"/>
            <w:bottom w:val="none" w:sz="0" w:space="0" w:color="auto"/>
            <w:right w:val="none" w:sz="0" w:space="0" w:color="auto"/>
          </w:divBdr>
        </w:div>
        <w:div w:id="2077896539">
          <w:marLeft w:val="480"/>
          <w:marRight w:val="0"/>
          <w:marTop w:val="0"/>
          <w:marBottom w:val="0"/>
          <w:divBdr>
            <w:top w:val="none" w:sz="0" w:space="0" w:color="auto"/>
            <w:left w:val="none" w:sz="0" w:space="0" w:color="auto"/>
            <w:bottom w:val="none" w:sz="0" w:space="0" w:color="auto"/>
            <w:right w:val="none" w:sz="0" w:space="0" w:color="auto"/>
          </w:divBdr>
        </w:div>
        <w:div w:id="1134450337">
          <w:marLeft w:val="480"/>
          <w:marRight w:val="0"/>
          <w:marTop w:val="0"/>
          <w:marBottom w:val="0"/>
          <w:divBdr>
            <w:top w:val="none" w:sz="0" w:space="0" w:color="auto"/>
            <w:left w:val="none" w:sz="0" w:space="0" w:color="auto"/>
            <w:bottom w:val="none" w:sz="0" w:space="0" w:color="auto"/>
            <w:right w:val="none" w:sz="0" w:space="0" w:color="auto"/>
          </w:divBdr>
        </w:div>
        <w:div w:id="2018532244">
          <w:marLeft w:val="480"/>
          <w:marRight w:val="0"/>
          <w:marTop w:val="0"/>
          <w:marBottom w:val="0"/>
          <w:divBdr>
            <w:top w:val="none" w:sz="0" w:space="0" w:color="auto"/>
            <w:left w:val="none" w:sz="0" w:space="0" w:color="auto"/>
            <w:bottom w:val="none" w:sz="0" w:space="0" w:color="auto"/>
            <w:right w:val="none" w:sz="0" w:space="0" w:color="auto"/>
          </w:divBdr>
        </w:div>
        <w:div w:id="1872180728">
          <w:marLeft w:val="480"/>
          <w:marRight w:val="0"/>
          <w:marTop w:val="0"/>
          <w:marBottom w:val="0"/>
          <w:divBdr>
            <w:top w:val="none" w:sz="0" w:space="0" w:color="auto"/>
            <w:left w:val="none" w:sz="0" w:space="0" w:color="auto"/>
            <w:bottom w:val="none" w:sz="0" w:space="0" w:color="auto"/>
            <w:right w:val="none" w:sz="0" w:space="0" w:color="auto"/>
          </w:divBdr>
        </w:div>
        <w:div w:id="230431473">
          <w:marLeft w:val="480"/>
          <w:marRight w:val="0"/>
          <w:marTop w:val="0"/>
          <w:marBottom w:val="0"/>
          <w:divBdr>
            <w:top w:val="none" w:sz="0" w:space="0" w:color="auto"/>
            <w:left w:val="none" w:sz="0" w:space="0" w:color="auto"/>
            <w:bottom w:val="none" w:sz="0" w:space="0" w:color="auto"/>
            <w:right w:val="none" w:sz="0" w:space="0" w:color="auto"/>
          </w:divBdr>
        </w:div>
        <w:div w:id="269121631">
          <w:marLeft w:val="480"/>
          <w:marRight w:val="0"/>
          <w:marTop w:val="0"/>
          <w:marBottom w:val="0"/>
          <w:divBdr>
            <w:top w:val="none" w:sz="0" w:space="0" w:color="auto"/>
            <w:left w:val="none" w:sz="0" w:space="0" w:color="auto"/>
            <w:bottom w:val="none" w:sz="0" w:space="0" w:color="auto"/>
            <w:right w:val="none" w:sz="0" w:space="0" w:color="auto"/>
          </w:divBdr>
        </w:div>
        <w:div w:id="1881435267">
          <w:marLeft w:val="480"/>
          <w:marRight w:val="0"/>
          <w:marTop w:val="0"/>
          <w:marBottom w:val="0"/>
          <w:divBdr>
            <w:top w:val="none" w:sz="0" w:space="0" w:color="auto"/>
            <w:left w:val="none" w:sz="0" w:space="0" w:color="auto"/>
            <w:bottom w:val="none" w:sz="0" w:space="0" w:color="auto"/>
            <w:right w:val="none" w:sz="0" w:space="0" w:color="auto"/>
          </w:divBdr>
        </w:div>
        <w:div w:id="165562193">
          <w:marLeft w:val="480"/>
          <w:marRight w:val="0"/>
          <w:marTop w:val="0"/>
          <w:marBottom w:val="0"/>
          <w:divBdr>
            <w:top w:val="none" w:sz="0" w:space="0" w:color="auto"/>
            <w:left w:val="none" w:sz="0" w:space="0" w:color="auto"/>
            <w:bottom w:val="none" w:sz="0" w:space="0" w:color="auto"/>
            <w:right w:val="none" w:sz="0" w:space="0" w:color="auto"/>
          </w:divBdr>
        </w:div>
        <w:div w:id="426925414">
          <w:marLeft w:val="480"/>
          <w:marRight w:val="0"/>
          <w:marTop w:val="0"/>
          <w:marBottom w:val="0"/>
          <w:divBdr>
            <w:top w:val="none" w:sz="0" w:space="0" w:color="auto"/>
            <w:left w:val="none" w:sz="0" w:space="0" w:color="auto"/>
            <w:bottom w:val="none" w:sz="0" w:space="0" w:color="auto"/>
            <w:right w:val="none" w:sz="0" w:space="0" w:color="auto"/>
          </w:divBdr>
        </w:div>
        <w:div w:id="623004828">
          <w:marLeft w:val="480"/>
          <w:marRight w:val="0"/>
          <w:marTop w:val="0"/>
          <w:marBottom w:val="0"/>
          <w:divBdr>
            <w:top w:val="none" w:sz="0" w:space="0" w:color="auto"/>
            <w:left w:val="none" w:sz="0" w:space="0" w:color="auto"/>
            <w:bottom w:val="none" w:sz="0" w:space="0" w:color="auto"/>
            <w:right w:val="none" w:sz="0" w:space="0" w:color="auto"/>
          </w:divBdr>
        </w:div>
        <w:div w:id="678123940">
          <w:marLeft w:val="480"/>
          <w:marRight w:val="0"/>
          <w:marTop w:val="0"/>
          <w:marBottom w:val="0"/>
          <w:divBdr>
            <w:top w:val="none" w:sz="0" w:space="0" w:color="auto"/>
            <w:left w:val="none" w:sz="0" w:space="0" w:color="auto"/>
            <w:bottom w:val="none" w:sz="0" w:space="0" w:color="auto"/>
            <w:right w:val="none" w:sz="0" w:space="0" w:color="auto"/>
          </w:divBdr>
        </w:div>
        <w:div w:id="239102044">
          <w:marLeft w:val="480"/>
          <w:marRight w:val="0"/>
          <w:marTop w:val="0"/>
          <w:marBottom w:val="0"/>
          <w:divBdr>
            <w:top w:val="none" w:sz="0" w:space="0" w:color="auto"/>
            <w:left w:val="none" w:sz="0" w:space="0" w:color="auto"/>
            <w:bottom w:val="none" w:sz="0" w:space="0" w:color="auto"/>
            <w:right w:val="none" w:sz="0" w:space="0" w:color="auto"/>
          </w:divBdr>
        </w:div>
        <w:div w:id="1109200882">
          <w:marLeft w:val="480"/>
          <w:marRight w:val="0"/>
          <w:marTop w:val="0"/>
          <w:marBottom w:val="0"/>
          <w:divBdr>
            <w:top w:val="none" w:sz="0" w:space="0" w:color="auto"/>
            <w:left w:val="none" w:sz="0" w:space="0" w:color="auto"/>
            <w:bottom w:val="none" w:sz="0" w:space="0" w:color="auto"/>
            <w:right w:val="none" w:sz="0" w:space="0" w:color="auto"/>
          </w:divBdr>
        </w:div>
        <w:div w:id="846165950">
          <w:marLeft w:val="480"/>
          <w:marRight w:val="0"/>
          <w:marTop w:val="0"/>
          <w:marBottom w:val="0"/>
          <w:divBdr>
            <w:top w:val="none" w:sz="0" w:space="0" w:color="auto"/>
            <w:left w:val="none" w:sz="0" w:space="0" w:color="auto"/>
            <w:bottom w:val="none" w:sz="0" w:space="0" w:color="auto"/>
            <w:right w:val="none" w:sz="0" w:space="0" w:color="auto"/>
          </w:divBdr>
        </w:div>
        <w:div w:id="1317413183">
          <w:marLeft w:val="480"/>
          <w:marRight w:val="0"/>
          <w:marTop w:val="0"/>
          <w:marBottom w:val="0"/>
          <w:divBdr>
            <w:top w:val="none" w:sz="0" w:space="0" w:color="auto"/>
            <w:left w:val="none" w:sz="0" w:space="0" w:color="auto"/>
            <w:bottom w:val="none" w:sz="0" w:space="0" w:color="auto"/>
            <w:right w:val="none" w:sz="0" w:space="0" w:color="auto"/>
          </w:divBdr>
        </w:div>
        <w:div w:id="1888878823">
          <w:marLeft w:val="480"/>
          <w:marRight w:val="0"/>
          <w:marTop w:val="0"/>
          <w:marBottom w:val="0"/>
          <w:divBdr>
            <w:top w:val="none" w:sz="0" w:space="0" w:color="auto"/>
            <w:left w:val="none" w:sz="0" w:space="0" w:color="auto"/>
            <w:bottom w:val="none" w:sz="0" w:space="0" w:color="auto"/>
            <w:right w:val="none" w:sz="0" w:space="0" w:color="auto"/>
          </w:divBdr>
        </w:div>
        <w:div w:id="422990805">
          <w:marLeft w:val="480"/>
          <w:marRight w:val="0"/>
          <w:marTop w:val="0"/>
          <w:marBottom w:val="0"/>
          <w:divBdr>
            <w:top w:val="none" w:sz="0" w:space="0" w:color="auto"/>
            <w:left w:val="none" w:sz="0" w:space="0" w:color="auto"/>
            <w:bottom w:val="none" w:sz="0" w:space="0" w:color="auto"/>
            <w:right w:val="none" w:sz="0" w:space="0" w:color="auto"/>
          </w:divBdr>
        </w:div>
        <w:div w:id="1024402265">
          <w:marLeft w:val="480"/>
          <w:marRight w:val="0"/>
          <w:marTop w:val="0"/>
          <w:marBottom w:val="0"/>
          <w:divBdr>
            <w:top w:val="none" w:sz="0" w:space="0" w:color="auto"/>
            <w:left w:val="none" w:sz="0" w:space="0" w:color="auto"/>
            <w:bottom w:val="none" w:sz="0" w:space="0" w:color="auto"/>
            <w:right w:val="none" w:sz="0" w:space="0" w:color="auto"/>
          </w:divBdr>
        </w:div>
        <w:div w:id="378550002">
          <w:marLeft w:val="480"/>
          <w:marRight w:val="0"/>
          <w:marTop w:val="0"/>
          <w:marBottom w:val="0"/>
          <w:divBdr>
            <w:top w:val="none" w:sz="0" w:space="0" w:color="auto"/>
            <w:left w:val="none" w:sz="0" w:space="0" w:color="auto"/>
            <w:bottom w:val="none" w:sz="0" w:space="0" w:color="auto"/>
            <w:right w:val="none" w:sz="0" w:space="0" w:color="auto"/>
          </w:divBdr>
        </w:div>
        <w:div w:id="60056230">
          <w:marLeft w:val="480"/>
          <w:marRight w:val="0"/>
          <w:marTop w:val="0"/>
          <w:marBottom w:val="0"/>
          <w:divBdr>
            <w:top w:val="none" w:sz="0" w:space="0" w:color="auto"/>
            <w:left w:val="none" w:sz="0" w:space="0" w:color="auto"/>
            <w:bottom w:val="none" w:sz="0" w:space="0" w:color="auto"/>
            <w:right w:val="none" w:sz="0" w:space="0" w:color="auto"/>
          </w:divBdr>
        </w:div>
        <w:div w:id="438986907">
          <w:marLeft w:val="480"/>
          <w:marRight w:val="0"/>
          <w:marTop w:val="0"/>
          <w:marBottom w:val="0"/>
          <w:divBdr>
            <w:top w:val="none" w:sz="0" w:space="0" w:color="auto"/>
            <w:left w:val="none" w:sz="0" w:space="0" w:color="auto"/>
            <w:bottom w:val="none" w:sz="0" w:space="0" w:color="auto"/>
            <w:right w:val="none" w:sz="0" w:space="0" w:color="auto"/>
          </w:divBdr>
        </w:div>
        <w:div w:id="929774150">
          <w:marLeft w:val="480"/>
          <w:marRight w:val="0"/>
          <w:marTop w:val="0"/>
          <w:marBottom w:val="0"/>
          <w:divBdr>
            <w:top w:val="none" w:sz="0" w:space="0" w:color="auto"/>
            <w:left w:val="none" w:sz="0" w:space="0" w:color="auto"/>
            <w:bottom w:val="none" w:sz="0" w:space="0" w:color="auto"/>
            <w:right w:val="none" w:sz="0" w:space="0" w:color="auto"/>
          </w:divBdr>
        </w:div>
        <w:div w:id="402221333">
          <w:marLeft w:val="480"/>
          <w:marRight w:val="0"/>
          <w:marTop w:val="0"/>
          <w:marBottom w:val="0"/>
          <w:divBdr>
            <w:top w:val="none" w:sz="0" w:space="0" w:color="auto"/>
            <w:left w:val="none" w:sz="0" w:space="0" w:color="auto"/>
            <w:bottom w:val="none" w:sz="0" w:space="0" w:color="auto"/>
            <w:right w:val="none" w:sz="0" w:space="0" w:color="auto"/>
          </w:divBdr>
        </w:div>
        <w:div w:id="1592078167">
          <w:marLeft w:val="480"/>
          <w:marRight w:val="0"/>
          <w:marTop w:val="0"/>
          <w:marBottom w:val="0"/>
          <w:divBdr>
            <w:top w:val="none" w:sz="0" w:space="0" w:color="auto"/>
            <w:left w:val="none" w:sz="0" w:space="0" w:color="auto"/>
            <w:bottom w:val="none" w:sz="0" w:space="0" w:color="auto"/>
            <w:right w:val="none" w:sz="0" w:space="0" w:color="auto"/>
          </w:divBdr>
        </w:div>
        <w:div w:id="1002972113">
          <w:marLeft w:val="480"/>
          <w:marRight w:val="0"/>
          <w:marTop w:val="0"/>
          <w:marBottom w:val="0"/>
          <w:divBdr>
            <w:top w:val="none" w:sz="0" w:space="0" w:color="auto"/>
            <w:left w:val="none" w:sz="0" w:space="0" w:color="auto"/>
            <w:bottom w:val="none" w:sz="0" w:space="0" w:color="auto"/>
            <w:right w:val="none" w:sz="0" w:space="0" w:color="auto"/>
          </w:divBdr>
        </w:div>
        <w:div w:id="585656644">
          <w:marLeft w:val="480"/>
          <w:marRight w:val="0"/>
          <w:marTop w:val="0"/>
          <w:marBottom w:val="0"/>
          <w:divBdr>
            <w:top w:val="none" w:sz="0" w:space="0" w:color="auto"/>
            <w:left w:val="none" w:sz="0" w:space="0" w:color="auto"/>
            <w:bottom w:val="none" w:sz="0" w:space="0" w:color="auto"/>
            <w:right w:val="none" w:sz="0" w:space="0" w:color="auto"/>
          </w:divBdr>
        </w:div>
        <w:div w:id="148985388">
          <w:marLeft w:val="480"/>
          <w:marRight w:val="0"/>
          <w:marTop w:val="0"/>
          <w:marBottom w:val="0"/>
          <w:divBdr>
            <w:top w:val="none" w:sz="0" w:space="0" w:color="auto"/>
            <w:left w:val="none" w:sz="0" w:space="0" w:color="auto"/>
            <w:bottom w:val="none" w:sz="0" w:space="0" w:color="auto"/>
            <w:right w:val="none" w:sz="0" w:space="0" w:color="auto"/>
          </w:divBdr>
        </w:div>
        <w:div w:id="156775218">
          <w:marLeft w:val="480"/>
          <w:marRight w:val="0"/>
          <w:marTop w:val="0"/>
          <w:marBottom w:val="0"/>
          <w:divBdr>
            <w:top w:val="none" w:sz="0" w:space="0" w:color="auto"/>
            <w:left w:val="none" w:sz="0" w:space="0" w:color="auto"/>
            <w:bottom w:val="none" w:sz="0" w:space="0" w:color="auto"/>
            <w:right w:val="none" w:sz="0" w:space="0" w:color="auto"/>
          </w:divBdr>
        </w:div>
        <w:div w:id="483470896">
          <w:marLeft w:val="480"/>
          <w:marRight w:val="0"/>
          <w:marTop w:val="0"/>
          <w:marBottom w:val="0"/>
          <w:divBdr>
            <w:top w:val="none" w:sz="0" w:space="0" w:color="auto"/>
            <w:left w:val="none" w:sz="0" w:space="0" w:color="auto"/>
            <w:bottom w:val="none" w:sz="0" w:space="0" w:color="auto"/>
            <w:right w:val="none" w:sz="0" w:space="0" w:color="auto"/>
          </w:divBdr>
        </w:div>
        <w:div w:id="2044086041">
          <w:marLeft w:val="480"/>
          <w:marRight w:val="0"/>
          <w:marTop w:val="0"/>
          <w:marBottom w:val="0"/>
          <w:divBdr>
            <w:top w:val="none" w:sz="0" w:space="0" w:color="auto"/>
            <w:left w:val="none" w:sz="0" w:space="0" w:color="auto"/>
            <w:bottom w:val="none" w:sz="0" w:space="0" w:color="auto"/>
            <w:right w:val="none" w:sz="0" w:space="0" w:color="auto"/>
          </w:divBdr>
        </w:div>
        <w:div w:id="792942129">
          <w:marLeft w:val="480"/>
          <w:marRight w:val="0"/>
          <w:marTop w:val="0"/>
          <w:marBottom w:val="0"/>
          <w:divBdr>
            <w:top w:val="none" w:sz="0" w:space="0" w:color="auto"/>
            <w:left w:val="none" w:sz="0" w:space="0" w:color="auto"/>
            <w:bottom w:val="none" w:sz="0" w:space="0" w:color="auto"/>
            <w:right w:val="none" w:sz="0" w:space="0" w:color="auto"/>
          </w:divBdr>
        </w:div>
        <w:div w:id="669141861">
          <w:marLeft w:val="480"/>
          <w:marRight w:val="0"/>
          <w:marTop w:val="0"/>
          <w:marBottom w:val="0"/>
          <w:divBdr>
            <w:top w:val="none" w:sz="0" w:space="0" w:color="auto"/>
            <w:left w:val="none" w:sz="0" w:space="0" w:color="auto"/>
            <w:bottom w:val="none" w:sz="0" w:space="0" w:color="auto"/>
            <w:right w:val="none" w:sz="0" w:space="0" w:color="auto"/>
          </w:divBdr>
        </w:div>
        <w:div w:id="255870010">
          <w:marLeft w:val="480"/>
          <w:marRight w:val="0"/>
          <w:marTop w:val="0"/>
          <w:marBottom w:val="0"/>
          <w:divBdr>
            <w:top w:val="none" w:sz="0" w:space="0" w:color="auto"/>
            <w:left w:val="none" w:sz="0" w:space="0" w:color="auto"/>
            <w:bottom w:val="none" w:sz="0" w:space="0" w:color="auto"/>
            <w:right w:val="none" w:sz="0" w:space="0" w:color="auto"/>
          </w:divBdr>
        </w:div>
        <w:div w:id="2120946812">
          <w:marLeft w:val="480"/>
          <w:marRight w:val="0"/>
          <w:marTop w:val="0"/>
          <w:marBottom w:val="0"/>
          <w:divBdr>
            <w:top w:val="none" w:sz="0" w:space="0" w:color="auto"/>
            <w:left w:val="none" w:sz="0" w:space="0" w:color="auto"/>
            <w:bottom w:val="none" w:sz="0" w:space="0" w:color="auto"/>
            <w:right w:val="none" w:sz="0" w:space="0" w:color="auto"/>
          </w:divBdr>
        </w:div>
        <w:div w:id="1614358964">
          <w:marLeft w:val="480"/>
          <w:marRight w:val="0"/>
          <w:marTop w:val="0"/>
          <w:marBottom w:val="0"/>
          <w:divBdr>
            <w:top w:val="none" w:sz="0" w:space="0" w:color="auto"/>
            <w:left w:val="none" w:sz="0" w:space="0" w:color="auto"/>
            <w:bottom w:val="none" w:sz="0" w:space="0" w:color="auto"/>
            <w:right w:val="none" w:sz="0" w:space="0" w:color="auto"/>
          </w:divBdr>
        </w:div>
        <w:div w:id="1947158086">
          <w:marLeft w:val="480"/>
          <w:marRight w:val="0"/>
          <w:marTop w:val="0"/>
          <w:marBottom w:val="0"/>
          <w:divBdr>
            <w:top w:val="none" w:sz="0" w:space="0" w:color="auto"/>
            <w:left w:val="none" w:sz="0" w:space="0" w:color="auto"/>
            <w:bottom w:val="none" w:sz="0" w:space="0" w:color="auto"/>
            <w:right w:val="none" w:sz="0" w:space="0" w:color="auto"/>
          </w:divBdr>
        </w:div>
        <w:div w:id="1969969014">
          <w:marLeft w:val="480"/>
          <w:marRight w:val="0"/>
          <w:marTop w:val="0"/>
          <w:marBottom w:val="0"/>
          <w:divBdr>
            <w:top w:val="none" w:sz="0" w:space="0" w:color="auto"/>
            <w:left w:val="none" w:sz="0" w:space="0" w:color="auto"/>
            <w:bottom w:val="none" w:sz="0" w:space="0" w:color="auto"/>
            <w:right w:val="none" w:sz="0" w:space="0" w:color="auto"/>
          </w:divBdr>
        </w:div>
        <w:div w:id="1684504178">
          <w:marLeft w:val="480"/>
          <w:marRight w:val="0"/>
          <w:marTop w:val="0"/>
          <w:marBottom w:val="0"/>
          <w:divBdr>
            <w:top w:val="none" w:sz="0" w:space="0" w:color="auto"/>
            <w:left w:val="none" w:sz="0" w:space="0" w:color="auto"/>
            <w:bottom w:val="none" w:sz="0" w:space="0" w:color="auto"/>
            <w:right w:val="none" w:sz="0" w:space="0" w:color="auto"/>
          </w:divBdr>
        </w:div>
        <w:div w:id="4551680">
          <w:marLeft w:val="480"/>
          <w:marRight w:val="0"/>
          <w:marTop w:val="0"/>
          <w:marBottom w:val="0"/>
          <w:divBdr>
            <w:top w:val="none" w:sz="0" w:space="0" w:color="auto"/>
            <w:left w:val="none" w:sz="0" w:space="0" w:color="auto"/>
            <w:bottom w:val="none" w:sz="0" w:space="0" w:color="auto"/>
            <w:right w:val="none" w:sz="0" w:space="0" w:color="auto"/>
          </w:divBdr>
        </w:div>
        <w:div w:id="1238125823">
          <w:marLeft w:val="480"/>
          <w:marRight w:val="0"/>
          <w:marTop w:val="0"/>
          <w:marBottom w:val="0"/>
          <w:divBdr>
            <w:top w:val="none" w:sz="0" w:space="0" w:color="auto"/>
            <w:left w:val="none" w:sz="0" w:space="0" w:color="auto"/>
            <w:bottom w:val="none" w:sz="0" w:space="0" w:color="auto"/>
            <w:right w:val="none" w:sz="0" w:space="0" w:color="auto"/>
          </w:divBdr>
        </w:div>
        <w:div w:id="2080594095">
          <w:marLeft w:val="480"/>
          <w:marRight w:val="0"/>
          <w:marTop w:val="0"/>
          <w:marBottom w:val="0"/>
          <w:divBdr>
            <w:top w:val="none" w:sz="0" w:space="0" w:color="auto"/>
            <w:left w:val="none" w:sz="0" w:space="0" w:color="auto"/>
            <w:bottom w:val="none" w:sz="0" w:space="0" w:color="auto"/>
            <w:right w:val="none" w:sz="0" w:space="0" w:color="auto"/>
          </w:divBdr>
        </w:div>
        <w:div w:id="1574580943">
          <w:marLeft w:val="480"/>
          <w:marRight w:val="0"/>
          <w:marTop w:val="0"/>
          <w:marBottom w:val="0"/>
          <w:divBdr>
            <w:top w:val="none" w:sz="0" w:space="0" w:color="auto"/>
            <w:left w:val="none" w:sz="0" w:space="0" w:color="auto"/>
            <w:bottom w:val="none" w:sz="0" w:space="0" w:color="auto"/>
            <w:right w:val="none" w:sz="0" w:space="0" w:color="auto"/>
          </w:divBdr>
        </w:div>
        <w:div w:id="1164249110">
          <w:marLeft w:val="480"/>
          <w:marRight w:val="0"/>
          <w:marTop w:val="0"/>
          <w:marBottom w:val="0"/>
          <w:divBdr>
            <w:top w:val="none" w:sz="0" w:space="0" w:color="auto"/>
            <w:left w:val="none" w:sz="0" w:space="0" w:color="auto"/>
            <w:bottom w:val="none" w:sz="0" w:space="0" w:color="auto"/>
            <w:right w:val="none" w:sz="0" w:space="0" w:color="auto"/>
          </w:divBdr>
        </w:div>
        <w:div w:id="1129863125">
          <w:marLeft w:val="480"/>
          <w:marRight w:val="0"/>
          <w:marTop w:val="0"/>
          <w:marBottom w:val="0"/>
          <w:divBdr>
            <w:top w:val="none" w:sz="0" w:space="0" w:color="auto"/>
            <w:left w:val="none" w:sz="0" w:space="0" w:color="auto"/>
            <w:bottom w:val="none" w:sz="0" w:space="0" w:color="auto"/>
            <w:right w:val="none" w:sz="0" w:space="0" w:color="auto"/>
          </w:divBdr>
        </w:div>
        <w:div w:id="913319776">
          <w:marLeft w:val="480"/>
          <w:marRight w:val="0"/>
          <w:marTop w:val="0"/>
          <w:marBottom w:val="0"/>
          <w:divBdr>
            <w:top w:val="none" w:sz="0" w:space="0" w:color="auto"/>
            <w:left w:val="none" w:sz="0" w:space="0" w:color="auto"/>
            <w:bottom w:val="none" w:sz="0" w:space="0" w:color="auto"/>
            <w:right w:val="none" w:sz="0" w:space="0" w:color="auto"/>
          </w:divBdr>
        </w:div>
        <w:div w:id="858273323">
          <w:marLeft w:val="480"/>
          <w:marRight w:val="0"/>
          <w:marTop w:val="0"/>
          <w:marBottom w:val="0"/>
          <w:divBdr>
            <w:top w:val="none" w:sz="0" w:space="0" w:color="auto"/>
            <w:left w:val="none" w:sz="0" w:space="0" w:color="auto"/>
            <w:bottom w:val="none" w:sz="0" w:space="0" w:color="auto"/>
            <w:right w:val="none" w:sz="0" w:space="0" w:color="auto"/>
          </w:divBdr>
        </w:div>
        <w:div w:id="561477853">
          <w:marLeft w:val="480"/>
          <w:marRight w:val="0"/>
          <w:marTop w:val="0"/>
          <w:marBottom w:val="0"/>
          <w:divBdr>
            <w:top w:val="none" w:sz="0" w:space="0" w:color="auto"/>
            <w:left w:val="none" w:sz="0" w:space="0" w:color="auto"/>
            <w:bottom w:val="none" w:sz="0" w:space="0" w:color="auto"/>
            <w:right w:val="none" w:sz="0" w:space="0" w:color="auto"/>
          </w:divBdr>
        </w:div>
        <w:div w:id="1694528370">
          <w:marLeft w:val="480"/>
          <w:marRight w:val="0"/>
          <w:marTop w:val="0"/>
          <w:marBottom w:val="0"/>
          <w:divBdr>
            <w:top w:val="none" w:sz="0" w:space="0" w:color="auto"/>
            <w:left w:val="none" w:sz="0" w:space="0" w:color="auto"/>
            <w:bottom w:val="none" w:sz="0" w:space="0" w:color="auto"/>
            <w:right w:val="none" w:sz="0" w:space="0" w:color="auto"/>
          </w:divBdr>
        </w:div>
        <w:div w:id="2120291835">
          <w:marLeft w:val="480"/>
          <w:marRight w:val="0"/>
          <w:marTop w:val="0"/>
          <w:marBottom w:val="0"/>
          <w:divBdr>
            <w:top w:val="none" w:sz="0" w:space="0" w:color="auto"/>
            <w:left w:val="none" w:sz="0" w:space="0" w:color="auto"/>
            <w:bottom w:val="none" w:sz="0" w:space="0" w:color="auto"/>
            <w:right w:val="none" w:sz="0" w:space="0" w:color="auto"/>
          </w:divBdr>
        </w:div>
        <w:div w:id="1342928930">
          <w:marLeft w:val="480"/>
          <w:marRight w:val="0"/>
          <w:marTop w:val="0"/>
          <w:marBottom w:val="0"/>
          <w:divBdr>
            <w:top w:val="none" w:sz="0" w:space="0" w:color="auto"/>
            <w:left w:val="none" w:sz="0" w:space="0" w:color="auto"/>
            <w:bottom w:val="none" w:sz="0" w:space="0" w:color="auto"/>
            <w:right w:val="none" w:sz="0" w:space="0" w:color="auto"/>
          </w:divBdr>
        </w:div>
        <w:div w:id="1825733739">
          <w:marLeft w:val="480"/>
          <w:marRight w:val="0"/>
          <w:marTop w:val="0"/>
          <w:marBottom w:val="0"/>
          <w:divBdr>
            <w:top w:val="none" w:sz="0" w:space="0" w:color="auto"/>
            <w:left w:val="none" w:sz="0" w:space="0" w:color="auto"/>
            <w:bottom w:val="none" w:sz="0" w:space="0" w:color="auto"/>
            <w:right w:val="none" w:sz="0" w:space="0" w:color="auto"/>
          </w:divBdr>
        </w:div>
        <w:div w:id="929511162">
          <w:marLeft w:val="480"/>
          <w:marRight w:val="0"/>
          <w:marTop w:val="0"/>
          <w:marBottom w:val="0"/>
          <w:divBdr>
            <w:top w:val="none" w:sz="0" w:space="0" w:color="auto"/>
            <w:left w:val="none" w:sz="0" w:space="0" w:color="auto"/>
            <w:bottom w:val="none" w:sz="0" w:space="0" w:color="auto"/>
            <w:right w:val="none" w:sz="0" w:space="0" w:color="auto"/>
          </w:divBdr>
        </w:div>
        <w:div w:id="548733525">
          <w:marLeft w:val="480"/>
          <w:marRight w:val="0"/>
          <w:marTop w:val="0"/>
          <w:marBottom w:val="0"/>
          <w:divBdr>
            <w:top w:val="none" w:sz="0" w:space="0" w:color="auto"/>
            <w:left w:val="none" w:sz="0" w:space="0" w:color="auto"/>
            <w:bottom w:val="none" w:sz="0" w:space="0" w:color="auto"/>
            <w:right w:val="none" w:sz="0" w:space="0" w:color="auto"/>
          </w:divBdr>
        </w:div>
        <w:div w:id="154955130">
          <w:marLeft w:val="480"/>
          <w:marRight w:val="0"/>
          <w:marTop w:val="0"/>
          <w:marBottom w:val="0"/>
          <w:divBdr>
            <w:top w:val="none" w:sz="0" w:space="0" w:color="auto"/>
            <w:left w:val="none" w:sz="0" w:space="0" w:color="auto"/>
            <w:bottom w:val="none" w:sz="0" w:space="0" w:color="auto"/>
            <w:right w:val="none" w:sz="0" w:space="0" w:color="auto"/>
          </w:divBdr>
        </w:div>
        <w:div w:id="164520209">
          <w:marLeft w:val="480"/>
          <w:marRight w:val="0"/>
          <w:marTop w:val="0"/>
          <w:marBottom w:val="0"/>
          <w:divBdr>
            <w:top w:val="none" w:sz="0" w:space="0" w:color="auto"/>
            <w:left w:val="none" w:sz="0" w:space="0" w:color="auto"/>
            <w:bottom w:val="none" w:sz="0" w:space="0" w:color="auto"/>
            <w:right w:val="none" w:sz="0" w:space="0" w:color="auto"/>
          </w:divBdr>
        </w:div>
        <w:div w:id="1532185660">
          <w:marLeft w:val="480"/>
          <w:marRight w:val="0"/>
          <w:marTop w:val="0"/>
          <w:marBottom w:val="0"/>
          <w:divBdr>
            <w:top w:val="none" w:sz="0" w:space="0" w:color="auto"/>
            <w:left w:val="none" w:sz="0" w:space="0" w:color="auto"/>
            <w:bottom w:val="none" w:sz="0" w:space="0" w:color="auto"/>
            <w:right w:val="none" w:sz="0" w:space="0" w:color="auto"/>
          </w:divBdr>
        </w:div>
        <w:div w:id="1066954431">
          <w:marLeft w:val="480"/>
          <w:marRight w:val="0"/>
          <w:marTop w:val="0"/>
          <w:marBottom w:val="0"/>
          <w:divBdr>
            <w:top w:val="none" w:sz="0" w:space="0" w:color="auto"/>
            <w:left w:val="none" w:sz="0" w:space="0" w:color="auto"/>
            <w:bottom w:val="none" w:sz="0" w:space="0" w:color="auto"/>
            <w:right w:val="none" w:sz="0" w:space="0" w:color="auto"/>
          </w:divBdr>
        </w:div>
        <w:div w:id="1236475285">
          <w:marLeft w:val="480"/>
          <w:marRight w:val="0"/>
          <w:marTop w:val="0"/>
          <w:marBottom w:val="0"/>
          <w:divBdr>
            <w:top w:val="none" w:sz="0" w:space="0" w:color="auto"/>
            <w:left w:val="none" w:sz="0" w:space="0" w:color="auto"/>
            <w:bottom w:val="none" w:sz="0" w:space="0" w:color="auto"/>
            <w:right w:val="none" w:sz="0" w:space="0" w:color="auto"/>
          </w:divBdr>
        </w:div>
        <w:div w:id="1735614699">
          <w:marLeft w:val="480"/>
          <w:marRight w:val="0"/>
          <w:marTop w:val="0"/>
          <w:marBottom w:val="0"/>
          <w:divBdr>
            <w:top w:val="none" w:sz="0" w:space="0" w:color="auto"/>
            <w:left w:val="none" w:sz="0" w:space="0" w:color="auto"/>
            <w:bottom w:val="none" w:sz="0" w:space="0" w:color="auto"/>
            <w:right w:val="none" w:sz="0" w:space="0" w:color="auto"/>
          </w:divBdr>
        </w:div>
        <w:div w:id="1024207566">
          <w:marLeft w:val="480"/>
          <w:marRight w:val="0"/>
          <w:marTop w:val="0"/>
          <w:marBottom w:val="0"/>
          <w:divBdr>
            <w:top w:val="none" w:sz="0" w:space="0" w:color="auto"/>
            <w:left w:val="none" w:sz="0" w:space="0" w:color="auto"/>
            <w:bottom w:val="none" w:sz="0" w:space="0" w:color="auto"/>
            <w:right w:val="none" w:sz="0" w:space="0" w:color="auto"/>
          </w:divBdr>
        </w:div>
        <w:div w:id="1064572409">
          <w:marLeft w:val="480"/>
          <w:marRight w:val="0"/>
          <w:marTop w:val="0"/>
          <w:marBottom w:val="0"/>
          <w:divBdr>
            <w:top w:val="none" w:sz="0" w:space="0" w:color="auto"/>
            <w:left w:val="none" w:sz="0" w:space="0" w:color="auto"/>
            <w:bottom w:val="none" w:sz="0" w:space="0" w:color="auto"/>
            <w:right w:val="none" w:sz="0" w:space="0" w:color="auto"/>
          </w:divBdr>
        </w:div>
        <w:div w:id="2025548006">
          <w:marLeft w:val="480"/>
          <w:marRight w:val="0"/>
          <w:marTop w:val="0"/>
          <w:marBottom w:val="0"/>
          <w:divBdr>
            <w:top w:val="none" w:sz="0" w:space="0" w:color="auto"/>
            <w:left w:val="none" w:sz="0" w:space="0" w:color="auto"/>
            <w:bottom w:val="none" w:sz="0" w:space="0" w:color="auto"/>
            <w:right w:val="none" w:sz="0" w:space="0" w:color="auto"/>
          </w:divBdr>
        </w:div>
        <w:div w:id="1549954871">
          <w:marLeft w:val="480"/>
          <w:marRight w:val="0"/>
          <w:marTop w:val="0"/>
          <w:marBottom w:val="0"/>
          <w:divBdr>
            <w:top w:val="none" w:sz="0" w:space="0" w:color="auto"/>
            <w:left w:val="none" w:sz="0" w:space="0" w:color="auto"/>
            <w:bottom w:val="none" w:sz="0" w:space="0" w:color="auto"/>
            <w:right w:val="none" w:sz="0" w:space="0" w:color="auto"/>
          </w:divBdr>
        </w:div>
        <w:div w:id="893274503">
          <w:marLeft w:val="480"/>
          <w:marRight w:val="0"/>
          <w:marTop w:val="0"/>
          <w:marBottom w:val="0"/>
          <w:divBdr>
            <w:top w:val="none" w:sz="0" w:space="0" w:color="auto"/>
            <w:left w:val="none" w:sz="0" w:space="0" w:color="auto"/>
            <w:bottom w:val="none" w:sz="0" w:space="0" w:color="auto"/>
            <w:right w:val="none" w:sz="0" w:space="0" w:color="auto"/>
          </w:divBdr>
        </w:div>
        <w:div w:id="1781532460">
          <w:marLeft w:val="480"/>
          <w:marRight w:val="0"/>
          <w:marTop w:val="0"/>
          <w:marBottom w:val="0"/>
          <w:divBdr>
            <w:top w:val="none" w:sz="0" w:space="0" w:color="auto"/>
            <w:left w:val="none" w:sz="0" w:space="0" w:color="auto"/>
            <w:bottom w:val="none" w:sz="0" w:space="0" w:color="auto"/>
            <w:right w:val="none" w:sz="0" w:space="0" w:color="auto"/>
          </w:divBdr>
        </w:div>
        <w:div w:id="520628116">
          <w:marLeft w:val="480"/>
          <w:marRight w:val="0"/>
          <w:marTop w:val="0"/>
          <w:marBottom w:val="0"/>
          <w:divBdr>
            <w:top w:val="none" w:sz="0" w:space="0" w:color="auto"/>
            <w:left w:val="none" w:sz="0" w:space="0" w:color="auto"/>
            <w:bottom w:val="none" w:sz="0" w:space="0" w:color="auto"/>
            <w:right w:val="none" w:sz="0" w:space="0" w:color="auto"/>
          </w:divBdr>
        </w:div>
        <w:div w:id="1907571974">
          <w:marLeft w:val="480"/>
          <w:marRight w:val="0"/>
          <w:marTop w:val="0"/>
          <w:marBottom w:val="0"/>
          <w:divBdr>
            <w:top w:val="none" w:sz="0" w:space="0" w:color="auto"/>
            <w:left w:val="none" w:sz="0" w:space="0" w:color="auto"/>
            <w:bottom w:val="none" w:sz="0" w:space="0" w:color="auto"/>
            <w:right w:val="none" w:sz="0" w:space="0" w:color="auto"/>
          </w:divBdr>
        </w:div>
        <w:div w:id="715197100">
          <w:marLeft w:val="480"/>
          <w:marRight w:val="0"/>
          <w:marTop w:val="0"/>
          <w:marBottom w:val="0"/>
          <w:divBdr>
            <w:top w:val="none" w:sz="0" w:space="0" w:color="auto"/>
            <w:left w:val="none" w:sz="0" w:space="0" w:color="auto"/>
            <w:bottom w:val="none" w:sz="0" w:space="0" w:color="auto"/>
            <w:right w:val="none" w:sz="0" w:space="0" w:color="auto"/>
          </w:divBdr>
        </w:div>
        <w:div w:id="1865947539">
          <w:marLeft w:val="480"/>
          <w:marRight w:val="0"/>
          <w:marTop w:val="0"/>
          <w:marBottom w:val="0"/>
          <w:divBdr>
            <w:top w:val="none" w:sz="0" w:space="0" w:color="auto"/>
            <w:left w:val="none" w:sz="0" w:space="0" w:color="auto"/>
            <w:bottom w:val="none" w:sz="0" w:space="0" w:color="auto"/>
            <w:right w:val="none" w:sz="0" w:space="0" w:color="auto"/>
          </w:divBdr>
        </w:div>
        <w:div w:id="648485914">
          <w:marLeft w:val="480"/>
          <w:marRight w:val="0"/>
          <w:marTop w:val="0"/>
          <w:marBottom w:val="0"/>
          <w:divBdr>
            <w:top w:val="none" w:sz="0" w:space="0" w:color="auto"/>
            <w:left w:val="none" w:sz="0" w:space="0" w:color="auto"/>
            <w:bottom w:val="none" w:sz="0" w:space="0" w:color="auto"/>
            <w:right w:val="none" w:sz="0" w:space="0" w:color="auto"/>
          </w:divBdr>
        </w:div>
        <w:div w:id="824904280">
          <w:marLeft w:val="480"/>
          <w:marRight w:val="0"/>
          <w:marTop w:val="0"/>
          <w:marBottom w:val="0"/>
          <w:divBdr>
            <w:top w:val="none" w:sz="0" w:space="0" w:color="auto"/>
            <w:left w:val="none" w:sz="0" w:space="0" w:color="auto"/>
            <w:bottom w:val="none" w:sz="0" w:space="0" w:color="auto"/>
            <w:right w:val="none" w:sz="0" w:space="0" w:color="auto"/>
          </w:divBdr>
        </w:div>
        <w:div w:id="1753504881">
          <w:marLeft w:val="480"/>
          <w:marRight w:val="0"/>
          <w:marTop w:val="0"/>
          <w:marBottom w:val="0"/>
          <w:divBdr>
            <w:top w:val="none" w:sz="0" w:space="0" w:color="auto"/>
            <w:left w:val="none" w:sz="0" w:space="0" w:color="auto"/>
            <w:bottom w:val="none" w:sz="0" w:space="0" w:color="auto"/>
            <w:right w:val="none" w:sz="0" w:space="0" w:color="auto"/>
          </w:divBdr>
        </w:div>
        <w:div w:id="1956404585">
          <w:marLeft w:val="480"/>
          <w:marRight w:val="0"/>
          <w:marTop w:val="0"/>
          <w:marBottom w:val="0"/>
          <w:divBdr>
            <w:top w:val="none" w:sz="0" w:space="0" w:color="auto"/>
            <w:left w:val="none" w:sz="0" w:space="0" w:color="auto"/>
            <w:bottom w:val="none" w:sz="0" w:space="0" w:color="auto"/>
            <w:right w:val="none" w:sz="0" w:space="0" w:color="auto"/>
          </w:divBdr>
        </w:div>
        <w:div w:id="808937882">
          <w:marLeft w:val="480"/>
          <w:marRight w:val="0"/>
          <w:marTop w:val="0"/>
          <w:marBottom w:val="0"/>
          <w:divBdr>
            <w:top w:val="none" w:sz="0" w:space="0" w:color="auto"/>
            <w:left w:val="none" w:sz="0" w:space="0" w:color="auto"/>
            <w:bottom w:val="none" w:sz="0" w:space="0" w:color="auto"/>
            <w:right w:val="none" w:sz="0" w:space="0" w:color="auto"/>
          </w:divBdr>
        </w:div>
        <w:div w:id="1306664653">
          <w:marLeft w:val="480"/>
          <w:marRight w:val="0"/>
          <w:marTop w:val="0"/>
          <w:marBottom w:val="0"/>
          <w:divBdr>
            <w:top w:val="none" w:sz="0" w:space="0" w:color="auto"/>
            <w:left w:val="none" w:sz="0" w:space="0" w:color="auto"/>
            <w:bottom w:val="none" w:sz="0" w:space="0" w:color="auto"/>
            <w:right w:val="none" w:sz="0" w:space="0" w:color="auto"/>
          </w:divBdr>
        </w:div>
        <w:div w:id="666979203">
          <w:marLeft w:val="480"/>
          <w:marRight w:val="0"/>
          <w:marTop w:val="0"/>
          <w:marBottom w:val="0"/>
          <w:divBdr>
            <w:top w:val="none" w:sz="0" w:space="0" w:color="auto"/>
            <w:left w:val="none" w:sz="0" w:space="0" w:color="auto"/>
            <w:bottom w:val="none" w:sz="0" w:space="0" w:color="auto"/>
            <w:right w:val="none" w:sz="0" w:space="0" w:color="auto"/>
          </w:divBdr>
        </w:div>
        <w:div w:id="264775485">
          <w:marLeft w:val="480"/>
          <w:marRight w:val="0"/>
          <w:marTop w:val="0"/>
          <w:marBottom w:val="0"/>
          <w:divBdr>
            <w:top w:val="none" w:sz="0" w:space="0" w:color="auto"/>
            <w:left w:val="none" w:sz="0" w:space="0" w:color="auto"/>
            <w:bottom w:val="none" w:sz="0" w:space="0" w:color="auto"/>
            <w:right w:val="none" w:sz="0" w:space="0" w:color="auto"/>
          </w:divBdr>
        </w:div>
        <w:div w:id="1889605151">
          <w:marLeft w:val="480"/>
          <w:marRight w:val="0"/>
          <w:marTop w:val="0"/>
          <w:marBottom w:val="0"/>
          <w:divBdr>
            <w:top w:val="none" w:sz="0" w:space="0" w:color="auto"/>
            <w:left w:val="none" w:sz="0" w:space="0" w:color="auto"/>
            <w:bottom w:val="none" w:sz="0" w:space="0" w:color="auto"/>
            <w:right w:val="none" w:sz="0" w:space="0" w:color="auto"/>
          </w:divBdr>
        </w:div>
        <w:div w:id="972490724">
          <w:marLeft w:val="480"/>
          <w:marRight w:val="0"/>
          <w:marTop w:val="0"/>
          <w:marBottom w:val="0"/>
          <w:divBdr>
            <w:top w:val="none" w:sz="0" w:space="0" w:color="auto"/>
            <w:left w:val="none" w:sz="0" w:space="0" w:color="auto"/>
            <w:bottom w:val="none" w:sz="0" w:space="0" w:color="auto"/>
            <w:right w:val="none" w:sz="0" w:space="0" w:color="auto"/>
          </w:divBdr>
        </w:div>
        <w:div w:id="1389840435">
          <w:marLeft w:val="480"/>
          <w:marRight w:val="0"/>
          <w:marTop w:val="0"/>
          <w:marBottom w:val="0"/>
          <w:divBdr>
            <w:top w:val="none" w:sz="0" w:space="0" w:color="auto"/>
            <w:left w:val="none" w:sz="0" w:space="0" w:color="auto"/>
            <w:bottom w:val="none" w:sz="0" w:space="0" w:color="auto"/>
            <w:right w:val="none" w:sz="0" w:space="0" w:color="auto"/>
          </w:divBdr>
        </w:div>
        <w:div w:id="1561792177">
          <w:marLeft w:val="480"/>
          <w:marRight w:val="0"/>
          <w:marTop w:val="0"/>
          <w:marBottom w:val="0"/>
          <w:divBdr>
            <w:top w:val="none" w:sz="0" w:space="0" w:color="auto"/>
            <w:left w:val="none" w:sz="0" w:space="0" w:color="auto"/>
            <w:bottom w:val="none" w:sz="0" w:space="0" w:color="auto"/>
            <w:right w:val="none" w:sz="0" w:space="0" w:color="auto"/>
          </w:divBdr>
        </w:div>
        <w:div w:id="689188808">
          <w:marLeft w:val="480"/>
          <w:marRight w:val="0"/>
          <w:marTop w:val="0"/>
          <w:marBottom w:val="0"/>
          <w:divBdr>
            <w:top w:val="none" w:sz="0" w:space="0" w:color="auto"/>
            <w:left w:val="none" w:sz="0" w:space="0" w:color="auto"/>
            <w:bottom w:val="none" w:sz="0" w:space="0" w:color="auto"/>
            <w:right w:val="none" w:sz="0" w:space="0" w:color="auto"/>
          </w:divBdr>
        </w:div>
        <w:div w:id="790511017">
          <w:marLeft w:val="480"/>
          <w:marRight w:val="0"/>
          <w:marTop w:val="0"/>
          <w:marBottom w:val="0"/>
          <w:divBdr>
            <w:top w:val="none" w:sz="0" w:space="0" w:color="auto"/>
            <w:left w:val="none" w:sz="0" w:space="0" w:color="auto"/>
            <w:bottom w:val="none" w:sz="0" w:space="0" w:color="auto"/>
            <w:right w:val="none" w:sz="0" w:space="0" w:color="auto"/>
          </w:divBdr>
        </w:div>
        <w:div w:id="99305618">
          <w:marLeft w:val="480"/>
          <w:marRight w:val="0"/>
          <w:marTop w:val="0"/>
          <w:marBottom w:val="0"/>
          <w:divBdr>
            <w:top w:val="none" w:sz="0" w:space="0" w:color="auto"/>
            <w:left w:val="none" w:sz="0" w:space="0" w:color="auto"/>
            <w:bottom w:val="none" w:sz="0" w:space="0" w:color="auto"/>
            <w:right w:val="none" w:sz="0" w:space="0" w:color="auto"/>
          </w:divBdr>
        </w:div>
        <w:div w:id="594243614">
          <w:marLeft w:val="480"/>
          <w:marRight w:val="0"/>
          <w:marTop w:val="0"/>
          <w:marBottom w:val="0"/>
          <w:divBdr>
            <w:top w:val="none" w:sz="0" w:space="0" w:color="auto"/>
            <w:left w:val="none" w:sz="0" w:space="0" w:color="auto"/>
            <w:bottom w:val="none" w:sz="0" w:space="0" w:color="auto"/>
            <w:right w:val="none" w:sz="0" w:space="0" w:color="auto"/>
          </w:divBdr>
        </w:div>
        <w:div w:id="1742866000">
          <w:marLeft w:val="480"/>
          <w:marRight w:val="0"/>
          <w:marTop w:val="0"/>
          <w:marBottom w:val="0"/>
          <w:divBdr>
            <w:top w:val="none" w:sz="0" w:space="0" w:color="auto"/>
            <w:left w:val="none" w:sz="0" w:space="0" w:color="auto"/>
            <w:bottom w:val="none" w:sz="0" w:space="0" w:color="auto"/>
            <w:right w:val="none" w:sz="0" w:space="0" w:color="auto"/>
          </w:divBdr>
        </w:div>
        <w:div w:id="1030953387">
          <w:marLeft w:val="480"/>
          <w:marRight w:val="0"/>
          <w:marTop w:val="0"/>
          <w:marBottom w:val="0"/>
          <w:divBdr>
            <w:top w:val="none" w:sz="0" w:space="0" w:color="auto"/>
            <w:left w:val="none" w:sz="0" w:space="0" w:color="auto"/>
            <w:bottom w:val="none" w:sz="0" w:space="0" w:color="auto"/>
            <w:right w:val="none" w:sz="0" w:space="0" w:color="auto"/>
          </w:divBdr>
        </w:div>
        <w:div w:id="1237545841">
          <w:marLeft w:val="480"/>
          <w:marRight w:val="0"/>
          <w:marTop w:val="0"/>
          <w:marBottom w:val="0"/>
          <w:divBdr>
            <w:top w:val="none" w:sz="0" w:space="0" w:color="auto"/>
            <w:left w:val="none" w:sz="0" w:space="0" w:color="auto"/>
            <w:bottom w:val="none" w:sz="0" w:space="0" w:color="auto"/>
            <w:right w:val="none" w:sz="0" w:space="0" w:color="auto"/>
          </w:divBdr>
        </w:div>
        <w:div w:id="1779980346">
          <w:marLeft w:val="480"/>
          <w:marRight w:val="0"/>
          <w:marTop w:val="0"/>
          <w:marBottom w:val="0"/>
          <w:divBdr>
            <w:top w:val="none" w:sz="0" w:space="0" w:color="auto"/>
            <w:left w:val="none" w:sz="0" w:space="0" w:color="auto"/>
            <w:bottom w:val="none" w:sz="0" w:space="0" w:color="auto"/>
            <w:right w:val="none" w:sz="0" w:space="0" w:color="auto"/>
          </w:divBdr>
        </w:div>
        <w:div w:id="994603315">
          <w:marLeft w:val="480"/>
          <w:marRight w:val="0"/>
          <w:marTop w:val="0"/>
          <w:marBottom w:val="0"/>
          <w:divBdr>
            <w:top w:val="none" w:sz="0" w:space="0" w:color="auto"/>
            <w:left w:val="none" w:sz="0" w:space="0" w:color="auto"/>
            <w:bottom w:val="none" w:sz="0" w:space="0" w:color="auto"/>
            <w:right w:val="none" w:sz="0" w:space="0" w:color="auto"/>
          </w:divBdr>
        </w:div>
        <w:div w:id="1677809524">
          <w:marLeft w:val="480"/>
          <w:marRight w:val="0"/>
          <w:marTop w:val="0"/>
          <w:marBottom w:val="0"/>
          <w:divBdr>
            <w:top w:val="none" w:sz="0" w:space="0" w:color="auto"/>
            <w:left w:val="none" w:sz="0" w:space="0" w:color="auto"/>
            <w:bottom w:val="none" w:sz="0" w:space="0" w:color="auto"/>
            <w:right w:val="none" w:sz="0" w:space="0" w:color="auto"/>
          </w:divBdr>
        </w:div>
        <w:div w:id="388378827">
          <w:marLeft w:val="480"/>
          <w:marRight w:val="0"/>
          <w:marTop w:val="0"/>
          <w:marBottom w:val="0"/>
          <w:divBdr>
            <w:top w:val="none" w:sz="0" w:space="0" w:color="auto"/>
            <w:left w:val="none" w:sz="0" w:space="0" w:color="auto"/>
            <w:bottom w:val="none" w:sz="0" w:space="0" w:color="auto"/>
            <w:right w:val="none" w:sz="0" w:space="0" w:color="auto"/>
          </w:divBdr>
        </w:div>
        <w:div w:id="1945727560">
          <w:marLeft w:val="480"/>
          <w:marRight w:val="0"/>
          <w:marTop w:val="0"/>
          <w:marBottom w:val="0"/>
          <w:divBdr>
            <w:top w:val="none" w:sz="0" w:space="0" w:color="auto"/>
            <w:left w:val="none" w:sz="0" w:space="0" w:color="auto"/>
            <w:bottom w:val="none" w:sz="0" w:space="0" w:color="auto"/>
            <w:right w:val="none" w:sz="0" w:space="0" w:color="auto"/>
          </w:divBdr>
        </w:div>
        <w:div w:id="1498229825">
          <w:marLeft w:val="480"/>
          <w:marRight w:val="0"/>
          <w:marTop w:val="0"/>
          <w:marBottom w:val="0"/>
          <w:divBdr>
            <w:top w:val="none" w:sz="0" w:space="0" w:color="auto"/>
            <w:left w:val="none" w:sz="0" w:space="0" w:color="auto"/>
            <w:bottom w:val="none" w:sz="0" w:space="0" w:color="auto"/>
            <w:right w:val="none" w:sz="0" w:space="0" w:color="auto"/>
          </w:divBdr>
        </w:div>
        <w:div w:id="1183133195">
          <w:marLeft w:val="480"/>
          <w:marRight w:val="0"/>
          <w:marTop w:val="0"/>
          <w:marBottom w:val="0"/>
          <w:divBdr>
            <w:top w:val="none" w:sz="0" w:space="0" w:color="auto"/>
            <w:left w:val="none" w:sz="0" w:space="0" w:color="auto"/>
            <w:bottom w:val="none" w:sz="0" w:space="0" w:color="auto"/>
            <w:right w:val="none" w:sz="0" w:space="0" w:color="auto"/>
          </w:divBdr>
        </w:div>
        <w:div w:id="79527452">
          <w:marLeft w:val="480"/>
          <w:marRight w:val="0"/>
          <w:marTop w:val="0"/>
          <w:marBottom w:val="0"/>
          <w:divBdr>
            <w:top w:val="none" w:sz="0" w:space="0" w:color="auto"/>
            <w:left w:val="none" w:sz="0" w:space="0" w:color="auto"/>
            <w:bottom w:val="none" w:sz="0" w:space="0" w:color="auto"/>
            <w:right w:val="none" w:sz="0" w:space="0" w:color="auto"/>
          </w:divBdr>
        </w:div>
        <w:div w:id="867327659">
          <w:marLeft w:val="480"/>
          <w:marRight w:val="0"/>
          <w:marTop w:val="0"/>
          <w:marBottom w:val="0"/>
          <w:divBdr>
            <w:top w:val="none" w:sz="0" w:space="0" w:color="auto"/>
            <w:left w:val="none" w:sz="0" w:space="0" w:color="auto"/>
            <w:bottom w:val="none" w:sz="0" w:space="0" w:color="auto"/>
            <w:right w:val="none" w:sz="0" w:space="0" w:color="auto"/>
          </w:divBdr>
        </w:div>
        <w:div w:id="1997686878">
          <w:marLeft w:val="480"/>
          <w:marRight w:val="0"/>
          <w:marTop w:val="0"/>
          <w:marBottom w:val="0"/>
          <w:divBdr>
            <w:top w:val="none" w:sz="0" w:space="0" w:color="auto"/>
            <w:left w:val="none" w:sz="0" w:space="0" w:color="auto"/>
            <w:bottom w:val="none" w:sz="0" w:space="0" w:color="auto"/>
            <w:right w:val="none" w:sz="0" w:space="0" w:color="auto"/>
          </w:divBdr>
        </w:div>
        <w:div w:id="1778791515">
          <w:marLeft w:val="480"/>
          <w:marRight w:val="0"/>
          <w:marTop w:val="0"/>
          <w:marBottom w:val="0"/>
          <w:divBdr>
            <w:top w:val="none" w:sz="0" w:space="0" w:color="auto"/>
            <w:left w:val="none" w:sz="0" w:space="0" w:color="auto"/>
            <w:bottom w:val="none" w:sz="0" w:space="0" w:color="auto"/>
            <w:right w:val="none" w:sz="0" w:space="0" w:color="auto"/>
          </w:divBdr>
        </w:div>
      </w:divsChild>
    </w:div>
    <w:div w:id="454908365">
      <w:bodyDiv w:val="1"/>
      <w:marLeft w:val="0"/>
      <w:marRight w:val="0"/>
      <w:marTop w:val="0"/>
      <w:marBottom w:val="0"/>
      <w:divBdr>
        <w:top w:val="none" w:sz="0" w:space="0" w:color="auto"/>
        <w:left w:val="none" w:sz="0" w:space="0" w:color="auto"/>
        <w:bottom w:val="none" w:sz="0" w:space="0" w:color="auto"/>
        <w:right w:val="none" w:sz="0" w:space="0" w:color="auto"/>
      </w:divBdr>
      <w:divsChild>
        <w:div w:id="125317173">
          <w:marLeft w:val="480"/>
          <w:marRight w:val="0"/>
          <w:marTop w:val="0"/>
          <w:marBottom w:val="0"/>
          <w:divBdr>
            <w:top w:val="none" w:sz="0" w:space="0" w:color="auto"/>
            <w:left w:val="none" w:sz="0" w:space="0" w:color="auto"/>
            <w:bottom w:val="none" w:sz="0" w:space="0" w:color="auto"/>
            <w:right w:val="none" w:sz="0" w:space="0" w:color="auto"/>
          </w:divBdr>
        </w:div>
        <w:div w:id="2101874375">
          <w:marLeft w:val="480"/>
          <w:marRight w:val="0"/>
          <w:marTop w:val="0"/>
          <w:marBottom w:val="0"/>
          <w:divBdr>
            <w:top w:val="none" w:sz="0" w:space="0" w:color="auto"/>
            <w:left w:val="none" w:sz="0" w:space="0" w:color="auto"/>
            <w:bottom w:val="none" w:sz="0" w:space="0" w:color="auto"/>
            <w:right w:val="none" w:sz="0" w:space="0" w:color="auto"/>
          </w:divBdr>
        </w:div>
        <w:div w:id="29690695">
          <w:marLeft w:val="480"/>
          <w:marRight w:val="0"/>
          <w:marTop w:val="0"/>
          <w:marBottom w:val="0"/>
          <w:divBdr>
            <w:top w:val="none" w:sz="0" w:space="0" w:color="auto"/>
            <w:left w:val="none" w:sz="0" w:space="0" w:color="auto"/>
            <w:bottom w:val="none" w:sz="0" w:space="0" w:color="auto"/>
            <w:right w:val="none" w:sz="0" w:space="0" w:color="auto"/>
          </w:divBdr>
        </w:div>
        <w:div w:id="1085417102">
          <w:marLeft w:val="480"/>
          <w:marRight w:val="0"/>
          <w:marTop w:val="0"/>
          <w:marBottom w:val="0"/>
          <w:divBdr>
            <w:top w:val="none" w:sz="0" w:space="0" w:color="auto"/>
            <w:left w:val="none" w:sz="0" w:space="0" w:color="auto"/>
            <w:bottom w:val="none" w:sz="0" w:space="0" w:color="auto"/>
            <w:right w:val="none" w:sz="0" w:space="0" w:color="auto"/>
          </w:divBdr>
        </w:div>
        <w:div w:id="551233696">
          <w:marLeft w:val="480"/>
          <w:marRight w:val="0"/>
          <w:marTop w:val="0"/>
          <w:marBottom w:val="0"/>
          <w:divBdr>
            <w:top w:val="none" w:sz="0" w:space="0" w:color="auto"/>
            <w:left w:val="none" w:sz="0" w:space="0" w:color="auto"/>
            <w:bottom w:val="none" w:sz="0" w:space="0" w:color="auto"/>
            <w:right w:val="none" w:sz="0" w:space="0" w:color="auto"/>
          </w:divBdr>
        </w:div>
        <w:div w:id="488519467">
          <w:marLeft w:val="480"/>
          <w:marRight w:val="0"/>
          <w:marTop w:val="0"/>
          <w:marBottom w:val="0"/>
          <w:divBdr>
            <w:top w:val="none" w:sz="0" w:space="0" w:color="auto"/>
            <w:left w:val="none" w:sz="0" w:space="0" w:color="auto"/>
            <w:bottom w:val="none" w:sz="0" w:space="0" w:color="auto"/>
            <w:right w:val="none" w:sz="0" w:space="0" w:color="auto"/>
          </w:divBdr>
        </w:div>
        <w:div w:id="108205259">
          <w:marLeft w:val="480"/>
          <w:marRight w:val="0"/>
          <w:marTop w:val="0"/>
          <w:marBottom w:val="0"/>
          <w:divBdr>
            <w:top w:val="none" w:sz="0" w:space="0" w:color="auto"/>
            <w:left w:val="none" w:sz="0" w:space="0" w:color="auto"/>
            <w:bottom w:val="none" w:sz="0" w:space="0" w:color="auto"/>
            <w:right w:val="none" w:sz="0" w:space="0" w:color="auto"/>
          </w:divBdr>
        </w:div>
        <w:div w:id="776143334">
          <w:marLeft w:val="480"/>
          <w:marRight w:val="0"/>
          <w:marTop w:val="0"/>
          <w:marBottom w:val="0"/>
          <w:divBdr>
            <w:top w:val="none" w:sz="0" w:space="0" w:color="auto"/>
            <w:left w:val="none" w:sz="0" w:space="0" w:color="auto"/>
            <w:bottom w:val="none" w:sz="0" w:space="0" w:color="auto"/>
            <w:right w:val="none" w:sz="0" w:space="0" w:color="auto"/>
          </w:divBdr>
        </w:div>
        <w:div w:id="1326129841">
          <w:marLeft w:val="480"/>
          <w:marRight w:val="0"/>
          <w:marTop w:val="0"/>
          <w:marBottom w:val="0"/>
          <w:divBdr>
            <w:top w:val="none" w:sz="0" w:space="0" w:color="auto"/>
            <w:left w:val="none" w:sz="0" w:space="0" w:color="auto"/>
            <w:bottom w:val="none" w:sz="0" w:space="0" w:color="auto"/>
            <w:right w:val="none" w:sz="0" w:space="0" w:color="auto"/>
          </w:divBdr>
        </w:div>
        <w:div w:id="2092772050">
          <w:marLeft w:val="480"/>
          <w:marRight w:val="0"/>
          <w:marTop w:val="0"/>
          <w:marBottom w:val="0"/>
          <w:divBdr>
            <w:top w:val="none" w:sz="0" w:space="0" w:color="auto"/>
            <w:left w:val="none" w:sz="0" w:space="0" w:color="auto"/>
            <w:bottom w:val="none" w:sz="0" w:space="0" w:color="auto"/>
            <w:right w:val="none" w:sz="0" w:space="0" w:color="auto"/>
          </w:divBdr>
        </w:div>
        <w:div w:id="1222666979">
          <w:marLeft w:val="480"/>
          <w:marRight w:val="0"/>
          <w:marTop w:val="0"/>
          <w:marBottom w:val="0"/>
          <w:divBdr>
            <w:top w:val="none" w:sz="0" w:space="0" w:color="auto"/>
            <w:left w:val="none" w:sz="0" w:space="0" w:color="auto"/>
            <w:bottom w:val="none" w:sz="0" w:space="0" w:color="auto"/>
            <w:right w:val="none" w:sz="0" w:space="0" w:color="auto"/>
          </w:divBdr>
        </w:div>
        <w:div w:id="564487556">
          <w:marLeft w:val="480"/>
          <w:marRight w:val="0"/>
          <w:marTop w:val="0"/>
          <w:marBottom w:val="0"/>
          <w:divBdr>
            <w:top w:val="none" w:sz="0" w:space="0" w:color="auto"/>
            <w:left w:val="none" w:sz="0" w:space="0" w:color="auto"/>
            <w:bottom w:val="none" w:sz="0" w:space="0" w:color="auto"/>
            <w:right w:val="none" w:sz="0" w:space="0" w:color="auto"/>
          </w:divBdr>
        </w:div>
        <w:div w:id="513807000">
          <w:marLeft w:val="480"/>
          <w:marRight w:val="0"/>
          <w:marTop w:val="0"/>
          <w:marBottom w:val="0"/>
          <w:divBdr>
            <w:top w:val="none" w:sz="0" w:space="0" w:color="auto"/>
            <w:left w:val="none" w:sz="0" w:space="0" w:color="auto"/>
            <w:bottom w:val="none" w:sz="0" w:space="0" w:color="auto"/>
            <w:right w:val="none" w:sz="0" w:space="0" w:color="auto"/>
          </w:divBdr>
        </w:div>
        <w:div w:id="1303541320">
          <w:marLeft w:val="480"/>
          <w:marRight w:val="0"/>
          <w:marTop w:val="0"/>
          <w:marBottom w:val="0"/>
          <w:divBdr>
            <w:top w:val="none" w:sz="0" w:space="0" w:color="auto"/>
            <w:left w:val="none" w:sz="0" w:space="0" w:color="auto"/>
            <w:bottom w:val="none" w:sz="0" w:space="0" w:color="auto"/>
            <w:right w:val="none" w:sz="0" w:space="0" w:color="auto"/>
          </w:divBdr>
        </w:div>
        <w:div w:id="1091001609">
          <w:marLeft w:val="480"/>
          <w:marRight w:val="0"/>
          <w:marTop w:val="0"/>
          <w:marBottom w:val="0"/>
          <w:divBdr>
            <w:top w:val="none" w:sz="0" w:space="0" w:color="auto"/>
            <w:left w:val="none" w:sz="0" w:space="0" w:color="auto"/>
            <w:bottom w:val="none" w:sz="0" w:space="0" w:color="auto"/>
            <w:right w:val="none" w:sz="0" w:space="0" w:color="auto"/>
          </w:divBdr>
        </w:div>
        <w:div w:id="863785976">
          <w:marLeft w:val="480"/>
          <w:marRight w:val="0"/>
          <w:marTop w:val="0"/>
          <w:marBottom w:val="0"/>
          <w:divBdr>
            <w:top w:val="none" w:sz="0" w:space="0" w:color="auto"/>
            <w:left w:val="none" w:sz="0" w:space="0" w:color="auto"/>
            <w:bottom w:val="none" w:sz="0" w:space="0" w:color="auto"/>
            <w:right w:val="none" w:sz="0" w:space="0" w:color="auto"/>
          </w:divBdr>
        </w:div>
        <w:div w:id="1972053161">
          <w:marLeft w:val="480"/>
          <w:marRight w:val="0"/>
          <w:marTop w:val="0"/>
          <w:marBottom w:val="0"/>
          <w:divBdr>
            <w:top w:val="none" w:sz="0" w:space="0" w:color="auto"/>
            <w:left w:val="none" w:sz="0" w:space="0" w:color="auto"/>
            <w:bottom w:val="none" w:sz="0" w:space="0" w:color="auto"/>
            <w:right w:val="none" w:sz="0" w:space="0" w:color="auto"/>
          </w:divBdr>
        </w:div>
        <w:div w:id="136609606">
          <w:marLeft w:val="480"/>
          <w:marRight w:val="0"/>
          <w:marTop w:val="0"/>
          <w:marBottom w:val="0"/>
          <w:divBdr>
            <w:top w:val="none" w:sz="0" w:space="0" w:color="auto"/>
            <w:left w:val="none" w:sz="0" w:space="0" w:color="auto"/>
            <w:bottom w:val="none" w:sz="0" w:space="0" w:color="auto"/>
            <w:right w:val="none" w:sz="0" w:space="0" w:color="auto"/>
          </w:divBdr>
        </w:div>
        <w:div w:id="1204058994">
          <w:marLeft w:val="480"/>
          <w:marRight w:val="0"/>
          <w:marTop w:val="0"/>
          <w:marBottom w:val="0"/>
          <w:divBdr>
            <w:top w:val="none" w:sz="0" w:space="0" w:color="auto"/>
            <w:left w:val="none" w:sz="0" w:space="0" w:color="auto"/>
            <w:bottom w:val="none" w:sz="0" w:space="0" w:color="auto"/>
            <w:right w:val="none" w:sz="0" w:space="0" w:color="auto"/>
          </w:divBdr>
        </w:div>
        <w:div w:id="46034043">
          <w:marLeft w:val="480"/>
          <w:marRight w:val="0"/>
          <w:marTop w:val="0"/>
          <w:marBottom w:val="0"/>
          <w:divBdr>
            <w:top w:val="none" w:sz="0" w:space="0" w:color="auto"/>
            <w:left w:val="none" w:sz="0" w:space="0" w:color="auto"/>
            <w:bottom w:val="none" w:sz="0" w:space="0" w:color="auto"/>
            <w:right w:val="none" w:sz="0" w:space="0" w:color="auto"/>
          </w:divBdr>
        </w:div>
        <w:div w:id="1109544718">
          <w:marLeft w:val="480"/>
          <w:marRight w:val="0"/>
          <w:marTop w:val="0"/>
          <w:marBottom w:val="0"/>
          <w:divBdr>
            <w:top w:val="none" w:sz="0" w:space="0" w:color="auto"/>
            <w:left w:val="none" w:sz="0" w:space="0" w:color="auto"/>
            <w:bottom w:val="none" w:sz="0" w:space="0" w:color="auto"/>
            <w:right w:val="none" w:sz="0" w:space="0" w:color="auto"/>
          </w:divBdr>
        </w:div>
        <w:div w:id="2007704328">
          <w:marLeft w:val="480"/>
          <w:marRight w:val="0"/>
          <w:marTop w:val="0"/>
          <w:marBottom w:val="0"/>
          <w:divBdr>
            <w:top w:val="none" w:sz="0" w:space="0" w:color="auto"/>
            <w:left w:val="none" w:sz="0" w:space="0" w:color="auto"/>
            <w:bottom w:val="none" w:sz="0" w:space="0" w:color="auto"/>
            <w:right w:val="none" w:sz="0" w:space="0" w:color="auto"/>
          </w:divBdr>
        </w:div>
        <w:div w:id="1945769013">
          <w:marLeft w:val="480"/>
          <w:marRight w:val="0"/>
          <w:marTop w:val="0"/>
          <w:marBottom w:val="0"/>
          <w:divBdr>
            <w:top w:val="none" w:sz="0" w:space="0" w:color="auto"/>
            <w:left w:val="none" w:sz="0" w:space="0" w:color="auto"/>
            <w:bottom w:val="none" w:sz="0" w:space="0" w:color="auto"/>
            <w:right w:val="none" w:sz="0" w:space="0" w:color="auto"/>
          </w:divBdr>
        </w:div>
        <w:div w:id="1247492232">
          <w:marLeft w:val="480"/>
          <w:marRight w:val="0"/>
          <w:marTop w:val="0"/>
          <w:marBottom w:val="0"/>
          <w:divBdr>
            <w:top w:val="none" w:sz="0" w:space="0" w:color="auto"/>
            <w:left w:val="none" w:sz="0" w:space="0" w:color="auto"/>
            <w:bottom w:val="none" w:sz="0" w:space="0" w:color="auto"/>
            <w:right w:val="none" w:sz="0" w:space="0" w:color="auto"/>
          </w:divBdr>
        </w:div>
        <w:div w:id="1387950198">
          <w:marLeft w:val="480"/>
          <w:marRight w:val="0"/>
          <w:marTop w:val="0"/>
          <w:marBottom w:val="0"/>
          <w:divBdr>
            <w:top w:val="none" w:sz="0" w:space="0" w:color="auto"/>
            <w:left w:val="none" w:sz="0" w:space="0" w:color="auto"/>
            <w:bottom w:val="none" w:sz="0" w:space="0" w:color="auto"/>
            <w:right w:val="none" w:sz="0" w:space="0" w:color="auto"/>
          </w:divBdr>
        </w:div>
        <w:div w:id="384719369">
          <w:marLeft w:val="480"/>
          <w:marRight w:val="0"/>
          <w:marTop w:val="0"/>
          <w:marBottom w:val="0"/>
          <w:divBdr>
            <w:top w:val="none" w:sz="0" w:space="0" w:color="auto"/>
            <w:left w:val="none" w:sz="0" w:space="0" w:color="auto"/>
            <w:bottom w:val="none" w:sz="0" w:space="0" w:color="auto"/>
            <w:right w:val="none" w:sz="0" w:space="0" w:color="auto"/>
          </w:divBdr>
        </w:div>
        <w:div w:id="567376961">
          <w:marLeft w:val="480"/>
          <w:marRight w:val="0"/>
          <w:marTop w:val="0"/>
          <w:marBottom w:val="0"/>
          <w:divBdr>
            <w:top w:val="none" w:sz="0" w:space="0" w:color="auto"/>
            <w:left w:val="none" w:sz="0" w:space="0" w:color="auto"/>
            <w:bottom w:val="none" w:sz="0" w:space="0" w:color="auto"/>
            <w:right w:val="none" w:sz="0" w:space="0" w:color="auto"/>
          </w:divBdr>
        </w:div>
        <w:div w:id="1842045873">
          <w:marLeft w:val="480"/>
          <w:marRight w:val="0"/>
          <w:marTop w:val="0"/>
          <w:marBottom w:val="0"/>
          <w:divBdr>
            <w:top w:val="none" w:sz="0" w:space="0" w:color="auto"/>
            <w:left w:val="none" w:sz="0" w:space="0" w:color="auto"/>
            <w:bottom w:val="none" w:sz="0" w:space="0" w:color="auto"/>
            <w:right w:val="none" w:sz="0" w:space="0" w:color="auto"/>
          </w:divBdr>
        </w:div>
        <w:div w:id="429274471">
          <w:marLeft w:val="480"/>
          <w:marRight w:val="0"/>
          <w:marTop w:val="0"/>
          <w:marBottom w:val="0"/>
          <w:divBdr>
            <w:top w:val="none" w:sz="0" w:space="0" w:color="auto"/>
            <w:left w:val="none" w:sz="0" w:space="0" w:color="auto"/>
            <w:bottom w:val="none" w:sz="0" w:space="0" w:color="auto"/>
            <w:right w:val="none" w:sz="0" w:space="0" w:color="auto"/>
          </w:divBdr>
        </w:div>
        <w:div w:id="918516094">
          <w:marLeft w:val="480"/>
          <w:marRight w:val="0"/>
          <w:marTop w:val="0"/>
          <w:marBottom w:val="0"/>
          <w:divBdr>
            <w:top w:val="none" w:sz="0" w:space="0" w:color="auto"/>
            <w:left w:val="none" w:sz="0" w:space="0" w:color="auto"/>
            <w:bottom w:val="none" w:sz="0" w:space="0" w:color="auto"/>
            <w:right w:val="none" w:sz="0" w:space="0" w:color="auto"/>
          </w:divBdr>
        </w:div>
        <w:div w:id="416289518">
          <w:marLeft w:val="480"/>
          <w:marRight w:val="0"/>
          <w:marTop w:val="0"/>
          <w:marBottom w:val="0"/>
          <w:divBdr>
            <w:top w:val="none" w:sz="0" w:space="0" w:color="auto"/>
            <w:left w:val="none" w:sz="0" w:space="0" w:color="auto"/>
            <w:bottom w:val="none" w:sz="0" w:space="0" w:color="auto"/>
            <w:right w:val="none" w:sz="0" w:space="0" w:color="auto"/>
          </w:divBdr>
        </w:div>
        <w:div w:id="886794738">
          <w:marLeft w:val="480"/>
          <w:marRight w:val="0"/>
          <w:marTop w:val="0"/>
          <w:marBottom w:val="0"/>
          <w:divBdr>
            <w:top w:val="none" w:sz="0" w:space="0" w:color="auto"/>
            <w:left w:val="none" w:sz="0" w:space="0" w:color="auto"/>
            <w:bottom w:val="none" w:sz="0" w:space="0" w:color="auto"/>
            <w:right w:val="none" w:sz="0" w:space="0" w:color="auto"/>
          </w:divBdr>
        </w:div>
        <w:div w:id="92283824">
          <w:marLeft w:val="480"/>
          <w:marRight w:val="0"/>
          <w:marTop w:val="0"/>
          <w:marBottom w:val="0"/>
          <w:divBdr>
            <w:top w:val="none" w:sz="0" w:space="0" w:color="auto"/>
            <w:left w:val="none" w:sz="0" w:space="0" w:color="auto"/>
            <w:bottom w:val="none" w:sz="0" w:space="0" w:color="auto"/>
            <w:right w:val="none" w:sz="0" w:space="0" w:color="auto"/>
          </w:divBdr>
        </w:div>
        <w:div w:id="845481008">
          <w:marLeft w:val="480"/>
          <w:marRight w:val="0"/>
          <w:marTop w:val="0"/>
          <w:marBottom w:val="0"/>
          <w:divBdr>
            <w:top w:val="none" w:sz="0" w:space="0" w:color="auto"/>
            <w:left w:val="none" w:sz="0" w:space="0" w:color="auto"/>
            <w:bottom w:val="none" w:sz="0" w:space="0" w:color="auto"/>
            <w:right w:val="none" w:sz="0" w:space="0" w:color="auto"/>
          </w:divBdr>
        </w:div>
        <w:div w:id="891841248">
          <w:marLeft w:val="480"/>
          <w:marRight w:val="0"/>
          <w:marTop w:val="0"/>
          <w:marBottom w:val="0"/>
          <w:divBdr>
            <w:top w:val="none" w:sz="0" w:space="0" w:color="auto"/>
            <w:left w:val="none" w:sz="0" w:space="0" w:color="auto"/>
            <w:bottom w:val="none" w:sz="0" w:space="0" w:color="auto"/>
            <w:right w:val="none" w:sz="0" w:space="0" w:color="auto"/>
          </w:divBdr>
        </w:div>
        <w:div w:id="1176073488">
          <w:marLeft w:val="480"/>
          <w:marRight w:val="0"/>
          <w:marTop w:val="0"/>
          <w:marBottom w:val="0"/>
          <w:divBdr>
            <w:top w:val="none" w:sz="0" w:space="0" w:color="auto"/>
            <w:left w:val="none" w:sz="0" w:space="0" w:color="auto"/>
            <w:bottom w:val="none" w:sz="0" w:space="0" w:color="auto"/>
            <w:right w:val="none" w:sz="0" w:space="0" w:color="auto"/>
          </w:divBdr>
        </w:div>
        <w:div w:id="311064621">
          <w:marLeft w:val="480"/>
          <w:marRight w:val="0"/>
          <w:marTop w:val="0"/>
          <w:marBottom w:val="0"/>
          <w:divBdr>
            <w:top w:val="none" w:sz="0" w:space="0" w:color="auto"/>
            <w:left w:val="none" w:sz="0" w:space="0" w:color="auto"/>
            <w:bottom w:val="none" w:sz="0" w:space="0" w:color="auto"/>
            <w:right w:val="none" w:sz="0" w:space="0" w:color="auto"/>
          </w:divBdr>
        </w:div>
        <w:div w:id="269550342">
          <w:marLeft w:val="480"/>
          <w:marRight w:val="0"/>
          <w:marTop w:val="0"/>
          <w:marBottom w:val="0"/>
          <w:divBdr>
            <w:top w:val="none" w:sz="0" w:space="0" w:color="auto"/>
            <w:left w:val="none" w:sz="0" w:space="0" w:color="auto"/>
            <w:bottom w:val="none" w:sz="0" w:space="0" w:color="auto"/>
            <w:right w:val="none" w:sz="0" w:space="0" w:color="auto"/>
          </w:divBdr>
        </w:div>
        <w:div w:id="2018460913">
          <w:marLeft w:val="480"/>
          <w:marRight w:val="0"/>
          <w:marTop w:val="0"/>
          <w:marBottom w:val="0"/>
          <w:divBdr>
            <w:top w:val="none" w:sz="0" w:space="0" w:color="auto"/>
            <w:left w:val="none" w:sz="0" w:space="0" w:color="auto"/>
            <w:bottom w:val="none" w:sz="0" w:space="0" w:color="auto"/>
            <w:right w:val="none" w:sz="0" w:space="0" w:color="auto"/>
          </w:divBdr>
        </w:div>
        <w:div w:id="2084838025">
          <w:marLeft w:val="480"/>
          <w:marRight w:val="0"/>
          <w:marTop w:val="0"/>
          <w:marBottom w:val="0"/>
          <w:divBdr>
            <w:top w:val="none" w:sz="0" w:space="0" w:color="auto"/>
            <w:left w:val="none" w:sz="0" w:space="0" w:color="auto"/>
            <w:bottom w:val="none" w:sz="0" w:space="0" w:color="auto"/>
            <w:right w:val="none" w:sz="0" w:space="0" w:color="auto"/>
          </w:divBdr>
        </w:div>
        <w:div w:id="2089424626">
          <w:marLeft w:val="480"/>
          <w:marRight w:val="0"/>
          <w:marTop w:val="0"/>
          <w:marBottom w:val="0"/>
          <w:divBdr>
            <w:top w:val="none" w:sz="0" w:space="0" w:color="auto"/>
            <w:left w:val="none" w:sz="0" w:space="0" w:color="auto"/>
            <w:bottom w:val="none" w:sz="0" w:space="0" w:color="auto"/>
            <w:right w:val="none" w:sz="0" w:space="0" w:color="auto"/>
          </w:divBdr>
        </w:div>
        <w:div w:id="1039090926">
          <w:marLeft w:val="480"/>
          <w:marRight w:val="0"/>
          <w:marTop w:val="0"/>
          <w:marBottom w:val="0"/>
          <w:divBdr>
            <w:top w:val="none" w:sz="0" w:space="0" w:color="auto"/>
            <w:left w:val="none" w:sz="0" w:space="0" w:color="auto"/>
            <w:bottom w:val="none" w:sz="0" w:space="0" w:color="auto"/>
            <w:right w:val="none" w:sz="0" w:space="0" w:color="auto"/>
          </w:divBdr>
        </w:div>
        <w:div w:id="56973449">
          <w:marLeft w:val="480"/>
          <w:marRight w:val="0"/>
          <w:marTop w:val="0"/>
          <w:marBottom w:val="0"/>
          <w:divBdr>
            <w:top w:val="none" w:sz="0" w:space="0" w:color="auto"/>
            <w:left w:val="none" w:sz="0" w:space="0" w:color="auto"/>
            <w:bottom w:val="none" w:sz="0" w:space="0" w:color="auto"/>
            <w:right w:val="none" w:sz="0" w:space="0" w:color="auto"/>
          </w:divBdr>
        </w:div>
        <w:div w:id="401101906">
          <w:marLeft w:val="480"/>
          <w:marRight w:val="0"/>
          <w:marTop w:val="0"/>
          <w:marBottom w:val="0"/>
          <w:divBdr>
            <w:top w:val="none" w:sz="0" w:space="0" w:color="auto"/>
            <w:left w:val="none" w:sz="0" w:space="0" w:color="auto"/>
            <w:bottom w:val="none" w:sz="0" w:space="0" w:color="auto"/>
            <w:right w:val="none" w:sz="0" w:space="0" w:color="auto"/>
          </w:divBdr>
        </w:div>
        <w:div w:id="1782141710">
          <w:marLeft w:val="480"/>
          <w:marRight w:val="0"/>
          <w:marTop w:val="0"/>
          <w:marBottom w:val="0"/>
          <w:divBdr>
            <w:top w:val="none" w:sz="0" w:space="0" w:color="auto"/>
            <w:left w:val="none" w:sz="0" w:space="0" w:color="auto"/>
            <w:bottom w:val="none" w:sz="0" w:space="0" w:color="auto"/>
            <w:right w:val="none" w:sz="0" w:space="0" w:color="auto"/>
          </w:divBdr>
        </w:div>
        <w:div w:id="1794443164">
          <w:marLeft w:val="480"/>
          <w:marRight w:val="0"/>
          <w:marTop w:val="0"/>
          <w:marBottom w:val="0"/>
          <w:divBdr>
            <w:top w:val="none" w:sz="0" w:space="0" w:color="auto"/>
            <w:left w:val="none" w:sz="0" w:space="0" w:color="auto"/>
            <w:bottom w:val="none" w:sz="0" w:space="0" w:color="auto"/>
            <w:right w:val="none" w:sz="0" w:space="0" w:color="auto"/>
          </w:divBdr>
        </w:div>
        <w:div w:id="1946385093">
          <w:marLeft w:val="480"/>
          <w:marRight w:val="0"/>
          <w:marTop w:val="0"/>
          <w:marBottom w:val="0"/>
          <w:divBdr>
            <w:top w:val="none" w:sz="0" w:space="0" w:color="auto"/>
            <w:left w:val="none" w:sz="0" w:space="0" w:color="auto"/>
            <w:bottom w:val="none" w:sz="0" w:space="0" w:color="auto"/>
            <w:right w:val="none" w:sz="0" w:space="0" w:color="auto"/>
          </w:divBdr>
        </w:div>
        <w:div w:id="1995454383">
          <w:marLeft w:val="480"/>
          <w:marRight w:val="0"/>
          <w:marTop w:val="0"/>
          <w:marBottom w:val="0"/>
          <w:divBdr>
            <w:top w:val="none" w:sz="0" w:space="0" w:color="auto"/>
            <w:left w:val="none" w:sz="0" w:space="0" w:color="auto"/>
            <w:bottom w:val="none" w:sz="0" w:space="0" w:color="auto"/>
            <w:right w:val="none" w:sz="0" w:space="0" w:color="auto"/>
          </w:divBdr>
        </w:div>
        <w:div w:id="980615242">
          <w:marLeft w:val="480"/>
          <w:marRight w:val="0"/>
          <w:marTop w:val="0"/>
          <w:marBottom w:val="0"/>
          <w:divBdr>
            <w:top w:val="none" w:sz="0" w:space="0" w:color="auto"/>
            <w:left w:val="none" w:sz="0" w:space="0" w:color="auto"/>
            <w:bottom w:val="none" w:sz="0" w:space="0" w:color="auto"/>
            <w:right w:val="none" w:sz="0" w:space="0" w:color="auto"/>
          </w:divBdr>
        </w:div>
        <w:div w:id="308748563">
          <w:marLeft w:val="480"/>
          <w:marRight w:val="0"/>
          <w:marTop w:val="0"/>
          <w:marBottom w:val="0"/>
          <w:divBdr>
            <w:top w:val="none" w:sz="0" w:space="0" w:color="auto"/>
            <w:left w:val="none" w:sz="0" w:space="0" w:color="auto"/>
            <w:bottom w:val="none" w:sz="0" w:space="0" w:color="auto"/>
            <w:right w:val="none" w:sz="0" w:space="0" w:color="auto"/>
          </w:divBdr>
        </w:div>
        <w:div w:id="1914270304">
          <w:marLeft w:val="480"/>
          <w:marRight w:val="0"/>
          <w:marTop w:val="0"/>
          <w:marBottom w:val="0"/>
          <w:divBdr>
            <w:top w:val="none" w:sz="0" w:space="0" w:color="auto"/>
            <w:left w:val="none" w:sz="0" w:space="0" w:color="auto"/>
            <w:bottom w:val="none" w:sz="0" w:space="0" w:color="auto"/>
            <w:right w:val="none" w:sz="0" w:space="0" w:color="auto"/>
          </w:divBdr>
        </w:div>
        <w:div w:id="2127769514">
          <w:marLeft w:val="480"/>
          <w:marRight w:val="0"/>
          <w:marTop w:val="0"/>
          <w:marBottom w:val="0"/>
          <w:divBdr>
            <w:top w:val="none" w:sz="0" w:space="0" w:color="auto"/>
            <w:left w:val="none" w:sz="0" w:space="0" w:color="auto"/>
            <w:bottom w:val="none" w:sz="0" w:space="0" w:color="auto"/>
            <w:right w:val="none" w:sz="0" w:space="0" w:color="auto"/>
          </w:divBdr>
        </w:div>
        <w:div w:id="777793406">
          <w:marLeft w:val="480"/>
          <w:marRight w:val="0"/>
          <w:marTop w:val="0"/>
          <w:marBottom w:val="0"/>
          <w:divBdr>
            <w:top w:val="none" w:sz="0" w:space="0" w:color="auto"/>
            <w:left w:val="none" w:sz="0" w:space="0" w:color="auto"/>
            <w:bottom w:val="none" w:sz="0" w:space="0" w:color="auto"/>
            <w:right w:val="none" w:sz="0" w:space="0" w:color="auto"/>
          </w:divBdr>
        </w:div>
        <w:div w:id="55056353">
          <w:marLeft w:val="480"/>
          <w:marRight w:val="0"/>
          <w:marTop w:val="0"/>
          <w:marBottom w:val="0"/>
          <w:divBdr>
            <w:top w:val="none" w:sz="0" w:space="0" w:color="auto"/>
            <w:left w:val="none" w:sz="0" w:space="0" w:color="auto"/>
            <w:bottom w:val="none" w:sz="0" w:space="0" w:color="auto"/>
            <w:right w:val="none" w:sz="0" w:space="0" w:color="auto"/>
          </w:divBdr>
        </w:div>
        <w:div w:id="632295058">
          <w:marLeft w:val="480"/>
          <w:marRight w:val="0"/>
          <w:marTop w:val="0"/>
          <w:marBottom w:val="0"/>
          <w:divBdr>
            <w:top w:val="none" w:sz="0" w:space="0" w:color="auto"/>
            <w:left w:val="none" w:sz="0" w:space="0" w:color="auto"/>
            <w:bottom w:val="none" w:sz="0" w:space="0" w:color="auto"/>
            <w:right w:val="none" w:sz="0" w:space="0" w:color="auto"/>
          </w:divBdr>
        </w:div>
        <w:div w:id="214126876">
          <w:marLeft w:val="480"/>
          <w:marRight w:val="0"/>
          <w:marTop w:val="0"/>
          <w:marBottom w:val="0"/>
          <w:divBdr>
            <w:top w:val="none" w:sz="0" w:space="0" w:color="auto"/>
            <w:left w:val="none" w:sz="0" w:space="0" w:color="auto"/>
            <w:bottom w:val="none" w:sz="0" w:space="0" w:color="auto"/>
            <w:right w:val="none" w:sz="0" w:space="0" w:color="auto"/>
          </w:divBdr>
        </w:div>
        <w:div w:id="1138230014">
          <w:marLeft w:val="480"/>
          <w:marRight w:val="0"/>
          <w:marTop w:val="0"/>
          <w:marBottom w:val="0"/>
          <w:divBdr>
            <w:top w:val="none" w:sz="0" w:space="0" w:color="auto"/>
            <w:left w:val="none" w:sz="0" w:space="0" w:color="auto"/>
            <w:bottom w:val="none" w:sz="0" w:space="0" w:color="auto"/>
            <w:right w:val="none" w:sz="0" w:space="0" w:color="auto"/>
          </w:divBdr>
        </w:div>
        <w:div w:id="1597323182">
          <w:marLeft w:val="480"/>
          <w:marRight w:val="0"/>
          <w:marTop w:val="0"/>
          <w:marBottom w:val="0"/>
          <w:divBdr>
            <w:top w:val="none" w:sz="0" w:space="0" w:color="auto"/>
            <w:left w:val="none" w:sz="0" w:space="0" w:color="auto"/>
            <w:bottom w:val="none" w:sz="0" w:space="0" w:color="auto"/>
            <w:right w:val="none" w:sz="0" w:space="0" w:color="auto"/>
          </w:divBdr>
        </w:div>
        <w:div w:id="743725752">
          <w:marLeft w:val="480"/>
          <w:marRight w:val="0"/>
          <w:marTop w:val="0"/>
          <w:marBottom w:val="0"/>
          <w:divBdr>
            <w:top w:val="none" w:sz="0" w:space="0" w:color="auto"/>
            <w:left w:val="none" w:sz="0" w:space="0" w:color="auto"/>
            <w:bottom w:val="none" w:sz="0" w:space="0" w:color="auto"/>
            <w:right w:val="none" w:sz="0" w:space="0" w:color="auto"/>
          </w:divBdr>
        </w:div>
        <w:div w:id="1882325447">
          <w:marLeft w:val="480"/>
          <w:marRight w:val="0"/>
          <w:marTop w:val="0"/>
          <w:marBottom w:val="0"/>
          <w:divBdr>
            <w:top w:val="none" w:sz="0" w:space="0" w:color="auto"/>
            <w:left w:val="none" w:sz="0" w:space="0" w:color="auto"/>
            <w:bottom w:val="none" w:sz="0" w:space="0" w:color="auto"/>
            <w:right w:val="none" w:sz="0" w:space="0" w:color="auto"/>
          </w:divBdr>
        </w:div>
        <w:div w:id="1240559909">
          <w:marLeft w:val="480"/>
          <w:marRight w:val="0"/>
          <w:marTop w:val="0"/>
          <w:marBottom w:val="0"/>
          <w:divBdr>
            <w:top w:val="none" w:sz="0" w:space="0" w:color="auto"/>
            <w:left w:val="none" w:sz="0" w:space="0" w:color="auto"/>
            <w:bottom w:val="none" w:sz="0" w:space="0" w:color="auto"/>
            <w:right w:val="none" w:sz="0" w:space="0" w:color="auto"/>
          </w:divBdr>
        </w:div>
        <w:div w:id="1070729752">
          <w:marLeft w:val="480"/>
          <w:marRight w:val="0"/>
          <w:marTop w:val="0"/>
          <w:marBottom w:val="0"/>
          <w:divBdr>
            <w:top w:val="none" w:sz="0" w:space="0" w:color="auto"/>
            <w:left w:val="none" w:sz="0" w:space="0" w:color="auto"/>
            <w:bottom w:val="none" w:sz="0" w:space="0" w:color="auto"/>
            <w:right w:val="none" w:sz="0" w:space="0" w:color="auto"/>
          </w:divBdr>
        </w:div>
        <w:div w:id="864901157">
          <w:marLeft w:val="480"/>
          <w:marRight w:val="0"/>
          <w:marTop w:val="0"/>
          <w:marBottom w:val="0"/>
          <w:divBdr>
            <w:top w:val="none" w:sz="0" w:space="0" w:color="auto"/>
            <w:left w:val="none" w:sz="0" w:space="0" w:color="auto"/>
            <w:bottom w:val="none" w:sz="0" w:space="0" w:color="auto"/>
            <w:right w:val="none" w:sz="0" w:space="0" w:color="auto"/>
          </w:divBdr>
        </w:div>
        <w:div w:id="362171011">
          <w:marLeft w:val="480"/>
          <w:marRight w:val="0"/>
          <w:marTop w:val="0"/>
          <w:marBottom w:val="0"/>
          <w:divBdr>
            <w:top w:val="none" w:sz="0" w:space="0" w:color="auto"/>
            <w:left w:val="none" w:sz="0" w:space="0" w:color="auto"/>
            <w:bottom w:val="none" w:sz="0" w:space="0" w:color="auto"/>
            <w:right w:val="none" w:sz="0" w:space="0" w:color="auto"/>
          </w:divBdr>
        </w:div>
        <w:div w:id="584068983">
          <w:marLeft w:val="480"/>
          <w:marRight w:val="0"/>
          <w:marTop w:val="0"/>
          <w:marBottom w:val="0"/>
          <w:divBdr>
            <w:top w:val="none" w:sz="0" w:space="0" w:color="auto"/>
            <w:left w:val="none" w:sz="0" w:space="0" w:color="auto"/>
            <w:bottom w:val="none" w:sz="0" w:space="0" w:color="auto"/>
            <w:right w:val="none" w:sz="0" w:space="0" w:color="auto"/>
          </w:divBdr>
        </w:div>
        <w:div w:id="1852836924">
          <w:marLeft w:val="480"/>
          <w:marRight w:val="0"/>
          <w:marTop w:val="0"/>
          <w:marBottom w:val="0"/>
          <w:divBdr>
            <w:top w:val="none" w:sz="0" w:space="0" w:color="auto"/>
            <w:left w:val="none" w:sz="0" w:space="0" w:color="auto"/>
            <w:bottom w:val="none" w:sz="0" w:space="0" w:color="auto"/>
            <w:right w:val="none" w:sz="0" w:space="0" w:color="auto"/>
          </w:divBdr>
        </w:div>
        <w:div w:id="1881167196">
          <w:marLeft w:val="480"/>
          <w:marRight w:val="0"/>
          <w:marTop w:val="0"/>
          <w:marBottom w:val="0"/>
          <w:divBdr>
            <w:top w:val="none" w:sz="0" w:space="0" w:color="auto"/>
            <w:left w:val="none" w:sz="0" w:space="0" w:color="auto"/>
            <w:bottom w:val="none" w:sz="0" w:space="0" w:color="auto"/>
            <w:right w:val="none" w:sz="0" w:space="0" w:color="auto"/>
          </w:divBdr>
        </w:div>
        <w:div w:id="1018193681">
          <w:marLeft w:val="480"/>
          <w:marRight w:val="0"/>
          <w:marTop w:val="0"/>
          <w:marBottom w:val="0"/>
          <w:divBdr>
            <w:top w:val="none" w:sz="0" w:space="0" w:color="auto"/>
            <w:left w:val="none" w:sz="0" w:space="0" w:color="auto"/>
            <w:bottom w:val="none" w:sz="0" w:space="0" w:color="auto"/>
            <w:right w:val="none" w:sz="0" w:space="0" w:color="auto"/>
          </w:divBdr>
        </w:div>
        <w:div w:id="262763481">
          <w:marLeft w:val="480"/>
          <w:marRight w:val="0"/>
          <w:marTop w:val="0"/>
          <w:marBottom w:val="0"/>
          <w:divBdr>
            <w:top w:val="none" w:sz="0" w:space="0" w:color="auto"/>
            <w:left w:val="none" w:sz="0" w:space="0" w:color="auto"/>
            <w:bottom w:val="none" w:sz="0" w:space="0" w:color="auto"/>
            <w:right w:val="none" w:sz="0" w:space="0" w:color="auto"/>
          </w:divBdr>
        </w:div>
        <w:div w:id="2056663516">
          <w:marLeft w:val="480"/>
          <w:marRight w:val="0"/>
          <w:marTop w:val="0"/>
          <w:marBottom w:val="0"/>
          <w:divBdr>
            <w:top w:val="none" w:sz="0" w:space="0" w:color="auto"/>
            <w:left w:val="none" w:sz="0" w:space="0" w:color="auto"/>
            <w:bottom w:val="none" w:sz="0" w:space="0" w:color="auto"/>
            <w:right w:val="none" w:sz="0" w:space="0" w:color="auto"/>
          </w:divBdr>
        </w:div>
        <w:div w:id="1513102760">
          <w:marLeft w:val="480"/>
          <w:marRight w:val="0"/>
          <w:marTop w:val="0"/>
          <w:marBottom w:val="0"/>
          <w:divBdr>
            <w:top w:val="none" w:sz="0" w:space="0" w:color="auto"/>
            <w:left w:val="none" w:sz="0" w:space="0" w:color="auto"/>
            <w:bottom w:val="none" w:sz="0" w:space="0" w:color="auto"/>
            <w:right w:val="none" w:sz="0" w:space="0" w:color="auto"/>
          </w:divBdr>
        </w:div>
        <w:div w:id="1302153278">
          <w:marLeft w:val="480"/>
          <w:marRight w:val="0"/>
          <w:marTop w:val="0"/>
          <w:marBottom w:val="0"/>
          <w:divBdr>
            <w:top w:val="none" w:sz="0" w:space="0" w:color="auto"/>
            <w:left w:val="none" w:sz="0" w:space="0" w:color="auto"/>
            <w:bottom w:val="none" w:sz="0" w:space="0" w:color="auto"/>
            <w:right w:val="none" w:sz="0" w:space="0" w:color="auto"/>
          </w:divBdr>
        </w:div>
        <w:div w:id="559175808">
          <w:marLeft w:val="480"/>
          <w:marRight w:val="0"/>
          <w:marTop w:val="0"/>
          <w:marBottom w:val="0"/>
          <w:divBdr>
            <w:top w:val="none" w:sz="0" w:space="0" w:color="auto"/>
            <w:left w:val="none" w:sz="0" w:space="0" w:color="auto"/>
            <w:bottom w:val="none" w:sz="0" w:space="0" w:color="auto"/>
            <w:right w:val="none" w:sz="0" w:space="0" w:color="auto"/>
          </w:divBdr>
        </w:div>
        <w:div w:id="1336494455">
          <w:marLeft w:val="480"/>
          <w:marRight w:val="0"/>
          <w:marTop w:val="0"/>
          <w:marBottom w:val="0"/>
          <w:divBdr>
            <w:top w:val="none" w:sz="0" w:space="0" w:color="auto"/>
            <w:left w:val="none" w:sz="0" w:space="0" w:color="auto"/>
            <w:bottom w:val="none" w:sz="0" w:space="0" w:color="auto"/>
            <w:right w:val="none" w:sz="0" w:space="0" w:color="auto"/>
          </w:divBdr>
        </w:div>
        <w:div w:id="2139568765">
          <w:marLeft w:val="480"/>
          <w:marRight w:val="0"/>
          <w:marTop w:val="0"/>
          <w:marBottom w:val="0"/>
          <w:divBdr>
            <w:top w:val="none" w:sz="0" w:space="0" w:color="auto"/>
            <w:left w:val="none" w:sz="0" w:space="0" w:color="auto"/>
            <w:bottom w:val="none" w:sz="0" w:space="0" w:color="auto"/>
            <w:right w:val="none" w:sz="0" w:space="0" w:color="auto"/>
          </w:divBdr>
        </w:div>
        <w:div w:id="1678533540">
          <w:marLeft w:val="480"/>
          <w:marRight w:val="0"/>
          <w:marTop w:val="0"/>
          <w:marBottom w:val="0"/>
          <w:divBdr>
            <w:top w:val="none" w:sz="0" w:space="0" w:color="auto"/>
            <w:left w:val="none" w:sz="0" w:space="0" w:color="auto"/>
            <w:bottom w:val="none" w:sz="0" w:space="0" w:color="auto"/>
            <w:right w:val="none" w:sz="0" w:space="0" w:color="auto"/>
          </w:divBdr>
        </w:div>
        <w:div w:id="906453344">
          <w:marLeft w:val="480"/>
          <w:marRight w:val="0"/>
          <w:marTop w:val="0"/>
          <w:marBottom w:val="0"/>
          <w:divBdr>
            <w:top w:val="none" w:sz="0" w:space="0" w:color="auto"/>
            <w:left w:val="none" w:sz="0" w:space="0" w:color="auto"/>
            <w:bottom w:val="none" w:sz="0" w:space="0" w:color="auto"/>
            <w:right w:val="none" w:sz="0" w:space="0" w:color="auto"/>
          </w:divBdr>
        </w:div>
        <w:div w:id="1396970471">
          <w:marLeft w:val="480"/>
          <w:marRight w:val="0"/>
          <w:marTop w:val="0"/>
          <w:marBottom w:val="0"/>
          <w:divBdr>
            <w:top w:val="none" w:sz="0" w:space="0" w:color="auto"/>
            <w:left w:val="none" w:sz="0" w:space="0" w:color="auto"/>
            <w:bottom w:val="none" w:sz="0" w:space="0" w:color="auto"/>
            <w:right w:val="none" w:sz="0" w:space="0" w:color="auto"/>
          </w:divBdr>
        </w:div>
        <w:div w:id="18091423">
          <w:marLeft w:val="480"/>
          <w:marRight w:val="0"/>
          <w:marTop w:val="0"/>
          <w:marBottom w:val="0"/>
          <w:divBdr>
            <w:top w:val="none" w:sz="0" w:space="0" w:color="auto"/>
            <w:left w:val="none" w:sz="0" w:space="0" w:color="auto"/>
            <w:bottom w:val="none" w:sz="0" w:space="0" w:color="auto"/>
            <w:right w:val="none" w:sz="0" w:space="0" w:color="auto"/>
          </w:divBdr>
        </w:div>
        <w:div w:id="204832069">
          <w:marLeft w:val="480"/>
          <w:marRight w:val="0"/>
          <w:marTop w:val="0"/>
          <w:marBottom w:val="0"/>
          <w:divBdr>
            <w:top w:val="none" w:sz="0" w:space="0" w:color="auto"/>
            <w:left w:val="none" w:sz="0" w:space="0" w:color="auto"/>
            <w:bottom w:val="none" w:sz="0" w:space="0" w:color="auto"/>
            <w:right w:val="none" w:sz="0" w:space="0" w:color="auto"/>
          </w:divBdr>
        </w:div>
        <w:div w:id="1897664434">
          <w:marLeft w:val="480"/>
          <w:marRight w:val="0"/>
          <w:marTop w:val="0"/>
          <w:marBottom w:val="0"/>
          <w:divBdr>
            <w:top w:val="none" w:sz="0" w:space="0" w:color="auto"/>
            <w:left w:val="none" w:sz="0" w:space="0" w:color="auto"/>
            <w:bottom w:val="none" w:sz="0" w:space="0" w:color="auto"/>
            <w:right w:val="none" w:sz="0" w:space="0" w:color="auto"/>
          </w:divBdr>
        </w:div>
        <w:div w:id="930890353">
          <w:marLeft w:val="480"/>
          <w:marRight w:val="0"/>
          <w:marTop w:val="0"/>
          <w:marBottom w:val="0"/>
          <w:divBdr>
            <w:top w:val="none" w:sz="0" w:space="0" w:color="auto"/>
            <w:left w:val="none" w:sz="0" w:space="0" w:color="auto"/>
            <w:bottom w:val="none" w:sz="0" w:space="0" w:color="auto"/>
            <w:right w:val="none" w:sz="0" w:space="0" w:color="auto"/>
          </w:divBdr>
        </w:div>
        <w:div w:id="365328159">
          <w:marLeft w:val="480"/>
          <w:marRight w:val="0"/>
          <w:marTop w:val="0"/>
          <w:marBottom w:val="0"/>
          <w:divBdr>
            <w:top w:val="none" w:sz="0" w:space="0" w:color="auto"/>
            <w:left w:val="none" w:sz="0" w:space="0" w:color="auto"/>
            <w:bottom w:val="none" w:sz="0" w:space="0" w:color="auto"/>
            <w:right w:val="none" w:sz="0" w:space="0" w:color="auto"/>
          </w:divBdr>
        </w:div>
        <w:div w:id="422537375">
          <w:marLeft w:val="480"/>
          <w:marRight w:val="0"/>
          <w:marTop w:val="0"/>
          <w:marBottom w:val="0"/>
          <w:divBdr>
            <w:top w:val="none" w:sz="0" w:space="0" w:color="auto"/>
            <w:left w:val="none" w:sz="0" w:space="0" w:color="auto"/>
            <w:bottom w:val="none" w:sz="0" w:space="0" w:color="auto"/>
            <w:right w:val="none" w:sz="0" w:space="0" w:color="auto"/>
          </w:divBdr>
        </w:div>
        <w:div w:id="842429873">
          <w:marLeft w:val="480"/>
          <w:marRight w:val="0"/>
          <w:marTop w:val="0"/>
          <w:marBottom w:val="0"/>
          <w:divBdr>
            <w:top w:val="none" w:sz="0" w:space="0" w:color="auto"/>
            <w:left w:val="none" w:sz="0" w:space="0" w:color="auto"/>
            <w:bottom w:val="none" w:sz="0" w:space="0" w:color="auto"/>
            <w:right w:val="none" w:sz="0" w:space="0" w:color="auto"/>
          </w:divBdr>
        </w:div>
        <w:div w:id="1113356595">
          <w:marLeft w:val="480"/>
          <w:marRight w:val="0"/>
          <w:marTop w:val="0"/>
          <w:marBottom w:val="0"/>
          <w:divBdr>
            <w:top w:val="none" w:sz="0" w:space="0" w:color="auto"/>
            <w:left w:val="none" w:sz="0" w:space="0" w:color="auto"/>
            <w:bottom w:val="none" w:sz="0" w:space="0" w:color="auto"/>
            <w:right w:val="none" w:sz="0" w:space="0" w:color="auto"/>
          </w:divBdr>
        </w:div>
        <w:div w:id="1190804063">
          <w:marLeft w:val="480"/>
          <w:marRight w:val="0"/>
          <w:marTop w:val="0"/>
          <w:marBottom w:val="0"/>
          <w:divBdr>
            <w:top w:val="none" w:sz="0" w:space="0" w:color="auto"/>
            <w:left w:val="none" w:sz="0" w:space="0" w:color="auto"/>
            <w:bottom w:val="none" w:sz="0" w:space="0" w:color="auto"/>
            <w:right w:val="none" w:sz="0" w:space="0" w:color="auto"/>
          </w:divBdr>
        </w:div>
        <w:div w:id="1879050028">
          <w:marLeft w:val="480"/>
          <w:marRight w:val="0"/>
          <w:marTop w:val="0"/>
          <w:marBottom w:val="0"/>
          <w:divBdr>
            <w:top w:val="none" w:sz="0" w:space="0" w:color="auto"/>
            <w:left w:val="none" w:sz="0" w:space="0" w:color="auto"/>
            <w:bottom w:val="none" w:sz="0" w:space="0" w:color="auto"/>
            <w:right w:val="none" w:sz="0" w:space="0" w:color="auto"/>
          </w:divBdr>
        </w:div>
        <w:div w:id="939526583">
          <w:marLeft w:val="480"/>
          <w:marRight w:val="0"/>
          <w:marTop w:val="0"/>
          <w:marBottom w:val="0"/>
          <w:divBdr>
            <w:top w:val="none" w:sz="0" w:space="0" w:color="auto"/>
            <w:left w:val="none" w:sz="0" w:space="0" w:color="auto"/>
            <w:bottom w:val="none" w:sz="0" w:space="0" w:color="auto"/>
            <w:right w:val="none" w:sz="0" w:space="0" w:color="auto"/>
          </w:divBdr>
        </w:div>
        <w:div w:id="805128632">
          <w:marLeft w:val="480"/>
          <w:marRight w:val="0"/>
          <w:marTop w:val="0"/>
          <w:marBottom w:val="0"/>
          <w:divBdr>
            <w:top w:val="none" w:sz="0" w:space="0" w:color="auto"/>
            <w:left w:val="none" w:sz="0" w:space="0" w:color="auto"/>
            <w:bottom w:val="none" w:sz="0" w:space="0" w:color="auto"/>
            <w:right w:val="none" w:sz="0" w:space="0" w:color="auto"/>
          </w:divBdr>
        </w:div>
        <w:div w:id="835808294">
          <w:marLeft w:val="480"/>
          <w:marRight w:val="0"/>
          <w:marTop w:val="0"/>
          <w:marBottom w:val="0"/>
          <w:divBdr>
            <w:top w:val="none" w:sz="0" w:space="0" w:color="auto"/>
            <w:left w:val="none" w:sz="0" w:space="0" w:color="auto"/>
            <w:bottom w:val="none" w:sz="0" w:space="0" w:color="auto"/>
            <w:right w:val="none" w:sz="0" w:space="0" w:color="auto"/>
          </w:divBdr>
        </w:div>
        <w:div w:id="296763693">
          <w:marLeft w:val="480"/>
          <w:marRight w:val="0"/>
          <w:marTop w:val="0"/>
          <w:marBottom w:val="0"/>
          <w:divBdr>
            <w:top w:val="none" w:sz="0" w:space="0" w:color="auto"/>
            <w:left w:val="none" w:sz="0" w:space="0" w:color="auto"/>
            <w:bottom w:val="none" w:sz="0" w:space="0" w:color="auto"/>
            <w:right w:val="none" w:sz="0" w:space="0" w:color="auto"/>
          </w:divBdr>
        </w:div>
        <w:div w:id="2710277">
          <w:marLeft w:val="480"/>
          <w:marRight w:val="0"/>
          <w:marTop w:val="0"/>
          <w:marBottom w:val="0"/>
          <w:divBdr>
            <w:top w:val="none" w:sz="0" w:space="0" w:color="auto"/>
            <w:left w:val="none" w:sz="0" w:space="0" w:color="auto"/>
            <w:bottom w:val="none" w:sz="0" w:space="0" w:color="auto"/>
            <w:right w:val="none" w:sz="0" w:space="0" w:color="auto"/>
          </w:divBdr>
        </w:div>
        <w:div w:id="2102677216">
          <w:marLeft w:val="480"/>
          <w:marRight w:val="0"/>
          <w:marTop w:val="0"/>
          <w:marBottom w:val="0"/>
          <w:divBdr>
            <w:top w:val="none" w:sz="0" w:space="0" w:color="auto"/>
            <w:left w:val="none" w:sz="0" w:space="0" w:color="auto"/>
            <w:bottom w:val="none" w:sz="0" w:space="0" w:color="auto"/>
            <w:right w:val="none" w:sz="0" w:space="0" w:color="auto"/>
          </w:divBdr>
        </w:div>
        <w:div w:id="382994911">
          <w:marLeft w:val="480"/>
          <w:marRight w:val="0"/>
          <w:marTop w:val="0"/>
          <w:marBottom w:val="0"/>
          <w:divBdr>
            <w:top w:val="none" w:sz="0" w:space="0" w:color="auto"/>
            <w:left w:val="none" w:sz="0" w:space="0" w:color="auto"/>
            <w:bottom w:val="none" w:sz="0" w:space="0" w:color="auto"/>
            <w:right w:val="none" w:sz="0" w:space="0" w:color="auto"/>
          </w:divBdr>
        </w:div>
        <w:div w:id="949505467">
          <w:marLeft w:val="480"/>
          <w:marRight w:val="0"/>
          <w:marTop w:val="0"/>
          <w:marBottom w:val="0"/>
          <w:divBdr>
            <w:top w:val="none" w:sz="0" w:space="0" w:color="auto"/>
            <w:left w:val="none" w:sz="0" w:space="0" w:color="auto"/>
            <w:bottom w:val="none" w:sz="0" w:space="0" w:color="auto"/>
            <w:right w:val="none" w:sz="0" w:space="0" w:color="auto"/>
          </w:divBdr>
        </w:div>
        <w:div w:id="270667227">
          <w:marLeft w:val="480"/>
          <w:marRight w:val="0"/>
          <w:marTop w:val="0"/>
          <w:marBottom w:val="0"/>
          <w:divBdr>
            <w:top w:val="none" w:sz="0" w:space="0" w:color="auto"/>
            <w:left w:val="none" w:sz="0" w:space="0" w:color="auto"/>
            <w:bottom w:val="none" w:sz="0" w:space="0" w:color="auto"/>
            <w:right w:val="none" w:sz="0" w:space="0" w:color="auto"/>
          </w:divBdr>
        </w:div>
        <w:div w:id="214437884">
          <w:marLeft w:val="480"/>
          <w:marRight w:val="0"/>
          <w:marTop w:val="0"/>
          <w:marBottom w:val="0"/>
          <w:divBdr>
            <w:top w:val="none" w:sz="0" w:space="0" w:color="auto"/>
            <w:left w:val="none" w:sz="0" w:space="0" w:color="auto"/>
            <w:bottom w:val="none" w:sz="0" w:space="0" w:color="auto"/>
            <w:right w:val="none" w:sz="0" w:space="0" w:color="auto"/>
          </w:divBdr>
        </w:div>
        <w:div w:id="1103111715">
          <w:marLeft w:val="480"/>
          <w:marRight w:val="0"/>
          <w:marTop w:val="0"/>
          <w:marBottom w:val="0"/>
          <w:divBdr>
            <w:top w:val="none" w:sz="0" w:space="0" w:color="auto"/>
            <w:left w:val="none" w:sz="0" w:space="0" w:color="auto"/>
            <w:bottom w:val="none" w:sz="0" w:space="0" w:color="auto"/>
            <w:right w:val="none" w:sz="0" w:space="0" w:color="auto"/>
          </w:divBdr>
        </w:div>
        <w:div w:id="609969616">
          <w:marLeft w:val="480"/>
          <w:marRight w:val="0"/>
          <w:marTop w:val="0"/>
          <w:marBottom w:val="0"/>
          <w:divBdr>
            <w:top w:val="none" w:sz="0" w:space="0" w:color="auto"/>
            <w:left w:val="none" w:sz="0" w:space="0" w:color="auto"/>
            <w:bottom w:val="none" w:sz="0" w:space="0" w:color="auto"/>
            <w:right w:val="none" w:sz="0" w:space="0" w:color="auto"/>
          </w:divBdr>
        </w:div>
        <w:div w:id="2019773797">
          <w:marLeft w:val="480"/>
          <w:marRight w:val="0"/>
          <w:marTop w:val="0"/>
          <w:marBottom w:val="0"/>
          <w:divBdr>
            <w:top w:val="none" w:sz="0" w:space="0" w:color="auto"/>
            <w:left w:val="none" w:sz="0" w:space="0" w:color="auto"/>
            <w:bottom w:val="none" w:sz="0" w:space="0" w:color="auto"/>
            <w:right w:val="none" w:sz="0" w:space="0" w:color="auto"/>
          </w:divBdr>
        </w:div>
        <w:div w:id="943729600">
          <w:marLeft w:val="480"/>
          <w:marRight w:val="0"/>
          <w:marTop w:val="0"/>
          <w:marBottom w:val="0"/>
          <w:divBdr>
            <w:top w:val="none" w:sz="0" w:space="0" w:color="auto"/>
            <w:left w:val="none" w:sz="0" w:space="0" w:color="auto"/>
            <w:bottom w:val="none" w:sz="0" w:space="0" w:color="auto"/>
            <w:right w:val="none" w:sz="0" w:space="0" w:color="auto"/>
          </w:divBdr>
        </w:div>
        <w:div w:id="2062827808">
          <w:marLeft w:val="480"/>
          <w:marRight w:val="0"/>
          <w:marTop w:val="0"/>
          <w:marBottom w:val="0"/>
          <w:divBdr>
            <w:top w:val="none" w:sz="0" w:space="0" w:color="auto"/>
            <w:left w:val="none" w:sz="0" w:space="0" w:color="auto"/>
            <w:bottom w:val="none" w:sz="0" w:space="0" w:color="auto"/>
            <w:right w:val="none" w:sz="0" w:space="0" w:color="auto"/>
          </w:divBdr>
        </w:div>
        <w:div w:id="247736445">
          <w:marLeft w:val="480"/>
          <w:marRight w:val="0"/>
          <w:marTop w:val="0"/>
          <w:marBottom w:val="0"/>
          <w:divBdr>
            <w:top w:val="none" w:sz="0" w:space="0" w:color="auto"/>
            <w:left w:val="none" w:sz="0" w:space="0" w:color="auto"/>
            <w:bottom w:val="none" w:sz="0" w:space="0" w:color="auto"/>
            <w:right w:val="none" w:sz="0" w:space="0" w:color="auto"/>
          </w:divBdr>
        </w:div>
        <w:div w:id="1534490502">
          <w:marLeft w:val="480"/>
          <w:marRight w:val="0"/>
          <w:marTop w:val="0"/>
          <w:marBottom w:val="0"/>
          <w:divBdr>
            <w:top w:val="none" w:sz="0" w:space="0" w:color="auto"/>
            <w:left w:val="none" w:sz="0" w:space="0" w:color="auto"/>
            <w:bottom w:val="none" w:sz="0" w:space="0" w:color="auto"/>
            <w:right w:val="none" w:sz="0" w:space="0" w:color="auto"/>
          </w:divBdr>
        </w:div>
        <w:div w:id="1822962479">
          <w:marLeft w:val="480"/>
          <w:marRight w:val="0"/>
          <w:marTop w:val="0"/>
          <w:marBottom w:val="0"/>
          <w:divBdr>
            <w:top w:val="none" w:sz="0" w:space="0" w:color="auto"/>
            <w:left w:val="none" w:sz="0" w:space="0" w:color="auto"/>
            <w:bottom w:val="none" w:sz="0" w:space="0" w:color="auto"/>
            <w:right w:val="none" w:sz="0" w:space="0" w:color="auto"/>
          </w:divBdr>
        </w:div>
        <w:div w:id="485707675">
          <w:marLeft w:val="480"/>
          <w:marRight w:val="0"/>
          <w:marTop w:val="0"/>
          <w:marBottom w:val="0"/>
          <w:divBdr>
            <w:top w:val="none" w:sz="0" w:space="0" w:color="auto"/>
            <w:left w:val="none" w:sz="0" w:space="0" w:color="auto"/>
            <w:bottom w:val="none" w:sz="0" w:space="0" w:color="auto"/>
            <w:right w:val="none" w:sz="0" w:space="0" w:color="auto"/>
          </w:divBdr>
        </w:div>
        <w:div w:id="524563913">
          <w:marLeft w:val="480"/>
          <w:marRight w:val="0"/>
          <w:marTop w:val="0"/>
          <w:marBottom w:val="0"/>
          <w:divBdr>
            <w:top w:val="none" w:sz="0" w:space="0" w:color="auto"/>
            <w:left w:val="none" w:sz="0" w:space="0" w:color="auto"/>
            <w:bottom w:val="none" w:sz="0" w:space="0" w:color="auto"/>
            <w:right w:val="none" w:sz="0" w:space="0" w:color="auto"/>
          </w:divBdr>
        </w:div>
        <w:div w:id="155608395">
          <w:marLeft w:val="480"/>
          <w:marRight w:val="0"/>
          <w:marTop w:val="0"/>
          <w:marBottom w:val="0"/>
          <w:divBdr>
            <w:top w:val="none" w:sz="0" w:space="0" w:color="auto"/>
            <w:left w:val="none" w:sz="0" w:space="0" w:color="auto"/>
            <w:bottom w:val="none" w:sz="0" w:space="0" w:color="auto"/>
            <w:right w:val="none" w:sz="0" w:space="0" w:color="auto"/>
          </w:divBdr>
        </w:div>
        <w:div w:id="183252133">
          <w:marLeft w:val="480"/>
          <w:marRight w:val="0"/>
          <w:marTop w:val="0"/>
          <w:marBottom w:val="0"/>
          <w:divBdr>
            <w:top w:val="none" w:sz="0" w:space="0" w:color="auto"/>
            <w:left w:val="none" w:sz="0" w:space="0" w:color="auto"/>
            <w:bottom w:val="none" w:sz="0" w:space="0" w:color="auto"/>
            <w:right w:val="none" w:sz="0" w:space="0" w:color="auto"/>
          </w:divBdr>
        </w:div>
        <w:div w:id="753670379">
          <w:marLeft w:val="480"/>
          <w:marRight w:val="0"/>
          <w:marTop w:val="0"/>
          <w:marBottom w:val="0"/>
          <w:divBdr>
            <w:top w:val="none" w:sz="0" w:space="0" w:color="auto"/>
            <w:left w:val="none" w:sz="0" w:space="0" w:color="auto"/>
            <w:bottom w:val="none" w:sz="0" w:space="0" w:color="auto"/>
            <w:right w:val="none" w:sz="0" w:space="0" w:color="auto"/>
          </w:divBdr>
        </w:div>
        <w:div w:id="1880043419">
          <w:marLeft w:val="480"/>
          <w:marRight w:val="0"/>
          <w:marTop w:val="0"/>
          <w:marBottom w:val="0"/>
          <w:divBdr>
            <w:top w:val="none" w:sz="0" w:space="0" w:color="auto"/>
            <w:left w:val="none" w:sz="0" w:space="0" w:color="auto"/>
            <w:bottom w:val="none" w:sz="0" w:space="0" w:color="auto"/>
            <w:right w:val="none" w:sz="0" w:space="0" w:color="auto"/>
          </w:divBdr>
        </w:div>
        <w:div w:id="1387795449">
          <w:marLeft w:val="480"/>
          <w:marRight w:val="0"/>
          <w:marTop w:val="0"/>
          <w:marBottom w:val="0"/>
          <w:divBdr>
            <w:top w:val="none" w:sz="0" w:space="0" w:color="auto"/>
            <w:left w:val="none" w:sz="0" w:space="0" w:color="auto"/>
            <w:bottom w:val="none" w:sz="0" w:space="0" w:color="auto"/>
            <w:right w:val="none" w:sz="0" w:space="0" w:color="auto"/>
          </w:divBdr>
        </w:div>
        <w:div w:id="1296452543">
          <w:marLeft w:val="480"/>
          <w:marRight w:val="0"/>
          <w:marTop w:val="0"/>
          <w:marBottom w:val="0"/>
          <w:divBdr>
            <w:top w:val="none" w:sz="0" w:space="0" w:color="auto"/>
            <w:left w:val="none" w:sz="0" w:space="0" w:color="auto"/>
            <w:bottom w:val="none" w:sz="0" w:space="0" w:color="auto"/>
            <w:right w:val="none" w:sz="0" w:space="0" w:color="auto"/>
          </w:divBdr>
        </w:div>
        <w:div w:id="2085683366">
          <w:marLeft w:val="480"/>
          <w:marRight w:val="0"/>
          <w:marTop w:val="0"/>
          <w:marBottom w:val="0"/>
          <w:divBdr>
            <w:top w:val="none" w:sz="0" w:space="0" w:color="auto"/>
            <w:left w:val="none" w:sz="0" w:space="0" w:color="auto"/>
            <w:bottom w:val="none" w:sz="0" w:space="0" w:color="auto"/>
            <w:right w:val="none" w:sz="0" w:space="0" w:color="auto"/>
          </w:divBdr>
        </w:div>
        <w:div w:id="1501316281">
          <w:marLeft w:val="480"/>
          <w:marRight w:val="0"/>
          <w:marTop w:val="0"/>
          <w:marBottom w:val="0"/>
          <w:divBdr>
            <w:top w:val="none" w:sz="0" w:space="0" w:color="auto"/>
            <w:left w:val="none" w:sz="0" w:space="0" w:color="auto"/>
            <w:bottom w:val="none" w:sz="0" w:space="0" w:color="auto"/>
            <w:right w:val="none" w:sz="0" w:space="0" w:color="auto"/>
          </w:divBdr>
        </w:div>
        <w:div w:id="2032223055">
          <w:marLeft w:val="480"/>
          <w:marRight w:val="0"/>
          <w:marTop w:val="0"/>
          <w:marBottom w:val="0"/>
          <w:divBdr>
            <w:top w:val="none" w:sz="0" w:space="0" w:color="auto"/>
            <w:left w:val="none" w:sz="0" w:space="0" w:color="auto"/>
            <w:bottom w:val="none" w:sz="0" w:space="0" w:color="auto"/>
            <w:right w:val="none" w:sz="0" w:space="0" w:color="auto"/>
          </w:divBdr>
        </w:div>
        <w:div w:id="1111895860">
          <w:marLeft w:val="480"/>
          <w:marRight w:val="0"/>
          <w:marTop w:val="0"/>
          <w:marBottom w:val="0"/>
          <w:divBdr>
            <w:top w:val="none" w:sz="0" w:space="0" w:color="auto"/>
            <w:left w:val="none" w:sz="0" w:space="0" w:color="auto"/>
            <w:bottom w:val="none" w:sz="0" w:space="0" w:color="auto"/>
            <w:right w:val="none" w:sz="0" w:space="0" w:color="auto"/>
          </w:divBdr>
        </w:div>
        <w:div w:id="2042431354">
          <w:marLeft w:val="480"/>
          <w:marRight w:val="0"/>
          <w:marTop w:val="0"/>
          <w:marBottom w:val="0"/>
          <w:divBdr>
            <w:top w:val="none" w:sz="0" w:space="0" w:color="auto"/>
            <w:left w:val="none" w:sz="0" w:space="0" w:color="auto"/>
            <w:bottom w:val="none" w:sz="0" w:space="0" w:color="auto"/>
            <w:right w:val="none" w:sz="0" w:space="0" w:color="auto"/>
          </w:divBdr>
        </w:div>
        <w:div w:id="1597908472">
          <w:marLeft w:val="480"/>
          <w:marRight w:val="0"/>
          <w:marTop w:val="0"/>
          <w:marBottom w:val="0"/>
          <w:divBdr>
            <w:top w:val="none" w:sz="0" w:space="0" w:color="auto"/>
            <w:left w:val="none" w:sz="0" w:space="0" w:color="auto"/>
            <w:bottom w:val="none" w:sz="0" w:space="0" w:color="auto"/>
            <w:right w:val="none" w:sz="0" w:space="0" w:color="auto"/>
          </w:divBdr>
        </w:div>
        <w:div w:id="992371690">
          <w:marLeft w:val="480"/>
          <w:marRight w:val="0"/>
          <w:marTop w:val="0"/>
          <w:marBottom w:val="0"/>
          <w:divBdr>
            <w:top w:val="none" w:sz="0" w:space="0" w:color="auto"/>
            <w:left w:val="none" w:sz="0" w:space="0" w:color="auto"/>
            <w:bottom w:val="none" w:sz="0" w:space="0" w:color="auto"/>
            <w:right w:val="none" w:sz="0" w:space="0" w:color="auto"/>
          </w:divBdr>
        </w:div>
        <w:div w:id="627197750">
          <w:marLeft w:val="480"/>
          <w:marRight w:val="0"/>
          <w:marTop w:val="0"/>
          <w:marBottom w:val="0"/>
          <w:divBdr>
            <w:top w:val="none" w:sz="0" w:space="0" w:color="auto"/>
            <w:left w:val="none" w:sz="0" w:space="0" w:color="auto"/>
            <w:bottom w:val="none" w:sz="0" w:space="0" w:color="auto"/>
            <w:right w:val="none" w:sz="0" w:space="0" w:color="auto"/>
          </w:divBdr>
        </w:div>
        <w:div w:id="41683155">
          <w:marLeft w:val="480"/>
          <w:marRight w:val="0"/>
          <w:marTop w:val="0"/>
          <w:marBottom w:val="0"/>
          <w:divBdr>
            <w:top w:val="none" w:sz="0" w:space="0" w:color="auto"/>
            <w:left w:val="none" w:sz="0" w:space="0" w:color="auto"/>
            <w:bottom w:val="none" w:sz="0" w:space="0" w:color="auto"/>
            <w:right w:val="none" w:sz="0" w:space="0" w:color="auto"/>
          </w:divBdr>
        </w:div>
      </w:divsChild>
    </w:div>
    <w:div w:id="461312364">
      <w:bodyDiv w:val="1"/>
      <w:marLeft w:val="0"/>
      <w:marRight w:val="0"/>
      <w:marTop w:val="0"/>
      <w:marBottom w:val="0"/>
      <w:divBdr>
        <w:top w:val="none" w:sz="0" w:space="0" w:color="auto"/>
        <w:left w:val="none" w:sz="0" w:space="0" w:color="auto"/>
        <w:bottom w:val="none" w:sz="0" w:space="0" w:color="auto"/>
        <w:right w:val="none" w:sz="0" w:space="0" w:color="auto"/>
      </w:divBdr>
      <w:divsChild>
        <w:div w:id="927688826">
          <w:marLeft w:val="480"/>
          <w:marRight w:val="0"/>
          <w:marTop w:val="0"/>
          <w:marBottom w:val="0"/>
          <w:divBdr>
            <w:top w:val="none" w:sz="0" w:space="0" w:color="auto"/>
            <w:left w:val="none" w:sz="0" w:space="0" w:color="auto"/>
            <w:bottom w:val="none" w:sz="0" w:space="0" w:color="auto"/>
            <w:right w:val="none" w:sz="0" w:space="0" w:color="auto"/>
          </w:divBdr>
        </w:div>
        <w:div w:id="1116364531">
          <w:marLeft w:val="480"/>
          <w:marRight w:val="0"/>
          <w:marTop w:val="0"/>
          <w:marBottom w:val="0"/>
          <w:divBdr>
            <w:top w:val="none" w:sz="0" w:space="0" w:color="auto"/>
            <w:left w:val="none" w:sz="0" w:space="0" w:color="auto"/>
            <w:bottom w:val="none" w:sz="0" w:space="0" w:color="auto"/>
            <w:right w:val="none" w:sz="0" w:space="0" w:color="auto"/>
          </w:divBdr>
        </w:div>
        <w:div w:id="1119690432">
          <w:marLeft w:val="480"/>
          <w:marRight w:val="0"/>
          <w:marTop w:val="0"/>
          <w:marBottom w:val="0"/>
          <w:divBdr>
            <w:top w:val="none" w:sz="0" w:space="0" w:color="auto"/>
            <w:left w:val="none" w:sz="0" w:space="0" w:color="auto"/>
            <w:bottom w:val="none" w:sz="0" w:space="0" w:color="auto"/>
            <w:right w:val="none" w:sz="0" w:space="0" w:color="auto"/>
          </w:divBdr>
        </w:div>
        <w:div w:id="1266113174">
          <w:marLeft w:val="480"/>
          <w:marRight w:val="0"/>
          <w:marTop w:val="0"/>
          <w:marBottom w:val="0"/>
          <w:divBdr>
            <w:top w:val="none" w:sz="0" w:space="0" w:color="auto"/>
            <w:left w:val="none" w:sz="0" w:space="0" w:color="auto"/>
            <w:bottom w:val="none" w:sz="0" w:space="0" w:color="auto"/>
            <w:right w:val="none" w:sz="0" w:space="0" w:color="auto"/>
          </w:divBdr>
        </w:div>
        <w:div w:id="1490558865">
          <w:marLeft w:val="480"/>
          <w:marRight w:val="0"/>
          <w:marTop w:val="0"/>
          <w:marBottom w:val="0"/>
          <w:divBdr>
            <w:top w:val="none" w:sz="0" w:space="0" w:color="auto"/>
            <w:left w:val="none" w:sz="0" w:space="0" w:color="auto"/>
            <w:bottom w:val="none" w:sz="0" w:space="0" w:color="auto"/>
            <w:right w:val="none" w:sz="0" w:space="0" w:color="auto"/>
          </w:divBdr>
        </w:div>
        <w:div w:id="82075438">
          <w:marLeft w:val="480"/>
          <w:marRight w:val="0"/>
          <w:marTop w:val="0"/>
          <w:marBottom w:val="0"/>
          <w:divBdr>
            <w:top w:val="none" w:sz="0" w:space="0" w:color="auto"/>
            <w:left w:val="none" w:sz="0" w:space="0" w:color="auto"/>
            <w:bottom w:val="none" w:sz="0" w:space="0" w:color="auto"/>
            <w:right w:val="none" w:sz="0" w:space="0" w:color="auto"/>
          </w:divBdr>
        </w:div>
        <w:div w:id="473530196">
          <w:marLeft w:val="480"/>
          <w:marRight w:val="0"/>
          <w:marTop w:val="0"/>
          <w:marBottom w:val="0"/>
          <w:divBdr>
            <w:top w:val="none" w:sz="0" w:space="0" w:color="auto"/>
            <w:left w:val="none" w:sz="0" w:space="0" w:color="auto"/>
            <w:bottom w:val="none" w:sz="0" w:space="0" w:color="auto"/>
            <w:right w:val="none" w:sz="0" w:space="0" w:color="auto"/>
          </w:divBdr>
        </w:div>
        <w:div w:id="1676227774">
          <w:marLeft w:val="480"/>
          <w:marRight w:val="0"/>
          <w:marTop w:val="0"/>
          <w:marBottom w:val="0"/>
          <w:divBdr>
            <w:top w:val="none" w:sz="0" w:space="0" w:color="auto"/>
            <w:left w:val="none" w:sz="0" w:space="0" w:color="auto"/>
            <w:bottom w:val="none" w:sz="0" w:space="0" w:color="auto"/>
            <w:right w:val="none" w:sz="0" w:space="0" w:color="auto"/>
          </w:divBdr>
        </w:div>
        <w:div w:id="2018731808">
          <w:marLeft w:val="480"/>
          <w:marRight w:val="0"/>
          <w:marTop w:val="0"/>
          <w:marBottom w:val="0"/>
          <w:divBdr>
            <w:top w:val="none" w:sz="0" w:space="0" w:color="auto"/>
            <w:left w:val="none" w:sz="0" w:space="0" w:color="auto"/>
            <w:bottom w:val="none" w:sz="0" w:space="0" w:color="auto"/>
            <w:right w:val="none" w:sz="0" w:space="0" w:color="auto"/>
          </w:divBdr>
        </w:div>
        <w:div w:id="1671567888">
          <w:marLeft w:val="480"/>
          <w:marRight w:val="0"/>
          <w:marTop w:val="0"/>
          <w:marBottom w:val="0"/>
          <w:divBdr>
            <w:top w:val="none" w:sz="0" w:space="0" w:color="auto"/>
            <w:left w:val="none" w:sz="0" w:space="0" w:color="auto"/>
            <w:bottom w:val="none" w:sz="0" w:space="0" w:color="auto"/>
            <w:right w:val="none" w:sz="0" w:space="0" w:color="auto"/>
          </w:divBdr>
        </w:div>
        <w:div w:id="1464229796">
          <w:marLeft w:val="480"/>
          <w:marRight w:val="0"/>
          <w:marTop w:val="0"/>
          <w:marBottom w:val="0"/>
          <w:divBdr>
            <w:top w:val="none" w:sz="0" w:space="0" w:color="auto"/>
            <w:left w:val="none" w:sz="0" w:space="0" w:color="auto"/>
            <w:bottom w:val="none" w:sz="0" w:space="0" w:color="auto"/>
            <w:right w:val="none" w:sz="0" w:space="0" w:color="auto"/>
          </w:divBdr>
        </w:div>
        <w:div w:id="884751723">
          <w:marLeft w:val="480"/>
          <w:marRight w:val="0"/>
          <w:marTop w:val="0"/>
          <w:marBottom w:val="0"/>
          <w:divBdr>
            <w:top w:val="none" w:sz="0" w:space="0" w:color="auto"/>
            <w:left w:val="none" w:sz="0" w:space="0" w:color="auto"/>
            <w:bottom w:val="none" w:sz="0" w:space="0" w:color="auto"/>
            <w:right w:val="none" w:sz="0" w:space="0" w:color="auto"/>
          </w:divBdr>
        </w:div>
        <w:div w:id="1376465777">
          <w:marLeft w:val="480"/>
          <w:marRight w:val="0"/>
          <w:marTop w:val="0"/>
          <w:marBottom w:val="0"/>
          <w:divBdr>
            <w:top w:val="none" w:sz="0" w:space="0" w:color="auto"/>
            <w:left w:val="none" w:sz="0" w:space="0" w:color="auto"/>
            <w:bottom w:val="none" w:sz="0" w:space="0" w:color="auto"/>
            <w:right w:val="none" w:sz="0" w:space="0" w:color="auto"/>
          </w:divBdr>
        </w:div>
        <w:div w:id="457839763">
          <w:marLeft w:val="480"/>
          <w:marRight w:val="0"/>
          <w:marTop w:val="0"/>
          <w:marBottom w:val="0"/>
          <w:divBdr>
            <w:top w:val="none" w:sz="0" w:space="0" w:color="auto"/>
            <w:left w:val="none" w:sz="0" w:space="0" w:color="auto"/>
            <w:bottom w:val="none" w:sz="0" w:space="0" w:color="auto"/>
            <w:right w:val="none" w:sz="0" w:space="0" w:color="auto"/>
          </w:divBdr>
        </w:div>
        <w:div w:id="1289895610">
          <w:marLeft w:val="480"/>
          <w:marRight w:val="0"/>
          <w:marTop w:val="0"/>
          <w:marBottom w:val="0"/>
          <w:divBdr>
            <w:top w:val="none" w:sz="0" w:space="0" w:color="auto"/>
            <w:left w:val="none" w:sz="0" w:space="0" w:color="auto"/>
            <w:bottom w:val="none" w:sz="0" w:space="0" w:color="auto"/>
            <w:right w:val="none" w:sz="0" w:space="0" w:color="auto"/>
          </w:divBdr>
        </w:div>
        <w:div w:id="2066294568">
          <w:marLeft w:val="480"/>
          <w:marRight w:val="0"/>
          <w:marTop w:val="0"/>
          <w:marBottom w:val="0"/>
          <w:divBdr>
            <w:top w:val="none" w:sz="0" w:space="0" w:color="auto"/>
            <w:left w:val="none" w:sz="0" w:space="0" w:color="auto"/>
            <w:bottom w:val="none" w:sz="0" w:space="0" w:color="auto"/>
            <w:right w:val="none" w:sz="0" w:space="0" w:color="auto"/>
          </w:divBdr>
        </w:div>
        <w:div w:id="845167234">
          <w:marLeft w:val="480"/>
          <w:marRight w:val="0"/>
          <w:marTop w:val="0"/>
          <w:marBottom w:val="0"/>
          <w:divBdr>
            <w:top w:val="none" w:sz="0" w:space="0" w:color="auto"/>
            <w:left w:val="none" w:sz="0" w:space="0" w:color="auto"/>
            <w:bottom w:val="none" w:sz="0" w:space="0" w:color="auto"/>
            <w:right w:val="none" w:sz="0" w:space="0" w:color="auto"/>
          </w:divBdr>
        </w:div>
        <w:div w:id="605581975">
          <w:marLeft w:val="480"/>
          <w:marRight w:val="0"/>
          <w:marTop w:val="0"/>
          <w:marBottom w:val="0"/>
          <w:divBdr>
            <w:top w:val="none" w:sz="0" w:space="0" w:color="auto"/>
            <w:left w:val="none" w:sz="0" w:space="0" w:color="auto"/>
            <w:bottom w:val="none" w:sz="0" w:space="0" w:color="auto"/>
            <w:right w:val="none" w:sz="0" w:space="0" w:color="auto"/>
          </w:divBdr>
        </w:div>
        <w:div w:id="782261703">
          <w:marLeft w:val="480"/>
          <w:marRight w:val="0"/>
          <w:marTop w:val="0"/>
          <w:marBottom w:val="0"/>
          <w:divBdr>
            <w:top w:val="none" w:sz="0" w:space="0" w:color="auto"/>
            <w:left w:val="none" w:sz="0" w:space="0" w:color="auto"/>
            <w:bottom w:val="none" w:sz="0" w:space="0" w:color="auto"/>
            <w:right w:val="none" w:sz="0" w:space="0" w:color="auto"/>
          </w:divBdr>
        </w:div>
        <w:div w:id="979110238">
          <w:marLeft w:val="480"/>
          <w:marRight w:val="0"/>
          <w:marTop w:val="0"/>
          <w:marBottom w:val="0"/>
          <w:divBdr>
            <w:top w:val="none" w:sz="0" w:space="0" w:color="auto"/>
            <w:left w:val="none" w:sz="0" w:space="0" w:color="auto"/>
            <w:bottom w:val="none" w:sz="0" w:space="0" w:color="auto"/>
            <w:right w:val="none" w:sz="0" w:space="0" w:color="auto"/>
          </w:divBdr>
        </w:div>
        <w:div w:id="1541937841">
          <w:marLeft w:val="480"/>
          <w:marRight w:val="0"/>
          <w:marTop w:val="0"/>
          <w:marBottom w:val="0"/>
          <w:divBdr>
            <w:top w:val="none" w:sz="0" w:space="0" w:color="auto"/>
            <w:left w:val="none" w:sz="0" w:space="0" w:color="auto"/>
            <w:bottom w:val="none" w:sz="0" w:space="0" w:color="auto"/>
            <w:right w:val="none" w:sz="0" w:space="0" w:color="auto"/>
          </w:divBdr>
        </w:div>
        <w:div w:id="270944053">
          <w:marLeft w:val="480"/>
          <w:marRight w:val="0"/>
          <w:marTop w:val="0"/>
          <w:marBottom w:val="0"/>
          <w:divBdr>
            <w:top w:val="none" w:sz="0" w:space="0" w:color="auto"/>
            <w:left w:val="none" w:sz="0" w:space="0" w:color="auto"/>
            <w:bottom w:val="none" w:sz="0" w:space="0" w:color="auto"/>
            <w:right w:val="none" w:sz="0" w:space="0" w:color="auto"/>
          </w:divBdr>
        </w:div>
        <w:div w:id="1721202513">
          <w:marLeft w:val="480"/>
          <w:marRight w:val="0"/>
          <w:marTop w:val="0"/>
          <w:marBottom w:val="0"/>
          <w:divBdr>
            <w:top w:val="none" w:sz="0" w:space="0" w:color="auto"/>
            <w:left w:val="none" w:sz="0" w:space="0" w:color="auto"/>
            <w:bottom w:val="none" w:sz="0" w:space="0" w:color="auto"/>
            <w:right w:val="none" w:sz="0" w:space="0" w:color="auto"/>
          </w:divBdr>
        </w:div>
        <w:div w:id="453716289">
          <w:marLeft w:val="480"/>
          <w:marRight w:val="0"/>
          <w:marTop w:val="0"/>
          <w:marBottom w:val="0"/>
          <w:divBdr>
            <w:top w:val="none" w:sz="0" w:space="0" w:color="auto"/>
            <w:left w:val="none" w:sz="0" w:space="0" w:color="auto"/>
            <w:bottom w:val="none" w:sz="0" w:space="0" w:color="auto"/>
            <w:right w:val="none" w:sz="0" w:space="0" w:color="auto"/>
          </w:divBdr>
        </w:div>
        <w:div w:id="954752228">
          <w:marLeft w:val="480"/>
          <w:marRight w:val="0"/>
          <w:marTop w:val="0"/>
          <w:marBottom w:val="0"/>
          <w:divBdr>
            <w:top w:val="none" w:sz="0" w:space="0" w:color="auto"/>
            <w:left w:val="none" w:sz="0" w:space="0" w:color="auto"/>
            <w:bottom w:val="none" w:sz="0" w:space="0" w:color="auto"/>
            <w:right w:val="none" w:sz="0" w:space="0" w:color="auto"/>
          </w:divBdr>
        </w:div>
        <w:div w:id="714744004">
          <w:marLeft w:val="480"/>
          <w:marRight w:val="0"/>
          <w:marTop w:val="0"/>
          <w:marBottom w:val="0"/>
          <w:divBdr>
            <w:top w:val="none" w:sz="0" w:space="0" w:color="auto"/>
            <w:left w:val="none" w:sz="0" w:space="0" w:color="auto"/>
            <w:bottom w:val="none" w:sz="0" w:space="0" w:color="auto"/>
            <w:right w:val="none" w:sz="0" w:space="0" w:color="auto"/>
          </w:divBdr>
        </w:div>
        <w:div w:id="33704039">
          <w:marLeft w:val="480"/>
          <w:marRight w:val="0"/>
          <w:marTop w:val="0"/>
          <w:marBottom w:val="0"/>
          <w:divBdr>
            <w:top w:val="none" w:sz="0" w:space="0" w:color="auto"/>
            <w:left w:val="none" w:sz="0" w:space="0" w:color="auto"/>
            <w:bottom w:val="none" w:sz="0" w:space="0" w:color="auto"/>
            <w:right w:val="none" w:sz="0" w:space="0" w:color="auto"/>
          </w:divBdr>
        </w:div>
        <w:div w:id="1009524002">
          <w:marLeft w:val="480"/>
          <w:marRight w:val="0"/>
          <w:marTop w:val="0"/>
          <w:marBottom w:val="0"/>
          <w:divBdr>
            <w:top w:val="none" w:sz="0" w:space="0" w:color="auto"/>
            <w:left w:val="none" w:sz="0" w:space="0" w:color="auto"/>
            <w:bottom w:val="none" w:sz="0" w:space="0" w:color="auto"/>
            <w:right w:val="none" w:sz="0" w:space="0" w:color="auto"/>
          </w:divBdr>
        </w:div>
        <w:div w:id="917635224">
          <w:marLeft w:val="480"/>
          <w:marRight w:val="0"/>
          <w:marTop w:val="0"/>
          <w:marBottom w:val="0"/>
          <w:divBdr>
            <w:top w:val="none" w:sz="0" w:space="0" w:color="auto"/>
            <w:left w:val="none" w:sz="0" w:space="0" w:color="auto"/>
            <w:bottom w:val="none" w:sz="0" w:space="0" w:color="auto"/>
            <w:right w:val="none" w:sz="0" w:space="0" w:color="auto"/>
          </w:divBdr>
        </w:div>
        <w:div w:id="1540976692">
          <w:marLeft w:val="480"/>
          <w:marRight w:val="0"/>
          <w:marTop w:val="0"/>
          <w:marBottom w:val="0"/>
          <w:divBdr>
            <w:top w:val="none" w:sz="0" w:space="0" w:color="auto"/>
            <w:left w:val="none" w:sz="0" w:space="0" w:color="auto"/>
            <w:bottom w:val="none" w:sz="0" w:space="0" w:color="auto"/>
            <w:right w:val="none" w:sz="0" w:space="0" w:color="auto"/>
          </w:divBdr>
        </w:div>
        <w:div w:id="825240385">
          <w:marLeft w:val="480"/>
          <w:marRight w:val="0"/>
          <w:marTop w:val="0"/>
          <w:marBottom w:val="0"/>
          <w:divBdr>
            <w:top w:val="none" w:sz="0" w:space="0" w:color="auto"/>
            <w:left w:val="none" w:sz="0" w:space="0" w:color="auto"/>
            <w:bottom w:val="none" w:sz="0" w:space="0" w:color="auto"/>
            <w:right w:val="none" w:sz="0" w:space="0" w:color="auto"/>
          </w:divBdr>
        </w:div>
        <w:div w:id="2085569494">
          <w:marLeft w:val="480"/>
          <w:marRight w:val="0"/>
          <w:marTop w:val="0"/>
          <w:marBottom w:val="0"/>
          <w:divBdr>
            <w:top w:val="none" w:sz="0" w:space="0" w:color="auto"/>
            <w:left w:val="none" w:sz="0" w:space="0" w:color="auto"/>
            <w:bottom w:val="none" w:sz="0" w:space="0" w:color="auto"/>
            <w:right w:val="none" w:sz="0" w:space="0" w:color="auto"/>
          </w:divBdr>
        </w:div>
        <w:div w:id="144859247">
          <w:marLeft w:val="480"/>
          <w:marRight w:val="0"/>
          <w:marTop w:val="0"/>
          <w:marBottom w:val="0"/>
          <w:divBdr>
            <w:top w:val="none" w:sz="0" w:space="0" w:color="auto"/>
            <w:left w:val="none" w:sz="0" w:space="0" w:color="auto"/>
            <w:bottom w:val="none" w:sz="0" w:space="0" w:color="auto"/>
            <w:right w:val="none" w:sz="0" w:space="0" w:color="auto"/>
          </w:divBdr>
        </w:div>
        <w:div w:id="873081815">
          <w:marLeft w:val="480"/>
          <w:marRight w:val="0"/>
          <w:marTop w:val="0"/>
          <w:marBottom w:val="0"/>
          <w:divBdr>
            <w:top w:val="none" w:sz="0" w:space="0" w:color="auto"/>
            <w:left w:val="none" w:sz="0" w:space="0" w:color="auto"/>
            <w:bottom w:val="none" w:sz="0" w:space="0" w:color="auto"/>
            <w:right w:val="none" w:sz="0" w:space="0" w:color="auto"/>
          </w:divBdr>
        </w:div>
        <w:div w:id="1661889245">
          <w:marLeft w:val="480"/>
          <w:marRight w:val="0"/>
          <w:marTop w:val="0"/>
          <w:marBottom w:val="0"/>
          <w:divBdr>
            <w:top w:val="none" w:sz="0" w:space="0" w:color="auto"/>
            <w:left w:val="none" w:sz="0" w:space="0" w:color="auto"/>
            <w:bottom w:val="none" w:sz="0" w:space="0" w:color="auto"/>
            <w:right w:val="none" w:sz="0" w:space="0" w:color="auto"/>
          </w:divBdr>
        </w:div>
        <w:div w:id="1280920109">
          <w:marLeft w:val="480"/>
          <w:marRight w:val="0"/>
          <w:marTop w:val="0"/>
          <w:marBottom w:val="0"/>
          <w:divBdr>
            <w:top w:val="none" w:sz="0" w:space="0" w:color="auto"/>
            <w:left w:val="none" w:sz="0" w:space="0" w:color="auto"/>
            <w:bottom w:val="none" w:sz="0" w:space="0" w:color="auto"/>
            <w:right w:val="none" w:sz="0" w:space="0" w:color="auto"/>
          </w:divBdr>
        </w:div>
        <w:div w:id="944002842">
          <w:marLeft w:val="480"/>
          <w:marRight w:val="0"/>
          <w:marTop w:val="0"/>
          <w:marBottom w:val="0"/>
          <w:divBdr>
            <w:top w:val="none" w:sz="0" w:space="0" w:color="auto"/>
            <w:left w:val="none" w:sz="0" w:space="0" w:color="auto"/>
            <w:bottom w:val="none" w:sz="0" w:space="0" w:color="auto"/>
            <w:right w:val="none" w:sz="0" w:space="0" w:color="auto"/>
          </w:divBdr>
        </w:div>
        <w:div w:id="735395612">
          <w:marLeft w:val="480"/>
          <w:marRight w:val="0"/>
          <w:marTop w:val="0"/>
          <w:marBottom w:val="0"/>
          <w:divBdr>
            <w:top w:val="none" w:sz="0" w:space="0" w:color="auto"/>
            <w:left w:val="none" w:sz="0" w:space="0" w:color="auto"/>
            <w:bottom w:val="none" w:sz="0" w:space="0" w:color="auto"/>
            <w:right w:val="none" w:sz="0" w:space="0" w:color="auto"/>
          </w:divBdr>
        </w:div>
        <w:div w:id="789783199">
          <w:marLeft w:val="480"/>
          <w:marRight w:val="0"/>
          <w:marTop w:val="0"/>
          <w:marBottom w:val="0"/>
          <w:divBdr>
            <w:top w:val="none" w:sz="0" w:space="0" w:color="auto"/>
            <w:left w:val="none" w:sz="0" w:space="0" w:color="auto"/>
            <w:bottom w:val="none" w:sz="0" w:space="0" w:color="auto"/>
            <w:right w:val="none" w:sz="0" w:space="0" w:color="auto"/>
          </w:divBdr>
        </w:div>
        <w:div w:id="1341011110">
          <w:marLeft w:val="480"/>
          <w:marRight w:val="0"/>
          <w:marTop w:val="0"/>
          <w:marBottom w:val="0"/>
          <w:divBdr>
            <w:top w:val="none" w:sz="0" w:space="0" w:color="auto"/>
            <w:left w:val="none" w:sz="0" w:space="0" w:color="auto"/>
            <w:bottom w:val="none" w:sz="0" w:space="0" w:color="auto"/>
            <w:right w:val="none" w:sz="0" w:space="0" w:color="auto"/>
          </w:divBdr>
        </w:div>
        <w:div w:id="1772704948">
          <w:marLeft w:val="480"/>
          <w:marRight w:val="0"/>
          <w:marTop w:val="0"/>
          <w:marBottom w:val="0"/>
          <w:divBdr>
            <w:top w:val="none" w:sz="0" w:space="0" w:color="auto"/>
            <w:left w:val="none" w:sz="0" w:space="0" w:color="auto"/>
            <w:bottom w:val="none" w:sz="0" w:space="0" w:color="auto"/>
            <w:right w:val="none" w:sz="0" w:space="0" w:color="auto"/>
          </w:divBdr>
        </w:div>
        <w:div w:id="652175027">
          <w:marLeft w:val="480"/>
          <w:marRight w:val="0"/>
          <w:marTop w:val="0"/>
          <w:marBottom w:val="0"/>
          <w:divBdr>
            <w:top w:val="none" w:sz="0" w:space="0" w:color="auto"/>
            <w:left w:val="none" w:sz="0" w:space="0" w:color="auto"/>
            <w:bottom w:val="none" w:sz="0" w:space="0" w:color="auto"/>
            <w:right w:val="none" w:sz="0" w:space="0" w:color="auto"/>
          </w:divBdr>
        </w:div>
        <w:div w:id="302736388">
          <w:marLeft w:val="480"/>
          <w:marRight w:val="0"/>
          <w:marTop w:val="0"/>
          <w:marBottom w:val="0"/>
          <w:divBdr>
            <w:top w:val="none" w:sz="0" w:space="0" w:color="auto"/>
            <w:left w:val="none" w:sz="0" w:space="0" w:color="auto"/>
            <w:bottom w:val="none" w:sz="0" w:space="0" w:color="auto"/>
            <w:right w:val="none" w:sz="0" w:space="0" w:color="auto"/>
          </w:divBdr>
        </w:div>
        <w:div w:id="524172498">
          <w:marLeft w:val="480"/>
          <w:marRight w:val="0"/>
          <w:marTop w:val="0"/>
          <w:marBottom w:val="0"/>
          <w:divBdr>
            <w:top w:val="none" w:sz="0" w:space="0" w:color="auto"/>
            <w:left w:val="none" w:sz="0" w:space="0" w:color="auto"/>
            <w:bottom w:val="none" w:sz="0" w:space="0" w:color="auto"/>
            <w:right w:val="none" w:sz="0" w:space="0" w:color="auto"/>
          </w:divBdr>
        </w:div>
        <w:div w:id="1476069225">
          <w:marLeft w:val="480"/>
          <w:marRight w:val="0"/>
          <w:marTop w:val="0"/>
          <w:marBottom w:val="0"/>
          <w:divBdr>
            <w:top w:val="none" w:sz="0" w:space="0" w:color="auto"/>
            <w:left w:val="none" w:sz="0" w:space="0" w:color="auto"/>
            <w:bottom w:val="none" w:sz="0" w:space="0" w:color="auto"/>
            <w:right w:val="none" w:sz="0" w:space="0" w:color="auto"/>
          </w:divBdr>
        </w:div>
        <w:div w:id="1593053330">
          <w:marLeft w:val="480"/>
          <w:marRight w:val="0"/>
          <w:marTop w:val="0"/>
          <w:marBottom w:val="0"/>
          <w:divBdr>
            <w:top w:val="none" w:sz="0" w:space="0" w:color="auto"/>
            <w:left w:val="none" w:sz="0" w:space="0" w:color="auto"/>
            <w:bottom w:val="none" w:sz="0" w:space="0" w:color="auto"/>
            <w:right w:val="none" w:sz="0" w:space="0" w:color="auto"/>
          </w:divBdr>
        </w:div>
        <w:div w:id="1266885535">
          <w:marLeft w:val="480"/>
          <w:marRight w:val="0"/>
          <w:marTop w:val="0"/>
          <w:marBottom w:val="0"/>
          <w:divBdr>
            <w:top w:val="none" w:sz="0" w:space="0" w:color="auto"/>
            <w:left w:val="none" w:sz="0" w:space="0" w:color="auto"/>
            <w:bottom w:val="none" w:sz="0" w:space="0" w:color="auto"/>
            <w:right w:val="none" w:sz="0" w:space="0" w:color="auto"/>
          </w:divBdr>
        </w:div>
        <w:div w:id="400376201">
          <w:marLeft w:val="480"/>
          <w:marRight w:val="0"/>
          <w:marTop w:val="0"/>
          <w:marBottom w:val="0"/>
          <w:divBdr>
            <w:top w:val="none" w:sz="0" w:space="0" w:color="auto"/>
            <w:left w:val="none" w:sz="0" w:space="0" w:color="auto"/>
            <w:bottom w:val="none" w:sz="0" w:space="0" w:color="auto"/>
            <w:right w:val="none" w:sz="0" w:space="0" w:color="auto"/>
          </w:divBdr>
        </w:div>
        <w:div w:id="1221016186">
          <w:marLeft w:val="480"/>
          <w:marRight w:val="0"/>
          <w:marTop w:val="0"/>
          <w:marBottom w:val="0"/>
          <w:divBdr>
            <w:top w:val="none" w:sz="0" w:space="0" w:color="auto"/>
            <w:left w:val="none" w:sz="0" w:space="0" w:color="auto"/>
            <w:bottom w:val="none" w:sz="0" w:space="0" w:color="auto"/>
            <w:right w:val="none" w:sz="0" w:space="0" w:color="auto"/>
          </w:divBdr>
        </w:div>
        <w:div w:id="2039887152">
          <w:marLeft w:val="480"/>
          <w:marRight w:val="0"/>
          <w:marTop w:val="0"/>
          <w:marBottom w:val="0"/>
          <w:divBdr>
            <w:top w:val="none" w:sz="0" w:space="0" w:color="auto"/>
            <w:left w:val="none" w:sz="0" w:space="0" w:color="auto"/>
            <w:bottom w:val="none" w:sz="0" w:space="0" w:color="auto"/>
            <w:right w:val="none" w:sz="0" w:space="0" w:color="auto"/>
          </w:divBdr>
        </w:div>
        <w:div w:id="207186211">
          <w:marLeft w:val="480"/>
          <w:marRight w:val="0"/>
          <w:marTop w:val="0"/>
          <w:marBottom w:val="0"/>
          <w:divBdr>
            <w:top w:val="none" w:sz="0" w:space="0" w:color="auto"/>
            <w:left w:val="none" w:sz="0" w:space="0" w:color="auto"/>
            <w:bottom w:val="none" w:sz="0" w:space="0" w:color="auto"/>
            <w:right w:val="none" w:sz="0" w:space="0" w:color="auto"/>
          </w:divBdr>
        </w:div>
        <w:div w:id="368527685">
          <w:marLeft w:val="480"/>
          <w:marRight w:val="0"/>
          <w:marTop w:val="0"/>
          <w:marBottom w:val="0"/>
          <w:divBdr>
            <w:top w:val="none" w:sz="0" w:space="0" w:color="auto"/>
            <w:left w:val="none" w:sz="0" w:space="0" w:color="auto"/>
            <w:bottom w:val="none" w:sz="0" w:space="0" w:color="auto"/>
            <w:right w:val="none" w:sz="0" w:space="0" w:color="auto"/>
          </w:divBdr>
        </w:div>
        <w:div w:id="172577114">
          <w:marLeft w:val="480"/>
          <w:marRight w:val="0"/>
          <w:marTop w:val="0"/>
          <w:marBottom w:val="0"/>
          <w:divBdr>
            <w:top w:val="none" w:sz="0" w:space="0" w:color="auto"/>
            <w:left w:val="none" w:sz="0" w:space="0" w:color="auto"/>
            <w:bottom w:val="none" w:sz="0" w:space="0" w:color="auto"/>
            <w:right w:val="none" w:sz="0" w:space="0" w:color="auto"/>
          </w:divBdr>
        </w:div>
        <w:div w:id="268853035">
          <w:marLeft w:val="480"/>
          <w:marRight w:val="0"/>
          <w:marTop w:val="0"/>
          <w:marBottom w:val="0"/>
          <w:divBdr>
            <w:top w:val="none" w:sz="0" w:space="0" w:color="auto"/>
            <w:left w:val="none" w:sz="0" w:space="0" w:color="auto"/>
            <w:bottom w:val="none" w:sz="0" w:space="0" w:color="auto"/>
            <w:right w:val="none" w:sz="0" w:space="0" w:color="auto"/>
          </w:divBdr>
        </w:div>
        <w:div w:id="608701140">
          <w:marLeft w:val="480"/>
          <w:marRight w:val="0"/>
          <w:marTop w:val="0"/>
          <w:marBottom w:val="0"/>
          <w:divBdr>
            <w:top w:val="none" w:sz="0" w:space="0" w:color="auto"/>
            <w:left w:val="none" w:sz="0" w:space="0" w:color="auto"/>
            <w:bottom w:val="none" w:sz="0" w:space="0" w:color="auto"/>
            <w:right w:val="none" w:sz="0" w:space="0" w:color="auto"/>
          </w:divBdr>
        </w:div>
        <w:div w:id="2001150086">
          <w:marLeft w:val="480"/>
          <w:marRight w:val="0"/>
          <w:marTop w:val="0"/>
          <w:marBottom w:val="0"/>
          <w:divBdr>
            <w:top w:val="none" w:sz="0" w:space="0" w:color="auto"/>
            <w:left w:val="none" w:sz="0" w:space="0" w:color="auto"/>
            <w:bottom w:val="none" w:sz="0" w:space="0" w:color="auto"/>
            <w:right w:val="none" w:sz="0" w:space="0" w:color="auto"/>
          </w:divBdr>
        </w:div>
        <w:div w:id="1383751569">
          <w:marLeft w:val="480"/>
          <w:marRight w:val="0"/>
          <w:marTop w:val="0"/>
          <w:marBottom w:val="0"/>
          <w:divBdr>
            <w:top w:val="none" w:sz="0" w:space="0" w:color="auto"/>
            <w:left w:val="none" w:sz="0" w:space="0" w:color="auto"/>
            <w:bottom w:val="none" w:sz="0" w:space="0" w:color="auto"/>
            <w:right w:val="none" w:sz="0" w:space="0" w:color="auto"/>
          </w:divBdr>
        </w:div>
        <w:div w:id="1958177871">
          <w:marLeft w:val="480"/>
          <w:marRight w:val="0"/>
          <w:marTop w:val="0"/>
          <w:marBottom w:val="0"/>
          <w:divBdr>
            <w:top w:val="none" w:sz="0" w:space="0" w:color="auto"/>
            <w:left w:val="none" w:sz="0" w:space="0" w:color="auto"/>
            <w:bottom w:val="none" w:sz="0" w:space="0" w:color="auto"/>
            <w:right w:val="none" w:sz="0" w:space="0" w:color="auto"/>
          </w:divBdr>
        </w:div>
        <w:div w:id="1051998446">
          <w:marLeft w:val="480"/>
          <w:marRight w:val="0"/>
          <w:marTop w:val="0"/>
          <w:marBottom w:val="0"/>
          <w:divBdr>
            <w:top w:val="none" w:sz="0" w:space="0" w:color="auto"/>
            <w:left w:val="none" w:sz="0" w:space="0" w:color="auto"/>
            <w:bottom w:val="none" w:sz="0" w:space="0" w:color="auto"/>
            <w:right w:val="none" w:sz="0" w:space="0" w:color="auto"/>
          </w:divBdr>
        </w:div>
        <w:div w:id="283925847">
          <w:marLeft w:val="480"/>
          <w:marRight w:val="0"/>
          <w:marTop w:val="0"/>
          <w:marBottom w:val="0"/>
          <w:divBdr>
            <w:top w:val="none" w:sz="0" w:space="0" w:color="auto"/>
            <w:left w:val="none" w:sz="0" w:space="0" w:color="auto"/>
            <w:bottom w:val="none" w:sz="0" w:space="0" w:color="auto"/>
            <w:right w:val="none" w:sz="0" w:space="0" w:color="auto"/>
          </w:divBdr>
        </w:div>
        <w:div w:id="1804956994">
          <w:marLeft w:val="480"/>
          <w:marRight w:val="0"/>
          <w:marTop w:val="0"/>
          <w:marBottom w:val="0"/>
          <w:divBdr>
            <w:top w:val="none" w:sz="0" w:space="0" w:color="auto"/>
            <w:left w:val="none" w:sz="0" w:space="0" w:color="auto"/>
            <w:bottom w:val="none" w:sz="0" w:space="0" w:color="auto"/>
            <w:right w:val="none" w:sz="0" w:space="0" w:color="auto"/>
          </w:divBdr>
        </w:div>
        <w:div w:id="311443447">
          <w:marLeft w:val="480"/>
          <w:marRight w:val="0"/>
          <w:marTop w:val="0"/>
          <w:marBottom w:val="0"/>
          <w:divBdr>
            <w:top w:val="none" w:sz="0" w:space="0" w:color="auto"/>
            <w:left w:val="none" w:sz="0" w:space="0" w:color="auto"/>
            <w:bottom w:val="none" w:sz="0" w:space="0" w:color="auto"/>
            <w:right w:val="none" w:sz="0" w:space="0" w:color="auto"/>
          </w:divBdr>
        </w:div>
        <w:div w:id="170414293">
          <w:marLeft w:val="480"/>
          <w:marRight w:val="0"/>
          <w:marTop w:val="0"/>
          <w:marBottom w:val="0"/>
          <w:divBdr>
            <w:top w:val="none" w:sz="0" w:space="0" w:color="auto"/>
            <w:left w:val="none" w:sz="0" w:space="0" w:color="auto"/>
            <w:bottom w:val="none" w:sz="0" w:space="0" w:color="auto"/>
            <w:right w:val="none" w:sz="0" w:space="0" w:color="auto"/>
          </w:divBdr>
        </w:div>
        <w:div w:id="374961954">
          <w:marLeft w:val="480"/>
          <w:marRight w:val="0"/>
          <w:marTop w:val="0"/>
          <w:marBottom w:val="0"/>
          <w:divBdr>
            <w:top w:val="none" w:sz="0" w:space="0" w:color="auto"/>
            <w:left w:val="none" w:sz="0" w:space="0" w:color="auto"/>
            <w:bottom w:val="none" w:sz="0" w:space="0" w:color="auto"/>
            <w:right w:val="none" w:sz="0" w:space="0" w:color="auto"/>
          </w:divBdr>
        </w:div>
        <w:div w:id="1939100453">
          <w:marLeft w:val="480"/>
          <w:marRight w:val="0"/>
          <w:marTop w:val="0"/>
          <w:marBottom w:val="0"/>
          <w:divBdr>
            <w:top w:val="none" w:sz="0" w:space="0" w:color="auto"/>
            <w:left w:val="none" w:sz="0" w:space="0" w:color="auto"/>
            <w:bottom w:val="none" w:sz="0" w:space="0" w:color="auto"/>
            <w:right w:val="none" w:sz="0" w:space="0" w:color="auto"/>
          </w:divBdr>
        </w:div>
        <w:div w:id="1309701833">
          <w:marLeft w:val="480"/>
          <w:marRight w:val="0"/>
          <w:marTop w:val="0"/>
          <w:marBottom w:val="0"/>
          <w:divBdr>
            <w:top w:val="none" w:sz="0" w:space="0" w:color="auto"/>
            <w:left w:val="none" w:sz="0" w:space="0" w:color="auto"/>
            <w:bottom w:val="none" w:sz="0" w:space="0" w:color="auto"/>
            <w:right w:val="none" w:sz="0" w:space="0" w:color="auto"/>
          </w:divBdr>
        </w:div>
        <w:div w:id="520515095">
          <w:marLeft w:val="480"/>
          <w:marRight w:val="0"/>
          <w:marTop w:val="0"/>
          <w:marBottom w:val="0"/>
          <w:divBdr>
            <w:top w:val="none" w:sz="0" w:space="0" w:color="auto"/>
            <w:left w:val="none" w:sz="0" w:space="0" w:color="auto"/>
            <w:bottom w:val="none" w:sz="0" w:space="0" w:color="auto"/>
            <w:right w:val="none" w:sz="0" w:space="0" w:color="auto"/>
          </w:divBdr>
        </w:div>
        <w:div w:id="191115950">
          <w:marLeft w:val="480"/>
          <w:marRight w:val="0"/>
          <w:marTop w:val="0"/>
          <w:marBottom w:val="0"/>
          <w:divBdr>
            <w:top w:val="none" w:sz="0" w:space="0" w:color="auto"/>
            <w:left w:val="none" w:sz="0" w:space="0" w:color="auto"/>
            <w:bottom w:val="none" w:sz="0" w:space="0" w:color="auto"/>
            <w:right w:val="none" w:sz="0" w:space="0" w:color="auto"/>
          </w:divBdr>
        </w:div>
        <w:div w:id="1661037063">
          <w:marLeft w:val="480"/>
          <w:marRight w:val="0"/>
          <w:marTop w:val="0"/>
          <w:marBottom w:val="0"/>
          <w:divBdr>
            <w:top w:val="none" w:sz="0" w:space="0" w:color="auto"/>
            <w:left w:val="none" w:sz="0" w:space="0" w:color="auto"/>
            <w:bottom w:val="none" w:sz="0" w:space="0" w:color="auto"/>
            <w:right w:val="none" w:sz="0" w:space="0" w:color="auto"/>
          </w:divBdr>
        </w:div>
        <w:div w:id="1031565355">
          <w:marLeft w:val="480"/>
          <w:marRight w:val="0"/>
          <w:marTop w:val="0"/>
          <w:marBottom w:val="0"/>
          <w:divBdr>
            <w:top w:val="none" w:sz="0" w:space="0" w:color="auto"/>
            <w:left w:val="none" w:sz="0" w:space="0" w:color="auto"/>
            <w:bottom w:val="none" w:sz="0" w:space="0" w:color="auto"/>
            <w:right w:val="none" w:sz="0" w:space="0" w:color="auto"/>
          </w:divBdr>
        </w:div>
        <w:div w:id="1134833334">
          <w:marLeft w:val="480"/>
          <w:marRight w:val="0"/>
          <w:marTop w:val="0"/>
          <w:marBottom w:val="0"/>
          <w:divBdr>
            <w:top w:val="none" w:sz="0" w:space="0" w:color="auto"/>
            <w:left w:val="none" w:sz="0" w:space="0" w:color="auto"/>
            <w:bottom w:val="none" w:sz="0" w:space="0" w:color="auto"/>
            <w:right w:val="none" w:sz="0" w:space="0" w:color="auto"/>
          </w:divBdr>
        </w:div>
        <w:div w:id="204568489">
          <w:marLeft w:val="480"/>
          <w:marRight w:val="0"/>
          <w:marTop w:val="0"/>
          <w:marBottom w:val="0"/>
          <w:divBdr>
            <w:top w:val="none" w:sz="0" w:space="0" w:color="auto"/>
            <w:left w:val="none" w:sz="0" w:space="0" w:color="auto"/>
            <w:bottom w:val="none" w:sz="0" w:space="0" w:color="auto"/>
            <w:right w:val="none" w:sz="0" w:space="0" w:color="auto"/>
          </w:divBdr>
        </w:div>
        <w:div w:id="1144929640">
          <w:marLeft w:val="480"/>
          <w:marRight w:val="0"/>
          <w:marTop w:val="0"/>
          <w:marBottom w:val="0"/>
          <w:divBdr>
            <w:top w:val="none" w:sz="0" w:space="0" w:color="auto"/>
            <w:left w:val="none" w:sz="0" w:space="0" w:color="auto"/>
            <w:bottom w:val="none" w:sz="0" w:space="0" w:color="auto"/>
            <w:right w:val="none" w:sz="0" w:space="0" w:color="auto"/>
          </w:divBdr>
        </w:div>
        <w:div w:id="1698773836">
          <w:marLeft w:val="480"/>
          <w:marRight w:val="0"/>
          <w:marTop w:val="0"/>
          <w:marBottom w:val="0"/>
          <w:divBdr>
            <w:top w:val="none" w:sz="0" w:space="0" w:color="auto"/>
            <w:left w:val="none" w:sz="0" w:space="0" w:color="auto"/>
            <w:bottom w:val="none" w:sz="0" w:space="0" w:color="auto"/>
            <w:right w:val="none" w:sz="0" w:space="0" w:color="auto"/>
          </w:divBdr>
        </w:div>
        <w:div w:id="1804039878">
          <w:marLeft w:val="480"/>
          <w:marRight w:val="0"/>
          <w:marTop w:val="0"/>
          <w:marBottom w:val="0"/>
          <w:divBdr>
            <w:top w:val="none" w:sz="0" w:space="0" w:color="auto"/>
            <w:left w:val="none" w:sz="0" w:space="0" w:color="auto"/>
            <w:bottom w:val="none" w:sz="0" w:space="0" w:color="auto"/>
            <w:right w:val="none" w:sz="0" w:space="0" w:color="auto"/>
          </w:divBdr>
        </w:div>
        <w:div w:id="733891818">
          <w:marLeft w:val="480"/>
          <w:marRight w:val="0"/>
          <w:marTop w:val="0"/>
          <w:marBottom w:val="0"/>
          <w:divBdr>
            <w:top w:val="none" w:sz="0" w:space="0" w:color="auto"/>
            <w:left w:val="none" w:sz="0" w:space="0" w:color="auto"/>
            <w:bottom w:val="none" w:sz="0" w:space="0" w:color="auto"/>
            <w:right w:val="none" w:sz="0" w:space="0" w:color="auto"/>
          </w:divBdr>
        </w:div>
        <w:div w:id="1532381243">
          <w:marLeft w:val="480"/>
          <w:marRight w:val="0"/>
          <w:marTop w:val="0"/>
          <w:marBottom w:val="0"/>
          <w:divBdr>
            <w:top w:val="none" w:sz="0" w:space="0" w:color="auto"/>
            <w:left w:val="none" w:sz="0" w:space="0" w:color="auto"/>
            <w:bottom w:val="none" w:sz="0" w:space="0" w:color="auto"/>
            <w:right w:val="none" w:sz="0" w:space="0" w:color="auto"/>
          </w:divBdr>
        </w:div>
        <w:div w:id="476071214">
          <w:marLeft w:val="480"/>
          <w:marRight w:val="0"/>
          <w:marTop w:val="0"/>
          <w:marBottom w:val="0"/>
          <w:divBdr>
            <w:top w:val="none" w:sz="0" w:space="0" w:color="auto"/>
            <w:left w:val="none" w:sz="0" w:space="0" w:color="auto"/>
            <w:bottom w:val="none" w:sz="0" w:space="0" w:color="auto"/>
            <w:right w:val="none" w:sz="0" w:space="0" w:color="auto"/>
          </w:divBdr>
        </w:div>
        <w:div w:id="43068368">
          <w:marLeft w:val="480"/>
          <w:marRight w:val="0"/>
          <w:marTop w:val="0"/>
          <w:marBottom w:val="0"/>
          <w:divBdr>
            <w:top w:val="none" w:sz="0" w:space="0" w:color="auto"/>
            <w:left w:val="none" w:sz="0" w:space="0" w:color="auto"/>
            <w:bottom w:val="none" w:sz="0" w:space="0" w:color="auto"/>
            <w:right w:val="none" w:sz="0" w:space="0" w:color="auto"/>
          </w:divBdr>
        </w:div>
        <w:div w:id="1699117144">
          <w:marLeft w:val="480"/>
          <w:marRight w:val="0"/>
          <w:marTop w:val="0"/>
          <w:marBottom w:val="0"/>
          <w:divBdr>
            <w:top w:val="none" w:sz="0" w:space="0" w:color="auto"/>
            <w:left w:val="none" w:sz="0" w:space="0" w:color="auto"/>
            <w:bottom w:val="none" w:sz="0" w:space="0" w:color="auto"/>
            <w:right w:val="none" w:sz="0" w:space="0" w:color="auto"/>
          </w:divBdr>
        </w:div>
        <w:div w:id="80681983">
          <w:marLeft w:val="480"/>
          <w:marRight w:val="0"/>
          <w:marTop w:val="0"/>
          <w:marBottom w:val="0"/>
          <w:divBdr>
            <w:top w:val="none" w:sz="0" w:space="0" w:color="auto"/>
            <w:left w:val="none" w:sz="0" w:space="0" w:color="auto"/>
            <w:bottom w:val="none" w:sz="0" w:space="0" w:color="auto"/>
            <w:right w:val="none" w:sz="0" w:space="0" w:color="auto"/>
          </w:divBdr>
        </w:div>
        <w:div w:id="165633506">
          <w:marLeft w:val="480"/>
          <w:marRight w:val="0"/>
          <w:marTop w:val="0"/>
          <w:marBottom w:val="0"/>
          <w:divBdr>
            <w:top w:val="none" w:sz="0" w:space="0" w:color="auto"/>
            <w:left w:val="none" w:sz="0" w:space="0" w:color="auto"/>
            <w:bottom w:val="none" w:sz="0" w:space="0" w:color="auto"/>
            <w:right w:val="none" w:sz="0" w:space="0" w:color="auto"/>
          </w:divBdr>
        </w:div>
        <w:div w:id="1386372312">
          <w:marLeft w:val="480"/>
          <w:marRight w:val="0"/>
          <w:marTop w:val="0"/>
          <w:marBottom w:val="0"/>
          <w:divBdr>
            <w:top w:val="none" w:sz="0" w:space="0" w:color="auto"/>
            <w:left w:val="none" w:sz="0" w:space="0" w:color="auto"/>
            <w:bottom w:val="none" w:sz="0" w:space="0" w:color="auto"/>
            <w:right w:val="none" w:sz="0" w:space="0" w:color="auto"/>
          </w:divBdr>
        </w:div>
        <w:div w:id="1903784812">
          <w:marLeft w:val="480"/>
          <w:marRight w:val="0"/>
          <w:marTop w:val="0"/>
          <w:marBottom w:val="0"/>
          <w:divBdr>
            <w:top w:val="none" w:sz="0" w:space="0" w:color="auto"/>
            <w:left w:val="none" w:sz="0" w:space="0" w:color="auto"/>
            <w:bottom w:val="none" w:sz="0" w:space="0" w:color="auto"/>
            <w:right w:val="none" w:sz="0" w:space="0" w:color="auto"/>
          </w:divBdr>
        </w:div>
        <w:div w:id="823397122">
          <w:marLeft w:val="480"/>
          <w:marRight w:val="0"/>
          <w:marTop w:val="0"/>
          <w:marBottom w:val="0"/>
          <w:divBdr>
            <w:top w:val="none" w:sz="0" w:space="0" w:color="auto"/>
            <w:left w:val="none" w:sz="0" w:space="0" w:color="auto"/>
            <w:bottom w:val="none" w:sz="0" w:space="0" w:color="auto"/>
            <w:right w:val="none" w:sz="0" w:space="0" w:color="auto"/>
          </w:divBdr>
        </w:div>
        <w:div w:id="1326278543">
          <w:marLeft w:val="480"/>
          <w:marRight w:val="0"/>
          <w:marTop w:val="0"/>
          <w:marBottom w:val="0"/>
          <w:divBdr>
            <w:top w:val="none" w:sz="0" w:space="0" w:color="auto"/>
            <w:left w:val="none" w:sz="0" w:space="0" w:color="auto"/>
            <w:bottom w:val="none" w:sz="0" w:space="0" w:color="auto"/>
            <w:right w:val="none" w:sz="0" w:space="0" w:color="auto"/>
          </w:divBdr>
        </w:div>
        <w:div w:id="1906455655">
          <w:marLeft w:val="480"/>
          <w:marRight w:val="0"/>
          <w:marTop w:val="0"/>
          <w:marBottom w:val="0"/>
          <w:divBdr>
            <w:top w:val="none" w:sz="0" w:space="0" w:color="auto"/>
            <w:left w:val="none" w:sz="0" w:space="0" w:color="auto"/>
            <w:bottom w:val="none" w:sz="0" w:space="0" w:color="auto"/>
            <w:right w:val="none" w:sz="0" w:space="0" w:color="auto"/>
          </w:divBdr>
        </w:div>
        <w:div w:id="1572816104">
          <w:marLeft w:val="480"/>
          <w:marRight w:val="0"/>
          <w:marTop w:val="0"/>
          <w:marBottom w:val="0"/>
          <w:divBdr>
            <w:top w:val="none" w:sz="0" w:space="0" w:color="auto"/>
            <w:left w:val="none" w:sz="0" w:space="0" w:color="auto"/>
            <w:bottom w:val="none" w:sz="0" w:space="0" w:color="auto"/>
            <w:right w:val="none" w:sz="0" w:space="0" w:color="auto"/>
          </w:divBdr>
        </w:div>
        <w:div w:id="583877872">
          <w:marLeft w:val="480"/>
          <w:marRight w:val="0"/>
          <w:marTop w:val="0"/>
          <w:marBottom w:val="0"/>
          <w:divBdr>
            <w:top w:val="none" w:sz="0" w:space="0" w:color="auto"/>
            <w:left w:val="none" w:sz="0" w:space="0" w:color="auto"/>
            <w:bottom w:val="none" w:sz="0" w:space="0" w:color="auto"/>
            <w:right w:val="none" w:sz="0" w:space="0" w:color="auto"/>
          </w:divBdr>
        </w:div>
        <w:div w:id="1254316318">
          <w:marLeft w:val="480"/>
          <w:marRight w:val="0"/>
          <w:marTop w:val="0"/>
          <w:marBottom w:val="0"/>
          <w:divBdr>
            <w:top w:val="none" w:sz="0" w:space="0" w:color="auto"/>
            <w:left w:val="none" w:sz="0" w:space="0" w:color="auto"/>
            <w:bottom w:val="none" w:sz="0" w:space="0" w:color="auto"/>
            <w:right w:val="none" w:sz="0" w:space="0" w:color="auto"/>
          </w:divBdr>
        </w:div>
        <w:div w:id="84229597">
          <w:marLeft w:val="480"/>
          <w:marRight w:val="0"/>
          <w:marTop w:val="0"/>
          <w:marBottom w:val="0"/>
          <w:divBdr>
            <w:top w:val="none" w:sz="0" w:space="0" w:color="auto"/>
            <w:left w:val="none" w:sz="0" w:space="0" w:color="auto"/>
            <w:bottom w:val="none" w:sz="0" w:space="0" w:color="auto"/>
            <w:right w:val="none" w:sz="0" w:space="0" w:color="auto"/>
          </w:divBdr>
        </w:div>
        <w:div w:id="1604462099">
          <w:marLeft w:val="480"/>
          <w:marRight w:val="0"/>
          <w:marTop w:val="0"/>
          <w:marBottom w:val="0"/>
          <w:divBdr>
            <w:top w:val="none" w:sz="0" w:space="0" w:color="auto"/>
            <w:left w:val="none" w:sz="0" w:space="0" w:color="auto"/>
            <w:bottom w:val="none" w:sz="0" w:space="0" w:color="auto"/>
            <w:right w:val="none" w:sz="0" w:space="0" w:color="auto"/>
          </w:divBdr>
        </w:div>
        <w:div w:id="990328073">
          <w:marLeft w:val="480"/>
          <w:marRight w:val="0"/>
          <w:marTop w:val="0"/>
          <w:marBottom w:val="0"/>
          <w:divBdr>
            <w:top w:val="none" w:sz="0" w:space="0" w:color="auto"/>
            <w:left w:val="none" w:sz="0" w:space="0" w:color="auto"/>
            <w:bottom w:val="none" w:sz="0" w:space="0" w:color="auto"/>
            <w:right w:val="none" w:sz="0" w:space="0" w:color="auto"/>
          </w:divBdr>
        </w:div>
        <w:div w:id="851382631">
          <w:marLeft w:val="480"/>
          <w:marRight w:val="0"/>
          <w:marTop w:val="0"/>
          <w:marBottom w:val="0"/>
          <w:divBdr>
            <w:top w:val="none" w:sz="0" w:space="0" w:color="auto"/>
            <w:left w:val="none" w:sz="0" w:space="0" w:color="auto"/>
            <w:bottom w:val="none" w:sz="0" w:space="0" w:color="auto"/>
            <w:right w:val="none" w:sz="0" w:space="0" w:color="auto"/>
          </w:divBdr>
        </w:div>
      </w:divsChild>
    </w:div>
    <w:div w:id="468285571">
      <w:bodyDiv w:val="1"/>
      <w:marLeft w:val="0"/>
      <w:marRight w:val="0"/>
      <w:marTop w:val="0"/>
      <w:marBottom w:val="0"/>
      <w:divBdr>
        <w:top w:val="none" w:sz="0" w:space="0" w:color="auto"/>
        <w:left w:val="none" w:sz="0" w:space="0" w:color="auto"/>
        <w:bottom w:val="none" w:sz="0" w:space="0" w:color="auto"/>
        <w:right w:val="none" w:sz="0" w:space="0" w:color="auto"/>
      </w:divBdr>
      <w:divsChild>
        <w:div w:id="1287614296">
          <w:marLeft w:val="480"/>
          <w:marRight w:val="0"/>
          <w:marTop w:val="0"/>
          <w:marBottom w:val="0"/>
          <w:divBdr>
            <w:top w:val="none" w:sz="0" w:space="0" w:color="auto"/>
            <w:left w:val="none" w:sz="0" w:space="0" w:color="auto"/>
            <w:bottom w:val="none" w:sz="0" w:space="0" w:color="auto"/>
            <w:right w:val="none" w:sz="0" w:space="0" w:color="auto"/>
          </w:divBdr>
        </w:div>
        <w:div w:id="780878891">
          <w:marLeft w:val="480"/>
          <w:marRight w:val="0"/>
          <w:marTop w:val="0"/>
          <w:marBottom w:val="0"/>
          <w:divBdr>
            <w:top w:val="none" w:sz="0" w:space="0" w:color="auto"/>
            <w:left w:val="none" w:sz="0" w:space="0" w:color="auto"/>
            <w:bottom w:val="none" w:sz="0" w:space="0" w:color="auto"/>
            <w:right w:val="none" w:sz="0" w:space="0" w:color="auto"/>
          </w:divBdr>
        </w:div>
        <w:div w:id="1262110460">
          <w:marLeft w:val="480"/>
          <w:marRight w:val="0"/>
          <w:marTop w:val="0"/>
          <w:marBottom w:val="0"/>
          <w:divBdr>
            <w:top w:val="none" w:sz="0" w:space="0" w:color="auto"/>
            <w:left w:val="none" w:sz="0" w:space="0" w:color="auto"/>
            <w:bottom w:val="none" w:sz="0" w:space="0" w:color="auto"/>
            <w:right w:val="none" w:sz="0" w:space="0" w:color="auto"/>
          </w:divBdr>
        </w:div>
        <w:div w:id="1545828115">
          <w:marLeft w:val="480"/>
          <w:marRight w:val="0"/>
          <w:marTop w:val="0"/>
          <w:marBottom w:val="0"/>
          <w:divBdr>
            <w:top w:val="none" w:sz="0" w:space="0" w:color="auto"/>
            <w:left w:val="none" w:sz="0" w:space="0" w:color="auto"/>
            <w:bottom w:val="none" w:sz="0" w:space="0" w:color="auto"/>
            <w:right w:val="none" w:sz="0" w:space="0" w:color="auto"/>
          </w:divBdr>
        </w:div>
        <w:div w:id="955062948">
          <w:marLeft w:val="480"/>
          <w:marRight w:val="0"/>
          <w:marTop w:val="0"/>
          <w:marBottom w:val="0"/>
          <w:divBdr>
            <w:top w:val="none" w:sz="0" w:space="0" w:color="auto"/>
            <w:left w:val="none" w:sz="0" w:space="0" w:color="auto"/>
            <w:bottom w:val="none" w:sz="0" w:space="0" w:color="auto"/>
            <w:right w:val="none" w:sz="0" w:space="0" w:color="auto"/>
          </w:divBdr>
        </w:div>
        <w:div w:id="660040002">
          <w:marLeft w:val="480"/>
          <w:marRight w:val="0"/>
          <w:marTop w:val="0"/>
          <w:marBottom w:val="0"/>
          <w:divBdr>
            <w:top w:val="none" w:sz="0" w:space="0" w:color="auto"/>
            <w:left w:val="none" w:sz="0" w:space="0" w:color="auto"/>
            <w:bottom w:val="none" w:sz="0" w:space="0" w:color="auto"/>
            <w:right w:val="none" w:sz="0" w:space="0" w:color="auto"/>
          </w:divBdr>
        </w:div>
        <w:div w:id="975140500">
          <w:marLeft w:val="480"/>
          <w:marRight w:val="0"/>
          <w:marTop w:val="0"/>
          <w:marBottom w:val="0"/>
          <w:divBdr>
            <w:top w:val="none" w:sz="0" w:space="0" w:color="auto"/>
            <w:left w:val="none" w:sz="0" w:space="0" w:color="auto"/>
            <w:bottom w:val="none" w:sz="0" w:space="0" w:color="auto"/>
            <w:right w:val="none" w:sz="0" w:space="0" w:color="auto"/>
          </w:divBdr>
        </w:div>
        <w:div w:id="1215389823">
          <w:marLeft w:val="480"/>
          <w:marRight w:val="0"/>
          <w:marTop w:val="0"/>
          <w:marBottom w:val="0"/>
          <w:divBdr>
            <w:top w:val="none" w:sz="0" w:space="0" w:color="auto"/>
            <w:left w:val="none" w:sz="0" w:space="0" w:color="auto"/>
            <w:bottom w:val="none" w:sz="0" w:space="0" w:color="auto"/>
            <w:right w:val="none" w:sz="0" w:space="0" w:color="auto"/>
          </w:divBdr>
        </w:div>
        <w:div w:id="74598238">
          <w:marLeft w:val="480"/>
          <w:marRight w:val="0"/>
          <w:marTop w:val="0"/>
          <w:marBottom w:val="0"/>
          <w:divBdr>
            <w:top w:val="none" w:sz="0" w:space="0" w:color="auto"/>
            <w:left w:val="none" w:sz="0" w:space="0" w:color="auto"/>
            <w:bottom w:val="none" w:sz="0" w:space="0" w:color="auto"/>
            <w:right w:val="none" w:sz="0" w:space="0" w:color="auto"/>
          </w:divBdr>
        </w:div>
        <w:div w:id="2017421293">
          <w:marLeft w:val="480"/>
          <w:marRight w:val="0"/>
          <w:marTop w:val="0"/>
          <w:marBottom w:val="0"/>
          <w:divBdr>
            <w:top w:val="none" w:sz="0" w:space="0" w:color="auto"/>
            <w:left w:val="none" w:sz="0" w:space="0" w:color="auto"/>
            <w:bottom w:val="none" w:sz="0" w:space="0" w:color="auto"/>
            <w:right w:val="none" w:sz="0" w:space="0" w:color="auto"/>
          </w:divBdr>
        </w:div>
        <w:div w:id="579682097">
          <w:marLeft w:val="480"/>
          <w:marRight w:val="0"/>
          <w:marTop w:val="0"/>
          <w:marBottom w:val="0"/>
          <w:divBdr>
            <w:top w:val="none" w:sz="0" w:space="0" w:color="auto"/>
            <w:left w:val="none" w:sz="0" w:space="0" w:color="auto"/>
            <w:bottom w:val="none" w:sz="0" w:space="0" w:color="auto"/>
            <w:right w:val="none" w:sz="0" w:space="0" w:color="auto"/>
          </w:divBdr>
        </w:div>
        <w:div w:id="1748652514">
          <w:marLeft w:val="480"/>
          <w:marRight w:val="0"/>
          <w:marTop w:val="0"/>
          <w:marBottom w:val="0"/>
          <w:divBdr>
            <w:top w:val="none" w:sz="0" w:space="0" w:color="auto"/>
            <w:left w:val="none" w:sz="0" w:space="0" w:color="auto"/>
            <w:bottom w:val="none" w:sz="0" w:space="0" w:color="auto"/>
            <w:right w:val="none" w:sz="0" w:space="0" w:color="auto"/>
          </w:divBdr>
        </w:div>
        <w:div w:id="2036924995">
          <w:marLeft w:val="480"/>
          <w:marRight w:val="0"/>
          <w:marTop w:val="0"/>
          <w:marBottom w:val="0"/>
          <w:divBdr>
            <w:top w:val="none" w:sz="0" w:space="0" w:color="auto"/>
            <w:left w:val="none" w:sz="0" w:space="0" w:color="auto"/>
            <w:bottom w:val="none" w:sz="0" w:space="0" w:color="auto"/>
            <w:right w:val="none" w:sz="0" w:space="0" w:color="auto"/>
          </w:divBdr>
        </w:div>
        <w:div w:id="1293709017">
          <w:marLeft w:val="480"/>
          <w:marRight w:val="0"/>
          <w:marTop w:val="0"/>
          <w:marBottom w:val="0"/>
          <w:divBdr>
            <w:top w:val="none" w:sz="0" w:space="0" w:color="auto"/>
            <w:left w:val="none" w:sz="0" w:space="0" w:color="auto"/>
            <w:bottom w:val="none" w:sz="0" w:space="0" w:color="auto"/>
            <w:right w:val="none" w:sz="0" w:space="0" w:color="auto"/>
          </w:divBdr>
        </w:div>
        <w:div w:id="813182506">
          <w:marLeft w:val="480"/>
          <w:marRight w:val="0"/>
          <w:marTop w:val="0"/>
          <w:marBottom w:val="0"/>
          <w:divBdr>
            <w:top w:val="none" w:sz="0" w:space="0" w:color="auto"/>
            <w:left w:val="none" w:sz="0" w:space="0" w:color="auto"/>
            <w:bottom w:val="none" w:sz="0" w:space="0" w:color="auto"/>
            <w:right w:val="none" w:sz="0" w:space="0" w:color="auto"/>
          </w:divBdr>
        </w:div>
        <w:div w:id="690957626">
          <w:marLeft w:val="480"/>
          <w:marRight w:val="0"/>
          <w:marTop w:val="0"/>
          <w:marBottom w:val="0"/>
          <w:divBdr>
            <w:top w:val="none" w:sz="0" w:space="0" w:color="auto"/>
            <w:left w:val="none" w:sz="0" w:space="0" w:color="auto"/>
            <w:bottom w:val="none" w:sz="0" w:space="0" w:color="auto"/>
            <w:right w:val="none" w:sz="0" w:space="0" w:color="auto"/>
          </w:divBdr>
        </w:div>
        <w:div w:id="348027649">
          <w:marLeft w:val="480"/>
          <w:marRight w:val="0"/>
          <w:marTop w:val="0"/>
          <w:marBottom w:val="0"/>
          <w:divBdr>
            <w:top w:val="none" w:sz="0" w:space="0" w:color="auto"/>
            <w:left w:val="none" w:sz="0" w:space="0" w:color="auto"/>
            <w:bottom w:val="none" w:sz="0" w:space="0" w:color="auto"/>
            <w:right w:val="none" w:sz="0" w:space="0" w:color="auto"/>
          </w:divBdr>
        </w:div>
        <w:div w:id="2056273166">
          <w:marLeft w:val="480"/>
          <w:marRight w:val="0"/>
          <w:marTop w:val="0"/>
          <w:marBottom w:val="0"/>
          <w:divBdr>
            <w:top w:val="none" w:sz="0" w:space="0" w:color="auto"/>
            <w:left w:val="none" w:sz="0" w:space="0" w:color="auto"/>
            <w:bottom w:val="none" w:sz="0" w:space="0" w:color="auto"/>
            <w:right w:val="none" w:sz="0" w:space="0" w:color="auto"/>
          </w:divBdr>
        </w:div>
        <w:div w:id="1347904710">
          <w:marLeft w:val="480"/>
          <w:marRight w:val="0"/>
          <w:marTop w:val="0"/>
          <w:marBottom w:val="0"/>
          <w:divBdr>
            <w:top w:val="none" w:sz="0" w:space="0" w:color="auto"/>
            <w:left w:val="none" w:sz="0" w:space="0" w:color="auto"/>
            <w:bottom w:val="none" w:sz="0" w:space="0" w:color="auto"/>
            <w:right w:val="none" w:sz="0" w:space="0" w:color="auto"/>
          </w:divBdr>
        </w:div>
        <w:div w:id="651325564">
          <w:marLeft w:val="480"/>
          <w:marRight w:val="0"/>
          <w:marTop w:val="0"/>
          <w:marBottom w:val="0"/>
          <w:divBdr>
            <w:top w:val="none" w:sz="0" w:space="0" w:color="auto"/>
            <w:left w:val="none" w:sz="0" w:space="0" w:color="auto"/>
            <w:bottom w:val="none" w:sz="0" w:space="0" w:color="auto"/>
            <w:right w:val="none" w:sz="0" w:space="0" w:color="auto"/>
          </w:divBdr>
        </w:div>
        <w:div w:id="2056005074">
          <w:marLeft w:val="480"/>
          <w:marRight w:val="0"/>
          <w:marTop w:val="0"/>
          <w:marBottom w:val="0"/>
          <w:divBdr>
            <w:top w:val="none" w:sz="0" w:space="0" w:color="auto"/>
            <w:left w:val="none" w:sz="0" w:space="0" w:color="auto"/>
            <w:bottom w:val="none" w:sz="0" w:space="0" w:color="auto"/>
            <w:right w:val="none" w:sz="0" w:space="0" w:color="auto"/>
          </w:divBdr>
        </w:div>
        <w:div w:id="145826059">
          <w:marLeft w:val="480"/>
          <w:marRight w:val="0"/>
          <w:marTop w:val="0"/>
          <w:marBottom w:val="0"/>
          <w:divBdr>
            <w:top w:val="none" w:sz="0" w:space="0" w:color="auto"/>
            <w:left w:val="none" w:sz="0" w:space="0" w:color="auto"/>
            <w:bottom w:val="none" w:sz="0" w:space="0" w:color="auto"/>
            <w:right w:val="none" w:sz="0" w:space="0" w:color="auto"/>
          </w:divBdr>
        </w:div>
        <w:div w:id="904678076">
          <w:marLeft w:val="480"/>
          <w:marRight w:val="0"/>
          <w:marTop w:val="0"/>
          <w:marBottom w:val="0"/>
          <w:divBdr>
            <w:top w:val="none" w:sz="0" w:space="0" w:color="auto"/>
            <w:left w:val="none" w:sz="0" w:space="0" w:color="auto"/>
            <w:bottom w:val="none" w:sz="0" w:space="0" w:color="auto"/>
            <w:right w:val="none" w:sz="0" w:space="0" w:color="auto"/>
          </w:divBdr>
        </w:div>
        <w:div w:id="481697515">
          <w:marLeft w:val="480"/>
          <w:marRight w:val="0"/>
          <w:marTop w:val="0"/>
          <w:marBottom w:val="0"/>
          <w:divBdr>
            <w:top w:val="none" w:sz="0" w:space="0" w:color="auto"/>
            <w:left w:val="none" w:sz="0" w:space="0" w:color="auto"/>
            <w:bottom w:val="none" w:sz="0" w:space="0" w:color="auto"/>
            <w:right w:val="none" w:sz="0" w:space="0" w:color="auto"/>
          </w:divBdr>
        </w:div>
        <w:div w:id="888108329">
          <w:marLeft w:val="480"/>
          <w:marRight w:val="0"/>
          <w:marTop w:val="0"/>
          <w:marBottom w:val="0"/>
          <w:divBdr>
            <w:top w:val="none" w:sz="0" w:space="0" w:color="auto"/>
            <w:left w:val="none" w:sz="0" w:space="0" w:color="auto"/>
            <w:bottom w:val="none" w:sz="0" w:space="0" w:color="auto"/>
            <w:right w:val="none" w:sz="0" w:space="0" w:color="auto"/>
          </w:divBdr>
        </w:div>
        <w:div w:id="1410807760">
          <w:marLeft w:val="480"/>
          <w:marRight w:val="0"/>
          <w:marTop w:val="0"/>
          <w:marBottom w:val="0"/>
          <w:divBdr>
            <w:top w:val="none" w:sz="0" w:space="0" w:color="auto"/>
            <w:left w:val="none" w:sz="0" w:space="0" w:color="auto"/>
            <w:bottom w:val="none" w:sz="0" w:space="0" w:color="auto"/>
            <w:right w:val="none" w:sz="0" w:space="0" w:color="auto"/>
          </w:divBdr>
        </w:div>
        <w:div w:id="960644945">
          <w:marLeft w:val="480"/>
          <w:marRight w:val="0"/>
          <w:marTop w:val="0"/>
          <w:marBottom w:val="0"/>
          <w:divBdr>
            <w:top w:val="none" w:sz="0" w:space="0" w:color="auto"/>
            <w:left w:val="none" w:sz="0" w:space="0" w:color="auto"/>
            <w:bottom w:val="none" w:sz="0" w:space="0" w:color="auto"/>
            <w:right w:val="none" w:sz="0" w:space="0" w:color="auto"/>
          </w:divBdr>
        </w:div>
        <w:div w:id="13577036">
          <w:marLeft w:val="480"/>
          <w:marRight w:val="0"/>
          <w:marTop w:val="0"/>
          <w:marBottom w:val="0"/>
          <w:divBdr>
            <w:top w:val="none" w:sz="0" w:space="0" w:color="auto"/>
            <w:left w:val="none" w:sz="0" w:space="0" w:color="auto"/>
            <w:bottom w:val="none" w:sz="0" w:space="0" w:color="auto"/>
            <w:right w:val="none" w:sz="0" w:space="0" w:color="auto"/>
          </w:divBdr>
        </w:div>
        <w:div w:id="481193743">
          <w:marLeft w:val="480"/>
          <w:marRight w:val="0"/>
          <w:marTop w:val="0"/>
          <w:marBottom w:val="0"/>
          <w:divBdr>
            <w:top w:val="none" w:sz="0" w:space="0" w:color="auto"/>
            <w:left w:val="none" w:sz="0" w:space="0" w:color="auto"/>
            <w:bottom w:val="none" w:sz="0" w:space="0" w:color="auto"/>
            <w:right w:val="none" w:sz="0" w:space="0" w:color="auto"/>
          </w:divBdr>
        </w:div>
        <w:div w:id="1131367810">
          <w:marLeft w:val="480"/>
          <w:marRight w:val="0"/>
          <w:marTop w:val="0"/>
          <w:marBottom w:val="0"/>
          <w:divBdr>
            <w:top w:val="none" w:sz="0" w:space="0" w:color="auto"/>
            <w:left w:val="none" w:sz="0" w:space="0" w:color="auto"/>
            <w:bottom w:val="none" w:sz="0" w:space="0" w:color="auto"/>
            <w:right w:val="none" w:sz="0" w:space="0" w:color="auto"/>
          </w:divBdr>
        </w:div>
        <w:div w:id="266817417">
          <w:marLeft w:val="480"/>
          <w:marRight w:val="0"/>
          <w:marTop w:val="0"/>
          <w:marBottom w:val="0"/>
          <w:divBdr>
            <w:top w:val="none" w:sz="0" w:space="0" w:color="auto"/>
            <w:left w:val="none" w:sz="0" w:space="0" w:color="auto"/>
            <w:bottom w:val="none" w:sz="0" w:space="0" w:color="auto"/>
            <w:right w:val="none" w:sz="0" w:space="0" w:color="auto"/>
          </w:divBdr>
        </w:div>
        <w:div w:id="1586768272">
          <w:marLeft w:val="480"/>
          <w:marRight w:val="0"/>
          <w:marTop w:val="0"/>
          <w:marBottom w:val="0"/>
          <w:divBdr>
            <w:top w:val="none" w:sz="0" w:space="0" w:color="auto"/>
            <w:left w:val="none" w:sz="0" w:space="0" w:color="auto"/>
            <w:bottom w:val="none" w:sz="0" w:space="0" w:color="auto"/>
            <w:right w:val="none" w:sz="0" w:space="0" w:color="auto"/>
          </w:divBdr>
        </w:div>
        <w:div w:id="2111509557">
          <w:marLeft w:val="480"/>
          <w:marRight w:val="0"/>
          <w:marTop w:val="0"/>
          <w:marBottom w:val="0"/>
          <w:divBdr>
            <w:top w:val="none" w:sz="0" w:space="0" w:color="auto"/>
            <w:left w:val="none" w:sz="0" w:space="0" w:color="auto"/>
            <w:bottom w:val="none" w:sz="0" w:space="0" w:color="auto"/>
            <w:right w:val="none" w:sz="0" w:space="0" w:color="auto"/>
          </w:divBdr>
        </w:div>
        <w:div w:id="1254970283">
          <w:marLeft w:val="480"/>
          <w:marRight w:val="0"/>
          <w:marTop w:val="0"/>
          <w:marBottom w:val="0"/>
          <w:divBdr>
            <w:top w:val="none" w:sz="0" w:space="0" w:color="auto"/>
            <w:left w:val="none" w:sz="0" w:space="0" w:color="auto"/>
            <w:bottom w:val="none" w:sz="0" w:space="0" w:color="auto"/>
            <w:right w:val="none" w:sz="0" w:space="0" w:color="auto"/>
          </w:divBdr>
        </w:div>
        <w:div w:id="1443719575">
          <w:marLeft w:val="480"/>
          <w:marRight w:val="0"/>
          <w:marTop w:val="0"/>
          <w:marBottom w:val="0"/>
          <w:divBdr>
            <w:top w:val="none" w:sz="0" w:space="0" w:color="auto"/>
            <w:left w:val="none" w:sz="0" w:space="0" w:color="auto"/>
            <w:bottom w:val="none" w:sz="0" w:space="0" w:color="auto"/>
            <w:right w:val="none" w:sz="0" w:space="0" w:color="auto"/>
          </w:divBdr>
        </w:div>
        <w:div w:id="1809086365">
          <w:marLeft w:val="480"/>
          <w:marRight w:val="0"/>
          <w:marTop w:val="0"/>
          <w:marBottom w:val="0"/>
          <w:divBdr>
            <w:top w:val="none" w:sz="0" w:space="0" w:color="auto"/>
            <w:left w:val="none" w:sz="0" w:space="0" w:color="auto"/>
            <w:bottom w:val="none" w:sz="0" w:space="0" w:color="auto"/>
            <w:right w:val="none" w:sz="0" w:space="0" w:color="auto"/>
          </w:divBdr>
        </w:div>
        <w:div w:id="1681276088">
          <w:marLeft w:val="480"/>
          <w:marRight w:val="0"/>
          <w:marTop w:val="0"/>
          <w:marBottom w:val="0"/>
          <w:divBdr>
            <w:top w:val="none" w:sz="0" w:space="0" w:color="auto"/>
            <w:left w:val="none" w:sz="0" w:space="0" w:color="auto"/>
            <w:bottom w:val="none" w:sz="0" w:space="0" w:color="auto"/>
            <w:right w:val="none" w:sz="0" w:space="0" w:color="auto"/>
          </w:divBdr>
        </w:div>
        <w:div w:id="1862165679">
          <w:marLeft w:val="480"/>
          <w:marRight w:val="0"/>
          <w:marTop w:val="0"/>
          <w:marBottom w:val="0"/>
          <w:divBdr>
            <w:top w:val="none" w:sz="0" w:space="0" w:color="auto"/>
            <w:left w:val="none" w:sz="0" w:space="0" w:color="auto"/>
            <w:bottom w:val="none" w:sz="0" w:space="0" w:color="auto"/>
            <w:right w:val="none" w:sz="0" w:space="0" w:color="auto"/>
          </w:divBdr>
        </w:div>
        <w:div w:id="1138574115">
          <w:marLeft w:val="480"/>
          <w:marRight w:val="0"/>
          <w:marTop w:val="0"/>
          <w:marBottom w:val="0"/>
          <w:divBdr>
            <w:top w:val="none" w:sz="0" w:space="0" w:color="auto"/>
            <w:left w:val="none" w:sz="0" w:space="0" w:color="auto"/>
            <w:bottom w:val="none" w:sz="0" w:space="0" w:color="auto"/>
            <w:right w:val="none" w:sz="0" w:space="0" w:color="auto"/>
          </w:divBdr>
        </w:div>
        <w:div w:id="1115371610">
          <w:marLeft w:val="480"/>
          <w:marRight w:val="0"/>
          <w:marTop w:val="0"/>
          <w:marBottom w:val="0"/>
          <w:divBdr>
            <w:top w:val="none" w:sz="0" w:space="0" w:color="auto"/>
            <w:left w:val="none" w:sz="0" w:space="0" w:color="auto"/>
            <w:bottom w:val="none" w:sz="0" w:space="0" w:color="auto"/>
            <w:right w:val="none" w:sz="0" w:space="0" w:color="auto"/>
          </w:divBdr>
        </w:div>
        <w:div w:id="1943488037">
          <w:marLeft w:val="480"/>
          <w:marRight w:val="0"/>
          <w:marTop w:val="0"/>
          <w:marBottom w:val="0"/>
          <w:divBdr>
            <w:top w:val="none" w:sz="0" w:space="0" w:color="auto"/>
            <w:left w:val="none" w:sz="0" w:space="0" w:color="auto"/>
            <w:bottom w:val="none" w:sz="0" w:space="0" w:color="auto"/>
            <w:right w:val="none" w:sz="0" w:space="0" w:color="auto"/>
          </w:divBdr>
        </w:div>
        <w:div w:id="209146532">
          <w:marLeft w:val="480"/>
          <w:marRight w:val="0"/>
          <w:marTop w:val="0"/>
          <w:marBottom w:val="0"/>
          <w:divBdr>
            <w:top w:val="none" w:sz="0" w:space="0" w:color="auto"/>
            <w:left w:val="none" w:sz="0" w:space="0" w:color="auto"/>
            <w:bottom w:val="none" w:sz="0" w:space="0" w:color="auto"/>
            <w:right w:val="none" w:sz="0" w:space="0" w:color="auto"/>
          </w:divBdr>
        </w:div>
        <w:div w:id="2021925926">
          <w:marLeft w:val="480"/>
          <w:marRight w:val="0"/>
          <w:marTop w:val="0"/>
          <w:marBottom w:val="0"/>
          <w:divBdr>
            <w:top w:val="none" w:sz="0" w:space="0" w:color="auto"/>
            <w:left w:val="none" w:sz="0" w:space="0" w:color="auto"/>
            <w:bottom w:val="none" w:sz="0" w:space="0" w:color="auto"/>
            <w:right w:val="none" w:sz="0" w:space="0" w:color="auto"/>
          </w:divBdr>
        </w:div>
        <w:div w:id="1184515009">
          <w:marLeft w:val="480"/>
          <w:marRight w:val="0"/>
          <w:marTop w:val="0"/>
          <w:marBottom w:val="0"/>
          <w:divBdr>
            <w:top w:val="none" w:sz="0" w:space="0" w:color="auto"/>
            <w:left w:val="none" w:sz="0" w:space="0" w:color="auto"/>
            <w:bottom w:val="none" w:sz="0" w:space="0" w:color="auto"/>
            <w:right w:val="none" w:sz="0" w:space="0" w:color="auto"/>
          </w:divBdr>
        </w:div>
        <w:div w:id="1279678869">
          <w:marLeft w:val="480"/>
          <w:marRight w:val="0"/>
          <w:marTop w:val="0"/>
          <w:marBottom w:val="0"/>
          <w:divBdr>
            <w:top w:val="none" w:sz="0" w:space="0" w:color="auto"/>
            <w:left w:val="none" w:sz="0" w:space="0" w:color="auto"/>
            <w:bottom w:val="none" w:sz="0" w:space="0" w:color="auto"/>
            <w:right w:val="none" w:sz="0" w:space="0" w:color="auto"/>
          </w:divBdr>
        </w:div>
        <w:div w:id="1145271658">
          <w:marLeft w:val="480"/>
          <w:marRight w:val="0"/>
          <w:marTop w:val="0"/>
          <w:marBottom w:val="0"/>
          <w:divBdr>
            <w:top w:val="none" w:sz="0" w:space="0" w:color="auto"/>
            <w:left w:val="none" w:sz="0" w:space="0" w:color="auto"/>
            <w:bottom w:val="none" w:sz="0" w:space="0" w:color="auto"/>
            <w:right w:val="none" w:sz="0" w:space="0" w:color="auto"/>
          </w:divBdr>
        </w:div>
        <w:div w:id="526725003">
          <w:marLeft w:val="480"/>
          <w:marRight w:val="0"/>
          <w:marTop w:val="0"/>
          <w:marBottom w:val="0"/>
          <w:divBdr>
            <w:top w:val="none" w:sz="0" w:space="0" w:color="auto"/>
            <w:left w:val="none" w:sz="0" w:space="0" w:color="auto"/>
            <w:bottom w:val="none" w:sz="0" w:space="0" w:color="auto"/>
            <w:right w:val="none" w:sz="0" w:space="0" w:color="auto"/>
          </w:divBdr>
        </w:div>
        <w:div w:id="229929550">
          <w:marLeft w:val="480"/>
          <w:marRight w:val="0"/>
          <w:marTop w:val="0"/>
          <w:marBottom w:val="0"/>
          <w:divBdr>
            <w:top w:val="none" w:sz="0" w:space="0" w:color="auto"/>
            <w:left w:val="none" w:sz="0" w:space="0" w:color="auto"/>
            <w:bottom w:val="none" w:sz="0" w:space="0" w:color="auto"/>
            <w:right w:val="none" w:sz="0" w:space="0" w:color="auto"/>
          </w:divBdr>
        </w:div>
        <w:div w:id="983658602">
          <w:marLeft w:val="480"/>
          <w:marRight w:val="0"/>
          <w:marTop w:val="0"/>
          <w:marBottom w:val="0"/>
          <w:divBdr>
            <w:top w:val="none" w:sz="0" w:space="0" w:color="auto"/>
            <w:left w:val="none" w:sz="0" w:space="0" w:color="auto"/>
            <w:bottom w:val="none" w:sz="0" w:space="0" w:color="auto"/>
            <w:right w:val="none" w:sz="0" w:space="0" w:color="auto"/>
          </w:divBdr>
        </w:div>
        <w:div w:id="849954397">
          <w:marLeft w:val="480"/>
          <w:marRight w:val="0"/>
          <w:marTop w:val="0"/>
          <w:marBottom w:val="0"/>
          <w:divBdr>
            <w:top w:val="none" w:sz="0" w:space="0" w:color="auto"/>
            <w:left w:val="none" w:sz="0" w:space="0" w:color="auto"/>
            <w:bottom w:val="none" w:sz="0" w:space="0" w:color="auto"/>
            <w:right w:val="none" w:sz="0" w:space="0" w:color="auto"/>
          </w:divBdr>
        </w:div>
        <w:div w:id="215748864">
          <w:marLeft w:val="480"/>
          <w:marRight w:val="0"/>
          <w:marTop w:val="0"/>
          <w:marBottom w:val="0"/>
          <w:divBdr>
            <w:top w:val="none" w:sz="0" w:space="0" w:color="auto"/>
            <w:left w:val="none" w:sz="0" w:space="0" w:color="auto"/>
            <w:bottom w:val="none" w:sz="0" w:space="0" w:color="auto"/>
            <w:right w:val="none" w:sz="0" w:space="0" w:color="auto"/>
          </w:divBdr>
        </w:div>
        <w:div w:id="890195511">
          <w:marLeft w:val="480"/>
          <w:marRight w:val="0"/>
          <w:marTop w:val="0"/>
          <w:marBottom w:val="0"/>
          <w:divBdr>
            <w:top w:val="none" w:sz="0" w:space="0" w:color="auto"/>
            <w:left w:val="none" w:sz="0" w:space="0" w:color="auto"/>
            <w:bottom w:val="none" w:sz="0" w:space="0" w:color="auto"/>
            <w:right w:val="none" w:sz="0" w:space="0" w:color="auto"/>
          </w:divBdr>
        </w:div>
        <w:div w:id="625165471">
          <w:marLeft w:val="480"/>
          <w:marRight w:val="0"/>
          <w:marTop w:val="0"/>
          <w:marBottom w:val="0"/>
          <w:divBdr>
            <w:top w:val="none" w:sz="0" w:space="0" w:color="auto"/>
            <w:left w:val="none" w:sz="0" w:space="0" w:color="auto"/>
            <w:bottom w:val="none" w:sz="0" w:space="0" w:color="auto"/>
            <w:right w:val="none" w:sz="0" w:space="0" w:color="auto"/>
          </w:divBdr>
        </w:div>
        <w:div w:id="340934720">
          <w:marLeft w:val="480"/>
          <w:marRight w:val="0"/>
          <w:marTop w:val="0"/>
          <w:marBottom w:val="0"/>
          <w:divBdr>
            <w:top w:val="none" w:sz="0" w:space="0" w:color="auto"/>
            <w:left w:val="none" w:sz="0" w:space="0" w:color="auto"/>
            <w:bottom w:val="none" w:sz="0" w:space="0" w:color="auto"/>
            <w:right w:val="none" w:sz="0" w:space="0" w:color="auto"/>
          </w:divBdr>
        </w:div>
        <w:div w:id="1999460265">
          <w:marLeft w:val="480"/>
          <w:marRight w:val="0"/>
          <w:marTop w:val="0"/>
          <w:marBottom w:val="0"/>
          <w:divBdr>
            <w:top w:val="none" w:sz="0" w:space="0" w:color="auto"/>
            <w:left w:val="none" w:sz="0" w:space="0" w:color="auto"/>
            <w:bottom w:val="none" w:sz="0" w:space="0" w:color="auto"/>
            <w:right w:val="none" w:sz="0" w:space="0" w:color="auto"/>
          </w:divBdr>
        </w:div>
        <w:div w:id="428432705">
          <w:marLeft w:val="480"/>
          <w:marRight w:val="0"/>
          <w:marTop w:val="0"/>
          <w:marBottom w:val="0"/>
          <w:divBdr>
            <w:top w:val="none" w:sz="0" w:space="0" w:color="auto"/>
            <w:left w:val="none" w:sz="0" w:space="0" w:color="auto"/>
            <w:bottom w:val="none" w:sz="0" w:space="0" w:color="auto"/>
            <w:right w:val="none" w:sz="0" w:space="0" w:color="auto"/>
          </w:divBdr>
        </w:div>
        <w:div w:id="599527144">
          <w:marLeft w:val="480"/>
          <w:marRight w:val="0"/>
          <w:marTop w:val="0"/>
          <w:marBottom w:val="0"/>
          <w:divBdr>
            <w:top w:val="none" w:sz="0" w:space="0" w:color="auto"/>
            <w:left w:val="none" w:sz="0" w:space="0" w:color="auto"/>
            <w:bottom w:val="none" w:sz="0" w:space="0" w:color="auto"/>
            <w:right w:val="none" w:sz="0" w:space="0" w:color="auto"/>
          </w:divBdr>
        </w:div>
        <w:div w:id="1543978758">
          <w:marLeft w:val="480"/>
          <w:marRight w:val="0"/>
          <w:marTop w:val="0"/>
          <w:marBottom w:val="0"/>
          <w:divBdr>
            <w:top w:val="none" w:sz="0" w:space="0" w:color="auto"/>
            <w:left w:val="none" w:sz="0" w:space="0" w:color="auto"/>
            <w:bottom w:val="none" w:sz="0" w:space="0" w:color="auto"/>
            <w:right w:val="none" w:sz="0" w:space="0" w:color="auto"/>
          </w:divBdr>
        </w:div>
        <w:div w:id="1460567483">
          <w:marLeft w:val="480"/>
          <w:marRight w:val="0"/>
          <w:marTop w:val="0"/>
          <w:marBottom w:val="0"/>
          <w:divBdr>
            <w:top w:val="none" w:sz="0" w:space="0" w:color="auto"/>
            <w:left w:val="none" w:sz="0" w:space="0" w:color="auto"/>
            <w:bottom w:val="none" w:sz="0" w:space="0" w:color="auto"/>
            <w:right w:val="none" w:sz="0" w:space="0" w:color="auto"/>
          </w:divBdr>
        </w:div>
        <w:div w:id="198931582">
          <w:marLeft w:val="480"/>
          <w:marRight w:val="0"/>
          <w:marTop w:val="0"/>
          <w:marBottom w:val="0"/>
          <w:divBdr>
            <w:top w:val="none" w:sz="0" w:space="0" w:color="auto"/>
            <w:left w:val="none" w:sz="0" w:space="0" w:color="auto"/>
            <w:bottom w:val="none" w:sz="0" w:space="0" w:color="auto"/>
            <w:right w:val="none" w:sz="0" w:space="0" w:color="auto"/>
          </w:divBdr>
        </w:div>
        <w:div w:id="526065274">
          <w:marLeft w:val="480"/>
          <w:marRight w:val="0"/>
          <w:marTop w:val="0"/>
          <w:marBottom w:val="0"/>
          <w:divBdr>
            <w:top w:val="none" w:sz="0" w:space="0" w:color="auto"/>
            <w:left w:val="none" w:sz="0" w:space="0" w:color="auto"/>
            <w:bottom w:val="none" w:sz="0" w:space="0" w:color="auto"/>
            <w:right w:val="none" w:sz="0" w:space="0" w:color="auto"/>
          </w:divBdr>
        </w:div>
        <w:div w:id="1160661763">
          <w:marLeft w:val="480"/>
          <w:marRight w:val="0"/>
          <w:marTop w:val="0"/>
          <w:marBottom w:val="0"/>
          <w:divBdr>
            <w:top w:val="none" w:sz="0" w:space="0" w:color="auto"/>
            <w:left w:val="none" w:sz="0" w:space="0" w:color="auto"/>
            <w:bottom w:val="none" w:sz="0" w:space="0" w:color="auto"/>
            <w:right w:val="none" w:sz="0" w:space="0" w:color="auto"/>
          </w:divBdr>
        </w:div>
        <w:div w:id="1525903084">
          <w:marLeft w:val="480"/>
          <w:marRight w:val="0"/>
          <w:marTop w:val="0"/>
          <w:marBottom w:val="0"/>
          <w:divBdr>
            <w:top w:val="none" w:sz="0" w:space="0" w:color="auto"/>
            <w:left w:val="none" w:sz="0" w:space="0" w:color="auto"/>
            <w:bottom w:val="none" w:sz="0" w:space="0" w:color="auto"/>
            <w:right w:val="none" w:sz="0" w:space="0" w:color="auto"/>
          </w:divBdr>
        </w:div>
        <w:div w:id="253755819">
          <w:marLeft w:val="480"/>
          <w:marRight w:val="0"/>
          <w:marTop w:val="0"/>
          <w:marBottom w:val="0"/>
          <w:divBdr>
            <w:top w:val="none" w:sz="0" w:space="0" w:color="auto"/>
            <w:left w:val="none" w:sz="0" w:space="0" w:color="auto"/>
            <w:bottom w:val="none" w:sz="0" w:space="0" w:color="auto"/>
            <w:right w:val="none" w:sz="0" w:space="0" w:color="auto"/>
          </w:divBdr>
        </w:div>
        <w:div w:id="2021004228">
          <w:marLeft w:val="480"/>
          <w:marRight w:val="0"/>
          <w:marTop w:val="0"/>
          <w:marBottom w:val="0"/>
          <w:divBdr>
            <w:top w:val="none" w:sz="0" w:space="0" w:color="auto"/>
            <w:left w:val="none" w:sz="0" w:space="0" w:color="auto"/>
            <w:bottom w:val="none" w:sz="0" w:space="0" w:color="auto"/>
            <w:right w:val="none" w:sz="0" w:space="0" w:color="auto"/>
          </w:divBdr>
        </w:div>
        <w:div w:id="1390349960">
          <w:marLeft w:val="480"/>
          <w:marRight w:val="0"/>
          <w:marTop w:val="0"/>
          <w:marBottom w:val="0"/>
          <w:divBdr>
            <w:top w:val="none" w:sz="0" w:space="0" w:color="auto"/>
            <w:left w:val="none" w:sz="0" w:space="0" w:color="auto"/>
            <w:bottom w:val="none" w:sz="0" w:space="0" w:color="auto"/>
            <w:right w:val="none" w:sz="0" w:space="0" w:color="auto"/>
          </w:divBdr>
        </w:div>
        <w:div w:id="1921064775">
          <w:marLeft w:val="480"/>
          <w:marRight w:val="0"/>
          <w:marTop w:val="0"/>
          <w:marBottom w:val="0"/>
          <w:divBdr>
            <w:top w:val="none" w:sz="0" w:space="0" w:color="auto"/>
            <w:left w:val="none" w:sz="0" w:space="0" w:color="auto"/>
            <w:bottom w:val="none" w:sz="0" w:space="0" w:color="auto"/>
            <w:right w:val="none" w:sz="0" w:space="0" w:color="auto"/>
          </w:divBdr>
        </w:div>
        <w:div w:id="117068636">
          <w:marLeft w:val="480"/>
          <w:marRight w:val="0"/>
          <w:marTop w:val="0"/>
          <w:marBottom w:val="0"/>
          <w:divBdr>
            <w:top w:val="none" w:sz="0" w:space="0" w:color="auto"/>
            <w:left w:val="none" w:sz="0" w:space="0" w:color="auto"/>
            <w:bottom w:val="none" w:sz="0" w:space="0" w:color="auto"/>
            <w:right w:val="none" w:sz="0" w:space="0" w:color="auto"/>
          </w:divBdr>
        </w:div>
        <w:div w:id="532352419">
          <w:marLeft w:val="480"/>
          <w:marRight w:val="0"/>
          <w:marTop w:val="0"/>
          <w:marBottom w:val="0"/>
          <w:divBdr>
            <w:top w:val="none" w:sz="0" w:space="0" w:color="auto"/>
            <w:left w:val="none" w:sz="0" w:space="0" w:color="auto"/>
            <w:bottom w:val="none" w:sz="0" w:space="0" w:color="auto"/>
            <w:right w:val="none" w:sz="0" w:space="0" w:color="auto"/>
          </w:divBdr>
        </w:div>
        <w:div w:id="597640158">
          <w:marLeft w:val="480"/>
          <w:marRight w:val="0"/>
          <w:marTop w:val="0"/>
          <w:marBottom w:val="0"/>
          <w:divBdr>
            <w:top w:val="none" w:sz="0" w:space="0" w:color="auto"/>
            <w:left w:val="none" w:sz="0" w:space="0" w:color="auto"/>
            <w:bottom w:val="none" w:sz="0" w:space="0" w:color="auto"/>
            <w:right w:val="none" w:sz="0" w:space="0" w:color="auto"/>
          </w:divBdr>
        </w:div>
        <w:div w:id="975061025">
          <w:marLeft w:val="480"/>
          <w:marRight w:val="0"/>
          <w:marTop w:val="0"/>
          <w:marBottom w:val="0"/>
          <w:divBdr>
            <w:top w:val="none" w:sz="0" w:space="0" w:color="auto"/>
            <w:left w:val="none" w:sz="0" w:space="0" w:color="auto"/>
            <w:bottom w:val="none" w:sz="0" w:space="0" w:color="auto"/>
            <w:right w:val="none" w:sz="0" w:space="0" w:color="auto"/>
          </w:divBdr>
        </w:div>
        <w:div w:id="1587879830">
          <w:marLeft w:val="480"/>
          <w:marRight w:val="0"/>
          <w:marTop w:val="0"/>
          <w:marBottom w:val="0"/>
          <w:divBdr>
            <w:top w:val="none" w:sz="0" w:space="0" w:color="auto"/>
            <w:left w:val="none" w:sz="0" w:space="0" w:color="auto"/>
            <w:bottom w:val="none" w:sz="0" w:space="0" w:color="auto"/>
            <w:right w:val="none" w:sz="0" w:space="0" w:color="auto"/>
          </w:divBdr>
        </w:div>
        <w:div w:id="1263806593">
          <w:marLeft w:val="480"/>
          <w:marRight w:val="0"/>
          <w:marTop w:val="0"/>
          <w:marBottom w:val="0"/>
          <w:divBdr>
            <w:top w:val="none" w:sz="0" w:space="0" w:color="auto"/>
            <w:left w:val="none" w:sz="0" w:space="0" w:color="auto"/>
            <w:bottom w:val="none" w:sz="0" w:space="0" w:color="auto"/>
            <w:right w:val="none" w:sz="0" w:space="0" w:color="auto"/>
          </w:divBdr>
        </w:div>
        <w:div w:id="1779058491">
          <w:marLeft w:val="480"/>
          <w:marRight w:val="0"/>
          <w:marTop w:val="0"/>
          <w:marBottom w:val="0"/>
          <w:divBdr>
            <w:top w:val="none" w:sz="0" w:space="0" w:color="auto"/>
            <w:left w:val="none" w:sz="0" w:space="0" w:color="auto"/>
            <w:bottom w:val="none" w:sz="0" w:space="0" w:color="auto"/>
            <w:right w:val="none" w:sz="0" w:space="0" w:color="auto"/>
          </w:divBdr>
        </w:div>
        <w:div w:id="828205751">
          <w:marLeft w:val="480"/>
          <w:marRight w:val="0"/>
          <w:marTop w:val="0"/>
          <w:marBottom w:val="0"/>
          <w:divBdr>
            <w:top w:val="none" w:sz="0" w:space="0" w:color="auto"/>
            <w:left w:val="none" w:sz="0" w:space="0" w:color="auto"/>
            <w:bottom w:val="none" w:sz="0" w:space="0" w:color="auto"/>
            <w:right w:val="none" w:sz="0" w:space="0" w:color="auto"/>
          </w:divBdr>
        </w:div>
        <w:div w:id="499004372">
          <w:marLeft w:val="480"/>
          <w:marRight w:val="0"/>
          <w:marTop w:val="0"/>
          <w:marBottom w:val="0"/>
          <w:divBdr>
            <w:top w:val="none" w:sz="0" w:space="0" w:color="auto"/>
            <w:left w:val="none" w:sz="0" w:space="0" w:color="auto"/>
            <w:bottom w:val="none" w:sz="0" w:space="0" w:color="auto"/>
            <w:right w:val="none" w:sz="0" w:space="0" w:color="auto"/>
          </w:divBdr>
        </w:div>
        <w:div w:id="1754468534">
          <w:marLeft w:val="480"/>
          <w:marRight w:val="0"/>
          <w:marTop w:val="0"/>
          <w:marBottom w:val="0"/>
          <w:divBdr>
            <w:top w:val="none" w:sz="0" w:space="0" w:color="auto"/>
            <w:left w:val="none" w:sz="0" w:space="0" w:color="auto"/>
            <w:bottom w:val="none" w:sz="0" w:space="0" w:color="auto"/>
            <w:right w:val="none" w:sz="0" w:space="0" w:color="auto"/>
          </w:divBdr>
        </w:div>
        <w:div w:id="282660438">
          <w:marLeft w:val="480"/>
          <w:marRight w:val="0"/>
          <w:marTop w:val="0"/>
          <w:marBottom w:val="0"/>
          <w:divBdr>
            <w:top w:val="none" w:sz="0" w:space="0" w:color="auto"/>
            <w:left w:val="none" w:sz="0" w:space="0" w:color="auto"/>
            <w:bottom w:val="none" w:sz="0" w:space="0" w:color="auto"/>
            <w:right w:val="none" w:sz="0" w:space="0" w:color="auto"/>
          </w:divBdr>
        </w:div>
        <w:div w:id="2087609419">
          <w:marLeft w:val="480"/>
          <w:marRight w:val="0"/>
          <w:marTop w:val="0"/>
          <w:marBottom w:val="0"/>
          <w:divBdr>
            <w:top w:val="none" w:sz="0" w:space="0" w:color="auto"/>
            <w:left w:val="none" w:sz="0" w:space="0" w:color="auto"/>
            <w:bottom w:val="none" w:sz="0" w:space="0" w:color="auto"/>
            <w:right w:val="none" w:sz="0" w:space="0" w:color="auto"/>
          </w:divBdr>
        </w:div>
        <w:div w:id="1245841803">
          <w:marLeft w:val="480"/>
          <w:marRight w:val="0"/>
          <w:marTop w:val="0"/>
          <w:marBottom w:val="0"/>
          <w:divBdr>
            <w:top w:val="none" w:sz="0" w:space="0" w:color="auto"/>
            <w:left w:val="none" w:sz="0" w:space="0" w:color="auto"/>
            <w:bottom w:val="none" w:sz="0" w:space="0" w:color="auto"/>
            <w:right w:val="none" w:sz="0" w:space="0" w:color="auto"/>
          </w:divBdr>
        </w:div>
        <w:div w:id="338429744">
          <w:marLeft w:val="480"/>
          <w:marRight w:val="0"/>
          <w:marTop w:val="0"/>
          <w:marBottom w:val="0"/>
          <w:divBdr>
            <w:top w:val="none" w:sz="0" w:space="0" w:color="auto"/>
            <w:left w:val="none" w:sz="0" w:space="0" w:color="auto"/>
            <w:bottom w:val="none" w:sz="0" w:space="0" w:color="auto"/>
            <w:right w:val="none" w:sz="0" w:space="0" w:color="auto"/>
          </w:divBdr>
        </w:div>
        <w:div w:id="1104419009">
          <w:marLeft w:val="480"/>
          <w:marRight w:val="0"/>
          <w:marTop w:val="0"/>
          <w:marBottom w:val="0"/>
          <w:divBdr>
            <w:top w:val="none" w:sz="0" w:space="0" w:color="auto"/>
            <w:left w:val="none" w:sz="0" w:space="0" w:color="auto"/>
            <w:bottom w:val="none" w:sz="0" w:space="0" w:color="auto"/>
            <w:right w:val="none" w:sz="0" w:space="0" w:color="auto"/>
          </w:divBdr>
        </w:div>
        <w:div w:id="584267401">
          <w:marLeft w:val="480"/>
          <w:marRight w:val="0"/>
          <w:marTop w:val="0"/>
          <w:marBottom w:val="0"/>
          <w:divBdr>
            <w:top w:val="none" w:sz="0" w:space="0" w:color="auto"/>
            <w:left w:val="none" w:sz="0" w:space="0" w:color="auto"/>
            <w:bottom w:val="none" w:sz="0" w:space="0" w:color="auto"/>
            <w:right w:val="none" w:sz="0" w:space="0" w:color="auto"/>
          </w:divBdr>
        </w:div>
        <w:div w:id="1178695748">
          <w:marLeft w:val="480"/>
          <w:marRight w:val="0"/>
          <w:marTop w:val="0"/>
          <w:marBottom w:val="0"/>
          <w:divBdr>
            <w:top w:val="none" w:sz="0" w:space="0" w:color="auto"/>
            <w:left w:val="none" w:sz="0" w:space="0" w:color="auto"/>
            <w:bottom w:val="none" w:sz="0" w:space="0" w:color="auto"/>
            <w:right w:val="none" w:sz="0" w:space="0" w:color="auto"/>
          </w:divBdr>
        </w:div>
        <w:div w:id="1848405824">
          <w:marLeft w:val="480"/>
          <w:marRight w:val="0"/>
          <w:marTop w:val="0"/>
          <w:marBottom w:val="0"/>
          <w:divBdr>
            <w:top w:val="none" w:sz="0" w:space="0" w:color="auto"/>
            <w:left w:val="none" w:sz="0" w:space="0" w:color="auto"/>
            <w:bottom w:val="none" w:sz="0" w:space="0" w:color="auto"/>
            <w:right w:val="none" w:sz="0" w:space="0" w:color="auto"/>
          </w:divBdr>
        </w:div>
        <w:div w:id="555239339">
          <w:marLeft w:val="480"/>
          <w:marRight w:val="0"/>
          <w:marTop w:val="0"/>
          <w:marBottom w:val="0"/>
          <w:divBdr>
            <w:top w:val="none" w:sz="0" w:space="0" w:color="auto"/>
            <w:left w:val="none" w:sz="0" w:space="0" w:color="auto"/>
            <w:bottom w:val="none" w:sz="0" w:space="0" w:color="auto"/>
            <w:right w:val="none" w:sz="0" w:space="0" w:color="auto"/>
          </w:divBdr>
        </w:div>
        <w:div w:id="2010479090">
          <w:marLeft w:val="480"/>
          <w:marRight w:val="0"/>
          <w:marTop w:val="0"/>
          <w:marBottom w:val="0"/>
          <w:divBdr>
            <w:top w:val="none" w:sz="0" w:space="0" w:color="auto"/>
            <w:left w:val="none" w:sz="0" w:space="0" w:color="auto"/>
            <w:bottom w:val="none" w:sz="0" w:space="0" w:color="auto"/>
            <w:right w:val="none" w:sz="0" w:space="0" w:color="auto"/>
          </w:divBdr>
        </w:div>
        <w:div w:id="1938902101">
          <w:marLeft w:val="480"/>
          <w:marRight w:val="0"/>
          <w:marTop w:val="0"/>
          <w:marBottom w:val="0"/>
          <w:divBdr>
            <w:top w:val="none" w:sz="0" w:space="0" w:color="auto"/>
            <w:left w:val="none" w:sz="0" w:space="0" w:color="auto"/>
            <w:bottom w:val="none" w:sz="0" w:space="0" w:color="auto"/>
            <w:right w:val="none" w:sz="0" w:space="0" w:color="auto"/>
          </w:divBdr>
        </w:div>
        <w:div w:id="67272611">
          <w:marLeft w:val="480"/>
          <w:marRight w:val="0"/>
          <w:marTop w:val="0"/>
          <w:marBottom w:val="0"/>
          <w:divBdr>
            <w:top w:val="none" w:sz="0" w:space="0" w:color="auto"/>
            <w:left w:val="none" w:sz="0" w:space="0" w:color="auto"/>
            <w:bottom w:val="none" w:sz="0" w:space="0" w:color="auto"/>
            <w:right w:val="none" w:sz="0" w:space="0" w:color="auto"/>
          </w:divBdr>
        </w:div>
        <w:div w:id="759834644">
          <w:marLeft w:val="480"/>
          <w:marRight w:val="0"/>
          <w:marTop w:val="0"/>
          <w:marBottom w:val="0"/>
          <w:divBdr>
            <w:top w:val="none" w:sz="0" w:space="0" w:color="auto"/>
            <w:left w:val="none" w:sz="0" w:space="0" w:color="auto"/>
            <w:bottom w:val="none" w:sz="0" w:space="0" w:color="auto"/>
            <w:right w:val="none" w:sz="0" w:space="0" w:color="auto"/>
          </w:divBdr>
        </w:div>
        <w:div w:id="727804856">
          <w:marLeft w:val="480"/>
          <w:marRight w:val="0"/>
          <w:marTop w:val="0"/>
          <w:marBottom w:val="0"/>
          <w:divBdr>
            <w:top w:val="none" w:sz="0" w:space="0" w:color="auto"/>
            <w:left w:val="none" w:sz="0" w:space="0" w:color="auto"/>
            <w:bottom w:val="none" w:sz="0" w:space="0" w:color="auto"/>
            <w:right w:val="none" w:sz="0" w:space="0" w:color="auto"/>
          </w:divBdr>
        </w:div>
        <w:div w:id="608704084">
          <w:marLeft w:val="480"/>
          <w:marRight w:val="0"/>
          <w:marTop w:val="0"/>
          <w:marBottom w:val="0"/>
          <w:divBdr>
            <w:top w:val="none" w:sz="0" w:space="0" w:color="auto"/>
            <w:left w:val="none" w:sz="0" w:space="0" w:color="auto"/>
            <w:bottom w:val="none" w:sz="0" w:space="0" w:color="auto"/>
            <w:right w:val="none" w:sz="0" w:space="0" w:color="auto"/>
          </w:divBdr>
        </w:div>
        <w:div w:id="568734562">
          <w:marLeft w:val="480"/>
          <w:marRight w:val="0"/>
          <w:marTop w:val="0"/>
          <w:marBottom w:val="0"/>
          <w:divBdr>
            <w:top w:val="none" w:sz="0" w:space="0" w:color="auto"/>
            <w:left w:val="none" w:sz="0" w:space="0" w:color="auto"/>
            <w:bottom w:val="none" w:sz="0" w:space="0" w:color="auto"/>
            <w:right w:val="none" w:sz="0" w:space="0" w:color="auto"/>
          </w:divBdr>
        </w:div>
        <w:div w:id="1296373749">
          <w:marLeft w:val="480"/>
          <w:marRight w:val="0"/>
          <w:marTop w:val="0"/>
          <w:marBottom w:val="0"/>
          <w:divBdr>
            <w:top w:val="none" w:sz="0" w:space="0" w:color="auto"/>
            <w:left w:val="none" w:sz="0" w:space="0" w:color="auto"/>
            <w:bottom w:val="none" w:sz="0" w:space="0" w:color="auto"/>
            <w:right w:val="none" w:sz="0" w:space="0" w:color="auto"/>
          </w:divBdr>
        </w:div>
        <w:div w:id="458039934">
          <w:marLeft w:val="480"/>
          <w:marRight w:val="0"/>
          <w:marTop w:val="0"/>
          <w:marBottom w:val="0"/>
          <w:divBdr>
            <w:top w:val="none" w:sz="0" w:space="0" w:color="auto"/>
            <w:left w:val="none" w:sz="0" w:space="0" w:color="auto"/>
            <w:bottom w:val="none" w:sz="0" w:space="0" w:color="auto"/>
            <w:right w:val="none" w:sz="0" w:space="0" w:color="auto"/>
          </w:divBdr>
        </w:div>
        <w:div w:id="1003582576">
          <w:marLeft w:val="480"/>
          <w:marRight w:val="0"/>
          <w:marTop w:val="0"/>
          <w:marBottom w:val="0"/>
          <w:divBdr>
            <w:top w:val="none" w:sz="0" w:space="0" w:color="auto"/>
            <w:left w:val="none" w:sz="0" w:space="0" w:color="auto"/>
            <w:bottom w:val="none" w:sz="0" w:space="0" w:color="auto"/>
            <w:right w:val="none" w:sz="0" w:space="0" w:color="auto"/>
          </w:divBdr>
        </w:div>
        <w:div w:id="77677928">
          <w:marLeft w:val="480"/>
          <w:marRight w:val="0"/>
          <w:marTop w:val="0"/>
          <w:marBottom w:val="0"/>
          <w:divBdr>
            <w:top w:val="none" w:sz="0" w:space="0" w:color="auto"/>
            <w:left w:val="none" w:sz="0" w:space="0" w:color="auto"/>
            <w:bottom w:val="none" w:sz="0" w:space="0" w:color="auto"/>
            <w:right w:val="none" w:sz="0" w:space="0" w:color="auto"/>
          </w:divBdr>
        </w:div>
        <w:div w:id="1198619398">
          <w:marLeft w:val="480"/>
          <w:marRight w:val="0"/>
          <w:marTop w:val="0"/>
          <w:marBottom w:val="0"/>
          <w:divBdr>
            <w:top w:val="none" w:sz="0" w:space="0" w:color="auto"/>
            <w:left w:val="none" w:sz="0" w:space="0" w:color="auto"/>
            <w:bottom w:val="none" w:sz="0" w:space="0" w:color="auto"/>
            <w:right w:val="none" w:sz="0" w:space="0" w:color="auto"/>
          </w:divBdr>
        </w:div>
        <w:div w:id="1293362966">
          <w:marLeft w:val="480"/>
          <w:marRight w:val="0"/>
          <w:marTop w:val="0"/>
          <w:marBottom w:val="0"/>
          <w:divBdr>
            <w:top w:val="none" w:sz="0" w:space="0" w:color="auto"/>
            <w:left w:val="none" w:sz="0" w:space="0" w:color="auto"/>
            <w:bottom w:val="none" w:sz="0" w:space="0" w:color="auto"/>
            <w:right w:val="none" w:sz="0" w:space="0" w:color="auto"/>
          </w:divBdr>
        </w:div>
        <w:div w:id="54402369">
          <w:marLeft w:val="480"/>
          <w:marRight w:val="0"/>
          <w:marTop w:val="0"/>
          <w:marBottom w:val="0"/>
          <w:divBdr>
            <w:top w:val="none" w:sz="0" w:space="0" w:color="auto"/>
            <w:left w:val="none" w:sz="0" w:space="0" w:color="auto"/>
            <w:bottom w:val="none" w:sz="0" w:space="0" w:color="auto"/>
            <w:right w:val="none" w:sz="0" w:space="0" w:color="auto"/>
          </w:divBdr>
        </w:div>
        <w:div w:id="1518693274">
          <w:marLeft w:val="480"/>
          <w:marRight w:val="0"/>
          <w:marTop w:val="0"/>
          <w:marBottom w:val="0"/>
          <w:divBdr>
            <w:top w:val="none" w:sz="0" w:space="0" w:color="auto"/>
            <w:left w:val="none" w:sz="0" w:space="0" w:color="auto"/>
            <w:bottom w:val="none" w:sz="0" w:space="0" w:color="auto"/>
            <w:right w:val="none" w:sz="0" w:space="0" w:color="auto"/>
          </w:divBdr>
        </w:div>
        <w:div w:id="236787876">
          <w:marLeft w:val="480"/>
          <w:marRight w:val="0"/>
          <w:marTop w:val="0"/>
          <w:marBottom w:val="0"/>
          <w:divBdr>
            <w:top w:val="none" w:sz="0" w:space="0" w:color="auto"/>
            <w:left w:val="none" w:sz="0" w:space="0" w:color="auto"/>
            <w:bottom w:val="none" w:sz="0" w:space="0" w:color="auto"/>
            <w:right w:val="none" w:sz="0" w:space="0" w:color="auto"/>
          </w:divBdr>
        </w:div>
        <w:div w:id="1500388055">
          <w:marLeft w:val="480"/>
          <w:marRight w:val="0"/>
          <w:marTop w:val="0"/>
          <w:marBottom w:val="0"/>
          <w:divBdr>
            <w:top w:val="none" w:sz="0" w:space="0" w:color="auto"/>
            <w:left w:val="none" w:sz="0" w:space="0" w:color="auto"/>
            <w:bottom w:val="none" w:sz="0" w:space="0" w:color="auto"/>
            <w:right w:val="none" w:sz="0" w:space="0" w:color="auto"/>
          </w:divBdr>
        </w:div>
        <w:div w:id="689986232">
          <w:marLeft w:val="480"/>
          <w:marRight w:val="0"/>
          <w:marTop w:val="0"/>
          <w:marBottom w:val="0"/>
          <w:divBdr>
            <w:top w:val="none" w:sz="0" w:space="0" w:color="auto"/>
            <w:left w:val="none" w:sz="0" w:space="0" w:color="auto"/>
            <w:bottom w:val="none" w:sz="0" w:space="0" w:color="auto"/>
            <w:right w:val="none" w:sz="0" w:space="0" w:color="auto"/>
          </w:divBdr>
        </w:div>
        <w:div w:id="1643193375">
          <w:marLeft w:val="480"/>
          <w:marRight w:val="0"/>
          <w:marTop w:val="0"/>
          <w:marBottom w:val="0"/>
          <w:divBdr>
            <w:top w:val="none" w:sz="0" w:space="0" w:color="auto"/>
            <w:left w:val="none" w:sz="0" w:space="0" w:color="auto"/>
            <w:bottom w:val="none" w:sz="0" w:space="0" w:color="auto"/>
            <w:right w:val="none" w:sz="0" w:space="0" w:color="auto"/>
          </w:divBdr>
        </w:div>
        <w:div w:id="1558205894">
          <w:marLeft w:val="480"/>
          <w:marRight w:val="0"/>
          <w:marTop w:val="0"/>
          <w:marBottom w:val="0"/>
          <w:divBdr>
            <w:top w:val="none" w:sz="0" w:space="0" w:color="auto"/>
            <w:left w:val="none" w:sz="0" w:space="0" w:color="auto"/>
            <w:bottom w:val="none" w:sz="0" w:space="0" w:color="auto"/>
            <w:right w:val="none" w:sz="0" w:space="0" w:color="auto"/>
          </w:divBdr>
        </w:div>
        <w:div w:id="893395868">
          <w:marLeft w:val="480"/>
          <w:marRight w:val="0"/>
          <w:marTop w:val="0"/>
          <w:marBottom w:val="0"/>
          <w:divBdr>
            <w:top w:val="none" w:sz="0" w:space="0" w:color="auto"/>
            <w:left w:val="none" w:sz="0" w:space="0" w:color="auto"/>
            <w:bottom w:val="none" w:sz="0" w:space="0" w:color="auto"/>
            <w:right w:val="none" w:sz="0" w:space="0" w:color="auto"/>
          </w:divBdr>
        </w:div>
        <w:div w:id="759763840">
          <w:marLeft w:val="480"/>
          <w:marRight w:val="0"/>
          <w:marTop w:val="0"/>
          <w:marBottom w:val="0"/>
          <w:divBdr>
            <w:top w:val="none" w:sz="0" w:space="0" w:color="auto"/>
            <w:left w:val="none" w:sz="0" w:space="0" w:color="auto"/>
            <w:bottom w:val="none" w:sz="0" w:space="0" w:color="auto"/>
            <w:right w:val="none" w:sz="0" w:space="0" w:color="auto"/>
          </w:divBdr>
        </w:div>
      </w:divsChild>
    </w:div>
    <w:div w:id="488402774">
      <w:bodyDiv w:val="1"/>
      <w:marLeft w:val="0"/>
      <w:marRight w:val="0"/>
      <w:marTop w:val="0"/>
      <w:marBottom w:val="0"/>
      <w:divBdr>
        <w:top w:val="none" w:sz="0" w:space="0" w:color="auto"/>
        <w:left w:val="none" w:sz="0" w:space="0" w:color="auto"/>
        <w:bottom w:val="none" w:sz="0" w:space="0" w:color="auto"/>
        <w:right w:val="none" w:sz="0" w:space="0" w:color="auto"/>
      </w:divBdr>
      <w:divsChild>
        <w:div w:id="55588598">
          <w:marLeft w:val="480"/>
          <w:marRight w:val="0"/>
          <w:marTop w:val="0"/>
          <w:marBottom w:val="0"/>
          <w:divBdr>
            <w:top w:val="none" w:sz="0" w:space="0" w:color="auto"/>
            <w:left w:val="none" w:sz="0" w:space="0" w:color="auto"/>
            <w:bottom w:val="none" w:sz="0" w:space="0" w:color="auto"/>
            <w:right w:val="none" w:sz="0" w:space="0" w:color="auto"/>
          </w:divBdr>
        </w:div>
        <w:div w:id="443042429">
          <w:marLeft w:val="480"/>
          <w:marRight w:val="0"/>
          <w:marTop w:val="0"/>
          <w:marBottom w:val="0"/>
          <w:divBdr>
            <w:top w:val="none" w:sz="0" w:space="0" w:color="auto"/>
            <w:left w:val="none" w:sz="0" w:space="0" w:color="auto"/>
            <w:bottom w:val="none" w:sz="0" w:space="0" w:color="auto"/>
            <w:right w:val="none" w:sz="0" w:space="0" w:color="auto"/>
          </w:divBdr>
        </w:div>
        <w:div w:id="900482651">
          <w:marLeft w:val="480"/>
          <w:marRight w:val="0"/>
          <w:marTop w:val="0"/>
          <w:marBottom w:val="0"/>
          <w:divBdr>
            <w:top w:val="none" w:sz="0" w:space="0" w:color="auto"/>
            <w:left w:val="none" w:sz="0" w:space="0" w:color="auto"/>
            <w:bottom w:val="none" w:sz="0" w:space="0" w:color="auto"/>
            <w:right w:val="none" w:sz="0" w:space="0" w:color="auto"/>
          </w:divBdr>
        </w:div>
        <w:div w:id="1053382869">
          <w:marLeft w:val="480"/>
          <w:marRight w:val="0"/>
          <w:marTop w:val="0"/>
          <w:marBottom w:val="0"/>
          <w:divBdr>
            <w:top w:val="none" w:sz="0" w:space="0" w:color="auto"/>
            <w:left w:val="none" w:sz="0" w:space="0" w:color="auto"/>
            <w:bottom w:val="none" w:sz="0" w:space="0" w:color="auto"/>
            <w:right w:val="none" w:sz="0" w:space="0" w:color="auto"/>
          </w:divBdr>
        </w:div>
        <w:div w:id="224728973">
          <w:marLeft w:val="480"/>
          <w:marRight w:val="0"/>
          <w:marTop w:val="0"/>
          <w:marBottom w:val="0"/>
          <w:divBdr>
            <w:top w:val="none" w:sz="0" w:space="0" w:color="auto"/>
            <w:left w:val="none" w:sz="0" w:space="0" w:color="auto"/>
            <w:bottom w:val="none" w:sz="0" w:space="0" w:color="auto"/>
            <w:right w:val="none" w:sz="0" w:space="0" w:color="auto"/>
          </w:divBdr>
        </w:div>
        <w:div w:id="51779189">
          <w:marLeft w:val="480"/>
          <w:marRight w:val="0"/>
          <w:marTop w:val="0"/>
          <w:marBottom w:val="0"/>
          <w:divBdr>
            <w:top w:val="none" w:sz="0" w:space="0" w:color="auto"/>
            <w:left w:val="none" w:sz="0" w:space="0" w:color="auto"/>
            <w:bottom w:val="none" w:sz="0" w:space="0" w:color="auto"/>
            <w:right w:val="none" w:sz="0" w:space="0" w:color="auto"/>
          </w:divBdr>
        </w:div>
        <w:div w:id="455609410">
          <w:marLeft w:val="480"/>
          <w:marRight w:val="0"/>
          <w:marTop w:val="0"/>
          <w:marBottom w:val="0"/>
          <w:divBdr>
            <w:top w:val="none" w:sz="0" w:space="0" w:color="auto"/>
            <w:left w:val="none" w:sz="0" w:space="0" w:color="auto"/>
            <w:bottom w:val="none" w:sz="0" w:space="0" w:color="auto"/>
            <w:right w:val="none" w:sz="0" w:space="0" w:color="auto"/>
          </w:divBdr>
        </w:div>
        <w:div w:id="1142964518">
          <w:marLeft w:val="480"/>
          <w:marRight w:val="0"/>
          <w:marTop w:val="0"/>
          <w:marBottom w:val="0"/>
          <w:divBdr>
            <w:top w:val="none" w:sz="0" w:space="0" w:color="auto"/>
            <w:left w:val="none" w:sz="0" w:space="0" w:color="auto"/>
            <w:bottom w:val="none" w:sz="0" w:space="0" w:color="auto"/>
            <w:right w:val="none" w:sz="0" w:space="0" w:color="auto"/>
          </w:divBdr>
        </w:div>
        <w:div w:id="2028480159">
          <w:marLeft w:val="480"/>
          <w:marRight w:val="0"/>
          <w:marTop w:val="0"/>
          <w:marBottom w:val="0"/>
          <w:divBdr>
            <w:top w:val="none" w:sz="0" w:space="0" w:color="auto"/>
            <w:left w:val="none" w:sz="0" w:space="0" w:color="auto"/>
            <w:bottom w:val="none" w:sz="0" w:space="0" w:color="auto"/>
            <w:right w:val="none" w:sz="0" w:space="0" w:color="auto"/>
          </w:divBdr>
        </w:div>
        <w:div w:id="1004360634">
          <w:marLeft w:val="480"/>
          <w:marRight w:val="0"/>
          <w:marTop w:val="0"/>
          <w:marBottom w:val="0"/>
          <w:divBdr>
            <w:top w:val="none" w:sz="0" w:space="0" w:color="auto"/>
            <w:left w:val="none" w:sz="0" w:space="0" w:color="auto"/>
            <w:bottom w:val="none" w:sz="0" w:space="0" w:color="auto"/>
            <w:right w:val="none" w:sz="0" w:space="0" w:color="auto"/>
          </w:divBdr>
        </w:div>
        <w:div w:id="935678146">
          <w:marLeft w:val="480"/>
          <w:marRight w:val="0"/>
          <w:marTop w:val="0"/>
          <w:marBottom w:val="0"/>
          <w:divBdr>
            <w:top w:val="none" w:sz="0" w:space="0" w:color="auto"/>
            <w:left w:val="none" w:sz="0" w:space="0" w:color="auto"/>
            <w:bottom w:val="none" w:sz="0" w:space="0" w:color="auto"/>
            <w:right w:val="none" w:sz="0" w:space="0" w:color="auto"/>
          </w:divBdr>
        </w:div>
        <w:div w:id="1082797099">
          <w:marLeft w:val="480"/>
          <w:marRight w:val="0"/>
          <w:marTop w:val="0"/>
          <w:marBottom w:val="0"/>
          <w:divBdr>
            <w:top w:val="none" w:sz="0" w:space="0" w:color="auto"/>
            <w:left w:val="none" w:sz="0" w:space="0" w:color="auto"/>
            <w:bottom w:val="none" w:sz="0" w:space="0" w:color="auto"/>
            <w:right w:val="none" w:sz="0" w:space="0" w:color="auto"/>
          </w:divBdr>
        </w:div>
        <w:div w:id="336273502">
          <w:marLeft w:val="480"/>
          <w:marRight w:val="0"/>
          <w:marTop w:val="0"/>
          <w:marBottom w:val="0"/>
          <w:divBdr>
            <w:top w:val="none" w:sz="0" w:space="0" w:color="auto"/>
            <w:left w:val="none" w:sz="0" w:space="0" w:color="auto"/>
            <w:bottom w:val="none" w:sz="0" w:space="0" w:color="auto"/>
            <w:right w:val="none" w:sz="0" w:space="0" w:color="auto"/>
          </w:divBdr>
        </w:div>
        <w:div w:id="1208682316">
          <w:marLeft w:val="480"/>
          <w:marRight w:val="0"/>
          <w:marTop w:val="0"/>
          <w:marBottom w:val="0"/>
          <w:divBdr>
            <w:top w:val="none" w:sz="0" w:space="0" w:color="auto"/>
            <w:left w:val="none" w:sz="0" w:space="0" w:color="auto"/>
            <w:bottom w:val="none" w:sz="0" w:space="0" w:color="auto"/>
            <w:right w:val="none" w:sz="0" w:space="0" w:color="auto"/>
          </w:divBdr>
        </w:div>
        <w:div w:id="1978027489">
          <w:marLeft w:val="480"/>
          <w:marRight w:val="0"/>
          <w:marTop w:val="0"/>
          <w:marBottom w:val="0"/>
          <w:divBdr>
            <w:top w:val="none" w:sz="0" w:space="0" w:color="auto"/>
            <w:left w:val="none" w:sz="0" w:space="0" w:color="auto"/>
            <w:bottom w:val="none" w:sz="0" w:space="0" w:color="auto"/>
            <w:right w:val="none" w:sz="0" w:space="0" w:color="auto"/>
          </w:divBdr>
        </w:div>
        <w:div w:id="1304579310">
          <w:marLeft w:val="480"/>
          <w:marRight w:val="0"/>
          <w:marTop w:val="0"/>
          <w:marBottom w:val="0"/>
          <w:divBdr>
            <w:top w:val="none" w:sz="0" w:space="0" w:color="auto"/>
            <w:left w:val="none" w:sz="0" w:space="0" w:color="auto"/>
            <w:bottom w:val="none" w:sz="0" w:space="0" w:color="auto"/>
            <w:right w:val="none" w:sz="0" w:space="0" w:color="auto"/>
          </w:divBdr>
        </w:div>
        <w:div w:id="1625305865">
          <w:marLeft w:val="480"/>
          <w:marRight w:val="0"/>
          <w:marTop w:val="0"/>
          <w:marBottom w:val="0"/>
          <w:divBdr>
            <w:top w:val="none" w:sz="0" w:space="0" w:color="auto"/>
            <w:left w:val="none" w:sz="0" w:space="0" w:color="auto"/>
            <w:bottom w:val="none" w:sz="0" w:space="0" w:color="auto"/>
            <w:right w:val="none" w:sz="0" w:space="0" w:color="auto"/>
          </w:divBdr>
        </w:div>
        <w:div w:id="2045131267">
          <w:marLeft w:val="480"/>
          <w:marRight w:val="0"/>
          <w:marTop w:val="0"/>
          <w:marBottom w:val="0"/>
          <w:divBdr>
            <w:top w:val="none" w:sz="0" w:space="0" w:color="auto"/>
            <w:left w:val="none" w:sz="0" w:space="0" w:color="auto"/>
            <w:bottom w:val="none" w:sz="0" w:space="0" w:color="auto"/>
            <w:right w:val="none" w:sz="0" w:space="0" w:color="auto"/>
          </w:divBdr>
        </w:div>
        <w:div w:id="608313058">
          <w:marLeft w:val="480"/>
          <w:marRight w:val="0"/>
          <w:marTop w:val="0"/>
          <w:marBottom w:val="0"/>
          <w:divBdr>
            <w:top w:val="none" w:sz="0" w:space="0" w:color="auto"/>
            <w:left w:val="none" w:sz="0" w:space="0" w:color="auto"/>
            <w:bottom w:val="none" w:sz="0" w:space="0" w:color="auto"/>
            <w:right w:val="none" w:sz="0" w:space="0" w:color="auto"/>
          </w:divBdr>
        </w:div>
        <w:div w:id="1680304251">
          <w:marLeft w:val="480"/>
          <w:marRight w:val="0"/>
          <w:marTop w:val="0"/>
          <w:marBottom w:val="0"/>
          <w:divBdr>
            <w:top w:val="none" w:sz="0" w:space="0" w:color="auto"/>
            <w:left w:val="none" w:sz="0" w:space="0" w:color="auto"/>
            <w:bottom w:val="none" w:sz="0" w:space="0" w:color="auto"/>
            <w:right w:val="none" w:sz="0" w:space="0" w:color="auto"/>
          </w:divBdr>
        </w:div>
        <w:div w:id="1269846860">
          <w:marLeft w:val="480"/>
          <w:marRight w:val="0"/>
          <w:marTop w:val="0"/>
          <w:marBottom w:val="0"/>
          <w:divBdr>
            <w:top w:val="none" w:sz="0" w:space="0" w:color="auto"/>
            <w:left w:val="none" w:sz="0" w:space="0" w:color="auto"/>
            <w:bottom w:val="none" w:sz="0" w:space="0" w:color="auto"/>
            <w:right w:val="none" w:sz="0" w:space="0" w:color="auto"/>
          </w:divBdr>
        </w:div>
        <w:div w:id="673579278">
          <w:marLeft w:val="480"/>
          <w:marRight w:val="0"/>
          <w:marTop w:val="0"/>
          <w:marBottom w:val="0"/>
          <w:divBdr>
            <w:top w:val="none" w:sz="0" w:space="0" w:color="auto"/>
            <w:left w:val="none" w:sz="0" w:space="0" w:color="auto"/>
            <w:bottom w:val="none" w:sz="0" w:space="0" w:color="auto"/>
            <w:right w:val="none" w:sz="0" w:space="0" w:color="auto"/>
          </w:divBdr>
        </w:div>
        <w:div w:id="72092848">
          <w:marLeft w:val="480"/>
          <w:marRight w:val="0"/>
          <w:marTop w:val="0"/>
          <w:marBottom w:val="0"/>
          <w:divBdr>
            <w:top w:val="none" w:sz="0" w:space="0" w:color="auto"/>
            <w:left w:val="none" w:sz="0" w:space="0" w:color="auto"/>
            <w:bottom w:val="none" w:sz="0" w:space="0" w:color="auto"/>
            <w:right w:val="none" w:sz="0" w:space="0" w:color="auto"/>
          </w:divBdr>
        </w:div>
        <w:div w:id="1484156519">
          <w:marLeft w:val="480"/>
          <w:marRight w:val="0"/>
          <w:marTop w:val="0"/>
          <w:marBottom w:val="0"/>
          <w:divBdr>
            <w:top w:val="none" w:sz="0" w:space="0" w:color="auto"/>
            <w:left w:val="none" w:sz="0" w:space="0" w:color="auto"/>
            <w:bottom w:val="none" w:sz="0" w:space="0" w:color="auto"/>
            <w:right w:val="none" w:sz="0" w:space="0" w:color="auto"/>
          </w:divBdr>
        </w:div>
        <w:div w:id="151870849">
          <w:marLeft w:val="480"/>
          <w:marRight w:val="0"/>
          <w:marTop w:val="0"/>
          <w:marBottom w:val="0"/>
          <w:divBdr>
            <w:top w:val="none" w:sz="0" w:space="0" w:color="auto"/>
            <w:left w:val="none" w:sz="0" w:space="0" w:color="auto"/>
            <w:bottom w:val="none" w:sz="0" w:space="0" w:color="auto"/>
            <w:right w:val="none" w:sz="0" w:space="0" w:color="auto"/>
          </w:divBdr>
        </w:div>
        <w:div w:id="1031221314">
          <w:marLeft w:val="480"/>
          <w:marRight w:val="0"/>
          <w:marTop w:val="0"/>
          <w:marBottom w:val="0"/>
          <w:divBdr>
            <w:top w:val="none" w:sz="0" w:space="0" w:color="auto"/>
            <w:left w:val="none" w:sz="0" w:space="0" w:color="auto"/>
            <w:bottom w:val="none" w:sz="0" w:space="0" w:color="auto"/>
            <w:right w:val="none" w:sz="0" w:space="0" w:color="auto"/>
          </w:divBdr>
        </w:div>
        <w:div w:id="1810903641">
          <w:marLeft w:val="480"/>
          <w:marRight w:val="0"/>
          <w:marTop w:val="0"/>
          <w:marBottom w:val="0"/>
          <w:divBdr>
            <w:top w:val="none" w:sz="0" w:space="0" w:color="auto"/>
            <w:left w:val="none" w:sz="0" w:space="0" w:color="auto"/>
            <w:bottom w:val="none" w:sz="0" w:space="0" w:color="auto"/>
            <w:right w:val="none" w:sz="0" w:space="0" w:color="auto"/>
          </w:divBdr>
        </w:div>
        <w:div w:id="344064483">
          <w:marLeft w:val="480"/>
          <w:marRight w:val="0"/>
          <w:marTop w:val="0"/>
          <w:marBottom w:val="0"/>
          <w:divBdr>
            <w:top w:val="none" w:sz="0" w:space="0" w:color="auto"/>
            <w:left w:val="none" w:sz="0" w:space="0" w:color="auto"/>
            <w:bottom w:val="none" w:sz="0" w:space="0" w:color="auto"/>
            <w:right w:val="none" w:sz="0" w:space="0" w:color="auto"/>
          </w:divBdr>
        </w:div>
        <w:div w:id="1498643495">
          <w:marLeft w:val="480"/>
          <w:marRight w:val="0"/>
          <w:marTop w:val="0"/>
          <w:marBottom w:val="0"/>
          <w:divBdr>
            <w:top w:val="none" w:sz="0" w:space="0" w:color="auto"/>
            <w:left w:val="none" w:sz="0" w:space="0" w:color="auto"/>
            <w:bottom w:val="none" w:sz="0" w:space="0" w:color="auto"/>
            <w:right w:val="none" w:sz="0" w:space="0" w:color="auto"/>
          </w:divBdr>
        </w:div>
        <w:div w:id="49429506">
          <w:marLeft w:val="480"/>
          <w:marRight w:val="0"/>
          <w:marTop w:val="0"/>
          <w:marBottom w:val="0"/>
          <w:divBdr>
            <w:top w:val="none" w:sz="0" w:space="0" w:color="auto"/>
            <w:left w:val="none" w:sz="0" w:space="0" w:color="auto"/>
            <w:bottom w:val="none" w:sz="0" w:space="0" w:color="auto"/>
            <w:right w:val="none" w:sz="0" w:space="0" w:color="auto"/>
          </w:divBdr>
        </w:div>
        <w:div w:id="908349954">
          <w:marLeft w:val="480"/>
          <w:marRight w:val="0"/>
          <w:marTop w:val="0"/>
          <w:marBottom w:val="0"/>
          <w:divBdr>
            <w:top w:val="none" w:sz="0" w:space="0" w:color="auto"/>
            <w:left w:val="none" w:sz="0" w:space="0" w:color="auto"/>
            <w:bottom w:val="none" w:sz="0" w:space="0" w:color="auto"/>
            <w:right w:val="none" w:sz="0" w:space="0" w:color="auto"/>
          </w:divBdr>
        </w:div>
        <w:div w:id="1167477037">
          <w:marLeft w:val="480"/>
          <w:marRight w:val="0"/>
          <w:marTop w:val="0"/>
          <w:marBottom w:val="0"/>
          <w:divBdr>
            <w:top w:val="none" w:sz="0" w:space="0" w:color="auto"/>
            <w:left w:val="none" w:sz="0" w:space="0" w:color="auto"/>
            <w:bottom w:val="none" w:sz="0" w:space="0" w:color="auto"/>
            <w:right w:val="none" w:sz="0" w:space="0" w:color="auto"/>
          </w:divBdr>
        </w:div>
        <w:div w:id="1443723617">
          <w:marLeft w:val="480"/>
          <w:marRight w:val="0"/>
          <w:marTop w:val="0"/>
          <w:marBottom w:val="0"/>
          <w:divBdr>
            <w:top w:val="none" w:sz="0" w:space="0" w:color="auto"/>
            <w:left w:val="none" w:sz="0" w:space="0" w:color="auto"/>
            <w:bottom w:val="none" w:sz="0" w:space="0" w:color="auto"/>
            <w:right w:val="none" w:sz="0" w:space="0" w:color="auto"/>
          </w:divBdr>
        </w:div>
        <w:div w:id="432700896">
          <w:marLeft w:val="480"/>
          <w:marRight w:val="0"/>
          <w:marTop w:val="0"/>
          <w:marBottom w:val="0"/>
          <w:divBdr>
            <w:top w:val="none" w:sz="0" w:space="0" w:color="auto"/>
            <w:left w:val="none" w:sz="0" w:space="0" w:color="auto"/>
            <w:bottom w:val="none" w:sz="0" w:space="0" w:color="auto"/>
            <w:right w:val="none" w:sz="0" w:space="0" w:color="auto"/>
          </w:divBdr>
        </w:div>
        <w:div w:id="395475263">
          <w:marLeft w:val="480"/>
          <w:marRight w:val="0"/>
          <w:marTop w:val="0"/>
          <w:marBottom w:val="0"/>
          <w:divBdr>
            <w:top w:val="none" w:sz="0" w:space="0" w:color="auto"/>
            <w:left w:val="none" w:sz="0" w:space="0" w:color="auto"/>
            <w:bottom w:val="none" w:sz="0" w:space="0" w:color="auto"/>
            <w:right w:val="none" w:sz="0" w:space="0" w:color="auto"/>
          </w:divBdr>
        </w:div>
        <w:div w:id="260070741">
          <w:marLeft w:val="480"/>
          <w:marRight w:val="0"/>
          <w:marTop w:val="0"/>
          <w:marBottom w:val="0"/>
          <w:divBdr>
            <w:top w:val="none" w:sz="0" w:space="0" w:color="auto"/>
            <w:left w:val="none" w:sz="0" w:space="0" w:color="auto"/>
            <w:bottom w:val="none" w:sz="0" w:space="0" w:color="auto"/>
            <w:right w:val="none" w:sz="0" w:space="0" w:color="auto"/>
          </w:divBdr>
        </w:div>
        <w:div w:id="714961523">
          <w:marLeft w:val="480"/>
          <w:marRight w:val="0"/>
          <w:marTop w:val="0"/>
          <w:marBottom w:val="0"/>
          <w:divBdr>
            <w:top w:val="none" w:sz="0" w:space="0" w:color="auto"/>
            <w:left w:val="none" w:sz="0" w:space="0" w:color="auto"/>
            <w:bottom w:val="none" w:sz="0" w:space="0" w:color="auto"/>
            <w:right w:val="none" w:sz="0" w:space="0" w:color="auto"/>
          </w:divBdr>
        </w:div>
        <w:div w:id="1473214566">
          <w:marLeft w:val="480"/>
          <w:marRight w:val="0"/>
          <w:marTop w:val="0"/>
          <w:marBottom w:val="0"/>
          <w:divBdr>
            <w:top w:val="none" w:sz="0" w:space="0" w:color="auto"/>
            <w:left w:val="none" w:sz="0" w:space="0" w:color="auto"/>
            <w:bottom w:val="none" w:sz="0" w:space="0" w:color="auto"/>
            <w:right w:val="none" w:sz="0" w:space="0" w:color="auto"/>
          </w:divBdr>
        </w:div>
        <w:div w:id="2053992697">
          <w:marLeft w:val="480"/>
          <w:marRight w:val="0"/>
          <w:marTop w:val="0"/>
          <w:marBottom w:val="0"/>
          <w:divBdr>
            <w:top w:val="none" w:sz="0" w:space="0" w:color="auto"/>
            <w:left w:val="none" w:sz="0" w:space="0" w:color="auto"/>
            <w:bottom w:val="none" w:sz="0" w:space="0" w:color="auto"/>
            <w:right w:val="none" w:sz="0" w:space="0" w:color="auto"/>
          </w:divBdr>
        </w:div>
        <w:div w:id="835805574">
          <w:marLeft w:val="480"/>
          <w:marRight w:val="0"/>
          <w:marTop w:val="0"/>
          <w:marBottom w:val="0"/>
          <w:divBdr>
            <w:top w:val="none" w:sz="0" w:space="0" w:color="auto"/>
            <w:left w:val="none" w:sz="0" w:space="0" w:color="auto"/>
            <w:bottom w:val="none" w:sz="0" w:space="0" w:color="auto"/>
            <w:right w:val="none" w:sz="0" w:space="0" w:color="auto"/>
          </w:divBdr>
        </w:div>
        <w:div w:id="1936550619">
          <w:marLeft w:val="480"/>
          <w:marRight w:val="0"/>
          <w:marTop w:val="0"/>
          <w:marBottom w:val="0"/>
          <w:divBdr>
            <w:top w:val="none" w:sz="0" w:space="0" w:color="auto"/>
            <w:left w:val="none" w:sz="0" w:space="0" w:color="auto"/>
            <w:bottom w:val="none" w:sz="0" w:space="0" w:color="auto"/>
            <w:right w:val="none" w:sz="0" w:space="0" w:color="auto"/>
          </w:divBdr>
        </w:div>
        <w:div w:id="80220915">
          <w:marLeft w:val="480"/>
          <w:marRight w:val="0"/>
          <w:marTop w:val="0"/>
          <w:marBottom w:val="0"/>
          <w:divBdr>
            <w:top w:val="none" w:sz="0" w:space="0" w:color="auto"/>
            <w:left w:val="none" w:sz="0" w:space="0" w:color="auto"/>
            <w:bottom w:val="none" w:sz="0" w:space="0" w:color="auto"/>
            <w:right w:val="none" w:sz="0" w:space="0" w:color="auto"/>
          </w:divBdr>
        </w:div>
        <w:div w:id="4868584">
          <w:marLeft w:val="480"/>
          <w:marRight w:val="0"/>
          <w:marTop w:val="0"/>
          <w:marBottom w:val="0"/>
          <w:divBdr>
            <w:top w:val="none" w:sz="0" w:space="0" w:color="auto"/>
            <w:left w:val="none" w:sz="0" w:space="0" w:color="auto"/>
            <w:bottom w:val="none" w:sz="0" w:space="0" w:color="auto"/>
            <w:right w:val="none" w:sz="0" w:space="0" w:color="auto"/>
          </w:divBdr>
        </w:div>
        <w:div w:id="1677615958">
          <w:marLeft w:val="480"/>
          <w:marRight w:val="0"/>
          <w:marTop w:val="0"/>
          <w:marBottom w:val="0"/>
          <w:divBdr>
            <w:top w:val="none" w:sz="0" w:space="0" w:color="auto"/>
            <w:left w:val="none" w:sz="0" w:space="0" w:color="auto"/>
            <w:bottom w:val="none" w:sz="0" w:space="0" w:color="auto"/>
            <w:right w:val="none" w:sz="0" w:space="0" w:color="auto"/>
          </w:divBdr>
        </w:div>
        <w:div w:id="1987583407">
          <w:marLeft w:val="480"/>
          <w:marRight w:val="0"/>
          <w:marTop w:val="0"/>
          <w:marBottom w:val="0"/>
          <w:divBdr>
            <w:top w:val="none" w:sz="0" w:space="0" w:color="auto"/>
            <w:left w:val="none" w:sz="0" w:space="0" w:color="auto"/>
            <w:bottom w:val="none" w:sz="0" w:space="0" w:color="auto"/>
            <w:right w:val="none" w:sz="0" w:space="0" w:color="auto"/>
          </w:divBdr>
        </w:div>
        <w:div w:id="1645964092">
          <w:marLeft w:val="480"/>
          <w:marRight w:val="0"/>
          <w:marTop w:val="0"/>
          <w:marBottom w:val="0"/>
          <w:divBdr>
            <w:top w:val="none" w:sz="0" w:space="0" w:color="auto"/>
            <w:left w:val="none" w:sz="0" w:space="0" w:color="auto"/>
            <w:bottom w:val="none" w:sz="0" w:space="0" w:color="auto"/>
            <w:right w:val="none" w:sz="0" w:space="0" w:color="auto"/>
          </w:divBdr>
        </w:div>
        <w:div w:id="178392893">
          <w:marLeft w:val="480"/>
          <w:marRight w:val="0"/>
          <w:marTop w:val="0"/>
          <w:marBottom w:val="0"/>
          <w:divBdr>
            <w:top w:val="none" w:sz="0" w:space="0" w:color="auto"/>
            <w:left w:val="none" w:sz="0" w:space="0" w:color="auto"/>
            <w:bottom w:val="none" w:sz="0" w:space="0" w:color="auto"/>
            <w:right w:val="none" w:sz="0" w:space="0" w:color="auto"/>
          </w:divBdr>
        </w:div>
        <w:div w:id="869218460">
          <w:marLeft w:val="480"/>
          <w:marRight w:val="0"/>
          <w:marTop w:val="0"/>
          <w:marBottom w:val="0"/>
          <w:divBdr>
            <w:top w:val="none" w:sz="0" w:space="0" w:color="auto"/>
            <w:left w:val="none" w:sz="0" w:space="0" w:color="auto"/>
            <w:bottom w:val="none" w:sz="0" w:space="0" w:color="auto"/>
            <w:right w:val="none" w:sz="0" w:space="0" w:color="auto"/>
          </w:divBdr>
        </w:div>
        <w:div w:id="1581406078">
          <w:marLeft w:val="480"/>
          <w:marRight w:val="0"/>
          <w:marTop w:val="0"/>
          <w:marBottom w:val="0"/>
          <w:divBdr>
            <w:top w:val="none" w:sz="0" w:space="0" w:color="auto"/>
            <w:left w:val="none" w:sz="0" w:space="0" w:color="auto"/>
            <w:bottom w:val="none" w:sz="0" w:space="0" w:color="auto"/>
            <w:right w:val="none" w:sz="0" w:space="0" w:color="auto"/>
          </w:divBdr>
        </w:div>
        <w:div w:id="694427750">
          <w:marLeft w:val="480"/>
          <w:marRight w:val="0"/>
          <w:marTop w:val="0"/>
          <w:marBottom w:val="0"/>
          <w:divBdr>
            <w:top w:val="none" w:sz="0" w:space="0" w:color="auto"/>
            <w:left w:val="none" w:sz="0" w:space="0" w:color="auto"/>
            <w:bottom w:val="none" w:sz="0" w:space="0" w:color="auto"/>
            <w:right w:val="none" w:sz="0" w:space="0" w:color="auto"/>
          </w:divBdr>
        </w:div>
        <w:div w:id="111629154">
          <w:marLeft w:val="480"/>
          <w:marRight w:val="0"/>
          <w:marTop w:val="0"/>
          <w:marBottom w:val="0"/>
          <w:divBdr>
            <w:top w:val="none" w:sz="0" w:space="0" w:color="auto"/>
            <w:left w:val="none" w:sz="0" w:space="0" w:color="auto"/>
            <w:bottom w:val="none" w:sz="0" w:space="0" w:color="auto"/>
            <w:right w:val="none" w:sz="0" w:space="0" w:color="auto"/>
          </w:divBdr>
        </w:div>
        <w:div w:id="1729180427">
          <w:marLeft w:val="480"/>
          <w:marRight w:val="0"/>
          <w:marTop w:val="0"/>
          <w:marBottom w:val="0"/>
          <w:divBdr>
            <w:top w:val="none" w:sz="0" w:space="0" w:color="auto"/>
            <w:left w:val="none" w:sz="0" w:space="0" w:color="auto"/>
            <w:bottom w:val="none" w:sz="0" w:space="0" w:color="auto"/>
            <w:right w:val="none" w:sz="0" w:space="0" w:color="auto"/>
          </w:divBdr>
        </w:div>
        <w:div w:id="1182163460">
          <w:marLeft w:val="480"/>
          <w:marRight w:val="0"/>
          <w:marTop w:val="0"/>
          <w:marBottom w:val="0"/>
          <w:divBdr>
            <w:top w:val="none" w:sz="0" w:space="0" w:color="auto"/>
            <w:left w:val="none" w:sz="0" w:space="0" w:color="auto"/>
            <w:bottom w:val="none" w:sz="0" w:space="0" w:color="auto"/>
            <w:right w:val="none" w:sz="0" w:space="0" w:color="auto"/>
          </w:divBdr>
        </w:div>
        <w:div w:id="1701786276">
          <w:marLeft w:val="480"/>
          <w:marRight w:val="0"/>
          <w:marTop w:val="0"/>
          <w:marBottom w:val="0"/>
          <w:divBdr>
            <w:top w:val="none" w:sz="0" w:space="0" w:color="auto"/>
            <w:left w:val="none" w:sz="0" w:space="0" w:color="auto"/>
            <w:bottom w:val="none" w:sz="0" w:space="0" w:color="auto"/>
            <w:right w:val="none" w:sz="0" w:space="0" w:color="auto"/>
          </w:divBdr>
        </w:div>
        <w:div w:id="1373655038">
          <w:marLeft w:val="480"/>
          <w:marRight w:val="0"/>
          <w:marTop w:val="0"/>
          <w:marBottom w:val="0"/>
          <w:divBdr>
            <w:top w:val="none" w:sz="0" w:space="0" w:color="auto"/>
            <w:left w:val="none" w:sz="0" w:space="0" w:color="auto"/>
            <w:bottom w:val="none" w:sz="0" w:space="0" w:color="auto"/>
            <w:right w:val="none" w:sz="0" w:space="0" w:color="auto"/>
          </w:divBdr>
        </w:div>
        <w:div w:id="1600984470">
          <w:marLeft w:val="480"/>
          <w:marRight w:val="0"/>
          <w:marTop w:val="0"/>
          <w:marBottom w:val="0"/>
          <w:divBdr>
            <w:top w:val="none" w:sz="0" w:space="0" w:color="auto"/>
            <w:left w:val="none" w:sz="0" w:space="0" w:color="auto"/>
            <w:bottom w:val="none" w:sz="0" w:space="0" w:color="auto"/>
            <w:right w:val="none" w:sz="0" w:space="0" w:color="auto"/>
          </w:divBdr>
        </w:div>
        <w:div w:id="741490842">
          <w:marLeft w:val="480"/>
          <w:marRight w:val="0"/>
          <w:marTop w:val="0"/>
          <w:marBottom w:val="0"/>
          <w:divBdr>
            <w:top w:val="none" w:sz="0" w:space="0" w:color="auto"/>
            <w:left w:val="none" w:sz="0" w:space="0" w:color="auto"/>
            <w:bottom w:val="none" w:sz="0" w:space="0" w:color="auto"/>
            <w:right w:val="none" w:sz="0" w:space="0" w:color="auto"/>
          </w:divBdr>
        </w:div>
        <w:div w:id="1828323494">
          <w:marLeft w:val="480"/>
          <w:marRight w:val="0"/>
          <w:marTop w:val="0"/>
          <w:marBottom w:val="0"/>
          <w:divBdr>
            <w:top w:val="none" w:sz="0" w:space="0" w:color="auto"/>
            <w:left w:val="none" w:sz="0" w:space="0" w:color="auto"/>
            <w:bottom w:val="none" w:sz="0" w:space="0" w:color="auto"/>
            <w:right w:val="none" w:sz="0" w:space="0" w:color="auto"/>
          </w:divBdr>
        </w:div>
        <w:div w:id="1775396338">
          <w:marLeft w:val="480"/>
          <w:marRight w:val="0"/>
          <w:marTop w:val="0"/>
          <w:marBottom w:val="0"/>
          <w:divBdr>
            <w:top w:val="none" w:sz="0" w:space="0" w:color="auto"/>
            <w:left w:val="none" w:sz="0" w:space="0" w:color="auto"/>
            <w:bottom w:val="none" w:sz="0" w:space="0" w:color="auto"/>
            <w:right w:val="none" w:sz="0" w:space="0" w:color="auto"/>
          </w:divBdr>
        </w:div>
        <w:div w:id="302586099">
          <w:marLeft w:val="480"/>
          <w:marRight w:val="0"/>
          <w:marTop w:val="0"/>
          <w:marBottom w:val="0"/>
          <w:divBdr>
            <w:top w:val="none" w:sz="0" w:space="0" w:color="auto"/>
            <w:left w:val="none" w:sz="0" w:space="0" w:color="auto"/>
            <w:bottom w:val="none" w:sz="0" w:space="0" w:color="auto"/>
            <w:right w:val="none" w:sz="0" w:space="0" w:color="auto"/>
          </w:divBdr>
        </w:div>
        <w:div w:id="875896044">
          <w:marLeft w:val="480"/>
          <w:marRight w:val="0"/>
          <w:marTop w:val="0"/>
          <w:marBottom w:val="0"/>
          <w:divBdr>
            <w:top w:val="none" w:sz="0" w:space="0" w:color="auto"/>
            <w:left w:val="none" w:sz="0" w:space="0" w:color="auto"/>
            <w:bottom w:val="none" w:sz="0" w:space="0" w:color="auto"/>
            <w:right w:val="none" w:sz="0" w:space="0" w:color="auto"/>
          </w:divBdr>
        </w:div>
        <w:div w:id="410932564">
          <w:marLeft w:val="480"/>
          <w:marRight w:val="0"/>
          <w:marTop w:val="0"/>
          <w:marBottom w:val="0"/>
          <w:divBdr>
            <w:top w:val="none" w:sz="0" w:space="0" w:color="auto"/>
            <w:left w:val="none" w:sz="0" w:space="0" w:color="auto"/>
            <w:bottom w:val="none" w:sz="0" w:space="0" w:color="auto"/>
            <w:right w:val="none" w:sz="0" w:space="0" w:color="auto"/>
          </w:divBdr>
        </w:div>
        <w:div w:id="622151100">
          <w:marLeft w:val="480"/>
          <w:marRight w:val="0"/>
          <w:marTop w:val="0"/>
          <w:marBottom w:val="0"/>
          <w:divBdr>
            <w:top w:val="none" w:sz="0" w:space="0" w:color="auto"/>
            <w:left w:val="none" w:sz="0" w:space="0" w:color="auto"/>
            <w:bottom w:val="none" w:sz="0" w:space="0" w:color="auto"/>
            <w:right w:val="none" w:sz="0" w:space="0" w:color="auto"/>
          </w:divBdr>
        </w:div>
        <w:div w:id="1397123316">
          <w:marLeft w:val="480"/>
          <w:marRight w:val="0"/>
          <w:marTop w:val="0"/>
          <w:marBottom w:val="0"/>
          <w:divBdr>
            <w:top w:val="none" w:sz="0" w:space="0" w:color="auto"/>
            <w:left w:val="none" w:sz="0" w:space="0" w:color="auto"/>
            <w:bottom w:val="none" w:sz="0" w:space="0" w:color="auto"/>
            <w:right w:val="none" w:sz="0" w:space="0" w:color="auto"/>
          </w:divBdr>
        </w:div>
        <w:div w:id="1902248158">
          <w:marLeft w:val="480"/>
          <w:marRight w:val="0"/>
          <w:marTop w:val="0"/>
          <w:marBottom w:val="0"/>
          <w:divBdr>
            <w:top w:val="none" w:sz="0" w:space="0" w:color="auto"/>
            <w:left w:val="none" w:sz="0" w:space="0" w:color="auto"/>
            <w:bottom w:val="none" w:sz="0" w:space="0" w:color="auto"/>
            <w:right w:val="none" w:sz="0" w:space="0" w:color="auto"/>
          </w:divBdr>
        </w:div>
        <w:div w:id="1410422712">
          <w:marLeft w:val="480"/>
          <w:marRight w:val="0"/>
          <w:marTop w:val="0"/>
          <w:marBottom w:val="0"/>
          <w:divBdr>
            <w:top w:val="none" w:sz="0" w:space="0" w:color="auto"/>
            <w:left w:val="none" w:sz="0" w:space="0" w:color="auto"/>
            <w:bottom w:val="none" w:sz="0" w:space="0" w:color="auto"/>
            <w:right w:val="none" w:sz="0" w:space="0" w:color="auto"/>
          </w:divBdr>
        </w:div>
        <w:div w:id="1303466785">
          <w:marLeft w:val="480"/>
          <w:marRight w:val="0"/>
          <w:marTop w:val="0"/>
          <w:marBottom w:val="0"/>
          <w:divBdr>
            <w:top w:val="none" w:sz="0" w:space="0" w:color="auto"/>
            <w:left w:val="none" w:sz="0" w:space="0" w:color="auto"/>
            <w:bottom w:val="none" w:sz="0" w:space="0" w:color="auto"/>
            <w:right w:val="none" w:sz="0" w:space="0" w:color="auto"/>
          </w:divBdr>
        </w:div>
        <w:div w:id="654995481">
          <w:marLeft w:val="480"/>
          <w:marRight w:val="0"/>
          <w:marTop w:val="0"/>
          <w:marBottom w:val="0"/>
          <w:divBdr>
            <w:top w:val="none" w:sz="0" w:space="0" w:color="auto"/>
            <w:left w:val="none" w:sz="0" w:space="0" w:color="auto"/>
            <w:bottom w:val="none" w:sz="0" w:space="0" w:color="auto"/>
            <w:right w:val="none" w:sz="0" w:space="0" w:color="auto"/>
          </w:divBdr>
        </w:div>
        <w:div w:id="615330160">
          <w:marLeft w:val="480"/>
          <w:marRight w:val="0"/>
          <w:marTop w:val="0"/>
          <w:marBottom w:val="0"/>
          <w:divBdr>
            <w:top w:val="none" w:sz="0" w:space="0" w:color="auto"/>
            <w:left w:val="none" w:sz="0" w:space="0" w:color="auto"/>
            <w:bottom w:val="none" w:sz="0" w:space="0" w:color="auto"/>
            <w:right w:val="none" w:sz="0" w:space="0" w:color="auto"/>
          </w:divBdr>
        </w:div>
        <w:div w:id="901718470">
          <w:marLeft w:val="480"/>
          <w:marRight w:val="0"/>
          <w:marTop w:val="0"/>
          <w:marBottom w:val="0"/>
          <w:divBdr>
            <w:top w:val="none" w:sz="0" w:space="0" w:color="auto"/>
            <w:left w:val="none" w:sz="0" w:space="0" w:color="auto"/>
            <w:bottom w:val="none" w:sz="0" w:space="0" w:color="auto"/>
            <w:right w:val="none" w:sz="0" w:space="0" w:color="auto"/>
          </w:divBdr>
        </w:div>
        <w:div w:id="842626528">
          <w:marLeft w:val="480"/>
          <w:marRight w:val="0"/>
          <w:marTop w:val="0"/>
          <w:marBottom w:val="0"/>
          <w:divBdr>
            <w:top w:val="none" w:sz="0" w:space="0" w:color="auto"/>
            <w:left w:val="none" w:sz="0" w:space="0" w:color="auto"/>
            <w:bottom w:val="none" w:sz="0" w:space="0" w:color="auto"/>
            <w:right w:val="none" w:sz="0" w:space="0" w:color="auto"/>
          </w:divBdr>
        </w:div>
        <w:div w:id="1018001145">
          <w:marLeft w:val="480"/>
          <w:marRight w:val="0"/>
          <w:marTop w:val="0"/>
          <w:marBottom w:val="0"/>
          <w:divBdr>
            <w:top w:val="none" w:sz="0" w:space="0" w:color="auto"/>
            <w:left w:val="none" w:sz="0" w:space="0" w:color="auto"/>
            <w:bottom w:val="none" w:sz="0" w:space="0" w:color="auto"/>
            <w:right w:val="none" w:sz="0" w:space="0" w:color="auto"/>
          </w:divBdr>
        </w:div>
        <w:div w:id="1634864402">
          <w:marLeft w:val="480"/>
          <w:marRight w:val="0"/>
          <w:marTop w:val="0"/>
          <w:marBottom w:val="0"/>
          <w:divBdr>
            <w:top w:val="none" w:sz="0" w:space="0" w:color="auto"/>
            <w:left w:val="none" w:sz="0" w:space="0" w:color="auto"/>
            <w:bottom w:val="none" w:sz="0" w:space="0" w:color="auto"/>
            <w:right w:val="none" w:sz="0" w:space="0" w:color="auto"/>
          </w:divBdr>
        </w:div>
        <w:div w:id="56901822">
          <w:marLeft w:val="480"/>
          <w:marRight w:val="0"/>
          <w:marTop w:val="0"/>
          <w:marBottom w:val="0"/>
          <w:divBdr>
            <w:top w:val="none" w:sz="0" w:space="0" w:color="auto"/>
            <w:left w:val="none" w:sz="0" w:space="0" w:color="auto"/>
            <w:bottom w:val="none" w:sz="0" w:space="0" w:color="auto"/>
            <w:right w:val="none" w:sz="0" w:space="0" w:color="auto"/>
          </w:divBdr>
        </w:div>
        <w:div w:id="1250843924">
          <w:marLeft w:val="480"/>
          <w:marRight w:val="0"/>
          <w:marTop w:val="0"/>
          <w:marBottom w:val="0"/>
          <w:divBdr>
            <w:top w:val="none" w:sz="0" w:space="0" w:color="auto"/>
            <w:left w:val="none" w:sz="0" w:space="0" w:color="auto"/>
            <w:bottom w:val="none" w:sz="0" w:space="0" w:color="auto"/>
            <w:right w:val="none" w:sz="0" w:space="0" w:color="auto"/>
          </w:divBdr>
        </w:div>
        <w:div w:id="1594631177">
          <w:marLeft w:val="480"/>
          <w:marRight w:val="0"/>
          <w:marTop w:val="0"/>
          <w:marBottom w:val="0"/>
          <w:divBdr>
            <w:top w:val="none" w:sz="0" w:space="0" w:color="auto"/>
            <w:left w:val="none" w:sz="0" w:space="0" w:color="auto"/>
            <w:bottom w:val="none" w:sz="0" w:space="0" w:color="auto"/>
            <w:right w:val="none" w:sz="0" w:space="0" w:color="auto"/>
          </w:divBdr>
        </w:div>
        <w:div w:id="1906143813">
          <w:marLeft w:val="480"/>
          <w:marRight w:val="0"/>
          <w:marTop w:val="0"/>
          <w:marBottom w:val="0"/>
          <w:divBdr>
            <w:top w:val="none" w:sz="0" w:space="0" w:color="auto"/>
            <w:left w:val="none" w:sz="0" w:space="0" w:color="auto"/>
            <w:bottom w:val="none" w:sz="0" w:space="0" w:color="auto"/>
            <w:right w:val="none" w:sz="0" w:space="0" w:color="auto"/>
          </w:divBdr>
        </w:div>
        <w:div w:id="1819568269">
          <w:marLeft w:val="480"/>
          <w:marRight w:val="0"/>
          <w:marTop w:val="0"/>
          <w:marBottom w:val="0"/>
          <w:divBdr>
            <w:top w:val="none" w:sz="0" w:space="0" w:color="auto"/>
            <w:left w:val="none" w:sz="0" w:space="0" w:color="auto"/>
            <w:bottom w:val="none" w:sz="0" w:space="0" w:color="auto"/>
            <w:right w:val="none" w:sz="0" w:space="0" w:color="auto"/>
          </w:divBdr>
        </w:div>
        <w:div w:id="470707364">
          <w:marLeft w:val="480"/>
          <w:marRight w:val="0"/>
          <w:marTop w:val="0"/>
          <w:marBottom w:val="0"/>
          <w:divBdr>
            <w:top w:val="none" w:sz="0" w:space="0" w:color="auto"/>
            <w:left w:val="none" w:sz="0" w:space="0" w:color="auto"/>
            <w:bottom w:val="none" w:sz="0" w:space="0" w:color="auto"/>
            <w:right w:val="none" w:sz="0" w:space="0" w:color="auto"/>
          </w:divBdr>
        </w:div>
        <w:div w:id="2072539425">
          <w:marLeft w:val="480"/>
          <w:marRight w:val="0"/>
          <w:marTop w:val="0"/>
          <w:marBottom w:val="0"/>
          <w:divBdr>
            <w:top w:val="none" w:sz="0" w:space="0" w:color="auto"/>
            <w:left w:val="none" w:sz="0" w:space="0" w:color="auto"/>
            <w:bottom w:val="none" w:sz="0" w:space="0" w:color="auto"/>
            <w:right w:val="none" w:sz="0" w:space="0" w:color="auto"/>
          </w:divBdr>
        </w:div>
        <w:div w:id="499127233">
          <w:marLeft w:val="480"/>
          <w:marRight w:val="0"/>
          <w:marTop w:val="0"/>
          <w:marBottom w:val="0"/>
          <w:divBdr>
            <w:top w:val="none" w:sz="0" w:space="0" w:color="auto"/>
            <w:left w:val="none" w:sz="0" w:space="0" w:color="auto"/>
            <w:bottom w:val="none" w:sz="0" w:space="0" w:color="auto"/>
            <w:right w:val="none" w:sz="0" w:space="0" w:color="auto"/>
          </w:divBdr>
        </w:div>
        <w:div w:id="1867592422">
          <w:marLeft w:val="480"/>
          <w:marRight w:val="0"/>
          <w:marTop w:val="0"/>
          <w:marBottom w:val="0"/>
          <w:divBdr>
            <w:top w:val="none" w:sz="0" w:space="0" w:color="auto"/>
            <w:left w:val="none" w:sz="0" w:space="0" w:color="auto"/>
            <w:bottom w:val="none" w:sz="0" w:space="0" w:color="auto"/>
            <w:right w:val="none" w:sz="0" w:space="0" w:color="auto"/>
          </w:divBdr>
        </w:div>
        <w:div w:id="1058941045">
          <w:marLeft w:val="480"/>
          <w:marRight w:val="0"/>
          <w:marTop w:val="0"/>
          <w:marBottom w:val="0"/>
          <w:divBdr>
            <w:top w:val="none" w:sz="0" w:space="0" w:color="auto"/>
            <w:left w:val="none" w:sz="0" w:space="0" w:color="auto"/>
            <w:bottom w:val="none" w:sz="0" w:space="0" w:color="auto"/>
            <w:right w:val="none" w:sz="0" w:space="0" w:color="auto"/>
          </w:divBdr>
        </w:div>
        <w:div w:id="467164661">
          <w:marLeft w:val="480"/>
          <w:marRight w:val="0"/>
          <w:marTop w:val="0"/>
          <w:marBottom w:val="0"/>
          <w:divBdr>
            <w:top w:val="none" w:sz="0" w:space="0" w:color="auto"/>
            <w:left w:val="none" w:sz="0" w:space="0" w:color="auto"/>
            <w:bottom w:val="none" w:sz="0" w:space="0" w:color="auto"/>
            <w:right w:val="none" w:sz="0" w:space="0" w:color="auto"/>
          </w:divBdr>
        </w:div>
        <w:div w:id="519272153">
          <w:marLeft w:val="480"/>
          <w:marRight w:val="0"/>
          <w:marTop w:val="0"/>
          <w:marBottom w:val="0"/>
          <w:divBdr>
            <w:top w:val="none" w:sz="0" w:space="0" w:color="auto"/>
            <w:left w:val="none" w:sz="0" w:space="0" w:color="auto"/>
            <w:bottom w:val="none" w:sz="0" w:space="0" w:color="auto"/>
            <w:right w:val="none" w:sz="0" w:space="0" w:color="auto"/>
          </w:divBdr>
        </w:div>
        <w:div w:id="303777935">
          <w:marLeft w:val="480"/>
          <w:marRight w:val="0"/>
          <w:marTop w:val="0"/>
          <w:marBottom w:val="0"/>
          <w:divBdr>
            <w:top w:val="none" w:sz="0" w:space="0" w:color="auto"/>
            <w:left w:val="none" w:sz="0" w:space="0" w:color="auto"/>
            <w:bottom w:val="none" w:sz="0" w:space="0" w:color="auto"/>
            <w:right w:val="none" w:sz="0" w:space="0" w:color="auto"/>
          </w:divBdr>
        </w:div>
        <w:div w:id="866531147">
          <w:marLeft w:val="480"/>
          <w:marRight w:val="0"/>
          <w:marTop w:val="0"/>
          <w:marBottom w:val="0"/>
          <w:divBdr>
            <w:top w:val="none" w:sz="0" w:space="0" w:color="auto"/>
            <w:left w:val="none" w:sz="0" w:space="0" w:color="auto"/>
            <w:bottom w:val="none" w:sz="0" w:space="0" w:color="auto"/>
            <w:right w:val="none" w:sz="0" w:space="0" w:color="auto"/>
          </w:divBdr>
        </w:div>
        <w:div w:id="1481995337">
          <w:marLeft w:val="480"/>
          <w:marRight w:val="0"/>
          <w:marTop w:val="0"/>
          <w:marBottom w:val="0"/>
          <w:divBdr>
            <w:top w:val="none" w:sz="0" w:space="0" w:color="auto"/>
            <w:left w:val="none" w:sz="0" w:space="0" w:color="auto"/>
            <w:bottom w:val="none" w:sz="0" w:space="0" w:color="auto"/>
            <w:right w:val="none" w:sz="0" w:space="0" w:color="auto"/>
          </w:divBdr>
        </w:div>
        <w:div w:id="826553225">
          <w:marLeft w:val="480"/>
          <w:marRight w:val="0"/>
          <w:marTop w:val="0"/>
          <w:marBottom w:val="0"/>
          <w:divBdr>
            <w:top w:val="none" w:sz="0" w:space="0" w:color="auto"/>
            <w:left w:val="none" w:sz="0" w:space="0" w:color="auto"/>
            <w:bottom w:val="none" w:sz="0" w:space="0" w:color="auto"/>
            <w:right w:val="none" w:sz="0" w:space="0" w:color="auto"/>
          </w:divBdr>
        </w:div>
        <w:div w:id="670065793">
          <w:marLeft w:val="480"/>
          <w:marRight w:val="0"/>
          <w:marTop w:val="0"/>
          <w:marBottom w:val="0"/>
          <w:divBdr>
            <w:top w:val="none" w:sz="0" w:space="0" w:color="auto"/>
            <w:left w:val="none" w:sz="0" w:space="0" w:color="auto"/>
            <w:bottom w:val="none" w:sz="0" w:space="0" w:color="auto"/>
            <w:right w:val="none" w:sz="0" w:space="0" w:color="auto"/>
          </w:divBdr>
        </w:div>
        <w:div w:id="1236551029">
          <w:marLeft w:val="480"/>
          <w:marRight w:val="0"/>
          <w:marTop w:val="0"/>
          <w:marBottom w:val="0"/>
          <w:divBdr>
            <w:top w:val="none" w:sz="0" w:space="0" w:color="auto"/>
            <w:left w:val="none" w:sz="0" w:space="0" w:color="auto"/>
            <w:bottom w:val="none" w:sz="0" w:space="0" w:color="auto"/>
            <w:right w:val="none" w:sz="0" w:space="0" w:color="auto"/>
          </w:divBdr>
        </w:div>
        <w:div w:id="773938038">
          <w:marLeft w:val="480"/>
          <w:marRight w:val="0"/>
          <w:marTop w:val="0"/>
          <w:marBottom w:val="0"/>
          <w:divBdr>
            <w:top w:val="none" w:sz="0" w:space="0" w:color="auto"/>
            <w:left w:val="none" w:sz="0" w:space="0" w:color="auto"/>
            <w:bottom w:val="none" w:sz="0" w:space="0" w:color="auto"/>
            <w:right w:val="none" w:sz="0" w:space="0" w:color="auto"/>
          </w:divBdr>
        </w:div>
        <w:div w:id="1910922159">
          <w:marLeft w:val="480"/>
          <w:marRight w:val="0"/>
          <w:marTop w:val="0"/>
          <w:marBottom w:val="0"/>
          <w:divBdr>
            <w:top w:val="none" w:sz="0" w:space="0" w:color="auto"/>
            <w:left w:val="none" w:sz="0" w:space="0" w:color="auto"/>
            <w:bottom w:val="none" w:sz="0" w:space="0" w:color="auto"/>
            <w:right w:val="none" w:sz="0" w:space="0" w:color="auto"/>
          </w:divBdr>
        </w:div>
        <w:div w:id="1539389707">
          <w:marLeft w:val="480"/>
          <w:marRight w:val="0"/>
          <w:marTop w:val="0"/>
          <w:marBottom w:val="0"/>
          <w:divBdr>
            <w:top w:val="none" w:sz="0" w:space="0" w:color="auto"/>
            <w:left w:val="none" w:sz="0" w:space="0" w:color="auto"/>
            <w:bottom w:val="none" w:sz="0" w:space="0" w:color="auto"/>
            <w:right w:val="none" w:sz="0" w:space="0" w:color="auto"/>
          </w:divBdr>
        </w:div>
        <w:div w:id="2092508251">
          <w:marLeft w:val="480"/>
          <w:marRight w:val="0"/>
          <w:marTop w:val="0"/>
          <w:marBottom w:val="0"/>
          <w:divBdr>
            <w:top w:val="none" w:sz="0" w:space="0" w:color="auto"/>
            <w:left w:val="none" w:sz="0" w:space="0" w:color="auto"/>
            <w:bottom w:val="none" w:sz="0" w:space="0" w:color="auto"/>
            <w:right w:val="none" w:sz="0" w:space="0" w:color="auto"/>
          </w:divBdr>
        </w:div>
        <w:div w:id="1263686768">
          <w:marLeft w:val="480"/>
          <w:marRight w:val="0"/>
          <w:marTop w:val="0"/>
          <w:marBottom w:val="0"/>
          <w:divBdr>
            <w:top w:val="none" w:sz="0" w:space="0" w:color="auto"/>
            <w:left w:val="none" w:sz="0" w:space="0" w:color="auto"/>
            <w:bottom w:val="none" w:sz="0" w:space="0" w:color="auto"/>
            <w:right w:val="none" w:sz="0" w:space="0" w:color="auto"/>
          </w:divBdr>
        </w:div>
        <w:div w:id="1712262441">
          <w:marLeft w:val="480"/>
          <w:marRight w:val="0"/>
          <w:marTop w:val="0"/>
          <w:marBottom w:val="0"/>
          <w:divBdr>
            <w:top w:val="none" w:sz="0" w:space="0" w:color="auto"/>
            <w:left w:val="none" w:sz="0" w:space="0" w:color="auto"/>
            <w:bottom w:val="none" w:sz="0" w:space="0" w:color="auto"/>
            <w:right w:val="none" w:sz="0" w:space="0" w:color="auto"/>
          </w:divBdr>
        </w:div>
        <w:div w:id="1798403075">
          <w:marLeft w:val="480"/>
          <w:marRight w:val="0"/>
          <w:marTop w:val="0"/>
          <w:marBottom w:val="0"/>
          <w:divBdr>
            <w:top w:val="none" w:sz="0" w:space="0" w:color="auto"/>
            <w:left w:val="none" w:sz="0" w:space="0" w:color="auto"/>
            <w:bottom w:val="none" w:sz="0" w:space="0" w:color="auto"/>
            <w:right w:val="none" w:sz="0" w:space="0" w:color="auto"/>
          </w:divBdr>
        </w:div>
        <w:div w:id="1198659156">
          <w:marLeft w:val="480"/>
          <w:marRight w:val="0"/>
          <w:marTop w:val="0"/>
          <w:marBottom w:val="0"/>
          <w:divBdr>
            <w:top w:val="none" w:sz="0" w:space="0" w:color="auto"/>
            <w:left w:val="none" w:sz="0" w:space="0" w:color="auto"/>
            <w:bottom w:val="none" w:sz="0" w:space="0" w:color="auto"/>
            <w:right w:val="none" w:sz="0" w:space="0" w:color="auto"/>
          </w:divBdr>
        </w:div>
        <w:div w:id="686100673">
          <w:marLeft w:val="480"/>
          <w:marRight w:val="0"/>
          <w:marTop w:val="0"/>
          <w:marBottom w:val="0"/>
          <w:divBdr>
            <w:top w:val="none" w:sz="0" w:space="0" w:color="auto"/>
            <w:left w:val="none" w:sz="0" w:space="0" w:color="auto"/>
            <w:bottom w:val="none" w:sz="0" w:space="0" w:color="auto"/>
            <w:right w:val="none" w:sz="0" w:space="0" w:color="auto"/>
          </w:divBdr>
        </w:div>
        <w:div w:id="1111702701">
          <w:marLeft w:val="480"/>
          <w:marRight w:val="0"/>
          <w:marTop w:val="0"/>
          <w:marBottom w:val="0"/>
          <w:divBdr>
            <w:top w:val="none" w:sz="0" w:space="0" w:color="auto"/>
            <w:left w:val="none" w:sz="0" w:space="0" w:color="auto"/>
            <w:bottom w:val="none" w:sz="0" w:space="0" w:color="auto"/>
            <w:right w:val="none" w:sz="0" w:space="0" w:color="auto"/>
          </w:divBdr>
        </w:div>
        <w:div w:id="1389064803">
          <w:marLeft w:val="480"/>
          <w:marRight w:val="0"/>
          <w:marTop w:val="0"/>
          <w:marBottom w:val="0"/>
          <w:divBdr>
            <w:top w:val="none" w:sz="0" w:space="0" w:color="auto"/>
            <w:left w:val="none" w:sz="0" w:space="0" w:color="auto"/>
            <w:bottom w:val="none" w:sz="0" w:space="0" w:color="auto"/>
            <w:right w:val="none" w:sz="0" w:space="0" w:color="auto"/>
          </w:divBdr>
        </w:div>
        <w:div w:id="1644890515">
          <w:marLeft w:val="480"/>
          <w:marRight w:val="0"/>
          <w:marTop w:val="0"/>
          <w:marBottom w:val="0"/>
          <w:divBdr>
            <w:top w:val="none" w:sz="0" w:space="0" w:color="auto"/>
            <w:left w:val="none" w:sz="0" w:space="0" w:color="auto"/>
            <w:bottom w:val="none" w:sz="0" w:space="0" w:color="auto"/>
            <w:right w:val="none" w:sz="0" w:space="0" w:color="auto"/>
          </w:divBdr>
        </w:div>
        <w:div w:id="1625575225">
          <w:marLeft w:val="480"/>
          <w:marRight w:val="0"/>
          <w:marTop w:val="0"/>
          <w:marBottom w:val="0"/>
          <w:divBdr>
            <w:top w:val="none" w:sz="0" w:space="0" w:color="auto"/>
            <w:left w:val="none" w:sz="0" w:space="0" w:color="auto"/>
            <w:bottom w:val="none" w:sz="0" w:space="0" w:color="auto"/>
            <w:right w:val="none" w:sz="0" w:space="0" w:color="auto"/>
          </w:divBdr>
        </w:div>
        <w:div w:id="1842962037">
          <w:marLeft w:val="480"/>
          <w:marRight w:val="0"/>
          <w:marTop w:val="0"/>
          <w:marBottom w:val="0"/>
          <w:divBdr>
            <w:top w:val="none" w:sz="0" w:space="0" w:color="auto"/>
            <w:left w:val="none" w:sz="0" w:space="0" w:color="auto"/>
            <w:bottom w:val="none" w:sz="0" w:space="0" w:color="auto"/>
            <w:right w:val="none" w:sz="0" w:space="0" w:color="auto"/>
          </w:divBdr>
        </w:div>
        <w:div w:id="1329672786">
          <w:marLeft w:val="480"/>
          <w:marRight w:val="0"/>
          <w:marTop w:val="0"/>
          <w:marBottom w:val="0"/>
          <w:divBdr>
            <w:top w:val="none" w:sz="0" w:space="0" w:color="auto"/>
            <w:left w:val="none" w:sz="0" w:space="0" w:color="auto"/>
            <w:bottom w:val="none" w:sz="0" w:space="0" w:color="auto"/>
            <w:right w:val="none" w:sz="0" w:space="0" w:color="auto"/>
          </w:divBdr>
        </w:div>
        <w:div w:id="343215942">
          <w:marLeft w:val="480"/>
          <w:marRight w:val="0"/>
          <w:marTop w:val="0"/>
          <w:marBottom w:val="0"/>
          <w:divBdr>
            <w:top w:val="none" w:sz="0" w:space="0" w:color="auto"/>
            <w:left w:val="none" w:sz="0" w:space="0" w:color="auto"/>
            <w:bottom w:val="none" w:sz="0" w:space="0" w:color="auto"/>
            <w:right w:val="none" w:sz="0" w:space="0" w:color="auto"/>
          </w:divBdr>
        </w:div>
        <w:div w:id="253513658">
          <w:marLeft w:val="480"/>
          <w:marRight w:val="0"/>
          <w:marTop w:val="0"/>
          <w:marBottom w:val="0"/>
          <w:divBdr>
            <w:top w:val="none" w:sz="0" w:space="0" w:color="auto"/>
            <w:left w:val="none" w:sz="0" w:space="0" w:color="auto"/>
            <w:bottom w:val="none" w:sz="0" w:space="0" w:color="auto"/>
            <w:right w:val="none" w:sz="0" w:space="0" w:color="auto"/>
          </w:divBdr>
        </w:div>
        <w:div w:id="1065030021">
          <w:marLeft w:val="480"/>
          <w:marRight w:val="0"/>
          <w:marTop w:val="0"/>
          <w:marBottom w:val="0"/>
          <w:divBdr>
            <w:top w:val="none" w:sz="0" w:space="0" w:color="auto"/>
            <w:left w:val="none" w:sz="0" w:space="0" w:color="auto"/>
            <w:bottom w:val="none" w:sz="0" w:space="0" w:color="auto"/>
            <w:right w:val="none" w:sz="0" w:space="0" w:color="auto"/>
          </w:divBdr>
        </w:div>
        <w:div w:id="562840055">
          <w:marLeft w:val="480"/>
          <w:marRight w:val="0"/>
          <w:marTop w:val="0"/>
          <w:marBottom w:val="0"/>
          <w:divBdr>
            <w:top w:val="none" w:sz="0" w:space="0" w:color="auto"/>
            <w:left w:val="none" w:sz="0" w:space="0" w:color="auto"/>
            <w:bottom w:val="none" w:sz="0" w:space="0" w:color="auto"/>
            <w:right w:val="none" w:sz="0" w:space="0" w:color="auto"/>
          </w:divBdr>
        </w:div>
        <w:div w:id="713894729">
          <w:marLeft w:val="480"/>
          <w:marRight w:val="0"/>
          <w:marTop w:val="0"/>
          <w:marBottom w:val="0"/>
          <w:divBdr>
            <w:top w:val="none" w:sz="0" w:space="0" w:color="auto"/>
            <w:left w:val="none" w:sz="0" w:space="0" w:color="auto"/>
            <w:bottom w:val="none" w:sz="0" w:space="0" w:color="auto"/>
            <w:right w:val="none" w:sz="0" w:space="0" w:color="auto"/>
          </w:divBdr>
        </w:div>
        <w:div w:id="844898662">
          <w:marLeft w:val="480"/>
          <w:marRight w:val="0"/>
          <w:marTop w:val="0"/>
          <w:marBottom w:val="0"/>
          <w:divBdr>
            <w:top w:val="none" w:sz="0" w:space="0" w:color="auto"/>
            <w:left w:val="none" w:sz="0" w:space="0" w:color="auto"/>
            <w:bottom w:val="none" w:sz="0" w:space="0" w:color="auto"/>
            <w:right w:val="none" w:sz="0" w:space="0" w:color="auto"/>
          </w:divBdr>
        </w:div>
        <w:div w:id="1710646712">
          <w:marLeft w:val="480"/>
          <w:marRight w:val="0"/>
          <w:marTop w:val="0"/>
          <w:marBottom w:val="0"/>
          <w:divBdr>
            <w:top w:val="none" w:sz="0" w:space="0" w:color="auto"/>
            <w:left w:val="none" w:sz="0" w:space="0" w:color="auto"/>
            <w:bottom w:val="none" w:sz="0" w:space="0" w:color="auto"/>
            <w:right w:val="none" w:sz="0" w:space="0" w:color="auto"/>
          </w:divBdr>
        </w:div>
        <w:div w:id="1744987398">
          <w:marLeft w:val="480"/>
          <w:marRight w:val="0"/>
          <w:marTop w:val="0"/>
          <w:marBottom w:val="0"/>
          <w:divBdr>
            <w:top w:val="none" w:sz="0" w:space="0" w:color="auto"/>
            <w:left w:val="none" w:sz="0" w:space="0" w:color="auto"/>
            <w:bottom w:val="none" w:sz="0" w:space="0" w:color="auto"/>
            <w:right w:val="none" w:sz="0" w:space="0" w:color="auto"/>
          </w:divBdr>
        </w:div>
        <w:div w:id="823546036">
          <w:marLeft w:val="480"/>
          <w:marRight w:val="0"/>
          <w:marTop w:val="0"/>
          <w:marBottom w:val="0"/>
          <w:divBdr>
            <w:top w:val="none" w:sz="0" w:space="0" w:color="auto"/>
            <w:left w:val="none" w:sz="0" w:space="0" w:color="auto"/>
            <w:bottom w:val="none" w:sz="0" w:space="0" w:color="auto"/>
            <w:right w:val="none" w:sz="0" w:space="0" w:color="auto"/>
          </w:divBdr>
        </w:div>
        <w:div w:id="797996678">
          <w:marLeft w:val="480"/>
          <w:marRight w:val="0"/>
          <w:marTop w:val="0"/>
          <w:marBottom w:val="0"/>
          <w:divBdr>
            <w:top w:val="none" w:sz="0" w:space="0" w:color="auto"/>
            <w:left w:val="none" w:sz="0" w:space="0" w:color="auto"/>
            <w:bottom w:val="none" w:sz="0" w:space="0" w:color="auto"/>
            <w:right w:val="none" w:sz="0" w:space="0" w:color="auto"/>
          </w:divBdr>
        </w:div>
        <w:div w:id="460417192">
          <w:marLeft w:val="480"/>
          <w:marRight w:val="0"/>
          <w:marTop w:val="0"/>
          <w:marBottom w:val="0"/>
          <w:divBdr>
            <w:top w:val="none" w:sz="0" w:space="0" w:color="auto"/>
            <w:left w:val="none" w:sz="0" w:space="0" w:color="auto"/>
            <w:bottom w:val="none" w:sz="0" w:space="0" w:color="auto"/>
            <w:right w:val="none" w:sz="0" w:space="0" w:color="auto"/>
          </w:divBdr>
        </w:div>
        <w:div w:id="539905730">
          <w:marLeft w:val="480"/>
          <w:marRight w:val="0"/>
          <w:marTop w:val="0"/>
          <w:marBottom w:val="0"/>
          <w:divBdr>
            <w:top w:val="none" w:sz="0" w:space="0" w:color="auto"/>
            <w:left w:val="none" w:sz="0" w:space="0" w:color="auto"/>
            <w:bottom w:val="none" w:sz="0" w:space="0" w:color="auto"/>
            <w:right w:val="none" w:sz="0" w:space="0" w:color="auto"/>
          </w:divBdr>
        </w:div>
        <w:div w:id="411044346">
          <w:marLeft w:val="480"/>
          <w:marRight w:val="0"/>
          <w:marTop w:val="0"/>
          <w:marBottom w:val="0"/>
          <w:divBdr>
            <w:top w:val="none" w:sz="0" w:space="0" w:color="auto"/>
            <w:left w:val="none" w:sz="0" w:space="0" w:color="auto"/>
            <w:bottom w:val="none" w:sz="0" w:space="0" w:color="auto"/>
            <w:right w:val="none" w:sz="0" w:space="0" w:color="auto"/>
          </w:divBdr>
        </w:div>
        <w:div w:id="1450933699">
          <w:marLeft w:val="480"/>
          <w:marRight w:val="0"/>
          <w:marTop w:val="0"/>
          <w:marBottom w:val="0"/>
          <w:divBdr>
            <w:top w:val="none" w:sz="0" w:space="0" w:color="auto"/>
            <w:left w:val="none" w:sz="0" w:space="0" w:color="auto"/>
            <w:bottom w:val="none" w:sz="0" w:space="0" w:color="auto"/>
            <w:right w:val="none" w:sz="0" w:space="0" w:color="auto"/>
          </w:divBdr>
        </w:div>
        <w:div w:id="1122378668">
          <w:marLeft w:val="480"/>
          <w:marRight w:val="0"/>
          <w:marTop w:val="0"/>
          <w:marBottom w:val="0"/>
          <w:divBdr>
            <w:top w:val="none" w:sz="0" w:space="0" w:color="auto"/>
            <w:left w:val="none" w:sz="0" w:space="0" w:color="auto"/>
            <w:bottom w:val="none" w:sz="0" w:space="0" w:color="auto"/>
            <w:right w:val="none" w:sz="0" w:space="0" w:color="auto"/>
          </w:divBdr>
        </w:div>
      </w:divsChild>
    </w:div>
    <w:div w:id="502744462">
      <w:bodyDiv w:val="1"/>
      <w:marLeft w:val="0"/>
      <w:marRight w:val="0"/>
      <w:marTop w:val="0"/>
      <w:marBottom w:val="0"/>
      <w:divBdr>
        <w:top w:val="none" w:sz="0" w:space="0" w:color="auto"/>
        <w:left w:val="none" w:sz="0" w:space="0" w:color="auto"/>
        <w:bottom w:val="none" w:sz="0" w:space="0" w:color="auto"/>
        <w:right w:val="none" w:sz="0" w:space="0" w:color="auto"/>
      </w:divBdr>
      <w:divsChild>
        <w:div w:id="1416708745">
          <w:marLeft w:val="0"/>
          <w:marRight w:val="0"/>
          <w:marTop w:val="0"/>
          <w:marBottom w:val="0"/>
          <w:divBdr>
            <w:top w:val="none" w:sz="0" w:space="0" w:color="auto"/>
            <w:left w:val="none" w:sz="0" w:space="0" w:color="auto"/>
            <w:bottom w:val="none" w:sz="0" w:space="0" w:color="auto"/>
            <w:right w:val="none" w:sz="0" w:space="0" w:color="auto"/>
          </w:divBdr>
          <w:divsChild>
            <w:div w:id="1902476819">
              <w:marLeft w:val="0"/>
              <w:marRight w:val="0"/>
              <w:marTop w:val="0"/>
              <w:marBottom w:val="0"/>
              <w:divBdr>
                <w:top w:val="none" w:sz="0" w:space="0" w:color="auto"/>
                <w:left w:val="none" w:sz="0" w:space="0" w:color="auto"/>
                <w:bottom w:val="none" w:sz="0" w:space="0" w:color="auto"/>
                <w:right w:val="none" w:sz="0" w:space="0" w:color="auto"/>
              </w:divBdr>
              <w:divsChild>
                <w:div w:id="1712880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674743">
      <w:bodyDiv w:val="1"/>
      <w:marLeft w:val="0"/>
      <w:marRight w:val="0"/>
      <w:marTop w:val="0"/>
      <w:marBottom w:val="0"/>
      <w:divBdr>
        <w:top w:val="none" w:sz="0" w:space="0" w:color="auto"/>
        <w:left w:val="none" w:sz="0" w:space="0" w:color="auto"/>
        <w:bottom w:val="none" w:sz="0" w:space="0" w:color="auto"/>
        <w:right w:val="none" w:sz="0" w:space="0" w:color="auto"/>
      </w:divBdr>
      <w:divsChild>
        <w:div w:id="1947349551">
          <w:marLeft w:val="480"/>
          <w:marRight w:val="0"/>
          <w:marTop w:val="0"/>
          <w:marBottom w:val="0"/>
          <w:divBdr>
            <w:top w:val="none" w:sz="0" w:space="0" w:color="auto"/>
            <w:left w:val="none" w:sz="0" w:space="0" w:color="auto"/>
            <w:bottom w:val="none" w:sz="0" w:space="0" w:color="auto"/>
            <w:right w:val="none" w:sz="0" w:space="0" w:color="auto"/>
          </w:divBdr>
        </w:div>
        <w:div w:id="1430545484">
          <w:marLeft w:val="480"/>
          <w:marRight w:val="0"/>
          <w:marTop w:val="0"/>
          <w:marBottom w:val="0"/>
          <w:divBdr>
            <w:top w:val="none" w:sz="0" w:space="0" w:color="auto"/>
            <w:left w:val="none" w:sz="0" w:space="0" w:color="auto"/>
            <w:bottom w:val="none" w:sz="0" w:space="0" w:color="auto"/>
            <w:right w:val="none" w:sz="0" w:space="0" w:color="auto"/>
          </w:divBdr>
        </w:div>
        <w:div w:id="1357265701">
          <w:marLeft w:val="480"/>
          <w:marRight w:val="0"/>
          <w:marTop w:val="0"/>
          <w:marBottom w:val="0"/>
          <w:divBdr>
            <w:top w:val="none" w:sz="0" w:space="0" w:color="auto"/>
            <w:left w:val="none" w:sz="0" w:space="0" w:color="auto"/>
            <w:bottom w:val="none" w:sz="0" w:space="0" w:color="auto"/>
            <w:right w:val="none" w:sz="0" w:space="0" w:color="auto"/>
          </w:divBdr>
        </w:div>
        <w:div w:id="317270191">
          <w:marLeft w:val="480"/>
          <w:marRight w:val="0"/>
          <w:marTop w:val="0"/>
          <w:marBottom w:val="0"/>
          <w:divBdr>
            <w:top w:val="none" w:sz="0" w:space="0" w:color="auto"/>
            <w:left w:val="none" w:sz="0" w:space="0" w:color="auto"/>
            <w:bottom w:val="none" w:sz="0" w:space="0" w:color="auto"/>
            <w:right w:val="none" w:sz="0" w:space="0" w:color="auto"/>
          </w:divBdr>
        </w:div>
        <w:div w:id="1632132878">
          <w:marLeft w:val="480"/>
          <w:marRight w:val="0"/>
          <w:marTop w:val="0"/>
          <w:marBottom w:val="0"/>
          <w:divBdr>
            <w:top w:val="none" w:sz="0" w:space="0" w:color="auto"/>
            <w:left w:val="none" w:sz="0" w:space="0" w:color="auto"/>
            <w:bottom w:val="none" w:sz="0" w:space="0" w:color="auto"/>
            <w:right w:val="none" w:sz="0" w:space="0" w:color="auto"/>
          </w:divBdr>
        </w:div>
        <w:div w:id="917863528">
          <w:marLeft w:val="480"/>
          <w:marRight w:val="0"/>
          <w:marTop w:val="0"/>
          <w:marBottom w:val="0"/>
          <w:divBdr>
            <w:top w:val="none" w:sz="0" w:space="0" w:color="auto"/>
            <w:left w:val="none" w:sz="0" w:space="0" w:color="auto"/>
            <w:bottom w:val="none" w:sz="0" w:space="0" w:color="auto"/>
            <w:right w:val="none" w:sz="0" w:space="0" w:color="auto"/>
          </w:divBdr>
        </w:div>
        <w:div w:id="1098208762">
          <w:marLeft w:val="480"/>
          <w:marRight w:val="0"/>
          <w:marTop w:val="0"/>
          <w:marBottom w:val="0"/>
          <w:divBdr>
            <w:top w:val="none" w:sz="0" w:space="0" w:color="auto"/>
            <w:left w:val="none" w:sz="0" w:space="0" w:color="auto"/>
            <w:bottom w:val="none" w:sz="0" w:space="0" w:color="auto"/>
            <w:right w:val="none" w:sz="0" w:space="0" w:color="auto"/>
          </w:divBdr>
        </w:div>
        <w:div w:id="1972786472">
          <w:marLeft w:val="480"/>
          <w:marRight w:val="0"/>
          <w:marTop w:val="0"/>
          <w:marBottom w:val="0"/>
          <w:divBdr>
            <w:top w:val="none" w:sz="0" w:space="0" w:color="auto"/>
            <w:left w:val="none" w:sz="0" w:space="0" w:color="auto"/>
            <w:bottom w:val="none" w:sz="0" w:space="0" w:color="auto"/>
            <w:right w:val="none" w:sz="0" w:space="0" w:color="auto"/>
          </w:divBdr>
        </w:div>
        <w:div w:id="136992969">
          <w:marLeft w:val="480"/>
          <w:marRight w:val="0"/>
          <w:marTop w:val="0"/>
          <w:marBottom w:val="0"/>
          <w:divBdr>
            <w:top w:val="none" w:sz="0" w:space="0" w:color="auto"/>
            <w:left w:val="none" w:sz="0" w:space="0" w:color="auto"/>
            <w:bottom w:val="none" w:sz="0" w:space="0" w:color="auto"/>
            <w:right w:val="none" w:sz="0" w:space="0" w:color="auto"/>
          </w:divBdr>
        </w:div>
        <w:div w:id="1229877237">
          <w:marLeft w:val="480"/>
          <w:marRight w:val="0"/>
          <w:marTop w:val="0"/>
          <w:marBottom w:val="0"/>
          <w:divBdr>
            <w:top w:val="none" w:sz="0" w:space="0" w:color="auto"/>
            <w:left w:val="none" w:sz="0" w:space="0" w:color="auto"/>
            <w:bottom w:val="none" w:sz="0" w:space="0" w:color="auto"/>
            <w:right w:val="none" w:sz="0" w:space="0" w:color="auto"/>
          </w:divBdr>
        </w:div>
        <w:div w:id="925580922">
          <w:marLeft w:val="480"/>
          <w:marRight w:val="0"/>
          <w:marTop w:val="0"/>
          <w:marBottom w:val="0"/>
          <w:divBdr>
            <w:top w:val="none" w:sz="0" w:space="0" w:color="auto"/>
            <w:left w:val="none" w:sz="0" w:space="0" w:color="auto"/>
            <w:bottom w:val="none" w:sz="0" w:space="0" w:color="auto"/>
            <w:right w:val="none" w:sz="0" w:space="0" w:color="auto"/>
          </w:divBdr>
        </w:div>
        <w:div w:id="1740177751">
          <w:marLeft w:val="480"/>
          <w:marRight w:val="0"/>
          <w:marTop w:val="0"/>
          <w:marBottom w:val="0"/>
          <w:divBdr>
            <w:top w:val="none" w:sz="0" w:space="0" w:color="auto"/>
            <w:left w:val="none" w:sz="0" w:space="0" w:color="auto"/>
            <w:bottom w:val="none" w:sz="0" w:space="0" w:color="auto"/>
            <w:right w:val="none" w:sz="0" w:space="0" w:color="auto"/>
          </w:divBdr>
        </w:div>
        <w:div w:id="1779331105">
          <w:marLeft w:val="480"/>
          <w:marRight w:val="0"/>
          <w:marTop w:val="0"/>
          <w:marBottom w:val="0"/>
          <w:divBdr>
            <w:top w:val="none" w:sz="0" w:space="0" w:color="auto"/>
            <w:left w:val="none" w:sz="0" w:space="0" w:color="auto"/>
            <w:bottom w:val="none" w:sz="0" w:space="0" w:color="auto"/>
            <w:right w:val="none" w:sz="0" w:space="0" w:color="auto"/>
          </w:divBdr>
        </w:div>
        <w:div w:id="1405294592">
          <w:marLeft w:val="480"/>
          <w:marRight w:val="0"/>
          <w:marTop w:val="0"/>
          <w:marBottom w:val="0"/>
          <w:divBdr>
            <w:top w:val="none" w:sz="0" w:space="0" w:color="auto"/>
            <w:left w:val="none" w:sz="0" w:space="0" w:color="auto"/>
            <w:bottom w:val="none" w:sz="0" w:space="0" w:color="auto"/>
            <w:right w:val="none" w:sz="0" w:space="0" w:color="auto"/>
          </w:divBdr>
        </w:div>
        <w:div w:id="1353916094">
          <w:marLeft w:val="480"/>
          <w:marRight w:val="0"/>
          <w:marTop w:val="0"/>
          <w:marBottom w:val="0"/>
          <w:divBdr>
            <w:top w:val="none" w:sz="0" w:space="0" w:color="auto"/>
            <w:left w:val="none" w:sz="0" w:space="0" w:color="auto"/>
            <w:bottom w:val="none" w:sz="0" w:space="0" w:color="auto"/>
            <w:right w:val="none" w:sz="0" w:space="0" w:color="auto"/>
          </w:divBdr>
        </w:div>
        <w:div w:id="2091390517">
          <w:marLeft w:val="480"/>
          <w:marRight w:val="0"/>
          <w:marTop w:val="0"/>
          <w:marBottom w:val="0"/>
          <w:divBdr>
            <w:top w:val="none" w:sz="0" w:space="0" w:color="auto"/>
            <w:left w:val="none" w:sz="0" w:space="0" w:color="auto"/>
            <w:bottom w:val="none" w:sz="0" w:space="0" w:color="auto"/>
            <w:right w:val="none" w:sz="0" w:space="0" w:color="auto"/>
          </w:divBdr>
        </w:div>
        <w:div w:id="1921257846">
          <w:marLeft w:val="480"/>
          <w:marRight w:val="0"/>
          <w:marTop w:val="0"/>
          <w:marBottom w:val="0"/>
          <w:divBdr>
            <w:top w:val="none" w:sz="0" w:space="0" w:color="auto"/>
            <w:left w:val="none" w:sz="0" w:space="0" w:color="auto"/>
            <w:bottom w:val="none" w:sz="0" w:space="0" w:color="auto"/>
            <w:right w:val="none" w:sz="0" w:space="0" w:color="auto"/>
          </w:divBdr>
        </w:div>
        <w:div w:id="2055808267">
          <w:marLeft w:val="480"/>
          <w:marRight w:val="0"/>
          <w:marTop w:val="0"/>
          <w:marBottom w:val="0"/>
          <w:divBdr>
            <w:top w:val="none" w:sz="0" w:space="0" w:color="auto"/>
            <w:left w:val="none" w:sz="0" w:space="0" w:color="auto"/>
            <w:bottom w:val="none" w:sz="0" w:space="0" w:color="auto"/>
            <w:right w:val="none" w:sz="0" w:space="0" w:color="auto"/>
          </w:divBdr>
        </w:div>
        <w:div w:id="950085594">
          <w:marLeft w:val="480"/>
          <w:marRight w:val="0"/>
          <w:marTop w:val="0"/>
          <w:marBottom w:val="0"/>
          <w:divBdr>
            <w:top w:val="none" w:sz="0" w:space="0" w:color="auto"/>
            <w:left w:val="none" w:sz="0" w:space="0" w:color="auto"/>
            <w:bottom w:val="none" w:sz="0" w:space="0" w:color="auto"/>
            <w:right w:val="none" w:sz="0" w:space="0" w:color="auto"/>
          </w:divBdr>
        </w:div>
        <w:div w:id="1994409529">
          <w:marLeft w:val="480"/>
          <w:marRight w:val="0"/>
          <w:marTop w:val="0"/>
          <w:marBottom w:val="0"/>
          <w:divBdr>
            <w:top w:val="none" w:sz="0" w:space="0" w:color="auto"/>
            <w:left w:val="none" w:sz="0" w:space="0" w:color="auto"/>
            <w:bottom w:val="none" w:sz="0" w:space="0" w:color="auto"/>
            <w:right w:val="none" w:sz="0" w:space="0" w:color="auto"/>
          </w:divBdr>
        </w:div>
        <w:div w:id="500896326">
          <w:marLeft w:val="480"/>
          <w:marRight w:val="0"/>
          <w:marTop w:val="0"/>
          <w:marBottom w:val="0"/>
          <w:divBdr>
            <w:top w:val="none" w:sz="0" w:space="0" w:color="auto"/>
            <w:left w:val="none" w:sz="0" w:space="0" w:color="auto"/>
            <w:bottom w:val="none" w:sz="0" w:space="0" w:color="auto"/>
            <w:right w:val="none" w:sz="0" w:space="0" w:color="auto"/>
          </w:divBdr>
        </w:div>
        <w:div w:id="498271355">
          <w:marLeft w:val="480"/>
          <w:marRight w:val="0"/>
          <w:marTop w:val="0"/>
          <w:marBottom w:val="0"/>
          <w:divBdr>
            <w:top w:val="none" w:sz="0" w:space="0" w:color="auto"/>
            <w:left w:val="none" w:sz="0" w:space="0" w:color="auto"/>
            <w:bottom w:val="none" w:sz="0" w:space="0" w:color="auto"/>
            <w:right w:val="none" w:sz="0" w:space="0" w:color="auto"/>
          </w:divBdr>
        </w:div>
        <w:div w:id="1870139292">
          <w:marLeft w:val="480"/>
          <w:marRight w:val="0"/>
          <w:marTop w:val="0"/>
          <w:marBottom w:val="0"/>
          <w:divBdr>
            <w:top w:val="none" w:sz="0" w:space="0" w:color="auto"/>
            <w:left w:val="none" w:sz="0" w:space="0" w:color="auto"/>
            <w:bottom w:val="none" w:sz="0" w:space="0" w:color="auto"/>
            <w:right w:val="none" w:sz="0" w:space="0" w:color="auto"/>
          </w:divBdr>
        </w:div>
        <w:div w:id="1850943939">
          <w:marLeft w:val="480"/>
          <w:marRight w:val="0"/>
          <w:marTop w:val="0"/>
          <w:marBottom w:val="0"/>
          <w:divBdr>
            <w:top w:val="none" w:sz="0" w:space="0" w:color="auto"/>
            <w:left w:val="none" w:sz="0" w:space="0" w:color="auto"/>
            <w:bottom w:val="none" w:sz="0" w:space="0" w:color="auto"/>
            <w:right w:val="none" w:sz="0" w:space="0" w:color="auto"/>
          </w:divBdr>
        </w:div>
        <w:div w:id="529493325">
          <w:marLeft w:val="480"/>
          <w:marRight w:val="0"/>
          <w:marTop w:val="0"/>
          <w:marBottom w:val="0"/>
          <w:divBdr>
            <w:top w:val="none" w:sz="0" w:space="0" w:color="auto"/>
            <w:left w:val="none" w:sz="0" w:space="0" w:color="auto"/>
            <w:bottom w:val="none" w:sz="0" w:space="0" w:color="auto"/>
            <w:right w:val="none" w:sz="0" w:space="0" w:color="auto"/>
          </w:divBdr>
        </w:div>
        <w:div w:id="1326402383">
          <w:marLeft w:val="480"/>
          <w:marRight w:val="0"/>
          <w:marTop w:val="0"/>
          <w:marBottom w:val="0"/>
          <w:divBdr>
            <w:top w:val="none" w:sz="0" w:space="0" w:color="auto"/>
            <w:left w:val="none" w:sz="0" w:space="0" w:color="auto"/>
            <w:bottom w:val="none" w:sz="0" w:space="0" w:color="auto"/>
            <w:right w:val="none" w:sz="0" w:space="0" w:color="auto"/>
          </w:divBdr>
        </w:div>
        <w:div w:id="667756645">
          <w:marLeft w:val="480"/>
          <w:marRight w:val="0"/>
          <w:marTop w:val="0"/>
          <w:marBottom w:val="0"/>
          <w:divBdr>
            <w:top w:val="none" w:sz="0" w:space="0" w:color="auto"/>
            <w:left w:val="none" w:sz="0" w:space="0" w:color="auto"/>
            <w:bottom w:val="none" w:sz="0" w:space="0" w:color="auto"/>
            <w:right w:val="none" w:sz="0" w:space="0" w:color="auto"/>
          </w:divBdr>
        </w:div>
        <w:div w:id="1240403174">
          <w:marLeft w:val="480"/>
          <w:marRight w:val="0"/>
          <w:marTop w:val="0"/>
          <w:marBottom w:val="0"/>
          <w:divBdr>
            <w:top w:val="none" w:sz="0" w:space="0" w:color="auto"/>
            <w:left w:val="none" w:sz="0" w:space="0" w:color="auto"/>
            <w:bottom w:val="none" w:sz="0" w:space="0" w:color="auto"/>
            <w:right w:val="none" w:sz="0" w:space="0" w:color="auto"/>
          </w:divBdr>
        </w:div>
        <w:div w:id="1362776533">
          <w:marLeft w:val="480"/>
          <w:marRight w:val="0"/>
          <w:marTop w:val="0"/>
          <w:marBottom w:val="0"/>
          <w:divBdr>
            <w:top w:val="none" w:sz="0" w:space="0" w:color="auto"/>
            <w:left w:val="none" w:sz="0" w:space="0" w:color="auto"/>
            <w:bottom w:val="none" w:sz="0" w:space="0" w:color="auto"/>
            <w:right w:val="none" w:sz="0" w:space="0" w:color="auto"/>
          </w:divBdr>
        </w:div>
        <w:div w:id="5905646">
          <w:marLeft w:val="480"/>
          <w:marRight w:val="0"/>
          <w:marTop w:val="0"/>
          <w:marBottom w:val="0"/>
          <w:divBdr>
            <w:top w:val="none" w:sz="0" w:space="0" w:color="auto"/>
            <w:left w:val="none" w:sz="0" w:space="0" w:color="auto"/>
            <w:bottom w:val="none" w:sz="0" w:space="0" w:color="auto"/>
            <w:right w:val="none" w:sz="0" w:space="0" w:color="auto"/>
          </w:divBdr>
        </w:div>
        <w:div w:id="2008706242">
          <w:marLeft w:val="480"/>
          <w:marRight w:val="0"/>
          <w:marTop w:val="0"/>
          <w:marBottom w:val="0"/>
          <w:divBdr>
            <w:top w:val="none" w:sz="0" w:space="0" w:color="auto"/>
            <w:left w:val="none" w:sz="0" w:space="0" w:color="auto"/>
            <w:bottom w:val="none" w:sz="0" w:space="0" w:color="auto"/>
            <w:right w:val="none" w:sz="0" w:space="0" w:color="auto"/>
          </w:divBdr>
        </w:div>
        <w:div w:id="1934430814">
          <w:marLeft w:val="480"/>
          <w:marRight w:val="0"/>
          <w:marTop w:val="0"/>
          <w:marBottom w:val="0"/>
          <w:divBdr>
            <w:top w:val="none" w:sz="0" w:space="0" w:color="auto"/>
            <w:left w:val="none" w:sz="0" w:space="0" w:color="auto"/>
            <w:bottom w:val="none" w:sz="0" w:space="0" w:color="auto"/>
            <w:right w:val="none" w:sz="0" w:space="0" w:color="auto"/>
          </w:divBdr>
        </w:div>
        <w:div w:id="476921424">
          <w:marLeft w:val="480"/>
          <w:marRight w:val="0"/>
          <w:marTop w:val="0"/>
          <w:marBottom w:val="0"/>
          <w:divBdr>
            <w:top w:val="none" w:sz="0" w:space="0" w:color="auto"/>
            <w:left w:val="none" w:sz="0" w:space="0" w:color="auto"/>
            <w:bottom w:val="none" w:sz="0" w:space="0" w:color="auto"/>
            <w:right w:val="none" w:sz="0" w:space="0" w:color="auto"/>
          </w:divBdr>
        </w:div>
        <w:div w:id="659236770">
          <w:marLeft w:val="480"/>
          <w:marRight w:val="0"/>
          <w:marTop w:val="0"/>
          <w:marBottom w:val="0"/>
          <w:divBdr>
            <w:top w:val="none" w:sz="0" w:space="0" w:color="auto"/>
            <w:left w:val="none" w:sz="0" w:space="0" w:color="auto"/>
            <w:bottom w:val="none" w:sz="0" w:space="0" w:color="auto"/>
            <w:right w:val="none" w:sz="0" w:space="0" w:color="auto"/>
          </w:divBdr>
        </w:div>
        <w:div w:id="1970744841">
          <w:marLeft w:val="480"/>
          <w:marRight w:val="0"/>
          <w:marTop w:val="0"/>
          <w:marBottom w:val="0"/>
          <w:divBdr>
            <w:top w:val="none" w:sz="0" w:space="0" w:color="auto"/>
            <w:left w:val="none" w:sz="0" w:space="0" w:color="auto"/>
            <w:bottom w:val="none" w:sz="0" w:space="0" w:color="auto"/>
            <w:right w:val="none" w:sz="0" w:space="0" w:color="auto"/>
          </w:divBdr>
        </w:div>
        <w:div w:id="775251232">
          <w:marLeft w:val="480"/>
          <w:marRight w:val="0"/>
          <w:marTop w:val="0"/>
          <w:marBottom w:val="0"/>
          <w:divBdr>
            <w:top w:val="none" w:sz="0" w:space="0" w:color="auto"/>
            <w:left w:val="none" w:sz="0" w:space="0" w:color="auto"/>
            <w:bottom w:val="none" w:sz="0" w:space="0" w:color="auto"/>
            <w:right w:val="none" w:sz="0" w:space="0" w:color="auto"/>
          </w:divBdr>
        </w:div>
        <w:div w:id="835414152">
          <w:marLeft w:val="480"/>
          <w:marRight w:val="0"/>
          <w:marTop w:val="0"/>
          <w:marBottom w:val="0"/>
          <w:divBdr>
            <w:top w:val="none" w:sz="0" w:space="0" w:color="auto"/>
            <w:left w:val="none" w:sz="0" w:space="0" w:color="auto"/>
            <w:bottom w:val="none" w:sz="0" w:space="0" w:color="auto"/>
            <w:right w:val="none" w:sz="0" w:space="0" w:color="auto"/>
          </w:divBdr>
        </w:div>
        <w:div w:id="1422212697">
          <w:marLeft w:val="480"/>
          <w:marRight w:val="0"/>
          <w:marTop w:val="0"/>
          <w:marBottom w:val="0"/>
          <w:divBdr>
            <w:top w:val="none" w:sz="0" w:space="0" w:color="auto"/>
            <w:left w:val="none" w:sz="0" w:space="0" w:color="auto"/>
            <w:bottom w:val="none" w:sz="0" w:space="0" w:color="auto"/>
            <w:right w:val="none" w:sz="0" w:space="0" w:color="auto"/>
          </w:divBdr>
        </w:div>
        <w:div w:id="2130777317">
          <w:marLeft w:val="480"/>
          <w:marRight w:val="0"/>
          <w:marTop w:val="0"/>
          <w:marBottom w:val="0"/>
          <w:divBdr>
            <w:top w:val="none" w:sz="0" w:space="0" w:color="auto"/>
            <w:left w:val="none" w:sz="0" w:space="0" w:color="auto"/>
            <w:bottom w:val="none" w:sz="0" w:space="0" w:color="auto"/>
            <w:right w:val="none" w:sz="0" w:space="0" w:color="auto"/>
          </w:divBdr>
        </w:div>
        <w:div w:id="336270718">
          <w:marLeft w:val="480"/>
          <w:marRight w:val="0"/>
          <w:marTop w:val="0"/>
          <w:marBottom w:val="0"/>
          <w:divBdr>
            <w:top w:val="none" w:sz="0" w:space="0" w:color="auto"/>
            <w:left w:val="none" w:sz="0" w:space="0" w:color="auto"/>
            <w:bottom w:val="none" w:sz="0" w:space="0" w:color="auto"/>
            <w:right w:val="none" w:sz="0" w:space="0" w:color="auto"/>
          </w:divBdr>
        </w:div>
        <w:div w:id="392974061">
          <w:marLeft w:val="480"/>
          <w:marRight w:val="0"/>
          <w:marTop w:val="0"/>
          <w:marBottom w:val="0"/>
          <w:divBdr>
            <w:top w:val="none" w:sz="0" w:space="0" w:color="auto"/>
            <w:left w:val="none" w:sz="0" w:space="0" w:color="auto"/>
            <w:bottom w:val="none" w:sz="0" w:space="0" w:color="auto"/>
            <w:right w:val="none" w:sz="0" w:space="0" w:color="auto"/>
          </w:divBdr>
        </w:div>
        <w:div w:id="72625419">
          <w:marLeft w:val="480"/>
          <w:marRight w:val="0"/>
          <w:marTop w:val="0"/>
          <w:marBottom w:val="0"/>
          <w:divBdr>
            <w:top w:val="none" w:sz="0" w:space="0" w:color="auto"/>
            <w:left w:val="none" w:sz="0" w:space="0" w:color="auto"/>
            <w:bottom w:val="none" w:sz="0" w:space="0" w:color="auto"/>
            <w:right w:val="none" w:sz="0" w:space="0" w:color="auto"/>
          </w:divBdr>
        </w:div>
        <w:div w:id="152961838">
          <w:marLeft w:val="480"/>
          <w:marRight w:val="0"/>
          <w:marTop w:val="0"/>
          <w:marBottom w:val="0"/>
          <w:divBdr>
            <w:top w:val="none" w:sz="0" w:space="0" w:color="auto"/>
            <w:left w:val="none" w:sz="0" w:space="0" w:color="auto"/>
            <w:bottom w:val="none" w:sz="0" w:space="0" w:color="auto"/>
            <w:right w:val="none" w:sz="0" w:space="0" w:color="auto"/>
          </w:divBdr>
        </w:div>
        <w:div w:id="186601177">
          <w:marLeft w:val="480"/>
          <w:marRight w:val="0"/>
          <w:marTop w:val="0"/>
          <w:marBottom w:val="0"/>
          <w:divBdr>
            <w:top w:val="none" w:sz="0" w:space="0" w:color="auto"/>
            <w:left w:val="none" w:sz="0" w:space="0" w:color="auto"/>
            <w:bottom w:val="none" w:sz="0" w:space="0" w:color="auto"/>
            <w:right w:val="none" w:sz="0" w:space="0" w:color="auto"/>
          </w:divBdr>
        </w:div>
        <w:div w:id="74786422">
          <w:marLeft w:val="480"/>
          <w:marRight w:val="0"/>
          <w:marTop w:val="0"/>
          <w:marBottom w:val="0"/>
          <w:divBdr>
            <w:top w:val="none" w:sz="0" w:space="0" w:color="auto"/>
            <w:left w:val="none" w:sz="0" w:space="0" w:color="auto"/>
            <w:bottom w:val="none" w:sz="0" w:space="0" w:color="auto"/>
            <w:right w:val="none" w:sz="0" w:space="0" w:color="auto"/>
          </w:divBdr>
        </w:div>
        <w:div w:id="574512218">
          <w:marLeft w:val="480"/>
          <w:marRight w:val="0"/>
          <w:marTop w:val="0"/>
          <w:marBottom w:val="0"/>
          <w:divBdr>
            <w:top w:val="none" w:sz="0" w:space="0" w:color="auto"/>
            <w:left w:val="none" w:sz="0" w:space="0" w:color="auto"/>
            <w:bottom w:val="none" w:sz="0" w:space="0" w:color="auto"/>
            <w:right w:val="none" w:sz="0" w:space="0" w:color="auto"/>
          </w:divBdr>
        </w:div>
        <w:div w:id="151337834">
          <w:marLeft w:val="480"/>
          <w:marRight w:val="0"/>
          <w:marTop w:val="0"/>
          <w:marBottom w:val="0"/>
          <w:divBdr>
            <w:top w:val="none" w:sz="0" w:space="0" w:color="auto"/>
            <w:left w:val="none" w:sz="0" w:space="0" w:color="auto"/>
            <w:bottom w:val="none" w:sz="0" w:space="0" w:color="auto"/>
            <w:right w:val="none" w:sz="0" w:space="0" w:color="auto"/>
          </w:divBdr>
        </w:div>
        <w:div w:id="1599170416">
          <w:marLeft w:val="480"/>
          <w:marRight w:val="0"/>
          <w:marTop w:val="0"/>
          <w:marBottom w:val="0"/>
          <w:divBdr>
            <w:top w:val="none" w:sz="0" w:space="0" w:color="auto"/>
            <w:left w:val="none" w:sz="0" w:space="0" w:color="auto"/>
            <w:bottom w:val="none" w:sz="0" w:space="0" w:color="auto"/>
            <w:right w:val="none" w:sz="0" w:space="0" w:color="auto"/>
          </w:divBdr>
        </w:div>
        <w:div w:id="1420103097">
          <w:marLeft w:val="480"/>
          <w:marRight w:val="0"/>
          <w:marTop w:val="0"/>
          <w:marBottom w:val="0"/>
          <w:divBdr>
            <w:top w:val="none" w:sz="0" w:space="0" w:color="auto"/>
            <w:left w:val="none" w:sz="0" w:space="0" w:color="auto"/>
            <w:bottom w:val="none" w:sz="0" w:space="0" w:color="auto"/>
            <w:right w:val="none" w:sz="0" w:space="0" w:color="auto"/>
          </w:divBdr>
        </w:div>
        <w:div w:id="1990551920">
          <w:marLeft w:val="480"/>
          <w:marRight w:val="0"/>
          <w:marTop w:val="0"/>
          <w:marBottom w:val="0"/>
          <w:divBdr>
            <w:top w:val="none" w:sz="0" w:space="0" w:color="auto"/>
            <w:left w:val="none" w:sz="0" w:space="0" w:color="auto"/>
            <w:bottom w:val="none" w:sz="0" w:space="0" w:color="auto"/>
            <w:right w:val="none" w:sz="0" w:space="0" w:color="auto"/>
          </w:divBdr>
        </w:div>
        <w:div w:id="516770484">
          <w:marLeft w:val="480"/>
          <w:marRight w:val="0"/>
          <w:marTop w:val="0"/>
          <w:marBottom w:val="0"/>
          <w:divBdr>
            <w:top w:val="none" w:sz="0" w:space="0" w:color="auto"/>
            <w:left w:val="none" w:sz="0" w:space="0" w:color="auto"/>
            <w:bottom w:val="none" w:sz="0" w:space="0" w:color="auto"/>
            <w:right w:val="none" w:sz="0" w:space="0" w:color="auto"/>
          </w:divBdr>
        </w:div>
        <w:div w:id="1773698649">
          <w:marLeft w:val="480"/>
          <w:marRight w:val="0"/>
          <w:marTop w:val="0"/>
          <w:marBottom w:val="0"/>
          <w:divBdr>
            <w:top w:val="none" w:sz="0" w:space="0" w:color="auto"/>
            <w:left w:val="none" w:sz="0" w:space="0" w:color="auto"/>
            <w:bottom w:val="none" w:sz="0" w:space="0" w:color="auto"/>
            <w:right w:val="none" w:sz="0" w:space="0" w:color="auto"/>
          </w:divBdr>
        </w:div>
        <w:div w:id="1073698402">
          <w:marLeft w:val="480"/>
          <w:marRight w:val="0"/>
          <w:marTop w:val="0"/>
          <w:marBottom w:val="0"/>
          <w:divBdr>
            <w:top w:val="none" w:sz="0" w:space="0" w:color="auto"/>
            <w:left w:val="none" w:sz="0" w:space="0" w:color="auto"/>
            <w:bottom w:val="none" w:sz="0" w:space="0" w:color="auto"/>
            <w:right w:val="none" w:sz="0" w:space="0" w:color="auto"/>
          </w:divBdr>
        </w:div>
        <w:div w:id="162860640">
          <w:marLeft w:val="480"/>
          <w:marRight w:val="0"/>
          <w:marTop w:val="0"/>
          <w:marBottom w:val="0"/>
          <w:divBdr>
            <w:top w:val="none" w:sz="0" w:space="0" w:color="auto"/>
            <w:left w:val="none" w:sz="0" w:space="0" w:color="auto"/>
            <w:bottom w:val="none" w:sz="0" w:space="0" w:color="auto"/>
            <w:right w:val="none" w:sz="0" w:space="0" w:color="auto"/>
          </w:divBdr>
        </w:div>
        <w:div w:id="214321221">
          <w:marLeft w:val="480"/>
          <w:marRight w:val="0"/>
          <w:marTop w:val="0"/>
          <w:marBottom w:val="0"/>
          <w:divBdr>
            <w:top w:val="none" w:sz="0" w:space="0" w:color="auto"/>
            <w:left w:val="none" w:sz="0" w:space="0" w:color="auto"/>
            <w:bottom w:val="none" w:sz="0" w:space="0" w:color="auto"/>
            <w:right w:val="none" w:sz="0" w:space="0" w:color="auto"/>
          </w:divBdr>
        </w:div>
        <w:div w:id="346559988">
          <w:marLeft w:val="480"/>
          <w:marRight w:val="0"/>
          <w:marTop w:val="0"/>
          <w:marBottom w:val="0"/>
          <w:divBdr>
            <w:top w:val="none" w:sz="0" w:space="0" w:color="auto"/>
            <w:left w:val="none" w:sz="0" w:space="0" w:color="auto"/>
            <w:bottom w:val="none" w:sz="0" w:space="0" w:color="auto"/>
            <w:right w:val="none" w:sz="0" w:space="0" w:color="auto"/>
          </w:divBdr>
        </w:div>
        <w:div w:id="955336380">
          <w:marLeft w:val="480"/>
          <w:marRight w:val="0"/>
          <w:marTop w:val="0"/>
          <w:marBottom w:val="0"/>
          <w:divBdr>
            <w:top w:val="none" w:sz="0" w:space="0" w:color="auto"/>
            <w:left w:val="none" w:sz="0" w:space="0" w:color="auto"/>
            <w:bottom w:val="none" w:sz="0" w:space="0" w:color="auto"/>
            <w:right w:val="none" w:sz="0" w:space="0" w:color="auto"/>
          </w:divBdr>
        </w:div>
        <w:div w:id="852961434">
          <w:marLeft w:val="480"/>
          <w:marRight w:val="0"/>
          <w:marTop w:val="0"/>
          <w:marBottom w:val="0"/>
          <w:divBdr>
            <w:top w:val="none" w:sz="0" w:space="0" w:color="auto"/>
            <w:left w:val="none" w:sz="0" w:space="0" w:color="auto"/>
            <w:bottom w:val="none" w:sz="0" w:space="0" w:color="auto"/>
            <w:right w:val="none" w:sz="0" w:space="0" w:color="auto"/>
          </w:divBdr>
        </w:div>
        <w:div w:id="679548030">
          <w:marLeft w:val="480"/>
          <w:marRight w:val="0"/>
          <w:marTop w:val="0"/>
          <w:marBottom w:val="0"/>
          <w:divBdr>
            <w:top w:val="none" w:sz="0" w:space="0" w:color="auto"/>
            <w:left w:val="none" w:sz="0" w:space="0" w:color="auto"/>
            <w:bottom w:val="none" w:sz="0" w:space="0" w:color="auto"/>
            <w:right w:val="none" w:sz="0" w:space="0" w:color="auto"/>
          </w:divBdr>
        </w:div>
        <w:div w:id="698048948">
          <w:marLeft w:val="480"/>
          <w:marRight w:val="0"/>
          <w:marTop w:val="0"/>
          <w:marBottom w:val="0"/>
          <w:divBdr>
            <w:top w:val="none" w:sz="0" w:space="0" w:color="auto"/>
            <w:left w:val="none" w:sz="0" w:space="0" w:color="auto"/>
            <w:bottom w:val="none" w:sz="0" w:space="0" w:color="auto"/>
            <w:right w:val="none" w:sz="0" w:space="0" w:color="auto"/>
          </w:divBdr>
        </w:div>
        <w:div w:id="1709910146">
          <w:marLeft w:val="480"/>
          <w:marRight w:val="0"/>
          <w:marTop w:val="0"/>
          <w:marBottom w:val="0"/>
          <w:divBdr>
            <w:top w:val="none" w:sz="0" w:space="0" w:color="auto"/>
            <w:left w:val="none" w:sz="0" w:space="0" w:color="auto"/>
            <w:bottom w:val="none" w:sz="0" w:space="0" w:color="auto"/>
            <w:right w:val="none" w:sz="0" w:space="0" w:color="auto"/>
          </w:divBdr>
        </w:div>
        <w:div w:id="123081889">
          <w:marLeft w:val="480"/>
          <w:marRight w:val="0"/>
          <w:marTop w:val="0"/>
          <w:marBottom w:val="0"/>
          <w:divBdr>
            <w:top w:val="none" w:sz="0" w:space="0" w:color="auto"/>
            <w:left w:val="none" w:sz="0" w:space="0" w:color="auto"/>
            <w:bottom w:val="none" w:sz="0" w:space="0" w:color="auto"/>
            <w:right w:val="none" w:sz="0" w:space="0" w:color="auto"/>
          </w:divBdr>
        </w:div>
        <w:div w:id="1977755782">
          <w:marLeft w:val="480"/>
          <w:marRight w:val="0"/>
          <w:marTop w:val="0"/>
          <w:marBottom w:val="0"/>
          <w:divBdr>
            <w:top w:val="none" w:sz="0" w:space="0" w:color="auto"/>
            <w:left w:val="none" w:sz="0" w:space="0" w:color="auto"/>
            <w:bottom w:val="none" w:sz="0" w:space="0" w:color="auto"/>
            <w:right w:val="none" w:sz="0" w:space="0" w:color="auto"/>
          </w:divBdr>
        </w:div>
        <w:div w:id="814024859">
          <w:marLeft w:val="480"/>
          <w:marRight w:val="0"/>
          <w:marTop w:val="0"/>
          <w:marBottom w:val="0"/>
          <w:divBdr>
            <w:top w:val="none" w:sz="0" w:space="0" w:color="auto"/>
            <w:left w:val="none" w:sz="0" w:space="0" w:color="auto"/>
            <w:bottom w:val="none" w:sz="0" w:space="0" w:color="auto"/>
            <w:right w:val="none" w:sz="0" w:space="0" w:color="auto"/>
          </w:divBdr>
        </w:div>
        <w:div w:id="620571454">
          <w:marLeft w:val="480"/>
          <w:marRight w:val="0"/>
          <w:marTop w:val="0"/>
          <w:marBottom w:val="0"/>
          <w:divBdr>
            <w:top w:val="none" w:sz="0" w:space="0" w:color="auto"/>
            <w:left w:val="none" w:sz="0" w:space="0" w:color="auto"/>
            <w:bottom w:val="none" w:sz="0" w:space="0" w:color="auto"/>
            <w:right w:val="none" w:sz="0" w:space="0" w:color="auto"/>
          </w:divBdr>
        </w:div>
        <w:div w:id="253756433">
          <w:marLeft w:val="480"/>
          <w:marRight w:val="0"/>
          <w:marTop w:val="0"/>
          <w:marBottom w:val="0"/>
          <w:divBdr>
            <w:top w:val="none" w:sz="0" w:space="0" w:color="auto"/>
            <w:left w:val="none" w:sz="0" w:space="0" w:color="auto"/>
            <w:bottom w:val="none" w:sz="0" w:space="0" w:color="auto"/>
            <w:right w:val="none" w:sz="0" w:space="0" w:color="auto"/>
          </w:divBdr>
        </w:div>
        <w:div w:id="162279716">
          <w:marLeft w:val="480"/>
          <w:marRight w:val="0"/>
          <w:marTop w:val="0"/>
          <w:marBottom w:val="0"/>
          <w:divBdr>
            <w:top w:val="none" w:sz="0" w:space="0" w:color="auto"/>
            <w:left w:val="none" w:sz="0" w:space="0" w:color="auto"/>
            <w:bottom w:val="none" w:sz="0" w:space="0" w:color="auto"/>
            <w:right w:val="none" w:sz="0" w:space="0" w:color="auto"/>
          </w:divBdr>
        </w:div>
        <w:div w:id="1460416766">
          <w:marLeft w:val="480"/>
          <w:marRight w:val="0"/>
          <w:marTop w:val="0"/>
          <w:marBottom w:val="0"/>
          <w:divBdr>
            <w:top w:val="none" w:sz="0" w:space="0" w:color="auto"/>
            <w:left w:val="none" w:sz="0" w:space="0" w:color="auto"/>
            <w:bottom w:val="none" w:sz="0" w:space="0" w:color="auto"/>
            <w:right w:val="none" w:sz="0" w:space="0" w:color="auto"/>
          </w:divBdr>
        </w:div>
        <w:div w:id="114107572">
          <w:marLeft w:val="480"/>
          <w:marRight w:val="0"/>
          <w:marTop w:val="0"/>
          <w:marBottom w:val="0"/>
          <w:divBdr>
            <w:top w:val="none" w:sz="0" w:space="0" w:color="auto"/>
            <w:left w:val="none" w:sz="0" w:space="0" w:color="auto"/>
            <w:bottom w:val="none" w:sz="0" w:space="0" w:color="auto"/>
            <w:right w:val="none" w:sz="0" w:space="0" w:color="auto"/>
          </w:divBdr>
        </w:div>
        <w:div w:id="298463645">
          <w:marLeft w:val="480"/>
          <w:marRight w:val="0"/>
          <w:marTop w:val="0"/>
          <w:marBottom w:val="0"/>
          <w:divBdr>
            <w:top w:val="none" w:sz="0" w:space="0" w:color="auto"/>
            <w:left w:val="none" w:sz="0" w:space="0" w:color="auto"/>
            <w:bottom w:val="none" w:sz="0" w:space="0" w:color="auto"/>
            <w:right w:val="none" w:sz="0" w:space="0" w:color="auto"/>
          </w:divBdr>
        </w:div>
        <w:div w:id="1723361730">
          <w:marLeft w:val="480"/>
          <w:marRight w:val="0"/>
          <w:marTop w:val="0"/>
          <w:marBottom w:val="0"/>
          <w:divBdr>
            <w:top w:val="none" w:sz="0" w:space="0" w:color="auto"/>
            <w:left w:val="none" w:sz="0" w:space="0" w:color="auto"/>
            <w:bottom w:val="none" w:sz="0" w:space="0" w:color="auto"/>
            <w:right w:val="none" w:sz="0" w:space="0" w:color="auto"/>
          </w:divBdr>
        </w:div>
        <w:div w:id="1469056960">
          <w:marLeft w:val="480"/>
          <w:marRight w:val="0"/>
          <w:marTop w:val="0"/>
          <w:marBottom w:val="0"/>
          <w:divBdr>
            <w:top w:val="none" w:sz="0" w:space="0" w:color="auto"/>
            <w:left w:val="none" w:sz="0" w:space="0" w:color="auto"/>
            <w:bottom w:val="none" w:sz="0" w:space="0" w:color="auto"/>
            <w:right w:val="none" w:sz="0" w:space="0" w:color="auto"/>
          </w:divBdr>
        </w:div>
        <w:div w:id="1353678630">
          <w:marLeft w:val="480"/>
          <w:marRight w:val="0"/>
          <w:marTop w:val="0"/>
          <w:marBottom w:val="0"/>
          <w:divBdr>
            <w:top w:val="none" w:sz="0" w:space="0" w:color="auto"/>
            <w:left w:val="none" w:sz="0" w:space="0" w:color="auto"/>
            <w:bottom w:val="none" w:sz="0" w:space="0" w:color="auto"/>
            <w:right w:val="none" w:sz="0" w:space="0" w:color="auto"/>
          </w:divBdr>
        </w:div>
        <w:div w:id="2056152196">
          <w:marLeft w:val="480"/>
          <w:marRight w:val="0"/>
          <w:marTop w:val="0"/>
          <w:marBottom w:val="0"/>
          <w:divBdr>
            <w:top w:val="none" w:sz="0" w:space="0" w:color="auto"/>
            <w:left w:val="none" w:sz="0" w:space="0" w:color="auto"/>
            <w:bottom w:val="none" w:sz="0" w:space="0" w:color="auto"/>
            <w:right w:val="none" w:sz="0" w:space="0" w:color="auto"/>
          </w:divBdr>
        </w:div>
        <w:div w:id="1378314257">
          <w:marLeft w:val="480"/>
          <w:marRight w:val="0"/>
          <w:marTop w:val="0"/>
          <w:marBottom w:val="0"/>
          <w:divBdr>
            <w:top w:val="none" w:sz="0" w:space="0" w:color="auto"/>
            <w:left w:val="none" w:sz="0" w:space="0" w:color="auto"/>
            <w:bottom w:val="none" w:sz="0" w:space="0" w:color="auto"/>
            <w:right w:val="none" w:sz="0" w:space="0" w:color="auto"/>
          </w:divBdr>
        </w:div>
        <w:div w:id="212616702">
          <w:marLeft w:val="480"/>
          <w:marRight w:val="0"/>
          <w:marTop w:val="0"/>
          <w:marBottom w:val="0"/>
          <w:divBdr>
            <w:top w:val="none" w:sz="0" w:space="0" w:color="auto"/>
            <w:left w:val="none" w:sz="0" w:space="0" w:color="auto"/>
            <w:bottom w:val="none" w:sz="0" w:space="0" w:color="auto"/>
            <w:right w:val="none" w:sz="0" w:space="0" w:color="auto"/>
          </w:divBdr>
        </w:div>
        <w:div w:id="1127696611">
          <w:marLeft w:val="480"/>
          <w:marRight w:val="0"/>
          <w:marTop w:val="0"/>
          <w:marBottom w:val="0"/>
          <w:divBdr>
            <w:top w:val="none" w:sz="0" w:space="0" w:color="auto"/>
            <w:left w:val="none" w:sz="0" w:space="0" w:color="auto"/>
            <w:bottom w:val="none" w:sz="0" w:space="0" w:color="auto"/>
            <w:right w:val="none" w:sz="0" w:space="0" w:color="auto"/>
          </w:divBdr>
        </w:div>
        <w:div w:id="1257011836">
          <w:marLeft w:val="480"/>
          <w:marRight w:val="0"/>
          <w:marTop w:val="0"/>
          <w:marBottom w:val="0"/>
          <w:divBdr>
            <w:top w:val="none" w:sz="0" w:space="0" w:color="auto"/>
            <w:left w:val="none" w:sz="0" w:space="0" w:color="auto"/>
            <w:bottom w:val="none" w:sz="0" w:space="0" w:color="auto"/>
            <w:right w:val="none" w:sz="0" w:space="0" w:color="auto"/>
          </w:divBdr>
        </w:div>
        <w:div w:id="111633921">
          <w:marLeft w:val="480"/>
          <w:marRight w:val="0"/>
          <w:marTop w:val="0"/>
          <w:marBottom w:val="0"/>
          <w:divBdr>
            <w:top w:val="none" w:sz="0" w:space="0" w:color="auto"/>
            <w:left w:val="none" w:sz="0" w:space="0" w:color="auto"/>
            <w:bottom w:val="none" w:sz="0" w:space="0" w:color="auto"/>
            <w:right w:val="none" w:sz="0" w:space="0" w:color="auto"/>
          </w:divBdr>
        </w:div>
        <w:div w:id="1235779497">
          <w:marLeft w:val="480"/>
          <w:marRight w:val="0"/>
          <w:marTop w:val="0"/>
          <w:marBottom w:val="0"/>
          <w:divBdr>
            <w:top w:val="none" w:sz="0" w:space="0" w:color="auto"/>
            <w:left w:val="none" w:sz="0" w:space="0" w:color="auto"/>
            <w:bottom w:val="none" w:sz="0" w:space="0" w:color="auto"/>
            <w:right w:val="none" w:sz="0" w:space="0" w:color="auto"/>
          </w:divBdr>
        </w:div>
        <w:div w:id="504635698">
          <w:marLeft w:val="480"/>
          <w:marRight w:val="0"/>
          <w:marTop w:val="0"/>
          <w:marBottom w:val="0"/>
          <w:divBdr>
            <w:top w:val="none" w:sz="0" w:space="0" w:color="auto"/>
            <w:left w:val="none" w:sz="0" w:space="0" w:color="auto"/>
            <w:bottom w:val="none" w:sz="0" w:space="0" w:color="auto"/>
            <w:right w:val="none" w:sz="0" w:space="0" w:color="auto"/>
          </w:divBdr>
        </w:div>
        <w:div w:id="301739066">
          <w:marLeft w:val="480"/>
          <w:marRight w:val="0"/>
          <w:marTop w:val="0"/>
          <w:marBottom w:val="0"/>
          <w:divBdr>
            <w:top w:val="none" w:sz="0" w:space="0" w:color="auto"/>
            <w:left w:val="none" w:sz="0" w:space="0" w:color="auto"/>
            <w:bottom w:val="none" w:sz="0" w:space="0" w:color="auto"/>
            <w:right w:val="none" w:sz="0" w:space="0" w:color="auto"/>
          </w:divBdr>
        </w:div>
        <w:div w:id="1063722506">
          <w:marLeft w:val="480"/>
          <w:marRight w:val="0"/>
          <w:marTop w:val="0"/>
          <w:marBottom w:val="0"/>
          <w:divBdr>
            <w:top w:val="none" w:sz="0" w:space="0" w:color="auto"/>
            <w:left w:val="none" w:sz="0" w:space="0" w:color="auto"/>
            <w:bottom w:val="none" w:sz="0" w:space="0" w:color="auto"/>
            <w:right w:val="none" w:sz="0" w:space="0" w:color="auto"/>
          </w:divBdr>
        </w:div>
        <w:div w:id="2142266924">
          <w:marLeft w:val="480"/>
          <w:marRight w:val="0"/>
          <w:marTop w:val="0"/>
          <w:marBottom w:val="0"/>
          <w:divBdr>
            <w:top w:val="none" w:sz="0" w:space="0" w:color="auto"/>
            <w:left w:val="none" w:sz="0" w:space="0" w:color="auto"/>
            <w:bottom w:val="none" w:sz="0" w:space="0" w:color="auto"/>
            <w:right w:val="none" w:sz="0" w:space="0" w:color="auto"/>
          </w:divBdr>
        </w:div>
        <w:div w:id="1328558515">
          <w:marLeft w:val="480"/>
          <w:marRight w:val="0"/>
          <w:marTop w:val="0"/>
          <w:marBottom w:val="0"/>
          <w:divBdr>
            <w:top w:val="none" w:sz="0" w:space="0" w:color="auto"/>
            <w:left w:val="none" w:sz="0" w:space="0" w:color="auto"/>
            <w:bottom w:val="none" w:sz="0" w:space="0" w:color="auto"/>
            <w:right w:val="none" w:sz="0" w:space="0" w:color="auto"/>
          </w:divBdr>
        </w:div>
        <w:div w:id="716273595">
          <w:marLeft w:val="480"/>
          <w:marRight w:val="0"/>
          <w:marTop w:val="0"/>
          <w:marBottom w:val="0"/>
          <w:divBdr>
            <w:top w:val="none" w:sz="0" w:space="0" w:color="auto"/>
            <w:left w:val="none" w:sz="0" w:space="0" w:color="auto"/>
            <w:bottom w:val="none" w:sz="0" w:space="0" w:color="auto"/>
            <w:right w:val="none" w:sz="0" w:space="0" w:color="auto"/>
          </w:divBdr>
        </w:div>
        <w:div w:id="1862621336">
          <w:marLeft w:val="480"/>
          <w:marRight w:val="0"/>
          <w:marTop w:val="0"/>
          <w:marBottom w:val="0"/>
          <w:divBdr>
            <w:top w:val="none" w:sz="0" w:space="0" w:color="auto"/>
            <w:left w:val="none" w:sz="0" w:space="0" w:color="auto"/>
            <w:bottom w:val="none" w:sz="0" w:space="0" w:color="auto"/>
            <w:right w:val="none" w:sz="0" w:space="0" w:color="auto"/>
          </w:divBdr>
        </w:div>
        <w:div w:id="1460149163">
          <w:marLeft w:val="480"/>
          <w:marRight w:val="0"/>
          <w:marTop w:val="0"/>
          <w:marBottom w:val="0"/>
          <w:divBdr>
            <w:top w:val="none" w:sz="0" w:space="0" w:color="auto"/>
            <w:left w:val="none" w:sz="0" w:space="0" w:color="auto"/>
            <w:bottom w:val="none" w:sz="0" w:space="0" w:color="auto"/>
            <w:right w:val="none" w:sz="0" w:space="0" w:color="auto"/>
          </w:divBdr>
        </w:div>
        <w:div w:id="287400564">
          <w:marLeft w:val="480"/>
          <w:marRight w:val="0"/>
          <w:marTop w:val="0"/>
          <w:marBottom w:val="0"/>
          <w:divBdr>
            <w:top w:val="none" w:sz="0" w:space="0" w:color="auto"/>
            <w:left w:val="none" w:sz="0" w:space="0" w:color="auto"/>
            <w:bottom w:val="none" w:sz="0" w:space="0" w:color="auto"/>
            <w:right w:val="none" w:sz="0" w:space="0" w:color="auto"/>
          </w:divBdr>
        </w:div>
        <w:div w:id="741026576">
          <w:marLeft w:val="480"/>
          <w:marRight w:val="0"/>
          <w:marTop w:val="0"/>
          <w:marBottom w:val="0"/>
          <w:divBdr>
            <w:top w:val="none" w:sz="0" w:space="0" w:color="auto"/>
            <w:left w:val="none" w:sz="0" w:space="0" w:color="auto"/>
            <w:bottom w:val="none" w:sz="0" w:space="0" w:color="auto"/>
            <w:right w:val="none" w:sz="0" w:space="0" w:color="auto"/>
          </w:divBdr>
        </w:div>
        <w:div w:id="515735268">
          <w:marLeft w:val="480"/>
          <w:marRight w:val="0"/>
          <w:marTop w:val="0"/>
          <w:marBottom w:val="0"/>
          <w:divBdr>
            <w:top w:val="none" w:sz="0" w:space="0" w:color="auto"/>
            <w:left w:val="none" w:sz="0" w:space="0" w:color="auto"/>
            <w:bottom w:val="none" w:sz="0" w:space="0" w:color="auto"/>
            <w:right w:val="none" w:sz="0" w:space="0" w:color="auto"/>
          </w:divBdr>
        </w:div>
        <w:div w:id="203712653">
          <w:marLeft w:val="480"/>
          <w:marRight w:val="0"/>
          <w:marTop w:val="0"/>
          <w:marBottom w:val="0"/>
          <w:divBdr>
            <w:top w:val="none" w:sz="0" w:space="0" w:color="auto"/>
            <w:left w:val="none" w:sz="0" w:space="0" w:color="auto"/>
            <w:bottom w:val="none" w:sz="0" w:space="0" w:color="auto"/>
            <w:right w:val="none" w:sz="0" w:space="0" w:color="auto"/>
          </w:divBdr>
        </w:div>
        <w:div w:id="337197660">
          <w:marLeft w:val="480"/>
          <w:marRight w:val="0"/>
          <w:marTop w:val="0"/>
          <w:marBottom w:val="0"/>
          <w:divBdr>
            <w:top w:val="none" w:sz="0" w:space="0" w:color="auto"/>
            <w:left w:val="none" w:sz="0" w:space="0" w:color="auto"/>
            <w:bottom w:val="none" w:sz="0" w:space="0" w:color="auto"/>
            <w:right w:val="none" w:sz="0" w:space="0" w:color="auto"/>
          </w:divBdr>
        </w:div>
        <w:div w:id="1640652955">
          <w:marLeft w:val="480"/>
          <w:marRight w:val="0"/>
          <w:marTop w:val="0"/>
          <w:marBottom w:val="0"/>
          <w:divBdr>
            <w:top w:val="none" w:sz="0" w:space="0" w:color="auto"/>
            <w:left w:val="none" w:sz="0" w:space="0" w:color="auto"/>
            <w:bottom w:val="none" w:sz="0" w:space="0" w:color="auto"/>
            <w:right w:val="none" w:sz="0" w:space="0" w:color="auto"/>
          </w:divBdr>
        </w:div>
        <w:div w:id="1288318966">
          <w:marLeft w:val="480"/>
          <w:marRight w:val="0"/>
          <w:marTop w:val="0"/>
          <w:marBottom w:val="0"/>
          <w:divBdr>
            <w:top w:val="none" w:sz="0" w:space="0" w:color="auto"/>
            <w:left w:val="none" w:sz="0" w:space="0" w:color="auto"/>
            <w:bottom w:val="none" w:sz="0" w:space="0" w:color="auto"/>
            <w:right w:val="none" w:sz="0" w:space="0" w:color="auto"/>
          </w:divBdr>
        </w:div>
        <w:div w:id="1952668124">
          <w:marLeft w:val="480"/>
          <w:marRight w:val="0"/>
          <w:marTop w:val="0"/>
          <w:marBottom w:val="0"/>
          <w:divBdr>
            <w:top w:val="none" w:sz="0" w:space="0" w:color="auto"/>
            <w:left w:val="none" w:sz="0" w:space="0" w:color="auto"/>
            <w:bottom w:val="none" w:sz="0" w:space="0" w:color="auto"/>
            <w:right w:val="none" w:sz="0" w:space="0" w:color="auto"/>
          </w:divBdr>
        </w:div>
        <w:div w:id="1975256039">
          <w:marLeft w:val="480"/>
          <w:marRight w:val="0"/>
          <w:marTop w:val="0"/>
          <w:marBottom w:val="0"/>
          <w:divBdr>
            <w:top w:val="none" w:sz="0" w:space="0" w:color="auto"/>
            <w:left w:val="none" w:sz="0" w:space="0" w:color="auto"/>
            <w:bottom w:val="none" w:sz="0" w:space="0" w:color="auto"/>
            <w:right w:val="none" w:sz="0" w:space="0" w:color="auto"/>
          </w:divBdr>
        </w:div>
        <w:div w:id="860243457">
          <w:marLeft w:val="480"/>
          <w:marRight w:val="0"/>
          <w:marTop w:val="0"/>
          <w:marBottom w:val="0"/>
          <w:divBdr>
            <w:top w:val="none" w:sz="0" w:space="0" w:color="auto"/>
            <w:left w:val="none" w:sz="0" w:space="0" w:color="auto"/>
            <w:bottom w:val="none" w:sz="0" w:space="0" w:color="auto"/>
            <w:right w:val="none" w:sz="0" w:space="0" w:color="auto"/>
          </w:divBdr>
        </w:div>
        <w:div w:id="661156395">
          <w:marLeft w:val="480"/>
          <w:marRight w:val="0"/>
          <w:marTop w:val="0"/>
          <w:marBottom w:val="0"/>
          <w:divBdr>
            <w:top w:val="none" w:sz="0" w:space="0" w:color="auto"/>
            <w:left w:val="none" w:sz="0" w:space="0" w:color="auto"/>
            <w:bottom w:val="none" w:sz="0" w:space="0" w:color="auto"/>
            <w:right w:val="none" w:sz="0" w:space="0" w:color="auto"/>
          </w:divBdr>
        </w:div>
        <w:div w:id="99841375">
          <w:marLeft w:val="480"/>
          <w:marRight w:val="0"/>
          <w:marTop w:val="0"/>
          <w:marBottom w:val="0"/>
          <w:divBdr>
            <w:top w:val="none" w:sz="0" w:space="0" w:color="auto"/>
            <w:left w:val="none" w:sz="0" w:space="0" w:color="auto"/>
            <w:bottom w:val="none" w:sz="0" w:space="0" w:color="auto"/>
            <w:right w:val="none" w:sz="0" w:space="0" w:color="auto"/>
          </w:divBdr>
        </w:div>
        <w:div w:id="1549344484">
          <w:marLeft w:val="480"/>
          <w:marRight w:val="0"/>
          <w:marTop w:val="0"/>
          <w:marBottom w:val="0"/>
          <w:divBdr>
            <w:top w:val="none" w:sz="0" w:space="0" w:color="auto"/>
            <w:left w:val="none" w:sz="0" w:space="0" w:color="auto"/>
            <w:bottom w:val="none" w:sz="0" w:space="0" w:color="auto"/>
            <w:right w:val="none" w:sz="0" w:space="0" w:color="auto"/>
          </w:divBdr>
        </w:div>
        <w:div w:id="447284413">
          <w:marLeft w:val="480"/>
          <w:marRight w:val="0"/>
          <w:marTop w:val="0"/>
          <w:marBottom w:val="0"/>
          <w:divBdr>
            <w:top w:val="none" w:sz="0" w:space="0" w:color="auto"/>
            <w:left w:val="none" w:sz="0" w:space="0" w:color="auto"/>
            <w:bottom w:val="none" w:sz="0" w:space="0" w:color="auto"/>
            <w:right w:val="none" w:sz="0" w:space="0" w:color="auto"/>
          </w:divBdr>
        </w:div>
        <w:div w:id="1183933639">
          <w:marLeft w:val="480"/>
          <w:marRight w:val="0"/>
          <w:marTop w:val="0"/>
          <w:marBottom w:val="0"/>
          <w:divBdr>
            <w:top w:val="none" w:sz="0" w:space="0" w:color="auto"/>
            <w:left w:val="none" w:sz="0" w:space="0" w:color="auto"/>
            <w:bottom w:val="none" w:sz="0" w:space="0" w:color="auto"/>
            <w:right w:val="none" w:sz="0" w:space="0" w:color="auto"/>
          </w:divBdr>
        </w:div>
        <w:div w:id="1059133679">
          <w:marLeft w:val="480"/>
          <w:marRight w:val="0"/>
          <w:marTop w:val="0"/>
          <w:marBottom w:val="0"/>
          <w:divBdr>
            <w:top w:val="none" w:sz="0" w:space="0" w:color="auto"/>
            <w:left w:val="none" w:sz="0" w:space="0" w:color="auto"/>
            <w:bottom w:val="none" w:sz="0" w:space="0" w:color="auto"/>
            <w:right w:val="none" w:sz="0" w:space="0" w:color="auto"/>
          </w:divBdr>
        </w:div>
        <w:div w:id="625892641">
          <w:marLeft w:val="480"/>
          <w:marRight w:val="0"/>
          <w:marTop w:val="0"/>
          <w:marBottom w:val="0"/>
          <w:divBdr>
            <w:top w:val="none" w:sz="0" w:space="0" w:color="auto"/>
            <w:left w:val="none" w:sz="0" w:space="0" w:color="auto"/>
            <w:bottom w:val="none" w:sz="0" w:space="0" w:color="auto"/>
            <w:right w:val="none" w:sz="0" w:space="0" w:color="auto"/>
          </w:divBdr>
        </w:div>
        <w:div w:id="1315065171">
          <w:marLeft w:val="480"/>
          <w:marRight w:val="0"/>
          <w:marTop w:val="0"/>
          <w:marBottom w:val="0"/>
          <w:divBdr>
            <w:top w:val="none" w:sz="0" w:space="0" w:color="auto"/>
            <w:left w:val="none" w:sz="0" w:space="0" w:color="auto"/>
            <w:bottom w:val="none" w:sz="0" w:space="0" w:color="auto"/>
            <w:right w:val="none" w:sz="0" w:space="0" w:color="auto"/>
          </w:divBdr>
        </w:div>
        <w:div w:id="2011256833">
          <w:marLeft w:val="480"/>
          <w:marRight w:val="0"/>
          <w:marTop w:val="0"/>
          <w:marBottom w:val="0"/>
          <w:divBdr>
            <w:top w:val="none" w:sz="0" w:space="0" w:color="auto"/>
            <w:left w:val="none" w:sz="0" w:space="0" w:color="auto"/>
            <w:bottom w:val="none" w:sz="0" w:space="0" w:color="auto"/>
            <w:right w:val="none" w:sz="0" w:space="0" w:color="auto"/>
          </w:divBdr>
        </w:div>
        <w:div w:id="1390572630">
          <w:marLeft w:val="480"/>
          <w:marRight w:val="0"/>
          <w:marTop w:val="0"/>
          <w:marBottom w:val="0"/>
          <w:divBdr>
            <w:top w:val="none" w:sz="0" w:space="0" w:color="auto"/>
            <w:left w:val="none" w:sz="0" w:space="0" w:color="auto"/>
            <w:bottom w:val="none" w:sz="0" w:space="0" w:color="auto"/>
            <w:right w:val="none" w:sz="0" w:space="0" w:color="auto"/>
          </w:divBdr>
        </w:div>
        <w:div w:id="839543782">
          <w:marLeft w:val="480"/>
          <w:marRight w:val="0"/>
          <w:marTop w:val="0"/>
          <w:marBottom w:val="0"/>
          <w:divBdr>
            <w:top w:val="none" w:sz="0" w:space="0" w:color="auto"/>
            <w:left w:val="none" w:sz="0" w:space="0" w:color="auto"/>
            <w:bottom w:val="none" w:sz="0" w:space="0" w:color="auto"/>
            <w:right w:val="none" w:sz="0" w:space="0" w:color="auto"/>
          </w:divBdr>
        </w:div>
        <w:div w:id="152114210">
          <w:marLeft w:val="480"/>
          <w:marRight w:val="0"/>
          <w:marTop w:val="0"/>
          <w:marBottom w:val="0"/>
          <w:divBdr>
            <w:top w:val="none" w:sz="0" w:space="0" w:color="auto"/>
            <w:left w:val="none" w:sz="0" w:space="0" w:color="auto"/>
            <w:bottom w:val="none" w:sz="0" w:space="0" w:color="auto"/>
            <w:right w:val="none" w:sz="0" w:space="0" w:color="auto"/>
          </w:divBdr>
        </w:div>
        <w:div w:id="1916013695">
          <w:marLeft w:val="480"/>
          <w:marRight w:val="0"/>
          <w:marTop w:val="0"/>
          <w:marBottom w:val="0"/>
          <w:divBdr>
            <w:top w:val="none" w:sz="0" w:space="0" w:color="auto"/>
            <w:left w:val="none" w:sz="0" w:space="0" w:color="auto"/>
            <w:bottom w:val="none" w:sz="0" w:space="0" w:color="auto"/>
            <w:right w:val="none" w:sz="0" w:space="0" w:color="auto"/>
          </w:divBdr>
        </w:div>
        <w:div w:id="1691838254">
          <w:marLeft w:val="480"/>
          <w:marRight w:val="0"/>
          <w:marTop w:val="0"/>
          <w:marBottom w:val="0"/>
          <w:divBdr>
            <w:top w:val="none" w:sz="0" w:space="0" w:color="auto"/>
            <w:left w:val="none" w:sz="0" w:space="0" w:color="auto"/>
            <w:bottom w:val="none" w:sz="0" w:space="0" w:color="auto"/>
            <w:right w:val="none" w:sz="0" w:space="0" w:color="auto"/>
          </w:divBdr>
        </w:div>
        <w:div w:id="1997566069">
          <w:marLeft w:val="480"/>
          <w:marRight w:val="0"/>
          <w:marTop w:val="0"/>
          <w:marBottom w:val="0"/>
          <w:divBdr>
            <w:top w:val="none" w:sz="0" w:space="0" w:color="auto"/>
            <w:left w:val="none" w:sz="0" w:space="0" w:color="auto"/>
            <w:bottom w:val="none" w:sz="0" w:space="0" w:color="auto"/>
            <w:right w:val="none" w:sz="0" w:space="0" w:color="auto"/>
          </w:divBdr>
        </w:div>
        <w:div w:id="1779787289">
          <w:marLeft w:val="480"/>
          <w:marRight w:val="0"/>
          <w:marTop w:val="0"/>
          <w:marBottom w:val="0"/>
          <w:divBdr>
            <w:top w:val="none" w:sz="0" w:space="0" w:color="auto"/>
            <w:left w:val="none" w:sz="0" w:space="0" w:color="auto"/>
            <w:bottom w:val="none" w:sz="0" w:space="0" w:color="auto"/>
            <w:right w:val="none" w:sz="0" w:space="0" w:color="auto"/>
          </w:divBdr>
        </w:div>
        <w:div w:id="2039617187">
          <w:marLeft w:val="480"/>
          <w:marRight w:val="0"/>
          <w:marTop w:val="0"/>
          <w:marBottom w:val="0"/>
          <w:divBdr>
            <w:top w:val="none" w:sz="0" w:space="0" w:color="auto"/>
            <w:left w:val="none" w:sz="0" w:space="0" w:color="auto"/>
            <w:bottom w:val="none" w:sz="0" w:space="0" w:color="auto"/>
            <w:right w:val="none" w:sz="0" w:space="0" w:color="auto"/>
          </w:divBdr>
        </w:div>
        <w:div w:id="1902137199">
          <w:marLeft w:val="480"/>
          <w:marRight w:val="0"/>
          <w:marTop w:val="0"/>
          <w:marBottom w:val="0"/>
          <w:divBdr>
            <w:top w:val="none" w:sz="0" w:space="0" w:color="auto"/>
            <w:left w:val="none" w:sz="0" w:space="0" w:color="auto"/>
            <w:bottom w:val="none" w:sz="0" w:space="0" w:color="auto"/>
            <w:right w:val="none" w:sz="0" w:space="0" w:color="auto"/>
          </w:divBdr>
        </w:div>
        <w:div w:id="1984117675">
          <w:marLeft w:val="480"/>
          <w:marRight w:val="0"/>
          <w:marTop w:val="0"/>
          <w:marBottom w:val="0"/>
          <w:divBdr>
            <w:top w:val="none" w:sz="0" w:space="0" w:color="auto"/>
            <w:left w:val="none" w:sz="0" w:space="0" w:color="auto"/>
            <w:bottom w:val="none" w:sz="0" w:space="0" w:color="auto"/>
            <w:right w:val="none" w:sz="0" w:space="0" w:color="auto"/>
          </w:divBdr>
        </w:div>
        <w:div w:id="550463078">
          <w:marLeft w:val="480"/>
          <w:marRight w:val="0"/>
          <w:marTop w:val="0"/>
          <w:marBottom w:val="0"/>
          <w:divBdr>
            <w:top w:val="none" w:sz="0" w:space="0" w:color="auto"/>
            <w:left w:val="none" w:sz="0" w:space="0" w:color="auto"/>
            <w:bottom w:val="none" w:sz="0" w:space="0" w:color="auto"/>
            <w:right w:val="none" w:sz="0" w:space="0" w:color="auto"/>
          </w:divBdr>
        </w:div>
        <w:div w:id="157696224">
          <w:marLeft w:val="480"/>
          <w:marRight w:val="0"/>
          <w:marTop w:val="0"/>
          <w:marBottom w:val="0"/>
          <w:divBdr>
            <w:top w:val="none" w:sz="0" w:space="0" w:color="auto"/>
            <w:left w:val="none" w:sz="0" w:space="0" w:color="auto"/>
            <w:bottom w:val="none" w:sz="0" w:space="0" w:color="auto"/>
            <w:right w:val="none" w:sz="0" w:space="0" w:color="auto"/>
          </w:divBdr>
        </w:div>
        <w:div w:id="1615286973">
          <w:marLeft w:val="480"/>
          <w:marRight w:val="0"/>
          <w:marTop w:val="0"/>
          <w:marBottom w:val="0"/>
          <w:divBdr>
            <w:top w:val="none" w:sz="0" w:space="0" w:color="auto"/>
            <w:left w:val="none" w:sz="0" w:space="0" w:color="auto"/>
            <w:bottom w:val="none" w:sz="0" w:space="0" w:color="auto"/>
            <w:right w:val="none" w:sz="0" w:space="0" w:color="auto"/>
          </w:divBdr>
        </w:div>
        <w:div w:id="1014114718">
          <w:marLeft w:val="480"/>
          <w:marRight w:val="0"/>
          <w:marTop w:val="0"/>
          <w:marBottom w:val="0"/>
          <w:divBdr>
            <w:top w:val="none" w:sz="0" w:space="0" w:color="auto"/>
            <w:left w:val="none" w:sz="0" w:space="0" w:color="auto"/>
            <w:bottom w:val="none" w:sz="0" w:space="0" w:color="auto"/>
            <w:right w:val="none" w:sz="0" w:space="0" w:color="auto"/>
          </w:divBdr>
        </w:div>
        <w:div w:id="392578760">
          <w:marLeft w:val="480"/>
          <w:marRight w:val="0"/>
          <w:marTop w:val="0"/>
          <w:marBottom w:val="0"/>
          <w:divBdr>
            <w:top w:val="none" w:sz="0" w:space="0" w:color="auto"/>
            <w:left w:val="none" w:sz="0" w:space="0" w:color="auto"/>
            <w:bottom w:val="none" w:sz="0" w:space="0" w:color="auto"/>
            <w:right w:val="none" w:sz="0" w:space="0" w:color="auto"/>
          </w:divBdr>
        </w:div>
        <w:div w:id="35812017">
          <w:marLeft w:val="480"/>
          <w:marRight w:val="0"/>
          <w:marTop w:val="0"/>
          <w:marBottom w:val="0"/>
          <w:divBdr>
            <w:top w:val="none" w:sz="0" w:space="0" w:color="auto"/>
            <w:left w:val="none" w:sz="0" w:space="0" w:color="auto"/>
            <w:bottom w:val="none" w:sz="0" w:space="0" w:color="auto"/>
            <w:right w:val="none" w:sz="0" w:space="0" w:color="auto"/>
          </w:divBdr>
        </w:div>
      </w:divsChild>
    </w:div>
    <w:div w:id="515198292">
      <w:bodyDiv w:val="1"/>
      <w:marLeft w:val="0"/>
      <w:marRight w:val="0"/>
      <w:marTop w:val="0"/>
      <w:marBottom w:val="0"/>
      <w:divBdr>
        <w:top w:val="none" w:sz="0" w:space="0" w:color="auto"/>
        <w:left w:val="none" w:sz="0" w:space="0" w:color="auto"/>
        <w:bottom w:val="none" w:sz="0" w:space="0" w:color="auto"/>
        <w:right w:val="none" w:sz="0" w:space="0" w:color="auto"/>
      </w:divBdr>
      <w:divsChild>
        <w:div w:id="1599026637">
          <w:marLeft w:val="480"/>
          <w:marRight w:val="0"/>
          <w:marTop w:val="0"/>
          <w:marBottom w:val="0"/>
          <w:divBdr>
            <w:top w:val="none" w:sz="0" w:space="0" w:color="auto"/>
            <w:left w:val="none" w:sz="0" w:space="0" w:color="auto"/>
            <w:bottom w:val="none" w:sz="0" w:space="0" w:color="auto"/>
            <w:right w:val="none" w:sz="0" w:space="0" w:color="auto"/>
          </w:divBdr>
        </w:div>
        <w:div w:id="498232211">
          <w:marLeft w:val="480"/>
          <w:marRight w:val="0"/>
          <w:marTop w:val="0"/>
          <w:marBottom w:val="0"/>
          <w:divBdr>
            <w:top w:val="none" w:sz="0" w:space="0" w:color="auto"/>
            <w:left w:val="none" w:sz="0" w:space="0" w:color="auto"/>
            <w:bottom w:val="none" w:sz="0" w:space="0" w:color="auto"/>
            <w:right w:val="none" w:sz="0" w:space="0" w:color="auto"/>
          </w:divBdr>
        </w:div>
        <w:div w:id="2102599317">
          <w:marLeft w:val="480"/>
          <w:marRight w:val="0"/>
          <w:marTop w:val="0"/>
          <w:marBottom w:val="0"/>
          <w:divBdr>
            <w:top w:val="none" w:sz="0" w:space="0" w:color="auto"/>
            <w:left w:val="none" w:sz="0" w:space="0" w:color="auto"/>
            <w:bottom w:val="none" w:sz="0" w:space="0" w:color="auto"/>
            <w:right w:val="none" w:sz="0" w:space="0" w:color="auto"/>
          </w:divBdr>
        </w:div>
        <w:div w:id="1402174900">
          <w:marLeft w:val="480"/>
          <w:marRight w:val="0"/>
          <w:marTop w:val="0"/>
          <w:marBottom w:val="0"/>
          <w:divBdr>
            <w:top w:val="none" w:sz="0" w:space="0" w:color="auto"/>
            <w:left w:val="none" w:sz="0" w:space="0" w:color="auto"/>
            <w:bottom w:val="none" w:sz="0" w:space="0" w:color="auto"/>
            <w:right w:val="none" w:sz="0" w:space="0" w:color="auto"/>
          </w:divBdr>
        </w:div>
        <w:div w:id="51123293">
          <w:marLeft w:val="480"/>
          <w:marRight w:val="0"/>
          <w:marTop w:val="0"/>
          <w:marBottom w:val="0"/>
          <w:divBdr>
            <w:top w:val="none" w:sz="0" w:space="0" w:color="auto"/>
            <w:left w:val="none" w:sz="0" w:space="0" w:color="auto"/>
            <w:bottom w:val="none" w:sz="0" w:space="0" w:color="auto"/>
            <w:right w:val="none" w:sz="0" w:space="0" w:color="auto"/>
          </w:divBdr>
        </w:div>
        <w:div w:id="1369065448">
          <w:marLeft w:val="480"/>
          <w:marRight w:val="0"/>
          <w:marTop w:val="0"/>
          <w:marBottom w:val="0"/>
          <w:divBdr>
            <w:top w:val="none" w:sz="0" w:space="0" w:color="auto"/>
            <w:left w:val="none" w:sz="0" w:space="0" w:color="auto"/>
            <w:bottom w:val="none" w:sz="0" w:space="0" w:color="auto"/>
            <w:right w:val="none" w:sz="0" w:space="0" w:color="auto"/>
          </w:divBdr>
        </w:div>
        <w:div w:id="772938948">
          <w:marLeft w:val="480"/>
          <w:marRight w:val="0"/>
          <w:marTop w:val="0"/>
          <w:marBottom w:val="0"/>
          <w:divBdr>
            <w:top w:val="none" w:sz="0" w:space="0" w:color="auto"/>
            <w:left w:val="none" w:sz="0" w:space="0" w:color="auto"/>
            <w:bottom w:val="none" w:sz="0" w:space="0" w:color="auto"/>
            <w:right w:val="none" w:sz="0" w:space="0" w:color="auto"/>
          </w:divBdr>
        </w:div>
        <w:div w:id="611322896">
          <w:marLeft w:val="480"/>
          <w:marRight w:val="0"/>
          <w:marTop w:val="0"/>
          <w:marBottom w:val="0"/>
          <w:divBdr>
            <w:top w:val="none" w:sz="0" w:space="0" w:color="auto"/>
            <w:left w:val="none" w:sz="0" w:space="0" w:color="auto"/>
            <w:bottom w:val="none" w:sz="0" w:space="0" w:color="auto"/>
            <w:right w:val="none" w:sz="0" w:space="0" w:color="auto"/>
          </w:divBdr>
        </w:div>
        <w:div w:id="1098676200">
          <w:marLeft w:val="480"/>
          <w:marRight w:val="0"/>
          <w:marTop w:val="0"/>
          <w:marBottom w:val="0"/>
          <w:divBdr>
            <w:top w:val="none" w:sz="0" w:space="0" w:color="auto"/>
            <w:left w:val="none" w:sz="0" w:space="0" w:color="auto"/>
            <w:bottom w:val="none" w:sz="0" w:space="0" w:color="auto"/>
            <w:right w:val="none" w:sz="0" w:space="0" w:color="auto"/>
          </w:divBdr>
        </w:div>
        <w:div w:id="401877423">
          <w:marLeft w:val="480"/>
          <w:marRight w:val="0"/>
          <w:marTop w:val="0"/>
          <w:marBottom w:val="0"/>
          <w:divBdr>
            <w:top w:val="none" w:sz="0" w:space="0" w:color="auto"/>
            <w:left w:val="none" w:sz="0" w:space="0" w:color="auto"/>
            <w:bottom w:val="none" w:sz="0" w:space="0" w:color="auto"/>
            <w:right w:val="none" w:sz="0" w:space="0" w:color="auto"/>
          </w:divBdr>
        </w:div>
        <w:div w:id="754398787">
          <w:marLeft w:val="480"/>
          <w:marRight w:val="0"/>
          <w:marTop w:val="0"/>
          <w:marBottom w:val="0"/>
          <w:divBdr>
            <w:top w:val="none" w:sz="0" w:space="0" w:color="auto"/>
            <w:left w:val="none" w:sz="0" w:space="0" w:color="auto"/>
            <w:bottom w:val="none" w:sz="0" w:space="0" w:color="auto"/>
            <w:right w:val="none" w:sz="0" w:space="0" w:color="auto"/>
          </w:divBdr>
        </w:div>
        <w:div w:id="1099910906">
          <w:marLeft w:val="480"/>
          <w:marRight w:val="0"/>
          <w:marTop w:val="0"/>
          <w:marBottom w:val="0"/>
          <w:divBdr>
            <w:top w:val="none" w:sz="0" w:space="0" w:color="auto"/>
            <w:left w:val="none" w:sz="0" w:space="0" w:color="auto"/>
            <w:bottom w:val="none" w:sz="0" w:space="0" w:color="auto"/>
            <w:right w:val="none" w:sz="0" w:space="0" w:color="auto"/>
          </w:divBdr>
        </w:div>
        <w:div w:id="1508442874">
          <w:marLeft w:val="480"/>
          <w:marRight w:val="0"/>
          <w:marTop w:val="0"/>
          <w:marBottom w:val="0"/>
          <w:divBdr>
            <w:top w:val="none" w:sz="0" w:space="0" w:color="auto"/>
            <w:left w:val="none" w:sz="0" w:space="0" w:color="auto"/>
            <w:bottom w:val="none" w:sz="0" w:space="0" w:color="auto"/>
            <w:right w:val="none" w:sz="0" w:space="0" w:color="auto"/>
          </w:divBdr>
        </w:div>
        <w:div w:id="1036585649">
          <w:marLeft w:val="480"/>
          <w:marRight w:val="0"/>
          <w:marTop w:val="0"/>
          <w:marBottom w:val="0"/>
          <w:divBdr>
            <w:top w:val="none" w:sz="0" w:space="0" w:color="auto"/>
            <w:left w:val="none" w:sz="0" w:space="0" w:color="auto"/>
            <w:bottom w:val="none" w:sz="0" w:space="0" w:color="auto"/>
            <w:right w:val="none" w:sz="0" w:space="0" w:color="auto"/>
          </w:divBdr>
        </w:div>
        <w:div w:id="901134108">
          <w:marLeft w:val="480"/>
          <w:marRight w:val="0"/>
          <w:marTop w:val="0"/>
          <w:marBottom w:val="0"/>
          <w:divBdr>
            <w:top w:val="none" w:sz="0" w:space="0" w:color="auto"/>
            <w:left w:val="none" w:sz="0" w:space="0" w:color="auto"/>
            <w:bottom w:val="none" w:sz="0" w:space="0" w:color="auto"/>
            <w:right w:val="none" w:sz="0" w:space="0" w:color="auto"/>
          </w:divBdr>
        </w:div>
        <w:div w:id="1273633645">
          <w:marLeft w:val="480"/>
          <w:marRight w:val="0"/>
          <w:marTop w:val="0"/>
          <w:marBottom w:val="0"/>
          <w:divBdr>
            <w:top w:val="none" w:sz="0" w:space="0" w:color="auto"/>
            <w:left w:val="none" w:sz="0" w:space="0" w:color="auto"/>
            <w:bottom w:val="none" w:sz="0" w:space="0" w:color="auto"/>
            <w:right w:val="none" w:sz="0" w:space="0" w:color="auto"/>
          </w:divBdr>
        </w:div>
        <w:div w:id="663169366">
          <w:marLeft w:val="480"/>
          <w:marRight w:val="0"/>
          <w:marTop w:val="0"/>
          <w:marBottom w:val="0"/>
          <w:divBdr>
            <w:top w:val="none" w:sz="0" w:space="0" w:color="auto"/>
            <w:left w:val="none" w:sz="0" w:space="0" w:color="auto"/>
            <w:bottom w:val="none" w:sz="0" w:space="0" w:color="auto"/>
            <w:right w:val="none" w:sz="0" w:space="0" w:color="auto"/>
          </w:divBdr>
        </w:div>
        <w:div w:id="1391272825">
          <w:marLeft w:val="480"/>
          <w:marRight w:val="0"/>
          <w:marTop w:val="0"/>
          <w:marBottom w:val="0"/>
          <w:divBdr>
            <w:top w:val="none" w:sz="0" w:space="0" w:color="auto"/>
            <w:left w:val="none" w:sz="0" w:space="0" w:color="auto"/>
            <w:bottom w:val="none" w:sz="0" w:space="0" w:color="auto"/>
            <w:right w:val="none" w:sz="0" w:space="0" w:color="auto"/>
          </w:divBdr>
        </w:div>
        <w:div w:id="1566062430">
          <w:marLeft w:val="480"/>
          <w:marRight w:val="0"/>
          <w:marTop w:val="0"/>
          <w:marBottom w:val="0"/>
          <w:divBdr>
            <w:top w:val="none" w:sz="0" w:space="0" w:color="auto"/>
            <w:left w:val="none" w:sz="0" w:space="0" w:color="auto"/>
            <w:bottom w:val="none" w:sz="0" w:space="0" w:color="auto"/>
            <w:right w:val="none" w:sz="0" w:space="0" w:color="auto"/>
          </w:divBdr>
        </w:div>
        <w:div w:id="418064901">
          <w:marLeft w:val="480"/>
          <w:marRight w:val="0"/>
          <w:marTop w:val="0"/>
          <w:marBottom w:val="0"/>
          <w:divBdr>
            <w:top w:val="none" w:sz="0" w:space="0" w:color="auto"/>
            <w:left w:val="none" w:sz="0" w:space="0" w:color="auto"/>
            <w:bottom w:val="none" w:sz="0" w:space="0" w:color="auto"/>
            <w:right w:val="none" w:sz="0" w:space="0" w:color="auto"/>
          </w:divBdr>
        </w:div>
        <w:div w:id="293944570">
          <w:marLeft w:val="480"/>
          <w:marRight w:val="0"/>
          <w:marTop w:val="0"/>
          <w:marBottom w:val="0"/>
          <w:divBdr>
            <w:top w:val="none" w:sz="0" w:space="0" w:color="auto"/>
            <w:left w:val="none" w:sz="0" w:space="0" w:color="auto"/>
            <w:bottom w:val="none" w:sz="0" w:space="0" w:color="auto"/>
            <w:right w:val="none" w:sz="0" w:space="0" w:color="auto"/>
          </w:divBdr>
        </w:div>
        <w:div w:id="1627544801">
          <w:marLeft w:val="480"/>
          <w:marRight w:val="0"/>
          <w:marTop w:val="0"/>
          <w:marBottom w:val="0"/>
          <w:divBdr>
            <w:top w:val="none" w:sz="0" w:space="0" w:color="auto"/>
            <w:left w:val="none" w:sz="0" w:space="0" w:color="auto"/>
            <w:bottom w:val="none" w:sz="0" w:space="0" w:color="auto"/>
            <w:right w:val="none" w:sz="0" w:space="0" w:color="auto"/>
          </w:divBdr>
        </w:div>
        <w:div w:id="1448887872">
          <w:marLeft w:val="480"/>
          <w:marRight w:val="0"/>
          <w:marTop w:val="0"/>
          <w:marBottom w:val="0"/>
          <w:divBdr>
            <w:top w:val="none" w:sz="0" w:space="0" w:color="auto"/>
            <w:left w:val="none" w:sz="0" w:space="0" w:color="auto"/>
            <w:bottom w:val="none" w:sz="0" w:space="0" w:color="auto"/>
            <w:right w:val="none" w:sz="0" w:space="0" w:color="auto"/>
          </w:divBdr>
        </w:div>
        <w:div w:id="282853718">
          <w:marLeft w:val="480"/>
          <w:marRight w:val="0"/>
          <w:marTop w:val="0"/>
          <w:marBottom w:val="0"/>
          <w:divBdr>
            <w:top w:val="none" w:sz="0" w:space="0" w:color="auto"/>
            <w:left w:val="none" w:sz="0" w:space="0" w:color="auto"/>
            <w:bottom w:val="none" w:sz="0" w:space="0" w:color="auto"/>
            <w:right w:val="none" w:sz="0" w:space="0" w:color="auto"/>
          </w:divBdr>
        </w:div>
        <w:div w:id="956521182">
          <w:marLeft w:val="480"/>
          <w:marRight w:val="0"/>
          <w:marTop w:val="0"/>
          <w:marBottom w:val="0"/>
          <w:divBdr>
            <w:top w:val="none" w:sz="0" w:space="0" w:color="auto"/>
            <w:left w:val="none" w:sz="0" w:space="0" w:color="auto"/>
            <w:bottom w:val="none" w:sz="0" w:space="0" w:color="auto"/>
            <w:right w:val="none" w:sz="0" w:space="0" w:color="auto"/>
          </w:divBdr>
        </w:div>
        <w:div w:id="702487295">
          <w:marLeft w:val="480"/>
          <w:marRight w:val="0"/>
          <w:marTop w:val="0"/>
          <w:marBottom w:val="0"/>
          <w:divBdr>
            <w:top w:val="none" w:sz="0" w:space="0" w:color="auto"/>
            <w:left w:val="none" w:sz="0" w:space="0" w:color="auto"/>
            <w:bottom w:val="none" w:sz="0" w:space="0" w:color="auto"/>
            <w:right w:val="none" w:sz="0" w:space="0" w:color="auto"/>
          </w:divBdr>
        </w:div>
        <w:div w:id="731655730">
          <w:marLeft w:val="480"/>
          <w:marRight w:val="0"/>
          <w:marTop w:val="0"/>
          <w:marBottom w:val="0"/>
          <w:divBdr>
            <w:top w:val="none" w:sz="0" w:space="0" w:color="auto"/>
            <w:left w:val="none" w:sz="0" w:space="0" w:color="auto"/>
            <w:bottom w:val="none" w:sz="0" w:space="0" w:color="auto"/>
            <w:right w:val="none" w:sz="0" w:space="0" w:color="auto"/>
          </w:divBdr>
        </w:div>
        <w:div w:id="1262641825">
          <w:marLeft w:val="480"/>
          <w:marRight w:val="0"/>
          <w:marTop w:val="0"/>
          <w:marBottom w:val="0"/>
          <w:divBdr>
            <w:top w:val="none" w:sz="0" w:space="0" w:color="auto"/>
            <w:left w:val="none" w:sz="0" w:space="0" w:color="auto"/>
            <w:bottom w:val="none" w:sz="0" w:space="0" w:color="auto"/>
            <w:right w:val="none" w:sz="0" w:space="0" w:color="auto"/>
          </w:divBdr>
        </w:div>
        <w:div w:id="1611626104">
          <w:marLeft w:val="480"/>
          <w:marRight w:val="0"/>
          <w:marTop w:val="0"/>
          <w:marBottom w:val="0"/>
          <w:divBdr>
            <w:top w:val="none" w:sz="0" w:space="0" w:color="auto"/>
            <w:left w:val="none" w:sz="0" w:space="0" w:color="auto"/>
            <w:bottom w:val="none" w:sz="0" w:space="0" w:color="auto"/>
            <w:right w:val="none" w:sz="0" w:space="0" w:color="auto"/>
          </w:divBdr>
        </w:div>
        <w:div w:id="89081819">
          <w:marLeft w:val="480"/>
          <w:marRight w:val="0"/>
          <w:marTop w:val="0"/>
          <w:marBottom w:val="0"/>
          <w:divBdr>
            <w:top w:val="none" w:sz="0" w:space="0" w:color="auto"/>
            <w:left w:val="none" w:sz="0" w:space="0" w:color="auto"/>
            <w:bottom w:val="none" w:sz="0" w:space="0" w:color="auto"/>
            <w:right w:val="none" w:sz="0" w:space="0" w:color="auto"/>
          </w:divBdr>
        </w:div>
        <w:div w:id="715545808">
          <w:marLeft w:val="480"/>
          <w:marRight w:val="0"/>
          <w:marTop w:val="0"/>
          <w:marBottom w:val="0"/>
          <w:divBdr>
            <w:top w:val="none" w:sz="0" w:space="0" w:color="auto"/>
            <w:left w:val="none" w:sz="0" w:space="0" w:color="auto"/>
            <w:bottom w:val="none" w:sz="0" w:space="0" w:color="auto"/>
            <w:right w:val="none" w:sz="0" w:space="0" w:color="auto"/>
          </w:divBdr>
        </w:div>
        <w:div w:id="961768240">
          <w:marLeft w:val="480"/>
          <w:marRight w:val="0"/>
          <w:marTop w:val="0"/>
          <w:marBottom w:val="0"/>
          <w:divBdr>
            <w:top w:val="none" w:sz="0" w:space="0" w:color="auto"/>
            <w:left w:val="none" w:sz="0" w:space="0" w:color="auto"/>
            <w:bottom w:val="none" w:sz="0" w:space="0" w:color="auto"/>
            <w:right w:val="none" w:sz="0" w:space="0" w:color="auto"/>
          </w:divBdr>
        </w:div>
        <w:div w:id="918757878">
          <w:marLeft w:val="480"/>
          <w:marRight w:val="0"/>
          <w:marTop w:val="0"/>
          <w:marBottom w:val="0"/>
          <w:divBdr>
            <w:top w:val="none" w:sz="0" w:space="0" w:color="auto"/>
            <w:left w:val="none" w:sz="0" w:space="0" w:color="auto"/>
            <w:bottom w:val="none" w:sz="0" w:space="0" w:color="auto"/>
            <w:right w:val="none" w:sz="0" w:space="0" w:color="auto"/>
          </w:divBdr>
        </w:div>
        <w:div w:id="1875075367">
          <w:marLeft w:val="480"/>
          <w:marRight w:val="0"/>
          <w:marTop w:val="0"/>
          <w:marBottom w:val="0"/>
          <w:divBdr>
            <w:top w:val="none" w:sz="0" w:space="0" w:color="auto"/>
            <w:left w:val="none" w:sz="0" w:space="0" w:color="auto"/>
            <w:bottom w:val="none" w:sz="0" w:space="0" w:color="auto"/>
            <w:right w:val="none" w:sz="0" w:space="0" w:color="auto"/>
          </w:divBdr>
        </w:div>
        <w:div w:id="1200121814">
          <w:marLeft w:val="480"/>
          <w:marRight w:val="0"/>
          <w:marTop w:val="0"/>
          <w:marBottom w:val="0"/>
          <w:divBdr>
            <w:top w:val="none" w:sz="0" w:space="0" w:color="auto"/>
            <w:left w:val="none" w:sz="0" w:space="0" w:color="auto"/>
            <w:bottom w:val="none" w:sz="0" w:space="0" w:color="auto"/>
            <w:right w:val="none" w:sz="0" w:space="0" w:color="auto"/>
          </w:divBdr>
        </w:div>
        <w:div w:id="666904671">
          <w:marLeft w:val="480"/>
          <w:marRight w:val="0"/>
          <w:marTop w:val="0"/>
          <w:marBottom w:val="0"/>
          <w:divBdr>
            <w:top w:val="none" w:sz="0" w:space="0" w:color="auto"/>
            <w:left w:val="none" w:sz="0" w:space="0" w:color="auto"/>
            <w:bottom w:val="none" w:sz="0" w:space="0" w:color="auto"/>
            <w:right w:val="none" w:sz="0" w:space="0" w:color="auto"/>
          </w:divBdr>
        </w:div>
        <w:div w:id="1208492236">
          <w:marLeft w:val="480"/>
          <w:marRight w:val="0"/>
          <w:marTop w:val="0"/>
          <w:marBottom w:val="0"/>
          <w:divBdr>
            <w:top w:val="none" w:sz="0" w:space="0" w:color="auto"/>
            <w:left w:val="none" w:sz="0" w:space="0" w:color="auto"/>
            <w:bottom w:val="none" w:sz="0" w:space="0" w:color="auto"/>
            <w:right w:val="none" w:sz="0" w:space="0" w:color="auto"/>
          </w:divBdr>
        </w:div>
        <w:div w:id="1024988457">
          <w:marLeft w:val="480"/>
          <w:marRight w:val="0"/>
          <w:marTop w:val="0"/>
          <w:marBottom w:val="0"/>
          <w:divBdr>
            <w:top w:val="none" w:sz="0" w:space="0" w:color="auto"/>
            <w:left w:val="none" w:sz="0" w:space="0" w:color="auto"/>
            <w:bottom w:val="none" w:sz="0" w:space="0" w:color="auto"/>
            <w:right w:val="none" w:sz="0" w:space="0" w:color="auto"/>
          </w:divBdr>
        </w:div>
        <w:div w:id="1204636330">
          <w:marLeft w:val="480"/>
          <w:marRight w:val="0"/>
          <w:marTop w:val="0"/>
          <w:marBottom w:val="0"/>
          <w:divBdr>
            <w:top w:val="none" w:sz="0" w:space="0" w:color="auto"/>
            <w:left w:val="none" w:sz="0" w:space="0" w:color="auto"/>
            <w:bottom w:val="none" w:sz="0" w:space="0" w:color="auto"/>
            <w:right w:val="none" w:sz="0" w:space="0" w:color="auto"/>
          </w:divBdr>
        </w:div>
        <w:div w:id="1902329998">
          <w:marLeft w:val="480"/>
          <w:marRight w:val="0"/>
          <w:marTop w:val="0"/>
          <w:marBottom w:val="0"/>
          <w:divBdr>
            <w:top w:val="none" w:sz="0" w:space="0" w:color="auto"/>
            <w:left w:val="none" w:sz="0" w:space="0" w:color="auto"/>
            <w:bottom w:val="none" w:sz="0" w:space="0" w:color="auto"/>
            <w:right w:val="none" w:sz="0" w:space="0" w:color="auto"/>
          </w:divBdr>
        </w:div>
        <w:div w:id="613748362">
          <w:marLeft w:val="480"/>
          <w:marRight w:val="0"/>
          <w:marTop w:val="0"/>
          <w:marBottom w:val="0"/>
          <w:divBdr>
            <w:top w:val="none" w:sz="0" w:space="0" w:color="auto"/>
            <w:left w:val="none" w:sz="0" w:space="0" w:color="auto"/>
            <w:bottom w:val="none" w:sz="0" w:space="0" w:color="auto"/>
            <w:right w:val="none" w:sz="0" w:space="0" w:color="auto"/>
          </w:divBdr>
        </w:div>
        <w:div w:id="1632980077">
          <w:marLeft w:val="480"/>
          <w:marRight w:val="0"/>
          <w:marTop w:val="0"/>
          <w:marBottom w:val="0"/>
          <w:divBdr>
            <w:top w:val="none" w:sz="0" w:space="0" w:color="auto"/>
            <w:left w:val="none" w:sz="0" w:space="0" w:color="auto"/>
            <w:bottom w:val="none" w:sz="0" w:space="0" w:color="auto"/>
            <w:right w:val="none" w:sz="0" w:space="0" w:color="auto"/>
          </w:divBdr>
        </w:div>
        <w:div w:id="256400925">
          <w:marLeft w:val="480"/>
          <w:marRight w:val="0"/>
          <w:marTop w:val="0"/>
          <w:marBottom w:val="0"/>
          <w:divBdr>
            <w:top w:val="none" w:sz="0" w:space="0" w:color="auto"/>
            <w:left w:val="none" w:sz="0" w:space="0" w:color="auto"/>
            <w:bottom w:val="none" w:sz="0" w:space="0" w:color="auto"/>
            <w:right w:val="none" w:sz="0" w:space="0" w:color="auto"/>
          </w:divBdr>
        </w:div>
        <w:div w:id="446195449">
          <w:marLeft w:val="480"/>
          <w:marRight w:val="0"/>
          <w:marTop w:val="0"/>
          <w:marBottom w:val="0"/>
          <w:divBdr>
            <w:top w:val="none" w:sz="0" w:space="0" w:color="auto"/>
            <w:left w:val="none" w:sz="0" w:space="0" w:color="auto"/>
            <w:bottom w:val="none" w:sz="0" w:space="0" w:color="auto"/>
            <w:right w:val="none" w:sz="0" w:space="0" w:color="auto"/>
          </w:divBdr>
        </w:div>
        <w:div w:id="29188066">
          <w:marLeft w:val="480"/>
          <w:marRight w:val="0"/>
          <w:marTop w:val="0"/>
          <w:marBottom w:val="0"/>
          <w:divBdr>
            <w:top w:val="none" w:sz="0" w:space="0" w:color="auto"/>
            <w:left w:val="none" w:sz="0" w:space="0" w:color="auto"/>
            <w:bottom w:val="none" w:sz="0" w:space="0" w:color="auto"/>
            <w:right w:val="none" w:sz="0" w:space="0" w:color="auto"/>
          </w:divBdr>
        </w:div>
        <w:div w:id="249587921">
          <w:marLeft w:val="480"/>
          <w:marRight w:val="0"/>
          <w:marTop w:val="0"/>
          <w:marBottom w:val="0"/>
          <w:divBdr>
            <w:top w:val="none" w:sz="0" w:space="0" w:color="auto"/>
            <w:left w:val="none" w:sz="0" w:space="0" w:color="auto"/>
            <w:bottom w:val="none" w:sz="0" w:space="0" w:color="auto"/>
            <w:right w:val="none" w:sz="0" w:space="0" w:color="auto"/>
          </w:divBdr>
        </w:div>
        <w:div w:id="1229804761">
          <w:marLeft w:val="480"/>
          <w:marRight w:val="0"/>
          <w:marTop w:val="0"/>
          <w:marBottom w:val="0"/>
          <w:divBdr>
            <w:top w:val="none" w:sz="0" w:space="0" w:color="auto"/>
            <w:left w:val="none" w:sz="0" w:space="0" w:color="auto"/>
            <w:bottom w:val="none" w:sz="0" w:space="0" w:color="auto"/>
            <w:right w:val="none" w:sz="0" w:space="0" w:color="auto"/>
          </w:divBdr>
        </w:div>
        <w:div w:id="896433628">
          <w:marLeft w:val="480"/>
          <w:marRight w:val="0"/>
          <w:marTop w:val="0"/>
          <w:marBottom w:val="0"/>
          <w:divBdr>
            <w:top w:val="none" w:sz="0" w:space="0" w:color="auto"/>
            <w:left w:val="none" w:sz="0" w:space="0" w:color="auto"/>
            <w:bottom w:val="none" w:sz="0" w:space="0" w:color="auto"/>
            <w:right w:val="none" w:sz="0" w:space="0" w:color="auto"/>
          </w:divBdr>
        </w:div>
        <w:div w:id="327633880">
          <w:marLeft w:val="480"/>
          <w:marRight w:val="0"/>
          <w:marTop w:val="0"/>
          <w:marBottom w:val="0"/>
          <w:divBdr>
            <w:top w:val="none" w:sz="0" w:space="0" w:color="auto"/>
            <w:left w:val="none" w:sz="0" w:space="0" w:color="auto"/>
            <w:bottom w:val="none" w:sz="0" w:space="0" w:color="auto"/>
            <w:right w:val="none" w:sz="0" w:space="0" w:color="auto"/>
          </w:divBdr>
        </w:div>
        <w:div w:id="833960472">
          <w:marLeft w:val="480"/>
          <w:marRight w:val="0"/>
          <w:marTop w:val="0"/>
          <w:marBottom w:val="0"/>
          <w:divBdr>
            <w:top w:val="none" w:sz="0" w:space="0" w:color="auto"/>
            <w:left w:val="none" w:sz="0" w:space="0" w:color="auto"/>
            <w:bottom w:val="none" w:sz="0" w:space="0" w:color="auto"/>
            <w:right w:val="none" w:sz="0" w:space="0" w:color="auto"/>
          </w:divBdr>
        </w:div>
        <w:div w:id="1081175090">
          <w:marLeft w:val="480"/>
          <w:marRight w:val="0"/>
          <w:marTop w:val="0"/>
          <w:marBottom w:val="0"/>
          <w:divBdr>
            <w:top w:val="none" w:sz="0" w:space="0" w:color="auto"/>
            <w:left w:val="none" w:sz="0" w:space="0" w:color="auto"/>
            <w:bottom w:val="none" w:sz="0" w:space="0" w:color="auto"/>
            <w:right w:val="none" w:sz="0" w:space="0" w:color="auto"/>
          </w:divBdr>
        </w:div>
        <w:div w:id="1726641828">
          <w:marLeft w:val="480"/>
          <w:marRight w:val="0"/>
          <w:marTop w:val="0"/>
          <w:marBottom w:val="0"/>
          <w:divBdr>
            <w:top w:val="none" w:sz="0" w:space="0" w:color="auto"/>
            <w:left w:val="none" w:sz="0" w:space="0" w:color="auto"/>
            <w:bottom w:val="none" w:sz="0" w:space="0" w:color="auto"/>
            <w:right w:val="none" w:sz="0" w:space="0" w:color="auto"/>
          </w:divBdr>
        </w:div>
        <w:div w:id="390424300">
          <w:marLeft w:val="480"/>
          <w:marRight w:val="0"/>
          <w:marTop w:val="0"/>
          <w:marBottom w:val="0"/>
          <w:divBdr>
            <w:top w:val="none" w:sz="0" w:space="0" w:color="auto"/>
            <w:left w:val="none" w:sz="0" w:space="0" w:color="auto"/>
            <w:bottom w:val="none" w:sz="0" w:space="0" w:color="auto"/>
            <w:right w:val="none" w:sz="0" w:space="0" w:color="auto"/>
          </w:divBdr>
        </w:div>
        <w:div w:id="413476179">
          <w:marLeft w:val="480"/>
          <w:marRight w:val="0"/>
          <w:marTop w:val="0"/>
          <w:marBottom w:val="0"/>
          <w:divBdr>
            <w:top w:val="none" w:sz="0" w:space="0" w:color="auto"/>
            <w:left w:val="none" w:sz="0" w:space="0" w:color="auto"/>
            <w:bottom w:val="none" w:sz="0" w:space="0" w:color="auto"/>
            <w:right w:val="none" w:sz="0" w:space="0" w:color="auto"/>
          </w:divBdr>
        </w:div>
        <w:div w:id="1853687346">
          <w:marLeft w:val="480"/>
          <w:marRight w:val="0"/>
          <w:marTop w:val="0"/>
          <w:marBottom w:val="0"/>
          <w:divBdr>
            <w:top w:val="none" w:sz="0" w:space="0" w:color="auto"/>
            <w:left w:val="none" w:sz="0" w:space="0" w:color="auto"/>
            <w:bottom w:val="none" w:sz="0" w:space="0" w:color="auto"/>
            <w:right w:val="none" w:sz="0" w:space="0" w:color="auto"/>
          </w:divBdr>
        </w:div>
        <w:div w:id="621964334">
          <w:marLeft w:val="480"/>
          <w:marRight w:val="0"/>
          <w:marTop w:val="0"/>
          <w:marBottom w:val="0"/>
          <w:divBdr>
            <w:top w:val="none" w:sz="0" w:space="0" w:color="auto"/>
            <w:left w:val="none" w:sz="0" w:space="0" w:color="auto"/>
            <w:bottom w:val="none" w:sz="0" w:space="0" w:color="auto"/>
            <w:right w:val="none" w:sz="0" w:space="0" w:color="auto"/>
          </w:divBdr>
        </w:div>
        <w:div w:id="1154957372">
          <w:marLeft w:val="480"/>
          <w:marRight w:val="0"/>
          <w:marTop w:val="0"/>
          <w:marBottom w:val="0"/>
          <w:divBdr>
            <w:top w:val="none" w:sz="0" w:space="0" w:color="auto"/>
            <w:left w:val="none" w:sz="0" w:space="0" w:color="auto"/>
            <w:bottom w:val="none" w:sz="0" w:space="0" w:color="auto"/>
            <w:right w:val="none" w:sz="0" w:space="0" w:color="auto"/>
          </w:divBdr>
        </w:div>
        <w:div w:id="1704279738">
          <w:marLeft w:val="480"/>
          <w:marRight w:val="0"/>
          <w:marTop w:val="0"/>
          <w:marBottom w:val="0"/>
          <w:divBdr>
            <w:top w:val="none" w:sz="0" w:space="0" w:color="auto"/>
            <w:left w:val="none" w:sz="0" w:space="0" w:color="auto"/>
            <w:bottom w:val="none" w:sz="0" w:space="0" w:color="auto"/>
            <w:right w:val="none" w:sz="0" w:space="0" w:color="auto"/>
          </w:divBdr>
        </w:div>
        <w:div w:id="86854642">
          <w:marLeft w:val="480"/>
          <w:marRight w:val="0"/>
          <w:marTop w:val="0"/>
          <w:marBottom w:val="0"/>
          <w:divBdr>
            <w:top w:val="none" w:sz="0" w:space="0" w:color="auto"/>
            <w:left w:val="none" w:sz="0" w:space="0" w:color="auto"/>
            <w:bottom w:val="none" w:sz="0" w:space="0" w:color="auto"/>
            <w:right w:val="none" w:sz="0" w:space="0" w:color="auto"/>
          </w:divBdr>
        </w:div>
        <w:div w:id="482158079">
          <w:marLeft w:val="480"/>
          <w:marRight w:val="0"/>
          <w:marTop w:val="0"/>
          <w:marBottom w:val="0"/>
          <w:divBdr>
            <w:top w:val="none" w:sz="0" w:space="0" w:color="auto"/>
            <w:left w:val="none" w:sz="0" w:space="0" w:color="auto"/>
            <w:bottom w:val="none" w:sz="0" w:space="0" w:color="auto"/>
            <w:right w:val="none" w:sz="0" w:space="0" w:color="auto"/>
          </w:divBdr>
        </w:div>
        <w:div w:id="1213812039">
          <w:marLeft w:val="480"/>
          <w:marRight w:val="0"/>
          <w:marTop w:val="0"/>
          <w:marBottom w:val="0"/>
          <w:divBdr>
            <w:top w:val="none" w:sz="0" w:space="0" w:color="auto"/>
            <w:left w:val="none" w:sz="0" w:space="0" w:color="auto"/>
            <w:bottom w:val="none" w:sz="0" w:space="0" w:color="auto"/>
            <w:right w:val="none" w:sz="0" w:space="0" w:color="auto"/>
          </w:divBdr>
        </w:div>
        <w:div w:id="1056440974">
          <w:marLeft w:val="480"/>
          <w:marRight w:val="0"/>
          <w:marTop w:val="0"/>
          <w:marBottom w:val="0"/>
          <w:divBdr>
            <w:top w:val="none" w:sz="0" w:space="0" w:color="auto"/>
            <w:left w:val="none" w:sz="0" w:space="0" w:color="auto"/>
            <w:bottom w:val="none" w:sz="0" w:space="0" w:color="auto"/>
            <w:right w:val="none" w:sz="0" w:space="0" w:color="auto"/>
          </w:divBdr>
        </w:div>
        <w:div w:id="177625925">
          <w:marLeft w:val="480"/>
          <w:marRight w:val="0"/>
          <w:marTop w:val="0"/>
          <w:marBottom w:val="0"/>
          <w:divBdr>
            <w:top w:val="none" w:sz="0" w:space="0" w:color="auto"/>
            <w:left w:val="none" w:sz="0" w:space="0" w:color="auto"/>
            <w:bottom w:val="none" w:sz="0" w:space="0" w:color="auto"/>
            <w:right w:val="none" w:sz="0" w:space="0" w:color="auto"/>
          </w:divBdr>
        </w:div>
        <w:div w:id="150566369">
          <w:marLeft w:val="480"/>
          <w:marRight w:val="0"/>
          <w:marTop w:val="0"/>
          <w:marBottom w:val="0"/>
          <w:divBdr>
            <w:top w:val="none" w:sz="0" w:space="0" w:color="auto"/>
            <w:left w:val="none" w:sz="0" w:space="0" w:color="auto"/>
            <w:bottom w:val="none" w:sz="0" w:space="0" w:color="auto"/>
            <w:right w:val="none" w:sz="0" w:space="0" w:color="auto"/>
          </w:divBdr>
        </w:div>
        <w:div w:id="1714847500">
          <w:marLeft w:val="480"/>
          <w:marRight w:val="0"/>
          <w:marTop w:val="0"/>
          <w:marBottom w:val="0"/>
          <w:divBdr>
            <w:top w:val="none" w:sz="0" w:space="0" w:color="auto"/>
            <w:left w:val="none" w:sz="0" w:space="0" w:color="auto"/>
            <w:bottom w:val="none" w:sz="0" w:space="0" w:color="auto"/>
            <w:right w:val="none" w:sz="0" w:space="0" w:color="auto"/>
          </w:divBdr>
        </w:div>
        <w:div w:id="182865503">
          <w:marLeft w:val="480"/>
          <w:marRight w:val="0"/>
          <w:marTop w:val="0"/>
          <w:marBottom w:val="0"/>
          <w:divBdr>
            <w:top w:val="none" w:sz="0" w:space="0" w:color="auto"/>
            <w:left w:val="none" w:sz="0" w:space="0" w:color="auto"/>
            <w:bottom w:val="none" w:sz="0" w:space="0" w:color="auto"/>
            <w:right w:val="none" w:sz="0" w:space="0" w:color="auto"/>
          </w:divBdr>
        </w:div>
        <w:div w:id="654527496">
          <w:marLeft w:val="480"/>
          <w:marRight w:val="0"/>
          <w:marTop w:val="0"/>
          <w:marBottom w:val="0"/>
          <w:divBdr>
            <w:top w:val="none" w:sz="0" w:space="0" w:color="auto"/>
            <w:left w:val="none" w:sz="0" w:space="0" w:color="auto"/>
            <w:bottom w:val="none" w:sz="0" w:space="0" w:color="auto"/>
            <w:right w:val="none" w:sz="0" w:space="0" w:color="auto"/>
          </w:divBdr>
        </w:div>
        <w:div w:id="1862624850">
          <w:marLeft w:val="480"/>
          <w:marRight w:val="0"/>
          <w:marTop w:val="0"/>
          <w:marBottom w:val="0"/>
          <w:divBdr>
            <w:top w:val="none" w:sz="0" w:space="0" w:color="auto"/>
            <w:left w:val="none" w:sz="0" w:space="0" w:color="auto"/>
            <w:bottom w:val="none" w:sz="0" w:space="0" w:color="auto"/>
            <w:right w:val="none" w:sz="0" w:space="0" w:color="auto"/>
          </w:divBdr>
        </w:div>
        <w:div w:id="1803114950">
          <w:marLeft w:val="480"/>
          <w:marRight w:val="0"/>
          <w:marTop w:val="0"/>
          <w:marBottom w:val="0"/>
          <w:divBdr>
            <w:top w:val="none" w:sz="0" w:space="0" w:color="auto"/>
            <w:left w:val="none" w:sz="0" w:space="0" w:color="auto"/>
            <w:bottom w:val="none" w:sz="0" w:space="0" w:color="auto"/>
            <w:right w:val="none" w:sz="0" w:space="0" w:color="auto"/>
          </w:divBdr>
        </w:div>
        <w:div w:id="669674172">
          <w:marLeft w:val="480"/>
          <w:marRight w:val="0"/>
          <w:marTop w:val="0"/>
          <w:marBottom w:val="0"/>
          <w:divBdr>
            <w:top w:val="none" w:sz="0" w:space="0" w:color="auto"/>
            <w:left w:val="none" w:sz="0" w:space="0" w:color="auto"/>
            <w:bottom w:val="none" w:sz="0" w:space="0" w:color="auto"/>
            <w:right w:val="none" w:sz="0" w:space="0" w:color="auto"/>
          </w:divBdr>
        </w:div>
        <w:div w:id="1753040066">
          <w:marLeft w:val="480"/>
          <w:marRight w:val="0"/>
          <w:marTop w:val="0"/>
          <w:marBottom w:val="0"/>
          <w:divBdr>
            <w:top w:val="none" w:sz="0" w:space="0" w:color="auto"/>
            <w:left w:val="none" w:sz="0" w:space="0" w:color="auto"/>
            <w:bottom w:val="none" w:sz="0" w:space="0" w:color="auto"/>
            <w:right w:val="none" w:sz="0" w:space="0" w:color="auto"/>
          </w:divBdr>
        </w:div>
        <w:div w:id="1639531502">
          <w:marLeft w:val="480"/>
          <w:marRight w:val="0"/>
          <w:marTop w:val="0"/>
          <w:marBottom w:val="0"/>
          <w:divBdr>
            <w:top w:val="none" w:sz="0" w:space="0" w:color="auto"/>
            <w:left w:val="none" w:sz="0" w:space="0" w:color="auto"/>
            <w:bottom w:val="none" w:sz="0" w:space="0" w:color="auto"/>
            <w:right w:val="none" w:sz="0" w:space="0" w:color="auto"/>
          </w:divBdr>
        </w:div>
        <w:div w:id="178012537">
          <w:marLeft w:val="480"/>
          <w:marRight w:val="0"/>
          <w:marTop w:val="0"/>
          <w:marBottom w:val="0"/>
          <w:divBdr>
            <w:top w:val="none" w:sz="0" w:space="0" w:color="auto"/>
            <w:left w:val="none" w:sz="0" w:space="0" w:color="auto"/>
            <w:bottom w:val="none" w:sz="0" w:space="0" w:color="auto"/>
            <w:right w:val="none" w:sz="0" w:space="0" w:color="auto"/>
          </w:divBdr>
        </w:div>
        <w:div w:id="1825971167">
          <w:marLeft w:val="480"/>
          <w:marRight w:val="0"/>
          <w:marTop w:val="0"/>
          <w:marBottom w:val="0"/>
          <w:divBdr>
            <w:top w:val="none" w:sz="0" w:space="0" w:color="auto"/>
            <w:left w:val="none" w:sz="0" w:space="0" w:color="auto"/>
            <w:bottom w:val="none" w:sz="0" w:space="0" w:color="auto"/>
            <w:right w:val="none" w:sz="0" w:space="0" w:color="auto"/>
          </w:divBdr>
        </w:div>
        <w:div w:id="1438254479">
          <w:marLeft w:val="480"/>
          <w:marRight w:val="0"/>
          <w:marTop w:val="0"/>
          <w:marBottom w:val="0"/>
          <w:divBdr>
            <w:top w:val="none" w:sz="0" w:space="0" w:color="auto"/>
            <w:left w:val="none" w:sz="0" w:space="0" w:color="auto"/>
            <w:bottom w:val="none" w:sz="0" w:space="0" w:color="auto"/>
            <w:right w:val="none" w:sz="0" w:space="0" w:color="auto"/>
          </w:divBdr>
        </w:div>
        <w:div w:id="902956890">
          <w:marLeft w:val="480"/>
          <w:marRight w:val="0"/>
          <w:marTop w:val="0"/>
          <w:marBottom w:val="0"/>
          <w:divBdr>
            <w:top w:val="none" w:sz="0" w:space="0" w:color="auto"/>
            <w:left w:val="none" w:sz="0" w:space="0" w:color="auto"/>
            <w:bottom w:val="none" w:sz="0" w:space="0" w:color="auto"/>
            <w:right w:val="none" w:sz="0" w:space="0" w:color="auto"/>
          </w:divBdr>
        </w:div>
        <w:div w:id="574170542">
          <w:marLeft w:val="480"/>
          <w:marRight w:val="0"/>
          <w:marTop w:val="0"/>
          <w:marBottom w:val="0"/>
          <w:divBdr>
            <w:top w:val="none" w:sz="0" w:space="0" w:color="auto"/>
            <w:left w:val="none" w:sz="0" w:space="0" w:color="auto"/>
            <w:bottom w:val="none" w:sz="0" w:space="0" w:color="auto"/>
            <w:right w:val="none" w:sz="0" w:space="0" w:color="auto"/>
          </w:divBdr>
        </w:div>
        <w:div w:id="164172270">
          <w:marLeft w:val="480"/>
          <w:marRight w:val="0"/>
          <w:marTop w:val="0"/>
          <w:marBottom w:val="0"/>
          <w:divBdr>
            <w:top w:val="none" w:sz="0" w:space="0" w:color="auto"/>
            <w:left w:val="none" w:sz="0" w:space="0" w:color="auto"/>
            <w:bottom w:val="none" w:sz="0" w:space="0" w:color="auto"/>
            <w:right w:val="none" w:sz="0" w:space="0" w:color="auto"/>
          </w:divBdr>
        </w:div>
        <w:div w:id="1462072781">
          <w:marLeft w:val="480"/>
          <w:marRight w:val="0"/>
          <w:marTop w:val="0"/>
          <w:marBottom w:val="0"/>
          <w:divBdr>
            <w:top w:val="none" w:sz="0" w:space="0" w:color="auto"/>
            <w:left w:val="none" w:sz="0" w:space="0" w:color="auto"/>
            <w:bottom w:val="none" w:sz="0" w:space="0" w:color="auto"/>
            <w:right w:val="none" w:sz="0" w:space="0" w:color="auto"/>
          </w:divBdr>
        </w:div>
        <w:div w:id="1632057761">
          <w:marLeft w:val="480"/>
          <w:marRight w:val="0"/>
          <w:marTop w:val="0"/>
          <w:marBottom w:val="0"/>
          <w:divBdr>
            <w:top w:val="none" w:sz="0" w:space="0" w:color="auto"/>
            <w:left w:val="none" w:sz="0" w:space="0" w:color="auto"/>
            <w:bottom w:val="none" w:sz="0" w:space="0" w:color="auto"/>
            <w:right w:val="none" w:sz="0" w:space="0" w:color="auto"/>
          </w:divBdr>
        </w:div>
        <w:div w:id="1861433685">
          <w:marLeft w:val="480"/>
          <w:marRight w:val="0"/>
          <w:marTop w:val="0"/>
          <w:marBottom w:val="0"/>
          <w:divBdr>
            <w:top w:val="none" w:sz="0" w:space="0" w:color="auto"/>
            <w:left w:val="none" w:sz="0" w:space="0" w:color="auto"/>
            <w:bottom w:val="none" w:sz="0" w:space="0" w:color="auto"/>
            <w:right w:val="none" w:sz="0" w:space="0" w:color="auto"/>
          </w:divBdr>
        </w:div>
        <w:div w:id="170802954">
          <w:marLeft w:val="480"/>
          <w:marRight w:val="0"/>
          <w:marTop w:val="0"/>
          <w:marBottom w:val="0"/>
          <w:divBdr>
            <w:top w:val="none" w:sz="0" w:space="0" w:color="auto"/>
            <w:left w:val="none" w:sz="0" w:space="0" w:color="auto"/>
            <w:bottom w:val="none" w:sz="0" w:space="0" w:color="auto"/>
            <w:right w:val="none" w:sz="0" w:space="0" w:color="auto"/>
          </w:divBdr>
        </w:div>
        <w:div w:id="1880975162">
          <w:marLeft w:val="480"/>
          <w:marRight w:val="0"/>
          <w:marTop w:val="0"/>
          <w:marBottom w:val="0"/>
          <w:divBdr>
            <w:top w:val="none" w:sz="0" w:space="0" w:color="auto"/>
            <w:left w:val="none" w:sz="0" w:space="0" w:color="auto"/>
            <w:bottom w:val="none" w:sz="0" w:space="0" w:color="auto"/>
            <w:right w:val="none" w:sz="0" w:space="0" w:color="auto"/>
          </w:divBdr>
        </w:div>
        <w:div w:id="1360660904">
          <w:marLeft w:val="480"/>
          <w:marRight w:val="0"/>
          <w:marTop w:val="0"/>
          <w:marBottom w:val="0"/>
          <w:divBdr>
            <w:top w:val="none" w:sz="0" w:space="0" w:color="auto"/>
            <w:left w:val="none" w:sz="0" w:space="0" w:color="auto"/>
            <w:bottom w:val="none" w:sz="0" w:space="0" w:color="auto"/>
            <w:right w:val="none" w:sz="0" w:space="0" w:color="auto"/>
          </w:divBdr>
        </w:div>
        <w:div w:id="2045860266">
          <w:marLeft w:val="480"/>
          <w:marRight w:val="0"/>
          <w:marTop w:val="0"/>
          <w:marBottom w:val="0"/>
          <w:divBdr>
            <w:top w:val="none" w:sz="0" w:space="0" w:color="auto"/>
            <w:left w:val="none" w:sz="0" w:space="0" w:color="auto"/>
            <w:bottom w:val="none" w:sz="0" w:space="0" w:color="auto"/>
            <w:right w:val="none" w:sz="0" w:space="0" w:color="auto"/>
          </w:divBdr>
        </w:div>
        <w:div w:id="2101680598">
          <w:marLeft w:val="480"/>
          <w:marRight w:val="0"/>
          <w:marTop w:val="0"/>
          <w:marBottom w:val="0"/>
          <w:divBdr>
            <w:top w:val="none" w:sz="0" w:space="0" w:color="auto"/>
            <w:left w:val="none" w:sz="0" w:space="0" w:color="auto"/>
            <w:bottom w:val="none" w:sz="0" w:space="0" w:color="auto"/>
            <w:right w:val="none" w:sz="0" w:space="0" w:color="auto"/>
          </w:divBdr>
        </w:div>
        <w:div w:id="1189023256">
          <w:marLeft w:val="480"/>
          <w:marRight w:val="0"/>
          <w:marTop w:val="0"/>
          <w:marBottom w:val="0"/>
          <w:divBdr>
            <w:top w:val="none" w:sz="0" w:space="0" w:color="auto"/>
            <w:left w:val="none" w:sz="0" w:space="0" w:color="auto"/>
            <w:bottom w:val="none" w:sz="0" w:space="0" w:color="auto"/>
            <w:right w:val="none" w:sz="0" w:space="0" w:color="auto"/>
          </w:divBdr>
        </w:div>
        <w:div w:id="1010985526">
          <w:marLeft w:val="480"/>
          <w:marRight w:val="0"/>
          <w:marTop w:val="0"/>
          <w:marBottom w:val="0"/>
          <w:divBdr>
            <w:top w:val="none" w:sz="0" w:space="0" w:color="auto"/>
            <w:left w:val="none" w:sz="0" w:space="0" w:color="auto"/>
            <w:bottom w:val="none" w:sz="0" w:space="0" w:color="auto"/>
            <w:right w:val="none" w:sz="0" w:space="0" w:color="auto"/>
          </w:divBdr>
        </w:div>
        <w:div w:id="997925228">
          <w:marLeft w:val="480"/>
          <w:marRight w:val="0"/>
          <w:marTop w:val="0"/>
          <w:marBottom w:val="0"/>
          <w:divBdr>
            <w:top w:val="none" w:sz="0" w:space="0" w:color="auto"/>
            <w:left w:val="none" w:sz="0" w:space="0" w:color="auto"/>
            <w:bottom w:val="none" w:sz="0" w:space="0" w:color="auto"/>
            <w:right w:val="none" w:sz="0" w:space="0" w:color="auto"/>
          </w:divBdr>
        </w:div>
        <w:div w:id="1290168534">
          <w:marLeft w:val="480"/>
          <w:marRight w:val="0"/>
          <w:marTop w:val="0"/>
          <w:marBottom w:val="0"/>
          <w:divBdr>
            <w:top w:val="none" w:sz="0" w:space="0" w:color="auto"/>
            <w:left w:val="none" w:sz="0" w:space="0" w:color="auto"/>
            <w:bottom w:val="none" w:sz="0" w:space="0" w:color="auto"/>
            <w:right w:val="none" w:sz="0" w:space="0" w:color="auto"/>
          </w:divBdr>
        </w:div>
        <w:div w:id="1951544043">
          <w:marLeft w:val="480"/>
          <w:marRight w:val="0"/>
          <w:marTop w:val="0"/>
          <w:marBottom w:val="0"/>
          <w:divBdr>
            <w:top w:val="none" w:sz="0" w:space="0" w:color="auto"/>
            <w:left w:val="none" w:sz="0" w:space="0" w:color="auto"/>
            <w:bottom w:val="none" w:sz="0" w:space="0" w:color="auto"/>
            <w:right w:val="none" w:sz="0" w:space="0" w:color="auto"/>
          </w:divBdr>
        </w:div>
        <w:div w:id="1807550673">
          <w:marLeft w:val="480"/>
          <w:marRight w:val="0"/>
          <w:marTop w:val="0"/>
          <w:marBottom w:val="0"/>
          <w:divBdr>
            <w:top w:val="none" w:sz="0" w:space="0" w:color="auto"/>
            <w:left w:val="none" w:sz="0" w:space="0" w:color="auto"/>
            <w:bottom w:val="none" w:sz="0" w:space="0" w:color="auto"/>
            <w:right w:val="none" w:sz="0" w:space="0" w:color="auto"/>
          </w:divBdr>
        </w:div>
        <w:div w:id="1029647630">
          <w:marLeft w:val="480"/>
          <w:marRight w:val="0"/>
          <w:marTop w:val="0"/>
          <w:marBottom w:val="0"/>
          <w:divBdr>
            <w:top w:val="none" w:sz="0" w:space="0" w:color="auto"/>
            <w:left w:val="none" w:sz="0" w:space="0" w:color="auto"/>
            <w:bottom w:val="none" w:sz="0" w:space="0" w:color="auto"/>
            <w:right w:val="none" w:sz="0" w:space="0" w:color="auto"/>
          </w:divBdr>
        </w:div>
        <w:div w:id="413943031">
          <w:marLeft w:val="480"/>
          <w:marRight w:val="0"/>
          <w:marTop w:val="0"/>
          <w:marBottom w:val="0"/>
          <w:divBdr>
            <w:top w:val="none" w:sz="0" w:space="0" w:color="auto"/>
            <w:left w:val="none" w:sz="0" w:space="0" w:color="auto"/>
            <w:bottom w:val="none" w:sz="0" w:space="0" w:color="auto"/>
            <w:right w:val="none" w:sz="0" w:space="0" w:color="auto"/>
          </w:divBdr>
        </w:div>
        <w:div w:id="1417627052">
          <w:marLeft w:val="480"/>
          <w:marRight w:val="0"/>
          <w:marTop w:val="0"/>
          <w:marBottom w:val="0"/>
          <w:divBdr>
            <w:top w:val="none" w:sz="0" w:space="0" w:color="auto"/>
            <w:left w:val="none" w:sz="0" w:space="0" w:color="auto"/>
            <w:bottom w:val="none" w:sz="0" w:space="0" w:color="auto"/>
            <w:right w:val="none" w:sz="0" w:space="0" w:color="auto"/>
          </w:divBdr>
        </w:div>
        <w:div w:id="114760283">
          <w:marLeft w:val="480"/>
          <w:marRight w:val="0"/>
          <w:marTop w:val="0"/>
          <w:marBottom w:val="0"/>
          <w:divBdr>
            <w:top w:val="none" w:sz="0" w:space="0" w:color="auto"/>
            <w:left w:val="none" w:sz="0" w:space="0" w:color="auto"/>
            <w:bottom w:val="none" w:sz="0" w:space="0" w:color="auto"/>
            <w:right w:val="none" w:sz="0" w:space="0" w:color="auto"/>
          </w:divBdr>
        </w:div>
        <w:div w:id="488905272">
          <w:marLeft w:val="480"/>
          <w:marRight w:val="0"/>
          <w:marTop w:val="0"/>
          <w:marBottom w:val="0"/>
          <w:divBdr>
            <w:top w:val="none" w:sz="0" w:space="0" w:color="auto"/>
            <w:left w:val="none" w:sz="0" w:space="0" w:color="auto"/>
            <w:bottom w:val="none" w:sz="0" w:space="0" w:color="auto"/>
            <w:right w:val="none" w:sz="0" w:space="0" w:color="auto"/>
          </w:divBdr>
        </w:div>
        <w:div w:id="1759054370">
          <w:marLeft w:val="480"/>
          <w:marRight w:val="0"/>
          <w:marTop w:val="0"/>
          <w:marBottom w:val="0"/>
          <w:divBdr>
            <w:top w:val="none" w:sz="0" w:space="0" w:color="auto"/>
            <w:left w:val="none" w:sz="0" w:space="0" w:color="auto"/>
            <w:bottom w:val="none" w:sz="0" w:space="0" w:color="auto"/>
            <w:right w:val="none" w:sz="0" w:space="0" w:color="auto"/>
          </w:divBdr>
        </w:div>
        <w:div w:id="1303851688">
          <w:marLeft w:val="480"/>
          <w:marRight w:val="0"/>
          <w:marTop w:val="0"/>
          <w:marBottom w:val="0"/>
          <w:divBdr>
            <w:top w:val="none" w:sz="0" w:space="0" w:color="auto"/>
            <w:left w:val="none" w:sz="0" w:space="0" w:color="auto"/>
            <w:bottom w:val="none" w:sz="0" w:space="0" w:color="auto"/>
            <w:right w:val="none" w:sz="0" w:space="0" w:color="auto"/>
          </w:divBdr>
        </w:div>
        <w:div w:id="1988893892">
          <w:marLeft w:val="480"/>
          <w:marRight w:val="0"/>
          <w:marTop w:val="0"/>
          <w:marBottom w:val="0"/>
          <w:divBdr>
            <w:top w:val="none" w:sz="0" w:space="0" w:color="auto"/>
            <w:left w:val="none" w:sz="0" w:space="0" w:color="auto"/>
            <w:bottom w:val="none" w:sz="0" w:space="0" w:color="auto"/>
            <w:right w:val="none" w:sz="0" w:space="0" w:color="auto"/>
          </w:divBdr>
        </w:div>
        <w:div w:id="456527146">
          <w:marLeft w:val="480"/>
          <w:marRight w:val="0"/>
          <w:marTop w:val="0"/>
          <w:marBottom w:val="0"/>
          <w:divBdr>
            <w:top w:val="none" w:sz="0" w:space="0" w:color="auto"/>
            <w:left w:val="none" w:sz="0" w:space="0" w:color="auto"/>
            <w:bottom w:val="none" w:sz="0" w:space="0" w:color="auto"/>
            <w:right w:val="none" w:sz="0" w:space="0" w:color="auto"/>
          </w:divBdr>
        </w:div>
      </w:divsChild>
    </w:div>
    <w:div w:id="521670545">
      <w:bodyDiv w:val="1"/>
      <w:marLeft w:val="0"/>
      <w:marRight w:val="0"/>
      <w:marTop w:val="0"/>
      <w:marBottom w:val="0"/>
      <w:divBdr>
        <w:top w:val="none" w:sz="0" w:space="0" w:color="auto"/>
        <w:left w:val="none" w:sz="0" w:space="0" w:color="auto"/>
        <w:bottom w:val="none" w:sz="0" w:space="0" w:color="auto"/>
        <w:right w:val="none" w:sz="0" w:space="0" w:color="auto"/>
      </w:divBdr>
    </w:div>
    <w:div w:id="526531185">
      <w:bodyDiv w:val="1"/>
      <w:marLeft w:val="0"/>
      <w:marRight w:val="0"/>
      <w:marTop w:val="0"/>
      <w:marBottom w:val="0"/>
      <w:divBdr>
        <w:top w:val="none" w:sz="0" w:space="0" w:color="auto"/>
        <w:left w:val="none" w:sz="0" w:space="0" w:color="auto"/>
        <w:bottom w:val="none" w:sz="0" w:space="0" w:color="auto"/>
        <w:right w:val="none" w:sz="0" w:space="0" w:color="auto"/>
      </w:divBdr>
      <w:divsChild>
        <w:div w:id="1738556277">
          <w:marLeft w:val="480"/>
          <w:marRight w:val="0"/>
          <w:marTop w:val="0"/>
          <w:marBottom w:val="0"/>
          <w:divBdr>
            <w:top w:val="none" w:sz="0" w:space="0" w:color="auto"/>
            <w:left w:val="none" w:sz="0" w:space="0" w:color="auto"/>
            <w:bottom w:val="none" w:sz="0" w:space="0" w:color="auto"/>
            <w:right w:val="none" w:sz="0" w:space="0" w:color="auto"/>
          </w:divBdr>
        </w:div>
        <w:div w:id="1822886799">
          <w:marLeft w:val="480"/>
          <w:marRight w:val="0"/>
          <w:marTop w:val="0"/>
          <w:marBottom w:val="0"/>
          <w:divBdr>
            <w:top w:val="none" w:sz="0" w:space="0" w:color="auto"/>
            <w:left w:val="none" w:sz="0" w:space="0" w:color="auto"/>
            <w:bottom w:val="none" w:sz="0" w:space="0" w:color="auto"/>
            <w:right w:val="none" w:sz="0" w:space="0" w:color="auto"/>
          </w:divBdr>
        </w:div>
        <w:div w:id="1955283185">
          <w:marLeft w:val="480"/>
          <w:marRight w:val="0"/>
          <w:marTop w:val="0"/>
          <w:marBottom w:val="0"/>
          <w:divBdr>
            <w:top w:val="none" w:sz="0" w:space="0" w:color="auto"/>
            <w:left w:val="none" w:sz="0" w:space="0" w:color="auto"/>
            <w:bottom w:val="none" w:sz="0" w:space="0" w:color="auto"/>
            <w:right w:val="none" w:sz="0" w:space="0" w:color="auto"/>
          </w:divBdr>
        </w:div>
        <w:div w:id="199705740">
          <w:marLeft w:val="480"/>
          <w:marRight w:val="0"/>
          <w:marTop w:val="0"/>
          <w:marBottom w:val="0"/>
          <w:divBdr>
            <w:top w:val="none" w:sz="0" w:space="0" w:color="auto"/>
            <w:left w:val="none" w:sz="0" w:space="0" w:color="auto"/>
            <w:bottom w:val="none" w:sz="0" w:space="0" w:color="auto"/>
            <w:right w:val="none" w:sz="0" w:space="0" w:color="auto"/>
          </w:divBdr>
        </w:div>
        <w:div w:id="1500002578">
          <w:marLeft w:val="480"/>
          <w:marRight w:val="0"/>
          <w:marTop w:val="0"/>
          <w:marBottom w:val="0"/>
          <w:divBdr>
            <w:top w:val="none" w:sz="0" w:space="0" w:color="auto"/>
            <w:left w:val="none" w:sz="0" w:space="0" w:color="auto"/>
            <w:bottom w:val="none" w:sz="0" w:space="0" w:color="auto"/>
            <w:right w:val="none" w:sz="0" w:space="0" w:color="auto"/>
          </w:divBdr>
        </w:div>
        <w:div w:id="1891111944">
          <w:marLeft w:val="480"/>
          <w:marRight w:val="0"/>
          <w:marTop w:val="0"/>
          <w:marBottom w:val="0"/>
          <w:divBdr>
            <w:top w:val="none" w:sz="0" w:space="0" w:color="auto"/>
            <w:left w:val="none" w:sz="0" w:space="0" w:color="auto"/>
            <w:bottom w:val="none" w:sz="0" w:space="0" w:color="auto"/>
            <w:right w:val="none" w:sz="0" w:space="0" w:color="auto"/>
          </w:divBdr>
        </w:div>
        <w:div w:id="47608879">
          <w:marLeft w:val="480"/>
          <w:marRight w:val="0"/>
          <w:marTop w:val="0"/>
          <w:marBottom w:val="0"/>
          <w:divBdr>
            <w:top w:val="none" w:sz="0" w:space="0" w:color="auto"/>
            <w:left w:val="none" w:sz="0" w:space="0" w:color="auto"/>
            <w:bottom w:val="none" w:sz="0" w:space="0" w:color="auto"/>
            <w:right w:val="none" w:sz="0" w:space="0" w:color="auto"/>
          </w:divBdr>
        </w:div>
        <w:div w:id="1300380258">
          <w:marLeft w:val="480"/>
          <w:marRight w:val="0"/>
          <w:marTop w:val="0"/>
          <w:marBottom w:val="0"/>
          <w:divBdr>
            <w:top w:val="none" w:sz="0" w:space="0" w:color="auto"/>
            <w:left w:val="none" w:sz="0" w:space="0" w:color="auto"/>
            <w:bottom w:val="none" w:sz="0" w:space="0" w:color="auto"/>
            <w:right w:val="none" w:sz="0" w:space="0" w:color="auto"/>
          </w:divBdr>
        </w:div>
        <w:div w:id="1265765718">
          <w:marLeft w:val="480"/>
          <w:marRight w:val="0"/>
          <w:marTop w:val="0"/>
          <w:marBottom w:val="0"/>
          <w:divBdr>
            <w:top w:val="none" w:sz="0" w:space="0" w:color="auto"/>
            <w:left w:val="none" w:sz="0" w:space="0" w:color="auto"/>
            <w:bottom w:val="none" w:sz="0" w:space="0" w:color="auto"/>
            <w:right w:val="none" w:sz="0" w:space="0" w:color="auto"/>
          </w:divBdr>
        </w:div>
        <w:div w:id="704526245">
          <w:marLeft w:val="480"/>
          <w:marRight w:val="0"/>
          <w:marTop w:val="0"/>
          <w:marBottom w:val="0"/>
          <w:divBdr>
            <w:top w:val="none" w:sz="0" w:space="0" w:color="auto"/>
            <w:left w:val="none" w:sz="0" w:space="0" w:color="auto"/>
            <w:bottom w:val="none" w:sz="0" w:space="0" w:color="auto"/>
            <w:right w:val="none" w:sz="0" w:space="0" w:color="auto"/>
          </w:divBdr>
        </w:div>
        <w:div w:id="1330983475">
          <w:marLeft w:val="480"/>
          <w:marRight w:val="0"/>
          <w:marTop w:val="0"/>
          <w:marBottom w:val="0"/>
          <w:divBdr>
            <w:top w:val="none" w:sz="0" w:space="0" w:color="auto"/>
            <w:left w:val="none" w:sz="0" w:space="0" w:color="auto"/>
            <w:bottom w:val="none" w:sz="0" w:space="0" w:color="auto"/>
            <w:right w:val="none" w:sz="0" w:space="0" w:color="auto"/>
          </w:divBdr>
        </w:div>
        <w:div w:id="1394352634">
          <w:marLeft w:val="480"/>
          <w:marRight w:val="0"/>
          <w:marTop w:val="0"/>
          <w:marBottom w:val="0"/>
          <w:divBdr>
            <w:top w:val="none" w:sz="0" w:space="0" w:color="auto"/>
            <w:left w:val="none" w:sz="0" w:space="0" w:color="auto"/>
            <w:bottom w:val="none" w:sz="0" w:space="0" w:color="auto"/>
            <w:right w:val="none" w:sz="0" w:space="0" w:color="auto"/>
          </w:divBdr>
        </w:div>
        <w:div w:id="316689773">
          <w:marLeft w:val="480"/>
          <w:marRight w:val="0"/>
          <w:marTop w:val="0"/>
          <w:marBottom w:val="0"/>
          <w:divBdr>
            <w:top w:val="none" w:sz="0" w:space="0" w:color="auto"/>
            <w:left w:val="none" w:sz="0" w:space="0" w:color="auto"/>
            <w:bottom w:val="none" w:sz="0" w:space="0" w:color="auto"/>
            <w:right w:val="none" w:sz="0" w:space="0" w:color="auto"/>
          </w:divBdr>
        </w:div>
        <w:div w:id="1648850667">
          <w:marLeft w:val="480"/>
          <w:marRight w:val="0"/>
          <w:marTop w:val="0"/>
          <w:marBottom w:val="0"/>
          <w:divBdr>
            <w:top w:val="none" w:sz="0" w:space="0" w:color="auto"/>
            <w:left w:val="none" w:sz="0" w:space="0" w:color="auto"/>
            <w:bottom w:val="none" w:sz="0" w:space="0" w:color="auto"/>
            <w:right w:val="none" w:sz="0" w:space="0" w:color="auto"/>
          </w:divBdr>
        </w:div>
        <w:div w:id="1029837810">
          <w:marLeft w:val="480"/>
          <w:marRight w:val="0"/>
          <w:marTop w:val="0"/>
          <w:marBottom w:val="0"/>
          <w:divBdr>
            <w:top w:val="none" w:sz="0" w:space="0" w:color="auto"/>
            <w:left w:val="none" w:sz="0" w:space="0" w:color="auto"/>
            <w:bottom w:val="none" w:sz="0" w:space="0" w:color="auto"/>
            <w:right w:val="none" w:sz="0" w:space="0" w:color="auto"/>
          </w:divBdr>
        </w:div>
        <w:div w:id="647713324">
          <w:marLeft w:val="480"/>
          <w:marRight w:val="0"/>
          <w:marTop w:val="0"/>
          <w:marBottom w:val="0"/>
          <w:divBdr>
            <w:top w:val="none" w:sz="0" w:space="0" w:color="auto"/>
            <w:left w:val="none" w:sz="0" w:space="0" w:color="auto"/>
            <w:bottom w:val="none" w:sz="0" w:space="0" w:color="auto"/>
            <w:right w:val="none" w:sz="0" w:space="0" w:color="auto"/>
          </w:divBdr>
        </w:div>
        <w:div w:id="221909218">
          <w:marLeft w:val="480"/>
          <w:marRight w:val="0"/>
          <w:marTop w:val="0"/>
          <w:marBottom w:val="0"/>
          <w:divBdr>
            <w:top w:val="none" w:sz="0" w:space="0" w:color="auto"/>
            <w:left w:val="none" w:sz="0" w:space="0" w:color="auto"/>
            <w:bottom w:val="none" w:sz="0" w:space="0" w:color="auto"/>
            <w:right w:val="none" w:sz="0" w:space="0" w:color="auto"/>
          </w:divBdr>
        </w:div>
        <w:div w:id="717701840">
          <w:marLeft w:val="480"/>
          <w:marRight w:val="0"/>
          <w:marTop w:val="0"/>
          <w:marBottom w:val="0"/>
          <w:divBdr>
            <w:top w:val="none" w:sz="0" w:space="0" w:color="auto"/>
            <w:left w:val="none" w:sz="0" w:space="0" w:color="auto"/>
            <w:bottom w:val="none" w:sz="0" w:space="0" w:color="auto"/>
            <w:right w:val="none" w:sz="0" w:space="0" w:color="auto"/>
          </w:divBdr>
        </w:div>
        <w:div w:id="1213692145">
          <w:marLeft w:val="480"/>
          <w:marRight w:val="0"/>
          <w:marTop w:val="0"/>
          <w:marBottom w:val="0"/>
          <w:divBdr>
            <w:top w:val="none" w:sz="0" w:space="0" w:color="auto"/>
            <w:left w:val="none" w:sz="0" w:space="0" w:color="auto"/>
            <w:bottom w:val="none" w:sz="0" w:space="0" w:color="auto"/>
            <w:right w:val="none" w:sz="0" w:space="0" w:color="auto"/>
          </w:divBdr>
        </w:div>
        <w:div w:id="1658994809">
          <w:marLeft w:val="480"/>
          <w:marRight w:val="0"/>
          <w:marTop w:val="0"/>
          <w:marBottom w:val="0"/>
          <w:divBdr>
            <w:top w:val="none" w:sz="0" w:space="0" w:color="auto"/>
            <w:left w:val="none" w:sz="0" w:space="0" w:color="auto"/>
            <w:bottom w:val="none" w:sz="0" w:space="0" w:color="auto"/>
            <w:right w:val="none" w:sz="0" w:space="0" w:color="auto"/>
          </w:divBdr>
        </w:div>
        <w:div w:id="1801724618">
          <w:marLeft w:val="480"/>
          <w:marRight w:val="0"/>
          <w:marTop w:val="0"/>
          <w:marBottom w:val="0"/>
          <w:divBdr>
            <w:top w:val="none" w:sz="0" w:space="0" w:color="auto"/>
            <w:left w:val="none" w:sz="0" w:space="0" w:color="auto"/>
            <w:bottom w:val="none" w:sz="0" w:space="0" w:color="auto"/>
            <w:right w:val="none" w:sz="0" w:space="0" w:color="auto"/>
          </w:divBdr>
        </w:div>
        <w:div w:id="1127505565">
          <w:marLeft w:val="480"/>
          <w:marRight w:val="0"/>
          <w:marTop w:val="0"/>
          <w:marBottom w:val="0"/>
          <w:divBdr>
            <w:top w:val="none" w:sz="0" w:space="0" w:color="auto"/>
            <w:left w:val="none" w:sz="0" w:space="0" w:color="auto"/>
            <w:bottom w:val="none" w:sz="0" w:space="0" w:color="auto"/>
            <w:right w:val="none" w:sz="0" w:space="0" w:color="auto"/>
          </w:divBdr>
        </w:div>
        <w:div w:id="1362852897">
          <w:marLeft w:val="480"/>
          <w:marRight w:val="0"/>
          <w:marTop w:val="0"/>
          <w:marBottom w:val="0"/>
          <w:divBdr>
            <w:top w:val="none" w:sz="0" w:space="0" w:color="auto"/>
            <w:left w:val="none" w:sz="0" w:space="0" w:color="auto"/>
            <w:bottom w:val="none" w:sz="0" w:space="0" w:color="auto"/>
            <w:right w:val="none" w:sz="0" w:space="0" w:color="auto"/>
          </w:divBdr>
        </w:div>
        <w:div w:id="754126710">
          <w:marLeft w:val="480"/>
          <w:marRight w:val="0"/>
          <w:marTop w:val="0"/>
          <w:marBottom w:val="0"/>
          <w:divBdr>
            <w:top w:val="none" w:sz="0" w:space="0" w:color="auto"/>
            <w:left w:val="none" w:sz="0" w:space="0" w:color="auto"/>
            <w:bottom w:val="none" w:sz="0" w:space="0" w:color="auto"/>
            <w:right w:val="none" w:sz="0" w:space="0" w:color="auto"/>
          </w:divBdr>
        </w:div>
        <w:div w:id="1072967257">
          <w:marLeft w:val="480"/>
          <w:marRight w:val="0"/>
          <w:marTop w:val="0"/>
          <w:marBottom w:val="0"/>
          <w:divBdr>
            <w:top w:val="none" w:sz="0" w:space="0" w:color="auto"/>
            <w:left w:val="none" w:sz="0" w:space="0" w:color="auto"/>
            <w:bottom w:val="none" w:sz="0" w:space="0" w:color="auto"/>
            <w:right w:val="none" w:sz="0" w:space="0" w:color="auto"/>
          </w:divBdr>
        </w:div>
        <w:div w:id="477496528">
          <w:marLeft w:val="480"/>
          <w:marRight w:val="0"/>
          <w:marTop w:val="0"/>
          <w:marBottom w:val="0"/>
          <w:divBdr>
            <w:top w:val="none" w:sz="0" w:space="0" w:color="auto"/>
            <w:left w:val="none" w:sz="0" w:space="0" w:color="auto"/>
            <w:bottom w:val="none" w:sz="0" w:space="0" w:color="auto"/>
            <w:right w:val="none" w:sz="0" w:space="0" w:color="auto"/>
          </w:divBdr>
        </w:div>
        <w:div w:id="468976930">
          <w:marLeft w:val="480"/>
          <w:marRight w:val="0"/>
          <w:marTop w:val="0"/>
          <w:marBottom w:val="0"/>
          <w:divBdr>
            <w:top w:val="none" w:sz="0" w:space="0" w:color="auto"/>
            <w:left w:val="none" w:sz="0" w:space="0" w:color="auto"/>
            <w:bottom w:val="none" w:sz="0" w:space="0" w:color="auto"/>
            <w:right w:val="none" w:sz="0" w:space="0" w:color="auto"/>
          </w:divBdr>
        </w:div>
        <w:div w:id="1967344425">
          <w:marLeft w:val="480"/>
          <w:marRight w:val="0"/>
          <w:marTop w:val="0"/>
          <w:marBottom w:val="0"/>
          <w:divBdr>
            <w:top w:val="none" w:sz="0" w:space="0" w:color="auto"/>
            <w:left w:val="none" w:sz="0" w:space="0" w:color="auto"/>
            <w:bottom w:val="none" w:sz="0" w:space="0" w:color="auto"/>
            <w:right w:val="none" w:sz="0" w:space="0" w:color="auto"/>
          </w:divBdr>
        </w:div>
        <w:div w:id="1995523031">
          <w:marLeft w:val="480"/>
          <w:marRight w:val="0"/>
          <w:marTop w:val="0"/>
          <w:marBottom w:val="0"/>
          <w:divBdr>
            <w:top w:val="none" w:sz="0" w:space="0" w:color="auto"/>
            <w:left w:val="none" w:sz="0" w:space="0" w:color="auto"/>
            <w:bottom w:val="none" w:sz="0" w:space="0" w:color="auto"/>
            <w:right w:val="none" w:sz="0" w:space="0" w:color="auto"/>
          </w:divBdr>
        </w:div>
        <w:div w:id="476843381">
          <w:marLeft w:val="480"/>
          <w:marRight w:val="0"/>
          <w:marTop w:val="0"/>
          <w:marBottom w:val="0"/>
          <w:divBdr>
            <w:top w:val="none" w:sz="0" w:space="0" w:color="auto"/>
            <w:left w:val="none" w:sz="0" w:space="0" w:color="auto"/>
            <w:bottom w:val="none" w:sz="0" w:space="0" w:color="auto"/>
            <w:right w:val="none" w:sz="0" w:space="0" w:color="auto"/>
          </w:divBdr>
        </w:div>
        <w:div w:id="1179464951">
          <w:marLeft w:val="480"/>
          <w:marRight w:val="0"/>
          <w:marTop w:val="0"/>
          <w:marBottom w:val="0"/>
          <w:divBdr>
            <w:top w:val="none" w:sz="0" w:space="0" w:color="auto"/>
            <w:left w:val="none" w:sz="0" w:space="0" w:color="auto"/>
            <w:bottom w:val="none" w:sz="0" w:space="0" w:color="auto"/>
            <w:right w:val="none" w:sz="0" w:space="0" w:color="auto"/>
          </w:divBdr>
        </w:div>
        <w:div w:id="98843225">
          <w:marLeft w:val="480"/>
          <w:marRight w:val="0"/>
          <w:marTop w:val="0"/>
          <w:marBottom w:val="0"/>
          <w:divBdr>
            <w:top w:val="none" w:sz="0" w:space="0" w:color="auto"/>
            <w:left w:val="none" w:sz="0" w:space="0" w:color="auto"/>
            <w:bottom w:val="none" w:sz="0" w:space="0" w:color="auto"/>
            <w:right w:val="none" w:sz="0" w:space="0" w:color="auto"/>
          </w:divBdr>
        </w:div>
        <w:div w:id="2123643792">
          <w:marLeft w:val="480"/>
          <w:marRight w:val="0"/>
          <w:marTop w:val="0"/>
          <w:marBottom w:val="0"/>
          <w:divBdr>
            <w:top w:val="none" w:sz="0" w:space="0" w:color="auto"/>
            <w:left w:val="none" w:sz="0" w:space="0" w:color="auto"/>
            <w:bottom w:val="none" w:sz="0" w:space="0" w:color="auto"/>
            <w:right w:val="none" w:sz="0" w:space="0" w:color="auto"/>
          </w:divBdr>
        </w:div>
        <w:div w:id="557009251">
          <w:marLeft w:val="480"/>
          <w:marRight w:val="0"/>
          <w:marTop w:val="0"/>
          <w:marBottom w:val="0"/>
          <w:divBdr>
            <w:top w:val="none" w:sz="0" w:space="0" w:color="auto"/>
            <w:left w:val="none" w:sz="0" w:space="0" w:color="auto"/>
            <w:bottom w:val="none" w:sz="0" w:space="0" w:color="auto"/>
            <w:right w:val="none" w:sz="0" w:space="0" w:color="auto"/>
          </w:divBdr>
        </w:div>
        <w:div w:id="2117599746">
          <w:marLeft w:val="480"/>
          <w:marRight w:val="0"/>
          <w:marTop w:val="0"/>
          <w:marBottom w:val="0"/>
          <w:divBdr>
            <w:top w:val="none" w:sz="0" w:space="0" w:color="auto"/>
            <w:left w:val="none" w:sz="0" w:space="0" w:color="auto"/>
            <w:bottom w:val="none" w:sz="0" w:space="0" w:color="auto"/>
            <w:right w:val="none" w:sz="0" w:space="0" w:color="auto"/>
          </w:divBdr>
        </w:div>
        <w:div w:id="113445107">
          <w:marLeft w:val="480"/>
          <w:marRight w:val="0"/>
          <w:marTop w:val="0"/>
          <w:marBottom w:val="0"/>
          <w:divBdr>
            <w:top w:val="none" w:sz="0" w:space="0" w:color="auto"/>
            <w:left w:val="none" w:sz="0" w:space="0" w:color="auto"/>
            <w:bottom w:val="none" w:sz="0" w:space="0" w:color="auto"/>
            <w:right w:val="none" w:sz="0" w:space="0" w:color="auto"/>
          </w:divBdr>
        </w:div>
        <w:div w:id="1852792744">
          <w:marLeft w:val="480"/>
          <w:marRight w:val="0"/>
          <w:marTop w:val="0"/>
          <w:marBottom w:val="0"/>
          <w:divBdr>
            <w:top w:val="none" w:sz="0" w:space="0" w:color="auto"/>
            <w:left w:val="none" w:sz="0" w:space="0" w:color="auto"/>
            <w:bottom w:val="none" w:sz="0" w:space="0" w:color="auto"/>
            <w:right w:val="none" w:sz="0" w:space="0" w:color="auto"/>
          </w:divBdr>
        </w:div>
        <w:div w:id="1214342749">
          <w:marLeft w:val="480"/>
          <w:marRight w:val="0"/>
          <w:marTop w:val="0"/>
          <w:marBottom w:val="0"/>
          <w:divBdr>
            <w:top w:val="none" w:sz="0" w:space="0" w:color="auto"/>
            <w:left w:val="none" w:sz="0" w:space="0" w:color="auto"/>
            <w:bottom w:val="none" w:sz="0" w:space="0" w:color="auto"/>
            <w:right w:val="none" w:sz="0" w:space="0" w:color="auto"/>
          </w:divBdr>
        </w:div>
        <w:div w:id="306322633">
          <w:marLeft w:val="480"/>
          <w:marRight w:val="0"/>
          <w:marTop w:val="0"/>
          <w:marBottom w:val="0"/>
          <w:divBdr>
            <w:top w:val="none" w:sz="0" w:space="0" w:color="auto"/>
            <w:left w:val="none" w:sz="0" w:space="0" w:color="auto"/>
            <w:bottom w:val="none" w:sz="0" w:space="0" w:color="auto"/>
            <w:right w:val="none" w:sz="0" w:space="0" w:color="auto"/>
          </w:divBdr>
        </w:div>
        <w:div w:id="1744637776">
          <w:marLeft w:val="480"/>
          <w:marRight w:val="0"/>
          <w:marTop w:val="0"/>
          <w:marBottom w:val="0"/>
          <w:divBdr>
            <w:top w:val="none" w:sz="0" w:space="0" w:color="auto"/>
            <w:left w:val="none" w:sz="0" w:space="0" w:color="auto"/>
            <w:bottom w:val="none" w:sz="0" w:space="0" w:color="auto"/>
            <w:right w:val="none" w:sz="0" w:space="0" w:color="auto"/>
          </w:divBdr>
        </w:div>
        <w:div w:id="1843930849">
          <w:marLeft w:val="480"/>
          <w:marRight w:val="0"/>
          <w:marTop w:val="0"/>
          <w:marBottom w:val="0"/>
          <w:divBdr>
            <w:top w:val="none" w:sz="0" w:space="0" w:color="auto"/>
            <w:left w:val="none" w:sz="0" w:space="0" w:color="auto"/>
            <w:bottom w:val="none" w:sz="0" w:space="0" w:color="auto"/>
            <w:right w:val="none" w:sz="0" w:space="0" w:color="auto"/>
          </w:divBdr>
        </w:div>
        <w:div w:id="573048183">
          <w:marLeft w:val="480"/>
          <w:marRight w:val="0"/>
          <w:marTop w:val="0"/>
          <w:marBottom w:val="0"/>
          <w:divBdr>
            <w:top w:val="none" w:sz="0" w:space="0" w:color="auto"/>
            <w:left w:val="none" w:sz="0" w:space="0" w:color="auto"/>
            <w:bottom w:val="none" w:sz="0" w:space="0" w:color="auto"/>
            <w:right w:val="none" w:sz="0" w:space="0" w:color="auto"/>
          </w:divBdr>
        </w:div>
        <w:div w:id="908541092">
          <w:marLeft w:val="480"/>
          <w:marRight w:val="0"/>
          <w:marTop w:val="0"/>
          <w:marBottom w:val="0"/>
          <w:divBdr>
            <w:top w:val="none" w:sz="0" w:space="0" w:color="auto"/>
            <w:left w:val="none" w:sz="0" w:space="0" w:color="auto"/>
            <w:bottom w:val="none" w:sz="0" w:space="0" w:color="auto"/>
            <w:right w:val="none" w:sz="0" w:space="0" w:color="auto"/>
          </w:divBdr>
        </w:div>
        <w:div w:id="1909264221">
          <w:marLeft w:val="480"/>
          <w:marRight w:val="0"/>
          <w:marTop w:val="0"/>
          <w:marBottom w:val="0"/>
          <w:divBdr>
            <w:top w:val="none" w:sz="0" w:space="0" w:color="auto"/>
            <w:left w:val="none" w:sz="0" w:space="0" w:color="auto"/>
            <w:bottom w:val="none" w:sz="0" w:space="0" w:color="auto"/>
            <w:right w:val="none" w:sz="0" w:space="0" w:color="auto"/>
          </w:divBdr>
        </w:div>
        <w:div w:id="1953398319">
          <w:marLeft w:val="480"/>
          <w:marRight w:val="0"/>
          <w:marTop w:val="0"/>
          <w:marBottom w:val="0"/>
          <w:divBdr>
            <w:top w:val="none" w:sz="0" w:space="0" w:color="auto"/>
            <w:left w:val="none" w:sz="0" w:space="0" w:color="auto"/>
            <w:bottom w:val="none" w:sz="0" w:space="0" w:color="auto"/>
            <w:right w:val="none" w:sz="0" w:space="0" w:color="auto"/>
          </w:divBdr>
        </w:div>
        <w:div w:id="1838108757">
          <w:marLeft w:val="480"/>
          <w:marRight w:val="0"/>
          <w:marTop w:val="0"/>
          <w:marBottom w:val="0"/>
          <w:divBdr>
            <w:top w:val="none" w:sz="0" w:space="0" w:color="auto"/>
            <w:left w:val="none" w:sz="0" w:space="0" w:color="auto"/>
            <w:bottom w:val="none" w:sz="0" w:space="0" w:color="auto"/>
            <w:right w:val="none" w:sz="0" w:space="0" w:color="auto"/>
          </w:divBdr>
        </w:div>
        <w:div w:id="1800487210">
          <w:marLeft w:val="480"/>
          <w:marRight w:val="0"/>
          <w:marTop w:val="0"/>
          <w:marBottom w:val="0"/>
          <w:divBdr>
            <w:top w:val="none" w:sz="0" w:space="0" w:color="auto"/>
            <w:left w:val="none" w:sz="0" w:space="0" w:color="auto"/>
            <w:bottom w:val="none" w:sz="0" w:space="0" w:color="auto"/>
            <w:right w:val="none" w:sz="0" w:space="0" w:color="auto"/>
          </w:divBdr>
        </w:div>
        <w:div w:id="1925797242">
          <w:marLeft w:val="480"/>
          <w:marRight w:val="0"/>
          <w:marTop w:val="0"/>
          <w:marBottom w:val="0"/>
          <w:divBdr>
            <w:top w:val="none" w:sz="0" w:space="0" w:color="auto"/>
            <w:left w:val="none" w:sz="0" w:space="0" w:color="auto"/>
            <w:bottom w:val="none" w:sz="0" w:space="0" w:color="auto"/>
            <w:right w:val="none" w:sz="0" w:space="0" w:color="auto"/>
          </w:divBdr>
        </w:div>
        <w:div w:id="1211502945">
          <w:marLeft w:val="480"/>
          <w:marRight w:val="0"/>
          <w:marTop w:val="0"/>
          <w:marBottom w:val="0"/>
          <w:divBdr>
            <w:top w:val="none" w:sz="0" w:space="0" w:color="auto"/>
            <w:left w:val="none" w:sz="0" w:space="0" w:color="auto"/>
            <w:bottom w:val="none" w:sz="0" w:space="0" w:color="auto"/>
            <w:right w:val="none" w:sz="0" w:space="0" w:color="auto"/>
          </w:divBdr>
        </w:div>
        <w:div w:id="1362440440">
          <w:marLeft w:val="480"/>
          <w:marRight w:val="0"/>
          <w:marTop w:val="0"/>
          <w:marBottom w:val="0"/>
          <w:divBdr>
            <w:top w:val="none" w:sz="0" w:space="0" w:color="auto"/>
            <w:left w:val="none" w:sz="0" w:space="0" w:color="auto"/>
            <w:bottom w:val="none" w:sz="0" w:space="0" w:color="auto"/>
            <w:right w:val="none" w:sz="0" w:space="0" w:color="auto"/>
          </w:divBdr>
        </w:div>
        <w:div w:id="637031022">
          <w:marLeft w:val="480"/>
          <w:marRight w:val="0"/>
          <w:marTop w:val="0"/>
          <w:marBottom w:val="0"/>
          <w:divBdr>
            <w:top w:val="none" w:sz="0" w:space="0" w:color="auto"/>
            <w:left w:val="none" w:sz="0" w:space="0" w:color="auto"/>
            <w:bottom w:val="none" w:sz="0" w:space="0" w:color="auto"/>
            <w:right w:val="none" w:sz="0" w:space="0" w:color="auto"/>
          </w:divBdr>
        </w:div>
        <w:div w:id="1519469807">
          <w:marLeft w:val="480"/>
          <w:marRight w:val="0"/>
          <w:marTop w:val="0"/>
          <w:marBottom w:val="0"/>
          <w:divBdr>
            <w:top w:val="none" w:sz="0" w:space="0" w:color="auto"/>
            <w:left w:val="none" w:sz="0" w:space="0" w:color="auto"/>
            <w:bottom w:val="none" w:sz="0" w:space="0" w:color="auto"/>
            <w:right w:val="none" w:sz="0" w:space="0" w:color="auto"/>
          </w:divBdr>
        </w:div>
        <w:div w:id="857424158">
          <w:marLeft w:val="480"/>
          <w:marRight w:val="0"/>
          <w:marTop w:val="0"/>
          <w:marBottom w:val="0"/>
          <w:divBdr>
            <w:top w:val="none" w:sz="0" w:space="0" w:color="auto"/>
            <w:left w:val="none" w:sz="0" w:space="0" w:color="auto"/>
            <w:bottom w:val="none" w:sz="0" w:space="0" w:color="auto"/>
            <w:right w:val="none" w:sz="0" w:space="0" w:color="auto"/>
          </w:divBdr>
        </w:div>
        <w:div w:id="1032194567">
          <w:marLeft w:val="480"/>
          <w:marRight w:val="0"/>
          <w:marTop w:val="0"/>
          <w:marBottom w:val="0"/>
          <w:divBdr>
            <w:top w:val="none" w:sz="0" w:space="0" w:color="auto"/>
            <w:left w:val="none" w:sz="0" w:space="0" w:color="auto"/>
            <w:bottom w:val="none" w:sz="0" w:space="0" w:color="auto"/>
            <w:right w:val="none" w:sz="0" w:space="0" w:color="auto"/>
          </w:divBdr>
        </w:div>
        <w:div w:id="1102647097">
          <w:marLeft w:val="480"/>
          <w:marRight w:val="0"/>
          <w:marTop w:val="0"/>
          <w:marBottom w:val="0"/>
          <w:divBdr>
            <w:top w:val="none" w:sz="0" w:space="0" w:color="auto"/>
            <w:left w:val="none" w:sz="0" w:space="0" w:color="auto"/>
            <w:bottom w:val="none" w:sz="0" w:space="0" w:color="auto"/>
            <w:right w:val="none" w:sz="0" w:space="0" w:color="auto"/>
          </w:divBdr>
        </w:div>
        <w:div w:id="2012757410">
          <w:marLeft w:val="480"/>
          <w:marRight w:val="0"/>
          <w:marTop w:val="0"/>
          <w:marBottom w:val="0"/>
          <w:divBdr>
            <w:top w:val="none" w:sz="0" w:space="0" w:color="auto"/>
            <w:left w:val="none" w:sz="0" w:space="0" w:color="auto"/>
            <w:bottom w:val="none" w:sz="0" w:space="0" w:color="auto"/>
            <w:right w:val="none" w:sz="0" w:space="0" w:color="auto"/>
          </w:divBdr>
        </w:div>
        <w:div w:id="2073656337">
          <w:marLeft w:val="480"/>
          <w:marRight w:val="0"/>
          <w:marTop w:val="0"/>
          <w:marBottom w:val="0"/>
          <w:divBdr>
            <w:top w:val="none" w:sz="0" w:space="0" w:color="auto"/>
            <w:left w:val="none" w:sz="0" w:space="0" w:color="auto"/>
            <w:bottom w:val="none" w:sz="0" w:space="0" w:color="auto"/>
            <w:right w:val="none" w:sz="0" w:space="0" w:color="auto"/>
          </w:divBdr>
        </w:div>
        <w:div w:id="1170605487">
          <w:marLeft w:val="480"/>
          <w:marRight w:val="0"/>
          <w:marTop w:val="0"/>
          <w:marBottom w:val="0"/>
          <w:divBdr>
            <w:top w:val="none" w:sz="0" w:space="0" w:color="auto"/>
            <w:left w:val="none" w:sz="0" w:space="0" w:color="auto"/>
            <w:bottom w:val="none" w:sz="0" w:space="0" w:color="auto"/>
            <w:right w:val="none" w:sz="0" w:space="0" w:color="auto"/>
          </w:divBdr>
        </w:div>
        <w:div w:id="490410578">
          <w:marLeft w:val="480"/>
          <w:marRight w:val="0"/>
          <w:marTop w:val="0"/>
          <w:marBottom w:val="0"/>
          <w:divBdr>
            <w:top w:val="none" w:sz="0" w:space="0" w:color="auto"/>
            <w:left w:val="none" w:sz="0" w:space="0" w:color="auto"/>
            <w:bottom w:val="none" w:sz="0" w:space="0" w:color="auto"/>
            <w:right w:val="none" w:sz="0" w:space="0" w:color="auto"/>
          </w:divBdr>
        </w:div>
        <w:div w:id="1939562166">
          <w:marLeft w:val="480"/>
          <w:marRight w:val="0"/>
          <w:marTop w:val="0"/>
          <w:marBottom w:val="0"/>
          <w:divBdr>
            <w:top w:val="none" w:sz="0" w:space="0" w:color="auto"/>
            <w:left w:val="none" w:sz="0" w:space="0" w:color="auto"/>
            <w:bottom w:val="none" w:sz="0" w:space="0" w:color="auto"/>
            <w:right w:val="none" w:sz="0" w:space="0" w:color="auto"/>
          </w:divBdr>
        </w:div>
        <w:div w:id="144906287">
          <w:marLeft w:val="480"/>
          <w:marRight w:val="0"/>
          <w:marTop w:val="0"/>
          <w:marBottom w:val="0"/>
          <w:divBdr>
            <w:top w:val="none" w:sz="0" w:space="0" w:color="auto"/>
            <w:left w:val="none" w:sz="0" w:space="0" w:color="auto"/>
            <w:bottom w:val="none" w:sz="0" w:space="0" w:color="auto"/>
            <w:right w:val="none" w:sz="0" w:space="0" w:color="auto"/>
          </w:divBdr>
        </w:div>
        <w:div w:id="1317026846">
          <w:marLeft w:val="480"/>
          <w:marRight w:val="0"/>
          <w:marTop w:val="0"/>
          <w:marBottom w:val="0"/>
          <w:divBdr>
            <w:top w:val="none" w:sz="0" w:space="0" w:color="auto"/>
            <w:left w:val="none" w:sz="0" w:space="0" w:color="auto"/>
            <w:bottom w:val="none" w:sz="0" w:space="0" w:color="auto"/>
            <w:right w:val="none" w:sz="0" w:space="0" w:color="auto"/>
          </w:divBdr>
        </w:div>
        <w:div w:id="1587416983">
          <w:marLeft w:val="480"/>
          <w:marRight w:val="0"/>
          <w:marTop w:val="0"/>
          <w:marBottom w:val="0"/>
          <w:divBdr>
            <w:top w:val="none" w:sz="0" w:space="0" w:color="auto"/>
            <w:left w:val="none" w:sz="0" w:space="0" w:color="auto"/>
            <w:bottom w:val="none" w:sz="0" w:space="0" w:color="auto"/>
            <w:right w:val="none" w:sz="0" w:space="0" w:color="auto"/>
          </w:divBdr>
        </w:div>
        <w:div w:id="828790955">
          <w:marLeft w:val="480"/>
          <w:marRight w:val="0"/>
          <w:marTop w:val="0"/>
          <w:marBottom w:val="0"/>
          <w:divBdr>
            <w:top w:val="none" w:sz="0" w:space="0" w:color="auto"/>
            <w:left w:val="none" w:sz="0" w:space="0" w:color="auto"/>
            <w:bottom w:val="none" w:sz="0" w:space="0" w:color="auto"/>
            <w:right w:val="none" w:sz="0" w:space="0" w:color="auto"/>
          </w:divBdr>
        </w:div>
        <w:div w:id="1275405928">
          <w:marLeft w:val="480"/>
          <w:marRight w:val="0"/>
          <w:marTop w:val="0"/>
          <w:marBottom w:val="0"/>
          <w:divBdr>
            <w:top w:val="none" w:sz="0" w:space="0" w:color="auto"/>
            <w:left w:val="none" w:sz="0" w:space="0" w:color="auto"/>
            <w:bottom w:val="none" w:sz="0" w:space="0" w:color="auto"/>
            <w:right w:val="none" w:sz="0" w:space="0" w:color="auto"/>
          </w:divBdr>
        </w:div>
        <w:div w:id="88428538">
          <w:marLeft w:val="480"/>
          <w:marRight w:val="0"/>
          <w:marTop w:val="0"/>
          <w:marBottom w:val="0"/>
          <w:divBdr>
            <w:top w:val="none" w:sz="0" w:space="0" w:color="auto"/>
            <w:left w:val="none" w:sz="0" w:space="0" w:color="auto"/>
            <w:bottom w:val="none" w:sz="0" w:space="0" w:color="auto"/>
            <w:right w:val="none" w:sz="0" w:space="0" w:color="auto"/>
          </w:divBdr>
        </w:div>
        <w:div w:id="1215963738">
          <w:marLeft w:val="480"/>
          <w:marRight w:val="0"/>
          <w:marTop w:val="0"/>
          <w:marBottom w:val="0"/>
          <w:divBdr>
            <w:top w:val="none" w:sz="0" w:space="0" w:color="auto"/>
            <w:left w:val="none" w:sz="0" w:space="0" w:color="auto"/>
            <w:bottom w:val="none" w:sz="0" w:space="0" w:color="auto"/>
            <w:right w:val="none" w:sz="0" w:space="0" w:color="auto"/>
          </w:divBdr>
        </w:div>
        <w:div w:id="1737968123">
          <w:marLeft w:val="480"/>
          <w:marRight w:val="0"/>
          <w:marTop w:val="0"/>
          <w:marBottom w:val="0"/>
          <w:divBdr>
            <w:top w:val="none" w:sz="0" w:space="0" w:color="auto"/>
            <w:left w:val="none" w:sz="0" w:space="0" w:color="auto"/>
            <w:bottom w:val="none" w:sz="0" w:space="0" w:color="auto"/>
            <w:right w:val="none" w:sz="0" w:space="0" w:color="auto"/>
          </w:divBdr>
        </w:div>
        <w:div w:id="784470191">
          <w:marLeft w:val="480"/>
          <w:marRight w:val="0"/>
          <w:marTop w:val="0"/>
          <w:marBottom w:val="0"/>
          <w:divBdr>
            <w:top w:val="none" w:sz="0" w:space="0" w:color="auto"/>
            <w:left w:val="none" w:sz="0" w:space="0" w:color="auto"/>
            <w:bottom w:val="none" w:sz="0" w:space="0" w:color="auto"/>
            <w:right w:val="none" w:sz="0" w:space="0" w:color="auto"/>
          </w:divBdr>
        </w:div>
        <w:div w:id="530726914">
          <w:marLeft w:val="480"/>
          <w:marRight w:val="0"/>
          <w:marTop w:val="0"/>
          <w:marBottom w:val="0"/>
          <w:divBdr>
            <w:top w:val="none" w:sz="0" w:space="0" w:color="auto"/>
            <w:left w:val="none" w:sz="0" w:space="0" w:color="auto"/>
            <w:bottom w:val="none" w:sz="0" w:space="0" w:color="auto"/>
            <w:right w:val="none" w:sz="0" w:space="0" w:color="auto"/>
          </w:divBdr>
        </w:div>
        <w:div w:id="484201466">
          <w:marLeft w:val="480"/>
          <w:marRight w:val="0"/>
          <w:marTop w:val="0"/>
          <w:marBottom w:val="0"/>
          <w:divBdr>
            <w:top w:val="none" w:sz="0" w:space="0" w:color="auto"/>
            <w:left w:val="none" w:sz="0" w:space="0" w:color="auto"/>
            <w:bottom w:val="none" w:sz="0" w:space="0" w:color="auto"/>
            <w:right w:val="none" w:sz="0" w:space="0" w:color="auto"/>
          </w:divBdr>
        </w:div>
        <w:div w:id="1002272479">
          <w:marLeft w:val="480"/>
          <w:marRight w:val="0"/>
          <w:marTop w:val="0"/>
          <w:marBottom w:val="0"/>
          <w:divBdr>
            <w:top w:val="none" w:sz="0" w:space="0" w:color="auto"/>
            <w:left w:val="none" w:sz="0" w:space="0" w:color="auto"/>
            <w:bottom w:val="none" w:sz="0" w:space="0" w:color="auto"/>
            <w:right w:val="none" w:sz="0" w:space="0" w:color="auto"/>
          </w:divBdr>
        </w:div>
        <w:div w:id="2036075243">
          <w:marLeft w:val="480"/>
          <w:marRight w:val="0"/>
          <w:marTop w:val="0"/>
          <w:marBottom w:val="0"/>
          <w:divBdr>
            <w:top w:val="none" w:sz="0" w:space="0" w:color="auto"/>
            <w:left w:val="none" w:sz="0" w:space="0" w:color="auto"/>
            <w:bottom w:val="none" w:sz="0" w:space="0" w:color="auto"/>
            <w:right w:val="none" w:sz="0" w:space="0" w:color="auto"/>
          </w:divBdr>
        </w:div>
        <w:div w:id="1960987377">
          <w:marLeft w:val="480"/>
          <w:marRight w:val="0"/>
          <w:marTop w:val="0"/>
          <w:marBottom w:val="0"/>
          <w:divBdr>
            <w:top w:val="none" w:sz="0" w:space="0" w:color="auto"/>
            <w:left w:val="none" w:sz="0" w:space="0" w:color="auto"/>
            <w:bottom w:val="none" w:sz="0" w:space="0" w:color="auto"/>
            <w:right w:val="none" w:sz="0" w:space="0" w:color="auto"/>
          </w:divBdr>
        </w:div>
        <w:div w:id="211620165">
          <w:marLeft w:val="480"/>
          <w:marRight w:val="0"/>
          <w:marTop w:val="0"/>
          <w:marBottom w:val="0"/>
          <w:divBdr>
            <w:top w:val="none" w:sz="0" w:space="0" w:color="auto"/>
            <w:left w:val="none" w:sz="0" w:space="0" w:color="auto"/>
            <w:bottom w:val="none" w:sz="0" w:space="0" w:color="auto"/>
            <w:right w:val="none" w:sz="0" w:space="0" w:color="auto"/>
          </w:divBdr>
        </w:div>
        <w:div w:id="547180002">
          <w:marLeft w:val="480"/>
          <w:marRight w:val="0"/>
          <w:marTop w:val="0"/>
          <w:marBottom w:val="0"/>
          <w:divBdr>
            <w:top w:val="none" w:sz="0" w:space="0" w:color="auto"/>
            <w:left w:val="none" w:sz="0" w:space="0" w:color="auto"/>
            <w:bottom w:val="none" w:sz="0" w:space="0" w:color="auto"/>
            <w:right w:val="none" w:sz="0" w:space="0" w:color="auto"/>
          </w:divBdr>
        </w:div>
        <w:div w:id="2092656321">
          <w:marLeft w:val="480"/>
          <w:marRight w:val="0"/>
          <w:marTop w:val="0"/>
          <w:marBottom w:val="0"/>
          <w:divBdr>
            <w:top w:val="none" w:sz="0" w:space="0" w:color="auto"/>
            <w:left w:val="none" w:sz="0" w:space="0" w:color="auto"/>
            <w:bottom w:val="none" w:sz="0" w:space="0" w:color="auto"/>
            <w:right w:val="none" w:sz="0" w:space="0" w:color="auto"/>
          </w:divBdr>
        </w:div>
        <w:div w:id="366950594">
          <w:marLeft w:val="480"/>
          <w:marRight w:val="0"/>
          <w:marTop w:val="0"/>
          <w:marBottom w:val="0"/>
          <w:divBdr>
            <w:top w:val="none" w:sz="0" w:space="0" w:color="auto"/>
            <w:left w:val="none" w:sz="0" w:space="0" w:color="auto"/>
            <w:bottom w:val="none" w:sz="0" w:space="0" w:color="auto"/>
            <w:right w:val="none" w:sz="0" w:space="0" w:color="auto"/>
          </w:divBdr>
        </w:div>
        <w:div w:id="196704182">
          <w:marLeft w:val="480"/>
          <w:marRight w:val="0"/>
          <w:marTop w:val="0"/>
          <w:marBottom w:val="0"/>
          <w:divBdr>
            <w:top w:val="none" w:sz="0" w:space="0" w:color="auto"/>
            <w:left w:val="none" w:sz="0" w:space="0" w:color="auto"/>
            <w:bottom w:val="none" w:sz="0" w:space="0" w:color="auto"/>
            <w:right w:val="none" w:sz="0" w:space="0" w:color="auto"/>
          </w:divBdr>
        </w:div>
        <w:div w:id="501046313">
          <w:marLeft w:val="480"/>
          <w:marRight w:val="0"/>
          <w:marTop w:val="0"/>
          <w:marBottom w:val="0"/>
          <w:divBdr>
            <w:top w:val="none" w:sz="0" w:space="0" w:color="auto"/>
            <w:left w:val="none" w:sz="0" w:space="0" w:color="auto"/>
            <w:bottom w:val="none" w:sz="0" w:space="0" w:color="auto"/>
            <w:right w:val="none" w:sz="0" w:space="0" w:color="auto"/>
          </w:divBdr>
        </w:div>
        <w:div w:id="1135829358">
          <w:marLeft w:val="480"/>
          <w:marRight w:val="0"/>
          <w:marTop w:val="0"/>
          <w:marBottom w:val="0"/>
          <w:divBdr>
            <w:top w:val="none" w:sz="0" w:space="0" w:color="auto"/>
            <w:left w:val="none" w:sz="0" w:space="0" w:color="auto"/>
            <w:bottom w:val="none" w:sz="0" w:space="0" w:color="auto"/>
            <w:right w:val="none" w:sz="0" w:space="0" w:color="auto"/>
          </w:divBdr>
        </w:div>
        <w:div w:id="1367484359">
          <w:marLeft w:val="480"/>
          <w:marRight w:val="0"/>
          <w:marTop w:val="0"/>
          <w:marBottom w:val="0"/>
          <w:divBdr>
            <w:top w:val="none" w:sz="0" w:space="0" w:color="auto"/>
            <w:left w:val="none" w:sz="0" w:space="0" w:color="auto"/>
            <w:bottom w:val="none" w:sz="0" w:space="0" w:color="auto"/>
            <w:right w:val="none" w:sz="0" w:space="0" w:color="auto"/>
          </w:divBdr>
        </w:div>
        <w:div w:id="60099044">
          <w:marLeft w:val="480"/>
          <w:marRight w:val="0"/>
          <w:marTop w:val="0"/>
          <w:marBottom w:val="0"/>
          <w:divBdr>
            <w:top w:val="none" w:sz="0" w:space="0" w:color="auto"/>
            <w:left w:val="none" w:sz="0" w:space="0" w:color="auto"/>
            <w:bottom w:val="none" w:sz="0" w:space="0" w:color="auto"/>
            <w:right w:val="none" w:sz="0" w:space="0" w:color="auto"/>
          </w:divBdr>
        </w:div>
        <w:div w:id="173501125">
          <w:marLeft w:val="480"/>
          <w:marRight w:val="0"/>
          <w:marTop w:val="0"/>
          <w:marBottom w:val="0"/>
          <w:divBdr>
            <w:top w:val="none" w:sz="0" w:space="0" w:color="auto"/>
            <w:left w:val="none" w:sz="0" w:space="0" w:color="auto"/>
            <w:bottom w:val="none" w:sz="0" w:space="0" w:color="auto"/>
            <w:right w:val="none" w:sz="0" w:space="0" w:color="auto"/>
          </w:divBdr>
        </w:div>
        <w:div w:id="1095829448">
          <w:marLeft w:val="480"/>
          <w:marRight w:val="0"/>
          <w:marTop w:val="0"/>
          <w:marBottom w:val="0"/>
          <w:divBdr>
            <w:top w:val="none" w:sz="0" w:space="0" w:color="auto"/>
            <w:left w:val="none" w:sz="0" w:space="0" w:color="auto"/>
            <w:bottom w:val="none" w:sz="0" w:space="0" w:color="auto"/>
            <w:right w:val="none" w:sz="0" w:space="0" w:color="auto"/>
          </w:divBdr>
        </w:div>
        <w:div w:id="127363575">
          <w:marLeft w:val="480"/>
          <w:marRight w:val="0"/>
          <w:marTop w:val="0"/>
          <w:marBottom w:val="0"/>
          <w:divBdr>
            <w:top w:val="none" w:sz="0" w:space="0" w:color="auto"/>
            <w:left w:val="none" w:sz="0" w:space="0" w:color="auto"/>
            <w:bottom w:val="none" w:sz="0" w:space="0" w:color="auto"/>
            <w:right w:val="none" w:sz="0" w:space="0" w:color="auto"/>
          </w:divBdr>
        </w:div>
        <w:div w:id="1523782338">
          <w:marLeft w:val="480"/>
          <w:marRight w:val="0"/>
          <w:marTop w:val="0"/>
          <w:marBottom w:val="0"/>
          <w:divBdr>
            <w:top w:val="none" w:sz="0" w:space="0" w:color="auto"/>
            <w:left w:val="none" w:sz="0" w:space="0" w:color="auto"/>
            <w:bottom w:val="none" w:sz="0" w:space="0" w:color="auto"/>
            <w:right w:val="none" w:sz="0" w:space="0" w:color="auto"/>
          </w:divBdr>
        </w:div>
        <w:div w:id="985860852">
          <w:marLeft w:val="480"/>
          <w:marRight w:val="0"/>
          <w:marTop w:val="0"/>
          <w:marBottom w:val="0"/>
          <w:divBdr>
            <w:top w:val="none" w:sz="0" w:space="0" w:color="auto"/>
            <w:left w:val="none" w:sz="0" w:space="0" w:color="auto"/>
            <w:bottom w:val="none" w:sz="0" w:space="0" w:color="auto"/>
            <w:right w:val="none" w:sz="0" w:space="0" w:color="auto"/>
          </w:divBdr>
        </w:div>
        <w:div w:id="947083280">
          <w:marLeft w:val="480"/>
          <w:marRight w:val="0"/>
          <w:marTop w:val="0"/>
          <w:marBottom w:val="0"/>
          <w:divBdr>
            <w:top w:val="none" w:sz="0" w:space="0" w:color="auto"/>
            <w:left w:val="none" w:sz="0" w:space="0" w:color="auto"/>
            <w:bottom w:val="none" w:sz="0" w:space="0" w:color="auto"/>
            <w:right w:val="none" w:sz="0" w:space="0" w:color="auto"/>
          </w:divBdr>
        </w:div>
        <w:div w:id="2088991775">
          <w:marLeft w:val="480"/>
          <w:marRight w:val="0"/>
          <w:marTop w:val="0"/>
          <w:marBottom w:val="0"/>
          <w:divBdr>
            <w:top w:val="none" w:sz="0" w:space="0" w:color="auto"/>
            <w:left w:val="none" w:sz="0" w:space="0" w:color="auto"/>
            <w:bottom w:val="none" w:sz="0" w:space="0" w:color="auto"/>
            <w:right w:val="none" w:sz="0" w:space="0" w:color="auto"/>
          </w:divBdr>
        </w:div>
        <w:div w:id="1500389625">
          <w:marLeft w:val="480"/>
          <w:marRight w:val="0"/>
          <w:marTop w:val="0"/>
          <w:marBottom w:val="0"/>
          <w:divBdr>
            <w:top w:val="none" w:sz="0" w:space="0" w:color="auto"/>
            <w:left w:val="none" w:sz="0" w:space="0" w:color="auto"/>
            <w:bottom w:val="none" w:sz="0" w:space="0" w:color="auto"/>
            <w:right w:val="none" w:sz="0" w:space="0" w:color="auto"/>
          </w:divBdr>
        </w:div>
        <w:div w:id="249777939">
          <w:marLeft w:val="480"/>
          <w:marRight w:val="0"/>
          <w:marTop w:val="0"/>
          <w:marBottom w:val="0"/>
          <w:divBdr>
            <w:top w:val="none" w:sz="0" w:space="0" w:color="auto"/>
            <w:left w:val="none" w:sz="0" w:space="0" w:color="auto"/>
            <w:bottom w:val="none" w:sz="0" w:space="0" w:color="auto"/>
            <w:right w:val="none" w:sz="0" w:space="0" w:color="auto"/>
          </w:divBdr>
        </w:div>
        <w:div w:id="880017555">
          <w:marLeft w:val="480"/>
          <w:marRight w:val="0"/>
          <w:marTop w:val="0"/>
          <w:marBottom w:val="0"/>
          <w:divBdr>
            <w:top w:val="none" w:sz="0" w:space="0" w:color="auto"/>
            <w:left w:val="none" w:sz="0" w:space="0" w:color="auto"/>
            <w:bottom w:val="none" w:sz="0" w:space="0" w:color="auto"/>
            <w:right w:val="none" w:sz="0" w:space="0" w:color="auto"/>
          </w:divBdr>
        </w:div>
        <w:div w:id="440346518">
          <w:marLeft w:val="480"/>
          <w:marRight w:val="0"/>
          <w:marTop w:val="0"/>
          <w:marBottom w:val="0"/>
          <w:divBdr>
            <w:top w:val="none" w:sz="0" w:space="0" w:color="auto"/>
            <w:left w:val="none" w:sz="0" w:space="0" w:color="auto"/>
            <w:bottom w:val="none" w:sz="0" w:space="0" w:color="auto"/>
            <w:right w:val="none" w:sz="0" w:space="0" w:color="auto"/>
          </w:divBdr>
        </w:div>
        <w:div w:id="716198707">
          <w:marLeft w:val="480"/>
          <w:marRight w:val="0"/>
          <w:marTop w:val="0"/>
          <w:marBottom w:val="0"/>
          <w:divBdr>
            <w:top w:val="none" w:sz="0" w:space="0" w:color="auto"/>
            <w:left w:val="none" w:sz="0" w:space="0" w:color="auto"/>
            <w:bottom w:val="none" w:sz="0" w:space="0" w:color="auto"/>
            <w:right w:val="none" w:sz="0" w:space="0" w:color="auto"/>
          </w:divBdr>
        </w:div>
        <w:div w:id="1717654981">
          <w:marLeft w:val="480"/>
          <w:marRight w:val="0"/>
          <w:marTop w:val="0"/>
          <w:marBottom w:val="0"/>
          <w:divBdr>
            <w:top w:val="none" w:sz="0" w:space="0" w:color="auto"/>
            <w:left w:val="none" w:sz="0" w:space="0" w:color="auto"/>
            <w:bottom w:val="none" w:sz="0" w:space="0" w:color="auto"/>
            <w:right w:val="none" w:sz="0" w:space="0" w:color="auto"/>
          </w:divBdr>
        </w:div>
        <w:div w:id="2000771878">
          <w:marLeft w:val="480"/>
          <w:marRight w:val="0"/>
          <w:marTop w:val="0"/>
          <w:marBottom w:val="0"/>
          <w:divBdr>
            <w:top w:val="none" w:sz="0" w:space="0" w:color="auto"/>
            <w:left w:val="none" w:sz="0" w:space="0" w:color="auto"/>
            <w:bottom w:val="none" w:sz="0" w:space="0" w:color="auto"/>
            <w:right w:val="none" w:sz="0" w:space="0" w:color="auto"/>
          </w:divBdr>
        </w:div>
        <w:div w:id="1597209613">
          <w:marLeft w:val="480"/>
          <w:marRight w:val="0"/>
          <w:marTop w:val="0"/>
          <w:marBottom w:val="0"/>
          <w:divBdr>
            <w:top w:val="none" w:sz="0" w:space="0" w:color="auto"/>
            <w:left w:val="none" w:sz="0" w:space="0" w:color="auto"/>
            <w:bottom w:val="none" w:sz="0" w:space="0" w:color="auto"/>
            <w:right w:val="none" w:sz="0" w:space="0" w:color="auto"/>
          </w:divBdr>
        </w:div>
        <w:div w:id="963383877">
          <w:marLeft w:val="480"/>
          <w:marRight w:val="0"/>
          <w:marTop w:val="0"/>
          <w:marBottom w:val="0"/>
          <w:divBdr>
            <w:top w:val="none" w:sz="0" w:space="0" w:color="auto"/>
            <w:left w:val="none" w:sz="0" w:space="0" w:color="auto"/>
            <w:bottom w:val="none" w:sz="0" w:space="0" w:color="auto"/>
            <w:right w:val="none" w:sz="0" w:space="0" w:color="auto"/>
          </w:divBdr>
        </w:div>
        <w:div w:id="1918202001">
          <w:marLeft w:val="480"/>
          <w:marRight w:val="0"/>
          <w:marTop w:val="0"/>
          <w:marBottom w:val="0"/>
          <w:divBdr>
            <w:top w:val="none" w:sz="0" w:space="0" w:color="auto"/>
            <w:left w:val="none" w:sz="0" w:space="0" w:color="auto"/>
            <w:bottom w:val="none" w:sz="0" w:space="0" w:color="auto"/>
            <w:right w:val="none" w:sz="0" w:space="0" w:color="auto"/>
          </w:divBdr>
        </w:div>
        <w:div w:id="262035611">
          <w:marLeft w:val="480"/>
          <w:marRight w:val="0"/>
          <w:marTop w:val="0"/>
          <w:marBottom w:val="0"/>
          <w:divBdr>
            <w:top w:val="none" w:sz="0" w:space="0" w:color="auto"/>
            <w:left w:val="none" w:sz="0" w:space="0" w:color="auto"/>
            <w:bottom w:val="none" w:sz="0" w:space="0" w:color="auto"/>
            <w:right w:val="none" w:sz="0" w:space="0" w:color="auto"/>
          </w:divBdr>
        </w:div>
        <w:div w:id="1189222908">
          <w:marLeft w:val="480"/>
          <w:marRight w:val="0"/>
          <w:marTop w:val="0"/>
          <w:marBottom w:val="0"/>
          <w:divBdr>
            <w:top w:val="none" w:sz="0" w:space="0" w:color="auto"/>
            <w:left w:val="none" w:sz="0" w:space="0" w:color="auto"/>
            <w:bottom w:val="none" w:sz="0" w:space="0" w:color="auto"/>
            <w:right w:val="none" w:sz="0" w:space="0" w:color="auto"/>
          </w:divBdr>
        </w:div>
        <w:div w:id="1875729530">
          <w:marLeft w:val="480"/>
          <w:marRight w:val="0"/>
          <w:marTop w:val="0"/>
          <w:marBottom w:val="0"/>
          <w:divBdr>
            <w:top w:val="none" w:sz="0" w:space="0" w:color="auto"/>
            <w:left w:val="none" w:sz="0" w:space="0" w:color="auto"/>
            <w:bottom w:val="none" w:sz="0" w:space="0" w:color="auto"/>
            <w:right w:val="none" w:sz="0" w:space="0" w:color="auto"/>
          </w:divBdr>
        </w:div>
        <w:div w:id="1639142639">
          <w:marLeft w:val="480"/>
          <w:marRight w:val="0"/>
          <w:marTop w:val="0"/>
          <w:marBottom w:val="0"/>
          <w:divBdr>
            <w:top w:val="none" w:sz="0" w:space="0" w:color="auto"/>
            <w:left w:val="none" w:sz="0" w:space="0" w:color="auto"/>
            <w:bottom w:val="none" w:sz="0" w:space="0" w:color="auto"/>
            <w:right w:val="none" w:sz="0" w:space="0" w:color="auto"/>
          </w:divBdr>
        </w:div>
        <w:div w:id="121847699">
          <w:marLeft w:val="480"/>
          <w:marRight w:val="0"/>
          <w:marTop w:val="0"/>
          <w:marBottom w:val="0"/>
          <w:divBdr>
            <w:top w:val="none" w:sz="0" w:space="0" w:color="auto"/>
            <w:left w:val="none" w:sz="0" w:space="0" w:color="auto"/>
            <w:bottom w:val="none" w:sz="0" w:space="0" w:color="auto"/>
            <w:right w:val="none" w:sz="0" w:space="0" w:color="auto"/>
          </w:divBdr>
        </w:div>
        <w:div w:id="346176856">
          <w:marLeft w:val="480"/>
          <w:marRight w:val="0"/>
          <w:marTop w:val="0"/>
          <w:marBottom w:val="0"/>
          <w:divBdr>
            <w:top w:val="none" w:sz="0" w:space="0" w:color="auto"/>
            <w:left w:val="none" w:sz="0" w:space="0" w:color="auto"/>
            <w:bottom w:val="none" w:sz="0" w:space="0" w:color="auto"/>
            <w:right w:val="none" w:sz="0" w:space="0" w:color="auto"/>
          </w:divBdr>
        </w:div>
        <w:div w:id="2004620954">
          <w:marLeft w:val="480"/>
          <w:marRight w:val="0"/>
          <w:marTop w:val="0"/>
          <w:marBottom w:val="0"/>
          <w:divBdr>
            <w:top w:val="none" w:sz="0" w:space="0" w:color="auto"/>
            <w:left w:val="none" w:sz="0" w:space="0" w:color="auto"/>
            <w:bottom w:val="none" w:sz="0" w:space="0" w:color="auto"/>
            <w:right w:val="none" w:sz="0" w:space="0" w:color="auto"/>
          </w:divBdr>
        </w:div>
        <w:div w:id="238638871">
          <w:marLeft w:val="480"/>
          <w:marRight w:val="0"/>
          <w:marTop w:val="0"/>
          <w:marBottom w:val="0"/>
          <w:divBdr>
            <w:top w:val="none" w:sz="0" w:space="0" w:color="auto"/>
            <w:left w:val="none" w:sz="0" w:space="0" w:color="auto"/>
            <w:bottom w:val="none" w:sz="0" w:space="0" w:color="auto"/>
            <w:right w:val="none" w:sz="0" w:space="0" w:color="auto"/>
          </w:divBdr>
        </w:div>
        <w:div w:id="693533820">
          <w:marLeft w:val="480"/>
          <w:marRight w:val="0"/>
          <w:marTop w:val="0"/>
          <w:marBottom w:val="0"/>
          <w:divBdr>
            <w:top w:val="none" w:sz="0" w:space="0" w:color="auto"/>
            <w:left w:val="none" w:sz="0" w:space="0" w:color="auto"/>
            <w:bottom w:val="none" w:sz="0" w:space="0" w:color="auto"/>
            <w:right w:val="none" w:sz="0" w:space="0" w:color="auto"/>
          </w:divBdr>
        </w:div>
        <w:div w:id="1453938330">
          <w:marLeft w:val="480"/>
          <w:marRight w:val="0"/>
          <w:marTop w:val="0"/>
          <w:marBottom w:val="0"/>
          <w:divBdr>
            <w:top w:val="none" w:sz="0" w:space="0" w:color="auto"/>
            <w:left w:val="none" w:sz="0" w:space="0" w:color="auto"/>
            <w:bottom w:val="none" w:sz="0" w:space="0" w:color="auto"/>
            <w:right w:val="none" w:sz="0" w:space="0" w:color="auto"/>
          </w:divBdr>
        </w:div>
        <w:div w:id="1634483866">
          <w:marLeft w:val="480"/>
          <w:marRight w:val="0"/>
          <w:marTop w:val="0"/>
          <w:marBottom w:val="0"/>
          <w:divBdr>
            <w:top w:val="none" w:sz="0" w:space="0" w:color="auto"/>
            <w:left w:val="none" w:sz="0" w:space="0" w:color="auto"/>
            <w:bottom w:val="none" w:sz="0" w:space="0" w:color="auto"/>
            <w:right w:val="none" w:sz="0" w:space="0" w:color="auto"/>
          </w:divBdr>
        </w:div>
        <w:div w:id="968433543">
          <w:marLeft w:val="480"/>
          <w:marRight w:val="0"/>
          <w:marTop w:val="0"/>
          <w:marBottom w:val="0"/>
          <w:divBdr>
            <w:top w:val="none" w:sz="0" w:space="0" w:color="auto"/>
            <w:left w:val="none" w:sz="0" w:space="0" w:color="auto"/>
            <w:bottom w:val="none" w:sz="0" w:space="0" w:color="auto"/>
            <w:right w:val="none" w:sz="0" w:space="0" w:color="auto"/>
          </w:divBdr>
        </w:div>
        <w:div w:id="280459205">
          <w:marLeft w:val="480"/>
          <w:marRight w:val="0"/>
          <w:marTop w:val="0"/>
          <w:marBottom w:val="0"/>
          <w:divBdr>
            <w:top w:val="none" w:sz="0" w:space="0" w:color="auto"/>
            <w:left w:val="none" w:sz="0" w:space="0" w:color="auto"/>
            <w:bottom w:val="none" w:sz="0" w:space="0" w:color="auto"/>
            <w:right w:val="none" w:sz="0" w:space="0" w:color="auto"/>
          </w:divBdr>
        </w:div>
        <w:div w:id="2050177966">
          <w:marLeft w:val="480"/>
          <w:marRight w:val="0"/>
          <w:marTop w:val="0"/>
          <w:marBottom w:val="0"/>
          <w:divBdr>
            <w:top w:val="none" w:sz="0" w:space="0" w:color="auto"/>
            <w:left w:val="none" w:sz="0" w:space="0" w:color="auto"/>
            <w:bottom w:val="none" w:sz="0" w:space="0" w:color="auto"/>
            <w:right w:val="none" w:sz="0" w:space="0" w:color="auto"/>
          </w:divBdr>
        </w:div>
        <w:div w:id="507838470">
          <w:marLeft w:val="480"/>
          <w:marRight w:val="0"/>
          <w:marTop w:val="0"/>
          <w:marBottom w:val="0"/>
          <w:divBdr>
            <w:top w:val="none" w:sz="0" w:space="0" w:color="auto"/>
            <w:left w:val="none" w:sz="0" w:space="0" w:color="auto"/>
            <w:bottom w:val="none" w:sz="0" w:space="0" w:color="auto"/>
            <w:right w:val="none" w:sz="0" w:space="0" w:color="auto"/>
          </w:divBdr>
        </w:div>
        <w:div w:id="1692298515">
          <w:marLeft w:val="480"/>
          <w:marRight w:val="0"/>
          <w:marTop w:val="0"/>
          <w:marBottom w:val="0"/>
          <w:divBdr>
            <w:top w:val="none" w:sz="0" w:space="0" w:color="auto"/>
            <w:left w:val="none" w:sz="0" w:space="0" w:color="auto"/>
            <w:bottom w:val="none" w:sz="0" w:space="0" w:color="auto"/>
            <w:right w:val="none" w:sz="0" w:space="0" w:color="auto"/>
          </w:divBdr>
        </w:div>
        <w:div w:id="206721084">
          <w:marLeft w:val="480"/>
          <w:marRight w:val="0"/>
          <w:marTop w:val="0"/>
          <w:marBottom w:val="0"/>
          <w:divBdr>
            <w:top w:val="none" w:sz="0" w:space="0" w:color="auto"/>
            <w:left w:val="none" w:sz="0" w:space="0" w:color="auto"/>
            <w:bottom w:val="none" w:sz="0" w:space="0" w:color="auto"/>
            <w:right w:val="none" w:sz="0" w:space="0" w:color="auto"/>
          </w:divBdr>
        </w:div>
        <w:div w:id="464272475">
          <w:marLeft w:val="480"/>
          <w:marRight w:val="0"/>
          <w:marTop w:val="0"/>
          <w:marBottom w:val="0"/>
          <w:divBdr>
            <w:top w:val="none" w:sz="0" w:space="0" w:color="auto"/>
            <w:left w:val="none" w:sz="0" w:space="0" w:color="auto"/>
            <w:bottom w:val="none" w:sz="0" w:space="0" w:color="auto"/>
            <w:right w:val="none" w:sz="0" w:space="0" w:color="auto"/>
          </w:divBdr>
        </w:div>
        <w:div w:id="1201502">
          <w:marLeft w:val="480"/>
          <w:marRight w:val="0"/>
          <w:marTop w:val="0"/>
          <w:marBottom w:val="0"/>
          <w:divBdr>
            <w:top w:val="none" w:sz="0" w:space="0" w:color="auto"/>
            <w:left w:val="none" w:sz="0" w:space="0" w:color="auto"/>
            <w:bottom w:val="none" w:sz="0" w:space="0" w:color="auto"/>
            <w:right w:val="none" w:sz="0" w:space="0" w:color="auto"/>
          </w:divBdr>
        </w:div>
        <w:div w:id="109666650">
          <w:marLeft w:val="480"/>
          <w:marRight w:val="0"/>
          <w:marTop w:val="0"/>
          <w:marBottom w:val="0"/>
          <w:divBdr>
            <w:top w:val="none" w:sz="0" w:space="0" w:color="auto"/>
            <w:left w:val="none" w:sz="0" w:space="0" w:color="auto"/>
            <w:bottom w:val="none" w:sz="0" w:space="0" w:color="auto"/>
            <w:right w:val="none" w:sz="0" w:space="0" w:color="auto"/>
          </w:divBdr>
        </w:div>
        <w:div w:id="1498643652">
          <w:marLeft w:val="480"/>
          <w:marRight w:val="0"/>
          <w:marTop w:val="0"/>
          <w:marBottom w:val="0"/>
          <w:divBdr>
            <w:top w:val="none" w:sz="0" w:space="0" w:color="auto"/>
            <w:left w:val="none" w:sz="0" w:space="0" w:color="auto"/>
            <w:bottom w:val="none" w:sz="0" w:space="0" w:color="auto"/>
            <w:right w:val="none" w:sz="0" w:space="0" w:color="auto"/>
          </w:divBdr>
        </w:div>
        <w:div w:id="643050827">
          <w:marLeft w:val="480"/>
          <w:marRight w:val="0"/>
          <w:marTop w:val="0"/>
          <w:marBottom w:val="0"/>
          <w:divBdr>
            <w:top w:val="none" w:sz="0" w:space="0" w:color="auto"/>
            <w:left w:val="none" w:sz="0" w:space="0" w:color="auto"/>
            <w:bottom w:val="none" w:sz="0" w:space="0" w:color="auto"/>
            <w:right w:val="none" w:sz="0" w:space="0" w:color="auto"/>
          </w:divBdr>
        </w:div>
      </w:divsChild>
    </w:div>
    <w:div w:id="533008213">
      <w:bodyDiv w:val="1"/>
      <w:marLeft w:val="0"/>
      <w:marRight w:val="0"/>
      <w:marTop w:val="0"/>
      <w:marBottom w:val="0"/>
      <w:divBdr>
        <w:top w:val="none" w:sz="0" w:space="0" w:color="auto"/>
        <w:left w:val="none" w:sz="0" w:space="0" w:color="auto"/>
        <w:bottom w:val="none" w:sz="0" w:space="0" w:color="auto"/>
        <w:right w:val="none" w:sz="0" w:space="0" w:color="auto"/>
      </w:divBdr>
      <w:divsChild>
        <w:div w:id="1949696428">
          <w:marLeft w:val="0"/>
          <w:marRight w:val="0"/>
          <w:marTop w:val="0"/>
          <w:marBottom w:val="0"/>
          <w:divBdr>
            <w:top w:val="none" w:sz="0" w:space="0" w:color="auto"/>
            <w:left w:val="none" w:sz="0" w:space="0" w:color="auto"/>
            <w:bottom w:val="none" w:sz="0" w:space="0" w:color="auto"/>
            <w:right w:val="none" w:sz="0" w:space="0" w:color="auto"/>
          </w:divBdr>
          <w:divsChild>
            <w:div w:id="254634348">
              <w:marLeft w:val="0"/>
              <w:marRight w:val="0"/>
              <w:marTop w:val="0"/>
              <w:marBottom w:val="0"/>
              <w:divBdr>
                <w:top w:val="none" w:sz="0" w:space="0" w:color="auto"/>
                <w:left w:val="none" w:sz="0" w:space="0" w:color="auto"/>
                <w:bottom w:val="none" w:sz="0" w:space="0" w:color="auto"/>
                <w:right w:val="none" w:sz="0" w:space="0" w:color="auto"/>
              </w:divBdr>
              <w:divsChild>
                <w:div w:id="69870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100719">
      <w:bodyDiv w:val="1"/>
      <w:marLeft w:val="0"/>
      <w:marRight w:val="0"/>
      <w:marTop w:val="0"/>
      <w:marBottom w:val="0"/>
      <w:divBdr>
        <w:top w:val="none" w:sz="0" w:space="0" w:color="auto"/>
        <w:left w:val="none" w:sz="0" w:space="0" w:color="auto"/>
        <w:bottom w:val="none" w:sz="0" w:space="0" w:color="auto"/>
        <w:right w:val="none" w:sz="0" w:space="0" w:color="auto"/>
      </w:divBdr>
      <w:divsChild>
        <w:div w:id="530536285">
          <w:marLeft w:val="0"/>
          <w:marRight w:val="0"/>
          <w:marTop w:val="0"/>
          <w:marBottom w:val="0"/>
          <w:divBdr>
            <w:top w:val="none" w:sz="0" w:space="0" w:color="auto"/>
            <w:left w:val="none" w:sz="0" w:space="0" w:color="auto"/>
            <w:bottom w:val="none" w:sz="0" w:space="0" w:color="auto"/>
            <w:right w:val="none" w:sz="0" w:space="0" w:color="auto"/>
          </w:divBdr>
          <w:divsChild>
            <w:div w:id="955481164">
              <w:marLeft w:val="0"/>
              <w:marRight w:val="0"/>
              <w:marTop w:val="0"/>
              <w:marBottom w:val="0"/>
              <w:divBdr>
                <w:top w:val="none" w:sz="0" w:space="0" w:color="auto"/>
                <w:left w:val="none" w:sz="0" w:space="0" w:color="auto"/>
                <w:bottom w:val="none" w:sz="0" w:space="0" w:color="auto"/>
                <w:right w:val="none" w:sz="0" w:space="0" w:color="auto"/>
              </w:divBdr>
              <w:divsChild>
                <w:div w:id="560678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608086">
      <w:bodyDiv w:val="1"/>
      <w:marLeft w:val="0"/>
      <w:marRight w:val="0"/>
      <w:marTop w:val="0"/>
      <w:marBottom w:val="0"/>
      <w:divBdr>
        <w:top w:val="none" w:sz="0" w:space="0" w:color="auto"/>
        <w:left w:val="none" w:sz="0" w:space="0" w:color="auto"/>
        <w:bottom w:val="none" w:sz="0" w:space="0" w:color="auto"/>
        <w:right w:val="none" w:sz="0" w:space="0" w:color="auto"/>
      </w:divBdr>
      <w:divsChild>
        <w:div w:id="547960898">
          <w:marLeft w:val="480"/>
          <w:marRight w:val="0"/>
          <w:marTop w:val="0"/>
          <w:marBottom w:val="0"/>
          <w:divBdr>
            <w:top w:val="none" w:sz="0" w:space="0" w:color="auto"/>
            <w:left w:val="none" w:sz="0" w:space="0" w:color="auto"/>
            <w:bottom w:val="none" w:sz="0" w:space="0" w:color="auto"/>
            <w:right w:val="none" w:sz="0" w:space="0" w:color="auto"/>
          </w:divBdr>
        </w:div>
        <w:div w:id="1145928602">
          <w:marLeft w:val="480"/>
          <w:marRight w:val="0"/>
          <w:marTop w:val="0"/>
          <w:marBottom w:val="0"/>
          <w:divBdr>
            <w:top w:val="none" w:sz="0" w:space="0" w:color="auto"/>
            <w:left w:val="none" w:sz="0" w:space="0" w:color="auto"/>
            <w:bottom w:val="none" w:sz="0" w:space="0" w:color="auto"/>
            <w:right w:val="none" w:sz="0" w:space="0" w:color="auto"/>
          </w:divBdr>
        </w:div>
        <w:div w:id="1965424674">
          <w:marLeft w:val="480"/>
          <w:marRight w:val="0"/>
          <w:marTop w:val="0"/>
          <w:marBottom w:val="0"/>
          <w:divBdr>
            <w:top w:val="none" w:sz="0" w:space="0" w:color="auto"/>
            <w:left w:val="none" w:sz="0" w:space="0" w:color="auto"/>
            <w:bottom w:val="none" w:sz="0" w:space="0" w:color="auto"/>
            <w:right w:val="none" w:sz="0" w:space="0" w:color="auto"/>
          </w:divBdr>
        </w:div>
        <w:div w:id="380788085">
          <w:marLeft w:val="480"/>
          <w:marRight w:val="0"/>
          <w:marTop w:val="0"/>
          <w:marBottom w:val="0"/>
          <w:divBdr>
            <w:top w:val="none" w:sz="0" w:space="0" w:color="auto"/>
            <w:left w:val="none" w:sz="0" w:space="0" w:color="auto"/>
            <w:bottom w:val="none" w:sz="0" w:space="0" w:color="auto"/>
            <w:right w:val="none" w:sz="0" w:space="0" w:color="auto"/>
          </w:divBdr>
        </w:div>
        <w:div w:id="2068454318">
          <w:marLeft w:val="480"/>
          <w:marRight w:val="0"/>
          <w:marTop w:val="0"/>
          <w:marBottom w:val="0"/>
          <w:divBdr>
            <w:top w:val="none" w:sz="0" w:space="0" w:color="auto"/>
            <w:left w:val="none" w:sz="0" w:space="0" w:color="auto"/>
            <w:bottom w:val="none" w:sz="0" w:space="0" w:color="auto"/>
            <w:right w:val="none" w:sz="0" w:space="0" w:color="auto"/>
          </w:divBdr>
        </w:div>
        <w:div w:id="2131656444">
          <w:marLeft w:val="480"/>
          <w:marRight w:val="0"/>
          <w:marTop w:val="0"/>
          <w:marBottom w:val="0"/>
          <w:divBdr>
            <w:top w:val="none" w:sz="0" w:space="0" w:color="auto"/>
            <w:left w:val="none" w:sz="0" w:space="0" w:color="auto"/>
            <w:bottom w:val="none" w:sz="0" w:space="0" w:color="auto"/>
            <w:right w:val="none" w:sz="0" w:space="0" w:color="auto"/>
          </w:divBdr>
        </w:div>
        <w:div w:id="1153374991">
          <w:marLeft w:val="480"/>
          <w:marRight w:val="0"/>
          <w:marTop w:val="0"/>
          <w:marBottom w:val="0"/>
          <w:divBdr>
            <w:top w:val="none" w:sz="0" w:space="0" w:color="auto"/>
            <w:left w:val="none" w:sz="0" w:space="0" w:color="auto"/>
            <w:bottom w:val="none" w:sz="0" w:space="0" w:color="auto"/>
            <w:right w:val="none" w:sz="0" w:space="0" w:color="auto"/>
          </w:divBdr>
        </w:div>
        <w:div w:id="480120142">
          <w:marLeft w:val="480"/>
          <w:marRight w:val="0"/>
          <w:marTop w:val="0"/>
          <w:marBottom w:val="0"/>
          <w:divBdr>
            <w:top w:val="none" w:sz="0" w:space="0" w:color="auto"/>
            <w:left w:val="none" w:sz="0" w:space="0" w:color="auto"/>
            <w:bottom w:val="none" w:sz="0" w:space="0" w:color="auto"/>
            <w:right w:val="none" w:sz="0" w:space="0" w:color="auto"/>
          </w:divBdr>
        </w:div>
        <w:div w:id="42796812">
          <w:marLeft w:val="480"/>
          <w:marRight w:val="0"/>
          <w:marTop w:val="0"/>
          <w:marBottom w:val="0"/>
          <w:divBdr>
            <w:top w:val="none" w:sz="0" w:space="0" w:color="auto"/>
            <w:left w:val="none" w:sz="0" w:space="0" w:color="auto"/>
            <w:bottom w:val="none" w:sz="0" w:space="0" w:color="auto"/>
            <w:right w:val="none" w:sz="0" w:space="0" w:color="auto"/>
          </w:divBdr>
        </w:div>
        <w:div w:id="1887909619">
          <w:marLeft w:val="480"/>
          <w:marRight w:val="0"/>
          <w:marTop w:val="0"/>
          <w:marBottom w:val="0"/>
          <w:divBdr>
            <w:top w:val="none" w:sz="0" w:space="0" w:color="auto"/>
            <w:left w:val="none" w:sz="0" w:space="0" w:color="auto"/>
            <w:bottom w:val="none" w:sz="0" w:space="0" w:color="auto"/>
            <w:right w:val="none" w:sz="0" w:space="0" w:color="auto"/>
          </w:divBdr>
        </w:div>
        <w:div w:id="630938018">
          <w:marLeft w:val="480"/>
          <w:marRight w:val="0"/>
          <w:marTop w:val="0"/>
          <w:marBottom w:val="0"/>
          <w:divBdr>
            <w:top w:val="none" w:sz="0" w:space="0" w:color="auto"/>
            <w:left w:val="none" w:sz="0" w:space="0" w:color="auto"/>
            <w:bottom w:val="none" w:sz="0" w:space="0" w:color="auto"/>
            <w:right w:val="none" w:sz="0" w:space="0" w:color="auto"/>
          </w:divBdr>
        </w:div>
        <w:div w:id="1236670775">
          <w:marLeft w:val="480"/>
          <w:marRight w:val="0"/>
          <w:marTop w:val="0"/>
          <w:marBottom w:val="0"/>
          <w:divBdr>
            <w:top w:val="none" w:sz="0" w:space="0" w:color="auto"/>
            <w:left w:val="none" w:sz="0" w:space="0" w:color="auto"/>
            <w:bottom w:val="none" w:sz="0" w:space="0" w:color="auto"/>
            <w:right w:val="none" w:sz="0" w:space="0" w:color="auto"/>
          </w:divBdr>
        </w:div>
        <w:div w:id="1459101366">
          <w:marLeft w:val="480"/>
          <w:marRight w:val="0"/>
          <w:marTop w:val="0"/>
          <w:marBottom w:val="0"/>
          <w:divBdr>
            <w:top w:val="none" w:sz="0" w:space="0" w:color="auto"/>
            <w:left w:val="none" w:sz="0" w:space="0" w:color="auto"/>
            <w:bottom w:val="none" w:sz="0" w:space="0" w:color="auto"/>
            <w:right w:val="none" w:sz="0" w:space="0" w:color="auto"/>
          </w:divBdr>
        </w:div>
        <w:div w:id="1289820726">
          <w:marLeft w:val="480"/>
          <w:marRight w:val="0"/>
          <w:marTop w:val="0"/>
          <w:marBottom w:val="0"/>
          <w:divBdr>
            <w:top w:val="none" w:sz="0" w:space="0" w:color="auto"/>
            <w:left w:val="none" w:sz="0" w:space="0" w:color="auto"/>
            <w:bottom w:val="none" w:sz="0" w:space="0" w:color="auto"/>
            <w:right w:val="none" w:sz="0" w:space="0" w:color="auto"/>
          </w:divBdr>
        </w:div>
        <w:div w:id="296103743">
          <w:marLeft w:val="480"/>
          <w:marRight w:val="0"/>
          <w:marTop w:val="0"/>
          <w:marBottom w:val="0"/>
          <w:divBdr>
            <w:top w:val="none" w:sz="0" w:space="0" w:color="auto"/>
            <w:left w:val="none" w:sz="0" w:space="0" w:color="auto"/>
            <w:bottom w:val="none" w:sz="0" w:space="0" w:color="auto"/>
            <w:right w:val="none" w:sz="0" w:space="0" w:color="auto"/>
          </w:divBdr>
        </w:div>
        <w:div w:id="630988261">
          <w:marLeft w:val="480"/>
          <w:marRight w:val="0"/>
          <w:marTop w:val="0"/>
          <w:marBottom w:val="0"/>
          <w:divBdr>
            <w:top w:val="none" w:sz="0" w:space="0" w:color="auto"/>
            <w:left w:val="none" w:sz="0" w:space="0" w:color="auto"/>
            <w:bottom w:val="none" w:sz="0" w:space="0" w:color="auto"/>
            <w:right w:val="none" w:sz="0" w:space="0" w:color="auto"/>
          </w:divBdr>
        </w:div>
        <w:div w:id="2063795710">
          <w:marLeft w:val="480"/>
          <w:marRight w:val="0"/>
          <w:marTop w:val="0"/>
          <w:marBottom w:val="0"/>
          <w:divBdr>
            <w:top w:val="none" w:sz="0" w:space="0" w:color="auto"/>
            <w:left w:val="none" w:sz="0" w:space="0" w:color="auto"/>
            <w:bottom w:val="none" w:sz="0" w:space="0" w:color="auto"/>
            <w:right w:val="none" w:sz="0" w:space="0" w:color="auto"/>
          </w:divBdr>
        </w:div>
        <w:div w:id="1789817395">
          <w:marLeft w:val="480"/>
          <w:marRight w:val="0"/>
          <w:marTop w:val="0"/>
          <w:marBottom w:val="0"/>
          <w:divBdr>
            <w:top w:val="none" w:sz="0" w:space="0" w:color="auto"/>
            <w:left w:val="none" w:sz="0" w:space="0" w:color="auto"/>
            <w:bottom w:val="none" w:sz="0" w:space="0" w:color="auto"/>
            <w:right w:val="none" w:sz="0" w:space="0" w:color="auto"/>
          </w:divBdr>
        </w:div>
        <w:div w:id="837236815">
          <w:marLeft w:val="480"/>
          <w:marRight w:val="0"/>
          <w:marTop w:val="0"/>
          <w:marBottom w:val="0"/>
          <w:divBdr>
            <w:top w:val="none" w:sz="0" w:space="0" w:color="auto"/>
            <w:left w:val="none" w:sz="0" w:space="0" w:color="auto"/>
            <w:bottom w:val="none" w:sz="0" w:space="0" w:color="auto"/>
            <w:right w:val="none" w:sz="0" w:space="0" w:color="auto"/>
          </w:divBdr>
        </w:div>
        <w:div w:id="1399666025">
          <w:marLeft w:val="480"/>
          <w:marRight w:val="0"/>
          <w:marTop w:val="0"/>
          <w:marBottom w:val="0"/>
          <w:divBdr>
            <w:top w:val="none" w:sz="0" w:space="0" w:color="auto"/>
            <w:left w:val="none" w:sz="0" w:space="0" w:color="auto"/>
            <w:bottom w:val="none" w:sz="0" w:space="0" w:color="auto"/>
            <w:right w:val="none" w:sz="0" w:space="0" w:color="auto"/>
          </w:divBdr>
        </w:div>
        <w:div w:id="475756104">
          <w:marLeft w:val="480"/>
          <w:marRight w:val="0"/>
          <w:marTop w:val="0"/>
          <w:marBottom w:val="0"/>
          <w:divBdr>
            <w:top w:val="none" w:sz="0" w:space="0" w:color="auto"/>
            <w:left w:val="none" w:sz="0" w:space="0" w:color="auto"/>
            <w:bottom w:val="none" w:sz="0" w:space="0" w:color="auto"/>
            <w:right w:val="none" w:sz="0" w:space="0" w:color="auto"/>
          </w:divBdr>
        </w:div>
        <w:div w:id="1613512076">
          <w:marLeft w:val="480"/>
          <w:marRight w:val="0"/>
          <w:marTop w:val="0"/>
          <w:marBottom w:val="0"/>
          <w:divBdr>
            <w:top w:val="none" w:sz="0" w:space="0" w:color="auto"/>
            <w:left w:val="none" w:sz="0" w:space="0" w:color="auto"/>
            <w:bottom w:val="none" w:sz="0" w:space="0" w:color="auto"/>
            <w:right w:val="none" w:sz="0" w:space="0" w:color="auto"/>
          </w:divBdr>
        </w:div>
        <w:div w:id="1100417098">
          <w:marLeft w:val="480"/>
          <w:marRight w:val="0"/>
          <w:marTop w:val="0"/>
          <w:marBottom w:val="0"/>
          <w:divBdr>
            <w:top w:val="none" w:sz="0" w:space="0" w:color="auto"/>
            <w:left w:val="none" w:sz="0" w:space="0" w:color="auto"/>
            <w:bottom w:val="none" w:sz="0" w:space="0" w:color="auto"/>
            <w:right w:val="none" w:sz="0" w:space="0" w:color="auto"/>
          </w:divBdr>
        </w:div>
        <w:div w:id="321324087">
          <w:marLeft w:val="480"/>
          <w:marRight w:val="0"/>
          <w:marTop w:val="0"/>
          <w:marBottom w:val="0"/>
          <w:divBdr>
            <w:top w:val="none" w:sz="0" w:space="0" w:color="auto"/>
            <w:left w:val="none" w:sz="0" w:space="0" w:color="auto"/>
            <w:bottom w:val="none" w:sz="0" w:space="0" w:color="auto"/>
            <w:right w:val="none" w:sz="0" w:space="0" w:color="auto"/>
          </w:divBdr>
        </w:div>
        <w:div w:id="762265832">
          <w:marLeft w:val="480"/>
          <w:marRight w:val="0"/>
          <w:marTop w:val="0"/>
          <w:marBottom w:val="0"/>
          <w:divBdr>
            <w:top w:val="none" w:sz="0" w:space="0" w:color="auto"/>
            <w:left w:val="none" w:sz="0" w:space="0" w:color="auto"/>
            <w:bottom w:val="none" w:sz="0" w:space="0" w:color="auto"/>
            <w:right w:val="none" w:sz="0" w:space="0" w:color="auto"/>
          </w:divBdr>
        </w:div>
        <w:div w:id="622464249">
          <w:marLeft w:val="480"/>
          <w:marRight w:val="0"/>
          <w:marTop w:val="0"/>
          <w:marBottom w:val="0"/>
          <w:divBdr>
            <w:top w:val="none" w:sz="0" w:space="0" w:color="auto"/>
            <w:left w:val="none" w:sz="0" w:space="0" w:color="auto"/>
            <w:bottom w:val="none" w:sz="0" w:space="0" w:color="auto"/>
            <w:right w:val="none" w:sz="0" w:space="0" w:color="auto"/>
          </w:divBdr>
        </w:div>
        <w:div w:id="1010838792">
          <w:marLeft w:val="480"/>
          <w:marRight w:val="0"/>
          <w:marTop w:val="0"/>
          <w:marBottom w:val="0"/>
          <w:divBdr>
            <w:top w:val="none" w:sz="0" w:space="0" w:color="auto"/>
            <w:left w:val="none" w:sz="0" w:space="0" w:color="auto"/>
            <w:bottom w:val="none" w:sz="0" w:space="0" w:color="auto"/>
            <w:right w:val="none" w:sz="0" w:space="0" w:color="auto"/>
          </w:divBdr>
        </w:div>
        <w:div w:id="784809316">
          <w:marLeft w:val="480"/>
          <w:marRight w:val="0"/>
          <w:marTop w:val="0"/>
          <w:marBottom w:val="0"/>
          <w:divBdr>
            <w:top w:val="none" w:sz="0" w:space="0" w:color="auto"/>
            <w:left w:val="none" w:sz="0" w:space="0" w:color="auto"/>
            <w:bottom w:val="none" w:sz="0" w:space="0" w:color="auto"/>
            <w:right w:val="none" w:sz="0" w:space="0" w:color="auto"/>
          </w:divBdr>
        </w:div>
        <w:div w:id="1159494037">
          <w:marLeft w:val="480"/>
          <w:marRight w:val="0"/>
          <w:marTop w:val="0"/>
          <w:marBottom w:val="0"/>
          <w:divBdr>
            <w:top w:val="none" w:sz="0" w:space="0" w:color="auto"/>
            <w:left w:val="none" w:sz="0" w:space="0" w:color="auto"/>
            <w:bottom w:val="none" w:sz="0" w:space="0" w:color="auto"/>
            <w:right w:val="none" w:sz="0" w:space="0" w:color="auto"/>
          </w:divBdr>
        </w:div>
        <w:div w:id="1729961045">
          <w:marLeft w:val="480"/>
          <w:marRight w:val="0"/>
          <w:marTop w:val="0"/>
          <w:marBottom w:val="0"/>
          <w:divBdr>
            <w:top w:val="none" w:sz="0" w:space="0" w:color="auto"/>
            <w:left w:val="none" w:sz="0" w:space="0" w:color="auto"/>
            <w:bottom w:val="none" w:sz="0" w:space="0" w:color="auto"/>
            <w:right w:val="none" w:sz="0" w:space="0" w:color="auto"/>
          </w:divBdr>
        </w:div>
        <w:div w:id="1722627920">
          <w:marLeft w:val="480"/>
          <w:marRight w:val="0"/>
          <w:marTop w:val="0"/>
          <w:marBottom w:val="0"/>
          <w:divBdr>
            <w:top w:val="none" w:sz="0" w:space="0" w:color="auto"/>
            <w:left w:val="none" w:sz="0" w:space="0" w:color="auto"/>
            <w:bottom w:val="none" w:sz="0" w:space="0" w:color="auto"/>
            <w:right w:val="none" w:sz="0" w:space="0" w:color="auto"/>
          </w:divBdr>
        </w:div>
        <w:div w:id="2122802180">
          <w:marLeft w:val="480"/>
          <w:marRight w:val="0"/>
          <w:marTop w:val="0"/>
          <w:marBottom w:val="0"/>
          <w:divBdr>
            <w:top w:val="none" w:sz="0" w:space="0" w:color="auto"/>
            <w:left w:val="none" w:sz="0" w:space="0" w:color="auto"/>
            <w:bottom w:val="none" w:sz="0" w:space="0" w:color="auto"/>
            <w:right w:val="none" w:sz="0" w:space="0" w:color="auto"/>
          </w:divBdr>
        </w:div>
        <w:div w:id="462699873">
          <w:marLeft w:val="480"/>
          <w:marRight w:val="0"/>
          <w:marTop w:val="0"/>
          <w:marBottom w:val="0"/>
          <w:divBdr>
            <w:top w:val="none" w:sz="0" w:space="0" w:color="auto"/>
            <w:left w:val="none" w:sz="0" w:space="0" w:color="auto"/>
            <w:bottom w:val="none" w:sz="0" w:space="0" w:color="auto"/>
            <w:right w:val="none" w:sz="0" w:space="0" w:color="auto"/>
          </w:divBdr>
        </w:div>
        <w:div w:id="1063530931">
          <w:marLeft w:val="480"/>
          <w:marRight w:val="0"/>
          <w:marTop w:val="0"/>
          <w:marBottom w:val="0"/>
          <w:divBdr>
            <w:top w:val="none" w:sz="0" w:space="0" w:color="auto"/>
            <w:left w:val="none" w:sz="0" w:space="0" w:color="auto"/>
            <w:bottom w:val="none" w:sz="0" w:space="0" w:color="auto"/>
            <w:right w:val="none" w:sz="0" w:space="0" w:color="auto"/>
          </w:divBdr>
        </w:div>
        <w:div w:id="807936974">
          <w:marLeft w:val="480"/>
          <w:marRight w:val="0"/>
          <w:marTop w:val="0"/>
          <w:marBottom w:val="0"/>
          <w:divBdr>
            <w:top w:val="none" w:sz="0" w:space="0" w:color="auto"/>
            <w:left w:val="none" w:sz="0" w:space="0" w:color="auto"/>
            <w:bottom w:val="none" w:sz="0" w:space="0" w:color="auto"/>
            <w:right w:val="none" w:sz="0" w:space="0" w:color="auto"/>
          </w:divBdr>
        </w:div>
        <w:div w:id="540899171">
          <w:marLeft w:val="480"/>
          <w:marRight w:val="0"/>
          <w:marTop w:val="0"/>
          <w:marBottom w:val="0"/>
          <w:divBdr>
            <w:top w:val="none" w:sz="0" w:space="0" w:color="auto"/>
            <w:left w:val="none" w:sz="0" w:space="0" w:color="auto"/>
            <w:bottom w:val="none" w:sz="0" w:space="0" w:color="auto"/>
            <w:right w:val="none" w:sz="0" w:space="0" w:color="auto"/>
          </w:divBdr>
        </w:div>
        <w:div w:id="1199970817">
          <w:marLeft w:val="480"/>
          <w:marRight w:val="0"/>
          <w:marTop w:val="0"/>
          <w:marBottom w:val="0"/>
          <w:divBdr>
            <w:top w:val="none" w:sz="0" w:space="0" w:color="auto"/>
            <w:left w:val="none" w:sz="0" w:space="0" w:color="auto"/>
            <w:bottom w:val="none" w:sz="0" w:space="0" w:color="auto"/>
            <w:right w:val="none" w:sz="0" w:space="0" w:color="auto"/>
          </w:divBdr>
        </w:div>
        <w:div w:id="538973821">
          <w:marLeft w:val="480"/>
          <w:marRight w:val="0"/>
          <w:marTop w:val="0"/>
          <w:marBottom w:val="0"/>
          <w:divBdr>
            <w:top w:val="none" w:sz="0" w:space="0" w:color="auto"/>
            <w:left w:val="none" w:sz="0" w:space="0" w:color="auto"/>
            <w:bottom w:val="none" w:sz="0" w:space="0" w:color="auto"/>
            <w:right w:val="none" w:sz="0" w:space="0" w:color="auto"/>
          </w:divBdr>
        </w:div>
        <w:div w:id="1250505732">
          <w:marLeft w:val="480"/>
          <w:marRight w:val="0"/>
          <w:marTop w:val="0"/>
          <w:marBottom w:val="0"/>
          <w:divBdr>
            <w:top w:val="none" w:sz="0" w:space="0" w:color="auto"/>
            <w:left w:val="none" w:sz="0" w:space="0" w:color="auto"/>
            <w:bottom w:val="none" w:sz="0" w:space="0" w:color="auto"/>
            <w:right w:val="none" w:sz="0" w:space="0" w:color="auto"/>
          </w:divBdr>
        </w:div>
        <w:div w:id="326523817">
          <w:marLeft w:val="480"/>
          <w:marRight w:val="0"/>
          <w:marTop w:val="0"/>
          <w:marBottom w:val="0"/>
          <w:divBdr>
            <w:top w:val="none" w:sz="0" w:space="0" w:color="auto"/>
            <w:left w:val="none" w:sz="0" w:space="0" w:color="auto"/>
            <w:bottom w:val="none" w:sz="0" w:space="0" w:color="auto"/>
            <w:right w:val="none" w:sz="0" w:space="0" w:color="auto"/>
          </w:divBdr>
        </w:div>
        <w:div w:id="166140229">
          <w:marLeft w:val="480"/>
          <w:marRight w:val="0"/>
          <w:marTop w:val="0"/>
          <w:marBottom w:val="0"/>
          <w:divBdr>
            <w:top w:val="none" w:sz="0" w:space="0" w:color="auto"/>
            <w:left w:val="none" w:sz="0" w:space="0" w:color="auto"/>
            <w:bottom w:val="none" w:sz="0" w:space="0" w:color="auto"/>
            <w:right w:val="none" w:sz="0" w:space="0" w:color="auto"/>
          </w:divBdr>
        </w:div>
        <w:div w:id="1823154247">
          <w:marLeft w:val="480"/>
          <w:marRight w:val="0"/>
          <w:marTop w:val="0"/>
          <w:marBottom w:val="0"/>
          <w:divBdr>
            <w:top w:val="none" w:sz="0" w:space="0" w:color="auto"/>
            <w:left w:val="none" w:sz="0" w:space="0" w:color="auto"/>
            <w:bottom w:val="none" w:sz="0" w:space="0" w:color="auto"/>
            <w:right w:val="none" w:sz="0" w:space="0" w:color="auto"/>
          </w:divBdr>
        </w:div>
        <w:div w:id="1174686717">
          <w:marLeft w:val="480"/>
          <w:marRight w:val="0"/>
          <w:marTop w:val="0"/>
          <w:marBottom w:val="0"/>
          <w:divBdr>
            <w:top w:val="none" w:sz="0" w:space="0" w:color="auto"/>
            <w:left w:val="none" w:sz="0" w:space="0" w:color="auto"/>
            <w:bottom w:val="none" w:sz="0" w:space="0" w:color="auto"/>
            <w:right w:val="none" w:sz="0" w:space="0" w:color="auto"/>
          </w:divBdr>
        </w:div>
        <w:div w:id="929510592">
          <w:marLeft w:val="480"/>
          <w:marRight w:val="0"/>
          <w:marTop w:val="0"/>
          <w:marBottom w:val="0"/>
          <w:divBdr>
            <w:top w:val="none" w:sz="0" w:space="0" w:color="auto"/>
            <w:left w:val="none" w:sz="0" w:space="0" w:color="auto"/>
            <w:bottom w:val="none" w:sz="0" w:space="0" w:color="auto"/>
            <w:right w:val="none" w:sz="0" w:space="0" w:color="auto"/>
          </w:divBdr>
        </w:div>
        <w:div w:id="1032346090">
          <w:marLeft w:val="480"/>
          <w:marRight w:val="0"/>
          <w:marTop w:val="0"/>
          <w:marBottom w:val="0"/>
          <w:divBdr>
            <w:top w:val="none" w:sz="0" w:space="0" w:color="auto"/>
            <w:left w:val="none" w:sz="0" w:space="0" w:color="auto"/>
            <w:bottom w:val="none" w:sz="0" w:space="0" w:color="auto"/>
            <w:right w:val="none" w:sz="0" w:space="0" w:color="auto"/>
          </w:divBdr>
        </w:div>
        <w:div w:id="230191495">
          <w:marLeft w:val="480"/>
          <w:marRight w:val="0"/>
          <w:marTop w:val="0"/>
          <w:marBottom w:val="0"/>
          <w:divBdr>
            <w:top w:val="none" w:sz="0" w:space="0" w:color="auto"/>
            <w:left w:val="none" w:sz="0" w:space="0" w:color="auto"/>
            <w:bottom w:val="none" w:sz="0" w:space="0" w:color="auto"/>
            <w:right w:val="none" w:sz="0" w:space="0" w:color="auto"/>
          </w:divBdr>
        </w:div>
        <w:div w:id="1619794455">
          <w:marLeft w:val="480"/>
          <w:marRight w:val="0"/>
          <w:marTop w:val="0"/>
          <w:marBottom w:val="0"/>
          <w:divBdr>
            <w:top w:val="none" w:sz="0" w:space="0" w:color="auto"/>
            <w:left w:val="none" w:sz="0" w:space="0" w:color="auto"/>
            <w:bottom w:val="none" w:sz="0" w:space="0" w:color="auto"/>
            <w:right w:val="none" w:sz="0" w:space="0" w:color="auto"/>
          </w:divBdr>
        </w:div>
        <w:div w:id="2030837448">
          <w:marLeft w:val="480"/>
          <w:marRight w:val="0"/>
          <w:marTop w:val="0"/>
          <w:marBottom w:val="0"/>
          <w:divBdr>
            <w:top w:val="none" w:sz="0" w:space="0" w:color="auto"/>
            <w:left w:val="none" w:sz="0" w:space="0" w:color="auto"/>
            <w:bottom w:val="none" w:sz="0" w:space="0" w:color="auto"/>
            <w:right w:val="none" w:sz="0" w:space="0" w:color="auto"/>
          </w:divBdr>
        </w:div>
        <w:div w:id="5180371">
          <w:marLeft w:val="480"/>
          <w:marRight w:val="0"/>
          <w:marTop w:val="0"/>
          <w:marBottom w:val="0"/>
          <w:divBdr>
            <w:top w:val="none" w:sz="0" w:space="0" w:color="auto"/>
            <w:left w:val="none" w:sz="0" w:space="0" w:color="auto"/>
            <w:bottom w:val="none" w:sz="0" w:space="0" w:color="auto"/>
            <w:right w:val="none" w:sz="0" w:space="0" w:color="auto"/>
          </w:divBdr>
        </w:div>
        <w:div w:id="795370975">
          <w:marLeft w:val="480"/>
          <w:marRight w:val="0"/>
          <w:marTop w:val="0"/>
          <w:marBottom w:val="0"/>
          <w:divBdr>
            <w:top w:val="none" w:sz="0" w:space="0" w:color="auto"/>
            <w:left w:val="none" w:sz="0" w:space="0" w:color="auto"/>
            <w:bottom w:val="none" w:sz="0" w:space="0" w:color="auto"/>
            <w:right w:val="none" w:sz="0" w:space="0" w:color="auto"/>
          </w:divBdr>
        </w:div>
        <w:div w:id="927924641">
          <w:marLeft w:val="480"/>
          <w:marRight w:val="0"/>
          <w:marTop w:val="0"/>
          <w:marBottom w:val="0"/>
          <w:divBdr>
            <w:top w:val="none" w:sz="0" w:space="0" w:color="auto"/>
            <w:left w:val="none" w:sz="0" w:space="0" w:color="auto"/>
            <w:bottom w:val="none" w:sz="0" w:space="0" w:color="auto"/>
            <w:right w:val="none" w:sz="0" w:space="0" w:color="auto"/>
          </w:divBdr>
        </w:div>
        <w:div w:id="169375011">
          <w:marLeft w:val="480"/>
          <w:marRight w:val="0"/>
          <w:marTop w:val="0"/>
          <w:marBottom w:val="0"/>
          <w:divBdr>
            <w:top w:val="none" w:sz="0" w:space="0" w:color="auto"/>
            <w:left w:val="none" w:sz="0" w:space="0" w:color="auto"/>
            <w:bottom w:val="none" w:sz="0" w:space="0" w:color="auto"/>
            <w:right w:val="none" w:sz="0" w:space="0" w:color="auto"/>
          </w:divBdr>
        </w:div>
        <w:div w:id="1881361183">
          <w:marLeft w:val="480"/>
          <w:marRight w:val="0"/>
          <w:marTop w:val="0"/>
          <w:marBottom w:val="0"/>
          <w:divBdr>
            <w:top w:val="none" w:sz="0" w:space="0" w:color="auto"/>
            <w:left w:val="none" w:sz="0" w:space="0" w:color="auto"/>
            <w:bottom w:val="none" w:sz="0" w:space="0" w:color="auto"/>
            <w:right w:val="none" w:sz="0" w:space="0" w:color="auto"/>
          </w:divBdr>
        </w:div>
        <w:div w:id="271472757">
          <w:marLeft w:val="480"/>
          <w:marRight w:val="0"/>
          <w:marTop w:val="0"/>
          <w:marBottom w:val="0"/>
          <w:divBdr>
            <w:top w:val="none" w:sz="0" w:space="0" w:color="auto"/>
            <w:left w:val="none" w:sz="0" w:space="0" w:color="auto"/>
            <w:bottom w:val="none" w:sz="0" w:space="0" w:color="auto"/>
            <w:right w:val="none" w:sz="0" w:space="0" w:color="auto"/>
          </w:divBdr>
        </w:div>
        <w:div w:id="381101996">
          <w:marLeft w:val="480"/>
          <w:marRight w:val="0"/>
          <w:marTop w:val="0"/>
          <w:marBottom w:val="0"/>
          <w:divBdr>
            <w:top w:val="none" w:sz="0" w:space="0" w:color="auto"/>
            <w:left w:val="none" w:sz="0" w:space="0" w:color="auto"/>
            <w:bottom w:val="none" w:sz="0" w:space="0" w:color="auto"/>
            <w:right w:val="none" w:sz="0" w:space="0" w:color="auto"/>
          </w:divBdr>
        </w:div>
        <w:div w:id="104157262">
          <w:marLeft w:val="480"/>
          <w:marRight w:val="0"/>
          <w:marTop w:val="0"/>
          <w:marBottom w:val="0"/>
          <w:divBdr>
            <w:top w:val="none" w:sz="0" w:space="0" w:color="auto"/>
            <w:left w:val="none" w:sz="0" w:space="0" w:color="auto"/>
            <w:bottom w:val="none" w:sz="0" w:space="0" w:color="auto"/>
            <w:right w:val="none" w:sz="0" w:space="0" w:color="auto"/>
          </w:divBdr>
        </w:div>
        <w:div w:id="1362972238">
          <w:marLeft w:val="480"/>
          <w:marRight w:val="0"/>
          <w:marTop w:val="0"/>
          <w:marBottom w:val="0"/>
          <w:divBdr>
            <w:top w:val="none" w:sz="0" w:space="0" w:color="auto"/>
            <w:left w:val="none" w:sz="0" w:space="0" w:color="auto"/>
            <w:bottom w:val="none" w:sz="0" w:space="0" w:color="auto"/>
            <w:right w:val="none" w:sz="0" w:space="0" w:color="auto"/>
          </w:divBdr>
        </w:div>
        <w:div w:id="537471453">
          <w:marLeft w:val="480"/>
          <w:marRight w:val="0"/>
          <w:marTop w:val="0"/>
          <w:marBottom w:val="0"/>
          <w:divBdr>
            <w:top w:val="none" w:sz="0" w:space="0" w:color="auto"/>
            <w:left w:val="none" w:sz="0" w:space="0" w:color="auto"/>
            <w:bottom w:val="none" w:sz="0" w:space="0" w:color="auto"/>
            <w:right w:val="none" w:sz="0" w:space="0" w:color="auto"/>
          </w:divBdr>
        </w:div>
        <w:div w:id="82924437">
          <w:marLeft w:val="480"/>
          <w:marRight w:val="0"/>
          <w:marTop w:val="0"/>
          <w:marBottom w:val="0"/>
          <w:divBdr>
            <w:top w:val="none" w:sz="0" w:space="0" w:color="auto"/>
            <w:left w:val="none" w:sz="0" w:space="0" w:color="auto"/>
            <w:bottom w:val="none" w:sz="0" w:space="0" w:color="auto"/>
            <w:right w:val="none" w:sz="0" w:space="0" w:color="auto"/>
          </w:divBdr>
        </w:div>
        <w:div w:id="246420865">
          <w:marLeft w:val="480"/>
          <w:marRight w:val="0"/>
          <w:marTop w:val="0"/>
          <w:marBottom w:val="0"/>
          <w:divBdr>
            <w:top w:val="none" w:sz="0" w:space="0" w:color="auto"/>
            <w:left w:val="none" w:sz="0" w:space="0" w:color="auto"/>
            <w:bottom w:val="none" w:sz="0" w:space="0" w:color="auto"/>
            <w:right w:val="none" w:sz="0" w:space="0" w:color="auto"/>
          </w:divBdr>
        </w:div>
        <w:div w:id="199318014">
          <w:marLeft w:val="480"/>
          <w:marRight w:val="0"/>
          <w:marTop w:val="0"/>
          <w:marBottom w:val="0"/>
          <w:divBdr>
            <w:top w:val="none" w:sz="0" w:space="0" w:color="auto"/>
            <w:left w:val="none" w:sz="0" w:space="0" w:color="auto"/>
            <w:bottom w:val="none" w:sz="0" w:space="0" w:color="auto"/>
            <w:right w:val="none" w:sz="0" w:space="0" w:color="auto"/>
          </w:divBdr>
        </w:div>
        <w:div w:id="2025284166">
          <w:marLeft w:val="480"/>
          <w:marRight w:val="0"/>
          <w:marTop w:val="0"/>
          <w:marBottom w:val="0"/>
          <w:divBdr>
            <w:top w:val="none" w:sz="0" w:space="0" w:color="auto"/>
            <w:left w:val="none" w:sz="0" w:space="0" w:color="auto"/>
            <w:bottom w:val="none" w:sz="0" w:space="0" w:color="auto"/>
            <w:right w:val="none" w:sz="0" w:space="0" w:color="auto"/>
          </w:divBdr>
        </w:div>
        <w:div w:id="1071462975">
          <w:marLeft w:val="480"/>
          <w:marRight w:val="0"/>
          <w:marTop w:val="0"/>
          <w:marBottom w:val="0"/>
          <w:divBdr>
            <w:top w:val="none" w:sz="0" w:space="0" w:color="auto"/>
            <w:left w:val="none" w:sz="0" w:space="0" w:color="auto"/>
            <w:bottom w:val="none" w:sz="0" w:space="0" w:color="auto"/>
            <w:right w:val="none" w:sz="0" w:space="0" w:color="auto"/>
          </w:divBdr>
        </w:div>
        <w:div w:id="667756708">
          <w:marLeft w:val="480"/>
          <w:marRight w:val="0"/>
          <w:marTop w:val="0"/>
          <w:marBottom w:val="0"/>
          <w:divBdr>
            <w:top w:val="none" w:sz="0" w:space="0" w:color="auto"/>
            <w:left w:val="none" w:sz="0" w:space="0" w:color="auto"/>
            <w:bottom w:val="none" w:sz="0" w:space="0" w:color="auto"/>
            <w:right w:val="none" w:sz="0" w:space="0" w:color="auto"/>
          </w:divBdr>
        </w:div>
        <w:div w:id="646059377">
          <w:marLeft w:val="480"/>
          <w:marRight w:val="0"/>
          <w:marTop w:val="0"/>
          <w:marBottom w:val="0"/>
          <w:divBdr>
            <w:top w:val="none" w:sz="0" w:space="0" w:color="auto"/>
            <w:left w:val="none" w:sz="0" w:space="0" w:color="auto"/>
            <w:bottom w:val="none" w:sz="0" w:space="0" w:color="auto"/>
            <w:right w:val="none" w:sz="0" w:space="0" w:color="auto"/>
          </w:divBdr>
        </w:div>
        <w:div w:id="294261599">
          <w:marLeft w:val="480"/>
          <w:marRight w:val="0"/>
          <w:marTop w:val="0"/>
          <w:marBottom w:val="0"/>
          <w:divBdr>
            <w:top w:val="none" w:sz="0" w:space="0" w:color="auto"/>
            <w:left w:val="none" w:sz="0" w:space="0" w:color="auto"/>
            <w:bottom w:val="none" w:sz="0" w:space="0" w:color="auto"/>
            <w:right w:val="none" w:sz="0" w:space="0" w:color="auto"/>
          </w:divBdr>
        </w:div>
        <w:div w:id="864944257">
          <w:marLeft w:val="480"/>
          <w:marRight w:val="0"/>
          <w:marTop w:val="0"/>
          <w:marBottom w:val="0"/>
          <w:divBdr>
            <w:top w:val="none" w:sz="0" w:space="0" w:color="auto"/>
            <w:left w:val="none" w:sz="0" w:space="0" w:color="auto"/>
            <w:bottom w:val="none" w:sz="0" w:space="0" w:color="auto"/>
            <w:right w:val="none" w:sz="0" w:space="0" w:color="auto"/>
          </w:divBdr>
        </w:div>
        <w:div w:id="1677340950">
          <w:marLeft w:val="480"/>
          <w:marRight w:val="0"/>
          <w:marTop w:val="0"/>
          <w:marBottom w:val="0"/>
          <w:divBdr>
            <w:top w:val="none" w:sz="0" w:space="0" w:color="auto"/>
            <w:left w:val="none" w:sz="0" w:space="0" w:color="auto"/>
            <w:bottom w:val="none" w:sz="0" w:space="0" w:color="auto"/>
            <w:right w:val="none" w:sz="0" w:space="0" w:color="auto"/>
          </w:divBdr>
        </w:div>
        <w:div w:id="516121801">
          <w:marLeft w:val="480"/>
          <w:marRight w:val="0"/>
          <w:marTop w:val="0"/>
          <w:marBottom w:val="0"/>
          <w:divBdr>
            <w:top w:val="none" w:sz="0" w:space="0" w:color="auto"/>
            <w:left w:val="none" w:sz="0" w:space="0" w:color="auto"/>
            <w:bottom w:val="none" w:sz="0" w:space="0" w:color="auto"/>
            <w:right w:val="none" w:sz="0" w:space="0" w:color="auto"/>
          </w:divBdr>
        </w:div>
        <w:div w:id="577440040">
          <w:marLeft w:val="480"/>
          <w:marRight w:val="0"/>
          <w:marTop w:val="0"/>
          <w:marBottom w:val="0"/>
          <w:divBdr>
            <w:top w:val="none" w:sz="0" w:space="0" w:color="auto"/>
            <w:left w:val="none" w:sz="0" w:space="0" w:color="auto"/>
            <w:bottom w:val="none" w:sz="0" w:space="0" w:color="auto"/>
            <w:right w:val="none" w:sz="0" w:space="0" w:color="auto"/>
          </w:divBdr>
        </w:div>
        <w:div w:id="1440568705">
          <w:marLeft w:val="480"/>
          <w:marRight w:val="0"/>
          <w:marTop w:val="0"/>
          <w:marBottom w:val="0"/>
          <w:divBdr>
            <w:top w:val="none" w:sz="0" w:space="0" w:color="auto"/>
            <w:left w:val="none" w:sz="0" w:space="0" w:color="auto"/>
            <w:bottom w:val="none" w:sz="0" w:space="0" w:color="auto"/>
            <w:right w:val="none" w:sz="0" w:space="0" w:color="auto"/>
          </w:divBdr>
        </w:div>
        <w:div w:id="1677537250">
          <w:marLeft w:val="480"/>
          <w:marRight w:val="0"/>
          <w:marTop w:val="0"/>
          <w:marBottom w:val="0"/>
          <w:divBdr>
            <w:top w:val="none" w:sz="0" w:space="0" w:color="auto"/>
            <w:left w:val="none" w:sz="0" w:space="0" w:color="auto"/>
            <w:bottom w:val="none" w:sz="0" w:space="0" w:color="auto"/>
            <w:right w:val="none" w:sz="0" w:space="0" w:color="auto"/>
          </w:divBdr>
        </w:div>
        <w:div w:id="278994437">
          <w:marLeft w:val="480"/>
          <w:marRight w:val="0"/>
          <w:marTop w:val="0"/>
          <w:marBottom w:val="0"/>
          <w:divBdr>
            <w:top w:val="none" w:sz="0" w:space="0" w:color="auto"/>
            <w:left w:val="none" w:sz="0" w:space="0" w:color="auto"/>
            <w:bottom w:val="none" w:sz="0" w:space="0" w:color="auto"/>
            <w:right w:val="none" w:sz="0" w:space="0" w:color="auto"/>
          </w:divBdr>
        </w:div>
        <w:div w:id="712343530">
          <w:marLeft w:val="480"/>
          <w:marRight w:val="0"/>
          <w:marTop w:val="0"/>
          <w:marBottom w:val="0"/>
          <w:divBdr>
            <w:top w:val="none" w:sz="0" w:space="0" w:color="auto"/>
            <w:left w:val="none" w:sz="0" w:space="0" w:color="auto"/>
            <w:bottom w:val="none" w:sz="0" w:space="0" w:color="auto"/>
            <w:right w:val="none" w:sz="0" w:space="0" w:color="auto"/>
          </w:divBdr>
        </w:div>
        <w:div w:id="1864979026">
          <w:marLeft w:val="480"/>
          <w:marRight w:val="0"/>
          <w:marTop w:val="0"/>
          <w:marBottom w:val="0"/>
          <w:divBdr>
            <w:top w:val="none" w:sz="0" w:space="0" w:color="auto"/>
            <w:left w:val="none" w:sz="0" w:space="0" w:color="auto"/>
            <w:bottom w:val="none" w:sz="0" w:space="0" w:color="auto"/>
            <w:right w:val="none" w:sz="0" w:space="0" w:color="auto"/>
          </w:divBdr>
        </w:div>
        <w:div w:id="565146731">
          <w:marLeft w:val="480"/>
          <w:marRight w:val="0"/>
          <w:marTop w:val="0"/>
          <w:marBottom w:val="0"/>
          <w:divBdr>
            <w:top w:val="none" w:sz="0" w:space="0" w:color="auto"/>
            <w:left w:val="none" w:sz="0" w:space="0" w:color="auto"/>
            <w:bottom w:val="none" w:sz="0" w:space="0" w:color="auto"/>
            <w:right w:val="none" w:sz="0" w:space="0" w:color="auto"/>
          </w:divBdr>
        </w:div>
        <w:div w:id="1174295720">
          <w:marLeft w:val="480"/>
          <w:marRight w:val="0"/>
          <w:marTop w:val="0"/>
          <w:marBottom w:val="0"/>
          <w:divBdr>
            <w:top w:val="none" w:sz="0" w:space="0" w:color="auto"/>
            <w:left w:val="none" w:sz="0" w:space="0" w:color="auto"/>
            <w:bottom w:val="none" w:sz="0" w:space="0" w:color="auto"/>
            <w:right w:val="none" w:sz="0" w:space="0" w:color="auto"/>
          </w:divBdr>
        </w:div>
        <w:div w:id="1701201156">
          <w:marLeft w:val="480"/>
          <w:marRight w:val="0"/>
          <w:marTop w:val="0"/>
          <w:marBottom w:val="0"/>
          <w:divBdr>
            <w:top w:val="none" w:sz="0" w:space="0" w:color="auto"/>
            <w:left w:val="none" w:sz="0" w:space="0" w:color="auto"/>
            <w:bottom w:val="none" w:sz="0" w:space="0" w:color="auto"/>
            <w:right w:val="none" w:sz="0" w:space="0" w:color="auto"/>
          </w:divBdr>
        </w:div>
        <w:div w:id="1106002813">
          <w:marLeft w:val="480"/>
          <w:marRight w:val="0"/>
          <w:marTop w:val="0"/>
          <w:marBottom w:val="0"/>
          <w:divBdr>
            <w:top w:val="none" w:sz="0" w:space="0" w:color="auto"/>
            <w:left w:val="none" w:sz="0" w:space="0" w:color="auto"/>
            <w:bottom w:val="none" w:sz="0" w:space="0" w:color="auto"/>
            <w:right w:val="none" w:sz="0" w:space="0" w:color="auto"/>
          </w:divBdr>
        </w:div>
        <w:div w:id="549921278">
          <w:marLeft w:val="480"/>
          <w:marRight w:val="0"/>
          <w:marTop w:val="0"/>
          <w:marBottom w:val="0"/>
          <w:divBdr>
            <w:top w:val="none" w:sz="0" w:space="0" w:color="auto"/>
            <w:left w:val="none" w:sz="0" w:space="0" w:color="auto"/>
            <w:bottom w:val="none" w:sz="0" w:space="0" w:color="auto"/>
            <w:right w:val="none" w:sz="0" w:space="0" w:color="auto"/>
          </w:divBdr>
        </w:div>
        <w:div w:id="750932451">
          <w:marLeft w:val="480"/>
          <w:marRight w:val="0"/>
          <w:marTop w:val="0"/>
          <w:marBottom w:val="0"/>
          <w:divBdr>
            <w:top w:val="none" w:sz="0" w:space="0" w:color="auto"/>
            <w:left w:val="none" w:sz="0" w:space="0" w:color="auto"/>
            <w:bottom w:val="none" w:sz="0" w:space="0" w:color="auto"/>
            <w:right w:val="none" w:sz="0" w:space="0" w:color="auto"/>
          </w:divBdr>
        </w:div>
        <w:div w:id="2143377491">
          <w:marLeft w:val="480"/>
          <w:marRight w:val="0"/>
          <w:marTop w:val="0"/>
          <w:marBottom w:val="0"/>
          <w:divBdr>
            <w:top w:val="none" w:sz="0" w:space="0" w:color="auto"/>
            <w:left w:val="none" w:sz="0" w:space="0" w:color="auto"/>
            <w:bottom w:val="none" w:sz="0" w:space="0" w:color="auto"/>
            <w:right w:val="none" w:sz="0" w:space="0" w:color="auto"/>
          </w:divBdr>
        </w:div>
        <w:div w:id="45878468">
          <w:marLeft w:val="480"/>
          <w:marRight w:val="0"/>
          <w:marTop w:val="0"/>
          <w:marBottom w:val="0"/>
          <w:divBdr>
            <w:top w:val="none" w:sz="0" w:space="0" w:color="auto"/>
            <w:left w:val="none" w:sz="0" w:space="0" w:color="auto"/>
            <w:bottom w:val="none" w:sz="0" w:space="0" w:color="auto"/>
            <w:right w:val="none" w:sz="0" w:space="0" w:color="auto"/>
          </w:divBdr>
        </w:div>
        <w:div w:id="1105080157">
          <w:marLeft w:val="480"/>
          <w:marRight w:val="0"/>
          <w:marTop w:val="0"/>
          <w:marBottom w:val="0"/>
          <w:divBdr>
            <w:top w:val="none" w:sz="0" w:space="0" w:color="auto"/>
            <w:left w:val="none" w:sz="0" w:space="0" w:color="auto"/>
            <w:bottom w:val="none" w:sz="0" w:space="0" w:color="auto"/>
            <w:right w:val="none" w:sz="0" w:space="0" w:color="auto"/>
          </w:divBdr>
        </w:div>
        <w:div w:id="109859570">
          <w:marLeft w:val="480"/>
          <w:marRight w:val="0"/>
          <w:marTop w:val="0"/>
          <w:marBottom w:val="0"/>
          <w:divBdr>
            <w:top w:val="none" w:sz="0" w:space="0" w:color="auto"/>
            <w:left w:val="none" w:sz="0" w:space="0" w:color="auto"/>
            <w:bottom w:val="none" w:sz="0" w:space="0" w:color="auto"/>
            <w:right w:val="none" w:sz="0" w:space="0" w:color="auto"/>
          </w:divBdr>
        </w:div>
        <w:div w:id="491331431">
          <w:marLeft w:val="480"/>
          <w:marRight w:val="0"/>
          <w:marTop w:val="0"/>
          <w:marBottom w:val="0"/>
          <w:divBdr>
            <w:top w:val="none" w:sz="0" w:space="0" w:color="auto"/>
            <w:left w:val="none" w:sz="0" w:space="0" w:color="auto"/>
            <w:bottom w:val="none" w:sz="0" w:space="0" w:color="auto"/>
            <w:right w:val="none" w:sz="0" w:space="0" w:color="auto"/>
          </w:divBdr>
        </w:div>
        <w:div w:id="1284574537">
          <w:marLeft w:val="480"/>
          <w:marRight w:val="0"/>
          <w:marTop w:val="0"/>
          <w:marBottom w:val="0"/>
          <w:divBdr>
            <w:top w:val="none" w:sz="0" w:space="0" w:color="auto"/>
            <w:left w:val="none" w:sz="0" w:space="0" w:color="auto"/>
            <w:bottom w:val="none" w:sz="0" w:space="0" w:color="auto"/>
            <w:right w:val="none" w:sz="0" w:space="0" w:color="auto"/>
          </w:divBdr>
        </w:div>
        <w:div w:id="1120103545">
          <w:marLeft w:val="480"/>
          <w:marRight w:val="0"/>
          <w:marTop w:val="0"/>
          <w:marBottom w:val="0"/>
          <w:divBdr>
            <w:top w:val="none" w:sz="0" w:space="0" w:color="auto"/>
            <w:left w:val="none" w:sz="0" w:space="0" w:color="auto"/>
            <w:bottom w:val="none" w:sz="0" w:space="0" w:color="auto"/>
            <w:right w:val="none" w:sz="0" w:space="0" w:color="auto"/>
          </w:divBdr>
        </w:div>
        <w:div w:id="2028676572">
          <w:marLeft w:val="480"/>
          <w:marRight w:val="0"/>
          <w:marTop w:val="0"/>
          <w:marBottom w:val="0"/>
          <w:divBdr>
            <w:top w:val="none" w:sz="0" w:space="0" w:color="auto"/>
            <w:left w:val="none" w:sz="0" w:space="0" w:color="auto"/>
            <w:bottom w:val="none" w:sz="0" w:space="0" w:color="auto"/>
            <w:right w:val="none" w:sz="0" w:space="0" w:color="auto"/>
          </w:divBdr>
        </w:div>
        <w:div w:id="74130761">
          <w:marLeft w:val="480"/>
          <w:marRight w:val="0"/>
          <w:marTop w:val="0"/>
          <w:marBottom w:val="0"/>
          <w:divBdr>
            <w:top w:val="none" w:sz="0" w:space="0" w:color="auto"/>
            <w:left w:val="none" w:sz="0" w:space="0" w:color="auto"/>
            <w:bottom w:val="none" w:sz="0" w:space="0" w:color="auto"/>
            <w:right w:val="none" w:sz="0" w:space="0" w:color="auto"/>
          </w:divBdr>
        </w:div>
        <w:div w:id="102187596">
          <w:marLeft w:val="480"/>
          <w:marRight w:val="0"/>
          <w:marTop w:val="0"/>
          <w:marBottom w:val="0"/>
          <w:divBdr>
            <w:top w:val="none" w:sz="0" w:space="0" w:color="auto"/>
            <w:left w:val="none" w:sz="0" w:space="0" w:color="auto"/>
            <w:bottom w:val="none" w:sz="0" w:space="0" w:color="auto"/>
            <w:right w:val="none" w:sz="0" w:space="0" w:color="auto"/>
          </w:divBdr>
        </w:div>
        <w:div w:id="1897011913">
          <w:marLeft w:val="480"/>
          <w:marRight w:val="0"/>
          <w:marTop w:val="0"/>
          <w:marBottom w:val="0"/>
          <w:divBdr>
            <w:top w:val="none" w:sz="0" w:space="0" w:color="auto"/>
            <w:left w:val="none" w:sz="0" w:space="0" w:color="auto"/>
            <w:bottom w:val="none" w:sz="0" w:space="0" w:color="auto"/>
            <w:right w:val="none" w:sz="0" w:space="0" w:color="auto"/>
          </w:divBdr>
        </w:div>
        <w:div w:id="632253614">
          <w:marLeft w:val="480"/>
          <w:marRight w:val="0"/>
          <w:marTop w:val="0"/>
          <w:marBottom w:val="0"/>
          <w:divBdr>
            <w:top w:val="none" w:sz="0" w:space="0" w:color="auto"/>
            <w:left w:val="none" w:sz="0" w:space="0" w:color="auto"/>
            <w:bottom w:val="none" w:sz="0" w:space="0" w:color="auto"/>
            <w:right w:val="none" w:sz="0" w:space="0" w:color="auto"/>
          </w:divBdr>
        </w:div>
        <w:div w:id="1852261767">
          <w:marLeft w:val="480"/>
          <w:marRight w:val="0"/>
          <w:marTop w:val="0"/>
          <w:marBottom w:val="0"/>
          <w:divBdr>
            <w:top w:val="none" w:sz="0" w:space="0" w:color="auto"/>
            <w:left w:val="none" w:sz="0" w:space="0" w:color="auto"/>
            <w:bottom w:val="none" w:sz="0" w:space="0" w:color="auto"/>
            <w:right w:val="none" w:sz="0" w:space="0" w:color="auto"/>
          </w:divBdr>
        </w:div>
        <w:div w:id="1698118890">
          <w:marLeft w:val="480"/>
          <w:marRight w:val="0"/>
          <w:marTop w:val="0"/>
          <w:marBottom w:val="0"/>
          <w:divBdr>
            <w:top w:val="none" w:sz="0" w:space="0" w:color="auto"/>
            <w:left w:val="none" w:sz="0" w:space="0" w:color="auto"/>
            <w:bottom w:val="none" w:sz="0" w:space="0" w:color="auto"/>
            <w:right w:val="none" w:sz="0" w:space="0" w:color="auto"/>
          </w:divBdr>
        </w:div>
        <w:div w:id="1710063529">
          <w:marLeft w:val="480"/>
          <w:marRight w:val="0"/>
          <w:marTop w:val="0"/>
          <w:marBottom w:val="0"/>
          <w:divBdr>
            <w:top w:val="none" w:sz="0" w:space="0" w:color="auto"/>
            <w:left w:val="none" w:sz="0" w:space="0" w:color="auto"/>
            <w:bottom w:val="none" w:sz="0" w:space="0" w:color="auto"/>
            <w:right w:val="none" w:sz="0" w:space="0" w:color="auto"/>
          </w:divBdr>
        </w:div>
        <w:div w:id="482821954">
          <w:marLeft w:val="480"/>
          <w:marRight w:val="0"/>
          <w:marTop w:val="0"/>
          <w:marBottom w:val="0"/>
          <w:divBdr>
            <w:top w:val="none" w:sz="0" w:space="0" w:color="auto"/>
            <w:left w:val="none" w:sz="0" w:space="0" w:color="auto"/>
            <w:bottom w:val="none" w:sz="0" w:space="0" w:color="auto"/>
            <w:right w:val="none" w:sz="0" w:space="0" w:color="auto"/>
          </w:divBdr>
        </w:div>
        <w:div w:id="1200127038">
          <w:marLeft w:val="480"/>
          <w:marRight w:val="0"/>
          <w:marTop w:val="0"/>
          <w:marBottom w:val="0"/>
          <w:divBdr>
            <w:top w:val="none" w:sz="0" w:space="0" w:color="auto"/>
            <w:left w:val="none" w:sz="0" w:space="0" w:color="auto"/>
            <w:bottom w:val="none" w:sz="0" w:space="0" w:color="auto"/>
            <w:right w:val="none" w:sz="0" w:space="0" w:color="auto"/>
          </w:divBdr>
        </w:div>
        <w:div w:id="256061803">
          <w:marLeft w:val="480"/>
          <w:marRight w:val="0"/>
          <w:marTop w:val="0"/>
          <w:marBottom w:val="0"/>
          <w:divBdr>
            <w:top w:val="none" w:sz="0" w:space="0" w:color="auto"/>
            <w:left w:val="none" w:sz="0" w:space="0" w:color="auto"/>
            <w:bottom w:val="none" w:sz="0" w:space="0" w:color="auto"/>
            <w:right w:val="none" w:sz="0" w:space="0" w:color="auto"/>
          </w:divBdr>
        </w:div>
        <w:div w:id="2085906839">
          <w:marLeft w:val="480"/>
          <w:marRight w:val="0"/>
          <w:marTop w:val="0"/>
          <w:marBottom w:val="0"/>
          <w:divBdr>
            <w:top w:val="none" w:sz="0" w:space="0" w:color="auto"/>
            <w:left w:val="none" w:sz="0" w:space="0" w:color="auto"/>
            <w:bottom w:val="none" w:sz="0" w:space="0" w:color="auto"/>
            <w:right w:val="none" w:sz="0" w:space="0" w:color="auto"/>
          </w:divBdr>
        </w:div>
        <w:div w:id="1529831774">
          <w:marLeft w:val="480"/>
          <w:marRight w:val="0"/>
          <w:marTop w:val="0"/>
          <w:marBottom w:val="0"/>
          <w:divBdr>
            <w:top w:val="none" w:sz="0" w:space="0" w:color="auto"/>
            <w:left w:val="none" w:sz="0" w:space="0" w:color="auto"/>
            <w:bottom w:val="none" w:sz="0" w:space="0" w:color="auto"/>
            <w:right w:val="none" w:sz="0" w:space="0" w:color="auto"/>
          </w:divBdr>
        </w:div>
        <w:div w:id="1820150213">
          <w:marLeft w:val="480"/>
          <w:marRight w:val="0"/>
          <w:marTop w:val="0"/>
          <w:marBottom w:val="0"/>
          <w:divBdr>
            <w:top w:val="none" w:sz="0" w:space="0" w:color="auto"/>
            <w:left w:val="none" w:sz="0" w:space="0" w:color="auto"/>
            <w:bottom w:val="none" w:sz="0" w:space="0" w:color="auto"/>
            <w:right w:val="none" w:sz="0" w:space="0" w:color="auto"/>
          </w:divBdr>
        </w:div>
        <w:div w:id="380372871">
          <w:marLeft w:val="480"/>
          <w:marRight w:val="0"/>
          <w:marTop w:val="0"/>
          <w:marBottom w:val="0"/>
          <w:divBdr>
            <w:top w:val="none" w:sz="0" w:space="0" w:color="auto"/>
            <w:left w:val="none" w:sz="0" w:space="0" w:color="auto"/>
            <w:bottom w:val="none" w:sz="0" w:space="0" w:color="auto"/>
            <w:right w:val="none" w:sz="0" w:space="0" w:color="auto"/>
          </w:divBdr>
        </w:div>
        <w:div w:id="1449814700">
          <w:marLeft w:val="480"/>
          <w:marRight w:val="0"/>
          <w:marTop w:val="0"/>
          <w:marBottom w:val="0"/>
          <w:divBdr>
            <w:top w:val="none" w:sz="0" w:space="0" w:color="auto"/>
            <w:left w:val="none" w:sz="0" w:space="0" w:color="auto"/>
            <w:bottom w:val="none" w:sz="0" w:space="0" w:color="auto"/>
            <w:right w:val="none" w:sz="0" w:space="0" w:color="auto"/>
          </w:divBdr>
        </w:div>
        <w:div w:id="1904367667">
          <w:marLeft w:val="480"/>
          <w:marRight w:val="0"/>
          <w:marTop w:val="0"/>
          <w:marBottom w:val="0"/>
          <w:divBdr>
            <w:top w:val="none" w:sz="0" w:space="0" w:color="auto"/>
            <w:left w:val="none" w:sz="0" w:space="0" w:color="auto"/>
            <w:bottom w:val="none" w:sz="0" w:space="0" w:color="auto"/>
            <w:right w:val="none" w:sz="0" w:space="0" w:color="auto"/>
          </w:divBdr>
        </w:div>
        <w:div w:id="994606073">
          <w:marLeft w:val="480"/>
          <w:marRight w:val="0"/>
          <w:marTop w:val="0"/>
          <w:marBottom w:val="0"/>
          <w:divBdr>
            <w:top w:val="none" w:sz="0" w:space="0" w:color="auto"/>
            <w:left w:val="none" w:sz="0" w:space="0" w:color="auto"/>
            <w:bottom w:val="none" w:sz="0" w:space="0" w:color="auto"/>
            <w:right w:val="none" w:sz="0" w:space="0" w:color="auto"/>
          </w:divBdr>
        </w:div>
        <w:div w:id="496311624">
          <w:marLeft w:val="480"/>
          <w:marRight w:val="0"/>
          <w:marTop w:val="0"/>
          <w:marBottom w:val="0"/>
          <w:divBdr>
            <w:top w:val="none" w:sz="0" w:space="0" w:color="auto"/>
            <w:left w:val="none" w:sz="0" w:space="0" w:color="auto"/>
            <w:bottom w:val="none" w:sz="0" w:space="0" w:color="auto"/>
            <w:right w:val="none" w:sz="0" w:space="0" w:color="auto"/>
          </w:divBdr>
        </w:div>
        <w:div w:id="1743137141">
          <w:marLeft w:val="480"/>
          <w:marRight w:val="0"/>
          <w:marTop w:val="0"/>
          <w:marBottom w:val="0"/>
          <w:divBdr>
            <w:top w:val="none" w:sz="0" w:space="0" w:color="auto"/>
            <w:left w:val="none" w:sz="0" w:space="0" w:color="auto"/>
            <w:bottom w:val="none" w:sz="0" w:space="0" w:color="auto"/>
            <w:right w:val="none" w:sz="0" w:space="0" w:color="auto"/>
          </w:divBdr>
        </w:div>
        <w:div w:id="1967537712">
          <w:marLeft w:val="480"/>
          <w:marRight w:val="0"/>
          <w:marTop w:val="0"/>
          <w:marBottom w:val="0"/>
          <w:divBdr>
            <w:top w:val="none" w:sz="0" w:space="0" w:color="auto"/>
            <w:left w:val="none" w:sz="0" w:space="0" w:color="auto"/>
            <w:bottom w:val="none" w:sz="0" w:space="0" w:color="auto"/>
            <w:right w:val="none" w:sz="0" w:space="0" w:color="auto"/>
          </w:divBdr>
        </w:div>
        <w:div w:id="1126006630">
          <w:marLeft w:val="480"/>
          <w:marRight w:val="0"/>
          <w:marTop w:val="0"/>
          <w:marBottom w:val="0"/>
          <w:divBdr>
            <w:top w:val="none" w:sz="0" w:space="0" w:color="auto"/>
            <w:left w:val="none" w:sz="0" w:space="0" w:color="auto"/>
            <w:bottom w:val="none" w:sz="0" w:space="0" w:color="auto"/>
            <w:right w:val="none" w:sz="0" w:space="0" w:color="auto"/>
          </w:divBdr>
        </w:div>
        <w:div w:id="443769390">
          <w:marLeft w:val="480"/>
          <w:marRight w:val="0"/>
          <w:marTop w:val="0"/>
          <w:marBottom w:val="0"/>
          <w:divBdr>
            <w:top w:val="none" w:sz="0" w:space="0" w:color="auto"/>
            <w:left w:val="none" w:sz="0" w:space="0" w:color="auto"/>
            <w:bottom w:val="none" w:sz="0" w:space="0" w:color="auto"/>
            <w:right w:val="none" w:sz="0" w:space="0" w:color="auto"/>
          </w:divBdr>
        </w:div>
        <w:div w:id="331681344">
          <w:marLeft w:val="480"/>
          <w:marRight w:val="0"/>
          <w:marTop w:val="0"/>
          <w:marBottom w:val="0"/>
          <w:divBdr>
            <w:top w:val="none" w:sz="0" w:space="0" w:color="auto"/>
            <w:left w:val="none" w:sz="0" w:space="0" w:color="auto"/>
            <w:bottom w:val="none" w:sz="0" w:space="0" w:color="auto"/>
            <w:right w:val="none" w:sz="0" w:space="0" w:color="auto"/>
          </w:divBdr>
        </w:div>
        <w:div w:id="966012701">
          <w:marLeft w:val="480"/>
          <w:marRight w:val="0"/>
          <w:marTop w:val="0"/>
          <w:marBottom w:val="0"/>
          <w:divBdr>
            <w:top w:val="none" w:sz="0" w:space="0" w:color="auto"/>
            <w:left w:val="none" w:sz="0" w:space="0" w:color="auto"/>
            <w:bottom w:val="none" w:sz="0" w:space="0" w:color="auto"/>
            <w:right w:val="none" w:sz="0" w:space="0" w:color="auto"/>
          </w:divBdr>
        </w:div>
        <w:div w:id="140276163">
          <w:marLeft w:val="480"/>
          <w:marRight w:val="0"/>
          <w:marTop w:val="0"/>
          <w:marBottom w:val="0"/>
          <w:divBdr>
            <w:top w:val="none" w:sz="0" w:space="0" w:color="auto"/>
            <w:left w:val="none" w:sz="0" w:space="0" w:color="auto"/>
            <w:bottom w:val="none" w:sz="0" w:space="0" w:color="auto"/>
            <w:right w:val="none" w:sz="0" w:space="0" w:color="auto"/>
          </w:divBdr>
        </w:div>
        <w:div w:id="1920408651">
          <w:marLeft w:val="480"/>
          <w:marRight w:val="0"/>
          <w:marTop w:val="0"/>
          <w:marBottom w:val="0"/>
          <w:divBdr>
            <w:top w:val="none" w:sz="0" w:space="0" w:color="auto"/>
            <w:left w:val="none" w:sz="0" w:space="0" w:color="auto"/>
            <w:bottom w:val="none" w:sz="0" w:space="0" w:color="auto"/>
            <w:right w:val="none" w:sz="0" w:space="0" w:color="auto"/>
          </w:divBdr>
        </w:div>
        <w:div w:id="1746565595">
          <w:marLeft w:val="480"/>
          <w:marRight w:val="0"/>
          <w:marTop w:val="0"/>
          <w:marBottom w:val="0"/>
          <w:divBdr>
            <w:top w:val="none" w:sz="0" w:space="0" w:color="auto"/>
            <w:left w:val="none" w:sz="0" w:space="0" w:color="auto"/>
            <w:bottom w:val="none" w:sz="0" w:space="0" w:color="auto"/>
            <w:right w:val="none" w:sz="0" w:space="0" w:color="auto"/>
          </w:divBdr>
        </w:div>
        <w:div w:id="1718889352">
          <w:marLeft w:val="480"/>
          <w:marRight w:val="0"/>
          <w:marTop w:val="0"/>
          <w:marBottom w:val="0"/>
          <w:divBdr>
            <w:top w:val="none" w:sz="0" w:space="0" w:color="auto"/>
            <w:left w:val="none" w:sz="0" w:space="0" w:color="auto"/>
            <w:bottom w:val="none" w:sz="0" w:space="0" w:color="auto"/>
            <w:right w:val="none" w:sz="0" w:space="0" w:color="auto"/>
          </w:divBdr>
        </w:div>
        <w:div w:id="572619786">
          <w:marLeft w:val="480"/>
          <w:marRight w:val="0"/>
          <w:marTop w:val="0"/>
          <w:marBottom w:val="0"/>
          <w:divBdr>
            <w:top w:val="none" w:sz="0" w:space="0" w:color="auto"/>
            <w:left w:val="none" w:sz="0" w:space="0" w:color="auto"/>
            <w:bottom w:val="none" w:sz="0" w:space="0" w:color="auto"/>
            <w:right w:val="none" w:sz="0" w:space="0" w:color="auto"/>
          </w:divBdr>
        </w:div>
        <w:div w:id="676661673">
          <w:marLeft w:val="480"/>
          <w:marRight w:val="0"/>
          <w:marTop w:val="0"/>
          <w:marBottom w:val="0"/>
          <w:divBdr>
            <w:top w:val="none" w:sz="0" w:space="0" w:color="auto"/>
            <w:left w:val="none" w:sz="0" w:space="0" w:color="auto"/>
            <w:bottom w:val="none" w:sz="0" w:space="0" w:color="auto"/>
            <w:right w:val="none" w:sz="0" w:space="0" w:color="auto"/>
          </w:divBdr>
        </w:div>
        <w:div w:id="535122710">
          <w:marLeft w:val="480"/>
          <w:marRight w:val="0"/>
          <w:marTop w:val="0"/>
          <w:marBottom w:val="0"/>
          <w:divBdr>
            <w:top w:val="none" w:sz="0" w:space="0" w:color="auto"/>
            <w:left w:val="none" w:sz="0" w:space="0" w:color="auto"/>
            <w:bottom w:val="none" w:sz="0" w:space="0" w:color="auto"/>
            <w:right w:val="none" w:sz="0" w:space="0" w:color="auto"/>
          </w:divBdr>
        </w:div>
      </w:divsChild>
    </w:div>
    <w:div w:id="550730079">
      <w:bodyDiv w:val="1"/>
      <w:marLeft w:val="0"/>
      <w:marRight w:val="0"/>
      <w:marTop w:val="0"/>
      <w:marBottom w:val="0"/>
      <w:divBdr>
        <w:top w:val="none" w:sz="0" w:space="0" w:color="auto"/>
        <w:left w:val="none" w:sz="0" w:space="0" w:color="auto"/>
        <w:bottom w:val="none" w:sz="0" w:space="0" w:color="auto"/>
        <w:right w:val="none" w:sz="0" w:space="0" w:color="auto"/>
      </w:divBdr>
    </w:div>
    <w:div w:id="554001401">
      <w:bodyDiv w:val="1"/>
      <w:marLeft w:val="0"/>
      <w:marRight w:val="0"/>
      <w:marTop w:val="0"/>
      <w:marBottom w:val="0"/>
      <w:divBdr>
        <w:top w:val="none" w:sz="0" w:space="0" w:color="auto"/>
        <w:left w:val="none" w:sz="0" w:space="0" w:color="auto"/>
        <w:bottom w:val="none" w:sz="0" w:space="0" w:color="auto"/>
        <w:right w:val="none" w:sz="0" w:space="0" w:color="auto"/>
      </w:divBdr>
      <w:divsChild>
        <w:div w:id="1565140125">
          <w:marLeft w:val="0"/>
          <w:marRight w:val="0"/>
          <w:marTop w:val="0"/>
          <w:marBottom w:val="0"/>
          <w:divBdr>
            <w:top w:val="none" w:sz="0" w:space="0" w:color="auto"/>
            <w:left w:val="none" w:sz="0" w:space="0" w:color="auto"/>
            <w:bottom w:val="none" w:sz="0" w:space="0" w:color="auto"/>
            <w:right w:val="none" w:sz="0" w:space="0" w:color="auto"/>
          </w:divBdr>
          <w:divsChild>
            <w:div w:id="823014299">
              <w:marLeft w:val="0"/>
              <w:marRight w:val="0"/>
              <w:marTop w:val="0"/>
              <w:marBottom w:val="0"/>
              <w:divBdr>
                <w:top w:val="none" w:sz="0" w:space="0" w:color="auto"/>
                <w:left w:val="none" w:sz="0" w:space="0" w:color="auto"/>
                <w:bottom w:val="none" w:sz="0" w:space="0" w:color="auto"/>
                <w:right w:val="none" w:sz="0" w:space="0" w:color="auto"/>
              </w:divBdr>
              <w:divsChild>
                <w:div w:id="1052072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377430">
      <w:bodyDiv w:val="1"/>
      <w:marLeft w:val="0"/>
      <w:marRight w:val="0"/>
      <w:marTop w:val="0"/>
      <w:marBottom w:val="0"/>
      <w:divBdr>
        <w:top w:val="none" w:sz="0" w:space="0" w:color="auto"/>
        <w:left w:val="none" w:sz="0" w:space="0" w:color="auto"/>
        <w:bottom w:val="none" w:sz="0" w:space="0" w:color="auto"/>
        <w:right w:val="none" w:sz="0" w:space="0" w:color="auto"/>
      </w:divBdr>
      <w:divsChild>
        <w:div w:id="1952318794">
          <w:marLeft w:val="480"/>
          <w:marRight w:val="0"/>
          <w:marTop w:val="0"/>
          <w:marBottom w:val="0"/>
          <w:divBdr>
            <w:top w:val="none" w:sz="0" w:space="0" w:color="auto"/>
            <w:left w:val="none" w:sz="0" w:space="0" w:color="auto"/>
            <w:bottom w:val="none" w:sz="0" w:space="0" w:color="auto"/>
            <w:right w:val="none" w:sz="0" w:space="0" w:color="auto"/>
          </w:divBdr>
        </w:div>
        <w:div w:id="1681353727">
          <w:marLeft w:val="480"/>
          <w:marRight w:val="0"/>
          <w:marTop w:val="0"/>
          <w:marBottom w:val="0"/>
          <w:divBdr>
            <w:top w:val="none" w:sz="0" w:space="0" w:color="auto"/>
            <w:left w:val="none" w:sz="0" w:space="0" w:color="auto"/>
            <w:bottom w:val="none" w:sz="0" w:space="0" w:color="auto"/>
            <w:right w:val="none" w:sz="0" w:space="0" w:color="auto"/>
          </w:divBdr>
        </w:div>
        <w:div w:id="1143228672">
          <w:marLeft w:val="480"/>
          <w:marRight w:val="0"/>
          <w:marTop w:val="0"/>
          <w:marBottom w:val="0"/>
          <w:divBdr>
            <w:top w:val="none" w:sz="0" w:space="0" w:color="auto"/>
            <w:left w:val="none" w:sz="0" w:space="0" w:color="auto"/>
            <w:bottom w:val="none" w:sz="0" w:space="0" w:color="auto"/>
            <w:right w:val="none" w:sz="0" w:space="0" w:color="auto"/>
          </w:divBdr>
        </w:div>
        <w:div w:id="838539991">
          <w:marLeft w:val="480"/>
          <w:marRight w:val="0"/>
          <w:marTop w:val="0"/>
          <w:marBottom w:val="0"/>
          <w:divBdr>
            <w:top w:val="none" w:sz="0" w:space="0" w:color="auto"/>
            <w:left w:val="none" w:sz="0" w:space="0" w:color="auto"/>
            <w:bottom w:val="none" w:sz="0" w:space="0" w:color="auto"/>
            <w:right w:val="none" w:sz="0" w:space="0" w:color="auto"/>
          </w:divBdr>
        </w:div>
        <w:div w:id="965431516">
          <w:marLeft w:val="480"/>
          <w:marRight w:val="0"/>
          <w:marTop w:val="0"/>
          <w:marBottom w:val="0"/>
          <w:divBdr>
            <w:top w:val="none" w:sz="0" w:space="0" w:color="auto"/>
            <w:left w:val="none" w:sz="0" w:space="0" w:color="auto"/>
            <w:bottom w:val="none" w:sz="0" w:space="0" w:color="auto"/>
            <w:right w:val="none" w:sz="0" w:space="0" w:color="auto"/>
          </w:divBdr>
        </w:div>
        <w:div w:id="669259097">
          <w:marLeft w:val="480"/>
          <w:marRight w:val="0"/>
          <w:marTop w:val="0"/>
          <w:marBottom w:val="0"/>
          <w:divBdr>
            <w:top w:val="none" w:sz="0" w:space="0" w:color="auto"/>
            <w:left w:val="none" w:sz="0" w:space="0" w:color="auto"/>
            <w:bottom w:val="none" w:sz="0" w:space="0" w:color="auto"/>
            <w:right w:val="none" w:sz="0" w:space="0" w:color="auto"/>
          </w:divBdr>
        </w:div>
        <w:div w:id="191892062">
          <w:marLeft w:val="480"/>
          <w:marRight w:val="0"/>
          <w:marTop w:val="0"/>
          <w:marBottom w:val="0"/>
          <w:divBdr>
            <w:top w:val="none" w:sz="0" w:space="0" w:color="auto"/>
            <w:left w:val="none" w:sz="0" w:space="0" w:color="auto"/>
            <w:bottom w:val="none" w:sz="0" w:space="0" w:color="auto"/>
            <w:right w:val="none" w:sz="0" w:space="0" w:color="auto"/>
          </w:divBdr>
        </w:div>
        <w:div w:id="928974841">
          <w:marLeft w:val="480"/>
          <w:marRight w:val="0"/>
          <w:marTop w:val="0"/>
          <w:marBottom w:val="0"/>
          <w:divBdr>
            <w:top w:val="none" w:sz="0" w:space="0" w:color="auto"/>
            <w:left w:val="none" w:sz="0" w:space="0" w:color="auto"/>
            <w:bottom w:val="none" w:sz="0" w:space="0" w:color="auto"/>
            <w:right w:val="none" w:sz="0" w:space="0" w:color="auto"/>
          </w:divBdr>
        </w:div>
        <w:div w:id="1715037713">
          <w:marLeft w:val="480"/>
          <w:marRight w:val="0"/>
          <w:marTop w:val="0"/>
          <w:marBottom w:val="0"/>
          <w:divBdr>
            <w:top w:val="none" w:sz="0" w:space="0" w:color="auto"/>
            <w:left w:val="none" w:sz="0" w:space="0" w:color="auto"/>
            <w:bottom w:val="none" w:sz="0" w:space="0" w:color="auto"/>
            <w:right w:val="none" w:sz="0" w:space="0" w:color="auto"/>
          </w:divBdr>
        </w:div>
        <w:div w:id="988821475">
          <w:marLeft w:val="480"/>
          <w:marRight w:val="0"/>
          <w:marTop w:val="0"/>
          <w:marBottom w:val="0"/>
          <w:divBdr>
            <w:top w:val="none" w:sz="0" w:space="0" w:color="auto"/>
            <w:left w:val="none" w:sz="0" w:space="0" w:color="auto"/>
            <w:bottom w:val="none" w:sz="0" w:space="0" w:color="auto"/>
            <w:right w:val="none" w:sz="0" w:space="0" w:color="auto"/>
          </w:divBdr>
        </w:div>
        <w:div w:id="572737399">
          <w:marLeft w:val="480"/>
          <w:marRight w:val="0"/>
          <w:marTop w:val="0"/>
          <w:marBottom w:val="0"/>
          <w:divBdr>
            <w:top w:val="none" w:sz="0" w:space="0" w:color="auto"/>
            <w:left w:val="none" w:sz="0" w:space="0" w:color="auto"/>
            <w:bottom w:val="none" w:sz="0" w:space="0" w:color="auto"/>
            <w:right w:val="none" w:sz="0" w:space="0" w:color="auto"/>
          </w:divBdr>
        </w:div>
        <w:div w:id="952520737">
          <w:marLeft w:val="480"/>
          <w:marRight w:val="0"/>
          <w:marTop w:val="0"/>
          <w:marBottom w:val="0"/>
          <w:divBdr>
            <w:top w:val="none" w:sz="0" w:space="0" w:color="auto"/>
            <w:left w:val="none" w:sz="0" w:space="0" w:color="auto"/>
            <w:bottom w:val="none" w:sz="0" w:space="0" w:color="auto"/>
            <w:right w:val="none" w:sz="0" w:space="0" w:color="auto"/>
          </w:divBdr>
        </w:div>
        <w:div w:id="400717207">
          <w:marLeft w:val="480"/>
          <w:marRight w:val="0"/>
          <w:marTop w:val="0"/>
          <w:marBottom w:val="0"/>
          <w:divBdr>
            <w:top w:val="none" w:sz="0" w:space="0" w:color="auto"/>
            <w:left w:val="none" w:sz="0" w:space="0" w:color="auto"/>
            <w:bottom w:val="none" w:sz="0" w:space="0" w:color="auto"/>
            <w:right w:val="none" w:sz="0" w:space="0" w:color="auto"/>
          </w:divBdr>
        </w:div>
        <w:div w:id="1373966053">
          <w:marLeft w:val="480"/>
          <w:marRight w:val="0"/>
          <w:marTop w:val="0"/>
          <w:marBottom w:val="0"/>
          <w:divBdr>
            <w:top w:val="none" w:sz="0" w:space="0" w:color="auto"/>
            <w:left w:val="none" w:sz="0" w:space="0" w:color="auto"/>
            <w:bottom w:val="none" w:sz="0" w:space="0" w:color="auto"/>
            <w:right w:val="none" w:sz="0" w:space="0" w:color="auto"/>
          </w:divBdr>
        </w:div>
        <w:div w:id="1735350583">
          <w:marLeft w:val="480"/>
          <w:marRight w:val="0"/>
          <w:marTop w:val="0"/>
          <w:marBottom w:val="0"/>
          <w:divBdr>
            <w:top w:val="none" w:sz="0" w:space="0" w:color="auto"/>
            <w:left w:val="none" w:sz="0" w:space="0" w:color="auto"/>
            <w:bottom w:val="none" w:sz="0" w:space="0" w:color="auto"/>
            <w:right w:val="none" w:sz="0" w:space="0" w:color="auto"/>
          </w:divBdr>
        </w:div>
        <w:div w:id="1123814014">
          <w:marLeft w:val="480"/>
          <w:marRight w:val="0"/>
          <w:marTop w:val="0"/>
          <w:marBottom w:val="0"/>
          <w:divBdr>
            <w:top w:val="none" w:sz="0" w:space="0" w:color="auto"/>
            <w:left w:val="none" w:sz="0" w:space="0" w:color="auto"/>
            <w:bottom w:val="none" w:sz="0" w:space="0" w:color="auto"/>
            <w:right w:val="none" w:sz="0" w:space="0" w:color="auto"/>
          </w:divBdr>
        </w:div>
        <w:div w:id="198056125">
          <w:marLeft w:val="480"/>
          <w:marRight w:val="0"/>
          <w:marTop w:val="0"/>
          <w:marBottom w:val="0"/>
          <w:divBdr>
            <w:top w:val="none" w:sz="0" w:space="0" w:color="auto"/>
            <w:left w:val="none" w:sz="0" w:space="0" w:color="auto"/>
            <w:bottom w:val="none" w:sz="0" w:space="0" w:color="auto"/>
            <w:right w:val="none" w:sz="0" w:space="0" w:color="auto"/>
          </w:divBdr>
        </w:div>
        <w:div w:id="745956441">
          <w:marLeft w:val="480"/>
          <w:marRight w:val="0"/>
          <w:marTop w:val="0"/>
          <w:marBottom w:val="0"/>
          <w:divBdr>
            <w:top w:val="none" w:sz="0" w:space="0" w:color="auto"/>
            <w:left w:val="none" w:sz="0" w:space="0" w:color="auto"/>
            <w:bottom w:val="none" w:sz="0" w:space="0" w:color="auto"/>
            <w:right w:val="none" w:sz="0" w:space="0" w:color="auto"/>
          </w:divBdr>
        </w:div>
        <w:div w:id="1549413637">
          <w:marLeft w:val="480"/>
          <w:marRight w:val="0"/>
          <w:marTop w:val="0"/>
          <w:marBottom w:val="0"/>
          <w:divBdr>
            <w:top w:val="none" w:sz="0" w:space="0" w:color="auto"/>
            <w:left w:val="none" w:sz="0" w:space="0" w:color="auto"/>
            <w:bottom w:val="none" w:sz="0" w:space="0" w:color="auto"/>
            <w:right w:val="none" w:sz="0" w:space="0" w:color="auto"/>
          </w:divBdr>
        </w:div>
        <w:div w:id="566762650">
          <w:marLeft w:val="480"/>
          <w:marRight w:val="0"/>
          <w:marTop w:val="0"/>
          <w:marBottom w:val="0"/>
          <w:divBdr>
            <w:top w:val="none" w:sz="0" w:space="0" w:color="auto"/>
            <w:left w:val="none" w:sz="0" w:space="0" w:color="auto"/>
            <w:bottom w:val="none" w:sz="0" w:space="0" w:color="auto"/>
            <w:right w:val="none" w:sz="0" w:space="0" w:color="auto"/>
          </w:divBdr>
        </w:div>
        <w:div w:id="1405058939">
          <w:marLeft w:val="480"/>
          <w:marRight w:val="0"/>
          <w:marTop w:val="0"/>
          <w:marBottom w:val="0"/>
          <w:divBdr>
            <w:top w:val="none" w:sz="0" w:space="0" w:color="auto"/>
            <w:left w:val="none" w:sz="0" w:space="0" w:color="auto"/>
            <w:bottom w:val="none" w:sz="0" w:space="0" w:color="auto"/>
            <w:right w:val="none" w:sz="0" w:space="0" w:color="auto"/>
          </w:divBdr>
        </w:div>
        <w:div w:id="1286885099">
          <w:marLeft w:val="480"/>
          <w:marRight w:val="0"/>
          <w:marTop w:val="0"/>
          <w:marBottom w:val="0"/>
          <w:divBdr>
            <w:top w:val="none" w:sz="0" w:space="0" w:color="auto"/>
            <w:left w:val="none" w:sz="0" w:space="0" w:color="auto"/>
            <w:bottom w:val="none" w:sz="0" w:space="0" w:color="auto"/>
            <w:right w:val="none" w:sz="0" w:space="0" w:color="auto"/>
          </w:divBdr>
        </w:div>
        <w:div w:id="1045569794">
          <w:marLeft w:val="480"/>
          <w:marRight w:val="0"/>
          <w:marTop w:val="0"/>
          <w:marBottom w:val="0"/>
          <w:divBdr>
            <w:top w:val="none" w:sz="0" w:space="0" w:color="auto"/>
            <w:left w:val="none" w:sz="0" w:space="0" w:color="auto"/>
            <w:bottom w:val="none" w:sz="0" w:space="0" w:color="auto"/>
            <w:right w:val="none" w:sz="0" w:space="0" w:color="auto"/>
          </w:divBdr>
        </w:div>
        <w:div w:id="1607733612">
          <w:marLeft w:val="480"/>
          <w:marRight w:val="0"/>
          <w:marTop w:val="0"/>
          <w:marBottom w:val="0"/>
          <w:divBdr>
            <w:top w:val="none" w:sz="0" w:space="0" w:color="auto"/>
            <w:left w:val="none" w:sz="0" w:space="0" w:color="auto"/>
            <w:bottom w:val="none" w:sz="0" w:space="0" w:color="auto"/>
            <w:right w:val="none" w:sz="0" w:space="0" w:color="auto"/>
          </w:divBdr>
        </w:div>
        <w:div w:id="1832866336">
          <w:marLeft w:val="480"/>
          <w:marRight w:val="0"/>
          <w:marTop w:val="0"/>
          <w:marBottom w:val="0"/>
          <w:divBdr>
            <w:top w:val="none" w:sz="0" w:space="0" w:color="auto"/>
            <w:left w:val="none" w:sz="0" w:space="0" w:color="auto"/>
            <w:bottom w:val="none" w:sz="0" w:space="0" w:color="auto"/>
            <w:right w:val="none" w:sz="0" w:space="0" w:color="auto"/>
          </w:divBdr>
        </w:div>
        <w:div w:id="1146624130">
          <w:marLeft w:val="480"/>
          <w:marRight w:val="0"/>
          <w:marTop w:val="0"/>
          <w:marBottom w:val="0"/>
          <w:divBdr>
            <w:top w:val="none" w:sz="0" w:space="0" w:color="auto"/>
            <w:left w:val="none" w:sz="0" w:space="0" w:color="auto"/>
            <w:bottom w:val="none" w:sz="0" w:space="0" w:color="auto"/>
            <w:right w:val="none" w:sz="0" w:space="0" w:color="auto"/>
          </w:divBdr>
        </w:div>
        <w:div w:id="1203637162">
          <w:marLeft w:val="480"/>
          <w:marRight w:val="0"/>
          <w:marTop w:val="0"/>
          <w:marBottom w:val="0"/>
          <w:divBdr>
            <w:top w:val="none" w:sz="0" w:space="0" w:color="auto"/>
            <w:left w:val="none" w:sz="0" w:space="0" w:color="auto"/>
            <w:bottom w:val="none" w:sz="0" w:space="0" w:color="auto"/>
            <w:right w:val="none" w:sz="0" w:space="0" w:color="auto"/>
          </w:divBdr>
        </w:div>
        <w:div w:id="137236240">
          <w:marLeft w:val="480"/>
          <w:marRight w:val="0"/>
          <w:marTop w:val="0"/>
          <w:marBottom w:val="0"/>
          <w:divBdr>
            <w:top w:val="none" w:sz="0" w:space="0" w:color="auto"/>
            <w:left w:val="none" w:sz="0" w:space="0" w:color="auto"/>
            <w:bottom w:val="none" w:sz="0" w:space="0" w:color="auto"/>
            <w:right w:val="none" w:sz="0" w:space="0" w:color="auto"/>
          </w:divBdr>
        </w:div>
        <w:div w:id="1546601610">
          <w:marLeft w:val="480"/>
          <w:marRight w:val="0"/>
          <w:marTop w:val="0"/>
          <w:marBottom w:val="0"/>
          <w:divBdr>
            <w:top w:val="none" w:sz="0" w:space="0" w:color="auto"/>
            <w:left w:val="none" w:sz="0" w:space="0" w:color="auto"/>
            <w:bottom w:val="none" w:sz="0" w:space="0" w:color="auto"/>
            <w:right w:val="none" w:sz="0" w:space="0" w:color="auto"/>
          </w:divBdr>
        </w:div>
        <w:div w:id="163983722">
          <w:marLeft w:val="480"/>
          <w:marRight w:val="0"/>
          <w:marTop w:val="0"/>
          <w:marBottom w:val="0"/>
          <w:divBdr>
            <w:top w:val="none" w:sz="0" w:space="0" w:color="auto"/>
            <w:left w:val="none" w:sz="0" w:space="0" w:color="auto"/>
            <w:bottom w:val="none" w:sz="0" w:space="0" w:color="auto"/>
            <w:right w:val="none" w:sz="0" w:space="0" w:color="auto"/>
          </w:divBdr>
        </w:div>
        <w:div w:id="1119451519">
          <w:marLeft w:val="480"/>
          <w:marRight w:val="0"/>
          <w:marTop w:val="0"/>
          <w:marBottom w:val="0"/>
          <w:divBdr>
            <w:top w:val="none" w:sz="0" w:space="0" w:color="auto"/>
            <w:left w:val="none" w:sz="0" w:space="0" w:color="auto"/>
            <w:bottom w:val="none" w:sz="0" w:space="0" w:color="auto"/>
            <w:right w:val="none" w:sz="0" w:space="0" w:color="auto"/>
          </w:divBdr>
        </w:div>
        <w:div w:id="736632153">
          <w:marLeft w:val="480"/>
          <w:marRight w:val="0"/>
          <w:marTop w:val="0"/>
          <w:marBottom w:val="0"/>
          <w:divBdr>
            <w:top w:val="none" w:sz="0" w:space="0" w:color="auto"/>
            <w:left w:val="none" w:sz="0" w:space="0" w:color="auto"/>
            <w:bottom w:val="none" w:sz="0" w:space="0" w:color="auto"/>
            <w:right w:val="none" w:sz="0" w:space="0" w:color="auto"/>
          </w:divBdr>
        </w:div>
        <w:div w:id="1823696516">
          <w:marLeft w:val="480"/>
          <w:marRight w:val="0"/>
          <w:marTop w:val="0"/>
          <w:marBottom w:val="0"/>
          <w:divBdr>
            <w:top w:val="none" w:sz="0" w:space="0" w:color="auto"/>
            <w:left w:val="none" w:sz="0" w:space="0" w:color="auto"/>
            <w:bottom w:val="none" w:sz="0" w:space="0" w:color="auto"/>
            <w:right w:val="none" w:sz="0" w:space="0" w:color="auto"/>
          </w:divBdr>
        </w:div>
        <w:div w:id="25301211">
          <w:marLeft w:val="480"/>
          <w:marRight w:val="0"/>
          <w:marTop w:val="0"/>
          <w:marBottom w:val="0"/>
          <w:divBdr>
            <w:top w:val="none" w:sz="0" w:space="0" w:color="auto"/>
            <w:left w:val="none" w:sz="0" w:space="0" w:color="auto"/>
            <w:bottom w:val="none" w:sz="0" w:space="0" w:color="auto"/>
            <w:right w:val="none" w:sz="0" w:space="0" w:color="auto"/>
          </w:divBdr>
        </w:div>
        <w:div w:id="985862013">
          <w:marLeft w:val="480"/>
          <w:marRight w:val="0"/>
          <w:marTop w:val="0"/>
          <w:marBottom w:val="0"/>
          <w:divBdr>
            <w:top w:val="none" w:sz="0" w:space="0" w:color="auto"/>
            <w:left w:val="none" w:sz="0" w:space="0" w:color="auto"/>
            <w:bottom w:val="none" w:sz="0" w:space="0" w:color="auto"/>
            <w:right w:val="none" w:sz="0" w:space="0" w:color="auto"/>
          </w:divBdr>
        </w:div>
        <w:div w:id="1188718047">
          <w:marLeft w:val="480"/>
          <w:marRight w:val="0"/>
          <w:marTop w:val="0"/>
          <w:marBottom w:val="0"/>
          <w:divBdr>
            <w:top w:val="none" w:sz="0" w:space="0" w:color="auto"/>
            <w:left w:val="none" w:sz="0" w:space="0" w:color="auto"/>
            <w:bottom w:val="none" w:sz="0" w:space="0" w:color="auto"/>
            <w:right w:val="none" w:sz="0" w:space="0" w:color="auto"/>
          </w:divBdr>
        </w:div>
        <w:div w:id="1145850265">
          <w:marLeft w:val="480"/>
          <w:marRight w:val="0"/>
          <w:marTop w:val="0"/>
          <w:marBottom w:val="0"/>
          <w:divBdr>
            <w:top w:val="none" w:sz="0" w:space="0" w:color="auto"/>
            <w:left w:val="none" w:sz="0" w:space="0" w:color="auto"/>
            <w:bottom w:val="none" w:sz="0" w:space="0" w:color="auto"/>
            <w:right w:val="none" w:sz="0" w:space="0" w:color="auto"/>
          </w:divBdr>
        </w:div>
        <w:div w:id="9110519">
          <w:marLeft w:val="480"/>
          <w:marRight w:val="0"/>
          <w:marTop w:val="0"/>
          <w:marBottom w:val="0"/>
          <w:divBdr>
            <w:top w:val="none" w:sz="0" w:space="0" w:color="auto"/>
            <w:left w:val="none" w:sz="0" w:space="0" w:color="auto"/>
            <w:bottom w:val="none" w:sz="0" w:space="0" w:color="auto"/>
            <w:right w:val="none" w:sz="0" w:space="0" w:color="auto"/>
          </w:divBdr>
        </w:div>
        <w:div w:id="905187644">
          <w:marLeft w:val="480"/>
          <w:marRight w:val="0"/>
          <w:marTop w:val="0"/>
          <w:marBottom w:val="0"/>
          <w:divBdr>
            <w:top w:val="none" w:sz="0" w:space="0" w:color="auto"/>
            <w:left w:val="none" w:sz="0" w:space="0" w:color="auto"/>
            <w:bottom w:val="none" w:sz="0" w:space="0" w:color="auto"/>
            <w:right w:val="none" w:sz="0" w:space="0" w:color="auto"/>
          </w:divBdr>
        </w:div>
        <w:div w:id="734166511">
          <w:marLeft w:val="480"/>
          <w:marRight w:val="0"/>
          <w:marTop w:val="0"/>
          <w:marBottom w:val="0"/>
          <w:divBdr>
            <w:top w:val="none" w:sz="0" w:space="0" w:color="auto"/>
            <w:left w:val="none" w:sz="0" w:space="0" w:color="auto"/>
            <w:bottom w:val="none" w:sz="0" w:space="0" w:color="auto"/>
            <w:right w:val="none" w:sz="0" w:space="0" w:color="auto"/>
          </w:divBdr>
        </w:div>
        <w:div w:id="1946955705">
          <w:marLeft w:val="480"/>
          <w:marRight w:val="0"/>
          <w:marTop w:val="0"/>
          <w:marBottom w:val="0"/>
          <w:divBdr>
            <w:top w:val="none" w:sz="0" w:space="0" w:color="auto"/>
            <w:left w:val="none" w:sz="0" w:space="0" w:color="auto"/>
            <w:bottom w:val="none" w:sz="0" w:space="0" w:color="auto"/>
            <w:right w:val="none" w:sz="0" w:space="0" w:color="auto"/>
          </w:divBdr>
        </w:div>
        <w:div w:id="1595162374">
          <w:marLeft w:val="480"/>
          <w:marRight w:val="0"/>
          <w:marTop w:val="0"/>
          <w:marBottom w:val="0"/>
          <w:divBdr>
            <w:top w:val="none" w:sz="0" w:space="0" w:color="auto"/>
            <w:left w:val="none" w:sz="0" w:space="0" w:color="auto"/>
            <w:bottom w:val="none" w:sz="0" w:space="0" w:color="auto"/>
            <w:right w:val="none" w:sz="0" w:space="0" w:color="auto"/>
          </w:divBdr>
        </w:div>
        <w:div w:id="1411586835">
          <w:marLeft w:val="480"/>
          <w:marRight w:val="0"/>
          <w:marTop w:val="0"/>
          <w:marBottom w:val="0"/>
          <w:divBdr>
            <w:top w:val="none" w:sz="0" w:space="0" w:color="auto"/>
            <w:left w:val="none" w:sz="0" w:space="0" w:color="auto"/>
            <w:bottom w:val="none" w:sz="0" w:space="0" w:color="auto"/>
            <w:right w:val="none" w:sz="0" w:space="0" w:color="auto"/>
          </w:divBdr>
        </w:div>
        <w:div w:id="1094473024">
          <w:marLeft w:val="480"/>
          <w:marRight w:val="0"/>
          <w:marTop w:val="0"/>
          <w:marBottom w:val="0"/>
          <w:divBdr>
            <w:top w:val="none" w:sz="0" w:space="0" w:color="auto"/>
            <w:left w:val="none" w:sz="0" w:space="0" w:color="auto"/>
            <w:bottom w:val="none" w:sz="0" w:space="0" w:color="auto"/>
            <w:right w:val="none" w:sz="0" w:space="0" w:color="auto"/>
          </w:divBdr>
        </w:div>
        <w:div w:id="573440444">
          <w:marLeft w:val="480"/>
          <w:marRight w:val="0"/>
          <w:marTop w:val="0"/>
          <w:marBottom w:val="0"/>
          <w:divBdr>
            <w:top w:val="none" w:sz="0" w:space="0" w:color="auto"/>
            <w:left w:val="none" w:sz="0" w:space="0" w:color="auto"/>
            <w:bottom w:val="none" w:sz="0" w:space="0" w:color="auto"/>
            <w:right w:val="none" w:sz="0" w:space="0" w:color="auto"/>
          </w:divBdr>
        </w:div>
        <w:div w:id="608702823">
          <w:marLeft w:val="480"/>
          <w:marRight w:val="0"/>
          <w:marTop w:val="0"/>
          <w:marBottom w:val="0"/>
          <w:divBdr>
            <w:top w:val="none" w:sz="0" w:space="0" w:color="auto"/>
            <w:left w:val="none" w:sz="0" w:space="0" w:color="auto"/>
            <w:bottom w:val="none" w:sz="0" w:space="0" w:color="auto"/>
            <w:right w:val="none" w:sz="0" w:space="0" w:color="auto"/>
          </w:divBdr>
        </w:div>
        <w:div w:id="1005396919">
          <w:marLeft w:val="480"/>
          <w:marRight w:val="0"/>
          <w:marTop w:val="0"/>
          <w:marBottom w:val="0"/>
          <w:divBdr>
            <w:top w:val="none" w:sz="0" w:space="0" w:color="auto"/>
            <w:left w:val="none" w:sz="0" w:space="0" w:color="auto"/>
            <w:bottom w:val="none" w:sz="0" w:space="0" w:color="auto"/>
            <w:right w:val="none" w:sz="0" w:space="0" w:color="auto"/>
          </w:divBdr>
        </w:div>
        <w:div w:id="989140494">
          <w:marLeft w:val="480"/>
          <w:marRight w:val="0"/>
          <w:marTop w:val="0"/>
          <w:marBottom w:val="0"/>
          <w:divBdr>
            <w:top w:val="none" w:sz="0" w:space="0" w:color="auto"/>
            <w:left w:val="none" w:sz="0" w:space="0" w:color="auto"/>
            <w:bottom w:val="none" w:sz="0" w:space="0" w:color="auto"/>
            <w:right w:val="none" w:sz="0" w:space="0" w:color="auto"/>
          </w:divBdr>
        </w:div>
        <w:div w:id="856583733">
          <w:marLeft w:val="480"/>
          <w:marRight w:val="0"/>
          <w:marTop w:val="0"/>
          <w:marBottom w:val="0"/>
          <w:divBdr>
            <w:top w:val="none" w:sz="0" w:space="0" w:color="auto"/>
            <w:left w:val="none" w:sz="0" w:space="0" w:color="auto"/>
            <w:bottom w:val="none" w:sz="0" w:space="0" w:color="auto"/>
            <w:right w:val="none" w:sz="0" w:space="0" w:color="auto"/>
          </w:divBdr>
        </w:div>
        <w:div w:id="573588444">
          <w:marLeft w:val="480"/>
          <w:marRight w:val="0"/>
          <w:marTop w:val="0"/>
          <w:marBottom w:val="0"/>
          <w:divBdr>
            <w:top w:val="none" w:sz="0" w:space="0" w:color="auto"/>
            <w:left w:val="none" w:sz="0" w:space="0" w:color="auto"/>
            <w:bottom w:val="none" w:sz="0" w:space="0" w:color="auto"/>
            <w:right w:val="none" w:sz="0" w:space="0" w:color="auto"/>
          </w:divBdr>
        </w:div>
        <w:div w:id="1515731136">
          <w:marLeft w:val="480"/>
          <w:marRight w:val="0"/>
          <w:marTop w:val="0"/>
          <w:marBottom w:val="0"/>
          <w:divBdr>
            <w:top w:val="none" w:sz="0" w:space="0" w:color="auto"/>
            <w:left w:val="none" w:sz="0" w:space="0" w:color="auto"/>
            <w:bottom w:val="none" w:sz="0" w:space="0" w:color="auto"/>
            <w:right w:val="none" w:sz="0" w:space="0" w:color="auto"/>
          </w:divBdr>
        </w:div>
        <w:div w:id="1118834880">
          <w:marLeft w:val="480"/>
          <w:marRight w:val="0"/>
          <w:marTop w:val="0"/>
          <w:marBottom w:val="0"/>
          <w:divBdr>
            <w:top w:val="none" w:sz="0" w:space="0" w:color="auto"/>
            <w:left w:val="none" w:sz="0" w:space="0" w:color="auto"/>
            <w:bottom w:val="none" w:sz="0" w:space="0" w:color="auto"/>
            <w:right w:val="none" w:sz="0" w:space="0" w:color="auto"/>
          </w:divBdr>
        </w:div>
        <w:div w:id="332686467">
          <w:marLeft w:val="480"/>
          <w:marRight w:val="0"/>
          <w:marTop w:val="0"/>
          <w:marBottom w:val="0"/>
          <w:divBdr>
            <w:top w:val="none" w:sz="0" w:space="0" w:color="auto"/>
            <w:left w:val="none" w:sz="0" w:space="0" w:color="auto"/>
            <w:bottom w:val="none" w:sz="0" w:space="0" w:color="auto"/>
            <w:right w:val="none" w:sz="0" w:space="0" w:color="auto"/>
          </w:divBdr>
        </w:div>
        <w:div w:id="356590581">
          <w:marLeft w:val="480"/>
          <w:marRight w:val="0"/>
          <w:marTop w:val="0"/>
          <w:marBottom w:val="0"/>
          <w:divBdr>
            <w:top w:val="none" w:sz="0" w:space="0" w:color="auto"/>
            <w:left w:val="none" w:sz="0" w:space="0" w:color="auto"/>
            <w:bottom w:val="none" w:sz="0" w:space="0" w:color="auto"/>
            <w:right w:val="none" w:sz="0" w:space="0" w:color="auto"/>
          </w:divBdr>
        </w:div>
        <w:div w:id="270673812">
          <w:marLeft w:val="480"/>
          <w:marRight w:val="0"/>
          <w:marTop w:val="0"/>
          <w:marBottom w:val="0"/>
          <w:divBdr>
            <w:top w:val="none" w:sz="0" w:space="0" w:color="auto"/>
            <w:left w:val="none" w:sz="0" w:space="0" w:color="auto"/>
            <w:bottom w:val="none" w:sz="0" w:space="0" w:color="auto"/>
            <w:right w:val="none" w:sz="0" w:space="0" w:color="auto"/>
          </w:divBdr>
        </w:div>
        <w:div w:id="2011716846">
          <w:marLeft w:val="480"/>
          <w:marRight w:val="0"/>
          <w:marTop w:val="0"/>
          <w:marBottom w:val="0"/>
          <w:divBdr>
            <w:top w:val="none" w:sz="0" w:space="0" w:color="auto"/>
            <w:left w:val="none" w:sz="0" w:space="0" w:color="auto"/>
            <w:bottom w:val="none" w:sz="0" w:space="0" w:color="auto"/>
            <w:right w:val="none" w:sz="0" w:space="0" w:color="auto"/>
          </w:divBdr>
        </w:div>
        <w:div w:id="749888453">
          <w:marLeft w:val="480"/>
          <w:marRight w:val="0"/>
          <w:marTop w:val="0"/>
          <w:marBottom w:val="0"/>
          <w:divBdr>
            <w:top w:val="none" w:sz="0" w:space="0" w:color="auto"/>
            <w:left w:val="none" w:sz="0" w:space="0" w:color="auto"/>
            <w:bottom w:val="none" w:sz="0" w:space="0" w:color="auto"/>
            <w:right w:val="none" w:sz="0" w:space="0" w:color="auto"/>
          </w:divBdr>
        </w:div>
        <w:div w:id="604003243">
          <w:marLeft w:val="480"/>
          <w:marRight w:val="0"/>
          <w:marTop w:val="0"/>
          <w:marBottom w:val="0"/>
          <w:divBdr>
            <w:top w:val="none" w:sz="0" w:space="0" w:color="auto"/>
            <w:left w:val="none" w:sz="0" w:space="0" w:color="auto"/>
            <w:bottom w:val="none" w:sz="0" w:space="0" w:color="auto"/>
            <w:right w:val="none" w:sz="0" w:space="0" w:color="auto"/>
          </w:divBdr>
        </w:div>
        <w:div w:id="1212420280">
          <w:marLeft w:val="480"/>
          <w:marRight w:val="0"/>
          <w:marTop w:val="0"/>
          <w:marBottom w:val="0"/>
          <w:divBdr>
            <w:top w:val="none" w:sz="0" w:space="0" w:color="auto"/>
            <w:left w:val="none" w:sz="0" w:space="0" w:color="auto"/>
            <w:bottom w:val="none" w:sz="0" w:space="0" w:color="auto"/>
            <w:right w:val="none" w:sz="0" w:space="0" w:color="auto"/>
          </w:divBdr>
        </w:div>
        <w:div w:id="26102741">
          <w:marLeft w:val="480"/>
          <w:marRight w:val="0"/>
          <w:marTop w:val="0"/>
          <w:marBottom w:val="0"/>
          <w:divBdr>
            <w:top w:val="none" w:sz="0" w:space="0" w:color="auto"/>
            <w:left w:val="none" w:sz="0" w:space="0" w:color="auto"/>
            <w:bottom w:val="none" w:sz="0" w:space="0" w:color="auto"/>
            <w:right w:val="none" w:sz="0" w:space="0" w:color="auto"/>
          </w:divBdr>
        </w:div>
        <w:div w:id="1201238933">
          <w:marLeft w:val="480"/>
          <w:marRight w:val="0"/>
          <w:marTop w:val="0"/>
          <w:marBottom w:val="0"/>
          <w:divBdr>
            <w:top w:val="none" w:sz="0" w:space="0" w:color="auto"/>
            <w:left w:val="none" w:sz="0" w:space="0" w:color="auto"/>
            <w:bottom w:val="none" w:sz="0" w:space="0" w:color="auto"/>
            <w:right w:val="none" w:sz="0" w:space="0" w:color="auto"/>
          </w:divBdr>
        </w:div>
        <w:div w:id="1097404093">
          <w:marLeft w:val="480"/>
          <w:marRight w:val="0"/>
          <w:marTop w:val="0"/>
          <w:marBottom w:val="0"/>
          <w:divBdr>
            <w:top w:val="none" w:sz="0" w:space="0" w:color="auto"/>
            <w:left w:val="none" w:sz="0" w:space="0" w:color="auto"/>
            <w:bottom w:val="none" w:sz="0" w:space="0" w:color="auto"/>
            <w:right w:val="none" w:sz="0" w:space="0" w:color="auto"/>
          </w:divBdr>
        </w:div>
        <w:div w:id="1763867573">
          <w:marLeft w:val="480"/>
          <w:marRight w:val="0"/>
          <w:marTop w:val="0"/>
          <w:marBottom w:val="0"/>
          <w:divBdr>
            <w:top w:val="none" w:sz="0" w:space="0" w:color="auto"/>
            <w:left w:val="none" w:sz="0" w:space="0" w:color="auto"/>
            <w:bottom w:val="none" w:sz="0" w:space="0" w:color="auto"/>
            <w:right w:val="none" w:sz="0" w:space="0" w:color="auto"/>
          </w:divBdr>
        </w:div>
        <w:div w:id="2142914325">
          <w:marLeft w:val="480"/>
          <w:marRight w:val="0"/>
          <w:marTop w:val="0"/>
          <w:marBottom w:val="0"/>
          <w:divBdr>
            <w:top w:val="none" w:sz="0" w:space="0" w:color="auto"/>
            <w:left w:val="none" w:sz="0" w:space="0" w:color="auto"/>
            <w:bottom w:val="none" w:sz="0" w:space="0" w:color="auto"/>
            <w:right w:val="none" w:sz="0" w:space="0" w:color="auto"/>
          </w:divBdr>
        </w:div>
        <w:div w:id="251817452">
          <w:marLeft w:val="480"/>
          <w:marRight w:val="0"/>
          <w:marTop w:val="0"/>
          <w:marBottom w:val="0"/>
          <w:divBdr>
            <w:top w:val="none" w:sz="0" w:space="0" w:color="auto"/>
            <w:left w:val="none" w:sz="0" w:space="0" w:color="auto"/>
            <w:bottom w:val="none" w:sz="0" w:space="0" w:color="auto"/>
            <w:right w:val="none" w:sz="0" w:space="0" w:color="auto"/>
          </w:divBdr>
        </w:div>
        <w:div w:id="590237149">
          <w:marLeft w:val="480"/>
          <w:marRight w:val="0"/>
          <w:marTop w:val="0"/>
          <w:marBottom w:val="0"/>
          <w:divBdr>
            <w:top w:val="none" w:sz="0" w:space="0" w:color="auto"/>
            <w:left w:val="none" w:sz="0" w:space="0" w:color="auto"/>
            <w:bottom w:val="none" w:sz="0" w:space="0" w:color="auto"/>
            <w:right w:val="none" w:sz="0" w:space="0" w:color="auto"/>
          </w:divBdr>
        </w:div>
        <w:div w:id="662127656">
          <w:marLeft w:val="480"/>
          <w:marRight w:val="0"/>
          <w:marTop w:val="0"/>
          <w:marBottom w:val="0"/>
          <w:divBdr>
            <w:top w:val="none" w:sz="0" w:space="0" w:color="auto"/>
            <w:left w:val="none" w:sz="0" w:space="0" w:color="auto"/>
            <w:bottom w:val="none" w:sz="0" w:space="0" w:color="auto"/>
            <w:right w:val="none" w:sz="0" w:space="0" w:color="auto"/>
          </w:divBdr>
        </w:div>
        <w:div w:id="1522820109">
          <w:marLeft w:val="480"/>
          <w:marRight w:val="0"/>
          <w:marTop w:val="0"/>
          <w:marBottom w:val="0"/>
          <w:divBdr>
            <w:top w:val="none" w:sz="0" w:space="0" w:color="auto"/>
            <w:left w:val="none" w:sz="0" w:space="0" w:color="auto"/>
            <w:bottom w:val="none" w:sz="0" w:space="0" w:color="auto"/>
            <w:right w:val="none" w:sz="0" w:space="0" w:color="auto"/>
          </w:divBdr>
        </w:div>
        <w:div w:id="2118670782">
          <w:marLeft w:val="480"/>
          <w:marRight w:val="0"/>
          <w:marTop w:val="0"/>
          <w:marBottom w:val="0"/>
          <w:divBdr>
            <w:top w:val="none" w:sz="0" w:space="0" w:color="auto"/>
            <w:left w:val="none" w:sz="0" w:space="0" w:color="auto"/>
            <w:bottom w:val="none" w:sz="0" w:space="0" w:color="auto"/>
            <w:right w:val="none" w:sz="0" w:space="0" w:color="auto"/>
          </w:divBdr>
        </w:div>
        <w:div w:id="1653674302">
          <w:marLeft w:val="480"/>
          <w:marRight w:val="0"/>
          <w:marTop w:val="0"/>
          <w:marBottom w:val="0"/>
          <w:divBdr>
            <w:top w:val="none" w:sz="0" w:space="0" w:color="auto"/>
            <w:left w:val="none" w:sz="0" w:space="0" w:color="auto"/>
            <w:bottom w:val="none" w:sz="0" w:space="0" w:color="auto"/>
            <w:right w:val="none" w:sz="0" w:space="0" w:color="auto"/>
          </w:divBdr>
        </w:div>
        <w:div w:id="223567475">
          <w:marLeft w:val="480"/>
          <w:marRight w:val="0"/>
          <w:marTop w:val="0"/>
          <w:marBottom w:val="0"/>
          <w:divBdr>
            <w:top w:val="none" w:sz="0" w:space="0" w:color="auto"/>
            <w:left w:val="none" w:sz="0" w:space="0" w:color="auto"/>
            <w:bottom w:val="none" w:sz="0" w:space="0" w:color="auto"/>
            <w:right w:val="none" w:sz="0" w:space="0" w:color="auto"/>
          </w:divBdr>
        </w:div>
        <w:div w:id="55982843">
          <w:marLeft w:val="480"/>
          <w:marRight w:val="0"/>
          <w:marTop w:val="0"/>
          <w:marBottom w:val="0"/>
          <w:divBdr>
            <w:top w:val="none" w:sz="0" w:space="0" w:color="auto"/>
            <w:left w:val="none" w:sz="0" w:space="0" w:color="auto"/>
            <w:bottom w:val="none" w:sz="0" w:space="0" w:color="auto"/>
            <w:right w:val="none" w:sz="0" w:space="0" w:color="auto"/>
          </w:divBdr>
        </w:div>
        <w:div w:id="1347754549">
          <w:marLeft w:val="480"/>
          <w:marRight w:val="0"/>
          <w:marTop w:val="0"/>
          <w:marBottom w:val="0"/>
          <w:divBdr>
            <w:top w:val="none" w:sz="0" w:space="0" w:color="auto"/>
            <w:left w:val="none" w:sz="0" w:space="0" w:color="auto"/>
            <w:bottom w:val="none" w:sz="0" w:space="0" w:color="auto"/>
            <w:right w:val="none" w:sz="0" w:space="0" w:color="auto"/>
          </w:divBdr>
        </w:div>
        <w:div w:id="1843661965">
          <w:marLeft w:val="480"/>
          <w:marRight w:val="0"/>
          <w:marTop w:val="0"/>
          <w:marBottom w:val="0"/>
          <w:divBdr>
            <w:top w:val="none" w:sz="0" w:space="0" w:color="auto"/>
            <w:left w:val="none" w:sz="0" w:space="0" w:color="auto"/>
            <w:bottom w:val="none" w:sz="0" w:space="0" w:color="auto"/>
            <w:right w:val="none" w:sz="0" w:space="0" w:color="auto"/>
          </w:divBdr>
        </w:div>
        <w:div w:id="47144631">
          <w:marLeft w:val="480"/>
          <w:marRight w:val="0"/>
          <w:marTop w:val="0"/>
          <w:marBottom w:val="0"/>
          <w:divBdr>
            <w:top w:val="none" w:sz="0" w:space="0" w:color="auto"/>
            <w:left w:val="none" w:sz="0" w:space="0" w:color="auto"/>
            <w:bottom w:val="none" w:sz="0" w:space="0" w:color="auto"/>
            <w:right w:val="none" w:sz="0" w:space="0" w:color="auto"/>
          </w:divBdr>
        </w:div>
        <w:div w:id="607007798">
          <w:marLeft w:val="480"/>
          <w:marRight w:val="0"/>
          <w:marTop w:val="0"/>
          <w:marBottom w:val="0"/>
          <w:divBdr>
            <w:top w:val="none" w:sz="0" w:space="0" w:color="auto"/>
            <w:left w:val="none" w:sz="0" w:space="0" w:color="auto"/>
            <w:bottom w:val="none" w:sz="0" w:space="0" w:color="auto"/>
            <w:right w:val="none" w:sz="0" w:space="0" w:color="auto"/>
          </w:divBdr>
        </w:div>
        <w:div w:id="396784176">
          <w:marLeft w:val="480"/>
          <w:marRight w:val="0"/>
          <w:marTop w:val="0"/>
          <w:marBottom w:val="0"/>
          <w:divBdr>
            <w:top w:val="none" w:sz="0" w:space="0" w:color="auto"/>
            <w:left w:val="none" w:sz="0" w:space="0" w:color="auto"/>
            <w:bottom w:val="none" w:sz="0" w:space="0" w:color="auto"/>
            <w:right w:val="none" w:sz="0" w:space="0" w:color="auto"/>
          </w:divBdr>
        </w:div>
        <w:div w:id="1403721042">
          <w:marLeft w:val="480"/>
          <w:marRight w:val="0"/>
          <w:marTop w:val="0"/>
          <w:marBottom w:val="0"/>
          <w:divBdr>
            <w:top w:val="none" w:sz="0" w:space="0" w:color="auto"/>
            <w:left w:val="none" w:sz="0" w:space="0" w:color="auto"/>
            <w:bottom w:val="none" w:sz="0" w:space="0" w:color="auto"/>
            <w:right w:val="none" w:sz="0" w:space="0" w:color="auto"/>
          </w:divBdr>
        </w:div>
        <w:div w:id="1924684946">
          <w:marLeft w:val="480"/>
          <w:marRight w:val="0"/>
          <w:marTop w:val="0"/>
          <w:marBottom w:val="0"/>
          <w:divBdr>
            <w:top w:val="none" w:sz="0" w:space="0" w:color="auto"/>
            <w:left w:val="none" w:sz="0" w:space="0" w:color="auto"/>
            <w:bottom w:val="none" w:sz="0" w:space="0" w:color="auto"/>
            <w:right w:val="none" w:sz="0" w:space="0" w:color="auto"/>
          </w:divBdr>
        </w:div>
        <w:div w:id="2000574590">
          <w:marLeft w:val="480"/>
          <w:marRight w:val="0"/>
          <w:marTop w:val="0"/>
          <w:marBottom w:val="0"/>
          <w:divBdr>
            <w:top w:val="none" w:sz="0" w:space="0" w:color="auto"/>
            <w:left w:val="none" w:sz="0" w:space="0" w:color="auto"/>
            <w:bottom w:val="none" w:sz="0" w:space="0" w:color="auto"/>
            <w:right w:val="none" w:sz="0" w:space="0" w:color="auto"/>
          </w:divBdr>
        </w:div>
        <w:div w:id="1774125198">
          <w:marLeft w:val="480"/>
          <w:marRight w:val="0"/>
          <w:marTop w:val="0"/>
          <w:marBottom w:val="0"/>
          <w:divBdr>
            <w:top w:val="none" w:sz="0" w:space="0" w:color="auto"/>
            <w:left w:val="none" w:sz="0" w:space="0" w:color="auto"/>
            <w:bottom w:val="none" w:sz="0" w:space="0" w:color="auto"/>
            <w:right w:val="none" w:sz="0" w:space="0" w:color="auto"/>
          </w:divBdr>
        </w:div>
        <w:div w:id="1362365896">
          <w:marLeft w:val="480"/>
          <w:marRight w:val="0"/>
          <w:marTop w:val="0"/>
          <w:marBottom w:val="0"/>
          <w:divBdr>
            <w:top w:val="none" w:sz="0" w:space="0" w:color="auto"/>
            <w:left w:val="none" w:sz="0" w:space="0" w:color="auto"/>
            <w:bottom w:val="none" w:sz="0" w:space="0" w:color="auto"/>
            <w:right w:val="none" w:sz="0" w:space="0" w:color="auto"/>
          </w:divBdr>
        </w:div>
        <w:div w:id="857504570">
          <w:marLeft w:val="480"/>
          <w:marRight w:val="0"/>
          <w:marTop w:val="0"/>
          <w:marBottom w:val="0"/>
          <w:divBdr>
            <w:top w:val="none" w:sz="0" w:space="0" w:color="auto"/>
            <w:left w:val="none" w:sz="0" w:space="0" w:color="auto"/>
            <w:bottom w:val="none" w:sz="0" w:space="0" w:color="auto"/>
            <w:right w:val="none" w:sz="0" w:space="0" w:color="auto"/>
          </w:divBdr>
        </w:div>
        <w:div w:id="34233812">
          <w:marLeft w:val="480"/>
          <w:marRight w:val="0"/>
          <w:marTop w:val="0"/>
          <w:marBottom w:val="0"/>
          <w:divBdr>
            <w:top w:val="none" w:sz="0" w:space="0" w:color="auto"/>
            <w:left w:val="none" w:sz="0" w:space="0" w:color="auto"/>
            <w:bottom w:val="none" w:sz="0" w:space="0" w:color="auto"/>
            <w:right w:val="none" w:sz="0" w:space="0" w:color="auto"/>
          </w:divBdr>
        </w:div>
        <w:div w:id="746073027">
          <w:marLeft w:val="480"/>
          <w:marRight w:val="0"/>
          <w:marTop w:val="0"/>
          <w:marBottom w:val="0"/>
          <w:divBdr>
            <w:top w:val="none" w:sz="0" w:space="0" w:color="auto"/>
            <w:left w:val="none" w:sz="0" w:space="0" w:color="auto"/>
            <w:bottom w:val="none" w:sz="0" w:space="0" w:color="auto"/>
            <w:right w:val="none" w:sz="0" w:space="0" w:color="auto"/>
          </w:divBdr>
        </w:div>
        <w:div w:id="1673798121">
          <w:marLeft w:val="480"/>
          <w:marRight w:val="0"/>
          <w:marTop w:val="0"/>
          <w:marBottom w:val="0"/>
          <w:divBdr>
            <w:top w:val="none" w:sz="0" w:space="0" w:color="auto"/>
            <w:left w:val="none" w:sz="0" w:space="0" w:color="auto"/>
            <w:bottom w:val="none" w:sz="0" w:space="0" w:color="auto"/>
            <w:right w:val="none" w:sz="0" w:space="0" w:color="auto"/>
          </w:divBdr>
        </w:div>
        <w:div w:id="2017413318">
          <w:marLeft w:val="480"/>
          <w:marRight w:val="0"/>
          <w:marTop w:val="0"/>
          <w:marBottom w:val="0"/>
          <w:divBdr>
            <w:top w:val="none" w:sz="0" w:space="0" w:color="auto"/>
            <w:left w:val="none" w:sz="0" w:space="0" w:color="auto"/>
            <w:bottom w:val="none" w:sz="0" w:space="0" w:color="auto"/>
            <w:right w:val="none" w:sz="0" w:space="0" w:color="auto"/>
          </w:divBdr>
        </w:div>
        <w:div w:id="1857421800">
          <w:marLeft w:val="480"/>
          <w:marRight w:val="0"/>
          <w:marTop w:val="0"/>
          <w:marBottom w:val="0"/>
          <w:divBdr>
            <w:top w:val="none" w:sz="0" w:space="0" w:color="auto"/>
            <w:left w:val="none" w:sz="0" w:space="0" w:color="auto"/>
            <w:bottom w:val="none" w:sz="0" w:space="0" w:color="auto"/>
            <w:right w:val="none" w:sz="0" w:space="0" w:color="auto"/>
          </w:divBdr>
        </w:div>
        <w:div w:id="712117368">
          <w:marLeft w:val="480"/>
          <w:marRight w:val="0"/>
          <w:marTop w:val="0"/>
          <w:marBottom w:val="0"/>
          <w:divBdr>
            <w:top w:val="none" w:sz="0" w:space="0" w:color="auto"/>
            <w:left w:val="none" w:sz="0" w:space="0" w:color="auto"/>
            <w:bottom w:val="none" w:sz="0" w:space="0" w:color="auto"/>
            <w:right w:val="none" w:sz="0" w:space="0" w:color="auto"/>
          </w:divBdr>
        </w:div>
        <w:div w:id="1457139581">
          <w:marLeft w:val="480"/>
          <w:marRight w:val="0"/>
          <w:marTop w:val="0"/>
          <w:marBottom w:val="0"/>
          <w:divBdr>
            <w:top w:val="none" w:sz="0" w:space="0" w:color="auto"/>
            <w:left w:val="none" w:sz="0" w:space="0" w:color="auto"/>
            <w:bottom w:val="none" w:sz="0" w:space="0" w:color="auto"/>
            <w:right w:val="none" w:sz="0" w:space="0" w:color="auto"/>
          </w:divBdr>
        </w:div>
        <w:div w:id="1768689601">
          <w:marLeft w:val="480"/>
          <w:marRight w:val="0"/>
          <w:marTop w:val="0"/>
          <w:marBottom w:val="0"/>
          <w:divBdr>
            <w:top w:val="none" w:sz="0" w:space="0" w:color="auto"/>
            <w:left w:val="none" w:sz="0" w:space="0" w:color="auto"/>
            <w:bottom w:val="none" w:sz="0" w:space="0" w:color="auto"/>
            <w:right w:val="none" w:sz="0" w:space="0" w:color="auto"/>
          </w:divBdr>
        </w:div>
        <w:div w:id="2073312733">
          <w:marLeft w:val="480"/>
          <w:marRight w:val="0"/>
          <w:marTop w:val="0"/>
          <w:marBottom w:val="0"/>
          <w:divBdr>
            <w:top w:val="none" w:sz="0" w:space="0" w:color="auto"/>
            <w:left w:val="none" w:sz="0" w:space="0" w:color="auto"/>
            <w:bottom w:val="none" w:sz="0" w:space="0" w:color="auto"/>
            <w:right w:val="none" w:sz="0" w:space="0" w:color="auto"/>
          </w:divBdr>
        </w:div>
        <w:div w:id="1666517311">
          <w:marLeft w:val="480"/>
          <w:marRight w:val="0"/>
          <w:marTop w:val="0"/>
          <w:marBottom w:val="0"/>
          <w:divBdr>
            <w:top w:val="none" w:sz="0" w:space="0" w:color="auto"/>
            <w:left w:val="none" w:sz="0" w:space="0" w:color="auto"/>
            <w:bottom w:val="none" w:sz="0" w:space="0" w:color="auto"/>
            <w:right w:val="none" w:sz="0" w:space="0" w:color="auto"/>
          </w:divBdr>
        </w:div>
        <w:div w:id="1268003281">
          <w:marLeft w:val="480"/>
          <w:marRight w:val="0"/>
          <w:marTop w:val="0"/>
          <w:marBottom w:val="0"/>
          <w:divBdr>
            <w:top w:val="none" w:sz="0" w:space="0" w:color="auto"/>
            <w:left w:val="none" w:sz="0" w:space="0" w:color="auto"/>
            <w:bottom w:val="none" w:sz="0" w:space="0" w:color="auto"/>
            <w:right w:val="none" w:sz="0" w:space="0" w:color="auto"/>
          </w:divBdr>
        </w:div>
        <w:div w:id="675886441">
          <w:marLeft w:val="480"/>
          <w:marRight w:val="0"/>
          <w:marTop w:val="0"/>
          <w:marBottom w:val="0"/>
          <w:divBdr>
            <w:top w:val="none" w:sz="0" w:space="0" w:color="auto"/>
            <w:left w:val="none" w:sz="0" w:space="0" w:color="auto"/>
            <w:bottom w:val="none" w:sz="0" w:space="0" w:color="auto"/>
            <w:right w:val="none" w:sz="0" w:space="0" w:color="auto"/>
          </w:divBdr>
        </w:div>
        <w:div w:id="163470478">
          <w:marLeft w:val="480"/>
          <w:marRight w:val="0"/>
          <w:marTop w:val="0"/>
          <w:marBottom w:val="0"/>
          <w:divBdr>
            <w:top w:val="none" w:sz="0" w:space="0" w:color="auto"/>
            <w:left w:val="none" w:sz="0" w:space="0" w:color="auto"/>
            <w:bottom w:val="none" w:sz="0" w:space="0" w:color="auto"/>
            <w:right w:val="none" w:sz="0" w:space="0" w:color="auto"/>
          </w:divBdr>
        </w:div>
        <w:div w:id="1247838027">
          <w:marLeft w:val="480"/>
          <w:marRight w:val="0"/>
          <w:marTop w:val="0"/>
          <w:marBottom w:val="0"/>
          <w:divBdr>
            <w:top w:val="none" w:sz="0" w:space="0" w:color="auto"/>
            <w:left w:val="none" w:sz="0" w:space="0" w:color="auto"/>
            <w:bottom w:val="none" w:sz="0" w:space="0" w:color="auto"/>
            <w:right w:val="none" w:sz="0" w:space="0" w:color="auto"/>
          </w:divBdr>
        </w:div>
        <w:div w:id="90047444">
          <w:marLeft w:val="480"/>
          <w:marRight w:val="0"/>
          <w:marTop w:val="0"/>
          <w:marBottom w:val="0"/>
          <w:divBdr>
            <w:top w:val="none" w:sz="0" w:space="0" w:color="auto"/>
            <w:left w:val="none" w:sz="0" w:space="0" w:color="auto"/>
            <w:bottom w:val="none" w:sz="0" w:space="0" w:color="auto"/>
            <w:right w:val="none" w:sz="0" w:space="0" w:color="auto"/>
          </w:divBdr>
        </w:div>
        <w:div w:id="1787700556">
          <w:marLeft w:val="480"/>
          <w:marRight w:val="0"/>
          <w:marTop w:val="0"/>
          <w:marBottom w:val="0"/>
          <w:divBdr>
            <w:top w:val="none" w:sz="0" w:space="0" w:color="auto"/>
            <w:left w:val="none" w:sz="0" w:space="0" w:color="auto"/>
            <w:bottom w:val="none" w:sz="0" w:space="0" w:color="auto"/>
            <w:right w:val="none" w:sz="0" w:space="0" w:color="auto"/>
          </w:divBdr>
        </w:div>
        <w:div w:id="1835799975">
          <w:marLeft w:val="480"/>
          <w:marRight w:val="0"/>
          <w:marTop w:val="0"/>
          <w:marBottom w:val="0"/>
          <w:divBdr>
            <w:top w:val="none" w:sz="0" w:space="0" w:color="auto"/>
            <w:left w:val="none" w:sz="0" w:space="0" w:color="auto"/>
            <w:bottom w:val="none" w:sz="0" w:space="0" w:color="auto"/>
            <w:right w:val="none" w:sz="0" w:space="0" w:color="auto"/>
          </w:divBdr>
        </w:div>
        <w:div w:id="1098142026">
          <w:marLeft w:val="480"/>
          <w:marRight w:val="0"/>
          <w:marTop w:val="0"/>
          <w:marBottom w:val="0"/>
          <w:divBdr>
            <w:top w:val="none" w:sz="0" w:space="0" w:color="auto"/>
            <w:left w:val="none" w:sz="0" w:space="0" w:color="auto"/>
            <w:bottom w:val="none" w:sz="0" w:space="0" w:color="auto"/>
            <w:right w:val="none" w:sz="0" w:space="0" w:color="auto"/>
          </w:divBdr>
        </w:div>
        <w:div w:id="909197787">
          <w:marLeft w:val="480"/>
          <w:marRight w:val="0"/>
          <w:marTop w:val="0"/>
          <w:marBottom w:val="0"/>
          <w:divBdr>
            <w:top w:val="none" w:sz="0" w:space="0" w:color="auto"/>
            <w:left w:val="none" w:sz="0" w:space="0" w:color="auto"/>
            <w:bottom w:val="none" w:sz="0" w:space="0" w:color="auto"/>
            <w:right w:val="none" w:sz="0" w:space="0" w:color="auto"/>
          </w:divBdr>
        </w:div>
        <w:div w:id="53092472">
          <w:marLeft w:val="480"/>
          <w:marRight w:val="0"/>
          <w:marTop w:val="0"/>
          <w:marBottom w:val="0"/>
          <w:divBdr>
            <w:top w:val="none" w:sz="0" w:space="0" w:color="auto"/>
            <w:left w:val="none" w:sz="0" w:space="0" w:color="auto"/>
            <w:bottom w:val="none" w:sz="0" w:space="0" w:color="auto"/>
            <w:right w:val="none" w:sz="0" w:space="0" w:color="auto"/>
          </w:divBdr>
        </w:div>
        <w:div w:id="706490501">
          <w:marLeft w:val="480"/>
          <w:marRight w:val="0"/>
          <w:marTop w:val="0"/>
          <w:marBottom w:val="0"/>
          <w:divBdr>
            <w:top w:val="none" w:sz="0" w:space="0" w:color="auto"/>
            <w:left w:val="none" w:sz="0" w:space="0" w:color="auto"/>
            <w:bottom w:val="none" w:sz="0" w:space="0" w:color="auto"/>
            <w:right w:val="none" w:sz="0" w:space="0" w:color="auto"/>
          </w:divBdr>
        </w:div>
        <w:div w:id="1665276767">
          <w:marLeft w:val="480"/>
          <w:marRight w:val="0"/>
          <w:marTop w:val="0"/>
          <w:marBottom w:val="0"/>
          <w:divBdr>
            <w:top w:val="none" w:sz="0" w:space="0" w:color="auto"/>
            <w:left w:val="none" w:sz="0" w:space="0" w:color="auto"/>
            <w:bottom w:val="none" w:sz="0" w:space="0" w:color="auto"/>
            <w:right w:val="none" w:sz="0" w:space="0" w:color="auto"/>
          </w:divBdr>
        </w:div>
        <w:div w:id="287395736">
          <w:marLeft w:val="480"/>
          <w:marRight w:val="0"/>
          <w:marTop w:val="0"/>
          <w:marBottom w:val="0"/>
          <w:divBdr>
            <w:top w:val="none" w:sz="0" w:space="0" w:color="auto"/>
            <w:left w:val="none" w:sz="0" w:space="0" w:color="auto"/>
            <w:bottom w:val="none" w:sz="0" w:space="0" w:color="auto"/>
            <w:right w:val="none" w:sz="0" w:space="0" w:color="auto"/>
          </w:divBdr>
        </w:div>
        <w:div w:id="552733260">
          <w:marLeft w:val="480"/>
          <w:marRight w:val="0"/>
          <w:marTop w:val="0"/>
          <w:marBottom w:val="0"/>
          <w:divBdr>
            <w:top w:val="none" w:sz="0" w:space="0" w:color="auto"/>
            <w:left w:val="none" w:sz="0" w:space="0" w:color="auto"/>
            <w:bottom w:val="none" w:sz="0" w:space="0" w:color="auto"/>
            <w:right w:val="none" w:sz="0" w:space="0" w:color="auto"/>
          </w:divBdr>
        </w:div>
        <w:div w:id="533808289">
          <w:marLeft w:val="480"/>
          <w:marRight w:val="0"/>
          <w:marTop w:val="0"/>
          <w:marBottom w:val="0"/>
          <w:divBdr>
            <w:top w:val="none" w:sz="0" w:space="0" w:color="auto"/>
            <w:left w:val="none" w:sz="0" w:space="0" w:color="auto"/>
            <w:bottom w:val="none" w:sz="0" w:space="0" w:color="auto"/>
            <w:right w:val="none" w:sz="0" w:space="0" w:color="auto"/>
          </w:divBdr>
        </w:div>
        <w:div w:id="1950820445">
          <w:marLeft w:val="480"/>
          <w:marRight w:val="0"/>
          <w:marTop w:val="0"/>
          <w:marBottom w:val="0"/>
          <w:divBdr>
            <w:top w:val="none" w:sz="0" w:space="0" w:color="auto"/>
            <w:left w:val="none" w:sz="0" w:space="0" w:color="auto"/>
            <w:bottom w:val="none" w:sz="0" w:space="0" w:color="auto"/>
            <w:right w:val="none" w:sz="0" w:space="0" w:color="auto"/>
          </w:divBdr>
        </w:div>
        <w:div w:id="462583913">
          <w:marLeft w:val="480"/>
          <w:marRight w:val="0"/>
          <w:marTop w:val="0"/>
          <w:marBottom w:val="0"/>
          <w:divBdr>
            <w:top w:val="none" w:sz="0" w:space="0" w:color="auto"/>
            <w:left w:val="none" w:sz="0" w:space="0" w:color="auto"/>
            <w:bottom w:val="none" w:sz="0" w:space="0" w:color="auto"/>
            <w:right w:val="none" w:sz="0" w:space="0" w:color="auto"/>
          </w:divBdr>
        </w:div>
        <w:div w:id="2025284872">
          <w:marLeft w:val="480"/>
          <w:marRight w:val="0"/>
          <w:marTop w:val="0"/>
          <w:marBottom w:val="0"/>
          <w:divBdr>
            <w:top w:val="none" w:sz="0" w:space="0" w:color="auto"/>
            <w:left w:val="none" w:sz="0" w:space="0" w:color="auto"/>
            <w:bottom w:val="none" w:sz="0" w:space="0" w:color="auto"/>
            <w:right w:val="none" w:sz="0" w:space="0" w:color="auto"/>
          </w:divBdr>
        </w:div>
        <w:div w:id="2120686693">
          <w:marLeft w:val="480"/>
          <w:marRight w:val="0"/>
          <w:marTop w:val="0"/>
          <w:marBottom w:val="0"/>
          <w:divBdr>
            <w:top w:val="none" w:sz="0" w:space="0" w:color="auto"/>
            <w:left w:val="none" w:sz="0" w:space="0" w:color="auto"/>
            <w:bottom w:val="none" w:sz="0" w:space="0" w:color="auto"/>
            <w:right w:val="none" w:sz="0" w:space="0" w:color="auto"/>
          </w:divBdr>
        </w:div>
        <w:div w:id="1798572061">
          <w:marLeft w:val="480"/>
          <w:marRight w:val="0"/>
          <w:marTop w:val="0"/>
          <w:marBottom w:val="0"/>
          <w:divBdr>
            <w:top w:val="none" w:sz="0" w:space="0" w:color="auto"/>
            <w:left w:val="none" w:sz="0" w:space="0" w:color="auto"/>
            <w:bottom w:val="none" w:sz="0" w:space="0" w:color="auto"/>
            <w:right w:val="none" w:sz="0" w:space="0" w:color="auto"/>
          </w:divBdr>
        </w:div>
        <w:div w:id="1258831248">
          <w:marLeft w:val="480"/>
          <w:marRight w:val="0"/>
          <w:marTop w:val="0"/>
          <w:marBottom w:val="0"/>
          <w:divBdr>
            <w:top w:val="none" w:sz="0" w:space="0" w:color="auto"/>
            <w:left w:val="none" w:sz="0" w:space="0" w:color="auto"/>
            <w:bottom w:val="none" w:sz="0" w:space="0" w:color="auto"/>
            <w:right w:val="none" w:sz="0" w:space="0" w:color="auto"/>
          </w:divBdr>
        </w:div>
        <w:div w:id="1768306091">
          <w:marLeft w:val="480"/>
          <w:marRight w:val="0"/>
          <w:marTop w:val="0"/>
          <w:marBottom w:val="0"/>
          <w:divBdr>
            <w:top w:val="none" w:sz="0" w:space="0" w:color="auto"/>
            <w:left w:val="none" w:sz="0" w:space="0" w:color="auto"/>
            <w:bottom w:val="none" w:sz="0" w:space="0" w:color="auto"/>
            <w:right w:val="none" w:sz="0" w:space="0" w:color="auto"/>
          </w:divBdr>
        </w:div>
        <w:div w:id="1788767216">
          <w:marLeft w:val="480"/>
          <w:marRight w:val="0"/>
          <w:marTop w:val="0"/>
          <w:marBottom w:val="0"/>
          <w:divBdr>
            <w:top w:val="none" w:sz="0" w:space="0" w:color="auto"/>
            <w:left w:val="none" w:sz="0" w:space="0" w:color="auto"/>
            <w:bottom w:val="none" w:sz="0" w:space="0" w:color="auto"/>
            <w:right w:val="none" w:sz="0" w:space="0" w:color="auto"/>
          </w:divBdr>
        </w:div>
        <w:div w:id="60712766">
          <w:marLeft w:val="480"/>
          <w:marRight w:val="0"/>
          <w:marTop w:val="0"/>
          <w:marBottom w:val="0"/>
          <w:divBdr>
            <w:top w:val="none" w:sz="0" w:space="0" w:color="auto"/>
            <w:left w:val="none" w:sz="0" w:space="0" w:color="auto"/>
            <w:bottom w:val="none" w:sz="0" w:space="0" w:color="auto"/>
            <w:right w:val="none" w:sz="0" w:space="0" w:color="auto"/>
          </w:divBdr>
        </w:div>
        <w:div w:id="1322543388">
          <w:marLeft w:val="480"/>
          <w:marRight w:val="0"/>
          <w:marTop w:val="0"/>
          <w:marBottom w:val="0"/>
          <w:divBdr>
            <w:top w:val="none" w:sz="0" w:space="0" w:color="auto"/>
            <w:left w:val="none" w:sz="0" w:space="0" w:color="auto"/>
            <w:bottom w:val="none" w:sz="0" w:space="0" w:color="auto"/>
            <w:right w:val="none" w:sz="0" w:space="0" w:color="auto"/>
          </w:divBdr>
        </w:div>
        <w:div w:id="65693922">
          <w:marLeft w:val="480"/>
          <w:marRight w:val="0"/>
          <w:marTop w:val="0"/>
          <w:marBottom w:val="0"/>
          <w:divBdr>
            <w:top w:val="none" w:sz="0" w:space="0" w:color="auto"/>
            <w:left w:val="none" w:sz="0" w:space="0" w:color="auto"/>
            <w:bottom w:val="none" w:sz="0" w:space="0" w:color="auto"/>
            <w:right w:val="none" w:sz="0" w:space="0" w:color="auto"/>
          </w:divBdr>
        </w:div>
        <w:div w:id="1256088270">
          <w:marLeft w:val="480"/>
          <w:marRight w:val="0"/>
          <w:marTop w:val="0"/>
          <w:marBottom w:val="0"/>
          <w:divBdr>
            <w:top w:val="none" w:sz="0" w:space="0" w:color="auto"/>
            <w:left w:val="none" w:sz="0" w:space="0" w:color="auto"/>
            <w:bottom w:val="none" w:sz="0" w:space="0" w:color="auto"/>
            <w:right w:val="none" w:sz="0" w:space="0" w:color="auto"/>
          </w:divBdr>
        </w:div>
        <w:div w:id="782845177">
          <w:marLeft w:val="480"/>
          <w:marRight w:val="0"/>
          <w:marTop w:val="0"/>
          <w:marBottom w:val="0"/>
          <w:divBdr>
            <w:top w:val="none" w:sz="0" w:space="0" w:color="auto"/>
            <w:left w:val="none" w:sz="0" w:space="0" w:color="auto"/>
            <w:bottom w:val="none" w:sz="0" w:space="0" w:color="auto"/>
            <w:right w:val="none" w:sz="0" w:space="0" w:color="auto"/>
          </w:divBdr>
        </w:div>
      </w:divsChild>
    </w:div>
    <w:div w:id="564415306">
      <w:bodyDiv w:val="1"/>
      <w:marLeft w:val="0"/>
      <w:marRight w:val="0"/>
      <w:marTop w:val="0"/>
      <w:marBottom w:val="0"/>
      <w:divBdr>
        <w:top w:val="none" w:sz="0" w:space="0" w:color="auto"/>
        <w:left w:val="none" w:sz="0" w:space="0" w:color="auto"/>
        <w:bottom w:val="none" w:sz="0" w:space="0" w:color="auto"/>
        <w:right w:val="none" w:sz="0" w:space="0" w:color="auto"/>
      </w:divBdr>
      <w:divsChild>
        <w:div w:id="443155293">
          <w:marLeft w:val="0"/>
          <w:marRight w:val="0"/>
          <w:marTop w:val="0"/>
          <w:marBottom w:val="0"/>
          <w:divBdr>
            <w:top w:val="none" w:sz="0" w:space="0" w:color="auto"/>
            <w:left w:val="none" w:sz="0" w:space="0" w:color="auto"/>
            <w:bottom w:val="none" w:sz="0" w:space="0" w:color="auto"/>
            <w:right w:val="none" w:sz="0" w:space="0" w:color="auto"/>
          </w:divBdr>
          <w:divsChild>
            <w:div w:id="163740624">
              <w:marLeft w:val="0"/>
              <w:marRight w:val="0"/>
              <w:marTop w:val="0"/>
              <w:marBottom w:val="0"/>
              <w:divBdr>
                <w:top w:val="none" w:sz="0" w:space="0" w:color="auto"/>
                <w:left w:val="none" w:sz="0" w:space="0" w:color="auto"/>
                <w:bottom w:val="none" w:sz="0" w:space="0" w:color="auto"/>
                <w:right w:val="none" w:sz="0" w:space="0" w:color="auto"/>
              </w:divBdr>
              <w:divsChild>
                <w:div w:id="47549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997410">
      <w:bodyDiv w:val="1"/>
      <w:marLeft w:val="0"/>
      <w:marRight w:val="0"/>
      <w:marTop w:val="0"/>
      <w:marBottom w:val="0"/>
      <w:divBdr>
        <w:top w:val="none" w:sz="0" w:space="0" w:color="auto"/>
        <w:left w:val="none" w:sz="0" w:space="0" w:color="auto"/>
        <w:bottom w:val="none" w:sz="0" w:space="0" w:color="auto"/>
        <w:right w:val="none" w:sz="0" w:space="0" w:color="auto"/>
      </w:divBdr>
      <w:divsChild>
        <w:div w:id="1261135708">
          <w:marLeft w:val="480"/>
          <w:marRight w:val="0"/>
          <w:marTop w:val="0"/>
          <w:marBottom w:val="0"/>
          <w:divBdr>
            <w:top w:val="none" w:sz="0" w:space="0" w:color="auto"/>
            <w:left w:val="none" w:sz="0" w:space="0" w:color="auto"/>
            <w:bottom w:val="none" w:sz="0" w:space="0" w:color="auto"/>
            <w:right w:val="none" w:sz="0" w:space="0" w:color="auto"/>
          </w:divBdr>
        </w:div>
        <w:div w:id="1602689228">
          <w:marLeft w:val="480"/>
          <w:marRight w:val="0"/>
          <w:marTop w:val="0"/>
          <w:marBottom w:val="0"/>
          <w:divBdr>
            <w:top w:val="none" w:sz="0" w:space="0" w:color="auto"/>
            <w:left w:val="none" w:sz="0" w:space="0" w:color="auto"/>
            <w:bottom w:val="none" w:sz="0" w:space="0" w:color="auto"/>
            <w:right w:val="none" w:sz="0" w:space="0" w:color="auto"/>
          </w:divBdr>
        </w:div>
        <w:div w:id="1475830285">
          <w:marLeft w:val="480"/>
          <w:marRight w:val="0"/>
          <w:marTop w:val="0"/>
          <w:marBottom w:val="0"/>
          <w:divBdr>
            <w:top w:val="none" w:sz="0" w:space="0" w:color="auto"/>
            <w:left w:val="none" w:sz="0" w:space="0" w:color="auto"/>
            <w:bottom w:val="none" w:sz="0" w:space="0" w:color="auto"/>
            <w:right w:val="none" w:sz="0" w:space="0" w:color="auto"/>
          </w:divBdr>
        </w:div>
        <w:div w:id="1126240996">
          <w:marLeft w:val="480"/>
          <w:marRight w:val="0"/>
          <w:marTop w:val="0"/>
          <w:marBottom w:val="0"/>
          <w:divBdr>
            <w:top w:val="none" w:sz="0" w:space="0" w:color="auto"/>
            <w:left w:val="none" w:sz="0" w:space="0" w:color="auto"/>
            <w:bottom w:val="none" w:sz="0" w:space="0" w:color="auto"/>
            <w:right w:val="none" w:sz="0" w:space="0" w:color="auto"/>
          </w:divBdr>
        </w:div>
        <w:div w:id="1089035185">
          <w:marLeft w:val="480"/>
          <w:marRight w:val="0"/>
          <w:marTop w:val="0"/>
          <w:marBottom w:val="0"/>
          <w:divBdr>
            <w:top w:val="none" w:sz="0" w:space="0" w:color="auto"/>
            <w:left w:val="none" w:sz="0" w:space="0" w:color="auto"/>
            <w:bottom w:val="none" w:sz="0" w:space="0" w:color="auto"/>
            <w:right w:val="none" w:sz="0" w:space="0" w:color="auto"/>
          </w:divBdr>
        </w:div>
        <w:div w:id="1221285735">
          <w:marLeft w:val="480"/>
          <w:marRight w:val="0"/>
          <w:marTop w:val="0"/>
          <w:marBottom w:val="0"/>
          <w:divBdr>
            <w:top w:val="none" w:sz="0" w:space="0" w:color="auto"/>
            <w:left w:val="none" w:sz="0" w:space="0" w:color="auto"/>
            <w:bottom w:val="none" w:sz="0" w:space="0" w:color="auto"/>
            <w:right w:val="none" w:sz="0" w:space="0" w:color="auto"/>
          </w:divBdr>
        </w:div>
        <w:div w:id="617906021">
          <w:marLeft w:val="480"/>
          <w:marRight w:val="0"/>
          <w:marTop w:val="0"/>
          <w:marBottom w:val="0"/>
          <w:divBdr>
            <w:top w:val="none" w:sz="0" w:space="0" w:color="auto"/>
            <w:left w:val="none" w:sz="0" w:space="0" w:color="auto"/>
            <w:bottom w:val="none" w:sz="0" w:space="0" w:color="auto"/>
            <w:right w:val="none" w:sz="0" w:space="0" w:color="auto"/>
          </w:divBdr>
        </w:div>
        <w:div w:id="2051876125">
          <w:marLeft w:val="480"/>
          <w:marRight w:val="0"/>
          <w:marTop w:val="0"/>
          <w:marBottom w:val="0"/>
          <w:divBdr>
            <w:top w:val="none" w:sz="0" w:space="0" w:color="auto"/>
            <w:left w:val="none" w:sz="0" w:space="0" w:color="auto"/>
            <w:bottom w:val="none" w:sz="0" w:space="0" w:color="auto"/>
            <w:right w:val="none" w:sz="0" w:space="0" w:color="auto"/>
          </w:divBdr>
        </w:div>
        <w:div w:id="1431507905">
          <w:marLeft w:val="480"/>
          <w:marRight w:val="0"/>
          <w:marTop w:val="0"/>
          <w:marBottom w:val="0"/>
          <w:divBdr>
            <w:top w:val="none" w:sz="0" w:space="0" w:color="auto"/>
            <w:left w:val="none" w:sz="0" w:space="0" w:color="auto"/>
            <w:bottom w:val="none" w:sz="0" w:space="0" w:color="auto"/>
            <w:right w:val="none" w:sz="0" w:space="0" w:color="auto"/>
          </w:divBdr>
        </w:div>
        <w:div w:id="1556744331">
          <w:marLeft w:val="480"/>
          <w:marRight w:val="0"/>
          <w:marTop w:val="0"/>
          <w:marBottom w:val="0"/>
          <w:divBdr>
            <w:top w:val="none" w:sz="0" w:space="0" w:color="auto"/>
            <w:left w:val="none" w:sz="0" w:space="0" w:color="auto"/>
            <w:bottom w:val="none" w:sz="0" w:space="0" w:color="auto"/>
            <w:right w:val="none" w:sz="0" w:space="0" w:color="auto"/>
          </w:divBdr>
        </w:div>
        <w:div w:id="912547864">
          <w:marLeft w:val="480"/>
          <w:marRight w:val="0"/>
          <w:marTop w:val="0"/>
          <w:marBottom w:val="0"/>
          <w:divBdr>
            <w:top w:val="none" w:sz="0" w:space="0" w:color="auto"/>
            <w:left w:val="none" w:sz="0" w:space="0" w:color="auto"/>
            <w:bottom w:val="none" w:sz="0" w:space="0" w:color="auto"/>
            <w:right w:val="none" w:sz="0" w:space="0" w:color="auto"/>
          </w:divBdr>
        </w:div>
        <w:div w:id="775252526">
          <w:marLeft w:val="480"/>
          <w:marRight w:val="0"/>
          <w:marTop w:val="0"/>
          <w:marBottom w:val="0"/>
          <w:divBdr>
            <w:top w:val="none" w:sz="0" w:space="0" w:color="auto"/>
            <w:left w:val="none" w:sz="0" w:space="0" w:color="auto"/>
            <w:bottom w:val="none" w:sz="0" w:space="0" w:color="auto"/>
            <w:right w:val="none" w:sz="0" w:space="0" w:color="auto"/>
          </w:divBdr>
        </w:div>
        <w:div w:id="533151932">
          <w:marLeft w:val="480"/>
          <w:marRight w:val="0"/>
          <w:marTop w:val="0"/>
          <w:marBottom w:val="0"/>
          <w:divBdr>
            <w:top w:val="none" w:sz="0" w:space="0" w:color="auto"/>
            <w:left w:val="none" w:sz="0" w:space="0" w:color="auto"/>
            <w:bottom w:val="none" w:sz="0" w:space="0" w:color="auto"/>
            <w:right w:val="none" w:sz="0" w:space="0" w:color="auto"/>
          </w:divBdr>
        </w:div>
        <w:div w:id="1998797019">
          <w:marLeft w:val="480"/>
          <w:marRight w:val="0"/>
          <w:marTop w:val="0"/>
          <w:marBottom w:val="0"/>
          <w:divBdr>
            <w:top w:val="none" w:sz="0" w:space="0" w:color="auto"/>
            <w:left w:val="none" w:sz="0" w:space="0" w:color="auto"/>
            <w:bottom w:val="none" w:sz="0" w:space="0" w:color="auto"/>
            <w:right w:val="none" w:sz="0" w:space="0" w:color="auto"/>
          </w:divBdr>
        </w:div>
        <w:div w:id="1067189447">
          <w:marLeft w:val="480"/>
          <w:marRight w:val="0"/>
          <w:marTop w:val="0"/>
          <w:marBottom w:val="0"/>
          <w:divBdr>
            <w:top w:val="none" w:sz="0" w:space="0" w:color="auto"/>
            <w:left w:val="none" w:sz="0" w:space="0" w:color="auto"/>
            <w:bottom w:val="none" w:sz="0" w:space="0" w:color="auto"/>
            <w:right w:val="none" w:sz="0" w:space="0" w:color="auto"/>
          </w:divBdr>
        </w:div>
        <w:div w:id="1584683939">
          <w:marLeft w:val="480"/>
          <w:marRight w:val="0"/>
          <w:marTop w:val="0"/>
          <w:marBottom w:val="0"/>
          <w:divBdr>
            <w:top w:val="none" w:sz="0" w:space="0" w:color="auto"/>
            <w:left w:val="none" w:sz="0" w:space="0" w:color="auto"/>
            <w:bottom w:val="none" w:sz="0" w:space="0" w:color="auto"/>
            <w:right w:val="none" w:sz="0" w:space="0" w:color="auto"/>
          </w:divBdr>
        </w:div>
        <w:div w:id="268005156">
          <w:marLeft w:val="480"/>
          <w:marRight w:val="0"/>
          <w:marTop w:val="0"/>
          <w:marBottom w:val="0"/>
          <w:divBdr>
            <w:top w:val="none" w:sz="0" w:space="0" w:color="auto"/>
            <w:left w:val="none" w:sz="0" w:space="0" w:color="auto"/>
            <w:bottom w:val="none" w:sz="0" w:space="0" w:color="auto"/>
            <w:right w:val="none" w:sz="0" w:space="0" w:color="auto"/>
          </w:divBdr>
        </w:div>
        <w:div w:id="1747145188">
          <w:marLeft w:val="480"/>
          <w:marRight w:val="0"/>
          <w:marTop w:val="0"/>
          <w:marBottom w:val="0"/>
          <w:divBdr>
            <w:top w:val="none" w:sz="0" w:space="0" w:color="auto"/>
            <w:left w:val="none" w:sz="0" w:space="0" w:color="auto"/>
            <w:bottom w:val="none" w:sz="0" w:space="0" w:color="auto"/>
            <w:right w:val="none" w:sz="0" w:space="0" w:color="auto"/>
          </w:divBdr>
        </w:div>
        <w:div w:id="882670940">
          <w:marLeft w:val="480"/>
          <w:marRight w:val="0"/>
          <w:marTop w:val="0"/>
          <w:marBottom w:val="0"/>
          <w:divBdr>
            <w:top w:val="none" w:sz="0" w:space="0" w:color="auto"/>
            <w:left w:val="none" w:sz="0" w:space="0" w:color="auto"/>
            <w:bottom w:val="none" w:sz="0" w:space="0" w:color="auto"/>
            <w:right w:val="none" w:sz="0" w:space="0" w:color="auto"/>
          </w:divBdr>
        </w:div>
        <w:div w:id="1807162190">
          <w:marLeft w:val="480"/>
          <w:marRight w:val="0"/>
          <w:marTop w:val="0"/>
          <w:marBottom w:val="0"/>
          <w:divBdr>
            <w:top w:val="none" w:sz="0" w:space="0" w:color="auto"/>
            <w:left w:val="none" w:sz="0" w:space="0" w:color="auto"/>
            <w:bottom w:val="none" w:sz="0" w:space="0" w:color="auto"/>
            <w:right w:val="none" w:sz="0" w:space="0" w:color="auto"/>
          </w:divBdr>
        </w:div>
        <w:div w:id="93788778">
          <w:marLeft w:val="480"/>
          <w:marRight w:val="0"/>
          <w:marTop w:val="0"/>
          <w:marBottom w:val="0"/>
          <w:divBdr>
            <w:top w:val="none" w:sz="0" w:space="0" w:color="auto"/>
            <w:left w:val="none" w:sz="0" w:space="0" w:color="auto"/>
            <w:bottom w:val="none" w:sz="0" w:space="0" w:color="auto"/>
            <w:right w:val="none" w:sz="0" w:space="0" w:color="auto"/>
          </w:divBdr>
        </w:div>
        <w:div w:id="1681204145">
          <w:marLeft w:val="480"/>
          <w:marRight w:val="0"/>
          <w:marTop w:val="0"/>
          <w:marBottom w:val="0"/>
          <w:divBdr>
            <w:top w:val="none" w:sz="0" w:space="0" w:color="auto"/>
            <w:left w:val="none" w:sz="0" w:space="0" w:color="auto"/>
            <w:bottom w:val="none" w:sz="0" w:space="0" w:color="auto"/>
            <w:right w:val="none" w:sz="0" w:space="0" w:color="auto"/>
          </w:divBdr>
        </w:div>
        <w:div w:id="1207794007">
          <w:marLeft w:val="480"/>
          <w:marRight w:val="0"/>
          <w:marTop w:val="0"/>
          <w:marBottom w:val="0"/>
          <w:divBdr>
            <w:top w:val="none" w:sz="0" w:space="0" w:color="auto"/>
            <w:left w:val="none" w:sz="0" w:space="0" w:color="auto"/>
            <w:bottom w:val="none" w:sz="0" w:space="0" w:color="auto"/>
            <w:right w:val="none" w:sz="0" w:space="0" w:color="auto"/>
          </w:divBdr>
        </w:div>
        <w:div w:id="1038896494">
          <w:marLeft w:val="480"/>
          <w:marRight w:val="0"/>
          <w:marTop w:val="0"/>
          <w:marBottom w:val="0"/>
          <w:divBdr>
            <w:top w:val="none" w:sz="0" w:space="0" w:color="auto"/>
            <w:left w:val="none" w:sz="0" w:space="0" w:color="auto"/>
            <w:bottom w:val="none" w:sz="0" w:space="0" w:color="auto"/>
            <w:right w:val="none" w:sz="0" w:space="0" w:color="auto"/>
          </w:divBdr>
        </w:div>
        <w:div w:id="435295577">
          <w:marLeft w:val="480"/>
          <w:marRight w:val="0"/>
          <w:marTop w:val="0"/>
          <w:marBottom w:val="0"/>
          <w:divBdr>
            <w:top w:val="none" w:sz="0" w:space="0" w:color="auto"/>
            <w:left w:val="none" w:sz="0" w:space="0" w:color="auto"/>
            <w:bottom w:val="none" w:sz="0" w:space="0" w:color="auto"/>
            <w:right w:val="none" w:sz="0" w:space="0" w:color="auto"/>
          </w:divBdr>
        </w:div>
        <w:div w:id="166752170">
          <w:marLeft w:val="480"/>
          <w:marRight w:val="0"/>
          <w:marTop w:val="0"/>
          <w:marBottom w:val="0"/>
          <w:divBdr>
            <w:top w:val="none" w:sz="0" w:space="0" w:color="auto"/>
            <w:left w:val="none" w:sz="0" w:space="0" w:color="auto"/>
            <w:bottom w:val="none" w:sz="0" w:space="0" w:color="auto"/>
            <w:right w:val="none" w:sz="0" w:space="0" w:color="auto"/>
          </w:divBdr>
        </w:div>
        <w:div w:id="70855290">
          <w:marLeft w:val="480"/>
          <w:marRight w:val="0"/>
          <w:marTop w:val="0"/>
          <w:marBottom w:val="0"/>
          <w:divBdr>
            <w:top w:val="none" w:sz="0" w:space="0" w:color="auto"/>
            <w:left w:val="none" w:sz="0" w:space="0" w:color="auto"/>
            <w:bottom w:val="none" w:sz="0" w:space="0" w:color="auto"/>
            <w:right w:val="none" w:sz="0" w:space="0" w:color="auto"/>
          </w:divBdr>
        </w:div>
        <w:div w:id="205920807">
          <w:marLeft w:val="480"/>
          <w:marRight w:val="0"/>
          <w:marTop w:val="0"/>
          <w:marBottom w:val="0"/>
          <w:divBdr>
            <w:top w:val="none" w:sz="0" w:space="0" w:color="auto"/>
            <w:left w:val="none" w:sz="0" w:space="0" w:color="auto"/>
            <w:bottom w:val="none" w:sz="0" w:space="0" w:color="auto"/>
            <w:right w:val="none" w:sz="0" w:space="0" w:color="auto"/>
          </w:divBdr>
        </w:div>
        <w:div w:id="1416824252">
          <w:marLeft w:val="480"/>
          <w:marRight w:val="0"/>
          <w:marTop w:val="0"/>
          <w:marBottom w:val="0"/>
          <w:divBdr>
            <w:top w:val="none" w:sz="0" w:space="0" w:color="auto"/>
            <w:left w:val="none" w:sz="0" w:space="0" w:color="auto"/>
            <w:bottom w:val="none" w:sz="0" w:space="0" w:color="auto"/>
            <w:right w:val="none" w:sz="0" w:space="0" w:color="auto"/>
          </w:divBdr>
        </w:div>
        <w:div w:id="2076737217">
          <w:marLeft w:val="480"/>
          <w:marRight w:val="0"/>
          <w:marTop w:val="0"/>
          <w:marBottom w:val="0"/>
          <w:divBdr>
            <w:top w:val="none" w:sz="0" w:space="0" w:color="auto"/>
            <w:left w:val="none" w:sz="0" w:space="0" w:color="auto"/>
            <w:bottom w:val="none" w:sz="0" w:space="0" w:color="auto"/>
            <w:right w:val="none" w:sz="0" w:space="0" w:color="auto"/>
          </w:divBdr>
        </w:div>
        <w:div w:id="1770808467">
          <w:marLeft w:val="480"/>
          <w:marRight w:val="0"/>
          <w:marTop w:val="0"/>
          <w:marBottom w:val="0"/>
          <w:divBdr>
            <w:top w:val="none" w:sz="0" w:space="0" w:color="auto"/>
            <w:left w:val="none" w:sz="0" w:space="0" w:color="auto"/>
            <w:bottom w:val="none" w:sz="0" w:space="0" w:color="auto"/>
            <w:right w:val="none" w:sz="0" w:space="0" w:color="auto"/>
          </w:divBdr>
        </w:div>
        <w:div w:id="1927223461">
          <w:marLeft w:val="480"/>
          <w:marRight w:val="0"/>
          <w:marTop w:val="0"/>
          <w:marBottom w:val="0"/>
          <w:divBdr>
            <w:top w:val="none" w:sz="0" w:space="0" w:color="auto"/>
            <w:left w:val="none" w:sz="0" w:space="0" w:color="auto"/>
            <w:bottom w:val="none" w:sz="0" w:space="0" w:color="auto"/>
            <w:right w:val="none" w:sz="0" w:space="0" w:color="auto"/>
          </w:divBdr>
        </w:div>
        <w:div w:id="153423570">
          <w:marLeft w:val="480"/>
          <w:marRight w:val="0"/>
          <w:marTop w:val="0"/>
          <w:marBottom w:val="0"/>
          <w:divBdr>
            <w:top w:val="none" w:sz="0" w:space="0" w:color="auto"/>
            <w:left w:val="none" w:sz="0" w:space="0" w:color="auto"/>
            <w:bottom w:val="none" w:sz="0" w:space="0" w:color="auto"/>
            <w:right w:val="none" w:sz="0" w:space="0" w:color="auto"/>
          </w:divBdr>
        </w:div>
        <w:div w:id="132916223">
          <w:marLeft w:val="480"/>
          <w:marRight w:val="0"/>
          <w:marTop w:val="0"/>
          <w:marBottom w:val="0"/>
          <w:divBdr>
            <w:top w:val="none" w:sz="0" w:space="0" w:color="auto"/>
            <w:left w:val="none" w:sz="0" w:space="0" w:color="auto"/>
            <w:bottom w:val="none" w:sz="0" w:space="0" w:color="auto"/>
            <w:right w:val="none" w:sz="0" w:space="0" w:color="auto"/>
          </w:divBdr>
        </w:div>
        <w:div w:id="19361212">
          <w:marLeft w:val="480"/>
          <w:marRight w:val="0"/>
          <w:marTop w:val="0"/>
          <w:marBottom w:val="0"/>
          <w:divBdr>
            <w:top w:val="none" w:sz="0" w:space="0" w:color="auto"/>
            <w:left w:val="none" w:sz="0" w:space="0" w:color="auto"/>
            <w:bottom w:val="none" w:sz="0" w:space="0" w:color="auto"/>
            <w:right w:val="none" w:sz="0" w:space="0" w:color="auto"/>
          </w:divBdr>
        </w:div>
        <w:div w:id="1764304627">
          <w:marLeft w:val="480"/>
          <w:marRight w:val="0"/>
          <w:marTop w:val="0"/>
          <w:marBottom w:val="0"/>
          <w:divBdr>
            <w:top w:val="none" w:sz="0" w:space="0" w:color="auto"/>
            <w:left w:val="none" w:sz="0" w:space="0" w:color="auto"/>
            <w:bottom w:val="none" w:sz="0" w:space="0" w:color="auto"/>
            <w:right w:val="none" w:sz="0" w:space="0" w:color="auto"/>
          </w:divBdr>
        </w:div>
        <w:div w:id="1457600885">
          <w:marLeft w:val="480"/>
          <w:marRight w:val="0"/>
          <w:marTop w:val="0"/>
          <w:marBottom w:val="0"/>
          <w:divBdr>
            <w:top w:val="none" w:sz="0" w:space="0" w:color="auto"/>
            <w:left w:val="none" w:sz="0" w:space="0" w:color="auto"/>
            <w:bottom w:val="none" w:sz="0" w:space="0" w:color="auto"/>
            <w:right w:val="none" w:sz="0" w:space="0" w:color="auto"/>
          </w:divBdr>
        </w:div>
        <w:div w:id="1632635420">
          <w:marLeft w:val="480"/>
          <w:marRight w:val="0"/>
          <w:marTop w:val="0"/>
          <w:marBottom w:val="0"/>
          <w:divBdr>
            <w:top w:val="none" w:sz="0" w:space="0" w:color="auto"/>
            <w:left w:val="none" w:sz="0" w:space="0" w:color="auto"/>
            <w:bottom w:val="none" w:sz="0" w:space="0" w:color="auto"/>
            <w:right w:val="none" w:sz="0" w:space="0" w:color="auto"/>
          </w:divBdr>
        </w:div>
        <w:div w:id="1654942016">
          <w:marLeft w:val="480"/>
          <w:marRight w:val="0"/>
          <w:marTop w:val="0"/>
          <w:marBottom w:val="0"/>
          <w:divBdr>
            <w:top w:val="none" w:sz="0" w:space="0" w:color="auto"/>
            <w:left w:val="none" w:sz="0" w:space="0" w:color="auto"/>
            <w:bottom w:val="none" w:sz="0" w:space="0" w:color="auto"/>
            <w:right w:val="none" w:sz="0" w:space="0" w:color="auto"/>
          </w:divBdr>
        </w:div>
        <w:div w:id="1754930990">
          <w:marLeft w:val="480"/>
          <w:marRight w:val="0"/>
          <w:marTop w:val="0"/>
          <w:marBottom w:val="0"/>
          <w:divBdr>
            <w:top w:val="none" w:sz="0" w:space="0" w:color="auto"/>
            <w:left w:val="none" w:sz="0" w:space="0" w:color="auto"/>
            <w:bottom w:val="none" w:sz="0" w:space="0" w:color="auto"/>
            <w:right w:val="none" w:sz="0" w:space="0" w:color="auto"/>
          </w:divBdr>
        </w:div>
        <w:div w:id="1117914206">
          <w:marLeft w:val="480"/>
          <w:marRight w:val="0"/>
          <w:marTop w:val="0"/>
          <w:marBottom w:val="0"/>
          <w:divBdr>
            <w:top w:val="none" w:sz="0" w:space="0" w:color="auto"/>
            <w:left w:val="none" w:sz="0" w:space="0" w:color="auto"/>
            <w:bottom w:val="none" w:sz="0" w:space="0" w:color="auto"/>
            <w:right w:val="none" w:sz="0" w:space="0" w:color="auto"/>
          </w:divBdr>
        </w:div>
        <w:div w:id="61173098">
          <w:marLeft w:val="480"/>
          <w:marRight w:val="0"/>
          <w:marTop w:val="0"/>
          <w:marBottom w:val="0"/>
          <w:divBdr>
            <w:top w:val="none" w:sz="0" w:space="0" w:color="auto"/>
            <w:left w:val="none" w:sz="0" w:space="0" w:color="auto"/>
            <w:bottom w:val="none" w:sz="0" w:space="0" w:color="auto"/>
            <w:right w:val="none" w:sz="0" w:space="0" w:color="auto"/>
          </w:divBdr>
        </w:div>
        <w:div w:id="361516977">
          <w:marLeft w:val="480"/>
          <w:marRight w:val="0"/>
          <w:marTop w:val="0"/>
          <w:marBottom w:val="0"/>
          <w:divBdr>
            <w:top w:val="none" w:sz="0" w:space="0" w:color="auto"/>
            <w:left w:val="none" w:sz="0" w:space="0" w:color="auto"/>
            <w:bottom w:val="none" w:sz="0" w:space="0" w:color="auto"/>
            <w:right w:val="none" w:sz="0" w:space="0" w:color="auto"/>
          </w:divBdr>
        </w:div>
        <w:div w:id="1676225196">
          <w:marLeft w:val="480"/>
          <w:marRight w:val="0"/>
          <w:marTop w:val="0"/>
          <w:marBottom w:val="0"/>
          <w:divBdr>
            <w:top w:val="none" w:sz="0" w:space="0" w:color="auto"/>
            <w:left w:val="none" w:sz="0" w:space="0" w:color="auto"/>
            <w:bottom w:val="none" w:sz="0" w:space="0" w:color="auto"/>
            <w:right w:val="none" w:sz="0" w:space="0" w:color="auto"/>
          </w:divBdr>
        </w:div>
        <w:div w:id="293751628">
          <w:marLeft w:val="480"/>
          <w:marRight w:val="0"/>
          <w:marTop w:val="0"/>
          <w:marBottom w:val="0"/>
          <w:divBdr>
            <w:top w:val="none" w:sz="0" w:space="0" w:color="auto"/>
            <w:left w:val="none" w:sz="0" w:space="0" w:color="auto"/>
            <w:bottom w:val="none" w:sz="0" w:space="0" w:color="auto"/>
            <w:right w:val="none" w:sz="0" w:space="0" w:color="auto"/>
          </w:divBdr>
        </w:div>
        <w:div w:id="1095832639">
          <w:marLeft w:val="480"/>
          <w:marRight w:val="0"/>
          <w:marTop w:val="0"/>
          <w:marBottom w:val="0"/>
          <w:divBdr>
            <w:top w:val="none" w:sz="0" w:space="0" w:color="auto"/>
            <w:left w:val="none" w:sz="0" w:space="0" w:color="auto"/>
            <w:bottom w:val="none" w:sz="0" w:space="0" w:color="auto"/>
            <w:right w:val="none" w:sz="0" w:space="0" w:color="auto"/>
          </w:divBdr>
        </w:div>
        <w:div w:id="1117286978">
          <w:marLeft w:val="480"/>
          <w:marRight w:val="0"/>
          <w:marTop w:val="0"/>
          <w:marBottom w:val="0"/>
          <w:divBdr>
            <w:top w:val="none" w:sz="0" w:space="0" w:color="auto"/>
            <w:left w:val="none" w:sz="0" w:space="0" w:color="auto"/>
            <w:bottom w:val="none" w:sz="0" w:space="0" w:color="auto"/>
            <w:right w:val="none" w:sz="0" w:space="0" w:color="auto"/>
          </w:divBdr>
        </w:div>
        <w:div w:id="2082866178">
          <w:marLeft w:val="480"/>
          <w:marRight w:val="0"/>
          <w:marTop w:val="0"/>
          <w:marBottom w:val="0"/>
          <w:divBdr>
            <w:top w:val="none" w:sz="0" w:space="0" w:color="auto"/>
            <w:left w:val="none" w:sz="0" w:space="0" w:color="auto"/>
            <w:bottom w:val="none" w:sz="0" w:space="0" w:color="auto"/>
            <w:right w:val="none" w:sz="0" w:space="0" w:color="auto"/>
          </w:divBdr>
        </w:div>
        <w:div w:id="1249730952">
          <w:marLeft w:val="480"/>
          <w:marRight w:val="0"/>
          <w:marTop w:val="0"/>
          <w:marBottom w:val="0"/>
          <w:divBdr>
            <w:top w:val="none" w:sz="0" w:space="0" w:color="auto"/>
            <w:left w:val="none" w:sz="0" w:space="0" w:color="auto"/>
            <w:bottom w:val="none" w:sz="0" w:space="0" w:color="auto"/>
            <w:right w:val="none" w:sz="0" w:space="0" w:color="auto"/>
          </w:divBdr>
        </w:div>
        <w:div w:id="1137914747">
          <w:marLeft w:val="480"/>
          <w:marRight w:val="0"/>
          <w:marTop w:val="0"/>
          <w:marBottom w:val="0"/>
          <w:divBdr>
            <w:top w:val="none" w:sz="0" w:space="0" w:color="auto"/>
            <w:left w:val="none" w:sz="0" w:space="0" w:color="auto"/>
            <w:bottom w:val="none" w:sz="0" w:space="0" w:color="auto"/>
            <w:right w:val="none" w:sz="0" w:space="0" w:color="auto"/>
          </w:divBdr>
        </w:div>
        <w:div w:id="445924541">
          <w:marLeft w:val="480"/>
          <w:marRight w:val="0"/>
          <w:marTop w:val="0"/>
          <w:marBottom w:val="0"/>
          <w:divBdr>
            <w:top w:val="none" w:sz="0" w:space="0" w:color="auto"/>
            <w:left w:val="none" w:sz="0" w:space="0" w:color="auto"/>
            <w:bottom w:val="none" w:sz="0" w:space="0" w:color="auto"/>
            <w:right w:val="none" w:sz="0" w:space="0" w:color="auto"/>
          </w:divBdr>
        </w:div>
        <w:div w:id="828255834">
          <w:marLeft w:val="480"/>
          <w:marRight w:val="0"/>
          <w:marTop w:val="0"/>
          <w:marBottom w:val="0"/>
          <w:divBdr>
            <w:top w:val="none" w:sz="0" w:space="0" w:color="auto"/>
            <w:left w:val="none" w:sz="0" w:space="0" w:color="auto"/>
            <w:bottom w:val="none" w:sz="0" w:space="0" w:color="auto"/>
            <w:right w:val="none" w:sz="0" w:space="0" w:color="auto"/>
          </w:divBdr>
        </w:div>
        <w:div w:id="1405491465">
          <w:marLeft w:val="480"/>
          <w:marRight w:val="0"/>
          <w:marTop w:val="0"/>
          <w:marBottom w:val="0"/>
          <w:divBdr>
            <w:top w:val="none" w:sz="0" w:space="0" w:color="auto"/>
            <w:left w:val="none" w:sz="0" w:space="0" w:color="auto"/>
            <w:bottom w:val="none" w:sz="0" w:space="0" w:color="auto"/>
            <w:right w:val="none" w:sz="0" w:space="0" w:color="auto"/>
          </w:divBdr>
        </w:div>
        <w:div w:id="2120441767">
          <w:marLeft w:val="480"/>
          <w:marRight w:val="0"/>
          <w:marTop w:val="0"/>
          <w:marBottom w:val="0"/>
          <w:divBdr>
            <w:top w:val="none" w:sz="0" w:space="0" w:color="auto"/>
            <w:left w:val="none" w:sz="0" w:space="0" w:color="auto"/>
            <w:bottom w:val="none" w:sz="0" w:space="0" w:color="auto"/>
            <w:right w:val="none" w:sz="0" w:space="0" w:color="auto"/>
          </w:divBdr>
        </w:div>
        <w:div w:id="516582360">
          <w:marLeft w:val="480"/>
          <w:marRight w:val="0"/>
          <w:marTop w:val="0"/>
          <w:marBottom w:val="0"/>
          <w:divBdr>
            <w:top w:val="none" w:sz="0" w:space="0" w:color="auto"/>
            <w:left w:val="none" w:sz="0" w:space="0" w:color="auto"/>
            <w:bottom w:val="none" w:sz="0" w:space="0" w:color="auto"/>
            <w:right w:val="none" w:sz="0" w:space="0" w:color="auto"/>
          </w:divBdr>
        </w:div>
        <w:div w:id="1961649115">
          <w:marLeft w:val="480"/>
          <w:marRight w:val="0"/>
          <w:marTop w:val="0"/>
          <w:marBottom w:val="0"/>
          <w:divBdr>
            <w:top w:val="none" w:sz="0" w:space="0" w:color="auto"/>
            <w:left w:val="none" w:sz="0" w:space="0" w:color="auto"/>
            <w:bottom w:val="none" w:sz="0" w:space="0" w:color="auto"/>
            <w:right w:val="none" w:sz="0" w:space="0" w:color="auto"/>
          </w:divBdr>
        </w:div>
        <w:div w:id="1802189971">
          <w:marLeft w:val="480"/>
          <w:marRight w:val="0"/>
          <w:marTop w:val="0"/>
          <w:marBottom w:val="0"/>
          <w:divBdr>
            <w:top w:val="none" w:sz="0" w:space="0" w:color="auto"/>
            <w:left w:val="none" w:sz="0" w:space="0" w:color="auto"/>
            <w:bottom w:val="none" w:sz="0" w:space="0" w:color="auto"/>
            <w:right w:val="none" w:sz="0" w:space="0" w:color="auto"/>
          </w:divBdr>
        </w:div>
        <w:div w:id="2016761723">
          <w:marLeft w:val="480"/>
          <w:marRight w:val="0"/>
          <w:marTop w:val="0"/>
          <w:marBottom w:val="0"/>
          <w:divBdr>
            <w:top w:val="none" w:sz="0" w:space="0" w:color="auto"/>
            <w:left w:val="none" w:sz="0" w:space="0" w:color="auto"/>
            <w:bottom w:val="none" w:sz="0" w:space="0" w:color="auto"/>
            <w:right w:val="none" w:sz="0" w:space="0" w:color="auto"/>
          </w:divBdr>
        </w:div>
        <w:div w:id="455488758">
          <w:marLeft w:val="480"/>
          <w:marRight w:val="0"/>
          <w:marTop w:val="0"/>
          <w:marBottom w:val="0"/>
          <w:divBdr>
            <w:top w:val="none" w:sz="0" w:space="0" w:color="auto"/>
            <w:left w:val="none" w:sz="0" w:space="0" w:color="auto"/>
            <w:bottom w:val="none" w:sz="0" w:space="0" w:color="auto"/>
            <w:right w:val="none" w:sz="0" w:space="0" w:color="auto"/>
          </w:divBdr>
        </w:div>
        <w:div w:id="1599289791">
          <w:marLeft w:val="480"/>
          <w:marRight w:val="0"/>
          <w:marTop w:val="0"/>
          <w:marBottom w:val="0"/>
          <w:divBdr>
            <w:top w:val="none" w:sz="0" w:space="0" w:color="auto"/>
            <w:left w:val="none" w:sz="0" w:space="0" w:color="auto"/>
            <w:bottom w:val="none" w:sz="0" w:space="0" w:color="auto"/>
            <w:right w:val="none" w:sz="0" w:space="0" w:color="auto"/>
          </w:divBdr>
        </w:div>
        <w:div w:id="2038970612">
          <w:marLeft w:val="480"/>
          <w:marRight w:val="0"/>
          <w:marTop w:val="0"/>
          <w:marBottom w:val="0"/>
          <w:divBdr>
            <w:top w:val="none" w:sz="0" w:space="0" w:color="auto"/>
            <w:left w:val="none" w:sz="0" w:space="0" w:color="auto"/>
            <w:bottom w:val="none" w:sz="0" w:space="0" w:color="auto"/>
            <w:right w:val="none" w:sz="0" w:space="0" w:color="auto"/>
          </w:divBdr>
        </w:div>
        <w:div w:id="13197189">
          <w:marLeft w:val="480"/>
          <w:marRight w:val="0"/>
          <w:marTop w:val="0"/>
          <w:marBottom w:val="0"/>
          <w:divBdr>
            <w:top w:val="none" w:sz="0" w:space="0" w:color="auto"/>
            <w:left w:val="none" w:sz="0" w:space="0" w:color="auto"/>
            <w:bottom w:val="none" w:sz="0" w:space="0" w:color="auto"/>
            <w:right w:val="none" w:sz="0" w:space="0" w:color="auto"/>
          </w:divBdr>
        </w:div>
        <w:div w:id="412436142">
          <w:marLeft w:val="480"/>
          <w:marRight w:val="0"/>
          <w:marTop w:val="0"/>
          <w:marBottom w:val="0"/>
          <w:divBdr>
            <w:top w:val="none" w:sz="0" w:space="0" w:color="auto"/>
            <w:left w:val="none" w:sz="0" w:space="0" w:color="auto"/>
            <w:bottom w:val="none" w:sz="0" w:space="0" w:color="auto"/>
            <w:right w:val="none" w:sz="0" w:space="0" w:color="auto"/>
          </w:divBdr>
        </w:div>
        <w:div w:id="508328828">
          <w:marLeft w:val="480"/>
          <w:marRight w:val="0"/>
          <w:marTop w:val="0"/>
          <w:marBottom w:val="0"/>
          <w:divBdr>
            <w:top w:val="none" w:sz="0" w:space="0" w:color="auto"/>
            <w:left w:val="none" w:sz="0" w:space="0" w:color="auto"/>
            <w:bottom w:val="none" w:sz="0" w:space="0" w:color="auto"/>
            <w:right w:val="none" w:sz="0" w:space="0" w:color="auto"/>
          </w:divBdr>
        </w:div>
        <w:div w:id="1896232732">
          <w:marLeft w:val="480"/>
          <w:marRight w:val="0"/>
          <w:marTop w:val="0"/>
          <w:marBottom w:val="0"/>
          <w:divBdr>
            <w:top w:val="none" w:sz="0" w:space="0" w:color="auto"/>
            <w:left w:val="none" w:sz="0" w:space="0" w:color="auto"/>
            <w:bottom w:val="none" w:sz="0" w:space="0" w:color="auto"/>
            <w:right w:val="none" w:sz="0" w:space="0" w:color="auto"/>
          </w:divBdr>
        </w:div>
        <w:div w:id="1247806807">
          <w:marLeft w:val="480"/>
          <w:marRight w:val="0"/>
          <w:marTop w:val="0"/>
          <w:marBottom w:val="0"/>
          <w:divBdr>
            <w:top w:val="none" w:sz="0" w:space="0" w:color="auto"/>
            <w:left w:val="none" w:sz="0" w:space="0" w:color="auto"/>
            <w:bottom w:val="none" w:sz="0" w:space="0" w:color="auto"/>
            <w:right w:val="none" w:sz="0" w:space="0" w:color="auto"/>
          </w:divBdr>
        </w:div>
        <w:div w:id="1591771052">
          <w:marLeft w:val="480"/>
          <w:marRight w:val="0"/>
          <w:marTop w:val="0"/>
          <w:marBottom w:val="0"/>
          <w:divBdr>
            <w:top w:val="none" w:sz="0" w:space="0" w:color="auto"/>
            <w:left w:val="none" w:sz="0" w:space="0" w:color="auto"/>
            <w:bottom w:val="none" w:sz="0" w:space="0" w:color="auto"/>
            <w:right w:val="none" w:sz="0" w:space="0" w:color="auto"/>
          </w:divBdr>
        </w:div>
        <w:div w:id="611401383">
          <w:marLeft w:val="480"/>
          <w:marRight w:val="0"/>
          <w:marTop w:val="0"/>
          <w:marBottom w:val="0"/>
          <w:divBdr>
            <w:top w:val="none" w:sz="0" w:space="0" w:color="auto"/>
            <w:left w:val="none" w:sz="0" w:space="0" w:color="auto"/>
            <w:bottom w:val="none" w:sz="0" w:space="0" w:color="auto"/>
            <w:right w:val="none" w:sz="0" w:space="0" w:color="auto"/>
          </w:divBdr>
        </w:div>
        <w:div w:id="807209617">
          <w:marLeft w:val="480"/>
          <w:marRight w:val="0"/>
          <w:marTop w:val="0"/>
          <w:marBottom w:val="0"/>
          <w:divBdr>
            <w:top w:val="none" w:sz="0" w:space="0" w:color="auto"/>
            <w:left w:val="none" w:sz="0" w:space="0" w:color="auto"/>
            <w:bottom w:val="none" w:sz="0" w:space="0" w:color="auto"/>
            <w:right w:val="none" w:sz="0" w:space="0" w:color="auto"/>
          </w:divBdr>
        </w:div>
        <w:div w:id="1892884977">
          <w:marLeft w:val="480"/>
          <w:marRight w:val="0"/>
          <w:marTop w:val="0"/>
          <w:marBottom w:val="0"/>
          <w:divBdr>
            <w:top w:val="none" w:sz="0" w:space="0" w:color="auto"/>
            <w:left w:val="none" w:sz="0" w:space="0" w:color="auto"/>
            <w:bottom w:val="none" w:sz="0" w:space="0" w:color="auto"/>
            <w:right w:val="none" w:sz="0" w:space="0" w:color="auto"/>
          </w:divBdr>
        </w:div>
        <w:div w:id="765001994">
          <w:marLeft w:val="480"/>
          <w:marRight w:val="0"/>
          <w:marTop w:val="0"/>
          <w:marBottom w:val="0"/>
          <w:divBdr>
            <w:top w:val="none" w:sz="0" w:space="0" w:color="auto"/>
            <w:left w:val="none" w:sz="0" w:space="0" w:color="auto"/>
            <w:bottom w:val="none" w:sz="0" w:space="0" w:color="auto"/>
            <w:right w:val="none" w:sz="0" w:space="0" w:color="auto"/>
          </w:divBdr>
        </w:div>
        <w:div w:id="1534492538">
          <w:marLeft w:val="480"/>
          <w:marRight w:val="0"/>
          <w:marTop w:val="0"/>
          <w:marBottom w:val="0"/>
          <w:divBdr>
            <w:top w:val="none" w:sz="0" w:space="0" w:color="auto"/>
            <w:left w:val="none" w:sz="0" w:space="0" w:color="auto"/>
            <w:bottom w:val="none" w:sz="0" w:space="0" w:color="auto"/>
            <w:right w:val="none" w:sz="0" w:space="0" w:color="auto"/>
          </w:divBdr>
        </w:div>
        <w:div w:id="392774677">
          <w:marLeft w:val="480"/>
          <w:marRight w:val="0"/>
          <w:marTop w:val="0"/>
          <w:marBottom w:val="0"/>
          <w:divBdr>
            <w:top w:val="none" w:sz="0" w:space="0" w:color="auto"/>
            <w:left w:val="none" w:sz="0" w:space="0" w:color="auto"/>
            <w:bottom w:val="none" w:sz="0" w:space="0" w:color="auto"/>
            <w:right w:val="none" w:sz="0" w:space="0" w:color="auto"/>
          </w:divBdr>
        </w:div>
        <w:div w:id="1887718221">
          <w:marLeft w:val="480"/>
          <w:marRight w:val="0"/>
          <w:marTop w:val="0"/>
          <w:marBottom w:val="0"/>
          <w:divBdr>
            <w:top w:val="none" w:sz="0" w:space="0" w:color="auto"/>
            <w:left w:val="none" w:sz="0" w:space="0" w:color="auto"/>
            <w:bottom w:val="none" w:sz="0" w:space="0" w:color="auto"/>
            <w:right w:val="none" w:sz="0" w:space="0" w:color="auto"/>
          </w:divBdr>
        </w:div>
        <w:div w:id="1431002865">
          <w:marLeft w:val="480"/>
          <w:marRight w:val="0"/>
          <w:marTop w:val="0"/>
          <w:marBottom w:val="0"/>
          <w:divBdr>
            <w:top w:val="none" w:sz="0" w:space="0" w:color="auto"/>
            <w:left w:val="none" w:sz="0" w:space="0" w:color="auto"/>
            <w:bottom w:val="none" w:sz="0" w:space="0" w:color="auto"/>
            <w:right w:val="none" w:sz="0" w:space="0" w:color="auto"/>
          </w:divBdr>
        </w:div>
        <w:div w:id="1521163531">
          <w:marLeft w:val="480"/>
          <w:marRight w:val="0"/>
          <w:marTop w:val="0"/>
          <w:marBottom w:val="0"/>
          <w:divBdr>
            <w:top w:val="none" w:sz="0" w:space="0" w:color="auto"/>
            <w:left w:val="none" w:sz="0" w:space="0" w:color="auto"/>
            <w:bottom w:val="none" w:sz="0" w:space="0" w:color="auto"/>
            <w:right w:val="none" w:sz="0" w:space="0" w:color="auto"/>
          </w:divBdr>
        </w:div>
        <w:div w:id="943923820">
          <w:marLeft w:val="480"/>
          <w:marRight w:val="0"/>
          <w:marTop w:val="0"/>
          <w:marBottom w:val="0"/>
          <w:divBdr>
            <w:top w:val="none" w:sz="0" w:space="0" w:color="auto"/>
            <w:left w:val="none" w:sz="0" w:space="0" w:color="auto"/>
            <w:bottom w:val="none" w:sz="0" w:space="0" w:color="auto"/>
            <w:right w:val="none" w:sz="0" w:space="0" w:color="auto"/>
          </w:divBdr>
        </w:div>
        <w:div w:id="707461136">
          <w:marLeft w:val="480"/>
          <w:marRight w:val="0"/>
          <w:marTop w:val="0"/>
          <w:marBottom w:val="0"/>
          <w:divBdr>
            <w:top w:val="none" w:sz="0" w:space="0" w:color="auto"/>
            <w:left w:val="none" w:sz="0" w:space="0" w:color="auto"/>
            <w:bottom w:val="none" w:sz="0" w:space="0" w:color="auto"/>
            <w:right w:val="none" w:sz="0" w:space="0" w:color="auto"/>
          </w:divBdr>
        </w:div>
        <w:div w:id="1867056797">
          <w:marLeft w:val="480"/>
          <w:marRight w:val="0"/>
          <w:marTop w:val="0"/>
          <w:marBottom w:val="0"/>
          <w:divBdr>
            <w:top w:val="none" w:sz="0" w:space="0" w:color="auto"/>
            <w:left w:val="none" w:sz="0" w:space="0" w:color="auto"/>
            <w:bottom w:val="none" w:sz="0" w:space="0" w:color="auto"/>
            <w:right w:val="none" w:sz="0" w:space="0" w:color="auto"/>
          </w:divBdr>
        </w:div>
        <w:div w:id="1369453519">
          <w:marLeft w:val="480"/>
          <w:marRight w:val="0"/>
          <w:marTop w:val="0"/>
          <w:marBottom w:val="0"/>
          <w:divBdr>
            <w:top w:val="none" w:sz="0" w:space="0" w:color="auto"/>
            <w:left w:val="none" w:sz="0" w:space="0" w:color="auto"/>
            <w:bottom w:val="none" w:sz="0" w:space="0" w:color="auto"/>
            <w:right w:val="none" w:sz="0" w:space="0" w:color="auto"/>
          </w:divBdr>
        </w:div>
        <w:div w:id="393163607">
          <w:marLeft w:val="480"/>
          <w:marRight w:val="0"/>
          <w:marTop w:val="0"/>
          <w:marBottom w:val="0"/>
          <w:divBdr>
            <w:top w:val="none" w:sz="0" w:space="0" w:color="auto"/>
            <w:left w:val="none" w:sz="0" w:space="0" w:color="auto"/>
            <w:bottom w:val="none" w:sz="0" w:space="0" w:color="auto"/>
            <w:right w:val="none" w:sz="0" w:space="0" w:color="auto"/>
          </w:divBdr>
        </w:div>
        <w:div w:id="703288569">
          <w:marLeft w:val="480"/>
          <w:marRight w:val="0"/>
          <w:marTop w:val="0"/>
          <w:marBottom w:val="0"/>
          <w:divBdr>
            <w:top w:val="none" w:sz="0" w:space="0" w:color="auto"/>
            <w:left w:val="none" w:sz="0" w:space="0" w:color="auto"/>
            <w:bottom w:val="none" w:sz="0" w:space="0" w:color="auto"/>
            <w:right w:val="none" w:sz="0" w:space="0" w:color="auto"/>
          </w:divBdr>
        </w:div>
        <w:div w:id="1935898532">
          <w:marLeft w:val="480"/>
          <w:marRight w:val="0"/>
          <w:marTop w:val="0"/>
          <w:marBottom w:val="0"/>
          <w:divBdr>
            <w:top w:val="none" w:sz="0" w:space="0" w:color="auto"/>
            <w:left w:val="none" w:sz="0" w:space="0" w:color="auto"/>
            <w:bottom w:val="none" w:sz="0" w:space="0" w:color="auto"/>
            <w:right w:val="none" w:sz="0" w:space="0" w:color="auto"/>
          </w:divBdr>
        </w:div>
        <w:div w:id="1988970031">
          <w:marLeft w:val="480"/>
          <w:marRight w:val="0"/>
          <w:marTop w:val="0"/>
          <w:marBottom w:val="0"/>
          <w:divBdr>
            <w:top w:val="none" w:sz="0" w:space="0" w:color="auto"/>
            <w:left w:val="none" w:sz="0" w:space="0" w:color="auto"/>
            <w:bottom w:val="none" w:sz="0" w:space="0" w:color="auto"/>
            <w:right w:val="none" w:sz="0" w:space="0" w:color="auto"/>
          </w:divBdr>
        </w:div>
        <w:div w:id="527528239">
          <w:marLeft w:val="480"/>
          <w:marRight w:val="0"/>
          <w:marTop w:val="0"/>
          <w:marBottom w:val="0"/>
          <w:divBdr>
            <w:top w:val="none" w:sz="0" w:space="0" w:color="auto"/>
            <w:left w:val="none" w:sz="0" w:space="0" w:color="auto"/>
            <w:bottom w:val="none" w:sz="0" w:space="0" w:color="auto"/>
            <w:right w:val="none" w:sz="0" w:space="0" w:color="auto"/>
          </w:divBdr>
        </w:div>
        <w:div w:id="877736555">
          <w:marLeft w:val="480"/>
          <w:marRight w:val="0"/>
          <w:marTop w:val="0"/>
          <w:marBottom w:val="0"/>
          <w:divBdr>
            <w:top w:val="none" w:sz="0" w:space="0" w:color="auto"/>
            <w:left w:val="none" w:sz="0" w:space="0" w:color="auto"/>
            <w:bottom w:val="none" w:sz="0" w:space="0" w:color="auto"/>
            <w:right w:val="none" w:sz="0" w:space="0" w:color="auto"/>
          </w:divBdr>
        </w:div>
        <w:div w:id="964508474">
          <w:marLeft w:val="480"/>
          <w:marRight w:val="0"/>
          <w:marTop w:val="0"/>
          <w:marBottom w:val="0"/>
          <w:divBdr>
            <w:top w:val="none" w:sz="0" w:space="0" w:color="auto"/>
            <w:left w:val="none" w:sz="0" w:space="0" w:color="auto"/>
            <w:bottom w:val="none" w:sz="0" w:space="0" w:color="auto"/>
            <w:right w:val="none" w:sz="0" w:space="0" w:color="auto"/>
          </w:divBdr>
        </w:div>
        <w:div w:id="1165822713">
          <w:marLeft w:val="480"/>
          <w:marRight w:val="0"/>
          <w:marTop w:val="0"/>
          <w:marBottom w:val="0"/>
          <w:divBdr>
            <w:top w:val="none" w:sz="0" w:space="0" w:color="auto"/>
            <w:left w:val="none" w:sz="0" w:space="0" w:color="auto"/>
            <w:bottom w:val="none" w:sz="0" w:space="0" w:color="auto"/>
            <w:right w:val="none" w:sz="0" w:space="0" w:color="auto"/>
          </w:divBdr>
        </w:div>
        <w:div w:id="1794012015">
          <w:marLeft w:val="480"/>
          <w:marRight w:val="0"/>
          <w:marTop w:val="0"/>
          <w:marBottom w:val="0"/>
          <w:divBdr>
            <w:top w:val="none" w:sz="0" w:space="0" w:color="auto"/>
            <w:left w:val="none" w:sz="0" w:space="0" w:color="auto"/>
            <w:bottom w:val="none" w:sz="0" w:space="0" w:color="auto"/>
            <w:right w:val="none" w:sz="0" w:space="0" w:color="auto"/>
          </w:divBdr>
        </w:div>
        <w:div w:id="570389174">
          <w:marLeft w:val="480"/>
          <w:marRight w:val="0"/>
          <w:marTop w:val="0"/>
          <w:marBottom w:val="0"/>
          <w:divBdr>
            <w:top w:val="none" w:sz="0" w:space="0" w:color="auto"/>
            <w:left w:val="none" w:sz="0" w:space="0" w:color="auto"/>
            <w:bottom w:val="none" w:sz="0" w:space="0" w:color="auto"/>
            <w:right w:val="none" w:sz="0" w:space="0" w:color="auto"/>
          </w:divBdr>
        </w:div>
        <w:div w:id="1273901704">
          <w:marLeft w:val="480"/>
          <w:marRight w:val="0"/>
          <w:marTop w:val="0"/>
          <w:marBottom w:val="0"/>
          <w:divBdr>
            <w:top w:val="none" w:sz="0" w:space="0" w:color="auto"/>
            <w:left w:val="none" w:sz="0" w:space="0" w:color="auto"/>
            <w:bottom w:val="none" w:sz="0" w:space="0" w:color="auto"/>
            <w:right w:val="none" w:sz="0" w:space="0" w:color="auto"/>
          </w:divBdr>
        </w:div>
        <w:div w:id="869337471">
          <w:marLeft w:val="480"/>
          <w:marRight w:val="0"/>
          <w:marTop w:val="0"/>
          <w:marBottom w:val="0"/>
          <w:divBdr>
            <w:top w:val="none" w:sz="0" w:space="0" w:color="auto"/>
            <w:left w:val="none" w:sz="0" w:space="0" w:color="auto"/>
            <w:bottom w:val="none" w:sz="0" w:space="0" w:color="auto"/>
            <w:right w:val="none" w:sz="0" w:space="0" w:color="auto"/>
          </w:divBdr>
        </w:div>
        <w:div w:id="1661469138">
          <w:marLeft w:val="480"/>
          <w:marRight w:val="0"/>
          <w:marTop w:val="0"/>
          <w:marBottom w:val="0"/>
          <w:divBdr>
            <w:top w:val="none" w:sz="0" w:space="0" w:color="auto"/>
            <w:left w:val="none" w:sz="0" w:space="0" w:color="auto"/>
            <w:bottom w:val="none" w:sz="0" w:space="0" w:color="auto"/>
            <w:right w:val="none" w:sz="0" w:space="0" w:color="auto"/>
          </w:divBdr>
        </w:div>
        <w:div w:id="1281961112">
          <w:marLeft w:val="480"/>
          <w:marRight w:val="0"/>
          <w:marTop w:val="0"/>
          <w:marBottom w:val="0"/>
          <w:divBdr>
            <w:top w:val="none" w:sz="0" w:space="0" w:color="auto"/>
            <w:left w:val="none" w:sz="0" w:space="0" w:color="auto"/>
            <w:bottom w:val="none" w:sz="0" w:space="0" w:color="auto"/>
            <w:right w:val="none" w:sz="0" w:space="0" w:color="auto"/>
          </w:divBdr>
        </w:div>
        <w:div w:id="1169978962">
          <w:marLeft w:val="480"/>
          <w:marRight w:val="0"/>
          <w:marTop w:val="0"/>
          <w:marBottom w:val="0"/>
          <w:divBdr>
            <w:top w:val="none" w:sz="0" w:space="0" w:color="auto"/>
            <w:left w:val="none" w:sz="0" w:space="0" w:color="auto"/>
            <w:bottom w:val="none" w:sz="0" w:space="0" w:color="auto"/>
            <w:right w:val="none" w:sz="0" w:space="0" w:color="auto"/>
          </w:divBdr>
        </w:div>
        <w:div w:id="1276405415">
          <w:marLeft w:val="480"/>
          <w:marRight w:val="0"/>
          <w:marTop w:val="0"/>
          <w:marBottom w:val="0"/>
          <w:divBdr>
            <w:top w:val="none" w:sz="0" w:space="0" w:color="auto"/>
            <w:left w:val="none" w:sz="0" w:space="0" w:color="auto"/>
            <w:bottom w:val="none" w:sz="0" w:space="0" w:color="auto"/>
            <w:right w:val="none" w:sz="0" w:space="0" w:color="auto"/>
          </w:divBdr>
        </w:div>
        <w:div w:id="935406049">
          <w:marLeft w:val="480"/>
          <w:marRight w:val="0"/>
          <w:marTop w:val="0"/>
          <w:marBottom w:val="0"/>
          <w:divBdr>
            <w:top w:val="none" w:sz="0" w:space="0" w:color="auto"/>
            <w:left w:val="none" w:sz="0" w:space="0" w:color="auto"/>
            <w:bottom w:val="none" w:sz="0" w:space="0" w:color="auto"/>
            <w:right w:val="none" w:sz="0" w:space="0" w:color="auto"/>
          </w:divBdr>
        </w:div>
        <w:div w:id="503977681">
          <w:marLeft w:val="480"/>
          <w:marRight w:val="0"/>
          <w:marTop w:val="0"/>
          <w:marBottom w:val="0"/>
          <w:divBdr>
            <w:top w:val="none" w:sz="0" w:space="0" w:color="auto"/>
            <w:left w:val="none" w:sz="0" w:space="0" w:color="auto"/>
            <w:bottom w:val="none" w:sz="0" w:space="0" w:color="auto"/>
            <w:right w:val="none" w:sz="0" w:space="0" w:color="auto"/>
          </w:divBdr>
        </w:div>
        <w:div w:id="1796823661">
          <w:marLeft w:val="480"/>
          <w:marRight w:val="0"/>
          <w:marTop w:val="0"/>
          <w:marBottom w:val="0"/>
          <w:divBdr>
            <w:top w:val="none" w:sz="0" w:space="0" w:color="auto"/>
            <w:left w:val="none" w:sz="0" w:space="0" w:color="auto"/>
            <w:bottom w:val="none" w:sz="0" w:space="0" w:color="auto"/>
            <w:right w:val="none" w:sz="0" w:space="0" w:color="auto"/>
          </w:divBdr>
        </w:div>
        <w:div w:id="571082545">
          <w:marLeft w:val="480"/>
          <w:marRight w:val="0"/>
          <w:marTop w:val="0"/>
          <w:marBottom w:val="0"/>
          <w:divBdr>
            <w:top w:val="none" w:sz="0" w:space="0" w:color="auto"/>
            <w:left w:val="none" w:sz="0" w:space="0" w:color="auto"/>
            <w:bottom w:val="none" w:sz="0" w:space="0" w:color="auto"/>
            <w:right w:val="none" w:sz="0" w:space="0" w:color="auto"/>
          </w:divBdr>
        </w:div>
        <w:div w:id="2134205806">
          <w:marLeft w:val="480"/>
          <w:marRight w:val="0"/>
          <w:marTop w:val="0"/>
          <w:marBottom w:val="0"/>
          <w:divBdr>
            <w:top w:val="none" w:sz="0" w:space="0" w:color="auto"/>
            <w:left w:val="none" w:sz="0" w:space="0" w:color="auto"/>
            <w:bottom w:val="none" w:sz="0" w:space="0" w:color="auto"/>
            <w:right w:val="none" w:sz="0" w:space="0" w:color="auto"/>
          </w:divBdr>
        </w:div>
        <w:div w:id="1212880564">
          <w:marLeft w:val="480"/>
          <w:marRight w:val="0"/>
          <w:marTop w:val="0"/>
          <w:marBottom w:val="0"/>
          <w:divBdr>
            <w:top w:val="none" w:sz="0" w:space="0" w:color="auto"/>
            <w:left w:val="none" w:sz="0" w:space="0" w:color="auto"/>
            <w:bottom w:val="none" w:sz="0" w:space="0" w:color="auto"/>
            <w:right w:val="none" w:sz="0" w:space="0" w:color="auto"/>
          </w:divBdr>
        </w:div>
        <w:div w:id="201986606">
          <w:marLeft w:val="480"/>
          <w:marRight w:val="0"/>
          <w:marTop w:val="0"/>
          <w:marBottom w:val="0"/>
          <w:divBdr>
            <w:top w:val="none" w:sz="0" w:space="0" w:color="auto"/>
            <w:left w:val="none" w:sz="0" w:space="0" w:color="auto"/>
            <w:bottom w:val="none" w:sz="0" w:space="0" w:color="auto"/>
            <w:right w:val="none" w:sz="0" w:space="0" w:color="auto"/>
          </w:divBdr>
        </w:div>
        <w:div w:id="2010130566">
          <w:marLeft w:val="480"/>
          <w:marRight w:val="0"/>
          <w:marTop w:val="0"/>
          <w:marBottom w:val="0"/>
          <w:divBdr>
            <w:top w:val="none" w:sz="0" w:space="0" w:color="auto"/>
            <w:left w:val="none" w:sz="0" w:space="0" w:color="auto"/>
            <w:bottom w:val="none" w:sz="0" w:space="0" w:color="auto"/>
            <w:right w:val="none" w:sz="0" w:space="0" w:color="auto"/>
          </w:divBdr>
        </w:div>
        <w:div w:id="813181475">
          <w:marLeft w:val="480"/>
          <w:marRight w:val="0"/>
          <w:marTop w:val="0"/>
          <w:marBottom w:val="0"/>
          <w:divBdr>
            <w:top w:val="none" w:sz="0" w:space="0" w:color="auto"/>
            <w:left w:val="none" w:sz="0" w:space="0" w:color="auto"/>
            <w:bottom w:val="none" w:sz="0" w:space="0" w:color="auto"/>
            <w:right w:val="none" w:sz="0" w:space="0" w:color="auto"/>
          </w:divBdr>
        </w:div>
        <w:div w:id="74133672">
          <w:marLeft w:val="480"/>
          <w:marRight w:val="0"/>
          <w:marTop w:val="0"/>
          <w:marBottom w:val="0"/>
          <w:divBdr>
            <w:top w:val="none" w:sz="0" w:space="0" w:color="auto"/>
            <w:left w:val="none" w:sz="0" w:space="0" w:color="auto"/>
            <w:bottom w:val="none" w:sz="0" w:space="0" w:color="auto"/>
            <w:right w:val="none" w:sz="0" w:space="0" w:color="auto"/>
          </w:divBdr>
        </w:div>
        <w:div w:id="1117218391">
          <w:marLeft w:val="480"/>
          <w:marRight w:val="0"/>
          <w:marTop w:val="0"/>
          <w:marBottom w:val="0"/>
          <w:divBdr>
            <w:top w:val="none" w:sz="0" w:space="0" w:color="auto"/>
            <w:left w:val="none" w:sz="0" w:space="0" w:color="auto"/>
            <w:bottom w:val="none" w:sz="0" w:space="0" w:color="auto"/>
            <w:right w:val="none" w:sz="0" w:space="0" w:color="auto"/>
          </w:divBdr>
        </w:div>
        <w:div w:id="1336542185">
          <w:marLeft w:val="480"/>
          <w:marRight w:val="0"/>
          <w:marTop w:val="0"/>
          <w:marBottom w:val="0"/>
          <w:divBdr>
            <w:top w:val="none" w:sz="0" w:space="0" w:color="auto"/>
            <w:left w:val="none" w:sz="0" w:space="0" w:color="auto"/>
            <w:bottom w:val="none" w:sz="0" w:space="0" w:color="auto"/>
            <w:right w:val="none" w:sz="0" w:space="0" w:color="auto"/>
          </w:divBdr>
        </w:div>
        <w:div w:id="267545294">
          <w:marLeft w:val="480"/>
          <w:marRight w:val="0"/>
          <w:marTop w:val="0"/>
          <w:marBottom w:val="0"/>
          <w:divBdr>
            <w:top w:val="none" w:sz="0" w:space="0" w:color="auto"/>
            <w:left w:val="none" w:sz="0" w:space="0" w:color="auto"/>
            <w:bottom w:val="none" w:sz="0" w:space="0" w:color="auto"/>
            <w:right w:val="none" w:sz="0" w:space="0" w:color="auto"/>
          </w:divBdr>
        </w:div>
        <w:div w:id="2010211347">
          <w:marLeft w:val="480"/>
          <w:marRight w:val="0"/>
          <w:marTop w:val="0"/>
          <w:marBottom w:val="0"/>
          <w:divBdr>
            <w:top w:val="none" w:sz="0" w:space="0" w:color="auto"/>
            <w:left w:val="none" w:sz="0" w:space="0" w:color="auto"/>
            <w:bottom w:val="none" w:sz="0" w:space="0" w:color="auto"/>
            <w:right w:val="none" w:sz="0" w:space="0" w:color="auto"/>
          </w:divBdr>
        </w:div>
        <w:div w:id="1140464848">
          <w:marLeft w:val="480"/>
          <w:marRight w:val="0"/>
          <w:marTop w:val="0"/>
          <w:marBottom w:val="0"/>
          <w:divBdr>
            <w:top w:val="none" w:sz="0" w:space="0" w:color="auto"/>
            <w:left w:val="none" w:sz="0" w:space="0" w:color="auto"/>
            <w:bottom w:val="none" w:sz="0" w:space="0" w:color="auto"/>
            <w:right w:val="none" w:sz="0" w:space="0" w:color="auto"/>
          </w:divBdr>
        </w:div>
        <w:div w:id="1819377137">
          <w:marLeft w:val="480"/>
          <w:marRight w:val="0"/>
          <w:marTop w:val="0"/>
          <w:marBottom w:val="0"/>
          <w:divBdr>
            <w:top w:val="none" w:sz="0" w:space="0" w:color="auto"/>
            <w:left w:val="none" w:sz="0" w:space="0" w:color="auto"/>
            <w:bottom w:val="none" w:sz="0" w:space="0" w:color="auto"/>
            <w:right w:val="none" w:sz="0" w:space="0" w:color="auto"/>
          </w:divBdr>
        </w:div>
        <w:div w:id="836070538">
          <w:marLeft w:val="480"/>
          <w:marRight w:val="0"/>
          <w:marTop w:val="0"/>
          <w:marBottom w:val="0"/>
          <w:divBdr>
            <w:top w:val="none" w:sz="0" w:space="0" w:color="auto"/>
            <w:left w:val="none" w:sz="0" w:space="0" w:color="auto"/>
            <w:bottom w:val="none" w:sz="0" w:space="0" w:color="auto"/>
            <w:right w:val="none" w:sz="0" w:space="0" w:color="auto"/>
          </w:divBdr>
        </w:div>
        <w:div w:id="69545012">
          <w:marLeft w:val="480"/>
          <w:marRight w:val="0"/>
          <w:marTop w:val="0"/>
          <w:marBottom w:val="0"/>
          <w:divBdr>
            <w:top w:val="none" w:sz="0" w:space="0" w:color="auto"/>
            <w:left w:val="none" w:sz="0" w:space="0" w:color="auto"/>
            <w:bottom w:val="none" w:sz="0" w:space="0" w:color="auto"/>
            <w:right w:val="none" w:sz="0" w:space="0" w:color="auto"/>
          </w:divBdr>
        </w:div>
        <w:div w:id="1679038634">
          <w:marLeft w:val="480"/>
          <w:marRight w:val="0"/>
          <w:marTop w:val="0"/>
          <w:marBottom w:val="0"/>
          <w:divBdr>
            <w:top w:val="none" w:sz="0" w:space="0" w:color="auto"/>
            <w:left w:val="none" w:sz="0" w:space="0" w:color="auto"/>
            <w:bottom w:val="none" w:sz="0" w:space="0" w:color="auto"/>
            <w:right w:val="none" w:sz="0" w:space="0" w:color="auto"/>
          </w:divBdr>
        </w:div>
        <w:div w:id="943151185">
          <w:marLeft w:val="480"/>
          <w:marRight w:val="0"/>
          <w:marTop w:val="0"/>
          <w:marBottom w:val="0"/>
          <w:divBdr>
            <w:top w:val="none" w:sz="0" w:space="0" w:color="auto"/>
            <w:left w:val="none" w:sz="0" w:space="0" w:color="auto"/>
            <w:bottom w:val="none" w:sz="0" w:space="0" w:color="auto"/>
            <w:right w:val="none" w:sz="0" w:space="0" w:color="auto"/>
          </w:divBdr>
        </w:div>
        <w:div w:id="860975708">
          <w:marLeft w:val="480"/>
          <w:marRight w:val="0"/>
          <w:marTop w:val="0"/>
          <w:marBottom w:val="0"/>
          <w:divBdr>
            <w:top w:val="none" w:sz="0" w:space="0" w:color="auto"/>
            <w:left w:val="none" w:sz="0" w:space="0" w:color="auto"/>
            <w:bottom w:val="none" w:sz="0" w:space="0" w:color="auto"/>
            <w:right w:val="none" w:sz="0" w:space="0" w:color="auto"/>
          </w:divBdr>
        </w:div>
        <w:div w:id="1508785527">
          <w:marLeft w:val="480"/>
          <w:marRight w:val="0"/>
          <w:marTop w:val="0"/>
          <w:marBottom w:val="0"/>
          <w:divBdr>
            <w:top w:val="none" w:sz="0" w:space="0" w:color="auto"/>
            <w:left w:val="none" w:sz="0" w:space="0" w:color="auto"/>
            <w:bottom w:val="none" w:sz="0" w:space="0" w:color="auto"/>
            <w:right w:val="none" w:sz="0" w:space="0" w:color="auto"/>
          </w:divBdr>
        </w:div>
        <w:div w:id="308948122">
          <w:marLeft w:val="480"/>
          <w:marRight w:val="0"/>
          <w:marTop w:val="0"/>
          <w:marBottom w:val="0"/>
          <w:divBdr>
            <w:top w:val="none" w:sz="0" w:space="0" w:color="auto"/>
            <w:left w:val="none" w:sz="0" w:space="0" w:color="auto"/>
            <w:bottom w:val="none" w:sz="0" w:space="0" w:color="auto"/>
            <w:right w:val="none" w:sz="0" w:space="0" w:color="auto"/>
          </w:divBdr>
        </w:div>
        <w:div w:id="799226262">
          <w:marLeft w:val="480"/>
          <w:marRight w:val="0"/>
          <w:marTop w:val="0"/>
          <w:marBottom w:val="0"/>
          <w:divBdr>
            <w:top w:val="none" w:sz="0" w:space="0" w:color="auto"/>
            <w:left w:val="none" w:sz="0" w:space="0" w:color="auto"/>
            <w:bottom w:val="none" w:sz="0" w:space="0" w:color="auto"/>
            <w:right w:val="none" w:sz="0" w:space="0" w:color="auto"/>
          </w:divBdr>
        </w:div>
        <w:div w:id="1502356714">
          <w:marLeft w:val="480"/>
          <w:marRight w:val="0"/>
          <w:marTop w:val="0"/>
          <w:marBottom w:val="0"/>
          <w:divBdr>
            <w:top w:val="none" w:sz="0" w:space="0" w:color="auto"/>
            <w:left w:val="none" w:sz="0" w:space="0" w:color="auto"/>
            <w:bottom w:val="none" w:sz="0" w:space="0" w:color="auto"/>
            <w:right w:val="none" w:sz="0" w:space="0" w:color="auto"/>
          </w:divBdr>
        </w:div>
        <w:div w:id="965430989">
          <w:marLeft w:val="480"/>
          <w:marRight w:val="0"/>
          <w:marTop w:val="0"/>
          <w:marBottom w:val="0"/>
          <w:divBdr>
            <w:top w:val="none" w:sz="0" w:space="0" w:color="auto"/>
            <w:left w:val="none" w:sz="0" w:space="0" w:color="auto"/>
            <w:bottom w:val="none" w:sz="0" w:space="0" w:color="auto"/>
            <w:right w:val="none" w:sz="0" w:space="0" w:color="auto"/>
          </w:divBdr>
        </w:div>
      </w:divsChild>
    </w:div>
    <w:div w:id="566232744">
      <w:bodyDiv w:val="1"/>
      <w:marLeft w:val="0"/>
      <w:marRight w:val="0"/>
      <w:marTop w:val="0"/>
      <w:marBottom w:val="0"/>
      <w:divBdr>
        <w:top w:val="none" w:sz="0" w:space="0" w:color="auto"/>
        <w:left w:val="none" w:sz="0" w:space="0" w:color="auto"/>
        <w:bottom w:val="none" w:sz="0" w:space="0" w:color="auto"/>
        <w:right w:val="none" w:sz="0" w:space="0" w:color="auto"/>
      </w:divBdr>
      <w:divsChild>
        <w:div w:id="2024815497">
          <w:marLeft w:val="0"/>
          <w:marRight w:val="0"/>
          <w:marTop w:val="0"/>
          <w:marBottom w:val="0"/>
          <w:divBdr>
            <w:top w:val="none" w:sz="0" w:space="0" w:color="auto"/>
            <w:left w:val="none" w:sz="0" w:space="0" w:color="auto"/>
            <w:bottom w:val="none" w:sz="0" w:space="0" w:color="auto"/>
            <w:right w:val="none" w:sz="0" w:space="0" w:color="auto"/>
          </w:divBdr>
          <w:divsChild>
            <w:div w:id="11303471">
              <w:marLeft w:val="0"/>
              <w:marRight w:val="0"/>
              <w:marTop w:val="0"/>
              <w:marBottom w:val="0"/>
              <w:divBdr>
                <w:top w:val="none" w:sz="0" w:space="0" w:color="auto"/>
                <w:left w:val="none" w:sz="0" w:space="0" w:color="auto"/>
                <w:bottom w:val="none" w:sz="0" w:space="0" w:color="auto"/>
                <w:right w:val="none" w:sz="0" w:space="0" w:color="auto"/>
              </w:divBdr>
              <w:divsChild>
                <w:div w:id="1457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194510">
      <w:bodyDiv w:val="1"/>
      <w:marLeft w:val="0"/>
      <w:marRight w:val="0"/>
      <w:marTop w:val="0"/>
      <w:marBottom w:val="0"/>
      <w:divBdr>
        <w:top w:val="none" w:sz="0" w:space="0" w:color="auto"/>
        <w:left w:val="none" w:sz="0" w:space="0" w:color="auto"/>
        <w:bottom w:val="none" w:sz="0" w:space="0" w:color="auto"/>
        <w:right w:val="none" w:sz="0" w:space="0" w:color="auto"/>
      </w:divBdr>
      <w:divsChild>
        <w:div w:id="270013155">
          <w:marLeft w:val="0"/>
          <w:marRight w:val="0"/>
          <w:marTop w:val="0"/>
          <w:marBottom w:val="0"/>
          <w:divBdr>
            <w:top w:val="none" w:sz="0" w:space="0" w:color="auto"/>
            <w:left w:val="none" w:sz="0" w:space="0" w:color="auto"/>
            <w:bottom w:val="none" w:sz="0" w:space="0" w:color="auto"/>
            <w:right w:val="none" w:sz="0" w:space="0" w:color="auto"/>
          </w:divBdr>
          <w:divsChild>
            <w:div w:id="1257637839">
              <w:marLeft w:val="0"/>
              <w:marRight w:val="0"/>
              <w:marTop w:val="0"/>
              <w:marBottom w:val="0"/>
              <w:divBdr>
                <w:top w:val="none" w:sz="0" w:space="0" w:color="auto"/>
                <w:left w:val="none" w:sz="0" w:space="0" w:color="auto"/>
                <w:bottom w:val="none" w:sz="0" w:space="0" w:color="auto"/>
                <w:right w:val="none" w:sz="0" w:space="0" w:color="auto"/>
              </w:divBdr>
              <w:divsChild>
                <w:div w:id="1657799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068499">
      <w:bodyDiv w:val="1"/>
      <w:marLeft w:val="0"/>
      <w:marRight w:val="0"/>
      <w:marTop w:val="0"/>
      <w:marBottom w:val="0"/>
      <w:divBdr>
        <w:top w:val="none" w:sz="0" w:space="0" w:color="auto"/>
        <w:left w:val="none" w:sz="0" w:space="0" w:color="auto"/>
        <w:bottom w:val="none" w:sz="0" w:space="0" w:color="auto"/>
        <w:right w:val="none" w:sz="0" w:space="0" w:color="auto"/>
      </w:divBdr>
      <w:divsChild>
        <w:div w:id="1970932464">
          <w:marLeft w:val="480"/>
          <w:marRight w:val="0"/>
          <w:marTop w:val="0"/>
          <w:marBottom w:val="0"/>
          <w:divBdr>
            <w:top w:val="none" w:sz="0" w:space="0" w:color="auto"/>
            <w:left w:val="none" w:sz="0" w:space="0" w:color="auto"/>
            <w:bottom w:val="none" w:sz="0" w:space="0" w:color="auto"/>
            <w:right w:val="none" w:sz="0" w:space="0" w:color="auto"/>
          </w:divBdr>
        </w:div>
        <w:div w:id="456533899">
          <w:marLeft w:val="480"/>
          <w:marRight w:val="0"/>
          <w:marTop w:val="0"/>
          <w:marBottom w:val="0"/>
          <w:divBdr>
            <w:top w:val="none" w:sz="0" w:space="0" w:color="auto"/>
            <w:left w:val="none" w:sz="0" w:space="0" w:color="auto"/>
            <w:bottom w:val="none" w:sz="0" w:space="0" w:color="auto"/>
            <w:right w:val="none" w:sz="0" w:space="0" w:color="auto"/>
          </w:divBdr>
        </w:div>
        <w:div w:id="355813686">
          <w:marLeft w:val="480"/>
          <w:marRight w:val="0"/>
          <w:marTop w:val="0"/>
          <w:marBottom w:val="0"/>
          <w:divBdr>
            <w:top w:val="none" w:sz="0" w:space="0" w:color="auto"/>
            <w:left w:val="none" w:sz="0" w:space="0" w:color="auto"/>
            <w:bottom w:val="none" w:sz="0" w:space="0" w:color="auto"/>
            <w:right w:val="none" w:sz="0" w:space="0" w:color="auto"/>
          </w:divBdr>
        </w:div>
        <w:div w:id="961572803">
          <w:marLeft w:val="480"/>
          <w:marRight w:val="0"/>
          <w:marTop w:val="0"/>
          <w:marBottom w:val="0"/>
          <w:divBdr>
            <w:top w:val="none" w:sz="0" w:space="0" w:color="auto"/>
            <w:left w:val="none" w:sz="0" w:space="0" w:color="auto"/>
            <w:bottom w:val="none" w:sz="0" w:space="0" w:color="auto"/>
            <w:right w:val="none" w:sz="0" w:space="0" w:color="auto"/>
          </w:divBdr>
        </w:div>
        <w:div w:id="916284570">
          <w:marLeft w:val="480"/>
          <w:marRight w:val="0"/>
          <w:marTop w:val="0"/>
          <w:marBottom w:val="0"/>
          <w:divBdr>
            <w:top w:val="none" w:sz="0" w:space="0" w:color="auto"/>
            <w:left w:val="none" w:sz="0" w:space="0" w:color="auto"/>
            <w:bottom w:val="none" w:sz="0" w:space="0" w:color="auto"/>
            <w:right w:val="none" w:sz="0" w:space="0" w:color="auto"/>
          </w:divBdr>
        </w:div>
        <w:div w:id="429392014">
          <w:marLeft w:val="480"/>
          <w:marRight w:val="0"/>
          <w:marTop w:val="0"/>
          <w:marBottom w:val="0"/>
          <w:divBdr>
            <w:top w:val="none" w:sz="0" w:space="0" w:color="auto"/>
            <w:left w:val="none" w:sz="0" w:space="0" w:color="auto"/>
            <w:bottom w:val="none" w:sz="0" w:space="0" w:color="auto"/>
            <w:right w:val="none" w:sz="0" w:space="0" w:color="auto"/>
          </w:divBdr>
        </w:div>
        <w:div w:id="1131752799">
          <w:marLeft w:val="480"/>
          <w:marRight w:val="0"/>
          <w:marTop w:val="0"/>
          <w:marBottom w:val="0"/>
          <w:divBdr>
            <w:top w:val="none" w:sz="0" w:space="0" w:color="auto"/>
            <w:left w:val="none" w:sz="0" w:space="0" w:color="auto"/>
            <w:bottom w:val="none" w:sz="0" w:space="0" w:color="auto"/>
            <w:right w:val="none" w:sz="0" w:space="0" w:color="auto"/>
          </w:divBdr>
        </w:div>
        <w:div w:id="715742843">
          <w:marLeft w:val="480"/>
          <w:marRight w:val="0"/>
          <w:marTop w:val="0"/>
          <w:marBottom w:val="0"/>
          <w:divBdr>
            <w:top w:val="none" w:sz="0" w:space="0" w:color="auto"/>
            <w:left w:val="none" w:sz="0" w:space="0" w:color="auto"/>
            <w:bottom w:val="none" w:sz="0" w:space="0" w:color="auto"/>
            <w:right w:val="none" w:sz="0" w:space="0" w:color="auto"/>
          </w:divBdr>
        </w:div>
        <w:div w:id="653222232">
          <w:marLeft w:val="480"/>
          <w:marRight w:val="0"/>
          <w:marTop w:val="0"/>
          <w:marBottom w:val="0"/>
          <w:divBdr>
            <w:top w:val="none" w:sz="0" w:space="0" w:color="auto"/>
            <w:left w:val="none" w:sz="0" w:space="0" w:color="auto"/>
            <w:bottom w:val="none" w:sz="0" w:space="0" w:color="auto"/>
            <w:right w:val="none" w:sz="0" w:space="0" w:color="auto"/>
          </w:divBdr>
        </w:div>
        <w:div w:id="459229565">
          <w:marLeft w:val="480"/>
          <w:marRight w:val="0"/>
          <w:marTop w:val="0"/>
          <w:marBottom w:val="0"/>
          <w:divBdr>
            <w:top w:val="none" w:sz="0" w:space="0" w:color="auto"/>
            <w:left w:val="none" w:sz="0" w:space="0" w:color="auto"/>
            <w:bottom w:val="none" w:sz="0" w:space="0" w:color="auto"/>
            <w:right w:val="none" w:sz="0" w:space="0" w:color="auto"/>
          </w:divBdr>
        </w:div>
        <w:div w:id="1670019515">
          <w:marLeft w:val="480"/>
          <w:marRight w:val="0"/>
          <w:marTop w:val="0"/>
          <w:marBottom w:val="0"/>
          <w:divBdr>
            <w:top w:val="none" w:sz="0" w:space="0" w:color="auto"/>
            <w:left w:val="none" w:sz="0" w:space="0" w:color="auto"/>
            <w:bottom w:val="none" w:sz="0" w:space="0" w:color="auto"/>
            <w:right w:val="none" w:sz="0" w:space="0" w:color="auto"/>
          </w:divBdr>
        </w:div>
        <w:div w:id="475268955">
          <w:marLeft w:val="480"/>
          <w:marRight w:val="0"/>
          <w:marTop w:val="0"/>
          <w:marBottom w:val="0"/>
          <w:divBdr>
            <w:top w:val="none" w:sz="0" w:space="0" w:color="auto"/>
            <w:left w:val="none" w:sz="0" w:space="0" w:color="auto"/>
            <w:bottom w:val="none" w:sz="0" w:space="0" w:color="auto"/>
            <w:right w:val="none" w:sz="0" w:space="0" w:color="auto"/>
          </w:divBdr>
        </w:div>
        <w:div w:id="1205094089">
          <w:marLeft w:val="480"/>
          <w:marRight w:val="0"/>
          <w:marTop w:val="0"/>
          <w:marBottom w:val="0"/>
          <w:divBdr>
            <w:top w:val="none" w:sz="0" w:space="0" w:color="auto"/>
            <w:left w:val="none" w:sz="0" w:space="0" w:color="auto"/>
            <w:bottom w:val="none" w:sz="0" w:space="0" w:color="auto"/>
            <w:right w:val="none" w:sz="0" w:space="0" w:color="auto"/>
          </w:divBdr>
        </w:div>
        <w:div w:id="586810862">
          <w:marLeft w:val="480"/>
          <w:marRight w:val="0"/>
          <w:marTop w:val="0"/>
          <w:marBottom w:val="0"/>
          <w:divBdr>
            <w:top w:val="none" w:sz="0" w:space="0" w:color="auto"/>
            <w:left w:val="none" w:sz="0" w:space="0" w:color="auto"/>
            <w:bottom w:val="none" w:sz="0" w:space="0" w:color="auto"/>
            <w:right w:val="none" w:sz="0" w:space="0" w:color="auto"/>
          </w:divBdr>
        </w:div>
        <w:div w:id="2051101124">
          <w:marLeft w:val="480"/>
          <w:marRight w:val="0"/>
          <w:marTop w:val="0"/>
          <w:marBottom w:val="0"/>
          <w:divBdr>
            <w:top w:val="none" w:sz="0" w:space="0" w:color="auto"/>
            <w:left w:val="none" w:sz="0" w:space="0" w:color="auto"/>
            <w:bottom w:val="none" w:sz="0" w:space="0" w:color="auto"/>
            <w:right w:val="none" w:sz="0" w:space="0" w:color="auto"/>
          </w:divBdr>
        </w:div>
        <w:div w:id="2104718741">
          <w:marLeft w:val="480"/>
          <w:marRight w:val="0"/>
          <w:marTop w:val="0"/>
          <w:marBottom w:val="0"/>
          <w:divBdr>
            <w:top w:val="none" w:sz="0" w:space="0" w:color="auto"/>
            <w:left w:val="none" w:sz="0" w:space="0" w:color="auto"/>
            <w:bottom w:val="none" w:sz="0" w:space="0" w:color="auto"/>
            <w:right w:val="none" w:sz="0" w:space="0" w:color="auto"/>
          </w:divBdr>
        </w:div>
        <w:div w:id="113639548">
          <w:marLeft w:val="480"/>
          <w:marRight w:val="0"/>
          <w:marTop w:val="0"/>
          <w:marBottom w:val="0"/>
          <w:divBdr>
            <w:top w:val="none" w:sz="0" w:space="0" w:color="auto"/>
            <w:left w:val="none" w:sz="0" w:space="0" w:color="auto"/>
            <w:bottom w:val="none" w:sz="0" w:space="0" w:color="auto"/>
            <w:right w:val="none" w:sz="0" w:space="0" w:color="auto"/>
          </w:divBdr>
        </w:div>
        <w:div w:id="284851451">
          <w:marLeft w:val="480"/>
          <w:marRight w:val="0"/>
          <w:marTop w:val="0"/>
          <w:marBottom w:val="0"/>
          <w:divBdr>
            <w:top w:val="none" w:sz="0" w:space="0" w:color="auto"/>
            <w:left w:val="none" w:sz="0" w:space="0" w:color="auto"/>
            <w:bottom w:val="none" w:sz="0" w:space="0" w:color="auto"/>
            <w:right w:val="none" w:sz="0" w:space="0" w:color="auto"/>
          </w:divBdr>
        </w:div>
        <w:div w:id="1642078149">
          <w:marLeft w:val="480"/>
          <w:marRight w:val="0"/>
          <w:marTop w:val="0"/>
          <w:marBottom w:val="0"/>
          <w:divBdr>
            <w:top w:val="none" w:sz="0" w:space="0" w:color="auto"/>
            <w:left w:val="none" w:sz="0" w:space="0" w:color="auto"/>
            <w:bottom w:val="none" w:sz="0" w:space="0" w:color="auto"/>
            <w:right w:val="none" w:sz="0" w:space="0" w:color="auto"/>
          </w:divBdr>
        </w:div>
        <w:div w:id="1512404214">
          <w:marLeft w:val="480"/>
          <w:marRight w:val="0"/>
          <w:marTop w:val="0"/>
          <w:marBottom w:val="0"/>
          <w:divBdr>
            <w:top w:val="none" w:sz="0" w:space="0" w:color="auto"/>
            <w:left w:val="none" w:sz="0" w:space="0" w:color="auto"/>
            <w:bottom w:val="none" w:sz="0" w:space="0" w:color="auto"/>
            <w:right w:val="none" w:sz="0" w:space="0" w:color="auto"/>
          </w:divBdr>
        </w:div>
        <w:div w:id="634870916">
          <w:marLeft w:val="480"/>
          <w:marRight w:val="0"/>
          <w:marTop w:val="0"/>
          <w:marBottom w:val="0"/>
          <w:divBdr>
            <w:top w:val="none" w:sz="0" w:space="0" w:color="auto"/>
            <w:left w:val="none" w:sz="0" w:space="0" w:color="auto"/>
            <w:bottom w:val="none" w:sz="0" w:space="0" w:color="auto"/>
            <w:right w:val="none" w:sz="0" w:space="0" w:color="auto"/>
          </w:divBdr>
        </w:div>
        <w:div w:id="1673683649">
          <w:marLeft w:val="480"/>
          <w:marRight w:val="0"/>
          <w:marTop w:val="0"/>
          <w:marBottom w:val="0"/>
          <w:divBdr>
            <w:top w:val="none" w:sz="0" w:space="0" w:color="auto"/>
            <w:left w:val="none" w:sz="0" w:space="0" w:color="auto"/>
            <w:bottom w:val="none" w:sz="0" w:space="0" w:color="auto"/>
            <w:right w:val="none" w:sz="0" w:space="0" w:color="auto"/>
          </w:divBdr>
        </w:div>
        <w:div w:id="862130789">
          <w:marLeft w:val="480"/>
          <w:marRight w:val="0"/>
          <w:marTop w:val="0"/>
          <w:marBottom w:val="0"/>
          <w:divBdr>
            <w:top w:val="none" w:sz="0" w:space="0" w:color="auto"/>
            <w:left w:val="none" w:sz="0" w:space="0" w:color="auto"/>
            <w:bottom w:val="none" w:sz="0" w:space="0" w:color="auto"/>
            <w:right w:val="none" w:sz="0" w:space="0" w:color="auto"/>
          </w:divBdr>
        </w:div>
        <w:div w:id="742144370">
          <w:marLeft w:val="480"/>
          <w:marRight w:val="0"/>
          <w:marTop w:val="0"/>
          <w:marBottom w:val="0"/>
          <w:divBdr>
            <w:top w:val="none" w:sz="0" w:space="0" w:color="auto"/>
            <w:left w:val="none" w:sz="0" w:space="0" w:color="auto"/>
            <w:bottom w:val="none" w:sz="0" w:space="0" w:color="auto"/>
            <w:right w:val="none" w:sz="0" w:space="0" w:color="auto"/>
          </w:divBdr>
        </w:div>
        <w:div w:id="1573739055">
          <w:marLeft w:val="480"/>
          <w:marRight w:val="0"/>
          <w:marTop w:val="0"/>
          <w:marBottom w:val="0"/>
          <w:divBdr>
            <w:top w:val="none" w:sz="0" w:space="0" w:color="auto"/>
            <w:left w:val="none" w:sz="0" w:space="0" w:color="auto"/>
            <w:bottom w:val="none" w:sz="0" w:space="0" w:color="auto"/>
            <w:right w:val="none" w:sz="0" w:space="0" w:color="auto"/>
          </w:divBdr>
        </w:div>
        <w:div w:id="1714307904">
          <w:marLeft w:val="480"/>
          <w:marRight w:val="0"/>
          <w:marTop w:val="0"/>
          <w:marBottom w:val="0"/>
          <w:divBdr>
            <w:top w:val="none" w:sz="0" w:space="0" w:color="auto"/>
            <w:left w:val="none" w:sz="0" w:space="0" w:color="auto"/>
            <w:bottom w:val="none" w:sz="0" w:space="0" w:color="auto"/>
            <w:right w:val="none" w:sz="0" w:space="0" w:color="auto"/>
          </w:divBdr>
        </w:div>
        <w:div w:id="124009246">
          <w:marLeft w:val="480"/>
          <w:marRight w:val="0"/>
          <w:marTop w:val="0"/>
          <w:marBottom w:val="0"/>
          <w:divBdr>
            <w:top w:val="none" w:sz="0" w:space="0" w:color="auto"/>
            <w:left w:val="none" w:sz="0" w:space="0" w:color="auto"/>
            <w:bottom w:val="none" w:sz="0" w:space="0" w:color="auto"/>
            <w:right w:val="none" w:sz="0" w:space="0" w:color="auto"/>
          </w:divBdr>
        </w:div>
        <w:div w:id="238055881">
          <w:marLeft w:val="480"/>
          <w:marRight w:val="0"/>
          <w:marTop w:val="0"/>
          <w:marBottom w:val="0"/>
          <w:divBdr>
            <w:top w:val="none" w:sz="0" w:space="0" w:color="auto"/>
            <w:left w:val="none" w:sz="0" w:space="0" w:color="auto"/>
            <w:bottom w:val="none" w:sz="0" w:space="0" w:color="auto"/>
            <w:right w:val="none" w:sz="0" w:space="0" w:color="auto"/>
          </w:divBdr>
        </w:div>
        <w:div w:id="1668509181">
          <w:marLeft w:val="480"/>
          <w:marRight w:val="0"/>
          <w:marTop w:val="0"/>
          <w:marBottom w:val="0"/>
          <w:divBdr>
            <w:top w:val="none" w:sz="0" w:space="0" w:color="auto"/>
            <w:left w:val="none" w:sz="0" w:space="0" w:color="auto"/>
            <w:bottom w:val="none" w:sz="0" w:space="0" w:color="auto"/>
            <w:right w:val="none" w:sz="0" w:space="0" w:color="auto"/>
          </w:divBdr>
        </w:div>
        <w:div w:id="460808219">
          <w:marLeft w:val="480"/>
          <w:marRight w:val="0"/>
          <w:marTop w:val="0"/>
          <w:marBottom w:val="0"/>
          <w:divBdr>
            <w:top w:val="none" w:sz="0" w:space="0" w:color="auto"/>
            <w:left w:val="none" w:sz="0" w:space="0" w:color="auto"/>
            <w:bottom w:val="none" w:sz="0" w:space="0" w:color="auto"/>
            <w:right w:val="none" w:sz="0" w:space="0" w:color="auto"/>
          </w:divBdr>
        </w:div>
        <w:div w:id="64955665">
          <w:marLeft w:val="480"/>
          <w:marRight w:val="0"/>
          <w:marTop w:val="0"/>
          <w:marBottom w:val="0"/>
          <w:divBdr>
            <w:top w:val="none" w:sz="0" w:space="0" w:color="auto"/>
            <w:left w:val="none" w:sz="0" w:space="0" w:color="auto"/>
            <w:bottom w:val="none" w:sz="0" w:space="0" w:color="auto"/>
            <w:right w:val="none" w:sz="0" w:space="0" w:color="auto"/>
          </w:divBdr>
        </w:div>
        <w:div w:id="576474013">
          <w:marLeft w:val="480"/>
          <w:marRight w:val="0"/>
          <w:marTop w:val="0"/>
          <w:marBottom w:val="0"/>
          <w:divBdr>
            <w:top w:val="none" w:sz="0" w:space="0" w:color="auto"/>
            <w:left w:val="none" w:sz="0" w:space="0" w:color="auto"/>
            <w:bottom w:val="none" w:sz="0" w:space="0" w:color="auto"/>
            <w:right w:val="none" w:sz="0" w:space="0" w:color="auto"/>
          </w:divBdr>
        </w:div>
        <w:div w:id="1734816279">
          <w:marLeft w:val="480"/>
          <w:marRight w:val="0"/>
          <w:marTop w:val="0"/>
          <w:marBottom w:val="0"/>
          <w:divBdr>
            <w:top w:val="none" w:sz="0" w:space="0" w:color="auto"/>
            <w:left w:val="none" w:sz="0" w:space="0" w:color="auto"/>
            <w:bottom w:val="none" w:sz="0" w:space="0" w:color="auto"/>
            <w:right w:val="none" w:sz="0" w:space="0" w:color="auto"/>
          </w:divBdr>
        </w:div>
        <w:div w:id="978460057">
          <w:marLeft w:val="480"/>
          <w:marRight w:val="0"/>
          <w:marTop w:val="0"/>
          <w:marBottom w:val="0"/>
          <w:divBdr>
            <w:top w:val="none" w:sz="0" w:space="0" w:color="auto"/>
            <w:left w:val="none" w:sz="0" w:space="0" w:color="auto"/>
            <w:bottom w:val="none" w:sz="0" w:space="0" w:color="auto"/>
            <w:right w:val="none" w:sz="0" w:space="0" w:color="auto"/>
          </w:divBdr>
        </w:div>
        <w:div w:id="393360080">
          <w:marLeft w:val="480"/>
          <w:marRight w:val="0"/>
          <w:marTop w:val="0"/>
          <w:marBottom w:val="0"/>
          <w:divBdr>
            <w:top w:val="none" w:sz="0" w:space="0" w:color="auto"/>
            <w:left w:val="none" w:sz="0" w:space="0" w:color="auto"/>
            <w:bottom w:val="none" w:sz="0" w:space="0" w:color="auto"/>
            <w:right w:val="none" w:sz="0" w:space="0" w:color="auto"/>
          </w:divBdr>
        </w:div>
        <w:div w:id="2009358099">
          <w:marLeft w:val="480"/>
          <w:marRight w:val="0"/>
          <w:marTop w:val="0"/>
          <w:marBottom w:val="0"/>
          <w:divBdr>
            <w:top w:val="none" w:sz="0" w:space="0" w:color="auto"/>
            <w:left w:val="none" w:sz="0" w:space="0" w:color="auto"/>
            <w:bottom w:val="none" w:sz="0" w:space="0" w:color="auto"/>
            <w:right w:val="none" w:sz="0" w:space="0" w:color="auto"/>
          </w:divBdr>
        </w:div>
        <w:div w:id="1872717250">
          <w:marLeft w:val="480"/>
          <w:marRight w:val="0"/>
          <w:marTop w:val="0"/>
          <w:marBottom w:val="0"/>
          <w:divBdr>
            <w:top w:val="none" w:sz="0" w:space="0" w:color="auto"/>
            <w:left w:val="none" w:sz="0" w:space="0" w:color="auto"/>
            <w:bottom w:val="none" w:sz="0" w:space="0" w:color="auto"/>
            <w:right w:val="none" w:sz="0" w:space="0" w:color="auto"/>
          </w:divBdr>
        </w:div>
        <w:div w:id="2029137463">
          <w:marLeft w:val="480"/>
          <w:marRight w:val="0"/>
          <w:marTop w:val="0"/>
          <w:marBottom w:val="0"/>
          <w:divBdr>
            <w:top w:val="none" w:sz="0" w:space="0" w:color="auto"/>
            <w:left w:val="none" w:sz="0" w:space="0" w:color="auto"/>
            <w:bottom w:val="none" w:sz="0" w:space="0" w:color="auto"/>
            <w:right w:val="none" w:sz="0" w:space="0" w:color="auto"/>
          </w:divBdr>
        </w:div>
        <w:div w:id="233395250">
          <w:marLeft w:val="480"/>
          <w:marRight w:val="0"/>
          <w:marTop w:val="0"/>
          <w:marBottom w:val="0"/>
          <w:divBdr>
            <w:top w:val="none" w:sz="0" w:space="0" w:color="auto"/>
            <w:left w:val="none" w:sz="0" w:space="0" w:color="auto"/>
            <w:bottom w:val="none" w:sz="0" w:space="0" w:color="auto"/>
            <w:right w:val="none" w:sz="0" w:space="0" w:color="auto"/>
          </w:divBdr>
        </w:div>
        <w:div w:id="815878494">
          <w:marLeft w:val="480"/>
          <w:marRight w:val="0"/>
          <w:marTop w:val="0"/>
          <w:marBottom w:val="0"/>
          <w:divBdr>
            <w:top w:val="none" w:sz="0" w:space="0" w:color="auto"/>
            <w:left w:val="none" w:sz="0" w:space="0" w:color="auto"/>
            <w:bottom w:val="none" w:sz="0" w:space="0" w:color="auto"/>
            <w:right w:val="none" w:sz="0" w:space="0" w:color="auto"/>
          </w:divBdr>
        </w:div>
        <w:div w:id="483593341">
          <w:marLeft w:val="480"/>
          <w:marRight w:val="0"/>
          <w:marTop w:val="0"/>
          <w:marBottom w:val="0"/>
          <w:divBdr>
            <w:top w:val="none" w:sz="0" w:space="0" w:color="auto"/>
            <w:left w:val="none" w:sz="0" w:space="0" w:color="auto"/>
            <w:bottom w:val="none" w:sz="0" w:space="0" w:color="auto"/>
            <w:right w:val="none" w:sz="0" w:space="0" w:color="auto"/>
          </w:divBdr>
        </w:div>
        <w:div w:id="472216191">
          <w:marLeft w:val="480"/>
          <w:marRight w:val="0"/>
          <w:marTop w:val="0"/>
          <w:marBottom w:val="0"/>
          <w:divBdr>
            <w:top w:val="none" w:sz="0" w:space="0" w:color="auto"/>
            <w:left w:val="none" w:sz="0" w:space="0" w:color="auto"/>
            <w:bottom w:val="none" w:sz="0" w:space="0" w:color="auto"/>
            <w:right w:val="none" w:sz="0" w:space="0" w:color="auto"/>
          </w:divBdr>
        </w:div>
        <w:div w:id="564996797">
          <w:marLeft w:val="480"/>
          <w:marRight w:val="0"/>
          <w:marTop w:val="0"/>
          <w:marBottom w:val="0"/>
          <w:divBdr>
            <w:top w:val="none" w:sz="0" w:space="0" w:color="auto"/>
            <w:left w:val="none" w:sz="0" w:space="0" w:color="auto"/>
            <w:bottom w:val="none" w:sz="0" w:space="0" w:color="auto"/>
            <w:right w:val="none" w:sz="0" w:space="0" w:color="auto"/>
          </w:divBdr>
        </w:div>
        <w:div w:id="520704030">
          <w:marLeft w:val="480"/>
          <w:marRight w:val="0"/>
          <w:marTop w:val="0"/>
          <w:marBottom w:val="0"/>
          <w:divBdr>
            <w:top w:val="none" w:sz="0" w:space="0" w:color="auto"/>
            <w:left w:val="none" w:sz="0" w:space="0" w:color="auto"/>
            <w:bottom w:val="none" w:sz="0" w:space="0" w:color="auto"/>
            <w:right w:val="none" w:sz="0" w:space="0" w:color="auto"/>
          </w:divBdr>
        </w:div>
        <w:div w:id="958727217">
          <w:marLeft w:val="480"/>
          <w:marRight w:val="0"/>
          <w:marTop w:val="0"/>
          <w:marBottom w:val="0"/>
          <w:divBdr>
            <w:top w:val="none" w:sz="0" w:space="0" w:color="auto"/>
            <w:left w:val="none" w:sz="0" w:space="0" w:color="auto"/>
            <w:bottom w:val="none" w:sz="0" w:space="0" w:color="auto"/>
            <w:right w:val="none" w:sz="0" w:space="0" w:color="auto"/>
          </w:divBdr>
        </w:div>
        <w:div w:id="1104568851">
          <w:marLeft w:val="480"/>
          <w:marRight w:val="0"/>
          <w:marTop w:val="0"/>
          <w:marBottom w:val="0"/>
          <w:divBdr>
            <w:top w:val="none" w:sz="0" w:space="0" w:color="auto"/>
            <w:left w:val="none" w:sz="0" w:space="0" w:color="auto"/>
            <w:bottom w:val="none" w:sz="0" w:space="0" w:color="auto"/>
            <w:right w:val="none" w:sz="0" w:space="0" w:color="auto"/>
          </w:divBdr>
        </w:div>
        <w:div w:id="348026273">
          <w:marLeft w:val="480"/>
          <w:marRight w:val="0"/>
          <w:marTop w:val="0"/>
          <w:marBottom w:val="0"/>
          <w:divBdr>
            <w:top w:val="none" w:sz="0" w:space="0" w:color="auto"/>
            <w:left w:val="none" w:sz="0" w:space="0" w:color="auto"/>
            <w:bottom w:val="none" w:sz="0" w:space="0" w:color="auto"/>
            <w:right w:val="none" w:sz="0" w:space="0" w:color="auto"/>
          </w:divBdr>
        </w:div>
        <w:div w:id="1259098066">
          <w:marLeft w:val="480"/>
          <w:marRight w:val="0"/>
          <w:marTop w:val="0"/>
          <w:marBottom w:val="0"/>
          <w:divBdr>
            <w:top w:val="none" w:sz="0" w:space="0" w:color="auto"/>
            <w:left w:val="none" w:sz="0" w:space="0" w:color="auto"/>
            <w:bottom w:val="none" w:sz="0" w:space="0" w:color="auto"/>
            <w:right w:val="none" w:sz="0" w:space="0" w:color="auto"/>
          </w:divBdr>
        </w:div>
        <w:div w:id="1198200509">
          <w:marLeft w:val="480"/>
          <w:marRight w:val="0"/>
          <w:marTop w:val="0"/>
          <w:marBottom w:val="0"/>
          <w:divBdr>
            <w:top w:val="none" w:sz="0" w:space="0" w:color="auto"/>
            <w:left w:val="none" w:sz="0" w:space="0" w:color="auto"/>
            <w:bottom w:val="none" w:sz="0" w:space="0" w:color="auto"/>
            <w:right w:val="none" w:sz="0" w:space="0" w:color="auto"/>
          </w:divBdr>
        </w:div>
        <w:div w:id="1692339676">
          <w:marLeft w:val="480"/>
          <w:marRight w:val="0"/>
          <w:marTop w:val="0"/>
          <w:marBottom w:val="0"/>
          <w:divBdr>
            <w:top w:val="none" w:sz="0" w:space="0" w:color="auto"/>
            <w:left w:val="none" w:sz="0" w:space="0" w:color="auto"/>
            <w:bottom w:val="none" w:sz="0" w:space="0" w:color="auto"/>
            <w:right w:val="none" w:sz="0" w:space="0" w:color="auto"/>
          </w:divBdr>
        </w:div>
        <w:div w:id="1033457861">
          <w:marLeft w:val="480"/>
          <w:marRight w:val="0"/>
          <w:marTop w:val="0"/>
          <w:marBottom w:val="0"/>
          <w:divBdr>
            <w:top w:val="none" w:sz="0" w:space="0" w:color="auto"/>
            <w:left w:val="none" w:sz="0" w:space="0" w:color="auto"/>
            <w:bottom w:val="none" w:sz="0" w:space="0" w:color="auto"/>
            <w:right w:val="none" w:sz="0" w:space="0" w:color="auto"/>
          </w:divBdr>
        </w:div>
        <w:div w:id="654576406">
          <w:marLeft w:val="480"/>
          <w:marRight w:val="0"/>
          <w:marTop w:val="0"/>
          <w:marBottom w:val="0"/>
          <w:divBdr>
            <w:top w:val="none" w:sz="0" w:space="0" w:color="auto"/>
            <w:left w:val="none" w:sz="0" w:space="0" w:color="auto"/>
            <w:bottom w:val="none" w:sz="0" w:space="0" w:color="auto"/>
            <w:right w:val="none" w:sz="0" w:space="0" w:color="auto"/>
          </w:divBdr>
        </w:div>
        <w:div w:id="1566254775">
          <w:marLeft w:val="480"/>
          <w:marRight w:val="0"/>
          <w:marTop w:val="0"/>
          <w:marBottom w:val="0"/>
          <w:divBdr>
            <w:top w:val="none" w:sz="0" w:space="0" w:color="auto"/>
            <w:left w:val="none" w:sz="0" w:space="0" w:color="auto"/>
            <w:bottom w:val="none" w:sz="0" w:space="0" w:color="auto"/>
            <w:right w:val="none" w:sz="0" w:space="0" w:color="auto"/>
          </w:divBdr>
        </w:div>
        <w:div w:id="1550452555">
          <w:marLeft w:val="480"/>
          <w:marRight w:val="0"/>
          <w:marTop w:val="0"/>
          <w:marBottom w:val="0"/>
          <w:divBdr>
            <w:top w:val="none" w:sz="0" w:space="0" w:color="auto"/>
            <w:left w:val="none" w:sz="0" w:space="0" w:color="auto"/>
            <w:bottom w:val="none" w:sz="0" w:space="0" w:color="auto"/>
            <w:right w:val="none" w:sz="0" w:space="0" w:color="auto"/>
          </w:divBdr>
        </w:div>
        <w:div w:id="1148743676">
          <w:marLeft w:val="480"/>
          <w:marRight w:val="0"/>
          <w:marTop w:val="0"/>
          <w:marBottom w:val="0"/>
          <w:divBdr>
            <w:top w:val="none" w:sz="0" w:space="0" w:color="auto"/>
            <w:left w:val="none" w:sz="0" w:space="0" w:color="auto"/>
            <w:bottom w:val="none" w:sz="0" w:space="0" w:color="auto"/>
            <w:right w:val="none" w:sz="0" w:space="0" w:color="auto"/>
          </w:divBdr>
        </w:div>
        <w:div w:id="1065645039">
          <w:marLeft w:val="480"/>
          <w:marRight w:val="0"/>
          <w:marTop w:val="0"/>
          <w:marBottom w:val="0"/>
          <w:divBdr>
            <w:top w:val="none" w:sz="0" w:space="0" w:color="auto"/>
            <w:left w:val="none" w:sz="0" w:space="0" w:color="auto"/>
            <w:bottom w:val="none" w:sz="0" w:space="0" w:color="auto"/>
            <w:right w:val="none" w:sz="0" w:space="0" w:color="auto"/>
          </w:divBdr>
        </w:div>
        <w:div w:id="1143161065">
          <w:marLeft w:val="480"/>
          <w:marRight w:val="0"/>
          <w:marTop w:val="0"/>
          <w:marBottom w:val="0"/>
          <w:divBdr>
            <w:top w:val="none" w:sz="0" w:space="0" w:color="auto"/>
            <w:left w:val="none" w:sz="0" w:space="0" w:color="auto"/>
            <w:bottom w:val="none" w:sz="0" w:space="0" w:color="auto"/>
            <w:right w:val="none" w:sz="0" w:space="0" w:color="auto"/>
          </w:divBdr>
        </w:div>
        <w:div w:id="856231510">
          <w:marLeft w:val="480"/>
          <w:marRight w:val="0"/>
          <w:marTop w:val="0"/>
          <w:marBottom w:val="0"/>
          <w:divBdr>
            <w:top w:val="none" w:sz="0" w:space="0" w:color="auto"/>
            <w:left w:val="none" w:sz="0" w:space="0" w:color="auto"/>
            <w:bottom w:val="none" w:sz="0" w:space="0" w:color="auto"/>
            <w:right w:val="none" w:sz="0" w:space="0" w:color="auto"/>
          </w:divBdr>
        </w:div>
        <w:div w:id="315960955">
          <w:marLeft w:val="480"/>
          <w:marRight w:val="0"/>
          <w:marTop w:val="0"/>
          <w:marBottom w:val="0"/>
          <w:divBdr>
            <w:top w:val="none" w:sz="0" w:space="0" w:color="auto"/>
            <w:left w:val="none" w:sz="0" w:space="0" w:color="auto"/>
            <w:bottom w:val="none" w:sz="0" w:space="0" w:color="auto"/>
            <w:right w:val="none" w:sz="0" w:space="0" w:color="auto"/>
          </w:divBdr>
        </w:div>
        <w:div w:id="849223027">
          <w:marLeft w:val="480"/>
          <w:marRight w:val="0"/>
          <w:marTop w:val="0"/>
          <w:marBottom w:val="0"/>
          <w:divBdr>
            <w:top w:val="none" w:sz="0" w:space="0" w:color="auto"/>
            <w:left w:val="none" w:sz="0" w:space="0" w:color="auto"/>
            <w:bottom w:val="none" w:sz="0" w:space="0" w:color="auto"/>
            <w:right w:val="none" w:sz="0" w:space="0" w:color="auto"/>
          </w:divBdr>
        </w:div>
        <w:div w:id="1733502691">
          <w:marLeft w:val="480"/>
          <w:marRight w:val="0"/>
          <w:marTop w:val="0"/>
          <w:marBottom w:val="0"/>
          <w:divBdr>
            <w:top w:val="none" w:sz="0" w:space="0" w:color="auto"/>
            <w:left w:val="none" w:sz="0" w:space="0" w:color="auto"/>
            <w:bottom w:val="none" w:sz="0" w:space="0" w:color="auto"/>
            <w:right w:val="none" w:sz="0" w:space="0" w:color="auto"/>
          </w:divBdr>
        </w:div>
        <w:div w:id="1587962533">
          <w:marLeft w:val="480"/>
          <w:marRight w:val="0"/>
          <w:marTop w:val="0"/>
          <w:marBottom w:val="0"/>
          <w:divBdr>
            <w:top w:val="none" w:sz="0" w:space="0" w:color="auto"/>
            <w:left w:val="none" w:sz="0" w:space="0" w:color="auto"/>
            <w:bottom w:val="none" w:sz="0" w:space="0" w:color="auto"/>
            <w:right w:val="none" w:sz="0" w:space="0" w:color="auto"/>
          </w:divBdr>
        </w:div>
        <w:div w:id="1822580344">
          <w:marLeft w:val="480"/>
          <w:marRight w:val="0"/>
          <w:marTop w:val="0"/>
          <w:marBottom w:val="0"/>
          <w:divBdr>
            <w:top w:val="none" w:sz="0" w:space="0" w:color="auto"/>
            <w:left w:val="none" w:sz="0" w:space="0" w:color="auto"/>
            <w:bottom w:val="none" w:sz="0" w:space="0" w:color="auto"/>
            <w:right w:val="none" w:sz="0" w:space="0" w:color="auto"/>
          </w:divBdr>
        </w:div>
        <w:div w:id="1071545321">
          <w:marLeft w:val="480"/>
          <w:marRight w:val="0"/>
          <w:marTop w:val="0"/>
          <w:marBottom w:val="0"/>
          <w:divBdr>
            <w:top w:val="none" w:sz="0" w:space="0" w:color="auto"/>
            <w:left w:val="none" w:sz="0" w:space="0" w:color="auto"/>
            <w:bottom w:val="none" w:sz="0" w:space="0" w:color="auto"/>
            <w:right w:val="none" w:sz="0" w:space="0" w:color="auto"/>
          </w:divBdr>
        </w:div>
        <w:div w:id="1265529913">
          <w:marLeft w:val="480"/>
          <w:marRight w:val="0"/>
          <w:marTop w:val="0"/>
          <w:marBottom w:val="0"/>
          <w:divBdr>
            <w:top w:val="none" w:sz="0" w:space="0" w:color="auto"/>
            <w:left w:val="none" w:sz="0" w:space="0" w:color="auto"/>
            <w:bottom w:val="none" w:sz="0" w:space="0" w:color="auto"/>
            <w:right w:val="none" w:sz="0" w:space="0" w:color="auto"/>
          </w:divBdr>
        </w:div>
        <w:div w:id="1373308352">
          <w:marLeft w:val="480"/>
          <w:marRight w:val="0"/>
          <w:marTop w:val="0"/>
          <w:marBottom w:val="0"/>
          <w:divBdr>
            <w:top w:val="none" w:sz="0" w:space="0" w:color="auto"/>
            <w:left w:val="none" w:sz="0" w:space="0" w:color="auto"/>
            <w:bottom w:val="none" w:sz="0" w:space="0" w:color="auto"/>
            <w:right w:val="none" w:sz="0" w:space="0" w:color="auto"/>
          </w:divBdr>
        </w:div>
        <w:div w:id="844251733">
          <w:marLeft w:val="480"/>
          <w:marRight w:val="0"/>
          <w:marTop w:val="0"/>
          <w:marBottom w:val="0"/>
          <w:divBdr>
            <w:top w:val="none" w:sz="0" w:space="0" w:color="auto"/>
            <w:left w:val="none" w:sz="0" w:space="0" w:color="auto"/>
            <w:bottom w:val="none" w:sz="0" w:space="0" w:color="auto"/>
            <w:right w:val="none" w:sz="0" w:space="0" w:color="auto"/>
          </w:divBdr>
        </w:div>
        <w:div w:id="1286887389">
          <w:marLeft w:val="480"/>
          <w:marRight w:val="0"/>
          <w:marTop w:val="0"/>
          <w:marBottom w:val="0"/>
          <w:divBdr>
            <w:top w:val="none" w:sz="0" w:space="0" w:color="auto"/>
            <w:left w:val="none" w:sz="0" w:space="0" w:color="auto"/>
            <w:bottom w:val="none" w:sz="0" w:space="0" w:color="auto"/>
            <w:right w:val="none" w:sz="0" w:space="0" w:color="auto"/>
          </w:divBdr>
        </w:div>
        <w:div w:id="1476675444">
          <w:marLeft w:val="480"/>
          <w:marRight w:val="0"/>
          <w:marTop w:val="0"/>
          <w:marBottom w:val="0"/>
          <w:divBdr>
            <w:top w:val="none" w:sz="0" w:space="0" w:color="auto"/>
            <w:left w:val="none" w:sz="0" w:space="0" w:color="auto"/>
            <w:bottom w:val="none" w:sz="0" w:space="0" w:color="auto"/>
            <w:right w:val="none" w:sz="0" w:space="0" w:color="auto"/>
          </w:divBdr>
        </w:div>
        <w:div w:id="1299803882">
          <w:marLeft w:val="480"/>
          <w:marRight w:val="0"/>
          <w:marTop w:val="0"/>
          <w:marBottom w:val="0"/>
          <w:divBdr>
            <w:top w:val="none" w:sz="0" w:space="0" w:color="auto"/>
            <w:left w:val="none" w:sz="0" w:space="0" w:color="auto"/>
            <w:bottom w:val="none" w:sz="0" w:space="0" w:color="auto"/>
            <w:right w:val="none" w:sz="0" w:space="0" w:color="auto"/>
          </w:divBdr>
        </w:div>
        <w:div w:id="495388187">
          <w:marLeft w:val="480"/>
          <w:marRight w:val="0"/>
          <w:marTop w:val="0"/>
          <w:marBottom w:val="0"/>
          <w:divBdr>
            <w:top w:val="none" w:sz="0" w:space="0" w:color="auto"/>
            <w:left w:val="none" w:sz="0" w:space="0" w:color="auto"/>
            <w:bottom w:val="none" w:sz="0" w:space="0" w:color="auto"/>
            <w:right w:val="none" w:sz="0" w:space="0" w:color="auto"/>
          </w:divBdr>
        </w:div>
        <w:div w:id="868491608">
          <w:marLeft w:val="480"/>
          <w:marRight w:val="0"/>
          <w:marTop w:val="0"/>
          <w:marBottom w:val="0"/>
          <w:divBdr>
            <w:top w:val="none" w:sz="0" w:space="0" w:color="auto"/>
            <w:left w:val="none" w:sz="0" w:space="0" w:color="auto"/>
            <w:bottom w:val="none" w:sz="0" w:space="0" w:color="auto"/>
            <w:right w:val="none" w:sz="0" w:space="0" w:color="auto"/>
          </w:divBdr>
        </w:div>
        <w:div w:id="1000042320">
          <w:marLeft w:val="480"/>
          <w:marRight w:val="0"/>
          <w:marTop w:val="0"/>
          <w:marBottom w:val="0"/>
          <w:divBdr>
            <w:top w:val="none" w:sz="0" w:space="0" w:color="auto"/>
            <w:left w:val="none" w:sz="0" w:space="0" w:color="auto"/>
            <w:bottom w:val="none" w:sz="0" w:space="0" w:color="auto"/>
            <w:right w:val="none" w:sz="0" w:space="0" w:color="auto"/>
          </w:divBdr>
        </w:div>
        <w:div w:id="2130660941">
          <w:marLeft w:val="480"/>
          <w:marRight w:val="0"/>
          <w:marTop w:val="0"/>
          <w:marBottom w:val="0"/>
          <w:divBdr>
            <w:top w:val="none" w:sz="0" w:space="0" w:color="auto"/>
            <w:left w:val="none" w:sz="0" w:space="0" w:color="auto"/>
            <w:bottom w:val="none" w:sz="0" w:space="0" w:color="auto"/>
            <w:right w:val="none" w:sz="0" w:space="0" w:color="auto"/>
          </w:divBdr>
        </w:div>
        <w:div w:id="54593221">
          <w:marLeft w:val="480"/>
          <w:marRight w:val="0"/>
          <w:marTop w:val="0"/>
          <w:marBottom w:val="0"/>
          <w:divBdr>
            <w:top w:val="none" w:sz="0" w:space="0" w:color="auto"/>
            <w:left w:val="none" w:sz="0" w:space="0" w:color="auto"/>
            <w:bottom w:val="none" w:sz="0" w:space="0" w:color="auto"/>
            <w:right w:val="none" w:sz="0" w:space="0" w:color="auto"/>
          </w:divBdr>
        </w:div>
        <w:div w:id="1255360427">
          <w:marLeft w:val="480"/>
          <w:marRight w:val="0"/>
          <w:marTop w:val="0"/>
          <w:marBottom w:val="0"/>
          <w:divBdr>
            <w:top w:val="none" w:sz="0" w:space="0" w:color="auto"/>
            <w:left w:val="none" w:sz="0" w:space="0" w:color="auto"/>
            <w:bottom w:val="none" w:sz="0" w:space="0" w:color="auto"/>
            <w:right w:val="none" w:sz="0" w:space="0" w:color="auto"/>
          </w:divBdr>
        </w:div>
        <w:div w:id="371344121">
          <w:marLeft w:val="480"/>
          <w:marRight w:val="0"/>
          <w:marTop w:val="0"/>
          <w:marBottom w:val="0"/>
          <w:divBdr>
            <w:top w:val="none" w:sz="0" w:space="0" w:color="auto"/>
            <w:left w:val="none" w:sz="0" w:space="0" w:color="auto"/>
            <w:bottom w:val="none" w:sz="0" w:space="0" w:color="auto"/>
            <w:right w:val="none" w:sz="0" w:space="0" w:color="auto"/>
          </w:divBdr>
        </w:div>
        <w:div w:id="1400862248">
          <w:marLeft w:val="480"/>
          <w:marRight w:val="0"/>
          <w:marTop w:val="0"/>
          <w:marBottom w:val="0"/>
          <w:divBdr>
            <w:top w:val="none" w:sz="0" w:space="0" w:color="auto"/>
            <w:left w:val="none" w:sz="0" w:space="0" w:color="auto"/>
            <w:bottom w:val="none" w:sz="0" w:space="0" w:color="auto"/>
            <w:right w:val="none" w:sz="0" w:space="0" w:color="auto"/>
          </w:divBdr>
        </w:div>
        <w:div w:id="2053846640">
          <w:marLeft w:val="480"/>
          <w:marRight w:val="0"/>
          <w:marTop w:val="0"/>
          <w:marBottom w:val="0"/>
          <w:divBdr>
            <w:top w:val="none" w:sz="0" w:space="0" w:color="auto"/>
            <w:left w:val="none" w:sz="0" w:space="0" w:color="auto"/>
            <w:bottom w:val="none" w:sz="0" w:space="0" w:color="auto"/>
            <w:right w:val="none" w:sz="0" w:space="0" w:color="auto"/>
          </w:divBdr>
        </w:div>
        <w:div w:id="198202331">
          <w:marLeft w:val="480"/>
          <w:marRight w:val="0"/>
          <w:marTop w:val="0"/>
          <w:marBottom w:val="0"/>
          <w:divBdr>
            <w:top w:val="none" w:sz="0" w:space="0" w:color="auto"/>
            <w:left w:val="none" w:sz="0" w:space="0" w:color="auto"/>
            <w:bottom w:val="none" w:sz="0" w:space="0" w:color="auto"/>
            <w:right w:val="none" w:sz="0" w:space="0" w:color="auto"/>
          </w:divBdr>
        </w:div>
        <w:div w:id="251862169">
          <w:marLeft w:val="480"/>
          <w:marRight w:val="0"/>
          <w:marTop w:val="0"/>
          <w:marBottom w:val="0"/>
          <w:divBdr>
            <w:top w:val="none" w:sz="0" w:space="0" w:color="auto"/>
            <w:left w:val="none" w:sz="0" w:space="0" w:color="auto"/>
            <w:bottom w:val="none" w:sz="0" w:space="0" w:color="auto"/>
            <w:right w:val="none" w:sz="0" w:space="0" w:color="auto"/>
          </w:divBdr>
        </w:div>
        <w:div w:id="801994541">
          <w:marLeft w:val="480"/>
          <w:marRight w:val="0"/>
          <w:marTop w:val="0"/>
          <w:marBottom w:val="0"/>
          <w:divBdr>
            <w:top w:val="none" w:sz="0" w:space="0" w:color="auto"/>
            <w:left w:val="none" w:sz="0" w:space="0" w:color="auto"/>
            <w:bottom w:val="none" w:sz="0" w:space="0" w:color="auto"/>
            <w:right w:val="none" w:sz="0" w:space="0" w:color="auto"/>
          </w:divBdr>
        </w:div>
        <w:div w:id="773285494">
          <w:marLeft w:val="480"/>
          <w:marRight w:val="0"/>
          <w:marTop w:val="0"/>
          <w:marBottom w:val="0"/>
          <w:divBdr>
            <w:top w:val="none" w:sz="0" w:space="0" w:color="auto"/>
            <w:left w:val="none" w:sz="0" w:space="0" w:color="auto"/>
            <w:bottom w:val="none" w:sz="0" w:space="0" w:color="auto"/>
            <w:right w:val="none" w:sz="0" w:space="0" w:color="auto"/>
          </w:divBdr>
        </w:div>
        <w:div w:id="1902788515">
          <w:marLeft w:val="480"/>
          <w:marRight w:val="0"/>
          <w:marTop w:val="0"/>
          <w:marBottom w:val="0"/>
          <w:divBdr>
            <w:top w:val="none" w:sz="0" w:space="0" w:color="auto"/>
            <w:left w:val="none" w:sz="0" w:space="0" w:color="auto"/>
            <w:bottom w:val="none" w:sz="0" w:space="0" w:color="auto"/>
            <w:right w:val="none" w:sz="0" w:space="0" w:color="auto"/>
          </w:divBdr>
        </w:div>
        <w:div w:id="1978753588">
          <w:marLeft w:val="480"/>
          <w:marRight w:val="0"/>
          <w:marTop w:val="0"/>
          <w:marBottom w:val="0"/>
          <w:divBdr>
            <w:top w:val="none" w:sz="0" w:space="0" w:color="auto"/>
            <w:left w:val="none" w:sz="0" w:space="0" w:color="auto"/>
            <w:bottom w:val="none" w:sz="0" w:space="0" w:color="auto"/>
            <w:right w:val="none" w:sz="0" w:space="0" w:color="auto"/>
          </w:divBdr>
        </w:div>
        <w:div w:id="2076276388">
          <w:marLeft w:val="480"/>
          <w:marRight w:val="0"/>
          <w:marTop w:val="0"/>
          <w:marBottom w:val="0"/>
          <w:divBdr>
            <w:top w:val="none" w:sz="0" w:space="0" w:color="auto"/>
            <w:left w:val="none" w:sz="0" w:space="0" w:color="auto"/>
            <w:bottom w:val="none" w:sz="0" w:space="0" w:color="auto"/>
            <w:right w:val="none" w:sz="0" w:space="0" w:color="auto"/>
          </w:divBdr>
        </w:div>
        <w:div w:id="198326407">
          <w:marLeft w:val="480"/>
          <w:marRight w:val="0"/>
          <w:marTop w:val="0"/>
          <w:marBottom w:val="0"/>
          <w:divBdr>
            <w:top w:val="none" w:sz="0" w:space="0" w:color="auto"/>
            <w:left w:val="none" w:sz="0" w:space="0" w:color="auto"/>
            <w:bottom w:val="none" w:sz="0" w:space="0" w:color="auto"/>
            <w:right w:val="none" w:sz="0" w:space="0" w:color="auto"/>
          </w:divBdr>
        </w:div>
        <w:div w:id="725759834">
          <w:marLeft w:val="480"/>
          <w:marRight w:val="0"/>
          <w:marTop w:val="0"/>
          <w:marBottom w:val="0"/>
          <w:divBdr>
            <w:top w:val="none" w:sz="0" w:space="0" w:color="auto"/>
            <w:left w:val="none" w:sz="0" w:space="0" w:color="auto"/>
            <w:bottom w:val="none" w:sz="0" w:space="0" w:color="auto"/>
            <w:right w:val="none" w:sz="0" w:space="0" w:color="auto"/>
          </w:divBdr>
        </w:div>
        <w:div w:id="585463429">
          <w:marLeft w:val="480"/>
          <w:marRight w:val="0"/>
          <w:marTop w:val="0"/>
          <w:marBottom w:val="0"/>
          <w:divBdr>
            <w:top w:val="none" w:sz="0" w:space="0" w:color="auto"/>
            <w:left w:val="none" w:sz="0" w:space="0" w:color="auto"/>
            <w:bottom w:val="none" w:sz="0" w:space="0" w:color="auto"/>
            <w:right w:val="none" w:sz="0" w:space="0" w:color="auto"/>
          </w:divBdr>
        </w:div>
        <w:div w:id="102307747">
          <w:marLeft w:val="480"/>
          <w:marRight w:val="0"/>
          <w:marTop w:val="0"/>
          <w:marBottom w:val="0"/>
          <w:divBdr>
            <w:top w:val="none" w:sz="0" w:space="0" w:color="auto"/>
            <w:left w:val="none" w:sz="0" w:space="0" w:color="auto"/>
            <w:bottom w:val="none" w:sz="0" w:space="0" w:color="auto"/>
            <w:right w:val="none" w:sz="0" w:space="0" w:color="auto"/>
          </w:divBdr>
        </w:div>
        <w:div w:id="1591499015">
          <w:marLeft w:val="480"/>
          <w:marRight w:val="0"/>
          <w:marTop w:val="0"/>
          <w:marBottom w:val="0"/>
          <w:divBdr>
            <w:top w:val="none" w:sz="0" w:space="0" w:color="auto"/>
            <w:left w:val="none" w:sz="0" w:space="0" w:color="auto"/>
            <w:bottom w:val="none" w:sz="0" w:space="0" w:color="auto"/>
            <w:right w:val="none" w:sz="0" w:space="0" w:color="auto"/>
          </w:divBdr>
        </w:div>
        <w:div w:id="83385931">
          <w:marLeft w:val="480"/>
          <w:marRight w:val="0"/>
          <w:marTop w:val="0"/>
          <w:marBottom w:val="0"/>
          <w:divBdr>
            <w:top w:val="none" w:sz="0" w:space="0" w:color="auto"/>
            <w:left w:val="none" w:sz="0" w:space="0" w:color="auto"/>
            <w:bottom w:val="none" w:sz="0" w:space="0" w:color="auto"/>
            <w:right w:val="none" w:sz="0" w:space="0" w:color="auto"/>
          </w:divBdr>
        </w:div>
        <w:div w:id="153230158">
          <w:marLeft w:val="480"/>
          <w:marRight w:val="0"/>
          <w:marTop w:val="0"/>
          <w:marBottom w:val="0"/>
          <w:divBdr>
            <w:top w:val="none" w:sz="0" w:space="0" w:color="auto"/>
            <w:left w:val="none" w:sz="0" w:space="0" w:color="auto"/>
            <w:bottom w:val="none" w:sz="0" w:space="0" w:color="auto"/>
            <w:right w:val="none" w:sz="0" w:space="0" w:color="auto"/>
          </w:divBdr>
        </w:div>
        <w:div w:id="286014295">
          <w:marLeft w:val="480"/>
          <w:marRight w:val="0"/>
          <w:marTop w:val="0"/>
          <w:marBottom w:val="0"/>
          <w:divBdr>
            <w:top w:val="none" w:sz="0" w:space="0" w:color="auto"/>
            <w:left w:val="none" w:sz="0" w:space="0" w:color="auto"/>
            <w:bottom w:val="none" w:sz="0" w:space="0" w:color="auto"/>
            <w:right w:val="none" w:sz="0" w:space="0" w:color="auto"/>
          </w:divBdr>
        </w:div>
        <w:div w:id="388458634">
          <w:marLeft w:val="480"/>
          <w:marRight w:val="0"/>
          <w:marTop w:val="0"/>
          <w:marBottom w:val="0"/>
          <w:divBdr>
            <w:top w:val="none" w:sz="0" w:space="0" w:color="auto"/>
            <w:left w:val="none" w:sz="0" w:space="0" w:color="auto"/>
            <w:bottom w:val="none" w:sz="0" w:space="0" w:color="auto"/>
            <w:right w:val="none" w:sz="0" w:space="0" w:color="auto"/>
          </w:divBdr>
        </w:div>
        <w:div w:id="795294238">
          <w:marLeft w:val="480"/>
          <w:marRight w:val="0"/>
          <w:marTop w:val="0"/>
          <w:marBottom w:val="0"/>
          <w:divBdr>
            <w:top w:val="none" w:sz="0" w:space="0" w:color="auto"/>
            <w:left w:val="none" w:sz="0" w:space="0" w:color="auto"/>
            <w:bottom w:val="none" w:sz="0" w:space="0" w:color="auto"/>
            <w:right w:val="none" w:sz="0" w:space="0" w:color="auto"/>
          </w:divBdr>
        </w:div>
        <w:div w:id="672486813">
          <w:marLeft w:val="480"/>
          <w:marRight w:val="0"/>
          <w:marTop w:val="0"/>
          <w:marBottom w:val="0"/>
          <w:divBdr>
            <w:top w:val="none" w:sz="0" w:space="0" w:color="auto"/>
            <w:left w:val="none" w:sz="0" w:space="0" w:color="auto"/>
            <w:bottom w:val="none" w:sz="0" w:space="0" w:color="auto"/>
            <w:right w:val="none" w:sz="0" w:space="0" w:color="auto"/>
          </w:divBdr>
        </w:div>
        <w:div w:id="303587571">
          <w:marLeft w:val="480"/>
          <w:marRight w:val="0"/>
          <w:marTop w:val="0"/>
          <w:marBottom w:val="0"/>
          <w:divBdr>
            <w:top w:val="none" w:sz="0" w:space="0" w:color="auto"/>
            <w:left w:val="none" w:sz="0" w:space="0" w:color="auto"/>
            <w:bottom w:val="none" w:sz="0" w:space="0" w:color="auto"/>
            <w:right w:val="none" w:sz="0" w:space="0" w:color="auto"/>
          </w:divBdr>
        </w:div>
        <w:div w:id="1784305173">
          <w:marLeft w:val="480"/>
          <w:marRight w:val="0"/>
          <w:marTop w:val="0"/>
          <w:marBottom w:val="0"/>
          <w:divBdr>
            <w:top w:val="none" w:sz="0" w:space="0" w:color="auto"/>
            <w:left w:val="none" w:sz="0" w:space="0" w:color="auto"/>
            <w:bottom w:val="none" w:sz="0" w:space="0" w:color="auto"/>
            <w:right w:val="none" w:sz="0" w:space="0" w:color="auto"/>
          </w:divBdr>
        </w:div>
        <w:div w:id="230966507">
          <w:marLeft w:val="480"/>
          <w:marRight w:val="0"/>
          <w:marTop w:val="0"/>
          <w:marBottom w:val="0"/>
          <w:divBdr>
            <w:top w:val="none" w:sz="0" w:space="0" w:color="auto"/>
            <w:left w:val="none" w:sz="0" w:space="0" w:color="auto"/>
            <w:bottom w:val="none" w:sz="0" w:space="0" w:color="auto"/>
            <w:right w:val="none" w:sz="0" w:space="0" w:color="auto"/>
          </w:divBdr>
        </w:div>
        <w:div w:id="42876085">
          <w:marLeft w:val="480"/>
          <w:marRight w:val="0"/>
          <w:marTop w:val="0"/>
          <w:marBottom w:val="0"/>
          <w:divBdr>
            <w:top w:val="none" w:sz="0" w:space="0" w:color="auto"/>
            <w:left w:val="none" w:sz="0" w:space="0" w:color="auto"/>
            <w:bottom w:val="none" w:sz="0" w:space="0" w:color="auto"/>
            <w:right w:val="none" w:sz="0" w:space="0" w:color="auto"/>
          </w:divBdr>
        </w:div>
        <w:div w:id="1959338310">
          <w:marLeft w:val="480"/>
          <w:marRight w:val="0"/>
          <w:marTop w:val="0"/>
          <w:marBottom w:val="0"/>
          <w:divBdr>
            <w:top w:val="none" w:sz="0" w:space="0" w:color="auto"/>
            <w:left w:val="none" w:sz="0" w:space="0" w:color="auto"/>
            <w:bottom w:val="none" w:sz="0" w:space="0" w:color="auto"/>
            <w:right w:val="none" w:sz="0" w:space="0" w:color="auto"/>
          </w:divBdr>
        </w:div>
        <w:div w:id="405805881">
          <w:marLeft w:val="480"/>
          <w:marRight w:val="0"/>
          <w:marTop w:val="0"/>
          <w:marBottom w:val="0"/>
          <w:divBdr>
            <w:top w:val="none" w:sz="0" w:space="0" w:color="auto"/>
            <w:left w:val="none" w:sz="0" w:space="0" w:color="auto"/>
            <w:bottom w:val="none" w:sz="0" w:space="0" w:color="auto"/>
            <w:right w:val="none" w:sz="0" w:space="0" w:color="auto"/>
          </w:divBdr>
        </w:div>
        <w:div w:id="1781996305">
          <w:marLeft w:val="480"/>
          <w:marRight w:val="0"/>
          <w:marTop w:val="0"/>
          <w:marBottom w:val="0"/>
          <w:divBdr>
            <w:top w:val="none" w:sz="0" w:space="0" w:color="auto"/>
            <w:left w:val="none" w:sz="0" w:space="0" w:color="auto"/>
            <w:bottom w:val="none" w:sz="0" w:space="0" w:color="auto"/>
            <w:right w:val="none" w:sz="0" w:space="0" w:color="auto"/>
          </w:divBdr>
        </w:div>
        <w:div w:id="2107771573">
          <w:marLeft w:val="480"/>
          <w:marRight w:val="0"/>
          <w:marTop w:val="0"/>
          <w:marBottom w:val="0"/>
          <w:divBdr>
            <w:top w:val="none" w:sz="0" w:space="0" w:color="auto"/>
            <w:left w:val="none" w:sz="0" w:space="0" w:color="auto"/>
            <w:bottom w:val="none" w:sz="0" w:space="0" w:color="auto"/>
            <w:right w:val="none" w:sz="0" w:space="0" w:color="auto"/>
          </w:divBdr>
        </w:div>
        <w:div w:id="1560246777">
          <w:marLeft w:val="480"/>
          <w:marRight w:val="0"/>
          <w:marTop w:val="0"/>
          <w:marBottom w:val="0"/>
          <w:divBdr>
            <w:top w:val="none" w:sz="0" w:space="0" w:color="auto"/>
            <w:left w:val="none" w:sz="0" w:space="0" w:color="auto"/>
            <w:bottom w:val="none" w:sz="0" w:space="0" w:color="auto"/>
            <w:right w:val="none" w:sz="0" w:space="0" w:color="auto"/>
          </w:divBdr>
        </w:div>
        <w:div w:id="3745467">
          <w:marLeft w:val="480"/>
          <w:marRight w:val="0"/>
          <w:marTop w:val="0"/>
          <w:marBottom w:val="0"/>
          <w:divBdr>
            <w:top w:val="none" w:sz="0" w:space="0" w:color="auto"/>
            <w:left w:val="none" w:sz="0" w:space="0" w:color="auto"/>
            <w:bottom w:val="none" w:sz="0" w:space="0" w:color="auto"/>
            <w:right w:val="none" w:sz="0" w:space="0" w:color="auto"/>
          </w:divBdr>
        </w:div>
        <w:div w:id="1516654659">
          <w:marLeft w:val="480"/>
          <w:marRight w:val="0"/>
          <w:marTop w:val="0"/>
          <w:marBottom w:val="0"/>
          <w:divBdr>
            <w:top w:val="none" w:sz="0" w:space="0" w:color="auto"/>
            <w:left w:val="none" w:sz="0" w:space="0" w:color="auto"/>
            <w:bottom w:val="none" w:sz="0" w:space="0" w:color="auto"/>
            <w:right w:val="none" w:sz="0" w:space="0" w:color="auto"/>
          </w:divBdr>
        </w:div>
        <w:div w:id="1167862288">
          <w:marLeft w:val="480"/>
          <w:marRight w:val="0"/>
          <w:marTop w:val="0"/>
          <w:marBottom w:val="0"/>
          <w:divBdr>
            <w:top w:val="none" w:sz="0" w:space="0" w:color="auto"/>
            <w:left w:val="none" w:sz="0" w:space="0" w:color="auto"/>
            <w:bottom w:val="none" w:sz="0" w:space="0" w:color="auto"/>
            <w:right w:val="none" w:sz="0" w:space="0" w:color="auto"/>
          </w:divBdr>
        </w:div>
        <w:div w:id="1176649407">
          <w:marLeft w:val="480"/>
          <w:marRight w:val="0"/>
          <w:marTop w:val="0"/>
          <w:marBottom w:val="0"/>
          <w:divBdr>
            <w:top w:val="none" w:sz="0" w:space="0" w:color="auto"/>
            <w:left w:val="none" w:sz="0" w:space="0" w:color="auto"/>
            <w:bottom w:val="none" w:sz="0" w:space="0" w:color="auto"/>
            <w:right w:val="none" w:sz="0" w:space="0" w:color="auto"/>
          </w:divBdr>
        </w:div>
        <w:div w:id="765463601">
          <w:marLeft w:val="480"/>
          <w:marRight w:val="0"/>
          <w:marTop w:val="0"/>
          <w:marBottom w:val="0"/>
          <w:divBdr>
            <w:top w:val="none" w:sz="0" w:space="0" w:color="auto"/>
            <w:left w:val="none" w:sz="0" w:space="0" w:color="auto"/>
            <w:bottom w:val="none" w:sz="0" w:space="0" w:color="auto"/>
            <w:right w:val="none" w:sz="0" w:space="0" w:color="auto"/>
          </w:divBdr>
        </w:div>
        <w:div w:id="860126018">
          <w:marLeft w:val="480"/>
          <w:marRight w:val="0"/>
          <w:marTop w:val="0"/>
          <w:marBottom w:val="0"/>
          <w:divBdr>
            <w:top w:val="none" w:sz="0" w:space="0" w:color="auto"/>
            <w:left w:val="none" w:sz="0" w:space="0" w:color="auto"/>
            <w:bottom w:val="none" w:sz="0" w:space="0" w:color="auto"/>
            <w:right w:val="none" w:sz="0" w:space="0" w:color="auto"/>
          </w:divBdr>
        </w:div>
        <w:div w:id="865141705">
          <w:marLeft w:val="480"/>
          <w:marRight w:val="0"/>
          <w:marTop w:val="0"/>
          <w:marBottom w:val="0"/>
          <w:divBdr>
            <w:top w:val="none" w:sz="0" w:space="0" w:color="auto"/>
            <w:left w:val="none" w:sz="0" w:space="0" w:color="auto"/>
            <w:bottom w:val="none" w:sz="0" w:space="0" w:color="auto"/>
            <w:right w:val="none" w:sz="0" w:space="0" w:color="auto"/>
          </w:divBdr>
        </w:div>
        <w:div w:id="1050694500">
          <w:marLeft w:val="480"/>
          <w:marRight w:val="0"/>
          <w:marTop w:val="0"/>
          <w:marBottom w:val="0"/>
          <w:divBdr>
            <w:top w:val="none" w:sz="0" w:space="0" w:color="auto"/>
            <w:left w:val="none" w:sz="0" w:space="0" w:color="auto"/>
            <w:bottom w:val="none" w:sz="0" w:space="0" w:color="auto"/>
            <w:right w:val="none" w:sz="0" w:space="0" w:color="auto"/>
          </w:divBdr>
        </w:div>
        <w:div w:id="1116406169">
          <w:marLeft w:val="480"/>
          <w:marRight w:val="0"/>
          <w:marTop w:val="0"/>
          <w:marBottom w:val="0"/>
          <w:divBdr>
            <w:top w:val="none" w:sz="0" w:space="0" w:color="auto"/>
            <w:left w:val="none" w:sz="0" w:space="0" w:color="auto"/>
            <w:bottom w:val="none" w:sz="0" w:space="0" w:color="auto"/>
            <w:right w:val="none" w:sz="0" w:space="0" w:color="auto"/>
          </w:divBdr>
        </w:div>
        <w:div w:id="1219123241">
          <w:marLeft w:val="480"/>
          <w:marRight w:val="0"/>
          <w:marTop w:val="0"/>
          <w:marBottom w:val="0"/>
          <w:divBdr>
            <w:top w:val="none" w:sz="0" w:space="0" w:color="auto"/>
            <w:left w:val="none" w:sz="0" w:space="0" w:color="auto"/>
            <w:bottom w:val="none" w:sz="0" w:space="0" w:color="auto"/>
            <w:right w:val="none" w:sz="0" w:space="0" w:color="auto"/>
          </w:divBdr>
        </w:div>
        <w:div w:id="770323122">
          <w:marLeft w:val="480"/>
          <w:marRight w:val="0"/>
          <w:marTop w:val="0"/>
          <w:marBottom w:val="0"/>
          <w:divBdr>
            <w:top w:val="none" w:sz="0" w:space="0" w:color="auto"/>
            <w:left w:val="none" w:sz="0" w:space="0" w:color="auto"/>
            <w:bottom w:val="none" w:sz="0" w:space="0" w:color="auto"/>
            <w:right w:val="none" w:sz="0" w:space="0" w:color="auto"/>
          </w:divBdr>
        </w:div>
        <w:div w:id="1853452193">
          <w:marLeft w:val="480"/>
          <w:marRight w:val="0"/>
          <w:marTop w:val="0"/>
          <w:marBottom w:val="0"/>
          <w:divBdr>
            <w:top w:val="none" w:sz="0" w:space="0" w:color="auto"/>
            <w:left w:val="none" w:sz="0" w:space="0" w:color="auto"/>
            <w:bottom w:val="none" w:sz="0" w:space="0" w:color="auto"/>
            <w:right w:val="none" w:sz="0" w:space="0" w:color="auto"/>
          </w:divBdr>
        </w:div>
        <w:div w:id="380060237">
          <w:marLeft w:val="480"/>
          <w:marRight w:val="0"/>
          <w:marTop w:val="0"/>
          <w:marBottom w:val="0"/>
          <w:divBdr>
            <w:top w:val="none" w:sz="0" w:space="0" w:color="auto"/>
            <w:left w:val="none" w:sz="0" w:space="0" w:color="auto"/>
            <w:bottom w:val="none" w:sz="0" w:space="0" w:color="auto"/>
            <w:right w:val="none" w:sz="0" w:space="0" w:color="auto"/>
          </w:divBdr>
        </w:div>
        <w:div w:id="304898470">
          <w:marLeft w:val="480"/>
          <w:marRight w:val="0"/>
          <w:marTop w:val="0"/>
          <w:marBottom w:val="0"/>
          <w:divBdr>
            <w:top w:val="none" w:sz="0" w:space="0" w:color="auto"/>
            <w:left w:val="none" w:sz="0" w:space="0" w:color="auto"/>
            <w:bottom w:val="none" w:sz="0" w:space="0" w:color="auto"/>
            <w:right w:val="none" w:sz="0" w:space="0" w:color="auto"/>
          </w:divBdr>
        </w:div>
        <w:div w:id="1019552437">
          <w:marLeft w:val="480"/>
          <w:marRight w:val="0"/>
          <w:marTop w:val="0"/>
          <w:marBottom w:val="0"/>
          <w:divBdr>
            <w:top w:val="none" w:sz="0" w:space="0" w:color="auto"/>
            <w:left w:val="none" w:sz="0" w:space="0" w:color="auto"/>
            <w:bottom w:val="none" w:sz="0" w:space="0" w:color="auto"/>
            <w:right w:val="none" w:sz="0" w:space="0" w:color="auto"/>
          </w:divBdr>
        </w:div>
        <w:div w:id="464589987">
          <w:marLeft w:val="480"/>
          <w:marRight w:val="0"/>
          <w:marTop w:val="0"/>
          <w:marBottom w:val="0"/>
          <w:divBdr>
            <w:top w:val="none" w:sz="0" w:space="0" w:color="auto"/>
            <w:left w:val="none" w:sz="0" w:space="0" w:color="auto"/>
            <w:bottom w:val="none" w:sz="0" w:space="0" w:color="auto"/>
            <w:right w:val="none" w:sz="0" w:space="0" w:color="auto"/>
          </w:divBdr>
        </w:div>
        <w:div w:id="749036735">
          <w:marLeft w:val="480"/>
          <w:marRight w:val="0"/>
          <w:marTop w:val="0"/>
          <w:marBottom w:val="0"/>
          <w:divBdr>
            <w:top w:val="none" w:sz="0" w:space="0" w:color="auto"/>
            <w:left w:val="none" w:sz="0" w:space="0" w:color="auto"/>
            <w:bottom w:val="none" w:sz="0" w:space="0" w:color="auto"/>
            <w:right w:val="none" w:sz="0" w:space="0" w:color="auto"/>
          </w:divBdr>
        </w:div>
      </w:divsChild>
    </w:div>
    <w:div w:id="586037309">
      <w:bodyDiv w:val="1"/>
      <w:marLeft w:val="0"/>
      <w:marRight w:val="0"/>
      <w:marTop w:val="0"/>
      <w:marBottom w:val="0"/>
      <w:divBdr>
        <w:top w:val="none" w:sz="0" w:space="0" w:color="auto"/>
        <w:left w:val="none" w:sz="0" w:space="0" w:color="auto"/>
        <w:bottom w:val="none" w:sz="0" w:space="0" w:color="auto"/>
        <w:right w:val="none" w:sz="0" w:space="0" w:color="auto"/>
      </w:divBdr>
      <w:divsChild>
        <w:div w:id="1746224784">
          <w:marLeft w:val="0"/>
          <w:marRight w:val="0"/>
          <w:marTop w:val="0"/>
          <w:marBottom w:val="0"/>
          <w:divBdr>
            <w:top w:val="none" w:sz="0" w:space="0" w:color="auto"/>
            <w:left w:val="none" w:sz="0" w:space="0" w:color="auto"/>
            <w:bottom w:val="none" w:sz="0" w:space="0" w:color="auto"/>
            <w:right w:val="none" w:sz="0" w:space="0" w:color="auto"/>
          </w:divBdr>
          <w:divsChild>
            <w:div w:id="647131196">
              <w:marLeft w:val="0"/>
              <w:marRight w:val="0"/>
              <w:marTop w:val="0"/>
              <w:marBottom w:val="0"/>
              <w:divBdr>
                <w:top w:val="none" w:sz="0" w:space="0" w:color="auto"/>
                <w:left w:val="none" w:sz="0" w:space="0" w:color="auto"/>
                <w:bottom w:val="none" w:sz="0" w:space="0" w:color="auto"/>
                <w:right w:val="none" w:sz="0" w:space="0" w:color="auto"/>
              </w:divBdr>
              <w:divsChild>
                <w:div w:id="1576434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127003">
      <w:bodyDiv w:val="1"/>
      <w:marLeft w:val="0"/>
      <w:marRight w:val="0"/>
      <w:marTop w:val="0"/>
      <w:marBottom w:val="0"/>
      <w:divBdr>
        <w:top w:val="none" w:sz="0" w:space="0" w:color="auto"/>
        <w:left w:val="none" w:sz="0" w:space="0" w:color="auto"/>
        <w:bottom w:val="none" w:sz="0" w:space="0" w:color="auto"/>
        <w:right w:val="none" w:sz="0" w:space="0" w:color="auto"/>
      </w:divBdr>
      <w:divsChild>
        <w:div w:id="273905745">
          <w:marLeft w:val="0"/>
          <w:marRight w:val="0"/>
          <w:marTop w:val="0"/>
          <w:marBottom w:val="0"/>
          <w:divBdr>
            <w:top w:val="none" w:sz="0" w:space="0" w:color="auto"/>
            <w:left w:val="none" w:sz="0" w:space="0" w:color="auto"/>
            <w:bottom w:val="none" w:sz="0" w:space="0" w:color="auto"/>
            <w:right w:val="none" w:sz="0" w:space="0" w:color="auto"/>
          </w:divBdr>
          <w:divsChild>
            <w:div w:id="892545815">
              <w:marLeft w:val="0"/>
              <w:marRight w:val="0"/>
              <w:marTop w:val="0"/>
              <w:marBottom w:val="0"/>
              <w:divBdr>
                <w:top w:val="none" w:sz="0" w:space="0" w:color="auto"/>
                <w:left w:val="none" w:sz="0" w:space="0" w:color="auto"/>
                <w:bottom w:val="none" w:sz="0" w:space="0" w:color="auto"/>
                <w:right w:val="none" w:sz="0" w:space="0" w:color="auto"/>
              </w:divBdr>
              <w:divsChild>
                <w:div w:id="1928733646">
                  <w:marLeft w:val="0"/>
                  <w:marRight w:val="0"/>
                  <w:marTop w:val="0"/>
                  <w:marBottom w:val="0"/>
                  <w:divBdr>
                    <w:top w:val="none" w:sz="0" w:space="0" w:color="auto"/>
                    <w:left w:val="none" w:sz="0" w:space="0" w:color="auto"/>
                    <w:bottom w:val="none" w:sz="0" w:space="0" w:color="auto"/>
                    <w:right w:val="none" w:sz="0" w:space="0" w:color="auto"/>
                  </w:divBdr>
                </w:div>
              </w:divsChild>
            </w:div>
            <w:div w:id="368847392">
              <w:marLeft w:val="0"/>
              <w:marRight w:val="0"/>
              <w:marTop w:val="0"/>
              <w:marBottom w:val="0"/>
              <w:divBdr>
                <w:top w:val="none" w:sz="0" w:space="0" w:color="auto"/>
                <w:left w:val="none" w:sz="0" w:space="0" w:color="auto"/>
                <w:bottom w:val="none" w:sz="0" w:space="0" w:color="auto"/>
                <w:right w:val="none" w:sz="0" w:space="0" w:color="auto"/>
              </w:divBdr>
              <w:divsChild>
                <w:div w:id="392001084">
                  <w:marLeft w:val="0"/>
                  <w:marRight w:val="0"/>
                  <w:marTop w:val="0"/>
                  <w:marBottom w:val="0"/>
                  <w:divBdr>
                    <w:top w:val="none" w:sz="0" w:space="0" w:color="auto"/>
                    <w:left w:val="none" w:sz="0" w:space="0" w:color="auto"/>
                    <w:bottom w:val="none" w:sz="0" w:space="0" w:color="auto"/>
                    <w:right w:val="none" w:sz="0" w:space="0" w:color="auto"/>
                  </w:divBdr>
                </w:div>
              </w:divsChild>
            </w:div>
            <w:div w:id="2104109376">
              <w:marLeft w:val="0"/>
              <w:marRight w:val="0"/>
              <w:marTop w:val="0"/>
              <w:marBottom w:val="0"/>
              <w:divBdr>
                <w:top w:val="none" w:sz="0" w:space="0" w:color="auto"/>
                <w:left w:val="none" w:sz="0" w:space="0" w:color="auto"/>
                <w:bottom w:val="none" w:sz="0" w:space="0" w:color="auto"/>
                <w:right w:val="none" w:sz="0" w:space="0" w:color="auto"/>
              </w:divBdr>
              <w:divsChild>
                <w:div w:id="38714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438820">
          <w:marLeft w:val="0"/>
          <w:marRight w:val="0"/>
          <w:marTop w:val="0"/>
          <w:marBottom w:val="0"/>
          <w:divBdr>
            <w:top w:val="none" w:sz="0" w:space="0" w:color="auto"/>
            <w:left w:val="none" w:sz="0" w:space="0" w:color="auto"/>
            <w:bottom w:val="none" w:sz="0" w:space="0" w:color="auto"/>
            <w:right w:val="none" w:sz="0" w:space="0" w:color="auto"/>
          </w:divBdr>
          <w:divsChild>
            <w:div w:id="1478303917">
              <w:marLeft w:val="0"/>
              <w:marRight w:val="0"/>
              <w:marTop w:val="0"/>
              <w:marBottom w:val="0"/>
              <w:divBdr>
                <w:top w:val="none" w:sz="0" w:space="0" w:color="auto"/>
                <w:left w:val="none" w:sz="0" w:space="0" w:color="auto"/>
                <w:bottom w:val="none" w:sz="0" w:space="0" w:color="auto"/>
                <w:right w:val="none" w:sz="0" w:space="0" w:color="auto"/>
              </w:divBdr>
              <w:divsChild>
                <w:div w:id="621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864130">
      <w:bodyDiv w:val="1"/>
      <w:marLeft w:val="0"/>
      <w:marRight w:val="0"/>
      <w:marTop w:val="0"/>
      <w:marBottom w:val="0"/>
      <w:divBdr>
        <w:top w:val="none" w:sz="0" w:space="0" w:color="auto"/>
        <w:left w:val="none" w:sz="0" w:space="0" w:color="auto"/>
        <w:bottom w:val="none" w:sz="0" w:space="0" w:color="auto"/>
        <w:right w:val="none" w:sz="0" w:space="0" w:color="auto"/>
      </w:divBdr>
      <w:divsChild>
        <w:div w:id="159735386">
          <w:marLeft w:val="480"/>
          <w:marRight w:val="0"/>
          <w:marTop w:val="0"/>
          <w:marBottom w:val="0"/>
          <w:divBdr>
            <w:top w:val="none" w:sz="0" w:space="0" w:color="auto"/>
            <w:left w:val="none" w:sz="0" w:space="0" w:color="auto"/>
            <w:bottom w:val="none" w:sz="0" w:space="0" w:color="auto"/>
            <w:right w:val="none" w:sz="0" w:space="0" w:color="auto"/>
          </w:divBdr>
        </w:div>
        <w:div w:id="1465612361">
          <w:marLeft w:val="480"/>
          <w:marRight w:val="0"/>
          <w:marTop w:val="0"/>
          <w:marBottom w:val="0"/>
          <w:divBdr>
            <w:top w:val="none" w:sz="0" w:space="0" w:color="auto"/>
            <w:left w:val="none" w:sz="0" w:space="0" w:color="auto"/>
            <w:bottom w:val="none" w:sz="0" w:space="0" w:color="auto"/>
            <w:right w:val="none" w:sz="0" w:space="0" w:color="auto"/>
          </w:divBdr>
        </w:div>
        <w:div w:id="1134058231">
          <w:marLeft w:val="480"/>
          <w:marRight w:val="0"/>
          <w:marTop w:val="0"/>
          <w:marBottom w:val="0"/>
          <w:divBdr>
            <w:top w:val="none" w:sz="0" w:space="0" w:color="auto"/>
            <w:left w:val="none" w:sz="0" w:space="0" w:color="auto"/>
            <w:bottom w:val="none" w:sz="0" w:space="0" w:color="auto"/>
            <w:right w:val="none" w:sz="0" w:space="0" w:color="auto"/>
          </w:divBdr>
        </w:div>
        <w:div w:id="1604681389">
          <w:marLeft w:val="480"/>
          <w:marRight w:val="0"/>
          <w:marTop w:val="0"/>
          <w:marBottom w:val="0"/>
          <w:divBdr>
            <w:top w:val="none" w:sz="0" w:space="0" w:color="auto"/>
            <w:left w:val="none" w:sz="0" w:space="0" w:color="auto"/>
            <w:bottom w:val="none" w:sz="0" w:space="0" w:color="auto"/>
            <w:right w:val="none" w:sz="0" w:space="0" w:color="auto"/>
          </w:divBdr>
        </w:div>
        <w:div w:id="1683509685">
          <w:marLeft w:val="480"/>
          <w:marRight w:val="0"/>
          <w:marTop w:val="0"/>
          <w:marBottom w:val="0"/>
          <w:divBdr>
            <w:top w:val="none" w:sz="0" w:space="0" w:color="auto"/>
            <w:left w:val="none" w:sz="0" w:space="0" w:color="auto"/>
            <w:bottom w:val="none" w:sz="0" w:space="0" w:color="auto"/>
            <w:right w:val="none" w:sz="0" w:space="0" w:color="auto"/>
          </w:divBdr>
        </w:div>
        <w:div w:id="435058227">
          <w:marLeft w:val="480"/>
          <w:marRight w:val="0"/>
          <w:marTop w:val="0"/>
          <w:marBottom w:val="0"/>
          <w:divBdr>
            <w:top w:val="none" w:sz="0" w:space="0" w:color="auto"/>
            <w:left w:val="none" w:sz="0" w:space="0" w:color="auto"/>
            <w:bottom w:val="none" w:sz="0" w:space="0" w:color="auto"/>
            <w:right w:val="none" w:sz="0" w:space="0" w:color="auto"/>
          </w:divBdr>
        </w:div>
        <w:div w:id="964390601">
          <w:marLeft w:val="480"/>
          <w:marRight w:val="0"/>
          <w:marTop w:val="0"/>
          <w:marBottom w:val="0"/>
          <w:divBdr>
            <w:top w:val="none" w:sz="0" w:space="0" w:color="auto"/>
            <w:left w:val="none" w:sz="0" w:space="0" w:color="auto"/>
            <w:bottom w:val="none" w:sz="0" w:space="0" w:color="auto"/>
            <w:right w:val="none" w:sz="0" w:space="0" w:color="auto"/>
          </w:divBdr>
        </w:div>
        <w:div w:id="833180012">
          <w:marLeft w:val="480"/>
          <w:marRight w:val="0"/>
          <w:marTop w:val="0"/>
          <w:marBottom w:val="0"/>
          <w:divBdr>
            <w:top w:val="none" w:sz="0" w:space="0" w:color="auto"/>
            <w:left w:val="none" w:sz="0" w:space="0" w:color="auto"/>
            <w:bottom w:val="none" w:sz="0" w:space="0" w:color="auto"/>
            <w:right w:val="none" w:sz="0" w:space="0" w:color="auto"/>
          </w:divBdr>
        </w:div>
        <w:div w:id="1100640358">
          <w:marLeft w:val="480"/>
          <w:marRight w:val="0"/>
          <w:marTop w:val="0"/>
          <w:marBottom w:val="0"/>
          <w:divBdr>
            <w:top w:val="none" w:sz="0" w:space="0" w:color="auto"/>
            <w:left w:val="none" w:sz="0" w:space="0" w:color="auto"/>
            <w:bottom w:val="none" w:sz="0" w:space="0" w:color="auto"/>
            <w:right w:val="none" w:sz="0" w:space="0" w:color="auto"/>
          </w:divBdr>
        </w:div>
        <w:div w:id="656768959">
          <w:marLeft w:val="480"/>
          <w:marRight w:val="0"/>
          <w:marTop w:val="0"/>
          <w:marBottom w:val="0"/>
          <w:divBdr>
            <w:top w:val="none" w:sz="0" w:space="0" w:color="auto"/>
            <w:left w:val="none" w:sz="0" w:space="0" w:color="auto"/>
            <w:bottom w:val="none" w:sz="0" w:space="0" w:color="auto"/>
            <w:right w:val="none" w:sz="0" w:space="0" w:color="auto"/>
          </w:divBdr>
        </w:div>
        <w:div w:id="1989480242">
          <w:marLeft w:val="480"/>
          <w:marRight w:val="0"/>
          <w:marTop w:val="0"/>
          <w:marBottom w:val="0"/>
          <w:divBdr>
            <w:top w:val="none" w:sz="0" w:space="0" w:color="auto"/>
            <w:left w:val="none" w:sz="0" w:space="0" w:color="auto"/>
            <w:bottom w:val="none" w:sz="0" w:space="0" w:color="auto"/>
            <w:right w:val="none" w:sz="0" w:space="0" w:color="auto"/>
          </w:divBdr>
        </w:div>
        <w:div w:id="67189662">
          <w:marLeft w:val="480"/>
          <w:marRight w:val="0"/>
          <w:marTop w:val="0"/>
          <w:marBottom w:val="0"/>
          <w:divBdr>
            <w:top w:val="none" w:sz="0" w:space="0" w:color="auto"/>
            <w:left w:val="none" w:sz="0" w:space="0" w:color="auto"/>
            <w:bottom w:val="none" w:sz="0" w:space="0" w:color="auto"/>
            <w:right w:val="none" w:sz="0" w:space="0" w:color="auto"/>
          </w:divBdr>
        </w:div>
        <w:div w:id="1172179938">
          <w:marLeft w:val="480"/>
          <w:marRight w:val="0"/>
          <w:marTop w:val="0"/>
          <w:marBottom w:val="0"/>
          <w:divBdr>
            <w:top w:val="none" w:sz="0" w:space="0" w:color="auto"/>
            <w:left w:val="none" w:sz="0" w:space="0" w:color="auto"/>
            <w:bottom w:val="none" w:sz="0" w:space="0" w:color="auto"/>
            <w:right w:val="none" w:sz="0" w:space="0" w:color="auto"/>
          </w:divBdr>
        </w:div>
        <w:div w:id="1688293222">
          <w:marLeft w:val="480"/>
          <w:marRight w:val="0"/>
          <w:marTop w:val="0"/>
          <w:marBottom w:val="0"/>
          <w:divBdr>
            <w:top w:val="none" w:sz="0" w:space="0" w:color="auto"/>
            <w:left w:val="none" w:sz="0" w:space="0" w:color="auto"/>
            <w:bottom w:val="none" w:sz="0" w:space="0" w:color="auto"/>
            <w:right w:val="none" w:sz="0" w:space="0" w:color="auto"/>
          </w:divBdr>
        </w:div>
        <w:div w:id="236016438">
          <w:marLeft w:val="480"/>
          <w:marRight w:val="0"/>
          <w:marTop w:val="0"/>
          <w:marBottom w:val="0"/>
          <w:divBdr>
            <w:top w:val="none" w:sz="0" w:space="0" w:color="auto"/>
            <w:left w:val="none" w:sz="0" w:space="0" w:color="auto"/>
            <w:bottom w:val="none" w:sz="0" w:space="0" w:color="auto"/>
            <w:right w:val="none" w:sz="0" w:space="0" w:color="auto"/>
          </w:divBdr>
        </w:div>
        <w:div w:id="1392996490">
          <w:marLeft w:val="480"/>
          <w:marRight w:val="0"/>
          <w:marTop w:val="0"/>
          <w:marBottom w:val="0"/>
          <w:divBdr>
            <w:top w:val="none" w:sz="0" w:space="0" w:color="auto"/>
            <w:left w:val="none" w:sz="0" w:space="0" w:color="auto"/>
            <w:bottom w:val="none" w:sz="0" w:space="0" w:color="auto"/>
            <w:right w:val="none" w:sz="0" w:space="0" w:color="auto"/>
          </w:divBdr>
        </w:div>
        <w:div w:id="64306790">
          <w:marLeft w:val="480"/>
          <w:marRight w:val="0"/>
          <w:marTop w:val="0"/>
          <w:marBottom w:val="0"/>
          <w:divBdr>
            <w:top w:val="none" w:sz="0" w:space="0" w:color="auto"/>
            <w:left w:val="none" w:sz="0" w:space="0" w:color="auto"/>
            <w:bottom w:val="none" w:sz="0" w:space="0" w:color="auto"/>
            <w:right w:val="none" w:sz="0" w:space="0" w:color="auto"/>
          </w:divBdr>
        </w:div>
        <w:div w:id="1662149239">
          <w:marLeft w:val="480"/>
          <w:marRight w:val="0"/>
          <w:marTop w:val="0"/>
          <w:marBottom w:val="0"/>
          <w:divBdr>
            <w:top w:val="none" w:sz="0" w:space="0" w:color="auto"/>
            <w:left w:val="none" w:sz="0" w:space="0" w:color="auto"/>
            <w:bottom w:val="none" w:sz="0" w:space="0" w:color="auto"/>
            <w:right w:val="none" w:sz="0" w:space="0" w:color="auto"/>
          </w:divBdr>
        </w:div>
        <w:div w:id="598029475">
          <w:marLeft w:val="480"/>
          <w:marRight w:val="0"/>
          <w:marTop w:val="0"/>
          <w:marBottom w:val="0"/>
          <w:divBdr>
            <w:top w:val="none" w:sz="0" w:space="0" w:color="auto"/>
            <w:left w:val="none" w:sz="0" w:space="0" w:color="auto"/>
            <w:bottom w:val="none" w:sz="0" w:space="0" w:color="auto"/>
            <w:right w:val="none" w:sz="0" w:space="0" w:color="auto"/>
          </w:divBdr>
        </w:div>
        <w:div w:id="1508519774">
          <w:marLeft w:val="480"/>
          <w:marRight w:val="0"/>
          <w:marTop w:val="0"/>
          <w:marBottom w:val="0"/>
          <w:divBdr>
            <w:top w:val="none" w:sz="0" w:space="0" w:color="auto"/>
            <w:left w:val="none" w:sz="0" w:space="0" w:color="auto"/>
            <w:bottom w:val="none" w:sz="0" w:space="0" w:color="auto"/>
            <w:right w:val="none" w:sz="0" w:space="0" w:color="auto"/>
          </w:divBdr>
        </w:div>
        <w:div w:id="906306087">
          <w:marLeft w:val="480"/>
          <w:marRight w:val="0"/>
          <w:marTop w:val="0"/>
          <w:marBottom w:val="0"/>
          <w:divBdr>
            <w:top w:val="none" w:sz="0" w:space="0" w:color="auto"/>
            <w:left w:val="none" w:sz="0" w:space="0" w:color="auto"/>
            <w:bottom w:val="none" w:sz="0" w:space="0" w:color="auto"/>
            <w:right w:val="none" w:sz="0" w:space="0" w:color="auto"/>
          </w:divBdr>
        </w:div>
        <w:div w:id="1452093419">
          <w:marLeft w:val="480"/>
          <w:marRight w:val="0"/>
          <w:marTop w:val="0"/>
          <w:marBottom w:val="0"/>
          <w:divBdr>
            <w:top w:val="none" w:sz="0" w:space="0" w:color="auto"/>
            <w:left w:val="none" w:sz="0" w:space="0" w:color="auto"/>
            <w:bottom w:val="none" w:sz="0" w:space="0" w:color="auto"/>
            <w:right w:val="none" w:sz="0" w:space="0" w:color="auto"/>
          </w:divBdr>
        </w:div>
        <w:div w:id="1490171137">
          <w:marLeft w:val="480"/>
          <w:marRight w:val="0"/>
          <w:marTop w:val="0"/>
          <w:marBottom w:val="0"/>
          <w:divBdr>
            <w:top w:val="none" w:sz="0" w:space="0" w:color="auto"/>
            <w:left w:val="none" w:sz="0" w:space="0" w:color="auto"/>
            <w:bottom w:val="none" w:sz="0" w:space="0" w:color="auto"/>
            <w:right w:val="none" w:sz="0" w:space="0" w:color="auto"/>
          </w:divBdr>
        </w:div>
        <w:div w:id="1817448378">
          <w:marLeft w:val="480"/>
          <w:marRight w:val="0"/>
          <w:marTop w:val="0"/>
          <w:marBottom w:val="0"/>
          <w:divBdr>
            <w:top w:val="none" w:sz="0" w:space="0" w:color="auto"/>
            <w:left w:val="none" w:sz="0" w:space="0" w:color="auto"/>
            <w:bottom w:val="none" w:sz="0" w:space="0" w:color="auto"/>
            <w:right w:val="none" w:sz="0" w:space="0" w:color="auto"/>
          </w:divBdr>
        </w:div>
        <w:div w:id="1342590773">
          <w:marLeft w:val="480"/>
          <w:marRight w:val="0"/>
          <w:marTop w:val="0"/>
          <w:marBottom w:val="0"/>
          <w:divBdr>
            <w:top w:val="none" w:sz="0" w:space="0" w:color="auto"/>
            <w:left w:val="none" w:sz="0" w:space="0" w:color="auto"/>
            <w:bottom w:val="none" w:sz="0" w:space="0" w:color="auto"/>
            <w:right w:val="none" w:sz="0" w:space="0" w:color="auto"/>
          </w:divBdr>
        </w:div>
        <w:div w:id="863177000">
          <w:marLeft w:val="480"/>
          <w:marRight w:val="0"/>
          <w:marTop w:val="0"/>
          <w:marBottom w:val="0"/>
          <w:divBdr>
            <w:top w:val="none" w:sz="0" w:space="0" w:color="auto"/>
            <w:left w:val="none" w:sz="0" w:space="0" w:color="auto"/>
            <w:bottom w:val="none" w:sz="0" w:space="0" w:color="auto"/>
            <w:right w:val="none" w:sz="0" w:space="0" w:color="auto"/>
          </w:divBdr>
        </w:div>
        <w:div w:id="1464040674">
          <w:marLeft w:val="480"/>
          <w:marRight w:val="0"/>
          <w:marTop w:val="0"/>
          <w:marBottom w:val="0"/>
          <w:divBdr>
            <w:top w:val="none" w:sz="0" w:space="0" w:color="auto"/>
            <w:left w:val="none" w:sz="0" w:space="0" w:color="auto"/>
            <w:bottom w:val="none" w:sz="0" w:space="0" w:color="auto"/>
            <w:right w:val="none" w:sz="0" w:space="0" w:color="auto"/>
          </w:divBdr>
        </w:div>
        <w:div w:id="669791108">
          <w:marLeft w:val="480"/>
          <w:marRight w:val="0"/>
          <w:marTop w:val="0"/>
          <w:marBottom w:val="0"/>
          <w:divBdr>
            <w:top w:val="none" w:sz="0" w:space="0" w:color="auto"/>
            <w:left w:val="none" w:sz="0" w:space="0" w:color="auto"/>
            <w:bottom w:val="none" w:sz="0" w:space="0" w:color="auto"/>
            <w:right w:val="none" w:sz="0" w:space="0" w:color="auto"/>
          </w:divBdr>
        </w:div>
        <w:div w:id="1824159280">
          <w:marLeft w:val="480"/>
          <w:marRight w:val="0"/>
          <w:marTop w:val="0"/>
          <w:marBottom w:val="0"/>
          <w:divBdr>
            <w:top w:val="none" w:sz="0" w:space="0" w:color="auto"/>
            <w:left w:val="none" w:sz="0" w:space="0" w:color="auto"/>
            <w:bottom w:val="none" w:sz="0" w:space="0" w:color="auto"/>
            <w:right w:val="none" w:sz="0" w:space="0" w:color="auto"/>
          </w:divBdr>
        </w:div>
        <w:div w:id="783113395">
          <w:marLeft w:val="480"/>
          <w:marRight w:val="0"/>
          <w:marTop w:val="0"/>
          <w:marBottom w:val="0"/>
          <w:divBdr>
            <w:top w:val="none" w:sz="0" w:space="0" w:color="auto"/>
            <w:left w:val="none" w:sz="0" w:space="0" w:color="auto"/>
            <w:bottom w:val="none" w:sz="0" w:space="0" w:color="auto"/>
            <w:right w:val="none" w:sz="0" w:space="0" w:color="auto"/>
          </w:divBdr>
        </w:div>
        <w:div w:id="1485773866">
          <w:marLeft w:val="480"/>
          <w:marRight w:val="0"/>
          <w:marTop w:val="0"/>
          <w:marBottom w:val="0"/>
          <w:divBdr>
            <w:top w:val="none" w:sz="0" w:space="0" w:color="auto"/>
            <w:left w:val="none" w:sz="0" w:space="0" w:color="auto"/>
            <w:bottom w:val="none" w:sz="0" w:space="0" w:color="auto"/>
            <w:right w:val="none" w:sz="0" w:space="0" w:color="auto"/>
          </w:divBdr>
        </w:div>
        <w:div w:id="260797055">
          <w:marLeft w:val="480"/>
          <w:marRight w:val="0"/>
          <w:marTop w:val="0"/>
          <w:marBottom w:val="0"/>
          <w:divBdr>
            <w:top w:val="none" w:sz="0" w:space="0" w:color="auto"/>
            <w:left w:val="none" w:sz="0" w:space="0" w:color="auto"/>
            <w:bottom w:val="none" w:sz="0" w:space="0" w:color="auto"/>
            <w:right w:val="none" w:sz="0" w:space="0" w:color="auto"/>
          </w:divBdr>
        </w:div>
        <w:div w:id="719941494">
          <w:marLeft w:val="480"/>
          <w:marRight w:val="0"/>
          <w:marTop w:val="0"/>
          <w:marBottom w:val="0"/>
          <w:divBdr>
            <w:top w:val="none" w:sz="0" w:space="0" w:color="auto"/>
            <w:left w:val="none" w:sz="0" w:space="0" w:color="auto"/>
            <w:bottom w:val="none" w:sz="0" w:space="0" w:color="auto"/>
            <w:right w:val="none" w:sz="0" w:space="0" w:color="auto"/>
          </w:divBdr>
        </w:div>
        <w:div w:id="710617933">
          <w:marLeft w:val="480"/>
          <w:marRight w:val="0"/>
          <w:marTop w:val="0"/>
          <w:marBottom w:val="0"/>
          <w:divBdr>
            <w:top w:val="none" w:sz="0" w:space="0" w:color="auto"/>
            <w:left w:val="none" w:sz="0" w:space="0" w:color="auto"/>
            <w:bottom w:val="none" w:sz="0" w:space="0" w:color="auto"/>
            <w:right w:val="none" w:sz="0" w:space="0" w:color="auto"/>
          </w:divBdr>
        </w:div>
        <w:div w:id="897201444">
          <w:marLeft w:val="480"/>
          <w:marRight w:val="0"/>
          <w:marTop w:val="0"/>
          <w:marBottom w:val="0"/>
          <w:divBdr>
            <w:top w:val="none" w:sz="0" w:space="0" w:color="auto"/>
            <w:left w:val="none" w:sz="0" w:space="0" w:color="auto"/>
            <w:bottom w:val="none" w:sz="0" w:space="0" w:color="auto"/>
            <w:right w:val="none" w:sz="0" w:space="0" w:color="auto"/>
          </w:divBdr>
        </w:div>
        <w:div w:id="828789396">
          <w:marLeft w:val="480"/>
          <w:marRight w:val="0"/>
          <w:marTop w:val="0"/>
          <w:marBottom w:val="0"/>
          <w:divBdr>
            <w:top w:val="none" w:sz="0" w:space="0" w:color="auto"/>
            <w:left w:val="none" w:sz="0" w:space="0" w:color="auto"/>
            <w:bottom w:val="none" w:sz="0" w:space="0" w:color="auto"/>
            <w:right w:val="none" w:sz="0" w:space="0" w:color="auto"/>
          </w:divBdr>
        </w:div>
        <w:div w:id="679310556">
          <w:marLeft w:val="480"/>
          <w:marRight w:val="0"/>
          <w:marTop w:val="0"/>
          <w:marBottom w:val="0"/>
          <w:divBdr>
            <w:top w:val="none" w:sz="0" w:space="0" w:color="auto"/>
            <w:left w:val="none" w:sz="0" w:space="0" w:color="auto"/>
            <w:bottom w:val="none" w:sz="0" w:space="0" w:color="auto"/>
            <w:right w:val="none" w:sz="0" w:space="0" w:color="auto"/>
          </w:divBdr>
        </w:div>
        <w:div w:id="1184899564">
          <w:marLeft w:val="480"/>
          <w:marRight w:val="0"/>
          <w:marTop w:val="0"/>
          <w:marBottom w:val="0"/>
          <w:divBdr>
            <w:top w:val="none" w:sz="0" w:space="0" w:color="auto"/>
            <w:left w:val="none" w:sz="0" w:space="0" w:color="auto"/>
            <w:bottom w:val="none" w:sz="0" w:space="0" w:color="auto"/>
            <w:right w:val="none" w:sz="0" w:space="0" w:color="auto"/>
          </w:divBdr>
        </w:div>
        <w:div w:id="1680891311">
          <w:marLeft w:val="480"/>
          <w:marRight w:val="0"/>
          <w:marTop w:val="0"/>
          <w:marBottom w:val="0"/>
          <w:divBdr>
            <w:top w:val="none" w:sz="0" w:space="0" w:color="auto"/>
            <w:left w:val="none" w:sz="0" w:space="0" w:color="auto"/>
            <w:bottom w:val="none" w:sz="0" w:space="0" w:color="auto"/>
            <w:right w:val="none" w:sz="0" w:space="0" w:color="auto"/>
          </w:divBdr>
        </w:div>
        <w:div w:id="878906002">
          <w:marLeft w:val="480"/>
          <w:marRight w:val="0"/>
          <w:marTop w:val="0"/>
          <w:marBottom w:val="0"/>
          <w:divBdr>
            <w:top w:val="none" w:sz="0" w:space="0" w:color="auto"/>
            <w:left w:val="none" w:sz="0" w:space="0" w:color="auto"/>
            <w:bottom w:val="none" w:sz="0" w:space="0" w:color="auto"/>
            <w:right w:val="none" w:sz="0" w:space="0" w:color="auto"/>
          </w:divBdr>
        </w:div>
        <w:div w:id="314145331">
          <w:marLeft w:val="480"/>
          <w:marRight w:val="0"/>
          <w:marTop w:val="0"/>
          <w:marBottom w:val="0"/>
          <w:divBdr>
            <w:top w:val="none" w:sz="0" w:space="0" w:color="auto"/>
            <w:left w:val="none" w:sz="0" w:space="0" w:color="auto"/>
            <w:bottom w:val="none" w:sz="0" w:space="0" w:color="auto"/>
            <w:right w:val="none" w:sz="0" w:space="0" w:color="auto"/>
          </w:divBdr>
        </w:div>
        <w:div w:id="698437622">
          <w:marLeft w:val="480"/>
          <w:marRight w:val="0"/>
          <w:marTop w:val="0"/>
          <w:marBottom w:val="0"/>
          <w:divBdr>
            <w:top w:val="none" w:sz="0" w:space="0" w:color="auto"/>
            <w:left w:val="none" w:sz="0" w:space="0" w:color="auto"/>
            <w:bottom w:val="none" w:sz="0" w:space="0" w:color="auto"/>
            <w:right w:val="none" w:sz="0" w:space="0" w:color="auto"/>
          </w:divBdr>
        </w:div>
        <w:div w:id="664820490">
          <w:marLeft w:val="480"/>
          <w:marRight w:val="0"/>
          <w:marTop w:val="0"/>
          <w:marBottom w:val="0"/>
          <w:divBdr>
            <w:top w:val="none" w:sz="0" w:space="0" w:color="auto"/>
            <w:left w:val="none" w:sz="0" w:space="0" w:color="auto"/>
            <w:bottom w:val="none" w:sz="0" w:space="0" w:color="auto"/>
            <w:right w:val="none" w:sz="0" w:space="0" w:color="auto"/>
          </w:divBdr>
        </w:div>
        <w:div w:id="1002203985">
          <w:marLeft w:val="480"/>
          <w:marRight w:val="0"/>
          <w:marTop w:val="0"/>
          <w:marBottom w:val="0"/>
          <w:divBdr>
            <w:top w:val="none" w:sz="0" w:space="0" w:color="auto"/>
            <w:left w:val="none" w:sz="0" w:space="0" w:color="auto"/>
            <w:bottom w:val="none" w:sz="0" w:space="0" w:color="auto"/>
            <w:right w:val="none" w:sz="0" w:space="0" w:color="auto"/>
          </w:divBdr>
        </w:div>
        <w:div w:id="674960064">
          <w:marLeft w:val="480"/>
          <w:marRight w:val="0"/>
          <w:marTop w:val="0"/>
          <w:marBottom w:val="0"/>
          <w:divBdr>
            <w:top w:val="none" w:sz="0" w:space="0" w:color="auto"/>
            <w:left w:val="none" w:sz="0" w:space="0" w:color="auto"/>
            <w:bottom w:val="none" w:sz="0" w:space="0" w:color="auto"/>
            <w:right w:val="none" w:sz="0" w:space="0" w:color="auto"/>
          </w:divBdr>
        </w:div>
        <w:div w:id="1457797286">
          <w:marLeft w:val="480"/>
          <w:marRight w:val="0"/>
          <w:marTop w:val="0"/>
          <w:marBottom w:val="0"/>
          <w:divBdr>
            <w:top w:val="none" w:sz="0" w:space="0" w:color="auto"/>
            <w:left w:val="none" w:sz="0" w:space="0" w:color="auto"/>
            <w:bottom w:val="none" w:sz="0" w:space="0" w:color="auto"/>
            <w:right w:val="none" w:sz="0" w:space="0" w:color="auto"/>
          </w:divBdr>
        </w:div>
        <w:div w:id="1406033689">
          <w:marLeft w:val="480"/>
          <w:marRight w:val="0"/>
          <w:marTop w:val="0"/>
          <w:marBottom w:val="0"/>
          <w:divBdr>
            <w:top w:val="none" w:sz="0" w:space="0" w:color="auto"/>
            <w:left w:val="none" w:sz="0" w:space="0" w:color="auto"/>
            <w:bottom w:val="none" w:sz="0" w:space="0" w:color="auto"/>
            <w:right w:val="none" w:sz="0" w:space="0" w:color="auto"/>
          </w:divBdr>
        </w:div>
        <w:div w:id="1851748235">
          <w:marLeft w:val="480"/>
          <w:marRight w:val="0"/>
          <w:marTop w:val="0"/>
          <w:marBottom w:val="0"/>
          <w:divBdr>
            <w:top w:val="none" w:sz="0" w:space="0" w:color="auto"/>
            <w:left w:val="none" w:sz="0" w:space="0" w:color="auto"/>
            <w:bottom w:val="none" w:sz="0" w:space="0" w:color="auto"/>
            <w:right w:val="none" w:sz="0" w:space="0" w:color="auto"/>
          </w:divBdr>
        </w:div>
        <w:div w:id="1207641886">
          <w:marLeft w:val="480"/>
          <w:marRight w:val="0"/>
          <w:marTop w:val="0"/>
          <w:marBottom w:val="0"/>
          <w:divBdr>
            <w:top w:val="none" w:sz="0" w:space="0" w:color="auto"/>
            <w:left w:val="none" w:sz="0" w:space="0" w:color="auto"/>
            <w:bottom w:val="none" w:sz="0" w:space="0" w:color="auto"/>
            <w:right w:val="none" w:sz="0" w:space="0" w:color="auto"/>
          </w:divBdr>
        </w:div>
        <w:div w:id="924612578">
          <w:marLeft w:val="480"/>
          <w:marRight w:val="0"/>
          <w:marTop w:val="0"/>
          <w:marBottom w:val="0"/>
          <w:divBdr>
            <w:top w:val="none" w:sz="0" w:space="0" w:color="auto"/>
            <w:left w:val="none" w:sz="0" w:space="0" w:color="auto"/>
            <w:bottom w:val="none" w:sz="0" w:space="0" w:color="auto"/>
            <w:right w:val="none" w:sz="0" w:space="0" w:color="auto"/>
          </w:divBdr>
        </w:div>
        <w:div w:id="1064794384">
          <w:marLeft w:val="480"/>
          <w:marRight w:val="0"/>
          <w:marTop w:val="0"/>
          <w:marBottom w:val="0"/>
          <w:divBdr>
            <w:top w:val="none" w:sz="0" w:space="0" w:color="auto"/>
            <w:left w:val="none" w:sz="0" w:space="0" w:color="auto"/>
            <w:bottom w:val="none" w:sz="0" w:space="0" w:color="auto"/>
            <w:right w:val="none" w:sz="0" w:space="0" w:color="auto"/>
          </w:divBdr>
        </w:div>
        <w:div w:id="348338755">
          <w:marLeft w:val="480"/>
          <w:marRight w:val="0"/>
          <w:marTop w:val="0"/>
          <w:marBottom w:val="0"/>
          <w:divBdr>
            <w:top w:val="none" w:sz="0" w:space="0" w:color="auto"/>
            <w:left w:val="none" w:sz="0" w:space="0" w:color="auto"/>
            <w:bottom w:val="none" w:sz="0" w:space="0" w:color="auto"/>
            <w:right w:val="none" w:sz="0" w:space="0" w:color="auto"/>
          </w:divBdr>
        </w:div>
        <w:div w:id="651638580">
          <w:marLeft w:val="480"/>
          <w:marRight w:val="0"/>
          <w:marTop w:val="0"/>
          <w:marBottom w:val="0"/>
          <w:divBdr>
            <w:top w:val="none" w:sz="0" w:space="0" w:color="auto"/>
            <w:left w:val="none" w:sz="0" w:space="0" w:color="auto"/>
            <w:bottom w:val="none" w:sz="0" w:space="0" w:color="auto"/>
            <w:right w:val="none" w:sz="0" w:space="0" w:color="auto"/>
          </w:divBdr>
        </w:div>
        <w:div w:id="1329167101">
          <w:marLeft w:val="480"/>
          <w:marRight w:val="0"/>
          <w:marTop w:val="0"/>
          <w:marBottom w:val="0"/>
          <w:divBdr>
            <w:top w:val="none" w:sz="0" w:space="0" w:color="auto"/>
            <w:left w:val="none" w:sz="0" w:space="0" w:color="auto"/>
            <w:bottom w:val="none" w:sz="0" w:space="0" w:color="auto"/>
            <w:right w:val="none" w:sz="0" w:space="0" w:color="auto"/>
          </w:divBdr>
        </w:div>
        <w:div w:id="1981836667">
          <w:marLeft w:val="480"/>
          <w:marRight w:val="0"/>
          <w:marTop w:val="0"/>
          <w:marBottom w:val="0"/>
          <w:divBdr>
            <w:top w:val="none" w:sz="0" w:space="0" w:color="auto"/>
            <w:left w:val="none" w:sz="0" w:space="0" w:color="auto"/>
            <w:bottom w:val="none" w:sz="0" w:space="0" w:color="auto"/>
            <w:right w:val="none" w:sz="0" w:space="0" w:color="auto"/>
          </w:divBdr>
        </w:div>
        <w:div w:id="686566018">
          <w:marLeft w:val="480"/>
          <w:marRight w:val="0"/>
          <w:marTop w:val="0"/>
          <w:marBottom w:val="0"/>
          <w:divBdr>
            <w:top w:val="none" w:sz="0" w:space="0" w:color="auto"/>
            <w:left w:val="none" w:sz="0" w:space="0" w:color="auto"/>
            <w:bottom w:val="none" w:sz="0" w:space="0" w:color="auto"/>
            <w:right w:val="none" w:sz="0" w:space="0" w:color="auto"/>
          </w:divBdr>
        </w:div>
        <w:div w:id="1326204767">
          <w:marLeft w:val="480"/>
          <w:marRight w:val="0"/>
          <w:marTop w:val="0"/>
          <w:marBottom w:val="0"/>
          <w:divBdr>
            <w:top w:val="none" w:sz="0" w:space="0" w:color="auto"/>
            <w:left w:val="none" w:sz="0" w:space="0" w:color="auto"/>
            <w:bottom w:val="none" w:sz="0" w:space="0" w:color="auto"/>
            <w:right w:val="none" w:sz="0" w:space="0" w:color="auto"/>
          </w:divBdr>
        </w:div>
        <w:div w:id="735519154">
          <w:marLeft w:val="480"/>
          <w:marRight w:val="0"/>
          <w:marTop w:val="0"/>
          <w:marBottom w:val="0"/>
          <w:divBdr>
            <w:top w:val="none" w:sz="0" w:space="0" w:color="auto"/>
            <w:left w:val="none" w:sz="0" w:space="0" w:color="auto"/>
            <w:bottom w:val="none" w:sz="0" w:space="0" w:color="auto"/>
            <w:right w:val="none" w:sz="0" w:space="0" w:color="auto"/>
          </w:divBdr>
        </w:div>
        <w:div w:id="1223713508">
          <w:marLeft w:val="480"/>
          <w:marRight w:val="0"/>
          <w:marTop w:val="0"/>
          <w:marBottom w:val="0"/>
          <w:divBdr>
            <w:top w:val="none" w:sz="0" w:space="0" w:color="auto"/>
            <w:left w:val="none" w:sz="0" w:space="0" w:color="auto"/>
            <w:bottom w:val="none" w:sz="0" w:space="0" w:color="auto"/>
            <w:right w:val="none" w:sz="0" w:space="0" w:color="auto"/>
          </w:divBdr>
        </w:div>
        <w:div w:id="1999730174">
          <w:marLeft w:val="480"/>
          <w:marRight w:val="0"/>
          <w:marTop w:val="0"/>
          <w:marBottom w:val="0"/>
          <w:divBdr>
            <w:top w:val="none" w:sz="0" w:space="0" w:color="auto"/>
            <w:left w:val="none" w:sz="0" w:space="0" w:color="auto"/>
            <w:bottom w:val="none" w:sz="0" w:space="0" w:color="auto"/>
            <w:right w:val="none" w:sz="0" w:space="0" w:color="auto"/>
          </w:divBdr>
        </w:div>
        <w:div w:id="745028928">
          <w:marLeft w:val="480"/>
          <w:marRight w:val="0"/>
          <w:marTop w:val="0"/>
          <w:marBottom w:val="0"/>
          <w:divBdr>
            <w:top w:val="none" w:sz="0" w:space="0" w:color="auto"/>
            <w:left w:val="none" w:sz="0" w:space="0" w:color="auto"/>
            <w:bottom w:val="none" w:sz="0" w:space="0" w:color="auto"/>
            <w:right w:val="none" w:sz="0" w:space="0" w:color="auto"/>
          </w:divBdr>
        </w:div>
        <w:div w:id="1292713039">
          <w:marLeft w:val="480"/>
          <w:marRight w:val="0"/>
          <w:marTop w:val="0"/>
          <w:marBottom w:val="0"/>
          <w:divBdr>
            <w:top w:val="none" w:sz="0" w:space="0" w:color="auto"/>
            <w:left w:val="none" w:sz="0" w:space="0" w:color="auto"/>
            <w:bottom w:val="none" w:sz="0" w:space="0" w:color="auto"/>
            <w:right w:val="none" w:sz="0" w:space="0" w:color="auto"/>
          </w:divBdr>
        </w:div>
        <w:div w:id="881669087">
          <w:marLeft w:val="480"/>
          <w:marRight w:val="0"/>
          <w:marTop w:val="0"/>
          <w:marBottom w:val="0"/>
          <w:divBdr>
            <w:top w:val="none" w:sz="0" w:space="0" w:color="auto"/>
            <w:left w:val="none" w:sz="0" w:space="0" w:color="auto"/>
            <w:bottom w:val="none" w:sz="0" w:space="0" w:color="auto"/>
            <w:right w:val="none" w:sz="0" w:space="0" w:color="auto"/>
          </w:divBdr>
        </w:div>
        <w:div w:id="428354967">
          <w:marLeft w:val="480"/>
          <w:marRight w:val="0"/>
          <w:marTop w:val="0"/>
          <w:marBottom w:val="0"/>
          <w:divBdr>
            <w:top w:val="none" w:sz="0" w:space="0" w:color="auto"/>
            <w:left w:val="none" w:sz="0" w:space="0" w:color="auto"/>
            <w:bottom w:val="none" w:sz="0" w:space="0" w:color="auto"/>
            <w:right w:val="none" w:sz="0" w:space="0" w:color="auto"/>
          </w:divBdr>
        </w:div>
        <w:div w:id="90202095">
          <w:marLeft w:val="480"/>
          <w:marRight w:val="0"/>
          <w:marTop w:val="0"/>
          <w:marBottom w:val="0"/>
          <w:divBdr>
            <w:top w:val="none" w:sz="0" w:space="0" w:color="auto"/>
            <w:left w:val="none" w:sz="0" w:space="0" w:color="auto"/>
            <w:bottom w:val="none" w:sz="0" w:space="0" w:color="auto"/>
            <w:right w:val="none" w:sz="0" w:space="0" w:color="auto"/>
          </w:divBdr>
        </w:div>
        <w:div w:id="1718551874">
          <w:marLeft w:val="480"/>
          <w:marRight w:val="0"/>
          <w:marTop w:val="0"/>
          <w:marBottom w:val="0"/>
          <w:divBdr>
            <w:top w:val="none" w:sz="0" w:space="0" w:color="auto"/>
            <w:left w:val="none" w:sz="0" w:space="0" w:color="auto"/>
            <w:bottom w:val="none" w:sz="0" w:space="0" w:color="auto"/>
            <w:right w:val="none" w:sz="0" w:space="0" w:color="auto"/>
          </w:divBdr>
        </w:div>
        <w:div w:id="1348751251">
          <w:marLeft w:val="480"/>
          <w:marRight w:val="0"/>
          <w:marTop w:val="0"/>
          <w:marBottom w:val="0"/>
          <w:divBdr>
            <w:top w:val="none" w:sz="0" w:space="0" w:color="auto"/>
            <w:left w:val="none" w:sz="0" w:space="0" w:color="auto"/>
            <w:bottom w:val="none" w:sz="0" w:space="0" w:color="auto"/>
            <w:right w:val="none" w:sz="0" w:space="0" w:color="auto"/>
          </w:divBdr>
        </w:div>
        <w:div w:id="1537809852">
          <w:marLeft w:val="480"/>
          <w:marRight w:val="0"/>
          <w:marTop w:val="0"/>
          <w:marBottom w:val="0"/>
          <w:divBdr>
            <w:top w:val="none" w:sz="0" w:space="0" w:color="auto"/>
            <w:left w:val="none" w:sz="0" w:space="0" w:color="auto"/>
            <w:bottom w:val="none" w:sz="0" w:space="0" w:color="auto"/>
            <w:right w:val="none" w:sz="0" w:space="0" w:color="auto"/>
          </w:divBdr>
        </w:div>
        <w:div w:id="1462917557">
          <w:marLeft w:val="480"/>
          <w:marRight w:val="0"/>
          <w:marTop w:val="0"/>
          <w:marBottom w:val="0"/>
          <w:divBdr>
            <w:top w:val="none" w:sz="0" w:space="0" w:color="auto"/>
            <w:left w:val="none" w:sz="0" w:space="0" w:color="auto"/>
            <w:bottom w:val="none" w:sz="0" w:space="0" w:color="auto"/>
            <w:right w:val="none" w:sz="0" w:space="0" w:color="auto"/>
          </w:divBdr>
        </w:div>
        <w:div w:id="671375312">
          <w:marLeft w:val="480"/>
          <w:marRight w:val="0"/>
          <w:marTop w:val="0"/>
          <w:marBottom w:val="0"/>
          <w:divBdr>
            <w:top w:val="none" w:sz="0" w:space="0" w:color="auto"/>
            <w:left w:val="none" w:sz="0" w:space="0" w:color="auto"/>
            <w:bottom w:val="none" w:sz="0" w:space="0" w:color="auto"/>
            <w:right w:val="none" w:sz="0" w:space="0" w:color="auto"/>
          </w:divBdr>
        </w:div>
        <w:div w:id="1511943296">
          <w:marLeft w:val="480"/>
          <w:marRight w:val="0"/>
          <w:marTop w:val="0"/>
          <w:marBottom w:val="0"/>
          <w:divBdr>
            <w:top w:val="none" w:sz="0" w:space="0" w:color="auto"/>
            <w:left w:val="none" w:sz="0" w:space="0" w:color="auto"/>
            <w:bottom w:val="none" w:sz="0" w:space="0" w:color="auto"/>
            <w:right w:val="none" w:sz="0" w:space="0" w:color="auto"/>
          </w:divBdr>
        </w:div>
        <w:div w:id="539169928">
          <w:marLeft w:val="480"/>
          <w:marRight w:val="0"/>
          <w:marTop w:val="0"/>
          <w:marBottom w:val="0"/>
          <w:divBdr>
            <w:top w:val="none" w:sz="0" w:space="0" w:color="auto"/>
            <w:left w:val="none" w:sz="0" w:space="0" w:color="auto"/>
            <w:bottom w:val="none" w:sz="0" w:space="0" w:color="auto"/>
            <w:right w:val="none" w:sz="0" w:space="0" w:color="auto"/>
          </w:divBdr>
        </w:div>
        <w:div w:id="1023168749">
          <w:marLeft w:val="480"/>
          <w:marRight w:val="0"/>
          <w:marTop w:val="0"/>
          <w:marBottom w:val="0"/>
          <w:divBdr>
            <w:top w:val="none" w:sz="0" w:space="0" w:color="auto"/>
            <w:left w:val="none" w:sz="0" w:space="0" w:color="auto"/>
            <w:bottom w:val="none" w:sz="0" w:space="0" w:color="auto"/>
            <w:right w:val="none" w:sz="0" w:space="0" w:color="auto"/>
          </w:divBdr>
        </w:div>
        <w:div w:id="580725384">
          <w:marLeft w:val="480"/>
          <w:marRight w:val="0"/>
          <w:marTop w:val="0"/>
          <w:marBottom w:val="0"/>
          <w:divBdr>
            <w:top w:val="none" w:sz="0" w:space="0" w:color="auto"/>
            <w:left w:val="none" w:sz="0" w:space="0" w:color="auto"/>
            <w:bottom w:val="none" w:sz="0" w:space="0" w:color="auto"/>
            <w:right w:val="none" w:sz="0" w:space="0" w:color="auto"/>
          </w:divBdr>
        </w:div>
        <w:div w:id="640619910">
          <w:marLeft w:val="480"/>
          <w:marRight w:val="0"/>
          <w:marTop w:val="0"/>
          <w:marBottom w:val="0"/>
          <w:divBdr>
            <w:top w:val="none" w:sz="0" w:space="0" w:color="auto"/>
            <w:left w:val="none" w:sz="0" w:space="0" w:color="auto"/>
            <w:bottom w:val="none" w:sz="0" w:space="0" w:color="auto"/>
            <w:right w:val="none" w:sz="0" w:space="0" w:color="auto"/>
          </w:divBdr>
        </w:div>
        <w:div w:id="916935655">
          <w:marLeft w:val="480"/>
          <w:marRight w:val="0"/>
          <w:marTop w:val="0"/>
          <w:marBottom w:val="0"/>
          <w:divBdr>
            <w:top w:val="none" w:sz="0" w:space="0" w:color="auto"/>
            <w:left w:val="none" w:sz="0" w:space="0" w:color="auto"/>
            <w:bottom w:val="none" w:sz="0" w:space="0" w:color="auto"/>
            <w:right w:val="none" w:sz="0" w:space="0" w:color="auto"/>
          </w:divBdr>
        </w:div>
        <w:div w:id="1658026674">
          <w:marLeft w:val="480"/>
          <w:marRight w:val="0"/>
          <w:marTop w:val="0"/>
          <w:marBottom w:val="0"/>
          <w:divBdr>
            <w:top w:val="none" w:sz="0" w:space="0" w:color="auto"/>
            <w:left w:val="none" w:sz="0" w:space="0" w:color="auto"/>
            <w:bottom w:val="none" w:sz="0" w:space="0" w:color="auto"/>
            <w:right w:val="none" w:sz="0" w:space="0" w:color="auto"/>
          </w:divBdr>
        </w:div>
        <w:div w:id="773063327">
          <w:marLeft w:val="480"/>
          <w:marRight w:val="0"/>
          <w:marTop w:val="0"/>
          <w:marBottom w:val="0"/>
          <w:divBdr>
            <w:top w:val="none" w:sz="0" w:space="0" w:color="auto"/>
            <w:left w:val="none" w:sz="0" w:space="0" w:color="auto"/>
            <w:bottom w:val="none" w:sz="0" w:space="0" w:color="auto"/>
            <w:right w:val="none" w:sz="0" w:space="0" w:color="auto"/>
          </w:divBdr>
        </w:div>
        <w:div w:id="595287278">
          <w:marLeft w:val="480"/>
          <w:marRight w:val="0"/>
          <w:marTop w:val="0"/>
          <w:marBottom w:val="0"/>
          <w:divBdr>
            <w:top w:val="none" w:sz="0" w:space="0" w:color="auto"/>
            <w:left w:val="none" w:sz="0" w:space="0" w:color="auto"/>
            <w:bottom w:val="none" w:sz="0" w:space="0" w:color="auto"/>
            <w:right w:val="none" w:sz="0" w:space="0" w:color="auto"/>
          </w:divBdr>
        </w:div>
        <w:div w:id="961230899">
          <w:marLeft w:val="480"/>
          <w:marRight w:val="0"/>
          <w:marTop w:val="0"/>
          <w:marBottom w:val="0"/>
          <w:divBdr>
            <w:top w:val="none" w:sz="0" w:space="0" w:color="auto"/>
            <w:left w:val="none" w:sz="0" w:space="0" w:color="auto"/>
            <w:bottom w:val="none" w:sz="0" w:space="0" w:color="auto"/>
            <w:right w:val="none" w:sz="0" w:space="0" w:color="auto"/>
          </w:divBdr>
        </w:div>
        <w:div w:id="234703349">
          <w:marLeft w:val="480"/>
          <w:marRight w:val="0"/>
          <w:marTop w:val="0"/>
          <w:marBottom w:val="0"/>
          <w:divBdr>
            <w:top w:val="none" w:sz="0" w:space="0" w:color="auto"/>
            <w:left w:val="none" w:sz="0" w:space="0" w:color="auto"/>
            <w:bottom w:val="none" w:sz="0" w:space="0" w:color="auto"/>
            <w:right w:val="none" w:sz="0" w:space="0" w:color="auto"/>
          </w:divBdr>
        </w:div>
        <w:div w:id="1712531835">
          <w:marLeft w:val="480"/>
          <w:marRight w:val="0"/>
          <w:marTop w:val="0"/>
          <w:marBottom w:val="0"/>
          <w:divBdr>
            <w:top w:val="none" w:sz="0" w:space="0" w:color="auto"/>
            <w:left w:val="none" w:sz="0" w:space="0" w:color="auto"/>
            <w:bottom w:val="none" w:sz="0" w:space="0" w:color="auto"/>
            <w:right w:val="none" w:sz="0" w:space="0" w:color="auto"/>
          </w:divBdr>
        </w:div>
        <w:div w:id="1943028686">
          <w:marLeft w:val="480"/>
          <w:marRight w:val="0"/>
          <w:marTop w:val="0"/>
          <w:marBottom w:val="0"/>
          <w:divBdr>
            <w:top w:val="none" w:sz="0" w:space="0" w:color="auto"/>
            <w:left w:val="none" w:sz="0" w:space="0" w:color="auto"/>
            <w:bottom w:val="none" w:sz="0" w:space="0" w:color="auto"/>
            <w:right w:val="none" w:sz="0" w:space="0" w:color="auto"/>
          </w:divBdr>
        </w:div>
        <w:div w:id="1280336525">
          <w:marLeft w:val="480"/>
          <w:marRight w:val="0"/>
          <w:marTop w:val="0"/>
          <w:marBottom w:val="0"/>
          <w:divBdr>
            <w:top w:val="none" w:sz="0" w:space="0" w:color="auto"/>
            <w:left w:val="none" w:sz="0" w:space="0" w:color="auto"/>
            <w:bottom w:val="none" w:sz="0" w:space="0" w:color="auto"/>
            <w:right w:val="none" w:sz="0" w:space="0" w:color="auto"/>
          </w:divBdr>
        </w:div>
        <w:div w:id="1392116321">
          <w:marLeft w:val="480"/>
          <w:marRight w:val="0"/>
          <w:marTop w:val="0"/>
          <w:marBottom w:val="0"/>
          <w:divBdr>
            <w:top w:val="none" w:sz="0" w:space="0" w:color="auto"/>
            <w:left w:val="none" w:sz="0" w:space="0" w:color="auto"/>
            <w:bottom w:val="none" w:sz="0" w:space="0" w:color="auto"/>
            <w:right w:val="none" w:sz="0" w:space="0" w:color="auto"/>
          </w:divBdr>
        </w:div>
        <w:div w:id="1337611565">
          <w:marLeft w:val="480"/>
          <w:marRight w:val="0"/>
          <w:marTop w:val="0"/>
          <w:marBottom w:val="0"/>
          <w:divBdr>
            <w:top w:val="none" w:sz="0" w:space="0" w:color="auto"/>
            <w:left w:val="none" w:sz="0" w:space="0" w:color="auto"/>
            <w:bottom w:val="none" w:sz="0" w:space="0" w:color="auto"/>
            <w:right w:val="none" w:sz="0" w:space="0" w:color="auto"/>
          </w:divBdr>
        </w:div>
        <w:div w:id="1040125282">
          <w:marLeft w:val="480"/>
          <w:marRight w:val="0"/>
          <w:marTop w:val="0"/>
          <w:marBottom w:val="0"/>
          <w:divBdr>
            <w:top w:val="none" w:sz="0" w:space="0" w:color="auto"/>
            <w:left w:val="none" w:sz="0" w:space="0" w:color="auto"/>
            <w:bottom w:val="none" w:sz="0" w:space="0" w:color="auto"/>
            <w:right w:val="none" w:sz="0" w:space="0" w:color="auto"/>
          </w:divBdr>
        </w:div>
        <w:div w:id="1729305046">
          <w:marLeft w:val="480"/>
          <w:marRight w:val="0"/>
          <w:marTop w:val="0"/>
          <w:marBottom w:val="0"/>
          <w:divBdr>
            <w:top w:val="none" w:sz="0" w:space="0" w:color="auto"/>
            <w:left w:val="none" w:sz="0" w:space="0" w:color="auto"/>
            <w:bottom w:val="none" w:sz="0" w:space="0" w:color="auto"/>
            <w:right w:val="none" w:sz="0" w:space="0" w:color="auto"/>
          </w:divBdr>
        </w:div>
        <w:div w:id="602146963">
          <w:marLeft w:val="480"/>
          <w:marRight w:val="0"/>
          <w:marTop w:val="0"/>
          <w:marBottom w:val="0"/>
          <w:divBdr>
            <w:top w:val="none" w:sz="0" w:space="0" w:color="auto"/>
            <w:left w:val="none" w:sz="0" w:space="0" w:color="auto"/>
            <w:bottom w:val="none" w:sz="0" w:space="0" w:color="auto"/>
            <w:right w:val="none" w:sz="0" w:space="0" w:color="auto"/>
          </w:divBdr>
        </w:div>
        <w:div w:id="1811746379">
          <w:marLeft w:val="480"/>
          <w:marRight w:val="0"/>
          <w:marTop w:val="0"/>
          <w:marBottom w:val="0"/>
          <w:divBdr>
            <w:top w:val="none" w:sz="0" w:space="0" w:color="auto"/>
            <w:left w:val="none" w:sz="0" w:space="0" w:color="auto"/>
            <w:bottom w:val="none" w:sz="0" w:space="0" w:color="auto"/>
            <w:right w:val="none" w:sz="0" w:space="0" w:color="auto"/>
          </w:divBdr>
        </w:div>
        <w:div w:id="1284652848">
          <w:marLeft w:val="480"/>
          <w:marRight w:val="0"/>
          <w:marTop w:val="0"/>
          <w:marBottom w:val="0"/>
          <w:divBdr>
            <w:top w:val="none" w:sz="0" w:space="0" w:color="auto"/>
            <w:left w:val="none" w:sz="0" w:space="0" w:color="auto"/>
            <w:bottom w:val="none" w:sz="0" w:space="0" w:color="auto"/>
            <w:right w:val="none" w:sz="0" w:space="0" w:color="auto"/>
          </w:divBdr>
        </w:div>
        <w:div w:id="859390748">
          <w:marLeft w:val="480"/>
          <w:marRight w:val="0"/>
          <w:marTop w:val="0"/>
          <w:marBottom w:val="0"/>
          <w:divBdr>
            <w:top w:val="none" w:sz="0" w:space="0" w:color="auto"/>
            <w:left w:val="none" w:sz="0" w:space="0" w:color="auto"/>
            <w:bottom w:val="none" w:sz="0" w:space="0" w:color="auto"/>
            <w:right w:val="none" w:sz="0" w:space="0" w:color="auto"/>
          </w:divBdr>
        </w:div>
        <w:div w:id="804398186">
          <w:marLeft w:val="480"/>
          <w:marRight w:val="0"/>
          <w:marTop w:val="0"/>
          <w:marBottom w:val="0"/>
          <w:divBdr>
            <w:top w:val="none" w:sz="0" w:space="0" w:color="auto"/>
            <w:left w:val="none" w:sz="0" w:space="0" w:color="auto"/>
            <w:bottom w:val="none" w:sz="0" w:space="0" w:color="auto"/>
            <w:right w:val="none" w:sz="0" w:space="0" w:color="auto"/>
          </w:divBdr>
        </w:div>
        <w:div w:id="379012281">
          <w:marLeft w:val="480"/>
          <w:marRight w:val="0"/>
          <w:marTop w:val="0"/>
          <w:marBottom w:val="0"/>
          <w:divBdr>
            <w:top w:val="none" w:sz="0" w:space="0" w:color="auto"/>
            <w:left w:val="none" w:sz="0" w:space="0" w:color="auto"/>
            <w:bottom w:val="none" w:sz="0" w:space="0" w:color="auto"/>
            <w:right w:val="none" w:sz="0" w:space="0" w:color="auto"/>
          </w:divBdr>
        </w:div>
        <w:div w:id="327905629">
          <w:marLeft w:val="480"/>
          <w:marRight w:val="0"/>
          <w:marTop w:val="0"/>
          <w:marBottom w:val="0"/>
          <w:divBdr>
            <w:top w:val="none" w:sz="0" w:space="0" w:color="auto"/>
            <w:left w:val="none" w:sz="0" w:space="0" w:color="auto"/>
            <w:bottom w:val="none" w:sz="0" w:space="0" w:color="auto"/>
            <w:right w:val="none" w:sz="0" w:space="0" w:color="auto"/>
          </w:divBdr>
        </w:div>
        <w:div w:id="403718967">
          <w:marLeft w:val="480"/>
          <w:marRight w:val="0"/>
          <w:marTop w:val="0"/>
          <w:marBottom w:val="0"/>
          <w:divBdr>
            <w:top w:val="none" w:sz="0" w:space="0" w:color="auto"/>
            <w:left w:val="none" w:sz="0" w:space="0" w:color="auto"/>
            <w:bottom w:val="none" w:sz="0" w:space="0" w:color="auto"/>
            <w:right w:val="none" w:sz="0" w:space="0" w:color="auto"/>
          </w:divBdr>
        </w:div>
        <w:div w:id="670521025">
          <w:marLeft w:val="480"/>
          <w:marRight w:val="0"/>
          <w:marTop w:val="0"/>
          <w:marBottom w:val="0"/>
          <w:divBdr>
            <w:top w:val="none" w:sz="0" w:space="0" w:color="auto"/>
            <w:left w:val="none" w:sz="0" w:space="0" w:color="auto"/>
            <w:bottom w:val="none" w:sz="0" w:space="0" w:color="auto"/>
            <w:right w:val="none" w:sz="0" w:space="0" w:color="auto"/>
          </w:divBdr>
        </w:div>
        <w:div w:id="1214736788">
          <w:marLeft w:val="480"/>
          <w:marRight w:val="0"/>
          <w:marTop w:val="0"/>
          <w:marBottom w:val="0"/>
          <w:divBdr>
            <w:top w:val="none" w:sz="0" w:space="0" w:color="auto"/>
            <w:left w:val="none" w:sz="0" w:space="0" w:color="auto"/>
            <w:bottom w:val="none" w:sz="0" w:space="0" w:color="auto"/>
            <w:right w:val="none" w:sz="0" w:space="0" w:color="auto"/>
          </w:divBdr>
        </w:div>
        <w:div w:id="1783377381">
          <w:marLeft w:val="480"/>
          <w:marRight w:val="0"/>
          <w:marTop w:val="0"/>
          <w:marBottom w:val="0"/>
          <w:divBdr>
            <w:top w:val="none" w:sz="0" w:space="0" w:color="auto"/>
            <w:left w:val="none" w:sz="0" w:space="0" w:color="auto"/>
            <w:bottom w:val="none" w:sz="0" w:space="0" w:color="auto"/>
            <w:right w:val="none" w:sz="0" w:space="0" w:color="auto"/>
          </w:divBdr>
        </w:div>
        <w:div w:id="1209607912">
          <w:marLeft w:val="480"/>
          <w:marRight w:val="0"/>
          <w:marTop w:val="0"/>
          <w:marBottom w:val="0"/>
          <w:divBdr>
            <w:top w:val="none" w:sz="0" w:space="0" w:color="auto"/>
            <w:left w:val="none" w:sz="0" w:space="0" w:color="auto"/>
            <w:bottom w:val="none" w:sz="0" w:space="0" w:color="auto"/>
            <w:right w:val="none" w:sz="0" w:space="0" w:color="auto"/>
          </w:divBdr>
        </w:div>
        <w:div w:id="362094583">
          <w:marLeft w:val="480"/>
          <w:marRight w:val="0"/>
          <w:marTop w:val="0"/>
          <w:marBottom w:val="0"/>
          <w:divBdr>
            <w:top w:val="none" w:sz="0" w:space="0" w:color="auto"/>
            <w:left w:val="none" w:sz="0" w:space="0" w:color="auto"/>
            <w:bottom w:val="none" w:sz="0" w:space="0" w:color="auto"/>
            <w:right w:val="none" w:sz="0" w:space="0" w:color="auto"/>
          </w:divBdr>
        </w:div>
        <w:div w:id="1530529701">
          <w:marLeft w:val="480"/>
          <w:marRight w:val="0"/>
          <w:marTop w:val="0"/>
          <w:marBottom w:val="0"/>
          <w:divBdr>
            <w:top w:val="none" w:sz="0" w:space="0" w:color="auto"/>
            <w:left w:val="none" w:sz="0" w:space="0" w:color="auto"/>
            <w:bottom w:val="none" w:sz="0" w:space="0" w:color="auto"/>
            <w:right w:val="none" w:sz="0" w:space="0" w:color="auto"/>
          </w:divBdr>
        </w:div>
        <w:div w:id="1259605855">
          <w:marLeft w:val="480"/>
          <w:marRight w:val="0"/>
          <w:marTop w:val="0"/>
          <w:marBottom w:val="0"/>
          <w:divBdr>
            <w:top w:val="none" w:sz="0" w:space="0" w:color="auto"/>
            <w:left w:val="none" w:sz="0" w:space="0" w:color="auto"/>
            <w:bottom w:val="none" w:sz="0" w:space="0" w:color="auto"/>
            <w:right w:val="none" w:sz="0" w:space="0" w:color="auto"/>
          </w:divBdr>
        </w:div>
        <w:div w:id="951590047">
          <w:marLeft w:val="480"/>
          <w:marRight w:val="0"/>
          <w:marTop w:val="0"/>
          <w:marBottom w:val="0"/>
          <w:divBdr>
            <w:top w:val="none" w:sz="0" w:space="0" w:color="auto"/>
            <w:left w:val="none" w:sz="0" w:space="0" w:color="auto"/>
            <w:bottom w:val="none" w:sz="0" w:space="0" w:color="auto"/>
            <w:right w:val="none" w:sz="0" w:space="0" w:color="auto"/>
          </w:divBdr>
        </w:div>
        <w:div w:id="489715864">
          <w:marLeft w:val="480"/>
          <w:marRight w:val="0"/>
          <w:marTop w:val="0"/>
          <w:marBottom w:val="0"/>
          <w:divBdr>
            <w:top w:val="none" w:sz="0" w:space="0" w:color="auto"/>
            <w:left w:val="none" w:sz="0" w:space="0" w:color="auto"/>
            <w:bottom w:val="none" w:sz="0" w:space="0" w:color="auto"/>
            <w:right w:val="none" w:sz="0" w:space="0" w:color="auto"/>
          </w:divBdr>
        </w:div>
        <w:div w:id="227763216">
          <w:marLeft w:val="480"/>
          <w:marRight w:val="0"/>
          <w:marTop w:val="0"/>
          <w:marBottom w:val="0"/>
          <w:divBdr>
            <w:top w:val="none" w:sz="0" w:space="0" w:color="auto"/>
            <w:left w:val="none" w:sz="0" w:space="0" w:color="auto"/>
            <w:bottom w:val="none" w:sz="0" w:space="0" w:color="auto"/>
            <w:right w:val="none" w:sz="0" w:space="0" w:color="auto"/>
          </w:divBdr>
        </w:div>
        <w:div w:id="1411927932">
          <w:marLeft w:val="480"/>
          <w:marRight w:val="0"/>
          <w:marTop w:val="0"/>
          <w:marBottom w:val="0"/>
          <w:divBdr>
            <w:top w:val="none" w:sz="0" w:space="0" w:color="auto"/>
            <w:left w:val="none" w:sz="0" w:space="0" w:color="auto"/>
            <w:bottom w:val="none" w:sz="0" w:space="0" w:color="auto"/>
            <w:right w:val="none" w:sz="0" w:space="0" w:color="auto"/>
          </w:divBdr>
        </w:div>
        <w:div w:id="1757704929">
          <w:marLeft w:val="480"/>
          <w:marRight w:val="0"/>
          <w:marTop w:val="0"/>
          <w:marBottom w:val="0"/>
          <w:divBdr>
            <w:top w:val="none" w:sz="0" w:space="0" w:color="auto"/>
            <w:left w:val="none" w:sz="0" w:space="0" w:color="auto"/>
            <w:bottom w:val="none" w:sz="0" w:space="0" w:color="auto"/>
            <w:right w:val="none" w:sz="0" w:space="0" w:color="auto"/>
          </w:divBdr>
        </w:div>
        <w:div w:id="1104114884">
          <w:marLeft w:val="480"/>
          <w:marRight w:val="0"/>
          <w:marTop w:val="0"/>
          <w:marBottom w:val="0"/>
          <w:divBdr>
            <w:top w:val="none" w:sz="0" w:space="0" w:color="auto"/>
            <w:left w:val="none" w:sz="0" w:space="0" w:color="auto"/>
            <w:bottom w:val="none" w:sz="0" w:space="0" w:color="auto"/>
            <w:right w:val="none" w:sz="0" w:space="0" w:color="auto"/>
          </w:divBdr>
        </w:div>
        <w:div w:id="563027388">
          <w:marLeft w:val="480"/>
          <w:marRight w:val="0"/>
          <w:marTop w:val="0"/>
          <w:marBottom w:val="0"/>
          <w:divBdr>
            <w:top w:val="none" w:sz="0" w:space="0" w:color="auto"/>
            <w:left w:val="none" w:sz="0" w:space="0" w:color="auto"/>
            <w:bottom w:val="none" w:sz="0" w:space="0" w:color="auto"/>
            <w:right w:val="none" w:sz="0" w:space="0" w:color="auto"/>
          </w:divBdr>
        </w:div>
        <w:div w:id="1333800098">
          <w:marLeft w:val="480"/>
          <w:marRight w:val="0"/>
          <w:marTop w:val="0"/>
          <w:marBottom w:val="0"/>
          <w:divBdr>
            <w:top w:val="none" w:sz="0" w:space="0" w:color="auto"/>
            <w:left w:val="none" w:sz="0" w:space="0" w:color="auto"/>
            <w:bottom w:val="none" w:sz="0" w:space="0" w:color="auto"/>
            <w:right w:val="none" w:sz="0" w:space="0" w:color="auto"/>
          </w:divBdr>
        </w:div>
        <w:div w:id="1167133300">
          <w:marLeft w:val="480"/>
          <w:marRight w:val="0"/>
          <w:marTop w:val="0"/>
          <w:marBottom w:val="0"/>
          <w:divBdr>
            <w:top w:val="none" w:sz="0" w:space="0" w:color="auto"/>
            <w:left w:val="none" w:sz="0" w:space="0" w:color="auto"/>
            <w:bottom w:val="none" w:sz="0" w:space="0" w:color="auto"/>
            <w:right w:val="none" w:sz="0" w:space="0" w:color="auto"/>
          </w:divBdr>
        </w:div>
        <w:div w:id="575629635">
          <w:marLeft w:val="480"/>
          <w:marRight w:val="0"/>
          <w:marTop w:val="0"/>
          <w:marBottom w:val="0"/>
          <w:divBdr>
            <w:top w:val="none" w:sz="0" w:space="0" w:color="auto"/>
            <w:left w:val="none" w:sz="0" w:space="0" w:color="auto"/>
            <w:bottom w:val="none" w:sz="0" w:space="0" w:color="auto"/>
            <w:right w:val="none" w:sz="0" w:space="0" w:color="auto"/>
          </w:divBdr>
        </w:div>
        <w:div w:id="1773012360">
          <w:marLeft w:val="480"/>
          <w:marRight w:val="0"/>
          <w:marTop w:val="0"/>
          <w:marBottom w:val="0"/>
          <w:divBdr>
            <w:top w:val="none" w:sz="0" w:space="0" w:color="auto"/>
            <w:left w:val="none" w:sz="0" w:space="0" w:color="auto"/>
            <w:bottom w:val="none" w:sz="0" w:space="0" w:color="auto"/>
            <w:right w:val="none" w:sz="0" w:space="0" w:color="auto"/>
          </w:divBdr>
        </w:div>
        <w:div w:id="1140998242">
          <w:marLeft w:val="480"/>
          <w:marRight w:val="0"/>
          <w:marTop w:val="0"/>
          <w:marBottom w:val="0"/>
          <w:divBdr>
            <w:top w:val="none" w:sz="0" w:space="0" w:color="auto"/>
            <w:left w:val="none" w:sz="0" w:space="0" w:color="auto"/>
            <w:bottom w:val="none" w:sz="0" w:space="0" w:color="auto"/>
            <w:right w:val="none" w:sz="0" w:space="0" w:color="auto"/>
          </w:divBdr>
        </w:div>
        <w:div w:id="2019579025">
          <w:marLeft w:val="480"/>
          <w:marRight w:val="0"/>
          <w:marTop w:val="0"/>
          <w:marBottom w:val="0"/>
          <w:divBdr>
            <w:top w:val="none" w:sz="0" w:space="0" w:color="auto"/>
            <w:left w:val="none" w:sz="0" w:space="0" w:color="auto"/>
            <w:bottom w:val="none" w:sz="0" w:space="0" w:color="auto"/>
            <w:right w:val="none" w:sz="0" w:space="0" w:color="auto"/>
          </w:divBdr>
        </w:div>
        <w:div w:id="1409884395">
          <w:marLeft w:val="480"/>
          <w:marRight w:val="0"/>
          <w:marTop w:val="0"/>
          <w:marBottom w:val="0"/>
          <w:divBdr>
            <w:top w:val="none" w:sz="0" w:space="0" w:color="auto"/>
            <w:left w:val="none" w:sz="0" w:space="0" w:color="auto"/>
            <w:bottom w:val="none" w:sz="0" w:space="0" w:color="auto"/>
            <w:right w:val="none" w:sz="0" w:space="0" w:color="auto"/>
          </w:divBdr>
        </w:div>
        <w:div w:id="1476602092">
          <w:marLeft w:val="480"/>
          <w:marRight w:val="0"/>
          <w:marTop w:val="0"/>
          <w:marBottom w:val="0"/>
          <w:divBdr>
            <w:top w:val="none" w:sz="0" w:space="0" w:color="auto"/>
            <w:left w:val="none" w:sz="0" w:space="0" w:color="auto"/>
            <w:bottom w:val="none" w:sz="0" w:space="0" w:color="auto"/>
            <w:right w:val="none" w:sz="0" w:space="0" w:color="auto"/>
          </w:divBdr>
        </w:div>
        <w:div w:id="14696067">
          <w:marLeft w:val="480"/>
          <w:marRight w:val="0"/>
          <w:marTop w:val="0"/>
          <w:marBottom w:val="0"/>
          <w:divBdr>
            <w:top w:val="none" w:sz="0" w:space="0" w:color="auto"/>
            <w:left w:val="none" w:sz="0" w:space="0" w:color="auto"/>
            <w:bottom w:val="none" w:sz="0" w:space="0" w:color="auto"/>
            <w:right w:val="none" w:sz="0" w:space="0" w:color="auto"/>
          </w:divBdr>
        </w:div>
        <w:div w:id="1344018346">
          <w:marLeft w:val="480"/>
          <w:marRight w:val="0"/>
          <w:marTop w:val="0"/>
          <w:marBottom w:val="0"/>
          <w:divBdr>
            <w:top w:val="none" w:sz="0" w:space="0" w:color="auto"/>
            <w:left w:val="none" w:sz="0" w:space="0" w:color="auto"/>
            <w:bottom w:val="none" w:sz="0" w:space="0" w:color="auto"/>
            <w:right w:val="none" w:sz="0" w:space="0" w:color="auto"/>
          </w:divBdr>
        </w:div>
        <w:div w:id="1744831383">
          <w:marLeft w:val="480"/>
          <w:marRight w:val="0"/>
          <w:marTop w:val="0"/>
          <w:marBottom w:val="0"/>
          <w:divBdr>
            <w:top w:val="none" w:sz="0" w:space="0" w:color="auto"/>
            <w:left w:val="none" w:sz="0" w:space="0" w:color="auto"/>
            <w:bottom w:val="none" w:sz="0" w:space="0" w:color="auto"/>
            <w:right w:val="none" w:sz="0" w:space="0" w:color="auto"/>
          </w:divBdr>
        </w:div>
        <w:div w:id="1093938647">
          <w:marLeft w:val="480"/>
          <w:marRight w:val="0"/>
          <w:marTop w:val="0"/>
          <w:marBottom w:val="0"/>
          <w:divBdr>
            <w:top w:val="none" w:sz="0" w:space="0" w:color="auto"/>
            <w:left w:val="none" w:sz="0" w:space="0" w:color="auto"/>
            <w:bottom w:val="none" w:sz="0" w:space="0" w:color="auto"/>
            <w:right w:val="none" w:sz="0" w:space="0" w:color="auto"/>
          </w:divBdr>
        </w:div>
      </w:divsChild>
    </w:div>
    <w:div w:id="592514567">
      <w:bodyDiv w:val="1"/>
      <w:marLeft w:val="0"/>
      <w:marRight w:val="0"/>
      <w:marTop w:val="0"/>
      <w:marBottom w:val="0"/>
      <w:divBdr>
        <w:top w:val="none" w:sz="0" w:space="0" w:color="auto"/>
        <w:left w:val="none" w:sz="0" w:space="0" w:color="auto"/>
        <w:bottom w:val="none" w:sz="0" w:space="0" w:color="auto"/>
        <w:right w:val="none" w:sz="0" w:space="0" w:color="auto"/>
      </w:divBdr>
      <w:divsChild>
        <w:div w:id="166143222">
          <w:marLeft w:val="480"/>
          <w:marRight w:val="0"/>
          <w:marTop w:val="0"/>
          <w:marBottom w:val="0"/>
          <w:divBdr>
            <w:top w:val="none" w:sz="0" w:space="0" w:color="auto"/>
            <w:left w:val="none" w:sz="0" w:space="0" w:color="auto"/>
            <w:bottom w:val="none" w:sz="0" w:space="0" w:color="auto"/>
            <w:right w:val="none" w:sz="0" w:space="0" w:color="auto"/>
          </w:divBdr>
        </w:div>
        <w:div w:id="375011453">
          <w:marLeft w:val="480"/>
          <w:marRight w:val="0"/>
          <w:marTop w:val="0"/>
          <w:marBottom w:val="0"/>
          <w:divBdr>
            <w:top w:val="none" w:sz="0" w:space="0" w:color="auto"/>
            <w:left w:val="none" w:sz="0" w:space="0" w:color="auto"/>
            <w:bottom w:val="none" w:sz="0" w:space="0" w:color="auto"/>
            <w:right w:val="none" w:sz="0" w:space="0" w:color="auto"/>
          </w:divBdr>
        </w:div>
        <w:div w:id="518008005">
          <w:marLeft w:val="480"/>
          <w:marRight w:val="0"/>
          <w:marTop w:val="0"/>
          <w:marBottom w:val="0"/>
          <w:divBdr>
            <w:top w:val="none" w:sz="0" w:space="0" w:color="auto"/>
            <w:left w:val="none" w:sz="0" w:space="0" w:color="auto"/>
            <w:bottom w:val="none" w:sz="0" w:space="0" w:color="auto"/>
            <w:right w:val="none" w:sz="0" w:space="0" w:color="auto"/>
          </w:divBdr>
        </w:div>
        <w:div w:id="254242583">
          <w:marLeft w:val="480"/>
          <w:marRight w:val="0"/>
          <w:marTop w:val="0"/>
          <w:marBottom w:val="0"/>
          <w:divBdr>
            <w:top w:val="none" w:sz="0" w:space="0" w:color="auto"/>
            <w:left w:val="none" w:sz="0" w:space="0" w:color="auto"/>
            <w:bottom w:val="none" w:sz="0" w:space="0" w:color="auto"/>
            <w:right w:val="none" w:sz="0" w:space="0" w:color="auto"/>
          </w:divBdr>
        </w:div>
        <w:div w:id="1597858071">
          <w:marLeft w:val="480"/>
          <w:marRight w:val="0"/>
          <w:marTop w:val="0"/>
          <w:marBottom w:val="0"/>
          <w:divBdr>
            <w:top w:val="none" w:sz="0" w:space="0" w:color="auto"/>
            <w:left w:val="none" w:sz="0" w:space="0" w:color="auto"/>
            <w:bottom w:val="none" w:sz="0" w:space="0" w:color="auto"/>
            <w:right w:val="none" w:sz="0" w:space="0" w:color="auto"/>
          </w:divBdr>
        </w:div>
        <w:div w:id="1439065517">
          <w:marLeft w:val="480"/>
          <w:marRight w:val="0"/>
          <w:marTop w:val="0"/>
          <w:marBottom w:val="0"/>
          <w:divBdr>
            <w:top w:val="none" w:sz="0" w:space="0" w:color="auto"/>
            <w:left w:val="none" w:sz="0" w:space="0" w:color="auto"/>
            <w:bottom w:val="none" w:sz="0" w:space="0" w:color="auto"/>
            <w:right w:val="none" w:sz="0" w:space="0" w:color="auto"/>
          </w:divBdr>
        </w:div>
        <w:div w:id="1157766437">
          <w:marLeft w:val="480"/>
          <w:marRight w:val="0"/>
          <w:marTop w:val="0"/>
          <w:marBottom w:val="0"/>
          <w:divBdr>
            <w:top w:val="none" w:sz="0" w:space="0" w:color="auto"/>
            <w:left w:val="none" w:sz="0" w:space="0" w:color="auto"/>
            <w:bottom w:val="none" w:sz="0" w:space="0" w:color="auto"/>
            <w:right w:val="none" w:sz="0" w:space="0" w:color="auto"/>
          </w:divBdr>
        </w:div>
        <w:div w:id="324555550">
          <w:marLeft w:val="480"/>
          <w:marRight w:val="0"/>
          <w:marTop w:val="0"/>
          <w:marBottom w:val="0"/>
          <w:divBdr>
            <w:top w:val="none" w:sz="0" w:space="0" w:color="auto"/>
            <w:left w:val="none" w:sz="0" w:space="0" w:color="auto"/>
            <w:bottom w:val="none" w:sz="0" w:space="0" w:color="auto"/>
            <w:right w:val="none" w:sz="0" w:space="0" w:color="auto"/>
          </w:divBdr>
        </w:div>
        <w:div w:id="1264000669">
          <w:marLeft w:val="480"/>
          <w:marRight w:val="0"/>
          <w:marTop w:val="0"/>
          <w:marBottom w:val="0"/>
          <w:divBdr>
            <w:top w:val="none" w:sz="0" w:space="0" w:color="auto"/>
            <w:left w:val="none" w:sz="0" w:space="0" w:color="auto"/>
            <w:bottom w:val="none" w:sz="0" w:space="0" w:color="auto"/>
            <w:right w:val="none" w:sz="0" w:space="0" w:color="auto"/>
          </w:divBdr>
        </w:div>
        <w:div w:id="256520713">
          <w:marLeft w:val="480"/>
          <w:marRight w:val="0"/>
          <w:marTop w:val="0"/>
          <w:marBottom w:val="0"/>
          <w:divBdr>
            <w:top w:val="none" w:sz="0" w:space="0" w:color="auto"/>
            <w:left w:val="none" w:sz="0" w:space="0" w:color="auto"/>
            <w:bottom w:val="none" w:sz="0" w:space="0" w:color="auto"/>
            <w:right w:val="none" w:sz="0" w:space="0" w:color="auto"/>
          </w:divBdr>
        </w:div>
        <w:div w:id="130950895">
          <w:marLeft w:val="480"/>
          <w:marRight w:val="0"/>
          <w:marTop w:val="0"/>
          <w:marBottom w:val="0"/>
          <w:divBdr>
            <w:top w:val="none" w:sz="0" w:space="0" w:color="auto"/>
            <w:left w:val="none" w:sz="0" w:space="0" w:color="auto"/>
            <w:bottom w:val="none" w:sz="0" w:space="0" w:color="auto"/>
            <w:right w:val="none" w:sz="0" w:space="0" w:color="auto"/>
          </w:divBdr>
        </w:div>
        <w:div w:id="709108344">
          <w:marLeft w:val="480"/>
          <w:marRight w:val="0"/>
          <w:marTop w:val="0"/>
          <w:marBottom w:val="0"/>
          <w:divBdr>
            <w:top w:val="none" w:sz="0" w:space="0" w:color="auto"/>
            <w:left w:val="none" w:sz="0" w:space="0" w:color="auto"/>
            <w:bottom w:val="none" w:sz="0" w:space="0" w:color="auto"/>
            <w:right w:val="none" w:sz="0" w:space="0" w:color="auto"/>
          </w:divBdr>
        </w:div>
        <w:div w:id="1492871369">
          <w:marLeft w:val="480"/>
          <w:marRight w:val="0"/>
          <w:marTop w:val="0"/>
          <w:marBottom w:val="0"/>
          <w:divBdr>
            <w:top w:val="none" w:sz="0" w:space="0" w:color="auto"/>
            <w:left w:val="none" w:sz="0" w:space="0" w:color="auto"/>
            <w:bottom w:val="none" w:sz="0" w:space="0" w:color="auto"/>
            <w:right w:val="none" w:sz="0" w:space="0" w:color="auto"/>
          </w:divBdr>
        </w:div>
        <w:div w:id="371424562">
          <w:marLeft w:val="480"/>
          <w:marRight w:val="0"/>
          <w:marTop w:val="0"/>
          <w:marBottom w:val="0"/>
          <w:divBdr>
            <w:top w:val="none" w:sz="0" w:space="0" w:color="auto"/>
            <w:left w:val="none" w:sz="0" w:space="0" w:color="auto"/>
            <w:bottom w:val="none" w:sz="0" w:space="0" w:color="auto"/>
            <w:right w:val="none" w:sz="0" w:space="0" w:color="auto"/>
          </w:divBdr>
        </w:div>
        <w:div w:id="433550376">
          <w:marLeft w:val="480"/>
          <w:marRight w:val="0"/>
          <w:marTop w:val="0"/>
          <w:marBottom w:val="0"/>
          <w:divBdr>
            <w:top w:val="none" w:sz="0" w:space="0" w:color="auto"/>
            <w:left w:val="none" w:sz="0" w:space="0" w:color="auto"/>
            <w:bottom w:val="none" w:sz="0" w:space="0" w:color="auto"/>
            <w:right w:val="none" w:sz="0" w:space="0" w:color="auto"/>
          </w:divBdr>
        </w:div>
        <w:div w:id="1115713292">
          <w:marLeft w:val="480"/>
          <w:marRight w:val="0"/>
          <w:marTop w:val="0"/>
          <w:marBottom w:val="0"/>
          <w:divBdr>
            <w:top w:val="none" w:sz="0" w:space="0" w:color="auto"/>
            <w:left w:val="none" w:sz="0" w:space="0" w:color="auto"/>
            <w:bottom w:val="none" w:sz="0" w:space="0" w:color="auto"/>
            <w:right w:val="none" w:sz="0" w:space="0" w:color="auto"/>
          </w:divBdr>
        </w:div>
        <w:div w:id="1142620166">
          <w:marLeft w:val="480"/>
          <w:marRight w:val="0"/>
          <w:marTop w:val="0"/>
          <w:marBottom w:val="0"/>
          <w:divBdr>
            <w:top w:val="none" w:sz="0" w:space="0" w:color="auto"/>
            <w:left w:val="none" w:sz="0" w:space="0" w:color="auto"/>
            <w:bottom w:val="none" w:sz="0" w:space="0" w:color="auto"/>
            <w:right w:val="none" w:sz="0" w:space="0" w:color="auto"/>
          </w:divBdr>
        </w:div>
        <w:div w:id="1779057780">
          <w:marLeft w:val="480"/>
          <w:marRight w:val="0"/>
          <w:marTop w:val="0"/>
          <w:marBottom w:val="0"/>
          <w:divBdr>
            <w:top w:val="none" w:sz="0" w:space="0" w:color="auto"/>
            <w:left w:val="none" w:sz="0" w:space="0" w:color="auto"/>
            <w:bottom w:val="none" w:sz="0" w:space="0" w:color="auto"/>
            <w:right w:val="none" w:sz="0" w:space="0" w:color="auto"/>
          </w:divBdr>
        </w:div>
        <w:div w:id="942884678">
          <w:marLeft w:val="480"/>
          <w:marRight w:val="0"/>
          <w:marTop w:val="0"/>
          <w:marBottom w:val="0"/>
          <w:divBdr>
            <w:top w:val="none" w:sz="0" w:space="0" w:color="auto"/>
            <w:left w:val="none" w:sz="0" w:space="0" w:color="auto"/>
            <w:bottom w:val="none" w:sz="0" w:space="0" w:color="auto"/>
            <w:right w:val="none" w:sz="0" w:space="0" w:color="auto"/>
          </w:divBdr>
        </w:div>
        <w:div w:id="1528326063">
          <w:marLeft w:val="480"/>
          <w:marRight w:val="0"/>
          <w:marTop w:val="0"/>
          <w:marBottom w:val="0"/>
          <w:divBdr>
            <w:top w:val="none" w:sz="0" w:space="0" w:color="auto"/>
            <w:left w:val="none" w:sz="0" w:space="0" w:color="auto"/>
            <w:bottom w:val="none" w:sz="0" w:space="0" w:color="auto"/>
            <w:right w:val="none" w:sz="0" w:space="0" w:color="auto"/>
          </w:divBdr>
        </w:div>
        <w:div w:id="1172986806">
          <w:marLeft w:val="480"/>
          <w:marRight w:val="0"/>
          <w:marTop w:val="0"/>
          <w:marBottom w:val="0"/>
          <w:divBdr>
            <w:top w:val="none" w:sz="0" w:space="0" w:color="auto"/>
            <w:left w:val="none" w:sz="0" w:space="0" w:color="auto"/>
            <w:bottom w:val="none" w:sz="0" w:space="0" w:color="auto"/>
            <w:right w:val="none" w:sz="0" w:space="0" w:color="auto"/>
          </w:divBdr>
        </w:div>
        <w:div w:id="140658262">
          <w:marLeft w:val="480"/>
          <w:marRight w:val="0"/>
          <w:marTop w:val="0"/>
          <w:marBottom w:val="0"/>
          <w:divBdr>
            <w:top w:val="none" w:sz="0" w:space="0" w:color="auto"/>
            <w:left w:val="none" w:sz="0" w:space="0" w:color="auto"/>
            <w:bottom w:val="none" w:sz="0" w:space="0" w:color="auto"/>
            <w:right w:val="none" w:sz="0" w:space="0" w:color="auto"/>
          </w:divBdr>
        </w:div>
        <w:div w:id="1998458105">
          <w:marLeft w:val="480"/>
          <w:marRight w:val="0"/>
          <w:marTop w:val="0"/>
          <w:marBottom w:val="0"/>
          <w:divBdr>
            <w:top w:val="none" w:sz="0" w:space="0" w:color="auto"/>
            <w:left w:val="none" w:sz="0" w:space="0" w:color="auto"/>
            <w:bottom w:val="none" w:sz="0" w:space="0" w:color="auto"/>
            <w:right w:val="none" w:sz="0" w:space="0" w:color="auto"/>
          </w:divBdr>
        </w:div>
        <w:div w:id="626542472">
          <w:marLeft w:val="480"/>
          <w:marRight w:val="0"/>
          <w:marTop w:val="0"/>
          <w:marBottom w:val="0"/>
          <w:divBdr>
            <w:top w:val="none" w:sz="0" w:space="0" w:color="auto"/>
            <w:left w:val="none" w:sz="0" w:space="0" w:color="auto"/>
            <w:bottom w:val="none" w:sz="0" w:space="0" w:color="auto"/>
            <w:right w:val="none" w:sz="0" w:space="0" w:color="auto"/>
          </w:divBdr>
        </w:div>
        <w:div w:id="1295329933">
          <w:marLeft w:val="480"/>
          <w:marRight w:val="0"/>
          <w:marTop w:val="0"/>
          <w:marBottom w:val="0"/>
          <w:divBdr>
            <w:top w:val="none" w:sz="0" w:space="0" w:color="auto"/>
            <w:left w:val="none" w:sz="0" w:space="0" w:color="auto"/>
            <w:bottom w:val="none" w:sz="0" w:space="0" w:color="auto"/>
            <w:right w:val="none" w:sz="0" w:space="0" w:color="auto"/>
          </w:divBdr>
        </w:div>
        <w:div w:id="1810896277">
          <w:marLeft w:val="480"/>
          <w:marRight w:val="0"/>
          <w:marTop w:val="0"/>
          <w:marBottom w:val="0"/>
          <w:divBdr>
            <w:top w:val="none" w:sz="0" w:space="0" w:color="auto"/>
            <w:left w:val="none" w:sz="0" w:space="0" w:color="auto"/>
            <w:bottom w:val="none" w:sz="0" w:space="0" w:color="auto"/>
            <w:right w:val="none" w:sz="0" w:space="0" w:color="auto"/>
          </w:divBdr>
        </w:div>
        <w:div w:id="142552729">
          <w:marLeft w:val="480"/>
          <w:marRight w:val="0"/>
          <w:marTop w:val="0"/>
          <w:marBottom w:val="0"/>
          <w:divBdr>
            <w:top w:val="none" w:sz="0" w:space="0" w:color="auto"/>
            <w:left w:val="none" w:sz="0" w:space="0" w:color="auto"/>
            <w:bottom w:val="none" w:sz="0" w:space="0" w:color="auto"/>
            <w:right w:val="none" w:sz="0" w:space="0" w:color="auto"/>
          </w:divBdr>
        </w:div>
        <w:div w:id="923688050">
          <w:marLeft w:val="480"/>
          <w:marRight w:val="0"/>
          <w:marTop w:val="0"/>
          <w:marBottom w:val="0"/>
          <w:divBdr>
            <w:top w:val="none" w:sz="0" w:space="0" w:color="auto"/>
            <w:left w:val="none" w:sz="0" w:space="0" w:color="auto"/>
            <w:bottom w:val="none" w:sz="0" w:space="0" w:color="auto"/>
            <w:right w:val="none" w:sz="0" w:space="0" w:color="auto"/>
          </w:divBdr>
        </w:div>
        <w:div w:id="802698407">
          <w:marLeft w:val="480"/>
          <w:marRight w:val="0"/>
          <w:marTop w:val="0"/>
          <w:marBottom w:val="0"/>
          <w:divBdr>
            <w:top w:val="none" w:sz="0" w:space="0" w:color="auto"/>
            <w:left w:val="none" w:sz="0" w:space="0" w:color="auto"/>
            <w:bottom w:val="none" w:sz="0" w:space="0" w:color="auto"/>
            <w:right w:val="none" w:sz="0" w:space="0" w:color="auto"/>
          </w:divBdr>
        </w:div>
        <w:div w:id="349767580">
          <w:marLeft w:val="480"/>
          <w:marRight w:val="0"/>
          <w:marTop w:val="0"/>
          <w:marBottom w:val="0"/>
          <w:divBdr>
            <w:top w:val="none" w:sz="0" w:space="0" w:color="auto"/>
            <w:left w:val="none" w:sz="0" w:space="0" w:color="auto"/>
            <w:bottom w:val="none" w:sz="0" w:space="0" w:color="auto"/>
            <w:right w:val="none" w:sz="0" w:space="0" w:color="auto"/>
          </w:divBdr>
        </w:div>
        <w:div w:id="1761875889">
          <w:marLeft w:val="480"/>
          <w:marRight w:val="0"/>
          <w:marTop w:val="0"/>
          <w:marBottom w:val="0"/>
          <w:divBdr>
            <w:top w:val="none" w:sz="0" w:space="0" w:color="auto"/>
            <w:left w:val="none" w:sz="0" w:space="0" w:color="auto"/>
            <w:bottom w:val="none" w:sz="0" w:space="0" w:color="auto"/>
            <w:right w:val="none" w:sz="0" w:space="0" w:color="auto"/>
          </w:divBdr>
        </w:div>
        <w:div w:id="1931353269">
          <w:marLeft w:val="480"/>
          <w:marRight w:val="0"/>
          <w:marTop w:val="0"/>
          <w:marBottom w:val="0"/>
          <w:divBdr>
            <w:top w:val="none" w:sz="0" w:space="0" w:color="auto"/>
            <w:left w:val="none" w:sz="0" w:space="0" w:color="auto"/>
            <w:bottom w:val="none" w:sz="0" w:space="0" w:color="auto"/>
            <w:right w:val="none" w:sz="0" w:space="0" w:color="auto"/>
          </w:divBdr>
        </w:div>
        <w:div w:id="1517036380">
          <w:marLeft w:val="480"/>
          <w:marRight w:val="0"/>
          <w:marTop w:val="0"/>
          <w:marBottom w:val="0"/>
          <w:divBdr>
            <w:top w:val="none" w:sz="0" w:space="0" w:color="auto"/>
            <w:left w:val="none" w:sz="0" w:space="0" w:color="auto"/>
            <w:bottom w:val="none" w:sz="0" w:space="0" w:color="auto"/>
            <w:right w:val="none" w:sz="0" w:space="0" w:color="auto"/>
          </w:divBdr>
        </w:div>
        <w:div w:id="145628677">
          <w:marLeft w:val="480"/>
          <w:marRight w:val="0"/>
          <w:marTop w:val="0"/>
          <w:marBottom w:val="0"/>
          <w:divBdr>
            <w:top w:val="none" w:sz="0" w:space="0" w:color="auto"/>
            <w:left w:val="none" w:sz="0" w:space="0" w:color="auto"/>
            <w:bottom w:val="none" w:sz="0" w:space="0" w:color="auto"/>
            <w:right w:val="none" w:sz="0" w:space="0" w:color="auto"/>
          </w:divBdr>
        </w:div>
        <w:div w:id="1105811206">
          <w:marLeft w:val="480"/>
          <w:marRight w:val="0"/>
          <w:marTop w:val="0"/>
          <w:marBottom w:val="0"/>
          <w:divBdr>
            <w:top w:val="none" w:sz="0" w:space="0" w:color="auto"/>
            <w:left w:val="none" w:sz="0" w:space="0" w:color="auto"/>
            <w:bottom w:val="none" w:sz="0" w:space="0" w:color="auto"/>
            <w:right w:val="none" w:sz="0" w:space="0" w:color="auto"/>
          </w:divBdr>
        </w:div>
        <w:div w:id="581574486">
          <w:marLeft w:val="480"/>
          <w:marRight w:val="0"/>
          <w:marTop w:val="0"/>
          <w:marBottom w:val="0"/>
          <w:divBdr>
            <w:top w:val="none" w:sz="0" w:space="0" w:color="auto"/>
            <w:left w:val="none" w:sz="0" w:space="0" w:color="auto"/>
            <w:bottom w:val="none" w:sz="0" w:space="0" w:color="auto"/>
            <w:right w:val="none" w:sz="0" w:space="0" w:color="auto"/>
          </w:divBdr>
        </w:div>
        <w:div w:id="1233931724">
          <w:marLeft w:val="480"/>
          <w:marRight w:val="0"/>
          <w:marTop w:val="0"/>
          <w:marBottom w:val="0"/>
          <w:divBdr>
            <w:top w:val="none" w:sz="0" w:space="0" w:color="auto"/>
            <w:left w:val="none" w:sz="0" w:space="0" w:color="auto"/>
            <w:bottom w:val="none" w:sz="0" w:space="0" w:color="auto"/>
            <w:right w:val="none" w:sz="0" w:space="0" w:color="auto"/>
          </w:divBdr>
        </w:div>
        <w:div w:id="991103370">
          <w:marLeft w:val="480"/>
          <w:marRight w:val="0"/>
          <w:marTop w:val="0"/>
          <w:marBottom w:val="0"/>
          <w:divBdr>
            <w:top w:val="none" w:sz="0" w:space="0" w:color="auto"/>
            <w:left w:val="none" w:sz="0" w:space="0" w:color="auto"/>
            <w:bottom w:val="none" w:sz="0" w:space="0" w:color="auto"/>
            <w:right w:val="none" w:sz="0" w:space="0" w:color="auto"/>
          </w:divBdr>
        </w:div>
        <w:div w:id="172234075">
          <w:marLeft w:val="480"/>
          <w:marRight w:val="0"/>
          <w:marTop w:val="0"/>
          <w:marBottom w:val="0"/>
          <w:divBdr>
            <w:top w:val="none" w:sz="0" w:space="0" w:color="auto"/>
            <w:left w:val="none" w:sz="0" w:space="0" w:color="auto"/>
            <w:bottom w:val="none" w:sz="0" w:space="0" w:color="auto"/>
            <w:right w:val="none" w:sz="0" w:space="0" w:color="auto"/>
          </w:divBdr>
        </w:div>
        <w:div w:id="1437600960">
          <w:marLeft w:val="480"/>
          <w:marRight w:val="0"/>
          <w:marTop w:val="0"/>
          <w:marBottom w:val="0"/>
          <w:divBdr>
            <w:top w:val="none" w:sz="0" w:space="0" w:color="auto"/>
            <w:left w:val="none" w:sz="0" w:space="0" w:color="auto"/>
            <w:bottom w:val="none" w:sz="0" w:space="0" w:color="auto"/>
            <w:right w:val="none" w:sz="0" w:space="0" w:color="auto"/>
          </w:divBdr>
        </w:div>
        <w:div w:id="1032730112">
          <w:marLeft w:val="480"/>
          <w:marRight w:val="0"/>
          <w:marTop w:val="0"/>
          <w:marBottom w:val="0"/>
          <w:divBdr>
            <w:top w:val="none" w:sz="0" w:space="0" w:color="auto"/>
            <w:left w:val="none" w:sz="0" w:space="0" w:color="auto"/>
            <w:bottom w:val="none" w:sz="0" w:space="0" w:color="auto"/>
            <w:right w:val="none" w:sz="0" w:space="0" w:color="auto"/>
          </w:divBdr>
        </w:div>
        <w:div w:id="854005394">
          <w:marLeft w:val="480"/>
          <w:marRight w:val="0"/>
          <w:marTop w:val="0"/>
          <w:marBottom w:val="0"/>
          <w:divBdr>
            <w:top w:val="none" w:sz="0" w:space="0" w:color="auto"/>
            <w:left w:val="none" w:sz="0" w:space="0" w:color="auto"/>
            <w:bottom w:val="none" w:sz="0" w:space="0" w:color="auto"/>
            <w:right w:val="none" w:sz="0" w:space="0" w:color="auto"/>
          </w:divBdr>
        </w:div>
        <w:div w:id="2053310738">
          <w:marLeft w:val="480"/>
          <w:marRight w:val="0"/>
          <w:marTop w:val="0"/>
          <w:marBottom w:val="0"/>
          <w:divBdr>
            <w:top w:val="none" w:sz="0" w:space="0" w:color="auto"/>
            <w:left w:val="none" w:sz="0" w:space="0" w:color="auto"/>
            <w:bottom w:val="none" w:sz="0" w:space="0" w:color="auto"/>
            <w:right w:val="none" w:sz="0" w:space="0" w:color="auto"/>
          </w:divBdr>
        </w:div>
        <w:div w:id="334653828">
          <w:marLeft w:val="480"/>
          <w:marRight w:val="0"/>
          <w:marTop w:val="0"/>
          <w:marBottom w:val="0"/>
          <w:divBdr>
            <w:top w:val="none" w:sz="0" w:space="0" w:color="auto"/>
            <w:left w:val="none" w:sz="0" w:space="0" w:color="auto"/>
            <w:bottom w:val="none" w:sz="0" w:space="0" w:color="auto"/>
            <w:right w:val="none" w:sz="0" w:space="0" w:color="auto"/>
          </w:divBdr>
        </w:div>
        <w:div w:id="515921750">
          <w:marLeft w:val="480"/>
          <w:marRight w:val="0"/>
          <w:marTop w:val="0"/>
          <w:marBottom w:val="0"/>
          <w:divBdr>
            <w:top w:val="none" w:sz="0" w:space="0" w:color="auto"/>
            <w:left w:val="none" w:sz="0" w:space="0" w:color="auto"/>
            <w:bottom w:val="none" w:sz="0" w:space="0" w:color="auto"/>
            <w:right w:val="none" w:sz="0" w:space="0" w:color="auto"/>
          </w:divBdr>
        </w:div>
        <w:div w:id="841436274">
          <w:marLeft w:val="480"/>
          <w:marRight w:val="0"/>
          <w:marTop w:val="0"/>
          <w:marBottom w:val="0"/>
          <w:divBdr>
            <w:top w:val="none" w:sz="0" w:space="0" w:color="auto"/>
            <w:left w:val="none" w:sz="0" w:space="0" w:color="auto"/>
            <w:bottom w:val="none" w:sz="0" w:space="0" w:color="auto"/>
            <w:right w:val="none" w:sz="0" w:space="0" w:color="auto"/>
          </w:divBdr>
        </w:div>
        <w:div w:id="1446197184">
          <w:marLeft w:val="480"/>
          <w:marRight w:val="0"/>
          <w:marTop w:val="0"/>
          <w:marBottom w:val="0"/>
          <w:divBdr>
            <w:top w:val="none" w:sz="0" w:space="0" w:color="auto"/>
            <w:left w:val="none" w:sz="0" w:space="0" w:color="auto"/>
            <w:bottom w:val="none" w:sz="0" w:space="0" w:color="auto"/>
            <w:right w:val="none" w:sz="0" w:space="0" w:color="auto"/>
          </w:divBdr>
        </w:div>
        <w:div w:id="1260409936">
          <w:marLeft w:val="480"/>
          <w:marRight w:val="0"/>
          <w:marTop w:val="0"/>
          <w:marBottom w:val="0"/>
          <w:divBdr>
            <w:top w:val="none" w:sz="0" w:space="0" w:color="auto"/>
            <w:left w:val="none" w:sz="0" w:space="0" w:color="auto"/>
            <w:bottom w:val="none" w:sz="0" w:space="0" w:color="auto"/>
            <w:right w:val="none" w:sz="0" w:space="0" w:color="auto"/>
          </w:divBdr>
        </w:div>
        <w:div w:id="657418096">
          <w:marLeft w:val="480"/>
          <w:marRight w:val="0"/>
          <w:marTop w:val="0"/>
          <w:marBottom w:val="0"/>
          <w:divBdr>
            <w:top w:val="none" w:sz="0" w:space="0" w:color="auto"/>
            <w:left w:val="none" w:sz="0" w:space="0" w:color="auto"/>
            <w:bottom w:val="none" w:sz="0" w:space="0" w:color="auto"/>
            <w:right w:val="none" w:sz="0" w:space="0" w:color="auto"/>
          </w:divBdr>
        </w:div>
        <w:div w:id="1570842705">
          <w:marLeft w:val="480"/>
          <w:marRight w:val="0"/>
          <w:marTop w:val="0"/>
          <w:marBottom w:val="0"/>
          <w:divBdr>
            <w:top w:val="none" w:sz="0" w:space="0" w:color="auto"/>
            <w:left w:val="none" w:sz="0" w:space="0" w:color="auto"/>
            <w:bottom w:val="none" w:sz="0" w:space="0" w:color="auto"/>
            <w:right w:val="none" w:sz="0" w:space="0" w:color="auto"/>
          </w:divBdr>
        </w:div>
        <w:div w:id="866481821">
          <w:marLeft w:val="480"/>
          <w:marRight w:val="0"/>
          <w:marTop w:val="0"/>
          <w:marBottom w:val="0"/>
          <w:divBdr>
            <w:top w:val="none" w:sz="0" w:space="0" w:color="auto"/>
            <w:left w:val="none" w:sz="0" w:space="0" w:color="auto"/>
            <w:bottom w:val="none" w:sz="0" w:space="0" w:color="auto"/>
            <w:right w:val="none" w:sz="0" w:space="0" w:color="auto"/>
          </w:divBdr>
        </w:div>
        <w:div w:id="122777601">
          <w:marLeft w:val="480"/>
          <w:marRight w:val="0"/>
          <w:marTop w:val="0"/>
          <w:marBottom w:val="0"/>
          <w:divBdr>
            <w:top w:val="none" w:sz="0" w:space="0" w:color="auto"/>
            <w:left w:val="none" w:sz="0" w:space="0" w:color="auto"/>
            <w:bottom w:val="none" w:sz="0" w:space="0" w:color="auto"/>
            <w:right w:val="none" w:sz="0" w:space="0" w:color="auto"/>
          </w:divBdr>
        </w:div>
        <w:div w:id="117258427">
          <w:marLeft w:val="480"/>
          <w:marRight w:val="0"/>
          <w:marTop w:val="0"/>
          <w:marBottom w:val="0"/>
          <w:divBdr>
            <w:top w:val="none" w:sz="0" w:space="0" w:color="auto"/>
            <w:left w:val="none" w:sz="0" w:space="0" w:color="auto"/>
            <w:bottom w:val="none" w:sz="0" w:space="0" w:color="auto"/>
            <w:right w:val="none" w:sz="0" w:space="0" w:color="auto"/>
          </w:divBdr>
        </w:div>
        <w:div w:id="79299409">
          <w:marLeft w:val="480"/>
          <w:marRight w:val="0"/>
          <w:marTop w:val="0"/>
          <w:marBottom w:val="0"/>
          <w:divBdr>
            <w:top w:val="none" w:sz="0" w:space="0" w:color="auto"/>
            <w:left w:val="none" w:sz="0" w:space="0" w:color="auto"/>
            <w:bottom w:val="none" w:sz="0" w:space="0" w:color="auto"/>
            <w:right w:val="none" w:sz="0" w:space="0" w:color="auto"/>
          </w:divBdr>
        </w:div>
        <w:div w:id="1250506238">
          <w:marLeft w:val="480"/>
          <w:marRight w:val="0"/>
          <w:marTop w:val="0"/>
          <w:marBottom w:val="0"/>
          <w:divBdr>
            <w:top w:val="none" w:sz="0" w:space="0" w:color="auto"/>
            <w:left w:val="none" w:sz="0" w:space="0" w:color="auto"/>
            <w:bottom w:val="none" w:sz="0" w:space="0" w:color="auto"/>
            <w:right w:val="none" w:sz="0" w:space="0" w:color="auto"/>
          </w:divBdr>
        </w:div>
        <w:div w:id="1842114232">
          <w:marLeft w:val="480"/>
          <w:marRight w:val="0"/>
          <w:marTop w:val="0"/>
          <w:marBottom w:val="0"/>
          <w:divBdr>
            <w:top w:val="none" w:sz="0" w:space="0" w:color="auto"/>
            <w:left w:val="none" w:sz="0" w:space="0" w:color="auto"/>
            <w:bottom w:val="none" w:sz="0" w:space="0" w:color="auto"/>
            <w:right w:val="none" w:sz="0" w:space="0" w:color="auto"/>
          </w:divBdr>
        </w:div>
        <w:div w:id="980498302">
          <w:marLeft w:val="480"/>
          <w:marRight w:val="0"/>
          <w:marTop w:val="0"/>
          <w:marBottom w:val="0"/>
          <w:divBdr>
            <w:top w:val="none" w:sz="0" w:space="0" w:color="auto"/>
            <w:left w:val="none" w:sz="0" w:space="0" w:color="auto"/>
            <w:bottom w:val="none" w:sz="0" w:space="0" w:color="auto"/>
            <w:right w:val="none" w:sz="0" w:space="0" w:color="auto"/>
          </w:divBdr>
        </w:div>
        <w:div w:id="2129887133">
          <w:marLeft w:val="480"/>
          <w:marRight w:val="0"/>
          <w:marTop w:val="0"/>
          <w:marBottom w:val="0"/>
          <w:divBdr>
            <w:top w:val="none" w:sz="0" w:space="0" w:color="auto"/>
            <w:left w:val="none" w:sz="0" w:space="0" w:color="auto"/>
            <w:bottom w:val="none" w:sz="0" w:space="0" w:color="auto"/>
            <w:right w:val="none" w:sz="0" w:space="0" w:color="auto"/>
          </w:divBdr>
        </w:div>
        <w:div w:id="1429347920">
          <w:marLeft w:val="480"/>
          <w:marRight w:val="0"/>
          <w:marTop w:val="0"/>
          <w:marBottom w:val="0"/>
          <w:divBdr>
            <w:top w:val="none" w:sz="0" w:space="0" w:color="auto"/>
            <w:left w:val="none" w:sz="0" w:space="0" w:color="auto"/>
            <w:bottom w:val="none" w:sz="0" w:space="0" w:color="auto"/>
            <w:right w:val="none" w:sz="0" w:space="0" w:color="auto"/>
          </w:divBdr>
        </w:div>
        <w:div w:id="2105758804">
          <w:marLeft w:val="480"/>
          <w:marRight w:val="0"/>
          <w:marTop w:val="0"/>
          <w:marBottom w:val="0"/>
          <w:divBdr>
            <w:top w:val="none" w:sz="0" w:space="0" w:color="auto"/>
            <w:left w:val="none" w:sz="0" w:space="0" w:color="auto"/>
            <w:bottom w:val="none" w:sz="0" w:space="0" w:color="auto"/>
            <w:right w:val="none" w:sz="0" w:space="0" w:color="auto"/>
          </w:divBdr>
        </w:div>
        <w:div w:id="1182205159">
          <w:marLeft w:val="480"/>
          <w:marRight w:val="0"/>
          <w:marTop w:val="0"/>
          <w:marBottom w:val="0"/>
          <w:divBdr>
            <w:top w:val="none" w:sz="0" w:space="0" w:color="auto"/>
            <w:left w:val="none" w:sz="0" w:space="0" w:color="auto"/>
            <w:bottom w:val="none" w:sz="0" w:space="0" w:color="auto"/>
            <w:right w:val="none" w:sz="0" w:space="0" w:color="auto"/>
          </w:divBdr>
        </w:div>
        <w:div w:id="734820175">
          <w:marLeft w:val="480"/>
          <w:marRight w:val="0"/>
          <w:marTop w:val="0"/>
          <w:marBottom w:val="0"/>
          <w:divBdr>
            <w:top w:val="none" w:sz="0" w:space="0" w:color="auto"/>
            <w:left w:val="none" w:sz="0" w:space="0" w:color="auto"/>
            <w:bottom w:val="none" w:sz="0" w:space="0" w:color="auto"/>
            <w:right w:val="none" w:sz="0" w:space="0" w:color="auto"/>
          </w:divBdr>
        </w:div>
        <w:div w:id="731579759">
          <w:marLeft w:val="480"/>
          <w:marRight w:val="0"/>
          <w:marTop w:val="0"/>
          <w:marBottom w:val="0"/>
          <w:divBdr>
            <w:top w:val="none" w:sz="0" w:space="0" w:color="auto"/>
            <w:left w:val="none" w:sz="0" w:space="0" w:color="auto"/>
            <w:bottom w:val="none" w:sz="0" w:space="0" w:color="auto"/>
            <w:right w:val="none" w:sz="0" w:space="0" w:color="auto"/>
          </w:divBdr>
        </w:div>
        <w:div w:id="119956930">
          <w:marLeft w:val="480"/>
          <w:marRight w:val="0"/>
          <w:marTop w:val="0"/>
          <w:marBottom w:val="0"/>
          <w:divBdr>
            <w:top w:val="none" w:sz="0" w:space="0" w:color="auto"/>
            <w:left w:val="none" w:sz="0" w:space="0" w:color="auto"/>
            <w:bottom w:val="none" w:sz="0" w:space="0" w:color="auto"/>
            <w:right w:val="none" w:sz="0" w:space="0" w:color="auto"/>
          </w:divBdr>
        </w:div>
        <w:div w:id="1877814317">
          <w:marLeft w:val="480"/>
          <w:marRight w:val="0"/>
          <w:marTop w:val="0"/>
          <w:marBottom w:val="0"/>
          <w:divBdr>
            <w:top w:val="none" w:sz="0" w:space="0" w:color="auto"/>
            <w:left w:val="none" w:sz="0" w:space="0" w:color="auto"/>
            <w:bottom w:val="none" w:sz="0" w:space="0" w:color="auto"/>
            <w:right w:val="none" w:sz="0" w:space="0" w:color="auto"/>
          </w:divBdr>
        </w:div>
        <w:div w:id="1139301451">
          <w:marLeft w:val="480"/>
          <w:marRight w:val="0"/>
          <w:marTop w:val="0"/>
          <w:marBottom w:val="0"/>
          <w:divBdr>
            <w:top w:val="none" w:sz="0" w:space="0" w:color="auto"/>
            <w:left w:val="none" w:sz="0" w:space="0" w:color="auto"/>
            <w:bottom w:val="none" w:sz="0" w:space="0" w:color="auto"/>
            <w:right w:val="none" w:sz="0" w:space="0" w:color="auto"/>
          </w:divBdr>
        </w:div>
        <w:div w:id="1571773411">
          <w:marLeft w:val="480"/>
          <w:marRight w:val="0"/>
          <w:marTop w:val="0"/>
          <w:marBottom w:val="0"/>
          <w:divBdr>
            <w:top w:val="none" w:sz="0" w:space="0" w:color="auto"/>
            <w:left w:val="none" w:sz="0" w:space="0" w:color="auto"/>
            <w:bottom w:val="none" w:sz="0" w:space="0" w:color="auto"/>
            <w:right w:val="none" w:sz="0" w:space="0" w:color="auto"/>
          </w:divBdr>
        </w:div>
        <w:div w:id="824203599">
          <w:marLeft w:val="480"/>
          <w:marRight w:val="0"/>
          <w:marTop w:val="0"/>
          <w:marBottom w:val="0"/>
          <w:divBdr>
            <w:top w:val="none" w:sz="0" w:space="0" w:color="auto"/>
            <w:left w:val="none" w:sz="0" w:space="0" w:color="auto"/>
            <w:bottom w:val="none" w:sz="0" w:space="0" w:color="auto"/>
            <w:right w:val="none" w:sz="0" w:space="0" w:color="auto"/>
          </w:divBdr>
        </w:div>
        <w:div w:id="1318800822">
          <w:marLeft w:val="480"/>
          <w:marRight w:val="0"/>
          <w:marTop w:val="0"/>
          <w:marBottom w:val="0"/>
          <w:divBdr>
            <w:top w:val="none" w:sz="0" w:space="0" w:color="auto"/>
            <w:left w:val="none" w:sz="0" w:space="0" w:color="auto"/>
            <w:bottom w:val="none" w:sz="0" w:space="0" w:color="auto"/>
            <w:right w:val="none" w:sz="0" w:space="0" w:color="auto"/>
          </w:divBdr>
        </w:div>
        <w:div w:id="1571118689">
          <w:marLeft w:val="480"/>
          <w:marRight w:val="0"/>
          <w:marTop w:val="0"/>
          <w:marBottom w:val="0"/>
          <w:divBdr>
            <w:top w:val="none" w:sz="0" w:space="0" w:color="auto"/>
            <w:left w:val="none" w:sz="0" w:space="0" w:color="auto"/>
            <w:bottom w:val="none" w:sz="0" w:space="0" w:color="auto"/>
            <w:right w:val="none" w:sz="0" w:space="0" w:color="auto"/>
          </w:divBdr>
        </w:div>
        <w:div w:id="1458833871">
          <w:marLeft w:val="480"/>
          <w:marRight w:val="0"/>
          <w:marTop w:val="0"/>
          <w:marBottom w:val="0"/>
          <w:divBdr>
            <w:top w:val="none" w:sz="0" w:space="0" w:color="auto"/>
            <w:left w:val="none" w:sz="0" w:space="0" w:color="auto"/>
            <w:bottom w:val="none" w:sz="0" w:space="0" w:color="auto"/>
            <w:right w:val="none" w:sz="0" w:space="0" w:color="auto"/>
          </w:divBdr>
        </w:div>
        <w:div w:id="1692879644">
          <w:marLeft w:val="480"/>
          <w:marRight w:val="0"/>
          <w:marTop w:val="0"/>
          <w:marBottom w:val="0"/>
          <w:divBdr>
            <w:top w:val="none" w:sz="0" w:space="0" w:color="auto"/>
            <w:left w:val="none" w:sz="0" w:space="0" w:color="auto"/>
            <w:bottom w:val="none" w:sz="0" w:space="0" w:color="auto"/>
            <w:right w:val="none" w:sz="0" w:space="0" w:color="auto"/>
          </w:divBdr>
        </w:div>
        <w:div w:id="2146971966">
          <w:marLeft w:val="480"/>
          <w:marRight w:val="0"/>
          <w:marTop w:val="0"/>
          <w:marBottom w:val="0"/>
          <w:divBdr>
            <w:top w:val="none" w:sz="0" w:space="0" w:color="auto"/>
            <w:left w:val="none" w:sz="0" w:space="0" w:color="auto"/>
            <w:bottom w:val="none" w:sz="0" w:space="0" w:color="auto"/>
            <w:right w:val="none" w:sz="0" w:space="0" w:color="auto"/>
          </w:divBdr>
        </w:div>
        <w:div w:id="701368421">
          <w:marLeft w:val="480"/>
          <w:marRight w:val="0"/>
          <w:marTop w:val="0"/>
          <w:marBottom w:val="0"/>
          <w:divBdr>
            <w:top w:val="none" w:sz="0" w:space="0" w:color="auto"/>
            <w:left w:val="none" w:sz="0" w:space="0" w:color="auto"/>
            <w:bottom w:val="none" w:sz="0" w:space="0" w:color="auto"/>
            <w:right w:val="none" w:sz="0" w:space="0" w:color="auto"/>
          </w:divBdr>
        </w:div>
        <w:div w:id="218056596">
          <w:marLeft w:val="480"/>
          <w:marRight w:val="0"/>
          <w:marTop w:val="0"/>
          <w:marBottom w:val="0"/>
          <w:divBdr>
            <w:top w:val="none" w:sz="0" w:space="0" w:color="auto"/>
            <w:left w:val="none" w:sz="0" w:space="0" w:color="auto"/>
            <w:bottom w:val="none" w:sz="0" w:space="0" w:color="auto"/>
            <w:right w:val="none" w:sz="0" w:space="0" w:color="auto"/>
          </w:divBdr>
        </w:div>
        <w:div w:id="415055225">
          <w:marLeft w:val="480"/>
          <w:marRight w:val="0"/>
          <w:marTop w:val="0"/>
          <w:marBottom w:val="0"/>
          <w:divBdr>
            <w:top w:val="none" w:sz="0" w:space="0" w:color="auto"/>
            <w:left w:val="none" w:sz="0" w:space="0" w:color="auto"/>
            <w:bottom w:val="none" w:sz="0" w:space="0" w:color="auto"/>
            <w:right w:val="none" w:sz="0" w:space="0" w:color="auto"/>
          </w:divBdr>
        </w:div>
        <w:div w:id="1736928957">
          <w:marLeft w:val="480"/>
          <w:marRight w:val="0"/>
          <w:marTop w:val="0"/>
          <w:marBottom w:val="0"/>
          <w:divBdr>
            <w:top w:val="none" w:sz="0" w:space="0" w:color="auto"/>
            <w:left w:val="none" w:sz="0" w:space="0" w:color="auto"/>
            <w:bottom w:val="none" w:sz="0" w:space="0" w:color="auto"/>
            <w:right w:val="none" w:sz="0" w:space="0" w:color="auto"/>
          </w:divBdr>
        </w:div>
        <w:div w:id="1767463092">
          <w:marLeft w:val="480"/>
          <w:marRight w:val="0"/>
          <w:marTop w:val="0"/>
          <w:marBottom w:val="0"/>
          <w:divBdr>
            <w:top w:val="none" w:sz="0" w:space="0" w:color="auto"/>
            <w:left w:val="none" w:sz="0" w:space="0" w:color="auto"/>
            <w:bottom w:val="none" w:sz="0" w:space="0" w:color="auto"/>
            <w:right w:val="none" w:sz="0" w:space="0" w:color="auto"/>
          </w:divBdr>
        </w:div>
        <w:div w:id="59521274">
          <w:marLeft w:val="480"/>
          <w:marRight w:val="0"/>
          <w:marTop w:val="0"/>
          <w:marBottom w:val="0"/>
          <w:divBdr>
            <w:top w:val="none" w:sz="0" w:space="0" w:color="auto"/>
            <w:left w:val="none" w:sz="0" w:space="0" w:color="auto"/>
            <w:bottom w:val="none" w:sz="0" w:space="0" w:color="auto"/>
            <w:right w:val="none" w:sz="0" w:space="0" w:color="auto"/>
          </w:divBdr>
        </w:div>
        <w:div w:id="1799563484">
          <w:marLeft w:val="480"/>
          <w:marRight w:val="0"/>
          <w:marTop w:val="0"/>
          <w:marBottom w:val="0"/>
          <w:divBdr>
            <w:top w:val="none" w:sz="0" w:space="0" w:color="auto"/>
            <w:left w:val="none" w:sz="0" w:space="0" w:color="auto"/>
            <w:bottom w:val="none" w:sz="0" w:space="0" w:color="auto"/>
            <w:right w:val="none" w:sz="0" w:space="0" w:color="auto"/>
          </w:divBdr>
        </w:div>
        <w:div w:id="544374640">
          <w:marLeft w:val="480"/>
          <w:marRight w:val="0"/>
          <w:marTop w:val="0"/>
          <w:marBottom w:val="0"/>
          <w:divBdr>
            <w:top w:val="none" w:sz="0" w:space="0" w:color="auto"/>
            <w:left w:val="none" w:sz="0" w:space="0" w:color="auto"/>
            <w:bottom w:val="none" w:sz="0" w:space="0" w:color="auto"/>
            <w:right w:val="none" w:sz="0" w:space="0" w:color="auto"/>
          </w:divBdr>
        </w:div>
        <w:div w:id="518541594">
          <w:marLeft w:val="480"/>
          <w:marRight w:val="0"/>
          <w:marTop w:val="0"/>
          <w:marBottom w:val="0"/>
          <w:divBdr>
            <w:top w:val="none" w:sz="0" w:space="0" w:color="auto"/>
            <w:left w:val="none" w:sz="0" w:space="0" w:color="auto"/>
            <w:bottom w:val="none" w:sz="0" w:space="0" w:color="auto"/>
            <w:right w:val="none" w:sz="0" w:space="0" w:color="auto"/>
          </w:divBdr>
        </w:div>
        <w:div w:id="2062627887">
          <w:marLeft w:val="480"/>
          <w:marRight w:val="0"/>
          <w:marTop w:val="0"/>
          <w:marBottom w:val="0"/>
          <w:divBdr>
            <w:top w:val="none" w:sz="0" w:space="0" w:color="auto"/>
            <w:left w:val="none" w:sz="0" w:space="0" w:color="auto"/>
            <w:bottom w:val="none" w:sz="0" w:space="0" w:color="auto"/>
            <w:right w:val="none" w:sz="0" w:space="0" w:color="auto"/>
          </w:divBdr>
        </w:div>
        <w:div w:id="164173907">
          <w:marLeft w:val="480"/>
          <w:marRight w:val="0"/>
          <w:marTop w:val="0"/>
          <w:marBottom w:val="0"/>
          <w:divBdr>
            <w:top w:val="none" w:sz="0" w:space="0" w:color="auto"/>
            <w:left w:val="none" w:sz="0" w:space="0" w:color="auto"/>
            <w:bottom w:val="none" w:sz="0" w:space="0" w:color="auto"/>
            <w:right w:val="none" w:sz="0" w:space="0" w:color="auto"/>
          </w:divBdr>
        </w:div>
        <w:div w:id="733814598">
          <w:marLeft w:val="480"/>
          <w:marRight w:val="0"/>
          <w:marTop w:val="0"/>
          <w:marBottom w:val="0"/>
          <w:divBdr>
            <w:top w:val="none" w:sz="0" w:space="0" w:color="auto"/>
            <w:left w:val="none" w:sz="0" w:space="0" w:color="auto"/>
            <w:bottom w:val="none" w:sz="0" w:space="0" w:color="auto"/>
            <w:right w:val="none" w:sz="0" w:space="0" w:color="auto"/>
          </w:divBdr>
        </w:div>
        <w:div w:id="1104614668">
          <w:marLeft w:val="480"/>
          <w:marRight w:val="0"/>
          <w:marTop w:val="0"/>
          <w:marBottom w:val="0"/>
          <w:divBdr>
            <w:top w:val="none" w:sz="0" w:space="0" w:color="auto"/>
            <w:left w:val="none" w:sz="0" w:space="0" w:color="auto"/>
            <w:bottom w:val="none" w:sz="0" w:space="0" w:color="auto"/>
            <w:right w:val="none" w:sz="0" w:space="0" w:color="auto"/>
          </w:divBdr>
        </w:div>
        <w:div w:id="2054503221">
          <w:marLeft w:val="480"/>
          <w:marRight w:val="0"/>
          <w:marTop w:val="0"/>
          <w:marBottom w:val="0"/>
          <w:divBdr>
            <w:top w:val="none" w:sz="0" w:space="0" w:color="auto"/>
            <w:left w:val="none" w:sz="0" w:space="0" w:color="auto"/>
            <w:bottom w:val="none" w:sz="0" w:space="0" w:color="auto"/>
            <w:right w:val="none" w:sz="0" w:space="0" w:color="auto"/>
          </w:divBdr>
        </w:div>
        <w:div w:id="1897740575">
          <w:marLeft w:val="480"/>
          <w:marRight w:val="0"/>
          <w:marTop w:val="0"/>
          <w:marBottom w:val="0"/>
          <w:divBdr>
            <w:top w:val="none" w:sz="0" w:space="0" w:color="auto"/>
            <w:left w:val="none" w:sz="0" w:space="0" w:color="auto"/>
            <w:bottom w:val="none" w:sz="0" w:space="0" w:color="auto"/>
            <w:right w:val="none" w:sz="0" w:space="0" w:color="auto"/>
          </w:divBdr>
        </w:div>
        <w:div w:id="1930195431">
          <w:marLeft w:val="480"/>
          <w:marRight w:val="0"/>
          <w:marTop w:val="0"/>
          <w:marBottom w:val="0"/>
          <w:divBdr>
            <w:top w:val="none" w:sz="0" w:space="0" w:color="auto"/>
            <w:left w:val="none" w:sz="0" w:space="0" w:color="auto"/>
            <w:bottom w:val="none" w:sz="0" w:space="0" w:color="auto"/>
            <w:right w:val="none" w:sz="0" w:space="0" w:color="auto"/>
          </w:divBdr>
        </w:div>
        <w:div w:id="1272737231">
          <w:marLeft w:val="480"/>
          <w:marRight w:val="0"/>
          <w:marTop w:val="0"/>
          <w:marBottom w:val="0"/>
          <w:divBdr>
            <w:top w:val="none" w:sz="0" w:space="0" w:color="auto"/>
            <w:left w:val="none" w:sz="0" w:space="0" w:color="auto"/>
            <w:bottom w:val="none" w:sz="0" w:space="0" w:color="auto"/>
            <w:right w:val="none" w:sz="0" w:space="0" w:color="auto"/>
          </w:divBdr>
        </w:div>
        <w:div w:id="1481581610">
          <w:marLeft w:val="480"/>
          <w:marRight w:val="0"/>
          <w:marTop w:val="0"/>
          <w:marBottom w:val="0"/>
          <w:divBdr>
            <w:top w:val="none" w:sz="0" w:space="0" w:color="auto"/>
            <w:left w:val="none" w:sz="0" w:space="0" w:color="auto"/>
            <w:bottom w:val="none" w:sz="0" w:space="0" w:color="auto"/>
            <w:right w:val="none" w:sz="0" w:space="0" w:color="auto"/>
          </w:divBdr>
        </w:div>
        <w:div w:id="2033264216">
          <w:marLeft w:val="480"/>
          <w:marRight w:val="0"/>
          <w:marTop w:val="0"/>
          <w:marBottom w:val="0"/>
          <w:divBdr>
            <w:top w:val="none" w:sz="0" w:space="0" w:color="auto"/>
            <w:left w:val="none" w:sz="0" w:space="0" w:color="auto"/>
            <w:bottom w:val="none" w:sz="0" w:space="0" w:color="auto"/>
            <w:right w:val="none" w:sz="0" w:space="0" w:color="auto"/>
          </w:divBdr>
        </w:div>
        <w:div w:id="137260398">
          <w:marLeft w:val="480"/>
          <w:marRight w:val="0"/>
          <w:marTop w:val="0"/>
          <w:marBottom w:val="0"/>
          <w:divBdr>
            <w:top w:val="none" w:sz="0" w:space="0" w:color="auto"/>
            <w:left w:val="none" w:sz="0" w:space="0" w:color="auto"/>
            <w:bottom w:val="none" w:sz="0" w:space="0" w:color="auto"/>
            <w:right w:val="none" w:sz="0" w:space="0" w:color="auto"/>
          </w:divBdr>
        </w:div>
        <w:div w:id="724181885">
          <w:marLeft w:val="480"/>
          <w:marRight w:val="0"/>
          <w:marTop w:val="0"/>
          <w:marBottom w:val="0"/>
          <w:divBdr>
            <w:top w:val="none" w:sz="0" w:space="0" w:color="auto"/>
            <w:left w:val="none" w:sz="0" w:space="0" w:color="auto"/>
            <w:bottom w:val="none" w:sz="0" w:space="0" w:color="auto"/>
            <w:right w:val="none" w:sz="0" w:space="0" w:color="auto"/>
          </w:divBdr>
        </w:div>
        <w:div w:id="42825913">
          <w:marLeft w:val="480"/>
          <w:marRight w:val="0"/>
          <w:marTop w:val="0"/>
          <w:marBottom w:val="0"/>
          <w:divBdr>
            <w:top w:val="none" w:sz="0" w:space="0" w:color="auto"/>
            <w:left w:val="none" w:sz="0" w:space="0" w:color="auto"/>
            <w:bottom w:val="none" w:sz="0" w:space="0" w:color="auto"/>
            <w:right w:val="none" w:sz="0" w:space="0" w:color="auto"/>
          </w:divBdr>
        </w:div>
        <w:div w:id="204565181">
          <w:marLeft w:val="480"/>
          <w:marRight w:val="0"/>
          <w:marTop w:val="0"/>
          <w:marBottom w:val="0"/>
          <w:divBdr>
            <w:top w:val="none" w:sz="0" w:space="0" w:color="auto"/>
            <w:left w:val="none" w:sz="0" w:space="0" w:color="auto"/>
            <w:bottom w:val="none" w:sz="0" w:space="0" w:color="auto"/>
            <w:right w:val="none" w:sz="0" w:space="0" w:color="auto"/>
          </w:divBdr>
        </w:div>
        <w:div w:id="248659889">
          <w:marLeft w:val="480"/>
          <w:marRight w:val="0"/>
          <w:marTop w:val="0"/>
          <w:marBottom w:val="0"/>
          <w:divBdr>
            <w:top w:val="none" w:sz="0" w:space="0" w:color="auto"/>
            <w:left w:val="none" w:sz="0" w:space="0" w:color="auto"/>
            <w:bottom w:val="none" w:sz="0" w:space="0" w:color="auto"/>
            <w:right w:val="none" w:sz="0" w:space="0" w:color="auto"/>
          </w:divBdr>
        </w:div>
        <w:div w:id="1998798210">
          <w:marLeft w:val="480"/>
          <w:marRight w:val="0"/>
          <w:marTop w:val="0"/>
          <w:marBottom w:val="0"/>
          <w:divBdr>
            <w:top w:val="none" w:sz="0" w:space="0" w:color="auto"/>
            <w:left w:val="none" w:sz="0" w:space="0" w:color="auto"/>
            <w:bottom w:val="none" w:sz="0" w:space="0" w:color="auto"/>
            <w:right w:val="none" w:sz="0" w:space="0" w:color="auto"/>
          </w:divBdr>
        </w:div>
        <w:div w:id="1349217268">
          <w:marLeft w:val="480"/>
          <w:marRight w:val="0"/>
          <w:marTop w:val="0"/>
          <w:marBottom w:val="0"/>
          <w:divBdr>
            <w:top w:val="none" w:sz="0" w:space="0" w:color="auto"/>
            <w:left w:val="none" w:sz="0" w:space="0" w:color="auto"/>
            <w:bottom w:val="none" w:sz="0" w:space="0" w:color="auto"/>
            <w:right w:val="none" w:sz="0" w:space="0" w:color="auto"/>
          </w:divBdr>
        </w:div>
        <w:div w:id="613440559">
          <w:marLeft w:val="480"/>
          <w:marRight w:val="0"/>
          <w:marTop w:val="0"/>
          <w:marBottom w:val="0"/>
          <w:divBdr>
            <w:top w:val="none" w:sz="0" w:space="0" w:color="auto"/>
            <w:left w:val="none" w:sz="0" w:space="0" w:color="auto"/>
            <w:bottom w:val="none" w:sz="0" w:space="0" w:color="auto"/>
            <w:right w:val="none" w:sz="0" w:space="0" w:color="auto"/>
          </w:divBdr>
        </w:div>
        <w:div w:id="451751331">
          <w:marLeft w:val="480"/>
          <w:marRight w:val="0"/>
          <w:marTop w:val="0"/>
          <w:marBottom w:val="0"/>
          <w:divBdr>
            <w:top w:val="none" w:sz="0" w:space="0" w:color="auto"/>
            <w:left w:val="none" w:sz="0" w:space="0" w:color="auto"/>
            <w:bottom w:val="none" w:sz="0" w:space="0" w:color="auto"/>
            <w:right w:val="none" w:sz="0" w:space="0" w:color="auto"/>
          </w:divBdr>
        </w:div>
        <w:div w:id="1495804365">
          <w:marLeft w:val="480"/>
          <w:marRight w:val="0"/>
          <w:marTop w:val="0"/>
          <w:marBottom w:val="0"/>
          <w:divBdr>
            <w:top w:val="none" w:sz="0" w:space="0" w:color="auto"/>
            <w:left w:val="none" w:sz="0" w:space="0" w:color="auto"/>
            <w:bottom w:val="none" w:sz="0" w:space="0" w:color="auto"/>
            <w:right w:val="none" w:sz="0" w:space="0" w:color="auto"/>
          </w:divBdr>
        </w:div>
        <w:div w:id="941760556">
          <w:marLeft w:val="480"/>
          <w:marRight w:val="0"/>
          <w:marTop w:val="0"/>
          <w:marBottom w:val="0"/>
          <w:divBdr>
            <w:top w:val="none" w:sz="0" w:space="0" w:color="auto"/>
            <w:left w:val="none" w:sz="0" w:space="0" w:color="auto"/>
            <w:bottom w:val="none" w:sz="0" w:space="0" w:color="auto"/>
            <w:right w:val="none" w:sz="0" w:space="0" w:color="auto"/>
          </w:divBdr>
        </w:div>
        <w:div w:id="1330600695">
          <w:marLeft w:val="480"/>
          <w:marRight w:val="0"/>
          <w:marTop w:val="0"/>
          <w:marBottom w:val="0"/>
          <w:divBdr>
            <w:top w:val="none" w:sz="0" w:space="0" w:color="auto"/>
            <w:left w:val="none" w:sz="0" w:space="0" w:color="auto"/>
            <w:bottom w:val="none" w:sz="0" w:space="0" w:color="auto"/>
            <w:right w:val="none" w:sz="0" w:space="0" w:color="auto"/>
          </w:divBdr>
        </w:div>
        <w:div w:id="1450658751">
          <w:marLeft w:val="480"/>
          <w:marRight w:val="0"/>
          <w:marTop w:val="0"/>
          <w:marBottom w:val="0"/>
          <w:divBdr>
            <w:top w:val="none" w:sz="0" w:space="0" w:color="auto"/>
            <w:left w:val="none" w:sz="0" w:space="0" w:color="auto"/>
            <w:bottom w:val="none" w:sz="0" w:space="0" w:color="auto"/>
            <w:right w:val="none" w:sz="0" w:space="0" w:color="auto"/>
          </w:divBdr>
        </w:div>
        <w:div w:id="2094622322">
          <w:marLeft w:val="480"/>
          <w:marRight w:val="0"/>
          <w:marTop w:val="0"/>
          <w:marBottom w:val="0"/>
          <w:divBdr>
            <w:top w:val="none" w:sz="0" w:space="0" w:color="auto"/>
            <w:left w:val="none" w:sz="0" w:space="0" w:color="auto"/>
            <w:bottom w:val="none" w:sz="0" w:space="0" w:color="auto"/>
            <w:right w:val="none" w:sz="0" w:space="0" w:color="auto"/>
          </w:divBdr>
        </w:div>
        <w:div w:id="1086002760">
          <w:marLeft w:val="480"/>
          <w:marRight w:val="0"/>
          <w:marTop w:val="0"/>
          <w:marBottom w:val="0"/>
          <w:divBdr>
            <w:top w:val="none" w:sz="0" w:space="0" w:color="auto"/>
            <w:left w:val="none" w:sz="0" w:space="0" w:color="auto"/>
            <w:bottom w:val="none" w:sz="0" w:space="0" w:color="auto"/>
            <w:right w:val="none" w:sz="0" w:space="0" w:color="auto"/>
          </w:divBdr>
        </w:div>
        <w:div w:id="1431270559">
          <w:marLeft w:val="480"/>
          <w:marRight w:val="0"/>
          <w:marTop w:val="0"/>
          <w:marBottom w:val="0"/>
          <w:divBdr>
            <w:top w:val="none" w:sz="0" w:space="0" w:color="auto"/>
            <w:left w:val="none" w:sz="0" w:space="0" w:color="auto"/>
            <w:bottom w:val="none" w:sz="0" w:space="0" w:color="auto"/>
            <w:right w:val="none" w:sz="0" w:space="0" w:color="auto"/>
          </w:divBdr>
        </w:div>
      </w:divsChild>
    </w:div>
    <w:div w:id="606930934">
      <w:bodyDiv w:val="1"/>
      <w:marLeft w:val="0"/>
      <w:marRight w:val="0"/>
      <w:marTop w:val="0"/>
      <w:marBottom w:val="0"/>
      <w:divBdr>
        <w:top w:val="none" w:sz="0" w:space="0" w:color="auto"/>
        <w:left w:val="none" w:sz="0" w:space="0" w:color="auto"/>
        <w:bottom w:val="none" w:sz="0" w:space="0" w:color="auto"/>
        <w:right w:val="none" w:sz="0" w:space="0" w:color="auto"/>
      </w:divBdr>
      <w:divsChild>
        <w:div w:id="1970091746">
          <w:marLeft w:val="480"/>
          <w:marRight w:val="0"/>
          <w:marTop w:val="0"/>
          <w:marBottom w:val="0"/>
          <w:divBdr>
            <w:top w:val="none" w:sz="0" w:space="0" w:color="auto"/>
            <w:left w:val="none" w:sz="0" w:space="0" w:color="auto"/>
            <w:bottom w:val="none" w:sz="0" w:space="0" w:color="auto"/>
            <w:right w:val="none" w:sz="0" w:space="0" w:color="auto"/>
          </w:divBdr>
        </w:div>
        <w:div w:id="214197796">
          <w:marLeft w:val="480"/>
          <w:marRight w:val="0"/>
          <w:marTop w:val="0"/>
          <w:marBottom w:val="0"/>
          <w:divBdr>
            <w:top w:val="none" w:sz="0" w:space="0" w:color="auto"/>
            <w:left w:val="none" w:sz="0" w:space="0" w:color="auto"/>
            <w:bottom w:val="none" w:sz="0" w:space="0" w:color="auto"/>
            <w:right w:val="none" w:sz="0" w:space="0" w:color="auto"/>
          </w:divBdr>
        </w:div>
        <w:div w:id="442698703">
          <w:marLeft w:val="480"/>
          <w:marRight w:val="0"/>
          <w:marTop w:val="0"/>
          <w:marBottom w:val="0"/>
          <w:divBdr>
            <w:top w:val="none" w:sz="0" w:space="0" w:color="auto"/>
            <w:left w:val="none" w:sz="0" w:space="0" w:color="auto"/>
            <w:bottom w:val="none" w:sz="0" w:space="0" w:color="auto"/>
            <w:right w:val="none" w:sz="0" w:space="0" w:color="auto"/>
          </w:divBdr>
        </w:div>
        <w:div w:id="108743728">
          <w:marLeft w:val="480"/>
          <w:marRight w:val="0"/>
          <w:marTop w:val="0"/>
          <w:marBottom w:val="0"/>
          <w:divBdr>
            <w:top w:val="none" w:sz="0" w:space="0" w:color="auto"/>
            <w:left w:val="none" w:sz="0" w:space="0" w:color="auto"/>
            <w:bottom w:val="none" w:sz="0" w:space="0" w:color="auto"/>
            <w:right w:val="none" w:sz="0" w:space="0" w:color="auto"/>
          </w:divBdr>
        </w:div>
        <w:div w:id="1578587573">
          <w:marLeft w:val="480"/>
          <w:marRight w:val="0"/>
          <w:marTop w:val="0"/>
          <w:marBottom w:val="0"/>
          <w:divBdr>
            <w:top w:val="none" w:sz="0" w:space="0" w:color="auto"/>
            <w:left w:val="none" w:sz="0" w:space="0" w:color="auto"/>
            <w:bottom w:val="none" w:sz="0" w:space="0" w:color="auto"/>
            <w:right w:val="none" w:sz="0" w:space="0" w:color="auto"/>
          </w:divBdr>
        </w:div>
        <w:div w:id="414475739">
          <w:marLeft w:val="480"/>
          <w:marRight w:val="0"/>
          <w:marTop w:val="0"/>
          <w:marBottom w:val="0"/>
          <w:divBdr>
            <w:top w:val="none" w:sz="0" w:space="0" w:color="auto"/>
            <w:left w:val="none" w:sz="0" w:space="0" w:color="auto"/>
            <w:bottom w:val="none" w:sz="0" w:space="0" w:color="auto"/>
            <w:right w:val="none" w:sz="0" w:space="0" w:color="auto"/>
          </w:divBdr>
        </w:div>
        <w:div w:id="438649207">
          <w:marLeft w:val="480"/>
          <w:marRight w:val="0"/>
          <w:marTop w:val="0"/>
          <w:marBottom w:val="0"/>
          <w:divBdr>
            <w:top w:val="none" w:sz="0" w:space="0" w:color="auto"/>
            <w:left w:val="none" w:sz="0" w:space="0" w:color="auto"/>
            <w:bottom w:val="none" w:sz="0" w:space="0" w:color="auto"/>
            <w:right w:val="none" w:sz="0" w:space="0" w:color="auto"/>
          </w:divBdr>
        </w:div>
        <w:div w:id="529925773">
          <w:marLeft w:val="480"/>
          <w:marRight w:val="0"/>
          <w:marTop w:val="0"/>
          <w:marBottom w:val="0"/>
          <w:divBdr>
            <w:top w:val="none" w:sz="0" w:space="0" w:color="auto"/>
            <w:left w:val="none" w:sz="0" w:space="0" w:color="auto"/>
            <w:bottom w:val="none" w:sz="0" w:space="0" w:color="auto"/>
            <w:right w:val="none" w:sz="0" w:space="0" w:color="auto"/>
          </w:divBdr>
        </w:div>
        <w:div w:id="1801528934">
          <w:marLeft w:val="480"/>
          <w:marRight w:val="0"/>
          <w:marTop w:val="0"/>
          <w:marBottom w:val="0"/>
          <w:divBdr>
            <w:top w:val="none" w:sz="0" w:space="0" w:color="auto"/>
            <w:left w:val="none" w:sz="0" w:space="0" w:color="auto"/>
            <w:bottom w:val="none" w:sz="0" w:space="0" w:color="auto"/>
            <w:right w:val="none" w:sz="0" w:space="0" w:color="auto"/>
          </w:divBdr>
        </w:div>
        <w:div w:id="729034996">
          <w:marLeft w:val="480"/>
          <w:marRight w:val="0"/>
          <w:marTop w:val="0"/>
          <w:marBottom w:val="0"/>
          <w:divBdr>
            <w:top w:val="none" w:sz="0" w:space="0" w:color="auto"/>
            <w:left w:val="none" w:sz="0" w:space="0" w:color="auto"/>
            <w:bottom w:val="none" w:sz="0" w:space="0" w:color="auto"/>
            <w:right w:val="none" w:sz="0" w:space="0" w:color="auto"/>
          </w:divBdr>
        </w:div>
        <w:div w:id="495995675">
          <w:marLeft w:val="480"/>
          <w:marRight w:val="0"/>
          <w:marTop w:val="0"/>
          <w:marBottom w:val="0"/>
          <w:divBdr>
            <w:top w:val="none" w:sz="0" w:space="0" w:color="auto"/>
            <w:left w:val="none" w:sz="0" w:space="0" w:color="auto"/>
            <w:bottom w:val="none" w:sz="0" w:space="0" w:color="auto"/>
            <w:right w:val="none" w:sz="0" w:space="0" w:color="auto"/>
          </w:divBdr>
        </w:div>
        <w:div w:id="1559511160">
          <w:marLeft w:val="480"/>
          <w:marRight w:val="0"/>
          <w:marTop w:val="0"/>
          <w:marBottom w:val="0"/>
          <w:divBdr>
            <w:top w:val="none" w:sz="0" w:space="0" w:color="auto"/>
            <w:left w:val="none" w:sz="0" w:space="0" w:color="auto"/>
            <w:bottom w:val="none" w:sz="0" w:space="0" w:color="auto"/>
            <w:right w:val="none" w:sz="0" w:space="0" w:color="auto"/>
          </w:divBdr>
        </w:div>
        <w:div w:id="1162503085">
          <w:marLeft w:val="480"/>
          <w:marRight w:val="0"/>
          <w:marTop w:val="0"/>
          <w:marBottom w:val="0"/>
          <w:divBdr>
            <w:top w:val="none" w:sz="0" w:space="0" w:color="auto"/>
            <w:left w:val="none" w:sz="0" w:space="0" w:color="auto"/>
            <w:bottom w:val="none" w:sz="0" w:space="0" w:color="auto"/>
            <w:right w:val="none" w:sz="0" w:space="0" w:color="auto"/>
          </w:divBdr>
        </w:div>
        <w:div w:id="2120561268">
          <w:marLeft w:val="480"/>
          <w:marRight w:val="0"/>
          <w:marTop w:val="0"/>
          <w:marBottom w:val="0"/>
          <w:divBdr>
            <w:top w:val="none" w:sz="0" w:space="0" w:color="auto"/>
            <w:left w:val="none" w:sz="0" w:space="0" w:color="auto"/>
            <w:bottom w:val="none" w:sz="0" w:space="0" w:color="auto"/>
            <w:right w:val="none" w:sz="0" w:space="0" w:color="auto"/>
          </w:divBdr>
        </w:div>
        <w:div w:id="763495046">
          <w:marLeft w:val="480"/>
          <w:marRight w:val="0"/>
          <w:marTop w:val="0"/>
          <w:marBottom w:val="0"/>
          <w:divBdr>
            <w:top w:val="none" w:sz="0" w:space="0" w:color="auto"/>
            <w:left w:val="none" w:sz="0" w:space="0" w:color="auto"/>
            <w:bottom w:val="none" w:sz="0" w:space="0" w:color="auto"/>
            <w:right w:val="none" w:sz="0" w:space="0" w:color="auto"/>
          </w:divBdr>
        </w:div>
        <w:div w:id="1492327074">
          <w:marLeft w:val="480"/>
          <w:marRight w:val="0"/>
          <w:marTop w:val="0"/>
          <w:marBottom w:val="0"/>
          <w:divBdr>
            <w:top w:val="none" w:sz="0" w:space="0" w:color="auto"/>
            <w:left w:val="none" w:sz="0" w:space="0" w:color="auto"/>
            <w:bottom w:val="none" w:sz="0" w:space="0" w:color="auto"/>
            <w:right w:val="none" w:sz="0" w:space="0" w:color="auto"/>
          </w:divBdr>
        </w:div>
        <w:div w:id="1195460928">
          <w:marLeft w:val="480"/>
          <w:marRight w:val="0"/>
          <w:marTop w:val="0"/>
          <w:marBottom w:val="0"/>
          <w:divBdr>
            <w:top w:val="none" w:sz="0" w:space="0" w:color="auto"/>
            <w:left w:val="none" w:sz="0" w:space="0" w:color="auto"/>
            <w:bottom w:val="none" w:sz="0" w:space="0" w:color="auto"/>
            <w:right w:val="none" w:sz="0" w:space="0" w:color="auto"/>
          </w:divBdr>
        </w:div>
        <w:div w:id="1294364713">
          <w:marLeft w:val="480"/>
          <w:marRight w:val="0"/>
          <w:marTop w:val="0"/>
          <w:marBottom w:val="0"/>
          <w:divBdr>
            <w:top w:val="none" w:sz="0" w:space="0" w:color="auto"/>
            <w:left w:val="none" w:sz="0" w:space="0" w:color="auto"/>
            <w:bottom w:val="none" w:sz="0" w:space="0" w:color="auto"/>
            <w:right w:val="none" w:sz="0" w:space="0" w:color="auto"/>
          </w:divBdr>
        </w:div>
        <w:div w:id="272978091">
          <w:marLeft w:val="480"/>
          <w:marRight w:val="0"/>
          <w:marTop w:val="0"/>
          <w:marBottom w:val="0"/>
          <w:divBdr>
            <w:top w:val="none" w:sz="0" w:space="0" w:color="auto"/>
            <w:left w:val="none" w:sz="0" w:space="0" w:color="auto"/>
            <w:bottom w:val="none" w:sz="0" w:space="0" w:color="auto"/>
            <w:right w:val="none" w:sz="0" w:space="0" w:color="auto"/>
          </w:divBdr>
        </w:div>
        <w:div w:id="1082220609">
          <w:marLeft w:val="480"/>
          <w:marRight w:val="0"/>
          <w:marTop w:val="0"/>
          <w:marBottom w:val="0"/>
          <w:divBdr>
            <w:top w:val="none" w:sz="0" w:space="0" w:color="auto"/>
            <w:left w:val="none" w:sz="0" w:space="0" w:color="auto"/>
            <w:bottom w:val="none" w:sz="0" w:space="0" w:color="auto"/>
            <w:right w:val="none" w:sz="0" w:space="0" w:color="auto"/>
          </w:divBdr>
        </w:div>
        <w:div w:id="1115520920">
          <w:marLeft w:val="480"/>
          <w:marRight w:val="0"/>
          <w:marTop w:val="0"/>
          <w:marBottom w:val="0"/>
          <w:divBdr>
            <w:top w:val="none" w:sz="0" w:space="0" w:color="auto"/>
            <w:left w:val="none" w:sz="0" w:space="0" w:color="auto"/>
            <w:bottom w:val="none" w:sz="0" w:space="0" w:color="auto"/>
            <w:right w:val="none" w:sz="0" w:space="0" w:color="auto"/>
          </w:divBdr>
        </w:div>
        <w:div w:id="403112571">
          <w:marLeft w:val="480"/>
          <w:marRight w:val="0"/>
          <w:marTop w:val="0"/>
          <w:marBottom w:val="0"/>
          <w:divBdr>
            <w:top w:val="none" w:sz="0" w:space="0" w:color="auto"/>
            <w:left w:val="none" w:sz="0" w:space="0" w:color="auto"/>
            <w:bottom w:val="none" w:sz="0" w:space="0" w:color="auto"/>
            <w:right w:val="none" w:sz="0" w:space="0" w:color="auto"/>
          </w:divBdr>
        </w:div>
        <w:div w:id="775246906">
          <w:marLeft w:val="480"/>
          <w:marRight w:val="0"/>
          <w:marTop w:val="0"/>
          <w:marBottom w:val="0"/>
          <w:divBdr>
            <w:top w:val="none" w:sz="0" w:space="0" w:color="auto"/>
            <w:left w:val="none" w:sz="0" w:space="0" w:color="auto"/>
            <w:bottom w:val="none" w:sz="0" w:space="0" w:color="auto"/>
            <w:right w:val="none" w:sz="0" w:space="0" w:color="auto"/>
          </w:divBdr>
        </w:div>
        <w:div w:id="1435397507">
          <w:marLeft w:val="480"/>
          <w:marRight w:val="0"/>
          <w:marTop w:val="0"/>
          <w:marBottom w:val="0"/>
          <w:divBdr>
            <w:top w:val="none" w:sz="0" w:space="0" w:color="auto"/>
            <w:left w:val="none" w:sz="0" w:space="0" w:color="auto"/>
            <w:bottom w:val="none" w:sz="0" w:space="0" w:color="auto"/>
            <w:right w:val="none" w:sz="0" w:space="0" w:color="auto"/>
          </w:divBdr>
        </w:div>
        <w:div w:id="1835337387">
          <w:marLeft w:val="480"/>
          <w:marRight w:val="0"/>
          <w:marTop w:val="0"/>
          <w:marBottom w:val="0"/>
          <w:divBdr>
            <w:top w:val="none" w:sz="0" w:space="0" w:color="auto"/>
            <w:left w:val="none" w:sz="0" w:space="0" w:color="auto"/>
            <w:bottom w:val="none" w:sz="0" w:space="0" w:color="auto"/>
            <w:right w:val="none" w:sz="0" w:space="0" w:color="auto"/>
          </w:divBdr>
        </w:div>
        <w:div w:id="1236429599">
          <w:marLeft w:val="480"/>
          <w:marRight w:val="0"/>
          <w:marTop w:val="0"/>
          <w:marBottom w:val="0"/>
          <w:divBdr>
            <w:top w:val="none" w:sz="0" w:space="0" w:color="auto"/>
            <w:left w:val="none" w:sz="0" w:space="0" w:color="auto"/>
            <w:bottom w:val="none" w:sz="0" w:space="0" w:color="auto"/>
            <w:right w:val="none" w:sz="0" w:space="0" w:color="auto"/>
          </w:divBdr>
        </w:div>
        <w:div w:id="1049843165">
          <w:marLeft w:val="480"/>
          <w:marRight w:val="0"/>
          <w:marTop w:val="0"/>
          <w:marBottom w:val="0"/>
          <w:divBdr>
            <w:top w:val="none" w:sz="0" w:space="0" w:color="auto"/>
            <w:left w:val="none" w:sz="0" w:space="0" w:color="auto"/>
            <w:bottom w:val="none" w:sz="0" w:space="0" w:color="auto"/>
            <w:right w:val="none" w:sz="0" w:space="0" w:color="auto"/>
          </w:divBdr>
        </w:div>
        <w:div w:id="235668956">
          <w:marLeft w:val="480"/>
          <w:marRight w:val="0"/>
          <w:marTop w:val="0"/>
          <w:marBottom w:val="0"/>
          <w:divBdr>
            <w:top w:val="none" w:sz="0" w:space="0" w:color="auto"/>
            <w:left w:val="none" w:sz="0" w:space="0" w:color="auto"/>
            <w:bottom w:val="none" w:sz="0" w:space="0" w:color="auto"/>
            <w:right w:val="none" w:sz="0" w:space="0" w:color="auto"/>
          </w:divBdr>
        </w:div>
        <w:div w:id="1412703044">
          <w:marLeft w:val="480"/>
          <w:marRight w:val="0"/>
          <w:marTop w:val="0"/>
          <w:marBottom w:val="0"/>
          <w:divBdr>
            <w:top w:val="none" w:sz="0" w:space="0" w:color="auto"/>
            <w:left w:val="none" w:sz="0" w:space="0" w:color="auto"/>
            <w:bottom w:val="none" w:sz="0" w:space="0" w:color="auto"/>
            <w:right w:val="none" w:sz="0" w:space="0" w:color="auto"/>
          </w:divBdr>
        </w:div>
        <w:div w:id="47388006">
          <w:marLeft w:val="480"/>
          <w:marRight w:val="0"/>
          <w:marTop w:val="0"/>
          <w:marBottom w:val="0"/>
          <w:divBdr>
            <w:top w:val="none" w:sz="0" w:space="0" w:color="auto"/>
            <w:left w:val="none" w:sz="0" w:space="0" w:color="auto"/>
            <w:bottom w:val="none" w:sz="0" w:space="0" w:color="auto"/>
            <w:right w:val="none" w:sz="0" w:space="0" w:color="auto"/>
          </w:divBdr>
        </w:div>
        <w:div w:id="23868529">
          <w:marLeft w:val="480"/>
          <w:marRight w:val="0"/>
          <w:marTop w:val="0"/>
          <w:marBottom w:val="0"/>
          <w:divBdr>
            <w:top w:val="none" w:sz="0" w:space="0" w:color="auto"/>
            <w:left w:val="none" w:sz="0" w:space="0" w:color="auto"/>
            <w:bottom w:val="none" w:sz="0" w:space="0" w:color="auto"/>
            <w:right w:val="none" w:sz="0" w:space="0" w:color="auto"/>
          </w:divBdr>
        </w:div>
        <w:div w:id="2071996375">
          <w:marLeft w:val="480"/>
          <w:marRight w:val="0"/>
          <w:marTop w:val="0"/>
          <w:marBottom w:val="0"/>
          <w:divBdr>
            <w:top w:val="none" w:sz="0" w:space="0" w:color="auto"/>
            <w:left w:val="none" w:sz="0" w:space="0" w:color="auto"/>
            <w:bottom w:val="none" w:sz="0" w:space="0" w:color="auto"/>
            <w:right w:val="none" w:sz="0" w:space="0" w:color="auto"/>
          </w:divBdr>
        </w:div>
        <w:div w:id="2030447423">
          <w:marLeft w:val="480"/>
          <w:marRight w:val="0"/>
          <w:marTop w:val="0"/>
          <w:marBottom w:val="0"/>
          <w:divBdr>
            <w:top w:val="none" w:sz="0" w:space="0" w:color="auto"/>
            <w:left w:val="none" w:sz="0" w:space="0" w:color="auto"/>
            <w:bottom w:val="none" w:sz="0" w:space="0" w:color="auto"/>
            <w:right w:val="none" w:sz="0" w:space="0" w:color="auto"/>
          </w:divBdr>
        </w:div>
        <w:div w:id="678851606">
          <w:marLeft w:val="480"/>
          <w:marRight w:val="0"/>
          <w:marTop w:val="0"/>
          <w:marBottom w:val="0"/>
          <w:divBdr>
            <w:top w:val="none" w:sz="0" w:space="0" w:color="auto"/>
            <w:left w:val="none" w:sz="0" w:space="0" w:color="auto"/>
            <w:bottom w:val="none" w:sz="0" w:space="0" w:color="auto"/>
            <w:right w:val="none" w:sz="0" w:space="0" w:color="auto"/>
          </w:divBdr>
        </w:div>
        <w:div w:id="736515877">
          <w:marLeft w:val="480"/>
          <w:marRight w:val="0"/>
          <w:marTop w:val="0"/>
          <w:marBottom w:val="0"/>
          <w:divBdr>
            <w:top w:val="none" w:sz="0" w:space="0" w:color="auto"/>
            <w:left w:val="none" w:sz="0" w:space="0" w:color="auto"/>
            <w:bottom w:val="none" w:sz="0" w:space="0" w:color="auto"/>
            <w:right w:val="none" w:sz="0" w:space="0" w:color="auto"/>
          </w:divBdr>
        </w:div>
        <w:div w:id="987825464">
          <w:marLeft w:val="480"/>
          <w:marRight w:val="0"/>
          <w:marTop w:val="0"/>
          <w:marBottom w:val="0"/>
          <w:divBdr>
            <w:top w:val="none" w:sz="0" w:space="0" w:color="auto"/>
            <w:left w:val="none" w:sz="0" w:space="0" w:color="auto"/>
            <w:bottom w:val="none" w:sz="0" w:space="0" w:color="auto"/>
            <w:right w:val="none" w:sz="0" w:space="0" w:color="auto"/>
          </w:divBdr>
        </w:div>
        <w:div w:id="1116437915">
          <w:marLeft w:val="480"/>
          <w:marRight w:val="0"/>
          <w:marTop w:val="0"/>
          <w:marBottom w:val="0"/>
          <w:divBdr>
            <w:top w:val="none" w:sz="0" w:space="0" w:color="auto"/>
            <w:left w:val="none" w:sz="0" w:space="0" w:color="auto"/>
            <w:bottom w:val="none" w:sz="0" w:space="0" w:color="auto"/>
            <w:right w:val="none" w:sz="0" w:space="0" w:color="auto"/>
          </w:divBdr>
        </w:div>
        <w:div w:id="1184369166">
          <w:marLeft w:val="480"/>
          <w:marRight w:val="0"/>
          <w:marTop w:val="0"/>
          <w:marBottom w:val="0"/>
          <w:divBdr>
            <w:top w:val="none" w:sz="0" w:space="0" w:color="auto"/>
            <w:left w:val="none" w:sz="0" w:space="0" w:color="auto"/>
            <w:bottom w:val="none" w:sz="0" w:space="0" w:color="auto"/>
            <w:right w:val="none" w:sz="0" w:space="0" w:color="auto"/>
          </w:divBdr>
        </w:div>
        <w:div w:id="1116870268">
          <w:marLeft w:val="480"/>
          <w:marRight w:val="0"/>
          <w:marTop w:val="0"/>
          <w:marBottom w:val="0"/>
          <w:divBdr>
            <w:top w:val="none" w:sz="0" w:space="0" w:color="auto"/>
            <w:left w:val="none" w:sz="0" w:space="0" w:color="auto"/>
            <w:bottom w:val="none" w:sz="0" w:space="0" w:color="auto"/>
            <w:right w:val="none" w:sz="0" w:space="0" w:color="auto"/>
          </w:divBdr>
        </w:div>
        <w:div w:id="317079402">
          <w:marLeft w:val="480"/>
          <w:marRight w:val="0"/>
          <w:marTop w:val="0"/>
          <w:marBottom w:val="0"/>
          <w:divBdr>
            <w:top w:val="none" w:sz="0" w:space="0" w:color="auto"/>
            <w:left w:val="none" w:sz="0" w:space="0" w:color="auto"/>
            <w:bottom w:val="none" w:sz="0" w:space="0" w:color="auto"/>
            <w:right w:val="none" w:sz="0" w:space="0" w:color="auto"/>
          </w:divBdr>
        </w:div>
        <w:div w:id="1315649206">
          <w:marLeft w:val="480"/>
          <w:marRight w:val="0"/>
          <w:marTop w:val="0"/>
          <w:marBottom w:val="0"/>
          <w:divBdr>
            <w:top w:val="none" w:sz="0" w:space="0" w:color="auto"/>
            <w:left w:val="none" w:sz="0" w:space="0" w:color="auto"/>
            <w:bottom w:val="none" w:sz="0" w:space="0" w:color="auto"/>
            <w:right w:val="none" w:sz="0" w:space="0" w:color="auto"/>
          </w:divBdr>
        </w:div>
        <w:div w:id="1827865652">
          <w:marLeft w:val="480"/>
          <w:marRight w:val="0"/>
          <w:marTop w:val="0"/>
          <w:marBottom w:val="0"/>
          <w:divBdr>
            <w:top w:val="none" w:sz="0" w:space="0" w:color="auto"/>
            <w:left w:val="none" w:sz="0" w:space="0" w:color="auto"/>
            <w:bottom w:val="none" w:sz="0" w:space="0" w:color="auto"/>
            <w:right w:val="none" w:sz="0" w:space="0" w:color="auto"/>
          </w:divBdr>
        </w:div>
        <w:div w:id="1200825125">
          <w:marLeft w:val="480"/>
          <w:marRight w:val="0"/>
          <w:marTop w:val="0"/>
          <w:marBottom w:val="0"/>
          <w:divBdr>
            <w:top w:val="none" w:sz="0" w:space="0" w:color="auto"/>
            <w:left w:val="none" w:sz="0" w:space="0" w:color="auto"/>
            <w:bottom w:val="none" w:sz="0" w:space="0" w:color="auto"/>
            <w:right w:val="none" w:sz="0" w:space="0" w:color="auto"/>
          </w:divBdr>
        </w:div>
        <w:div w:id="1135564176">
          <w:marLeft w:val="480"/>
          <w:marRight w:val="0"/>
          <w:marTop w:val="0"/>
          <w:marBottom w:val="0"/>
          <w:divBdr>
            <w:top w:val="none" w:sz="0" w:space="0" w:color="auto"/>
            <w:left w:val="none" w:sz="0" w:space="0" w:color="auto"/>
            <w:bottom w:val="none" w:sz="0" w:space="0" w:color="auto"/>
            <w:right w:val="none" w:sz="0" w:space="0" w:color="auto"/>
          </w:divBdr>
        </w:div>
        <w:div w:id="678047878">
          <w:marLeft w:val="480"/>
          <w:marRight w:val="0"/>
          <w:marTop w:val="0"/>
          <w:marBottom w:val="0"/>
          <w:divBdr>
            <w:top w:val="none" w:sz="0" w:space="0" w:color="auto"/>
            <w:left w:val="none" w:sz="0" w:space="0" w:color="auto"/>
            <w:bottom w:val="none" w:sz="0" w:space="0" w:color="auto"/>
            <w:right w:val="none" w:sz="0" w:space="0" w:color="auto"/>
          </w:divBdr>
        </w:div>
        <w:div w:id="356466591">
          <w:marLeft w:val="480"/>
          <w:marRight w:val="0"/>
          <w:marTop w:val="0"/>
          <w:marBottom w:val="0"/>
          <w:divBdr>
            <w:top w:val="none" w:sz="0" w:space="0" w:color="auto"/>
            <w:left w:val="none" w:sz="0" w:space="0" w:color="auto"/>
            <w:bottom w:val="none" w:sz="0" w:space="0" w:color="auto"/>
            <w:right w:val="none" w:sz="0" w:space="0" w:color="auto"/>
          </w:divBdr>
        </w:div>
        <w:div w:id="1432821969">
          <w:marLeft w:val="480"/>
          <w:marRight w:val="0"/>
          <w:marTop w:val="0"/>
          <w:marBottom w:val="0"/>
          <w:divBdr>
            <w:top w:val="none" w:sz="0" w:space="0" w:color="auto"/>
            <w:left w:val="none" w:sz="0" w:space="0" w:color="auto"/>
            <w:bottom w:val="none" w:sz="0" w:space="0" w:color="auto"/>
            <w:right w:val="none" w:sz="0" w:space="0" w:color="auto"/>
          </w:divBdr>
        </w:div>
        <w:div w:id="2058164462">
          <w:marLeft w:val="480"/>
          <w:marRight w:val="0"/>
          <w:marTop w:val="0"/>
          <w:marBottom w:val="0"/>
          <w:divBdr>
            <w:top w:val="none" w:sz="0" w:space="0" w:color="auto"/>
            <w:left w:val="none" w:sz="0" w:space="0" w:color="auto"/>
            <w:bottom w:val="none" w:sz="0" w:space="0" w:color="auto"/>
            <w:right w:val="none" w:sz="0" w:space="0" w:color="auto"/>
          </w:divBdr>
        </w:div>
        <w:div w:id="1664965871">
          <w:marLeft w:val="480"/>
          <w:marRight w:val="0"/>
          <w:marTop w:val="0"/>
          <w:marBottom w:val="0"/>
          <w:divBdr>
            <w:top w:val="none" w:sz="0" w:space="0" w:color="auto"/>
            <w:left w:val="none" w:sz="0" w:space="0" w:color="auto"/>
            <w:bottom w:val="none" w:sz="0" w:space="0" w:color="auto"/>
            <w:right w:val="none" w:sz="0" w:space="0" w:color="auto"/>
          </w:divBdr>
        </w:div>
        <w:div w:id="1419643277">
          <w:marLeft w:val="480"/>
          <w:marRight w:val="0"/>
          <w:marTop w:val="0"/>
          <w:marBottom w:val="0"/>
          <w:divBdr>
            <w:top w:val="none" w:sz="0" w:space="0" w:color="auto"/>
            <w:left w:val="none" w:sz="0" w:space="0" w:color="auto"/>
            <w:bottom w:val="none" w:sz="0" w:space="0" w:color="auto"/>
            <w:right w:val="none" w:sz="0" w:space="0" w:color="auto"/>
          </w:divBdr>
        </w:div>
        <w:div w:id="1585726413">
          <w:marLeft w:val="480"/>
          <w:marRight w:val="0"/>
          <w:marTop w:val="0"/>
          <w:marBottom w:val="0"/>
          <w:divBdr>
            <w:top w:val="none" w:sz="0" w:space="0" w:color="auto"/>
            <w:left w:val="none" w:sz="0" w:space="0" w:color="auto"/>
            <w:bottom w:val="none" w:sz="0" w:space="0" w:color="auto"/>
            <w:right w:val="none" w:sz="0" w:space="0" w:color="auto"/>
          </w:divBdr>
        </w:div>
        <w:div w:id="953950492">
          <w:marLeft w:val="480"/>
          <w:marRight w:val="0"/>
          <w:marTop w:val="0"/>
          <w:marBottom w:val="0"/>
          <w:divBdr>
            <w:top w:val="none" w:sz="0" w:space="0" w:color="auto"/>
            <w:left w:val="none" w:sz="0" w:space="0" w:color="auto"/>
            <w:bottom w:val="none" w:sz="0" w:space="0" w:color="auto"/>
            <w:right w:val="none" w:sz="0" w:space="0" w:color="auto"/>
          </w:divBdr>
        </w:div>
        <w:div w:id="1260943926">
          <w:marLeft w:val="480"/>
          <w:marRight w:val="0"/>
          <w:marTop w:val="0"/>
          <w:marBottom w:val="0"/>
          <w:divBdr>
            <w:top w:val="none" w:sz="0" w:space="0" w:color="auto"/>
            <w:left w:val="none" w:sz="0" w:space="0" w:color="auto"/>
            <w:bottom w:val="none" w:sz="0" w:space="0" w:color="auto"/>
            <w:right w:val="none" w:sz="0" w:space="0" w:color="auto"/>
          </w:divBdr>
        </w:div>
        <w:div w:id="456030760">
          <w:marLeft w:val="480"/>
          <w:marRight w:val="0"/>
          <w:marTop w:val="0"/>
          <w:marBottom w:val="0"/>
          <w:divBdr>
            <w:top w:val="none" w:sz="0" w:space="0" w:color="auto"/>
            <w:left w:val="none" w:sz="0" w:space="0" w:color="auto"/>
            <w:bottom w:val="none" w:sz="0" w:space="0" w:color="auto"/>
            <w:right w:val="none" w:sz="0" w:space="0" w:color="auto"/>
          </w:divBdr>
        </w:div>
        <w:div w:id="2126465544">
          <w:marLeft w:val="480"/>
          <w:marRight w:val="0"/>
          <w:marTop w:val="0"/>
          <w:marBottom w:val="0"/>
          <w:divBdr>
            <w:top w:val="none" w:sz="0" w:space="0" w:color="auto"/>
            <w:left w:val="none" w:sz="0" w:space="0" w:color="auto"/>
            <w:bottom w:val="none" w:sz="0" w:space="0" w:color="auto"/>
            <w:right w:val="none" w:sz="0" w:space="0" w:color="auto"/>
          </w:divBdr>
        </w:div>
        <w:div w:id="1090157542">
          <w:marLeft w:val="480"/>
          <w:marRight w:val="0"/>
          <w:marTop w:val="0"/>
          <w:marBottom w:val="0"/>
          <w:divBdr>
            <w:top w:val="none" w:sz="0" w:space="0" w:color="auto"/>
            <w:left w:val="none" w:sz="0" w:space="0" w:color="auto"/>
            <w:bottom w:val="none" w:sz="0" w:space="0" w:color="auto"/>
            <w:right w:val="none" w:sz="0" w:space="0" w:color="auto"/>
          </w:divBdr>
        </w:div>
        <w:div w:id="1139566776">
          <w:marLeft w:val="480"/>
          <w:marRight w:val="0"/>
          <w:marTop w:val="0"/>
          <w:marBottom w:val="0"/>
          <w:divBdr>
            <w:top w:val="none" w:sz="0" w:space="0" w:color="auto"/>
            <w:left w:val="none" w:sz="0" w:space="0" w:color="auto"/>
            <w:bottom w:val="none" w:sz="0" w:space="0" w:color="auto"/>
            <w:right w:val="none" w:sz="0" w:space="0" w:color="auto"/>
          </w:divBdr>
        </w:div>
        <w:div w:id="2123382774">
          <w:marLeft w:val="480"/>
          <w:marRight w:val="0"/>
          <w:marTop w:val="0"/>
          <w:marBottom w:val="0"/>
          <w:divBdr>
            <w:top w:val="none" w:sz="0" w:space="0" w:color="auto"/>
            <w:left w:val="none" w:sz="0" w:space="0" w:color="auto"/>
            <w:bottom w:val="none" w:sz="0" w:space="0" w:color="auto"/>
            <w:right w:val="none" w:sz="0" w:space="0" w:color="auto"/>
          </w:divBdr>
        </w:div>
        <w:div w:id="1307204174">
          <w:marLeft w:val="480"/>
          <w:marRight w:val="0"/>
          <w:marTop w:val="0"/>
          <w:marBottom w:val="0"/>
          <w:divBdr>
            <w:top w:val="none" w:sz="0" w:space="0" w:color="auto"/>
            <w:left w:val="none" w:sz="0" w:space="0" w:color="auto"/>
            <w:bottom w:val="none" w:sz="0" w:space="0" w:color="auto"/>
            <w:right w:val="none" w:sz="0" w:space="0" w:color="auto"/>
          </w:divBdr>
        </w:div>
        <w:div w:id="2092696151">
          <w:marLeft w:val="480"/>
          <w:marRight w:val="0"/>
          <w:marTop w:val="0"/>
          <w:marBottom w:val="0"/>
          <w:divBdr>
            <w:top w:val="none" w:sz="0" w:space="0" w:color="auto"/>
            <w:left w:val="none" w:sz="0" w:space="0" w:color="auto"/>
            <w:bottom w:val="none" w:sz="0" w:space="0" w:color="auto"/>
            <w:right w:val="none" w:sz="0" w:space="0" w:color="auto"/>
          </w:divBdr>
        </w:div>
        <w:div w:id="1259753971">
          <w:marLeft w:val="480"/>
          <w:marRight w:val="0"/>
          <w:marTop w:val="0"/>
          <w:marBottom w:val="0"/>
          <w:divBdr>
            <w:top w:val="none" w:sz="0" w:space="0" w:color="auto"/>
            <w:left w:val="none" w:sz="0" w:space="0" w:color="auto"/>
            <w:bottom w:val="none" w:sz="0" w:space="0" w:color="auto"/>
            <w:right w:val="none" w:sz="0" w:space="0" w:color="auto"/>
          </w:divBdr>
        </w:div>
        <w:div w:id="11274164">
          <w:marLeft w:val="480"/>
          <w:marRight w:val="0"/>
          <w:marTop w:val="0"/>
          <w:marBottom w:val="0"/>
          <w:divBdr>
            <w:top w:val="none" w:sz="0" w:space="0" w:color="auto"/>
            <w:left w:val="none" w:sz="0" w:space="0" w:color="auto"/>
            <w:bottom w:val="none" w:sz="0" w:space="0" w:color="auto"/>
            <w:right w:val="none" w:sz="0" w:space="0" w:color="auto"/>
          </w:divBdr>
        </w:div>
        <w:div w:id="473302848">
          <w:marLeft w:val="480"/>
          <w:marRight w:val="0"/>
          <w:marTop w:val="0"/>
          <w:marBottom w:val="0"/>
          <w:divBdr>
            <w:top w:val="none" w:sz="0" w:space="0" w:color="auto"/>
            <w:left w:val="none" w:sz="0" w:space="0" w:color="auto"/>
            <w:bottom w:val="none" w:sz="0" w:space="0" w:color="auto"/>
            <w:right w:val="none" w:sz="0" w:space="0" w:color="auto"/>
          </w:divBdr>
        </w:div>
        <w:div w:id="935208079">
          <w:marLeft w:val="480"/>
          <w:marRight w:val="0"/>
          <w:marTop w:val="0"/>
          <w:marBottom w:val="0"/>
          <w:divBdr>
            <w:top w:val="none" w:sz="0" w:space="0" w:color="auto"/>
            <w:left w:val="none" w:sz="0" w:space="0" w:color="auto"/>
            <w:bottom w:val="none" w:sz="0" w:space="0" w:color="auto"/>
            <w:right w:val="none" w:sz="0" w:space="0" w:color="auto"/>
          </w:divBdr>
        </w:div>
        <w:div w:id="599218030">
          <w:marLeft w:val="480"/>
          <w:marRight w:val="0"/>
          <w:marTop w:val="0"/>
          <w:marBottom w:val="0"/>
          <w:divBdr>
            <w:top w:val="none" w:sz="0" w:space="0" w:color="auto"/>
            <w:left w:val="none" w:sz="0" w:space="0" w:color="auto"/>
            <w:bottom w:val="none" w:sz="0" w:space="0" w:color="auto"/>
            <w:right w:val="none" w:sz="0" w:space="0" w:color="auto"/>
          </w:divBdr>
        </w:div>
        <w:div w:id="1245532739">
          <w:marLeft w:val="480"/>
          <w:marRight w:val="0"/>
          <w:marTop w:val="0"/>
          <w:marBottom w:val="0"/>
          <w:divBdr>
            <w:top w:val="none" w:sz="0" w:space="0" w:color="auto"/>
            <w:left w:val="none" w:sz="0" w:space="0" w:color="auto"/>
            <w:bottom w:val="none" w:sz="0" w:space="0" w:color="auto"/>
            <w:right w:val="none" w:sz="0" w:space="0" w:color="auto"/>
          </w:divBdr>
        </w:div>
        <w:div w:id="1648776250">
          <w:marLeft w:val="480"/>
          <w:marRight w:val="0"/>
          <w:marTop w:val="0"/>
          <w:marBottom w:val="0"/>
          <w:divBdr>
            <w:top w:val="none" w:sz="0" w:space="0" w:color="auto"/>
            <w:left w:val="none" w:sz="0" w:space="0" w:color="auto"/>
            <w:bottom w:val="none" w:sz="0" w:space="0" w:color="auto"/>
            <w:right w:val="none" w:sz="0" w:space="0" w:color="auto"/>
          </w:divBdr>
        </w:div>
        <w:div w:id="1737897865">
          <w:marLeft w:val="480"/>
          <w:marRight w:val="0"/>
          <w:marTop w:val="0"/>
          <w:marBottom w:val="0"/>
          <w:divBdr>
            <w:top w:val="none" w:sz="0" w:space="0" w:color="auto"/>
            <w:left w:val="none" w:sz="0" w:space="0" w:color="auto"/>
            <w:bottom w:val="none" w:sz="0" w:space="0" w:color="auto"/>
            <w:right w:val="none" w:sz="0" w:space="0" w:color="auto"/>
          </w:divBdr>
        </w:div>
        <w:div w:id="152721413">
          <w:marLeft w:val="480"/>
          <w:marRight w:val="0"/>
          <w:marTop w:val="0"/>
          <w:marBottom w:val="0"/>
          <w:divBdr>
            <w:top w:val="none" w:sz="0" w:space="0" w:color="auto"/>
            <w:left w:val="none" w:sz="0" w:space="0" w:color="auto"/>
            <w:bottom w:val="none" w:sz="0" w:space="0" w:color="auto"/>
            <w:right w:val="none" w:sz="0" w:space="0" w:color="auto"/>
          </w:divBdr>
        </w:div>
        <w:div w:id="1765803212">
          <w:marLeft w:val="480"/>
          <w:marRight w:val="0"/>
          <w:marTop w:val="0"/>
          <w:marBottom w:val="0"/>
          <w:divBdr>
            <w:top w:val="none" w:sz="0" w:space="0" w:color="auto"/>
            <w:left w:val="none" w:sz="0" w:space="0" w:color="auto"/>
            <w:bottom w:val="none" w:sz="0" w:space="0" w:color="auto"/>
            <w:right w:val="none" w:sz="0" w:space="0" w:color="auto"/>
          </w:divBdr>
        </w:div>
        <w:div w:id="226694517">
          <w:marLeft w:val="480"/>
          <w:marRight w:val="0"/>
          <w:marTop w:val="0"/>
          <w:marBottom w:val="0"/>
          <w:divBdr>
            <w:top w:val="none" w:sz="0" w:space="0" w:color="auto"/>
            <w:left w:val="none" w:sz="0" w:space="0" w:color="auto"/>
            <w:bottom w:val="none" w:sz="0" w:space="0" w:color="auto"/>
            <w:right w:val="none" w:sz="0" w:space="0" w:color="auto"/>
          </w:divBdr>
        </w:div>
        <w:div w:id="868836105">
          <w:marLeft w:val="480"/>
          <w:marRight w:val="0"/>
          <w:marTop w:val="0"/>
          <w:marBottom w:val="0"/>
          <w:divBdr>
            <w:top w:val="none" w:sz="0" w:space="0" w:color="auto"/>
            <w:left w:val="none" w:sz="0" w:space="0" w:color="auto"/>
            <w:bottom w:val="none" w:sz="0" w:space="0" w:color="auto"/>
            <w:right w:val="none" w:sz="0" w:space="0" w:color="auto"/>
          </w:divBdr>
        </w:div>
        <w:div w:id="1901939238">
          <w:marLeft w:val="480"/>
          <w:marRight w:val="0"/>
          <w:marTop w:val="0"/>
          <w:marBottom w:val="0"/>
          <w:divBdr>
            <w:top w:val="none" w:sz="0" w:space="0" w:color="auto"/>
            <w:left w:val="none" w:sz="0" w:space="0" w:color="auto"/>
            <w:bottom w:val="none" w:sz="0" w:space="0" w:color="auto"/>
            <w:right w:val="none" w:sz="0" w:space="0" w:color="auto"/>
          </w:divBdr>
        </w:div>
        <w:div w:id="1017393465">
          <w:marLeft w:val="480"/>
          <w:marRight w:val="0"/>
          <w:marTop w:val="0"/>
          <w:marBottom w:val="0"/>
          <w:divBdr>
            <w:top w:val="none" w:sz="0" w:space="0" w:color="auto"/>
            <w:left w:val="none" w:sz="0" w:space="0" w:color="auto"/>
            <w:bottom w:val="none" w:sz="0" w:space="0" w:color="auto"/>
            <w:right w:val="none" w:sz="0" w:space="0" w:color="auto"/>
          </w:divBdr>
        </w:div>
        <w:div w:id="1841045935">
          <w:marLeft w:val="480"/>
          <w:marRight w:val="0"/>
          <w:marTop w:val="0"/>
          <w:marBottom w:val="0"/>
          <w:divBdr>
            <w:top w:val="none" w:sz="0" w:space="0" w:color="auto"/>
            <w:left w:val="none" w:sz="0" w:space="0" w:color="auto"/>
            <w:bottom w:val="none" w:sz="0" w:space="0" w:color="auto"/>
            <w:right w:val="none" w:sz="0" w:space="0" w:color="auto"/>
          </w:divBdr>
        </w:div>
        <w:div w:id="1242834364">
          <w:marLeft w:val="480"/>
          <w:marRight w:val="0"/>
          <w:marTop w:val="0"/>
          <w:marBottom w:val="0"/>
          <w:divBdr>
            <w:top w:val="none" w:sz="0" w:space="0" w:color="auto"/>
            <w:left w:val="none" w:sz="0" w:space="0" w:color="auto"/>
            <w:bottom w:val="none" w:sz="0" w:space="0" w:color="auto"/>
            <w:right w:val="none" w:sz="0" w:space="0" w:color="auto"/>
          </w:divBdr>
        </w:div>
        <w:div w:id="702361116">
          <w:marLeft w:val="480"/>
          <w:marRight w:val="0"/>
          <w:marTop w:val="0"/>
          <w:marBottom w:val="0"/>
          <w:divBdr>
            <w:top w:val="none" w:sz="0" w:space="0" w:color="auto"/>
            <w:left w:val="none" w:sz="0" w:space="0" w:color="auto"/>
            <w:bottom w:val="none" w:sz="0" w:space="0" w:color="auto"/>
            <w:right w:val="none" w:sz="0" w:space="0" w:color="auto"/>
          </w:divBdr>
        </w:div>
        <w:div w:id="2133135498">
          <w:marLeft w:val="480"/>
          <w:marRight w:val="0"/>
          <w:marTop w:val="0"/>
          <w:marBottom w:val="0"/>
          <w:divBdr>
            <w:top w:val="none" w:sz="0" w:space="0" w:color="auto"/>
            <w:left w:val="none" w:sz="0" w:space="0" w:color="auto"/>
            <w:bottom w:val="none" w:sz="0" w:space="0" w:color="auto"/>
            <w:right w:val="none" w:sz="0" w:space="0" w:color="auto"/>
          </w:divBdr>
        </w:div>
        <w:div w:id="490408690">
          <w:marLeft w:val="480"/>
          <w:marRight w:val="0"/>
          <w:marTop w:val="0"/>
          <w:marBottom w:val="0"/>
          <w:divBdr>
            <w:top w:val="none" w:sz="0" w:space="0" w:color="auto"/>
            <w:left w:val="none" w:sz="0" w:space="0" w:color="auto"/>
            <w:bottom w:val="none" w:sz="0" w:space="0" w:color="auto"/>
            <w:right w:val="none" w:sz="0" w:space="0" w:color="auto"/>
          </w:divBdr>
        </w:div>
        <w:div w:id="1704211099">
          <w:marLeft w:val="480"/>
          <w:marRight w:val="0"/>
          <w:marTop w:val="0"/>
          <w:marBottom w:val="0"/>
          <w:divBdr>
            <w:top w:val="none" w:sz="0" w:space="0" w:color="auto"/>
            <w:left w:val="none" w:sz="0" w:space="0" w:color="auto"/>
            <w:bottom w:val="none" w:sz="0" w:space="0" w:color="auto"/>
            <w:right w:val="none" w:sz="0" w:space="0" w:color="auto"/>
          </w:divBdr>
        </w:div>
        <w:div w:id="157233258">
          <w:marLeft w:val="480"/>
          <w:marRight w:val="0"/>
          <w:marTop w:val="0"/>
          <w:marBottom w:val="0"/>
          <w:divBdr>
            <w:top w:val="none" w:sz="0" w:space="0" w:color="auto"/>
            <w:left w:val="none" w:sz="0" w:space="0" w:color="auto"/>
            <w:bottom w:val="none" w:sz="0" w:space="0" w:color="auto"/>
            <w:right w:val="none" w:sz="0" w:space="0" w:color="auto"/>
          </w:divBdr>
        </w:div>
        <w:div w:id="1833989090">
          <w:marLeft w:val="480"/>
          <w:marRight w:val="0"/>
          <w:marTop w:val="0"/>
          <w:marBottom w:val="0"/>
          <w:divBdr>
            <w:top w:val="none" w:sz="0" w:space="0" w:color="auto"/>
            <w:left w:val="none" w:sz="0" w:space="0" w:color="auto"/>
            <w:bottom w:val="none" w:sz="0" w:space="0" w:color="auto"/>
            <w:right w:val="none" w:sz="0" w:space="0" w:color="auto"/>
          </w:divBdr>
        </w:div>
        <w:div w:id="1138381392">
          <w:marLeft w:val="480"/>
          <w:marRight w:val="0"/>
          <w:marTop w:val="0"/>
          <w:marBottom w:val="0"/>
          <w:divBdr>
            <w:top w:val="none" w:sz="0" w:space="0" w:color="auto"/>
            <w:left w:val="none" w:sz="0" w:space="0" w:color="auto"/>
            <w:bottom w:val="none" w:sz="0" w:space="0" w:color="auto"/>
            <w:right w:val="none" w:sz="0" w:space="0" w:color="auto"/>
          </w:divBdr>
        </w:div>
        <w:div w:id="1779911954">
          <w:marLeft w:val="480"/>
          <w:marRight w:val="0"/>
          <w:marTop w:val="0"/>
          <w:marBottom w:val="0"/>
          <w:divBdr>
            <w:top w:val="none" w:sz="0" w:space="0" w:color="auto"/>
            <w:left w:val="none" w:sz="0" w:space="0" w:color="auto"/>
            <w:bottom w:val="none" w:sz="0" w:space="0" w:color="auto"/>
            <w:right w:val="none" w:sz="0" w:space="0" w:color="auto"/>
          </w:divBdr>
        </w:div>
        <w:div w:id="1172138574">
          <w:marLeft w:val="480"/>
          <w:marRight w:val="0"/>
          <w:marTop w:val="0"/>
          <w:marBottom w:val="0"/>
          <w:divBdr>
            <w:top w:val="none" w:sz="0" w:space="0" w:color="auto"/>
            <w:left w:val="none" w:sz="0" w:space="0" w:color="auto"/>
            <w:bottom w:val="none" w:sz="0" w:space="0" w:color="auto"/>
            <w:right w:val="none" w:sz="0" w:space="0" w:color="auto"/>
          </w:divBdr>
        </w:div>
        <w:div w:id="1674531591">
          <w:marLeft w:val="480"/>
          <w:marRight w:val="0"/>
          <w:marTop w:val="0"/>
          <w:marBottom w:val="0"/>
          <w:divBdr>
            <w:top w:val="none" w:sz="0" w:space="0" w:color="auto"/>
            <w:left w:val="none" w:sz="0" w:space="0" w:color="auto"/>
            <w:bottom w:val="none" w:sz="0" w:space="0" w:color="auto"/>
            <w:right w:val="none" w:sz="0" w:space="0" w:color="auto"/>
          </w:divBdr>
        </w:div>
        <w:div w:id="1212575764">
          <w:marLeft w:val="480"/>
          <w:marRight w:val="0"/>
          <w:marTop w:val="0"/>
          <w:marBottom w:val="0"/>
          <w:divBdr>
            <w:top w:val="none" w:sz="0" w:space="0" w:color="auto"/>
            <w:left w:val="none" w:sz="0" w:space="0" w:color="auto"/>
            <w:bottom w:val="none" w:sz="0" w:space="0" w:color="auto"/>
            <w:right w:val="none" w:sz="0" w:space="0" w:color="auto"/>
          </w:divBdr>
        </w:div>
        <w:div w:id="1251162156">
          <w:marLeft w:val="480"/>
          <w:marRight w:val="0"/>
          <w:marTop w:val="0"/>
          <w:marBottom w:val="0"/>
          <w:divBdr>
            <w:top w:val="none" w:sz="0" w:space="0" w:color="auto"/>
            <w:left w:val="none" w:sz="0" w:space="0" w:color="auto"/>
            <w:bottom w:val="none" w:sz="0" w:space="0" w:color="auto"/>
            <w:right w:val="none" w:sz="0" w:space="0" w:color="auto"/>
          </w:divBdr>
        </w:div>
        <w:div w:id="182130179">
          <w:marLeft w:val="480"/>
          <w:marRight w:val="0"/>
          <w:marTop w:val="0"/>
          <w:marBottom w:val="0"/>
          <w:divBdr>
            <w:top w:val="none" w:sz="0" w:space="0" w:color="auto"/>
            <w:left w:val="none" w:sz="0" w:space="0" w:color="auto"/>
            <w:bottom w:val="none" w:sz="0" w:space="0" w:color="auto"/>
            <w:right w:val="none" w:sz="0" w:space="0" w:color="auto"/>
          </w:divBdr>
        </w:div>
        <w:div w:id="236282066">
          <w:marLeft w:val="480"/>
          <w:marRight w:val="0"/>
          <w:marTop w:val="0"/>
          <w:marBottom w:val="0"/>
          <w:divBdr>
            <w:top w:val="none" w:sz="0" w:space="0" w:color="auto"/>
            <w:left w:val="none" w:sz="0" w:space="0" w:color="auto"/>
            <w:bottom w:val="none" w:sz="0" w:space="0" w:color="auto"/>
            <w:right w:val="none" w:sz="0" w:space="0" w:color="auto"/>
          </w:divBdr>
        </w:div>
        <w:div w:id="84884006">
          <w:marLeft w:val="480"/>
          <w:marRight w:val="0"/>
          <w:marTop w:val="0"/>
          <w:marBottom w:val="0"/>
          <w:divBdr>
            <w:top w:val="none" w:sz="0" w:space="0" w:color="auto"/>
            <w:left w:val="none" w:sz="0" w:space="0" w:color="auto"/>
            <w:bottom w:val="none" w:sz="0" w:space="0" w:color="auto"/>
            <w:right w:val="none" w:sz="0" w:space="0" w:color="auto"/>
          </w:divBdr>
        </w:div>
        <w:div w:id="1407344243">
          <w:marLeft w:val="480"/>
          <w:marRight w:val="0"/>
          <w:marTop w:val="0"/>
          <w:marBottom w:val="0"/>
          <w:divBdr>
            <w:top w:val="none" w:sz="0" w:space="0" w:color="auto"/>
            <w:left w:val="none" w:sz="0" w:space="0" w:color="auto"/>
            <w:bottom w:val="none" w:sz="0" w:space="0" w:color="auto"/>
            <w:right w:val="none" w:sz="0" w:space="0" w:color="auto"/>
          </w:divBdr>
        </w:div>
        <w:div w:id="1937133238">
          <w:marLeft w:val="480"/>
          <w:marRight w:val="0"/>
          <w:marTop w:val="0"/>
          <w:marBottom w:val="0"/>
          <w:divBdr>
            <w:top w:val="none" w:sz="0" w:space="0" w:color="auto"/>
            <w:left w:val="none" w:sz="0" w:space="0" w:color="auto"/>
            <w:bottom w:val="none" w:sz="0" w:space="0" w:color="auto"/>
            <w:right w:val="none" w:sz="0" w:space="0" w:color="auto"/>
          </w:divBdr>
        </w:div>
        <w:div w:id="1018509916">
          <w:marLeft w:val="480"/>
          <w:marRight w:val="0"/>
          <w:marTop w:val="0"/>
          <w:marBottom w:val="0"/>
          <w:divBdr>
            <w:top w:val="none" w:sz="0" w:space="0" w:color="auto"/>
            <w:left w:val="none" w:sz="0" w:space="0" w:color="auto"/>
            <w:bottom w:val="none" w:sz="0" w:space="0" w:color="auto"/>
            <w:right w:val="none" w:sz="0" w:space="0" w:color="auto"/>
          </w:divBdr>
        </w:div>
        <w:div w:id="1879472096">
          <w:marLeft w:val="480"/>
          <w:marRight w:val="0"/>
          <w:marTop w:val="0"/>
          <w:marBottom w:val="0"/>
          <w:divBdr>
            <w:top w:val="none" w:sz="0" w:space="0" w:color="auto"/>
            <w:left w:val="none" w:sz="0" w:space="0" w:color="auto"/>
            <w:bottom w:val="none" w:sz="0" w:space="0" w:color="auto"/>
            <w:right w:val="none" w:sz="0" w:space="0" w:color="auto"/>
          </w:divBdr>
        </w:div>
        <w:div w:id="104279173">
          <w:marLeft w:val="480"/>
          <w:marRight w:val="0"/>
          <w:marTop w:val="0"/>
          <w:marBottom w:val="0"/>
          <w:divBdr>
            <w:top w:val="none" w:sz="0" w:space="0" w:color="auto"/>
            <w:left w:val="none" w:sz="0" w:space="0" w:color="auto"/>
            <w:bottom w:val="none" w:sz="0" w:space="0" w:color="auto"/>
            <w:right w:val="none" w:sz="0" w:space="0" w:color="auto"/>
          </w:divBdr>
        </w:div>
        <w:div w:id="174619018">
          <w:marLeft w:val="480"/>
          <w:marRight w:val="0"/>
          <w:marTop w:val="0"/>
          <w:marBottom w:val="0"/>
          <w:divBdr>
            <w:top w:val="none" w:sz="0" w:space="0" w:color="auto"/>
            <w:left w:val="none" w:sz="0" w:space="0" w:color="auto"/>
            <w:bottom w:val="none" w:sz="0" w:space="0" w:color="auto"/>
            <w:right w:val="none" w:sz="0" w:space="0" w:color="auto"/>
          </w:divBdr>
        </w:div>
        <w:div w:id="1019114699">
          <w:marLeft w:val="480"/>
          <w:marRight w:val="0"/>
          <w:marTop w:val="0"/>
          <w:marBottom w:val="0"/>
          <w:divBdr>
            <w:top w:val="none" w:sz="0" w:space="0" w:color="auto"/>
            <w:left w:val="none" w:sz="0" w:space="0" w:color="auto"/>
            <w:bottom w:val="none" w:sz="0" w:space="0" w:color="auto"/>
            <w:right w:val="none" w:sz="0" w:space="0" w:color="auto"/>
          </w:divBdr>
        </w:div>
        <w:div w:id="684552090">
          <w:marLeft w:val="480"/>
          <w:marRight w:val="0"/>
          <w:marTop w:val="0"/>
          <w:marBottom w:val="0"/>
          <w:divBdr>
            <w:top w:val="none" w:sz="0" w:space="0" w:color="auto"/>
            <w:left w:val="none" w:sz="0" w:space="0" w:color="auto"/>
            <w:bottom w:val="none" w:sz="0" w:space="0" w:color="auto"/>
            <w:right w:val="none" w:sz="0" w:space="0" w:color="auto"/>
          </w:divBdr>
        </w:div>
        <w:div w:id="559946486">
          <w:marLeft w:val="480"/>
          <w:marRight w:val="0"/>
          <w:marTop w:val="0"/>
          <w:marBottom w:val="0"/>
          <w:divBdr>
            <w:top w:val="none" w:sz="0" w:space="0" w:color="auto"/>
            <w:left w:val="none" w:sz="0" w:space="0" w:color="auto"/>
            <w:bottom w:val="none" w:sz="0" w:space="0" w:color="auto"/>
            <w:right w:val="none" w:sz="0" w:space="0" w:color="auto"/>
          </w:divBdr>
        </w:div>
        <w:div w:id="1866556799">
          <w:marLeft w:val="480"/>
          <w:marRight w:val="0"/>
          <w:marTop w:val="0"/>
          <w:marBottom w:val="0"/>
          <w:divBdr>
            <w:top w:val="none" w:sz="0" w:space="0" w:color="auto"/>
            <w:left w:val="none" w:sz="0" w:space="0" w:color="auto"/>
            <w:bottom w:val="none" w:sz="0" w:space="0" w:color="auto"/>
            <w:right w:val="none" w:sz="0" w:space="0" w:color="auto"/>
          </w:divBdr>
        </w:div>
        <w:div w:id="1318267032">
          <w:marLeft w:val="480"/>
          <w:marRight w:val="0"/>
          <w:marTop w:val="0"/>
          <w:marBottom w:val="0"/>
          <w:divBdr>
            <w:top w:val="none" w:sz="0" w:space="0" w:color="auto"/>
            <w:left w:val="none" w:sz="0" w:space="0" w:color="auto"/>
            <w:bottom w:val="none" w:sz="0" w:space="0" w:color="auto"/>
            <w:right w:val="none" w:sz="0" w:space="0" w:color="auto"/>
          </w:divBdr>
        </w:div>
        <w:div w:id="1752120124">
          <w:marLeft w:val="480"/>
          <w:marRight w:val="0"/>
          <w:marTop w:val="0"/>
          <w:marBottom w:val="0"/>
          <w:divBdr>
            <w:top w:val="none" w:sz="0" w:space="0" w:color="auto"/>
            <w:left w:val="none" w:sz="0" w:space="0" w:color="auto"/>
            <w:bottom w:val="none" w:sz="0" w:space="0" w:color="auto"/>
            <w:right w:val="none" w:sz="0" w:space="0" w:color="auto"/>
          </w:divBdr>
        </w:div>
        <w:div w:id="393892348">
          <w:marLeft w:val="480"/>
          <w:marRight w:val="0"/>
          <w:marTop w:val="0"/>
          <w:marBottom w:val="0"/>
          <w:divBdr>
            <w:top w:val="none" w:sz="0" w:space="0" w:color="auto"/>
            <w:left w:val="none" w:sz="0" w:space="0" w:color="auto"/>
            <w:bottom w:val="none" w:sz="0" w:space="0" w:color="auto"/>
            <w:right w:val="none" w:sz="0" w:space="0" w:color="auto"/>
          </w:divBdr>
        </w:div>
        <w:div w:id="1122308767">
          <w:marLeft w:val="480"/>
          <w:marRight w:val="0"/>
          <w:marTop w:val="0"/>
          <w:marBottom w:val="0"/>
          <w:divBdr>
            <w:top w:val="none" w:sz="0" w:space="0" w:color="auto"/>
            <w:left w:val="none" w:sz="0" w:space="0" w:color="auto"/>
            <w:bottom w:val="none" w:sz="0" w:space="0" w:color="auto"/>
            <w:right w:val="none" w:sz="0" w:space="0" w:color="auto"/>
          </w:divBdr>
        </w:div>
        <w:div w:id="1791166767">
          <w:marLeft w:val="480"/>
          <w:marRight w:val="0"/>
          <w:marTop w:val="0"/>
          <w:marBottom w:val="0"/>
          <w:divBdr>
            <w:top w:val="none" w:sz="0" w:space="0" w:color="auto"/>
            <w:left w:val="none" w:sz="0" w:space="0" w:color="auto"/>
            <w:bottom w:val="none" w:sz="0" w:space="0" w:color="auto"/>
            <w:right w:val="none" w:sz="0" w:space="0" w:color="auto"/>
          </w:divBdr>
        </w:div>
        <w:div w:id="1771661218">
          <w:marLeft w:val="480"/>
          <w:marRight w:val="0"/>
          <w:marTop w:val="0"/>
          <w:marBottom w:val="0"/>
          <w:divBdr>
            <w:top w:val="none" w:sz="0" w:space="0" w:color="auto"/>
            <w:left w:val="none" w:sz="0" w:space="0" w:color="auto"/>
            <w:bottom w:val="none" w:sz="0" w:space="0" w:color="auto"/>
            <w:right w:val="none" w:sz="0" w:space="0" w:color="auto"/>
          </w:divBdr>
        </w:div>
        <w:div w:id="1204945000">
          <w:marLeft w:val="480"/>
          <w:marRight w:val="0"/>
          <w:marTop w:val="0"/>
          <w:marBottom w:val="0"/>
          <w:divBdr>
            <w:top w:val="none" w:sz="0" w:space="0" w:color="auto"/>
            <w:left w:val="none" w:sz="0" w:space="0" w:color="auto"/>
            <w:bottom w:val="none" w:sz="0" w:space="0" w:color="auto"/>
            <w:right w:val="none" w:sz="0" w:space="0" w:color="auto"/>
          </w:divBdr>
        </w:div>
        <w:div w:id="401026812">
          <w:marLeft w:val="480"/>
          <w:marRight w:val="0"/>
          <w:marTop w:val="0"/>
          <w:marBottom w:val="0"/>
          <w:divBdr>
            <w:top w:val="none" w:sz="0" w:space="0" w:color="auto"/>
            <w:left w:val="none" w:sz="0" w:space="0" w:color="auto"/>
            <w:bottom w:val="none" w:sz="0" w:space="0" w:color="auto"/>
            <w:right w:val="none" w:sz="0" w:space="0" w:color="auto"/>
          </w:divBdr>
        </w:div>
        <w:div w:id="473985070">
          <w:marLeft w:val="480"/>
          <w:marRight w:val="0"/>
          <w:marTop w:val="0"/>
          <w:marBottom w:val="0"/>
          <w:divBdr>
            <w:top w:val="none" w:sz="0" w:space="0" w:color="auto"/>
            <w:left w:val="none" w:sz="0" w:space="0" w:color="auto"/>
            <w:bottom w:val="none" w:sz="0" w:space="0" w:color="auto"/>
            <w:right w:val="none" w:sz="0" w:space="0" w:color="auto"/>
          </w:divBdr>
        </w:div>
        <w:div w:id="875241965">
          <w:marLeft w:val="480"/>
          <w:marRight w:val="0"/>
          <w:marTop w:val="0"/>
          <w:marBottom w:val="0"/>
          <w:divBdr>
            <w:top w:val="none" w:sz="0" w:space="0" w:color="auto"/>
            <w:left w:val="none" w:sz="0" w:space="0" w:color="auto"/>
            <w:bottom w:val="none" w:sz="0" w:space="0" w:color="auto"/>
            <w:right w:val="none" w:sz="0" w:space="0" w:color="auto"/>
          </w:divBdr>
        </w:div>
        <w:div w:id="375198791">
          <w:marLeft w:val="480"/>
          <w:marRight w:val="0"/>
          <w:marTop w:val="0"/>
          <w:marBottom w:val="0"/>
          <w:divBdr>
            <w:top w:val="none" w:sz="0" w:space="0" w:color="auto"/>
            <w:left w:val="none" w:sz="0" w:space="0" w:color="auto"/>
            <w:bottom w:val="none" w:sz="0" w:space="0" w:color="auto"/>
            <w:right w:val="none" w:sz="0" w:space="0" w:color="auto"/>
          </w:divBdr>
        </w:div>
        <w:div w:id="1823308381">
          <w:marLeft w:val="480"/>
          <w:marRight w:val="0"/>
          <w:marTop w:val="0"/>
          <w:marBottom w:val="0"/>
          <w:divBdr>
            <w:top w:val="none" w:sz="0" w:space="0" w:color="auto"/>
            <w:left w:val="none" w:sz="0" w:space="0" w:color="auto"/>
            <w:bottom w:val="none" w:sz="0" w:space="0" w:color="auto"/>
            <w:right w:val="none" w:sz="0" w:space="0" w:color="auto"/>
          </w:divBdr>
        </w:div>
        <w:div w:id="1596666963">
          <w:marLeft w:val="480"/>
          <w:marRight w:val="0"/>
          <w:marTop w:val="0"/>
          <w:marBottom w:val="0"/>
          <w:divBdr>
            <w:top w:val="none" w:sz="0" w:space="0" w:color="auto"/>
            <w:left w:val="none" w:sz="0" w:space="0" w:color="auto"/>
            <w:bottom w:val="none" w:sz="0" w:space="0" w:color="auto"/>
            <w:right w:val="none" w:sz="0" w:space="0" w:color="auto"/>
          </w:divBdr>
        </w:div>
        <w:div w:id="1894540069">
          <w:marLeft w:val="480"/>
          <w:marRight w:val="0"/>
          <w:marTop w:val="0"/>
          <w:marBottom w:val="0"/>
          <w:divBdr>
            <w:top w:val="none" w:sz="0" w:space="0" w:color="auto"/>
            <w:left w:val="none" w:sz="0" w:space="0" w:color="auto"/>
            <w:bottom w:val="none" w:sz="0" w:space="0" w:color="auto"/>
            <w:right w:val="none" w:sz="0" w:space="0" w:color="auto"/>
          </w:divBdr>
        </w:div>
      </w:divsChild>
    </w:div>
    <w:div w:id="608708179">
      <w:bodyDiv w:val="1"/>
      <w:marLeft w:val="0"/>
      <w:marRight w:val="0"/>
      <w:marTop w:val="0"/>
      <w:marBottom w:val="0"/>
      <w:divBdr>
        <w:top w:val="none" w:sz="0" w:space="0" w:color="auto"/>
        <w:left w:val="none" w:sz="0" w:space="0" w:color="auto"/>
        <w:bottom w:val="none" w:sz="0" w:space="0" w:color="auto"/>
        <w:right w:val="none" w:sz="0" w:space="0" w:color="auto"/>
      </w:divBdr>
      <w:divsChild>
        <w:div w:id="1400901681">
          <w:marLeft w:val="0"/>
          <w:marRight w:val="0"/>
          <w:marTop w:val="0"/>
          <w:marBottom w:val="0"/>
          <w:divBdr>
            <w:top w:val="none" w:sz="0" w:space="0" w:color="auto"/>
            <w:left w:val="none" w:sz="0" w:space="0" w:color="auto"/>
            <w:bottom w:val="none" w:sz="0" w:space="0" w:color="auto"/>
            <w:right w:val="none" w:sz="0" w:space="0" w:color="auto"/>
          </w:divBdr>
          <w:divsChild>
            <w:div w:id="1328552654">
              <w:marLeft w:val="0"/>
              <w:marRight w:val="0"/>
              <w:marTop w:val="0"/>
              <w:marBottom w:val="0"/>
              <w:divBdr>
                <w:top w:val="none" w:sz="0" w:space="0" w:color="auto"/>
                <w:left w:val="none" w:sz="0" w:space="0" w:color="auto"/>
                <w:bottom w:val="none" w:sz="0" w:space="0" w:color="auto"/>
                <w:right w:val="none" w:sz="0" w:space="0" w:color="auto"/>
              </w:divBdr>
              <w:divsChild>
                <w:div w:id="418060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946216">
      <w:bodyDiv w:val="1"/>
      <w:marLeft w:val="0"/>
      <w:marRight w:val="0"/>
      <w:marTop w:val="0"/>
      <w:marBottom w:val="0"/>
      <w:divBdr>
        <w:top w:val="none" w:sz="0" w:space="0" w:color="auto"/>
        <w:left w:val="none" w:sz="0" w:space="0" w:color="auto"/>
        <w:bottom w:val="none" w:sz="0" w:space="0" w:color="auto"/>
        <w:right w:val="none" w:sz="0" w:space="0" w:color="auto"/>
      </w:divBdr>
      <w:divsChild>
        <w:div w:id="285745435">
          <w:marLeft w:val="0"/>
          <w:marRight w:val="0"/>
          <w:marTop w:val="0"/>
          <w:marBottom w:val="0"/>
          <w:divBdr>
            <w:top w:val="none" w:sz="0" w:space="0" w:color="auto"/>
            <w:left w:val="none" w:sz="0" w:space="0" w:color="auto"/>
            <w:bottom w:val="none" w:sz="0" w:space="0" w:color="auto"/>
            <w:right w:val="none" w:sz="0" w:space="0" w:color="auto"/>
          </w:divBdr>
          <w:divsChild>
            <w:div w:id="670327572">
              <w:marLeft w:val="0"/>
              <w:marRight w:val="0"/>
              <w:marTop w:val="0"/>
              <w:marBottom w:val="0"/>
              <w:divBdr>
                <w:top w:val="none" w:sz="0" w:space="0" w:color="auto"/>
                <w:left w:val="none" w:sz="0" w:space="0" w:color="auto"/>
                <w:bottom w:val="none" w:sz="0" w:space="0" w:color="auto"/>
                <w:right w:val="none" w:sz="0" w:space="0" w:color="auto"/>
              </w:divBdr>
              <w:divsChild>
                <w:div w:id="1617718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126657">
      <w:bodyDiv w:val="1"/>
      <w:marLeft w:val="0"/>
      <w:marRight w:val="0"/>
      <w:marTop w:val="0"/>
      <w:marBottom w:val="0"/>
      <w:divBdr>
        <w:top w:val="none" w:sz="0" w:space="0" w:color="auto"/>
        <w:left w:val="none" w:sz="0" w:space="0" w:color="auto"/>
        <w:bottom w:val="none" w:sz="0" w:space="0" w:color="auto"/>
        <w:right w:val="none" w:sz="0" w:space="0" w:color="auto"/>
      </w:divBdr>
      <w:divsChild>
        <w:div w:id="588775899">
          <w:marLeft w:val="0"/>
          <w:marRight w:val="0"/>
          <w:marTop w:val="0"/>
          <w:marBottom w:val="0"/>
          <w:divBdr>
            <w:top w:val="none" w:sz="0" w:space="0" w:color="auto"/>
            <w:left w:val="none" w:sz="0" w:space="0" w:color="auto"/>
            <w:bottom w:val="none" w:sz="0" w:space="0" w:color="auto"/>
            <w:right w:val="none" w:sz="0" w:space="0" w:color="auto"/>
          </w:divBdr>
          <w:divsChild>
            <w:div w:id="1298679490">
              <w:marLeft w:val="0"/>
              <w:marRight w:val="0"/>
              <w:marTop w:val="0"/>
              <w:marBottom w:val="0"/>
              <w:divBdr>
                <w:top w:val="none" w:sz="0" w:space="0" w:color="auto"/>
                <w:left w:val="none" w:sz="0" w:space="0" w:color="auto"/>
                <w:bottom w:val="none" w:sz="0" w:space="0" w:color="auto"/>
                <w:right w:val="none" w:sz="0" w:space="0" w:color="auto"/>
              </w:divBdr>
              <w:divsChild>
                <w:div w:id="1056316316">
                  <w:marLeft w:val="0"/>
                  <w:marRight w:val="0"/>
                  <w:marTop w:val="0"/>
                  <w:marBottom w:val="0"/>
                  <w:divBdr>
                    <w:top w:val="none" w:sz="0" w:space="0" w:color="auto"/>
                    <w:left w:val="none" w:sz="0" w:space="0" w:color="auto"/>
                    <w:bottom w:val="none" w:sz="0" w:space="0" w:color="auto"/>
                    <w:right w:val="none" w:sz="0" w:space="0" w:color="auto"/>
                  </w:divBdr>
                </w:div>
              </w:divsChild>
            </w:div>
            <w:div w:id="992022682">
              <w:marLeft w:val="0"/>
              <w:marRight w:val="0"/>
              <w:marTop w:val="0"/>
              <w:marBottom w:val="0"/>
              <w:divBdr>
                <w:top w:val="none" w:sz="0" w:space="0" w:color="auto"/>
                <w:left w:val="none" w:sz="0" w:space="0" w:color="auto"/>
                <w:bottom w:val="none" w:sz="0" w:space="0" w:color="auto"/>
                <w:right w:val="none" w:sz="0" w:space="0" w:color="auto"/>
              </w:divBdr>
              <w:divsChild>
                <w:div w:id="656611022">
                  <w:marLeft w:val="0"/>
                  <w:marRight w:val="0"/>
                  <w:marTop w:val="0"/>
                  <w:marBottom w:val="0"/>
                  <w:divBdr>
                    <w:top w:val="none" w:sz="0" w:space="0" w:color="auto"/>
                    <w:left w:val="none" w:sz="0" w:space="0" w:color="auto"/>
                    <w:bottom w:val="none" w:sz="0" w:space="0" w:color="auto"/>
                    <w:right w:val="none" w:sz="0" w:space="0" w:color="auto"/>
                  </w:divBdr>
                </w:div>
                <w:div w:id="1781685429">
                  <w:marLeft w:val="0"/>
                  <w:marRight w:val="0"/>
                  <w:marTop w:val="0"/>
                  <w:marBottom w:val="0"/>
                  <w:divBdr>
                    <w:top w:val="none" w:sz="0" w:space="0" w:color="auto"/>
                    <w:left w:val="none" w:sz="0" w:space="0" w:color="auto"/>
                    <w:bottom w:val="none" w:sz="0" w:space="0" w:color="auto"/>
                    <w:right w:val="none" w:sz="0" w:space="0" w:color="auto"/>
                  </w:divBdr>
                </w:div>
              </w:divsChild>
            </w:div>
            <w:div w:id="1974865148">
              <w:marLeft w:val="0"/>
              <w:marRight w:val="0"/>
              <w:marTop w:val="0"/>
              <w:marBottom w:val="0"/>
              <w:divBdr>
                <w:top w:val="none" w:sz="0" w:space="0" w:color="auto"/>
                <w:left w:val="none" w:sz="0" w:space="0" w:color="auto"/>
                <w:bottom w:val="none" w:sz="0" w:space="0" w:color="auto"/>
                <w:right w:val="none" w:sz="0" w:space="0" w:color="auto"/>
              </w:divBdr>
              <w:divsChild>
                <w:div w:id="1702054623">
                  <w:marLeft w:val="0"/>
                  <w:marRight w:val="0"/>
                  <w:marTop w:val="0"/>
                  <w:marBottom w:val="0"/>
                  <w:divBdr>
                    <w:top w:val="none" w:sz="0" w:space="0" w:color="auto"/>
                    <w:left w:val="none" w:sz="0" w:space="0" w:color="auto"/>
                    <w:bottom w:val="none" w:sz="0" w:space="0" w:color="auto"/>
                    <w:right w:val="none" w:sz="0" w:space="0" w:color="auto"/>
                  </w:divBdr>
                </w:div>
              </w:divsChild>
            </w:div>
            <w:div w:id="740298240">
              <w:marLeft w:val="0"/>
              <w:marRight w:val="0"/>
              <w:marTop w:val="0"/>
              <w:marBottom w:val="0"/>
              <w:divBdr>
                <w:top w:val="none" w:sz="0" w:space="0" w:color="auto"/>
                <w:left w:val="none" w:sz="0" w:space="0" w:color="auto"/>
                <w:bottom w:val="none" w:sz="0" w:space="0" w:color="auto"/>
                <w:right w:val="none" w:sz="0" w:space="0" w:color="auto"/>
              </w:divBdr>
              <w:divsChild>
                <w:div w:id="699207184">
                  <w:marLeft w:val="0"/>
                  <w:marRight w:val="0"/>
                  <w:marTop w:val="0"/>
                  <w:marBottom w:val="0"/>
                  <w:divBdr>
                    <w:top w:val="none" w:sz="0" w:space="0" w:color="auto"/>
                    <w:left w:val="none" w:sz="0" w:space="0" w:color="auto"/>
                    <w:bottom w:val="none" w:sz="0" w:space="0" w:color="auto"/>
                    <w:right w:val="none" w:sz="0" w:space="0" w:color="auto"/>
                  </w:divBdr>
                </w:div>
                <w:div w:id="2133597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650304">
      <w:bodyDiv w:val="1"/>
      <w:marLeft w:val="0"/>
      <w:marRight w:val="0"/>
      <w:marTop w:val="0"/>
      <w:marBottom w:val="0"/>
      <w:divBdr>
        <w:top w:val="none" w:sz="0" w:space="0" w:color="auto"/>
        <w:left w:val="none" w:sz="0" w:space="0" w:color="auto"/>
        <w:bottom w:val="none" w:sz="0" w:space="0" w:color="auto"/>
        <w:right w:val="none" w:sz="0" w:space="0" w:color="auto"/>
      </w:divBdr>
      <w:divsChild>
        <w:div w:id="246574905">
          <w:marLeft w:val="480"/>
          <w:marRight w:val="0"/>
          <w:marTop w:val="0"/>
          <w:marBottom w:val="0"/>
          <w:divBdr>
            <w:top w:val="none" w:sz="0" w:space="0" w:color="auto"/>
            <w:left w:val="none" w:sz="0" w:space="0" w:color="auto"/>
            <w:bottom w:val="none" w:sz="0" w:space="0" w:color="auto"/>
            <w:right w:val="none" w:sz="0" w:space="0" w:color="auto"/>
          </w:divBdr>
        </w:div>
        <w:div w:id="2029063365">
          <w:marLeft w:val="480"/>
          <w:marRight w:val="0"/>
          <w:marTop w:val="0"/>
          <w:marBottom w:val="0"/>
          <w:divBdr>
            <w:top w:val="none" w:sz="0" w:space="0" w:color="auto"/>
            <w:left w:val="none" w:sz="0" w:space="0" w:color="auto"/>
            <w:bottom w:val="none" w:sz="0" w:space="0" w:color="auto"/>
            <w:right w:val="none" w:sz="0" w:space="0" w:color="auto"/>
          </w:divBdr>
        </w:div>
        <w:div w:id="1951929496">
          <w:marLeft w:val="480"/>
          <w:marRight w:val="0"/>
          <w:marTop w:val="0"/>
          <w:marBottom w:val="0"/>
          <w:divBdr>
            <w:top w:val="none" w:sz="0" w:space="0" w:color="auto"/>
            <w:left w:val="none" w:sz="0" w:space="0" w:color="auto"/>
            <w:bottom w:val="none" w:sz="0" w:space="0" w:color="auto"/>
            <w:right w:val="none" w:sz="0" w:space="0" w:color="auto"/>
          </w:divBdr>
        </w:div>
        <w:div w:id="372076265">
          <w:marLeft w:val="480"/>
          <w:marRight w:val="0"/>
          <w:marTop w:val="0"/>
          <w:marBottom w:val="0"/>
          <w:divBdr>
            <w:top w:val="none" w:sz="0" w:space="0" w:color="auto"/>
            <w:left w:val="none" w:sz="0" w:space="0" w:color="auto"/>
            <w:bottom w:val="none" w:sz="0" w:space="0" w:color="auto"/>
            <w:right w:val="none" w:sz="0" w:space="0" w:color="auto"/>
          </w:divBdr>
        </w:div>
        <w:div w:id="188879372">
          <w:marLeft w:val="480"/>
          <w:marRight w:val="0"/>
          <w:marTop w:val="0"/>
          <w:marBottom w:val="0"/>
          <w:divBdr>
            <w:top w:val="none" w:sz="0" w:space="0" w:color="auto"/>
            <w:left w:val="none" w:sz="0" w:space="0" w:color="auto"/>
            <w:bottom w:val="none" w:sz="0" w:space="0" w:color="auto"/>
            <w:right w:val="none" w:sz="0" w:space="0" w:color="auto"/>
          </w:divBdr>
        </w:div>
        <w:div w:id="1804303024">
          <w:marLeft w:val="480"/>
          <w:marRight w:val="0"/>
          <w:marTop w:val="0"/>
          <w:marBottom w:val="0"/>
          <w:divBdr>
            <w:top w:val="none" w:sz="0" w:space="0" w:color="auto"/>
            <w:left w:val="none" w:sz="0" w:space="0" w:color="auto"/>
            <w:bottom w:val="none" w:sz="0" w:space="0" w:color="auto"/>
            <w:right w:val="none" w:sz="0" w:space="0" w:color="auto"/>
          </w:divBdr>
        </w:div>
        <w:div w:id="1740056769">
          <w:marLeft w:val="480"/>
          <w:marRight w:val="0"/>
          <w:marTop w:val="0"/>
          <w:marBottom w:val="0"/>
          <w:divBdr>
            <w:top w:val="none" w:sz="0" w:space="0" w:color="auto"/>
            <w:left w:val="none" w:sz="0" w:space="0" w:color="auto"/>
            <w:bottom w:val="none" w:sz="0" w:space="0" w:color="auto"/>
            <w:right w:val="none" w:sz="0" w:space="0" w:color="auto"/>
          </w:divBdr>
        </w:div>
        <w:div w:id="359743435">
          <w:marLeft w:val="480"/>
          <w:marRight w:val="0"/>
          <w:marTop w:val="0"/>
          <w:marBottom w:val="0"/>
          <w:divBdr>
            <w:top w:val="none" w:sz="0" w:space="0" w:color="auto"/>
            <w:left w:val="none" w:sz="0" w:space="0" w:color="auto"/>
            <w:bottom w:val="none" w:sz="0" w:space="0" w:color="auto"/>
            <w:right w:val="none" w:sz="0" w:space="0" w:color="auto"/>
          </w:divBdr>
        </w:div>
        <w:div w:id="2021009691">
          <w:marLeft w:val="480"/>
          <w:marRight w:val="0"/>
          <w:marTop w:val="0"/>
          <w:marBottom w:val="0"/>
          <w:divBdr>
            <w:top w:val="none" w:sz="0" w:space="0" w:color="auto"/>
            <w:left w:val="none" w:sz="0" w:space="0" w:color="auto"/>
            <w:bottom w:val="none" w:sz="0" w:space="0" w:color="auto"/>
            <w:right w:val="none" w:sz="0" w:space="0" w:color="auto"/>
          </w:divBdr>
        </w:div>
        <w:div w:id="294608632">
          <w:marLeft w:val="480"/>
          <w:marRight w:val="0"/>
          <w:marTop w:val="0"/>
          <w:marBottom w:val="0"/>
          <w:divBdr>
            <w:top w:val="none" w:sz="0" w:space="0" w:color="auto"/>
            <w:left w:val="none" w:sz="0" w:space="0" w:color="auto"/>
            <w:bottom w:val="none" w:sz="0" w:space="0" w:color="auto"/>
            <w:right w:val="none" w:sz="0" w:space="0" w:color="auto"/>
          </w:divBdr>
        </w:div>
        <w:div w:id="1985770036">
          <w:marLeft w:val="480"/>
          <w:marRight w:val="0"/>
          <w:marTop w:val="0"/>
          <w:marBottom w:val="0"/>
          <w:divBdr>
            <w:top w:val="none" w:sz="0" w:space="0" w:color="auto"/>
            <w:left w:val="none" w:sz="0" w:space="0" w:color="auto"/>
            <w:bottom w:val="none" w:sz="0" w:space="0" w:color="auto"/>
            <w:right w:val="none" w:sz="0" w:space="0" w:color="auto"/>
          </w:divBdr>
        </w:div>
        <w:div w:id="1748384826">
          <w:marLeft w:val="480"/>
          <w:marRight w:val="0"/>
          <w:marTop w:val="0"/>
          <w:marBottom w:val="0"/>
          <w:divBdr>
            <w:top w:val="none" w:sz="0" w:space="0" w:color="auto"/>
            <w:left w:val="none" w:sz="0" w:space="0" w:color="auto"/>
            <w:bottom w:val="none" w:sz="0" w:space="0" w:color="auto"/>
            <w:right w:val="none" w:sz="0" w:space="0" w:color="auto"/>
          </w:divBdr>
        </w:div>
        <w:div w:id="600795342">
          <w:marLeft w:val="480"/>
          <w:marRight w:val="0"/>
          <w:marTop w:val="0"/>
          <w:marBottom w:val="0"/>
          <w:divBdr>
            <w:top w:val="none" w:sz="0" w:space="0" w:color="auto"/>
            <w:left w:val="none" w:sz="0" w:space="0" w:color="auto"/>
            <w:bottom w:val="none" w:sz="0" w:space="0" w:color="auto"/>
            <w:right w:val="none" w:sz="0" w:space="0" w:color="auto"/>
          </w:divBdr>
        </w:div>
        <w:div w:id="1118262156">
          <w:marLeft w:val="480"/>
          <w:marRight w:val="0"/>
          <w:marTop w:val="0"/>
          <w:marBottom w:val="0"/>
          <w:divBdr>
            <w:top w:val="none" w:sz="0" w:space="0" w:color="auto"/>
            <w:left w:val="none" w:sz="0" w:space="0" w:color="auto"/>
            <w:bottom w:val="none" w:sz="0" w:space="0" w:color="auto"/>
            <w:right w:val="none" w:sz="0" w:space="0" w:color="auto"/>
          </w:divBdr>
        </w:div>
        <w:div w:id="977493999">
          <w:marLeft w:val="480"/>
          <w:marRight w:val="0"/>
          <w:marTop w:val="0"/>
          <w:marBottom w:val="0"/>
          <w:divBdr>
            <w:top w:val="none" w:sz="0" w:space="0" w:color="auto"/>
            <w:left w:val="none" w:sz="0" w:space="0" w:color="auto"/>
            <w:bottom w:val="none" w:sz="0" w:space="0" w:color="auto"/>
            <w:right w:val="none" w:sz="0" w:space="0" w:color="auto"/>
          </w:divBdr>
        </w:div>
        <w:div w:id="1788431318">
          <w:marLeft w:val="480"/>
          <w:marRight w:val="0"/>
          <w:marTop w:val="0"/>
          <w:marBottom w:val="0"/>
          <w:divBdr>
            <w:top w:val="none" w:sz="0" w:space="0" w:color="auto"/>
            <w:left w:val="none" w:sz="0" w:space="0" w:color="auto"/>
            <w:bottom w:val="none" w:sz="0" w:space="0" w:color="auto"/>
            <w:right w:val="none" w:sz="0" w:space="0" w:color="auto"/>
          </w:divBdr>
        </w:div>
        <w:div w:id="1981615712">
          <w:marLeft w:val="480"/>
          <w:marRight w:val="0"/>
          <w:marTop w:val="0"/>
          <w:marBottom w:val="0"/>
          <w:divBdr>
            <w:top w:val="none" w:sz="0" w:space="0" w:color="auto"/>
            <w:left w:val="none" w:sz="0" w:space="0" w:color="auto"/>
            <w:bottom w:val="none" w:sz="0" w:space="0" w:color="auto"/>
            <w:right w:val="none" w:sz="0" w:space="0" w:color="auto"/>
          </w:divBdr>
        </w:div>
        <w:div w:id="1949701140">
          <w:marLeft w:val="480"/>
          <w:marRight w:val="0"/>
          <w:marTop w:val="0"/>
          <w:marBottom w:val="0"/>
          <w:divBdr>
            <w:top w:val="none" w:sz="0" w:space="0" w:color="auto"/>
            <w:left w:val="none" w:sz="0" w:space="0" w:color="auto"/>
            <w:bottom w:val="none" w:sz="0" w:space="0" w:color="auto"/>
            <w:right w:val="none" w:sz="0" w:space="0" w:color="auto"/>
          </w:divBdr>
        </w:div>
        <w:div w:id="1071349508">
          <w:marLeft w:val="480"/>
          <w:marRight w:val="0"/>
          <w:marTop w:val="0"/>
          <w:marBottom w:val="0"/>
          <w:divBdr>
            <w:top w:val="none" w:sz="0" w:space="0" w:color="auto"/>
            <w:left w:val="none" w:sz="0" w:space="0" w:color="auto"/>
            <w:bottom w:val="none" w:sz="0" w:space="0" w:color="auto"/>
            <w:right w:val="none" w:sz="0" w:space="0" w:color="auto"/>
          </w:divBdr>
        </w:div>
        <w:div w:id="1816486614">
          <w:marLeft w:val="480"/>
          <w:marRight w:val="0"/>
          <w:marTop w:val="0"/>
          <w:marBottom w:val="0"/>
          <w:divBdr>
            <w:top w:val="none" w:sz="0" w:space="0" w:color="auto"/>
            <w:left w:val="none" w:sz="0" w:space="0" w:color="auto"/>
            <w:bottom w:val="none" w:sz="0" w:space="0" w:color="auto"/>
            <w:right w:val="none" w:sz="0" w:space="0" w:color="auto"/>
          </w:divBdr>
        </w:div>
        <w:div w:id="1413041971">
          <w:marLeft w:val="480"/>
          <w:marRight w:val="0"/>
          <w:marTop w:val="0"/>
          <w:marBottom w:val="0"/>
          <w:divBdr>
            <w:top w:val="none" w:sz="0" w:space="0" w:color="auto"/>
            <w:left w:val="none" w:sz="0" w:space="0" w:color="auto"/>
            <w:bottom w:val="none" w:sz="0" w:space="0" w:color="auto"/>
            <w:right w:val="none" w:sz="0" w:space="0" w:color="auto"/>
          </w:divBdr>
        </w:div>
        <w:div w:id="68576762">
          <w:marLeft w:val="480"/>
          <w:marRight w:val="0"/>
          <w:marTop w:val="0"/>
          <w:marBottom w:val="0"/>
          <w:divBdr>
            <w:top w:val="none" w:sz="0" w:space="0" w:color="auto"/>
            <w:left w:val="none" w:sz="0" w:space="0" w:color="auto"/>
            <w:bottom w:val="none" w:sz="0" w:space="0" w:color="auto"/>
            <w:right w:val="none" w:sz="0" w:space="0" w:color="auto"/>
          </w:divBdr>
        </w:div>
        <w:div w:id="1417828591">
          <w:marLeft w:val="480"/>
          <w:marRight w:val="0"/>
          <w:marTop w:val="0"/>
          <w:marBottom w:val="0"/>
          <w:divBdr>
            <w:top w:val="none" w:sz="0" w:space="0" w:color="auto"/>
            <w:left w:val="none" w:sz="0" w:space="0" w:color="auto"/>
            <w:bottom w:val="none" w:sz="0" w:space="0" w:color="auto"/>
            <w:right w:val="none" w:sz="0" w:space="0" w:color="auto"/>
          </w:divBdr>
        </w:div>
        <w:div w:id="1627350908">
          <w:marLeft w:val="480"/>
          <w:marRight w:val="0"/>
          <w:marTop w:val="0"/>
          <w:marBottom w:val="0"/>
          <w:divBdr>
            <w:top w:val="none" w:sz="0" w:space="0" w:color="auto"/>
            <w:left w:val="none" w:sz="0" w:space="0" w:color="auto"/>
            <w:bottom w:val="none" w:sz="0" w:space="0" w:color="auto"/>
            <w:right w:val="none" w:sz="0" w:space="0" w:color="auto"/>
          </w:divBdr>
        </w:div>
        <w:div w:id="455294710">
          <w:marLeft w:val="480"/>
          <w:marRight w:val="0"/>
          <w:marTop w:val="0"/>
          <w:marBottom w:val="0"/>
          <w:divBdr>
            <w:top w:val="none" w:sz="0" w:space="0" w:color="auto"/>
            <w:left w:val="none" w:sz="0" w:space="0" w:color="auto"/>
            <w:bottom w:val="none" w:sz="0" w:space="0" w:color="auto"/>
            <w:right w:val="none" w:sz="0" w:space="0" w:color="auto"/>
          </w:divBdr>
        </w:div>
        <w:div w:id="2027100666">
          <w:marLeft w:val="480"/>
          <w:marRight w:val="0"/>
          <w:marTop w:val="0"/>
          <w:marBottom w:val="0"/>
          <w:divBdr>
            <w:top w:val="none" w:sz="0" w:space="0" w:color="auto"/>
            <w:left w:val="none" w:sz="0" w:space="0" w:color="auto"/>
            <w:bottom w:val="none" w:sz="0" w:space="0" w:color="auto"/>
            <w:right w:val="none" w:sz="0" w:space="0" w:color="auto"/>
          </w:divBdr>
        </w:div>
        <w:div w:id="160852844">
          <w:marLeft w:val="480"/>
          <w:marRight w:val="0"/>
          <w:marTop w:val="0"/>
          <w:marBottom w:val="0"/>
          <w:divBdr>
            <w:top w:val="none" w:sz="0" w:space="0" w:color="auto"/>
            <w:left w:val="none" w:sz="0" w:space="0" w:color="auto"/>
            <w:bottom w:val="none" w:sz="0" w:space="0" w:color="auto"/>
            <w:right w:val="none" w:sz="0" w:space="0" w:color="auto"/>
          </w:divBdr>
        </w:div>
        <w:div w:id="1104691453">
          <w:marLeft w:val="480"/>
          <w:marRight w:val="0"/>
          <w:marTop w:val="0"/>
          <w:marBottom w:val="0"/>
          <w:divBdr>
            <w:top w:val="none" w:sz="0" w:space="0" w:color="auto"/>
            <w:left w:val="none" w:sz="0" w:space="0" w:color="auto"/>
            <w:bottom w:val="none" w:sz="0" w:space="0" w:color="auto"/>
            <w:right w:val="none" w:sz="0" w:space="0" w:color="auto"/>
          </w:divBdr>
        </w:div>
        <w:div w:id="1234118235">
          <w:marLeft w:val="480"/>
          <w:marRight w:val="0"/>
          <w:marTop w:val="0"/>
          <w:marBottom w:val="0"/>
          <w:divBdr>
            <w:top w:val="none" w:sz="0" w:space="0" w:color="auto"/>
            <w:left w:val="none" w:sz="0" w:space="0" w:color="auto"/>
            <w:bottom w:val="none" w:sz="0" w:space="0" w:color="auto"/>
            <w:right w:val="none" w:sz="0" w:space="0" w:color="auto"/>
          </w:divBdr>
        </w:div>
        <w:div w:id="135993088">
          <w:marLeft w:val="480"/>
          <w:marRight w:val="0"/>
          <w:marTop w:val="0"/>
          <w:marBottom w:val="0"/>
          <w:divBdr>
            <w:top w:val="none" w:sz="0" w:space="0" w:color="auto"/>
            <w:left w:val="none" w:sz="0" w:space="0" w:color="auto"/>
            <w:bottom w:val="none" w:sz="0" w:space="0" w:color="auto"/>
            <w:right w:val="none" w:sz="0" w:space="0" w:color="auto"/>
          </w:divBdr>
        </w:div>
        <w:div w:id="1991324547">
          <w:marLeft w:val="480"/>
          <w:marRight w:val="0"/>
          <w:marTop w:val="0"/>
          <w:marBottom w:val="0"/>
          <w:divBdr>
            <w:top w:val="none" w:sz="0" w:space="0" w:color="auto"/>
            <w:left w:val="none" w:sz="0" w:space="0" w:color="auto"/>
            <w:bottom w:val="none" w:sz="0" w:space="0" w:color="auto"/>
            <w:right w:val="none" w:sz="0" w:space="0" w:color="auto"/>
          </w:divBdr>
        </w:div>
        <w:div w:id="863204824">
          <w:marLeft w:val="480"/>
          <w:marRight w:val="0"/>
          <w:marTop w:val="0"/>
          <w:marBottom w:val="0"/>
          <w:divBdr>
            <w:top w:val="none" w:sz="0" w:space="0" w:color="auto"/>
            <w:left w:val="none" w:sz="0" w:space="0" w:color="auto"/>
            <w:bottom w:val="none" w:sz="0" w:space="0" w:color="auto"/>
            <w:right w:val="none" w:sz="0" w:space="0" w:color="auto"/>
          </w:divBdr>
        </w:div>
        <w:div w:id="411895350">
          <w:marLeft w:val="480"/>
          <w:marRight w:val="0"/>
          <w:marTop w:val="0"/>
          <w:marBottom w:val="0"/>
          <w:divBdr>
            <w:top w:val="none" w:sz="0" w:space="0" w:color="auto"/>
            <w:left w:val="none" w:sz="0" w:space="0" w:color="auto"/>
            <w:bottom w:val="none" w:sz="0" w:space="0" w:color="auto"/>
            <w:right w:val="none" w:sz="0" w:space="0" w:color="auto"/>
          </w:divBdr>
        </w:div>
        <w:div w:id="1045326304">
          <w:marLeft w:val="480"/>
          <w:marRight w:val="0"/>
          <w:marTop w:val="0"/>
          <w:marBottom w:val="0"/>
          <w:divBdr>
            <w:top w:val="none" w:sz="0" w:space="0" w:color="auto"/>
            <w:left w:val="none" w:sz="0" w:space="0" w:color="auto"/>
            <w:bottom w:val="none" w:sz="0" w:space="0" w:color="auto"/>
            <w:right w:val="none" w:sz="0" w:space="0" w:color="auto"/>
          </w:divBdr>
        </w:div>
        <w:div w:id="1344747810">
          <w:marLeft w:val="480"/>
          <w:marRight w:val="0"/>
          <w:marTop w:val="0"/>
          <w:marBottom w:val="0"/>
          <w:divBdr>
            <w:top w:val="none" w:sz="0" w:space="0" w:color="auto"/>
            <w:left w:val="none" w:sz="0" w:space="0" w:color="auto"/>
            <w:bottom w:val="none" w:sz="0" w:space="0" w:color="auto"/>
            <w:right w:val="none" w:sz="0" w:space="0" w:color="auto"/>
          </w:divBdr>
        </w:div>
        <w:div w:id="1421217250">
          <w:marLeft w:val="480"/>
          <w:marRight w:val="0"/>
          <w:marTop w:val="0"/>
          <w:marBottom w:val="0"/>
          <w:divBdr>
            <w:top w:val="none" w:sz="0" w:space="0" w:color="auto"/>
            <w:left w:val="none" w:sz="0" w:space="0" w:color="auto"/>
            <w:bottom w:val="none" w:sz="0" w:space="0" w:color="auto"/>
            <w:right w:val="none" w:sz="0" w:space="0" w:color="auto"/>
          </w:divBdr>
        </w:div>
        <w:div w:id="776027697">
          <w:marLeft w:val="480"/>
          <w:marRight w:val="0"/>
          <w:marTop w:val="0"/>
          <w:marBottom w:val="0"/>
          <w:divBdr>
            <w:top w:val="none" w:sz="0" w:space="0" w:color="auto"/>
            <w:left w:val="none" w:sz="0" w:space="0" w:color="auto"/>
            <w:bottom w:val="none" w:sz="0" w:space="0" w:color="auto"/>
            <w:right w:val="none" w:sz="0" w:space="0" w:color="auto"/>
          </w:divBdr>
        </w:div>
        <w:div w:id="2119446137">
          <w:marLeft w:val="480"/>
          <w:marRight w:val="0"/>
          <w:marTop w:val="0"/>
          <w:marBottom w:val="0"/>
          <w:divBdr>
            <w:top w:val="none" w:sz="0" w:space="0" w:color="auto"/>
            <w:left w:val="none" w:sz="0" w:space="0" w:color="auto"/>
            <w:bottom w:val="none" w:sz="0" w:space="0" w:color="auto"/>
            <w:right w:val="none" w:sz="0" w:space="0" w:color="auto"/>
          </w:divBdr>
        </w:div>
        <w:div w:id="2040204434">
          <w:marLeft w:val="480"/>
          <w:marRight w:val="0"/>
          <w:marTop w:val="0"/>
          <w:marBottom w:val="0"/>
          <w:divBdr>
            <w:top w:val="none" w:sz="0" w:space="0" w:color="auto"/>
            <w:left w:val="none" w:sz="0" w:space="0" w:color="auto"/>
            <w:bottom w:val="none" w:sz="0" w:space="0" w:color="auto"/>
            <w:right w:val="none" w:sz="0" w:space="0" w:color="auto"/>
          </w:divBdr>
        </w:div>
        <w:div w:id="1431467385">
          <w:marLeft w:val="480"/>
          <w:marRight w:val="0"/>
          <w:marTop w:val="0"/>
          <w:marBottom w:val="0"/>
          <w:divBdr>
            <w:top w:val="none" w:sz="0" w:space="0" w:color="auto"/>
            <w:left w:val="none" w:sz="0" w:space="0" w:color="auto"/>
            <w:bottom w:val="none" w:sz="0" w:space="0" w:color="auto"/>
            <w:right w:val="none" w:sz="0" w:space="0" w:color="auto"/>
          </w:divBdr>
        </w:div>
        <w:div w:id="1330209280">
          <w:marLeft w:val="480"/>
          <w:marRight w:val="0"/>
          <w:marTop w:val="0"/>
          <w:marBottom w:val="0"/>
          <w:divBdr>
            <w:top w:val="none" w:sz="0" w:space="0" w:color="auto"/>
            <w:left w:val="none" w:sz="0" w:space="0" w:color="auto"/>
            <w:bottom w:val="none" w:sz="0" w:space="0" w:color="auto"/>
            <w:right w:val="none" w:sz="0" w:space="0" w:color="auto"/>
          </w:divBdr>
        </w:div>
        <w:div w:id="852643341">
          <w:marLeft w:val="480"/>
          <w:marRight w:val="0"/>
          <w:marTop w:val="0"/>
          <w:marBottom w:val="0"/>
          <w:divBdr>
            <w:top w:val="none" w:sz="0" w:space="0" w:color="auto"/>
            <w:left w:val="none" w:sz="0" w:space="0" w:color="auto"/>
            <w:bottom w:val="none" w:sz="0" w:space="0" w:color="auto"/>
            <w:right w:val="none" w:sz="0" w:space="0" w:color="auto"/>
          </w:divBdr>
        </w:div>
        <w:div w:id="2014525374">
          <w:marLeft w:val="480"/>
          <w:marRight w:val="0"/>
          <w:marTop w:val="0"/>
          <w:marBottom w:val="0"/>
          <w:divBdr>
            <w:top w:val="none" w:sz="0" w:space="0" w:color="auto"/>
            <w:left w:val="none" w:sz="0" w:space="0" w:color="auto"/>
            <w:bottom w:val="none" w:sz="0" w:space="0" w:color="auto"/>
            <w:right w:val="none" w:sz="0" w:space="0" w:color="auto"/>
          </w:divBdr>
        </w:div>
        <w:div w:id="2091534456">
          <w:marLeft w:val="480"/>
          <w:marRight w:val="0"/>
          <w:marTop w:val="0"/>
          <w:marBottom w:val="0"/>
          <w:divBdr>
            <w:top w:val="none" w:sz="0" w:space="0" w:color="auto"/>
            <w:left w:val="none" w:sz="0" w:space="0" w:color="auto"/>
            <w:bottom w:val="none" w:sz="0" w:space="0" w:color="auto"/>
            <w:right w:val="none" w:sz="0" w:space="0" w:color="auto"/>
          </w:divBdr>
        </w:div>
        <w:div w:id="1015228277">
          <w:marLeft w:val="480"/>
          <w:marRight w:val="0"/>
          <w:marTop w:val="0"/>
          <w:marBottom w:val="0"/>
          <w:divBdr>
            <w:top w:val="none" w:sz="0" w:space="0" w:color="auto"/>
            <w:left w:val="none" w:sz="0" w:space="0" w:color="auto"/>
            <w:bottom w:val="none" w:sz="0" w:space="0" w:color="auto"/>
            <w:right w:val="none" w:sz="0" w:space="0" w:color="auto"/>
          </w:divBdr>
        </w:div>
        <w:div w:id="1234125115">
          <w:marLeft w:val="480"/>
          <w:marRight w:val="0"/>
          <w:marTop w:val="0"/>
          <w:marBottom w:val="0"/>
          <w:divBdr>
            <w:top w:val="none" w:sz="0" w:space="0" w:color="auto"/>
            <w:left w:val="none" w:sz="0" w:space="0" w:color="auto"/>
            <w:bottom w:val="none" w:sz="0" w:space="0" w:color="auto"/>
            <w:right w:val="none" w:sz="0" w:space="0" w:color="auto"/>
          </w:divBdr>
        </w:div>
        <w:div w:id="167067555">
          <w:marLeft w:val="480"/>
          <w:marRight w:val="0"/>
          <w:marTop w:val="0"/>
          <w:marBottom w:val="0"/>
          <w:divBdr>
            <w:top w:val="none" w:sz="0" w:space="0" w:color="auto"/>
            <w:left w:val="none" w:sz="0" w:space="0" w:color="auto"/>
            <w:bottom w:val="none" w:sz="0" w:space="0" w:color="auto"/>
            <w:right w:val="none" w:sz="0" w:space="0" w:color="auto"/>
          </w:divBdr>
        </w:div>
        <w:div w:id="1684043186">
          <w:marLeft w:val="480"/>
          <w:marRight w:val="0"/>
          <w:marTop w:val="0"/>
          <w:marBottom w:val="0"/>
          <w:divBdr>
            <w:top w:val="none" w:sz="0" w:space="0" w:color="auto"/>
            <w:left w:val="none" w:sz="0" w:space="0" w:color="auto"/>
            <w:bottom w:val="none" w:sz="0" w:space="0" w:color="auto"/>
            <w:right w:val="none" w:sz="0" w:space="0" w:color="auto"/>
          </w:divBdr>
        </w:div>
        <w:div w:id="1322394573">
          <w:marLeft w:val="480"/>
          <w:marRight w:val="0"/>
          <w:marTop w:val="0"/>
          <w:marBottom w:val="0"/>
          <w:divBdr>
            <w:top w:val="none" w:sz="0" w:space="0" w:color="auto"/>
            <w:left w:val="none" w:sz="0" w:space="0" w:color="auto"/>
            <w:bottom w:val="none" w:sz="0" w:space="0" w:color="auto"/>
            <w:right w:val="none" w:sz="0" w:space="0" w:color="auto"/>
          </w:divBdr>
        </w:div>
        <w:div w:id="2003728243">
          <w:marLeft w:val="480"/>
          <w:marRight w:val="0"/>
          <w:marTop w:val="0"/>
          <w:marBottom w:val="0"/>
          <w:divBdr>
            <w:top w:val="none" w:sz="0" w:space="0" w:color="auto"/>
            <w:left w:val="none" w:sz="0" w:space="0" w:color="auto"/>
            <w:bottom w:val="none" w:sz="0" w:space="0" w:color="auto"/>
            <w:right w:val="none" w:sz="0" w:space="0" w:color="auto"/>
          </w:divBdr>
        </w:div>
        <w:div w:id="278949357">
          <w:marLeft w:val="480"/>
          <w:marRight w:val="0"/>
          <w:marTop w:val="0"/>
          <w:marBottom w:val="0"/>
          <w:divBdr>
            <w:top w:val="none" w:sz="0" w:space="0" w:color="auto"/>
            <w:left w:val="none" w:sz="0" w:space="0" w:color="auto"/>
            <w:bottom w:val="none" w:sz="0" w:space="0" w:color="auto"/>
            <w:right w:val="none" w:sz="0" w:space="0" w:color="auto"/>
          </w:divBdr>
        </w:div>
        <w:div w:id="1473524479">
          <w:marLeft w:val="480"/>
          <w:marRight w:val="0"/>
          <w:marTop w:val="0"/>
          <w:marBottom w:val="0"/>
          <w:divBdr>
            <w:top w:val="none" w:sz="0" w:space="0" w:color="auto"/>
            <w:left w:val="none" w:sz="0" w:space="0" w:color="auto"/>
            <w:bottom w:val="none" w:sz="0" w:space="0" w:color="auto"/>
            <w:right w:val="none" w:sz="0" w:space="0" w:color="auto"/>
          </w:divBdr>
        </w:div>
        <w:div w:id="1688674265">
          <w:marLeft w:val="480"/>
          <w:marRight w:val="0"/>
          <w:marTop w:val="0"/>
          <w:marBottom w:val="0"/>
          <w:divBdr>
            <w:top w:val="none" w:sz="0" w:space="0" w:color="auto"/>
            <w:left w:val="none" w:sz="0" w:space="0" w:color="auto"/>
            <w:bottom w:val="none" w:sz="0" w:space="0" w:color="auto"/>
            <w:right w:val="none" w:sz="0" w:space="0" w:color="auto"/>
          </w:divBdr>
        </w:div>
        <w:div w:id="1521774964">
          <w:marLeft w:val="480"/>
          <w:marRight w:val="0"/>
          <w:marTop w:val="0"/>
          <w:marBottom w:val="0"/>
          <w:divBdr>
            <w:top w:val="none" w:sz="0" w:space="0" w:color="auto"/>
            <w:left w:val="none" w:sz="0" w:space="0" w:color="auto"/>
            <w:bottom w:val="none" w:sz="0" w:space="0" w:color="auto"/>
            <w:right w:val="none" w:sz="0" w:space="0" w:color="auto"/>
          </w:divBdr>
        </w:div>
        <w:div w:id="516502355">
          <w:marLeft w:val="480"/>
          <w:marRight w:val="0"/>
          <w:marTop w:val="0"/>
          <w:marBottom w:val="0"/>
          <w:divBdr>
            <w:top w:val="none" w:sz="0" w:space="0" w:color="auto"/>
            <w:left w:val="none" w:sz="0" w:space="0" w:color="auto"/>
            <w:bottom w:val="none" w:sz="0" w:space="0" w:color="auto"/>
            <w:right w:val="none" w:sz="0" w:space="0" w:color="auto"/>
          </w:divBdr>
        </w:div>
        <w:div w:id="95828871">
          <w:marLeft w:val="480"/>
          <w:marRight w:val="0"/>
          <w:marTop w:val="0"/>
          <w:marBottom w:val="0"/>
          <w:divBdr>
            <w:top w:val="none" w:sz="0" w:space="0" w:color="auto"/>
            <w:left w:val="none" w:sz="0" w:space="0" w:color="auto"/>
            <w:bottom w:val="none" w:sz="0" w:space="0" w:color="auto"/>
            <w:right w:val="none" w:sz="0" w:space="0" w:color="auto"/>
          </w:divBdr>
        </w:div>
        <w:div w:id="1191188383">
          <w:marLeft w:val="480"/>
          <w:marRight w:val="0"/>
          <w:marTop w:val="0"/>
          <w:marBottom w:val="0"/>
          <w:divBdr>
            <w:top w:val="none" w:sz="0" w:space="0" w:color="auto"/>
            <w:left w:val="none" w:sz="0" w:space="0" w:color="auto"/>
            <w:bottom w:val="none" w:sz="0" w:space="0" w:color="auto"/>
            <w:right w:val="none" w:sz="0" w:space="0" w:color="auto"/>
          </w:divBdr>
        </w:div>
        <w:div w:id="1220283725">
          <w:marLeft w:val="480"/>
          <w:marRight w:val="0"/>
          <w:marTop w:val="0"/>
          <w:marBottom w:val="0"/>
          <w:divBdr>
            <w:top w:val="none" w:sz="0" w:space="0" w:color="auto"/>
            <w:left w:val="none" w:sz="0" w:space="0" w:color="auto"/>
            <w:bottom w:val="none" w:sz="0" w:space="0" w:color="auto"/>
            <w:right w:val="none" w:sz="0" w:space="0" w:color="auto"/>
          </w:divBdr>
        </w:div>
        <w:div w:id="1104418788">
          <w:marLeft w:val="480"/>
          <w:marRight w:val="0"/>
          <w:marTop w:val="0"/>
          <w:marBottom w:val="0"/>
          <w:divBdr>
            <w:top w:val="none" w:sz="0" w:space="0" w:color="auto"/>
            <w:left w:val="none" w:sz="0" w:space="0" w:color="auto"/>
            <w:bottom w:val="none" w:sz="0" w:space="0" w:color="auto"/>
            <w:right w:val="none" w:sz="0" w:space="0" w:color="auto"/>
          </w:divBdr>
        </w:div>
        <w:div w:id="561406177">
          <w:marLeft w:val="480"/>
          <w:marRight w:val="0"/>
          <w:marTop w:val="0"/>
          <w:marBottom w:val="0"/>
          <w:divBdr>
            <w:top w:val="none" w:sz="0" w:space="0" w:color="auto"/>
            <w:left w:val="none" w:sz="0" w:space="0" w:color="auto"/>
            <w:bottom w:val="none" w:sz="0" w:space="0" w:color="auto"/>
            <w:right w:val="none" w:sz="0" w:space="0" w:color="auto"/>
          </w:divBdr>
        </w:div>
        <w:div w:id="1107238207">
          <w:marLeft w:val="480"/>
          <w:marRight w:val="0"/>
          <w:marTop w:val="0"/>
          <w:marBottom w:val="0"/>
          <w:divBdr>
            <w:top w:val="none" w:sz="0" w:space="0" w:color="auto"/>
            <w:left w:val="none" w:sz="0" w:space="0" w:color="auto"/>
            <w:bottom w:val="none" w:sz="0" w:space="0" w:color="auto"/>
            <w:right w:val="none" w:sz="0" w:space="0" w:color="auto"/>
          </w:divBdr>
        </w:div>
        <w:div w:id="411389285">
          <w:marLeft w:val="480"/>
          <w:marRight w:val="0"/>
          <w:marTop w:val="0"/>
          <w:marBottom w:val="0"/>
          <w:divBdr>
            <w:top w:val="none" w:sz="0" w:space="0" w:color="auto"/>
            <w:left w:val="none" w:sz="0" w:space="0" w:color="auto"/>
            <w:bottom w:val="none" w:sz="0" w:space="0" w:color="auto"/>
            <w:right w:val="none" w:sz="0" w:space="0" w:color="auto"/>
          </w:divBdr>
        </w:div>
        <w:div w:id="892041123">
          <w:marLeft w:val="480"/>
          <w:marRight w:val="0"/>
          <w:marTop w:val="0"/>
          <w:marBottom w:val="0"/>
          <w:divBdr>
            <w:top w:val="none" w:sz="0" w:space="0" w:color="auto"/>
            <w:left w:val="none" w:sz="0" w:space="0" w:color="auto"/>
            <w:bottom w:val="none" w:sz="0" w:space="0" w:color="auto"/>
            <w:right w:val="none" w:sz="0" w:space="0" w:color="auto"/>
          </w:divBdr>
        </w:div>
        <w:div w:id="1563447821">
          <w:marLeft w:val="480"/>
          <w:marRight w:val="0"/>
          <w:marTop w:val="0"/>
          <w:marBottom w:val="0"/>
          <w:divBdr>
            <w:top w:val="none" w:sz="0" w:space="0" w:color="auto"/>
            <w:left w:val="none" w:sz="0" w:space="0" w:color="auto"/>
            <w:bottom w:val="none" w:sz="0" w:space="0" w:color="auto"/>
            <w:right w:val="none" w:sz="0" w:space="0" w:color="auto"/>
          </w:divBdr>
        </w:div>
        <w:div w:id="1670868079">
          <w:marLeft w:val="480"/>
          <w:marRight w:val="0"/>
          <w:marTop w:val="0"/>
          <w:marBottom w:val="0"/>
          <w:divBdr>
            <w:top w:val="none" w:sz="0" w:space="0" w:color="auto"/>
            <w:left w:val="none" w:sz="0" w:space="0" w:color="auto"/>
            <w:bottom w:val="none" w:sz="0" w:space="0" w:color="auto"/>
            <w:right w:val="none" w:sz="0" w:space="0" w:color="auto"/>
          </w:divBdr>
        </w:div>
        <w:div w:id="380400917">
          <w:marLeft w:val="480"/>
          <w:marRight w:val="0"/>
          <w:marTop w:val="0"/>
          <w:marBottom w:val="0"/>
          <w:divBdr>
            <w:top w:val="none" w:sz="0" w:space="0" w:color="auto"/>
            <w:left w:val="none" w:sz="0" w:space="0" w:color="auto"/>
            <w:bottom w:val="none" w:sz="0" w:space="0" w:color="auto"/>
            <w:right w:val="none" w:sz="0" w:space="0" w:color="auto"/>
          </w:divBdr>
        </w:div>
        <w:div w:id="1297223104">
          <w:marLeft w:val="480"/>
          <w:marRight w:val="0"/>
          <w:marTop w:val="0"/>
          <w:marBottom w:val="0"/>
          <w:divBdr>
            <w:top w:val="none" w:sz="0" w:space="0" w:color="auto"/>
            <w:left w:val="none" w:sz="0" w:space="0" w:color="auto"/>
            <w:bottom w:val="none" w:sz="0" w:space="0" w:color="auto"/>
            <w:right w:val="none" w:sz="0" w:space="0" w:color="auto"/>
          </w:divBdr>
        </w:div>
        <w:div w:id="25066329">
          <w:marLeft w:val="480"/>
          <w:marRight w:val="0"/>
          <w:marTop w:val="0"/>
          <w:marBottom w:val="0"/>
          <w:divBdr>
            <w:top w:val="none" w:sz="0" w:space="0" w:color="auto"/>
            <w:left w:val="none" w:sz="0" w:space="0" w:color="auto"/>
            <w:bottom w:val="none" w:sz="0" w:space="0" w:color="auto"/>
            <w:right w:val="none" w:sz="0" w:space="0" w:color="auto"/>
          </w:divBdr>
        </w:div>
        <w:div w:id="606624681">
          <w:marLeft w:val="480"/>
          <w:marRight w:val="0"/>
          <w:marTop w:val="0"/>
          <w:marBottom w:val="0"/>
          <w:divBdr>
            <w:top w:val="none" w:sz="0" w:space="0" w:color="auto"/>
            <w:left w:val="none" w:sz="0" w:space="0" w:color="auto"/>
            <w:bottom w:val="none" w:sz="0" w:space="0" w:color="auto"/>
            <w:right w:val="none" w:sz="0" w:space="0" w:color="auto"/>
          </w:divBdr>
        </w:div>
        <w:div w:id="52656888">
          <w:marLeft w:val="480"/>
          <w:marRight w:val="0"/>
          <w:marTop w:val="0"/>
          <w:marBottom w:val="0"/>
          <w:divBdr>
            <w:top w:val="none" w:sz="0" w:space="0" w:color="auto"/>
            <w:left w:val="none" w:sz="0" w:space="0" w:color="auto"/>
            <w:bottom w:val="none" w:sz="0" w:space="0" w:color="auto"/>
            <w:right w:val="none" w:sz="0" w:space="0" w:color="auto"/>
          </w:divBdr>
        </w:div>
        <w:div w:id="873268592">
          <w:marLeft w:val="480"/>
          <w:marRight w:val="0"/>
          <w:marTop w:val="0"/>
          <w:marBottom w:val="0"/>
          <w:divBdr>
            <w:top w:val="none" w:sz="0" w:space="0" w:color="auto"/>
            <w:left w:val="none" w:sz="0" w:space="0" w:color="auto"/>
            <w:bottom w:val="none" w:sz="0" w:space="0" w:color="auto"/>
            <w:right w:val="none" w:sz="0" w:space="0" w:color="auto"/>
          </w:divBdr>
        </w:div>
        <w:div w:id="612828223">
          <w:marLeft w:val="480"/>
          <w:marRight w:val="0"/>
          <w:marTop w:val="0"/>
          <w:marBottom w:val="0"/>
          <w:divBdr>
            <w:top w:val="none" w:sz="0" w:space="0" w:color="auto"/>
            <w:left w:val="none" w:sz="0" w:space="0" w:color="auto"/>
            <w:bottom w:val="none" w:sz="0" w:space="0" w:color="auto"/>
            <w:right w:val="none" w:sz="0" w:space="0" w:color="auto"/>
          </w:divBdr>
        </w:div>
        <w:div w:id="2108891370">
          <w:marLeft w:val="480"/>
          <w:marRight w:val="0"/>
          <w:marTop w:val="0"/>
          <w:marBottom w:val="0"/>
          <w:divBdr>
            <w:top w:val="none" w:sz="0" w:space="0" w:color="auto"/>
            <w:left w:val="none" w:sz="0" w:space="0" w:color="auto"/>
            <w:bottom w:val="none" w:sz="0" w:space="0" w:color="auto"/>
            <w:right w:val="none" w:sz="0" w:space="0" w:color="auto"/>
          </w:divBdr>
        </w:div>
        <w:div w:id="1058015157">
          <w:marLeft w:val="480"/>
          <w:marRight w:val="0"/>
          <w:marTop w:val="0"/>
          <w:marBottom w:val="0"/>
          <w:divBdr>
            <w:top w:val="none" w:sz="0" w:space="0" w:color="auto"/>
            <w:left w:val="none" w:sz="0" w:space="0" w:color="auto"/>
            <w:bottom w:val="none" w:sz="0" w:space="0" w:color="auto"/>
            <w:right w:val="none" w:sz="0" w:space="0" w:color="auto"/>
          </w:divBdr>
        </w:div>
        <w:div w:id="776407668">
          <w:marLeft w:val="480"/>
          <w:marRight w:val="0"/>
          <w:marTop w:val="0"/>
          <w:marBottom w:val="0"/>
          <w:divBdr>
            <w:top w:val="none" w:sz="0" w:space="0" w:color="auto"/>
            <w:left w:val="none" w:sz="0" w:space="0" w:color="auto"/>
            <w:bottom w:val="none" w:sz="0" w:space="0" w:color="auto"/>
            <w:right w:val="none" w:sz="0" w:space="0" w:color="auto"/>
          </w:divBdr>
        </w:div>
        <w:div w:id="562179397">
          <w:marLeft w:val="480"/>
          <w:marRight w:val="0"/>
          <w:marTop w:val="0"/>
          <w:marBottom w:val="0"/>
          <w:divBdr>
            <w:top w:val="none" w:sz="0" w:space="0" w:color="auto"/>
            <w:left w:val="none" w:sz="0" w:space="0" w:color="auto"/>
            <w:bottom w:val="none" w:sz="0" w:space="0" w:color="auto"/>
            <w:right w:val="none" w:sz="0" w:space="0" w:color="auto"/>
          </w:divBdr>
        </w:div>
        <w:div w:id="892275619">
          <w:marLeft w:val="480"/>
          <w:marRight w:val="0"/>
          <w:marTop w:val="0"/>
          <w:marBottom w:val="0"/>
          <w:divBdr>
            <w:top w:val="none" w:sz="0" w:space="0" w:color="auto"/>
            <w:left w:val="none" w:sz="0" w:space="0" w:color="auto"/>
            <w:bottom w:val="none" w:sz="0" w:space="0" w:color="auto"/>
            <w:right w:val="none" w:sz="0" w:space="0" w:color="auto"/>
          </w:divBdr>
        </w:div>
        <w:div w:id="2065904917">
          <w:marLeft w:val="480"/>
          <w:marRight w:val="0"/>
          <w:marTop w:val="0"/>
          <w:marBottom w:val="0"/>
          <w:divBdr>
            <w:top w:val="none" w:sz="0" w:space="0" w:color="auto"/>
            <w:left w:val="none" w:sz="0" w:space="0" w:color="auto"/>
            <w:bottom w:val="none" w:sz="0" w:space="0" w:color="auto"/>
            <w:right w:val="none" w:sz="0" w:space="0" w:color="auto"/>
          </w:divBdr>
        </w:div>
        <w:div w:id="2069105413">
          <w:marLeft w:val="480"/>
          <w:marRight w:val="0"/>
          <w:marTop w:val="0"/>
          <w:marBottom w:val="0"/>
          <w:divBdr>
            <w:top w:val="none" w:sz="0" w:space="0" w:color="auto"/>
            <w:left w:val="none" w:sz="0" w:space="0" w:color="auto"/>
            <w:bottom w:val="none" w:sz="0" w:space="0" w:color="auto"/>
            <w:right w:val="none" w:sz="0" w:space="0" w:color="auto"/>
          </w:divBdr>
        </w:div>
        <w:div w:id="1457020451">
          <w:marLeft w:val="480"/>
          <w:marRight w:val="0"/>
          <w:marTop w:val="0"/>
          <w:marBottom w:val="0"/>
          <w:divBdr>
            <w:top w:val="none" w:sz="0" w:space="0" w:color="auto"/>
            <w:left w:val="none" w:sz="0" w:space="0" w:color="auto"/>
            <w:bottom w:val="none" w:sz="0" w:space="0" w:color="auto"/>
            <w:right w:val="none" w:sz="0" w:space="0" w:color="auto"/>
          </w:divBdr>
        </w:div>
        <w:div w:id="186414087">
          <w:marLeft w:val="480"/>
          <w:marRight w:val="0"/>
          <w:marTop w:val="0"/>
          <w:marBottom w:val="0"/>
          <w:divBdr>
            <w:top w:val="none" w:sz="0" w:space="0" w:color="auto"/>
            <w:left w:val="none" w:sz="0" w:space="0" w:color="auto"/>
            <w:bottom w:val="none" w:sz="0" w:space="0" w:color="auto"/>
            <w:right w:val="none" w:sz="0" w:space="0" w:color="auto"/>
          </w:divBdr>
        </w:div>
        <w:div w:id="1771196651">
          <w:marLeft w:val="480"/>
          <w:marRight w:val="0"/>
          <w:marTop w:val="0"/>
          <w:marBottom w:val="0"/>
          <w:divBdr>
            <w:top w:val="none" w:sz="0" w:space="0" w:color="auto"/>
            <w:left w:val="none" w:sz="0" w:space="0" w:color="auto"/>
            <w:bottom w:val="none" w:sz="0" w:space="0" w:color="auto"/>
            <w:right w:val="none" w:sz="0" w:space="0" w:color="auto"/>
          </w:divBdr>
        </w:div>
        <w:div w:id="1762682911">
          <w:marLeft w:val="480"/>
          <w:marRight w:val="0"/>
          <w:marTop w:val="0"/>
          <w:marBottom w:val="0"/>
          <w:divBdr>
            <w:top w:val="none" w:sz="0" w:space="0" w:color="auto"/>
            <w:left w:val="none" w:sz="0" w:space="0" w:color="auto"/>
            <w:bottom w:val="none" w:sz="0" w:space="0" w:color="auto"/>
            <w:right w:val="none" w:sz="0" w:space="0" w:color="auto"/>
          </w:divBdr>
        </w:div>
        <w:div w:id="502935599">
          <w:marLeft w:val="480"/>
          <w:marRight w:val="0"/>
          <w:marTop w:val="0"/>
          <w:marBottom w:val="0"/>
          <w:divBdr>
            <w:top w:val="none" w:sz="0" w:space="0" w:color="auto"/>
            <w:left w:val="none" w:sz="0" w:space="0" w:color="auto"/>
            <w:bottom w:val="none" w:sz="0" w:space="0" w:color="auto"/>
            <w:right w:val="none" w:sz="0" w:space="0" w:color="auto"/>
          </w:divBdr>
        </w:div>
        <w:div w:id="473521555">
          <w:marLeft w:val="480"/>
          <w:marRight w:val="0"/>
          <w:marTop w:val="0"/>
          <w:marBottom w:val="0"/>
          <w:divBdr>
            <w:top w:val="none" w:sz="0" w:space="0" w:color="auto"/>
            <w:left w:val="none" w:sz="0" w:space="0" w:color="auto"/>
            <w:bottom w:val="none" w:sz="0" w:space="0" w:color="auto"/>
            <w:right w:val="none" w:sz="0" w:space="0" w:color="auto"/>
          </w:divBdr>
        </w:div>
        <w:div w:id="2077820932">
          <w:marLeft w:val="480"/>
          <w:marRight w:val="0"/>
          <w:marTop w:val="0"/>
          <w:marBottom w:val="0"/>
          <w:divBdr>
            <w:top w:val="none" w:sz="0" w:space="0" w:color="auto"/>
            <w:left w:val="none" w:sz="0" w:space="0" w:color="auto"/>
            <w:bottom w:val="none" w:sz="0" w:space="0" w:color="auto"/>
            <w:right w:val="none" w:sz="0" w:space="0" w:color="auto"/>
          </w:divBdr>
        </w:div>
        <w:div w:id="101806248">
          <w:marLeft w:val="480"/>
          <w:marRight w:val="0"/>
          <w:marTop w:val="0"/>
          <w:marBottom w:val="0"/>
          <w:divBdr>
            <w:top w:val="none" w:sz="0" w:space="0" w:color="auto"/>
            <w:left w:val="none" w:sz="0" w:space="0" w:color="auto"/>
            <w:bottom w:val="none" w:sz="0" w:space="0" w:color="auto"/>
            <w:right w:val="none" w:sz="0" w:space="0" w:color="auto"/>
          </w:divBdr>
        </w:div>
        <w:div w:id="186257534">
          <w:marLeft w:val="480"/>
          <w:marRight w:val="0"/>
          <w:marTop w:val="0"/>
          <w:marBottom w:val="0"/>
          <w:divBdr>
            <w:top w:val="none" w:sz="0" w:space="0" w:color="auto"/>
            <w:left w:val="none" w:sz="0" w:space="0" w:color="auto"/>
            <w:bottom w:val="none" w:sz="0" w:space="0" w:color="auto"/>
            <w:right w:val="none" w:sz="0" w:space="0" w:color="auto"/>
          </w:divBdr>
        </w:div>
        <w:div w:id="1113397526">
          <w:marLeft w:val="480"/>
          <w:marRight w:val="0"/>
          <w:marTop w:val="0"/>
          <w:marBottom w:val="0"/>
          <w:divBdr>
            <w:top w:val="none" w:sz="0" w:space="0" w:color="auto"/>
            <w:left w:val="none" w:sz="0" w:space="0" w:color="auto"/>
            <w:bottom w:val="none" w:sz="0" w:space="0" w:color="auto"/>
            <w:right w:val="none" w:sz="0" w:space="0" w:color="auto"/>
          </w:divBdr>
        </w:div>
        <w:div w:id="1947346879">
          <w:marLeft w:val="480"/>
          <w:marRight w:val="0"/>
          <w:marTop w:val="0"/>
          <w:marBottom w:val="0"/>
          <w:divBdr>
            <w:top w:val="none" w:sz="0" w:space="0" w:color="auto"/>
            <w:left w:val="none" w:sz="0" w:space="0" w:color="auto"/>
            <w:bottom w:val="none" w:sz="0" w:space="0" w:color="auto"/>
            <w:right w:val="none" w:sz="0" w:space="0" w:color="auto"/>
          </w:divBdr>
        </w:div>
        <w:div w:id="1417241748">
          <w:marLeft w:val="480"/>
          <w:marRight w:val="0"/>
          <w:marTop w:val="0"/>
          <w:marBottom w:val="0"/>
          <w:divBdr>
            <w:top w:val="none" w:sz="0" w:space="0" w:color="auto"/>
            <w:left w:val="none" w:sz="0" w:space="0" w:color="auto"/>
            <w:bottom w:val="none" w:sz="0" w:space="0" w:color="auto"/>
            <w:right w:val="none" w:sz="0" w:space="0" w:color="auto"/>
          </w:divBdr>
        </w:div>
        <w:div w:id="650870777">
          <w:marLeft w:val="480"/>
          <w:marRight w:val="0"/>
          <w:marTop w:val="0"/>
          <w:marBottom w:val="0"/>
          <w:divBdr>
            <w:top w:val="none" w:sz="0" w:space="0" w:color="auto"/>
            <w:left w:val="none" w:sz="0" w:space="0" w:color="auto"/>
            <w:bottom w:val="none" w:sz="0" w:space="0" w:color="auto"/>
            <w:right w:val="none" w:sz="0" w:space="0" w:color="auto"/>
          </w:divBdr>
        </w:div>
        <w:div w:id="551160853">
          <w:marLeft w:val="480"/>
          <w:marRight w:val="0"/>
          <w:marTop w:val="0"/>
          <w:marBottom w:val="0"/>
          <w:divBdr>
            <w:top w:val="none" w:sz="0" w:space="0" w:color="auto"/>
            <w:left w:val="none" w:sz="0" w:space="0" w:color="auto"/>
            <w:bottom w:val="none" w:sz="0" w:space="0" w:color="auto"/>
            <w:right w:val="none" w:sz="0" w:space="0" w:color="auto"/>
          </w:divBdr>
        </w:div>
        <w:div w:id="86586530">
          <w:marLeft w:val="480"/>
          <w:marRight w:val="0"/>
          <w:marTop w:val="0"/>
          <w:marBottom w:val="0"/>
          <w:divBdr>
            <w:top w:val="none" w:sz="0" w:space="0" w:color="auto"/>
            <w:left w:val="none" w:sz="0" w:space="0" w:color="auto"/>
            <w:bottom w:val="none" w:sz="0" w:space="0" w:color="auto"/>
            <w:right w:val="none" w:sz="0" w:space="0" w:color="auto"/>
          </w:divBdr>
        </w:div>
        <w:div w:id="1237127006">
          <w:marLeft w:val="480"/>
          <w:marRight w:val="0"/>
          <w:marTop w:val="0"/>
          <w:marBottom w:val="0"/>
          <w:divBdr>
            <w:top w:val="none" w:sz="0" w:space="0" w:color="auto"/>
            <w:left w:val="none" w:sz="0" w:space="0" w:color="auto"/>
            <w:bottom w:val="none" w:sz="0" w:space="0" w:color="auto"/>
            <w:right w:val="none" w:sz="0" w:space="0" w:color="auto"/>
          </w:divBdr>
        </w:div>
        <w:div w:id="620957551">
          <w:marLeft w:val="480"/>
          <w:marRight w:val="0"/>
          <w:marTop w:val="0"/>
          <w:marBottom w:val="0"/>
          <w:divBdr>
            <w:top w:val="none" w:sz="0" w:space="0" w:color="auto"/>
            <w:left w:val="none" w:sz="0" w:space="0" w:color="auto"/>
            <w:bottom w:val="none" w:sz="0" w:space="0" w:color="auto"/>
            <w:right w:val="none" w:sz="0" w:space="0" w:color="auto"/>
          </w:divBdr>
        </w:div>
        <w:div w:id="327557541">
          <w:marLeft w:val="480"/>
          <w:marRight w:val="0"/>
          <w:marTop w:val="0"/>
          <w:marBottom w:val="0"/>
          <w:divBdr>
            <w:top w:val="none" w:sz="0" w:space="0" w:color="auto"/>
            <w:left w:val="none" w:sz="0" w:space="0" w:color="auto"/>
            <w:bottom w:val="none" w:sz="0" w:space="0" w:color="auto"/>
            <w:right w:val="none" w:sz="0" w:space="0" w:color="auto"/>
          </w:divBdr>
        </w:div>
        <w:div w:id="1020476109">
          <w:marLeft w:val="480"/>
          <w:marRight w:val="0"/>
          <w:marTop w:val="0"/>
          <w:marBottom w:val="0"/>
          <w:divBdr>
            <w:top w:val="none" w:sz="0" w:space="0" w:color="auto"/>
            <w:left w:val="none" w:sz="0" w:space="0" w:color="auto"/>
            <w:bottom w:val="none" w:sz="0" w:space="0" w:color="auto"/>
            <w:right w:val="none" w:sz="0" w:space="0" w:color="auto"/>
          </w:divBdr>
        </w:div>
        <w:div w:id="1875388365">
          <w:marLeft w:val="480"/>
          <w:marRight w:val="0"/>
          <w:marTop w:val="0"/>
          <w:marBottom w:val="0"/>
          <w:divBdr>
            <w:top w:val="none" w:sz="0" w:space="0" w:color="auto"/>
            <w:left w:val="none" w:sz="0" w:space="0" w:color="auto"/>
            <w:bottom w:val="none" w:sz="0" w:space="0" w:color="auto"/>
            <w:right w:val="none" w:sz="0" w:space="0" w:color="auto"/>
          </w:divBdr>
        </w:div>
        <w:div w:id="2023242068">
          <w:marLeft w:val="480"/>
          <w:marRight w:val="0"/>
          <w:marTop w:val="0"/>
          <w:marBottom w:val="0"/>
          <w:divBdr>
            <w:top w:val="none" w:sz="0" w:space="0" w:color="auto"/>
            <w:left w:val="none" w:sz="0" w:space="0" w:color="auto"/>
            <w:bottom w:val="none" w:sz="0" w:space="0" w:color="auto"/>
            <w:right w:val="none" w:sz="0" w:space="0" w:color="auto"/>
          </w:divBdr>
        </w:div>
        <w:div w:id="1776484797">
          <w:marLeft w:val="480"/>
          <w:marRight w:val="0"/>
          <w:marTop w:val="0"/>
          <w:marBottom w:val="0"/>
          <w:divBdr>
            <w:top w:val="none" w:sz="0" w:space="0" w:color="auto"/>
            <w:left w:val="none" w:sz="0" w:space="0" w:color="auto"/>
            <w:bottom w:val="none" w:sz="0" w:space="0" w:color="auto"/>
            <w:right w:val="none" w:sz="0" w:space="0" w:color="auto"/>
          </w:divBdr>
        </w:div>
        <w:div w:id="1100491357">
          <w:marLeft w:val="480"/>
          <w:marRight w:val="0"/>
          <w:marTop w:val="0"/>
          <w:marBottom w:val="0"/>
          <w:divBdr>
            <w:top w:val="none" w:sz="0" w:space="0" w:color="auto"/>
            <w:left w:val="none" w:sz="0" w:space="0" w:color="auto"/>
            <w:bottom w:val="none" w:sz="0" w:space="0" w:color="auto"/>
            <w:right w:val="none" w:sz="0" w:space="0" w:color="auto"/>
          </w:divBdr>
        </w:div>
        <w:div w:id="1222865088">
          <w:marLeft w:val="480"/>
          <w:marRight w:val="0"/>
          <w:marTop w:val="0"/>
          <w:marBottom w:val="0"/>
          <w:divBdr>
            <w:top w:val="none" w:sz="0" w:space="0" w:color="auto"/>
            <w:left w:val="none" w:sz="0" w:space="0" w:color="auto"/>
            <w:bottom w:val="none" w:sz="0" w:space="0" w:color="auto"/>
            <w:right w:val="none" w:sz="0" w:space="0" w:color="auto"/>
          </w:divBdr>
        </w:div>
        <w:div w:id="837844121">
          <w:marLeft w:val="480"/>
          <w:marRight w:val="0"/>
          <w:marTop w:val="0"/>
          <w:marBottom w:val="0"/>
          <w:divBdr>
            <w:top w:val="none" w:sz="0" w:space="0" w:color="auto"/>
            <w:left w:val="none" w:sz="0" w:space="0" w:color="auto"/>
            <w:bottom w:val="none" w:sz="0" w:space="0" w:color="auto"/>
            <w:right w:val="none" w:sz="0" w:space="0" w:color="auto"/>
          </w:divBdr>
        </w:div>
        <w:div w:id="699209352">
          <w:marLeft w:val="480"/>
          <w:marRight w:val="0"/>
          <w:marTop w:val="0"/>
          <w:marBottom w:val="0"/>
          <w:divBdr>
            <w:top w:val="none" w:sz="0" w:space="0" w:color="auto"/>
            <w:left w:val="none" w:sz="0" w:space="0" w:color="auto"/>
            <w:bottom w:val="none" w:sz="0" w:space="0" w:color="auto"/>
            <w:right w:val="none" w:sz="0" w:space="0" w:color="auto"/>
          </w:divBdr>
        </w:div>
        <w:div w:id="1686327692">
          <w:marLeft w:val="480"/>
          <w:marRight w:val="0"/>
          <w:marTop w:val="0"/>
          <w:marBottom w:val="0"/>
          <w:divBdr>
            <w:top w:val="none" w:sz="0" w:space="0" w:color="auto"/>
            <w:left w:val="none" w:sz="0" w:space="0" w:color="auto"/>
            <w:bottom w:val="none" w:sz="0" w:space="0" w:color="auto"/>
            <w:right w:val="none" w:sz="0" w:space="0" w:color="auto"/>
          </w:divBdr>
        </w:div>
        <w:div w:id="2009211177">
          <w:marLeft w:val="480"/>
          <w:marRight w:val="0"/>
          <w:marTop w:val="0"/>
          <w:marBottom w:val="0"/>
          <w:divBdr>
            <w:top w:val="none" w:sz="0" w:space="0" w:color="auto"/>
            <w:left w:val="none" w:sz="0" w:space="0" w:color="auto"/>
            <w:bottom w:val="none" w:sz="0" w:space="0" w:color="auto"/>
            <w:right w:val="none" w:sz="0" w:space="0" w:color="auto"/>
          </w:divBdr>
        </w:div>
        <w:div w:id="962342491">
          <w:marLeft w:val="480"/>
          <w:marRight w:val="0"/>
          <w:marTop w:val="0"/>
          <w:marBottom w:val="0"/>
          <w:divBdr>
            <w:top w:val="none" w:sz="0" w:space="0" w:color="auto"/>
            <w:left w:val="none" w:sz="0" w:space="0" w:color="auto"/>
            <w:bottom w:val="none" w:sz="0" w:space="0" w:color="auto"/>
            <w:right w:val="none" w:sz="0" w:space="0" w:color="auto"/>
          </w:divBdr>
        </w:div>
        <w:div w:id="1875263692">
          <w:marLeft w:val="480"/>
          <w:marRight w:val="0"/>
          <w:marTop w:val="0"/>
          <w:marBottom w:val="0"/>
          <w:divBdr>
            <w:top w:val="none" w:sz="0" w:space="0" w:color="auto"/>
            <w:left w:val="none" w:sz="0" w:space="0" w:color="auto"/>
            <w:bottom w:val="none" w:sz="0" w:space="0" w:color="auto"/>
            <w:right w:val="none" w:sz="0" w:space="0" w:color="auto"/>
          </w:divBdr>
        </w:div>
        <w:div w:id="1973748160">
          <w:marLeft w:val="480"/>
          <w:marRight w:val="0"/>
          <w:marTop w:val="0"/>
          <w:marBottom w:val="0"/>
          <w:divBdr>
            <w:top w:val="none" w:sz="0" w:space="0" w:color="auto"/>
            <w:left w:val="none" w:sz="0" w:space="0" w:color="auto"/>
            <w:bottom w:val="none" w:sz="0" w:space="0" w:color="auto"/>
            <w:right w:val="none" w:sz="0" w:space="0" w:color="auto"/>
          </w:divBdr>
        </w:div>
        <w:div w:id="414130698">
          <w:marLeft w:val="480"/>
          <w:marRight w:val="0"/>
          <w:marTop w:val="0"/>
          <w:marBottom w:val="0"/>
          <w:divBdr>
            <w:top w:val="none" w:sz="0" w:space="0" w:color="auto"/>
            <w:left w:val="none" w:sz="0" w:space="0" w:color="auto"/>
            <w:bottom w:val="none" w:sz="0" w:space="0" w:color="auto"/>
            <w:right w:val="none" w:sz="0" w:space="0" w:color="auto"/>
          </w:divBdr>
        </w:div>
        <w:div w:id="1994213913">
          <w:marLeft w:val="480"/>
          <w:marRight w:val="0"/>
          <w:marTop w:val="0"/>
          <w:marBottom w:val="0"/>
          <w:divBdr>
            <w:top w:val="none" w:sz="0" w:space="0" w:color="auto"/>
            <w:left w:val="none" w:sz="0" w:space="0" w:color="auto"/>
            <w:bottom w:val="none" w:sz="0" w:space="0" w:color="auto"/>
            <w:right w:val="none" w:sz="0" w:space="0" w:color="auto"/>
          </w:divBdr>
        </w:div>
        <w:div w:id="750615746">
          <w:marLeft w:val="480"/>
          <w:marRight w:val="0"/>
          <w:marTop w:val="0"/>
          <w:marBottom w:val="0"/>
          <w:divBdr>
            <w:top w:val="none" w:sz="0" w:space="0" w:color="auto"/>
            <w:left w:val="none" w:sz="0" w:space="0" w:color="auto"/>
            <w:bottom w:val="none" w:sz="0" w:space="0" w:color="auto"/>
            <w:right w:val="none" w:sz="0" w:space="0" w:color="auto"/>
          </w:divBdr>
        </w:div>
        <w:div w:id="1546520473">
          <w:marLeft w:val="480"/>
          <w:marRight w:val="0"/>
          <w:marTop w:val="0"/>
          <w:marBottom w:val="0"/>
          <w:divBdr>
            <w:top w:val="none" w:sz="0" w:space="0" w:color="auto"/>
            <w:left w:val="none" w:sz="0" w:space="0" w:color="auto"/>
            <w:bottom w:val="none" w:sz="0" w:space="0" w:color="auto"/>
            <w:right w:val="none" w:sz="0" w:space="0" w:color="auto"/>
          </w:divBdr>
        </w:div>
        <w:div w:id="204758754">
          <w:marLeft w:val="480"/>
          <w:marRight w:val="0"/>
          <w:marTop w:val="0"/>
          <w:marBottom w:val="0"/>
          <w:divBdr>
            <w:top w:val="none" w:sz="0" w:space="0" w:color="auto"/>
            <w:left w:val="none" w:sz="0" w:space="0" w:color="auto"/>
            <w:bottom w:val="none" w:sz="0" w:space="0" w:color="auto"/>
            <w:right w:val="none" w:sz="0" w:space="0" w:color="auto"/>
          </w:divBdr>
        </w:div>
        <w:div w:id="541210750">
          <w:marLeft w:val="480"/>
          <w:marRight w:val="0"/>
          <w:marTop w:val="0"/>
          <w:marBottom w:val="0"/>
          <w:divBdr>
            <w:top w:val="none" w:sz="0" w:space="0" w:color="auto"/>
            <w:left w:val="none" w:sz="0" w:space="0" w:color="auto"/>
            <w:bottom w:val="none" w:sz="0" w:space="0" w:color="auto"/>
            <w:right w:val="none" w:sz="0" w:space="0" w:color="auto"/>
          </w:divBdr>
        </w:div>
        <w:div w:id="1188524104">
          <w:marLeft w:val="480"/>
          <w:marRight w:val="0"/>
          <w:marTop w:val="0"/>
          <w:marBottom w:val="0"/>
          <w:divBdr>
            <w:top w:val="none" w:sz="0" w:space="0" w:color="auto"/>
            <w:left w:val="none" w:sz="0" w:space="0" w:color="auto"/>
            <w:bottom w:val="none" w:sz="0" w:space="0" w:color="auto"/>
            <w:right w:val="none" w:sz="0" w:space="0" w:color="auto"/>
          </w:divBdr>
        </w:div>
        <w:div w:id="311299142">
          <w:marLeft w:val="480"/>
          <w:marRight w:val="0"/>
          <w:marTop w:val="0"/>
          <w:marBottom w:val="0"/>
          <w:divBdr>
            <w:top w:val="none" w:sz="0" w:space="0" w:color="auto"/>
            <w:left w:val="none" w:sz="0" w:space="0" w:color="auto"/>
            <w:bottom w:val="none" w:sz="0" w:space="0" w:color="auto"/>
            <w:right w:val="none" w:sz="0" w:space="0" w:color="auto"/>
          </w:divBdr>
        </w:div>
        <w:div w:id="1481386067">
          <w:marLeft w:val="480"/>
          <w:marRight w:val="0"/>
          <w:marTop w:val="0"/>
          <w:marBottom w:val="0"/>
          <w:divBdr>
            <w:top w:val="none" w:sz="0" w:space="0" w:color="auto"/>
            <w:left w:val="none" w:sz="0" w:space="0" w:color="auto"/>
            <w:bottom w:val="none" w:sz="0" w:space="0" w:color="auto"/>
            <w:right w:val="none" w:sz="0" w:space="0" w:color="auto"/>
          </w:divBdr>
        </w:div>
        <w:div w:id="521435906">
          <w:marLeft w:val="480"/>
          <w:marRight w:val="0"/>
          <w:marTop w:val="0"/>
          <w:marBottom w:val="0"/>
          <w:divBdr>
            <w:top w:val="none" w:sz="0" w:space="0" w:color="auto"/>
            <w:left w:val="none" w:sz="0" w:space="0" w:color="auto"/>
            <w:bottom w:val="none" w:sz="0" w:space="0" w:color="auto"/>
            <w:right w:val="none" w:sz="0" w:space="0" w:color="auto"/>
          </w:divBdr>
        </w:div>
        <w:div w:id="946036354">
          <w:marLeft w:val="480"/>
          <w:marRight w:val="0"/>
          <w:marTop w:val="0"/>
          <w:marBottom w:val="0"/>
          <w:divBdr>
            <w:top w:val="none" w:sz="0" w:space="0" w:color="auto"/>
            <w:left w:val="none" w:sz="0" w:space="0" w:color="auto"/>
            <w:bottom w:val="none" w:sz="0" w:space="0" w:color="auto"/>
            <w:right w:val="none" w:sz="0" w:space="0" w:color="auto"/>
          </w:divBdr>
        </w:div>
        <w:div w:id="1369834540">
          <w:marLeft w:val="480"/>
          <w:marRight w:val="0"/>
          <w:marTop w:val="0"/>
          <w:marBottom w:val="0"/>
          <w:divBdr>
            <w:top w:val="none" w:sz="0" w:space="0" w:color="auto"/>
            <w:left w:val="none" w:sz="0" w:space="0" w:color="auto"/>
            <w:bottom w:val="none" w:sz="0" w:space="0" w:color="auto"/>
            <w:right w:val="none" w:sz="0" w:space="0" w:color="auto"/>
          </w:divBdr>
        </w:div>
        <w:div w:id="375590317">
          <w:marLeft w:val="480"/>
          <w:marRight w:val="0"/>
          <w:marTop w:val="0"/>
          <w:marBottom w:val="0"/>
          <w:divBdr>
            <w:top w:val="none" w:sz="0" w:space="0" w:color="auto"/>
            <w:left w:val="none" w:sz="0" w:space="0" w:color="auto"/>
            <w:bottom w:val="none" w:sz="0" w:space="0" w:color="auto"/>
            <w:right w:val="none" w:sz="0" w:space="0" w:color="auto"/>
          </w:divBdr>
        </w:div>
      </w:divsChild>
    </w:div>
    <w:div w:id="658651840">
      <w:bodyDiv w:val="1"/>
      <w:marLeft w:val="0"/>
      <w:marRight w:val="0"/>
      <w:marTop w:val="0"/>
      <w:marBottom w:val="0"/>
      <w:divBdr>
        <w:top w:val="none" w:sz="0" w:space="0" w:color="auto"/>
        <w:left w:val="none" w:sz="0" w:space="0" w:color="auto"/>
        <w:bottom w:val="none" w:sz="0" w:space="0" w:color="auto"/>
        <w:right w:val="none" w:sz="0" w:space="0" w:color="auto"/>
      </w:divBdr>
      <w:divsChild>
        <w:div w:id="1406880085">
          <w:marLeft w:val="480"/>
          <w:marRight w:val="0"/>
          <w:marTop w:val="0"/>
          <w:marBottom w:val="0"/>
          <w:divBdr>
            <w:top w:val="none" w:sz="0" w:space="0" w:color="auto"/>
            <w:left w:val="none" w:sz="0" w:space="0" w:color="auto"/>
            <w:bottom w:val="none" w:sz="0" w:space="0" w:color="auto"/>
            <w:right w:val="none" w:sz="0" w:space="0" w:color="auto"/>
          </w:divBdr>
        </w:div>
        <w:div w:id="1547372038">
          <w:marLeft w:val="480"/>
          <w:marRight w:val="0"/>
          <w:marTop w:val="0"/>
          <w:marBottom w:val="0"/>
          <w:divBdr>
            <w:top w:val="none" w:sz="0" w:space="0" w:color="auto"/>
            <w:left w:val="none" w:sz="0" w:space="0" w:color="auto"/>
            <w:bottom w:val="none" w:sz="0" w:space="0" w:color="auto"/>
            <w:right w:val="none" w:sz="0" w:space="0" w:color="auto"/>
          </w:divBdr>
        </w:div>
        <w:div w:id="414058234">
          <w:marLeft w:val="480"/>
          <w:marRight w:val="0"/>
          <w:marTop w:val="0"/>
          <w:marBottom w:val="0"/>
          <w:divBdr>
            <w:top w:val="none" w:sz="0" w:space="0" w:color="auto"/>
            <w:left w:val="none" w:sz="0" w:space="0" w:color="auto"/>
            <w:bottom w:val="none" w:sz="0" w:space="0" w:color="auto"/>
            <w:right w:val="none" w:sz="0" w:space="0" w:color="auto"/>
          </w:divBdr>
        </w:div>
        <w:div w:id="870142286">
          <w:marLeft w:val="480"/>
          <w:marRight w:val="0"/>
          <w:marTop w:val="0"/>
          <w:marBottom w:val="0"/>
          <w:divBdr>
            <w:top w:val="none" w:sz="0" w:space="0" w:color="auto"/>
            <w:left w:val="none" w:sz="0" w:space="0" w:color="auto"/>
            <w:bottom w:val="none" w:sz="0" w:space="0" w:color="auto"/>
            <w:right w:val="none" w:sz="0" w:space="0" w:color="auto"/>
          </w:divBdr>
        </w:div>
        <w:div w:id="742679043">
          <w:marLeft w:val="480"/>
          <w:marRight w:val="0"/>
          <w:marTop w:val="0"/>
          <w:marBottom w:val="0"/>
          <w:divBdr>
            <w:top w:val="none" w:sz="0" w:space="0" w:color="auto"/>
            <w:left w:val="none" w:sz="0" w:space="0" w:color="auto"/>
            <w:bottom w:val="none" w:sz="0" w:space="0" w:color="auto"/>
            <w:right w:val="none" w:sz="0" w:space="0" w:color="auto"/>
          </w:divBdr>
        </w:div>
        <w:div w:id="718473521">
          <w:marLeft w:val="480"/>
          <w:marRight w:val="0"/>
          <w:marTop w:val="0"/>
          <w:marBottom w:val="0"/>
          <w:divBdr>
            <w:top w:val="none" w:sz="0" w:space="0" w:color="auto"/>
            <w:left w:val="none" w:sz="0" w:space="0" w:color="auto"/>
            <w:bottom w:val="none" w:sz="0" w:space="0" w:color="auto"/>
            <w:right w:val="none" w:sz="0" w:space="0" w:color="auto"/>
          </w:divBdr>
        </w:div>
        <w:div w:id="854805250">
          <w:marLeft w:val="480"/>
          <w:marRight w:val="0"/>
          <w:marTop w:val="0"/>
          <w:marBottom w:val="0"/>
          <w:divBdr>
            <w:top w:val="none" w:sz="0" w:space="0" w:color="auto"/>
            <w:left w:val="none" w:sz="0" w:space="0" w:color="auto"/>
            <w:bottom w:val="none" w:sz="0" w:space="0" w:color="auto"/>
            <w:right w:val="none" w:sz="0" w:space="0" w:color="auto"/>
          </w:divBdr>
        </w:div>
        <w:div w:id="564727684">
          <w:marLeft w:val="480"/>
          <w:marRight w:val="0"/>
          <w:marTop w:val="0"/>
          <w:marBottom w:val="0"/>
          <w:divBdr>
            <w:top w:val="none" w:sz="0" w:space="0" w:color="auto"/>
            <w:left w:val="none" w:sz="0" w:space="0" w:color="auto"/>
            <w:bottom w:val="none" w:sz="0" w:space="0" w:color="auto"/>
            <w:right w:val="none" w:sz="0" w:space="0" w:color="auto"/>
          </w:divBdr>
        </w:div>
        <w:div w:id="908072495">
          <w:marLeft w:val="480"/>
          <w:marRight w:val="0"/>
          <w:marTop w:val="0"/>
          <w:marBottom w:val="0"/>
          <w:divBdr>
            <w:top w:val="none" w:sz="0" w:space="0" w:color="auto"/>
            <w:left w:val="none" w:sz="0" w:space="0" w:color="auto"/>
            <w:bottom w:val="none" w:sz="0" w:space="0" w:color="auto"/>
            <w:right w:val="none" w:sz="0" w:space="0" w:color="auto"/>
          </w:divBdr>
        </w:div>
        <w:div w:id="315184783">
          <w:marLeft w:val="480"/>
          <w:marRight w:val="0"/>
          <w:marTop w:val="0"/>
          <w:marBottom w:val="0"/>
          <w:divBdr>
            <w:top w:val="none" w:sz="0" w:space="0" w:color="auto"/>
            <w:left w:val="none" w:sz="0" w:space="0" w:color="auto"/>
            <w:bottom w:val="none" w:sz="0" w:space="0" w:color="auto"/>
            <w:right w:val="none" w:sz="0" w:space="0" w:color="auto"/>
          </w:divBdr>
        </w:div>
        <w:div w:id="1255015524">
          <w:marLeft w:val="480"/>
          <w:marRight w:val="0"/>
          <w:marTop w:val="0"/>
          <w:marBottom w:val="0"/>
          <w:divBdr>
            <w:top w:val="none" w:sz="0" w:space="0" w:color="auto"/>
            <w:left w:val="none" w:sz="0" w:space="0" w:color="auto"/>
            <w:bottom w:val="none" w:sz="0" w:space="0" w:color="auto"/>
            <w:right w:val="none" w:sz="0" w:space="0" w:color="auto"/>
          </w:divBdr>
        </w:div>
        <w:div w:id="1724518779">
          <w:marLeft w:val="480"/>
          <w:marRight w:val="0"/>
          <w:marTop w:val="0"/>
          <w:marBottom w:val="0"/>
          <w:divBdr>
            <w:top w:val="none" w:sz="0" w:space="0" w:color="auto"/>
            <w:left w:val="none" w:sz="0" w:space="0" w:color="auto"/>
            <w:bottom w:val="none" w:sz="0" w:space="0" w:color="auto"/>
            <w:right w:val="none" w:sz="0" w:space="0" w:color="auto"/>
          </w:divBdr>
        </w:div>
        <w:div w:id="634605777">
          <w:marLeft w:val="480"/>
          <w:marRight w:val="0"/>
          <w:marTop w:val="0"/>
          <w:marBottom w:val="0"/>
          <w:divBdr>
            <w:top w:val="none" w:sz="0" w:space="0" w:color="auto"/>
            <w:left w:val="none" w:sz="0" w:space="0" w:color="auto"/>
            <w:bottom w:val="none" w:sz="0" w:space="0" w:color="auto"/>
            <w:right w:val="none" w:sz="0" w:space="0" w:color="auto"/>
          </w:divBdr>
        </w:div>
        <w:div w:id="339746250">
          <w:marLeft w:val="480"/>
          <w:marRight w:val="0"/>
          <w:marTop w:val="0"/>
          <w:marBottom w:val="0"/>
          <w:divBdr>
            <w:top w:val="none" w:sz="0" w:space="0" w:color="auto"/>
            <w:left w:val="none" w:sz="0" w:space="0" w:color="auto"/>
            <w:bottom w:val="none" w:sz="0" w:space="0" w:color="auto"/>
            <w:right w:val="none" w:sz="0" w:space="0" w:color="auto"/>
          </w:divBdr>
        </w:div>
        <w:div w:id="1756706051">
          <w:marLeft w:val="480"/>
          <w:marRight w:val="0"/>
          <w:marTop w:val="0"/>
          <w:marBottom w:val="0"/>
          <w:divBdr>
            <w:top w:val="none" w:sz="0" w:space="0" w:color="auto"/>
            <w:left w:val="none" w:sz="0" w:space="0" w:color="auto"/>
            <w:bottom w:val="none" w:sz="0" w:space="0" w:color="auto"/>
            <w:right w:val="none" w:sz="0" w:space="0" w:color="auto"/>
          </w:divBdr>
        </w:div>
        <w:div w:id="1175924060">
          <w:marLeft w:val="480"/>
          <w:marRight w:val="0"/>
          <w:marTop w:val="0"/>
          <w:marBottom w:val="0"/>
          <w:divBdr>
            <w:top w:val="none" w:sz="0" w:space="0" w:color="auto"/>
            <w:left w:val="none" w:sz="0" w:space="0" w:color="auto"/>
            <w:bottom w:val="none" w:sz="0" w:space="0" w:color="auto"/>
            <w:right w:val="none" w:sz="0" w:space="0" w:color="auto"/>
          </w:divBdr>
        </w:div>
        <w:div w:id="787815109">
          <w:marLeft w:val="480"/>
          <w:marRight w:val="0"/>
          <w:marTop w:val="0"/>
          <w:marBottom w:val="0"/>
          <w:divBdr>
            <w:top w:val="none" w:sz="0" w:space="0" w:color="auto"/>
            <w:left w:val="none" w:sz="0" w:space="0" w:color="auto"/>
            <w:bottom w:val="none" w:sz="0" w:space="0" w:color="auto"/>
            <w:right w:val="none" w:sz="0" w:space="0" w:color="auto"/>
          </w:divBdr>
        </w:div>
        <w:div w:id="2102290261">
          <w:marLeft w:val="480"/>
          <w:marRight w:val="0"/>
          <w:marTop w:val="0"/>
          <w:marBottom w:val="0"/>
          <w:divBdr>
            <w:top w:val="none" w:sz="0" w:space="0" w:color="auto"/>
            <w:left w:val="none" w:sz="0" w:space="0" w:color="auto"/>
            <w:bottom w:val="none" w:sz="0" w:space="0" w:color="auto"/>
            <w:right w:val="none" w:sz="0" w:space="0" w:color="auto"/>
          </w:divBdr>
        </w:div>
        <w:div w:id="1107579863">
          <w:marLeft w:val="480"/>
          <w:marRight w:val="0"/>
          <w:marTop w:val="0"/>
          <w:marBottom w:val="0"/>
          <w:divBdr>
            <w:top w:val="none" w:sz="0" w:space="0" w:color="auto"/>
            <w:left w:val="none" w:sz="0" w:space="0" w:color="auto"/>
            <w:bottom w:val="none" w:sz="0" w:space="0" w:color="auto"/>
            <w:right w:val="none" w:sz="0" w:space="0" w:color="auto"/>
          </w:divBdr>
        </w:div>
        <w:div w:id="2091848425">
          <w:marLeft w:val="480"/>
          <w:marRight w:val="0"/>
          <w:marTop w:val="0"/>
          <w:marBottom w:val="0"/>
          <w:divBdr>
            <w:top w:val="none" w:sz="0" w:space="0" w:color="auto"/>
            <w:left w:val="none" w:sz="0" w:space="0" w:color="auto"/>
            <w:bottom w:val="none" w:sz="0" w:space="0" w:color="auto"/>
            <w:right w:val="none" w:sz="0" w:space="0" w:color="auto"/>
          </w:divBdr>
        </w:div>
        <w:div w:id="26218901">
          <w:marLeft w:val="480"/>
          <w:marRight w:val="0"/>
          <w:marTop w:val="0"/>
          <w:marBottom w:val="0"/>
          <w:divBdr>
            <w:top w:val="none" w:sz="0" w:space="0" w:color="auto"/>
            <w:left w:val="none" w:sz="0" w:space="0" w:color="auto"/>
            <w:bottom w:val="none" w:sz="0" w:space="0" w:color="auto"/>
            <w:right w:val="none" w:sz="0" w:space="0" w:color="auto"/>
          </w:divBdr>
        </w:div>
        <w:div w:id="330642088">
          <w:marLeft w:val="480"/>
          <w:marRight w:val="0"/>
          <w:marTop w:val="0"/>
          <w:marBottom w:val="0"/>
          <w:divBdr>
            <w:top w:val="none" w:sz="0" w:space="0" w:color="auto"/>
            <w:left w:val="none" w:sz="0" w:space="0" w:color="auto"/>
            <w:bottom w:val="none" w:sz="0" w:space="0" w:color="auto"/>
            <w:right w:val="none" w:sz="0" w:space="0" w:color="auto"/>
          </w:divBdr>
        </w:div>
        <w:div w:id="1967655714">
          <w:marLeft w:val="480"/>
          <w:marRight w:val="0"/>
          <w:marTop w:val="0"/>
          <w:marBottom w:val="0"/>
          <w:divBdr>
            <w:top w:val="none" w:sz="0" w:space="0" w:color="auto"/>
            <w:left w:val="none" w:sz="0" w:space="0" w:color="auto"/>
            <w:bottom w:val="none" w:sz="0" w:space="0" w:color="auto"/>
            <w:right w:val="none" w:sz="0" w:space="0" w:color="auto"/>
          </w:divBdr>
        </w:div>
        <w:div w:id="635723360">
          <w:marLeft w:val="480"/>
          <w:marRight w:val="0"/>
          <w:marTop w:val="0"/>
          <w:marBottom w:val="0"/>
          <w:divBdr>
            <w:top w:val="none" w:sz="0" w:space="0" w:color="auto"/>
            <w:left w:val="none" w:sz="0" w:space="0" w:color="auto"/>
            <w:bottom w:val="none" w:sz="0" w:space="0" w:color="auto"/>
            <w:right w:val="none" w:sz="0" w:space="0" w:color="auto"/>
          </w:divBdr>
        </w:div>
        <w:div w:id="730730315">
          <w:marLeft w:val="480"/>
          <w:marRight w:val="0"/>
          <w:marTop w:val="0"/>
          <w:marBottom w:val="0"/>
          <w:divBdr>
            <w:top w:val="none" w:sz="0" w:space="0" w:color="auto"/>
            <w:left w:val="none" w:sz="0" w:space="0" w:color="auto"/>
            <w:bottom w:val="none" w:sz="0" w:space="0" w:color="auto"/>
            <w:right w:val="none" w:sz="0" w:space="0" w:color="auto"/>
          </w:divBdr>
        </w:div>
        <w:div w:id="1185751222">
          <w:marLeft w:val="480"/>
          <w:marRight w:val="0"/>
          <w:marTop w:val="0"/>
          <w:marBottom w:val="0"/>
          <w:divBdr>
            <w:top w:val="none" w:sz="0" w:space="0" w:color="auto"/>
            <w:left w:val="none" w:sz="0" w:space="0" w:color="auto"/>
            <w:bottom w:val="none" w:sz="0" w:space="0" w:color="auto"/>
            <w:right w:val="none" w:sz="0" w:space="0" w:color="auto"/>
          </w:divBdr>
        </w:div>
        <w:div w:id="44765796">
          <w:marLeft w:val="480"/>
          <w:marRight w:val="0"/>
          <w:marTop w:val="0"/>
          <w:marBottom w:val="0"/>
          <w:divBdr>
            <w:top w:val="none" w:sz="0" w:space="0" w:color="auto"/>
            <w:left w:val="none" w:sz="0" w:space="0" w:color="auto"/>
            <w:bottom w:val="none" w:sz="0" w:space="0" w:color="auto"/>
            <w:right w:val="none" w:sz="0" w:space="0" w:color="auto"/>
          </w:divBdr>
        </w:div>
        <w:div w:id="409500150">
          <w:marLeft w:val="480"/>
          <w:marRight w:val="0"/>
          <w:marTop w:val="0"/>
          <w:marBottom w:val="0"/>
          <w:divBdr>
            <w:top w:val="none" w:sz="0" w:space="0" w:color="auto"/>
            <w:left w:val="none" w:sz="0" w:space="0" w:color="auto"/>
            <w:bottom w:val="none" w:sz="0" w:space="0" w:color="auto"/>
            <w:right w:val="none" w:sz="0" w:space="0" w:color="auto"/>
          </w:divBdr>
        </w:div>
        <w:div w:id="37898686">
          <w:marLeft w:val="480"/>
          <w:marRight w:val="0"/>
          <w:marTop w:val="0"/>
          <w:marBottom w:val="0"/>
          <w:divBdr>
            <w:top w:val="none" w:sz="0" w:space="0" w:color="auto"/>
            <w:left w:val="none" w:sz="0" w:space="0" w:color="auto"/>
            <w:bottom w:val="none" w:sz="0" w:space="0" w:color="auto"/>
            <w:right w:val="none" w:sz="0" w:space="0" w:color="auto"/>
          </w:divBdr>
        </w:div>
        <w:div w:id="775102685">
          <w:marLeft w:val="480"/>
          <w:marRight w:val="0"/>
          <w:marTop w:val="0"/>
          <w:marBottom w:val="0"/>
          <w:divBdr>
            <w:top w:val="none" w:sz="0" w:space="0" w:color="auto"/>
            <w:left w:val="none" w:sz="0" w:space="0" w:color="auto"/>
            <w:bottom w:val="none" w:sz="0" w:space="0" w:color="auto"/>
            <w:right w:val="none" w:sz="0" w:space="0" w:color="auto"/>
          </w:divBdr>
        </w:div>
        <w:div w:id="1625960014">
          <w:marLeft w:val="480"/>
          <w:marRight w:val="0"/>
          <w:marTop w:val="0"/>
          <w:marBottom w:val="0"/>
          <w:divBdr>
            <w:top w:val="none" w:sz="0" w:space="0" w:color="auto"/>
            <w:left w:val="none" w:sz="0" w:space="0" w:color="auto"/>
            <w:bottom w:val="none" w:sz="0" w:space="0" w:color="auto"/>
            <w:right w:val="none" w:sz="0" w:space="0" w:color="auto"/>
          </w:divBdr>
        </w:div>
        <w:div w:id="114105375">
          <w:marLeft w:val="480"/>
          <w:marRight w:val="0"/>
          <w:marTop w:val="0"/>
          <w:marBottom w:val="0"/>
          <w:divBdr>
            <w:top w:val="none" w:sz="0" w:space="0" w:color="auto"/>
            <w:left w:val="none" w:sz="0" w:space="0" w:color="auto"/>
            <w:bottom w:val="none" w:sz="0" w:space="0" w:color="auto"/>
            <w:right w:val="none" w:sz="0" w:space="0" w:color="auto"/>
          </w:divBdr>
        </w:div>
        <w:div w:id="1454669531">
          <w:marLeft w:val="480"/>
          <w:marRight w:val="0"/>
          <w:marTop w:val="0"/>
          <w:marBottom w:val="0"/>
          <w:divBdr>
            <w:top w:val="none" w:sz="0" w:space="0" w:color="auto"/>
            <w:left w:val="none" w:sz="0" w:space="0" w:color="auto"/>
            <w:bottom w:val="none" w:sz="0" w:space="0" w:color="auto"/>
            <w:right w:val="none" w:sz="0" w:space="0" w:color="auto"/>
          </w:divBdr>
        </w:div>
        <w:div w:id="1377198382">
          <w:marLeft w:val="480"/>
          <w:marRight w:val="0"/>
          <w:marTop w:val="0"/>
          <w:marBottom w:val="0"/>
          <w:divBdr>
            <w:top w:val="none" w:sz="0" w:space="0" w:color="auto"/>
            <w:left w:val="none" w:sz="0" w:space="0" w:color="auto"/>
            <w:bottom w:val="none" w:sz="0" w:space="0" w:color="auto"/>
            <w:right w:val="none" w:sz="0" w:space="0" w:color="auto"/>
          </w:divBdr>
        </w:div>
        <w:div w:id="1101222763">
          <w:marLeft w:val="480"/>
          <w:marRight w:val="0"/>
          <w:marTop w:val="0"/>
          <w:marBottom w:val="0"/>
          <w:divBdr>
            <w:top w:val="none" w:sz="0" w:space="0" w:color="auto"/>
            <w:left w:val="none" w:sz="0" w:space="0" w:color="auto"/>
            <w:bottom w:val="none" w:sz="0" w:space="0" w:color="auto"/>
            <w:right w:val="none" w:sz="0" w:space="0" w:color="auto"/>
          </w:divBdr>
        </w:div>
        <w:div w:id="1494567199">
          <w:marLeft w:val="480"/>
          <w:marRight w:val="0"/>
          <w:marTop w:val="0"/>
          <w:marBottom w:val="0"/>
          <w:divBdr>
            <w:top w:val="none" w:sz="0" w:space="0" w:color="auto"/>
            <w:left w:val="none" w:sz="0" w:space="0" w:color="auto"/>
            <w:bottom w:val="none" w:sz="0" w:space="0" w:color="auto"/>
            <w:right w:val="none" w:sz="0" w:space="0" w:color="auto"/>
          </w:divBdr>
        </w:div>
        <w:div w:id="1285387229">
          <w:marLeft w:val="480"/>
          <w:marRight w:val="0"/>
          <w:marTop w:val="0"/>
          <w:marBottom w:val="0"/>
          <w:divBdr>
            <w:top w:val="none" w:sz="0" w:space="0" w:color="auto"/>
            <w:left w:val="none" w:sz="0" w:space="0" w:color="auto"/>
            <w:bottom w:val="none" w:sz="0" w:space="0" w:color="auto"/>
            <w:right w:val="none" w:sz="0" w:space="0" w:color="auto"/>
          </w:divBdr>
        </w:div>
        <w:div w:id="445202735">
          <w:marLeft w:val="480"/>
          <w:marRight w:val="0"/>
          <w:marTop w:val="0"/>
          <w:marBottom w:val="0"/>
          <w:divBdr>
            <w:top w:val="none" w:sz="0" w:space="0" w:color="auto"/>
            <w:left w:val="none" w:sz="0" w:space="0" w:color="auto"/>
            <w:bottom w:val="none" w:sz="0" w:space="0" w:color="auto"/>
            <w:right w:val="none" w:sz="0" w:space="0" w:color="auto"/>
          </w:divBdr>
        </w:div>
        <w:div w:id="1442334756">
          <w:marLeft w:val="480"/>
          <w:marRight w:val="0"/>
          <w:marTop w:val="0"/>
          <w:marBottom w:val="0"/>
          <w:divBdr>
            <w:top w:val="none" w:sz="0" w:space="0" w:color="auto"/>
            <w:left w:val="none" w:sz="0" w:space="0" w:color="auto"/>
            <w:bottom w:val="none" w:sz="0" w:space="0" w:color="auto"/>
            <w:right w:val="none" w:sz="0" w:space="0" w:color="auto"/>
          </w:divBdr>
        </w:div>
        <w:div w:id="516848269">
          <w:marLeft w:val="480"/>
          <w:marRight w:val="0"/>
          <w:marTop w:val="0"/>
          <w:marBottom w:val="0"/>
          <w:divBdr>
            <w:top w:val="none" w:sz="0" w:space="0" w:color="auto"/>
            <w:left w:val="none" w:sz="0" w:space="0" w:color="auto"/>
            <w:bottom w:val="none" w:sz="0" w:space="0" w:color="auto"/>
            <w:right w:val="none" w:sz="0" w:space="0" w:color="auto"/>
          </w:divBdr>
        </w:div>
        <w:div w:id="232397708">
          <w:marLeft w:val="480"/>
          <w:marRight w:val="0"/>
          <w:marTop w:val="0"/>
          <w:marBottom w:val="0"/>
          <w:divBdr>
            <w:top w:val="none" w:sz="0" w:space="0" w:color="auto"/>
            <w:left w:val="none" w:sz="0" w:space="0" w:color="auto"/>
            <w:bottom w:val="none" w:sz="0" w:space="0" w:color="auto"/>
            <w:right w:val="none" w:sz="0" w:space="0" w:color="auto"/>
          </w:divBdr>
        </w:div>
        <w:div w:id="1771506127">
          <w:marLeft w:val="480"/>
          <w:marRight w:val="0"/>
          <w:marTop w:val="0"/>
          <w:marBottom w:val="0"/>
          <w:divBdr>
            <w:top w:val="none" w:sz="0" w:space="0" w:color="auto"/>
            <w:left w:val="none" w:sz="0" w:space="0" w:color="auto"/>
            <w:bottom w:val="none" w:sz="0" w:space="0" w:color="auto"/>
            <w:right w:val="none" w:sz="0" w:space="0" w:color="auto"/>
          </w:divBdr>
        </w:div>
        <w:div w:id="1155032099">
          <w:marLeft w:val="480"/>
          <w:marRight w:val="0"/>
          <w:marTop w:val="0"/>
          <w:marBottom w:val="0"/>
          <w:divBdr>
            <w:top w:val="none" w:sz="0" w:space="0" w:color="auto"/>
            <w:left w:val="none" w:sz="0" w:space="0" w:color="auto"/>
            <w:bottom w:val="none" w:sz="0" w:space="0" w:color="auto"/>
            <w:right w:val="none" w:sz="0" w:space="0" w:color="auto"/>
          </w:divBdr>
        </w:div>
        <w:div w:id="695544991">
          <w:marLeft w:val="480"/>
          <w:marRight w:val="0"/>
          <w:marTop w:val="0"/>
          <w:marBottom w:val="0"/>
          <w:divBdr>
            <w:top w:val="none" w:sz="0" w:space="0" w:color="auto"/>
            <w:left w:val="none" w:sz="0" w:space="0" w:color="auto"/>
            <w:bottom w:val="none" w:sz="0" w:space="0" w:color="auto"/>
            <w:right w:val="none" w:sz="0" w:space="0" w:color="auto"/>
          </w:divBdr>
        </w:div>
        <w:div w:id="1398167379">
          <w:marLeft w:val="480"/>
          <w:marRight w:val="0"/>
          <w:marTop w:val="0"/>
          <w:marBottom w:val="0"/>
          <w:divBdr>
            <w:top w:val="none" w:sz="0" w:space="0" w:color="auto"/>
            <w:left w:val="none" w:sz="0" w:space="0" w:color="auto"/>
            <w:bottom w:val="none" w:sz="0" w:space="0" w:color="auto"/>
            <w:right w:val="none" w:sz="0" w:space="0" w:color="auto"/>
          </w:divBdr>
        </w:div>
        <w:div w:id="620841510">
          <w:marLeft w:val="480"/>
          <w:marRight w:val="0"/>
          <w:marTop w:val="0"/>
          <w:marBottom w:val="0"/>
          <w:divBdr>
            <w:top w:val="none" w:sz="0" w:space="0" w:color="auto"/>
            <w:left w:val="none" w:sz="0" w:space="0" w:color="auto"/>
            <w:bottom w:val="none" w:sz="0" w:space="0" w:color="auto"/>
            <w:right w:val="none" w:sz="0" w:space="0" w:color="auto"/>
          </w:divBdr>
        </w:div>
        <w:div w:id="1140416476">
          <w:marLeft w:val="480"/>
          <w:marRight w:val="0"/>
          <w:marTop w:val="0"/>
          <w:marBottom w:val="0"/>
          <w:divBdr>
            <w:top w:val="none" w:sz="0" w:space="0" w:color="auto"/>
            <w:left w:val="none" w:sz="0" w:space="0" w:color="auto"/>
            <w:bottom w:val="none" w:sz="0" w:space="0" w:color="auto"/>
            <w:right w:val="none" w:sz="0" w:space="0" w:color="auto"/>
          </w:divBdr>
        </w:div>
        <w:div w:id="649598956">
          <w:marLeft w:val="480"/>
          <w:marRight w:val="0"/>
          <w:marTop w:val="0"/>
          <w:marBottom w:val="0"/>
          <w:divBdr>
            <w:top w:val="none" w:sz="0" w:space="0" w:color="auto"/>
            <w:left w:val="none" w:sz="0" w:space="0" w:color="auto"/>
            <w:bottom w:val="none" w:sz="0" w:space="0" w:color="auto"/>
            <w:right w:val="none" w:sz="0" w:space="0" w:color="auto"/>
          </w:divBdr>
        </w:div>
        <w:div w:id="1170754090">
          <w:marLeft w:val="480"/>
          <w:marRight w:val="0"/>
          <w:marTop w:val="0"/>
          <w:marBottom w:val="0"/>
          <w:divBdr>
            <w:top w:val="none" w:sz="0" w:space="0" w:color="auto"/>
            <w:left w:val="none" w:sz="0" w:space="0" w:color="auto"/>
            <w:bottom w:val="none" w:sz="0" w:space="0" w:color="auto"/>
            <w:right w:val="none" w:sz="0" w:space="0" w:color="auto"/>
          </w:divBdr>
        </w:div>
        <w:div w:id="1210386942">
          <w:marLeft w:val="480"/>
          <w:marRight w:val="0"/>
          <w:marTop w:val="0"/>
          <w:marBottom w:val="0"/>
          <w:divBdr>
            <w:top w:val="none" w:sz="0" w:space="0" w:color="auto"/>
            <w:left w:val="none" w:sz="0" w:space="0" w:color="auto"/>
            <w:bottom w:val="none" w:sz="0" w:space="0" w:color="auto"/>
            <w:right w:val="none" w:sz="0" w:space="0" w:color="auto"/>
          </w:divBdr>
        </w:div>
        <w:div w:id="1596594736">
          <w:marLeft w:val="480"/>
          <w:marRight w:val="0"/>
          <w:marTop w:val="0"/>
          <w:marBottom w:val="0"/>
          <w:divBdr>
            <w:top w:val="none" w:sz="0" w:space="0" w:color="auto"/>
            <w:left w:val="none" w:sz="0" w:space="0" w:color="auto"/>
            <w:bottom w:val="none" w:sz="0" w:space="0" w:color="auto"/>
            <w:right w:val="none" w:sz="0" w:space="0" w:color="auto"/>
          </w:divBdr>
        </w:div>
        <w:div w:id="782072944">
          <w:marLeft w:val="480"/>
          <w:marRight w:val="0"/>
          <w:marTop w:val="0"/>
          <w:marBottom w:val="0"/>
          <w:divBdr>
            <w:top w:val="none" w:sz="0" w:space="0" w:color="auto"/>
            <w:left w:val="none" w:sz="0" w:space="0" w:color="auto"/>
            <w:bottom w:val="none" w:sz="0" w:space="0" w:color="auto"/>
            <w:right w:val="none" w:sz="0" w:space="0" w:color="auto"/>
          </w:divBdr>
        </w:div>
        <w:div w:id="1905096220">
          <w:marLeft w:val="480"/>
          <w:marRight w:val="0"/>
          <w:marTop w:val="0"/>
          <w:marBottom w:val="0"/>
          <w:divBdr>
            <w:top w:val="none" w:sz="0" w:space="0" w:color="auto"/>
            <w:left w:val="none" w:sz="0" w:space="0" w:color="auto"/>
            <w:bottom w:val="none" w:sz="0" w:space="0" w:color="auto"/>
            <w:right w:val="none" w:sz="0" w:space="0" w:color="auto"/>
          </w:divBdr>
        </w:div>
        <w:div w:id="795178298">
          <w:marLeft w:val="480"/>
          <w:marRight w:val="0"/>
          <w:marTop w:val="0"/>
          <w:marBottom w:val="0"/>
          <w:divBdr>
            <w:top w:val="none" w:sz="0" w:space="0" w:color="auto"/>
            <w:left w:val="none" w:sz="0" w:space="0" w:color="auto"/>
            <w:bottom w:val="none" w:sz="0" w:space="0" w:color="auto"/>
            <w:right w:val="none" w:sz="0" w:space="0" w:color="auto"/>
          </w:divBdr>
        </w:div>
        <w:div w:id="1685550299">
          <w:marLeft w:val="480"/>
          <w:marRight w:val="0"/>
          <w:marTop w:val="0"/>
          <w:marBottom w:val="0"/>
          <w:divBdr>
            <w:top w:val="none" w:sz="0" w:space="0" w:color="auto"/>
            <w:left w:val="none" w:sz="0" w:space="0" w:color="auto"/>
            <w:bottom w:val="none" w:sz="0" w:space="0" w:color="auto"/>
            <w:right w:val="none" w:sz="0" w:space="0" w:color="auto"/>
          </w:divBdr>
        </w:div>
        <w:div w:id="281503660">
          <w:marLeft w:val="480"/>
          <w:marRight w:val="0"/>
          <w:marTop w:val="0"/>
          <w:marBottom w:val="0"/>
          <w:divBdr>
            <w:top w:val="none" w:sz="0" w:space="0" w:color="auto"/>
            <w:left w:val="none" w:sz="0" w:space="0" w:color="auto"/>
            <w:bottom w:val="none" w:sz="0" w:space="0" w:color="auto"/>
            <w:right w:val="none" w:sz="0" w:space="0" w:color="auto"/>
          </w:divBdr>
        </w:div>
        <w:div w:id="1519346961">
          <w:marLeft w:val="480"/>
          <w:marRight w:val="0"/>
          <w:marTop w:val="0"/>
          <w:marBottom w:val="0"/>
          <w:divBdr>
            <w:top w:val="none" w:sz="0" w:space="0" w:color="auto"/>
            <w:left w:val="none" w:sz="0" w:space="0" w:color="auto"/>
            <w:bottom w:val="none" w:sz="0" w:space="0" w:color="auto"/>
            <w:right w:val="none" w:sz="0" w:space="0" w:color="auto"/>
          </w:divBdr>
        </w:div>
        <w:div w:id="1494371345">
          <w:marLeft w:val="480"/>
          <w:marRight w:val="0"/>
          <w:marTop w:val="0"/>
          <w:marBottom w:val="0"/>
          <w:divBdr>
            <w:top w:val="none" w:sz="0" w:space="0" w:color="auto"/>
            <w:left w:val="none" w:sz="0" w:space="0" w:color="auto"/>
            <w:bottom w:val="none" w:sz="0" w:space="0" w:color="auto"/>
            <w:right w:val="none" w:sz="0" w:space="0" w:color="auto"/>
          </w:divBdr>
        </w:div>
        <w:div w:id="1325278810">
          <w:marLeft w:val="480"/>
          <w:marRight w:val="0"/>
          <w:marTop w:val="0"/>
          <w:marBottom w:val="0"/>
          <w:divBdr>
            <w:top w:val="none" w:sz="0" w:space="0" w:color="auto"/>
            <w:left w:val="none" w:sz="0" w:space="0" w:color="auto"/>
            <w:bottom w:val="none" w:sz="0" w:space="0" w:color="auto"/>
            <w:right w:val="none" w:sz="0" w:space="0" w:color="auto"/>
          </w:divBdr>
        </w:div>
        <w:div w:id="1304194986">
          <w:marLeft w:val="480"/>
          <w:marRight w:val="0"/>
          <w:marTop w:val="0"/>
          <w:marBottom w:val="0"/>
          <w:divBdr>
            <w:top w:val="none" w:sz="0" w:space="0" w:color="auto"/>
            <w:left w:val="none" w:sz="0" w:space="0" w:color="auto"/>
            <w:bottom w:val="none" w:sz="0" w:space="0" w:color="auto"/>
            <w:right w:val="none" w:sz="0" w:space="0" w:color="auto"/>
          </w:divBdr>
        </w:div>
        <w:div w:id="1775173730">
          <w:marLeft w:val="480"/>
          <w:marRight w:val="0"/>
          <w:marTop w:val="0"/>
          <w:marBottom w:val="0"/>
          <w:divBdr>
            <w:top w:val="none" w:sz="0" w:space="0" w:color="auto"/>
            <w:left w:val="none" w:sz="0" w:space="0" w:color="auto"/>
            <w:bottom w:val="none" w:sz="0" w:space="0" w:color="auto"/>
            <w:right w:val="none" w:sz="0" w:space="0" w:color="auto"/>
          </w:divBdr>
        </w:div>
        <w:div w:id="1167331932">
          <w:marLeft w:val="480"/>
          <w:marRight w:val="0"/>
          <w:marTop w:val="0"/>
          <w:marBottom w:val="0"/>
          <w:divBdr>
            <w:top w:val="none" w:sz="0" w:space="0" w:color="auto"/>
            <w:left w:val="none" w:sz="0" w:space="0" w:color="auto"/>
            <w:bottom w:val="none" w:sz="0" w:space="0" w:color="auto"/>
            <w:right w:val="none" w:sz="0" w:space="0" w:color="auto"/>
          </w:divBdr>
        </w:div>
        <w:div w:id="1539274904">
          <w:marLeft w:val="480"/>
          <w:marRight w:val="0"/>
          <w:marTop w:val="0"/>
          <w:marBottom w:val="0"/>
          <w:divBdr>
            <w:top w:val="none" w:sz="0" w:space="0" w:color="auto"/>
            <w:left w:val="none" w:sz="0" w:space="0" w:color="auto"/>
            <w:bottom w:val="none" w:sz="0" w:space="0" w:color="auto"/>
            <w:right w:val="none" w:sz="0" w:space="0" w:color="auto"/>
          </w:divBdr>
        </w:div>
        <w:div w:id="2075620154">
          <w:marLeft w:val="480"/>
          <w:marRight w:val="0"/>
          <w:marTop w:val="0"/>
          <w:marBottom w:val="0"/>
          <w:divBdr>
            <w:top w:val="none" w:sz="0" w:space="0" w:color="auto"/>
            <w:left w:val="none" w:sz="0" w:space="0" w:color="auto"/>
            <w:bottom w:val="none" w:sz="0" w:space="0" w:color="auto"/>
            <w:right w:val="none" w:sz="0" w:space="0" w:color="auto"/>
          </w:divBdr>
        </w:div>
        <w:div w:id="410126693">
          <w:marLeft w:val="480"/>
          <w:marRight w:val="0"/>
          <w:marTop w:val="0"/>
          <w:marBottom w:val="0"/>
          <w:divBdr>
            <w:top w:val="none" w:sz="0" w:space="0" w:color="auto"/>
            <w:left w:val="none" w:sz="0" w:space="0" w:color="auto"/>
            <w:bottom w:val="none" w:sz="0" w:space="0" w:color="auto"/>
            <w:right w:val="none" w:sz="0" w:space="0" w:color="auto"/>
          </w:divBdr>
        </w:div>
        <w:div w:id="1614284476">
          <w:marLeft w:val="480"/>
          <w:marRight w:val="0"/>
          <w:marTop w:val="0"/>
          <w:marBottom w:val="0"/>
          <w:divBdr>
            <w:top w:val="none" w:sz="0" w:space="0" w:color="auto"/>
            <w:left w:val="none" w:sz="0" w:space="0" w:color="auto"/>
            <w:bottom w:val="none" w:sz="0" w:space="0" w:color="auto"/>
            <w:right w:val="none" w:sz="0" w:space="0" w:color="auto"/>
          </w:divBdr>
        </w:div>
        <w:div w:id="1849365993">
          <w:marLeft w:val="480"/>
          <w:marRight w:val="0"/>
          <w:marTop w:val="0"/>
          <w:marBottom w:val="0"/>
          <w:divBdr>
            <w:top w:val="none" w:sz="0" w:space="0" w:color="auto"/>
            <w:left w:val="none" w:sz="0" w:space="0" w:color="auto"/>
            <w:bottom w:val="none" w:sz="0" w:space="0" w:color="auto"/>
            <w:right w:val="none" w:sz="0" w:space="0" w:color="auto"/>
          </w:divBdr>
        </w:div>
        <w:div w:id="461003119">
          <w:marLeft w:val="480"/>
          <w:marRight w:val="0"/>
          <w:marTop w:val="0"/>
          <w:marBottom w:val="0"/>
          <w:divBdr>
            <w:top w:val="none" w:sz="0" w:space="0" w:color="auto"/>
            <w:left w:val="none" w:sz="0" w:space="0" w:color="auto"/>
            <w:bottom w:val="none" w:sz="0" w:space="0" w:color="auto"/>
            <w:right w:val="none" w:sz="0" w:space="0" w:color="auto"/>
          </w:divBdr>
        </w:div>
        <w:div w:id="252934034">
          <w:marLeft w:val="480"/>
          <w:marRight w:val="0"/>
          <w:marTop w:val="0"/>
          <w:marBottom w:val="0"/>
          <w:divBdr>
            <w:top w:val="none" w:sz="0" w:space="0" w:color="auto"/>
            <w:left w:val="none" w:sz="0" w:space="0" w:color="auto"/>
            <w:bottom w:val="none" w:sz="0" w:space="0" w:color="auto"/>
            <w:right w:val="none" w:sz="0" w:space="0" w:color="auto"/>
          </w:divBdr>
        </w:div>
        <w:div w:id="976564246">
          <w:marLeft w:val="480"/>
          <w:marRight w:val="0"/>
          <w:marTop w:val="0"/>
          <w:marBottom w:val="0"/>
          <w:divBdr>
            <w:top w:val="none" w:sz="0" w:space="0" w:color="auto"/>
            <w:left w:val="none" w:sz="0" w:space="0" w:color="auto"/>
            <w:bottom w:val="none" w:sz="0" w:space="0" w:color="auto"/>
            <w:right w:val="none" w:sz="0" w:space="0" w:color="auto"/>
          </w:divBdr>
        </w:div>
        <w:div w:id="1440294089">
          <w:marLeft w:val="480"/>
          <w:marRight w:val="0"/>
          <w:marTop w:val="0"/>
          <w:marBottom w:val="0"/>
          <w:divBdr>
            <w:top w:val="none" w:sz="0" w:space="0" w:color="auto"/>
            <w:left w:val="none" w:sz="0" w:space="0" w:color="auto"/>
            <w:bottom w:val="none" w:sz="0" w:space="0" w:color="auto"/>
            <w:right w:val="none" w:sz="0" w:space="0" w:color="auto"/>
          </w:divBdr>
        </w:div>
        <w:div w:id="1166361985">
          <w:marLeft w:val="480"/>
          <w:marRight w:val="0"/>
          <w:marTop w:val="0"/>
          <w:marBottom w:val="0"/>
          <w:divBdr>
            <w:top w:val="none" w:sz="0" w:space="0" w:color="auto"/>
            <w:left w:val="none" w:sz="0" w:space="0" w:color="auto"/>
            <w:bottom w:val="none" w:sz="0" w:space="0" w:color="auto"/>
            <w:right w:val="none" w:sz="0" w:space="0" w:color="auto"/>
          </w:divBdr>
        </w:div>
        <w:div w:id="176773255">
          <w:marLeft w:val="480"/>
          <w:marRight w:val="0"/>
          <w:marTop w:val="0"/>
          <w:marBottom w:val="0"/>
          <w:divBdr>
            <w:top w:val="none" w:sz="0" w:space="0" w:color="auto"/>
            <w:left w:val="none" w:sz="0" w:space="0" w:color="auto"/>
            <w:bottom w:val="none" w:sz="0" w:space="0" w:color="auto"/>
            <w:right w:val="none" w:sz="0" w:space="0" w:color="auto"/>
          </w:divBdr>
        </w:div>
        <w:div w:id="1133057113">
          <w:marLeft w:val="480"/>
          <w:marRight w:val="0"/>
          <w:marTop w:val="0"/>
          <w:marBottom w:val="0"/>
          <w:divBdr>
            <w:top w:val="none" w:sz="0" w:space="0" w:color="auto"/>
            <w:left w:val="none" w:sz="0" w:space="0" w:color="auto"/>
            <w:bottom w:val="none" w:sz="0" w:space="0" w:color="auto"/>
            <w:right w:val="none" w:sz="0" w:space="0" w:color="auto"/>
          </w:divBdr>
        </w:div>
        <w:div w:id="676617887">
          <w:marLeft w:val="480"/>
          <w:marRight w:val="0"/>
          <w:marTop w:val="0"/>
          <w:marBottom w:val="0"/>
          <w:divBdr>
            <w:top w:val="none" w:sz="0" w:space="0" w:color="auto"/>
            <w:left w:val="none" w:sz="0" w:space="0" w:color="auto"/>
            <w:bottom w:val="none" w:sz="0" w:space="0" w:color="auto"/>
            <w:right w:val="none" w:sz="0" w:space="0" w:color="auto"/>
          </w:divBdr>
        </w:div>
        <w:div w:id="250746113">
          <w:marLeft w:val="480"/>
          <w:marRight w:val="0"/>
          <w:marTop w:val="0"/>
          <w:marBottom w:val="0"/>
          <w:divBdr>
            <w:top w:val="none" w:sz="0" w:space="0" w:color="auto"/>
            <w:left w:val="none" w:sz="0" w:space="0" w:color="auto"/>
            <w:bottom w:val="none" w:sz="0" w:space="0" w:color="auto"/>
            <w:right w:val="none" w:sz="0" w:space="0" w:color="auto"/>
          </w:divBdr>
        </w:div>
        <w:div w:id="1645506151">
          <w:marLeft w:val="480"/>
          <w:marRight w:val="0"/>
          <w:marTop w:val="0"/>
          <w:marBottom w:val="0"/>
          <w:divBdr>
            <w:top w:val="none" w:sz="0" w:space="0" w:color="auto"/>
            <w:left w:val="none" w:sz="0" w:space="0" w:color="auto"/>
            <w:bottom w:val="none" w:sz="0" w:space="0" w:color="auto"/>
            <w:right w:val="none" w:sz="0" w:space="0" w:color="auto"/>
          </w:divBdr>
        </w:div>
        <w:div w:id="368335350">
          <w:marLeft w:val="480"/>
          <w:marRight w:val="0"/>
          <w:marTop w:val="0"/>
          <w:marBottom w:val="0"/>
          <w:divBdr>
            <w:top w:val="none" w:sz="0" w:space="0" w:color="auto"/>
            <w:left w:val="none" w:sz="0" w:space="0" w:color="auto"/>
            <w:bottom w:val="none" w:sz="0" w:space="0" w:color="auto"/>
            <w:right w:val="none" w:sz="0" w:space="0" w:color="auto"/>
          </w:divBdr>
        </w:div>
        <w:div w:id="1245148804">
          <w:marLeft w:val="480"/>
          <w:marRight w:val="0"/>
          <w:marTop w:val="0"/>
          <w:marBottom w:val="0"/>
          <w:divBdr>
            <w:top w:val="none" w:sz="0" w:space="0" w:color="auto"/>
            <w:left w:val="none" w:sz="0" w:space="0" w:color="auto"/>
            <w:bottom w:val="none" w:sz="0" w:space="0" w:color="auto"/>
            <w:right w:val="none" w:sz="0" w:space="0" w:color="auto"/>
          </w:divBdr>
        </w:div>
        <w:div w:id="1655376525">
          <w:marLeft w:val="480"/>
          <w:marRight w:val="0"/>
          <w:marTop w:val="0"/>
          <w:marBottom w:val="0"/>
          <w:divBdr>
            <w:top w:val="none" w:sz="0" w:space="0" w:color="auto"/>
            <w:left w:val="none" w:sz="0" w:space="0" w:color="auto"/>
            <w:bottom w:val="none" w:sz="0" w:space="0" w:color="auto"/>
            <w:right w:val="none" w:sz="0" w:space="0" w:color="auto"/>
          </w:divBdr>
        </w:div>
        <w:div w:id="1555003536">
          <w:marLeft w:val="480"/>
          <w:marRight w:val="0"/>
          <w:marTop w:val="0"/>
          <w:marBottom w:val="0"/>
          <w:divBdr>
            <w:top w:val="none" w:sz="0" w:space="0" w:color="auto"/>
            <w:left w:val="none" w:sz="0" w:space="0" w:color="auto"/>
            <w:bottom w:val="none" w:sz="0" w:space="0" w:color="auto"/>
            <w:right w:val="none" w:sz="0" w:space="0" w:color="auto"/>
          </w:divBdr>
        </w:div>
        <w:div w:id="1648512697">
          <w:marLeft w:val="480"/>
          <w:marRight w:val="0"/>
          <w:marTop w:val="0"/>
          <w:marBottom w:val="0"/>
          <w:divBdr>
            <w:top w:val="none" w:sz="0" w:space="0" w:color="auto"/>
            <w:left w:val="none" w:sz="0" w:space="0" w:color="auto"/>
            <w:bottom w:val="none" w:sz="0" w:space="0" w:color="auto"/>
            <w:right w:val="none" w:sz="0" w:space="0" w:color="auto"/>
          </w:divBdr>
        </w:div>
        <w:div w:id="1091392325">
          <w:marLeft w:val="480"/>
          <w:marRight w:val="0"/>
          <w:marTop w:val="0"/>
          <w:marBottom w:val="0"/>
          <w:divBdr>
            <w:top w:val="none" w:sz="0" w:space="0" w:color="auto"/>
            <w:left w:val="none" w:sz="0" w:space="0" w:color="auto"/>
            <w:bottom w:val="none" w:sz="0" w:space="0" w:color="auto"/>
            <w:right w:val="none" w:sz="0" w:space="0" w:color="auto"/>
          </w:divBdr>
        </w:div>
        <w:div w:id="571502748">
          <w:marLeft w:val="480"/>
          <w:marRight w:val="0"/>
          <w:marTop w:val="0"/>
          <w:marBottom w:val="0"/>
          <w:divBdr>
            <w:top w:val="none" w:sz="0" w:space="0" w:color="auto"/>
            <w:left w:val="none" w:sz="0" w:space="0" w:color="auto"/>
            <w:bottom w:val="none" w:sz="0" w:space="0" w:color="auto"/>
            <w:right w:val="none" w:sz="0" w:space="0" w:color="auto"/>
          </w:divBdr>
        </w:div>
        <w:div w:id="1042554820">
          <w:marLeft w:val="480"/>
          <w:marRight w:val="0"/>
          <w:marTop w:val="0"/>
          <w:marBottom w:val="0"/>
          <w:divBdr>
            <w:top w:val="none" w:sz="0" w:space="0" w:color="auto"/>
            <w:left w:val="none" w:sz="0" w:space="0" w:color="auto"/>
            <w:bottom w:val="none" w:sz="0" w:space="0" w:color="auto"/>
            <w:right w:val="none" w:sz="0" w:space="0" w:color="auto"/>
          </w:divBdr>
        </w:div>
        <w:div w:id="716513992">
          <w:marLeft w:val="480"/>
          <w:marRight w:val="0"/>
          <w:marTop w:val="0"/>
          <w:marBottom w:val="0"/>
          <w:divBdr>
            <w:top w:val="none" w:sz="0" w:space="0" w:color="auto"/>
            <w:left w:val="none" w:sz="0" w:space="0" w:color="auto"/>
            <w:bottom w:val="none" w:sz="0" w:space="0" w:color="auto"/>
            <w:right w:val="none" w:sz="0" w:space="0" w:color="auto"/>
          </w:divBdr>
        </w:div>
        <w:div w:id="1715108272">
          <w:marLeft w:val="480"/>
          <w:marRight w:val="0"/>
          <w:marTop w:val="0"/>
          <w:marBottom w:val="0"/>
          <w:divBdr>
            <w:top w:val="none" w:sz="0" w:space="0" w:color="auto"/>
            <w:left w:val="none" w:sz="0" w:space="0" w:color="auto"/>
            <w:bottom w:val="none" w:sz="0" w:space="0" w:color="auto"/>
            <w:right w:val="none" w:sz="0" w:space="0" w:color="auto"/>
          </w:divBdr>
        </w:div>
        <w:div w:id="1942298179">
          <w:marLeft w:val="480"/>
          <w:marRight w:val="0"/>
          <w:marTop w:val="0"/>
          <w:marBottom w:val="0"/>
          <w:divBdr>
            <w:top w:val="none" w:sz="0" w:space="0" w:color="auto"/>
            <w:left w:val="none" w:sz="0" w:space="0" w:color="auto"/>
            <w:bottom w:val="none" w:sz="0" w:space="0" w:color="auto"/>
            <w:right w:val="none" w:sz="0" w:space="0" w:color="auto"/>
          </w:divBdr>
        </w:div>
        <w:div w:id="40445699">
          <w:marLeft w:val="480"/>
          <w:marRight w:val="0"/>
          <w:marTop w:val="0"/>
          <w:marBottom w:val="0"/>
          <w:divBdr>
            <w:top w:val="none" w:sz="0" w:space="0" w:color="auto"/>
            <w:left w:val="none" w:sz="0" w:space="0" w:color="auto"/>
            <w:bottom w:val="none" w:sz="0" w:space="0" w:color="auto"/>
            <w:right w:val="none" w:sz="0" w:space="0" w:color="auto"/>
          </w:divBdr>
        </w:div>
        <w:div w:id="762072258">
          <w:marLeft w:val="480"/>
          <w:marRight w:val="0"/>
          <w:marTop w:val="0"/>
          <w:marBottom w:val="0"/>
          <w:divBdr>
            <w:top w:val="none" w:sz="0" w:space="0" w:color="auto"/>
            <w:left w:val="none" w:sz="0" w:space="0" w:color="auto"/>
            <w:bottom w:val="none" w:sz="0" w:space="0" w:color="auto"/>
            <w:right w:val="none" w:sz="0" w:space="0" w:color="auto"/>
          </w:divBdr>
        </w:div>
        <w:div w:id="1602110022">
          <w:marLeft w:val="480"/>
          <w:marRight w:val="0"/>
          <w:marTop w:val="0"/>
          <w:marBottom w:val="0"/>
          <w:divBdr>
            <w:top w:val="none" w:sz="0" w:space="0" w:color="auto"/>
            <w:left w:val="none" w:sz="0" w:space="0" w:color="auto"/>
            <w:bottom w:val="none" w:sz="0" w:space="0" w:color="auto"/>
            <w:right w:val="none" w:sz="0" w:space="0" w:color="auto"/>
          </w:divBdr>
        </w:div>
        <w:div w:id="294989630">
          <w:marLeft w:val="480"/>
          <w:marRight w:val="0"/>
          <w:marTop w:val="0"/>
          <w:marBottom w:val="0"/>
          <w:divBdr>
            <w:top w:val="none" w:sz="0" w:space="0" w:color="auto"/>
            <w:left w:val="none" w:sz="0" w:space="0" w:color="auto"/>
            <w:bottom w:val="none" w:sz="0" w:space="0" w:color="auto"/>
            <w:right w:val="none" w:sz="0" w:space="0" w:color="auto"/>
          </w:divBdr>
        </w:div>
        <w:div w:id="2093113977">
          <w:marLeft w:val="480"/>
          <w:marRight w:val="0"/>
          <w:marTop w:val="0"/>
          <w:marBottom w:val="0"/>
          <w:divBdr>
            <w:top w:val="none" w:sz="0" w:space="0" w:color="auto"/>
            <w:left w:val="none" w:sz="0" w:space="0" w:color="auto"/>
            <w:bottom w:val="none" w:sz="0" w:space="0" w:color="auto"/>
            <w:right w:val="none" w:sz="0" w:space="0" w:color="auto"/>
          </w:divBdr>
        </w:div>
        <w:div w:id="1687946294">
          <w:marLeft w:val="480"/>
          <w:marRight w:val="0"/>
          <w:marTop w:val="0"/>
          <w:marBottom w:val="0"/>
          <w:divBdr>
            <w:top w:val="none" w:sz="0" w:space="0" w:color="auto"/>
            <w:left w:val="none" w:sz="0" w:space="0" w:color="auto"/>
            <w:bottom w:val="none" w:sz="0" w:space="0" w:color="auto"/>
            <w:right w:val="none" w:sz="0" w:space="0" w:color="auto"/>
          </w:divBdr>
        </w:div>
        <w:div w:id="60370355">
          <w:marLeft w:val="480"/>
          <w:marRight w:val="0"/>
          <w:marTop w:val="0"/>
          <w:marBottom w:val="0"/>
          <w:divBdr>
            <w:top w:val="none" w:sz="0" w:space="0" w:color="auto"/>
            <w:left w:val="none" w:sz="0" w:space="0" w:color="auto"/>
            <w:bottom w:val="none" w:sz="0" w:space="0" w:color="auto"/>
            <w:right w:val="none" w:sz="0" w:space="0" w:color="auto"/>
          </w:divBdr>
        </w:div>
        <w:div w:id="848763318">
          <w:marLeft w:val="480"/>
          <w:marRight w:val="0"/>
          <w:marTop w:val="0"/>
          <w:marBottom w:val="0"/>
          <w:divBdr>
            <w:top w:val="none" w:sz="0" w:space="0" w:color="auto"/>
            <w:left w:val="none" w:sz="0" w:space="0" w:color="auto"/>
            <w:bottom w:val="none" w:sz="0" w:space="0" w:color="auto"/>
            <w:right w:val="none" w:sz="0" w:space="0" w:color="auto"/>
          </w:divBdr>
        </w:div>
        <w:div w:id="1581911580">
          <w:marLeft w:val="480"/>
          <w:marRight w:val="0"/>
          <w:marTop w:val="0"/>
          <w:marBottom w:val="0"/>
          <w:divBdr>
            <w:top w:val="none" w:sz="0" w:space="0" w:color="auto"/>
            <w:left w:val="none" w:sz="0" w:space="0" w:color="auto"/>
            <w:bottom w:val="none" w:sz="0" w:space="0" w:color="auto"/>
            <w:right w:val="none" w:sz="0" w:space="0" w:color="auto"/>
          </w:divBdr>
        </w:div>
        <w:div w:id="1140072955">
          <w:marLeft w:val="480"/>
          <w:marRight w:val="0"/>
          <w:marTop w:val="0"/>
          <w:marBottom w:val="0"/>
          <w:divBdr>
            <w:top w:val="none" w:sz="0" w:space="0" w:color="auto"/>
            <w:left w:val="none" w:sz="0" w:space="0" w:color="auto"/>
            <w:bottom w:val="none" w:sz="0" w:space="0" w:color="auto"/>
            <w:right w:val="none" w:sz="0" w:space="0" w:color="auto"/>
          </w:divBdr>
        </w:div>
        <w:div w:id="602031385">
          <w:marLeft w:val="480"/>
          <w:marRight w:val="0"/>
          <w:marTop w:val="0"/>
          <w:marBottom w:val="0"/>
          <w:divBdr>
            <w:top w:val="none" w:sz="0" w:space="0" w:color="auto"/>
            <w:left w:val="none" w:sz="0" w:space="0" w:color="auto"/>
            <w:bottom w:val="none" w:sz="0" w:space="0" w:color="auto"/>
            <w:right w:val="none" w:sz="0" w:space="0" w:color="auto"/>
          </w:divBdr>
        </w:div>
        <w:div w:id="1824226996">
          <w:marLeft w:val="480"/>
          <w:marRight w:val="0"/>
          <w:marTop w:val="0"/>
          <w:marBottom w:val="0"/>
          <w:divBdr>
            <w:top w:val="none" w:sz="0" w:space="0" w:color="auto"/>
            <w:left w:val="none" w:sz="0" w:space="0" w:color="auto"/>
            <w:bottom w:val="none" w:sz="0" w:space="0" w:color="auto"/>
            <w:right w:val="none" w:sz="0" w:space="0" w:color="auto"/>
          </w:divBdr>
        </w:div>
        <w:div w:id="1783568751">
          <w:marLeft w:val="480"/>
          <w:marRight w:val="0"/>
          <w:marTop w:val="0"/>
          <w:marBottom w:val="0"/>
          <w:divBdr>
            <w:top w:val="none" w:sz="0" w:space="0" w:color="auto"/>
            <w:left w:val="none" w:sz="0" w:space="0" w:color="auto"/>
            <w:bottom w:val="none" w:sz="0" w:space="0" w:color="auto"/>
            <w:right w:val="none" w:sz="0" w:space="0" w:color="auto"/>
          </w:divBdr>
        </w:div>
        <w:div w:id="1333534508">
          <w:marLeft w:val="480"/>
          <w:marRight w:val="0"/>
          <w:marTop w:val="0"/>
          <w:marBottom w:val="0"/>
          <w:divBdr>
            <w:top w:val="none" w:sz="0" w:space="0" w:color="auto"/>
            <w:left w:val="none" w:sz="0" w:space="0" w:color="auto"/>
            <w:bottom w:val="none" w:sz="0" w:space="0" w:color="auto"/>
            <w:right w:val="none" w:sz="0" w:space="0" w:color="auto"/>
          </w:divBdr>
        </w:div>
        <w:div w:id="1511525782">
          <w:marLeft w:val="480"/>
          <w:marRight w:val="0"/>
          <w:marTop w:val="0"/>
          <w:marBottom w:val="0"/>
          <w:divBdr>
            <w:top w:val="none" w:sz="0" w:space="0" w:color="auto"/>
            <w:left w:val="none" w:sz="0" w:space="0" w:color="auto"/>
            <w:bottom w:val="none" w:sz="0" w:space="0" w:color="auto"/>
            <w:right w:val="none" w:sz="0" w:space="0" w:color="auto"/>
          </w:divBdr>
        </w:div>
        <w:div w:id="1151020883">
          <w:marLeft w:val="480"/>
          <w:marRight w:val="0"/>
          <w:marTop w:val="0"/>
          <w:marBottom w:val="0"/>
          <w:divBdr>
            <w:top w:val="none" w:sz="0" w:space="0" w:color="auto"/>
            <w:left w:val="none" w:sz="0" w:space="0" w:color="auto"/>
            <w:bottom w:val="none" w:sz="0" w:space="0" w:color="auto"/>
            <w:right w:val="none" w:sz="0" w:space="0" w:color="auto"/>
          </w:divBdr>
        </w:div>
        <w:div w:id="160432518">
          <w:marLeft w:val="480"/>
          <w:marRight w:val="0"/>
          <w:marTop w:val="0"/>
          <w:marBottom w:val="0"/>
          <w:divBdr>
            <w:top w:val="none" w:sz="0" w:space="0" w:color="auto"/>
            <w:left w:val="none" w:sz="0" w:space="0" w:color="auto"/>
            <w:bottom w:val="none" w:sz="0" w:space="0" w:color="auto"/>
            <w:right w:val="none" w:sz="0" w:space="0" w:color="auto"/>
          </w:divBdr>
        </w:div>
        <w:div w:id="2074690536">
          <w:marLeft w:val="480"/>
          <w:marRight w:val="0"/>
          <w:marTop w:val="0"/>
          <w:marBottom w:val="0"/>
          <w:divBdr>
            <w:top w:val="none" w:sz="0" w:space="0" w:color="auto"/>
            <w:left w:val="none" w:sz="0" w:space="0" w:color="auto"/>
            <w:bottom w:val="none" w:sz="0" w:space="0" w:color="auto"/>
            <w:right w:val="none" w:sz="0" w:space="0" w:color="auto"/>
          </w:divBdr>
        </w:div>
      </w:divsChild>
    </w:div>
    <w:div w:id="662779339">
      <w:bodyDiv w:val="1"/>
      <w:marLeft w:val="0"/>
      <w:marRight w:val="0"/>
      <w:marTop w:val="0"/>
      <w:marBottom w:val="0"/>
      <w:divBdr>
        <w:top w:val="none" w:sz="0" w:space="0" w:color="auto"/>
        <w:left w:val="none" w:sz="0" w:space="0" w:color="auto"/>
        <w:bottom w:val="none" w:sz="0" w:space="0" w:color="auto"/>
        <w:right w:val="none" w:sz="0" w:space="0" w:color="auto"/>
      </w:divBdr>
      <w:divsChild>
        <w:div w:id="1211766586">
          <w:marLeft w:val="0"/>
          <w:marRight w:val="0"/>
          <w:marTop w:val="0"/>
          <w:marBottom w:val="0"/>
          <w:divBdr>
            <w:top w:val="none" w:sz="0" w:space="0" w:color="auto"/>
            <w:left w:val="none" w:sz="0" w:space="0" w:color="auto"/>
            <w:bottom w:val="none" w:sz="0" w:space="0" w:color="auto"/>
            <w:right w:val="none" w:sz="0" w:space="0" w:color="auto"/>
          </w:divBdr>
          <w:divsChild>
            <w:div w:id="30232790">
              <w:marLeft w:val="0"/>
              <w:marRight w:val="0"/>
              <w:marTop w:val="0"/>
              <w:marBottom w:val="0"/>
              <w:divBdr>
                <w:top w:val="none" w:sz="0" w:space="0" w:color="auto"/>
                <w:left w:val="none" w:sz="0" w:space="0" w:color="auto"/>
                <w:bottom w:val="none" w:sz="0" w:space="0" w:color="auto"/>
                <w:right w:val="none" w:sz="0" w:space="0" w:color="auto"/>
              </w:divBdr>
              <w:divsChild>
                <w:div w:id="177925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130677">
      <w:bodyDiv w:val="1"/>
      <w:marLeft w:val="0"/>
      <w:marRight w:val="0"/>
      <w:marTop w:val="0"/>
      <w:marBottom w:val="0"/>
      <w:divBdr>
        <w:top w:val="none" w:sz="0" w:space="0" w:color="auto"/>
        <w:left w:val="none" w:sz="0" w:space="0" w:color="auto"/>
        <w:bottom w:val="none" w:sz="0" w:space="0" w:color="auto"/>
        <w:right w:val="none" w:sz="0" w:space="0" w:color="auto"/>
      </w:divBdr>
    </w:div>
    <w:div w:id="686832228">
      <w:bodyDiv w:val="1"/>
      <w:marLeft w:val="0"/>
      <w:marRight w:val="0"/>
      <w:marTop w:val="0"/>
      <w:marBottom w:val="0"/>
      <w:divBdr>
        <w:top w:val="none" w:sz="0" w:space="0" w:color="auto"/>
        <w:left w:val="none" w:sz="0" w:space="0" w:color="auto"/>
        <w:bottom w:val="none" w:sz="0" w:space="0" w:color="auto"/>
        <w:right w:val="none" w:sz="0" w:space="0" w:color="auto"/>
      </w:divBdr>
      <w:divsChild>
        <w:div w:id="1062557639">
          <w:marLeft w:val="480"/>
          <w:marRight w:val="0"/>
          <w:marTop w:val="0"/>
          <w:marBottom w:val="0"/>
          <w:divBdr>
            <w:top w:val="none" w:sz="0" w:space="0" w:color="auto"/>
            <w:left w:val="none" w:sz="0" w:space="0" w:color="auto"/>
            <w:bottom w:val="none" w:sz="0" w:space="0" w:color="auto"/>
            <w:right w:val="none" w:sz="0" w:space="0" w:color="auto"/>
          </w:divBdr>
        </w:div>
        <w:div w:id="368267892">
          <w:marLeft w:val="480"/>
          <w:marRight w:val="0"/>
          <w:marTop w:val="0"/>
          <w:marBottom w:val="0"/>
          <w:divBdr>
            <w:top w:val="none" w:sz="0" w:space="0" w:color="auto"/>
            <w:left w:val="none" w:sz="0" w:space="0" w:color="auto"/>
            <w:bottom w:val="none" w:sz="0" w:space="0" w:color="auto"/>
            <w:right w:val="none" w:sz="0" w:space="0" w:color="auto"/>
          </w:divBdr>
        </w:div>
        <w:div w:id="1024475366">
          <w:marLeft w:val="480"/>
          <w:marRight w:val="0"/>
          <w:marTop w:val="0"/>
          <w:marBottom w:val="0"/>
          <w:divBdr>
            <w:top w:val="none" w:sz="0" w:space="0" w:color="auto"/>
            <w:left w:val="none" w:sz="0" w:space="0" w:color="auto"/>
            <w:bottom w:val="none" w:sz="0" w:space="0" w:color="auto"/>
            <w:right w:val="none" w:sz="0" w:space="0" w:color="auto"/>
          </w:divBdr>
        </w:div>
        <w:div w:id="1117067694">
          <w:marLeft w:val="480"/>
          <w:marRight w:val="0"/>
          <w:marTop w:val="0"/>
          <w:marBottom w:val="0"/>
          <w:divBdr>
            <w:top w:val="none" w:sz="0" w:space="0" w:color="auto"/>
            <w:left w:val="none" w:sz="0" w:space="0" w:color="auto"/>
            <w:bottom w:val="none" w:sz="0" w:space="0" w:color="auto"/>
            <w:right w:val="none" w:sz="0" w:space="0" w:color="auto"/>
          </w:divBdr>
        </w:div>
        <w:div w:id="944117702">
          <w:marLeft w:val="480"/>
          <w:marRight w:val="0"/>
          <w:marTop w:val="0"/>
          <w:marBottom w:val="0"/>
          <w:divBdr>
            <w:top w:val="none" w:sz="0" w:space="0" w:color="auto"/>
            <w:left w:val="none" w:sz="0" w:space="0" w:color="auto"/>
            <w:bottom w:val="none" w:sz="0" w:space="0" w:color="auto"/>
            <w:right w:val="none" w:sz="0" w:space="0" w:color="auto"/>
          </w:divBdr>
        </w:div>
        <w:div w:id="615059231">
          <w:marLeft w:val="480"/>
          <w:marRight w:val="0"/>
          <w:marTop w:val="0"/>
          <w:marBottom w:val="0"/>
          <w:divBdr>
            <w:top w:val="none" w:sz="0" w:space="0" w:color="auto"/>
            <w:left w:val="none" w:sz="0" w:space="0" w:color="auto"/>
            <w:bottom w:val="none" w:sz="0" w:space="0" w:color="auto"/>
            <w:right w:val="none" w:sz="0" w:space="0" w:color="auto"/>
          </w:divBdr>
        </w:div>
        <w:div w:id="706294052">
          <w:marLeft w:val="480"/>
          <w:marRight w:val="0"/>
          <w:marTop w:val="0"/>
          <w:marBottom w:val="0"/>
          <w:divBdr>
            <w:top w:val="none" w:sz="0" w:space="0" w:color="auto"/>
            <w:left w:val="none" w:sz="0" w:space="0" w:color="auto"/>
            <w:bottom w:val="none" w:sz="0" w:space="0" w:color="auto"/>
            <w:right w:val="none" w:sz="0" w:space="0" w:color="auto"/>
          </w:divBdr>
        </w:div>
        <w:div w:id="1159267801">
          <w:marLeft w:val="480"/>
          <w:marRight w:val="0"/>
          <w:marTop w:val="0"/>
          <w:marBottom w:val="0"/>
          <w:divBdr>
            <w:top w:val="none" w:sz="0" w:space="0" w:color="auto"/>
            <w:left w:val="none" w:sz="0" w:space="0" w:color="auto"/>
            <w:bottom w:val="none" w:sz="0" w:space="0" w:color="auto"/>
            <w:right w:val="none" w:sz="0" w:space="0" w:color="auto"/>
          </w:divBdr>
        </w:div>
        <w:div w:id="1448045869">
          <w:marLeft w:val="480"/>
          <w:marRight w:val="0"/>
          <w:marTop w:val="0"/>
          <w:marBottom w:val="0"/>
          <w:divBdr>
            <w:top w:val="none" w:sz="0" w:space="0" w:color="auto"/>
            <w:left w:val="none" w:sz="0" w:space="0" w:color="auto"/>
            <w:bottom w:val="none" w:sz="0" w:space="0" w:color="auto"/>
            <w:right w:val="none" w:sz="0" w:space="0" w:color="auto"/>
          </w:divBdr>
        </w:div>
        <w:div w:id="283657708">
          <w:marLeft w:val="480"/>
          <w:marRight w:val="0"/>
          <w:marTop w:val="0"/>
          <w:marBottom w:val="0"/>
          <w:divBdr>
            <w:top w:val="none" w:sz="0" w:space="0" w:color="auto"/>
            <w:left w:val="none" w:sz="0" w:space="0" w:color="auto"/>
            <w:bottom w:val="none" w:sz="0" w:space="0" w:color="auto"/>
            <w:right w:val="none" w:sz="0" w:space="0" w:color="auto"/>
          </w:divBdr>
        </w:div>
        <w:div w:id="372272131">
          <w:marLeft w:val="480"/>
          <w:marRight w:val="0"/>
          <w:marTop w:val="0"/>
          <w:marBottom w:val="0"/>
          <w:divBdr>
            <w:top w:val="none" w:sz="0" w:space="0" w:color="auto"/>
            <w:left w:val="none" w:sz="0" w:space="0" w:color="auto"/>
            <w:bottom w:val="none" w:sz="0" w:space="0" w:color="auto"/>
            <w:right w:val="none" w:sz="0" w:space="0" w:color="auto"/>
          </w:divBdr>
        </w:div>
        <w:div w:id="1208106614">
          <w:marLeft w:val="480"/>
          <w:marRight w:val="0"/>
          <w:marTop w:val="0"/>
          <w:marBottom w:val="0"/>
          <w:divBdr>
            <w:top w:val="none" w:sz="0" w:space="0" w:color="auto"/>
            <w:left w:val="none" w:sz="0" w:space="0" w:color="auto"/>
            <w:bottom w:val="none" w:sz="0" w:space="0" w:color="auto"/>
            <w:right w:val="none" w:sz="0" w:space="0" w:color="auto"/>
          </w:divBdr>
        </w:div>
        <w:div w:id="1038968556">
          <w:marLeft w:val="480"/>
          <w:marRight w:val="0"/>
          <w:marTop w:val="0"/>
          <w:marBottom w:val="0"/>
          <w:divBdr>
            <w:top w:val="none" w:sz="0" w:space="0" w:color="auto"/>
            <w:left w:val="none" w:sz="0" w:space="0" w:color="auto"/>
            <w:bottom w:val="none" w:sz="0" w:space="0" w:color="auto"/>
            <w:right w:val="none" w:sz="0" w:space="0" w:color="auto"/>
          </w:divBdr>
        </w:div>
        <w:div w:id="459883685">
          <w:marLeft w:val="480"/>
          <w:marRight w:val="0"/>
          <w:marTop w:val="0"/>
          <w:marBottom w:val="0"/>
          <w:divBdr>
            <w:top w:val="none" w:sz="0" w:space="0" w:color="auto"/>
            <w:left w:val="none" w:sz="0" w:space="0" w:color="auto"/>
            <w:bottom w:val="none" w:sz="0" w:space="0" w:color="auto"/>
            <w:right w:val="none" w:sz="0" w:space="0" w:color="auto"/>
          </w:divBdr>
        </w:div>
        <w:div w:id="223372706">
          <w:marLeft w:val="480"/>
          <w:marRight w:val="0"/>
          <w:marTop w:val="0"/>
          <w:marBottom w:val="0"/>
          <w:divBdr>
            <w:top w:val="none" w:sz="0" w:space="0" w:color="auto"/>
            <w:left w:val="none" w:sz="0" w:space="0" w:color="auto"/>
            <w:bottom w:val="none" w:sz="0" w:space="0" w:color="auto"/>
            <w:right w:val="none" w:sz="0" w:space="0" w:color="auto"/>
          </w:divBdr>
        </w:div>
        <w:div w:id="712119551">
          <w:marLeft w:val="480"/>
          <w:marRight w:val="0"/>
          <w:marTop w:val="0"/>
          <w:marBottom w:val="0"/>
          <w:divBdr>
            <w:top w:val="none" w:sz="0" w:space="0" w:color="auto"/>
            <w:left w:val="none" w:sz="0" w:space="0" w:color="auto"/>
            <w:bottom w:val="none" w:sz="0" w:space="0" w:color="auto"/>
            <w:right w:val="none" w:sz="0" w:space="0" w:color="auto"/>
          </w:divBdr>
        </w:div>
        <w:div w:id="434979451">
          <w:marLeft w:val="480"/>
          <w:marRight w:val="0"/>
          <w:marTop w:val="0"/>
          <w:marBottom w:val="0"/>
          <w:divBdr>
            <w:top w:val="none" w:sz="0" w:space="0" w:color="auto"/>
            <w:left w:val="none" w:sz="0" w:space="0" w:color="auto"/>
            <w:bottom w:val="none" w:sz="0" w:space="0" w:color="auto"/>
            <w:right w:val="none" w:sz="0" w:space="0" w:color="auto"/>
          </w:divBdr>
        </w:div>
        <w:div w:id="1977249774">
          <w:marLeft w:val="480"/>
          <w:marRight w:val="0"/>
          <w:marTop w:val="0"/>
          <w:marBottom w:val="0"/>
          <w:divBdr>
            <w:top w:val="none" w:sz="0" w:space="0" w:color="auto"/>
            <w:left w:val="none" w:sz="0" w:space="0" w:color="auto"/>
            <w:bottom w:val="none" w:sz="0" w:space="0" w:color="auto"/>
            <w:right w:val="none" w:sz="0" w:space="0" w:color="auto"/>
          </w:divBdr>
        </w:div>
        <w:div w:id="472255088">
          <w:marLeft w:val="480"/>
          <w:marRight w:val="0"/>
          <w:marTop w:val="0"/>
          <w:marBottom w:val="0"/>
          <w:divBdr>
            <w:top w:val="none" w:sz="0" w:space="0" w:color="auto"/>
            <w:left w:val="none" w:sz="0" w:space="0" w:color="auto"/>
            <w:bottom w:val="none" w:sz="0" w:space="0" w:color="auto"/>
            <w:right w:val="none" w:sz="0" w:space="0" w:color="auto"/>
          </w:divBdr>
        </w:div>
        <w:div w:id="2031643393">
          <w:marLeft w:val="480"/>
          <w:marRight w:val="0"/>
          <w:marTop w:val="0"/>
          <w:marBottom w:val="0"/>
          <w:divBdr>
            <w:top w:val="none" w:sz="0" w:space="0" w:color="auto"/>
            <w:left w:val="none" w:sz="0" w:space="0" w:color="auto"/>
            <w:bottom w:val="none" w:sz="0" w:space="0" w:color="auto"/>
            <w:right w:val="none" w:sz="0" w:space="0" w:color="auto"/>
          </w:divBdr>
        </w:div>
        <w:div w:id="900824168">
          <w:marLeft w:val="480"/>
          <w:marRight w:val="0"/>
          <w:marTop w:val="0"/>
          <w:marBottom w:val="0"/>
          <w:divBdr>
            <w:top w:val="none" w:sz="0" w:space="0" w:color="auto"/>
            <w:left w:val="none" w:sz="0" w:space="0" w:color="auto"/>
            <w:bottom w:val="none" w:sz="0" w:space="0" w:color="auto"/>
            <w:right w:val="none" w:sz="0" w:space="0" w:color="auto"/>
          </w:divBdr>
        </w:div>
        <w:div w:id="1306549587">
          <w:marLeft w:val="480"/>
          <w:marRight w:val="0"/>
          <w:marTop w:val="0"/>
          <w:marBottom w:val="0"/>
          <w:divBdr>
            <w:top w:val="none" w:sz="0" w:space="0" w:color="auto"/>
            <w:left w:val="none" w:sz="0" w:space="0" w:color="auto"/>
            <w:bottom w:val="none" w:sz="0" w:space="0" w:color="auto"/>
            <w:right w:val="none" w:sz="0" w:space="0" w:color="auto"/>
          </w:divBdr>
        </w:div>
        <w:div w:id="1544826182">
          <w:marLeft w:val="480"/>
          <w:marRight w:val="0"/>
          <w:marTop w:val="0"/>
          <w:marBottom w:val="0"/>
          <w:divBdr>
            <w:top w:val="none" w:sz="0" w:space="0" w:color="auto"/>
            <w:left w:val="none" w:sz="0" w:space="0" w:color="auto"/>
            <w:bottom w:val="none" w:sz="0" w:space="0" w:color="auto"/>
            <w:right w:val="none" w:sz="0" w:space="0" w:color="auto"/>
          </w:divBdr>
        </w:div>
        <w:div w:id="1664819018">
          <w:marLeft w:val="480"/>
          <w:marRight w:val="0"/>
          <w:marTop w:val="0"/>
          <w:marBottom w:val="0"/>
          <w:divBdr>
            <w:top w:val="none" w:sz="0" w:space="0" w:color="auto"/>
            <w:left w:val="none" w:sz="0" w:space="0" w:color="auto"/>
            <w:bottom w:val="none" w:sz="0" w:space="0" w:color="auto"/>
            <w:right w:val="none" w:sz="0" w:space="0" w:color="auto"/>
          </w:divBdr>
        </w:div>
        <w:div w:id="1799643629">
          <w:marLeft w:val="480"/>
          <w:marRight w:val="0"/>
          <w:marTop w:val="0"/>
          <w:marBottom w:val="0"/>
          <w:divBdr>
            <w:top w:val="none" w:sz="0" w:space="0" w:color="auto"/>
            <w:left w:val="none" w:sz="0" w:space="0" w:color="auto"/>
            <w:bottom w:val="none" w:sz="0" w:space="0" w:color="auto"/>
            <w:right w:val="none" w:sz="0" w:space="0" w:color="auto"/>
          </w:divBdr>
        </w:div>
        <w:div w:id="1445611462">
          <w:marLeft w:val="480"/>
          <w:marRight w:val="0"/>
          <w:marTop w:val="0"/>
          <w:marBottom w:val="0"/>
          <w:divBdr>
            <w:top w:val="none" w:sz="0" w:space="0" w:color="auto"/>
            <w:left w:val="none" w:sz="0" w:space="0" w:color="auto"/>
            <w:bottom w:val="none" w:sz="0" w:space="0" w:color="auto"/>
            <w:right w:val="none" w:sz="0" w:space="0" w:color="auto"/>
          </w:divBdr>
        </w:div>
        <w:div w:id="135688313">
          <w:marLeft w:val="480"/>
          <w:marRight w:val="0"/>
          <w:marTop w:val="0"/>
          <w:marBottom w:val="0"/>
          <w:divBdr>
            <w:top w:val="none" w:sz="0" w:space="0" w:color="auto"/>
            <w:left w:val="none" w:sz="0" w:space="0" w:color="auto"/>
            <w:bottom w:val="none" w:sz="0" w:space="0" w:color="auto"/>
            <w:right w:val="none" w:sz="0" w:space="0" w:color="auto"/>
          </w:divBdr>
        </w:div>
        <w:div w:id="2025017017">
          <w:marLeft w:val="480"/>
          <w:marRight w:val="0"/>
          <w:marTop w:val="0"/>
          <w:marBottom w:val="0"/>
          <w:divBdr>
            <w:top w:val="none" w:sz="0" w:space="0" w:color="auto"/>
            <w:left w:val="none" w:sz="0" w:space="0" w:color="auto"/>
            <w:bottom w:val="none" w:sz="0" w:space="0" w:color="auto"/>
            <w:right w:val="none" w:sz="0" w:space="0" w:color="auto"/>
          </w:divBdr>
        </w:div>
        <w:div w:id="992640087">
          <w:marLeft w:val="480"/>
          <w:marRight w:val="0"/>
          <w:marTop w:val="0"/>
          <w:marBottom w:val="0"/>
          <w:divBdr>
            <w:top w:val="none" w:sz="0" w:space="0" w:color="auto"/>
            <w:left w:val="none" w:sz="0" w:space="0" w:color="auto"/>
            <w:bottom w:val="none" w:sz="0" w:space="0" w:color="auto"/>
            <w:right w:val="none" w:sz="0" w:space="0" w:color="auto"/>
          </w:divBdr>
        </w:div>
        <w:div w:id="1298335925">
          <w:marLeft w:val="480"/>
          <w:marRight w:val="0"/>
          <w:marTop w:val="0"/>
          <w:marBottom w:val="0"/>
          <w:divBdr>
            <w:top w:val="none" w:sz="0" w:space="0" w:color="auto"/>
            <w:left w:val="none" w:sz="0" w:space="0" w:color="auto"/>
            <w:bottom w:val="none" w:sz="0" w:space="0" w:color="auto"/>
            <w:right w:val="none" w:sz="0" w:space="0" w:color="auto"/>
          </w:divBdr>
        </w:div>
        <w:div w:id="124936153">
          <w:marLeft w:val="480"/>
          <w:marRight w:val="0"/>
          <w:marTop w:val="0"/>
          <w:marBottom w:val="0"/>
          <w:divBdr>
            <w:top w:val="none" w:sz="0" w:space="0" w:color="auto"/>
            <w:left w:val="none" w:sz="0" w:space="0" w:color="auto"/>
            <w:bottom w:val="none" w:sz="0" w:space="0" w:color="auto"/>
            <w:right w:val="none" w:sz="0" w:space="0" w:color="auto"/>
          </w:divBdr>
        </w:div>
        <w:div w:id="1049888333">
          <w:marLeft w:val="480"/>
          <w:marRight w:val="0"/>
          <w:marTop w:val="0"/>
          <w:marBottom w:val="0"/>
          <w:divBdr>
            <w:top w:val="none" w:sz="0" w:space="0" w:color="auto"/>
            <w:left w:val="none" w:sz="0" w:space="0" w:color="auto"/>
            <w:bottom w:val="none" w:sz="0" w:space="0" w:color="auto"/>
            <w:right w:val="none" w:sz="0" w:space="0" w:color="auto"/>
          </w:divBdr>
        </w:div>
        <w:div w:id="1029144462">
          <w:marLeft w:val="480"/>
          <w:marRight w:val="0"/>
          <w:marTop w:val="0"/>
          <w:marBottom w:val="0"/>
          <w:divBdr>
            <w:top w:val="none" w:sz="0" w:space="0" w:color="auto"/>
            <w:left w:val="none" w:sz="0" w:space="0" w:color="auto"/>
            <w:bottom w:val="none" w:sz="0" w:space="0" w:color="auto"/>
            <w:right w:val="none" w:sz="0" w:space="0" w:color="auto"/>
          </w:divBdr>
        </w:div>
        <w:div w:id="572591136">
          <w:marLeft w:val="480"/>
          <w:marRight w:val="0"/>
          <w:marTop w:val="0"/>
          <w:marBottom w:val="0"/>
          <w:divBdr>
            <w:top w:val="none" w:sz="0" w:space="0" w:color="auto"/>
            <w:left w:val="none" w:sz="0" w:space="0" w:color="auto"/>
            <w:bottom w:val="none" w:sz="0" w:space="0" w:color="auto"/>
            <w:right w:val="none" w:sz="0" w:space="0" w:color="auto"/>
          </w:divBdr>
        </w:div>
        <w:div w:id="899482555">
          <w:marLeft w:val="480"/>
          <w:marRight w:val="0"/>
          <w:marTop w:val="0"/>
          <w:marBottom w:val="0"/>
          <w:divBdr>
            <w:top w:val="none" w:sz="0" w:space="0" w:color="auto"/>
            <w:left w:val="none" w:sz="0" w:space="0" w:color="auto"/>
            <w:bottom w:val="none" w:sz="0" w:space="0" w:color="auto"/>
            <w:right w:val="none" w:sz="0" w:space="0" w:color="auto"/>
          </w:divBdr>
        </w:div>
        <w:div w:id="776755048">
          <w:marLeft w:val="480"/>
          <w:marRight w:val="0"/>
          <w:marTop w:val="0"/>
          <w:marBottom w:val="0"/>
          <w:divBdr>
            <w:top w:val="none" w:sz="0" w:space="0" w:color="auto"/>
            <w:left w:val="none" w:sz="0" w:space="0" w:color="auto"/>
            <w:bottom w:val="none" w:sz="0" w:space="0" w:color="auto"/>
            <w:right w:val="none" w:sz="0" w:space="0" w:color="auto"/>
          </w:divBdr>
        </w:div>
        <w:div w:id="1364212314">
          <w:marLeft w:val="480"/>
          <w:marRight w:val="0"/>
          <w:marTop w:val="0"/>
          <w:marBottom w:val="0"/>
          <w:divBdr>
            <w:top w:val="none" w:sz="0" w:space="0" w:color="auto"/>
            <w:left w:val="none" w:sz="0" w:space="0" w:color="auto"/>
            <w:bottom w:val="none" w:sz="0" w:space="0" w:color="auto"/>
            <w:right w:val="none" w:sz="0" w:space="0" w:color="auto"/>
          </w:divBdr>
        </w:div>
        <w:div w:id="714038694">
          <w:marLeft w:val="480"/>
          <w:marRight w:val="0"/>
          <w:marTop w:val="0"/>
          <w:marBottom w:val="0"/>
          <w:divBdr>
            <w:top w:val="none" w:sz="0" w:space="0" w:color="auto"/>
            <w:left w:val="none" w:sz="0" w:space="0" w:color="auto"/>
            <w:bottom w:val="none" w:sz="0" w:space="0" w:color="auto"/>
            <w:right w:val="none" w:sz="0" w:space="0" w:color="auto"/>
          </w:divBdr>
        </w:div>
        <w:div w:id="1077170682">
          <w:marLeft w:val="480"/>
          <w:marRight w:val="0"/>
          <w:marTop w:val="0"/>
          <w:marBottom w:val="0"/>
          <w:divBdr>
            <w:top w:val="none" w:sz="0" w:space="0" w:color="auto"/>
            <w:left w:val="none" w:sz="0" w:space="0" w:color="auto"/>
            <w:bottom w:val="none" w:sz="0" w:space="0" w:color="auto"/>
            <w:right w:val="none" w:sz="0" w:space="0" w:color="auto"/>
          </w:divBdr>
        </w:div>
        <w:div w:id="135270733">
          <w:marLeft w:val="480"/>
          <w:marRight w:val="0"/>
          <w:marTop w:val="0"/>
          <w:marBottom w:val="0"/>
          <w:divBdr>
            <w:top w:val="none" w:sz="0" w:space="0" w:color="auto"/>
            <w:left w:val="none" w:sz="0" w:space="0" w:color="auto"/>
            <w:bottom w:val="none" w:sz="0" w:space="0" w:color="auto"/>
            <w:right w:val="none" w:sz="0" w:space="0" w:color="auto"/>
          </w:divBdr>
        </w:div>
        <w:div w:id="830104356">
          <w:marLeft w:val="480"/>
          <w:marRight w:val="0"/>
          <w:marTop w:val="0"/>
          <w:marBottom w:val="0"/>
          <w:divBdr>
            <w:top w:val="none" w:sz="0" w:space="0" w:color="auto"/>
            <w:left w:val="none" w:sz="0" w:space="0" w:color="auto"/>
            <w:bottom w:val="none" w:sz="0" w:space="0" w:color="auto"/>
            <w:right w:val="none" w:sz="0" w:space="0" w:color="auto"/>
          </w:divBdr>
        </w:div>
        <w:div w:id="299530491">
          <w:marLeft w:val="480"/>
          <w:marRight w:val="0"/>
          <w:marTop w:val="0"/>
          <w:marBottom w:val="0"/>
          <w:divBdr>
            <w:top w:val="none" w:sz="0" w:space="0" w:color="auto"/>
            <w:left w:val="none" w:sz="0" w:space="0" w:color="auto"/>
            <w:bottom w:val="none" w:sz="0" w:space="0" w:color="auto"/>
            <w:right w:val="none" w:sz="0" w:space="0" w:color="auto"/>
          </w:divBdr>
        </w:div>
        <w:div w:id="1311251822">
          <w:marLeft w:val="480"/>
          <w:marRight w:val="0"/>
          <w:marTop w:val="0"/>
          <w:marBottom w:val="0"/>
          <w:divBdr>
            <w:top w:val="none" w:sz="0" w:space="0" w:color="auto"/>
            <w:left w:val="none" w:sz="0" w:space="0" w:color="auto"/>
            <w:bottom w:val="none" w:sz="0" w:space="0" w:color="auto"/>
            <w:right w:val="none" w:sz="0" w:space="0" w:color="auto"/>
          </w:divBdr>
        </w:div>
        <w:div w:id="314838015">
          <w:marLeft w:val="480"/>
          <w:marRight w:val="0"/>
          <w:marTop w:val="0"/>
          <w:marBottom w:val="0"/>
          <w:divBdr>
            <w:top w:val="none" w:sz="0" w:space="0" w:color="auto"/>
            <w:left w:val="none" w:sz="0" w:space="0" w:color="auto"/>
            <w:bottom w:val="none" w:sz="0" w:space="0" w:color="auto"/>
            <w:right w:val="none" w:sz="0" w:space="0" w:color="auto"/>
          </w:divBdr>
        </w:div>
        <w:div w:id="1186168370">
          <w:marLeft w:val="480"/>
          <w:marRight w:val="0"/>
          <w:marTop w:val="0"/>
          <w:marBottom w:val="0"/>
          <w:divBdr>
            <w:top w:val="none" w:sz="0" w:space="0" w:color="auto"/>
            <w:left w:val="none" w:sz="0" w:space="0" w:color="auto"/>
            <w:bottom w:val="none" w:sz="0" w:space="0" w:color="auto"/>
            <w:right w:val="none" w:sz="0" w:space="0" w:color="auto"/>
          </w:divBdr>
        </w:div>
        <w:div w:id="2126926832">
          <w:marLeft w:val="480"/>
          <w:marRight w:val="0"/>
          <w:marTop w:val="0"/>
          <w:marBottom w:val="0"/>
          <w:divBdr>
            <w:top w:val="none" w:sz="0" w:space="0" w:color="auto"/>
            <w:left w:val="none" w:sz="0" w:space="0" w:color="auto"/>
            <w:bottom w:val="none" w:sz="0" w:space="0" w:color="auto"/>
            <w:right w:val="none" w:sz="0" w:space="0" w:color="auto"/>
          </w:divBdr>
        </w:div>
        <w:div w:id="1107846454">
          <w:marLeft w:val="480"/>
          <w:marRight w:val="0"/>
          <w:marTop w:val="0"/>
          <w:marBottom w:val="0"/>
          <w:divBdr>
            <w:top w:val="none" w:sz="0" w:space="0" w:color="auto"/>
            <w:left w:val="none" w:sz="0" w:space="0" w:color="auto"/>
            <w:bottom w:val="none" w:sz="0" w:space="0" w:color="auto"/>
            <w:right w:val="none" w:sz="0" w:space="0" w:color="auto"/>
          </w:divBdr>
        </w:div>
        <w:div w:id="1563520442">
          <w:marLeft w:val="480"/>
          <w:marRight w:val="0"/>
          <w:marTop w:val="0"/>
          <w:marBottom w:val="0"/>
          <w:divBdr>
            <w:top w:val="none" w:sz="0" w:space="0" w:color="auto"/>
            <w:left w:val="none" w:sz="0" w:space="0" w:color="auto"/>
            <w:bottom w:val="none" w:sz="0" w:space="0" w:color="auto"/>
            <w:right w:val="none" w:sz="0" w:space="0" w:color="auto"/>
          </w:divBdr>
        </w:div>
        <w:div w:id="695430063">
          <w:marLeft w:val="480"/>
          <w:marRight w:val="0"/>
          <w:marTop w:val="0"/>
          <w:marBottom w:val="0"/>
          <w:divBdr>
            <w:top w:val="none" w:sz="0" w:space="0" w:color="auto"/>
            <w:left w:val="none" w:sz="0" w:space="0" w:color="auto"/>
            <w:bottom w:val="none" w:sz="0" w:space="0" w:color="auto"/>
            <w:right w:val="none" w:sz="0" w:space="0" w:color="auto"/>
          </w:divBdr>
        </w:div>
        <w:div w:id="768500834">
          <w:marLeft w:val="480"/>
          <w:marRight w:val="0"/>
          <w:marTop w:val="0"/>
          <w:marBottom w:val="0"/>
          <w:divBdr>
            <w:top w:val="none" w:sz="0" w:space="0" w:color="auto"/>
            <w:left w:val="none" w:sz="0" w:space="0" w:color="auto"/>
            <w:bottom w:val="none" w:sz="0" w:space="0" w:color="auto"/>
            <w:right w:val="none" w:sz="0" w:space="0" w:color="auto"/>
          </w:divBdr>
        </w:div>
        <w:div w:id="471600175">
          <w:marLeft w:val="480"/>
          <w:marRight w:val="0"/>
          <w:marTop w:val="0"/>
          <w:marBottom w:val="0"/>
          <w:divBdr>
            <w:top w:val="none" w:sz="0" w:space="0" w:color="auto"/>
            <w:left w:val="none" w:sz="0" w:space="0" w:color="auto"/>
            <w:bottom w:val="none" w:sz="0" w:space="0" w:color="auto"/>
            <w:right w:val="none" w:sz="0" w:space="0" w:color="auto"/>
          </w:divBdr>
        </w:div>
        <w:div w:id="1866290335">
          <w:marLeft w:val="480"/>
          <w:marRight w:val="0"/>
          <w:marTop w:val="0"/>
          <w:marBottom w:val="0"/>
          <w:divBdr>
            <w:top w:val="none" w:sz="0" w:space="0" w:color="auto"/>
            <w:left w:val="none" w:sz="0" w:space="0" w:color="auto"/>
            <w:bottom w:val="none" w:sz="0" w:space="0" w:color="auto"/>
            <w:right w:val="none" w:sz="0" w:space="0" w:color="auto"/>
          </w:divBdr>
        </w:div>
        <w:div w:id="1724986563">
          <w:marLeft w:val="480"/>
          <w:marRight w:val="0"/>
          <w:marTop w:val="0"/>
          <w:marBottom w:val="0"/>
          <w:divBdr>
            <w:top w:val="none" w:sz="0" w:space="0" w:color="auto"/>
            <w:left w:val="none" w:sz="0" w:space="0" w:color="auto"/>
            <w:bottom w:val="none" w:sz="0" w:space="0" w:color="auto"/>
            <w:right w:val="none" w:sz="0" w:space="0" w:color="auto"/>
          </w:divBdr>
        </w:div>
        <w:div w:id="966396627">
          <w:marLeft w:val="480"/>
          <w:marRight w:val="0"/>
          <w:marTop w:val="0"/>
          <w:marBottom w:val="0"/>
          <w:divBdr>
            <w:top w:val="none" w:sz="0" w:space="0" w:color="auto"/>
            <w:left w:val="none" w:sz="0" w:space="0" w:color="auto"/>
            <w:bottom w:val="none" w:sz="0" w:space="0" w:color="auto"/>
            <w:right w:val="none" w:sz="0" w:space="0" w:color="auto"/>
          </w:divBdr>
        </w:div>
        <w:div w:id="978649289">
          <w:marLeft w:val="480"/>
          <w:marRight w:val="0"/>
          <w:marTop w:val="0"/>
          <w:marBottom w:val="0"/>
          <w:divBdr>
            <w:top w:val="none" w:sz="0" w:space="0" w:color="auto"/>
            <w:left w:val="none" w:sz="0" w:space="0" w:color="auto"/>
            <w:bottom w:val="none" w:sz="0" w:space="0" w:color="auto"/>
            <w:right w:val="none" w:sz="0" w:space="0" w:color="auto"/>
          </w:divBdr>
        </w:div>
        <w:div w:id="821430525">
          <w:marLeft w:val="480"/>
          <w:marRight w:val="0"/>
          <w:marTop w:val="0"/>
          <w:marBottom w:val="0"/>
          <w:divBdr>
            <w:top w:val="none" w:sz="0" w:space="0" w:color="auto"/>
            <w:left w:val="none" w:sz="0" w:space="0" w:color="auto"/>
            <w:bottom w:val="none" w:sz="0" w:space="0" w:color="auto"/>
            <w:right w:val="none" w:sz="0" w:space="0" w:color="auto"/>
          </w:divBdr>
        </w:div>
        <w:div w:id="1775595882">
          <w:marLeft w:val="480"/>
          <w:marRight w:val="0"/>
          <w:marTop w:val="0"/>
          <w:marBottom w:val="0"/>
          <w:divBdr>
            <w:top w:val="none" w:sz="0" w:space="0" w:color="auto"/>
            <w:left w:val="none" w:sz="0" w:space="0" w:color="auto"/>
            <w:bottom w:val="none" w:sz="0" w:space="0" w:color="auto"/>
            <w:right w:val="none" w:sz="0" w:space="0" w:color="auto"/>
          </w:divBdr>
        </w:div>
        <w:div w:id="691297722">
          <w:marLeft w:val="480"/>
          <w:marRight w:val="0"/>
          <w:marTop w:val="0"/>
          <w:marBottom w:val="0"/>
          <w:divBdr>
            <w:top w:val="none" w:sz="0" w:space="0" w:color="auto"/>
            <w:left w:val="none" w:sz="0" w:space="0" w:color="auto"/>
            <w:bottom w:val="none" w:sz="0" w:space="0" w:color="auto"/>
            <w:right w:val="none" w:sz="0" w:space="0" w:color="auto"/>
          </w:divBdr>
        </w:div>
        <w:div w:id="1028138166">
          <w:marLeft w:val="480"/>
          <w:marRight w:val="0"/>
          <w:marTop w:val="0"/>
          <w:marBottom w:val="0"/>
          <w:divBdr>
            <w:top w:val="none" w:sz="0" w:space="0" w:color="auto"/>
            <w:left w:val="none" w:sz="0" w:space="0" w:color="auto"/>
            <w:bottom w:val="none" w:sz="0" w:space="0" w:color="auto"/>
            <w:right w:val="none" w:sz="0" w:space="0" w:color="auto"/>
          </w:divBdr>
        </w:div>
        <w:div w:id="1654069411">
          <w:marLeft w:val="480"/>
          <w:marRight w:val="0"/>
          <w:marTop w:val="0"/>
          <w:marBottom w:val="0"/>
          <w:divBdr>
            <w:top w:val="none" w:sz="0" w:space="0" w:color="auto"/>
            <w:left w:val="none" w:sz="0" w:space="0" w:color="auto"/>
            <w:bottom w:val="none" w:sz="0" w:space="0" w:color="auto"/>
            <w:right w:val="none" w:sz="0" w:space="0" w:color="auto"/>
          </w:divBdr>
        </w:div>
        <w:div w:id="961887425">
          <w:marLeft w:val="480"/>
          <w:marRight w:val="0"/>
          <w:marTop w:val="0"/>
          <w:marBottom w:val="0"/>
          <w:divBdr>
            <w:top w:val="none" w:sz="0" w:space="0" w:color="auto"/>
            <w:left w:val="none" w:sz="0" w:space="0" w:color="auto"/>
            <w:bottom w:val="none" w:sz="0" w:space="0" w:color="auto"/>
            <w:right w:val="none" w:sz="0" w:space="0" w:color="auto"/>
          </w:divBdr>
        </w:div>
        <w:div w:id="1541894786">
          <w:marLeft w:val="480"/>
          <w:marRight w:val="0"/>
          <w:marTop w:val="0"/>
          <w:marBottom w:val="0"/>
          <w:divBdr>
            <w:top w:val="none" w:sz="0" w:space="0" w:color="auto"/>
            <w:left w:val="none" w:sz="0" w:space="0" w:color="auto"/>
            <w:bottom w:val="none" w:sz="0" w:space="0" w:color="auto"/>
            <w:right w:val="none" w:sz="0" w:space="0" w:color="auto"/>
          </w:divBdr>
        </w:div>
        <w:div w:id="340859481">
          <w:marLeft w:val="480"/>
          <w:marRight w:val="0"/>
          <w:marTop w:val="0"/>
          <w:marBottom w:val="0"/>
          <w:divBdr>
            <w:top w:val="none" w:sz="0" w:space="0" w:color="auto"/>
            <w:left w:val="none" w:sz="0" w:space="0" w:color="auto"/>
            <w:bottom w:val="none" w:sz="0" w:space="0" w:color="auto"/>
            <w:right w:val="none" w:sz="0" w:space="0" w:color="auto"/>
          </w:divBdr>
        </w:div>
        <w:div w:id="1543710146">
          <w:marLeft w:val="480"/>
          <w:marRight w:val="0"/>
          <w:marTop w:val="0"/>
          <w:marBottom w:val="0"/>
          <w:divBdr>
            <w:top w:val="none" w:sz="0" w:space="0" w:color="auto"/>
            <w:left w:val="none" w:sz="0" w:space="0" w:color="auto"/>
            <w:bottom w:val="none" w:sz="0" w:space="0" w:color="auto"/>
            <w:right w:val="none" w:sz="0" w:space="0" w:color="auto"/>
          </w:divBdr>
        </w:div>
        <w:div w:id="498425375">
          <w:marLeft w:val="480"/>
          <w:marRight w:val="0"/>
          <w:marTop w:val="0"/>
          <w:marBottom w:val="0"/>
          <w:divBdr>
            <w:top w:val="none" w:sz="0" w:space="0" w:color="auto"/>
            <w:left w:val="none" w:sz="0" w:space="0" w:color="auto"/>
            <w:bottom w:val="none" w:sz="0" w:space="0" w:color="auto"/>
            <w:right w:val="none" w:sz="0" w:space="0" w:color="auto"/>
          </w:divBdr>
        </w:div>
        <w:div w:id="1724786424">
          <w:marLeft w:val="480"/>
          <w:marRight w:val="0"/>
          <w:marTop w:val="0"/>
          <w:marBottom w:val="0"/>
          <w:divBdr>
            <w:top w:val="none" w:sz="0" w:space="0" w:color="auto"/>
            <w:left w:val="none" w:sz="0" w:space="0" w:color="auto"/>
            <w:bottom w:val="none" w:sz="0" w:space="0" w:color="auto"/>
            <w:right w:val="none" w:sz="0" w:space="0" w:color="auto"/>
          </w:divBdr>
        </w:div>
        <w:div w:id="72822054">
          <w:marLeft w:val="480"/>
          <w:marRight w:val="0"/>
          <w:marTop w:val="0"/>
          <w:marBottom w:val="0"/>
          <w:divBdr>
            <w:top w:val="none" w:sz="0" w:space="0" w:color="auto"/>
            <w:left w:val="none" w:sz="0" w:space="0" w:color="auto"/>
            <w:bottom w:val="none" w:sz="0" w:space="0" w:color="auto"/>
            <w:right w:val="none" w:sz="0" w:space="0" w:color="auto"/>
          </w:divBdr>
        </w:div>
        <w:div w:id="530923793">
          <w:marLeft w:val="480"/>
          <w:marRight w:val="0"/>
          <w:marTop w:val="0"/>
          <w:marBottom w:val="0"/>
          <w:divBdr>
            <w:top w:val="none" w:sz="0" w:space="0" w:color="auto"/>
            <w:left w:val="none" w:sz="0" w:space="0" w:color="auto"/>
            <w:bottom w:val="none" w:sz="0" w:space="0" w:color="auto"/>
            <w:right w:val="none" w:sz="0" w:space="0" w:color="auto"/>
          </w:divBdr>
        </w:div>
        <w:div w:id="1448624360">
          <w:marLeft w:val="480"/>
          <w:marRight w:val="0"/>
          <w:marTop w:val="0"/>
          <w:marBottom w:val="0"/>
          <w:divBdr>
            <w:top w:val="none" w:sz="0" w:space="0" w:color="auto"/>
            <w:left w:val="none" w:sz="0" w:space="0" w:color="auto"/>
            <w:bottom w:val="none" w:sz="0" w:space="0" w:color="auto"/>
            <w:right w:val="none" w:sz="0" w:space="0" w:color="auto"/>
          </w:divBdr>
        </w:div>
        <w:div w:id="562450724">
          <w:marLeft w:val="480"/>
          <w:marRight w:val="0"/>
          <w:marTop w:val="0"/>
          <w:marBottom w:val="0"/>
          <w:divBdr>
            <w:top w:val="none" w:sz="0" w:space="0" w:color="auto"/>
            <w:left w:val="none" w:sz="0" w:space="0" w:color="auto"/>
            <w:bottom w:val="none" w:sz="0" w:space="0" w:color="auto"/>
            <w:right w:val="none" w:sz="0" w:space="0" w:color="auto"/>
          </w:divBdr>
        </w:div>
        <w:div w:id="47847561">
          <w:marLeft w:val="480"/>
          <w:marRight w:val="0"/>
          <w:marTop w:val="0"/>
          <w:marBottom w:val="0"/>
          <w:divBdr>
            <w:top w:val="none" w:sz="0" w:space="0" w:color="auto"/>
            <w:left w:val="none" w:sz="0" w:space="0" w:color="auto"/>
            <w:bottom w:val="none" w:sz="0" w:space="0" w:color="auto"/>
            <w:right w:val="none" w:sz="0" w:space="0" w:color="auto"/>
          </w:divBdr>
        </w:div>
        <w:div w:id="1449740267">
          <w:marLeft w:val="480"/>
          <w:marRight w:val="0"/>
          <w:marTop w:val="0"/>
          <w:marBottom w:val="0"/>
          <w:divBdr>
            <w:top w:val="none" w:sz="0" w:space="0" w:color="auto"/>
            <w:left w:val="none" w:sz="0" w:space="0" w:color="auto"/>
            <w:bottom w:val="none" w:sz="0" w:space="0" w:color="auto"/>
            <w:right w:val="none" w:sz="0" w:space="0" w:color="auto"/>
          </w:divBdr>
        </w:div>
        <w:div w:id="779569573">
          <w:marLeft w:val="480"/>
          <w:marRight w:val="0"/>
          <w:marTop w:val="0"/>
          <w:marBottom w:val="0"/>
          <w:divBdr>
            <w:top w:val="none" w:sz="0" w:space="0" w:color="auto"/>
            <w:left w:val="none" w:sz="0" w:space="0" w:color="auto"/>
            <w:bottom w:val="none" w:sz="0" w:space="0" w:color="auto"/>
            <w:right w:val="none" w:sz="0" w:space="0" w:color="auto"/>
          </w:divBdr>
        </w:div>
        <w:div w:id="1351645183">
          <w:marLeft w:val="480"/>
          <w:marRight w:val="0"/>
          <w:marTop w:val="0"/>
          <w:marBottom w:val="0"/>
          <w:divBdr>
            <w:top w:val="none" w:sz="0" w:space="0" w:color="auto"/>
            <w:left w:val="none" w:sz="0" w:space="0" w:color="auto"/>
            <w:bottom w:val="none" w:sz="0" w:space="0" w:color="auto"/>
            <w:right w:val="none" w:sz="0" w:space="0" w:color="auto"/>
          </w:divBdr>
        </w:div>
        <w:div w:id="610282617">
          <w:marLeft w:val="480"/>
          <w:marRight w:val="0"/>
          <w:marTop w:val="0"/>
          <w:marBottom w:val="0"/>
          <w:divBdr>
            <w:top w:val="none" w:sz="0" w:space="0" w:color="auto"/>
            <w:left w:val="none" w:sz="0" w:space="0" w:color="auto"/>
            <w:bottom w:val="none" w:sz="0" w:space="0" w:color="auto"/>
            <w:right w:val="none" w:sz="0" w:space="0" w:color="auto"/>
          </w:divBdr>
        </w:div>
        <w:div w:id="784731800">
          <w:marLeft w:val="480"/>
          <w:marRight w:val="0"/>
          <w:marTop w:val="0"/>
          <w:marBottom w:val="0"/>
          <w:divBdr>
            <w:top w:val="none" w:sz="0" w:space="0" w:color="auto"/>
            <w:left w:val="none" w:sz="0" w:space="0" w:color="auto"/>
            <w:bottom w:val="none" w:sz="0" w:space="0" w:color="auto"/>
            <w:right w:val="none" w:sz="0" w:space="0" w:color="auto"/>
          </w:divBdr>
        </w:div>
        <w:div w:id="1891069634">
          <w:marLeft w:val="480"/>
          <w:marRight w:val="0"/>
          <w:marTop w:val="0"/>
          <w:marBottom w:val="0"/>
          <w:divBdr>
            <w:top w:val="none" w:sz="0" w:space="0" w:color="auto"/>
            <w:left w:val="none" w:sz="0" w:space="0" w:color="auto"/>
            <w:bottom w:val="none" w:sz="0" w:space="0" w:color="auto"/>
            <w:right w:val="none" w:sz="0" w:space="0" w:color="auto"/>
          </w:divBdr>
        </w:div>
        <w:div w:id="1128933401">
          <w:marLeft w:val="480"/>
          <w:marRight w:val="0"/>
          <w:marTop w:val="0"/>
          <w:marBottom w:val="0"/>
          <w:divBdr>
            <w:top w:val="none" w:sz="0" w:space="0" w:color="auto"/>
            <w:left w:val="none" w:sz="0" w:space="0" w:color="auto"/>
            <w:bottom w:val="none" w:sz="0" w:space="0" w:color="auto"/>
            <w:right w:val="none" w:sz="0" w:space="0" w:color="auto"/>
          </w:divBdr>
        </w:div>
        <w:div w:id="1255825075">
          <w:marLeft w:val="480"/>
          <w:marRight w:val="0"/>
          <w:marTop w:val="0"/>
          <w:marBottom w:val="0"/>
          <w:divBdr>
            <w:top w:val="none" w:sz="0" w:space="0" w:color="auto"/>
            <w:left w:val="none" w:sz="0" w:space="0" w:color="auto"/>
            <w:bottom w:val="none" w:sz="0" w:space="0" w:color="auto"/>
            <w:right w:val="none" w:sz="0" w:space="0" w:color="auto"/>
          </w:divBdr>
        </w:div>
        <w:div w:id="639309932">
          <w:marLeft w:val="480"/>
          <w:marRight w:val="0"/>
          <w:marTop w:val="0"/>
          <w:marBottom w:val="0"/>
          <w:divBdr>
            <w:top w:val="none" w:sz="0" w:space="0" w:color="auto"/>
            <w:left w:val="none" w:sz="0" w:space="0" w:color="auto"/>
            <w:bottom w:val="none" w:sz="0" w:space="0" w:color="auto"/>
            <w:right w:val="none" w:sz="0" w:space="0" w:color="auto"/>
          </w:divBdr>
        </w:div>
        <w:div w:id="1973124004">
          <w:marLeft w:val="480"/>
          <w:marRight w:val="0"/>
          <w:marTop w:val="0"/>
          <w:marBottom w:val="0"/>
          <w:divBdr>
            <w:top w:val="none" w:sz="0" w:space="0" w:color="auto"/>
            <w:left w:val="none" w:sz="0" w:space="0" w:color="auto"/>
            <w:bottom w:val="none" w:sz="0" w:space="0" w:color="auto"/>
            <w:right w:val="none" w:sz="0" w:space="0" w:color="auto"/>
          </w:divBdr>
        </w:div>
        <w:div w:id="1822649371">
          <w:marLeft w:val="480"/>
          <w:marRight w:val="0"/>
          <w:marTop w:val="0"/>
          <w:marBottom w:val="0"/>
          <w:divBdr>
            <w:top w:val="none" w:sz="0" w:space="0" w:color="auto"/>
            <w:left w:val="none" w:sz="0" w:space="0" w:color="auto"/>
            <w:bottom w:val="none" w:sz="0" w:space="0" w:color="auto"/>
            <w:right w:val="none" w:sz="0" w:space="0" w:color="auto"/>
          </w:divBdr>
        </w:div>
        <w:div w:id="1688631755">
          <w:marLeft w:val="480"/>
          <w:marRight w:val="0"/>
          <w:marTop w:val="0"/>
          <w:marBottom w:val="0"/>
          <w:divBdr>
            <w:top w:val="none" w:sz="0" w:space="0" w:color="auto"/>
            <w:left w:val="none" w:sz="0" w:space="0" w:color="auto"/>
            <w:bottom w:val="none" w:sz="0" w:space="0" w:color="auto"/>
            <w:right w:val="none" w:sz="0" w:space="0" w:color="auto"/>
          </w:divBdr>
        </w:div>
        <w:div w:id="378667412">
          <w:marLeft w:val="480"/>
          <w:marRight w:val="0"/>
          <w:marTop w:val="0"/>
          <w:marBottom w:val="0"/>
          <w:divBdr>
            <w:top w:val="none" w:sz="0" w:space="0" w:color="auto"/>
            <w:left w:val="none" w:sz="0" w:space="0" w:color="auto"/>
            <w:bottom w:val="none" w:sz="0" w:space="0" w:color="auto"/>
            <w:right w:val="none" w:sz="0" w:space="0" w:color="auto"/>
          </w:divBdr>
        </w:div>
        <w:div w:id="588777377">
          <w:marLeft w:val="480"/>
          <w:marRight w:val="0"/>
          <w:marTop w:val="0"/>
          <w:marBottom w:val="0"/>
          <w:divBdr>
            <w:top w:val="none" w:sz="0" w:space="0" w:color="auto"/>
            <w:left w:val="none" w:sz="0" w:space="0" w:color="auto"/>
            <w:bottom w:val="none" w:sz="0" w:space="0" w:color="auto"/>
            <w:right w:val="none" w:sz="0" w:space="0" w:color="auto"/>
          </w:divBdr>
        </w:div>
        <w:div w:id="995647664">
          <w:marLeft w:val="480"/>
          <w:marRight w:val="0"/>
          <w:marTop w:val="0"/>
          <w:marBottom w:val="0"/>
          <w:divBdr>
            <w:top w:val="none" w:sz="0" w:space="0" w:color="auto"/>
            <w:left w:val="none" w:sz="0" w:space="0" w:color="auto"/>
            <w:bottom w:val="none" w:sz="0" w:space="0" w:color="auto"/>
            <w:right w:val="none" w:sz="0" w:space="0" w:color="auto"/>
          </w:divBdr>
        </w:div>
        <w:div w:id="1534999741">
          <w:marLeft w:val="480"/>
          <w:marRight w:val="0"/>
          <w:marTop w:val="0"/>
          <w:marBottom w:val="0"/>
          <w:divBdr>
            <w:top w:val="none" w:sz="0" w:space="0" w:color="auto"/>
            <w:left w:val="none" w:sz="0" w:space="0" w:color="auto"/>
            <w:bottom w:val="none" w:sz="0" w:space="0" w:color="auto"/>
            <w:right w:val="none" w:sz="0" w:space="0" w:color="auto"/>
          </w:divBdr>
        </w:div>
        <w:div w:id="893394796">
          <w:marLeft w:val="480"/>
          <w:marRight w:val="0"/>
          <w:marTop w:val="0"/>
          <w:marBottom w:val="0"/>
          <w:divBdr>
            <w:top w:val="none" w:sz="0" w:space="0" w:color="auto"/>
            <w:left w:val="none" w:sz="0" w:space="0" w:color="auto"/>
            <w:bottom w:val="none" w:sz="0" w:space="0" w:color="auto"/>
            <w:right w:val="none" w:sz="0" w:space="0" w:color="auto"/>
          </w:divBdr>
        </w:div>
        <w:div w:id="2106145284">
          <w:marLeft w:val="480"/>
          <w:marRight w:val="0"/>
          <w:marTop w:val="0"/>
          <w:marBottom w:val="0"/>
          <w:divBdr>
            <w:top w:val="none" w:sz="0" w:space="0" w:color="auto"/>
            <w:left w:val="none" w:sz="0" w:space="0" w:color="auto"/>
            <w:bottom w:val="none" w:sz="0" w:space="0" w:color="auto"/>
            <w:right w:val="none" w:sz="0" w:space="0" w:color="auto"/>
          </w:divBdr>
        </w:div>
        <w:div w:id="1422603514">
          <w:marLeft w:val="480"/>
          <w:marRight w:val="0"/>
          <w:marTop w:val="0"/>
          <w:marBottom w:val="0"/>
          <w:divBdr>
            <w:top w:val="none" w:sz="0" w:space="0" w:color="auto"/>
            <w:left w:val="none" w:sz="0" w:space="0" w:color="auto"/>
            <w:bottom w:val="none" w:sz="0" w:space="0" w:color="auto"/>
            <w:right w:val="none" w:sz="0" w:space="0" w:color="auto"/>
          </w:divBdr>
        </w:div>
        <w:div w:id="6566627">
          <w:marLeft w:val="480"/>
          <w:marRight w:val="0"/>
          <w:marTop w:val="0"/>
          <w:marBottom w:val="0"/>
          <w:divBdr>
            <w:top w:val="none" w:sz="0" w:space="0" w:color="auto"/>
            <w:left w:val="none" w:sz="0" w:space="0" w:color="auto"/>
            <w:bottom w:val="none" w:sz="0" w:space="0" w:color="auto"/>
            <w:right w:val="none" w:sz="0" w:space="0" w:color="auto"/>
          </w:divBdr>
        </w:div>
        <w:div w:id="1406997174">
          <w:marLeft w:val="480"/>
          <w:marRight w:val="0"/>
          <w:marTop w:val="0"/>
          <w:marBottom w:val="0"/>
          <w:divBdr>
            <w:top w:val="none" w:sz="0" w:space="0" w:color="auto"/>
            <w:left w:val="none" w:sz="0" w:space="0" w:color="auto"/>
            <w:bottom w:val="none" w:sz="0" w:space="0" w:color="auto"/>
            <w:right w:val="none" w:sz="0" w:space="0" w:color="auto"/>
          </w:divBdr>
        </w:div>
        <w:div w:id="1792168315">
          <w:marLeft w:val="480"/>
          <w:marRight w:val="0"/>
          <w:marTop w:val="0"/>
          <w:marBottom w:val="0"/>
          <w:divBdr>
            <w:top w:val="none" w:sz="0" w:space="0" w:color="auto"/>
            <w:left w:val="none" w:sz="0" w:space="0" w:color="auto"/>
            <w:bottom w:val="none" w:sz="0" w:space="0" w:color="auto"/>
            <w:right w:val="none" w:sz="0" w:space="0" w:color="auto"/>
          </w:divBdr>
        </w:div>
        <w:div w:id="2005277637">
          <w:marLeft w:val="480"/>
          <w:marRight w:val="0"/>
          <w:marTop w:val="0"/>
          <w:marBottom w:val="0"/>
          <w:divBdr>
            <w:top w:val="none" w:sz="0" w:space="0" w:color="auto"/>
            <w:left w:val="none" w:sz="0" w:space="0" w:color="auto"/>
            <w:bottom w:val="none" w:sz="0" w:space="0" w:color="auto"/>
            <w:right w:val="none" w:sz="0" w:space="0" w:color="auto"/>
          </w:divBdr>
        </w:div>
        <w:div w:id="1876115417">
          <w:marLeft w:val="480"/>
          <w:marRight w:val="0"/>
          <w:marTop w:val="0"/>
          <w:marBottom w:val="0"/>
          <w:divBdr>
            <w:top w:val="none" w:sz="0" w:space="0" w:color="auto"/>
            <w:left w:val="none" w:sz="0" w:space="0" w:color="auto"/>
            <w:bottom w:val="none" w:sz="0" w:space="0" w:color="auto"/>
            <w:right w:val="none" w:sz="0" w:space="0" w:color="auto"/>
          </w:divBdr>
        </w:div>
        <w:div w:id="2089031669">
          <w:marLeft w:val="480"/>
          <w:marRight w:val="0"/>
          <w:marTop w:val="0"/>
          <w:marBottom w:val="0"/>
          <w:divBdr>
            <w:top w:val="none" w:sz="0" w:space="0" w:color="auto"/>
            <w:left w:val="none" w:sz="0" w:space="0" w:color="auto"/>
            <w:bottom w:val="none" w:sz="0" w:space="0" w:color="auto"/>
            <w:right w:val="none" w:sz="0" w:space="0" w:color="auto"/>
          </w:divBdr>
        </w:div>
      </w:divsChild>
    </w:div>
    <w:div w:id="689330972">
      <w:bodyDiv w:val="1"/>
      <w:marLeft w:val="0"/>
      <w:marRight w:val="0"/>
      <w:marTop w:val="0"/>
      <w:marBottom w:val="0"/>
      <w:divBdr>
        <w:top w:val="none" w:sz="0" w:space="0" w:color="auto"/>
        <w:left w:val="none" w:sz="0" w:space="0" w:color="auto"/>
        <w:bottom w:val="none" w:sz="0" w:space="0" w:color="auto"/>
        <w:right w:val="none" w:sz="0" w:space="0" w:color="auto"/>
      </w:divBdr>
      <w:divsChild>
        <w:div w:id="246963488">
          <w:marLeft w:val="480"/>
          <w:marRight w:val="0"/>
          <w:marTop w:val="0"/>
          <w:marBottom w:val="0"/>
          <w:divBdr>
            <w:top w:val="none" w:sz="0" w:space="0" w:color="auto"/>
            <w:left w:val="none" w:sz="0" w:space="0" w:color="auto"/>
            <w:bottom w:val="none" w:sz="0" w:space="0" w:color="auto"/>
            <w:right w:val="none" w:sz="0" w:space="0" w:color="auto"/>
          </w:divBdr>
        </w:div>
        <w:div w:id="1117413362">
          <w:marLeft w:val="480"/>
          <w:marRight w:val="0"/>
          <w:marTop w:val="0"/>
          <w:marBottom w:val="0"/>
          <w:divBdr>
            <w:top w:val="none" w:sz="0" w:space="0" w:color="auto"/>
            <w:left w:val="none" w:sz="0" w:space="0" w:color="auto"/>
            <w:bottom w:val="none" w:sz="0" w:space="0" w:color="auto"/>
            <w:right w:val="none" w:sz="0" w:space="0" w:color="auto"/>
          </w:divBdr>
        </w:div>
        <w:div w:id="2089690841">
          <w:marLeft w:val="480"/>
          <w:marRight w:val="0"/>
          <w:marTop w:val="0"/>
          <w:marBottom w:val="0"/>
          <w:divBdr>
            <w:top w:val="none" w:sz="0" w:space="0" w:color="auto"/>
            <w:left w:val="none" w:sz="0" w:space="0" w:color="auto"/>
            <w:bottom w:val="none" w:sz="0" w:space="0" w:color="auto"/>
            <w:right w:val="none" w:sz="0" w:space="0" w:color="auto"/>
          </w:divBdr>
        </w:div>
        <w:div w:id="1833057335">
          <w:marLeft w:val="480"/>
          <w:marRight w:val="0"/>
          <w:marTop w:val="0"/>
          <w:marBottom w:val="0"/>
          <w:divBdr>
            <w:top w:val="none" w:sz="0" w:space="0" w:color="auto"/>
            <w:left w:val="none" w:sz="0" w:space="0" w:color="auto"/>
            <w:bottom w:val="none" w:sz="0" w:space="0" w:color="auto"/>
            <w:right w:val="none" w:sz="0" w:space="0" w:color="auto"/>
          </w:divBdr>
        </w:div>
        <w:div w:id="392197373">
          <w:marLeft w:val="480"/>
          <w:marRight w:val="0"/>
          <w:marTop w:val="0"/>
          <w:marBottom w:val="0"/>
          <w:divBdr>
            <w:top w:val="none" w:sz="0" w:space="0" w:color="auto"/>
            <w:left w:val="none" w:sz="0" w:space="0" w:color="auto"/>
            <w:bottom w:val="none" w:sz="0" w:space="0" w:color="auto"/>
            <w:right w:val="none" w:sz="0" w:space="0" w:color="auto"/>
          </w:divBdr>
        </w:div>
        <w:div w:id="1124732672">
          <w:marLeft w:val="480"/>
          <w:marRight w:val="0"/>
          <w:marTop w:val="0"/>
          <w:marBottom w:val="0"/>
          <w:divBdr>
            <w:top w:val="none" w:sz="0" w:space="0" w:color="auto"/>
            <w:left w:val="none" w:sz="0" w:space="0" w:color="auto"/>
            <w:bottom w:val="none" w:sz="0" w:space="0" w:color="auto"/>
            <w:right w:val="none" w:sz="0" w:space="0" w:color="auto"/>
          </w:divBdr>
        </w:div>
        <w:div w:id="2093234164">
          <w:marLeft w:val="480"/>
          <w:marRight w:val="0"/>
          <w:marTop w:val="0"/>
          <w:marBottom w:val="0"/>
          <w:divBdr>
            <w:top w:val="none" w:sz="0" w:space="0" w:color="auto"/>
            <w:left w:val="none" w:sz="0" w:space="0" w:color="auto"/>
            <w:bottom w:val="none" w:sz="0" w:space="0" w:color="auto"/>
            <w:right w:val="none" w:sz="0" w:space="0" w:color="auto"/>
          </w:divBdr>
        </w:div>
        <w:div w:id="669141351">
          <w:marLeft w:val="480"/>
          <w:marRight w:val="0"/>
          <w:marTop w:val="0"/>
          <w:marBottom w:val="0"/>
          <w:divBdr>
            <w:top w:val="none" w:sz="0" w:space="0" w:color="auto"/>
            <w:left w:val="none" w:sz="0" w:space="0" w:color="auto"/>
            <w:bottom w:val="none" w:sz="0" w:space="0" w:color="auto"/>
            <w:right w:val="none" w:sz="0" w:space="0" w:color="auto"/>
          </w:divBdr>
        </w:div>
        <w:div w:id="425806483">
          <w:marLeft w:val="480"/>
          <w:marRight w:val="0"/>
          <w:marTop w:val="0"/>
          <w:marBottom w:val="0"/>
          <w:divBdr>
            <w:top w:val="none" w:sz="0" w:space="0" w:color="auto"/>
            <w:left w:val="none" w:sz="0" w:space="0" w:color="auto"/>
            <w:bottom w:val="none" w:sz="0" w:space="0" w:color="auto"/>
            <w:right w:val="none" w:sz="0" w:space="0" w:color="auto"/>
          </w:divBdr>
        </w:div>
        <w:div w:id="386876352">
          <w:marLeft w:val="480"/>
          <w:marRight w:val="0"/>
          <w:marTop w:val="0"/>
          <w:marBottom w:val="0"/>
          <w:divBdr>
            <w:top w:val="none" w:sz="0" w:space="0" w:color="auto"/>
            <w:left w:val="none" w:sz="0" w:space="0" w:color="auto"/>
            <w:bottom w:val="none" w:sz="0" w:space="0" w:color="auto"/>
            <w:right w:val="none" w:sz="0" w:space="0" w:color="auto"/>
          </w:divBdr>
        </w:div>
        <w:div w:id="1133130872">
          <w:marLeft w:val="480"/>
          <w:marRight w:val="0"/>
          <w:marTop w:val="0"/>
          <w:marBottom w:val="0"/>
          <w:divBdr>
            <w:top w:val="none" w:sz="0" w:space="0" w:color="auto"/>
            <w:left w:val="none" w:sz="0" w:space="0" w:color="auto"/>
            <w:bottom w:val="none" w:sz="0" w:space="0" w:color="auto"/>
            <w:right w:val="none" w:sz="0" w:space="0" w:color="auto"/>
          </w:divBdr>
        </w:div>
        <w:div w:id="2111847357">
          <w:marLeft w:val="480"/>
          <w:marRight w:val="0"/>
          <w:marTop w:val="0"/>
          <w:marBottom w:val="0"/>
          <w:divBdr>
            <w:top w:val="none" w:sz="0" w:space="0" w:color="auto"/>
            <w:left w:val="none" w:sz="0" w:space="0" w:color="auto"/>
            <w:bottom w:val="none" w:sz="0" w:space="0" w:color="auto"/>
            <w:right w:val="none" w:sz="0" w:space="0" w:color="auto"/>
          </w:divBdr>
        </w:div>
        <w:div w:id="1710490479">
          <w:marLeft w:val="480"/>
          <w:marRight w:val="0"/>
          <w:marTop w:val="0"/>
          <w:marBottom w:val="0"/>
          <w:divBdr>
            <w:top w:val="none" w:sz="0" w:space="0" w:color="auto"/>
            <w:left w:val="none" w:sz="0" w:space="0" w:color="auto"/>
            <w:bottom w:val="none" w:sz="0" w:space="0" w:color="auto"/>
            <w:right w:val="none" w:sz="0" w:space="0" w:color="auto"/>
          </w:divBdr>
        </w:div>
        <w:div w:id="1199929007">
          <w:marLeft w:val="480"/>
          <w:marRight w:val="0"/>
          <w:marTop w:val="0"/>
          <w:marBottom w:val="0"/>
          <w:divBdr>
            <w:top w:val="none" w:sz="0" w:space="0" w:color="auto"/>
            <w:left w:val="none" w:sz="0" w:space="0" w:color="auto"/>
            <w:bottom w:val="none" w:sz="0" w:space="0" w:color="auto"/>
            <w:right w:val="none" w:sz="0" w:space="0" w:color="auto"/>
          </w:divBdr>
        </w:div>
        <w:div w:id="1215846157">
          <w:marLeft w:val="480"/>
          <w:marRight w:val="0"/>
          <w:marTop w:val="0"/>
          <w:marBottom w:val="0"/>
          <w:divBdr>
            <w:top w:val="none" w:sz="0" w:space="0" w:color="auto"/>
            <w:left w:val="none" w:sz="0" w:space="0" w:color="auto"/>
            <w:bottom w:val="none" w:sz="0" w:space="0" w:color="auto"/>
            <w:right w:val="none" w:sz="0" w:space="0" w:color="auto"/>
          </w:divBdr>
        </w:div>
        <w:div w:id="522744010">
          <w:marLeft w:val="480"/>
          <w:marRight w:val="0"/>
          <w:marTop w:val="0"/>
          <w:marBottom w:val="0"/>
          <w:divBdr>
            <w:top w:val="none" w:sz="0" w:space="0" w:color="auto"/>
            <w:left w:val="none" w:sz="0" w:space="0" w:color="auto"/>
            <w:bottom w:val="none" w:sz="0" w:space="0" w:color="auto"/>
            <w:right w:val="none" w:sz="0" w:space="0" w:color="auto"/>
          </w:divBdr>
        </w:div>
        <w:div w:id="423189769">
          <w:marLeft w:val="480"/>
          <w:marRight w:val="0"/>
          <w:marTop w:val="0"/>
          <w:marBottom w:val="0"/>
          <w:divBdr>
            <w:top w:val="none" w:sz="0" w:space="0" w:color="auto"/>
            <w:left w:val="none" w:sz="0" w:space="0" w:color="auto"/>
            <w:bottom w:val="none" w:sz="0" w:space="0" w:color="auto"/>
            <w:right w:val="none" w:sz="0" w:space="0" w:color="auto"/>
          </w:divBdr>
        </w:div>
        <w:div w:id="1322348966">
          <w:marLeft w:val="480"/>
          <w:marRight w:val="0"/>
          <w:marTop w:val="0"/>
          <w:marBottom w:val="0"/>
          <w:divBdr>
            <w:top w:val="none" w:sz="0" w:space="0" w:color="auto"/>
            <w:left w:val="none" w:sz="0" w:space="0" w:color="auto"/>
            <w:bottom w:val="none" w:sz="0" w:space="0" w:color="auto"/>
            <w:right w:val="none" w:sz="0" w:space="0" w:color="auto"/>
          </w:divBdr>
        </w:div>
        <w:div w:id="400831227">
          <w:marLeft w:val="480"/>
          <w:marRight w:val="0"/>
          <w:marTop w:val="0"/>
          <w:marBottom w:val="0"/>
          <w:divBdr>
            <w:top w:val="none" w:sz="0" w:space="0" w:color="auto"/>
            <w:left w:val="none" w:sz="0" w:space="0" w:color="auto"/>
            <w:bottom w:val="none" w:sz="0" w:space="0" w:color="auto"/>
            <w:right w:val="none" w:sz="0" w:space="0" w:color="auto"/>
          </w:divBdr>
        </w:div>
        <w:div w:id="1577321065">
          <w:marLeft w:val="480"/>
          <w:marRight w:val="0"/>
          <w:marTop w:val="0"/>
          <w:marBottom w:val="0"/>
          <w:divBdr>
            <w:top w:val="none" w:sz="0" w:space="0" w:color="auto"/>
            <w:left w:val="none" w:sz="0" w:space="0" w:color="auto"/>
            <w:bottom w:val="none" w:sz="0" w:space="0" w:color="auto"/>
            <w:right w:val="none" w:sz="0" w:space="0" w:color="auto"/>
          </w:divBdr>
        </w:div>
        <w:div w:id="299657425">
          <w:marLeft w:val="480"/>
          <w:marRight w:val="0"/>
          <w:marTop w:val="0"/>
          <w:marBottom w:val="0"/>
          <w:divBdr>
            <w:top w:val="none" w:sz="0" w:space="0" w:color="auto"/>
            <w:left w:val="none" w:sz="0" w:space="0" w:color="auto"/>
            <w:bottom w:val="none" w:sz="0" w:space="0" w:color="auto"/>
            <w:right w:val="none" w:sz="0" w:space="0" w:color="auto"/>
          </w:divBdr>
        </w:div>
        <w:div w:id="1037436813">
          <w:marLeft w:val="480"/>
          <w:marRight w:val="0"/>
          <w:marTop w:val="0"/>
          <w:marBottom w:val="0"/>
          <w:divBdr>
            <w:top w:val="none" w:sz="0" w:space="0" w:color="auto"/>
            <w:left w:val="none" w:sz="0" w:space="0" w:color="auto"/>
            <w:bottom w:val="none" w:sz="0" w:space="0" w:color="auto"/>
            <w:right w:val="none" w:sz="0" w:space="0" w:color="auto"/>
          </w:divBdr>
        </w:div>
        <w:div w:id="595283692">
          <w:marLeft w:val="480"/>
          <w:marRight w:val="0"/>
          <w:marTop w:val="0"/>
          <w:marBottom w:val="0"/>
          <w:divBdr>
            <w:top w:val="none" w:sz="0" w:space="0" w:color="auto"/>
            <w:left w:val="none" w:sz="0" w:space="0" w:color="auto"/>
            <w:bottom w:val="none" w:sz="0" w:space="0" w:color="auto"/>
            <w:right w:val="none" w:sz="0" w:space="0" w:color="auto"/>
          </w:divBdr>
        </w:div>
        <w:div w:id="1495294057">
          <w:marLeft w:val="480"/>
          <w:marRight w:val="0"/>
          <w:marTop w:val="0"/>
          <w:marBottom w:val="0"/>
          <w:divBdr>
            <w:top w:val="none" w:sz="0" w:space="0" w:color="auto"/>
            <w:left w:val="none" w:sz="0" w:space="0" w:color="auto"/>
            <w:bottom w:val="none" w:sz="0" w:space="0" w:color="auto"/>
            <w:right w:val="none" w:sz="0" w:space="0" w:color="auto"/>
          </w:divBdr>
        </w:div>
        <w:div w:id="926380011">
          <w:marLeft w:val="480"/>
          <w:marRight w:val="0"/>
          <w:marTop w:val="0"/>
          <w:marBottom w:val="0"/>
          <w:divBdr>
            <w:top w:val="none" w:sz="0" w:space="0" w:color="auto"/>
            <w:left w:val="none" w:sz="0" w:space="0" w:color="auto"/>
            <w:bottom w:val="none" w:sz="0" w:space="0" w:color="auto"/>
            <w:right w:val="none" w:sz="0" w:space="0" w:color="auto"/>
          </w:divBdr>
        </w:div>
        <w:div w:id="774709549">
          <w:marLeft w:val="480"/>
          <w:marRight w:val="0"/>
          <w:marTop w:val="0"/>
          <w:marBottom w:val="0"/>
          <w:divBdr>
            <w:top w:val="none" w:sz="0" w:space="0" w:color="auto"/>
            <w:left w:val="none" w:sz="0" w:space="0" w:color="auto"/>
            <w:bottom w:val="none" w:sz="0" w:space="0" w:color="auto"/>
            <w:right w:val="none" w:sz="0" w:space="0" w:color="auto"/>
          </w:divBdr>
        </w:div>
        <w:div w:id="1518885740">
          <w:marLeft w:val="480"/>
          <w:marRight w:val="0"/>
          <w:marTop w:val="0"/>
          <w:marBottom w:val="0"/>
          <w:divBdr>
            <w:top w:val="none" w:sz="0" w:space="0" w:color="auto"/>
            <w:left w:val="none" w:sz="0" w:space="0" w:color="auto"/>
            <w:bottom w:val="none" w:sz="0" w:space="0" w:color="auto"/>
            <w:right w:val="none" w:sz="0" w:space="0" w:color="auto"/>
          </w:divBdr>
        </w:div>
        <w:div w:id="1408964015">
          <w:marLeft w:val="480"/>
          <w:marRight w:val="0"/>
          <w:marTop w:val="0"/>
          <w:marBottom w:val="0"/>
          <w:divBdr>
            <w:top w:val="none" w:sz="0" w:space="0" w:color="auto"/>
            <w:left w:val="none" w:sz="0" w:space="0" w:color="auto"/>
            <w:bottom w:val="none" w:sz="0" w:space="0" w:color="auto"/>
            <w:right w:val="none" w:sz="0" w:space="0" w:color="auto"/>
          </w:divBdr>
        </w:div>
        <w:div w:id="1451977574">
          <w:marLeft w:val="480"/>
          <w:marRight w:val="0"/>
          <w:marTop w:val="0"/>
          <w:marBottom w:val="0"/>
          <w:divBdr>
            <w:top w:val="none" w:sz="0" w:space="0" w:color="auto"/>
            <w:left w:val="none" w:sz="0" w:space="0" w:color="auto"/>
            <w:bottom w:val="none" w:sz="0" w:space="0" w:color="auto"/>
            <w:right w:val="none" w:sz="0" w:space="0" w:color="auto"/>
          </w:divBdr>
        </w:div>
        <w:div w:id="1415280855">
          <w:marLeft w:val="480"/>
          <w:marRight w:val="0"/>
          <w:marTop w:val="0"/>
          <w:marBottom w:val="0"/>
          <w:divBdr>
            <w:top w:val="none" w:sz="0" w:space="0" w:color="auto"/>
            <w:left w:val="none" w:sz="0" w:space="0" w:color="auto"/>
            <w:bottom w:val="none" w:sz="0" w:space="0" w:color="auto"/>
            <w:right w:val="none" w:sz="0" w:space="0" w:color="auto"/>
          </w:divBdr>
        </w:div>
        <w:div w:id="152373598">
          <w:marLeft w:val="480"/>
          <w:marRight w:val="0"/>
          <w:marTop w:val="0"/>
          <w:marBottom w:val="0"/>
          <w:divBdr>
            <w:top w:val="none" w:sz="0" w:space="0" w:color="auto"/>
            <w:left w:val="none" w:sz="0" w:space="0" w:color="auto"/>
            <w:bottom w:val="none" w:sz="0" w:space="0" w:color="auto"/>
            <w:right w:val="none" w:sz="0" w:space="0" w:color="auto"/>
          </w:divBdr>
        </w:div>
        <w:div w:id="1964849786">
          <w:marLeft w:val="480"/>
          <w:marRight w:val="0"/>
          <w:marTop w:val="0"/>
          <w:marBottom w:val="0"/>
          <w:divBdr>
            <w:top w:val="none" w:sz="0" w:space="0" w:color="auto"/>
            <w:left w:val="none" w:sz="0" w:space="0" w:color="auto"/>
            <w:bottom w:val="none" w:sz="0" w:space="0" w:color="auto"/>
            <w:right w:val="none" w:sz="0" w:space="0" w:color="auto"/>
          </w:divBdr>
        </w:div>
        <w:div w:id="92019012">
          <w:marLeft w:val="480"/>
          <w:marRight w:val="0"/>
          <w:marTop w:val="0"/>
          <w:marBottom w:val="0"/>
          <w:divBdr>
            <w:top w:val="none" w:sz="0" w:space="0" w:color="auto"/>
            <w:left w:val="none" w:sz="0" w:space="0" w:color="auto"/>
            <w:bottom w:val="none" w:sz="0" w:space="0" w:color="auto"/>
            <w:right w:val="none" w:sz="0" w:space="0" w:color="auto"/>
          </w:divBdr>
        </w:div>
        <w:div w:id="1330328373">
          <w:marLeft w:val="480"/>
          <w:marRight w:val="0"/>
          <w:marTop w:val="0"/>
          <w:marBottom w:val="0"/>
          <w:divBdr>
            <w:top w:val="none" w:sz="0" w:space="0" w:color="auto"/>
            <w:left w:val="none" w:sz="0" w:space="0" w:color="auto"/>
            <w:bottom w:val="none" w:sz="0" w:space="0" w:color="auto"/>
            <w:right w:val="none" w:sz="0" w:space="0" w:color="auto"/>
          </w:divBdr>
        </w:div>
        <w:div w:id="12651052">
          <w:marLeft w:val="480"/>
          <w:marRight w:val="0"/>
          <w:marTop w:val="0"/>
          <w:marBottom w:val="0"/>
          <w:divBdr>
            <w:top w:val="none" w:sz="0" w:space="0" w:color="auto"/>
            <w:left w:val="none" w:sz="0" w:space="0" w:color="auto"/>
            <w:bottom w:val="none" w:sz="0" w:space="0" w:color="auto"/>
            <w:right w:val="none" w:sz="0" w:space="0" w:color="auto"/>
          </w:divBdr>
        </w:div>
        <w:div w:id="1091513359">
          <w:marLeft w:val="480"/>
          <w:marRight w:val="0"/>
          <w:marTop w:val="0"/>
          <w:marBottom w:val="0"/>
          <w:divBdr>
            <w:top w:val="none" w:sz="0" w:space="0" w:color="auto"/>
            <w:left w:val="none" w:sz="0" w:space="0" w:color="auto"/>
            <w:bottom w:val="none" w:sz="0" w:space="0" w:color="auto"/>
            <w:right w:val="none" w:sz="0" w:space="0" w:color="auto"/>
          </w:divBdr>
        </w:div>
        <w:div w:id="1472555688">
          <w:marLeft w:val="480"/>
          <w:marRight w:val="0"/>
          <w:marTop w:val="0"/>
          <w:marBottom w:val="0"/>
          <w:divBdr>
            <w:top w:val="none" w:sz="0" w:space="0" w:color="auto"/>
            <w:left w:val="none" w:sz="0" w:space="0" w:color="auto"/>
            <w:bottom w:val="none" w:sz="0" w:space="0" w:color="auto"/>
            <w:right w:val="none" w:sz="0" w:space="0" w:color="auto"/>
          </w:divBdr>
        </w:div>
        <w:div w:id="1756365632">
          <w:marLeft w:val="480"/>
          <w:marRight w:val="0"/>
          <w:marTop w:val="0"/>
          <w:marBottom w:val="0"/>
          <w:divBdr>
            <w:top w:val="none" w:sz="0" w:space="0" w:color="auto"/>
            <w:left w:val="none" w:sz="0" w:space="0" w:color="auto"/>
            <w:bottom w:val="none" w:sz="0" w:space="0" w:color="auto"/>
            <w:right w:val="none" w:sz="0" w:space="0" w:color="auto"/>
          </w:divBdr>
        </w:div>
        <w:div w:id="939140738">
          <w:marLeft w:val="480"/>
          <w:marRight w:val="0"/>
          <w:marTop w:val="0"/>
          <w:marBottom w:val="0"/>
          <w:divBdr>
            <w:top w:val="none" w:sz="0" w:space="0" w:color="auto"/>
            <w:left w:val="none" w:sz="0" w:space="0" w:color="auto"/>
            <w:bottom w:val="none" w:sz="0" w:space="0" w:color="auto"/>
            <w:right w:val="none" w:sz="0" w:space="0" w:color="auto"/>
          </w:divBdr>
        </w:div>
        <w:div w:id="1681469036">
          <w:marLeft w:val="480"/>
          <w:marRight w:val="0"/>
          <w:marTop w:val="0"/>
          <w:marBottom w:val="0"/>
          <w:divBdr>
            <w:top w:val="none" w:sz="0" w:space="0" w:color="auto"/>
            <w:left w:val="none" w:sz="0" w:space="0" w:color="auto"/>
            <w:bottom w:val="none" w:sz="0" w:space="0" w:color="auto"/>
            <w:right w:val="none" w:sz="0" w:space="0" w:color="auto"/>
          </w:divBdr>
        </w:div>
        <w:div w:id="1851262492">
          <w:marLeft w:val="480"/>
          <w:marRight w:val="0"/>
          <w:marTop w:val="0"/>
          <w:marBottom w:val="0"/>
          <w:divBdr>
            <w:top w:val="none" w:sz="0" w:space="0" w:color="auto"/>
            <w:left w:val="none" w:sz="0" w:space="0" w:color="auto"/>
            <w:bottom w:val="none" w:sz="0" w:space="0" w:color="auto"/>
            <w:right w:val="none" w:sz="0" w:space="0" w:color="auto"/>
          </w:divBdr>
        </w:div>
        <w:div w:id="1987466230">
          <w:marLeft w:val="480"/>
          <w:marRight w:val="0"/>
          <w:marTop w:val="0"/>
          <w:marBottom w:val="0"/>
          <w:divBdr>
            <w:top w:val="none" w:sz="0" w:space="0" w:color="auto"/>
            <w:left w:val="none" w:sz="0" w:space="0" w:color="auto"/>
            <w:bottom w:val="none" w:sz="0" w:space="0" w:color="auto"/>
            <w:right w:val="none" w:sz="0" w:space="0" w:color="auto"/>
          </w:divBdr>
        </w:div>
        <w:div w:id="604076352">
          <w:marLeft w:val="480"/>
          <w:marRight w:val="0"/>
          <w:marTop w:val="0"/>
          <w:marBottom w:val="0"/>
          <w:divBdr>
            <w:top w:val="none" w:sz="0" w:space="0" w:color="auto"/>
            <w:left w:val="none" w:sz="0" w:space="0" w:color="auto"/>
            <w:bottom w:val="none" w:sz="0" w:space="0" w:color="auto"/>
            <w:right w:val="none" w:sz="0" w:space="0" w:color="auto"/>
          </w:divBdr>
        </w:div>
        <w:div w:id="1259168698">
          <w:marLeft w:val="480"/>
          <w:marRight w:val="0"/>
          <w:marTop w:val="0"/>
          <w:marBottom w:val="0"/>
          <w:divBdr>
            <w:top w:val="none" w:sz="0" w:space="0" w:color="auto"/>
            <w:left w:val="none" w:sz="0" w:space="0" w:color="auto"/>
            <w:bottom w:val="none" w:sz="0" w:space="0" w:color="auto"/>
            <w:right w:val="none" w:sz="0" w:space="0" w:color="auto"/>
          </w:divBdr>
        </w:div>
        <w:div w:id="2080788044">
          <w:marLeft w:val="480"/>
          <w:marRight w:val="0"/>
          <w:marTop w:val="0"/>
          <w:marBottom w:val="0"/>
          <w:divBdr>
            <w:top w:val="none" w:sz="0" w:space="0" w:color="auto"/>
            <w:left w:val="none" w:sz="0" w:space="0" w:color="auto"/>
            <w:bottom w:val="none" w:sz="0" w:space="0" w:color="auto"/>
            <w:right w:val="none" w:sz="0" w:space="0" w:color="auto"/>
          </w:divBdr>
        </w:div>
        <w:div w:id="1732384021">
          <w:marLeft w:val="480"/>
          <w:marRight w:val="0"/>
          <w:marTop w:val="0"/>
          <w:marBottom w:val="0"/>
          <w:divBdr>
            <w:top w:val="none" w:sz="0" w:space="0" w:color="auto"/>
            <w:left w:val="none" w:sz="0" w:space="0" w:color="auto"/>
            <w:bottom w:val="none" w:sz="0" w:space="0" w:color="auto"/>
            <w:right w:val="none" w:sz="0" w:space="0" w:color="auto"/>
          </w:divBdr>
        </w:div>
        <w:div w:id="1614360888">
          <w:marLeft w:val="480"/>
          <w:marRight w:val="0"/>
          <w:marTop w:val="0"/>
          <w:marBottom w:val="0"/>
          <w:divBdr>
            <w:top w:val="none" w:sz="0" w:space="0" w:color="auto"/>
            <w:left w:val="none" w:sz="0" w:space="0" w:color="auto"/>
            <w:bottom w:val="none" w:sz="0" w:space="0" w:color="auto"/>
            <w:right w:val="none" w:sz="0" w:space="0" w:color="auto"/>
          </w:divBdr>
        </w:div>
        <w:div w:id="1251893227">
          <w:marLeft w:val="480"/>
          <w:marRight w:val="0"/>
          <w:marTop w:val="0"/>
          <w:marBottom w:val="0"/>
          <w:divBdr>
            <w:top w:val="none" w:sz="0" w:space="0" w:color="auto"/>
            <w:left w:val="none" w:sz="0" w:space="0" w:color="auto"/>
            <w:bottom w:val="none" w:sz="0" w:space="0" w:color="auto"/>
            <w:right w:val="none" w:sz="0" w:space="0" w:color="auto"/>
          </w:divBdr>
        </w:div>
        <w:div w:id="1294797169">
          <w:marLeft w:val="480"/>
          <w:marRight w:val="0"/>
          <w:marTop w:val="0"/>
          <w:marBottom w:val="0"/>
          <w:divBdr>
            <w:top w:val="none" w:sz="0" w:space="0" w:color="auto"/>
            <w:left w:val="none" w:sz="0" w:space="0" w:color="auto"/>
            <w:bottom w:val="none" w:sz="0" w:space="0" w:color="auto"/>
            <w:right w:val="none" w:sz="0" w:space="0" w:color="auto"/>
          </w:divBdr>
        </w:div>
        <w:div w:id="1142113308">
          <w:marLeft w:val="480"/>
          <w:marRight w:val="0"/>
          <w:marTop w:val="0"/>
          <w:marBottom w:val="0"/>
          <w:divBdr>
            <w:top w:val="none" w:sz="0" w:space="0" w:color="auto"/>
            <w:left w:val="none" w:sz="0" w:space="0" w:color="auto"/>
            <w:bottom w:val="none" w:sz="0" w:space="0" w:color="auto"/>
            <w:right w:val="none" w:sz="0" w:space="0" w:color="auto"/>
          </w:divBdr>
        </w:div>
        <w:div w:id="1898205123">
          <w:marLeft w:val="480"/>
          <w:marRight w:val="0"/>
          <w:marTop w:val="0"/>
          <w:marBottom w:val="0"/>
          <w:divBdr>
            <w:top w:val="none" w:sz="0" w:space="0" w:color="auto"/>
            <w:left w:val="none" w:sz="0" w:space="0" w:color="auto"/>
            <w:bottom w:val="none" w:sz="0" w:space="0" w:color="auto"/>
            <w:right w:val="none" w:sz="0" w:space="0" w:color="auto"/>
          </w:divBdr>
        </w:div>
        <w:div w:id="139886342">
          <w:marLeft w:val="480"/>
          <w:marRight w:val="0"/>
          <w:marTop w:val="0"/>
          <w:marBottom w:val="0"/>
          <w:divBdr>
            <w:top w:val="none" w:sz="0" w:space="0" w:color="auto"/>
            <w:left w:val="none" w:sz="0" w:space="0" w:color="auto"/>
            <w:bottom w:val="none" w:sz="0" w:space="0" w:color="auto"/>
            <w:right w:val="none" w:sz="0" w:space="0" w:color="auto"/>
          </w:divBdr>
        </w:div>
        <w:div w:id="692731053">
          <w:marLeft w:val="480"/>
          <w:marRight w:val="0"/>
          <w:marTop w:val="0"/>
          <w:marBottom w:val="0"/>
          <w:divBdr>
            <w:top w:val="none" w:sz="0" w:space="0" w:color="auto"/>
            <w:left w:val="none" w:sz="0" w:space="0" w:color="auto"/>
            <w:bottom w:val="none" w:sz="0" w:space="0" w:color="auto"/>
            <w:right w:val="none" w:sz="0" w:space="0" w:color="auto"/>
          </w:divBdr>
        </w:div>
        <w:div w:id="1247420204">
          <w:marLeft w:val="480"/>
          <w:marRight w:val="0"/>
          <w:marTop w:val="0"/>
          <w:marBottom w:val="0"/>
          <w:divBdr>
            <w:top w:val="none" w:sz="0" w:space="0" w:color="auto"/>
            <w:left w:val="none" w:sz="0" w:space="0" w:color="auto"/>
            <w:bottom w:val="none" w:sz="0" w:space="0" w:color="auto"/>
            <w:right w:val="none" w:sz="0" w:space="0" w:color="auto"/>
          </w:divBdr>
        </w:div>
        <w:div w:id="1585529453">
          <w:marLeft w:val="480"/>
          <w:marRight w:val="0"/>
          <w:marTop w:val="0"/>
          <w:marBottom w:val="0"/>
          <w:divBdr>
            <w:top w:val="none" w:sz="0" w:space="0" w:color="auto"/>
            <w:left w:val="none" w:sz="0" w:space="0" w:color="auto"/>
            <w:bottom w:val="none" w:sz="0" w:space="0" w:color="auto"/>
            <w:right w:val="none" w:sz="0" w:space="0" w:color="auto"/>
          </w:divBdr>
        </w:div>
        <w:div w:id="1712683248">
          <w:marLeft w:val="480"/>
          <w:marRight w:val="0"/>
          <w:marTop w:val="0"/>
          <w:marBottom w:val="0"/>
          <w:divBdr>
            <w:top w:val="none" w:sz="0" w:space="0" w:color="auto"/>
            <w:left w:val="none" w:sz="0" w:space="0" w:color="auto"/>
            <w:bottom w:val="none" w:sz="0" w:space="0" w:color="auto"/>
            <w:right w:val="none" w:sz="0" w:space="0" w:color="auto"/>
          </w:divBdr>
        </w:div>
        <w:div w:id="724834356">
          <w:marLeft w:val="480"/>
          <w:marRight w:val="0"/>
          <w:marTop w:val="0"/>
          <w:marBottom w:val="0"/>
          <w:divBdr>
            <w:top w:val="none" w:sz="0" w:space="0" w:color="auto"/>
            <w:left w:val="none" w:sz="0" w:space="0" w:color="auto"/>
            <w:bottom w:val="none" w:sz="0" w:space="0" w:color="auto"/>
            <w:right w:val="none" w:sz="0" w:space="0" w:color="auto"/>
          </w:divBdr>
        </w:div>
        <w:div w:id="373890971">
          <w:marLeft w:val="480"/>
          <w:marRight w:val="0"/>
          <w:marTop w:val="0"/>
          <w:marBottom w:val="0"/>
          <w:divBdr>
            <w:top w:val="none" w:sz="0" w:space="0" w:color="auto"/>
            <w:left w:val="none" w:sz="0" w:space="0" w:color="auto"/>
            <w:bottom w:val="none" w:sz="0" w:space="0" w:color="auto"/>
            <w:right w:val="none" w:sz="0" w:space="0" w:color="auto"/>
          </w:divBdr>
        </w:div>
        <w:div w:id="213859981">
          <w:marLeft w:val="480"/>
          <w:marRight w:val="0"/>
          <w:marTop w:val="0"/>
          <w:marBottom w:val="0"/>
          <w:divBdr>
            <w:top w:val="none" w:sz="0" w:space="0" w:color="auto"/>
            <w:left w:val="none" w:sz="0" w:space="0" w:color="auto"/>
            <w:bottom w:val="none" w:sz="0" w:space="0" w:color="auto"/>
            <w:right w:val="none" w:sz="0" w:space="0" w:color="auto"/>
          </w:divBdr>
        </w:div>
        <w:div w:id="1155072992">
          <w:marLeft w:val="480"/>
          <w:marRight w:val="0"/>
          <w:marTop w:val="0"/>
          <w:marBottom w:val="0"/>
          <w:divBdr>
            <w:top w:val="none" w:sz="0" w:space="0" w:color="auto"/>
            <w:left w:val="none" w:sz="0" w:space="0" w:color="auto"/>
            <w:bottom w:val="none" w:sz="0" w:space="0" w:color="auto"/>
            <w:right w:val="none" w:sz="0" w:space="0" w:color="auto"/>
          </w:divBdr>
        </w:div>
        <w:div w:id="904494107">
          <w:marLeft w:val="480"/>
          <w:marRight w:val="0"/>
          <w:marTop w:val="0"/>
          <w:marBottom w:val="0"/>
          <w:divBdr>
            <w:top w:val="none" w:sz="0" w:space="0" w:color="auto"/>
            <w:left w:val="none" w:sz="0" w:space="0" w:color="auto"/>
            <w:bottom w:val="none" w:sz="0" w:space="0" w:color="auto"/>
            <w:right w:val="none" w:sz="0" w:space="0" w:color="auto"/>
          </w:divBdr>
        </w:div>
        <w:div w:id="1193492054">
          <w:marLeft w:val="480"/>
          <w:marRight w:val="0"/>
          <w:marTop w:val="0"/>
          <w:marBottom w:val="0"/>
          <w:divBdr>
            <w:top w:val="none" w:sz="0" w:space="0" w:color="auto"/>
            <w:left w:val="none" w:sz="0" w:space="0" w:color="auto"/>
            <w:bottom w:val="none" w:sz="0" w:space="0" w:color="auto"/>
            <w:right w:val="none" w:sz="0" w:space="0" w:color="auto"/>
          </w:divBdr>
        </w:div>
        <w:div w:id="37094233">
          <w:marLeft w:val="480"/>
          <w:marRight w:val="0"/>
          <w:marTop w:val="0"/>
          <w:marBottom w:val="0"/>
          <w:divBdr>
            <w:top w:val="none" w:sz="0" w:space="0" w:color="auto"/>
            <w:left w:val="none" w:sz="0" w:space="0" w:color="auto"/>
            <w:bottom w:val="none" w:sz="0" w:space="0" w:color="auto"/>
            <w:right w:val="none" w:sz="0" w:space="0" w:color="auto"/>
          </w:divBdr>
        </w:div>
        <w:div w:id="1916743349">
          <w:marLeft w:val="480"/>
          <w:marRight w:val="0"/>
          <w:marTop w:val="0"/>
          <w:marBottom w:val="0"/>
          <w:divBdr>
            <w:top w:val="none" w:sz="0" w:space="0" w:color="auto"/>
            <w:left w:val="none" w:sz="0" w:space="0" w:color="auto"/>
            <w:bottom w:val="none" w:sz="0" w:space="0" w:color="auto"/>
            <w:right w:val="none" w:sz="0" w:space="0" w:color="auto"/>
          </w:divBdr>
        </w:div>
        <w:div w:id="1885478554">
          <w:marLeft w:val="480"/>
          <w:marRight w:val="0"/>
          <w:marTop w:val="0"/>
          <w:marBottom w:val="0"/>
          <w:divBdr>
            <w:top w:val="none" w:sz="0" w:space="0" w:color="auto"/>
            <w:left w:val="none" w:sz="0" w:space="0" w:color="auto"/>
            <w:bottom w:val="none" w:sz="0" w:space="0" w:color="auto"/>
            <w:right w:val="none" w:sz="0" w:space="0" w:color="auto"/>
          </w:divBdr>
        </w:div>
        <w:div w:id="128941175">
          <w:marLeft w:val="480"/>
          <w:marRight w:val="0"/>
          <w:marTop w:val="0"/>
          <w:marBottom w:val="0"/>
          <w:divBdr>
            <w:top w:val="none" w:sz="0" w:space="0" w:color="auto"/>
            <w:left w:val="none" w:sz="0" w:space="0" w:color="auto"/>
            <w:bottom w:val="none" w:sz="0" w:space="0" w:color="auto"/>
            <w:right w:val="none" w:sz="0" w:space="0" w:color="auto"/>
          </w:divBdr>
        </w:div>
        <w:div w:id="264115219">
          <w:marLeft w:val="480"/>
          <w:marRight w:val="0"/>
          <w:marTop w:val="0"/>
          <w:marBottom w:val="0"/>
          <w:divBdr>
            <w:top w:val="none" w:sz="0" w:space="0" w:color="auto"/>
            <w:left w:val="none" w:sz="0" w:space="0" w:color="auto"/>
            <w:bottom w:val="none" w:sz="0" w:space="0" w:color="auto"/>
            <w:right w:val="none" w:sz="0" w:space="0" w:color="auto"/>
          </w:divBdr>
        </w:div>
        <w:div w:id="854807744">
          <w:marLeft w:val="480"/>
          <w:marRight w:val="0"/>
          <w:marTop w:val="0"/>
          <w:marBottom w:val="0"/>
          <w:divBdr>
            <w:top w:val="none" w:sz="0" w:space="0" w:color="auto"/>
            <w:left w:val="none" w:sz="0" w:space="0" w:color="auto"/>
            <w:bottom w:val="none" w:sz="0" w:space="0" w:color="auto"/>
            <w:right w:val="none" w:sz="0" w:space="0" w:color="auto"/>
          </w:divBdr>
        </w:div>
        <w:div w:id="1565138447">
          <w:marLeft w:val="480"/>
          <w:marRight w:val="0"/>
          <w:marTop w:val="0"/>
          <w:marBottom w:val="0"/>
          <w:divBdr>
            <w:top w:val="none" w:sz="0" w:space="0" w:color="auto"/>
            <w:left w:val="none" w:sz="0" w:space="0" w:color="auto"/>
            <w:bottom w:val="none" w:sz="0" w:space="0" w:color="auto"/>
            <w:right w:val="none" w:sz="0" w:space="0" w:color="auto"/>
          </w:divBdr>
        </w:div>
        <w:div w:id="919020619">
          <w:marLeft w:val="480"/>
          <w:marRight w:val="0"/>
          <w:marTop w:val="0"/>
          <w:marBottom w:val="0"/>
          <w:divBdr>
            <w:top w:val="none" w:sz="0" w:space="0" w:color="auto"/>
            <w:left w:val="none" w:sz="0" w:space="0" w:color="auto"/>
            <w:bottom w:val="none" w:sz="0" w:space="0" w:color="auto"/>
            <w:right w:val="none" w:sz="0" w:space="0" w:color="auto"/>
          </w:divBdr>
        </w:div>
        <w:div w:id="1731731571">
          <w:marLeft w:val="480"/>
          <w:marRight w:val="0"/>
          <w:marTop w:val="0"/>
          <w:marBottom w:val="0"/>
          <w:divBdr>
            <w:top w:val="none" w:sz="0" w:space="0" w:color="auto"/>
            <w:left w:val="none" w:sz="0" w:space="0" w:color="auto"/>
            <w:bottom w:val="none" w:sz="0" w:space="0" w:color="auto"/>
            <w:right w:val="none" w:sz="0" w:space="0" w:color="auto"/>
          </w:divBdr>
        </w:div>
        <w:div w:id="2057775150">
          <w:marLeft w:val="480"/>
          <w:marRight w:val="0"/>
          <w:marTop w:val="0"/>
          <w:marBottom w:val="0"/>
          <w:divBdr>
            <w:top w:val="none" w:sz="0" w:space="0" w:color="auto"/>
            <w:left w:val="none" w:sz="0" w:space="0" w:color="auto"/>
            <w:bottom w:val="none" w:sz="0" w:space="0" w:color="auto"/>
            <w:right w:val="none" w:sz="0" w:space="0" w:color="auto"/>
          </w:divBdr>
        </w:div>
        <w:div w:id="1877503623">
          <w:marLeft w:val="480"/>
          <w:marRight w:val="0"/>
          <w:marTop w:val="0"/>
          <w:marBottom w:val="0"/>
          <w:divBdr>
            <w:top w:val="none" w:sz="0" w:space="0" w:color="auto"/>
            <w:left w:val="none" w:sz="0" w:space="0" w:color="auto"/>
            <w:bottom w:val="none" w:sz="0" w:space="0" w:color="auto"/>
            <w:right w:val="none" w:sz="0" w:space="0" w:color="auto"/>
          </w:divBdr>
        </w:div>
        <w:div w:id="1313946817">
          <w:marLeft w:val="480"/>
          <w:marRight w:val="0"/>
          <w:marTop w:val="0"/>
          <w:marBottom w:val="0"/>
          <w:divBdr>
            <w:top w:val="none" w:sz="0" w:space="0" w:color="auto"/>
            <w:left w:val="none" w:sz="0" w:space="0" w:color="auto"/>
            <w:bottom w:val="none" w:sz="0" w:space="0" w:color="auto"/>
            <w:right w:val="none" w:sz="0" w:space="0" w:color="auto"/>
          </w:divBdr>
        </w:div>
        <w:div w:id="1369329689">
          <w:marLeft w:val="480"/>
          <w:marRight w:val="0"/>
          <w:marTop w:val="0"/>
          <w:marBottom w:val="0"/>
          <w:divBdr>
            <w:top w:val="none" w:sz="0" w:space="0" w:color="auto"/>
            <w:left w:val="none" w:sz="0" w:space="0" w:color="auto"/>
            <w:bottom w:val="none" w:sz="0" w:space="0" w:color="auto"/>
            <w:right w:val="none" w:sz="0" w:space="0" w:color="auto"/>
          </w:divBdr>
        </w:div>
        <w:div w:id="1962691299">
          <w:marLeft w:val="480"/>
          <w:marRight w:val="0"/>
          <w:marTop w:val="0"/>
          <w:marBottom w:val="0"/>
          <w:divBdr>
            <w:top w:val="none" w:sz="0" w:space="0" w:color="auto"/>
            <w:left w:val="none" w:sz="0" w:space="0" w:color="auto"/>
            <w:bottom w:val="none" w:sz="0" w:space="0" w:color="auto"/>
            <w:right w:val="none" w:sz="0" w:space="0" w:color="auto"/>
          </w:divBdr>
        </w:div>
        <w:div w:id="1960869124">
          <w:marLeft w:val="480"/>
          <w:marRight w:val="0"/>
          <w:marTop w:val="0"/>
          <w:marBottom w:val="0"/>
          <w:divBdr>
            <w:top w:val="none" w:sz="0" w:space="0" w:color="auto"/>
            <w:left w:val="none" w:sz="0" w:space="0" w:color="auto"/>
            <w:bottom w:val="none" w:sz="0" w:space="0" w:color="auto"/>
            <w:right w:val="none" w:sz="0" w:space="0" w:color="auto"/>
          </w:divBdr>
        </w:div>
        <w:div w:id="931008039">
          <w:marLeft w:val="480"/>
          <w:marRight w:val="0"/>
          <w:marTop w:val="0"/>
          <w:marBottom w:val="0"/>
          <w:divBdr>
            <w:top w:val="none" w:sz="0" w:space="0" w:color="auto"/>
            <w:left w:val="none" w:sz="0" w:space="0" w:color="auto"/>
            <w:bottom w:val="none" w:sz="0" w:space="0" w:color="auto"/>
            <w:right w:val="none" w:sz="0" w:space="0" w:color="auto"/>
          </w:divBdr>
        </w:div>
        <w:div w:id="194392077">
          <w:marLeft w:val="480"/>
          <w:marRight w:val="0"/>
          <w:marTop w:val="0"/>
          <w:marBottom w:val="0"/>
          <w:divBdr>
            <w:top w:val="none" w:sz="0" w:space="0" w:color="auto"/>
            <w:left w:val="none" w:sz="0" w:space="0" w:color="auto"/>
            <w:bottom w:val="none" w:sz="0" w:space="0" w:color="auto"/>
            <w:right w:val="none" w:sz="0" w:space="0" w:color="auto"/>
          </w:divBdr>
        </w:div>
        <w:div w:id="2140343136">
          <w:marLeft w:val="480"/>
          <w:marRight w:val="0"/>
          <w:marTop w:val="0"/>
          <w:marBottom w:val="0"/>
          <w:divBdr>
            <w:top w:val="none" w:sz="0" w:space="0" w:color="auto"/>
            <w:left w:val="none" w:sz="0" w:space="0" w:color="auto"/>
            <w:bottom w:val="none" w:sz="0" w:space="0" w:color="auto"/>
            <w:right w:val="none" w:sz="0" w:space="0" w:color="auto"/>
          </w:divBdr>
        </w:div>
        <w:div w:id="1554152920">
          <w:marLeft w:val="480"/>
          <w:marRight w:val="0"/>
          <w:marTop w:val="0"/>
          <w:marBottom w:val="0"/>
          <w:divBdr>
            <w:top w:val="none" w:sz="0" w:space="0" w:color="auto"/>
            <w:left w:val="none" w:sz="0" w:space="0" w:color="auto"/>
            <w:bottom w:val="none" w:sz="0" w:space="0" w:color="auto"/>
            <w:right w:val="none" w:sz="0" w:space="0" w:color="auto"/>
          </w:divBdr>
        </w:div>
        <w:div w:id="1819614939">
          <w:marLeft w:val="480"/>
          <w:marRight w:val="0"/>
          <w:marTop w:val="0"/>
          <w:marBottom w:val="0"/>
          <w:divBdr>
            <w:top w:val="none" w:sz="0" w:space="0" w:color="auto"/>
            <w:left w:val="none" w:sz="0" w:space="0" w:color="auto"/>
            <w:bottom w:val="none" w:sz="0" w:space="0" w:color="auto"/>
            <w:right w:val="none" w:sz="0" w:space="0" w:color="auto"/>
          </w:divBdr>
        </w:div>
        <w:div w:id="1117676091">
          <w:marLeft w:val="480"/>
          <w:marRight w:val="0"/>
          <w:marTop w:val="0"/>
          <w:marBottom w:val="0"/>
          <w:divBdr>
            <w:top w:val="none" w:sz="0" w:space="0" w:color="auto"/>
            <w:left w:val="none" w:sz="0" w:space="0" w:color="auto"/>
            <w:bottom w:val="none" w:sz="0" w:space="0" w:color="auto"/>
            <w:right w:val="none" w:sz="0" w:space="0" w:color="auto"/>
          </w:divBdr>
        </w:div>
        <w:div w:id="310989788">
          <w:marLeft w:val="480"/>
          <w:marRight w:val="0"/>
          <w:marTop w:val="0"/>
          <w:marBottom w:val="0"/>
          <w:divBdr>
            <w:top w:val="none" w:sz="0" w:space="0" w:color="auto"/>
            <w:left w:val="none" w:sz="0" w:space="0" w:color="auto"/>
            <w:bottom w:val="none" w:sz="0" w:space="0" w:color="auto"/>
            <w:right w:val="none" w:sz="0" w:space="0" w:color="auto"/>
          </w:divBdr>
        </w:div>
        <w:div w:id="837304230">
          <w:marLeft w:val="480"/>
          <w:marRight w:val="0"/>
          <w:marTop w:val="0"/>
          <w:marBottom w:val="0"/>
          <w:divBdr>
            <w:top w:val="none" w:sz="0" w:space="0" w:color="auto"/>
            <w:left w:val="none" w:sz="0" w:space="0" w:color="auto"/>
            <w:bottom w:val="none" w:sz="0" w:space="0" w:color="auto"/>
            <w:right w:val="none" w:sz="0" w:space="0" w:color="auto"/>
          </w:divBdr>
        </w:div>
        <w:div w:id="1695034038">
          <w:marLeft w:val="480"/>
          <w:marRight w:val="0"/>
          <w:marTop w:val="0"/>
          <w:marBottom w:val="0"/>
          <w:divBdr>
            <w:top w:val="none" w:sz="0" w:space="0" w:color="auto"/>
            <w:left w:val="none" w:sz="0" w:space="0" w:color="auto"/>
            <w:bottom w:val="none" w:sz="0" w:space="0" w:color="auto"/>
            <w:right w:val="none" w:sz="0" w:space="0" w:color="auto"/>
          </w:divBdr>
        </w:div>
        <w:div w:id="537470900">
          <w:marLeft w:val="480"/>
          <w:marRight w:val="0"/>
          <w:marTop w:val="0"/>
          <w:marBottom w:val="0"/>
          <w:divBdr>
            <w:top w:val="none" w:sz="0" w:space="0" w:color="auto"/>
            <w:left w:val="none" w:sz="0" w:space="0" w:color="auto"/>
            <w:bottom w:val="none" w:sz="0" w:space="0" w:color="auto"/>
            <w:right w:val="none" w:sz="0" w:space="0" w:color="auto"/>
          </w:divBdr>
        </w:div>
        <w:div w:id="896401478">
          <w:marLeft w:val="480"/>
          <w:marRight w:val="0"/>
          <w:marTop w:val="0"/>
          <w:marBottom w:val="0"/>
          <w:divBdr>
            <w:top w:val="none" w:sz="0" w:space="0" w:color="auto"/>
            <w:left w:val="none" w:sz="0" w:space="0" w:color="auto"/>
            <w:bottom w:val="none" w:sz="0" w:space="0" w:color="auto"/>
            <w:right w:val="none" w:sz="0" w:space="0" w:color="auto"/>
          </w:divBdr>
        </w:div>
        <w:div w:id="1932277438">
          <w:marLeft w:val="480"/>
          <w:marRight w:val="0"/>
          <w:marTop w:val="0"/>
          <w:marBottom w:val="0"/>
          <w:divBdr>
            <w:top w:val="none" w:sz="0" w:space="0" w:color="auto"/>
            <w:left w:val="none" w:sz="0" w:space="0" w:color="auto"/>
            <w:bottom w:val="none" w:sz="0" w:space="0" w:color="auto"/>
            <w:right w:val="none" w:sz="0" w:space="0" w:color="auto"/>
          </w:divBdr>
        </w:div>
        <w:div w:id="912736675">
          <w:marLeft w:val="480"/>
          <w:marRight w:val="0"/>
          <w:marTop w:val="0"/>
          <w:marBottom w:val="0"/>
          <w:divBdr>
            <w:top w:val="none" w:sz="0" w:space="0" w:color="auto"/>
            <w:left w:val="none" w:sz="0" w:space="0" w:color="auto"/>
            <w:bottom w:val="none" w:sz="0" w:space="0" w:color="auto"/>
            <w:right w:val="none" w:sz="0" w:space="0" w:color="auto"/>
          </w:divBdr>
        </w:div>
        <w:div w:id="675227579">
          <w:marLeft w:val="480"/>
          <w:marRight w:val="0"/>
          <w:marTop w:val="0"/>
          <w:marBottom w:val="0"/>
          <w:divBdr>
            <w:top w:val="none" w:sz="0" w:space="0" w:color="auto"/>
            <w:left w:val="none" w:sz="0" w:space="0" w:color="auto"/>
            <w:bottom w:val="none" w:sz="0" w:space="0" w:color="auto"/>
            <w:right w:val="none" w:sz="0" w:space="0" w:color="auto"/>
          </w:divBdr>
        </w:div>
        <w:div w:id="977419724">
          <w:marLeft w:val="480"/>
          <w:marRight w:val="0"/>
          <w:marTop w:val="0"/>
          <w:marBottom w:val="0"/>
          <w:divBdr>
            <w:top w:val="none" w:sz="0" w:space="0" w:color="auto"/>
            <w:left w:val="none" w:sz="0" w:space="0" w:color="auto"/>
            <w:bottom w:val="none" w:sz="0" w:space="0" w:color="auto"/>
            <w:right w:val="none" w:sz="0" w:space="0" w:color="auto"/>
          </w:divBdr>
        </w:div>
        <w:div w:id="1230187111">
          <w:marLeft w:val="480"/>
          <w:marRight w:val="0"/>
          <w:marTop w:val="0"/>
          <w:marBottom w:val="0"/>
          <w:divBdr>
            <w:top w:val="none" w:sz="0" w:space="0" w:color="auto"/>
            <w:left w:val="none" w:sz="0" w:space="0" w:color="auto"/>
            <w:bottom w:val="none" w:sz="0" w:space="0" w:color="auto"/>
            <w:right w:val="none" w:sz="0" w:space="0" w:color="auto"/>
          </w:divBdr>
        </w:div>
        <w:div w:id="1479027935">
          <w:marLeft w:val="480"/>
          <w:marRight w:val="0"/>
          <w:marTop w:val="0"/>
          <w:marBottom w:val="0"/>
          <w:divBdr>
            <w:top w:val="none" w:sz="0" w:space="0" w:color="auto"/>
            <w:left w:val="none" w:sz="0" w:space="0" w:color="auto"/>
            <w:bottom w:val="none" w:sz="0" w:space="0" w:color="auto"/>
            <w:right w:val="none" w:sz="0" w:space="0" w:color="auto"/>
          </w:divBdr>
        </w:div>
        <w:div w:id="167840957">
          <w:marLeft w:val="480"/>
          <w:marRight w:val="0"/>
          <w:marTop w:val="0"/>
          <w:marBottom w:val="0"/>
          <w:divBdr>
            <w:top w:val="none" w:sz="0" w:space="0" w:color="auto"/>
            <w:left w:val="none" w:sz="0" w:space="0" w:color="auto"/>
            <w:bottom w:val="none" w:sz="0" w:space="0" w:color="auto"/>
            <w:right w:val="none" w:sz="0" w:space="0" w:color="auto"/>
          </w:divBdr>
        </w:div>
        <w:div w:id="950428840">
          <w:marLeft w:val="480"/>
          <w:marRight w:val="0"/>
          <w:marTop w:val="0"/>
          <w:marBottom w:val="0"/>
          <w:divBdr>
            <w:top w:val="none" w:sz="0" w:space="0" w:color="auto"/>
            <w:left w:val="none" w:sz="0" w:space="0" w:color="auto"/>
            <w:bottom w:val="none" w:sz="0" w:space="0" w:color="auto"/>
            <w:right w:val="none" w:sz="0" w:space="0" w:color="auto"/>
          </w:divBdr>
        </w:div>
        <w:div w:id="781337658">
          <w:marLeft w:val="480"/>
          <w:marRight w:val="0"/>
          <w:marTop w:val="0"/>
          <w:marBottom w:val="0"/>
          <w:divBdr>
            <w:top w:val="none" w:sz="0" w:space="0" w:color="auto"/>
            <w:left w:val="none" w:sz="0" w:space="0" w:color="auto"/>
            <w:bottom w:val="none" w:sz="0" w:space="0" w:color="auto"/>
            <w:right w:val="none" w:sz="0" w:space="0" w:color="auto"/>
          </w:divBdr>
        </w:div>
        <w:div w:id="2092197689">
          <w:marLeft w:val="480"/>
          <w:marRight w:val="0"/>
          <w:marTop w:val="0"/>
          <w:marBottom w:val="0"/>
          <w:divBdr>
            <w:top w:val="none" w:sz="0" w:space="0" w:color="auto"/>
            <w:left w:val="none" w:sz="0" w:space="0" w:color="auto"/>
            <w:bottom w:val="none" w:sz="0" w:space="0" w:color="auto"/>
            <w:right w:val="none" w:sz="0" w:space="0" w:color="auto"/>
          </w:divBdr>
        </w:div>
        <w:div w:id="715010641">
          <w:marLeft w:val="480"/>
          <w:marRight w:val="0"/>
          <w:marTop w:val="0"/>
          <w:marBottom w:val="0"/>
          <w:divBdr>
            <w:top w:val="none" w:sz="0" w:space="0" w:color="auto"/>
            <w:left w:val="none" w:sz="0" w:space="0" w:color="auto"/>
            <w:bottom w:val="none" w:sz="0" w:space="0" w:color="auto"/>
            <w:right w:val="none" w:sz="0" w:space="0" w:color="auto"/>
          </w:divBdr>
        </w:div>
        <w:div w:id="1418288034">
          <w:marLeft w:val="480"/>
          <w:marRight w:val="0"/>
          <w:marTop w:val="0"/>
          <w:marBottom w:val="0"/>
          <w:divBdr>
            <w:top w:val="none" w:sz="0" w:space="0" w:color="auto"/>
            <w:left w:val="none" w:sz="0" w:space="0" w:color="auto"/>
            <w:bottom w:val="none" w:sz="0" w:space="0" w:color="auto"/>
            <w:right w:val="none" w:sz="0" w:space="0" w:color="auto"/>
          </w:divBdr>
        </w:div>
        <w:div w:id="1857381820">
          <w:marLeft w:val="480"/>
          <w:marRight w:val="0"/>
          <w:marTop w:val="0"/>
          <w:marBottom w:val="0"/>
          <w:divBdr>
            <w:top w:val="none" w:sz="0" w:space="0" w:color="auto"/>
            <w:left w:val="none" w:sz="0" w:space="0" w:color="auto"/>
            <w:bottom w:val="none" w:sz="0" w:space="0" w:color="auto"/>
            <w:right w:val="none" w:sz="0" w:space="0" w:color="auto"/>
          </w:divBdr>
        </w:div>
        <w:div w:id="187525095">
          <w:marLeft w:val="480"/>
          <w:marRight w:val="0"/>
          <w:marTop w:val="0"/>
          <w:marBottom w:val="0"/>
          <w:divBdr>
            <w:top w:val="none" w:sz="0" w:space="0" w:color="auto"/>
            <w:left w:val="none" w:sz="0" w:space="0" w:color="auto"/>
            <w:bottom w:val="none" w:sz="0" w:space="0" w:color="auto"/>
            <w:right w:val="none" w:sz="0" w:space="0" w:color="auto"/>
          </w:divBdr>
        </w:div>
        <w:div w:id="1001080033">
          <w:marLeft w:val="480"/>
          <w:marRight w:val="0"/>
          <w:marTop w:val="0"/>
          <w:marBottom w:val="0"/>
          <w:divBdr>
            <w:top w:val="none" w:sz="0" w:space="0" w:color="auto"/>
            <w:left w:val="none" w:sz="0" w:space="0" w:color="auto"/>
            <w:bottom w:val="none" w:sz="0" w:space="0" w:color="auto"/>
            <w:right w:val="none" w:sz="0" w:space="0" w:color="auto"/>
          </w:divBdr>
        </w:div>
        <w:div w:id="1970278505">
          <w:marLeft w:val="480"/>
          <w:marRight w:val="0"/>
          <w:marTop w:val="0"/>
          <w:marBottom w:val="0"/>
          <w:divBdr>
            <w:top w:val="none" w:sz="0" w:space="0" w:color="auto"/>
            <w:left w:val="none" w:sz="0" w:space="0" w:color="auto"/>
            <w:bottom w:val="none" w:sz="0" w:space="0" w:color="auto"/>
            <w:right w:val="none" w:sz="0" w:space="0" w:color="auto"/>
          </w:divBdr>
        </w:div>
        <w:div w:id="669915605">
          <w:marLeft w:val="480"/>
          <w:marRight w:val="0"/>
          <w:marTop w:val="0"/>
          <w:marBottom w:val="0"/>
          <w:divBdr>
            <w:top w:val="none" w:sz="0" w:space="0" w:color="auto"/>
            <w:left w:val="none" w:sz="0" w:space="0" w:color="auto"/>
            <w:bottom w:val="none" w:sz="0" w:space="0" w:color="auto"/>
            <w:right w:val="none" w:sz="0" w:space="0" w:color="auto"/>
          </w:divBdr>
        </w:div>
        <w:div w:id="149178982">
          <w:marLeft w:val="480"/>
          <w:marRight w:val="0"/>
          <w:marTop w:val="0"/>
          <w:marBottom w:val="0"/>
          <w:divBdr>
            <w:top w:val="none" w:sz="0" w:space="0" w:color="auto"/>
            <w:left w:val="none" w:sz="0" w:space="0" w:color="auto"/>
            <w:bottom w:val="none" w:sz="0" w:space="0" w:color="auto"/>
            <w:right w:val="none" w:sz="0" w:space="0" w:color="auto"/>
          </w:divBdr>
        </w:div>
        <w:div w:id="1114056570">
          <w:marLeft w:val="480"/>
          <w:marRight w:val="0"/>
          <w:marTop w:val="0"/>
          <w:marBottom w:val="0"/>
          <w:divBdr>
            <w:top w:val="none" w:sz="0" w:space="0" w:color="auto"/>
            <w:left w:val="none" w:sz="0" w:space="0" w:color="auto"/>
            <w:bottom w:val="none" w:sz="0" w:space="0" w:color="auto"/>
            <w:right w:val="none" w:sz="0" w:space="0" w:color="auto"/>
          </w:divBdr>
        </w:div>
        <w:div w:id="261303060">
          <w:marLeft w:val="480"/>
          <w:marRight w:val="0"/>
          <w:marTop w:val="0"/>
          <w:marBottom w:val="0"/>
          <w:divBdr>
            <w:top w:val="none" w:sz="0" w:space="0" w:color="auto"/>
            <w:left w:val="none" w:sz="0" w:space="0" w:color="auto"/>
            <w:bottom w:val="none" w:sz="0" w:space="0" w:color="auto"/>
            <w:right w:val="none" w:sz="0" w:space="0" w:color="auto"/>
          </w:divBdr>
        </w:div>
        <w:div w:id="661348232">
          <w:marLeft w:val="480"/>
          <w:marRight w:val="0"/>
          <w:marTop w:val="0"/>
          <w:marBottom w:val="0"/>
          <w:divBdr>
            <w:top w:val="none" w:sz="0" w:space="0" w:color="auto"/>
            <w:left w:val="none" w:sz="0" w:space="0" w:color="auto"/>
            <w:bottom w:val="none" w:sz="0" w:space="0" w:color="auto"/>
            <w:right w:val="none" w:sz="0" w:space="0" w:color="auto"/>
          </w:divBdr>
        </w:div>
        <w:div w:id="393816638">
          <w:marLeft w:val="480"/>
          <w:marRight w:val="0"/>
          <w:marTop w:val="0"/>
          <w:marBottom w:val="0"/>
          <w:divBdr>
            <w:top w:val="none" w:sz="0" w:space="0" w:color="auto"/>
            <w:left w:val="none" w:sz="0" w:space="0" w:color="auto"/>
            <w:bottom w:val="none" w:sz="0" w:space="0" w:color="auto"/>
            <w:right w:val="none" w:sz="0" w:space="0" w:color="auto"/>
          </w:divBdr>
        </w:div>
        <w:div w:id="260645924">
          <w:marLeft w:val="480"/>
          <w:marRight w:val="0"/>
          <w:marTop w:val="0"/>
          <w:marBottom w:val="0"/>
          <w:divBdr>
            <w:top w:val="none" w:sz="0" w:space="0" w:color="auto"/>
            <w:left w:val="none" w:sz="0" w:space="0" w:color="auto"/>
            <w:bottom w:val="none" w:sz="0" w:space="0" w:color="auto"/>
            <w:right w:val="none" w:sz="0" w:space="0" w:color="auto"/>
          </w:divBdr>
        </w:div>
        <w:div w:id="11955988">
          <w:marLeft w:val="480"/>
          <w:marRight w:val="0"/>
          <w:marTop w:val="0"/>
          <w:marBottom w:val="0"/>
          <w:divBdr>
            <w:top w:val="none" w:sz="0" w:space="0" w:color="auto"/>
            <w:left w:val="none" w:sz="0" w:space="0" w:color="auto"/>
            <w:bottom w:val="none" w:sz="0" w:space="0" w:color="auto"/>
            <w:right w:val="none" w:sz="0" w:space="0" w:color="auto"/>
          </w:divBdr>
        </w:div>
        <w:div w:id="2097632299">
          <w:marLeft w:val="480"/>
          <w:marRight w:val="0"/>
          <w:marTop w:val="0"/>
          <w:marBottom w:val="0"/>
          <w:divBdr>
            <w:top w:val="none" w:sz="0" w:space="0" w:color="auto"/>
            <w:left w:val="none" w:sz="0" w:space="0" w:color="auto"/>
            <w:bottom w:val="none" w:sz="0" w:space="0" w:color="auto"/>
            <w:right w:val="none" w:sz="0" w:space="0" w:color="auto"/>
          </w:divBdr>
        </w:div>
        <w:div w:id="224532360">
          <w:marLeft w:val="480"/>
          <w:marRight w:val="0"/>
          <w:marTop w:val="0"/>
          <w:marBottom w:val="0"/>
          <w:divBdr>
            <w:top w:val="none" w:sz="0" w:space="0" w:color="auto"/>
            <w:left w:val="none" w:sz="0" w:space="0" w:color="auto"/>
            <w:bottom w:val="none" w:sz="0" w:space="0" w:color="auto"/>
            <w:right w:val="none" w:sz="0" w:space="0" w:color="auto"/>
          </w:divBdr>
        </w:div>
        <w:div w:id="988828040">
          <w:marLeft w:val="480"/>
          <w:marRight w:val="0"/>
          <w:marTop w:val="0"/>
          <w:marBottom w:val="0"/>
          <w:divBdr>
            <w:top w:val="none" w:sz="0" w:space="0" w:color="auto"/>
            <w:left w:val="none" w:sz="0" w:space="0" w:color="auto"/>
            <w:bottom w:val="none" w:sz="0" w:space="0" w:color="auto"/>
            <w:right w:val="none" w:sz="0" w:space="0" w:color="auto"/>
          </w:divBdr>
        </w:div>
        <w:div w:id="1812284713">
          <w:marLeft w:val="480"/>
          <w:marRight w:val="0"/>
          <w:marTop w:val="0"/>
          <w:marBottom w:val="0"/>
          <w:divBdr>
            <w:top w:val="none" w:sz="0" w:space="0" w:color="auto"/>
            <w:left w:val="none" w:sz="0" w:space="0" w:color="auto"/>
            <w:bottom w:val="none" w:sz="0" w:space="0" w:color="auto"/>
            <w:right w:val="none" w:sz="0" w:space="0" w:color="auto"/>
          </w:divBdr>
        </w:div>
        <w:div w:id="1375500416">
          <w:marLeft w:val="480"/>
          <w:marRight w:val="0"/>
          <w:marTop w:val="0"/>
          <w:marBottom w:val="0"/>
          <w:divBdr>
            <w:top w:val="none" w:sz="0" w:space="0" w:color="auto"/>
            <w:left w:val="none" w:sz="0" w:space="0" w:color="auto"/>
            <w:bottom w:val="none" w:sz="0" w:space="0" w:color="auto"/>
            <w:right w:val="none" w:sz="0" w:space="0" w:color="auto"/>
          </w:divBdr>
        </w:div>
        <w:div w:id="1622345237">
          <w:marLeft w:val="480"/>
          <w:marRight w:val="0"/>
          <w:marTop w:val="0"/>
          <w:marBottom w:val="0"/>
          <w:divBdr>
            <w:top w:val="none" w:sz="0" w:space="0" w:color="auto"/>
            <w:left w:val="none" w:sz="0" w:space="0" w:color="auto"/>
            <w:bottom w:val="none" w:sz="0" w:space="0" w:color="auto"/>
            <w:right w:val="none" w:sz="0" w:space="0" w:color="auto"/>
          </w:divBdr>
        </w:div>
        <w:div w:id="1606156698">
          <w:marLeft w:val="480"/>
          <w:marRight w:val="0"/>
          <w:marTop w:val="0"/>
          <w:marBottom w:val="0"/>
          <w:divBdr>
            <w:top w:val="none" w:sz="0" w:space="0" w:color="auto"/>
            <w:left w:val="none" w:sz="0" w:space="0" w:color="auto"/>
            <w:bottom w:val="none" w:sz="0" w:space="0" w:color="auto"/>
            <w:right w:val="none" w:sz="0" w:space="0" w:color="auto"/>
          </w:divBdr>
        </w:div>
        <w:div w:id="1808161306">
          <w:marLeft w:val="480"/>
          <w:marRight w:val="0"/>
          <w:marTop w:val="0"/>
          <w:marBottom w:val="0"/>
          <w:divBdr>
            <w:top w:val="none" w:sz="0" w:space="0" w:color="auto"/>
            <w:left w:val="none" w:sz="0" w:space="0" w:color="auto"/>
            <w:bottom w:val="none" w:sz="0" w:space="0" w:color="auto"/>
            <w:right w:val="none" w:sz="0" w:space="0" w:color="auto"/>
          </w:divBdr>
        </w:div>
        <w:div w:id="929698968">
          <w:marLeft w:val="480"/>
          <w:marRight w:val="0"/>
          <w:marTop w:val="0"/>
          <w:marBottom w:val="0"/>
          <w:divBdr>
            <w:top w:val="none" w:sz="0" w:space="0" w:color="auto"/>
            <w:left w:val="none" w:sz="0" w:space="0" w:color="auto"/>
            <w:bottom w:val="none" w:sz="0" w:space="0" w:color="auto"/>
            <w:right w:val="none" w:sz="0" w:space="0" w:color="auto"/>
          </w:divBdr>
        </w:div>
      </w:divsChild>
    </w:div>
    <w:div w:id="695891956">
      <w:bodyDiv w:val="1"/>
      <w:marLeft w:val="0"/>
      <w:marRight w:val="0"/>
      <w:marTop w:val="0"/>
      <w:marBottom w:val="0"/>
      <w:divBdr>
        <w:top w:val="none" w:sz="0" w:space="0" w:color="auto"/>
        <w:left w:val="none" w:sz="0" w:space="0" w:color="auto"/>
        <w:bottom w:val="none" w:sz="0" w:space="0" w:color="auto"/>
        <w:right w:val="none" w:sz="0" w:space="0" w:color="auto"/>
      </w:divBdr>
      <w:divsChild>
        <w:div w:id="712653172">
          <w:marLeft w:val="480"/>
          <w:marRight w:val="0"/>
          <w:marTop w:val="0"/>
          <w:marBottom w:val="0"/>
          <w:divBdr>
            <w:top w:val="none" w:sz="0" w:space="0" w:color="auto"/>
            <w:left w:val="none" w:sz="0" w:space="0" w:color="auto"/>
            <w:bottom w:val="none" w:sz="0" w:space="0" w:color="auto"/>
            <w:right w:val="none" w:sz="0" w:space="0" w:color="auto"/>
          </w:divBdr>
        </w:div>
        <w:div w:id="951742081">
          <w:marLeft w:val="480"/>
          <w:marRight w:val="0"/>
          <w:marTop w:val="0"/>
          <w:marBottom w:val="0"/>
          <w:divBdr>
            <w:top w:val="none" w:sz="0" w:space="0" w:color="auto"/>
            <w:left w:val="none" w:sz="0" w:space="0" w:color="auto"/>
            <w:bottom w:val="none" w:sz="0" w:space="0" w:color="auto"/>
            <w:right w:val="none" w:sz="0" w:space="0" w:color="auto"/>
          </w:divBdr>
        </w:div>
        <w:div w:id="1801923357">
          <w:marLeft w:val="480"/>
          <w:marRight w:val="0"/>
          <w:marTop w:val="0"/>
          <w:marBottom w:val="0"/>
          <w:divBdr>
            <w:top w:val="none" w:sz="0" w:space="0" w:color="auto"/>
            <w:left w:val="none" w:sz="0" w:space="0" w:color="auto"/>
            <w:bottom w:val="none" w:sz="0" w:space="0" w:color="auto"/>
            <w:right w:val="none" w:sz="0" w:space="0" w:color="auto"/>
          </w:divBdr>
        </w:div>
        <w:div w:id="158010465">
          <w:marLeft w:val="480"/>
          <w:marRight w:val="0"/>
          <w:marTop w:val="0"/>
          <w:marBottom w:val="0"/>
          <w:divBdr>
            <w:top w:val="none" w:sz="0" w:space="0" w:color="auto"/>
            <w:left w:val="none" w:sz="0" w:space="0" w:color="auto"/>
            <w:bottom w:val="none" w:sz="0" w:space="0" w:color="auto"/>
            <w:right w:val="none" w:sz="0" w:space="0" w:color="auto"/>
          </w:divBdr>
        </w:div>
        <w:div w:id="1945459102">
          <w:marLeft w:val="480"/>
          <w:marRight w:val="0"/>
          <w:marTop w:val="0"/>
          <w:marBottom w:val="0"/>
          <w:divBdr>
            <w:top w:val="none" w:sz="0" w:space="0" w:color="auto"/>
            <w:left w:val="none" w:sz="0" w:space="0" w:color="auto"/>
            <w:bottom w:val="none" w:sz="0" w:space="0" w:color="auto"/>
            <w:right w:val="none" w:sz="0" w:space="0" w:color="auto"/>
          </w:divBdr>
        </w:div>
        <w:div w:id="606893179">
          <w:marLeft w:val="480"/>
          <w:marRight w:val="0"/>
          <w:marTop w:val="0"/>
          <w:marBottom w:val="0"/>
          <w:divBdr>
            <w:top w:val="none" w:sz="0" w:space="0" w:color="auto"/>
            <w:left w:val="none" w:sz="0" w:space="0" w:color="auto"/>
            <w:bottom w:val="none" w:sz="0" w:space="0" w:color="auto"/>
            <w:right w:val="none" w:sz="0" w:space="0" w:color="auto"/>
          </w:divBdr>
        </w:div>
        <w:div w:id="1012025328">
          <w:marLeft w:val="480"/>
          <w:marRight w:val="0"/>
          <w:marTop w:val="0"/>
          <w:marBottom w:val="0"/>
          <w:divBdr>
            <w:top w:val="none" w:sz="0" w:space="0" w:color="auto"/>
            <w:left w:val="none" w:sz="0" w:space="0" w:color="auto"/>
            <w:bottom w:val="none" w:sz="0" w:space="0" w:color="auto"/>
            <w:right w:val="none" w:sz="0" w:space="0" w:color="auto"/>
          </w:divBdr>
        </w:div>
        <w:div w:id="1376001402">
          <w:marLeft w:val="480"/>
          <w:marRight w:val="0"/>
          <w:marTop w:val="0"/>
          <w:marBottom w:val="0"/>
          <w:divBdr>
            <w:top w:val="none" w:sz="0" w:space="0" w:color="auto"/>
            <w:left w:val="none" w:sz="0" w:space="0" w:color="auto"/>
            <w:bottom w:val="none" w:sz="0" w:space="0" w:color="auto"/>
            <w:right w:val="none" w:sz="0" w:space="0" w:color="auto"/>
          </w:divBdr>
        </w:div>
        <w:div w:id="1901089805">
          <w:marLeft w:val="480"/>
          <w:marRight w:val="0"/>
          <w:marTop w:val="0"/>
          <w:marBottom w:val="0"/>
          <w:divBdr>
            <w:top w:val="none" w:sz="0" w:space="0" w:color="auto"/>
            <w:left w:val="none" w:sz="0" w:space="0" w:color="auto"/>
            <w:bottom w:val="none" w:sz="0" w:space="0" w:color="auto"/>
            <w:right w:val="none" w:sz="0" w:space="0" w:color="auto"/>
          </w:divBdr>
        </w:div>
        <w:div w:id="293029433">
          <w:marLeft w:val="480"/>
          <w:marRight w:val="0"/>
          <w:marTop w:val="0"/>
          <w:marBottom w:val="0"/>
          <w:divBdr>
            <w:top w:val="none" w:sz="0" w:space="0" w:color="auto"/>
            <w:left w:val="none" w:sz="0" w:space="0" w:color="auto"/>
            <w:bottom w:val="none" w:sz="0" w:space="0" w:color="auto"/>
            <w:right w:val="none" w:sz="0" w:space="0" w:color="auto"/>
          </w:divBdr>
        </w:div>
        <w:div w:id="89855973">
          <w:marLeft w:val="480"/>
          <w:marRight w:val="0"/>
          <w:marTop w:val="0"/>
          <w:marBottom w:val="0"/>
          <w:divBdr>
            <w:top w:val="none" w:sz="0" w:space="0" w:color="auto"/>
            <w:left w:val="none" w:sz="0" w:space="0" w:color="auto"/>
            <w:bottom w:val="none" w:sz="0" w:space="0" w:color="auto"/>
            <w:right w:val="none" w:sz="0" w:space="0" w:color="auto"/>
          </w:divBdr>
        </w:div>
        <w:div w:id="688338474">
          <w:marLeft w:val="480"/>
          <w:marRight w:val="0"/>
          <w:marTop w:val="0"/>
          <w:marBottom w:val="0"/>
          <w:divBdr>
            <w:top w:val="none" w:sz="0" w:space="0" w:color="auto"/>
            <w:left w:val="none" w:sz="0" w:space="0" w:color="auto"/>
            <w:bottom w:val="none" w:sz="0" w:space="0" w:color="auto"/>
            <w:right w:val="none" w:sz="0" w:space="0" w:color="auto"/>
          </w:divBdr>
        </w:div>
        <w:div w:id="275870471">
          <w:marLeft w:val="480"/>
          <w:marRight w:val="0"/>
          <w:marTop w:val="0"/>
          <w:marBottom w:val="0"/>
          <w:divBdr>
            <w:top w:val="none" w:sz="0" w:space="0" w:color="auto"/>
            <w:left w:val="none" w:sz="0" w:space="0" w:color="auto"/>
            <w:bottom w:val="none" w:sz="0" w:space="0" w:color="auto"/>
            <w:right w:val="none" w:sz="0" w:space="0" w:color="auto"/>
          </w:divBdr>
        </w:div>
        <w:div w:id="2048413294">
          <w:marLeft w:val="480"/>
          <w:marRight w:val="0"/>
          <w:marTop w:val="0"/>
          <w:marBottom w:val="0"/>
          <w:divBdr>
            <w:top w:val="none" w:sz="0" w:space="0" w:color="auto"/>
            <w:left w:val="none" w:sz="0" w:space="0" w:color="auto"/>
            <w:bottom w:val="none" w:sz="0" w:space="0" w:color="auto"/>
            <w:right w:val="none" w:sz="0" w:space="0" w:color="auto"/>
          </w:divBdr>
        </w:div>
        <w:div w:id="12150517">
          <w:marLeft w:val="480"/>
          <w:marRight w:val="0"/>
          <w:marTop w:val="0"/>
          <w:marBottom w:val="0"/>
          <w:divBdr>
            <w:top w:val="none" w:sz="0" w:space="0" w:color="auto"/>
            <w:left w:val="none" w:sz="0" w:space="0" w:color="auto"/>
            <w:bottom w:val="none" w:sz="0" w:space="0" w:color="auto"/>
            <w:right w:val="none" w:sz="0" w:space="0" w:color="auto"/>
          </w:divBdr>
        </w:div>
        <w:div w:id="1546604145">
          <w:marLeft w:val="480"/>
          <w:marRight w:val="0"/>
          <w:marTop w:val="0"/>
          <w:marBottom w:val="0"/>
          <w:divBdr>
            <w:top w:val="none" w:sz="0" w:space="0" w:color="auto"/>
            <w:left w:val="none" w:sz="0" w:space="0" w:color="auto"/>
            <w:bottom w:val="none" w:sz="0" w:space="0" w:color="auto"/>
            <w:right w:val="none" w:sz="0" w:space="0" w:color="auto"/>
          </w:divBdr>
        </w:div>
        <w:div w:id="1390493167">
          <w:marLeft w:val="480"/>
          <w:marRight w:val="0"/>
          <w:marTop w:val="0"/>
          <w:marBottom w:val="0"/>
          <w:divBdr>
            <w:top w:val="none" w:sz="0" w:space="0" w:color="auto"/>
            <w:left w:val="none" w:sz="0" w:space="0" w:color="auto"/>
            <w:bottom w:val="none" w:sz="0" w:space="0" w:color="auto"/>
            <w:right w:val="none" w:sz="0" w:space="0" w:color="auto"/>
          </w:divBdr>
        </w:div>
        <w:div w:id="344290809">
          <w:marLeft w:val="480"/>
          <w:marRight w:val="0"/>
          <w:marTop w:val="0"/>
          <w:marBottom w:val="0"/>
          <w:divBdr>
            <w:top w:val="none" w:sz="0" w:space="0" w:color="auto"/>
            <w:left w:val="none" w:sz="0" w:space="0" w:color="auto"/>
            <w:bottom w:val="none" w:sz="0" w:space="0" w:color="auto"/>
            <w:right w:val="none" w:sz="0" w:space="0" w:color="auto"/>
          </w:divBdr>
        </w:div>
        <w:div w:id="1805345204">
          <w:marLeft w:val="480"/>
          <w:marRight w:val="0"/>
          <w:marTop w:val="0"/>
          <w:marBottom w:val="0"/>
          <w:divBdr>
            <w:top w:val="none" w:sz="0" w:space="0" w:color="auto"/>
            <w:left w:val="none" w:sz="0" w:space="0" w:color="auto"/>
            <w:bottom w:val="none" w:sz="0" w:space="0" w:color="auto"/>
            <w:right w:val="none" w:sz="0" w:space="0" w:color="auto"/>
          </w:divBdr>
        </w:div>
        <w:div w:id="1464614878">
          <w:marLeft w:val="480"/>
          <w:marRight w:val="0"/>
          <w:marTop w:val="0"/>
          <w:marBottom w:val="0"/>
          <w:divBdr>
            <w:top w:val="none" w:sz="0" w:space="0" w:color="auto"/>
            <w:left w:val="none" w:sz="0" w:space="0" w:color="auto"/>
            <w:bottom w:val="none" w:sz="0" w:space="0" w:color="auto"/>
            <w:right w:val="none" w:sz="0" w:space="0" w:color="auto"/>
          </w:divBdr>
        </w:div>
        <w:div w:id="1200633384">
          <w:marLeft w:val="480"/>
          <w:marRight w:val="0"/>
          <w:marTop w:val="0"/>
          <w:marBottom w:val="0"/>
          <w:divBdr>
            <w:top w:val="none" w:sz="0" w:space="0" w:color="auto"/>
            <w:left w:val="none" w:sz="0" w:space="0" w:color="auto"/>
            <w:bottom w:val="none" w:sz="0" w:space="0" w:color="auto"/>
            <w:right w:val="none" w:sz="0" w:space="0" w:color="auto"/>
          </w:divBdr>
        </w:div>
        <w:div w:id="1131020413">
          <w:marLeft w:val="480"/>
          <w:marRight w:val="0"/>
          <w:marTop w:val="0"/>
          <w:marBottom w:val="0"/>
          <w:divBdr>
            <w:top w:val="none" w:sz="0" w:space="0" w:color="auto"/>
            <w:left w:val="none" w:sz="0" w:space="0" w:color="auto"/>
            <w:bottom w:val="none" w:sz="0" w:space="0" w:color="auto"/>
            <w:right w:val="none" w:sz="0" w:space="0" w:color="auto"/>
          </w:divBdr>
        </w:div>
        <w:div w:id="1190920691">
          <w:marLeft w:val="480"/>
          <w:marRight w:val="0"/>
          <w:marTop w:val="0"/>
          <w:marBottom w:val="0"/>
          <w:divBdr>
            <w:top w:val="none" w:sz="0" w:space="0" w:color="auto"/>
            <w:left w:val="none" w:sz="0" w:space="0" w:color="auto"/>
            <w:bottom w:val="none" w:sz="0" w:space="0" w:color="auto"/>
            <w:right w:val="none" w:sz="0" w:space="0" w:color="auto"/>
          </w:divBdr>
        </w:div>
        <w:div w:id="1235168603">
          <w:marLeft w:val="480"/>
          <w:marRight w:val="0"/>
          <w:marTop w:val="0"/>
          <w:marBottom w:val="0"/>
          <w:divBdr>
            <w:top w:val="none" w:sz="0" w:space="0" w:color="auto"/>
            <w:left w:val="none" w:sz="0" w:space="0" w:color="auto"/>
            <w:bottom w:val="none" w:sz="0" w:space="0" w:color="auto"/>
            <w:right w:val="none" w:sz="0" w:space="0" w:color="auto"/>
          </w:divBdr>
        </w:div>
        <w:div w:id="593173513">
          <w:marLeft w:val="480"/>
          <w:marRight w:val="0"/>
          <w:marTop w:val="0"/>
          <w:marBottom w:val="0"/>
          <w:divBdr>
            <w:top w:val="none" w:sz="0" w:space="0" w:color="auto"/>
            <w:left w:val="none" w:sz="0" w:space="0" w:color="auto"/>
            <w:bottom w:val="none" w:sz="0" w:space="0" w:color="auto"/>
            <w:right w:val="none" w:sz="0" w:space="0" w:color="auto"/>
          </w:divBdr>
        </w:div>
        <w:div w:id="295264279">
          <w:marLeft w:val="480"/>
          <w:marRight w:val="0"/>
          <w:marTop w:val="0"/>
          <w:marBottom w:val="0"/>
          <w:divBdr>
            <w:top w:val="none" w:sz="0" w:space="0" w:color="auto"/>
            <w:left w:val="none" w:sz="0" w:space="0" w:color="auto"/>
            <w:bottom w:val="none" w:sz="0" w:space="0" w:color="auto"/>
            <w:right w:val="none" w:sz="0" w:space="0" w:color="auto"/>
          </w:divBdr>
        </w:div>
        <w:div w:id="2143762770">
          <w:marLeft w:val="480"/>
          <w:marRight w:val="0"/>
          <w:marTop w:val="0"/>
          <w:marBottom w:val="0"/>
          <w:divBdr>
            <w:top w:val="none" w:sz="0" w:space="0" w:color="auto"/>
            <w:left w:val="none" w:sz="0" w:space="0" w:color="auto"/>
            <w:bottom w:val="none" w:sz="0" w:space="0" w:color="auto"/>
            <w:right w:val="none" w:sz="0" w:space="0" w:color="auto"/>
          </w:divBdr>
        </w:div>
        <w:div w:id="216861095">
          <w:marLeft w:val="480"/>
          <w:marRight w:val="0"/>
          <w:marTop w:val="0"/>
          <w:marBottom w:val="0"/>
          <w:divBdr>
            <w:top w:val="none" w:sz="0" w:space="0" w:color="auto"/>
            <w:left w:val="none" w:sz="0" w:space="0" w:color="auto"/>
            <w:bottom w:val="none" w:sz="0" w:space="0" w:color="auto"/>
            <w:right w:val="none" w:sz="0" w:space="0" w:color="auto"/>
          </w:divBdr>
        </w:div>
        <w:div w:id="1144663287">
          <w:marLeft w:val="480"/>
          <w:marRight w:val="0"/>
          <w:marTop w:val="0"/>
          <w:marBottom w:val="0"/>
          <w:divBdr>
            <w:top w:val="none" w:sz="0" w:space="0" w:color="auto"/>
            <w:left w:val="none" w:sz="0" w:space="0" w:color="auto"/>
            <w:bottom w:val="none" w:sz="0" w:space="0" w:color="auto"/>
            <w:right w:val="none" w:sz="0" w:space="0" w:color="auto"/>
          </w:divBdr>
        </w:div>
        <w:div w:id="374623435">
          <w:marLeft w:val="480"/>
          <w:marRight w:val="0"/>
          <w:marTop w:val="0"/>
          <w:marBottom w:val="0"/>
          <w:divBdr>
            <w:top w:val="none" w:sz="0" w:space="0" w:color="auto"/>
            <w:left w:val="none" w:sz="0" w:space="0" w:color="auto"/>
            <w:bottom w:val="none" w:sz="0" w:space="0" w:color="auto"/>
            <w:right w:val="none" w:sz="0" w:space="0" w:color="auto"/>
          </w:divBdr>
        </w:div>
        <w:div w:id="862134784">
          <w:marLeft w:val="480"/>
          <w:marRight w:val="0"/>
          <w:marTop w:val="0"/>
          <w:marBottom w:val="0"/>
          <w:divBdr>
            <w:top w:val="none" w:sz="0" w:space="0" w:color="auto"/>
            <w:left w:val="none" w:sz="0" w:space="0" w:color="auto"/>
            <w:bottom w:val="none" w:sz="0" w:space="0" w:color="auto"/>
            <w:right w:val="none" w:sz="0" w:space="0" w:color="auto"/>
          </w:divBdr>
        </w:div>
        <w:div w:id="1752578675">
          <w:marLeft w:val="480"/>
          <w:marRight w:val="0"/>
          <w:marTop w:val="0"/>
          <w:marBottom w:val="0"/>
          <w:divBdr>
            <w:top w:val="none" w:sz="0" w:space="0" w:color="auto"/>
            <w:left w:val="none" w:sz="0" w:space="0" w:color="auto"/>
            <w:bottom w:val="none" w:sz="0" w:space="0" w:color="auto"/>
            <w:right w:val="none" w:sz="0" w:space="0" w:color="auto"/>
          </w:divBdr>
        </w:div>
        <w:div w:id="1547789894">
          <w:marLeft w:val="480"/>
          <w:marRight w:val="0"/>
          <w:marTop w:val="0"/>
          <w:marBottom w:val="0"/>
          <w:divBdr>
            <w:top w:val="none" w:sz="0" w:space="0" w:color="auto"/>
            <w:left w:val="none" w:sz="0" w:space="0" w:color="auto"/>
            <w:bottom w:val="none" w:sz="0" w:space="0" w:color="auto"/>
            <w:right w:val="none" w:sz="0" w:space="0" w:color="auto"/>
          </w:divBdr>
        </w:div>
        <w:div w:id="535970137">
          <w:marLeft w:val="480"/>
          <w:marRight w:val="0"/>
          <w:marTop w:val="0"/>
          <w:marBottom w:val="0"/>
          <w:divBdr>
            <w:top w:val="none" w:sz="0" w:space="0" w:color="auto"/>
            <w:left w:val="none" w:sz="0" w:space="0" w:color="auto"/>
            <w:bottom w:val="none" w:sz="0" w:space="0" w:color="auto"/>
            <w:right w:val="none" w:sz="0" w:space="0" w:color="auto"/>
          </w:divBdr>
        </w:div>
        <w:div w:id="428622211">
          <w:marLeft w:val="480"/>
          <w:marRight w:val="0"/>
          <w:marTop w:val="0"/>
          <w:marBottom w:val="0"/>
          <w:divBdr>
            <w:top w:val="none" w:sz="0" w:space="0" w:color="auto"/>
            <w:left w:val="none" w:sz="0" w:space="0" w:color="auto"/>
            <w:bottom w:val="none" w:sz="0" w:space="0" w:color="auto"/>
            <w:right w:val="none" w:sz="0" w:space="0" w:color="auto"/>
          </w:divBdr>
        </w:div>
        <w:div w:id="1472595691">
          <w:marLeft w:val="480"/>
          <w:marRight w:val="0"/>
          <w:marTop w:val="0"/>
          <w:marBottom w:val="0"/>
          <w:divBdr>
            <w:top w:val="none" w:sz="0" w:space="0" w:color="auto"/>
            <w:left w:val="none" w:sz="0" w:space="0" w:color="auto"/>
            <w:bottom w:val="none" w:sz="0" w:space="0" w:color="auto"/>
            <w:right w:val="none" w:sz="0" w:space="0" w:color="auto"/>
          </w:divBdr>
        </w:div>
        <w:div w:id="2139564460">
          <w:marLeft w:val="480"/>
          <w:marRight w:val="0"/>
          <w:marTop w:val="0"/>
          <w:marBottom w:val="0"/>
          <w:divBdr>
            <w:top w:val="none" w:sz="0" w:space="0" w:color="auto"/>
            <w:left w:val="none" w:sz="0" w:space="0" w:color="auto"/>
            <w:bottom w:val="none" w:sz="0" w:space="0" w:color="auto"/>
            <w:right w:val="none" w:sz="0" w:space="0" w:color="auto"/>
          </w:divBdr>
        </w:div>
        <w:div w:id="816722224">
          <w:marLeft w:val="480"/>
          <w:marRight w:val="0"/>
          <w:marTop w:val="0"/>
          <w:marBottom w:val="0"/>
          <w:divBdr>
            <w:top w:val="none" w:sz="0" w:space="0" w:color="auto"/>
            <w:left w:val="none" w:sz="0" w:space="0" w:color="auto"/>
            <w:bottom w:val="none" w:sz="0" w:space="0" w:color="auto"/>
            <w:right w:val="none" w:sz="0" w:space="0" w:color="auto"/>
          </w:divBdr>
        </w:div>
        <w:div w:id="559636233">
          <w:marLeft w:val="480"/>
          <w:marRight w:val="0"/>
          <w:marTop w:val="0"/>
          <w:marBottom w:val="0"/>
          <w:divBdr>
            <w:top w:val="none" w:sz="0" w:space="0" w:color="auto"/>
            <w:left w:val="none" w:sz="0" w:space="0" w:color="auto"/>
            <w:bottom w:val="none" w:sz="0" w:space="0" w:color="auto"/>
            <w:right w:val="none" w:sz="0" w:space="0" w:color="auto"/>
          </w:divBdr>
        </w:div>
        <w:div w:id="2061008721">
          <w:marLeft w:val="480"/>
          <w:marRight w:val="0"/>
          <w:marTop w:val="0"/>
          <w:marBottom w:val="0"/>
          <w:divBdr>
            <w:top w:val="none" w:sz="0" w:space="0" w:color="auto"/>
            <w:left w:val="none" w:sz="0" w:space="0" w:color="auto"/>
            <w:bottom w:val="none" w:sz="0" w:space="0" w:color="auto"/>
            <w:right w:val="none" w:sz="0" w:space="0" w:color="auto"/>
          </w:divBdr>
        </w:div>
        <w:div w:id="1915049255">
          <w:marLeft w:val="480"/>
          <w:marRight w:val="0"/>
          <w:marTop w:val="0"/>
          <w:marBottom w:val="0"/>
          <w:divBdr>
            <w:top w:val="none" w:sz="0" w:space="0" w:color="auto"/>
            <w:left w:val="none" w:sz="0" w:space="0" w:color="auto"/>
            <w:bottom w:val="none" w:sz="0" w:space="0" w:color="auto"/>
            <w:right w:val="none" w:sz="0" w:space="0" w:color="auto"/>
          </w:divBdr>
        </w:div>
        <w:div w:id="1703822362">
          <w:marLeft w:val="480"/>
          <w:marRight w:val="0"/>
          <w:marTop w:val="0"/>
          <w:marBottom w:val="0"/>
          <w:divBdr>
            <w:top w:val="none" w:sz="0" w:space="0" w:color="auto"/>
            <w:left w:val="none" w:sz="0" w:space="0" w:color="auto"/>
            <w:bottom w:val="none" w:sz="0" w:space="0" w:color="auto"/>
            <w:right w:val="none" w:sz="0" w:space="0" w:color="auto"/>
          </w:divBdr>
        </w:div>
        <w:div w:id="1019163697">
          <w:marLeft w:val="480"/>
          <w:marRight w:val="0"/>
          <w:marTop w:val="0"/>
          <w:marBottom w:val="0"/>
          <w:divBdr>
            <w:top w:val="none" w:sz="0" w:space="0" w:color="auto"/>
            <w:left w:val="none" w:sz="0" w:space="0" w:color="auto"/>
            <w:bottom w:val="none" w:sz="0" w:space="0" w:color="auto"/>
            <w:right w:val="none" w:sz="0" w:space="0" w:color="auto"/>
          </w:divBdr>
        </w:div>
        <w:div w:id="1297612985">
          <w:marLeft w:val="480"/>
          <w:marRight w:val="0"/>
          <w:marTop w:val="0"/>
          <w:marBottom w:val="0"/>
          <w:divBdr>
            <w:top w:val="none" w:sz="0" w:space="0" w:color="auto"/>
            <w:left w:val="none" w:sz="0" w:space="0" w:color="auto"/>
            <w:bottom w:val="none" w:sz="0" w:space="0" w:color="auto"/>
            <w:right w:val="none" w:sz="0" w:space="0" w:color="auto"/>
          </w:divBdr>
        </w:div>
        <w:div w:id="901599486">
          <w:marLeft w:val="480"/>
          <w:marRight w:val="0"/>
          <w:marTop w:val="0"/>
          <w:marBottom w:val="0"/>
          <w:divBdr>
            <w:top w:val="none" w:sz="0" w:space="0" w:color="auto"/>
            <w:left w:val="none" w:sz="0" w:space="0" w:color="auto"/>
            <w:bottom w:val="none" w:sz="0" w:space="0" w:color="auto"/>
            <w:right w:val="none" w:sz="0" w:space="0" w:color="auto"/>
          </w:divBdr>
        </w:div>
        <w:div w:id="1170221701">
          <w:marLeft w:val="480"/>
          <w:marRight w:val="0"/>
          <w:marTop w:val="0"/>
          <w:marBottom w:val="0"/>
          <w:divBdr>
            <w:top w:val="none" w:sz="0" w:space="0" w:color="auto"/>
            <w:left w:val="none" w:sz="0" w:space="0" w:color="auto"/>
            <w:bottom w:val="none" w:sz="0" w:space="0" w:color="auto"/>
            <w:right w:val="none" w:sz="0" w:space="0" w:color="auto"/>
          </w:divBdr>
        </w:div>
        <w:div w:id="1267346132">
          <w:marLeft w:val="480"/>
          <w:marRight w:val="0"/>
          <w:marTop w:val="0"/>
          <w:marBottom w:val="0"/>
          <w:divBdr>
            <w:top w:val="none" w:sz="0" w:space="0" w:color="auto"/>
            <w:left w:val="none" w:sz="0" w:space="0" w:color="auto"/>
            <w:bottom w:val="none" w:sz="0" w:space="0" w:color="auto"/>
            <w:right w:val="none" w:sz="0" w:space="0" w:color="auto"/>
          </w:divBdr>
        </w:div>
        <w:div w:id="240405827">
          <w:marLeft w:val="480"/>
          <w:marRight w:val="0"/>
          <w:marTop w:val="0"/>
          <w:marBottom w:val="0"/>
          <w:divBdr>
            <w:top w:val="none" w:sz="0" w:space="0" w:color="auto"/>
            <w:left w:val="none" w:sz="0" w:space="0" w:color="auto"/>
            <w:bottom w:val="none" w:sz="0" w:space="0" w:color="auto"/>
            <w:right w:val="none" w:sz="0" w:space="0" w:color="auto"/>
          </w:divBdr>
        </w:div>
        <w:div w:id="468667645">
          <w:marLeft w:val="480"/>
          <w:marRight w:val="0"/>
          <w:marTop w:val="0"/>
          <w:marBottom w:val="0"/>
          <w:divBdr>
            <w:top w:val="none" w:sz="0" w:space="0" w:color="auto"/>
            <w:left w:val="none" w:sz="0" w:space="0" w:color="auto"/>
            <w:bottom w:val="none" w:sz="0" w:space="0" w:color="auto"/>
            <w:right w:val="none" w:sz="0" w:space="0" w:color="auto"/>
          </w:divBdr>
        </w:div>
        <w:div w:id="761487757">
          <w:marLeft w:val="480"/>
          <w:marRight w:val="0"/>
          <w:marTop w:val="0"/>
          <w:marBottom w:val="0"/>
          <w:divBdr>
            <w:top w:val="none" w:sz="0" w:space="0" w:color="auto"/>
            <w:left w:val="none" w:sz="0" w:space="0" w:color="auto"/>
            <w:bottom w:val="none" w:sz="0" w:space="0" w:color="auto"/>
            <w:right w:val="none" w:sz="0" w:space="0" w:color="auto"/>
          </w:divBdr>
        </w:div>
        <w:div w:id="1898085902">
          <w:marLeft w:val="480"/>
          <w:marRight w:val="0"/>
          <w:marTop w:val="0"/>
          <w:marBottom w:val="0"/>
          <w:divBdr>
            <w:top w:val="none" w:sz="0" w:space="0" w:color="auto"/>
            <w:left w:val="none" w:sz="0" w:space="0" w:color="auto"/>
            <w:bottom w:val="none" w:sz="0" w:space="0" w:color="auto"/>
            <w:right w:val="none" w:sz="0" w:space="0" w:color="auto"/>
          </w:divBdr>
        </w:div>
        <w:div w:id="22827257">
          <w:marLeft w:val="480"/>
          <w:marRight w:val="0"/>
          <w:marTop w:val="0"/>
          <w:marBottom w:val="0"/>
          <w:divBdr>
            <w:top w:val="none" w:sz="0" w:space="0" w:color="auto"/>
            <w:left w:val="none" w:sz="0" w:space="0" w:color="auto"/>
            <w:bottom w:val="none" w:sz="0" w:space="0" w:color="auto"/>
            <w:right w:val="none" w:sz="0" w:space="0" w:color="auto"/>
          </w:divBdr>
        </w:div>
        <w:div w:id="278875821">
          <w:marLeft w:val="480"/>
          <w:marRight w:val="0"/>
          <w:marTop w:val="0"/>
          <w:marBottom w:val="0"/>
          <w:divBdr>
            <w:top w:val="none" w:sz="0" w:space="0" w:color="auto"/>
            <w:left w:val="none" w:sz="0" w:space="0" w:color="auto"/>
            <w:bottom w:val="none" w:sz="0" w:space="0" w:color="auto"/>
            <w:right w:val="none" w:sz="0" w:space="0" w:color="auto"/>
          </w:divBdr>
        </w:div>
        <w:div w:id="1616672933">
          <w:marLeft w:val="480"/>
          <w:marRight w:val="0"/>
          <w:marTop w:val="0"/>
          <w:marBottom w:val="0"/>
          <w:divBdr>
            <w:top w:val="none" w:sz="0" w:space="0" w:color="auto"/>
            <w:left w:val="none" w:sz="0" w:space="0" w:color="auto"/>
            <w:bottom w:val="none" w:sz="0" w:space="0" w:color="auto"/>
            <w:right w:val="none" w:sz="0" w:space="0" w:color="auto"/>
          </w:divBdr>
        </w:div>
        <w:div w:id="1917670963">
          <w:marLeft w:val="480"/>
          <w:marRight w:val="0"/>
          <w:marTop w:val="0"/>
          <w:marBottom w:val="0"/>
          <w:divBdr>
            <w:top w:val="none" w:sz="0" w:space="0" w:color="auto"/>
            <w:left w:val="none" w:sz="0" w:space="0" w:color="auto"/>
            <w:bottom w:val="none" w:sz="0" w:space="0" w:color="auto"/>
            <w:right w:val="none" w:sz="0" w:space="0" w:color="auto"/>
          </w:divBdr>
        </w:div>
        <w:div w:id="1967346075">
          <w:marLeft w:val="480"/>
          <w:marRight w:val="0"/>
          <w:marTop w:val="0"/>
          <w:marBottom w:val="0"/>
          <w:divBdr>
            <w:top w:val="none" w:sz="0" w:space="0" w:color="auto"/>
            <w:left w:val="none" w:sz="0" w:space="0" w:color="auto"/>
            <w:bottom w:val="none" w:sz="0" w:space="0" w:color="auto"/>
            <w:right w:val="none" w:sz="0" w:space="0" w:color="auto"/>
          </w:divBdr>
        </w:div>
        <w:div w:id="1314483766">
          <w:marLeft w:val="480"/>
          <w:marRight w:val="0"/>
          <w:marTop w:val="0"/>
          <w:marBottom w:val="0"/>
          <w:divBdr>
            <w:top w:val="none" w:sz="0" w:space="0" w:color="auto"/>
            <w:left w:val="none" w:sz="0" w:space="0" w:color="auto"/>
            <w:bottom w:val="none" w:sz="0" w:space="0" w:color="auto"/>
            <w:right w:val="none" w:sz="0" w:space="0" w:color="auto"/>
          </w:divBdr>
        </w:div>
        <w:div w:id="1027408351">
          <w:marLeft w:val="480"/>
          <w:marRight w:val="0"/>
          <w:marTop w:val="0"/>
          <w:marBottom w:val="0"/>
          <w:divBdr>
            <w:top w:val="none" w:sz="0" w:space="0" w:color="auto"/>
            <w:left w:val="none" w:sz="0" w:space="0" w:color="auto"/>
            <w:bottom w:val="none" w:sz="0" w:space="0" w:color="auto"/>
            <w:right w:val="none" w:sz="0" w:space="0" w:color="auto"/>
          </w:divBdr>
        </w:div>
        <w:div w:id="1576620640">
          <w:marLeft w:val="480"/>
          <w:marRight w:val="0"/>
          <w:marTop w:val="0"/>
          <w:marBottom w:val="0"/>
          <w:divBdr>
            <w:top w:val="none" w:sz="0" w:space="0" w:color="auto"/>
            <w:left w:val="none" w:sz="0" w:space="0" w:color="auto"/>
            <w:bottom w:val="none" w:sz="0" w:space="0" w:color="auto"/>
            <w:right w:val="none" w:sz="0" w:space="0" w:color="auto"/>
          </w:divBdr>
        </w:div>
        <w:div w:id="1120489430">
          <w:marLeft w:val="480"/>
          <w:marRight w:val="0"/>
          <w:marTop w:val="0"/>
          <w:marBottom w:val="0"/>
          <w:divBdr>
            <w:top w:val="none" w:sz="0" w:space="0" w:color="auto"/>
            <w:left w:val="none" w:sz="0" w:space="0" w:color="auto"/>
            <w:bottom w:val="none" w:sz="0" w:space="0" w:color="auto"/>
            <w:right w:val="none" w:sz="0" w:space="0" w:color="auto"/>
          </w:divBdr>
        </w:div>
        <w:div w:id="1461341082">
          <w:marLeft w:val="480"/>
          <w:marRight w:val="0"/>
          <w:marTop w:val="0"/>
          <w:marBottom w:val="0"/>
          <w:divBdr>
            <w:top w:val="none" w:sz="0" w:space="0" w:color="auto"/>
            <w:left w:val="none" w:sz="0" w:space="0" w:color="auto"/>
            <w:bottom w:val="none" w:sz="0" w:space="0" w:color="auto"/>
            <w:right w:val="none" w:sz="0" w:space="0" w:color="auto"/>
          </w:divBdr>
        </w:div>
        <w:div w:id="44257956">
          <w:marLeft w:val="480"/>
          <w:marRight w:val="0"/>
          <w:marTop w:val="0"/>
          <w:marBottom w:val="0"/>
          <w:divBdr>
            <w:top w:val="none" w:sz="0" w:space="0" w:color="auto"/>
            <w:left w:val="none" w:sz="0" w:space="0" w:color="auto"/>
            <w:bottom w:val="none" w:sz="0" w:space="0" w:color="auto"/>
            <w:right w:val="none" w:sz="0" w:space="0" w:color="auto"/>
          </w:divBdr>
        </w:div>
        <w:div w:id="15860990">
          <w:marLeft w:val="480"/>
          <w:marRight w:val="0"/>
          <w:marTop w:val="0"/>
          <w:marBottom w:val="0"/>
          <w:divBdr>
            <w:top w:val="none" w:sz="0" w:space="0" w:color="auto"/>
            <w:left w:val="none" w:sz="0" w:space="0" w:color="auto"/>
            <w:bottom w:val="none" w:sz="0" w:space="0" w:color="auto"/>
            <w:right w:val="none" w:sz="0" w:space="0" w:color="auto"/>
          </w:divBdr>
        </w:div>
        <w:div w:id="266735337">
          <w:marLeft w:val="480"/>
          <w:marRight w:val="0"/>
          <w:marTop w:val="0"/>
          <w:marBottom w:val="0"/>
          <w:divBdr>
            <w:top w:val="none" w:sz="0" w:space="0" w:color="auto"/>
            <w:left w:val="none" w:sz="0" w:space="0" w:color="auto"/>
            <w:bottom w:val="none" w:sz="0" w:space="0" w:color="auto"/>
            <w:right w:val="none" w:sz="0" w:space="0" w:color="auto"/>
          </w:divBdr>
        </w:div>
        <w:div w:id="26873112">
          <w:marLeft w:val="480"/>
          <w:marRight w:val="0"/>
          <w:marTop w:val="0"/>
          <w:marBottom w:val="0"/>
          <w:divBdr>
            <w:top w:val="none" w:sz="0" w:space="0" w:color="auto"/>
            <w:left w:val="none" w:sz="0" w:space="0" w:color="auto"/>
            <w:bottom w:val="none" w:sz="0" w:space="0" w:color="auto"/>
            <w:right w:val="none" w:sz="0" w:space="0" w:color="auto"/>
          </w:divBdr>
        </w:div>
        <w:div w:id="1277636937">
          <w:marLeft w:val="480"/>
          <w:marRight w:val="0"/>
          <w:marTop w:val="0"/>
          <w:marBottom w:val="0"/>
          <w:divBdr>
            <w:top w:val="none" w:sz="0" w:space="0" w:color="auto"/>
            <w:left w:val="none" w:sz="0" w:space="0" w:color="auto"/>
            <w:bottom w:val="none" w:sz="0" w:space="0" w:color="auto"/>
            <w:right w:val="none" w:sz="0" w:space="0" w:color="auto"/>
          </w:divBdr>
        </w:div>
        <w:div w:id="1726291516">
          <w:marLeft w:val="480"/>
          <w:marRight w:val="0"/>
          <w:marTop w:val="0"/>
          <w:marBottom w:val="0"/>
          <w:divBdr>
            <w:top w:val="none" w:sz="0" w:space="0" w:color="auto"/>
            <w:left w:val="none" w:sz="0" w:space="0" w:color="auto"/>
            <w:bottom w:val="none" w:sz="0" w:space="0" w:color="auto"/>
            <w:right w:val="none" w:sz="0" w:space="0" w:color="auto"/>
          </w:divBdr>
        </w:div>
        <w:div w:id="1657495861">
          <w:marLeft w:val="480"/>
          <w:marRight w:val="0"/>
          <w:marTop w:val="0"/>
          <w:marBottom w:val="0"/>
          <w:divBdr>
            <w:top w:val="none" w:sz="0" w:space="0" w:color="auto"/>
            <w:left w:val="none" w:sz="0" w:space="0" w:color="auto"/>
            <w:bottom w:val="none" w:sz="0" w:space="0" w:color="auto"/>
            <w:right w:val="none" w:sz="0" w:space="0" w:color="auto"/>
          </w:divBdr>
        </w:div>
        <w:div w:id="1270552396">
          <w:marLeft w:val="480"/>
          <w:marRight w:val="0"/>
          <w:marTop w:val="0"/>
          <w:marBottom w:val="0"/>
          <w:divBdr>
            <w:top w:val="none" w:sz="0" w:space="0" w:color="auto"/>
            <w:left w:val="none" w:sz="0" w:space="0" w:color="auto"/>
            <w:bottom w:val="none" w:sz="0" w:space="0" w:color="auto"/>
            <w:right w:val="none" w:sz="0" w:space="0" w:color="auto"/>
          </w:divBdr>
        </w:div>
        <w:div w:id="1041637929">
          <w:marLeft w:val="480"/>
          <w:marRight w:val="0"/>
          <w:marTop w:val="0"/>
          <w:marBottom w:val="0"/>
          <w:divBdr>
            <w:top w:val="none" w:sz="0" w:space="0" w:color="auto"/>
            <w:left w:val="none" w:sz="0" w:space="0" w:color="auto"/>
            <w:bottom w:val="none" w:sz="0" w:space="0" w:color="auto"/>
            <w:right w:val="none" w:sz="0" w:space="0" w:color="auto"/>
          </w:divBdr>
        </w:div>
        <w:div w:id="289896218">
          <w:marLeft w:val="480"/>
          <w:marRight w:val="0"/>
          <w:marTop w:val="0"/>
          <w:marBottom w:val="0"/>
          <w:divBdr>
            <w:top w:val="none" w:sz="0" w:space="0" w:color="auto"/>
            <w:left w:val="none" w:sz="0" w:space="0" w:color="auto"/>
            <w:bottom w:val="none" w:sz="0" w:space="0" w:color="auto"/>
            <w:right w:val="none" w:sz="0" w:space="0" w:color="auto"/>
          </w:divBdr>
        </w:div>
        <w:div w:id="1377779729">
          <w:marLeft w:val="480"/>
          <w:marRight w:val="0"/>
          <w:marTop w:val="0"/>
          <w:marBottom w:val="0"/>
          <w:divBdr>
            <w:top w:val="none" w:sz="0" w:space="0" w:color="auto"/>
            <w:left w:val="none" w:sz="0" w:space="0" w:color="auto"/>
            <w:bottom w:val="none" w:sz="0" w:space="0" w:color="auto"/>
            <w:right w:val="none" w:sz="0" w:space="0" w:color="auto"/>
          </w:divBdr>
        </w:div>
        <w:div w:id="2040617791">
          <w:marLeft w:val="480"/>
          <w:marRight w:val="0"/>
          <w:marTop w:val="0"/>
          <w:marBottom w:val="0"/>
          <w:divBdr>
            <w:top w:val="none" w:sz="0" w:space="0" w:color="auto"/>
            <w:left w:val="none" w:sz="0" w:space="0" w:color="auto"/>
            <w:bottom w:val="none" w:sz="0" w:space="0" w:color="auto"/>
            <w:right w:val="none" w:sz="0" w:space="0" w:color="auto"/>
          </w:divBdr>
        </w:div>
        <w:div w:id="389159323">
          <w:marLeft w:val="480"/>
          <w:marRight w:val="0"/>
          <w:marTop w:val="0"/>
          <w:marBottom w:val="0"/>
          <w:divBdr>
            <w:top w:val="none" w:sz="0" w:space="0" w:color="auto"/>
            <w:left w:val="none" w:sz="0" w:space="0" w:color="auto"/>
            <w:bottom w:val="none" w:sz="0" w:space="0" w:color="auto"/>
            <w:right w:val="none" w:sz="0" w:space="0" w:color="auto"/>
          </w:divBdr>
        </w:div>
        <w:div w:id="1420250007">
          <w:marLeft w:val="480"/>
          <w:marRight w:val="0"/>
          <w:marTop w:val="0"/>
          <w:marBottom w:val="0"/>
          <w:divBdr>
            <w:top w:val="none" w:sz="0" w:space="0" w:color="auto"/>
            <w:left w:val="none" w:sz="0" w:space="0" w:color="auto"/>
            <w:bottom w:val="none" w:sz="0" w:space="0" w:color="auto"/>
            <w:right w:val="none" w:sz="0" w:space="0" w:color="auto"/>
          </w:divBdr>
        </w:div>
        <w:div w:id="2071611780">
          <w:marLeft w:val="480"/>
          <w:marRight w:val="0"/>
          <w:marTop w:val="0"/>
          <w:marBottom w:val="0"/>
          <w:divBdr>
            <w:top w:val="none" w:sz="0" w:space="0" w:color="auto"/>
            <w:left w:val="none" w:sz="0" w:space="0" w:color="auto"/>
            <w:bottom w:val="none" w:sz="0" w:space="0" w:color="auto"/>
            <w:right w:val="none" w:sz="0" w:space="0" w:color="auto"/>
          </w:divBdr>
        </w:div>
        <w:div w:id="1510950305">
          <w:marLeft w:val="480"/>
          <w:marRight w:val="0"/>
          <w:marTop w:val="0"/>
          <w:marBottom w:val="0"/>
          <w:divBdr>
            <w:top w:val="none" w:sz="0" w:space="0" w:color="auto"/>
            <w:left w:val="none" w:sz="0" w:space="0" w:color="auto"/>
            <w:bottom w:val="none" w:sz="0" w:space="0" w:color="auto"/>
            <w:right w:val="none" w:sz="0" w:space="0" w:color="auto"/>
          </w:divBdr>
        </w:div>
        <w:div w:id="1345782175">
          <w:marLeft w:val="480"/>
          <w:marRight w:val="0"/>
          <w:marTop w:val="0"/>
          <w:marBottom w:val="0"/>
          <w:divBdr>
            <w:top w:val="none" w:sz="0" w:space="0" w:color="auto"/>
            <w:left w:val="none" w:sz="0" w:space="0" w:color="auto"/>
            <w:bottom w:val="none" w:sz="0" w:space="0" w:color="auto"/>
            <w:right w:val="none" w:sz="0" w:space="0" w:color="auto"/>
          </w:divBdr>
        </w:div>
        <w:div w:id="850341306">
          <w:marLeft w:val="480"/>
          <w:marRight w:val="0"/>
          <w:marTop w:val="0"/>
          <w:marBottom w:val="0"/>
          <w:divBdr>
            <w:top w:val="none" w:sz="0" w:space="0" w:color="auto"/>
            <w:left w:val="none" w:sz="0" w:space="0" w:color="auto"/>
            <w:bottom w:val="none" w:sz="0" w:space="0" w:color="auto"/>
            <w:right w:val="none" w:sz="0" w:space="0" w:color="auto"/>
          </w:divBdr>
        </w:div>
        <w:div w:id="1127235361">
          <w:marLeft w:val="480"/>
          <w:marRight w:val="0"/>
          <w:marTop w:val="0"/>
          <w:marBottom w:val="0"/>
          <w:divBdr>
            <w:top w:val="none" w:sz="0" w:space="0" w:color="auto"/>
            <w:left w:val="none" w:sz="0" w:space="0" w:color="auto"/>
            <w:bottom w:val="none" w:sz="0" w:space="0" w:color="auto"/>
            <w:right w:val="none" w:sz="0" w:space="0" w:color="auto"/>
          </w:divBdr>
        </w:div>
        <w:div w:id="17976520">
          <w:marLeft w:val="480"/>
          <w:marRight w:val="0"/>
          <w:marTop w:val="0"/>
          <w:marBottom w:val="0"/>
          <w:divBdr>
            <w:top w:val="none" w:sz="0" w:space="0" w:color="auto"/>
            <w:left w:val="none" w:sz="0" w:space="0" w:color="auto"/>
            <w:bottom w:val="none" w:sz="0" w:space="0" w:color="auto"/>
            <w:right w:val="none" w:sz="0" w:space="0" w:color="auto"/>
          </w:divBdr>
        </w:div>
        <w:div w:id="951591058">
          <w:marLeft w:val="480"/>
          <w:marRight w:val="0"/>
          <w:marTop w:val="0"/>
          <w:marBottom w:val="0"/>
          <w:divBdr>
            <w:top w:val="none" w:sz="0" w:space="0" w:color="auto"/>
            <w:left w:val="none" w:sz="0" w:space="0" w:color="auto"/>
            <w:bottom w:val="none" w:sz="0" w:space="0" w:color="auto"/>
            <w:right w:val="none" w:sz="0" w:space="0" w:color="auto"/>
          </w:divBdr>
        </w:div>
        <w:div w:id="365912278">
          <w:marLeft w:val="480"/>
          <w:marRight w:val="0"/>
          <w:marTop w:val="0"/>
          <w:marBottom w:val="0"/>
          <w:divBdr>
            <w:top w:val="none" w:sz="0" w:space="0" w:color="auto"/>
            <w:left w:val="none" w:sz="0" w:space="0" w:color="auto"/>
            <w:bottom w:val="none" w:sz="0" w:space="0" w:color="auto"/>
            <w:right w:val="none" w:sz="0" w:space="0" w:color="auto"/>
          </w:divBdr>
        </w:div>
        <w:div w:id="193544040">
          <w:marLeft w:val="480"/>
          <w:marRight w:val="0"/>
          <w:marTop w:val="0"/>
          <w:marBottom w:val="0"/>
          <w:divBdr>
            <w:top w:val="none" w:sz="0" w:space="0" w:color="auto"/>
            <w:left w:val="none" w:sz="0" w:space="0" w:color="auto"/>
            <w:bottom w:val="none" w:sz="0" w:space="0" w:color="auto"/>
            <w:right w:val="none" w:sz="0" w:space="0" w:color="auto"/>
          </w:divBdr>
        </w:div>
        <w:div w:id="446779099">
          <w:marLeft w:val="480"/>
          <w:marRight w:val="0"/>
          <w:marTop w:val="0"/>
          <w:marBottom w:val="0"/>
          <w:divBdr>
            <w:top w:val="none" w:sz="0" w:space="0" w:color="auto"/>
            <w:left w:val="none" w:sz="0" w:space="0" w:color="auto"/>
            <w:bottom w:val="none" w:sz="0" w:space="0" w:color="auto"/>
            <w:right w:val="none" w:sz="0" w:space="0" w:color="auto"/>
          </w:divBdr>
        </w:div>
        <w:div w:id="961154557">
          <w:marLeft w:val="480"/>
          <w:marRight w:val="0"/>
          <w:marTop w:val="0"/>
          <w:marBottom w:val="0"/>
          <w:divBdr>
            <w:top w:val="none" w:sz="0" w:space="0" w:color="auto"/>
            <w:left w:val="none" w:sz="0" w:space="0" w:color="auto"/>
            <w:bottom w:val="none" w:sz="0" w:space="0" w:color="auto"/>
            <w:right w:val="none" w:sz="0" w:space="0" w:color="auto"/>
          </w:divBdr>
        </w:div>
        <w:div w:id="850031451">
          <w:marLeft w:val="480"/>
          <w:marRight w:val="0"/>
          <w:marTop w:val="0"/>
          <w:marBottom w:val="0"/>
          <w:divBdr>
            <w:top w:val="none" w:sz="0" w:space="0" w:color="auto"/>
            <w:left w:val="none" w:sz="0" w:space="0" w:color="auto"/>
            <w:bottom w:val="none" w:sz="0" w:space="0" w:color="auto"/>
            <w:right w:val="none" w:sz="0" w:space="0" w:color="auto"/>
          </w:divBdr>
        </w:div>
        <w:div w:id="215822139">
          <w:marLeft w:val="480"/>
          <w:marRight w:val="0"/>
          <w:marTop w:val="0"/>
          <w:marBottom w:val="0"/>
          <w:divBdr>
            <w:top w:val="none" w:sz="0" w:space="0" w:color="auto"/>
            <w:left w:val="none" w:sz="0" w:space="0" w:color="auto"/>
            <w:bottom w:val="none" w:sz="0" w:space="0" w:color="auto"/>
            <w:right w:val="none" w:sz="0" w:space="0" w:color="auto"/>
          </w:divBdr>
        </w:div>
        <w:div w:id="1899778559">
          <w:marLeft w:val="480"/>
          <w:marRight w:val="0"/>
          <w:marTop w:val="0"/>
          <w:marBottom w:val="0"/>
          <w:divBdr>
            <w:top w:val="none" w:sz="0" w:space="0" w:color="auto"/>
            <w:left w:val="none" w:sz="0" w:space="0" w:color="auto"/>
            <w:bottom w:val="none" w:sz="0" w:space="0" w:color="auto"/>
            <w:right w:val="none" w:sz="0" w:space="0" w:color="auto"/>
          </w:divBdr>
        </w:div>
        <w:div w:id="1091126147">
          <w:marLeft w:val="480"/>
          <w:marRight w:val="0"/>
          <w:marTop w:val="0"/>
          <w:marBottom w:val="0"/>
          <w:divBdr>
            <w:top w:val="none" w:sz="0" w:space="0" w:color="auto"/>
            <w:left w:val="none" w:sz="0" w:space="0" w:color="auto"/>
            <w:bottom w:val="none" w:sz="0" w:space="0" w:color="auto"/>
            <w:right w:val="none" w:sz="0" w:space="0" w:color="auto"/>
          </w:divBdr>
        </w:div>
        <w:div w:id="28067700">
          <w:marLeft w:val="480"/>
          <w:marRight w:val="0"/>
          <w:marTop w:val="0"/>
          <w:marBottom w:val="0"/>
          <w:divBdr>
            <w:top w:val="none" w:sz="0" w:space="0" w:color="auto"/>
            <w:left w:val="none" w:sz="0" w:space="0" w:color="auto"/>
            <w:bottom w:val="none" w:sz="0" w:space="0" w:color="auto"/>
            <w:right w:val="none" w:sz="0" w:space="0" w:color="auto"/>
          </w:divBdr>
        </w:div>
        <w:div w:id="1236935907">
          <w:marLeft w:val="480"/>
          <w:marRight w:val="0"/>
          <w:marTop w:val="0"/>
          <w:marBottom w:val="0"/>
          <w:divBdr>
            <w:top w:val="none" w:sz="0" w:space="0" w:color="auto"/>
            <w:left w:val="none" w:sz="0" w:space="0" w:color="auto"/>
            <w:bottom w:val="none" w:sz="0" w:space="0" w:color="auto"/>
            <w:right w:val="none" w:sz="0" w:space="0" w:color="auto"/>
          </w:divBdr>
        </w:div>
        <w:div w:id="677653888">
          <w:marLeft w:val="480"/>
          <w:marRight w:val="0"/>
          <w:marTop w:val="0"/>
          <w:marBottom w:val="0"/>
          <w:divBdr>
            <w:top w:val="none" w:sz="0" w:space="0" w:color="auto"/>
            <w:left w:val="none" w:sz="0" w:space="0" w:color="auto"/>
            <w:bottom w:val="none" w:sz="0" w:space="0" w:color="auto"/>
            <w:right w:val="none" w:sz="0" w:space="0" w:color="auto"/>
          </w:divBdr>
        </w:div>
        <w:div w:id="249630746">
          <w:marLeft w:val="480"/>
          <w:marRight w:val="0"/>
          <w:marTop w:val="0"/>
          <w:marBottom w:val="0"/>
          <w:divBdr>
            <w:top w:val="none" w:sz="0" w:space="0" w:color="auto"/>
            <w:left w:val="none" w:sz="0" w:space="0" w:color="auto"/>
            <w:bottom w:val="none" w:sz="0" w:space="0" w:color="auto"/>
            <w:right w:val="none" w:sz="0" w:space="0" w:color="auto"/>
          </w:divBdr>
        </w:div>
        <w:div w:id="1081215512">
          <w:marLeft w:val="480"/>
          <w:marRight w:val="0"/>
          <w:marTop w:val="0"/>
          <w:marBottom w:val="0"/>
          <w:divBdr>
            <w:top w:val="none" w:sz="0" w:space="0" w:color="auto"/>
            <w:left w:val="none" w:sz="0" w:space="0" w:color="auto"/>
            <w:bottom w:val="none" w:sz="0" w:space="0" w:color="auto"/>
            <w:right w:val="none" w:sz="0" w:space="0" w:color="auto"/>
          </w:divBdr>
        </w:div>
        <w:div w:id="1406489003">
          <w:marLeft w:val="480"/>
          <w:marRight w:val="0"/>
          <w:marTop w:val="0"/>
          <w:marBottom w:val="0"/>
          <w:divBdr>
            <w:top w:val="none" w:sz="0" w:space="0" w:color="auto"/>
            <w:left w:val="none" w:sz="0" w:space="0" w:color="auto"/>
            <w:bottom w:val="none" w:sz="0" w:space="0" w:color="auto"/>
            <w:right w:val="none" w:sz="0" w:space="0" w:color="auto"/>
          </w:divBdr>
        </w:div>
        <w:div w:id="803423246">
          <w:marLeft w:val="480"/>
          <w:marRight w:val="0"/>
          <w:marTop w:val="0"/>
          <w:marBottom w:val="0"/>
          <w:divBdr>
            <w:top w:val="none" w:sz="0" w:space="0" w:color="auto"/>
            <w:left w:val="none" w:sz="0" w:space="0" w:color="auto"/>
            <w:bottom w:val="none" w:sz="0" w:space="0" w:color="auto"/>
            <w:right w:val="none" w:sz="0" w:space="0" w:color="auto"/>
          </w:divBdr>
        </w:div>
        <w:div w:id="1655718062">
          <w:marLeft w:val="480"/>
          <w:marRight w:val="0"/>
          <w:marTop w:val="0"/>
          <w:marBottom w:val="0"/>
          <w:divBdr>
            <w:top w:val="none" w:sz="0" w:space="0" w:color="auto"/>
            <w:left w:val="none" w:sz="0" w:space="0" w:color="auto"/>
            <w:bottom w:val="none" w:sz="0" w:space="0" w:color="auto"/>
            <w:right w:val="none" w:sz="0" w:space="0" w:color="auto"/>
          </w:divBdr>
        </w:div>
        <w:div w:id="1872760888">
          <w:marLeft w:val="480"/>
          <w:marRight w:val="0"/>
          <w:marTop w:val="0"/>
          <w:marBottom w:val="0"/>
          <w:divBdr>
            <w:top w:val="none" w:sz="0" w:space="0" w:color="auto"/>
            <w:left w:val="none" w:sz="0" w:space="0" w:color="auto"/>
            <w:bottom w:val="none" w:sz="0" w:space="0" w:color="auto"/>
            <w:right w:val="none" w:sz="0" w:space="0" w:color="auto"/>
          </w:divBdr>
        </w:div>
        <w:div w:id="1212231900">
          <w:marLeft w:val="480"/>
          <w:marRight w:val="0"/>
          <w:marTop w:val="0"/>
          <w:marBottom w:val="0"/>
          <w:divBdr>
            <w:top w:val="none" w:sz="0" w:space="0" w:color="auto"/>
            <w:left w:val="none" w:sz="0" w:space="0" w:color="auto"/>
            <w:bottom w:val="none" w:sz="0" w:space="0" w:color="auto"/>
            <w:right w:val="none" w:sz="0" w:space="0" w:color="auto"/>
          </w:divBdr>
        </w:div>
        <w:div w:id="1916669763">
          <w:marLeft w:val="480"/>
          <w:marRight w:val="0"/>
          <w:marTop w:val="0"/>
          <w:marBottom w:val="0"/>
          <w:divBdr>
            <w:top w:val="none" w:sz="0" w:space="0" w:color="auto"/>
            <w:left w:val="none" w:sz="0" w:space="0" w:color="auto"/>
            <w:bottom w:val="none" w:sz="0" w:space="0" w:color="auto"/>
            <w:right w:val="none" w:sz="0" w:space="0" w:color="auto"/>
          </w:divBdr>
        </w:div>
        <w:div w:id="367681318">
          <w:marLeft w:val="480"/>
          <w:marRight w:val="0"/>
          <w:marTop w:val="0"/>
          <w:marBottom w:val="0"/>
          <w:divBdr>
            <w:top w:val="none" w:sz="0" w:space="0" w:color="auto"/>
            <w:left w:val="none" w:sz="0" w:space="0" w:color="auto"/>
            <w:bottom w:val="none" w:sz="0" w:space="0" w:color="auto"/>
            <w:right w:val="none" w:sz="0" w:space="0" w:color="auto"/>
          </w:divBdr>
        </w:div>
        <w:div w:id="1712924552">
          <w:marLeft w:val="480"/>
          <w:marRight w:val="0"/>
          <w:marTop w:val="0"/>
          <w:marBottom w:val="0"/>
          <w:divBdr>
            <w:top w:val="none" w:sz="0" w:space="0" w:color="auto"/>
            <w:left w:val="none" w:sz="0" w:space="0" w:color="auto"/>
            <w:bottom w:val="none" w:sz="0" w:space="0" w:color="auto"/>
            <w:right w:val="none" w:sz="0" w:space="0" w:color="auto"/>
          </w:divBdr>
        </w:div>
        <w:div w:id="786243407">
          <w:marLeft w:val="480"/>
          <w:marRight w:val="0"/>
          <w:marTop w:val="0"/>
          <w:marBottom w:val="0"/>
          <w:divBdr>
            <w:top w:val="none" w:sz="0" w:space="0" w:color="auto"/>
            <w:left w:val="none" w:sz="0" w:space="0" w:color="auto"/>
            <w:bottom w:val="none" w:sz="0" w:space="0" w:color="auto"/>
            <w:right w:val="none" w:sz="0" w:space="0" w:color="auto"/>
          </w:divBdr>
        </w:div>
        <w:div w:id="863985103">
          <w:marLeft w:val="480"/>
          <w:marRight w:val="0"/>
          <w:marTop w:val="0"/>
          <w:marBottom w:val="0"/>
          <w:divBdr>
            <w:top w:val="none" w:sz="0" w:space="0" w:color="auto"/>
            <w:left w:val="none" w:sz="0" w:space="0" w:color="auto"/>
            <w:bottom w:val="none" w:sz="0" w:space="0" w:color="auto"/>
            <w:right w:val="none" w:sz="0" w:space="0" w:color="auto"/>
          </w:divBdr>
        </w:div>
        <w:div w:id="1820347165">
          <w:marLeft w:val="480"/>
          <w:marRight w:val="0"/>
          <w:marTop w:val="0"/>
          <w:marBottom w:val="0"/>
          <w:divBdr>
            <w:top w:val="none" w:sz="0" w:space="0" w:color="auto"/>
            <w:left w:val="none" w:sz="0" w:space="0" w:color="auto"/>
            <w:bottom w:val="none" w:sz="0" w:space="0" w:color="auto"/>
            <w:right w:val="none" w:sz="0" w:space="0" w:color="auto"/>
          </w:divBdr>
        </w:div>
        <w:div w:id="819737726">
          <w:marLeft w:val="480"/>
          <w:marRight w:val="0"/>
          <w:marTop w:val="0"/>
          <w:marBottom w:val="0"/>
          <w:divBdr>
            <w:top w:val="none" w:sz="0" w:space="0" w:color="auto"/>
            <w:left w:val="none" w:sz="0" w:space="0" w:color="auto"/>
            <w:bottom w:val="none" w:sz="0" w:space="0" w:color="auto"/>
            <w:right w:val="none" w:sz="0" w:space="0" w:color="auto"/>
          </w:divBdr>
        </w:div>
        <w:div w:id="1318682578">
          <w:marLeft w:val="480"/>
          <w:marRight w:val="0"/>
          <w:marTop w:val="0"/>
          <w:marBottom w:val="0"/>
          <w:divBdr>
            <w:top w:val="none" w:sz="0" w:space="0" w:color="auto"/>
            <w:left w:val="none" w:sz="0" w:space="0" w:color="auto"/>
            <w:bottom w:val="none" w:sz="0" w:space="0" w:color="auto"/>
            <w:right w:val="none" w:sz="0" w:space="0" w:color="auto"/>
          </w:divBdr>
        </w:div>
        <w:div w:id="1306664245">
          <w:marLeft w:val="480"/>
          <w:marRight w:val="0"/>
          <w:marTop w:val="0"/>
          <w:marBottom w:val="0"/>
          <w:divBdr>
            <w:top w:val="none" w:sz="0" w:space="0" w:color="auto"/>
            <w:left w:val="none" w:sz="0" w:space="0" w:color="auto"/>
            <w:bottom w:val="none" w:sz="0" w:space="0" w:color="auto"/>
            <w:right w:val="none" w:sz="0" w:space="0" w:color="auto"/>
          </w:divBdr>
        </w:div>
        <w:div w:id="262416691">
          <w:marLeft w:val="480"/>
          <w:marRight w:val="0"/>
          <w:marTop w:val="0"/>
          <w:marBottom w:val="0"/>
          <w:divBdr>
            <w:top w:val="none" w:sz="0" w:space="0" w:color="auto"/>
            <w:left w:val="none" w:sz="0" w:space="0" w:color="auto"/>
            <w:bottom w:val="none" w:sz="0" w:space="0" w:color="auto"/>
            <w:right w:val="none" w:sz="0" w:space="0" w:color="auto"/>
          </w:divBdr>
        </w:div>
        <w:div w:id="510995567">
          <w:marLeft w:val="480"/>
          <w:marRight w:val="0"/>
          <w:marTop w:val="0"/>
          <w:marBottom w:val="0"/>
          <w:divBdr>
            <w:top w:val="none" w:sz="0" w:space="0" w:color="auto"/>
            <w:left w:val="none" w:sz="0" w:space="0" w:color="auto"/>
            <w:bottom w:val="none" w:sz="0" w:space="0" w:color="auto"/>
            <w:right w:val="none" w:sz="0" w:space="0" w:color="auto"/>
          </w:divBdr>
        </w:div>
        <w:div w:id="1157695788">
          <w:marLeft w:val="480"/>
          <w:marRight w:val="0"/>
          <w:marTop w:val="0"/>
          <w:marBottom w:val="0"/>
          <w:divBdr>
            <w:top w:val="none" w:sz="0" w:space="0" w:color="auto"/>
            <w:left w:val="none" w:sz="0" w:space="0" w:color="auto"/>
            <w:bottom w:val="none" w:sz="0" w:space="0" w:color="auto"/>
            <w:right w:val="none" w:sz="0" w:space="0" w:color="auto"/>
          </w:divBdr>
        </w:div>
        <w:div w:id="1522282535">
          <w:marLeft w:val="480"/>
          <w:marRight w:val="0"/>
          <w:marTop w:val="0"/>
          <w:marBottom w:val="0"/>
          <w:divBdr>
            <w:top w:val="none" w:sz="0" w:space="0" w:color="auto"/>
            <w:left w:val="none" w:sz="0" w:space="0" w:color="auto"/>
            <w:bottom w:val="none" w:sz="0" w:space="0" w:color="auto"/>
            <w:right w:val="none" w:sz="0" w:space="0" w:color="auto"/>
          </w:divBdr>
        </w:div>
        <w:div w:id="1640765612">
          <w:marLeft w:val="480"/>
          <w:marRight w:val="0"/>
          <w:marTop w:val="0"/>
          <w:marBottom w:val="0"/>
          <w:divBdr>
            <w:top w:val="none" w:sz="0" w:space="0" w:color="auto"/>
            <w:left w:val="none" w:sz="0" w:space="0" w:color="auto"/>
            <w:bottom w:val="none" w:sz="0" w:space="0" w:color="auto"/>
            <w:right w:val="none" w:sz="0" w:space="0" w:color="auto"/>
          </w:divBdr>
        </w:div>
        <w:div w:id="208035311">
          <w:marLeft w:val="480"/>
          <w:marRight w:val="0"/>
          <w:marTop w:val="0"/>
          <w:marBottom w:val="0"/>
          <w:divBdr>
            <w:top w:val="none" w:sz="0" w:space="0" w:color="auto"/>
            <w:left w:val="none" w:sz="0" w:space="0" w:color="auto"/>
            <w:bottom w:val="none" w:sz="0" w:space="0" w:color="auto"/>
            <w:right w:val="none" w:sz="0" w:space="0" w:color="auto"/>
          </w:divBdr>
        </w:div>
        <w:div w:id="1156144588">
          <w:marLeft w:val="480"/>
          <w:marRight w:val="0"/>
          <w:marTop w:val="0"/>
          <w:marBottom w:val="0"/>
          <w:divBdr>
            <w:top w:val="none" w:sz="0" w:space="0" w:color="auto"/>
            <w:left w:val="none" w:sz="0" w:space="0" w:color="auto"/>
            <w:bottom w:val="none" w:sz="0" w:space="0" w:color="auto"/>
            <w:right w:val="none" w:sz="0" w:space="0" w:color="auto"/>
          </w:divBdr>
        </w:div>
        <w:div w:id="2080707819">
          <w:marLeft w:val="480"/>
          <w:marRight w:val="0"/>
          <w:marTop w:val="0"/>
          <w:marBottom w:val="0"/>
          <w:divBdr>
            <w:top w:val="none" w:sz="0" w:space="0" w:color="auto"/>
            <w:left w:val="none" w:sz="0" w:space="0" w:color="auto"/>
            <w:bottom w:val="none" w:sz="0" w:space="0" w:color="auto"/>
            <w:right w:val="none" w:sz="0" w:space="0" w:color="auto"/>
          </w:divBdr>
        </w:div>
        <w:div w:id="165753200">
          <w:marLeft w:val="480"/>
          <w:marRight w:val="0"/>
          <w:marTop w:val="0"/>
          <w:marBottom w:val="0"/>
          <w:divBdr>
            <w:top w:val="none" w:sz="0" w:space="0" w:color="auto"/>
            <w:left w:val="none" w:sz="0" w:space="0" w:color="auto"/>
            <w:bottom w:val="none" w:sz="0" w:space="0" w:color="auto"/>
            <w:right w:val="none" w:sz="0" w:space="0" w:color="auto"/>
          </w:divBdr>
        </w:div>
        <w:div w:id="1062102502">
          <w:marLeft w:val="480"/>
          <w:marRight w:val="0"/>
          <w:marTop w:val="0"/>
          <w:marBottom w:val="0"/>
          <w:divBdr>
            <w:top w:val="none" w:sz="0" w:space="0" w:color="auto"/>
            <w:left w:val="none" w:sz="0" w:space="0" w:color="auto"/>
            <w:bottom w:val="none" w:sz="0" w:space="0" w:color="auto"/>
            <w:right w:val="none" w:sz="0" w:space="0" w:color="auto"/>
          </w:divBdr>
        </w:div>
        <w:div w:id="1377968745">
          <w:marLeft w:val="480"/>
          <w:marRight w:val="0"/>
          <w:marTop w:val="0"/>
          <w:marBottom w:val="0"/>
          <w:divBdr>
            <w:top w:val="none" w:sz="0" w:space="0" w:color="auto"/>
            <w:left w:val="none" w:sz="0" w:space="0" w:color="auto"/>
            <w:bottom w:val="none" w:sz="0" w:space="0" w:color="auto"/>
            <w:right w:val="none" w:sz="0" w:space="0" w:color="auto"/>
          </w:divBdr>
        </w:div>
        <w:div w:id="967707299">
          <w:marLeft w:val="480"/>
          <w:marRight w:val="0"/>
          <w:marTop w:val="0"/>
          <w:marBottom w:val="0"/>
          <w:divBdr>
            <w:top w:val="none" w:sz="0" w:space="0" w:color="auto"/>
            <w:left w:val="none" w:sz="0" w:space="0" w:color="auto"/>
            <w:bottom w:val="none" w:sz="0" w:space="0" w:color="auto"/>
            <w:right w:val="none" w:sz="0" w:space="0" w:color="auto"/>
          </w:divBdr>
        </w:div>
      </w:divsChild>
    </w:div>
    <w:div w:id="704015316">
      <w:bodyDiv w:val="1"/>
      <w:marLeft w:val="0"/>
      <w:marRight w:val="0"/>
      <w:marTop w:val="0"/>
      <w:marBottom w:val="0"/>
      <w:divBdr>
        <w:top w:val="none" w:sz="0" w:space="0" w:color="auto"/>
        <w:left w:val="none" w:sz="0" w:space="0" w:color="auto"/>
        <w:bottom w:val="none" w:sz="0" w:space="0" w:color="auto"/>
        <w:right w:val="none" w:sz="0" w:space="0" w:color="auto"/>
      </w:divBdr>
      <w:divsChild>
        <w:div w:id="1686128299">
          <w:marLeft w:val="0"/>
          <w:marRight w:val="0"/>
          <w:marTop w:val="0"/>
          <w:marBottom w:val="0"/>
          <w:divBdr>
            <w:top w:val="none" w:sz="0" w:space="0" w:color="auto"/>
            <w:left w:val="none" w:sz="0" w:space="0" w:color="auto"/>
            <w:bottom w:val="none" w:sz="0" w:space="0" w:color="auto"/>
            <w:right w:val="none" w:sz="0" w:space="0" w:color="auto"/>
          </w:divBdr>
          <w:divsChild>
            <w:div w:id="1520002842">
              <w:marLeft w:val="0"/>
              <w:marRight w:val="0"/>
              <w:marTop w:val="0"/>
              <w:marBottom w:val="0"/>
              <w:divBdr>
                <w:top w:val="none" w:sz="0" w:space="0" w:color="auto"/>
                <w:left w:val="none" w:sz="0" w:space="0" w:color="auto"/>
                <w:bottom w:val="none" w:sz="0" w:space="0" w:color="auto"/>
                <w:right w:val="none" w:sz="0" w:space="0" w:color="auto"/>
              </w:divBdr>
              <w:divsChild>
                <w:div w:id="2122650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041018">
      <w:bodyDiv w:val="1"/>
      <w:marLeft w:val="0"/>
      <w:marRight w:val="0"/>
      <w:marTop w:val="0"/>
      <w:marBottom w:val="0"/>
      <w:divBdr>
        <w:top w:val="none" w:sz="0" w:space="0" w:color="auto"/>
        <w:left w:val="none" w:sz="0" w:space="0" w:color="auto"/>
        <w:bottom w:val="none" w:sz="0" w:space="0" w:color="auto"/>
        <w:right w:val="none" w:sz="0" w:space="0" w:color="auto"/>
      </w:divBdr>
      <w:divsChild>
        <w:div w:id="1121920717">
          <w:marLeft w:val="480"/>
          <w:marRight w:val="0"/>
          <w:marTop w:val="0"/>
          <w:marBottom w:val="0"/>
          <w:divBdr>
            <w:top w:val="none" w:sz="0" w:space="0" w:color="auto"/>
            <w:left w:val="none" w:sz="0" w:space="0" w:color="auto"/>
            <w:bottom w:val="none" w:sz="0" w:space="0" w:color="auto"/>
            <w:right w:val="none" w:sz="0" w:space="0" w:color="auto"/>
          </w:divBdr>
        </w:div>
        <w:div w:id="380440744">
          <w:marLeft w:val="480"/>
          <w:marRight w:val="0"/>
          <w:marTop w:val="0"/>
          <w:marBottom w:val="0"/>
          <w:divBdr>
            <w:top w:val="none" w:sz="0" w:space="0" w:color="auto"/>
            <w:left w:val="none" w:sz="0" w:space="0" w:color="auto"/>
            <w:bottom w:val="none" w:sz="0" w:space="0" w:color="auto"/>
            <w:right w:val="none" w:sz="0" w:space="0" w:color="auto"/>
          </w:divBdr>
        </w:div>
        <w:div w:id="2048137784">
          <w:marLeft w:val="480"/>
          <w:marRight w:val="0"/>
          <w:marTop w:val="0"/>
          <w:marBottom w:val="0"/>
          <w:divBdr>
            <w:top w:val="none" w:sz="0" w:space="0" w:color="auto"/>
            <w:left w:val="none" w:sz="0" w:space="0" w:color="auto"/>
            <w:bottom w:val="none" w:sz="0" w:space="0" w:color="auto"/>
            <w:right w:val="none" w:sz="0" w:space="0" w:color="auto"/>
          </w:divBdr>
        </w:div>
        <w:div w:id="1688559188">
          <w:marLeft w:val="480"/>
          <w:marRight w:val="0"/>
          <w:marTop w:val="0"/>
          <w:marBottom w:val="0"/>
          <w:divBdr>
            <w:top w:val="none" w:sz="0" w:space="0" w:color="auto"/>
            <w:left w:val="none" w:sz="0" w:space="0" w:color="auto"/>
            <w:bottom w:val="none" w:sz="0" w:space="0" w:color="auto"/>
            <w:right w:val="none" w:sz="0" w:space="0" w:color="auto"/>
          </w:divBdr>
        </w:div>
        <w:div w:id="1701975589">
          <w:marLeft w:val="480"/>
          <w:marRight w:val="0"/>
          <w:marTop w:val="0"/>
          <w:marBottom w:val="0"/>
          <w:divBdr>
            <w:top w:val="none" w:sz="0" w:space="0" w:color="auto"/>
            <w:left w:val="none" w:sz="0" w:space="0" w:color="auto"/>
            <w:bottom w:val="none" w:sz="0" w:space="0" w:color="auto"/>
            <w:right w:val="none" w:sz="0" w:space="0" w:color="auto"/>
          </w:divBdr>
        </w:div>
        <w:div w:id="632443409">
          <w:marLeft w:val="480"/>
          <w:marRight w:val="0"/>
          <w:marTop w:val="0"/>
          <w:marBottom w:val="0"/>
          <w:divBdr>
            <w:top w:val="none" w:sz="0" w:space="0" w:color="auto"/>
            <w:left w:val="none" w:sz="0" w:space="0" w:color="auto"/>
            <w:bottom w:val="none" w:sz="0" w:space="0" w:color="auto"/>
            <w:right w:val="none" w:sz="0" w:space="0" w:color="auto"/>
          </w:divBdr>
        </w:div>
        <w:div w:id="1813138716">
          <w:marLeft w:val="480"/>
          <w:marRight w:val="0"/>
          <w:marTop w:val="0"/>
          <w:marBottom w:val="0"/>
          <w:divBdr>
            <w:top w:val="none" w:sz="0" w:space="0" w:color="auto"/>
            <w:left w:val="none" w:sz="0" w:space="0" w:color="auto"/>
            <w:bottom w:val="none" w:sz="0" w:space="0" w:color="auto"/>
            <w:right w:val="none" w:sz="0" w:space="0" w:color="auto"/>
          </w:divBdr>
        </w:div>
        <w:div w:id="945769871">
          <w:marLeft w:val="480"/>
          <w:marRight w:val="0"/>
          <w:marTop w:val="0"/>
          <w:marBottom w:val="0"/>
          <w:divBdr>
            <w:top w:val="none" w:sz="0" w:space="0" w:color="auto"/>
            <w:left w:val="none" w:sz="0" w:space="0" w:color="auto"/>
            <w:bottom w:val="none" w:sz="0" w:space="0" w:color="auto"/>
            <w:right w:val="none" w:sz="0" w:space="0" w:color="auto"/>
          </w:divBdr>
        </w:div>
        <w:div w:id="125394435">
          <w:marLeft w:val="480"/>
          <w:marRight w:val="0"/>
          <w:marTop w:val="0"/>
          <w:marBottom w:val="0"/>
          <w:divBdr>
            <w:top w:val="none" w:sz="0" w:space="0" w:color="auto"/>
            <w:left w:val="none" w:sz="0" w:space="0" w:color="auto"/>
            <w:bottom w:val="none" w:sz="0" w:space="0" w:color="auto"/>
            <w:right w:val="none" w:sz="0" w:space="0" w:color="auto"/>
          </w:divBdr>
        </w:div>
        <w:div w:id="716121413">
          <w:marLeft w:val="480"/>
          <w:marRight w:val="0"/>
          <w:marTop w:val="0"/>
          <w:marBottom w:val="0"/>
          <w:divBdr>
            <w:top w:val="none" w:sz="0" w:space="0" w:color="auto"/>
            <w:left w:val="none" w:sz="0" w:space="0" w:color="auto"/>
            <w:bottom w:val="none" w:sz="0" w:space="0" w:color="auto"/>
            <w:right w:val="none" w:sz="0" w:space="0" w:color="auto"/>
          </w:divBdr>
        </w:div>
        <w:div w:id="1398166270">
          <w:marLeft w:val="480"/>
          <w:marRight w:val="0"/>
          <w:marTop w:val="0"/>
          <w:marBottom w:val="0"/>
          <w:divBdr>
            <w:top w:val="none" w:sz="0" w:space="0" w:color="auto"/>
            <w:left w:val="none" w:sz="0" w:space="0" w:color="auto"/>
            <w:bottom w:val="none" w:sz="0" w:space="0" w:color="auto"/>
            <w:right w:val="none" w:sz="0" w:space="0" w:color="auto"/>
          </w:divBdr>
        </w:div>
        <w:div w:id="31856148">
          <w:marLeft w:val="480"/>
          <w:marRight w:val="0"/>
          <w:marTop w:val="0"/>
          <w:marBottom w:val="0"/>
          <w:divBdr>
            <w:top w:val="none" w:sz="0" w:space="0" w:color="auto"/>
            <w:left w:val="none" w:sz="0" w:space="0" w:color="auto"/>
            <w:bottom w:val="none" w:sz="0" w:space="0" w:color="auto"/>
            <w:right w:val="none" w:sz="0" w:space="0" w:color="auto"/>
          </w:divBdr>
        </w:div>
        <w:div w:id="23794127">
          <w:marLeft w:val="480"/>
          <w:marRight w:val="0"/>
          <w:marTop w:val="0"/>
          <w:marBottom w:val="0"/>
          <w:divBdr>
            <w:top w:val="none" w:sz="0" w:space="0" w:color="auto"/>
            <w:left w:val="none" w:sz="0" w:space="0" w:color="auto"/>
            <w:bottom w:val="none" w:sz="0" w:space="0" w:color="auto"/>
            <w:right w:val="none" w:sz="0" w:space="0" w:color="auto"/>
          </w:divBdr>
        </w:div>
        <w:div w:id="1281566430">
          <w:marLeft w:val="480"/>
          <w:marRight w:val="0"/>
          <w:marTop w:val="0"/>
          <w:marBottom w:val="0"/>
          <w:divBdr>
            <w:top w:val="none" w:sz="0" w:space="0" w:color="auto"/>
            <w:left w:val="none" w:sz="0" w:space="0" w:color="auto"/>
            <w:bottom w:val="none" w:sz="0" w:space="0" w:color="auto"/>
            <w:right w:val="none" w:sz="0" w:space="0" w:color="auto"/>
          </w:divBdr>
        </w:div>
        <w:div w:id="808321060">
          <w:marLeft w:val="480"/>
          <w:marRight w:val="0"/>
          <w:marTop w:val="0"/>
          <w:marBottom w:val="0"/>
          <w:divBdr>
            <w:top w:val="none" w:sz="0" w:space="0" w:color="auto"/>
            <w:left w:val="none" w:sz="0" w:space="0" w:color="auto"/>
            <w:bottom w:val="none" w:sz="0" w:space="0" w:color="auto"/>
            <w:right w:val="none" w:sz="0" w:space="0" w:color="auto"/>
          </w:divBdr>
        </w:div>
        <w:div w:id="1663045705">
          <w:marLeft w:val="480"/>
          <w:marRight w:val="0"/>
          <w:marTop w:val="0"/>
          <w:marBottom w:val="0"/>
          <w:divBdr>
            <w:top w:val="none" w:sz="0" w:space="0" w:color="auto"/>
            <w:left w:val="none" w:sz="0" w:space="0" w:color="auto"/>
            <w:bottom w:val="none" w:sz="0" w:space="0" w:color="auto"/>
            <w:right w:val="none" w:sz="0" w:space="0" w:color="auto"/>
          </w:divBdr>
        </w:div>
        <w:div w:id="1520924860">
          <w:marLeft w:val="480"/>
          <w:marRight w:val="0"/>
          <w:marTop w:val="0"/>
          <w:marBottom w:val="0"/>
          <w:divBdr>
            <w:top w:val="none" w:sz="0" w:space="0" w:color="auto"/>
            <w:left w:val="none" w:sz="0" w:space="0" w:color="auto"/>
            <w:bottom w:val="none" w:sz="0" w:space="0" w:color="auto"/>
            <w:right w:val="none" w:sz="0" w:space="0" w:color="auto"/>
          </w:divBdr>
        </w:div>
        <w:div w:id="1877232681">
          <w:marLeft w:val="480"/>
          <w:marRight w:val="0"/>
          <w:marTop w:val="0"/>
          <w:marBottom w:val="0"/>
          <w:divBdr>
            <w:top w:val="none" w:sz="0" w:space="0" w:color="auto"/>
            <w:left w:val="none" w:sz="0" w:space="0" w:color="auto"/>
            <w:bottom w:val="none" w:sz="0" w:space="0" w:color="auto"/>
            <w:right w:val="none" w:sz="0" w:space="0" w:color="auto"/>
          </w:divBdr>
        </w:div>
        <w:div w:id="1761675594">
          <w:marLeft w:val="480"/>
          <w:marRight w:val="0"/>
          <w:marTop w:val="0"/>
          <w:marBottom w:val="0"/>
          <w:divBdr>
            <w:top w:val="none" w:sz="0" w:space="0" w:color="auto"/>
            <w:left w:val="none" w:sz="0" w:space="0" w:color="auto"/>
            <w:bottom w:val="none" w:sz="0" w:space="0" w:color="auto"/>
            <w:right w:val="none" w:sz="0" w:space="0" w:color="auto"/>
          </w:divBdr>
        </w:div>
        <w:div w:id="1539390838">
          <w:marLeft w:val="480"/>
          <w:marRight w:val="0"/>
          <w:marTop w:val="0"/>
          <w:marBottom w:val="0"/>
          <w:divBdr>
            <w:top w:val="none" w:sz="0" w:space="0" w:color="auto"/>
            <w:left w:val="none" w:sz="0" w:space="0" w:color="auto"/>
            <w:bottom w:val="none" w:sz="0" w:space="0" w:color="auto"/>
            <w:right w:val="none" w:sz="0" w:space="0" w:color="auto"/>
          </w:divBdr>
        </w:div>
        <w:div w:id="2134052749">
          <w:marLeft w:val="480"/>
          <w:marRight w:val="0"/>
          <w:marTop w:val="0"/>
          <w:marBottom w:val="0"/>
          <w:divBdr>
            <w:top w:val="none" w:sz="0" w:space="0" w:color="auto"/>
            <w:left w:val="none" w:sz="0" w:space="0" w:color="auto"/>
            <w:bottom w:val="none" w:sz="0" w:space="0" w:color="auto"/>
            <w:right w:val="none" w:sz="0" w:space="0" w:color="auto"/>
          </w:divBdr>
        </w:div>
        <w:div w:id="670988812">
          <w:marLeft w:val="480"/>
          <w:marRight w:val="0"/>
          <w:marTop w:val="0"/>
          <w:marBottom w:val="0"/>
          <w:divBdr>
            <w:top w:val="none" w:sz="0" w:space="0" w:color="auto"/>
            <w:left w:val="none" w:sz="0" w:space="0" w:color="auto"/>
            <w:bottom w:val="none" w:sz="0" w:space="0" w:color="auto"/>
            <w:right w:val="none" w:sz="0" w:space="0" w:color="auto"/>
          </w:divBdr>
        </w:div>
        <w:div w:id="1452822070">
          <w:marLeft w:val="480"/>
          <w:marRight w:val="0"/>
          <w:marTop w:val="0"/>
          <w:marBottom w:val="0"/>
          <w:divBdr>
            <w:top w:val="none" w:sz="0" w:space="0" w:color="auto"/>
            <w:left w:val="none" w:sz="0" w:space="0" w:color="auto"/>
            <w:bottom w:val="none" w:sz="0" w:space="0" w:color="auto"/>
            <w:right w:val="none" w:sz="0" w:space="0" w:color="auto"/>
          </w:divBdr>
        </w:div>
        <w:div w:id="71582910">
          <w:marLeft w:val="480"/>
          <w:marRight w:val="0"/>
          <w:marTop w:val="0"/>
          <w:marBottom w:val="0"/>
          <w:divBdr>
            <w:top w:val="none" w:sz="0" w:space="0" w:color="auto"/>
            <w:left w:val="none" w:sz="0" w:space="0" w:color="auto"/>
            <w:bottom w:val="none" w:sz="0" w:space="0" w:color="auto"/>
            <w:right w:val="none" w:sz="0" w:space="0" w:color="auto"/>
          </w:divBdr>
        </w:div>
        <w:div w:id="1183516466">
          <w:marLeft w:val="480"/>
          <w:marRight w:val="0"/>
          <w:marTop w:val="0"/>
          <w:marBottom w:val="0"/>
          <w:divBdr>
            <w:top w:val="none" w:sz="0" w:space="0" w:color="auto"/>
            <w:left w:val="none" w:sz="0" w:space="0" w:color="auto"/>
            <w:bottom w:val="none" w:sz="0" w:space="0" w:color="auto"/>
            <w:right w:val="none" w:sz="0" w:space="0" w:color="auto"/>
          </w:divBdr>
        </w:div>
        <w:div w:id="256401795">
          <w:marLeft w:val="480"/>
          <w:marRight w:val="0"/>
          <w:marTop w:val="0"/>
          <w:marBottom w:val="0"/>
          <w:divBdr>
            <w:top w:val="none" w:sz="0" w:space="0" w:color="auto"/>
            <w:left w:val="none" w:sz="0" w:space="0" w:color="auto"/>
            <w:bottom w:val="none" w:sz="0" w:space="0" w:color="auto"/>
            <w:right w:val="none" w:sz="0" w:space="0" w:color="auto"/>
          </w:divBdr>
        </w:div>
        <w:div w:id="329649508">
          <w:marLeft w:val="480"/>
          <w:marRight w:val="0"/>
          <w:marTop w:val="0"/>
          <w:marBottom w:val="0"/>
          <w:divBdr>
            <w:top w:val="none" w:sz="0" w:space="0" w:color="auto"/>
            <w:left w:val="none" w:sz="0" w:space="0" w:color="auto"/>
            <w:bottom w:val="none" w:sz="0" w:space="0" w:color="auto"/>
            <w:right w:val="none" w:sz="0" w:space="0" w:color="auto"/>
          </w:divBdr>
        </w:div>
        <w:div w:id="1107115411">
          <w:marLeft w:val="480"/>
          <w:marRight w:val="0"/>
          <w:marTop w:val="0"/>
          <w:marBottom w:val="0"/>
          <w:divBdr>
            <w:top w:val="none" w:sz="0" w:space="0" w:color="auto"/>
            <w:left w:val="none" w:sz="0" w:space="0" w:color="auto"/>
            <w:bottom w:val="none" w:sz="0" w:space="0" w:color="auto"/>
            <w:right w:val="none" w:sz="0" w:space="0" w:color="auto"/>
          </w:divBdr>
        </w:div>
        <w:div w:id="1466779058">
          <w:marLeft w:val="480"/>
          <w:marRight w:val="0"/>
          <w:marTop w:val="0"/>
          <w:marBottom w:val="0"/>
          <w:divBdr>
            <w:top w:val="none" w:sz="0" w:space="0" w:color="auto"/>
            <w:left w:val="none" w:sz="0" w:space="0" w:color="auto"/>
            <w:bottom w:val="none" w:sz="0" w:space="0" w:color="auto"/>
            <w:right w:val="none" w:sz="0" w:space="0" w:color="auto"/>
          </w:divBdr>
        </w:div>
        <w:div w:id="1456564881">
          <w:marLeft w:val="480"/>
          <w:marRight w:val="0"/>
          <w:marTop w:val="0"/>
          <w:marBottom w:val="0"/>
          <w:divBdr>
            <w:top w:val="none" w:sz="0" w:space="0" w:color="auto"/>
            <w:left w:val="none" w:sz="0" w:space="0" w:color="auto"/>
            <w:bottom w:val="none" w:sz="0" w:space="0" w:color="auto"/>
            <w:right w:val="none" w:sz="0" w:space="0" w:color="auto"/>
          </w:divBdr>
        </w:div>
        <w:div w:id="1768189899">
          <w:marLeft w:val="480"/>
          <w:marRight w:val="0"/>
          <w:marTop w:val="0"/>
          <w:marBottom w:val="0"/>
          <w:divBdr>
            <w:top w:val="none" w:sz="0" w:space="0" w:color="auto"/>
            <w:left w:val="none" w:sz="0" w:space="0" w:color="auto"/>
            <w:bottom w:val="none" w:sz="0" w:space="0" w:color="auto"/>
            <w:right w:val="none" w:sz="0" w:space="0" w:color="auto"/>
          </w:divBdr>
        </w:div>
        <w:div w:id="1489706930">
          <w:marLeft w:val="480"/>
          <w:marRight w:val="0"/>
          <w:marTop w:val="0"/>
          <w:marBottom w:val="0"/>
          <w:divBdr>
            <w:top w:val="none" w:sz="0" w:space="0" w:color="auto"/>
            <w:left w:val="none" w:sz="0" w:space="0" w:color="auto"/>
            <w:bottom w:val="none" w:sz="0" w:space="0" w:color="auto"/>
            <w:right w:val="none" w:sz="0" w:space="0" w:color="auto"/>
          </w:divBdr>
        </w:div>
        <w:div w:id="236747595">
          <w:marLeft w:val="480"/>
          <w:marRight w:val="0"/>
          <w:marTop w:val="0"/>
          <w:marBottom w:val="0"/>
          <w:divBdr>
            <w:top w:val="none" w:sz="0" w:space="0" w:color="auto"/>
            <w:left w:val="none" w:sz="0" w:space="0" w:color="auto"/>
            <w:bottom w:val="none" w:sz="0" w:space="0" w:color="auto"/>
            <w:right w:val="none" w:sz="0" w:space="0" w:color="auto"/>
          </w:divBdr>
        </w:div>
        <w:div w:id="614678804">
          <w:marLeft w:val="480"/>
          <w:marRight w:val="0"/>
          <w:marTop w:val="0"/>
          <w:marBottom w:val="0"/>
          <w:divBdr>
            <w:top w:val="none" w:sz="0" w:space="0" w:color="auto"/>
            <w:left w:val="none" w:sz="0" w:space="0" w:color="auto"/>
            <w:bottom w:val="none" w:sz="0" w:space="0" w:color="auto"/>
            <w:right w:val="none" w:sz="0" w:space="0" w:color="auto"/>
          </w:divBdr>
        </w:div>
        <w:div w:id="851338731">
          <w:marLeft w:val="480"/>
          <w:marRight w:val="0"/>
          <w:marTop w:val="0"/>
          <w:marBottom w:val="0"/>
          <w:divBdr>
            <w:top w:val="none" w:sz="0" w:space="0" w:color="auto"/>
            <w:left w:val="none" w:sz="0" w:space="0" w:color="auto"/>
            <w:bottom w:val="none" w:sz="0" w:space="0" w:color="auto"/>
            <w:right w:val="none" w:sz="0" w:space="0" w:color="auto"/>
          </w:divBdr>
        </w:div>
        <w:div w:id="434332298">
          <w:marLeft w:val="480"/>
          <w:marRight w:val="0"/>
          <w:marTop w:val="0"/>
          <w:marBottom w:val="0"/>
          <w:divBdr>
            <w:top w:val="none" w:sz="0" w:space="0" w:color="auto"/>
            <w:left w:val="none" w:sz="0" w:space="0" w:color="auto"/>
            <w:bottom w:val="none" w:sz="0" w:space="0" w:color="auto"/>
            <w:right w:val="none" w:sz="0" w:space="0" w:color="auto"/>
          </w:divBdr>
        </w:div>
        <w:div w:id="2126147207">
          <w:marLeft w:val="480"/>
          <w:marRight w:val="0"/>
          <w:marTop w:val="0"/>
          <w:marBottom w:val="0"/>
          <w:divBdr>
            <w:top w:val="none" w:sz="0" w:space="0" w:color="auto"/>
            <w:left w:val="none" w:sz="0" w:space="0" w:color="auto"/>
            <w:bottom w:val="none" w:sz="0" w:space="0" w:color="auto"/>
            <w:right w:val="none" w:sz="0" w:space="0" w:color="auto"/>
          </w:divBdr>
        </w:div>
        <w:div w:id="1713849862">
          <w:marLeft w:val="480"/>
          <w:marRight w:val="0"/>
          <w:marTop w:val="0"/>
          <w:marBottom w:val="0"/>
          <w:divBdr>
            <w:top w:val="none" w:sz="0" w:space="0" w:color="auto"/>
            <w:left w:val="none" w:sz="0" w:space="0" w:color="auto"/>
            <w:bottom w:val="none" w:sz="0" w:space="0" w:color="auto"/>
            <w:right w:val="none" w:sz="0" w:space="0" w:color="auto"/>
          </w:divBdr>
        </w:div>
        <w:div w:id="1964454300">
          <w:marLeft w:val="480"/>
          <w:marRight w:val="0"/>
          <w:marTop w:val="0"/>
          <w:marBottom w:val="0"/>
          <w:divBdr>
            <w:top w:val="none" w:sz="0" w:space="0" w:color="auto"/>
            <w:left w:val="none" w:sz="0" w:space="0" w:color="auto"/>
            <w:bottom w:val="none" w:sz="0" w:space="0" w:color="auto"/>
            <w:right w:val="none" w:sz="0" w:space="0" w:color="auto"/>
          </w:divBdr>
        </w:div>
        <w:div w:id="1162816724">
          <w:marLeft w:val="480"/>
          <w:marRight w:val="0"/>
          <w:marTop w:val="0"/>
          <w:marBottom w:val="0"/>
          <w:divBdr>
            <w:top w:val="none" w:sz="0" w:space="0" w:color="auto"/>
            <w:left w:val="none" w:sz="0" w:space="0" w:color="auto"/>
            <w:bottom w:val="none" w:sz="0" w:space="0" w:color="auto"/>
            <w:right w:val="none" w:sz="0" w:space="0" w:color="auto"/>
          </w:divBdr>
        </w:div>
        <w:div w:id="1377042864">
          <w:marLeft w:val="480"/>
          <w:marRight w:val="0"/>
          <w:marTop w:val="0"/>
          <w:marBottom w:val="0"/>
          <w:divBdr>
            <w:top w:val="none" w:sz="0" w:space="0" w:color="auto"/>
            <w:left w:val="none" w:sz="0" w:space="0" w:color="auto"/>
            <w:bottom w:val="none" w:sz="0" w:space="0" w:color="auto"/>
            <w:right w:val="none" w:sz="0" w:space="0" w:color="auto"/>
          </w:divBdr>
        </w:div>
        <w:div w:id="1419207100">
          <w:marLeft w:val="480"/>
          <w:marRight w:val="0"/>
          <w:marTop w:val="0"/>
          <w:marBottom w:val="0"/>
          <w:divBdr>
            <w:top w:val="none" w:sz="0" w:space="0" w:color="auto"/>
            <w:left w:val="none" w:sz="0" w:space="0" w:color="auto"/>
            <w:bottom w:val="none" w:sz="0" w:space="0" w:color="auto"/>
            <w:right w:val="none" w:sz="0" w:space="0" w:color="auto"/>
          </w:divBdr>
        </w:div>
        <w:div w:id="527764602">
          <w:marLeft w:val="480"/>
          <w:marRight w:val="0"/>
          <w:marTop w:val="0"/>
          <w:marBottom w:val="0"/>
          <w:divBdr>
            <w:top w:val="none" w:sz="0" w:space="0" w:color="auto"/>
            <w:left w:val="none" w:sz="0" w:space="0" w:color="auto"/>
            <w:bottom w:val="none" w:sz="0" w:space="0" w:color="auto"/>
            <w:right w:val="none" w:sz="0" w:space="0" w:color="auto"/>
          </w:divBdr>
        </w:div>
        <w:div w:id="982201857">
          <w:marLeft w:val="480"/>
          <w:marRight w:val="0"/>
          <w:marTop w:val="0"/>
          <w:marBottom w:val="0"/>
          <w:divBdr>
            <w:top w:val="none" w:sz="0" w:space="0" w:color="auto"/>
            <w:left w:val="none" w:sz="0" w:space="0" w:color="auto"/>
            <w:bottom w:val="none" w:sz="0" w:space="0" w:color="auto"/>
            <w:right w:val="none" w:sz="0" w:space="0" w:color="auto"/>
          </w:divBdr>
        </w:div>
        <w:div w:id="1412848665">
          <w:marLeft w:val="480"/>
          <w:marRight w:val="0"/>
          <w:marTop w:val="0"/>
          <w:marBottom w:val="0"/>
          <w:divBdr>
            <w:top w:val="none" w:sz="0" w:space="0" w:color="auto"/>
            <w:left w:val="none" w:sz="0" w:space="0" w:color="auto"/>
            <w:bottom w:val="none" w:sz="0" w:space="0" w:color="auto"/>
            <w:right w:val="none" w:sz="0" w:space="0" w:color="auto"/>
          </w:divBdr>
        </w:div>
        <w:div w:id="1149830339">
          <w:marLeft w:val="480"/>
          <w:marRight w:val="0"/>
          <w:marTop w:val="0"/>
          <w:marBottom w:val="0"/>
          <w:divBdr>
            <w:top w:val="none" w:sz="0" w:space="0" w:color="auto"/>
            <w:left w:val="none" w:sz="0" w:space="0" w:color="auto"/>
            <w:bottom w:val="none" w:sz="0" w:space="0" w:color="auto"/>
            <w:right w:val="none" w:sz="0" w:space="0" w:color="auto"/>
          </w:divBdr>
        </w:div>
        <w:div w:id="628896642">
          <w:marLeft w:val="480"/>
          <w:marRight w:val="0"/>
          <w:marTop w:val="0"/>
          <w:marBottom w:val="0"/>
          <w:divBdr>
            <w:top w:val="none" w:sz="0" w:space="0" w:color="auto"/>
            <w:left w:val="none" w:sz="0" w:space="0" w:color="auto"/>
            <w:bottom w:val="none" w:sz="0" w:space="0" w:color="auto"/>
            <w:right w:val="none" w:sz="0" w:space="0" w:color="auto"/>
          </w:divBdr>
        </w:div>
        <w:div w:id="315038855">
          <w:marLeft w:val="480"/>
          <w:marRight w:val="0"/>
          <w:marTop w:val="0"/>
          <w:marBottom w:val="0"/>
          <w:divBdr>
            <w:top w:val="none" w:sz="0" w:space="0" w:color="auto"/>
            <w:left w:val="none" w:sz="0" w:space="0" w:color="auto"/>
            <w:bottom w:val="none" w:sz="0" w:space="0" w:color="auto"/>
            <w:right w:val="none" w:sz="0" w:space="0" w:color="auto"/>
          </w:divBdr>
        </w:div>
        <w:div w:id="1886788787">
          <w:marLeft w:val="480"/>
          <w:marRight w:val="0"/>
          <w:marTop w:val="0"/>
          <w:marBottom w:val="0"/>
          <w:divBdr>
            <w:top w:val="none" w:sz="0" w:space="0" w:color="auto"/>
            <w:left w:val="none" w:sz="0" w:space="0" w:color="auto"/>
            <w:bottom w:val="none" w:sz="0" w:space="0" w:color="auto"/>
            <w:right w:val="none" w:sz="0" w:space="0" w:color="auto"/>
          </w:divBdr>
        </w:div>
        <w:div w:id="479922805">
          <w:marLeft w:val="480"/>
          <w:marRight w:val="0"/>
          <w:marTop w:val="0"/>
          <w:marBottom w:val="0"/>
          <w:divBdr>
            <w:top w:val="none" w:sz="0" w:space="0" w:color="auto"/>
            <w:left w:val="none" w:sz="0" w:space="0" w:color="auto"/>
            <w:bottom w:val="none" w:sz="0" w:space="0" w:color="auto"/>
            <w:right w:val="none" w:sz="0" w:space="0" w:color="auto"/>
          </w:divBdr>
        </w:div>
        <w:div w:id="1156992964">
          <w:marLeft w:val="480"/>
          <w:marRight w:val="0"/>
          <w:marTop w:val="0"/>
          <w:marBottom w:val="0"/>
          <w:divBdr>
            <w:top w:val="none" w:sz="0" w:space="0" w:color="auto"/>
            <w:left w:val="none" w:sz="0" w:space="0" w:color="auto"/>
            <w:bottom w:val="none" w:sz="0" w:space="0" w:color="auto"/>
            <w:right w:val="none" w:sz="0" w:space="0" w:color="auto"/>
          </w:divBdr>
        </w:div>
        <w:div w:id="517158637">
          <w:marLeft w:val="480"/>
          <w:marRight w:val="0"/>
          <w:marTop w:val="0"/>
          <w:marBottom w:val="0"/>
          <w:divBdr>
            <w:top w:val="none" w:sz="0" w:space="0" w:color="auto"/>
            <w:left w:val="none" w:sz="0" w:space="0" w:color="auto"/>
            <w:bottom w:val="none" w:sz="0" w:space="0" w:color="auto"/>
            <w:right w:val="none" w:sz="0" w:space="0" w:color="auto"/>
          </w:divBdr>
        </w:div>
        <w:div w:id="1279877547">
          <w:marLeft w:val="480"/>
          <w:marRight w:val="0"/>
          <w:marTop w:val="0"/>
          <w:marBottom w:val="0"/>
          <w:divBdr>
            <w:top w:val="none" w:sz="0" w:space="0" w:color="auto"/>
            <w:left w:val="none" w:sz="0" w:space="0" w:color="auto"/>
            <w:bottom w:val="none" w:sz="0" w:space="0" w:color="auto"/>
            <w:right w:val="none" w:sz="0" w:space="0" w:color="auto"/>
          </w:divBdr>
        </w:div>
        <w:div w:id="201478620">
          <w:marLeft w:val="480"/>
          <w:marRight w:val="0"/>
          <w:marTop w:val="0"/>
          <w:marBottom w:val="0"/>
          <w:divBdr>
            <w:top w:val="none" w:sz="0" w:space="0" w:color="auto"/>
            <w:left w:val="none" w:sz="0" w:space="0" w:color="auto"/>
            <w:bottom w:val="none" w:sz="0" w:space="0" w:color="auto"/>
            <w:right w:val="none" w:sz="0" w:space="0" w:color="auto"/>
          </w:divBdr>
        </w:div>
        <w:div w:id="2066565929">
          <w:marLeft w:val="480"/>
          <w:marRight w:val="0"/>
          <w:marTop w:val="0"/>
          <w:marBottom w:val="0"/>
          <w:divBdr>
            <w:top w:val="none" w:sz="0" w:space="0" w:color="auto"/>
            <w:left w:val="none" w:sz="0" w:space="0" w:color="auto"/>
            <w:bottom w:val="none" w:sz="0" w:space="0" w:color="auto"/>
            <w:right w:val="none" w:sz="0" w:space="0" w:color="auto"/>
          </w:divBdr>
        </w:div>
        <w:div w:id="227769297">
          <w:marLeft w:val="480"/>
          <w:marRight w:val="0"/>
          <w:marTop w:val="0"/>
          <w:marBottom w:val="0"/>
          <w:divBdr>
            <w:top w:val="none" w:sz="0" w:space="0" w:color="auto"/>
            <w:left w:val="none" w:sz="0" w:space="0" w:color="auto"/>
            <w:bottom w:val="none" w:sz="0" w:space="0" w:color="auto"/>
            <w:right w:val="none" w:sz="0" w:space="0" w:color="auto"/>
          </w:divBdr>
        </w:div>
        <w:div w:id="665208483">
          <w:marLeft w:val="480"/>
          <w:marRight w:val="0"/>
          <w:marTop w:val="0"/>
          <w:marBottom w:val="0"/>
          <w:divBdr>
            <w:top w:val="none" w:sz="0" w:space="0" w:color="auto"/>
            <w:left w:val="none" w:sz="0" w:space="0" w:color="auto"/>
            <w:bottom w:val="none" w:sz="0" w:space="0" w:color="auto"/>
            <w:right w:val="none" w:sz="0" w:space="0" w:color="auto"/>
          </w:divBdr>
        </w:div>
        <w:div w:id="1750417687">
          <w:marLeft w:val="480"/>
          <w:marRight w:val="0"/>
          <w:marTop w:val="0"/>
          <w:marBottom w:val="0"/>
          <w:divBdr>
            <w:top w:val="none" w:sz="0" w:space="0" w:color="auto"/>
            <w:left w:val="none" w:sz="0" w:space="0" w:color="auto"/>
            <w:bottom w:val="none" w:sz="0" w:space="0" w:color="auto"/>
            <w:right w:val="none" w:sz="0" w:space="0" w:color="auto"/>
          </w:divBdr>
        </w:div>
        <w:div w:id="467741952">
          <w:marLeft w:val="480"/>
          <w:marRight w:val="0"/>
          <w:marTop w:val="0"/>
          <w:marBottom w:val="0"/>
          <w:divBdr>
            <w:top w:val="none" w:sz="0" w:space="0" w:color="auto"/>
            <w:left w:val="none" w:sz="0" w:space="0" w:color="auto"/>
            <w:bottom w:val="none" w:sz="0" w:space="0" w:color="auto"/>
            <w:right w:val="none" w:sz="0" w:space="0" w:color="auto"/>
          </w:divBdr>
        </w:div>
        <w:div w:id="1760368476">
          <w:marLeft w:val="480"/>
          <w:marRight w:val="0"/>
          <w:marTop w:val="0"/>
          <w:marBottom w:val="0"/>
          <w:divBdr>
            <w:top w:val="none" w:sz="0" w:space="0" w:color="auto"/>
            <w:left w:val="none" w:sz="0" w:space="0" w:color="auto"/>
            <w:bottom w:val="none" w:sz="0" w:space="0" w:color="auto"/>
            <w:right w:val="none" w:sz="0" w:space="0" w:color="auto"/>
          </w:divBdr>
        </w:div>
        <w:div w:id="713193421">
          <w:marLeft w:val="480"/>
          <w:marRight w:val="0"/>
          <w:marTop w:val="0"/>
          <w:marBottom w:val="0"/>
          <w:divBdr>
            <w:top w:val="none" w:sz="0" w:space="0" w:color="auto"/>
            <w:left w:val="none" w:sz="0" w:space="0" w:color="auto"/>
            <w:bottom w:val="none" w:sz="0" w:space="0" w:color="auto"/>
            <w:right w:val="none" w:sz="0" w:space="0" w:color="auto"/>
          </w:divBdr>
        </w:div>
        <w:div w:id="717554095">
          <w:marLeft w:val="480"/>
          <w:marRight w:val="0"/>
          <w:marTop w:val="0"/>
          <w:marBottom w:val="0"/>
          <w:divBdr>
            <w:top w:val="none" w:sz="0" w:space="0" w:color="auto"/>
            <w:left w:val="none" w:sz="0" w:space="0" w:color="auto"/>
            <w:bottom w:val="none" w:sz="0" w:space="0" w:color="auto"/>
            <w:right w:val="none" w:sz="0" w:space="0" w:color="auto"/>
          </w:divBdr>
        </w:div>
        <w:div w:id="458035663">
          <w:marLeft w:val="480"/>
          <w:marRight w:val="0"/>
          <w:marTop w:val="0"/>
          <w:marBottom w:val="0"/>
          <w:divBdr>
            <w:top w:val="none" w:sz="0" w:space="0" w:color="auto"/>
            <w:left w:val="none" w:sz="0" w:space="0" w:color="auto"/>
            <w:bottom w:val="none" w:sz="0" w:space="0" w:color="auto"/>
            <w:right w:val="none" w:sz="0" w:space="0" w:color="auto"/>
          </w:divBdr>
        </w:div>
        <w:div w:id="1270965522">
          <w:marLeft w:val="480"/>
          <w:marRight w:val="0"/>
          <w:marTop w:val="0"/>
          <w:marBottom w:val="0"/>
          <w:divBdr>
            <w:top w:val="none" w:sz="0" w:space="0" w:color="auto"/>
            <w:left w:val="none" w:sz="0" w:space="0" w:color="auto"/>
            <w:bottom w:val="none" w:sz="0" w:space="0" w:color="auto"/>
            <w:right w:val="none" w:sz="0" w:space="0" w:color="auto"/>
          </w:divBdr>
        </w:div>
        <w:div w:id="155613094">
          <w:marLeft w:val="480"/>
          <w:marRight w:val="0"/>
          <w:marTop w:val="0"/>
          <w:marBottom w:val="0"/>
          <w:divBdr>
            <w:top w:val="none" w:sz="0" w:space="0" w:color="auto"/>
            <w:left w:val="none" w:sz="0" w:space="0" w:color="auto"/>
            <w:bottom w:val="none" w:sz="0" w:space="0" w:color="auto"/>
            <w:right w:val="none" w:sz="0" w:space="0" w:color="auto"/>
          </w:divBdr>
        </w:div>
        <w:div w:id="1290479901">
          <w:marLeft w:val="480"/>
          <w:marRight w:val="0"/>
          <w:marTop w:val="0"/>
          <w:marBottom w:val="0"/>
          <w:divBdr>
            <w:top w:val="none" w:sz="0" w:space="0" w:color="auto"/>
            <w:left w:val="none" w:sz="0" w:space="0" w:color="auto"/>
            <w:bottom w:val="none" w:sz="0" w:space="0" w:color="auto"/>
            <w:right w:val="none" w:sz="0" w:space="0" w:color="auto"/>
          </w:divBdr>
        </w:div>
        <w:div w:id="1565722327">
          <w:marLeft w:val="480"/>
          <w:marRight w:val="0"/>
          <w:marTop w:val="0"/>
          <w:marBottom w:val="0"/>
          <w:divBdr>
            <w:top w:val="none" w:sz="0" w:space="0" w:color="auto"/>
            <w:left w:val="none" w:sz="0" w:space="0" w:color="auto"/>
            <w:bottom w:val="none" w:sz="0" w:space="0" w:color="auto"/>
            <w:right w:val="none" w:sz="0" w:space="0" w:color="auto"/>
          </w:divBdr>
        </w:div>
        <w:div w:id="1733966395">
          <w:marLeft w:val="480"/>
          <w:marRight w:val="0"/>
          <w:marTop w:val="0"/>
          <w:marBottom w:val="0"/>
          <w:divBdr>
            <w:top w:val="none" w:sz="0" w:space="0" w:color="auto"/>
            <w:left w:val="none" w:sz="0" w:space="0" w:color="auto"/>
            <w:bottom w:val="none" w:sz="0" w:space="0" w:color="auto"/>
            <w:right w:val="none" w:sz="0" w:space="0" w:color="auto"/>
          </w:divBdr>
        </w:div>
        <w:div w:id="343359988">
          <w:marLeft w:val="480"/>
          <w:marRight w:val="0"/>
          <w:marTop w:val="0"/>
          <w:marBottom w:val="0"/>
          <w:divBdr>
            <w:top w:val="none" w:sz="0" w:space="0" w:color="auto"/>
            <w:left w:val="none" w:sz="0" w:space="0" w:color="auto"/>
            <w:bottom w:val="none" w:sz="0" w:space="0" w:color="auto"/>
            <w:right w:val="none" w:sz="0" w:space="0" w:color="auto"/>
          </w:divBdr>
        </w:div>
        <w:div w:id="1268386484">
          <w:marLeft w:val="480"/>
          <w:marRight w:val="0"/>
          <w:marTop w:val="0"/>
          <w:marBottom w:val="0"/>
          <w:divBdr>
            <w:top w:val="none" w:sz="0" w:space="0" w:color="auto"/>
            <w:left w:val="none" w:sz="0" w:space="0" w:color="auto"/>
            <w:bottom w:val="none" w:sz="0" w:space="0" w:color="auto"/>
            <w:right w:val="none" w:sz="0" w:space="0" w:color="auto"/>
          </w:divBdr>
        </w:div>
        <w:div w:id="482083799">
          <w:marLeft w:val="480"/>
          <w:marRight w:val="0"/>
          <w:marTop w:val="0"/>
          <w:marBottom w:val="0"/>
          <w:divBdr>
            <w:top w:val="none" w:sz="0" w:space="0" w:color="auto"/>
            <w:left w:val="none" w:sz="0" w:space="0" w:color="auto"/>
            <w:bottom w:val="none" w:sz="0" w:space="0" w:color="auto"/>
            <w:right w:val="none" w:sz="0" w:space="0" w:color="auto"/>
          </w:divBdr>
        </w:div>
        <w:div w:id="1311834417">
          <w:marLeft w:val="480"/>
          <w:marRight w:val="0"/>
          <w:marTop w:val="0"/>
          <w:marBottom w:val="0"/>
          <w:divBdr>
            <w:top w:val="none" w:sz="0" w:space="0" w:color="auto"/>
            <w:left w:val="none" w:sz="0" w:space="0" w:color="auto"/>
            <w:bottom w:val="none" w:sz="0" w:space="0" w:color="auto"/>
            <w:right w:val="none" w:sz="0" w:space="0" w:color="auto"/>
          </w:divBdr>
        </w:div>
        <w:div w:id="1245382581">
          <w:marLeft w:val="480"/>
          <w:marRight w:val="0"/>
          <w:marTop w:val="0"/>
          <w:marBottom w:val="0"/>
          <w:divBdr>
            <w:top w:val="none" w:sz="0" w:space="0" w:color="auto"/>
            <w:left w:val="none" w:sz="0" w:space="0" w:color="auto"/>
            <w:bottom w:val="none" w:sz="0" w:space="0" w:color="auto"/>
            <w:right w:val="none" w:sz="0" w:space="0" w:color="auto"/>
          </w:divBdr>
        </w:div>
        <w:div w:id="618100491">
          <w:marLeft w:val="480"/>
          <w:marRight w:val="0"/>
          <w:marTop w:val="0"/>
          <w:marBottom w:val="0"/>
          <w:divBdr>
            <w:top w:val="none" w:sz="0" w:space="0" w:color="auto"/>
            <w:left w:val="none" w:sz="0" w:space="0" w:color="auto"/>
            <w:bottom w:val="none" w:sz="0" w:space="0" w:color="auto"/>
            <w:right w:val="none" w:sz="0" w:space="0" w:color="auto"/>
          </w:divBdr>
        </w:div>
        <w:div w:id="141241070">
          <w:marLeft w:val="480"/>
          <w:marRight w:val="0"/>
          <w:marTop w:val="0"/>
          <w:marBottom w:val="0"/>
          <w:divBdr>
            <w:top w:val="none" w:sz="0" w:space="0" w:color="auto"/>
            <w:left w:val="none" w:sz="0" w:space="0" w:color="auto"/>
            <w:bottom w:val="none" w:sz="0" w:space="0" w:color="auto"/>
            <w:right w:val="none" w:sz="0" w:space="0" w:color="auto"/>
          </w:divBdr>
        </w:div>
        <w:div w:id="1945844310">
          <w:marLeft w:val="480"/>
          <w:marRight w:val="0"/>
          <w:marTop w:val="0"/>
          <w:marBottom w:val="0"/>
          <w:divBdr>
            <w:top w:val="none" w:sz="0" w:space="0" w:color="auto"/>
            <w:left w:val="none" w:sz="0" w:space="0" w:color="auto"/>
            <w:bottom w:val="none" w:sz="0" w:space="0" w:color="auto"/>
            <w:right w:val="none" w:sz="0" w:space="0" w:color="auto"/>
          </w:divBdr>
        </w:div>
        <w:div w:id="2134639032">
          <w:marLeft w:val="480"/>
          <w:marRight w:val="0"/>
          <w:marTop w:val="0"/>
          <w:marBottom w:val="0"/>
          <w:divBdr>
            <w:top w:val="none" w:sz="0" w:space="0" w:color="auto"/>
            <w:left w:val="none" w:sz="0" w:space="0" w:color="auto"/>
            <w:bottom w:val="none" w:sz="0" w:space="0" w:color="auto"/>
            <w:right w:val="none" w:sz="0" w:space="0" w:color="auto"/>
          </w:divBdr>
        </w:div>
        <w:div w:id="1777361188">
          <w:marLeft w:val="480"/>
          <w:marRight w:val="0"/>
          <w:marTop w:val="0"/>
          <w:marBottom w:val="0"/>
          <w:divBdr>
            <w:top w:val="none" w:sz="0" w:space="0" w:color="auto"/>
            <w:left w:val="none" w:sz="0" w:space="0" w:color="auto"/>
            <w:bottom w:val="none" w:sz="0" w:space="0" w:color="auto"/>
            <w:right w:val="none" w:sz="0" w:space="0" w:color="auto"/>
          </w:divBdr>
        </w:div>
        <w:div w:id="993485165">
          <w:marLeft w:val="480"/>
          <w:marRight w:val="0"/>
          <w:marTop w:val="0"/>
          <w:marBottom w:val="0"/>
          <w:divBdr>
            <w:top w:val="none" w:sz="0" w:space="0" w:color="auto"/>
            <w:left w:val="none" w:sz="0" w:space="0" w:color="auto"/>
            <w:bottom w:val="none" w:sz="0" w:space="0" w:color="auto"/>
            <w:right w:val="none" w:sz="0" w:space="0" w:color="auto"/>
          </w:divBdr>
        </w:div>
        <w:div w:id="1141002730">
          <w:marLeft w:val="480"/>
          <w:marRight w:val="0"/>
          <w:marTop w:val="0"/>
          <w:marBottom w:val="0"/>
          <w:divBdr>
            <w:top w:val="none" w:sz="0" w:space="0" w:color="auto"/>
            <w:left w:val="none" w:sz="0" w:space="0" w:color="auto"/>
            <w:bottom w:val="none" w:sz="0" w:space="0" w:color="auto"/>
            <w:right w:val="none" w:sz="0" w:space="0" w:color="auto"/>
          </w:divBdr>
        </w:div>
        <w:div w:id="230583263">
          <w:marLeft w:val="480"/>
          <w:marRight w:val="0"/>
          <w:marTop w:val="0"/>
          <w:marBottom w:val="0"/>
          <w:divBdr>
            <w:top w:val="none" w:sz="0" w:space="0" w:color="auto"/>
            <w:left w:val="none" w:sz="0" w:space="0" w:color="auto"/>
            <w:bottom w:val="none" w:sz="0" w:space="0" w:color="auto"/>
            <w:right w:val="none" w:sz="0" w:space="0" w:color="auto"/>
          </w:divBdr>
        </w:div>
        <w:div w:id="1895462112">
          <w:marLeft w:val="480"/>
          <w:marRight w:val="0"/>
          <w:marTop w:val="0"/>
          <w:marBottom w:val="0"/>
          <w:divBdr>
            <w:top w:val="none" w:sz="0" w:space="0" w:color="auto"/>
            <w:left w:val="none" w:sz="0" w:space="0" w:color="auto"/>
            <w:bottom w:val="none" w:sz="0" w:space="0" w:color="auto"/>
            <w:right w:val="none" w:sz="0" w:space="0" w:color="auto"/>
          </w:divBdr>
        </w:div>
        <w:div w:id="1772385908">
          <w:marLeft w:val="480"/>
          <w:marRight w:val="0"/>
          <w:marTop w:val="0"/>
          <w:marBottom w:val="0"/>
          <w:divBdr>
            <w:top w:val="none" w:sz="0" w:space="0" w:color="auto"/>
            <w:left w:val="none" w:sz="0" w:space="0" w:color="auto"/>
            <w:bottom w:val="none" w:sz="0" w:space="0" w:color="auto"/>
            <w:right w:val="none" w:sz="0" w:space="0" w:color="auto"/>
          </w:divBdr>
        </w:div>
        <w:div w:id="1527714940">
          <w:marLeft w:val="480"/>
          <w:marRight w:val="0"/>
          <w:marTop w:val="0"/>
          <w:marBottom w:val="0"/>
          <w:divBdr>
            <w:top w:val="none" w:sz="0" w:space="0" w:color="auto"/>
            <w:left w:val="none" w:sz="0" w:space="0" w:color="auto"/>
            <w:bottom w:val="none" w:sz="0" w:space="0" w:color="auto"/>
            <w:right w:val="none" w:sz="0" w:space="0" w:color="auto"/>
          </w:divBdr>
        </w:div>
        <w:div w:id="1778989064">
          <w:marLeft w:val="480"/>
          <w:marRight w:val="0"/>
          <w:marTop w:val="0"/>
          <w:marBottom w:val="0"/>
          <w:divBdr>
            <w:top w:val="none" w:sz="0" w:space="0" w:color="auto"/>
            <w:left w:val="none" w:sz="0" w:space="0" w:color="auto"/>
            <w:bottom w:val="none" w:sz="0" w:space="0" w:color="auto"/>
            <w:right w:val="none" w:sz="0" w:space="0" w:color="auto"/>
          </w:divBdr>
        </w:div>
        <w:div w:id="601651829">
          <w:marLeft w:val="480"/>
          <w:marRight w:val="0"/>
          <w:marTop w:val="0"/>
          <w:marBottom w:val="0"/>
          <w:divBdr>
            <w:top w:val="none" w:sz="0" w:space="0" w:color="auto"/>
            <w:left w:val="none" w:sz="0" w:space="0" w:color="auto"/>
            <w:bottom w:val="none" w:sz="0" w:space="0" w:color="auto"/>
            <w:right w:val="none" w:sz="0" w:space="0" w:color="auto"/>
          </w:divBdr>
        </w:div>
        <w:div w:id="2079011390">
          <w:marLeft w:val="480"/>
          <w:marRight w:val="0"/>
          <w:marTop w:val="0"/>
          <w:marBottom w:val="0"/>
          <w:divBdr>
            <w:top w:val="none" w:sz="0" w:space="0" w:color="auto"/>
            <w:left w:val="none" w:sz="0" w:space="0" w:color="auto"/>
            <w:bottom w:val="none" w:sz="0" w:space="0" w:color="auto"/>
            <w:right w:val="none" w:sz="0" w:space="0" w:color="auto"/>
          </w:divBdr>
        </w:div>
        <w:div w:id="2019388519">
          <w:marLeft w:val="480"/>
          <w:marRight w:val="0"/>
          <w:marTop w:val="0"/>
          <w:marBottom w:val="0"/>
          <w:divBdr>
            <w:top w:val="none" w:sz="0" w:space="0" w:color="auto"/>
            <w:left w:val="none" w:sz="0" w:space="0" w:color="auto"/>
            <w:bottom w:val="none" w:sz="0" w:space="0" w:color="auto"/>
            <w:right w:val="none" w:sz="0" w:space="0" w:color="auto"/>
          </w:divBdr>
        </w:div>
        <w:div w:id="1450737349">
          <w:marLeft w:val="480"/>
          <w:marRight w:val="0"/>
          <w:marTop w:val="0"/>
          <w:marBottom w:val="0"/>
          <w:divBdr>
            <w:top w:val="none" w:sz="0" w:space="0" w:color="auto"/>
            <w:left w:val="none" w:sz="0" w:space="0" w:color="auto"/>
            <w:bottom w:val="none" w:sz="0" w:space="0" w:color="auto"/>
            <w:right w:val="none" w:sz="0" w:space="0" w:color="auto"/>
          </w:divBdr>
        </w:div>
        <w:div w:id="1748065715">
          <w:marLeft w:val="480"/>
          <w:marRight w:val="0"/>
          <w:marTop w:val="0"/>
          <w:marBottom w:val="0"/>
          <w:divBdr>
            <w:top w:val="none" w:sz="0" w:space="0" w:color="auto"/>
            <w:left w:val="none" w:sz="0" w:space="0" w:color="auto"/>
            <w:bottom w:val="none" w:sz="0" w:space="0" w:color="auto"/>
            <w:right w:val="none" w:sz="0" w:space="0" w:color="auto"/>
          </w:divBdr>
        </w:div>
        <w:div w:id="1306203376">
          <w:marLeft w:val="480"/>
          <w:marRight w:val="0"/>
          <w:marTop w:val="0"/>
          <w:marBottom w:val="0"/>
          <w:divBdr>
            <w:top w:val="none" w:sz="0" w:space="0" w:color="auto"/>
            <w:left w:val="none" w:sz="0" w:space="0" w:color="auto"/>
            <w:bottom w:val="none" w:sz="0" w:space="0" w:color="auto"/>
            <w:right w:val="none" w:sz="0" w:space="0" w:color="auto"/>
          </w:divBdr>
        </w:div>
        <w:div w:id="1498154532">
          <w:marLeft w:val="480"/>
          <w:marRight w:val="0"/>
          <w:marTop w:val="0"/>
          <w:marBottom w:val="0"/>
          <w:divBdr>
            <w:top w:val="none" w:sz="0" w:space="0" w:color="auto"/>
            <w:left w:val="none" w:sz="0" w:space="0" w:color="auto"/>
            <w:bottom w:val="none" w:sz="0" w:space="0" w:color="auto"/>
            <w:right w:val="none" w:sz="0" w:space="0" w:color="auto"/>
          </w:divBdr>
        </w:div>
        <w:div w:id="460080653">
          <w:marLeft w:val="480"/>
          <w:marRight w:val="0"/>
          <w:marTop w:val="0"/>
          <w:marBottom w:val="0"/>
          <w:divBdr>
            <w:top w:val="none" w:sz="0" w:space="0" w:color="auto"/>
            <w:left w:val="none" w:sz="0" w:space="0" w:color="auto"/>
            <w:bottom w:val="none" w:sz="0" w:space="0" w:color="auto"/>
            <w:right w:val="none" w:sz="0" w:space="0" w:color="auto"/>
          </w:divBdr>
        </w:div>
        <w:div w:id="1925531759">
          <w:marLeft w:val="480"/>
          <w:marRight w:val="0"/>
          <w:marTop w:val="0"/>
          <w:marBottom w:val="0"/>
          <w:divBdr>
            <w:top w:val="none" w:sz="0" w:space="0" w:color="auto"/>
            <w:left w:val="none" w:sz="0" w:space="0" w:color="auto"/>
            <w:bottom w:val="none" w:sz="0" w:space="0" w:color="auto"/>
            <w:right w:val="none" w:sz="0" w:space="0" w:color="auto"/>
          </w:divBdr>
        </w:div>
        <w:div w:id="1942641353">
          <w:marLeft w:val="480"/>
          <w:marRight w:val="0"/>
          <w:marTop w:val="0"/>
          <w:marBottom w:val="0"/>
          <w:divBdr>
            <w:top w:val="none" w:sz="0" w:space="0" w:color="auto"/>
            <w:left w:val="none" w:sz="0" w:space="0" w:color="auto"/>
            <w:bottom w:val="none" w:sz="0" w:space="0" w:color="auto"/>
            <w:right w:val="none" w:sz="0" w:space="0" w:color="auto"/>
          </w:divBdr>
        </w:div>
        <w:div w:id="1896551483">
          <w:marLeft w:val="480"/>
          <w:marRight w:val="0"/>
          <w:marTop w:val="0"/>
          <w:marBottom w:val="0"/>
          <w:divBdr>
            <w:top w:val="none" w:sz="0" w:space="0" w:color="auto"/>
            <w:left w:val="none" w:sz="0" w:space="0" w:color="auto"/>
            <w:bottom w:val="none" w:sz="0" w:space="0" w:color="auto"/>
            <w:right w:val="none" w:sz="0" w:space="0" w:color="auto"/>
          </w:divBdr>
        </w:div>
        <w:div w:id="761686708">
          <w:marLeft w:val="480"/>
          <w:marRight w:val="0"/>
          <w:marTop w:val="0"/>
          <w:marBottom w:val="0"/>
          <w:divBdr>
            <w:top w:val="none" w:sz="0" w:space="0" w:color="auto"/>
            <w:left w:val="none" w:sz="0" w:space="0" w:color="auto"/>
            <w:bottom w:val="none" w:sz="0" w:space="0" w:color="auto"/>
            <w:right w:val="none" w:sz="0" w:space="0" w:color="auto"/>
          </w:divBdr>
        </w:div>
        <w:div w:id="683096726">
          <w:marLeft w:val="480"/>
          <w:marRight w:val="0"/>
          <w:marTop w:val="0"/>
          <w:marBottom w:val="0"/>
          <w:divBdr>
            <w:top w:val="none" w:sz="0" w:space="0" w:color="auto"/>
            <w:left w:val="none" w:sz="0" w:space="0" w:color="auto"/>
            <w:bottom w:val="none" w:sz="0" w:space="0" w:color="auto"/>
            <w:right w:val="none" w:sz="0" w:space="0" w:color="auto"/>
          </w:divBdr>
        </w:div>
        <w:div w:id="322196957">
          <w:marLeft w:val="480"/>
          <w:marRight w:val="0"/>
          <w:marTop w:val="0"/>
          <w:marBottom w:val="0"/>
          <w:divBdr>
            <w:top w:val="none" w:sz="0" w:space="0" w:color="auto"/>
            <w:left w:val="none" w:sz="0" w:space="0" w:color="auto"/>
            <w:bottom w:val="none" w:sz="0" w:space="0" w:color="auto"/>
            <w:right w:val="none" w:sz="0" w:space="0" w:color="auto"/>
          </w:divBdr>
        </w:div>
        <w:div w:id="582834293">
          <w:marLeft w:val="480"/>
          <w:marRight w:val="0"/>
          <w:marTop w:val="0"/>
          <w:marBottom w:val="0"/>
          <w:divBdr>
            <w:top w:val="none" w:sz="0" w:space="0" w:color="auto"/>
            <w:left w:val="none" w:sz="0" w:space="0" w:color="auto"/>
            <w:bottom w:val="none" w:sz="0" w:space="0" w:color="auto"/>
            <w:right w:val="none" w:sz="0" w:space="0" w:color="auto"/>
          </w:divBdr>
        </w:div>
        <w:div w:id="297227443">
          <w:marLeft w:val="480"/>
          <w:marRight w:val="0"/>
          <w:marTop w:val="0"/>
          <w:marBottom w:val="0"/>
          <w:divBdr>
            <w:top w:val="none" w:sz="0" w:space="0" w:color="auto"/>
            <w:left w:val="none" w:sz="0" w:space="0" w:color="auto"/>
            <w:bottom w:val="none" w:sz="0" w:space="0" w:color="auto"/>
            <w:right w:val="none" w:sz="0" w:space="0" w:color="auto"/>
          </w:divBdr>
        </w:div>
        <w:div w:id="2041126879">
          <w:marLeft w:val="480"/>
          <w:marRight w:val="0"/>
          <w:marTop w:val="0"/>
          <w:marBottom w:val="0"/>
          <w:divBdr>
            <w:top w:val="none" w:sz="0" w:space="0" w:color="auto"/>
            <w:left w:val="none" w:sz="0" w:space="0" w:color="auto"/>
            <w:bottom w:val="none" w:sz="0" w:space="0" w:color="auto"/>
            <w:right w:val="none" w:sz="0" w:space="0" w:color="auto"/>
          </w:divBdr>
        </w:div>
        <w:div w:id="1056707918">
          <w:marLeft w:val="480"/>
          <w:marRight w:val="0"/>
          <w:marTop w:val="0"/>
          <w:marBottom w:val="0"/>
          <w:divBdr>
            <w:top w:val="none" w:sz="0" w:space="0" w:color="auto"/>
            <w:left w:val="none" w:sz="0" w:space="0" w:color="auto"/>
            <w:bottom w:val="none" w:sz="0" w:space="0" w:color="auto"/>
            <w:right w:val="none" w:sz="0" w:space="0" w:color="auto"/>
          </w:divBdr>
        </w:div>
        <w:div w:id="1328940761">
          <w:marLeft w:val="480"/>
          <w:marRight w:val="0"/>
          <w:marTop w:val="0"/>
          <w:marBottom w:val="0"/>
          <w:divBdr>
            <w:top w:val="none" w:sz="0" w:space="0" w:color="auto"/>
            <w:left w:val="none" w:sz="0" w:space="0" w:color="auto"/>
            <w:bottom w:val="none" w:sz="0" w:space="0" w:color="auto"/>
            <w:right w:val="none" w:sz="0" w:space="0" w:color="auto"/>
          </w:divBdr>
        </w:div>
      </w:divsChild>
    </w:div>
    <w:div w:id="723918612">
      <w:bodyDiv w:val="1"/>
      <w:marLeft w:val="0"/>
      <w:marRight w:val="0"/>
      <w:marTop w:val="0"/>
      <w:marBottom w:val="0"/>
      <w:divBdr>
        <w:top w:val="none" w:sz="0" w:space="0" w:color="auto"/>
        <w:left w:val="none" w:sz="0" w:space="0" w:color="auto"/>
        <w:bottom w:val="none" w:sz="0" w:space="0" w:color="auto"/>
        <w:right w:val="none" w:sz="0" w:space="0" w:color="auto"/>
      </w:divBdr>
      <w:divsChild>
        <w:div w:id="1798446293">
          <w:marLeft w:val="0"/>
          <w:marRight w:val="0"/>
          <w:marTop w:val="0"/>
          <w:marBottom w:val="0"/>
          <w:divBdr>
            <w:top w:val="none" w:sz="0" w:space="0" w:color="auto"/>
            <w:left w:val="none" w:sz="0" w:space="0" w:color="auto"/>
            <w:bottom w:val="none" w:sz="0" w:space="0" w:color="auto"/>
            <w:right w:val="none" w:sz="0" w:space="0" w:color="auto"/>
          </w:divBdr>
          <w:divsChild>
            <w:div w:id="1980914981">
              <w:marLeft w:val="0"/>
              <w:marRight w:val="0"/>
              <w:marTop w:val="0"/>
              <w:marBottom w:val="0"/>
              <w:divBdr>
                <w:top w:val="none" w:sz="0" w:space="0" w:color="auto"/>
                <w:left w:val="none" w:sz="0" w:space="0" w:color="auto"/>
                <w:bottom w:val="none" w:sz="0" w:space="0" w:color="auto"/>
                <w:right w:val="none" w:sz="0" w:space="0" w:color="auto"/>
              </w:divBdr>
              <w:divsChild>
                <w:div w:id="1879851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027736">
      <w:bodyDiv w:val="1"/>
      <w:marLeft w:val="0"/>
      <w:marRight w:val="0"/>
      <w:marTop w:val="0"/>
      <w:marBottom w:val="0"/>
      <w:divBdr>
        <w:top w:val="none" w:sz="0" w:space="0" w:color="auto"/>
        <w:left w:val="none" w:sz="0" w:space="0" w:color="auto"/>
        <w:bottom w:val="none" w:sz="0" w:space="0" w:color="auto"/>
        <w:right w:val="none" w:sz="0" w:space="0" w:color="auto"/>
      </w:divBdr>
      <w:divsChild>
        <w:div w:id="149450617">
          <w:marLeft w:val="0"/>
          <w:marRight w:val="0"/>
          <w:marTop w:val="0"/>
          <w:marBottom w:val="0"/>
          <w:divBdr>
            <w:top w:val="none" w:sz="0" w:space="0" w:color="auto"/>
            <w:left w:val="none" w:sz="0" w:space="0" w:color="auto"/>
            <w:bottom w:val="none" w:sz="0" w:space="0" w:color="auto"/>
            <w:right w:val="none" w:sz="0" w:space="0" w:color="auto"/>
          </w:divBdr>
          <w:divsChild>
            <w:div w:id="2067793587">
              <w:marLeft w:val="0"/>
              <w:marRight w:val="0"/>
              <w:marTop w:val="0"/>
              <w:marBottom w:val="0"/>
              <w:divBdr>
                <w:top w:val="none" w:sz="0" w:space="0" w:color="auto"/>
                <w:left w:val="none" w:sz="0" w:space="0" w:color="auto"/>
                <w:bottom w:val="none" w:sz="0" w:space="0" w:color="auto"/>
                <w:right w:val="none" w:sz="0" w:space="0" w:color="auto"/>
              </w:divBdr>
              <w:divsChild>
                <w:div w:id="135052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236433">
      <w:bodyDiv w:val="1"/>
      <w:marLeft w:val="0"/>
      <w:marRight w:val="0"/>
      <w:marTop w:val="0"/>
      <w:marBottom w:val="0"/>
      <w:divBdr>
        <w:top w:val="none" w:sz="0" w:space="0" w:color="auto"/>
        <w:left w:val="none" w:sz="0" w:space="0" w:color="auto"/>
        <w:bottom w:val="none" w:sz="0" w:space="0" w:color="auto"/>
        <w:right w:val="none" w:sz="0" w:space="0" w:color="auto"/>
      </w:divBdr>
      <w:divsChild>
        <w:div w:id="216168509">
          <w:marLeft w:val="480"/>
          <w:marRight w:val="0"/>
          <w:marTop w:val="0"/>
          <w:marBottom w:val="0"/>
          <w:divBdr>
            <w:top w:val="none" w:sz="0" w:space="0" w:color="auto"/>
            <w:left w:val="none" w:sz="0" w:space="0" w:color="auto"/>
            <w:bottom w:val="none" w:sz="0" w:space="0" w:color="auto"/>
            <w:right w:val="none" w:sz="0" w:space="0" w:color="auto"/>
          </w:divBdr>
        </w:div>
        <w:div w:id="1449811317">
          <w:marLeft w:val="480"/>
          <w:marRight w:val="0"/>
          <w:marTop w:val="0"/>
          <w:marBottom w:val="0"/>
          <w:divBdr>
            <w:top w:val="none" w:sz="0" w:space="0" w:color="auto"/>
            <w:left w:val="none" w:sz="0" w:space="0" w:color="auto"/>
            <w:bottom w:val="none" w:sz="0" w:space="0" w:color="auto"/>
            <w:right w:val="none" w:sz="0" w:space="0" w:color="auto"/>
          </w:divBdr>
        </w:div>
        <w:div w:id="2105030119">
          <w:marLeft w:val="480"/>
          <w:marRight w:val="0"/>
          <w:marTop w:val="0"/>
          <w:marBottom w:val="0"/>
          <w:divBdr>
            <w:top w:val="none" w:sz="0" w:space="0" w:color="auto"/>
            <w:left w:val="none" w:sz="0" w:space="0" w:color="auto"/>
            <w:bottom w:val="none" w:sz="0" w:space="0" w:color="auto"/>
            <w:right w:val="none" w:sz="0" w:space="0" w:color="auto"/>
          </w:divBdr>
        </w:div>
        <w:div w:id="2037920853">
          <w:marLeft w:val="480"/>
          <w:marRight w:val="0"/>
          <w:marTop w:val="0"/>
          <w:marBottom w:val="0"/>
          <w:divBdr>
            <w:top w:val="none" w:sz="0" w:space="0" w:color="auto"/>
            <w:left w:val="none" w:sz="0" w:space="0" w:color="auto"/>
            <w:bottom w:val="none" w:sz="0" w:space="0" w:color="auto"/>
            <w:right w:val="none" w:sz="0" w:space="0" w:color="auto"/>
          </w:divBdr>
        </w:div>
        <w:div w:id="818615398">
          <w:marLeft w:val="480"/>
          <w:marRight w:val="0"/>
          <w:marTop w:val="0"/>
          <w:marBottom w:val="0"/>
          <w:divBdr>
            <w:top w:val="none" w:sz="0" w:space="0" w:color="auto"/>
            <w:left w:val="none" w:sz="0" w:space="0" w:color="auto"/>
            <w:bottom w:val="none" w:sz="0" w:space="0" w:color="auto"/>
            <w:right w:val="none" w:sz="0" w:space="0" w:color="auto"/>
          </w:divBdr>
        </w:div>
        <w:div w:id="572276924">
          <w:marLeft w:val="480"/>
          <w:marRight w:val="0"/>
          <w:marTop w:val="0"/>
          <w:marBottom w:val="0"/>
          <w:divBdr>
            <w:top w:val="none" w:sz="0" w:space="0" w:color="auto"/>
            <w:left w:val="none" w:sz="0" w:space="0" w:color="auto"/>
            <w:bottom w:val="none" w:sz="0" w:space="0" w:color="auto"/>
            <w:right w:val="none" w:sz="0" w:space="0" w:color="auto"/>
          </w:divBdr>
        </w:div>
        <w:div w:id="360012961">
          <w:marLeft w:val="480"/>
          <w:marRight w:val="0"/>
          <w:marTop w:val="0"/>
          <w:marBottom w:val="0"/>
          <w:divBdr>
            <w:top w:val="none" w:sz="0" w:space="0" w:color="auto"/>
            <w:left w:val="none" w:sz="0" w:space="0" w:color="auto"/>
            <w:bottom w:val="none" w:sz="0" w:space="0" w:color="auto"/>
            <w:right w:val="none" w:sz="0" w:space="0" w:color="auto"/>
          </w:divBdr>
        </w:div>
        <w:div w:id="975186988">
          <w:marLeft w:val="480"/>
          <w:marRight w:val="0"/>
          <w:marTop w:val="0"/>
          <w:marBottom w:val="0"/>
          <w:divBdr>
            <w:top w:val="none" w:sz="0" w:space="0" w:color="auto"/>
            <w:left w:val="none" w:sz="0" w:space="0" w:color="auto"/>
            <w:bottom w:val="none" w:sz="0" w:space="0" w:color="auto"/>
            <w:right w:val="none" w:sz="0" w:space="0" w:color="auto"/>
          </w:divBdr>
        </w:div>
        <w:div w:id="795753029">
          <w:marLeft w:val="480"/>
          <w:marRight w:val="0"/>
          <w:marTop w:val="0"/>
          <w:marBottom w:val="0"/>
          <w:divBdr>
            <w:top w:val="none" w:sz="0" w:space="0" w:color="auto"/>
            <w:left w:val="none" w:sz="0" w:space="0" w:color="auto"/>
            <w:bottom w:val="none" w:sz="0" w:space="0" w:color="auto"/>
            <w:right w:val="none" w:sz="0" w:space="0" w:color="auto"/>
          </w:divBdr>
        </w:div>
        <w:div w:id="265892906">
          <w:marLeft w:val="480"/>
          <w:marRight w:val="0"/>
          <w:marTop w:val="0"/>
          <w:marBottom w:val="0"/>
          <w:divBdr>
            <w:top w:val="none" w:sz="0" w:space="0" w:color="auto"/>
            <w:left w:val="none" w:sz="0" w:space="0" w:color="auto"/>
            <w:bottom w:val="none" w:sz="0" w:space="0" w:color="auto"/>
            <w:right w:val="none" w:sz="0" w:space="0" w:color="auto"/>
          </w:divBdr>
        </w:div>
        <w:div w:id="893739344">
          <w:marLeft w:val="480"/>
          <w:marRight w:val="0"/>
          <w:marTop w:val="0"/>
          <w:marBottom w:val="0"/>
          <w:divBdr>
            <w:top w:val="none" w:sz="0" w:space="0" w:color="auto"/>
            <w:left w:val="none" w:sz="0" w:space="0" w:color="auto"/>
            <w:bottom w:val="none" w:sz="0" w:space="0" w:color="auto"/>
            <w:right w:val="none" w:sz="0" w:space="0" w:color="auto"/>
          </w:divBdr>
        </w:div>
        <w:div w:id="1424911128">
          <w:marLeft w:val="480"/>
          <w:marRight w:val="0"/>
          <w:marTop w:val="0"/>
          <w:marBottom w:val="0"/>
          <w:divBdr>
            <w:top w:val="none" w:sz="0" w:space="0" w:color="auto"/>
            <w:left w:val="none" w:sz="0" w:space="0" w:color="auto"/>
            <w:bottom w:val="none" w:sz="0" w:space="0" w:color="auto"/>
            <w:right w:val="none" w:sz="0" w:space="0" w:color="auto"/>
          </w:divBdr>
        </w:div>
        <w:div w:id="458913990">
          <w:marLeft w:val="480"/>
          <w:marRight w:val="0"/>
          <w:marTop w:val="0"/>
          <w:marBottom w:val="0"/>
          <w:divBdr>
            <w:top w:val="none" w:sz="0" w:space="0" w:color="auto"/>
            <w:left w:val="none" w:sz="0" w:space="0" w:color="auto"/>
            <w:bottom w:val="none" w:sz="0" w:space="0" w:color="auto"/>
            <w:right w:val="none" w:sz="0" w:space="0" w:color="auto"/>
          </w:divBdr>
        </w:div>
        <w:div w:id="1941181319">
          <w:marLeft w:val="480"/>
          <w:marRight w:val="0"/>
          <w:marTop w:val="0"/>
          <w:marBottom w:val="0"/>
          <w:divBdr>
            <w:top w:val="none" w:sz="0" w:space="0" w:color="auto"/>
            <w:left w:val="none" w:sz="0" w:space="0" w:color="auto"/>
            <w:bottom w:val="none" w:sz="0" w:space="0" w:color="auto"/>
            <w:right w:val="none" w:sz="0" w:space="0" w:color="auto"/>
          </w:divBdr>
        </w:div>
        <w:div w:id="741409611">
          <w:marLeft w:val="480"/>
          <w:marRight w:val="0"/>
          <w:marTop w:val="0"/>
          <w:marBottom w:val="0"/>
          <w:divBdr>
            <w:top w:val="none" w:sz="0" w:space="0" w:color="auto"/>
            <w:left w:val="none" w:sz="0" w:space="0" w:color="auto"/>
            <w:bottom w:val="none" w:sz="0" w:space="0" w:color="auto"/>
            <w:right w:val="none" w:sz="0" w:space="0" w:color="auto"/>
          </w:divBdr>
        </w:div>
        <w:div w:id="1593663049">
          <w:marLeft w:val="480"/>
          <w:marRight w:val="0"/>
          <w:marTop w:val="0"/>
          <w:marBottom w:val="0"/>
          <w:divBdr>
            <w:top w:val="none" w:sz="0" w:space="0" w:color="auto"/>
            <w:left w:val="none" w:sz="0" w:space="0" w:color="auto"/>
            <w:bottom w:val="none" w:sz="0" w:space="0" w:color="auto"/>
            <w:right w:val="none" w:sz="0" w:space="0" w:color="auto"/>
          </w:divBdr>
        </w:div>
        <w:div w:id="1207597153">
          <w:marLeft w:val="480"/>
          <w:marRight w:val="0"/>
          <w:marTop w:val="0"/>
          <w:marBottom w:val="0"/>
          <w:divBdr>
            <w:top w:val="none" w:sz="0" w:space="0" w:color="auto"/>
            <w:left w:val="none" w:sz="0" w:space="0" w:color="auto"/>
            <w:bottom w:val="none" w:sz="0" w:space="0" w:color="auto"/>
            <w:right w:val="none" w:sz="0" w:space="0" w:color="auto"/>
          </w:divBdr>
        </w:div>
        <w:div w:id="1456211570">
          <w:marLeft w:val="480"/>
          <w:marRight w:val="0"/>
          <w:marTop w:val="0"/>
          <w:marBottom w:val="0"/>
          <w:divBdr>
            <w:top w:val="none" w:sz="0" w:space="0" w:color="auto"/>
            <w:left w:val="none" w:sz="0" w:space="0" w:color="auto"/>
            <w:bottom w:val="none" w:sz="0" w:space="0" w:color="auto"/>
            <w:right w:val="none" w:sz="0" w:space="0" w:color="auto"/>
          </w:divBdr>
        </w:div>
        <w:div w:id="1041779876">
          <w:marLeft w:val="480"/>
          <w:marRight w:val="0"/>
          <w:marTop w:val="0"/>
          <w:marBottom w:val="0"/>
          <w:divBdr>
            <w:top w:val="none" w:sz="0" w:space="0" w:color="auto"/>
            <w:left w:val="none" w:sz="0" w:space="0" w:color="auto"/>
            <w:bottom w:val="none" w:sz="0" w:space="0" w:color="auto"/>
            <w:right w:val="none" w:sz="0" w:space="0" w:color="auto"/>
          </w:divBdr>
        </w:div>
        <w:div w:id="1388455446">
          <w:marLeft w:val="480"/>
          <w:marRight w:val="0"/>
          <w:marTop w:val="0"/>
          <w:marBottom w:val="0"/>
          <w:divBdr>
            <w:top w:val="none" w:sz="0" w:space="0" w:color="auto"/>
            <w:left w:val="none" w:sz="0" w:space="0" w:color="auto"/>
            <w:bottom w:val="none" w:sz="0" w:space="0" w:color="auto"/>
            <w:right w:val="none" w:sz="0" w:space="0" w:color="auto"/>
          </w:divBdr>
        </w:div>
        <w:div w:id="630482614">
          <w:marLeft w:val="480"/>
          <w:marRight w:val="0"/>
          <w:marTop w:val="0"/>
          <w:marBottom w:val="0"/>
          <w:divBdr>
            <w:top w:val="none" w:sz="0" w:space="0" w:color="auto"/>
            <w:left w:val="none" w:sz="0" w:space="0" w:color="auto"/>
            <w:bottom w:val="none" w:sz="0" w:space="0" w:color="auto"/>
            <w:right w:val="none" w:sz="0" w:space="0" w:color="auto"/>
          </w:divBdr>
        </w:div>
        <w:div w:id="2143962776">
          <w:marLeft w:val="480"/>
          <w:marRight w:val="0"/>
          <w:marTop w:val="0"/>
          <w:marBottom w:val="0"/>
          <w:divBdr>
            <w:top w:val="none" w:sz="0" w:space="0" w:color="auto"/>
            <w:left w:val="none" w:sz="0" w:space="0" w:color="auto"/>
            <w:bottom w:val="none" w:sz="0" w:space="0" w:color="auto"/>
            <w:right w:val="none" w:sz="0" w:space="0" w:color="auto"/>
          </w:divBdr>
        </w:div>
        <w:div w:id="1254126998">
          <w:marLeft w:val="480"/>
          <w:marRight w:val="0"/>
          <w:marTop w:val="0"/>
          <w:marBottom w:val="0"/>
          <w:divBdr>
            <w:top w:val="none" w:sz="0" w:space="0" w:color="auto"/>
            <w:left w:val="none" w:sz="0" w:space="0" w:color="auto"/>
            <w:bottom w:val="none" w:sz="0" w:space="0" w:color="auto"/>
            <w:right w:val="none" w:sz="0" w:space="0" w:color="auto"/>
          </w:divBdr>
        </w:div>
        <w:div w:id="480804736">
          <w:marLeft w:val="480"/>
          <w:marRight w:val="0"/>
          <w:marTop w:val="0"/>
          <w:marBottom w:val="0"/>
          <w:divBdr>
            <w:top w:val="none" w:sz="0" w:space="0" w:color="auto"/>
            <w:left w:val="none" w:sz="0" w:space="0" w:color="auto"/>
            <w:bottom w:val="none" w:sz="0" w:space="0" w:color="auto"/>
            <w:right w:val="none" w:sz="0" w:space="0" w:color="auto"/>
          </w:divBdr>
        </w:div>
        <w:div w:id="102771907">
          <w:marLeft w:val="480"/>
          <w:marRight w:val="0"/>
          <w:marTop w:val="0"/>
          <w:marBottom w:val="0"/>
          <w:divBdr>
            <w:top w:val="none" w:sz="0" w:space="0" w:color="auto"/>
            <w:left w:val="none" w:sz="0" w:space="0" w:color="auto"/>
            <w:bottom w:val="none" w:sz="0" w:space="0" w:color="auto"/>
            <w:right w:val="none" w:sz="0" w:space="0" w:color="auto"/>
          </w:divBdr>
        </w:div>
        <w:div w:id="1541630810">
          <w:marLeft w:val="480"/>
          <w:marRight w:val="0"/>
          <w:marTop w:val="0"/>
          <w:marBottom w:val="0"/>
          <w:divBdr>
            <w:top w:val="none" w:sz="0" w:space="0" w:color="auto"/>
            <w:left w:val="none" w:sz="0" w:space="0" w:color="auto"/>
            <w:bottom w:val="none" w:sz="0" w:space="0" w:color="auto"/>
            <w:right w:val="none" w:sz="0" w:space="0" w:color="auto"/>
          </w:divBdr>
        </w:div>
        <w:div w:id="1972325814">
          <w:marLeft w:val="480"/>
          <w:marRight w:val="0"/>
          <w:marTop w:val="0"/>
          <w:marBottom w:val="0"/>
          <w:divBdr>
            <w:top w:val="none" w:sz="0" w:space="0" w:color="auto"/>
            <w:left w:val="none" w:sz="0" w:space="0" w:color="auto"/>
            <w:bottom w:val="none" w:sz="0" w:space="0" w:color="auto"/>
            <w:right w:val="none" w:sz="0" w:space="0" w:color="auto"/>
          </w:divBdr>
        </w:div>
        <w:div w:id="1283656565">
          <w:marLeft w:val="480"/>
          <w:marRight w:val="0"/>
          <w:marTop w:val="0"/>
          <w:marBottom w:val="0"/>
          <w:divBdr>
            <w:top w:val="none" w:sz="0" w:space="0" w:color="auto"/>
            <w:left w:val="none" w:sz="0" w:space="0" w:color="auto"/>
            <w:bottom w:val="none" w:sz="0" w:space="0" w:color="auto"/>
            <w:right w:val="none" w:sz="0" w:space="0" w:color="auto"/>
          </w:divBdr>
        </w:div>
        <w:div w:id="197593762">
          <w:marLeft w:val="480"/>
          <w:marRight w:val="0"/>
          <w:marTop w:val="0"/>
          <w:marBottom w:val="0"/>
          <w:divBdr>
            <w:top w:val="none" w:sz="0" w:space="0" w:color="auto"/>
            <w:left w:val="none" w:sz="0" w:space="0" w:color="auto"/>
            <w:bottom w:val="none" w:sz="0" w:space="0" w:color="auto"/>
            <w:right w:val="none" w:sz="0" w:space="0" w:color="auto"/>
          </w:divBdr>
        </w:div>
        <w:div w:id="1748838498">
          <w:marLeft w:val="480"/>
          <w:marRight w:val="0"/>
          <w:marTop w:val="0"/>
          <w:marBottom w:val="0"/>
          <w:divBdr>
            <w:top w:val="none" w:sz="0" w:space="0" w:color="auto"/>
            <w:left w:val="none" w:sz="0" w:space="0" w:color="auto"/>
            <w:bottom w:val="none" w:sz="0" w:space="0" w:color="auto"/>
            <w:right w:val="none" w:sz="0" w:space="0" w:color="auto"/>
          </w:divBdr>
        </w:div>
        <w:div w:id="1463383473">
          <w:marLeft w:val="480"/>
          <w:marRight w:val="0"/>
          <w:marTop w:val="0"/>
          <w:marBottom w:val="0"/>
          <w:divBdr>
            <w:top w:val="none" w:sz="0" w:space="0" w:color="auto"/>
            <w:left w:val="none" w:sz="0" w:space="0" w:color="auto"/>
            <w:bottom w:val="none" w:sz="0" w:space="0" w:color="auto"/>
            <w:right w:val="none" w:sz="0" w:space="0" w:color="auto"/>
          </w:divBdr>
        </w:div>
        <w:div w:id="619335626">
          <w:marLeft w:val="480"/>
          <w:marRight w:val="0"/>
          <w:marTop w:val="0"/>
          <w:marBottom w:val="0"/>
          <w:divBdr>
            <w:top w:val="none" w:sz="0" w:space="0" w:color="auto"/>
            <w:left w:val="none" w:sz="0" w:space="0" w:color="auto"/>
            <w:bottom w:val="none" w:sz="0" w:space="0" w:color="auto"/>
            <w:right w:val="none" w:sz="0" w:space="0" w:color="auto"/>
          </w:divBdr>
        </w:div>
        <w:div w:id="102455762">
          <w:marLeft w:val="480"/>
          <w:marRight w:val="0"/>
          <w:marTop w:val="0"/>
          <w:marBottom w:val="0"/>
          <w:divBdr>
            <w:top w:val="none" w:sz="0" w:space="0" w:color="auto"/>
            <w:left w:val="none" w:sz="0" w:space="0" w:color="auto"/>
            <w:bottom w:val="none" w:sz="0" w:space="0" w:color="auto"/>
            <w:right w:val="none" w:sz="0" w:space="0" w:color="auto"/>
          </w:divBdr>
        </w:div>
        <w:div w:id="2143425891">
          <w:marLeft w:val="480"/>
          <w:marRight w:val="0"/>
          <w:marTop w:val="0"/>
          <w:marBottom w:val="0"/>
          <w:divBdr>
            <w:top w:val="none" w:sz="0" w:space="0" w:color="auto"/>
            <w:left w:val="none" w:sz="0" w:space="0" w:color="auto"/>
            <w:bottom w:val="none" w:sz="0" w:space="0" w:color="auto"/>
            <w:right w:val="none" w:sz="0" w:space="0" w:color="auto"/>
          </w:divBdr>
        </w:div>
        <w:div w:id="333072263">
          <w:marLeft w:val="480"/>
          <w:marRight w:val="0"/>
          <w:marTop w:val="0"/>
          <w:marBottom w:val="0"/>
          <w:divBdr>
            <w:top w:val="none" w:sz="0" w:space="0" w:color="auto"/>
            <w:left w:val="none" w:sz="0" w:space="0" w:color="auto"/>
            <w:bottom w:val="none" w:sz="0" w:space="0" w:color="auto"/>
            <w:right w:val="none" w:sz="0" w:space="0" w:color="auto"/>
          </w:divBdr>
        </w:div>
        <w:div w:id="370304991">
          <w:marLeft w:val="480"/>
          <w:marRight w:val="0"/>
          <w:marTop w:val="0"/>
          <w:marBottom w:val="0"/>
          <w:divBdr>
            <w:top w:val="none" w:sz="0" w:space="0" w:color="auto"/>
            <w:left w:val="none" w:sz="0" w:space="0" w:color="auto"/>
            <w:bottom w:val="none" w:sz="0" w:space="0" w:color="auto"/>
            <w:right w:val="none" w:sz="0" w:space="0" w:color="auto"/>
          </w:divBdr>
        </w:div>
        <w:div w:id="2121532315">
          <w:marLeft w:val="480"/>
          <w:marRight w:val="0"/>
          <w:marTop w:val="0"/>
          <w:marBottom w:val="0"/>
          <w:divBdr>
            <w:top w:val="none" w:sz="0" w:space="0" w:color="auto"/>
            <w:left w:val="none" w:sz="0" w:space="0" w:color="auto"/>
            <w:bottom w:val="none" w:sz="0" w:space="0" w:color="auto"/>
            <w:right w:val="none" w:sz="0" w:space="0" w:color="auto"/>
          </w:divBdr>
        </w:div>
        <w:div w:id="1819764868">
          <w:marLeft w:val="480"/>
          <w:marRight w:val="0"/>
          <w:marTop w:val="0"/>
          <w:marBottom w:val="0"/>
          <w:divBdr>
            <w:top w:val="none" w:sz="0" w:space="0" w:color="auto"/>
            <w:left w:val="none" w:sz="0" w:space="0" w:color="auto"/>
            <w:bottom w:val="none" w:sz="0" w:space="0" w:color="auto"/>
            <w:right w:val="none" w:sz="0" w:space="0" w:color="auto"/>
          </w:divBdr>
        </w:div>
        <w:div w:id="754284138">
          <w:marLeft w:val="480"/>
          <w:marRight w:val="0"/>
          <w:marTop w:val="0"/>
          <w:marBottom w:val="0"/>
          <w:divBdr>
            <w:top w:val="none" w:sz="0" w:space="0" w:color="auto"/>
            <w:left w:val="none" w:sz="0" w:space="0" w:color="auto"/>
            <w:bottom w:val="none" w:sz="0" w:space="0" w:color="auto"/>
            <w:right w:val="none" w:sz="0" w:space="0" w:color="auto"/>
          </w:divBdr>
        </w:div>
        <w:div w:id="1728722217">
          <w:marLeft w:val="480"/>
          <w:marRight w:val="0"/>
          <w:marTop w:val="0"/>
          <w:marBottom w:val="0"/>
          <w:divBdr>
            <w:top w:val="none" w:sz="0" w:space="0" w:color="auto"/>
            <w:left w:val="none" w:sz="0" w:space="0" w:color="auto"/>
            <w:bottom w:val="none" w:sz="0" w:space="0" w:color="auto"/>
            <w:right w:val="none" w:sz="0" w:space="0" w:color="auto"/>
          </w:divBdr>
        </w:div>
        <w:div w:id="33162423">
          <w:marLeft w:val="480"/>
          <w:marRight w:val="0"/>
          <w:marTop w:val="0"/>
          <w:marBottom w:val="0"/>
          <w:divBdr>
            <w:top w:val="none" w:sz="0" w:space="0" w:color="auto"/>
            <w:left w:val="none" w:sz="0" w:space="0" w:color="auto"/>
            <w:bottom w:val="none" w:sz="0" w:space="0" w:color="auto"/>
            <w:right w:val="none" w:sz="0" w:space="0" w:color="auto"/>
          </w:divBdr>
        </w:div>
        <w:div w:id="1649244128">
          <w:marLeft w:val="480"/>
          <w:marRight w:val="0"/>
          <w:marTop w:val="0"/>
          <w:marBottom w:val="0"/>
          <w:divBdr>
            <w:top w:val="none" w:sz="0" w:space="0" w:color="auto"/>
            <w:left w:val="none" w:sz="0" w:space="0" w:color="auto"/>
            <w:bottom w:val="none" w:sz="0" w:space="0" w:color="auto"/>
            <w:right w:val="none" w:sz="0" w:space="0" w:color="auto"/>
          </w:divBdr>
        </w:div>
        <w:div w:id="2039964898">
          <w:marLeft w:val="480"/>
          <w:marRight w:val="0"/>
          <w:marTop w:val="0"/>
          <w:marBottom w:val="0"/>
          <w:divBdr>
            <w:top w:val="none" w:sz="0" w:space="0" w:color="auto"/>
            <w:left w:val="none" w:sz="0" w:space="0" w:color="auto"/>
            <w:bottom w:val="none" w:sz="0" w:space="0" w:color="auto"/>
            <w:right w:val="none" w:sz="0" w:space="0" w:color="auto"/>
          </w:divBdr>
        </w:div>
        <w:div w:id="1388609136">
          <w:marLeft w:val="480"/>
          <w:marRight w:val="0"/>
          <w:marTop w:val="0"/>
          <w:marBottom w:val="0"/>
          <w:divBdr>
            <w:top w:val="none" w:sz="0" w:space="0" w:color="auto"/>
            <w:left w:val="none" w:sz="0" w:space="0" w:color="auto"/>
            <w:bottom w:val="none" w:sz="0" w:space="0" w:color="auto"/>
            <w:right w:val="none" w:sz="0" w:space="0" w:color="auto"/>
          </w:divBdr>
        </w:div>
        <w:div w:id="1015427855">
          <w:marLeft w:val="480"/>
          <w:marRight w:val="0"/>
          <w:marTop w:val="0"/>
          <w:marBottom w:val="0"/>
          <w:divBdr>
            <w:top w:val="none" w:sz="0" w:space="0" w:color="auto"/>
            <w:left w:val="none" w:sz="0" w:space="0" w:color="auto"/>
            <w:bottom w:val="none" w:sz="0" w:space="0" w:color="auto"/>
            <w:right w:val="none" w:sz="0" w:space="0" w:color="auto"/>
          </w:divBdr>
        </w:div>
        <w:div w:id="1836796932">
          <w:marLeft w:val="480"/>
          <w:marRight w:val="0"/>
          <w:marTop w:val="0"/>
          <w:marBottom w:val="0"/>
          <w:divBdr>
            <w:top w:val="none" w:sz="0" w:space="0" w:color="auto"/>
            <w:left w:val="none" w:sz="0" w:space="0" w:color="auto"/>
            <w:bottom w:val="none" w:sz="0" w:space="0" w:color="auto"/>
            <w:right w:val="none" w:sz="0" w:space="0" w:color="auto"/>
          </w:divBdr>
        </w:div>
        <w:div w:id="1191576746">
          <w:marLeft w:val="480"/>
          <w:marRight w:val="0"/>
          <w:marTop w:val="0"/>
          <w:marBottom w:val="0"/>
          <w:divBdr>
            <w:top w:val="none" w:sz="0" w:space="0" w:color="auto"/>
            <w:left w:val="none" w:sz="0" w:space="0" w:color="auto"/>
            <w:bottom w:val="none" w:sz="0" w:space="0" w:color="auto"/>
            <w:right w:val="none" w:sz="0" w:space="0" w:color="auto"/>
          </w:divBdr>
        </w:div>
        <w:div w:id="1854103887">
          <w:marLeft w:val="480"/>
          <w:marRight w:val="0"/>
          <w:marTop w:val="0"/>
          <w:marBottom w:val="0"/>
          <w:divBdr>
            <w:top w:val="none" w:sz="0" w:space="0" w:color="auto"/>
            <w:left w:val="none" w:sz="0" w:space="0" w:color="auto"/>
            <w:bottom w:val="none" w:sz="0" w:space="0" w:color="auto"/>
            <w:right w:val="none" w:sz="0" w:space="0" w:color="auto"/>
          </w:divBdr>
        </w:div>
        <w:div w:id="728770064">
          <w:marLeft w:val="480"/>
          <w:marRight w:val="0"/>
          <w:marTop w:val="0"/>
          <w:marBottom w:val="0"/>
          <w:divBdr>
            <w:top w:val="none" w:sz="0" w:space="0" w:color="auto"/>
            <w:left w:val="none" w:sz="0" w:space="0" w:color="auto"/>
            <w:bottom w:val="none" w:sz="0" w:space="0" w:color="auto"/>
            <w:right w:val="none" w:sz="0" w:space="0" w:color="auto"/>
          </w:divBdr>
        </w:div>
        <w:div w:id="948315925">
          <w:marLeft w:val="480"/>
          <w:marRight w:val="0"/>
          <w:marTop w:val="0"/>
          <w:marBottom w:val="0"/>
          <w:divBdr>
            <w:top w:val="none" w:sz="0" w:space="0" w:color="auto"/>
            <w:left w:val="none" w:sz="0" w:space="0" w:color="auto"/>
            <w:bottom w:val="none" w:sz="0" w:space="0" w:color="auto"/>
            <w:right w:val="none" w:sz="0" w:space="0" w:color="auto"/>
          </w:divBdr>
        </w:div>
        <w:div w:id="1593857647">
          <w:marLeft w:val="480"/>
          <w:marRight w:val="0"/>
          <w:marTop w:val="0"/>
          <w:marBottom w:val="0"/>
          <w:divBdr>
            <w:top w:val="none" w:sz="0" w:space="0" w:color="auto"/>
            <w:left w:val="none" w:sz="0" w:space="0" w:color="auto"/>
            <w:bottom w:val="none" w:sz="0" w:space="0" w:color="auto"/>
            <w:right w:val="none" w:sz="0" w:space="0" w:color="auto"/>
          </w:divBdr>
        </w:div>
        <w:div w:id="2009943330">
          <w:marLeft w:val="480"/>
          <w:marRight w:val="0"/>
          <w:marTop w:val="0"/>
          <w:marBottom w:val="0"/>
          <w:divBdr>
            <w:top w:val="none" w:sz="0" w:space="0" w:color="auto"/>
            <w:left w:val="none" w:sz="0" w:space="0" w:color="auto"/>
            <w:bottom w:val="none" w:sz="0" w:space="0" w:color="auto"/>
            <w:right w:val="none" w:sz="0" w:space="0" w:color="auto"/>
          </w:divBdr>
        </w:div>
        <w:div w:id="797529649">
          <w:marLeft w:val="480"/>
          <w:marRight w:val="0"/>
          <w:marTop w:val="0"/>
          <w:marBottom w:val="0"/>
          <w:divBdr>
            <w:top w:val="none" w:sz="0" w:space="0" w:color="auto"/>
            <w:left w:val="none" w:sz="0" w:space="0" w:color="auto"/>
            <w:bottom w:val="none" w:sz="0" w:space="0" w:color="auto"/>
            <w:right w:val="none" w:sz="0" w:space="0" w:color="auto"/>
          </w:divBdr>
        </w:div>
        <w:div w:id="1243107435">
          <w:marLeft w:val="480"/>
          <w:marRight w:val="0"/>
          <w:marTop w:val="0"/>
          <w:marBottom w:val="0"/>
          <w:divBdr>
            <w:top w:val="none" w:sz="0" w:space="0" w:color="auto"/>
            <w:left w:val="none" w:sz="0" w:space="0" w:color="auto"/>
            <w:bottom w:val="none" w:sz="0" w:space="0" w:color="auto"/>
            <w:right w:val="none" w:sz="0" w:space="0" w:color="auto"/>
          </w:divBdr>
        </w:div>
        <w:div w:id="930620476">
          <w:marLeft w:val="480"/>
          <w:marRight w:val="0"/>
          <w:marTop w:val="0"/>
          <w:marBottom w:val="0"/>
          <w:divBdr>
            <w:top w:val="none" w:sz="0" w:space="0" w:color="auto"/>
            <w:left w:val="none" w:sz="0" w:space="0" w:color="auto"/>
            <w:bottom w:val="none" w:sz="0" w:space="0" w:color="auto"/>
            <w:right w:val="none" w:sz="0" w:space="0" w:color="auto"/>
          </w:divBdr>
        </w:div>
        <w:div w:id="638341993">
          <w:marLeft w:val="480"/>
          <w:marRight w:val="0"/>
          <w:marTop w:val="0"/>
          <w:marBottom w:val="0"/>
          <w:divBdr>
            <w:top w:val="none" w:sz="0" w:space="0" w:color="auto"/>
            <w:left w:val="none" w:sz="0" w:space="0" w:color="auto"/>
            <w:bottom w:val="none" w:sz="0" w:space="0" w:color="auto"/>
            <w:right w:val="none" w:sz="0" w:space="0" w:color="auto"/>
          </w:divBdr>
        </w:div>
        <w:div w:id="111941552">
          <w:marLeft w:val="480"/>
          <w:marRight w:val="0"/>
          <w:marTop w:val="0"/>
          <w:marBottom w:val="0"/>
          <w:divBdr>
            <w:top w:val="none" w:sz="0" w:space="0" w:color="auto"/>
            <w:left w:val="none" w:sz="0" w:space="0" w:color="auto"/>
            <w:bottom w:val="none" w:sz="0" w:space="0" w:color="auto"/>
            <w:right w:val="none" w:sz="0" w:space="0" w:color="auto"/>
          </w:divBdr>
        </w:div>
        <w:div w:id="1176378633">
          <w:marLeft w:val="480"/>
          <w:marRight w:val="0"/>
          <w:marTop w:val="0"/>
          <w:marBottom w:val="0"/>
          <w:divBdr>
            <w:top w:val="none" w:sz="0" w:space="0" w:color="auto"/>
            <w:left w:val="none" w:sz="0" w:space="0" w:color="auto"/>
            <w:bottom w:val="none" w:sz="0" w:space="0" w:color="auto"/>
            <w:right w:val="none" w:sz="0" w:space="0" w:color="auto"/>
          </w:divBdr>
        </w:div>
        <w:div w:id="2027318220">
          <w:marLeft w:val="480"/>
          <w:marRight w:val="0"/>
          <w:marTop w:val="0"/>
          <w:marBottom w:val="0"/>
          <w:divBdr>
            <w:top w:val="none" w:sz="0" w:space="0" w:color="auto"/>
            <w:left w:val="none" w:sz="0" w:space="0" w:color="auto"/>
            <w:bottom w:val="none" w:sz="0" w:space="0" w:color="auto"/>
            <w:right w:val="none" w:sz="0" w:space="0" w:color="auto"/>
          </w:divBdr>
        </w:div>
        <w:div w:id="558396519">
          <w:marLeft w:val="480"/>
          <w:marRight w:val="0"/>
          <w:marTop w:val="0"/>
          <w:marBottom w:val="0"/>
          <w:divBdr>
            <w:top w:val="none" w:sz="0" w:space="0" w:color="auto"/>
            <w:left w:val="none" w:sz="0" w:space="0" w:color="auto"/>
            <w:bottom w:val="none" w:sz="0" w:space="0" w:color="auto"/>
            <w:right w:val="none" w:sz="0" w:space="0" w:color="auto"/>
          </w:divBdr>
        </w:div>
        <w:div w:id="996999172">
          <w:marLeft w:val="480"/>
          <w:marRight w:val="0"/>
          <w:marTop w:val="0"/>
          <w:marBottom w:val="0"/>
          <w:divBdr>
            <w:top w:val="none" w:sz="0" w:space="0" w:color="auto"/>
            <w:left w:val="none" w:sz="0" w:space="0" w:color="auto"/>
            <w:bottom w:val="none" w:sz="0" w:space="0" w:color="auto"/>
            <w:right w:val="none" w:sz="0" w:space="0" w:color="auto"/>
          </w:divBdr>
        </w:div>
        <w:div w:id="337197540">
          <w:marLeft w:val="480"/>
          <w:marRight w:val="0"/>
          <w:marTop w:val="0"/>
          <w:marBottom w:val="0"/>
          <w:divBdr>
            <w:top w:val="none" w:sz="0" w:space="0" w:color="auto"/>
            <w:left w:val="none" w:sz="0" w:space="0" w:color="auto"/>
            <w:bottom w:val="none" w:sz="0" w:space="0" w:color="auto"/>
            <w:right w:val="none" w:sz="0" w:space="0" w:color="auto"/>
          </w:divBdr>
        </w:div>
        <w:div w:id="2123379177">
          <w:marLeft w:val="480"/>
          <w:marRight w:val="0"/>
          <w:marTop w:val="0"/>
          <w:marBottom w:val="0"/>
          <w:divBdr>
            <w:top w:val="none" w:sz="0" w:space="0" w:color="auto"/>
            <w:left w:val="none" w:sz="0" w:space="0" w:color="auto"/>
            <w:bottom w:val="none" w:sz="0" w:space="0" w:color="auto"/>
            <w:right w:val="none" w:sz="0" w:space="0" w:color="auto"/>
          </w:divBdr>
        </w:div>
        <w:div w:id="1423725542">
          <w:marLeft w:val="480"/>
          <w:marRight w:val="0"/>
          <w:marTop w:val="0"/>
          <w:marBottom w:val="0"/>
          <w:divBdr>
            <w:top w:val="none" w:sz="0" w:space="0" w:color="auto"/>
            <w:left w:val="none" w:sz="0" w:space="0" w:color="auto"/>
            <w:bottom w:val="none" w:sz="0" w:space="0" w:color="auto"/>
            <w:right w:val="none" w:sz="0" w:space="0" w:color="auto"/>
          </w:divBdr>
        </w:div>
        <w:div w:id="1076052933">
          <w:marLeft w:val="480"/>
          <w:marRight w:val="0"/>
          <w:marTop w:val="0"/>
          <w:marBottom w:val="0"/>
          <w:divBdr>
            <w:top w:val="none" w:sz="0" w:space="0" w:color="auto"/>
            <w:left w:val="none" w:sz="0" w:space="0" w:color="auto"/>
            <w:bottom w:val="none" w:sz="0" w:space="0" w:color="auto"/>
            <w:right w:val="none" w:sz="0" w:space="0" w:color="auto"/>
          </w:divBdr>
        </w:div>
        <w:div w:id="2076856214">
          <w:marLeft w:val="480"/>
          <w:marRight w:val="0"/>
          <w:marTop w:val="0"/>
          <w:marBottom w:val="0"/>
          <w:divBdr>
            <w:top w:val="none" w:sz="0" w:space="0" w:color="auto"/>
            <w:left w:val="none" w:sz="0" w:space="0" w:color="auto"/>
            <w:bottom w:val="none" w:sz="0" w:space="0" w:color="auto"/>
            <w:right w:val="none" w:sz="0" w:space="0" w:color="auto"/>
          </w:divBdr>
        </w:div>
        <w:div w:id="1450978066">
          <w:marLeft w:val="480"/>
          <w:marRight w:val="0"/>
          <w:marTop w:val="0"/>
          <w:marBottom w:val="0"/>
          <w:divBdr>
            <w:top w:val="none" w:sz="0" w:space="0" w:color="auto"/>
            <w:left w:val="none" w:sz="0" w:space="0" w:color="auto"/>
            <w:bottom w:val="none" w:sz="0" w:space="0" w:color="auto"/>
            <w:right w:val="none" w:sz="0" w:space="0" w:color="auto"/>
          </w:divBdr>
        </w:div>
        <w:div w:id="1527324369">
          <w:marLeft w:val="480"/>
          <w:marRight w:val="0"/>
          <w:marTop w:val="0"/>
          <w:marBottom w:val="0"/>
          <w:divBdr>
            <w:top w:val="none" w:sz="0" w:space="0" w:color="auto"/>
            <w:left w:val="none" w:sz="0" w:space="0" w:color="auto"/>
            <w:bottom w:val="none" w:sz="0" w:space="0" w:color="auto"/>
            <w:right w:val="none" w:sz="0" w:space="0" w:color="auto"/>
          </w:divBdr>
        </w:div>
        <w:div w:id="1069502502">
          <w:marLeft w:val="480"/>
          <w:marRight w:val="0"/>
          <w:marTop w:val="0"/>
          <w:marBottom w:val="0"/>
          <w:divBdr>
            <w:top w:val="none" w:sz="0" w:space="0" w:color="auto"/>
            <w:left w:val="none" w:sz="0" w:space="0" w:color="auto"/>
            <w:bottom w:val="none" w:sz="0" w:space="0" w:color="auto"/>
            <w:right w:val="none" w:sz="0" w:space="0" w:color="auto"/>
          </w:divBdr>
        </w:div>
        <w:div w:id="1336614038">
          <w:marLeft w:val="480"/>
          <w:marRight w:val="0"/>
          <w:marTop w:val="0"/>
          <w:marBottom w:val="0"/>
          <w:divBdr>
            <w:top w:val="none" w:sz="0" w:space="0" w:color="auto"/>
            <w:left w:val="none" w:sz="0" w:space="0" w:color="auto"/>
            <w:bottom w:val="none" w:sz="0" w:space="0" w:color="auto"/>
            <w:right w:val="none" w:sz="0" w:space="0" w:color="auto"/>
          </w:divBdr>
        </w:div>
        <w:div w:id="768085334">
          <w:marLeft w:val="480"/>
          <w:marRight w:val="0"/>
          <w:marTop w:val="0"/>
          <w:marBottom w:val="0"/>
          <w:divBdr>
            <w:top w:val="none" w:sz="0" w:space="0" w:color="auto"/>
            <w:left w:val="none" w:sz="0" w:space="0" w:color="auto"/>
            <w:bottom w:val="none" w:sz="0" w:space="0" w:color="auto"/>
            <w:right w:val="none" w:sz="0" w:space="0" w:color="auto"/>
          </w:divBdr>
        </w:div>
        <w:div w:id="737871741">
          <w:marLeft w:val="480"/>
          <w:marRight w:val="0"/>
          <w:marTop w:val="0"/>
          <w:marBottom w:val="0"/>
          <w:divBdr>
            <w:top w:val="none" w:sz="0" w:space="0" w:color="auto"/>
            <w:left w:val="none" w:sz="0" w:space="0" w:color="auto"/>
            <w:bottom w:val="none" w:sz="0" w:space="0" w:color="auto"/>
            <w:right w:val="none" w:sz="0" w:space="0" w:color="auto"/>
          </w:divBdr>
        </w:div>
        <w:div w:id="1264613094">
          <w:marLeft w:val="480"/>
          <w:marRight w:val="0"/>
          <w:marTop w:val="0"/>
          <w:marBottom w:val="0"/>
          <w:divBdr>
            <w:top w:val="none" w:sz="0" w:space="0" w:color="auto"/>
            <w:left w:val="none" w:sz="0" w:space="0" w:color="auto"/>
            <w:bottom w:val="none" w:sz="0" w:space="0" w:color="auto"/>
            <w:right w:val="none" w:sz="0" w:space="0" w:color="auto"/>
          </w:divBdr>
        </w:div>
        <w:div w:id="1909874098">
          <w:marLeft w:val="480"/>
          <w:marRight w:val="0"/>
          <w:marTop w:val="0"/>
          <w:marBottom w:val="0"/>
          <w:divBdr>
            <w:top w:val="none" w:sz="0" w:space="0" w:color="auto"/>
            <w:left w:val="none" w:sz="0" w:space="0" w:color="auto"/>
            <w:bottom w:val="none" w:sz="0" w:space="0" w:color="auto"/>
            <w:right w:val="none" w:sz="0" w:space="0" w:color="auto"/>
          </w:divBdr>
        </w:div>
        <w:div w:id="479467905">
          <w:marLeft w:val="480"/>
          <w:marRight w:val="0"/>
          <w:marTop w:val="0"/>
          <w:marBottom w:val="0"/>
          <w:divBdr>
            <w:top w:val="none" w:sz="0" w:space="0" w:color="auto"/>
            <w:left w:val="none" w:sz="0" w:space="0" w:color="auto"/>
            <w:bottom w:val="none" w:sz="0" w:space="0" w:color="auto"/>
            <w:right w:val="none" w:sz="0" w:space="0" w:color="auto"/>
          </w:divBdr>
        </w:div>
        <w:div w:id="156115782">
          <w:marLeft w:val="480"/>
          <w:marRight w:val="0"/>
          <w:marTop w:val="0"/>
          <w:marBottom w:val="0"/>
          <w:divBdr>
            <w:top w:val="none" w:sz="0" w:space="0" w:color="auto"/>
            <w:left w:val="none" w:sz="0" w:space="0" w:color="auto"/>
            <w:bottom w:val="none" w:sz="0" w:space="0" w:color="auto"/>
            <w:right w:val="none" w:sz="0" w:space="0" w:color="auto"/>
          </w:divBdr>
        </w:div>
        <w:div w:id="1008094428">
          <w:marLeft w:val="480"/>
          <w:marRight w:val="0"/>
          <w:marTop w:val="0"/>
          <w:marBottom w:val="0"/>
          <w:divBdr>
            <w:top w:val="none" w:sz="0" w:space="0" w:color="auto"/>
            <w:left w:val="none" w:sz="0" w:space="0" w:color="auto"/>
            <w:bottom w:val="none" w:sz="0" w:space="0" w:color="auto"/>
            <w:right w:val="none" w:sz="0" w:space="0" w:color="auto"/>
          </w:divBdr>
        </w:div>
        <w:div w:id="1121456112">
          <w:marLeft w:val="480"/>
          <w:marRight w:val="0"/>
          <w:marTop w:val="0"/>
          <w:marBottom w:val="0"/>
          <w:divBdr>
            <w:top w:val="none" w:sz="0" w:space="0" w:color="auto"/>
            <w:left w:val="none" w:sz="0" w:space="0" w:color="auto"/>
            <w:bottom w:val="none" w:sz="0" w:space="0" w:color="auto"/>
            <w:right w:val="none" w:sz="0" w:space="0" w:color="auto"/>
          </w:divBdr>
        </w:div>
        <w:div w:id="1878859284">
          <w:marLeft w:val="480"/>
          <w:marRight w:val="0"/>
          <w:marTop w:val="0"/>
          <w:marBottom w:val="0"/>
          <w:divBdr>
            <w:top w:val="none" w:sz="0" w:space="0" w:color="auto"/>
            <w:left w:val="none" w:sz="0" w:space="0" w:color="auto"/>
            <w:bottom w:val="none" w:sz="0" w:space="0" w:color="auto"/>
            <w:right w:val="none" w:sz="0" w:space="0" w:color="auto"/>
          </w:divBdr>
        </w:div>
        <w:div w:id="2070809769">
          <w:marLeft w:val="480"/>
          <w:marRight w:val="0"/>
          <w:marTop w:val="0"/>
          <w:marBottom w:val="0"/>
          <w:divBdr>
            <w:top w:val="none" w:sz="0" w:space="0" w:color="auto"/>
            <w:left w:val="none" w:sz="0" w:space="0" w:color="auto"/>
            <w:bottom w:val="none" w:sz="0" w:space="0" w:color="auto"/>
            <w:right w:val="none" w:sz="0" w:space="0" w:color="auto"/>
          </w:divBdr>
        </w:div>
        <w:div w:id="865750906">
          <w:marLeft w:val="480"/>
          <w:marRight w:val="0"/>
          <w:marTop w:val="0"/>
          <w:marBottom w:val="0"/>
          <w:divBdr>
            <w:top w:val="none" w:sz="0" w:space="0" w:color="auto"/>
            <w:left w:val="none" w:sz="0" w:space="0" w:color="auto"/>
            <w:bottom w:val="none" w:sz="0" w:space="0" w:color="auto"/>
            <w:right w:val="none" w:sz="0" w:space="0" w:color="auto"/>
          </w:divBdr>
        </w:div>
        <w:div w:id="753091603">
          <w:marLeft w:val="480"/>
          <w:marRight w:val="0"/>
          <w:marTop w:val="0"/>
          <w:marBottom w:val="0"/>
          <w:divBdr>
            <w:top w:val="none" w:sz="0" w:space="0" w:color="auto"/>
            <w:left w:val="none" w:sz="0" w:space="0" w:color="auto"/>
            <w:bottom w:val="none" w:sz="0" w:space="0" w:color="auto"/>
            <w:right w:val="none" w:sz="0" w:space="0" w:color="auto"/>
          </w:divBdr>
        </w:div>
        <w:div w:id="928388982">
          <w:marLeft w:val="480"/>
          <w:marRight w:val="0"/>
          <w:marTop w:val="0"/>
          <w:marBottom w:val="0"/>
          <w:divBdr>
            <w:top w:val="none" w:sz="0" w:space="0" w:color="auto"/>
            <w:left w:val="none" w:sz="0" w:space="0" w:color="auto"/>
            <w:bottom w:val="none" w:sz="0" w:space="0" w:color="auto"/>
            <w:right w:val="none" w:sz="0" w:space="0" w:color="auto"/>
          </w:divBdr>
        </w:div>
        <w:div w:id="159930569">
          <w:marLeft w:val="480"/>
          <w:marRight w:val="0"/>
          <w:marTop w:val="0"/>
          <w:marBottom w:val="0"/>
          <w:divBdr>
            <w:top w:val="none" w:sz="0" w:space="0" w:color="auto"/>
            <w:left w:val="none" w:sz="0" w:space="0" w:color="auto"/>
            <w:bottom w:val="none" w:sz="0" w:space="0" w:color="auto"/>
            <w:right w:val="none" w:sz="0" w:space="0" w:color="auto"/>
          </w:divBdr>
        </w:div>
        <w:div w:id="1011490777">
          <w:marLeft w:val="480"/>
          <w:marRight w:val="0"/>
          <w:marTop w:val="0"/>
          <w:marBottom w:val="0"/>
          <w:divBdr>
            <w:top w:val="none" w:sz="0" w:space="0" w:color="auto"/>
            <w:left w:val="none" w:sz="0" w:space="0" w:color="auto"/>
            <w:bottom w:val="none" w:sz="0" w:space="0" w:color="auto"/>
            <w:right w:val="none" w:sz="0" w:space="0" w:color="auto"/>
          </w:divBdr>
        </w:div>
        <w:div w:id="1262102115">
          <w:marLeft w:val="480"/>
          <w:marRight w:val="0"/>
          <w:marTop w:val="0"/>
          <w:marBottom w:val="0"/>
          <w:divBdr>
            <w:top w:val="none" w:sz="0" w:space="0" w:color="auto"/>
            <w:left w:val="none" w:sz="0" w:space="0" w:color="auto"/>
            <w:bottom w:val="none" w:sz="0" w:space="0" w:color="auto"/>
            <w:right w:val="none" w:sz="0" w:space="0" w:color="auto"/>
          </w:divBdr>
        </w:div>
        <w:div w:id="1226985179">
          <w:marLeft w:val="480"/>
          <w:marRight w:val="0"/>
          <w:marTop w:val="0"/>
          <w:marBottom w:val="0"/>
          <w:divBdr>
            <w:top w:val="none" w:sz="0" w:space="0" w:color="auto"/>
            <w:left w:val="none" w:sz="0" w:space="0" w:color="auto"/>
            <w:bottom w:val="none" w:sz="0" w:space="0" w:color="auto"/>
            <w:right w:val="none" w:sz="0" w:space="0" w:color="auto"/>
          </w:divBdr>
        </w:div>
        <w:div w:id="1294361175">
          <w:marLeft w:val="480"/>
          <w:marRight w:val="0"/>
          <w:marTop w:val="0"/>
          <w:marBottom w:val="0"/>
          <w:divBdr>
            <w:top w:val="none" w:sz="0" w:space="0" w:color="auto"/>
            <w:left w:val="none" w:sz="0" w:space="0" w:color="auto"/>
            <w:bottom w:val="none" w:sz="0" w:space="0" w:color="auto"/>
            <w:right w:val="none" w:sz="0" w:space="0" w:color="auto"/>
          </w:divBdr>
        </w:div>
        <w:div w:id="1273786050">
          <w:marLeft w:val="480"/>
          <w:marRight w:val="0"/>
          <w:marTop w:val="0"/>
          <w:marBottom w:val="0"/>
          <w:divBdr>
            <w:top w:val="none" w:sz="0" w:space="0" w:color="auto"/>
            <w:left w:val="none" w:sz="0" w:space="0" w:color="auto"/>
            <w:bottom w:val="none" w:sz="0" w:space="0" w:color="auto"/>
            <w:right w:val="none" w:sz="0" w:space="0" w:color="auto"/>
          </w:divBdr>
        </w:div>
        <w:div w:id="698699352">
          <w:marLeft w:val="480"/>
          <w:marRight w:val="0"/>
          <w:marTop w:val="0"/>
          <w:marBottom w:val="0"/>
          <w:divBdr>
            <w:top w:val="none" w:sz="0" w:space="0" w:color="auto"/>
            <w:left w:val="none" w:sz="0" w:space="0" w:color="auto"/>
            <w:bottom w:val="none" w:sz="0" w:space="0" w:color="auto"/>
            <w:right w:val="none" w:sz="0" w:space="0" w:color="auto"/>
          </w:divBdr>
        </w:div>
        <w:div w:id="578949447">
          <w:marLeft w:val="480"/>
          <w:marRight w:val="0"/>
          <w:marTop w:val="0"/>
          <w:marBottom w:val="0"/>
          <w:divBdr>
            <w:top w:val="none" w:sz="0" w:space="0" w:color="auto"/>
            <w:left w:val="none" w:sz="0" w:space="0" w:color="auto"/>
            <w:bottom w:val="none" w:sz="0" w:space="0" w:color="auto"/>
            <w:right w:val="none" w:sz="0" w:space="0" w:color="auto"/>
          </w:divBdr>
        </w:div>
        <w:div w:id="1744253739">
          <w:marLeft w:val="480"/>
          <w:marRight w:val="0"/>
          <w:marTop w:val="0"/>
          <w:marBottom w:val="0"/>
          <w:divBdr>
            <w:top w:val="none" w:sz="0" w:space="0" w:color="auto"/>
            <w:left w:val="none" w:sz="0" w:space="0" w:color="auto"/>
            <w:bottom w:val="none" w:sz="0" w:space="0" w:color="auto"/>
            <w:right w:val="none" w:sz="0" w:space="0" w:color="auto"/>
          </w:divBdr>
        </w:div>
        <w:div w:id="194388043">
          <w:marLeft w:val="480"/>
          <w:marRight w:val="0"/>
          <w:marTop w:val="0"/>
          <w:marBottom w:val="0"/>
          <w:divBdr>
            <w:top w:val="none" w:sz="0" w:space="0" w:color="auto"/>
            <w:left w:val="none" w:sz="0" w:space="0" w:color="auto"/>
            <w:bottom w:val="none" w:sz="0" w:space="0" w:color="auto"/>
            <w:right w:val="none" w:sz="0" w:space="0" w:color="auto"/>
          </w:divBdr>
        </w:div>
        <w:div w:id="1869905629">
          <w:marLeft w:val="480"/>
          <w:marRight w:val="0"/>
          <w:marTop w:val="0"/>
          <w:marBottom w:val="0"/>
          <w:divBdr>
            <w:top w:val="none" w:sz="0" w:space="0" w:color="auto"/>
            <w:left w:val="none" w:sz="0" w:space="0" w:color="auto"/>
            <w:bottom w:val="none" w:sz="0" w:space="0" w:color="auto"/>
            <w:right w:val="none" w:sz="0" w:space="0" w:color="auto"/>
          </w:divBdr>
        </w:div>
        <w:div w:id="498157887">
          <w:marLeft w:val="480"/>
          <w:marRight w:val="0"/>
          <w:marTop w:val="0"/>
          <w:marBottom w:val="0"/>
          <w:divBdr>
            <w:top w:val="none" w:sz="0" w:space="0" w:color="auto"/>
            <w:left w:val="none" w:sz="0" w:space="0" w:color="auto"/>
            <w:bottom w:val="none" w:sz="0" w:space="0" w:color="auto"/>
            <w:right w:val="none" w:sz="0" w:space="0" w:color="auto"/>
          </w:divBdr>
        </w:div>
        <w:div w:id="131992634">
          <w:marLeft w:val="480"/>
          <w:marRight w:val="0"/>
          <w:marTop w:val="0"/>
          <w:marBottom w:val="0"/>
          <w:divBdr>
            <w:top w:val="none" w:sz="0" w:space="0" w:color="auto"/>
            <w:left w:val="none" w:sz="0" w:space="0" w:color="auto"/>
            <w:bottom w:val="none" w:sz="0" w:space="0" w:color="auto"/>
            <w:right w:val="none" w:sz="0" w:space="0" w:color="auto"/>
          </w:divBdr>
        </w:div>
        <w:div w:id="184440118">
          <w:marLeft w:val="480"/>
          <w:marRight w:val="0"/>
          <w:marTop w:val="0"/>
          <w:marBottom w:val="0"/>
          <w:divBdr>
            <w:top w:val="none" w:sz="0" w:space="0" w:color="auto"/>
            <w:left w:val="none" w:sz="0" w:space="0" w:color="auto"/>
            <w:bottom w:val="none" w:sz="0" w:space="0" w:color="auto"/>
            <w:right w:val="none" w:sz="0" w:space="0" w:color="auto"/>
          </w:divBdr>
        </w:div>
        <w:div w:id="413671638">
          <w:marLeft w:val="480"/>
          <w:marRight w:val="0"/>
          <w:marTop w:val="0"/>
          <w:marBottom w:val="0"/>
          <w:divBdr>
            <w:top w:val="none" w:sz="0" w:space="0" w:color="auto"/>
            <w:left w:val="none" w:sz="0" w:space="0" w:color="auto"/>
            <w:bottom w:val="none" w:sz="0" w:space="0" w:color="auto"/>
            <w:right w:val="none" w:sz="0" w:space="0" w:color="auto"/>
          </w:divBdr>
        </w:div>
        <w:div w:id="1235703795">
          <w:marLeft w:val="480"/>
          <w:marRight w:val="0"/>
          <w:marTop w:val="0"/>
          <w:marBottom w:val="0"/>
          <w:divBdr>
            <w:top w:val="none" w:sz="0" w:space="0" w:color="auto"/>
            <w:left w:val="none" w:sz="0" w:space="0" w:color="auto"/>
            <w:bottom w:val="none" w:sz="0" w:space="0" w:color="auto"/>
            <w:right w:val="none" w:sz="0" w:space="0" w:color="auto"/>
          </w:divBdr>
        </w:div>
        <w:div w:id="364185301">
          <w:marLeft w:val="480"/>
          <w:marRight w:val="0"/>
          <w:marTop w:val="0"/>
          <w:marBottom w:val="0"/>
          <w:divBdr>
            <w:top w:val="none" w:sz="0" w:space="0" w:color="auto"/>
            <w:left w:val="none" w:sz="0" w:space="0" w:color="auto"/>
            <w:bottom w:val="none" w:sz="0" w:space="0" w:color="auto"/>
            <w:right w:val="none" w:sz="0" w:space="0" w:color="auto"/>
          </w:divBdr>
        </w:div>
        <w:div w:id="900989985">
          <w:marLeft w:val="480"/>
          <w:marRight w:val="0"/>
          <w:marTop w:val="0"/>
          <w:marBottom w:val="0"/>
          <w:divBdr>
            <w:top w:val="none" w:sz="0" w:space="0" w:color="auto"/>
            <w:left w:val="none" w:sz="0" w:space="0" w:color="auto"/>
            <w:bottom w:val="none" w:sz="0" w:space="0" w:color="auto"/>
            <w:right w:val="none" w:sz="0" w:space="0" w:color="auto"/>
          </w:divBdr>
        </w:div>
        <w:div w:id="2140955894">
          <w:marLeft w:val="480"/>
          <w:marRight w:val="0"/>
          <w:marTop w:val="0"/>
          <w:marBottom w:val="0"/>
          <w:divBdr>
            <w:top w:val="none" w:sz="0" w:space="0" w:color="auto"/>
            <w:left w:val="none" w:sz="0" w:space="0" w:color="auto"/>
            <w:bottom w:val="none" w:sz="0" w:space="0" w:color="auto"/>
            <w:right w:val="none" w:sz="0" w:space="0" w:color="auto"/>
          </w:divBdr>
        </w:div>
        <w:div w:id="1309094918">
          <w:marLeft w:val="480"/>
          <w:marRight w:val="0"/>
          <w:marTop w:val="0"/>
          <w:marBottom w:val="0"/>
          <w:divBdr>
            <w:top w:val="none" w:sz="0" w:space="0" w:color="auto"/>
            <w:left w:val="none" w:sz="0" w:space="0" w:color="auto"/>
            <w:bottom w:val="none" w:sz="0" w:space="0" w:color="auto"/>
            <w:right w:val="none" w:sz="0" w:space="0" w:color="auto"/>
          </w:divBdr>
        </w:div>
        <w:div w:id="1411274513">
          <w:marLeft w:val="480"/>
          <w:marRight w:val="0"/>
          <w:marTop w:val="0"/>
          <w:marBottom w:val="0"/>
          <w:divBdr>
            <w:top w:val="none" w:sz="0" w:space="0" w:color="auto"/>
            <w:left w:val="none" w:sz="0" w:space="0" w:color="auto"/>
            <w:bottom w:val="none" w:sz="0" w:space="0" w:color="auto"/>
            <w:right w:val="none" w:sz="0" w:space="0" w:color="auto"/>
          </w:divBdr>
        </w:div>
        <w:div w:id="1032924295">
          <w:marLeft w:val="480"/>
          <w:marRight w:val="0"/>
          <w:marTop w:val="0"/>
          <w:marBottom w:val="0"/>
          <w:divBdr>
            <w:top w:val="none" w:sz="0" w:space="0" w:color="auto"/>
            <w:left w:val="none" w:sz="0" w:space="0" w:color="auto"/>
            <w:bottom w:val="none" w:sz="0" w:space="0" w:color="auto"/>
            <w:right w:val="none" w:sz="0" w:space="0" w:color="auto"/>
          </w:divBdr>
        </w:div>
        <w:div w:id="1161435005">
          <w:marLeft w:val="480"/>
          <w:marRight w:val="0"/>
          <w:marTop w:val="0"/>
          <w:marBottom w:val="0"/>
          <w:divBdr>
            <w:top w:val="none" w:sz="0" w:space="0" w:color="auto"/>
            <w:left w:val="none" w:sz="0" w:space="0" w:color="auto"/>
            <w:bottom w:val="none" w:sz="0" w:space="0" w:color="auto"/>
            <w:right w:val="none" w:sz="0" w:space="0" w:color="auto"/>
          </w:divBdr>
        </w:div>
        <w:div w:id="936253097">
          <w:marLeft w:val="480"/>
          <w:marRight w:val="0"/>
          <w:marTop w:val="0"/>
          <w:marBottom w:val="0"/>
          <w:divBdr>
            <w:top w:val="none" w:sz="0" w:space="0" w:color="auto"/>
            <w:left w:val="none" w:sz="0" w:space="0" w:color="auto"/>
            <w:bottom w:val="none" w:sz="0" w:space="0" w:color="auto"/>
            <w:right w:val="none" w:sz="0" w:space="0" w:color="auto"/>
          </w:divBdr>
        </w:div>
        <w:div w:id="1547140876">
          <w:marLeft w:val="480"/>
          <w:marRight w:val="0"/>
          <w:marTop w:val="0"/>
          <w:marBottom w:val="0"/>
          <w:divBdr>
            <w:top w:val="none" w:sz="0" w:space="0" w:color="auto"/>
            <w:left w:val="none" w:sz="0" w:space="0" w:color="auto"/>
            <w:bottom w:val="none" w:sz="0" w:space="0" w:color="auto"/>
            <w:right w:val="none" w:sz="0" w:space="0" w:color="auto"/>
          </w:divBdr>
        </w:div>
        <w:div w:id="665786888">
          <w:marLeft w:val="480"/>
          <w:marRight w:val="0"/>
          <w:marTop w:val="0"/>
          <w:marBottom w:val="0"/>
          <w:divBdr>
            <w:top w:val="none" w:sz="0" w:space="0" w:color="auto"/>
            <w:left w:val="none" w:sz="0" w:space="0" w:color="auto"/>
            <w:bottom w:val="none" w:sz="0" w:space="0" w:color="auto"/>
            <w:right w:val="none" w:sz="0" w:space="0" w:color="auto"/>
          </w:divBdr>
        </w:div>
        <w:div w:id="954749504">
          <w:marLeft w:val="480"/>
          <w:marRight w:val="0"/>
          <w:marTop w:val="0"/>
          <w:marBottom w:val="0"/>
          <w:divBdr>
            <w:top w:val="none" w:sz="0" w:space="0" w:color="auto"/>
            <w:left w:val="none" w:sz="0" w:space="0" w:color="auto"/>
            <w:bottom w:val="none" w:sz="0" w:space="0" w:color="auto"/>
            <w:right w:val="none" w:sz="0" w:space="0" w:color="auto"/>
          </w:divBdr>
        </w:div>
        <w:div w:id="2052143968">
          <w:marLeft w:val="480"/>
          <w:marRight w:val="0"/>
          <w:marTop w:val="0"/>
          <w:marBottom w:val="0"/>
          <w:divBdr>
            <w:top w:val="none" w:sz="0" w:space="0" w:color="auto"/>
            <w:left w:val="none" w:sz="0" w:space="0" w:color="auto"/>
            <w:bottom w:val="none" w:sz="0" w:space="0" w:color="auto"/>
            <w:right w:val="none" w:sz="0" w:space="0" w:color="auto"/>
          </w:divBdr>
        </w:div>
        <w:div w:id="2061317566">
          <w:marLeft w:val="480"/>
          <w:marRight w:val="0"/>
          <w:marTop w:val="0"/>
          <w:marBottom w:val="0"/>
          <w:divBdr>
            <w:top w:val="none" w:sz="0" w:space="0" w:color="auto"/>
            <w:left w:val="none" w:sz="0" w:space="0" w:color="auto"/>
            <w:bottom w:val="none" w:sz="0" w:space="0" w:color="auto"/>
            <w:right w:val="none" w:sz="0" w:space="0" w:color="auto"/>
          </w:divBdr>
        </w:div>
        <w:div w:id="1333072734">
          <w:marLeft w:val="480"/>
          <w:marRight w:val="0"/>
          <w:marTop w:val="0"/>
          <w:marBottom w:val="0"/>
          <w:divBdr>
            <w:top w:val="none" w:sz="0" w:space="0" w:color="auto"/>
            <w:left w:val="none" w:sz="0" w:space="0" w:color="auto"/>
            <w:bottom w:val="none" w:sz="0" w:space="0" w:color="auto"/>
            <w:right w:val="none" w:sz="0" w:space="0" w:color="auto"/>
          </w:divBdr>
        </w:div>
        <w:div w:id="475536799">
          <w:marLeft w:val="480"/>
          <w:marRight w:val="0"/>
          <w:marTop w:val="0"/>
          <w:marBottom w:val="0"/>
          <w:divBdr>
            <w:top w:val="none" w:sz="0" w:space="0" w:color="auto"/>
            <w:left w:val="none" w:sz="0" w:space="0" w:color="auto"/>
            <w:bottom w:val="none" w:sz="0" w:space="0" w:color="auto"/>
            <w:right w:val="none" w:sz="0" w:space="0" w:color="auto"/>
          </w:divBdr>
        </w:div>
        <w:div w:id="1749501485">
          <w:marLeft w:val="480"/>
          <w:marRight w:val="0"/>
          <w:marTop w:val="0"/>
          <w:marBottom w:val="0"/>
          <w:divBdr>
            <w:top w:val="none" w:sz="0" w:space="0" w:color="auto"/>
            <w:left w:val="none" w:sz="0" w:space="0" w:color="auto"/>
            <w:bottom w:val="none" w:sz="0" w:space="0" w:color="auto"/>
            <w:right w:val="none" w:sz="0" w:space="0" w:color="auto"/>
          </w:divBdr>
        </w:div>
        <w:div w:id="1067144740">
          <w:marLeft w:val="480"/>
          <w:marRight w:val="0"/>
          <w:marTop w:val="0"/>
          <w:marBottom w:val="0"/>
          <w:divBdr>
            <w:top w:val="none" w:sz="0" w:space="0" w:color="auto"/>
            <w:left w:val="none" w:sz="0" w:space="0" w:color="auto"/>
            <w:bottom w:val="none" w:sz="0" w:space="0" w:color="auto"/>
            <w:right w:val="none" w:sz="0" w:space="0" w:color="auto"/>
          </w:divBdr>
        </w:div>
        <w:div w:id="1128285074">
          <w:marLeft w:val="480"/>
          <w:marRight w:val="0"/>
          <w:marTop w:val="0"/>
          <w:marBottom w:val="0"/>
          <w:divBdr>
            <w:top w:val="none" w:sz="0" w:space="0" w:color="auto"/>
            <w:left w:val="none" w:sz="0" w:space="0" w:color="auto"/>
            <w:bottom w:val="none" w:sz="0" w:space="0" w:color="auto"/>
            <w:right w:val="none" w:sz="0" w:space="0" w:color="auto"/>
          </w:divBdr>
        </w:div>
        <w:div w:id="1690907950">
          <w:marLeft w:val="480"/>
          <w:marRight w:val="0"/>
          <w:marTop w:val="0"/>
          <w:marBottom w:val="0"/>
          <w:divBdr>
            <w:top w:val="none" w:sz="0" w:space="0" w:color="auto"/>
            <w:left w:val="none" w:sz="0" w:space="0" w:color="auto"/>
            <w:bottom w:val="none" w:sz="0" w:space="0" w:color="auto"/>
            <w:right w:val="none" w:sz="0" w:space="0" w:color="auto"/>
          </w:divBdr>
        </w:div>
        <w:div w:id="1147286715">
          <w:marLeft w:val="480"/>
          <w:marRight w:val="0"/>
          <w:marTop w:val="0"/>
          <w:marBottom w:val="0"/>
          <w:divBdr>
            <w:top w:val="none" w:sz="0" w:space="0" w:color="auto"/>
            <w:left w:val="none" w:sz="0" w:space="0" w:color="auto"/>
            <w:bottom w:val="none" w:sz="0" w:space="0" w:color="auto"/>
            <w:right w:val="none" w:sz="0" w:space="0" w:color="auto"/>
          </w:divBdr>
        </w:div>
        <w:div w:id="39982332">
          <w:marLeft w:val="480"/>
          <w:marRight w:val="0"/>
          <w:marTop w:val="0"/>
          <w:marBottom w:val="0"/>
          <w:divBdr>
            <w:top w:val="none" w:sz="0" w:space="0" w:color="auto"/>
            <w:left w:val="none" w:sz="0" w:space="0" w:color="auto"/>
            <w:bottom w:val="none" w:sz="0" w:space="0" w:color="auto"/>
            <w:right w:val="none" w:sz="0" w:space="0" w:color="auto"/>
          </w:divBdr>
        </w:div>
        <w:div w:id="510294082">
          <w:marLeft w:val="480"/>
          <w:marRight w:val="0"/>
          <w:marTop w:val="0"/>
          <w:marBottom w:val="0"/>
          <w:divBdr>
            <w:top w:val="none" w:sz="0" w:space="0" w:color="auto"/>
            <w:left w:val="none" w:sz="0" w:space="0" w:color="auto"/>
            <w:bottom w:val="none" w:sz="0" w:space="0" w:color="auto"/>
            <w:right w:val="none" w:sz="0" w:space="0" w:color="auto"/>
          </w:divBdr>
        </w:div>
      </w:divsChild>
    </w:div>
    <w:div w:id="753743297">
      <w:bodyDiv w:val="1"/>
      <w:marLeft w:val="0"/>
      <w:marRight w:val="0"/>
      <w:marTop w:val="0"/>
      <w:marBottom w:val="0"/>
      <w:divBdr>
        <w:top w:val="none" w:sz="0" w:space="0" w:color="auto"/>
        <w:left w:val="none" w:sz="0" w:space="0" w:color="auto"/>
        <w:bottom w:val="none" w:sz="0" w:space="0" w:color="auto"/>
        <w:right w:val="none" w:sz="0" w:space="0" w:color="auto"/>
      </w:divBdr>
      <w:divsChild>
        <w:div w:id="962006535">
          <w:marLeft w:val="0"/>
          <w:marRight w:val="0"/>
          <w:marTop w:val="0"/>
          <w:marBottom w:val="0"/>
          <w:divBdr>
            <w:top w:val="none" w:sz="0" w:space="0" w:color="auto"/>
            <w:left w:val="none" w:sz="0" w:space="0" w:color="auto"/>
            <w:bottom w:val="none" w:sz="0" w:space="0" w:color="auto"/>
            <w:right w:val="none" w:sz="0" w:space="0" w:color="auto"/>
          </w:divBdr>
          <w:divsChild>
            <w:div w:id="1384713075">
              <w:marLeft w:val="0"/>
              <w:marRight w:val="0"/>
              <w:marTop w:val="0"/>
              <w:marBottom w:val="0"/>
              <w:divBdr>
                <w:top w:val="none" w:sz="0" w:space="0" w:color="auto"/>
                <w:left w:val="none" w:sz="0" w:space="0" w:color="auto"/>
                <w:bottom w:val="none" w:sz="0" w:space="0" w:color="auto"/>
                <w:right w:val="none" w:sz="0" w:space="0" w:color="auto"/>
              </w:divBdr>
              <w:divsChild>
                <w:div w:id="1229145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103995">
      <w:bodyDiv w:val="1"/>
      <w:marLeft w:val="0"/>
      <w:marRight w:val="0"/>
      <w:marTop w:val="0"/>
      <w:marBottom w:val="0"/>
      <w:divBdr>
        <w:top w:val="none" w:sz="0" w:space="0" w:color="auto"/>
        <w:left w:val="none" w:sz="0" w:space="0" w:color="auto"/>
        <w:bottom w:val="none" w:sz="0" w:space="0" w:color="auto"/>
        <w:right w:val="none" w:sz="0" w:space="0" w:color="auto"/>
      </w:divBdr>
      <w:divsChild>
        <w:div w:id="390664554">
          <w:marLeft w:val="480"/>
          <w:marRight w:val="0"/>
          <w:marTop w:val="0"/>
          <w:marBottom w:val="0"/>
          <w:divBdr>
            <w:top w:val="none" w:sz="0" w:space="0" w:color="auto"/>
            <w:left w:val="none" w:sz="0" w:space="0" w:color="auto"/>
            <w:bottom w:val="none" w:sz="0" w:space="0" w:color="auto"/>
            <w:right w:val="none" w:sz="0" w:space="0" w:color="auto"/>
          </w:divBdr>
        </w:div>
        <w:div w:id="301429310">
          <w:marLeft w:val="480"/>
          <w:marRight w:val="0"/>
          <w:marTop w:val="0"/>
          <w:marBottom w:val="0"/>
          <w:divBdr>
            <w:top w:val="none" w:sz="0" w:space="0" w:color="auto"/>
            <w:left w:val="none" w:sz="0" w:space="0" w:color="auto"/>
            <w:bottom w:val="none" w:sz="0" w:space="0" w:color="auto"/>
            <w:right w:val="none" w:sz="0" w:space="0" w:color="auto"/>
          </w:divBdr>
        </w:div>
        <w:div w:id="1575629106">
          <w:marLeft w:val="480"/>
          <w:marRight w:val="0"/>
          <w:marTop w:val="0"/>
          <w:marBottom w:val="0"/>
          <w:divBdr>
            <w:top w:val="none" w:sz="0" w:space="0" w:color="auto"/>
            <w:left w:val="none" w:sz="0" w:space="0" w:color="auto"/>
            <w:bottom w:val="none" w:sz="0" w:space="0" w:color="auto"/>
            <w:right w:val="none" w:sz="0" w:space="0" w:color="auto"/>
          </w:divBdr>
        </w:div>
        <w:div w:id="1813594689">
          <w:marLeft w:val="480"/>
          <w:marRight w:val="0"/>
          <w:marTop w:val="0"/>
          <w:marBottom w:val="0"/>
          <w:divBdr>
            <w:top w:val="none" w:sz="0" w:space="0" w:color="auto"/>
            <w:left w:val="none" w:sz="0" w:space="0" w:color="auto"/>
            <w:bottom w:val="none" w:sz="0" w:space="0" w:color="auto"/>
            <w:right w:val="none" w:sz="0" w:space="0" w:color="auto"/>
          </w:divBdr>
        </w:div>
        <w:div w:id="1646736759">
          <w:marLeft w:val="480"/>
          <w:marRight w:val="0"/>
          <w:marTop w:val="0"/>
          <w:marBottom w:val="0"/>
          <w:divBdr>
            <w:top w:val="none" w:sz="0" w:space="0" w:color="auto"/>
            <w:left w:val="none" w:sz="0" w:space="0" w:color="auto"/>
            <w:bottom w:val="none" w:sz="0" w:space="0" w:color="auto"/>
            <w:right w:val="none" w:sz="0" w:space="0" w:color="auto"/>
          </w:divBdr>
        </w:div>
        <w:div w:id="814375693">
          <w:marLeft w:val="480"/>
          <w:marRight w:val="0"/>
          <w:marTop w:val="0"/>
          <w:marBottom w:val="0"/>
          <w:divBdr>
            <w:top w:val="none" w:sz="0" w:space="0" w:color="auto"/>
            <w:left w:val="none" w:sz="0" w:space="0" w:color="auto"/>
            <w:bottom w:val="none" w:sz="0" w:space="0" w:color="auto"/>
            <w:right w:val="none" w:sz="0" w:space="0" w:color="auto"/>
          </w:divBdr>
        </w:div>
        <w:div w:id="188447306">
          <w:marLeft w:val="480"/>
          <w:marRight w:val="0"/>
          <w:marTop w:val="0"/>
          <w:marBottom w:val="0"/>
          <w:divBdr>
            <w:top w:val="none" w:sz="0" w:space="0" w:color="auto"/>
            <w:left w:val="none" w:sz="0" w:space="0" w:color="auto"/>
            <w:bottom w:val="none" w:sz="0" w:space="0" w:color="auto"/>
            <w:right w:val="none" w:sz="0" w:space="0" w:color="auto"/>
          </w:divBdr>
        </w:div>
        <w:div w:id="321156829">
          <w:marLeft w:val="480"/>
          <w:marRight w:val="0"/>
          <w:marTop w:val="0"/>
          <w:marBottom w:val="0"/>
          <w:divBdr>
            <w:top w:val="none" w:sz="0" w:space="0" w:color="auto"/>
            <w:left w:val="none" w:sz="0" w:space="0" w:color="auto"/>
            <w:bottom w:val="none" w:sz="0" w:space="0" w:color="auto"/>
            <w:right w:val="none" w:sz="0" w:space="0" w:color="auto"/>
          </w:divBdr>
        </w:div>
        <w:div w:id="781147164">
          <w:marLeft w:val="480"/>
          <w:marRight w:val="0"/>
          <w:marTop w:val="0"/>
          <w:marBottom w:val="0"/>
          <w:divBdr>
            <w:top w:val="none" w:sz="0" w:space="0" w:color="auto"/>
            <w:left w:val="none" w:sz="0" w:space="0" w:color="auto"/>
            <w:bottom w:val="none" w:sz="0" w:space="0" w:color="auto"/>
            <w:right w:val="none" w:sz="0" w:space="0" w:color="auto"/>
          </w:divBdr>
        </w:div>
        <w:div w:id="1208449282">
          <w:marLeft w:val="480"/>
          <w:marRight w:val="0"/>
          <w:marTop w:val="0"/>
          <w:marBottom w:val="0"/>
          <w:divBdr>
            <w:top w:val="none" w:sz="0" w:space="0" w:color="auto"/>
            <w:left w:val="none" w:sz="0" w:space="0" w:color="auto"/>
            <w:bottom w:val="none" w:sz="0" w:space="0" w:color="auto"/>
            <w:right w:val="none" w:sz="0" w:space="0" w:color="auto"/>
          </w:divBdr>
        </w:div>
        <w:div w:id="1622344982">
          <w:marLeft w:val="480"/>
          <w:marRight w:val="0"/>
          <w:marTop w:val="0"/>
          <w:marBottom w:val="0"/>
          <w:divBdr>
            <w:top w:val="none" w:sz="0" w:space="0" w:color="auto"/>
            <w:left w:val="none" w:sz="0" w:space="0" w:color="auto"/>
            <w:bottom w:val="none" w:sz="0" w:space="0" w:color="auto"/>
            <w:right w:val="none" w:sz="0" w:space="0" w:color="auto"/>
          </w:divBdr>
        </w:div>
        <w:div w:id="852499466">
          <w:marLeft w:val="480"/>
          <w:marRight w:val="0"/>
          <w:marTop w:val="0"/>
          <w:marBottom w:val="0"/>
          <w:divBdr>
            <w:top w:val="none" w:sz="0" w:space="0" w:color="auto"/>
            <w:left w:val="none" w:sz="0" w:space="0" w:color="auto"/>
            <w:bottom w:val="none" w:sz="0" w:space="0" w:color="auto"/>
            <w:right w:val="none" w:sz="0" w:space="0" w:color="auto"/>
          </w:divBdr>
        </w:div>
        <w:div w:id="1277100503">
          <w:marLeft w:val="480"/>
          <w:marRight w:val="0"/>
          <w:marTop w:val="0"/>
          <w:marBottom w:val="0"/>
          <w:divBdr>
            <w:top w:val="none" w:sz="0" w:space="0" w:color="auto"/>
            <w:left w:val="none" w:sz="0" w:space="0" w:color="auto"/>
            <w:bottom w:val="none" w:sz="0" w:space="0" w:color="auto"/>
            <w:right w:val="none" w:sz="0" w:space="0" w:color="auto"/>
          </w:divBdr>
        </w:div>
        <w:div w:id="462970219">
          <w:marLeft w:val="480"/>
          <w:marRight w:val="0"/>
          <w:marTop w:val="0"/>
          <w:marBottom w:val="0"/>
          <w:divBdr>
            <w:top w:val="none" w:sz="0" w:space="0" w:color="auto"/>
            <w:left w:val="none" w:sz="0" w:space="0" w:color="auto"/>
            <w:bottom w:val="none" w:sz="0" w:space="0" w:color="auto"/>
            <w:right w:val="none" w:sz="0" w:space="0" w:color="auto"/>
          </w:divBdr>
        </w:div>
        <w:div w:id="1918051727">
          <w:marLeft w:val="480"/>
          <w:marRight w:val="0"/>
          <w:marTop w:val="0"/>
          <w:marBottom w:val="0"/>
          <w:divBdr>
            <w:top w:val="none" w:sz="0" w:space="0" w:color="auto"/>
            <w:left w:val="none" w:sz="0" w:space="0" w:color="auto"/>
            <w:bottom w:val="none" w:sz="0" w:space="0" w:color="auto"/>
            <w:right w:val="none" w:sz="0" w:space="0" w:color="auto"/>
          </w:divBdr>
        </w:div>
        <w:div w:id="1812400829">
          <w:marLeft w:val="480"/>
          <w:marRight w:val="0"/>
          <w:marTop w:val="0"/>
          <w:marBottom w:val="0"/>
          <w:divBdr>
            <w:top w:val="none" w:sz="0" w:space="0" w:color="auto"/>
            <w:left w:val="none" w:sz="0" w:space="0" w:color="auto"/>
            <w:bottom w:val="none" w:sz="0" w:space="0" w:color="auto"/>
            <w:right w:val="none" w:sz="0" w:space="0" w:color="auto"/>
          </w:divBdr>
        </w:div>
        <w:div w:id="94327479">
          <w:marLeft w:val="480"/>
          <w:marRight w:val="0"/>
          <w:marTop w:val="0"/>
          <w:marBottom w:val="0"/>
          <w:divBdr>
            <w:top w:val="none" w:sz="0" w:space="0" w:color="auto"/>
            <w:left w:val="none" w:sz="0" w:space="0" w:color="auto"/>
            <w:bottom w:val="none" w:sz="0" w:space="0" w:color="auto"/>
            <w:right w:val="none" w:sz="0" w:space="0" w:color="auto"/>
          </w:divBdr>
        </w:div>
        <w:div w:id="1212307819">
          <w:marLeft w:val="480"/>
          <w:marRight w:val="0"/>
          <w:marTop w:val="0"/>
          <w:marBottom w:val="0"/>
          <w:divBdr>
            <w:top w:val="none" w:sz="0" w:space="0" w:color="auto"/>
            <w:left w:val="none" w:sz="0" w:space="0" w:color="auto"/>
            <w:bottom w:val="none" w:sz="0" w:space="0" w:color="auto"/>
            <w:right w:val="none" w:sz="0" w:space="0" w:color="auto"/>
          </w:divBdr>
        </w:div>
        <w:div w:id="112022476">
          <w:marLeft w:val="480"/>
          <w:marRight w:val="0"/>
          <w:marTop w:val="0"/>
          <w:marBottom w:val="0"/>
          <w:divBdr>
            <w:top w:val="none" w:sz="0" w:space="0" w:color="auto"/>
            <w:left w:val="none" w:sz="0" w:space="0" w:color="auto"/>
            <w:bottom w:val="none" w:sz="0" w:space="0" w:color="auto"/>
            <w:right w:val="none" w:sz="0" w:space="0" w:color="auto"/>
          </w:divBdr>
        </w:div>
        <w:div w:id="1597400207">
          <w:marLeft w:val="480"/>
          <w:marRight w:val="0"/>
          <w:marTop w:val="0"/>
          <w:marBottom w:val="0"/>
          <w:divBdr>
            <w:top w:val="none" w:sz="0" w:space="0" w:color="auto"/>
            <w:left w:val="none" w:sz="0" w:space="0" w:color="auto"/>
            <w:bottom w:val="none" w:sz="0" w:space="0" w:color="auto"/>
            <w:right w:val="none" w:sz="0" w:space="0" w:color="auto"/>
          </w:divBdr>
        </w:div>
        <w:div w:id="1986543274">
          <w:marLeft w:val="480"/>
          <w:marRight w:val="0"/>
          <w:marTop w:val="0"/>
          <w:marBottom w:val="0"/>
          <w:divBdr>
            <w:top w:val="none" w:sz="0" w:space="0" w:color="auto"/>
            <w:left w:val="none" w:sz="0" w:space="0" w:color="auto"/>
            <w:bottom w:val="none" w:sz="0" w:space="0" w:color="auto"/>
            <w:right w:val="none" w:sz="0" w:space="0" w:color="auto"/>
          </w:divBdr>
        </w:div>
        <w:div w:id="666860592">
          <w:marLeft w:val="480"/>
          <w:marRight w:val="0"/>
          <w:marTop w:val="0"/>
          <w:marBottom w:val="0"/>
          <w:divBdr>
            <w:top w:val="none" w:sz="0" w:space="0" w:color="auto"/>
            <w:left w:val="none" w:sz="0" w:space="0" w:color="auto"/>
            <w:bottom w:val="none" w:sz="0" w:space="0" w:color="auto"/>
            <w:right w:val="none" w:sz="0" w:space="0" w:color="auto"/>
          </w:divBdr>
        </w:div>
        <w:div w:id="1866019583">
          <w:marLeft w:val="480"/>
          <w:marRight w:val="0"/>
          <w:marTop w:val="0"/>
          <w:marBottom w:val="0"/>
          <w:divBdr>
            <w:top w:val="none" w:sz="0" w:space="0" w:color="auto"/>
            <w:left w:val="none" w:sz="0" w:space="0" w:color="auto"/>
            <w:bottom w:val="none" w:sz="0" w:space="0" w:color="auto"/>
            <w:right w:val="none" w:sz="0" w:space="0" w:color="auto"/>
          </w:divBdr>
        </w:div>
        <w:div w:id="2043050183">
          <w:marLeft w:val="480"/>
          <w:marRight w:val="0"/>
          <w:marTop w:val="0"/>
          <w:marBottom w:val="0"/>
          <w:divBdr>
            <w:top w:val="none" w:sz="0" w:space="0" w:color="auto"/>
            <w:left w:val="none" w:sz="0" w:space="0" w:color="auto"/>
            <w:bottom w:val="none" w:sz="0" w:space="0" w:color="auto"/>
            <w:right w:val="none" w:sz="0" w:space="0" w:color="auto"/>
          </w:divBdr>
        </w:div>
        <w:div w:id="646472092">
          <w:marLeft w:val="480"/>
          <w:marRight w:val="0"/>
          <w:marTop w:val="0"/>
          <w:marBottom w:val="0"/>
          <w:divBdr>
            <w:top w:val="none" w:sz="0" w:space="0" w:color="auto"/>
            <w:left w:val="none" w:sz="0" w:space="0" w:color="auto"/>
            <w:bottom w:val="none" w:sz="0" w:space="0" w:color="auto"/>
            <w:right w:val="none" w:sz="0" w:space="0" w:color="auto"/>
          </w:divBdr>
        </w:div>
        <w:div w:id="1283226630">
          <w:marLeft w:val="480"/>
          <w:marRight w:val="0"/>
          <w:marTop w:val="0"/>
          <w:marBottom w:val="0"/>
          <w:divBdr>
            <w:top w:val="none" w:sz="0" w:space="0" w:color="auto"/>
            <w:left w:val="none" w:sz="0" w:space="0" w:color="auto"/>
            <w:bottom w:val="none" w:sz="0" w:space="0" w:color="auto"/>
            <w:right w:val="none" w:sz="0" w:space="0" w:color="auto"/>
          </w:divBdr>
        </w:div>
        <w:div w:id="718289485">
          <w:marLeft w:val="480"/>
          <w:marRight w:val="0"/>
          <w:marTop w:val="0"/>
          <w:marBottom w:val="0"/>
          <w:divBdr>
            <w:top w:val="none" w:sz="0" w:space="0" w:color="auto"/>
            <w:left w:val="none" w:sz="0" w:space="0" w:color="auto"/>
            <w:bottom w:val="none" w:sz="0" w:space="0" w:color="auto"/>
            <w:right w:val="none" w:sz="0" w:space="0" w:color="auto"/>
          </w:divBdr>
        </w:div>
        <w:div w:id="1109592955">
          <w:marLeft w:val="480"/>
          <w:marRight w:val="0"/>
          <w:marTop w:val="0"/>
          <w:marBottom w:val="0"/>
          <w:divBdr>
            <w:top w:val="none" w:sz="0" w:space="0" w:color="auto"/>
            <w:left w:val="none" w:sz="0" w:space="0" w:color="auto"/>
            <w:bottom w:val="none" w:sz="0" w:space="0" w:color="auto"/>
            <w:right w:val="none" w:sz="0" w:space="0" w:color="auto"/>
          </w:divBdr>
        </w:div>
        <w:div w:id="1827092444">
          <w:marLeft w:val="480"/>
          <w:marRight w:val="0"/>
          <w:marTop w:val="0"/>
          <w:marBottom w:val="0"/>
          <w:divBdr>
            <w:top w:val="none" w:sz="0" w:space="0" w:color="auto"/>
            <w:left w:val="none" w:sz="0" w:space="0" w:color="auto"/>
            <w:bottom w:val="none" w:sz="0" w:space="0" w:color="auto"/>
            <w:right w:val="none" w:sz="0" w:space="0" w:color="auto"/>
          </w:divBdr>
        </w:div>
        <w:div w:id="38169898">
          <w:marLeft w:val="480"/>
          <w:marRight w:val="0"/>
          <w:marTop w:val="0"/>
          <w:marBottom w:val="0"/>
          <w:divBdr>
            <w:top w:val="none" w:sz="0" w:space="0" w:color="auto"/>
            <w:left w:val="none" w:sz="0" w:space="0" w:color="auto"/>
            <w:bottom w:val="none" w:sz="0" w:space="0" w:color="auto"/>
            <w:right w:val="none" w:sz="0" w:space="0" w:color="auto"/>
          </w:divBdr>
        </w:div>
        <w:div w:id="482816466">
          <w:marLeft w:val="480"/>
          <w:marRight w:val="0"/>
          <w:marTop w:val="0"/>
          <w:marBottom w:val="0"/>
          <w:divBdr>
            <w:top w:val="none" w:sz="0" w:space="0" w:color="auto"/>
            <w:left w:val="none" w:sz="0" w:space="0" w:color="auto"/>
            <w:bottom w:val="none" w:sz="0" w:space="0" w:color="auto"/>
            <w:right w:val="none" w:sz="0" w:space="0" w:color="auto"/>
          </w:divBdr>
        </w:div>
        <w:div w:id="1257716186">
          <w:marLeft w:val="480"/>
          <w:marRight w:val="0"/>
          <w:marTop w:val="0"/>
          <w:marBottom w:val="0"/>
          <w:divBdr>
            <w:top w:val="none" w:sz="0" w:space="0" w:color="auto"/>
            <w:left w:val="none" w:sz="0" w:space="0" w:color="auto"/>
            <w:bottom w:val="none" w:sz="0" w:space="0" w:color="auto"/>
            <w:right w:val="none" w:sz="0" w:space="0" w:color="auto"/>
          </w:divBdr>
        </w:div>
        <w:div w:id="123937622">
          <w:marLeft w:val="480"/>
          <w:marRight w:val="0"/>
          <w:marTop w:val="0"/>
          <w:marBottom w:val="0"/>
          <w:divBdr>
            <w:top w:val="none" w:sz="0" w:space="0" w:color="auto"/>
            <w:left w:val="none" w:sz="0" w:space="0" w:color="auto"/>
            <w:bottom w:val="none" w:sz="0" w:space="0" w:color="auto"/>
            <w:right w:val="none" w:sz="0" w:space="0" w:color="auto"/>
          </w:divBdr>
        </w:div>
        <w:div w:id="781724977">
          <w:marLeft w:val="480"/>
          <w:marRight w:val="0"/>
          <w:marTop w:val="0"/>
          <w:marBottom w:val="0"/>
          <w:divBdr>
            <w:top w:val="none" w:sz="0" w:space="0" w:color="auto"/>
            <w:left w:val="none" w:sz="0" w:space="0" w:color="auto"/>
            <w:bottom w:val="none" w:sz="0" w:space="0" w:color="auto"/>
            <w:right w:val="none" w:sz="0" w:space="0" w:color="auto"/>
          </w:divBdr>
        </w:div>
        <w:div w:id="1194415734">
          <w:marLeft w:val="480"/>
          <w:marRight w:val="0"/>
          <w:marTop w:val="0"/>
          <w:marBottom w:val="0"/>
          <w:divBdr>
            <w:top w:val="none" w:sz="0" w:space="0" w:color="auto"/>
            <w:left w:val="none" w:sz="0" w:space="0" w:color="auto"/>
            <w:bottom w:val="none" w:sz="0" w:space="0" w:color="auto"/>
            <w:right w:val="none" w:sz="0" w:space="0" w:color="auto"/>
          </w:divBdr>
        </w:div>
        <w:div w:id="450131994">
          <w:marLeft w:val="480"/>
          <w:marRight w:val="0"/>
          <w:marTop w:val="0"/>
          <w:marBottom w:val="0"/>
          <w:divBdr>
            <w:top w:val="none" w:sz="0" w:space="0" w:color="auto"/>
            <w:left w:val="none" w:sz="0" w:space="0" w:color="auto"/>
            <w:bottom w:val="none" w:sz="0" w:space="0" w:color="auto"/>
            <w:right w:val="none" w:sz="0" w:space="0" w:color="auto"/>
          </w:divBdr>
        </w:div>
        <w:div w:id="400250369">
          <w:marLeft w:val="480"/>
          <w:marRight w:val="0"/>
          <w:marTop w:val="0"/>
          <w:marBottom w:val="0"/>
          <w:divBdr>
            <w:top w:val="none" w:sz="0" w:space="0" w:color="auto"/>
            <w:left w:val="none" w:sz="0" w:space="0" w:color="auto"/>
            <w:bottom w:val="none" w:sz="0" w:space="0" w:color="auto"/>
            <w:right w:val="none" w:sz="0" w:space="0" w:color="auto"/>
          </w:divBdr>
        </w:div>
        <w:div w:id="249847969">
          <w:marLeft w:val="480"/>
          <w:marRight w:val="0"/>
          <w:marTop w:val="0"/>
          <w:marBottom w:val="0"/>
          <w:divBdr>
            <w:top w:val="none" w:sz="0" w:space="0" w:color="auto"/>
            <w:left w:val="none" w:sz="0" w:space="0" w:color="auto"/>
            <w:bottom w:val="none" w:sz="0" w:space="0" w:color="auto"/>
            <w:right w:val="none" w:sz="0" w:space="0" w:color="auto"/>
          </w:divBdr>
        </w:div>
        <w:div w:id="546143231">
          <w:marLeft w:val="480"/>
          <w:marRight w:val="0"/>
          <w:marTop w:val="0"/>
          <w:marBottom w:val="0"/>
          <w:divBdr>
            <w:top w:val="none" w:sz="0" w:space="0" w:color="auto"/>
            <w:left w:val="none" w:sz="0" w:space="0" w:color="auto"/>
            <w:bottom w:val="none" w:sz="0" w:space="0" w:color="auto"/>
            <w:right w:val="none" w:sz="0" w:space="0" w:color="auto"/>
          </w:divBdr>
        </w:div>
        <w:div w:id="403186408">
          <w:marLeft w:val="480"/>
          <w:marRight w:val="0"/>
          <w:marTop w:val="0"/>
          <w:marBottom w:val="0"/>
          <w:divBdr>
            <w:top w:val="none" w:sz="0" w:space="0" w:color="auto"/>
            <w:left w:val="none" w:sz="0" w:space="0" w:color="auto"/>
            <w:bottom w:val="none" w:sz="0" w:space="0" w:color="auto"/>
            <w:right w:val="none" w:sz="0" w:space="0" w:color="auto"/>
          </w:divBdr>
        </w:div>
        <w:div w:id="567618670">
          <w:marLeft w:val="480"/>
          <w:marRight w:val="0"/>
          <w:marTop w:val="0"/>
          <w:marBottom w:val="0"/>
          <w:divBdr>
            <w:top w:val="none" w:sz="0" w:space="0" w:color="auto"/>
            <w:left w:val="none" w:sz="0" w:space="0" w:color="auto"/>
            <w:bottom w:val="none" w:sz="0" w:space="0" w:color="auto"/>
            <w:right w:val="none" w:sz="0" w:space="0" w:color="auto"/>
          </w:divBdr>
        </w:div>
        <w:div w:id="145900557">
          <w:marLeft w:val="480"/>
          <w:marRight w:val="0"/>
          <w:marTop w:val="0"/>
          <w:marBottom w:val="0"/>
          <w:divBdr>
            <w:top w:val="none" w:sz="0" w:space="0" w:color="auto"/>
            <w:left w:val="none" w:sz="0" w:space="0" w:color="auto"/>
            <w:bottom w:val="none" w:sz="0" w:space="0" w:color="auto"/>
            <w:right w:val="none" w:sz="0" w:space="0" w:color="auto"/>
          </w:divBdr>
        </w:div>
        <w:div w:id="1217085166">
          <w:marLeft w:val="480"/>
          <w:marRight w:val="0"/>
          <w:marTop w:val="0"/>
          <w:marBottom w:val="0"/>
          <w:divBdr>
            <w:top w:val="none" w:sz="0" w:space="0" w:color="auto"/>
            <w:left w:val="none" w:sz="0" w:space="0" w:color="auto"/>
            <w:bottom w:val="none" w:sz="0" w:space="0" w:color="auto"/>
            <w:right w:val="none" w:sz="0" w:space="0" w:color="auto"/>
          </w:divBdr>
        </w:div>
        <w:div w:id="987632471">
          <w:marLeft w:val="480"/>
          <w:marRight w:val="0"/>
          <w:marTop w:val="0"/>
          <w:marBottom w:val="0"/>
          <w:divBdr>
            <w:top w:val="none" w:sz="0" w:space="0" w:color="auto"/>
            <w:left w:val="none" w:sz="0" w:space="0" w:color="auto"/>
            <w:bottom w:val="none" w:sz="0" w:space="0" w:color="auto"/>
            <w:right w:val="none" w:sz="0" w:space="0" w:color="auto"/>
          </w:divBdr>
        </w:div>
        <w:div w:id="1821998522">
          <w:marLeft w:val="480"/>
          <w:marRight w:val="0"/>
          <w:marTop w:val="0"/>
          <w:marBottom w:val="0"/>
          <w:divBdr>
            <w:top w:val="none" w:sz="0" w:space="0" w:color="auto"/>
            <w:left w:val="none" w:sz="0" w:space="0" w:color="auto"/>
            <w:bottom w:val="none" w:sz="0" w:space="0" w:color="auto"/>
            <w:right w:val="none" w:sz="0" w:space="0" w:color="auto"/>
          </w:divBdr>
        </w:div>
        <w:div w:id="43797412">
          <w:marLeft w:val="480"/>
          <w:marRight w:val="0"/>
          <w:marTop w:val="0"/>
          <w:marBottom w:val="0"/>
          <w:divBdr>
            <w:top w:val="none" w:sz="0" w:space="0" w:color="auto"/>
            <w:left w:val="none" w:sz="0" w:space="0" w:color="auto"/>
            <w:bottom w:val="none" w:sz="0" w:space="0" w:color="auto"/>
            <w:right w:val="none" w:sz="0" w:space="0" w:color="auto"/>
          </w:divBdr>
        </w:div>
        <w:div w:id="2036298719">
          <w:marLeft w:val="480"/>
          <w:marRight w:val="0"/>
          <w:marTop w:val="0"/>
          <w:marBottom w:val="0"/>
          <w:divBdr>
            <w:top w:val="none" w:sz="0" w:space="0" w:color="auto"/>
            <w:left w:val="none" w:sz="0" w:space="0" w:color="auto"/>
            <w:bottom w:val="none" w:sz="0" w:space="0" w:color="auto"/>
            <w:right w:val="none" w:sz="0" w:space="0" w:color="auto"/>
          </w:divBdr>
        </w:div>
        <w:div w:id="1754431463">
          <w:marLeft w:val="480"/>
          <w:marRight w:val="0"/>
          <w:marTop w:val="0"/>
          <w:marBottom w:val="0"/>
          <w:divBdr>
            <w:top w:val="none" w:sz="0" w:space="0" w:color="auto"/>
            <w:left w:val="none" w:sz="0" w:space="0" w:color="auto"/>
            <w:bottom w:val="none" w:sz="0" w:space="0" w:color="auto"/>
            <w:right w:val="none" w:sz="0" w:space="0" w:color="auto"/>
          </w:divBdr>
        </w:div>
        <w:div w:id="1840995197">
          <w:marLeft w:val="480"/>
          <w:marRight w:val="0"/>
          <w:marTop w:val="0"/>
          <w:marBottom w:val="0"/>
          <w:divBdr>
            <w:top w:val="none" w:sz="0" w:space="0" w:color="auto"/>
            <w:left w:val="none" w:sz="0" w:space="0" w:color="auto"/>
            <w:bottom w:val="none" w:sz="0" w:space="0" w:color="auto"/>
            <w:right w:val="none" w:sz="0" w:space="0" w:color="auto"/>
          </w:divBdr>
        </w:div>
        <w:div w:id="1785660304">
          <w:marLeft w:val="480"/>
          <w:marRight w:val="0"/>
          <w:marTop w:val="0"/>
          <w:marBottom w:val="0"/>
          <w:divBdr>
            <w:top w:val="none" w:sz="0" w:space="0" w:color="auto"/>
            <w:left w:val="none" w:sz="0" w:space="0" w:color="auto"/>
            <w:bottom w:val="none" w:sz="0" w:space="0" w:color="auto"/>
            <w:right w:val="none" w:sz="0" w:space="0" w:color="auto"/>
          </w:divBdr>
        </w:div>
        <w:div w:id="603266713">
          <w:marLeft w:val="480"/>
          <w:marRight w:val="0"/>
          <w:marTop w:val="0"/>
          <w:marBottom w:val="0"/>
          <w:divBdr>
            <w:top w:val="none" w:sz="0" w:space="0" w:color="auto"/>
            <w:left w:val="none" w:sz="0" w:space="0" w:color="auto"/>
            <w:bottom w:val="none" w:sz="0" w:space="0" w:color="auto"/>
            <w:right w:val="none" w:sz="0" w:space="0" w:color="auto"/>
          </w:divBdr>
        </w:div>
        <w:div w:id="1669674255">
          <w:marLeft w:val="480"/>
          <w:marRight w:val="0"/>
          <w:marTop w:val="0"/>
          <w:marBottom w:val="0"/>
          <w:divBdr>
            <w:top w:val="none" w:sz="0" w:space="0" w:color="auto"/>
            <w:left w:val="none" w:sz="0" w:space="0" w:color="auto"/>
            <w:bottom w:val="none" w:sz="0" w:space="0" w:color="auto"/>
            <w:right w:val="none" w:sz="0" w:space="0" w:color="auto"/>
          </w:divBdr>
        </w:div>
        <w:div w:id="428504619">
          <w:marLeft w:val="480"/>
          <w:marRight w:val="0"/>
          <w:marTop w:val="0"/>
          <w:marBottom w:val="0"/>
          <w:divBdr>
            <w:top w:val="none" w:sz="0" w:space="0" w:color="auto"/>
            <w:left w:val="none" w:sz="0" w:space="0" w:color="auto"/>
            <w:bottom w:val="none" w:sz="0" w:space="0" w:color="auto"/>
            <w:right w:val="none" w:sz="0" w:space="0" w:color="auto"/>
          </w:divBdr>
        </w:div>
        <w:div w:id="1778913141">
          <w:marLeft w:val="480"/>
          <w:marRight w:val="0"/>
          <w:marTop w:val="0"/>
          <w:marBottom w:val="0"/>
          <w:divBdr>
            <w:top w:val="none" w:sz="0" w:space="0" w:color="auto"/>
            <w:left w:val="none" w:sz="0" w:space="0" w:color="auto"/>
            <w:bottom w:val="none" w:sz="0" w:space="0" w:color="auto"/>
            <w:right w:val="none" w:sz="0" w:space="0" w:color="auto"/>
          </w:divBdr>
        </w:div>
        <w:div w:id="101345374">
          <w:marLeft w:val="480"/>
          <w:marRight w:val="0"/>
          <w:marTop w:val="0"/>
          <w:marBottom w:val="0"/>
          <w:divBdr>
            <w:top w:val="none" w:sz="0" w:space="0" w:color="auto"/>
            <w:left w:val="none" w:sz="0" w:space="0" w:color="auto"/>
            <w:bottom w:val="none" w:sz="0" w:space="0" w:color="auto"/>
            <w:right w:val="none" w:sz="0" w:space="0" w:color="auto"/>
          </w:divBdr>
        </w:div>
        <w:div w:id="253058334">
          <w:marLeft w:val="480"/>
          <w:marRight w:val="0"/>
          <w:marTop w:val="0"/>
          <w:marBottom w:val="0"/>
          <w:divBdr>
            <w:top w:val="none" w:sz="0" w:space="0" w:color="auto"/>
            <w:left w:val="none" w:sz="0" w:space="0" w:color="auto"/>
            <w:bottom w:val="none" w:sz="0" w:space="0" w:color="auto"/>
            <w:right w:val="none" w:sz="0" w:space="0" w:color="auto"/>
          </w:divBdr>
        </w:div>
        <w:div w:id="1883861362">
          <w:marLeft w:val="480"/>
          <w:marRight w:val="0"/>
          <w:marTop w:val="0"/>
          <w:marBottom w:val="0"/>
          <w:divBdr>
            <w:top w:val="none" w:sz="0" w:space="0" w:color="auto"/>
            <w:left w:val="none" w:sz="0" w:space="0" w:color="auto"/>
            <w:bottom w:val="none" w:sz="0" w:space="0" w:color="auto"/>
            <w:right w:val="none" w:sz="0" w:space="0" w:color="auto"/>
          </w:divBdr>
        </w:div>
        <w:div w:id="1041442403">
          <w:marLeft w:val="480"/>
          <w:marRight w:val="0"/>
          <w:marTop w:val="0"/>
          <w:marBottom w:val="0"/>
          <w:divBdr>
            <w:top w:val="none" w:sz="0" w:space="0" w:color="auto"/>
            <w:left w:val="none" w:sz="0" w:space="0" w:color="auto"/>
            <w:bottom w:val="none" w:sz="0" w:space="0" w:color="auto"/>
            <w:right w:val="none" w:sz="0" w:space="0" w:color="auto"/>
          </w:divBdr>
        </w:div>
        <w:div w:id="644553000">
          <w:marLeft w:val="480"/>
          <w:marRight w:val="0"/>
          <w:marTop w:val="0"/>
          <w:marBottom w:val="0"/>
          <w:divBdr>
            <w:top w:val="none" w:sz="0" w:space="0" w:color="auto"/>
            <w:left w:val="none" w:sz="0" w:space="0" w:color="auto"/>
            <w:bottom w:val="none" w:sz="0" w:space="0" w:color="auto"/>
            <w:right w:val="none" w:sz="0" w:space="0" w:color="auto"/>
          </w:divBdr>
        </w:div>
        <w:div w:id="501702002">
          <w:marLeft w:val="480"/>
          <w:marRight w:val="0"/>
          <w:marTop w:val="0"/>
          <w:marBottom w:val="0"/>
          <w:divBdr>
            <w:top w:val="none" w:sz="0" w:space="0" w:color="auto"/>
            <w:left w:val="none" w:sz="0" w:space="0" w:color="auto"/>
            <w:bottom w:val="none" w:sz="0" w:space="0" w:color="auto"/>
            <w:right w:val="none" w:sz="0" w:space="0" w:color="auto"/>
          </w:divBdr>
        </w:div>
        <w:div w:id="52315439">
          <w:marLeft w:val="480"/>
          <w:marRight w:val="0"/>
          <w:marTop w:val="0"/>
          <w:marBottom w:val="0"/>
          <w:divBdr>
            <w:top w:val="none" w:sz="0" w:space="0" w:color="auto"/>
            <w:left w:val="none" w:sz="0" w:space="0" w:color="auto"/>
            <w:bottom w:val="none" w:sz="0" w:space="0" w:color="auto"/>
            <w:right w:val="none" w:sz="0" w:space="0" w:color="auto"/>
          </w:divBdr>
        </w:div>
        <w:div w:id="1177769228">
          <w:marLeft w:val="480"/>
          <w:marRight w:val="0"/>
          <w:marTop w:val="0"/>
          <w:marBottom w:val="0"/>
          <w:divBdr>
            <w:top w:val="none" w:sz="0" w:space="0" w:color="auto"/>
            <w:left w:val="none" w:sz="0" w:space="0" w:color="auto"/>
            <w:bottom w:val="none" w:sz="0" w:space="0" w:color="auto"/>
            <w:right w:val="none" w:sz="0" w:space="0" w:color="auto"/>
          </w:divBdr>
        </w:div>
        <w:div w:id="1012800709">
          <w:marLeft w:val="480"/>
          <w:marRight w:val="0"/>
          <w:marTop w:val="0"/>
          <w:marBottom w:val="0"/>
          <w:divBdr>
            <w:top w:val="none" w:sz="0" w:space="0" w:color="auto"/>
            <w:left w:val="none" w:sz="0" w:space="0" w:color="auto"/>
            <w:bottom w:val="none" w:sz="0" w:space="0" w:color="auto"/>
            <w:right w:val="none" w:sz="0" w:space="0" w:color="auto"/>
          </w:divBdr>
        </w:div>
        <w:div w:id="1083406079">
          <w:marLeft w:val="480"/>
          <w:marRight w:val="0"/>
          <w:marTop w:val="0"/>
          <w:marBottom w:val="0"/>
          <w:divBdr>
            <w:top w:val="none" w:sz="0" w:space="0" w:color="auto"/>
            <w:left w:val="none" w:sz="0" w:space="0" w:color="auto"/>
            <w:bottom w:val="none" w:sz="0" w:space="0" w:color="auto"/>
            <w:right w:val="none" w:sz="0" w:space="0" w:color="auto"/>
          </w:divBdr>
        </w:div>
        <w:div w:id="756370764">
          <w:marLeft w:val="480"/>
          <w:marRight w:val="0"/>
          <w:marTop w:val="0"/>
          <w:marBottom w:val="0"/>
          <w:divBdr>
            <w:top w:val="none" w:sz="0" w:space="0" w:color="auto"/>
            <w:left w:val="none" w:sz="0" w:space="0" w:color="auto"/>
            <w:bottom w:val="none" w:sz="0" w:space="0" w:color="auto"/>
            <w:right w:val="none" w:sz="0" w:space="0" w:color="auto"/>
          </w:divBdr>
        </w:div>
        <w:div w:id="40129631">
          <w:marLeft w:val="480"/>
          <w:marRight w:val="0"/>
          <w:marTop w:val="0"/>
          <w:marBottom w:val="0"/>
          <w:divBdr>
            <w:top w:val="none" w:sz="0" w:space="0" w:color="auto"/>
            <w:left w:val="none" w:sz="0" w:space="0" w:color="auto"/>
            <w:bottom w:val="none" w:sz="0" w:space="0" w:color="auto"/>
            <w:right w:val="none" w:sz="0" w:space="0" w:color="auto"/>
          </w:divBdr>
        </w:div>
        <w:div w:id="1564488177">
          <w:marLeft w:val="480"/>
          <w:marRight w:val="0"/>
          <w:marTop w:val="0"/>
          <w:marBottom w:val="0"/>
          <w:divBdr>
            <w:top w:val="none" w:sz="0" w:space="0" w:color="auto"/>
            <w:left w:val="none" w:sz="0" w:space="0" w:color="auto"/>
            <w:bottom w:val="none" w:sz="0" w:space="0" w:color="auto"/>
            <w:right w:val="none" w:sz="0" w:space="0" w:color="auto"/>
          </w:divBdr>
        </w:div>
        <w:div w:id="248077716">
          <w:marLeft w:val="480"/>
          <w:marRight w:val="0"/>
          <w:marTop w:val="0"/>
          <w:marBottom w:val="0"/>
          <w:divBdr>
            <w:top w:val="none" w:sz="0" w:space="0" w:color="auto"/>
            <w:left w:val="none" w:sz="0" w:space="0" w:color="auto"/>
            <w:bottom w:val="none" w:sz="0" w:space="0" w:color="auto"/>
            <w:right w:val="none" w:sz="0" w:space="0" w:color="auto"/>
          </w:divBdr>
        </w:div>
        <w:div w:id="742993932">
          <w:marLeft w:val="480"/>
          <w:marRight w:val="0"/>
          <w:marTop w:val="0"/>
          <w:marBottom w:val="0"/>
          <w:divBdr>
            <w:top w:val="none" w:sz="0" w:space="0" w:color="auto"/>
            <w:left w:val="none" w:sz="0" w:space="0" w:color="auto"/>
            <w:bottom w:val="none" w:sz="0" w:space="0" w:color="auto"/>
            <w:right w:val="none" w:sz="0" w:space="0" w:color="auto"/>
          </w:divBdr>
        </w:div>
        <w:div w:id="1271818419">
          <w:marLeft w:val="480"/>
          <w:marRight w:val="0"/>
          <w:marTop w:val="0"/>
          <w:marBottom w:val="0"/>
          <w:divBdr>
            <w:top w:val="none" w:sz="0" w:space="0" w:color="auto"/>
            <w:left w:val="none" w:sz="0" w:space="0" w:color="auto"/>
            <w:bottom w:val="none" w:sz="0" w:space="0" w:color="auto"/>
            <w:right w:val="none" w:sz="0" w:space="0" w:color="auto"/>
          </w:divBdr>
        </w:div>
        <w:div w:id="1160660360">
          <w:marLeft w:val="480"/>
          <w:marRight w:val="0"/>
          <w:marTop w:val="0"/>
          <w:marBottom w:val="0"/>
          <w:divBdr>
            <w:top w:val="none" w:sz="0" w:space="0" w:color="auto"/>
            <w:left w:val="none" w:sz="0" w:space="0" w:color="auto"/>
            <w:bottom w:val="none" w:sz="0" w:space="0" w:color="auto"/>
            <w:right w:val="none" w:sz="0" w:space="0" w:color="auto"/>
          </w:divBdr>
        </w:div>
        <w:div w:id="412900011">
          <w:marLeft w:val="480"/>
          <w:marRight w:val="0"/>
          <w:marTop w:val="0"/>
          <w:marBottom w:val="0"/>
          <w:divBdr>
            <w:top w:val="none" w:sz="0" w:space="0" w:color="auto"/>
            <w:left w:val="none" w:sz="0" w:space="0" w:color="auto"/>
            <w:bottom w:val="none" w:sz="0" w:space="0" w:color="auto"/>
            <w:right w:val="none" w:sz="0" w:space="0" w:color="auto"/>
          </w:divBdr>
        </w:div>
        <w:div w:id="98569935">
          <w:marLeft w:val="480"/>
          <w:marRight w:val="0"/>
          <w:marTop w:val="0"/>
          <w:marBottom w:val="0"/>
          <w:divBdr>
            <w:top w:val="none" w:sz="0" w:space="0" w:color="auto"/>
            <w:left w:val="none" w:sz="0" w:space="0" w:color="auto"/>
            <w:bottom w:val="none" w:sz="0" w:space="0" w:color="auto"/>
            <w:right w:val="none" w:sz="0" w:space="0" w:color="auto"/>
          </w:divBdr>
        </w:div>
        <w:div w:id="837040492">
          <w:marLeft w:val="480"/>
          <w:marRight w:val="0"/>
          <w:marTop w:val="0"/>
          <w:marBottom w:val="0"/>
          <w:divBdr>
            <w:top w:val="none" w:sz="0" w:space="0" w:color="auto"/>
            <w:left w:val="none" w:sz="0" w:space="0" w:color="auto"/>
            <w:bottom w:val="none" w:sz="0" w:space="0" w:color="auto"/>
            <w:right w:val="none" w:sz="0" w:space="0" w:color="auto"/>
          </w:divBdr>
        </w:div>
        <w:div w:id="45613638">
          <w:marLeft w:val="480"/>
          <w:marRight w:val="0"/>
          <w:marTop w:val="0"/>
          <w:marBottom w:val="0"/>
          <w:divBdr>
            <w:top w:val="none" w:sz="0" w:space="0" w:color="auto"/>
            <w:left w:val="none" w:sz="0" w:space="0" w:color="auto"/>
            <w:bottom w:val="none" w:sz="0" w:space="0" w:color="auto"/>
            <w:right w:val="none" w:sz="0" w:space="0" w:color="auto"/>
          </w:divBdr>
        </w:div>
        <w:div w:id="757098210">
          <w:marLeft w:val="480"/>
          <w:marRight w:val="0"/>
          <w:marTop w:val="0"/>
          <w:marBottom w:val="0"/>
          <w:divBdr>
            <w:top w:val="none" w:sz="0" w:space="0" w:color="auto"/>
            <w:left w:val="none" w:sz="0" w:space="0" w:color="auto"/>
            <w:bottom w:val="none" w:sz="0" w:space="0" w:color="auto"/>
            <w:right w:val="none" w:sz="0" w:space="0" w:color="auto"/>
          </w:divBdr>
        </w:div>
        <w:div w:id="204946027">
          <w:marLeft w:val="480"/>
          <w:marRight w:val="0"/>
          <w:marTop w:val="0"/>
          <w:marBottom w:val="0"/>
          <w:divBdr>
            <w:top w:val="none" w:sz="0" w:space="0" w:color="auto"/>
            <w:left w:val="none" w:sz="0" w:space="0" w:color="auto"/>
            <w:bottom w:val="none" w:sz="0" w:space="0" w:color="auto"/>
            <w:right w:val="none" w:sz="0" w:space="0" w:color="auto"/>
          </w:divBdr>
        </w:div>
        <w:div w:id="650863612">
          <w:marLeft w:val="480"/>
          <w:marRight w:val="0"/>
          <w:marTop w:val="0"/>
          <w:marBottom w:val="0"/>
          <w:divBdr>
            <w:top w:val="none" w:sz="0" w:space="0" w:color="auto"/>
            <w:left w:val="none" w:sz="0" w:space="0" w:color="auto"/>
            <w:bottom w:val="none" w:sz="0" w:space="0" w:color="auto"/>
            <w:right w:val="none" w:sz="0" w:space="0" w:color="auto"/>
          </w:divBdr>
        </w:div>
        <w:div w:id="1812164094">
          <w:marLeft w:val="480"/>
          <w:marRight w:val="0"/>
          <w:marTop w:val="0"/>
          <w:marBottom w:val="0"/>
          <w:divBdr>
            <w:top w:val="none" w:sz="0" w:space="0" w:color="auto"/>
            <w:left w:val="none" w:sz="0" w:space="0" w:color="auto"/>
            <w:bottom w:val="none" w:sz="0" w:space="0" w:color="auto"/>
            <w:right w:val="none" w:sz="0" w:space="0" w:color="auto"/>
          </w:divBdr>
        </w:div>
        <w:div w:id="1058557180">
          <w:marLeft w:val="480"/>
          <w:marRight w:val="0"/>
          <w:marTop w:val="0"/>
          <w:marBottom w:val="0"/>
          <w:divBdr>
            <w:top w:val="none" w:sz="0" w:space="0" w:color="auto"/>
            <w:left w:val="none" w:sz="0" w:space="0" w:color="auto"/>
            <w:bottom w:val="none" w:sz="0" w:space="0" w:color="auto"/>
            <w:right w:val="none" w:sz="0" w:space="0" w:color="auto"/>
          </w:divBdr>
        </w:div>
        <w:div w:id="251547390">
          <w:marLeft w:val="480"/>
          <w:marRight w:val="0"/>
          <w:marTop w:val="0"/>
          <w:marBottom w:val="0"/>
          <w:divBdr>
            <w:top w:val="none" w:sz="0" w:space="0" w:color="auto"/>
            <w:left w:val="none" w:sz="0" w:space="0" w:color="auto"/>
            <w:bottom w:val="none" w:sz="0" w:space="0" w:color="auto"/>
            <w:right w:val="none" w:sz="0" w:space="0" w:color="auto"/>
          </w:divBdr>
        </w:div>
        <w:div w:id="2138335893">
          <w:marLeft w:val="480"/>
          <w:marRight w:val="0"/>
          <w:marTop w:val="0"/>
          <w:marBottom w:val="0"/>
          <w:divBdr>
            <w:top w:val="none" w:sz="0" w:space="0" w:color="auto"/>
            <w:left w:val="none" w:sz="0" w:space="0" w:color="auto"/>
            <w:bottom w:val="none" w:sz="0" w:space="0" w:color="auto"/>
            <w:right w:val="none" w:sz="0" w:space="0" w:color="auto"/>
          </w:divBdr>
        </w:div>
        <w:div w:id="1990597876">
          <w:marLeft w:val="480"/>
          <w:marRight w:val="0"/>
          <w:marTop w:val="0"/>
          <w:marBottom w:val="0"/>
          <w:divBdr>
            <w:top w:val="none" w:sz="0" w:space="0" w:color="auto"/>
            <w:left w:val="none" w:sz="0" w:space="0" w:color="auto"/>
            <w:bottom w:val="none" w:sz="0" w:space="0" w:color="auto"/>
            <w:right w:val="none" w:sz="0" w:space="0" w:color="auto"/>
          </w:divBdr>
        </w:div>
        <w:div w:id="1424952613">
          <w:marLeft w:val="480"/>
          <w:marRight w:val="0"/>
          <w:marTop w:val="0"/>
          <w:marBottom w:val="0"/>
          <w:divBdr>
            <w:top w:val="none" w:sz="0" w:space="0" w:color="auto"/>
            <w:left w:val="none" w:sz="0" w:space="0" w:color="auto"/>
            <w:bottom w:val="none" w:sz="0" w:space="0" w:color="auto"/>
            <w:right w:val="none" w:sz="0" w:space="0" w:color="auto"/>
          </w:divBdr>
        </w:div>
        <w:div w:id="1182935509">
          <w:marLeft w:val="480"/>
          <w:marRight w:val="0"/>
          <w:marTop w:val="0"/>
          <w:marBottom w:val="0"/>
          <w:divBdr>
            <w:top w:val="none" w:sz="0" w:space="0" w:color="auto"/>
            <w:left w:val="none" w:sz="0" w:space="0" w:color="auto"/>
            <w:bottom w:val="none" w:sz="0" w:space="0" w:color="auto"/>
            <w:right w:val="none" w:sz="0" w:space="0" w:color="auto"/>
          </w:divBdr>
        </w:div>
        <w:div w:id="1570191944">
          <w:marLeft w:val="480"/>
          <w:marRight w:val="0"/>
          <w:marTop w:val="0"/>
          <w:marBottom w:val="0"/>
          <w:divBdr>
            <w:top w:val="none" w:sz="0" w:space="0" w:color="auto"/>
            <w:left w:val="none" w:sz="0" w:space="0" w:color="auto"/>
            <w:bottom w:val="none" w:sz="0" w:space="0" w:color="auto"/>
            <w:right w:val="none" w:sz="0" w:space="0" w:color="auto"/>
          </w:divBdr>
        </w:div>
        <w:div w:id="118186035">
          <w:marLeft w:val="480"/>
          <w:marRight w:val="0"/>
          <w:marTop w:val="0"/>
          <w:marBottom w:val="0"/>
          <w:divBdr>
            <w:top w:val="none" w:sz="0" w:space="0" w:color="auto"/>
            <w:left w:val="none" w:sz="0" w:space="0" w:color="auto"/>
            <w:bottom w:val="none" w:sz="0" w:space="0" w:color="auto"/>
            <w:right w:val="none" w:sz="0" w:space="0" w:color="auto"/>
          </w:divBdr>
        </w:div>
        <w:div w:id="704258421">
          <w:marLeft w:val="480"/>
          <w:marRight w:val="0"/>
          <w:marTop w:val="0"/>
          <w:marBottom w:val="0"/>
          <w:divBdr>
            <w:top w:val="none" w:sz="0" w:space="0" w:color="auto"/>
            <w:left w:val="none" w:sz="0" w:space="0" w:color="auto"/>
            <w:bottom w:val="none" w:sz="0" w:space="0" w:color="auto"/>
            <w:right w:val="none" w:sz="0" w:space="0" w:color="auto"/>
          </w:divBdr>
        </w:div>
        <w:div w:id="287052406">
          <w:marLeft w:val="480"/>
          <w:marRight w:val="0"/>
          <w:marTop w:val="0"/>
          <w:marBottom w:val="0"/>
          <w:divBdr>
            <w:top w:val="none" w:sz="0" w:space="0" w:color="auto"/>
            <w:left w:val="none" w:sz="0" w:space="0" w:color="auto"/>
            <w:bottom w:val="none" w:sz="0" w:space="0" w:color="auto"/>
            <w:right w:val="none" w:sz="0" w:space="0" w:color="auto"/>
          </w:divBdr>
        </w:div>
        <w:div w:id="994646291">
          <w:marLeft w:val="480"/>
          <w:marRight w:val="0"/>
          <w:marTop w:val="0"/>
          <w:marBottom w:val="0"/>
          <w:divBdr>
            <w:top w:val="none" w:sz="0" w:space="0" w:color="auto"/>
            <w:left w:val="none" w:sz="0" w:space="0" w:color="auto"/>
            <w:bottom w:val="none" w:sz="0" w:space="0" w:color="auto"/>
            <w:right w:val="none" w:sz="0" w:space="0" w:color="auto"/>
          </w:divBdr>
        </w:div>
        <w:div w:id="1890259660">
          <w:marLeft w:val="480"/>
          <w:marRight w:val="0"/>
          <w:marTop w:val="0"/>
          <w:marBottom w:val="0"/>
          <w:divBdr>
            <w:top w:val="none" w:sz="0" w:space="0" w:color="auto"/>
            <w:left w:val="none" w:sz="0" w:space="0" w:color="auto"/>
            <w:bottom w:val="none" w:sz="0" w:space="0" w:color="auto"/>
            <w:right w:val="none" w:sz="0" w:space="0" w:color="auto"/>
          </w:divBdr>
        </w:div>
        <w:div w:id="985209169">
          <w:marLeft w:val="480"/>
          <w:marRight w:val="0"/>
          <w:marTop w:val="0"/>
          <w:marBottom w:val="0"/>
          <w:divBdr>
            <w:top w:val="none" w:sz="0" w:space="0" w:color="auto"/>
            <w:left w:val="none" w:sz="0" w:space="0" w:color="auto"/>
            <w:bottom w:val="none" w:sz="0" w:space="0" w:color="auto"/>
            <w:right w:val="none" w:sz="0" w:space="0" w:color="auto"/>
          </w:divBdr>
        </w:div>
        <w:div w:id="1212571013">
          <w:marLeft w:val="480"/>
          <w:marRight w:val="0"/>
          <w:marTop w:val="0"/>
          <w:marBottom w:val="0"/>
          <w:divBdr>
            <w:top w:val="none" w:sz="0" w:space="0" w:color="auto"/>
            <w:left w:val="none" w:sz="0" w:space="0" w:color="auto"/>
            <w:bottom w:val="none" w:sz="0" w:space="0" w:color="auto"/>
            <w:right w:val="none" w:sz="0" w:space="0" w:color="auto"/>
          </w:divBdr>
        </w:div>
        <w:div w:id="1839343972">
          <w:marLeft w:val="480"/>
          <w:marRight w:val="0"/>
          <w:marTop w:val="0"/>
          <w:marBottom w:val="0"/>
          <w:divBdr>
            <w:top w:val="none" w:sz="0" w:space="0" w:color="auto"/>
            <w:left w:val="none" w:sz="0" w:space="0" w:color="auto"/>
            <w:bottom w:val="none" w:sz="0" w:space="0" w:color="auto"/>
            <w:right w:val="none" w:sz="0" w:space="0" w:color="auto"/>
          </w:divBdr>
        </w:div>
        <w:div w:id="2134320109">
          <w:marLeft w:val="480"/>
          <w:marRight w:val="0"/>
          <w:marTop w:val="0"/>
          <w:marBottom w:val="0"/>
          <w:divBdr>
            <w:top w:val="none" w:sz="0" w:space="0" w:color="auto"/>
            <w:left w:val="none" w:sz="0" w:space="0" w:color="auto"/>
            <w:bottom w:val="none" w:sz="0" w:space="0" w:color="auto"/>
            <w:right w:val="none" w:sz="0" w:space="0" w:color="auto"/>
          </w:divBdr>
        </w:div>
        <w:div w:id="1120537369">
          <w:marLeft w:val="480"/>
          <w:marRight w:val="0"/>
          <w:marTop w:val="0"/>
          <w:marBottom w:val="0"/>
          <w:divBdr>
            <w:top w:val="none" w:sz="0" w:space="0" w:color="auto"/>
            <w:left w:val="none" w:sz="0" w:space="0" w:color="auto"/>
            <w:bottom w:val="none" w:sz="0" w:space="0" w:color="auto"/>
            <w:right w:val="none" w:sz="0" w:space="0" w:color="auto"/>
          </w:divBdr>
        </w:div>
        <w:div w:id="1467164198">
          <w:marLeft w:val="480"/>
          <w:marRight w:val="0"/>
          <w:marTop w:val="0"/>
          <w:marBottom w:val="0"/>
          <w:divBdr>
            <w:top w:val="none" w:sz="0" w:space="0" w:color="auto"/>
            <w:left w:val="none" w:sz="0" w:space="0" w:color="auto"/>
            <w:bottom w:val="none" w:sz="0" w:space="0" w:color="auto"/>
            <w:right w:val="none" w:sz="0" w:space="0" w:color="auto"/>
          </w:divBdr>
        </w:div>
        <w:div w:id="72746556">
          <w:marLeft w:val="480"/>
          <w:marRight w:val="0"/>
          <w:marTop w:val="0"/>
          <w:marBottom w:val="0"/>
          <w:divBdr>
            <w:top w:val="none" w:sz="0" w:space="0" w:color="auto"/>
            <w:left w:val="none" w:sz="0" w:space="0" w:color="auto"/>
            <w:bottom w:val="none" w:sz="0" w:space="0" w:color="auto"/>
            <w:right w:val="none" w:sz="0" w:space="0" w:color="auto"/>
          </w:divBdr>
        </w:div>
        <w:div w:id="595748128">
          <w:marLeft w:val="480"/>
          <w:marRight w:val="0"/>
          <w:marTop w:val="0"/>
          <w:marBottom w:val="0"/>
          <w:divBdr>
            <w:top w:val="none" w:sz="0" w:space="0" w:color="auto"/>
            <w:left w:val="none" w:sz="0" w:space="0" w:color="auto"/>
            <w:bottom w:val="none" w:sz="0" w:space="0" w:color="auto"/>
            <w:right w:val="none" w:sz="0" w:space="0" w:color="auto"/>
          </w:divBdr>
        </w:div>
        <w:div w:id="634993907">
          <w:marLeft w:val="480"/>
          <w:marRight w:val="0"/>
          <w:marTop w:val="0"/>
          <w:marBottom w:val="0"/>
          <w:divBdr>
            <w:top w:val="none" w:sz="0" w:space="0" w:color="auto"/>
            <w:left w:val="none" w:sz="0" w:space="0" w:color="auto"/>
            <w:bottom w:val="none" w:sz="0" w:space="0" w:color="auto"/>
            <w:right w:val="none" w:sz="0" w:space="0" w:color="auto"/>
          </w:divBdr>
        </w:div>
        <w:div w:id="1505514060">
          <w:marLeft w:val="480"/>
          <w:marRight w:val="0"/>
          <w:marTop w:val="0"/>
          <w:marBottom w:val="0"/>
          <w:divBdr>
            <w:top w:val="none" w:sz="0" w:space="0" w:color="auto"/>
            <w:left w:val="none" w:sz="0" w:space="0" w:color="auto"/>
            <w:bottom w:val="none" w:sz="0" w:space="0" w:color="auto"/>
            <w:right w:val="none" w:sz="0" w:space="0" w:color="auto"/>
          </w:divBdr>
        </w:div>
        <w:div w:id="1279331294">
          <w:marLeft w:val="480"/>
          <w:marRight w:val="0"/>
          <w:marTop w:val="0"/>
          <w:marBottom w:val="0"/>
          <w:divBdr>
            <w:top w:val="none" w:sz="0" w:space="0" w:color="auto"/>
            <w:left w:val="none" w:sz="0" w:space="0" w:color="auto"/>
            <w:bottom w:val="none" w:sz="0" w:space="0" w:color="auto"/>
            <w:right w:val="none" w:sz="0" w:space="0" w:color="auto"/>
          </w:divBdr>
        </w:div>
        <w:div w:id="1365598559">
          <w:marLeft w:val="480"/>
          <w:marRight w:val="0"/>
          <w:marTop w:val="0"/>
          <w:marBottom w:val="0"/>
          <w:divBdr>
            <w:top w:val="none" w:sz="0" w:space="0" w:color="auto"/>
            <w:left w:val="none" w:sz="0" w:space="0" w:color="auto"/>
            <w:bottom w:val="none" w:sz="0" w:space="0" w:color="auto"/>
            <w:right w:val="none" w:sz="0" w:space="0" w:color="auto"/>
          </w:divBdr>
        </w:div>
      </w:divsChild>
    </w:div>
    <w:div w:id="764805301">
      <w:bodyDiv w:val="1"/>
      <w:marLeft w:val="0"/>
      <w:marRight w:val="0"/>
      <w:marTop w:val="0"/>
      <w:marBottom w:val="0"/>
      <w:divBdr>
        <w:top w:val="none" w:sz="0" w:space="0" w:color="auto"/>
        <w:left w:val="none" w:sz="0" w:space="0" w:color="auto"/>
        <w:bottom w:val="none" w:sz="0" w:space="0" w:color="auto"/>
        <w:right w:val="none" w:sz="0" w:space="0" w:color="auto"/>
      </w:divBdr>
    </w:div>
    <w:div w:id="777258015">
      <w:bodyDiv w:val="1"/>
      <w:marLeft w:val="0"/>
      <w:marRight w:val="0"/>
      <w:marTop w:val="0"/>
      <w:marBottom w:val="0"/>
      <w:divBdr>
        <w:top w:val="none" w:sz="0" w:space="0" w:color="auto"/>
        <w:left w:val="none" w:sz="0" w:space="0" w:color="auto"/>
        <w:bottom w:val="none" w:sz="0" w:space="0" w:color="auto"/>
        <w:right w:val="none" w:sz="0" w:space="0" w:color="auto"/>
      </w:divBdr>
      <w:divsChild>
        <w:div w:id="2121141537">
          <w:marLeft w:val="0"/>
          <w:marRight w:val="0"/>
          <w:marTop w:val="0"/>
          <w:marBottom w:val="0"/>
          <w:divBdr>
            <w:top w:val="none" w:sz="0" w:space="0" w:color="auto"/>
            <w:left w:val="none" w:sz="0" w:space="0" w:color="auto"/>
            <w:bottom w:val="none" w:sz="0" w:space="0" w:color="auto"/>
            <w:right w:val="none" w:sz="0" w:space="0" w:color="auto"/>
          </w:divBdr>
          <w:divsChild>
            <w:div w:id="2070565727">
              <w:marLeft w:val="0"/>
              <w:marRight w:val="0"/>
              <w:marTop w:val="0"/>
              <w:marBottom w:val="0"/>
              <w:divBdr>
                <w:top w:val="none" w:sz="0" w:space="0" w:color="auto"/>
                <w:left w:val="none" w:sz="0" w:space="0" w:color="auto"/>
                <w:bottom w:val="none" w:sz="0" w:space="0" w:color="auto"/>
                <w:right w:val="none" w:sz="0" w:space="0" w:color="auto"/>
              </w:divBdr>
              <w:divsChild>
                <w:div w:id="132220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564921">
      <w:bodyDiv w:val="1"/>
      <w:marLeft w:val="0"/>
      <w:marRight w:val="0"/>
      <w:marTop w:val="0"/>
      <w:marBottom w:val="0"/>
      <w:divBdr>
        <w:top w:val="none" w:sz="0" w:space="0" w:color="auto"/>
        <w:left w:val="none" w:sz="0" w:space="0" w:color="auto"/>
        <w:bottom w:val="none" w:sz="0" w:space="0" w:color="auto"/>
        <w:right w:val="none" w:sz="0" w:space="0" w:color="auto"/>
      </w:divBdr>
      <w:divsChild>
        <w:div w:id="2061589709">
          <w:marLeft w:val="480"/>
          <w:marRight w:val="0"/>
          <w:marTop w:val="0"/>
          <w:marBottom w:val="0"/>
          <w:divBdr>
            <w:top w:val="none" w:sz="0" w:space="0" w:color="auto"/>
            <w:left w:val="none" w:sz="0" w:space="0" w:color="auto"/>
            <w:bottom w:val="none" w:sz="0" w:space="0" w:color="auto"/>
            <w:right w:val="none" w:sz="0" w:space="0" w:color="auto"/>
          </w:divBdr>
        </w:div>
        <w:div w:id="934826206">
          <w:marLeft w:val="480"/>
          <w:marRight w:val="0"/>
          <w:marTop w:val="0"/>
          <w:marBottom w:val="0"/>
          <w:divBdr>
            <w:top w:val="none" w:sz="0" w:space="0" w:color="auto"/>
            <w:left w:val="none" w:sz="0" w:space="0" w:color="auto"/>
            <w:bottom w:val="none" w:sz="0" w:space="0" w:color="auto"/>
            <w:right w:val="none" w:sz="0" w:space="0" w:color="auto"/>
          </w:divBdr>
        </w:div>
        <w:div w:id="114639196">
          <w:marLeft w:val="480"/>
          <w:marRight w:val="0"/>
          <w:marTop w:val="0"/>
          <w:marBottom w:val="0"/>
          <w:divBdr>
            <w:top w:val="none" w:sz="0" w:space="0" w:color="auto"/>
            <w:left w:val="none" w:sz="0" w:space="0" w:color="auto"/>
            <w:bottom w:val="none" w:sz="0" w:space="0" w:color="auto"/>
            <w:right w:val="none" w:sz="0" w:space="0" w:color="auto"/>
          </w:divBdr>
        </w:div>
        <w:div w:id="1970628368">
          <w:marLeft w:val="480"/>
          <w:marRight w:val="0"/>
          <w:marTop w:val="0"/>
          <w:marBottom w:val="0"/>
          <w:divBdr>
            <w:top w:val="none" w:sz="0" w:space="0" w:color="auto"/>
            <w:left w:val="none" w:sz="0" w:space="0" w:color="auto"/>
            <w:bottom w:val="none" w:sz="0" w:space="0" w:color="auto"/>
            <w:right w:val="none" w:sz="0" w:space="0" w:color="auto"/>
          </w:divBdr>
        </w:div>
        <w:div w:id="4671827">
          <w:marLeft w:val="480"/>
          <w:marRight w:val="0"/>
          <w:marTop w:val="0"/>
          <w:marBottom w:val="0"/>
          <w:divBdr>
            <w:top w:val="none" w:sz="0" w:space="0" w:color="auto"/>
            <w:left w:val="none" w:sz="0" w:space="0" w:color="auto"/>
            <w:bottom w:val="none" w:sz="0" w:space="0" w:color="auto"/>
            <w:right w:val="none" w:sz="0" w:space="0" w:color="auto"/>
          </w:divBdr>
        </w:div>
        <w:div w:id="7876012">
          <w:marLeft w:val="480"/>
          <w:marRight w:val="0"/>
          <w:marTop w:val="0"/>
          <w:marBottom w:val="0"/>
          <w:divBdr>
            <w:top w:val="none" w:sz="0" w:space="0" w:color="auto"/>
            <w:left w:val="none" w:sz="0" w:space="0" w:color="auto"/>
            <w:bottom w:val="none" w:sz="0" w:space="0" w:color="auto"/>
            <w:right w:val="none" w:sz="0" w:space="0" w:color="auto"/>
          </w:divBdr>
        </w:div>
        <w:div w:id="1105660981">
          <w:marLeft w:val="480"/>
          <w:marRight w:val="0"/>
          <w:marTop w:val="0"/>
          <w:marBottom w:val="0"/>
          <w:divBdr>
            <w:top w:val="none" w:sz="0" w:space="0" w:color="auto"/>
            <w:left w:val="none" w:sz="0" w:space="0" w:color="auto"/>
            <w:bottom w:val="none" w:sz="0" w:space="0" w:color="auto"/>
            <w:right w:val="none" w:sz="0" w:space="0" w:color="auto"/>
          </w:divBdr>
        </w:div>
        <w:div w:id="1743716844">
          <w:marLeft w:val="480"/>
          <w:marRight w:val="0"/>
          <w:marTop w:val="0"/>
          <w:marBottom w:val="0"/>
          <w:divBdr>
            <w:top w:val="none" w:sz="0" w:space="0" w:color="auto"/>
            <w:left w:val="none" w:sz="0" w:space="0" w:color="auto"/>
            <w:bottom w:val="none" w:sz="0" w:space="0" w:color="auto"/>
            <w:right w:val="none" w:sz="0" w:space="0" w:color="auto"/>
          </w:divBdr>
        </w:div>
        <w:div w:id="1372073657">
          <w:marLeft w:val="480"/>
          <w:marRight w:val="0"/>
          <w:marTop w:val="0"/>
          <w:marBottom w:val="0"/>
          <w:divBdr>
            <w:top w:val="none" w:sz="0" w:space="0" w:color="auto"/>
            <w:left w:val="none" w:sz="0" w:space="0" w:color="auto"/>
            <w:bottom w:val="none" w:sz="0" w:space="0" w:color="auto"/>
            <w:right w:val="none" w:sz="0" w:space="0" w:color="auto"/>
          </w:divBdr>
        </w:div>
        <w:div w:id="2118599635">
          <w:marLeft w:val="480"/>
          <w:marRight w:val="0"/>
          <w:marTop w:val="0"/>
          <w:marBottom w:val="0"/>
          <w:divBdr>
            <w:top w:val="none" w:sz="0" w:space="0" w:color="auto"/>
            <w:left w:val="none" w:sz="0" w:space="0" w:color="auto"/>
            <w:bottom w:val="none" w:sz="0" w:space="0" w:color="auto"/>
            <w:right w:val="none" w:sz="0" w:space="0" w:color="auto"/>
          </w:divBdr>
        </w:div>
        <w:div w:id="139925222">
          <w:marLeft w:val="480"/>
          <w:marRight w:val="0"/>
          <w:marTop w:val="0"/>
          <w:marBottom w:val="0"/>
          <w:divBdr>
            <w:top w:val="none" w:sz="0" w:space="0" w:color="auto"/>
            <w:left w:val="none" w:sz="0" w:space="0" w:color="auto"/>
            <w:bottom w:val="none" w:sz="0" w:space="0" w:color="auto"/>
            <w:right w:val="none" w:sz="0" w:space="0" w:color="auto"/>
          </w:divBdr>
        </w:div>
        <w:div w:id="2109424786">
          <w:marLeft w:val="480"/>
          <w:marRight w:val="0"/>
          <w:marTop w:val="0"/>
          <w:marBottom w:val="0"/>
          <w:divBdr>
            <w:top w:val="none" w:sz="0" w:space="0" w:color="auto"/>
            <w:left w:val="none" w:sz="0" w:space="0" w:color="auto"/>
            <w:bottom w:val="none" w:sz="0" w:space="0" w:color="auto"/>
            <w:right w:val="none" w:sz="0" w:space="0" w:color="auto"/>
          </w:divBdr>
        </w:div>
        <w:div w:id="637151204">
          <w:marLeft w:val="480"/>
          <w:marRight w:val="0"/>
          <w:marTop w:val="0"/>
          <w:marBottom w:val="0"/>
          <w:divBdr>
            <w:top w:val="none" w:sz="0" w:space="0" w:color="auto"/>
            <w:left w:val="none" w:sz="0" w:space="0" w:color="auto"/>
            <w:bottom w:val="none" w:sz="0" w:space="0" w:color="auto"/>
            <w:right w:val="none" w:sz="0" w:space="0" w:color="auto"/>
          </w:divBdr>
        </w:div>
        <w:div w:id="1925411691">
          <w:marLeft w:val="480"/>
          <w:marRight w:val="0"/>
          <w:marTop w:val="0"/>
          <w:marBottom w:val="0"/>
          <w:divBdr>
            <w:top w:val="none" w:sz="0" w:space="0" w:color="auto"/>
            <w:left w:val="none" w:sz="0" w:space="0" w:color="auto"/>
            <w:bottom w:val="none" w:sz="0" w:space="0" w:color="auto"/>
            <w:right w:val="none" w:sz="0" w:space="0" w:color="auto"/>
          </w:divBdr>
        </w:div>
        <w:div w:id="2131583341">
          <w:marLeft w:val="480"/>
          <w:marRight w:val="0"/>
          <w:marTop w:val="0"/>
          <w:marBottom w:val="0"/>
          <w:divBdr>
            <w:top w:val="none" w:sz="0" w:space="0" w:color="auto"/>
            <w:left w:val="none" w:sz="0" w:space="0" w:color="auto"/>
            <w:bottom w:val="none" w:sz="0" w:space="0" w:color="auto"/>
            <w:right w:val="none" w:sz="0" w:space="0" w:color="auto"/>
          </w:divBdr>
        </w:div>
        <w:div w:id="1004168031">
          <w:marLeft w:val="480"/>
          <w:marRight w:val="0"/>
          <w:marTop w:val="0"/>
          <w:marBottom w:val="0"/>
          <w:divBdr>
            <w:top w:val="none" w:sz="0" w:space="0" w:color="auto"/>
            <w:left w:val="none" w:sz="0" w:space="0" w:color="auto"/>
            <w:bottom w:val="none" w:sz="0" w:space="0" w:color="auto"/>
            <w:right w:val="none" w:sz="0" w:space="0" w:color="auto"/>
          </w:divBdr>
        </w:div>
        <w:div w:id="1201358502">
          <w:marLeft w:val="480"/>
          <w:marRight w:val="0"/>
          <w:marTop w:val="0"/>
          <w:marBottom w:val="0"/>
          <w:divBdr>
            <w:top w:val="none" w:sz="0" w:space="0" w:color="auto"/>
            <w:left w:val="none" w:sz="0" w:space="0" w:color="auto"/>
            <w:bottom w:val="none" w:sz="0" w:space="0" w:color="auto"/>
            <w:right w:val="none" w:sz="0" w:space="0" w:color="auto"/>
          </w:divBdr>
        </w:div>
        <w:div w:id="1534463714">
          <w:marLeft w:val="480"/>
          <w:marRight w:val="0"/>
          <w:marTop w:val="0"/>
          <w:marBottom w:val="0"/>
          <w:divBdr>
            <w:top w:val="none" w:sz="0" w:space="0" w:color="auto"/>
            <w:left w:val="none" w:sz="0" w:space="0" w:color="auto"/>
            <w:bottom w:val="none" w:sz="0" w:space="0" w:color="auto"/>
            <w:right w:val="none" w:sz="0" w:space="0" w:color="auto"/>
          </w:divBdr>
        </w:div>
        <w:div w:id="286551723">
          <w:marLeft w:val="480"/>
          <w:marRight w:val="0"/>
          <w:marTop w:val="0"/>
          <w:marBottom w:val="0"/>
          <w:divBdr>
            <w:top w:val="none" w:sz="0" w:space="0" w:color="auto"/>
            <w:left w:val="none" w:sz="0" w:space="0" w:color="auto"/>
            <w:bottom w:val="none" w:sz="0" w:space="0" w:color="auto"/>
            <w:right w:val="none" w:sz="0" w:space="0" w:color="auto"/>
          </w:divBdr>
        </w:div>
        <w:div w:id="938677182">
          <w:marLeft w:val="480"/>
          <w:marRight w:val="0"/>
          <w:marTop w:val="0"/>
          <w:marBottom w:val="0"/>
          <w:divBdr>
            <w:top w:val="none" w:sz="0" w:space="0" w:color="auto"/>
            <w:left w:val="none" w:sz="0" w:space="0" w:color="auto"/>
            <w:bottom w:val="none" w:sz="0" w:space="0" w:color="auto"/>
            <w:right w:val="none" w:sz="0" w:space="0" w:color="auto"/>
          </w:divBdr>
        </w:div>
        <w:div w:id="6061694">
          <w:marLeft w:val="480"/>
          <w:marRight w:val="0"/>
          <w:marTop w:val="0"/>
          <w:marBottom w:val="0"/>
          <w:divBdr>
            <w:top w:val="none" w:sz="0" w:space="0" w:color="auto"/>
            <w:left w:val="none" w:sz="0" w:space="0" w:color="auto"/>
            <w:bottom w:val="none" w:sz="0" w:space="0" w:color="auto"/>
            <w:right w:val="none" w:sz="0" w:space="0" w:color="auto"/>
          </w:divBdr>
        </w:div>
        <w:div w:id="1311254797">
          <w:marLeft w:val="480"/>
          <w:marRight w:val="0"/>
          <w:marTop w:val="0"/>
          <w:marBottom w:val="0"/>
          <w:divBdr>
            <w:top w:val="none" w:sz="0" w:space="0" w:color="auto"/>
            <w:left w:val="none" w:sz="0" w:space="0" w:color="auto"/>
            <w:bottom w:val="none" w:sz="0" w:space="0" w:color="auto"/>
            <w:right w:val="none" w:sz="0" w:space="0" w:color="auto"/>
          </w:divBdr>
        </w:div>
        <w:div w:id="1826505579">
          <w:marLeft w:val="480"/>
          <w:marRight w:val="0"/>
          <w:marTop w:val="0"/>
          <w:marBottom w:val="0"/>
          <w:divBdr>
            <w:top w:val="none" w:sz="0" w:space="0" w:color="auto"/>
            <w:left w:val="none" w:sz="0" w:space="0" w:color="auto"/>
            <w:bottom w:val="none" w:sz="0" w:space="0" w:color="auto"/>
            <w:right w:val="none" w:sz="0" w:space="0" w:color="auto"/>
          </w:divBdr>
        </w:div>
        <w:div w:id="15079751">
          <w:marLeft w:val="480"/>
          <w:marRight w:val="0"/>
          <w:marTop w:val="0"/>
          <w:marBottom w:val="0"/>
          <w:divBdr>
            <w:top w:val="none" w:sz="0" w:space="0" w:color="auto"/>
            <w:left w:val="none" w:sz="0" w:space="0" w:color="auto"/>
            <w:bottom w:val="none" w:sz="0" w:space="0" w:color="auto"/>
            <w:right w:val="none" w:sz="0" w:space="0" w:color="auto"/>
          </w:divBdr>
        </w:div>
        <w:div w:id="1271427925">
          <w:marLeft w:val="480"/>
          <w:marRight w:val="0"/>
          <w:marTop w:val="0"/>
          <w:marBottom w:val="0"/>
          <w:divBdr>
            <w:top w:val="none" w:sz="0" w:space="0" w:color="auto"/>
            <w:left w:val="none" w:sz="0" w:space="0" w:color="auto"/>
            <w:bottom w:val="none" w:sz="0" w:space="0" w:color="auto"/>
            <w:right w:val="none" w:sz="0" w:space="0" w:color="auto"/>
          </w:divBdr>
        </w:div>
        <w:div w:id="933514533">
          <w:marLeft w:val="480"/>
          <w:marRight w:val="0"/>
          <w:marTop w:val="0"/>
          <w:marBottom w:val="0"/>
          <w:divBdr>
            <w:top w:val="none" w:sz="0" w:space="0" w:color="auto"/>
            <w:left w:val="none" w:sz="0" w:space="0" w:color="auto"/>
            <w:bottom w:val="none" w:sz="0" w:space="0" w:color="auto"/>
            <w:right w:val="none" w:sz="0" w:space="0" w:color="auto"/>
          </w:divBdr>
        </w:div>
        <w:div w:id="283117268">
          <w:marLeft w:val="480"/>
          <w:marRight w:val="0"/>
          <w:marTop w:val="0"/>
          <w:marBottom w:val="0"/>
          <w:divBdr>
            <w:top w:val="none" w:sz="0" w:space="0" w:color="auto"/>
            <w:left w:val="none" w:sz="0" w:space="0" w:color="auto"/>
            <w:bottom w:val="none" w:sz="0" w:space="0" w:color="auto"/>
            <w:right w:val="none" w:sz="0" w:space="0" w:color="auto"/>
          </w:divBdr>
        </w:div>
        <w:div w:id="1864974368">
          <w:marLeft w:val="480"/>
          <w:marRight w:val="0"/>
          <w:marTop w:val="0"/>
          <w:marBottom w:val="0"/>
          <w:divBdr>
            <w:top w:val="none" w:sz="0" w:space="0" w:color="auto"/>
            <w:left w:val="none" w:sz="0" w:space="0" w:color="auto"/>
            <w:bottom w:val="none" w:sz="0" w:space="0" w:color="auto"/>
            <w:right w:val="none" w:sz="0" w:space="0" w:color="auto"/>
          </w:divBdr>
        </w:div>
        <w:div w:id="507402798">
          <w:marLeft w:val="480"/>
          <w:marRight w:val="0"/>
          <w:marTop w:val="0"/>
          <w:marBottom w:val="0"/>
          <w:divBdr>
            <w:top w:val="none" w:sz="0" w:space="0" w:color="auto"/>
            <w:left w:val="none" w:sz="0" w:space="0" w:color="auto"/>
            <w:bottom w:val="none" w:sz="0" w:space="0" w:color="auto"/>
            <w:right w:val="none" w:sz="0" w:space="0" w:color="auto"/>
          </w:divBdr>
        </w:div>
        <w:div w:id="918253469">
          <w:marLeft w:val="480"/>
          <w:marRight w:val="0"/>
          <w:marTop w:val="0"/>
          <w:marBottom w:val="0"/>
          <w:divBdr>
            <w:top w:val="none" w:sz="0" w:space="0" w:color="auto"/>
            <w:left w:val="none" w:sz="0" w:space="0" w:color="auto"/>
            <w:bottom w:val="none" w:sz="0" w:space="0" w:color="auto"/>
            <w:right w:val="none" w:sz="0" w:space="0" w:color="auto"/>
          </w:divBdr>
        </w:div>
        <w:div w:id="112218242">
          <w:marLeft w:val="480"/>
          <w:marRight w:val="0"/>
          <w:marTop w:val="0"/>
          <w:marBottom w:val="0"/>
          <w:divBdr>
            <w:top w:val="none" w:sz="0" w:space="0" w:color="auto"/>
            <w:left w:val="none" w:sz="0" w:space="0" w:color="auto"/>
            <w:bottom w:val="none" w:sz="0" w:space="0" w:color="auto"/>
            <w:right w:val="none" w:sz="0" w:space="0" w:color="auto"/>
          </w:divBdr>
        </w:div>
        <w:div w:id="481433143">
          <w:marLeft w:val="480"/>
          <w:marRight w:val="0"/>
          <w:marTop w:val="0"/>
          <w:marBottom w:val="0"/>
          <w:divBdr>
            <w:top w:val="none" w:sz="0" w:space="0" w:color="auto"/>
            <w:left w:val="none" w:sz="0" w:space="0" w:color="auto"/>
            <w:bottom w:val="none" w:sz="0" w:space="0" w:color="auto"/>
            <w:right w:val="none" w:sz="0" w:space="0" w:color="auto"/>
          </w:divBdr>
        </w:div>
        <w:div w:id="1011033159">
          <w:marLeft w:val="480"/>
          <w:marRight w:val="0"/>
          <w:marTop w:val="0"/>
          <w:marBottom w:val="0"/>
          <w:divBdr>
            <w:top w:val="none" w:sz="0" w:space="0" w:color="auto"/>
            <w:left w:val="none" w:sz="0" w:space="0" w:color="auto"/>
            <w:bottom w:val="none" w:sz="0" w:space="0" w:color="auto"/>
            <w:right w:val="none" w:sz="0" w:space="0" w:color="auto"/>
          </w:divBdr>
        </w:div>
        <w:div w:id="1193149833">
          <w:marLeft w:val="480"/>
          <w:marRight w:val="0"/>
          <w:marTop w:val="0"/>
          <w:marBottom w:val="0"/>
          <w:divBdr>
            <w:top w:val="none" w:sz="0" w:space="0" w:color="auto"/>
            <w:left w:val="none" w:sz="0" w:space="0" w:color="auto"/>
            <w:bottom w:val="none" w:sz="0" w:space="0" w:color="auto"/>
            <w:right w:val="none" w:sz="0" w:space="0" w:color="auto"/>
          </w:divBdr>
        </w:div>
        <w:div w:id="1595435096">
          <w:marLeft w:val="480"/>
          <w:marRight w:val="0"/>
          <w:marTop w:val="0"/>
          <w:marBottom w:val="0"/>
          <w:divBdr>
            <w:top w:val="none" w:sz="0" w:space="0" w:color="auto"/>
            <w:left w:val="none" w:sz="0" w:space="0" w:color="auto"/>
            <w:bottom w:val="none" w:sz="0" w:space="0" w:color="auto"/>
            <w:right w:val="none" w:sz="0" w:space="0" w:color="auto"/>
          </w:divBdr>
        </w:div>
        <w:div w:id="408308257">
          <w:marLeft w:val="480"/>
          <w:marRight w:val="0"/>
          <w:marTop w:val="0"/>
          <w:marBottom w:val="0"/>
          <w:divBdr>
            <w:top w:val="none" w:sz="0" w:space="0" w:color="auto"/>
            <w:left w:val="none" w:sz="0" w:space="0" w:color="auto"/>
            <w:bottom w:val="none" w:sz="0" w:space="0" w:color="auto"/>
            <w:right w:val="none" w:sz="0" w:space="0" w:color="auto"/>
          </w:divBdr>
        </w:div>
        <w:div w:id="1873033845">
          <w:marLeft w:val="480"/>
          <w:marRight w:val="0"/>
          <w:marTop w:val="0"/>
          <w:marBottom w:val="0"/>
          <w:divBdr>
            <w:top w:val="none" w:sz="0" w:space="0" w:color="auto"/>
            <w:left w:val="none" w:sz="0" w:space="0" w:color="auto"/>
            <w:bottom w:val="none" w:sz="0" w:space="0" w:color="auto"/>
            <w:right w:val="none" w:sz="0" w:space="0" w:color="auto"/>
          </w:divBdr>
        </w:div>
        <w:div w:id="1141582836">
          <w:marLeft w:val="480"/>
          <w:marRight w:val="0"/>
          <w:marTop w:val="0"/>
          <w:marBottom w:val="0"/>
          <w:divBdr>
            <w:top w:val="none" w:sz="0" w:space="0" w:color="auto"/>
            <w:left w:val="none" w:sz="0" w:space="0" w:color="auto"/>
            <w:bottom w:val="none" w:sz="0" w:space="0" w:color="auto"/>
            <w:right w:val="none" w:sz="0" w:space="0" w:color="auto"/>
          </w:divBdr>
        </w:div>
        <w:div w:id="1366325941">
          <w:marLeft w:val="480"/>
          <w:marRight w:val="0"/>
          <w:marTop w:val="0"/>
          <w:marBottom w:val="0"/>
          <w:divBdr>
            <w:top w:val="none" w:sz="0" w:space="0" w:color="auto"/>
            <w:left w:val="none" w:sz="0" w:space="0" w:color="auto"/>
            <w:bottom w:val="none" w:sz="0" w:space="0" w:color="auto"/>
            <w:right w:val="none" w:sz="0" w:space="0" w:color="auto"/>
          </w:divBdr>
        </w:div>
        <w:div w:id="491992771">
          <w:marLeft w:val="480"/>
          <w:marRight w:val="0"/>
          <w:marTop w:val="0"/>
          <w:marBottom w:val="0"/>
          <w:divBdr>
            <w:top w:val="none" w:sz="0" w:space="0" w:color="auto"/>
            <w:left w:val="none" w:sz="0" w:space="0" w:color="auto"/>
            <w:bottom w:val="none" w:sz="0" w:space="0" w:color="auto"/>
            <w:right w:val="none" w:sz="0" w:space="0" w:color="auto"/>
          </w:divBdr>
        </w:div>
        <w:div w:id="1958443248">
          <w:marLeft w:val="480"/>
          <w:marRight w:val="0"/>
          <w:marTop w:val="0"/>
          <w:marBottom w:val="0"/>
          <w:divBdr>
            <w:top w:val="none" w:sz="0" w:space="0" w:color="auto"/>
            <w:left w:val="none" w:sz="0" w:space="0" w:color="auto"/>
            <w:bottom w:val="none" w:sz="0" w:space="0" w:color="auto"/>
            <w:right w:val="none" w:sz="0" w:space="0" w:color="auto"/>
          </w:divBdr>
        </w:div>
        <w:div w:id="1256786542">
          <w:marLeft w:val="480"/>
          <w:marRight w:val="0"/>
          <w:marTop w:val="0"/>
          <w:marBottom w:val="0"/>
          <w:divBdr>
            <w:top w:val="none" w:sz="0" w:space="0" w:color="auto"/>
            <w:left w:val="none" w:sz="0" w:space="0" w:color="auto"/>
            <w:bottom w:val="none" w:sz="0" w:space="0" w:color="auto"/>
            <w:right w:val="none" w:sz="0" w:space="0" w:color="auto"/>
          </w:divBdr>
        </w:div>
        <w:div w:id="844247031">
          <w:marLeft w:val="480"/>
          <w:marRight w:val="0"/>
          <w:marTop w:val="0"/>
          <w:marBottom w:val="0"/>
          <w:divBdr>
            <w:top w:val="none" w:sz="0" w:space="0" w:color="auto"/>
            <w:left w:val="none" w:sz="0" w:space="0" w:color="auto"/>
            <w:bottom w:val="none" w:sz="0" w:space="0" w:color="auto"/>
            <w:right w:val="none" w:sz="0" w:space="0" w:color="auto"/>
          </w:divBdr>
        </w:div>
        <w:div w:id="756363776">
          <w:marLeft w:val="480"/>
          <w:marRight w:val="0"/>
          <w:marTop w:val="0"/>
          <w:marBottom w:val="0"/>
          <w:divBdr>
            <w:top w:val="none" w:sz="0" w:space="0" w:color="auto"/>
            <w:left w:val="none" w:sz="0" w:space="0" w:color="auto"/>
            <w:bottom w:val="none" w:sz="0" w:space="0" w:color="auto"/>
            <w:right w:val="none" w:sz="0" w:space="0" w:color="auto"/>
          </w:divBdr>
        </w:div>
        <w:div w:id="1007904040">
          <w:marLeft w:val="480"/>
          <w:marRight w:val="0"/>
          <w:marTop w:val="0"/>
          <w:marBottom w:val="0"/>
          <w:divBdr>
            <w:top w:val="none" w:sz="0" w:space="0" w:color="auto"/>
            <w:left w:val="none" w:sz="0" w:space="0" w:color="auto"/>
            <w:bottom w:val="none" w:sz="0" w:space="0" w:color="auto"/>
            <w:right w:val="none" w:sz="0" w:space="0" w:color="auto"/>
          </w:divBdr>
        </w:div>
        <w:div w:id="1187717391">
          <w:marLeft w:val="480"/>
          <w:marRight w:val="0"/>
          <w:marTop w:val="0"/>
          <w:marBottom w:val="0"/>
          <w:divBdr>
            <w:top w:val="none" w:sz="0" w:space="0" w:color="auto"/>
            <w:left w:val="none" w:sz="0" w:space="0" w:color="auto"/>
            <w:bottom w:val="none" w:sz="0" w:space="0" w:color="auto"/>
            <w:right w:val="none" w:sz="0" w:space="0" w:color="auto"/>
          </w:divBdr>
        </w:div>
        <w:div w:id="1604342143">
          <w:marLeft w:val="480"/>
          <w:marRight w:val="0"/>
          <w:marTop w:val="0"/>
          <w:marBottom w:val="0"/>
          <w:divBdr>
            <w:top w:val="none" w:sz="0" w:space="0" w:color="auto"/>
            <w:left w:val="none" w:sz="0" w:space="0" w:color="auto"/>
            <w:bottom w:val="none" w:sz="0" w:space="0" w:color="auto"/>
            <w:right w:val="none" w:sz="0" w:space="0" w:color="auto"/>
          </w:divBdr>
        </w:div>
        <w:div w:id="328676439">
          <w:marLeft w:val="480"/>
          <w:marRight w:val="0"/>
          <w:marTop w:val="0"/>
          <w:marBottom w:val="0"/>
          <w:divBdr>
            <w:top w:val="none" w:sz="0" w:space="0" w:color="auto"/>
            <w:left w:val="none" w:sz="0" w:space="0" w:color="auto"/>
            <w:bottom w:val="none" w:sz="0" w:space="0" w:color="auto"/>
            <w:right w:val="none" w:sz="0" w:space="0" w:color="auto"/>
          </w:divBdr>
        </w:div>
        <w:div w:id="377900844">
          <w:marLeft w:val="480"/>
          <w:marRight w:val="0"/>
          <w:marTop w:val="0"/>
          <w:marBottom w:val="0"/>
          <w:divBdr>
            <w:top w:val="none" w:sz="0" w:space="0" w:color="auto"/>
            <w:left w:val="none" w:sz="0" w:space="0" w:color="auto"/>
            <w:bottom w:val="none" w:sz="0" w:space="0" w:color="auto"/>
            <w:right w:val="none" w:sz="0" w:space="0" w:color="auto"/>
          </w:divBdr>
        </w:div>
        <w:div w:id="2001346652">
          <w:marLeft w:val="480"/>
          <w:marRight w:val="0"/>
          <w:marTop w:val="0"/>
          <w:marBottom w:val="0"/>
          <w:divBdr>
            <w:top w:val="none" w:sz="0" w:space="0" w:color="auto"/>
            <w:left w:val="none" w:sz="0" w:space="0" w:color="auto"/>
            <w:bottom w:val="none" w:sz="0" w:space="0" w:color="auto"/>
            <w:right w:val="none" w:sz="0" w:space="0" w:color="auto"/>
          </w:divBdr>
        </w:div>
        <w:div w:id="44720305">
          <w:marLeft w:val="480"/>
          <w:marRight w:val="0"/>
          <w:marTop w:val="0"/>
          <w:marBottom w:val="0"/>
          <w:divBdr>
            <w:top w:val="none" w:sz="0" w:space="0" w:color="auto"/>
            <w:left w:val="none" w:sz="0" w:space="0" w:color="auto"/>
            <w:bottom w:val="none" w:sz="0" w:space="0" w:color="auto"/>
            <w:right w:val="none" w:sz="0" w:space="0" w:color="auto"/>
          </w:divBdr>
        </w:div>
        <w:div w:id="2134133561">
          <w:marLeft w:val="480"/>
          <w:marRight w:val="0"/>
          <w:marTop w:val="0"/>
          <w:marBottom w:val="0"/>
          <w:divBdr>
            <w:top w:val="none" w:sz="0" w:space="0" w:color="auto"/>
            <w:left w:val="none" w:sz="0" w:space="0" w:color="auto"/>
            <w:bottom w:val="none" w:sz="0" w:space="0" w:color="auto"/>
            <w:right w:val="none" w:sz="0" w:space="0" w:color="auto"/>
          </w:divBdr>
        </w:div>
        <w:div w:id="1541166283">
          <w:marLeft w:val="480"/>
          <w:marRight w:val="0"/>
          <w:marTop w:val="0"/>
          <w:marBottom w:val="0"/>
          <w:divBdr>
            <w:top w:val="none" w:sz="0" w:space="0" w:color="auto"/>
            <w:left w:val="none" w:sz="0" w:space="0" w:color="auto"/>
            <w:bottom w:val="none" w:sz="0" w:space="0" w:color="auto"/>
            <w:right w:val="none" w:sz="0" w:space="0" w:color="auto"/>
          </w:divBdr>
        </w:div>
        <w:div w:id="595402208">
          <w:marLeft w:val="480"/>
          <w:marRight w:val="0"/>
          <w:marTop w:val="0"/>
          <w:marBottom w:val="0"/>
          <w:divBdr>
            <w:top w:val="none" w:sz="0" w:space="0" w:color="auto"/>
            <w:left w:val="none" w:sz="0" w:space="0" w:color="auto"/>
            <w:bottom w:val="none" w:sz="0" w:space="0" w:color="auto"/>
            <w:right w:val="none" w:sz="0" w:space="0" w:color="auto"/>
          </w:divBdr>
        </w:div>
        <w:div w:id="965813350">
          <w:marLeft w:val="480"/>
          <w:marRight w:val="0"/>
          <w:marTop w:val="0"/>
          <w:marBottom w:val="0"/>
          <w:divBdr>
            <w:top w:val="none" w:sz="0" w:space="0" w:color="auto"/>
            <w:left w:val="none" w:sz="0" w:space="0" w:color="auto"/>
            <w:bottom w:val="none" w:sz="0" w:space="0" w:color="auto"/>
            <w:right w:val="none" w:sz="0" w:space="0" w:color="auto"/>
          </w:divBdr>
        </w:div>
        <w:div w:id="1952468632">
          <w:marLeft w:val="480"/>
          <w:marRight w:val="0"/>
          <w:marTop w:val="0"/>
          <w:marBottom w:val="0"/>
          <w:divBdr>
            <w:top w:val="none" w:sz="0" w:space="0" w:color="auto"/>
            <w:left w:val="none" w:sz="0" w:space="0" w:color="auto"/>
            <w:bottom w:val="none" w:sz="0" w:space="0" w:color="auto"/>
            <w:right w:val="none" w:sz="0" w:space="0" w:color="auto"/>
          </w:divBdr>
        </w:div>
        <w:div w:id="737287197">
          <w:marLeft w:val="480"/>
          <w:marRight w:val="0"/>
          <w:marTop w:val="0"/>
          <w:marBottom w:val="0"/>
          <w:divBdr>
            <w:top w:val="none" w:sz="0" w:space="0" w:color="auto"/>
            <w:left w:val="none" w:sz="0" w:space="0" w:color="auto"/>
            <w:bottom w:val="none" w:sz="0" w:space="0" w:color="auto"/>
            <w:right w:val="none" w:sz="0" w:space="0" w:color="auto"/>
          </w:divBdr>
        </w:div>
        <w:div w:id="61222815">
          <w:marLeft w:val="480"/>
          <w:marRight w:val="0"/>
          <w:marTop w:val="0"/>
          <w:marBottom w:val="0"/>
          <w:divBdr>
            <w:top w:val="none" w:sz="0" w:space="0" w:color="auto"/>
            <w:left w:val="none" w:sz="0" w:space="0" w:color="auto"/>
            <w:bottom w:val="none" w:sz="0" w:space="0" w:color="auto"/>
            <w:right w:val="none" w:sz="0" w:space="0" w:color="auto"/>
          </w:divBdr>
        </w:div>
        <w:div w:id="2090733688">
          <w:marLeft w:val="480"/>
          <w:marRight w:val="0"/>
          <w:marTop w:val="0"/>
          <w:marBottom w:val="0"/>
          <w:divBdr>
            <w:top w:val="none" w:sz="0" w:space="0" w:color="auto"/>
            <w:left w:val="none" w:sz="0" w:space="0" w:color="auto"/>
            <w:bottom w:val="none" w:sz="0" w:space="0" w:color="auto"/>
            <w:right w:val="none" w:sz="0" w:space="0" w:color="auto"/>
          </w:divBdr>
        </w:div>
        <w:div w:id="1391463044">
          <w:marLeft w:val="480"/>
          <w:marRight w:val="0"/>
          <w:marTop w:val="0"/>
          <w:marBottom w:val="0"/>
          <w:divBdr>
            <w:top w:val="none" w:sz="0" w:space="0" w:color="auto"/>
            <w:left w:val="none" w:sz="0" w:space="0" w:color="auto"/>
            <w:bottom w:val="none" w:sz="0" w:space="0" w:color="auto"/>
            <w:right w:val="none" w:sz="0" w:space="0" w:color="auto"/>
          </w:divBdr>
        </w:div>
        <w:div w:id="37123620">
          <w:marLeft w:val="480"/>
          <w:marRight w:val="0"/>
          <w:marTop w:val="0"/>
          <w:marBottom w:val="0"/>
          <w:divBdr>
            <w:top w:val="none" w:sz="0" w:space="0" w:color="auto"/>
            <w:left w:val="none" w:sz="0" w:space="0" w:color="auto"/>
            <w:bottom w:val="none" w:sz="0" w:space="0" w:color="auto"/>
            <w:right w:val="none" w:sz="0" w:space="0" w:color="auto"/>
          </w:divBdr>
        </w:div>
        <w:div w:id="2076782747">
          <w:marLeft w:val="480"/>
          <w:marRight w:val="0"/>
          <w:marTop w:val="0"/>
          <w:marBottom w:val="0"/>
          <w:divBdr>
            <w:top w:val="none" w:sz="0" w:space="0" w:color="auto"/>
            <w:left w:val="none" w:sz="0" w:space="0" w:color="auto"/>
            <w:bottom w:val="none" w:sz="0" w:space="0" w:color="auto"/>
            <w:right w:val="none" w:sz="0" w:space="0" w:color="auto"/>
          </w:divBdr>
        </w:div>
        <w:div w:id="1149399195">
          <w:marLeft w:val="480"/>
          <w:marRight w:val="0"/>
          <w:marTop w:val="0"/>
          <w:marBottom w:val="0"/>
          <w:divBdr>
            <w:top w:val="none" w:sz="0" w:space="0" w:color="auto"/>
            <w:left w:val="none" w:sz="0" w:space="0" w:color="auto"/>
            <w:bottom w:val="none" w:sz="0" w:space="0" w:color="auto"/>
            <w:right w:val="none" w:sz="0" w:space="0" w:color="auto"/>
          </w:divBdr>
        </w:div>
        <w:div w:id="189953832">
          <w:marLeft w:val="480"/>
          <w:marRight w:val="0"/>
          <w:marTop w:val="0"/>
          <w:marBottom w:val="0"/>
          <w:divBdr>
            <w:top w:val="none" w:sz="0" w:space="0" w:color="auto"/>
            <w:left w:val="none" w:sz="0" w:space="0" w:color="auto"/>
            <w:bottom w:val="none" w:sz="0" w:space="0" w:color="auto"/>
            <w:right w:val="none" w:sz="0" w:space="0" w:color="auto"/>
          </w:divBdr>
        </w:div>
        <w:div w:id="1821312932">
          <w:marLeft w:val="480"/>
          <w:marRight w:val="0"/>
          <w:marTop w:val="0"/>
          <w:marBottom w:val="0"/>
          <w:divBdr>
            <w:top w:val="none" w:sz="0" w:space="0" w:color="auto"/>
            <w:left w:val="none" w:sz="0" w:space="0" w:color="auto"/>
            <w:bottom w:val="none" w:sz="0" w:space="0" w:color="auto"/>
            <w:right w:val="none" w:sz="0" w:space="0" w:color="auto"/>
          </w:divBdr>
        </w:div>
        <w:div w:id="535964937">
          <w:marLeft w:val="480"/>
          <w:marRight w:val="0"/>
          <w:marTop w:val="0"/>
          <w:marBottom w:val="0"/>
          <w:divBdr>
            <w:top w:val="none" w:sz="0" w:space="0" w:color="auto"/>
            <w:left w:val="none" w:sz="0" w:space="0" w:color="auto"/>
            <w:bottom w:val="none" w:sz="0" w:space="0" w:color="auto"/>
            <w:right w:val="none" w:sz="0" w:space="0" w:color="auto"/>
          </w:divBdr>
        </w:div>
        <w:div w:id="1319072556">
          <w:marLeft w:val="480"/>
          <w:marRight w:val="0"/>
          <w:marTop w:val="0"/>
          <w:marBottom w:val="0"/>
          <w:divBdr>
            <w:top w:val="none" w:sz="0" w:space="0" w:color="auto"/>
            <w:left w:val="none" w:sz="0" w:space="0" w:color="auto"/>
            <w:bottom w:val="none" w:sz="0" w:space="0" w:color="auto"/>
            <w:right w:val="none" w:sz="0" w:space="0" w:color="auto"/>
          </w:divBdr>
        </w:div>
        <w:div w:id="2060664602">
          <w:marLeft w:val="480"/>
          <w:marRight w:val="0"/>
          <w:marTop w:val="0"/>
          <w:marBottom w:val="0"/>
          <w:divBdr>
            <w:top w:val="none" w:sz="0" w:space="0" w:color="auto"/>
            <w:left w:val="none" w:sz="0" w:space="0" w:color="auto"/>
            <w:bottom w:val="none" w:sz="0" w:space="0" w:color="auto"/>
            <w:right w:val="none" w:sz="0" w:space="0" w:color="auto"/>
          </w:divBdr>
        </w:div>
        <w:div w:id="1443765053">
          <w:marLeft w:val="480"/>
          <w:marRight w:val="0"/>
          <w:marTop w:val="0"/>
          <w:marBottom w:val="0"/>
          <w:divBdr>
            <w:top w:val="none" w:sz="0" w:space="0" w:color="auto"/>
            <w:left w:val="none" w:sz="0" w:space="0" w:color="auto"/>
            <w:bottom w:val="none" w:sz="0" w:space="0" w:color="auto"/>
            <w:right w:val="none" w:sz="0" w:space="0" w:color="auto"/>
          </w:divBdr>
        </w:div>
        <w:div w:id="182788110">
          <w:marLeft w:val="480"/>
          <w:marRight w:val="0"/>
          <w:marTop w:val="0"/>
          <w:marBottom w:val="0"/>
          <w:divBdr>
            <w:top w:val="none" w:sz="0" w:space="0" w:color="auto"/>
            <w:left w:val="none" w:sz="0" w:space="0" w:color="auto"/>
            <w:bottom w:val="none" w:sz="0" w:space="0" w:color="auto"/>
            <w:right w:val="none" w:sz="0" w:space="0" w:color="auto"/>
          </w:divBdr>
        </w:div>
        <w:div w:id="1367415052">
          <w:marLeft w:val="480"/>
          <w:marRight w:val="0"/>
          <w:marTop w:val="0"/>
          <w:marBottom w:val="0"/>
          <w:divBdr>
            <w:top w:val="none" w:sz="0" w:space="0" w:color="auto"/>
            <w:left w:val="none" w:sz="0" w:space="0" w:color="auto"/>
            <w:bottom w:val="none" w:sz="0" w:space="0" w:color="auto"/>
            <w:right w:val="none" w:sz="0" w:space="0" w:color="auto"/>
          </w:divBdr>
        </w:div>
        <w:div w:id="1912347385">
          <w:marLeft w:val="480"/>
          <w:marRight w:val="0"/>
          <w:marTop w:val="0"/>
          <w:marBottom w:val="0"/>
          <w:divBdr>
            <w:top w:val="none" w:sz="0" w:space="0" w:color="auto"/>
            <w:left w:val="none" w:sz="0" w:space="0" w:color="auto"/>
            <w:bottom w:val="none" w:sz="0" w:space="0" w:color="auto"/>
            <w:right w:val="none" w:sz="0" w:space="0" w:color="auto"/>
          </w:divBdr>
        </w:div>
        <w:div w:id="1190988575">
          <w:marLeft w:val="480"/>
          <w:marRight w:val="0"/>
          <w:marTop w:val="0"/>
          <w:marBottom w:val="0"/>
          <w:divBdr>
            <w:top w:val="none" w:sz="0" w:space="0" w:color="auto"/>
            <w:left w:val="none" w:sz="0" w:space="0" w:color="auto"/>
            <w:bottom w:val="none" w:sz="0" w:space="0" w:color="auto"/>
            <w:right w:val="none" w:sz="0" w:space="0" w:color="auto"/>
          </w:divBdr>
        </w:div>
        <w:div w:id="990642810">
          <w:marLeft w:val="480"/>
          <w:marRight w:val="0"/>
          <w:marTop w:val="0"/>
          <w:marBottom w:val="0"/>
          <w:divBdr>
            <w:top w:val="none" w:sz="0" w:space="0" w:color="auto"/>
            <w:left w:val="none" w:sz="0" w:space="0" w:color="auto"/>
            <w:bottom w:val="none" w:sz="0" w:space="0" w:color="auto"/>
            <w:right w:val="none" w:sz="0" w:space="0" w:color="auto"/>
          </w:divBdr>
        </w:div>
        <w:div w:id="2104257472">
          <w:marLeft w:val="480"/>
          <w:marRight w:val="0"/>
          <w:marTop w:val="0"/>
          <w:marBottom w:val="0"/>
          <w:divBdr>
            <w:top w:val="none" w:sz="0" w:space="0" w:color="auto"/>
            <w:left w:val="none" w:sz="0" w:space="0" w:color="auto"/>
            <w:bottom w:val="none" w:sz="0" w:space="0" w:color="auto"/>
            <w:right w:val="none" w:sz="0" w:space="0" w:color="auto"/>
          </w:divBdr>
        </w:div>
        <w:div w:id="1384519029">
          <w:marLeft w:val="480"/>
          <w:marRight w:val="0"/>
          <w:marTop w:val="0"/>
          <w:marBottom w:val="0"/>
          <w:divBdr>
            <w:top w:val="none" w:sz="0" w:space="0" w:color="auto"/>
            <w:left w:val="none" w:sz="0" w:space="0" w:color="auto"/>
            <w:bottom w:val="none" w:sz="0" w:space="0" w:color="auto"/>
            <w:right w:val="none" w:sz="0" w:space="0" w:color="auto"/>
          </w:divBdr>
        </w:div>
        <w:div w:id="937904571">
          <w:marLeft w:val="480"/>
          <w:marRight w:val="0"/>
          <w:marTop w:val="0"/>
          <w:marBottom w:val="0"/>
          <w:divBdr>
            <w:top w:val="none" w:sz="0" w:space="0" w:color="auto"/>
            <w:left w:val="none" w:sz="0" w:space="0" w:color="auto"/>
            <w:bottom w:val="none" w:sz="0" w:space="0" w:color="auto"/>
            <w:right w:val="none" w:sz="0" w:space="0" w:color="auto"/>
          </w:divBdr>
        </w:div>
        <w:div w:id="803040973">
          <w:marLeft w:val="480"/>
          <w:marRight w:val="0"/>
          <w:marTop w:val="0"/>
          <w:marBottom w:val="0"/>
          <w:divBdr>
            <w:top w:val="none" w:sz="0" w:space="0" w:color="auto"/>
            <w:left w:val="none" w:sz="0" w:space="0" w:color="auto"/>
            <w:bottom w:val="none" w:sz="0" w:space="0" w:color="auto"/>
            <w:right w:val="none" w:sz="0" w:space="0" w:color="auto"/>
          </w:divBdr>
        </w:div>
        <w:div w:id="1165977468">
          <w:marLeft w:val="480"/>
          <w:marRight w:val="0"/>
          <w:marTop w:val="0"/>
          <w:marBottom w:val="0"/>
          <w:divBdr>
            <w:top w:val="none" w:sz="0" w:space="0" w:color="auto"/>
            <w:left w:val="none" w:sz="0" w:space="0" w:color="auto"/>
            <w:bottom w:val="none" w:sz="0" w:space="0" w:color="auto"/>
            <w:right w:val="none" w:sz="0" w:space="0" w:color="auto"/>
          </w:divBdr>
        </w:div>
        <w:div w:id="732045683">
          <w:marLeft w:val="480"/>
          <w:marRight w:val="0"/>
          <w:marTop w:val="0"/>
          <w:marBottom w:val="0"/>
          <w:divBdr>
            <w:top w:val="none" w:sz="0" w:space="0" w:color="auto"/>
            <w:left w:val="none" w:sz="0" w:space="0" w:color="auto"/>
            <w:bottom w:val="none" w:sz="0" w:space="0" w:color="auto"/>
            <w:right w:val="none" w:sz="0" w:space="0" w:color="auto"/>
          </w:divBdr>
        </w:div>
        <w:div w:id="1010838423">
          <w:marLeft w:val="480"/>
          <w:marRight w:val="0"/>
          <w:marTop w:val="0"/>
          <w:marBottom w:val="0"/>
          <w:divBdr>
            <w:top w:val="none" w:sz="0" w:space="0" w:color="auto"/>
            <w:left w:val="none" w:sz="0" w:space="0" w:color="auto"/>
            <w:bottom w:val="none" w:sz="0" w:space="0" w:color="auto"/>
            <w:right w:val="none" w:sz="0" w:space="0" w:color="auto"/>
          </w:divBdr>
        </w:div>
        <w:div w:id="1401558712">
          <w:marLeft w:val="480"/>
          <w:marRight w:val="0"/>
          <w:marTop w:val="0"/>
          <w:marBottom w:val="0"/>
          <w:divBdr>
            <w:top w:val="none" w:sz="0" w:space="0" w:color="auto"/>
            <w:left w:val="none" w:sz="0" w:space="0" w:color="auto"/>
            <w:bottom w:val="none" w:sz="0" w:space="0" w:color="auto"/>
            <w:right w:val="none" w:sz="0" w:space="0" w:color="auto"/>
          </w:divBdr>
        </w:div>
        <w:div w:id="724374350">
          <w:marLeft w:val="480"/>
          <w:marRight w:val="0"/>
          <w:marTop w:val="0"/>
          <w:marBottom w:val="0"/>
          <w:divBdr>
            <w:top w:val="none" w:sz="0" w:space="0" w:color="auto"/>
            <w:left w:val="none" w:sz="0" w:space="0" w:color="auto"/>
            <w:bottom w:val="none" w:sz="0" w:space="0" w:color="auto"/>
            <w:right w:val="none" w:sz="0" w:space="0" w:color="auto"/>
          </w:divBdr>
        </w:div>
        <w:div w:id="594703876">
          <w:marLeft w:val="480"/>
          <w:marRight w:val="0"/>
          <w:marTop w:val="0"/>
          <w:marBottom w:val="0"/>
          <w:divBdr>
            <w:top w:val="none" w:sz="0" w:space="0" w:color="auto"/>
            <w:left w:val="none" w:sz="0" w:space="0" w:color="auto"/>
            <w:bottom w:val="none" w:sz="0" w:space="0" w:color="auto"/>
            <w:right w:val="none" w:sz="0" w:space="0" w:color="auto"/>
          </w:divBdr>
        </w:div>
        <w:div w:id="481191586">
          <w:marLeft w:val="480"/>
          <w:marRight w:val="0"/>
          <w:marTop w:val="0"/>
          <w:marBottom w:val="0"/>
          <w:divBdr>
            <w:top w:val="none" w:sz="0" w:space="0" w:color="auto"/>
            <w:left w:val="none" w:sz="0" w:space="0" w:color="auto"/>
            <w:bottom w:val="none" w:sz="0" w:space="0" w:color="auto"/>
            <w:right w:val="none" w:sz="0" w:space="0" w:color="auto"/>
          </w:divBdr>
        </w:div>
        <w:div w:id="1853839963">
          <w:marLeft w:val="480"/>
          <w:marRight w:val="0"/>
          <w:marTop w:val="0"/>
          <w:marBottom w:val="0"/>
          <w:divBdr>
            <w:top w:val="none" w:sz="0" w:space="0" w:color="auto"/>
            <w:left w:val="none" w:sz="0" w:space="0" w:color="auto"/>
            <w:bottom w:val="none" w:sz="0" w:space="0" w:color="auto"/>
            <w:right w:val="none" w:sz="0" w:space="0" w:color="auto"/>
          </w:divBdr>
        </w:div>
        <w:div w:id="1825656479">
          <w:marLeft w:val="480"/>
          <w:marRight w:val="0"/>
          <w:marTop w:val="0"/>
          <w:marBottom w:val="0"/>
          <w:divBdr>
            <w:top w:val="none" w:sz="0" w:space="0" w:color="auto"/>
            <w:left w:val="none" w:sz="0" w:space="0" w:color="auto"/>
            <w:bottom w:val="none" w:sz="0" w:space="0" w:color="auto"/>
            <w:right w:val="none" w:sz="0" w:space="0" w:color="auto"/>
          </w:divBdr>
        </w:div>
        <w:div w:id="1433210370">
          <w:marLeft w:val="480"/>
          <w:marRight w:val="0"/>
          <w:marTop w:val="0"/>
          <w:marBottom w:val="0"/>
          <w:divBdr>
            <w:top w:val="none" w:sz="0" w:space="0" w:color="auto"/>
            <w:left w:val="none" w:sz="0" w:space="0" w:color="auto"/>
            <w:bottom w:val="none" w:sz="0" w:space="0" w:color="auto"/>
            <w:right w:val="none" w:sz="0" w:space="0" w:color="auto"/>
          </w:divBdr>
        </w:div>
        <w:div w:id="1781412670">
          <w:marLeft w:val="480"/>
          <w:marRight w:val="0"/>
          <w:marTop w:val="0"/>
          <w:marBottom w:val="0"/>
          <w:divBdr>
            <w:top w:val="none" w:sz="0" w:space="0" w:color="auto"/>
            <w:left w:val="none" w:sz="0" w:space="0" w:color="auto"/>
            <w:bottom w:val="none" w:sz="0" w:space="0" w:color="auto"/>
            <w:right w:val="none" w:sz="0" w:space="0" w:color="auto"/>
          </w:divBdr>
        </w:div>
        <w:div w:id="1631788643">
          <w:marLeft w:val="480"/>
          <w:marRight w:val="0"/>
          <w:marTop w:val="0"/>
          <w:marBottom w:val="0"/>
          <w:divBdr>
            <w:top w:val="none" w:sz="0" w:space="0" w:color="auto"/>
            <w:left w:val="none" w:sz="0" w:space="0" w:color="auto"/>
            <w:bottom w:val="none" w:sz="0" w:space="0" w:color="auto"/>
            <w:right w:val="none" w:sz="0" w:space="0" w:color="auto"/>
          </w:divBdr>
        </w:div>
        <w:div w:id="1553808158">
          <w:marLeft w:val="480"/>
          <w:marRight w:val="0"/>
          <w:marTop w:val="0"/>
          <w:marBottom w:val="0"/>
          <w:divBdr>
            <w:top w:val="none" w:sz="0" w:space="0" w:color="auto"/>
            <w:left w:val="none" w:sz="0" w:space="0" w:color="auto"/>
            <w:bottom w:val="none" w:sz="0" w:space="0" w:color="auto"/>
            <w:right w:val="none" w:sz="0" w:space="0" w:color="auto"/>
          </w:divBdr>
        </w:div>
        <w:div w:id="2127389487">
          <w:marLeft w:val="480"/>
          <w:marRight w:val="0"/>
          <w:marTop w:val="0"/>
          <w:marBottom w:val="0"/>
          <w:divBdr>
            <w:top w:val="none" w:sz="0" w:space="0" w:color="auto"/>
            <w:left w:val="none" w:sz="0" w:space="0" w:color="auto"/>
            <w:bottom w:val="none" w:sz="0" w:space="0" w:color="auto"/>
            <w:right w:val="none" w:sz="0" w:space="0" w:color="auto"/>
          </w:divBdr>
        </w:div>
        <w:div w:id="929199148">
          <w:marLeft w:val="480"/>
          <w:marRight w:val="0"/>
          <w:marTop w:val="0"/>
          <w:marBottom w:val="0"/>
          <w:divBdr>
            <w:top w:val="none" w:sz="0" w:space="0" w:color="auto"/>
            <w:left w:val="none" w:sz="0" w:space="0" w:color="auto"/>
            <w:bottom w:val="none" w:sz="0" w:space="0" w:color="auto"/>
            <w:right w:val="none" w:sz="0" w:space="0" w:color="auto"/>
          </w:divBdr>
        </w:div>
        <w:div w:id="1704288662">
          <w:marLeft w:val="480"/>
          <w:marRight w:val="0"/>
          <w:marTop w:val="0"/>
          <w:marBottom w:val="0"/>
          <w:divBdr>
            <w:top w:val="none" w:sz="0" w:space="0" w:color="auto"/>
            <w:left w:val="none" w:sz="0" w:space="0" w:color="auto"/>
            <w:bottom w:val="none" w:sz="0" w:space="0" w:color="auto"/>
            <w:right w:val="none" w:sz="0" w:space="0" w:color="auto"/>
          </w:divBdr>
        </w:div>
        <w:div w:id="1265071199">
          <w:marLeft w:val="480"/>
          <w:marRight w:val="0"/>
          <w:marTop w:val="0"/>
          <w:marBottom w:val="0"/>
          <w:divBdr>
            <w:top w:val="none" w:sz="0" w:space="0" w:color="auto"/>
            <w:left w:val="none" w:sz="0" w:space="0" w:color="auto"/>
            <w:bottom w:val="none" w:sz="0" w:space="0" w:color="auto"/>
            <w:right w:val="none" w:sz="0" w:space="0" w:color="auto"/>
          </w:divBdr>
        </w:div>
        <w:div w:id="361250201">
          <w:marLeft w:val="480"/>
          <w:marRight w:val="0"/>
          <w:marTop w:val="0"/>
          <w:marBottom w:val="0"/>
          <w:divBdr>
            <w:top w:val="none" w:sz="0" w:space="0" w:color="auto"/>
            <w:left w:val="none" w:sz="0" w:space="0" w:color="auto"/>
            <w:bottom w:val="none" w:sz="0" w:space="0" w:color="auto"/>
            <w:right w:val="none" w:sz="0" w:space="0" w:color="auto"/>
          </w:divBdr>
        </w:div>
        <w:div w:id="1073970479">
          <w:marLeft w:val="480"/>
          <w:marRight w:val="0"/>
          <w:marTop w:val="0"/>
          <w:marBottom w:val="0"/>
          <w:divBdr>
            <w:top w:val="none" w:sz="0" w:space="0" w:color="auto"/>
            <w:left w:val="none" w:sz="0" w:space="0" w:color="auto"/>
            <w:bottom w:val="none" w:sz="0" w:space="0" w:color="auto"/>
            <w:right w:val="none" w:sz="0" w:space="0" w:color="auto"/>
          </w:divBdr>
        </w:div>
        <w:div w:id="564267471">
          <w:marLeft w:val="480"/>
          <w:marRight w:val="0"/>
          <w:marTop w:val="0"/>
          <w:marBottom w:val="0"/>
          <w:divBdr>
            <w:top w:val="none" w:sz="0" w:space="0" w:color="auto"/>
            <w:left w:val="none" w:sz="0" w:space="0" w:color="auto"/>
            <w:bottom w:val="none" w:sz="0" w:space="0" w:color="auto"/>
            <w:right w:val="none" w:sz="0" w:space="0" w:color="auto"/>
          </w:divBdr>
        </w:div>
        <w:div w:id="1725448056">
          <w:marLeft w:val="480"/>
          <w:marRight w:val="0"/>
          <w:marTop w:val="0"/>
          <w:marBottom w:val="0"/>
          <w:divBdr>
            <w:top w:val="none" w:sz="0" w:space="0" w:color="auto"/>
            <w:left w:val="none" w:sz="0" w:space="0" w:color="auto"/>
            <w:bottom w:val="none" w:sz="0" w:space="0" w:color="auto"/>
            <w:right w:val="none" w:sz="0" w:space="0" w:color="auto"/>
          </w:divBdr>
        </w:div>
        <w:div w:id="1889298598">
          <w:marLeft w:val="480"/>
          <w:marRight w:val="0"/>
          <w:marTop w:val="0"/>
          <w:marBottom w:val="0"/>
          <w:divBdr>
            <w:top w:val="none" w:sz="0" w:space="0" w:color="auto"/>
            <w:left w:val="none" w:sz="0" w:space="0" w:color="auto"/>
            <w:bottom w:val="none" w:sz="0" w:space="0" w:color="auto"/>
            <w:right w:val="none" w:sz="0" w:space="0" w:color="auto"/>
          </w:divBdr>
        </w:div>
        <w:div w:id="1595891880">
          <w:marLeft w:val="480"/>
          <w:marRight w:val="0"/>
          <w:marTop w:val="0"/>
          <w:marBottom w:val="0"/>
          <w:divBdr>
            <w:top w:val="none" w:sz="0" w:space="0" w:color="auto"/>
            <w:left w:val="none" w:sz="0" w:space="0" w:color="auto"/>
            <w:bottom w:val="none" w:sz="0" w:space="0" w:color="auto"/>
            <w:right w:val="none" w:sz="0" w:space="0" w:color="auto"/>
          </w:divBdr>
        </w:div>
      </w:divsChild>
    </w:div>
    <w:div w:id="785390343">
      <w:bodyDiv w:val="1"/>
      <w:marLeft w:val="0"/>
      <w:marRight w:val="0"/>
      <w:marTop w:val="0"/>
      <w:marBottom w:val="0"/>
      <w:divBdr>
        <w:top w:val="none" w:sz="0" w:space="0" w:color="auto"/>
        <w:left w:val="none" w:sz="0" w:space="0" w:color="auto"/>
        <w:bottom w:val="none" w:sz="0" w:space="0" w:color="auto"/>
        <w:right w:val="none" w:sz="0" w:space="0" w:color="auto"/>
      </w:divBdr>
      <w:divsChild>
        <w:div w:id="628896527">
          <w:marLeft w:val="480"/>
          <w:marRight w:val="0"/>
          <w:marTop w:val="0"/>
          <w:marBottom w:val="0"/>
          <w:divBdr>
            <w:top w:val="none" w:sz="0" w:space="0" w:color="auto"/>
            <w:left w:val="none" w:sz="0" w:space="0" w:color="auto"/>
            <w:bottom w:val="none" w:sz="0" w:space="0" w:color="auto"/>
            <w:right w:val="none" w:sz="0" w:space="0" w:color="auto"/>
          </w:divBdr>
        </w:div>
        <w:div w:id="1784958116">
          <w:marLeft w:val="480"/>
          <w:marRight w:val="0"/>
          <w:marTop w:val="0"/>
          <w:marBottom w:val="0"/>
          <w:divBdr>
            <w:top w:val="none" w:sz="0" w:space="0" w:color="auto"/>
            <w:left w:val="none" w:sz="0" w:space="0" w:color="auto"/>
            <w:bottom w:val="none" w:sz="0" w:space="0" w:color="auto"/>
            <w:right w:val="none" w:sz="0" w:space="0" w:color="auto"/>
          </w:divBdr>
        </w:div>
        <w:div w:id="1133787756">
          <w:marLeft w:val="480"/>
          <w:marRight w:val="0"/>
          <w:marTop w:val="0"/>
          <w:marBottom w:val="0"/>
          <w:divBdr>
            <w:top w:val="none" w:sz="0" w:space="0" w:color="auto"/>
            <w:left w:val="none" w:sz="0" w:space="0" w:color="auto"/>
            <w:bottom w:val="none" w:sz="0" w:space="0" w:color="auto"/>
            <w:right w:val="none" w:sz="0" w:space="0" w:color="auto"/>
          </w:divBdr>
        </w:div>
        <w:div w:id="1202287715">
          <w:marLeft w:val="480"/>
          <w:marRight w:val="0"/>
          <w:marTop w:val="0"/>
          <w:marBottom w:val="0"/>
          <w:divBdr>
            <w:top w:val="none" w:sz="0" w:space="0" w:color="auto"/>
            <w:left w:val="none" w:sz="0" w:space="0" w:color="auto"/>
            <w:bottom w:val="none" w:sz="0" w:space="0" w:color="auto"/>
            <w:right w:val="none" w:sz="0" w:space="0" w:color="auto"/>
          </w:divBdr>
        </w:div>
        <w:div w:id="733117383">
          <w:marLeft w:val="480"/>
          <w:marRight w:val="0"/>
          <w:marTop w:val="0"/>
          <w:marBottom w:val="0"/>
          <w:divBdr>
            <w:top w:val="none" w:sz="0" w:space="0" w:color="auto"/>
            <w:left w:val="none" w:sz="0" w:space="0" w:color="auto"/>
            <w:bottom w:val="none" w:sz="0" w:space="0" w:color="auto"/>
            <w:right w:val="none" w:sz="0" w:space="0" w:color="auto"/>
          </w:divBdr>
        </w:div>
        <w:div w:id="901140087">
          <w:marLeft w:val="480"/>
          <w:marRight w:val="0"/>
          <w:marTop w:val="0"/>
          <w:marBottom w:val="0"/>
          <w:divBdr>
            <w:top w:val="none" w:sz="0" w:space="0" w:color="auto"/>
            <w:left w:val="none" w:sz="0" w:space="0" w:color="auto"/>
            <w:bottom w:val="none" w:sz="0" w:space="0" w:color="auto"/>
            <w:right w:val="none" w:sz="0" w:space="0" w:color="auto"/>
          </w:divBdr>
        </w:div>
        <w:div w:id="1102724906">
          <w:marLeft w:val="480"/>
          <w:marRight w:val="0"/>
          <w:marTop w:val="0"/>
          <w:marBottom w:val="0"/>
          <w:divBdr>
            <w:top w:val="none" w:sz="0" w:space="0" w:color="auto"/>
            <w:left w:val="none" w:sz="0" w:space="0" w:color="auto"/>
            <w:bottom w:val="none" w:sz="0" w:space="0" w:color="auto"/>
            <w:right w:val="none" w:sz="0" w:space="0" w:color="auto"/>
          </w:divBdr>
        </w:div>
        <w:div w:id="1210147261">
          <w:marLeft w:val="480"/>
          <w:marRight w:val="0"/>
          <w:marTop w:val="0"/>
          <w:marBottom w:val="0"/>
          <w:divBdr>
            <w:top w:val="none" w:sz="0" w:space="0" w:color="auto"/>
            <w:left w:val="none" w:sz="0" w:space="0" w:color="auto"/>
            <w:bottom w:val="none" w:sz="0" w:space="0" w:color="auto"/>
            <w:right w:val="none" w:sz="0" w:space="0" w:color="auto"/>
          </w:divBdr>
        </w:div>
        <w:div w:id="862866012">
          <w:marLeft w:val="480"/>
          <w:marRight w:val="0"/>
          <w:marTop w:val="0"/>
          <w:marBottom w:val="0"/>
          <w:divBdr>
            <w:top w:val="none" w:sz="0" w:space="0" w:color="auto"/>
            <w:left w:val="none" w:sz="0" w:space="0" w:color="auto"/>
            <w:bottom w:val="none" w:sz="0" w:space="0" w:color="auto"/>
            <w:right w:val="none" w:sz="0" w:space="0" w:color="auto"/>
          </w:divBdr>
        </w:div>
        <w:div w:id="1388916135">
          <w:marLeft w:val="480"/>
          <w:marRight w:val="0"/>
          <w:marTop w:val="0"/>
          <w:marBottom w:val="0"/>
          <w:divBdr>
            <w:top w:val="none" w:sz="0" w:space="0" w:color="auto"/>
            <w:left w:val="none" w:sz="0" w:space="0" w:color="auto"/>
            <w:bottom w:val="none" w:sz="0" w:space="0" w:color="auto"/>
            <w:right w:val="none" w:sz="0" w:space="0" w:color="auto"/>
          </w:divBdr>
        </w:div>
        <w:div w:id="91441851">
          <w:marLeft w:val="480"/>
          <w:marRight w:val="0"/>
          <w:marTop w:val="0"/>
          <w:marBottom w:val="0"/>
          <w:divBdr>
            <w:top w:val="none" w:sz="0" w:space="0" w:color="auto"/>
            <w:left w:val="none" w:sz="0" w:space="0" w:color="auto"/>
            <w:bottom w:val="none" w:sz="0" w:space="0" w:color="auto"/>
            <w:right w:val="none" w:sz="0" w:space="0" w:color="auto"/>
          </w:divBdr>
        </w:div>
        <w:div w:id="280696431">
          <w:marLeft w:val="480"/>
          <w:marRight w:val="0"/>
          <w:marTop w:val="0"/>
          <w:marBottom w:val="0"/>
          <w:divBdr>
            <w:top w:val="none" w:sz="0" w:space="0" w:color="auto"/>
            <w:left w:val="none" w:sz="0" w:space="0" w:color="auto"/>
            <w:bottom w:val="none" w:sz="0" w:space="0" w:color="auto"/>
            <w:right w:val="none" w:sz="0" w:space="0" w:color="auto"/>
          </w:divBdr>
        </w:div>
        <w:div w:id="690763594">
          <w:marLeft w:val="480"/>
          <w:marRight w:val="0"/>
          <w:marTop w:val="0"/>
          <w:marBottom w:val="0"/>
          <w:divBdr>
            <w:top w:val="none" w:sz="0" w:space="0" w:color="auto"/>
            <w:left w:val="none" w:sz="0" w:space="0" w:color="auto"/>
            <w:bottom w:val="none" w:sz="0" w:space="0" w:color="auto"/>
            <w:right w:val="none" w:sz="0" w:space="0" w:color="auto"/>
          </w:divBdr>
        </w:div>
        <w:div w:id="412707434">
          <w:marLeft w:val="480"/>
          <w:marRight w:val="0"/>
          <w:marTop w:val="0"/>
          <w:marBottom w:val="0"/>
          <w:divBdr>
            <w:top w:val="none" w:sz="0" w:space="0" w:color="auto"/>
            <w:left w:val="none" w:sz="0" w:space="0" w:color="auto"/>
            <w:bottom w:val="none" w:sz="0" w:space="0" w:color="auto"/>
            <w:right w:val="none" w:sz="0" w:space="0" w:color="auto"/>
          </w:divBdr>
        </w:div>
        <w:div w:id="82529088">
          <w:marLeft w:val="480"/>
          <w:marRight w:val="0"/>
          <w:marTop w:val="0"/>
          <w:marBottom w:val="0"/>
          <w:divBdr>
            <w:top w:val="none" w:sz="0" w:space="0" w:color="auto"/>
            <w:left w:val="none" w:sz="0" w:space="0" w:color="auto"/>
            <w:bottom w:val="none" w:sz="0" w:space="0" w:color="auto"/>
            <w:right w:val="none" w:sz="0" w:space="0" w:color="auto"/>
          </w:divBdr>
        </w:div>
        <w:div w:id="1871912971">
          <w:marLeft w:val="480"/>
          <w:marRight w:val="0"/>
          <w:marTop w:val="0"/>
          <w:marBottom w:val="0"/>
          <w:divBdr>
            <w:top w:val="none" w:sz="0" w:space="0" w:color="auto"/>
            <w:left w:val="none" w:sz="0" w:space="0" w:color="auto"/>
            <w:bottom w:val="none" w:sz="0" w:space="0" w:color="auto"/>
            <w:right w:val="none" w:sz="0" w:space="0" w:color="auto"/>
          </w:divBdr>
        </w:div>
        <w:div w:id="1603419771">
          <w:marLeft w:val="480"/>
          <w:marRight w:val="0"/>
          <w:marTop w:val="0"/>
          <w:marBottom w:val="0"/>
          <w:divBdr>
            <w:top w:val="none" w:sz="0" w:space="0" w:color="auto"/>
            <w:left w:val="none" w:sz="0" w:space="0" w:color="auto"/>
            <w:bottom w:val="none" w:sz="0" w:space="0" w:color="auto"/>
            <w:right w:val="none" w:sz="0" w:space="0" w:color="auto"/>
          </w:divBdr>
        </w:div>
        <w:div w:id="384374133">
          <w:marLeft w:val="480"/>
          <w:marRight w:val="0"/>
          <w:marTop w:val="0"/>
          <w:marBottom w:val="0"/>
          <w:divBdr>
            <w:top w:val="none" w:sz="0" w:space="0" w:color="auto"/>
            <w:left w:val="none" w:sz="0" w:space="0" w:color="auto"/>
            <w:bottom w:val="none" w:sz="0" w:space="0" w:color="auto"/>
            <w:right w:val="none" w:sz="0" w:space="0" w:color="auto"/>
          </w:divBdr>
        </w:div>
        <w:div w:id="1092434062">
          <w:marLeft w:val="480"/>
          <w:marRight w:val="0"/>
          <w:marTop w:val="0"/>
          <w:marBottom w:val="0"/>
          <w:divBdr>
            <w:top w:val="none" w:sz="0" w:space="0" w:color="auto"/>
            <w:left w:val="none" w:sz="0" w:space="0" w:color="auto"/>
            <w:bottom w:val="none" w:sz="0" w:space="0" w:color="auto"/>
            <w:right w:val="none" w:sz="0" w:space="0" w:color="auto"/>
          </w:divBdr>
        </w:div>
        <w:div w:id="930040697">
          <w:marLeft w:val="480"/>
          <w:marRight w:val="0"/>
          <w:marTop w:val="0"/>
          <w:marBottom w:val="0"/>
          <w:divBdr>
            <w:top w:val="none" w:sz="0" w:space="0" w:color="auto"/>
            <w:left w:val="none" w:sz="0" w:space="0" w:color="auto"/>
            <w:bottom w:val="none" w:sz="0" w:space="0" w:color="auto"/>
            <w:right w:val="none" w:sz="0" w:space="0" w:color="auto"/>
          </w:divBdr>
        </w:div>
        <w:div w:id="138810722">
          <w:marLeft w:val="480"/>
          <w:marRight w:val="0"/>
          <w:marTop w:val="0"/>
          <w:marBottom w:val="0"/>
          <w:divBdr>
            <w:top w:val="none" w:sz="0" w:space="0" w:color="auto"/>
            <w:left w:val="none" w:sz="0" w:space="0" w:color="auto"/>
            <w:bottom w:val="none" w:sz="0" w:space="0" w:color="auto"/>
            <w:right w:val="none" w:sz="0" w:space="0" w:color="auto"/>
          </w:divBdr>
        </w:div>
        <w:div w:id="1836413070">
          <w:marLeft w:val="480"/>
          <w:marRight w:val="0"/>
          <w:marTop w:val="0"/>
          <w:marBottom w:val="0"/>
          <w:divBdr>
            <w:top w:val="none" w:sz="0" w:space="0" w:color="auto"/>
            <w:left w:val="none" w:sz="0" w:space="0" w:color="auto"/>
            <w:bottom w:val="none" w:sz="0" w:space="0" w:color="auto"/>
            <w:right w:val="none" w:sz="0" w:space="0" w:color="auto"/>
          </w:divBdr>
        </w:div>
        <w:div w:id="707485969">
          <w:marLeft w:val="480"/>
          <w:marRight w:val="0"/>
          <w:marTop w:val="0"/>
          <w:marBottom w:val="0"/>
          <w:divBdr>
            <w:top w:val="none" w:sz="0" w:space="0" w:color="auto"/>
            <w:left w:val="none" w:sz="0" w:space="0" w:color="auto"/>
            <w:bottom w:val="none" w:sz="0" w:space="0" w:color="auto"/>
            <w:right w:val="none" w:sz="0" w:space="0" w:color="auto"/>
          </w:divBdr>
        </w:div>
        <w:div w:id="1610579595">
          <w:marLeft w:val="480"/>
          <w:marRight w:val="0"/>
          <w:marTop w:val="0"/>
          <w:marBottom w:val="0"/>
          <w:divBdr>
            <w:top w:val="none" w:sz="0" w:space="0" w:color="auto"/>
            <w:left w:val="none" w:sz="0" w:space="0" w:color="auto"/>
            <w:bottom w:val="none" w:sz="0" w:space="0" w:color="auto"/>
            <w:right w:val="none" w:sz="0" w:space="0" w:color="auto"/>
          </w:divBdr>
        </w:div>
        <w:div w:id="1289360163">
          <w:marLeft w:val="480"/>
          <w:marRight w:val="0"/>
          <w:marTop w:val="0"/>
          <w:marBottom w:val="0"/>
          <w:divBdr>
            <w:top w:val="none" w:sz="0" w:space="0" w:color="auto"/>
            <w:left w:val="none" w:sz="0" w:space="0" w:color="auto"/>
            <w:bottom w:val="none" w:sz="0" w:space="0" w:color="auto"/>
            <w:right w:val="none" w:sz="0" w:space="0" w:color="auto"/>
          </w:divBdr>
        </w:div>
        <w:div w:id="764955470">
          <w:marLeft w:val="480"/>
          <w:marRight w:val="0"/>
          <w:marTop w:val="0"/>
          <w:marBottom w:val="0"/>
          <w:divBdr>
            <w:top w:val="none" w:sz="0" w:space="0" w:color="auto"/>
            <w:left w:val="none" w:sz="0" w:space="0" w:color="auto"/>
            <w:bottom w:val="none" w:sz="0" w:space="0" w:color="auto"/>
            <w:right w:val="none" w:sz="0" w:space="0" w:color="auto"/>
          </w:divBdr>
        </w:div>
        <w:div w:id="303892804">
          <w:marLeft w:val="480"/>
          <w:marRight w:val="0"/>
          <w:marTop w:val="0"/>
          <w:marBottom w:val="0"/>
          <w:divBdr>
            <w:top w:val="none" w:sz="0" w:space="0" w:color="auto"/>
            <w:left w:val="none" w:sz="0" w:space="0" w:color="auto"/>
            <w:bottom w:val="none" w:sz="0" w:space="0" w:color="auto"/>
            <w:right w:val="none" w:sz="0" w:space="0" w:color="auto"/>
          </w:divBdr>
        </w:div>
        <w:div w:id="244807592">
          <w:marLeft w:val="480"/>
          <w:marRight w:val="0"/>
          <w:marTop w:val="0"/>
          <w:marBottom w:val="0"/>
          <w:divBdr>
            <w:top w:val="none" w:sz="0" w:space="0" w:color="auto"/>
            <w:left w:val="none" w:sz="0" w:space="0" w:color="auto"/>
            <w:bottom w:val="none" w:sz="0" w:space="0" w:color="auto"/>
            <w:right w:val="none" w:sz="0" w:space="0" w:color="auto"/>
          </w:divBdr>
        </w:div>
        <w:div w:id="528420626">
          <w:marLeft w:val="480"/>
          <w:marRight w:val="0"/>
          <w:marTop w:val="0"/>
          <w:marBottom w:val="0"/>
          <w:divBdr>
            <w:top w:val="none" w:sz="0" w:space="0" w:color="auto"/>
            <w:left w:val="none" w:sz="0" w:space="0" w:color="auto"/>
            <w:bottom w:val="none" w:sz="0" w:space="0" w:color="auto"/>
            <w:right w:val="none" w:sz="0" w:space="0" w:color="auto"/>
          </w:divBdr>
        </w:div>
        <w:div w:id="606473223">
          <w:marLeft w:val="480"/>
          <w:marRight w:val="0"/>
          <w:marTop w:val="0"/>
          <w:marBottom w:val="0"/>
          <w:divBdr>
            <w:top w:val="none" w:sz="0" w:space="0" w:color="auto"/>
            <w:left w:val="none" w:sz="0" w:space="0" w:color="auto"/>
            <w:bottom w:val="none" w:sz="0" w:space="0" w:color="auto"/>
            <w:right w:val="none" w:sz="0" w:space="0" w:color="auto"/>
          </w:divBdr>
        </w:div>
        <w:div w:id="2058045740">
          <w:marLeft w:val="480"/>
          <w:marRight w:val="0"/>
          <w:marTop w:val="0"/>
          <w:marBottom w:val="0"/>
          <w:divBdr>
            <w:top w:val="none" w:sz="0" w:space="0" w:color="auto"/>
            <w:left w:val="none" w:sz="0" w:space="0" w:color="auto"/>
            <w:bottom w:val="none" w:sz="0" w:space="0" w:color="auto"/>
            <w:right w:val="none" w:sz="0" w:space="0" w:color="auto"/>
          </w:divBdr>
        </w:div>
        <w:div w:id="739135816">
          <w:marLeft w:val="480"/>
          <w:marRight w:val="0"/>
          <w:marTop w:val="0"/>
          <w:marBottom w:val="0"/>
          <w:divBdr>
            <w:top w:val="none" w:sz="0" w:space="0" w:color="auto"/>
            <w:left w:val="none" w:sz="0" w:space="0" w:color="auto"/>
            <w:bottom w:val="none" w:sz="0" w:space="0" w:color="auto"/>
            <w:right w:val="none" w:sz="0" w:space="0" w:color="auto"/>
          </w:divBdr>
        </w:div>
        <w:div w:id="1539586233">
          <w:marLeft w:val="480"/>
          <w:marRight w:val="0"/>
          <w:marTop w:val="0"/>
          <w:marBottom w:val="0"/>
          <w:divBdr>
            <w:top w:val="none" w:sz="0" w:space="0" w:color="auto"/>
            <w:left w:val="none" w:sz="0" w:space="0" w:color="auto"/>
            <w:bottom w:val="none" w:sz="0" w:space="0" w:color="auto"/>
            <w:right w:val="none" w:sz="0" w:space="0" w:color="auto"/>
          </w:divBdr>
        </w:div>
        <w:div w:id="881940772">
          <w:marLeft w:val="480"/>
          <w:marRight w:val="0"/>
          <w:marTop w:val="0"/>
          <w:marBottom w:val="0"/>
          <w:divBdr>
            <w:top w:val="none" w:sz="0" w:space="0" w:color="auto"/>
            <w:left w:val="none" w:sz="0" w:space="0" w:color="auto"/>
            <w:bottom w:val="none" w:sz="0" w:space="0" w:color="auto"/>
            <w:right w:val="none" w:sz="0" w:space="0" w:color="auto"/>
          </w:divBdr>
        </w:div>
        <w:div w:id="1433041951">
          <w:marLeft w:val="480"/>
          <w:marRight w:val="0"/>
          <w:marTop w:val="0"/>
          <w:marBottom w:val="0"/>
          <w:divBdr>
            <w:top w:val="none" w:sz="0" w:space="0" w:color="auto"/>
            <w:left w:val="none" w:sz="0" w:space="0" w:color="auto"/>
            <w:bottom w:val="none" w:sz="0" w:space="0" w:color="auto"/>
            <w:right w:val="none" w:sz="0" w:space="0" w:color="auto"/>
          </w:divBdr>
        </w:div>
        <w:div w:id="1302888001">
          <w:marLeft w:val="480"/>
          <w:marRight w:val="0"/>
          <w:marTop w:val="0"/>
          <w:marBottom w:val="0"/>
          <w:divBdr>
            <w:top w:val="none" w:sz="0" w:space="0" w:color="auto"/>
            <w:left w:val="none" w:sz="0" w:space="0" w:color="auto"/>
            <w:bottom w:val="none" w:sz="0" w:space="0" w:color="auto"/>
            <w:right w:val="none" w:sz="0" w:space="0" w:color="auto"/>
          </w:divBdr>
        </w:div>
        <w:div w:id="912541434">
          <w:marLeft w:val="480"/>
          <w:marRight w:val="0"/>
          <w:marTop w:val="0"/>
          <w:marBottom w:val="0"/>
          <w:divBdr>
            <w:top w:val="none" w:sz="0" w:space="0" w:color="auto"/>
            <w:left w:val="none" w:sz="0" w:space="0" w:color="auto"/>
            <w:bottom w:val="none" w:sz="0" w:space="0" w:color="auto"/>
            <w:right w:val="none" w:sz="0" w:space="0" w:color="auto"/>
          </w:divBdr>
        </w:div>
        <w:div w:id="1984770166">
          <w:marLeft w:val="480"/>
          <w:marRight w:val="0"/>
          <w:marTop w:val="0"/>
          <w:marBottom w:val="0"/>
          <w:divBdr>
            <w:top w:val="none" w:sz="0" w:space="0" w:color="auto"/>
            <w:left w:val="none" w:sz="0" w:space="0" w:color="auto"/>
            <w:bottom w:val="none" w:sz="0" w:space="0" w:color="auto"/>
            <w:right w:val="none" w:sz="0" w:space="0" w:color="auto"/>
          </w:divBdr>
        </w:div>
        <w:div w:id="734936606">
          <w:marLeft w:val="480"/>
          <w:marRight w:val="0"/>
          <w:marTop w:val="0"/>
          <w:marBottom w:val="0"/>
          <w:divBdr>
            <w:top w:val="none" w:sz="0" w:space="0" w:color="auto"/>
            <w:left w:val="none" w:sz="0" w:space="0" w:color="auto"/>
            <w:bottom w:val="none" w:sz="0" w:space="0" w:color="auto"/>
            <w:right w:val="none" w:sz="0" w:space="0" w:color="auto"/>
          </w:divBdr>
        </w:div>
        <w:div w:id="509566482">
          <w:marLeft w:val="480"/>
          <w:marRight w:val="0"/>
          <w:marTop w:val="0"/>
          <w:marBottom w:val="0"/>
          <w:divBdr>
            <w:top w:val="none" w:sz="0" w:space="0" w:color="auto"/>
            <w:left w:val="none" w:sz="0" w:space="0" w:color="auto"/>
            <w:bottom w:val="none" w:sz="0" w:space="0" w:color="auto"/>
            <w:right w:val="none" w:sz="0" w:space="0" w:color="auto"/>
          </w:divBdr>
        </w:div>
        <w:div w:id="2069457276">
          <w:marLeft w:val="480"/>
          <w:marRight w:val="0"/>
          <w:marTop w:val="0"/>
          <w:marBottom w:val="0"/>
          <w:divBdr>
            <w:top w:val="none" w:sz="0" w:space="0" w:color="auto"/>
            <w:left w:val="none" w:sz="0" w:space="0" w:color="auto"/>
            <w:bottom w:val="none" w:sz="0" w:space="0" w:color="auto"/>
            <w:right w:val="none" w:sz="0" w:space="0" w:color="auto"/>
          </w:divBdr>
        </w:div>
        <w:div w:id="1425883446">
          <w:marLeft w:val="480"/>
          <w:marRight w:val="0"/>
          <w:marTop w:val="0"/>
          <w:marBottom w:val="0"/>
          <w:divBdr>
            <w:top w:val="none" w:sz="0" w:space="0" w:color="auto"/>
            <w:left w:val="none" w:sz="0" w:space="0" w:color="auto"/>
            <w:bottom w:val="none" w:sz="0" w:space="0" w:color="auto"/>
            <w:right w:val="none" w:sz="0" w:space="0" w:color="auto"/>
          </w:divBdr>
        </w:div>
        <w:div w:id="1117793189">
          <w:marLeft w:val="480"/>
          <w:marRight w:val="0"/>
          <w:marTop w:val="0"/>
          <w:marBottom w:val="0"/>
          <w:divBdr>
            <w:top w:val="none" w:sz="0" w:space="0" w:color="auto"/>
            <w:left w:val="none" w:sz="0" w:space="0" w:color="auto"/>
            <w:bottom w:val="none" w:sz="0" w:space="0" w:color="auto"/>
            <w:right w:val="none" w:sz="0" w:space="0" w:color="auto"/>
          </w:divBdr>
        </w:div>
        <w:div w:id="1579438821">
          <w:marLeft w:val="480"/>
          <w:marRight w:val="0"/>
          <w:marTop w:val="0"/>
          <w:marBottom w:val="0"/>
          <w:divBdr>
            <w:top w:val="none" w:sz="0" w:space="0" w:color="auto"/>
            <w:left w:val="none" w:sz="0" w:space="0" w:color="auto"/>
            <w:bottom w:val="none" w:sz="0" w:space="0" w:color="auto"/>
            <w:right w:val="none" w:sz="0" w:space="0" w:color="auto"/>
          </w:divBdr>
        </w:div>
        <w:div w:id="1274631385">
          <w:marLeft w:val="480"/>
          <w:marRight w:val="0"/>
          <w:marTop w:val="0"/>
          <w:marBottom w:val="0"/>
          <w:divBdr>
            <w:top w:val="none" w:sz="0" w:space="0" w:color="auto"/>
            <w:left w:val="none" w:sz="0" w:space="0" w:color="auto"/>
            <w:bottom w:val="none" w:sz="0" w:space="0" w:color="auto"/>
            <w:right w:val="none" w:sz="0" w:space="0" w:color="auto"/>
          </w:divBdr>
        </w:div>
        <w:div w:id="921181373">
          <w:marLeft w:val="480"/>
          <w:marRight w:val="0"/>
          <w:marTop w:val="0"/>
          <w:marBottom w:val="0"/>
          <w:divBdr>
            <w:top w:val="none" w:sz="0" w:space="0" w:color="auto"/>
            <w:left w:val="none" w:sz="0" w:space="0" w:color="auto"/>
            <w:bottom w:val="none" w:sz="0" w:space="0" w:color="auto"/>
            <w:right w:val="none" w:sz="0" w:space="0" w:color="auto"/>
          </w:divBdr>
        </w:div>
        <w:div w:id="336542433">
          <w:marLeft w:val="480"/>
          <w:marRight w:val="0"/>
          <w:marTop w:val="0"/>
          <w:marBottom w:val="0"/>
          <w:divBdr>
            <w:top w:val="none" w:sz="0" w:space="0" w:color="auto"/>
            <w:left w:val="none" w:sz="0" w:space="0" w:color="auto"/>
            <w:bottom w:val="none" w:sz="0" w:space="0" w:color="auto"/>
            <w:right w:val="none" w:sz="0" w:space="0" w:color="auto"/>
          </w:divBdr>
        </w:div>
        <w:div w:id="1595240283">
          <w:marLeft w:val="480"/>
          <w:marRight w:val="0"/>
          <w:marTop w:val="0"/>
          <w:marBottom w:val="0"/>
          <w:divBdr>
            <w:top w:val="none" w:sz="0" w:space="0" w:color="auto"/>
            <w:left w:val="none" w:sz="0" w:space="0" w:color="auto"/>
            <w:bottom w:val="none" w:sz="0" w:space="0" w:color="auto"/>
            <w:right w:val="none" w:sz="0" w:space="0" w:color="auto"/>
          </w:divBdr>
        </w:div>
        <w:div w:id="336615448">
          <w:marLeft w:val="480"/>
          <w:marRight w:val="0"/>
          <w:marTop w:val="0"/>
          <w:marBottom w:val="0"/>
          <w:divBdr>
            <w:top w:val="none" w:sz="0" w:space="0" w:color="auto"/>
            <w:left w:val="none" w:sz="0" w:space="0" w:color="auto"/>
            <w:bottom w:val="none" w:sz="0" w:space="0" w:color="auto"/>
            <w:right w:val="none" w:sz="0" w:space="0" w:color="auto"/>
          </w:divBdr>
        </w:div>
        <w:div w:id="988824846">
          <w:marLeft w:val="480"/>
          <w:marRight w:val="0"/>
          <w:marTop w:val="0"/>
          <w:marBottom w:val="0"/>
          <w:divBdr>
            <w:top w:val="none" w:sz="0" w:space="0" w:color="auto"/>
            <w:left w:val="none" w:sz="0" w:space="0" w:color="auto"/>
            <w:bottom w:val="none" w:sz="0" w:space="0" w:color="auto"/>
            <w:right w:val="none" w:sz="0" w:space="0" w:color="auto"/>
          </w:divBdr>
        </w:div>
        <w:div w:id="980767380">
          <w:marLeft w:val="480"/>
          <w:marRight w:val="0"/>
          <w:marTop w:val="0"/>
          <w:marBottom w:val="0"/>
          <w:divBdr>
            <w:top w:val="none" w:sz="0" w:space="0" w:color="auto"/>
            <w:left w:val="none" w:sz="0" w:space="0" w:color="auto"/>
            <w:bottom w:val="none" w:sz="0" w:space="0" w:color="auto"/>
            <w:right w:val="none" w:sz="0" w:space="0" w:color="auto"/>
          </w:divBdr>
        </w:div>
        <w:div w:id="671687470">
          <w:marLeft w:val="480"/>
          <w:marRight w:val="0"/>
          <w:marTop w:val="0"/>
          <w:marBottom w:val="0"/>
          <w:divBdr>
            <w:top w:val="none" w:sz="0" w:space="0" w:color="auto"/>
            <w:left w:val="none" w:sz="0" w:space="0" w:color="auto"/>
            <w:bottom w:val="none" w:sz="0" w:space="0" w:color="auto"/>
            <w:right w:val="none" w:sz="0" w:space="0" w:color="auto"/>
          </w:divBdr>
        </w:div>
        <w:div w:id="521671329">
          <w:marLeft w:val="480"/>
          <w:marRight w:val="0"/>
          <w:marTop w:val="0"/>
          <w:marBottom w:val="0"/>
          <w:divBdr>
            <w:top w:val="none" w:sz="0" w:space="0" w:color="auto"/>
            <w:left w:val="none" w:sz="0" w:space="0" w:color="auto"/>
            <w:bottom w:val="none" w:sz="0" w:space="0" w:color="auto"/>
            <w:right w:val="none" w:sz="0" w:space="0" w:color="auto"/>
          </w:divBdr>
        </w:div>
        <w:div w:id="1192450953">
          <w:marLeft w:val="480"/>
          <w:marRight w:val="0"/>
          <w:marTop w:val="0"/>
          <w:marBottom w:val="0"/>
          <w:divBdr>
            <w:top w:val="none" w:sz="0" w:space="0" w:color="auto"/>
            <w:left w:val="none" w:sz="0" w:space="0" w:color="auto"/>
            <w:bottom w:val="none" w:sz="0" w:space="0" w:color="auto"/>
            <w:right w:val="none" w:sz="0" w:space="0" w:color="auto"/>
          </w:divBdr>
        </w:div>
        <w:div w:id="1244951645">
          <w:marLeft w:val="480"/>
          <w:marRight w:val="0"/>
          <w:marTop w:val="0"/>
          <w:marBottom w:val="0"/>
          <w:divBdr>
            <w:top w:val="none" w:sz="0" w:space="0" w:color="auto"/>
            <w:left w:val="none" w:sz="0" w:space="0" w:color="auto"/>
            <w:bottom w:val="none" w:sz="0" w:space="0" w:color="auto"/>
            <w:right w:val="none" w:sz="0" w:space="0" w:color="auto"/>
          </w:divBdr>
        </w:div>
        <w:div w:id="995911636">
          <w:marLeft w:val="480"/>
          <w:marRight w:val="0"/>
          <w:marTop w:val="0"/>
          <w:marBottom w:val="0"/>
          <w:divBdr>
            <w:top w:val="none" w:sz="0" w:space="0" w:color="auto"/>
            <w:left w:val="none" w:sz="0" w:space="0" w:color="auto"/>
            <w:bottom w:val="none" w:sz="0" w:space="0" w:color="auto"/>
            <w:right w:val="none" w:sz="0" w:space="0" w:color="auto"/>
          </w:divBdr>
        </w:div>
        <w:div w:id="1440221486">
          <w:marLeft w:val="480"/>
          <w:marRight w:val="0"/>
          <w:marTop w:val="0"/>
          <w:marBottom w:val="0"/>
          <w:divBdr>
            <w:top w:val="none" w:sz="0" w:space="0" w:color="auto"/>
            <w:left w:val="none" w:sz="0" w:space="0" w:color="auto"/>
            <w:bottom w:val="none" w:sz="0" w:space="0" w:color="auto"/>
            <w:right w:val="none" w:sz="0" w:space="0" w:color="auto"/>
          </w:divBdr>
        </w:div>
        <w:div w:id="746610696">
          <w:marLeft w:val="480"/>
          <w:marRight w:val="0"/>
          <w:marTop w:val="0"/>
          <w:marBottom w:val="0"/>
          <w:divBdr>
            <w:top w:val="none" w:sz="0" w:space="0" w:color="auto"/>
            <w:left w:val="none" w:sz="0" w:space="0" w:color="auto"/>
            <w:bottom w:val="none" w:sz="0" w:space="0" w:color="auto"/>
            <w:right w:val="none" w:sz="0" w:space="0" w:color="auto"/>
          </w:divBdr>
        </w:div>
        <w:div w:id="901906768">
          <w:marLeft w:val="480"/>
          <w:marRight w:val="0"/>
          <w:marTop w:val="0"/>
          <w:marBottom w:val="0"/>
          <w:divBdr>
            <w:top w:val="none" w:sz="0" w:space="0" w:color="auto"/>
            <w:left w:val="none" w:sz="0" w:space="0" w:color="auto"/>
            <w:bottom w:val="none" w:sz="0" w:space="0" w:color="auto"/>
            <w:right w:val="none" w:sz="0" w:space="0" w:color="auto"/>
          </w:divBdr>
        </w:div>
        <w:div w:id="1533686091">
          <w:marLeft w:val="480"/>
          <w:marRight w:val="0"/>
          <w:marTop w:val="0"/>
          <w:marBottom w:val="0"/>
          <w:divBdr>
            <w:top w:val="none" w:sz="0" w:space="0" w:color="auto"/>
            <w:left w:val="none" w:sz="0" w:space="0" w:color="auto"/>
            <w:bottom w:val="none" w:sz="0" w:space="0" w:color="auto"/>
            <w:right w:val="none" w:sz="0" w:space="0" w:color="auto"/>
          </w:divBdr>
        </w:div>
        <w:div w:id="244997798">
          <w:marLeft w:val="480"/>
          <w:marRight w:val="0"/>
          <w:marTop w:val="0"/>
          <w:marBottom w:val="0"/>
          <w:divBdr>
            <w:top w:val="none" w:sz="0" w:space="0" w:color="auto"/>
            <w:left w:val="none" w:sz="0" w:space="0" w:color="auto"/>
            <w:bottom w:val="none" w:sz="0" w:space="0" w:color="auto"/>
            <w:right w:val="none" w:sz="0" w:space="0" w:color="auto"/>
          </w:divBdr>
        </w:div>
        <w:div w:id="715009861">
          <w:marLeft w:val="480"/>
          <w:marRight w:val="0"/>
          <w:marTop w:val="0"/>
          <w:marBottom w:val="0"/>
          <w:divBdr>
            <w:top w:val="none" w:sz="0" w:space="0" w:color="auto"/>
            <w:left w:val="none" w:sz="0" w:space="0" w:color="auto"/>
            <w:bottom w:val="none" w:sz="0" w:space="0" w:color="auto"/>
            <w:right w:val="none" w:sz="0" w:space="0" w:color="auto"/>
          </w:divBdr>
        </w:div>
        <w:div w:id="163977051">
          <w:marLeft w:val="480"/>
          <w:marRight w:val="0"/>
          <w:marTop w:val="0"/>
          <w:marBottom w:val="0"/>
          <w:divBdr>
            <w:top w:val="none" w:sz="0" w:space="0" w:color="auto"/>
            <w:left w:val="none" w:sz="0" w:space="0" w:color="auto"/>
            <w:bottom w:val="none" w:sz="0" w:space="0" w:color="auto"/>
            <w:right w:val="none" w:sz="0" w:space="0" w:color="auto"/>
          </w:divBdr>
        </w:div>
        <w:div w:id="398553969">
          <w:marLeft w:val="480"/>
          <w:marRight w:val="0"/>
          <w:marTop w:val="0"/>
          <w:marBottom w:val="0"/>
          <w:divBdr>
            <w:top w:val="none" w:sz="0" w:space="0" w:color="auto"/>
            <w:left w:val="none" w:sz="0" w:space="0" w:color="auto"/>
            <w:bottom w:val="none" w:sz="0" w:space="0" w:color="auto"/>
            <w:right w:val="none" w:sz="0" w:space="0" w:color="auto"/>
          </w:divBdr>
        </w:div>
        <w:div w:id="1847020188">
          <w:marLeft w:val="480"/>
          <w:marRight w:val="0"/>
          <w:marTop w:val="0"/>
          <w:marBottom w:val="0"/>
          <w:divBdr>
            <w:top w:val="none" w:sz="0" w:space="0" w:color="auto"/>
            <w:left w:val="none" w:sz="0" w:space="0" w:color="auto"/>
            <w:bottom w:val="none" w:sz="0" w:space="0" w:color="auto"/>
            <w:right w:val="none" w:sz="0" w:space="0" w:color="auto"/>
          </w:divBdr>
        </w:div>
        <w:div w:id="1925261751">
          <w:marLeft w:val="480"/>
          <w:marRight w:val="0"/>
          <w:marTop w:val="0"/>
          <w:marBottom w:val="0"/>
          <w:divBdr>
            <w:top w:val="none" w:sz="0" w:space="0" w:color="auto"/>
            <w:left w:val="none" w:sz="0" w:space="0" w:color="auto"/>
            <w:bottom w:val="none" w:sz="0" w:space="0" w:color="auto"/>
            <w:right w:val="none" w:sz="0" w:space="0" w:color="auto"/>
          </w:divBdr>
        </w:div>
        <w:div w:id="1859274920">
          <w:marLeft w:val="480"/>
          <w:marRight w:val="0"/>
          <w:marTop w:val="0"/>
          <w:marBottom w:val="0"/>
          <w:divBdr>
            <w:top w:val="none" w:sz="0" w:space="0" w:color="auto"/>
            <w:left w:val="none" w:sz="0" w:space="0" w:color="auto"/>
            <w:bottom w:val="none" w:sz="0" w:space="0" w:color="auto"/>
            <w:right w:val="none" w:sz="0" w:space="0" w:color="auto"/>
          </w:divBdr>
        </w:div>
        <w:div w:id="1771584482">
          <w:marLeft w:val="480"/>
          <w:marRight w:val="0"/>
          <w:marTop w:val="0"/>
          <w:marBottom w:val="0"/>
          <w:divBdr>
            <w:top w:val="none" w:sz="0" w:space="0" w:color="auto"/>
            <w:left w:val="none" w:sz="0" w:space="0" w:color="auto"/>
            <w:bottom w:val="none" w:sz="0" w:space="0" w:color="auto"/>
            <w:right w:val="none" w:sz="0" w:space="0" w:color="auto"/>
          </w:divBdr>
        </w:div>
        <w:div w:id="1987973370">
          <w:marLeft w:val="480"/>
          <w:marRight w:val="0"/>
          <w:marTop w:val="0"/>
          <w:marBottom w:val="0"/>
          <w:divBdr>
            <w:top w:val="none" w:sz="0" w:space="0" w:color="auto"/>
            <w:left w:val="none" w:sz="0" w:space="0" w:color="auto"/>
            <w:bottom w:val="none" w:sz="0" w:space="0" w:color="auto"/>
            <w:right w:val="none" w:sz="0" w:space="0" w:color="auto"/>
          </w:divBdr>
        </w:div>
        <w:div w:id="1672642370">
          <w:marLeft w:val="480"/>
          <w:marRight w:val="0"/>
          <w:marTop w:val="0"/>
          <w:marBottom w:val="0"/>
          <w:divBdr>
            <w:top w:val="none" w:sz="0" w:space="0" w:color="auto"/>
            <w:left w:val="none" w:sz="0" w:space="0" w:color="auto"/>
            <w:bottom w:val="none" w:sz="0" w:space="0" w:color="auto"/>
            <w:right w:val="none" w:sz="0" w:space="0" w:color="auto"/>
          </w:divBdr>
        </w:div>
        <w:div w:id="840657294">
          <w:marLeft w:val="480"/>
          <w:marRight w:val="0"/>
          <w:marTop w:val="0"/>
          <w:marBottom w:val="0"/>
          <w:divBdr>
            <w:top w:val="none" w:sz="0" w:space="0" w:color="auto"/>
            <w:left w:val="none" w:sz="0" w:space="0" w:color="auto"/>
            <w:bottom w:val="none" w:sz="0" w:space="0" w:color="auto"/>
            <w:right w:val="none" w:sz="0" w:space="0" w:color="auto"/>
          </w:divBdr>
        </w:div>
        <w:div w:id="646395528">
          <w:marLeft w:val="480"/>
          <w:marRight w:val="0"/>
          <w:marTop w:val="0"/>
          <w:marBottom w:val="0"/>
          <w:divBdr>
            <w:top w:val="none" w:sz="0" w:space="0" w:color="auto"/>
            <w:left w:val="none" w:sz="0" w:space="0" w:color="auto"/>
            <w:bottom w:val="none" w:sz="0" w:space="0" w:color="auto"/>
            <w:right w:val="none" w:sz="0" w:space="0" w:color="auto"/>
          </w:divBdr>
        </w:div>
        <w:div w:id="596602920">
          <w:marLeft w:val="480"/>
          <w:marRight w:val="0"/>
          <w:marTop w:val="0"/>
          <w:marBottom w:val="0"/>
          <w:divBdr>
            <w:top w:val="none" w:sz="0" w:space="0" w:color="auto"/>
            <w:left w:val="none" w:sz="0" w:space="0" w:color="auto"/>
            <w:bottom w:val="none" w:sz="0" w:space="0" w:color="auto"/>
            <w:right w:val="none" w:sz="0" w:space="0" w:color="auto"/>
          </w:divBdr>
        </w:div>
        <w:div w:id="1396709111">
          <w:marLeft w:val="480"/>
          <w:marRight w:val="0"/>
          <w:marTop w:val="0"/>
          <w:marBottom w:val="0"/>
          <w:divBdr>
            <w:top w:val="none" w:sz="0" w:space="0" w:color="auto"/>
            <w:left w:val="none" w:sz="0" w:space="0" w:color="auto"/>
            <w:bottom w:val="none" w:sz="0" w:space="0" w:color="auto"/>
            <w:right w:val="none" w:sz="0" w:space="0" w:color="auto"/>
          </w:divBdr>
        </w:div>
        <w:div w:id="563375983">
          <w:marLeft w:val="480"/>
          <w:marRight w:val="0"/>
          <w:marTop w:val="0"/>
          <w:marBottom w:val="0"/>
          <w:divBdr>
            <w:top w:val="none" w:sz="0" w:space="0" w:color="auto"/>
            <w:left w:val="none" w:sz="0" w:space="0" w:color="auto"/>
            <w:bottom w:val="none" w:sz="0" w:space="0" w:color="auto"/>
            <w:right w:val="none" w:sz="0" w:space="0" w:color="auto"/>
          </w:divBdr>
        </w:div>
        <w:div w:id="334694170">
          <w:marLeft w:val="480"/>
          <w:marRight w:val="0"/>
          <w:marTop w:val="0"/>
          <w:marBottom w:val="0"/>
          <w:divBdr>
            <w:top w:val="none" w:sz="0" w:space="0" w:color="auto"/>
            <w:left w:val="none" w:sz="0" w:space="0" w:color="auto"/>
            <w:bottom w:val="none" w:sz="0" w:space="0" w:color="auto"/>
            <w:right w:val="none" w:sz="0" w:space="0" w:color="auto"/>
          </w:divBdr>
        </w:div>
        <w:div w:id="30425938">
          <w:marLeft w:val="480"/>
          <w:marRight w:val="0"/>
          <w:marTop w:val="0"/>
          <w:marBottom w:val="0"/>
          <w:divBdr>
            <w:top w:val="none" w:sz="0" w:space="0" w:color="auto"/>
            <w:left w:val="none" w:sz="0" w:space="0" w:color="auto"/>
            <w:bottom w:val="none" w:sz="0" w:space="0" w:color="auto"/>
            <w:right w:val="none" w:sz="0" w:space="0" w:color="auto"/>
          </w:divBdr>
        </w:div>
        <w:div w:id="1199389627">
          <w:marLeft w:val="480"/>
          <w:marRight w:val="0"/>
          <w:marTop w:val="0"/>
          <w:marBottom w:val="0"/>
          <w:divBdr>
            <w:top w:val="none" w:sz="0" w:space="0" w:color="auto"/>
            <w:left w:val="none" w:sz="0" w:space="0" w:color="auto"/>
            <w:bottom w:val="none" w:sz="0" w:space="0" w:color="auto"/>
            <w:right w:val="none" w:sz="0" w:space="0" w:color="auto"/>
          </w:divBdr>
        </w:div>
        <w:div w:id="93018384">
          <w:marLeft w:val="480"/>
          <w:marRight w:val="0"/>
          <w:marTop w:val="0"/>
          <w:marBottom w:val="0"/>
          <w:divBdr>
            <w:top w:val="none" w:sz="0" w:space="0" w:color="auto"/>
            <w:left w:val="none" w:sz="0" w:space="0" w:color="auto"/>
            <w:bottom w:val="none" w:sz="0" w:space="0" w:color="auto"/>
            <w:right w:val="none" w:sz="0" w:space="0" w:color="auto"/>
          </w:divBdr>
        </w:div>
        <w:div w:id="1501919806">
          <w:marLeft w:val="480"/>
          <w:marRight w:val="0"/>
          <w:marTop w:val="0"/>
          <w:marBottom w:val="0"/>
          <w:divBdr>
            <w:top w:val="none" w:sz="0" w:space="0" w:color="auto"/>
            <w:left w:val="none" w:sz="0" w:space="0" w:color="auto"/>
            <w:bottom w:val="none" w:sz="0" w:space="0" w:color="auto"/>
            <w:right w:val="none" w:sz="0" w:space="0" w:color="auto"/>
          </w:divBdr>
        </w:div>
        <w:div w:id="1303733572">
          <w:marLeft w:val="480"/>
          <w:marRight w:val="0"/>
          <w:marTop w:val="0"/>
          <w:marBottom w:val="0"/>
          <w:divBdr>
            <w:top w:val="none" w:sz="0" w:space="0" w:color="auto"/>
            <w:left w:val="none" w:sz="0" w:space="0" w:color="auto"/>
            <w:bottom w:val="none" w:sz="0" w:space="0" w:color="auto"/>
            <w:right w:val="none" w:sz="0" w:space="0" w:color="auto"/>
          </w:divBdr>
        </w:div>
        <w:div w:id="201940637">
          <w:marLeft w:val="480"/>
          <w:marRight w:val="0"/>
          <w:marTop w:val="0"/>
          <w:marBottom w:val="0"/>
          <w:divBdr>
            <w:top w:val="none" w:sz="0" w:space="0" w:color="auto"/>
            <w:left w:val="none" w:sz="0" w:space="0" w:color="auto"/>
            <w:bottom w:val="none" w:sz="0" w:space="0" w:color="auto"/>
            <w:right w:val="none" w:sz="0" w:space="0" w:color="auto"/>
          </w:divBdr>
        </w:div>
        <w:div w:id="1531839454">
          <w:marLeft w:val="480"/>
          <w:marRight w:val="0"/>
          <w:marTop w:val="0"/>
          <w:marBottom w:val="0"/>
          <w:divBdr>
            <w:top w:val="none" w:sz="0" w:space="0" w:color="auto"/>
            <w:left w:val="none" w:sz="0" w:space="0" w:color="auto"/>
            <w:bottom w:val="none" w:sz="0" w:space="0" w:color="auto"/>
            <w:right w:val="none" w:sz="0" w:space="0" w:color="auto"/>
          </w:divBdr>
        </w:div>
        <w:div w:id="1492481153">
          <w:marLeft w:val="480"/>
          <w:marRight w:val="0"/>
          <w:marTop w:val="0"/>
          <w:marBottom w:val="0"/>
          <w:divBdr>
            <w:top w:val="none" w:sz="0" w:space="0" w:color="auto"/>
            <w:left w:val="none" w:sz="0" w:space="0" w:color="auto"/>
            <w:bottom w:val="none" w:sz="0" w:space="0" w:color="auto"/>
            <w:right w:val="none" w:sz="0" w:space="0" w:color="auto"/>
          </w:divBdr>
        </w:div>
        <w:div w:id="692146506">
          <w:marLeft w:val="480"/>
          <w:marRight w:val="0"/>
          <w:marTop w:val="0"/>
          <w:marBottom w:val="0"/>
          <w:divBdr>
            <w:top w:val="none" w:sz="0" w:space="0" w:color="auto"/>
            <w:left w:val="none" w:sz="0" w:space="0" w:color="auto"/>
            <w:bottom w:val="none" w:sz="0" w:space="0" w:color="auto"/>
            <w:right w:val="none" w:sz="0" w:space="0" w:color="auto"/>
          </w:divBdr>
        </w:div>
        <w:div w:id="835851420">
          <w:marLeft w:val="480"/>
          <w:marRight w:val="0"/>
          <w:marTop w:val="0"/>
          <w:marBottom w:val="0"/>
          <w:divBdr>
            <w:top w:val="none" w:sz="0" w:space="0" w:color="auto"/>
            <w:left w:val="none" w:sz="0" w:space="0" w:color="auto"/>
            <w:bottom w:val="none" w:sz="0" w:space="0" w:color="auto"/>
            <w:right w:val="none" w:sz="0" w:space="0" w:color="auto"/>
          </w:divBdr>
        </w:div>
        <w:div w:id="875242508">
          <w:marLeft w:val="480"/>
          <w:marRight w:val="0"/>
          <w:marTop w:val="0"/>
          <w:marBottom w:val="0"/>
          <w:divBdr>
            <w:top w:val="none" w:sz="0" w:space="0" w:color="auto"/>
            <w:left w:val="none" w:sz="0" w:space="0" w:color="auto"/>
            <w:bottom w:val="none" w:sz="0" w:space="0" w:color="auto"/>
            <w:right w:val="none" w:sz="0" w:space="0" w:color="auto"/>
          </w:divBdr>
        </w:div>
        <w:div w:id="32775411">
          <w:marLeft w:val="480"/>
          <w:marRight w:val="0"/>
          <w:marTop w:val="0"/>
          <w:marBottom w:val="0"/>
          <w:divBdr>
            <w:top w:val="none" w:sz="0" w:space="0" w:color="auto"/>
            <w:left w:val="none" w:sz="0" w:space="0" w:color="auto"/>
            <w:bottom w:val="none" w:sz="0" w:space="0" w:color="auto"/>
            <w:right w:val="none" w:sz="0" w:space="0" w:color="auto"/>
          </w:divBdr>
        </w:div>
        <w:div w:id="688726453">
          <w:marLeft w:val="480"/>
          <w:marRight w:val="0"/>
          <w:marTop w:val="0"/>
          <w:marBottom w:val="0"/>
          <w:divBdr>
            <w:top w:val="none" w:sz="0" w:space="0" w:color="auto"/>
            <w:left w:val="none" w:sz="0" w:space="0" w:color="auto"/>
            <w:bottom w:val="none" w:sz="0" w:space="0" w:color="auto"/>
            <w:right w:val="none" w:sz="0" w:space="0" w:color="auto"/>
          </w:divBdr>
        </w:div>
        <w:div w:id="839851499">
          <w:marLeft w:val="480"/>
          <w:marRight w:val="0"/>
          <w:marTop w:val="0"/>
          <w:marBottom w:val="0"/>
          <w:divBdr>
            <w:top w:val="none" w:sz="0" w:space="0" w:color="auto"/>
            <w:left w:val="none" w:sz="0" w:space="0" w:color="auto"/>
            <w:bottom w:val="none" w:sz="0" w:space="0" w:color="auto"/>
            <w:right w:val="none" w:sz="0" w:space="0" w:color="auto"/>
          </w:divBdr>
        </w:div>
        <w:div w:id="1635678623">
          <w:marLeft w:val="480"/>
          <w:marRight w:val="0"/>
          <w:marTop w:val="0"/>
          <w:marBottom w:val="0"/>
          <w:divBdr>
            <w:top w:val="none" w:sz="0" w:space="0" w:color="auto"/>
            <w:left w:val="none" w:sz="0" w:space="0" w:color="auto"/>
            <w:bottom w:val="none" w:sz="0" w:space="0" w:color="auto"/>
            <w:right w:val="none" w:sz="0" w:space="0" w:color="auto"/>
          </w:divBdr>
        </w:div>
        <w:div w:id="1704019985">
          <w:marLeft w:val="480"/>
          <w:marRight w:val="0"/>
          <w:marTop w:val="0"/>
          <w:marBottom w:val="0"/>
          <w:divBdr>
            <w:top w:val="none" w:sz="0" w:space="0" w:color="auto"/>
            <w:left w:val="none" w:sz="0" w:space="0" w:color="auto"/>
            <w:bottom w:val="none" w:sz="0" w:space="0" w:color="auto"/>
            <w:right w:val="none" w:sz="0" w:space="0" w:color="auto"/>
          </w:divBdr>
        </w:div>
        <w:div w:id="1298023917">
          <w:marLeft w:val="480"/>
          <w:marRight w:val="0"/>
          <w:marTop w:val="0"/>
          <w:marBottom w:val="0"/>
          <w:divBdr>
            <w:top w:val="none" w:sz="0" w:space="0" w:color="auto"/>
            <w:left w:val="none" w:sz="0" w:space="0" w:color="auto"/>
            <w:bottom w:val="none" w:sz="0" w:space="0" w:color="auto"/>
            <w:right w:val="none" w:sz="0" w:space="0" w:color="auto"/>
          </w:divBdr>
        </w:div>
        <w:div w:id="1009917202">
          <w:marLeft w:val="480"/>
          <w:marRight w:val="0"/>
          <w:marTop w:val="0"/>
          <w:marBottom w:val="0"/>
          <w:divBdr>
            <w:top w:val="none" w:sz="0" w:space="0" w:color="auto"/>
            <w:left w:val="none" w:sz="0" w:space="0" w:color="auto"/>
            <w:bottom w:val="none" w:sz="0" w:space="0" w:color="auto"/>
            <w:right w:val="none" w:sz="0" w:space="0" w:color="auto"/>
          </w:divBdr>
        </w:div>
        <w:div w:id="973487872">
          <w:marLeft w:val="480"/>
          <w:marRight w:val="0"/>
          <w:marTop w:val="0"/>
          <w:marBottom w:val="0"/>
          <w:divBdr>
            <w:top w:val="none" w:sz="0" w:space="0" w:color="auto"/>
            <w:left w:val="none" w:sz="0" w:space="0" w:color="auto"/>
            <w:bottom w:val="none" w:sz="0" w:space="0" w:color="auto"/>
            <w:right w:val="none" w:sz="0" w:space="0" w:color="auto"/>
          </w:divBdr>
        </w:div>
        <w:div w:id="1936088456">
          <w:marLeft w:val="480"/>
          <w:marRight w:val="0"/>
          <w:marTop w:val="0"/>
          <w:marBottom w:val="0"/>
          <w:divBdr>
            <w:top w:val="none" w:sz="0" w:space="0" w:color="auto"/>
            <w:left w:val="none" w:sz="0" w:space="0" w:color="auto"/>
            <w:bottom w:val="none" w:sz="0" w:space="0" w:color="auto"/>
            <w:right w:val="none" w:sz="0" w:space="0" w:color="auto"/>
          </w:divBdr>
        </w:div>
        <w:div w:id="1009793860">
          <w:marLeft w:val="480"/>
          <w:marRight w:val="0"/>
          <w:marTop w:val="0"/>
          <w:marBottom w:val="0"/>
          <w:divBdr>
            <w:top w:val="none" w:sz="0" w:space="0" w:color="auto"/>
            <w:left w:val="none" w:sz="0" w:space="0" w:color="auto"/>
            <w:bottom w:val="none" w:sz="0" w:space="0" w:color="auto"/>
            <w:right w:val="none" w:sz="0" w:space="0" w:color="auto"/>
          </w:divBdr>
        </w:div>
        <w:div w:id="1040472416">
          <w:marLeft w:val="480"/>
          <w:marRight w:val="0"/>
          <w:marTop w:val="0"/>
          <w:marBottom w:val="0"/>
          <w:divBdr>
            <w:top w:val="none" w:sz="0" w:space="0" w:color="auto"/>
            <w:left w:val="none" w:sz="0" w:space="0" w:color="auto"/>
            <w:bottom w:val="none" w:sz="0" w:space="0" w:color="auto"/>
            <w:right w:val="none" w:sz="0" w:space="0" w:color="auto"/>
          </w:divBdr>
        </w:div>
        <w:div w:id="1402747974">
          <w:marLeft w:val="480"/>
          <w:marRight w:val="0"/>
          <w:marTop w:val="0"/>
          <w:marBottom w:val="0"/>
          <w:divBdr>
            <w:top w:val="none" w:sz="0" w:space="0" w:color="auto"/>
            <w:left w:val="none" w:sz="0" w:space="0" w:color="auto"/>
            <w:bottom w:val="none" w:sz="0" w:space="0" w:color="auto"/>
            <w:right w:val="none" w:sz="0" w:space="0" w:color="auto"/>
          </w:divBdr>
        </w:div>
        <w:div w:id="1791389226">
          <w:marLeft w:val="480"/>
          <w:marRight w:val="0"/>
          <w:marTop w:val="0"/>
          <w:marBottom w:val="0"/>
          <w:divBdr>
            <w:top w:val="none" w:sz="0" w:space="0" w:color="auto"/>
            <w:left w:val="none" w:sz="0" w:space="0" w:color="auto"/>
            <w:bottom w:val="none" w:sz="0" w:space="0" w:color="auto"/>
            <w:right w:val="none" w:sz="0" w:space="0" w:color="auto"/>
          </w:divBdr>
        </w:div>
        <w:div w:id="1459492970">
          <w:marLeft w:val="480"/>
          <w:marRight w:val="0"/>
          <w:marTop w:val="0"/>
          <w:marBottom w:val="0"/>
          <w:divBdr>
            <w:top w:val="none" w:sz="0" w:space="0" w:color="auto"/>
            <w:left w:val="none" w:sz="0" w:space="0" w:color="auto"/>
            <w:bottom w:val="none" w:sz="0" w:space="0" w:color="auto"/>
            <w:right w:val="none" w:sz="0" w:space="0" w:color="auto"/>
          </w:divBdr>
        </w:div>
      </w:divsChild>
    </w:div>
    <w:div w:id="796990438">
      <w:bodyDiv w:val="1"/>
      <w:marLeft w:val="0"/>
      <w:marRight w:val="0"/>
      <w:marTop w:val="0"/>
      <w:marBottom w:val="0"/>
      <w:divBdr>
        <w:top w:val="none" w:sz="0" w:space="0" w:color="auto"/>
        <w:left w:val="none" w:sz="0" w:space="0" w:color="auto"/>
        <w:bottom w:val="none" w:sz="0" w:space="0" w:color="auto"/>
        <w:right w:val="none" w:sz="0" w:space="0" w:color="auto"/>
      </w:divBdr>
      <w:divsChild>
        <w:div w:id="1371610706">
          <w:marLeft w:val="0"/>
          <w:marRight w:val="0"/>
          <w:marTop w:val="0"/>
          <w:marBottom w:val="0"/>
          <w:divBdr>
            <w:top w:val="none" w:sz="0" w:space="0" w:color="auto"/>
            <w:left w:val="none" w:sz="0" w:space="0" w:color="auto"/>
            <w:bottom w:val="none" w:sz="0" w:space="0" w:color="auto"/>
            <w:right w:val="none" w:sz="0" w:space="0" w:color="auto"/>
          </w:divBdr>
          <w:divsChild>
            <w:div w:id="1310018457">
              <w:marLeft w:val="0"/>
              <w:marRight w:val="0"/>
              <w:marTop w:val="0"/>
              <w:marBottom w:val="0"/>
              <w:divBdr>
                <w:top w:val="none" w:sz="0" w:space="0" w:color="auto"/>
                <w:left w:val="none" w:sz="0" w:space="0" w:color="auto"/>
                <w:bottom w:val="none" w:sz="0" w:space="0" w:color="auto"/>
                <w:right w:val="none" w:sz="0" w:space="0" w:color="auto"/>
              </w:divBdr>
              <w:divsChild>
                <w:div w:id="2032565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150342">
      <w:bodyDiv w:val="1"/>
      <w:marLeft w:val="0"/>
      <w:marRight w:val="0"/>
      <w:marTop w:val="0"/>
      <w:marBottom w:val="0"/>
      <w:divBdr>
        <w:top w:val="none" w:sz="0" w:space="0" w:color="auto"/>
        <w:left w:val="none" w:sz="0" w:space="0" w:color="auto"/>
        <w:bottom w:val="none" w:sz="0" w:space="0" w:color="auto"/>
        <w:right w:val="none" w:sz="0" w:space="0" w:color="auto"/>
      </w:divBdr>
      <w:divsChild>
        <w:div w:id="1368871523">
          <w:marLeft w:val="0"/>
          <w:marRight w:val="0"/>
          <w:marTop w:val="0"/>
          <w:marBottom w:val="0"/>
          <w:divBdr>
            <w:top w:val="none" w:sz="0" w:space="0" w:color="auto"/>
            <w:left w:val="none" w:sz="0" w:space="0" w:color="auto"/>
            <w:bottom w:val="none" w:sz="0" w:space="0" w:color="auto"/>
            <w:right w:val="none" w:sz="0" w:space="0" w:color="auto"/>
          </w:divBdr>
          <w:divsChild>
            <w:div w:id="493377861">
              <w:marLeft w:val="0"/>
              <w:marRight w:val="0"/>
              <w:marTop w:val="0"/>
              <w:marBottom w:val="0"/>
              <w:divBdr>
                <w:top w:val="none" w:sz="0" w:space="0" w:color="auto"/>
                <w:left w:val="none" w:sz="0" w:space="0" w:color="auto"/>
                <w:bottom w:val="none" w:sz="0" w:space="0" w:color="auto"/>
                <w:right w:val="none" w:sz="0" w:space="0" w:color="auto"/>
              </w:divBdr>
              <w:divsChild>
                <w:div w:id="16922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927816">
      <w:bodyDiv w:val="1"/>
      <w:marLeft w:val="0"/>
      <w:marRight w:val="0"/>
      <w:marTop w:val="0"/>
      <w:marBottom w:val="0"/>
      <w:divBdr>
        <w:top w:val="none" w:sz="0" w:space="0" w:color="auto"/>
        <w:left w:val="none" w:sz="0" w:space="0" w:color="auto"/>
        <w:bottom w:val="none" w:sz="0" w:space="0" w:color="auto"/>
        <w:right w:val="none" w:sz="0" w:space="0" w:color="auto"/>
      </w:divBdr>
      <w:divsChild>
        <w:div w:id="685525664">
          <w:marLeft w:val="480"/>
          <w:marRight w:val="0"/>
          <w:marTop w:val="0"/>
          <w:marBottom w:val="0"/>
          <w:divBdr>
            <w:top w:val="none" w:sz="0" w:space="0" w:color="auto"/>
            <w:left w:val="none" w:sz="0" w:space="0" w:color="auto"/>
            <w:bottom w:val="none" w:sz="0" w:space="0" w:color="auto"/>
            <w:right w:val="none" w:sz="0" w:space="0" w:color="auto"/>
          </w:divBdr>
        </w:div>
        <w:div w:id="34279776">
          <w:marLeft w:val="480"/>
          <w:marRight w:val="0"/>
          <w:marTop w:val="0"/>
          <w:marBottom w:val="0"/>
          <w:divBdr>
            <w:top w:val="none" w:sz="0" w:space="0" w:color="auto"/>
            <w:left w:val="none" w:sz="0" w:space="0" w:color="auto"/>
            <w:bottom w:val="none" w:sz="0" w:space="0" w:color="auto"/>
            <w:right w:val="none" w:sz="0" w:space="0" w:color="auto"/>
          </w:divBdr>
        </w:div>
        <w:div w:id="648942797">
          <w:marLeft w:val="480"/>
          <w:marRight w:val="0"/>
          <w:marTop w:val="0"/>
          <w:marBottom w:val="0"/>
          <w:divBdr>
            <w:top w:val="none" w:sz="0" w:space="0" w:color="auto"/>
            <w:left w:val="none" w:sz="0" w:space="0" w:color="auto"/>
            <w:bottom w:val="none" w:sz="0" w:space="0" w:color="auto"/>
            <w:right w:val="none" w:sz="0" w:space="0" w:color="auto"/>
          </w:divBdr>
        </w:div>
        <w:div w:id="76487242">
          <w:marLeft w:val="480"/>
          <w:marRight w:val="0"/>
          <w:marTop w:val="0"/>
          <w:marBottom w:val="0"/>
          <w:divBdr>
            <w:top w:val="none" w:sz="0" w:space="0" w:color="auto"/>
            <w:left w:val="none" w:sz="0" w:space="0" w:color="auto"/>
            <w:bottom w:val="none" w:sz="0" w:space="0" w:color="auto"/>
            <w:right w:val="none" w:sz="0" w:space="0" w:color="auto"/>
          </w:divBdr>
        </w:div>
        <w:div w:id="363094666">
          <w:marLeft w:val="480"/>
          <w:marRight w:val="0"/>
          <w:marTop w:val="0"/>
          <w:marBottom w:val="0"/>
          <w:divBdr>
            <w:top w:val="none" w:sz="0" w:space="0" w:color="auto"/>
            <w:left w:val="none" w:sz="0" w:space="0" w:color="auto"/>
            <w:bottom w:val="none" w:sz="0" w:space="0" w:color="auto"/>
            <w:right w:val="none" w:sz="0" w:space="0" w:color="auto"/>
          </w:divBdr>
        </w:div>
        <w:div w:id="2020427405">
          <w:marLeft w:val="480"/>
          <w:marRight w:val="0"/>
          <w:marTop w:val="0"/>
          <w:marBottom w:val="0"/>
          <w:divBdr>
            <w:top w:val="none" w:sz="0" w:space="0" w:color="auto"/>
            <w:left w:val="none" w:sz="0" w:space="0" w:color="auto"/>
            <w:bottom w:val="none" w:sz="0" w:space="0" w:color="auto"/>
            <w:right w:val="none" w:sz="0" w:space="0" w:color="auto"/>
          </w:divBdr>
        </w:div>
        <w:div w:id="702947124">
          <w:marLeft w:val="480"/>
          <w:marRight w:val="0"/>
          <w:marTop w:val="0"/>
          <w:marBottom w:val="0"/>
          <w:divBdr>
            <w:top w:val="none" w:sz="0" w:space="0" w:color="auto"/>
            <w:left w:val="none" w:sz="0" w:space="0" w:color="auto"/>
            <w:bottom w:val="none" w:sz="0" w:space="0" w:color="auto"/>
            <w:right w:val="none" w:sz="0" w:space="0" w:color="auto"/>
          </w:divBdr>
        </w:div>
        <w:div w:id="221527666">
          <w:marLeft w:val="480"/>
          <w:marRight w:val="0"/>
          <w:marTop w:val="0"/>
          <w:marBottom w:val="0"/>
          <w:divBdr>
            <w:top w:val="none" w:sz="0" w:space="0" w:color="auto"/>
            <w:left w:val="none" w:sz="0" w:space="0" w:color="auto"/>
            <w:bottom w:val="none" w:sz="0" w:space="0" w:color="auto"/>
            <w:right w:val="none" w:sz="0" w:space="0" w:color="auto"/>
          </w:divBdr>
        </w:div>
        <w:div w:id="906183523">
          <w:marLeft w:val="480"/>
          <w:marRight w:val="0"/>
          <w:marTop w:val="0"/>
          <w:marBottom w:val="0"/>
          <w:divBdr>
            <w:top w:val="none" w:sz="0" w:space="0" w:color="auto"/>
            <w:left w:val="none" w:sz="0" w:space="0" w:color="auto"/>
            <w:bottom w:val="none" w:sz="0" w:space="0" w:color="auto"/>
            <w:right w:val="none" w:sz="0" w:space="0" w:color="auto"/>
          </w:divBdr>
        </w:div>
        <w:div w:id="1229073327">
          <w:marLeft w:val="480"/>
          <w:marRight w:val="0"/>
          <w:marTop w:val="0"/>
          <w:marBottom w:val="0"/>
          <w:divBdr>
            <w:top w:val="none" w:sz="0" w:space="0" w:color="auto"/>
            <w:left w:val="none" w:sz="0" w:space="0" w:color="auto"/>
            <w:bottom w:val="none" w:sz="0" w:space="0" w:color="auto"/>
            <w:right w:val="none" w:sz="0" w:space="0" w:color="auto"/>
          </w:divBdr>
        </w:div>
        <w:div w:id="1915503449">
          <w:marLeft w:val="480"/>
          <w:marRight w:val="0"/>
          <w:marTop w:val="0"/>
          <w:marBottom w:val="0"/>
          <w:divBdr>
            <w:top w:val="none" w:sz="0" w:space="0" w:color="auto"/>
            <w:left w:val="none" w:sz="0" w:space="0" w:color="auto"/>
            <w:bottom w:val="none" w:sz="0" w:space="0" w:color="auto"/>
            <w:right w:val="none" w:sz="0" w:space="0" w:color="auto"/>
          </w:divBdr>
        </w:div>
        <w:div w:id="1027368299">
          <w:marLeft w:val="480"/>
          <w:marRight w:val="0"/>
          <w:marTop w:val="0"/>
          <w:marBottom w:val="0"/>
          <w:divBdr>
            <w:top w:val="none" w:sz="0" w:space="0" w:color="auto"/>
            <w:left w:val="none" w:sz="0" w:space="0" w:color="auto"/>
            <w:bottom w:val="none" w:sz="0" w:space="0" w:color="auto"/>
            <w:right w:val="none" w:sz="0" w:space="0" w:color="auto"/>
          </w:divBdr>
        </w:div>
        <w:div w:id="1748528147">
          <w:marLeft w:val="480"/>
          <w:marRight w:val="0"/>
          <w:marTop w:val="0"/>
          <w:marBottom w:val="0"/>
          <w:divBdr>
            <w:top w:val="none" w:sz="0" w:space="0" w:color="auto"/>
            <w:left w:val="none" w:sz="0" w:space="0" w:color="auto"/>
            <w:bottom w:val="none" w:sz="0" w:space="0" w:color="auto"/>
            <w:right w:val="none" w:sz="0" w:space="0" w:color="auto"/>
          </w:divBdr>
        </w:div>
        <w:div w:id="1316567574">
          <w:marLeft w:val="480"/>
          <w:marRight w:val="0"/>
          <w:marTop w:val="0"/>
          <w:marBottom w:val="0"/>
          <w:divBdr>
            <w:top w:val="none" w:sz="0" w:space="0" w:color="auto"/>
            <w:left w:val="none" w:sz="0" w:space="0" w:color="auto"/>
            <w:bottom w:val="none" w:sz="0" w:space="0" w:color="auto"/>
            <w:right w:val="none" w:sz="0" w:space="0" w:color="auto"/>
          </w:divBdr>
        </w:div>
        <w:div w:id="1807812329">
          <w:marLeft w:val="480"/>
          <w:marRight w:val="0"/>
          <w:marTop w:val="0"/>
          <w:marBottom w:val="0"/>
          <w:divBdr>
            <w:top w:val="none" w:sz="0" w:space="0" w:color="auto"/>
            <w:left w:val="none" w:sz="0" w:space="0" w:color="auto"/>
            <w:bottom w:val="none" w:sz="0" w:space="0" w:color="auto"/>
            <w:right w:val="none" w:sz="0" w:space="0" w:color="auto"/>
          </w:divBdr>
        </w:div>
        <w:div w:id="288586696">
          <w:marLeft w:val="480"/>
          <w:marRight w:val="0"/>
          <w:marTop w:val="0"/>
          <w:marBottom w:val="0"/>
          <w:divBdr>
            <w:top w:val="none" w:sz="0" w:space="0" w:color="auto"/>
            <w:left w:val="none" w:sz="0" w:space="0" w:color="auto"/>
            <w:bottom w:val="none" w:sz="0" w:space="0" w:color="auto"/>
            <w:right w:val="none" w:sz="0" w:space="0" w:color="auto"/>
          </w:divBdr>
        </w:div>
        <w:div w:id="1726224484">
          <w:marLeft w:val="480"/>
          <w:marRight w:val="0"/>
          <w:marTop w:val="0"/>
          <w:marBottom w:val="0"/>
          <w:divBdr>
            <w:top w:val="none" w:sz="0" w:space="0" w:color="auto"/>
            <w:left w:val="none" w:sz="0" w:space="0" w:color="auto"/>
            <w:bottom w:val="none" w:sz="0" w:space="0" w:color="auto"/>
            <w:right w:val="none" w:sz="0" w:space="0" w:color="auto"/>
          </w:divBdr>
        </w:div>
        <w:div w:id="1419327641">
          <w:marLeft w:val="480"/>
          <w:marRight w:val="0"/>
          <w:marTop w:val="0"/>
          <w:marBottom w:val="0"/>
          <w:divBdr>
            <w:top w:val="none" w:sz="0" w:space="0" w:color="auto"/>
            <w:left w:val="none" w:sz="0" w:space="0" w:color="auto"/>
            <w:bottom w:val="none" w:sz="0" w:space="0" w:color="auto"/>
            <w:right w:val="none" w:sz="0" w:space="0" w:color="auto"/>
          </w:divBdr>
        </w:div>
        <w:div w:id="1833569475">
          <w:marLeft w:val="480"/>
          <w:marRight w:val="0"/>
          <w:marTop w:val="0"/>
          <w:marBottom w:val="0"/>
          <w:divBdr>
            <w:top w:val="none" w:sz="0" w:space="0" w:color="auto"/>
            <w:left w:val="none" w:sz="0" w:space="0" w:color="auto"/>
            <w:bottom w:val="none" w:sz="0" w:space="0" w:color="auto"/>
            <w:right w:val="none" w:sz="0" w:space="0" w:color="auto"/>
          </w:divBdr>
        </w:div>
        <w:div w:id="675618771">
          <w:marLeft w:val="480"/>
          <w:marRight w:val="0"/>
          <w:marTop w:val="0"/>
          <w:marBottom w:val="0"/>
          <w:divBdr>
            <w:top w:val="none" w:sz="0" w:space="0" w:color="auto"/>
            <w:left w:val="none" w:sz="0" w:space="0" w:color="auto"/>
            <w:bottom w:val="none" w:sz="0" w:space="0" w:color="auto"/>
            <w:right w:val="none" w:sz="0" w:space="0" w:color="auto"/>
          </w:divBdr>
        </w:div>
        <w:div w:id="1663046063">
          <w:marLeft w:val="480"/>
          <w:marRight w:val="0"/>
          <w:marTop w:val="0"/>
          <w:marBottom w:val="0"/>
          <w:divBdr>
            <w:top w:val="none" w:sz="0" w:space="0" w:color="auto"/>
            <w:left w:val="none" w:sz="0" w:space="0" w:color="auto"/>
            <w:bottom w:val="none" w:sz="0" w:space="0" w:color="auto"/>
            <w:right w:val="none" w:sz="0" w:space="0" w:color="auto"/>
          </w:divBdr>
        </w:div>
        <w:div w:id="2071922286">
          <w:marLeft w:val="480"/>
          <w:marRight w:val="0"/>
          <w:marTop w:val="0"/>
          <w:marBottom w:val="0"/>
          <w:divBdr>
            <w:top w:val="none" w:sz="0" w:space="0" w:color="auto"/>
            <w:left w:val="none" w:sz="0" w:space="0" w:color="auto"/>
            <w:bottom w:val="none" w:sz="0" w:space="0" w:color="auto"/>
            <w:right w:val="none" w:sz="0" w:space="0" w:color="auto"/>
          </w:divBdr>
        </w:div>
        <w:div w:id="1060707675">
          <w:marLeft w:val="480"/>
          <w:marRight w:val="0"/>
          <w:marTop w:val="0"/>
          <w:marBottom w:val="0"/>
          <w:divBdr>
            <w:top w:val="none" w:sz="0" w:space="0" w:color="auto"/>
            <w:left w:val="none" w:sz="0" w:space="0" w:color="auto"/>
            <w:bottom w:val="none" w:sz="0" w:space="0" w:color="auto"/>
            <w:right w:val="none" w:sz="0" w:space="0" w:color="auto"/>
          </w:divBdr>
        </w:div>
        <w:div w:id="1103719507">
          <w:marLeft w:val="480"/>
          <w:marRight w:val="0"/>
          <w:marTop w:val="0"/>
          <w:marBottom w:val="0"/>
          <w:divBdr>
            <w:top w:val="none" w:sz="0" w:space="0" w:color="auto"/>
            <w:left w:val="none" w:sz="0" w:space="0" w:color="auto"/>
            <w:bottom w:val="none" w:sz="0" w:space="0" w:color="auto"/>
            <w:right w:val="none" w:sz="0" w:space="0" w:color="auto"/>
          </w:divBdr>
        </w:div>
        <w:div w:id="1315716587">
          <w:marLeft w:val="480"/>
          <w:marRight w:val="0"/>
          <w:marTop w:val="0"/>
          <w:marBottom w:val="0"/>
          <w:divBdr>
            <w:top w:val="none" w:sz="0" w:space="0" w:color="auto"/>
            <w:left w:val="none" w:sz="0" w:space="0" w:color="auto"/>
            <w:bottom w:val="none" w:sz="0" w:space="0" w:color="auto"/>
            <w:right w:val="none" w:sz="0" w:space="0" w:color="auto"/>
          </w:divBdr>
        </w:div>
        <w:div w:id="174541494">
          <w:marLeft w:val="480"/>
          <w:marRight w:val="0"/>
          <w:marTop w:val="0"/>
          <w:marBottom w:val="0"/>
          <w:divBdr>
            <w:top w:val="none" w:sz="0" w:space="0" w:color="auto"/>
            <w:left w:val="none" w:sz="0" w:space="0" w:color="auto"/>
            <w:bottom w:val="none" w:sz="0" w:space="0" w:color="auto"/>
            <w:right w:val="none" w:sz="0" w:space="0" w:color="auto"/>
          </w:divBdr>
        </w:div>
        <w:div w:id="1085151045">
          <w:marLeft w:val="480"/>
          <w:marRight w:val="0"/>
          <w:marTop w:val="0"/>
          <w:marBottom w:val="0"/>
          <w:divBdr>
            <w:top w:val="none" w:sz="0" w:space="0" w:color="auto"/>
            <w:left w:val="none" w:sz="0" w:space="0" w:color="auto"/>
            <w:bottom w:val="none" w:sz="0" w:space="0" w:color="auto"/>
            <w:right w:val="none" w:sz="0" w:space="0" w:color="auto"/>
          </w:divBdr>
        </w:div>
        <w:div w:id="1198469971">
          <w:marLeft w:val="480"/>
          <w:marRight w:val="0"/>
          <w:marTop w:val="0"/>
          <w:marBottom w:val="0"/>
          <w:divBdr>
            <w:top w:val="none" w:sz="0" w:space="0" w:color="auto"/>
            <w:left w:val="none" w:sz="0" w:space="0" w:color="auto"/>
            <w:bottom w:val="none" w:sz="0" w:space="0" w:color="auto"/>
            <w:right w:val="none" w:sz="0" w:space="0" w:color="auto"/>
          </w:divBdr>
        </w:div>
        <w:div w:id="549078626">
          <w:marLeft w:val="480"/>
          <w:marRight w:val="0"/>
          <w:marTop w:val="0"/>
          <w:marBottom w:val="0"/>
          <w:divBdr>
            <w:top w:val="none" w:sz="0" w:space="0" w:color="auto"/>
            <w:left w:val="none" w:sz="0" w:space="0" w:color="auto"/>
            <w:bottom w:val="none" w:sz="0" w:space="0" w:color="auto"/>
            <w:right w:val="none" w:sz="0" w:space="0" w:color="auto"/>
          </w:divBdr>
        </w:div>
        <w:div w:id="1284069242">
          <w:marLeft w:val="480"/>
          <w:marRight w:val="0"/>
          <w:marTop w:val="0"/>
          <w:marBottom w:val="0"/>
          <w:divBdr>
            <w:top w:val="none" w:sz="0" w:space="0" w:color="auto"/>
            <w:left w:val="none" w:sz="0" w:space="0" w:color="auto"/>
            <w:bottom w:val="none" w:sz="0" w:space="0" w:color="auto"/>
            <w:right w:val="none" w:sz="0" w:space="0" w:color="auto"/>
          </w:divBdr>
        </w:div>
        <w:div w:id="12876576">
          <w:marLeft w:val="480"/>
          <w:marRight w:val="0"/>
          <w:marTop w:val="0"/>
          <w:marBottom w:val="0"/>
          <w:divBdr>
            <w:top w:val="none" w:sz="0" w:space="0" w:color="auto"/>
            <w:left w:val="none" w:sz="0" w:space="0" w:color="auto"/>
            <w:bottom w:val="none" w:sz="0" w:space="0" w:color="auto"/>
            <w:right w:val="none" w:sz="0" w:space="0" w:color="auto"/>
          </w:divBdr>
        </w:div>
        <w:div w:id="468867936">
          <w:marLeft w:val="480"/>
          <w:marRight w:val="0"/>
          <w:marTop w:val="0"/>
          <w:marBottom w:val="0"/>
          <w:divBdr>
            <w:top w:val="none" w:sz="0" w:space="0" w:color="auto"/>
            <w:left w:val="none" w:sz="0" w:space="0" w:color="auto"/>
            <w:bottom w:val="none" w:sz="0" w:space="0" w:color="auto"/>
            <w:right w:val="none" w:sz="0" w:space="0" w:color="auto"/>
          </w:divBdr>
        </w:div>
        <w:div w:id="67193659">
          <w:marLeft w:val="480"/>
          <w:marRight w:val="0"/>
          <w:marTop w:val="0"/>
          <w:marBottom w:val="0"/>
          <w:divBdr>
            <w:top w:val="none" w:sz="0" w:space="0" w:color="auto"/>
            <w:left w:val="none" w:sz="0" w:space="0" w:color="auto"/>
            <w:bottom w:val="none" w:sz="0" w:space="0" w:color="auto"/>
            <w:right w:val="none" w:sz="0" w:space="0" w:color="auto"/>
          </w:divBdr>
        </w:div>
        <w:div w:id="624041140">
          <w:marLeft w:val="480"/>
          <w:marRight w:val="0"/>
          <w:marTop w:val="0"/>
          <w:marBottom w:val="0"/>
          <w:divBdr>
            <w:top w:val="none" w:sz="0" w:space="0" w:color="auto"/>
            <w:left w:val="none" w:sz="0" w:space="0" w:color="auto"/>
            <w:bottom w:val="none" w:sz="0" w:space="0" w:color="auto"/>
            <w:right w:val="none" w:sz="0" w:space="0" w:color="auto"/>
          </w:divBdr>
        </w:div>
        <w:div w:id="686836610">
          <w:marLeft w:val="480"/>
          <w:marRight w:val="0"/>
          <w:marTop w:val="0"/>
          <w:marBottom w:val="0"/>
          <w:divBdr>
            <w:top w:val="none" w:sz="0" w:space="0" w:color="auto"/>
            <w:left w:val="none" w:sz="0" w:space="0" w:color="auto"/>
            <w:bottom w:val="none" w:sz="0" w:space="0" w:color="auto"/>
            <w:right w:val="none" w:sz="0" w:space="0" w:color="auto"/>
          </w:divBdr>
        </w:div>
        <w:div w:id="1485390002">
          <w:marLeft w:val="480"/>
          <w:marRight w:val="0"/>
          <w:marTop w:val="0"/>
          <w:marBottom w:val="0"/>
          <w:divBdr>
            <w:top w:val="none" w:sz="0" w:space="0" w:color="auto"/>
            <w:left w:val="none" w:sz="0" w:space="0" w:color="auto"/>
            <w:bottom w:val="none" w:sz="0" w:space="0" w:color="auto"/>
            <w:right w:val="none" w:sz="0" w:space="0" w:color="auto"/>
          </w:divBdr>
        </w:div>
        <w:div w:id="1989702989">
          <w:marLeft w:val="480"/>
          <w:marRight w:val="0"/>
          <w:marTop w:val="0"/>
          <w:marBottom w:val="0"/>
          <w:divBdr>
            <w:top w:val="none" w:sz="0" w:space="0" w:color="auto"/>
            <w:left w:val="none" w:sz="0" w:space="0" w:color="auto"/>
            <w:bottom w:val="none" w:sz="0" w:space="0" w:color="auto"/>
            <w:right w:val="none" w:sz="0" w:space="0" w:color="auto"/>
          </w:divBdr>
        </w:div>
        <w:div w:id="727580811">
          <w:marLeft w:val="480"/>
          <w:marRight w:val="0"/>
          <w:marTop w:val="0"/>
          <w:marBottom w:val="0"/>
          <w:divBdr>
            <w:top w:val="none" w:sz="0" w:space="0" w:color="auto"/>
            <w:left w:val="none" w:sz="0" w:space="0" w:color="auto"/>
            <w:bottom w:val="none" w:sz="0" w:space="0" w:color="auto"/>
            <w:right w:val="none" w:sz="0" w:space="0" w:color="auto"/>
          </w:divBdr>
        </w:div>
        <w:div w:id="1727603445">
          <w:marLeft w:val="480"/>
          <w:marRight w:val="0"/>
          <w:marTop w:val="0"/>
          <w:marBottom w:val="0"/>
          <w:divBdr>
            <w:top w:val="none" w:sz="0" w:space="0" w:color="auto"/>
            <w:left w:val="none" w:sz="0" w:space="0" w:color="auto"/>
            <w:bottom w:val="none" w:sz="0" w:space="0" w:color="auto"/>
            <w:right w:val="none" w:sz="0" w:space="0" w:color="auto"/>
          </w:divBdr>
        </w:div>
        <w:div w:id="695814115">
          <w:marLeft w:val="480"/>
          <w:marRight w:val="0"/>
          <w:marTop w:val="0"/>
          <w:marBottom w:val="0"/>
          <w:divBdr>
            <w:top w:val="none" w:sz="0" w:space="0" w:color="auto"/>
            <w:left w:val="none" w:sz="0" w:space="0" w:color="auto"/>
            <w:bottom w:val="none" w:sz="0" w:space="0" w:color="auto"/>
            <w:right w:val="none" w:sz="0" w:space="0" w:color="auto"/>
          </w:divBdr>
        </w:div>
        <w:div w:id="1813715478">
          <w:marLeft w:val="480"/>
          <w:marRight w:val="0"/>
          <w:marTop w:val="0"/>
          <w:marBottom w:val="0"/>
          <w:divBdr>
            <w:top w:val="none" w:sz="0" w:space="0" w:color="auto"/>
            <w:left w:val="none" w:sz="0" w:space="0" w:color="auto"/>
            <w:bottom w:val="none" w:sz="0" w:space="0" w:color="auto"/>
            <w:right w:val="none" w:sz="0" w:space="0" w:color="auto"/>
          </w:divBdr>
        </w:div>
        <w:div w:id="1267419724">
          <w:marLeft w:val="480"/>
          <w:marRight w:val="0"/>
          <w:marTop w:val="0"/>
          <w:marBottom w:val="0"/>
          <w:divBdr>
            <w:top w:val="none" w:sz="0" w:space="0" w:color="auto"/>
            <w:left w:val="none" w:sz="0" w:space="0" w:color="auto"/>
            <w:bottom w:val="none" w:sz="0" w:space="0" w:color="auto"/>
            <w:right w:val="none" w:sz="0" w:space="0" w:color="auto"/>
          </w:divBdr>
        </w:div>
        <w:div w:id="1720859158">
          <w:marLeft w:val="480"/>
          <w:marRight w:val="0"/>
          <w:marTop w:val="0"/>
          <w:marBottom w:val="0"/>
          <w:divBdr>
            <w:top w:val="none" w:sz="0" w:space="0" w:color="auto"/>
            <w:left w:val="none" w:sz="0" w:space="0" w:color="auto"/>
            <w:bottom w:val="none" w:sz="0" w:space="0" w:color="auto"/>
            <w:right w:val="none" w:sz="0" w:space="0" w:color="auto"/>
          </w:divBdr>
        </w:div>
        <w:div w:id="1723480283">
          <w:marLeft w:val="480"/>
          <w:marRight w:val="0"/>
          <w:marTop w:val="0"/>
          <w:marBottom w:val="0"/>
          <w:divBdr>
            <w:top w:val="none" w:sz="0" w:space="0" w:color="auto"/>
            <w:left w:val="none" w:sz="0" w:space="0" w:color="auto"/>
            <w:bottom w:val="none" w:sz="0" w:space="0" w:color="auto"/>
            <w:right w:val="none" w:sz="0" w:space="0" w:color="auto"/>
          </w:divBdr>
        </w:div>
        <w:div w:id="1076901518">
          <w:marLeft w:val="480"/>
          <w:marRight w:val="0"/>
          <w:marTop w:val="0"/>
          <w:marBottom w:val="0"/>
          <w:divBdr>
            <w:top w:val="none" w:sz="0" w:space="0" w:color="auto"/>
            <w:left w:val="none" w:sz="0" w:space="0" w:color="auto"/>
            <w:bottom w:val="none" w:sz="0" w:space="0" w:color="auto"/>
            <w:right w:val="none" w:sz="0" w:space="0" w:color="auto"/>
          </w:divBdr>
        </w:div>
        <w:div w:id="1866559437">
          <w:marLeft w:val="480"/>
          <w:marRight w:val="0"/>
          <w:marTop w:val="0"/>
          <w:marBottom w:val="0"/>
          <w:divBdr>
            <w:top w:val="none" w:sz="0" w:space="0" w:color="auto"/>
            <w:left w:val="none" w:sz="0" w:space="0" w:color="auto"/>
            <w:bottom w:val="none" w:sz="0" w:space="0" w:color="auto"/>
            <w:right w:val="none" w:sz="0" w:space="0" w:color="auto"/>
          </w:divBdr>
        </w:div>
        <w:div w:id="631206577">
          <w:marLeft w:val="480"/>
          <w:marRight w:val="0"/>
          <w:marTop w:val="0"/>
          <w:marBottom w:val="0"/>
          <w:divBdr>
            <w:top w:val="none" w:sz="0" w:space="0" w:color="auto"/>
            <w:left w:val="none" w:sz="0" w:space="0" w:color="auto"/>
            <w:bottom w:val="none" w:sz="0" w:space="0" w:color="auto"/>
            <w:right w:val="none" w:sz="0" w:space="0" w:color="auto"/>
          </w:divBdr>
        </w:div>
        <w:div w:id="170267288">
          <w:marLeft w:val="480"/>
          <w:marRight w:val="0"/>
          <w:marTop w:val="0"/>
          <w:marBottom w:val="0"/>
          <w:divBdr>
            <w:top w:val="none" w:sz="0" w:space="0" w:color="auto"/>
            <w:left w:val="none" w:sz="0" w:space="0" w:color="auto"/>
            <w:bottom w:val="none" w:sz="0" w:space="0" w:color="auto"/>
            <w:right w:val="none" w:sz="0" w:space="0" w:color="auto"/>
          </w:divBdr>
        </w:div>
        <w:div w:id="1325091243">
          <w:marLeft w:val="480"/>
          <w:marRight w:val="0"/>
          <w:marTop w:val="0"/>
          <w:marBottom w:val="0"/>
          <w:divBdr>
            <w:top w:val="none" w:sz="0" w:space="0" w:color="auto"/>
            <w:left w:val="none" w:sz="0" w:space="0" w:color="auto"/>
            <w:bottom w:val="none" w:sz="0" w:space="0" w:color="auto"/>
            <w:right w:val="none" w:sz="0" w:space="0" w:color="auto"/>
          </w:divBdr>
        </w:div>
        <w:div w:id="965089836">
          <w:marLeft w:val="480"/>
          <w:marRight w:val="0"/>
          <w:marTop w:val="0"/>
          <w:marBottom w:val="0"/>
          <w:divBdr>
            <w:top w:val="none" w:sz="0" w:space="0" w:color="auto"/>
            <w:left w:val="none" w:sz="0" w:space="0" w:color="auto"/>
            <w:bottom w:val="none" w:sz="0" w:space="0" w:color="auto"/>
            <w:right w:val="none" w:sz="0" w:space="0" w:color="auto"/>
          </w:divBdr>
        </w:div>
        <w:div w:id="606887042">
          <w:marLeft w:val="480"/>
          <w:marRight w:val="0"/>
          <w:marTop w:val="0"/>
          <w:marBottom w:val="0"/>
          <w:divBdr>
            <w:top w:val="none" w:sz="0" w:space="0" w:color="auto"/>
            <w:left w:val="none" w:sz="0" w:space="0" w:color="auto"/>
            <w:bottom w:val="none" w:sz="0" w:space="0" w:color="auto"/>
            <w:right w:val="none" w:sz="0" w:space="0" w:color="auto"/>
          </w:divBdr>
        </w:div>
        <w:div w:id="16783764">
          <w:marLeft w:val="480"/>
          <w:marRight w:val="0"/>
          <w:marTop w:val="0"/>
          <w:marBottom w:val="0"/>
          <w:divBdr>
            <w:top w:val="none" w:sz="0" w:space="0" w:color="auto"/>
            <w:left w:val="none" w:sz="0" w:space="0" w:color="auto"/>
            <w:bottom w:val="none" w:sz="0" w:space="0" w:color="auto"/>
            <w:right w:val="none" w:sz="0" w:space="0" w:color="auto"/>
          </w:divBdr>
        </w:div>
        <w:div w:id="1657563772">
          <w:marLeft w:val="480"/>
          <w:marRight w:val="0"/>
          <w:marTop w:val="0"/>
          <w:marBottom w:val="0"/>
          <w:divBdr>
            <w:top w:val="none" w:sz="0" w:space="0" w:color="auto"/>
            <w:left w:val="none" w:sz="0" w:space="0" w:color="auto"/>
            <w:bottom w:val="none" w:sz="0" w:space="0" w:color="auto"/>
            <w:right w:val="none" w:sz="0" w:space="0" w:color="auto"/>
          </w:divBdr>
        </w:div>
        <w:div w:id="1354958150">
          <w:marLeft w:val="480"/>
          <w:marRight w:val="0"/>
          <w:marTop w:val="0"/>
          <w:marBottom w:val="0"/>
          <w:divBdr>
            <w:top w:val="none" w:sz="0" w:space="0" w:color="auto"/>
            <w:left w:val="none" w:sz="0" w:space="0" w:color="auto"/>
            <w:bottom w:val="none" w:sz="0" w:space="0" w:color="auto"/>
            <w:right w:val="none" w:sz="0" w:space="0" w:color="auto"/>
          </w:divBdr>
        </w:div>
        <w:div w:id="1558978837">
          <w:marLeft w:val="480"/>
          <w:marRight w:val="0"/>
          <w:marTop w:val="0"/>
          <w:marBottom w:val="0"/>
          <w:divBdr>
            <w:top w:val="none" w:sz="0" w:space="0" w:color="auto"/>
            <w:left w:val="none" w:sz="0" w:space="0" w:color="auto"/>
            <w:bottom w:val="none" w:sz="0" w:space="0" w:color="auto"/>
            <w:right w:val="none" w:sz="0" w:space="0" w:color="auto"/>
          </w:divBdr>
        </w:div>
        <w:div w:id="616524802">
          <w:marLeft w:val="480"/>
          <w:marRight w:val="0"/>
          <w:marTop w:val="0"/>
          <w:marBottom w:val="0"/>
          <w:divBdr>
            <w:top w:val="none" w:sz="0" w:space="0" w:color="auto"/>
            <w:left w:val="none" w:sz="0" w:space="0" w:color="auto"/>
            <w:bottom w:val="none" w:sz="0" w:space="0" w:color="auto"/>
            <w:right w:val="none" w:sz="0" w:space="0" w:color="auto"/>
          </w:divBdr>
        </w:div>
        <w:div w:id="880484513">
          <w:marLeft w:val="480"/>
          <w:marRight w:val="0"/>
          <w:marTop w:val="0"/>
          <w:marBottom w:val="0"/>
          <w:divBdr>
            <w:top w:val="none" w:sz="0" w:space="0" w:color="auto"/>
            <w:left w:val="none" w:sz="0" w:space="0" w:color="auto"/>
            <w:bottom w:val="none" w:sz="0" w:space="0" w:color="auto"/>
            <w:right w:val="none" w:sz="0" w:space="0" w:color="auto"/>
          </w:divBdr>
        </w:div>
        <w:div w:id="1434127608">
          <w:marLeft w:val="480"/>
          <w:marRight w:val="0"/>
          <w:marTop w:val="0"/>
          <w:marBottom w:val="0"/>
          <w:divBdr>
            <w:top w:val="none" w:sz="0" w:space="0" w:color="auto"/>
            <w:left w:val="none" w:sz="0" w:space="0" w:color="auto"/>
            <w:bottom w:val="none" w:sz="0" w:space="0" w:color="auto"/>
            <w:right w:val="none" w:sz="0" w:space="0" w:color="auto"/>
          </w:divBdr>
        </w:div>
        <w:div w:id="373576333">
          <w:marLeft w:val="480"/>
          <w:marRight w:val="0"/>
          <w:marTop w:val="0"/>
          <w:marBottom w:val="0"/>
          <w:divBdr>
            <w:top w:val="none" w:sz="0" w:space="0" w:color="auto"/>
            <w:left w:val="none" w:sz="0" w:space="0" w:color="auto"/>
            <w:bottom w:val="none" w:sz="0" w:space="0" w:color="auto"/>
            <w:right w:val="none" w:sz="0" w:space="0" w:color="auto"/>
          </w:divBdr>
        </w:div>
        <w:div w:id="419983237">
          <w:marLeft w:val="480"/>
          <w:marRight w:val="0"/>
          <w:marTop w:val="0"/>
          <w:marBottom w:val="0"/>
          <w:divBdr>
            <w:top w:val="none" w:sz="0" w:space="0" w:color="auto"/>
            <w:left w:val="none" w:sz="0" w:space="0" w:color="auto"/>
            <w:bottom w:val="none" w:sz="0" w:space="0" w:color="auto"/>
            <w:right w:val="none" w:sz="0" w:space="0" w:color="auto"/>
          </w:divBdr>
        </w:div>
        <w:div w:id="1513030817">
          <w:marLeft w:val="480"/>
          <w:marRight w:val="0"/>
          <w:marTop w:val="0"/>
          <w:marBottom w:val="0"/>
          <w:divBdr>
            <w:top w:val="none" w:sz="0" w:space="0" w:color="auto"/>
            <w:left w:val="none" w:sz="0" w:space="0" w:color="auto"/>
            <w:bottom w:val="none" w:sz="0" w:space="0" w:color="auto"/>
            <w:right w:val="none" w:sz="0" w:space="0" w:color="auto"/>
          </w:divBdr>
        </w:div>
        <w:div w:id="358046174">
          <w:marLeft w:val="480"/>
          <w:marRight w:val="0"/>
          <w:marTop w:val="0"/>
          <w:marBottom w:val="0"/>
          <w:divBdr>
            <w:top w:val="none" w:sz="0" w:space="0" w:color="auto"/>
            <w:left w:val="none" w:sz="0" w:space="0" w:color="auto"/>
            <w:bottom w:val="none" w:sz="0" w:space="0" w:color="auto"/>
            <w:right w:val="none" w:sz="0" w:space="0" w:color="auto"/>
          </w:divBdr>
        </w:div>
        <w:div w:id="1256788097">
          <w:marLeft w:val="480"/>
          <w:marRight w:val="0"/>
          <w:marTop w:val="0"/>
          <w:marBottom w:val="0"/>
          <w:divBdr>
            <w:top w:val="none" w:sz="0" w:space="0" w:color="auto"/>
            <w:left w:val="none" w:sz="0" w:space="0" w:color="auto"/>
            <w:bottom w:val="none" w:sz="0" w:space="0" w:color="auto"/>
            <w:right w:val="none" w:sz="0" w:space="0" w:color="auto"/>
          </w:divBdr>
        </w:div>
        <w:div w:id="520440017">
          <w:marLeft w:val="480"/>
          <w:marRight w:val="0"/>
          <w:marTop w:val="0"/>
          <w:marBottom w:val="0"/>
          <w:divBdr>
            <w:top w:val="none" w:sz="0" w:space="0" w:color="auto"/>
            <w:left w:val="none" w:sz="0" w:space="0" w:color="auto"/>
            <w:bottom w:val="none" w:sz="0" w:space="0" w:color="auto"/>
            <w:right w:val="none" w:sz="0" w:space="0" w:color="auto"/>
          </w:divBdr>
        </w:div>
        <w:div w:id="617105324">
          <w:marLeft w:val="480"/>
          <w:marRight w:val="0"/>
          <w:marTop w:val="0"/>
          <w:marBottom w:val="0"/>
          <w:divBdr>
            <w:top w:val="none" w:sz="0" w:space="0" w:color="auto"/>
            <w:left w:val="none" w:sz="0" w:space="0" w:color="auto"/>
            <w:bottom w:val="none" w:sz="0" w:space="0" w:color="auto"/>
            <w:right w:val="none" w:sz="0" w:space="0" w:color="auto"/>
          </w:divBdr>
        </w:div>
        <w:div w:id="536545528">
          <w:marLeft w:val="480"/>
          <w:marRight w:val="0"/>
          <w:marTop w:val="0"/>
          <w:marBottom w:val="0"/>
          <w:divBdr>
            <w:top w:val="none" w:sz="0" w:space="0" w:color="auto"/>
            <w:left w:val="none" w:sz="0" w:space="0" w:color="auto"/>
            <w:bottom w:val="none" w:sz="0" w:space="0" w:color="auto"/>
            <w:right w:val="none" w:sz="0" w:space="0" w:color="auto"/>
          </w:divBdr>
        </w:div>
        <w:div w:id="737362860">
          <w:marLeft w:val="480"/>
          <w:marRight w:val="0"/>
          <w:marTop w:val="0"/>
          <w:marBottom w:val="0"/>
          <w:divBdr>
            <w:top w:val="none" w:sz="0" w:space="0" w:color="auto"/>
            <w:left w:val="none" w:sz="0" w:space="0" w:color="auto"/>
            <w:bottom w:val="none" w:sz="0" w:space="0" w:color="auto"/>
            <w:right w:val="none" w:sz="0" w:space="0" w:color="auto"/>
          </w:divBdr>
        </w:div>
        <w:div w:id="776145148">
          <w:marLeft w:val="480"/>
          <w:marRight w:val="0"/>
          <w:marTop w:val="0"/>
          <w:marBottom w:val="0"/>
          <w:divBdr>
            <w:top w:val="none" w:sz="0" w:space="0" w:color="auto"/>
            <w:left w:val="none" w:sz="0" w:space="0" w:color="auto"/>
            <w:bottom w:val="none" w:sz="0" w:space="0" w:color="auto"/>
            <w:right w:val="none" w:sz="0" w:space="0" w:color="auto"/>
          </w:divBdr>
        </w:div>
        <w:div w:id="1219318890">
          <w:marLeft w:val="480"/>
          <w:marRight w:val="0"/>
          <w:marTop w:val="0"/>
          <w:marBottom w:val="0"/>
          <w:divBdr>
            <w:top w:val="none" w:sz="0" w:space="0" w:color="auto"/>
            <w:left w:val="none" w:sz="0" w:space="0" w:color="auto"/>
            <w:bottom w:val="none" w:sz="0" w:space="0" w:color="auto"/>
            <w:right w:val="none" w:sz="0" w:space="0" w:color="auto"/>
          </w:divBdr>
        </w:div>
        <w:div w:id="422191007">
          <w:marLeft w:val="480"/>
          <w:marRight w:val="0"/>
          <w:marTop w:val="0"/>
          <w:marBottom w:val="0"/>
          <w:divBdr>
            <w:top w:val="none" w:sz="0" w:space="0" w:color="auto"/>
            <w:left w:val="none" w:sz="0" w:space="0" w:color="auto"/>
            <w:bottom w:val="none" w:sz="0" w:space="0" w:color="auto"/>
            <w:right w:val="none" w:sz="0" w:space="0" w:color="auto"/>
          </w:divBdr>
        </w:div>
        <w:div w:id="458914490">
          <w:marLeft w:val="480"/>
          <w:marRight w:val="0"/>
          <w:marTop w:val="0"/>
          <w:marBottom w:val="0"/>
          <w:divBdr>
            <w:top w:val="none" w:sz="0" w:space="0" w:color="auto"/>
            <w:left w:val="none" w:sz="0" w:space="0" w:color="auto"/>
            <w:bottom w:val="none" w:sz="0" w:space="0" w:color="auto"/>
            <w:right w:val="none" w:sz="0" w:space="0" w:color="auto"/>
          </w:divBdr>
        </w:div>
        <w:div w:id="1647054175">
          <w:marLeft w:val="480"/>
          <w:marRight w:val="0"/>
          <w:marTop w:val="0"/>
          <w:marBottom w:val="0"/>
          <w:divBdr>
            <w:top w:val="none" w:sz="0" w:space="0" w:color="auto"/>
            <w:left w:val="none" w:sz="0" w:space="0" w:color="auto"/>
            <w:bottom w:val="none" w:sz="0" w:space="0" w:color="auto"/>
            <w:right w:val="none" w:sz="0" w:space="0" w:color="auto"/>
          </w:divBdr>
        </w:div>
        <w:div w:id="2121026357">
          <w:marLeft w:val="480"/>
          <w:marRight w:val="0"/>
          <w:marTop w:val="0"/>
          <w:marBottom w:val="0"/>
          <w:divBdr>
            <w:top w:val="none" w:sz="0" w:space="0" w:color="auto"/>
            <w:left w:val="none" w:sz="0" w:space="0" w:color="auto"/>
            <w:bottom w:val="none" w:sz="0" w:space="0" w:color="auto"/>
            <w:right w:val="none" w:sz="0" w:space="0" w:color="auto"/>
          </w:divBdr>
        </w:div>
        <w:div w:id="1494489280">
          <w:marLeft w:val="480"/>
          <w:marRight w:val="0"/>
          <w:marTop w:val="0"/>
          <w:marBottom w:val="0"/>
          <w:divBdr>
            <w:top w:val="none" w:sz="0" w:space="0" w:color="auto"/>
            <w:left w:val="none" w:sz="0" w:space="0" w:color="auto"/>
            <w:bottom w:val="none" w:sz="0" w:space="0" w:color="auto"/>
            <w:right w:val="none" w:sz="0" w:space="0" w:color="auto"/>
          </w:divBdr>
        </w:div>
        <w:div w:id="23093515">
          <w:marLeft w:val="480"/>
          <w:marRight w:val="0"/>
          <w:marTop w:val="0"/>
          <w:marBottom w:val="0"/>
          <w:divBdr>
            <w:top w:val="none" w:sz="0" w:space="0" w:color="auto"/>
            <w:left w:val="none" w:sz="0" w:space="0" w:color="auto"/>
            <w:bottom w:val="none" w:sz="0" w:space="0" w:color="auto"/>
            <w:right w:val="none" w:sz="0" w:space="0" w:color="auto"/>
          </w:divBdr>
        </w:div>
        <w:div w:id="212741526">
          <w:marLeft w:val="480"/>
          <w:marRight w:val="0"/>
          <w:marTop w:val="0"/>
          <w:marBottom w:val="0"/>
          <w:divBdr>
            <w:top w:val="none" w:sz="0" w:space="0" w:color="auto"/>
            <w:left w:val="none" w:sz="0" w:space="0" w:color="auto"/>
            <w:bottom w:val="none" w:sz="0" w:space="0" w:color="auto"/>
            <w:right w:val="none" w:sz="0" w:space="0" w:color="auto"/>
          </w:divBdr>
        </w:div>
        <w:div w:id="1526358843">
          <w:marLeft w:val="480"/>
          <w:marRight w:val="0"/>
          <w:marTop w:val="0"/>
          <w:marBottom w:val="0"/>
          <w:divBdr>
            <w:top w:val="none" w:sz="0" w:space="0" w:color="auto"/>
            <w:left w:val="none" w:sz="0" w:space="0" w:color="auto"/>
            <w:bottom w:val="none" w:sz="0" w:space="0" w:color="auto"/>
            <w:right w:val="none" w:sz="0" w:space="0" w:color="auto"/>
          </w:divBdr>
        </w:div>
        <w:div w:id="1665157637">
          <w:marLeft w:val="480"/>
          <w:marRight w:val="0"/>
          <w:marTop w:val="0"/>
          <w:marBottom w:val="0"/>
          <w:divBdr>
            <w:top w:val="none" w:sz="0" w:space="0" w:color="auto"/>
            <w:left w:val="none" w:sz="0" w:space="0" w:color="auto"/>
            <w:bottom w:val="none" w:sz="0" w:space="0" w:color="auto"/>
            <w:right w:val="none" w:sz="0" w:space="0" w:color="auto"/>
          </w:divBdr>
        </w:div>
        <w:div w:id="830876222">
          <w:marLeft w:val="480"/>
          <w:marRight w:val="0"/>
          <w:marTop w:val="0"/>
          <w:marBottom w:val="0"/>
          <w:divBdr>
            <w:top w:val="none" w:sz="0" w:space="0" w:color="auto"/>
            <w:left w:val="none" w:sz="0" w:space="0" w:color="auto"/>
            <w:bottom w:val="none" w:sz="0" w:space="0" w:color="auto"/>
            <w:right w:val="none" w:sz="0" w:space="0" w:color="auto"/>
          </w:divBdr>
        </w:div>
        <w:div w:id="329720602">
          <w:marLeft w:val="480"/>
          <w:marRight w:val="0"/>
          <w:marTop w:val="0"/>
          <w:marBottom w:val="0"/>
          <w:divBdr>
            <w:top w:val="none" w:sz="0" w:space="0" w:color="auto"/>
            <w:left w:val="none" w:sz="0" w:space="0" w:color="auto"/>
            <w:bottom w:val="none" w:sz="0" w:space="0" w:color="auto"/>
            <w:right w:val="none" w:sz="0" w:space="0" w:color="auto"/>
          </w:divBdr>
        </w:div>
        <w:div w:id="530148076">
          <w:marLeft w:val="480"/>
          <w:marRight w:val="0"/>
          <w:marTop w:val="0"/>
          <w:marBottom w:val="0"/>
          <w:divBdr>
            <w:top w:val="none" w:sz="0" w:space="0" w:color="auto"/>
            <w:left w:val="none" w:sz="0" w:space="0" w:color="auto"/>
            <w:bottom w:val="none" w:sz="0" w:space="0" w:color="auto"/>
            <w:right w:val="none" w:sz="0" w:space="0" w:color="auto"/>
          </w:divBdr>
        </w:div>
        <w:div w:id="2040279468">
          <w:marLeft w:val="480"/>
          <w:marRight w:val="0"/>
          <w:marTop w:val="0"/>
          <w:marBottom w:val="0"/>
          <w:divBdr>
            <w:top w:val="none" w:sz="0" w:space="0" w:color="auto"/>
            <w:left w:val="none" w:sz="0" w:space="0" w:color="auto"/>
            <w:bottom w:val="none" w:sz="0" w:space="0" w:color="auto"/>
            <w:right w:val="none" w:sz="0" w:space="0" w:color="auto"/>
          </w:divBdr>
        </w:div>
        <w:div w:id="838816212">
          <w:marLeft w:val="480"/>
          <w:marRight w:val="0"/>
          <w:marTop w:val="0"/>
          <w:marBottom w:val="0"/>
          <w:divBdr>
            <w:top w:val="none" w:sz="0" w:space="0" w:color="auto"/>
            <w:left w:val="none" w:sz="0" w:space="0" w:color="auto"/>
            <w:bottom w:val="none" w:sz="0" w:space="0" w:color="auto"/>
            <w:right w:val="none" w:sz="0" w:space="0" w:color="auto"/>
          </w:divBdr>
        </w:div>
        <w:div w:id="1666276370">
          <w:marLeft w:val="480"/>
          <w:marRight w:val="0"/>
          <w:marTop w:val="0"/>
          <w:marBottom w:val="0"/>
          <w:divBdr>
            <w:top w:val="none" w:sz="0" w:space="0" w:color="auto"/>
            <w:left w:val="none" w:sz="0" w:space="0" w:color="auto"/>
            <w:bottom w:val="none" w:sz="0" w:space="0" w:color="auto"/>
            <w:right w:val="none" w:sz="0" w:space="0" w:color="auto"/>
          </w:divBdr>
        </w:div>
        <w:div w:id="874271685">
          <w:marLeft w:val="480"/>
          <w:marRight w:val="0"/>
          <w:marTop w:val="0"/>
          <w:marBottom w:val="0"/>
          <w:divBdr>
            <w:top w:val="none" w:sz="0" w:space="0" w:color="auto"/>
            <w:left w:val="none" w:sz="0" w:space="0" w:color="auto"/>
            <w:bottom w:val="none" w:sz="0" w:space="0" w:color="auto"/>
            <w:right w:val="none" w:sz="0" w:space="0" w:color="auto"/>
          </w:divBdr>
        </w:div>
        <w:div w:id="1606887398">
          <w:marLeft w:val="480"/>
          <w:marRight w:val="0"/>
          <w:marTop w:val="0"/>
          <w:marBottom w:val="0"/>
          <w:divBdr>
            <w:top w:val="none" w:sz="0" w:space="0" w:color="auto"/>
            <w:left w:val="none" w:sz="0" w:space="0" w:color="auto"/>
            <w:bottom w:val="none" w:sz="0" w:space="0" w:color="auto"/>
            <w:right w:val="none" w:sz="0" w:space="0" w:color="auto"/>
          </w:divBdr>
        </w:div>
        <w:div w:id="764806575">
          <w:marLeft w:val="480"/>
          <w:marRight w:val="0"/>
          <w:marTop w:val="0"/>
          <w:marBottom w:val="0"/>
          <w:divBdr>
            <w:top w:val="none" w:sz="0" w:space="0" w:color="auto"/>
            <w:left w:val="none" w:sz="0" w:space="0" w:color="auto"/>
            <w:bottom w:val="none" w:sz="0" w:space="0" w:color="auto"/>
            <w:right w:val="none" w:sz="0" w:space="0" w:color="auto"/>
          </w:divBdr>
        </w:div>
        <w:div w:id="231283193">
          <w:marLeft w:val="480"/>
          <w:marRight w:val="0"/>
          <w:marTop w:val="0"/>
          <w:marBottom w:val="0"/>
          <w:divBdr>
            <w:top w:val="none" w:sz="0" w:space="0" w:color="auto"/>
            <w:left w:val="none" w:sz="0" w:space="0" w:color="auto"/>
            <w:bottom w:val="none" w:sz="0" w:space="0" w:color="auto"/>
            <w:right w:val="none" w:sz="0" w:space="0" w:color="auto"/>
          </w:divBdr>
        </w:div>
        <w:div w:id="2067143858">
          <w:marLeft w:val="480"/>
          <w:marRight w:val="0"/>
          <w:marTop w:val="0"/>
          <w:marBottom w:val="0"/>
          <w:divBdr>
            <w:top w:val="none" w:sz="0" w:space="0" w:color="auto"/>
            <w:left w:val="none" w:sz="0" w:space="0" w:color="auto"/>
            <w:bottom w:val="none" w:sz="0" w:space="0" w:color="auto"/>
            <w:right w:val="none" w:sz="0" w:space="0" w:color="auto"/>
          </w:divBdr>
        </w:div>
        <w:div w:id="1559625996">
          <w:marLeft w:val="480"/>
          <w:marRight w:val="0"/>
          <w:marTop w:val="0"/>
          <w:marBottom w:val="0"/>
          <w:divBdr>
            <w:top w:val="none" w:sz="0" w:space="0" w:color="auto"/>
            <w:left w:val="none" w:sz="0" w:space="0" w:color="auto"/>
            <w:bottom w:val="none" w:sz="0" w:space="0" w:color="auto"/>
            <w:right w:val="none" w:sz="0" w:space="0" w:color="auto"/>
          </w:divBdr>
        </w:div>
        <w:div w:id="1146124567">
          <w:marLeft w:val="480"/>
          <w:marRight w:val="0"/>
          <w:marTop w:val="0"/>
          <w:marBottom w:val="0"/>
          <w:divBdr>
            <w:top w:val="none" w:sz="0" w:space="0" w:color="auto"/>
            <w:left w:val="none" w:sz="0" w:space="0" w:color="auto"/>
            <w:bottom w:val="none" w:sz="0" w:space="0" w:color="auto"/>
            <w:right w:val="none" w:sz="0" w:space="0" w:color="auto"/>
          </w:divBdr>
        </w:div>
        <w:div w:id="194344996">
          <w:marLeft w:val="480"/>
          <w:marRight w:val="0"/>
          <w:marTop w:val="0"/>
          <w:marBottom w:val="0"/>
          <w:divBdr>
            <w:top w:val="none" w:sz="0" w:space="0" w:color="auto"/>
            <w:left w:val="none" w:sz="0" w:space="0" w:color="auto"/>
            <w:bottom w:val="none" w:sz="0" w:space="0" w:color="auto"/>
            <w:right w:val="none" w:sz="0" w:space="0" w:color="auto"/>
          </w:divBdr>
        </w:div>
        <w:div w:id="1001158134">
          <w:marLeft w:val="480"/>
          <w:marRight w:val="0"/>
          <w:marTop w:val="0"/>
          <w:marBottom w:val="0"/>
          <w:divBdr>
            <w:top w:val="none" w:sz="0" w:space="0" w:color="auto"/>
            <w:left w:val="none" w:sz="0" w:space="0" w:color="auto"/>
            <w:bottom w:val="none" w:sz="0" w:space="0" w:color="auto"/>
            <w:right w:val="none" w:sz="0" w:space="0" w:color="auto"/>
          </w:divBdr>
        </w:div>
        <w:div w:id="2019388335">
          <w:marLeft w:val="480"/>
          <w:marRight w:val="0"/>
          <w:marTop w:val="0"/>
          <w:marBottom w:val="0"/>
          <w:divBdr>
            <w:top w:val="none" w:sz="0" w:space="0" w:color="auto"/>
            <w:left w:val="none" w:sz="0" w:space="0" w:color="auto"/>
            <w:bottom w:val="none" w:sz="0" w:space="0" w:color="auto"/>
            <w:right w:val="none" w:sz="0" w:space="0" w:color="auto"/>
          </w:divBdr>
        </w:div>
        <w:div w:id="852651953">
          <w:marLeft w:val="480"/>
          <w:marRight w:val="0"/>
          <w:marTop w:val="0"/>
          <w:marBottom w:val="0"/>
          <w:divBdr>
            <w:top w:val="none" w:sz="0" w:space="0" w:color="auto"/>
            <w:left w:val="none" w:sz="0" w:space="0" w:color="auto"/>
            <w:bottom w:val="none" w:sz="0" w:space="0" w:color="auto"/>
            <w:right w:val="none" w:sz="0" w:space="0" w:color="auto"/>
          </w:divBdr>
        </w:div>
        <w:div w:id="2050370503">
          <w:marLeft w:val="480"/>
          <w:marRight w:val="0"/>
          <w:marTop w:val="0"/>
          <w:marBottom w:val="0"/>
          <w:divBdr>
            <w:top w:val="none" w:sz="0" w:space="0" w:color="auto"/>
            <w:left w:val="none" w:sz="0" w:space="0" w:color="auto"/>
            <w:bottom w:val="none" w:sz="0" w:space="0" w:color="auto"/>
            <w:right w:val="none" w:sz="0" w:space="0" w:color="auto"/>
          </w:divBdr>
        </w:div>
        <w:div w:id="358513195">
          <w:marLeft w:val="480"/>
          <w:marRight w:val="0"/>
          <w:marTop w:val="0"/>
          <w:marBottom w:val="0"/>
          <w:divBdr>
            <w:top w:val="none" w:sz="0" w:space="0" w:color="auto"/>
            <w:left w:val="none" w:sz="0" w:space="0" w:color="auto"/>
            <w:bottom w:val="none" w:sz="0" w:space="0" w:color="auto"/>
            <w:right w:val="none" w:sz="0" w:space="0" w:color="auto"/>
          </w:divBdr>
        </w:div>
        <w:div w:id="2080861798">
          <w:marLeft w:val="480"/>
          <w:marRight w:val="0"/>
          <w:marTop w:val="0"/>
          <w:marBottom w:val="0"/>
          <w:divBdr>
            <w:top w:val="none" w:sz="0" w:space="0" w:color="auto"/>
            <w:left w:val="none" w:sz="0" w:space="0" w:color="auto"/>
            <w:bottom w:val="none" w:sz="0" w:space="0" w:color="auto"/>
            <w:right w:val="none" w:sz="0" w:space="0" w:color="auto"/>
          </w:divBdr>
        </w:div>
        <w:div w:id="1423332832">
          <w:marLeft w:val="480"/>
          <w:marRight w:val="0"/>
          <w:marTop w:val="0"/>
          <w:marBottom w:val="0"/>
          <w:divBdr>
            <w:top w:val="none" w:sz="0" w:space="0" w:color="auto"/>
            <w:left w:val="none" w:sz="0" w:space="0" w:color="auto"/>
            <w:bottom w:val="none" w:sz="0" w:space="0" w:color="auto"/>
            <w:right w:val="none" w:sz="0" w:space="0" w:color="auto"/>
          </w:divBdr>
        </w:div>
        <w:div w:id="265431080">
          <w:marLeft w:val="480"/>
          <w:marRight w:val="0"/>
          <w:marTop w:val="0"/>
          <w:marBottom w:val="0"/>
          <w:divBdr>
            <w:top w:val="none" w:sz="0" w:space="0" w:color="auto"/>
            <w:left w:val="none" w:sz="0" w:space="0" w:color="auto"/>
            <w:bottom w:val="none" w:sz="0" w:space="0" w:color="auto"/>
            <w:right w:val="none" w:sz="0" w:space="0" w:color="auto"/>
          </w:divBdr>
        </w:div>
        <w:div w:id="519201605">
          <w:marLeft w:val="480"/>
          <w:marRight w:val="0"/>
          <w:marTop w:val="0"/>
          <w:marBottom w:val="0"/>
          <w:divBdr>
            <w:top w:val="none" w:sz="0" w:space="0" w:color="auto"/>
            <w:left w:val="none" w:sz="0" w:space="0" w:color="auto"/>
            <w:bottom w:val="none" w:sz="0" w:space="0" w:color="auto"/>
            <w:right w:val="none" w:sz="0" w:space="0" w:color="auto"/>
          </w:divBdr>
        </w:div>
        <w:div w:id="1712877783">
          <w:marLeft w:val="480"/>
          <w:marRight w:val="0"/>
          <w:marTop w:val="0"/>
          <w:marBottom w:val="0"/>
          <w:divBdr>
            <w:top w:val="none" w:sz="0" w:space="0" w:color="auto"/>
            <w:left w:val="none" w:sz="0" w:space="0" w:color="auto"/>
            <w:bottom w:val="none" w:sz="0" w:space="0" w:color="auto"/>
            <w:right w:val="none" w:sz="0" w:space="0" w:color="auto"/>
          </w:divBdr>
        </w:div>
        <w:div w:id="561673151">
          <w:marLeft w:val="480"/>
          <w:marRight w:val="0"/>
          <w:marTop w:val="0"/>
          <w:marBottom w:val="0"/>
          <w:divBdr>
            <w:top w:val="none" w:sz="0" w:space="0" w:color="auto"/>
            <w:left w:val="none" w:sz="0" w:space="0" w:color="auto"/>
            <w:bottom w:val="none" w:sz="0" w:space="0" w:color="auto"/>
            <w:right w:val="none" w:sz="0" w:space="0" w:color="auto"/>
          </w:divBdr>
        </w:div>
        <w:div w:id="468476918">
          <w:marLeft w:val="480"/>
          <w:marRight w:val="0"/>
          <w:marTop w:val="0"/>
          <w:marBottom w:val="0"/>
          <w:divBdr>
            <w:top w:val="none" w:sz="0" w:space="0" w:color="auto"/>
            <w:left w:val="none" w:sz="0" w:space="0" w:color="auto"/>
            <w:bottom w:val="none" w:sz="0" w:space="0" w:color="auto"/>
            <w:right w:val="none" w:sz="0" w:space="0" w:color="auto"/>
          </w:divBdr>
        </w:div>
        <w:div w:id="1851212597">
          <w:marLeft w:val="480"/>
          <w:marRight w:val="0"/>
          <w:marTop w:val="0"/>
          <w:marBottom w:val="0"/>
          <w:divBdr>
            <w:top w:val="none" w:sz="0" w:space="0" w:color="auto"/>
            <w:left w:val="none" w:sz="0" w:space="0" w:color="auto"/>
            <w:bottom w:val="none" w:sz="0" w:space="0" w:color="auto"/>
            <w:right w:val="none" w:sz="0" w:space="0" w:color="auto"/>
          </w:divBdr>
        </w:div>
        <w:div w:id="1529681238">
          <w:marLeft w:val="480"/>
          <w:marRight w:val="0"/>
          <w:marTop w:val="0"/>
          <w:marBottom w:val="0"/>
          <w:divBdr>
            <w:top w:val="none" w:sz="0" w:space="0" w:color="auto"/>
            <w:left w:val="none" w:sz="0" w:space="0" w:color="auto"/>
            <w:bottom w:val="none" w:sz="0" w:space="0" w:color="auto"/>
            <w:right w:val="none" w:sz="0" w:space="0" w:color="auto"/>
          </w:divBdr>
        </w:div>
        <w:div w:id="291635652">
          <w:marLeft w:val="480"/>
          <w:marRight w:val="0"/>
          <w:marTop w:val="0"/>
          <w:marBottom w:val="0"/>
          <w:divBdr>
            <w:top w:val="none" w:sz="0" w:space="0" w:color="auto"/>
            <w:left w:val="none" w:sz="0" w:space="0" w:color="auto"/>
            <w:bottom w:val="none" w:sz="0" w:space="0" w:color="auto"/>
            <w:right w:val="none" w:sz="0" w:space="0" w:color="auto"/>
          </w:divBdr>
        </w:div>
        <w:div w:id="1095244330">
          <w:marLeft w:val="480"/>
          <w:marRight w:val="0"/>
          <w:marTop w:val="0"/>
          <w:marBottom w:val="0"/>
          <w:divBdr>
            <w:top w:val="none" w:sz="0" w:space="0" w:color="auto"/>
            <w:left w:val="none" w:sz="0" w:space="0" w:color="auto"/>
            <w:bottom w:val="none" w:sz="0" w:space="0" w:color="auto"/>
            <w:right w:val="none" w:sz="0" w:space="0" w:color="auto"/>
          </w:divBdr>
        </w:div>
        <w:div w:id="1487092504">
          <w:marLeft w:val="480"/>
          <w:marRight w:val="0"/>
          <w:marTop w:val="0"/>
          <w:marBottom w:val="0"/>
          <w:divBdr>
            <w:top w:val="none" w:sz="0" w:space="0" w:color="auto"/>
            <w:left w:val="none" w:sz="0" w:space="0" w:color="auto"/>
            <w:bottom w:val="none" w:sz="0" w:space="0" w:color="auto"/>
            <w:right w:val="none" w:sz="0" w:space="0" w:color="auto"/>
          </w:divBdr>
        </w:div>
        <w:div w:id="652493171">
          <w:marLeft w:val="480"/>
          <w:marRight w:val="0"/>
          <w:marTop w:val="0"/>
          <w:marBottom w:val="0"/>
          <w:divBdr>
            <w:top w:val="none" w:sz="0" w:space="0" w:color="auto"/>
            <w:left w:val="none" w:sz="0" w:space="0" w:color="auto"/>
            <w:bottom w:val="none" w:sz="0" w:space="0" w:color="auto"/>
            <w:right w:val="none" w:sz="0" w:space="0" w:color="auto"/>
          </w:divBdr>
        </w:div>
        <w:div w:id="1629581342">
          <w:marLeft w:val="480"/>
          <w:marRight w:val="0"/>
          <w:marTop w:val="0"/>
          <w:marBottom w:val="0"/>
          <w:divBdr>
            <w:top w:val="none" w:sz="0" w:space="0" w:color="auto"/>
            <w:left w:val="none" w:sz="0" w:space="0" w:color="auto"/>
            <w:bottom w:val="none" w:sz="0" w:space="0" w:color="auto"/>
            <w:right w:val="none" w:sz="0" w:space="0" w:color="auto"/>
          </w:divBdr>
        </w:div>
        <w:div w:id="1796823672">
          <w:marLeft w:val="480"/>
          <w:marRight w:val="0"/>
          <w:marTop w:val="0"/>
          <w:marBottom w:val="0"/>
          <w:divBdr>
            <w:top w:val="none" w:sz="0" w:space="0" w:color="auto"/>
            <w:left w:val="none" w:sz="0" w:space="0" w:color="auto"/>
            <w:bottom w:val="none" w:sz="0" w:space="0" w:color="auto"/>
            <w:right w:val="none" w:sz="0" w:space="0" w:color="auto"/>
          </w:divBdr>
        </w:div>
        <w:div w:id="1663893843">
          <w:marLeft w:val="480"/>
          <w:marRight w:val="0"/>
          <w:marTop w:val="0"/>
          <w:marBottom w:val="0"/>
          <w:divBdr>
            <w:top w:val="none" w:sz="0" w:space="0" w:color="auto"/>
            <w:left w:val="none" w:sz="0" w:space="0" w:color="auto"/>
            <w:bottom w:val="none" w:sz="0" w:space="0" w:color="auto"/>
            <w:right w:val="none" w:sz="0" w:space="0" w:color="auto"/>
          </w:divBdr>
        </w:div>
        <w:div w:id="1395200226">
          <w:marLeft w:val="480"/>
          <w:marRight w:val="0"/>
          <w:marTop w:val="0"/>
          <w:marBottom w:val="0"/>
          <w:divBdr>
            <w:top w:val="none" w:sz="0" w:space="0" w:color="auto"/>
            <w:left w:val="none" w:sz="0" w:space="0" w:color="auto"/>
            <w:bottom w:val="none" w:sz="0" w:space="0" w:color="auto"/>
            <w:right w:val="none" w:sz="0" w:space="0" w:color="auto"/>
          </w:divBdr>
        </w:div>
        <w:div w:id="849412788">
          <w:marLeft w:val="480"/>
          <w:marRight w:val="0"/>
          <w:marTop w:val="0"/>
          <w:marBottom w:val="0"/>
          <w:divBdr>
            <w:top w:val="none" w:sz="0" w:space="0" w:color="auto"/>
            <w:left w:val="none" w:sz="0" w:space="0" w:color="auto"/>
            <w:bottom w:val="none" w:sz="0" w:space="0" w:color="auto"/>
            <w:right w:val="none" w:sz="0" w:space="0" w:color="auto"/>
          </w:divBdr>
        </w:div>
        <w:div w:id="1164590603">
          <w:marLeft w:val="480"/>
          <w:marRight w:val="0"/>
          <w:marTop w:val="0"/>
          <w:marBottom w:val="0"/>
          <w:divBdr>
            <w:top w:val="none" w:sz="0" w:space="0" w:color="auto"/>
            <w:left w:val="none" w:sz="0" w:space="0" w:color="auto"/>
            <w:bottom w:val="none" w:sz="0" w:space="0" w:color="auto"/>
            <w:right w:val="none" w:sz="0" w:space="0" w:color="auto"/>
          </w:divBdr>
        </w:div>
        <w:div w:id="1434322986">
          <w:marLeft w:val="480"/>
          <w:marRight w:val="0"/>
          <w:marTop w:val="0"/>
          <w:marBottom w:val="0"/>
          <w:divBdr>
            <w:top w:val="none" w:sz="0" w:space="0" w:color="auto"/>
            <w:left w:val="none" w:sz="0" w:space="0" w:color="auto"/>
            <w:bottom w:val="none" w:sz="0" w:space="0" w:color="auto"/>
            <w:right w:val="none" w:sz="0" w:space="0" w:color="auto"/>
          </w:divBdr>
        </w:div>
        <w:div w:id="977413927">
          <w:marLeft w:val="480"/>
          <w:marRight w:val="0"/>
          <w:marTop w:val="0"/>
          <w:marBottom w:val="0"/>
          <w:divBdr>
            <w:top w:val="none" w:sz="0" w:space="0" w:color="auto"/>
            <w:left w:val="none" w:sz="0" w:space="0" w:color="auto"/>
            <w:bottom w:val="none" w:sz="0" w:space="0" w:color="auto"/>
            <w:right w:val="none" w:sz="0" w:space="0" w:color="auto"/>
          </w:divBdr>
        </w:div>
        <w:div w:id="121773202">
          <w:marLeft w:val="480"/>
          <w:marRight w:val="0"/>
          <w:marTop w:val="0"/>
          <w:marBottom w:val="0"/>
          <w:divBdr>
            <w:top w:val="none" w:sz="0" w:space="0" w:color="auto"/>
            <w:left w:val="none" w:sz="0" w:space="0" w:color="auto"/>
            <w:bottom w:val="none" w:sz="0" w:space="0" w:color="auto"/>
            <w:right w:val="none" w:sz="0" w:space="0" w:color="auto"/>
          </w:divBdr>
        </w:div>
        <w:div w:id="787816496">
          <w:marLeft w:val="480"/>
          <w:marRight w:val="0"/>
          <w:marTop w:val="0"/>
          <w:marBottom w:val="0"/>
          <w:divBdr>
            <w:top w:val="none" w:sz="0" w:space="0" w:color="auto"/>
            <w:left w:val="none" w:sz="0" w:space="0" w:color="auto"/>
            <w:bottom w:val="none" w:sz="0" w:space="0" w:color="auto"/>
            <w:right w:val="none" w:sz="0" w:space="0" w:color="auto"/>
          </w:divBdr>
        </w:div>
        <w:div w:id="1805469494">
          <w:marLeft w:val="480"/>
          <w:marRight w:val="0"/>
          <w:marTop w:val="0"/>
          <w:marBottom w:val="0"/>
          <w:divBdr>
            <w:top w:val="none" w:sz="0" w:space="0" w:color="auto"/>
            <w:left w:val="none" w:sz="0" w:space="0" w:color="auto"/>
            <w:bottom w:val="none" w:sz="0" w:space="0" w:color="auto"/>
            <w:right w:val="none" w:sz="0" w:space="0" w:color="auto"/>
          </w:divBdr>
        </w:div>
        <w:div w:id="1838572542">
          <w:marLeft w:val="480"/>
          <w:marRight w:val="0"/>
          <w:marTop w:val="0"/>
          <w:marBottom w:val="0"/>
          <w:divBdr>
            <w:top w:val="none" w:sz="0" w:space="0" w:color="auto"/>
            <w:left w:val="none" w:sz="0" w:space="0" w:color="auto"/>
            <w:bottom w:val="none" w:sz="0" w:space="0" w:color="auto"/>
            <w:right w:val="none" w:sz="0" w:space="0" w:color="auto"/>
          </w:divBdr>
        </w:div>
      </w:divsChild>
    </w:div>
    <w:div w:id="841775560">
      <w:bodyDiv w:val="1"/>
      <w:marLeft w:val="0"/>
      <w:marRight w:val="0"/>
      <w:marTop w:val="0"/>
      <w:marBottom w:val="0"/>
      <w:divBdr>
        <w:top w:val="none" w:sz="0" w:space="0" w:color="auto"/>
        <w:left w:val="none" w:sz="0" w:space="0" w:color="auto"/>
        <w:bottom w:val="none" w:sz="0" w:space="0" w:color="auto"/>
        <w:right w:val="none" w:sz="0" w:space="0" w:color="auto"/>
      </w:divBdr>
      <w:divsChild>
        <w:div w:id="14774598">
          <w:marLeft w:val="0"/>
          <w:marRight w:val="0"/>
          <w:marTop w:val="0"/>
          <w:marBottom w:val="0"/>
          <w:divBdr>
            <w:top w:val="none" w:sz="0" w:space="0" w:color="auto"/>
            <w:left w:val="none" w:sz="0" w:space="0" w:color="auto"/>
            <w:bottom w:val="none" w:sz="0" w:space="0" w:color="auto"/>
            <w:right w:val="none" w:sz="0" w:space="0" w:color="auto"/>
          </w:divBdr>
          <w:divsChild>
            <w:div w:id="1398093741">
              <w:marLeft w:val="0"/>
              <w:marRight w:val="0"/>
              <w:marTop w:val="0"/>
              <w:marBottom w:val="0"/>
              <w:divBdr>
                <w:top w:val="none" w:sz="0" w:space="0" w:color="auto"/>
                <w:left w:val="none" w:sz="0" w:space="0" w:color="auto"/>
                <w:bottom w:val="none" w:sz="0" w:space="0" w:color="auto"/>
                <w:right w:val="none" w:sz="0" w:space="0" w:color="auto"/>
              </w:divBdr>
              <w:divsChild>
                <w:div w:id="1640643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360151">
      <w:bodyDiv w:val="1"/>
      <w:marLeft w:val="0"/>
      <w:marRight w:val="0"/>
      <w:marTop w:val="0"/>
      <w:marBottom w:val="0"/>
      <w:divBdr>
        <w:top w:val="none" w:sz="0" w:space="0" w:color="auto"/>
        <w:left w:val="none" w:sz="0" w:space="0" w:color="auto"/>
        <w:bottom w:val="none" w:sz="0" w:space="0" w:color="auto"/>
        <w:right w:val="none" w:sz="0" w:space="0" w:color="auto"/>
      </w:divBdr>
      <w:divsChild>
        <w:div w:id="506487222">
          <w:marLeft w:val="0"/>
          <w:marRight w:val="0"/>
          <w:marTop w:val="0"/>
          <w:marBottom w:val="0"/>
          <w:divBdr>
            <w:top w:val="none" w:sz="0" w:space="0" w:color="auto"/>
            <w:left w:val="none" w:sz="0" w:space="0" w:color="auto"/>
            <w:bottom w:val="none" w:sz="0" w:space="0" w:color="auto"/>
            <w:right w:val="none" w:sz="0" w:space="0" w:color="auto"/>
          </w:divBdr>
          <w:divsChild>
            <w:div w:id="1734156538">
              <w:marLeft w:val="0"/>
              <w:marRight w:val="0"/>
              <w:marTop w:val="0"/>
              <w:marBottom w:val="0"/>
              <w:divBdr>
                <w:top w:val="none" w:sz="0" w:space="0" w:color="auto"/>
                <w:left w:val="none" w:sz="0" w:space="0" w:color="auto"/>
                <w:bottom w:val="none" w:sz="0" w:space="0" w:color="auto"/>
                <w:right w:val="none" w:sz="0" w:space="0" w:color="auto"/>
              </w:divBdr>
              <w:divsChild>
                <w:div w:id="145570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568921">
      <w:bodyDiv w:val="1"/>
      <w:marLeft w:val="0"/>
      <w:marRight w:val="0"/>
      <w:marTop w:val="0"/>
      <w:marBottom w:val="0"/>
      <w:divBdr>
        <w:top w:val="none" w:sz="0" w:space="0" w:color="auto"/>
        <w:left w:val="none" w:sz="0" w:space="0" w:color="auto"/>
        <w:bottom w:val="none" w:sz="0" w:space="0" w:color="auto"/>
        <w:right w:val="none" w:sz="0" w:space="0" w:color="auto"/>
      </w:divBdr>
      <w:divsChild>
        <w:div w:id="1390689600">
          <w:marLeft w:val="480"/>
          <w:marRight w:val="0"/>
          <w:marTop w:val="0"/>
          <w:marBottom w:val="0"/>
          <w:divBdr>
            <w:top w:val="none" w:sz="0" w:space="0" w:color="auto"/>
            <w:left w:val="none" w:sz="0" w:space="0" w:color="auto"/>
            <w:bottom w:val="none" w:sz="0" w:space="0" w:color="auto"/>
            <w:right w:val="none" w:sz="0" w:space="0" w:color="auto"/>
          </w:divBdr>
        </w:div>
        <w:div w:id="1395816080">
          <w:marLeft w:val="480"/>
          <w:marRight w:val="0"/>
          <w:marTop w:val="0"/>
          <w:marBottom w:val="0"/>
          <w:divBdr>
            <w:top w:val="none" w:sz="0" w:space="0" w:color="auto"/>
            <w:left w:val="none" w:sz="0" w:space="0" w:color="auto"/>
            <w:bottom w:val="none" w:sz="0" w:space="0" w:color="auto"/>
            <w:right w:val="none" w:sz="0" w:space="0" w:color="auto"/>
          </w:divBdr>
        </w:div>
        <w:div w:id="615479443">
          <w:marLeft w:val="480"/>
          <w:marRight w:val="0"/>
          <w:marTop w:val="0"/>
          <w:marBottom w:val="0"/>
          <w:divBdr>
            <w:top w:val="none" w:sz="0" w:space="0" w:color="auto"/>
            <w:left w:val="none" w:sz="0" w:space="0" w:color="auto"/>
            <w:bottom w:val="none" w:sz="0" w:space="0" w:color="auto"/>
            <w:right w:val="none" w:sz="0" w:space="0" w:color="auto"/>
          </w:divBdr>
        </w:div>
        <w:div w:id="1272545064">
          <w:marLeft w:val="480"/>
          <w:marRight w:val="0"/>
          <w:marTop w:val="0"/>
          <w:marBottom w:val="0"/>
          <w:divBdr>
            <w:top w:val="none" w:sz="0" w:space="0" w:color="auto"/>
            <w:left w:val="none" w:sz="0" w:space="0" w:color="auto"/>
            <w:bottom w:val="none" w:sz="0" w:space="0" w:color="auto"/>
            <w:right w:val="none" w:sz="0" w:space="0" w:color="auto"/>
          </w:divBdr>
        </w:div>
        <w:div w:id="1131364293">
          <w:marLeft w:val="480"/>
          <w:marRight w:val="0"/>
          <w:marTop w:val="0"/>
          <w:marBottom w:val="0"/>
          <w:divBdr>
            <w:top w:val="none" w:sz="0" w:space="0" w:color="auto"/>
            <w:left w:val="none" w:sz="0" w:space="0" w:color="auto"/>
            <w:bottom w:val="none" w:sz="0" w:space="0" w:color="auto"/>
            <w:right w:val="none" w:sz="0" w:space="0" w:color="auto"/>
          </w:divBdr>
        </w:div>
        <w:div w:id="2137138712">
          <w:marLeft w:val="480"/>
          <w:marRight w:val="0"/>
          <w:marTop w:val="0"/>
          <w:marBottom w:val="0"/>
          <w:divBdr>
            <w:top w:val="none" w:sz="0" w:space="0" w:color="auto"/>
            <w:left w:val="none" w:sz="0" w:space="0" w:color="auto"/>
            <w:bottom w:val="none" w:sz="0" w:space="0" w:color="auto"/>
            <w:right w:val="none" w:sz="0" w:space="0" w:color="auto"/>
          </w:divBdr>
        </w:div>
        <w:div w:id="1808664250">
          <w:marLeft w:val="480"/>
          <w:marRight w:val="0"/>
          <w:marTop w:val="0"/>
          <w:marBottom w:val="0"/>
          <w:divBdr>
            <w:top w:val="none" w:sz="0" w:space="0" w:color="auto"/>
            <w:left w:val="none" w:sz="0" w:space="0" w:color="auto"/>
            <w:bottom w:val="none" w:sz="0" w:space="0" w:color="auto"/>
            <w:right w:val="none" w:sz="0" w:space="0" w:color="auto"/>
          </w:divBdr>
        </w:div>
        <w:div w:id="567037985">
          <w:marLeft w:val="480"/>
          <w:marRight w:val="0"/>
          <w:marTop w:val="0"/>
          <w:marBottom w:val="0"/>
          <w:divBdr>
            <w:top w:val="none" w:sz="0" w:space="0" w:color="auto"/>
            <w:left w:val="none" w:sz="0" w:space="0" w:color="auto"/>
            <w:bottom w:val="none" w:sz="0" w:space="0" w:color="auto"/>
            <w:right w:val="none" w:sz="0" w:space="0" w:color="auto"/>
          </w:divBdr>
        </w:div>
        <w:div w:id="466894126">
          <w:marLeft w:val="480"/>
          <w:marRight w:val="0"/>
          <w:marTop w:val="0"/>
          <w:marBottom w:val="0"/>
          <w:divBdr>
            <w:top w:val="none" w:sz="0" w:space="0" w:color="auto"/>
            <w:left w:val="none" w:sz="0" w:space="0" w:color="auto"/>
            <w:bottom w:val="none" w:sz="0" w:space="0" w:color="auto"/>
            <w:right w:val="none" w:sz="0" w:space="0" w:color="auto"/>
          </w:divBdr>
        </w:div>
        <w:div w:id="385567247">
          <w:marLeft w:val="480"/>
          <w:marRight w:val="0"/>
          <w:marTop w:val="0"/>
          <w:marBottom w:val="0"/>
          <w:divBdr>
            <w:top w:val="none" w:sz="0" w:space="0" w:color="auto"/>
            <w:left w:val="none" w:sz="0" w:space="0" w:color="auto"/>
            <w:bottom w:val="none" w:sz="0" w:space="0" w:color="auto"/>
            <w:right w:val="none" w:sz="0" w:space="0" w:color="auto"/>
          </w:divBdr>
        </w:div>
        <w:div w:id="823007041">
          <w:marLeft w:val="480"/>
          <w:marRight w:val="0"/>
          <w:marTop w:val="0"/>
          <w:marBottom w:val="0"/>
          <w:divBdr>
            <w:top w:val="none" w:sz="0" w:space="0" w:color="auto"/>
            <w:left w:val="none" w:sz="0" w:space="0" w:color="auto"/>
            <w:bottom w:val="none" w:sz="0" w:space="0" w:color="auto"/>
            <w:right w:val="none" w:sz="0" w:space="0" w:color="auto"/>
          </w:divBdr>
        </w:div>
        <w:div w:id="727804572">
          <w:marLeft w:val="480"/>
          <w:marRight w:val="0"/>
          <w:marTop w:val="0"/>
          <w:marBottom w:val="0"/>
          <w:divBdr>
            <w:top w:val="none" w:sz="0" w:space="0" w:color="auto"/>
            <w:left w:val="none" w:sz="0" w:space="0" w:color="auto"/>
            <w:bottom w:val="none" w:sz="0" w:space="0" w:color="auto"/>
            <w:right w:val="none" w:sz="0" w:space="0" w:color="auto"/>
          </w:divBdr>
        </w:div>
        <w:div w:id="238442275">
          <w:marLeft w:val="480"/>
          <w:marRight w:val="0"/>
          <w:marTop w:val="0"/>
          <w:marBottom w:val="0"/>
          <w:divBdr>
            <w:top w:val="none" w:sz="0" w:space="0" w:color="auto"/>
            <w:left w:val="none" w:sz="0" w:space="0" w:color="auto"/>
            <w:bottom w:val="none" w:sz="0" w:space="0" w:color="auto"/>
            <w:right w:val="none" w:sz="0" w:space="0" w:color="auto"/>
          </w:divBdr>
        </w:div>
        <w:div w:id="1981884422">
          <w:marLeft w:val="480"/>
          <w:marRight w:val="0"/>
          <w:marTop w:val="0"/>
          <w:marBottom w:val="0"/>
          <w:divBdr>
            <w:top w:val="none" w:sz="0" w:space="0" w:color="auto"/>
            <w:left w:val="none" w:sz="0" w:space="0" w:color="auto"/>
            <w:bottom w:val="none" w:sz="0" w:space="0" w:color="auto"/>
            <w:right w:val="none" w:sz="0" w:space="0" w:color="auto"/>
          </w:divBdr>
        </w:div>
        <w:div w:id="2139299922">
          <w:marLeft w:val="480"/>
          <w:marRight w:val="0"/>
          <w:marTop w:val="0"/>
          <w:marBottom w:val="0"/>
          <w:divBdr>
            <w:top w:val="none" w:sz="0" w:space="0" w:color="auto"/>
            <w:left w:val="none" w:sz="0" w:space="0" w:color="auto"/>
            <w:bottom w:val="none" w:sz="0" w:space="0" w:color="auto"/>
            <w:right w:val="none" w:sz="0" w:space="0" w:color="auto"/>
          </w:divBdr>
        </w:div>
        <w:div w:id="67845729">
          <w:marLeft w:val="480"/>
          <w:marRight w:val="0"/>
          <w:marTop w:val="0"/>
          <w:marBottom w:val="0"/>
          <w:divBdr>
            <w:top w:val="none" w:sz="0" w:space="0" w:color="auto"/>
            <w:left w:val="none" w:sz="0" w:space="0" w:color="auto"/>
            <w:bottom w:val="none" w:sz="0" w:space="0" w:color="auto"/>
            <w:right w:val="none" w:sz="0" w:space="0" w:color="auto"/>
          </w:divBdr>
        </w:div>
        <w:div w:id="739132296">
          <w:marLeft w:val="480"/>
          <w:marRight w:val="0"/>
          <w:marTop w:val="0"/>
          <w:marBottom w:val="0"/>
          <w:divBdr>
            <w:top w:val="none" w:sz="0" w:space="0" w:color="auto"/>
            <w:left w:val="none" w:sz="0" w:space="0" w:color="auto"/>
            <w:bottom w:val="none" w:sz="0" w:space="0" w:color="auto"/>
            <w:right w:val="none" w:sz="0" w:space="0" w:color="auto"/>
          </w:divBdr>
        </w:div>
        <w:div w:id="1458331066">
          <w:marLeft w:val="480"/>
          <w:marRight w:val="0"/>
          <w:marTop w:val="0"/>
          <w:marBottom w:val="0"/>
          <w:divBdr>
            <w:top w:val="none" w:sz="0" w:space="0" w:color="auto"/>
            <w:left w:val="none" w:sz="0" w:space="0" w:color="auto"/>
            <w:bottom w:val="none" w:sz="0" w:space="0" w:color="auto"/>
            <w:right w:val="none" w:sz="0" w:space="0" w:color="auto"/>
          </w:divBdr>
        </w:div>
        <w:div w:id="1232959807">
          <w:marLeft w:val="480"/>
          <w:marRight w:val="0"/>
          <w:marTop w:val="0"/>
          <w:marBottom w:val="0"/>
          <w:divBdr>
            <w:top w:val="none" w:sz="0" w:space="0" w:color="auto"/>
            <w:left w:val="none" w:sz="0" w:space="0" w:color="auto"/>
            <w:bottom w:val="none" w:sz="0" w:space="0" w:color="auto"/>
            <w:right w:val="none" w:sz="0" w:space="0" w:color="auto"/>
          </w:divBdr>
        </w:div>
        <w:div w:id="548422911">
          <w:marLeft w:val="480"/>
          <w:marRight w:val="0"/>
          <w:marTop w:val="0"/>
          <w:marBottom w:val="0"/>
          <w:divBdr>
            <w:top w:val="none" w:sz="0" w:space="0" w:color="auto"/>
            <w:left w:val="none" w:sz="0" w:space="0" w:color="auto"/>
            <w:bottom w:val="none" w:sz="0" w:space="0" w:color="auto"/>
            <w:right w:val="none" w:sz="0" w:space="0" w:color="auto"/>
          </w:divBdr>
        </w:div>
        <w:div w:id="1974672948">
          <w:marLeft w:val="480"/>
          <w:marRight w:val="0"/>
          <w:marTop w:val="0"/>
          <w:marBottom w:val="0"/>
          <w:divBdr>
            <w:top w:val="none" w:sz="0" w:space="0" w:color="auto"/>
            <w:left w:val="none" w:sz="0" w:space="0" w:color="auto"/>
            <w:bottom w:val="none" w:sz="0" w:space="0" w:color="auto"/>
            <w:right w:val="none" w:sz="0" w:space="0" w:color="auto"/>
          </w:divBdr>
        </w:div>
        <w:div w:id="1188106769">
          <w:marLeft w:val="480"/>
          <w:marRight w:val="0"/>
          <w:marTop w:val="0"/>
          <w:marBottom w:val="0"/>
          <w:divBdr>
            <w:top w:val="none" w:sz="0" w:space="0" w:color="auto"/>
            <w:left w:val="none" w:sz="0" w:space="0" w:color="auto"/>
            <w:bottom w:val="none" w:sz="0" w:space="0" w:color="auto"/>
            <w:right w:val="none" w:sz="0" w:space="0" w:color="auto"/>
          </w:divBdr>
        </w:div>
        <w:div w:id="916089618">
          <w:marLeft w:val="480"/>
          <w:marRight w:val="0"/>
          <w:marTop w:val="0"/>
          <w:marBottom w:val="0"/>
          <w:divBdr>
            <w:top w:val="none" w:sz="0" w:space="0" w:color="auto"/>
            <w:left w:val="none" w:sz="0" w:space="0" w:color="auto"/>
            <w:bottom w:val="none" w:sz="0" w:space="0" w:color="auto"/>
            <w:right w:val="none" w:sz="0" w:space="0" w:color="auto"/>
          </w:divBdr>
        </w:div>
        <w:div w:id="1095711136">
          <w:marLeft w:val="480"/>
          <w:marRight w:val="0"/>
          <w:marTop w:val="0"/>
          <w:marBottom w:val="0"/>
          <w:divBdr>
            <w:top w:val="none" w:sz="0" w:space="0" w:color="auto"/>
            <w:left w:val="none" w:sz="0" w:space="0" w:color="auto"/>
            <w:bottom w:val="none" w:sz="0" w:space="0" w:color="auto"/>
            <w:right w:val="none" w:sz="0" w:space="0" w:color="auto"/>
          </w:divBdr>
        </w:div>
        <w:div w:id="1247619439">
          <w:marLeft w:val="480"/>
          <w:marRight w:val="0"/>
          <w:marTop w:val="0"/>
          <w:marBottom w:val="0"/>
          <w:divBdr>
            <w:top w:val="none" w:sz="0" w:space="0" w:color="auto"/>
            <w:left w:val="none" w:sz="0" w:space="0" w:color="auto"/>
            <w:bottom w:val="none" w:sz="0" w:space="0" w:color="auto"/>
            <w:right w:val="none" w:sz="0" w:space="0" w:color="auto"/>
          </w:divBdr>
        </w:div>
        <w:div w:id="682055764">
          <w:marLeft w:val="480"/>
          <w:marRight w:val="0"/>
          <w:marTop w:val="0"/>
          <w:marBottom w:val="0"/>
          <w:divBdr>
            <w:top w:val="none" w:sz="0" w:space="0" w:color="auto"/>
            <w:left w:val="none" w:sz="0" w:space="0" w:color="auto"/>
            <w:bottom w:val="none" w:sz="0" w:space="0" w:color="auto"/>
            <w:right w:val="none" w:sz="0" w:space="0" w:color="auto"/>
          </w:divBdr>
        </w:div>
        <w:div w:id="514880812">
          <w:marLeft w:val="480"/>
          <w:marRight w:val="0"/>
          <w:marTop w:val="0"/>
          <w:marBottom w:val="0"/>
          <w:divBdr>
            <w:top w:val="none" w:sz="0" w:space="0" w:color="auto"/>
            <w:left w:val="none" w:sz="0" w:space="0" w:color="auto"/>
            <w:bottom w:val="none" w:sz="0" w:space="0" w:color="auto"/>
            <w:right w:val="none" w:sz="0" w:space="0" w:color="auto"/>
          </w:divBdr>
        </w:div>
        <w:div w:id="1018890727">
          <w:marLeft w:val="480"/>
          <w:marRight w:val="0"/>
          <w:marTop w:val="0"/>
          <w:marBottom w:val="0"/>
          <w:divBdr>
            <w:top w:val="none" w:sz="0" w:space="0" w:color="auto"/>
            <w:left w:val="none" w:sz="0" w:space="0" w:color="auto"/>
            <w:bottom w:val="none" w:sz="0" w:space="0" w:color="auto"/>
            <w:right w:val="none" w:sz="0" w:space="0" w:color="auto"/>
          </w:divBdr>
        </w:div>
        <w:div w:id="1869637033">
          <w:marLeft w:val="480"/>
          <w:marRight w:val="0"/>
          <w:marTop w:val="0"/>
          <w:marBottom w:val="0"/>
          <w:divBdr>
            <w:top w:val="none" w:sz="0" w:space="0" w:color="auto"/>
            <w:left w:val="none" w:sz="0" w:space="0" w:color="auto"/>
            <w:bottom w:val="none" w:sz="0" w:space="0" w:color="auto"/>
            <w:right w:val="none" w:sz="0" w:space="0" w:color="auto"/>
          </w:divBdr>
        </w:div>
        <w:div w:id="739520213">
          <w:marLeft w:val="480"/>
          <w:marRight w:val="0"/>
          <w:marTop w:val="0"/>
          <w:marBottom w:val="0"/>
          <w:divBdr>
            <w:top w:val="none" w:sz="0" w:space="0" w:color="auto"/>
            <w:left w:val="none" w:sz="0" w:space="0" w:color="auto"/>
            <w:bottom w:val="none" w:sz="0" w:space="0" w:color="auto"/>
            <w:right w:val="none" w:sz="0" w:space="0" w:color="auto"/>
          </w:divBdr>
        </w:div>
        <w:div w:id="621959460">
          <w:marLeft w:val="480"/>
          <w:marRight w:val="0"/>
          <w:marTop w:val="0"/>
          <w:marBottom w:val="0"/>
          <w:divBdr>
            <w:top w:val="none" w:sz="0" w:space="0" w:color="auto"/>
            <w:left w:val="none" w:sz="0" w:space="0" w:color="auto"/>
            <w:bottom w:val="none" w:sz="0" w:space="0" w:color="auto"/>
            <w:right w:val="none" w:sz="0" w:space="0" w:color="auto"/>
          </w:divBdr>
        </w:div>
        <w:div w:id="1666474609">
          <w:marLeft w:val="480"/>
          <w:marRight w:val="0"/>
          <w:marTop w:val="0"/>
          <w:marBottom w:val="0"/>
          <w:divBdr>
            <w:top w:val="none" w:sz="0" w:space="0" w:color="auto"/>
            <w:left w:val="none" w:sz="0" w:space="0" w:color="auto"/>
            <w:bottom w:val="none" w:sz="0" w:space="0" w:color="auto"/>
            <w:right w:val="none" w:sz="0" w:space="0" w:color="auto"/>
          </w:divBdr>
        </w:div>
        <w:div w:id="776870798">
          <w:marLeft w:val="480"/>
          <w:marRight w:val="0"/>
          <w:marTop w:val="0"/>
          <w:marBottom w:val="0"/>
          <w:divBdr>
            <w:top w:val="none" w:sz="0" w:space="0" w:color="auto"/>
            <w:left w:val="none" w:sz="0" w:space="0" w:color="auto"/>
            <w:bottom w:val="none" w:sz="0" w:space="0" w:color="auto"/>
            <w:right w:val="none" w:sz="0" w:space="0" w:color="auto"/>
          </w:divBdr>
        </w:div>
        <w:div w:id="920136970">
          <w:marLeft w:val="480"/>
          <w:marRight w:val="0"/>
          <w:marTop w:val="0"/>
          <w:marBottom w:val="0"/>
          <w:divBdr>
            <w:top w:val="none" w:sz="0" w:space="0" w:color="auto"/>
            <w:left w:val="none" w:sz="0" w:space="0" w:color="auto"/>
            <w:bottom w:val="none" w:sz="0" w:space="0" w:color="auto"/>
            <w:right w:val="none" w:sz="0" w:space="0" w:color="auto"/>
          </w:divBdr>
        </w:div>
        <w:div w:id="1711028643">
          <w:marLeft w:val="480"/>
          <w:marRight w:val="0"/>
          <w:marTop w:val="0"/>
          <w:marBottom w:val="0"/>
          <w:divBdr>
            <w:top w:val="none" w:sz="0" w:space="0" w:color="auto"/>
            <w:left w:val="none" w:sz="0" w:space="0" w:color="auto"/>
            <w:bottom w:val="none" w:sz="0" w:space="0" w:color="auto"/>
            <w:right w:val="none" w:sz="0" w:space="0" w:color="auto"/>
          </w:divBdr>
        </w:div>
        <w:div w:id="1212574194">
          <w:marLeft w:val="480"/>
          <w:marRight w:val="0"/>
          <w:marTop w:val="0"/>
          <w:marBottom w:val="0"/>
          <w:divBdr>
            <w:top w:val="none" w:sz="0" w:space="0" w:color="auto"/>
            <w:left w:val="none" w:sz="0" w:space="0" w:color="auto"/>
            <w:bottom w:val="none" w:sz="0" w:space="0" w:color="auto"/>
            <w:right w:val="none" w:sz="0" w:space="0" w:color="auto"/>
          </w:divBdr>
        </w:div>
        <w:div w:id="158235331">
          <w:marLeft w:val="480"/>
          <w:marRight w:val="0"/>
          <w:marTop w:val="0"/>
          <w:marBottom w:val="0"/>
          <w:divBdr>
            <w:top w:val="none" w:sz="0" w:space="0" w:color="auto"/>
            <w:left w:val="none" w:sz="0" w:space="0" w:color="auto"/>
            <w:bottom w:val="none" w:sz="0" w:space="0" w:color="auto"/>
            <w:right w:val="none" w:sz="0" w:space="0" w:color="auto"/>
          </w:divBdr>
        </w:div>
        <w:div w:id="997271655">
          <w:marLeft w:val="480"/>
          <w:marRight w:val="0"/>
          <w:marTop w:val="0"/>
          <w:marBottom w:val="0"/>
          <w:divBdr>
            <w:top w:val="none" w:sz="0" w:space="0" w:color="auto"/>
            <w:left w:val="none" w:sz="0" w:space="0" w:color="auto"/>
            <w:bottom w:val="none" w:sz="0" w:space="0" w:color="auto"/>
            <w:right w:val="none" w:sz="0" w:space="0" w:color="auto"/>
          </w:divBdr>
        </w:div>
        <w:div w:id="257643677">
          <w:marLeft w:val="480"/>
          <w:marRight w:val="0"/>
          <w:marTop w:val="0"/>
          <w:marBottom w:val="0"/>
          <w:divBdr>
            <w:top w:val="none" w:sz="0" w:space="0" w:color="auto"/>
            <w:left w:val="none" w:sz="0" w:space="0" w:color="auto"/>
            <w:bottom w:val="none" w:sz="0" w:space="0" w:color="auto"/>
            <w:right w:val="none" w:sz="0" w:space="0" w:color="auto"/>
          </w:divBdr>
        </w:div>
        <w:div w:id="966355524">
          <w:marLeft w:val="480"/>
          <w:marRight w:val="0"/>
          <w:marTop w:val="0"/>
          <w:marBottom w:val="0"/>
          <w:divBdr>
            <w:top w:val="none" w:sz="0" w:space="0" w:color="auto"/>
            <w:left w:val="none" w:sz="0" w:space="0" w:color="auto"/>
            <w:bottom w:val="none" w:sz="0" w:space="0" w:color="auto"/>
            <w:right w:val="none" w:sz="0" w:space="0" w:color="auto"/>
          </w:divBdr>
        </w:div>
        <w:div w:id="1229269657">
          <w:marLeft w:val="480"/>
          <w:marRight w:val="0"/>
          <w:marTop w:val="0"/>
          <w:marBottom w:val="0"/>
          <w:divBdr>
            <w:top w:val="none" w:sz="0" w:space="0" w:color="auto"/>
            <w:left w:val="none" w:sz="0" w:space="0" w:color="auto"/>
            <w:bottom w:val="none" w:sz="0" w:space="0" w:color="auto"/>
            <w:right w:val="none" w:sz="0" w:space="0" w:color="auto"/>
          </w:divBdr>
        </w:div>
        <w:div w:id="1325665987">
          <w:marLeft w:val="480"/>
          <w:marRight w:val="0"/>
          <w:marTop w:val="0"/>
          <w:marBottom w:val="0"/>
          <w:divBdr>
            <w:top w:val="none" w:sz="0" w:space="0" w:color="auto"/>
            <w:left w:val="none" w:sz="0" w:space="0" w:color="auto"/>
            <w:bottom w:val="none" w:sz="0" w:space="0" w:color="auto"/>
            <w:right w:val="none" w:sz="0" w:space="0" w:color="auto"/>
          </w:divBdr>
        </w:div>
        <w:div w:id="1393508428">
          <w:marLeft w:val="480"/>
          <w:marRight w:val="0"/>
          <w:marTop w:val="0"/>
          <w:marBottom w:val="0"/>
          <w:divBdr>
            <w:top w:val="none" w:sz="0" w:space="0" w:color="auto"/>
            <w:left w:val="none" w:sz="0" w:space="0" w:color="auto"/>
            <w:bottom w:val="none" w:sz="0" w:space="0" w:color="auto"/>
            <w:right w:val="none" w:sz="0" w:space="0" w:color="auto"/>
          </w:divBdr>
        </w:div>
        <w:div w:id="1118916198">
          <w:marLeft w:val="480"/>
          <w:marRight w:val="0"/>
          <w:marTop w:val="0"/>
          <w:marBottom w:val="0"/>
          <w:divBdr>
            <w:top w:val="none" w:sz="0" w:space="0" w:color="auto"/>
            <w:left w:val="none" w:sz="0" w:space="0" w:color="auto"/>
            <w:bottom w:val="none" w:sz="0" w:space="0" w:color="auto"/>
            <w:right w:val="none" w:sz="0" w:space="0" w:color="auto"/>
          </w:divBdr>
        </w:div>
        <w:div w:id="790823385">
          <w:marLeft w:val="480"/>
          <w:marRight w:val="0"/>
          <w:marTop w:val="0"/>
          <w:marBottom w:val="0"/>
          <w:divBdr>
            <w:top w:val="none" w:sz="0" w:space="0" w:color="auto"/>
            <w:left w:val="none" w:sz="0" w:space="0" w:color="auto"/>
            <w:bottom w:val="none" w:sz="0" w:space="0" w:color="auto"/>
            <w:right w:val="none" w:sz="0" w:space="0" w:color="auto"/>
          </w:divBdr>
        </w:div>
        <w:div w:id="1859735870">
          <w:marLeft w:val="480"/>
          <w:marRight w:val="0"/>
          <w:marTop w:val="0"/>
          <w:marBottom w:val="0"/>
          <w:divBdr>
            <w:top w:val="none" w:sz="0" w:space="0" w:color="auto"/>
            <w:left w:val="none" w:sz="0" w:space="0" w:color="auto"/>
            <w:bottom w:val="none" w:sz="0" w:space="0" w:color="auto"/>
            <w:right w:val="none" w:sz="0" w:space="0" w:color="auto"/>
          </w:divBdr>
        </w:div>
        <w:div w:id="1751081621">
          <w:marLeft w:val="480"/>
          <w:marRight w:val="0"/>
          <w:marTop w:val="0"/>
          <w:marBottom w:val="0"/>
          <w:divBdr>
            <w:top w:val="none" w:sz="0" w:space="0" w:color="auto"/>
            <w:left w:val="none" w:sz="0" w:space="0" w:color="auto"/>
            <w:bottom w:val="none" w:sz="0" w:space="0" w:color="auto"/>
            <w:right w:val="none" w:sz="0" w:space="0" w:color="auto"/>
          </w:divBdr>
        </w:div>
        <w:div w:id="182135755">
          <w:marLeft w:val="480"/>
          <w:marRight w:val="0"/>
          <w:marTop w:val="0"/>
          <w:marBottom w:val="0"/>
          <w:divBdr>
            <w:top w:val="none" w:sz="0" w:space="0" w:color="auto"/>
            <w:left w:val="none" w:sz="0" w:space="0" w:color="auto"/>
            <w:bottom w:val="none" w:sz="0" w:space="0" w:color="auto"/>
            <w:right w:val="none" w:sz="0" w:space="0" w:color="auto"/>
          </w:divBdr>
        </w:div>
        <w:div w:id="697118956">
          <w:marLeft w:val="480"/>
          <w:marRight w:val="0"/>
          <w:marTop w:val="0"/>
          <w:marBottom w:val="0"/>
          <w:divBdr>
            <w:top w:val="none" w:sz="0" w:space="0" w:color="auto"/>
            <w:left w:val="none" w:sz="0" w:space="0" w:color="auto"/>
            <w:bottom w:val="none" w:sz="0" w:space="0" w:color="auto"/>
            <w:right w:val="none" w:sz="0" w:space="0" w:color="auto"/>
          </w:divBdr>
        </w:div>
        <w:div w:id="1904218218">
          <w:marLeft w:val="480"/>
          <w:marRight w:val="0"/>
          <w:marTop w:val="0"/>
          <w:marBottom w:val="0"/>
          <w:divBdr>
            <w:top w:val="none" w:sz="0" w:space="0" w:color="auto"/>
            <w:left w:val="none" w:sz="0" w:space="0" w:color="auto"/>
            <w:bottom w:val="none" w:sz="0" w:space="0" w:color="auto"/>
            <w:right w:val="none" w:sz="0" w:space="0" w:color="auto"/>
          </w:divBdr>
        </w:div>
        <w:div w:id="1342388565">
          <w:marLeft w:val="480"/>
          <w:marRight w:val="0"/>
          <w:marTop w:val="0"/>
          <w:marBottom w:val="0"/>
          <w:divBdr>
            <w:top w:val="none" w:sz="0" w:space="0" w:color="auto"/>
            <w:left w:val="none" w:sz="0" w:space="0" w:color="auto"/>
            <w:bottom w:val="none" w:sz="0" w:space="0" w:color="auto"/>
            <w:right w:val="none" w:sz="0" w:space="0" w:color="auto"/>
          </w:divBdr>
        </w:div>
        <w:div w:id="194075218">
          <w:marLeft w:val="480"/>
          <w:marRight w:val="0"/>
          <w:marTop w:val="0"/>
          <w:marBottom w:val="0"/>
          <w:divBdr>
            <w:top w:val="none" w:sz="0" w:space="0" w:color="auto"/>
            <w:left w:val="none" w:sz="0" w:space="0" w:color="auto"/>
            <w:bottom w:val="none" w:sz="0" w:space="0" w:color="auto"/>
            <w:right w:val="none" w:sz="0" w:space="0" w:color="auto"/>
          </w:divBdr>
        </w:div>
        <w:div w:id="372583548">
          <w:marLeft w:val="480"/>
          <w:marRight w:val="0"/>
          <w:marTop w:val="0"/>
          <w:marBottom w:val="0"/>
          <w:divBdr>
            <w:top w:val="none" w:sz="0" w:space="0" w:color="auto"/>
            <w:left w:val="none" w:sz="0" w:space="0" w:color="auto"/>
            <w:bottom w:val="none" w:sz="0" w:space="0" w:color="auto"/>
            <w:right w:val="none" w:sz="0" w:space="0" w:color="auto"/>
          </w:divBdr>
        </w:div>
        <w:div w:id="538006402">
          <w:marLeft w:val="480"/>
          <w:marRight w:val="0"/>
          <w:marTop w:val="0"/>
          <w:marBottom w:val="0"/>
          <w:divBdr>
            <w:top w:val="none" w:sz="0" w:space="0" w:color="auto"/>
            <w:left w:val="none" w:sz="0" w:space="0" w:color="auto"/>
            <w:bottom w:val="none" w:sz="0" w:space="0" w:color="auto"/>
            <w:right w:val="none" w:sz="0" w:space="0" w:color="auto"/>
          </w:divBdr>
        </w:div>
        <w:div w:id="948196560">
          <w:marLeft w:val="480"/>
          <w:marRight w:val="0"/>
          <w:marTop w:val="0"/>
          <w:marBottom w:val="0"/>
          <w:divBdr>
            <w:top w:val="none" w:sz="0" w:space="0" w:color="auto"/>
            <w:left w:val="none" w:sz="0" w:space="0" w:color="auto"/>
            <w:bottom w:val="none" w:sz="0" w:space="0" w:color="auto"/>
            <w:right w:val="none" w:sz="0" w:space="0" w:color="auto"/>
          </w:divBdr>
        </w:div>
        <w:div w:id="1213155178">
          <w:marLeft w:val="480"/>
          <w:marRight w:val="0"/>
          <w:marTop w:val="0"/>
          <w:marBottom w:val="0"/>
          <w:divBdr>
            <w:top w:val="none" w:sz="0" w:space="0" w:color="auto"/>
            <w:left w:val="none" w:sz="0" w:space="0" w:color="auto"/>
            <w:bottom w:val="none" w:sz="0" w:space="0" w:color="auto"/>
            <w:right w:val="none" w:sz="0" w:space="0" w:color="auto"/>
          </w:divBdr>
        </w:div>
        <w:div w:id="1310984696">
          <w:marLeft w:val="480"/>
          <w:marRight w:val="0"/>
          <w:marTop w:val="0"/>
          <w:marBottom w:val="0"/>
          <w:divBdr>
            <w:top w:val="none" w:sz="0" w:space="0" w:color="auto"/>
            <w:left w:val="none" w:sz="0" w:space="0" w:color="auto"/>
            <w:bottom w:val="none" w:sz="0" w:space="0" w:color="auto"/>
            <w:right w:val="none" w:sz="0" w:space="0" w:color="auto"/>
          </w:divBdr>
        </w:div>
        <w:div w:id="62878139">
          <w:marLeft w:val="480"/>
          <w:marRight w:val="0"/>
          <w:marTop w:val="0"/>
          <w:marBottom w:val="0"/>
          <w:divBdr>
            <w:top w:val="none" w:sz="0" w:space="0" w:color="auto"/>
            <w:left w:val="none" w:sz="0" w:space="0" w:color="auto"/>
            <w:bottom w:val="none" w:sz="0" w:space="0" w:color="auto"/>
            <w:right w:val="none" w:sz="0" w:space="0" w:color="auto"/>
          </w:divBdr>
        </w:div>
        <w:div w:id="829564142">
          <w:marLeft w:val="480"/>
          <w:marRight w:val="0"/>
          <w:marTop w:val="0"/>
          <w:marBottom w:val="0"/>
          <w:divBdr>
            <w:top w:val="none" w:sz="0" w:space="0" w:color="auto"/>
            <w:left w:val="none" w:sz="0" w:space="0" w:color="auto"/>
            <w:bottom w:val="none" w:sz="0" w:space="0" w:color="auto"/>
            <w:right w:val="none" w:sz="0" w:space="0" w:color="auto"/>
          </w:divBdr>
        </w:div>
        <w:div w:id="1569733009">
          <w:marLeft w:val="480"/>
          <w:marRight w:val="0"/>
          <w:marTop w:val="0"/>
          <w:marBottom w:val="0"/>
          <w:divBdr>
            <w:top w:val="none" w:sz="0" w:space="0" w:color="auto"/>
            <w:left w:val="none" w:sz="0" w:space="0" w:color="auto"/>
            <w:bottom w:val="none" w:sz="0" w:space="0" w:color="auto"/>
            <w:right w:val="none" w:sz="0" w:space="0" w:color="auto"/>
          </w:divBdr>
        </w:div>
        <w:div w:id="467741806">
          <w:marLeft w:val="480"/>
          <w:marRight w:val="0"/>
          <w:marTop w:val="0"/>
          <w:marBottom w:val="0"/>
          <w:divBdr>
            <w:top w:val="none" w:sz="0" w:space="0" w:color="auto"/>
            <w:left w:val="none" w:sz="0" w:space="0" w:color="auto"/>
            <w:bottom w:val="none" w:sz="0" w:space="0" w:color="auto"/>
            <w:right w:val="none" w:sz="0" w:space="0" w:color="auto"/>
          </w:divBdr>
        </w:div>
        <w:div w:id="102573243">
          <w:marLeft w:val="480"/>
          <w:marRight w:val="0"/>
          <w:marTop w:val="0"/>
          <w:marBottom w:val="0"/>
          <w:divBdr>
            <w:top w:val="none" w:sz="0" w:space="0" w:color="auto"/>
            <w:left w:val="none" w:sz="0" w:space="0" w:color="auto"/>
            <w:bottom w:val="none" w:sz="0" w:space="0" w:color="auto"/>
            <w:right w:val="none" w:sz="0" w:space="0" w:color="auto"/>
          </w:divBdr>
        </w:div>
        <w:div w:id="781415491">
          <w:marLeft w:val="480"/>
          <w:marRight w:val="0"/>
          <w:marTop w:val="0"/>
          <w:marBottom w:val="0"/>
          <w:divBdr>
            <w:top w:val="none" w:sz="0" w:space="0" w:color="auto"/>
            <w:left w:val="none" w:sz="0" w:space="0" w:color="auto"/>
            <w:bottom w:val="none" w:sz="0" w:space="0" w:color="auto"/>
            <w:right w:val="none" w:sz="0" w:space="0" w:color="auto"/>
          </w:divBdr>
        </w:div>
        <w:div w:id="1614168493">
          <w:marLeft w:val="480"/>
          <w:marRight w:val="0"/>
          <w:marTop w:val="0"/>
          <w:marBottom w:val="0"/>
          <w:divBdr>
            <w:top w:val="none" w:sz="0" w:space="0" w:color="auto"/>
            <w:left w:val="none" w:sz="0" w:space="0" w:color="auto"/>
            <w:bottom w:val="none" w:sz="0" w:space="0" w:color="auto"/>
            <w:right w:val="none" w:sz="0" w:space="0" w:color="auto"/>
          </w:divBdr>
        </w:div>
        <w:div w:id="527839873">
          <w:marLeft w:val="480"/>
          <w:marRight w:val="0"/>
          <w:marTop w:val="0"/>
          <w:marBottom w:val="0"/>
          <w:divBdr>
            <w:top w:val="none" w:sz="0" w:space="0" w:color="auto"/>
            <w:left w:val="none" w:sz="0" w:space="0" w:color="auto"/>
            <w:bottom w:val="none" w:sz="0" w:space="0" w:color="auto"/>
            <w:right w:val="none" w:sz="0" w:space="0" w:color="auto"/>
          </w:divBdr>
        </w:div>
        <w:div w:id="359015264">
          <w:marLeft w:val="480"/>
          <w:marRight w:val="0"/>
          <w:marTop w:val="0"/>
          <w:marBottom w:val="0"/>
          <w:divBdr>
            <w:top w:val="none" w:sz="0" w:space="0" w:color="auto"/>
            <w:left w:val="none" w:sz="0" w:space="0" w:color="auto"/>
            <w:bottom w:val="none" w:sz="0" w:space="0" w:color="auto"/>
            <w:right w:val="none" w:sz="0" w:space="0" w:color="auto"/>
          </w:divBdr>
        </w:div>
        <w:div w:id="647633541">
          <w:marLeft w:val="480"/>
          <w:marRight w:val="0"/>
          <w:marTop w:val="0"/>
          <w:marBottom w:val="0"/>
          <w:divBdr>
            <w:top w:val="none" w:sz="0" w:space="0" w:color="auto"/>
            <w:left w:val="none" w:sz="0" w:space="0" w:color="auto"/>
            <w:bottom w:val="none" w:sz="0" w:space="0" w:color="auto"/>
            <w:right w:val="none" w:sz="0" w:space="0" w:color="auto"/>
          </w:divBdr>
        </w:div>
        <w:div w:id="1673532744">
          <w:marLeft w:val="480"/>
          <w:marRight w:val="0"/>
          <w:marTop w:val="0"/>
          <w:marBottom w:val="0"/>
          <w:divBdr>
            <w:top w:val="none" w:sz="0" w:space="0" w:color="auto"/>
            <w:left w:val="none" w:sz="0" w:space="0" w:color="auto"/>
            <w:bottom w:val="none" w:sz="0" w:space="0" w:color="auto"/>
            <w:right w:val="none" w:sz="0" w:space="0" w:color="auto"/>
          </w:divBdr>
        </w:div>
        <w:div w:id="857454">
          <w:marLeft w:val="480"/>
          <w:marRight w:val="0"/>
          <w:marTop w:val="0"/>
          <w:marBottom w:val="0"/>
          <w:divBdr>
            <w:top w:val="none" w:sz="0" w:space="0" w:color="auto"/>
            <w:left w:val="none" w:sz="0" w:space="0" w:color="auto"/>
            <w:bottom w:val="none" w:sz="0" w:space="0" w:color="auto"/>
            <w:right w:val="none" w:sz="0" w:space="0" w:color="auto"/>
          </w:divBdr>
        </w:div>
        <w:div w:id="818763311">
          <w:marLeft w:val="480"/>
          <w:marRight w:val="0"/>
          <w:marTop w:val="0"/>
          <w:marBottom w:val="0"/>
          <w:divBdr>
            <w:top w:val="none" w:sz="0" w:space="0" w:color="auto"/>
            <w:left w:val="none" w:sz="0" w:space="0" w:color="auto"/>
            <w:bottom w:val="none" w:sz="0" w:space="0" w:color="auto"/>
            <w:right w:val="none" w:sz="0" w:space="0" w:color="auto"/>
          </w:divBdr>
        </w:div>
        <w:div w:id="1769233459">
          <w:marLeft w:val="480"/>
          <w:marRight w:val="0"/>
          <w:marTop w:val="0"/>
          <w:marBottom w:val="0"/>
          <w:divBdr>
            <w:top w:val="none" w:sz="0" w:space="0" w:color="auto"/>
            <w:left w:val="none" w:sz="0" w:space="0" w:color="auto"/>
            <w:bottom w:val="none" w:sz="0" w:space="0" w:color="auto"/>
            <w:right w:val="none" w:sz="0" w:space="0" w:color="auto"/>
          </w:divBdr>
        </w:div>
        <w:div w:id="1009793158">
          <w:marLeft w:val="480"/>
          <w:marRight w:val="0"/>
          <w:marTop w:val="0"/>
          <w:marBottom w:val="0"/>
          <w:divBdr>
            <w:top w:val="none" w:sz="0" w:space="0" w:color="auto"/>
            <w:left w:val="none" w:sz="0" w:space="0" w:color="auto"/>
            <w:bottom w:val="none" w:sz="0" w:space="0" w:color="auto"/>
            <w:right w:val="none" w:sz="0" w:space="0" w:color="auto"/>
          </w:divBdr>
        </w:div>
        <w:div w:id="42488233">
          <w:marLeft w:val="480"/>
          <w:marRight w:val="0"/>
          <w:marTop w:val="0"/>
          <w:marBottom w:val="0"/>
          <w:divBdr>
            <w:top w:val="none" w:sz="0" w:space="0" w:color="auto"/>
            <w:left w:val="none" w:sz="0" w:space="0" w:color="auto"/>
            <w:bottom w:val="none" w:sz="0" w:space="0" w:color="auto"/>
            <w:right w:val="none" w:sz="0" w:space="0" w:color="auto"/>
          </w:divBdr>
        </w:div>
        <w:div w:id="1575163253">
          <w:marLeft w:val="480"/>
          <w:marRight w:val="0"/>
          <w:marTop w:val="0"/>
          <w:marBottom w:val="0"/>
          <w:divBdr>
            <w:top w:val="none" w:sz="0" w:space="0" w:color="auto"/>
            <w:left w:val="none" w:sz="0" w:space="0" w:color="auto"/>
            <w:bottom w:val="none" w:sz="0" w:space="0" w:color="auto"/>
            <w:right w:val="none" w:sz="0" w:space="0" w:color="auto"/>
          </w:divBdr>
        </w:div>
        <w:div w:id="1187907322">
          <w:marLeft w:val="480"/>
          <w:marRight w:val="0"/>
          <w:marTop w:val="0"/>
          <w:marBottom w:val="0"/>
          <w:divBdr>
            <w:top w:val="none" w:sz="0" w:space="0" w:color="auto"/>
            <w:left w:val="none" w:sz="0" w:space="0" w:color="auto"/>
            <w:bottom w:val="none" w:sz="0" w:space="0" w:color="auto"/>
            <w:right w:val="none" w:sz="0" w:space="0" w:color="auto"/>
          </w:divBdr>
        </w:div>
        <w:div w:id="1097826205">
          <w:marLeft w:val="480"/>
          <w:marRight w:val="0"/>
          <w:marTop w:val="0"/>
          <w:marBottom w:val="0"/>
          <w:divBdr>
            <w:top w:val="none" w:sz="0" w:space="0" w:color="auto"/>
            <w:left w:val="none" w:sz="0" w:space="0" w:color="auto"/>
            <w:bottom w:val="none" w:sz="0" w:space="0" w:color="auto"/>
            <w:right w:val="none" w:sz="0" w:space="0" w:color="auto"/>
          </w:divBdr>
        </w:div>
        <w:div w:id="1345211440">
          <w:marLeft w:val="480"/>
          <w:marRight w:val="0"/>
          <w:marTop w:val="0"/>
          <w:marBottom w:val="0"/>
          <w:divBdr>
            <w:top w:val="none" w:sz="0" w:space="0" w:color="auto"/>
            <w:left w:val="none" w:sz="0" w:space="0" w:color="auto"/>
            <w:bottom w:val="none" w:sz="0" w:space="0" w:color="auto"/>
            <w:right w:val="none" w:sz="0" w:space="0" w:color="auto"/>
          </w:divBdr>
        </w:div>
        <w:div w:id="2118402106">
          <w:marLeft w:val="480"/>
          <w:marRight w:val="0"/>
          <w:marTop w:val="0"/>
          <w:marBottom w:val="0"/>
          <w:divBdr>
            <w:top w:val="none" w:sz="0" w:space="0" w:color="auto"/>
            <w:left w:val="none" w:sz="0" w:space="0" w:color="auto"/>
            <w:bottom w:val="none" w:sz="0" w:space="0" w:color="auto"/>
            <w:right w:val="none" w:sz="0" w:space="0" w:color="auto"/>
          </w:divBdr>
        </w:div>
        <w:div w:id="25182319">
          <w:marLeft w:val="480"/>
          <w:marRight w:val="0"/>
          <w:marTop w:val="0"/>
          <w:marBottom w:val="0"/>
          <w:divBdr>
            <w:top w:val="none" w:sz="0" w:space="0" w:color="auto"/>
            <w:left w:val="none" w:sz="0" w:space="0" w:color="auto"/>
            <w:bottom w:val="none" w:sz="0" w:space="0" w:color="auto"/>
            <w:right w:val="none" w:sz="0" w:space="0" w:color="auto"/>
          </w:divBdr>
        </w:div>
        <w:div w:id="1897204454">
          <w:marLeft w:val="480"/>
          <w:marRight w:val="0"/>
          <w:marTop w:val="0"/>
          <w:marBottom w:val="0"/>
          <w:divBdr>
            <w:top w:val="none" w:sz="0" w:space="0" w:color="auto"/>
            <w:left w:val="none" w:sz="0" w:space="0" w:color="auto"/>
            <w:bottom w:val="none" w:sz="0" w:space="0" w:color="auto"/>
            <w:right w:val="none" w:sz="0" w:space="0" w:color="auto"/>
          </w:divBdr>
        </w:div>
        <w:div w:id="631984644">
          <w:marLeft w:val="480"/>
          <w:marRight w:val="0"/>
          <w:marTop w:val="0"/>
          <w:marBottom w:val="0"/>
          <w:divBdr>
            <w:top w:val="none" w:sz="0" w:space="0" w:color="auto"/>
            <w:left w:val="none" w:sz="0" w:space="0" w:color="auto"/>
            <w:bottom w:val="none" w:sz="0" w:space="0" w:color="auto"/>
            <w:right w:val="none" w:sz="0" w:space="0" w:color="auto"/>
          </w:divBdr>
        </w:div>
        <w:div w:id="49770390">
          <w:marLeft w:val="480"/>
          <w:marRight w:val="0"/>
          <w:marTop w:val="0"/>
          <w:marBottom w:val="0"/>
          <w:divBdr>
            <w:top w:val="none" w:sz="0" w:space="0" w:color="auto"/>
            <w:left w:val="none" w:sz="0" w:space="0" w:color="auto"/>
            <w:bottom w:val="none" w:sz="0" w:space="0" w:color="auto"/>
            <w:right w:val="none" w:sz="0" w:space="0" w:color="auto"/>
          </w:divBdr>
        </w:div>
        <w:div w:id="1914925472">
          <w:marLeft w:val="480"/>
          <w:marRight w:val="0"/>
          <w:marTop w:val="0"/>
          <w:marBottom w:val="0"/>
          <w:divBdr>
            <w:top w:val="none" w:sz="0" w:space="0" w:color="auto"/>
            <w:left w:val="none" w:sz="0" w:space="0" w:color="auto"/>
            <w:bottom w:val="none" w:sz="0" w:space="0" w:color="auto"/>
            <w:right w:val="none" w:sz="0" w:space="0" w:color="auto"/>
          </w:divBdr>
        </w:div>
        <w:div w:id="634455267">
          <w:marLeft w:val="480"/>
          <w:marRight w:val="0"/>
          <w:marTop w:val="0"/>
          <w:marBottom w:val="0"/>
          <w:divBdr>
            <w:top w:val="none" w:sz="0" w:space="0" w:color="auto"/>
            <w:left w:val="none" w:sz="0" w:space="0" w:color="auto"/>
            <w:bottom w:val="none" w:sz="0" w:space="0" w:color="auto"/>
            <w:right w:val="none" w:sz="0" w:space="0" w:color="auto"/>
          </w:divBdr>
        </w:div>
        <w:div w:id="2143381509">
          <w:marLeft w:val="480"/>
          <w:marRight w:val="0"/>
          <w:marTop w:val="0"/>
          <w:marBottom w:val="0"/>
          <w:divBdr>
            <w:top w:val="none" w:sz="0" w:space="0" w:color="auto"/>
            <w:left w:val="none" w:sz="0" w:space="0" w:color="auto"/>
            <w:bottom w:val="none" w:sz="0" w:space="0" w:color="auto"/>
            <w:right w:val="none" w:sz="0" w:space="0" w:color="auto"/>
          </w:divBdr>
        </w:div>
        <w:div w:id="594752080">
          <w:marLeft w:val="480"/>
          <w:marRight w:val="0"/>
          <w:marTop w:val="0"/>
          <w:marBottom w:val="0"/>
          <w:divBdr>
            <w:top w:val="none" w:sz="0" w:space="0" w:color="auto"/>
            <w:left w:val="none" w:sz="0" w:space="0" w:color="auto"/>
            <w:bottom w:val="none" w:sz="0" w:space="0" w:color="auto"/>
            <w:right w:val="none" w:sz="0" w:space="0" w:color="auto"/>
          </w:divBdr>
        </w:div>
        <w:div w:id="979263873">
          <w:marLeft w:val="480"/>
          <w:marRight w:val="0"/>
          <w:marTop w:val="0"/>
          <w:marBottom w:val="0"/>
          <w:divBdr>
            <w:top w:val="none" w:sz="0" w:space="0" w:color="auto"/>
            <w:left w:val="none" w:sz="0" w:space="0" w:color="auto"/>
            <w:bottom w:val="none" w:sz="0" w:space="0" w:color="auto"/>
            <w:right w:val="none" w:sz="0" w:space="0" w:color="auto"/>
          </w:divBdr>
        </w:div>
        <w:div w:id="1170632424">
          <w:marLeft w:val="480"/>
          <w:marRight w:val="0"/>
          <w:marTop w:val="0"/>
          <w:marBottom w:val="0"/>
          <w:divBdr>
            <w:top w:val="none" w:sz="0" w:space="0" w:color="auto"/>
            <w:left w:val="none" w:sz="0" w:space="0" w:color="auto"/>
            <w:bottom w:val="none" w:sz="0" w:space="0" w:color="auto"/>
            <w:right w:val="none" w:sz="0" w:space="0" w:color="auto"/>
          </w:divBdr>
        </w:div>
        <w:div w:id="1976791236">
          <w:marLeft w:val="480"/>
          <w:marRight w:val="0"/>
          <w:marTop w:val="0"/>
          <w:marBottom w:val="0"/>
          <w:divBdr>
            <w:top w:val="none" w:sz="0" w:space="0" w:color="auto"/>
            <w:left w:val="none" w:sz="0" w:space="0" w:color="auto"/>
            <w:bottom w:val="none" w:sz="0" w:space="0" w:color="auto"/>
            <w:right w:val="none" w:sz="0" w:space="0" w:color="auto"/>
          </w:divBdr>
        </w:div>
        <w:div w:id="1096167519">
          <w:marLeft w:val="480"/>
          <w:marRight w:val="0"/>
          <w:marTop w:val="0"/>
          <w:marBottom w:val="0"/>
          <w:divBdr>
            <w:top w:val="none" w:sz="0" w:space="0" w:color="auto"/>
            <w:left w:val="none" w:sz="0" w:space="0" w:color="auto"/>
            <w:bottom w:val="none" w:sz="0" w:space="0" w:color="auto"/>
            <w:right w:val="none" w:sz="0" w:space="0" w:color="auto"/>
          </w:divBdr>
        </w:div>
        <w:div w:id="1206062126">
          <w:marLeft w:val="480"/>
          <w:marRight w:val="0"/>
          <w:marTop w:val="0"/>
          <w:marBottom w:val="0"/>
          <w:divBdr>
            <w:top w:val="none" w:sz="0" w:space="0" w:color="auto"/>
            <w:left w:val="none" w:sz="0" w:space="0" w:color="auto"/>
            <w:bottom w:val="none" w:sz="0" w:space="0" w:color="auto"/>
            <w:right w:val="none" w:sz="0" w:space="0" w:color="auto"/>
          </w:divBdr>
        </w:div>
        <w:div w:id="1034768659">
          <w:marLeft w:val="480"/>
          <w:marRight w:val="0"/>
          <w:marTop w:val="0"/>
          <w:marBottom w:val="0"/>
          <w:divBdr>
            <w:top w:val="none" w:sz="0" w:space="0" w:color="auto"/>
            <w:left w:val="none" w:sz="0" w:space="0" w:color="auto"/>
            <w:bottom w:val="none" w:sz="0" w:space="0" w:color="auto"/>
            <w:right w:val="none" w:sz="0" w:space="0" w:color="auto"/>
          </w:divBdr>
        </w:div>
        <w:div w:id="1566181162">
          <w:marLeft w:val="480"/>
          <w:marRight w:val="0"/>
          <w:marTop w:val="0"/>
          <w:marBottom w:val="0"/>
          <w:divBdr>
            <w:top w:val="none" w:sz="0" w:space="0" w:color="auto"/>
            <w:left w:val="none" w:sz="0" w:space="0" w:color="auto"/>
            <w:bottom w:val="none" w:sz="0" w:space="0" w:color="auto"/>
            <w:right w:val="none" w:sz="0" w:space="0" w:color="auto"/>
          </w:divBdr>
        </w:div>
        <w:div w:id="1339232602">
          <w:marLeft w:val="480"/>
          <w:marRight w:val="0"/>
          <w:marTop w:val="0"/>
          <w:marBottom w:val="0"/>
          <w:divBdr>
            <w:top w:val="none" w:sz="0" w:space="0" w:color="auto"/>
            <w:left w:val="none" w:sz="0" w:space="0" w:color="auto"/>
            <w:bottom w:val="none" w:sz="0" w:space="0" w:color="auto"/>
            <w:right w:val="none" w:sz="0" w:space="0" w:color="auto"/>
          </w:divBdr>
        </w:div>
        <w:div w:id="1038050343">
          <w:marLeft w:val="480"/>
          <w:marRight w:val="0"/>
          <w:marTop w:val="0"/>
          <w:marBottom w:val="0"/>
          <w:divBdr>
            <w:top w:val="none" w:sz="0" w:space="0" w:color="auto"/>
            <w:left w:val="none" w:sz="0" w:space="0" w:color="auto"/>
            <w:bottom w:val="none" w:sz="0" w:space="0" w:color="auto"/>
            <w:right w:val="none" w:sz="0" w:space="0" w:color="auto"/>
          </w:divBdr>
        </w:div>
        <w:div w:id="1420717052">
          <w:marLeft w:val="480"/>
          <w:marRight w:val="0"/>
          <w:marTop w:val="0"/>
          <w:marBottom w:val="0"/>
          <w:divBdr>
            <w:top w:val="none" w:sz="0" w:space="0" w:color="auto"/>
            <w:left w:val="none" w:sz="0" w:space="0" w:color="auto"/>
            <w:bottom w:val="none" w:sz="0" w:space="0" w:color="auto"/>
            <w:right w:val="none" w:sz="0" w:space="0" w:color="auto"/>
          </w:divBdr>
        </w:div>
        <w:div w:id="1265727336">
          <w:marLeft w:val="480"/>
          <w:marRight w:val="0"/>
          <w:marTop w:val="0"/>
          <w:marBottom w:val="0"/>
          <w:divBdr>
            <w:top w:val="none" w:sz="0" w:space="0" w:color="auto"/>
            <w:left w:val="none" w:sz="0" w:space="0" w:color="auto"/>
            <w:bottom w:val="none" w:sz="0" w:space="0" w:color="auto"/>
            <w:right w:val="none" w:sz="0" w:space="0" w:color="auto"/>
          </w:divBdr>
        </w:div>
        <w:div w:id="2116098474">
          <w:marLeft w:val="480"/>
          <w:marRight w:val="0"/>
          <w:marTop w:val="0"/>
          <w:marBottom w:val="0"/>
          <w:divBdr>
            <w:top w:val="none" w:sz="0" w:space="0" w:color="auto"/>
            <w:left w:val="none" w:sz="0" w:space="0" w:color="auto"/>
            <w:bottom w:val="none" w:sz="0" w:space="0" w:color="auto"/>
            <w:right w:val="none" w:sz="0" w:space="0" w:color="auto"/>
          </w:divBdr>
        </w:div>
        <w:div w:id="378625199">
          <w:marLeft w:val="480"/>
          <w:marRight w:val="0"/>
          <w:marTop w:val="0"/>
          <w:marBottom w:val="0"/>
          <w:divBdr>
            <w:top w:val="none" w:sz="0" w:space="0" w:color="auto"/>
            <w:left w:val="none" w:sz="0" w:space="0" w:color="auto"/>
            <w:bottom w:val="none" w:sz="0" w:space="0" w:color="auto"/>
            <w:right w:val="none" w:sz="0" w:space="0" w:color="auto"/>
          </w:divBdr>
        </w:div>
        <w:div w:id="1542865638">
          <w:marLeft w:val="480"/>
          <w:marRight w:val="0"/>
          <w:marTop w:val="0"/>
          <w:marBottom w:val="0"/>
          <w:divBdr>
            <w:top w:val="none" w:sz="0" w:space="0" w:color="auto"/>
            <w:left w:val="none" w:sz="0" w:space="0" w:color="auto"/>
            <w:bottom w:val="none" w:sz="0" w:space="0" w:color="auto"/>
            <w:right w:val="none" w:sz="0" w:space="0" w:color="auto"/>
          </w:divBdr>
        </w:div>
        <w:div w:id="482742500">
          <w:marLeft w:val="480"/>
          <w:marRight w:val="0"/>
          <w:marTop w:val="0"/>
          <w:marBottom w:val="0"/>
          <w:divBdr>
            <w:top w:val="none" w:sz="0" w:space="0" w:color="auto"/>
            <w:left w:val="none" w:sz="0" w:space="0" w:color="auto"/>
            <w:bottom w:val="none" w:sz="0" w:space="0" w:color="auto"/>
            <w:right w:val="none" w:sz="0" w:space="0" w:color="auto"/>
          </w:divBdr>
        </w:div>
        <w:div w:id="445930154">
          <w:marLeft w:val="480"/>
          <w:marRight w:val="0"/>
          <w:marTop w:val="0"/>
          <w:marBottom w:val="0"/>
          <w:divBdr>
            <w:top w:val="none" w:sz="0" w:space="0" w:color="auto"/>
            <w:left w:val="none" w:sz="0" w:space="0" w:color="auto"/>
            <w:bottom w:val="none" w:sz="0" w:space="0" w:color="auto"/>
            <w:right w:val="none" w:sz="0" w:space="0" w:color="auto"/>
          </w:divBdr>
        </w:div>
        <w:div w:id="1385909282">
          <w:marLeft w:val="480"/>
          <w:marRight w:val="0"/>
          <w:marTop w:val="0"/>
          <w:marBottom w:val="0"/>
          <w:divBdr>
            <w:top w:val="none" w:sz="0" w:space="0" w:color="auto"/>
            <w:left w:val="none" w:sz="0" w:space="0" w:color="auto"/>
            <w:bottom w:val="none" w:sz="0" w:space="0" w:color="auto"/>
            <w:right w:val="none" w:sz="0" w:space="0" w:color="auto"/>
          </w:divBdr>
        </w:div>
        <w:div w:id="1552576562">
          <w:marLeft w:val="480"/>
          <w:marRight w:val="0"/>
          <w:marTop w:val="0"/>
          <w:marBottom w:val="0"/>
          <w:divBdr>
            <w:top w:val="none" w:sz="0" w:space="0" w:color="auto"/>
            <w:left w:val="none" w:sz="0" w:space="0" w:color="auto"/>
            <w:bottom w:val="none" w:sz="0" w:space="0" w:color="auto"/>
            <w:right w:val="none" w:sz="0" w:space="0" w:color="auto"/>
          </w:divBdr>
        </w:div>
        <w:div w:id="1508667224">
          <w:marLeft w:val="480"/>
          <w:marRight w:val="0"/>
          <w:marTop w:val="0"/>
          <w:marBottom w:val="0"/>
          <w:divBdr>
            <w:top w:val="none" w:sz="0" w:space="0" w:color="auto"/>
            <w:left w:val="none" w:sz="0" w:space="0" w:color="auto"/>
            <w:bottom w:val="none" w:sz="0" w:space="0" w:color="auto"/>
            <w:right w:val="none" w:sz="0" w:space="0" w:color="auto"/>
          </w:divBdr>
        </w:div>
        <w:div w:id="1000036293">
          <w:marLeft w:val="480"/>
          <w:marRight w:val="0"/>
          <w:marTop w:val="0"/>
          <w:marBottom w:val="0"/>
          <w:divBdr>
            <w:top w:val="none" w:sz="0" w:space="0" w:color="auto"/>
            <w:left w:val="none" w:sz="0" w:space="0" w:color="auto"/>
            <w:bottom w:val="none" w:sz="0" w:space="0" w:color="auto"/>
            <w:right w:val="none" w:sz="0" w:space="0" w:color="auto"/>
          </w:divBdr>
        </w:div>
        <w:div w:id="952595981">
          <w:marLeft w:val="480"/>
          <w:marRight w:val="0"/>
          <w:marTop w:val="0"/>
          <w:marBottom w:val="0"/>
          <w:divBdr>
            <w:top w:val="none" w:sz="0" w:space="0" w:color="auto"/>
            <w:left w:val="none" w:sz="0" w:space="0" w:color="auto"/>
            <w:bottom w:val="none" w:sz="0" w:space="0" w:color="auto"/>
            <w:right w:val="none" w:sz="0" w:space="0" w:color="auto"/>
          </w:divBdr>
        </w:div>
        <w:div w:id="204487290">
          <w:marLeft w:val="480"/>
          <w:marRight w:val="0"/>
          <w:marTop w:val="0"/>
          <w:marBottom w:val="0"/>
          <w:divBdr>
            <w:top w:val="none" w:sz="0" w:space="0" w:color="auto"/>
            <w:left w:val="none" w:sz="0" w:space="0" w:color="auto"/>
            <w:bottom w:val="none" w:sz="0" w:space="0" w:color="auto"/>
            <w:right w:val="none" w:sz="0" w:space="0" w:color="auto"/>
          </w:divBdr>
        </w:div>
        <w:div w:id="1885093840">
          <w:marLeft w:val="480"/>
          <w:marRight w:val="0"/>
          <w:marTop w:val="0"/>
          <w:marBottom w:val="0"/>
          <w:divBdr>
            <w:top w:val="none" w:sz="0" w:space="0" w:color="auto"/>
            <w:left w:val="none" w:sz="0" w:space="0" w:color="auto"/>
            <w:bottom w:val="none" w:sz="0" w:space="0" w:color="auto"/>
            <w:right w:val="none" w:sz="0" w:space="0" w:color="auto"/>
          </w:divBdr>
        </w:div>
      </w:divsChild>
    </w:div>
    <w:div w:id="860245188">
      <w:bodyDiv w:val="1"/>
      <w:marLeft w:val="0"/>
      <w:marRight w:val="0"/>
      <w:marTop w:val="0"/>
      <w:marBottom w:val="0"/>
      <w:divBdr>
        <w:top w:val="none" w:sz="0" w:space="0" w:color="auto"/>
        <w:left w:val="none" w:sz="0" w:space="0" w:color="auto"/>
        <w:bottom w:val="none" w:sz="0" w:space="0" w:color="auto"/>
        <w:right w:val="none" w:sz="0" w:space="0" w:color="auto"/>
      </w:divBdr>
      <w:divsChild>
        <w:div w:id="1310357857">
          <w:marLeft w:val="0"/>
          <w:marRight w:val="0"/>
          <w:marTop w:val="0"/>
          <w:marBottom w:val="0"/>
          <w:divBdr>
            <w:top w:val="none" w:sz="0" w:space="0" w:color="auto"/>
            <w:left w:val="none" w:sz="0" w:space="0" w:color="auto"/>
            <w:bottom w:val="none" w:sz="0" w:space="0" w:color="auto"/>
            <w:right w:val="none" w:sz="0" w:space="0" w:color="auto"/>
          </w:divBdr>
          <w:divsChild>
            <w:div w:id="2053577038">
              <w:marLeft w:val="0"/>
              <w:marRight w:val="0"/>
              <w:marTop w:val="0"/>
              <w:marBottom w:val="0"/>
              <w:divBdr>
                <w:top w:val="none" w:sz="0" w:space="0" w:color="auto"/>
                <w:left w:val="none" w:sz="0" w:space="0" w:color="auto"/>
                <w:bottom w:val="none" w:sz="0" w:space="0" w:color="auto"/>
                <w:right w:val="none" w:sz="0" w:space="0" w:color="auto"/>
              </w:divBdr>
              <w:divsChild>
                <w:div w:id="172040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488810">
      <w:bodyDiv w:val="1"/>
      <w:marLeft w:val="0"/>
      <w:marRight w:val="0"/>
      <w:marTop w:val="0"/>
      <w:marBottom w:val="0"/>
      <w:divBdr>
        <w:top w:val="none" w:sz="0" w:space="0" w:color="auto"/>
        <w:left w:val="none" w:sz="0" w:space="0" w:color="auto"/>
        <w:bottom w:val="none" w:sz="0" w:space="0" w:color="auto"/>
        <w:right w:val="none" w:sz="0" w:space="0" w:color="auto"/>
      </w:divBdr>
      <w:divsChild>
        <w:div w:id="705645258">
          <w:marLeft w:val="480"/>
          <w:marRight w:val="0"/>
          <w:marTop w:val="0"/>
          <w:marBottom w:val="0"/>
          <w:divBdr>
            <w:top w:val="none" w:sz="0" w:space="0" w:color="auto"/>
            <w:left w:val="none" w:sz="0" w:space="0" w:color="auto"/>
            <w:bottom w:val="none" w:sz="0" w:space="0" w:color="auto"/>
            <w:right w:val="none" w:sz="0" w:space="0" w:color="auto"/>
          </w:divBdr>
        </w:div>
        <w:div w:id="914586477">
          <w:marLeft w:val="480"/>
          <w:marRight w:val="0"/>
          <w:marTop w:val="0"/>
          <w:marBottom w:val="0"/>
          <w:divBdr>
            <w:top w:val="none" w:sz="0" w:space="0" w:color="auto"/>
            <w:left w:val="none" w:sz="0" w:space="0" w:color="auto"/>
            <w:bottom w:val="none" w:sz="0" w:space="0" w:color="auto"/>
            <w:right w:val="none" w:sz="0" w:space="0" w:color="auto"/>
          </w:divBdr>
        </w:div>
        <w:div w:id="692220785">
          <w:marLeft w:val="480"/>
          <w:marRight w:val="0"/>
          <w:marTop w:val="0"/>
          <w:marBottom w:val="0"/>
          <w:divBdr>
            <w:top w:val="none" w:sz="0" w:space="0" w:color="auto"/>
            <w:left w:val="none" w:sz="0" w:space="0" w:color="auto"/>
            <w:bottom w:val="none" w:sz="0" w:space="0" w:color="auto"/>
            <w:right w:val="none" w:sz="0" w:space="0" w:color="auto"/>
          </w:divBdr>
        </w:div>
        <w:div w:id="1422333090">
          <w:marLeft w:val="480"/>
          <w:marRight w:val="0"/>
          <w:marTop w:val="0"/>
          <w:marBottom w:val="0"/>
          <w:divBdr>
            <w:top w:val="none" w:sz="0" w:space="0" w:color="auto"/>
            <w:left w:val="none" w:sz="0" w:space="0" w:color="auto"/>
            <w:bottom w:val="none" w:sz="0" w:space="0" w:color="auto"/>
            <w:right w:val="none" w:sz="0" w:space="0" w:color="auto"/>
          </w:divBdr>
        </w:div>
        <w:div w:id="467667873">
          <w:marLeft w:val="480"/>
          <w:marRight w:val="0"/>
          <w:marTop w:val="0"/>
          <w:marBottom w:val="0"/>
          <w:divBdr>
            <w:top w:val="none" w:sz="0" w:space="0" w:color="auto"/>
            <w:left w:val="none" w:sz="0" w:space="0" w:color="auto"/>
            <w:bottom w:val="none" w:sz="0" w:space="0" w:color="auto"/>
            <w:right w:val="none" w:sz="0" w:space="0" w:color="auto"/>
          </w:divBdr>
        </w:div>
        <w:div w:id="427965287">
          <w:marLeft w:val="480"/>
          <w:marRight w:val="0"/>
          <w:marTop w:val="0"/>
          <w:marBottom w:val="0"/>
          <w:divBdr>
            <w:top w:val="none" w:sz="0" w:space="0" w:color="auto"/>
            <w:left w:val="none" w:sz="0" w:space="0" w:color="auto"/>
            <w:bottom w:val="none" w:sz="0" w:space="0" w:color="auto"/>
            <w:right w:val="none" w:sz="0" w:space="0" w:color="auto"/>
          </w:divBdr>
        </w:div>
        <w:div w:id="69816239">
          <w:marLeft w:val="480"/>
          <w:marRight w:val="0"/>
          <w:marTop w:val="0"/>
          <w:marBottom w:val="0"/>
          <w:divBdr>
            <w:top w:val="none" w:sz="0" w:space="0" w:color="auto"/>
            <w:left w:val="none" w:sz="0" w:space="0" w:color="auto"/>
            <w:bottom w:val="none" w:sz="0" w:space="0" w:color="auto"/>
            <w:right w:val="none" w:sz="0" w:space="0" w:color="auto"/>
          </w:divBdr>
        </w:div>
        <w:div w:id="411512103">
          <w:marLeft w:val="480"/>
          <w:marRight w:val="0"/>
          <w:marTop w:val="0"/>
          <w:marBottom w:val="0"/>
          <w:divBdr>
            <w:top w:val="none" w:sz="0" w:space="0" w:color="auto"/>
            <w:left w:val="none" w:sz="0" w:space="0" w:color="auto"/>
            <w:bottom w:val="none" w:sz="0" w:space="0" w:color="auto"/>
            <w:right w:val="none" w:sz="0" w:space="0" w:color="auto"/>
          </w:divBdr>
        </w:div>
        <w:div w:id="1091313738">
          <w:marLeft w:val="480"/>
          <w:marRight w:val="0"/>
          <w:marTop w:val="0"/>
          <w:marBottom w:val="0"/>
          <w:divBdr>
            <w:top w:val="none" w:sz="0" w:space="0" w:color="auto"/>
            <w:left w:val="none" w:sz="0" w:space="0" w:color="auto"/>
            <w:bottom w:val="none" w:sz="0" w:space="0" w:color="auto"/>
            <w:right w:val="none" w:sz="0" w:space="0" w:color="auto"/>
          </w:divBdr>
        </w:div>
        <w:div w:id="943538441">
          <w:marLeft w:val="480"/>
          <w:marRight w:val="0"/>
          <w:marTop w:val="0"/>
          <w:marBottom w:val="0"/>
          <w:divBdr>
            <w:top w:val="none" w:sz="0" w:space="0" w:color="auto"/>
            <w:left w:val="none" w:sz="0" w:space="0" w:color="auto"/>
            <w:bottom w:val="none" w:sz="0" w:space="0" w:color="auto"/>
            <w:right w:val="none" w:sz="0" w:space="0" w:color="auto"/>
          </w:divBdr>
        </w:div>
        <w:div w:id="99686573">
          <w:marLeft w:val="480"/>
          <w:marRight w:val="0"/>
          <w:marTop w:val="0"/>
          <w:marBottom w:val="0"/>
          <w:divBdr>
            <w:top w:val="none" w:sz="0" w:space="0" w:color="auto"/>
            <w:left w:val="none" w:sz="0" w:space="0" w:color="auto"/>
            <w:bottom w:val="none" w:sz="0" w:space="0" w:color="auto"/>
            <w:right w:val="none" w:sz="0" w:space="0" w:color="auto"/>
          </w:divBdr>
        </w:div>
        <w:div w:id="997349114">
          <w:marLeft w:val="480"/>
          <w:marRight w:val="0"/>
          <w:marTop w:val="0"/>
          <w:marBottom w:val="0"/>
          <w:divBdr>
            <w:top w:val="none" w:sz="0" w:space="0" w:color="auto"/>
            <w:left w:val="none" w:sz="0" w:space="0" w:color="auto"/>
            <w:bottom w:val="none" w:sz="0" w:space="0" w:color="auto"/>
            <w:right w:val="none" w:sz="0" w:space="0" w:color="auto"/>
          </w:divBdr>
        </w:div>
        <w:div w:id="1742173295">
          <w:marLeft w:val="480"/>
          <w:marRight w:val="0"/>
          <w:marTop w:val="0"/>
          <w:marBottom w:val="0"/>
          <w:divBdr>
            <w:top w:val="none" w:sz="0" w:space="0" w:color="auto"/>
            <w:left w:val="none" w:sz="0" w:space="0" w:color="auto"/>
            <w:bottom w:val="none" w:sz="0" w:space="0" w:color="auto"/>
            <w:right w:val="none" w:sz="0" w:space="0" w:color="auto"/>
          </w:divBdr>
        </w:div>
        <w:div w:id="1690644059">
          <w:marLeft w:val="480"/>
          <w:marRight w:val="0"/>
          <w:marTop w:val="0"/>
          <w:marBottom w:val="0"/>
          <w:divBdr>
            <w:top w:val="none" w:sz="0" w:space="0" w:color="auto"/>
            <w:left w:val="none" w:sz="0" w:space="0" w:color="auto"/>
            <w:bottom w:val="none" w:sz="0" w:space="0" w:color="auto"/>
            <w:right w:val="none" w:sz="0" w:space="0" w:color="auto"/>
          </w:divBdr>
        </w:div>
        <w:div w:id="1626348052">
          <w:marLeft w:val="480"/>
          <w:marRight w:val="0"/>
          <w:marTop w:val="0"/>
          <w:marBottom w:val="0"/>
          <w:divBdr>
            <w:top w:val="none" w:sz="0" w:space="0" w:color="auto"/>
            <w:left w:val="none" w:sz="0" w:space="0" w:color="auto"/>
            <w:bottom w:val="none" w:sz="0" w:space="0" w:color="auto"/>
            <w:right w:val="none" w:sz="0" w:space="0" w:color="auto"/>
          </w:divBdr>
        </w:div>
        <w:div w:id="290593268">
          <w:marLeft w:val="480"/>
          <w:marRight w:val="0"/>
          <w:marTop w:val="0"/>
          <w:marBottom w:val="0"/>
          <w:divBdr>
            <w:top w:val="none" w:sz="0" w:space="0" w:color="auto"/>
            <w:left w:val="none" w:sz="0" w:space="0" w:color="auto"/>
            <w:bottom w:val="none" w:sz="0" w:space="0" w:color="auto"/>
            <w:right w:val="none" w:sz="0" w:space="0" w:color="auto"/>
          </w:divBdr>
        </w:div>
        <w:div w:id="1164324603">
          <w:marLeft w:val="480"/>
          <w:marRight w:val="0"/>
          <w:marTop w:val="0"/>
          <w:marBottom w:val="0"/>
          <w:divBdr>
            <w:top w:val="none" w:sz="0" w:space="0" w:color="auto"/>
            <w:left w:val="none" w:sz="0" w:space="0" w:color="auto"/>
            <w:bottom w:val="none" w:sz="0" w:space="0" w:color="auto"/>
            <w:right w:val="none" w:sz="0" w:space="0" w:color="auto"/>
          </w:divBdr>
        </w:div>
        <w:div w:id="1726875418">
          <w:marLeft w:val="480"/>
          <w:marRight w:val="0"/>
          <w:marTop w:val="0"/>
          <w:marBottom w:val="0"/>
          <w:divBdr>
            <w:top w:val="none" w:sz="0" w:space="0" w:color="auto"/>
            <w:left w:val="none" w:sz="0" w:space="0" w:color="auto"/>
            <w:bottom w:val="none" w:sz="0" w:space="0" w:color="auto"/>
            <w:right w:val="none" w:sz="0" w:space="0" w:color="auto"/>
          </w:divBdr>
        </w:div>
        <w:div w:id="1875726900">
          <w:marLeft w:val="480"/>
          <w:marRight w:val="0"/>
          <w:marTop w:val="0"/>
          <w:marBottom w:val="0"/>
          <w:divBdr>
            <w:top w:val="none" w:sz="0" w:space="0" w:color="auto"/>
            <w:left w:val="none" w:sz="0" w:space="0" w:color="auto"/>
            <w:bottom w:val="none" w:sz="0" w:space="0" w:color="auto"/>
            <w:right w:val="none" w:sz="0" w:space="0" w:color="auto"/>
          </w:divBdr>
        </w:div>
        <w:div w:id="855459778">
          <w:marLeft w:val="480"/>
          <w:marRight w:val="0"/>
          <w:marTop w:val="0"/>
          <w:marBottom w:val="0"/>
          <w:divBdr>
            <w:top w:val="none" w:sz="0" w:space="0" w:color="auto"/>
            <w:left w:val="none" w:sz="0" w:space="0" w:color="auto"/>
            <w:bottom w:val="none" w:sz="0" w:space="0" w:color="auto"/>
            <w:right w:val="none" w:sz="0" w:space="0" w:color="auto"/>
          </w:divBdr>
        </w:div>
        <w:div w:id="2003313229">
          <w:marLeft w:val="480"/>
          <w:marRight w:val="0"/>
          <w:marTop w:val="0"/>
          <w:marBottom w:val="0"/>
          <w:divBdr>
            <w:top w:val="none" w:sz="0" w:space="0" w:color="auto"/>
            <w:left w:val="none" w:sz="0" w:space="0" w:color="auto"/>
            <w:bottom w:val="none" w:sz="0" w:space="0" w:color="auto"/>
            <w:right w:val="none" w:sz="0" w:space="0" w:color="auto"/>
          </w:divBdr>
        </w:div>
        <w:div w:id="2145807376">
          <w:marLeft w:val="480"/>
          <w:marRight w:val="0"/>
          <w:marTop w:val="0"/>
          <w:marBottom w:val="0"/>
          <w:divBdr>
            <w:top w:val="none" w:sz="0" w:space="0" w:color="auto"/>
            <w:left w:val="none" w:sz="0" w:space="0" w:color="auto"/>
            <w:bottom w:val="none" w:sz="0" w:space="0" w:color="auto"/>
            <w:right w:val="none" w:sz="0" w:space="0" w:color="auto"/>
          </w:divBdr>
        </w:div>
        <w:div w:id="1529368543">
          <w:marLeft w:val="480"/>
          <w:marRight w:val="0"/>
          <w:marTop w:val="0"/>
          <w:marBottom w:val="0"/>
          <w:divBdr>
            <w:top w:val="none" w:sz="0" w:space="0" w:color="auto"/>
            <w:left w:val="none" w:sz="0" w:space="0" w:color="auto"/>
            <w:bottom w:val="none" w:sz="0" w:space="0" w:color="auto"/>
            <w:right w:val="none" w:sz="0" w:space="0" w:color="auto"/>
          </w:divBdr>
        </w:div>
        <w:div w:id="797644024">
          <w:marLeft w:val="480"/>
          <w:marRight w:val="0"/>
          <w:marTop w:val="0"/>
          <w:marBottom w:val="0"/>
          <w:divBdr>
            <w:top w:val="none" w:sz="0" w:space="0" w:color="auto"/>
            <w:left w:val="none" w:sz="0" w:space="0" w:color="auto"/>
            <w:bottom w:val="none" w:sz="0" w:space="0" w:color="auto"/>
            <w:right w:val="none" w:sz="0" w:space="0" w:color="auto"/>
          </w:divBdr>
        </w:div>
        <w:div w:id="256138545">
          <w:marLeft w:val="480"/>
          <w:marRight w:val="0"/>
          <w:marTop w:val="0"/>
          <w:marBottom w:val="0"/>
          <w:divBdr>
            <w:top w:val="none" w:sz="0" w:space="0" w:color="auto"/>
            <w:left w:val="none" w:sz="0" w:space="0" w:color="auto"/>
            <w:bottom w:val="none" w:sz="0" w:space="0" w:color="auto"/>
            <w:right w:val="none" w:sz="0" w:space="0" w:color="auto"/>
          </w:divBdr>
        </w:div>
        <w:div w:id="1315448419">
          <w:marLeft w:val="480"/>
          <w:marRight w:val="0"/>
          <w:marTop w:val="0"/>
          <w:marBottom w:val="0"/>
          <w:divBdr>
            <w:top w:val="none" w:sz="0" w:space="0" w:color="auto"/>
            <w:left w:val="none" w:sz="0" w:space="0" w:color="auto"/>
            <w:bottom w:val="none" w:sz="0" w:space="0" w:color="auto"/>
            <w:right w:val="none" w:sz="0" w:space="0" w:color="auto"/>
          </w:divBdr>
        </w:div>
        <w:div w:id="632757114">
          <w:marLeft w:val="480"/>
          <w:marRight w:val="0"/>
          <w:marTop w:val="0"/>
          <w:marBottom w:val="0"/>
          <w:divBdr>
            <w:top w:val="none" w:sz="0" w:space="0" w:color="auto"/>
            <w:left w:val="none" w:sz="0" w:space="0" w:color="auto"/>
            <w:bottom w:val="none" w:sz="0" w:space="0" w:color="auto"/>
            <w:right w:val="none" w:sz="0" w:space="0" w:color="auto"/>
          </w:divBdr>
        </w:div>
        <w:div w:id="643853923">
          <w:marLeft w:val="480"/>
          <w:marRight w:val="0"/>
          <w:marTop w:val="0"/>
          <w:marBottom w:val="0"/>
          <w:divBdr>
            <w:top w:val="none" w:sz="0" w:space="0" w:color="auto"/>
            <w:left w:val="none" w:sz="0" w:space="0" w:color="auto"/>
            <w:bottom w:val="none" w:sz="0" w:space="0" w:color="auto"/>
            <w:right w:val="none" w:sz="0" w:space="0" w:color="auto"/>
          </w:divBdr>
        </w:div>
        <w:div w:id="43531894">
          <w:marLeft w:val="480"/>
          <w:marRight w:val="0"/>
          <w:marTop w:val="0"/>
          <w:marBottom w:val="0"/>
          <w:divBdr>
            <w:top w:val="none" w:sz="0" w:space="0" w:color="auto"/>
            <w:left w:val="none" w:sz="0" w:space="0" w:color="auto"/>
            <w:bottom w:val="none" w:sz="0" w:space="0" w:color="auto"/>
            <w:right w:val="none" w:sz="0" w:space="0" w:color="auto"/>
          </w:divBdr>
        </w:div>
        <w:div w:id="1612740223">
          <w:marLeft w:val="480"/>
          <w:marRight w:val="0"/>
          <w:marTop w:val="0"/>
          <w:marBottom w:val="0"/>
          <w:divBdr>
            <w:top w:val="none" w:sz="0" w:space="0" w:color="auto"/>
            <w:left w:val="none" w:sz="0" w:space="0" w:color="auto"/>
            <w:bottom w:val="none" w:sz="0" w:space="0" w:color="auto"/>
            <w:right w:val="none" w:sz="0" w:space="0" w:color="auto"/>
          </w:divBdr>
        </w:div>
        <w:div w:id="33890555">
          <w:marLeft w:val="480"/>
          <w:marRight w:val="0"/>
          <w:marTop w:val="0"/>
          <w:marBottom w:val="0"/>
          <w:divBdr>
            <w:top w:val="none" w:sz="0" w:space="0" w:color="auto"/>
            <w:left w:val="none" w:sz="0" w:space="0" w:color="auto"/>
            <w:bottom w:val="none" w:sz="0" w:space="0" w:color="auto"/>
            <w:right w:val="none" w:sz="0" w:space="0" w:color="auto"/>
          </w:divBdr>
        </w:div>
        <w:div w:id="1435980643">
          <w:marLeft w:val="480"/>
          <w:marRight w:val="0"/>
          <w:marTop w:val="0"/>
          <w:marBottom w:val="0"/>
          <w:divBdr>
            <w:top w:val="none" w:sz="0" w:space="0" w:color="auto"/>
            <w:left w:val="none" w:sz="0" w:space="0" w:color="auto"/>
            <w:bottom w:val="none" w:sz="0" w:space="0" w:color="auto"/>
            <w:right w:val="none" w:sz="0" w:space="0" w:color="auto"/>
          </w:divBdr>
        </w:div>
        <w:div w:id="644509041">
          <w:marLeft w:val="480"/>
          <w:marRight w:val="0"/>
          <w:marTop w:val="0"/>
          <w:marBottom w:val="0"/>
          <w:divBdr>
            <w:top w:val="none" w:sz="0" w:space="0" w:color="auto"/>
            <w:left w:val="none" w:sz="0" w:space="0" w:color="auto"/>
            <w:bottom w:val="none" w:sz="0" w:space="0" w:color="auto"/>
            <w:right w:val="none" w:sz="0" w:space="0" w:color="auto"/>
          </w:divBdr>
        </w:div>
        <w:div w:id="955520454">
          <w:marLeft w:val="480"/>
          <w:marRight w:val="0"/>
          <w:marTop w:val="0"/>
          <w:marBottom w:val="0"/>
          <w:divBdr>
            <w:top w:val="none" w:sz="0" w:space="0" w:color="auto"/>
            <w:left w:val="none" w:sz="0" w:space="0" w:color="auto"/>
            <w:bottom w:val="none" w:sz="0" w:space="0" w:color="auto"/>
            <w:right w:val="none" w:sz="0" w:space="0" w:color="auto"/>
          </w:divBdr>
        </w:div>
        <w:div w:id="1636252225">
          <w:marLeft w:val="480"/>
          <w:marRight w:val="0"/>
          <w:marTop w:val="0"/>
          <w:marBottom w:val="0"/>
          <w:divBdr>
            <w:top w:val="none" w:sz="0" w:space="0" w:color="auto"/>
            <w:left w:val="none" w:sz="0" w:space="0" w:color="auto"/>
            <w:bottom w:val="none" w:sz="0" w:space="0" w:color="auto"/>
            <w:right w:val="none" w:sz="0" w:space="0" w:color="auto"/>
          </w:divBdr>
        </w:div>
        <w:div w:id="1512984214">
          <w:marLeft w:val="480"/>
          <w:marRight w:val="0"/>
          <w:marTop w:val="0"/>
          <w:marBottom w:val="0"/>
          <w:divBdr>
            <w:top w:val="none" w:sz="0" w:space="0" w:color="auto"/>
            <w:left w:val="none" w:sz="0" w:space="0" w:color="auto"/>
            <w:bottom w:val="none" w:sz="0" w:space="0" w:color="auto"/>
            <w:right w:val="none" w:sz="0" w:space="0" w:color="auto"/>
          </w:divBdr>
        </w:div>
        <w:div w:id="1895119766">
          <w:marLeft w:val="480"/>
          <w:marRight w:val="0"/>
          <w:marTop w:val="0"/>
          <w:marBottom w:val="0"/>
          <w:divBdr>
            <w:top w:val="none" w:sz="0" w:space="0" w:color="auto"/>
            <w:left w:val="none" w:sz="0" w:space="0" w:color="auto"/>
            <w:bottom w:val="none" w:sz="0" w:space="0" w:color="auto"/>
            <w:right w:val="none" w:sz="0" w:space="0" w:color="auto"/>
          </w:divBdr>
        </w:div>
        <w:div w:id="2011254762">
          <w:marLeft w:val="480"/>
          <w:marRight w:val="0"/>
          <w:marTop w:val="0"/>
          <w:marBottom w:val="0"/>
          <w:divBdr>
            <w:top w:val="none" w:sz="0" w:space="0" w:color="auto"/>
            <w:left w:val="none" w:sz="0" w:space="0" w:color="auto"/>
            <w:bottom w:val="none" w:sz="0" w:space="0" w:color="auto"/>
            <w:right w:val="none" w:sz="0" w:space="0" w:color="auto"/>
          </w:divBdr>
        </w:div>
        <w:div w:id="1475489797">
          <w:marLeft w:val="480"/>
          <w:marRight w:val="0"/>
          <w:marTop w:val="0"/>
          <w:marBottom w:val="0"/>
          <w:divBdr>
            <w:top w:val="none" w:sz="0" w:space="0" w:color="auto"/>
            <w:left w:val="none" w:sz="0" w:space="0" w:color="auto"/>
            <w:bottom w:val="none" w:sz="0" w:space="0" w:color="auto"/>
            <w:right w:val="none" w:sz="0" w:space="0" w:color="auto"/>
          </w:divBdr>
        </w:div>
        <w:div w:id="913900678">
          <w:marLeft w:val="480"/>
          <w:marRight w:val="0"/>
          <w:marTop w:val="0"/>
          <w:marBottom w:val="0"/>
          <w:divBdr>
            <w:top w:val="none" w:sz="0" w:space="0" w:color="auto"/>
            <w:left w:val="none" w:sz="0" w:space="0" w:color="auto"/>
            <w:bottom w:val="none" w:sz="0" w:space="0" w:color="auto"/>
            <w:right w:val="none" w:sz="0" w:space="0" w:color="auto"/>
          </w:divBdr>
        </w:div>
        <w:div w:id="63113600">
          <w:marLeft w:val="480"/>
          <w:marRight w:val="0"/>
          <w:marTop w:val="0"/>
          <w:marBottom w:val="0"/>
          <w:divBdr>
            <w:top w:val="none" w:sz="0" w:space="0" w:color="auto"/>
            <w:left w:val="none" w:sz="0" w:space="0" w:color="auto"/>
            <w:bottom w:val="none" w:sz="0" w:space="0" w:color="auto"/>
            <w:right w:val="none" w:sz="0" w:space="0" w:color="auto"/>
          </w:divBdr>
        </w:div>
        <w:div w:id="2089963743">
          <w:marLeft w:val="480"/>
          <w:marRight w:val="0"/>
          <w:marTop w:val="0"/>
          <w:marBottom w:val="0"/>
          <w:divBdr>
            <w:top w:val="none" w:sz="0" w:space="0" w:color="auto"/>
            <w:left w:val="none" w:sz="0" w:space="0" w:color="auto"/>
            <w:bottom w:val="none" w:sz="0" w:space="0" w:color="auto"/>
            <w:right w:val="none" w:sz="0" w:space="0" w:color="auto"/>
          </w:divBdr>
        </w:div>
        <w:div w:id="752897410">
          <w:marLeft w:val="480"/>
          <w:marRight w:val="0"/>
          <w:marTop w:val="0"/>
          <w:marBottom w:val="0"/>
          <w:divBdr>
            <w:top w:val="none" w:sz="0" w:space="0" w:color="auto"/>
            <w:left w:val="none" w:sz="0" w:space="0" w:color="auto"/>
            <w:bottom w:val="none" w:sz="0" w:space="0" w:color="auto"/>
            <w:right w:val="none" w:sz="0" w:space="0" w:color="auto"/>
          </w:divBdr>
        </w:div>
        <w:div w:id="502015599">
          <w:marLeft w:val="480"/>
          <w:marRight w:val="0"/>
          <w:marTop w:val="0"/>
          <w:marBottom w:val="0"/>
          <w:divBdr>
            <w:top w:val="none" w:sz="0" w:space="0" w:color="auto"/>
            <w:left w:val="none" w:sz="0" w:space="0" w:color="auto"/>
            <w:bottom w:val="none" w:sz="0" w:space="0" w:color="auto"/>
            <w:right w:val="none" w:sz="0" w:space="0" w:color="auto"/>
          </w:divBdr>
        </w:div>
        <w:div w:id="324434940">
          <w:marLeft w:val="480"/>
          <w:marRight w:val="0"/>
          <w:marTop w:val="0"/>
          <w:marBottom w:val="0"/>
          <w:divBdr>
            <w:top w:val="none" w:sz="0" w:space="0" w:color="auto"/>
            <w:left w:val="none" w:sz="0" w:space="0" w:color="auto"/>
            <w:bottom w:val="none" w:sz="0" w:space="0" w:color="auto"/>
            <w:right w:val="none" w:sz="0" w:space="0" w:color="auto"/>
          </w:divBdr>
        </w:div>
        <w:div w:id="719472921">
          <w:marLeft w:val="480"/>
          <w:marRight w:val="0"/>
          <w:marTop w:val="0"/>
          <w:marBottom w:val="0"/>
          <w:divBdr>
            <w:top w:val="none" w:sz="0" w:space="0" w:color="auto"/>
            <w:left w:val="none" w:sz="0" w:space="0" w:color="auto"/>
            <w:bottom w:val="none" w:sz="0" w:space="0" w:color="auto"/>
            <w:right w:val="none" w:sz="0" w:space="0" w:color="auto"/>
          </w:divBdr>
        </w:div>
        <w:div w:id="1402217168">
          <w:marLeft w:val="480"/>
          <w:marRight w:val="0"/>
          <w:marTop w:val="0"/>
          <w:marBottom w:val="0"/>
          <w:divBdr>
            <w:top w:val="none" w:sz="0" w:space="0" w:color="auto"/>
            <w:left w:val="none" w:sz="0" w:space="0" w:color="auto"/>
            <w:bottom w:val="none" w:sz="0" w:space="0" w:color="auto"/>
            <w:right w:val="none" w:sz="0" w:space="0" w:color="auto"/>
          </w:divBdr>
        </w:div>
        <w:div w:id="185291229">
          <w:marLeft w:val="480"/>
          <w:marRight w:val="0"/>
          <w:marTop w:val="0"/>
          <w:marBottom w:val="0"/>
          <w:divBdr>
            <w:top w:val="none" w:sz="0" w:space="0" w:color="auto"/>
            <w:left w:val="none" w:sz="0" w:space="0" w:color="auto"/>
            <w:bottom w:val="none" w:sz="0" w:space="0" w:color="auto"/>
            <w:right w:val="none" w:sz="0" w:space="0" w:color="auto"/>
          </w:divBdr>
        </w:div>
        <w:div w:id="728380501">
          <w:marLeft w:val="480"/>
          <w:marRight w:val="0"/>
          <w:marTop w:val="0"/>
          <w:marBottom w:val="0"/>
          <w:divBdr>
            <w:top w:val="none" w:sz="0" w:space="0" w:color="auto"/>
            <w:left w:val="none" w:sz="0" w:space="0" w:color="auto"/>
            <w:bottom w:val="none" w:sz="0" w:space="0" w:color="auto"/>
            <w:right w:val="none" w:sz="0" w:space="0" w:color="auto"/>
          </w:divBdr>
        </w:div>
        <w:div w:id="924606978">
          <w:marLeft w:val="480"/>
          <w:marRight w:val="0"/>
          <w:marTop w:val="0"/>
          <w:marBottom w:val="0"/>
          <w:divBdr>
            <w:top w:val="none" w:sz="0" w:space="0" w:color="auto"/>
            <w:left w:val="none" w:sz="0" w:space="0" w:color="auto"/>
            <w:bottom w:val="none" w:sz="0" w:space="0" w:color="auto"/>
            <w:right w:val="none" w:sz="0" w:space="0" w:color="auto"/>
          </w:divBdr>
        </w:div>
        <w:div w:id="162361808">
          <w:marLeft w:val="480"/>
          <w:marRight w:val="0"/>
          <w:marTop w:val="0"/>
          <w:marBottom w:val="0"/>
          <w:divBdr>
            <w:top w:val="none" w:sz="0" w:space="0" w:color="auto"/>
            <w:left w:val="none" w:sz="0" w:space="0" w:color="auto"/>
            <w:bottom w:val="none" w:sz="0" w:space="0" w:color="auto"/>
            <w:right w:val="none" w:sz="0" w:space="0" w:color="auto"/>
          </w:divBdr>
        </w:div>
        <w:div w:id="1798184430">
          <w:marLeft w:val="480"/>
          <w:marRight w:val="0"/>
          <w:marTop w:val="0"/>
          <w:marBottom w:val="0"/>
          <w:divBdr>
            <w:top w:val="none" w:sz="0" w:space="0" w:color="auto"/>
            <w:left w:val="none" w:sz="0" w:space="0" w:color="auto"/>
            <w:bottom w:val="none" w:sz="0" w:space="0" w:color="auto"/>
            <w:right w:val="none" w:sz="0" w:space="0" w:color="auto"/>
          </w:divBdr>
        </w:div>
        <w:div w:id="1456220985">
          <w:marLeft w:val="480"/>
          <w:marRight w:val="0"/>
          <w:marTop w:val="0"/>
          <w:marBottom w:val="0"/>
          <w:divBdr>
            <w:top w:val="none" w:sz="0" w:space="0" w:color="auto"/>
            <w:left w:val="none" w:sz="0" w:space="0" w:color="auto"/>
            <w:bottom w:val="none" w:sz="0" w:space="0" w:color="auto"/>
            <w:right w:val="none" w:sz="0" w:space="0" w:color="auto"/>
          </w:divBdr>
        </w:div>
        <w:div w:id="1085688637">
          <w:marLeft w:val="480"/>
          <w:marRight w:val="0"/>
          <w:marTop w:val="0"/>
          <w:marBottom w:val="0"/>
          <w:divBdr>
            <w:top w:val="none" w:sz="0" w:space="0" w:color="auto"/>
            <w:left w:val="none" w:sz="0" w:space="0" w:color="auto"/>
            <w:bottom w:val="none" w:sz="0" w:space="0" w:color="auto"/>
            <w:right w:val="none" w:sz="0" w:space="0" w:color="auto"/>
          </w:divBdr>
        </w:div>
        <w:div w:id="1860779305">
          <w:marLeft w:val="480"/>
          <w:marRight w:val="0"/>
          <w:marTop w:val="0"/>
          <w:marBottom w:val="0"/>
          <w:divBdr>
            <w:top w:val="none" w:sz="0" w:space="0" w:color="auto"/>
            <w:left w:val="none" w:sz="0" w:space="0" w:color="auto"/>
            <w:bottom w:val="none" w:sz="0" w:space="0" w:color="auto"/>
            <w:right w:val="none" w:sz="0" w:space="0" w:color="auto"/>
          </w:divBdr>
        </w:div>
        <w:div w:id="1690638806">
          <w:marLeft w:val="480"/>
          <w:marRight w:val="0"/>
          <w:marTop w:val="0"/>
          <w:marBottom w:val="0"/>
          <w:divBdr>
            <w:top w:val="none" w:sz="0" w:space="0" w:color="auto"/>
            <w:left w:val="none" w:sz="0" w:space="0" w:color="auto"/>
            <w:bottom w:val="none" w:sz="0" w:space="0" w:color="auto"/>
            <w:right w:val="none" w:sz="0" w:space="0" w:color="auto"/>
          </w:divBdr>
        </w:div>
        <w:div w:id="638800710">
          <w:marLeft w:val="480"/>
          <w:marRight w:val="0"/>
          <w:marTop w:val="0"/>
          <w:marBottom w:val="0"/>
          <w:divBdr>
            <w:top w:val="none" w:sz="0" w:space="0" w:color="auto"/>
            <w:left w:val="none" w:sz="0" w:space="0" w:color="auto"/>
            <w:bottom w:val="none" w:sz="0" w:space="0" w:color="auto"/>
            <w:right w:val="none" w:sz="0" w:space="0" w:color="auto"/>
          </w:divBdr>
        </w:div>
        <w:div w:id="1384406929">
          <w:marLeft w:val="480"/>
          <w:marRight w:val="0"/>
          <w:marTop w:val="0"/>
          <w:marBottom w:val="0"/>
          <w:divBdr>
            <w:top w:val="none" w:sz="0" w:space="0" w:color="auto"/>
            <w:left w:val="none" w:sz="0" w:space="0" w:color="auto"/>
            <w:bottom w:val="none" w:sz="0" w:space="0" w:color="auto"/>
            <w:right w:val="none" w:sz="0" w:space="0" w:color="auto"/>
          </w:divBdr>
        </w:div>
        <w:div w:id="1689867503">
          <w:marLeft w:val="480"/>
          <w:marRight w:val="0"/>
          <w:marTop w:val="0"/>
          <w:marBottom w:val="0"/>
          <w:divBdr>
            <w:top w:val="none" w:sz="0" w:space="0" w:color="auto"/>
            <w:left w:val="none" w:sz="0" w:space="0" w:color="auto"/>
            <w:bottom w:val="none" w:sz="0" w:space="0" w:color="auto"/>
            <w:right w:val="none" w:sz="0" w:space="0" w:color="auto"/>
          </w:divBdr>
        </w:div>
        <w:div w:id="97066989">
          <w:marLeft w:val="480"/>
          <w:marRight w:val="0"/>
          <w:marTop w:val="0"/>
          <w:marBottom w:val="0"/>
          <w:divBdr>
            <w:top w:val="none" w:sz="0" w:space="0" w:color="auto"/>
            <w:left w:val="none" w:sz="0" w:space="0" w:color="auto"/>
            <w:bottom w:val="none" w:sz="0" w:space="0" w:color="auto"/>
            <w:right w:val="none" w:sz="0" w:space="0" w:color="auto"/>
          </w:divBdr>
        </w:div>
        <w:div w:id="1528785597">
          <w:marLeft w:val="480"/>
          <w:marRight w:val="0"/>
          <w:marTop w:val="0"/>
          <w:marBottom w:val="0"/>
          <w:divBdr>
            <w:top w:val="none" w:sz="0" w:space="0" w:color="auto"/>
            <w:left w:val="none" w:sz="0" w:space="0" w:color="auto"/>
            <w:bottom w:val="none" w:sz="0" w:space="0" w:color="auto"/>
            <w:right w:val="none" w:sz="0" w:space="0" w:color="auto"/>
          </w:divBdr>
        </w:div>
        <w:div w:id="12803526">
          <w:marLeft w:val="480"/>
          <w:marRight w:val="0"/>
          <w:marTop w:val="0"/>
          <w:marBottom w:val="0"/>
          <w:divBdr>
            <w:top w:val="none" w:sz="0" w:space="0" w:color="auto"/>
            <w:left w:val="none" w:sz="0" w:space="0" w:color="auto"/>
            <w:bottom w:val="none" w:sz="0" w:space="0" w:color="auto"/>
            <w:right w:val="none" w:sz="0" w:space="0" w:color="auto"/>
          </w:divBdr>
        </w:div>
        <w:div w:id="235089912">
          <w:marLeft w:val="480"/>
          <w:marRight w:val="0"/>
          <w:marTop w:val="0"/>
          <w:marBottom w:val="0"/>
          <w:divBdr>
            <w:top w:val="none" w:sz="0" w:space="0" w:color="auto"/>
            <w:left w:val="none" w:sz="0" w:space="0" w:color="auto"/>
            <w:bottom w:val="none" w:sz="0" w:space="0" w:color="auto"/>
            <w:right w:val="none" w:sz="0" w:space="0" w:color="auto"/>
          </w:divBdr>
        </w:div>
        <w:div w:id="1174493745">
          <w:marLeft w:val="480"/>
          <w:marRight w:val="0"/>
          <w:marTop w:val="0"/>
          <w:marBottom w:val="0"/>
          <w:divBdr>
            <w:top w:val="none" w:sz="0" w:space="0" w:color="auto"/>
            <w:left w:val="none" w:sz="0" w:space="0" w:color="auto"/>
            <w:bottom w:val="none" w:sz="0" w:space="0" w:color="auto"/>
            <w:right w:val="none" w:sz="0" w:space="0" w:color="auto"/>
          </w:divBdr>
        </w:div>
        <w:div w:id="512450555">
          <w:marLeft w:val="480"/>
          <w:marRight w:val="0"/>
          <w:marTop w:val="0"/>
          <w:marBottom w:val="0"/>
          <w:divBdr>
            <w:top w:val="none" w:sz="0" w:space="0" w:color="auto"/>
            <w:left w:val="none" w:sz="0" w:space="0" w:color="auto"/>
            <w:bottom w:val="none" w:sz="0" w:space="0" w:color="auto"/>
            <w:right w:val="none" w:sz="0" w:space="0" w:color="auto"/>
          </w:divBdr>
        </w:div>
        <w:div w:id="994336836">
          <w:marLeft w:val="480"/>
          <w:marRight w:val="0"/>
          <w:marTop w:val="0"/>
          <w:marBottom w:val="0"/>
          <w:divBdr>
            <w:top w:val="none" w:sz="0" w:space="0" w:color="auto"/>
            <w:left w:val="none" w:sz="0" w:space="0" w:color="auto"/>
            <w:bottom w:val="none" w:sz="0" w:space="0" w:color="auto"/>
            <w:right w:val="none" w:sz="0" w:space="0" w:color="auto"/>
          </w:divBdr>
        </w:div>
        <w:div w:id="889920859">
          <w:marLeft w:val="480"/>
          <w:marRight w:val="0"/>
          <w:marTop w:val="0"/>
          <w:marBottom w:val="0"/>
          <w:divBdr>
            <w:top w:val="none" w:sz="0" w:space="0" w:color="auto"/>
            <w:left w:val="none" w:sz="0" w:space="0" w:color="auto"/>
            <w:bottom w:val="none" w:sz="0" w:space="0" w:color="auto"/>
            <w:right w:val="none" w:sz="0" w:space="0" w:color="auto"/>
          </w:divBdr>
        </w:div>
        <w:div w:id="1091514160">
          <w:marLeft w:val="480"/>
          <w:marRight w:val="0"/>
          <w:marTop w:val="0"/>
          <w:marBottom w:val="0"/>
          <w:divBdr>
            <w:top w:val="none" w:sz="0" w:space="0" w:color="auto"/>
            <w:left w:val="none" w:sz="0" w:space="0" w:color="auto"/>
            <w:bottom w:val="none" w:sz="0" w:space="0" w:color="auto"/>
            <w:right w:val="none" w:sz="0" w:space="0" w:color="auto"/>
          </w:divBdr>
        </w:div>
        <w:div w:id="1794515707">
          <w:marLeft w:val="480"/>
          <w:marRight w:val="0"/>
          <w:marTop w:val="0"/>
          <w:marBottom w:val="0"/>
          <w:divBdr>
            <w:top w:val="none" w:sz="0" w:space="0" w:color="auto"/>
            <w:left w:val="none" w:sz="0" w:space="0" w:color="auto"/>
            <w:bottom w:val="none" w:sz="0" w:space="0" w:color="auto"/>
            <w:right w:val="none" w:sz="0" w:space="0" w:color="auto"/>
          </w:divBdr>
        </w:div>
        <w:div w:id="251011727">
          <w:marLeft w:val="480"/>
          <w:marRight w:val="0"/>
          <w:marTop w:val="0"/>
          <w:marBottom w:val="0"/>
          <w:divBdr>
            <w:top w:val="none" w:sz="0" w:space="0" w:color="auto"/>
            <w:left w:val="none" w:sz="0" w:space="0" w:color="auto"/>
            <w:bottom w:val="none" w:sz="0" w:space="0" w:color="auto"/>
            <w:right w:val="none" w:sz="0" w:space="0" w:color="auto"/>
          </w:divBdr>
        </w:div>
        <w:div w:id="1719351377">
          <w:marLeft w:val="480"/>
          <w:marRight w:val="0"/>
          <w:marTop w:val="0"/>
          <w:marBottom w:val="0"/>
          <w:divBdr>
            <w:top w:val="none" w:sz="0" w:space="0" w:color="auto"/>
            <w:left w:val="none" w:sz="0" w:space="0" w:color="auto"/>
            <w:bottom w:val="none" w:sz="0" w:space="0" w:color="auto"/>
            <w:right w:val="none" w:sz="0" w:space="0" w:color="auto"/>
          </w:divBdr>
        </w:div>
        <w:div w:id="399713295">
          <w:marLeft w:val="480"/>
          <w:marRight w:val="0"/>
          <w:marTop w:val="0"/>
          <w:marBottom w:val="0"/>
          <w:divBdr>
            <w:top w:val="none" w:sz="0" w:space="0" w:color="auto"/>
            <w:left w:val="none" w:sz="0" w:space="0" w:color="auto"/>
            <w:bottom w:val="none" w:sz="0" w:space="0" w:color="auto"/>
            <w:right w:val="none" w:sz="0" w:space="0" w:color="auto"/>
          </w:divBdr>
        </w:div>
        <w:div w:id="1824001430">
          <w:marLeft w:val="480"/>
          <w:marRight w:val="0"/>
          <w:marTop w:val="0"/>
          <w:marBottom w:val="0"/>
          <w:divBdr>
            <w:top w:val="none" w:sz="0" w:space="0" w:color="auto"/>
            <w:left w:val="none" w:sz="0" w:space="0" w:color="auto"/>
            <w:bottom w:val="none" w:sz="0" w:space="0" w:color="auto"/>
            <w:right w:val="none" w:sz="0" w:space="0" w:color="auto"/>
          </w:divBdr>
        </w:div>
        <w:div w:id="874275193">
          <w:marLeft w:val="480"/>
          <w:marRight w:val="0"/>
          <w:marTop w:val="0"/>
          <w:marBottom w:val="0"/>
          <w:divBdr>
            <w:top w:val="none" w:sz="0" w:space="0" w:color="auto"/>
            <w:left w:val="none" w:sz="0" w:space="0" w:color="auto"/>
            <w:bottom w:val="none" w:sz="0" w:space="0" w:color="auto"/>
            <w:right w:val="none" w:sz="0" w:space="0" w:color="auto"/>
          </w:divBdr>
        </w:div>
        <w:div w:id="61873616">
          <w:marLeft w:val="480"/>
          <w:marRight w:val="0"/>
          <w:marTop w:val="0"/>
          <w:marBottom w:val="0"/>
          <w:divBdr>
            <w:top w:val="none" w:sz="0" w:space="0" w:color="auto"/>
            <w:left w:val="none" w:sz="0" w:space="0" w:color="auto"/>
            <w:bottom w:val="none" w:sz="0" w:space="0" w:color="auto"/>
            <w:right w:val="none" w:sz="0" w:space="0" w:color="auto"/>
          </w:divBdr>
        </w:div>
        <w:div w:id="1216308944">
          <w:marLeft w:val="480"/>
          <w:marRight w:val="0"/>
          <w:marTop w:val="0"/>
          <w:marBottom w:val="0"/>
          <w:divBdr>
            <w:top w:val="none" w:sz="0" w:space="0" w:color="auto"/>
            <w:left w:val="none" w:sz="0" w:space="0" w:color="auto"/>
            <w:bottom w:val="none" w:sz="0" w:space="0" w:color="auto"/>
            <w:right w:val="none" w:sz="0" w:space="0" w:color="auto"/>
          </w:divBdr>
        </w:div>
        <w:div w:id="1827164483">
          <w:marLeft w:val="480"/>
          <w:marRight w:val="0"/>
          <w:marTop w:val="0"/>
          <w:marBottom w:val="0"/>
          <w:divBdr>
            <w:top w:val="none" w:sz="0" w:space="0" w:color="auto"/>
            <w:left w:val="none" w:sz="0" w:space="0" w:color="auto"/>
            <w:bottom w:val="none" w:sz="0" w:space="0" w:color="auto"/>
            <w:right w:val="none" w:sz="0" w:space="0" w:color="auto"/>
          </w:divBdr>
        </w:div>
        <w:div w:id="612054038">
          <w:marLeft w:val="480"/>
          <w:marRight w:val="0"/>
          <w:marTop w:val="0"/>
          <w:marBottom w:val="0"/>
          <w:divBdr>
            <w:top w:val="none" w:sz="0" w:space="0" w:color="auto"/>
            <w:left w:val="none" w:sz="0" w:space="0" w:color="auto"/>
            <w:bottom w:val="none" w:sz="0" w:space="0" w:color="auto"/>
            <w:right w:val="none" w:sz="0" w:space="0" w:color="auto"/>
          </w:divBdr>
        </w:div>
        <w:div w:id="951979830">
          <w:marLeft w:val="480"/>
          <w:marRight w:val="0"/>
          <w:marTop w:val="0"/>
          <w:marBottom w:val="0"/>
          <w:divBdr>
            <w:top w:val="none" w:sz="0" w:space="0" w:color="auto"/>
            <w:left w:val="none" w:sz="0" w:space="0" w:color="auto"/>
            <w:bottom w:val="none" w:sz="0" w:space="0" w:color="auto"/>
            <w:right w:val="none" w:sz="0" w:space="0" w:color="auto"/>
          </w:divBdr>
        </w:div>
        <w:div w:id="677075657">
          <w:marLeft w:val="480"/>
          <w:marRight w:val="0"/>
          <w:marTop w:val="0"/>
          <w:marBottom w:val="0"/>
          <w:divBdr>
            <w:top w:val="none" w:sz="0" w:space="0" w:color="auto"/>
            <w:left w:val="none" w:sz="0" w:space="0" w:color="auto"/>
            <w:bottom w:val="none" w:sz="0" w:space="0" w:color="auto"/>
            <w:right w:val="none" w:sz="0" w:space="0" w:color="auto"/>
          </w:divBdr>
        </w:div>
        <w:div w:id="114719495">
          <w:marLeft w:val="480"/>
          <w:marRight w:val="0"/>
          <w:marTop w:val="0"/>
          <w:marBottom w:val="0"/>
          <w:divBdr>
            <w:top w:val="none" w:sz="0" w:space="0" w:color="auto"/>
            <w:left w:val="none" w:sz="0" w:space="0" w:color="auto"/>
            <w:bottom w:val="none" w:sz="0" w:space="0" w:color="auto"/>
            <w:right w:val="none" w:sz="0" w:space="0" w:color="auto"/>
          </w:divBdr>
        </w:div>
        <w:div w:id="2027243032">
          <w:marLeft w:val="480"/>
          <w:marRight w:val="0"/>
          <w:marTop w:val="0"/>
          <w:marBottom w:val="0"/>
          <w:divBdr>
            <w:top w:val="none" w:sz="0" w:space="0" w:color="auto"/>
            <w:left w:val="none" w:sz="0" w:space="0" w:color="auto"/>
            <w:bottom w:val="none" w:sz="0" w:space="0" w:color="auto"/>
            <w:right w:val="none" w:sz="0" w:space="0" w:color="auto"/>
          </w:divBdr>
        </w:div>
        <w:div w:id="875234551">
          <w:marLeft w:val="480"/>
          <w:marRight w:val="0"/>
          <w:marTop w:val="0"/>
          <w:marBottom w:val="0"/>
          <w:divBdr>
            <w:top w:val="none" w:sz="0" w:space="0" w:color="auto"/>
            <w:left w:val="none" w:sz="0" w:space="0" w:color="auto"/>
            <w:bottom w:val="none" w:sz="0" w:space="0" w:color="auto"/>
            <w:right w:val="none" w:sz="0" w:space="0" w:color="auto"/>
          </w:divBdr>
        </w:div>
        <w:div w:id="1987582387">
          <w:marLeft w:val="480"/>
          <w:marRight w:val="0"/>
          <w:marTop w:val="0"/>
          <w:marBottom w:val="0"/>
          <w:divBdr>
            <w:top w:val="none" w:sz="0" w:space="0" w:color="auto"/>
            <w:left w:val="none" w:sz="0" w:space="0" w:color="auto"/>
            <w:bottom w:val="none" w:sz="0" w:space="0" w:color="auto"/>
            <w:right w:val="none" w:sz="0" w:space="0" w:color="auto"/>
          </w:divBdr>
        </w:div>
        <w:div w:id="2012296373">
          <w:marLeft w:val="480"/>
          <w:marRight w:val="0"/>
          <w:marTop w:val="0"/>
          <w:marBottom w:val="0"/>
          <w:divBdr>
            <w:top w:val="none" w:sz="0" w:space="0" w:color="auto"/>
            <w:left w:val="none" w:sz="0" w:space="0" w:color="auto"/>
            <w:bottom w:val="none" w:sz="0" w:space="0" w:color="auto"/>
            <w:right w:val="none" w:sz="0" w:space="0" w:color="auto"/>
          </w:divBdr>
        </w:div>
        <w:div w:id="514461969">
          <w:marLeft w:val="480"/>
          <w:marRight w:val="0"/>
          <w:marTop w:val="0"/>
          <w:marBottom w:val="0"/>
          <w:divBdr>
            <w:top w:val="none" w:sz="0" w:space="0" w:color="auto"/>
            <w:left w:val="none" w:sz="0" w:space="0" w:color="auto"/>
            <w:bottom w:val="none" w:sz="0" w:space="0" w:color="auto"/>
            <w:right w:val="none" w:sz="0" w:space="0" w:color="auto"/>
          </w:divBdr>
        </w:div>
        <w:div w:id="1411342822">
          <w:marLeft w:val="480"/>
          <w:marRight w:val="0"/>
          <w:marTop w:val="0"/>
          <w:marBottom w:val="0"/>
          <w:divBdr>
            <w:top w:val="none" w:sz="0" w:space="0" w:color="auto"/>
            <w:left w:val="none" w:sz="0" w:space="0" w:color="auto"/>
            <w:bottom w:val="none" w:sz="0" w:space="0" w:color="auto"/>
            <w:right w:val="none" w:sz="0" w:space="0" w:color="auto"/>
          </w:divBdr>
        </w:div>
        <w:div w:id="1260674024">
          <w:marLeft w:val="480"/>
          <w:marRight w:val="0"/>
          <w:marTop w:val="0"/>
          <w:marBottom w:val="0"/>
          <w:divBdr>
            <w:top w:val="none" w:sz="0" w:space="0" w:color="auto"/>
            <w:left w:val="none" w:sz="0" w:space="0" w:color="auto"/>
            <w:bottom w:val="none" w:sz="0" w:space="0" w:color="auto"/>
            <w:right w:val="none" w:sz="0" w:space="0" w:color="auto"/>
          </w:divBdr>
        </w:div>
        <w:div w:id="1774284975">
          <w:marLeft w:val="480"/>
          <w:marRight w:val="0"/>
          <w:marTop w:val="0"/>
          <w:marBottom w:val="0"/>
          <w:divBdr>
            <w:top w:val="none" w:sz="0" w:space="0" w:color="auto"/>
            <w:left w:val="none" w:sz="0" w:space="0" w:color="auto"/>
            <w:bottom w:val="none" w:sz="0" w:space="0" w:color="auto"/>
            <w:right w:val="none" w:sz="0" w:space="0" w:color="auto"/>
          </w:divBdr>
        </w:div>
        <w:div w:id="11106140">
          <w:marLeft w:val="480"/>
          <w:marRight w:val="0"/>
          <w:marTop w:val="0"/>
          <w:marBottom w:val="0"/>
          <w:divBdr>
            <w:top w:val="none" w:sz="0" w:space="0" w:color="auto"/>
            <w:left w:val="none" w:sz="0" w:space="0" w:color="auto"/>
            <w:bottom w:val="none" w:sz="0" w:space="0" w:color="auto"/>
            <w:right w:val="none" w:sz="0" w:space="0" w:color="auto"/>
          </w:divBdr>
        </w:div>
        <w:div w:id="751512263">
          <w:marLeft w:val="480"/>
          <w:marRight w:val="0"/>
          <w:marTop w:val="0"/>
          <w:marBottom w:val="0"/>
          <w:divBdr>
            <w:top w:val="none" w:sz="0" w:space="0" w:color="auto"/>
            <w:left w:val="none" w:sz="0" w:space="0" w:color="auto"/>
            <w:bottom w:val="none" w:sz="0" w:space="0" w:color="auto"/>
            <w:right w:val="none" w:sz="0" w:space="0" w:color="auto"/>
          </w:divBdr>
        </w:div>
        <w:div w:id="530536572">
          <w:marLeft w:val="480"/>
          <w:marRight w:val="0"/>
          <w:marTop w:val="0"/>
          <w:marBottom w:val="0"/>
          <w:divBdr>
            <w:top w:val="none" w:sz="0" w:space="0" w:color="auto"/>
            <w:left w:val="none" w:sz="0" w:space="0" w:color="auto"/>
            <w:bottom w:val="none" w:sz="0" w:space="0" w:color="auto"/>
            <w:right w:val="none" w:sz="0" w:space="0" w:color="auto"/>
          </w:divBdr>
        </w:div>
        <w:div w:id="594940638">
          <w:marLeft w:val="480"/>
          <w:marRight w:val="0"/>
          <w:marTop w:val="0"/>
          <w:marBottom w:val="0"/>
          <w:divBdr>
            <w:top w:val="none" w:sz="0" w:space="0" w:color="auto"/>
            <w:left w:val="none" w:sz="0" w:space="0" w:color="auto"/>
            <w:bottom w:val="none" w:sz="0" w:space="0" w:color="auto"/>
            <w:right w:val="none" w:sz="0" w:space="0" w:color="auto"/>
          </w:divBdr>
        </w:div>
        <w:div w:id="1249997129">
          <w:marLeft w:val="480"/>
          <w:marRight w:val="0"/>
          <w:marTop w:val="0"/>
          <w:marBottom w:val="0"/>
          <w:divBdr>
            <w:top w:val="none" w:sz="0" w:space="0" w:color="auto"/>
            <w:left w:val="none" w:sz="0" w:space="0" w:color="auto"/>
            <w:bottom w:val="none" w:sz="0" w:space="0" w:color="auto"/>
            <w:right w:val="none" w:sz="0" w:space="0" w:color="auto"/>
          </w:divBdr>
        </w:div>
        <w:div w:id="653533171">
          <w:marLeft w:val="480"/>
          <w:marRight w:val="0"/>
          <w:marTop w:val="0"/>
          <w:marBottom w:val="0"/>
          <w:divBdr>
            <w:top w:val="none" w:sz="0" w:space="0" w:color="auto"/>
            <w:left w:val="none" w:sz="0" w:space="0" w:color="auto"/>
            <w:bottom w:val="none" w:sz="0" w:space="0" w:color="auto"/>
            <w:right w:val="none" w:sz="0" w:space="0" w:color="auto"/>
          </w:divBdr>
        </w:div>
        <w:div w:id="1150319536">
          <w:marLeft w:val="480"/>
          <w:marRight w:val="0"/>
          <w:marTop w:val="0"/>
          <w:marBottom w:val="0"/>
          <w:divBdr>
            <w:top w:val="none" w:sz="0" w:space="0" w:color="auto"/>
            <w:left w:val="none" w:sz="0" w:space="0" w:color="auto"/>
            <w:bottom w:val="none" w:sz="0" w:space="0" w:color="auto"/>
            <w:right w:val="none" w:sz="0" w:space="0" w:color="auto"/>
          </w:divBdr>
        </w:div>
        <w:div w:id="867186644">
          <w:marLeft w:val="480"/>
          <w:marRight w:val="0"/>
          <w:marTop w:val="0"/>
          <w:marBottom w:val="0"/>
          <w:divBdr>
            <w:top w:val="none" w:sz="0" w:space="0" w:color="auto"/>
            <w:left w:val="none" w:sz="0" w:space="0" w:color="auto"/>
            <w:bottom w:val="none" w:sz="0" w:space="0" w:color="auto"/>
            <w:right w:val="none" w:sz="0" w:space="0" w:color="auto"/>
          </w:divBdr>
        </w:div>
        <w:div w:id="1636645280">
          <w:marLeft w:val="480"/>
          <w:marRight w:val="0"/>
          <w:marTop w:val="0"/>
          <w:marBottom w:val="0"/>
          <w:divBdr>
            <w:top w:val="none" w:sz="0" w:space="0" w:color="auto"/>
            <w:left w:val="none" w:sz="0" w:space="0" w:color="auto"/>
            <w:bottom w:val="none" w:sz="0" w:space="0" w:color="auto"/>
            <w:right w:val="none" w:sz="0" w:space="0" w:color="auto"/>
          </w:divBdr>
        </w:div>
        <w:div w:id="1206064987">
          <w:marLeft w:val="480"/>
          <w:marRight w:val="0"/>
          <w:marTop w:val="0"/>
          <w:marBottom w:val="0"/>
          <w:divBdr>
            <w:top w:val="none" w:sz="0" w:space="0" w:color="auto"/>
            <w:left w:val="none" w:sz="0" w:space="0" w:color="auto"/>
            <w:bottom w:val="none" w:sz="0" w:space="0" w:color="auto"/>
            <w:right w:val="none" w:sz="0" w:space="0" w:color="auto"/>
          </w:divBdr>
        </w:div>
        <w:div w:id="520169175">
          <w:marLeft w:val="480"/>
          <w:marRight w:val="0"/>
          <w:marTop w:val="0"/>
          <w:marBottom w:val="0"/>
          <w:divBdr>
            <w:top w:val="none" w:sz="0" w:space="0" w:color="auto"/>
            <w:left w:val="none" w:sz="0" w:space="0" w:color="auto"/>
            <w:bottom w:val="none" w:sz="0" w:space="0" w:color="auto"/>
            <w:right w:val="none" w:sz="0" w:space="0" w:color="auto"/>
          </w:divBdr>
        </w:div>
        <w:div w:id="177932258">
          <w:marLeft w:val="480"/>
          <w:marRight w:val="0"/>
          <w:marTop w:val="0"/>
          <w:marBottom w:val="0"/>
          <w:divBdr>
            <w:top w:val="none" w:sz="0" w:space="0" w:color="auto"/>
            <w:left w:val="none" w:sz="0" w:space="0" w:color="auto"/>
            <w:bottom w:val="none" w:sz="0" w:space="0" w:color="auto"/>
            <w:right w:val="none" w:sz="0" w:space="0" w:color="auto"/>
          </w:divBdr>
        </w:div>
        <w:div w:id="2001805075">
          <w:marLeft w:val="480"/>
          <w:marRight w:val="0"/>
          <w:marTop w:val="0"/>
          <w:marBottom w:val="0"/>
          <w:divBdr>
            <w:top w:val="none" w:sz="0" w:space="0" w:color="auto"/>
            <w:left w:val="none" w:sz="0" w:space="0" w:color="auto"/>
            <w:bottom w:val="none" w:sz="0" w:space="0" w:color="auto"/>
            <w:right w:val="none" w:sz="0" w:space="0" w:color="auto"/>
          </w:divBdr>
        </w:div>
      </w:divsChild>
    </w:div>
    <w:div w:id="875196231">
      <w:bodyDiv w:val="1"/>
      <w:marLeft w:val="0"/>
      <w:marRight w:val="0"/>
      <w:marTop w:val="0"/>
      <w:marBottom w:val="0"/>
      <w:divBdr>
        <w:top w:val="none" w:sz="0" w:space="0" w:color="auto"/>
        <w:left w:val="none" w:sz="0" w:space="0" w:color="auto"/>
        <w:bottom w:val="none" w:sz="0" w:space="0" w:color="auto"/>
        <w:right w:val="none" w:sz="0" w:space="0" w:color="auto"/>
      </w:divBdr>
      <w:divsChild>
        <w:div w:id="1421179014">
          <w:marLeft w:val="480"/>
          <w:marRight w:val="0"/>
          <w:marTop w:val="0"/>
          <w:marBottom w:val="0"/>
          <w:divBdr>
            <w:top w:val="none" w:sz="0" w:space="0" w:color="auto"/>
            <w:left w:val="none" w:sz="0" w:space="0" w:color="auto"/>
            <w:bottom w:val="none" w:sz="0" w:space="0" w:color="auto"/>
            <w:right w:val="none" w:sz="0" w:space="0" w:color="auto"/>
          </w:divBdr>
        </w:div>
        <w:div w:id="1504779426">
          <w:marLeft w:val="480"/>
          <w:marRight w:val="0"/>
          <w:marTop w:val="0"/>
          <w:marBottom w:val="0"/>
          <w:divBdr>
            <w:top w:val="none" w:sz="0" w:space="0" w:color="auto"/>
            <w:left w:val="none" w:sz="0" w:space="0" w:color="auto"/>
            <w:bottom w:val="none" w:sz="0" w:space="0" w:color="auto"/>
            <w:right w:val="none" w:sz="0" w:space="0" w:color="auto"/>
          </w:divBdr>
        </w:div>
        <w:div w:id="161893342">
          <w:marLeft w:val="480"/>
          <w:marRight w:val="0"/>
          <w:marTop w:val="0"/>
          <w:marBottom w:val="0"/>
          <w:divBdr>
            <w:top w:val="none" w:sz="0" w:space="0" w:color="auto"/>
            <w:left w:val="none" w:sz="0" w:space="0" w:color="auto"/>
            <w:bottom w:val="none" w:sz="0" w:space="0" w:color="auto"/>
            <w:right w:val="none" w:sz="0" w:space="0" w:color="auto"/>
          </w:divBdr>
        </w:div>
        <w:div w:id="887496967">
          <w:marLeft w:val="480"/>
          <w:marRight w:val="0"/>
          <w:marTop w:val="0"/>
          <w:marBottom w:val="0"/>
          <w:divBdr>
            <w:top w:val="none" w:sz="0" w:space="0" w:color="auto"/>
            <w:left w:val="none" w:sz="0" w:space="0" w:color="auto"/>
            <w:bottom w:val="none" w:sz="0" w:space="0" w:color="auto"/>
            <w:right w:val="none" w:sz="0" w:space="0" w:color="auto"/>
          </w:divBdr>
        </w:div>
        <w:div w:id="290793531">
          <w:marLeft w:val="480"/>
          <w:marRight w:val="0"/>
          <w:marTop w:val="0"/>
          <w:marBottom w:val="0"/>
          <w:divBdr>
            <w:top w:val="none" w:sz="0" w:space="0" w:color="auto"/>
            <w:left w:val="none" w:sz="0" w:space="0" w:color="auto"/>
            <w:bottom w:val="none" w:sz="0" w:space="0" w:color="auto"/>
            <w:right w:val="none" w:sz="0" w:space="0" w:color="auto"/>
          </w:divBdr>
        </w:div>
        <w:div w:id="89281726">
          <w:marLeft w:val="480"/>
          <w:marRight w:val="0"/>
          <w:marTop w:val="0"/>
          <w:marBottom w:val="0"/>
          <w:divBdr>
            <w:top w:val="none" w:sz="0" w:space="0" w:color="auto"/>
            <w:left w:val="none" w:sz="0" w:space="0" w:color="auto"/>
            <w:bottom w:val="none" w:sz="0" w:space="0" w:color="auto"/>
            <w:right w:val="none" w:sz="0" w:space="0" w:color="auto"/>
          </w:divBdr>
        </w:div>
        <w:div w:id="684790312">
          <w:marLeft w:val="480"/>
          <w:marRight w:val="0"/>
          <w:marTop w:val="0"/>
          <w:marBottom w:val="0"/>
          <w:divBdr>
            <w:top w:val="none" w:sz="0" w:space="0" w:color="auto"/>
            <w:left w:val="none" w:sz="0" w:space="0" w:color="auto"/>
            <w:bottom w:val="none" w:sz="0" w:space="0" w:color="auto"/>
            <w:right w:val="none" w:sz="0" w:space="0" w:color="auto"/>
          </w:divBdr>
        </w:div>
        <w:div w:id="313291461">
          <w:marLeft w:val="480"/>
          <w:marRight w:val="0"/>
          <w:marTop w:val="0"/>
          <w:marBottom w:val="0"/>
          <w:divBdr>
            <w:top w:val="none" w:sz="0" w:space="0" w:color="auto"/>
            <w:left w:val="none" w:sz="0" w:space="0" w:color="auto"/>
            <w:bottom w:val="none" w:sz="0" w:space="0" w:color="auto"/>
            <w:right w:val="none" w:sz="0" w:space="0" w:color="auto"/>
          </w:divBdr>
        </w:div>
        <w:div w:id="658266177">
          <w:marLeft w:val="480"/>
          <w:marRight w:val="0"/>
          <w:marTop w:val="0"/>
          <w:marBottom w:val="0"/>
          <w:divBdr>
            <w:top w:val="none" w:sz="0" w:space="0" w:color="auto"/>
            <w:left w:val="none" w:sz="0" w:space="0" w:color="auto"/>
            <w:bottom w:val="none" w:sz="0" w:space="0" w:color="auto"/>
            <w:right w:val="none" w:sz="0" w:space="0" w:color="auto"/>
          </w:divBdr>
        </w:div>
        <w:div w:id="1628773221">
          <w:marLeft w:val="480"/>
          <w:marRight w:val="0"/>
          <w:marTop w:val="0"/>
          <w:marBottom w:val="0"/>
          <w:divBdr>
            <w:top w:val="none" w:sz="0" w:space="0" w:color="auto"/>
            <w:left w:val="none" w:sz="0" w:space="0" w:color="auto"/>
            <w:bottom w:val="none" w:sz="0" w:space="0" w:color="auto"/>
            <w:right w:val="none" w:sz="0" w:space="0" w:color="auto"/>
          </w:divBdr>
        </w:div>
        <w:div w:id="241254341">
          <w:marLeft w:val="480"/>
          <w:marRight w:val="0"/>
          <w:marTop w:val="0"/>
          <w:marBottom w:val="0"/>
          <w:divBdr>
            <w:top w:val="none" w:sz="0" w:space="0" w:color="auto"/>
            <w:left w:val="none" w:sz="0" w:space="0" w:color="auto"/>
            <w:bottom w:val="none" w:sz="0" w:space="0" w:color="auto"/>
            <w:right w:val="none" w:sz="0" w:space="0" w:color="auto"/>
          </w:divBdr>
        </w:div>
        <w:div w:id="92366235">
          <w:marLeft w:val="480"/>
          <w:marRight w:val="0"/>
          <w:marTop w:val="0"/>
          <w:marBottom w:val="0"/>
          <w:divBdr>
            <w:top w:val="none" w:sz="0" w:space="0" w:color="auto"/>
            <w:left w:val="none" w:sz="0" w:space="0" w:color="auto"/>
            <w:bottom w:val="none" w:sz="0" w:space="0" w:color="auto"/>
            <w:right w:val="none" w:sz="0" w:space="0" w:color="auto"/>
          </w:divBdr>
        </w:div>
        <w:div w:id="62527891">
          <w:marLeft w:val="480"/>
          <w:marRight w:val="0"/>
          <w:marTop w:val="0"/>
          <w:marBottom w:val="0"/>
          <w:divBdr>
            <w:top w:val="none" w:sz="0" w:space="0" w:color="auto"/>
            <w:left w:val="none" w:sz="0" w:space="0" w:color="auto"/>
            <w:bottom w:val="none" w:sz="0" w:space="0" w:color="auto"/>
            <w:right w:val="none" w:sz="0" w:space="0" w:color="auto"/>
          </w:divBdr>
        </w:div>
        <w:div w:id="898711506">
          <w:marLeft w:val="480"/>
          <w:marRight w:val="0"/>
          <w:marTop w:val="0"/>
          <w:marBottom w:val="0"/>
          <w:divBdr>
            <w:top w:val="none" w:sz="0" w:space="0" w:color="auto"/>
            <w:left w:val="none" w:sz="0" w:space="0" w:color="auto"/>
            <w:bottom w:val="none" w:sz="0" w:space="0" w:color="auto"/>
            <w:right w:val="none" w:sz="0" w:space="0" w:color="auto"/>
          </w:divBdr>
        </w:div>
        <w:div w:id="1692413340">
          <w:marLeft w:val="480"/>
          <w:marRight w:val="0"/>
          <w:marTop w:val="0"/>
          <w:marBottom w:val="0"/>
          <w:divBdr>
            <w:top w:val="none" w:sz="0" w:space="0" w:color="auto"/>
            <w:left w:val="none" w:sz="0" w:space="0" w:color="auto"/>
            <w:bottom w:val="none" w:sz="0" w:space="0" w:color="auto"/>
            <w:right w:val="none" w:sz="0" w:space="0" w:color="auto"/>
          </w:divBdr>
        </w:div>
        <w:div w:id="1022439066">
          <w:marLeft w:val="480"/>
          <w:marRight w:val="0"/>
          <w:marTop w:val="0"/>
          <w:marBottom w:val="0"/>
          <w:divBdr>
            <w:top w:val="none" w:sz="0" w:space="0" w:color="auto"/>
            <w:left w:val="none" w:sz="0" w:space="0" w:color="auto"/>
            <w:bottom w:val="none" w:sz="0" w:space="0" w:color="auto"/>
            <w:right w:val="none" w:sz="0" w:space="0" w:color="auto"/>
          </w:divBdr>
        </w:div>
        <w:div w:id="1828085433">
          <w:marLeft w:val="480"/>
          <w:marRight w:val="0"/>
          <w:marTop w:val="0"/>
          <w:marBottom w:val="0"/>
          <w:divBdr>
            <w:top w:val="none" w:sz="0" w:space="0" w:color="auto"/>
            <w:left w:val="none" w:sz="0" w:space="0" w:color="auto"/>
            <w:bottom w:val="none" w:sz="0" w:space="0" w:color="auto"/>
            <w:right w:val="none" w:sz="0" w:space="0" w:color="auto"/>
          </w:divBdr>
        </w:div>
        <w:div w:id="1909605708">
          <w:marLeft w:val="480"/>
          <w:marRight w:val="0"/>
          <w:marTop w:val="0"/>
          <w:marBottom w:val="0"/>
          <w:divBdr>
            <w:top w:val="none" w:sz="0" w:space="0" w:color="auto"/>
            <w:left w:val="none" w:sz="0" w:space="0" w:color="auto"/>
            <w:bottom w:val="none" w:sz="0" w:space="0" w:color="auto"/>
            <w:right w:val="none" w:sz="0" w:space="0" w:color="auto"/>
          </w:divBdr>
        </w:div>
        <w:div w:id="327096944">
          <w:marLeft w:val="480"/>
          <w:marRight w:val="0"/>
          <w:marTop w:val="0"/>
          <w:marBottom w:val="0"/>
          <w:divBdr>
            <w:top w:val="none" w:sz="0" w:space="0" w:color="auto"/>
            <w:left w:val="none" w:sz="0" w:space="0" w:color="auto"/>
            <w:bottom w:val="none" w:sz="0" w:space="0" w:color="auto"/>
            <w:right w:val="none" w:sz="0" w:space="0" w:color="auto"/>
          </w:divBdr>
        </w:div>
        <w:div w:id="1248154578">
          <w:marLeft w:val="480"/>
          <w:marRight w:val="0"/>
          <w:marTop w:val="0"/>
          <w:marBottom w:val="0"/>
          <w:divBdr>
            <w:top w:val="none" w:sz="0" w:space="0" w:color="auto"/>
            <w:left w:val="none" w:sz="0" w:space="0" w:color="auto"/>
            <w:bottom w:val="none" w:sz="0" w:space="0" w:color="auto"/>
            <w:right w:val="none" w:sz="0" w:space="0" w:color="auto"/>
          </w:divBdr>
        </w:div>
        <w:div w:id="1017536727">
          <w:marLeft w:val="480"/>
          <w:marRight w:val="0"/>
          <w:marTop w:val="0"/>
          <w:marBottom w:val="0"/>
          <w:divBdr>
            <w:top w:val="none" w:sz="0" w:space="0" w:color="auto"/>
            <w:left w:val="none" w:sz="0" w:space="0" w:color="auto"/>
            <w:bottom w:val="none" w:sz="0" w:space="0" w:color="auto"/>
            <w:right w:val="none" w:sz="0" w:space="0" w:color="auto"/>
          </w:divBdr>
        </w:div>
        <w:div w:id="1278486286">
          <w:marLeft w:val="480"/>
          <w:marRight w:val="0"/>
          <w:marTop w:val="0"/>
          <w:marBottom w:val="0"/>
          <w:divBdr>
            <w:top w:val="none" w:sz="0" w:space="0" w:color="auto"/>
            <w:left w:val="none" w:sz="0" w:space="0" w:color="auto"/>
            <w:bottom w:val="none" w:sz="0" w:space="0" w:color="auto"/>
            <w:right w:val="none" w:sz="0" w:space="0" w:color="auto"/>
          </w:divBdr>
        </w:div>
        <w:div w:id="1506743242">
          <w:marLeft w:val="480"/>
          <w:marRight w:val="0"/>
          <w:marTop w:val="0"/>
          <w:marBottom w:val="0"/>
          <w:divBdr>
            <w:top w:val="none" w:sz="0" w:space="0" w:color="auto"/>
            <w:left w:val="none" w:sz="0" w:space="0" w:color="auto"/>
            <w:bottom w:val="none" w:sz="0" w:space="0" w:color="auto"/>
            <w:right w:val="none" w:sz="0" w:space="0" w:color="auto"/>
          </w:divBdr>
        </w:div>
        <w:div w:id="713576443">
          <w:marLeft w:val="480"/>
          <w:marRight w:val="0"/>
          <w:marTop w:val="0"/>
          <w:marBottom w:val="0"/>
          <w:divBdr>
            <w:top w:val="none" w:sz="0" w:space="0" w:color="auto"/>
            <w:left w:val="none" w:sz="0" w:space="0" w:color="auto"/>
            <w:bottom w:val="none" w:sz="0" w:space="0" w:color="auto"/>
            <w:right w:val="none" w:sz="0" w:space="0" w:color="auto"/>
          </w:divBdr>
        </w:div>
        <w:div w:id="1775780946">
          <w:marLeft w:val="480"/>
          <w:marRight w:val="0"/>
          <w:marTop w:val="0"/>
          <w:marBottom w:val="0"/>
          <w:divBdr>
            <w:top w:val="none" w:sz="0" w:space="0" w:color="auto"/>
            <w:left w:val="none" w:sz="0" w:space="0" w:color="auto"/>
            <w:bottom w:val="none" w:sz="0" w:space="0" w:color="auto"/>
            <w:right w:val="none" w:sz="0" w:space="0" w:color="auto"/>
          </w:divBdr>
        </w:div>
        <w:div w:id="169953695">
          <w:marLeft w:val="480"/>
          <w:marRight w:val="0"/>
          <w:marTop w:val="0"/>
          <w:marBottom w:val="0"/>
          <w:divBdr>
            <w:top w:val="none" w:sz="0" w:space="0" w:color="auto"/>
            <w:left w:val="none" w:sz="0" w:space="0" w:color="auto"/>
            <w:bottom w:val="none" w:sz="0" w:space="0" w:color="auto"/>
            <w:right w:val="none" w:sz="0" w:space="0" w:color="auto"/>
          </w:divBdr>
        </w:div>
        <w:div w:id="127095275">
          <w:marLeft w:val="480"/>
          <w:marRight w:val="0"/>
          <w:marTop w:val="0"/>
          <w:marBottom w:val="0"/>
          <w:divBdr>
            <w:top w:val="none" w:sz="0" w:space="0" w:color="auto"/>
            <w:left w:val="none" w:sz="0" w:space="0" w:color="auto"/>
            <w:bottom w:val="none" w:sz="0" w:space="0" w:color="auto"/>
            <w:right w:val="none" w:sz="0" w:space="0" w:color="auto"/>
          </w:divBdr>
        </w:div>
        <w:div w:id="1007366757">
          <w:marLeft w:val="480"/>
          <w:marRight w:val="0"/>
          <w:marTop w:val="0"/>
          <w:marBottom w:val="0"/>
          <w:divBdr>
            <w:top w:val="none" w:sz="0" w:space="0" w:color="auto"/>
            <w:left w:val="none" w:sz="0" w:space="0" w:color="auto"/>
            <w:bottom w:val="none" w:sz="0" w:space="0" w:color="auto"/>
            <w:right w:val="none" w:sz="0" w:space="0" w:color="auto"/>
          </w:divBdr>
        </w:div>
        <w:div w:id="1366254572">
          <w:marLeft w:val="480"/>
          <w:marRight w:val="0"/>
          <w:marTop w:val="0"/>
          <w:marBottom w:val="0"/>
          <w:divBdr>
            <w:top w:val="none" w:sz="0" w:space="0" w:color="auto"/>
            <w:left w:val="none" w:sz="0" w:space="0" w:color="auto"/>
            <w:bottom w:val="none" w:sz="0" w:space="0" w:color="auto"/>
            <w:right w:val="none" w:sz="0" w:space="0" w:color="auto"/>
          </w:divBdr>
        </w:div>
        <w:div w:id="6638650">
          <w:marLeft w:val="480"/>
          <w:marRight w:val="0"/>
          <w:marTop w:val="0"/>
          <w:marBottom w:val="0"/>
          <w:divBdr>
            <w:top w:val="none" w:sz="0" w:space="0" w:color="auto"/>
            <w:left w:val="none" w:sz="0" w:space="0" w:color="auto"/>
            <w:bottom w:val="none" w:sz="0" w:space="0" w:color="auto"/>
            <w:right w:val="none" w:sz="0" w:space="0" w:color="auto"/>
          </w:divBdr>
        </w:div>
        <w:div w:id="1765567428">
          <w:marLeft w:val="480"/>
          <w:marRight w:val="0"/>
          <w:marTop w:val="0"/>
          <w:marBottom w:val="0"/>
          <w:divBdr>
            <w:top w:val="none" w:sz="0" w:space="0" w:color="auto"/>
            <w:left w:val="none" w:sz="0" w:space="0" w:color="auto"/>
            <w:bottom w:val="none" w:sz="0" w:space="0" w:color="auto"/>
            <w:right w:val="none" w:sz="0" w:space="0" w:color="auto"/>
          </w:divBdr>
        </w:div>
        <w:div w:id="1783452411">
          <w:marLeft w:val="480"/>
          <w:marRight w:val="0"/>
          <w:marTop w:val="0"/>
          <w:marBottom w:val="0"/>
          <w:divBdr>
            <w:top w:val="none" w:sz="0" w:space="0" w:color="auto"/>
            <w:left w:val="none" w:sz="0" w:space="0" w:color="auto"/>
            <w:bottom w:val="none" w:sz="0" w:space="0" w:color="auto"/>
            <w:right w:val="none" w:sz="0" w:space="0" w:color="auto"/>
          </w:divBdr>
        </w:div>
        <w:div w:id="2115394069">
          <w:marLeft w:val="480"/>
          <w:marRight w:val="0"/>
          <w:marTop w:val="0"/>
          <w:marBottom w:val="0"/>
          <w:divBdr>
            <w:top w:val="none" w:sz="0" w:space="0" w:color="auto"/>
            <w:left w:val="none" w:sz="0" w:space="0" w:color="auto"/>
            <w:bottom w:val="none" w:sz="0" w:space="0" w:color="auto"/>
            <w:right w:val="none" w:sz="0" w:space="0" w:color="auto"/>
          </w:divBdr>
        </w:div>
        <w:div w:id="2064595414">
          <w:marLeft w:val="480"/>
          <w:marRight w:val="0"/>
          <w:marTop w:val="0"/>
          <w:marBottom w:val="0"/>
          <w:divBdr>
            <w:top w:val="none" w:sz="0" w:space="0" w:color="auto"/>
            <w:left w:val="none" w:sz="0" w:space="0" w:color="auto"/>
            <w:bottom w:val="none" w:sz="0" w:space="0" w:color="auto"/>
            <w:right w:val="none" w:sz="0" w:space="0" w:color="auto"/>
          </w:divBdr>
        </w:div>
        <w:div w:id="1916236862">
          <w:marLeft w:val="480"/>
          <w:marRight w:val="0"/>
          <w:marTop w:val="0"/>
          <w:marBottom w:val="0"/>
          <w:divBdr>
            <w:top w:val="none" w:sz="0" w:space="0" w:color="auto"/>
            <w:left w:val="none" w:sz="0" w:space="0" w:color="auto"/>
            <w:bottom w:val="none" w:sz="0" w:space="0" w:color="auto"/>
            <w:right w:val="none" w:sz="0" w:space="0" w:color="auto"/>
          </w:divBdr>
        </w:div>
        <w:div w:id="363020420">
          <w:marLeft w:val="480"/>
          <w:marRight w:val="0"/>
          <w:marTop w:val="0"/>
          <w:marBottom w:val="0"/>
          <w:divBdr>
            <w:top w:val="none" w:sz="0" w:space="0" w:color="auto"/>
            <w:left w:val="none" w:sz="0" w:space="0" w:color="auto"/>
            <w:bottom w:val="none" w:sz="0" w:space="0" w:color="auto"/>
            <w:right w:val="none" w:sz="0" w:space="0" w:color="auto"/>
          </w:divBdr>
        </w:div>
        <w:div w:id="872693207">
          <w:marLeft w:val="480"/>
          <w:marRight w:val="0"/>
          <w:marTop w:val="0"/>
          <w:marBottom w:val="0"/>
          <w:divBdr>
            <w:top w:val="none" w:sz="0" w:space="0" w:color="auto"/>
            <w:left w:val="none" w:sz="0" w:space="0" w:color="auto"/>
            <w:bottom w:val="none" w:sz="0" w:space="0" w:color="auto"/>
            <w:right w:val="none" w:sz="0" w:space="0" w:color="auto"/>
          </w:divBdr>
        </w:div>
        <w:div w:id="2146311537">
          <w:marLeft w:val="480"/>
          <w:marRight w:val="0"/>
          <w:marTop w:val="0"/>
          <w:marBottom w:val="0"/>
          <w:divBdr>
            <w:top w:val="none" w:sz="0" w:space="0" w:color="auto"/>
            <w:left w:val="none" w:sz="0" w:space="0" w:color="auto"/>
            <w:bottom w:val="none" w:sz="0" w:space="0" w:color="auto"/>
            <w:right w:val="none" w:sz="0" w:space="0" w:color="auto"/>
          </w:divBdr>
        </w:div>
        <w:div w:id="27687765">
          <w:marLeft w:val="480"/>
          <w:marRight w:val="0"/>
          <w:marTop w:val="0"/>
          <w:marBottom w:val="0"/>
          <w:divBdr>
            <w:top w:val="none" w:sz="0" w:space="0" w:color="auto"/>
            <w:left w:val="none" w:sz="0" w:space="0" w:color="auto"/>
            <w:bottom w:val="none" w:sz="0" w:space="0" w:color="auto"/>
            <w:right w:val="none" w:sz="0" w:space="0" w:color="auto"/>
          </w:divBdr>
        </w:div>
        <w:div w:id="139619827">
          <w:marLeft w:val="480"/>
          <w:marRight w:val="0"/>
          <w:marTop w:val="0"/>
          <w:marBottom w:val="0"/>
          <w:divBdr>
            <w:top w:val="none" w:sz="0" w:space="0" w:color="auto"/>
            <w:left w:val="none" w:sz="0" w:space="0" w:color="auto"/>
            <w:bottom w:val="none" w:sz="0" w:space="0" w:color="auto"/>
            <w:right w:val="none" w:sz="0" w:space="0" w:color="auto"/>
          </w:divBdr>
        </w:div>
        <w:div w:id="968054444">
          <w:marLeft w:val="480"/>
          <w:marRight w:val="0"/>
          <w:marTop w:val="0"/>
          <w:marBottom w:val="0"/>
          <w:divBdr>
            <w:top w:val="none" w:sz="0" w:space="0" w:color="auto"/>
            <w:left w:val="none" w:sz="0" w:space="0" w:color="auto"/>
            <w:bottom w:val="none" w:sz="0" w:space="0" w:color="auto"/>
            <w:right w:val="none" w:sz="0" w:space="0" w:color="auto"/>
          </w:divBdr>
        </w:div>
        <w:div w:id="765468514">
          <w:marLeft w:val="480"/>
          <w:marRight w:val="0"/>
          <w:marTop w:val="0"/>
          <w:marBottom w:val="0"/>
          <w:divBdr>
            <w:top w:val="none" w:sz="0" w:space="0" w:color="auto"/>
            <w:left w:val="none" w:sz="0" w:space="0" w:color="auto"/>
            <w:bottom w:val="none" w:sz="0" w:space="0" w:color="auto"/>
            <w:right w:val="none" w:sz="0" w:space="0" w:color="auto"/>
          </w:divBdr>
        </w:div>
        <w:div w:id="2124768469">
          <w:marLeft w:val="480"/>
          <w:marRight w:val="0"/>
          <w:marTop w:val="0"/>
          <w:marBottom w:val="0"/>
          <w:divBdr>
            <w:top w:val="none" w:sz="0" w:space="0" w:color="auto"/>
            <w:left w:val="none" w:sz="0" w:space="0" w:color="auto"/>
            <w:bottom w:val="none" w:sz="0" w:space="0" w:color="auto"/>
            <w:right w:val="none" w:sz="0" w:space="0" w:color="auto"/>
          </w:divBdr>
        </w:div>
        <w:div w:id="1639189699">
          <w:marLeft w:val="480"/>
          <w:marRight w:val="0"/>
          <w:marTop w:val="0"/>
          <w:marBottom w:val="0"/>
          <w:divBdr>
            <w:top w:val="none" w:sz="0" w:space="0" w:color="auto"/>
            <w:left w:val="none" w:sz="0" w:space="0" w:color="auto"/>
            <w:bottom w:val="none" w:sz="0" w:space="0" w:color="auto"/>
            <w:right w:val="none" w:sz="0" w:space="0" w:color="auto"/>
          </w:divBdr>
        </w:div>
        <w:div w:id="411391847">
          <w:marLeft w:val="480"/>
          <w:marRight w:val="0"/>
          <w:marTop w:val="0"/>
          <w:marBottom w:val="0"/>
          <w:divBdr>
            <w:top w:val="none" w:sz="0" w:space="0" w:color="auto"/>
            <w:left w:val="none" w:sz="0" w:space="0" w:color="auto"/>
            <w:bottom w:val="none" w:sz="0" w:space="0" w:color="auto"/>
            <w:right w:val="none" w:sz="0" w:space="0" w:color="auto"/>
          </w:divBdr>
        </w:div>
        <w:div w:id="790435942">
          <w:marLeft w:val="480"/>
          <w:marRight w:val="0"/>
          <w:marTop w:val="0"/>
          <w:marBottom w:val="0"/>
          <w:divBdr>
            <w:top w:val="none" w:sz="0" w:space="0" w:color="auto"/>
            <w:left w:val="none" w:sz="0" w:space="0" w:color="auto"/>
            <w:bottom w:val="none" w:sz="0" w:space="0" w:color="auto"/>
            <w:right w:val="none" w:sz="0" w:space="0" w:color="auto"/>
          </w:divBdr>
        </w:div>
        <w:div w:id="522397892">
          <w:marLeft w:val="480"/>
          <w:marRight w:val="0"/>
          <w:marTop w:val="0"/>
          <w:marBottom w:val="0"/>
          <w:divBdr>
            <w:top w:val="none" w:sz="0" w:space="0" w:color="auto"/>
            <w:left w:val="none" w:sz="0" w:space="0" w:color="auto"/>
            <w:bottom w:val="none" w:sz="0" w:space="0" w:color="auto"/>
            <w:right w:val="none" w:sz="0" w:space="0" w:color="auto"/>
          </w:divBdr>
        </w:div>
        <w:div w:id="166940536">
          <w:marLeft w:val="480"/>
          <w:marRight w:val="0"/>
          <w:marTop w:val="0"/>
          <w:marBottom w:val="0"/>
          <w:divBdr>
            <w:top w:val="none" w:sz="0" w:space="0" w:color="auto"/>
            <w:left w:val="none" w:sz="0" w:space="0" w:color="auto"/>
            <w:bottom w:val="none" w:sz="0" w:space="0" w:color="auto"/>
            <w:right w:val="none" w:sz="0" w:space="0" w:color="auto"/>
          </w:divBdr>
        </w:div>
        <w:div w:id="1506286737">
          <w:marLeft w:val="480"/>
          <w:marRight w:val="0"/>
          <w:marTop w:val="0"/>
          <w:marBottom w:val="0"/>
          <w:divBdr>
            <w:top w:val="none" w:sz="0" w:space="0" w:color="auto"/>
            <w:left w:val="none" w:sz="0" w:space="0" w:color="auto"/>
            <w:bottom w:val="none" w:sz="0" w:space="0" w:color="auto"/>
            <w:right w:val="none" w:sz="0" w:space="0" w:color="auto"/>
          </w:divBdr>
        </w:div>
        <w:div w:id="153184437">
          <w:marLeft w:val="480"/>
          <w:marRight w:val="0"/>
          <w:marTop w:val="0"/>
          <w:marBottom w:val="0"/>
          <w:divBdr>
            <w:top w:val="none" w:sz="0" w:space="0" w:color="auto"/>
            <w:left w:val="none" w:sz="0" w:space="0" w:color="auto"/>
            <w:bottom w:val="none" w:sz="0" w:space="0" w:color="auto"/>
            <w:right w:val="none" w:sz="0" w:space="0" w:color="auto"/>
          </w:divBdr>
        </w:div>
        <w:div w:id="421493999">
          <w:marLeft w:val="480"/>
          <w:marRight w:val="0"/>
          <w:marTop w:val="0"/>
          <w:marBottom w:val="0"/>
          <w:divBdr>
            <w:top w:val="none" w:sz="0" w:space="0" w:color="auto"/>
            <w:left w:val="none" w:sz="0" w:space="0" w:color="auto"/>
            <w:bottom w:val="none" w:sz="0" w:space="0" w:color="auto"/>
            <w:right w:val="none" w:sz="0" w:space="0" w:color="auto"/>
          </w:divBdr>
        </w:div>
        <w:div w:id="326369297">
          <w:marLeft w:val="480"/>
          <w:marRight w:val="0"/>
          <w:marTop w:val="0"/>
          <w:marBottom w:val="0"/>
          <w:divBdr>
            <w:top w:val="none" w:sz="0" w:space="0" w:color="auto"/>
            <w:left w:val="none" w:sz="0" w:space="0" w:color="auto"/>
            <w:bottom w:val="none" w:sz="0" w:space="0" w:color="auto"/>
            <w:right w:val="none" w:sz="0" w:space="0" w:color="auto"/>
          </w:divBdr>
        </w:div>
        <w:div w:id="67459133">
          <w:marLeft w:val="480"/>
          <w:marRight w:val="0"/>
          <w:marTop w:val="0"/>
          <w:marBottom w:val="0"/>
          <w:divBdr>
            <w:top w:val="none" w:sz="0" w:space="0" w:color="auto"/>
            <w:left w:val="none" w:sz="0" w:space="0" w:color="auto"/>
            <w:bottom w:val="none" w:sz="0" w:space="0" w:color="auto"/>
            <w:right w:val="none" w:sz="0" w:space="0" w:color="auto"/>
          </w:divBdr>
        </w:div>
        <w:div w:id="901864957">
          <w:marLeft w:val="480"/>
          <w:marRight w:val="0"/>
          <w:marTop w:val="0"/>
          <w:marBottom w:val="0"/>
          <w:divBdr>
            <w:top w:val="none" w:sz="0" w:space="0" w:color="auto"/>
            <w:left w:val="none" w:sz="0" w:space="0" w:color="auto"/>
            <w:bottom w:val="none" w:sz="0" w:space="0" w:color="auto"/>
            <w:right w:val="none" w:sz="0" w:space="0" w:color="auto"/>
          </w:divBdr>
        </w:div>
        <w:div w:id="1643150692">
          <w:marLeft w:val="480"/>
          <w:marRight w:val="0"/>
          <w:marTop w:val="0"/>
          <w:marBottom w:val="0"/>
          <w:divBdr>
            <w:top w:val="none" w:sz="0" w:space="0" w:color="auto"/>
            <w:left w:val="none" w:sz="0" w:space="0" w:color="auto"/>
            <w:bottom w:val="none" w:sz="0" w:space="0" w:color="auto"/>
            <w:right w:val="none" w:sz="0" w:space="0" w:color="auto"/>
          </w:divBdr>
        </w:div>
        <w:div w:id="357969673">
          <w:marLeft w:val="480"/>
          <w:marRight w:val="0"/>
          <w:marTop w:val="0"/>
          <w:marBottom w:val="0"/>
          <w:divBdr>
            <w:top w:val="none" w:sz="0" w:space="0" w:color="auto"/>
            <w:left w:val="none" w:sz="0" w:space="0" w:color="auto"/>
            <w:bottom w:val="none" w:sz="0" w:space="0" w:color="auto"/>
            <w:right w:val="none" w:sz="0" w:space="0" w:color="auto"/>
          </w:divBdr>
        </w:div>
        <w:div w:id="1909882762">
          <w:marLeft w:val="480"/>
          <w:marRight w:val="0"/>
          <w:marTop w:val="0"/>
          <w:marBottom w:val="0"/>
          <w:divBdr>
            <w:top w:val="none" w:sz="0" w:space="0" w:color="auto"/>
            <w:left w:val="none" w:sz="0" w:space="0" w:color="auto"/>
            <w:bottom w:val="none" w:sz="0" w:space="0" w:color="auto"/>
            <w:right w:val="none" w:sz="0" w:space="0" w:color="auto"/>
          </w:divBdr>
        </w:div>
        <w:div w:id="1862668591">
          <w:marLeft w:val="480"/>
          <w:marRight w:val="0"/>
          <w:marTop w:val="0"/>
          <w:marBottom w:val="0"/>
          <w:divBdr>
            <w:top w:val="none" w:sz="0" w:space="0" w:color="auto"/>
            <w:left w:val="none" w:sz="0" w:space="0" w:color="auto"/>
            <w:bottom w:val="none" w:sz="0" w:space="0" w:color="auto"/>
            <w:right w:val="none" w:sz="0" w:space="0" w:color="auto"/>
          </w:divBdr>
        </w:div>
        <w:div w:id="958416370">
          <w:marLeft w:val="480"/>
          <w:marRight w:val="0"/>
          <w:marTop w:val="0"/>
          <w:marBottom w:val="0"/>
          <w:divBdr>
            <w:top w:val="none" w:sz="0" w:space="0" w:color="auto"/>
            <w:left w:val="none" w:sz="0" w:space="0" w:color="auto"/>
            <w:bottom w:val="none" w:sz="0" w:space="0" w:color="auto"/>
            <w:right w:val="none" w:sz="0" w:space="0" w:color="auto"/>
          </w:divBdr>
        </w:div>
        <w:div w:id="1998068664">
          <w:marLeft w:val="480"/>
          <w:marRight w:val="0"/>
          <w:marTop w:val="0"/>
          <w:marBottom w:val="0"/>
          <w:divBdr>
            <w:top w:val="none" w:sz="0" w:space="0" w:color="auto"/>
            <w:left w:val="none" w:sz="0" w:space="0" w:color="auto"/>
            <w:bottom w:val="none" w:sz="0" w:space="0" w:color="auto"/>
            <w:right w:val="none" w:sz="0" w:space="0" w:color="auto"/>
          </w:divBdr>
        </w:div>
        <w:div w:id="1869492135">
          <w:marLeft w:val="480"/>
          <w:marRight w:val="0"/>
          <w:marTop w:val="0"/>
          <w:marBottom w:val="0"/>
          <w:divBdr>
            <w:top w:val="none" w:sz="0" w:space="0" w:color="auto"/>
            <w:left w:val="none" w:sz="0" w:space="0" w:color="auto"/>
            <w:bottom w:val="none" w:sz="0" w:space="0" w:color="auto"/>
            <w:right w:val="none" w:sz="0" w:space="0" w:color="auto"/>
          </w:divBdr>
        </w:div>
        <w:div w:id="714306505">
          <w:marLeft w:val="480"/>
          <w:marRight w:val="0"/>
          <w:marTop w:val="0"/>
          <w:marBottom w:val="0"/>
          <w:divBdr>
            <w:top w:val="none" w:sz="0" w:space="0" w:color="auto"/>
            <w:left w:val="none" w:sz="0" w:space="0" w:color="auto"/>
            <w:bottom w:val="none" w:sz="0" w:space="0" w:color="auto"/>
            <w:right w:val="none" w:sz="0" w:space="0" w:color="auto"/>
          </w:divBdr>
        </w:div>
        <w:div w:id="553930496">
          <w:marLeft w:val="480"/>
          <w:marRight w:val="0"/>
          <w:marTop w:val="0"/>
          <w:marBottom w:val="0"/>
          <w:divBdr>
            <w:top w:val="none" w:sz="0" w:space="0" w:color="auto"/>
            <w:left w:val="none" w:sz="0" w:space="0" w:color="auto"/>
            <w:bottom w:val="none" w:sz="0" w:space="0" w:color="auto"/>
            <w:right w:val="none" w:sz="0" w:space="0" w:color="auto"/>
          </w:divBdr>
        </w:div>
        <w:div w:id="1532373761">
          <w:marLeft w:val="480"/>
          <w:marRight w:val="0"/>
          <w:marTop w:val="0"/>
          <w:marBottom w:val="0"/>
          <w:divBdr>
            <w:top w:val="none" w:sz="0" w:space="0" w:color="auto"/>
            <w:left w:val="none" w:sz="0" w:space="0" w:color="auto"/>
            <w:bottom w:val="none" w:sz="0" w:space="0" w:color="auto"/>
            <w:right w:val="none" w:sz="0" w:space="0" w:color="auto"/>
          </w:divBdr>
        </w:div>
        <w:div w:id="1322195972">
          <w:marLeft w:val="480"/>
          <w:marRight w:val="0"/>
          <w:marTop w:val="0"/>
          <w:marBottom w:val="0"/>
          <w:divBdr>
            <w:top w:val="none" w:sz="0" w:space="0" w:color="auto"/>
            <w:left w:val="none" w:sz="0" w:space="0" w:color="auto"/>
            <w:bottom w:val="none" w:sz="0" w:space="0" w:color="auto"/>
            <w:right w:val="none" w:sz="0" w:space="0" w:color="auto"/>
          </w:divBdr>
        </w:div>
        <w:div w:id="1683127468">
          <w:marLeft w:val="480"/>
          <w:marRight w:val="0"/>
          <w:marTop w:val="0"/>
          <w:marBottom w:val="0"/>
          <w:divBdr>
            <w:top w:val="none" w:sz="0" w:space="0" w:color="auto"/>
            <w:left w:val="none" w:sz="0" w:space="0" w:color="auto"/>
            <w:bottom w:val="none" w:sz="0" w:space="0" w:color="auto"/>
            <w:right w:val="none" w:sz="0" w:space="0" w:color="auto"/>
          </w:divBdr>
        </w:div>
        <w:div w:id="1926840853">
          <w:marLeft w:val="480"/>
          <w:marRight w:val="0"/>
          <w:marTop w:val="0"/>
          <w:marBottom w:val="0"/>
          <w:divBdr>
            <w:top w:val="none" w:sz="0" w:space="0" w:color="auto"/>
            <w:left w:val="none" w:sz="0" w:space="0" w:color="auto"/>
            <w:bottom w:val="none" w:sz="0" w:space="0" w:color="auto"/>
            <w:right w:val="none" w:sz="0" w:space="0" w:color="auto"/>
          </w:divBdr>
        </w:div>
        <w:div w:id="1213420540">
          <w:marLeft w:val="480"/>
          <w:marRight w:val="0"/>
          <w:marTop w:val="0"/>
          <w:marBottom w:val="0"/>
          <w:divBdr>
            <w:top w:val="none" w:sz="0" w:space="0" w:color="auto"/>
            <w:left w:val="none" w:sz="0" w:space="0" w:color="auto"/>
            <w:bottom w:val="none" w:sz="0" w:space="0" w:color="auto"/>
            <w:right w:val="none" w:sz="0" w:space="0" w:color="auto"/>
          </w:divBdr>
        </w:div>
        <w:div w:id="406852695">
          <w:marLeft w:val="480"/>
          <w:marRight w:val="0"/>
          <w:marTop w:val="0"/>
          <w:marBottom w:val="0"/>
          <w:divBdr>
            <w:top w:val="none" w:sz="0" w:space="0" w:color="auto"/>
            <w:left w:val="none" w:sz="0" w:space="0" w:color="auto"/>
            <w:bottom w:val="none" w:sz="0" w:space="0" w:color="auto"/>
            <w:right w:val="none" w:sz="0" w:space="0" w:color="auto"/>
          </w:divBdr>
        </w:div>
        <w:div w:id="1816213437">
          <w:marLeft w:val="480"/>
          <w:marRight w:val="0"/>
          <w:marTop w:val="0"/>
          <w:marBottom w:val="0"/>
          <w:divBdr>
            <w:top w:val="none" w:sz="0" w:space="0" w:color="auto"/>
            <w:left w:val="none" w:sz="0" w:space="0" w:color="auto"/>
            <w:bottom w:val="none" w:sz="0" w:space="0" w:color="auto"/>
            <w:right w:val="none" w:sz="0" w:space="0" w:color="auto"/>
          </w:divBdr>
        </w:div>
        <w:div w:id="1848859916">
          <w:marLeft w:val="480"/>
          <w:marRight w:val="0"/>
          <w:marTop w:val="0"/>
          <w:marBottom w:val="0"/>
          <w:divBdr>
            <w:top w:val="none" w:sz="0" w:space="0" w:color="auto"/>
            <w:left w:val="none" w:sz="0" w:space="0" w:color="auto"/>
            <w:bottom w:val="none" w:sz="0" w:space="0" w:color="auto"/>
            <w:right w:val="none" w:sz="0" w:space="0" w:color="auto"/>
          </w:divBdr>
        </w:div>
        <w:div w:id="1014067835">
          <w:marLeft w:val="480"/>
          <w:marRight w:val="0"/>
          <w:marTop w:val="0"/>
          <w:marBottom w:val="0"/>
          <w:divBdr>
            <w:top w:val="none" w:sz="0" w:space="0" w:color="auto"/>
            <w:left w:val="none" w:sz="0" w:space="0" w:color="auto"/>
            <w:bottom w:val="none" w:sz="0" w:space="0" w:color="auto"/>
            <w:right w:val="none" w:sz="0" w:space="0" w:color="auto"/>
          </w:divBdr>
        </w:div>
        <w:div w:id="129171979">
          <w:marLeft w:val="480"/>
          <w:marRight w:val="0"/>
          <w:marTop w:val="0"/>
          <w:marBottom w:val="0"/>
          <w:divBdr>
            <w:top w:val="none" w:sz="0" w:space="0" w:color="auto"/>
            <w:left w:val="none" w:sz="0" w:space="0" w:color="auto"/>
            <w:bottom w:val="none" w:sz="0" w:space="0" w:color="auto"/>
            <w:right w:val="none" w:sz="0" w:space="0" w:color="auto"/>
          </w:divBdr>
        </w:div>
        <w:div w:id="1837650268">
          <w:marLeft w:val="480"/>
          <w:marRight w:val="0"/>
          <w:marTop w:val="0"/>
          <w:marBottom w:val="0"/>
          <w:divBdr>
            <w:top w:val="none" w:sz="0" w:space="0" w:color="auto"/>
            <w:left w:val="none" w:sz="0" w:space="0" w:color="auto"/>
            <w:bottom w:val="none" w:sz="0" w:space="0" w:color="auto"/>
            <w:right w:val="none" w:sz="0" w:space="0" w:color="auto"/>
          </w:divBdr>
        </w:div>
        <w:div w:id="1358234161">
          <w:marLeft w:val="480"/>
          <w:marRight w:val="0"/>
          <w:marTop w:val="0"/>
          <w:marBottom w:val="0"/>
          <w:divBdr>
            <w:top w:val="none" w:sz="0" w:space="0" w:color="auto"/>
            <w:left w:val="none" w:sz="0" w:space="0" w:color="auto"/>
            <w:bottom w:val="none" w:sz="0" w:space="0" w:color="auto"/>
            <w:right w:val="none" w:sz="0" w:space="0" w:color="auto"/>
          </w:divBdr>
        </w:div>
        <w:div w:id="429666547">
          <w:marLeft w:val="480"/>
          <w:marRight w:val="0"/>
          <w:marTop w:val="0"/>
          <w:marBottom w:val="0"/>
          <w:divBdr>
            <w:top w:val="none" w:sz="0" w:space="0" w:color="auto"/>
            <w:left w:val="none" w:sz="0" w:space="0" w:color="auto"/>
            <w:bottom w:val="none" w:sz="0" w:space="0" w:color="auto"/>
            <w:right w:val="none" w:sz="0" w:space="0" w:color="auto"/>
          </w:divBdr>
        </w:div>
        <w:div w:id="1753358137">
          <w:marLeft w:val="480"/>
          <w:marRight w:val="0"/>
          <w:marTop w:val="0"/>
          <w:marBottom w:val="0"/>
          <w:divBdr>
            <w:top w:val="none" w:sz="0" w:space="0" w:color="auto"/>
            <w:left w:val="none" w:sz="0" w:space="0" w:color="auto"/>
            <w:bottom w:val="none" w:sz="0" w:space="0" w:color="auto"/>
            <w:right w:val="none" w:sz="0" w:space="0" w:color="auto"/>
          </w:divBdr>
        </w:div>
        <w:div w:id="1778476613">
          <w:marLeft w:val="480"/>
          <w:marRight w:val="0"/>
          <w:marTop w:val="0"/>
          <w:marBottom w:val="0"/>
          <w:divBdr>
            <w:top w:val="none" w:sz="0" w:space="0" w:color="auto"/>
            <w:left w:val="none" w:sz="0" w:space="0" w:color="auto"/>
            <w:bottom w:val="none" w:sz="0" w:space="0" w:color="auto"/>
            <w:right w:val="none" w:sz="0" w:space="0" w:color="auto"/>
          </w:divBdr>
        </w:div>
        <w:div w:id="2038192403">
          <w:marLeft w:val="480"/>
          <w:marRight w:val="0"/>
          <w:marTop w:val="0"/>
          <w:marBottom w:val="0"/>
          <w:divBdr>
            <w:top w:val="none" w:sz="0" w:space="0" w:color="auto"/>
            <w:left w:val="none" w:sz="0" w:space="0" w:color="auto"/>
            <w:bottom w:val="none" w:sz="0" w:space="0" w:color="auto"/>
            <w:right w:val="none" w:sz="0" w:space="0" w:color="auto"/>
          </w:divBdr>
        </w:div>
        <w:div w:id="1313607504">
          <w:marLeft w:val="480"/>
          <w:marRight w:val="0"/>
          <w:marTop w:val="0"/>
          <w:marBottom w:val="0"/>
          <w:divBdr>
            <w:top w:val="none" w:sz="0" w:space="0" w:color="auto"/>
            <w:left w:val="none" w:sz="0" w:space="0" w:color="auto"/>
            <w:bottom w:val="none" w:sz="0" w:space="0" w:color="auto"/>
            <w:right w:val="none" w:sz="0" w:space="0" w:color="auto"/>
          </w:divBdr>
        </w:div>
        <w:div w:id="2052269820">
          <w:marLeft w:val="480"/>
          <w:marRight w:val="0"/>
          <w:marTop w:val="0"/>
          <w:marBottom w:val="0"/>
          <w:divBdr>
            <w:top w:val="none" w:sz="0" w:space="0" w:color="auto"/>
            <w:left w:val="none" w:sz="0" w:space="0" w:color="auto"/>
            <w:bottom w:val="none" w:sz="0" w:space="0" w:color="auto"/>
            <w:right w:val="none" w:sz="0" w:space="0" w:color="auto"/>
          </w:divBdr>
        </w:div>
        <w:div w:id="826244244">
          <w:marLeft w:val="480"/>
          <w:marRight w:val="0"/>
          <w:marTop w:val="0"/>
          <w:marBottom w:val="0"/>
          <w:divBdr>
            <w:top w:val="none" w:sz="0" w:space="0" w:color="auto"/>
            <w:left w:val="none" w:sz="0" w:space="0" w:color="auto"/>
            <w:bottom w:val="none" w:sz="0" w:space="0" w:color="auto"/>
            <w:right w:val="none" w:sz="0" w:space="0" w:color="auto"/>
          </w:divBdr>
        </w:div>
        <w:div w:id="1632051233">
          <w:marLeft w:val="480"/>
          <w:marRight w:val="0"/>
          <w:marTop w:val="0"/>
          <w:marBottom w:val="0"/>
          <w:divBdr>
            <w:top w:val="none" w:sz="0" w:space="0" w:color="auto"/>
            <w:left w:val="none" w:sz="0" w:space="0" w:color="auto"/>
            <w:bottom w:val="none" w:sz="0" w:space="0" w:color="auto"/>
            <w:right w:val="none" w:sz="0" w:space="0" w:color="auto"/>
          </w:divBdr>
        </w:div>
        <w:div w:id="791367549">
          <w:marLeft w:val="480"/>
          <w:marRight w:val="0"/>
          <w:marTop w:val="0"/>
          <w:marBottom w:val="0"/>
          <w:divBdr>
            <w:top w:val="none" w:sz="0" w:space="0" w:color="auto"/>
            <w:left w:val="none" w:sz="0" w:space="0" w:color="auto"/>
            <w:bottom w:val="none" w:sz="0" w:space="0" w:color="auto"/>
            <w:right w:val="none" w:sz="0" w:space="0" w:color="auto"/>
          </w:divBdr>
        </w:div>
        <w:div w:id="106698258">
          <w:marLeft w:val="480"/>
          <w:marRight w:val="0"/>
          <w:marTop w:val="0"/>
          <w:marBottom w:val="0"/>
          <w:divBdr>
            <w:top w:val="none" w:sz="0" w:space="0" w:color="auto"/>
            <w:left w:val="none" w:sz="0" w:space="0" w:color="auto"/>
            <w:bottom w:val="none" w:sz="0" w:space="0" w:color="auto"/>
            <w:right w:val="none" w:sz="0" w:space="0" w:color="auto"/>
          </w:divBdr>
        </w:div>
        <w:div w:id="1117724043">
          <w:marLeft w:val="480"/>
          <w:marRight w:val="0"/>
          <w:marTop w:val="0"/>
          <w:marBottom w:val="0"/>
          <w:divBdr>
            <w:top w:val="none" w:sz="0" w:space="0" w:color="auto"/>
            <w:left w:val="none" w:sz="0" w:space="0" w:color="auto"/>
            <w:bottom w:val="none" w:sz="0" w:space="0" w:color="auto"/>
            <w:right w:val="none" w:sz="0" w:space="0" w:color="auto"/>
          </w:divBdr>
        </w:div>
        <w:div w:id="1861970671">
          <w:marLeft w:val="480"/>
          <w:marRight w:val="0"/>
          <w:marTop w:val="0"/>
          <w:marBottom w:val="0"/>
          <w:divBdr>
            <w:top w:val="none" w:sz="0" w:space="0" w:color="auto"/>
            <w:left w:val="none" w:sz="0" w:space="0" w:color="auto"/>
            <w:bottom w:val="none" w:sz="0" w:space="0" w:color="auto"/>
            <w:right w:val="none" w:sz="0" w:space="0" w:color="auto"/>
          </w:divBdr>
        </w:div>
        <w:div w:id="1984579895">
          <w:marLeft w:val="480"/>
          <w:marRight w:val="0"/>
          <w:marTop w:val="0"/>
          <w:marBottom w:val="0"/>
          <w:divBdr>
            <w:top w:val="none" w:sz="0" w:space="0" w:color="auto"/>
            <w:left w:val="none" w:sz="0" w:space="0" w:color="auto"/>
            <w:bottom w:val="none" w:sz="0" w:space="0" w:color="auto"/>
            <w:right w:val="none" w:sz="0" w:space="0" w:color="auto"/>
          </w:divBdr>
        </w:div>
        <w:div w:id="1733313621">
          <w:marLeft w:val="480"/>
          <w:marRight w:val="0"/>
          <w:marTop w:val="0"/>
          <w:marBottom w:val="0"/>
          <w:divBdr>
            <w:top w:val="none" w:sz="0" w:space="0" w:color="auto"/>
            <w:left w:val="none" w:sz="0" w:space="0" w:color="auto"/>
            <w:bottom w:val="none" w:sz="0" w:space="0" w:color="auto"/>
            <w:right w:val="none" w:sz="0" w:space="0" w:color="auto"/>
          </w:divBdr>
        </w:div>
        <w:div w:id="15931661">
          <w:marLeft w:val="480"/>
          <w:marRight w:val="0"/>
          <w:marTop w:val="0"/>
          <w:marBottom w:val="0"/>
          <w:divBdr>
            <w:top w:val="none" w:sz="0" w:space="0" w:color="auto"/>
            <w:left w:val="none" w:sz="0" w:space="0" w:color="auto"/>
            <w:bottom w:val="none" w:sz="0" w:space="0" w:color="auto"/>
            <w:right w:val="none" w:sz="0" w:space="0" w:color="auto"/>
          </w:divBdr>
        </w:div>
        <w:div w:id="99689929">
          <w:marLeft w:val="480"/>
          <w:marRight w:val="0"/>
          <w:marTop w:val="0"/>
          <w:marBottom w:val="0"/>
          <w:divBdr>
            <w:top w:val="none" w:sz="0" w:space="0" w:color="auto"/>
            <w:left w:val="none" w:sz="0" w:space="0" w:color="auto"/>
            <w:bottom w:val="none" w:sz="0" w:space="0" w:color="auto"/>
            <w:right w:val="none" w:sz="0" w:space="0" w:color="auto"/>
          </w:divBdr>
        </w:div>
        <w:div w:id="375860202">
          <w:marLeft w:val="480"/>
          <w:marRight w:val="0"/>
          <w:marTop w:val="0"/>
          <w:marBottom w:val="0"/>
          <w:divBdr>
            <w:top w:val="none" w:sz="0" w:space="0" w:color="auto"/>
            <w:left w:val="none" w:sz="0" w:space="0" w:color="auto"/>
            <w:bottom w:val="none" w:sz="0" w:space="0" w:color="auto"/>
            <w:right w:val="none" w:sz="0" w:space="0" w:color="auto"/>
          </w:divBdr>
        </w:div>
        <w:div w:id="983705597">
          <w:marLeft w:val="480"/>
          <w:marRight w:val="0"/>
          <w:marTop w:val="0"/>
          <w:marBottom w:val="0"/>
          <w:divBdr>
            <w:top w:val="none" w:sz="0" w:space="0" w:color="auto"/>
            <w:left w:val="none" w:sz="0" w:space="0" w:color="auto"/>
            <w:bottom w:val="none" w:sz="0" w:space="0" w:color="auto"/>
            <w:right w:val="none" w:sz="0" w:space="0" w:color="auto"/>
          </w:divBdr>
        </w:div>
        <w:div w:id="574436823">
          <w:marLeft w:val="480"/>
          <w:marRight w:val="0"/>
          <w:marTop w:val="0"/>
          <w:marBottom w:val="0"/>
          <w:divBdr>
            <w:top w:val="none" w:sz="0" w:space="0" w:color="auto"/>
            <w:left w:val="none" w:sz="0" w:space="0" w:color="auto"/>
            <w:bottom w:val="none" w:sz="0" w:space="0" w:color="auto"/>
            <w:right w:val="none" w:sz="0" w:space="0" w:color="auto"/>
          </w:divBdr>
        </w:div>
        <w:div w:id="335811169">
          <w:marLeft w:val="480"/>
          <w:marRight w:val="0"/>
          <w:marTop w:val="0"/>
          <w:marBottom w:val="0"/>
          <w:divBdr>
            <w:top w:val="none" w:sz="0" w:space="0" w:color="auto"/>
            <w:left w:val="none" w:sz="0" w:space="0" w:color="auto"/>
            <w:bottom w:val="none" w:sz="0" w:space="0" w:color="auto"/>
            <w:right w:val="none" w:sz="0" w:space="0" w:color="auto"/>
          </w:divBdr>
        </w:div>
        <w:div w:id="509223589">
          <w:marLeft w:val="480"/>
          <w:marRight w:val="0"/>
          <w:marTop w:val="0"/>
          <w:marBottom w:val="0"/>
          <w:divBdr>
            <w:top w:val="none" w:sz="0" w:space="0" w:color="auto"/>
            <w:left w:val="none" w:sz="0" w:space="0" w:color="auto"/>
            <w:bottom w:val="none" w:sz="0" w:space="0" w:color="auto"/>
            <w:right w:val="none" w:sz="0" w:space="0" w:color="auto"/>
          </w:divBdr>
        </w:div>
        <w:div w:id="636299482">
          <w:marLeft w:val="480"/>
          <w:marRight w:val="0"/>
          <w:marTop w:val="0"/>
          <w:marBottom w:val="0"/>
          <w:divBdr>
            <w:top w:val="none" w:sz="0" w:space="0" w:color="auto"/>
            <w:left w:val="none" w:sz="0" w:space="0" w:color="auto"/>
            <w:bottom w:val="none" w:sz="0" w:space="0" w:color="auto"/>
            <w:right w:val="none" w:sz="0" w:space="0" w:color="auto"/>
          </w:divBdr>
        </w:div>
        <w:div w:id="1336230088">
          <w:marLeft w:val="480"/>
          <w:marRight w:val="0"/>
          <w:marTop w:val="0"/>
          <w:marBottom w:val="0"/>
          <w:divBdr>
            <w:top w:val="none" w:sz="0" w:space="0" w:color="auto"/>
            <w:left w:val="none" w:sz="0" w:space="0" w:color="auto"/>
            <w:bottom w:val="none" w:sz="0" w:space="0" w:color="auto"/>
            <w:right w:val="none" w:sz="0" w:space="0" w:color="auto"/>
          </w:divBdr>
        </w:div>
        <w:div w:id="1662734021">
          <w:marLeft w:val="480"/>
          <w:marRight w:val="0"/>
          <w:marTop w:val="0"/>
          <w:marBottom w:val="0"/>
          <w:divBdr>
            <w:top w:val="none" w:sz="0" w:space="0" w:color="auto"/>
            <w:left w:val="none" w:sz="0" w:space="0" w:color="auto"/>
            <w:bottom w:val="none" w:sz="0" w:space="0" w:color="auto"/>
            <w:right w:val="none" w:sz="0" w:space="0" w:color="auto"/>
          </w:divBdr>
        </w:div>
        <w:div w:id="189337395">
          <w:marLeft w:val="480"/>
          <w:marRight w:val="0"/>
          <w:marTop w:val="0"/>
          <w:marBottom w:val="0"/>
          <w:divBdr>
            <w:top w:val="none" w:sz="0" w:space="0" w:color="auto"/>
            <w:left w:val="none" w:sz="0" w:space="0" w:color="auto"/>
            <w:bottom w:val="none" w:sz="0" w:space="0" w:color="auto"/>
            <w:right w:val="none" w:sz="0" w:space="0" w:color="auto"/>
          </w:divBdr>
        </w:div>
        <w:div w:id="792791966">
          <w:marLeft w:val="480"/>
          <w:marRight w:val="0"/>
          <w:marTop w:val="0"/>
          <w:marBottom w:val="0"/>
          <w:divBdr>
            <w:top w:val="none" w:sz="0" w:space="0" w:color="auto"/>
            <w:left w:val="none" w:sz="0" w:space="0" w:color="auto"/>
            <w:bottom w:val="none" w:sz="0" w:space="0" w:color="auto"/>
            <w:right w:val="none" w:sz="0" w:space="0" w:color="auto"/>
          </w:divBdr>
        </w:div>
      </w:divsChild>
    </w:div>
    <w:div w:id="882402066">
      <w:bodyDiv w:val="1"/>
      <w:marLeft w:val="0"/>
      <w:marRight w:val="0"/>
      <w:marTop w:val="0"/>
      <w:marBottom w:val="0"/>
      <w:divBdr>
        <w:top w:val="none" w:sz="0" w:space="0" w:color="auto"/>
        <w:left w:val="none" w:sz="0" w:space="0" w:color="auto"/>
        <w:bottom w:val="none" w:sz="0" w:space="0" w:color="auto"/>
        <w:right w:val="none" w:sz="0" w:space="0" w:color="auto"/>
      </w:divBdr>
      <w:divsChild>
        <w:div w:id="1233351226">
          <w:marLeft w:val="480"/>
          <w:marRight w:val="0"/>
          <w:marTop w:val="0"/>
          <w:marBottom w:val="0"/>
          <w:divBdr>
            <w:top w:val="none" w:sz="0" w:space="0" w:color="auto"/>
            <w:left w:val="none" w:sz="0" w:space="0" w:color="auto"/>
            <w:bottom w:val="none" w:sz="0" w:space="0" w:color="auto"/>
            <w:right w:val="none" w:sz="0" w:space="0" w:color="auto"/>
          </w:divBdr>
        </w:div>
        <w:div w:id="950085994">
          <w:marLeft w:val="480"/>
          <w:marRight w:val="0"/>
          <w:marTop w:val="0"/>
          <w:marBottom w:val="0"/>
          <w:divBdr>
            <w:top w:val="none" w:sz="0" w:space="0" w:color="auto"/>
            <w:left w:val="none" w:sz="0" w:space="0" w:color="auto"/>
            <w:bottom w:val="none" w:sz="0" w:space="0" w:color="auto"/>
            <w:right w:val="none" w:sz="0" w:space="0" w:color="auto"/>
          </w:divBdr>
        </w:div>
        <w:div w:id="1759446988">
          <w:marLeft w:val="480"/>
          <w:marRight w:val="0"/>
          <w:marTop w:val="0"/>
          <w:marBottom w:val="0"/>
          <w:divBdr>
            <w:top w:val="none" w:sz="0" w:space="0" w:color="auto"/>
            <w:left w:val="none" w:sz="0" w:space="0" w:color="auto"/>
            <w:bottom w:val="none" w:sz="0" w:space="0" w:color="auto"/>
            <w:right w:val="none" w:sz="0" w:space="0" w:color="auto"/>
          </w:divBdr>
        </w:div>
        <w:div w:id="415782847">
          <w:marLeft w:val="480"/>
          <w:marRight w:val="0"/>
          <w:marTop w:val="0"/>
          <w:marBottom w:val="0"/>
          <w:divBdr>
            <w:top w:val="none" w:sz="0" w:space="0" w:color="auto"/>
            <w:left w:val="none" w:sz="0" w:space="0" w:color="auto"/>
            <w:bottom w:val="none" w:sz="0" w:space="0" w:color="auto"/>
            <w:right w:val="none" w:sz="0" w:space="0" w:color="auto"/>
          </w:divBdr>
        </w:div>
        <w:div w:id="1508401209">
          <w:marLeft w:val="480"/>
          <w:marRight w:val="0"/>
          <w:marTop w:val="0"/>
          <w:marBottom w:val="0"/>
          <w:divBdr>
            <w:top w:val="none" w:sz="0" w:space="0" w:color="auto"/>
            <w:left w:val="none" w:sz="0" w:space="0" w:color="auto"/>
            <w:bottom w:val="none" w:sz="0" w:space="0" w:color="auto"/>
            <w:right w:val="none" w:sz="0" w:space="0" w:color="auto"/>
          </w:divBdr>
        </w:div>
        <w:div w:id="80221704">
          <w:marLeft w:val="480"/>
          <w:marRight w:val="0"/>
          <w:marTop w:val="0"/>
          <w:marBottom w:val="0"/>
          <w:divBdr>
            <w:top w:val="none" w:sz="0" w:space="0" w:color="auto"/>
            <w:left w:val="none" w:sz="0" w:space="0" w:color="auto"/>
            <w:bottom w:val="none" w:sz="0" w:space="0" w:color="auto"/>
            <w:right w:val="none" w:sz="0" w:space="0" w:color="auto"/>
          </w:divBdr>
        </w:div>
        <w:div w:id="1333679456">
          <w:marLeft w:val="480"/>
          <w:marRight w:val="0"/>
          <w:marTop w:val="0"/>
          <w:marBottom w:val="0"/>
          <w:divBdr>
            <w:top w:val="none" w:sz="0" w:space="0" w:color="auto"/>
            <w:left w:val="none" w:sz="0" w:space="0" w:color="auto"/>
            <w:bottom w:val="none" w:sz="0" w:space="0" w:color="auto"/>
            <w:right w:val="none" w:sz="0" w:space="0" w:color="auto"/>
          </w:divBdr>
        </w:div>
        <w:div w:id="1767966865">
          <w:marLeft w:val="480"/>
          <w:marRight w:val="0"/>
          <w:marTop w:val="0"/>
          <w:marBottom w:val="0"/>
          <w:divBdr>
            <w:top w:val="none" w:sz="0" w:space="0" w:color="auto"/>
            <w:left w:val="none" w:sz="0" w:space="0" w:color="auto"/>
            <w:bottom w:val="none" w:sz="0" w:space="0" w:color="auto"/>
            <w:right w:val="none" w:sz="0" w:space="0" w:color="auto"/>
          </w:divBdr>
        </w:div>
        <w:div w:id="474107969">
          <w:marLeft w:val="480"/>
          <w:marRight w:val="0"/>
          <w:marTop w:val="0"/>
          <w:marBottom w:val="0"/>
          <w:divBdr>
            <w:top w:val="none" w:sz="0" w:space="0" w:color="auto"/>
            <w:left w:val="none" w:sz="0" w:space="0" w:color="auto"/>
            <w:bottom w:val="none" w:sz="0" w:space="0" w:color="auto"/>
            <w:right w:val="none" w:sz="0" w:space="0" w:color="auto"/>
          </w:divBdr>
        </w:div>
        <w:div w:id="1846556048">
          <w:marLeft w:val="480"/>
          <w:marRight w:val="0"/>
          <w:marTop w:val="0"/>
          <w:marBottom w:val="0"/>
          <w:divBdr>
            <w:top w:val="none" w:sz="0" w:space="0" w:color="auto"/>
            <w:left w:val="none" w:sz="0" w:space="0" w:color="auto"/>
            <w:bottom w:val="none" w:sz="0" w:space="0" w:color="auto"/>
            <w:right w:val="none" w:sz="0" w:space="0" w:color="auto"/>
          </w:divBdr>
        </w:div>
        <w:div w:id="1943951059">
          <w:marLeft w:val="480"/>
          <w:marRight w:val="0"/>
          <w:marTop w:val="0"/>
          <w:marBottom w:val="0"/>
          <w:divBdr>
            <w:top w:val="none" w:sz="0" w:space="0" w:color="auto"/>
            <w:left w:val="none" w:sz="0" w:space="0" w:color="auto"/>
            <w:bottom w:val="none" w:sz="0" w:space="0" w:color="auto"/>
            <w:right w:val="none" w:sz="0" w:space="0" w:color="auto"/>
          </w:divBdr>
        </w:div>
        <w:div w:id="169639544">
          <w:marLeft w:val="480"/>
          <w:marRight w:val="0"/>
          <w:marTop w:val="0"/>
          <w:marBottom w:val="0"/>
          <w:divBdr>
            <w:top w:val="none" w:sz="0" w:space="0" w:color="auto"/>
            <w:left w:val="none" w:sz="0" w:space="0" w:color="auto"/>
            <w:bottom w:val="none" w:sz="0" w:space="0" w:color="auto"/>
            <w:right w:val="none" w:sz="0" w:space="0" w:color="auto"/>
          </w:divBdr>
        </w:div>
        <w:div w:id="1578057326">
          <w:marLeft w:val="480"/>
          <w:marRight w:val="0"/>
          <w:marTop w:val="0"/>
          <w:marBottom w:val="0"/>
          <w:divBdr>
            <w:top w:val="none" w:sz="0" w:space="0" w:color="auto"/>
            <w:left w:val="none" w:sz="0" w:space="0" w:color="auto"/>
            <w:bottom w:val="none" w:sz="0" w:space="0" w:color="auto"/>
            <w:right w:val="none" w:sz="0" w:space="0" w:color="auto"/>
          </w:divBdr>
        </w:div>
        <w:div w:id="336538467">
          <w:marLeft w:val="480"/>
          <w:marRight w:val="0"/>
          <w:marTop w:val="0"/>
          <w:marBottom w:val="0"/>
          <w:divBdr>
            <w:top w:val="none" w:sz="0" w:space="0" w:color="auto"/>
            <w:left w:val="none" w:sz="0" w:space="0" w:color="auto"/>
            <w:bottom w:val="none" w:sz="0" w:space="0" w:color="auto"/>
            <w:right w:val="none" w:sz="0" w:space="0" w:color="auto"/>
          </w:divBdr>
        </w:div>
        <w:div w:id="197475381">
          <w:marLeft w:val="480"/>
          <w:marRight w:val="0"/>
          <w:marTop w:val="0"/>
          <w:marBottom w:val="0"/>
          <w:divBdr>
            <w:top w:val="none" w:sz="0" w:space="0" w:color="auto"/>
            <w:left w:val="none" w:sz="0" w:space="0" w:color="auto"/>
            <w:bottom w:val="none" w:sz="0" w:space="0" w:color="auto"/>
            <w:right w:val="none" w:sz="0" w:space="0" w:color="auto"/>
          </w:divBdr>
        </w:div>
        <w:div w:id="1551266792">
          <w:marLeft w:val="480"/>
          <w:marRight w:val="0"/>
          <w:marTop w:val="0"/>
          <w:marBottom w:val="0"/>
          <w:divBdr>
            <w:top w:val="none" w:sz="0" w:space="0" w:color="auto"/>
            <w:left w:val="none" w:sz="0" w:space="0" w:color="auto"/>
            <w:bottom w:val="none" w:sz="0" w:space="0" w:color="auto"/>
            <w:right w:val="none" w:sz="0" w:space="0" w:color="auto"/>
          </w:divBdr>
        </w:div>
        <w:div w:id="1119224360">
          <w:marLeft w:val="480"/>
          <w:marRight w:val="0"/>
          <w:marTop w:val="0"/>
          <w:marBottom w:val="0"/>
          <w:divBdr>
            <w:top w:val="none" w:sz="0" w:space="0" w:color="auto"/>
            <w:left w:val="none" w:sz="0" w:space="0" w:color="auto"/>
            <w:bottom w:val="none" w:sz="0" w:space="0" w:color="auto"/>
            <w:right w:val="none" w:sz="0" w:space="0" w:color="auto"/>
          </w:divBdr>
        </w:div>
        <w:div w:id="1162701224">
          <w:marLeft w:val="480"/>
          <w:marRight w:val="0"/>
          <w:marTop w:val="0"/>
          <w:marBottom w:val="0"/>
          <w:divBdr>
            <w:top w:val="none" w:sz="0" w:space="0" w:color="auto"/>
            <w:left w:val="none" w:sz="0" w:space="0" w:color="auto"/>
            <w:bottom w:val="none" w:sz="0" w:space="0" w:color="auto"/>
            <w:right w:val="none" w:sz="0" w:space="0" w:color="auto"/>
          </w:divBdr>
        </w:div>
        <w:div w:id="2089812074">
          <w:marLeft w:val="480"/>
          <w:marRight w:val="0"/>
          <w:marTop w:val="0"/>
          <w:marBottom w:val="0"/>
          <w:divBdr>
            <w:top w:val="none" w:sz="0" w:space="0" w:color="auto"/>
            <w:left w:val="none" w:sz="0" w:space="0" w:color="auto"/>
            <w:bottom w:val="none" w:sz="0" w:space="0" w:color="auto"/>
            <w:right w:val="none" w:sz="0" w:space="0" w:color="auto"/>
          </w:divBdr>
        </w:div>
        <w:div w:id="1872691932">
          <w:marLeft w:val="480"/>
          <w:marRight w:val="0"/>
          <w:marTop w:val="0"/>
          <w:marBottom w:val="0"/>
          <w:divBdr>
            <w:top w:val="none" w:sz="0" w:space="0" w:color="auto"/>
            <w:left w:val="none" w:sz="0" w:space="0" w:color="auto"/>
            <w:bottom w:val="none" w:sz="0" w:space="0" w:color="auto"/>
            <w:right w:val="none" w:sz="0" w:space="0" w:color="auto"/>
          </w:divBdr>
        </w:div>
        <w:div w:id="672103581">
          <w:marLeft w:val="480"/>
          <w:marRight w:val="0"/>
          <w:marTop w:val="0"/>
          <w:marBottom w:val="0"/>
          <w:divBdr>
            <w:top w:val="none" w:sz="0" w:space="0" w:color="auto"/>
            <w:left w:val="none" w:sz="0" w:space="0" w:color="auto"/>
            <w:bottom w:val="none" w:sz="0" w:space="0" w:color="auto"/>
            <w:right w:val="none" w:sz="0" w:space="0" w:color="auto"/>
          </w:divBdr>
        </w:div>
        <w:div w:id="1316108796">
          <w:marLeft w:val="480"/>
          <w:marRight w:val="0"/>
          <w:marTop w:val="0"/>
          <w:marBottom w:val="0"/>
          <w:divBdr>
            <w:top w:val="none" w:sz="0" w:space="0" w:color="auto"/>
            <w:left w:val="none" w:sz="0" w:space="0" w:color="auto"/>
            <w:bottom w:val="none" w:sz="0" w:space="0" w:color="auto"/>
            <w:right w:val="none" w:sz="0" w:space="0" w:color="auto"/>
          </w:divBdr>
        </w:div>
        <w:div w:id="505628886">
          <w:marLeft w:val="480"/>
          <w:marRight w:val="0"/>
          <w:marTop w:val="0"/>
          <w:marBottom w:val="0"/>
          <w:divBdr>
            <w:top w:val="none" w:sz="0" w:space="0" w:color="auto"/>
            <w:left w:val="none" w:sz="0" w:space="0" w:color="auto"/>
            <w:bottom w:val="none" w:sz="0" w:space="0" w:color="auto"/>
            <w:right w:val="none" w:sz="0" w:space="0" w:color="auto"/>
          </w:divBdr>
        </w:div>
        <w:div w:id="1644193097">
          <w:marLeft w:val="480"/>
          <w:marRight w:val="0"/>
          <w:marTop w:val="0"/>
          <w:marBottom w:val="0"/>
          <w:divBdr>
            <w:top w:val="none" w:sz="0" w:space="0" w:color="auto"/>
            <w:left w:val="none" w:sz="0" w:space="0" w:color="auto"/>
            <w:bottom w:val="none" w:sz="0" w:space="0" w:color="auto"/>
            <w:right w:val="none" w:sz="0" w:space="0" w:color="auto"/>
          </w:divBdr>
        </w:div>
        <w:div w:id="1323506151">
          <w:marLeft w:val="480"/>
          <w:marRight w:val="0"/>
          <w:marTop w:val="0"/>
          <w:marBottom w:val="0"/>
          <w:divBdr>
            <w:top w:val="none" w:sz="0" w:space="0" w:color="auto"/>
            <w:left w:val="none" w:sz="0" w:space="0" w:color="auto"/>
            <w:bottom w:val="none" w:sz="0" w:space="0" w:color="auto"/>
            <w:right w:val="none" w:sz="0" w:space="0" w:color="auto"/>
          </w:divBdr>
        </w:div>
        <w:div w:id="1410229730">
          <w:marLeft w:val="480"/>
          <w:marRight w:val="0"/>
          <w:marTop w:val="0"/>
          <w:marBottom w:val="0"/>
          <w:divBdr>
            <w:top w:val="none" w:sz="0" w:space="0" w:color="auto"/>
            <w:left w:val="none" w:sz="0" w:space="0" w:color="auto"/>
            <w:bottom w:val="none" w:sz="0" w:space="0" w:color="auto"/>
            <w:right w:val="none" w:sz="0" w:space="0" w:color="auto"/>
          </w:divBdr>
        </w:div>
        <w:div w:id="1079787667">
          <w:marLeft w:val="480"/>
          <w:marRight w:val="0"/>
          <w:marTop w:val="0"/>
          <w:marBottom w:val="0"/>
          <w:divBdr>
            <w:top w:val="none" w:sz="0" w:space="0" w:color="auto"/>
            <w:left w:val="none" w:sz="0" w:space="0" w:color="auto"/>
            <w:bottom w:val="none" w:sz="0" w:space="0" w:color="auto"/>
            <w:right w:val="none" w:sz="0" w:space="0" w:color="auto"/>
          </w:divBdr>
        </w:div>
        <w:div w:id="1613241429">
          <w:marLeft w:val="480"/>
          <w:marRight w:val="0"/>
          <w:marTop w:val="0"/>
          <w:marBottom w:val="0"/>
          <w:divBdr>
            <w:top w:val="none" w:sz="0" w:space="0" w:color="auto"/>
            <w:left w:val="none" w:sz="0" w:space="0" w:color="auto"/>
            <w:bottom w:val="none" w:sz="0" w:space="0" w:color="auto"/>
            <w:right w:val="none" w:sz="0" w:space="0" w:color="auto"/>
          </w:divBdr>
        </w:div>
        <w:div w:id="1930001235">
          <w:marLeft w:val="480"/>
          <w:marRight w:val="0"/>
          <w:marTop w:val="0"/>
          <w:marBottom w:val="0"/>
          <w:divBdr>
            <w:top w:val="none" w:sz="0" w:space="0" w:color="auto"/>
            <w:left w:val="none" w:sz="0" w:space="0" w:color="auto"/>
            <w:bottom w:val="none" w:sz="0" w:space="0" w:color="auto"/>
            <w:right w:val="none" w:sz="0" w:space="0" w:color="auto"/>
          </w:divBdr>
        </w:div>
        <w:div w:id="1000961282">
          <w:marLeft w:val="480"/>
          <w:marRight w:val="0"/>
          <w:marTop w:val="0"/>
          <w:marBottom w:val="0"/>
          <w:divBdr>
            <w:top w:val="none" w:sz="0" w:space="0" w:color="auto"/>
            <w:left w:val="none" w:sz="0" w:space="0" w:color="auto"/>
            <w:bottom w:val="none" w:sz="0" w:space="0" w:color="auto"/>
            <w:right w:val="none" w:sz="0" w:space="0" w:color="auto"/>
          </w:divBdr>
        </w:div>
        <w:div w:id="97411590">
          <w:marLeft w:val="480"/>
          <w:marRight w:val="0"/>
          <w:marTop w:val="0"/>
          <w:marBottom w:val="0"/>
          <w:divBdr>
            <w:top w:val="none" w:sz="0" w:space="0" w:color="auto"/>
            <w:left w:val="none" w:sz="0" w:space="0" w:color="auto"/>
            <w:bottom w:val="none" w:sz="0" w:space="0" w:color="auto"/>
            <w:right w:val="none" w:sz="0" w:space="0" w:color="auto"/>
          </w:divBdr>
        </w:div>
        <w:div w:id="344677757">
          <w:marLeft w:val="480"/>
          <w:marRight w:val="0"/>
          <w:marTop w:val="0"/>
          <w:marBottom w:val="0"/>
          <w:divBdr>
            <w:top w:val="none" w:sz="0" w:space="0" w:color="auto"/>
            <w:left w:val="none" w:sz="0" w:space="0" w:color="auto"/>
            <w:bottom w:val="none" w:sz="0" w:space="0" w:color="auto"/>
            <w:right w:val="none" w:sz="0" w:space="0" w:color="auto"/>
          </w:divBdr>
        </w:div>
        <w:div w:id="852721588">
          <w:marLeft w:val="480"/>
          <w:marRight w:val="0"/>
          <w:marTop w:val="0"/>
          <w:marBottom w:val="0"/>
          <w:divBdr>
            <w:top w:val="none" w:sz="0" w:space="0" w:color="auto"/>
            <w:left w:val="none" w:sz="0" w:space="0" w:color="auto"/>
            <w:bottom w:val="none" w:sz="0" w:space="0" w:color="auto"/>
            <w:right w:val="none" w:sz="0" w:space="0" w:color="auto"/>
          </w:divBdr>
        </w:div>
        <w:div w:id="1071272326">
          <w:marLeft w:val="480"/>
          <w:marRight w:val="0"/>
          <w:marTop w:val="0"/>
          <w:marBottom w:val="0"/>
          <w:divBdr>
            <w:top w:val="none" w:sz="0" w:space="0" w:color="auto"/>
            <w:left w:val="none" w:sz="0" w:space="0" w:color="auto"/>
            <w:bottom w:val="none" w:sz="0" w:space="0" w:color="auto"/>
            <w:right w:val="none" w:sz="0" w:space="0" w:color="auto"/>
          </w:divBdr>
        </w:div>
        <w:div w:id="551356148">
          <w:marLeft w:val="480"/>
          <w:marRight w:val="0"/>
          <w:marTop w:val="0"/>
          <w:marBottom w:val="0"/>
          <w:divBdr>
            <w:top w:val="none" w:sz="0" w:space="0" w:color="auto"/>
            <w:left w:val="none" w:sz="0" w:space="0" w:color="auto"/>
            <w:bottom w:val="none" w:sz="0" w:space="0" w:color="auto"/>
            <w:right w:val="none" w:sz="0" w:space="0" w:color="auto"/>
          </w:divBdr>
        </w:div>
        <w:div w:id="1236016290">
          <w:marLeft w:val="480"/>
          <w:marRight w:val="0"/>
          <w:marTop w:val="0"/>
          <w:marBottom w:val="0"/>
          <w:divBdr>
            <w:top w:val="none" w:sz="0" w:space="0" w:color="auto"/>
            <w:left w:val="none" w:sz="0" w:space="0" w:color="auto"/>
            <w:bottom w:val="none" w:sz="0" w:space="0" w:color="auto"/>
            <w:right w:val="none" w:sz="0" w:space="0" w:color="auto"/>
          </w:divBdr>
        </w:div>
        <w:div w:id="1969314626">
          <w:marLeft w:val="480"/>
          <w:marRight w:val="0"/>
          <w:marTop w:val="0"/>
          <w:marBottom w:val="0"/>
          <w:divBdr>
            <w:top w:val="none" w:sz="0" w:space="0" w:color="auto"/>
            <w:left w:val="none" w:sz="0" w:space="0" w:color="auto"/>
            <w:bottom w:val="none" w:sz="0" w:space="0" w:color="auto"/>
            <w:right w:val="none" w:sz="0" w:space="0" w:color="auto"/>
          </w:divBdr>
        </w:div>
        <w:div w:id="626817632">
          <w:marLeft w:val="480"/>
          <w:marRight w:val="0"/>
          <w:marTop w:val="0"/>
          <w:marBottom w:val="0"/>
          <w:divBdr>
            <w:top w:val="none" w:sz="0" w:space="0" w:color="auto"/>
            <w:left w:val="none" w:sz="0" w:space="0" w:color="auto"/>
            <w:bottom w:val="none" w:sz="0" w:space="0" w:color="auto"/>
            <w:right w:val="none" w:sz="0" w:space="0" w:color="auto"/>
          </w:divBdr>
        </w:div>
        <w:div w:id="1876655095">
          <w:marLeft w:val="480"/>
          <w:marRight w:val="0"/>
          <w:marTop w:val="0"/>
          <w:marBottom w:val="0"/>
          <w:divBdr>
            <w:top w:val="none" w:sz="0" w:space="0" w:color="auto"/>
            <w:left w:val="none" w:sz="0" w:space="0" w:color="auto"/>
            <w:bottom w:val="none" w:sz="0" w:space="0" w:color="auto"/>
            <w:right w:val="none" w:sz="0" w:space="0" w:color="auto"/>
          </w:divBdr>
        </w:div>
        <w:div w:id="1698702502">
          <w:marLeft w:val="480"/>
          <w:marRight w:val="0"/>
          <w:marTop w:val="0"/>
          <w:marBottom w:val="0"/>
          <w:divBdr>
            <w:top w:val="none" w:sz="0" w:space="0" w:color="auto"/>
            <w:left w:val="none" w:sz="0" w:space="0" w:color="auto"/>
            <w:bottom w:val="none" w:sz="0" w:space="0" w:color="auto"/>
            <w:right w:val="none" w:sz="0" w:space="0" w:color="auto"/>
          </w:divBdr>
        </w:div>
        <w:div w:id="188950797">
          <w:marLeft w:val="480"/>
          <w:marRight w:val="0"/>
          <w:marTop w:val="0"/>
          <w:marBottom w:val="0"/>
          <w:divBdr>
            <w:top w:val="none" w:sz="0" w:space="0" w:color="auto"/>
            <w:left w:val="none" w:sz="0" w:space="0" w:color="auto"/>
            <w:bottom w:val="none" w:sz="0" w:space="0" w:color="auto"/>
            <w:right w:val="none" w:sz="0" w:space="0" w:color="auto"/>
          </w:divBdr>
        </w:div>
        <w:div w:id="1520966178">
          <w:marLeft w:val="480"/>
          <w:marRight w:val="0"/>
          <w:marTop w:val="0"/>
          <w:marBottom w:val="0"/>
          <w:divBdr>
            <w:top w:val="none" w:sz="0" w:space="0" w:color="auto"/>
            <w:left w:val="none" w:sz="0" w:space="0" w:color="auto"/>
            <w:bottom w:val="none" w:sz="0" w:space="0" w:color="auto"/>
            <w:right w:val="none" w:sz="0" w:space="0" w:color="auto"/>
          </w:divBdr>
        </w:div>
        <w:div w:id="203374870">
          <w:marLeft w:val="480"/>
          <w:marRight w:val="0"/>
          <w:marTop w:val="0"/>
          <w:marBottom w:val="0"/>
          <w:divBdr>
            <w:top w:val="none" w:sz="0" w:space="0" w:color="auto"/>
            <w:left w:val="none" w:sz="0" w:space="0" w:color="auto"/>
            <w:bottom w:val="none" w:sz="0" w:space="0" w:color="auto"/>
            <w:right w:val="none" w:sz="0" w:space="0" w:color="auto"/>
          </w:divBdr>
        </w:div>
        <w:div w:id="212694357">
          <w:marLeft w:val="480"/>
          <w:marRight w:val="0"/>
          <w:marTop w:val="0"/>
          <w:marBottom w:val="0"/>
          <w:divBdr>
            <w:top w:val="none" w:sz="0" w:space="0" w:color="auto"/>
            <w:left w:val="none" w:sz="0" w:space="0" w:color="auto"/>
            <w:bottom w:val="none" w:sz="0" w:space="0" w:color="auto"/>
            <w:right w:val="none" w:sz="0" w:space="0" w:color="auto"/>
          </w:divBdr>
        </w:div>
        <w:div w:id="1977029933">
          <w:marLeft w:val="480"/>
          <w:marRight w:val="0"/>
          <w:marTop w:val="0"/>
          <w:marBottom w:val="0"/>
          <w:divBdr>
            <w:top w:val="none" w:sz="0" w:space="0" w:color="auto"/>
            <w:left w:val="none" w:sz="0" w:space="0" w:color="auto"/>
            <w:bottom w:val="none" w:sz="0" w:space="0" w:color="auto"/>
            <w:right w:val="none" w:sz="0" w:space="0" w:color="auto"/>
          </w:divBdr>
        </w:div>
        <w:div w:id="1874072484">
          <w:marLeft w:val="480"/>
          <w:marRight w:val="0"/>
          <w:marTop w:val="0"/>
          <w:marBottom w:val="0"/>
          <w:divBdr>
            <w:top w:val="none" w:sz="0" w:space="0" w:color="auto"/>
            <w:left w:val="none" w:sz="0" w:space="0" w:color="auto"/>
            <w:bottom w:val="none" w:sz="0" w:space="0" w:color="auto"/>
            <w:right w:val="none" w:sz="0" w:space="0" w:color="auto"/>
          </w:divBdr>
        </w:div>
        <w:div w:id="459038054">
          <w:marLeft w:val="480"/>
          <w:marRight w:val="0"/>
          <w:marTop w:val="0"/>
          <w:marBottom w:val="0"/>
          <w:divBdr>
            <w:top w:val="none" w:sz="0" w:space="0" w:color="auto"/>
            <w:left w:val="none" w:sz="0" w:space="0" w:color="auto"/>
            <w:bottom w:val="none" w:sz="0" w:space="0" w:color="auto"/>
            <w:right w:val="none" w:sz="0" w:space="0" w:color="auto"/>
          </w:divBdr>
        </w:div>
        <w:div w:id="879904339">
          <w:marLeft w:val="480"/>
          <w:marRight w:val="0"/>
          <w:marTop w:val="0"/>
          <w:marBottom w:val="0"/>
          <w:divBdr>
            <w:top w:val="none" w:sz="0" w:space="0" w:color="auto"/>
            <w:left w:val="none" w:sz="0" w:space="0" w:color="auto"/>
            <w:bottom w:val="none" w:sz="0" w:space="0" w:color="auto"/>
            <w:right w:val="none" w:sz="0" w:space="0" w:color="auto"/>
          </w:divBdr>
        </w:div>
        <w:div w:id="191237109">
          <w:marLeft w:val="480"/>
          <w:marRight w:val="0"/>
          <w:marTop w:val="0"/>
          <w:marBottom w:val="0"/>
          <w:divBdr>
            <w:top w:val="none" w:sz="0" w:space="0" w:color="auto"/>
            <w:left w:val="none" w:sz="0" w:space="0" w:color="auto"/>
            <w:bottom w:val="none" w:sz="0" w:space="0" w:color="auto"/>
            <w:right w:val="none" w:sz="0" w:space="0" w:color="auto"/>
          </w:divBdr>
        </w:div>
        <w:div w:id="1416904591">
          <w:marLeft w:val="480"/>
          <w:marRight w:val="0"/>
          <w:marTop w:val="0"/>
          <w:marBottom w:val="0"/>
          <w:divBdr>
            <w:top w:val="none" w:sz="0" w:space="0" w:color="auto"/>
            <w:left w:val="none" w:sz="0" w:space="0" w:color="auto"/>
            <w:bottom w:val="none" w:sz="0" w:space="0" w:color="auto"/>
            <w:right w:val="none" w:sz="0" w:space="0" w:color="auto"/>
          </w:divBdr>
        </w:div>
        <w:div w:id="1773931750">
          <w:marLeft w:val="480"/>
          <w:marRight w:val="0"/>
          <w:marTop w:val="0"/>
          <w:marBottom w:val="0"/>
          <w:divBdr>
            <w:top w:val="none" w:sz="0" w:space="0" w:color="auto"/>
            <w:left w:val="none" w:sz="0" w:space="0" w:color="auto"/>
            <w:bottom w:val="none" w:sz="0" w:space="0" w:color="auto"/>
            <w:right w:val="none" w:sz="0" w:space="0" w:color="auto"/>
          </w:divBdr>
        </w:div>
        <w:div w:id="1679042449">
          <w:marLeft w:val="480"/>
          <w:marRight w:val="0"/>
          <w:marTop w:val="0"/>
          <w:marBottom w:val="0"/>
          <w:divBdr>
            <w:top w:val="none" w:sz="0" w:space="0" w:color="auto"/>
            <w:left w:val="none" w:sz="0" w:space="0" w:color="auto"/>
            <w:bottom w:val="none" w:sz="0" w:space="0" w:color="auto"/>
            <w:right w:val="none" w:sz="0" w:space="0" w:color="auto"/>
          </w:divBdr>
        </w:div>
        <w:div w:id="2059549622">
          <w:marLeft w:val="480"/>
          <w:marRight w:val="0"/>
          <w:marTop w:val="0"/>
          <w:marBottom w:val="0"/>
          <w:divBdr>
            <w:top w:val="none" w:sz="0" w:space="0" w:color="auto"/>
            <w:left w:val="none" w:sz="0" w:space="0" w:color="auto"/>
            <w:bottom w:val="none" w:sz="0" w:space="0" w:color="auto"/>
            <w:right w:val="none" w:sz="0" w:space="0" w:color="auto"/>
          </w:divBdr>
        </w:div>
        <w:div w:id="1490367897">
          <w:marLeft w:val="480"/>
          <w:marRight w:val="0"/>
          <w:marTop w:val="0"/>
          <w:marBottom w:val="0"/>
          <w:divBdr>
            <w:top w:val="none" w:sz="0" w:space="0" w:color="auto"/>
            <w:left w:val="none" w:sz="0" w:space="0" w:color="auto"/>
            <w:bottom w:val="none" w:sz="0" w:space="0" w:color="auto"/>
            <w:right w:val="none" w:sz="0" w:space="0" w:color="auto"/>
          </w:divBdr>
        </w:div>
        <w:div w:id="992837208">
          <w:marLeft w:val="480"/>
          <w:marRight w:val="0"/>
          <w:marTop w:val="0"/>
          <w:marBottom w:val="0"/>
          <w:divBdr>
            <w:top w:val="none" w:sz="0" w:space="0" w:color="auto"/>
            <w:left w:val="none" w:sz="0" w:space="0" w:color="auto"/>
            <w:bottom w:val="none" w:sz="0" w:space="0" w:color="auto"/>
            <w:right w:val="none" w:sz="0" w:space="0" w:color="auto"/>
          </w:divBdr>
        </w:div>
        <w:div w:id="668096981">
          <w:marLeft w:val="480"/>
          <w:marRight w:val="0"/>
          <w:marTop w:val="0"/>
          <w:marBottom w:val="0"/>
          <w:divBdr>
            <w:top w:val="none" w:sz="0" w:space="0" w:color="auto"/>
            <w:left w:val="none" w:sz="0" w:space="0" w:color="auto"/>
            <w:bottom w:val="none" w:sz="0" w:space="0" w:color="auto"/>
            <w:right w:val="none" w:sz="0" w:space="0" w:color="auto"/>
          </w:divBdr>
        </w:div>
        <w:div w:id="1528517992">
          <w:marLeft w:val="480"/>
          <w:marRight w:val="0"/>
          <w:marTop w:val="0"/>
          <w:marBottom w:val="0"/>
          <w:divBdr>
            <w:top w:val="none" w:sz="0" w:space="0" w:color="auto"/>
            <w:left w:val="none" w:sz="0" w:space="0" w:color="auto"/>
            <w:bottom w:val="none" w:sz="0" w:space="0" w:color="auto"/>
            <w:right w:val="none" w:sz="0" w:space="0" w:color="auto"/>
          </w:divBdr>
        </w:div>
        <w:div w:id="187330520">
          <w:marLeft w:val="480"/>
          <w:marRight w:val="0"/>
          <w:marTop w:val="0"/>
          <w:marBottom w:val="0"/>
          <w:divBdr>
            <w:top w:val="none" w:sz="0" w:space="0" w:color="auto"/>
            <w:left w:val="none" w:sz="0" w:space="0" w:color="auto"/>
            <w:bottom w:val="none" w:sz="0" w:space="0" w:color="auto"/>
            <w:right w:val="none" w:sz="0" w:space="0" w:color="auto"/>
          </w:divBdr>
        </w:div>
        <w:div w:id="1629891930">
          <w:marLeft w:val="480"/>
          <w:marRight w:val="0"/>
          <w:marTop w:val="0"/>
          <w:marBottom w:val="0"/>
          <w:divBdr>
            <w:top w:val="none" w:sz="0" w:space="0" w:color="auto"/>
            <w:left w:val="none" w:sz="0" w:space="0" w:color="auto"/>
            <w:bottom w:val="none" w:sz="0" w:space="0" w:color="auto"/>
            <w:right w:val="none" w:sz="0" w:space="0" w:color="auto"/>
          </w:divBdr>
        </w:div>
        <w:div w:id="1833332929">
          <w:marLeft w:val="480"/>
          <w:marRight w:val="0"/>
          <w:marTop w:val="0"/>
          <w:marBottom w:val="0"/>
          <w:divBdr>
            <w:top w:val="none" w:sz="0" w:space="0" w:color="auto"/>
            <w:left w:val="none" w:sz="0" w:space="0" w:color="auto"/>
            <w:bottom w:val="none" w:sz="0" w:space="0" w:color="auto"/>
            <w:right w:val="none" w:sz="0" w:space="0" w:color="auto"/>
          </w:divBdr>
        </w:div>
        <w:div w:id="1440877661">
          <w:marLeft w:val="480"/>
          <w:marRight w:val="0"/>
          <w:marTop w:val="0"/>
          <w:marBottom w:val="0"/>
          <w:divBdr>
            <w:top w:val="none" w:sz="0" w:space="0" w:color="auto"/>
            <w:left w:val="none" w:sz="0" w:space="0" w:color="auto"/>
            <w:bottom w:val="none" w:sz="0" w:space="0" w:color="auto"/>
            <w:right w:val="none" w:sz="0" w:space="0" w:color="auto"/>
          </w:divBdr>
        </w:div>
        <w:div w:id="1324317490">
          <w:marLeft w:val="480"/>
          <w:marRight w:val="0"/>
          <w:marTop w:val="0"/>
          <w:marBottom w:val="0"/>
          <w:divBdr>
            <w:top w:val="none" w:sz="0" w:space="0" w:color="auto"/>
            <w:left w:val="none" w:sz="0" w:space="0" w:color="auto"/>
            <w:bottom w:val="none" w:sz="0" w:space="0" w:color="auto"/>
            <w:right w:val="none" w:sz="0" w:space="0" w:color="auto"/>
          </w:divBdr>
        </w:div>
        <w:div w:id="1709797647">
          <w:marLeft w:val="480"/>
          <w:marRight w:val="0"/>
          <w:marTop w:val="0"/>
          <w:marBottom w:val="0"/>
          <w:divBdr>
            <w:top w:val="none" w:sz="0" w:space="0" w:color="auto"/>
            <w:left w:val="none" w:sz="0" w:space="0" w:color="auto"/>
            <w:bottom w:val="none" w:sz="0" w:space="0" w:color="auto"/>
            <w:right w:val="none" w:sz="0" w:space="0" w:color="auto"/>
          </w:divBdr>
        </w:div>
        <w:div w:id="1797915330">
          <w:marLeft w:val="480"/>
          <w:marRight w:val="0"/>
          <w:marTop w:val="0"/>
          <w:marBottom w:val="0"/>
          <w:divBdr>
            <w:top w:val="none" w:sz="0" w:space="0" w:color="auto"/>
            <w:left w:val="none" w:sz="0" w:space="0" w:color="auto"/>
            <w:bottom w:val="none" w:sz="0" w:space="0" w:color="auto"/>
            <w:right w:val="none" w:sz="0" w:space="0" w:color="auto"/>
          </w:divBdr>
        </w:div>
        <w:div w:id="1569268400">
          <w:marLeft w:val="480"/>
          <w:marRight w:val="0"/>
          <w:marTop w:val="0"/>
          <w:marBottom w:val="0"/>
          <w:divBdr>
            <w:top w:val="none" w:sz="0" w:space="0" w:color="auto"/>
            <w:left w:val="none" w:sz="0" w:space="0" w:color="auto"/>
            <w:bottom w:val="none" w:sz="0" w:space="0" w:color="auto"/>
            <w:right w:val="none" w:sz="0" w:space="0" w:color="auto"/>
          </w:divBdr>
        </w:div>
        <w:div w:id="1258752735">
          <w:marLeft w:val="480"/>
          <w:marRight w:val="0"/>
          <w:marTop w:val="0"/>
          <w:marBottom w:val="0"/>
          <w:divBdr>
            <w:top w:val="none" w:sz="0" w:space="0" w:color="auto"/>
            <w:left w:val="none" w:sz="0" w:space="0" w:color="auto"/>
            <w:bottom w:val="none" w:sz="0" w:space="0" w:color="auto"/>
            <w:right w:val="none" w:sz="0" w:space="0" w:color="auto"/>
          </w:divBdr>
        </w:div>
        <w:div w:id="121120770">
          <w:marLeft w:val="480"/>
          <w:marRight w:val="0"/>
          <w:marTop w:val="0"/>
          <w:marBottom w:val="0"/>
          <w:divBdr>
            <w:top w:val="none" w:sz="0" w:space="0" w:color="auto"/>
            <w:left w:val="none" w:sz="0" w:space="0" w:color="auto"/>
            <w:bottom w:val="none" w:sz="0" w:space="0" w:color="auto"/>
            <w:right w:val="none" w:sz="0" w:space="0" w:color="auto"/>
          </w:divBdr>
        </w:div>
        <w:div w:id="1922984608">
          <w:marLeft w:val="480"/>
          <w:marRight w:val="0"/>
          <w:marTop w:val="0"/>
          <w:marBottom w:val="0"/>
          <w:divBdr>
            <w:top w:val="none" w:sz="0" w:space="0" w:color="auto"/>
            <w:left w:val="none" w:sz="0" w:space="0" w:color="auto"/>
            <w:bottom w:val="none" w:sz="0" w:space="0" w:color="auto"/>
            <w:right w:val="none" w:sz="0" w:space="0" w:color="auto"/>
          </w:divBdr>
        </w:div>
        <w:div w:id="814755827">
          <w:marLeft w:val="480"/>
          <w:marRight w:val="0"/>
          <w:marTop w:val="0"/>
          <w:marBottom w:val="0"/>
          <w:divBdr>
            <w:top w:val="none" w:sz="0" w:space="0" w:color="auto"/>
            <w:left w:val="none" w:sz="0" w:space="0" w:color="auto"/>
            <w:bottom w:val="none" w:sz="0" w:space="0" w:color="auto"/>
            <w:right w:val="none" w:sz="0" w:space="0" w:color="auto"/>
          </w:divBdr>
        </w:div>
        <w:div w:id="165631754">
          <w:marLeft w:val="480"/>
          <w:marRight w:val="0"/>
          <w:marTop w:val="0"/>
          <w:marBottom w:val="0"/>
          <w:divBdr>
            <w:top w:val="none" w:sz="0" w:space="0" w:color="auto"/>
            <w:left w:val="none" w:sz="0" w:space="0" w:color="auto"/>
            <w:bottom w:val="none" w:sz="0" w:space="0" w:color="auto"/>
            <w:right w:val="none" w:sz="0" w:space="0" w:color="auto"/>
          </w:divBdr>
        </w:div>
        <w:div w:id="728648452">
          <w:marLeft w:val="480"/>
          <w:marRight w:val="0"/>
          <w:marTop w:val="0"/>
          <w:marBottom w:val="0"/>
          <w:divBdr>
            <w:top w:val="none" w:sz="0" w:space="0" w:color="auto"/>
            <w:left w:val="none" w:sz="0" w:space="0" w:color="auto"/>
            <w:bottom w:val="none" w:sz="0" w:space="0" w:color="auto"/>
            <w:right w:val="none" w:sz="0" w:space="0" w:color="auto"/>
          </w:divBdr>
        </w:div>
        <w:div w:id="1877038270">
          <w:marLeft w:val="480"/>
          <w:marRight w:val="0"/>
          <w:marTop w:val="0"/>
          <w:marBottom w:val="0"/>
          <w:divBdr>
            <w:top w:val="none" w:sz="0" w:space="0" w:color="auto"/>
            <w:left w:val="none" w:sz="0" w:space="0" w:color="auto"/>
            <w:bottom w:val="none" w:sz="0" w:space="0" w:color="auto"/>
            <w:right w:val="none" w:sz="0" w:space="0" w:color="auto"/>
          </w:divBdr>
        </w:div>
        <w:div w:id="708921583">
          <w:marLeft w:val="480"/>
          <w:marRight w:val="0"/>
          <w:marTop w:val="0"/>
          <w:marBottom w:val="0"/>
          <w:divBdr>
            <w:top w:val="none" w:sz="0" w:space="0" w:color="auto"/>
            <w:left w:val="none" w:sz="0" w:space="0" w:color="auto"/>
            <w:bottom w:val="none" w:sz="0" w:space="0" w:color="auto"/>
            <w:right w:val="none" w:sz="0" w:space="0" w:color="auto"/>
          </w:divBdr>
        </w:div>
        <w:div w:id="171915208">
          <w:marLeft w:val="480"/>
          <w:marRight w:val="0"/>
          <w:marTop w:val="0"/>
          <w:marBottom w:val="0"/>
          <w:divBdr>
            <w:top w:val="none" w:sz="0" w:space="0" w:color="auto"/>
            <w:left w:val="none" w:sz="0" w:space="0" w:color="auto"/>
            <w:bottom w:val="none" w:sz="0" w:space="0" w:color="auto"/>
            <w:right w:val="none" w:sz="0" w:space="0" w:color="auto"/>
          </w:divBdr>
        </w:div>
        <w:div w:id="2071417571">
          <w:marLeft w:val="480"/>
          <w:marRight w:val="0"/>
          <w:marTop w:val="0"/>
          <w:marBottom w:val="0"/>
          <w:divBdr>
            <w:top w:val="none" w:sz="0" w:space="0" w:color="auto"/>
            <w:left w:val="none" w:sz="0" w:space="0" w:color="auto"/>
            <w:bottom w:val="none" w:sz="0" w:space="0" w:color="auto"/>
            <w:right w:val="none" w:sz="0" w:space="0" w:color="auto"/>
          </w:divBdr>
        </w:div>
        <w:div w:id="1798527378">
          <w:marLeft w:val="480"/>
          <w:marRight w:val="0"/>
          <w:marTop w:val="0"/>
          <w:marBottom w:val="0"/>
          <w:divBdr>
            <w:top w:val="none" w:sz="0" w:space="0" w:color="auto"/>
            <w:left w:val="none" w:sz="0" w:space="0" w:color="auto"/>
            <w:bottom w:val="none" w:sz="0" w:space="0" w:color="auto"/>
            <w:right w:val="none" w:sz="0" w:space="0" w:color="auto"/>
          </w:divBdr>
        </w:div>
        <w:div w:id="1556578038">
          <w:marLeft w:val="480"/>
          <w:marRight w:val="0"/>
          <w:marTop w:val="0"/>
          <w:marBottom w:val="0"/>
          <w:divBdr>
            <w:top w:val="none" w:sz="0" w:space="0" w:color="auto"/>
            <w:left w:val="none" w:sz="0" w:space="0" w:color="auto"/>
            <w:bottom w:val="none" w:sz="0" w:space="0" w:color="auto"/>
            <w:right w:val="none" w:sz="0" w:space="0" w:color="auto"/>
          </w:divBdr>
        </w:div>
        <w:div w:id="1524905496">
          <w:marLeft w:val="480"/>
          <w:marRight w:val="0"/>
          <w:marTop w:val="0"/>
          <w:marBottom w:val="0"/>
          <w:divBdr>
            <w:top w:val="none" w:sz="0" w:space="0" w:color="auto"/>
            <w:left w:val="none" w:sz="0" w:space="0" w:color="auto"/>
            <w:bottom w:val="none" w:sz="0" w:space="0" w:color="auto"/>
            <w:right w:val="none" w:sz="0" w:space="0" w:color="auto"/>
          </w:divBdr>
        </w:div>
        <w:div w:id="1232932259">
          <w:marLeft w:val="480"/>
          <w:marRight w:val="0"/>
          <w:marTop w:val="0"/>
          <w:marBottom w:val="0"/>
          <w:divBdr>
            <w:top w:val="none" w:sz="0" w:space="0" w:color="auto"/>
            <w:left w:val="none" w:sz="0" w:space="0" w:color="auto"/>
            <w:bottom w:val="none" w:sz="0" w:space="0" w:color="auto"/>
            <w:right w:val="none" w:sz="0" w:space="0" w:color="auto"/>
          </w:divBdr>
        </w:div>
        <w:div w:id="670596411">
          <w:marLeft w:val="480"/>
          <w:marRight w:val="0"/>
          <w:marTop w:val="0"/>
          <w:marBottom w:val="0"/>
          <w:divBdr>
            <w:top w:val="none" w:sz="0" w:space="0" w:color="auto"/>
            <w:left w:val="none" w:sz="0" w:space="0" w:color="auto"/>
            <w:bottom w:val="none" w:sz="0" w:space="0" w:color="auto"/>
            <w:right w:val="none" w:sz="0" w:space="0" w:color="auto"/>
          </w:divBdr>
        </w:div>
        <w:div w:id="1660185048">
          <w:marLeft w:val="480"/>
          <w:marRight w:val="0"/>
          <w:marTop w:val="0"/>
          <w:marBottom w:val="0"/>
          <w:divBdr>
            <w:top w:val="none" w:sz="0" w:space="0" w:color="auto"/>
            <w:left w:val="none" w:sz="0" w:space="0" w:color="auto"/>
            <w:bottom w:val="none" w:sz="0" w:space="0" w:color="auto"/>
            <w:right w:val="none" w:sz="0" w:space="0" w:color="auto"/>
          </w:divBdr>
        </w:div>
        <w:div w:id="678235883">
          <w:marLeft w:val="480"/>
          <w:marRight w:val="0"/>
          <w:marTop w:val="0"/>
          <w:marBottom w:val="0"/>
          <w:divBdr>
            <w:top w:val="none" w:sz="0" w:space="0" w:color="auto"/>
            <w:left w:val="none" w:sz="0" w:space="0" w:color="auto"/>
            <w:bottom w:val="none" w:sz="0" w:space="0" w:color="auto"/>
            <w:right w:val="none" w:sz="0" w:space="0" w:color="auto"/>
          </w:divBdr>
        </w:div>
        <w:div w:id="1502046658">
          <w:marLeft w:val="480"/>
          <w:marRight w:val="0"/>
          <w:marTop w:val="0"/>
          <w:marBottom w:val="0"/>
          <w:divBdr>
            <w:top w:val="none" w:sz="0" w:space="0" w:color="auto"/>
            <w:left w:val="none" w:sz="0" w:space="0" w:color="auto"/>
            <w:bottom w:val="none" w:sz="0" w:space="0" w:color="auto"/>
            <w:right w:val="none" w:sz="0" w:space="0" w:color="auto"/>
          </w:divBdr>
        </w:div>
        <w:div w:id="1312908266">
          <w:marLeft w:val="480"/>
          <w:marRight w:val="0"/>
          <w:marTop w:val="0"/>
          <w:marBottom w:val="0"/>
          <w:divBdr>
            <w:top w:val="none" w:sz="0" w:space="0" w:color="auto"/>
            <w:left w:val="none" w:sz="0" w:space="0" w:color="auto"/>
            <w:bottom w:val="none" w:sz="0" w:space="0" w:color="auto"/>
            <w:right w:val="none" w:sz="0" w:space="0" w:color="auto"/>
          </w:divBdr>
        </w:div>
        <w:div w:id="640304579">
          <w:marLeft w:val="480"/>
          <w:marRight w:val="0"/>
          <w:marTop w:val="0"/>
          <w:marBottom w:val="0"/>
          <w:divBdr>
            <w:top w:val="none" w:sz="0" w:space="0" w:color="auto"/>
            <w:left w:val="none" w:sz="0" w:space="0" w:color="auto"/>
            <w:bottom w:val="none" w:sz="0" w:space="0" w:color="auto"/>
            <w:right w:val="none" w:sz="0" w:space="0" w:color="auto"/>
          </w:divBdr>
        </w:div>
        <w:div w:id="1716004146">
          <w:marLeft w:val="480"/>
          <w:marRight w:val="0"/>
          <w:marTop w:val="0"/>
          <w:marBottom w:val="0"/>
          <w:divBdr>
            <w:top w:val="none" w:sz="0" w:space="0" w:color="auto"/>
            <w:left w:val="none" w:sz="0" w:space="0" w:color="auto"/>
            <w:bottom w:val="none" w:sz="0" w:space="0" w:color="auto"/>
            <w:right w:val="none" w:sz="0" w:space="0" w:color="auto"/>
          </w:divBdr>
        </w:div>
        <w:div w:id="193614192">
          <w:marLeft w:val="480"/>
          <w:marRight w:val="0"/>
          <w:marTop w:val="0"/>
          <w:marBottom w:val="0"/>
          <w:divBdr>
            <w:top w:val="none" w:sz="0" w:space="0" w:color="auto"/>
            <w:left w:val="none" w:sz="0" w:space="0" w:color="auto"/>
            <w:bottom w:val="none" w:sz="0" w:space="0" w:color="auto"/>
            <w:right w:val="none" w:sz="0" w:space="0" w:color="auto"/>
          </w:divBdr>
        </w:div>
        <w:div w:id="1328242273">
          <w:marLeft w:val="480"/>
          <w:marRight w:val="0"/>
          <w:marTop w:val="0"/>
          <w:marBottom w:val="0"/>
          <w:divBdr>
            <w:top w:val="none" w:sz="0" w:space="0" w:color="auto"/>
            <w:left w:val="none" w:sz="0" w:space="0" w:color="auto"/>
            <w:bottom w:val="none" w:sz="0" w:space="0" w:color="auto"/>
            <w:right w:val="none" w:sz="0" w:space="0" w:color="auto"/>
          </w:divBdr>
        </w:div>
        <w:div w:id="1700930981">
          <w:marLeft w:val="480"/>
          <w:marRight w:val="0"/>
          <w:marTop w:val="0"/>
          <w:marBottom w:val="0"/>
          <w:divBdr>
            <w:top w:val="none" w:sz="0" w:space="0" w:color="auto"/>
            <w:left w:val="none" w:sz="0" w:space="0" w:color="auto"/>
            <w:bottom w:val="none" w:sz="0" w:space="0" w:color="auto"/>
            <w:right w:val="none" w:sz="0" w:space="0" w:color="auto"/>
          </w:divBdr>
        </w:div>
        <w:div w:id="913667533">
          <w:marLeft w:val="480"/>
          <w:marRight w:val="0"/>
          <w:marTop w:val="0"/>
          <w:marBottom w:val="0"/>
          <w:divBdr>
            <w:top w:val="none" w:sz="0" w:space="0" w:color="auto"/>
            <w:left w:val="none" w:sz="0" w:space="0" w:color="auto"/>
            <w:bottom w:val="none" w:sz="0" w:space="0" w:color="auto"/>
            <w:right w:val="none" w:sz="0" w:space="0" w:color="auto"/>
          </w:divBdr>
        </w:div>
        <w:div w:id="1849562577">
          <w:marLeft w:val="480"/>
          <w:marRight w:val="0"/>
          <w:marTop w:val="0"/>
          <w:marBottom w:val="0"/>
          <w:divBdr>
            <w:top w:val="none" w:sz="0" w:space="0" w:color="auto"/>
            <w:left w:val="none" w:sz="0" w:space="0" w:color="auto"/>
            <w:bottom w:val="none" w:sz="0" w:space="0" w:color="auto"/>
            <w:right w:val="none" w:sz="0" w:space="0" w:color="auto"/>
          </w:divBdr>
        </w:div>
        <w:div w:id="179390951">
          <w:marLeft w:val="480"/>
          <w:marRight w:val="0"/>
          <w:marTop w:val="0"/>
          <w:marBottom w:val="0"/>
          <w:divBdr>
            <w:top w:val="none" w:sz="0" w:space="0" w:color="auto"/>
            <w:left w:val="none" w:sz="0" w:space="0" w:color="auto"/>
            <w:bottom w:val="none" w:sz="0" w:space="0" w:color="auto"/>
            <w:right w:val="none" w:sz="0" w:space="0" w:color="auto"/>
          </w:divBdr>
        </w:div>
        <w:div w:id="1284271824">
          <w:marLeft w:val="480"/>
          <w:marRight w:val="0"/>
          <w:marTop w:val="0"/>
          <w:marBottom w:val="0"/>
          <w:divBdr>
            <w:top w:val="none" w:sz="0" w:space="0" w:color="auto"/>
            <w:left w:val="none" w:sz="0" w:space="0" w:color="auto"/>
            <w:bottom w:val="none" w:sz="0" w:space="0" w:color="auto"/>
            <w:right w:val="none" w:sz="0" w:space="0" w:color="auto"/>
          </w:divBdr>
        </w:div>
        <w:div w:id="1472674090">
          <w:marLeft w:val="480"/>
          <w:marRight w:val="0"/>
          <w:marTop w:val="0"/>
          <w:marBottom w:val="0"/>
          <w:divBdr>
            <w:top w:val="none" w:sz="0" w:space="0" w:color="auto"/>
            <w:left w:val="none" w:sz="0" w:space="0" w:color="auto"/>
            <w:bottom w:val="none" w:sz="0" w:space="0" w:color="auto"/>
            <w:right w:val="none" w:sz="0" w:space="0" w:color="auto"/>
          </w:divBdr>
        </w:div>
        <w:div w:id="358554297">
          <w:marLeft w:val="480"/>
          <w:marRight w:val="0"/>
          <w:marTop w:val="0"/>
          <w:marBottom w:val="0"/>
          <w:divBdr>
            <w:top w:val="none" w:sz="0" w:space="0" w:color="auto"/>
            <w:left w:val="none" w:sz="0" w:space="0" w:color="auto"/>
            <w:bottom w:val="none" w:sz="0" w:space="0" w:color="auto"/>
            <w:right w:val="none" w:sz="0" w:space="0" w:color="auto"/>
          </w:divBdr>
        </w:div>
        <w:div w:id="994601074">
          <w:marLeft w:val="480"/>
          <w:marRight w:val="0"/>
          <w:marTop w:val="0"/>
          <w:marBottom w:val="0"/>
          <w:divBdr>
            <w:top w:val="none" w:sz="0" w:space="0" w:color="auto"/>
            <w:left w:val="none" w:sz="0" w:space="0" w:color="auto"/>
            <w:bottom w:val="none" w:sz="0" w:space="0" w:color="auto"/>
            <w:right w:val="none" w:sz="0" w:space="0" w:color="auto"/>
          </w:divBdr>
        </w:div>
        <w:div w:id="275252926">
          <w:marLeft w:val="480"/>
          <w:marRight w:val="0"/>
          <w:marTop w:val="0"/>
          <w:marBottom w:val="0"/>
          <w:divBdr>
            <w:top w:val="none" w:sz="0" w:space="0" w:color="auto"/>
            <w:left w:val="none" w:sz="0" w:space="0" w:color="auto"/>
            <w:bottom w:val="none" w:sz="0" w:space="0" w:color="auto"/>
            <w:right w:val="none" w:sz="0" w:space="0" w:color="auto"/>
          </w:divBdr>
        </w:div>
        <w:div w:id="688069576">
          <w:marLeft w:val="480"/>
          <w:marRight w:val="0"/>
          <w:marTop w:val="0"/>
          <w:marBottom w:val="0"/>
          <w:divBdr>
            <w:top w:val="none" w:sz="0" w:space="0" w:color="auto"/>
            <w:left w:val="none" w:sz="0" w:space="0" w:color="auto"/>
            <w:bottom w:val="none" w:sz="0" w:space="0" w:color="auto"/>
            <w:right w:val="none" w:sz="0" w:space="0" w:color="auto"/>
          </w:divBdr>
        </w:div>
        <w:div w:id="1749501052">
          <w:marLeft w:val="480"/>
          <w:marRight w:val="0"/>
          <w:marTop w:val="0"/>
          <w:marBottom w:val="0"/>
          <w:divBdr>
            <w:top w:val="none" w:sz="0" w:space="0" w:color="auto"/>
            <w:left w:val="none" w:sz="0" w:space="0" w:color="auto"/>
            <w:bottom w:val="none" w:sz="0" w:space="0" w:color="auto"/>
            <w:right w:val="none" w:sz="0" w:space="0" w:color="auto"/>
          </w:divBdr>
        </w:div>
        <w:div w:id="1483232819">
          <w:marLeft w:val="480"/>
          <w:marRight w:val="0"/>
          <w:marTop w:val="0"/>
          <w:marBottom w:val="0"/>
          <w:divBdr>
            <w:top w:val="none" w:sz="0" w:space="0" w:color="auto"/>
            <w:left w:val="none" w:sz="0" w:space="0" w:color="auto"/>
            <w:bottom w:val="none" w:sz="0" w:space="0" w:color="auto"/>
            <w:right w:val="none" w:sz="0" w:space="0" w:color="auto"/>
          </w:divBdr>
        </w:div>
        <w:div w:id="185096291">
          <w:marLeft w:val="480"/>
          <w:marRight w:val="0"/>
          <w:marTop w:val="0"/>
          <w:marBottom w:val="0"/>
          <w:divBdr>
            <w:top w:val="none" w:sz="0" w:space="0" w:color="auto"/>
            <w:left w:val="none" w:sz="0" w:space="0" w:color="auto"/>
            <w:bottom w:val="none" w:sz="0" w:space="0" w:color="auto"/>
            <w:right w:val="none" w:sz="0" w:space="0" w:color="auto"/>
          </w:divBdr>
        </w:div>
        <w:div w:id="2016493884">
          <w:marLeft w:val="480"/>
          <w:marRight w:val="0"/>
          <w:marTop w:val="0"/>
          <w:marBottom w:val="0"/>
          <w:divBdr>
            <w:top w:val="none" w:sz="0" w:space="0" w:color="auto"/>
            <w:left w:val="none" w:sz="0" w:space="0" w:color="auto"/>
            <w:bottom w:val="none" w:sz="0" w:space="0" w:color="auto"/>
            <w:right w:val="none" w:sz="0" w:space="0" w:color="auto"/>
          </w:divBdr>
        </w:div>
        <w:div w:id="935134305">
          <w:marLeft w:val="480"/>
          <w:marRight w:val="0"/>
          <w:marTop w:val="0"/>
          <w:marBottom w:val="0"/>
          <w:divBdr>
            <w:top w:val="none" w:sz="0" w:space="0" w:color="auto"/>
            <w:left w:val="none" w:sz="0" w:space="0" w:color="auto"/>
            <w:bottom w:val="none" w:sz="0" w:space="0" w:color="auto"/>
            <w:right w:val="none" w:sz="0" w:space="0" w:color="auto"/>
          </w:divBdr>
        </w:div>
        <w:div w:id="398677672">
          <w:marLeft w:val="480"/>
          <w:marRight w:val="0"/>
          <w:marTop w:val="0"/>
          <w:marBottom w:val="0"/>
          <w:divBdr>
            <w:top w:val="none" w:sz="0" w:space="0" w:color="auto"/>
            <w:left w:val="none" w:sz="0" w:space="0" w:color="auto"/>
            <w:bottom w:val="none" w:sz="0" w:space="0" w:color="auto"/>
            <w:right w:val="none" w:sz="0" w:space="0" w:color="auto"/>
          </w:divBdr>
        </w:div>
        <w:div w:id="477302842">
          <w:marLeft w:val="480"/>
          <w:marRight w:val="0"/>
          <w:marTop w:val="0"/>
          <w:marBottom w:val="0"/>
          <w:divBdr>
            <w:top w:val="none" w:sz="0" w:space="0" w:color="auto"/>
            <w:left w:val="none" w:sz="0" w:space="0" w:color="auto"/>
            <w:bottom w:val="none" w:sz="0" w:space="0" w:color="auto"/>
            <w:right w:val="none" w:sz="0" w:space="0" w:color="auto"/>
          </w:divBdr>
        </w:div>
        <w:div w:id="124856435">
          <w:marLeft w:val="480"/>
          <w:marRight w:val="0"/>
          <w:marTop w:val="0"/>
          <w:marBottom w:val="0"/>
          <w:divBdr>
            <w:top w:val="none" w:sz="0" w:space="0" w:color="auto"/>
            <w:left w:val="none" w:sz="0" w:space="0" w:color="auto"/>
            <w:bottom w:val="none" w:sz="0" w:space="0" w:color="auto"/>
            <w:right w:val="none" w:sz="0" w:space="0" w:color="auto"/>
          </w:divBdr>
        </w:div>
        <w:div w:id="1212301287">
          <w:marLeft w:val="480"/>
          <w:marRight w:val="0"/>
          <w:marTop w:val="0"/>
          <w:marBottom w:val="0"/>
          <w:divBdr>
            <w:top w:val="none" w:sz="0" w:space="0" w:color="auto"/>
            <w:left w:val="none" w:sz="0" w:space="0" w:color="auto"/>
            <w:bottom w:val="none" w:sz="0" w:space="0" w:color="auto"/>
            <w:right w:val="none" w:sz="0" w:space="0" w:color="auto"/>
          </w:divBdr>
        </w:div>
        <w:div w:id="658846668">
          <w:marLeft w:val="480"/>
          <w:marRight w:val="0"/>
          <w:marTop w:val="0"/>
          <w:marBottom w:val="0"/>
          <w:divBdr>
            <w:top w:val="none" w:sz="0" w:space="0" w:color="auto"/>
            <w:left w:val="none" w:sz="0" w:space="0" w:color="auto"/>
            <w:bottom w:val="none" w:sz="0" w:space="0" w:color="auto"/>
            <w:right w:val="none" w:sz="0" w:space="0" w:color="auto"/>
          </w:divBdr>
        </w:div>
        <w:div w:id="899557347">
          <w:marLeft w:val="480"/>
          <w:marRight w:val="0"/>
          <w:marTop w:val="0"/>
          <w:marBottom w:val="0"/>
          <w:divBdr>
            <w:top w:val="none" w:sz="0" w:space="0" w:color="auto"/>
            <w:left w:val="none" w:sz="0" w:space="0" w:color="auto"/>
            <w:bottom w:val="none" w:sz="0" w:space="0" w:color="auto"/>
            <w:right w:val="none" w:sz="0" w:space="0" w:color="auto"/>
          </w:divBdr>
        </w:div>
        <w:div w:id="1216159736">
          <w:marLeft w:val="480"/>
          <w:marRight w:val="0"/>
          <w:marTop w:val="0"/>
          <w:marBottom w:val="0"/>
          <w:divBdr>
            <w:top w:val="none" w:sz="0" w:space="0" w:color="auto"/>
            <w:left w:val="none" w:sz="0" w:space="0" w:color="auto"/>
            <w:bottom w:val="none" w:sz="0" w:space="0" w:color="auto"/>
            <w:right w:val="none" w:sz="0" w:space="0" w:color="auto"/>
          </w:divBdr>
        </w:div>
        <w:div w:id="231161638">
          <w:marLeft w:val="480"/>
          <w:marRight w:val="0"/>
          <w:marTop w:val="0"/>
          <w:marBottom w:val="0"/>
          <w:divBdr>
            <w:top w:val="none" w:sz="0" w:space="0" w:color="auto"/>
            <w:left w:val="none" w:sz="0" w:space="0" w:color="auto"/>
            <w:bottom w:val="none" w:sz="0" w:space="0" w:color="auto"/>
            <w:right w:val="none" w:sz="0" w:space="0" w:color="auto"/>
          </w:divBdr>
        </w:div>
        <w:div w:id="552931890">
          <w:marLeft w:val="480"/>
          <w:marRight w:val="0"/>
          <w:marTop w:val="0"/>
          <w:marBottom w:val="0"/>
          <w:divBdr>
            <w:top w:val="none" w:sz="0" w:space="0" w:color="auto"/>
            <w:left w:val="none" w:sz="0" w:space="0" w:color="auto"/>
            <w:bottom w:val="none" w:sz="0" w:space="0" w:color="auto"/>
            <w:right w:val="none" w:sz="0" w:space="0" w:color="auto"/>
          </w:divBdr>
        </w:div>
        <w:div w:id="502626111">
          <w:marLeft w:val="480"/>
          <w:marRight w:val="0"/>
          <w:marTop w:val="0"/>
          <w:marBottom w:val="0"/>
          <w:divBdr>
            <w:top w:val="none" w:sz="0" w:space="0" w:color="auto"/>
            <w:left w:val="none" w:sz="0" w:space="0" w:color="auto"/>
            <w:bottom w:val="none" w:sz="0" w:space="0" w:color="auto"/>
            <w:right w:val="none" w:sz="0" w:space="0" w:color="auto"/>
          </w:divBdr>
        </w:div>
        <w:div w:id="1212113112">
          <w:marLeft w:val="480"/>
          <w:marRight w:val="0"/>
          <w:marTop w:val="0"/>
          <w:marBottom w:val="0"/>
          <w:divBdr>
            <w:top w:val="none" w:sz="0" w:space="0" w:color="auto"/>
            <w:left w:val="none" w:sz="0" w:space="0" w:color="auto"/>
            <w:bottom w:val="none" w:sz="0" w:space="0" w:color="auto"/>
            <w:right w:val="none" w:sz="0" w:space="0" w:color="auto"/>
          </w:divBdr>
        </w:div>
        <w:div w:id="1910070250">
          <w:marLeft w:val="480"/>
          <w:marRight w:val="0"/>
          <w:marTop w:val="0"/>
          <w:marBottom w:val="0"/>
          <w:divBdr>
            <w:top w:val="none" w:sz="0" w:space="0" w:color="auto"/>
            <w:left w:val="none" w:sz="0" w:space="0" w:color="auto"/>
            <w:bottom w:val="none" w:sz="0" w:space="0" w:color="auto"/>
            <w:right w:val="none" w:sz="0" w:space="0" w:color="auto"/>
          </w:divBdr>
        </w:div>
        <w:div w:id="1230850261">
          <w:marLeft w:val="480"/>
          <w:marRight w:val="0"/>
          <w:marTop w:val="0"/>
          <w:marBottom w:val="0"/>
          <w:divBdr>
            <w:top w:val="none" w:sz="0" w:space="0" w:color="auto"/>
            <w:left w:val="none" w:sz="0" w:space="0" w:color="auto"/>
            <w:bottom w:val="none" w:sz="0" w:space="0" w:color="auto"/>
            <w:right w:val="none" w:sz="0" w:space="0" w:color="auto"/>
          </w:divBdr>
        </w:div>
        <w:div w:id="1070889720">
          <w:marLeft w:val="480"/>
          <w:marRight w:val="0"/>
          <w:marTop w:val="0"/>
          <w:marBottom w:val="0"/>
          <w:divBdr>
            <w:top w:val="none" w:sz="0" w:space="0" w:color="auto"/>
            <w:left w:val="none" w:sz="0" w:space="0" w:color="auto"/>
            <w:bottom w:val="none" w:sz="0" w:space="0" w:color="auto"/>
            <w:right w:val="none" w:sz="0" w:space="0" w:color="auto"/>
          </w:divBdr>
        </w:div>
        <w:div w:id="558593140">
          <w:marLeft w:val="480"/>
          <w:marRight w:val="0"/>
          <w:marTop w:val="0"/>
          <w:marBottom w:val="0"/>
          <w:divBdr>
            <w:top w:val="none" w:sz="0" w:space="0" w:color="auto"/>
            <w:left w:val="none" w:sz="0" w:space="0" w:color="auto"/>
            <w:bottom w:val="none" w:sz="0" w:space="0" w:color="auto"/>
            <w:right w:val="none" w:sz="0" w:space="0" w:color="auto"/>
          </w:divBdr>
        </w:div>
        <w:div w:id="927232056">
          <w:marLeft w:val="480"/>
          <w:marRight w:val="0"/>
          <w:marTop w:val="0"/>
          <w:marBottom w:val="0"/>
          <w:divBdr>
            <w:top w:val="none" w:sz="0" w:space="0" w:color="auto"/>
            <w:left w:val="none" w:sz="0" w:space="0" w:color="auto"/>
            <w:bottom w:val="none" w:sz="0" w:space="0" w:color="auto"/>
            <w:right w:val="none" w:sz="0" w:space="0" w:color="auto"/>
          </w:divBdr>
        </w:div>
        <w:div w:id="1292370923">
          <w:marLeft w:val="480"/>
          <w:marRight w:val="0"/>
          <w:marTop w:val="0"/>
          <w:marBottom w:val="0"/>
          <w:divBdr>
            <w:top w:val="none" w:sz="0" w:space="0" w:color="auto"/>
            <w:left w:val="none" w:sz="0" w:space="0" w:color="auto"/>
            <w:bottom w:val="none" w:sz="0" w:space="0" w:color="auto"/>
            <w:right w:val="none" w:sz="0" w:space="0" w:color="auto"/>
          </w:divBdr>
        </w:div>
        <w:div w:id="1201549376">
          <w:marLeft w:val="480"/>
          <w:marRight w:val="0"/>
          <w:marTop w:val="0"/>
          <w:marBottom w:val="0"/>
          <w:divBdr>
            <w:top w:val="none" w:sz="0" w:space="0" w:color="auto"/>
            <w:left w:val="none" w:sz="0" w:space="0" w:color="auto"/>
            <w:bottom w:val="none" w:sz="0" w:space="0" w:color="auto"/>
            <w:right w:val="none" w:sz="0" w:space="0" w:color="auto"/>
          </w:divBdr>
        </w:div>
        <w:div w:id="707724466">
          <w:marLeft w:val="480"/>
          <w:marRight w:val="0"/>
          <w:marTop w:val="0"/>
          <w:marBottom w:val="0"/>
          <w:divBdr>
            <w:top w:val="none" w:sz="0" w:space="0" w:color="auto"/>
            <w:left w:val="none" w:sz="0" w:space="0" w:color="auto"/>
            <w:bottom w:val="none" w:sz="0" w:space="0" w:color="auto"/>
            <w:right w:val="none" w:sz="0" w:space="0" w:color="auto"/>
          </w:divBdr>
        </w:div>
        <w:div w:id="450906866">
          <w:marLeft w:val="480"/>
          <w:marRight w:val="0"/>
          <w:marTop w:val="0"/>
          <w:marBottom w:val="0"/>
          <w:divBdr>
            <w:top w:val="none" w:sz="0" w:space="0" w:color="auto"/>
            <w:left w:val="none" w:sz="0" w:space="0" w:color="auto"/>
            <w:bottom w:val="none" w:sz="0" w:space="0" w:color="auto"/>
            <w:right w:val="none" w:sz="0" w:space="0" w:color="auto"/>
          </w:divBdr>
        </w:div>
      </w:divsChild>
    </w:div>
    <w:div w:id="888106852">
      <w:bodyDiv w:val="1"/>
      <w:marLeft w:val="0"/>
      <w:marRight w:val="0"/>
      <w:marTop w:val="0"/>
      <w:marBottom w:val="0"/>
      <w:divBdr>
        <w:top w:val="none" w:sz="0" w:space="0" w:color="auto"/>
        <w:left w:val="none" w:sz="0" w:space="0" w:color="auto"/>
        <w:bottom w:val="none" w:sz="0" w:space="0" w:color="auto"/>
        <w:right w:val="none" w:sz="0" w:space="0" w:color="auto"/>
      </w:divBdr>
      <w:divsChild>
        <w:div w:id="1480536376">
          <w:marLeft w:val="480"/>
          <w:marRight w:val="0"/>
          <w:marTop w:val="0"/>
          <w:marBottom w:val="0"/>
          <w:divBdr>
            <w:top w:val="none" w:sz="0" w:space="0" w:color="auto"/>
            <w:left w:val="none" w:sz="0" w:space="0" w:color="auto"/>
            <w:bottom w:val="none" w:sz="0" w:space="0" w:color="auto"/>
            <w:right w:val="none" w:sz="0" w:space="0" w:color="auto"/>
          </w:divBdr>
        </w:div>
        <w:div w:id="1326007381">
          <w:marLeft w:val="480"/>
          <w:marRight w:val="0"/>
          <w:marTop w:val="0"/>
          <w:marBottom w:val="0"/>
          <w:divBdr>
            <w:top w:val="none" w:sz="0" w:space="0" w:color="auto"/>
            <w:left w:val="none" w:sz="0" w:space="0" w:color="auto"/>
            <w:bottom w:val="none" w:sz="0" w:space="0" w:color="auto"/>
            <w:right w:val="none" w:sz="0" w:space="0" w:color="auto"/>
          </w:divBdr>
        </w:div>
        <w:div w:id="302934297">
          <w:marLeft w:val="480"/>
          <w:marRight w:val="0"/>
          <w:marTop w:val="0"/>
          <w:marBottom w:val="0"/>
          <w:divBdr>
            <w:top w:val="none" w:sz="0" w:space="0" w:color="auto"/>
            <w:left w:val="none" w:sz="0" w:space="0" w:color="auto"/>
            <w:bottom w:val="none" w:sz="0" w:space="0" w:color="auto"/>
            <w:right w:val="none" w:sz="0" w:space="0" w:color="auto"/>
          </w:divBdr>
        </w:div>
        <w:div w:id="432283467">
          <w:marLeft w:val="480"/>
          <w:marRight w:val="0"/>
          <w:marTop w:val="0"/>
          <w:marBottom w:val="0"/>
          <w:divBdr>
            <w:top w:val="none" w:sz="0" w:space="0" w:color="auto"/>
            <w:left w:val="none" w:sz="0" w:space="0" w:color="auto"/>
            <w:bottom w:val="none" w:sz="0" w:space="0" w:color="auto"/>
            <w:right w:val="none" w:sz="0" w:space="0" w:color="auto"/>
          </w:divBdr>
        </w:div>
        <w:div w:id="573930983">
          <w:marLeft w:val="480"/>
          <w:marRight w:val="0"/>
          <w:marTop w:val="0"/>
          <w:marBottom w:val="0"/>
          <w:divBdr>
            <w:top w:val="none" w:sz="0" w:space="0" w:color="auto"/>
            <w:left w:val="none" w:sz="0" w:space="0" w:color="auto"/>
            <w:bottom w:val="none" w:sz="0" w:space="0" w:color="auto"/>
            <w:right w:val="none" w:sz="0" w:space="0" w:color="auto"/>
          </w:divBdr>
        </w:div>
        <w:div w:id="660275554">
          <w:marLeft w:val="480"/>
          <w:marRight w:val="0"/>
          <w:marTop w:val="0"/>
          <w:marBottom w:val="0"/>
          <w:divBdr>
            <w:top w:val="none" w:sz="0" w:space="0" w:color="auto"/>
            <w:left w:val="none" w:sz="0" w:space="0" w:color="auto"/>
            <w:bottom w:val="none" w:sz="0" w:space="0" w:color="auto"/>
            <w:right w:val="none" w:sz="0" w:space="0" w:color="auto"/>
          </w:divBdr>
        </w:div>
        <w:div w:id="664093115">
          <w:marLeft w:val="480"/>
          <w:marRight w:val="0"/>
          <w:marTop w:val="0"/>
          <w:marBottom w:val="0"/>
          <w:divBdr>
            <w:top w:val="none" w:sz="0" w:space="0" w:color="auto"/>
            <w:left w:val="none" w:sz="0" w:space="0" w:color="auto"/>
            <w:bottom w:val="none" w:sz="0" w:space="0" w:color="auto"/>
            <w:right w:val="none" w:sz="0" w:space="0" w:color="auto"/>
          </w:divBdr>
        </w:div>
        <w:div w:id="1217739958">
          <w:marLeft w:val="480"/>
          <w:marRight w:val="0"/>
          <w:marTop w:val="0"/>
          <w:marBottom w:val="0"/>
          <w:divBdr>
            <w:top w:val="none" w:sz="0" w:space="0" w:color="auto"/>
            <w:left w:val="none" w:sz="0" w:space="0" w:color="auto"/>
            <w:bottom w:val="none" w:sz="0" w:space="0" w:color="auto"/>
            <w:right w:val="none" w:sz="0" w:space="0" w:color="auto"/>
          </w:divBdr>
        </w:div>
        <w:div w:id="588345255">
          <w:marLeft w:val="480"/>
          <w:marRight w:val="0"/>
          <w:marTop w:val="0"/>
          <w:marBottom w:val="0"/>
          <w:divBdr>
            <w:top w:val="none" w:sz="0" w:space="0" w:color="auto"/>
            <w:left w:val="none" w:sz="0" w:space="0" w:color="auto"/>
            <w:bottom w:val="none" w:sz="0" w:space="0" w:color="auto"/>
            <w:right w:val="none" w:sz="0" w:space="0" w:color="auto"/>
          </w:divBdr>
        </w:div>
        <w:div w:id="214701860">
          <w:marLeft w:val="480"/>
          <w:marRight w:val="0"/>
          <w:marTop w:val="0"/>
          <w:marBottom w:val="0"/>
          <w:divBdr>
            <w:top w:val="none" w:sz="0" w:space="0" w:color="auto"/>
            <w:left w:val="none" w:sz="0" w:space="0" w:color="auto"/>
            <w:bottom w:val="none" w:sz="0" w:space="0" w:color="auto"/>
            <w:right w:val="none" w:sz="0" w:space="0" w:color="auto"/>
          </w:divBdr>
        </w:div>
        <w:div w:id="1576282710">
          <w:marLeft w:val="480"/>
          <w:marRight w:val="0"/>
          <w:marTop w:val="0"/>
          <w:marBottom w:val="0"/>
          <w:divBdr>
            <w:top w:val="none" w:sz="0" w:space="0" w:color="auto"/>
            <w:left w:val="none" w:sz="0" w:space="0" w:color="auto"/>
            <w:bottom w:val="none" w:sz="0" w:space="0" w:color="auto"/>
            <w:right w:val="none" w:sz="0" w:space="0" w:color="auto"/>
          </w:divBdr>
        </w:div>
        <w:div w:id="1194270594">
          <w:marLeft w:val="480"/>
          <w:marRight w:val="0"/>
          <w:marTop w:val="0"/>
          <w:marBottom w:val="0"/>
          <w:divBdr>
            <w:top w:val="none" w:sz="0" w:space="0" w:color="auto"/>
            <w:left w:val="none" w:sz="0" w:space="0" w:color="auto"/>
            <w:bottom w:val="none" w:sz="0" w:space="0" w:color="auto"/>
            <w:right w:val="none" w:sz="0" w:space="0" w:color="auto"/>
          </w:divBdr>
        </w:div>
        <w:div w:id="1173029065">
          <w:marLeft w:val="480"/>
          <w:marRight w:val="0"/>
          <w:marTop w:val="0"/>
          <w:marBottom w:val="0"/>
          <w:divBdr>
            <w:top w:val="none" w:sz="0" w:space="0" w:color="auto"/>
            <w:left w:val="none" w:sz="0" w:space="0" w:color="auto"/>
            <w:bottom w:val="none" w:sz="0" w:space="0" w:color="auto"/>
            <w:right w:val="none" w:sz="0" w:space="0" w:color="auto"/>
          </w:divBdr>
        </w:div>
        <w:div w:id="780884060">
          <w:marLeft w:val="480"/>
          <w:marRight w:val="0"/>
          <w:marTop w:val="0"/>
          <w:marBottom w:val="0"/>
          <w:divBdr>
            <w:top w:val="none" w:sz="0" w:space="0" w:color="auto"/>
            <w:left w:val="none" w:sz="0" w:space="0" w:color="auto"/>
            <w:bottom w:val="none" w:sz="0" w:space="0" w:color="auto"/>
            <w:right w:val="none" w:sz="0" w:space="0" w:color="auto"/>
          </w:divBdr>
        </w:div>
        <w:div w:id="1463812823">
          <w:marLeft w:val="480"/>
          <w:marRight w:val="0"/>
          <w:marTop w:val="0"/>
          <w:marBottom w:val="0"/>
          <w:divBdr>
            <w:top w:val="none" w:sz="0" w:space="0" w:color="auto"/>
            <w:left w:val="none" w:sz="0" w:space="0" w:color="auto"/>
            <w:bottom w:val="none" w:sz="0" w:space="0" w:color="auto"/>
            <w:right w:val="none" w:sz="0" w:space="0" w:color="auto"/>
          </w:divBdr>
        </w:div>
        <w:div w:id="1755201785">
          <w:marLeft w:val="480"/>
          <w:marRight w:val="0"/>
          <w:marTop w:val="0"/>
          <w:marBottom w:val="0"/>
          <w:divBdr>
            <w:top w:val="none" w:sz="0" w:space="0" w:color="auto"/>
            <w:left w:val="none" w:sz="0" w:space="0" w:color="auto"/>
            <w:bottom w:val="none" w:sz="0" w:space="0" w:color="auto"/>
            <w:right w:val="none" w:sz="0" w:space="0" w:color="auto"/>
          </w:divBdr>
        </w:div>
        <w:div w:id="417792827">
          <w:marLeft w:val="480"/>
          <w:marRight w:val="0"/>
          <w:marTop w:val="0"/>
          <w:marBottom w:val="0"/>
          <w:divBdr>
            <w:top w:val="none" w:sz="0" w:space="0" w:color="auto"/>
            <w:left w:val="none" w:sz="0" w:space="0" w:color="auto"/>
            <w:bottom w:val="none" w:sz="0" w:space="0" w:color="auto"/>
            <w:right w:val="none" w:sz="0" w:space="0" w:color="auto"/>
          </w:divBdr>
        </w:div>
        <w:div w:id="1796213051">
          <w:marLeft w:val="480"/>
          <w:marRight w:val="0"/>
          <w:marTop w:val="0"/>
          <w:marBottom w:val="0"/>
          <w:divBdr>
            <w:top w:val="none" w:sz="0" w:space="0" w:color="auto"/>
            <w:left w:val="none" w:sz="0" w:space="0" w:color="auto"/>
            <w:bottom w:val="none" w:sz="0" w:space="0" w:color="auto"/>
            <w:right w:val="none" w:sz="0" w:space="0" w:color="auto"/>
          </w:divBdr>
        </w:div>
        <w:div w:id="965087893">
          <w:marLeft w:val="480"/>
          <w:marRight w:val="0"/>
          <w:marTop w:val="0"/>
          <w:marBottom w:val="0"/>
          <w:divBdr>
            <w:top w:val="none" w:sz="0" w:space="0" w:color="auto"/>
            <w:left w:val="none" w:sz="0" w:space="0" w:color="auto"/>
            <w:bottom w:val="none" w:sz="0" w:space="0" w:color="auto"/>
            <w:right w:val="none" w:sz="0" w:space="0" w:color="auto"/>
          </w:divBdr>
        </w:div>
        <w:div w:id="1602106862">
          <w:marLeft w:val="480"/>
          <w:marRight w:val="0"/>
          <w:marTop w:val="0"/>
          <w:marBottom w:val="0"/>
          <w:divBdr>
            <w:top w:val="none" w:sz="0" w:space="0" w:color="auto"/>
            <w:left w:val="none" w:sz="0" w:space="0" w:color="auto"/>
            <w:bottom w:val="none" w:sz="0" w:space="0" w:color="auto"/>
            <w:right w:val="none" w:sz="0" w:space="0" w:color="auto"/>
          </w:divBdr>
        </w:div>
        <w:div w:id="2143302895">
          <w:marLeft w:val="480"/>
          <w:marRight w:val="0"/>
          <w:marTop w:val="0"/>
          <w:marBottom w:val="0"/>
          <w:divBdr>
            <w:top w:val="none" w:sz="0" w:space="0" w:color="auto"/>
            <w:left w:val="none" w:sz="0" w:space="0" w:color="auto"/>
            <w:bottom w:val="none" w:sz="0" w:space="0" w:color="auto"/>
            <w:right w:val="none" w:sz="0" w:space="0" w:color="auto"/>
          </w:divBdr>
        </w:div>
        <w:div w:id="1565411023">
          <w:marLeft w:val="480"/>
          <w:marRight w:val="0"/>
          <w:marTop w:val="0"/>
          <w:marBottom w:val="0"/>
          <w:divBdr>
            <w:top w:val="none" w:sz="0" w:space="0" w:color="auto"/>
            <w:left w:val="none" w:sz="0" w:space="0" w:color="auto"/>
            <w:bottom w:val="none" w:sz="0" w:space="0" w:color="auto"/>
            <w:right w:val="none" w:sz="0" w:space="0" w:color="auto"/>
          </w:divBdr>
        </w:div>
        <w:div w:id="478765053">
          <w:marLeft w:val="480"/>
          <w:marRight w:val="0"/>
          <w:marTop w:val="0"/>
          <w:marBottom w:val="0"/>
          <w:divBdr>
            <w:top w:val="none" w:sz="0" w:space="0" w:color="auto"/>
            <w:left w:val="none" w:sz="0" w:space="0" w:color="auto"/>
            <w:bottom w:val="none" w:sz="0" w:space="0" w:color="auto"/>
            <w:right w:val="none" w:sz="0" w:space="0" w:color="auto"/>
          </w:divBdr>
        </w:div>
        <w:div w:id="536091430">
          <w:marLeft w:val="480"/>
          <w:marRight w:val="0"/>
          <w:marTop w:val="0"/>
          <w:marBottom w:val="0"/>
          <w:divBdr>
            <w:top w:val="none" w:sz="0" w:space="0" w:color="auto"/>
            <w:left w:val="none" w:sz="0" w:space="0" w:color="auto"/>
            <w:bottom w:val="none" w:sz="0" w:space="0" w:color="auto"/>
            <w:right w:val="none" w:sz="0" w:space="0" w:color="auto"/>
          </w:divBdr>
        </w:div>
        <w:div w:id="499127294">
          <w:marLeft w:val="480"/>
          <w:marRight w:val="0"/>
          <w:marTop w:val="0"/>
          <w:marBottom w:val="0"/>
          <w:divBdr>
            <w:top w:val="none" w:sz="0" w:space="0" w:color="auto"/>
            <w:left w:val="none" w:sz="0" w:space="0" w:color="auto"/>
            <w:bottom w:val="none" w:sz="0" w:space="0" w:color="auto"/>
            <w:right w:val="none" w:sz="0" w:space="0" w:color="auto"/>
          </w:divBdr>
        </w:div>
        <w:div w:id="215356095">
          <w:marLeft w:val="480"/>
          <w:marRight w:val="0"/>
          <w:marTop w:val="0"/>
          <w:marBottom w:val="0"/>
          <w:divBdr>
            <w:top w:val="none" w:sz="0" w:space="0" w:color="auto"/>
            <w:left w:val="none" w:sz="0" w:space="0" w:color="auto"/>
            <w:bottom w:val="none" w:sz="0" w:space="0" w:color="auto"/>
            <w:right w:val="none" w:sz="0" w:space="0" w:color="auto"/>
          </w:divBdr>
        </w:div>
        <w:div w:id="625934727">
          <w:marLeft w:val="480"/>
          <w:marRight w:val="0"/>
          <w:marTop w:val="0"/>
          <w:marBottom w:val="0"/>
          <w:divBdr>
            <w:top w:val="none" w:sz="0" w:space="0" w:color="auto"/>
            <w:left w:val="none" w:sz="0" w:space="0" w:color="auto"/>
            <w:bottom w:val="none" w:sz="0" w:space="0" w:color="auto"/>
            <w:right w:val="none" w:sz="0" w:space="0" w:color="auto"/>
          </w:divBdr>
        </w:div>
        <w:div w:id="493496068">
          <w:marLeft w:val="480"/>
          <w:marRight w:val="0"/>
          <w:marTop w:val="0"/>
          <w:marBottom w:val="0"/>
          <w:divBdr>
            <w:top w:val="none" w:sz="0" w:space="0" w:color="auto"/>
            <w:left w:val="none" w:sz="0" w:space="0" w:color="auto"/>
            <w:bottom w:val="none" w:sz="0" w:space="0" w:color="auto"/>
            <w:right w:val="none" w:sz="0" w:space="0" w:color="auto"/>
          </w:divBdr>
        </w:div>
        <w:div w:id="1555005070">
          <w:marLeft w:val="480"/>
          <w:marRight w:val="0"/>
          <w:marTop w:val="0"/>
          <w:marBottom w:val="0"/>
          <w:divBdr>
            <w:top w:val="none" w:sz="0" w:space="0" w:color="auto"/>
            <w:left w:val="none" w:sz="0" w:space="0" w:color="auto"/>
            <w:bottom w:val="none" w:sz="0" w:space="0" w:color="auto"/>
            <w:right w:val="none" w:sz="0" w:space="0" w:color="auto"/>
          </w:divBdr>
        </w:div>
        <w:div w:id="1040664281">
          <w:marLeft w:val="480"/>
          <w:marRight w:val="0"/>
          <w:marTop w:val="0"/>
          <w:marBottom w:val="0"/>
          <w:divBdr>
            <w:top w:val="none" w:sz="0" w:space="0" w:color="auto"/>
            <w:left w:val="none" w:sz="0" w:space="0" w:color="auto"/>
            <w:bottom w:val="none" w:sz="0" w:space="0" w:color="auto"/>
            <w:right w:val="none" w:sz="0" w:space="0" w:color="auto"/>
          </w:divBdr>
        </w:div>
        <w:div w:id="346562356">
          <w:marLeft w:val="480"/>
          <w:marRight w:val="0"/>
          <w:marTop w:val="0"/>
          <w:marBottom w:val="0"/>
          <w:divBdr>
            <w:top w:val="none" w:sz="0" w:space="0" w:color="auto"/>
            <w:left w:val="none" w:sz="0" w:space="0" w:color="auto"/>
            <w:bottom w:val="none" w:sz="0" w:space="0" w:color="auto"/>
            <w:right w:val="none" w:sz="0" w:space="0" w:color="auto"/>
          </w:divBdr>
        </w:div>
        <w:div w:id="205337707">
          <w:marLeft w:val="480"/>
          <w:marRight w:val="0"/>
          <w:marTop w:val="0"/>
          <w:marBottom w:val="0"/>
          <w:divBdr>
            <w:top w:val="none" w:sz="0" w:space="0" w:color="auto"/>
            <w:left w:val="none" w:sz="0" w:space="0" w:color="auto"/>
            <w:bottom w:val="none" w:sz="0" w:space="0" w:color="auto"/>
            <w:right w:val="none" w:sz="0" w:space="0" w:color="auto"/>
          </w:divBdr>
        </w:div>
        <w:div w:id="272787348">
          <w:marLeft w:val="480"/>
          <w:marRight w:val="0"/>
          <w:marTop w:val="0"/>
          <w:marBottom w:val="0"/>
          <w:divBdr>
            <w:top w:val="none" w:sz="0" w:space="0" w:color="auto"/>
            <w:left w:val="none" w:sz="0" w:space="0" w:color="auto"/>
            <w:bottom w:val="none" w:sz="0" w:space="0" w:color="auto"/>
            <w:right w:val="none" w:sz="0" w:space="0" w:color="auto"/>
          </w:divBdr>
        </w:div>
        <w:div w:id="939676834">
          <w:marLeft w:val="480"/>
          <w:marRight w:val="0"/>
          <w:marTop w:val="0"/>
          <w:marBottom w:val="0"/>
          <w:divBdr>
            <w:top w:val="none" w:sz="0" w:space="0" w:color="auto"/>
            <w:left w:val="none" w:sz="0" w:space="0" w:color="auto"/>
            <w:bottom w:val="none" w:sz="0" w:space="0" w:color="auto"/>
            <w:right w:val="none" w:sz="0" w:space="0" w:color="auto"/>
          </w:divBdr>
        </w:div>
        <w:div w:id="1906841605">
          <w:marLeft w:val="480"/>
          <w:marRight w:val="0"/>
          <w:marTop w:val="0"/>
          <w:marBottom w:val="0"/>
          <w:divBdr>
            <w:top w:val="none" w:sz="0" w:space="0" w:color="auto"/>
            <w:left w:val="none" w:sz="0" w:space="0" w:color="auto"/>
            <w:bottom w:val="none" w:sz="0" w:space="0" w:color="auto"/>
            <w:right w:val="none" w:sz="0" w:space="0" w:color="auto"/>
          </w:divBdr>
        </w:div>
        <w:div w:id="2114128302">
          <w:marLeft w:val="480"/>
          <w:marRight w:val="0"/>
          <w:marTop w:val="0"/>
          <w:marBottom w:val="0"/>
          <w:divBdr>
            <w:top w:val="none" w:sz="0" w:space="0" w:color="auto"/>
            <w:left w:val="none" w:sz="0" w:space="0" w:color="auto"/>
            <w:bottom w:val="none" w:sz="0" w:space="0" w:color="auto"/>
            <w:right w:val="none" w:sz="0" w:space="0" w:color="auto"/>
          </w:divBdr>
        </w:div>
        <w:div w:id="1478837133">
          <w:marLeft w:val="480"/>
          <w:marRight w:val="0"/>
          <w:marTop w:val="0"/>
          <w:marBottom w:val="0"/>
          <w:divBdr>
            <w:top w:val="none" w:sz="0" w:space="0" w:color="auto"/>
            <w:left w:val="none" w:sz="0" w:space="0" w:color="auto"/>
            <w:bottom w:val="none" w:sz="0" w:space="0" w:color="auto"/>
            <w:right w:val="none" w:sz="0" w:space="0" w:color="auto"/>
          </w:divBdr>
        </w:div>
        <w:div w:id="37048176">
          <w:marLeft w:val="480"/>
          <w:marRight w:val="0"/>
          <w:marTop w:val="0"/>
          <w:marBottom w:val="0"/>
          <w:divBdr>
            <w:top w:val="none" w:sz="0" w:space="0" w:color="auto"/>
            <w:left w:val="none" w:sz="0" w:space="0" w:color="auto"/>
            <w:bottom w:val="none" w:sz="0" w:space="0" w:color="auto"/>
            <w:right w:val="none" w:sz="0" w:space="0" w:color="auto"/>
          </w:divBdr>
        </w:div>
        <w:div w:id="751849656">
          <w:marLeft w:val="480"/>
          <w:marRight w:val="0"/>
          <w:marTop w:val="0"/>
          <w:marBottom w:val="0"/>
          <w:divBdr>
            <w:top w:val="none" w:sz="0" w:space="0" w:color="auto"/>
            <w:left w:val="none" w:sz="0" w:space="0" w:color="auto"/>
            <w:bottom w:val="none" w:sz="0" w:space="0" w:color="auto"/>
            <w:right w:val="none" w:sz="0" w:space="0" w:color="auto"/>
          </w:divBdr>
        </w:div>
        <w:div w:id="857278624">
          <w:marLeft w:val="480"/>
          <w:marRight w:val="0"/>
          <w:marTop w:val="0"/>
          <w:marBottom w:val="0"/>
          <w:divBdr>
            <w:top w:val="none" w:sz="0" w:space="0" w:color="auto"/>
            <w:left w:val="none" w:sz="0" w:space="0" w:color="auto"/>
            <w:bottom w:val="none" w:sz="0" w:space="0" w:color="auto"/>
            <w:right w:val="none" w:sz="0" w:space="0" w:color="auto"/>
          </w:divBdr>
        </w:div>
        <w:div w:id="1850413124">
          <w:marLeft w:val="480"/>
          <w:marRight w:val="0"/>
          <w:marTop w:val="0"/>
          <w:marBottom w:val="0"/>
          <w:divBdr>
            <w:top w:val="none" w:sz="0" w:space="0" w:color="auto"/>
            <w:left w:val="none" w:sz="0" w:space="0" w:color="auto"/>
            <w:bottom w:val="none" w:sz="0" w:space="0" w:color="auto"/>
            <w:right w:val="none" w:sz="0" w:space="0" w:color="auto"/>
          </w:divBdr>
        </w:div>
        <w:div w:id="183790297">
          <w:marLeft w:val="480"/>
          <w:marRight w:val="0"/>
          <w:marTop w:val="0"/>
          <w:marBottom w:val="0"/>
          <w:divBdr>
            <w:top w:val="none" w:sz="0" w:space="0" w:color="auto"/>
            <w:left w:val="none" w:sz="0" w:space="0" w:color="auto"/>
            <w:bottom w:val="none" w:sz="0" w:space="0" w:color="auto"/>
            <w:right w:val="none" w:sz="0" w:space="0" w:color="auto"/>
          </w:divBdr>
        </w:div>
        <w:div w:id="765996960">
          <w:marLeft w:val="480"/>
          <w:marRight w:val="0"/>
          <w:marTop w:val="0"/>
          <w:marBottom w:val="0"/>
          <w:divBdr>
            <w:top w:val="none" w:sz="0" w:space="0" w:color="auto"/>
            <w:left w:val="none" w:sz="0" w:space="0" w:color="auto"/>
            <w:bottom w:val="none" w:sz="0" w:space="0" w:color="auto"/>
            <w:right w:val="none" w:sz="0" w:space="0" w:color="auto"/>
          </w:divBdr>
        </w:div>
        <w:div w:id="711996502">
          <w:marLeft w:val="480"/>
          <w:marRight w:val="0"/>
          <w:marTop w:val="0"/>
          <w:marBottom w:val="0"/>
          <w:divBdr>
            <w:top w:val="none" w:sz="0" w:space="0" w:color="auto"/>
            <w:left w:val="none" w:sz="0" w:space="0" w:color="auto"/>
            <w:bottom w:val="none" w:sz="0" w:space="0" w:color="auto"/>
            <w:right w:val="none" w:sz="0" w:space="0" w:color="auto"/>
          </w:divBdr>
        </w:div>
        <w:div w:id="1636059731">
          <w:marLeft w:val="480"/>
          <w:marRight w:val="0"/>
          <w:marTop w:val="0"/>
          <w:marBottom w:val="0"/>
          <w:divBdr>
            <w:top w:val="none" w:sz="0" w:space="0" w:color="auto"/>
            <w:left w:val="none" w:sz="0" w:space="0" w:color="auto"/>
            <w:bottom w:val="none" w:sz="0" w:space="0" w:color="auto"/>
            <w:right w:val="none" w:sz="0" w:space="0" w:color="auto"/>
          </w:divBdr>
        </w:div>
        <w:div w:id="2029528585">
          <w:marLeft w:val="480"/>
          <w:marRight w:val="0"/>
          <w:marTop w:val="0"/>
          <w:marBottom w:val="0"/>
          <w:divBdr>
            <w:top w:val="none" w:sz="0" w:space="0" w:color="auto"/>
            <w:left w:val="none" w:sz="0" w:space="0" w:color="auto"/>
            <w:bottom w:val="none" w:sz="0" w:space="0" w:color="auto"/>
            <w:right w:val="none" w:sz="0" w:space="0" w:color="auto"/>
          </w:divBdr>
        </w:div>
        <w:div w:id="797718448">
          <w:marLeft w:val="480"/>
          <w:marRight w:val="0"/>
          <w:marTop w:val="0"/>
          <w:marBottom w:val="0"/>
          <w:divBdr>
            <w:top w:val="none" w:sz="0" w:space="0" w:color="auto"/>
            <w:left w:val="none" w:sz="0" w:space="0" w:color="auto"/>
            <w:bottom w:val="none" w:sz="0" w:space="0" w:color="auto"/>
            <w:right w:val="none" w:sz="0" w:space="0" w:color="auto"/>
          </w:divBdr>
        </w:div>
        <w:div w:id="1710179327">
          <w:marLeft w:val="480"/>
          <w:marRight w:val="0"/>
          <w:marTop w:val="0"/>
          <w:marBottom w:val="0"/>
          <w:divBdr>
            <w:top w:val="none" w:sz="0" w:space="0" w:color="auto"/>
            <w:left w:val="none" w:sz="0" w:space="0" w:color="auto"/>
            <w:bottom w:val="none" w:sz="0" w:space="0" w:color="auto"/>
            <w:right w:val="none" w:sz="0" w:space="0" w:color="auto"/>
          </w:divBdr>
        </w:div>
        <w:div w:id="646280151">
          <w:marLeft w:val="480"/>
          <w:marRight w:val="0"/>
          <w:marTop w:val="0"/>
          <w:marBottom w:val="0"/>
          <w:divBdr>
            <w:top w:val="none" w:sz="0" w:space="0" w:color="auto"/>
            <w:left w:val="none" w:sz="0" w:space="0" w:color="auto"/>
            <w:bottom w:val="none" w:sz="0" w:space="0" w:color="auto"/>
            <w:right w:val="none" w:sz="0" w:space="0" w:color="auto"/>
          </w:divBdr>
        </w:div>
        <w:div w:id="605623527">
          <w:marLeft w:val="480"/>
          <w:marRight w:val="0"/>
          <w:marTop w:val="0"/>
          <w:marBottom w:val="0"/>
          <w:divBdr>
            <w:top w:val="none" w:sz="0" w:space="0" w:color="auto"/>
            <w:left w:val="none" w:sz="0" w:space="0" w:color="auto"/>
            <w:bottom w:val="none" w:sz="0" w:space="0" w:color="auto"/>
            <w:right w:val="none" w:sz="0" w:space="0" w:color="auto"/>
          </w:divBdr>
        </w:div>
        <w:div w:id="2071343017">
          <w:marLeft w:val="480"/>
          <w:marRight w:val="0"/>
          <w:marTop w:val="0"/>
          <w:marBottom w:val="0"/>
          <w:divBdr>
            <w:top w:val="none" w:sz="0" w:space="0" w:color="auto"/>
            <w:left w:val="none" w:sz="0" w:space="0" w:color="auto"/>
            <w:bottom w:val="none" w:sz="0" w:space="0" w:color="auto"/>
            <w:right w:val="none" w:sz="0" w:space="0" w:color="auto"/>
          </w:divBdr>
        </w:div>
        <w:div w:id="191001243">
          <w:marLeft w:val="480"/>
          <w:marRight w:val="0"/>
          <w:marTop w:val="0"/>
          <w:marBottom w:val="0"/>
          <w:divBdr>
            <w:top w:val="none" w:sz="0" w:space="0" w:color="auto"/>
            <w:left w:val="none" w:sz="0" w:space="0" w:color="auto"/>
            <w:bottom w:val="none" w:sz="0" w:space="0" w:color="auto"/>
            <w:right w:val="none" w:sz="0" w:space="0" w:color="auto"/>
          </w:divBdr>
        </w:div>
        <w:div w:id="1280643932">
          <w:marLeft w:val="480"/>
          <w:marRight w:val="0"/>
          <w:marTop w:val="0"/>
          <w:marBottom w:val="0"/>
          <w:divBdr>
            <w:top w:val="none" w:sz="0" w:space="0" w:color="auto"/>
            <w:left w:val="none" w:sz="0" w:space="0" w:color="auto"/>
            <w:bottom w:val="none" w:sz="0" w:space="0" w:color="auto"/>
            <w:right w:val="none" w:sz="0" w:space="0" w:color="auto"/>
          </w:divBdr>
        </w:div>
        <w:div w:id="892082866">
          <w:marLeft w:val="480"/>
          <w:marRight w:val="0"/>
          <w:marTop w:val="0"/>
          <w:marBottom w:val="0"/>
          <w:divBdr>
            <w:top w:val="none" w:sz="0" w:space="0" w:color="auto"/>
            <w:left w:val="none" w:sz="0" w:space="0" w:color="auto"/>
            <w:bottom w:val="none" w:sz="0" w:space="0" w:color="auto"/>
            <w:right w:val="none" w:sz="0" w:space="0" w:color="auto"/>
          </w:divBdr>
        </w:div>
        <w:div w:id="939799395">
          <w:marLeft w:val="480"/>
          <w:marRight w:val="0"/>
          <w:marTop w:val="0"/>
          <w:marBottom w:val="0"/>
          <w:divBdr>
            <w:top w:val="none" w:sz="0" w:space="0" w:color="auto"/>
            <w:left w:val="none" w:sz="0" w:space="0" w:color="auto"/>
            <w:bottom w:val="none" w:sz="0" w:space="0" w:color="auto"/>
            <w:right w:val="none" w:sz="0" w:space="0" w:color="auto"/>
          </w:divBdr>
        </w:div>
        <w:div w:id="1882477951">
          <w:marLeft w:val="480"/>
          <w:marRight w:val="0"/>
          <w:marTop w:val="0"/>
          <w:marBottom w:val="0"/>
          <w:divBdr>
            <w:top w:val="none" w:sz="0" w:space="0" w:color="auto"/>
            <w:left w:val="none" w:sz="0" w:space="0" w:color="auto"/>
            <w:bottom w:val="none" w:sz="0" w:space="0" w:color="auto"/>
            <w:right w:val="none" w:sz="0" w:space="0" w:color="auto"/>
          </w:divBdr>
        </w:div>
        <w:div w:id="468668910">
          <w:marLeft w:val="480"/>
          <w:marRight w:val="0"/>
          <w:marTop w:val="0"/>
          <w:marBottom w:val="0"/>
          <w:divBdr>
            <w:top w:val="none" w:sz="0" w:space="0" w:color="auto"/>
            <w:left w:val="none" w:sz="0" w:space="0" w:color="auto"/>
            <w:bottom w:val="none" w:sz="0" w:space="0" w:color="auto"/>
            <w:right w:val="none" w:sz="0" w:space="0" w:color="auto"/>
          </w:divBdr>
        </w:div>
        <w:div w:id="686634080">
          <w:marLeft w:val="480"/>
          <w:marRight w:val="0"/>
          <w:marTop w:val="0"/>
          <w:marBottom w:val="0"/>
          <w:divBdr>
            <w:top w:val="none" w:sz="0" w:space="0" w:color="auto"/>
            <w:left w:val="none" w:sz="0" w:space="0" w:color="auto"/>
            <w:bottom w:val="none" w:sz="0" w:space="0" w:color="auto"/>
            <w:right w:val="none" w:sz="0" w:space="0" w:color="auto"/>
          </w:divBdr>
        </w:div>
        <w:div w:id="1552962879">
          <w:marLeft w:val="480"/>
          <w:marRight w:val="0"/>
          <w:marTop w:val="0"/>
          <w:marBottom w:val="0"/>
          <w:divBdr>
            <w:top w:val="none" w:sz="0" w:space="0" w:color="auto"/>
            <w:left w:val="none" w:sz="0" w:space="0" w:color="auto"/>
            <w:bottom w:val="none" w:sz="0" w:space="0" w:color="auto"/>
            <w:right w:val="none" w:sz="0" w:space="0" w:color="auto"/>
          </w:divBdr>
        </w:div>
        <w:div w:id="1699047310">
          <w:marLeft w:val="480"/>
          <w:marRight w:val="0"/>
          <w:marTop w:val="0"/>
          <w:marBottom w:val="0"/>
          <w:divBdr>
            <w:top w:val="none" w:sz="0" w:space="0" w:color="auto"/>
            <w:left w:val="none" w:sz="0" w:space="0" w:color="auto"/>
            <w:bottom w:val="none" w:sz="0" w:space="0" w:color="auto"/>
            <w:right w:val="none" w:sz="0" w:space="0" w:color="auto"/>
          </w:divBdr>
        </w:div>
        <w:div w:id="1568027408">
          <w:marLeft w:val="480"/>
          <w:marRight w:val="0"/>
          <w:marTop w:val="0"/>
          <w:marBottom w:val="0"/>
          <w:divBdr>
            <w:top w:val="none" w:sz="0" w:space="0" w:color="auto"/>
            <w:left w:val="none" w:sz="0" w:space="0" w:color="auto"/>
            <w:bottom w:val="none" w:sz="0" w:space="0" w:color="auto"/>
            <w:right w:val="none" w:sz="0" w:space="0" w:color="auto"/>
          </w:divBdr>
        </w:div>
        <w:div w:id="2060351094">
          <w:marLeft w:val="480"/>
          <w:marRight w:val="0"/>
          <w:marTop w:val="0"/>
          <w:marBottom w:val="0"/>
          <w:divBdr>
            <w:top w:val="none" w:sz="0" w:space="0" w:color="auto"/>
            <w:left w:val="none" w:sz="0" w:space="0" w:color="auto"/>
            <w:bottom w:val="none" w:sz="0" w:space="0" w:color="auto"/>
            <w:right w:val="none" w:sz="0" w:space="0" w:color="auto"/>
          </w:divBdr>
        </w:div>
        <w:div w:id="637344376">
          <w:marLeft w:val="480"/>
          <w:marRight w:val="0"/>
          <w:marTop w:val="0"/>
          <w:marBottom w:val="0"/>
          <w:divBdr>
            <w:top w:val="none" w:sz="0" w:space="0" w:color="auto"/>
            <w:left w:val="none" w:sz="0" w:space="0" w:color="auto"/>
            <w:bottom w:val="none" w:sz="0" w:space="0" w:color="auto"/>
            <w:right w:val="none" w:sz="0" w:space="0" w:color="auto"/>
          </w:divBdr>
        </w:div>
        <w:div w:id="2042975266">
          <w:marLeft w:val="480"/>
          <w:marRight w:val="0"/>
          <w:marTop w:val="0"/>
          <w:marBottom w:val="0"/>
          <w:divBdr>
            <w:top w:val="none" w:sz="0" w:space="0" w:color="auto"/>
            <w:left w:val="none" w:sz="0" w:space="0" w:color="auto"/>
            <w:bottom w:val="none" w:sz="0" w:space="0" w:color="auto"/>
            <w:right w:val="none" w:sz="0" w:space="0" w:color="auto"/>
          </w:divBdr>
        </w:div>
        <w:div w:id="1261139861">
          <w:marLeft w:val="480"/>
          <w:marRight w:val="0"/>
          <w:marTop w:val="0"/>
          <w:marBottom w:val="0"/>
          <w:divBdr>
            <w:top w:val="none" w:sz="0" w:space="0" w:color="auto"/>
            <w:left w:val="none" w:sz="0" w:space="0" w:color="auto"/>
            <w:bottom w:val="none" w:sz="0" w:space="0" w:color="auto"/>
            <w:right w:val="none" w:sz="0" w:space="0" w:color="auto"/>
          </w:divBdr>
        </w:div>
        <w:div w:id="1255279766">
          <w:marLeft w:val="480"/>
          <w:marRight w:val="0"/>
          <w:marTop w:val="0"/>
          <w:marBottom w:val="0"/>
          <w:divBdr>
            <w:top w:val="none" w:sz="0" w:space="0" w:color="auto"/>
            <w:left w:val="none" w:sz="0" w:space="0" w:color="auto"/>
            <w:bottom w:val="none" w:sz="0" w:space="0" w:color="auto"/>
            <w:right w:val="none" w:sz="0" w:space="0" w:color="auto"/>
          </w:divBdr>
        </w:div>
        <w:div w:id="1679959752">
          <w:marLeft w:val="480"/>
          <w:marRight w:val="0"/>
          <w:marTop w:val="0"/>
          <w:marBottom w:val="0"/>
          <w:divBdr>
            <w:top w:val="none" w:sz="0" w:space="0" w:color="auto"/>
            <w:left w:val="none" w:sz="0" w:space="0" w:color="auto"/>
            <w:bottom w:val="none" w:sz="0" w:space="0" w:color="auto"/>
            <w:right w:val="none" w:sz="0" w:space="0" w:color="auto"/>
          </w:divBdr>
        </w:div>
        <w:div w:id="1747337490">
          <w:marLeft w:val="480"/>
          <w:marRight w:val="0"/>
          <w:marTop w:val="0"/>
          <w:marBottom w:val="0"/>
          <w:divBdr>
            <w:top w:val="none" w:sz="0" w:space="0" w:color="auto"/>
            <w:left w:val="none" w:sz="0" w:space="0" w:color="auto"/>
            <w:bottom w:val="none" w:sz="0" w:space="0" w:color="auto"/>
            <w:right w:val="none" w:sz="0" w:space="0" w:color="auto"/>
          </w:divBdr>
        </w:div>
        <w:div w:id="1680346783">
          <w:marLeft w:val="480"/>
          <w:marRight w:val="0"/>
          <w:marTop w:val="0"/>
          <w:marBottom w:val="0"/>
          <w:divBdr>
            <w:top w:val="none" w:sz="0" w:space="0" w:color="auto"/>
            <w:left w:val="none" w:sz="0" w:space="0" w:color="auto"/>
            <w:bottom w:val="none" w:sz="0" w:space="0" w:color="auto"/>
            <w:right w:val="none" w:sz="0" w:space="0" w:color="auto"/>
          </w:divBdr>
        </w:div>
        <w:div w:id="58674071">
          <w:marLeft w:val="480"/>
          <w:marRight w:val="0"/>
          <w:marTop w:val="0"/>
          <w:marBottom w:val="0"/>
          <w:divBdr>
            <w:top w:val="none" w:sz="0" w:space="0" w:color="auto"/>
            <w:left w:val="none" w:sz="0" w:space="0" w:color="auto"/>
            <w:bottom w:val="none" w:sz="0" w:space="0" w:color="auto"/>
            <w:right w:val="none" w:sz="0" w:space="0" w:color="auto"/>
          </w:divBdr>
        </w:div>
        <w:div w:id="149640256">
          <w:marLeft w:val="480"/>
          <w:marRight w:val="0"/>
          <w:marTop w:val="0"/>
          <w:marBottom w:val="0"/>
          <w:divBdr>
            <w:top w:val="none" w:sz="0" w:space="0" w:color="auto"/>
            <w:left w:val="none" w:sz="0" w:space="0" w:color="auto"/>
            <w:bottom w:val="none" w:sz="0" w:space="0" w:color="auto"/>
            <w:right w:val="none" w:sz="0" w:space="0" w:color="auto"/>
          </w:divBdr>
        </w:div>
        <w:div w:id="866336092">
          <w:marLeft w:val="480"/>
          <w:marRight w:val="0"/>
          <w:marTop w:val="0"/>
          <w:marBottom w:val="0"/>
          <w:divBdr>
            <w:top w:val="none" w:sz="0" w:space="0" w:color="auto"/>
            <w:left w:val="none" w:sz="0" w:space="0" w:color="auto"/>
            <w:bottom w:val="none" w:sz="0" w:space="0" w:color="auto"/>
            <w:right w:val="none" w:sz="0" w:space="0" w:color="auto"/>
          </w:divBdr>
        </w:div>
        <w:div w:id="253630524">
          <w:marLeft w:val="480"/>
          <w:marRight w:val="0"/>
          <w:marTop w:val="0"/>
          <w:marBottom w:val="0"/>
          <w:divBdr>
            <w:top w:val="none" w:sz="0" w:space="0" w:color="auto"/>
            <w:left w:val="none" w:sz="0" w:space="0" w:color="auto"/>
            <w:bottom w:val="none" w:sz="0" w:space="0" w:color="auto"/>
            <w:right w:val="none" w:sz="0" w:space="0" w:color="auto"/>
          </w:divBdr>
        </w:div>
        <w:div w:id="1090007625">
          <w:marLeft w:val="480"/>
          <w:marRight w:val="0"/>
          <w:marTop w:val="0"/>
          <w:marBottom w:val="0"/>
          <w:divBdr>
            <w:top w:val="none" w:sz="0" w:space="0" w:color="auto"/>
            <w:left w:val="none" w:sz="0" w:space="0" w:color="auto"/>
            <w:bottom w:val="none" w:sz="0" w:space="0" w:color="auto"/>
            <w:right w:val="none" w:sz="0" w:space="0" w:color="auto"/>
          </w:divBdr>
        </w:div>
        <w:div w:id="659309239">
          <w:marLeft w:val="480"/>
          <w:marRight w:val="0"/>
          <w:marTop w:val="0"/>
          <w:marBottom w:val="0"/>
          <w:divBdr>
            <w:top w:val="none" w:sz="0" w:space="0" w:color="auto"/>
            <w:left w:val="none" w:sz="0" w:space="0" w:color="auto"/>
            <w:bottom w:val="none" w:sz="0" w:space="0" w:color="auto"/>
            <w:right w:val="none" w:sz="0" w:space="0" w:color="auto"/>
          </w:divBdr>
        </w:div>
        <w:div w:id="2107185208">
          <w:marLeft w:val="480"/>
          <w:marRight w:val="0"/>
          <w:marTop w:val="0"/>
          <w:marBottom w:val="0"/>
          <w:divBdr>
            <w:top w:val="none" w:sz="0" w:space="0" w:color="auto"/>
            <w:left w:val="none" w:sz="0" w:space="0" w:color="auto"/>
            <w:bottom w:val="none" w:sz="0" w:space="0" w:color="auto"/>
            <w:right w:val="none" w:sz="0" w:space="0" w:color="auto"/>
          </w:divBdr>
        </w:div>
        <w:div w:id="497621390">
          <w:marLeft w:val="480"/>
          <w:marRight w:val="0"/>
          <w:marTop w:val="0"/>
          <w:marBottom w:val="0"/>
          <w:divBdr>
            <w:top w:val="none" w:sz="0" w:space="0" w:color="auto"/>
            <w:left w:val="none" w:sz="0" w:space="0" w:color="auto"/>
            <w:bottom w:val="none" w:sz="0" w:space="0" w:color="auto"/>
            <w:right w:val="none" w:sz="0" w:space="0" w:color="auto"/>
          </w:divBdr>
        </w:div>
        <w:div w:id="1965571928">
          <w:marLeft w:val="480"/>
          <w:marRight w:val="0"/>
          <w:marTop w:val="0"/>
          <w:marBottom w:val="0"/>
          <w:divBdr>
            <w:top w:val="none" w:sz="0" w:space="0" w:color="auto"/>
            <w:left w:val="none" w:sz="0" w:space="0" w:color="auto"/>
            <w:bottom w:val="none" w:sz="0" w:space="0" w:color="auto"/>
            <w:right w:val="none" w:sz="0" w:space="0" w:color="auto"/>
          </w:divBdr>
        </w:div>
        <w:div w:id="589243110">
          <w:marLeft w:val="480"/>
          <w:marRight w:val="0"/>
          <w:marTop w:val="0"/>
          <w:marBottom w:val="0"/>
          <w:divBdr>
            <w:top w:val="none" w:sz="0" w:space="0" w:color="auto"/>
            <w:left w:val="none" w:sz="0" w:space="0" w:color="auto"/>
            <w:bottom w:val="none" w:sz="0" w:space="0" w:color="auto"/>
            <w:right w:val="none" w:sz="0" w:space="0" w:color="auto"/>
          </w:divBdr>
        </w:div>
        <w:div w:id="1615332348">
          <w:marLeft w:val="480"/>
          <w:marRight w:val="0"/>
          <w:marTop w:val="0"/>
          <w:marBottom w:val="0"/>
          <w:divBdr>
            <w:top w:val="none" w:sz="0" w:space="0" w:color="auto"/>
            <w:left w:val="none" w:sz="0" w:space="0" w:color="auto"/>
            <w:bottom w:val="none" w:sz="0" w:space="0" w:color="auto"/>
            <w:right w:val="none" w:sz="0" w:space="0" w:color="auto"/>
          </w:divBdr>
        </w:div>
        <w:div w:id="1685738899">
          <w:marLeft w:val="480"/>
          <w:marRight w:val="0"/>
          <w:marTop w:val="0"/>
          <w:marBottom w:val="0"/>
          <w:divBdr>
            <w:top w:val="none" w:sz="0" w:space="0" w:color="auto"/>
            <w:left w:val="none" w:sz="0" w:space="0" w:color="auto"/>
            <w:bottom w:val="none" w:sz="0" w:space="0" w:color="auto"/>
            <w:right w:val="none" w:sz="0" w:space="0" w:color="auto"/>
          </w:divBdr>
        </w:div>
        <w:div w:id="245499113">
          <w:marLeft w:val="480"/>
          <w:marRight w:val="0"/>
          <w:marTop w:val="0"/>
          <w:marBottom w:val="0"/>
          <w:divBdr>
            <w:top w:val="none" w:sz="0" w:space="0" w:color="auto"/>
            <w:left w:val="none" w:sz="0" w:space="0" w:color="auto"/>
            <w:bottom w:val="none" w:sz="0" w:space="0" w:color="auto"/>
            <w:right w:val="none" w:sz="0" w:space="0" w:color="auto"/>
          </w:divBdr>
        </w:div>
        <w:div w:id="2028171139">
          <w:marLeft w:val="480"/>
          <w:marRight w:val="0"/>
          <w:marTop w:val="0"/>
          <w:marBottom w:val="0"/>
          <w:divBdr>
            <w:top w:val="none" w:sz="0" w:space="0" w:color="auto"/>
            <w:left w:val="none" w:sz="0" w:space="0" w:color="auto"/>
            <w:bottom w:val="none" w:sz="0" w:space="0" w:color="auto"/>
            <w:right w:val="none" w:sz="0" w:space="0" w:color="auto"/>
          </w:divBdr>
        </w:div>
        <w:div w:id="181674290">
          <w:marLeft w:val="480"/>
          <w:marRight w:val="0"/>
          <w:marTop w:val="0"/>
          <w:marBottom w:val="0"/>
          <w:divBdr>
            <w:top w:val="none" w:sz="0" w:space="0" w:color="auto"/>
            <w:left w:val="none" w:sz="0" w:space="0" w:color="auto"/>
            <w:bottom w:val="none" w:sz="0" w:space="0" w:color="auto"/>
            <w:right w:val="none" w:sz="0" w:space="0" w:color="auto"/>
          </w:divBdr>
        </w:div>
        <w:div w:id="301161587">
          <w:marLeft w:val="480"/>
          <w:marRight w:val="0"/>
          <w:marTop w:val="0"/>
          <w:marBottom w:val="0"/>
          <w:divBdr>
            <w:top w:val="none" w:sz="0" w:space="0" w:color="auto"/>
            <w:left w:val="none" w:sz="0" w:space="0" w:color="auto"/>
            <w:bottom w:val="none" w:sz="0" w:space="0" w:color="auto"/>
            <w:right w:val="none" w:sz="0" w:space="0" w:color="auto"/>
          </w:divBdr>
        </w:div>
        <w:div w:id="1043749809">
          <w:marLeft w:val="480"/>
          <w:marRight w:val="0"/>
          <w:marTop w:val="0"/>
          <w:marBottom w:val="0"/>
          <w:divBdr>
            <w:top w:val="none" w:sz="0" w:space="0" w:color="auto"/>
            <w:left w:val="none" w:sz="0" w:space="0" w:color="auto"/>
            <w:bottom w:val="none" w:sz="0" w:space="0" w:color="auto"/>
            <w:right w:val="none" w:sz="0" w:space="0" w:color="auto"/>
          </w:divBdr>
        </w:div>
        <w:div w:id="996883653">
          <w:marLeft w:val="480"/>
          <w:marRight w:val="0"/>
          <w:marTop w:val="0"/>
          <w:marBottom w:val="0"/>
          <w:divBdr>
            <w:top w:val="none" w:sz="0" w:space="0" w:color="auto"/>
            <w:left w:val="none" w:sz="0" w:space="0" w:color="auto"/>
            <w:bottom w:val="none" w:sz="0" w:space="0" w:color="auto"/>
            <w:right w:val="none" w:sz="0" w:space="0" w:color="auto"/>
          </w:divBdr>
        </w:div>
        <w:div w:id="1732385432">
          <w:marLeft w:val="480"/>
          <w:marRight w:val="0"/>
          <w:marTop w:val="0"/>
          <w:marBottom w:val="0"/>
          <w:divBdr>
            <w:top w:val="none" w:sz="0" w:space="0" w:color="auto"/>
            <w:left w:val="none" w:sz="0" w:space="0" w:color="auto"/>
            <w:bottom w:val="none" w:sz="0" w:space="0" w:color="auto"/>
            <w:right w:val="none" w:sz="0" w:space="0" w:color="auto"/>
          </w:divBdr>
        </w:div>
        <w:div w:id="1489975602">
          <w:marLeft w:val="480"/>
          <w:marRight w:val="0"/>
          <w:marTop w:val="0"/>
          <w:marBottom w:val="0"/>
          <w:divBdr>
            <w:top w:val="none" w:sz="0" w:space="0" w:color="auto"/>
            <w:left w:val="none" w:sz="0" w:space="0" w:color="auto"/>
            <w:bottom w:val="none" w:sz="0" w:space="0" w:color="auto"/>
            <w:right w:val="none" w:sz="0" w:space="0" w:color="auto"/>
          </w:divBdr>
        </w:div>
        <w:div w:id="1247229523">
          <w:marLeft w:val="480"/>
          <w:marRight w:val="0"/>
          <w:marTop w:val="0"/>
          <w:marBottom w:val="0"/>
          <w:divBdr>
            <w:top w:val="none" w:sz="0" w:space="0" w:color="auto"/>
            <w:left w:val="none" w:sz="0" w:space="0" w:color="auto"/>
            <w:bottom w:val="none" w:sz="0" w:space="0" w:color="auto"/>
            <w:right w:val="none" w:sz="0" w:space="0" w:color="auto"/>
          </w:divBdr>
        </w:div>
        <w:div w:id="550075747">
          <w:marLeft w:val="480"/>
          <w:marRight w:val="0"/>
          <w:marTop w:val="0"/>
          <w:marBottom w:val="0"/>
          <w:divBdr>
            <w:top w:val="none" w:sz="0" w:space="0" w:color="auto"/>
            <w:left w:val="none" w:sz="0" w:space="0" w:color="auto"/>
            <w:bottom w:val="none" w:sz="0" w:space="0" w:color="auto"/>
            <w:right w:val="none" w:sz="0" w:space="0" w:color="auto"/>
          </w:divBdr>
        </w:div>
        <w:div w:id="1779714320">
          <w:marLeft w:val="480"/>
          <w:marRight w:val="0"/>
          <w:marTop w:val="0"/>
          <w:marBottom w:val="0"/>
          <w:divBdr>
            <w:top w:val="none" w:sz="0" w:space="0" w:color="auto"/>
            <w:left w:val="none" w:sz="0" w:space="0" w:color="auto"/>
            <w:bottom w:val="none" w:sz="0" w:space="0" w:color="auto"/>
            <w:right w:val="none" w:sz="0" w:space="0" w:color="auto"/>
          </w:divBdr>
        </w:div>
        <w:div w:id="54622076">
          <w:marLeft w:val="480"/>
          <w:marRight w:val="0"/>
          <w:marTop w:val="0"/>
          <w:marBottom w:val="0"/>
          <w:divBdr>
            <w:top w:val="none" w:sz="0" w:space="0" w:color="auto"/>
            <w:left w:val="none" w:sz="0" w:space="0" w:color="auto"/>
            <w:bottom w:val="none" w:sz="0" w:space="0" w:color="auto"/>
            <w:right w:val="none" w:sz="0" w:space="0" w:color="auto"/>
          </w:divBdr>
        </w:div>
        <w:div w:id="36010185">
          <w:marLeft w:val="480"/>
          <w:marRight w:val="0"/>
          <w:marTop w:val="0"/>
          <w:marBottom w:val="0"/>
          <w:divBdr>
            <w:top w:val="none" w:sz="0" w:space="0" w:color="auto"/>
            <w:left w:val="none" w:sz="0" w:space="0" w:color="auto"/>
            <w:bottom w:val="none" w:sz="0" w:space="0" w:color="auto"/>
            <w:right w:val="none" w:sz="0" w:space="0" w:color="auto"/>
          </w:divBdr>
        </w:div>
        <w:div w:id="1609923661">
          <w:marLeft w:val="480"/>
          <w:marRight w:val="0"/>
          <w:marTop w:val="0"/>
          <w:marBottom w:val="0"/>
          <w:divBdr>
            <w:top w:val="none" w:sz="0" w:space="0" w:color="auto"/>
            <w:left w:val="none" w:sz="0" w:space="0" w:color="auto"/>
            <w:bottom w:val="none" w:sz="0" w:space="0" w:color="auto"/>
            <w:right w:val="none" w:sz="0" w:space="0" w:color="auto"/>
          </w:divBdr>
        </w:div>
        <w:div w:id="1239707170">
          <w:marLeft w:val="480"/>
          <w:marRight w:val="0"/>
          <w:marTop w:val="0"/>
          <w:marBottom w:val="0"/>
          <w:divBdr>
            <w:top w:val="none" w:sz="0" w:space="0" w:color="auto"/>
            <w:left w:val="none" w:sz="0" w:space="0" w:color="auto"/>
            <w:bottom w:val="none" w:sz="0" w:space="0" w:color="auto"/>
            <w:right w:val="none" w:sz="0" w:space="0" w:color="auto"/>
          </w:divBdr>
        </w:div>
        <w:div w:id="994185866">
          <w:marLeft w:val="480"/>
          <w:marRight w:val="0"/>
          <w:marTop w:val="0"/>
          <w:marBottom w:val="0"/>
          <w:divBdr>
            <w:top w:val="none" w:sz="0" w:space="0" w:color="auto"/>
            <w:left w:val="none" w:sz="0" w:space="0" w:color="auto"/>
            <w:bottom w:val="none" w:sz="0" w:space="0" w:color="auto"/>
            <w:right w:val="none" w:sz="0" w:space="0" w:color="auto"/>
          </w:divBdr>
        </w:div>
        <w:div w:id="958339101">
          <w:marLeft w:val="480"/>
          <w:marRight w:val="0"/>
          <w:marTop w:val="0"/>
          <w:marBottom w:val="0"/>
          <w:divBdr>
            <w:top w:val="none" w:sz="0" w:space="0" w:color="auto"/>
            <w:left w:val="none" w:sz="0" w:space="0" w:color="auto"/>
            <w:bottom w:val="none" w:sz="0" w:space="0" w:color="auto"/>
            <w:right w:val="none" w:sz="0" w:space="0" w:color="auto"/>
          </w:divBdr>
        </w:div>
        <w:div w:id="417823975">
          <w:marLeft w:val="480"/>
          <w:marRight w:val="0"/>
          <w:marTop w:val="0"/>
          <w:marBottom w:val="0"/>
          <w:divBdr>
            <w:top w:val="none" w:sz="0" w:space="0" w:color="auto"/>
            <w:left w:val="none" w:sz="0" w:space="0" w:color="auto"/>
            <w:bottom w:val="none" w:sz="0" w:space="0" w:color="auto"/>
            <w:right w:val="none" w:sz="0" w:space="0" w:color="auto"/>
          </w:divBdr>
        </w:div>
        <w:div w:id="1727533851">
          <w:marLeft w:val="480"/>
          <w:marRight w:val="0"/>
          <w:marTop w:val="0"/>
          <w:marBottom w:val="0"/>
          <w:divBdr>
            <w:top w:val="none" w:sz="0" w:space="0" w:color="auto"/>
            <w:left w:val="none" w:sz="0" w:space="0" w:color="auto"/>
            <w:bottom w:val="none" w:sz="0" w:space="0" w:color="auto"/>
            <w:right w:val="none" w:sz="0" w:space="0" w:color="auto"/>
          </w:divBdr>
        </w:div>
        <w:div w:id="101849337">
          <w:marLeft w:val="480"/>
          <w:marRight w:val="0"/>
          <w:marTop w:val="0"/>
          <w:marBottom w:val="0"/>
          <w:divBdr>
            <w:top w:val="none" w:sz="0" w:space="0" w:color="auto"/>
            <w:left w:val="none" w:sz="0" w:space="0" w:color="auto"/>
            <w:bottom w:val="none" w:sz="0" w:space="0" w:color="auto"/>
            <w:right w:val="none" w:sz="0" w:space="0" w:color="auto"/>
          </w:divBdr>
        </w:div>
        <w:div w:id="467362495">
          <w:marLeft w:val="480"/>
          <w:marRight w:val="0"/>
          <w:marTop w:val="0"/>
          <w:marBottom w:val="0"/>
          <w:divBdr>
            <w:top w:val="none" w:sz="0" w:space="0" w:color="auto"/>
            <w:left w:val="none" w:sz="0" w:space="0" w:color="auto"/>
            <w:bottom w:val="none" w:sz="0" w:space="0" w:color="auto"/>
            <w:right w:val="none" w:sz="0" w:space="0" w:color="auto"/>
          </w:divBdr>
        </w:div>
        <w:div w:id="1868252926">
          <w:marLeft w:val="480"/>
          <w:marRight w:val="0"/>
          <w:marTop w:val="0"/>
          <w:marBottom w:val="0"/>
          <w:divBdr>
            <w:top w:val="none" w:sz="0" w:space="0" w:color="auto"/>
            <w:left w:val="none" w:sz="0" w:space="0" w:color="auto"/>
            <w:bottom w:val="none" w:sz="0" w:space="0" w:color="auto"/>
            <w:right w:val="none" w:sz="0" w:space="0" w:color="auto"/>
          </w:divBdr>
        </w:div>
        <w:div w:id="251083891">
          <w:marLeft w:val="480"/>
          <w:marRight w:val="0"/>
          <w:marTop w:val="0"/>
          <w:marBottom w:val="0"/>
          <w:divBdr>
            <w:top w:val="none" w:sz="0" w:space="0" w:color="auto"/>
            <w:left w:val="none" w:sz="0" w:space="0" w:color="auto"/>
            <w:bottom w:val="none" w:sz="0" w:space="0" w:color="auto"/>
            <w:right w:val="none" w:sz="0" w:space="0" w:color="auto"/>
          </w:divBdr>
        </w:div>
        <w:div w:id="331687370">
          <w:marLeft w:val="480"/>
          <w:marRight w:val="0"/>
          <w:marTop w:val="0"/>
          <w:marBottom w:val="0"/>
          <w:divBdr>
            <w:top w:val="none" w:sz="0" w:space="0" w:color="auto"/>
            <w:left w:val="none" w:sz="0" w:space="0" w:color="auto"/>
            <w:bottom w:val="none" w:sz="0" w:space="0" w:color="auto"/>
            <w:right w:val="none" w:sz="0" w:space="0" w:color="auto"/>
          </w:divBdr>
        </w:div>
        <w:div w:id="1184320503">
          <w:marLeft w:val="480"/>
          <w:marRight w:val="0"/>
          <w:marTop w:val="0"/>
          <w:marBottom w:val="0"/>
          <w:divBdr>
            <w:top w:val="none" w:sz="0" w:space="0" w:color="auto"/>
            <w:left w:val="none" w:sz="0" w:space="0" w:color="auto"/>
            <w:bottom w:val="none" w:sz="0" w:space="0" w:color="auto"/>
            <w:right w:val="none" w:sz="0" w:space="0" w:color="auto"/>
          </w:divBdr>
        </w:div>
        <w:div w:id="1537037037">
          <w:marLeft w:val="480"/>
          <w:marRight w:val="0"/>
          <w:marTop w:val="0"/>
          <w:marBottom w:val="0"/>
          <w:divBdr>
            <w:top w:val="none" w:sz="0" w:space="0" w:color="auto"/>
            <w:left w:val="none" w:sz="0" w:space="0" w:color="auto"/>
            <w:bottom w:val="none" w:sz="0" w:space="0" w:color="auto"/>
            <w:right w:val="none" w:sz="0" w:space="0" w:color="auto"/>
          </w:divBdr>
        </w:div>
        <w:div w:id="1936328413">
          <w:marLeft w:val="480"/>
          <w:marRight w:val="0"/>
          <w:marTop w:val="0"/>
          <w:marBottom w:val="0"/>
          <w:divBdr>
            <w:top w:val="none" w:sz="0" w:space="0" w:color="auto"/>
            <w:left w:val="none" w:sz="0" w:space="0" w:color="auto"/>
            <w:bottom w:val="none" w:sz="0" w:space="0" w:color="auto"/>
            <w:right w:val="none" w:sz="0" w:space="0" w:color="auto"/>
          </w:divBdr>
        </w:div>
        <w:div w:id="1549612940">
          <w:marLeft w:val="480"/>
          <w:marRight w:val="0"/>
          <w:marTop w:val="0"/>
          <w:marBottom w:val="0"/>
          <w:divBdr>
            <w:top w:val="none" w:sz="0" w:space="0" w:color="auto"/>
            <w:left w:val="none" w:sz="0" w:space="0" w:color="auto"/>
            <w:bottom w:val="none" w:sz="0" w:space="0" w:color="auto"/>
            <w:right w:val="none" w:sz="0" w:space="0" w:color="auto"/>
          </w:divBdr>
        </w:div>
        <w:div w:id="137188916">
          <w:marLeft w:val="480"/>
          <w:marRight w:val="0"/>
          <w:marTop w:val="0"/>
          <w:marBottom w:val="0"/>
          <w:divBdr>
            <w:top w:val="none" w:sz="0" w:space="0" w:color="auto"/>
            <w:left w:val="none" w:sz="0" w:space="0" w:color="auto"/>
            <w:bottom w:val="none" w:sz="0" w:space="0" w:color="auto"/>
            <w:right w:val="none" w:sz="0" w:space="0" w:color="auto"/>
          </w:divBdr>
        </w:div>
        <w:div w:id="926234138">
          <w:marLeft w:val="480"/>
          <w:marRight w:val="0"/>
          <w:marTop w:val="0"/>
          <w:marBottom w:val="0"/>
          <w:divBdr>
            <w:top w:val="none" w:sz="0" w:space="0" w:color="auto"/>
            <w:left w:val="none" w:sz="0" w:space="0" w:color="auto"/>
            <w:bottom w:val="none" w:sz="0" w:space="0" w:color="auto"/>
            <w:right w:val="none" w:sz="0" w:space="0" w:color="auto"/>
          </w:divBdr>
        </w:div>
        <w:div w:id="607200726">
          <w:marLeft w:val="480"/>
          <w:marRight w:val="0"/>
          <w:marTop w:val="0"/>
          <w:marBottom w:val="0"/>
          <w:divBdr>
            <w:top w:val="none" w:sz="0" w:space="0" w:color="auto"/>
            <w:left w:val="none" w:sz="0" w:space="0" w:color="auto"/>
            <w:bottom w:val="none" w:sz="0" w:space="0" w:color="auto"/>
            <w:right w:val="none" w:sz="0" w:space="0" w:color="auto"/>
          </w:divBdr>
        </w:div>
        <w:div w:id="318123463">
          <w:marLeft w:val="480"/>
          <w:marRight w:val="0"/>
          <w:marTop w:val="0"/>
          <w:marBottom w:val="0"/>
          <w:divBdr>
            <w:top w:val="none" w:sz="0" w:space="0" w:color="auto"/>
            <w:left w:val="none" w:sz="0" w:space="0" w:color="auto"/>
            <w:bottom w:val="none" w:sz="0" w:space="0" w:color="auto"/>
            <w:right w:val="none" w:sz="0" w:space="0" w:color="auto"/>
          </w:divBdr>
        </w:div>
        <w:div w:id="920873232">
          <w:marLeft w:val="480"/>
          <w:marRight w:val="0"/>
          <w:marTop w:val="0"/>
          <w:marBottom w:val="0"/>
          <w:divBdr>
            <w:top w:val="none" w:sz="0" w:space="0" w:color="auto"/>
            <w:left w:val="none" w:sz="0" w:space="0" w:color="auto"/>
            <w:bottom w:val="none" w:sz="0" w:space="0" w:color="auto"/>
            <w:right w:val="none" w:sz="0" w:space="0" w:color="auto"/>
          </w:divBdr>
        </w:div>
        <w:div w:id="581910844">
          <w:marLeft w:val="480"/>
          <w:marRight w:val="0"/>
          <w:marTop w:val="0"/>
          <w:marBottom w:val="0"/>
          <w:divBdr>
            <w:top w:val="none" w:sz="0" w:space="0" w:color="auto"/>
            <w:left w:val="none" w:sz="0" w:space="0" w:color="auto"/>
            <w:bottom w:val="none" w:sz="0" w:space="0" w:color="auto"/>
            <w:right w:val="none" w:sz="0" w:space="0" w:color="auto"/>
          </w:divBdr>
        </w:div>
        <w:div w:id="894240621">
          <w:marLeft w:val="480"/>
          <w:marRight w:val="0"/>
          <w:marTop w:val="0"/>
          <w:marBottom w:val="0"/>
          <w:divBdr>
            <w:top w:val="none" w:sz="0" w:space="0" w:color="auto"/>
            <w:left w:val="none" w:sz="0" w:space="0" w:color="auto"/>
            <w:bottom w:val="none" w:sz="0" w:space="0" w:color="auto"/>
            <w:right w:val="none" w:sz="0" w:space="0" w:color="auto"/>
          </w:divBdr>
        </w:div>
        <w:div w:id="1913157778">
          <w:marLeft w:val="480"/>
          <w:marRight w:val="0"/>
          <w:marTop w:val="0"/>
          <w:marBottom w:val="0"/>
          <w:divBdr>
            <w:top w:val="none" w:sz="0" w:space="0" w:color="auto"/>
            <w:left w:val="none" w:sz="0" w:space="0" w:color="auto"/>
            <w:bottom w:val="none" w:sz="0" w:space="0" w:color="auto"/>
            <w:right w:val="none" w:sz="0" w:space="0" w:color="auto"/>
          </w:divBdr>
        </w:div>
      </w:divsChild>
    </w:div>
    <w:div w:id="890072556">
      <w:bodyDiv w:val="1"/>
      <w:marLeft w:val="0"/>
      <w:marRight w:val="0"/>
      <w:marTop w:val="0"/>
      <w:marBottom w:val="0"/>
      <w:divBdr>
        <w:top w:val="none" w:sz="0" w:space="0" w:color="auto"/>
        <w:left w:val="none" w:sz="0" w:space="0" w:color="auto"/>
        <w:bottom w:val="none" w:sz="0" w:space="0" w:color="auto"/>
        <w:right w:val="none" w:sz="0" w:space="0" w:color="auto"/>
      </w:divBdr>
      <w:divsChild>
        <w:div w:id="1938974547">
          <w:marLeft w:val="480"/>
          <w:marRight w:val="0"/>
          <w:marTop w:val="0"/>
          <w:marBottom w:val="0"/>
          <w:divBdr>
            <w:top w:val="none" w:sz="0" w:space="0" w:color="auto"/>
            <w:left w:val="none" w:sz="0" w:space="0" w:color="auto"/>
            <w:bottom w:val="none" w:sz="0" w:space="0" w:color="auto"/>
            <w:right w:val="none" w:sz="0" w:space="0" w:color="auto"/>
          </w:divBdr>
        </w:div>
        <w:div w:id="1865091522">
          <w:marLeft w:val="480"/>
          <w:marRight w:val="0"/>
          <w:marTop w:val="0"/>
          <w:marBottom w:val="0"/>
          <w:divBdr>
            <w:top w:val="none" w:sz="0" w:space="0" w:color="auto"/>
            <w:left w:val="none" w:sz="0" w:space="0" w:color="auto"/>
            <w:bottom w:val="none" w:sz="0" w:space="0" w:color="auto"/>
            <w:right w:val="none" w:sz="0" w:space="0" w:color="auto"/>
          </w:divBdr>
        </w:div>
        <w:div w:id="1430420008">
          <w:marLeft w:val="480"/>
          <w:marRight w:val="0"/>
          <w:marTop w:val="0"/>
          <w:marBottom w:val="0"/>
          <w:divBdr>
            <w:top w:val="none" w:sz="0" w:space="0" w:color="auto"/>
            <w:left w:val="none" w:sz="0" w:space="0" w:color="auto"/>
            <w:bottom w:val="none" w:sz="0" w:space="0" w:color="auto"/>
            <w:right w:val="none" w:sz="0" w:space="0" w:color="auto"/>
          </w:divBdr>
        </w:div>
        <w:div w:id="1850026169">
          <w:marLeft w:val="480"/>
          <w:marRight w:val="0"/>
          <w:marTop w:val="0"/>
          <w:marBottom w:val="0"/>
          <w:divBdr>
            <w:top w:val="none" w:sz="0" w:space="0" w:color="auto"/>
            <w:left w:val="none" w:sz="0" w:space="0" w:color="auto"/>
            <w:bottom w:val="none" w:sz="0" w:space="0" w:color="auto"/>
            <w:right w:val="none" w:sz="0" w:space="0" w:color="auto"/>
          </w:divBdr>
        </w:div>
        <w:div w:id="1368751372">
          <w:marLeft w:val="480"/>
          <w:marRight w:val="0"/>
          <w:marTop w:val="0"/>
          <w:marBottom w:val="0"/>
          <w:divBdr>
            <w:top w:val="none" w:sz="0" w:space="0" w:color="auto"/>
            <w:left w:val="none" w:sz="0" w:space="0" w:color="auto"/>
            <w:bottom w:val="none" w:sz="0" w:space="0" w:color="auto"/>
            <w:right w:val="none" w:sz="0" w:space="0" w:color="auto"/>
          </w:divBdr>
        </w:div>
        <w:div w:id="1850555478">
          <w:marLeft w:val="480"/>
          <w:marRight w:val="0"/>
          <w:marTop w:val="0"/>
          <w:marBottom w:val="0"/>
          <w:divBdr>
            <w:top w:val="none" w:sz="0" w:space="0" w:color="auto"/>
            <w:left w:val="none" w:sz="0" w:space="0" w:color="auto"/>
            <w:bottom w:val="none" w:sz="0" w:space="0" w:color="auto"/>
            <w:right w:val="none" w:sz="0" w:space="0" w:color="auto"/>
          </w:divBdr>
        </w:div>
        <w:div w:id="1277444654">
          <w:marLeft w:val="480"/>
          <w:marRight w:val="0"/>
          <w:marTop w:val="0"/>
          <w:marBottom w:val="0"/>
          <w:divBdr>
            <w:top w:val="none" w:sz="0" w:space="0" w:color="auto"/>
            <w:left w:val="none" w:sz="0" w:space="0" w:color="auto"/>
            <w:bottom w:val="none" w:sz="0" w:space="0" w:color="auto"/>
            <w:right w:val="none" w:sz="0" w:space="0" w:color="auto"/>
          </w:divBdr>
        </w:div>
        <w:div w:id="1885210414">
          <w:marLeft w:val="480"/>
          <w:marRight w:val="0"/>
          <w:marTop w:val="0"/>
          <w:marBottom w:val="0"/>
          <w:divBdr>
            <w:top w:val="none" w:sz="0" w:space="0" w:color="auto"/>
            <w:left w:val="none" w:sz="0" w:space="0" w:color="auto"/>
            <w:bottom w:val="none" w:sz="0" w:space="0" w:color="auto"/>
            <w:right w:val="none" w:sz="0" w:space="0" w:color="auto"/>
          </w:divBdr>
        </w:div>
        <w:div w:id="130904682">
          <w:marLeft w:val="480"/>
          <w:marRight w:val="0"/>
          <w:marTop w:val="0"/>
          <w:marBottom w:val="0"/>
          <w:divBdr>
            <w:top w:val="none" w:sz="0" w:space="0" w:color="auto"/>
            <w:left w:val="none" w:sz="0" w:space="0" w:color="auto"/>
            <w:bottom w:val="none" w:sz="0" w:space="0" w:color="auto"/>
            <w:right w:val="none" w:sz="0" w:space="0" w:color="auto"/>
          </w:divBdr>
        </w:div>
        <w:div w:id="86972709">
          <w:marLeft w:val="480"/>
          <w:marRight w:val="0"/>
          <w:marTop w:val="0"/>
          <w:marBottom w:val="0"/>
          <w:divBdr>
            <w:top w:val="none" w:sz="0" w:space="0" w:color="auto"/>
            <w:left w:val="none" w:sz="0" w:space="0" w:color="auto"/>
            <w:bottom w:val="none" w:sz="0" w:space="0" w:color="auto"/>
            <w:right w:val="none" w:sz="0" w:space="0" w:color="auto"/>
          </w:divBdr>
        </w:div>
        <w:div w:id="762646962">
          <w:marLeft w:val="480"/>
          <w:marRight w:val="0"/>
          <w:marTop w:val="0"/>
          <w:marBottom w:val="0"/>
          <w:divBdr>
            <w:top w:val="none" w:sz="0" w:space="0" w:color="auto"/>
            <w:left w:val="none" w:sz="0" w:space="0" w:color="auto"/>
            <w:bottom w:val="none" w:sz="0" w:space="0" w:color="auto"/>
            <w:right w:val="none" w:sz="0" w:space="0" w:color="auto"/>
          </w:divBdr>
        </w:div>
        <w:div w:id="1821580660">
          <w:marLeft w:val="480"/>
          <w:marRight w:val="0"/>
          <w:marTop w:val="0"/>
          <w:marBottom w:val="0"/>
          <w:divBdr>
            <w:top w:val="none" w:sz="0" w:space="0" w:color="auto"/>
            <w:left w:val="none" w:sz="0" w:space="0" w:color="auto"/>
            <w:bottom w:val="none" w:sz="0" w:space="0" w:color="auto"/>
            <w:right w:val="none" w:sz="0" w:space="0" w:color="auto"/>
          </w:divBdr>
        </w:div>
        <w:div w:id="185994741">
          <w:marLeft w:val="480"/>
          <w:marRight w:val="0"/>
          <w:marTop w:val="0"/>
          <w:marBottom w:val="0"/>
          <w:divBdr>
            <w:top w:val="none" w:sz="0" w:space="0" w:color="auto"/>
            <w:left w:val="none" w:sz="0" w:space="0" w:color="auto"/>
            <w:bottom w:val="none" w:sz="0" w:space="0" w:color="auto"/>
            <w:right w:val="none" w:sz="0" w:space="0" w:color="auto"/>
          </w:divBdr>
        </w:div>
        <w:div w:id="1782649843">
          <w:marLeft w:val="480"/>
          <w:marRight w:val="0"/>
          <w:marTop w:val="0"/>
          <w:marBottom w:val="0"/>
          <w:divBdr>
            <w:top w:val="none" w:sz="0" w:space="0" w:color="auto"/>
            <w:left w:val="none" w:sz="0" w:space="0" w:color="auto"/>
            <w:bottom w:val="none" w:sz="0" w:space="0" w:color="auto"/>
            <w:right w:val="none" w:sz="0" w:space="0" w:color="auto"/>
          </w:divBdr>
        </w:div>
        <w:div w:id="1796946061">
          <w:marLeft w:val="480"/>
          <w:marRight w:val="0"/>
          <w:marTop w:val="0"/>
          <w:marBottom w:val="0"/>
          <w:divBdr>
            <w:top w:val="none" w:sz="0" w:space="0" w:color="auto"/>
            <w:left w:val="none" w:sz="0" w:space="0" w:color="auto"/>
            <w:bottom w:val="none" w:sz="0" w:space="0" w:color="auto"/>
            <w:right w:val="none" w:sz="0" w:space="0" w:color="auto"/>
          </w:divBdr>
        </w:div>
        <w:div w:id="384373299">
          <w:marLeft w:val="480"/>
          <w:marRight w:val="0"/>
          <w:marTop w:val="0"/>
          <w:marBottom w:val="0"/>
          <w:divBdr>
            <w:top w:val="none" w:sz="0" w:space="0" w:color="auto"/>
            <w:left w:val="none" w:sz="0" w:space="0" w:color="auto"/>
            <w:bottom w:val="none" w:sz="0" w:space="0" w:color="auto"/>
            <w:right w:val="none" w:sz="0" w:space="0" w:color="auto"/>
          </w:divBdr>
        </w:div>
        <w:div w:id="696085951">
          <w:marLeft w:val="480"/>
          <w:marRight w:val="0"/>
          <w:marTop w:val="0"/>
          <w:marBottom w:val="0"/>
          <w:divBdr>
            <w:top w:val="none" w:sz="0" w:space="0" w:color="auto"/>
            <w:left w:val="none" w:sz="0" w:space="0" w:color="auto"/>
            <w:bottom w:val="none" w:sz="0" w:space="0" w:color="auto"/>
            <w:right w:val="none" w:sz="0" w:space="0" w:color="auto"/>
          </w:divBdr>
        </w:div>
        <w:div w:id="1658529164">
          <w:marLeft w:val="480"/>
          <w:marRight w:val="0"/>
          <w:marTop w:val="0"/>
          <w:marBottom w:val="0"/>
          <w:divBdr>
            <w:top w:val="none" w:sz="0" w:space="0" w:color="auto"/>
            <w:left w:val="none" w:sz="0" w:space="0" w:color="auto"/>
            <w:bottom w:val="none" w:sz="0" w:space="0" w:color="auto"/>
            <w:right w:val="none" w:sz="0" w:space="0" w:color="auto"/>
          </w:divBdr>
        </w:div>
        <w:div w:id="1920862539">
          <w:marLeft w:val="480"/>
          <w:marRight w:val="0"/>
          <w:marTop w:val="0"/>
          <w:marBottom w:val="0"/>
          <w:divBdr>
            <w:top w:val="none" w:sz="0" w:space="0" w:color="auto"/>
            <w:left w:val="none" w:sz="0" w:space="0" w:color="auto"/>
            <w:bottom w:val="none" w:sz="0" w:space="0" w:color="auto"/>
            <w:right w:val="none" w:sz="0" w:space="0" w:color="auto"/>
          </w:divBdr>
        </w:div>
        <w:div w:id="307830475">
          <w:marLeft w:val="480"/>
          <w:marRight w:val="0"/>
          <w:marTop w:val="0"/>
          <w:marBottom w:val="0"/>
          <w:divBdr>
            <w:top w:val="none" w:sz="0" w:space="0" w:color="auto"/>
            <w:left w:val="none" w:sz="0" w:space="0" w:color="auto"/>
            <w:bottom w:val="none" w:sz="0" w:space="0" w:color="auto"/>
            <w:right w:val="none" w:sz="0" w:space="0" w:color="auto"/>
          </w:divBdr>
        </w:div>
        <w:div w:id="1493569280">
          <w:marLeft w:val="480"/>
          <w:marRight w:val="0"/>
          <w:marTop w:val="0"/>
          <w:marBottom w:val="0"/>
          <w:divBdr>
            <w:top w:val="none" w:sz="0" w:space="0" w:color="auto"/>
            <w:left w:val="none" w:sz="0" w:space="0" w:color="auto"/>
            <w:bottom w:val="none" w:sz="0" w:space="0" w:color="auto"/>
            <w:right w:val="none" w:sz="0" w:space="0" w:color="auto"/>
          </w:divBdr>
        </w:div>
        <w:div w:id="1930775848">
          <w:marLeft w:val="480"/>
          <w:marRight w:val="0"/>
          <w:marTop w:val="0"/>
          <w:marBottom w:val="0"/>
          <w:divBdr>
            <w:top w:val="none" w:sz="0" w:space="0" w:color="auto"/>
            <w:left w:val="none" w:sz="0" w:space="0" w:color="auto"/>
            <w:bottom w:val="none" w:sz="0" w:space="0" w:color="auto"/>
            <w:right w:val="none" w:sz="0" w:space="0" w:color="auto"/>
          </w:divBdr>
        </w:div>
        <w:div w:id="156531318">
          <w:marLeft w:val="480"/>
          <w:marRight w:val="0"/>
          <w:marTop w:val="0"/>
          <w:marBottom w:val="0"/>
          <w:divBdr>
            <w:top w:val="none" w:sz="0" w:space="0" w:color="auto"/>
            <w:left w:val="none" w:sz="0" w:space="0" w:color="auto"/>
            <w:bottom w:val="none" w:sz="0" w:space="0" w:color="auto"/>
            <w:right w:val="none" w:sz="0" w:space="0" w:color="auto"/>
          </w:divBdr>
        </w:div>
        <w:div w:id="513768715">
          <w:marLeft w:val="480"/>
          <w:marRight w:val="0"/>
          <w:marTop w:val="0"/>
          <w:marBottom w:val="0"/>
          <w:divBdr>
            <w:top w:val="none" w:sz="0" w:space="0" w:color="auto"/>
            <w:left w:val="none" w:sz="0" w:space="0" w:color="auto"/>
            <w:bottom w:val="none" w:sz="0" w:space="0" w:color="auto"/>
            <w:right w:val="none" w:sz="0" w:space="0" w:color="auto"/>
          </w:divBdr>
        </w:div>
        <w:div w:id="1293826474">
          <w:marLeft w:val="480"/>
          <w:marRight w:val="0"/>
          <w:marTop w:val="0"/>
          <w:marBottom w:val="0"/>
          <w:divBdr>
            <w:top w:val="none" w:sz="0" w:space="0" w:color="auto"/>
            <w:left w:val="none" w:sz="0" w:space="0" w:color="auto"/>
            <w:bottom w:val="none" w:sz="0" w:space="0" w:color="auto"/>
            <w:right w:val="none" w:sz="0" w:space="0" w:color="auto"/>
          </w:divBdr>
        </w:div>
        <w:div w:id="923029716">
          <w:marLeft w:val="480"/>
          <w:marRight w:val="0"/>
          <w:marTop w:val="0"/>
          <w:marBottom w:val="0"/>
          <w:divBdr>
            <w:top w:val="none" w:sz="0" w:space="0" w:color="auto"/>
            <w:left w:val="none" w:sz="0" w:space="0" w:color="auto"/>
            <w:bottom w:val="none" w:sz="0" w:space="0" w:color="auto"/>
            <w:right w:val="none" w:sz="0" w:space="0" w:color="auto"/>
          </w:divBdr>
        </w:div>
        <w:div w:id="2042315897">
          <w:marLeft w:val="480"/>
          <w:marRight w:val="0"/>
          <w:marTop w:val="0"/>
          <w:marBottom w:val="0"/>
          <w:divBdr>
            <w:top w:val="none" w:sz="0" w:space="0" w:color="auto"/>
            <w:left w:val="none" w:sz="0" w:space="0" w:color="auto"/>
            <w:bottom w:val="none" w:sz="0" w:space="0" w:color="auto"/>
            <w:right w:val="none" w:sz="0" w:space="0" w:color="auto"/>
          </w:divBdr>
        </w:div>
        <w:div w:id="92021384">
          <w:marLeft w:val="480"/>
          <w:marRight w:val="0"/>
          <w:marTop w:val="0"/>
          <w:marBottom w:val="0"/>
          <w:divBdr>
            <w:top w:val="none" w:sz="0" w:space="0" w:color="auto"/>
            <w:left w:val="none" w:sz="0" w:space="0" w:color="auto"/>
            <w:bottom w:val="none" w:sz="0" w:space="0" w:color="auto"/>
            <w:right w:val="none" w:sz="0" w:space="0" w:color="auto"/>
          </w:divBdr>
        </w:div>
        <w:div w:id="1573538452">
          <w:marLeft w:val="480"/>
          <w:marRight w:val="0"/>
          <w:marTop w:val="0"/>
          <w:marBottom w:val="0"/>
          <w:divBdr>
            <w:top w:val="none" w:sz="0" w:space="0" w:color="auto"/>
            <w:left w:val="none" w:sz="0" w:space="0" w:color="auto"/>
            <w:bottom w:val="none" w:sz="0" w:space="0" w:color="auto"/>
            <w:right w:val="none" w:sz="0" w:space="0" w:color="auto"/>
          </w:divBdr>
        </w:div>
        <w:div w:id="672297967">
          <w:marLeft w:val="480"/>
          <w:marRight w:val="0"/>
          <w:marTop w:val="0"/>
          <w:marBottom w:val="0"/>
          <w:divBdr>
            <w:top w:val="none" w:sz="0" w:space="0" w:color="auto"/>
            <w:left w:val="none" w:sz="0" w:space="0" w:color="auto"/>
            <w:bottom w:val="none" w:sz="0" w:space="0" w:color="auto"/>
            <w:right w:val="none" w:sz="0" w:space="0" w:color="auto"/>
          </w:divBdr>
        </w:div>
        <w:div w:id="1414861718">
          <w:marLeft w:val="480"/>
          <w:marRight w:val="0"/>
          <w:marTop w:val="0"/>
          <w:marBottom w:val="0"/>
          <w:divBdr>
            <w:top w:val="none" w:sz="0" w:space="0" w:color="auto"/>
            <w:left w:val="none" w:sz="0" w:space="0" w:color="auto"/>
            <w:bottom w:val="none" w:sz="0" w:space="0" w:color="auto"/>
            <w:right w:val="none" w:sz="0" w:space="0" w:color="auto"/>
          </w:divBdr>
        </w:div>
        <w:div w:id="2063208955">
          <w:marLeft w:val="480"/>
          <w:marRight w:val="0"/>
          <w:marTop w:val="0"/>
          <w:marBottom w:val="0"/>
          <w:divBdr>
            <w:top w:val="none" w:sz="0" w:space="0" w:color="auto"/>
            <w:left w:val="none" w:sz="0" w:space="0" w:color="auto"/>
            <w:bottom w:val="none" w:sz="0" w:space="0" w:color="auto"/>
            <w:right w:val="none" w:sz="0" w:space="0" w:color="auto"/>
          </w:divBdr>
        </w:div>
        <w:div w:id="1561599994">
          <w:marLeft w:val="480"/>
          <w:marRight w:val="0"/>
          <w:marTop w:val="0"/>
          <w:marBottom w:val="0"/>
          <w:divBdr>
            <w:top w:val="none" w:sz="0" w:space="0" w:color="auto"/>
            <w:left w:val="none" w:sz="0" w:space="0" w:color="auto"/>
            <w:bottom w:val="none" w:sz="0" w:space="0" w:color="auto"/>
            <w:right w:val="none" w:sz="0" w:space="0" w:color="auto"/>
          </w:divBdr>
        </w:div>
        <w:div w:id="1109813099">
          <w:marLeft w:val="480"/>
          <w:marRight w:val="0"/>
          <w:marTop w:val="0"/>
          <w:marBottom w:val="0"/>
          <w:divBdr>
            <w:top w:val="none" w:sz="0" w:space="0" w:color="auto"/>
            <w:left w:val="none" w:sz="0" w:space="0" w:color="auto"/>
            <w:bottom w:val="none" w:sz="0" w:space="0" w:color="auto"/>
            <w:right w:val="none" w:sz="0" w:space="0" w:color="auto"/>
          </w:divBdr>
        </w:div>
        <w:div w:id="471361867">
          <w:marLeft w:val="480"/>
          <w:marRight w:val="0"/>
          <w:marTop w:val="0"/>
          <w:marBottom w:val="0"/>
          <w:divBdr>
            <w:top w:val="none" w:sz="0" w:space="0" w:color="auto"/>
            <w:left w:val="none" w:sz="0" w:space="0" w:color="auto"/>
            <w:bottom w:val="none" w:sz="0" w:space="0" w:color="auto"/>
            <w:right w:val="none" w:sz="0" w:space="0" w:color="auto"/>
          </w:divBdr>
        </w:div>
        <w:div w:id="198013814">
          <w:marLeft w:val="480"/>
          <w:marRight w:val="0"/>
          <w:marTop w:val="0"/>
          <w:marBottom w:val="0"/>
          <w:divBdr>
            <w:top w:val="none" w:sz="0" w:space="0" w:color="auto"/>
            <w:left w:val="none" w:sz="0" w:space="0" w:color="auto"/>
            <w:bottom w:val="none" w:sz="0" w:space="0" w:color="auto"/>
            <w:right w:val="none" w:sz="0" w:space="0" w:color="auto"/>
          </w:divBdr>
        </w:div>
        <w:div w:id="612249128">
          <w:marLeft w:val="480"/>
          <w:marRight w:val="0"/>
          <w:marTop w:val="0"/>
          <w:marBottom w:val="0"/>
          <w:divBdr>
            <w:top w:val="none" w:sz="0" w:space="0" w:color="auto"/>
            <w:left w:val="none" w:sz="0" w:space="0" w:color="auto"/>
            <w:bottom w:val="none" w:sz="0" w:space="0" w:color="auto"/>
            <w:right w:val="none" w:sz="0" w:space="0" w:color="auto"/>
          </w:divBdr>
        </w:div>
        <w:div w:id="1387220376">
          <w:marLeft w:val="480"/>
          <w:marRight w:val="0"/>
          <w:marTop w:val="0"/>
          <w:marBottom w:val="0"/>
          <w:divBdr>
            <w:top w:val="none" w:sz="0" w:space="0" w:color="auto"/>
            <w:left w:val="none" w:sz="0" w:space="0" w:color="auto"/>
            <w:bottom w:val="none" w:sz="0" w:space="0" w:color="auto"/>
            <w:right w:val="none" w:sz="0" w:space="0" w:color="auto"/>
          </w:divBdr>
        </w:div>
        <w:div w:id="1488981226">
          <w:marLeft w:val="480"/>
          <w:marRight w:val="0"/>
          <w:marTop w:val="0"/>
          <w:marBottom w:val="0"/>
          <w:divBdr>
            <w:top w:val="none" w:sz="0" w:space="0" w:color="auto"/>
            <w:left w:val="none" w:sz="0" w:space="0" w:color="auto"/>
            <w:bottom w:val="none" w:sz="0" w:space="0" w:color="auto"/>
            <w:right w:val="none" w:sz="0" w:space="0" w:color="auto"/>
          </w:divBdr>
        </w:div>
        <w:div w:id="1742214840">
          <w:marLeft w:val="480"/>
          <w:marRight w:val="0"/>
          <w:marTop w:val="0"/>
          <w:marBottom w:val="0"/>
          <w:divBdr>
            <w:top w:val="none" w:sz="0" w:space="0" w:color="auto"/>
            <w:left w:val="none" w:sz="0" w:space="0" w:color="auto"/>
            <w:bottom w:val="none" w:sz="0" w:space="0" w:color="auto"/>
            <w:right w:val="none" w:sz="0" w:space="0" w:color="auto"/>
          </w:divBdr>
        </w:div>
        <w:div w:id="744575775">
          <w:marLeft w:val="480"/>
          <w:marRight w:val="0"/>
          <w:marTop w:val="0"/>
          <w:marBottom w:val="0"/>
          <w:divBdr>
            <w:top w:val="none" w:sz="0" w:space="0" w:color="auto"/>
            <w:left w:val="none" w:sz="0" w:space="0" w:color="auto"/>
            <w:bottom w:val="none" w:sz="0" w:space="0" w:color="auto"/>
            <w:right w:val="none" w:sz="0" w:space="0" w:color="auto"/>
          </w:divBdr>
        </w:div>
        <w:div w:id="2008289922">
          <w:marLeft w:val="480"/>
          <w:marRight w:val="0"/>
          <w:marTop w:val="0"/>
          <w:marBottom w:val="0"/>
          <w:divBdr>
            <w:top w:val="none" w:sz="0" w:space="0" w:color="auto"/>
            <w:left w:val="none" w:sz="0" w:space="0" w:color="auto"/>
            <w:bottom w:val="none" w:sz="0" w:space="0" w:color="auto"/>
            <w:right w:val="none" w:sz="0" w:space="0" w:color="auto"/>
          </w:divBdr>
        </w:div>
        <w:div w:id="22945068">
          <w:marLeft w:val="480"/>
          <w:marRight w:val="0"/>
          <w:marTop w:val="0"/>
          <w:marBottom w:val="0"/>
          <w:divBdr>
            <w:top w:val="none" w:sz="0" w:space="0" w:color="auto"/>
            <w:left w:val="none" w:sz="0" w:space="0" w:color="auto"/>
            <w:bottom w:val="none" w:sz="0" w:space="0" w:color="auto"/>
            <w:right w:val="none" w:sz="0" w:space="0" w:color="auto"/>
          </w:divBdr>
        </w:div>
        <w:div w:id="518272956">
          <w:marLeft w:val="480"/>
          <w:marRight w:val="0"/>
          <w:marTop w:val="0"/>
          <w:marBottom w:val="0"/>
          <w:divBdr>
            <w:top w:val="none" w:sz="0" w:space="0" w:color="auto"/>
            <w:left w:val="none" w:sz="0" w:space="0" w:color="auto"/>
            <w:bottom w:val="none" w:sz="0" w:space="0" w:color="auto"/>
            <w:right w:val="none" w:sz="0" w:space="0" w:color="auto"/>
          </w:divBdr>
        </w:div>
        <w:div w:id="1129476105">
          <w:marLeft w:val="480"/>
          <w:marRight w:val="0"/>
          <w:marTop w:val="0"/>
          <w:marBottom w:val="0"/>
          <w:divBdr>
            <w:top w:val="none" w:sz="0" w:space="0" w:color="auto"/>
            <w:left w:val="none" w:sz="0" w:space="0" w:color="auto"/>
            <w:bottom w:val="none" w:sz="0" w:space="0" w:color="auto"/>
            <w:right w:val="none" w:sz="0" w:space="0" w:color="auto"/>
          </w:divBdr>
        </w:div>
        <w:div w:id="966083116">
          <w:marLeft w:val="480"/>
          <w:marRight w:val="0"/>
          <w:marTop w:val="0"/>
          <w:marBottom w:val="0"/>
          <w:divBdr>
            <w:top w:val="none" w:sz="0" w:space="0" w:color="auto"/>
            <w:left w:val="none" w:sz="0" w:space="0" w:color="auto"/>
            <w:bottom w:val="none" w:sz="0" w:space="0" w:color="auto"/>
            <w:right w:val="none" w:sz="0" w:space="0" w:color="auto"/>
          </w:divBdr>
        </w:div>
        <w:div w:id="544023392">
          <w:marLeft w:val="480"/>
          <w:marRight w:val="0"/>
          <w:marTop w:val="0"/>
          <w:marBottom w:val="0"/>
          <w:divBdr>
            <w:top w:val="none" w:sz="0" w:space="0" w:color="auto"/>
            <w:left w:val="none" w:sz="0" w:space="0" w:color="auto"/>
            <w:bottom w:val="none" w:sz="0" w:space="0" w:color="auto"/>
            <w:right w:val="none" w:sz="0" w:space="0" w:color="auto"/>
          </w:divBdr>
        </w:div>
        <w:div w:id="507134941">
          <w:marLeft w:val="480"/>
          <w:marRight w:val="0"/>
          <w:marTop w:val="0"/>
          <w:marBottom w:val="0"/>
          <w:divBdr>
            <w:top w:val="none" w:sz="0" w:space="0" w:color="auto"/>
            <w:left w:val="none" w:sz="0" w:space="0" w:color="auto"/>
            <w:bottom w:val="none" w:sz="0" w:space="0" w:color="auto"/>
            <w:right w:val="none" w:sz="0" w:space="0" w:color="auto"/>
          </w:divBdr>
        </w:div>
        <w:div w:id="562638323">
          <w:marLeft w:val="480"/>
          <w:marRight w:val="0"/>
          <w:marTop w:val="0"/>
          <w:marBottom w:val="0"/>
          <w:divBdr>
            <w:top w:val="none" w:sz="0" w:space="0" w:color="auto"/>
            <w:left w:val="none" w:sz="0" w:space="0" w:color="auto"/>
            <w:bottom w:val="none" w:sz="0" w:space="0" w:color="auto"/>
            <w:right w:val="none" w:sz="0" w:space="0" w:color="auto"/>
          </w:divBdr>
        </w:div>
        <w:div w:id="1611355453">
          <w:marLeft w:val="480"/>
          <w:marRight w:val="0"/>
          <w:marTop w:val="0"/>
          <w:marBottom w:val="0"/>
          <w:divBdr>
            <w:top w:val="none" w:sz="0" w:space="0" w:color="auto"/>
            <w:left w:val="none" w:sz="0" w:space="0" w:color="auto"/>
            <w:bottom w:val="none" w:sz="0" w:space="0" w:color="auto"/>
            <w:right w:val="none" w:sz="0" w:space="0" w:color="auto"/>
          </w:divBdr>
        </w:div>
        <w:div w:id="493886288">
          <w:marLeft w:val="480"/>
          <w:marRight w:val="0"/>
          <w:marTop w:val="0"/>
          <w:marBottom w:val="0"/>
          <w:divBdr>
            <w:top w:val="none" w:sz="0" w:space="0" w:color="auto"/>
            <w:left w:val="none" w:sz="0" w:space="0" w:color="auto"/>
            <w:bottom w:val="none" w:sz="0" w:space="0" w:color="auto"/>
            <w:right w:val="none" w:sz="0" w:space="0" w:color="auto"/>
          </w:divBdr>
        </w:div>
        <w:div w:id="1793672955">
          <w:marLeft w:val="480"/>
          <w:marRight w:val="0"/>
          <w:marTop w:val="0"/>
          <w:marBottom w:val="0"/>
          <w:divBdr>
            <w:top w:val="none" w:sz="0" w:space="0" w:color="auto"/>
            <w:left w:val="none" w:sz="0" w:space="0" w:color="auto"/>
            <w:bottom w:val="none" w:sz="0" w:space="0" w:color="auto"/>
            <w:right w:val="none" w:sz="0" w:space="0" w:color="auto"/>
          </w:divBdr>
        </w:div>
        <w:div w:id="624195069">
          <w:marLeft w:val="480"/>
          <w:marRight w:val="0"/>
          <w:marTop w:val="0"/>
          <w:marBottom w:val="0"/>
          <w:divBdr>
            <w:top w:val="none" w:sz="0" w:space="0" w:color="auto"/>
            <w:left w:val="none" w:sz="0" w:space="0" w:color="auto"/>
            <w:bottom w:val="none" w:sz="0" w:space="0" w:color="auto"/>
            <w:right w:val="none" w:sz="0" w:space="0" w:color="auto"/>
          </w:divBdr>
        </w:div>
        <w:div w:id="343751671">
          <w:marLeft w:val="480"/>
          <w:marRight w:val="0"/>
          <w:marTop w:val="0"/>
          <w:marBottom w:val="0"/>
          <w:divBdr>
            <w:top w:val="none" w:sz="0" w:space="0" w:color="auto"/>
            <w:left w:val="none" w:sz="0" w:space="0" w:color="auto"/>
            <w:bottom w:val="none" w:sz="0" w:space="0" w:color="auto"/>
            <w:right w:val="none" w:sz="0" w:space="0" w:color="auto"/>
          </w:divBdr>
        </w:div>
        <w:div w:id="475223982">
          <w:marLeft w:val="480"/>
          <w:marRight w:val="0"/>
          <w:marTop w:val="0"/>
          <w:marBottom w:val="0"/>
          <w:divBdr>
            <w:top w:val="none" w:sz="0" w:space="0" w:color="auto"/>
            <w:left w:val="none" w:sz="0" w:space="0" w:color="auto"/>
            <w:bottom w:val="none" w:sz="0" w:space="0" w:color="auto"/>
            <w:right w:val="none" w:sz="0" w:space="0" w:color="auto"/>
          </w:divBdr>
        </w:div>
        <w:div w:id="1644889140">
          <w:marLeft w:val="480"/>
          <w:marRight w:val="0"/>
          <w:marTop w:val="0"/>
          <w:marBottom w:val="0"/>
          <w:divBdr>
            <w:top w:val="none" w:sz="0" w:space="0" w:color="auto"/>
            <w:left w:val="none" w:sz="0" w:space="0" w:color="auto"/>
            <w:bottom w:val="none" w:sz="0" w:space="0" w:color="auto"/>
            <w:right w:val="none" w:sz="0" w:space="0" w:color="auto"/>
          </w:divBdr>
        </w:div>
        <w:div w:id="976034211">
          <w:marLeft w:val="480"/>
          <w:marRight w:val="0"/>
          <w:marTop w:val="0"/>
          <w:marBottom w:val="0"/>
          <w:divBdr>
            <w:top w:val="none" w:sz="0" w:space="0" w:color="auto"/>
            <w:left w:val="none" w:sz="0" w:space="0" w:color="auto"/>
            <w:bottom w:val="none" w:sz="0" w:space="0" w:color="auto"/>
            <w:right w:val="none" w:sz="0" w:space="0" w:color="auto"/>
          </w:divBdr>
        </w:div>
        <w:div w:id="2124569858">
          <w:marLeft w:val="480"/>
          <w:marRight w:val="0"/>
          <w:marTop w:val="0"/>
          <w:marBottom w:val="0"/>
          <w:divBdr>
            <w:top w:val="none" w:sz="0" w:space="0" w:color="auto"/>
            <w:left w:val="none" w:sz="0" w:space="0" w:color="auto"/>
            <w:bottom w:val="none" w:sz="0" w:space="0" w:color="auto"/>
            <w:right w:val="none" w:sz="0" w:space="0" w:color="auto"/>
          </w:divBdr>
        </w:div>
        <w:div w:id="885146250">
          <w:marLeft w:val="480"/>
          <w:marRight w:val="0"/>
          <w:marTop w:val="0"/>
          <w:marBottom w:val="0"/>
          <w:divBdr>
            <w:top w:val="none" w:sz="0" w:space="0" w:color="auto"/>
            <w:left w:val="none" w:sz="0" w:space="0" w:color="auto"/>
            <w:bottom w:val="none" w:sz="0" w:space="0" w:color="auto"/>
            <w:right w:val="none" w:sz="0" w:space="0" w:color="auto"/>
          </w:divBdr>
        </w:div>
        <w:div w:id="1042554655">
          <w:marLeft w:val="480"/>
          <w:marRight w:val="0"/>
          <w:marTop w:val="0"/>
          <w:marBottom w:val="0"/>
          <w:divBdr>
            <w:top w:val="none" w:sz="0" w:space="0" w:color="auto"/>
            <w:left w:val="none" w:sz="0" w:space="0" w:color="auto"/>
            <w:bottom w:val="none" w:sz="0" w:space="0" w:color="auto"/>
            <w:right w:val="none" w:sz="0" w:space="0" w:color="auto"/>
          </w:divBdr>
        </w:div>
        <w:div w:id="2041053279">
          <w:marLeft w:val="480"/>
          <w:marRight w:val="0"/>
          <w:marTop w:val="0"/>
          <w:marBottom w:val="0"/>
          <w:divBdr>
            <w:top w:val="none" w:sz="0" w:space="0" w:color="auto"/>
            <w:left w:val="none" w:sz="0" w:space="0" w:color="auto"/>
            <w:bottom w:val="none" w:sz="0" w:space="0" w:color="auto"/>
            <w:right w:val="none" w:sz="0" w:space="0" w:color="auto"/>
          </w:divBdr>
        </w:div>
        <w:div w:id="1466387409">
          <w:marLeft w:val="480"/>
          <w:marRight w:val="0"/>
          <w:marTop w:val="0"/>
          <w:marBottom w:val="0"/>
          <w:divBdr>
            <w:top w:val="none" w:sz="0" w:space="0" w:color="auto"/>
            <w:left w:val="none" w:sz="0" w:space="0" w:color="auto"/>
            <w:bottom w:val="none" w:sz="0" w:space="0" w:color="auto"/>
            <w:right w:val="none" w:sz="0" w:space="0" w:color="auto"/>
          </w:divBdr>
        </w:div>
        <w:div w:id="836530328">
          <w:marLeft w:val="480"/>
          <w:marRight w:val="0"/>
          <w:marTop w:val="0"/>
          <w:marBottom w:val="0"/>
          <w:divBdr>
            <w:top w:val="none" w:sz="0" w:space="0" w:color="auto"/>
            <w:left w:val="none" w:sz="0" w:space="0" w:color="auto"/>
            <w:bottom w:val="none" w:sz="0" w:space="0" w:color="auto"/>
            <w:right w:val="none" w:sz="0" w:space="0" w:color="auto"/>
          </w:divBdr>
        </w:div>
        <w:div w:id="799497528">
          <w:marLeft w:val="480"/>
          <w:marRight w:val="0"/>
          <w:marTop w:val="0"/>
          <w:marBottom w:val="0"/>
          <w:divBdr>
            <w:top w:val="none" w:sz="0" w:space="0" w:color="auto"/>
            <w:left w:val="none" w:sz="0" w:space="0" w:color="auto"/>
            <w:bottom w:val="none" w:sz="0" w:space="0" w:color="auto"/>
            <w:right w:val="none" w:sz="0" w:space="0" w:color="auto"/>
          </w:divBdr>
        </w:div>
        <w:div w:id="1120763208">
          <w:marLeft w:val="480"/>
          <w:marRight w:val="0"/>
          <w:marTop w:val="0"/>
          <w:marBottom w:val="0"/>
          <w:divBdr>
            <w:top w:val="none" w:sz="0" w:space="0" w:color="auto"/>
            <w:left w:val="none" w:sz="0" w:space="0" w:color="auto"/>
            <w:bottom w:val="none" w:sz="0" w:space="0" w:color="auto"/>
            <w:right w:val="none" w:sz="0" w:space="0" w:color="auto"/>
          </w:divBdr>
        </w:div>
        <w:div w:id="1450053007">
          <w:marLeft w:val="480"/>
          <w:marRight w:val="0"/>
          <w:marTop w:val="0"/>
          <w:marBottom w:val="0"/>
          <w:divBdr>
            <w:top w:val="none" w:sz="0" w:space="0" w:color="auto"/>
            <w:left w:val="none" w:sz="0" w:space="0" w:color="auto"/>
            <w:bottom w:val="none" w:sz="0" w:space="0" w:color="auto"/>
            <w:right w:val="none" w:sz="0" w:space="0" w:color="auto"/>
          </w:divBdr>
        </w:div>
        <w:div w:id="929461610">
          <w:marLeft w:val="480"/>
          <w:marRight w:val="0"/>
          <w:marTop w:val="0"/>
          <w:marBottom w:val="0"/>
          <w:divBdr>
            <w:top w:val="none" w:sz="0" w:space="0" w:color="auto"/>
            <w:left w:val="none" w:sz="0" w:space="0" w:color="auto"/>
            <w:bottom w:val="none" w:sz="0" w:space="0" w:color="auto"/>
            <w:right w:val="none" w:sz="0" w:space="0" w:color="auto"/>
          </w:divBdr>
        </w:div>
        <w:div w:id="352607467">
          <w:marLeft w:val="480"/>
          <w:marRight w:val="0"/>
          <w:marTop w:val="0"/>
          <w:marBottom w:val="0"/>
          <w:divBdr>
            <w:top w:val="none" w:sz="0" w:space="0" w:color="auto"/>
            <w:left w:val="none" w:sz="0" w:space="0" w:color="auto"/>
            <w:bottom w:val="none" w:sz="0" w:space="0" w:color="auto"/>
            <w:right w:val="none" w:sz="0" w:space="0" w:color="auto"/>
          </w:divBdr>
        </w:div>
        <w:div w:id="987519012">
          <w:marLeft w:val="480"/>
          <w:marRight w:val="0"/>
          <w:marTop w:val="0"/>
          <w:marBottom w:val="0"/>
          <w:divBdr>
            <w:top w:val="none" w:sz="0" w:space="0" w:color="auto"/>
            <w:left w:val="none" w:sz="0" w:space="0" w:color="auto"/>
            <w:bottom w:val="none" w:sz="0" w:space="0" w:color="auto"/>
            <w:right w:val="none" w:sz="0" w:space="0" w:color="auto"/>
          </w:divBdr>
        </w:div>
        <w:div w:id="217739821">
          <w:marLeft w:val="480"/>
          <w:marRight w:val="0"/>
          <w:marTop w:val="0"/>
          <w:marBottom w:val="0"/>
          <w:divBdr>
            <w:top w:val="none" w:sz="0" w:space="0" w:color="auto"/>
            <w:left w:val="none" w:sz="0" w:space="0" w:color="auto"/>
            <w:bottom w:val="none" w:sz="0" w:space="0" w:color="auto"/>
            <w:right w:val="none" w:sz="0" w:space="0" w:color="auto"/>
          </w:divBdr>
        </w:div>
        <w:div w:id="1553617390">
          <w:marLeft w:val="480"/>
          <w:marRight w:val="0"/>
          <w:marTop w:val="0"/>
          <w:marBottom w:val="0"/>
          <w:divBdr>
            <w:top w:val="none" w:sz="0" w:space="0" w:color="auto"/>
            <w:left w:val="none" w:sz="0" w:space="0" w:color="auto"/>
            <w:bottom w:val="none" w:sz="0" w:space="0" w:color="auto"/>
            <w:right w:val="none" w:sz="0" w:space="0" w:color="auto"/>
          </w:divBdr>
        </w:div>
        <w:div w:id="618754676">
          <w:marLeft w:val="480"/>
          <w:marRight w:val="0"/>
          <w:marTop w:val="0"/>
          <w:marBottom w:val="0"/>
          <w:divBdr>
            <w:top w:val="none" w:sz="0" w:space="0" w:color="auto"/>
            <w:left w:val="none" w:sz="0" w:space="0" w:color="auto"/>
            <w:bottom w:val="none" w:sz="0" w:space="0" w:color="auto"/>
            <w:right w:val="none" w:sz="0" w:space="0" w:color="auto"/>
          </w:divBdr>
        </w:div>
        <w:div w:id="1851405031">
          <w:marLeft w:val="480"/>
          <w:marRight w:val="0"/>
          <w:marTop w:val="0"/>
          <w:marBottom w:val="0"/>
          <w:divBdr>
            <w:top w:val="none" w:sz="0" w:space="0" w:color="auto"/>
            <w:left w:val="none" w:sz="0" w:space="0" w:color="auto"/>
            <w:bottom w:val="none" w:sz="0" w:space="0" w:color="auto"/>
            <w:right w:val="none" w:sz="0" w:space="0" w:color="auto"/>
          </w:divBdr>
        </w:div>
        <w:div w:id="1864173018">
          <w:marLeft w:val="480"/>
          <w:marRight w:val="0"/>
          <w:marTop w:val="0"/>
          <w:marBottom w:val="0"/>
          <w:divBdr>
            <w:top w:val="none" w:sz="0" w:space="0" w:color="auto"/>
            <w:left w:val="none" w:sz="0" w:space="0" w:color="auto"/>
            <w:bottom w:val="none" w:sz="0" w:space="0" w:color="auto"/>
            <w:right w:val="none" w:sz="0" w:space="0" w:color="auto"/>
          </w:divBdr>
        </w:div>
        <w:div w:id="1980660">
          <w:marLeft w:val="480"/>
          <w:marRight w:val="0"/>
          <w:marTop w:val="0"/>
          <w:marBottom w:val="0"/>
          <w:divBdr>
            <w:top w:val="none" w:sz="0" w:space="0" w:color="auto"/>
            <w:left w:val="none" w:sz="0" w:space="0" w:color="auto"/>
            <w:bottom w:val="none" w:sz="0" w:space="0" w:color="auto"/>
            <w:right w:val="none" w:sz="0" w:space="0" w:color="auto"/>
          </w:divBdr>
        </w:div>
        <w:div w:id="278268244">
          <w:marLeft w:val="480"/>
          <w:marRight w:val="0"/>
          <w:marTop w:val="0"/>
          <w:marBottom w:val="0"/>
          <w:divBdr>
            <w:top w:val="none" w:sz="0" w:space="0" w:color="auto"/>
            <w:left w:val="none" w:sz="0" w:space="0" w:color="auto"/>
            <w:bottom w:val="none" w:sz="0" w:space="0" w:color="auto"/>
            <w:right w:val="none" w:sz="0" w:space="0" w:color="auto"/>
          </w:divBdr>
        </w:div>
        <w:div w:id="1859537118">
          <w:marLeft w:val="480"/>
          <w:marRight w:val="0"/>
          <w:marTop w:val="0"/>
          <w:marBottom w:val="0"/>
          <w:divBdr>
            <w:top w:val="none" w:sz="0" w:space="0" w:color="auto"/>
            <w:left w:val="none" w:sz="0" w:space="0" w:color="auto"/>
            <w:bottom w:val="none" w:sz="0" w:space="0" w:color="auto"/>
            <w:right w:val="none" w:sz="0" w:space="0" w:color="auto"/>
          </w:divBdr>
        </w:div>
        <w:div w:id="2047872839">
          <w:marLeft w:val="480"/>
          <w:marRight w:val="0"/>
          <w:marTop w:val="0"/>
          <w:marBottom w:val="0"/>
          <w:divBdr>
            <w:top w:val="none" w:sz="0" w:space="0" w:color="auto"/>
            <w:left w:val="none" w:sz="0" w:space="0" w:color="auto"/>
            <w:bottom w:val="none" w:sz="0" w:space="0" w:color="auto"/>
            <w:right w:val="none" w:sz="0" w:space="0" w:color="auto"/>
          </w:divBdr>
        </w:div>
        <w:div w:id="897009557">
          <w:marLeft w:val="480"/>
          <w:marRight w:val="0"/>
          <w:marTop w:val="0"/>
          <w:marBottom w:val="0"/>
          <w:divBdr>
            <w:top w:val="none" w:sz="0" w:space="0" w:color="auto"/>
            <w:left w:val="none" w:sz="0" w:space="0" w:color="auto"/>
            <w:bottom w:val="none" w:sz="0" w:space="0" w:color="auto"/>
            <w:right w:val="none" w:sz="0" w:space="0" w:color="auto"/>
          </w:divBdr>
        </w:div>
        <w:div w:id="1048067270">
          <w:marLeft w:val="480"/>
          <w:marRight w:val="0"/>
          <w:marTop w:val="0"/>
          <w:marBottom w:val="0"/>
          <w:divBdr>
            <w:top w:val="none" w:sz="0" w:space="0" w:color="auto"/>
            <w:left w:val="none" w:sz="0" w:space="0" w:color="auto"/>
            <w:bottom w:val="none" w:sz="0" w:space="0" w:color="auto"/>
            <w:right w:val="none" w:sz="0" w:space="0" w:color="auto"/>
          </w:divBdr>
        </w:div>
        <w:div w:id="495073852">
          <w:marLeft w:val="480"/>
          <w:marRight w:val="0"/>
          <w:marTop w:val="0"/>
          <w:marBottom w:val="0"/>
          <w:divBdr>
            <w:top w:val="none" w:sz="0" w:space="0" w:color="auto"/>
            <w:left w:val="none" w:sz="0" w:space="0" w:color="auto"/>
            <w:bottom w:val="none" w:sz="0" w:space="0" w:color="auto"/>
            <w:right w:val="none" w:sz="0" w:space="0" w:color="auto"/>
          </w:divBdr>
        </w:div>
        <w:div w:id="617638543">
          <w:marLeft w:val="480"/>
          <w:marRight w:val="0"/>
          <w:marTop w:val="0"/>
          <w:marBottom w:val="0"/>
          <w:divBdr>
            <w:top w:val="none" w:sz="0" w:space="0" w:color="auto"/>
            <w:left w:val="none" w:sz="0" w:space="0" w:color="auto"/>
            <w:bottom w:val="none" w:sz="0" w:space="0" w:color="auto"/>
            <w:right w:val="none" w:sz="0" w:space="0" w:color="auto"/>
          </w:divBdr>
        </w:div>
        <w:div w:id="382875013">
          <w:marLeft w:val="480"/>
          <w:marRight w:val="0"/>
          <w:marTop w:val="0"/>
          <w:marBottom w:val="0"/>
          <w:divBdr>
            <w:top w:val="none" w:sz="0" w:space="0" w:color="auto"/>
            <w:left w:val="none" w:sz="0" w:space="0" w:color="auto"/>
            <w:bottom w:val="none" w:sz="0" w:space="0" w:color="auto"/>
            <w:right w:val="none" w:sz="0" w:space="0" w:color="auto"/>
          </w:divBdr>
        </w:div>
        <w:div w:id="1005210070">
          <w:marLeft w:val="480"/>
          <w:marRight w:val="0"/>
          <w:marTop w:val="0"/>
          <w:marBottom w:val="0"/>
          <w:divBdr>
            <w:top w:val="none" w:sz="0" w:space="0" w:color="auto"/>
            <w:left w:val="none" w:sz="0" w:space="0" w:color="auto"/>
            <w:bottom w:val="none" w:sz="0" w:space="0" w:color="auto"/>
            <w:right w:val="none" w:sz="0" w:space="0" w:color="auto"/>
          </w:divBdr>
        </w:div>
        <w:div w:id="797378464">
          <w:marLeft w:val="480"/>
          <w:marRight w:val="0"/>
          <w:marTop w:val="0"/>
          <w:marBottom w:val="0"/>
          <w:divBdr>
            <w:top w:val="none" w:sz="0" w:space="0" w:color="auto"/>
            <w:left w:val="none" w:sz="0" w:space="0" w:color="auto"/>
            <w:bottom w:val="none" w:sz="0" w:space="0" w:color="auto"/>
            <w:right w:val="none" w:sz="0" w:space="0" w:color="auto"/>
          </w:divBdr>
        </w:div>
        <w:div w:id="99961567">
          <w:marLeft w:val="480"/>
          <w:marRight w:val="0"/>
          <w:marTop w:val="0"/>
          <w:marBottom w:val="0"/>
          <w:divBdr>
            <w:top w:val="none" w:sz="0" w:space="0" w:color="auto"/>
            <w:left w:val="none" w:sz="0" w:space="0" w:color="auto"/>
            <w:bottom w:val="none" w:sz="0" w:space="0" w:color="auto"/>
            <w:right w:val="none" w:sz="0" w:space="0" w:color="auto"/>
          </w:divBdr>
        </w:div>
        <w:div w:id="2036729023">
          <w:marLeft w:val="480"/>
          <w:marRight w:val="0"/>
          <w:marTop w:val="0"/>
          <w:marBottom w:val="0"/>
          <w:divBdr>
            <w:top w:val="none" w:sz="0" w:space="0" w:color="auto"/>
            <w:left w:val="none" w:sz="0" w:space="0" w:color="auto"/>
            <w:bottom w:val="none" w:sz="0" w:space="0" w:color="auto"/>
            <w:right w:val="none" w:sz="0" w:space="0" w:color="auto"/>
          </w:divBdr>
        </w:div>
        <w:div w:id="252857658">
          <w:marLeft w:val="480"/>
          <w:marRight w:val="0"/>
          <w:marTop w:val="0"/>
          <w:marBottom w:val="0"/>
          <w:divBdr>
            <w:top w:val="none" w:sz="0" w:space="0" w:color="auto"/>
            <w:left w:val="none" w:sz="0" w:space="0" w:color="auto"/>
            <w:bottom w:val="none" w:sz="0" w:space="0" w:color="auto"/>
            <w:right w:val="none" w:sz="0" w:space="0" w:color="auto"/>
          </w:divBdr>
        </w:div>
        <w:div w:id="1183278060">
          <w:marLeft w:val="480"/>
          <w:marRight w:val="0"/>
          <w:marTop w:val="0"/>
          <w:marBottom w:val="0"/>
          <w:divBdr>
            <w:top w:val="none" w:sz="0" w:space="0" w:color="auto"/>
            <w:left w:val="none" w:sz="0" w:space="0" w:color="auto"/>
            <w:bottom w:val="none" w:sz="0" w:space="0" w:color="auto"/>
            <w:right w:val="none" w:sz="0" w:space="0" w:color="auto"/>
          </w:divBdr>
        </w:div>
        <w:div w:id="1761215842">
          <w:marLeft w:val="480"/>
          <w:marRight w:val="0"/>
          <w:marTop w:val="0"/>
          <w:marBottom w:val="0"/>
          <w:divBdr>
            <w:top w:val="none" w:sz="0" w:space="0" w:color="auto"/>
            <w:left w:val="none" w:sz="0" w:space="0" w:color="auto"/>
            <w:bottom w:val="none" w:sz="0" w:space="0" w:color="auto"/>
            <w:right w:val="none" w:sz="0" w:space="0" w:color="auto"/>
          </w:divBdr>
        </w:div>
        <w:div w:id="344940052">
          <w:marLeft w:val="480"/>
          <w:marRight w:val="0"/>
          <w:marTop w:val="0"/>
          <w:marBottom w:val="0"/>
          <w:divBdr>
            <w:top w:val="none" w:sz="0" w:space="0" w:color="auto"/>
            <w:left w:val="none" w:sz="0" w:space="0" w:color="auto"/>
            <w:bottom w:val="none" w:sz="0" w:space="0" w:color="auto"/>
            <w:right w:val="none" w:sz="0" w:space="0" w:color="auto"/>
          </w:divBdr>
        </w:div>
        <w:div w:id="919411782">
          <w:marLeft w:val="480"/>
          <w:marRight w:val="0"/>
          <w:marTop w:val="0"/>
          <w:marBottom w:val="0"/>
          <w:divBdr>
            <w:top w:val="none" w:sz="0" w:space="0" w:color="auto"/>
            <w:left w:val="none" w:sz="0" w:space="0" w:color="auto"/>
            <w:bottom w:val="none" w:sz="0" w:space="0" w:color="auto"/>
            <w:right w:val="none" w:sz="0" w:space="0" w:color="auto"/>
          </w:divBdr>
        </w:div>
        <w:div w:id="804009664">
          <w:marLeft w:val="480"/>
          <w:marRight w:val="0"/>
          <w:marTop w:val="0"/>
          <w:marBottom w:val="0"/>
          <w:divBdr>
            <w:top w:val="none" w:sz="0" w:space="0" w:color="auto"/>
            <w:left w:val="none" w:sz="0" w:space="0" w:color="auto"/>
            <w:bottom w:val="none" w:sz="0" w:space="0" w:color="auto"/>
            <w:right w:val="none" w:sz="0" w:space="0" w:color="auto"/>
          </w:divBdr>
        </w:div>
        <w:div w:id="1865484221">
          <w:marLeft w:val="480"/>
          <w:marRight w:val="0"/>
          <w:marTop w:val="0"/>
          <w:marBottom w:val="0"/>
          <w:divBdr>
            <w:top w:val="none" w:sz="0" w:space="0" w:color="auto"/>
            <w:left w:val="none" w:sz="0" w:space="0" w:color="auto"/>
            <w:bottom w:val="none" w:sz="0" w:space="0" w:color="auto"/>
            <w:right w:val="none" w:sz="0" w:space="0" w:color="auto"/>
          </w:divBdr>
        </w:div>
        <w:div w:id="1687829931">
          <w:marLeft w:val="480"/>
          <w:marRight w:val="0"/>
          <w:marTop w:val="0"/>
          <w:marBottom w:val="0"/>
          <w:divBdr>
            <w:top w:val="none" w:sz="0" w:space="0" w:color="auto"/>
            <w:left w:val="none" w:sz="0" w:space="0" w:color="auto"/>
            <w:bottom w:val="none" w:sz="0" w:space="0" w:color="auto"/>
            <w:right w:val="none" w:sz="0" w:space="0" w:color="auto"/>
          </w:divBdr>
        </w:div>
        <w:div w:id="1614288801">
          <w:marLeft w:val="480"/>
          <w:marRight w:val="0"/>
          <w:marTop w:val="0"/>
          <w:marBottom w:val="0"/>
          <w:divBdr>
            <w:top w:val="none" w:sz="0" w:space="0" w:color="auto"/>
            <w:left w:val="none" w:sz="0" w:space="0" w:color="auto"/>
            <w:bottom w:val="none" w:sz="0" w:space="0" w:color="auto"/>
            <w:right w:val="none" w:sz="0" w:space="0" w:color="auto"/>
          </w:divBdr>
        </w:div>
        <w:div w:id="403919343">
          <w:marLeft w:val="480"/>
          <w:marRight w:val="0"/>
          <w:marTop w:val="0"/>
          <w:marBottom w:val="0"/>
          <w:divBdr>
            <w:top w:val="none" w:sz="0" w:space="0" w:color="auto"/>
            <w:left w:val="none" w:sz="0" w:space="0" w:color="auto"/>
            <w:bottom w:val="none" w:sz="0" w:space="0" w:color="auto"/>
            <w:right w:val="none" w:sz="0" w:space="0" w:color="auto"/>
          </w:divBdr>
        </w:div>
        <w:div w:id="1869369823">
          <w:marLeft w:val="480"/>
          <w:marRight w:val="0"/>
          <w:marTop w:val="0"/>
          <w:marBottom w:val="0"/>
          <w:divBdr>
            <w:top w:val="none" w:sz="0" w:space="0" w:color="auto"/>
            <w:left w:val="none" w:sz="0" w:space="0" w:color="auto"/>
            <w:bottom w:val="none" w:sz="0" w:space="0" w:color="auto"/>
            <w:right w:val="none" w:sz="0" w:space="0" w:color="auto"/>
          </w:divBdr>
        </w:div>
        <w:div w:id="138156845">
          <w:marLeft w:val="480"/>
          <w:marRight w:val="0"/>
          <w:marTop w:val="0"/>
          <w:marBottom w:val="0"/>
          <w:divBdr>
            <w:top w:val="none" w:sz="0" w:space="0" w:color="auto"/>
            <w:left w:val="none" w:sz="0" w:space="0" w:color="auto"/>
            <w:bottom w:val="none" w:sz="0" w:space="0" w:color="auto"/>
            <w:right w:val="none" w:sz="0" w:space="0" w:color="auto"/>
          </w:divBdr>
        </w:div>
        <w:div w:id="699471982">
          <w:marLeft w:val="480"/>
          <w:marRight w:val="0"/>
          <w:marTop w:val="0"/>
          <w:marBottom w:val="0"/>
          <w:divBdr>
            <w:top w:val="none" w:sz="0" w:space="0" w:color="auto"/>
            <w:left w:val="none" w:sz="0" w:space="0" w:color="auto"/>
            <w:bottom w:val="none" w:sz="0" w:space="0" w:color="auto"/>
            <w:right w:val="none" w:sz="0" w:space="0" w:color="auto"/>
          </w:divBdr>
        </w:div>
        <w:div w:id="1161505452">
          <w:marLeft w:val="480"/>
          <w:marRight w:val="0"/>
          <w:marTop w:val="0"/>
          <w:marBottom w:val="0"/>
          <w:divBdr>
            <w:top w:val="none" w:sz="0" w:space="0" w:color="auto"/>
            <w:left w:val="none" w:sz="0" w:space="0" w:color="auto"/>
            <w:bottom w:val="none" w:sz="0" w:space="0" w:color="auto"/>
            <w:right w:val="none" w:sz="0" w:space="0" w:color="auto"/>
          </w:divBdr>
        </w:div>
        <w:div w:id="430200507">
          <w:marLeft w:val="480"/>
          <w:marRight w:val="0"/>
          <w:marTop w:val="0"/>
          <w:marBottom w:val="0"/>
          <w:divBdr>
            <w:top w:val="none" w:sz="0" w:space="0" w:color="auto"/>
            <w:left w:val="none" w:sz="0" w:space="0" w:color="auto"/>
            <w:bottom w:val="none" w:sz="0" w:space="0" w:color="auto"/>
            <w:right w:val="none" w:sz="0" w:space="0" w:color="auto"/>
          </w:divBdr>
        </w:div>
        <w:div w:id="1882859040">
          <w:marLeft w:val="480"/>
          <w:marRight w:val="0"/>
          <w:marTop w:val="0"/>
          <w:marBottom w:val="0"/>
          <w:divBdr>
            <w:top w:val="none" w:sz="0" w:space="0" w:color="auto"/>
            <w:left w:val="none" w:sz="0" w:space="0" w:color="auto"/>
            <w:bottom w:val="none" w:sz="0" w:space="0" w:color="auto"/>
            <w:right w:val="none" w:sz="0" w:space="0" w:color="auto"/>
          </w:divBdr>
        </w:div>
        <w:div w:id="677656783">
          <w:marLeft w:val="480"/>
          <w:marRight w:val="0"/>
          <w:marTop w:val="0"/>
          <w:marBottom w:val="0"/>
          <w:divBdr>
            <w:top w:val="none" w:sz="0" w:space="0" w:color="auto"/>
            <w:left w:val="none" w:sz="0" w:space="0" w:color="auto"/>
            <w:bottom w:val="none" w:sz="0" w:space="0" w:color="auto"/>
            <w:right w:val="none" w:sz="0" w:space="0" w:color="auto"/>
          </w:divBdr>
        </w:div>
        <w:div w:id="2000691019">
          <w:marLeft w:val="480"/>
          <w:marRight w:val="0"/>
          <w:marTop w:val="0"/>
          <w:marBottom w:val="0"/>
          <w:divBdr>
            <w:top w:val="none" w:sz="0" w:space="0" w:color="auto"/>
            <w:left w:val="none" w:sz="0" w:space="0" w:color="auto"/>
            <w:bottom w:val="none" w:sz="0" w:space="0" w:color="auto"/>
            <w:right w:val="none" w:sz="0" w:space="0" w:color="auto"/>
          </w:divBdr>
        </w:div>
        <w:div w:id="598562015">
          <w:marLeft w:val="480"/>
          <w:marRight w:val="0"/>
          <w:marTop w:val="0"/>
          <w:marBottom w:val="0"/>
          <w:divBdr>
            <w:top w:val="none" w:sz="0" w:space="0" w:color="auto"/>
            <w:left w:val="none" w:sz="0" w:space="0" w:color="auto"/>
            <w:bottom w:val="none" w:sz="0" w:space="0" w:color="auto"/>
            <w:right w:val="none" w:sz="0" w:space="0" w:color="auto"/>
          </w:divBdr>
        </w:div>
        <w:div w:id="242380644">
          <w:marLeft w:val="480"/>
          <w:marRight w:val="0"/>
          <w:marTop w:val="0"/>
          <w:marBottom w:val="0"/>
          <w:divBdr>
            <w:top w:val="none" w:sz="0" w:space="0" w:color="auto"/>
            <w:left w:val="none" w:sz="0" w:space="0" w:color="auto"/>
            <w:bottom w:val="none" w:sz="0" w:space="0" w:color="auto"/>
            <w:right w:val="none" w:sz="0" w:space="0" w:color="auto"/>
          </w:divBdr>
        </w:div>
        <w:div w:id="90855645">
          <w:marLeft w:val="480"/>
          <w:marRight w:val="0"/>
          <w:marTop w:val="0"/>
          <w:marBottom w:val="0"/>
          <w:divBdr>
            <w:top w:val="none" w:sz="0" w:space="0" w:color="auto"/>
            <w:left w:val="none" w:sz="0" w:space="0" w:color="auto"/>
            <w:bottom w:val="none" w:sz="0" w:space="0" w:color="auto"/>
            <w:right w:val="none" w:sz="0" w:space="0" w:color="auto"/>
          </w:divBdr>
        </w:div>
        <w:div w:id="689987847">
          <w:marLeft w:val="480"/>
          <w:marRight w:val="0"/>
          <w:marTop w:val="0"/>
          <w:marBottom w:val="0"/>
          <w:divBdr>
            <w:top w:val="none" w:sz="0" w:space="0" w:color="auto"/>
            <w:left w:val="none" w:sz="0" w:space="0" w:color="auto"/>
            <w:bottom w:val="none" w:sz="0" w:space="0" w:color="auto"/>
            <w:right w:val="none" w:sz="0" w:space="0" w:color="auto"/>
          </w:divBdr>
        </w:div>
        <w:div w:id="1732271775">
          <w:marLeft w:val="480"/>
          <w:marRight w:val="0"/>
          <w:marTop w:val="0"/>
          <w:marBottom w:val="0"/>
          <w:divBdr>
            <w:top w:val="none" w:sz="0" w:space="0" w:color="auto"/>
            <w:left w:val="none" w:sz="0" w:space="0" w:color="auto"/>
            <w:bottom w:val="none" w:sz="0" w:space="0" w:color="auto"/>
            <w:right w:val="none" w:sz="0" w:space="0" w:color="auto"/>
          </w:divBdr>
        </w:div>
        <w:div w:id="427848695">
          <w:marLeft w:val="480"/>
          <w:marRight w:val="0"/>
          <w:marTop w:val="0"/>
          <w:marBottom w:val="0"/>
          <w:divBdr>
            <w:top w:val="none" w:sz="0" w:space="0" w:color="auto"/>
            <w:left w:val="none" w:sz="0" w:space="0" w:color="auto"/>
            <w:bottom w:val="none" w:sz="0" w:space="0" w:color="auto"/>
            <w:right w:val="none" w:sz="0" w:space="0" w:color="auto"/>
          </w:divBdr>
        </w:div>
        <w:div w:id="1919973723">
          <w:marLeft w:val="480"/>
          <w:marRight w:val="0"/>
          <w:marTop w:val="0"/>
          <w:marBottom w:val="0"/>
          <w:divBdr>
            <w:top w:val="none" w:sz="0" w:space="0" w:color="auto"/>
            <w:left w:val="none" w:sz="0" w:space="0" w:color="auto"/>
            <w:bottom w:val="none" w:sz="0" w:space="0" w:color="auto"/>
            <w:right w:val="none" w:sz="0" w:space="0" w:color="auto"/>
          </w:divBdr>
        </w:div>
      </w:divsChild>
    </w:div>
    <w:div w:id="890386209">
      <w:bodyDiv w:val="1"/>
      <w:marLeft w:val="0"/>
      <w:marRight w:val="0"/>
      <w:marTop w:val="0"/>
      <w:marBottom w:val="0"/>
      <w:divBdr>
        <w:top w:val="none" w:sz="0" w:space="0" w:color="auto"/>
        <w:left w:val="none" w:sz="0" w:space="0" w:color="auto"/>
        <w:bottom w:val="none" w:sz="0" w:space="0" w:color="auto"/>
        <w:right w:val="none" w:sz="0" w:space="0" w:color="auto"/>
      </w:divBdr>
      <w:divsChild>
        <w:div w:id="2020082013">
          <w:marLeft w:val="480"/>
          <w:marRight w:val="0"/>
          <w:marTop w:val="0"/>
          <w:marBottom w:val="0"/>
          <w:divBdr>
            <w:top w:val="none" w:sz="0" w:space="0" w:color="auto"/>
            <w:left w:val="none" w:sz="0" w:space="0" w:color="auto"/>
            <w:bottom w:val="none" w:sz="0" w:space="0" w:color="auto"/>
            <w:right w:val="none" w:sz="0" w:space="0" w:color="auto"/>
          </w:divBdr>
        </w:div>
        <w:div w:id="1562016033">
          <w:marLeft w:val="480"/>
          <w:marRight w:val="0"/>
          <w:marTop w:val="0"/>
          <w:marBottom w:val="0"/>
          <w:divBdr>
            <w:top w:val="none" w:sz="0" w:space="0" w:color="auto"/>
            <w:left w:val="none" w:sz="0" w:space="0" w:color="auto"/>
            <w:bottom w:val="none" w:sz="0" w:space="0" w:color="auto"/>
            <w:right w:val="none" w:sz="0" w:space="0" w:color="auto"/>
          </w:divBdr>
        </w:div>
        <w:div w:id="520046766">
          <w:marLeft w:val="480"/>
          <w:marRight w:val="0"/>
          <w:marTop w:val="0"/>
          <w:marBottom w:val="0"/>
          <w:divBdr>
            <w:top w:val="none" w:sz="0" w:space="0" w:color="auto"/>
            <w:left w:val="none" w:sz="0" w:space="0" w:color="auto"/>
            <w:bottom w:val="none" w:sz="0" w:space="0" w:color="auto"/>
            <w:right w:val="none" w:sz="0" w:space="0" w:color="auto"/>
          </w:divBdr>
        </w:div>
        <w:div w:id="1395808758">
          <w:marLeft w:val="480"/>
          <w:marRight w:val="0"/>
          <w:marTop w:val="0"/>
          <w:marBottom w:val="0"/>
          <w:divBdr>
            <w:top w:val="none" w:sz="0" w:space="0" w:color="auto"/>
            <w:left w:val="none" w:sz="0" w:space="0" w:color="auto"/>
            <w:bottom w:val="none" w:sz="0" w:space="0" w:color="auto"/>
            <w:right w:val="none" w:sz="0" w:space="0" w:color="auto"/>
          </w:divBdr>
        </w:div>
        <w:div w:id="1289704943">
          <w:marLeft w:val="480"/>
          <w:marRight w:val="0"/>
          <w:marTop w:val="0"/>
          <w:marBottom w:val="0"/>
          <w:divBdr>
            <w:top w:val="none" w:sz="0" w:space="0" w:color="auto"/>
            <w:left w:val="none" w:sz="0" w:space="0" w:color="auto"/>
            <w:bottom w:val="none" w:sz="0" w:space="0" w:color="auto"/>
            <w:right w:val="none" w:sz="0" w:space="0" w:color="auto"/>
          </w:divBdr>
        </w:div>
        <w:div w:id="1478569932">
          <w:marLeft w:val="480"/>
          <w:marRight w:val="0"/>
          <w:marTop w:val="0"/>
          <w:marBottom w:val="0"/>
          <w:divBdr>
            <w:top w:val="none" w:sz="0" w:space="0" w:color="auto"/>
            <w:left w:val="none" w:sz="0" w:space="0" w:color="auto"/>
            <w:bottom w:val="none" w:sz="0" w:space="0" w:color="auto"/>
            <w:right w:val="none" w:sz="0" w:space="0" w:color="auto"/>
          </w:divBdr>
        </w:div>
        <w:div w:id="1219048107">
          <w:marLeft w:val="480"/>
          <w:marRight w:val="0"/>
          <w:marTop w:val="0"/>
          <w:marBottom w:val="0"/>
          <w:divBdr>
            <w:top w:val="none" w:sz="0" w:space="0" w:color="auto"/>
            <w:left w:val="none" w:sz="0" w:space="0" w:color="auto"/>
            <w:bottom w:val="none" w:sz="0" w:space="0" w:color="auto"/>
            <w:right w:val="none" w:sz="0" w:space="0" w:color="auto"/>
          </w:divBdr>
        </w:div>
        <w:div w:id="1344896918">
          <w:marLeft w:val="480"/>
          <w:marRight w:val="0"/>
          <w:marTop w:val="0"/>
          <w:marBottom w:val="0"/>
          <w:divBdr>
            <w:top w:val="none" w:sz="0" w:space="0" w:color="auto"/>
            <w:left w:val="none" w:sz="0" w:space="0" w:color="auto"/>
            <w:bottom w:val="none" w:sz="0" w:space="0" w:color="auto"/>
            <w:right w:val="none" w:sz="0" w:space="0" w:color="auto"/>
          </w:divBdr>
        </w:div>
        <w:div w:id="1092313138">
          <w:marLeft w:val="480"/>
          <w:marRight w:val="0"/>
          <w:marTop w:val="0"/>
          <w:marBottom w:val="0"/>
          <w:divBdr>
            <w:top w:val="none" w:sz="0" w:space="0" w:color="auto"/>
            <w:left w:val="none" w:sz="0" w:space="0" w:color="auto"/>
            <w:bottom w:val="none" w:sz="0" w:space="0" w:color="auto"/>
            <w:right w:val="none" w:sz="0" w:space="0" w:color="auto"/>
          </w:divBdr>
        </w:div>
        <w:div w:id="99373146">
          <w:marLeft w:val="480"/>
          <w:marRight w:val="0"/>
          <w:marTop w:val="0"/>
          <w:marBottom w:val="0"/>
          <w:divBdr>
            <w:top w:val="none" w:sz="0" w:space="0" w:color="auto"/>
            <w:left w:val="none" w:sz="0" w:space="0" w:color="auto"/>
            <w:bottom w:val="none" w:sz="0" w:space="0" w:color="auto"/>
            <w:right w:val="none" w:sz="0" w:space="0" w:color="auto"/>
          </w:divBdr>
        </w:div>
        <w:div w:id="525024182">
          <w:marLeft w:val="480"/>
          <w:marRight w:val="0"/>
          <w:marTop w:val="0"/>
          <w:marBottom w:val="0"/>
          <w:divBdr>
            <w:top w:val="none" w:sz="0" w:space="0" w:color="auto"/>
            <w:left w:val="none" w:sz="0" w:space="0" w:color="auto"/>
            <w:bottom w:val="none" w:sz="0" w:space="0" w:color="auto"/>
            <w:right w:val="none" w:sz="0" w:space="0" w:color="auto"/>
          </w:divBdr>
        </w:div>
        <w:div w:id="1398627924">
          <w:marLeft w:val="480"/>
          <w:marRight w:val="0"/>
          <w:marTop w:val="0"/>
          <w:marBottom w:val="0"/>
          <w:divBdr>
            <w:top w:val="none" w:sz="0" w:space="0" w:color="auto"/>
            <w:left w:val="none" w:sz="0" w:space="0" w:color="auto"/>
            <w:bottom w:val="none" w:sz="0" w:space="0" w:color="auto"/>
            <w:right w:val="none" w:sz="0" w:space="0" w:color="auto"/>
          </w:divBdr>
        </w:div>
        <w:div w:id="1708412867">
          <w:marLeft w:val="480"/>
          <w:marRight w:val="0"/>
          <w:marTop w:val="0"/>
          <w:marBottom w:val="0"/>
          <w:divBdr>
            <w:top w:val="none" w:sz="0" w:space="0" w:color="auto"/>
            <w:left w:val="none" w:sz="0" w:space="0" w:color="auto"/>
            <w:bottom w:val="none" w:sz="0" w:space="0" w:color="auto"/>
            <w:right w:val="none" w:sz="0" w:space="0" w:color="auto"/>
          </w:divBdr>
        </w:div>
        <w:div w:id="474838143">
          <w:marLeft w:val="480"/>
          <w:marRight w:val="0"/>
          <w:marTop w:val="0"/>
          <w:marBottom w:val="0"/>
          <w:divBdr>
            <w:top w:val="none" w:sz="0" w:space="0" w:color="auto"/>
            <w:left w:val="none" w:sz="0" w:space="0" w:color="auto"/>
            <w:bottom w:val="none" w:sz="0" w:space="0" w:color="auto"/>
            <w:right w:val="none" w:sz="0" w:space="0" w:color="auto"/>
          </w:divBdr>
        </w:div>
        <w:div w:id="1169563363">
          <w:marLeft w:val="480"/>
          <w:marRight w:val="0"/>
          <w:marTop w:val="0"/>
          <w:marBottom w:val="0"/>
          <w:divBdr>
            <w:top w:val="none" w:sz="0" w:space="0" w:color="auto"/>
            <w:left w:val="none" w:sz="0" w:space="0" w:color="auto"/>
            <w:bottom w:val="none" w:sz="0" w:space="0" w:color="auto"/>
            <w:right w:val="none" w:sz="0" w:space="0" w:color="auto"/>
          </w:divBdr>
        </w:div>
        <w:div w:id="29575020">
          <w:marLeft w:val="480"/>
          <w:marRight w:val="0"/>
          <w:marTop w:val="0"/>
          <w:marBottom w:val="0"/>
          <w:divBdr>
            <w:top w:val="none" w:sz="0" w:space="0" w:color="auto"/>
            <w:left w:val="none" w:sz="0" w:space="0" w:color="auto"/>
            <w:bottom w:val="none" w:sz="0" w:space="0" w:color="auto"/>
            <w:right w:val="none" w:sz="0" w:space="0" w:color="auto"/>
          </w:divBdr>
        </w:div>
        <w:div w:id="296380309">
          <w:marLeft w:val="480"/>
          <w:marRight w:val="0"/>
          <w:marTop w:val="0"/>
          <w:marBottom w:val="0"/>
          <w:divBdr>
            <w:top w:val="none" w:sz="0" w:space="0" w:color="auto"/>
            <w:left w:val="none" w:sz="0" w:space="0" w:color="auto"/>
            <w:bottom w:val="none" w:sz="0" w:space="0" w:color="auto"/>
            <w:right w:val="none" w:sz="0" w:space="0" w:color="auto"/>
          </w:divBdr>
        </w:div>
        <w:div w:id="1754819594">
          <w:marLeft w:val="480"/>
          <w:marRight w:val="0"/>
          <w:marTop w:val="0"/>
          <w:marBottom w:val="0"/>
          <w:divBdr>
            <w:top w:val="none" w:sz="0" w:space="0" w:color="auto"/>
            <w:left w:val="none" w:sz="0" w:space="0" w:color="auto"/>
            <w:bottom w:val="none" w:sz="0" w:space="0" w:color="auto"/>
            <w:right w:val="none" w:sz="0" w:space="0" w:color="auto"/>
          </w:divBdr>
        </w:div>
        <w:div w:id="1442141955">
          <w:marLeft w:val="480"/>
          <w:marRight w:val="0"/>
          <w:marTop w:val="0"/>
          <w:marBottom w:val="0"/>
          <w:divBdr>
            <w:top w:val="none" w:sz="0" w:space="0" w:color="auto"/>
            <w:left w:val="none" w:sz="0" w:space="0" w:color="auto"/>
            <w:bottom w:val="none" w:sz="0" w:space="0" w:color="auto"/>
            <w:right w:val="none" w:sz="0" w:space="0" w:color="auto"/>
          </w:divBdr>
        </w:div>
        <w:div w:id="709846168">
          <w:marLeft w:val="480"/>
          <w:marRight w:val="0"/>
          <w:marTop w:val="0"/>
          <w:marBottom w:val="0"/>
          <w:divBdr>
            <w:top w:val="none" w:sz="0" w:space="0" w:color="auto"/>
            <w:left w:val="none" w:sz="0" w:space="0" w:color="auto"/>
            <w:bottom w:val="none" w:sz="0" w:space="0" w:color="auto"/>
            <w:right w:val="none" w:sz="0" w:space="0" w:color="auto"/>
          </w:divBdr>
        </w:div>
        <w:div w:id="1211458235">
          <w:marLeft w:val="480"/>
          <w:marRight w:val="0"/>
          <w:marTop w:val="0"/>
          <w:marBottom w:val="0"/>
          <w:divBdr>
            <w:top w:val="none" w:sz="0" w:space="0" w:color="auto"/>
            <w:left w:val="none" w:sz="0" w:space="0" w:color="auto"/>
            <w:bottom w:val="none" w:sz="0" w:space="0" w:color="auto"/>
            <w:right w:val="none" w:sz="0" w:space="0" w:color="auto"/>
          </w:divBdr>
        </w:div>
        <w:div w:id="1394082806">
          <w:marLeft w:val="480"/>
          <w:marRight w:val="0"/>
          <w:marTop w:val="0"/>
          <w:marBottom w:val="0"/>
          <w:divBdr>
            <w:top w:val="none" w:sz="0" w:space="0" w:color="auto"/>
            <w:left w:val="none" w:sz="0" w:space="0" w:color="auto"/>
            <w:bottom w:val="none" w:sz="0" w:space="0" w:color="auto"/>
            <w:right w:val="none" w:sz="0" w:space="0" w:color="auto"/>
          </w:divBdr>
        </w:div>
        <w:div w:id="2111046629">
          <w:marLeft w:val="480"/>
          <w:marRight w:val="0"/>
          <w:marTop w:val="0"/>
          <w:marBottom w:val="0"/>
          <w:divBdr>
            <w:top w:val="none" w:sz="0" w:space="0" w:color="auto"/>
            <w:left w:val="none" w:sz="0" w:space="0" w:color="auto"/>
            <w:bottom w:val="none" w:sz="0" w:space="0" w:color="auto"/>
            <w:right w:val="none" w:sz="0" w:space="0" w:color="auto"/>
          </w:divBdr>
        </w:div>
        <w:div w:id="1878813377">
          <w:marLeft w:val="480"/>
          <w:marRight w:val="0"/>
          <w:marTop w:val="0"/>
          <w:marBottom w:val="0"/>
          <w:divBdr>
            <w:top w:val="none" w:sz="0" w:space="0" w:color="auto"/>
            <w:left w:val="none" w:sz="0" w:space="0" w:color="auto"/>
            <w:bottom w:val="none" w:sz="0" w:space="0" w:color="auto"/>
            <w:right w:val="none" w:sz="0" w:space="0" w:color="auto"/>
          </w:divBdr>
        </w:div>
        <w:div w:id="281376176">
          <w:marLeft w:val="480"/>
          <w:marRight w:val="0"/>
          <w:marTop w:val="0"/>
          <w:marBottom w:val="0"/>
          <w:divBdr>
            <w:top w:val="none" w:sz="0" w:space="0" w:color="auto"/>
            <w:left w:val="none" w:sz="0" w:space="0" w:color="auto"/>
            <w:bottom w:val="none" w:sz="0" w:space="0" w:color="auto"/>
            <w:right w:val="none" w:sz="0" w:space="0" w:color="auto"/>
          </w:divBdr>
        </w:div>
        <w:div w:id="332877857">
          <w:marLeft w:val="480"/>
          <w:marRight w:val="0"/>
          <w:marTop w:val="0"/>
          <w:marBottom w:val="0"/>
          <w:divBdr>
            <w:top w:val="none" w:sz="0" w:space="0" w:color="auto"/>
            <w:left w:val="none" w:sz="0" w:space="0" w:color="auto"/>
            <w:bottom w:val="none" w:sz="0" w:space="0" w:color="auto"/>
            <w:right w:val="none" w:sz="0" w:space="0" w:color="auto"/>
          </w:divBdr>
        </w:div>
        <w:div w:id="614094862">
          <w:marLeft w:val="480"/>
          <w:marRight w:val="0"/>
          <w:marTop w:val="0"/>
          <w:marBottom w:val="0"/>
          <w:divBdr>
            <w:top w:val="none" w:sz="0" w:space="0" w:color="auto"/>
            <w:left w:val="none" w:sz="0" w:space="0" w:color="auto"/>
            <w:bottom w:val="none" w:sz="0" w:space="0" w:color="auto"/>
            <w:right w:val="none" w:sz="0" w:space="0" w:color="auto"/>
          </w:divBdr>
        </w:div>
        <w:div w:id="588274573">
          <w:marLeft w:val="480"/>
          <w:marRight w:val="0"/>
          <w:marTop w:val="0"/>
          <w:marBottom w:val="0"/>
          <w:divBdr>
            <w:top w:val="none" w:sz="0" w:space="0" w:color="auto"/>
            <w:left w:val="none" w:sz="0" w:space="0" w:color="auto"/>
            <w:bottom w:val="none" w:sz="0" w:space="0" w:color="auto"/>
            <w:right w:val="none" w:sz="0" w:space="0" w:color="auto"/>
          </w:divBdr>
        </w:div>
        <w:div w:id="1178807331">
          <w:marLeft w:val="480"/>
          <w:marRight w:val="0"/>
          <w:marTop w:val="0"/>
          <w:marBottom w:val="0"/>
          <w:divBdr>
            <w:top w:val="none" w:sz="0" w:space="0" w:color="auto"/>
            <w:left w:val="none" w:sz="0" w:space="0" w:color="auto"/>
            <w:bottom w:val="none" w:sz="0" w:space="0" w:color="auto"/>
            <w:right w:val="none" w:sz="0" w:space="0" w:color="auto"/>
          </w:divBdr>
        </w:div>
        <w:div w:id="1488091954">
          <w:marLeft w:val="480"/>
          <w:marRight w:val="0"/>
          <w:marTop w:val="0"/>
          <w:marBottom w:val="0"/>
          <w:divBdr>
            <w:top w:val="none" w:sz="0" w:space="0" w:color="auto"/>
            <w:left w:val="none" w:sz="0" w:space="0" w:color="auto"/>
            <w:bottom w:val="none" w:sz="0" w:space="0" w:color="auto"/>
            <w:right w:val="none" w:sz="0" w:space="0" w:color="auto"/>
          </w:divBdr>
        </w:div>
        <w:div w:id="1414398648">
          <w:marLeft w:val="480"/>
          <w:marRight w:val="0"/>
          <w:marTop w:val="0"/>
          <w:marBottom w:val="0"/>
          <w:divBdr>
            <w:top w:val="none" w:sz="0" w:space="0" w:color="auto"/>
            <w:left w:val="none" w:sz="0" w:space="0" w:color="auto"/>
            <w:bottom w:val="none" w:sz="0" w:space="0" w:color="auto"/>
            <w:right w:val="none" w:sz="0" w:space="0" w:color="auto"/>
          </w:divBdr>
        </w:div>
        <w:div w:id="1725595300">
          <w:marLeft w:val="480"/>
          <w:marRight w:val="0"/>
          <w:marTop w:val="0"/>
          <w:marBottom w:val="0"/>
          <w:divBdr>
            <w:top w:val="none" w:sz="0" w:space="0" w:color="auto"/>
            <w:left w:val="none" w:sz="0" w:space="0" w:color="auto"/>
            <w:bottom w:val="none" w:sz="0" w:space="0" w:color="auto"/>
            <w:right w:val="none" w:sz="0" w:space="0" w:color="auto"/>
          </w:divBdr>
        </w:div>
        <w:div w:id="402065557">
          <w:marLeft w:val="480"/>
          <w:marRight w:val="0"/>
          <w:marTop w:val="0"/>
          <w:marBottom w:val="0"/>
          <w:divBdr>
            <w:top w:val="none" w:sz="0" w:space="0" w:color="auto"/>
            <w:left w:val="none" w:sz="0" w:space="0" w:color="auto"/>
            <w:bottom w:val="none" w:sz="0" w:space="0" w:color="auto"/>
            <w:right w:val="none" w:sz="0" w:space="0" w:color="auto"/>
          </w:divBdr>
        </w:div>
        <w:div w:id="1040207631">
          <w:marLeft w:val="480"/>
          <w:marRight w:val="0"/>
          <w:marTop w:val="0"/>
          <w:marBottom w:val="0"/>
          <w:divBdr>
            <w:top w:val="none" w:sz="0" w:space="0" w:color="auto"/>
            <w:left w:val="none" w:sz="0" w:space="0" w:color="auto"/>
            <w:bottom w:val="none" w:sz="0" w:space="0" w:color="auto"/>
            <w:right w:val="none" w:sz="0" w:space="0" w:color="auto"/>
          </w:divBdr>
        </w:div>
        <w:div w:id="344747512">
          <w:marLeft w:val="480"/>
          <w:marRight w:val="0"/>
          <w:marTop w:val="0"/>
          <w:marBottom w:val="0"/>
          <w:divBdr>
            <w:top w:val="none" w:sz="0" w:space="0" w:color="auto"/>
            <w:left w:val="none" w:sz="0" w:space="0" w:color="auto"/>
            <w:bottom w:val="none" w:sz="0" w:space="0" w:color="auto"/>
            <w:right w:val="none" w:sz="0" w:space="0" w:color="auto"/>
          </w:divBdr>
        </w:div>
        <w:div w:id="1991205747">
          <w:marLeft w:val="480"/>
          <w:marRight w:val="0"/>
          <w:marTop w:val="0"/>
          <w:marBottom w:val="0"/>
          <w:divBdr>
            <w:top w:val="none" w:sz="0" w:space="0" w:color="auto"/>
            <w:left w:val="none" w:sz="0" w:space="0" w:color="auto"/>
            <w:bottom w:val="none" w:sz="0" w:space="0" w:color="auto"/>
            <w:right w:val="none" w:sz="0" w:space="0" w:color="auto"/>
          </w:divBdr>
        </w:div>
        <w:div w:id="1362777521">
          <w:marLeft w:val="480"/>
          <w:marRight w:val="0"/>
          <w:marTop w:val="0"/>
          <w:marBottom w:val="0"/>
          <w:divBdr>
            <w:top w:val="none" w:sz="0" w:space="0" w:color="auto"/>
            <w:left w:val="none" w:sz="0" w:space="0" w:color="auto"/>
            <w:bottom w:val="none" w:sz="0" w:space="0" w:color="auto"/>
            <w:right w:val="none" w:sz="0" w:space="0" w:color="auto"/>
          </w:divBdr>
        </w:div>
        <w:div w:id="2001233276">
          <w:marLeft w:val="480"/>
          <w:marRight w:val="0"/>
          <w:marTop w:val="0"/>
          <w:marBottom w:val="0"/>
          <w:divBdr>
            <w:top w:val="none" w:sz="0" w:space="0" w:color="auto"/>
            <w:left w:val="none" w:sz="0" w:space="0" w:color="auto"/>
            <w:bottom w:val="none" w:sz="0" w:space="0" w:color="auto"/>
            <w:right w:val="none" w:sz="0" w:space="0" w:color="auto"/>
          </w:divBdr>
        </w:div>
        <w:div w:id="2090225792">
          <w:marLeft w:val="480"/>
          <w:marRight w:val="0"/>
          <w:marTop w:val="0"/>
          <w:marBottom w:val="0"/>
          <w:divBdr>
            <w:top w:val="none" w:sz="0" w:space="0" w:color="auto"/>
            <w:left w:val="none" w:sz="0" w:space="0" w:color="auto"/>
            <w:bottom w:val="none" w:sz="0" w:space="0" w:color="auto"/>
            <w:right w:val="none" w:sz="0" w:space="0" w:color="auto"/>
          </w:divBdr>
        </w:div>
        <w:div w:id="1612514214">
          <w:marLeft w:val="480"/>
          <w:marRight w:val="0"/>
          <w:marTop w:val="0"/>
          <w:marBottom w:val="0"/>
          <w:divBdr>
            <w:top w:val="none" w:sz="0" w:space="0" w:color="auto"/>
            <w:left w:val="none" w:sz="0" w:space="0" w:color="auto"/>
            <w:bottom w:val="none" w:sz="0" w:space="0" w:color="auto"/>
            <w:right w:val="none" w:sz="0" w:space="0" w:color="auto"/>
          </w:divBdr>
        </w:div>
        <w:div w:id="1830097901">
          <w:marLeft w:val="480"/>
          <w:marRight w:val="0"/>
          <w:marTop w:val="0"/>
          <w:marBottom w:val="0"/>
          <w:divBdr>
            <w:top w:val="none" w:sz="0" w:space="0" w:color="auto"/>
            <w:left w:val="none" w:sz="0" w:space="0" w:color="auto"/>
            <w:bottom w:val="none" w:sz="0" w:space="0" w:color="auto"/>
            <w:right w:val="none" w:sz="0" w:space="0" w:color="auto"/>
          </w:divBdr>
        </w:div>
        <w:div w:id="1890022352">
          <w:marLeft w:val="480"/>
          <w:marRight w:val="0"/>
          <w:marTop w:val="0"/>
          <w:marBottom w:val="0"/>
          <w:divBdr>
            <w:top w:val="none" w:sz="0" w:space="0" w:color="auto"/>
            <w:left w:val="none" w:sz="0" w:space="0" w:color="auto"/>
            <w:bottom w:val="none" w:sz="0" w:space="0" w:color="auto"/>
            <w:right w:val="none" w:sz="0" w:space="0" w:color="auto"/>
          </w:divBdr>
        </w:div>
        <w:div w:id="216282710">
          <w:marLeft w:val="480"/>
          <w:marRight w:val="0"/>
          <w:marTop w:val="0"/>
          <w:marBottom w:val="0"/>
          <w:divBdr>
            <w:top w:val="none" w:sz="0" w:space="0" w:color="auto"/>
            <w:left w:val="none" w:sz="0" w:space="0" w:color="auto"/>
            <w:bottom w:val="none" w:sz="0" w:space="0" w:color="auto"/>
            <w:right w:val="none" w:sz="0" w:space="0" w:color="auto"/>
          </w:divBdr>
        </w:div>
        <w:div w:id="154149421">
          <w:marLeft w:val="480"/>
          <w:marRight w:val="0"/>
          <w:marTop w:val="0"/>
          <w:marBottom w:val="0"/>
          <w:divBdr>
            <w:top w:val="none" w:sz="0" w:space="0" w:color="auto"/>
            <w:left w:val="none" w:sz="0" w:space="0" w:color="auto"/>
            <w:bottom w:val="none" w:sz="0" w:space="0" w:color="auto"/>
            <w:right w:val="none" w:sz="0" w:space="0" w:color="auto"/>
          </w:divBdr>
        </w:div>
        <w:div w:id="431247966">
          <w:marLeft w:val="480"/>
          <w:marRight w:val="0"/>
          <w:marTop w:val="0"/>
          <w:marBottom w:val="0"/>
          <w:divBdr>
            <w:top w:val="none" w:sz="0" w:space="0" w:color="auto"/>
            <w:left w:val="none" w:sz="0" w:space="0" w:color="auto"/>
            <w:bottom w:val="none" w:sz="0" w:space="0" w:color="auto"/>
            <w:right w:val="none" w:sz="0" w:space="0" w:color="auto"/>
          </w:divBdr>
        </w:div>
        <w:div w:id="1902014502">
          <w:marLeft w:val="480"/>
          <w:marRight w:val="0"/>
          <w:marTop w:val="0"/>
          <w:marBottom w:val="0"/>
          <w:divBdr>
            <w:top w:val="none" w:sz="0" w:space="0" w:color="auto"/>
            <w:left w:val="none" w:sz="0" w:space="0" w:color="auto"/>
            <w:bottom w:val="none" w:sz="0" w:space="0" w:color="auto"/>
            <w:right w:val="none" w:sz="0" w:space="0" w:color="auto"/>
          </w:divBdr>
        </w:div>
        <w:div w:id="475420211">
          <w:marLeft w:val="480"/>
          <w:marRight w:val="0"/>
          <w:marTop w:val="0"/>
          <w:marBottom w:val="0"/>
          <w:divBdr>
            <w:top w:val="none" w:sz="0" w:space="0" w:color="auto"/>
            <w:left w:val="none" w:sz="0" w:space="0" w:color="auto"/>
            <w:bottom w:val="none" w:sz="0" w:space="0" w:color="auto"/>
            <w:right w:val="none" w:sz="0" w:space="0" w:color="auto"/>
          </w:divBdr>
        </w:div>
        <w:div w:id="340011231">
          <w:marLeft w:val="480"/>
          <w:marRight w:val="0"/>
          <w:marTop w:val="0"/>
          <w:marBottom w:val="0"/>
          <w:divBdr>
            <w:top w:val="none" w:sz="0" w:space="0" w:color="auto"/>
            <w:left w:val="none" w:sz="0" w:space="0" w:color="auto"/>
            <w:bottom w:val="none" w:sz="0" w:space="0" w:color="auto"/>
            <w:right w:val="none" w:sz="0" w:space="0" w:color="auto"/>
          </w:divBdr>
        </w:div>
        <w:div w:id="92407757">
          <w:marLeft w:val="480"/>
          <w:marRight w:val="0"/>
          <w:marTop w:val="0"/>
          <w:marBottom w:val="0"/>
          <w:divBdr>
            <w:top w:val="none" w:sz="0" w:space="0" w:color="auto"/>
            <w:left w:val="none" w:sz="0" w:space="0" w:color="auto"/>
            <w:bottom w:val="none" w:sz="0" w:space="0" w:color="auto"/>
            <w:right w:val="none" w:sz="0" w:space="0" w:color="auto"/>
          </w:divBdr>
        </w:div>
        <w:div w:id="1395545646">
          <w:marLeft w:val="480"/>
          <w:marRight w:val="0"/>
          <w:marTop w:val="0"/>
          <w:marBottom w:val="0"/>
          <w:divBdr>
            <w:top w:val="none" w:sz="0" w:space="0" w:color="auto"/>
            <w:left w:val="none" w:sz="0" w:space="0" w:color="auto"/>
            <w:bottom w:val="none" w:sz="0" w:space="0" w:color="auto"/>
            <w:right w:val="none" w:sz="0" w:space="0" w:color="auto"/>
          </w:divBdr>
        </w:div>
        <w:div w:id="1129397263">
          <w:marLeft w:val="480"/>
          <w:marRight w:val="0"/>
          <w:marTop w:val="0"/>
          <w:marBottom w:val="0"/>
          <w:divBdr>
            <w:top w:val="none" w:sz="0" w:space="0" w:color="auto"/>
            <w:left w:val="none" w:sz="0" w:space="0" w:color="auto"/>
            <w:bottom w:val="none" w:sz="0" w:space="0" w:color="auto"/>
            <w:right w:val="none" w:sz="0" w:space="0" w:color="auto"/>
          </w:divBdr>
        </w:div>
        <w:div w:id="412092253">
          <w:marLeft w:val="480"/>
          <w:marRight w:val="0"/>
          <w:marTop w:val="0"/>
          <w:marBottom w:val="0"/>
          <w:divBdr>
            <w:top w:val="none" w:sz="0" w:space="0" w:color="auto"/>
            <w:left w:val="none" w:sz="0" w:space="0" w:color="auto"/>
            <w:bottom w:val="none" w:sz="0" w:space="0" w:color="auto"/>
            <w:right w:val="none" w:sz="0" w:space="0" w:color="auto"/>
          </w:divBdr>
        </w:div>
        <w:div w:id="2127307997">
          <w:marLeft w:val="480"/>
          <w:marRight w:val="0"/>
          <w:marTop w:val="0"/>
          <w:marBottom w:val="0"/>
          <w:divBdr>
            <w:top w:val="none" w:sz="0" w:space="0" w:color="auto"/>
            <w:left w:val="none" w:sz="0" w:space="0" w:color="auto"/>
            <w:bottom w:val="none" w:sz="0" w:space="0" w:color="auto"/>
            <w:right w:val="none" w:sz="0" w:space="0" w:color="auto"/>
          </w:divBdr>
        </w:div>
        <w:div w:id="1247301842">
          <w:marLeft w:val="480"/>
          <w:marRight w:val="0"/>
          <w:marTop w:val="0"/>
          <w:marBottom w:val="0"/>
          <w:divBdr>
            <w:top w:val="none" w:sz="0" w:space="0" w:color="auto"/>
            <w:left w:val="none" w:sz="0" w:space="0" w:color="auto"/>
            <w:bottom w:val="none" w:sz="0" w:space="0" w:color="auto"/>
            <w:right w:val="none" w:sz="0" w:space="0" w:color="auto"/>
          </w:divBdr>
        </w:div>
        <w:div w:id="827481212">
          <w:marLeft w:val="480"/>
          <w:marRight w:val="0"/>
          <w:marTop w:val="0"/>
          <w:marBottom w:val="0"/>
          <w:divBdr>
            <w:top w:val="none" w:sz="0" w:space="0" w:color="auto"/>
            <w:left w:val="none" w:sz="0" w:space="0" w:color="auto"/>
            <w:bottom w:val="none" w:sz="0" w:space="0" w:color="auto"/>
            <w:right w:val="none" w:sz="0" w:space="0" w:color="auto"/>
          </w:divBdr>
        </w:div>
        <w:div w:id="701131045">
          <w:marLeft w:val="480"/>
          <w:marRight w:val="0"/>
          <w:marTop w:val="0"/>
          <w:marBottom w:val="0"/>
          <w:divBdr>
            <w:top w:val="none" w:sz="0" w:space="0" w:color="auto"/>
            <w:left w:val="none" w:sz="0" w:space="0" w:color="auto"/>
            <w:bottom w:val="none" w:sz="0" w:space="0" w:color="auto"/>
            <w:right w:val="none" w:sz="0" w:space="0" w:color="auto"/>
          </w:divBdr>
        </w:div>
        <w:div w:id="1358308093">
          <w:marLeft w:val="480"/>
          <w:marRight w:val="0"/>
          <w:marTop w:val="0"/>
          <w:marBottom w:val="0"/>
          <w:divBdr>
            <w:top w:val="none" w:sz="0" w:space="0" w:color="auto"/>
            <w:left w:val="none" w:sz="0" w:space="0" w:color="auto"/>
            <w:bottom w:val="none" w:sz="0" w:space="0" w:color="auto"/>
            <w:right w:val="none" w:sz="0" w:space="0" w:color="auto"/>
          </w:divBdr>
        </w:div>
        <w:div w:id="1286815092">
          <w:marLeft w:val="480"/>
          <w:marRight w:val="0"/>
          <w:marTop w:val="0"/>
          <w:marBottom w:val="0"/>
          <w:divBdr>
            <w:top w:val="none" w:sz="0" w:space="0" w:color="auto"/>
            <w:left w:val="none" w:sz="0" w:space="0" w:color="auto"/>
            <w:bottom w:val="none" w:sz="0" w:space="0" w:color="auto"/>
            <w:right w:val="none" w:sz="0" w:space="0" w:color="auto"/>
          </w:divBdr>
        </w:div>
        <w:div w:id="370156102">
          <w:marLeft w:val="480"/>
          <w:marRight w:val="0"/>
          <w:marTop w:val="0"/>
          <w:marBottom w:val="0"/>
          <w:divBdr>
            <w:top w:val="none" w:sz="0" w:space="0" w:color="auto"/>
            <w:left w:val="none" w:sz="0" w:space="0" w:color="auto"/>
            <w:bottom w:val="none" w:sz="0" w:space="0" w:color="auto"/>
            <w:right w:val="none" w:sz="0" w:space="0" w:color="auto"/>
          </w:divBdr>
        </w:div>
        <w:div w:id="1698197786">
          <w:marLeft w:val="480"/>
          <w:marRight w:val="0"/>
          <w:marTop w:val="0"/>
          <w:marBottom w:val="0"/>
          <w:divBdr>
            <w:top w:val="none" w:sz="0" w:space="0" w:color="auto"/>
            <w:left w:val="none" w:sz="0" w:space="0" w:color="auto"/>
            <w:bottom w:val="none" w:sz="0" w:space="0" w:color="auto"/>
            <w:right w:val="none" w:sz="0" w:space="0" w:color="auto"/>
          </w:divBdr>
        </w:div>
        <w:div w:id="358819323">
          <w:marLeft w:val="480"/>
          <w:marRight w:val="0"/>
          <w:marTop w:val="0"/>
          <w:marBottom w:val="0"/>
          <w:divBdr>
            <w:top w:val="none" w:sz="0" w:space="0" w:color="auto"/>
            <w:left w:val="none" w:sz="0" w:space="0" w:color="auto"/>
            <w:bottom w:val="none" w:sz="0" w:space="0" w:color="auto"/>
            <w:right w:val="none" w:sz="0" w:space="0" w:color="auto"/>
          </w:divBdr>
        </w:div>
        <w:div w:id="501549763">
          <w:marLeft w:val="480"/>
          <w:marRight w:val="0"/>
          <w:marTop w:val="0"/>
          <w:marBottom w:val="0"/>
          <w:divBdr>
            <w:top w:val="none" w:sz="0" w:space="0" w:color="auto"/>
            <w:left w:val="none" w:sz="0" w:space="0" w:color="auto"/>
            <w:bottom w:val="none" w:sz="0" w:space="0" w:color="auto"/>
            <w:right w:val="none" w:sz="0" w:space="0" w:color="auto"/>
          </w:divBdr>
        </w:div>
        <w:div w:id="1871064705">
          <w:marLeft w:val="480"/>
          <w:marRight w:val="0"/>
          <w:marTop w:val="0"/>
          <w:marBottom w:val="0"/>
          <w:divBdr>
            <w:top w:val="none" w:sz="0" w:space="0" w:color="auto"/>
            <w:left w:val="none" w:sz="0" w:space="0" w:color="auto"/>
            <w:bottom w:val="none" w:sz="0" w:space="0" w:color="auto"/>
            <w:right w:val="none" w:sz="0" w:space="0" w:color="auto"/>
          </w:divBdr>
        </w:div>
        <w:div w:id="244073795">
          <w:marLeft w:val="480"/>
          <w:marRight w:val="0"/>
          <w:marTop w:val="0"/>
          <w:marBottom w:val="0"/>
          <w:divBdr>
            <w:top w:val="none" w:sz="0" w:space="0" w:color="auto"/>
            <w:left w:val="none" w:sz="0" w:space="0" w:color="auto"/>
            <w:bottom w:val="none" w:sz="0" w:space="0" w:color="auto"/>
            <w:right w:val="none" w:sz="0" w:space="0" w:color="auto"/>
          </w:divBdr>
        </w:div>
        <w:div w:id="1154640143">
          <w:marLeft w:val="480"/>
          <w:marRight w:val="0"/>
          <w:marTop w:val="0"/>
          <w:marBottom w:val="0"/>
          <w:divBdr>
            <w:top w:val="none" w:sz="0" w:space="0" w:color="auto"/>
            <w:left w:val="none" w:sz="0" w:space="0" w:color="auto"/>
            <w:bottom w:val="none" w:sz="0" w:space="0" w:color="auto"/>
            <w:right w:val="none" w:sz="0" w:space="0" w:color="auto"/>
          </w:divBdr>
        </w:div>
        <w:div w:id="3940125">
          <w:marLeft w:val="480"/>
          <w:marRight w:val="0"/>
          <w:marTop w:val="0"/>
          <w:marBottom w:val="0"/>
          <w:divBdr>
            <w:top w:val="none" w:sz="0" w:space="0" w:color="auto"/>
            <w:left w:val="none" w:sz="0" w:space="0" w:color="auto"/>
            <w:bottom w:val="none" w:sz="0" w:space="0" w:color="auto"/>
            <w:right w:val="none" w:sz="0" w:space="0" w:color="auto"/>
          </w:divBdr>
        </w:div>
        <w:div w:id="493566786">
          <w:marLeft w:val="480"/>
          <w:marRight w:val="0"/>
          <w:marTop w:val="0"/>
          <w:marBottom w:val="0"/>
          <w:divBdr>
            <w:top w:val="none" w:sz="0" w:space="0" w:color="auto"/>
            <w:left w:val="none" w:sz="0" w:space="0" w:color="auto"/>
            <w:bottom w:val="none" w:sz="0" w:space="0" w:color="auto"/>
            <w:right w:val="none" w:sz="0" w:space="0" w:color="auto"/>
          </w:divBdr>
        </w:div>
        <w:div w:id="1757050211">
          <w:marLeft w:val="480"/>
          <w:marRight w:val="0"/>
          <w:marTop w:val="0"/>
          <w:marBottom w:val="0"/>
          <w:divBdr>
            <w:top w:val="none" w:sz="0" w:space="0" w:color="auto"/>
            <w:left w:val="none" w:sz="0" w:space="0" w:color="auto"/>
            <w:bottom w:val="none" w:sz="0" w:space="0" w:color="auto"/>
            <w:right w:val="none" w:sz="0" w:space="0" w:color="auto"/>
          </w:divBdr>
        </w:div>
        <w:div w:id="90050289">
          <w:marLeft w:val="480"/>
          <w:marRight w:val="0"/>
          <w:marTop w:val="0"/>
          <w:marBottom w:val="0"/>
          <w:divBdr>
            <w:top w:val="none" w:sz="0" w:space="0" w:color="auto"/>
            <w:left w:val="none" w:sz="0" w:space="0" w:color="auto"/>
            <w:bottom w:val="none" w:sz="0" w:space="0" w:color="auto"/>
            <w:right w:val="none" w:sz="0" w:space="0" w:color="auto"/>
          </w:divBdr>
        </w:div>
        <w:div w:id="809712882">
          <w:marLeft w:val="480"/>
          <w:marRight w:val="0"/>
          <w:marTop w:val="0"/>
          <w:marBottom w:val="0"/>
          <w:divBdr>
            <w:top w:val="none" w:sz="0" w:space="0" w:color="auto"/>
            <w:left w:val="none" w:sz="0" w:space="0" w:color="auto"/>
            <w:bottom w:val="none" w:sz="0" w:space="0" w:color="auto"/>
            <w:right w:val="none" w:sz="0" w:space="0" w:color="auto"/>
          </w:divBdr>
        </w:div>
        <w:div w:id="407969211">
          <w:marLeft w:val="480"/>
          <w:marRight w:val="0"/>
          <w:marTop w:val="0"/>
          <w:marBottom w:val="0"/>
          <w:divBdr>
            <w:top w:val="none" w:sz="0" w:space="0" w:color="auto"/>
            <w:left w:val="none" w:sz="0" w:space="0" w:color="auto"/>
            <w:bottom w:val="none" w:sz="0" w:space="0" w:color="auto"/>
            <w:right w:val="none" w:sz="0" w:space="0" w:color="auto"/>
          </w:divBdr>
        </w:div>
        <w:div w:id="301159811">
          <w:marLeft w:val="480"/>
          <w:marRight w:val="0"/>
          <w:marTop w:val="0"/>
          <w:marBottom w:val="0"/>
          <w:divBdr>
            <w:top w:val="none" w:sz="0" w:space="0" w:color="auto"/>
            <w:left w:val="none" w:sz="0" w:space="0" w:color="auto"/>
            <w:bottom w:val="none" w:sz="0" w:space="0" w:color="auto"/>
            <w:right w:val="none" w:sz="0" w:space="0" w:color="auto"/>
          </w:divBdr>
        </w:div>
        <w:div w:id="789477530">
          <w:marLeft w:val="480"/>
          <w:marRight w:val="0"/>
          <w:marTop w:val="0"/>
          <w:marBottom w:val="0"/>
          <w:divBdr>
            <w:top w:val="none" w:sz="0" w:space="0" w:color="auto"/>
            <w:left w:val="none" w:sz="0" w:space="0" w:color="auto"/>
            <w:bottom w:val="none" w:sz="0" w:space="0" w:color="auto"/>
            <w:right w:val="none" w:sz="0" w:space="0" w:color="auto"/>
          </w:divBdr>
        </w:div>
        <w:div w:id="1207336580">
          <w:marLeft w:val="480"/>
          <w:marRight w:val="0"/>
          <w:marTop w:val="0"/>
          <w:marBottom w:val="0"/>
          <w:divBdr>
            <w:top w:val="none" w:sz="0" w:space="0" w:color="auto"/>
            <w:left w:val="none" w:sz="0" w:space="0" w:color="auto"/>
            <w:bottom w:val="none" w:sz="0" w:space="0" w:color="auto"/>
            <w:right w:val="none" w:sz="0" w:space="0" w:color="auto"/>
          </w:divBdr>
        </w:div>
        <w:div w:id="1014920460">
          <w:marLeft w:val="480"/>
          <w:marRight w:val="0"/>
          <w:marTop w:val="0"/>
          <w:marBottom w:val="0"/>
          <w:divBdr>
            <w:top w:val="none" w:sz="0" w:space="0" w:color="auto"/>
            <w:left w:val="none" w:sz="0" w:space="0" w:color="auto"/>
            <w:bottom w:val="none" w:sz="0" w:space="0" w:color="auto"/>
            <w:right w:val="none" w:sz="0" w:space="0" w:color="auto"/>
          </w:divBdr>
        </w:div>
        <w:div w:id="1917468526">
          <w:marLeft w:val="480"/>
          <w:marRight w:val="0"/>
          <w:marTop w:val="0"/>
          <w:marBottom w:val="0"/>
          <w:divBdr>
            <w:top w:val="none" w:sz="0" w:space="0" w:color="auto"/>
            <w:left w:val="none" w:sz="0" w:space="0" w:color="auto"/>
            <w:bottom w:val="none" w:sz="0" w:space="0" w:color="auto"/>
            <w:right w:val="none" w:sz="0" w:space="0" w:color="auto"/>
          </w:divBdr>
        </w:div>
        <w:div w:id="123931406">
          <w:marLeft w:val="480"/>
          <w:marRight w:val="0"/>
          <w:marTop w:val="0"/>
          <w:marBottom w:val="0"/>
          <w:divBdr>
            <w:top w:val="none" w:sz="0" w:space="0" w:color="auto"/>
            <w:left w:val="none" w:sz="0" w:space="0" w:color="auto"/>
            <w:bottom w:val="none" w:sz="0" w:space="0" w:color="auto"/>
            <w:right w:val="none" w:sz="0" w:space="0" w:color="auto"/>
          </w:divBdr>
        </w:div>
        <w:div w:id="296957032">
          <w:marLeft w:val="480"/>
          <w:marRight w:val="0"/>
          <w:marTop w:val="0"/>
          <w:marBottom w:val="0"/>
          <w:divBdr>
            <w:top w:val="none" w:sz="0" w:space="0" w:color="auto"/>
            <w:left w:val="none" w:sz="0" w:space="0" w:color="auto"/>
            <w:bottom w:val="none" w:sz="0" w:space="0" w:color="auto"/>
            <w:right w:val="none" w:sz="0" w:space="0" w:color="auto"/>
          </w:divBdr>
        </w:div>
        <w:div w:id="184222609">
          <w:marLeft w:val="480"/>
          <w:marRight w:val="0"/>
          <w:marTop w:val="0"/>
          <w:marBottom w:val="0"/>
          <w:divBdr>
            <w:top w:val="none" w:sz="0" w:space="0" w:color="auto"/>
            <w:left w:val="none" w:sz="0" w:space="0" w:color="auto"/>
            <w:bottom w:val="none" w:sz="0" w:space="0" w:color="auto"/>
            <w:right w:val="none" w:sz="0" w:space="0" w:color="auto"/>
          </w:divBdr>
        </w:div>
        <w:div w:id="1317956606">
          <w:marLeft w:val="480"/>
          <w:marRight w:val="0"/>
          <w:marTop w:val="0"/>
          <w:marBottom w:val="0"/>
          <w:divBdr>
            <w:top w:val="none" w:sz="0" w:space="0" w:color="auto"/>
            <w:left w:val="none" w:sz="0" w:space="0" w:color="auto"/>
            <w:bottom w:val="none" w:sz="0" w:space="0" w:color="auto"/>
            <w:right w:val="none" w:sz="0" w:space="0" w:color="auto"/>
          </w:divBdr>
        </w:div>
        <w:div w:id="263419786">
          <w:marLeft w:val="480"/>
          <w:marRight w:val="0"/>
          <w:marTop w:val="0"/>
          <w:marBottom w:val="0"/>
          <w:divBdr>
            <w:top w:val="none" w:sz="0" w:space="0" w:color="auto"/>
            <w:left w:val="none" w:sz="0" w:space="0" w:color="auto"/>
            <w:bottom w:val="none" w:sz="0" w:space="0" w:color="auto"/>
            <w:right w:val="none" w:sz="0" w:space="0" w:color="auto"/>
          </w:divBdr>
        </w:div>
        <w:div w:id="477573447">
          <w:marLeft w:val="480"/>
          <w:marRight w:val="0"/>
          <w:marTop w:val="0"/>
          <w:marBottom w:val="0"/>
          <w:divBdr>
            <w:top w:val="none" w:sz="0" w:space="0" w:color="auto"/>
            <w:left w:val="none" w:sz="0" w:space="0" w:color="auto"/>
            <w:bottom w:val="none" w:sz="0" w:space="0" w:color="auto"/>
            <w:right w:val="none" w:sz="0" w:space="0" w:color="auto"/>
          </w:divBdr>
        </w:div>
        <w:div w:id="202791705">
          <w:marLeft w:val="480"/>
          <w:marRight w:val="0"/>
          <w:marTop w:val="0"/>
          <w:marBottom w:val="0"/>
          <w:divBdr>
            <w:top w:val="none" w:sz="0" w:space="0" w:color="auto"/>
            <w:left w:val="none" w:sz="0" w:space="0" w:color="auto"/>
            <w:bottom w:val="none" w:sz="0" w:space="0" w:color="auto"/>
            <w:right w:val="none" w:sz="0" w:space="0" w:color="auto"/>
          </w:divBdr>
        </w:div>
        <w:div w:id="2017265489">
          <w:marLeft w:val="480"/>
          <w:marRight w:val="0"/>
          <w:marTop w:val="0"/>
          <w:marBottom w:val="0"/>
          <w:divBdr>
            <w:top w:val="none" w:sz="0" w:space="0" w:color="auto"/>
            <w:left w:val="none" w:sz="0" w:space="0" w:color="auto"/>
            <w:bottom w:val="none" w:sz="0" w:space="0" w:color="auto"/>
            <w:right w:val="none" w:sz="0" w:space="0" w:color="auto"/>
          </w:divBdr>
        </w:div>
        <w:div w:id="1007252364">
          <w:marLeft w:val="480"/>
          <w:marRight w:val="0"/>
          <w:marTop w:val="0"/>
          <w:marBottom w:val="0"/>
          <w:divBdr>
            <w:top w:val="none" w:sz="0" w:space="0" w:color="auto"/>
            <w:left w:val="none" w:sz="0" w:space="0" w:color="auto"/>
            <w:bottom w:val="none" w:sz="0" w:space="0" w:color="auto"/>
            <w:right w:val="none" w:sz="0" w:space="0" w:color="auto"/>
          </w:divBdr>
        </w:div>
        <w:div w:id="2014336215">
          <w:marLeft w:val="480"/>
          <w:marRight w:val="0"/>
          <w:marTop w:val="0"/>
          <w:marBottom w:val="0"/>
          <w:divBdr>
            <w:top w:val="none" w:sz="0" w:space="0" w:color="auto"/>
            <w:left w:val="none" w:sz="0" w:space="0" w:color="auto"/>
            <w:bottom w:val="none" w:sz="0" w:space="0" w:color="auto"/>
            <w:right w:val="none" w:sz="0" w:space="0" w:color="auto"/>
          </w:divBdr>
        </w:div>
        <w:div w:id="1797676292">
          <w:marLeft w:val="480"/>
          <w:marRight w:val="0"/>
          <w:marTop w:val="0"/>
          <w:marBottom w:val="0"/>
          <w:divBdr>
            <w:top w:val="none" w:sz="0" w:space="0" w:color="auto"/>
            <w:left w:val="none" w:sz="0" w:space="0" w:color="auto"/>
            <w:bottom w:val="none" w:sz="0" w:space="0" w:color="auto"/>
            <w:right w:val="none" w:sz="0" w:space="0" w:color="auto"/>
          </w:divBdr>
        </w:div>
        <w:div w:id="1949266103">
          <w:marLeft w:val="480"/>
          <w:marRight w:val="0"/>
          <w:marTop w:val="0"/>
          <w:marBottom w:val="0"/>
          <w:divBdr>
            <w:top w:val="none" w:sz="0" w:space="0" w:color="auto"/>
            <w:left w:val="none" w:sz="0" w:space="0" w:color="auto"/>
            <w:bottom w:val="none" w:sz="0" w:space="0" w:color="auto"/>
            <w:right w:val="none" w:sz="0" w:space="0" w:color="auto"/>
          </w:divBdr>
        </w:div>
        <w:div w:id="1479572123">
          <w:marLeft w:val="480"/>
          <w:marRight w:val="0"/>
          <w:marTop w:val="0"/>
          <w:marBottom w:val="0"/>
          <w:divBdr>
            <w:top w:val="none" w:sz="0" w:space="0" w:color="auto"/>
            <w:left w:val="none" w:sz="0" w:space="0" w:color="auto"/>
            <w:bottom w:val="none" w:sz="0" w:space="0" w:color="auto"/>
            <w:right w:val="none" w:sz="0" w:space="0" w:color="auto"/>
          </w:divBdr>
        </w:div>
      </w:divsChild>
    </w:div>
    <w:div w:id="895624027">
      <w:bodyDiv w:val="1"/>
      <w:marLeft w:val="0"/>
      <w:marRight w:val="0"/>
      <w:marTop w:val="0"/>
      <w:marBottom w:val="0"/>
      <w:divBdr>
        <w:top w:val="none" w:sz="0" w:space="0" w:color="auto"/>
        <w:left w:val="none" w:sz="0" w:space="0" w:color="auto"/>
        <w:bottom w:val="none" w:sz="0" w:space="0" w:color="auto"/>
        <w:right w:val="none" w:sz="0" w:space="0" w:color="auto"/>
      </w:divBdr>
      <w:divsChild>
        <w:div w:id="1207445391">
          <w:marLeft w:val="0"/>
          <w:marRight w:val="0"/>
          <w:marTop w:val="0"/>
          <w:marBottom w:val="0"/>
          <w:divBdr>
            <w:top w:val="none" w:sz="0" w:space="0" w:color="auto"/>
            <w:left w:val="none" w:sz="0" w:space="0" w:color="auto"/>
            <w:bottom w:val="none" w:sz="0" w:space="0" w:color="auto"/>
            <w:right w:val="none" w:sz="0" w:space="0" w:color="auto"/>
          </w:divBdr>
          <w:divsChild>
            <w:div w:id="17242786">
              <w:marLeft w:val="0"/>
              <w:marRight w:val="0"/>
              <w:marTop w:val="0"/>
              <w:marBottom w:val="0"/>
              <w:divBdr>
                <w:top w:val="none" w:sz="0" w:space="0" w:color="auto"/>
                <w:left w:val="none" w:sz="0" w:space="0" w:color="auto"/>
                <w:bottom w:val="none" w:sz="0" w:space="0" w:color="auto"/>
                <w:right w:val="none" w:sz="0" w:space="0" w:color="auto"/>
              </w:divBdr>
              <w:divsChild>
                <w:div w:id="905576461">
                  <w:marLeft w:val="0"/>
                  <w:marRight w:val="0"/>
                  <w:marTop w:val="0"/>
                  <w:marBottom w:val="0"/>
                  <w:divBdr>
                    <w:top w:val="none" w:sz="0" w:space="0" w:color="auto"/>
                    <w:left w:val="none" w:sz="0" w:space="0" w:color="auto"/>
                    <w:bottom w:val="none" w:sz="0" w:space="0" w:color="auto"/>
                    <w:right w:val="none" w:sz="0" w:space="0" w:color="auto"/>
                  </w:divBdr>
                </w:div>
              </w:divsChild>
            </w:div>
            <w:div w:id="582299700">
              <w:marLeft w:val="0"/>
              <w:marRight w:val="0"/>
              <w:marTop w:val="0"/>
              <w:marBottom w:val="0"/>
              <w:divBdr>
                <w:top w:val="none" w:sz="0" w:space="0" w:color="auto"/>
                <w:left w:val="none" w:sz="0" w:space="0" w:color="auto"/>
                <w:bottom w:val="none" w:sz="0" w:space="0" w:color="auto"/>
                <w:right w:val="none" w:sz="0" w:space="0" w:color="auto"/>
              </w:divBdr>
              <w:divsChild>
                <w:div w:id="1033767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541832">
          <w:marLeft w:val="0"/>
          <w:marRight w:val="0"/>
          <w:marTop w:val="0"/>
          <w:marBottom w:val="0"/>
          <w:divBdr>
            <w:top w:val="none" w:sz="0" w:space="0" w:color="auto"/>
            <w:left w:val="none" w:sz="0" w:space="0" w:color="auto"/>
            <w:bottom w:val="none" w:sz="0" w:space="0" w:color="auto"/>
            <w:right w:val="none" w:sz="0" w:space="0" w:color="auto"/>
          </w:divBdr>
          <w:divsChild>
            <w:div w:id="147405796">
              <w:marLeft w:val="0"/>
              <w:marRight w:val="0"/>
              <w:marTop w:val="0"/>
              <w:marBottom w:val="0"/>
              <w:divBdr>
                <w:top w:val="none" w:sz="0" w:space="0" w:color="auto"/>
                <w:left w:val="none" w:sz="0" w:space="0" w:color="auto"/>
                <w:bottom w:val="none" w:sz="0" w:space="0" w:color="auto"/>
                <w:right w:val="none" w:sz="0" w:space="0" w:color="auto"/>
              </w:divBdr>
              <w:divsChild>
                <w:div w:id="595483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614998">
      <w:bodyDiv w:val="1"/>
      <w:marLeft w:val="0"/>
      <w:marRight w:val="0"/>
      <w:marTop w:val="0"/>
      <w:marBottom w:val="0"/>
      <w:divBdr>
        <w:top w:val="none" w:sz="0" w:space="0" w:color="auto"/>
        <w:left w:val="none" w:sz="0" w:space="0" w:color="auto"/>
        <w:bottom w:val="none" w:sz="0" w:space="0" w:color="auto"/>
        <w:right w:val="none" w:sz="0" w:space="0" w:color="auto"/>
      </w:divBdr>
      <w:divsChild>
        <w:div w:id="486172430">
          <w:marLeft w:val="0"/>
          <w:marRight w:val="0"/>
          <w:marTop w:val="0"/>
          <w:marBottom w:val="0"/>
          <w:divBdr>
            <w:top w:val="none" w:sz="0" w:space="0" w:color="auto"/>
            <w:left w:val="none" w:sz="0" w:space="0" w:color="auto"/>
            <w:bottom w:val="none" w:sz="0" w:space="0" w:color="auto"/>
            <w:right w:val="none" w:sz="0" w:space="0" w:color="auto"/>
          </w:divBdr>
          <w:divsChild>
            <w:div w:id="386998312">
              <w:marLeft w:val="0"/>
              <w:marRight w:val="0"/>
              <w:marTop w:val="0"/>
              <w:marBottom w:val="0"/>
              <w:divBdr>
                <w:top w:val="none" w:sz="0" w:space="0" w:color="auto"/>
                <w:left w:val="none" w:sz="0" w:space="0" w:color="auto"/>
                <w:bottom w:val="none" w:sz="0" w:space="0" w:color="auto"/>
                <w:right w:val="none" w:sz="0" w:space="0" w:color="auto"/>
              </w:divBdr>
              <w:divsChild>
                <w:div w:id="92596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429931">
      <w:bodyDiv w:val="1"/>
      <w:marLeft w:val="0"/>
      <w:marRight w:val="0"/>
      <w:marTop w:val="0"/>
      <w:marBottom w:val="0"/>
      <w:divBdr>
        <w:top w:val="none" w:sz="0" w:space="0" w:color="auto"/>
        <w:left w:val="none" w:sz="0" w:space="0" w:color="auto"/>
        <w:bottom w:val="none" w:sz="0" w:space="0" w:color="auto"/>
        <w:right w:val="none" w:sz="0" w:space="0" w:color="auto"/>
      </w:divBdr>
    </w:div>
    <w:div w:id="926234180">
      <w:bodyDiv w:val="1"/>
      <w:marLeft w:val="0"/>
      <w:marRight w:val="0"/>
      <w:marTop w:val="0"/>
      <w:marBottom w:val="0"/>
      <w:divBdr>
        <w:top w:val="none" w:sz="0" w:space="0" w:color="auto"/>
        <w:left w:val="none" w:sz="0" w:space="0" w:color="auto"/>
        <w:bottom w:val="none" w:sz="0" w:space="0" w:color="auto"/>
        <w:right w:val="none" w:sz="0" w:space="0" w:color="auto"/>
      </w:divBdr>
      <w:divsChild>
        <w:div w:id="2030257448">
          <w:marLeft w:val="0"/>
          <w:marRight w:val="0"/>
          <w:marTop w:val="0"/>
          <w:marBottom w:val="0"/>
          <w:divBdr>
            <w:top w:val="none" w:sz="0" w:space="0" w:color="auto"/>
            <w:left w:val="none" w:sz="0" w:space="0" w:color="auto"/>
            <w:bottom w:val="none" w:sz="0" w:space="0" w:color="auto"/>
            <w:right w:val="none" w:sz="0" w:space="0" w:color="auto"/>
          </w:divBdr>
          <w:divsChild>
            <w:div w:id="115685656">
              <w:marLeft w:val="0"/>
              <w:marRight w:val="0"/>
              <w:marTop w:val="0"/>
              <w:marBottom w:val="0"/>
              <w:divBdr>
                <w:top w:val="none" w:sz="0" w:space="0" w:color="auto"/>
                <w:left w:val="none" w:sz="0" w:space="0" w:color="auto"/>
                <w:bottom w:val="none" w:sz="0" w:space="0" w:color="auto"/>
                <w:right w:val="none" w:sz="0" w:space="0" w:color="auto"/>
              </w:divBdr>
              <w:divsChild>
                <w:div w:id="301036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312084">
      <w:bodyDiv w:val="1"/>
      <w:marLeft w:val="0"/>
      <w:marRight w:val="0"/>
      <w:marTop w:val="0"/>
      <w:marBottom w:val="0"/>
      <w:divBdr>
        <w:top w:val="none" w:sz="0" w:space="0" w:color="auto"/>
        <w:left w:val="none" w:sz="0" w:space="0" w:color="auto"/>
        <w:bottom w:val="none" w:sz="0" w:space="0" w:color="auto"/>
        <w:right w:val="none" w:sz="0" w:space="0" w:color="auto"/>
      </w:divBdr>
    </w:div>
    <w:div w:id="932710189">
      <w:bodyDiv w:val="1"/>
      <w:marLeft w:val="0"/>
      <w:marRight w:val="0"/>
      <w:marTop w:val="0"/>
      <w:marBottom w:val="0"/>
      <w:divBdr>
        <w:top w:val="none" w:sz="0" w:space="0" w:color="auto"/>
        <w:left w:val="none" w:sz="0" w:space="0" w:color="auto"/>
        <w:bottom w:val="none" w:sz="0" w:space="0" w:color="auto"/>
        <w:right w:val="none" w:sz="0" w:space="0" w:color="auto"/>
      </w:divBdr>
    </w:div>
    <w:div w:id="939336713">
      <w:bodyDiv w:val="1"/>
      <w:marLeft w:val="0"/>
      <w:marRight w:val="0"/>
      <w:marTop w:val="0"/>
      <w:marBottom w:val="0"/>
      <w:divBdr>
        <w:top w:val="none" w:sz="0" w:space="0" w:color="auto"/>
        <w:left w:val="none" w:sz="0" w:space="0" w:color="auto"/>
        <w:bottom w:val="none" w:sz="0" w:space="0" w:color="auto"/>
        <w:right w:val="none" w:sz="0" w:space="0" w:color="auto"/>
      </w:divBdr>
      <w:divsChild>
        <w:div w:id="1117986876">
          <w:marLeft w:val="0"/>
          <w:marRight w:val="0"/>
          <w:marTop w:val="0"/>
          <w:marBottom w:val="0"/>
          <w:divBdr>
            <w:top w:val="none" w:sz="0" w:space="0" w:color="auto"/>
            <w:left w:val="none" w:sz="0" w:space="0" w:color="auto"/>
            <w:bottom w:val="none" w:sz="0" w:space="0" w:color="auto"/>
            <w:right w:val="none" w:sz="0" w:space="0" w:color="auto"/>
          </w:divBdr>
          <w:divsChild>
            <w:div w:id="1182747024">
              <w:marLeft w:val="0"/>
              <w:marRight w:val="0"/>
              <w:marTop w:val="0"/>
              <w:marBottom w:val="0"/>
              <w:divBdr>
                <w:top w:val="none" w:sz="0" w:space="0" w:color="auto"/>
                <w:left w:val="none" w:sz="0" w:space="0" w:color="auto"/>
                <w:bottom w:val="none" w:sz="0" w:space="0" w:color="auto"/>
                <w:right w:val="none" w:sz="0" w:space="0" w:color="auto"/>
              </w:divBdr>
              <w:divsChild>
                <w:div w:id="2099054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955666">
      <w:bodyDiv w:val="1"/>
      <w:marLeft w:val="0"/>
      <w:marRight w:val="0"/>
      <w:marTop w:val="0"/>
      <w:marBottom w:val="0"/>
      <w:divBdr>
        <w:top w:val="none" w:sz="0" w:space="0" w:color="auto"/>
        <w:left w:val="none" w:sz="0" w:space="0" w:color="auto"/>
        <w:bottom w:val="none" w:sz="0" w:space="0" w:color="auto"/>
        <w:right w:val="none" w:sz="0" w:space="0" w:color="auto"/>
      </w:divBdr>
      <w:divsChild>
        <w:div w:id="3023719">
          <w:marLeft w:val="0"/>
          <w:marRight w:val="0"/>
          <w:marTop w:val="0"/>
          <w:marBottom w:val="0"/>
          <w:divBdr>
            <w:top w:val="none" w:sz="0" w:space="0" w:color="auto"/>
            <w:left w:val="none" w:sz="0" w:space="0" w:color="auto"/>
            <w:bottom w:val="none" w:sz="0" w:space="0" w:color="auto"/>
            <w:right w:val="none" w:sz="0" w:space="0" w:color="auto"/>
          </w:divBdr>
          <w:divsChild>
            <w:div w:id="1154562739">
              <w:marLeft w:val="0"/>
              <w:marRight w:val="0"/>
              <w:marTop w:val="0"/>
              <w:marBottom w:val="0"/>
              <w:divBdr>
                <w:top w:val="none" w:sz="0" w:space="0" w:color="auto"/>
                <w:left w:val="none" w:sz="0" w:space="0" w:color="auto"/>
                <w:bottom w:val="none" w:sz="0" w:space="0" w:color="auto"/>
                <w:right w:val="none" w:sz="0" w:space="0" w:color="auto"/>
              </w:divBdr>
              <w:divsChild>
                <w:div w:id="177362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623793">
      <w:bodyDiv w:val="1"/>
      <w:marLeft w:val="0"/>
      <w:marRight w:val="0"/>
      <w:marTop w:val="0"/>
      <w:marBottom w:val="0"/>
      <w:divBdr>
        <w:top w:val="none" w:sz="0" w:space="0" w:color="auto"/>
        <w:left w:val="none" w:sz="0" w:space="0" w:color="auto"/>
        <w:bottom w:val="none" w:sz="0" w:space="0" w:color="auto"/>
        <w:right w:val="none" w:sz="0" w:space="0" w:color="auto"/>
      </w:divBdr>
    </w:div>
    <w:div w:id="955403875">
      <w:bodyDiv w:val="1"/>
      <w:marLeft w:val="0"/>
      <w:marRight w:val="0"/>
      <w:marTop w:val="0"/>
      <w:marBottom w:val="0"/>
      <w:divBdr>
        <w:top w:val="none" w:sz="0" w:space="0" w:color="auto"/>
        <w:left w:val="none" w:sz="0" w:space="0" w:color="auto"/>
        <w:bottom w:val="none" w:sz="0" w:space="0" w:color="auto"/>
        <w:right w:val="none" w:sz="0" w:space="0" w:color="auto"/>
      </w:divBdr>
      <w:divsChild>
        <w:div w:id="36635216">
          <w:marLeft w:val="480"/>
          <w:marRight w:val="0"/>
          <w:marTop w:val="0"/>
          <w:marBottom w:val="0"/>
          <w:divBdr>
            <w:top w:val="none" w:sz="0" w:space="0" w:color="auto"/>
            <w:left w:val="none" w:sz="0" w:space="0" w:color="auto"/>
            <w:bottom w:val="none" w:sz="0" w:space="0" w:color="auto"/>
            <w:right w:val="none" w:sz="0" w:space="0" w:color="auto"/>
          </w:divBdr>
        </w:div>
        <w:div w:id="1147087622">
          <w:marLeft w:val="480"/>
          <w:marRight w:val="0"/>
          <w:marTop w:val="0"/>
          <w:marBottom w:val="0"/>
          <w:divBdr>
            <w:top w:val="none" w:sz="0" w:space="0" w:color="auto"/>
            <w:left w:val="none" w:sz="0" w:space="0" w:color="auto"/>
            <w:bottom w:val="none" w:sz="0" w:space="0" w:color="auto"/>
            <w:right w:val="none" w:sz="0" w:space="0" w:color="auto"/>
          </w:divBdr>
        </w:div>
        <w:div w:id="195630691">
          <w:marLeft w:val="480"/>
          <w:marRight w:val="0"/>
          <w:marTop w:val="0"/>
          <w:marBottom w:val="0"/>
          <w:divBdr>
            <w:top w:val="none" w:sz="0" w:space="0" w:color="auto"/>
            <w:left w:val="none" w:sz="0" w:space="0" w:color="auto"/>
            <w:bottom w:val="none" w:sz="0" w:space="0" w:color="auto"/>
            <w:right w:val="none" w:sz="0" w:space="0" w:color="auto"/>
          </w:divBdr>
        </w:div>
        <w:div w:id="1612936016">
          <w:marLeft w:val="480"/>
          <w:marRight w:val="0"/>
          <w:marTop w:val="0"/>
          <w:marBottom w:val="0"/>
          <w:divBdr>
            <w:top w:val="none" w:sz="0" w:space="0" w:color="auto"/>
            <w:left w:val="none" w:sz="0" w:space="0" w:color="auto"/>
            <w:bottom w:val="none" w:sz="0" w:space="0" w:color="auto"/>
            <w:right w:val="none" w:sz="0" w:space="0" w:color="auto"/>
          </w:divBdr>
        </w:div>
        <w:div w:id="2136176657">
          <w:marLeft w:val="480"/>
          <w:marRight w:val="0"/>
          <w:marTop w:val="0"/>
          <w:marBottom w:val="0"/>
          <w:divBdr>
            <w:top w:val="none" w:sz="0" w:space="0" w:color="auto"/>
            <w:left w:val="none" w:sz="0" w:space="0" w:color="auto"/>
            <w:bottom w:val="none" w:sz="0" w:space="0" w:color="auto"/>
            <w:right w:val="none" w:sz="0" w:space="0" w:color="auto"/>
          </w:divBdr>
        </w:div>
        <w:div w:id="1049568259">
          <w:marLeft w:val="480"/>
          <w:marRight w:val="0"/>
          <w:marTop w:val="0"/>
          <w:marBottom w:val="0"/>
          <w:divBdr>
            <w:top w:val="none" w:sz="0" w:space="0" w:color="auto"/>
            <w:left w:val="none" w:sz="0" w:space="0" w:color="auto"/>
            <w:bottom w:val="none" w:sz="0" w:space="0" w:color="auto"/>
            <w:right w:val="none" w:sz="0" w:space="0" w:color="auto"/>
          </w:divBdr>
        </w:div>
        <w:div w:id="613294543">
          <w:marLeft w:val="480"/>
          <w:marRight w:val="0"/>
          <w:marTop w:val="0"/>
          <w:marBottom w:val="0"/>
          <w:divBdr>
            <w:top w:val="none" w:sz="0" w:space="0" w:color="auto"/>
            <w:left w:val="none" w:sz="0" w:space="0" w:color="auto"/>
            <w:bottom w:val="none" w:sz="0" w:space="0" w:color="auto"/>
            <w:right w:val="none" w:sz="0" w:space="0" w:color="auto"/>
          </w:divBdr>
        </w:div>
        <w:div w:id="92017557">
          <w:marLeft w:val="480"/>
          <w:marRight w:val="0"/>
          <w:marTop w:val="0"/>
          <w:marBottom w:val="0"/>
          <w:divBdr>
            <w:top w:val="none" w:sz="0" w:space="0" w:color="auto"/>
            <w:left w:val="none" w:sz="0" w:space="0" w:color="auto"/>
            <w:bottom w:val="none" w:sz="0" w:space="0" w:color="auto"/>
            <w:right w:val="none" w:sz="0" w:space="0" w:color="auto"/>
          </w:divBdr>
        </w:div>
        <w:div w:id="1356879605">
          <w:marLeft w:val="480"/>
          <w:marRight w:val="0"/>
          <w:marTop w:val="0"/>
          <w:marBottom w:val="0"/>
          <w:divBdr>
            <w:top w:val="none" w:sz="0" w:space="0" w:color="auto"/>
            <w:left w:val="none" w:sz="0" w:space="0" w:color="auto"/>
            <w:bottom w:val="none" w:sz="0" w:space="0" w:color="auto"/>
            <w:right w:val="none" w:sz="0" w:space="0" w:color="auto"/>
          </w:divBdr>
        </w:div>
        <w:div w:id="395394253">
          <w:marLeft w:val="480"/>
          <w:marRight w:val="0"/>
          <w:marTop w:val="0"/>
          <w:marBottom w:val="0"/>
          <w:divBdr>
            <w:top w:val="none" w:sz="0" w:space="0" w:color="auto"/>
            <w:left w:val="none" w:sz="0" w:space="0" w:color="auto"/>
            <w:bottom w:val="none" w:sz="0" w:space="0" w:color="auto"/>
            <w:right w:val="none" w:sz="0" w:space="0" w:color="auto"/>
          </w:divBdr>
        </w:div>
        <w:div w:id="275067851">
          <w:marLeft w:val="480"/>
          <w:marRight w:val="0"/>
          <w:marTop w:val="0"/>
          <w:marBottom w:val="0"/>
          <w:divBdr>
            <w:top w:val="none" w:sz="0" w:space="0" w:color="auto"/>
            <w:left w:val="none" w:sz="0" w:space="0" w:color="auto"/>
            <w:bottom w:val="none" w:sz="0" w:space="0" w:color="auto"/>
            <w:right w:val="none" w:sz="0" w:space="0" w:color="auto"/>
          </w:divBdr>
        </w:div>
        <w:div w:id="267323630">
          <w:marLeft w:val="480"/>
          <w:marRight w:val="0"/>
          <w:marTop w:val="0"/>
          <w:marBottom w:val="0"/>
          <w:divBdr>
            <w:top w:val="none" w:sz="0" w:space="0" w:color="auto"/>
            <w:left w:val="none" w:sz="0" w:space="0" w:color="auto"/>
            <w:bottom w:val="none" w:sz="0" w:space="0" w:color="auto"/>
            <w:right w:val="none" w:sz="0" w:space="0" w:color="auto"/>
          </w:divBdr>
        </w:div>
        <w:div w:id="587429335">
          <w:marLeft w:val="480"/>
          <w:marRight w:val="0"/>
          <w:marTop w:val="0"/>
          <w:marBottom w:val="0"/>
          <w:divBdr>
            <w:top w:val="none" w:sz="0" w:space="0" w:color="auto"/>
            <w:left w:val="none" w:sz="0" w:space="0" w:color="auto"/>
            <w:bottom w:val="none" w:sz="0" w:space="0" w:color="auto"/>
            <w:right w:val="none" w:sz="0" w:space="0" w:color="auto"/>
          </w:divBdr>
        </w:div>
        <w:div w:id="1908803001">
          <w:marLeft w:val="480"/>
          <w:marRight w:val="0"/>
          <w:marTop w:val="0"/>
          <w:marBottom w:val="0"/>
          <w:divBdr>
            <w:top w:val="none" w:sz="0" w:space="0" w:color="auto"/>
            <w:left w:val="none" w:sz="0" w:space="0" w:color="auto"/>
            <w:bottom w:val="none" w:sz="0" w:space="0" w:color="auto"/>
            <w:right w:val="none" w:sz="0" w:space="0" w:color="auto"/>
          </w:divBdr>
        </w:div>
        <w:div w:id="305548249">
          <w:marLeft w:val="480"/>
          <w:marRight w:val="0"/>
          <w:marTop w:val="0"/>
          <w:marBottom w:val="0"/>
          <w:divBdr>
            <w:top w:val="none" w:sz="0" w:space="0" w:color="auto"/>
            <w:left w:val="none" w:sz="0" w:space="0" w:color="auto"/>
            <w:bottom w:val="none" w:sz="0" w:space="0" w:color="auto"/>
            <w:right w:val="none" w:sz="0" w:space="0" w:color="auto"/>
          </w:divBdr>
        </w:div>
        <w:div w:id="1677491586">
          <w:marLeft w:val="480"/>
          <w:marRight w:val="0"/>
          <w:marTop w:val="0"/>
          <w:marBottom w:val="0"/>
          <w:divBdr>
            <w:top w:val="none" w:sz="0" w:space="0" w:color="auto"/>
            <w:left w:val="none" w:sz="0" w:space="0" w:color="auto"/>
            <w:bottom w:val="none" w:sz="0" w:space="0" w:color="auto"/>
            <w:right w:val="none" w:sz="0" w:space="0" w:color="auto"/>
          </w:divBdr>
        </w:div>
        <w:div w:id="417364770">
          <w:marLeft w:val="480"/>
          <w:marRight w:val="0"/>
          <w:marTop w:val="0"/>
          <w:marBottom w:val="0"/>
          <w:divBdr>
            <w:top w:val="none" w:sz="0" w:space="0" w:color="auto"/>
            <w:left w:val="none" w:sz="0" w:space="0" w:color="auto"/>
            <w:bottom w:val="none" w:sz="0" w:space="0" w:color="auto"/>
            <w:right w:val="none" w:sz="0" w:space="0" w:color="auto"/>
          </w:divBdr>
        </w:div>
        <w:div w:id="78908575">
          <w:marLeft w:val="480"/>
          <w:marRight w:val="0"/>
          <w:marTop w:val="0"/>
          <w:marBottom w:val="0"/>
          <w:divBdr>
            <w:top w:val="none" w:sz="0" w:space="0" w:color="auto"/>
            <w:left w:val="none" w:sz="0" w:space="0" w:color="auto"/>
            <w:bottom w:val="none" w:sz="0" w:space="0" w:color="auto"/>
            <w:right w:val="none" w:sz="0" w:space="0" w:color="auto"/>
          </w:divBdr>
        </w:div>
        <w:div w:id="827135564">
          <w:marLeft w:val="480"/>
          <w:marRight w:val="0"/>
          <w:marTop w:val="0"/>
          <w:marBottom w:val="0"/>
          <w:divBdr>
            <w:top w:val="none" w:sz="0" w:space="0" w:color="auto"/>
            <w:left w:val="none" w:sz="0" w:space="0" w:color="auto"/>
            <w:bottom w:val="none" w:sz="0" w:space="0" w:color="auto"/>
            <w:right w:val="none" w:sz="0" w:space="0" w:color="auto"/>
          </w:divBdr>
        </w:div>
        <w:div w:id="2143692932">
          <w:marLeft w:val="480"/>
          <w:marRight w:val="0"/>
          <w:marTop w:val="0"/>
          <w:marBottom w:val="0"/>
          <w:divBdr>
            <w:top w:val="none" w:sz="0" w:space="0" w:color="auto"/>
            <w:left w:val="none" w:sz="0" w:space="0" w:color="auto"/>
            <w:bottom w:val="none" w:sz="0" w:space="0" w:color="auto"/>
            <w:right w:val="none" w:sz="0" w:space="0" w:color="auto"/>
          </w:divBdr>
        </w:div>
        <w:div w:id="1509521149">
          <w:marLeft w:val="480"/>
          <w:marRight w:val="0"/>
          <w:marTop w:val="0"/>
          <w:marBottom w:val="0"/>
          <w:divBdr>
            <w:top w:val="none" w:sz="0" w:space="0" w:color="auto"/>
            <w:left w:val="none" w:sz="0" w:space="0" w:color="auto"/>
            <w:bottom w:val="none" w:sz="0" w:space="0" w:color="auto"/>
            <w:right w:val="none" w:sz="0" w:space="0" w:color="auto"/>
          </w:divBdr>
        </w:div>
        <w:div w:id="1982811553">
          <w:marLeft w:val="480"/>
          <w:marRight w:val="0"/>
          <w:marTop w:val="0"/>
          <w:marBottom w:val="0"/>
          <w:divBdr>
            <w:top w:val="none" w:sz="0" w:space="0" w:color="auto"/>
            <w:left w:val="none" w:sz="0" w:space="0" w:color="auto"/>
            <w:bottom w:val="none" w:sz="0" w:space="0" w:color="auto"/>
            <w:right w:val="none" w:sz="0" w:space="0" w:color="auto"/>
          </w:divBdr>
        </w:div>
        <w:div w:id="1160195315">
          <w:marLeft w:val="480"/>
          <w:marRight w:val="0"/>
          <w:marTop w:val="0"/>
          <w:marBottom w:val="0"/>
          <w:divBdr>
            <w:top w:val="none" w:sz="0" w:space="0" w:color="auto"/>
            <w:left w:val="none" w:sz="0" w:space="0" w:color="auto"/>
            <w:bottom w:val="none" w:sz="0" w:space="0" w:color="auto"/>
            <w:right w:val="none" w:sz="0" w:space="0" w:color="auto"/>
          </w:divBdr>
        </w:div>
        <w:div w:id="2087529676">
          <w:marLeft w:val="480"/>
          <w:marRight w:val="0"/>
          <w:marTop w:val="0"/>
          <w:marBottom w:val="0"/>
          <w:divBdr>
            <w:top w:val="none" w:sz="0" w:space="0" w:color="auto"/>
            <w:left w:val="none" w:sz="0" w:space="0" w:color="auto"/>
            <w:bottom w:val="none" w:sz="0" w:space="0" w:color="auto"/>
            <w:right w:val="none" w:sz="0" w:space="0" w:color="auto"/>
          </w:divBdr>
        </w:div>
        <w:div w:id="736054100">
          <w:marLeft w:val="480"/>
          <w:marRight w:val="0"/>
          <w:marTop w:val="0"/>
          <w:marBottom w:val="0"/>
          <w:divBdr>
            <w:top w:val="none" w:sz="0" w:space="0" w:color="auto"/>
            <w:left w:val="none" w:sz="0" w:space="0" w:color="auto"/>
            <w:bottom w:val="none" w:sz="0" w:space="0" w:color="auto"/>
            <w:right w:val="none" w:sz="0" w:space="0" w:color="auto"/>
          </w:divBdr>
        </w:div>
        <w:div w:id="2081899607">
          <w:marLeft w:val="480"/>
          <w:marRight w:val="0"/>
          <w:marTop w:val="0"/>
          <w:marBottom w:val="0"/>
          <w:divBdr>
            <w:top w:val="none" w:sz="0" w:space="0" w:color="auto"/>
            <w:left w:val="none" w:sz="0" w:space="0" w:color="auto"/>
            <w:bottom w:val="none" w:sz="0" w:space="0" w:color="auto"/>
            <w:right w:val="none" w:sz="0" w:space="0" w:color="auto"/>
          </w:divBdr>
        </w:div>
        <w:div w:id="1484195890">
          <w:marLeft w:val="480"/>
          <w:marRight w:val="0"/>
          <w:marTop w:val="0"/>
          <w:marBottom w:val="0"/>
          <w:divBdr>
            <w:top w:val="none" w:sz="0" w:space="0" w:color="auto"/>
            <w:left w:val="none" w:sz="0" w:space="0" w:color="auto"/>
            <w:bottom w:val="none" w:sz="0" w:space="0" w:color="auto"/>
            <w:right w:val="none" w:sz="0" w:space="0" w:color="auto"/>
          </w:divBdr>
        </w:div>
        <w:div w:id="1846554410">
          <w:marLeft w:val="480"/>
          <w:marRight w:val="0"/>
          <w:marTop w:val="0"/>
          <w:marBottom w:val="0"/>
          <w:divBdr>
            <w:top w:val="none" w:sz="0" w:space="0" w:color="auto"/>
            <w:left w:val="none" w:sz="0" w:space="0" w:color="auto"/>
            <w:bottom w:val="none" w:sz="0" w:space="0" w:color="auto"/>
            <w:right w:val="none" w:sz="0" w:space="0" w:color="auto"/>
          </w:divBdr>
        </w:div>
        <w:div w:id="2121952234">
          <w:marLeft w:val="480"/>
          <w:marRight w:val="0"/>
          <w:marTop w:val="0"/>
          <w:marBottom w:val="0"/>
          <w:divBdr>
            <w:top w:val="none" w:sz="0" w:space="0" w:color="auto"/>
            <w:left w:val="none" w:sz="0" w:space="0" w:color="auto"/>
            <w:bottom w:val="none" w:sz="0" w:space="0" w:color="auto"/>
            <w:right w:val="none" w:sz="0" w:space="0" w:color="auto"/>
          </w:divBdr>
        </w:div>
        <w:div w:id="428310151">
          <w:marLeft w:val="480"/>
          <w:marRight w:val="0"/>
          <w:marTop w:val="0"/>
          <w:marBottom w:val="0"/>
          <w:divBdr>
            <w:top w:val="none" w:sz="0" w:space="0" w:color="auto"/>
            <w:left w:val="none" w:sz="0" w:space="0" w:color="auto"/>
            <w:bottom w:val="none" w:sz="0" w:space="0" w:color="auto"/>
            <w:right w:val="none" w:sz="0" w:space="0" w:color="auto"/>
          </w:divBdr>
        </w:div>
        <w:div w:id="890967140">
          <w:marLeft w:val="480"/>
          <w:marRight w:val="0"/>
          <w:marTop w:val="0"/>
          <w:marBottom w:val="0"/>
          <w:divBdr>
            <w:top w:val="none" w:sz="0" w:space="0" w:color="auto"/>
            <w:left w:val="none" w:sz="0" w:space="0" w:color="auto"/>
            <w:bottom w:val="none" w:sz="0" w:space="0" w:color="auto"/>
            <w:right w:val="none" w:sz="0" w:space="0" w:color="auto"/>
          </w:divBdr>
        </w:div>
        <w:div w:id="1009482746">
          <w:marLeft w:val="480"/>
          <w:marRight w:val="0"/>
          <w:marTop w:val="0"/>
          <w:marBottom w:val="0"/>
          <w:divBdr>
            <w:top w:val="none" w:sz="0" w:space="0" w:color="auto"/>
            <w:left w:val="none" w:sz="0" w:space="0" w:color="auto"/>
            <w:bottom w:val="none" w:sz="0" w:space="0" w:color="auto"/>
            <w:right w:val="none" w:sz="0" w:space="0" w:color="auto"/>
          </w:divBdr>
        </w:div>
        <w:div w:id="1475754717">
          <w:marLeft w:val="480"/>
          <w:marRight w:val="0"/>
          <w:marTop w:val="0"/>
          <w:marBottom w:val="0"/>
          <w:divBdr>
            <w:top w:val="none" w:sz="0" w:space="0" w:color="auto"/>
            <w:left w:val="none" w:sz="0" w:space="0" w:color="auto"/>
            <w:bottom w:val="none" w:sz="0" w:space="0" w:color="auto"/>
            <w:right w:val="none" w:sz="0" w:space="0" w:color="auto"/>
          </w:divBdr>
        </w:div>
        <w:div w:id="1331370646">
          <w:marLeft w:val="480"/>
          <w:marRight w:val="0"/>
          <w:marTop w:val="0"/>
          <w:marBottom w:val="0"/>
          <w:divBdr>
            <w:top w:val="none" w:sz="0" w:space="0" w:color="auto"/>
            <w:left w:val="none" w:sz="0" w:space="0" w:color="auto"/>
            <w:bottom w:val="none" w:sz="0" w:space="0" w:color="auto"/>
            <w:right w:val="none" w:sz="0" w:space="0" w:color="auto"/>
          </w:divBdr>
        </w:div>
        <w:div w:id="173302203">
          <w:marLeft w:val="480"/>
          <w:marRight w:val="0"/>
          <w:marTop w:val="0"/>
          <w:marBottom w:val="0"/>
          <w:divBdr>
            <w:top w:val="none" w:sz="0" w:space="0" w:color="auto"/>
            <w:left w:val="none" w:sz="0" w:space="0" w:color="auto"/>
            <w:bottom w:val="none" w:sz="0" w:space="0" w:color="auto"/>
            <w:right w:val="none" w:sz="0" w:space="0" w:color="auto"/>
          </w:divBdr>
        </w:div>
        <w:div w:id="1876579998">
          <w:marLeft w:val="480"/>
          <w:marRight w:val="0"/>
          <w:marTop w:val="0"/>
          <w:marBottom w:val="0"/>
          <w:divBdr>
            <w:top w:val="none" w:sz="0" w:space="0" w:color="auto"/>
            <w:left w:val="none" w:sz="0" w:space="0" w:color="auto"/>
            <w:bottom w:val="none" w:sz="0" w:space="0" w:color="auto"/>
            <w:right w:val="none" w:sz="0" w:space="0" w:color="auto"/>
          </w:divBdr>
        </w:div>
        <w:div w:id="123738762">
          <w:marLeft w:val="480"/>
          <w:marRight w:val="0"/>
          <w:marTop w:val="0"/>
          <w:marBottom w:val="0"/>
          <w:divBdr>
            <w:top w:val="none" w:sz="0" w:space="0" w:color="auto"/>
            <w:left w:val="none" w:sz="0" w:space="0" w:color="auto"/>
            <w:bottom w:val="none" w:sz="0" w:space="0" w:color="auto"/>
            <w:right w:val="none" w:sz="0" w:space="0" w:color="auto"/>
          </w:divBdr>
        </w:div>
        <w:div w:id="516427007">
          <w:marLeft w:val="480"/>
          <w:marRight w:val="0"/>
          <w:marTop w:val="0"/>
          <w:marBottom w:val="0"/>
          <w:divBdr>
            <w:top w:val="none" w:sz="0" w:space="0" w:color="auto"/>
            <w:left w:val="none" w:sz="0" w:space="0" w:color="auto"/>
            <w:bottom w:val="none" w:sz="0" w:space="0" w:color="auto"/>
            <w:right w:val="none" w:sz="0" w:space="0" w:color="auto"/>
          </w:divBdr>
        </w:div>
        <w:div w:id="577909229">
          <w:marLeft w:val="480"/>
          <w:marRight w:val="0"/>
          <w:marTop w:val="0"/>
          <w:marBottom w:val="0"/>
          <w:divBdr>
            <w:top w:val="none" w:sz="0" w:space="0" w:color="auto"/>
            <w:left w:val="none" w:sz="0" w:space="0" w:color="auto"/>
            <w:bottom w:val="none" w:sz="0" w:space="0" w:color="auto"/>
            <w:right w:val="none" w:sz="0" w:space="0" w:color="auto"/>
          </w:divBdr>
        </w:div>
        <w:div w:id="1976526397">
          <w:marLeft w:val="480"/>
          <w:marRight w:val="0"/>
          <w:marTop w:val="0"/>
          <w:marBottom w:val="0"/>
          <w:divBdr>
            <w:top w:val="none" w:sz="0" w:space="0" w:color="auto"/>
            <w:left w:val="none" w:sz="0" w:space="0" w:color="auto"/>
            <w:bottom w:val="none" w:sz="0" w:space="0" w:color="auto"/>
            <w:right w:val="none" w:sz="0" w:space="0" w:color="auto"/>
          </w:divBdr>
        </w:div>
        <w:div w:id="1213350584">
          <w:marLeft w:val="480"/>
          <w:marRight w:val="0"/>
          <w:marTop w:val="0"/>
          <w:marBottom w:val="0"/>
          <w:divBdr>
            <w:top w:val="none" w:sz="0" w:space="0" w:color="auto"/>
            <w:left w:val="none" w:sz="0" w:space="0" w:color="auto"/>
            <w:bottom w:val="none" w:sz="0" w:space="0" w:color="auto"/>
            <w:right w:val="none" w:sz="0" w:space="0" w:color="auto"/>
          </w:divBdr>
        </w:div>
        <w:div w:id="434402889">
          <w:marLeft w:val="480"/>
          <w:marRight w:val="0"/>
          <w:marTop w:val="0"/>
          <w:marBottom w:val="0"/>
          <w:divBdr>
            <w:top w:val="none" w:sz="0" w:space="0" w:color="auto"/>
            <w:left w:val="none" w:sz="0" w:space="0" w:color="auto"/>
            <w:bottom w:val="none" w:sz="0" w:space="0" w:color="auto"/>
            <w:right w:val="none" w:sz="0" w:space="0" w:color="auto"/>
          </w:divBdr>
        </w:div>
        <w:div w:id="1978992318">
          <w:marLeft w:val="480"/>
          <w:marRight w:val="0"/>
          <w:marTop w:val="0"/>
          <w:marBottom w:val="0"/>
          <w:divBdr>
            <w:top w:val="none" w:sz="0" w:space="0" w:color="auto"/>
            <w:left w:val="none" w:sz="0" w:space="0" w:color="auto"/>
            <w:bottom w:val="none" w:sz="0" w:space="0" w:color="auto"/>
            <w:right w:val="none" w:sz="0" w:space="0" w:color="auto"/>
          </w:divBdr>
        </w:div>
        <w:div w:id="565729505">
          <w:marLeft w:val="480"/>
          <w:marRight w:val="0"/>
          <w:marTop w:val="0"/>
          <w:marBottom w:val="0"/>
          <w:divBdr>
            <w:top w:val="none" w:sz="0" w:space="0" w:color="auto"/>
            <w:left w:val="none" w:sz="0" w:space="0" w:color="auto"/>
            <w:bottom w:val="none" w:sz="0" w:space="0" w:color="auto"/>
            <w:right w:val="none" w:sz="0" w:space="0" w:color="auto"/>
          </w:divBdr>
        </w:div>
        <w:div w:id="1231037660">
          <w:marLeft w:val="480"/>
          <w:marRight w:val="0"/>
          <w:marTop w:val="0"/>
          <w:marBottom w:val="0"/>
          <w:divBdr>
            <w:top w:val="none" w:sz="0" w:space="0" w:color="auto"/>
            <w:left w:val="none" w:sz="0" w:space="0" w:color="auto"/>
            <w:bottom w:val="none" w:sz="0" w:space="0" w:color="auto"/>
            <w:right w:val="none" w:sz="0" w:space="0" w:color="auto"/>
          </w:divBdr>
        </w:div>
        <w:div w:id="426315220">
          <w:marLeft w:val="480"/>
          <w:marRight w:val="0"/>
          <w:marTop w:val="0"/>
          <w:marBottom w:val="0"/>
          <w:divBdr>
            <w:top w:val="none" w:sz="0" w:space="0" w:color="auto"/>
            <w:left w:val="none" w:sz="0" w:space="0" w:color="auto"/>
            <w:bottom w:val="none" w:sz="0" w:space="0" w:color="auto"/>
            <w:right w:val="none" w:sz="0" w:space="0" w:color="auto"/>
          </w:divBdr>
        </w:div>
        <w:div w:id="2088839697">
          <w:marLeft w:val="480"/>
          <w:marRight w:val="0"/>
          <w:marTop w:val="0"/>
          <w:marBottom w:val="0"/>
          <w:divBdr>
            <w:top w:val="none" w:sz="0" w:space="0" w:color="auto"/>
            <w:left w:val="none" w:sz="0" w:space="0" w:color="auto"/>
            <w:bottom w:val="none" w:sz="0" w:space="0" w:color="auto"/>
            <w:right w:val="none" w:sz="0" w:space="0" w:color="auto"/>
          </w:divBdr>
        </w:div>
        <w:div w:id="1935358647">
          <w:marLeft w:val="480"/>
          <w:marRight w:val="0"/>
          <w:marTop w:val="0"/>
          <w:marBottom w:val="0"/>
          <w:divBdr>
            <w:top w:val="none" w:sz="0" w:space="0" w:color="auto"/>
            <w:left w:val="none" w:sz="0" w:space="0" w:color="auto"/>
            <w:bottom w:val="none" w:sz="0" w:space="0" w:color="auto"/>
            <w:right w:val="none" w:sz="0" w:space="0" w:color="auto"/>
          </w:divBdr>
        </w:div>
        <w:div w:id="232206294">
          <w:marLeft w:val="480"/>
          <w:marRight w:val="0"/>
          <w:marTop w:val="0"/>
          <w:marBottom w:val="0"/>
          <w:divBdr>
            <w:top w:val="none" w:sz="0" w:space="0" w:color="auto"/>
            <w:left w:val="none" w:sz="0" w:space="0" w:color="auto"/>
            <w:bottom w:val="none" w:sz="0" w:space="0" w:color="auto"/>
            <w:right w:val="none" w:sz="0" w:space="0" w:color="auto"/>
          </w:divBdr>
        </w:div>
        <w:div w:id="852458828">
          <w:marLeft w:val="480"/>
          <w:marRight w:val="0"/>
          <w:marTop w:val="0"/>
          <w:marBottom w:val="0"/>
          <w:divBdr>
            <w:top w:val="none" w:sz="0" w:space="0" w:color="auto"/>
            <w:left w:val="none" w:sz="0" w:space="0" w:color="auto"/>
            <w:bottom w:val="none" w:sz="0" w:space="0" w:color="auto"/>
            <w:right w:val="none" w:sz="0" w:space="0" w:color="auto"/>
          </w:divBdr>
        </w:div>
        <w:div w:id="1754934340">
          <w:marLeft w:val="480"/>
          <w:marRight w:val="0"/>
          <w:marTop w:val="0"/>
          <w:marBottom w:val="0"/>
          <w:divBdr>
            <w:top w:val="none" w:sz="0" w:space="0" w:color="auto"/>
            <w:left w:val="none" w:sz="0" w:space="0" w:color="auto"/>
            <w:bottom w:val="none" w:sz="0" w:space="0" w:color="auto"/>
            <w:right w:val="none" w:sz="0" w:space="0" w:color="auto"/>
          </w:divBdr>
        </w:div>
        <w:div w:id="883100648">
          <w:marLeft w:val="480"/>
          <w:marRight w:val="0"/>
          <w:marTop w:val="0"/>
          <w:marBottom w:val="0"/>
          <w:divBdr>
            <w:top w:val="none" w:sz="0" w:space="0" w:color="auto"/>
            <w:left w:val="none" w:sz="0" w:space="0" w:color="auto"/>
            <w:bottom w:val="none" w:sz="0" w:space="0" w:color="auto"/>
            <w:right w:val="none" w:sz="0" w:space="0" w:color="auto"/>
          </w:divBdr>
        </w:div>
        <w:div w:id="1315796793">
          <w:marLeft w:val="480"/>
          <w:marRight w:val="0"/>
          <w:marTop w:val="0"/>
          <w:marBottom w:val="0"/>
          <w:divBdr>
            <w:top w:val="none" w:sz="0" w:space="0" w:color="auto"/>
            <w:left w:val="none" w:sz="0" w:space="0" w:color="auto"/>
            <w:bottom w:val="none" w:sz="0" w:space="0" w:color="auto"/>
            <w:right w:val="none" w:sz="0" w:space="0" w:color="auto"/>
          </w:divBdr>
        </w:div>
        <w:div w:id="2141534726">
          <w:marLeft w:val="480"/>
          <w:marRight w:val="0"/>
          <w:marTop w:val="0"/>
          <w:marBottom w:val="0"/>
          <w:divBdr>
            <w:top w:val="none" w:sz="0" w:space="0" w:color="auto"/>
            <w:left w:val="none" w:sz="0" w:space="0" w:color="auto"/>
            <w:bottom w:val="none" w:sz="0" w:space="0" w:color="auto"/>
            <w:right w:val="none" w:sz="0" w:space="0" w:color="auto"/>
          </w:divBdr>
        </w:div>
        <w:div w:id="369065167">
          <w:marLeft w:val="480"/>
          <w:marRight w:val="0"/>
          <w:marTop w:val="0"/>
          <w:marBottom w:val="0"/>
          <w:divBdr>
            <w:top w:val="none" w:sz="0" w:space="0" w:color="auto"/>
            <w:left w:val="none" w:sz="0" w:space="0" w:color="auto"/>
            <w:bottom w:val="none" w:sz="0" w:space="0" w:color="auto"/>
            <w:right w:val="none" w:sz="0" w:space="0" w:color="auto"/>
          </w:divBdr>
        </w:div>
        <w:div w:id="1162500177">
          <w:marLeft w:val="480"/>
          <w:marRight w:val="0"/>
          <w:marTop w:val="0"/>
          <w:marBottom w:val="0"/>
          <w:divBdr>
            <w:top w:val="none" w:sz="0" w:space="0" w:color="auto"/>
            <w:left w:val="none" w:sz="0" w:space="0" w:color="auto"/>
            <w:bottom w:val="none" w:sz="0" w:space="0" w:color="auto"/>
            <w:right w:val="none" w:sz="0" w:space="0" w:color="auto"/>
          </w:divBdr>
        </w:div>
        <w:div w:id="1088424700">
          <w:marLeft w:val="480"/>
          <w:marRight w:val="0"/>
          <w:marTop w:val="0"/>
          <w:marBottom w:val="0"/>
          <w:divBdr>
            <w:top w:val="none" w:sz="0" w:space="0" w:color="auto"/>
            <w:left w:val="none" w:sz="0" w:space="0" w:color="auto"/>
            <w:bottom w:val="none" w:sz="0" w:space="0" w:color="auto"/>
            <w:right w:val="none" w:sz="0" w:space="0" w:color="auto"/>
          </w:divBdr>
        </w:div>
        <w:div w:id="18704560">
          <w:marLeft w:val="480"/>
          <w:marRight w:val="0"/>
          <w:marTop w:val="0"/>
          <w:marBottom w:val="0"/>
          <w:divBdr>
            <w:top w:val="none" w:sz="0" w:space="0" w:color="auto"/>
            <w:left w:val="none" w:sz="0" w:space="0" w:color="auto"/>
            <w:bottom w:val="none" w:sz="0" w:space="0" w:color="auto"/>
            <w:right w:val="none" w:sz="0" w:space="0" w:color="auto"/>
          </w:divBdr>
        </w:div>
        <w:div w:id="1009405998">
          <w:marLeft w:val="480"/>
          <w:marRight w:val="0"/>
          <w:marTop w:val="0"/>
          <w:marBottom w:val="0"/>
          <w:divBdr>
            <w:top w:val="none" w:sz="0" w:space="0" w:color="auto"/>
            <w:left w:val="none" w:sz="0" w:space="0" w:color="auto"/>
            <w:bottom w:val="none" w:sz="0" w:space="0" w:color="auto"/>
            <w:right w:val="none" w:sz="0" w:space="0" w:color="auto"/>
          </w:divBdr>
        </w:div>
        <w:div w:id="587812651">
          <w:marLeft w:val="480"/>
          <w:marRight w:val="0"/>
          <w:marTop w:val="0"/>
          <w:marBottom w:val="0"/>
          <w:divBdr>
            <w:top w:val="none" w:sz="0" w:space="0" w:color="auto"/>
            <w:left w:val="none" w:sz="0" w:space="0" w:color="auto"/>
            <w:bottom w:val="none" w:sz="0" w:space="0" w:color="auto"/>
            <w:right w:val="none" w:sz="0" w:space="0" w:color="auto"/>
          </w:divBdr>
        </w:div>
        <w:div w:id="1029065011">
          <w:marLeft w:val="480"/>
          <w:marRight w:val="0"/>
          <w:marTop w:val="0"/>
          <w:marBottom w:val="0"/>
          <w:divBdr>
            <w:top w:val="none" w:sz="0" w:space="0" w:color="auto"/>
            <w:left w:val="none" w:sz="0" w:space="0" w:color="auto"/>
            <w:bottom w:val="none" w:sz="0" w:space="0" w:color="auto"/>
            <w:right w:val="none" w:sz="0" w:space="0" w:color="auto"/>
          </w:divBdr>
        </w:div>
        <w:div w:id="1139305271">
          <w:marLeft w:val="480"/>
          <w:marRight w:val="0"/>
          <w:marTop w:val="0"/>
          <w:marBottom w:val="0"/>
          <w:divBdr>
            <w:top w:val="none" w:sz="0" w:space="0" w:color="auto"/>
            <w:left w:val="none" w:sz="0" w:space="0" w:color="auto"/>
            <w:bottom w:val="none" w:sz="0" w:space="0" w:color="auto"/>
            <w:right w:val="none" w:sz="0" w:space="0" w:color="auto"/>
          </w:divBdr>
        </w:div>
        <w:div w:id="1329212413">
          <w:marLeft w:val="480"/>
          <w:marRight w:val="0"/>
          <w:marTop w:val="0"/>
          <w:marBottom w:val="0"/>
          <w:divBdr>
            <w:top w:val="none" w:sz="0" w:space="0" w:color="auto"/>
            <w:left w:val="none" w:sz="0" w:space="0" w:color="auto"/>
            <w:bottom w:val="none" w:sz="0" w:space="0" w:color="auto"/>
            <w:right w:val="none" w:sz="0" w:space="0" w:color="auto"/>
          </w:divBdr>
        </w:div>
        <w:div w:id="528879786">
          <w:marLeft w:val="480"/>
          <w:marRight w:val="0"/>
          <w:marTop w:val="0"/>
          <w:marBottom w:val="0"/>
          <w:divBdr>
            <w:top w:val="none" w:sz="0" w:space="0" w:color="auto"/>
            <w:left w:val="none" w:sz="0" w:space="0" w:color="auto"/>
            <w:bottom w:val="none" w:sz="0" w:space="0" w:color="auto"/>
            <w:right w:val="none" w:sz="0" w:space="0" w:color="auto"/>
          </w:divBdr>
        </w:div>
        <w:div w:id="1287004031">
          <w:marLeft w:val="480"/>
          <w:marRight w:val="0"/>
          <w:marTop w:val="0"/>
          <w:marBottom w:val="0"/>
          <w:divBdr>
            <w:top w:val="none" w:sz="0" w:space="0" w:color="auto"/>
            <w:left w:val="none" w:sz="0" w:space="0" w:color="auto"/>
            <w:bottom w:val="none" w:sz="0" w:space="0" w:color="auto"/>
            <w:right w:val="none" w:sz="0" w:space="0" w:color="auto"/>
          </w:divBdr>
        </w:div>
        <w:div w:id="1623340595">
          <w:marLeft w:val="480"/>
          <w:marRight w:val="0"/>
          <w:marTop w:val="0"/>
          <w:marBottom w:val="0"/>
          <w:divBdr>
            <w:top w:val="none" w:sz="0" w:space="0" w:color="auto"/>
            <w:left w:val="none" w:sz="0" w:space="0" w:color="auto"/>
            <w:bottom w:val="none" w:sz="0" w:space="0" w:color="auto"/>
            <w:right w:val="none" w:sz="0" w:space="0" w:color="auto"/>
          </w:divBdr>
        </w:div>
        <w:div w:id="1435782324">
          <w:marLeft w:val="480"/>
          <w:marRight w:val="0"/>
          <w:marTop w:val="0"/>
          <w:marBottom w:val="0"/>
          <w:divBdr>
            <w:top w:val="none" w:sz="0" w:space="0" w:color="auto"/>
            <w:left w:val="none" w:sz="0" w:space="0" w:color="auto"/>
            <w:bottom w:val="none" w:sz="0" w:space="0" w:color="auto"/>
            <w:right w:val="none" w:sz="0" w:space="0" w:color="auto"/>
          </w:divBdr>
        </w:div>
        <w:div w:id="1138760544">
          <w:marLeft w:val="480"/>
          <w:marRight w:val="0"/>
          <w:marTop w:val="0"/>
          <w:marBottom w:val="0"/>
          <w:divBdr>
            <w:top w:val="none" w:sz="0" w:space="0" w:color="auto"/>
            <w:left w:val="none" w:sz="0" w:space="0" w:color="auto"/>
            <w:bottom w:val="none" w:sz="0" w:space="0" w:color="auto"/>
            <w:right w:val="none" w:sz="0" w:space="0" w:color="auto"/>
          </w:divBdr>
        </w:div>
        <w:div w:id="1344431511">
          <w:marLeft w:val="480"/>
          <w:marRight w:val="0"/>
          <w:marTop w:val="0"/>
          <w:marBottom w:val="0"/>
          <w:divBdr>
            <w:top w:val="none" w:sz="0" w:space="0" w:color="auto"/>
            <w:left w:val="none" w:sz="0" w:space="0" w:color="auto"/>
            <w:bottom w:val="none" w:sz="0" w:space="0" w:color="auto"/>
            <w:right w:val="none" w:sz="0" w:space="0" w:color="auto"/>
          </w:divBdr>
        </w:div>
        <w:div w:id="1928464746">
          <w:marLeft w:val="480"/>
          <w:marRight w:val="0"/>
          <w:marTop w:val="0"/>
          <w:marBottom w:val="0"/>
          <w:divBdr>
            <w:top w:val="none" w:sz="0" w:space="0" w:color="auto"/>
            <w:left w:val="none" w:sz="0" w:space="0" w:color="auto"/>
            <w:bottom w:val="none" w:sz="0" w:space="0" w:color="auto"/>
            <w:right w:val="none" w:sz="0" w:space="0" w:color="auto"/>
          </w:divBdr>
        </w:div>
        <w:div w:id="601496539">
          <w:marLeft w:val="480"/>
          <w:marRight w:val="0"/>
          <w:marTop w:val="0"/>
          <w:marBottom w:val="0"/>
          <w:divBdr>
            <w:top w:val="none" w:sz="0" w:space="0" w:color="auto"/>
            <w:left w:val="none" w:sz="0" w:space="0" w:color="auto"/>
            <w:bottom w:val="none" w:sz="0" w:space="0" w:color="auto"/>
            <w:right w:val="none" w:sz="0" w:space="0" w:color="auto"/>
          </w:divBdr>
        </w:div>
        <w:div w:id="861631364">
          <w:marLeft w:val="480"/>
          <w:marRight w:val="0"/>
          <w:marTop w:val="0"/>
          <w:marBottom w:val="0"/>
          <w:divBdr>
            <w:top w:val="none" w:sz="0" w:space="0" w:color="auto"/>
            <w:left w:val="none" w:sz="0" w:space="0" w:color="auto"/>
            <w:bottom w:val="none" w:sz="0" w:space="0" w:color="auto"/>
            <w:right w:val="none" w:sz="0" w:space="0" w:color="auto"/>
          </w:divBdr>
        </w:div>
        <w:div w:id="1221481190">
          <w:marLeft w:val="480"/>
          <w:marRight w:val="0"/>
          <w:marTop w:val="0"/>
          <w:marBottom w:val="0"/>
          <w:divBdr>
            <w:top w:val="none" w:sz="0" w:space="0" w:color="auto"/>
            <w:left w:val="none" w:sz="0" w:space="0" w:color="auto"/>
            <w:bottom w:val="none" w:sz="0" w:space="0" w:color="auto"/>
            <w:right w:val="none" w:sz="0" w:space="0" w:color="auto"/>
          </w:divBdr>
        </w:div>
        <w:div w:id="1511795659">
          <w:marLeft w:val="480"/>
          <w:marRight w:val="0"/>
          <w:marTop w:val="0"/>
          <w:marBottom w:val="0"/>
          <w:divBdr>
            <w:top w:val="none" w:sz="0" w:space="0" w:color="auto"/>
            <w:left w:val="none" w:sz="0" w:space="0" w:color="auto"/>
            <w:bottom w:val="none" w:sz="0" w:space="0" w:color="auto"/>
            <w:right w:val="none" w:sz="0" w:space="0" w:color="auto"/>
          </w:divBdr>
        </w:div>
        <w:div w:id="404766746">
          <w:marLeft w:val="480"/>
          <w:marRight w:val="0"/>
          <w:marTop w:val="0"/>
          <w:marBottom w:val="0"/>
          <w:divBdr>
            <w:top w:val="none" w:sz="0" w:space="0" w:color="auto"/>
            <w:left w:val="none" w:sz="0" w:space="0" w:color="auto"/>
            <w:bottom w:val="none" w:sz="0" w:space="0" w:color="auto"/>
            <w:right w:val="none" w:sz="0" w:space="0" w:color="auto"/>
          </w:divBdr>
        </w:div>
        <w:div w:id="1061177395">
          <w:marLeft w:val="480"/>
          <w:marRight w:val="0"/>
          <w:marTop w:val="0"/>
          <w:marBottom w:val="0"/>
          <w:divBdr>
            <w:top w:val="none" w:sz="0" w:space="0" w:color="auto"/>
            <w:left w:val="none" w:sz="0" w:space="0" w:color="auto"/>
            <w:bottom w:val="none" w:sz="0" w:space="0" w:color="auto"/>
            <w:right w:val="none" w:sz="0" w:space="0" w:color="auto"/>
          </w:divBdr>
        </w:div>
        <w:div w:id="2085450412">
          <w:marLeft w:val="480"/>
          <w:marRight w:val="0"/>
          <w:marTop w:val="0"/>
          <w:marBottom w:val="0"/>
          <w:divBdr>
            <w:top w:val="none" w:sz="0" w:space="0" w:color="auto"/>
            <w:left w:val="none" w:sz="0" w:space="0" w:color="auto"/>
            <w:bottom w:val="none" w:sz="0" w:space="0" w:color="auto"/>
            <w:right w:val="none" w:sz="0" w:space="0" w:color="auto"/>
          </w:divBdr>
        </w:div>
        <w:div w:id="1672097859">
          <w:marLeft w:val="480"/>
          <w:marRight w:val="0"/>
          <w:marTop w:val="0"/>
          <w:marBottom w:val="0"/>
          <w:divBdr>
            <w:top w:val="none" w:sz="0" w:space="0" w:color="auto"/>
            <w:left w:val="none" w:sz="0" w:space="0" w:color="auto"/>
            <w:bottom w:val="none" w:sz="0" w:space="0" w:color="auto"/>
            <w:right w:val="none" w:sz="0" w:space="0" w:color="auto"/>
          </w:divBdr>
        </w:div>
        <w:div w:id="37098124">
          <w:marLeft w:val="480"/>
          <w:marRight w:val="0"/>
          <w:marTop w:val="0"/>
          <w:marBottom w:val="0"/>
          <w:divBdr>
            <w:top w:val="none" w:sz="0" w:space="0" w:color="auto"/>
            <w:left w:val="none" w:sz="0" w:space="0" w:color="auto"/>
            <w:bottom w:val="none" w:sz="0" w:space="0" w:color="auto"/>
            <w:right w:val="none" w:sz="0" w:space="0" w:color="auto"/>
          </w:divBdr>
        </w:div>
        <w:div w:id="323434313">
          <w:marLeft w:val="480"/>
          <w:marRight w:val="0"/>
          <w:marTop w:val="0"/>
          <w:marBottom w:val="0"/>
          <w:divBdr>
            <w:top w:val="none" w:sz="0" w:space="0" w:color="auto"/>
            <w:left w:val="none" w:sz="0" w:space="0" w:color="auto"/>
            <w:bottom w:val="none" w:sz="0" w:space="0" w:color="auto"/>
            <w:right w:val="none" w:sz="0" w:space="0" w:color="auto"/>
          </w:divBdr>
        </w:div>
        <w:div w:id="2040081836">
          <w:marLeft w:val="480"/>
          <w:marRight w:val="0"/>
          <w:marTop w:val="0"/>
          <w:marBottom w:val="0"/>
          <w:divBdr>
            <w:top w:val="none" w:sz="0" w:space="0" w:color="auto"/>
            <w:left w:val="none" w:sz="0" w:space="0" w:color="auto"/>
            <w:bottom w:val="none" w:sz="0" w:space="0" w:color="auto"/>
            <w:right w:val="none" w:sz="0" w:space="0" w:color="auto"/>
          </w:divBdr>
        </w:div>
        <w:div w:id="1131290566">
          <w:marLeft w:val="480"/>
          <w:marRight w:val="0"/>
          <w:marTop w:val="0"/>
          <w:marBottom w:val="0"/>
          <w:divBdr>
            <w:top w:val="none" w:sz="0" w:space="0" w:color="auto"/>
            <w:left w:val="none" w:sz="0" w:space="0" w:color="auto"/>
            <w:bottom w:val="none" w:sz="0" w:space="0" w:color="auto"/>
            <w:right w:val="none" w:sz="0" w:space="0" w:color="auto"/>
          </w:divBdr>
        </w:div>
        <w:div w:id="27609921">
          <w:marLeft w:val="480"/>
          <w:marRight w:val="0"/>
          <w:marTop w:val="0"/>
          <w:marBottom w:val="0"/>
          <w:divBdr>
            <w:top w:val="none" w:sz="0" w:space="0" w:color="auto"/>
            <w:left w:val="none" w:sz="0" w:space="0" w:color="auto"/>
            <w:bottom w:val="none" w:sz="0" w:space="0" w:color="auto"/>
            <w:right w:val="none" w:sz="0" w:space="0" w:color="auto"/>
          </w:divBdr>
        </w:div>
        <w:div w:id="397243684">
          <w:marLeft w:val="480"/>
          <w:marRight w:val="0"/>
          <w:marTop w:val="0"/>
          <w:marBottom w:val="0"/>
          <w:divBdr>
            <w:top w:val="none" w:sz="0" w:space="0" w:color="auto"/>
            <w:left w:val="none" w:sz="0" w:space="0" w:color="auto"/>
            <w:bottom w:val="none" w:sz="0" w:space="0" w:color="auto"/>
            <w:right w:val="none" w:sz="0" w:space="0" w:color="auto"/>
          </w:divBdr>
        </w:div>
        <w:div w:id="442962593">
          <w:marLeft w:val="480"/>
          <w:marRight w:val="0"/>
          <w:marTop w:val="0"/>
          <w:marBottom w:val="0"/>
          <w:divBdr>
            <w:top w:val="none" w:sz="0" w:space="0" w:color="auto"/>
            <w:left w:val="none" w:sz="0" w:space="0" w:color="auto"/>
            <w:bottom w:val="none" w:sz="0" w:space="0" w:color="auto"/>
            <w:right w:val="none" w:sz="0" w:space="0" w:color="auto"/>
          </w:divBdr>
        </w:div>
        <w:div w:id="877818299">
          <w:marLeft w:val="480"/>
          <w:marRight w:val="0"/>
          <w:marTop w:val="0"/>
          <w:marBottom w:val="0"/>
          <w:divBdr>
            <w:top w:val="none" w:sz="0" w:space="0" w:color="auto"/>
            <w:left w:val="none" w:sz="0" w:space="0" w:color="auto"/>
            <w:bottom w:val="none" w:sz="0" w:space="0" w:color="auto"/>
            <w:right w:val="none" w:sz="0" w:space="0" w:color="auto"/>
          </w:divBdr>
        </w:div>
        <w:div w:id="1309095244">
          <w:marLeft w:val="480"/>
          <w:marRight w:val="0"/>
          <w:marTop w:val="0"/>
          <w:marBottom w:val="0"/>
          <w:divBdr>
            <w:top w:val="none" w:sz="0" w:space="0" w:color="auto"/>
            <w:left w:val="none" w:sz="0" w:space="0" w:color="auto"/>
            <w:bottom w:val="none" w:sz="0" w:space="0" w:color="auto"/>
            <w:right w:val="none" w:sz="0" w:space="0" w:color="auto"/>
          </w:divBdr>
        </w:div>
        <w:div w:id="1320380971">
          <w:marLeft w:val="480"/>
          <w:marRight w:val="0"/>
          <w:marTop w:val="0"/>
          <w:marBottom w:val="0"/>
          <w:divBdr>
            <w:top w:val="none" w:sz="0" w:space="0" w:color="auto"/>
            <w:left w:val="none" w:sz="0" w:space="0" w:color="auto"/>
            <w:bottom w:val="none" w:sz="0" w:space="0" w:color="auto"/>
            <w:right w:val="none" w:sz="0" w:space="0" w:color="auto"/>
          </w:divBdr>
        </w:div>
        <w:div w:id="369841689">
          <w:marLeft w:val="480"/>
          <w:marRight w:val="0"/>
          <w:marTop w:val="0"/>
          <w:marBottom w:val="0"/>
          <w:divBdr>
            <w:top w:val="none" w:sz="0" w:space="0" w:color="auto"/>
            <w:left w:val="none" w:sz="0" w:space="0" w:color="auto"/>
            <w:bottom w:val="none" w:sz="0" w:space="0" w:color="auto"/>
            <w:right w:val="none" w:sz="0" w:space="0" w:color="auto"/>
          </w:divBdr>
        </w:div>
        <w:div w:id="242490077">
          <w:marLeft w:val="480"/>
          <w:marRight w:val="0"/>
          <w:marTop w:val="0"/>
          <w:marBottom w:val="0"/>
          <w:divBdr>
            <w:top w:val="none" w:sz="0" w:space="0" w:color="auto"/>
            <w:left w:val="none" w:sz="0" w:space="0" w:color="auto"/>
            <w:bottom w:val="none" w:sz="0" w:space="0" w:color="auto"/>
            <w:right w:val="none" w:sz="0" w:space="0" w:color="auto"/>
          </w:divBdr>
        </w:div>
        <w:div w:id="829440841">
          <w:marLeft w:val="480"/>
          <w:marRight w:val="0"/>
          <w:marTop w:val="0"/>
          <w:marBottom w:val="0"/>
          <w:divBdr>
            <w:top w:val="none" w:sz="0" w:space="0" w:color="auto"/>
            <w:left w:val="none" w:sz="0" w:space="0" w:color="auto"/>
            <w:bottom w:val="none" w:sz="0" w:space="0" w:color="auto"/>
            <w:right w:val="none" w:sz="0" w:space="0" w:color="auto"/>
          </w:divBdr>
        </w:div>
        <w:div w:id="1910267707">
          <w:marLeft w:val="480"/>
          <w:marRight w:val="0"/>
          <w:marTop w:val="0"/>
          <w:marBottom w:val="0"/>
          <w:divBdr>
            <w:top w:val="none" w:sz="0" w:space="0" w:color="auto"/>
            <w:left w:val="none" w:sz="0" w:space="0" w:color="auto"/>
            <w:bottom w:val="none" w:sz="0" w:space="0" w:color="auto"/>
            <w:right w:val="none" w:sz="0" w:space="0" w:color="auto"/>
          </w:divBdr>
        </w:div>
        <w:div w:id="207257568">
          <w:marLeft w:val="480"/>
          <w:marRight w:val="0"/>
          <w:marTop w:val="0"/>
          <w:marBottom w:val="0"/>
          <w:divBdr>
            <w:top w:val="none" w:sz="0" w:space="0" w:color="auto"/>
            <w:left w:val="none" w:sz="0" w:space="0" w:color="auto"/>
            <w:bottom w:val="none" w:sz="0" w:space="0" w:color="auto"/>
            <w:right w:val="none" w:sz="0" w:space="0" w:color="auto"/>
          </w:divBdr>
        </w:div>
        <w:div w:id="1390837204">
          <w:marLeft w:val="480"/>
          <w:marRight w:val="0"/>
          <w:marTop w:val="0"/>
          <w:marBottom w:val="0"/>
          <w:divBdr>
            <w:top w:val="none" w:sz="0" w:space="0" w:color="auto"/>
            <w:left w:val="none" w:sz="0" w:space="0" w:color="auto"/>
            <w:bottom w:val="none" w:sz="0" w:space="0" w:color="auto"/>
            <w:right w:val="none" w:sz="0" w:space="0" w:color="auto"/>
          </w:divBdr>
        </w:div>
        <w:div w:id="1520897164">
          <w:marLeft w:val="480"/>
          <w:marRight w:val="0"/>
          <w:marTop w:val="0"/>
          <w:marBottom w:val="0"/>
          <w:divBdr>
            <w:top w:val="none" w:sz="0" w:space="0" w:color="auto"/>
            <w:left w:val="none" w:sz="0" w:space="0" w:color="auto"/>
            <w:bottom w:val="none" w:sz="0" w:space="0" w:color="auto"/>
            <w:right w:val="none" w:sz="0" w:space="0" w:color="auto"/>
          </w:divBdr>
        </w:div>
        <w:div w:id="1589390948">
          <w:marLeft w:val="480"/>
          <w:marRight w:val="0"/>
          <w:marTop w:val="0"/>
          <w:marBottom w:val="0"/>
          <w:divBdr>
            <w:top w:val="none" w:sz="0" w:space="0" w:color="auto"/>
            <w:left w:val="none" w:sz="0" w:space="0" w:color="auto"/>
            <w:bottom w:val="none" w:sz="0" w:space="0" w:color="auto"/>
            <w:right w:val="none" w:sz="0" w:space="0" w:color="auto"/>
          </w:divBdr>
        </w:div>
        <w:div w:id="1441340822">
          <w:marLeft w:val="480"/>
          <w:marRight w:val="0"/>
          <w:marTop w:val="0"/>
          <w:marBottom w:val="0"/>
          <w:divBdr>
            <w:top w:val="none" w:sz="0" w:space="0" w:color="auto"/>
            <w:left w:val="none" w:sz="0" w:space="0" w:color="auto"/>
            <w:bottom w:val="none" w:sz="0" w:space="0" w:color="auto"/>
            <w:right w:val="none" w:sz="0" w:space="0" w:color="auto"/>
          </w:divBdr>
        </w:div>
        <w:div w:id="476724634">
          <w:marLeft w:val="480"/>
          <w:marRight w:val="0"/>
          <w:marTop w:val="0"/>
          <w:marBottom w:val="0"/>
          <w:divBdr>
            <w:top w:val="none" w:sz="0" w:space="0" w:color="auto"/>
            <w:left w:val="none" w:sz="0" w:space="0" w:color="auto"/>
            <w:bottom w:val="none" w:sz="0" w:space="0" w:color="auto"/>
            <w:right w:val="none" w:sz="0" w:space="0" w:color="auto"/>
          </w:divBdr>
        </w:div>
        <w:div w:id="1156872230">
          <w:marLeft w:val="480"/>
          <w:marRight w:val="0"/>
          <w:marTop w:val="0"/>
          <w:marBottom w:val="0"/>
          <w:divBdr>
            <w:top w:val="none" w:sz="0" w:space="0" w:color="auto"/>
            <w:left w:val="none" w:sz="0" w:space="0" w:color="auto"/>
            <w:bottom w:val="none" w:sz="0" w:space="0" w:color="auto"/>
            <w:right w:val="none" w:sz="0" w:space="0" w:color="auto"/>
          </w:divBdr>
        </w:div>
        <w:div w:id="2087603465">
          <w:marLeft w:val="480"/>
          <w:marRight w:val="0"/>
          <w:marTop w:val="0"/>
          <w:marBottom w:val="0"/>
          <w:divBdr>
            <w:top w:val="none" w:sz="0" w:space="0" w:color="auto"/>
            <w:left w:val="none" w:sz="0" w:space="0" w:color="auto"/>
            <w:bottom w:val="none" w:sz="0" w:space="0" w:color="auto"/>
            <w:right w:val="none" w:sz="0" w:space="0" w:color="auto"/>
          </w:divBdr>
        </w:div>
        <w:div w:id="1811822342">
          <w:marLeft w:val="480"/>
          <w:marRight w:val="0"/>
          <w:marTop w:val="0"/>
          <w:marBottom w:val="0"/>
          <w:divBdr>
            <w:top w:val="none" w:sz="0" w:space="0" w:color="auto"/>
            <w:left w:val="none" w:sz="0" w:space="0" w:color="auto"/>
            <w:bottom w:val="none" w:sz="0" w:space="0" w:color="auto"/>
            <w:right w:val="none" w:sz="0" w:space="0" w:color="auto"/>
          </w:divBdr>
        </w:div>
        <w:div w:id="1884828404">
          <w:marLeft w:val="480"/>
          <w:marRight w:val="0"/>
          <w:marTop w:val="0"/>
          <w:marBottom w:val="0"/>
          <w:divBdr>
            <w:top w:val="none" w:sz="0" w:space="0" w:color="auto"/>
            <w:left w:val="none" w:sz="0" w:space="0" w:color="auto"/>
            <w:bottom w:val="none" w:sz="0" w:space="0" w:color="auto"/>
            <w:right w:val="none" w:sz="0" w:space="0" w:color="auto"/>
          </w:divBdr>
        </w:div>
        <w:div w:id="1630743129">
          <w:marLeft w:val="480"/>
          <w:marRight w:val="0"/>
          <w:marTop w:val="0"/>
          <w:marBottom w:val="0"/>
          <w:divBdr>
            <w:top w:val="none" w:sz="0" w:space="0" w:color="auto"/>
            <w:left w:val="none" w:sz="0" w:space="0" w:color="auto"/>
            <w:bottom w:val="none" w:sz="0" w:space="0" w:color="auto"/>
            <w:right w:val="none" w:sz="0" w:space="0" w:color="auto"/>
          </w:divBdr>
        </w:div>
        <w:div w:id="554119455">
          <w:marLeft w:val="480"/>
          <w:marRight w:val="0"/>
          <w:marTop w:val="0"/>
          <w:marBottom w:val="0"/>
          <w:divBdr>
            <w:top w:val="none" w:sz="0" w:space="0" w:color="auto"/>
            <w:left w:val="none" w:sz="0" w:space="0" w:color="auto"/>
            <w:bottom w:val="none" w:sz="0" w:space="0" w:color="auto"/>
            <w:right w:val="none" w:sz="0" w:space="0" w:color="auto"/>
          </w:divBdr>
        </w:div>
        <w:div w:id="224145268">
          <w:marLeft w:val="480"/>
          <w:marRight w:val="0"/>
          <w:marTop w:val="0"/>
          <w:marBottom w:val="0"/>
          <w:divBdr>
            <w:top w:val="none" w:sz="0" w:space="0" w:color="auto"/>
            <w:left w:val="none" w:sz="0" w:space="0" w:color="auto"/>
            <w:bottom w:val="none" w:sz="0" w:space="0" w:color="auto"/>
            <w:right w:val="none" w:sz="0" w:space="0" w:color="auto"/>
          </w:divBdr>
        </w:div>
        <w:div w:id="491651116">
          <w:marLeft w:val="480"/>
          <w:marRight w:val="0"/>
          <w:marTop w:val="0"/>
          <w:marBottom w:val="0"/>
          <w:divBdr>
            <w:top w:val="none" w:sz="0" w:space="0" w:color="auto"/>
            <w:left w:val="none" w:sz="0" w:space="0" w:color="auto"/>
            <w:bottom w:val="none" w:sz="0" w:space="0" w:color="auto"/>
            <w:right w:val="none" w:sz="0" w:space="0" w:color="auto"/>
          </w:divBdr>
        </w:div>
        <w:div w:id="519467019">
          <w:marLeft w:val="480"/>
          <w:marRight w:val="0"/>
          <w:marTop w:val="0"/>
          <w:marBottom w:val="0"/>
          <w:divBdr>
            <w:top w:val="none" w:sz="0" w:space="0" w:color="auto"/>
            <w:left w:val="none" w:sz="0" w:space="0" w:color="auto"/>
            <w:bottom w:val="none" w:sz="0" w:space="0" w:color="auto"/>
            <w:right w:val="none" w:sz="0" w:space="0" w:color="auto"/>
          </w:divBdr>
        </w:div>
        <w:div w:id="45032472">
          <w:marLeft w:val="480"/>
          <w:marRight w:val="0"/>
          <w:marTop w:val="0"/>
          <w:marBottom w:val="0"/>
          <w:divBdr>
            <w:top w:val="none" w:sz="0" w:space="0" w:color="auto"/>
            <w:left w:val="none" w:sz="0" w:space="0" w:color="auto"/>
            <w:bottom w:val="none" w:sz="0" w:space="0" w:color="auto"/>
            <w:right w:val="none" w:sz="0" w:space="0" w:color="auto"/>
          </w:divBdr>
        </w:div>
        <w:div w:id="1383211831">
          <w:marLeft w:val="480"/>
          <w:marRight w:val="0"/>
          <w:marTop w:val="0"/>
          <w:marBottom w:val="0"/>
          <w:divBdr>
            <w:top w:val="none" w:sz="0" w:space="0" w:color="auto"/>
            <w:left w:val="none" w:sz="0" w:space="0" w:color="auto"/>
            <w:bottom w:val="none" w:sz="0" w:space="0" w:color="auto"/>
            <w:right w:val="none" w:sz="0" w:space="0" w:color="auto"/>
          </w:divBdr>
        </w:div>
        <w:div w:id="1997567610">
          <w:marLeft w:val="480"/>
          <w:marRight w:val="0"/>
          <w:marTop w:val="0"/>
          <w:marBottom w:val="0"/>
          <w:divBdr>
            <w:top w:val="none" w:sz="0" w:space="0" w:color="auto"/>
            <w:left w:val="none" w:sz="0" w:space="0" w:color="auto"/>
            <w:bottom w:val="none" w:sz="0" w:space="0" w:color="auto"/>
            <w:right w:val="none" w:sz="0" w:space="0" w:color="auto"/>
          </w:divBdr>
        </w:div>
        <w:div w:id="1121073160">
          <w:marLeft w:val="480"/>
          <w:marRight w:val="0"/>
          <w:marTop w:val="0"/>
          <w:marBottom w:val="0"/>
          <w:divBdr>
            <w:top w:val="none" w:sz="0" w:space="0" w:color="auto"/>
            <w:left w:val="none" w:sz="0" w:space="0" w:color="auto"/>
            <w:bottom w:val="none" w:sz="0" w:space="0" w:color="auto"/>
            <w:right w:val="none" w:sz="0" w:space="0" w:color="auto"/>
          </w:divBdr>
        </w:div>
        <w:div w:id="378209950">
          <w:marLeft w:val="480"/>
          <w:marRight w:val="0"/>
          <w:marTop w:val="0"/>
          <w:marBottom w:val="0"/>
          <w:divBdr>
            <w:top w:val="none" w:sz="0" w:space="0" w:color="auto"/>
            <w:left w:val="none" w:sz="0" w:space="0" w:color="auto"/>
            <w:bottom w:val="none" w:sz="0" w:space="0" w:color="auto"/>
            <w:right w:val="none" w:sz="0" w:space="0" w:color="auto"/>
          </w:divBdr>
        </w:div>
        <w:div w:id="1753891604">
          <w:marLeft w:val="480"/>
          <w:marRight w:val="0"/>
          <w:marTop w:val="0"/>
          <w:marBottom w:val="0"/>
          <w:divBdr>
            <w:top w:val="none" w:sz="0" w:space="0" w:color="auto"/>
            <w:left w:val="none" w:sz="0" w:space="0" w:color="auto"/>
            <w:bottom w:val="none" w:sz="0" w:space="0" w:color="auto"/>
            <w:right w:val="none" w:sz="0" w:space="0" w:color="auto"/>
          </w:divBdr>
        </w:div>
        <w:div w:id="1748185884">
          <w:marLeft w:val="480"/>
          <w:marRight w:val="0"/>
          <w:marTop w:val="0"/>
          <w:marBottom w:val="0"/>
          <w:divBdr>
            <w:top w:val="none" w:sz="0" w:space="0" w:color="auto"/>
            <w:left w:val="none" w:sz="0" w:space="0" w:color="auto"/>
            <w:bottom w:val="none" w:sz="0" w:space="0" w:color="auto"/>
            <w:right w:val="none" w:sz="0" w:space="0" w:color="auto"/>
          </w:divBdr>
        </w:div>
        <w:div w:id="1414547190">
          <w:marLeft w:val="480"/>
          <w:marRight w:val="0"/>
          <w:marTop w:val="0"/>
          <w:marBottom w:val="0"/>
          <w:divBdr>
            <w:top w:val="none" w:sz="0" w:space="0" w:color="auto"/>
            <w:left w:val="none" w:sz="0" w:space="0" w:color="auto"/>
            <w:bottom w:val="none" w:sz="0" w:space="0" w:color="auto"/>
            <w:right w:val="none" w:sz="0" w:space="0" w:color="auto"/>
          </w:divBdr>
        </w:div>
        <w:div w:id="1468670249">
          <w:marLeft w:val="480"/>
          <w:marRight w:val="0"/>
          <w:marTop w:val="0"/>
          <w:marBottom w:val="0"/>
          <w:divBdr>
            <w:top w:val="none" w:sz="0" w:space="0" w:color="auto"/>
            <w:left w:val="none" w:sz="0" w:space="0" w:color="auto"/>
            <w:bottom w:val="none" w:sz="0" w:space="0" w:color="auto"/>
            <w:right w:val="none" w:sz="0" w:space="0" w:color="auto"/>
          </w:divBdr>
        </w:div>
        <w:div w:id="739717888">
          <w:marLeft w:val="480"/>
          <w:marRight w:val="0"/>
          <w:marTop w:val="0"/>
          <w:marBottom w:val="0"/>
          <w:divBdr>
            <w:top w:val="none" w:sz="0" w:space="0" w:color="auto"/>
            <w:left w:val="none" w:sz="0" w:space="0" w:color="auto"/>
            <w:bottom w:val="none" w:sz="0" w:space="0" w:color="auto"/>
            <w:right w:val="none" w:sz="0" w:space="0" w:color="auto"/>
          </w:divBdr>
        </w:div>
        <w:div w:id="272901611">
          <w:marLeft w:val="480"/>
          <w:marRight w:val="0"/>
          <w:marTop w:val="0"/>
          <w:marBottom w:val="0"/>
          <w:divBdr>
            <w:top w:val="none" w:sz="0" w:space="0" w:color="auto"/>
            <w:left w:val="none" w:sz="0" w:space="0" w:color="auto"/>
            <w:bottom w:val="none" w:sz="0" w:space="0" w:color="auto"/>
            <w:right w:val="none" w:sz="0" w:space="0" w:color="auto"/>
          </w:divBdr>
        </w:div>
        <w:div w:id="801188795">
          <w:marLeft w:val="480"/>
          <w:marRight w:val="0"/>
          <w:marTop w:val="0"/>
          <w:marBottom w:val="0"/>
          <w:divBdr>
            <w:top w:val="none" w:sz="0" w:space="0" w:color="auto"/>
            <w:left w:val="none" w:sz="0" w:space="0" w:color="auto"/>
            <w:bottom w:val="none" w:sz="0" w:space="0" w:color="auto"/>
            <w:right w:val="none" w:sz="0" w:space="0" w:color="auto"/>
          </w:divBdr>
        </w:div>
        <w:div w:id="966621090">
          <w:marLeft w:val="480"/>
          <w:marRight w:val="0"/>
          <w:marTop w:val="0"/>
          <w:marBottom w:val="0"/>
          <w:divBdr>
            <w:top w:val="none" w:sz="0" w:space="0" w:color="auto"/>
            <w:left w:val="none" w:sz="0" w:space="0" w:color="auto"/>
            <w:bottom w:val="none" w:sz="0" w:space="0" w:color="auto"/>
            <w:right w:val="none" w:sz="0" w:space="0" w:color="auto"/>
          </w:divBdr>
        </w:div>
        <w:div w:id="885068625">
          <w:marLeft w:val="480"/>
          <w:marRight w:val="0"/>
          <w:marTop w:val="0"/>
          <w:marBottom w:val="0"/>
          <w:divBdr>
            <w:top w:val="none" w:sz="0" w:space="0" w:color="auto"/>
            <w:left w:val="none" w:sz="0" w:space="0" w:color="auto"/>
            <w:bottom w:val="none" w:sz="0" w:space="0" w:color="auto"/>
            <w:right w:val="none" w:sz="0" w:space="0" w:color="auto"/>
          </w:divBdr>
        </w:div>
        <w:div w:id="631323129">
          <w:marLeft w:val="480"/>
          <w:marRight w:val="0"/>
          <w:marTop w:val="0"/>
          <w:marBottom w:val="0"/>
          <w:divBdr>
            <w:top w:val="none" w:sz="0" w:space="0" w:color="auto"/>
            <w:left w:val="none" w:sz="0" w:space="0" w:color="auto"/>
            <w:bottom w:val="none" w:sz="0" w:space="0" w:color="auto"/>
            <w:right w:val="none" w:sz="0" w:space="0" w:color="auto"/>
          </w:divBdr>
        </w:div>
        <w:div w:id="268436552">
          <w:marLeft w:val="480"/>
          <w:marRight w:val="0"/>
          <w:marTop w:val="0"/>
          <w:marBottom w:val="0"/>
          <w:divBdr>
            <w:top w:val="none" w:sz="0" w:space="0" w:color="auto"/>
            <w:left w:val="none" w:sz="0" w:space="0" w:color="auto"/>
            <w:bottom w:val="none" w:sz="0" w:space="0" w:color="auto"/>
            <w:right w:val="none" w:sz="0" w:space="0" w:color="auto"/>
          </w:divBdr>
        </w:div>
      </w:divsChild>
    </w:div>
    <w:div w:id="966279075">
      <w:bodyDiv w:val="1"/>
      <w:marLeft w:val="0"/>
      <w:marRight w:val="0"/>
      <w:marTop w:val="0"/>
      <w:marBottom w:val="0"/>
      <w:divBdr>
        <w:top w:val="none" w:sz="0" w:space="0" w:color="auto"/>
        <w:left w:val="none" w:sz="0" w:space="0" w:color="auto"/>
        <w:bottom w:val="none" w:sz="0" w:space="0" w:color="auto"/>
        <w:right w:val="none" w:sz="0" w:space="0" w:color="auto"/>
      </w:divBdr>
      <w:divsChild>
        <w:div w:id="815798354">
          <w:marLeft w:val="480"/>
          <w:marRight w:val="0"/>
          <w:marTop w:val="0"/>
          <w:marBottom w:val="0"/>
          <w:divBdr>
            <w:top w:val="none" w:sz="0" w:space="0" w:color="auto"/>
            <w:left w:val="none" w:sz="0" w:space="0" w:color="auto"/>
            <w:bottom w:val="none" w:sz="0" w:space="0" w:color="auto"/>
            <w:right w:val="none" w:sz="0" w:space="0" w:color="auto"/>
          </w:divBdr>
        </w:div>
        <w:div w:id="468280591">
          <w:marLeft w:val="480"/>
          <w:marRight w:val="0"/>
          <w:marTop w:val="0"/>
          <w:marBottom w:val="0"/>
          <w:divBdr>
            <w:top w:val="none" w:sz="0" w:space="0" w:color="auto"/>
            <w:left w:val="none" w:sz="0" w:space="0" w:color="auto"/>
            <w:bottom w:val="none" w:sz="0" w:space="0" w:color="auto"/>
            <w:right w:val="none" w:sz="0" w:space="0" w:color="auto"/>
          </w:divBdr>
        </w:div>
        <w:div w:id="619920331">
          <w:marLeft w:val="480"/>
          <w:marRight w:val="0"/>
          <w:marTop w:val="0"/>
          <w:marBottom w:val="0"/>
          <w:divBdr>
            <w:top w:val="none" w:sz="0" w:space="0" w:color="auto"/>
            <w:left w:val="none" w:sz="0" w:space="0" w:color="auto"/>
            <w:bottom w:val="none" w:sz="0" w:space="0" w:color="auto"/>
            <w:right w:val="none" w:sz="0" w:space="0" w:color="auto"/>
          </w:divBdr>
        </w:div>
        <w:div w:id="1945845018">
          <w:marLeft w:val="480"/>
          <w:marRight w:val="0"/>
          <w:marTop w:val="0"/>
          <w:marBottom w:val="0"/>
          <w:divBdr>
            <w:top w:val="none" w:sz="0" w:space="0" w:color="auto"/>
            <w:left w:val="none" w:sz="0" w:space="0" w:color="auto"/>
            <w:bottom w:val="none" w:sz="0" w:space="0" w:color="auto"/>
            <w:right w:val="none" w:sz="0" w:space="0" w:color="auto"/>
          </w:divBdr>
        </w:div>
        <w:div w:id="642926742">
          <w:marLeft w:val="480"/>
          <w:marRight w:val="0"/>
          <w:marTop w:val="0"/>
          <w:marBottom w:val="0"/>
          <w:divBdr>
            <w:top w:val="none" w:sz="0" w:space="0" w:color="auto"/>
            <w:left w:val="none" w:sz="0" w:space="0" w:color="auto"/>
            <w:bottom w:val="none" w:sz="0" w:space="0" w:color="auto"/>
            <w:right w:val="none" w:sz="0" w:space="0" w:color="auto"/>
          </w:divBdr>
        </w:div>
        <w:div w:id="1108887389">
          <w:marLeft w:val="480"/>
          <w:marRight w:val="0"/>
          <w:marTop w:val="0"/>
          <w:marBottom w:val="0"/>
          <w:divBdr>
            <w:top w:val="none" w:sz="0" w:space="0" w:color="auto"/>
            <w:left w:val="none" w:sz="0" w:space="0" w:color="auto"/>
            <w:bottom w:val="none" w:sz="0" w:space="0" w:color="auto"/>
            <w:right w:val="none" w:sz="0" w:space="0" w:color="auto"/>
          </w:divBdr>
        </w:div>
        <w:div w:id="1232081395">
          <w:marLeft w:val="480"/>
          <w:marRight w:val="0"/>
          <w:marTop w:val="0"/>
          <w:marBottom w:val="0"/>
          <w:divBdr>
            <w:top w:val="none" w:sz="0" w:space="0" w:color="auto"/>
            <w:left w:val="none" w:sz="0" w:space="0" w:color="auto"/>
            <w:bottom w:val="none" w:sz="0" w:space="0" w:color="auto"/>
            <w:right w:val="none" w:sz="0" w:space="0" w:color="auto"/>
          </w:divBdr>
        </w:div>
        <w:div w:id="727149567">
          <w:marLeft w:val="480"/>
          <w:marRight w:val="0"/>
          <w:marTop w:val="0"/>
          <w:marBottom w:val="0"/>
          <w:divBdr>
            <w:top w:val="none" w:sz="0" w:space="0" w:color="auto"/>
            <w:left w:val="none" w:sz="0" w:space="0" w:color="auto"/>
            <w:bottom w:val="none" w:sz="0" w:space="0" w:color="auto"/>
            <w:right w:val="none" w:sz="0" w:space="0" w:color="auto"/>
          </w:divBdr>
        </w:div>
        <w:div w:id="883448404">
          <w:marLeft w:val="480"/>
          <w:marRight w:val="0"/>
          <w:marTop w:val="0"/>
          <w:marBottom w:val="0"/>
          <w:divBdr>
            <w:top w:val="none" w:sz="0" w:space="0" w:color="auto"/>
            <w:left w:val="none" w:sz="0" w:space="0" w:color="auto"/>
            <w:bottom w:val="none" w:sz="0" w:space="0" w:color="auto"/>
            <w:right w:val="none" w:sz="0" w:space="0" w:color="auto"/>
          </w:divBdr>
        </w:div>
        <w:div w:id="1780636698">
          <w:marLeft w:val="480"/>
          <w:marRight w:val="0"/>
          <w:marTop w:val="0"/>
          <w:marBottom w:val="0"/>
          <w:divBdr>
            <w:top w:val="none" w:sz="0" w:space="0" w:color="auto"/>
            <w:left w:val="none" w:sz="0" w:space="0" w:color="auto"/>
            <w:bottom w:val="none" w:sz="0" w:space="0" w:color="auto"/>
            <w:right w:val="none" w:sz="0" w:space="0" w:color="auto"/>
          </w:divBdr>
        </w:div>
        <w:div w:id="1722821886">
          <w:marLeft w:val="480"/>
          <w:marRight w:val="0"/>
          <w:marTop w:val="0"/>
          <w:marBottom w:val="0"/>
          <w:divBdr>
            <w:top w:val="none" w:sz="0" w:space="0" w:color="auto"/>
            <w:left w:val="none" w:sz="0" w:space="0" w:color="auto"/>
            <w:bottom w:val="none" w:sz="0" w:space="0" w:color="auto"/>
            <w:right w:val="none" w:sz="0" w:space="0" w:color="auto"/>
          </w:divBdr>
        </w:div>
        <w:div w:id="449325393">
          <w:marLeft w:val="480"/>
          <w:marRight w:val="0"/>
          <w:marTop w:val="0"/>
          <w:marBottom w:val="0"/>
          <w:divBdr>
            <w:top w:val="none" w:sz="0" w:space="0" w:color="auto"/>
            <w:left w:val="none" w:sz="0" w:space="0" w:color="auto"/>
            <w:bottom w:val="none" w:sz="0" w:space="0" w:color="auto"/>
            <w:right w:val="none" w:sz="0" w:space="0" w:color="auto"/>
          </w:divBdr>
        </w:div>
        <w:div w:id="631709652">
          <w:marLeft w:val="480"/>
          <w:marRight w:val="0"/>
          <w:marTop w:val="0"/>
          <w:marBottom w:val="0"/>
          <w:divBdr>
            <w:top w:val="none" w:sz="0" w:space="0" w:color="auto"/>
            <w:left w:val="none" w:sz="0" w:space="0" w:color="auto"/>
            <w:bottom w:val="none" w:sz="0" w:space="0" w:color="auto"/>
            <w:right w:val="none" w:sz="0" w:space="0" w:color="auto"/>
          </w:divBdr>
        </w:div>
        <w:div w:id="117720726">
          <w:marLeft w:val="480"/>
          <w:marRight w:val="0"/>
          <w:marTop w:val="0"/>
          <w:marBottom w:val="0"/>
          <w:divBdr>
            <w:top w:val="none" w:sz="0" w:space="0" w:color="auto"/>
            <w:left w:val="none" w:sz="0" w:space="0" w:color="auto"/>
            <w:bottom w:val="none" w:sz="0" w:space="0" w:color="auto"/>
            <w:right w:val="none" w:sz="0" w:space="0" w:color="auto"/>
          </w:divBdr>
        </w:div>
        <w:div w:id="86198758">
          <w:marLeft w:val="480"/>
          <w:marRight w:val="0"/>
          <w:marTop w:val="0"/>
          <w:marBottom w:val="0"/>
          <w:divBdr>
            <w:top w:val="none" w:sz="0" w:space="0" w:color="auto"/>
            <w:left w:val="none" w:sz="0" w:space="0" w:color="auto"/>
            <w:bottom w:val="none" w:sz="0" w:space="0" w:color="auto"/>
            <w:right w:val="none" w:sz="0" w:space="0" w:color="auto"/>
          </w:divBdr>
        </w:div>
        <w:div w:id="480386898">
          <w:marLeft w:val="480"/>
          <w:marRight w:val="0"/>
          <w:marTop w:val="0"/>
          <w:marBottom w:val="0"/>
          <w:divBdr>
            <w:top w:val="none" w:sz="0" w:space="0" w:color="auto"/>
            <w:left w:val="none" w:sz="0" w:space="0" w:color="auto"/>
            <w:bottom w:val="none" w:sz="0" w:space="0" w:color="auto"/>
            <w:right w:val="none" w:sz="0" w:space="0" w:color="auto"/>
          </w:divBdr>
        </w:div>
        <w:div w:id="249003334">
          <w:marLeft w:val="480"/>
          <w:marRight w:val="0"/>
          <w:marTop w:val="0"/>
          <w:marBottom w:val="0"/>
          <w:divBdr>
            <w:top w:val="none" w:sz="0" w:space="0" w:color="auto"/>
            <w:left w:val="none" w:sz="0" w:space="0" w:color="auto"/>
            <w:bottom w:val="none" w:sz="0" w:space="0" w:color="auto"/>
            <w:right w:val="none" w:sz="0" w:space="0" w:color="auto"/>
          </w:divBdr>
        </w:div>
        <w:div w:id="477108802">
          <w:marLeft w:val="480"/>
          <w:marRight w:val="0"/>
          <w:marTop w:val="0"/>
          <w:marBottom w:val="0"/>
          <w:divBdr>
            <w:top w:val="none" w:sz="0" w:space="0" w:color="auto"/>
            <w:left w:val="none" w:sz="0" w:space="0" w:color="auto"/>
            <w:bottom w:val="none" w:sz="0" w:space="0" w:color="auto"/>
            <w:right w:val="none" w:sz="0" w:space="0" w:color="auto"/>
          </w:divBdr>
        </w:div>
        <w:div w:id="1523588925">
          <w:marLeft w:val="480"/>
          <w:marRight w:val="0"/>
          <w:marTop w:val="0"/>
          <w:marBottom w:val="0"/>
          <w:divBdr>
            <w:top w:val="none" w:sz="0" w:space="0" w:color="auto"/>
            <w:left w:val="none" w:sz="0" w:space="0" w:color="auto"/>
            <w:bottom w:val="none" w:sz="0" w:space="0" w:color="auto"/>
            <w:right w:val="none" w:sz="0" w:space="0" w:color="auto"/>
          </w:divBdr>
        </w:div>
        <w:div w:id="2014261981">
          <w:marLeft w:val="480"/>
          <w:marRight w:val="0"/>
          <w:marTop w:val="0"/>
          <w:marBottom w:val="0"/>
          <w:divBdr>
            <w:top w:val="none" w:sz="0" w:space="0" w:color="auto"/>
            <w:left w:val="none" w:sz="0" w:space="0" w:color="auto"/>
            <w:bottom w:val="none" w:sz="0" w:space="0" w:color="auto"/>
            <w:right w:val="none" w:sz="0" w:space="0" w:color="auto"/>
          </w:divBdr>
        </w:div>
        <w:div w:id="1315142160">
          <w:marLeft w:val="480"/>
          <w:marRight w:val="0"/>
          <w:marTop w:val="0"/>
          <w:marBottom w:val="0"/>
          <w:divBdr>
            <w:top w:val="none" w:sz="0" w:space="0" w:color="auto"/>
            <w:left w:val="none" w:sz="0" w:space="0" w:color="auto"/>
            <w:bottom w:val="none" w:sz="0" w:space="0" w:color="auto"/>
            <w:right w:val="none" w:sz="0" w:space="0" w:color="auto"/>
          </w:divBdr>
        </w:div>
        <w:div w:id="1601983542">
          <w:marLeft w:val="480"/>
          <w:marRight w:val="0"/>
          <w:marTop w:val="0"/>
          <w:marBottom w:val="0"/>
          <w:divBdr>
            <w:top w:val="none" w:sz="0" w:space="0" w:color="auto"/>
            <w:left w:val="none" w:sz="0" w:space="0" w:color="auto"/>
            <w:bottom w:val="none" w:sz="0" w:space="0" w:color="auto"/>
            <w:right w:val="none" w:sz="0" w:space="0" w:color="auto"/>
          </w:divBdr>
        </w:div>
        <w:div w:id="712847703">
          <w:marLeft w:val="480"/>
          <w:marRight w:val="0"/>
          <w:marTop w:val="0"/>
          <w:marBottom w:val="0"/>
          <w:divBdr>
            <w:top w:val="none" w:sz="0" w:space="0" w:color="auto"/>
            <w:left w:val="none" w:sz="0" w:space="0" w:color="auto"/>
            <w:bottom w:val="none" w:sz="0" w:space="0" w:color="auto"/>
            <w:right w:val="none" w:sz="0" w:space="0" w:color="auto"/>
          </w:divBdr>
        </w:div>
        <w:div w:id="1599171242">
          <w:marLeft w:val="480"/>
          <w:marRight w:val="0"/>
          <w:marTop w:val="0"/>
          <w:marBottom w:val="0"/>
          <w:divBdr>
            <w:top w:val="none" w:sz="0" w:space="0" w:color="auto"/>
            <w:left w:val="none" w:sz="0" w:space="0" w:color="auto"/>
            <w:bottom w:val="none" w:sz="0" w:space="0" w:color="auto"/>
            <w:right w:val="none" w:sz="0" w:space="0" w:color="auto"/>
          </w:divBdr>
        </w:div>
        <w:div w:id="661129904">
          <w:marLeft w:val="480"/>
          <w:marRight w:val="0"/>
          <w:marTop w:val="0"/>
          <w:marBottom w:val="0"/>
          <w:divBdr>
            <w:top w:val="none" w:sz="0" w:space="0" w:color="auto"/>
            <w:left w:val="none" w:sz="0" w:space="0" w:color="auto"/>
            <w:bottom w:val="none" w:sz="0" w:space="0" w:color="auto"/>
            <w:right w:val="none" w:sz="0" w:space="0" w:color="auto"/>
          </w:divBdr>
        </w:div>
        <w:div w:id="245462474">
          <w:marLeft w:val="480"/>
          <w:marRight w:val="0"/>
          <w:marTop w:val="0"/>
          <w:marBottom w:val="0"/>
          <w:divBdr>
            <w:top w:val="none" w:sz="0" w:space="0" w:color="auto"/>
            <w:left w:val="none" w:sz="0" w:space="0" w:color="auto"/>
            <w:bottom w:val="none" w:sz="0" w:space="0" w:color="auto"/>
            <w:right w:val="none" w:sz="0" w:space="0" w:color="auto"/>
          </w:divBdr>
        </w:div>
        <w:div w:id="1869950954">
          <w:marLeft w:val="480"/>
          <w:marRight w:val="0"/>
          <w:marTop w:val="0"/>
          <w:marBottom w:val="0"/>
          <w:divBdr>
            <w:top w:val="none" w:sz="0" w:space="0" w:color="auto"/>
            <w:left w:val="none" w:sz="0" w:space="0" w:color="auto"/>
            <w:bottom w:val="none" w:sz="0" w:space="0" w:color="auto"/>
            <w:right w:val="none" w:sz="0" w:space="0" w:color="auto"/>
          </w:divBdr>
        </w:div>
        <w:div w:id="1111978133">
          <w:marLeft w:val="480"/>
          <w:marRight w:val="0"/>
          <w:marTop w:val="0"/>
          <w:marBottom w:val="0"/>
          <w:divBdr>
            <w:top w:val="none" w:sz="0" w:space="0" w:color="auto"/>
            <w:left w:val="none" w:sz="0" w:space="0" w:color="auto"/>
            <w:bottom w:val="none" w:sz="0" w:space="0" w:color="auto"/>
            <w:right w:val="none" w:sz="0" w:space="0" w:color="auto"/>
          </w:divBdr>
        </w:div>
        <w:div w:id="449059492">
          <w:marLeft w:val="480"/>
          <w:marRight w:val="0"/>
          <w:marTop w:val="0"/>
          <w:marBottom w:val="0"/>
          <w:divBdr>
            <w:top w:val="none" w:sz="0" w:space="0" w:color="auto"/>
            <w:left w:val="none" w:sz="0" w:space="0" w:color="auto"/>
            <w:bottom w:val="none" w:sz="0" w:space="0" w:color="auto"/>
            <w:right w:val="none" w:sz="0" w:space="0" w:color="auto"/>
          </w:divBdr>
        </w:div>
        <w:div w:id="322777243">
          <w:marLeft w:val="480"/>
          <w:marRight w:val="0"/>
          <w:marTop w:val="0"/>
          <w:marBottom w:val="0"/>
          <w:divBdr>
            <w:top w:val="none" w:sz="0" w:space="0" w:color="auto"/>
            <w:left w:val="none" w:sz="0" w:space="0" w:color="auto"/>
            <w:bottom w:val="none" w:sz="0" w:space="0" w:color="auto"/>
            <w:right w:val="none" w:sz="0" w:space="0" w:color="auto"/>
          </w:divBdr>
        </w:div>
        <w:div w:id="991256006">
          <w:marLeft w:val="480"/>
          <w:marRight w:val="0"/>
          <w:marTop w:val="0"/>
          <w:marBottom w:val="0"/>
          <w:divBdr>
            <w:top w:val="none" w:sz="0" w:space="0" w:color="auto"/>
            <w:left w:val="none" w:sz="0" w:space="0" w:color="auto"/>
            <w:bottom w:val="none" w:sz="0" w:space="0" w:color="auto"/>
            <w:right w:val="none" w:sz="0" w:space="0" w:color="auto"/>
          </w:divBdr>
        </w:div>
        <w:div w:id="433945433">
          <w:marLeft w:val="480"/>
          <w:marRight w:val="0"/>
          <w:marTop w:val="0"/>
          <w:marBottom w:val="0"/>
          <w:divBdr>
            <w:top w:val="none" w:sz="0" w:space="0" w:color="auto"/>
            <w:left w:val="none" w:sz="0" w:space="0" w:color="auto"/>
            <w:bottom w:val="none" w:sz="0" w:space="0" w:color="auto"/>
            <w:right w:val="none" w:sz="0" w:space="0" w:color="auto"/>
          </w:divBdr>
        </w:div>
        <w:div w:id="668487676">
          <w:marLeft w:val="480"/>
          <w:marRight w:val="0"/>
          <w:marTop w:val="0"/>
          <w:marBottom w:val="0"/>
          <w:divBdr>
            <w:top w:val="none" w:sz="0" w:space="0" w:color="auto"/>
            <w:left w:val="none" w:sz="0" w:space="0" w:color="auto"/>
            <w:bottom w:val="none" w:sz="0" w:space="0" w:color="auto"/>
            <w:right w:val="none" w:sz="0" w:space="0" w:color="auto"/>
          </w:divBdr>
        </w:div>
        <w:div w:id="379744911">
          <w:marLeft w:val="480"/>
          <w:marRight w:val="0"/>
          <w:marTop w:val="0"/>
          <w:marBottom w:val="0"/>
          <w:divBdr>
            <w:top w:val="none" w:sz="0" w:space="0" w:color="auto"/>
            <w:left w:val="none" w:sz="0" w:space="0" w:color="auto"/>
            <w:bottom w:val="none" w:sz="0" w:space="0" w:color="auto"/>
            <w:right w:val="none" w:sz="0" w:space="0" w:color="auto"/>
          </w:divBdr>
        </w:div>
        <w:div w:id="322782524">
          <w:marLeft w:val="480"/>
          <w:marRight w:val="0"/>
          <w:marTop w:val="0"/>
          <w:marBottom w:val="0"/>
          <w:divBdr>
            <w:top w:val="none" w:sz="0" w:space="0" w:color="auto"/>
            <w:left w:val="none" w:sz="0" w:space="0" w:color="auto"/>
            <w:bottom w:val="none" w:sz="0" w:space="0" w:color="auto"/>
            <w:right w:val="none" w:sz="0" w:space="0" w:color="auto"/>
          </w:divBdr>
        </w:div>
        <w:div w:id="832530494">
          <w:marLeft w:val="480"/>
          <w:marRight w:val="0"/>
          <w:marTop w:val="0"/>
          <w:marBottom w:val="0"/>
          <w:divBdr>
            <w:top w:val="none" w:sz="0" w:space="0" w:color="auto"/>
            <w:left w:val="none" w:sz="0" w:space="0" w:color="auto"/>
            <w:bottom w:val="none" w:sz="0" w:space="0" w:color="auto"/>
            <w:right w:val="none" w:sz="0" w:space="0" w:color="auto"/>
          </w:divBdr>
        </w:div>
        <w:div w:id="930745414">
          <w:marLeft w:val="480"/>
          <w:marRight w:val="0"/>
          <w:marTop w:val="0"/>
          <w:marBottom w:val="0"/>
          <w:divBdr>
            <w:top w:val="none" w:sz="0" w:space="0" w:color="auto"/>
            <w:left w:val="none" w:sz="0" w:space="0" w:color="auto"/>
            <w:bottom w:val="none" w:sz="0" w:space="0" w:color="auto"/>
            <w:right w:val="none" w:sz="0" w:space="0" w:color="auto"/>
          </w:divBdr>
        </w:div>
        <w:div w:id="1487355373">
          <w:marLeft w:val="480"/>
          <w:marRight w:val="0"/>
          <w:marTop w:val="0"/>
          <w:marBottom w:val="0"/>
          <w:divBdr>
            <w:top w:val="none" w:sz="0" w:space="0" w:color="auto"/>
            <w:left w:val="none" w:sz="0" w:space="0" w:color="auto"/>
            <w:bottom w:val="none" w:sz="0" w:space="0" w:color="auto"/>
            <w:right w:val="none" w:sz="0" w:space="0" w:color="auto"/>
          </w:divBdr>
        </w:div>
        <w:div w:id="1113591754">
          <w:marLeft w:val="480"/>
          <w:marRight w:val="0"/>
          <w:marTop w:val="0"/>
          <w:marBottom w:val="0"/>
          <w:divBdr>
            <w:top w:val="none" w:sz="0" w:space="0" w:color="auto"/>
            <w:left w:val="none" w:sz="0" w:space="0" w:color="auto"/>
            <w:bottom w:val="none" w:sz="0" w:space="0" w:color="auto"/>
            <w:right w:val="none" w:sz="0" w:space="0" w:color="auto"/>
          </w:divBdr>
        </w:div>
        <w:div w:id="875504531">
          <w:marLeft w:val="480"/>
          <w:marRight w:val="0"/>
          <w:marTop w:val="0"/>
          <w:marBottom w:val="0"/>
          <w:divBdr>
            <w:top w:val="none" w:sz="0" w:space="0" w:color="auto"/>
            <w:left w:val="none" w:sz="0" w:space="0" w:color="auto"/>
            <w:bottom w:val="none" w:sz="0" w:space="0" w:color="auto"/>
            <w:right w:val="none" w:sz="0" w:space="0" w:color="auto"/>
          </w:divBdr>
        </w:div>
        <w:div w:id="1375471761">
          <w:marLeft w:val="480"/>
          <w:marRight w:val="0"/>
          <w:marTop w:val="0"/>
          <w:marBottom w:val="0"/>
          <w:divBdr>
            <w:top w:val="none" w:sz="0" w:space="0" w:color="auto"/>
            <w:left w:val="none" w:sz="0" w:space="0" w:color="auto"/>
            <w:bottom w:val="none" w:sz="0" w:space="0" w:color="auto"/>
            <w:right w:val="none" w:sz="0" w:space="0" w:color="auto"/>
          </w:divBdr>
        </w:div>
        <w:div w:id="455031021">
          <w:marLeft w:val="480"/>
          <w:marRight w:val="0"/>
          <w:marTop w:val="0"/>
          <w:marBottom w:val="0"/>
          <w:divBdr>
            <w:top w:val="none" w:sz="0" w:space="0" w:color="auto"/>
            <w:left w:val="none" w:sz="0" w:space="0" w:color="auto"/>
            <w:bottom w:val="none" w:sz="0" w:space="0" w:color="auto"/>
            <w:right w:val="none" w:sz="0" w:space="0" w:color="auto"/>
          </w:divBdr>
        </w:div>
        <w:div w:id="2132893454">
          <w:marLeft w:val="480"/>
          <w:marRight w:val="0"/>
          <w:marTop w:val="0"/>
          <w:marBottom w:val="0"/>
          <w:divBdr>
            <w:top w:val="none" w:sz="0" w:space="0" w:color="auto"/>
            <w:left w:val="none" w:sz="0" w:space="0" w:color="auto"/>
            <w:bottom w:val="none" w:sz="0" w:space="0" w:color="auto"/>
            <w:right w:val="none" w:sz="0" w:space="0" w:color="auto"/>
          </w:divBdr>
        </w:div>
        <w:div w:id="869798164">
          <w:marLeft w:val="480"/>
          <w:marRight w:val="0"/>
          <w:marTop w:val="0"/>
          <w:marBottom w:val="0"/>
          <w:divBdr>
            <w:top w:val="none" w:sz="0" w:space="0" w:color="auto"/>
            <w:left w:val="none" w:sz="0" w:space="0" w:color="auto"/>
            <w:bottom w:val="none" w:sz="0" w:space="0" w:color="auto"/>
            <w:right w:val="none" w:sz="0" w:space="0" w:color="auto"/>
          </w:divBdr>
        </w:div>
        <w:div w:id="1281374032">
          <w:marLeft w:val="480"/>
          <w:marRight w:val="0"/>
          <w:marTop w:val="0"/>
          <w:marBottom w:val="0"/>
          <w:divBdr>
            <w:top w:val="none" w:sz="0" w:space="0" w:color="auto"/>
            <w:left w:val="none" w:sz="0" w:space="0" w:color="auto"/>
            <w:bottom w:val="none" w:sz="0" w:space="0" w:color="auto"/>
            <w:right w:val="none" w:sz="0" w:space="0" w:color="auto"/>
          </w:divBdr>
        </w:div>
        <w:div w:id="402291337">
          <w:marLeft w:val="480"/>
          <w:marRight w:val="0"/>
          <w:marTop w:val="0"/>
          <w:marBottom w:val="0"/>
          <w:divBdr>
            <w:top w:val="none" w:sz="0" w:space="0" w:color="auto"/>
            <w:left w:val="none" w:sz="0" w:space="0" w:color="auto"/>
            <w:bottom w:val="none" w:sz="0" w:space="0" w:color="auto"/>
            <w:right w:val="none" w:sz="0" w:space="0" w:color="auto"/>
          </w:divBdr>
        </w:div>
        <w:div w:id="381253111">
          <w:marLeft w:val="480"/>
          <w:marRight w:val="0"/>
          <w:marTop w:val="0"/>
          <w:marBottom w:val="0"/>
          <w:divBdr>
            <w:top w:val="none" w:sz="0" w:space="0" w:color="auto"/>
            <w:left w:val="none" w:sz="0" w:space="0" w:color="auto"/>
            <w:bottom w:val="none" w:sz="0" w:space="0" w:color="auto"/>
            <w:right w:val="none" w:sz="0" w:space="0" w:color="auto"/>
          </w:divBdr>
        </w:div>
        <w:div w:id="914977121">
          <w:marLeft w:val="480"/>
          <w:marRight w:val="0"/>
          <w:marTop w:val="0"/>
          <w:marBottom w:val="0"/>
          <w:divBdr>
            <w:top w:val="none" w:sz="0" w:space="0" w:color="auto"/>
            <w:left w:val="none" w:sz="0" w:space="0" w:color="auto"/>
            <w:bottom w:val="none" w:sz="0" w:space="0" w:color="auto"/>
            <w:right w:val="none" w:sz="0" w:space="0" w:color="auto"/>
          </w:divBdr>
        </w:div>
        <w:div w:id="910819692">
          <w:marLeft w:val="480"/>
          <w:marRight w:val="0"/>
          <w:marTop w:val="0"/>
          <w:marBottom w:val="0"/>
          <w:divBdr>
            <w:top w:val="none" w:sz="0" w:space="0" w:color="auto"/>
            <w:left w:val="none" w:sz="0" w:space="0" w:color="auto"/>
            <w:bottom w:val="none" w:sz="0" w:space="0" w:color="auto"/>
            <w:right w:val="none" w:sz="0" w:space="0" w:color="auto"/>
          </w:divBdr>
        </w:div>
        <w:div w:id="329212859">
          <w:marLeft w:val="480"/>
          <w:marRight w:val="0"/>
          <w:marTop w:val="0"/>
          <w:marBottom w:val="0"/>
          <w:divBdr>
            <w:top w:val="none" w:sz="0" w:space="0" w:color="auto"/>
            <w:left w:val="none" w:sz="0" w:space="0" w:color="auto"/>
            <w:bottom w:val="none" w:sz="0" w:space="0" w:color="auto"/>
            <w:right w:val="none" w:sz="0" w:space="0" w:color="auto"/>
          </w:divBdr>
        </w:div>
        <w:div w:id="899246693">
          <w:marLeft w:val="480"/>
          <w:marRight w:val="0"/>
          <w:marTop w:val="0"/>
          <w:marBottom w:val="0"/>
          <w:divBdr>
            <w:top w:val="none" w:sz="0" w:space="0" w:color="auto"/>
            <w:left w:val="none" w:sz="0" w:space="0" w:color="auto"/>
            <w:bottom w:val="none" w:sz="0" w:space="0" w:color="auto"/>
            <w:right w:val="none" w:sz="0" w:space="0" w:color="auto"/>
          </w:divBdr>
        </w:div>
        <w:div w:id="1427191663">
          <w:marLeft w:val="480"/>
          <w:marRight w:val="0"/>
          <w:marTop w:val="0"/>
          <w:marBottom w:val="0"/>
          <w:divBdr>
            <w:top w:val="none" w:sz="0" w:space="0" w:color="auto"/>
            <w:left w:val="none" w:sz="0" w:space="0" w:color="auto"/>
            <w:bottom w:val="none" w:sz="0" w:space="0" w:color="auto"/>
            <w:right w:val="none" w:sz="0" w:space="0" w:color="auto"/>
          </w:divBdr>
        </w:div>
        <w:div w:id="1206723600">
          <w:marLeft w:val="480"/>
          <w:marRight w:val="0"/>
          <w:marTop w:val="0"/>
          <w:marBottom w:val="0"/>
          <w:divBdr>
            <w:top w:val="none" w:sz="0" w:space="0" w:color="auto"/>
            <w:left w:val="none" w:sz="0" w:space="0" w:color="auto"/>
            <w:bottom w:val="none" w:sz="0" w:space="0" w:color="auto"/>
            <w:right w:val="none" w:sz="0" w:space="0" w:color="auto"/>
          </w:divBdr>
        </w:div>
        <w:div w:id="153688419">
          <w:marLeft w:val="480"/>
          <w:marRight w:val="0"/>
          <w:marTop w:val="0"/>
          <w:marBottom w:val="0"/>
          <w:divBdr>
            <w:top w:val="none" w:sz="0" w:space="0" w:color="auto"/>
            <w:left w:val="none" w:sz="0" w:space="0" w:color="auto"/>
            <w:bottom w:val="none" w:sz="0" w:space="0" w:color="auto"/>
            <w:right w:val="none" w:sz="0" w:space="0" w:color="auto"/>
          </w:divBdr>
        </w:div>
        <w:div w:id="1862354157">
          <w:marLeft w:val="480"/>
          <w:marRight w:val="0"/>
          <w:marTop w:val="0"/>
          <w:marBottom w:val="0"/>
          <w:divBdr>
            <w:top w:val="none" w:sz="0" w:space="0" w:color="auto"/>
            <w:left w:val="none" w:sz="0" w:space="0" w:color="auto"/>
            <w:bottom w:val="none" w:sz="0" w:space="0" w:color="auto"/>
            <w:right w:val="none" w:sz="0" w:space="0" w:color="auto"/>
          </w:divBdr>
        </w:div>
        <w:div w:id="1165701492">
          <w:marLeft w:val="480"/>
          <w:marRight w:val="0"/>
          <w:marTop w:val="0"/>
          <w:marBottom w:val="0"/>
          <w:divBdr>
            <w:top w:val="none" w:sz="0" w:space="0" w:color="auto"/>
            <w:left w:val="none" w:sz="0" w:space="0" w:color="auto"/>
            <w:bottom w:val="none" w:sz="0" w:space="0" w:color="auto"/>
            <w:right w:val="none" w:sz="0" w:space="0" w:color="auto"/>
          </w:divBdr>
        </w:div>
        <w:div w:id="1147090477">
          <w:marLeft w:val="480"/>
          <w:marRight w:val="0"/>
          <w:marTop w:val="0"/>
          <w:marBottom w:val="0"/>
          <w:divBdr>
            <w:top w:val="none" w:sz="0" w:space="0" w:color="auto"/>
            <w:left w:val="none" w:sz="0" w:space="0" w:color="auto"/>
            <w:bottom w:val="none" w:sz="0" w:space="0" w:color="auto"/>
            <w:right w:val="none" w:sz="0" w:space="0" w:color="auto"/>
          </w:divBdr>
        </w:div>
        <w:div w:id="2118063837">
          <w:marLeft w:val="480"/>
          <w:marRight w:val="0"/>
          <w:marTop w:val="0"/>
          <w:marBottom w:val="0"/>
          <w:divBdr>
            <w:top w:val="none" w:sz="0" w:space="0" w:color="auto"/>
            <w:left w:val="none" w:sz="0" w:space="0" w:color="auto"/>
            <w:bottom w:val="none" w:sz="0" w:space="0" w:color="auto"/>
            <w:right w:val="none" w:sz="0" w:space="0" w:color="auto"/>
          </w:divBdr>
        </w:div>
        <w:div w:id="504978034">
          <w:marLeft w:val="480"/>
          <w:marRight w:val="0"/>
          <w:marTop w:val="0"/>
          <w:marBottom w:val="0"/>
          <w:divBdr>
            <w:top w:val="none" w:sz="0" w:space="0" w:color="auto"/>
            <w:left w:val="none" w:sz="0" w:space="0" w:color="auto"/>
            <w:bottom w:val="none" w:sz="0" w:space="0" w:color="auto"/>
            <w:right w:val="none" w:sz="0" w:space="0" w:color="auto"/>
          </w:divBdr>
        </w:div>
        <w:div w:id="1867330975">
          <w:marLeft w:val="480"/>
          <w:marRight w:val="0"/>
          <w:marTop w:val="0"/>
          <w:marBottom w:val="0"/>
          <w:divBdr>
            <w:top w:val="none" w:sz="0" w:space="0" w:color="auto"/>
            <w:left w:val="none" w:sz="0" w:space="0" w:color="auto"/>
            <w:bottom w:val="none" w:sz="0" w:space="0" w:color="auto"/>
            <w:right w:val="none" w:sz="0" w:space="0" w:color="auto"/>
          </w:divBdr>
        </w:div>
        <w:div w:id="944339964">
          <w:marLeft w:val="480"/>
          <w:marRight w:val="0"/>
          <w:marTop w:val="0"/>
          <w:marBottom w:val="0"/>
          <w:divBdr>
            <w:top w:val="none" w:sz="0" w:space="0" w:color="auto"/>
            <w:left w:val="none" w:sz="0" w:space="0" w:color="auto"/>
            <w:bottom w:val="none" w:sz="0" w:space="0" w:color="auto"/>
            <w:right w:val="none" w:sz="0" w:space="0" w:color="auto"/>
          </w:divBdr>
        </w:div>
        <w:div w:id="601762422">
          <w:marLeft w:val="480"/>
          <w:marRight w:val="0"/>
          <w:marTop w:val="0"/>
          <w:marBottom w:val="0"/>
          <w:divBdr>
            <w:top w:val="none" w:sz="0" w:space="0" w:color="auto"/>
            <w:left w:val="none" w:sz="0" w:space="0" w:color="auto"/>
            <w:bottom w:val="none" w:sz="0" w:space="0" w:color="auto"/>
            <w:right w:val="none" w:sz="0" w:space="0" w:color="auto"/>
          </w:divBdr>
        </w:div>
        <w:div w:id="408960823">
          <w:marLeft w:val="480"/>
          <w:marRight w:val="0"/>
          <w:marTop w:val="0"/>
          <w:marBottom w:val="0"/>
          <w:divBdr>
            <w:top w:val="none" w:sz="0" w:space="0" w:color="auto"/>
            <w:left w:val="none" w:sz="0" w:space="0" w:color="auto"/>
            <w:bottom w:val="none" w:sz="0" w:space="0" w:color="auto"/>
            <w:right w:val="none" w:sz="0" w:space="0" w:color="auto"/>
          </w:divBdr>
        </w:div>
        <w:div w:id="763184765">
          <w:marLeft w:val="480"/>
          <w:marRight w:val="0"/>
          <w:marTop w:val="0"/>
          <w:marBottom w:val="0"/>
          <w:divBdr>
            <w:top w:val="none" w:sz="0" w:space="0" w:color="auto"/>
            <w:left w:val="none" w:sz="0" w:space="0" w:color="auto"/>
            <w:bottom w:val="none" w:sz="0" w:space="0" w:color="auto"/>
            <w:right w:val="none" w:sz="0" w:space="0" w:color="auto"/>
          </w:divBdr>
        </w:div>
        <w:div w:id="1040739651">
          <w:marLeft w:val="480"/>
          <w:marRight w:val="0"/>
          <w:marTop w:val="0"/>
          <w:marBottom w:val="0"/>
          <w:divBdr>
            <w:top w:val="none" w:sz="0" w:space="0" w:color="auto"/>
            <w:left w:val="none" w:sz="0" w:space="0" w:color="auto"/>
            <w:bottom w:val="none" w:sz="0" w:space="0" w:color="auto"/>
            <w:right w:val="none" w:sz="0" w:space="0" w:color="auto"/>
          </w:divBdr>
        </w:div>
        <w:div w:id="1424910889">
          <w:marLeft w:val="480"/>
          <w:marRight w:val="0"/>
          <w:marTop w:val="0"/>
          <w:marBottom w:val="0"/>
          <w:divBdr>
            <w:top w:val="none" w:sz="0" w:space="0" w:color="auto"/>
            <w:left w:val="none" w:sz="0" w:space="0" w:color="auto"/>
            <w:bottom w:val="none" w:sz="0" w:space="0" w:color="auto"/>
            <w:right w:val="none" w:sz="0" w:space="0" w:color="auto"/>
          </w:divBdr>
        </w:div>
        <w:div w:id="1123110252">
          <w:marLeft w:val="480"/>
          <w:marRight w:val="0"/>
          <w:marTop w:val="0"/>
          <w:marBottom w:val="0"/>
          <w:divBdr>
            <w:top w:val="none" w:sz="0" w:space="0" w:color="auto"/>
            <w:left w:val="none" w:sz="0" w:space="0" w:color="auto"/>
            <w:bottom w:val="none" w:sz="0" w:space="0" w:color="auto"/>
            <w:right w:val="none" w:sz="0" w:space="0" w:color="auto"/>
          </w:divBdr>
        </w:div>
        <w:div w:id="1066028210">
          <w:marLeft w:val="480"/>
          <w:marRight w:val="0"/>
          <w:marTop w:val="0"/>
          <w:marBottom w:val="0"/>
          <w:divBdr>
            <w:top w:val="none" w:sz="0" w:space="0" w:color="auto"/>
            <w:left w:val="none" w:sz="0" w:space="0" w:color="auto"/>
            <w:bottom w:val="none" w:sz="0" w:space="0" w:color="auto"/>
            <w:right w:val="none" w:sz="0" w:space="0" w:color="auto"/>
          </w:divBdr>
        </w:div>
        <w:div w:id="1514995802">
          <w:marLeft w:val="480"/>
          <w:marRight w:val="0"/>
          <w:marTop w:val="0"/>
          <w:marBottom w:val="0"/>
          <w:divBdr>
            <w:top w:val="none" w:sz="0" w:space="0" w:color="auto"/>
            <w:left w:val="none" w:sz="0" w:space="0" w:color="auto"/>
            <w:bottom w:val="none" w:sz="0" w:space="0" w:color="auto"/>
            <w:right w:val="none" w:sz="0" w:space="0" w:color="auto"/>
          </w:divBdr>
        </w:div>
        <w:div w:id="94135704">
          <w:marLeft w:val="480"/>
          <w:marRight w:val="0"/>
          <w:marTop w:val="0"/>
          <w:marBottom w:val="0"/>
          <w:divBdr>
            <w:top w:val="none" w:sz="0" w:space="0" w:color="auto"/>
            <w:left w:val="none" w:sz="0" w:space="0" w:color="auto"/>
            <w:bottom w:val="none" w:sz="0" w:space="0" w:color="auto"/>
            <w:right w:val="none" w:sz="0" w:space="0" w:color="auto"/>
          </w:divBdr>
        </w:div>
        <w:div w:id="429549895">
          <w:marLeft w:val="480"/>
          <w:marRight w:val="0"/>
          <w:marTop w:val="0"/>
          <w:marBottom w:val="0"/>
          <w:divBdr>
            <w:top w:val="none" w:sz="0" w:space="0" w:color="auto"/>
            <w:left w:val="none" w:sz="0" w:space="0" w:color="auto"/>
            <w:bottom w:val="none" w:sz="0" w:space="0" w:color="auto"/>
            <w:right w:val="none" w:sz="0" w:space="0" w:color="auto"/>
          </w:divBdr>
        </w:div>
        <w:div w:id="1792938627">
          <w:marLeft w:val="480"/>
          <w:marRight w:val="0"/>
          <w:marTop w:val="0"/>
          <w:marBottom w:val="0"/>
          <w:divBdr>
            <w:top w:val="none" w:sz="0" w:space="0" w:color="auto"/>
            <w:left w:val="none" w:sz="0" w:space="0" w:color="auto"/>
            <w:bottom w:val="none" w:sz="0" w:space="0" w:color="auto"/>
            <w:right w:val="none" w:sz="0" w:space="0" w:color="auto"/>
          </w:divBdr>
        </w:div>
        <w:div w:id="1234777747">
          <w:marLeft w:val="480"/>
          <w:marRight w:val="0"/>
          <w:marTop w:val="0"/>
          <w:marBottom w:val="0"/>
          <w:divBdr>
            <w:top w:val="none" w:sz="0" w:space="0" w:color="auto"/>
            <w:left w:val="none" w:sz="0" w:space="0" w:color="auto"/>
            <w:bottom w:val="none" w:sz="0" w:space="0" w:color="auto"/>
            <w:right w:val="none" w:sz="0" w:space="0" w:color="auto"/>
          </w:divBdr>
        </w:div>
        <w:div w:id="1044254532">
          <w:marLeft w:val="480"/>
          <w:marRight w:val="0"/>
          <w:marTop w:val="0"/>
          <w:marBottom w:val="0"/>
          <w:divBdr>
            <w:top w:val="none" w:sz="0" w:space="0" w:color="auto"/>
            <w:left w:val="none" w:sz="0" w:space="0" w:color="auto"/>
            <w:bottom w:val="none" w:sz="0" w:space="0" w:color="auto"/>
            <w:right w:val="none" w:sz="0" w:space="0" w:color="auto"/>
          </w:divBdr>
        </w:div>
        <w:div w:id="679887862">
          <w:marLeft w:val="480"/>
          <w:marRight w:val="0"/>
          <w:marTop w:val="0"/>
          <w:marBottom w:val="0"/>
          <w:divBdr>
            <w:top w:val="none" w:sz="0" w:space="0" w:color="auto"/>
            <w:left w:val="none" w:sz="0" w:space="0" w:color="auto"/>
            <w:bottom w:val="none" w:sz="0" w:space="0" w:color="auto"/>
            <w:right w:val="none" w:sz="0" w:space="0" w:color="auto"/>
          </w:divBdr>
        </w:div>
        <w:div w:id="1301425625">
          <w:marLeft w:val="480"/>
          <w:marRight w:val="0"/>
          <w:marTop w:val="0"/>
          <w:marBottom w:val="0"/>
          <w:divBdr>
            <w:top w:val="none" w:sz="0" w:space="0" w:color="auto"/>
            <w:left w:val="none" w:sz="0" w:space="0" w:color="auto"/>
            <w:bottom w:val="none" w:sz="0" w:space="0" w:color="auto"/>
            <w:right w:val="none" w:sz="0" w:space="0" w:color="auto"/>
          </w:divBdr>
        </w:div>
        <w:div w:id="1677345055">
          <w:marLeft w:val="480"/>
          <w:marRight w:val="0"/>
          <w:marTop w:val="0"/>
          <w:marBottom w:val="0"/>
          <w:divBdr>
            <w:top w:val="none" w:sz="0" w:space="0" w:color="auto"/>
            <w:left w:val="none" w:sz="0" w:space="0" w:color="auto"/>
            <w:bottom w:val="none" w:sz="0" w:space="0" w:color="auto"/>
            <w:right w:val="none" w:sz="0" w:space="0" w:color="auto"/>
          </w:divBdr>
        </w:div>
        <w:div w:id="1796556649">
          <w:marLeft w:val="480"/>
          <w:marRight w:val="0"/>
          <w:marTop w:val="0"/>
          <w:marBottom w:val="0"/>
          <w:divBdr>
            <w:top w:val="none" w:sz="0" w:space="0" w:color="auto"/>
            <w:left w:val="none" w:sz="0" w:space="0" w:color="auto"/>
            <w:bottom w:val="none" w:sz="0" w:space="0" w:color="auto"/>
            <w:right w:val="none" w:sz="0" w:space="0" w:color="auto"/>
          </w:divBdr>
        </w:div>
        <w:div w:id="697127799">
          <w:marLeft w:val="480"/>
          <w:marRight w:val="0"/>
          <w:marTop w:val="0"/>
          <w:marBottom w:val="0"/>
          <w:divBdr>
            <w:top w:val="none" w:sz="0" w:space="0" w:color="auto"/>
            <w:left w:val="none" w:sz="0" w:space="0" w:color="auto"/>
            <w:bottom w:val="none" w:sz="0" w:space="0" w:color="auto"/>
            <w:right w:val="none" w:sz="0" w:space="0" w:color="auto"/>
          </w:divBdr>
        </w:div>
        <w:div w:id="748044331">
          <w:marLeft w:val="480"/>
          <w:marRight w:val="0"/>
          <w:marTop w:val="0"/>
          <w:marBottom w:val="0"/>
          <w:divBdr>
            <w:top w:val="none" w:sz="0" w:space="0" w:color="auto"/>
            <w:left w:val="none" w:sz="0" w:space="0" w:color="auto"/>
            <w:bottom w:val="none" w:sz="0" w:space="0" w:color="auto"/>
            <w:right w:val="none" w:sz="0" w:space="0" w:color="auto"/>
          </w:divBdr>
        </w:div>
        <w:div w:id="1245604053">
          <w:marLeft w:val="480"/>
          <w:marRight w:val="0"/>
          <w:marTop w:val="0"/>
          <w:marBottom w:val="0"/>
          <w:divBdr>
            <w:top w:val="none" w:sz="0" w:space="0" w:color="auto"/>
            <w:left w:val="none" w:sz="0" w:space="0" w:color="auto"/>
            <w:bottom w:val="none" w:sz="0" w:space="0" w:color="auto"/>
            <w:right w:val="none" w:sz="0" w:space="0" w:color="auto"/>
          </w:divBdr>
        </w:div>
        <w:div w:id="1596131181">
          <w:marLeft w:val="480"/>
          <w:marRight w:val="0"/>
          <w:marTop w:val="0"/>
          <w:marBottom w:val="0"/>
          <w:divBdr>
            <w:top w:val="none" w:sz="0" w:space="0" w:color="auto"/>
            <w:left w:val="none" w:sz="0" w:space="0" w:color="auto"/>
            <w:bottom w:val="none" w:sz="0" w:space="0" w:color="auto"/>
            <w:right w:val="none" w:sz="0" w:space="0" w:color="auto"/>
          </w:divBdr>
        </w:div>
        <w:div w:id="1502702343">
          <w:marLeft w:val="480"/>
          <w:marRight w:val="0"/>
          <w:marTop w:val="0"/>
          <w:marBottom w:val="0"/>
          <w:divBdr>
            <w:top w:val="none" w:sz="0" w:space="0" w:color="auto"/>
            <w:left w:val="none" w:sz="0" w:space="0" w:color="auto"/>
            <w:bottom w:val="none" w:sz="0" w:space="0" w:color="auto"/>
            <w:right w:val="none" w:sz="0" w:space="0" w:color="auto"/>
          </w:divBdr>
        </w:div>
        <w:div w:id="290208488">
          <w:marLeft w:val="480"/>
          <w:marRight w:val="0"/>
          <w:marTop w:val="0"/>
          <w:marBottom w:val="0"/>
          <w:divBdr>
            <w:top w:val="none" w:sz="0" w:space="0" w:color="auto"/>
            <w:left w:val="none" w:sz="0" w:space="0" w:color="auto"/>
            <w:bottom w:val="none" w:sz="0" w:space="0" w:color="auto"/>
            <w:right w:val="none" w:sz="0" w:space="0" w:color="auto"/>
          </w:divBdr>
        </w:div>
        <w:div w:id="1708331976">
          <w:marLeft w:val="480"/>
          <w:marRight w:val="0"/>
          <w:marTop w:val="0"/>
          <w:marBottom w:val="0"/>
          <w:divBdr>
            <w:top w:val="none" w:sz="0" w:space="0" w:color="auto"/>
            <w:left w:val="none" w:sz="0" w:space="0" w:color="auto"/>
            <w:bottom w:val="none" w:sz="0" w:space="0" w:color="auto"/>
            <w:right w:val="none" w:sz="0" w:space="0" w:color="auto"/>
          </w:divBdr>
        </w:div>
        <w:div w:id="1847547748">
          <w:marLeft w:val="480"/>
          <w:marRight w:val="0"/>
          <w:marTop w:val="0"/>
          <w:marBottom w:val="0"/>
          <w:divBdr>
            <w:top w:val="none" w:sz="0" w:space="0" w:color="auto"/>
            <w:left w:val="none" w:sz="0" w:space="0" w:color="auto"/>
            <w:bottom w:val="none" w:sz="0" w:space="0" w:color="auto"/>
            <w:right w:val="none" w:sz="0" w:space="0" w:color="auto"/>
          </w:divBdr>
        </w:div>
        <w:div w:id="945961531">
          <w:marLeft w:val="480"/>
          <w:marRight w:val="0"/>
          <w:marTop w:val="0"/>
          <w:marBottom w:val="0"/>
          <w:divBdr>
            <w:top w:val="none" w:sz="0" w:space="0" w:color="auto"/>
            <w:left w:val="none" w:sz="0" w:space="0" w:color="auto"/>
            <w:bottom w:val="none" w:sz="0" w:space="0" w:color="auto"/>
            <w:right w:val="none" w:sz="0" w:space="0" w:color="auto"/>
          </w:divBdr>
        </w:div>
        <w:div w:id="202208483">
          <w:marLeft w:val="480"/>
          <w:marRight w:val="0"/>
          <w:marTop w:val="0"/>
          <w:marBottom w:val="0"/>
          <w:divBdr>
            <w:top w:val="none" w:sz="0" w:space="0" w:color="auto"/>
            <w:left w:val="none" w:sz="0" w:space="0" w:color="auto"/>
            <w:bottom w:val="none" w:sz="0" w:space="0" w:color="auto"/>
            <w:right w:val="none" w:sz="0" w:space="0" w:color="auto"/>
          </w:divBdr>
        </w:div>
        <w:div w:id="1203440708">
          <w:marLeft w:val="480"/>
          <w:marRight w:val="0"/>
          <w:marTop w:val="0"/>
          <w:marBottom w:val="0"/>
          <w:divBdr>
            <w:top w:val="none" w:sz="0" w:space="0" w:color="auto"/>
            <w:left w:val="none" w:sz="0" w:space="0" w:color="auto"/>
            <w:bottom w:val="none" w:sz="0" w:space="0" w:color="auto"/>
            <w:right w:val="none" w:sz="0" w:space="0" w:color="auto"/>
          </w:divBdr>
        </w:div>
        <w:div w:id="545874427">
          <w:marLeft w:val="480"/>
          <w:marRight w:val="0"/>
          <w:marTop w:val="0"/>
          <w:marBottom w:val="0"/>
          <w:divBdr>
            <w:top w:val="none" w:sz="0" w:space="0" w:color="auto"/>
            <w:left w:val="none" w:sz="0" w:space="0" w:color="auto"/>
            <w:bottom w:val="none" w:sz="0" w:space="0" w:color="auto"/>
            <w:right w:val="none" w:sz="0" w:space="0" w:color="auto"/>
          </w:divBdr>
        </w:div>
        <w:div w:id="1950894120">
          <w:marLeft w:val="480"/>
          <w:marRight w:val="0"/>
          <w:marTop w:val="0"/>
          <w:marBottom w:val="0"/>
          <w:divBdr>
            <w:top w:val="none" w:sz="0" w:space="0" w:color="auto"/>
            <w:left w:val="none" w:sz="0" w:space="0" w:color="auto"/>
            <w:bottom w:val="none" w:sz="0" w:space="0" w:color="auto"/>
            <w:right w:val="none" w:sz="0" w:space="0" w:color="auto"/>
          </w:divBdr>
        </w:div>
        <w:div w:id="970667664">
          <w:marLeft w:val="480"/>
          <w:marRight w:val="0"/>
          <w:marTop w:val="0"/>
          <w:marBottom w:val="0"/>
          <w:divBdr>
            <w:top w:val="none" w:sz="0" w:space="0" w:color="auto"/>
            <w:left w:val="none" w:sz="0" w:space="0" w:color="auto"/>
            <w:bottom w:val="none" w:sz="0" w:space="0" w:color="auto"/>
            <w:right w:val="none" w:sz="0" w:space="0" w:color="auto"/>
          </w:divBdr>
        </w:div>
        <w:div w:id="1419445852">
          <w:marLeft w:val="480"/>
          <w:marRight w:val="0"/>
          <w:marTop w:val="0"/>
          <w:marBottom w:val="0"/>
          <w:divBdr>
            <w:top w:val="none" w:sz="0" w:space="0" w:color="auto"/>
            <w:left w:val="none" w:sz="0" w:space="0" w:color="auto"/>
            <w:bottom w:val="none" w:sz="0" w:space="0" w:color="auto"/>
            <w:right w:val="none" w:sz="0" w:space="0" w:color="auto"/>
          </w:divBdr>
        </w:div>
        <w:div w:id="208879120">
          <w:marLeft w:val="480"/>
          <w:marRight w:val="0"/>
          <w:marTop w:val="0"/>
          <w:marBottom w:val="0"/>
          <w:divBdr>
            <w:top w:val="none" w:sz="0" w:space="0" w:color="auto"/>
            <w:left w:val="none" w:sz="0" w:space="0" w:color="auto"/>
            <w:bottom w:val="none" w:sz="0" w:space="0" w:color="auto"/>
            <w:right w:val="none" w:sz="0" w:space="0" w:color="auto"/>
          </w:divBdr>
        </w:div>
        <w:div w:id="2000183284">
          <w:marLeft w:val="480"/>
          <w:marRight w:val="0"/>
          <w:marTop w:val="0"/>
          <w:marBottom w:val="0"/>
          <w:divBdr>
            <w:top w:val="none" w:sz="0" w:space="0" w:color="auto"/>
            <w:left w:val="none" w:sz="0" w:space="0" w:color="auto"/>
            <w:bottom w:val="none" w:sz="0" w:space="0" w:color="auto"/>
            <w:right w:val="none" w:sz="0" w:space="0" w:color="auto"/>
          </w:divBdr>
        </w:div>
      </w:divsChild>
    </w:div>
    <w:div w:id="988753862">
      <w:bodyDiv w:val="1"/>
      <w:marLeft w:val="0"/>
      <w:marRight w:val="0"/>
      <w:marTop w:val="0"/>
      <w:marBottom w:val="0"/>
      <w:divBdr>
        <w:top w:val="none" w:sz="0" w:space="0" w:color="auto"/>
        <w:left w:val="none" w:sz="0" w:space="0" w:color="auto"/>
        <w:bottom w:val="none" w:sz="0" w:space="0" w:color="auto"/>
        <w:right w:val="none" w:sz="0" w:space="0" w:color="auto"/>
      </w:divBdr>
      <w:divsChild>
        <w:div w:id="1903520707">
          <w:marLeft w:val="480"/>
          <w:marRight w:val="0"/>
          <w:marTop w:val="0"/>
          <w:marBottom w:val="0"/>
          <w:divBdr>
            <w:top w:val="none" w:sz="0" w:space="0" w:color="auto"/>
            <w:left w:val="none" w:sz="0" w:space="0" w:color="auto"/>
            <w:bottom w:val="none" w:sz="0" w:space="0" w:color="auto"/>
            <w:right w:val="none" w:sz="0" w:space="0" w:color="auto"/>
          </w:divBdr>
        </w:div>
        <w:div w:id="837773475">
          <w:marLeft w:val="480"/>
          <w:marRight w:val="0"/>
          <w:marTop w:val="0"/>
          <w:marBottom w:val="0"/>
          <w:divBdr>
            <w:top w:val="none" w:sz="0" w:space="0" w:color="auto"/>
            <w:left w:val="none" w:sz="0" w:space="0" w:color="auto"/>
            <w:bottom w:val="none" w:sz="0" w:space="0" w:color="auto"/>
            <w:right w:val="none" w:sz="0" w:space="0" w:color="auto"/>
          </w:divBdr>
        </w:div>
        <w:div w:id="1561012346">
          <w:marLeft w:val="480"/>
          <w:marRight w:val="0"/>
          <w:marTop w:val="0"/>
          <w:marBottom w:val="0"/>
          <w:divBdr>
            <w:top w:val="none" w:sz="0" w:space="0" w:color="auto"/>
            <w:left w:val="none" w:sz="0" w:space="0" w:color="auto"/>
            <w:bottom w:val="none" w:sz="0" w:space="0" w:color="auto"/>
            <w:right w:val="none" w:sz="0" w:space="0" w:color="auto"/>
          </w:divBdr>
        </w:div>
        <w:div w:id="1568490804">
          <w:marLeft w:val="480"/>
          <w:marRight w:val="0"/>
          <w:marTop w:val="0"/>
          <w:marBottom w:val="0"/>
          <w:divBdr>
            <w:top w:val="none" w:sz="0" w:space="0" w:color="auto"/>
            <w:left w:val="none" w:sz="0" w:space="0" w:color="auto"/>
            <w:bottom w:val="none" w:sz="0" w:space="0" w:color="auto"/>
            <w:right w:val="none" w:sz="0" w:space="0" w:color="auto"/>
          </w:divBdr>
        </w:div>
        <w:div w:id="1980762242">
          <w:marLeft w:val="480"/>
          <w:marRight w:val="0"/>
          <w:marTop w:val="0"/>
          <w:marBottom w:val="0"/>
          <w:divBdr>
            <w:top w:val="none" w:sz="0" w:space="0" w:color="auto"/>
            <w:left w:val="none" w:sz="0" w:space="0" w:color="auto"/>
            <w:bottom w:val="none" w:sz="0" w:space="0" w:color="auto"/>
            <w:right w:val="none" w:sz="0" w:space="0" w:color="auto"/>
          </w:divBdr>
        </w:div>
        <w:div w:id="1933969073">
          <w:marLeft w:val="480"/>
          <w:marRight w:val="0"/>
          <w:marTop w:val="0"/>
          <w:marBottom w:val="0"/>
          <w:divBdr>
            <w:top w:val="none" w:sz="0" w:space="0" w:color="auto"/>
            <w:left w:val="none" w:sz="0" w:space="0" w:color="auto"/>
            <w:bottom w:val="none" w:sz="0" w:space="0" w:color="auto"/>
            <w:right w:val="none" w:sz="0" w:space="0" w:color="auto"/>
          </w:divBdr>
        </w:div>
        <w:div w:id="834153471">
          <w:marLeft w:val="480"/>
          <w:marRight w:val="0"/>
          <w:marTop w:val="0"/>
          <w:marBottom w:val="0"/>
          <w:divBdr>
            <w:top w:val="none" w:sz="0" w:space="0" w:color="auto"/>
            <w:left w:val="none" w:sz="0" w:space="0" w:color="auto"/>
            <w:bottom w:val="none" w:sz="0" w:space="0" w:color="auto"/>
            <w:right w:val="none" w:sz="0" w:space="0" w:color="auto"/>
          </w:divBdr>
        </w:div>
        <w:div w:id="1764498854">
          <w:marLeft w:val="480"/>
          <w:marRight w:val="0"/>
          <w:marTop w:val="0"/>
          <w:marBottom w:val="0"/>
          <w:divBdr>
            <w:top w:val="none" w:sz="0" w:space="0" w:color="auto"/>
            <w:left w:val="none" w:sz="0" w:space="0" w:color="auto"/>
            <w:bottom w:val="none" w:sz="0" w:space="0" w:color="auto"/>
            <w:right w:val="none" w:sz="0" w:space="0" w:color="auto"/>
          </w:divBdr>
        </w:div>
        <w:div w:id="102581730">
          <w:marLeft w:val="480"/>
          <w:marRight w:val="0"/>
          <w:marTop w:val="0"/>
          <w:marBottom w:val="0"/>
          <w:divBdr>
            <w:top w:val="none" w:sz="0" w:space="0" w:color="auto"/>
            <w:left w:val="none" w:sz="0" w:space="0" w:color="auto"/>
            <w:bottom w:val="none" w:sz="0" w:space="0" w:color="auto"/>
            <w:right w:val="none" w:sz="0" w:space="0" w:color="auto"/>
          </w:divBdr>
        </w:div>
        <w:div w:id="30032842">
          <w:marLeft w:val="480"/>
          <w:marRight w:val="0"/>
          <w:marTop w:val="0"/>
          <w:marBottom w:val="0"/>
          <w:divBdr>
            <w:top w:val="none" w:sz="0" w:space="0" w:color="auto"/>
            <w:left w:val="none" w:sz="0" w:space="0" w:color="auto"/>
            <w:bottom w:val="none" w:sz="0" w:space="0" w:color="auto"/>
            <w:right w:val="none" w:sz="0" w:space="0" w:color="auto"/>
          </w:divBdr>
        </w:div>
        <w:div w:id="886769325">
          <w:marLeft w:val="480"/>
          <w:marRight w:val="0"/>
          <w:marTop w:val="0"/>
          <w:marBottom w:val="0"/>
          <w:divBdr>
            <w:top w:val="none" w:sz="0" w:space="0" w:color="auto"/>
            <w:left w:val="none" w:sz="0" w:space="0" w:color="auto"/>
            <w:bottom w:val="none" w:sz="0" w:space="0" w:color="auto"/>
            <w:right w:val="none" w:sz="0" w:space="0" w:color="auto"/>
          </w:divBdr>
        </w:div>
        <w:div w:id="535654293">
          <w:marLeft w:val="480"/>
          <w:marRight w:val="0"/>
          <w:marTop w:val="0"/>
          <w:marBottom w:val="0"/>
          <w:divBdr>
            <w:top w:val="none" w:sz="0" w:space="0" w:color="auto"/>
            <w:left w:val="none" w:sz="0" w:space="0" w:color="auto"/>
            <w:bottom w:val="none" w:sz="0" w:space="0" w:color="auto"/>
            <w:right w:val="none" w:sz="0" w:space="0" w:color="auto"/>
          </w:divBdr>
        </w:div>
        <w:div w:id="1500997261">
          <w:marLeft w:val="480"/>
          <w:marRight w:val="0"/>
          <w:marTop w:val="0"/>
          <w:marBottom w:val="0"/>
          <w:divBdr>
            <w:top w:val="none" w:sz="0" w:space="0" w:color="auto"/>
            <w:left w:val="none" w:sz="0" w:space="0" w:color="auto"/>
            <w:bottom w:val="none" w:sz="0" w:space="0" w:color="auto"/>
            <w:right w:val="none" w:sz="0" w:space="0" w:color="auto"/>
          </w:divBdr>
        </w:div>
        <w:div w:id="1299454309">
          <w:marLeft w:val="480"/>
          <w:marRight w:val="0"/>
          <w:marTop w:val="0"/>
          <w:marBottom w:val="0"/>
          <w:divBdr>
            <w:top w:val="none" w:sz="0" w:space="0" w:color="auto"/>
            <w:left w:val="none" w:sz="0" w:space="0" w:color="auto"/>
            <w:bottom w:val="none" w:sz="0" w:space="0" w:color="auto"/>
            <w:right w:val="none" w:sz="0" w:space="0" w:color="auto"/>
          </w:divBdr>
        </w:div>
        <w:div w:id="1030229926">
          <w:marLeft w:val="480"/>
          <w:marRight w:val="0"/>
          <w:marTop w:val="0"/>
          <w:marBottom w:val="0"/>
          <w:divBdr>
            <w:top w:val="none" w:sz="0" w:space="0" w:color="auto"/>
            <w:left w:val="none" w:sz="0" w:space="0" w:color="auto"/>
            <w:bottom w:val="none" w:sz="0" w:space="0" w:color="auto"/>
            <w:right w:val="none" w:sz="0" w:space="0" w:color="auto"/>
          </w:divBdr>
        </w:div>
        <w:div w:id="1660306878">
          <w:marLeft w:val="480"/>
          <w:marRight w:val="0"/>
          <w:marTop w:val="0"/>
          <w:marBottom w:val="0"/>
          <w:divBdr>
            <w:top w:val="none" w:sz="0" w:space="0" w:color="auto"/>
            <w:left w:val="none" w:sz="0" w:space="0" w:color="auto"/>
            <w:bottom w:val="none" w:sz="0" w:space="0" w:color="auto"/>
            <w:right w:val="none" w:sz="0" w:space="0" w:color="auto"/>
          </w:divBdr>
        </w:div>
        <w:div w:id="562181786">
          <w:marLeft w:val="480"/>
          <w:marRight w:val="0"/>
          <w:marTop w:val="0"/>
          <w:marBottom w:val="0"/>
          <w:divBdr>
            <w:top w:val="none" w:sz="0" w:space="0" w:color="auto"/>
            <w:left w:val="none" w:sz="0" w:space="0" w:color="auto"/>
            <w:bottom w:val="none" w:sz="0" w:space="0" w:color="auto"/>
            <w:right w:val="none" w:sz="0" w:space="0" w:color="auto"/>
          </w:divBdr>
        </w:div>
        <w:div w:id="958609464">
          <w:marLeft w:val="480"/>
          <w:marRight w:val="0"/>
          <w:marTop w:val="0"/>
          <w:marBottom w:val="0"/>
          <w:divBdr>
            <w:top w:val="none" w:sz="0" w:space="0" w:color="auto"/>
            <w:left w:val="none" w:sz="0" w:space="0" w:color="auto"/>
            <w:bottom w:val="none" w:sz="0" w:space="0" w:color="auto"/>
            <w:right w:val="none" w:sz="0" w:space="0" w:color="auto"/>
          </w:divBdr>
        </w:div>
        <w:div w:id="1519588851">
          <w:marLeft w:val="480"/>
          <w:marRight w:val="0"/>
          <w:marTop w:val="0"/>
          <w:marBottom w:val="0"/>
          <w:divBdr>
            <w:top w:val="none" w:sz="0" w:space="0" w:color="auto"/>
            <w:left w:val="none" w:sz="0" w:space="0" w:color="auto"/>
            <w:bottom w:val="none" w:sz="0" w:space="0" w:color="auto"/>
            <w:right w:val="none" w:sz="0" w:space="0" w:color="auto"/>
          </w:divBdr>
        </w:div>
        <w:div w:id="534268806">
          <w:marLeft w:val="480"/>
          <w:marRight w:val="0"/>
          <w:marTop w:val="0"/>
          <w:marBottom w:val="0"/>
          <w:divBdr>
            <w:top w:val="none" w:sz="0" w:space="0" w:color="auto"/>
            <w:left w:val="none" w:sz="0" w:space="0" w:color="auto"/>
            <w:bottom w:val="none" w:sz="0" w:space="0" w:color="auto"/>
            <w:right w:val="none" w:sz="0" w:space="0" w:color="auto"/>
          </w:divBdr>
        </w:div>
        <w:div w:id="1835218222">
          <w:marLeft w:val="480"/>
          <w:marRight w:val="0"/>
          <w:marTop w:val="0"/>
          <w:marBottom w:val="0"/>
          <w:divBdr>
            <w:top w:val="none" w:sz="0" w:space="0" w:color="auto"/>
            <w:left w:val="none" w:sz="0" w:space="0" w:color="auto"/>
            <w:bottom w:val="none" w:sz="0" w:space="0" w:color="auto"/>
            <w:right w:val="none" w:sz="0" w:space="0" w:color="auto"/>
          </w:divBdr>
        </w:div>
        <w:div w:id="1111125595">
          <w:marLeft w:val="480"/>
          <w:marRight w:val="0"/>
          <w:marTop w:val="0"/>
          <w:marBottom w:val="0"/>
          <w:divBdr>
            <w:top w:val="none" w:sz="0" w:space="0" w:color="auto"/>
            <w:left w:val="none" w:sz="0" w:space="0" w:color="auto"/>
            <w:bottom w:val="none" w:sz="0" w:space="0" w:color="auto"/>
            <w:right w:val="none" w:sz="0" w:space="0" w:color="auto"/>
          </w:divBdr>
        </w:div>
        <w:div w:id="1391883808">
          <w:marLeft w:val="480"/>
          <w:marRight w:val="0"/>
          <w:marTop w:val="0"/>
          <w:marBottom w:val="0"/>
          <w:divBdr>
            <w:top w:val="none" w:sz="0" w:space="0" w:color="auto"/>
            <w:left w:val="none" w:sz="0" w:space="0" w:color="auto"/>
            <w:bottom w:val="none" w:sz="0" w:space="0" w:color="auto"/>
            <w:right w:val="none" w:sz="0" w:space="0" w:color="auto"/>
          </w:divBdr>
        </w:div>
        <w:div w:id="1393968696">
          <w:marLeft w:val="480"/>
          <w:marRight w:val="0"/>
          <w:marTop w:val="0"/>
          <w:marBottom w:val="0"/>
          <w:divBdr>
            <w:top w:val="none" w:sz="0" w:space="0" w:color="auto"/>
            <w:left w:val="none" w:sz="0" w:space="0" w:color="auto"/>
            <w:bottom w:val="none" w:sz="0" w:space="0" w:color="auto"/>
            <w:right w:val="none" w:sz="0" w:space="0" w:color="auto"/>
          </w:divBdr>
        </w:div>
        <w:div w:id="1844125008">
          <w:marLeft w:val="480"/>
          <w:marRight w:val="0"/>
          <w:marTop w:val="0"/>
          <w:marBottom w:val="0"/>
          <w:divBdr>
            <w:top w:val="none" w:sz="0" w:space="0" w:color="auto"/>
            <w:left w:val="none" w:sz="0" w:space="0" w:color="auto"/>
            <w:bottom w:val="none" w:sz="0" w:space="0" w:color="auto"/>
            <w:right w:val="none" w:sz="0" w:space="0" w:color="auto"/>
          </w:divBdr>
        </w:div>
        <w:div w:id="529756113">
          <w:marLeft w:val="480"/>
          <w:marRight w:val="0"/>
          <w:marTop w:val="0"/>
          <w:marBottom w:val="0"/>
          <w:divBdr>
            <w:top w:val="none" w:sz="0" w:space="0" w:color="auto"/>
            <w:left w:val="none" w:sz="0" w:space="0" w:color="auto"/>
            <w:bottom w:val="none" w:sz="0" w:space="0" w:color="auto"/>
            <w:right w:val="none" w:sz="0" w:space="0" w:color="auto"/>
          </w:divBdr>
        </w:div>
        <w:div w:id="1516503629">
          <w:marLeft w:val="480"/>
          <w:marRight w:val="0"/>
          <w:marTop w:val="0"/>
          <w:marBottom w:val="0"/>
          <w:divBdr>
            <w:top w:val="none" w:sz="0" w:space="0" w:color="auto"/>
            <w:left w:val="none" w:sz="0" w:space="0" w:color="auto"/>
            <w:bottom w:val="none" w:sz="0" w:space="0" w:color="auto"/>
            <w:right w:val="none" w:sz="0" w:space="0" w:color="auto"/>
          </w:divBdr>
        </w:div>
        <w:div w:id="1029138312">
          <w:marLeft w:val="480"/>
          <w:marRight w:val="0"/>
          <w:marTop w:val="0"/>
          <w:marBottom w:val="0"/>
          <w:divBdr>
            <w:top w:val="none" w:sz="0" w:space="0" w:color="auto"/>
            <w:left w:val="none" w:sz="0" w:space="0" w:color="auto"/>
            <w:bottom w:val="none" w:sz="0" w:space="0" w:color="auto"/>
            <w:right w:val="none" w:sz="0" w:space="0" w:color="auto"/>
          </w:divBdr>
        </w:div>
        <w:div w:id="1788038522">
          <w:marLeft w:val="480"/>
          <w:marRight w:val="0"/>
          <w:marTop w:val="0"/>
          <w:marBottom w:val="0"/>
          <w:divBdr>
            <w:top w:val="none" w:sz="0" w:space="0" w:color="auto"/>
            <w:left w:val="none" w:sz="0" w:space="0" w:color="auto"/>
            <w:bottom w:val="none" w:sz="0" w:space="0" w:color="auto"/>
            <w:right w:val="none" w:sz="0" w:space="0" w:color="auto"/>
          </w:divBdr>
        </w:div>
        <w:div w:id="1660961641">
          <w:marLeft w:val="480"/>
          <w:marRight w:val="0"/>
          <w:marTop w:val="0"/>
          <w:marBottom w:val="0"/>
          <w:divBdr>
            <w:top w:val="none" w:sz="0" w:space="0" w:color="auto"/>
            <w:left w:val="none" w:sz="0" w:space="0" w:color="auto"/>
            <w:bottom w:val="none" w:sz="0" w:space="0" w:color="auto"/>
            <w:right w:val="none" w:sz="0" w:space="0" w:color="auto"/>
          </w:divBdr>
        </w:div>
        <w:div w:id="696547527">
          <w:marLeft w:val="480"/>
          <w:marRight w:val="0"/>
          <w:marTop w:val="0"/>
          <w:marBottom w:val="0"/>
          <w:divBdr>
            <w:top w:val="none" w:sz="0" w:space="0" w:color="auto"/>
            <w:left w:val="none" w:sz="0" w:space="0" w:color="auto"/>
            <w:bottom w:val="none" w:sz="0" w:space="0" w:color="auto"/>
            <w:right w:val="none" w:sz="0" w:space="0" w:color="auto"/>
          </w:divBdr>
        </w:div>
        <w:div w:id="354043880">
          <w:marLeft w:val="480"/>
          <w:marRight w:val="0"/>
          <w:marTop w:val="0"/>
          <w:marBottom w:val="0"/>
          <w:divBdr>
            <w:top w:val="none" w:sz="0" w:space="0" w:color="auto"/>
            <w:left w:val="none" w:sz="0" w:space="0" w:color="auto"/>
            <w:bottom w:val="none" w:sz="0" w:space="0" w:color="auto"/>
            <w:right w:val="none" w:sz="0" w:space="0" w:color="auto"/>
          </w:divBdr>
        </w:div>
        <w:div w:id="851725167">
          <w:marLeft w:val="480"/>
          <w:marRight w:val="0"/>
          <w:marTop w:val="0"/>
          <w:marBottom w:val="0"/>
          <w:divBdr>
            <w:top w:val="none" w:sz="0" w:space="0" w:color="auto"/>
            <w:left w:val="none" w:sz="0" w:space="0" w:color="auto"/>
            <w:bottom w:val="none" w:sz="0" w:space="0" w:color="auto"/>
            <w:right w:val="none" w:sz="0" w:space="0" w:color="auto"/>
          </w:divBdr>
        </w:div>
        <w:div w:id="293944631">
          <w:marLeft w:val="480"/>
          <w:marRight w:val="0"/>
          <w:marTop w:val="0"/>
          <w:marBottom w:val="0"/>
          <w:divBdr>
            <w:top w:val="none" w:sz="0" w:space="0" w:color="auto"/>
            <w:left w:val="none" w:sz="0" w:space="0" w:color="auto"/>
            <w:bottom w:val="none" w:sz="0" w:space="0" w:color="auto"/>
            <w:right w:val="none" w:sz="0" w:space="0" w:color="auto"/>
          </w:divBdr>
        </w:div>
        <w:div w:id="270356341">
          <w:marLeft w:val="480"/>
          <w:marRight w:val="0"/>
          <w:marTop w:val="0"/>
          <w:marBottom w:val="0"/>
          <w:divBdr>
            <w:top w:val="none" w:sz="0" w:space="0" w:color="auto"/>
            <w:left w:val="none" w:sz="0" w:space="0" w:color="auto"/>
            <w:bottom w:val="none" w:sz="0" w:space="0" w:color="auto"/>
            <w:right w:val="none" w:sz="0" w:space="0" w:color="auto"/>
          </w:divBdr>
        </w:div>
        <w:div w:id="1767844666">
          <w:marLeft w:val="480"/>
          <w:marRight w:val="0"/>
          <w:marTop w:val="0"/>
          <w:marBottom w:val="0"/>
          <w:divBdr>
            <w:top w:val="none" w:sz="0" w:space="0" w:color="auto"/>
            <w:left w:val="none" w:sz="0" w:space="0" w:color="auto"/>
            <w:bottom w:val="none" w:sz="0" w:space="0" w:color="auto"/>
            <w:right w:val="none" w:sz="0" w:space="0" w:color="auto"/>
          </w:divBdr>
        </w:div>
        <w:div w:id="1648506528">
          <w:marLeft w:val="480"/>
          <w:marRight w:val="0"/>
          <w:marTop w:val="0"/>
          <w:marBottom w:val="0"/>
          <w:divBdr>
            <w:top w:val="none" w:sz="0" w:space="0" w:color="auto"/>
            <w:left w:val="none" w:sz="0" w:space="0" w:color="auto"/>
            <w:bottom w:val="none" w:sz="0" w:space="0" w:color="auto"/>
            <w:right w:val="none" w:sz="0" w:space="0" w:color="auto"/>
          </w:divBdr>
        </w:div>
        <w:div w:id="658846087">
          <w:marLeft w:val="480"/>
          <w:marRight w:val="0"/>
          <w:marTop w:val="0"/>
          <w:marBottom w:val="0"/>
          <w:divBdr>
            <w:top w:val="none" w:sz="0" w:space="0" w:color="auto"/>
            <w:left w:val="none" w:sz="0" w:space="0" w:color="auto"/>
            <w:bottom w:val="none" w:sz="0" w:space="0" w:color="auto"/>
            <w:right w:val="none" w:sz="0" w:space="0" w:color="auto"/>
          </w:divBdr>
        </w:div>
        <w:div w:id="204829815">
          <w:marLeft w:val="480"/>
          <w:marRight w:val="0"/>
          <w:marTop w:val="0"/>
          <w:marBottom w:val="0"/>
          <w:divBdr>
            <w:top w:val="none" w:sz="0" w:space="0" w:color="auto"/>
            <w:left w:val="none" w:sz="0" w:space="0" w:color="auto"/>
            <w:bottom w:val="none" w:sz="0" w:space="0" w:color="auto"/>
            <w:right w:val="none" w:sz="0" w:space="0" w:color="auto"/>
          </w:divBdr>
        </w:div>
        <w:div w:id="531576659">
          <w:marLeft w:val="480"/>
          <w:marRight w:val="0"/>
          <w:marTop w:val="0"/>
          <w:marBottom w:val="0"/>
          <w:divBdr>
            <w:top w:val="none" w:sz="0" w:space="0" w:color="auto"/>
            <w:left w:val="none" w:sz="0" w:space="0" w:color="auto"/>
            <w:bottom w:val="none" w:sz="0" w:space="0" w:color="auto"/>
            <w:right w:val="none" w:sz="0" w:space="0" w:color="auto"/>
          </w:divBdr>
        </w:div>
        <w:div w:id="349457033">
          <w:marLeft w:val="480"/>
          <w:marRight w:val="0"/>
          <w:marTop w:val="0"/>
          <w:marBottom w:val="0"/>
          <w:divBdr>
            <w:top w:val="none" w:sz="0" w:space="0" w:color="auto"/>
            <w:left w:val="none" w:sz="0" w:space="0" w:color="auto"/>
            <w:bottom w:val="none" w:sz="0" w:space="0" w:color="auto"/>
            <w:right w:val="none" w:sz="0" w:space="0" w:color="auto"/>
          </w:divBdr>
        </w:div>
        <w:div w:id="4093820">
          <w:marLeft w:val="480"/>
          <w:marRight w:val="0"/>
          <w:marTop w:val="0"/>
          <w:marBottom w:val="0"/>
          <w:divBdr>
            <w:top w:val="none" w:sz="0" w:space="0" w:color="auto"/>
            <w:left w:val="none" w:sz="0" w:space="0" w:color="auto"/>
            <w:bottom w:val="none" w:sz="0" w:space="0" w:color="auto"/>
            <w:right w:val="none" w:sz="0" w:space="0" w:color="auto"/>
          </w:divBdr>
        </w:div>
        <w:div w:id="2326341">
          <w:marLeft w:val="480"/>
          <w:marRight w:val="0"/>
          <w:marTop w:val="0"/>
          <w:marBottom w:val="0"/>
          <w:divBdr>
            <w:top w:val="none" w:sz="0" w:space="0" w:color="auto"/>
            <w:left w:val="none" w:sz="0" w:space="0" w:color="auto"/>
            <w:bottom w:val="none" w:sz="0" w:space="0" w:color="auto"/>
            <w:right w:val="none" w:sz="0" w:space="0" w:color="auto"/>
          </w:divBdr>
        </w:div>
        <w:div w:id="609119916">
          <w:marLeft w:val="480"/>
          <w:marRight w:val="0"/>
          <w:marTop w:val="0"/>
          <w:marBottom w:val="0"/>
          <w:divBdr>
            <w:top w:val="none" w:sz="0" w:space="0" w:color="auto"/>
            <w:left w:val="none" w:sz="0" w:space="0" w:color="auto"/>
            <w:bottom w:val="none" w:sz="0" w:space="0" w:color="auto"/>
            <w:right w:val="none" w:sz="0" w:space="0" w:color="auto"/>
          </w:divBdr>
        </w:div>
        <w:div w:id="1910380344">
          <w:marLeft w:val="480"/>
          <w:marRight w:val="0"/>
          <w:marTop w:val="0"/>
          <w:marBottom w:val="0"/>
          <w:divBdr>
            <w:top w:val="none" w:sz="0" w:space="0" w:color="auto"/>
            <w:left w:val="none" w:sz="0" w:space="0" w:color="auto"/>
            <w:bottom w:val="none" w:sz="0" w:space="0" w:color="auto"/>
            <w:right w:val="none" w:sz="0" w:space="0" w:color="auto"/>
          </w:divBdr>
        </w:div>
        <w:div w:id="1446004635">
          <w:marLeft w:val="480"/>
          <w:marRight w:val="0"/>
          <w:marTop w:val="0"/>
          <w:marBottom w:val="0"/>
          <w:divBdr>
            <w:top w:val="none" w:sz="0" w:space="0" w:color="auto"/>
            <w:left w:val="none" w:sz="0" w:space="0" w:color="auto"/>
            <w:bottom w:val="none" w:sz="0" w:space="0" w:color="auto"/>
            <w:right w:val="none" w:sz="0" w:space="0" w:color="auto"/>
          </w:divBdr>
        </w:div>
        <w:div w:id="871116093">
          <w:marLeft w:val="480"/>
          <w:marRight w:val="0"/>
          <w:marTop w:val="0"/>
          <w:marBottom w:val="0"/>
          <w:divBdr>
            <w:top w:val="none" w:sz="0" w:space="0" w:color="auto"/>
            <w:left w:val="none" w:sz="0" w:space="0" w:color="auto"/>
            <w:bottom w:val="none" w:sz="0" w:space="0" w:color="auto"/>
            <w:right w:val="none" w:sz="0" w:space="0" w:color="auto"/>
          </w:divBdr>
        </w:div>
        <w:div w:id="588539669">
          <w:marLeft w:val="480"/>
          <w:marRight w:val="0"/>
          <w:marTop w:val="0"/>
          <w:marBottom w:val="0"/>
          <w:divBdr>
            <w:top w:val="none" w:sz="0" w:space="0" w:color="auto"/>
            <w:left w:val="none" w:sz="0" w:space="0" w:color="auto"/>
            <w:bottom w:val="none" w:sz="0" w:space="0" w:color="auto"/>
            <w:right w:val="none" w:sz="0" w:space="0" w:color="auto"/>
          </w:divBdr>
        </w:div>
        <w:div w:id="838737170">
          <w:marLeft w:val="480"/>
          <w:marRight w:val="0"/>
          <w:marTop w:val="0"/>
          <w:marBottom w:val="0"/>
          <w:divBdr>
            <w:top w:val="none" w:sz="0" w:space="0" w:color="auto"/>
            <w:left w:val="none" w:sz="0" w:space="0" w:color="auto"/>
            <w:bottom w:val="none" w:sz="0" w:space="0" w:color="auto"/>
            <w:right w:val="none" w:sz="0" w:space="0" w:color="auto"/>
          </w:divBdr>
        </w:div>
        <w:div w:id="1292593460">
          <w:marLeft w:val="480"/>
          <w:marRight w:val="0"/>
          <w:marTop w:val="0"/>
          <w:marBottom w:val="0"/>
          <w:divBdr>
            <w:top w:val="none" w:sz="0" w:space="0" w:color="auto"/>
            <w:left w:val="none" w:sz="0" w:space="0" w:color="auto"/>
            <w:bottom w:val="none" w:sz="0" w:space="0" w:color="auto"/>
            <w:right w:val="none" w:sz="0" w:space="0" w:color="auto"/>
          </w:divBdr>
        </w:div>
        <w:div w:id="552813397">
          <w:marLeft w:val="480"/>
          <w:marRight w:val="0"/>
          <w:marTop w:val="0"/>
          <w:marBottom w:val="0"/>
          <w:divBdr>
            <w:top w:val="none" w:sz="0" w:space="0" w:color="auto"/>
            <w:left w:val="none" w:sz="0" w:space="0" w:color="auto"/>
            <w:bottom w:val="none" w:sz="0" w:space="0" w:color="auto"/>
            <w:right w:val="none" w:sz="0" w:space="0" w:color="auto"/>
          </w:divBdr>
        </w:div>
        <w:div w:id="1112483106">
          <w:marLeft w:val="480"/>
          <w:marRight w:val="0"/>
          <w:marTop w:val="0"/>
          <w:marBottom w:val="0"/>
          <w:divBdr>
            <w:top w:val="none" w:sz="0" w:space="0" w:color="auto"/>
            <w:left w:val="none" w:sz="0" w:space="0" w:color="auto"/>
            <w:bottom w:val="none" w:sz="0" w:space="0" w:color="auto"/>
            <w:right w:val="none" w:sz="0" w:space="0" w:color="auto"/>
          </w:divBdr>
        </w:div>
        <w:div w:id="365176272">
          <w:marLeft w:val="480"/>
          <w:marRight w:val="0"/>
          <w:marTop w:val="0"/>
          <w:marBottom w:val="0"/>
          <w:divBdr>
            <w:top w:val="none" w:sz="0" w:space="0" w:color="auto"/>
            <w:left w:val="none" w:sz="0" w:space="0" w:color="auto"/>
            <w:bottom w:val="none" w:sz="0" w:space="0" w:color="auto"/>
            <w:right w:val="none" w:sz="0" w:space="0" w:color="auto"/>
          </w:divBdr>
        </w:div>
        <w:div w:id="574126445">
          <w:marLeft w:val="480"/>
          <w:marRight w:val="0"/>
          <w:marTop w:val="0"/>
          <w:marBottom w:val="0"/>
          <w:divBdr>
            <w:top w:val="none" w:sz="0" w:space="0" w:color="auto"/>
            <w:left w:val="none" w:sz="0" w:space="0" w:color="auto"/>
            <w:bottom w:val="none" w:sz="0" w:space="0" w:color="auto"/>
            <w:right w:val="none" w:sz="0" w:space="0" w:color="auto"/>
          </w:divBdr>
        </w:div>
        <w:div w:id="1832793989">
          <w:marLeft w:val="480"/>
          <w:marRight w:val="0"/>
          <w:marTop w:val="0"/>
          <w:marBottom w:val="0"/>
          <w:divBdr>
            <w:top w:val="none" w:sz="0" w:space="0" w:color="auto"/>
            <w:left w:val="none" w:sz="0" w:space="0" w:color="auto"/>
            <w:bottom w:val="none" w:sz="0" w:space="0" w:color="auto"/>
            <w:right w:val="none" w:sz="0" w:space="0" w:color="auto"/>
          </w:divBdr>
        </w:div>
        <w:div w:id="212427914">
          <w:marLeft w:val="480"/>
          <w:marRight w:val="0"/>
          <w:marTop w:val="0"/>
          <w:marBottom w:val="0"/>
          <w:divBdr>
            <w:top w:val="none" w:sz="0" w:space="0" w:color="auto"/>
            <w:left w:val="none" w:sz="0" w:space="0" w:color="auto"/>
            <w:bottom w:val="none" w:sz="0" w:space="0" w:color="auto"/>
            <w:right w:val="none" w:sz="0" w:space="0" w:color="auto"/>
          </w:divBdr>
        </w:div>
        <w:div w:id="908421517">
          <w:marLeft w:val="480"/>
          <w:marRight w:val="0"/>
          <w:marTop w:val="0"/>
          <w:marBottom w:val="0"/>
          <w:divBdr>
            <w:top w:val="none" w:sz="0" w:space="0" w:color="auto"/>
            <w:left w:val="none" w:sz="0" w:space="0" w:color="auto"/>
            <w:bottom w:val="none" w:sz="0" w:space="0" w:color="auto"/>
            <w:right w:val="none" w:sz="0" w:space="0" w:color="auto"/>
          </w:divBdr>
        </w:div>
        <w:div w:id="1686974422">
          <w:marLeft w:val="480"/>
          <w:marRight w:val="0"/>
          <w:marTop w:val="0"/>
          <w:marBottom w:val="0"/>
          <w:divBdr>
            <w:top w:val="none" w:sz="0" w:space="0" w:color="auto"/>
            <w:left w:val="none" w:sz="0" w:space="0" w:color="auto"/>
            <w:bottom w:val="none" w:sz="0" w:space="0" w:color="auto"/>
            <w:right w:val="none" w:sz="0" w:space="0" w:color="auto"/>
          </w:divBdr>
        </w:div>
        <w:div w:id="1123500332">
          <w:marLeft w:val="480"/>
          <w:marRight w:val="0"/>
          <w:marTop w:val="0"/>
          <w:marBottom w:val="0"/>
          <w:divBdr>
            <w:top w:val="none" w:sz="0" w:space="0" w:color="auto"/>
            <w:left w:val="none" w:sz="0" w:space="0" w:color="auto"/>
            <w:bottom w:val="none" w:sz="0" w:space="0" w:color="auto"/>
            <w:right w:val="none" w:sz="0" w:space="0" w:color="auto"/>
          </w:divBdr>
        </w:div>
        <w:div w:id="1366830863">
          <w:marLeft w:val="480"/>
          <w:marRight w:val="0"/>
          <w:marTop w:val="0"/>
          <w:marBottom w:val="0"/>
          <w:divBdr>
            <w:top w:val="none" w:sz="0" w:space="0" w:color="auto"/>
            <w:left w:val="none" w:sz="0" w:space="0" w:color="auto"/>
            <w:bottom w:val="none" w:sz="0" w:space="0" w:color="auto"/>
            <w:right w:val="none" w:sz="0" w:space="0" w:color="auto"/>
          </w:divBdr>
        </w:div>
        <w:div w:id="1656452331">
          <w:marLeft w:val="480"/>
          <w:marRight w:val="0"/>
          <w:marTop w:val="0"/>
          <w:marBottom w:val="0"/>
          <w:divBdr>
            <w:top w:val="none" w:sz="0" w:space="0" w:color="auto"/>
            <w:left w:val="none" w:sz="0" w:space="0" w:color="auto"/>
            <w:bottom w:val="none" w:sz="0" w:space="0" w:color="auto"/>
            <w:right w:val="none" w:sz="0" w:space="0" w:color="auto"/>
          </w:divBdr>
        </w:div>
        <w:div w:id="370499174">
          <w:marLeft w:val="480"/>
          <w:marRight w:val="0"/>
          <w:marTop w:val="0"/>
          <w:marBottom w:val="0"/>
          <w:divBdr>
            <w:top w:val="none" w:sz="0" w:space="0" w:color="auto"/>
            <w:left w:val="none" w:sz="0" w:space="0" w:color="auto"/>
            <w:bottom w:val="none" w:sz="0" w:space="0" w:color="auto"/>
            <w:right w:val="none" w:sz="0" w:space="0" w:color="auto"/>
          </w:divBdr>
        </w:div>
        <w:div w:id="165681502">
          <w:marLeft w:val="480"/>
          <w:marRight w:val="0"/>
          <w:marTop w:val="0"/>
          <w:marBottom w:val="0"/>
          <w:divBdr>
            <w:top w:val="none" w:sz="0" w:space="0" w:color="auto"/>
            <w:left w:val="none" w:sz="0" w:space="0" w:color="auto"/>
            <w:bottom w:val="none" w:sz="0" w:space="0" w:color="auto"/>
            <w:right w:val="none" w:sz="0" w:space="0" w:color="auto"/>
          </w:divBdr>
        </w:div>
        <w:div w:id="1032653238">
          <w:marLeft w:val="480"/>
          <w:marRight w:val="0"/>
          <w:marTop w:val="0"/>
          <w:marBottom w:val="0"/>
          <w:divBdr>
            <w:top w:val="none" w:sz="0" w:space="0" w:color="auto"/>
            <w:left w:val="none" w:sz="0" w:space="0" w:color="auto"/>
            <w:bottom w:val="none" w:sz="0" w:space="0" w:color="auto"/>
            <w:right w:val="none" w:sz="0" w:space="0" w:color="auto"/>
          </w:divBdr>
        </w:div>
        <w:div w:id="126901529">
          <w:marLeft w:val="480"/>
          <w:marRight w:val="0"/>
          <w:marTop w:val="0"/>
          <w:marBottom w:val="0"/>
          <w:divBdr>
            <w:top w:val="none" w:sz="0" w:space="0" w:color="auto"/>
            <w:left w:val="none" w:sz="0" w:space="0" w:color="auto"/>
            <w:bottom w:val="none" w:sz="0" w:space="0" w:color="auto"/>
            <w:right w:val="none" w:sz="0" w:space="0" w:color="auto"/>
          </w:divBdr>
        </w:div>
        <w:div w:id="491876526">
          <w:marLeft w:val="480"/>
          <w:marRight w:val="0"/>
          <w:marTop w:val="0"/>
          <w:marBottom w:val="0"/>
          <w:divBdr>
            <w:top w:val="none" w:sz="0" w:space="0" w:color="auto"/>
            <w:left w:val="none" w:sz="0" w:space="0" w:color="auto"/>
            <w:bottom w:val="none" w:sz="0" w:space="0" w:color="auto"/>
            <w:right w:val="none" w:sz="0" w:space="0" w:color="auto"/>
          </w:divBdr>
        </w:div>
        <w:div w:id="1672216989">
          <w:marLeft w:val="480"/>
          <w:marRight w:val="0"/>
          <w:marTop w:val="0"/>
          <w:marBottom w:val="0"/>
          <w:divBdr>
            <w:top w:val="none" w:sz="0" w:space="0" w:color="auto"/>
            <w:left w:val="none" w:sz="0" w:space="0" w:color="auto"/>
            <w:bottom w:val="none" w:sz="0" w:space="0" w:color="auto"/>
            <w:right w:val="none" w:sz="0" w:space="0" w:color="auto"/>
          </w:divBdr>
        </w:div>
        <w:div w:id="1737123885">
          <w:marLeft w:val="480"/>
          <w:marRight w:val="0"/>
          <w:marTop w:val="0"/>
          <w:marBottom w:val="0"/>
          <w:divBdr>
            <w:top w:val="none" w:sz="0" w:space="0" w:color="auto"/>
            <w:left w:val="none" w:sz="0" w:space="0" w:color="auto"/>
            <w:bottom w:val="none" w:sz="0" w:space="0" w:color="auto"/>
            <w:right w:val="none" w:sz="0" w:space="0" w:color="auto"/>
          </w:divBdr>
        </w:div>
        <w:div w:id="848909472">
          <w:marLeft w:val="480"/>
          <w:marRight w:val="0"/>
          <w:marTop w:val="0"/>
          <w:marBottom w:val="0"/>
          <w:divBdr>
            <w:top w:val="none" w:sz="0" w:space="0" w:color="auto"/>
            <w:left w:val="none" w:sz="0" w:space="0" w:color="auto"/>
            <w:bottom w:val="none" w:sz="0" w:space="0" w:color="auto"/>
            <w:right w:val="none" w:sz="0" w:space="0" w:color="auto"/>
          </w:divBdr>
        </w:div>
        <w:div w:id="439186659">
          <w:marLeft w:val="480"/>
          <w:marRight w:val="0"/>
          <w:marTop w:val="0"/>
          <w:marBottom w:val="0"/>
          <w:divBdr>
            <w:top w:val="none" w:sz="0" w:space="0" w:color="auto"/>
            <w:left w:val="none" w:sz="0" w:space="0" w:color="auto"/>
            <w:bottom w:val="none" w:sz="0" w:space="0" w:color="auto"/>
            <w:right w:val="none" w:sz="0" w:space="0" w:color="auto"/>
          </w:divBdr>
        </w:div>
        <w:div w:id="1223717316">
          <w:marLeft w:val="480"/>
          <w:marRight w:val="0"/>
          <w:marTop w:val="0"/>
          <w:marBottom w:val="0"/>
          <w:divBdr>
            <w:top w:val="none" w:sz="0" w:space="0" w:color="auto"/>
            <w:left w:val="none" w:sz="0" w:space="0" w:color="auto"/>
            <w:bottom w:val="none" w:sz="0" w:space="0" w:color="auto"/>
            <w:right w:val="none" w:sz="0" w:space="0" w:color="auto"/>
          </w:divBdr>
        </w:div>
        <w:div w:id="400636643">
          <w:marLeft w:val="480"/>
          <w:marRight w:val="0"/>
          <w:marTop w:val="0"/>
          <w:marBottom w:val="0"/>
          <w:divBdr>
            <w:top w:val="none" w:sz="0" w:space="0" w:color="auto"/>
            <w:left w:val="none" w:sz="0" w:space="0" w:color="auto"/>
            <w:bottom w:val="none" w:sz="0" w:space="0" w:color="auto"/>
            <w:right w:val="none" w:sz="0" w:space="0" w:color="auto"/>
          </w:divBdr>
        </w:div>
        <w:div w:id="1031805764">
          <w:marLeft w:val="480"/>
          <w:marRight w:val="0"/>
          <w:marTop w:val="0"/>
          <w:marBottom w:val="0"/>
          <w:divBdr>
            <w:top w:val="none" w:sz="0" w:space="0" w:color="auto"/>
            <w:left w:val="none" w:sz="0" w:space="0" w:color="auto"/>
            <w:bottom w:val="none" w:sz="0" w:space="0" w:color="auto"/>
            <w:right w:val="none" w:sz="0" w:space="0" w:color="auto"/>
          </w:divBdr>
        </w:div>
        <w:div w:id="2147357217">
          <w:marLeft w:val="480"/>
          <w:marRight w:val="0"/>
          <w:marTop w:val="0"/>
          <w:marBottom w:val="0"/>
          <w:divBdr>
            <w:top w:val="none" w:sz="0" w:space="0" w:color="auto"/>
            <w:left w:val="none" w:sz="0" w:space="0" w:color="auto"/>
            <w:bottom w:val="none" w:sz="0" w:space="0" w:color="auto"/>
            <w:right w:val="none" w:sz="0" w:space="0" w:color="auto"/>
          </w:divBdr>
        </w:div>
        <w:div w:id="374428237">
          <w:marLeft w:val="480"/>
          <w:marRight w:val="0"/>
          <w:marTop w:val="0"/>
          <w:marBottom w:val="0"/>
          <w:divBdr>
            <w:top w:val="none" w:sz="0" w:space="0" w:color="auto"/>
            <w:left w:val="none" w:sz="0" w:space="0" w:color="auto"/>
            <w:bottom w:val="none" w:sz="0" w:space="0" w:color="auto"/>
            <w:right w:val="none" w:sz="0" w:space="0" w:color="auto"/>
          </w:divBdr>
        </w:div>
        <w:div w:id="1984961893">
          <w:marLeft w:val="480"/>
          <w:marRight w:val="0"/>
          <w:marTop w:val="0"/>
          <w:marBottom w:val="0"/>
          <w:divBdr>
            <w:top w:val="none" w:sz="0" w:space="0" w:color="auto"/>
            <w:left w:val="none" w:sz="0" w:space="0" w:color="auto"/>
            <w:bottom w:val="none" w:sz="0" w:space="0" w:color="auto"/>
            <w:right w:val="none" w:sz="0" w:space="0" w:color="auto"/>
          </w:divBdr>
        </w:div>
        <w:div w:id="1275794018">
          <w:marLeft w:val="480"/>
          <w:marRight w:val="0"/>
          <w:marTop w:val="0"/>
          <w:marBottom w:val="0"/>
          <w:divBdr>
            <w:top w:val="none" w:sz="0" w:space="0" w:color="auto"/>
            <w:left w:val="none" w:sz="0" w:space="0" w:color="auto"/>
            <w:bottom w:val="none" w:sz="0" w:space="0" w:color="auto"/>
            <w:right w:val="none" w:sz="0" w:space="0" w:color="auto"/>
          </w:divBdr>
        </w:div>
        <w:div w:id="1283531644">
          <w:marLeft w:val="480"/>
          <w:marRight w:val="0"/>
          <w:marTop w:val="0"/>
          <w:marBottom w:val="0"/>
          <w:divBdr>
            <w:top w:val="none" w:sz="0" w:space="0" w:color="auto"/>
            <w:left w:val="none" w:sz="0" w:space="0" w:color="auto"/>
            <w:bottom w:val="none" w:sz="0" w:space="0" w:color="auto"/>
            <w:right w:val="none" w:sz="0" w:space="0" w:color="auto"/>
          </w:divBdr>
        </w:div>
        <w:div w:id="1394157260">
          <w:marLeft w:val="480"/>
          <w:marRight w:val="0"/>
          <w:marTop w:val="0"/>
          <w:marBottom w:val="0"/>
          <w:divBdr>
            <w:top w:val="none" w:sz="0" w:space="0" w:color="auto"/>
            <w:left w:val="none" w:sz="0" w:space="0" w:color="auto"/>
            <w:bottom w:val="none" w:sz="0" w:space="0" w:color="auto"/>
            <w:right w:val="none" w:sz="0" w:space="0" w:color="auto"/>
          </w:divBdr>
        </w:div>
        <w:div w:id="88896881">
          <w:marLeft w:val="480"/>
          <w:marRight w:val="0"/>
          <w:marTop w:val="0"/>
          <w:marBottom w:val="0"/>
          <w:divBdr>
            <w:top w:val="none" w:sz="0" w:space="0" w:color="auto"/>
            <w:left w:val="none" w:sz="0" w:space="0" w:color="auto"/>
            <w:bottom w:val="none" w:sz="0" w:space="0" w:color="auto"/>
            <w:right w:val="none" w:sz="0" w:space="0" w:color="auto"/>
          </w:divBdr>
        </w:div>
        <w:div w:id="157426276">
          <w:marLeft w:val="480"/>
          <w:marRight w:val="0"/>
          <w:marTop w:val="0"/>
          <w:marBottom w:val="0"/>
          <w:divBdr>
            <w:top w:val="none" w:sz="0" w:space="0" w:color="auto"/>
            <w:left w:val="none" w:sz="0" w:space="0" w:color="auto"/>
            <w:bottom w:val="none" w:sz="0" w:space="0" w:color="auto"/>
            <w:right w:val="none" w:sz="0" w:space="0" w:color="auto"/>
          </w:divBdr>
        </w:div>
        <w:div w:id="1875116160">
          <w:marLeft w:val="480"/>
          <w:marRight w:val="0"/>
          <w:marTop w:val="0"/>
          <w:marBottom w:val="0"/>
          <w:divBdr>
            <w:top w:val="none" w:sz="0" w:space="0" w:color="auto"/>
            <w:left w:val="none" w:sz="0" w:space="0" w:color="auto"/>
            <w:bottom w:val="none" w:sz="0" w:space="0" w:color="auto"/>
            <w:right w:val="none" w:sz="0" w:space="0" w:color="auto"/>
          </w:divBdr>
        </w:div>
        <w:div w:id="602228898">
          <w:marLeft w:val="480"/>
          <w:marRight w:val="0"/>
          <w:marTop w:val="0"/>
          <w:marBottom w:val="0"/>
          <w:divBdr>
            <w:top w:val="none" w:sz="0" w:space="0" w:color="auto"/>
            <w:left w:val="none" w:sz="0" w:space="0" w:color="auto"/>
            <w:bottom w:val="none" w:sz="0" w:space="0" w:color="auto"/>
            <w:right w:val="none" w:sz="0" w:space="0" w:color="auto"/>
          </w:divBdr>
        </w:div>
        <w:div w:id="182519915">
          <w:marLeft w:val="480"/>
          <w:marRight w:val="0"/>
          <w:marTop w:val="0"/>
          <w:marBottom w:val="0"/>
          <w:divBdr>
            <w:top w:val="none" w:sz="0" w:space="0" w:color="auto"/>
            <w:left w:val="none" w:sz="0" w:space="0" w:color="auto"/>
            <w:bottom w:val="none" w:sz="0" w:space="0" w:color="auto"/>
            <w:right w:val="none" w:sz="0" w:space="0" w:color="auto"/>
          </w:divBdr>
        </w:div>
        <w:div w:id="67190211">
          <w:marLeft w:val="480"/>
          <w:marRight w:val="0"/>
          <w:marTop w:val="0"/>
          <w:marBottom w:val="0"/>
          <w:divBdr>
            <w:top w:val="none" w:sz="0" w:space="0" w:color="auto"/>
            <w:left w:val="none" w:sz="0" w:space="0" w:color="auto"/>
            <w:bottom w:val="none" w:sz="0" w:space="0" w:color="auto"/>
            <w:right w:val="none" w:sz="0" w:space="0" w:color="auto"/>
          </w:divBdr>
        </w:div>
        <w:div w:id="160049582">
          <w:marLeft w:val="480"/>
          <w:marRight w:val="0"/>
          <w:marTop w:val="0"/>
          <w:marBottom w:val="0"/>
          <w:divBdr>
            <w:top w:val="none" w:sz="0" w:space="0" w:color="auto"/>
            <w:left w:val="none" w:sz="0" w:space="0" w:color="auto"/>
            <w:bottom w:val="none" w:sz="0" w:space="0" w:color="auto"/>
            <w:right w:val="none" w:sz="0" w:space="0" w:color="auto"/>
          </w:divBdr>
        </w:div>
        <w:div w:id="228538747">
          <w:marLeft w:val="480"/>
          <w:marRight w:val="0"/>
          <w:marTop w:val="0"/>
          <w:marBottom w:val="0"/>
          <w:divBdr>
            <w:top w:val="none" w:sz="0" w:space="0" w:color="auto"/>
            <w:left w:val="none" w:sz="0" w:space="0" w:color="auto"/>
            <w:bottom w:val="none" w:sz="0" w:space="0" w:color="auto"/>
            <w:right w:val="none" w:sz="0" w:space="0" w:color="auto"/>
          </w:divBdr>
        </w:div>
        <w:div w:id="1152334396">
          <w:marLeft w:val="480"/>
          <w:marRight w:val="0"/>
          <w:marTop w:val="0"/>
          <w:marBottom w:val="0"/>
          <w:divBdr>
            <w:top w:val="none" w:sz="0" w:space="0" w:color="auto"/>
            <w:left w:val="none" w:sz="0" w:space="0" w:color="auto"/>
            <w:bottom w:val="none" w:sz="0" w:space="0" w:color="auto"/>
            <w:right w:val="none" w:sz="0" w:space="0" w:color="auto"/>
          </w:divBdr>
        </w:div>
        <w:div w:id="1002007807">
          <w:marLeft w:val="480"/>
          <w:marRight w:val="0"/>
          <w:marTop w:val="0"/>
          <w:marBottom w:val="0"/>
          <w:divBdr>
            <w:top w:val="none" w:sz="0" w:space="0" w:color="auto"/>
            <w:left w:val="none" w:sz="0" w:space="0" w:color="auto"/>
            <w:bottom w:val="none" w:sz="0" w:space="0" w:color="auto"/>
            <w:right w:val="none" w:sz="0" w:space="0" w:color="auto"/>
          </w:divBdr>
        </w:div>
        <w:div w:id="187988879">
          <w:marLeft w:val="480"/>
          <w:marRight w:val="0"/>
          <w:marTop w:val="0"/>
          <w:marBottom w:val="0"/>
          <w:divBdr>
            <w:top w:val="none" w:sz="0" w:space="0" w:color="auto"/>
            <w:left w:val="none" w:sz="0" w:space="0" w:color="auto"/>
            <w:bottom w:val="none" w:sz="0" w:space="0" w:color="auto"/>
            <w:right w:val="none" w:sz="0" w:space="0" w:color="auto"/>
          </w:divBdr>
        </w:div>
        <w:div w:id="1311861124">
          <w:marLeft w:val="480"/>
          <w:marRight w:val="0"/>
          <w:marTop w:val="0"/>
          <w:marBottom w:val="0"/>
          <w:divBdr>
            <w:top w:val="none" w:sz="0" w:space="0" w:color="auto"/>
            <w:left w:val="none" w:sz="0" w:space="0" w:color="auto"/>
            <w:bottom w:val="none" w:sz="0" w:space="0" w:color="auto"/>
            <w:right w:val="none" w:sz="0" w:space="0" w:color="auto"/>
          </w:divBdr>
        </w:div>
        <w:div w:id="223614152">
          <w:marLeft w:val="480"/>
          <w:marRight w:val="0"/>
          <w:marTop w:val="0"/>
          <w:marBottom w:val="0"/>
          <w:divBdr>
            <w:top w:val="none" w:sz="0" w:space="0" w:color="auto"/>
            <w:left w:val="none" w:sz="0" w:space="0" w:color="auto"/>
            <w:bottom w:val="none" w:sz="0" w:space="0" w:color="auto"/>
            <w:right w:val="none" w:sz="0" w:space="0" w:color="auto"/>
          </w:divBdr>
        </w:div>
        <w:div w:id="1025448039">
          <w:marLeft w:val="480"/>
          <w:marRight w:val="0"/>
          <w:marTop w:val="0"/>
          <w:marBottom w:val="0"/>
          <w:divBdr>
            <w:top w:val="none" w:sz="0" w:space="0" w:color="auto"/>
            <w:left w:val="none" w:sz="0" w:space="0" w:color="auto"/>
            <w:bottom w:val="none" w:sz="0" w:space="0" w:color="auto"/>
            <w:right w:val="none" w:sz="0" w:space="0" w:color="auto"/>
          </w:divBdr>
        </w:div>
        <w:div w:id="789126876">
          <w:marLeft w:val="480"/>
          <w:marRight w:val="0"/>
          <w:marTop w:val="0"/>
          <w:marBottom w:val="0"/>
          <w:divBdr>
            <w:top w:val="none" w:sz="0" w:space="0" w:color="auto"/>
            <w:left w:val="none" w:sz="0" w:space="0" w:color="auto"/>
            <w:bottom w:val="none" w:sz="0" w:space="0" w:color="auto"/>
            <w:right w:val="none" w:sz="0" w:space="0" w:color="auto"/>
          </w:divBdr>
        </w:div>
        <w:div w:id="2033069701">
          <w:marLeft w:val="480"/>
          <w:marRight w:val="0"/>
          <w:marTop w:val="0"/>
          <w:marBottom w:val="0"/>
          <w:divBdr>
            <w:top w:val="none" w:sz="0" w:space="0" w:color="auto"/>
            <w:left w:val="none" w:sz="0" w:space="0" w:color="auto"/>
            <w:bottom w:val="none" w:sz="0" w:space="0" w:color="auto"/>
            <w:right w:val="none" w:sz="0" w:space="0" w:color="auto"/>
          </w:divBdr>
        </w:div>
        <w:div w:id="1006204243">
          <w:marLeft w:val="480"/>
          <w:marRight w:val="0"/>
          <w:marTop w:val="0"/>
          <w:marBottom w:val="0"/>
          <w:divBdr>
            <w:top w:val="none" w:sz="0" w:space="0" w:color="auto"/>
            <w:left w:val="none" w:sz="0" w:space="0" w:color="auto"/>
            <w:bottom w:val="none" w:sz="0" w:space="0" w:color="auto"/>
            <w:right w:val="none" w:sz="0" w:space="0" w:color="auto"/>
          </w:divBdr>
        </w:div>
        <w:div w:id="395398711">
          <w:marLeft w:val="480"/>
          <w:marRight w:val="0"/>
          <w:marTop w:val="0"/>
          <w:marBottom w:val="0"/>
          <w:divBdr>
            <w:top w:val="none" w:sz="0" w:space="0" w:color="auto"/>
            <w:left w:val="none" w:sz="0" w:space="0" w:color="auto"/>
            <w:bottom w:val="none" w:sz="0" w:space="0" w:color="auto"/>
            <w:right w:val="none" w:sz="0" w:space="0" w:color="auto"/>
          </w:divBdr>
        </w:div>
        <w:div w:id="863714266">
          <w:marLeft w:val="480"/>
          <w:marRight w:val="0"/>
          <w:marTop w:val="0"/>
          <w:marBottom w:val="0"/>
          <w:divBdr>
            <w:top w:val="none" w:sz="0" w:space="0" w:color="auto"/>
            <w:left w:val="none" w:sz="0" w:space="0" w:color="auto"/>
            <w:bottom w:val="none" w:sz="0" w:space="0" w:color="auto"/>
            <w:right w:val="none" w:sz="0" w:space="0" w:color="auto"/>
          </w:divBdr>
        </w:div>
        <w:div w:id="661200131">
          <w:marLeft w:val="480"/>
          <w:marRight w:val="0"/>
          <w:marTop w:val="0"/>
          <w:marBottom w:val="0"/>
          <w:divBdr>
            <w:top w:val="none" w:sz="0" w:space="0" w:color="auto"/>
            <w:left w:val="none" w:sz="0" w:space="0" w:color="auto"/>
            <w:bottom w:val="none" w:sz="0" w:space="0" w:color="auto"/>
            <w:right w:val="none" w:sz="0" w:space="0" w:color="auto"/>
          </w:divBdr>
        </w:div>
        <w:div w:id="70853526">
          <w:marLeft w:val="480"/>
          <w:marRight w:val="0"/>
          <w:marTop w:val="0"/>
          <w:marBottom w:val="0"/>
          <w:divBdr>
            <w:top w:val="none" w:sz="0" w:space="0" w:color="auto"/>
            <w:left w:val="none" w:sz="0" w:space="0" w:color="auto"/>
            <w:bottom w:val="none" w:sz="0" w:space="0" w:color="auto"/>
            <w:right w:val="none" w:sz="0" w:space="0" w:color="auto"/>
          </w:divBdr>
        </w:div>
      </w:divsChild>
    </w:div>
    <w:div w:id="990593952">
      <w:bodyDiv w:val="1"/>
      <w:marLeft w:val="0"/>
      <w:marRight w:val="0"/>
      <w:marTop w:val="0"/>
      <w:marBottom w:val="0"/>
      <w:divBdr>
        <w:top w:val="none" w:sz="0" w:space="0" w:color="auto"/>
        <w:left w:val="none" w:sz="0" w:space="0" w:color="auto"/>
        <w:bottom w:val="none" w:sz="0" w:space="0" w:color="auto"/>
        <w:right w:val="none" w:sz="0" w:space="0" w:color="auto"/>
      </w:divBdr>
      <w:divsChild>
        <w:div w:id="140268771">
          <w:marLeft w:val="0"/>
          <w:marRight w:val="0"/>
          <w:marTop w:val="300"/>
          <w:marBottom w:val="300"/>
          <w:divBdr>
            <w:top w:val="none" w:sz="0" w:space="0" w:color="auto"/>
            <w:left w:val="none" w:sz="0" w:space="0" w:color="auto"/>
            <w:bottom w:val="none" w:sz="0" w:space="0" w:color="auto"/>
            <w:right w:val="none" w:sz="0" w:space="0" w:color="auto"/>
          </w:divBdr>
        </w:div>
      </w:divsChild>
    </w:div>
    <w:div w:id="993802471">
      <w:bodyDiv w:val="1"/>
      <w:marLeft w:val="0"/>
      <w:marRight w:val="0"/>
      <w:marTop w:val="0"/>
      <w:marBottom w:val="0"/>
      <w:divBdr>
        <w:top w:val="none" w:sz="0" w:space="0" w:color="auto"/>
        <w:left w:val="none" w:sz="0" w:space="0" w:color="auto"/>
        <w:bottom w:val="none" w:sz="0" w:space="0" w:color="auto"/>
        <w:right w:val="none" w:sz="0" w:space="0" w:color="auto"/>
      </w:divBdr>
      <w:divsChild>
        <w:div w:id="487015180">
          <w:marLeft w:val="0"/>
          <w:marRight w:val="0"/>
          <w:marTop w:val="0"/>
          <w:marBottom w:val="0"/>
          <w:divBdr>
            <w:top w:val="none" w:sz="0" w:space="0" w:color="auto"/>
            <w:left w:val="none" w:sz="0" w:space="0" w:color="auto"/>
            <w:bottom w:val="none" w:sz="0" w:space="0" w:color="auto"/>
            <w:right w:val="none" w:sz="0" w:space="0" w:color="auto"/>
          </w:divBdr>
          <w:divsChild>
            <w:div w:id="605963096">
              <w:marLeft w:val="0"/>
              <w:marRight w:val="0"/>
              <w:marTop w:val="0"/>
              <w:marBottom w:val="0"/>
              <w:divBdr>
                <w:top w:val="none" w:sz="0" w:space="0" w:color="auto"/>
                <w:left w:val="none" w:sz="0" w:space="0" w:color="auto"/>
                <w:bottom w:val="none" w:sz="0" w:space="0" w:color="auto"/>
                <w:right w:val="none" w:sz="0" w:space="0" w:color="auto"/>
              </w:divBdr>
              <w:divsChild>
                <w:div w:id="1433206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263386">
      <w:bodyDiv w:val="1"/>
      <w:marLeft w:val="0"/>
      <w:marRight w:val="0"/>
      <w:marTop w:val="0"/>
      <w:marBottom w:val="0"/>
      <w:divBdr>
        <w:top w:val="none" w:sz="0" w:space="0" w:color="auto"/>
        <w:left w:val="none" w:sz="0" w:space="0" w:color="auto"/>
        <w:bottom w:val="none" w:sz="0" w:space="0" w:color="auto"/>
        <w:right w:val="none" w:sz="0" w:space="0" w:color="auto"/>
      </w:divBdr>
      <w:divsChild>
        <w:div w:id="1485243617">
          <w:marLeft w:val="0"/>
          <w:marRight w:val="0"/>
          <w:marTop w:val="0"/>
          <w:marBottom w:val="0"/>
          <w:divBdr>
            <w:top w:val="none" w:sz="0" w:space="0" w:color="auto"/>
            <w:left w:val="none" w:sz="0" w:space="0" w:color="auto"/>
            <w:bottom w:val="none" w:sz="0" w:space="0" w:color="auto"/>
            <w:right w:val="none" w:sz="0" w:space="0" w:color="auto"/>
          </w:divBdr>
          <w:divsChild>
            <w:div w:id="616959039">
              <w:marLeft w:val="0"/>
              <w:marRight w:val="0"/>
              <w:marTop w:val="0"/>
              <w:marBottom w:val="0"/>
              <w:divBdr>
                <w:top w:val="none" w:sz="0" w:space="0" w:color="auto"/>
                <w:left w:val="none" w:sz="0" w:space="0" w:color="auto"/>
                <w:bottom w:val="none" w:sz="0" w:space="0" w:color="auto"/>
                <w:right w:val="none" w:sz="0" w:space="0" w:color="auto"/>
              </w:divBdr>
              <w:divsChild>
                <w:div w:id="37304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5257066">
      <w:bodyDiv w:val="1"/>
      <w:marLeft w:val="0"/>
      <w:marRight w:val="0"/>
      <w:marTop w:val="0"/>
      <w:marBottom w:val="0"/>
      <w:divBdr>
        <w:top w:val="none" w:sz="0" w:space="0" w:color="auto"/>
        <w:left w:val="none" w:sz="0" w:space="0" w:color="auto"/>
        <w:bottom w:val="none" w:sz="0" w:space="0" w:color="auto"/>
        <w:right w:val="none" w:sz="0" w:space="0" w:color="auto"/>
      </w:divBdr>
      <w:divsChild>
        <w:div w:id="45225542">
          <w:marLeft w:val="480"/>
          <w:marRight w:val="0"/>
          <w:marTop w:val="0"/>
          <w:marBottom w:val="0"/>
          <w:divBdr>
            <w:top w:val="none" w:sz="0" w:space="0" w:color="auto"/>
            <w:left w:val="none" w:sz="0" w:space="0" w:color="auto"/>
            <w:bottom w:val="none" w:sz="0" w:space="0" w:color="auto"/>
            <w:right w:val="none" w:sz="0" w:space="0" w:color="auto"/>
          </w:divBdr>
        </w:div>
        <w:div w:id="273363210">
          <w:marLeft w:val="480"/>
          <w:marRight w:val="0"/>
          <w:marTop w:val="0"/>
          <w:marBottom w:val="0"/>
          <w:divBdr>
            <w:top w:val="none" w:sz="0" w:space="0" w:color="auto"/>
            <w:left w:val="none" w:sz="0" w:space="0" w:color="auto"/>
            <w:bottom w:val="none" w:sz="0" w:space="0" w:color="auto"/>
            <w:right w:val="none" w:sz="0" w:space="0" w:color="auto"/>
          </w:divBdr>
        </w:div>
        <w:div w:id="1843081977">
          <w:marLeft w:val="480"/>
          <w:marRight w:val="0"/>
          <w:marTop w:val="0"/>
          <w:marBottom w:val="0"/>
          <w:divBdr>
            <w:top w:val="none" w:sz="0" w:space="0" w:color="auto"/>
            <w:left w:val="none" w:sz="0" w:space="0" w:color="auto"/>
            <w:bottom w:val="none" w:sz="0" w:space="0" w:color="auto"/>
            <w:right w:val="none" w:sz="0" w:space="0" w:color="auto"/>
          </w:divBdr>
        </w:div>
        <w:div w:id="521283228">
          <w:marLeft w:val="480"/>
          <w:marRight w:val="0"/>
          <w:marTop w:val="0"/>
          <w:marBottom w:val="0"/>
          <w:divBdr>
            <w:top w:val="none" w:sz="0" w:space="0" w:color="auto"/>
            <w:left w:val="none" w:sz="0" w:space="0" w:color="auto"/>
            <w:bottom w:val="none" w:sz="0" w:space="0" w:color="auto"/>
            <w:right w:val="none" w:sz="0" w:space="0" w:color="auto"/>
          </w:divBdr>
        </w:div>
        <w:div w:id="1163207286">
          <w:marLeft w:val="480"/>
          <w:marRight w:val="0"/>
          <w:marTop w:val="0"/>
          <w:marBottom w:val="0"/>
          <w:divBdr>
            <w:top w:val="none" w:sz="0" w:space="0" w:color="auto"/>
            <w:left w:val="none" w:sz="0" w:space="0" w:color="auto"/>
            <w:bottom w:val="none" w:sz="0" w:space="0" w:color="auto"/>
            <w:right w:val="none" w:sz="0" w:space="0" w:color="auto"/>
          </w:divBdr>
        </w:div>
        <w:div w:id="147788233">
          <w:marLeft w:val="480"/>
          <w:marRight w:val="0"/>
          <w:marTop w:val="0"/>
          <w:marBottom w:val="0"/>
          <w:divBdr>
            <w:top w:val="none" w:sz="0" w:space="0" w:color="auto"/>
            <w:left w:val="none" w:sz="0" w:space="0" w:color="auto"/>
            <w:bottom w:val="none" w:sz="0" w:space="0" w:color="auto"/>
            <w:right w:val="none" w:sz="0" w:space="0" w:color="auto"/>
          </w:divBdr>
        </w:div>
        <w:div w:id="1466267389">
          <w:marLeft w:val="480"/>
          <w:marRight w:val="0"/>
          <w:marTop w:val="0"/>
          <w:marBottom w:val="0"/>
          <w:divBdr>
            <w:top w:val="none" w:sz="0" w:space="0" w:color="auto"/>
            <w:left w:val="none" w:sz="0" w:space="0" w:color="auto"/>
            <w:bottom w:val="none" w:sz="0" w:space="0" w:color="auto"/>
            <w:right w:val="none" w:sz="0" w:space="0" w:color="auto"/>
          </w:divBdr>
        </w:div>
        <w:div w:id="1931281069">
          <w:marLeft w:val="480"/>
          <w:marRight w:val="0"/>
          <w:marTop w:val="0"/>
          <w:marBottom w:val="0"/>
          <w:divBdr>
            <w:top w:val="none" w:sz="0" w:space="0" w:color="auto"/>
            <w:left w:val="none" w:sz="0" w:space="0" w:color="auto"/>
            <w:bottom w:val="none" w:sz="0" w:space="0" w:color="auto"/>
            <w:right w:val="none" w:sz="0" w:space="0" w:color="auto"/>
          </w:divBdr>
        </w:div>
        <w:div w:id="1027826834">
          <w:marLeft w:val="480"/>
          <w:marRight w:val="0"/>
          <w:marTop w:val="0"/>
          <w:marBottom w:val="0"/>
          <w:divBdr>
            <w:top w:val="none" w:sz="0" w:space="0" w:color="auto"/>
            <w:left w:val="none" w:sz="0" w:space="0" w:color="auto"/>
            <w:bottom w:val="none" w:sz="0" w:space="0" w:color="auto"/>
            <w:right w:val="none" w:sz="0" w:space="0" w:color="auto"/>
          </w:divBdr>
        </w:div>
        <w:div w:id="1260943647">
          <w:marLeft w:val="480"/>
          <w:marRight w:val="0"/>
          <w:marTop w:val="0"/>
          <w:marBottom w:val="0"/>
          <w:divBdr>
            <w:top w:val="none" w:sz="0" w:space="0" w:color="auto"/>
            <w:left w:val="none" w:sz="0" w:space="0" w:color="auto"/>
            <w:bottom w:val="none" w:sz="0" w:space="0" w:color="auto"/>
            <w:right w:val="none" w:sz="0" w:space="0" w:color="auto"/>
          </w:divBdr>
        </w:div>
        <w:div w:id="866066905">
          <w:marLeft w:val="480"/>
          <w:marRight w:val="0"/>
          <w:marTop w:val="0"/>
          <w:marBottom w:val="0"/>
          <w:divBdr>
            <w:top w:val="none" w:sz="0" w:space="0" w:color="auto"/>
            <w:left w:val="none" w:sz="0" w:space="0" w:color="auto"/>
            <w:bottom w:val="none" w:sz="0" w:space="0" w:color="auto"/>
            <w:right w:val="none" w:sz="0" w:space="0" w:color="auto"/>
          </w:divBdr>
        </w:div>
        <w:div w:id="235288889">
          <w:marLeft w:val="480"/>
          <w:marRight w:val="0"/>
          <w:marTop w:val="0"/>
          <w:marBottom w:val="0"/>
          <w:divBdr>
            <w:top w:val="none" w:sz="0" w:space="0" w:color="auto"/>
            <w:left w:val="none" w:sz="0" w:space="0" w:color="auto"/>
            <w:bottom w:val="none" w:sz="0" w:space="0" w:color="auto"/>
            <w:right w:val="none" w:sz="0" w:space="0" w:color="auto"/>
          </w:divBdr>
        </w:div>
        <w:div w:id="1615747945">
          <w:marLeft w:val="480"/>
          <w:marRight w:val="0"/>
          <w:marTop w:val="0"/>
          <w:marBottom w:val="0"/>
          <w:divBdr>
            <w:top w:val="none" w:sz="0" w:space="0" w:color="auto"/>
            <w:left w:val="none" w:sz="0" w:space="0" w:color="auto"/>
            <w:bottom w:val="none" w:sz="0" w:space="0" w:color="auto"/>
            <w:right w:val="none" w:sz="0" w:space="0" w:color="auto"/>
          </w:divBdr>
        </w:div>
        <w:div w:id="2141724194">
          <w:marLeft w:val="480"/>
          <w:marRight w:val="0"/>
          <w:marTop w:val="0"/>
          <w:marBottom w:val="0"/>
          <w:divBdr>
            <w:top w:val="none" w:sz="0" w:space="0" w:color="auto"/>
            <w:left w:val="none" w:sz="0" w:space="0" w:color="auto"/>
            <w:bottom w:val="none" w:sz="0" w:space="0" w:color="auto"/>
            <w:right w:val="none" w:sz="0" w:space="0" w:color="auto"/>
          </w:divBdr>
        </w:div>
        <w:div w:id="525018981">
          <w:marLeft w:val="480"/>
          <w:marRight w:val="0"/>
          <w:marTop w:val="0"/>
          <w:marBottom w:val="0"/>
          <w:divBdr>
            <w:top w:val="none" w:sz="0" w:space="0" w:color="auto"/>
            <w:left w:val="none" w:sz="0" w:space="0" w:color="auto"/>
            <w:bottom w:val="none" w:sz="0" w:space="0" w:color="auto"/>
            <w:right w:val="none" w:sz="0" w:space="0" w:color="auto"/>
          </w:divBdr>
        </w:div>
        <w:div w:id="1607696159">
          <w:marLeft w:val="480"/>
          <w:marRight w:val="0"/>
          <w:marTop w:val="0"/>
          <w:marBottom w:val="0"/>
          <w:divBdr>
            <w:top w:val="none" w:sz="0" w:space="0" w:color="auto"/>
            <w:left w:val="none" w:sz="0" w:space="0" w:color="auto"/>
            <w:bottom w:val="none" w:sz="0" w:space="0" w:color="auto"/>
            <w:right w:val="none" w:sz="0" w:space="0" w:color="auto"/>
          </w:divBdr>
        </w:div>
        <w:div w:id="1873305967">
          <w:marLeft w:val="480"/>
          <w:marRight w:val="0"/>
          <w:marTop w:val="0"/>
          <w:marBottom w:val="0"/>
          <w:divBdr>
            <w:top w:val="none" w:sz="0" w:space="0" w:color="auto"/>
            <w:left w:val="none" w:sz="0" w:space="0" w:color="auto"/>
            <w:bottom w:val="none" w:sz="0" w:space="0" w:color="auto"/>
            <w:right w:val="none" w:sz="0" w:space="0" w:color="auto"/>
          </w:divBdr>
        </w:div>
        <w:div w:id="100492769">
          <w:marLeft w:val="480"/>
          <w:marRight w:val="0"/>
          <w:marTop w:val="0"/>
          <w:marBottom w:val="0"/>
          <w:divBdr>
            <w:top w:val="none" w:sz="0" w:space="0" w:color="auto"/>
            <w:left w:val="none" w:sz="0" w:space="0" w:color="auto"/>
            <w:bottom w:val="none" w:sz="0" w:space="0" w:color="auto"/>
            <w:right w:val="none" w:sz="0" w:space="0" w:color="auto"/>
          </w:divBdr>
        </w:div>
        <w:div w:id="393434422">
          <w:marLeft w:val="480"/>
          <w:marRight w:val="0"/>
          <w:marTop w:val="0"/>
          <w:marBottom w:val="0"/>
          <w:divBdr>
            <w:top w:val="none" w:sz="0" w:space="0" w:color="auto"/>
            <w:left w:val="none" w:sz="0" w:space="0" w:color="auto"/>
            <w:bottom w:val="none" w:sz="0" w:space="0" w:color="auto"/>
            <w:right w:val="none" w:sz="0" w:space="0" w:color="auto"/>
          </w:divBdr>
        </w:div>
        <w:div w:id="224797938">
          <w:marLeft w:val="480"/>
          <w:marRight w:val="0"/>
          <w:marTop w:val="0"/>
          <w:marBottom w:val="0"/>
          <w:divBdr>
            <w:top w:val="none" w:sz="0" w:space="0" w:color="auto"/>
            <w:left w:val="none" w:sz="0" w:space="0" w:color="auto"/>
            <w:bottom w:val="none" w:sz="0" w:space="0" w:color="auto"/>
            <w:right w:val="none" w:sz="0" w:space="0" w:color="auto"/>
          </w:divBdr>
        </w:div>
        <w:div w:id="1917518677">
          <w:marLeft w:val="480"/>
          <w:marRight w:val="0"/>
          <w:marTop w:val="0"/>
          <w:marBottom w:val="0"/>
          <w:divBdr>
            <w:top w:val="none" w:sz="0" w:space="0" w:color="auto"/>
            <w:left w:val="none" w:sz="0" w:space="0" w:color="auto"/>
            <w:bottom w:val="none" w:sz="0" w:space="0" w:color="auto"/>
            <w:right w:val="none" w:sz="0" w:space="0" w:color="auto"/>
          </w:divBdr>
        </w:div>
        <w:div w:id="1737514103">
          <w:marLeft w:val="480"/>
          <w:marRight w:val="0"/>
          <w:marTop w:val="0"/>
          <w:marBottom w:val="0"/>
          <w:divBdr>
            <w:top w:val="none" w:sz="0" w:space="0" w:color="auto"/>
            <w:left w:val="none" w:sz="0" w:space="0" w:color="auto"/>
            <w:bottom w:val="none" w:sz="0" w:space="0" w:color="auto"/>
            <w:right w:val="none" w:sz="0" w:space="0" w:color="auto"/>
          </w:divBdr>
        </w:div>
        <w:div w:id="1461996467">
          <w:marLeft w:val="480"/>
          <w:marRight w:val="0"/>
          <w:marTop w:val="0"/>
          <w:marBottom w:val="0"/>
          <w:divBdr>
            <w:top w:val="none" w:sz="0" w:space="0" w:color="auto"/>
            <w:left w:val="none" w:sz="0" w:space="0" w:color="auto"/>
            <w:bottom w:val="none" w:sz="0" w:space="0" w:color="auto"/>
            <w:right w:val="none" w:sz="0" w:space="0" w:color="auto"/>
          </w:divBdr>
        </w:div>
        <w:div w:id="893003970">
          <w:marLeft w:val="480"/>
          <w:marRight w:val="0"/>
          <w:marTop w:val="0"/>
          <w:marBottom w:val="0"/>
          <w:divBdr>
            <w:top w:val="none" w:sz="0" w:space="0" w:color="auto"/>
            <w:left w:val="none" w:sz="0" w:space="0" w:color="auto"/>
            <w:bottom w:val="none" w:sz="0" w:space="0" w:color="auto"/>
            <w:right w:val="none" w:sz="0" w:space="0" w:color="auto"/>
          </w:divBdr>
        </w:div>
        <w:div w:id="941886230">
          <w:marLeft w:val="480"/>
          <w:marRight w:val="0"/>
          <w:marTop w:val="0"/>
          <w:marBottom w:val="0"/>
          <w:divBdr>
            <w:top w:val="none" w:sz="0" w:space="0" w:color="auto"/>
            <w:left w:val="none" w:sz="0" w:space="0" w:color="auto"/>
            <w:bottom w:val="none" w:sz="0" w:space="0" w:color="auto"/>
            <w:right w:val="none" w:sz="0" w:space="0" w:color="auto"/>
          </w:divBdr>
        </w:div>
        <w:div w:id="1393038828">
          <w:marLeft w:val="480"/>
          <w:marRight w:val="0"/>
          <w:marTop w:val="0"/>
          <w:marBottom w:val="0"/>
          <w:divBdr>
            <w:top w:val="none" w:sz="0" w:space="0" w:color="auto"/>
            <w:left w:val="none" w:sz="0" w:space="0" w:color="auto"/>
            <w:bottom w:val="none" w:sz="0" w:space="0" w:color="auto"/>
            <w:right w:val="none" w:sz="0" w:space="0" w:color="auto"/>
          </w:divBdr>
        </w:div>
        <w:div w:id="2048480989">
          <w:marLeft w:val="480"/>
          <w:marRight w:val="0"/>
          <w:marTop w:val="0"/>
          <w:marBottom w:val="0"/>
          <w:divBdr>
            <w:top w:val="none" w:sz="0" w:space="0" w:color="auto"/>
            <w:left w:val="none" w:sz="0" w:space="0" w:color="auto"/>
            <w:bottom w:val="none" w:sz="0" w:space="0" w:color="auto"/>
            <w:right w:val="none" w:sz="0" w:space="0" w:color="auto"/>
          </w:divBdr>
        </w:div>
        <w:div w:id="73018603">
          <w:marLeft w:val="480"/>
          <w:marRight w:val="0"/>
          <w:marTop w:val="0"/>
          <w:marBottom w:val="0"/>
          <w:divBdr>
            <w:top w:val="none" w:sz="0" w:space="0" w:color="auto"/>
            <w:left w:val="none" w:sz="0" w:space="0" w:color="auto"/>
            <w:bottom w:val="none" w:sz="0" w:space="0" w:color="auto"/>
            <w:right w:val="none" w:sz="0" w:space="0" w:color="auto"/>
          </w:divBdr>
        </w:div>
        <w:div w:id="1382630389">
          <w:marLeft w:val="480"/>
          <w:marRight w:val="0"/>
          <w:marTop w:val="0"/>
          <w:marBottom w:val="0"/>
          <w:divBdr>
            <w:top w:val="none" w:sz="0" w:space="0" w:color="auto"/>
            <w:left w:val="none" w:sz="0" w:space="0" w:color="auto"/>
            <w:bottom w:val="none" w:sz="0" w:space="0" w:color="auto"/>
            <w:right w:val="none" w:sz="0" w:space="0" w:color="auto"/>
          </w:divBdr>
        </w:div>
        <w:div w:id="404113911">
          <w:marLeft w:val="480"/>
          <w:marRight w:val="0"/>
          <w:marTop w:val="0"/>
          <w:marBottom w:val="0"/>
          <w:divBdr>
            <w:top w:val="none" w:sz="0" w:space="0" w:color="auto"/>
            <w:left w:val="none" w:sz="0" w:space="0" w:color="auto"/>
            <w:bottom w:val="none" w:sz="0" w:space="0" w:color="auto"/>
            <w:right w:val="none" w:sz="0" w:space="0" w:color="auto"/>
          </w:divBdr>
        </w:div>
        <w:div w:id="539438262">
          <w:marLeft w:val="480"/>
          <w:marRight w:val="0"/>
          <w:marTop w:val="0"/>
          <w:marBottom w:val="0"/>
          <w:divBdr>
            <w:top w:val="none" w:sz="0" w:space="0" w:color="auto"/>
            <w:left w:val="none" w:sz="0" w:space="0" w:color="auto"/>
            <w:bottom w:val="none" w:sz="0" w:space="0" w:color="auto"/>
            <w:right w:val="none" w:sz="0" w:space="0" w:color="auto"/>
          </w:divBdr>
        </w:div>
        <w:div w:id="1669598733">
          <w:marLeft w:val="480"/>
          <w:marRight w:val="0"/>
          <w:marTop w:val="0"/>
          <w:marBottom w:val="0"/>
          <w:divBdr>
            <w:top w:val="none" w:sz="0" w:space="0" w:color="auto"/>
            <w:left w:val="none" w:sz="0" w:space="0" w:color="auto"/>
            <w:bottom w:val="none" w:sz="0" w:space="0" w:color="auto"/>
            <w:right w:val="none" w:sz="0" w:space="0" w:color="auto"/>
          </w:divBdr>
        </w:div>
        <w:div w:id="296959282">
          <w:marLeft w:val="480"/>
          <w:marRight w:val="0"/>
          <w:marTop w:val="0"/>
          <w:marBottom w:val="0"/>
          <w:divBdr>
            <w:top w:val="none" w:sz="0" w:space="0" w:color="auto"/>
            <w:left w:val="none" w:sz="0" w:space="0" w:color="auto"/>
            <w:bottom w:val="none" w:sz="0" w:space="0" w:color="auto"/>
            <w:right w:val="none" w:sz="0" w:space="0" w:color="auto"/>
          </w:divBdr>
        </w:div>
        <w:div w:id="1116175223">
          <w:marLeft w:val="480"/>
          <w:marRight w:val="0"/>
          <w:marTop w:val="0"/>
          <w:marBottom w:val="0"/>
          <w:divBdr>
            <w:top w:val="none" w:sz="0" w:space="0" w:color="auto"/>
            <w:left w:val="none" w:sz="0" w:space="0" w:color="auto"/>
            <w:bottom w:val="none" w:sz="0" w:space="0" w:color="auto"/>
            <w:right w:val="none" w:sz="0" w:space="0" w:color="auto"/>
          </w:divBdr>
        </w:div>
        <w:div w:id="577521070">
          <w:marLeft w:val="480"/>
          <w:marRight w:val="0"/>
          <w:marTop w:val="0"/>
          <w:marBottom w:val="0"/>
          <w:divBdr>
            <w:top w:val="none" w:sz="0" w:space="0" w:color="auto"/>
            <w:left w:val="none" w:sz="0" w:space="0" w:color="auto"/>
            <w:bottom w:val="none" w:sz="0" w:space="0" w:color="auto"/>
            <w:right w:val="none" w:sz="0" w:space="0" w:color="auto"/>
          </w:divBdr>
        </w:div>
        <w:div w:id="842889503">
          <w:marLeft w:val="480"/>
          <w:marRight w:val="0"/>
          <w:marTop w:val="0"/>
          <w:marBottom w:val="0"/>
          <w:divBdr>
            <w:top w:val="none" w:sz="0" w:space="0" w:color="auto"/>
            <w:left w:val="none" w:sz="0" w:space="0" w:color="auto"/>
            <w:bottom w:val="none" w:sz="0" w:space="0" w:color="auto"/>
            <w:right w:val="none" w:sz="0" w:space="0" w:color="auto"/>
          </w:divBdr>
        </w:div>
        <w:div w:id="1370910467">
          <w:marLeft w:val="480"/>
          <w:marRight w:val="0"/>
          <w:marTop w:val="0"/>
          <w:marBottom w:val="0"/>
          <w:divBdr>
            <w:top w:val="none" w:sz="0" w:space="0" w:color="auto"/>
            <w:left w:val="none" w:sz="0" w:space="0" w:color="auto"/>
            <w:bottom w:val="none" w:sz="0" w:space="0" w:color="auto"/>
            <w:right w:val="none" w:sz="0" w:space="0" w:color="auto"/>
          </w:divBdr>
        </w:div>
        <w:div w:id="1806194156">
          <w:marLeft w:val="480"/>
          <w:marRight w:val="0"/>
          <w:marTop w:val="0"/>
          <w:marBottom w:val="0"/>
          <w:divBdr>
            <w:top w:val="none" w:sz="0" w:space="0" w:color="auto"/>
            <w:left w:val="none" w:sz="0" w:space="0" w:color="auto"/>
            <w:bottom w:val="none" w:sz="0" w:space="0" w:color="auto"/>
            <w:right w:val="none" w:sz="0" w:space="0" w:color="auto"/>
          </w:divBdr>
        </w:div>
        <w:div w:id="1507015883">
          <w:marLeft w:val="480"/>
          <w:marRight w:val="0"/>
          <w:marTop w:val="0"/>
          <w:marBottom w:val="0"/>
          <w:divBdr>
            <w:top w:val="none" w:sz="0" w:space="0" w:color="auto"/>
            <w:left w:val="none" w:sz="0" w:space="0" w:color="auto"/>
            <w:bottom w:val="none" w:sz="0" w:space="0" w:color="auto"/>
            <w:right w:val="none" w:sz="0" w:space="0" w:color="auto"/>
          </w:divBdr>
        </w:div>
        <w:div w:id="1247034820">
          <w:marLeft w:val="480"/>
          <w:marRight w:val="0"/>
          <w:marTop w:val="0"/>
          <w:marBottom w:val="0"/>
          <w:divBdr>
            <w:top w:val="none" w:sz="0" w:space="0" w:color="auto"/>
            <w:left w:val="none" w:sz="0" w:space="0" w:color="auto"/>
            <w:bottom w:val="none" w:sz="0" w:space="0" w:color="auto"/>
            <w:right w:val="none" w:sz="0" w:space="0" w:color="auto"/>
          </w:divBdr>
        </w:div>
        <w:div w:id="541329001">
          <w:marLeft w:val="480"/>
          <w:marRight w:val="0"/>
          <w:marTop w:val="0"/>
          <w:marBottom w:val="0"/>
          <w:divBdr>
            <w:top w:val="none" w:sz="0" w:space="0" w:color="auto"/>
            <w:left w:val="none" w:sz="0" w:space="0" w:color="auto"/>
            <w:bottom w:val="none" w:sz="0" w:space="0" w:color="auto"/>
            <w:right w:val="none" w:sz="0" w:space="0" w:color="auto"/>
          </w:divBdr>
        </w:div>
        <w:div w:id="2105878459">
          <w:marLeft w:val="480"/>
          <w:marRight w:val="0"/>
          <w:marTop w:val="0"/>
          <w:marBottom w:val="0"/>
          <w:divBdr>
            <w:top w:val="none" w:sz="0" w:space="0" w:color="auto"/>
            <w:left w:val="none" w:sz="0" w:space="0" w:color="auto"/>
            <w:bottom w:val="none" w:sz="0" w:space="0" w:color="auto"/>
            <w:right w:val="none" w:sz="0" w:space="0" w:color="auto"/>
          </w:divBdr>
        </w:div>
        <w:div w:id="980576024">
          <w:marLeft w:val="480"/>
          <w:marRight w:val="0"/>
          <w:marTop w:val="0"/>
          <w:marBottom w:val="0"/>
          <w:divBdr>
            <w:top w:val="none" w:sz="0" w:space="0" w:color="auto"/>
            <w:left w:val="none" w:sz="0" w:space="0" w:color="auto"/>
            <w:bottom w:val="none" w:sz="0" w:space="0" w:color="auto"/>
            <w:right w:val="none" w:sz="0" w:space="0" w:color="auto"/>
          </w:divBdr>
        </w:div>
        <w:div w:id="634528151">
          <w:marLeft w:val="480"/>
          <w:marRight w:val="0"/>
          <w:marTop w:val="0"/>
          <w:marBottom w:val="0"/>
          <w:divBdr>
            <w:top w:val="none" w:sz="0" w:space="0" w:color="auto"/>
            <w:left w:val="none" w:sz="0" w:space="0" w:color="auto"/>
            <w:bottom w:val="none" w:sz="0" w:space="0" w:color="auto"/>
            <w:right w:val="none" w:sz="0" w:space="0" w:color="auto"/>
          </w:divBdr>
        </w:div>
        <w:div w:id="1035350335">
          <w:marLeft w:val="480"/>
          <w:marRight w:val="0"/>
          <w:marTop w:val="0"/>
          <w:marBottom w:val="0"/>
          <w:divBdr>
            <w:top w:val="none" w:sz="0" w:space="0" w:color="auto"/>
            <w:left w:val="none" w:sz="0" w:space="0" w:color="auto"/>
            <w:bottom w:val="none" w:sz="0" w:space="0" w:color="auto"/>
            <w:right w:val="none" w:sz="0" w:space="0" w:color="auto"/>
          </w:divBdr>
        </w:div>
        <w:div w:id="1415131716">
          <w:marLeft w:val="480"/>
          <w:marRight w:val="0"/>
          <w:marTop w:val="0"/>
          <w:marBottom w:val="0"/>
          <w:divBdr>
            <w:top w:val="none" w:sz="0" w:space="0" w:color="auto"/>
            <w:left w:val="none" w:sz="0" w:space="0" w:color="auto"/>
            <w:bottom w:val="none" w:sz="0" w:space="0" w:color="auto"/>
            <w:right w:val="none" w:sz="0" w:space="0" w:color="auto"/>
          </w:divBdr>
        </w:div>
        <w:div w:id="1762022443">
          <w:marLeft w:val="480"/>
          <w:marRight w:val="0"/>
          <w:marTop w:val="0"/>
          <w:marBottom w:val="0"/>
          <w:divBdr>
            <w:top w:val="none" w:sz="0" w:space="0" w:color="auto"/>
            <w:left w:val="none" w:sz="0" w:space="0" w:color="auto"/>
            <w:bottom w:val="none" w:sz="0" w:space="0" w:color="auto"/>
            <w:right w:val="none" w:sz="0" w:space="0" w:color="auto"/>
          </w:divBdr>
        </w:div>
        <w:div w:id="321397739">
          <w:marLeft w:val="480"/>
          <w:marRight w:val="0"/>
          <w:marTop w:val="0"/>
          <w:marBottom w:val="0"/>
          <w:divBdr>
            <w:top w:val="none" w:sz="0" w:space="0" w:color="auto"/>
            <w:left w:val="none" w:sz="0" w:space="0" w:color="auto"/>
            <w:bottom w:val="none" w:sz="0" w:space="0" w:color="auto"/>
            <w:right w:val="none" w:sz="0" w:space="0" w:color="auto"/>
          </w:divBdr>
        </w:div>
        <w:div w:id="2009484273">
          <w:marLeft w:val="480"/>
          <w:marRight w:val="0"/>
          <w:marTop w:val="0"/>
          <w:marBottom w:val="0"/>
          <w:divBdr>
            <w:top w:val="none" w:sz="0" w:space="0" w:color="auto"/>
            <w:left w:val="none" w:sz="0" w:space="0" w:color="auto"/>
            <w:bottom w:val="none" w:sz="0" w:space="0" w:color="auto"/>
            <w:right w:val="none" w:sz="0" w:space="0" w:color="auto"/>
          </w:divBdr>
        </w:div>
        <w:div w:id="72823382">
          <w:marLeft w:val="480"/>
          <w:marRight w:val="0"/>
          <w:marTop w:val="0"/>
          <w:marBottom w:val="0"/>
          <w:divBdr>
            <w:top w:val="none" w:sz="0" w:space="0" w:color="auto"/>
            <w:left w:val="none" w:sz="0" w:space="0" w:color="auto"/>
            <w:bottom w:val="none" w:sz="0" w:space="0" w:color="auto"/>
            <w:right w:val="none" w:sz="0" w:space="0" w:color="auto"/>
          </w:divBdr>
        </w:div>
        <w:div w:id="506600434">
          <w:marLeft w:val="480"/>
          <w:marRight w:val="0"/>
          <w:marTop w:val="0"/>
          <w:marBottom w:val="0"/>
          <w:divBdr>
            <w:top w:val="none" w:sz="0" w:space="0" w:color="auto"/>
            <w:left w:val="none" w:sz="0" w:space="0" w:color="auto"/>
            <w:bottom w:val="none" w:sz="0" w:space="0" w:color="auto"/>
            <w:right w:val="none" w:sz="0" w:space="0" w:color="auto"/>
          </w:divBdr>
        </w:div>
        <w:div w:id="461077057">
          <w:marLeft w:val="480"/>
          <w:marRight w:val="0"/>
          <w:marTop w:val="0"/>
          <w:marBottom w:val="0"/>
          <w:divBdr>
            <w:top w:val="none" w:sz="0" w:space="0" w:color="auto"/>
            <w:left w:val="none" w:sz="0" w:space="0" w:color="auto"/>
            <w:bottom w:val="none" w:sz="0" w:space="0" w:color="auto"/>
            <w:right w:val="none" w:sz="0" w:space="0" w:color="auto"/>
          </w:divBdr>
        </w:div>
        <w:div w:id="1207764421">
          <w:marLeft w:val="480"/>
          <w:marRight w:val="0"/>
          <w:marTop w:val="0"/>
          <w:marBottom w:val="0"/>
          <w:divBdr>
            <w:top w:val="none" w:sz="0" w:space="0" w:color="auto"/>
            <w:left w:val="none" w:sz="0" w:space="0" w:color="auto"/>
            <w:bottom w:val="none" w:sz="0" w:space="0" w:color="auto"/>
            <w:right w:val="none" w:sz="0" w:space="0" w:color="auto"/>
          </w:divBdr>
        </w:div>
        <w:div w:id="1356227388">
          <w:marLeft w:val="480"/>
          <w:marRight w:val="0"/>
          <w:marTop w:val="0"/>
          <w:marBottom w:val="0"/>
          <w:divBdr>
            <w:top w:val="none" w:sz="0" w:space="0" w:color="auto"/>
            <w:left w:val="none" w:sz="0" w:space="0" w:color="auto"/>
            <w:bottom w:val="none" w:sz="0" w:space="0" w:color="auto"/>
            <w:right w:val="none" w:sz="0" w:space="0" w:color="auto"/>
          </w:divBdr>
        </w:div>
        <w:div w:id="626929811">
          <w:marLeft w:val="480"/>
          <w:marRight w:val="0"/>
          <w:marTop w:val="0"/>
          <w:marBottom w:val="0"/>
          <w:divBdr>
            <w:top w:val="none" w:sz="0" w:space="0" w:color="auto"/>
            <w:left w:val="none" w:sz="0" w:space="0" w:color="auto"/>
            <w:bottom w:val="none" w:sz="0" w:space="0" w:color="auto"/>
            <w:right w:val="none" w:sz="0" w:space="0" w:color="auto"/>
          </w:divBdr>
        </w:div>
        <w:div w:id="523859754">
          <w:marLeft w:val="480"/>
          <w:marRight w:val="0"/>
          <w:marTop w:val="0"/>
          <w:marBottom w:val="0"/>
          <w:divBdr>
            <w:top w:val="none" w:sz="0" w:space="0" w:color="auto"/>
            <w:left w:val="none" w:sz="0" w:space="0" w:color="auto"/>
            <w:bottom w:val="none" w:sz="0" w:space="0" w:color="auto"/>
            <w:right w:val="none" w:sz="0" w:space="0" w:color="auto"/>
          </w:divBdr>
        </w:div>
        <w:div w:id="758982104">
          <w:marLeft w:val="480"/>
          <w:marRight w:val="0"/>
          <w:marTop w:val="0"/>
          <w:marBottom w:val="0"/>
          <w:divBdr>
            <w:top w:val="none" w:sz="0" w:space="0" w:color="auto"/>
            <w:left w:val="none" w:sz="0" w:space="0" w:color="auto"/>
            <w:bottom w:val="none" w:sz="0" w:space="0" w:color="auto"/>
            <w:right w:val="none" w:sz="0" w:space="0" w:color="auto"/>
          </w:divBdr>
        </w:div>
        <w:div w:id="1905986411">
          <w:marLeft w:val="480"/>
          <w:marRight w:val="0"/>
          <w:marTop w:val="0"/>
          <w:marBottom w:val="0"/>
          <w:divBdr>
            <w:top w:val="none" w:sz="0" w:space="0" w:color="auto"/>
            <w:left w:val="none" w:sz="0" w:space="0" w:color="auto"/>
            <w:bottom w:val="none" w:sz="0" w:space="0" w:color="auto"/>
            <w:right w:val="none" w:sz="0" w:space="0" w:color="auto"/>
          </w:divBdr>
        </w:div>
        <w:div w:id="544104153">
          <w:marLeft w:val="480"/>
          <w:marRight w:val="0"/>
          <w:marTop w:val="0"/>
          <w:marBottom w:val="0"/>
          <w:divBdr>
            <w:top w:val="none" w:sz="0" w:space="0" w:color="auto"/>
            <w:left w:val="none" w:sz="0" w:space="0" w:color="auto"/>
            <w:bottom w:val="none" w:sz="0" w:space="0" w:color="auto"/>
            <w:right w:val="none" w:sz="0" w:space="0" w:color="auto"/>
          </w:divBdr>
        </w:div>
        <w:div w:id="1015184765">
          <w:marLeft w:val="480"/>
          <w:marRight w:val="0"/>
          <w:marTop w:val="0"/>
          <w:marBottom w:val="0"/>
          <w:divBdr>
            <w:top w:val="none" w:sz="0" w:space="0" w:color="auto"/>
            <w:left w:val="none" w:sz="0" w:space="0" w:color="auto"/>
            <w:bottom w:val="none" w:sz="0" w:space="0" w:color="auto"/>
            <w:right w:val="none" w:sz="0" w:space="0" w:color="auto"/>
          </w:divBdr>
        </w:div>
        <w:div w:id="1243177361">
          <w:marLeft w:val="480"/>
          <w:marRight w:val="0"/>
          <w:marTop w:val="0"/>
          <w:marBottom w:val="0"/>
          <w:divBdr>
            <w:top w:val="none" w:sz="0" w:space="0" w:color="auto"/>
            <w:left w:val="none" w:sz="0" w:space="0" w:color="auto"/>
            <w:bottom w:val="none" w:sz="0" w:space="0" w:color="auto"/>
            <w:right w:val="none" w:sz="0" w:space="0" w:color="auto"/>
          </w:divBdr>
        </w:div>
        <w:div w:id="503205116">
          <w:marLeft w:val="480"/>
          <w:marRight w:val="0"/>
          <w:marTop w:val="0"/>
          <w:marBottom w:val="0"/>
          <w:divBdr>
            <w:top w:val="none" w:sz="0" w:space="0" w:color="auto"/>
            <w:left w:val="none" w:sz="0" w:space="0" w:color="auto"/>
            <w:bottom w:val="none" w:sz="0" w:space="0" w:color="auto"/>
            <w:right w:val="none" w:sz="0" w:space="0" w:color="auto"/>
          </w:divBdr>
        </w:div>
        <w:div w:id="2126194919">
          <w:marLeft w:val="480"/>
          <w:marRight w:val="0"/>
          <w:marTop w:val="0"/>
          <w:marBottom w:val="0"/>
          <w:divBdr>
            <w:top w:val="none" w:sz="0" w:space="0" w:color="auto"/>
            <w:left w:val="none" w:sz="0" w:space="0" w:color="auto"/>
            <w:bottom w:val="none" w:sz="0" w:space="0" w:color="auto"/>
            <w:right w:val="none" w:sz="0" w:space="0" w:color="auto"/>
          </w:divBdr>
        </w:div>
        <w:div w:id="877014257">
          <w:marLeft w:val="480"/>
          <w:marRight w:val="0"/>
          <w:marTop w:val="0"/>
          <w:marBottom w:val="0"/>
          <w:divBdr>
            <w:top w:val="none" w:sz="0" w:space="0" w:color="auto"/>
            <w:left w:val="none" w:sz="0" w:space="0" w:color="auto"/>
            <w:bottom w:val="none" w:sz="0" w:space="0" w:color="auto"/>
            <w:right w:val="none" w:sz="0" w:space="0" w:color="auto"/>
          </w:divBdr>
        </w:div>
        <w:div w:id="668409678">
          <w:marLeft w:val="480"/>
          <w:marRight w:val="0"/>
          <w:marTop w:val="0"/>
          <w:marBottom w:val="0"/>
          <w:divBdr>
            <w:top w:val="none" w:sz="0" w:space="0" w:color="auto"/>
            <w:left w:val="none" w:sz="0" w:space="0" w:color="auto"/>
            <w:bottom w:val="none" w:sz="0" w:space="0" w:color="auto"/>
            <w:right w:val="none" w:sz="0" w:space="0" w:color="auto"/>
          </w:divBdr>
        </w:div>
        <w:div w:id="2033653424">
          <w:marLeft w:val="480"/>
          <w:marRight w:val="0"/>
          <w:marTop w:val="0"/>
          <w:marBottom w:val="0"/>
          <w:divBdr>
            <w:top w:val="none" w:sz="0" w:space="0" w:color="auto"/>
            <w:left w:val="none" w:sz="0" w:space="0" w:color="auto"/>
            <w:bottom w:val="none" w:sz="0" w:space="0" w:color="auto"/>
            <w:right w:val="none" w:sz="0" w:space="0" w:color="auto"/>
          </w:divBdr>
        </w:div>
        <w:div w:id="1700735349">
          <w:marLeft w:val="480"/>
          <w:marRight w:val="0"/>
          <w:marTop w:val="0"/>
          <w:marBottom w:val="0"/>
          <w:divBdr>
            <w:top w:val="none" w:sz="0" w:space="0" w:color="auto"/>
            <w:left w:val="none" w:sz="0" w:space="0" w:color="auto"/>
            <w:bottom w:val="none" w:sz="0" w:space="0" w:color="auto"/>
            <w:right w:val="none" w:sz="0" w:space="0" w:color="auto"/>
          </w:divBdr>
        </w:div>
        <w:div w:id="195893691">
          <w:marLeft w:val="480"/>
          <w:marRight w:val="0"/>
          <w:marTop w:val="0"/>
          <w:marBottom w:val="0"/>
          <w:divBdr>
            <w:top w:val="none" w:sz="0" w:space="0" w:color="auto"/>
            <w:left w:val="none" w:sz="0" w:space="0" w:color="auto"/>
            <w:bottom w:val="none" w:sz="0" w:space="0" w:color="auto"/>
            <w:right w:val="none" w:sz="0" w:space="0" w:color="auto"/>
          </w:divBdr>
        </w:div>
        <w:div w:id="548765225">
          <w:marLeft w:val="480"/>
          <w:marRight w:val="0"/>
          <w:marTop w:val="0"/>
          <w:marBottom w:val="0"/>
          <w:divBdr>
            <w:top w:val="none" w:sz="0" w:space="0" w:color="auto"/>
            <w:left w:val="none" w:sz="0" w:space="0" w:color="auto"/>
            <w:bottom w:val="none" w:sz="0" w:space="0" w:color="auto"/>
            <w:right w:val="none" w:sz="0" w:space="0" w:color="auto"/>
          </w:divBdr>
        </w:div>
        <w:div w:id="111753253">
          <w:marLeft w:val="480"/>
          <w:marRight w:val="0"/>
          <w:marTop w:val="0"/>
          <w:marBottom w:val="0"/>
          <w:divBdr>
            <w:top w:val="none" w:sz="0" w:space="0" w:color="auto"/>
            <w:left w:val="none" w:sz="0" w:space="0" w:color="auto"/>
            <w:bottom w:val="none" w:sz="0" w:space="0" w:color="auto"/>
            <w:right w:val="none" w:sz="0" w:space="0" w:color="auto"/>
          </w:divBdr>
        </w:div>
        <w:div w:id="1967545448">
          <w:marLeft w:val="480"/>
          <w:marRight w:val="0"/>
          <w:marTop w:val="0"/>
          <w:marBottom w:val="0"/>
          <w:divBdr>
            <w:top w:val="none" w:sz="0" w:space="0" w:color="auto"/>
            <w:left w:val="none" w:sz="0" w:space="0" w:color="auto"/>
            <w:bottom w:val="none" w:sz="0" w:space="0" w:color="auto"/>
            <w:right w:val="none" w:sz="0" w:space="0" w:color="auto"/>
          </w:divBdr>
        </w:div>
        <w:div w:id="693311840">
          <w:marLeft w:val="480"/>
          <w:marRight w:val="0"/>
          <w:marTop w:val="0"/>
          <w:marBottom w:val="0"/>
          <w:divBdr>
            <w:top w:val="none" w:sz="0" w:space="0" w:color="auto"/>
            <w:left w:val="none" w:sz="0" w:space="0" w:color="auto"/>
            <w:bottom w:val="none" w:sz="0" w:space="0" w:color="auto"/>
            <w:right w:val="none" w:sz="0" w:space="0" w:color="auto"/>
          </w:divBdr>
        </w:div>
        <w:div w:id="335226598">
          <w:marLeft w:val="480"/>
          <w:marRight w:val="0"/>
          <w:marTop w:val="0"/>
          <w:marBottom w:val="0"/>
          <w:divBdr>
            <w:top w:val="none" w:sz="0" w:space="0" w:color="auto"/>
            <w:left w:val="none" w:sz="0" w:space="0" w:color="auto"/>
            <w:bottom w:val="none" w:sz="0" w:space="0" w:color="auto"/>
            <w:right w:val="none" w:sz="0" w:space="0" w:color="auto"/>
          </w:divBdr>
        </w:div>
        <w:div w:id="1620262734">
          <w:marLeft w:val="480"/>
          <w:marRight w:val="0"/>
          <w:marTop w:val="0"/>
          <w:marBottom w:val="0"/>
          <w:divBdr>
            <w:top w:val="none" w:sz="0" w:space="0" w:color="auto"/>
            <w:left w:val="none" w:sz="0" w:space="0" w:color="auto"/>
            <w:bottom w:val="none" w:sz="0" w:space="0" w:color="auto"/>
            <w:right w:val="none" w:sz="0" w:space="0" w:color="auto"/>
          </w:divBdr>
        </w:div>
        <w:div w:id="896013079">
          <w:marLeft w:val="480"/>
          <w:marRight w:val="0"/>
          <w:marTop w:val="0"/>
          <w:marBottom w:val="0"/>
          <w:divBdr>
            <w:top w:val="none" w:sz="0" w:space="0" w:color="auto"/>
            <w:left w:val="none" w:sz="0" w:space="0" w:color="auto"/>
            <w:bottom w:val="none" w:sz="0" w:space="0" w:color="auto"/>
            <w:right w:val="none" w:sz="0" w:space="0" w:color="auto"/>
          </w:divBdr>
        </w:div>
        <w:div w:id="1793942993">
          <w:marLeft w:val="480"/>
          <w:marRight w:val="0"/>
          <w:marTop w:val="0"/>
          <w:marBottom w:val="0"/>
          <w:divBdr>
            <w:top w:val="none" w:sz="0" w:space="0" w:color="auto"/>
            <w:left w:val="none" w:sz="0" w:space="0" w:color="auto"/>
            <w:bottom w:val="none" w:sz="0" w:space="0" w:color="auto"/>
            <w:right w:val="none" w:sz="0" w:space="0" w:color="auto"/>
          </w:divBdr>
        </w:div>
        <w:div w:id="833689536">
          <w:marLeft w:val="480"/>
          <w:marRight w:val="0"/>
          <w:marTop w:val="0"/>
          <w:marBottom w:val="0"/>
          <w:divBdr>
            <w:top w:val="none" w:sz="0" w:space="0" w:color="auto"/>
            <w:left w:val="none" w:sz="0" w:space="0" w:color="auto"/>
            <w:bottom w:val="none" w:sz="0" w:space="0" w:color="auto"/>
            <w:right w:val="none" w:sz="0" w:space="0" w:color="auto"/>
          </w:divBdr>
        </w:div>
        <w:div w:id="618416723">
          <w:marLeft w:val="480"/>
          <w:marRight w:val="0"/>
          <w:marTop w:val="0"/>
          <w:marBottom w:val="0"/>
          <w:divBdr>
            <w:top w:val="none" w:sz="0" w:space="0" w:color="auto"/>
            <w:left w:val="none" w:sz="0" w:space="0" w:color="auto"/>
            <w:bottom w:val="none" w:sz="0" w:space="0" w:color="auto"/>
            <w:right w:val="none" w:sz="0" w:space="0" w:color="auto"/>
          </w:divBdr>
        </w:div>
        <w:div w:id="2020571845">
          <w:marLeft w:val="480"/>
          <w:marRight w:val="0"/>
          <w:marTop w:val="0"/>
          <w:marBottom w:val="0"/>
          <w:divBdr>
            <w:top w:val="none" w:sz="0" w:space="0" w:color="auto"/>
            <w:left w:val="none" w:sz="0" w:space="0" w:color="auto"/>
            <w:bottom w:val="none" w:sz="0" w:space="0" w:color="auto"/>
            <w:right w:val="none" w:sz="0" w:space="0" w:color="auto"/>
          </w:divBdr>
        </w:div>
        <w:div w:id="382874647">
          <w:marLeft w:val="480"/>
          <w:marRight w:val="0"/>
          <w:marTop w:val="0"/>
          <w:marBottom w:val="0"/>
          <w:divBdr>
            <w:top w:val="none" w:sz="0" w:space="0" w:color="auto"/>
            <w:left w:val="none" w:sz="0" w:space="0" w:color="auto"/>
            <w:bottom w:val="none" w:sz="0" w:space="0" w:color="auto"/>
            <w:right w:val="none" w:sz="0" w:space="0" w:color="auto"/>
          </w:divBdr>
        </w:div>
        <w:div w:id="1596983345">
          <w:marLeft w:val="480"/>
          <w:marRight w:val="0"/>
          <w:marTop w:val="0"/>
          <w:marBottom w:val="0"/>
          <w:divBdr>
            <w:top w:val="none" w:sz="0" w:space="0" w:color="auto"/>
            <w:left w:val="none" w:sz="0" w:space="0" w:color="auto"/>
            <w:bottom w:val="none" w:sz="0" w:space="0" w:color="auto"/>
            <w:right w:val="none" w:sz="0" w:space="0" w:color="auto"/>
          </w:divBdr>
        </w:div>
        <w:div w:id="1028020798">
          <w:marLeft w:val="480"/>
          <w:marRight w:val="0"/>
          <w:marTop w:val="0"/>
          <w:marBottom w:val="0"/>
          <w:divBdr>
            <w:top w:val="none" w:sz="0" w:space="0" w:color="auto"/>
            <w:left w:val="none" w:sz="0" w:space="0" w:color="auto"/>
            <w:bottom w:val="none" w:sz="0" w:space="0" w:color="auto"/>
            <w:right w:val="none" w:sz="0" w:space="0" w:color="auto"/>
          </w:divBdr>
        </w:div>
        <w:div w:id="788276949">
          <w:marLeft w:val="480"/>
          <w:marRight w:val="0"/>
          <w:marTop w:val="0"/>
          <w:marBottom w:val="0"/>
          <w:divBdr>
            <w:top w:val="none" w:sz="0" w:space="0" w:color="auto"/>
            <w:left w:val="none" w:sz="0" w:space="0" w:color="auto"/>
            <w:bottom w:val="none" w:sz="0" w:space="0" w:color="auto"/>
            <w:right w:val="none" w:sz="0" w:space="0" w:color="auto"/>
          </w:divBdr>
        </w:div>
        <w:div w:id="1112437926">
          <w:marLeft w:val="480"/>
          <w:marRight w:val="0"/>
          <w:marTop w:val="0"/>
          <w:marBottom w:val="0"/>
          <w:divBdr>
            <w:top w:val="none" w:sz="0" w:space="0" w:color="auto"/>
            <w:left w:val="none" w:sz="0" w:space="0" w:color="auto"/>
            <w:bottom w:val="none" w:sz="0" w:space="0" w:color="auto"/>
            <w:right w:val="none" w:sz="0" w:space="0" w:color="auto"/>
          </w:divBdr>
        </w:div>
        <w:div w:id="834800759">
          <w:marLeft w:val="480"/>
          <w:marRight w:val="0"/>
          <w:marTop w:val="0"/>
          <w:marBottom w:val="0"/>
          <w:divBdr>
            <w:top w:val="none" w:sz="0" w:space="0" w:color="auto"/>
            <w:left w:val="none" w:sz="0" w:space="0" w:color="auto"/>
            <w:bottom w:val="none" w:sz="0" w:space="0" w:color="auto"/>
            <w:right w:val="none" w:sz="0" w:space="0" w:color="auto"/>
          </w:divBdr>
        </w:div>
        <w:div w:id="1129713314">
          <w:marLeft w:val="480"/>
          <w:marRight w:val="0"/>
          <w:marTop w:val="0"/>
          <w:marBottom w:val="0"/>
          <w:divBdr>
            <w:top w:val="none" w:sz="0" w:space="0" w:color="auto"/>
            <w:left w:val="none" w:sz="0" w:space="0" w:color="auto"/>
            <w:bottom w:val="none" w:sz="0" w:space="0" w:color="auto"/>
            <w:right w:val="none" w:sz="0" w:space="0" w:color="auto"/>
          </w:divBdr>
        </w:div>
        <w:div w:id="1649482147">
          <w:marLeft w:val="480"/>
          <w:marRight w:val="0"/>
          <w:marTop w:val="0"/>
          <w:marBottom w:val="0"/>
          <w:divBdr>
            <w:top w:val="none" w:sz="0" w:space="0" w:color="auto"/>
            <w:left w:val="none" w:sz="0" w:space="0" w:color="auto"/>
            <w:bottom w:val="none" w:sz="0" w:space="0" w:color="auto"/>
            <w:right w:val="none" w:sz="0" w:space="0" w:color="auto"/>
          </w:divBdr>
        </w:div>
        <w:div w:id="591624638">
          <w:marLeft w:val="480"/>
          <w:marRight w:val="0"/>
          <w:marTop w:val="0"/>
          <w:marBottom w:val="0"/>
          <w:divBdr>
            <w:top w:val="none" w:sz="0" w:space="0" w:color="auto"/>
            <w:left w:val="none" w:sz="0" w:space="0" w:color="auto"/>
            <w:bottom w:val="none" w:sz="0" w:space="0" w:color="auto"/>
            <w:right w:val="none" w:sz="0" w:space="0" w:color="auto"/>
          </w:divBdr>
        </w:div>
        <w:div w:id="322468514">
          <w:marLeft w:val="480"/>
          <w:marRight w:val="0"/>
          <w:marTop w:val="0"/>
          <w:marBottom w:val="0"/>
          <w:divBdr>
            <w:top w:val="none" w:sz="0" w:space="0" w:color="auto"/>
            <w:left w:val="none" w:sz="0" w:space="0" w:color="auto"/>
            <w:bottom w:val="none" w:sz="0" w:space="0" w:color="auto"/>
            <w:right w:val="none" w:sz="0" w:space="0" w:color="auto"/>
          </w:divBdr>
        </w:div>
        <w:div w:id="1139417150">
          <w:marLeft w:val="480"/>
          <w:marRight w:val="0"/>
          <w:marTop w:val="0"/>
          <w:marBottom w:val="0"/>
          <w:divBdr>
            <w:top w:val="none" w:sz="0" w:space="0" w:color="auto"/>
            <w:left w:val="none" w:sz="0" w:space="0" w:color="auto"/>
            <w:bottom w:val="none" w:sz="0" w:space="0" w:color="auto"/>
            <w:right w:val="none" w:sz="0" w:space="0" w:color="auto"/>
          </w:divBdr>
        </w:div>
        <w:div w:id="1803451750">
          <w:marLeft w:val="480"/>
          <w:marRight w:val="0"/>
          <w:marTop w:val="0"/>
          <w:marBottom w:val="0"/>
          <w:divBdr>
            <w:top w:val="none" w:sz="0" w:space="0" w:color="auto"/>
            <w:left w:val="none" w:sz="0" w:space="0" w:color="auto"/>
            <w:bottom w:val="none" w:sz="0" w:space="0" w:color="auto"/>
            <w:right w:val="none" w:sz="0" w:space="0" w:color="auto"/>
          </w:divBdr>
        </w:div>
        <w:div w:id="1421024245">
          <w:marLeft w:val="480"/>
          <w:marRight w:val="0"/>
          <w:marTop w:val="0"/>
          <w:marBottom w:val="0"/>
          <w:divBdr>
            <w:top w:val="none" w:sz="0" w:space="0" w:color="auto"/>
            <w:left w:val="none" w:sz="0" w:space="0" w:color="auto"/>
            <w:bottom w:val="none" w:sz="0" w:space="0" w:color="auto"/>
            <w:right w:val="none" w:sz="0" w:space="0" w:color="auto"/>
          </w:divBdr>
        </w:div>
        <w:div w:id="325519301">
          <w:marLeft w:val="480"/>
          <w:marRight w:val="0"/>
          <w:marTop w:val="0"/>
          <w:marBottom w:val="0"/>
          <w:divBdr>
            <w:top w:val="none" w:sz="0" w:space="0" w:color="auto"/>
            <w:left w:val="none" w:sz="0" w:space="0" w:color="auto"/>
            <w:bottom w:val="none" w:sz="0" w:space="0" w:color="auto"/>
            <w:right w:val="none" w:sz="0" w:space="0" w:color="auto"/>
          </w:divBdr>
        </w:div>
        <w:div w:id="305860991">
          <w:marLeft w:val="480"/>
          <w:marRight w:val="0"/>
          <w:marTop w:val="0"/>
          <w:marBottom w:val="0"/>
          <w:divBdr>
            <w:top w:val="none" w:sz="0" w:space="0" w:color="auto"/>
            <w:left w:val="none" w:sz="0" w:space="0" w:color="auto"/>
            <w:bottom w:val="none" w:sz="0" w:space="0" w:color="auto"/>
            <w:right w:val="none" w:sz="0" w:space="0" w:color="auto"/>
          </w:divBdr>
        </w:div>
        <w:div w:id="1368523485">
          <w:marLeft w:val="480"/>
          <w:marRight w:val="0"/>
          <w:marTop w:val="0"/>
          <w:marBottom w:val="0"/>
          <w:divBdr>
            <w:top w:val="none" w:sz="0" w:space="0" w:color="auto"/>
            <w:left w:val="none" w:sz="0" w:space="0" w:color="auto"/>
            <w:bottom w:val="none" w:sz="0" w:space="0" w:color="auto"/>
            <w:right w:val="none" w:sz="0" w:space="0" w:color="auto"/>
          </w:divBdr>
        </w:div>
        <w:div w:id="1501198339">
          <w:marLeft w:val="480"/>
          <w:marRight w:val="0"/>
          <w:marTop w:val="0"/>
          <w:marBottom w:val="0"/>
          <w:divBdr>
            <w:top w:val="none" w:sz="0" w:space="0" w:color="auto"/>
            <w:left w:val="none" w:sz="0" w:space="0" w:color="auto"/>
            <w:bottom w:val="none" w:sz="0" w:space="0" w:color="auto"/>
            <w:right w:val="none" w:sz="0" w:space="0" w:color="auto"/>
          </w:divBdr>
        </w:div>
        <w:div w:id="938217487">
          <w:marLeft w:val="480"/>
          <w:marRight w:val="0"/>
          <w:marTop w:val="0"/>
          <w:marBottom w:val="0"/>
          <w:divBdr>
            <w:top w:val="none" w:sz="0" w:space="0" w:color="auto"/>
            <w:left w:val="none" w:sz="0" w:space="0" w:color="auto"/>
            <w:bottom w:val="none" w:sz="0" w:space="0" w:color="auto"/>
            <w:right w:val="none" w:sz="0" w:space="0" w:color="auto"/>
          </w:divBdr>
        </w:div>
        <w:div w:id="462313776">
          <w:marLeft w:val="480"/>
          <w:marRight w:val="0"/>
          <w:marTop w:val="0"/>
          <w:marBottom w:val="0"/>
          <w:divBdr>
            <w:top w:val="none" w:sz="0" w:space="0" w:color="auto"/>
            <w:left w:val="none" w:sz="0" w:space="0" w:color="auto"/>
            <w:bottom w:val="none" w:sz="0" w:space="0" w:color="auto"/>
            <w:right w:val="none" w:sz="0" w:space="0" w:color="auto"/>
          </w:divBdr>
        </w:div>
        <w:div w:id="958534263">
          <w:marLeft w:val="480"/>
          <w:marRight w:val="0"/>
          <w:marTop w:val="0"/>
          <w:marBottom w:val="0"/>
          <w:divBdr>
            <w:top w:val="none" w:sz="0" w:space="0" w:color="auto"/>
            <w:left w:val="none" w:sz="0" w:space="0" w:color="auto"/>
            <w:bottom w:val="none" w:sz="0" w:space="0" w:color="auto"/>
            <w:right w:val="none" w:sz="0" w:space="0" w:color="auto"/>
          </w:divBdr>
        </w:div>
        <w:div w:id="1501777369">
          <w:marLeft w:val="480"/>
          <w:marRight w:val="0"/>
          <w:marTop w:val="0"/>
          <w:marBottom w:val="0"/>
          <w:divBdr>
            <w:top w:val="none" w:sz="0" w:space="0" w:color="auto"/>
            <w:left w:val="none" w:sz="0" w:space="0" w:color="auto"/>
            <w:bottom w:val="none" w:sz="0" w:space="0" w:color="auto"/>
            <w:right w:val="none" w:sz="0" w:space="0" w:color="auto"/>
          </w:divBdr>
        </w:div>
        <w:div w:id="355545376">
          <w:marLeft w:val="480"/>
          <w:marRight w:val="0"/>
          <w:marTop w:val="0"/>
          <w:marBottom w:val="0"/>
          <w:divBdr>
            <w:top w:val="none" w:sz="0" w:space="0" w:color="auto"/>
            <w:left w:val="none" w:sz="0" w:space="0" w:color="auto"/>
            <w:bottom w:val="none" w:sz="0" w:space="0" w:color="auto"/>
            <w:right w:val="none" w:sz="0" w:space="0" w:color="auto"/>
          </w:divBdr>
        </w:div>
        <w:div w:id="697317670">
          <w:marLeft w:val="480"/>
          <w:marRight w:val="0"/>
          <w:marTop w:val="0"/>
          <w:marBottom w:val="0"/>
          <w:divBdr>
            <w:top w:val="none" w:sz="0" w:space="0" w:color="auto"/>
            <w:left w:val="none" w:sz="0" w:space="0" w:color="auto"/>
            <w:bottom w:val="none" w:sz="0" w:space="0" w:color="auto"/>
            <w:right w:val="none" w:sz="0" w:space="0" w:color="auto"/>
          </w:divBdr>
        </w:div>
        <w:div w:id="1975676951">
          <w:marLeft w:val="480"/>
          <w:marRight w:val="0"/>
          <w:marTop w:val="0"/>
          <w:marBottom w:val="0"/>
          <w:divBdr>
            <w:top w:val="none" w:sz="0" w:space="0" w:color="auto"/>
            <w:left w:val="none" w:sz="0" w:space="0" w:color="auto"/>
            <w:bottom w:val="none" w:sz="0" w:space="0" w:color="auto"/>
            <w:right w:val="none" w:sz="0" w:space="0" w:color="auto"/>
          </w:divBdr>
        </w:div>
      </w:divsChild>
    </w:div>
    <w:div w:id="1007556837">
      <w:bodyDiv w:val="1"/>
      <w:marLeft w:val="0"/>
      <w:marRight w:val="0"/>
      <w:marTop w:val="0"/>
      <w:marBottom w:val="0"/>
      <w:divBdr>
        <w:top w:val="none" w:sz="0" w:space="0" w:color="auto"/>
        <w:left w:val="none" w:sz="0" w:space="0" w:color="auto"/>
        <w:bottom w:val="none" w:sz="0" w:space="0" w:color="auto"/>
        <w:right w:val="none" w:sz="0" w:space="0" w:color="auto"/>
      </w:divBdr>
    </w:div>
    <w:div w:id="1010838896">
      <w:bodyDiv w:val="1"/>
      <w:marLeft w:val="0"/>
      <w:marRight w:val="0"/>
      <w:marTop w:val="0"/>
      <w:marBottom w:val="0"/>
      <w:divBdr>
        <w:top w:val="none" w:sz="0" w:space="0" w:color="auto"/>
        <w:left w:val="none" w:sz="0" w:space="0" w:color="auto"/>
        <w:bottom w:val="none" w:sz="0" w:space="0" w:color="auto"/>
        <w:right w:val="none" w:sz="0" w:space="0" w:color="auto"/>
      </w:divBdr>
      <w:divsChild>
        <w:div w:id="247543433">
          <w:marLeft w:val="0"/>
          <w:marRight w:val="0"/>
          <w:marTop w:val="0"/>
          <w:marBottom w:val="0"/>
          <w:divBdr>
            <w:top w:val="none" w:sz="0" w:space="0" w:color="auto"/>
            <w:left w:val="none" w:sz="0" w:space="0" w:color="auto"/>
            <w:bottom w:val="none" w:sz="0" w:space="0" w:color="auto"/>
            <w:right w:val="none" w:sz="0" w:space="0" w:color="auto"/>
          </w:divBdr>
          <w:divsChild>
            <w:div w:id="548229963">
              <w:marLeft w:val="0"/>
              <w:marRight w:val="0"/>
              <w:marTop w:val="0"/>
              <w:marBottom w:val="0"/>
              <w:divBdr>
                <w:top w:val="none" w:sz="0" w:space="0" w:color="auto"/>
                <w:left w:val="none" w:sz="0" w:space="0" w:color="auto"/>
                <w:bottom w:val="none" w:sz="0" w:space="0" w:color="auto"/>
                <w:right w:val="none" w:sz="0" w:space="0" w:color="auto"/>
              </w:divBdr>
              <w:divsChild>
                <w:div w:id="408691668">
                  <w:marLeft w:val="0"/>
                  <w:marRight w:val="0"/>
                  <w:marTop w:val="0"/>
                  <w:marBottom w:val="0"/>
                  <w:divBdr>
                    <w:top w:val="none" w:sz="0" w:space="0" w:color="auto"/>
                    <w:left w:val="none" w:sz="0" w:space="0" w:color="auto"/>
                    <w:bottom w:val="none" w:sz="0" w:space="0" w:color="auto"/>
                    <w:right w:val="none" w:sz="0" w:space="0" w:color="auto"/>
                  </w:divBdr>
                </w:div>
              </w:divsChild>
            </w:div>
            <w:div w:id="1358117062">
              <w:marLeft w:val="0"/>
              <w:marRight w:val="0"/>
              <w:marTop w:val="0"/>
              <w:marBottom w:val="0"/>
              <w:divBdr>
                <w:top w:val="none" w:sz="0" w:space="0" w:color="auto"/>
                <w:left w:val="none" w:sz="0" w:space="0" w:color="auto"/>
                <w:bottom w:val="none" w:sz="0" w:space="0" w:color="auto"/>
                <w:right w:val="none" w:sz="0" w:space="0" w:color="auto"/>
              </w:divBdr>
              <w:divsChild>
                <w:div w:id="753627426">
                  <w:marLeft w:val="0"/>
                  <w:marRight w:val="0"/>
                  <w:marTop w:val="0"/>
                  <w:marBottom w:val="0"/>
                  <w:divBdr>
                    <w:top w:val="none" w:sz="0" w:space="0" w:color="auto"/>
                    <w:left w:val="none" w:sz="0" w:space="0" w:color="auto"/>
                    <w:bottom w:val="none" w:sz="0" w:space="0" w:color="auto"/>
                    <w:right w:val="none" w:sz="0" w:space="0" w:color="auto"/>
                  </w:divBdr>
                  <w:divsChild>
                    <w:div w:id="205069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0907430">
      <w:bodyDiv w:val="1"/>
      <w:marLeft w:val="0"/>
      <w:marRight w:val="0"/>
      <w:marTop w:val="0"/>
      <w:marBottom w:val="0"/>
      <w:divBdr>
        <w:top w:val="none" w:sz="0" w:space="0" w:color="auto"/>
        <w:left w:val="none" w:sz="0" w:space="0" w:color="auto"/>
        <w:bottom w:val="none" w:sz="0" w:space="0" w:color="auto"/>
        <w:right w:val="none" w:sz="0" w:space="0" w:color="auto"/>
      </w:divBdr>
      <w:divsChild>
        <w:div w:id="1807816145">
          <w:marLeft w:val="480"/>
          <w:marRight w:val="0"/>
          <w:marTop w:val="0"/>
          <w:marBottom w:val="0"/>
          <w:divBdr>
            <w:top w:val="none" w:sz="0" w:space="0" w:color="auto"/>
            <w:left w:val="none" w:sz="0" w:space="0" w:color="auto"/>
            <w:bottom w:val="none" w:sz="0" w:space="0" w:color="auto"/>
            <w:right w:val="none" w:sz="0" w:space="0" w:color="auto"/>
          </w:divBdr>
        </w:div>
        <w:div w:id="1999334649">
          <w:marLeft w:val="480"/>
          <w:marRight w:val="0"/>
          <w:marTop w:val="0"/>
          <w:marBottom w:val="0"/>
          <w:divBdr>
            <w:top w:val="none" w:sz="0" w:space="0" w:color="auto"/>
            <w:left w:val="none" w:sz="0" w:space="0" w:color="auto"/>
            <w:bottom w:val="none" w:sz="0" w:space="0" w:color="auto"/>
            <w:right w:val="none" w:sz="0" w:space="0" w:color="auto"/>
          </w:divBdr>
        </w:div>
        <w:div w:id="837422047">
          <w:marLeft w:val="480"/>
          <w:marRight w:val="0"/>
          <w:marTop w:val="0"/>
          <w:marBottom w:val="0"/>
          <w:divBdr>
            <w:top w:val="none" w:sz="0" w:space="0" w:color="auto"/>
            <w:left w:val="none" w:sz="0" w:space="0" w:color="auto"/>
            <w:bottom w:val="none" w:sz="0" w:space="0" w:color="auto"/>
            <w:right w:val="none" w:sz="0" w:space="0" w:color="auto"/>
          </w:divBdr>
        </w:div>
        <w:div w:id="2049137207">
          <w:marLeft w:val="480"/>
          <w:marRight w:val="0"/>
          <w:marTop w:val="0"/>
          <w:marBottom w:val="0"/>
          <w:divBdr>
            <w:top w:val="none" w:sz="0" w:space="0" w:color="auto"/>
            <w:left w:val="none" w:sz="0" w:space="0" w:color="auto"/>
            <w:bottom w:val="none" w:sz="0" w:space="0" w:color="auto"/>
            <w:right w:val="none" w:sz="0" w:space="0" w:color="auto"/>
          </w:divBdr>
        </w:div>
        <w:div w:id="350452452">
          <w:marLeft w:val="480"/>
          <w:marRight w:val="0"/>
          <w:marTop w:val="0"/>
          <w:marBottom w:val="0"/>
          <w:divBdr>
            <w:top w:val="none" w:sz="0" w:space="0" w:color="auto"/>
            <w:left w:val="none" w:sz="0" w:space="0" w:color="auto"/>
            <w:bottom w:val="none" w:sz="0" w:space="0" w:color="auto"/>
            <w:right w:val="none" w:sz="0" w:space="0" w:color="auto"/>
          </w:divBdr>
        </w:div>
        <w:div w:id="802844280">
          <w:marLeft w:val="480"/>
          <w:marRight w:val="0"/>
          <w:marTop w:val="0"/>
          <w:marBottom w:val="0"/>
          <w:divBdr>
            <w:top w:val="none" w:sz="0" w:space="0" w:color="auto"/>
            <w:left w:val="none" w:sz="0" w:space="0" w:color="auto"/>
            <w:bottom w:val="none" w:sz="0" w:space="0" w:color="auto"/>
            <w:right w:val="none" w:sz="0" w:space="0" w:color="auto"/>
          </w:divBdr>
        </w:div>
        <w:div w:id="678702251">
          <w:marLeft w:val="480"/>
          <w:marRight w:val="0"/>
          <w:marTop w:val="0"/>
          <w:marBottom w:val="0"/>
          <w:divBdr>
            <w:top w:val="none" w:sz="0" w:space="0" w:color="auto"/>
            <w:left w:val="none" w:sz="0" w:space="0" w:color="auto"/>
            <w:bottom w:val="none" w:sz="0" w:space="0" w:color="auto"/>
            <w:right w:val="none" w:sz="0" w:space="0" w:color="auto"/>
          </w:divBdr>
        </w:div>
        <w:div w:id="990644097">
          <w:marLeft w:val="480"/>
          <w:marRight w:val="0"/>
          <w:marTop w:val="0"/>
          <w:marBottom w:val="0"/>
          <w:divBdr>
            <w:top w:val="none" w:sz="0" w:space="0" w:color="auto"/>
            <w:left w:val="none" w:sz="0" w:space="0" w:color="auto"/>
            <w:bottom w:val="none" w:sz="0" w:space="0" w:color="auto"/>
            <w:right w:val="none" w:sz="0" w:space="0" w:color="auto"/>
          </w:divBdr>
        </w:div>
        <w:div w:id="1799375657">
          <w:marLeft w:val="480"/>
          <w:marRight w:val="0"/>
          <w:marTop w:val="0"/>
          <w:marBottom w:val="0"/>
          <w:divBdr>
            <w:top w:val="none" w:sz="0" w:space="0" w:color="auto"/>
            <w:left w:val="none" w:sz="0" w:space="0" w:color="auto"/>
            <w:bottom w:val="none" w:sz="0" w:space="0" w:color="auto"/>
            <w:right w:val="none" w:sz="0" w:space="0" w:color="auto"/>
          </w:divBdr>
        </w:div>
        <w:div w:id="224223601">
          <w:marLeft w:val="480"/>
          <w:marRight w:val="0"/>
          <w:marTop w:val="0"/>
          <w:marBottom w:val="0"/>
          <w:divBdr>
            <w:top w:val="none" w:sz="0" w:space="0" w:color="auto"/>
            <w:left w:val="none" w:sz="0" w:space="0" w:color="auto"/>
            <w:bottom w:val="none" w:sz="0" w:space="0" w:color="auto"/>
            <w:right w:val="none" w:sz="0" w:space="0" w:color="auto"/>
          </w:divBdr>
        </w:div>
        <w:div w:id="1438790981">
          <w:marLeft w:val="480"/>
          <w:marRight w:val="0"/>
          <w:marTop w:val="0"/>
          <w:marBottom w:val="0"/>
          <w:divBdr>
            <w:top w:val="none" w:sz="0" w:space="0" w:color="auto"/>
            <w:left w:val="none" w:sz="0" w:space="0" w:color="auto"/>
            <w:bottom w:val="none" w:sz="0" w:space="0" w:color="auto"/>
            <w:right w:val="none" w:sz="0" w:space="0" w:color="auto"/>
          </w:divBdr>
        </w:div>
        <w:div w:id="494296593">
          <w:marLeft w:val="480"/>
          <w:marRight w:val="0"/>
          <w:marTop w:val="0"/>
          <w:marBottom w:val="0"/>
          <w:divBdr>
            <w:top w:val="none" w:sz="0" w:space="0" w:color="auto"/>
            <w:left w:val="none" w:sz="0" w:space="0" w:color="auto"/>
            <w:bottom w:val="none" w:sz="0" w:space="0" w:color="auto"/>
            <w:right w:val="none" w:sz="0" w:space="0" w:color="auto"/>
          </w:divBdr>
        </w:div>
        <w:div w:id="1475367983">
          <w:marLeft w:val="480"/>
          <w:marRight w:val="0"/>
          <w:marTop w:val="0"/>
          <w:marBottom w:val="0"/>
          <w:divBdr>
            <w:top w:val="none" w:sz="0" w:space="0" w:color="auto"/>
            <w:left w:val="none" w:sz="0" w:space="0" w:color="auto"/>
            <w:bottom w:val="none" w:sz="0" w:space="0" w:color="auto"/>
            <w:right w:val="none" w:sz="0" w:space="0" w:color="auto"/>
          </w:divBdr>
        </w:div>
        <w:div w:id="823546077">
          <w:marLeft w:val="480"/>
          <w:marRight w:val="0"/>
          <w:marTop w:val="0"/>
          <w:marBottom w:val="0"/>
          <w:divBdr>
            <w:top w:val="none" w:sz="0" w:space="0" w:color="auto"/>
            <w:left w:val="none" w:sz="0" w:space="0" w:color="auto"/>
            <w:bottom w:val="none" w:sz="0" w:space="0" w:color="auto"/>
            <w:right w:val="none" w:sz="0" w:space="0" w:color="auto"/>
          </w:divBdr>
        </w:div>
        <w:div w:id="1450779007">
          <w:marLeft w:val="480"/>
          <w:marRight w:val="0"/>
          <w:marTop w:val="0"/>
          <w:marBottom w:val="0"/>
          <w:divBdr>
            <w:top w:val="none" w:sz="0" w:space="0" w:color="auto"/>
            <w:left w:val="none" w:sz="0" w:space="0" w:color="auto"/>
            <w:bottom w:val="none" w:sz="0" w:space="0" w:color="auto"/>
            <w:right w:val="none" w:sz="0" w:space="0" w:color="auto"/>
          </w:divBdr>
        </w:div>
        <w:div w:id="449281047">
          <w:marLeft w:val="480"/>
          <w:marRight w:val="0"/>
          <w:marTop w:val="0"/>
          <w:marBottom w:val="0"/>
          <w:divBdr>
            <w:top w:val="none" w:sz="0" w:space="0" w:color="auto"/>
            <w:left w:val="none" w:sz="0" w:space="0" w:color="auto"/>
            <w:bottom w:val="none" w:sz="0" w:space="0" w:color="auto"/>
            <w:right w:val="none" w:sz="0" w:space="0" w:color="auto"/>
          </w:divBdr>
        </w:div>
        <w:div w:id="473257356">
          <w:marLeft w:val="480"/>
          <w:marRight w:val="0"/>
          <w:marTop w:val="0"/>
          <w:marBottom w:val="0"/>
          <w:divBdr>
            <w:top w:val="none" w:sz="0" w:space="0" w:color="auto"/>
            <w:left w:val="none" w:sz="0" w:space="0" w:color="auto"/>
            <w:bottom w:val="none" w:sz="0" w:space="0" w:color="auto"/>
            <w:right w:val="none" w:sz="0" w:space="0" w:color="auto"/>
          </w:divBdr>
        </w:div>
        <w:div w:id="1839735648">
          <w:marLeft w:val="480"/>
          <w:marRight w:val="0"/>
          <w:marTop w:val="0"/>
          <w:marBottom w:val="0"/>
          <w:divBdr>
            <w:top w:val="none" w:sz="0" w:space="0" w:color="auto"/>
            <w:left w:val="none" w:sz="0" w:space="0" w:color="auto"/>
            <w:bottom w:val="none" w:sz="0" w:space="0" w:color="auto"/>
            <w:right w:val="none" w:sz="0" w:space="0" w:color="auto"/>
          </w:divBdr>
        </w:div>
        <w:div w:id="655108668">
          <w:marLeft w:val="480"/>
          <w:marRight w:val="0"/>
          <w:marTop w:val="0"/>
          <w:marBottom w:val="0"/>
          <w:divBdr>
            <w:top w:val="none" w:sz="0" w:space="0" w:color="auto"/>
            <w:left w:val="none" w:sz="0" w:space="0" w:color="auto"/>
            <w:bottom w:val="none" w:sz="0" w:space="0" w:color="auto"/>
            <w:right w:val="none" w:sz="0" w:space="0" w:color="auto"/>
          </w:divBdr>
        </w:div>
        <w:div w:id="1364751421">
          <w:marLeft w:val="480"/>
          <w:marRight w:val="0"/>
          <w:marTop w:val="0"/>
          <w:marBottom w:val="0"/>
          <w:divBdr>
            <w:top w:val="none" w:sz="0" w:space="0" w:color="auto"/>
            <w:left w:val="none" w:sz="0" w:space="0" w:color="auto"/>
            <w:bottom w:val="none" w:sz="0" w:space="0" w:color="auto"/>
            <w:right w:val="none" w:sz="0" w:space="0" w:color="auto"/>
          </w:divBdr>
        </w:div>
        <w:div w:id="2147161283">
          <w:marLeft w:val="480"/>
          <w:marRight w:val="0"/>
          <w:marTop w:val="0"/>
          <w:marBottom w:val="0"/>
          <w:divBdr>
            <w:top w:val="none" w:sz="0" w:space="0" w:color="auto"/>
            <w:left w:val="none" w:sz="0" w:space="0" w:color="auto"/>
            <w:bottom w:val="none" w:sz="0" w:space="0" w:color="auto"/>
            <w:right w:val="none" w:sz="0" w:space="0" w:color="auto"/>
          </w:divBdr>
        </w:div>
        <w:div w:id="2110276079">
          <w:marLeft w:val="480"/>
          <w:marRight w:val="0"/>
          <w:marTop w:val="0"/>
          <w:marBottom w:val="0"/>
          <w:divBdr>
            <w:top w:val="none" w:sz="0" w:space="0" w:color="auto"/>
            <w:left w:val="none" w:sz="0" w:space="0" w:color="auto"/>
            <w:bottom w:val="none" w:sz="0" w:space="0" w:color="auto"/>
            <w:right w:val="none" w:sz="0" w:space="0" w:color="auto"/>
          </w:divBdr>
        </w:div>
        <w:div w:id="342559145">
          <w:marLeft w:val="480"/>
          <w:marRight w:val="0"/>
          <w:marTop w:val="0"/>
          <w:marBottom w:val="0"/>
          <w:divBdr>
            <w:top w:val="none" w:sz="0" w:space="0" w:color="auto"/>
            <w:left w:val="none" w:sz="0" w:space="0" w:color="auto"/>
            <w:bottom w:val="none" w:sz="0" w:space="0" w:color="auto"/>
            <w:right w:val="none" w:sz="0" w:space="0" w:color="auto"/>
          </w:divBdr>
        </w:div>
        <w:div w:id="720716292">
          <w:marLeft w:val="480"/>
          <w:marRight w:val="0"/>
          <w:marTop w:val="0"/>
          <w:marBottom w:val="0"/>
          <w:divBdr>
            <w:top w:val="none" w:sz="0" w:space="0" w:color="auto"/>
            <w:left w:val="none" w:sz="0" w:space="0" w:color="auto"/>
            <w:bottom w:val="none" w:sz="0" w:space="0" w:color="auto"/>
            <w:right w:val="none" w:sz="0" w:space="0" w:color="auto"/>
          </w:divBdr>
        </w:div>
        <w:div w:id="704795928">
          <w:marLeft w:val="480"/>
          <w:marRight w:val="0"/>
          <w:marTop w:val="0"/>
          <w:marBottom w:val="0"/>
          <w:divBdr>
            <w:top w:val="none" w:sz="0" w:space="0" w:color="auto"/>
            <w:left w:val="none" w:sz="0" w:space="0" w:color="auto"/>
            <w:bottom w:val="none" w:sz="0" w:space="0" w:color="auto"/>
            <w:right w:val="none" w:sz="0" w:space="0" w:color="auto"/>
          </w:divBdr>
        </w:div>
        <w:div w:id="209848136">
          <w:marLeft w:val="480"/>
          <w:marRight w:val="0"/>
          <w:marTop w:val="0"/>
          <w:marBottom w:val="0"/>
          <w:divBdr>
            <w:top w:val="none" w:sz="0" w:space="0" w:color="auto"/>
            <w:left w:val="none" w:sz="0" w:space="0" w:color="auto"/>
            <w:bottom w:val="none" w:sz="0" w:space="0" w:color="auto"/>
            <w:right w:val="none" w:sz="0" w:space="0" w:color="auto"/>
          </w:divBdr>
        </w:div>
        <w:div w:id="1495099697">
          <w:marLeft w:val="480"/>
          <w:marRight w:val="0"/>
          <w:marTop w:val="0"/>
          <w:marBottom w:val="0"/>
          <w:divBdr>
            <w:top w:val="none" w:sz="0" w:space="0" w:color="auto"/>
            <w:left w:val="none" w:sz="0" w:space="0" w:color="auto"/>
            <w:bottom w:val="none" w:sz="0" w:space="0" w:color="auto"/>
            <w:right w:val="none" w:sz="0" w:space="0" w:color="auto"/>
          </w:divBdr>
        </w:div>
        <w:div w:id="548303616">
          <w:marLeft w:val="480"/>
          <w:marRight w:val="0"/>
          <w:marTop w:val="0"/>
          <w:marBottom w:val="0"/>
          <w:divBdr>
            <w:top w:val="none" w:sz="0" w:space="0" w:color="auto"/>
            <w:left w:val="none" w:sz="0" w:space="0" w:color="auto"/>
            <w:bottom w:val="none" w:sz="0" w:space="0" w:color="auto"/>
            <w:right w:val="none" w:sz="0" w:space="0" w:color="auto"/>
          </w:divBdr>
        </w:div>
        <w:div w:id="1619602398">
          <w:marLeft w:val="480"/>
          <w:marRight w:val="0"/>
          <w:marTop w:val="0"/>
          <w:marBottom w:val="0"/>
          <w:divBdr>
            <w:top w:val="none" w:sz="0" w:space="0" w:color="auto"/>
            <w:left w:val="none" w:sz="0" w:space="0" w:color="auto"/>
            <w:bottom w:val="none" w:sz="0" w:space="0" w:color="auto"/>
            <w:right w:val="none" w:sz="0" w:space="0" w:color="auto"/>
          </w:divBdr>
        </w:div>
        <w:div w:id="2095055537">
          <w:marLeft w:val="480"/>
          <w:marRight w:val="0"/>
          <w:marTop w:val="0"/>
          <w:marBottom w:val="0"/>
          <w:divBdr>
            <w:top w:val="none" w:sz="0" w:space="0" w:color="auto"/>
            <w:left w:val="none" w:sz="0" w:space="0" w:color="auto"/>
            <w:bottom w:val="none" w:sz="0" w:space="0" w:color="auto"/>
            <w:right w:val="none" w:sz="0" w:space="0" w:color="auto"/>
          </w:divBdr>
        </w:div>
        <w:div w:id="1491672653">
          <w:marLeft w:val="480"/>
          <w:marRight w:val="0"/>
          <w:marTop w:val="0"/>
          <w:marBottom w:val="0"/>
          <w:divBdr>
            <w:top w:val="none" w:sz="0" w:space="0" w:color="auto"/>
            <w:left w:val="none" w:sz="0" w:space="0" w:color="auto"/>
            <w:bottom w:val="none" w:sz="0" w:space="0" w:color="auto"/>
            <w:right w:val="none" w:sz="0" w:space="0" w:color="auto"/>
          </w:divBdr>
        </w:div>
        <w:div w:id="276985719">
          <w:marLeft w:val="480"/>
          <w:marRight w:val="0"/>
          <w:marTop w:val="0"/>
          <w:marBottom w:val="0"/>
          <w:divBdr>
            <w:top w:val="none" w:sz="0" w:space="0" w:color="auto"/>
            <w:left w:val="none" w:sz="0" w:space="0" w:color="auto"/>
            <w:bottom w:val="none" w:sz="0" w:space="0" w:color="auto"/>
            <w:right w:val="none" w:sz="0" w:space="0" w:color="auto"/>
          </w:divBdr>
        </w:div>
        <w:div w:id="833685764">
          <w:marLeft w:val="480"/>
          <w:marRight w:val="0"/>
          <w:marTop w:val="0"/>
          <w:marBottom w:val="0"/>
          <w:divBdr>
            <w:top w:val="none" w:sz="0" w:space="0" w:color="auto"/>
            <w:left w:val="none" w:sz="0" w:space="0" w:color="auto"/>
            <w:bottom w:val="none" w:sz="0" w:space="0" w:color="auto"/>
            <w:right w:val="none" w:sz="0" w:space="0" w:color="auto"/>
          </w:divBdr>
        </w:div>
        <w:div w:id="1671565473">
          <w:marLeft w:val="480"/>
          <w:marRight w:val="0"/>
          <w:marTop w:val="0"/>
          <w:marBottom w:val="0"/>
          <w:divBdr>
            <w:top w:val="none" w:sz="0" w:space="0" w:color="auto"/>
            <w:left w:val="none" w:sz="0" w:space="0" w:color="auto"/>
            <w:bottom w:val="none" w:sz="0" w:space="0" w:color="auto"/>
            <w:right w:val="none" w:sz="0" w:space="0" w:color="auto"/>
          </w:divBdr>
        </w:div>
        <w:div w:id="244073966">
          <w:marLeft w:val="480"/>
          <w:marRight w:val="0"/>
          <w:marTop w:val="0"/>
          <w:marBottom w:val="0"/>
          <w:divBdr>
            <w:top w:val="none" w:sz="0" w:space="0" w:color="auto"/>
            <w:left w:val="none" w:sz="0" w:space="0" w:color="auto"/>
            <w:bottom w:val="none" w:sz="0" w:space="0" w:color="auto"/>
            <w:right w:val="none" w:sz="0" w:space="0" w:color="auto"/>
          </w:divBdr>
        </w:div>
        <w:div w:id="1644966128">
          <w:marLeft w:val="480"/>
          <w:marRight w:val="0"/>
          <w:marTop w:val="0"/>
          <w:marBottom w:val="0"/>
          <w:divBdr>
            <w:top w:val="none" w:sz="0" w:space="0" w:color="auto"/>
            <w:left w:val="none" w:sz="0" w:space="0" w:color="auto"/>
            <w:bottom w:val="none" w:sz="0" w:space="0" w:color="auto"/>
            <w:right w:val="none" w:sz="0" w:space="0" w:color="auto"/>
          </w:divBdr>
        </w:div>
        <w:div w:id="189032539">
          <w:marLeft w:val="480"/>
          <w:marRight w:val="0"/>
          <w:marTop w:val="0"/>
          <w:marBottom w:val="0"/>
          <w:divBdr>
            <w:top w:val="none" w:sz="0" w:space="0" w:color="auto"/>
            <w:left w:val="none" w:sz="0" w:space="0" w:color="auto"/>
            <w:bottom w:val="none" w:sz="0" w:space="0" w:color="auto"/>
            <w:right w:val="none" w:sz="0" w:space="0" w:color="auto"/>
          </w:divBdr>
        </w:div>
        <w:div w:id="25838088">
          <w:marLeft w:val="480"/>
          <w:marRight w:val="0"/>
          <w:marTop w:val="0"/>
          <w:marBottom w:val="0"/>
          <w:divBdr>
            <w:top w:val="none" w:sz="0" w:space="0" w:color="auto"/>
            <w:left w:val="none" w:sz="0" w:space="0" w:color="auto"/>
            <w:bottom w:val="none" w:sz="0" w:space="0" w:color="auto"/>
            <w:right w:val="none" w:sz="0" w:space="0" w:color="auto"/>
          </w:divBdr>
        </w:div>
        <w:div w:id="1142506609">
          <w:marLeft w:val="480"/>
          <w:marRight w:val="0"/>
          <w:marTop w:val="0"/>
          <w:marBottom w:val="0"/>
          <w:divBdr>
            <w:top w:val="none" w:sz="0" w:space="0" w:color="auto"/>
            <w:left w:val="none" w:sz="0" w:space="0" w:color="auto"/>
            <w:bottom w:val="none" w:sz="0" w:space="0" w:color="auto"/>
            <w:right w:val="none" w:sz="0" w:space="0" w:color="auto"/>
          </w:divBdr>
        </w:div>
        <w:div w:id="1281648249">
          <w:marLeft w:val="480"/>
          <w:marRight w:val="0"/>
          <w:marTop w:val="0"/>
          <w:marBottom w:val="0"/>
          <w:divBdr>
            <w:top w:val="none" w:sz="0" w:space="0" w:color="auto"/>
            <w:left w:val="none" w:sz="0" w:space="0" w:color="auto"/>
            <w:bottom w:val="none" w:sz="0" w:space="0" w:color="auto"/>
            <w:right w:val="none" w:sz="0" w:space="0" w:color="auto"/>
          </w:divBdr>
        </w:div>
        <w:div w:id="1659456401">
          <w:marLeft w:val="480"/>
          <w:marRight w:val="0"/>
          <w:marTop w:val="0"/>
          <w:marBottom w:val="0"/>
          <w:divBdr>
            <w:top w:val="none" w:sz="0" w:space="0" w:color="auto"/>
            <w:left w:val="none" w:sz="0" w:space="0" w:color="auto"/>
            <w:bottom w:val="none" w:sz="0" w:space="0" w:color="auto"/>
            <w:right w:val="none" w:sz="0" w:space="0" w:color="auto"/>
          </w:divBdr>
        </w:div>
        <w:div w:id="363017351">
          <w:marLeft w:val="480"/>
          <w:marRight w:val="0"/>
          <w:marTop w:val="0"/>
          <w:marBottom w:val="0"/>
          <w:divBdr>
            <w:top w:val="none" w:sz="0" w:space="0" w:color="auto"/>
            <w:left w:val="none" w:sz="0" w:space="0" w:color="auto"/>
            <w:bottom w:val="none" w:sz="0" w:space="0" w:color="auto"/>
            <w:right w:val="none" w:sz="0" w:space="0" w:color="auto"/>
          </w:divBdr>
        </w:div>
        <w:div w:id="620261847">
          <w:marLeft w:val="480"/>
          <w:marRight w:val="0"/>
          <w:marTop w:val="0"/>
          <w:marBottom w:val="0"/>
          <w:divBdr>
            <w:top w:val="none" w:sz="0" w:space="0" w:color="auto"/>
            <w:left w:val="none" w:sz="0" w:space="0" w:color="auto"/>
            <w:bottom w:val="none" w:sz="0" w:space="0" w:color="auto"/>
            <w:right w:val="none" w:sz="0" w:space="0" w:color="auto"/>
          </w:divBdr>
        </w:div>
        <w:div w:id="1571035281">
          <w:marLeft w:val="480"/>
          <w:marRight w:val="0"/>
          <w:marTop w:val="0"/>
          <w:marBottom w:val="0"/>
          <w:divBdr>
            <w:top w:val="none" w:sz="0" w:space="0" w:color="auto"/>
            <w:left w:val="none" w:sz="0" w:space="0" w:color="auto"/>
            <w:bottom w:val="none" w:sz="0" w:space="0" w:color="auto"/>
            <w:right w:val="none" w:sz="0" w:space="0" w:color="auto"/>
          </w:divBdr>
        </w:div>
        <w:div w:id="19429856">
          <w:marLeft w:val="480"/>
          <w:marRight w:val="0"/>
          <w:marTop w:val="0"/>
          <w:marBottom w:val="0"/>
          <w:divBdr>
            <w:top w:val="none" w:sz="0" w:space="0" w:color="auto"/>
            <w:left w:val="none" w:sz="0" w:space="0" w:color="auto"/>
            <w:bottom w:val="none" w:sz="0" w:space="0" w:color="auto"/>
            <w:right w:val="none" w:sz="0" w:space="0" w:color="auto"/>
          </w:divBdr>
        </w:div>
        <w:div w:id="1102997140">
          <w:marLeft w:val="480"/>
          <w:marRight w:val="0"/>
          <w:marTop w:val="0"/>
          <w:marBottom w:val="0"/>
          <w:divBdr>
            <w:top w:val="none" w:sz="0" w:space="0" w:color="auto"/>
            <w:left w:val="none" w:sz="0" w:space="0" w:color="auto"/>
            <w:bottom w:val="none" w:sz="0" w:space="0" w:color="auto"/>
            <w:right w:val="none" w:sz="0" w:space="0" w:color="auto"/>
          </w:divBdr>
        </w:div>
        <w:div w:id="1434939190">
          <w:marLeft w:val="480"/>
          <w:marRight w:val="0"/>
          <w:marTop w:val="0"/>
          <w:marBottom w:val="0"/>
          <w:divBdr>
            <w:top w:val="none" w:sz="0" w:space="0" w:color="auto"/>
            <w:left w:val="none" w:sz="0" w:space="0" w:color="auto"/>
            <w:bottom w:val="none" w:sz="0" w:space="0" w:color="auto"/>
            <w:right w:val="none" w:sz="0" w:space="0" w:color="auto"/>
          </w:divBdr>
        </w:div>
        <w:div w:id="121847666">
          <w:marLeft w:val="480"/>
          <w:marRight w:val="0"/>
          <w:marTop w:val="0"/>
          <w:marBottom w:val="0"/>
          <w:divBdr>
            <w:top w:val="none" w:sz="0" w:space="0" w:color="auto"/>
            <w:left w:val="none" w:sz="0" w:space="0" w:color="auto"/>
            <w:bottom w:val="none" w:sz="0" w:space="0" w:color="auto"/>
            <w:right w:val="none" w:sz="0" w:space="0" w:color="auto"/>
          </w:divBdr>
        </w:div>
        <w:div w:id="232929041">
          <w:marLeft w:val="480"/>
          <w:marRight w:val="0"/>
          <w:marTop w:val="0"/>
          <w:marBottom w:val="0"/>
          <w:divBdr>
            <w:top w:val="none" w:sz="0" w:space="0" w:color="auto"/>
            <w:left w:val="none" w:sz="0" w:space="0" w:color="auto"/>
            <w:bottom w:val="none" w:sz="0" w:space="0" w:color="auto"/>
            <w:right w:val="none" w:sz="0" w:space="0" w:color="auto"/>
          </w:divBdr>
        </w:div>
        <w:div w:id="390232288">
          <w:marLeft w:val="480"/>
          <w:marRight w:val="0"/>
          <w:marTop w:val="0"/>
          <w:marBottom w:val="0"/>
          <w:divBdr>
            <w:top w:val="none" w:sz="0" w:space="0" w:color="auto"/>
            <w:left w:val="none" w:sz="0" w:space="0" w:color="auto"/>
            <w:bottom w:val="none" w:sz="0" w:space="0" w:color="auto"/>
            <w:right w:val="none" w:sz="0" w:space="0" w:color="auto"/>
          </w:divBdr>
        </w:div>
        <w:div w:id="1434208050">
          <w:marLeft w:val="480"/>
          <w:marRight w:val="0"/>
          <w:marTop w:val="0"/>
          <w:marBottom w:val="0"/>
          <w:divBdr>
            <w:top w:val="none" w:sz="0" w:space="0" w:color="auto"/>
            <w:left w:val="none" w:sz="0" w:space="0" w:color="auto"/>
            <w:bottom w:val="none" w:sz="0" w:space="0" w:color="auto"/>
            <w:right w:val="none" w:sz="0" w:space="0" w:color="auto"/>
          </w:divBdr>
        </w:div>
        <w:div w:id="1766462301">
          <w:marLeft w:val="480"/>
          <w:marRight w:val="0"/>
          <w:marTop w:val="0"/>
          <w:marBottom w:val="0"/>
          <w:divBdr>
            <w:top w:val="none" w:sz="0" w:space="0" w:color="auto"/>
            <w:left w:val="none" w:sz="0" w:space="0" w:color="auto"/>
            <w:bottom w:val="none" w:sz="0" w:space="0" w:color="auto"/>
            <w:right w:val="none" w:sz="0" w:space="0" w:color="auto"/>
          </w:divBdr>
        </w:div>
        <w:div w:id="1878354455">
          <w:marLeft w:val="480"/>
          <w:marRight w:val="0"/>
          <w:marTop w:val="0"/>
          <w:marBottom w:val="0"/>
          <w:divBdr>
            <w:top w:val="none" w:sz="0" w:space="0" w:color="auto"/>
            <w:left w:val="none" w:sz="0" w:space="0" w:color="auto"/>
            <w:bottom w:val="none" w:sz="0" w:space="0" w:color="auto"/>
            <w:right w:val="none" w:sz="0" w:space="0" w:color="auto"/>
          </w:divBdr>
        </w:div>
        <w:div w:id="635337320">
          <w:marLeft w:val="480"/>
          <w:marRight w:val="0"/>
          <w:marTop w:val="0"/>
          <w:marBottom w:val="0"/>
          <w:divBdr>
            <w:top w:val="none" w:sz="0" w:space="0" w:color="auto"/>
            <w:left w:val="none" w:sz="0" w:space="0" w:color="auto"/>
            <w:bottom w:val="none" w:sz="0" w:space="0" w:color="auto"/>
            <w:right w:val="none" w:sz="0" w:space="0" w:color="auto"/>
          </w:divBdr>
        </w:div>
        <w:div w:id="538710625">
          <w:marLeft w:val="480"/>
          <w:marRight w:val="0"/>
          <w:marTop w:val="0"/>
          <w:marBottom w:val="0"/>
          <w:divBdr>
            <w:top w:val="none" w:sz="0" w:space="0" w:color="auto"/>
            <w:left w:val="none" w:sz="0" w:space="0" w:color="auto"/>
            <w:bottom w:val="none" w:sz="0" w:space="0" w:color="auto"/>
            <w:right w:val="none" w:sz="0" w:space="0" w:color="auto"/>
          </w:divBdr>
        </w:div>
        <w:div w:id="684287550">
          <w:marLeft w:val="480"/>
          <w:marRight w:val="0"/>
          <w:marTop w:val="0"/>
          <w:marBottom w:val="0"/>
          <w:divBdr>
            <w:top w:val="none" w:sz="0" w:space="0" w:color="auto"/>
            <w:left w:val="none" w:sz="0" w:space="0" w:color="auto"/>
            <w:bottom w:val="none" w:sz="0" w:space="0" w:color="auto"/>
            <w:right w:val="none" w:sz="0" w:space="0" w:color="auto"/>
          </w:divBdr>
        </w:div>
        <w:div w:id="2124155544">
          <w:marLeft w:val="480"/>
          <w:marRight w:val="0"/>
          <w:marTop w:val="0"/>
          <w:marBottom w:val="0"/>
          <w:divBdr>
            <w:top w:val="none" w:sz="0" w:space="0" w:color="auto"/>
            <w:left w:val="none" w:sz="0" w:space="0" w:color="auto"/>
            <w:bottom w:val="none" w:sz="0" w:space="0" w:color="auto"/>
            <w:right w:val="none" w:sz="0" w:space="0" w:color="auto"/>
          </w:divBdr>
        </w:div>
        <w:div w:id="1911842926">
          <w:marLeft w:val="480"/>
          <w:marRight w:val="0"/>
          <w:marTop w:val="0"/>
          <w:marBottom w:val="0"/>
          <w:divBdr>
            <w:top w:val="none" w:sz="0" w:space="0" w:color="auto"/>
            <w:left w:val="none" w:sz="0" w:space="0" w:color="auto"/>
            <w:bottom w:val="none" w:sz="0" w:space="0" w:color="auto"/>
            <w:right w:val="none" w:sz="0" w:space="0" w:color="auto"/>
          </w:divBdr>
        </w:div>
        <w:div w:id="1855991186">
          <w:marLeft w:val="480"/>
          <w:marRight w:val="0"/>
          <w:marTop w:val="0"/>
          <w:marBottom w:val="0"/>
          <w:divBdr>
            <w:top w:val="none" w:sz="0" w:space="0" w:color="auto"/>
            <w:left w:val="none" w:sz="0" w:space="0" w:color="auto"/>
            <w:bottom w:val="none" w:sz="0" w:space="0" w:color="auto"/>
            <w:right w:val="none" w:sz="0" w:space="0" w:color="auto"/>
          </w:divBdr>
        </w:div>
        <w:div w:id="1274510059">
          <w:marLeft w:val="480"/>
          <w:marRight w:val="0"/>
          <w:marTop w:val="0"/>
          <w:marBottom w:val="0"/>
          <w:divBdr>
            <w:top w:val="none" w:sz="0" w:space="0" w:color="auto"/>
            <w:left w:val="none" w:sz="0" w:space="0" w:color="auto"/>
            <w:bottom w:val="none" w:sz="0" w:space="0" w:color="auto"/>
            <w:right w:val="none" w:sz="0" w:space="0" w:color="auto"/>
          </w:divBdr>
        </w:div>
        <w:div w:id="918052289">
          <w:marLeft w:val="480"/>
          <w:marRight w:val="0"/>
          <w:marTop w:val="0"/>
          <w:marBottom w:val="0"/>
          <w:divBdr>
            <w:top w:val="none" w:sz="0" w:space="0" w:color="auto"/>
            <w:left w:val="none" w:sz="0" w:space="0" w:color="auto"/>
            <w:bottom w:val="none" w:sz="0" w:space="0" w:color="auto"/>
            <w:right w:val="none" w:sz="0" w:space="0" w:color="auto"/>
          </w:divBdr>
        </w:div>
        <w:div w:id="1504203810">
          <w:marLeft w:val="480"/>
          <w:marRight w:val="0"/>
          <w:marTop w:val="0"/>
          <w:marBottom w:val="0"/>
          <w:divBdr>
            <w:top w:val="none" w:sz="0" w:space="0" w:color="auto"/>
            <w:left w:val="none" w:sz="0" w:space="0" w:color="auto"/>
            <w:bottom w:val="none" w:sz="0" w:space="0" w:color="auto"/>
            <w:right w:val="none" w:sz="0" w:space="0" w:color="auto"/>
          </w:divBdr>
        </w:div>
        <w:div w:id="988946680">
          <w:marLeft w:val="480"/>
          <w:marRight w:val="0"/>
          <w:marTop w:val="0"/>
          <w:marBottom w:val="0"/>
          <w:divBdr>
            <w:top w:val="none" w:sz="0" w:space="0" w:color="auto"/>
            <w:left w:val="none" w:sz="0" w:space="0" w:color="auto"/>
            <w:bottom w:val="none" w:sz="0" w:space="0" w:color="auto"/>
            <w:right w:val="none" w:sz="0" w:space="0" w:color="auto"/>
          </w:divBdr>
        </w:div>
        <w:div w:id="1600600123">
          <w:marLeft w:val="480"/>
          <w:marRight w:val="0"/>
          <w:marTop w:val="0"/>
          <w:marBottom w:val="0"/>
          <w:divBdr>
            <w:top w:val="none" w:sz="0" w:space="0" w:color="auto"/>
            <w:left w:val="none" w:sz="0" w:space="0" w:color="auto"/>
            <w:bottom w:val="none" w:sz="0" w:space="0" w:color="auto"/>
            <w:right w:val="none" w:sz="0" w:space="0" w:color="auto"/>
          </w:divBdr>
        </w:div>
        <w:div w:id="945307184">
          <w:marLeft w:val="480"/>
          <w:marRight w:val="0"/>
          <w:marTop w:val="0"/>
          <w:marBottom w:val="0"/>
          <w:divBdr>
            <w:top w:val="none" w:sz="0" w:space="0" w:color="auto"/>
            <w:left w:val="none" w:sz="0" w:space="0" w:color="auto"/>
            <w:bottom w:val="none" w:sz="0" w:space="0" w:color="auto"/>
            <w:right w:val="none" w:sz="0" w:space="0" w:color="auto"/>
          </w:divBdr>
        </w:div>
        <w:div w:id="1569074003">
          <w:marLeft w:val="480"/>
          <w:marRight w:val="0"/>
          <w:marTop w:val="0"/>
          <w:marBottom w:val="0"/>
          <w:divBdr>
            <w:top w:val="none" w:sz="0" w:space="0" w:color="auto"/>
            <w:left w:val="none" w:sz="0" w:space="0" w:color="auto"/>
            <w:bottom w:val="none" w:sz="0" w:space="0" w:color="auto"/>
            <w:right w:val="none" w:sz="0" w:space="0" w:color="auto"/>
          </w:divBdr>
        </w:div>
        <w:div w:id="402260880">
          <w:marLeft w:val="480"/>
          <w:marRight w:val="0"/>
          <w:marTop w:val="0"/>
          <w:marBottom w:val="0"/>
          <w:divBdr>
            <w:top w:val="none" w:sz="0" w:space="0" w:color="auto"/>
            <w:left w:val="none" w:sz="0" w:space="0" w:color="auto"/>
            <w:bottom w:val="none" w:sz="0" w:space="0" w:color="auto"/>
            <w:right w:val="none" w:sz="0" w:space="0" w:color="auto"/>
          </w:divBdr>
        </w:div>
        <w:div w:id="1155418209">
          <w:marLeft w:val="480"/>
          <w:marRight w:val="0"/>
          <w:marTop w:val="0"/>
          <w:marBottom w:val="0"/>
          <w:divBdr>
            <w:top w:val="none" w:sz="0" w:space="0" w:color="auto"/>
            <w:left w:val="none" w:sz="0" w:space="0" w:color="auto"/>
            <w:bottom w:val="none" w:sz="0" w:space="0" w:color="auto"/>
            <w:right w:val="none" w:sz="0" w:space="0" w:color="auto"/>
          </w:divBdr>
        </w:div>
        <w:div w:id="1230993467">
          <w:marLeft w:val="480"/>
          <w:marRight w:val="0"/>
          <w:marTop w:val="0"/>
          <w:marBottom w:val="0"/>
          <w:divBdr>
            <w:top w:val="none" w:sz="0" w:space="0" w:color="auto"/>
            <w:left w:val="none" w:sz="0" w:space="0" w:color="auto"/>
            <w:bottom w:val="none" w:sz="0" w:space="0" w:color="auto"/>
            <w:right w:val="none" w:sz="0" w:space="0" w:color="auto"/>
          </w:divBdr>
        </w:div>
        <w:div w:id="215511938">
          <w:marLeft w:val="480"/>
          <w:marRight w:val="0"/>
          <w:marTop w:val="0"/>
          <w:marBottom w:val="0"/>
          <w:divBdr>
            <w:top w:val="none" w:sz="0" w:space="0" w:color="auto"/>
            <w:left w:val="none" w:sz="0" w:space="0" w:color="auto"/>
            <w:bottom w:val="none" w:sz="0" w:space="0" w:color="auto"/>
            <w:right w:val="none" w:sz="0" w:space="0" w:color="auto"/>
          </w:divBdr>
        </w:div>
        <w:div w:id="2135949996">
          <w:marLeft w:val="480"/>
          <w:marRight w:val="0"/>
          <w:marTop w:val="0"/>
          <w:marBottom w:val="0"/>
          <w:divBdr>
            <w:top w:val="none" w:sz="0" w:space="0" w:color="auto"/>
            <w:left w:val="none" w:sz="0" w:space="0" w:color="auto"/>
            <w:bottom w:val="none" w:sz="0" w:space="0" w:color="auto"/>
            <w:right w:val="none" w:sz="0" w:space="0" w:color="auto"/>
          </w:divBdr>
        </w:div>
        <w:div w:id="250357908">
          <w:marLeft w:val="480"/>
          <w:marRight w:val="0"/>
          <w:marTop w:val="0"/>
          <w:marBottom w:val="0"/>
          <w:divBdr>
            <w:top w:val="none" w:sz="0" w:space="0" w:color="auto"/>
            <w:left w:val="none" w:sz="0" w:space="0" w:color="auto"/>
            <w:bottom w:val="none" w:sz="0" w:space="0" w:color="auto"/>
            <w:right w:val="none" w:sz="0" w:space="0" w:color="auto"/>
          </w:divBdr>
        </w:div>
        <w:div w:id="1478952963">
          <w:marLeft w:val="480"/>
          <w:marRight w:val="0"/>
          <w:marTop w:val="0"/>
          <w:marBottom w:val="0"/>
          <w:divBdr>
            <w:top w:val="none" w:sz="0" w:space="0" w:color="auto"/>
            <w:left w:val="none" w:sz="0" w:space="0" w:color="auto"/>
            <w:bottom w:val="none" w:sz="0" w:space="0" w:color="auto"/>
            <w:right w:val="none" w:sz="0" w:space="0" w:color="auto"/>
          </w:divBdr>
        </w:div>
        <w:div w:id="1836072365">
          <w:marLeft w:val="480"/>
          <w:marRight w:val="0"/>
          <w:marTop w:val="0"/>
          <w:marBottom w:val="0"/>
          <w:divBdr>
            <w:top w:val="none" w:sz="0" w:space="0" w:color="auto"/>
            <w:left w:val="none" w:sz="0" w:space="0" w:color="auto"/>
            <w:bottom w:val="none" w:sz="0" w:space="0" w:color="auto"/>
            <w:right w:val="none" w:sz="0" w:space="0" w:color="auto"/>
          </w:divBdr>
        </w:div>
        <w:div w:id="713428155">
          <w:marLeft w:val="480"/>
          <w:marRight w:val="0"/>
          <w:marTop w:val="0"/>
          <w:marBottom w:val="0"/>
          <w:divBdr>
            <w:top w:val="none" w:sz="0" w:space="0" w:color="auto"/>
            <w:left w:val="none" w:sz="0" w:space="0" w:color="auto"/>
            <w:bottom w:val="none" w:sz="0" w:space="0" w:color="auto"/>
            <w:right w:val="none" w:sz="0" w:space="0" w:color="auto"/>
          </w:divBdr>
        </w:div>
        <w:div w:id="1757361414">
          <w:marLeft w:val="480"/>
          <w:marRight w:val="0"/>
          <w:marTop w:val="0"/>
          <w:marBottom w:val="0"/>
          <w:divBdr>
            <w:top w:val="none" w:sz="0" w:space="0" w:color="auto"/>
            <w:left w:val="none" w:sz="0" w:space="0" w:color="auto"/>
            <w:bottom w:val="none" w:sz="0" w:space="0" w:color="auto"/>
            <w:right w:val="none" w:sz="0" w:space="0" w:color="auto"/>
          </w:divBdr>
        </w:div>
        <w:div w:id="930089043">
          <w:marLeft w:val="480"/>
          <w:marRight w:val="0"/>
          <w:marTop w:val="0"/>
          <w:marBottom w:val="0"/>
          <w:divBdr>
            <w:top w:val="none" w:sz="0" w:space="0" w:color="auto"/>
            <w:left w:val="none" w:sz="0" w:space="0" w:color="auto"/>
            <w:bottom w:val="none" w:sz="0" w:space="0" w:color="auto"/>
            <w:right w:val="none" w:sz="0" w:space="0" w:color="auto"/>
          </w:divBdr>
        </w:div>
        <w:div w:id="1557545214">
          <w:marLeft w:val="480"/>
          <w:marRight w:val="0"/>
          <w:marTop w:val="0"/>
          <w:marBottom w:val="0"/>
          <w:divBdr>
            <w:top w:val="none" w:sz="0" w:space="0" w:color="auto"/>
            <w:left w:val="none" w:sz="0" w:space="0" w:color="auto"/>
            <w:bottom w:val="none" w:sz="0" w:space="0" w:color="auto"/>
            <w:right w:val="none" w:sz="0" w:space="0" w:color="auto"/>
          </w:divBdr>
        </w:div>
        <w:div w:id="2027949492">
          <w:marLeft w:val="480"/>
          <w:marRight w:val="0"/>
          <w:marTop w:val="0"/>
          <w:marBottom w:val="0"/>
          <w:divBdr>
            <w:top w:val="none" w:sz="0" w:space="0" w:color="auto"/>
            <w:left w:val="none" w:sz="0" w:space="0" w:color="auto"/>
            <w:bottom w:val="none" w:sz="0" w:space="0" w:color="auto"/>
            <w:right w:val="none" w:sz="0" w:space="0" w:color="auto"/>
          </w:divBdr>
        </w:div>
        <w:div w:id="1356037888">
          <w:marLeft w:val="480"/>
          <w:marRight w:val="0"/>
          <w:marTop w:val="0"/>
          <w:marBottom w:val="0"/>
          <w:divBdr>
            <w:top w:val="none" w:sz="0" w:space="0" w:color="auto"/>
            <w:left w:val="none" w:sz="0" w:space="0" w:color="auto"/>
            <w:bottom w:val="none" w:sz="0" w:space="0" w:color="auto"/>
            <w:right w:val="none" w:sz="0" w:space="0" w:color="auto"/>
          </w:divBdr>
        </w:div>
        <w:div w:id="1364744742">
          <w:marLeft w:val="480"/>
          <w:marRight w:val="0"/>
          <w:marTop w:val="0"/>
          <w:marBottom w:val="0"/>
          <w:divBdr>
            <w:top w:val="none" w:sz="0" w:space="0" w:color="auto"/>
            <w:left w:val="none" w:sz="0" w:space="0" w:color="auto"/>
            <w:bottom w:val="none" w:sz="0" w:space="0" w:color="auto"/>
            <w:right w:val="none" w:sz="0" w:space="0" w:color="auto"/>
          </w:divBdr>
        </w:div>
        <w:div w:id="68815804">
          <w:marLeft w:val="480"/>
          <w:marRight w:val="0"/>
          <w:marTop w:val="0"/>
          <w:marBottom w:val="0"/>
          <w:divBdr>
            <w:top w:val="none" w:sz="0" w:space="0" w:color="auto"/>
            <w:left w:val="none" w:sz="0" w:space="0" w:color="auto"/>
            <w:bottom w:val="none" w:sz="0" w:space="0" w:color="auto"/>
            <w:right w:val="none" w:sz="0" w:space="0" w:color="auto"/>
          </w:divBdr>
        </w:div>
        <w:div w:id="813834031">
          <w:marLeft w:val="480"/>
          <w:marRight w:val="0"/>
          <w:marTop w:val="0"/>
          <w:marBottom w:val="0"/>
          <w:divBdr>
            <w:top w:val="none" w:sz="0" w:space="0" w:color="auto"/>
            <w:left w:val="none" w:sz="0" w:space="0" w:color="auto"/>
            <w:bottom w:val="none" w:sz="0" w:space="0" w:color="auto"/>
            <w:right w:val="none" w:sz="0" w:space="0" w:color="auto"/>
          </w:divBdr>
        </w:div>
        <w:div w:id="1864780749">
          <w:marLeft w:val="480"/>
          <w:marRight w:val="0"/>
          <w:marTop w:val="0"/>
          <w:marBottom w:val="0"/>
          <w:divBdr>
            <w:top w:val="none" w:sz="0" w:space="0" w:color="auto"/>
            <w:left w:val="none" w:sz="0" w:space="0" w:color="auto"/>
            <w:bottom w:val="none" w:sz="0" w:space="0" w:color="auto"/>
            <w:right w:val="none" w:sz="0" w:space="0" w:color="auto"/>
          </w:divBdr>
        </w:div>
        <w:div w:id="649212621">
          <w:marLeft w:val="480"/>
          <w:marRight w:val="0"/>
          <w:marTop w:val="0"/>
          <w:marBottom w:val="0"/>
          <w:divBdr>
            <w:top w:val="none" w:sz="0" w:space="0" w:color="auto"/>
            <w:left w:val="none" w:sz="0" w:space="0" w:color="auto"/>
            <w:bottom w:val="none" w:sz="0" w:space="0" w:color="auto"/>
            <w:right w:val="none" w:sz="0" w:space="0" w:color="auto"/>
          </w:divBdr>
        </w:div>
        <w:div w:id="128599796">
          <w:marLeft w:val="480"/>
          <w:marRight w:val="0"/>
          <w:marTop w:val="0"/>
          <w:marBottom w:val="0"/>
          <w:divBdr>
            <w:top w:val="none" w:sz="0" w:space="0" w:color="auto"/>
            <w:left w:val="none" w:sz="0" w:space="0" w:color="auto"/>
            <w:bottom w:val="none" w:sz="0" w:space="0" w:color="auto"/>
            <w:right w:val="none" w:sz="0" w:space="0" w:color="auto"/>
          </w:divBdr>
        </w:div>
        <w:div w:id="378170081">
          <w:marLeft w:val="480"/>
          <w:marRight w:val="0"/>
          <w:marTop w:val="0"/>
          <w:marBottom w:val="0"/>
          <w:divBdr>
            <w:top w:val="none" w:sz="0" w:space="0" w:color="auto"/>
            <w:left w:val="none" w:sz="0" w:space="0" w:color="auto"/>
            <w:bottom w:val="none" w:sz="0" w:space="0" w:color="auto"/>
            <w:right w:val="none" w:sz="0" w:space="0" w:color="auto"/>
          </w:divBdr>
        </w:div>
        <w:div w:id="1670325146">
          <w:marLeft w:val="480"/>
          <w:marRight w:val="0"/>
          <w:marTop w:val="0"/>
          <w:marBottom w:val="0"/>
          <w:divBdr>
            <w:top w:val="none" w:sz="0" w:space="0" w:color="auto"/>
            <w:left w:val="none" w:sz="0" w:space="0" w:color="auto"/>
            <w:bottom w:val="none" w:sz="0" w:space="0" w:color="auto"/>
            <w:right w:val="none" w:sz="0" w:space="0" w:color="auto"/>
          </w:divBdr>
        </w:div>
        <w:div w:id="1886942089">
          <w:marLeft w:val="480"/>
          <w:marRight w:val="0"/>
          <w:marTop w:val="0"/>
          <w:marBottom w:val="0"/>
          <w:divBdr>
            <w:top w:val="none" w:sz="0" w:space="0" w:color="auto"/>
            <w:left w:val="none" w:sz="0" w:space="0" w:color="auto"/>
            <w:bottom w:val="none" w:sz="0" w:space="0" w:color="auto"/>
            <w:right w:val="none" w:sz="0" w:space="0" w:color="auto"/>
          </w:divBdr>
        </w:div>
        <w:div w:id="2145124878">
          <w:marLeft w:val="480"/>
          <w:marRight w:val="0"/>
          <w:marTop w:val="0"/>
          <w:marBottom w:val="0"/>
          <w:divBdr>
            <w:top w:val="none" w:sz="0" w:space="0" w:color="auto"/>
            <w:left w:val="none" w:sz="0" w:space="0" w:color="auto"/>
            <w:bottom w:val="none" w:sz="0" w:space="0" w:color="auto"/>
            <w:right w:val="none" w:sz="0" w:space="0" w:color="auto"/>
          </w:divBdr>
        </w:div>
        <w:div w:id="1284388057">
          <w:marLeft w:val="480"/>
          <w:marRight w:val="0"/>
          <w:marTop w:val="0"/>
          <w:marBottom w:val="0"/>
          <w:divBdr>
            <w:top w:val="none" w:sz="0" w:space="0" w:color="auto"/>
            <w:left w:val="none" w:sz="0" w:space="0" w:color="auto"/>
            <w:bottom w:val="none" w:sz="0" w:space="0" w:color="auto"/>
            <w:right w:val="none" w:sz="0" w:space="0" w:color="auto"/>
          </w:divBdr>
        </w:div>
        <w:div w:id="1926574812">
          <w:marLeft w:val="480"/>
          <w:marRight w:val="0"/>
          <w:marTop w:val="0"/>
          <w:marBottom w:val="0"/>
          <w:divBdr>
            <w:top w:val="none" w:sz="0" w:space="0" w:color="auto"/>
            <w:left w:val="none" w:sz="0" w:space="0" w:color="auto"/>
            <w:bottom w:val="none" w:sz="0" w:space="0" w:color="auto"/>
            <w:right w:val="none" w:sz="0" w:space="0" w:color="auto"/>
          </w:divBdr>
        </w:div>
        <w:div w:id="1002779083">
          <w:marLeft w:val="480"/>
          <w:marRight w:val="0"/>
          <w:marTop w:val="0"/>
          <w:marBottom w:val="0"/>
          <w:divBdr>
            <w:top w:val="none" w:sz="0" w:space="0" w:color="auto"/>
            <w:left w:val="none" w:sz="0" w:space="0" w:color="auto"/>
            <w:bottom w:val="none" w:sz="0" w:space="0" w:color="auto"/>
            <w:right w:val="none" w:sz="0" w:space="0" w:color="auto"/>
          </w:divBdr>
        </w:div>
        <w:div w:id="1201090390">
          <w:marLeft w:val="480"/>
          <w:marRight w:val="0"/>
          <w:marTop w:val="0"/>
          <w:marBottom w:val="0"/>
          <w:divBdr>
            <w:top w:val="none" w:sz="0" w:space="0" w:color="auto"/>
            <w:left w:val="none" w:sz="0" w:space="0" w:color="auto"/>
            <w:bottom w:val="none" w:sz="0" w:space="0" w:color="auto"/>
            <w:right w:val="none" w:sz="0" w:space="0" w:color="auto"/>
          </w:divBdr>
        </w:div>
        <w:div w:id="469860056">
          <w:marLeft w:val="480"/>
          <w:marRight w:val="0"/>
          <w:marTop w:val="0"/>
          <w:marBottom w:val="0"/>
          <w:divBdr>
            <w:top w:val="none" w:sz="0" w:space="0" w:color="auto"/>
            <w:left w:val="none" w:sz="0" w:space="0" w:color="auto"/>
            <w:bottom w:val="none" w:sz="0" w:space="0" w:color="auto"/>
            <w:right w:val="none" w:sz="0" w:space="0" w:color="auto"/>
          </w:divBdr>
        </w:div>
        <w:div w:id="1483619850">
          <w:marLeft w:val="480"/>
          <w:marRight w:val="0"/>
          <w:marTop w:val="0"/>
          <w:marBottom w:val="0"/>
          <w:divBdr>
            <w:top w:val="none" w:sz="0" w:space="0" w:color="auto"/>
            <w:left w:val="none" w:sz="0" w:space="0" w:color="auto"/>
            <w:bottom w:val="none" w:sz="0" w:space="0" w:color="auto"/>
            <w:right w:val="none" w:sz="0" w:space="0" w:color="auto"/>
          </w:divBdr>
        </w:div>
        <w:div w:id="596718118">
          <w:marLeft w:val="480"/>
          <w:marRight w:val="0"/>
          <w:marTop w:val="0"/>
          <w:marBottom w:val="0"/>
          <w:divBdr>
            <w:top w:val="none" w:sz="0" w:space="0" w:color="auto"/>
            <w:left w:val="none" w:sz="0" w:space="0" w:color="auto"/>
            <w:bottom w:val="none" w:sz="0" w:space="0" w:color="auto"/>
            <w:right w:val="none" w:sz="0" w:space="0" w:color="auto"/>
          </w:divBdr>
        </w:div>
        <w:div w:id="1684934091">
          <w:marLeft w:val="480"/>
          <w:marRight w:val="0"/>
          <w:marTop w:val="0"/>
          <w:marBottom w:val="0"/>
          <w:divBdr>
            <w:top w:val="none" w:sz="0" w:space="0" w:color="auto"/>
            <w:left w:val="none" w:sz="0" w:space="0" w:color="auto"/>
            <w:bottom w:val="none" w:sz="0" w:space="0" w:color="auto"/>
            <w:right w:val="none" w:sz="0" w:space="0" w:color="auto"/>
          </w:divBdr>
        </w:div>
        <w:div w:id="872694751">
          <w:marLeft w:val="480"/>
          <w:marRight w:val="0"/>
          <w:marTop w:val="0"/>
          <w:marBottom w:val="0"/>
          <w:divBdr>
            <w:top w:val="none" w:sz="0" w:space="0" w:color="auto"/>
            <w:left w:val="none" w:sz="0" w:space="0" w:color="auto"/>
            <w:bottom w:val="none" w:sz="0" w:space="0" w:color="auto"/>
            <w:right w:val="none" w:sz="0" w:space="0" w:color="auto"/>
          </w:divBdr>
        </w:div>
        <w:div w:id="1650478239">
          <w:marLeft w:val="480"/>
          <w:marRight w:val="0"/>
          <w:marTop w:val="0"/>
          <w:marBottom w:val="0"/>
          <w:divBdr>
            <w:top w:val="none" w:sz="0" w:space="0" w:color="auto"/>
            <w:left w:val="none" w:sz="0" w:space="0" w:color="auto"/>
            <w:bottom w:val="none" w:sz="0" w:space="0" w:color="auto"/>
            <w:right w:val="none" w:sz="0" w:space="0" w:color="auto"/>
          </w:divBdr>
        </w:div>
        <w:div w:id="511800474">
          <w:marLeft w:val="480"/>
          <w:marRight w:val="0"/>
          <w:marTop w:val="0"/>
          <w:marBottom w:val="0"/>
          <w:divBdr>
            <w:top w:val="none" w:sz="0" w:space="0" w:color="auto"/>
            <w:left w:val="none" w:sz="0" w:space="0" w:color="auto"/>
            <w:bottom w:val="none" w:sz="0" w:space="0" w:color="auto"/>
            <w:right w:val="none" w:sz="0" w:space="0" w:color="auto"/>
          </w:divBdr>
        </w:div>
        <w:div w:id="1948924004">
          <w:marLeft w:val="480"/>
          <w:marRight w:val="0"/>
          <w:marTop w:val="0"/>
          <w:marBottom w:val="0"/>
          <w:divBdr>
            <w:top w:val="none" w:sz="0" w:space="0" w:color="auto"/>
            <w:left w:val="none" w:sz="0" w:space="0" w:color="auto"/>
            <w:bottom w:val="none" w:sz="0" w:space="0" w:color="auto"/>
            <w:right w:val="none" w:sz="0" w:space="0" w:color="auto"/>
          </w:divBdr>
        </w:div>
        <w:div w:id="2021933906">
          <w:marLeft w:val="480"/>
          <w:marRight w:val="0"/>
          <w:marTop w:val="0"/>
          <w:marBottom w:val="0"/>
          <w:divBdr>
            <w:top w:val="none" w:sz="0" w:space="0" w:color="auto"/>
            <w:left w:val="none" w:sz="0" w:space="0" w:color="auto"/>
            <w:bottom w:val="none" w:sz="0" w:space="0" w:color="auto"/>
            <w:right w:val="none" w:sz="0" w:space="0" w:color="auto"/>
          </w:divBdr>
        </w:div>
        <w:div w:id="1007976018">
          <w:marLeft w:val="480"/>
          <w:marRight w:val="0"/>
          <w:marTop w:val="0"/>
          <w:marBottom w:val="0"/>
          <w:divBdr>
            <w:top w:val="none" w:sz="0" w:space="0" w:color="auto"/>
            <w:left w:val="none" w:sz="0" w:space="0" w:color="auto"/>
            <w:bottom w:val="none" w:sz="0" w:space="0" w:color="auto"/>
            <w:right w:val="none" w:sz="0" w:space="0" w:color="auto"/>
          </w:divBdr>
        </w:div>
        <w:div w:id="1199512704">
          <w:marLeft w:val="480"/>
          <w:marRight w:val="0"/>
          <w:marTop w:val="0"/>
          <w:marBottom w:val="0"/>
          <w:divBdr>
            <w:top w:val="none" w:sz="0" w:space="0" w:color="auto"/>
            <w:left w:val="none" w:sz="0" w:space="0" w:color="auto"/>
            <w:bottom w:val="none" w:sz="0" w:space="0" w:color="auto"/>
            <w:right w:val="none" w:sz="0" w:space="0" w:color="auto"/>
          </w:divBdr>
        </w:div>
        <w:div w:id="1893537367">
          <w:marLeft w:val="480"/>
          <w:marRight w:val="0"/>
          <w:marTop w:val="0"/>
          <w:marBottom w:val="0"/>
          <w:divBdr>
            <w:top w:val="none" w:sz="0" w:space="0" w:color="auto"/>
            <w:left w:val="none" w:sz="0" w:space="0" w:color="auto"/>
            <w:bottom w:val="none" w:sz="0" w:space="0" w:color="auto"/>
            <w:right w:val="none" w:sz="0" w:space="0" w:color="auto"/>
          </w:divBdr>
        </w:div>
        <w:div w:id="682780832">
          <w:marLeft w:val="480"/>
          <w:marRight w:val="0"/>
          <w:marTop w:val="0"/>
          <w:marBottom w:val="0"/>
          <w:divBdr>
            <w:top w:val="none" w:sz="0" w:space="0" w:color="auto"/>
            <w:left w:val="none" w:sz="0" w:space="0" w:color="auto"/>
            <w:bottom w:val="none" w:sz="0" w:space="0" w:color="auto"/>
            <w:right w:val="none" w:sz="0" w:space="0" w:color="auto"/>
          </w:divBdr>
        </w:div>
        <w:div w:id="1629703165">
          <w:marLeft w:val="480"/>
          <w:marRight w:val="0"/>
          <w:marTop w:val="0"/>
          <w:marBottom w:val="0"/>
          <w:divBdr>
            <w:top w:val="none" w:sz="0" w:space="0" w:color="auto"/>
            <w:left w:val="none" w:sz="0" w:space="0" w:color="auto"/>
            <w:bottom w:val="none" w:sz="0" w:space="0" w:color="auto"/>
            <w:right w:val="none" w:sz="0" w:space="0" w:color="auto"/>
          </w:divBdr>
        </w:div>
        <w:div w:id="1017343098">
          <w:marLeft w:val="480"/>
          <w:marRight w:val="0"/>
          <w:marTop w:val="0"/>
          <w:marBottom w:val="0"/>
          <w:divBdr>
            <w:top w:val="none" w:sz="0" w:space="0" w:color="auto"/>
            <w:left w:val="none" w:sz="0" w:space="0" w:color="auto"/>
            <w:bottom w:val="none" w:sz="0" w:space="0" w:color="auto"/>
            <w:right w:val="none" w:sz="0" w:space="0" w:color="auto"/>
          </w:divBdr>
        </w:div>
        <w:div w:id="696733862">
          <w:marLeft w:val="480"/>
          <w:marRight w:val="0"/>
          <w:marTop w:val="0"/>
          <w:marBottom w:val="0"/>
          <w:divBdr>
            <w:top w:val="none" w:sz="0" w:space="0" w:color="auto"/>
            <w:left w:val="none" w:sz="0" w:space="0" w:color="auto"/>
            <w:bottom w:val="none" w:sz="0" w:space="0" w:color="auto"/>
            <w:right w:val="none" w:sz="0" w:space="0" w:color="auto"/>
          </w:divBdr>
        </w:div>
        <w:div w:id="387149155">
          <w:marLeft w:val="480"/>
          <w:marRight w:val="0"/>
          <w:marTop w:val="0"/>
          <w:marBottom w:val="0"/>
          <w:divBdr>
            <w:top w:val="none" w:sz="0" w:space="0" w:color="auto"/>
            <w:left w:val="none" w:sz="0" w:space="0" w:color="auto"/>
            <w:bottom w:val="none" w:sz="0" w:space="0" w:color="auto"/>
            <w:right w:val="none" w:sz="0" w:space="0" w:color="auto"/>
          </w:divBdr>
        </w:div>
        <w:div w:id="575167890">
          <w:marLeft w:val="480"/>
          <w:marRight w:val="0"/>
          <w:marTop w:val="0"/>
          <w:marBottom w:val="0"/>
          <w:divBdr>
            <w:top w:val="none" w:sz="0" w:space="0" w:color="auto"/>
            <w:left w:val="none" w:sz="0" w:space="0" w:color="auto"/>
            <w:bottom w:val="none" w:sz="0" w:space="0" w:color="auto"/>
            <w:right w:val="none" w:sz="0" w:space="0" w:color="auto"/>
          </w:divBdr>
        </w:div>
        <w:div w:id="1473711887">
          <w:marLeft w:val="480"/>
          <w:marRight w:val="0"/>
          <w:marTop w:val="0"/>
          <w:marBottom w:val="0"/>
          <w:divBdr>
            <w:top w:val="none" w:sz="0" w:space="0" w:color="auto"/>
            <w:left w:val="none" w:sz="0" w:space="0" w:color="auto"/>
            <w:bottom w:val="none" w:sz="0" w:space="0" w:color="auto"/>
            <w:right w:val="none" w:sz="0" w:space="0" w:color="auto"/>
          </w:divBdr>
        </w:div>
        <w:div w:id="804737960">
          <w:marLeft w:val="480"/>
          <w:marRight w:val="0"/>
          <w:marTop w:val="0"/>
          <w:marBottom w:val="0"/>
          <w:divBdr>
            <w:top w:val="none" w:sz="0" w:space="0" w:color="auto"/>
            <w:left w:val="none" w:sz="0" w:space="0" w:color="auto"/>
            <w:bottom w:val="none" w:sz="0" w:space="0" w:color="auto"/>
            <w:right w:val="none" w:sz="0" w:space="0" w:color="auto"/>
          </w:divBdr>
        </w:div>
        <w:div w:id="1840658247">
          <w:marLeft w:val="480"/>
          <w:marRight w:val="0"/>
          <w:marTop w:val="0"/>
          <w:marBottom w:val="0"/>
          <w:divBdr>
            <w:top w:val="none" w:sz="0" w:space="0" w:color="auto"/>
            <w:left w:val="none" w:sz="0" w:space="0" w:color="auto"/>
            <w:bottom w:val="none" w:sz="0" w:space="0" w:color="auto"/>
            <w:right w:val="none" w:sz="0" w:space="0" w:color="auto"/>
          </w:divBdr>
        </w:div>
      </w:divsChild>
    </w:div>
    <w:div w:id="1016544292">
      <w:bodyDiv w:val="1"/>
      <w:marLeft w:val="0"/>
      <w:marRight w:val="0"/>
      <w:marTop w:val="0"/>
      <w:marBottom w:val="0"/>
      <w:divBdr>
        <w:top w:val="none" w:sz="0" w:space="0" w:color="auto"/>
        <w:left w:val="none" w:sz="0" w:space="0" w:color="auto"/>
        <w:bottom w:val="none" w:sz="0" w:space="0" w:color="auto"/>
        <w:right w:val="none" w:sz="0" w:space="0" w:color="auto"/>
      </w:divBdr>
    </w:div>
    <w:div w:id="1016735047">
      <w:bodyDiv w:val="1"/>
      <w:marLeft w:val="0"/>
      <w:marRight w:val="0"/>
      <w:marTop w:val="0"/>
      <w:marBottom w:val="0"/>
      <w:divBdr>
        <w:top w:val="none" w:sz="0" w:space="0" w:color="auto"/>
        <w:left w:val="none" w:sz="0" w:space="0" w:color="auto"/>
        <w:bottom w:val="none" w:sz="0" w:space="0" w:color="auto"/>
        <w:right w:val="none" w:sz="0" w:space="0" w:color="auto"/>
      </w:divBdr>
      <w:divsChild>
        <w:div w:id="1145976447">
          <w:marLeft w:val="0"/>
          <w:marRight w:val="0"/>
          <w:marTop w:val="0"/>
          <w:marBottom w:val="0"/>
          <w:divBdr>
            <w:top w:val="none" w:sz="0" w:space="0" w:color="auto"/>
            <w:left w:val="none" w:sz="0" w:space="0" w:color="auto"/>
            <w:bottom w:val="none" w:sz="0" w:space="0" w:color="auto"/>
            <w:right w:val="none" w:sz="0" w:space="0" w:color="auto"/>
          </w:divBdr>
          <w:divsChild>
            <w:div w:id="2080983364">
              <w:marLeft w:val="0"/>
              <w:marRight w:val="0"/>
              <w:marTop w:val="0"/>
              <w:marBottom w:val="0"/>
              <w:divBdr>
                <w:top w:val="none" w:sz="0" w:space="0" w:color="auto"/>
                <w:left w:val="none" w:sz="0" w:space="0" w:color="auto"/>
                <w:bottom w:val="none" w:sz="0" w:space="0" w:color="auto"/>
                <w:right w:val="none" w:sz="0" w:space="0" w:color="auto"/>
              </w:divBdr>
              <w:divsChild>
                <w:div w:id="614990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655073">
      <w:bodyDiv w:val="1"/>
      <w:marLeft w:val="0"/>
      <w:marRight w:val="0"/>
      <w:marTop w:val="0"/>
      <w:marBottom w:val="0"/>
      <w:divBdr>
        <w:top w:val="none" w:sz="0" w:space="0" w:color="auto"/>
        <w:left w:val="none" w:sz="0" w:space="0" w:color="auto"/>
        <w:bottom w:val="none" w:sz="0" w:space="0" w:color="auto"/>
        <w:right w:val="none" w:sz="0" w:space="0" w:color="auto"/>
      </w:divBdr>
      <w:divsChild>
        <w:div w:id="2108768239">
          <w:marLeft w:val="0"/>
          <w:marRight w:val="0"/>
          <w:marTop w:val="0"/>
          <w:marBottom w:val="0"/>
          <w:divBdr>
            <w:top w:val="none" w:sz="0" w:space="0" w:color="auto"/>
            <w:left w:val="none" w:sz="0" w:space="0" w:color="auto"/>
            <w:bottom w:val="none" w:sz="0" w:space="0" w:color="auto"/>
            <w:right w:val="none" w:sz="0" w:space="0" w:color="auto"/>
          </w:divBdr>
          <w:divsChild>
            <w:div w:id="1228612510">
              <w:marLeft w:val="0"/>
              <w:marRight w:val="0"/>
              <w:marTop w:val="0"/>
              <w:marBottom w:val="0"/>
              <w:divBdr>
                <w:top w:val="none" w:sz="0" w:space="0" w:color="auto"/>
                <w:left w:val="none" w:sz="0" w:space="0" w:color="auto"/>
                <w:bottom w:val="none" w:sz="0" w:space="0" w:color="auto"/>
                <w:right w:val="none" w:sz="0" w:space="0" w:color="auto"/>
              </w:divBdr>
              <w:divsChild>
                <w:div w:id="173913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0353318">
      <w:bodyDiv w:val="1"/>
      <w:marLeft w:val="0"/>
      <w:marRight w:val="0"/>
      <w:marTop w:val="0"/>
      <w:marBottom w:val="0"/>
      <w:divBdr>
        <w:top w:val="none" w:sz="0" w:space="0" w:color="auto"/>
        <w:left w:val="none" w:sz="0" w:space="0" w:color="auto"/>
        <w:bottom w:val="none" w:sz="0" w:space="0" w:color="auto"/>
        <w:right w:val="none" w:sz="0" w:space="0" w:color="auto"/>
      </w:divBdr>
      <w:divsChild>
        <w:div w:id="1635521138">
          <w:marLeft w:val="0"/>
          <w:marRight w:val="0"/>
          <w:marTop w:val="0"/>
          <w:marBottom w:val="0"/>
          <w:divBdr>
            <w:top w:val="none" w:sz="0" w:space="0" w:color="auto"/>
            <w:left w:val="none" w:sz="0" w:space="0" w:color="auto"/>
            <w:bottom w:val="none" w:sz="0" w:space="0" w:color="auto"/>
            <w:right w:val="none" w:sz="0" w:space="0" w:color="auto"/>
          </w:divBdr>
          <w:divsChild>
            <w:div w:id="469129174">
              <w:marLeft w:val="0"/>
              <w:marRight w:val="0"/>
              <w:marTop w:val="0"/>
              <w:marBottom w:val="0"/>
              <w:divBdr>
                <w:top w:val="none" w:sz="0" w:space="0" w:color="auto"/>
                <w:left w:val="none" w:sz="0" w:space="0" w:color="auto"/>
                <w:bottom w:val="none" w:sz="0" w:space="0" w:color="auto"/>
                <w:right w:val="none" w:sz="0" w:space="0" w:color="auto"/>
              </w:divBdr>
              <w:divsChild>
                <w:div w:id="87412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527130">
      <w:bodyDiv w:val="1"/>
      <w:marLeft w:val="0"/>
      <w:marRight w:val="0"/>
      <w:marTop w:val="0"/>
      <w:marBottom w:val="0"/>
      <w:divBdr>
        <w:top w:val="none" w:sz="0" w:space="0" w:color="auto"/>
        <w:left w:val="none" w:sz="0" w:space="0" w:color="auto"/>
        <w:bottom w:val="none" w:sz="0" w:space="0" w:color="auto"/>
        <w:right w:val="none" w:sz="0" w:space="0" w:color="auto"/>
      </w:divBdr>
      <w:divsChild>
        <w:div w:id="353115773">
          <w:marLeft w:val="0"/>
          <w:marRight w:val="0"/>
          <w:marTop w:val="0"/>
          <w:marBottom w:val="0"/>
          <w:divBdr>
            <w:top w:val="none" w:sz="0" w:space="0" w:color="auto"/>
            <w:left w:val="none" w:sz="0" w:space="0" w:color="auto"/>
            <w:bottom w:val="none" w:sz="0" w:space="0" w:color="auto"/>
            <w:right w:val="none" w:sz="0" w:space="0" w:color="auto"/>
          </w:divBdr>
          <w:divsChild>
            <w:div w:id="417143747">
              <w:marLeft w:val="0"/>
              <w:marRight w:val="0"/>
              <w:marTop w:val="0"/>
              <w:marBottom w:val="0"/>
              <w:divBdr>
                <w:top w:val="none" w:sz="0" w:space="0" w:color="auto"/>
                <w:left w:val="none" w:sz="0" w:space="0" w:color="auto"/>
                <w:bottom w:val="none" w:sz="0" w:space="0" w:color="auto"/>
                <w:right w:val="none" w:sz="0" w:space="0" w:color="auto"/>
              </w:divBdr>
              <w:divsChild>
                <w:div w:id="1906262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726140">
      <w:bodyDiv w:val="1"/>
      <w:marLeft w:val="0"/>
      <w:marRight w:val="0"/>
      <w:marTop w:val="0"/>
      <w:marBottom w:val="0"/>
      <w:divBdr>
        <w:top w:val="none" w:sz="0" w:space="0" w:color="auto"/>
        <w:left w:val="none" w:sz="0" w:space="0" w:color="auto"/>
        <w:bottom w:val="none" w:sz="0" w:space="0" w:color="auto"/>
        <w:right w:val="none" w:sz="0" w:space="0" w:color="auto"/>
      </w:divBdr>
      <w:divsChild>
        <w:div w:id="572012509">
          <w:marLeft w:val="0"/>
          <w:marRight w:val="0"/>
          <w:marTop w:val="0"/>
          <w:marBottom w:val="0"/>
          <w:divBdr>
            <w:top w:val="none" w:sz="0" w:space="0" w:color="auto"/>
            <w:left w:val="none" w:sz="0" w:space="0" w:color="auto"/>
            <w:bottom w:val="none" w:sz="0" w:space="0" w:color="auto"/>
            <w:right w:val="none" w:sz="0" w:space="0" w:color="auto"/>
          </w:divBdr>
          <w:divsChild>
            <w:div w:id="1276402215">
              <w:marLeft w:val="0"/>
              <w:marRight w:val="0"/>
              <w:marTop w:val="0"/>
              <w:marBottom w:val="0"/>
              <w:divBdr>
                <w:top w:val="none" w:sz="0" w:space="0" w:color="auto"/>
                <w:left w:val="none" w:sz="0" w:space="0" w:color="auto"/>
                <w:bottom w:val="none" w:sz="0" w:space="0" w:color="auto"/>
                <w:right w:val="none" w:sz="0" w:space="0" w:color="auto"/>
              </w:divBdr>
              <w:divsChild>
                <w:div w:id="421923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442221">
      <w:bodyDiv w:val="1"/>
      <w:marLeft w:val="0"/>
      <w:marRight w:val="0"/>
      <w:marTop w:val="0"/>
      <w:marBottom w:val="0"/>
      <w:divBdr>
        <w:top w:val="none" w:sz="0" w:space="0" w:color="auto"/>
        <w:left w:val="none" w:sz="0" w:space="0" w:color="auto"/>
        <w:bottom w:val="none" w:sz="0" w:space="0" w:color="auto"/>
        <w:right w:val="none" w:sz="0" w:space="0" w:color="auto"/>
      </w:divBdr>
      <w:divsChild>
        <w:div w:id="888615634">
          <w:marLeft w:val="0"/>
          <w:marRight w:val="0"/>
          <w:marTop w:val="0"/>
          <w:marBottom w:val="0"/>
          <w:divBdr>
            <w:top w:val="none" w:sz="0" w:space="0" w:color="auto"/>
            <w:left w:val="none" w:sz="0" w:space="0" w:color="auto"/>
            <w:bottom w:val="none" w:sz="0" w:space="0" w:color="auto"/>
            <w:right w:val="none" w:sz="0" w:space="0" w:color="auto"/>
          </w:divBdr>
          <w:divsChild>
            <w:div w:id="658846128">
              <w:marLeft w:val="0"/>
              <w:marRight w:val="0"/>
              <w:marTop w:val="0"/>
              <w:marBottom w:val="0"/>
              <w:divBdr>
                <w:top w:val="none" w:sz="0" w:space="0" w:color="auto"/>
                <w:left w:val="none" w:sz="0" w:space="0" w:color="auto"/>
                <w:bottom w:val="none" w:sz="0" w:space="0" w:color="auto"/>
                <w:right w:val="none" w:sz="0" w:space="0" w:color="auto"/>
              </w:divBdr>
              <w:divsChild>
                <w:div w:id="17369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836219">
      <w:bodyDiv w:val="1"/>
      <w:marLeft w:val="0"/>
      <w:marRight w:val="0"/>
      <w:marTop w:val="0"/>
      <w:marBottom w:val="0"/>
      <w:divBdr>
        <w:top w:val="none" w:sz="0" w:space="0" w:color="auto"/>
        <w:left w:val="none" w:sz="0" w:space="0" w:color="auto"/>
        <w:bottom w:val="none" w:sz="0" w:space="0" w:color="auto"/>
        <w:right w:val="none" w:sz="0" w:space="0" w:color="auto"/>
      </w:divBdr>
      <w:divsChild>
        <w:div w:id="699161865">
          <w:marLeft w:val="0"/>
          <w:marRight w:val="0"/>
          <w:marTop w:val="0"/>
          <w:marBottom w:val="0"/>
          <w:divBdr>
            <w:top w:val="none" w:sz="0" w:space="0" w:color="auto"/>
            <w:left w:val="none" w:sz="0" w:space="0" w:color="auto"/>
            <w:bottom w:val="none" w:sz="0" w:space="0" w:color="auto"/>
            <w:right w:val="none" w:sz="0" w:space="0" w:color="auto"/>
          </w:divBdr>
          <w:divsChild>
            <w:div w:id="1770660621">
              <w:marLeft w:val="0"/>
              <w:marRight w:val="0"/>
              <w:marTop w:val="0"/>
              <w:marBottom w:val="0"/>
              <w:divBdr>
                <w:top w:val="none" w:sz="0" w:space="0" w:color="auto"/>
                <w:left w:val="none" w:sz="0" w:space="0" w:color="auto"/>
                <w:bottom w:val="none" w:sz="0" w:space="0" w:color="auto"/>
                <w:right w:val="none" w:sz="0" w:space="0" w:color="auto"/>
              </w:divBdr>
              <w:divsChild>
                <w:div w:id="206649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144070">
      <w:bodyDiv w:val="1"/>
      <w:marLeft w:val="0"/>
      <w:marRight w:val="0"/>
      <w:marTop w:val="0"/>
      <w:marBottom w:val="0"/>
      <w:divBdr>
        <w:top w:val="none" w:sz="0" w:space="0" w:color="auto"/>
        <w:left w:val="none" w:sz="0" w:space="0" w:color="auto"/>
        <w:bottom w:val="none" w:sz="0" w:space="0" w:color="auto"/>
        <w:right w:val="none" w:sz="0" w:space="0" w:color="auto"/>
      </w:divBdr>
      <w:divsChild>
        <w:div w:id="642545187">
          <w:marLeft w:val="480"/>
          <w:marRight w:val="0"/>
          <w:marTop w:val="0"/>
          <w:marBottom w:val="0"/>
          <w:divBdr>
            <w:top w:val="none" w:sz="0" w:space="0" w:color="auto"/>
            <w:left w:val="none" w:sz="0" w:space="0" w:color="auto"/>
            <w:bottom w:val="none" w:sz="0" w:space="0" w:color="auto"/>
            <w:right w:val="none" w:sz="0" w:space="0" w:color="auto"/>
          </w:divBdr>
        </w:div>
        <w:div w:id="1426270910">
          <w:marLeft w:val="480"/>
          <w:marRight w:val="0"/>
          <w:marTop w:val="0"/>
          <w:marBottom w:val="0"/>
          <w:divBdr>
            <w:top w:val="none" w:sz="0" w:space="0" w:color="auto"/>
            <w:left w:val="none" w:sz="0" w:space="0" w:color="auto"/>
            <w:bottom w:val="none" w:sz="0" w:space="0" w:color="auto"/>
            <w:right w:val="none" w:sz="0" w:space="0" w:color="auto"/>
          </w:divBdr>
        </w:div>
        <w:div w:id="1060979936">
          <w:marLeft w:val="480"/>
          <w:marRight w:val="0"/>
          <w:marTop w:val="0"/>
          <w:marBottom w:val="0"/>
          <w:divBdr>
            <w:top w:val="none" w:sz="0" w:space="0" w:color="auto"/>
            <w:left w:val="none" w:sz="0" w:space="0" w:color="auto"/>
            <w:bottom w:val="none" w:sz="0" w:space="0" w:color="auto"/>
            <w:right w:val="none" w:sz="0" w:space="0" w:color="auto"/>
          </w:divBdr>
        </w:div>
        <w:div w:id="1840928761">
          <w:marLeft w:val="480"/>
          <w:marRight w:val="0"/>
          <w:marTop w:val="0"/>
          <w:marBottom w:val="0"/>
          <w:divBdr>
            <w:top w:val="none" w:sz="0" w:space="0" w:color="auto"/>
            <w:left w:val="none" w:sz="0" w:space="0" w:color="auto"/>
            <w:bottom w:val="none" w:sz="0" w:space="0" w:color="auto"/>
            <w:right w:val="none" w:sz="0" w:space="0" w:color="auto"/>
          </w:divBdr>
        </w:div>
        <w:div w:id="365715399">
          <w:marLeft w:val="480"/>
          <w:marRight w:val="0"/>
          <w:marTop w:val="0"/>
          <w:marBottom w:val="0"/>
          <w:divBdr>
            <w:top w:val="none" w:sz="0" w:space="0" w:color="auto"/>
            <w:left w:val="none" w:sz="0" w:space="0" w:color="auto"/>
            <w:bottom w:val="none" w:sz="0" w:space="0" w:color="auto"/>
            <w:right w:val="none" w:sz="0" w:space="0" w:color="auto"/>
          </w:divBdr>
        </w:div>
        <w:div w:id="1739740360">
          <w:marLeft w:val="480"/>
          <w:marRight w:val="0"/>
          <w:marTop w:val="0"/>
          <w:marBottom w:val="0"/>
          <w:divBdr>
            <w:top w:val="none" w:sz="0" w:space="0" w:color="auto"/>
            <w:left w:val="none" w:sz="0" w:space="0" w:color="auto"/>
            <w:bottom w:val="none" w:sz="0" w:space="0" w:color="auto"/>
            <w:right w:val="none" w:sz="0" w:space="0" w:color="auto"/>
          </w:divBdr>
        </w:div>
        <w:div w:id="194273259">
          <w:marLeft w:val="480"/>
          <w:marRight w:val="0"/>
          <w:marTop w:val="0"/>
          <w:marBottom w:val="0"/>
          <w:divBdr>
            <w:top w:val="none" w:sz="0" w:space="0" w:color="auto"/>
            <w:left w:val="none" w:sz="0" w:space="0" w:color="auto"/>
            <w:bottom w:val="none" w:sz="0" w:space="0" w:color="auto"/>
            <w:right w:val="none" w:sz="0" w:space="0" w:color="auto"/>
          </w:divBdr>
        </w:div>
        <w:div w:id="1911846054">
          <w:marLeft w:val="480"/>
          <w:marRight w:val="0"/>
          <w:marTop w:val="0"/>
          <w:marBottom w:val="0"/>
          <w:divBdr>
            <w:top w:val="none" w:sz="0" w:space="0" w:color="auto"/>
            <w:left w:val="none" w:sz="0" w:space="0" w:color="auto"/>
            <w:bottom w:val="none" w:sz="0" w:space="0" w:color="auto"/>
            <w:right w:val="none" w:sz="0" w:space="0" w:color="auto"/>
          </w:divBdr>
        </w:div>
        <w:div w:id="523174842">
          <w:marLeft w:val="480"/>
          <w:marRight w:val="0"/>
          <w:marTop w:val="0"/>
          <w:marBottom w:val="0"/>
          <w:divBdr>
            <w:top w:val="none" w:sz="0" w:space="0" w:color="auto"/>
            <w:left w:val="none" w:sz="0" w:space="0" w:color="auto"/>
            <w:bottom w:val="none" w:sz="0" w:space="0" w:color="auto"/>
            <w:right w:val="none" w:sz="0" w:space="0" w:color="auto"/>
          </w:divBdr>
        </w:div>
        <w:div w:id="205608027">
          <w:marLeft w:val="480"/>
          <w:marRight w:val="0"/>
          <w:marTop w:val="0"/>
          <w:marBottom w:val="0"/>
          <w:divBdr>
            <w:top w:val="none" w:sz="0" w:space="0" w:color="auto"/>
            <w:left w:val="none" w:sz="0" w:space="0" w:color="auto"/>
            <w:bottom w:val="none" w:sz="0" w:space="0" w:color="auto"/>
            <w:right w:val="none" w:sz="0" w:space="0" w:color="auto"/>
          </w:divBdr>
        </w:div>
        <w:div w:id="1321227587">
          <w:marLeft w:val="480"/>
          <w:marRight w:val="0"/>
          <w:marTop w:val="0"/>
          <w:marBottom w:val="0"/>
          <w:divBdr>
            <w:top w:val="none" w:sz="0" w:space="0" w:color="auto"/>
            <w:left w:val="none" w:sz="0" w:space="0" w:color="auto"/>
            <w:bottom w:val="none" w:sz="0" w:space="0" w:color="auto"/>
            <w:right w:val="none" w:sz="0" w:space="0" w:color="auto"/>
          </w:divBdr>
        </w:div>
        <w:div w:id="298070621">
          <w:marLeft w:val="480"/>
          <w:marRight w:val="0"/>
          <w:marTop w:val="0"/>
          <w:marBottom w:val="0"/>
          <w:divBdr>
            <w:top w:val="none" w:sz="0" w:space="0" w:color="auto"/>
            <w:left w:val="none" w:sz="0" w:space="0" w:color="auto"/>
            <w:bottom w:val="none" w:sz="0" w:space="0" w:color="auto"/>
            <w:right w:val="none" w:sz="0" w:space="0" w:color="auto"/>
          </w:divBdr>
        </w:div>
        <w:div w:id="976299786">
          <w:marLeft w:val="480"/>
          <w:marRight w:val="0"/>
          <w:marTop w:val="0"/>
          <w:marBottom w:val="0"/>
          <w:divBdr>
            <w:top w:val="none" w:sz="0" w:space="0" w:color="auto"/>
            <w:left w:val="none" w:sz="0" w:space="0" w:color="auto"/>
            <w:bottom w:val="none" w:sz="0" w:space="0" w:color="auto"/>
            <w:right w:val="none" w:sz="0" w:space="0" w:color="auto"/>
          </w:divBdr>
        </w:div>
        <w:div w:id="918179163">
          <w:marLeft w:val="480"/>
          <w:marRight w:val="0"/>
          <w:marTop w:val="0"/>
          <w:marBottom w:val="0"/>
          <w:divBdr>
            <w:top w:val="none" w:sz="0" w:space="0" w:color="auto"/>
            <w:left w:val="none" w:sz="0" w:space="0" w:color="auto"/>
            <w:bottom w:val="none" w:sz="0" w:space="0" w:color="auto"/>
            <w:right w:val="none" w:sz="0" w:space="0" w:color="auto"/>
          </w:divBdr>
        </w:div>
        <w:div w:id="732390613">
          <w:marLeft w:val="480"/>
          <w:marRight w:val="0"/>
          <w:marTop w:val="0"/>
          <w:marBottom w:val="0"/>
          <w:divBdr>
            <w:top w:val="none" w:sz="0" w:space="0" w:color="auto"/>
            <w:left w:val="none" w:sz="0" w:space="0" w:color="auto"/>
            <w:bottom w:val="none" w:sz="0" w:space="0" w:color="auto"/>
            <w:right w:val="none" w:sz="0" w:space="0" w:color="auto"/>
          </w:divBdr>
        </w:div>
        <w:div w:id="1972318944">
          <w:marLeft w:val="480"/>
          <w:marRight w:val="0"/>
          <w:marTop w:val="0"/>
          <w:marBottom w:val="0"/>
          <w:divBdr>
            <w:top w:val="none" w:sz="0" w:space="0" w:color="auto"/>
            <w:left w:val="none" w:sz="0" w:space="0" w:color="auto"/>
            <w:bottom w:val="none" w:sz="0" w:space="0" w:color="auto"/>
            <w:right w:val="none" w:sz="0" w:space="0" w:color="auto"/>
          </w:divBdr>
        </w:div>
        <w:div w:id="1360741695">
          <w:marLeft w:val="480"/>
          <w:marRight w:val="0"/>
          <w:marTop w:val="0"/>
          <w:marBottom w:val="0"/>
          <w:divBdr>
            <w:top w:val="none" w:sz="0" w:space="0" w:color="auto"/>
            <w:left w:val="none" w:sz="0" w:space="0" w:color="auto"/>
            <w:bottom w:val="none" w:sz="0" w:space="0" w:color="auto"/>
            <w:right w:val="none" w:sz="0" w:space="0" w:color="auto"/>
          </w:divBdr>
        </w:div>
        <w:div w:id="451091928">
          <w:marLeft w:val="480"/>
          <w:marRight w:val="0"/>
          <w:marTop w:val="0"/>
          <w:marBottom w:val="0"/>
          <w:divBdr>
            <w:top w:val="none" w:sz="0" w:space="0" w:color="auto"/>
            <w:left w:val="none" w:sz="0" w:space="0" w:color="auto"/>
            <w:bottom w:val="none" w:sz="0" w:space="0" w:color="auto"/>
            <w:right w:val="none" w:sz="0" w:space="0" w:color="auto"/>
          </w:divBdr>
        </w:div>
        <w:div w:id="2000376836">
          <w:marLeft w:val="480"/>
          <w:marRight w:val="0"/>
          <w:marTop w:val="0"/>
          <w:marBottom w:val="0"/>
          <w:divBdr>
            <w:top w:val="none" w:sz="0" w:space="0" w:color="auto"/>
            <w:left w:val="none" w:sz="0" w:space="0" w:color="auto"/>
            <w:bottom w:val="none" w:sz="0" w:space="0" w:color="auto"/>
            <w:right w:val="none" w:sz="0" w:space="0" w:color="auto"/>
          </w:divBdr>
        </w:div>
        <w:div w:id="1112551911">
          <w:marLeft w:val="480"/>
          <w:marRight w:val="0"/>
          <w:marTop w:val="0"/>
          <w:marBottom w:val="0"/>
          <w:divBdr>
            <w:top w:val="none" w:sz="0" w:space="0" w:color="auto"/>
            <w:left w:val="none" w:sz="0" w:space="0" w:color="auto"/>
            <w:bottom w:val="none" w:sz="0" w:space="0" w:color="auto"/>
            <w:right w:val="none" w:sz="0" w:space="0" w:color="auto"/>
          </w:divBdr>
        </w:div>
        <w:div w:id="234245468">
          <w:marLeft w:val="480"/>
          <w:marRight w:val="0"/>
          <w:marTop w:val="0"/>
          <w:marBottom w:val="0"/>
          <w:divBdr>
            <w:top w:val="none" w:sz="0" w:space="0" w:color="auto"/>
            <w:left w:val="none" w:sz="0" w:space="0" w:color="auto"/>
            <w:bottom w:val="none" w:sz="0" w:space="0" w:color="auto"/>
            <w:right w:val="none" w:sz="0" w:space="0" w:color="auto"/>
          </w:divBdr>
        </w:div>
        <w:div w:id="1387533623">
          <w:marLeft w:val="480"/>
          <w:marRight w:val="0"/>
          <w:marTop w:val="0"/>
          <w:marBottom w:val="0"/>
          <w:divBdr>
            <w:top w:val="none" w:sz="0" w:space="0" w:color="auto"/>
            <w:left w:val="none" w:sz="0" w:space="0" w:color="auto"/>
            <w:bottom w:val="none" w:sz="0" w:space="0" w:color="auto"/>
            <w:right w:val="none" w:sz="0" w:space="0" w:color="auto"/>
          </w:divBdr>
        </w:div>
        <w:div w:id="1543861298">
          <w:marLeft w:val="480"/>
          <w:marRight w:val="0"/>
          <w:marTop w:val="0"/>
          <w:marBottom w:val="0"/>
          <w:divBdr>
            <w:top w:val="none" w:sz="0" w:space="0" w:color="auto"/>
            <w:left w:val="none" w:sz="0" w:space="0" w:color="auto"/>
            <w:bottom w:val="none" w:sz="0" w:space="0" w:color="auto"/>
            <w:right w:val="none" w:sz="0" w:space="0" w:color="auto"/>
          </w:divBdr>
        </w:div>
        <w:div w:id="1442410486">
          <w:marLeft w:val="480"/>
          <w:marRight w:val="0"/>
          <w:marTop w:val="0"/>
          <w:marBottom w:val="0"/>
          <w:divBdr>
            <w:top w:val="none" w:sz="0" w:space="0" w:color="auto"/>
            <w:left w:val="none" w:sz="0" w:space="0" w:color="auto"/>
            <w:bottom w:val="none" w:sz="0" w:space="0" w:color="auto"/>
            <w:right w:val="none" w:sz="0" w:space="0" w:color="auto"/>
          </w:divBdr>
        </w:div>
        <w:div w:id="1689864323">
          <w:marLeft w:val="480"/>
          <w:marRight w:val="0"/>
          <w:marTop w:val="0"/>
          <w:marBottom w:val="0"/>
          <w:divBdr>
            <w:top w:val="none" w:sz="0" w:space="0" w:color="auto"/>
            <w:left w:val="none" w:sz="0" w:space="0" w:color="auto"/>
            <w:bottom w:val="none" w:sz="0" w:space="0" w:color="auto"/>
            <w:right w:val="none" w:sz="0" w:space="0" w:color="auto"/>
          </w:divBdr>
        </w:div>
        <w:div w:id="1874423066">
          <w:marLeft w:val="480"/>
          <w:marRight w:val="0"/>
          <w:marTop w:val="0"/>
          <w:marBottom w:val="0"/>
          <w:divBdr>
            <w:top w:val="none" w:sz="0" w:space="0" w:color="auto"/>
            <w:left w:val="none" w:sz="0" w:space="0" w:color="auto"/>
            <w:bottom w:val="none" w:sz="0" w:space="0" w:color="auto"/>
            <w:right w:val="none" w:sz="0" w:space="0" w:color="auto"/>
          </w:divBdr>
        </w:div>
        <w:div w:id="876159316">
          <w:marLeft w:val="480"/>
          <w:marRight w:val="0"/>
          <w:marTop w:val="0"/>
          <w:marBottom w:val="0"/>
          <w:divBdr>
            <w:top w:val="none" w:sz="0" w:space="0" w:color="auto"/>
            <w:left w:val="none" w:sz="0" w:space="0" w:color="auto"/>
            <w:bottom w:val="none" w:sz="0" w:space="0" w:color="auto"/>
            <w:right w:val="none" w:sz="0" w:space="0" w:color="auto"/>
          </w:divBdr>
        </w:div>
        <w:div w:id="647897734">
          <w:marLeft w:val="480"/>
          <w:marRight w:val="0"/>
          <w:marTop w:val="0"/>
          <w:marBottom w:val="0"/>
          <w:divBdr>
            <w:top w:val="none" w:sz="0" w:space="0" w:color="auto"/>
            <w:left w:val="none" w:sz="0" w:space="0" w:color="auto"/>
            <w:bottom w:val="none" w:sz="0" w:space="0" w:color="auto"/>
            <w:right w:val="none" w:sz="0" w:space="0" w:color="auto"/>
          </w:divBdr>
        </w:div>
        <w:div w:id="224486127">
          <w:marLeft w:val="480"/>
          <w:marRight w:val="0"/>
          <w:marTop w:val="0"/>
          <w:marBottom w:val="0"/>
          <w:divBdr>
            <w:top w:val="none" w:sz="0" w:space="0" w:color="auto"/>
            <w:left w:val="none" w:sz="0" w:space="0" w:color="auto"/>
            <w:bottom w:val="none" w:sz="0" w:space="0" w:color="auto"/>
            <w:right w:val="none" w:sz="0" w:space="0" w:color="auto"/>
          </w:divBdr>
        </w:div>
        <w:div w:id="519589493">
          <w:marLeft w:val="480"/>
          <w:marRight w:val="0"/>
          <w:marTop w:val="0"/>
          <w:marBottom w:val="0"/>
          <w:divBdr>
            <w:top w:val="none" w:sz="0" w:space="0" w:color="auto"/>
            <w:left w:val="none" w:sz="0" w:space="0" w:color="auto"/>
            <w:bottom w:val="none" w:sz="0" w:space="0" w:color="auto"/>
            <w:right w:val="none" w:sz="0" w:space="0" w:color="auto"/>
          </w:divBdr>
        </w:div>
        <w:div w:id="120460400">
          <w:marLeft w:val="480"/>
          <w:marRight w:val="0"/>
          <w:marTop w:val="0"/>
          <w:marBottom w:val="0"/>
          <w:divBdr>
            <w:top w:val="none" w:sz="0" w:space="0" w:color="auto"/>
            <w:left w:val="none" w:sz="0" w:space="0" w:color="auto"/>
            <w:bottom w:val="none" w:sz="0" w:space="0" w:color="auto"/>
            <w:right w:val="none" w:sz="0" w:space="0" w:color="auto"/>
          </w:divBdr>
        </w:div>
        <w:div w:id="525678030">
          <w:marLeft w:val="480"/>
          <w:marRight w:val="0"/>
          <w:marTop w:val="0"/>
          <w:marBottom w:val="0"/>
          <w:divBdr>
            <w:top w:val="none" w:sz="0" w:space="0" w:color="auto"/>
            <w:left w:val="none" w:sz="0" w:space="0" w:color="auto"/>
            <w:bottom w:val="none" w:sz="0" w:space="0" w:color="auto"/>
            <w:right w:val="none" w:sz="0" w:space="0" w:color="auto"/>
          </w:divBdr>
        </w:div>
        <w:div w:id="1226450709">
          <w:marLeft w:val="480"/>
          <w:marRight w:val="0"/>
          <w:marTop w:val="0"/>
          <w:marBottom w:val="0"/>
          <w:divBdr>
            <w:top w:val="none" w:sz="0" w:space="0" w:color="auto"/>
            <w:left w:val="none" w:sz="0" w:space="0" w:color="auto"/>
            <w:bottom w:val="none" w:sz="0" w:space="0" w:color="auto"/>
            <w:right w:val="none" w:sz="0" w:space="0" w:color="auto"/>
          </w:divBdr>
        </w:div>
        <w:div w:id="1536186976">
          <w:marLeft w:val="480"/>
          <w:marRight w:val="0"/>
          <w:marTop w:val="0"/>
          <w:marBottom w:val="0"/>
          <w:divBdr>
            <w:top w:val="none" w:sz="0" w:space="0" w:color="auto"/>
            <w:left w:val="none" w:sz="0" w:space="0" w:color="auto"/>
            <w:bottom w:val="none" w:sz="0" w:space="0" w:color="auto"/>
            <w:right w:val="none" w:sz="0" w:space="0" w:color="auto"/>
          </w:divBdr>
        </w:div>
        <w:div w:id="761726108">
          <w:marLeft w:val="480"/>
          <w:marRight w:val="0"/>
          <w:marTop w:val="0"/>
          <w:marBottom w:val="0"/>
          <w:divBdr>
            <w:top w:val="none" w:sz="0" w:space="0" w:color="auto"/>
            <w:left w:val="none" w:sz="0" w:space="0" w:color="auto"/>
            <w:bottom w:val="none" w:sz="0" w:space="0" w:color="auto"/>
            <w:right w:val="none" w:sz="0" w:space="0" w:color="auto"/>
          </w:divBdr>
        </w:div>
        <w:div w:id="1867789800">
          <w:marLeft w:val="480"/>
          <w:marRight w:val="0"/>
          <w:marTop w:val="0"/>
          <w:marBottom w:val="0"/>
          <w:divBdr>
            <w:top w:val="none" w:sz="0" w:space="0" w:color="auto"/>
            <w:left w:val="none" w:sz="0" w:space="0" w:color="auto"/>
            <w:bottom w:val="none" w:sz="0" w:space="0" w:color="auto"/>
            <w:right w:val="none" w:sz="0" w:space="0" w:color="auto"/>
          </w:divBdr>
        </w:div>
        <w:div w:id="763497224">
          <w:marLeft w:val="480"/>
          <w:marRight w:val="0"/>
          <w:marTop w:val="0"/>
          <w:marBottom w:val="0"/>
          <w:divBdr>
            <w:top w:val="none" w:sz="0" w:space="0" w:color="auto"/>
            <w:left w:val="none" w:sz="0" w:space="0" w:color="auto"/>
            <w:bottom w:val="none" w:sz="0" w:space="0" w:color="auto"/>
            <w:right w:val="none" w:sz="0" w:space="0" w:color="auto"/>
          </w:divBdr>
        </w:div>
        <w:div w:id="1183006958">
          <w:marLeft w:val="480"/>
          <w:marRight w:val="0"/>
          <w:marTop w:val="0"/>
          <w:marBottom w:val="0"/>
          <w:divBdr>
            <w:top w:val="none" w:sz="0" w:space="0" w:color="auto"/>
            <w:left w:val="none" w:sz="0" w:space="0" w:color="auto"/>
            <w:bottom w:val="none" w:sz="0" w:space="0" w:color="auto"/>
            <w:right w:val="none" w:sz="0" w:space="0" w:color="auto"/>
          </w:divBdr>
        </w:div>
        <w:div w:id="415712674">
          <w:marLeft w:val="480"/>
          <w:marRight w:val="0"/>
          <w:marTop w:val="0"/>
          <w:marBottom w:val="0"/>
          <w:divBdr>
            <w:top w:val="none" w:sz="0" w:space="0" w:color="auto"/>
            <w:left w:val="none" w:sz="0" w:space="0" w:color="auto"/>
            <w:bottom w:val="none" w:sz="0" w:space="0" w:color="auto"/>
            <w:right w:val="none" w:sz="0" w:space="0" w:color="auto"/>
          </w:divBdr>
        </w:div>
        <w:div w:id="2121562251">
          <w:marLeft w:val="480"/>
          <w:marRight w:val="0"/>
          <w:marTop w:val="0"/>
          <w:marBottom w:val="0"/>
          <w:divBdr>
            <w:top w:val="none" w:sz="0" w:space="0" w:color="auto"/>
            <w:left w:val="none" w:sz="0" w:space="0" w:color="auto"/>
            <w:bottom w:val="none" w:sz="0" w:space="0" w:color="auto"/>
            <w:right w:val="none" w:sz="0" w:space="0" w:color="auto"/>
          </w:divBdr>
        </w:div>
        <w:div w:id="90854871">
          <w:marLeft w:val="480"/>
          <w:marRight w:val="0"/>
          <w:marTop w:val="0"/>
          <w:marBottom w:val="0"/>
          <w:divBdr>
            <w:top w:val="none" w:sz="0" w:space="0" w:color="auto"/>
            <w:left w:val="none" w:sz="0" w:space="0" w:color="auto"/>
            <w:bottom w:val="none" w:sz="0" w:space="0" w:color="auto"/>
            <w:right w:val="none" w:sz="0" w:space="0" w:color="auto"/>
          </w:divBdr>
        </w:div>
        <w:div w:id="829297460">
          <w:marLeft w:val="480"/>
          <w:marRight w:val="0"/>
          <w:marTop w:val="0"/>
          <w:marBottom w:val="0"/>
          <w:divBdr>
            <w:top w:val="none" w:sz="0" w:space="0" w:color="auto"/>
            <w:left w:val="none" w:sz="0" w:space="0" w:color="auto"/>
            <w:bottom w:val="none" w:sz="0" w:space="0" w:color="auto"/>
            <w:right w:val="none" w:sz="0" w:space="0" w:color="auto"/>
          </w:divBdr>
        </w:div>
        <w:div w:id="1039475419">
          <w:marLeft w:val="480"/>
          <w:marRight w:val="0"/>
          <w:marTop w:val="0"/>
          <w:marBottom w:val="0"/>
          <w:divBdr>
            <w:top w:val="none" w:sz="0" w:space="0" w:color="auto"/>
            <w:left w:val="none" w:sz="0" w:space="0" w:color="auto"/>
            <w:bottom w:val="none" w:sz="0" w:space="0" w:color="auto"/>
            <w:right w:val="none" w:sz="0" w:space="0" w:color="auto"/>
          </w:divBdr>
        </w:div>
        <w:div w:id="1097868386">
          <w:marLeft w:val="480"/>
          <w:marRight w:val="0"/>
          <w:marTop w:val="0"/>
          <w:marBottom w:val="0"/>
          <w:divBdr>
            <w:top w:val="none" w:sz="0" w:space="0" w:color="auto"/>
            <w:left w:val="none" w:sz="0" w:space="0" w:color="auto"/>
            <w:bottom w:val="none" w:sz="0" w:space="0" w:color="auto"/>
            <w:right w:val="none" w:sz="0" w:space="0" w:color="auto"/>
          </w:divBdr>
        </w:div>
        <w:div w:id="1653564762">
          <w:marLeft w:val="480"/>
          <w:marRight w:val="0"/>
          <w:marTop w:val="0"/>
          <w:marBottom w:val="0"/>
          <w:divBdr>
            <w:top w:val="none" w:sz="0" w:space="0" w:color="auto"/>
            <w:left w:val="none" w:sz="0" w:space="0" w:color="auto"/>
            <w:bottom w:val="none" w:sz="0" w:space="0" w:color="auto"/>
            <w:right w:val="none" w:sz="0" w:space="0" w:color="auto"/>
          </w:divBdr>
        </w:div>
        <w:div w:id="1386027181">
          <w:marLeft w:val="480"/>
          <w:marRight w:val="0"/>
          <w:marTop w:val="0"/>
          <w:marBottom w:val="0"/>
          <w:divBdr>
            <w:top w:val="none" w:sz="0" w:space="0" w:color="auto"/>
            <w:left w:val="none" w:sz="0" w:space="0" w:color="auto"/>
            <w:bottom w:val="none" w:sz="0" w:space="0" w:color="auto"/>
            <w:right w:val="none" w:sz="0" w:space="0" w:color="auto"/>
          </w:divBdr>
        </w:div>
        <w:div w:id="1147698858">
          <w:marLeft w:val="480"/>
          <w:marRight w:val="0"/>
          <w:marTop w:val="0"/>
          <w:marBottom w:val="0"/>
          <w:divBdr>
            <w:top w:val="none" w:sz="0" w:space="0" w:color="auto"/>
            <w:left w:val="none" w:sz="0" w:space="0" w:color="auto"/>
            <w:bottom w:val="none" w:sz="0" w:space="0" w:color="auto"/>
            <w:right w:val="none" w:sz="0" w:space="0" w:color="auto"/>
          </w:divBdr>
        </w:div>
        <w:div w:id="2023509462">
          <w:marLeft w:val="480"/>
          <w:marRight w:val="0"/>
          <w:marTop w:val="0"/>
          <w:marBottom w:val="0"/>
          <w:divBdr>
            <w:top w:val="none" w:sz="0" w:space="0" w:color="auto"/>
            <w:left w:val="none" w:sz="0" w:space="0" w:color="auto"/>
            <w:bottom w:val="none" w:sz="0" w:space="0" w:color="auto"/>
            <w:right w:val="none" w:sz="0" w:space="0" w:color="auto"/>
          </w:divBdr>
        </w:div>
        <w:div w:id="798181938">
          <w:marLeft w:val="480"/>
          <w:marRight w:val="0"/>
          <w:marTop w:val="0"/>
          <w:marBottom w:val="0"/>
          <w:divBdr>
            <w:top w:val="none" w:sz="0" w:space="0" w:color="auto"/>
            <w:left w:val="none" w:sz="0" w:space="0" w:color="auto"/>
            <w:bottom w:val="none" w:sz="0" w:space="0" w:color="auto"/>
            <w:right w:val="none" w:sz="0" w:space="0" w:color="auto"/>
          </w:divBdr>
        </w:div>
        <w:div w:id="104690980">
          <w:marLeft w:val="480"/>
          <w:marRight w:val="0"/>
          <w:marTop w:val="0"/>
          <w:marBottom w:val="0"/>
          <w:divBdr>
            <w:top w:val="none" w:sz="0" w:space="0" w:color="auto"/>
            <w:left w:val="none" w:sz="0" w:space="0" w:color="auto"/>
            <w:bottom w:val="none" w:sz="0" w:space="0" w:color="auto"/>
            <w:right w:val="none" w:sz="0" w:space="0" w:color="auto"/>
          </w:divBdr>
        </w:div>
        <w:div w:id="499851317">
          <w:marLeft w:val="480"/>
          <w:marRight w:val="0"/>
          <w:marTop w:val="0"/>
          <w:marBottom w:val="0"/>
          <w:divBdr>
            <w:top w:val="none" w:sz="0" w:space="0" w:color="auto"/>
            <w:left w:val="none" w:sz="0" w:space="0" w:color="auto"/>
            <w:bottom w:val="none" w:sz="0" w:space="0" w:color="auto"/>
            <w:right w:val="none" w:sz="0" w:space="0" w:color="auto"/>
          </w:divBdr>
        </w:div>
        <w:div w:id="435179227">
          <w:marLeft w:val="480"/>
          <w:marRight w:val="0"/>
          <w:marTop w:val="0"/>
          <w:marBottom w:val="0"/>
          <w:divBdr>
            <w:top w:val="none" w:sz="0" w:space="0" w:color="auto"/>
            <w:left w:val="none" w:sz="0" w:space="0" w:color="auto"/>
            <w:bottom w:val="none" w:sz="0" w:space="0" w:color="auto"/>
            <w:right w:val="none" w:sz="0" w:space="0" w:color="auto"/>
          </w:divBdr>
        </w:div>
        <w:div w:id="1494250717">
          <w:marLeft w:val="480"/>
          <w:marRight w:val="0"/>
          <w:marTop w:val="0"/>
          <w:marBottom w:val="0"/>
          <w:divBdr>
            <w:top w:val="none" w:sz="0" w:space="0" w:color="auto"/>
            <w:left w:val="none" w:sz="0" w:space="0" w:color="auto"/>
            <w:bottom w:val="none" w:sz="0" w:space="0" w:color="auto"/>
            <w:right w:val="none" w:sz="0" w:space="0" w:color="auto"/>
          </w:divBdr>
        </w:div>
        <w:div w:id="1612275737">
          <w:marLeft w:val="480"/>
          <w:marRight w:val="0"/>
          <w:marTop w:val="0"/>
          <w:marBottom w:val="0"/>
          <w:divBdr>
            <w:top w:val="none" w:sz="0" w:space="0" w:color="auto"/>
            <w:left w:val="none" w:sz="0" w:space="0" w:color="auto"/>
            <w:bottom w:val="none" w:sz="0" w:space="0" w:color="auto"/>
            <w:right w:val="none" w:sz="0" w:space="0" w:color="auto"/>
          </w:divBdr>
        </w:div>
        <w:div w:id="1136873607">
          <w:marLeft w:val="480"/>
          <w:marRight w:val="0"/>
          <w:marTop w:val="0"/>
          <w:marBottom w:val="0"/>
          <w:divBdr>
            <w:top w:val="none" w:sz="0" w:space="0" w:color="auto"/>
            <w:left w:val="none" w:sz="0" w:space="0" w:color="auto"/>
            <w:bottom w:val="none" w:sz="0" w:space="0" w:color="auto"/>
            <w:right w:val="none" w:sz="0" w:space="0" w:color="auto"/>
          </w:divBdr>
        </w:div>
        <w:div w:id="1530072426">
          <w:marLeft w:val="480"/>
          <w:marRight w:val="0"/>
          <w:marTop w:val="0"/>
          <w:marBottom w:val="0"/>
          <w:divBdr>
            <w:top w:val="none" w:sz="0" w:space="0" w:color="auto"/>
            <w:left w:val="none" w:sz="0" w:space="0" w:color="auto"/>
            <w:bottom w:val="none" w:sz="0" w:space="0" w:color="auto"/>
            <w:right w:val="none" w:sz="0" w:space="0" w:color="auto"/>
          </w:divBdr>
        </w:div>
        <w:div w:id="729812710">
          <w:marLeft w:val="480"/>
          <w:marRight w:val="0"/>
          <w:marTop w:val="0"/>
          <w:marBottom w:val="0"/>
          <w:divBdr>
            <w:top w:val="none" w:sz="0" w:space="0" w:color="auto"/>
            <w:left w:val="none" w:sz="0" w:space="0" w:color="auto"/>
            <w:bottom w:val="none" w:sz="0" w:space="0" w:color="auto"/>
            <w:right w:val="none" w:sz="0" w:space="0" w:color="auto"/>
          </w:divBdr>
        </w:div>
        <w:div w:id="716852425">
          <w:marLeft w:val="480"/>
          <w:marRight w:val="0"/>
          <w:marTop w:val="0"/>
          <w:marBottom w:val="0"/>
          <w:divBdr>
            <w:top w:val="none" w:sz="0" w:space="0" w:color="auto"/>
            <w:left w:val="none" w:sz="0" w:space="0" w:color="auto"/>
            <w:bottom w:val="none" w:sz="0" w:space="0" w:color="auto"/>
            <w:right w:val="none" w:sz="0" w:space="0" w:color="auto"/>
          </w:divBdr>
        </w:div>
        <w:div w:id="1633906343">
          <w:marLeft w:val="480"/>
          <w:marRight w:val="0"/>
          <w:marTop w:val="0"/>
          <w:marBottom w:val="0"/>
          <w:divBdr>
            <w:top w:val="none" w:sz="0" w:space="0" w:color="auto"/>
            <w:left w:val="none" w:sz="0" w:space="0" w:color="auto"/>
            <w:bottom w:val="none" w:sz="0" w:space="0" w:color="auto"/>
            <w:right w:val="none" w:sz="0" w:space="0" w:color="auto"/>
          </w:divBdr>
        </w:div>
        <w:div w:id="315182901">
          <w:marLeft w:val="480"/>
          <w:marRight w:val="0"/>
          <w:marTop w:val="0"/>
          <w:marBottom w:val="0"/>
          <w:divBdr>
            <w:top w:val="none" w:sz="0" w:space="0" w:color="auto"/>
            <w:left w:val="none" w:sz="0" w:space="0" w:color="auto"/>
            <w:bottom w:val="none" w:sz="0" w:space="0" w:color="auto"/>
            <w:right w:val="none" w:sz="0" w:space="0" w:color="auto"/>
          </w:divBdr>
        </w:div>
        <w:div w:id="1170751952">
          <w:marLeft w:val="480"/>
          <w:marRight w:val="0"/>
          <w:marTop w:val="0"/>
          <w:marBottom w:val="0"/>
          <w:divBdr>
            <w:top w:val="none" w:sz="0" w:space="0" w:color="auto"/>
            <w:left w:val="none" w:sz="0" w:space="0" w:color="auto"/>
            <w:bottom w:val="none" w:sz="0" w:space="0" w:color="auto"/>
            <w:right w:val="none" w:sz="0" w:space="0" w:color="auto"/>
          </w:divBdr>
        </w:div>
        <w:div w:id="1978874856">
          <w:marLeft w:val="480"/>
          <w:marRight w:val="0"/>
          <w:marTop w:val="0"/>
          <w:marBottom w:val="0"/>
          <w:divBdr>
            <w:top w:val="none" w:sz="0" w:space="0" w:color="auto"/>
            <w:left w:val="none" w:sz="0" w:space="0" w:color="auto"/>
            <w:bottom w:val="none" w:sz="0" w:space="0" w:color="auto"/>
            <w:right w:val="none" w:sz="0" w:space="0" w:color="auto"/>
          </w:divBdr>
        </w:div>
        <w:div w:id="1317539820">
          <w:marLeft w:val="480"/>
          <w:marRight w:val="0"/>
          <w:marTop w:val="0"/>
          <w:marBottom w:val="0"/>
          <w:divBdr>
            <w:top w:val="none" w:sz="0" w:space="0" w:color="auto"/>
            <w:left w:val="none" w:sz="0" w:space="0" w:color="auto"/>
            <w:bottom w:val="none" w:sz="0" w:space="0" w:color="auto"/>
            <w:right w:val="none" w:sz="0" w:space="0" w:color="auto"/>
          </w:divBdr>
        </w:div>
        <w:div w:id="1854421139">
          <w:marLeft w:val="480"/>
          <w:marRight w:val="0"/>
          <w:marTop w:val="0"/>
          <w:marBottom w:val="0"/>
          <w:divBdr>
            <w:top w:val="none" w:sz="0" w:space="0" w:color="auto"/>
            <w:left w:val="none" w:sz="0" w:space="0" w:color="auto"/>
            <w:bottom w:val="none" w:sz="0" w:space="0" w:color="auto"/>
            <w:right w:val="none" w:sz="0" w:space="0" w:color="auto"/>
          </w:divBdr>
        </w:div>
        <w:div w:id="2108113769">
          <w:marLeft w:val="480"/>
          <w:marRight w:val="0"/>
          <w:marTop w:val="0"/>
          <w:marBottom w:val="0"/>
          <w:divBdr>
            <w:top w:val="none" w:sz="0" w:space="0" w:color="auto"/>
            <w:left w:val="none" w:sz="0" w:space="0" w:color="auto"/>
            <w:bottom w:val="none" w:sz="0" w:space="0" w:color="auto"/>
            <w:right w:val="none" w:sz="0" w:space="0" w:color="auto"/>
          </w:divBdr>
        </w:div>
        <w:div w:id="917909127">
          <w:marLeft w:val="480"/>
          <w:marRight w:val="0"/>
          <w:marTop w:val="0"/>
          <w:marBottom w:val="0"/>
          <w:divBdr>
            <w:top w:val="none" w:sz="0" w:space="0" w:color="auto"/>
            <w:left w:val="none" w:sz="0" w:space="0" w:color="auto"/>
            <w:bottom w:val="none" w:sz="0" w:space="0" w:color="auto"/>
            <w:right w:val="none" w:sz="0" w:space="0" w:color="auto"/>
          </w:divBdr>
        </w:div>
        <w:div w:id="403911895">
          <w:marLeft w:val="480"/>
          <w:marRight w:val="0"/>
          <w:marTop w:val="0"/>
          <w:marBottom w:val="0"/>
          <w:divBdr>
            <w:top w:val="none" w:sz="0" w:space="0" w:color="auto"/>
            <w:left w:val="none" w:sz="0" w:space="0" w:color="auto"/>
            <w:bottom w:val="none" w:sz="0" w:space="0" w:color="auto"/>
            <w:right w:val="none" w:sz="0" w:space="0" w:color="auto"/>
          </w:divBdr>
        </w:div>
        <w:div w:id="819424922">
          <w:marLeft w:val="480"/>
          <w:marRight w:val="0"/>
          <w:marTop w:val="0"/>
          <w:marBottom w:val="0"/>
          <w:divBdr>
            <w:top w:val="none" w:sz="0" w:space="0" w:color="auto"/>
            <w:left w:val="none" w:sz="0" w:space="0" w:color="auto"/>
            <w:bottom w:val="none" w:sz="0" w:space="0" w:color="auto"/>
            <w:right w:val="none" w:sz="0" w:space="0" w:color="auto"/>
          </w:divBdr>
        </w:div>
        <w:div w:id="1002046539">
          <w:marLeft w:val="480"/>
          <w:marRight w:val="0"/>
          <w:marTop w:val="0"/>
          <w:marBottom w:val="0"/>
          <w:divBdr>
            <w:top w:val="none" w:sz="0" w:space="0" w:color="auto"/>
            <w:left w:val="none" w:sz="0" w:space="0" w:color="auto"/>
            <w:bottom w:val="none" w:sz="0" w:space="0" w:color="auto"/>
            <w:right w:val="none" w:sz="0" w:space="0" w:color="auto"/>
          </w:divBdr>
        </w:div>
        <w:div w:id="1020283584">
          <w:marLeft w:val="480"/>
          <w:marRight w:val="0"/>
          <w:marTop w:val="0"/>
          <w:marBottom w:val="0"/>
          <w:divBdr>
            <w:top w:val="none" w:sz="0" w:space="0" w:color="auto"/>
            <w:left w:val="none" w:sz="0" w:space="0" w:color="auto"/>
            <w:bottom w:val="none" w:sz="0" w:space="0" w:color="auto"/>
            <w:right w:val="none" w:sz="0" w:space="0" w:color="auto"/>
          </w:divBdr>
        </w:div>
        <w:div w:id="996954838">
          <w:marLeft w:val="480"/>
          <w:marRight w:val="0"/>
          <w:marTop w:val="0"/>
          <w:marBottom w:val="0"/>
          <w:divBdr>
            <w:top w:val="none" w:sz="0" w:space="0" w:color="auto"/>
            <w:left w:val="none" w:sz="0" w:space="0" w:color="auto"/>
            <w:bottom w:val="none" w:sz="0" w:space="0" w:color="auto"/>
            <w:right w:val="none" w:sz="0" w:space="0" w:color="auto"/>
          </w:divBdr>
        </w:div>
        <w:div w:id="163057834">
          <w:marLeft w:val="480"/>
          <w:marRight w:val="0"/>
          <w:marTop w:val="0"/>
          <w:marBottom w:val="0"/>
          <w:divBdr>
            <w:top w:val="none" w:sz="0" w:space="0" w:color="auto"/>
            <w:left w:val="none" w:sz="0" w:space="0" w:color="auto"/>
            <w:bottom w:val="none" w:sz="0" w:space="0" w:color="auto"/>
            <w:right w:val="none" w:sz="0" w:space="0" w:color="auto"/>
          </w:divBdr>
        </w:div>
        <w:div w:id="1177228493">
          <w:marLeft w:val="480"/>
          <w:marRight w:val="0"/>
          <w:marTop w:val="0"/>
          <w:marBottom w:val="0"/>
          <w:divBdr>
            <w:top w:val="none" w:sz="0" w:space="0" w:color="auto"/>
            <w:left w:val="none" w:sz="0" w:space="0" w:color="auto"/>
            <w:bottom w:val="none" w:sz="0" w:space="0" w:color="auto"/>
            <w:right w:val="none" w:sz="0" w:space="0" w:color="auto"/>
          </w:divBdr>
        </w:div>
        <w:div w:id="2072003328">
          <w:marLeft w:val="480"/>
          <w:marRight w:val="0"/>
          <w:marTop w:val="0"/>
          <w:marBottom w:val="0"/>
          <w:divBdr>
            <w:top w:val="none" w:sz="0" w:space="0" w:color="auto"/>
            <w:left w:val="none" w:sz="0" w:space="0" w:color="auto"/>
            <w:bottom w:val="none" w:sz="0" w:space="0" w:color="auto"/>
            <w:right w:val="none" w:sz="0" w:space="0" w:color="auto"/>
          </w:divBdr>
        </w:div>
        <w:div w:id="41902622">
          <w:marLeft w:val="480"/>
          <w:marRight w:val="0"/>
          <w:marTop w:val="0"/>
          <w:marBottom w:val="0"/>
          <w:divBdr>
            <w:top w:val="none" w:sz="0" w:space="0" w:color="auto"/>
            <w:left w:val="none" w:sz="0" w:space="0" w:color="auto"/>
            <w:bottom w:val="none" w:sz="0" w:space="0" w:color="auto"/>
            <w:right w:val="none" w:sz="0" w:space="0" w:color="auto"/>
          </w:divBdr>
        </w:div>
        <w:div w:id="1161653537">
          <w:marLeft w:val="480"/>
          <w:marRight w:val="0"/>
          <w:marTop w:val="0"/>
          <w:marBottom w:val="0"/>
          <w:divBdr>
            <w:top w:val="none" w:sz="0" w:space="0" w:color="auto"/>
            <w:left w:val="none" w:sz="0" w:space="0" w:color="auto"/>
            <w:bottom w:val="none" w:sz="0" w:space="0" w:color="auto"/>
            <w:right w:val="none" w:sz="0" w:space="0" w:color="auto"/>
          </w:divBdr>
        </w:div>
        <w:div w:id="893274251">
          <w:marLeft w:val="480"/>
          <w:marRight w:val="0"/>
          <w:marTop w:val="0"/>
          <w:marBottom w:val="0"/>
          <w:divBdr>
            <w:top w:val="none" w:sz="0" w:space="0" w:color="auto"/>
            <w:left w:val="none" w:sz="0" w:space="0" w:color="auto"/>
            <w:bottom w:val="none" w:sz="0" w:space="0" w:color="auto"/>
            <w:right w:val="none" w:sz="0" w:space="0" w:color="auto"/>
          </w:divBdr>
        </w:div>
        <w:div w:id="160700128">
          <w:marLeft w:val="480"/>
          <w:marRight w:val="0"/>
          <w:marTop w:val="0"/>
          <w:marBottom w:val="0"/>
          <w:divBdr>
            <w:top w:val="none" w:sz="0" w:space="0" w:color="auto"/>
            <w:left w:val="none" w:sz="0" w:space="0" w:color="auto"/>
            <w:bottom w:val="none" w:sz="0" w:space="0" w:color="auto"/>
            <w:right w:val="none" w:sz="0" w:space="0" w:color="auto"/>
          </w:divBdr>
        </w:div>
        <w:div w:id="222446886">
          <w:marLeft w:val="480"/>
          <w:marRight w:val="0"/>
          <w:marTop w:val="0"/>
          <w:marBottom w:val="0"/>
          <w:divBdr>
            <w:top w:val="none" w:sz="0" w:space="0" w:color="auto"/>
            <w:left w:val="none" w:sz="0" w:space="0" w:color="auto"/>
            <w:bottom w:val="none" w:sz="0" w:space="0" w:color="auto"/>
            <w:right w:val="none" w:sz="0" w:space="0" w:color="auto"/>
          </w:divBdr>
        </w:div>
        <w:div w:id="1352299118">
          <w:marLeft w:val="480"/>
          <w:marRight w:val="0"/>
          <w:marTop w:val="0"/>
          <w:marBottom w:val="0"/>
          <w:divBdr>
            <w:top w:val="none" w:sz="0" w:space="0" w:color="auto"/>
            <w:left w:val="none" w:sz="0" w:space="0" w:color="auto"/>
            <w:bottom w:val="none" w:sz="0" w:space="0" w:color="auto"/>
            <w:right w:val="none" w:sz="0" w:space="0" w:color="auto"/>
          </w:divBdr>
        </w:div>
        <w:div w:id="1444970">
          <w:marLeft w:val="480"/>
          <w:marRight w:val="0"/>
          <w:marTop w:val="0"/>
          <w:marBottom w:val="0"/>
          <w:divBdr>
            <w:top w:val="none" w:sz="0" w:space="0" w:color="auto"/>
            <w:left w:val="none" w:sz="0" w:space="0" w:color="auto"/>
            <w:bottom w:val="none" w:sz="0" w:space="0" w:color="auto"/>
            <w:right w:val="none" w:sz="0" w:space="0" w:color="auto"/>
          </w:divBdr>
        </w:div>
        <w:div w:id="934555060">
          <w:marLeft w:val="480"/>
          <w:marRight w:val="0"/>
          <w:marTop w:val="0"/>
          <w:marBottom w:val="0"/>
          <w:divBdr>
            <w:top w:val="none" w:sz="0" w:space="0" w:color="auto"/>
            <w:left w:val="none" w:sz="0" w:space="0" w:color="auto"/>
            <w:bottom w:val="none" w:sz="0" w:space="0" w:color="auto"/>
            <w:right w:val="none" w:sz="0" w:space="0" w:color="auto"/>
          </w:divBdr>
        </w:div>
        <w:div w:id="1437795174">
          <w:marLeft w:val="480"/>
          <w:marRight w:val="0"/>
          <w:marTop w:val="0"/>
          <w:marBottom w:val="0"/>
          <w:divBdr>
            <w:top w:val="none" w:sz="0" w:space="0" w:color="auto"/>
            <w:left w:val="none" w:sz="0" w:space="0" w:color="auto"/>
            <w:bottom w:val="none" w:sz="0" w:space="0" w:color="auto"/>
            <w:right w:val="none" w:sz="0" w:space="0" w:color="auto"/>
          </w:divBdr>
        </w:div>
        <w:div w:id="1974213661">
          <w:marLeft w:val="480"/>
          <w:marRight w:val="0"/>
          <w:marTop w:val="0"/>
          <w:marBottom w:val="0"/>
          <w:divBdr>
            <w:top w:val="none" w:sz="0" w:space="0" w:color="auto"/>
            <w:left w:val="none" w:sz="0" w:space="0" w:color="auto"/>
            <w:bottom w:val="none" w:sz="0" w:space="0" w:color="auto"/>
            <w:right w:val="none" w:sz="0" w:space="0" w:color="auto"/>
          </w:divBdr>
        </w:div>
        <w:div w:id="293023393">
          <w:marLeft w:val="480"/>
          <w:marRight w:val="0"/>
          <w:marTop w:val="0"/>
          <w:marBottom w:val="0"/>
          <w:divBdr>
            <w:top w:val="none" w:sz="0" w:space="0" w:color="auto"/>
            <w:left w:val="none" w:sz="0" w:space="0" w:color="auto"/>
            <w:bottom w:val="none" w:sz="0" w:space="0" w:color="auto"/>
            <w:right w:val="none" w:sz="0" w:space="0" w:color="auto"/>
          </w:divBdr>
        </w:div>
        <w:div w:id="1779636626">
          <w:marLeft w:val="480"/>
          <w:marRight w:val="0"/>
          <w:marTop w:val="0"/>
          <w:marBottom w:val="0"/>
          <w:divBdr>
            <w:top w:val="none" w:sz="0" w:space="0" w:color="auto"/>
            <w:left w:val="none" w:sz="0" w:space="0" w:color="auto"/>
            <w:bottom w:val="none" w:sz="0" w:space="0" w:color="auto"/>
            <w:right w:val="none" w:sz="0" w:space="0" w:color="auto"/>
          </w:divBdr>
        </w:div>
        <w:div w:id="53432282">
          <w:marLeft w:val="480"/>
          <w:marRight w:val="0"/>
          <w:marTop w:val="0"/>
          <w:marBottom w:val="0"/>
          <w:divBdr>
            <w:top w:val="none" w:sz="0" w:space="0" w:color="auto"/>
            <w:left w:val="none" w:sz="0" w:space="0" w:color="auto"/>
            <w:bottom w:val="none" w:sz="0" w:space="0" w:color="auto"/>
            <w:right w:val="none" w:sz="0" w:space="0" w:color="auto"/>
          </w:divBdr>
        </w:div>
        <w:div w:id="88545893">
          <w:marLeft w:val="480"/>
          <w:marRight w:val="0"/>
          <w:marTop w:val="0"/>
          <w:marBottom w:val="0"/>
          <w:divBdr>
            <w:top w:val="none" w:sz="0" w:space="0" w:color="auto"/>
            <w:left w:val="none" w:sz="0" w:space="0" w:color="auto"/>
            <w:bottom w:val="none" w:sz="0" w:space="0" w:color="auto"/>
            <w:right w:val="none" w:sz="0" w:space="0" w:color="auto"/>
          </w:divBdr>
        </w:div>
        <w:div w:id="744646472">
          <w:marLeft w:val="480"/>
          <w:marRight w:val="0"/>
          <w:marTop w:val="0"/>
          <w:marBottom w:val="0"/>
          <w:divBdr>
            <w:top w:val="none" w:sz="0" w:space="0" w:color="auto"/>
            <w:left w:val="none" w:sz="0" w:space="0" w:color="auto"/>
            <w:bottom w:val="none" w:sz="0" w:space="0" w:color="auto"/>
            <w:right w:val="none" w:sz="0" w:space="0" w:color="auto"/>
          </w:divBdr>
        </w:div>
        <w:div w:id="1426608575">
          <w:marLeft w:val="480"/>
          <w:marRight w:val="0"/>
          <w:marTop w:val="0"/>
          <w:marBottom w:val="0"/>
          <w:divBdr>
            <w:top w:val="none" w:sz="0" w:space="0" w:color="auto"/>
            <w:left w:val="none" w:sz="0" w:space="0" w:color="auto"/>
            <w:bottom w:val="none" w:sz="0" w:space="0" w:color="auto"/>
            <w:right w:val="none" w:sz="0" w:space="0" w:color="auto"/>
          </w:divBdr>
        </w:div>
        <w:div w:id="544831569">
          <w:marLeft w:val="480"/>
          <w:marRight w:val="0"/>
          <w:marTop w:val="0"/>
          <w:marBottom w:val="0"/>
          <w:divBdr>
            <w:top w:val="none" w:sz="0" w:space="0" w:color="auto"/>
            <w:left w:val="none" w:sz="0" w:space="0" w:color="auto"/>
            <w:bottom w:val="none" w:sz="0" w:space="0" w:color="auto"/>
            <w:right w:val="none" w:sz="0" w:space="0" w:color="auto"/>
          </w:divBdr>
        </w:div>
        <w:div w:id="1424304591">
          <w:marLeft w:val="480"/>
          <w:marRight w:val="0"/>
          <w:marTop w:val="0"/>
          <w:marBottom w:val="0"/>
          <w:divBdr>
            <w:top w:val="none" w:sz="0" w:space="0" w:color="auto"/>
            <w:left w:val="none" w:sz="0" w:space="0" w:color="auto"/>
            <w:bottom w:val="none" w:sz="0" w:space="0" w:color="auto"/>
            <w:right w:val="none" w:sz="0" w:space="0" w:color="auto"/>
          </w:divBdr>
        </w:div>
        <w:div w:id="40447456">
          <w:marLeft w:val="480"/>
          <w:marRight w:val="0"/>
          <w:marTop w:val="0"/>
          <w:marBottom w:val="0"/>
          <w:divBdr>
            <w:top w:val="none" w:sz="0" w:space="0" w:color="auto"/>
            <w:left w:val="none" w:sz="0" w:space="0" w:color="auto"/>
            <w:bottom w:val="none" w:sz="0" w:space="0" w:color="auto"/>
            <w:right w:val="none" w:sz="0" w:space="0" w:color="auto"/>
          </w:divBdr>
        </w:div>
        <w:div w:id="2075082453">
          <w:marLeft w:val="480"/>
          <w:marRight w:val="0"/>
          <w:marTop w:val="0"/>
          <w:marBottom w:val="0"/>
          <w:divBdr>
            <w:top w:val="none" w:sz="0" w:space="0" w:color="auto"/>
            <w:left w:val="none" w:sz="0" w:space="0" w:color="auto"/>
            <w:bottom w:val="none" w:sz="0" w:space="0" w:color="auto"/>
            <w:right w:val="none" w:sz="0" w:space="0" w:color="auto"/>
          </w:divBdr>
        </w:div>
        <w:div w:id="238295193">
          <w:marLeft w:val="480"/>
          <w:marRight w:val="0"/>
          <w:marTop w:val="0"/>
          <w:marBottom w:val="0"/>
          <w:divBdr>
            <w:top w:val="none" w:sz="0" w:space="0" w:color="auto"/>
            <w:left w:val="none" w:sz="0" w:space="0" w:color="auto"/>
            <w:bottom w:val="none" w:sz="0" w:space="0" w:color="auto"/>
            <w:right w:val="none" w:sz="0" w:space="0" w:color="auto"/>
          </w:divBdr>
        </w:div>
      </w:divsChild>
    </w:div>
    <w:div w:id="1084884994">
      <w:bodyDiv w:val="1"/>
      <w:marLeft w:val="0"/>
      <w:marRight w:val="0"/>
      <w:marTop w:val="0"/>
      <w:marBottom w:val="0"/>
      <w:divBdr>
        <w:top w:val="none" w:sz="0" w:space="0" w:color="auto"/>
        <w:left w:val="none" w:sz="0" w:space="0" w:color="auto"/>
        <w:bottom w:val="none" w:sz="0" w:space="0" w:color="auto"/>
        <w:right w:val="none" w:sz="0" w:space="0" w:color="auto"/>
      </w:divBdr>
      <w:divsChild>
        <w:div w:id="1141774898">
          <w:marLeft w:val="480"/>
          <w:marRight w:val="0"/>
          <w:marTop w:val="0"/>
          <w:marBottom w:val="0"/>
          <w:divBdr>
            <w:top w:val="none" w:sz="0" w:space="0" w:color="auto"/>
            <w:left w:val="none" w:sz="0" w:space="0" w:color="auto"/>
            <w:bottom w:val="none" w:sz="0" w:space="0" w:color="auto"/>
            <w:right w:val="none" w:sz="0" w:space="0" w:color="auto"/>
          </w:divBdr>
        </w:div>
        <w:div w:id="251088695">
          <w:marLeft w:val="480"/>
          <w:marRight w:val="0"/>
          <w:marTop w:val="0"/>
          <w:marBottom w:val="0"/>
          <w:divBdr>
            <w:top w:val="none" w:sz="0" w:space="0" w:color="auto"/>
            <w:left w:val="none" w:sz="0" w:space="0" w:color="auto"/>
            <w:bottom w:val="none" w:sz="0" w:space="0" w:color="auto"/>
            <w:right w:val="none" w:sz="0" w:space="0" w:color="auto"/>
          </w:divBdr>
        </w:div>
        <w:div w:id="503086943">
          <w:marLeft w:val="480"/>
          <w:marRight w:val="0"/>
          <w:marTop w:val="0"/>
          <w:marBottom w:val="0"/>
          <w:divBdr>
            <w:top w:val="none" w:sz="0" w:space="0" w:color="auto"/>
            <w:left w:val="none" w:sz="0" w:space="0" w:color="auto"/>
            <w:bottom w:val="none" w:sz="0" w:space="0" w:color="auto"/>
            <w:right w:val="none" w:sz="0" w:space="0" w:color="auto"/>
          </w:divBdr>
        </w:div>
        <w:div w:id="306977874">
          <w:marLeft w:val="480"/>
          <w:marRight w:val="0"/>
          <w:marTop w:val="0"/>
          <w:marBottom w:val="0"/>
          <w:divBdr>
            <w:top w:val="none" w:sz="0" w:space="0" w:color="auto"/>
            <w:left w:val="none" w:sz="0" w:space="0" w:color="auto"/>
            <w:bottom w:val="none" w:sz="0" w:space="0" w:color="auto"/>
            <w:right w:val="none" w:sz="0" w:space="0" w:color="auto"/>
          </w:divBdr>
        </w:div>
        <w:div w:id="334692605">
          <w:marLeft w:val="480"/>
          <w:marRight w:val="0"/>
          <w:marTop w:val="0"/>
          <w:marBottom w:val="0"/>
          <w:divBdr>
            <w:top w:val="none" w:sz="0" w:space="0" w:color="auto"/>
            <w:left w:val="none" w:sz="0" w:space="0" w:color="auto"/>
            <w:bottom w:val="none" w:sz="0" w:space="0" w:color="auto"/>
            <w:right w:val="none" w:sz="0" w:space="0" w:color="auto"/>
          </w:divBdr>
        </w:div>
        <w:div w:id="1854880682">
          <w:marLeft w:val="480"/>
          <w:marRight w:val="0"/>
          <w:marTop w:val="0"/>
          <w:marBottom w:val="0"/>
          <w:divBdr>
            <w:top w:val="none" w:sz="0" w:space="0" w:color="auto"/>
            <w:left w:val="none" w:sz="0" w:space="0" w:color="auto"/>
            <w:bottom w:val="none" w:sz="0" w:space="0" w:color="auto"/>
            <w:right w:val="none" w:sz="0" w:space="0" w:color="auto"/>
          </w:divBdr>
        </w:div>
        <w:div w:id="2109426715">
          <w:marLeft w:val="480"/>
          <w:marRight w:val="0"/>
          <w:marTop w:val="0"/>
          <w:marBottom w:val="0"/>
          <w:divBdr>
            <w:top w:val="none" w:sz="0" w:space="0" w:color="auto"/>
            <w:left w:val="none" w:sz="0" w:space="0" w:color="auto"/>
            <w:bottom w:val="none" w:sz="0" w:space="0" w:color="auto"/>
            <w:right w:val="none" w:sz="0" w:space="0" w:color="auto"/>
          </w:divBdr>
        </w:div>
        <w:div w:id="1306199317">
          <w:marLeft w:val="480"/>
          <w:marRight w:val="0"/>
          <w:marTop w:val="0"/>
          <w:marBottom w:val="0"/>
          <w:divBdr>
            <w:top w:val="none" w:sz="0" w:space="0" w:color="auto"/>
            <w:left w:val="none" w:sz="0" w:space="0" w:color="auto"/>
            <w:bottom w:val="none" w:sz="0" w:space="0" w:color="auto"/>
            <w:right w:val="none" w:sz="0" w:space="0" w:color="auto"/>
          </w:divBdr>
        </w:div>
        <w:div w:id="1974292969">
          <w:marLeft w:val="480"/>
          <w:marRight w:val="0"/>
          <w:marTop w:val="0"/>
          <w:marBottom w:val="0"/>
          <w:divBdr>
            <w:top w:val="none" w:sz="0" w:space="0" w:color="auto"/>
            <w:left w:val="none" w:sz="0" w:space="0" w:color="auto"/>
            <w:bottom w:val="none" w:sz="0" w:space="0" w:color="auto"/>
            <w:right w:val="none" w:sz="0" w:space="0" w:color="auto"/>
          </w:divBdr>
        </w:div>
        <w:div w:id="91124775">
          <w:marLeft w:val="480"/>
          <w:marRight w:val="0"/>
          <w:marTop w:val="0"/>
          <w:marBottom w:val="0"/>
          <w:divBdr>
            <w:top w:val="none" w:sz="0" w:space="0" w:color="auto"/>
            <w:left w:val="none" w:sz="0" w:space="0" w:color="auto"/>
            <w:bottom w:val="none" w:sz="0" w:space="0" w:color="auto"/>
            <w:right w:val="none" w:sz="0" w:space="0" w:color="auto"/>
          </w:divBdr>
        </w:div>
        <w:div w:id="674721198">
          <w:marLeft w:val="480"/>
          <w:marRight w:val="0"/>
          <w:marTop w:val="0"/>
          <w:marBottom w:val="0"/>
          <w:divBdr>
            <w:top w:val="none" w:sz="0" w:space="0" w:color="auto"/>
            <w:left w:val="none" w:sz="0" w:space="0" w:color="auto"/>
            <w:bottom w:val="none" w:sz="0" w:space="0" w:color="auto"/>
            <w:right w:val="none" w:sz="0" w:space="0" w:color="auto"/>
          </w:divBdr>
        </w:div>
        <w:div w:id="1349018739">
          <w:marLeft w:val="480"/>
          <w:marRight w:val="0"/>
          <w:marTop w:val="0"/>
          <w:marBottom w:val="0"/>
          <w:divBdr>
            <w:top w:val="none" w:sz="0" w:space="0" w:color="auto"/>
            <w:left w:val="none" w:sz="0" w:space="0" w:color="auto"/>
            <w:bottom w:val="none" w:sz="0" w:space="0" w:color="auto"/>
            <w:right w:val="none" w:sz="0" w:space="0" w:color="auto"/>
          </w:divBdr>
        </w:div>
        <w:div w:id="1091974006">
          <w:marLeft w:val="480"/>
          <w:marRight w:val="0"/>
          <w:marTop w:val="0"/>
          <w:marBottom w:val="0"/>
          <w:divBdr>
            <w:top w:val="none" w:sz="0" w:space="0" w:color="auto"/>
            <w:left w:val="none" w:sz="0" w:space="0" w:color="auto"/>
            <w:bottom w:val="none" w:sz="0" w:space="0" w:color="auto"/>
            <w:right w:val="none" w:sz="0" w:space="0" w:color="auto"/>
          </w:divBdr>
        </w:div>
        <w:div w:id="1121462476">
          <w:marLeft w:val="480"/>
          <w:marRight w:val="0"/>
          <w:marTop w:val="0"/>
          <w:marBottom w:val="0"/>
          <w:divBdr>
            <w:top w:val="none" w:sz="0" w:space="0" w:color="auto"/>
            <w:left w:val="none" w:sz="0" w:space="0" w:color="auto"/>
            <w:bottom w:val="none" w:sz="0" w:space="0" w:color="auto"/>
            <w:right w:val="none" w:sz="0" w:space="0" w:color="auto"/>
          </w:divBdr>
        </w:div>
        <w:div w:id="635725030">
          <w:marLeft w:val="480"/>
          <w:marRight w:val="0"/>
          <w:marTop w:val="0"/>
          <w:marBottom w:val="0"/>
          <w:divBdr>
            <w:top w:val="none" w:sz="0" w:space="0" w:color="auto"/>
            <w:left w:val="none" w:sz="0" w:space="0" w:color="auto"/>
            <w:bottom w:val="none" w:sz="0" w:space="0" w:color="auto"/>
            <w:right w:val="none" w:sz="0" w:space="0" w:color="auto"/>
          </w:divBdr>
        </w:div>
        <w:div w:id="1613977397">
          <w:marLeft w:val="480"/>
          <w:marRight w:val="0"/>
          <w:marTop w:val="0"/>
          <w:marBottom w:val="0"/>
          <w:divBdr>
            <w:top w:val="none" w:sz="0" w:space="0" w:color="auto"/>
            <w:left w:val="none" w:sz="0" w:space="0" w:color="auto"/>
            <w:bottom w:val="none" w:sz="0" w:space="0" w:color="auto"/>
            <w:right w:val="none" w:sz="0" w:space="0" w:color="auto"/>
          </w:divBdr>
        </w:div>
        <w:div w:id="574054598">
          <w:marLeft w:val="480"/>
          <w:marRight w:val="0"/>
          <w:marTop w:val="0"/>
          <w:marBottom w:val="0"/>
          <w:divBdr>
            <w:top w:val="none" w:sz="0" w:space="0" w:color="auto"/>
            <w:left w:val="none" w:sz="0" w:space="0" w:color="auto"/>
            <w:bottom w:val="none" w:sz="0" w:space="0" w:color="auto"/>
            <w:right w:val="none" w:sz="0" w:space="0" w:color="auto"/>
          </w:divBdr>
        </w:div>
        <w:div w:id="912541980">
          <w:marLeft w:val="480"/>
          <w:marRight w:val="0"/>
          <w:marTop w:val="0"/>
          <w:marBottom w:val="0"/>
          <w:divBdr>
            <w:top w:val="none" w:sz="0" w:space="0" w:color="auto"/>
            <w:left w:val="none" w:sz="0" w:space="0" w:color="auto"/>
            <w:bottom w:val="none" w:sz="0" w:space="0" w:color="auto"/>
            <w:right w:val="none" w:sz="0" w:space="0" w:color="auto"/>
          </w:divBdr>
        </w:div>
        <w:div w:id="1571647826">
          <w:marLeft w:val="480"/>
          <w:marRight w:val="0"/>
          <w:marTop w:val="0"/>
          <w:marBottom w:val="0"/>
          <w:divBdr>
            <w:top w:val="none" w:sz="0" w:space="0" w:color="auto"/>
            <w:left w:val="none" w:sz="0" w:space="0" w:color="auto"/>
            <w:bottom w:val="none" w:sz="0" w:space="0" w:color="auto"/>
            <w:right w:val="none" w:sz="0" w:space="0" w:color="auto"/>
          </w:divBdr>
        </w:div>
        <w:div w:id="1852527533">
          <w:marLeft w:val="480"/>
          <w:marRight w:val="0"/>
          <w:marTop w:val="0"/>
          <w:marBottom w:val="0"/>
          <w:divBdr>
            <w:top w:val="none" w:sz="0" w:space="0" w:color="auto"/>
            <w:left w:val="none" w:sz="0" w:space="0" w:color="auto"/>
            <w:bottom w:val="none" w:sz="0" w:space="0" w:color="auto"/>
            <w:right w:val="none" w:sz="0" w:space="0" w:color="auto"/>
          </w:divBdr>
        </w:div>
        <w:div w:id="858469254">
          <w:marLeft w:val="480"/>
          <w:marRight w:val="0"/>
          <w:marTop w:val="0"/>
          <w:marBottom w:val="0"/>
          <w:divBdr>
            <w:top w:val="none" w:sz="0" w:space="0" w:color="auto"/>
            <w:left w:val="none" w:sz="0" w:space="0" w:color="auto"/>
            <w:bottom w:val="none" w:sz="0" w:space="0" w:color="auto"/>
            <w:right w:val="none" w:sz="0" w:space="0" w:color="auto"/>
          </w:divBdr>
        </w:div>
        <w:div w:id="542988788">
          <w:marLeft w:val="480"/>
          <w:marRight w:val="0"/>
          <w:marTop w:val="0"/>
          <w:marBottom w:val="0"/>
          <w:divBdr>
            <w:top w:val="none" w:sz="0" w:space="0" w:color="auto"/>
            <w:left w:val="none" w:sz="0" w:space="0" w:color="auto"/>
            <w:bottom w:val="none" w:sz="0" w:space="0" w:color="auto"/>
            <w:right w:val="none" w:sz="0" w:space="0" w:color="auto"/>
          </w:divBdr>
        </w:div>
        <w:div w:id="38749944">
          <w:marLeft w:val="480"/>
          <w:marRight w:val="0"/>
          <w:marTop w:val="0"/>
          <w:marBottom w:val="0"/>
          <w:divBdr>
            <w:top w:val="none" w:sz="0" w:space="0" w:color="auto"/>
            <w:left w:val="none" w:sz="0" w:space="0" w:color="auto"/>
            <w:bottom w:val="none" w:sz="0" w:space="0" w:color="auto"/>
            <w:right w:val="none" w:sz="0" w:space="0" w:color="auto"/>
          </w:divBdr>
        </w:div>
        <w:div w:id="907107596">
          <w:marLeft w:val="480"/>
          <w:marRight w:val="0"/>
          <w:marTop w:val="0"/>
          <w:marBottom w:val="0"/>
          <w:divBdr>
            <w:top w:val="none" w:sz="0" w:space="0" w:color="auto"/>
            <w:left w:val="none" w:sz="0" w:space="0" w:color="auto"/>
            <w:bottom w:val="none" w:sz="0" w:space="0" w:color="auto"/>
            <w:right w:val="none" w:sz="0" w:space="0" w:color="auto"/>
          </w:divBdr>
        </w:div>
        <w:div w:id="1189636450">
          <w:marLeft w:val="480"/>
          <w:marRight w:val="0"/>
          <w:marTop w:val="0"/>
          <w:marBottom w:val="0"/>
          <w:divBdr>
            <w:top w:val="none" w:sz="0" w:space="0" w:color="auto"/>
            <w:left w:val="none" w:sz="0" w:space="0" w:color="auto"/>
            <w:bottom w:val="none" w:sz="0" w:space="0" w:color="auto"/>
            <w:right w:val="none" w:sz="0" w:space="0" w:color="auto"/>
          </w:divBdr>
        </w:div>
        <w:div w:id="2013952550">
          <w:marLeft w:val="480"/>
          <w:marRight w:val="0"/>
          <w:marTop w:val="0"/>
          <w:marBottom w:val="0"/>
          <w:divBdr>
            <w:top w:val="none" w:sz="0" w:space="0" w:color="auto"/>
            <w:left w:val="none" w:sz="0" w:space="0" w:color="auto"/>
            <w:bottom w:val="none" w:sz="0" w:space="0" w:color="auto"/>
            <w:right w:val="none" w:sz="0" w:space="0" w:color="auto"/>
          </w:divBdr>
        </w:div>
        <w:div w:id="717586204">
          <w:marLeft w:val="480"/>
          <w:marRight w:val="0"/>
          <w:marTop w:val="0"/>
          <w:marBottom w:val="0"/>
          <w:divBdr>
            <w:top w:val="none" w:sz="0" w:space="0" w:color="auto"/>
            <w:left w:val="none" w:sz="0" w:space="0" w:color="auto"/>
            <w:bottom w:val="none" w:sz="0" w:space="0" w:color="auto"/>
            <w:right w:val="none" w:sz="0" w:space="0" w:color="auto"/>
          </w:divBdr>
        </w:div>
        <w:div w:id="2072922366">
          <w:marLeft w:val="480"/>
          <w:marRight w:val="0"/>
          <w:marTop w:val="0"/>
          <w:marBottom w:val="0"/>
          <w:divBdr>
            <w:top w:val="none" w:sz="0" w:space="0" w:color="auto"/>
            <w:left w:val="none" w:sz="0" w:space="0" w:color="auto"/>
            <w:bottom w:val="none" w:sz="0" w:space="0" w:color="auto"/>
            <w:right w:val="none" w:sz="0" w:space="0" w:color="auto"/>
          </w:divBdr>
        </w:div>
        <w:div w:id="1645622674">
          <w:marLeft w:val="480"/>
          <w:marRight w:val="0"/>
          <w:marTop w:val="0"/>
          <w:marBottom w:val="0"/>
          <w:divBdr>
            <w:top w:val="none" w:sz="0" w:space="0" w:color="auto"/>
            <w:left w:val="none" w:sz="0" w:space="0" w:color="auto"/>
            <w:bottom w:val="none" w:sz="0" w:space="0" w:color="auto"/>
            <w:right w:val="none" w:sz="0" w:space="0" w:color="auto"/>
          </w:divBdr>
        </w:div>
        <w:div w:id="840394819">
          <w:marLeft w:val="480"/>
          <w:marRight w:val="0"/>
          <w:marTop w:val="0"/>
          <w:marBottom w:val="0"/>
          <w:divBdr>
            <w:top w:val="none" w:sz="0" w:space="0" w:color="auto"/>
            <w:left w:val="none" w:sz="0" w:space="0" w:color="auto"/>
            <w:bottom w:val="none" w:sz="0" w:space="0" w:color="auto"/>
            <w:right w:val="none" w:sz="0" w:space="0" w:color="auto"/>
          </w:divBdr>
        </w:div>
        <w:div w:id="53050554">
          <w:marLeft w:val="480"/>
          <w:marRight w:val="0"/>
          <w:marTop w:val="0"/>
          <w:marBottom w:val="0"/>
          <w:divBdr>
            <w:top w:val="none" w:sz="0" w:space="0" w:color="auto"/>
            <w:left w:val="none" w:sz="0" w:space="0" w:color="auto"/>
            <w:bottom w:val="none" w:sz="0" w:space="0" w:color="auto"/>
            <w:right w:val="none" w:sz="0" w:space="0" w:color="auto"/>
          </w:divBdr>
        </w:div>
        <w:div w:id="394940492">
          <w:marLeft w:val="480"/>
          <w:marRight w:val="0"/>
          <w:marTop w:val="0"/>
          <w:marBottom w:val="0"/>
          <w:divBdr>
            <w:top w:val="none" w:sz="0" w:space="0" w:color="auto"/>
            <w:left w:val="none" w:sz="0" w:space="0" w:color="auto"/>
            <w:bottom w:val="none" w:sz="0" w:space="0" w:color="auto"/>
            <w:right w:val="none" w:sz="0" w:space="0" w:color="auto"/>
          </w:divBdr>
        </w:div>
        <w:div w:id="41491767">
          <w:marLeft w:val="480"/>
          <w:marRight w:val="0"/>
          <w:marTop w:val="0"/>
          <w:marBottom w:val="0"/>
          <w:divBdr>
            <w:top w:val="none" w:sz="0" w:space="0" w:color="auto"/>
            <w:left w:val="none" w:sz="0" w:space="0" w:color="auto"/>
            <w:bottom w:val="none" w:sz="0" w:space="0" w:color="auto"/>
            <w:right w:val="none" w:sz="0" w:space="0" w:color="auto"/>
          </w:divBdr>
        </w:div>
        <w:div w:id="1724601744">
          <w:marLeft w:val="480"/>
          <w:marRight w:val="0"/>
          <w:marTop w:val="0"/>
          <w:marBottom w:val="0"/>
          <w:divBdr>
            <w:top w:val="none" w:sz="0" w:space="0" w:color="auto"/>
            <w:left w:val="none" w:sz="0" w:space="0" w:color="auto"/>
            <w:bottom w:val="none" w:sz="0" w:space="0" w:color="auto"/>
            <w:right w:val="none" w:sz="0" w:space="0" w:color="auto"/>
          </w:divBdr>
        </w:div>
        <w:div w:id="65734639">
          <w:marLeft w:val="480"/>
          <w:marRight w:val="0"/>
          <w:marTop w:val="0"/>
          <w:marBottom w:val="0"/>
          <w:divBdr>
            <w:top w:val="none" w:sz="0" w:space="0" w:color="auto"/>
            <w:left w:val="none" w:sz="0" w:space="0" w:color="auto"/>
            <w:bottom w:val="none" w:sz="0" w:space="0" w:color="auto"/>
            <w:right w:val="none" w:sz="0" w:space="0" w:color="auto"/>
          </w:divBdr>
        </w:div>
        <w:div w:id="2001538763">
          <w:marLeft w:val="480"/>
          <w:marRight w:val="0"/>
          <w:marTop w:val="0"/>
          <w:marBottom w:val="0"/>
          <w:divBdr>
            <w:top w:val="none" w:sz="0" w:space="0" w:color="auto"/>
            <w:left w:val="none" w:sz="0" w:space="0" w:color="auto"/>
            <w:bottom w:val="none" w:sz="0" w:space="0" w:color="auto"/>
            <w:right w:val="none" w:sz="0" w:space="0" w:color="auto"/>
          </w:divBdr>
        </w:div>
        <w:div w:id="402798395">
          <w:marLeft w:val="480"/>
          <w:marRight w:val="0"/>
          <w:marTop w:val="0"/>
          <w:marBottom w:val="0"/>
          <w:divBdr>
            <w:top w:val="none" w:sz="0" w:space="0" w:color="auto"/>
            <w:left w:val="none" w:sz="0" w:space="0" w:color="auto"/>
            <w:bottom w:val="none" w:sz="0" w:space="0" w:color="auto"/>
            <w:right w:val="none" w:sz="0" w:space="0" w:color="auto"/>
          </w:divBdr>
        </w:div>
        <w:div w:id="1758280469">
          <w:marLeft w:val="480"/>
          <w:marRight w:val="0"/>
          <w:marTop w:val="0"/>
          <w:marBottom w:val="0"/>
          <w:divBdr>
            <w:top w:val="none" w:sz="0" w:space="0" w:color="auto"/>
            <w:left w:val="none" w:sz="0" w:space="0" w:color="auto"/>
            <w:bottom w:val="none" w:sz="0" w:space="0" w:color="auto"/>
            <w:right w:val="none" w:sz="0" w:space="0" w:color="auto"/>
          </w:divBdr>
        </w:div>
        <w:div w:id="582028996">
          <w:marLeft w:val="480"/>
          <w:marRight w:val="0"/>
          <w:marTop w:val="0"/>
          <w:marBottom w:val="0"/>
          <w:divBdr>
            <w:top w:val="none" w:sz="0" w:space="0" w:color="auto"/>
            <w:left w:val="none" w:sz="0" w:space="0" w:color="auto"/>
            <w:bottom w:val="none" w:sz="0" w:space="0" w:color="auto"/>
            <w:right w:val="none" w:sz="0" w:space="0" w:color="auto"/>
          </w:divBdr>
        </w:div>
        <w:div w:id="2049336153">
          <w:marLeft w:val="480"/>
          <w:marRight w:val="0"/>
          <w:marTop w:val="0"/>
          <w:marBottom w:val="0"/>
          <w:divBdr>
            <w:top w:val="none" w:sz="0" w:space="0" w:color="auto"/>
            <w:left w:val="none" w:sz="0" w:space="0" w:color="auto"/>
            <w:bottom w:val="none" w:sz="0" w:space="0" w:color="auto"/>
            <w:right w:val="none" w:sz="0" w:space="0" w:color="auto"/>
          </w:divBdr>
        </w:div>
        <w:div w:id="2033605775">
          <w:marLeft w:val="480"/>
          <w:marRight w:val="0"/>
          <w:marTop w:val="0"/>
          <w:marBottom w:val="0"/>
          <w:divBdr>
            <w:top w:val="none" w:sz="0" w:space="0" w:color="auto"/>
            <w:left w:val="none" w:sz="0" w:space="0" w:color="auto"/>
            <w:bottom w:val="none" w:sz="0" w:space="0" w:color="auto"/>
            <w:right w:val="none" w:sz="0" w:space="0" w:color="auto"/>
          </w:divBdr>
        </w:div>
        <w:div w:id="1895583615">
          <w:marLeft w:val="480"/>
          <w:marRight w:val="0"/>
          <w:marTop w:val="0"/>
          <w:marBottom w:val="0"/>
          <w:divBdr>
            <w:top w:val="none" w:sz="0" w:space="0" w:color="auto"/>
            <w:left w:val="none" w:sz="0" w:space="0" w:color="auto"/>
            <w:bottom w:val="none" w:sz="0" w:space="0" w:color="auto"/>
            <w:right w:val="none" w:sz="0" w:space="0" w:color="auto"/>
          </w:divBdr>
        </w:div>
        <w:div w:id="1456370263">
          <w:marLeft w:val="480"/>
          <w:marRight w:val="0"/>
          <w:marTop w:val="0"/>
          <w:marBottom w:val="0"/>
          <w:divBdr>
            <w:top w:val="none" w:sz="0" w:space="0" w:color="auto"/>
            <w:left w:val="none" w:sz="0" w:space="0" w:color="auto"/>
            <w:bottom w:val="none" w:sz="0" w:space="0" w:color="auto"/>
            <w:right w:val="none" w:sz="0" w:space="0" w:color="auto"/>
          </w:divBdr>
        </w:div>
        <w:div w:id="262491578">
          <w:marLeft w:val="480"/>
          <w:marRight w:val="0"/>
          <w:marTop w:val="0"/>
          <w:marBottom w:val="0"/>
          <w:divBdr>
            <w:top w:val="none" w:sz="0" w:space="0" w:color="auto"/>
            <w:left w:val="none" w:sz="0" w:space="0" w:color="auto"/>
            <w:bottom w:val="none" w:sz="0" w:space="0" w:color="auto"/>
            <w:right w:val="none" w:sz="0" w:space="0" w:color="auto"/>
          </w:divBdr>
        </w:div>
        <w:div w:id="2054500553">
          <w:marLeft w:val="480"/>
          <w:marRight w:val="0"/>
          <w:marTop w:val="0"/>
          <w:marBottom w:val="0"/>
          <w:divBdr>
            <w:top w:val="none" w:sz="0" w:space="0" w:color="auto"/>
            <w:left w:val="none" w:sz="0" w:space="0" w:color="auto"/>
            <w:bottom w:val="none" w:sz="0" w:space="0" w:color="auto"/>
            <w:right w:val="none" w:sz="0" w:space="0" w:color="auto"/>
          </w:divBdr>
        </w:div>
        <w:div w:id="758064077">
          <w:marLeft w:val="480"/>
          <w:marRight w:val="0"/>
          <w:marTop w:val="0"/>
          <w:marBottom w:val="0"/>
          <w:divBdr>
            <w:top w:val="none" w:sz="0" w:space="0" w:color="auto"/>
            <w:left w:val="none" w:sz="0" w:space="0" w:color="auto"/>
            <w:bottom w:val="none" w:sz="0" w:space="0" w:color="auto"/>
            <w:right w:val="none" w:sz="0" w:space="0" w:color="auto"/>
          </w:divBdr>
        </w:div>
        <w:div w:id="2063021698">
          <w:marLeft w:val="480"/>
          <w:marRight w:val="0"/>
          <w:marTop w:val="0"/>
          <w:marBottom w:val="0"/>
          <w:divBdr>
            <w:top w:val="none" w:sz="0" w:space="0" w:color="auto"/>
            <w:left w:val="none" w:sz="0" w:space="0" w:color="auto"/>
            <w:bottom w:val="none" w:sz="0" w:space="0" w:color="auto"/>
            <w:right w:val="none" w:sz="0" w:space="0" w:color="auto"/>
          </w:divBdr>
        </w:div>
        <w:div w:id="951132310">
          <w:marLeft w:val="480"/>
          <w:marRight w:val="0"/>
          <w:marTop w:val="0"/>
          <w:marBottom w:val="0"/>
          <w:divBdr>
            <w:top w:val="none" w:sz="0" w:space="0" w:color="auto"/>
            <w:left w:val="none" w:sz="0" w:space="0" w:color="auto"/>
            <w:bottom w:val="none" w:sz="0" w:space="0" w:color="auto"/>
            <w:right w:val="none" w:sz="0" w:space="0" w:color="auto"/>
          </w:divBdr>
        </w:div>
        <w:div w:id="1041781980">
          <w:marLeft w:val="480"/>
          <w:marRight w:val="0"/>
          <w:marTop w:val="0"/>
          <w:marBottom w:val="0"/>
          <w:divBdr>
            <w:top w:val="none" w:sz="0" w:space="0" w:color="auto"/>
            <w:left w:val="none" w:sz="0" w:space="0" w:color="auto"/>
            <w:bottom w:val="none" w:sz="0" w:space="0" w:color="auto"/>
            <w:right w:val="none" w:sz="0" w:space="0" w:color="auto"/>
          </w:divBdr>
        </w:div>
        <w:div w:id="186140096">
          <w:marLeft w:val="480"/>
          <w:marRight w:val="0"/>
          <w:marTop w:val="0"/>
          <w:marBottom w:val="0"/>
          <w:divBdr>
            <w:top w:val="none" w:sz="0" w:space="0" w:color="auto"/>
            <w:left w:val="none" w:sz="0" w:space="0" w:color="auto"/>
            <w:bottom w:val="none" w:sz="0" w:space="0" w:color="auto"/>
            <w:right w:val="none" w:sz="0" w:space="0" w:color="auto"/>
          </w:divBdr>
        </w:div>
        <w:div w:id="1755202028">
          <w:marLeft w:val="480"/>
          <w:marRight w:val="0"/>
          <w:marTop w:val="0"/>
          <w:marBottom w:val="0"/>
          <w:divBdr>
            <w:top w:val="none" w:sz="0" w:space="0" w:color="auto"/>
            <w:left w:val="none" w:sz="0" w:space="0" w:color="auto"/>
            <w:bottom w:val="none" w:sz="0" w:space="0" w:color="auto"/>
            <w:right w:val="none" w:sz="0" w:space="0" w:color="auto"/>
          </w:divBdr>
        </w:div>
        <w:div w:id="495464935">
          <w:marLeft w:val="480"/>
          <w:marRight w:val="0"/>
          <w:marTop w:val="0"/>
          <w:marBottom w:val="0"/>
          <w:divBdr>
            <w:top w:val="none" w:sz="0" w:space="0" w:color="auto"/>
            <w:left w:val="none" w:sz="0" w:space="0" w:color="auto"/>
            <w:bottom w:val="none" w:sz="0" w:space="0" w:color="auto"/>
            <w:right w:val="none" w:sz="0" w:space="0" w:color="auto"/>
          </w:divBdr>
        </w:div>
        <w:div w:id="2063863277">
          <w:marLeft w:val="480"/>
          <w:marRight w:val="0"/>
          <w:marTop w:val="0"/>
          <w:marBottom w:val="0"/>
          <w:divBdr>
            <w:top w:val="none" w:sz="0" w:space="0" w:color="auto"/>
            <w:left w:val="none" w:sz="0" w:space="0" w:color="auto"/>
            <w:bottom w:val="none" w:sz="0" w:space="0" w:color="auto"/>
            <w:right w:val="none" w:sz="0" w:space="0" w:color="auto"/>
          </w:divBdr>
        </w:div>
        <w:div w:id="1411318289">
          <w:marLeft w:val="480"/>
          <w:marRight w:val="0"/>
          <w:marTop w:val="0"/>
          <w:marBottom w:val="0"/>
          <w:divBdr>
            <w:top w:val="none" w:sz="0" w:space="0" w:color="auto"/>
            <w:left w:val="none" w:sz="0" w:space="0" w:color="auto"/>
            <w:bottom w:val="none" w:sz="0" w:space="0" w:color="auto"/>
            <w:right w:val="none" w:sz="0" w:space="0" w:color="auto"/>
          </w:divBdr>
        </w:div>
        <w:div w:id="1364551962">
          <w:marLeft w:val="480"/>
          <w:marRight w:val="0"/>
          <w:marTop w:val="0"/>
          <w:marBottom w:val="0"/>
          <w:divBdr>
            <w:top w:val="none" w:sz="0" w:space="0" w:color="auto"/>
            <w:left w:val="none" w:sz="0" w:space="0" w:color="auto"/>
            <w:bottom w:val="none" w:sz="0" w:space="0" w:color="auto"/>
            <w:right w:val="none" w:sz="0" w:space="0" w:color="auto"/>
          </w:divBdr>
        </w:div>
        <w:div w:id="667944207">
          <w:marLeft w:val="480"/>
          <w:marRight w:val="0"/>
          <w:marTop w:val="0"/>
          <w:marBottom w:val="0"/>
          <w:divBdr>
            <w:top w:val="none" w:sz="0" w:space="0" w:color="auto"/>
            <w:left w:val="none" w:sz="0" w:space="0" w:color="auto"/>
            <w:bottom w:val="none" w:sz="0" w:space="0" w:color="auto"/>
            <w:right w:val="none" w:sz="0" w:space="0" w:color="auto"/>
          </w:divBdr>
        </w:div>
        <w:div w:id="470947934">
          <w:marLeft w:val="480"/>
          <w:marRight w:val="0"/>
          <w:marTop w:val="0"/>
          <w:marBottom w:val="0"/>
          <w:divBdr>
            <w:top w:val="none" w:sz="0" w:space="0" w:color="auto"/>
            <w:left w:val="none" w:sz="0" w:space="0" w:color="auto"/>
            <w:bottom w:val="none" w:sz="0" w:space="0" w:color="auto"/>
            <w:right w:val="none" w:sz="0" w:space="0" w:color="auto"/>
          </w:divBdr>
        </w:div>
        <w:div w:id="1787196008">
          <w:marLeft w:val="480"/>
          <w:marRight w:val="0"/>
          <w:marTop w:val="0"/>
          <w:marBottom w:val="0"/>
          <w:divBdr>
            <w:top w:val="none" w:sz="0" w:space="0" w:color="auto"/>
            <w:left w:val="none" w:sz="0" w:space="0" w:color="auto"/>
            <w:bottom w:val="none" w:sz="0" w:space="0" w:color="auto"/>
            <w:right w:val="none" w:sz="0" w:space="0" w:color="auto"/>
          </w:divBdr>
        </w:div>
        <w:div w:id="749809848">
          <w:marLeft w:val="480"/>
          <w:marRight w:val="0"/>
          <w:marTop w:val="0"/>
          <w:marBottom w:val="0"/>
          <w:divBdr>
            <w:top w:val="none" w:sz="0" w:space="0" w:color="auto"/>
            <w:left w:val="none" w:sz="0" w:space="0" w:color="auto"/>
            <w:bottom w:val="none" w:sz="0" w:space="0" w:color="auto"/>
            <w:right w:val="none" w:sz="0" w:space="0" w:color="auto"/>
          </w:divBdr>
        </w:div>
        <w:div w:id="576133291">
          <w:marLeft w:val="480"/>
          <w:marRight w:val="0"/>
          <w:marTop w:val="0"/>
          <w:marBottom w:val="0"/>
          <w:divBdr>
            <w:top w:val="none" w:sz="0" w:space="0" w:color="auto"/>
            <w:left w:val="none" w:sz="0" w:space="0" w:color="auto"/>
            <w:bottom w:val="none" w:sz="0" w:space="0" w:color="auto"/>
            <w:right w:val="none" w:sz="0" w:space="0" w:color="auto"/>
          </w:divBdr>
        </w:div>
        <w:div w:id="1697270456">
          <w:marLeft w:val="480"/>
          <w:marRight w:val="0"/>
          <w:marTop w:val="0"/>
          <w:marBottom w:val="0"/>
          <w:divBdr>
            <w:top w:val="none" w:sz="0" w:space="0" w:color="auto"/>
            <w:left w:val="none" w:sz="0" w:space="0" w:color="auto"/>
            <w:bottom w:val="none" w:sz="0" w:space="0" w:color="auto"/>
            <w:right w:val="none" w:sz="0" w:space="0" w:color="auto"/>
          </w:divBdr>
        </w:div>
        <w:div w:id="166362331">
          <w:marLeft w:val="480"/>
          <w:marRight w:val="0"/>
          <w:marTop w:val="0"/>
          <w:marBottom w:val="0"/>
          <w:divBdr>
            <w:top w:val="none" w:sz="0" w:space="0" w:color="auto"/>
            <w:left w:val="none" w:sz="0" w:space="0" w:color="auto"/>
            <w:bottom w:val="none" w:sz="0" w:space="0" w:color="auto"/>
            <w:right w:val="none" w:sz="0" w:space="0" w:color="auto"/>
          </w:divBdr>
        </w:div>
        <w:div w:id="169412715">
          <w:marLeft w:val="480"/>
          <w:marRight w:val="0"/>
          <w:marTop w:val="0"/>
          <w:marBottom w:val="0"/>
          <w:divBdr>
            <w:top w:val="none" w:sz="0" w:space="0" w:color="auto"/>
            <w:left w:val="none" w:sz="0" w:space="0" w:color="auto"/>
            <w:bottom w:val="none" w:sz="0" w:space="0" w:color="auto"/>
            <w:right w:val="none" w:sz="0" w:space="0" w:color="auto"/>
          </w:divBdr>
        </w:div>
        <w:div w:id="1963994481">
          <w:marLeft w:val="480"/>
          <w:marRight w:val="0"/>
          <w:marTop w:val="0"/>
          <w:marBottom w:val="0"/>
          <w:divBdr>
            <w:top w:val="none" w:sz="0" w:space="0" w:color="auto"/>
            <w:left w:val="none" w:sz="0" w:space="0" w:color="auto"/>
            <w:bottom w:val="none" w:sz="0" w:space="0" w:color="auto"/>
            <w:right w:val="none" w:sz="0" w:space="0" w:color="auto"/>
          </w:divBdr>
        </w:div>
        <w:div w:id="1374227684">
          <w:marLeft w:val="480"/>
          <w:marRight w:val="0"/>
          <w:marTop w:val="0"/>
          <w:marBottom w:val="0"/>
          <w:divBdr>
            <w:top w:val="none" w:sz="0" w:space="0" w:color="auto"/>
            <w:left w:val="none" w:sz="0" w:space="0" w:color="auto"/>
            <w:bottom w:val="none" w:sz="0" w:space="0" w:color="auto"/>
            <w:right w:val="none" w:sz="0" w:space="0" w:color="auto"/>
          </w:divBdr>
        </w:div>
        <w:div w:id="272173371">
          <w:marLeft w:val="480"/>
          <w:marRight w:val="0"/>
          <w:marTop w:val="0"/>
          <w:marBottom w:val="0"/>
          <w:divBdr>
            <w:top w:val="none" w:sz="0" w:space="0" w:color="auto"/>
            <w:left w:val="none" w:sz="0" w:space="0" w:color="auto"/>
            <w:bottom w:val="none" w:sz="0" w:space="0" w:color="auto"/>
            <w:right w:val="none" w:sz="0" w:space="0" w:color="auto"/>
          </w:divBdr>
        </w:div>
        <w:div w:id="921569034">
          <w:marLeft w:val="480"/>
          <w:marRight w:val="0"/>
          <w:marTop w:val="0"/>
          <w:marBottom w:val="0"/>
          <w:divBdr>
            <w:top w:val="none" w:sz="0" w:space="0" w:color="auto"/>
            <w:left w:val="none" w:sz="0" w:space="0" w:color="auto"/>
            <w:bottom w:val="none" w:sz="0" w:space="0" w:color="auto"/>
            <w:right w:val="none" w:sz="0" w:space="0" w:color="auto"/>
          </w:divBdr>
        </w:div>
        <w:div w:id="378552368">
          <w:marLeft w:val="480"/>
          <w:marRight w:val="0"/>
          <w:marTop w:val="0"/>
          <w:marBottom w:val="0"/>
          <w:divBdr>
            <w:top w:val="none" w:sz="0" w:space="0" w:color="auto"/>
            <w:left w:val="none" w:sz="0" w:space="0" w:color="auto"/>
            <w:bottom w:val="none" w:sz="0" w:space="0" w:color="auto"/>
            <w:right w:val="none" w:sz="0" w:space="0" w:color="auto"/>
          </w:divBdr>
        </w:div>
        <w:div w:id="430778699">
          <w:marLeft w:val="480"/>
          <w:marRight w:val="0"/>
          <w:marTop w:val="0"/>
          <w:marBottom w:val="0"/>
          <w:divBdr>
            <w:top w:val="none" w:sz="0" w:space="0" w:color="auto"/>
            <w:left w:val="none" w:sz="0" w:space="0" w:color="auto"/>
            <w:bottom w:val="none" w:sz="0" w:space="0" w:color="auto"/>
            <w:right w:val="none" w:sz="0" w:space="0" w:color="auto"/>
          </w:divBdr>
        </w:div>
        <w:div w:id="1089473390">
          <w:marLeft w:val="480"/>
          <w:marRight w:val="0"/>
          <w:marTop w:val="0"/>
          <w:marBottom w:val="0"/>
          <w:divBdr>
            <w:top w:val="none" w:sz="0" w:space="0" w:color="auto"/>
            <w:left w:val="none" w:sz="0" w:space="0" w:color="auto"/>
            <w:bottom w:val="none" w:sz="0" w:space="0" w:color="auto"/>
            <w:right w:val="none" w:sz="0" w:space="0" w:color="auto"/>
          </w:divBdr>
        </w:div>
        <w:div w:id="1977561768">
          <w:marLeft w:val="480"/>
          <w:marRight w:val="0"/>
          <w:marTop w:val="0"/>
          <w:marBottom w:val="0"/>
          <w:divBdr>
            <w:top w:val="none" w:sz="0" w:space="0" w:color="auto"/>
            <w:left w:val="none" w:sz="0" w:space="0" w:color="auto"/>
            <w:bottom w:val="none" w:sz="0" w:space="0" w:color="auto"/>
            <w:right w:val="none" w:sz="0" w:space="0" w:color="auto"/>
          </w:divBdr>
        </w:div>
        <w:div w:id="1682929072">
          <w:marLeft w:val="480"/>
          <w:marRight w:val="0"/>
          <w:marTop w:val="0"/>
          <w:marBottom w:val="0"/>
          <w:divBdr>
            <w:top w:val="none" w:sz="0" w:space="0" w:color="auto"/>
            <w:left w:val="none" w:sz="0" w:space="0" w:color="auto"/>
            <w:bottom w:val="none" w:sz="0" w:space="0" w:color="auto"/>
            <w:right w:val="none" w:sz="0" w:space="0" w:color="auto"/>
          </w:divBdr>
        </w:div>
        <w:div w:id="296617308">
          <w:marLeft w:val="480"/>
          <w:marRight w:val="0"/>
          <w:marTop w:val="0"/>
          <w:marBottom w:val="0"/>
          <w:divBdr>
            <w:top w:val="none" w:sz="0" w:space="0" w:color="auto"/>
            <w:left w:val="none" w:sz="0" w:space="0" w:color="auto"/>
            <w:bottom w:val="none" w:sz="0" w:space="0" w:color="auto"/>
            <w:right w:val="none" w:sz="0" w:space="0" w:color="auto"/>
          </w:divBdr>
        </w:div>
        <w:div w:id="425536600">
          <w:marLeft w:val="480"/>
          <w:marRight w:val="0"/>
          <w:marTop w:val="0"/>
          <w:marBottom w:val="0"/>
          <w:divBdr>
            <w:top w:val="none" w:sz="0" w:space="0" w:color="auto"/>
            <w:left w:val="none" w:sz="0" w:space="0" w:color="auto"/>
            <w:bottom w:val="none" w:sz="0" w:space="0" w:color="auto"/>
            <w:right w:val="none" w:sz="0" w:space="0" w:color="auto"/>
          </w:divBdr>
        </w:div>
        <w:div w:id="829447845">
          <w:marLeft w:val="480"/>
          <w:marRight w:val="0"/>
          <w:marTop w:val="0"/>
          <w:marBottom w:val="0"/>
          <w:divBdr>
            <w:top w:val="none" w:sz="0" w:space="0" w:color="auto"/>
            <w:left w:val="none" w:sz="0" w:space="0" w:color="auto"/>
            <w:bottom w:val="none" w:sz="0" w:space="0" w:color="auto"/>
            <w:right w:val="none" w:sz="0" w:space="0" w:color="auto"/>
          </w:divBdr>
        </w:div>
        <w:div w:id="267739825">
          <w:marLeft w:val="480"/>
          <w:marRight w:val="0"/>
          <w:marTop w:val="0"/>
          <w:marBottom w:val="0"/>
          <w:divBdr>
            <w:top w:val="none" w:sz="0" w:space="0" w:color="auto"/>
            <w:left w:val="none" w:sz="0" w:space="0" w:color="auto"/>
            <w:bottom w:val="none" w:sz="0" w:space="0" w:color="auto"/>
            <w:right w:val="none" w:sz="0" w:space="0" w:color="auto"/>
          </w:divBdr>
        </w:div>
        <w:div w:id="1309481290">
          <w:marLeft w:val="480"/>
          <w:marRight w:val="0"/>
          <w:marTop w:val="0"/>
          <w:marBottom w:val="0"/>
          <w:divBdr>
            <w:top w:val="none" w:sz="0" w:space="0" w:color="auto"/>
            <w:left w:val="none" w:sz="0" w:space="0" w:color="auto"/>
            <w:bottom w:val="none" w:sz="0" w:space="0" w:color="auto"/>
            <w:right w:val="none" w:sz="0" w:space="0" w:color="auto"/>
          </w:divBdr>
        </w:div>
        <w:div w:id="701327851">
          <w:marLeft w:val="480"/>
          <w:marRight w:val="0"/>
          <w:marTop w:val="0"/>
          <w:marBottom w:val="0"/>
          <w:divBdr>
            <w:top w:val="none" w:sz="0" w:space="0" w:color="auto"/>
            <w:left w:val="none" w:sz="0" w:space="0" w:color="auto"/>
            <w:bottom w:val="none" w:sz="0" w:space="0" w:color="auto"/>
            <w:right w:val="none" w:sz="0" w:space="0" w:color="auto"/>
          </w:divBdr>
        </w:div>
        <w:div w:id="1996183133">
          <w:marLeft w:val="480"/>
          <w:marRight w:val="0"/>
          <w:marTop w:val="0"/>
          <w:marBottom w:val="0"/>
          <w:divBdr>
            <w:top w:val="none" w:sz="0" w:space="0" w:color="auto"/>
            <w:left w:val="none" w:sz="0" w:space="0" w:color="auto"/>
            <w:bottom w:val="none" w:sz="0" w:space="0" w:color="auto"/>
            <w:right w:val="none" w:sz="0" w:space="0" w:color="auto"/>
          </w:divBdr>
        </w:div>
        <w:div w:id="1633898079">
          <w:marLeft w:val="480"/>
          <w:marRight w:val="0"/>
          <w:marTop w:val="0"/>
          <w:marBottom w:val="0"/>
          <w:divBdr>
            <w:top w:val="none" w:sz="0" w:space="0" w:color="auto"/>
            <w:left w:val="none" w:sz="0" w:space="0" w:color="auto"/>
            <w:bottom w:val="none" w:sz="0" w:space="0" w:color="auto"/>
            <w:right w:val="none" w:sz="0" w:space="0" w:color="auto"/>
          </w:divBdr>
        </w:div>
        <w:div w:id="620649046">
          <w:marLeft w:val="480"/>
          <w:marRight w:val="0"/>
          <w:marTop w:val="0"/>
          <w:marBottom w:val="0"/>
          <w:divBdr>
            <w:top w:val="none" w:sz="0" w:space="0" w:color="auto"/>
            <w:left w:val="none" w:sz="0" w:space="0" w:color="auto"/>
            <w:bottom w:val="none" w:sz="0" w:space="0" w:color="auto"/>
            <w:right w:val="none" w:sz="0" w:space="0" w:color="auto"/>
          </w:divBdr>
        </w:div>
        <w:div w:id="1119883391">
          <w:marLeft w:val="480"/>
          <w:marRight w:val="0"/>
          <w:marTop w:val="0"/>
          <w:marBottom w:val="0"/>
          <w:divBdr>
            <w:top w:val="none" w:sz="0" w:space="0" w:color="auto"/>
            <w:left w:val="none" w:sz="0" w:space="0" w:color="auto"/>
            <w:bottom w:val="none" w:sz="0" w:space="0" w:color="auto"/>
            <w:right w:val="none" w:sz="0" w:space="0" w:color="auto"/>
          </w:divBdr>
        </w:div>
        <w:div w:id="1848321645">
          <w:marLeft w:val="480"/>
          <w:marRight w:val="0"/>
          <w:marTop w:val="0"/>
          <w:marBottom w:val="0"/>
          <w:divBdr>
            <w:top w:val="none" w:sz="0" w:space="0" w:color="auto"/>
            <w:left w:val="none" w:sz="0" w:space="0" w:color="auto"/>
            <w:bottom w:val="none" w:sz="0" w:space="0" w:color="auto"/>
            <w:right w:val="none" w:sz="0" w:space="0" w:color="auto"/>
          </w:divBdr>
        </w:div>
        <w:div w:id="831138559">
          <w:marLeft w:val="480"/>
          <w:marRight w:val="0"/>
          <w:marTop w:val="0"/>
          <w:marBottom w:val="0"/>
          <w:divBdr>
            <w:top w:val="none" w:sz="0" w:space="0" w:color="auto"/>
            <w:left w:val="none" w:sz="0" w:space="0" w:color="auto"/>
            <w:bottom w:val="none" w:sz="0" w:space="0" w:color="auto"/>
            <w:right w:val="none" w:sz="0" w:space="0" w:color="auto"/>
          </w:divBdr>
        </w:div>
        <w:div w:id="83690579">
          <w:marLeft w:val="480"/>
          <w:marRight w:val="0"/>
          <w:marTop w:val="0"/>
          <w:marBottom w:val="0"/>
          <w:divBdr>
            <w:top w:val="none" w:sz="0" w:space="0" w:color="auto"/>
            <w:left w:val="none" w:sz="0" w:space="0" w:color="auto"/>
            <w:bottom w:val="none" w:sz="0" w:space="0" w:color="auto"/>
            <w:right w:val="none" w:sz="0" w:space="0" w:color="auto"/>
          </w:divBdr>
        </w:div>
        <w:div w:id="1665619314">
          <w:marLeft w:val="480"/>
          <w:marRight w:val="0"/>
          <w:marTop w:val="0"/>
          <w:marBottom w:val="0"/>
          <w:divBdr>
            <w:top w:val="none" w:sz="0" w:space="0" w:color="auto"/>
            <w:left w:val="none" w:sz="0" w:space="0" w:color="auto"/>
            <w:bottom w:val="none" w:sz="0" w:space="0" w:color="auto"/>
            <w:right w:val="none" w:sz="0" w:space="0" w:color="auto"/>
          </w:divBdr>
        </w:div>
        <w:div w:id="506403346">
          <w:marLeft w:val="480"/>
          <w:marRight w:val="0"/>
          <w:marTop w:val="0"/>
          <w:marBottom w:val="0"/>
          <w:divBdr>
            <w:top w:val="none" w:sz="0" w:space="0" w:color="auto"/>
            <w:left w:val="none" w:sz="0" w:space="0" w:color="auto"/>
            <w:bottom w:val="none" w:sz="0" w:space="0" w:color="auto"/>
            <w:right w:val="none" w:sz="0" w:space="0" w:color="auto"/>
          </w:divBdr>
        </w:div>
        <w:div w:id="999045459">
          <w:marLeft w:val="480"/>
          <w:marRight w:val="0"/>
          <w:marTop w:val="0"/>
          <w:marBottom w:val="0"/>
          <w:divBdr>
            <w:top w:val="none" w:sz="0" w:space="0" w:color="auto"/>
            <w:left w:val="none" w:sz="0" w:space="0" w:color="auto"/>
            <w:bottom w:val="none" w:sz="0" w:space="0" w:color="auto"/>
            <w:right w:val="none" w:sz="0" w:space="0" w:color="auto"/>
          </w:divBdr>
        </w:div>
        <w:div w:id="1180003961">
          <w:marLeft w:val="480"/>
          <w:marRight w:val="0"/>
          <w:marTop w:val="0"/>
          <w:marBottom w:val="0"/>
          <w:divBdr>
            <w:top w:val="none" w:sz="0" w:space="0" w:color="auto"/>
            <w:left w:val="none" w:sz="0" w:space="0" w:color="auto"/>
            <w:bottom w:val="none" w:sz="0" w:space="0" w:color="auto"/>
            <w:right w:val="none" w:sz="0" w:space="0" w:color="auto"/>
          </w:divBdr>
        </w:div>
        <w:div w:id="824971744">
          <w:marLeft w:val="480"/>
          <w:marRight w:val="0"/>
          <w:marTop w:val="0"/>
          <w:marBottom w:val="0"/>
          <w:divBdr>
            <w:top w:val="none" w:sz="0" w:space="0" w:color="auto"/>
            <w:left w:val="none" w:sz="0" w:space="0" w:color="auto"/>
            <w:bottom w:val="none" w:sz="0" w:space="0" w:color="auto"/>
            <w:right w:val="none" w:sz="0" w:space="0" w:color="auto"/>
          </w:divBdr>
        </w:div>
        <w:div w:id="1518501798">
          <w:marLeft w:val="480"/>
          <w:marRight w:val="0"/>
          <w:marTop w:val="0"/>
          <w:marBottom w:val="0"/>
          <w:divBdr>
            <w:top w:val="none" w:sz="0" w:space="0" w:color="auto"/>
            <w:left w:val="none" w:sz="0" w:space="0" w:color="auto"/>
            <w:bottom w:val="none" w:sz="0" w:space="0" w:color="auto"/>
            <w:right w:val="none" w:sz="0" w:space="0" w:color="auto"/>
          </w:divBdr>
        </w:div>
        <w:div w:id="603224770">
          <w:marLeft w:val="480"/>
          <w:marRight w:val="0"/>
          <w:marTop w:val="0"/>
          <w:marBottom w:val="0"/>
          <w:divBdr>
            <w:top w:val="none" w:sz="0" w:space="0" w:color="auto"/>
            <w:left w:val="none" w:sz="0" w:space="0" w:color="auto"/>
            <w:bottom w:val="none" w:sz="0" w:space="0" w:color="auto"/>
            <w:right w:val="none" w:sz="0" w:space="0" w:color="auto"/>
          </w:divBdr>
        </w:div>
        <w:div w:id="26686038">
          <w:marLeft w:val="480"/>
          <w:marRight w:val="0"/>
          <w:marTop w:val="0"/>
          <w:marBottom w:val="0"/>
          <w:divBdr>
            <w:top w:val="none" w:sz="0" w:space="0" w:color="auto"/>
            <w:left w:val="none" w:sz="0" w:space="0" w:color="auto"/>
            <w:bottom w:val="none" w:sz="0" w:space="0" w:color="auto"/>
            <w:right w:val="none" w:sz="0" w:space="0" w:color="auto"/>
          </w:divBdr>
        </w:div>
        <w:div w:id="526868973">
          <w:marLeft w:val="480"/>
          <w:marRight w:val="0"/>
          <w:marTop w:val="0"/>
          <w:marBottom w:val="0"/>
          <w:divBdr>
            <w:top w:val="none" w:sz="0" w:space="0" w:color="auto"/>
            <w:left w:val="none" w:sz="0" w:space="0" w:color="auto"/>
            <w:bottom w:val="none" w:sz="0" w:space="0" w:color="auto"/>
            <w:right w:val="none" w:sz="0" w:space="0" w:color="auto"/>
          </w:divBdr>
        </w:div>
        <w:div w:id="1853376671">
          <w:marLeft w:val="480"/>
          <w:marRight w:val="0"/>
          <w:marTop w:val="0"/>
          <w:marBottom w:val="0"/>
          <w:divBdr>
            <w:top w:val="none" w:sz="0" w:space="0" w:color="auto"/>
            <w:left w:val="none" w:sz="0" w:space="0" w:color="auto"/>
            <w:bottom w:val="none" w:sz="0" w:space="0" w:color="auto"/>
            <w:right w:val="none" w:sz="0" w:space="0" w:color="auto"/>
          </w:divBdr>
        </w:div>
        <w:div w:id="501166127">
          <w:marLeft w:val="480"/>
          <w:marRight w:val="0"/>
          <w:marTop w:val="0"/>
          <w:marBottom w:val="0"/>
          <w:divBdr>
            <w:top w:val="none" w:sz="0" w:space="0" w:color="auto"/>
            <w:left w:val="none" w:sz="0" w:space="0" w:color="auto"/>
            <w:bottom w:val="none" w:sz="0" w:space="0" w:color="auto"/>
            <w:right w:val="none" w:sz="0" w:space="0" w:color="auto"/>
          </w:divBdr>
        </w:div>
        <w:div w:id="531503927">
          <w:marLeft w:val="480"/>
          <w:marRight w:val="0"/>
          <w:marTop w:val="0"/>
          <w:marBottom w:val="0"/>
          <w:divBdr>
            <w:top w:val="none" w:sz="0" w:space="0" w:color="auto"/>
            <w:left w:val="none" w:sz="0" w:space="0" w:color="auto"/>
            <w:bottom w:val="none" w:sz="0" w:space="0" w:color="auto"/>
            <w:right w:val="none" w:sz="0" w:space="0" w:color="auto"/>
          </w:divBdr>
        </w:div>
        <w:div w:id="472673218">
          <w:marLeft w:val="480"/>
          <w:marRight w:val="0"/>
          <w:marTop w:val="0"/>
          <w:marBottom w:val="0"/>
          <w:divBdr>
            <w:top w:val="none" w:sz="0" w:space="0" w:color="auto"/>
            <w:left w:val="none" w:sz="0" w:space="0" w:color="auto"/>
            <w:bottom w:val="none" w:sz="0" w:space="0" w:color="auto"/>
            <w:right w:val="none" w:sz="0" w:space="0" w:color="auto"/>
          </w:divBdr>
        </w:div>
        <w:div w:id="636303257">
          <w:marLeft w:val="480"/>
          <w:marRight w:val="0"/>
          <w:marTop w:val="0"/>
          <w:marBottom w:val="0"/>
          <w:divBdr>
            <w:top w:val="none" w:sz="0" w:space="0" w:color="auto"/>
            <w:left w:val="none" w:sz="0" w:space="0" w:color="auto"/>
            <w:bottom w:val="none" w:sz="0" w:space="0" w:color="auto"/>
            <w:right w:val="none" w:sz="0" w:space="0" w:color="auto"/>
          </w:divBdr>
        </w:div>
        <w:div w:id="1993943171">
          <w:marLeft w:val="480"/>
          <w:marRight w:val="0"/>
          <w:marTop w:val="0"/>
          <w:marBottom w:val="0"/>
          <w:divBdr>
            <w:top w:val="none" w:sz="0" w:space="0" w:color="auto"/>
            <w:left w:val="none" w:sz="0" w:space="0" w:color="auto"/>
            <w:bottom w:val="none" w:sz="0" w:space="0" w:color="auto"/>
            <w:right w:val="none" w:sz="0" w:space="0" w:color="auto"/>
          </w:divBdr>
        </w:div>
        <w:div w:id="1314138553">
          <w:marLeft w:val="480"/>
          <w:marRight w:val="0"/>
          <w:marTop w:val="0"/>
          <w:marBottom w:val="0"/>
          <w:divBdr>
            <w:top w:val="none" w:sz="0" w:space="0" w:color="auto"/>
            <w:left w:val="none" w:sz="0" w:space="0" w:color="auto"/>
            <w:bottom w:val="none" w:sz="0" w:space="0" w:color="auto"/>
            <w:right w:val="none" w:sz="0" w:space="0" w:color="auto"/>
          </w:divBdr>
        </w:div>
        <w:div w:id="708187087">
          <w:marLeft w:val="480"/>
          <w:marRight w:val="0"/>
          <w:marTop w:val="0"/>
          <w:marBottom w:val="0"/>
          <w:divBdr>
            <w:top w:val="none" w:sz="0" w:space="0" w:color="auto"/>
            <w:left w:val="none" w:sz="0" w:space="0" w:color="auto"/>
            <w:bottom w:val="none" w:sz="0" w:space="0" w:color="auto"/>
            <w:right w:val="none" w:sz="0" w:space="0" w:color="auto"/>
          </w:divBdr>
        </w:div>
        <w:div w:id="1944606019">
          <w:marLeft w:val="480"/>
          <w:marRight w:val="0"/>
          <w:marTop w:val="0"/>
          <w:marBottom w:val="0"/>
          <w:divBdr>
            <w:top w:val="none" w:sz="0" w:space="0" w:color="auto"/>
            <w:left w:val="none" w:sz="0" w:space="0" w:color="auto"/>
            <w:bottom w:val="none" w:sz="0" w:space="0" w:color="auto"/>
            <w:right w:val="none" w:sz="0" w:space="0" w:color="auto"/>
          </w:divBdr>
        </w:div>
        <w:div w:id="191070096">
          <w:marLeft w:val="480"/>
          <w:marRight w:val="0"/>
          <w:marTop w:val="0"/>
          <w:marBottom w:val="0"/>
          <w:divBdr>
            <w:top w:val="none" w:sz="0" w:space="0" w:color="auto"/>
            <w:left w:val="none" w:sz="0" w:space="0" w:color="auto"/>
            <w:bottom w:val="none" w:sz="0" w:space="0" w:color="auto"/>
            <w:right w:val="none" w:sz="0" w:space="0" w:color="auto"/>
          </w:divBdr>
        </w:div>
        <w:div w:id="1777821896">
          <w:marLeft w:val="480"/>
          <w:marRight w:val="0"/>
          <w:marTop w:val="0"/>
          <w:marBottom w:val="0"/>
          <w:divBdr>
            <w:top w:val="none" w:sz="0" w:space="0" w:color="auto"/>
            <w:left w:val="none" w:sz="0" w:space="0" w:color="auto"/>
            <w:bottom w:val="none" w:sz="0" w:space="0" w:color="auto"/>
            <w:right w:val="none" w:sz="0" w:space="0" w:color="auto"/>
          </w:divBdr>
        </w:div>
        <w:div w:id="1850487784">
          <w:marLeft w:val="480"/>
          <w:marRight w:val="0"/>
          <w:marTop w:val="0"/>
          <w:marBottom w:val="0"/>
          <w:divBdr>
            <w:top w:val="none" w:sz="0" w:space="0" w:color="auto"/>
            <w:left w:val="none" w:sz="0" w:space="0" w:color="auto"/>
            <w:bottom w:val="none" w:sz="0" w:space="0" w:color="auto"/>
            <w:right w:val="none" w:sz="0" w:space="0" w:color="auto"/>
          </w:divBdr>
        </w:div>
        <w:div w:id="1639995017">
          <w:marLeft w:val="480"/>
          <w:marRight w:val="0"/>
          <w:marTop w:val="0"/>
          <w:marBottom w:val="0"/>
          <w:divBdr>
            <w:top w:val="none" w:sz="0" w:space="0" w:color="auto"/>
            <w:left w:val="none" w:sz="0" w:space="0" w:color="auto"/>
            <w:bottom w:val="none" w:sz="0" w:space="0" w:color="auto"/>
            <w:right w:val="none" w:sz="0" w:space="0" w:color="auto"/>
          </w:divBdr>
        </w:div>
        <w:div w:id="1883588109">
          <w:marLeft w:val="480"/>
          <w:marRight w:val="0"/>
          <w:marTop w:val="0"/>
          <w:marBottom w:val="0"/>
          <w:divBdr>
            <w:top w:val="none" w:sz="0" w:space="0" w:color="auto"/>
            <w:left w:val="none" w:sz="0" w:space="0" w:color="auto"/>
            <w:bottom w:val="none" w:sz="0" w:space="0" w:color="auto"/>
            <w:right w:val="none" w:sz="0" w:space="0" w:color="auto"/>
          </w:divBdr>
        </w:div>
        <w:div w:id="47926405">
          <w:marLeft w:val="480"/>
          <w:marRight w:val="0"/>
          <w:marTop w:val="0"/>
          <w:marBottom w:val="0"/>
          <w:divBdr>
            <w:top w:val="none" w:sz="0" w:space="0" w:color="auto"/>
            <w:left w:val="none" w:sz="0" w:space="0" w:color="auto"/>
            <w:bottom w:val="none" w:sz="0" w:space="0" w:color="auto"/>
            <w:right w:val="none" w:sz="0" w:space="0" w:color="auto"/>
          </w:divBdr>
        </w:div>
        <w:div w:id="580410377">
          <w:marLeft w:val="480"/>
          <w:marRight w:val="0"/>
          <w:marTop w:val="0"/>
          <w:marBottom w:val="0"/>
          <w:divBdr>
            <w:top w:val="none" w:sz="0" w:space="0" w:color="auto"/>
            <w:left w:val="none" w:sz="0" w:space="0" w:color="auto"/>
            <w:bottom w:val="none" w:sz="0" w:space="0" w:color="auto"/>
            <w:right w:val="none" w:sz="0" w:space="0" w:color="auto"/>
          </w:divBdr>
        </w:div>
        <w:div w:id="1442341122">
          <w:marLeft w:val="480"/>
          <w:marRight w:val="0"/>
          <w:marTop w:val="0"/>
          <w:marBottom w:val="0"/>
          <w:divBdr>
            <w:top w:val="none" w:sz="0" w:space="0" w:color="auto"/>
            <w:left w:val="none" w:sz="0" w:space="0" w:color="auto"/>
            <w:bottom w:val="none" w:sz="0" w:space="0" w:color="auto"/>
            <w:right w:val="none" w:sz="0" w:space="0" w:color="auto"/>
          </w:divBdr>
        </w:div>
      </w:divsChild>
    </w:div>
    <w:div w:id="1090085874">
      <w:bodyDiv w:val="1"/>
      <w:marLeft w:val="0"/>
      <w:marRight w:val="0"/>
      <w:marTop w:val="0"/>
      <w:marBottom w:val="0"/>
      <w:divBdr>
        <w:top w:val="none" w:sz="0" w:space="0" w:color="auto"/>
        <w:left w:val="none" w:sz="0" w:space="0" w:color="auto"/>
        <w:bottom w:val="none" w:sz="0" w:space="0" w:color="auto"/>
        <w:right w:val="none" w:sz="0" w:space="0" w:color="auto"/>
      </w:divBdr>
      <w:divsChild>
        <w:div w:id="258177965">
          <w:marLeft w:val="480"/>
          <w:marRight w:val="0"/>
          <w:marTop w:val="0"/>
          <w:marBottom w:val="0"/>
          <w:divBdr>
            <w:top w:val="none" w:sz="0" w:space="0" w:color="auto"/>
            <w:left w:val="none" w:sz="0" w:space="0" w:color="auto"/>
            <w:bottom w:val="none" w:sz="0" w:space="0" w:color="auto"/>
            <w:right w:val="none" w:sz="0" w:space="0" w:color="auto"/>
          </w:divBdr>
        </w:div>
        <w:div w:id="1313414721">
          <w:marLeft w:val="480"/>
          <w:marRight w:val="0"/>
          <w:marTop w:val="0"/>
          <w:marBottom w:val="0"/>
          <w:divBdr>
            <w:top w:val="none" w:sz="0" w:space="0" w:color="auto"/>
            <w:left w:val="none" w:sz="0" w:space="0" w:color="auto"/>
            <w:bottom w:val="none" w:sz="0" w:space="0" w:color="auto"/>
            <w:right w:val="none" w:sz="0" w:space="0" w:color="auto"/>
          </w:divBdr>
        </w:div>
        <w:div w:id="954167970">
          <w:marLeft w:val="480"/>
          <w:marRight w:val="0"/>
          <w:marTop w:val="0"/>
          <w:marBottom w:val="0"/>
          <w:divBdr>
            <w:top w:val="none" w:sz="0" w:space="0" w:color="auto"/>
            <w:left w:val="none" w:sz="0" w:space="0" w:color="auto"/>
            <w:bottom w:val="none" w:sz="0" w:space="0" w:color="auto"/>
            <w:right w:val="none" w:sz="0" w:space="0" w:color="auto"/>
          </w:divBdr>
        </w:div>
        <w:div w:id="1249851491">
          <w:marLeft w:val="480"/>
          <w:marRight w:val="0"/>
          <w:marTop w:val="0"/>
          <w:marBottom w:val="0"/>
          <w:divBdr>
            <w:top w:val="none" w:sz="0" w:space="0" w:color="auto"/>
            <w:left w:val="none" w:sz="0" w:space="0" w:color="auto"/>
            <w:bottom w:val="none" w:sz="0" w:space="0" w:color="auto"/>
            <w:right w:val="none" w:sz="0" w:space="0" w:color="auto"/>
          </w:divBdr>
        </w:div>
        <w:div w:id="1252398023">
          <w:marLeft w:val="480"/>
          <w:marRight w:val="0"/>
          <w:marTop w:val="0"/>
          <w:marBottom w:val="0"/>
          <w:divBdr>
            <w:top w:val="none" w:sz="0" w:space="0" w:color="auto"/>
            <w:left w:val="none" w:sz="0" w:space="0" w:color="auto"/>
            <w:bottom w:val="none" w:sz="0" w:space="0" w:color="auto"/>
            <w:right w:val="none" w:sz="0" w:space="0" w:color="auto"/>
          </w:divBdr>
        </w:div>
        <w:div w:id="1301308872">
          <w:marLeft w:val="480"/>
          <w:marRight w:val="0"/>
          <w:marTop w:val="0"/>
          <w:marBottom w:val="0"/>
          <w:divBdr>
            <w:top w:val="none" w:sz="0" w:space="0" w:color="auto"/>
            <w:left w:val="none" w:sz="0" w:space="0" w:color="auto"/>
            <w:bottom w:val="none" w:sz="0" w:space="0" w:color="auto"/>
            <w:right w:val="none" w:sz="0" w:space="0" w:color="auto"/>
          </w:divBdr>
        </w:div>
        <w:div w:id="1186477739">
          <w:marLeft w:val="480"/>
          <w:marRight w:val="0"/>
          <w:marTop w:val="0"/>
          <w:marBottom w:val="0"/>
          <w:divBdr>
            <w:top w:val="none" w:sz="0" w:space="0" w:color="auto"/>
            <w:left w:val="none" w:sz="0" w:space="0" w:color="auto"/>
            <w:bottom w:val="none" w:sz="0" w:space="0" w:color="auto"/>
            <w:right w:val="none" w:sz="0" w:space="0" w:color="auto"/>
          </w:divBdr>
        </w:div>
        <w:div w:id="1589804861">
          <w:marLeft w:val="480"/>
          <w:marRight w:val="0"/>
          <w:marTop w:val="0"/>
          <w:marBottom w:val="0"/>
          <w:divBdr>
            <w:top w:val="none" w:sz="0" w:space="0" w:color="auto"/>
            <w:left w:val="none" w:sz="0" w:space="0" w:color="auto"/>
            <w:bottom w:val="none" w:sz="0" w:space="0" w:color="auto"/>
            <w:right w:val="none" w:sz="0" w:space="0" w:color="auto"/>
          </w:divBdr>
        </w:div>
        <w:div w:id="45883028">
          <w:marLeft w:val="480"/>
          <w:marRight w:val="0"/>
          <w:marTop w:val="0"/>
          <w:marBottom w:val="0"/>
          <w:divBdr>
            <w:top w:val="none" w:sz="0" w:space="0" w:color="auto"/>
            <w:left w:val="none" w:sz="0" w:space="0" w:color="auto"/>
            <w:bottom w:val="none" w:sz="0" w:space="0" w:color="auto"/>
            <w:right w:val="none" w:sz="0" w:space="0" w:color="auto"/>
          </w:divBdr>
        </w:div>
        <w:div w:id="647589381">
          <w:marLeft w:val="480"/>
          <w:marRight w:val="0"/>
          <w:marTop w:val="0"/>
          <w:marBottom w:val="0"/>
          <w:divBdr>
            <w:top w:val="none" w:sz="0" w:space="0" w:color="auto"/>
            <w:left w:val="none" w:sz="0" w:space="0" w:color="auto"/>
            <w:bottom w:val="none" w:sz="0" w:space="0" w:color="auto"/>
            <w:right w:val="none" w:sz="0" w:space="0" w:color="auto"/>
          </w:divBdr>
        </w:div>
        <w:div w:id="1369404803">
          <w:marLeft w:val="480"/>
          <w:marRight w:val="0"/>
          <w:marTop w:val="0"/>
          <w:marBottom w:val="0"/>
          <w:divBdr>
            <w:top w:val="none" w:sz="0" w:space="0" w:color="auto"/>
            <w:left w:val="none" w:sz="0" w:space="0" w:color="auto"/>
            <w:bottom w:val="none" w:sz="0" w:space="0" w:color="auto"/>
            <w:right w:val="none" w:sz="0" w:space="0" w:color="auto"/>
          </w:divBdr>
        </w:div>
        <w:div w:id="1091900109">
          <w:marLeft w:val="480"/>
          <w:marRight w:val="0"/>
          <w:marTop w:val="0"/>
          <w:marBottom w:val="0"/>
          <w:divBdr>
            <w:top w:val="none" w:sz="0" w:space="0" w:color="auto"/>
            <w:left w:val="none" w:sz="0" w:space="0" w:color="auto"/>
            <w:bottom w:val="none" w:sz="0" w:space="0" w:color="auto"/>
            <w:right w:val="none" w:sz="0" w:space="0" w:color="auto"/>
          </w:divBdr>
        </w:div>
        <w:div w:id="1244753572">
          <w:marLeft w:val="480"/>
          <w:marRight w:val="0"/>
          <w:marTop w:val="0"/>
          <w:marBottom w:val="0"/>
          <w:divBdr>
            <w:top w:val="none" w:sz="0" w:space="0" w:color="auto"/>
            <w:left w:val="none" w:sz="0" w:space="0" w:color="auto"/>
            <w:bottom w:val="none" w:sz="0" w:space="0" w:color="auto"/>
            <w:right w:val="none" w:sz="0" w:space="0" w:color="auto"/>
          </w:divBdr>
        </w:div>
        <w:div w:id="632760864">
          <w:marLeft w:val="480"/>
          <w:marRight w:val="0"/>
          <w:marTop w:val="0"/>
          <w:marBottom w:val="0"/>
          <w:divBdr>
            <w:top w:val="none" w:sz="0" w:space="0" w:color="auto"/>
            <w:left w:val="none" w:sz="0" w:space="0" w:color="auto"/>
            <w:bottom w:val="none" w:sz="0" w:space="0" w:color="auto"/>
            <w:right w:val="none" w:sz="0" w:space="0" w:color="auto"/>
          </w:divBdr>
        </w:div>
        <w:div w:id="637302235">
          <w:marLeft w:val="480"/>
          <w:marRight w:val="0"/>
          <w:marTop w:val="0"/>
          <w:marBottom w:val="0"/>
          <w:divBdr>
            <w:top w:val="none" w:sz="0" w:space="0" w:color="auto"/>
            <w:left w:val="none" w:sz="0" w:space="0" w:color="auto"/>
            <w:bottom w:val="none" w:sz="0" w:space="0" w:color="auto"/>
            <w:right w:val="none" w:sz="0" w:space="0" w:color="auto"/>
          </w:divBdr>
        </w:div>
        <w:div w:id="1985231028">
          <w:marLeft w:val="480"/>
          <w:marRight w:val="0"/>
          <w:marTop w:val="0"/>
          <w:marBottom w:val="0"/>
          <w:divBdr>
            <w:top w:val="none" w:sz="0" w:space="0" w:color="auto"/>
            <w:left w:val="none" w:sz="0" w:space="0" w:color="auto"/>
            <w:bottom w:val="none" w:sz="0" w:space="0" w:color="auto"/>
            <w:right w:val="none" w:sz="0" w:space="0" w:color="auto"/>
          </w:divBdr>
        </w:div>
        <w:div w:id="1957985510">
          <w:marLeft w:val="480"/>
          <w:marRight w:val="0"/>
          <w:marTop w:val="0"/>
          <w:marBottom w:val="0"/>
          <w:divBdr>
            <w:top w:val="none" w:sz="0" w:space="0" w:color="auto"/>
            <w:left w:val="none" w:sz="0" w:space="0" w:color="auto"/>
            <w:bottom w:val="none" w:sz="0" w:space="0" w:color="auto"/>
            <w:right w:val="none" w:sz="0" w:space="0" w:color="auto"/>
          </w:divBdr>
        </w:div>
        <w:div w:id="869221047">
          <w:marLeft w:val="480"/>
          <w:marRight w:val="0"/>
          <w:marTop w:val="0"/>
          <w:marBottom w:val="0"/>
          <w:divBdr>
            <w:top w:val="none" w:sz="0" w:space="0" w:color="auto"/>
            <w:left w:val="none" w:sz="0" w:space="0" w:color="auto"/>
            <w:bottom w:val="none" w:sz="0" w:space="0" w:color="auto"/>
            <w:right w:val="none" w:sz="0" w:space="0" w:color="auto"/>
          </w:divBdr>
        </w:div>
        <w:div w:id="2124834934">
          <w:marLeft w:val="480"/>
          <w:marRight w:val="0"/>
          <w:marTop w:val="0"/>
          <w:marBottom w:val="0"/>
          <w:divBdr>
            <w:top w:val="none" w:sz="0" w:space="0" w:color="auto"/>
            <w:left w:val="none" w:sz="0" w:space="0" w:color="auto"/>
            <w:bottom w:val="none" w:sz="0" w:space="0" w:color="auto"/>
            <w:right w:val="none" w:sz="0" w:space="0" w:color="auto"/>
          </w:divBdr>
        </w:div>
        <w:div w:id="309015485">
          <w:marLeft w:val="480"/>
          <w:marRight w:val="0"/>
          <w:marTop w:val="0"/>
          <w:marBottom w:val="0"/>
          <w:divBdr>
            <w:top w:val="none" w:sz="0" w:space="0" w:color="auto"/>
            <w:left w:val="none" w:sz="0" w:space="0" w:color="auto"/>
            <w:bottom w:val="none" w:sz="0" w:space="0" w:color="auto"/>
            <w:right w:val="none" w:sz="0" w:space="0" w:color="auto"/>
          </w:divBdr>
        </w:div>
        <w:div w:id="1587227229">
          <w:marLeft w:val="480"/>
          <w:marRight w:val="0"/>
          <w:marTop w:val="0"/>
          <w:marBottom w:val="0"/>
          <w:divBdr>
            <w:top w:val="none" w:sz="0" w:space="0" w:color="auto"/>
            <w:left w:val="none" w:sz="0" w:space="0" w:color="auto"/>
            <w:bottom w:val="none" w:sz="0" w:space="0" w:color="auto"/>
            <w:right w:val="none" w:sz="0" w:space="0" w:color="auto"/>
          </w:divBdr>
        </w:div>
        <w:div w:id="1067455049">
          <w:marLeft w:val="480"/>
          <w:marRight w:val="0"/>
          <w:marTop w:val="0"/>
          <w:marBottom w:val="0"/>
          <w:divBdr>
            <w:top w:val="none" w:sz="0" w:space="0" w:color="auto"/>
            <w:left w:val="none" w:sz="0" w:space="0" w:color="auto"/>
            <w:bottom w:val="none" w:sz="0" w:space="0" w:color="auto"/>
            <w:right w:val="none" w:sz="0" w:space="0" w:color="auto"/>
          </w:divBdr>
        </w:div>
        <w:div w:id="2029481791">
          <w:marLeft w:val="480"/>
          <w:marRight w:val="0"/>
          <w:marTop w:val="0"/>
          <w:marBottom w:val="0"/>
          <w:divBdr>
            <w:top w:val="none" w:sz="0" w:space="0" w:color="auto"/>
            <w:left w:val="none" w:sz="0" w:space="0" w:color="auto"/>
            <w:bottom w:val="none" w:sz="0" w:space="0" w:color="auto"/>
            <w:right w:val="none" w:sz="0" w:space="0" w:color="auto"/>
          </w:divBdr>
        </w:div>
        <w:div w:id="2098599869">
          <w:marLeft w:val="480"/>
          <w:marRight w:val="0"/>
          <w:marTop w:val="0"/>
          <w:marBottom w:val="0"/>
          <w:divBdr>
            <w:top w:val="none" w:sz="0" w:space="0" w:color="auto"/>
            <w:left w:val="none" w:sz="0" w:space="0" w:color="auto"/>
            <w:bottom w:val="none" w:sz="0" w:space="0" w:color="auto"/>
            <w:right w:val="none" w:sz="0" w:space="0" w:color="auto"/>
          </w:divBdr>
        </w:div>
        <w:div w:id="1320036302">
          <w:marLeft w:val="480"/>
          <w:marRight w:val="0"/>
          <w:marTop w:val="0"/>
          <w:marBottom w:val="0"/>
          <w:divBdr>
            <w:top w:val="none" w:sz="0" w:space="0" w:color="auto"/>
            <w:left w:val="none" w:sz="0" w:space="0" w:color="auto"/>
            <w:bottom w:val="none" w:sz="0" w:space="0" w:color="auto"/>
            <w:right w:val="none" w:sz="0" w:space="0" w:color="auto"/>
          </w:divBdr>
        </w:div>
        <w:div w:id="421224392">
          <w:marLeft w:val="480"/>
          <w:marRight w:val="0"/>
          <w:marTop w:val="0"/>
          <w:marBottom w:val="0"/>
          <w:divBdr>
            <w:top w:val="none" w:sz="0" w:space="0" w:color="auto"/>
            <w:left w:val="none" w:sz="0" w:space="0" w:color="auto"/>
            <w:bottom w:val="none" w:sz="0" w:space="0" w:color="auto"/>
            <w:right w:val="none" w:sz="0" w:space="0" w:color="auto"/>
          </w:divBdr>
        </w:div>
        <w:div w:id="605238127">
          <w:marLeft w:val="480"/>
          <w:marRight w:val="0"/>
          <w:marTop w:val="0"/>
          <w:marBottom w:val="0"/>
          <w:divBdr>
            <w:top w:val="none" w:sz="0" w:space="0" w:color="auto"/>
            <w:left w:val="none" w:sz="0" w:space="0" w:color="auto"/>
            <w:bottom w:val="none" w:sz="0" w:space="0" w:color="auto"/>
            <w:right w:val="none" w:sz="0" w:space="0" w:color="auto"/>
          </w:divBdr>
        </w:div>
        <w:div w:id="1018850830">
          <w:marLeft w:val="480"/>
          <w:marRight w:val="0"/>
          <w:marTop w:val="0"/>
          <w:marBottom w:val="0"/>
          <w:divBdr>
            <w:top w:val="none" w:sz="0" w:space="0" w:color="auto"/>
            <w:left w:val="none" w:sz="0" w:space="0" w:color="auto"/>
            <w:bottom w:val="none" w:sz="0" w:space="0" w:color="auto"/>
            <w:right w:val="none" w:sz="0" w:space="0" w:color="auto"/>
          </w:divBdr>
        </w:div>
        <w:div w:id="1085028014">
          <w:marLeft w:val="480"/>
          <w:marRight w:val="0"/>
          <w:marTop w:val="0"/>
          <w:marBottom w:val="0"/>
          <w:divBdr>
            <w:top w:val="none" w:sz="0" w:space="0" w:color="auto"/>
            <w:left w:val="none" w:sz="0" w:space="0" w:color="auto"/>
            <w:bottom w:val="none" w:sz="0" w:space="0" w:color="auto"/>
            <w:right w:val="none" w:sz="0" w:space="0" w:color="auto"/>
          </w:divBdr>
        </w:div>
        <w:div w:id="1533499282">
          <w:marLeft w:val="480"/>
          <w:marRight w:val="0"/>
          <w:marTop w:val="0"/>
          <w:marBottom w:val="0"/>
          <w:divBdr>
            <w:top w:val="none" w:sz="0" w:space="0" w:color="auto"/>
            <w:left w:val="none" w:sz="0" w:space="0" w:color="auto"/>
            <w:bottom w:val="none" w:sz="0" w:space="0" w:color="auto"/>
            <w:right w:val="none" w:sz="0" w:space="0" w:color="auto"/>
          </w:divBdr>
        </w:div>
        <w:div w:id="378364199">
          <w:marLeft w:val="480"/>
          <w:marRight w:val="0"/>
          <w:marTop w:val="0"/>
          <w:marBottom w:val="0"/>
          <w:divBdr>
            <w:top w:val="none" w:sz="0" w:space="0" w:color="auto"/>
            <w:left w:val="none" w:sz="0" w:space="0" w:color="auto"/>
            <w:bottom w:val="none" w:sz="0" w:space="0" w:color="auto"/>
            <w:right w:val="none" w:sz="0" w:space="0" w:color="auto"/>
          </w:divBdr>
        </w:div>
        <w:div w:id="761339947">
          <w:marLeft w:val="480"/>
          <w:marRight w:val="0"/>
          <w:marTop w:val="0"/>
          <w:marBottom w:val="0"/>
          <w:divBdr>
            <w:top w:val="none" w:sz="0" w:space="0" w:color="auto"/>
            <w:left w:val="none" w:sz="0" w:space="0" w:color="auto"/>
            <w:bottom w:val="none" w:sz="0" w:space="0" w:color="auto"/>
            <w:right w:val="none" w:sz="0" w:space="0" w:color="auto"/>
          </w:divBdr>
        </w:div>
        <w:div w:id="406614586">
          <w:marLeft w:val="480"/>
          <w:marRight w:val="0"/>
          <w:marTop w:val="0"/>
          <w:marBottom w:val="0"/>
          <w:divBdr>
            <w:top w:val="none" w:sz="0" w:space="0" w:color="auto"/>
            <w:left w:val="none" w:sz="0" w:space="0" w:color="auto"/>
            <w:bottom w:val="none" w:sz="0" w:space="0" w:color="auto"/>
            <w:right w:val="none" w:sz="0" w:space="0" w:color="auto"/>
          </w:divBdr>
        </w:div>
        <w:div w:id="839540288">
          <w:marLeft w:val="480"/>
          <w:marRight w:val="0"/>
          <w:marTop w:val="0"/>
          <w:marBottom w:val="0"/>
          <w:divBdr>
            <w:top w:val="none" w:sz="0" w:space="0" w:color="auto"/>
            <w:left w:val="none" w:sz="0" w:space="0" w:color="auto"/>
            <w:bottom w:val="none" w:sz="0" w:space="0" w:color="auto"/>
            <w:right w:val="none" w:sz="0" w:space="0" w:color="auto"/>
          </w:divBdr>
        </w:div>
        <w:div w:id="1644037768">
          <w:marLeft w:val="480"/>
          <w:marRight w:val="0"/>
          <w:marTop w:val="0"/>
          <w:marBottom w:val="0"/>
          <w:divBdr>
            <w:top w:val="none" w:sz="0" w:space="0" w:color="auto"/>
            <w:left w:val="none" w:sz="0" w:space="0" w:color="auto"/>
            <w:bottom w:val="none" w:sz="0" w:space="0" w:color="auto"/>
            <w:right w:val="none" w:sz="0" w:space="0" w:color="auto"/>
          </w:divBdr>
        </w:div>
        <w:div w:id="670137031">
          <w:marLeft w:val="480"/>
          <w:marRight w:val="0"/>
          <w:marTop w:val="0"/>
          <w:marBottom w:val="0"/>
          <w:divBdr>
            <w:top w:val="none" w:sz="0" w:space="0" w:color="auto"/>
            <w:left w:val="none" w:sz="0" w:space="0" w:color="auto"/>
            <w:bottom w:val="none" w:sz="0" w:space="0" w:color="auto"/>
            <w:right w:val="none" w:sz="0" w:space="0" w:color="auto"/>
          </w:divBdr>
        </w:div>
        <w:div w:id="1536455951">
          <w:marLeft w:val="480"/>
          <w:marRight w:val="0"/>
          <w:marTop w:val="0"/>
          <w:marBottom w:val="0"/>
          <w:divBdr>
            <w:top w:val="none" w:sz="0" w:space="0" w:color="auto"/>
            <w:left w:val="none" w:sz="0" w:space="0" w:color="auto"/>
            <w:bottom w:val="none" w:sz="0" w:space="0" w:color="auto"/>
            <w:right w:val="none" w:sz="0" w:space="0" w:color="auto"/>
          </w:divBdr>
        </w:div>
        <w:div w:id="1649701403">
          <w:marLeft w:val="480"/>
          <w:marRight w:val="0"/>
          <w:marTop w:val="0"/>
          <w:marBottom w:val="0"/>
          <w:divBdr>
            <w:top w:val="none" w:sz="0" w:space="0" w:color="auto"/>
            <w:left w:val="none" w:sz="0" w:space="0" w:color="auto"/>
            <w:bottom w:val="none" w:sz="0" w:space="0" w:color="auto"/>
            <w:right w:val="none" w:sz="0" w:space="0" w:color="auto"/>
          </w:divBdr>
        </w:div>
        <w:div w:id="259796193">
          <w:marLeft w:val="480"/>
          <w:marRight w:val="0"/>
          <w:marTop w:val="0"/>
          <w:marBottom w:val="0"/>
          <w:divBdr>
            <w:top w:val="none" w:sz="0" w:space="0" w:color="auto"/>
            <w:left w:val="none" w:sz="0" w:space="0" w:color="auto"/>
            <w:bottom w:val="none" w:sz="0" w:space="0" w:color="auto"/>
            <w:right w:val="none" w:sz="0" w:space="0" w:color="auto"/>
          </w:divBdr>
        </w:div>
        <w:div w:id="1063219407">
          <w:marLeft w:val="480"/>
          <w:marRight w:val="0"/>
          <w:marTop w:val="0"/>
          <w:marBottom w:val="0"/>
          <w:divBdr>
            <w:top w:val="none" w:sz="0" w:space="0" w:color="auto"/>
            <w:left w:val="none" w:sz="0" w:space="0" w:color="auto"/>
            <w:bottom w:val="none" w:sz="0" w:space="0" w:color="auto"/>
            <w:right w:val="none" w:sz="0" w:space="0" w:color="auto"/>
          </w:divBdr>
        </w:div>
        <w:div w:id="1539927396">
          <w:marLeft w:val="480"/>
          <w:marRight w:val="0"/>
          <w:marTop w:val="0"/>
          <w:marBottom w:val="0"/>
          <w:divBdr>
            <w:top w:val="none" w:sz="0" w:space="0" w:color="auto"/>
            <w:left w:val="none" w:sz="0" w:space="0" w:color="auto"/>
            <w:bottom w:val="none" w:sz="0" w:space="0" w:color="auto"/>
            <w:right w:val="none" w:sz="0" w:space="0" w:color="auto"/>
          </w:divBdr>
        </w:div>
        <w:div w:id="1126700428">
          <w:marLeft w:val="480"/>
          <w:marRight w:val="0"/>
          <w:marTop w:val="0"/>
          <w:marBottom w:val="0"/>
          <w:divBdr>
            <w:top w:val="none" w:sz="0" w:space="0" w:color="auto"/>
            <w:left w:val="none" w:sz="0" w:space="0" w:color="auto"/>
            <w:bottom w:val="none" w:sz="0" w:space="0" w:color="auto"/>
            <w:right w:val="none" w:sz="0" w:space="0" w:color="auto"/>
          </w:divBdr>
        </w:div>
        <w:div w:id="416219993">
          <w:marLeft w:val="480"/>
          <w:marRight w:val="0"/>
          <w:marTop w:val="0"/>
          <w:marBottom w:val="0"/>
          <w:divBdr>
            <w:top w:val="none" w:sz="0" w:space="0" w:color="auto"/>
            <w:left w:val="none" w:sz="0" w:space="0" w:color="auto"/>
            <w:bottom w:val="none" w:sz="0" w:space="0" w:color="auto"/>
            <w:right w:val="none" w:sz="0" w:space="0" w:color="auto"/>
          </w:divBdr>
        </w:div>
        <w:div w:id="1688827094">
          <w:marLeft w:val="480"/>
          <w:marRight w:val="0"/>
          <w:marTop w:val="0"/>
          <w:marBottom w:val="0"/>
          <w:divBdr>
            <w:top w:val="none" w:sz="0" w:space="0" w:color="auto"/>
            <w:left w:val="none" w:sz="0" w:space="0" w:color="auto"/>
            <w:bottom w:val="none" w:sz="0" w:space="0" w:color="auto"/>
            <w:right w:val="none" w:sz="0" w:space="0" w:color="auto"/>
          </w:divBdr>
        </w:div>
        <w:div w:id="1482775758">
          <w:marLeft w:val="480"/>
          <w:marRight w:val="0"/>
          <w:marTop w:val="0"/>
          <w:marBottom w:val="0"/>
          <w:divBdr>
            <w:top w:val="none" w:sz="0" w:space="0" w:color="auto"/>
            <w:left w:val="none" w:sz="0" w:space="0" w:color="auto"/>
            <w:bottom w:val="none" w:sz="0" w:space="0" w:color="auto"/>
            <w:right w:val="none" w:sz="0" w:space="0" w:color="auto"/>
          </w:divBdr>
        </w:div>
        <w:div w:id="1839537405">
          <w:marLeft w:val="480"/>
          <w:marRight w:val="0"/>
          <w:marTop w:val="0"/>
          <w:marBottom w:val="0"/>
          <w:divBdr>
            <w:top w:val="none" w:sz="0" w:space="0" w:color="auto"/>
            <w:left w:val="none" w:sz="0" w:space="0" w:color="auto"/>
            <w:bottom w:val="none" w:sz="0" w:space="0" w:color="auto"/>
            <w:right w:val="none" w:sz="0" w:space="0" w:color="auto"/>
          </w:divBdr>
        </w:div>
        <w:div w:id="690645152">
          <w:marLeft w:val="480"/>
          <w:marRight w:val="0"/>
          <w:marTop w:val="0"/>
          <w:marBottom w:val="0"/>
          <w:divBdr>
            <w:top w:val="none" w:sz="0" w:space="0" w:color="auto"/>
            <w:left w:val="none" w:sz="0" w:space="0" w:color="auto"/>
            <w:bottom w:val="none" w:sz="0" w:space="0" w:color="auto"/>
            <w:right w:val="none" w:sz="0" w:space="0" w:color="auto"/>
          </w:divBdr>
        </w:div>
        <w:div w:id="1647199887">
          <w:marLeft w:val="480"/>
          <w:marRight w:val="0"/>
          <w:marTop w:val="0"/>
          <w:marBottom w:val="0"/>
          <w:divBdr>
            <w:top w:val="none" w:sz="0" w:space="0" w:color="auto"/>
            <w:left w:val="none" w:sz="0" w:space="0" w:color="auto"/>
            <w:bottom w:val="none" w:sz="0" w:space="0" w:color="auto"/>
            <w:right w:val="none" w:sz="0" w:space="0" w:color="auto"/>
          </w:divBdr>
        </w:div>
        <w:div w:id="2059090474">
          <w:marLeft w:val="480"/>
          <w:marRight w:val="0"/>
          <w:marTop w:val="0"/>
          <w:marBottom w:val="0"/>
          <w:divBdr>
            <w:top w:val="none" w:sz="0" w:space="0" w:color="auto"/>
            <w:left w:val="none" w:sz="0" w:space="0" w:color="auto"/>
            <w:bottom w:val="none" w:sz="0" w:space="0" w:color="auto"/>
            <w:right w:val="none" w:sz="0" w:space="0" w:color="auto"/>
          </w:divBdr>
        </w:div>
        <w:div w:id="86467533">
          <w:marLeft w:val="480"/>
          <w:marRight w:val="0"/>
          <w:marTop w:val="0"/>
          <w:marBottom w:val="0"/>
          <w:divBdr>
            <w:top w:val="none" w:sz="0" w:space="0" w:color="auto"/>
            <w:left w:val="none" w:sz="0" w:space="0" w:color="auto"/>
            <w:bottom w:val="none" w:sz="0" w:space="0" w:color="auto"/>
            <w:right w:val="none" w:sz="0" w:space="0" w:color="auto"/>
          </w:divBdr>
        </w:div>
        <w:div w:id="1327055180">
          <w:marLeft w:val="480"/>
          <w:marRight w:val="0"/>
          <w:marTop w:val="0"/>
          <w:marBottom w:val="0"/>
          <w:divBdr>
            <w:top w:val="none" w:sz="0" w:space="0" w:color="auto"/>
            <w:left w:val="none" w:sz="0" w:space="0" w:color="auto"/>
            <w:bottom w:val="none" w:sz="0" w:space="0" w:color="auto"/>
            <w:right w:val="none" w:sz="0" w:space="0" w:color="auto"/>
          </w:divBdr>
        </w:div>
        <w:div w:id="383910190">
          <w:marLeft w:val="480"/>
          <w:marRight w:val="0"/>
          <w:marTop w:val="0"/>
          <w:marBottom w:val="0"/>
          <w:divBdr>
            <w:top w:val="none" w:sz="0" w:space="0" w:color="auto"/>
            <w:left w:val="none" w:sz="0" w:space="0" w:color="auto"/>
            <w:bottom w:val="none" w:sz="0" w:space="0" w:color="auto"/>
            <w:right w:val="none" w:sz="0" w:space="0" w:color="auto"/>
          </w:divBdr>
        </w:div>
        <w:div w:id="1269236323">
          <w:marLeft w:val="480"/>
          <w:marRight w:val="0"/>
          <w:marTop w:val="0"/>
          <w:marBottom w:val="0"/>
          <w:divBdr>
            <w:top w:val="none" w:sz="0" w:space="0" w:color="auto"/>
            <w:left w:val="none" w:sz="0" w:space="0" w:color="auto"/>
            <w:bottom w:val="none" w:sz="0" w:space="0" w:color="auto"/>
            <w:right w:val="none" w:sz="0" w:space="0" w:color="auto"/>
          </w:divBdr>
        </w:div>
        <w:div w:id="211771334">
          <w:marLeft w:val="480"/>
          <w:marRight w:val="0"/>
          <w:marTop w:val="0"/>
          <w:marBottom w:val="0"/>
          <w:divBdr>
            <w:top w:val="none" w:sz="0" w:space="0" w:color="auto"/>
            <w:left w:val="none" w:sz="0" w:space="0" w:color="auto"/>
            <w:bottom w:val="none" w:sz="0" w:space="0" w:color="auto"/>
            <w:right w:val="none" w:sz="0" w:space="0" w:color="auto"/>
          </w:divBdr>
        </w:div>
        <w:div w:id="1572155118">
          <w:marLeft w:val="480"/>
          <w:marRight w:val="0"/>
          <w:marTop w:val="0"/>
          <w:marBottom w:val="0"/>
          <w:divBdr>
            <w:top w:val="none" w:sz="0" w:space="0" w:color="auto"/>
            <w:left w:val="none" w:sz="0" w:space="0" w:color="auto"/>
            <w:bottom w:val="none" w:sz="0" w:space="0" w:color="auto"/>
            <w:right w:val="none" w:sz="0" w:space="0" w:color="auto"/>
          </w:divBdr>
        </w:div>
        <w:div w:id="109280767">
          <w:marLeft w:val="480"/>
          <w:marRight w:val="0"/>
          <w:marTop w:val="0"/>
          <w:marBottom w:val="0"/>
          <w:divBdr>
            <w:top w:val="none" w:sz="0" w:space="0" w:color="auto"/>
            <w:left w:val="none" w:sz="0" w:space="0" w:color="auto"/>
            <w:bottom w:val="none" w:sz="0" w:space="0" w:color="auto"/>
            <w:right w:val="none" w:sz="0" w:space="0" w:color="auto"/>
          </w:divBdr>
        </w:div>
        <w:div w:id="1524630561">
          <w:marLeft w:val="480"/>
          <w:marRight w:val="0"/>
          <w:marTop w:val="0"/>
          <w:marBottom w:val="0"/>
          <w:divBdr>
            <w:top w:val="none" w:sz="0" w:space="0" w:color="auto"/>
            <w:left w:val="none" w:sz="0" w:space="0" w:color="auto"/>
            <w:bottom w:val="none" w:sz="0" w:space="0" w:color="auto"/>
            <w:right w:val="none" w:sz="0" w:space="0" w:color="auto"/>
          </w:divBdr>
        </w:div>
        <w:div w:id="2142646008">
          <w:marLeft w:val="480"/>
          <w:marRight w:val="0"/>
          <w:marTop w:val="0"/>
          <w:marBottom w:val="0"/>
          <w:divBdr>
            <w:top w:val="none" w:sz="0" w:space="0" w:color="auto"/>
            <w:left w:val="none" w:sz="0" w:space="0" w:color="auto"/>
            <w:bottom w:val="none" w:sz="0" w:space="0" w:color="auto"/>
            <w:right w:val="none" w:sz="0" w:space="0" w:color="auto"/>
          </w:divBdr>
        </w:div>
        <w:div w:id="2002004014">
          <w:marLeft w:val="480"/>
          <w:marRight w:val="0"/>
          <w:marTop w:val="0"/>
          <w:marBottom w:val="0"/>
          <w:divBdr>
            <w:top w:val="none" w:sz="0" w:space="0" w:color="auto"/>
            <w:left w:val="none" w:sz="0" w:space="0" w:color="auto"/>
            <w:bottom w:val="none" w:sz="0" w:space="0" w:color="auto"/>
            <w:right w:val="none" w:sz="0" w:space="0" w:color="auto"/>
          </w:divBdr>
        </w:div>
        <w:div w:id="277103483">
          <w:marLeft w:val="480"/>
          <w:marRight w:val="0"/>
          <w:marTop w:val="0"/>
          <w:marBottom w:val="0"/>
          <w:divBdr>
            <w:top w:val="none" w:sz="0" w:space="0" w:color="auto"/>
            <w:left w:val="none" w:sz="0" w:space="0" w:color="auto"/>
            <w:bottom w:val="none" w:sz="0" w:space="0" w:color="auto"/>
            <w:right w:val="none" w:sz="0" w:space="0" w:color="auto"/>
          </w:divBdr>
        </w:div>
        <w:div w:id="1407996484">
          <w:marLeft w:val="480"/>
          <w:marRight w:val="0"/>
          <w:marTop w:val="0"/>
          <w:marBottom w:val="0"/>
          <w:divBdr>
            <w:top w:val="none" w:sz="0" w:space="0" w:color="auto"/>
            <w:left w:val="none" w:sz="0" w:space="0" w:color="auto"/>
            <w:bottom w:val="none" w:sz="0" w:space="0" w:color="auto"/>
            <w:right w:val="none" w:sz="0" w:space="0" w:color="auto"/>
          </w:divBdr>
        </w:div>
        <w:div w:id="433401666">
          <w:marLeft w:val="480"/>
          <w:marRight w:val="0"/>
          <w:marTop w:val="0"/>
          <w:marBottom w:val="0"/>
          <w:divBdr>
            <w:top w:val="none" w:sz="0" w:space="0" w:color="auto"/>
            <w:left w:val="none" w:sz="0" w:space="0" w:color="auto"/>
            <w:bottom w:val="none" w:sz="0" w:space="0" w:color="auto"/>
            <w:right w:val="none" w:sz="0" w:space="0" w:color="auto"/>
          </w:divBdr>
        </w:div>
        <w:div w:id="322852698">
          <w:marLeft w:val="480"/>
          <w:marRight w:val="0"/>
          <w:marTop w:val="0"/>
          <w:marBottom w:val="0"/>
          <w:divBdr>
            <w:top w:val="none" w:sz="0" w:space="0" w:color="auto"/>
            <w:left w:val="none" w:sz="0" w:space="0" w:color="auto"/>
            <w:bottom w:val="none" w:sz="0" w:space="0" w:color="auto"/>
            <w:right w:val="none" w:sz="0" w:space="0" w:color="auto"/>
          </w:divBdr>
        </w:div>
        <w:div w:id="1072385373">
          <w:marLeft w:val="480"/>
          <w:marRight w:val="0"/>
          <w:marTop w:val="0"/>
          <w:marBottom w:val="0"/>
          <w:divBdr>
            <w:top w:val="none" w:sz="0" w:space="0" w:color="auto"/>
            <w:left w:val="none" w:sz="0" w:space="0" w:color="auto"/>
            <w:bottom w:val="none" w:sz="0" w:space="0" w:color="auto"/>
            <w:right w:val="none" w:sz="0" w:space="0" w:color="auto"/>
          </w:divBdr>
        </w:div>
        <w:div w:id="212011352">
          <w:marLeft w:val="480"/>
          <w:marRight w:val="0"/>
          <w:marTop w:val="0"/>
          <w:marBottom w:val="0"/>
          <w:divBdr>
            <w:top w:val="none" w:sz="0" w:space="0" w:color="auto"/>
            <w:left w:val="none" w:sz="0" w:space="0" w:color="auto"/>
            <w:bottom w:val="none" w:sz="0" w:space="0" w:color="auto"/>
            <w:right w:val="none" w:sz="0" w:space="0" w:color="auto"/>
          </w:divBdr>
        </w:div>
        <w:div w:id="125398374">
          <w:marLeft w:val="480"/>
          <w:marRight w:val="0"/>
          <w:marTop w:val="0"/>
          <w:marBottom w:val="0"/>
          <w:divBdr>
            <w:top w:val="none" w:sz="0" w:space="0" w:color="auto"/>
            <w:left w:val="none" w:sz="0" w:space="0" w:color="auto"/>
            <w:bottom w:val="none" w:sz="0" w:space="0" w:color="auto"/>
            <w:right w:val="none" w:sz="0" w:space="0" w:color="auto"/>
          </w:divBdr>
        </w:div>
        <w:div w:id="375088960">
          <w:marLeft w:val="480"/>
          <w:marRight w:val="0"/>
          <w:marTop w:val="0"/>
          <w:marBottom w:val="0"/>
          <w:divBdr>
            <w:top w:val="none" w:sz="0" w:space="0" w:color="auto"/>
            <w:left w:val="none" w:sz="0" w:space="0" w:color="auto"/>
            <w:bottom w:val="none" w:sz="0" w:space="0" w:color="auto"/>
            <w:right w:val="none" w:sz="0" w:space="0" w:color="auto"/>
          </w:divBdr>
        </w:div>
        <w:div w:id="387650820">
          <w:marLeft w:val="480"/>
          <w:marRight w:val="0"/>
          <w:marTop w:val="0"/>
          <w:marBottom w:val="0"/>
          <w:divBdr>
            <w:top w:val="none" w:sz="0" w:space="0" w:color="auto"/>
            <w:left w:val="none" w:sz="0" w:space="0" w:color="auto"/>
            <w:bottom w:val="none" w:sz="0" w:space="0" w:color="auto"/>
            <w:right w:val="none" w:sz="0" w:space="0" w:color="auto"/>
          </w:divBdr>
        </w:div>
        <w:div w:id="986976272">
          <w:marLeft w:val="480"/>
          <w:marRight w:val="0"/>
          <w:marTop w:val="0"/>
          <w:marBottom w:val="0"/>
          <w:divBdr>
            <w:top w:val="none" w:sz="0" w:space="0" w:color="auto"/>
            <w:left w:val="none" w:sz="0" w:space="0" w:color="auto"/>
            <w:bottom w:val="none" w:sz="0" w:space="0" w:color="auto"/>
            <w:right w:val="none" w:sz="0" w:space="0" w:color="auto"/>
          </w:divBdr>
        </w:div>
        <w:div w:id="1331131632">
          <w:marLeft w:val="480"/>
          <w:marRight w:val="0"/>
          <w:marTop w:val="0"/>
          <w:marBottom w:val="0"/>
          <w:divBdr>
            <w:top w:val="none" w:sz="0" w:space="0" w:color="auto"/>
            <w:left w:val="none" w:sz="0" w:space="0" w:color="auto"/>
            <w:bottom w:val="none" w:sz="0" w:space="0" w:color="auto"/>
            <w:right w:val="none" w:sz="0" w:space="0" w:color="auto"/>
          </w:divBdr>
        </w:div>
        <w:div w:id="947664426">
          <w:marLeft w:val="480"/>
          <w:marRight w:val="0"/>
          <w:marTop w:val="0"/>
          <w:marBottom w:val="0"/>
          <w:divBdr>
            <w:top w:val="none" w:sz="0" w:space="0" w:color="auto"/>
            <w:left w:val="none" w:sz="0" w:space="0" w:color="auto"/>
            <w:bottom w:val="none" w:sz="0" w:space="0" w:color="auto"/>
            <w:right w:val="none" w:sz="0" w:space="0" w:color="auto"/>
          </w:divBdr>
        </w:div>
        <w:div w:id="1877350936">
          <w:marLeft w:val="480"/>
          <w:marRight w:val="0"/>
          <w:marTop w:val="0"/>
          <w:marBottom w:val="0"/>
          <w:divBdr>
            <w:top w:val="none" w:sz="0" w:space="0" w:color="auto"/>
            <w:left w:val="none" w:sz="0" w:space="0" w:color="auto"/>
            <w:bottom w:val="none" w:sz="0" w:space="0" w:color="auto"/>
            <w:right w:val="none" w:sz="0" w:space="0" w:color="auto"/>
          </w:divBdr>
        </w:div>
        <w:div w:id="441808676">
          <w:marLeft w:val="480"/>
          <w:marRight w:val="0"/>
          <w:marTop w:val="0"/>
          <w:marBottom w:val="0"/>
          <w:divBdr>
            <w:top w:val="none" w:sz="0" w:space="0" w:color="auto"/>
            <w:left w:val="none" w:sz="0" w:space="0" w:color="auto"/>
            <w:bottom w:val="none" w:sz="0" w:space="0" w:color="auto"/>
            <w:right w:val="none" w:sz="0" w:space="0" w:color="auto"/>
          </w:divBdr>
        </w:div>
        <w:div w:id="1019701518">
          <w:marLeft w:val="480"/>
          <w:marRight w:val="0"/>
          <w:marTop w:val="0"/>
          <w:marBottom w:val="0"/>
          <w:divBdr>
            <w:top w:val="none" w:sz="0" w:space="0" w:color="auto"/>
            <w:left w:val="none" w:sz="0" w:space="0" w:color="auto"/>
            <w:bottom w:val="none" w:sz="0" w:space="0" w:color="auto"/>
            <w:right w:val="none" w:sz="0" w:space="0" w:color="auto"/>
          </w:divBdr>
        </w:div>
        <w:div w:id="1879315834">
          <w:marLeft w:val="480"/>
          <w:marRight w:val="0"/>
          <w:marTop w:val="0"/>
          <w:marBottom w:val="0"/>
          <w:divBdr>
            <w:top w:val="none" w:sz="0" w:space="0" w:color="auto"/>
            <w:left w:val="none" w:sz="0" w:space="0" w:color="auto"/>
            <w:bottom w:val="none" w:sz="0" w:space="0" w:color="auto"/>
            <w:right w:val="none" w:sz="0" w:space="0" w:color="auto"/>
          </w:divBdr>
        </w:div>
        <w:div w:id="2143500974">
          <w:marLeft w:val="480"/>
          <w:marRight w:val="0"/>
          <w:marTop w:val="0"/>
          <w:marBottom w:val="0"/>
          <w:divBdr>
            <w:top w:val="none" w:sz="0" w:space="0" w:color="auto"/>
            <w:left w:val="none" w:sz="0" w:space="0" w:color="auto"/>
            <w:bottom w:val="none" w:sz="0" w:space="0" w:color="auto"/>
            <w:right w:val="none" w:sz="0" w:space="0" w:color="auto"/>
          </w:divBdr>
        </w:div>
        <w:div w:id="748305471">
          <w:marLeft w:val="480"/>
          <w:marRight w:val="0"/>
          <w:marTop w:val="0"/>
          <w:marBottom w:val="0"/>
          <w:divBdr>
            <w:top w:val="none" w:sz="0" w:space="0" w:color="auto"/>
            <w:left w:val="none" w:sz="0" w:space="0" w:color="auto"/>
            <w:bottom w:val="none" w:sz="0" w:space="0" w:color="auto"/>
            <w:right w:val="none" w:sz="0" w:space="0" w:color="auto"/>
          </w:divBdr>
        </w:div>
        <w:div w:id="1328089958">
          <w:marLeft w:val="480"/>
          <w:marRight w:val="0"/>
          <w:marTop w:val="0"/>
          <w:marBottom w:val="0"/>
          <w:divBdr>
            <w:top w:val="none" w:sz="0" w:space="0" w:color="auto"/>
            <w:left w:val="none" w:sz="0" w:space="0" w:color="auto"/>
            <w:bottom w:val="none" w:sz="0" w:space="0" w:color="auto"/>
            <w:right w:val="none" w:sz="0" w:space="0" w:color="auto"/>
          </w:divBdr>
        </w:div>
        <w:div w:id="1388646573">
          <w:marLeft w:val="480"/>
          <w:marRight w:val="0"/>
          <w:marTop w:val="0"/>
          <w:marBottom w:val="0"/>
          <w:divBdr>
            <w:top w:val="none" w:sz="0" w:space="0" w:color="auto"/>
            <w:left w:val="none" w:sz="0" w:space="0" w:color="auto"/>
            <w:bottom w:val="none" w:sz="0" w:space="0" w:color="auto"/>
            <w:right w:val="none" w:sz="0" w:space="0" w:color="auto"/>
          </w:divBdr>
        </w:div>
        <w:div w:id="1161238604">
          <w:marLeft w:val="480"/>
          <w:marRight w:val="0"/>
          <w:marTop w:val="0"/>
          <w:marBottom w:val="0"/>
          <w:divBdr>
            <w:top w:val="none" w:sz="0" w:space="0" w:color="auto"/>
            <w:left w:val="none" w:sz="0" w:space="0" w:color="auto"/>
            <w:bottom w:val="none" w:sz="0" w:space="0" w:color="auto"/>
            <w:right w:val="none" w:sz="0" w:space="0" w:color="auto"/>
          </w:divBdr>
        </w:div>
        <w:div w:id="413094644">
          <w:marLeft w:val="480"/>
          <w:marRight w:val="0"/>
          <w:marTop w:val="0"/>
          <w:marBottom w:val="0"/>
          <w:divBdr>
            <w:top w:val="none" w:sz="0" w:space="0" w:color="auto"/>
            <w:left w:val="none" w:sz="0" w:space="0" w:color="auto"/>
            <w:bottom w:val="none" w:sz="0" w:space="0" w:color="auto"/>
            <w:right w:val="none" w:sz="0" w:space="0" w:color="auto"/>
          </w:divBdr>
        </w:div>
        <w:div w:id="168717357">
          <w:marLeft w:val="480"/>
          <w:marRight w:val="0"/>
          <w:marTop w:val="0"/>
          <w:marBottom w:val="0"/>
          <w:divBdr>
            <w:top w:val="none" w:sz="0" w:space="0" w:color="auto"/>
            <w:left w:val="none" w:sz="0" w:space="0" w:color="auto"/>
            <w:bottom w:val="none" w:sz="0" w:space="0" w:color="auto"/>
            <w:right w:val="none" w:sz="0" w:space="0" w:color="auto"/>
          </w:divBdr>
        </w:div>
        <w:div w:id="846596992">
          <w:marLeft w:val="480"/>
          <w:marRight w:val="0"/>
          <w:marTop w:val="0"/>
          <w:marBottom w:val="0"/>
          <w:divBdr>
            <w:top w:val="none" w:sz="0" w:space="0" w:color="auto"/>
            <w:left w:val="none" w:sz="0" w:space="0" w:color="auto"/>
            <w:bottom w:val="none" w:sz="0" w:space="0" w:color="auto"/>
            <w:right w:val="none" w:sz="0" w:space="0" w:color="auto"/>
          </w:divBdr>
        </w:div>
        <w:div w:id="989989897">
          <w:marLeft w:val="480"/>
          <w:marRight w:val="0"/>
          <w:marTop w:val="0"/>
          <w:marBottom w:val="0"/>
          <w:divBdr>
            <w:top w:val="none" w:sz="0" w:space="0" w:color="auto"/>
            <w:left w:val="none" w:sz="0" w:space="0" w:color="auto"/>
            <w:bottom w:val="none" w:sz="0" w:space="0" w:color="auto"/>
            <w:right w:val="none" w:sz="0" w:space="0" w:color="auto"/>
          </w:divBdr>
        </w:div>
        <w:div w:id="1262226549">
          <w:marLeft w:val="480"/>
          <w:marRight w:val="0"/>
          <w:marTop w:val="0"/>
          <w:marBottom w:val="0"/>
          <w:divBdr>
            <w:top w:val="none" w:sz="0" w:space="0" w:color="auto"/>
            <w:left w:val="none" w:sz="0" w:space="0" w:color="auto"/>
            <w:bottom w:val="none" w:sz="0" w:space="0" w:color="auto"/>
            <w:right w:val="none" w:sz="0" w:space="0" w:color="auto"/>
          </w:divBdr>
        </w:div>
        <w:div w:id="2054232815">
          <w:marLeft w:val="480"/>
          <w:marRight w:val="0"/>
          <w:marTop w:val="0"/>
          <w:marBottom w:val="0"/>
          <w:divBdr>
            <w:top w:val="none" w:sz="0" w:space="0" w:color="auto"/>
            <w:left w:val="none" w:sz="0" w:space="0" w:color="auto"/>
            <w:bottom w:val="none" w:sz="0" w:space="0" w:color="auto"/>
            <w:right w:val="none" w:sz="0" w:space="0" w:color="auto"/>
          </w:divBdr>
        </w:div>
        <w:div w:id="1085145870">
          <w:marLeft w:val="480"/>
          <w:marRight w:val="0"/>
          <w:marTop w:val="0"/>
          <w:marBottom w:val="0"/>
          <w:divBdr>
            <w:top w:val="none" w:sz="0" w:space="0" w:color="auto"/>
            <w:left w:val="none" w:sz="0" w:space="0" w:color="auto"/>
            <w:bottom w:val="none" w:sz="0" w:space="0" w:color="auto"/>
            <w:right w:val="none" w:sz="0" w:space="0" w:color="auto"/>
          </w:divBdr>
        </w:div>
        <w:div w:id="949320434">
          <w:marLeft w:val="480"/>
          <w:marRight w:val="0"/>
          <w:marTop w:val="0"/>
          <w:marBottom w:val="0"/>
          <w:divBdr>
            <w:top w:val="none" w:sz="0" w:space="0" w:color="auto"/>
            <w:left w:val="none" w:sz="0" w:space="0" w:color="auto"/>
            <w:bottom w:val="none" w:sz="0" w:space="0" w:color="auto"/>
            <w:right w:val="none" w:sz="0" w:space="0" w:color="auto"/>
          </w:divBdr>
        </w:div>
        <w:div w:id="989863093">
          <w:marLeft w:val="480"/>
          <w:marRight w:val="0"/>
          <w:marTop w:val="0"/>
          <w:marBottom w:val="0"/>
          <w:divBdr>
            <w:top w:val="none" w:sz="0" w:space="0" w:color="auto"/>
            <w:left w:val="none" w:sz="0" w:space="0" w:color="auto"/>
            <w:bottom w:val="none" w:sz="0" w:space="0" w:color="auto"/>
            <w:right w:val="none" w:sz="0" w:space="0" w:color="auto"/>
          </w:divBdr>
        </w:div>
        <w:div w:id="1445805578">
          <w:marLeft w:val="480"/>
          <w:marRight w:val="0"/>
          <w:marTop w:val="0"/>
          <w:marBottom w:val="0"/>
          <w:divBdr>
            <w:top w:val="none" w:sz="0" w:space="0" w:color="auto"/>
            <w:left w:val="none" w:sz="0" w:space="0" w:color="auto"/>
            <w:bottom w:val="none" w:sz="0" w:space="0" w:color="auto"/>
            <w:right w:val="none" w:sz="0" w:space="0" w:color="auto"/>
          </w:divBdr>
        </w:div>
        <w:div w:id="587885815">
          <w:marLeft w:val="480"/>
          <w:marRight w:val="0"/>
          <w:marTop w:val="0"/>
          <w:marBottom w:val="0"/>
          <w:divBdr>
            <w:top w:val="none" w:sz="0" w:space="0" w:color="auto"/>
            <w:left w:val="none" w:sz="0" w:space="0" w:color="auto"/>
            <w:bottom w:val="none" w:sz="0" w:space="0" w:color="auto"/>
            <w:right w:val="none" w:sz="0" w:space="0" w:color="auto"/>
          </w:divBdr>
        </w:div>
        <w:div w:id="1513564473">
          <w:marLeft w:val="480"/>
          <w:marRight w:val="0"/>
          <w:marTop w:val="0"/>
          <w:marBottom w:val="0"/>
          <w:divBdr>
            <w:top w:val="none" w:sz="0" w:space="0" w:color="auto"/>
            <w:left w:val="none" w:sz="0" w:space="0" w:color="auto"/>
            <w:bottom w:val="none" w:sz="0" w:space="0" w:color="auto"/>
            <w:right w:val="none" w:sz="0" w:space="0" w:color="auto"/>
          </w:divBdr>
        </w:div>
        <w:div w:id="2101945489">
          <w:marLeft w:val="480"/>
          <w:marRight w:val="0"/>
          <w:marTop w:val="0"/>
          <w:marBottom w:val="0"/>
          <w:divBdr>
            <w:top w:val="none" w:sz="0" w:space="0" w:color="auto"/>
            <w:left w:val="none" w:sz="0" w:space="0" w:color="auto"/>
            <w:bottom w:val="none" w:sz="0" w:space="0" w:color="auto"/>
            <w:right w:val="none" w:sz="0" w:space="0" w:color="auto"/>
          </w:divBdr>
        </w:div>
        <w:div w:id="1314456185">
          <w:marLeft w:val="480"/>
          <w:marRight w:val="0"/>
          <w:marTop w:val="0"/>
          <w:marBottom w:val="0"/>
          <w:divBdr>
            <w:top w:val="none" w:sz="0" w:space="0" w:color="auto"/>
            <w:left w:val="none" w:sz="0" w:space="0" w:color="auto"/>
            <w:bottom w:val="none" w:sz="0" w:space="0" w:color="auto"/>
            <w:right w:val="none" w:sz="0" w:space="0" w:color="auto"/>
          </w:divBdr>
        </w:div>
        <w:div w:id="1967931454">
          <w:marLeft w:val="480"/>
          <w:marRight w:val="0"/>
          <w:marTop w:val="0"/>
          <w:marBottom w:val="0"/>
          <w:divBdr>
            <w:top w:val="none" w:sz="0" w:space="0" w:color="auto"/>
            <w:left w:val="none" w:sz="0" w:space="0" w:color="auto"/>
            <w:bottom w:val="none" w:sz="0" w:space="0" w:color="auto"/>
            <w:right w:val="none" w:sz="0" w:space="0" w:color="auto"/>
          </w:divBdr>
        </w:div>
        <w:div w:id="593826620">
          <w:marLeft w:val="480"/>
          <w:marRight w:val="0"/>
          <w:marTop w:val="0"/>
          <w:marBottom w:val="0"/>
          <w:divBdr>
            <w:top w:val="none" w:sz="0" w:space="0" w:color="auto"/>
            <w:left w:val="none" w:sz="0" w:space="0" w:color="auto"/>
            <w:bottom w:val="none" w:sz="0" w:space="0" w:color="auto"/>
            <w:right w:val="none" w:sz="0" w:space="0" w:color="auto"/>
          </w:divBdr>
        </w:div>
        <w:div w:id="59449723">
          <w:marLeft w:val="480"/>
          <w:marRight w:val="0"/>
          <w:marTop w:val="0"/>
          <w:marBottom w:val="0"/>
          <w:divBdr>
            <w:top w:val="none" w:sz="0" w:space="0" w:color="auto"/>
            <w:left w:val="none" w:sz="0" w:space="0" w:color="auto"/>
            <w:bottom w:val="none" w:sz="0" w:space="0" w:color="auto"/>
            <w:right w:val="none" w:sz="0" w:space="0" w:color="auto"/>
          </w:divBdr>
        </w:div>
        <w:div w:id="183446782">
          <w:marLeft w:val="480"/>
          <w:marRight w:val="0"/>
          <w:marTop w:val="0"/>
          <w:marBottom w:val="0"/>
          <w:divBdr>
            <w:top w:val="none" w:sz="0" w:space="0" w:color="auto"/>
            <w:left w:val="none" w:sz="0" w:space="0" w:color="auto"/>
            <w:bottom w:val="none" w:sz="0" w:space="0" w:color="auto"/>
            <w:right w:val="none" w:sz="0" w:space="0" w:color="auto"/>
          </w:divBdr>
        </w:div>
        <w:div w:id="671227131">
          <w:marLeft w:val="480"/>
          <w:marRight w:val="0"/>
          <w:marTop w:val="0"/>
          <w:marBottom w:val="0"/>
          <w:divBdr>
            <w:top w:val="none" w:sz="0" w:space="0" w:color="auto"/>
            <w:left w:val="none" w:sz="0" w:space="0" w:color="auto"/>
            <w:bottom w:val="none" w:sz="0" w:space="0" w:color="auto"/>
            <w:right w:val="none" w:sz="0" w:space="0" w:color="auto"/>
          </w:divBdr>
        </w:div>
        <w:div w:id="1379160020">
          <w:marLeft w:val="480"/>
          <w:marRight w:val="0"/>
          <w:marTop w:val="0"/>
          <w:marBottom w:val="0"/>
          <w:divBdr>
            <w:top w:val="none" w:sz="0" w:space="0" w:color="auto"/>
            <w:left w:val="none" w:sz="0" w:space="0" w:color="auto"/>
            <w:bottom w:val="none" w:sz="0" w:space="0" w:color="auto"/>
            <w:right w:val="none" w:sz="0" w:space="0" w:color="auto"/>
          </w:divBdr>
        </w:div>
        <w:div w:id="398790118">
          <w:marLeft w:val="480"/>
          <w:marRight w:val="0"/>
          <w:marTop w:val="0"/>
          <w:marBottom w:val="0"/>
          <w:divBdr>
            <w:top w:val="none" w:sz="0" w:space="0" w:color="auto"/>
            <w:left w:val="none" w:sz="0" w:space="0" w:color="auto"/>
            <w:bottom w:val="none" w:sz="0" w:space="0" w:color="auto"/>
            <w:right w:val="none" w:sz="0" w:space="0" w:color="auto"/>
          </w:divBdr>
        </w:div>
        <w:div w:id="748499014">
          <w:marLeft w:val="480"/>
          <w:marRight w:val="0"/>
          <w:marTop w:val="0"/>
          <w:marBottom w:val="0"/>
          <w:divBdr>
            <w:top w:val="none" w:sz="0" w:space="0" w:color="auto"/>
            <w:left w:val="none" w:sz="0" w:space="0" w:color="auto"/>
            <w:bottom w:val="none" w:sz="0" w:space="0" w:color="auto"/>
            <w:right w:val="none" w:sz="0" w:space="0" w:color="auto"/>
          </w:divBdr>
        </w:div>
        <w:div w:id="201131940">
          <w:marLeft w:val="480"/>
          <w:marRight w:val="0"/>
          <w:marTop w:val="0"/>
          <w:marBottom w:val="0"/>
          <w:divBdr>
            <w:top w:val="none" w:sz="0" w:space="0" w:color="auto"/>
            <w:left w:val="none" w:sz="0" w:space="0" w:color="auto"/>
            <w:bottom w:val="none" w:sz="0" w:space="0" w:color="auto"/>
            <w:right w:val="none" w:sz="0" w:space="0" w:color="auto"/>
          </w:divBdr>
        </w:div>
        <w:div w:id="647326588">
          <w:marLeft w:val="480"/>
          <w:marRight w:val="0"/>
          <w:marTop w:val="0"/>
          <w:marBottom w:val="0"/>
          <w:divBdr>
            <w:top w:val="none" w:sz="0" w:space="0" w:color="auto"/>
            <w:left w:val="none" w:sz="0" w:space="0" w:color="auto"/>
            <w:bottom w:val="none" w:sz="0" w:space="0" w:color="auto"/>
            <w:right w:val="none" w:sz="0" w:space="0" w:color="auto"/>
          </w:divBdr>
        </w:div>
        <w:div w:id="403067314">
          <w:marLeft w:val="480"/>
          <w:marRight w:val="0"/>
          <w:marTop w:val="0"/>
          <w:marBottom w:val="0"/>
          <w:divBdr>
            <w:top w:val="none" w:sz="0" w:space="0" w:color="auto"/>
            <w:left w:val="none" w:sz="0" w:space="0" w:color="auto"/>
            <w:bottom w:val="none" w:sz="0" w:space="0" w:color="auto"/>
            <w:right w:val="none" w:sz="0" w:space="0" w:color="auto"/>
          </w:divBdr>
        </w:div>
        <w:div w:id="957250728">
          <w:marLeft w:val="480"/>
          <w:marRight w:val="0"/>
          <w:marTop w:val="0"/>
          <w:marBottom w:val="0"/>
          <w:divBdr>
            <w:top w:val="none" w:sz="0" w:space="0" w:color="auto"/>
            <w:left w:val="none" w:sz="0" w:space="0" w:color="auto"/>
            <w:bottom w:val="none" w:sz="0" w:space="0" w:color="auto"/>
            <w:right w:val="none" w:sz="0" w:space="0" w:color="auto"/>
          </w:divBdr>
        </w:div>
        <w:div w:id="1911842688">
          <w:marLeft w:val="480"/>
          <w:marRight w:val="0"/>
          <w:marTop w:val="0"/>
          <w:marBottom w:val="0"/>
          <w:divBdr>
            <w:top w:val="none" w:sz="0" w:space="0" w:color="auto"/>
            <w:left w:val="none" w:sz="0" w:space="0" w:color="auto"/>
            <w:bottom w:val="none" w:sz="0" w:space="0" w:color="auto"/>
            <w:right w:val="none" w:sz="0" w:space="0" w:color="auto"/>
          </w:divBdr>
        </w:div>
        <w:div w:id="1007562024">
          <w:marLeft w:val="480"/>
          <w:marRight w:val="0"/>
          <w:marTop w:val="0"/>
          <w:marBottom w:val="0"/>
          <w:divBdr>
            <w:top w:val="none" w:sz="0" w:space="0" w:color="auto"/>
            <w:left w:val="none" w:sz="0" w:space="0" w:color="auto"/>
            <w:bottom w:val="none" w:sz="0" w:space="0" w:color="auto"/>
            <w:right w:val="none" w:sz="0" w:space="0" w:color="auto"/>
          </w:divBdr>
        </w:div>
        <w:div w:id="1890412284">
          <w:marLeft w:val="480"/>
          <w:marRight w:val="0"/>
          <w:marTop w:val="0"/>
          <w:marBottom w:val="0"/>
          <w:divBdr>
            <w:top w:val="none" w:sz="0" w:space="0" w:color="auto"/>
            <w:left w:val="none" w:sz="0" w:space="0" w:color="auto"/>
            <w:bottom w:val="none" w:sz="0" w:space="0" w:color="auto"/>
            <w:right w:val="none" w:sz="0" w:space="0" w:color="auto"/>
          </w:divBdr>
        </w:div>
        <w:div w:id="15624451">
          <w:marLeft w:val="480"/>
          <w:marRight w:val="0"/>
          <w:marTop w:val="0"/>
          <w:marBottom w:val="0"/>
          <w:divBdr>
            <w:top w:val="none" w:sz="0" w:space="0" w:color="auto"/>
            <w:left w:val="none" w:sz="0" w:space="0" w:color="auto"/>
            <w:bottom w:val="none" w:sz="0" w:space="0" w:color="auto"/>
            <w:right w:val="none" w:sz="0" w:space="0" w:color="auto"/>
          </w:divBdr>
        </w:div>
        <w:div w:id="1314942340">
          <w:marLeft w:val="480"/>
          <w:marRight w:val="0"/>
          <w:marTop w:val="0"/>
          <w:marBottom w:val="0"/>
          <w:divBdr>
            <w:top w:val="none" w:sz="0" w:space="0" w:color="auto"/>
            <w:left w:val="none" w:sz="0" w:space="0" w:color="auto"/>
            <w:bottom w:val="none" w:sz="0" w:space="0" w:color="auto"/>
            <w:right w:val="none" w:sz="0" w:space="0" w:color="auto"/>
          </w:divBdr>
        </w:div>
        <w:div w:id="8258350">
          <w:marLeft w:val="480"/>
          <w:marRight w:val="0"/>
          <w:marTop w:val="0"/>
          <w:marBottom w:val="0"/>
          <w:divBdr>
            <w:top w:val="none" w:sz="0" w:space="0" w:color="auto"/>
            <w:left w:val="none" w:sz="0" w:space="0" w:color="auto"/>
            <w:bottom w:val="none" w:sz="0" w:space="0" w:color="auto"/>
            <w:right w:val="none" w:sz="0" w:space="0" w:color="auto"/>
          </w:divBdr>
        </w:div>
        <w:div w:id="81535678">
          <w:marLeft w:val="480"/>
          <w:marRight w:val="0"/>
          <w:marTop w:val="0"/>
          <w:marBottom w:val="0"/>
          <w:divBdr>
            <w:top w:val="none" w:sz="0" w:space="0" w:color="auto"/>
            <w:left w:val="none" w:sz="0" w:space="0" w:color="auto"/>
            <w:bottom w:val="none" w:sz="0" w:space="0" w:color="auto"/>
            <w:right w:val="none" w:sz="0" w:space="0" w:color="auto"/>
          </w:divBdr>
        </w:div>
        <w:div w:id="1698656754">
          <w:marLeft w:val="480"/>
          <w:marRight w:val="0"/>
          <w:marTop w:val="0"/>
          <w:marBottom w:val="0"/>
          <w:divBdr>
            <w:top w:val="none" w:sz="0" w:space="0" w:color="auto"/>
            <w:left w:val="none" w:sz="0" w:space="0" w:color="auto"/>
            <w:bottom w:val="none" w:sz="0" w:space="0" w:color="auto"/>
            <w:right w:val="none" w:sz="0" w:space="0" w:color="auto"/>
          </w:divBdr>
        </w:div>
        <w:div w:id="81684056">
          <w:marLeft w:val="480"/>
          <w:marRight w:val="0"/>
          <w:marTop w:val="0"/>
          <w:marBottom w:val="0"/>
          <w:divBdr>
            <w:top w:val="none" w:sz="0" w:space="0" w:color="auto"/>
            <w:left w:val="none" w:sz="0" w:space="0" w:color="auto"/>
            <w:bottom w:val="none" w:sz="0" w:space="0" w:color="auto"/>
            <w:right w:val="none" w:sz="0" w:space="0" w:color="auto"/>
          </w:divBdr>
        </w:div>
        <w:div w:id="1447696537">
          <w:marLeft w:val="480"/>
          <w:marRight w:val="0"/>
          <w:marTop w:val="0"/>
          <w:marBottom w:val="0"/>
          <w:divBdr>
            <w:top w:val="none" w:sz="0" w:space="0" w:color="auto"/>
            <w:left w:val="none" w:sz="0" w:space="0" w:color="auto"/>
            <w:bottom w:val="none" w:sz="0" w:space="0" w:color="auto"/>
            <w:right w:val="none" w:sz="0" w:space="0" w:color="auto"/>
          </w:divBdr>
        </w:div>
        <w:div w:id="684786016">
          <w:marLeft w:val="480"/>
          <w:marRight w:val="0"/>
          <w:marTop w:val="0"/>
          <w:marBottom w:val="0"/>
          <w:divBdr>
            <w:top w:val="none" w:sz="0" w:space="0" w:color="auto"/>
            <w:left w:val="none" w:sz="0" w:space="0" w:color="auto"/>
            <w:bottom w:val="none" w:sz="0" w:space="0" w:color="auto"/>
            <w:right w:val="none" w:sz="0" w:space="0" w:color="auto"/>
          </w:divBdr>
        </w:div>
      </w:divsChild>
    </w:div>
    <w:div w:id="1116558465">
      <w:bodyDiv w:val="1"/>
      <w:marLeft w:val="0"/>
      <w:marRight w:val="0"/>
      <w:marTop w:val="0"/>
      <w:marBottom w:val="0"/>
      <w:divBdr>
        <w:top w:val="none" w:sz="0" w:space="0" w:color="auto"/>
        <w:left w:val="none" w:sz="0" w:space="0" w:color="auto"/>
        <w:bottom w:val="none" w:sz="0" w:space="0" w:color="auto"/>
        <w:right w:val="none" w:sz="0" w:space="0" w:color="auto"/>
      </w:divBdr>
      <w:divsChild>
        <w:div w:id="131336129">
          <w:marLeft w:val="547"/>
          <w:marRight w:val="0"/>
          <w:marTop w:val="200"/>
          <w:marBottom w:val="0"/>
          <w:divBdr>
            <w:top w:val="none" w:sz="0" w:space="0" w:color="auto"/>
            <w:left w:val="none" w:sz="0" w:space="0" w:color="auto"/>
            <w:bottom w:val="none" w:sz="0" w:space="0" w:color="auto"/>
            <w:right w:val="none" w:sz="0" w:space="0" w:color="auto"/>
          </w:divBdr>
        </w:div>
        <w:div w:id="806969116">
          <w:marLeft w:val="547"/>
          <w:marRight w:val="0"/>
          <w:marTop w:val="200"/>
          <w:marBottom w:val="0"/>
          <w:divBdr>
            <w:top w:val="none" w:sz="0" w:space="0" w:color="auto"/>
            <w:left w:val="none" w:sz="0" w:space="0" w:color="auto"/>
            <w:bottom w:val="none" w:sz="0" w:space="0" w:color="auto"/>
            <w:right w:val="none" w:sz="0" w:space="0" w:color="auto"/>
          </w:divBdr>
        </w:div>
        <w:div w:id="971835718">
          <w:marLeft w:val="547"/>
          <w:marRight w:val="0"/>
          <w:marTop w:val="200"/>
          <w:marBottom w:val="0"/>
          <w:divBdr>
            <w:top w:val="none" w:sz="0" w:space="0" w:color="auto"/>
            <w:left w:val="none" w:sz="0" w:space="0" w:color="auto"/>
            <w:bottom w:val="none" w:sz="0" w:space="0" w:color="auto"/>
            <w:right w:val="none" w:sz="0" w:space="0" w:color="auto"/>
          </w:divBdr>
        </w:div>
      </w:divsChild>
    </w:div>
    <w:div w:id="1129667039">
      <w:bodyDiv w:val="1"/>
      <w:marLeft w:val="0"/>
      <w:marRight w:val="0"/>
      <w:marTop w:val="0"/>
      <w:marBottom w:val="0"/>
      <w:divBdr>
        <w:top w:val="none" w:sz="0" w:space="0" w:color="auto"/>
        <w:left w:val="none" w:sz="0" w:space="0" w:color="auto"/>
        <w:bottom w:val="none" w:sz="0" w:space="0" w:color="auto"/>
        <w:right w:val="none" w:sz="0" w:space="0" w:color="auto"/>
      </w:divBdr>
      <w:divsChild>
        <w:div w:id="1558936271">
          <w:marLeft w:val="480"/>
          <w:marRight w:val="0"/>
          <w:marTop w:val="0"/>
          <w:marBottom w:val="0"/>
          <w:divBdr>
            <w:top w:val="none" w:sz="0" w:space="0" w:color="auto"/>
            <w:left w:val="none" w:sz="0" w:space="0" w:color="auto"/>
            <w:bottom w:val="none" w:sz="0" w:space="0" w:color="auto"/>
            <w:right w:val="none" w:sz="0" w:space="0" w:color="auto"/>
          </w:divBdr>
        </w:div>
        <w:div w:id="1934973318">
          <w:marLeft w:val="480"/>
          <w:marRight w:val="0"/>
          <w:marTop w:val="0"/>
          <w:marBottom w:val="0"/>
          <w:divBdr>
            <w:top w:val="none" w:sz="0" w:space="0" w:color="auto"/>
            <w:left w:val="none" w:sz="0" w:space="0" w:color="auto"/>
            <w:bottom w:val="none" w:sz="0" w:space="0" w:color="auto"/>
            <w:right w:val="none" w:sz="0" w:space="0" w:color="auto"/>
          </w:divBdr>
        </w:div>
        <w:div w:id="160657336">
          <w:marLeft w:val="480"/>
          <w:marRight w:val="0"/>
          <w:marTop w:val="0"/>
          <w:marBottom w:val="0"/>
          <w:divBdr>
            <w:top w:val="none" w:sz="0" w:space="0" w:color="auto"/>
            <w:left w:val="none" w:sz="0" w:space="0" w:color="auto"/>
            <w:bottom w:val="none" w:sz="0" w:space="0" w:color="auto"/>
            <w:right w:val="none" w:sz="0" w:space="0" w:color="auto"/>
          </w:divBdr>
        </w:div>
        <w:div w:id="180246079">
          <w:marLeft w:val="480"/>
          <w:marRight w:val="0"/>
          <w:marTop w:val="0"/>
          <w:marBottom w:val="0"/>
          <w:divBdr>
            <w:top w:val="none" w:sz="0" w:space="0" w:color="auto"/>
            <w:left w:val="none" w:sz="0" w:space="0" w:color="auto"/>
            <w:bottom w:val="none" w:sz="0" w:space="0" w:color="auto"/>
            <w:right w:val="none" w:sz="0" w:space="0" w:color="auto"/>
          </w:divBdr>
        </w:div>
        <w:div w:id="1196384400">
          <w:marLeft w:val="480"/>
          <w:marRight w:val="0"/>
          <w:marTop w:val="0"/>
          <w:marBottom w:val="0"/>
          <w:divBdr>
            <w:top w:val="none" w:sz="0" w:space="0" w:color="auto"/>
            <w:left w:val="none" w:sz="0" w:space="0" w:color="auto"/>
            <w:bottom w:val="none" w:sz="0" w:space="0" w:color="auto"/>
            <w:right w:val="none" w:sz="0" w:space="0" w:color="auto"/>
          </w:divBdr>
        </w:div>
        <w:div w:id="722021861">
          <w:marLeft w:val="480"/>
          <w:marRight w:val="0"/>
          <w:marTop w:val="0"/>
          <w:marBottom w:val="0"/>
          <w:divBdr>
            <w:top w:val="none" w:sz="0" w:space="0" w:color="auto"/>
            <w:left w:val="none" w:sz="0" w:space="0" w:color="auto"/>
            <w:bottom w:val="none" w:sz="0" w:space="0" w:color="auto"/>
            <w:right w:val="none" w:sz="0" w:space="0" w:color="auto"/>
          </w:divBdr>
        </w:div>
        <w:div w:id="1381396896">
          <w:marLeft w:val="480"/>
          <w:marRight w:val="0"/>
          <w:marTop w:val="0"/>
          <w:marBottom w:val="0"/>
          <w:divBdr>
            <w:top w:val="none" w:sz="0" w:space="0" w:color="auto"/>
            <w:left w:val="none" w:sz="0" w:space="0" w:color="auto"/>
            <w:bottom w:val="none" w:sz="0" w:space="0" w:color="auto"/>
            <w:right w:val="none" w:sz="0" w:space="0" w:color="auto"/>
          </w:divBdr>
        </w:div>
        <w:div w:id="1115176164">
          <w:marLeft w:val="480"/>
          <w:marRight w:val="0"/>
          <w:marTop w:val="0"/>
          <w:marBottom w:val="0"/>
          <w:divBdr>
            <w:top w:val="none" w:sz="0" w:space="0" w:color="auto"/>
            <w:left w:val="none" w:sz="0" w:space="0" w:color="auto"/>
            <w:bottom w:val="none" w:sz="0" w:space="0" w:color="auto"/>
            <w:right w:val="none" w:sz="0" w:space="0" w:color="auto"/>
          </w:divBdr>
        </w:div>
        <w:div w:id="424764401">
          <w:marLeft w:val="480"/>
          <w:marRight w:val="0"/>
          <w:marTop w:val="0"/>
          <w:marBottom w:val="0"/>
          <w:divBdr>
            <w:top w:val="none" w:sz="0" w:space="0" w:color="auto"/>
            <w:left w:val="none" w:sz="0" w:space="0" w:color="auto"/>
            <w:bottom w:val="none" w:sz="0" w:space="0" w:color="auto"/>
            <w:right w:val="none" w:sz="0" w:space="0" w:color="auto"/>
          </w:divBdr>
        </w:div>
        <w:div w:id="1250315875">
          <w:marLeft w:val="480"/>
          <w:marRight w:val="0"/>
          <w:marTop w:val="0"/>
          <w:marBottom w:val="0"/>
          <w:divBdr>
            <w:top w:val="none" w:sz="0" w:space="0" w:color="auto"/>
            <w:left w:val="none" w:sz="0" w:space="0" w:color="auto"/>
            <w:bottom w:val="none" w:sz="0" w:space="0" w:color="auto"/>
            <w:right w:val="none" w:sz="0" w:space="0" w:color="auto"/>
          </w:divBdr>
        </w:div>
        <w:div w:id="1319575197">
          <w:marLeft w:val="480"/>
          <w:marRight w:val="0"/>
          <w:marTop w:val="0"/>
          <w:marBottom w:val="0"/>
          <w:divBdr>
            <w:top w:val="none" w:sz="0" w:space="0" w:color="auto"/>
            <w:left w:val="none" w:sz="0" w:space="0" w:color="auto"/>
            <w:bottom w:val="none" w:sz="0" w:space="0" w:color="auto"/>
            <w:right w:val="none" w:sz="0" w:space="0" w:color="auto"/>
          </w:divBdr>
        </w:div>
        <w:div w:id="243222066">
          <w:marLeft w:val="480"/>
          <w:marRight w:val="0"/>
          <w:marTop w:val="0"/>
          <w:marBottom w:val="0"/>
          <w:divBdr>
            <w:top w:val="none" w:sz="0" w:space="0" w:color="auto"/>
            <w:left w:val="none" w:sz="0" w:space="0" w:color="auto"/>
            <w:bottom w:val="none" w:sz="0" w:space="0" w:color="auto"/>
            <w:right w:val="none" w:sz="0" w:space="0" w:color="auto"/>
          </w:divBdr>
        </w:div>
        <w:div w:id="149562922">
          <w:marLeft w:val="480"/>
          <w:marRight w:val="0"/>
          <w:marTop w:val="0"/>
          <w:marBottom w:val="0"/>
          <w:divBdr>
            <w:top w:val="none" w:sz="0" w:space="0" w:color="auto"/>
            <w:left w:val="none" w:sz="0" w:space="0" w:color="auto"/>
            <w:bottom w:val="none" w:sz="0" w:space="0" w:color="auto"/>
            <w:right w:val="none" w:sz="0" w:space="0" w:color="auto"/>
          </w:divBdr>
        </w:div>
        <w:div w:id="951784167">
          <w:marLeft w:val="480"/>
          <w:marRight w:val="0"/>
          <w:marTop w:val="0"/>
          <w:marBottom w:val="0"/>
          <w:divBdr>
            <w:top w:val="none" w:sz="0" w:space="0" w:color="auto"/>
            <w:left w:val="none" w:sz="0" w:space="0" w:color="auto"/>
            <w:bottom w:val="none" w:sz="0" w:space="0" w:color="auto"/>
            <w:right w:val="none" w:sz="0" w:space="0" w:color="auto"/>
          </w:divBdr>
        </w:div>
        <w:div w:id="798643553">
          <w:marLeft w:val="480"/>
          <w:marRight w:val="0"/>
          <w:marTop w:val="0"/>
          <w:marBottom w:val="0"/>
          <w:divBdr>
            <w:top w:val="none" w:sz="0" w:space="0" w:color="auto"/>
            <w:left w:val="none" w:sz="0" w:space="0" w:color="auto"/>
            <w:bottom w:val="none" w:sz="0" w:space="0" w:color="auto"/>
            <w:right w:val="none" w:sz="0" w:space="0" w:color="auto"/>
          </w:divBdr>
        </w:div>
        <w:div w:id="2140026086">
          <w:marLeft w:val="480"/>
          <w:marRight w:val="0"/>
          <w:marTop w:val="0"/>
          <w:marBottom w:val="0"/>
          <w:divBdr>
            <w:top w:val="none" w:sz="0" w:space="0" w:color="auto"/>
            <w:left w:val="none" w:sz="0" w:space="0" w:color="auto"/>
            <w:bottom w:val="none" w:sz="0" w:space="0" w:color="auto"/>
            <w:right w:val="none" w:sz="0" w:space="0" w:color="auto"/>
          </w:divBdr>
        </w:div>
        <w:div w:id="1747024222">
          <w:marLeft w:val="480"/>
          <w:marRight w:val="0"/>
          <w:marTop w:val="0"/>
          <w:marBottom w:val="0"/>
          <w:divBdr>
            <w:top w:val="none" w:sz="0" w:space="0" w:color="auto"/>
            <w:left w:val="none" w:sz="0" w:space="0" w:color="auto"/>
            <w:bottom w:val="none" w:sz="0" w:space="0" w:color="auto"/>
            <w:right w:val="none" w:sz="0" w:space="0" w:color="auto"/>
          </w:divBdr>
        </w:div>
        <w:div w:id="973633166">
          <w:marLeft w:val="480"/>
          <w:marRight w:val="0"/>
          <w:marTop w:val="0"/>
          <w:marBottom w:val="0"/>
          <w:divBdr>
            <w:top w:val="none" w:sz="0" w:space="0" w:color="auto"/>
            <w:left w:val="none" w:sz="0" w:space="0" w:color="auto"/>
            <w:bottom w:val="none" w:sz="0" w:space="0" w:color="auto"/>
            <w:right w:val="none" w:sz="0" w:space="0" w:color="auto"/>
          </w:divBdr>
        </w:div>
        <w:div w:id="1385716026">
          <w:marLeft w:val="480"/>
          <w:marRight w:val="0"/>
          <w:marTop w:val="0"/>
          <w:marBottom w:val="0"/>
          <w:divBdr>
            <w:top w:val="none" w:sz="0" w:space="0" w:color="auto"/>
            <w:left w:val="none" w:sz="0" w:space="0" w:color="auto"/>
            <w:bottom w:val="none" w:sz="0" w:space="0" w:color="auto"/>
            <w:right w:val="none" w:sz="0" w:space="0" w:color="auto"/>
          </w:divBdr>
        </w:div>
        <w:div w:id="597298475">
          <w:marLeft w:val="480"/>
          <w:marRight w:val="0"/>
          <w:marTop w:val="0"/>
          <w:marBottom w:val="0"/>
          <w:divBdr>
            <w:top w:val="none" w:sz="0" w:space="0" w:color="auto"/>
            <w:left w:val="none" w:sz="0" w:space="0" w:color="auto"/>
            <w:bottom w:val="none" w:sz="0" w:space="0" w:color="auto"/>
            <w:right w:val="none" w:sz="0" w:space="0" w:color="auto"/>
          </w:divBdr>
        </w:div>
        <w:div w:id="826824841">
          <w:marLeft w:val="480"/>
          <w:marRight w:val="0"/>
          <w:marTop w:val="0"/>
          <w:marBottom w:val="0"/>
          <w:divBdr>
            <w:top w:val="none" w:sz="0" w:space="0" w:color="auto"/>
            <w:left w:val="none" w:sz="0" w:space="0" w:color="auto"/>
            <w:bottom w:val="none" w:sz="0" w:space="0" w:color="auto"/>
            <w:right w:val="none" w:sz="0" w:space="0" w:color="auto"/>
          </w:divBdr>
        </w:div>
        <w:div w:id="423574647">
          <w:marLeft w:val="480"/>
          <w:marRight w:val="0"/>
          <w:marTop w:val="0"/>
          <w:marBottom w:val="0"/>
          <w:divBdr>
            <w:top w:val="none" w:sz="0" w:space="0" w:color="auto"/>
            <w:left w:val="none" w:sz="0" w:space="0" w:color="auto"/>
            <w:bottom w:val="none" w:sz="0" w:space="0" w:color="auto"/>
            <w:right w:val="none" w:sz="0" w:space="0" w:color="auto"/>
          </w:divBdr>
        </w:div>
        <w:div w:id="1059935510">
          <w:marLeft w:val="480"/>
          <w:marRight w:val="0"/>
          <w:marTop w:val="0"/>
          <w:marBottom w:val="0"/>
          <w:divBdr>
            <w:top w:val="none" w:sz="0" w:space="0" w:color="auto"/>
            <w:left w:val="none" w:sz="0" w:space="0" w:color="auto"/>
            <w:bottom w:val="none" w:sz="0" w:space="0" w:color="auto"/>
            <w:right w:val="none" w:sz="0" w:space="0" w:color="auto"/>
          </w:divBdr>
        </w:div>
        <w:div w:id="1475416384">
          <w:marLeft w:val="480"/>
          <w:marRight w:val="0"/>
          <w:marTop w:val="0"/>
          <w:marBottom w:val="0"/>
          <w:divBdr>
            <w:top w:val="none" w:sz="0" w:space="0" w:color="auto"/>
            <w:left w:val="none" w:sz="0" w:space="0" w:color="auto"/>
            <w:bottom w:val="none" w:sz="0" w:space="0" w:color="auto"/>
            <w:right w:val="none" w:sz="0" w:space="0" w:color="auto"/>
          </w:divBdr>
        </w:div>
        <w:div w:id="1382172155">
          <w:marLeft w:val="480"/>
          <w:marRight w:val="0"/>
          <w:marTop w:val="0"/>
          <w:marBottom w:val="0"/>
          <w:divBdr>
            <w:top w:val="none" w:sz="0" w:space="0" w:color="auto"/>
            <w:left w:val="none" w:sz="0" w:space="0" w:color="auto"/>
            <w:bottom w:val="none" w:sz="0" w:space="0" w:color="auto"/>
            <w:right w:val="none" w:sz="0" w:space="0" w:color="auto"/>
          </w:divBdr>
        </w:div>
        <w:div w:id="993798494">
          <w:marLeft w:val="480"/>
          <w:marRight w:val="0"/>
          <w:marTop w:val="0"/>
          <w:marBottom w:val="0"/>
          <w:divBdr>
            <w:top w:val="none" w:sz="0" w:space="0" w:color="auto"/>
            <w:left w:val="none" w:sz="0" w:space="0" w:color="auto"/>
            <w:bottom w:val="none" w:sz="0" w:space="0" w:color="auto"/>
            <w:right w:val="none" w:sz="0" w:space="0" w:color="auto"/>
          </w:divBdr>
        </w:div>
        <w:div w:id="499199285">
          <w:marLeft w:val="480"/>
          <w:marRight w:val="0"/>
          <w:marTop w:val="0"/>
          <w:marBottom w:val="0"/>
          <w:divBdr>
            <w:top w:val="none" w:sz="0" w:space="0" w:color="auto"/>
            <w:left w:val="none" w:sz="0" w:space="0" w:color="auto"/>
            <w:bottom w:val="none" w:sz="0" w:space="0" w:color="auto"/>
            <w:right w:val="none" w:sz="0" w:space="0" w:color="auto"/>
          </w:divBdr>
        </w:div>
        <w:div w:id="1767924324">
          <w:marLeft w:val="480"/>
          <w:marRight w:val="0"/>
          <w:marTop w:val="0"/>
          <w:marBottom w:val="0"/>
          <w:divBdr>
            <w:top w:val="none" w:sz="0" w:space="0" w:color="auto"/>
            <w:left w:val="none" w:sz="0" w:space="0" w:color="auto"/>
            <w:bottom w:val="none" w:sz="0" w:space="0" w:color="auto"/>
            <w:right w:val="none" w:sz="0" w:space="0" w:color="auto"/>
          </w:divBdr>
        </w:div>
        <w:div w:id="761075100">
          <w:marLeft w:val="480"/>
          <w:marRight w:val="0"/>
          <w:marTop w:val="0"/>
          <w:marBottom w:val="0"/>
          <w:divBdr>
            <w:top w:val="none" w:sz="0" w:space="0" w:color="auto"/>
            <w:left w:val="none" w:sz="0" w:space="0" w:color="auto"/>
            <w:bottom w:val="none" w:sz="0" w:space="0" w:color="auto"/>
            <w:right w:val="none" w:sz="0" w:space="0" w:color="auto"/>
          </w:divBdr>
        </w:div>
        <w:div w:id="528027058">
          <w:marLeft w:val="480"/>
          <w:marRight w:val="0"/>
          <w:marTop w:val="0"/>
          <w:marBottom w:val="0"/>
          <w:divBdr>
            <w:top w:val="none" w:sz="0" w:space="0" w:color="auto"/>
            <w:left w:val="none" w:sz="0" w:space="0" w:color="auto"/>
            <w:bottom w:val="none" w:sz="0" w:space="0" w:color="auto"/>
            <w:right w:val="none" w:sz="0" w:space="0" w:color="auto"/>
          </w:divBdr>
        </w:div>
        <w:div w:id="25722229">
          <w:marLeft w:val="480"/>
          <w:marRight w:val="0"/>
          <w:marTop w:val="0"/>
          <w:marBottom w:val="0"/>
          <w:divBdr>
            <w:top w:val="none" w:sz="0" w:space="0" w:color="auto"/>
            <w:left w:val="none" w:sz="0" w:space="0" w:color="auto"/>
            <w:bottom w:val="none" w:sz="0" w:space="0" w:color="auto"/>
            <w:right w:val="none" w:sz="0" w:space="0" w:color="auto"/>
          </w:divBdr>
        </w:div>
        <w:div w:id="297611773">
          <w:marLeft w:val="480"/>
          <w:marRight w:val="0"/>
          <w:marTop w:val="0"/>
          <w:marBottom w:val="0"/>
          <w:divBdr>
            <w:top w:val="none" w:sz="0" w:space="0" w:color="auto"/>
            <w:left w:val="none" w:sz="0" w:space="0" w:color="auto"/>
            <w:bottom w:val="none" w:sz="0" w:space="0" w:color="auto"/>
            <w:right w:val="none" w:sz="0" w:space="0" w:color="auto"/>
          </w:divBdr>
        </w:div>
        <w:div w:id="1272011100">
          <w:marLeft w:val="480"/>
          <w:marRight w:val="0"/>
          <w:marTop w:val="0"/>
          <w:marBottom w:val="0"/>
          <w:divBdr>
            <w:top w:val="none" w:sz="0" w:space="0" w:color="auto"/>
            <w:left w:val="none" w:sz="0" w:space="0" w:color="auto"/>
            <w:bottom w:val="none" w:sz="0" w:space="0" w:color="auto"/>
            <w:right w:val="none" w:sz="0" w:space="0" w:color="auto"/>
          </w:divBdr>
        </w:div>
        <w:div w:id="1406103572">
          <w:marLeft w:val="480"/>
          <w:marRight w:val="0"/>
          <w:marTop w:val="0"/>
          <w:marBottom w:val="0"/>
          <w:divBdr>
            <w:top w:val="none" w:sz="0" w:space="0" w:color="auto"/>
            <w:left w:val="none" w:sz="0" w:space="0" w:color="auto"/>
            <w:bottom w:val="none" w:sz="0" w:space="0" w:color="auto"/>
            <w:right w:val="none" w:sz="0" w:space="0" w:color="auto"/>
          </w:divBdr>
        </w:div>
        <w:div w:id="1240679648">
          <w:marLeft w:val="480"/>
          <w:marRight w:val="0"/>
          <w:marTop w:val="0"/>
          <w:marBottom w:val="0"/>
          <w:divBdr>
            <w:top w:val="none" w:sz="0" w:space="0" w:color="auto"/>
            <w:left w:val="none" w:sz="0" w:space="0" w:color="auto"/>
            <w:bottom w:val="none" w:sz="0" w:space="0" w:color="auto"/>
            <w:right w:val="none" w:sz="0" w:space="0" w:color="auto"/>
          </w:divBdr>
        </w:div>
        <w:div w:id="1519467971">
          <w:marLeft w:val="480"/>
          <w:marRight w:val="0"/>
          <w:marTop w:val="0"/>
          <w:marBottom w:val="0"/>
          <w:divBdr>
            <w:top w:val="none" w:sz="0" w:space="0" w:color="auto"/>
            <w:left w:val="none" w:sz="0" w:space="0" w:color="auto"/>
            <w:bottom w:val="none" w:sz="0" w:space="0" w:color="auto"/>
            <w:right w:val="none" w:sz="0" w:space="0" w:color="auto"/>
          </w:divBdr>
        </w:div>
        <w:div w:id="1805538651">
          <w:marLeft w:val="480"/>
          <w:marRight w:val="0"/>
          <w:marTop w:val="0"/>
          <w:marBottom w:val="0"/>
          <w:divBdr>
            <w:top w:val="none" w:sz="0" w:space="0" w:color="auto"/>
            <w:left w:val="none" w:sz="0" w:space="0" w:color="auto"/>
            <w:bottom w:val="none" w:sz="0" w:space="0" w:color="auto"/>
            <w:right w:val="none" w:sz="0" w:space="0" w:color="auto"/>
          </w:divBdr>
        </w:div>
        <w:div w:id="537206364">
          <w:marLeft w:val="480"/>
          <w:marRight w:val="0"/>
          <w:marTop w:val="0"/>
          <w:marBottom w:val="0"/>
          <w:divBdr>
            <w:top w:val="none" w:sz="0" w:space="0" w:color="auto"/>
            <w:left w:val="none" w:sz="0" w:space="0" w:color="auto"/>
            <w:bottom w:val="none" w:sz="0" w:space="0" w:color="auto"/>
            <w:right w:val="none" w:sz="0" w:space="0" w:color="auto"/>
          </w:divBdr>
        </w:div>
        <w:div w:id="997851917">
          <w:marLeft w:val="480"/>
          <w:marRight w:val="0"/>
          <w:marTop w:val="0"/>
          <w:marBottom w:val="0"/>
          <w:divBdr>
            <w:top w:val="none" w:sz="0" w:space="0" w:color="auto"/>
            <w:left w:val="none" w:sz="0" w:space="0" w:color="auto"/>
            <w:bottom w:val="none" w:sz="0" w:space="0" w:color="auto"/>
            <w:right w:val="none" w:sz="0" w:space="0" w:color="auto"/>
          </w:divBdr>
        </w:div>
        <w:div w:id="629046098">
          <w:marLeft w:val="480"/>
          <w:marRight w:val="0"/>
          <w:marTop w:val="0"/>
          <w:marBottom w:val="0"/>
          <w:divBdr>
            <w:top w:val="none" w:sz="0" w:space="0" w:color="auto"/>
            <w:left w:val="none" w:sz="0" w:space="0" w:color="auto"/>
            <w:bottom w:val="none" w:sz="0" w:space="0" w:color="auto"/>
            <w:right w:val="none" w:sz="0" w:space="0" w:color="auto"/>
          </w:divBdr>
        </w:div>
        <w:div w:id="765617466">
          <w:marLeft w:val="480"/>
          <w:marRight w:val="0"/>
          <w:marTop w:val="0"/>
          <w:marBottom w:val="0"/>
          <w:divBdr>
            <w:top w:val="none" w:sz="0" w:space="0" w:color="auto"/>
            <w:left w:val="none" w:sz="0" w:space="0" w:color="auto"/>
            <w:bottom w:val="none" w:sz="0" w:space="0" w:color="auto"/>
            <w:right w:val="none" w:sz="0" w:space="0" w:color="auto"/>
          </w:divBdr>
        </w:div>
        <w:div w:id="329211175">
          <w:marLeft w:val="480"/>
          <w:marRight w:val="0"/>
          <w:marTop w:val="0"/>
          <w:marBottom w:val="0"/>
          <w:divBdr>
            <w:top w:val="none" w:sz="0" w:space="0" w:color="auto"/>
            <w:left w:val="none" w:sz="0" w:space="0" w:color="auto"/>
            <w:bottom w:val="none" w:sz="0" w:space="0" w:color="auto"/>
            <w:right w:val="none" w:sz="0" w:space="0" w:color="auto"/>
          </w:divBdr>
        </w:div>
        <w:div w:id="961768016">
          <w:marLeft w:val="480"/>
          <w:marRight w:val="0"/>
          <w:marTop w:val="0"/>
          <w:marBottom w:val="0"/>
          <w:divBdr>
            <w:top w:val="none" w:sz="0" w:space="0" w:color="auto"/>
            <w:left w:val="none" w:sz="0" w:space="0" w:color="auto"/>
            <w:bottom w:val="none" w:sz="0" w:space="0" w:color="auto"/>
            <w:right w:val="none" w:sz="0" w:space="0" w:color="auto"/>
          </w:divBdr>
        </w:div>
        <w:div w:id="956645258">
          <w:marLeft w:val="480"/>
          <w:marRight w:val="0"/>
          <w:marTop w:val="0"/>
          <w:marBottom w:val="0"/>
          <w:divBdr>
            <w:top w:val="none" w:sz="0" w:space="0" w:color="auto"/>
            <w:left w:val="none" w:sz="0" w:space="0" w:color="auto"/>
            <w:bottom w:val="none" w:sz="0" w:space="0" w:color="auto"/>
            <w:right w:val="none" w:sz="0" w:space="0" w:color="auto"/>
          </w:divBdr>
        </w:div>
        <w:div w:id="913782940">
          <w:marLeft w:val="480"/>
          <w:marRight w:val="0"/>
          <w:marTop w:val="0"/>
          <w:marBottom w:val="0"/>
          <w:divBdr>
            <w:top w:val="none" w:sz="0" w:space="0" w:color="auto"/>
            <w:left w:val="none" w:sz="0" w:space="0" w:color="auto"/>
            <w:bottom w:val="none" w:sz="0" w:space="0" w:color="auto"/>
            <w:right w:val="none" w:sz="0" w:space="0" w:color="auto"/>
          </w:divBdr>
        </w:div>
        <w:div w:id="1091706138">
          <w:marLeft w:val="480"/>
          <w:marRight w:val="0"/>
          <w:marTop w:val="0"/>
          <w:marBottom w:val="0"/>
          <w:divBdr>
            <w:top w:val="none" w:sz="0" w:space="0" w:color="auto"/>
            <w:left w:val="none" w:sz="0" w:space="0" w:color="auto"/>
            <w:bottom w:val="none" w:sz="0" w:space="0" w:color="auto"/>
            <w:right w:val="none" w:sz="0" w:space="0" w:color="auto"/>
          </w:divBdr>
        </w:div>
        <w:div w:id="1883903921">
          <w:marLeft w:val="480"/>
          <w:marRight w:val="0"/>
          <w:marTop w:val="0"/>
          <w:marBottom w:val="0"/>
          <w:divBdr>
            <w:top w:val="none" w:sz="0" w:space="0" w:color="auto"/>
            <w:left w:val="none" w:sz="0" w:space="0" w:color="auto"/>
            <w:bottom w:val="none" w:sz="0" w:space="0" w:color="auto"/>
            <w:right w:val="none" w:sz="0" w:space="0" w:color="auto"/>
          </w:divBdr>
        </w:div>
        <w:div w:id="46299116">
          <w:marLeft w:val="480"/>
          <w:marRight w:val="0"/>
          <w:marTop w:val="0"/>
          <w:marBottom w:val="0"/>
          <w:divBdr>
            <w:top w:val="none" w:sz="0" w:space="0" w:color="auto"/>
            <w:left w:val="none" w:sz="0" w:space="0" w:color="auto"/>
            <w:bottom w:val="none" w:sz="0" w:space="0" w:color="auto"/>
            <w:right w:val="none" w:sz="0" w:space="0" w:color="auto"/>
          </w:divBdr>
        </w:div>
        <w:div w:id="864250346">
          <w:marLeft w:val="480"/>
          <w:marRight w:val="0"/>
          <w:marTop w:val="0"/>
          <w:marBottom w:val="0"/>
          <w:divBdr>
            <w:top w:val="none" w:sz="0" w:space="0" w:color="auto"/>
            <w:left w:val="none" w:sz="0" w:space="0" w:color="auto"/>
            <w:bottom w:val="none" w:sz="0" w:space="0" w:color="auto"/>
            <w:right w:val="none" w:sz="0" w:space="0" w:color="auto"/>
          </w:divBdr>
        </w:div>
        <w:div w:id="1553231867">
          <w:marLeft w:val="480"/>
          <w:marRight w:val="0"/>
          <w:marTop w:val="0"/>
          <w:marBottom w:val="0"/>
          <w:divBdr>
            <w:top w:val="none" w:sz="0" w:space="0" w:color="auto"/>
            <w:left w:val="none" w:sz="0" w:space="0" w:color="auto"/>
            <w:bottom w:val="none" w:sz="0" w:space="0" w:color="auto"/>
            <w:right w:val="none" w:sz="0" w:space="0" w:color="auto"/>
          </w:divBdr>
        </w:div>
        <w:div w:id="423917082">
          <w:marLeft w:val="480"/>
          <w:marRight w:val="0"/>
          <w:marTop w:val="0"/>
          <w:marBottom w:val="0"/>
          <w:divBdr>
            <w:top w:val="none" w:sz="0" w:space="0" w:color="auto"/>
            <w:left w:val="none" w:sz="0" w:space="0" w:color="auto"/>
            <w:bottom w:val="none" w:sz="0" w:space="0" w:color="auto"/>
            <w:right w:val="none" w:sz="0" w:space="0" w:color="auto"/>
          </w:divBdr>
        </w:div>
        <w:div w:id="1586765947">
          <w:marLeft w:val="480"/>
          <w:marRight w:val="0"/>
          <w:marTop w:val="0"/>
          <w:marBottom w:val="0"/>
          <w:divBdr>
            <w:top w:val="none" w:sz="0" w:space="0" w:color="auto"/>
            <w:left w:val="none" w:sz="0" w:space="0" w:color="auto"/>
            <w:bottom w:val="none" w:sz="0" w:space="0" w:color="auto"/>
            <w:right w:val="none" w:sz="0" w:space="0" w:color="auto"/>
          </w:divBdr>
        </w:div>
        <w:div w:id="704990864">
          <w:marLeft w:val="480"/>
          <w:marRight w:val="0"/>
          <w:marTop w:val="0"/>
          <w:marBottom w:val="0"/>
          <w:divBdr>
            <w:top w:val="none" w:sz="0" w:space="0" w:color="auto"/>
            <w:left w:val="none" w:sz="0" w:space="0" w:color="auto"/>
            <w:bottom w:val="none" w:sz="0" w:space="0" w:color="auto"/>
            <w:right w:val="none" w:sz="0" w:space="0" w:color="auto"/>
          </w:divBdr>
        </w:div>
        <w:div w:id="92821190">
          <w:marLeft w:val="480"/>
          <w:marRight w:val="0"/>
          <w:marTop w:val="0"/>
          <w:marBottom w:val="0"/>
          <w:divBdr>
            <w:top w:val="none" w:sz="0" w:space="0" w:color="auto"/>
            <w:left w:val="none" w:sz="0" w:space="0" w:color="auto"/>
            <w:bottom w:val="none" w:sz="0" w:space="0" w:color="auto"/>
            <w:right w:val="none" w:sz="0" w:space="0" w:color="auto"/>
          </w:divBdr>
        </w:div>
        <w:div w:id="309335149">
          <w:marLeft w:val="480"/>
          <w:marRight w:val="0"/>
          <w:marTop w:val="0"/>
          <w:marBottom w:val="0"/>
          <w:divBdr>
            <w:top w:val="none" w:sz="0" w:space="0" w:color="auto"/>
            <w:left w:val="none" w:sz="0" w:space="0" w:color="auto"/>
            <w:bottom w:val="none" w:sz="0" w:space="0" w:color="auto"/>
            <w:right w:val="none" w:sz="0" w:space="0" w:color="auto"/>
          </w:divBdr>
        </w:div>
        <w:div w:id="846866518">
          <w:marLeft w:val="480"/>
          <w:marRight w:val="0"/>
          <w:marTop w:val="0"/>
          <w:marBottom w:val="0"/>
          <w:divBdr>
            <w:top w:val="none" w:sz="0" w:space="0" w:color="auto"/>
            <w:left w:val="none" w:sz="0" w:space="0" w:color="auto"/>
            <w:bottom w:val="none" w:sz="0" w:space="0" w:color="auto"/>
            <w:right w:val="none" w:sz="0" w:space="0" w:color="auto"/>
          </w:divBdr>
        </w:div>
        <w:div w:id="59326760">
          <w:marLeft w:val="480"/>
          <w:marRight w:val="0"/>
          <w:marTop w:val="0"/>
          <w:marBottom w:val="0"/>
          <w:divBdr>
            <w:top w:val="none" w:sz="0" w:space="0" w:color="auto"/>
            <w:left w:val="none" w:sz="0" w:space="0" w:color="auto"/>
            <w:bottom w:val="none" w:sz="0" w:space="0" w:color="auto"/>
            <w:right w:val="none" w:sz="0" w:space="0" w:color="auto"/>
          </w:divBdr>
        </w:div>
        <w:div w:id="1212037543">
          <w:marLeft w:val="480"/>
          <w:marRight w:val="0"/>
          <w:marTop w:val="0"/>
          <w:marBottom w:val="0"/>
          <w:divBdr>
            <w:top w:val="none" w:sz="0" w:space="0" w:color="auto"/>
            <w:left w:val="none" w:sz="0" w:space="0" w:color="auto"/>
            <w:bottom w:val="none" w:sz="0" w:space="0" w:color="auto"/>
            <w:right w:val="none" w:sz="0" w:space="0" w:color="auto"/>
          </w:divBdr>
        </w:div>
        <w:div w:id="1313219254">
          <w:marLeft w:val="480"/>
          <w:marRight w:val="0"/>
          <w:marTop w:val="0"/>
          <w:marBottom w:val="0"/>
          <w:divBdr>
            <w:top w:val="none" w:sz="0" w:space="0" w:color="auto"/>
            <w:left w:val="none" w:sz="0" w:space="0" w:color="auto"/>
            <w:bottom w:val="none" w:sz="0" w:space="0" w:color="auto"/>
            <w:right w:val="none" w:sz="0" w:space="0" w:color="auto"/>
          </w:divBdr>
        </w:div>
        <w:div w:id="986125887">
          <w:marLeft w:val="480"/>
          <w:marRight w:val="0"/>
          <w:marTop w:val="0"/>
          <w:marBottom w:val="0"/>
          <w:divBdr>
            <w:top w:val="none" w:sz="0" w:space="0" w:color="auto"/>
            <w:left w:val="none" w:sz="0" w:space="0" w:color="auto"/>
            <w:bottom w:val="none" w:sz="0" w:space="0" w:color="auto"/>
            <w:right w:val="none" w:sz="0" w:space="0" w:color="auto"/>
          </w:divBdr>
        </w:div>
        <w:div w:id="203375316">
          <w:marLeft w:val="480"/>
          <w:marRight w:val="0"/>
          <w:marTop w:val="0"/>
          <w:marBottom w:val="0"/>
          <w:divBdr>
            <w:top w:val="none" w:sz="0" w:space="0" w:color="auto"/>
            <w:left w:val="none" w:sz="0" w:space="0" w:color="auto"/>
            <w:bottom w:val="none" w:sz="0" w:space="0" w:color="auto"/>
            <w:right w:val="none" w:sz="0" w:space="0" w:color="auto"/>
          </w:divBdr>
        </w:div>
        <w:div w:id="1301030502">
          <w:marLeft w:val="480"/>
          <w:marRight w:val="0"/>
          <w:marTop w:val="0"/>
          <w:marBottom w:val="0"/>
          <w:divBdr>
            <w:top w:val="none" w:sz="0" w:space="0" w:color="auto"/>
            <w:left w:val="none" w:sz="0" w:space="0" w:color="auto"/>
            <w:bottom w:val="none" w:sz="0" w:space="0" w:color="auto"/>
            <w:right w:val="none" w:sz="0" w:space="0" w:color="auto"/>
          </w:divBdr>
        </w:div>
        <w:div w:id="677199517">
          <w:marLeft w:val="480"/>
          <w:marRight w:val="0"/>
          <w:marTop w:val="0"/>
          <w:marBottom w:val="0"/>
          <w:divBdr>
            <w:top w:val="none" w:sz="0" w:space="0" w:color="auto"/>
            <w:left w:val="none" w:sz="0" w:space="0" w:color="auto"/>
            <w:bottom w:val="none" w:sz="0" w:space="0" w:color="auto"/>
            <w:right w:val="none" w:sz="0" w:space="0" w:color="auto"/>
          </w:divBdr>
        </w:div>
        <w:div w:id="930313719">
          <w:marLeft w:val="480"/>
          <w:marRight w:val="0"/>
          <w:marTop w:val="0"/>
          <w:marBottom w:val="0"/>
          <w:divBdr>
            <w:top w:val="none" w:sz="0" w:space="0" w:color="auto"/>
            <w:left w:val="none" w:sz="0" w:space="0" w:color="auto"/>
            <w:bottom w:val="none" w:sz="0" w:space="0" w:color="auto"/>
            <w:right w:val="none" w:sz="0" w:space="0" w:color="auto"/>
          </w:divBdr>
        </w:div>
        <w:div w:id="869412510">
          <w:marLeft w:val="480"/>
          <w:marRight w:val="0"/>
          <w:marTop w:val="0"/>
          <w:marBottom w:val="0"/>
          <w:divBdr>
            <w:top w:val="none" w:sz="0" w:space="0" w:color="auto"/>
            <w:left w:val="none" w:sz="0" w:space="0" w:color="auto"/>
            <w:bottom w:val="none" w:sz="0" w:space="0" w:color="auto"/>
            <w:right w:val="none" w:sz="0" w:space="0" w:color="auto"/>
          </w:divBdr>
        </w:div>
        <w:div w:id="2101832674">
          <w:marLeft w:val="480"/>
          <w:marRight w:val="0"/>
          <w:marTop w:val="0"/>
          <w:marBottom w:val="0"/>
          <w:divBdr>
            <w:top w:val="none" w:sz="0" w:space="0" w:color="auto"/>
            <w:left w:val="none" w:sz="0" w:space="0" w:color="auto"/>
            <w:bottom w:val="none" w:sz="0" w:space="0" w:color="auto"/>
            <w:right w:val="none" w:sz="0" w:space="0" w:color="auto"/>
          </w:divBdr>
        </w:div>
        <w:div w:id="1945650363">
          <w:marLeft w:val="480"/>
          <w:marRight w:val="0"/>
          <w:marTop w:val="0"/>
          <w:marBottom w:val="0"/>
          <w:divBdr>
            <w:top w:val="none" w:sz="0" w:space="0" w:color="auto"/>
            <w:left w:val="none" w:sz="0" w:space="0" w:color="auto"/>
            <w:bottom w:val="none" w:sz="0" w:space="0" w:color="auto"/>
            <w:right w:val="none" w:sz="0" w:space="0" w:color="auto"/>
          </w:divBdr>
        </w:div>
        <w:div w:id="1589651850">
          <w:marLeft w:val="480"/>
          <w:marRight w:val="0"/>
          <w:marTop w:val="0"/>
          <w:marBottom w:val="0"/>
          <w:divBdr>
            <w:top w:val="none" w:sz="0" w:space="0" w:color="auto"/>
            <w:left w:val="none" w:sz="0" w:space="0" w:color="auto"/>
            <w:bottom w:val="none" w:sz="0" w:space="0" w:color="auto"/>
            <w:right w:val="none" w:sz="0" w:space="0" w:color="auto"/>
          </w:divBdr>
        </w:div>
        <w:div w:id="814491319">
          <w:marLeft w:val="480"/>
          <w:marRight w:val="0"/>
          <w:marTop w:val="0"/>
          <w:marBottom w:val="0"/>
          <w:divBdr>
            <w:top w:val="none" w:sz="0" w:space="0" w:color="auto"/>
            <w:left w:val="none" w:sz="0" w:space="0" w:color="auto"/>
            <w:bottom w:val="none" w:sz="0" w:space="0" w:color="auto"/>
            <w:right w:val="none" w:sz="0" w:space="0" w:color="auto"/>
          </w:divBdr>
        </w:div>
        <w:div w:id="1216039755">
          <w:marLeft w:val="480"/>
          <w:marRight w:val="0"/>
          <w:marTop w:val="0"/>
          <w:marBottom w:val="0"/>
          <w:divBdr>
            <w:top w:val="none" w:sz="0" w:space="0" w:color="auto"/>
            <w:left w:val="none" w:sz="0" w:space="0" w:color="auto"/>
            <w:bottom w:val="none" w:sz="0" w:space="0" w:color="auto"/>
            <w:right w:val="none" w:sz="0" w:space="0" w:color="auto"/>
          </w:divBdr>
        </w:div>
        <w:div w:id="721173017">
          <w:marLeft w:val="480"/>
          <w:marRight w:val="0"/>
          <w:marTop w:val="0"/>
          <w:marBottom w:val="0"/>
          <w:divBdr>
            <w:top w:val="none" w:sz="0" w:space="0" w:color="auto"/>
            <w:left w:val="none" w:sz="0" w:space="0" w:color="auto"/>
            <w:bottom w:val="none" w:sz="0" w:space="0" w:color="auto"/>
            <w:right w:val="none" w:sz="0" w:space="0" w:color="auto"/>
          </w:divBdr>
        </w:div>
        <w:div w:id="1620532605">
          <w:marLeft w:val="480"/>
          <w:marRight w:val="0"/>
          <w:marTop w:val="0"/>
          <w:marBottom w:val="0"/>
          <w:divBdr>
            <w:top w:val="none" w:sz="0" w:space="0" w:color="auto"/>
            <w:left w:val="none" w:sz="0" w:space="0" w:color="auto"/>
            <w:bottom w:val="none" w:sz="0" w:space="0" w:color="auto"/>
            <w:right w:val="none" w:sz="0" w:space="0" w:color="auto"/>
          </w:divBdr>
        </w:div>
        <w:div w:id="513957019">
          <w:marLeft w:val="480"/>
          <w:marRight w:val="0"/>
          <w:marTop w:val="0"/>
          <w:marBottom w:val="0"/>
          <w:divBdr>
            <w:top w:val="none" w:sz="0" w:space="0" w:color="auto"/>
            <w:left w:val="none" w:sz="0" w:space="0" w:color="auto"/>
            <w:bottom w:val="none" w:sz="0" w:space="0" w:color="auto"/>
            <w:right w:val="none" w:sz="0" w:space="0" w:color="auto"/>
          </w:divBdr>
        </w:div>
        <w:div w:id="1316907693">
          <w:marLeft w:val="480"/>
          <w:marRight w:val="0"/>
          <w:marTop w:val="0"/>
          <w:marBottom w:val="0"/>
          <w:divBdr>
            <w:top w:val="none" w:sz="0" w:space="0" w:color="auto"/>
            <w:left w:val="none" w:sz="0" w:space="0" w:color="auto"/>
            <w:bottom w:val="none" w:sz="0" w:space="0" w:color="auto"/>
            <w:right w:val="none" w:sz="0" w:space="0" w:color="auto"/>
          </w:divBdr>
        </w:div>
        <w:div w:id="322778414">
          <w:marLeft w:val="480"/>
          <w:marRight w:val="0"/>
          <w:marTop w:val="0"/>
          <w:marBottom w:val="0"/>
          <w:divBdr>
            <w:top w:val="none" w:sz="0" w:space="0" w:color="auto"/>
            <w:left w:val="none" w:sz="0" w:space="0" w:color="auto"/>
            <w:bottom w:val="none" w:sz="0" w:space="0" w:color="auto"/>
            <w:right w:val="none" w:sz="0" w:space="0" w:color="auto"/>
          </w:divBdr>
        </w:div>
        <w:div w:id="1301839272">
          <w:marLeft w:val="480"/>
          <w:marRight w:val="0"/>
          <w:marTop w:val="0"/>
          <w:marBottom w:val="0"/>
          <w:divBdr>
            <w:top w:val="none" w:sz="0" w:space="0" w:color="auto"/>
            <w:left w:val="none" w:sz="0" w:space="0" w:color="auto"/>
            <w:bottom w:val="none" w:sz="0" w:space="0" w:color="auto"/>
            <w:right w:val="none" w:sz="0" w:space="0" w:color="auto"/>
          </w:divBdr>
        </w:div>
        <w:div w:id="933590675">
          <w:marLeft w:val="480"/>
          <w:marRight w:val="0"/>
          <w:marTop w:val="0"/>
          <w:marBottom w:val="0"/>
          <w:divBdr>
            <w:top w:val="none" w:sz="0" w:space="0" w:color="auto"/>
            <w:left w:val="none" w:sz="0" w:space="0" w:color="auto"/>
            <w:bottom w:val="none" w:sz="0" w:space="0" w:color="auto"/>
            <w:right w:val="none" w:sz="0" w:space="0" w:color="auto"/>
          </w:divBdr>
        </w:div>
        <w:div w:id="2126190659">
          <w:marLeft w:val="480"/>
          <w:marRight w:val="0"/>
          <w:marTop w:val="0"/>
          <w:marBottom w:val="0"/>
          <w:divBdr>
            <w:top w:val="none" w:sz="0" w:space="0" w:color="auto"/>
            <w:left w:val="none" w:sz="0" w:space="0" w:color="auto"/>
            <w:bottom w:val="none" w:sz="0" w:space="0" w:color="auto"/>
            <w:right w:val="none" w:sz="0" w:space="0" w:color="auto"/>
          </w:divBdr>
        </w:div>
        <w:div w:id="1203057207">
          <w:marLeft w:val="480"/>
          <w:marRight w:val="0"/>
          <w:marTop w:val="0"/>
          <w:marBottom w:val="0"/>
          <w:divBdr>
            <w:top w:val="none" w:sz="0" w:space="0" w:color="auto"/>
            <w:left w:val="none" w:sz="0" w:space="0" w:color="auto"/>
            <w:bottom w:val="none" w:sz="0" w:space="0" w:color="auto"/>
            <w:right w:val="none" w:sz="0" w:space="0" w:color="auto"/>
          </w:divBdr>
        </w:div>
        <w:div w:id="124740400">
          <w:marLeft w:val="480"/>
          <w:marRight w:val="0"/>
          <w:marTop w:val="0"/>
          <w:marBottom w:val="0"/>
          <w:divBdr>
            <w:top w:val="none" w:sz="0" w:space="0" w:color="auto"/>
            <w:left w:val="none" w:sz="0" w:space="0" w:color="auto"/>
            <w:bottom w:val="none" w:sz="0" w:space="0" w:color="auto"/>
            <w:right w:val="none" w:sz="0" w:space="0" w:color="auto"/>
          </w:divBdr>
        </w:div>
        <w:div w:id="1428117867">
          <w:marLeft w:val="480"/>
          <w:marRight w:val="0"/>
          <w:marTop w:val="0"/>
          <w:marBottom w:val="0"/>
          <w:divBdr>
            <w:top w:val="none" w:sz="0" w:space="0" w:color="auto"/>
            <w:left w:val="none" w:sz="0" w:space="0" w:color="auto"/>
            <w:bottom w:val="none" w:sz="0" w:space="0" w:color="auto"/>
            <w:right w:val="none" w:sz="0" w:space="0" w:color="auto"/>
          </w:divBdr>
        </w:div>
        <w:div w:id="1993757229">
          <w:marLeft w:val="480"/>
          <w:marRight w:val="0"/>
          <w:marTop w:val="0"/>
          <w:marBottom w:val="0"/>
          <w:divBdr>
            <w:top w:val="none" w:sz="0" w:space="0" w:color="auto"/>
            <w:left w:val="none" w:sz="0" w:space="0" w:color="auto"/>
            <w:bottom w:val="none" w:sz="0" w:space="0" w:color="auto"/>
            <w:right w:val="none" w:sz="0" w:space="0" w:color="auto"/>
          </w:divBdr>
        </w:div>
        <w:div w:id="486284135">
          <w:marLeft w:val="480"/>
          <w:marRight w:val="0"/>
          <w:marTop w:val="0"/>
          <w:marBottom w:val="0"/>
          <w:divBdr>
            <w:top w:val="none" w:sz="0" w:space="0" w:color="auto"/>
            <w:left w:val="none" w:sz="0" w:space="0" w:color="auto"/>
            <w:bottom w:val="none" w:sz="0" w:space="0" w:color="auto"/>
            <w:right w:val="none" w:sz="0" w:space="0" w:color="auto"/>
          </w:divBdr>
        </w:div>
        <w:div w:id="1141314562">
          <w:marLeft w:val="480"/>
          <w:marRight w:val="0"/>
          <w:marTop w:val="0"/>
          <w:marBottom w:val="0"/>
          <w:divBdr>
            <w:top w:val="none" w:sz="0" w:space="0" w:color="auto"/>
            <w:left w:val="none" w:sz="0" w:space="0" w:color="auto"/>
            <w:bottom w:val="none" w:sz="0" w:space="0" w:color="auto"/>
            <w:right w:val="none" w:sz="0" w:space="0" w:color="auto"/>
          </w:divBdr>
        </w:div>
        <w:div w:id="292372024">
          <w:marLeft w:val="480"/>
          <w:marRight w:val="0"/>
          <w:marTop w:val="0"/>
          <w:marBottom w:val="0"/>
          <w:divBdr>
            <w:top w:val="none" w:sz="0" w:space="0" w:color="auto"/>
            <w:left w:val="none" w:sz="0" w:space="0" w:color="auto"/>
            <w:bottom w:val="none" w:sz="0" w:space="0" w:color="auto"/>
            <w:right w:val="none" w:sz="0" w:space="0" w:color="auto"/>
          </w:divBdr>
        </w:div>
        <w:div w:id="2052533205">
          <w:marLeft w:val="480"/>
          <w:marRight w:val="0"/>
          <w:marTop w:val="0"/>
          <w:marBottom w:val="0"/>
          <w:divBdr>
            <w:top w:val="none" w:sz="0" w:space="0" w:color="auto"/>
            <w:left w:val="none" w:sz="0" w:space="0" w:color="auto"/>
            <w:bottom w:val="none" w:sz="0" w:space="0" w:color="auto"/>
            <w:right w:val="none" w:sz="0" w:space="0" w:color="auto"/>
          </w:divBdr>
        </w:div>
        <w:div w:id="330108432">
          <w:marLeft w:val="480"/>
          <w:marRight w:val="0"/>
          <w:marTop w:val="0"/>
          <w:marBottom w:val="0"/>
          <w:divBdr>
            <w:top w:val="none" w:sz="0" w:space="0" w:color="auto"/>
            <w:left w:val="none" w:sz="0" w:space="0" w:color="auto"/>
            <w:bottom w:val="none" w:sz="0" w:space="0" w:color="auto"/>
            <w:right w:val="none" w:sz="0" w:space="0" w:color="auto"/>
          </w:divBdr>
        </w:div>
        <w:div w:id="2118795009">
          <w:marLeft w:val="480"/>
          <w:marRight w:val="0"/>
          <w:marTop w:val="0"/>
          <w:marBottom w:val="0"/>
          <w:divBdr>
            <w:top w:val="none" w:sz="0" w:space="0" w:color="auto"/>
            <w:left w:val="none" w:sz="0" w:space="0" w:color="auto"/>
            <w:bottom w:val="none" w:sz="0" w:space="0" w:color="auto"/>
            <w:right w:val="none" w:sz="0" w:space="0" w:color="auto"/>
          </w:divBdr>
        </w:div>
        <w:div w:id="547765714">
          <w:marLeft w:val="480"/>
          <w:marRight w:val="0"/>
          <w:marTop w:val="0"/>
          <w:marBottom w:val="0"/>
          <w:divBdr>
            <w:top w:val="none" w:sz="0" w:space="0" w:color="auto"/>
            <w:left w:val="none" w:sz="0" w:space="0" w:color="auto"/>
            <w:bottom w:val="none" w:sz="0" w:space="0" w:color="auto"/>
            <w:right w:val="none" w:sz="0" w:space="0" w:color="auto"/>
          </w:divBdr>
        </w:div>
        <w:div w:id="961959537">
          <w:marLeft w:val="480"/>
          <w:marRight w:val="0"/>
          <w:marTop w:val="0"/>
          <w:marBottom w:val="0"/>
          <w:divBdr>
            <w:top w:val="none" w:sz="0" w:space="0" w:color="auto"/>
            <w:left w:val="none" w:sz="0" w:space="0" w:color="auto"/>
            <w:bottom w:val="none" w:sz="0" w:space="0" w:color="auto"/>
            <w:right w:val="none" w:sz="0" w:space="0" w:color="auto"/>
          </w:divBdr>
        </w:div>
        <w:div w:id="1255867060">
          <w:marLeft w:val="480"/>
          <w:marRight w:val="0"/>
          <w:marTop w:val="0"/>
          <w:marBottom w:val="0"/>
          <w:divBdr>
            <w:top w:val="none" w:sz="0" w:space="0" w:color="auto"/>
            <w:left w:val="none" w:sz="0" w:space="0" w:color="auto"/>
            <w:bottom w:val="none" w:sz="0" w:space="0" w:color="auto"/>
            <w:right w:val="none" w:sz="0" w:space="0" w:color="auto"/>
          </w:divBdr>
        </w:div>
        <w:div w:id="1278948212">
          <w:marLeft w:val="480"/>
          <w:marRight w:val="0"/>
          <w:marTop w:val="0"/>
          <w:marBottom w:val="0"/>
          <w:divBdr>
            <w:top w:val="none" w:sz="0" w:space="0" w:color="auto"/>
            <w:left w:val="none" w:sz="0" w:space="0" w:color="auto"/>
            <w:bottom w:val="none" w:sz="0" w:space="0" w:color="auto"/>
            <w:right w:val="none" w:sz="0" w:space="0" w:color="auto"/>
          </w:divBdr>
        </w:div>
        <w:div w:id="143011157">
          <w:marLeft w:val="480"/>
          <w:marRight w:val="0"/>
          <w:marTop w:val="0"/>
          <w:marBottom w:val="0"/>
          <w:divBdr>
            <w:top w:val="none" w:sz="0" w:space="0" w:color="auto"/>
            <w:left w:val="none" w:sz="0" w:space="0" w:color="auto"/>
            <w:bottom w:val="none" w:sz="0" w:space="0" w:color="auto"/>
            <w:right w:val="none" w:sz="0" w:space="0" w:color="auto"/>
          </w:divBdr>
        </w:div>
        <w:div w:id="909123360">
          <w:marLeft w:val="480"/>
          <w:marRight w:val="0"/>
          <w:marTop w:val="0"/>
          <w:marBottom w:val="0"/>
          <w:divBdr>
            <w:top w:val="none" w:sz="0" w:space="0" w:color="auto"/>
            <w:left w:val="none" w:sz="0" w:space="0" w:color="auto"/>
            <w:bottom w:val="none" w:sz="0" w:space="0" w:color="auto"/>
            <w:right w:val="none" w:sz="0" w:space="0" w:color="auto"/>
          </w:divBdr>
        </w:div>
        <w:div w:id="332413310">
          <w:marLeft w:val="480"/>
          <w:marRight w:val="0"/>
          <w:marTop w:val="0"/>
          <w:marBottom w:val="0"/>
          <w:divBdr>
            <w:top w:val="none" w:sz="0" w:space="0" w:color="auto"/>
            <w:left w:val="none" w:sz="0" w:space="0" w:color="auto"/>
            <w:bottom w:val="none" w:sz="0" w:space="0" w:color="auto"/>
            <w:right w:val="none" w:sz="0" w:space="0" w:color="auto"/>
          </w:divBdr>
        </w:div>
        <w:div w:id="577982367">
          <w:marLeft w:val="480"/>
          <w:marRight w:val="0"/>
          <w:marTop w:val="0"/>
          <w:marBottom w:val="0"/>
          <w:divBdr>
            <w:top w:val="none" w:sz="0" w:space="0" w:color="auto"/>
            <w:left w:val="none" w:sz="0" w:space="0" w:color="auto"/>
            <w:bottom w:val="none" w:sz="0" w:space="0" w:color="auto"/>
            <w:right w:val="none" w:sz="0" w:space="0" w:color="auto"/>
          </w:divBdr>
        </w:div>
        <w:div w:id="966273866">
          <w:marLeft w:val="480"/>
          <w:marRight w:val="0"/>
          <w:marTop w:val="0"/>
          <w:marBottom w:val="0"/>
          <w:divBdr>
            <w:top w:val="none" w:sz="0" w:space="0" w:color="auto"/>
            <w:left w:val="none" w:sz="0" w:space="0" w:color="auto"/>
            <w:bottom w:val="none" w:sz="0" w:space="0" w:color="auto"/>
            <w:right w:val="none" w:sz="0" w:space="0" w:color="auto"/>
          </w:divBdr>
        </w:div>
        <w:div w:id="1021735744">
          <w:marLeft w:val="480"/>
          <w:marRight w:val="0"/>
          <w:marTop w:val="0"/>
          <w:marBottom w:val="0"/>
          <w:divBdr>
            <w:top w:val="none" w:sz="0" w:space="0" w:color="auto"/>
            <w:left w:val="none" w:sz="0" w:space="0" w:color="auto"/>
            <w:bottom w:val="none" w:sz="0" w:space="0" w:color="auto"/>
            <w:right w:val="none" w:sz="0" w:space="0" w:color="auto"/>
          </w:divBdr>
        </w:div>
        <w:div w:id="330959223">
          <w:marLeft w:val="480"/>
          <w:marRight w:val="0"/>
          <w:marTop w:val="0"/>
          <w:marBottom w:val="0"/>
          <w:divBdr>
            <w:top w:val="none" w:sz="0" w:space="0" w:color="auto"/>
            <w:left w:val="none" w:sz="0" w:space="0" w:color="auto"/>
            <w:bottom w:val="none" w:sz="0" w:space="0" w:color="auto"/>
            <w:right w:val="none" w:sz="0" w:space="0" w:color="auto"/>
          </w:divBdr>
        </w:div>
        <w:div w:id="628122875">
          <w:marLeft w:val="480"/>
          <w:marRight w:val="0"/>
          <w:marTop w:val="0"/>
          <w:marBottom w:val="0"/>
          <w:divBdr>
            <w:top w:val="none" w:sz="0" w:space="0" w:color="auto"/>
            <w:left w:val="none" w:sz="0" w:space="0" w:color="auto"/>
            <w:bottom w:val="none" w:sz="0" w:space="0" w:color="auto"/>
            <w:right w:val="none" w:sz="0" w:space="0" w:color="auto"/>
          </w:divBdr>
        </w:div>
        <w:div w:id="458911773">
          <w:marLeft w:val="480"/>
          <w:marRight w:val="0"/>
          <w:marTop w:val="0"/>
          <w:marBottom w:val="0"/>
          <w:divBdr>
            <w:top w:val="none" w:sz="0" w:space="0" w:color="auto"/>
            <w:left w:val="none" w:sz="0" w:space="0" w:color="auto"/>
            <w:bottom w:val="none" w:sz="0" w:space="0" w:color="auto"/>
            <w:right w:val="none" w:sz="0" w:space="0" w:color="auto"/>
          </w:divBdr>
        </w:div>
        <w:div w:id="735055391">
          <w:marLeft w:val="480"/>
          <w:marRight w:val="0"/>
          <w:marTop w:val="0"/>
          <w:marBottom w:val="0"/>
          <w:divBdr>
            <w:top w:val="none" w:sz="0" w:space="0" w:color="auto"/>
            <w:left w:val="none" w:sz="0" w:space="0" w:color="auto"/>
            <w:bottom w:val="none" w:sz="0" w:space="0" w:color="auto"/>
            <w:right w:val="none" w:sz="0" w:space="0" w:color="auto"/>
          </w:divBdr>
        </w:div>
        <w:div w:id="945620207">
          <w:marLeft w:val="480"/>
          <w:marRight w:val="0"/>
          <w:marTop w:val="0"/>
          <w:marBottom w:val="0"/>
          <w:divBdr>
            <w:top w:val="none" w:sz="0" w:space="0" w:color="auto"/>
            <w:left w:val="none" w:sz="0" w:space="0" w:color="auto"/>
            <w:bottom w:val="none" w:sz="0" w:space="0" w:color="auto"/>
            <w:right w:val="none" w:sz="0" w:space="0" w:color="auto"/>
          </w:divBdr>
        </w:div>
        <w:div w:id="1228758487">
          <w:marLeft w:val="480"/>
          <w:marRight w:val="0"/>
          <w:marTop w:val="0"/>
          <w:marBottom w:val="0"/>
          <w:divBdr>
            <w:top w:val="none" w:sz="0" w:space="0" w:color="auto"/>
            <w:left w:val="none" w:sz="0" w:space="0" w:color="auto"/>
            <w:bottom w:val="none" w:sz="0" w:space="0" w:color="auto"/>
            <w:right w:val="none" w:sz="0" w:space="0" w:color="auto"/>
          </w:divBdr>
        </w:div>
        <w:div w:id="779759061">
          <w:marLeft w:val="480"/>
          <w:marRight w:val="0"/>
          <w:marTop w:val="0"/>
          <w:marBottom w:val="0"/>
          <w:divBdr>
            <w:top w:val="none" w:sz="0" w:space="0" w:color="auto"/>
            <w:left w:val="none" w:sz="0" w:space="0" w:color="auto"/>
            <w:bottom w:val="none" w:sz="0" w:space="0" w:color="auto"/>
            <w:right w:val="none" w:sz="0" w:space="0" w:color="auto"/>
          </w:divBdr>
        </w:div>
        <w:div w:id="1214460267">
          <w:marLeft w:val="480"/>
          <w:marRight w:val="0"/>
          <w:marTop w:val="0"/>
          <w:marBottom w:val="0"/>
          <w:divBdr>
            <w:top w:val="none" w:sz="0" w:space="0" w:color="auto"/>
            <w:left w:val="none" w:sz="0" w:space="0" w:color="auto"/>
            <w:bottom w:val="none" w:sz="0" w:space="0" w:color="auto"/>
            <w:right w:val="none" w:sz="0" w:space="0" w:color="auto"/>
          </w:divBdr>
        </w:div>
        <w:div w:id="1596093583">
          <w:marLeft w:val="480"/>
          <w:marRight w:val="0"/>
          <w:marTop w:val="0"/>
          <w:marBottom w:val="0"/>
          <w:divBdr>
            <w:top w:val="none" w:sz="0" w:space="0" w:color="auto"/>
            <w:left w:val="none" w:sz="0" w:space="0" w:color="auto"/>
            <w:bottom w:val="none" w:sz="0" w:space="0" w:color="auto"/>
            <w:right w:val="none" w:sz="0" w:space="0" w:color="auto"/>
          </w:divBdr>
        </w:div>
        <w:div w:id="834802171">
          <w:marLeft w:val="480"/>
          <w:marRight w:val="0"/>
          <w:marTop w:val="0"/>
          <w:marBottom w:val="0"/>
          <w:divBdr>
            <w:top w:val="none" w:sz="0" w:space="0" w:color="auto"/>
            <w:left w:val="none" w:sz="0" w:space="0" w:color="auto"/>
            <w:bottom w:val="none" w:sz="0" w:space="0" w:color="auto"/>
            <w:right w:val="none" w:sz="0" w:space="0" w:color="auto"/>
          </w:divBdr>
        </w:div>
        <w:div w:id="1164514567">
          <w:marLeft w:val="480"/>
          <w:marRight w:val="0"/>
          <w:marTop w:val="0"/>
          <w:marBottom w:val="0"/>
          <w:divBdr>
            <w:top w:val="none" w:sz="0" w:space="0" w:color="auto"/>
            <w:left w:val="none" w:sz="0" w:space="0" w:color="auto"/>
            <w:bottom w:val="none" w:sz="0" w:space="0" w:color="auto"/>
            <w:right w:val="none" w:sz="0" w:space="0" w:color="auto"/>
          </w:divBdr>
        </w:div>
        <w:div w:id="1156534514">
          <w:marLeft w:val="480"/>
          <w:marRight w:val="0"/>
          <w:marTop w:val="0"/>
          <w:marBottom w:val="0"/>
          <w:divBdr>
            <w:top w:val="none" w:sz="0" w:space="0" w:color="auto"/>
            <w:left w:val="none" w:sz="0" w:space="0" w:color="auto"/>
            <w:bottom w:val="none" w:sz="0" w:space="0" w:color="auto"/>
            <w:right w:val="none" w:sz="0" w:space="0" w:color="auto"/>
          </w:divBdr>
        </w:div>
        <w:div w:id="1885942063">
          <w:marLeft w:val="480"/>
          <w:marRight w:val="0"/>
          <w:marTop w:val="0"/>
          <w:marBottom w:val="0"/>
          <w:divBdr>
            <w:top w:val="none" w:sz="0" w:space="0" w:color="auto"/>
            <w:left w:val="none" w:sz="0" w:space="0" w:color="auto"/>
            <w:bottom w:val="none" w:sz="0" w:space="0" w:color="auto"/>
            <w:right w:val="none" w:sz="0" w:space="0" w:color="auto"/>
          </w:divBdr>
        </w:div>
        <w:div w:id="2079746620">
          <w:marLeft w:val="480"/>
          <w:marRight w:val="0"/>
          <w:marTop w:val="0"/>
          <w:marBottom w:val="0"/>
          <w:divBdr>
            <w:top w:val="none" w:sz="0" w:space="0" w:color="auto"/>
            <w:left w:val="none" w:sz="0" w:space="0" w:color="auto"/>
            <w:bottom w:val="none" w:sz="0" w:space="0" w:color="auto"/>
            <w:right w:val="none" w:sz="0" w:space="0" w:color="auto"/>
          </w:divBdr>
        </w:div>
        <w:div w:id="550383552">
          <w:marLeft w:val="480"/>
          <w:marRight w:val="0"/>
          <w:marTop w:val="0"/>
          <w:marBottom w:val="0"/>
          <w:divBdr>
            <w:top w:val="none" w:sz="0" w:space="0" w:color="auto"/>
            <w:left w:val="none" w:sz="0" w:space="0" w:color="auto"/>
            <w:bottom w:val="none" w:sz="0" w:space="0" w:color="auto"/>
            <w:right w:val="none" w:sz="0" w:space="0" w:color="auto"/>
          </w:divBdr>
        </w:div>
        <w:div w:id="1933972447">
          <w:marLeft w:val="480"/>
          <w:marRight w:val="0"/>
          <w:marTop w:val="0"/>
          <w:marBottom w:val="0"/>
          <w:divBdr>
            <w:top w:val="none" w:sz="0" w:space="0" w:color="auto"/>
            <w:left w:val="none" w:sz="0" w:space="0" w:color="auto"/>
            <w:bottom w:val="none" w:sz="0" w:space="0" w:color="auto"/>
            <w:right w:val="none" w:sz="0" w:space="0" w:color="auto"/>
          </w:divBdr>
        </w:div>
        <w:div w:id="1517694169">
          <w:marLeft w:val="480"/>
          <w:marRight w:val="0"/>
          <w:marTop w:val="0"/>
          <w:marBottom w:val="0"/>
          <w:divBdr>
            <w:top w:val="none" w:sz="0" w:space="0" w:color="auto"/>
            <w:left w:val="none" w:sz="0" w:space="0" w:color="auto"/>
            <w:bottom w:val="none" w:sz="0" w:space="0" w:color="auto"/>
            <w:right w:val="none" w:sz="0" w:space="0" w:color="auto"/>
          </w:divBdr>
        </w:div>
        <w:div w:id="211187127">
          <w:marLeft w:val="480"/>
          <w:marRight w:val="0"/>
          <w:marTop w:val="0"/>
          <w:marBottom w:val="0"/>
          <w:divBdr>
            <w:top w:val="none" w:sz="0" w:space="0" w:color="auto"/>
            <w:left w:val="none" w:sz="0" w:space="0" w:color="auto"/>
            <w:bottom w:val="none" w:sz="0" w:space="0" w:color="auto"/>
            <w:right w:val="none" w:sz="0" w:space="0" w:color="auto"/>
          </w:divBdr>
        </w:div>
        <w:div w:id="254361466">
          <w:marLeft w:val="480"/>
          <w:marRight w:val="0"/>
          <w:marTop w:val="0"/>
          <w:marBottom w:val="0"/>
          <w:divBdr>
            <w:top w:val="none" w:sz="0" w:space="0" w:color="auto"/>
            <w:left w:val="none" w:sz="0" w:space="0" w:color="auto"/>
            <w:bottom w:val="none" w:sz="0" w:space="0" w:color="auto"/>
            <w:right w:val="none" w:sz="0" w:space="0" w:color="auto"/>
          </w:divBdr>
        </w:div>
        <w:div w:id="881592856">
          <w:marLeft w:val="480"/>
          <w:marRight w:val="0"/>
          <w:marTop w:val="0"/>
          <w:marBottom w:val="0"/>
          <w:divBdr>
            <w:top w:val="none" w:sz="0" w:space="0" w:color="auto"/>
            <w:left w:val="none" w:sz="0" w:space="0" w:color="auto"/>
            <w:bottom w:val="none" w:sz="0" w:space="0" w:color="auto"/>
            <w:right w:val="none" w:sz="0" w:space="0" w:color="auto"/>
          </w:divBdr>
        </w:div>
        <w:div w:id="941108805">
          <w:marLeft w:val="480"/>
          <w:marRight w:val="0"/>
          <w:marTop w:val="0"/>
          <w:marBottom w:val="0"/>
          <w:divBdr>
            <w:top w:val="none" w:sz="0" w:space="0" w:color="auto"/>
            <w:left w:val="none" w:sz="0" w:space="0" w:color="auto"/>
            <w:bottom w:val="none" w:sz="0" w:space="0" w:color="auto"/>
            <w:right w:val="none" w:sz="0" w:space="0" w:color="auto"/>
          </w:divBdr>
        </w:div>
        <w:div w:id="558589379">
          <w:marLeft w:val="480"/>
          <w:marRight w:val="0"/>
          <w:marTop w:val="0"/>
          <w:marBottom w:val="0"/>
          <w:divBdr>
            <w:top w:val="none" w:sz="0" w:space="0" w:color="auto"/>
            <w:left w:val="none" w:sz="0" w:space="0" w:color="auto"/>
            <w:bottom w:val="none" w:sz="0" w:space="0" w:color="auto"/>
            <w:right w:val="none" w:sz="0" w:space="0" w:color="auto"/>
          </w:divBdr>
        </w:div>
        <w:div w:id="282150605">
          <w:marLeft w:val="480"/>
          <w:marRight w:val="0"/>
          <w:marTop w:val="0"/>
          <w:marBottom w:val="0"/>
          <w:divBdr>
            <w:top w:val="none" w:sz="0" w:space="0" w:color="auto"/>
            <w:left w:val="none" w:sz="0" w:space="0" w:color="auto"/>
            <w:bottom w:val="none" w:sz="0" w:space="0" w:color="auto"/>
            <w:right w:val="none" w:sz="0" w:space="0" w:color="auto"/>
          </w:divBdr>
        </w:div>
        <w:div w:id="830407084">
          <w:marLeft w:val="480"/>
          <w:marRight w:val="0"/>
          <w:marTop w:val="0"/>
          <w:marBottom w:val="0"/>
          <w:divBdr>
            <w:top w:val="none" w:sz="0" w:space="0" w:color="auto"/>
            <w:left w:val="none" w:sz="0" w:space="0" w:color="auto"/>
            <w:bottom w:val="none" w:sz="0" w:space="0" w:color="auto"/>
            <w:right w:val="none" w:sz="0" w:space="0" w:color="auto"/>
          </w:divBdr>
        </w:div>
        <w:div w:id="540753769">
          <w:marLeft w:val="480"/>
          <w:marRight w:val="0"/>
          <w:marTop w:val="0"/>
          <w:marBottom w:val="0"/>
          <w:divBdr>
            <w:top w:val="none" w:sz="0" w:space="0" w:color="auto"/>
            <w:left w:val="none" w:sz="0" w:space="0" w:color="auto"/>
            <w:bottom w:val="none" w:sz="0" w:space="0" w:color="auto"/>
            <w:right w:val="none" w:sz="0" w:space="0" w:color="auto"/>
          </w:divBdr>
        </w:div>
      </w:divsChild>
    </w:div>
    <w:div w:id="1137532312">
      <w:bodyDiv w:val="1"/>
      <w:marLeft w:val="0"/>
      <w:marRight w:val="0"/>
      <w:marTop w:val="0"/>
      <w:marBottom w:val="0"/>
      <w:divBdr>
        <w:top w:val="none" w:sz="0" w:space="0" w:color="auto"/>
        <w:left w:val="none" w:sz="0" w:space="0" w:color="auto"/>
        <w:bottom w:val="none" w:sz="0" w:space="0" w:color="auto"/>
        <w:right w:val="none" w:sz="0" w:space="0" w:color="auto"/>
      </w:divBdr>
      <w:divsChild>
        <w:div w:id="1496022500">
          <w:marLeft w:val="0"/>
          <w:marRight w:val="0"/>
          <w:marTop w:val="0"/>
          <w:marBottom w:val="0"/>
          <w:divBdr>
            <w:top w:val="none" w:sz="0" w:space="0" w:color="auto"/>
            <w:left w:val="none" w:sz="0" w:space="0" w:color="auto"/>
            <w:bottom w:val="none" w:sz="0" w:space="0" w:color="auto"/>
            <w:right w:val="none" w:sz="0" w:space="0" w:color="auto"/>
          </w:divBdr>
          <w:divsChild>
            <w:div w:id="1228760143">
              <w:marLeft w:val="0"/>
              <w:marRight w:val="0"/>
              <w:marTop w:val="0"/>
              <w:marBottom w:val="0"/>
              <w:divBdr>
                <w:top w:val="none" w:sz="0" w:space="0" w:color="auto"/>
                <w:left w:val="none" w:sz="0" w:space="0" w:color="auto"/>
                <w:bottom w:val="none" w:sz="0" w:space="0" w:color="auto"/>
                <w:right w:val="none" w:sz="0" w:space="0" w:color="auto"/>
              </w:divBdr>
              <w:divsChild>
                <w:div w:id="1600259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782899">
      <w:bodyDiv w:val="1"/>
      <w:marLeft w:val="0"/>
      <w:marRight w:val="0"/>
      <w:marTop w:val="0"/>
      <w:marBottom w:val="0"/>
      <w:divBdr>
        <w:top w:val="none" w:sz="0" w:space="0" w:color="auto"/>
        <w:left w:val="none" w:sz="0" w:space="0" w:color="auto"/>
        <w:bottom w:val="none" w:sz="0" w:space="0" w:color="auto"/>
        <w:right w:val="none" w:sz="0" w:space="0" w:color="auto"/>
      </w:divBdr>
      <w:divsChild>
        <w:div w:id="1573738712">
          <w:marLeft w:val="480"/>
          <w:marRight w:val="0"/>
          <w:marTop w:val="0"/>
          <w:marBottom w:val="0"/>
          <w:divBdr>
            <w:top w:val="none" w:sz="0" w:space="0" w:color="auto"/>
            <w:left w:val="none" w:sz="0" w:space="0" w:color="auto"/>
            <w:bottom w:val="none" w:sz="0" w:space="0" w:color="auto"/>
            <w:right w:val="none" w:sz="0" w:space="0" w:color="auto"/>
          </w:divBdr>
        </w:div>
        <w:div w:id="2124113491">
          <w:marLeft w:val="480"/>
          <w:marRight w:val="0"/>
          <w:marTop w:val="0"/>
          <w:marBottom w:val="0"/>
          <w:divBdr>
            <w:top w:val="none" w:sz="0" w:space="0" w:color="auto"/>
            <w:left w:val="none" w:sz="0" w:space="0" w:color="auto"/>
            <w:bottom w:val="none" w:sz="0" w:space="0" w:color="auto"/>
            <w:right w:val="none" w:sz="0" w:space="0" w:color="auto"/>
          </w:divBdr>
        </w:div>
        <w:div w:id="764420144">
          <w:marLeft w:val="480"/>
          <w:marRight w:val="0"/>
          <w:marTop w:val="0"/>
          <w:marBottom w:val="0"/>
          <w:divBdr>
            <w:top w:val="none" w:sz="0" w:space="0" w:color="auto"/>
            <w:left w:val="none" w:sz="0" w:space="0" w:color="auto"/>
            <w:bottom w:val="none" w:sz="0" w:space="0" w:color="auto"/>
            <w:right w:val="none" w:sz="0" w:space="0" w:color="auto"/>
          </w:divBdr>
        </w:div>
        <w:div w:id="1597053914">
          <w:marLeft w:val="480"/>
          <w:marRight w:val="0"/>
          <w:marTop w:val="0"/>
          <w:marBottom w:val="0"/>
          <w:divBdr>
            <w:top w:val="none" w:sz="0" w:space="0" w:color="auto"/>
            <w:left w:val="none" w:sz="0" w:space="0" w:color="auto"/>
            <w:bottom w:val="none" w:sz="0" w:space="0" w:color="auto"/>
            <w:right w:val="none" w:sz="0" w:space="0" w:color="auto"/>
          </w:divBdr>
        </w:div>
        <w:div w:id="318655642">
          <w:marLeft w:val="480"/>
          <w:marRight w:val="0"/>
          <w:marTop w:val="0"/>
          <w:marBottom w:val="0"/>
          <w:divBdr>
            <w:top w:val="none" w:sz="0" w:space="0" w:color="auto"/>
            <w:left w:val="none" w:sz="0" w:space="0" w:color="auto"/>
            <w:bottom w:val="none" w:sz="0" w:space="0" w:color="auto"/>
            <w:right w:val="none" w:sz="0" w:space="0" w:color="auto"/>
          </w:divBdr>
        </w:div>
        <w:div w:id="1235621653">
          <w:marLeft w:val="480"/>
          <w:marRight w:val="0"/>
          <w:marTop w:val="0"/>
          <w:marBottom w:val="0"/>
          <w:divBdr>
            <w:top w:val="none" w:sz="0" w:space="0" w:color="auto"/>
            <w:left w:val="none" w:sz="0" w:space="0" w:color="auto"/>
            <w:bottom w:val="none" w:sz="0" w:space="0" w:color="auto"/>
            <w:right w:val="none" w:sz="0" w:space="0" w:color="auto"/>
          </w:divBdr>
        </w:div>
        <w:div w:id="19555208">
          <w:marLeft w:val="480"/>
          <w:marRight w:val="0"/>
          <w:marTop w:val="0"/>
          <w:marBottom w:val="0"/>
          <w:divBdr>
            <w:top w:val="none" w:sz="0" w:space="0" w:color="auto"/>
            <w:left w:val="none" w:sz="0" w:space="0" w:color="auto"/>
            <w:bottom w:val="none" w:sz="0" w:space="0" w:color="auto"/>
            <w:right w:val="none" w:sz="0" w:space="0" w:color="auto"/>
          </w:divBdr>
        </w:div>
        <w:div w:id="2078161361">
          <w:marLeft w:val="480"/>
          <w:marRight w:val="0"/>
          <w:marTop w:val="0"/>
          <w:marBottom w:val="0"/>
          <w:divBdr>
            <w:top w:val="none" w:sz="0" w:space="0" w:color="auto"/>
            <w:left w:val="none" w:sz="0" w:space="0" w:color="auto"/>
            <w:bottom w:val="none" w:sz="0" w:space="0" w:color="auto"/>
            <w:right w:val="none" w:sz="0" w:space="0" w:color="auto"/>
          </w:divBdr>
        </w:div>
        <w:div w:id="827358603">
          <w:marLeft w:val="480"/>
          <w:marRight w:val="0"/>
          <w:marTop w:val="0"/>
          <w:marBottom w:val="0"/>
          <w:divBdr>
            <w:top w:val="none" w:sz="0" w:space="0" w:color="auto"/>
            <w:left w:val="none" w:sz="0" w:space="0" w:color="auto"/>
            <w:bottom w:val="none" w:sz="0" w:space="0" w:color="auto"/>
            <w:right w:val="none" w:sz="0" w:space="0" w:color="auto"/>
          </w:divBdr>
        </w:div>
        <w:div w:id="1489445587">
          <w:marLeft w:val="480"/>
          <w:marRight w:val="0"/>
          <w:marTop w:val="0"/>
          <w:marBottom w:val="0"/>
          <w:divBdr>
            <w:top w:val="none" w:sz="0" w:space="0" w:color="auto"/>
            <w:left w:val="none" w:sz="0" w:space="0" w:color="auto"/>
            <w:bottom w:val="none" w:sz="0" w:space="0" w:color="auto"/>
            <w:right w:val="none" w:sz="0" w:space="0" w:color="auto"/>
          </w:divBdr>
        </w:div>
        <w:div w:id="17463336">
          <w:marLeft w:val="480"/>
          <w:marRight w:val="0"/>
          <w:marTop w:val="0"/>
          <w:marBottom w:val="0"/>
          <w:divBdr>
            <w:top w:val="none" w:sz="0" w:space="0" w:color="auto"/>
            <w:left w:val="none" w:sz="0" w:space="0" w:color="auto"/>
            <w:bottom w:val="none" w:sz="0" w:space="0" w:color="auto"/>
            <w:right w:val="none" w:sz="0" w:space="0" w:color="auto"/>
          </w:divBdr>
        </w:div>
        <w:div w:id="846166464">
          <w:marLeft w:val="480"/>
          <w:marRight w:val="0"/>
          <w:marTop w:val="0"/>
          <w:marBottom w:val="0"/>
          <w:divBdr>
            <w:top w:val="none" w:sz="0" w:space="0" w:color="auto"/>
            <w:left w:val="none" w:sz="0" w:space="0" w:color="auto"/>
            <w:bottom w:val="none" w:sz="0" w:space="0" w:color="auto"/>
            <w:right w:val="none" w:sz="0" w:space="0" w:color="auto"/>
          </w:divBdr>
        </w:div>
        <w:div w:id="2043894580">
          <w:marLeft w:val="480"/>
          <w:marRight w:val="0"/>
          <w:marTop w:val="0"/>
          <w:marBottom w:val="0"/>
          <w:divBdr>
            <w:top w:val="none" w:sz="0" w:space="0" w:color="auto"/>
            <w:left w:val="none" w:sz="0" w:space="0" w:color="auto"/>
            <w:bottom w:val="none" w:sz="0" w:space="0" w:color="auto"/>
            <w:right w:val="none" w:sz="0" w:space="0" w:color="auto"/>
          </w:divBdr>
        </w:div>
        <w:div w:id="44182910">
          <w:marLeft w:val="480"/>
          <w:marRight w:val="0"/>
          <w:marTop w:val="0"/>
          <w:marBottom w:val="0"/>
          <w:divBdr>
            <w:top w:val="none" w:sz="0" w:space="0" w:color="auto"/>
            <w:left w:val="none" w:sz="0" w:space="0" w:color="auto"/>
            <w:bottom w:val="none" w:sz="0" w:space="0" w:color="auto"/>
            <w:right w:val="none" w:sz="0" w:space="0" w:color="auto"/>
          </w:divBdr>
        </w:div>
        <w:div w:id="1251890195">
          <w:marLeft w:val="480"/>
          <w:marRight w:val="0"/>
          <w:marTop w:val="0"/>
          <w:marBottom w:val="0"/>
          <w:divBdr>
            <w:top w:val="none" w:sz="0" w:space="0" w:color="auto"/>
            <w:left w:val="none" w:sz="0" w:space="0" w:color="auto"/>
            <w:bottom w:val="none" w:sz="0" w:space="0" w:color="auto"/>
            <w:right w:val="none" w:sz="0" w:space="0" w:color="auto"/>
          </w:divBdr>
        </w:div>
        <w:div w:id="1987077922">
          <w:marLeft w:val="480"/>
          <w:marRight w:val="0"/>
          <w:marTop w:val="0"/>
          <w:marBottom w:val="0"/>
          <w:divBdr>
            <w:top w:val="none" w:sz="0" w:space="0" w:color="auto"/>
            <w:left w:val="none" w:sz="0" w:space="0" w:color="auto"/>
            <w:bottom w:val="none" w:sz="0" w:space="0" w:color="auto"/>
            <w:right w:val="none" w:sz="0" w:space="0" w:color="auto"/>
          </w:divBdr>
        </w:div>
        <w:div w:id="987318798">
          <w:marLeft w:val="480"/>
          <w:marRight w:val="0"/>
          <w:marTop w:val="0"/>
          <w:marBottom w:val="0"/>
          <w:divBdr>
            <w:top w:val="none" w:sz="0" w:space="0" w:color="auto"/>
            <w:left w:val="none" w:sz="0" w:space="0" w:color="auto"/>
            <w:bottom w:val="none" w:sz="0" w:space="0" w:color="auto"/>
            <w:right w:val="none" w:sz="0" w:space="0" w:color="auto"/>
          </w:divBdr>
        </w:div>
        <w:div w:id="742988798">
          <w:marLeft w:val="480"/>
          <w:marRight w:val="0"/>
          <w:marTop w:val="0"/>
          <w:marBottom w:val="0"/>
          <w:divBdr>
            <w:top w:val="none" w:sz="0" w:space="0" w:color="auto"/>
            <w:left w:val="none" w:sz="0" w:space="0" w:color="auto"/>
            <w:bottom w:val="none" w:sz="0" w:space="0" w:color="auto"/>
            <w:right w:val="none" w:sz="0" w:space="0" w:color="auto"/>
          </w:divBdr>
        </w:div>
        <w:div w:id="1923876887">
          <w:marLeft w:val="480"/>
          <w:marRight w:val="0"/>
          <w:marTop w:val="0"/>
          <w:marBottom w:val="0"/>
          <w:divBdr>
            <w:top w:val="none" w:sz="0" w:space="0" w:color="auto"/>
            <w:left w:val="none" w:sz="0" w:space="0" w:color="auto"/>
            <w:bottom w:val="none" w:sz="0" w:space="0" w:color="auto"/>
            <w:right w:val="none" w:sz="0" w:space="0" w:color="auto"/>
          </w:divBdr>
        </w:div>
        <w:div w:id="1559974540">
          <w:marLeft w:val="480"/>
          <w:marRight w:val="0"/>
          <w:marTop w:val="0"/>
          <w:marBottom w:val="0"/>
          <w:divBdr>
            <w:top w:val="none" w:sz="0" w:space="0" w:color="auto"/>
            <w:left w:val="none" w:sz="0" w:space="0" w:color="auto"/>
            <w:bottom w:val="none" w:sz="0" w:space="0" w:color="auto"/>
            <w:right w:val="none" w:sz="0" w:space="0" w:color="auto"/>
          </w:divBdr>
        </w:div>
        <w:div w:id="1723558321">
          <w:marLeft w:val="480"/>
          <w:marRight w:val="0"/>
          <w:marTop w:val="0"/>
          <w:marBottom w:val="0"/>
          <w:divBdr>
            <w:top w:val="none" w:sz="0" w:space="0" w:color="auto"/>
            <w:left w:val="none" w:sz="0" w:space="0" w:color="auto"/>
            <w:bottom w:val="none" w:sz="0" w:space="0" w:color="auto"/>
            <w:right w:val="none" w:sz="0" w:space="0" w:color="auto"/>
          </w:divBdr>
        </w:div>
        <w:div w:id="1266378343">
          <w:marLeft w:val="480"/>
          <w:marRight w:val="0"/>
          <w:marTop w:val="0"/>
          <w:marBottom w:val="0"/>
          <w:divBdr>
            <w:top w:val="none" w:sz="0" w:space="0" w:color="auto"/>
            <w:left w:val="none" w:sz="0" w:space="0" w:color="auto"/>
            <w:bottom w:val="none" w:sz="0" w:space="0" w:color="auto"/>
            <w:right w:val="none" w:sz="0" w:space="0" w:color="auto"/>
          </w:divBdr>
        </w:div>
        <w:div w:id="761994738">
          <w:marLeft w:val="480"/>
          <w:marRight w:val="0"/>
          <w:marTop w:val="0"/>
          <w:marBottom w:val="0"/>
          <w:divBdr>
            <w:top w:val="none" w:sz="0" w:space="0" w:color="auto"/>
            <w:left w:val="none" w:sz="0" w:space="0" w:color="auto"/>
            <w:bottom w:val="none" w:sz="0" w:space="0" w:color="auto"/>
            <w:right w:val="none" w:sz="0" w:space="0" w:color="auto"/>
          </w:divBdr>
        </w:div>
        <w:div w:id="1656835476">
          <w:marLeft w:val="480"/>
          <w:marRight w:val="0"/>
          <w:marTop w:val="0"/>
          <w:marBottom w:val="0"/>
          <w:divBdr>
            <w:top w:val="none" w:sz="0" w:space="0" w:color="auto"/>
            <w:left w:val="none" w:sz="0" w:space="0" w:color="auto"/>
            <w:bottom w:val="none" w:sz="0" w:space="0" w:color="auto"/>
            <w:right w:val="none" w:sz="0" w:space="0" w:color="auto"/>
          </w:divBdr>
        </w:div>
        <w:div w:id="1163594010">
          <w:marLeft w:val="480"/>
          <w:marRight w:val="0"/>
          <w:marTop w:val="0"/>
          <w:marBottom w:val="0"/>
          <w:divBdr>
            <w:top w:val="none" w:sz="0" w:space="0" w:color="auto"/>
            <w:left w:val="none" w:sz="0" w:space="0" w:color="auto"/>
            <w:bottom w:val="none" w:sz="0" w:space="0" w:color="auto"/>
            <w:right w:val="none" w:sz="0" w:space="0" w:color="auto"/>
          </w:divBdr>
        </w:div>
        <w:div w:id="1167207937">
          <w:marLeft w:val="480"/>
          <w:marRight w:val="0"/>
          <w:marTop w:val="0"/>
          <w:marBottom w:val="0"/>
          <w:divBdr>
            <w:top w:val="none" w:sz="0" w:space="0" w:color="auto"/>
            <w:left w:val="none" w:sz="0" w:space="0" w:color="auto"/>
            <w:bottom w:val="none" w:sz="0" w:space="0" w:color="auto"/>
            <w:right w:val="none" w:sz="0" w:space="0" w:color="auto"/>
          </w:divBdr>
        </w:div>
        <w:div w:id="1899172068">
          <w:marLeft w:val="480"/>
          <w:marRight w:val="0"/>
          <w:marTop w:val="0"/>
          <w:marBottom w:val="0"/>
          <w:divBdr>
            <w:top w:val="none" w:sz="0" w:space="0" w:color="auto"/>
            <w:left w:val="none" w:sz="0" w:space="0" w:color="auto"/>
            <w:bottom w:val="none" w:sz="0" w:space="0" w:color="auto"/>
            <w:right w:val="none" w:sz="0" w:space="0" w:color="auto"/>
          </w:divBdr>
        </w:div>
        <w:div w:id="269241416">
          <w:marLeft w:val="480"/>
          <w:marRight w:val="0"/>
          <w:marTop w:val="0"/>
          <w:marBottom w:val="0"/>
          <w:divBdr>
            <w:top w:val="none" w:sz="0" w:space="0" w:color="auto"/>
            <w:left w:val="none" w:sz="0" w:space="0" w:color="auto"/>
            <w:bottom w:val="none" w:sz="0" w:space="0" w:color="auto"/>
            <w:right w:val="none" w:sz="0" w:space="0" w:color="auto"/>
          </w:divBdr>
        </w:div>
        <w:div w:id="396628651">
          <w:marLeft w:val="480"/>
          <w:marRight w:val="0"/>
          <w:marTop w:val="0"/>
          <w:marBottom w:val="0"/>
          <w:divBdr>
            <w:top w:val="none" w:sz="0" w:space="0" w:color="auto"/>
            <w:left w:val="none" w:sz="0" w:space="0" w:color="auto"/>
            <w:bottom w:val="none" w:sz="0" w:space="0" w:color="auto"/>
            <w:right w:val="none" w:sz="0" w:space="0" w:color="auto"/>
          </w:divBdr>
        </w:div>
        <w:div w:id="880629909">
          <w:marLeft w:val="480"/>
          <w:marRight w:val="0"/>
          <w:marTop w:val="0"/>
          <w:marBottom w:val="0"/>
          <w:divBdr>
            <w:top w:val="none" w:sz="0" w:space="0" w:color="auto"/>
            <w:left w:val="none" w:sz="0" w:space="0" w:color="auto"/>
            <w:bottom w:val="none" w:sz="0" w:space="0" w:color="auto"/>
            <w:right w:val="none" w:sz="0" w:space="0" w:color="auto"/>
          </w:divBdr>
        </w:div>
        <w:div w:id="2042245858">
          <w:marLeft w:val="480"/>
          <w:marRight w:val="0"/>
          <w:marTop w:val="0"/>
          <w:marBottom w:val="0"/>
          <w:divBdr>
            <w:top w:val="none" w:sz="0" w:space="0" w:color="auto"/>
            <w:left w:val="none" w:sz="0" w:space="0" w:color="auto"/>
            <w:bottom w:val="none" w:sz="0" w:space="0" w:color="auto"/>
            <w:right w:val="none" w:sz="0" w:space="0" w:color="auto"/>
          </w:divBdr>
        </w:div>
        <w:div w:id="468059178">
          <w:marLeft w:val="480"/>
          <w:marRight w:val="0"/>
          <w:marTop w:val="0"/>
          <w:marBottom w:val="0"/>
          <w:divBdr>
            <w:top w:val="none" w:sz="0" w:space="0" w:color="auto"/>
            <w:left w:val="none" w:sz="0" w:space="0" w:color="auto"/>
            <w:bottom w:val="none" w:sz="0" w:space="0" w:color="auto"/>
            <w:right w:val="none" w:sz="0" w:space="0" w:color="auto"/>
          </w:divBdr>
        </w:div>
        <w:div w:id="1020469231">
          <w:marLeft w:val="480"/>
          <w:marRight w:val="0"/>
          <w:marTop w:val="0"/>
          <w:marBottom w:val="0"/>
          <w:divBdr>
            <w:top w:val="none" w:sz="0" w:space="0" w:color="auto"/>
            <w:left w:val="none" w:sz="0" w:space="0" w:color="auto"/>
            <w:bottom w:val="none" w:sz="0" w:space="0" w:color="auto"/>
            <w:right w:val="none" w:sz="0" w:space="0" w:color="auto"/>
          </w:divBdr>
        </w:div>
        <w:div w:id="783425964">
          <w:marLeft w:val="480"/>
          <w:marRight w:val="0"/>
          <w:marTop w:val="0"/>
          <w:marBottom w:val="0"/>
          <w:divBdr>
            <w:top w:val="none" w:sz="0" w:space="0" w:color="auto"/>
            <w:left w:val="none" w:sz="0" w:space="0" w:color="auto"/>
            <w:bottom w:val="none" w:sz="0" w:space="0" w:color="auto"/>
            <w:right w:val="none" w:sz="0" w:space="0" w:color="auto"/>
          </w:divBdr>
        </w:div>
        <w:div w:id="1515802390">
          <w:marLeft w:val="480"/>
          <w:marRight w:val="0"/>
          <w:marTop w:val="0"/>
          <w:marBottom w:val="0"/>
          <w:divBdr>
            <w:top w:val="none" w:sz="0" w:space="0" w:color="auto"/>
            <w:left w:val="none" w:sz="0" w:space="0" w:color="auto"/>
            <w:bottom w:val="none" w:sz="0" w:space="0" w:color="auto"/>
            <w:right w:val="none" w:sz="0" w:space="0" w:color="auto"/>
          </w:divBdr>
        </w:div>
        <w:div w:id="542211075">
          <w:marLeft w:val="480"/>
          <w:marRight w:val="0"/>
          <w:marTop w:val="0"/>
          <w:marBottom w:val="0"/>
          <w:divBdr>
            <w:top w:val="none" w:sz="0" w:space="0" w:color="auto"/>
            <w:left w:val="none" w:sz="0" w:space="0" w:color="auto"/>
            <w:bottom w:val="none" w:sz="0" w:space="0" w:color="auto"/>
            <w:right w:val="none" w:sz="0" w:space="0" w:color="auto"/>
          </w:divBdr>
        </w:div>
        <w:div w:id="654526668">
          <w:marLeft w:val="480"/>
          <w:marRight w:val="0"/>
          <w:marTop w:val="0"/>
          <w:marBottom w:val="0"/>
          <w:divBdr>
            <w:top w:val="none" w:sz="0" w:space="0" w:color="auto"/>
            <w:left w:val="none" w:sz="0" w:space="0" w:color="auto"/>
            <w:bottom w:val="none" w:sz="0" w:space="0" w:color="auto"/>
            <w:right w:val="none" w:sz="0" w:space="0" w:color="auto"/>
          </w:divBdr>
        </w:div>
        <w:div w:id="1753160028">
          <w:marLeft w:val="480"/>
          <w:marRight w:val="0"/>
          <w:marTop w:val="0"/>
          <w:marBottom w:val="0"/>
          <w:divBdr>
            <w:top w:val="none" w:sz="0" w:space="0" w:color="auto"/>
            <w:left w:val="none" w:sz="0" w:space="0" w:color="auto"/>
            <w:bottom w:val="none" w:sz="0" w:space="0" w:color="auto"/>
            <w:right w:val="none" w:sz="0" w:space="0" w:color="auto"/>
          </w:divBdr>
        </w:div>
        <w:div w:id="1866559747">
          <w:marLeft w:val="480"/>
          <w:marRight w:val="0"/>
          <w:marTop w:val="0"/>
          <w:marBottom w:val="0"/>
          <w:divBdr>
            <w:top w:val="none" w:sz="0" w:space="0" w:color="auto"/>
            <w:left w:val="none" w:sz="0" w:space="0" w:color="auto"/>
            <w:bottom w:val="none" w:sz="0" w:space="0" w:color="auto"/>
            <w:right w:val="none" w:sz="0" w:space="0" w:color="auto"/>
          </w:divBdr>
        </w:div>
        <w:div w:id="662247054">
          <w:marLeft w:val="480"/>
          <w:marRight w:val="0"/>
          <w:marTop w:val="0"/>
          <w:marBottom w:val="0"/>
          <w:divBdr>
            <w:top w:val="none" w:sz="0" w:space="0" w:color="auto"/>
            <w:left w:val="none" w:sz="0" w:space="0" w:color="auto"/>
            <w:bottom w:val="none" w:sz="0" w:space="0" w:color="auto"/>
            <w:right w:val="none" w:sz="0" w:space="0" w:color="auto"/>
          </w:divBdr>
        </w:div>
        <w:div w:id="1493712775">
          <w:marLeft w:val="480"/>
          <w:marRight w:val="0"/>
          <w:marTop w:val="0"/>
          <w:marBottom w:val="0"/>
          <w:divBdr>
            <w:top w:val="none" w:sz="0" w:space="0" w:color="auto"/>
            <w:left w:val="none" w:sz="0" w:space="0" w:color="auto"/>
            <w:bottom w:val="none" w:sz="0" w:space="0" w:color="auto"/>
            <w:right w:val="none" w:sz="0" w:space="0" w:color="auto"/>
          </w:divBdr>
        </w:div>
        <w:div w:id="1096438752">
          <w:marLeft w:val="480"/>
          <w:marRight w:val="0"/>
          <w:marTop w:val="0"/>
          <w:marBottom w:val="0"/>
          <w:divBdr>
            <w:top w:val="none" w:sz="0" w:space="0" w:color="auto"/>
            <w:left w:val="none" w:sz="0" w:space="0" w:color="auto"/>
            <w:bottom w:val="none" w:sz="0" w:space="0" w:color="auto"/>
            <w:right w:val="none" w:sz="0" w:space="0" w:color="auto"/>
          </w:divBdr>
        </w:div>
        <w:div w:id="1774936446">
          <w:marLeft w:val="480"/>
          <w:marRight w:val="0"/>
          <w:marTop w:val="0"/>
          <w:marBottom w:val="0"/>
          <w:divBdr>
            <w:top w:val="none" w:sz="0" w:space="0" w:color="auto"/>
            <w:left w:val="none" w:sz="0" w:space="0" w:color="auto"/>
            <w:bottom w:val="none" w:sz="0" w:space="0" w:color="auto"/>
            <w:right w:val="none" w:sz="0" w:space="0" w:color="auto"/>
          </w:divBdr>
        </w:div>
        <w:div w:id="984819723">
          <w:marLeft w:val="480"/>
          <w:marRight w:val="0"/>
          <w:marTop w:val="0"/>
          <w:marBottom w:val="0"/>
          <w:divBdr>
            <w:top w:val="none" w:sz="0" w:space="0" w:color="auto"/>
            <w:left w:val="none" w:sz="0" w:space="0" w:color="auto"/>
            <w:bottom w:val="none" w:sz="0" w:space="0" w:color="auto"/>
            <w:right w:val="none" w:sz="0" w:space="0" w:color="auto"/>
          </w:divBdr>
        </w:div>
        <w:div w:id="1107655687">
          <w:marLeft w:val="480"/>
          <w:marRight w:val="0"/>
          <w:marTop w:val="0"/>
          <w:marBottom w:val="0"/>
          <w:divBdr>
            <w:top w:val="none" w:sz="0" w:space="0" w:color="auto"/>
            <w:left w:val="none" w:sz="0" w:space="0" w:color="auto"/>
            <w:bottom w:val="none" w:sz="0" w:space="0" w:color="auto"/>
            <w:right w:val="none" w:sz="0" w:space="0" w:color="auto"/>
          </w:divBdr>
        </w:div>
        <w:div w:id="1053230792">
          <w:marLeft w:val="480"/>
          <w:marRight w:val="0"/>
          <w:marTop w:val="0"/>
          <w:marBottom w:val="0"/>
          <w:divBdr>
            <w:top w:val="none" w:sz="0" w:space="0" w:color="auto"/>
            <w:left w:val="none" w:sz="0" w:space="0" w:color="auto"/>
            <w:bottom w:val="none" w:sz="0" w:space="0" w:color="auto"/>
            <w:right w:val="none" w:sz="0" w:space="0" w:color="auto"/>
          </w:divBdr>
        </w:div>
        <w:div w:id="676881492">
          <w:marLeft w:val="480"/>
          <w:marRight w:val="0"/>
          <w:marTop w:val="0"/>
          <w:marBottom w:val="0"/>
          <w:divBdr>
            <w:top w:val="none" w:sz="0" w:space="0" w:color="auto"/>
            <w:left w:val="none" w:sz="0" w:space="0" w:color="auto"/>
            <w:bottom w:val="none" w:sz="0" w:space="0" w:color="auto"/>
            <w:right w:val="none" w:sz="0" w:space="0" w:color="auto"/>
          </w:divBdr>
        </w:div>
        <w:div w:id="477381622">
          <w:marLeft w:val="480"/>
          <w:marRight w:val="0"/>
          <w:marTop w:val="0"/>
          <w:marBottom w:val="0"/>
          <w:divBdr>
            <w:top w:val="none" w:sz="0" w:space="0" w:color="auto"/>
            <w:left w:val="none" w:sz="0" w:space="0" w:color="auto"/>
            <w:bottom w:val="none" w:sz="0" w:space="0" w:color="auto"/>
            <w:right w:val="none" w:sz="0" w:space="0" w:color="auto"/>
          </w:divBdr>
        </w:div>
        <w:div w:id="1607080034">
          <w:marLeft w:val="480"/>
          <w:marRight w:val="0"/>
          <w:marTop w:val="0"/>
          <w:marBottom w:val="0"/>
          <w:divBdr>
            <w:top w:val="none" w:sz="0" w:space="0" w:color="auto"/>
            <w:left w:val="none" w:sz="0" w:space="0" w:color="auto"/>
            <w:bottom w:val="none" w:sz="0" w:space="0" w:color="auto"/>
            <w:right w:val="none" w:sz="0" w:space="0" w:color="auto"/>
          </w:divBdr>
        </w:div>
        <w:div w:id="18314893">
          <w:marLeft w:val="480"/>
          <w:marRight w:val="0"/>
          <w:marTop w:val="0"/>
          <w:marBottom w:val="0"/>
          <w:divBdr>
            <w:top w:val="none" w:sz="0" w:space="0" w:color="auto"/>
            <w:left w:val="none" w:sz="0" w:space="0" w:color="auto"/>
            <w:bottom w:val="none" w:sz="0" w:space="0" w:color="auto"/>
            <w:right w:val="none" w:sz="0" w:space="0" w:color="auto"/>
          </w:divBdr>
        </w:div>
        <w:div w:id="820194142">
          <w:marLeft w:val="480"/>
          <w:marRight w:val="0"/>
          <w:marTop w:val="0"/>
          <w:marBottom w:val="0"/>
          <w:divBdr>
            <w:top w:val="none" w:sz="0" w:space="0" w:color="auto"/>
            <w:left w:val="none" w:sz="0" w:space="0" w:color="auto"/>
            <w:bottom w:val="none" w:sz="0" w:space="0" w:color="auto"/>
            <w:right w:val="none" w:sz="0" w:space="0" w:color="auto"/>
          </w:divBdr>
        </w:div>
        <w:div w:id="1019236093">
          <w:marLeft w:val="480"/>
          <w:marRight w:val="0"/>
          <w:marTop w:val="0"/>
          <w:marBottom w:val="0"/>
          <w:divBdr>
            <w:top w:val="none" w:sz="0" w:space="0" w:color="auto"/>
            <w:left w:val="none" w:sz="0" w:space="0" w:color="auto"/>
            <w:bottom w:val="none" w:sz="0" w:space="0" w:color="auto"/>
            <w:right w:val="none" w:sz="0" w:space="0" w:color="auto"/>
          </w:divBdr>
        </w:div>
        <w:div w:id="1642148340">
          <w:marLeft w:val="480"/>
          <w:marRight w:val="0"/>
          <w:marTop w:val="0"/>
          <w:marBottom w:val="0"/>
          <w:divBdr>
            <w:top w:val="none" w:sz="0" w:space="0" w:color="auto"/>
            <w:left w:val="none" w:sz="0" w:space="0" w:color="auto"/>
            <w:bottom w:val="none" w:sz="0" w:space="0" w:color="auto"/>
            <w:right w:val="none" w:sz="0" w:space="0" w:color="auto"/>
          </w:divBdr>
        </w:div>
        <w:div w:id="1679308576">
          <w:marLeft w:val="480"/>
          <w:marRight w:val="0"/>
          <w:marTop w:val="0"/>
          <w:marBottom w:val="0"/>
          <w:divBdr>
            <w:top w:val="none" w:sz="0" w:space="0" w:color="auto"/>
            <w:left w:val="none" w:sz="0" w:space="0" w:color="auto"/>
            <w:bottom w:val="none" w:sz="0" w:space="0" w:color="auto"/>
            <w:right w:val="none" w:sz="0" w:space="0" w:color="auto"/>
          </w:divBdr>
        </w:div>
        <w:div w:id="1336613761">
          <w:marLeft w:val="480"/>
          <w:marRight w:val="0"/>
          <w:marTop w:val="0"/>
          <w:marBottom w:val="0"/>
          <w:divBdr>
            <w:top w:val="none" w:sz="0" w:space="0" w:color="auto"/>
            <w:left w:val="none" w:sz="0" w:space="0" w:color="auto"/>
            <w:bottom w:val="none" w:sz="0" w:space="0" w:color="auto"/>
            <w:right w:val="none" w:sz="0" w:space="0" w:color="auto"/>
          </w:divBdr>
        </w:div>
        <w:div w:id="1079136244">
          <w:marLeft w:val="480"/>
          <w:marRight w:val="0"/>
          <w:marTop w:val="0"/>
          <w:marBottom w:val="0"/>
          <w:divBdr>
            <w:top w:val="none" w:sz="0" w:space="0" w:color="auto"/>
            <w:left w:val="none" w:sz="0" w:space="0" w:color="auto"/>
            <w:bottom w:val="none" w:sz="0" w:space="0" w:color="auto"/>
            <w:right w:val="none" w:sz="0" w:space="0" w:color="auto"/>
          </w:divBdr>
        </w:div>
        <w:div w:id="1389064431">
          <w:marLeft w:val="480"/>
          <w:marRight w:val="0"/>
          <w:marTop w:val="0"/>
          <w:marBottom w:val="0"/>
          <w:divBdr>
            <w:top w:val="none" w:sz="0" w:space="0" w:color="auto"/>
            <w:left w:val="none" w:sz="0" w:space="0" w:color="auto"/>
            <w:bottom w:val="none" w:sz="0" w:space="0" w:color="auto"/>
            <w:right w:val="none" w:sz="0" w:space="0" w:color="auto"/>
          </w:divBdr>
        </w:div>
        <w:div w:id="901213303">
          <w:marLeft w:val="480"/>
          <w:marRight w:val="0"/>
          <w:marTop w:val="0"/>
          <w:marBottom w:val="0"/>
          <w:divBdr>
            <w:top w:val="none" w:sz="0" w:space="0" w:color="auto"/>
            <w:left w:val="none" w:sz="0" w:space="0" w:color="auto"/>
            <w:bottom w:val="none" w:sz="0" w:space="0" w:color="auto"/>
            <w:right w:val="none" w:sz="0" w:space="0" w:color="auto"/>
          </w:divBdr>
        </w:div>
        <w:div w:id="1008167798">
          <w:marLeft w:val="480"/>
          <w:marRight w:val="0"/>
          <w:marTop w:val="0"/>
          <w:marBottom w:val="0"/>
          <w:divBdr>
            <w:top w:val="none" w:sz="0" w:space="0" w:color="auto"/>
            <w:left w:val="none" w:sz="0" w:space="0" w:color="auto"/>
            <w:bottom w:val="none" w:sz="0" w:space="0" w:color="auto"/>
            <w:right w:val="none" w:sz="0" w:space="0" w:color="auto"/>
          </w:divBdr>
        </w:div>
        <w:div w:id="894008512">
          <w:marLeft w:val="480"/>
          <w:marRight w:val="0"/>
          <w:marTop w:val="0"/>
          <w:marBottom w:val="0"/>
          <w:divBdr>
            <w:top w:val="none" w:sz="0" w:space="0" w:color="auto"/>
            <w:left w:val="none" w:sz="0" w:space="0" w:color="auto"/>
            <w:bottom w:val="none" w:sz="0" w:space="0" w:color="auto"/>
            <w:right w:val="none" w:sz="0" w:space="0" w:color="auto"/>
          </w:divBdr>
        </w:div>
        <w:div w:id="2030638311">
          <w:marLeft w:val="480"/>
          <w:marRight w:val="0"/>
          <w:marTop w:val="0"/>
          <w:marBottom w:val="0"/>
          <w:divBdr>
            <w:top w:val="none" w:sz="0" w:space="0" w:color="auto"/>
            <w:left w:val="none" w:sz="0" w:space="0" w:color="auto"/>
            <w:bottom w:val="none" w:sz="0" w:space="0" w:color="auto"/>
            <w:right w:val="none" w:sz="0" w:space="0" w:color="auto"/>
          </w:divBdr>
        </w:div>
        <w:div w:id="2070683586">
          <w:marLeft w:val="480"/>
          <w:marRight w:val="0"/>
          <w:marTop w:val="0"/>
          <w:marBottom w:val="0"/>
          <w:divBdr>
            <w:top w:val="none" w:sz="0" w:space="0" w:color="auto"/>
            <w:left w:val="none" w:sz="0" w:space="0" w:color="auto"/>
            <w:bottom w:val="none" w:sz="0" w:space="0" w:color="auto"/>
            <w:right w:val="none" w:sz="0" w:space="0" w:color="auto"/>
          </w:divBdr>
        </w:div>
        <w:div w:id="1968970959">
          <w:marLeft w:val="480"/>
          <w:marRight w:val="0"/>
          <w:marTop w:val="0"/>
          <w:marBottom w:val="0"/>
          <w:divBdr>
            <w:top w:val="none" w:sz="0" w:space="0" w:color="auto"/>
            <w:left w:val="none" w:sz="0" w:space="0" w:color="auto"/>
            <w:bottom w:val="none" w:sz="0" w:space="0" w:color="auto"/>
            <w:right w:val="none" w:sz="0" w:space="0" w:color="auto"/>
          </w:divBdr>
        </w:div>
        <w:div w:id="1000621401">
          <w:marLeft w:val="480"/>
          <w:marRight w:val="0"/>
          <w:marTop w:val="0"/>
          <w:marBottom w:val="0"/>
          <w:divBdr>
            <w:top w:val="none" w:sz="0" w:space="0" w:color="auto"/>
            <w:left w:val="none" w:sz="0" w:space="0" w:color="auto"/>
            <w:bottom w:val="none" w:sz="0" w:space="0" w:color="auto"/>
            <w:right w:val="none" w:sz="0" w:space="0" w:color="auto"/>
          </w:divBdr>
        </w:div>
        <w:div w:id="45107771">
          <w:marLeft w:val="480"/>
          <w:marRight w:val="0"/>
          <w:marTop w:val="0"/>
          <w:marBottom w:val="0"/>
          <w:divBdr>
            <w:top w:val="none" w:sz="0" w:space="0" w:color="auto"/>
            <w:left w:val="none" w:sz="0" w:space="0" w:color="auto"/>
            <w:bottom w:val="none" w:sz="0" w:space="0" w:color="auto"/>
            <w:right w:val="none" w:sz="0" w:space="0" w:color="auto"/>
          </w:divBdr>
        </w:div>
        <w:div w:id="1436365327">
          <w:marLeft w:val="480"/>
          <w:marRight w:val="0"/>
          <w:marTop w:val="0"/>
          <w:marBottom w:val="0"/>
          <w:divBdr>
            <w:top w:val="none" w:sz="0" w:space="0" w:color="auto"/>
            <w:left w:val="none" w:sz="0" w:space="0" w:color="auto"/>
            <w:bottom w:val="none" w:sz="0" w:space="0" w:color="auto"/>
            <w:right w:val="none" w:sz="0" w:space="0" w:color="auto"/>
          </w:divBdr>
        </w:div>
        <w:div w:id="1918396484">
          <w:marLeft w:val="480"/>
          <w:marRight w:val="0"/>
          <w:marTop w:val="0"/>
          <w:marBottom w:val="0"/>
          <w:divBdr>
            <w:top w:val="none" w:sz="0" w:space="0" w:color="auto"/>
            <w:left w:val="none" w:sz="0" w:space="0" w:color="auto"/>
            <w:bottom w:val="none" w:sz="0" w:space="0" w:color="auto"/>
            <w:right w:val="none" w:sz="0" w:space="0" w:color="auto"/>
          </w:divBdr>
        </w:div>
        <w:div w:id="562134199">
          <w:marLeft w:val="480"/>
          <w:marRight w:val="0"/>
          <w:marTop w:val="0"/>
          <w:marBottom w:val="0"/>
          <w:divBdr>
            <w:top w:val="none" w:sz="0" w:space="0" w:color="auto"/>
            <w:left w:val="none" w:sz="0" w:space="0" w:color="auto"/>
            <w:bottom w:val="none" w:sz="0" w:space="0" w:color="auto"/>
            <w:right w:val="none" w:sz="0" w:space="0" w:color="auto"/>
          </w:divBdr>
        </w:div>
        <w:div w:id="744956417">
          <w:marLeft w:val="480"/>
          <w:marRight w:val="0"/>
          <w:marTop w:val="0"/>
          <w:marBottom w:val="0"/>
          <w:divBdr>
            <w:top w:val="none" w:sz="0" w:space="0" w:color="auto"/>
            <w:left w:val="none" w:sz="0" w:space="0" w:color="auto"/>
            <w:bottom w:val="none" w:sz="0" w:space="0" w:color="auto"/>
            <w:right w:val="none" w:sz="0" w:space="0" w:color="auto"/>
          </w:divBdr>
        </w:div>
        <w:div w:id="435561949">
          <w:marLeft w:val="480"/>
          <w:marRight w:val="0"/>
          <w:marTop w:val="0"/>
          <w:marBottom w:val="0"/>
          <w:divBdr>
            <w:top w:val="none" w:sz="0" w:space="0" w:color="auto"/>
            <w:left w:val="none" w:sz="0" w:space="0" w:color="auto"/>
            <w:bottom w:val="none" w:sz="0" w:space="0" w:color="auto"/>
            <w:right w:val="none" w:sz="0" w:space="0" w:color="auto"/>
          </w:divBdr>
        </w:div>
        <w:div w:id="522523447">
          <w:marLeft w:val="480"/>
          <w:marRight w:val="0"/>
          <w:marTop w:val="0"/>
          <w:marBottom w:val="0"/>
          <w:divBdr>
            <w:top w:val="none" w:sz="0" w:space="0" w:color="auto"/>
            <w:left w:val="none" w:sz="0" w:space="0" w:color="auto"/>
            <w:bottom w:val="none" w:sz="0" w:space="0" w:color="auto"/>
            <w:right w:val="none" w:sz="0" w:space="0" w:color="auto"/>
          </w:divBdr>
        </w:div>
        <w:div w:id="808670401">
          <w:marLeft w:val="480"/>
          <w:marRight w:val="0"/>
          <w:marTop w:val="0"/>
          <w:marBottom w:val="0"/>
          <w:divBdr>
            <w:top w:val="none" w:sz="0" w:space="0" w:color="auto"/>
            <w:left w:val="none" w:sz="0" w:space="0" w:color="auto"/>
            <w:bottom w:val="none" w:sz="0" w:space="0" w:color="auto"/>
            <w:right w:val="none" w:sz="0" w:space="0" w:color="auto"/>
          </w:divBdr>
        </w:div>
        <w:div w:id="202913545">
          <w:marLeft w:val="480"/>
          <w:marRight w:val="0"/>
          <w:marTop w:val="0"/>
          <w:marBottom w:val="0"/>
          <w:divBdr>
            <w:top w:val="none" w:sz="0" w:space="0" w:color="auto"/>
            <w:left w:val="none" w:sz="0" w:space="0" w:color="auto"/>
            <w:bottom w:val="none" w:sz="0" w:space="0" w:color="auto"/>
            <w:right w:val="none" w:sz="0" w:space="0" w:color="auto"/>
          </w:divBdr>
        </w:div>
        <w:div w:id="1503623400">
          <w:marLeft w:val="480"/>
          <w:marRight w:val="0"/>
          <w:marTop w:val="0"/>
          <w:marBottom w:val="0"/>
          <w:divBdr>
            <w:top w:val="none" w:sz="0" w:space="0" w:color="auto"/>
            <w:left w:val="none" w:sz="0" w:space="0" w:color="auto"/>
            <w:bottom w:val="none" w:sz="0" w:space="0" w:color="auto"/>
            <w:right w:val="none" w:sz="0" w:space="0" w:color="auto"/>
          </w:divBdr>
        </w:div>
        <w:div w:id="17437300">
          <w:marLeft w:val="480"/>
          <w:marRight w:val="0"/>
          <w:marTop w:val="0"/>
          <w:marBottom w:val="0"/>
          <w:divBdr>
            <w:top w:val="none" w:sz="0" w:space="0" w:color="auto"/>
            <w:left w:val="none" w:sz="0" w:space="0" w:color="auto"/>
            <w:bottom w:val="none" w:sz="0" w:space="0" w:color="auto"/>
            <w:right w:val="none" w:sz="0" w:space="0" w:color="auto"/>
          </w:divBdr>
        </w:div>
        <w:div w:id="1743680649">
          <w:marLeft w:val="480"/>
          <w:marRight w:val="0"/>
          <w:marTop w:val="0"/>
          <w:marBottom w:val="0"/>
          <w:divBdr>
            <w:top w:val="none" w:sz="0" w:space="0" w:color="auto"/>
            <w:left w:val="none" w:sz="0" w:space="0" w:color="auto"/>
            <w:bottom w:val="none" w:sz="0" w:space="0" w:color="auto"/>
            <w:right w:val="none" w:sz="0" w:space="0" w:color="auto"/>
          </w:divBdr>
        </w:div>
        <w:div w:id="1421608821">
          <w:marLeft w:val="480"/>
          <w:marRight w:val="0"/>
          <w:marTop w:val="0"/>
          <w:marBottom w:val="0"/>
          <w:divBdr>
            <w:top w:val="none" w:sz="0" w:space="0" w:color="auto"/>
            <w:left w:val="none" w:sz="0" w:space="0" w:color="auto"/>
            <w:bottom w:val="none" w:sz="0" w:space="0" w:color="auto"/>
            <w:right w:val="none" w:sz="0" w:space="0" w:color="auto"/>
          </w:divBdr>
        </w:div>
        <w:div w:id="644772586">
          <w:marLeft w:val="480"/>
          <w:marRight w:val="0"/>
          <w:marTop w:val="0"/>
          <w:marBottom w:val="0"/>
          <w:divBdr>
            <w:top w:val="none" w:sz="0" w:space="0" w:color="auto"/>
            <w:left w:val="none" w:sz="0" w:space="0" w:color="auto"/>
            <w:bottom w:val="none" w:sz="0" w:space="0" w:color="auto"/>
            <w:right w:val="none" w:sz="0" w:space="0" w:color="auto"/>
          </w:divBdr>
        </w:div>
        <w:div w:id="809329580">
          <w:marLeft w:val="480"/>
          <w:marRight w:val="0"/>
          <w:marTop w:val="0"/>
          <w:marBottom w:val="0"/>
          <w:divBdr>
            <w:top w:val="none" w:sz="0" w:space="0" w:color="auto"/>
            <w:left w:val="none" w:sz="0" w:space="0" w:color="auto"/>
            <w:bottom w:val="none" w:sz="0" w:space="0" w:color="auto"/>
            <w:right w:val="none" w:sz="0" w:space="0" w:color="auto"/>
          </w:divBdr>
        </w:div>
        <w:div w:id="1489858882">
          <w:marLeft w:val="480"/>
          <w:marRight w:val="0"/>
          <w:marTop w:val="0"/>
          <w:marBottom w:val="0"/>
          <w:divBdr>
            <w:top w:val="none" w:sz="0" w:space="0" w:color="auto"/>
            <w:left w:val="none" w:sz="0" w:space="0" w:color="auto"/>
            <w:bottom w:val="none" w:sz="0" w:space="0" w:color="auto"/>
            <w:right w:val="none" w:sz="0" w:space="0" w:color="auto"/>
          </w:divBdr>
        </w:div>
        <w:div w:id="634526434">
          <w:marLeft w:val="480"/>
          <w:marRight w:val="0"/>
          <w:marTop w:val="0"/>
          <w:marBottom w:val="0"/>
          <w:divBdr>
            <w:top w:val="none" w:sz="0" w:space="0" w:color="auto"/>
            <w:left w:val="none" w:sz="0" w:space="0" w:color="auto"/>
            <w:bottom w:val="none" w:sz="0" w:space="0" w:color="auto"/>
            <w:right w:val="none" w:sz="0" w:space="0" w:color="auto"/>
          </w:divBdr>
        </w:div>
        <w:div w:id="1621689047">
          <w:marLeft w:val="480"/>
          <w:marRight w:val="0"/>
          <w:marTop w:val="0"/>
          <w:marBottom w:val="0"/>
          <w:divBdr>
            <w:top w:val="none" w:sz="0" w:space="0" w:color="auto"/>
            <w:left w:val="none" w:sz="0" w:space="0" w:color="auto"/>
            <w:bottom w:val="none" w:sz="0" w:space="0" w:color="auto"/>
            <w:right w:val="none" w:sz="0" w:space="0" w:color="auto"/>
          </w:divBdr>
        </w:div>
        <w:div w:id="158932713">
          <w:marLeft w:val="480"/>
          <w:marRight w:val="0"/>
          <w:marTop w:val="0"/>
          <w:marBottom w:val="0"/>
          <w:divBdr>
            <w:top w:val="none" w:sz="0" w:space="0" w:color="auto"/>
            <w:left w:val="none" w:sz="0" w:space="0" w:color="auto"/>
            <w:bottom w:val="none" w:sz="0" w:space="0" w:color="auto"/>
            <w:right w:val="none" w:sz="0" w:space="0" w:color="auto"/>
          </w:divBdr>
        </w:div>
        <w:div w:id="1357073672">
          <w:marLeft w:val="480"/>
          <w:marRight w:val="0"/>
          <w:marTop w:val="0"/>
          <w:marBottom w:val="0"/>
          <w:divBdr>
            <w:top w:val="none" w:sz="0" w:space="0" w:color="auto"/>
            <w:left w:val="none" w:sz="0" w:space="0" w:color="auto"/>
            <w:bottom w:val="none" w:sz="0" w:space="0" w:color="auto"/>
            <w:right w:val="none" w:sz="0" w:space="0" w:color="auto"/>
          </w:divBdr>
        </w:div>
        <w:div w:id="1307200283">
          <w:marLeft w:val="480"/>
          <w:marRight w:val="0"/>
          <w:marTop w:val="0"/>
          <w:marBottom w:val="0"/>
          <w:divBdr>
            <w:top w:val="none" w:sz="0" w:space="0" w:color="auto"/>
            <w:left w:val="none" w:sz="0" w:space="0" w:color="auto"/>
            <w:bottom w:val="none" w:sz="0" w:space="0" w:color="auto"/>
            <w:right w:val="none" w:sz="0" w:space="0" w:color="auto"/>
          </w:divBdr>
        </w:div>
        <w:div w:id="1727146775">
          <w:marLeft w:val="480"/>
          <w:marRight w:val="0"/>
          <w:marTop w:val="0"/>
          <w:marBottom w:val="0"/>
          <w:divBdr>
            <w:top w:val="none" w:sz="0" w:space="0" w:color="auto"/>
            <w:left w:val="none" w:sz="0" w:space="0" w:color="auto"/>
            <w:bottom w:val="none" w:sz="0" w:space="0" w:color="auto"/>
            <w:right w:val="none" w:sz="0" w:space="0" w:color="auto"/>
          </w:divBdr>
        </w:div>
        <w:div w:id="658846896">
          <w:marLeft w:val="480"/>
          <w:marRight w:val="0"/>
          <w:marTop w:val="0"/>
          <w:marBottom w:val="0"/>
          <w:divBdr>
            <w:top w:val="none" w:sz="0" w:space="0" w:color="auto"/>
            <w:left w:val="none" w:sz="0" w:space="0" w:color="auto"/>
            <w:bottom w:val="none" w:sz="0" w:space="0" w:color="auto"/>
            <w:right w:val="none" w:sz="0" w:space="0" w:color="auto"/>
          </w:divBdr>
        </w:div>
        <w:div w:id="1504316959">
          <w:marLeft w:val="480"/>
          <w:marRight w:val="0"/>
          <w:marTop w:val="0"/>
          <w:marBottom w:val="0"/>
          <w:divBdr>
            <w:top w:val="none" w:sz="0" w:space="0" w:color="auto"/>
            <w:left w:val="none" w:sz="0" w:space="0" w:color="auto"/>
            <w:bottom w:val="none" w:sz="0" w:space="0" w:color="auto"/>
            <w:right w:val="none" w:sz="0" w:space="0" w:color="auto"/>
          </w:divBdr>
        </w:div>
        <w:div w:id="1374503952">
          <w:marLeft w:val="480"/>
          <w:marRight w:val="0"/>
          <w:marTop w:val="0"/>
          <w:marBottom w:val="0"/>
          <w:divBdr>
            <w:top w:val="none" w:sz="0" w:space="0" w:color="auto"/>
            <w:left w:val="none" w:sz="0" w:space="0" w:color="auto"/>
            <w:bottom w:val="none" w:sz="0" w:space="0" w:color="auto"/>
            <w:right w:val="none" w:sz="0" w:space="0" w:color="auto"/>
          </w:divBdr>
        </w:div>
        <w:div w:id="1218278249">
          <w:marLeft w:val="480"/>
          <w:marRight w:val="0"/>
          <w:marTop w:val="0"/>
          <w:marBottom w:val="0"/>
          <w:divBdr>
            <w:top w:val="none" w:sz="0" w:space="0" w:color="auto"/>
            <w:left w:val="none" w:sz="0" w:space="0" w:color="auto"/>
            <w:bottom w:val="none" w:sz="0" w:space="0" w:color="auto"/>
            <w:right w:val="none" w:sz="0" w:space="0" w:color="auto"/>
          </w:divBdr>
        </w:div>
        <w:div w:id="504243766">
          <w:marLeft w:val="480"/>
          <w:marRight w:val="0"/>
          <w:marTop w:val="0"/>
          <w:marBottom w:val="0"/>
          <w:divBdr>
            <w:top w:val="none" w:sz="0" w:space="0" w:color="auto"/>
            <w:left w:val="none" w:sz="0" w:space="0" w:color="auto"/>
            <w:bottom w:val="none" w:sz="0" w:space="0" w:color="auto"/>
            <w:right w:val="none" w:sz="0" w:space="0" w:color="auto"/>
          </w:divBdr>
        </w:div>
        <w:div w:id="2049527674">
          <w:marLeft w:val="480"/>
          <w:marRight w:val="0"/>
          <w:marTop w:val="0"/>
          <w:marBottom w:val="0"/>
          <w:divBdr>
            <w:top w:val="none" w:sz="0" w:space="0" w:color="auto"/>
            <w:left w:val="none" w:sz="0" w:space="0" w:color="auto"/>
            <w:bottom w:val="none" w:sz="0" w:space="0" w:color="auto"/>
            <w:right w:val="none" w:sz="0" w:space="0" w:color="auto"/>
          </w:divBdr>
        </w:div>
        <w:div w:id="200096048">
          <w:marLeft w:val="480"/>
          <w:marRight w:val="0"/>
          <w:marTop w:val="0"/>
          <w:marBottom w:val="0"/>
          <w:divBdr>
            <w:top w:val="none" w:sz="0" w:space="0" w:color="auto"/>
            <w:left w:val="none" w:sz="0" w:space="0" w:color="auto"/>
            <w:bottom w:val="none" w:sz="0" w:space="0" w:color="auto"/>
            <w:right w:val="none" w:sz="0" w:space="0" w:color="auto"/>
          </w:divBdr>
        </w:div>
        <w:div w:id="1984385701">
          <w:marLeft w:val="480"/>
          <w:marRight w:val="0"/>
          <w:marTop w:val="0"/>
          <w:marBottom w:val="0"/>
          <w:divBdr>
            <w:top w:val="none" w:sz="0" w:space="0" w:color="auto"/>
            <w:left w:val="none" w:sz="0" w:space="0" w:color="auto"/>
            <w:bottom w:val="none" w:sz="0" w:space="0" w:color="auto"/>
            <w:right w:val="none" w:sz="0" w:space="0" w:color="auto"/>
          </w:divBdr>
        </w:div>
        <w:div w:id="873154521">
          <w:marLeft w:val="480"/>
          <w:marRight w:val="0"/>
          <w:marTop w:val="0"/>
          <w:marBottom w:val="0"/>
          <w:divBdr>
            <w:top w:val="none" w:sz="0" w:space="0" w:color="auto"/>
            <w:left w:val="none" w:sz="0" w:space="0" w:color="auto"/>
            <w:bottom w:val="none" w:sz="0" w:space="0" w:color="auto"/>
            <w:right w:val="none" w:sz="0" w:space="0" w:color="auto"/>
          </w:divBdr>
        </w:div>
        <w:div w:id="1895045122">
          <w:marLeft w:val="480"/>
          <w:marRight w:val="0"/>
          <w:marTop w:val="0"/>
          <w:marBottom w:val="0"/>
          <w:divBdr>
            <w:top w:val="none" w:sz="0" w:space="0" w:color="auto"/>
            <w:left w:val="none" w:sz="0" w:space="0" w:color="auto"/>
            <w:bottom w:val="none" w:sz="0" w:space="0" w:color="auto"/>
            <w:right w:val="none" w:sz="0" w:space="0" w:color="auto"/>
          </w:divBdr>
        </w:div>
        <w:div w:id="502548214">
          <w:marLeft w:val="480"/>
          <w:marRight w:val="0"/>
          <w:marTop w:val="0"/>
          <w:marBottom w:val="0"/>
          <w:divBdr>
            <w:top w:val="none" w:sz="0" w:space="0" w:color="auto"/>
            <w:left w:val="none" w:sz="0" w:space="0" w:color="auto"/>
            <w:bottom w:val="none" w:sz="0" w:space="0" w:color="auto"/>
            <w:right w:val="none" w:sz="0" w:space="0" w:color="auto"/>
          </w:divBdr>
        </w:div>
        <w:div w:id="1609311248">
          <w:marLeft w:val="480"/>
          <w:marRight w:val="0"/>
          <w:marTop w:val="0"/>
          <w:marBottom w:val="0"/>
          <w:divBdr>
            <w:top w:val="none" w:sz="0" w:space="0" w:color="auto"/>
            <w:left w:val="none" w:sz="0" w:space="0" w:color="auto"/>
            <w:bottom w:val="none" w:sz="0" w:space="0" w:color="auto"/>
            <w:right w:val="none" w:sz="0" w:space="0" w:color="auto"/>
          </w:divBdr>
        </w:div>
        <w:div w:id="273440803">
          <w:marLeft w:val="480"/>
          <w:marRight w:val="0"/>
          <w:marTop w:val="0"/>
          <w:marBottom w:val="0"/>
          <w:divBdr>
            <w:top w:val="none" w:sz="0" w:space="0" w:color="auto"/>
            <w:left w:val="none" w:sz="0" w:space="0" w:color="auto"/>
            <w:bottom w:val="none" w:sz="0" w:space="0" w:color="auto"/>
            <w:right w:val="none" w:sz="0" w:space="0" w:color="auto"/>
          </w:divBdr>
        </w:div>
        <w:div w:id="978875487">
          <w:marLeft w:val="480"/>
          <w:marRight w:val="0"/>
          <w:marTop w:val="0"/>
          <w:marBottom w:val="0"/>
          <w:divBdr>
            <w:top w:val="none" w:sz="0" w:space="0" w:color="auto"/>
            <w:left w:val="none" w:sz="0" w:space="0" w:color="auto"/>
            <w:bottom w:val="none" w:sz="0" w:space="0" w:color="auto"/>
            <w:right w:val="none" w:sz="0" w:space="0" w:color="auto"/>
          </w:divBdr>
        </w:div>
        <w:div w:id="160394987">
          <w:marLeft w:val="480"/>
          <w:marRight w:val="0"/>
          <w:marTop w:val="0"/>
          <w:marBottom w:val="0"/>
          <w:divBdr>
            <w:top w:val="none" w:sz="0" w:space="0" w:color="auto"/>
            <w:left w:val="none" w:sz="0" w:space="0" w:color="auto"/>
            <w:bottom w:val="none" w:sz="0" w:space="0" w:color="auto"/>
            <w:right w:val="none" w:sz="0" w:space="0" w:color="auto"/>
          </w:divBdr>
        </w:div>
      </w:divsChild>
    </w:div>
    <w:div w:id="1159346833">
      <w:bodyDiv w:val="1"/>
      <w:marLeft w:val="0"/>
      <w:marRight w:val="0"/>
      <w:marTop w:val="0"/>
      <w:marBottom w:val="0"/>
      <w:divBdr>
        <w:top w:val="none" w:sz="0" w:space="0" w:color="auto"/>
        <w:left w:val="none" w:sz="0" w:space="0" w:color="auto"/>
        <w:bottom w:val="none" w:sz="0" w:space="0" w:color="auto"/>
        <w:right w:val="none" w:sz="0" w:space="0" w:color="auto"/>
      </w:divBdr>
      <w:divsChild>
        <w:div w:id="467674023">
          <w:marLeft w:val="0"/>
          <w:marRight w:val="0"/>
          <w:marTop w:val="0"/>
          <w:marBottom w:val="0"/>
          <w:divBdr>
            <w:top w:val="none" w:sz="0" w:space="0" w:color="auto"/>
            <w:left w:val="none" w:sz="0" w:space="0" w:color="auto"/>
            <w:bottom w:val="none" w:sz="0" w:space="0" w:color="auto"/>
            <w:right w:val="none" w:sz="0" w:space="0" w:color="auto"/>
          </w:divBdr>
          <w:divsChild>
            <w:div w:id="1120882471">
              <w:marLeft w:val="0"/>
              <w:marRight w:val="0"/>
              <w:marTop w:val="0"/>
              <w:marBottom w:val="0"/>
              <w:divBdr>
                <w:top w:val="none" w:sz="0" w:space="0" w:color="auto"/>
                <w:left w:val="none" w:sz="0" w:space="0" w:color="auto"/>
                <w:bottom w:val="none" w:sz="0" w:space="0" w:color="auto"/>
                <w:right w:val="none" w:sz="0" w:space="0" w:color="auto"/>
              </w:divBdr>
              <w:divsChild>
                <w:div w:id="192887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782810">
      <w:bodyDiv w:val="1"/>
      <w:marLeft w:val="0"/>
      <w:marRight w:val="0"/>
      <w:marTop w:val="0"/>
      <w:marBottom w:val="0"/>
      <w:divBdr>
        <w:top w:val="none" w:sz="0" w:space="0" w:color="auto"/>
        <w:left w:val="none" w:sz="0" w:space="0" w:color="auto"/>
        <w:bottom w:val="none" w:sz="0" w:space="0" w:color="auto"/>
        <w:right w:val="none" w:sz="0" w:space="0" w:color="auto"/>
      </w:divBdr>
      <w:divsChild>
        <w:div w:id="1150486165">
          <w:marLeft w:val="480"/>
          <w:marRight w:val="0"/>
          <w:marTop w:val="0"/>
          <w:marBottom w:val="0"/>
          <w:divBdr>
            <w:top w:val="none" w:sz="0" w:space="0" w:color="auto"/>
            <w:left w:val="none" w:sz="0" w:space="0" w:color="auto"/>
            <w:bottom w:val="none" w:sz="0" w:space="0" w:color="auto"/>
            <w:right w:val="none" w:sz="0" w:space="0" w:color="auto"/>
          </w:divBdr>
        </w:div>
        <w:div w:id="2070230378">
          <w:marLeft w:val="480"/>
          <w:marRight w:val="0"/>
          <w:marTop w:val="0"/>
          <w:marBottom w:val="0"/>
          <w:divBdr>
            <w:top w:val="none" w:sz="0" w:space="0" w:color="auto"/>
            <w:left w:val="none" w:sz="0" w:space="0" w:color="auto"/>
            <w:bottom w:val="none" w:sz="0" w:space="0" w:color="auto"/>
            <w:right w:val="none" w:sz="0" w:space="0" w:color="auto"/>
          </w:divBdr>
        </w:div>
        <w:div w:id="954139286">
          <w:marLeft w:val="480"/>
          <w:marRight w:val="0"/>
          <w:marTop w:val="0"/>
          <w:marBottom w:val="0"/>
          <w:divBdr>
            <w:top w:val="none" w:sz="0" w:space="0" w:color="auto"/>
            <w:left w:val="none" w:sz="0" w:space="0" w:color="auto"/>
            <w:bottom w:val="none" w:sz="0" w:space="0" w:color="auto"/>
            <w:right w:val="none" w:sz="0" w:space="0" w:color="auto"/>
          </w:divBdr>
        </w:div>
        <w:div w:id="1346593146">
          <w:marLeft w:val="480"/>
          <w:marRight w:val="0"/>
          <w:marTop w:val="0"/>
          <w:marBottom w:val="0"/>
          <w:divBdr>
            <w:top w:val="none" w:sz="0" w:space="0" w:color="auto"/>
            <w:left w:val="none" w:sz="0" w:space="0" w:color="auto"/>
            <w:bottom w:val="none" w:sz="0" w:space="0" w:color="auto"/>
            <w:right w:val="none" w:sz="0" w:space="0" w:color="auto"/>
          </w:divBdr>
        </w:div>
        <w:div w:id="411974425">
          <w:marLeft w:val="480"/>
          <w:marRight w:val="0"/>
          <w:marTop w:val="0"/>
          <w:marBottom w:val="0"/>
          <w:divBdr>
            <w:top w:val="none" w:sz="0" w:space="0" w:color="auto"/>
            <w:left w:val="none" w:sz="0" w:space="0" w:color="auto"/>
            <w:bottom w:val="none" w:sz="0" w:space="0" w:color="auto"/>
            <w:right w:val="none" w:sz="0" w:space="0" w:color="auto"/>
          </w:divBdr>
        </w:div>
        <w:div w:id="1223098792">
          <w:marLeft w:val="480"/>
          <w:marRight w:val="0"/>
          <w:marTop w:val="0"/>
          <w:marBottom w:val="0"/>
          <w:divBdr>
            <w:top w:val="none" w:sz="0" w:space="0" w:color="auto"/>
            <w:left w:val="none" w:sz="0" w:space="0" w:color="auto"/>
            <w:bottom w:val="none" w:sz="0" w:space="0" w:color="auto"/>
            <w:right w:val="none" w:sz="0" w:space="0" w:color="auto"/>
          </w:divBdr>
        </w:div>
        <w:div w:id="526215749">
          <w:marLeft w:val="480"/>
          <w:marRight w:val="0"/>
          <w:marTop w:val="0"/>
          <w:marBottom w:val="0"/>
          <w:divBdr>
            <w:top w:val="none" w:sz="0" w:space="0" w:color="auto"/>
            <w:left w:val="none" w:sz="0" w:space="0" w:color="auto"/>
            <w:bottom w:val="none" w:sz="0" w:space="0" w:color="auto"/>
            <w:right w:val="none" w:sz="0" w:space="0" w:color="auto"/>
          </w:divBdr>
        </w:div>
        <w:div w:id="325593664">
          <w:marLeft w:val="480"/>
          <w:marRight w:val="0"/>
          <w:marTop w:val="0"/>
          <w:marBottom w:val="0"/>
          <w:divBdr>
            <w:top w:val="none" w:sz="0" w:space="0" w:color="auto"/>
            <w:left w:val="none" w:sz="0" w:space="0" w:color="auto"/>
            <w:bottom w:val="none" w:sz="0" w:space="0" w:color="auto"/>
            <w:right w:val="none" w:sz="0" w:space="0" w:color="auto"/>
          </w:divBdr>
        </w:div>
        <w:div w:id="2111655192">
          <w:marLeft w:val="480"/>
          <w:marRight w:val="0"/>
          <w:marTop w:val="0"/>
          <w:marBottom w:val="0"/>
          <w:divBdr>
            <w:top w:val="none" w:sz="0" w:space="0" w:color="auto"/>
            <w:left w:val="none" w:sz="0" w:space="0" w:color="auto"/>
            <w:bottom w:val="none" w:sz="0" w:space="0" w:color="auto"/>
            <w:right w:val="none" w:sz="0" w:space="0" w:color="auto"/>
          </w:divBdr>
        </w:div>
        <w:div w:id="801071110">
          <w:marLeft w:val="480"/>
          <w:marRight w:val="0"/>
          <w:marTop w:val="0"/>
          <w:marBottom w:val="0"/>
          <w:divBdr>
            <w:top w:val="none" w:sz="0" w:space="0" w:color="auto"/>
            <w:left w:val="none" w:sz="0" w:space="0" w:color="auto"/>
            <w:bottom w:val="none" w:sz="0" w:space="0" w:color="auto"/>
            <w:right w:val="none" w:sz="0" w:space="0" w:color="auto"/>
          </w:divBdr>
        </w:div>
        <w:div w:id="1514226897">
          <w:marLeft w:val="480"/>
          <w:marRight w:val="0"/>
          <w:marTop w:val="0"/>
          <w:marBottom w:val="0"/>
          <w:divBdr>
            <w:top w:val="none" w:sz="0" w:space="0" w:color="auto"/>
            <w:left w:val="none" w:sz="0" w:space="0" w:color="auto"/>
            <w:bottom w:val="none" w:sz="0" w:space="0" w:color="auto"/>
            <w:right w:val="none" w:sz="0" w:space="0" w:color="auto"/>
          </w:divBdr>
        </w:div>
        <w:div w:id="311376163">
          <w:marLeft w:val="480"/>
          <w:marRight w:val="0"/>
          <w:marTop w:val="0"/>
          <w:marBottom w:val="0"/>
          <w:divBdr>
            <w:top w:val="none" w:sz="0" w:space="0" w:color="auto"/>
            <w:left w:val="none" w:sz="0" w:space="0" w:color="auto"/>
            <w:bottom w:val="none" w:sz="0" w:space="0" w:color="auto"/>
            <w:right w:val="none" w:sz="0" w:space="0" w:color="auto"/>
          </w:divBdr>
        </w:div>
        <w:div w:id="438064556">
          <w:marLeft w:val="480"/>
          <w:marRight w:val="0"/>
          <w:marTop w:val="0"/>
          <w:marBottom w:val="0"/>
          <w:divBdr>
            <w:top w:val="none" w:sz="0" w:space="0" w:color="auto"/>
            <w:left w:val="none" w:sz="0" w:space="0" w:color="auto"/>
            <w:bottom w:val="none" w:sz="0" w:space="0" w:color="auto"/>
            <w:right w:val="none" w:sz="0" w:space="0" w:color="auto"/>
          </w:divBdr>
        </w:div>
        <w:div w:id="995569935">
          <w:marLeft w:val="480"/>
          <w:marRight w:val="0"/>
          <w:marTop w:val="0"/>
          <w:marBottom w:val="0"/>
          <w:divBdr>
            <w:top w:val="none" w:sz="0" w:space="0" w:color="auto"/>
            <w:left w:val="none" w:sz="0" w:space="0" w:color="auto"/>
            <w:bottom w:val="none" w:sz="0" w:space="0" w:color="auto"/>
            <w:right w:val="none" w:sz="0" w:space="0" w:color="auto"/>
          </w:divBdr>
        </w:div>
        <w:div w:id="549004105">
          <w:marLeft w:val="480"/>
          <w:marRight w:val="0"/>
          <w:marTop w:val="0"/>
          <w:marBottom w:val="0"/>
          <w:divBdr>
            <w:top w:val="none" w:sz="0" w:space="0" w:color="auto"/>
            <w:left w:val="none" w:sz="0" w:space="0" w:color="auto"/>
            <w:bottom w:val="none" w:sz="0" w:space="0" w:color="auto"/>
            <w:right w:val="none" w:sz="0" w:space="0" w:color="auto"/>
          </w:divBdr>
        </w:div>
        <w:div w:id="1180506084">
          <w:marLeft w:val="480"/>
          <w:marRight w:val="0"/>
          <w:marTop w:val="0"/>
          <w:marBottom w:val="0"/>
          <w:divBdr>
            <w:top w:val="none" w:sz="0" w:space="0" w:color="auto"/>
            <w:left w:val="none" w:sz="0" w:space="0" w:color="auto"/>
            <w:bottom w:val="none" w:sz="0" w:space="0" w:color="auto"/>
            <w:right w:val="none" w:sz="0" w:space="0" w:color="auto"/>
          </w:divBdr>
        </w:div>
        <w:div w:id="567224350">
          <w:marLeft w:val="480"/>
          <w:marRight w:val="0"/>
          <w:marTop w:val="0"/>
          <w:marBottom w:val="0"/>
          <w:divBdr>
            <w:top w:val="none" w:sz="0" w:space="0" w:color="auto"/>
            <w:left w:val="none" w:sz="0" w:space="0" w:color="auto"/>
            <w:bottom w:val="none" w:sz="0" w:space="0" w:color="auto"/>
            <w:right w:val="none" w:sz="0" w:space="0" w:color="auto"/>
          </w:divBdr>
        </w:div>
        <w:div w:id="464734359">
          <w:marLeft w:val="480"/>
          <w:marRight w:val="0"/>
          <w:marTop w:val="0"/>
          <w:marBottom w:val="0"/>
          <w:divBdr>
            <w:top w:val="none" w:sz="0" w:space="0" w:color="auto"/>
            <w:left w:val="none" w:sz="0" w:space="0" w:color="auto"/>
            <w:bottom w:val="none" w:sz="0" w:space="0" w:color="auto"/>
            <w:right w:val="none" w:sz="0" w:space="0" w:color="auto"/>
          </w:divBdr>
        </w:div>
        <w:div w:id="1635866275">
          <w:marLeft w:val="480"/>
          <w:marRight w:val="0"/>
          <w:marTop w:val="0"/>
          <w:marBottom w:val="0"/>
          <w:divBdr>
            <w:top w:val="none" w:sz="0" w:space="0" w:color="auto"/>
            <w:left w:val="none" w:sz="0" w:space="0" w:color="auto"/>
            <w:bottom w:val="none" w:sz="0" w:space="0" w:color="auto"/>
            <w:right w:val="none" w:sz="0" w:space="0" w:color="auto"/>
          </w:divBdr>
        </w:div>
        <w:div w:id="1322201009">
          <w:marLeft w:val="480"/>
          <w:marRight w:val="0"/>
          <w:marTop w:val="0"/>
          <w:marBottom w:val="0"/>
          <w:divBdr>
            <w:top w:val="none" w:sz="0" w:space="0" w:color="auto"/>
            <w:left w:val="none" w:sz="0" w:space="0" w:color="auto"/>
            <w:bottom w:val="none" w:sz="0" w:space="0" w:color="auto"/>
            <w:right w:val="none" w:sz="0" w:space="0" w:color="auto"/>
          </w:divBdr>
        </w:div>
        <w:div w:id="895511607">
          <w:marLeft w:val="480"/>
          <w:marRight w:val="0"/>
          <w:marTop w:val="0"/>
          <w:marBottom w:val="0"/>
          <w:divBdr>
            <w:top w:val="none" w:sz="0" w:space="0" w:color="auto"/>
            <w:left w:val="none" w:sz="0" w:space="0" w:color="auto"/>
            <w:bottom w:val="none" w:sz="0" w:space="0" w:color="auto"/>
            <w:right w:val="none" w:sz="0" w:space="0" w:color="auto"/>
          </w:divBdr>
        </w:div>
        <w:div w:id="265623406">
          <w:marLeft w:val="480"/>
          <w:marRight w:val="0"/>
          <w:marTop w:val="0"/>
          <w:marBottom w:val="0"/>
          <w:divBdr>
            <w:top w:val="none" w:sz="0" w:space="0" w:color="auto"/>
            <w:left w:val="none" w:sz="0" w:space="0" w:color="auto"/>
            <w:bottom w:val="none" w:sz="0" w:space="0" w:color="auto"/>
            <w:right w:val="none" w:sz="0" w:space="0" w:color="auto"/>
          </w:divBdr>
        </w:div>
        <w:div w:id="1792549751">
          <w:marLeft w:val="480"/>
          <w:marRight w:val="0"/>
          <w:marTop w:val="0"/>
          <w:marBottom w:val="0"/>
          <w:divBdr>
            <w:top w:val="none" w:sz="0" w:space="0" w:color="auto"/>
            <w:left w:val="none" w:sz="0" w:space="0" w:color="auto"/>
            <w:bottom w:val="none" w:sz="0" w:space="0" w:color="auto"/>
            <w:right w:val="none" w:sz="0" w:space="0" w:color="auto"/>
          </w:divBdr>
        </w:div>
        <w:div w:id="267851501">
          <w:marLeft w:val="480"/>
          <w:marRight w:val="0"/>
          <w:marTop w:val="0"/>
          <w:marBottom w:val="0"/>
          <w:divBdr>
            <w:top w:val="none" w:sz="0" w:space="0" w:color="auto"/>
            <w:left w:val="none" w:sz="0" w:space="0" w:color="auto"/>
            <w:bottom w:val="none" w:sz="0" w:space="0" w:color="auto"/>
            <w:right w:val="none" w:sz="0" w:space="0" w:color="auto"/>
          </w:divBdr>
        </w:div>
        <w:div w:id="390883244">
          <w:marLeft w:val="480"/>
          <w:marRight w:val="0"/>
          <w:marTop w:val="0"/>
          <w:marBottom w:val="0"/>
          <w:divBdr>
            <w:top w:val="none" w:sz="0" w:space="0" w:color="auto"/>
            <w:left w:val="none" w:sz="0" w:space="0" w:color="auto"/>
            <w:bottom w:val="none" w:sz="0" w:space="0" w:color="auto"/>
            <w:right w:val="none" w:sz="0" w:space="0" w:color="auto"/>
          </w:divBdr>
        </w:div>
        <w:div w:id="1459956340">
          <w:marLeft w:val="480"/>
          <w:marRight w:val="0"/>
          <w:marTop w:val="0"/>
          <w:marBottom w:val="0"/>
          <w:divBdr>
            <w:top w:val="none" w:sz="0" w:space="0" w:color="auto"/>
            <w:left w:val="none" w:sz="0" w:space="0" w:color="auto"/>
            <w:bottom w:val="none" w:sz="0" w:space="0" w:color="auto"/>
            <w:right w:val="none" w:sz="0" w:space="0" w:color="auto"/>
          </w:divBdr>
        </w:div>
        <w:div w:id="1173107570">
          <w:marLeft w:val="480"/>
          <w:marRight w:val="0"/>
          <w:marTop w:val="0"/>
          <w:marBottom w:val="0"/>
          <w:divBdr>
            <w:top w:val="none" w:sz="0" w:space="0" w:color="auto"/>
            <w:left w:val="none" w:sz="0" w:space="0" w:color="auto"/>
            <w:bottom w:val="none" w:sz="0" w:space="0" w:color="auto"/>
            <w:right w:val="none" w:sz="0" w:space="0" w:color="auto"/>
          </w:divBdr>
        </w:div>
        <w:div w:id="993988889">
          <w:marLeft w:val="480"/>
          <w:marRight w:val="0"/>
          <w:marTop w:val="0"/>
          <w:marBottom w:val="0"/>
          <w:divBdr>
            <w:top w:val="none" w:sz="0" w:space="0" w:color="auto"/>
            <w:left w:val="none" w:sz="0" w:space="0" w:color="auto"/>
            <w:bottom w:val="none" w:sz="0" w:space="0" w:color="auto"/>
            <w:right w:val="none" w:sz="0" w:space="0" w:color="auto"/>
          </w:divBdr>
        </w:div>
        <w:div w:id="24647420">
          <w:marLeft w:val="480"/>
          <w:marRight w:val="0"/>
          <w:marTop w:val="0"/>
          <w:marBottom w:val="0"/>
          <w:divBdr>
            <w:top w:val="none" w:sz="0" w:space="0" w:color="auto"/>
            <w:left w:val="none" w:sz="0" w:space="0" w:color="auto"/>
            <w:bottom w:val="none" w:sz="0" w:space="0" w:color="auto"/>
            <w:right w:val="none" w:sz="0" w:space="0" w:color="auto"/>
          </w:divBdr>
        </w:div>
        <w:div w:id="1209950662">
          <w:marLeft w:val="480"/>
          <w:marRight w:val="0"/>
          <w:marTop w:val="0"/>
          <w:marBottom w:val="0"/>
          <w:divBdr>
            <w:top w:val="none" w:sz="0" w:space="0" w:color="auto"/>
            <w:left w:val="none" w:sz="0" w:space="0" w:color="auto"/>
            <w:bottom w:val="none" w:sz="0" w:space="0" w:color="auto"/>
            <w:right w:val="none" w:sz="0" w:space="0" w:color="auto"/>
          </w:divBdr>
        </w:div>
        <w:div w:id="143662470">
          <w:marLeft w:val="480"/>
          <w:marRight w:val="0"/>
          <w:marTop w:val="0"/>
          <w:marBottom w:val="0"/>
          <w:divBdr>
            <w:top w:val="none" w:sz="0" w:space="0" w:color="auto"/>
            <w:left w:val="none" w:sz="0" w:space="0" w:color="auto"/>
            <w:bottom w:val="none" w:sz="0" w:space="0" w:color="auto"/>
            <w:right w:val="none" w:sz="0" w:space="0" w:color="auto"/>
          </w:divBdr>
        </w:div>
        <w:div w:id="625625104">
          <w:marLeft w:val="480"/>
          <w:marRight w:val="0"/>
          <w:marTop w:val="0"/>
          <w:marBottom w:val="0"/>
          <w:divBdr>
            <w:top w:val="none" w:sz="0" w:space="0" w:color="auto"/>
            <w:left w:val="none" w:sz="0" w:space="0" w:color="auto"/>
            <w:bottom w:val="none" w:sz="0" w:space="0" w:color="auto"/>
            <w:right w:val="none" w:sz="0" w:space="0" w:color="auto"/>
          </w:divBdr>
        </w:div>
        <w:div w:id="506094750">
          <w:marLeft w:val="480"/>
          <w:marRight w:val="0"/>
          <w:marTop w:val="0"/>
          <w:marBottom w:val="0"/>
          <w:divBdr>
            <w:top w:val="none" w:sz="0" w:space="0" w:color="auto"/>
            <w:left w:val="none" w:sz="0" w:space="0" w:color="auto"/>
            <w:bottom w:val="none" w:sz="0" w:space="0" w:color="auto"/>
            <w:right w:val="none" w:sz="0" w:space="0" w:color="auto"/>
          </w:divBdr>
        </w:div>
        <w:div w:id="651257648">
          <w:marLeft w:val="480"/>
          <w:marRight w:val="0"/>
          <w:marTop w:val="0"/>
          <w:marBottom w:val="0"/>
          <w:divBdr>
            <w:top w:val="none" w:sz="0" w:space="0" w:color="auto"/>
            <w:left w:val="none" w:sz="0" w:space="0" w:color="auto"/>
            <w:bottom w:val="none" w:sz="0" w:space="0" w:color="auto"/>
            <w:right w:val="none" w:sz="0" w:space="0" w:color="auto"/>
          </w:divBdr>
        </w:div>
        <w:div w:id="822965786">
          <w:marLeft w:val="480"/>
          <w:marRight w:val="0"/>
          <w:marTop w:val="0"/>
          <w:marBottom w:val="0"/>
          <w:divBdr>
            <w:top w:val="none" w:sz="0" w:space="0" w:color="auto"/>
            <w:left w:val="none" w:sz="0" w:space="0" w:color="auto"/>
            <w:bottom w:val="none" w:sz="0" w:space="0" w:color="auto"/>
            <w:right w:val="none" w:sz="0" w:space="0" w:color="auto"/>
          </w:divBdr>
        </w:div>
        <w:div w:id="1954507531">
          <w:marLeft w:val="480"/>
          <w:marRight w:val="0"/>
          <w:marTop w:val="0"/>
          <w:marBottom w:val="0"/>
          <w:divBdr>
            <w:top w:val="none" w:sz="0" w:space="0" w:color="auto"/>
            <w:left w:val="none" w:sz="0" w:space="0" w:color="auto"/>
            <w:bottom w:val="none" w:sz="0" w:space="0" w:color="auto"/>
            <w:right w:val="none" w:sz="0" w:space="0" w:color="auto"/>
          </w:divBdr>
        </w:div>
        <w:div w:id="984503191">
          <w:marLeft w:val="480"/>
          <w:marRight w:val="0"/>
          <w:marTop w:val="0"/>
          <w:marBottom w:val="0"/>
          <w:divBdr>
            <w:top w:val="none" w:sz="0" w:space="0" w:color="auto"/>
            <w:left w:val="none" w:sz="0" w:space="0" w:color="auto"/>
            <w:bottom w:val="none" w:sz="0" w:space="0" w:color="auto"/>
            <w:right w:val="none" w:sz="0" w:space="0" w:color="auto"/>
          </w:divBdr>
        </w:div>
        <w:div w:id="1921525528">
          <w:marLeft w:val="480"/>
          <w:marRight w:val="0"/>
          <w:marTop w:val="0"/>
          <w:marBottom w:val="0"/>
          <w:divBdr>
            <w:top w:val="none" w:sz="0" w:space="0" w:color="auto"/>
            <w:left w:val="none" w:sz="0" w:space="0" w:color="auto"/>
            <w:bottom w:val="none" w:sz="0" w:space="0" w:color="auto"/>
            <w:right w:val="none" w:sz="0" w:space="0" w:color="auto"/>
          </w:divBdr>
        </w:div>
        <w:div w:id="1170683314">
          <w:marLeft w:val="480"/>
          <w:marRight w:val="0"/>
          <w:marTop w:val="0"/>
          <w:marBottom w:val="0"/>
          <w:divBdr>
            <w:top w:val="none" w:sz="0" w:space="0" w:color="auto"/>
            <w:left w:val="none" w:sz="0" w:space="0" w:color="auto"/>
            <w:bottom w:val="none" w:sz="0" w:space="0" w:color="auto"/>
            <w:right w:val="none" w:sz="0" w:space="0" w:color="auto"/>
          </w:divBdr>
        </w:div>
        <w:div w:id="333189696">
          <w:marLeft w:val="480"/>
          <w:marRight w:val="0"/>
          <w:marTop w:val="0"/>
          <w:marBottom w:val="0"/>
          <w:divBdr>
            <w:top w:val="none" w:sz="0" w:space="0" w:color="auto"/>
            <w:left w:val="none" w:sz="0" w:space="0" w:color="auto"/>
            <w:bottom w:val="none" w:sz="0" w:space="0" w:color="auto"/>
            <w:right w:val="none" w:sz="0" w:space="0" w:color="auto"/>
          </w:divBdr>
        </w:div>
        <w:div w:id="532883603">
          <w:marLeft w:val="480"/>
          <w:marRight w:val="0"/>
          <w:marTop w:val="0"/>
          <w:marBottom w:val="0"/>
          <w:divBdr>
            <w:top w:val="none" w:sz="0" w:space="0" w:color="auto"/>
            <w:left w:val="none" w:sz="0" w:space="0" w:color="auto"/>
            <w:bottom w:val="none" w:sz="0" w:space="0" w:color="auto"/>
            <w:right w:val="none" w:sz="0" w:space="0" w:color="auto"/>
          </w:divBdr>
        </w:div>
        <w:div w:id="512113135">
          <w:marLeft w:val="480"/>
          <w:marRight w:val="0"/>
          <w:marTop w:val="0"/>
          <w:marBottom w:val="0"/>
          <w:divBdr>
            <w:top w:val="none" w:sz="0" w:space="0" w:color="auto"/>
            <w:left w:val="none" w:sz="0" w:space="0" w:color="auto"/>
            <w:bottom w:val="none" w:sz="0" w:space="0" w:color="auto"/>
            <w:right w:val="none" w:sz="0" w:space="0" w:color="auto"/>
          </w:divBdr>
        </w:div>
        <w:div w:id="341591617">
          <w:marLeft w:val="480"/>
          <w:marRight w:val="0"/>
          <w:marTop w:val="0"/>
          <w:marBottom w:val="0"/>
          <w:divBdr>
            <w:top w:val="none" w:sz="0" w:space="0" w:color="auto"/>
            <w:left w:val="none" w:sz="0" w:space="0" w:color="auto"/>
            <w:bottom w:val="none" w:sz="0" w:space="0" w:color="auto"/>
            <w:right w:val="none" w:sz="0" w:space="0" w:color="auto"/>
          </w:divBdr>
        </w:div>
        <w:div w:id="935793971">
          <w:marLeft w:val="480"/>
          <w:marRight w:val="0"/>
          <w:marTop w:val="0"/>
          <w:marBottom w:val="0"/>
          <w:divBdr>
            <w:top w:val="none" w:sz="0" w:space="0" w:color="auto"/>
            <w:left w:val="none" w:sz="0" w:space="0" w:color="auto"/>
            <w:bottom w:val="none" w:sz="0" w:space="0" w:color="auto"/>
            <w:right w:val="none" w:sz="0" w:space="0" w:color="auto"/>
          </w:divBdr>
        </w:div>
        <w:div w:id="1210336320">
          <w:marLeft w:val="480"/>
          <w:marRight w:val="0"/>
          <w:marTop w:val="0"/>
          <w:marBottom w:val="0"/>
          <w:divBdr>
            <w:top w:val="none" w:sz="0" w:space="0" w:color="auto"/>
            <w:left w:val="none" w:sz="0" w:space="0" w:color="auto"/>
            <w:bottom w:val="none" w:sz="0" w:space="0" w:color="auto"/>
            <w:right w:val="none" w:sz="0" w:space="0" w:color="auto"/>
          </w:divBdr>
        </w:div>
        <w:div w:id="1667593502">
          <w:marLeft w:val="480"/>
          <w:marRight w:val="0"/>
          <w:marTop w:val="0"/>
          <w:marBottom w:val="0"/>
          <w:divBdr>
            <w:top w:val="none" w:sz="0" w:space="0" w:color="auto"/>
            <w:left w:val="none" w:sz="0" w:space="0" w:color="auto"/>
            <w:bottom w:val="none" w:sz="0" w:space="0" w:color="auto"/>
            <w:right w:val="none" w:sz="0" w:space="0" w:color="auto"/>
          </w:divBdr>
        </w:div>
        <w:div w:id="681932945">
          <w:marLeft w:val="480"/>
          <w:marRight w:val="0"/>
          <w:marTop w:val="0"/>
          <w:marBottom w:val="0"/>
          <w:divBdr>
            <w:top w:val="none" w:sz="0" w:space="0" w:color="auto"/>
            <w:left w:val="none" w:sz="0" w:space="0" w:color="auto"/>
            <w:bottom w:val="none" w:sz="0" w:space="0" w:color="auto"/>
            <w:right w:val="none" w:sz="0" w:space="0" w:color="auto"/>
          </w:divBdr>
        </w:div>
        <w:div w:id="2022967809">
          <w:marLeft w:val="480"/>
          <w:marRight w:val="0"/>
          <w:marTop w:val="0"/>
          <w:marBottom w:val="0"/>
          <w:divBdr>
            <w:top w:val="none" w:sz="0" w:space="0" w:color="auto"/>
            <w:left w:val="none" w:sz="0" w:space="0" w:color="auto"/>
            <w:bottom w:val="none" w:sz="0" w:space="0" w:color="auto"/>
            <w:right w:val="none" w:sz="0" w:space="0" w:color="auto"/>
          </w:divBdr>
        </w:div>
        <w:div w:id="1230118721">
          <w:marLeft w:val="480"/>
          <w:marRight w:val="0"/>
          <w:marTop w:val="0"/>
          <w:marBottom w:val="0"/>
          <w:divBdr>
            <w:top w:val="none" w:sz="0" w:space="0" w:color="auto"/>
            <w:left w:val="none" w:sz="0" w:space="0" w:color="auto"/>
            <w:bottom w:val="none" w:sz="0" w:space="0" w:color="auto"/>
            <w:right w:val="none" w:sz="0" w:space="0" w:color="auto"/>
          </w:divBdr>
        </w:div>
        <w:div w:id="373038943">
          <w:marLeft w:val="480"/>
          <w:marRight w:val="0"/>
          <w:marTop w:val="0"/>
          <w:marBottom w:val="0"/>
          <w:divBdr>
            <w:top w:val="none" w:sz="0" w:space="0" w:color="auto"/>
            <w:left w:val="none" w:sz="0" w:space="0" w:color="auto"/>
            <w:bottom w:val="none" w:sz="0" w:space="0" w:color="auto"/>
            <w:right w:val="none" w:sz="0" w:space="0" w:color="auto"/>
          </w:divBdr>
        </w:div>
        <w:div w:id="518276514">
          <w:marLeft w:val="480"/>
          <w:marRight w:val="0"/>
          <w:marTop w:val="0"/>
          <w:marBottom w:val="0"/>
          <w:divBdr>
            <w:top w:val="none" w:sz="0" w:space="0" w:color="auto"/>
            <w:left w:val="none" w:sz="0" w:space="0" w:color="auto"/>
            <w:bottom w:val="none" w:sz="0" w:space="0" w:color="auto"/>
            <w:right w:val="none" w:sz="0" w:space="0" w:color="auto"/>
          </w:divBdr>
        </w:div>
        <w:div w:id="1638991276">
          <w:marLeft w:val="480"/>
          <w:marRight w:val="0"/>
          <w:marTop w:val="0"/>
          <w:marBottom w:val="0"/>
          <w:divBdr>
            <w:top w:val="none" w:sz="0" w:space="0" w:color="auto"/>
            <w:left w:val="none" w:sz="0" w:space="0" w:color="auto"/>
            <w:bottom w:val="none" w:sz="0" w:space="0" w:color="auto"/>
            <w:right w:val="none" w:sz="0" w:space="0" w:color="auto"/>
          </w:divBdr>
        </w:div>
        <w:div w:id="737901130">
          <w:marLeft w:val="480"/>
          <w:marRight w:val="0"/>
          <w:marTop w:val="0"/>
          <w:marBottom w:val="0"/>
          <w:divBdr>
            <w:top w:val="none" w:sz="0" w:space="0" w:color="auto"/>
            <w:left w:val="none" w:sz="0" w:space="0" w:color="auto"/>
            <w:bottom w:val="none" w:sz="0" w:space="0" w:color="auto"/>
            <w:right w:val="none" w:sz="0" w:space="0" w:color="auto"/>
          </w:divBdr>
        </w:div>
        <w:div w:id="230624984">
          <w:marLeft w:val="480"/>
          <w:marRight w:val="0"/>
          <w:marTop w:val="0"/>
          <w:marBottom w:val="0"/>
          <w:divBdr>
            <w:top w:val="none" w:sz="0" w:space="0" w:color="auto"/>
            <w:left w:val="none" w:sz="0" w:space="0" w:color="auto"/>
            <w:bottom w:val="none" w:sz="0" w:space="0" w:color="auto"/>
            <w:right w:val="none" w:sz="0" w:space="0" w:color="auto"/>
          </w:divBdr>
        </w:div>
        <w:div w:id="2040930516">
          <w:marLeft w:val="480"/>
          <w:marRight w:val="0"/>
          <w:marTop w:val="0"/>
          <w:marBottom w:val="0"/>
          <w:divBdr>
            <w:top w:val="none" w:sz="0" w:space="0" w:color="auto"/>
            <w:left w:val="none" w:sz="0" w:space="0" w:color="auto"/>
            <w:bottom w:val="none" w:sz="0" w:space="0" w:color="auto"/>
            <w:right w:val="none" w:sz="0" w:space="0" w:color="auto"/>
          </w:divBdr>
        </w:div>
        <w:div w:id="100729203">
          <w:marLeft w:val="480"/>
          <w:marRight w:val="0"/>
          <w:marTop w:val="0"/>
          <w:marBottom w:val="0"/>
          <w:divBdr>
            <w:top w:val="none" w:sz="0" w:space="0" w:color="auto"/>
            <w:left w:val="none" w:sz="0" w:space="0" w:color="auto"/>
            <w:bottom w:val="none" w:sz="0" w:space="0" w:color="auto"/>
            <w:right w:val="none" w:sz="0" w:space="0" w:color="auto"/>
          </w:divBdr>
        </w:div>
        <w:div w:id="733434852">
          <w:marLeft w:val="480"/>
          <w:marRight w:val="0"/>
          <w:marTop w:val="0"/>
          <w:marBottom w:val="0"/>
          <w:divBdr>
            <w:top w:val="none" w:sz="0" w:space="0" w:color="auto"/>
            <w:left w:val="none" w:sz="0" w:space="0" w:color="auto"/>
            <w:bottom w:val="none" w:sz="0" w:space="0" w:color="auto"/>
            <w:right w:val="none" w:sz="0" w:space="0" w:color="auto"/>
          </w:divBdr>
        </w:div>
        <w:div w:id="1642877760">
          <w:marLeft w:val="480"/>
          <w:marRight w:val="0"/>
          <w:marTop w:val="0"/>
          <w:marBottom w:val="0"/>
          <w:divBdr>
            <w:top w:val="none" w:sz="0" w:space="0" w:color="auto"/>
            <w:left w:val="none" w:sz="0" w:space="0" w:color="auto"/>
            <w:bottom w:val="none" w:sz="0" w:space="0" w:color="auto"/>
            <w:right w:val="none" w:sz="0" w:space="0" w:color="auto"/>
          </w:divBdr>
        </w:div>
        <w:div w:id="1508909515">
          <w:marLeft w:val="480"/>
          <w:marRight w:val="0"/>
          <w:marTop w:val="0"/>
          <w:marBottom w:val="0"/>
          <w:divBdr>
            <w:top w:val="none" w:sz="0" w:space="0" w:color="auto"/>
            <w:left w:val="none" w:sz="0" w:space="0" w:color="auto"/>
            <w:bottom w:val="none" w:sz="0" w:space="0" w:color="auto"/>
            <w:right w:val="none" w:sz="0" w:space="0" w:color="auto"/>
          </w:divBdr>
        </w:div>
        <w:div w:id="2141141094">
          <w:marLeft w:val="480"/>
          <w:marRight w:val="0"/>
          <w:marTop w:val="0"/>
          <w:marBottom w:val="0"/>
          <w:divBdr>
            <w:top w:val="none" w:sz="0" w:space="0" w:color="auto"/>
            <w:left w:val="none" w:sz="0" w:space="0" w:color="auto"/>
            <w:bottom w:val="none" w:sz="0" w:space="0" w:color="auto"/>
            <w:right w:val="none" w:sz="0" w:space="0" w:color="auto"/>
          </w:divBdr>
        </w:div>
        <w:div w:id="986397671">
          <w:marLeft w:val="480"/>
          <w:marRight w:val="0"/>
          <w:marTop w:val="0"/>
          <w:marBottom w:val="0"/>
          <w:divBdr>
            <w:top w:val="none" w:sz="0" w:space="0" w:color="auto"/>
            <w:left w:val="none" w:sz="0" w:space="0" w:color="auto"/>
            <w:bottom w:val="none" w:sz="0" w:space="0" w:color="auto"/>
            <w:right w:val="none" w:sz="0" w:space="0" w:color="auto"/>
          </w:divBdr>
        </w:div>
        <w:div w:id="488985631">
          <w:marLeft w:val="480"/>
          <w:marRight w:val="0"/>
          <w:marTop w:val="0"/>
          <w:marBottom w:val="0"/>
          <w:divBdr>
            <w:top w:val="none" w:sz="0" w:space="0" w:color="auto"/>
            <w:left w:val="none" w:sz="0" w:space="0" w:color="auto"/>
            <w:bottom w:val="none" w:sz="0" w:space="0" w:color="auto"/>
            <w:right w:val="none" w:sz="0" w:space="0" w:color="auto"/>
          </w:divBdr>
        </w:div>
        <w:div w:id="1273435210">
          <w:marLeft w:val="480"/>
          <w:marRight w:val="0"/>
          <w:marTop w:val="0"/>
          <w:marBottom w:val="0"/>
          <w:divBdr>
            <w:top w:val="none" w:sz="0" w:space="0" w:color="auto"/>
            <w:left w:val="none" w:sz="0" w:space="0" w:color="auto"/>
            <w:bottom w:val="none" w:sz="0" w:space="0" w:color="auto"/>
            <w:right w:val="none" w:sz="0" w:space="0" w:color="auto"/>
          </w:divBdr>
        </w:div>
        <w:div w:id="1965572894">
          <w:marLeft w:val="480"/>
          <w:marRight w:val="0"/>
          <w:marTop w:val="0"/>
          <w:marBottom w:val="0"/>
          <w:divBdr>
            <w:top w:val="none" w:sz="0" w:space="0" w:color="auto"/>
            <w:left w:val="none" w:sz="0" w:space="0" w:color="auto"/>
            <w:bottom w:val="none" w:sz="0" w:space="0" w:color="auto"/>
            <w:right w:val="none" w:sz="0" w:space="0" w:color="auto"/>
          </w:divBdr>
        </w:div>
        <w:div w:id="2063670231">
          <w:marLeft w:val="480"/>
          <w:marRight w:val="0"/>
          <w:marTop w:val="0"/>
          <w:marBottom w:val="0"/>
          <w:divBdr>
            <w:top w:val="none" w:sz="0" w:space="0" w:color="auto"/>
            <w:left w:val="none" w:sz="0" w:space="0" w:color="auto"/>
            <w:bottom w:val="none" w:sz="0" w:space="0" w:color="auto"/>
            <w:right w:val="none" w:sz="0" w:space="0" w:color="auto"/>
          </w:divBdr>
        </w:div>
        <w:div w:id="378167037">
          <w:marLeft w:val="480"/>
          <w:marRight w:val="0"/>
          <w:marTop w:val="0"/>
          <w:marBottom w:val="0"/>
          <w:divBdr>
            <w:top w:val="none" w:sz="0" w:space="0" w:color="auto"/>
            <w:left w:val="none" w:sz="0" w:space="0" w:color="auto"/>
            <w:bottom w:val="none" w:sz="0" w:space="0" w:color="auto"/>
            <w:right w:val="none" w:sz="0" w:space="0" w:color="auto"/>
          </w:divBdr>
        </w:div>
        <w:div w:id="818502250">
          <w:marLeft w:val="480"/>
          <w:marRight w:val="0"/>
          <w:marTop w:val="0"/>
          <w:marBottom w:val="0"/>
          <w:divBdr>
            <w:top w:val="none" w:sz="0" w:space="0" w:color="auto"/>
            <w:left w:val="none" w:sz="0" w:space="0" w:color="auto"/>
            <w:bottom w:val="none" w:sz="0" w:space="0" w:color="auto"/>
            <w:right w:val="none" w:sz="0" w:space="0" w:color="auto"/>
          </w:divBdr>
        </w:div>
        <w:div w:id="945118465">
          <w:marLeft w:val="480"/>
          <w:marRight w:val="0"/>
          <w:marTop w:val="0"/>
          <w:marBottom w:val="0"/>
          <w:divBdr>
            <w:top w:val="none" w:sz="0" w:space="0" w:color="auto"/>
            <w:left w:val="none" w:sz="0" w:space="0" w:color="auto"/>
            <w:bottom w:val="none" w:sz="0" w:space="0" w:color="auto"/>
            <w:right w:val="none" w:sz="0" w:space="0" w:color="auto"/>
          </w:divBdr>
        </w:div>
        <w:div w:id="174350062">
          <w:marLeft w:val="480"/>
          <w:marRight w:val="0"/>
          <w:marTop w:val="0"/>
          <w:marBottom w:val="0"/>
          <w:divBdr>
            <w:top w:val="none" w:sz="0" w:space="0" w:color="auto"/>
            <w:left w:val="none" w:sz="0" w:space="0" w:color="auto"/>
            <w:bottom w:val="none" w:sz="0" w:space="0" w:color="auto"/>
            <w:right w:val="none" w:sz="0" w:space="0" w:color="auto"/>
          </w:divBdr>
        </w:div>
        <w:div w:id="1822648444">
          <w:marLeft w:val="480"/>
          <w:marRight w:val="0"/>
          <w:marTop w:val="0"/>
          <w:marBottom w:val="0"/>
          <w:divBdr>
            <w:top w:val="none" w:sz="0" w:space="0" w:color="auto"/>
            <w:left w:val="none" w:sz="0" w:space="0" w:color="auto"/>
            <w:bottom w:val="none" w:sz="0" w:space="0" w:color="auto"/>
            <w:right w:val="none" w:sz="0" w:space="0" w:color="auto"/>
          </w:divBdr>
        </w:div>
        <w:div w:id="122698516">
          <w:marLeft w:val="480"/>
          <w:marRight w:val="0"/>
          <w:marTop w:val="0"/>
          <w:marBottom w:val="0"/>
          <w:divBdr>
            <w:top w:val="none" w:sz="0" w:space="0" w:color="auto"/>
            <w:left w:val="none" w:sz="0" w:space="0" w:color="auto"/>
            <w:bottom w:val="none" w:sz="0" w:space="0" w:color="auto"/>
            <w:right w:val="none" w:sz="0" w:space="0" w:color="auto"/>
          </w:divBdr>
        </w:div>
        <w:div w:id="177503250">
          <w:marLeft w:val="480"/>
          <w:marRight w:val="0"/>
          <w:marTop w:val="0"/>
          <w:marBottom w:val="0"/>
          <w:divBdr>
            <w:top w:val="none" w:sz="0" w:space="0" w:color="auto"/>
            <w:left w:val="none" w:sz="0" w:space="0" w:color="auto"/>
            <w:bottom w:val="none" w:sz="0" w:space="0" w:color="auto"/>
            <w:right w:val="none" w:sz="0" w:space="0" w:color="auto"/>
          </w:divBdr>
        </w:div>
        <w:div w:id="1721897873">
          <w:marLeft w:val="480"/>
          <w:marRight w:val="0"/>
          <w:marTop w:val="0"/>
          <w:marBottom w:val="0"/>
          <w:divBdr>
            <w:top w:val="none" w:sz="0" w:space="0" w:color="auto"/>
            <w:left w:val="none" w:sz="0" w:space="0" w:color="auto"/>
            <w:bottom w:val="none" w:sz="0" w:space="0" w:color="auto"/>
            <w:right w:val="none" w:sz="0" w:space="0" w:color="auto"/>
          </w:divBdr>
        </w:div>
        <w:div w:id="800153346">
          <w:marLeft w:val="480"/>
          <w:marRight w:val="0"/>
          <w:marTop w:val="0"/>
          <w:marBottom w:val="0"/>
          <w:divBdr>
            <w:top w:val="none" w:sz="0" w:space="0" w:color="auto"/>
            <w:left w:val="none" w:sz="0" w:space="0" w:color="auto"/>
            <w:bottom w:val="none" w:sz="0" w:space="0" w:color="auto"/>
            <w:right w:val="none" w:sz="0" w:space="0" w:color="auto"/>
          </w:divBdr>
        </w:div>
        <w:div w:id="1929805029">
          <w:marLeft w:val="480"/>
          <w:marRight w:val="0"/>
          <w:marTop w:val="0"/>
          <w:marBottom w:val="0"/>
          <w:divBdr>
            <w:top w:val="none" w:sz="0" w:space="0" w:color="auto"/>
            <w:left w:val="none" w:sz="0" w:space="0" w:color="auto"/>
            <w:bottom w:val="none" w:sz="0" w:space="0" w:color="auto"/>
            <w:right w:val="none" w:sz="0" w:space="0" w:color="auto"/>
          </w:divBdr>
        </w:div>
        <w:div w:id="57948714">
          <w:marLeft w:val="480"/>
          <w:marRight w:val="0"/>
          <w:marTop w:val="0"/>
          <w:marBottom w:val="0"/>
          <w:divBdr>
            <w:top w:val="none" w:sz="0" w:space="0" w:color="auto"/>
            <w:left w:val="none" w:sz="0" w:space="0" w:color="auto"/>
            <w:bottom w:val="none" w:sz="0" w:space="0" w:color="auto"/>
            <w:right w:val="none" w:sz="0" w:space="0" w:color="auto"/>
          </w:divBdr>
        </w:div>
        <w:div w:id="1727609943">
          <w:marLeft w:val="480"/>
          <w:marRight w:val="0"/>
          <w:marTop w:val="0"/>
          <w:marBottom w:val="0"/>
          <w:divBdr>
            <w:top w:val="none" w:sz="0" w:space="0" w:color="auto"/>
            <w:left w:val="none" w:sz="0" w:space="0" w:color="auto"/>
            <w:bottom w:val="none" w:sz="0" w:space="0" w:color="auto"/>
            <w:right w:val="none" w:sz="0" w:space="0" w:color="auto"/>
          </w:divBdr>
        </w:div>
        <w:div w:id="1856724281">
          <w:marLeft w:val="480"/>
          <w:marRight w:val="0"/>
          <w:marTop w:val="0"/>
          <w:marBottom w:val="0"/>
          <w:divBdr>
            <w:top w:val="none" w:sz="0" w:space="0" w:color="auto"/>
            <w:left w:val="none" w:sz="0" w:space="0" w:color="auto"/>
            <w:bottom w:val="none" w:sz="0" w:space="0" w:color="auto"/>
            <w:right w:val="none" w:sz="0" w:space="0" w:color="auto"/>
          </w:divBdr>
        </w:div>
        <w:div w:id="2043240862">
          <w:marLeft w:val="480"/>
          <w:marRight w:val="0"/>
          <w:marTop w:val="0"/>
          <w:marBottom w:val="0"/>
          <w:divBdr>
            <w:top w:val="none" w:sz="0" w:space="0" w:color="auto"/>
            <w:left w:val="none" w:sz="0" w:space="0" w:color="auto"/>
            <w:bottom w:val="none" w:sz="0" w:space="0" w:color="auto"/>
            <w:right w:val="none" w:sz="0" w:space="0" w:color="auto"/>
          </w:divBdr>
        </w:div>
        <w:div w:id="480076751">
          <w:marLeft w:val="480"/>
          <w:marRight w:val="0"/>
          <w:marTop w:val="0"/>
          <w:marBottom w:val="0"/>
          <w:divBdr>
            <w:top w:val="none" w:sz="0" w:space="0" w:color="auto"/>
            <w:left w:val="none" w:sz="0" w:space="0" w:color="auto"/>
            <w:bottom w:val="none" w:sz="0" w:space="0" w:color="auto"/>
            <w:right w:val="none" w:sz="0" w:space="0" w:color="auto"/>
          </w:divBdr>
        </w:div>
        <w:div w:id="379325737">
          <w:marLeft w:val="480"/>
          <w:marRight w:val="0"/>
          <w:marTop w:val="0"/>
          <w:marBottom w:val="0"/>
          <w:divBdr>
            <w:top w:val="none" w:sz="0" w:space="0" w:color="auto"/>
            <w:left w:val="none" w:sz="0" w:space="0" w:color="auto"/>
            <w:bottom w:val="none" w:sz="0" w:space="0" w:color="auto"/>
            <w:right w:val="none" w:sz="0" w:space="0" w:color="auto"/>
          </w:divBdr>
        </w:div>
        <w:div w:id="2062248766">
          <w:marLeft w:val="480"/>
          <w:marRight w:val="0"/>
          <w:marTop w:val="0"/>
          <w:marBottom w:val="0"/>
          <w:divBdr>
            <w:top w:val="none" w:sz="0" w:space="0" w:color="auto"/>
            <w:left w:val="none" w:sz="0" w:space="0" w:color="auto"/>
            <w:bottom w:val="none" w:sz="0" w:space="0" w:color="auto"/>
            <w:right w:val="none" w:sz="0" w:space="0" w:color="auto"/>
          </w:divBdr>
        </w:div>
        <w:div w:id="1664551944">
          <w:marLeft w:val="480"/>
          <w:marRight w:val="0"/>
          <w:marTop w:val="0"/>
          <w:marBottom w:val="0"/>
          <w:divBdr>
            <w:top w:val="none" w:sz="0" w:space="0" w:color="auto"/>
            <w:left w:val="none" w:sz="0" w:space="0" w:color="auto"/>
            <w:bottom w:val="none" w:sz="0" w:space="0" w:color="auto"/>
            <w:right w:val="none" w:sz="0" w:space="0" w:color="auto"/>
          </w:divBdr>
        </w:div>
        <w:div w:id="675884161">
          <w:marLeft w:val="480"/>
          <w:marRight w:val="0"/>
          <w:marTop w:val="0"/>
          <w:marBottom w:val="0"/>
          <w:divBdr>
            <w:top w:val="none" w:sz="0" w:space="0" w:color="auto"/>
            <w:left w:val="none" w:sz="0" w:space="0" w:color="auto"/>
            <w:bottom w:val="none" w:sz="0" w:space="0" w:color="auto"/>
            <w:right w:val="none" w:sz="0" w:space="0" w:color="auto"/>
          </w:divBdr>
        </w:div>
        <w:div w:id="1869681614">
          <w:marLeft w:val="480"/>
          <w:marRight w:val="0"/>
          <w:marTop w:val="0"/>
          <w:marBottom w:val="0"/>
          <w:divBdr>
            <w:top w:val="none" w:sz="0" w:space="0" w:color="auto"/>
            <w:left w:val="none" w:sz="0" w:space="0" w:color="auto"/>
            <w:bottom w:val="none" w:sz="0" w:space="0" w:color="auto"/>
            <w:right w:val="none" w:sz="0" w:space="0" w:color="auto"/>
          </w:divBdr>
        </w:div>
        <w:div w:id="1112552614">
          <w:marLeft w:val="480"/>
          <w:marRight w:val="0"/>
          <w:marTop w:val="0"/>
          <w:marBottom w:val="0"/>
          <w:divBdr>
            <w:top w:val="none" w:sz="0" w:space="0" w:color="auto"/>
            <w:left w:val="none" w:sz="0" w:space="0" w:color="auto"/>
            <w:bottom w:val="none" w:sz="0" w:space="0" w:color="auto"/>
            <w:right w:val="none" w:sz="0" w:space="0" w:color="auto"/>
          </w:divBdr>
        </w:div>
        <w:div w:id="1390231000">
          <w:marLeft w:val="480"/>
          <w:marRight w:val="0"/>
          <w:marTop w:val="0"/>
          <w:marBottom w:val="0"/>
          <w:divBdr>
            <w:top w:val="none" w:sz="0" w:space="0" w:color="auto"/>
            <w:left w:val="none" w:sz="0" w:space="0" w:color="auto"/>
            <w:bottom w:val="none" w:sz="0" w:space="0" w:color="auto"/>
            <w:right w:val="none" w:sz="0" w:space="0" w:color="auto"/>
          </w:divBdr>
        </w:div>
        <w:div w:id="394818857">
          <w:marLeft w:val="480"/>
          <w:marRight w:val="0"/>
          <w:marTop w:val="0"/>
          <w:marBottom w:val="0"/>
          <w:divBdr>
            <w:top w:val="none" w:sz="0" w:space="0" w:color="auto"/>
            <w:left w:val="none" w:sz="0" w:space="0" w:color="auto"/>
            <w:bottom w:val="none" w:sz="0" w:space="0" w:color="auto"/>
            <w:right w:val="none" w:sz="0" w:space="0" w:color="auto"/>
          </w:divBdr>
        </w:div>
        <w:div w:id="1251310293">
          <w:marLeft w:val="480"/>
          <w:marRight w:val="0"/>
          <w:marTop w:val="0"/>
          <w:marBottom w:val="0"/>
          <w:divBdr>
            <w:top w:val="none" w:sz="0" w:space="0" w:color="auto"/>
            <w:left w:val="none" w:sz="0" w:space="0" w:color="auto"/>
            <w:bottom w:val="none" w:sz="0" w:space="0" w:color="auto"/>
            <w:right w:val="none" w:sz="0" w:space="0" w:color="auto"/>
          </w:divBdr>
        </w:div>
        <w:div w:id="1617904225">
          <w:marLeft w:val="480"/>
          <w:marRight w:val="0"/>
          <w:marTop w:val="0"/>
          <w:marBottom w:val="0"/>
          <w:divBdr>
            <w:top w:val="none" w:sz="0" w:space="0" w:color="auto"/>
            <w:left w:val="none" w:sz="0" w:space="0" w:color="auto"/>
            <w:bottom w:val="none" w:sz="0" w:space="0" w:color="auto"/>
            <w:right w:val="none" w:sz="0" w:space="0" w:color="auto"/>
          </w:divBdr>
        </w:div>
        <w:div w:id="513692824">
          <w:marLeft w:val="480"/>
          <w:marRight w:val="0"/>
          <w:marTop w:val="0"/>
          <w:marBottom w:val="0"/>
          <w:divBdr>
            <w:top w:val="none" w:sz="0" w:space="0" w:color="auto"/>
            <w:left w:val="none" w:sz="0" w:space="0" w:color="auto"/>
            <w:bottom w:val="none" w:sz="0" w:space="0" w:color="auto"/>
            <w:right w:val="none" w:sz="0" w:space="0" w:color="auto"/>
          </w:divBdr>
        </w:div>
        <w:div w:id="1901165632">
          <w:marLeft w:val="480"/>
          <w:marRight w:val="0"/>
          <w:marTop w:val="0"/>
          <w:marBottom w:val="0"/>
          <w:divBdr>
            <w:top w:val="none" w:sz="0" w:space="0" w:color="auto"/>
            <w:left w:val="none" w:sz="0" w:space="0" w:color="auto"/>
            <w:bottom w:val="none" w:sz="0" w:space="0" w:color="auto"/>
            <w:right w:val="none" w:sz="0" w:space="0" w:color="auto"/>
          </w:divBdr>
        </w:div>
        <w:div w:id="1321082292">
          <w:marLeft w:val="480"/>
          <w:marRight w:val="0"/>
          <w:marTop w:val="0"/>
          <w:marBottom w:val="0"/>
          <w:divBdr>
            <w:top w:val="none" w:sz="0" w:space="0" w:color="auto"/>
            <w:left w:val="none" w:sz="0" w:space="0" w:color="auto"/>
            <w:bottom w:val="none" w:sz="0" w:space="0" w:color="auto"/>
            <w:right w:val="none" w:sz="0" w:space="0" w:color="auto"/>
          </w:divBdr>
        </w:div>
        <w:div w:id="60254168">
          <w:marLeft w:val="480"/>
          <w:marRight w:val="0"/>
          <w:marTop w:val="0"/>
          <w:marBottom w:val="0"/>
          <w:divBdr>
            <w:top w:val="none" w:sz="0" w:space="0" w:color="auto"/>
            <w:left w:val="none" w:sz="0" w:space="0" w:color="auto"/>
            <w:bottom w:val="none" w:sz="0" w:space="0" w:color="auto"/>
            <w:right w:val="none" w:sz="0" w:space="0" w:color="auto"/>
          </w:divBdr>
        </w:div>
        <w:div w:id="1804075105">
          <w:marLeft w:val="480"/>
          <w:marRight w:val="0"/>
          <w:marTop w:val="0"/>
          <w:marBottom w:val="0"/>
          <w:divBdr>
            <w:top w:val="none" w:sz="0" w:space="0" w:color="auto"/>
            <w:left w:val="none" w:sz="0" w:space="0" w:color="auto"/>
            <w:bottom w:val="none" w:sz="0" w:space="0" w:color="auto"/>
            <w:right w:val="none" w:sz="0" w:space="0" w:color="auto"/>
          </w:divBdr>
        </w:div>
        <w:div w:id="232468420">
          <w:marLeft w:val="480"/>
          <w:marRight w:val="0"/>
          <w:marTop w:val="0"/>
          <w:marBottom w:val="0"/>
          <w:divBdr>
            <w:top w:val="none" w:sz="0" w:space="0" w:color="auto"/>
            <w:left w:val="none" w:sz="0" w:space="0" w:color="auto"/>
            <w:bottom w:val="none" w:sz="0" w:space="0" w:color="auto"/>
            <w:right w:val="none" w:sz="0" w:space="0" w:color="auto"/>
          </w:divBdr>
        </w:div>
        <w:div w:id="91779942">
          <w:marLeft w:val="480"/>
          <w:marRight w:val="0"/>
          <w:marTop w:val="0"/>
          <w:marBottom w:val="0"/>
          <w:divBdr>
            <w:top w:val="none" w:sz="0" w:space="0" w:color="auto"/>
            <w:left w:val="none" w:sz="0" w:space="0" w:color="auto"/>
            <w:bottom w:val="none" w:sz="0" w:space="0" w:color="auto"/>
            <w:right w:val="none" w:sz="0" w:space="0" w:color="auto"/>
          </w:divBdr>
        </w:div>
        <w:div w:id="899485198">
          <w:marLeft w:val="480"/>
          <w:marRight w:val="0"/>
          <w:marTop w:val="0"/>
          <w:marBottom w:val="0"/>
          <w:divBdr>
            <w:top w:val="none" w:sz="0" w:space="0" w:color="auto"/>
            <w:left w:val="none" w:sz="0" w:space="0" w:color="auto"/>
            <w:bottom w:val="none" w:sz="0" w:space="0" w:color="auto"/>
            <w:right w:val="none" w:sz="0" w:space="0" w:color="auto"/>
          </w:divBdr>
        </w:div>
      </w:divsChild>
    </w:div>
    <w:div w:id="1174421382">
      <w:bodyDiv w:val="1"/>
      <w:marLeft w:val="0"/>
      <w:marRight w:val="0"/>
      <w:marTop w:val="0"/>
      <w:marBottom w:val="0"/>
      <w:divBdr>
        <w:top w:val="none" w:sz="0" w:space="0" w:color="auto"/>
        <w:left w:val="none" w:sz="0" w:space="0" w:color="auto"/>
        <w:bottom w:val="none" w:sz="0" w:space="0" w:color="auto"/>
        <w:right w:val="none" w:sz="0" w:space="0" w:color="auto"/>
      </w:divBdr>
      <w:divsChild>
        <w:div w:id="1593658274">
          <w:marLeft w:val="480"/>
          <w:marRight w:val="0"/>
          <w:marTop w:val="0"/>
          <w:marBottom w:val="0"/>
          <w:divBdr>
            <w:top w:val="none" w:sz="0" w:space="0" w:color="auto"/>
            <w:left w:val="none" w:sz="0" w:space="0" w:color="auto"/>
            <w:bottom w:val="none" w:sz="0" w:space="0" w:color="auto"/>
            <w:right w:val="none" w:sz="0" w:space="0" w:color="auto"/>
          </w:divBdr>
        </w:div>
        <w:div w:id="737435258">
          <w:marLeft w:val="480"/>
          <w:marRight w:val="0"/>
          <w:marTop w:val="0"/>
          <w:marBottom w:val="0"/>
          <w:divBdr>
            <w:top w:val="none" w:sz="0" w:space="0" w:color="auto"/>
            <w:left w:val="none" w:sz="0" w:space="0" w:color="auto"/>
            <w:bottom w:val="none" w:sz="0" w:space="0" w:color="auto"/>
            <w:right w:val="none" w:sz="0" w:space="0" w:color="auto"/>
          </w:divBdr>
        </w:div>
        <w:div w:id="563877060">
          <w:marLeft w:val="480"/>
          <w:marRight w:val="0"/>
          <w:marTop w:val="0"/>
          <w:marBottom w:val="0"/>
          <w:divBdr>
            <w:top w:val="none" w:sz="0" w:space="0" w:color="auto"/>
            <w:left w:val="none" w:sz="0" w:space="0" w:color="auto"/>
            <w:bottom w:val="none" w:sz="0" w:space="0" w:color="auto"/>
            <w:right w:val="none" w:sz="0" w:space="0" w:color="auto"/>
          </w:divBdr>
        </w:div>
        <w:div w:id="1076779979">
          <w:marLeft w:val="480"/>
          <w:marRight w:val="0"/>
          <w:marTop w:val="0"/>
          <w:marBottom w:val="0"/>
          <w:divBdr>
            <w:top w:val="none" w:sz="0" w:space="0" w:color="auto"/>
            <w:left w:val="none" w:sz="0" w:space="0" w:color="auto"/>
            <w:bottom w:val="none" w:sz="0" w:space="0" w:color="auto"/>
            <w:right w:val="none" w:sz="0" w:space="0" w:color="auto"/>
          </w:divBdr>
        </w:div>
        <w:div w:id="807162564">
          <w:marLeft w:val="480"/>
          <w:marRight w:val="0"/>
          <w:marTop w:val="0"/>
          <w:marBottom w:val="0"/>
          <w:divBdr>
            <w:top w:val="none" w:sz="0" w:space="0" w:color="auto"/>
            <w:left w:val="none" w:sz="0" w:space="0" w:color="auto"/>
            <w:bottom w:val="none" w:sz="0" w:space="0" w:color="auto"/>
            <w:right w:val="none" w:sz="0" w:space="0" w:color="auto"/>
          </w:divBdr>
        </w:div>
        <w:div w:id="1363357859">
          <w:marLeft w:val="480"/>
          <w:marRight w:val="0"/>
          <w:marTop w:val="0"/>
          <w:marBottom w:val="0"/>
          <w:divBdr>
            <w:top w:val="none" w:sz="0" w:space="0" w:color="auto"/>
            <w:left w:val="none" w:sz="0" w:space="0" w:color="auto"/>
            <w:bottom w:val="none" w:sz="0" w:space="0" w:color="auto"/>
            <w:right w:val="none" w:sz="0" w:space="0" w:color="auto"/>
          </w:divBdr>
        </w:div>
        <w:div w:id="1655797717">
          <w:marLeft w:val="480"/>
          <w:marRight w:val="0"/>
          <w:marTop w:val="0"/>
          <w:marBottom w:val="0"/>
          <w:divBdr>
            <w:top w:val="none" w:sz="0" w:space="0" w:color="auto"/>
            <w:left w:val="none" w:sz="0" w:space="0" w:color="auto"/>
            <w:bottom w:val="none" w:sz="0" w:space="0" w:color="auto"/>
            <w:right w:val="none" w:sz="0" w:space="0" w:color="auto"/>
          </w:divBdr>
        </w:div>
        <w:div w:id="1138840004">
          <w:marLeft w:val="480"/>
          <w:marRight w:val="0"/>
          <w:marTop w:val="0"/>
          <w:marBottom w:val="0"/>
          <w:divBdr>
            <w:top w:val="none" w:sz="0" w:space="0" w:color="auto"/>
            <w:left w:val="none" w:sz="0" w:space="0" w:color="auto"/>
            <w:bottom w:val="none" w:sz="0" w:space="0" w:color="auto"/>
            <w:right w:val="none" w:sz="0" w:space="0" w:color="auto"/>
          </w:divBdr>
        </w:div>
        <w:div w:id="1645701857">
          <w:marLeft w:val="480"/>
          <w:marRight w:val="0"/>
          <w:marTop w:val="0"/>
          <w:marBottom w:val="0"/>
          <w:divBdr>
            <w:top w:val="none" w:sz="0" w:space="0" w:color="auto"/>
            <w:left w:val="none" w:sz="0" w:space="0" w:color="auto"/>
            <w:bottom w:val="none" w:sz="0" w:space="0" w:color="auto"/>
            <w:right w:val="none" w:sz="0" w:space="0" w:color="auto"/>
          </w:divBdr>
        </w:div>
        <w:div w:id="1884520088">
          <w:marLeft w:val="480"/>
          <w:marRight w:val="0"/>
          <w:marTop w:val="0"/>
          <w:marBottom w:val="0"/>
          <w:divBdr>
            <w:top w:val="none" w:sz="0" w:space="0" w:color="auto"/>
            <w:left w:val="none" w:sz="0" w:space="0" w:color="auto"/>
            <w:bottom w:val="none" w:sz="0" w:space="0" w:color="auto"/>
            <w:right w:val="none" w:sz="0" w:space="0" w:color="auto"/>
          </w:divBdr>
        </w:div>
        <w:div w:id="781726568">
          <w:marLeft w:val="480"/>
          <w:marRight w:val="0"/>
          <w:marTop w:val="0"/>
          <w:marBottom w:val="0"/>
          <w:divBdr>
            <w:top w:val="none" w:sz="0" w:space="0" w:color="auto"/>
            <w:left w:val="none" w:sz="0" w:space="0" w:color="auto"/>
            <w:bottom w:val="none" w:sz="0" w:space="0" w:color="auto"/>
            <w:right w:val="none" w:sz="0" w:space="0" w:color="auto"/>
          </w:divBdr>
        </w:div>
        <w:div w:id="779568325">
          <w:marLeft w:val="480"/>
          <w:marRight w:val="0"/>
          <w:marTop w:val="0"/>
          <w:marBottom w:val="0"/>
          <w:divBdr>
            <w:top w:val="none" w:sz="0" w:space="0" w:color="auto"/>
            <w:left w:val="none" w:sz="0" w:space="0" w:color="auto"/>
            <w:bottom w:val="none" w:sz="0" w:space="0" w:color="auto"/>
            <w:right w:val="none" w:sz="0" w:space="0" w:color="auto"/>
          </w:divBdr>
        </w:div>
        <w:div w:id="1453669957">
          <w:marLeft w:val="480"/>
          <w:marRight w:val="0"/>
          <w:marTop w:val="0"/>
          <w:marBottom w:val="0"/>
          <w:divBdr>
            <w:top w:val="none" w:sz="0" w:space="0" w:color="auto"/>
            <w:left w:val="none" w:sz="0" w:space="0" w:color="auto"/>
            <w:bottom w:val="none" w:sz="0" w:space="0" w:color="auto"/>
            <w:right w:val="none" w:sz="0" w:space="0" w:color="auto"/>
          </w:divBdr>
        </w:div>
        <w:div w:id="1692948177">
          <w:marLeft w:val="480"/>
          <w:marRight w:val="0"/>
          <w:marTop w:val="0"/>
          <w:marBottom w:val="0"/>
          <w:divBdr>
            <w:top w:val="none" w:sz="0" w:space="0" w:color="auto"/>
            <w:left w:val="none" w:sz="0" w:space="0" w:color="auto"/>
            <w:bottom w:val="none" w:sz="0" w:space="0" w:color="auto"/>
            <w:right w:val="none" w:sz="0" w:space="0" w:color="auto"/>
          </w:divBdr>
        </w:div>
        <w:div w:id="615715709">
          <w:marLeft w:val="480"/>
          <w:marRight w:val="0"/>
          <w:marTop w:val="0"/>
          <w:marBottom w:val="0"/>
          <w:divBdr>
            <w:top w:val="none" w:sz="0" w:space="0" w:color="auto"/>
            <w:left w:val="none" w:sz="0" w:space="0" w:color="auto"/>
            <w:bottom w:val="none" w:sz="0" w:space="0" w:color="auto"/>
            <w:right w:val="none" w:sz="0" w:space="0" w:color="auto"/>
          </w:divBdr>
        </w:div>
        <w:div w:id="792404466">
          <w:marLeft w:val="480"/>
          <w:marRight w:val="0"/>
          <w:marTop w:val="0"/>
          <w:marBottom w:val="0"/>
          <w:divBdr>
            <w:top w:val="none" w:sz="0" w:space="0" w:color="auto"/>
            <w:left w:val="none" w:sz="0" w:space="0" w:color="auto"/>
            <w:bottom w:val="none" w:sz="0" w:space="0" w:color="auto"/>
            <w:right w:val="none" w:sz="0" w:space="0" w:color="auto"/>
          </w:divBdr>
        </w:div>
        <w:div w:id="1548253040">
          <w:marLeft w:val="480"/>
          <w:marRight w:val="0"/>
          <w:marTop w:val="0"/>
          <w:marBottom w:val="0"/>
          <w:divBdr>
            <w:top w:val="none" w:sz="0" w:space="0" w:color="auto"/>
            <w:left w:val="none" w:sz="0" w:space="0" w:color="auto"/>
            <w:bottom w:val="none" w:sz="0" w:space="0" w:color="auto"/>
            <w:right w:val="none" w:sz="0" w:space="0" w:color="auto"/>
          </w:divBdr>
        </w:div>
        <w:div w:id="974022016">
          <w:marLeft w:val="480"/>
          <w:marRight w:val="0"/>
          <w:marTop w:val="0"/>
          <w:marBottom w:val="0"/>
          <w:divBdr>
            <w:top w:val="none" w:sz="0" w:space="0" w:color="auto"/>
            <w:left w:val="none" w:sz="0" w:space="0" w:color="auto"/>
            <w:bottom w:val="none" w:sz="0" w:space="0" w:color="auto"/>
            <w:right w:val="none" w:sz="0" w:space="0" w:color="auto"/>
          </w:divBdr>
        </w:div>
        <w:div w:id="353580953">
          <w:marLeft w:val="480"/>
          <w:marRight w:val="0"/>
          <w:marTop w:val="0"/>
          <w:marBottom w:val="0"/>
          <w:divBdr>
            <w:top w:val="none" w:sz="0" w:space="0" w:color="auto"/>
            <w:left w:val="none" w:sz="0" w:space="0" w:color="auto"/>
            <w:bottom w:val="none" w:sz="0" w:space="0" w:color="auto"/>
            <w:right w:val="none" w:sz="0" w:space="0" w:color="auto"/>
          </w:divBdr>
        </w:div>
        <w:div w:id="1996644178">
          <w:marLeft w:val="480"/>
          <w:marRight w:val="0"/>
          <w:marTop w:val="0"/>
          <w:marBottom w:val="0"/>
          <w:divBdr>
            <w:top w:val="none" w:sz="0" w:space="0" w:color="auto"/>
            <w:left w:val="none" w:sz="0" w:space="0" w:color="auto"/>
            <w:bottom w:val="none" w:sz="0" w:space="0" w:color="auto"/>
            <w:right w:val="none" w:sz="0" w:space="0" w:color="auto"/>
          </w:divBdr>
        </w:div>
        <w:div w:id="1858496298">
          <w:marLeft w:val="480"/>
          <w:marRight w:val="0"/>
          <w:marTop w:val="0"/>
          <w:marBottom w:val="0"/>
          <w:divBdr>
            <w:top w:val="none" w:sz="0" w:space="0" w:color="auto"/>
            <w:left w:val="none" w:sz="0" w:space="0" w:color="auto"/>
            <w:bottom w:val="none" w:sz="0" w:space="0" w:color="auto"/>
            <w:right w:val="none" w:sz="0" w:space="0" w:color="auto"/>
          </w:divBdr>
        </w:div>
        <w:div w:id="1732969850">
          <w:marLeft w:val="480"/>
          <w:marRight w:val="0"/>
          <w:marTop w:val="0"/>
          <w:marBottom w:val="0"/>
          <w:divBdr>
            <w:top w:val="none" w:sz="0" w:space="0" w:color="auto"/>
            <w:left w:val="none" w:sz="0" w:space="0" w:color="auto"/>
            <w:bottom w:val="none" w:sz="0" w:space="0" w:color="auto"/>
            <w:right w:val="none" w:sz="0" w:space="0" w:color="auto"/>
          </w:divBdr>
        </w:div>
        <w:div w:id="868179050">
          <w:marLeft w:val="480"/>
          <w:marRight w:val="0"/>
          <w:marTop w:val="0"/>
          <w:marBottom w:val="0"/>
          <w:divBdr>
            <w:top w:val="none" w:sz="0" w:space="0" w:color="auto"/>
            <w:left w:val="none" w:sz="0" w:space="0" w:color="auto"/>
            <w:bottom w:val="none" w:sz="0" w:space="0" w:color="auto"/>
            <w:right w:val="none" w:sz="0" w:space="0" w:color="auto"/>
          </w:divBdr>
        </w:div>
        <w:div w:id="2130275581">
          <w:marLeft w:val="480"/>
          <w:marRight w:val="0"/>
          <w:marTop w:val="0"/>
          <w:marBottom w:val="0"/>
          <w:divBdr>
            <w:top w:val="none" w:sz="0" w:space="0" w:color="auto"/>
            <w:left w:val="none" w:sz="0" w:space="0" w:color="auto"/>
            <w:bottom w:val="none" w:sz="0" w:space="0" w:color="auto"/>
            <w:right w:val="none" w:sz="0" w:space="0" w:color="auto"/>
          </w:divBdr>
        </w:div>
        <w:div w:id="1592079658">
          <w:marLeft w:val="480"/>
          <w:marRight w:val="0"/>
          <w:marTop w:val="0"/>
          <w:marBottom w:val="0"/>
          <w:divBdr>
            <w:top w:val="none" w:sz="0" w:space="0" w:color="auto"/>
            <w:left w:val="none" w:sz="0" w:space="0" w:color="auto"/>
            <w:bottom w:val="none" w:sz="0" w:space="0" w:color="auto"/>
            <w:right w:val="none" w:sz="0" w:space="0" w:color="auto"/>
          </w:divBdr>
        </w:div>
        <w:div w:id="813835519">
          <w:marLeft w:val="480"/>
          <w:marRight w:val="0"/>
          <w:marTop w:val="0"/>
          <w:marBottom w:val="0"/>
          <w:divBdr>
            <w:top w:val="none" w:sz="0" w:space="0" w:color="auto"/>
            <w:left w:val="none" w:sz="0" w:space="0" w:color="auto"/>
            <w:bottom w:val="none" w:sz="0" w:space="0" w:color="auto"/>
            <w:right w:val="none" w:sz="0" w:space="0" w:color="auto"/>
          </w:divBdr>
        </w:div>
        <w:div w:id="1794052195">
          <w:marLeft w:val="480"/>
          <w:marRight w:val="0"/>
          <w:marTop w:val="0"/>
          <w:marBottom w:val="0"/>
          <w:divBdr>
            <w:top w:val="none" w:sz="0" w:space="0" w:color="auto"/>
            <w:left w:val="none" w:sz="0" w:space="0" w:color="auto"/>
            <w:bottom w:val="none" w:sz="0" w:space="0" w:color="auto"/>
            <w:right w:val="none" w:sz="0" w:space="0" w:color="auto"/>
          </w:divBdr>
        </w:div>
        <w:div w:id="719747237">
          <w:marLeft w:val="480"/>
          <w:marRight w:val="0"/>
          <w:marTop w:val="0"/>
          <w:marBottom w:val="0"/>
          <w:divBdr>
            <w:top w:val="none" w:sz="0" w:space="0" w:color="auto"/>
            <w:left w:val="none" w:sz="0" w:space="0" w:color="auto"/>
            <w:bottom w:val="none" w:sz="0" w:space="0" w:color="auto"/>
            <w:right w:val="none" w:sz="0" w:space="0" w:color="auto"/>
          </w:divBdr>
        </w:div>
        <w:div w:id="52387673">
          <w:marLeft w:val="480"/>
          <w:marRight w:val="0"/>
          <w:marTop w:val="0"/>
          <w:marBottom w:val="0"/>
          <w:divBdr>
            <w:top w:val="none" w:sz="0" w:space="0" w:color="auto"/>
            <w:left w:val="none" w:sz="0" w:space="0" w:color="auto"/>
            <w:bottom w:val="none" w:sz="0" w:space="0" w:color="auto"/>
            <w:right w:val="none" w:sz="0" w:space="0" w:color="auto"/>
          </w:divBdr>
        </w:div>
        <w:div w:id="2105832810">
          <w:marLeft w:val="480"/>
          <w:marRight w:val="0"/>
          <w:marTop w:val="0"/>
          <w:marBottom w:val="0"/>
          <w:divBdr>
            <w:top w:val="none" w:sz="0" w:space="0" w:color="auto"/>
            <w:left w:val="none" w:sz="0" w:space="0" w:color="auto"/>
            <w:bottom w:val="none" w:sz="0" w:space="0" w:color="auto"/>
            <w:right w:val="none" w:sz="0" w:space="0" w:color="auto"/>
          </w:divBdr>
        </w:div>
        <w:div w:id="193078224">
          <w:marLeft w:val="480"/>
          <w:marRight w:val="0"/>
          <w:marTop w:val="0"/>
          <w:marBottom w:val="0"/>
          <w:divBdr>
            <w:top w:val="none" w:sz="0" w:space="0" w:color="auto"/>
            <w:left w:val="none" w:sz="0" w:space="0" w:color="auto"/>
            <w:bottom w:val="none" w:sz="0" w:space="0" w:color="auto"/>
            <w:right w:val="none" w:sz="0" w:space="0" w:color="auto"/>
          </w:divBdr>
        </w:div>
        <w:div w:id="2129736531">
          <w:marLeft w:val="480"/>
          <w:marRight w:val="0"/>
          <w:marTop w:val="0"/>
          <w:marBottom w:val="0"/>
          <w:divBdr>
            <w:top w:val="none" w:sz="0" w:space="0" w:color="auto"/>
            <w:left w:val="none" w:sz="0" w:space="0" w:color="auto"/>
            <w:bottom w:val="none" w:sz="0" w:space="0" w:color="auto"/>
            <w:right w:val="none" w:sz="0" w:space="0" w:color="auto"/>
          </w:divBdr>
        </w:div>
        <w:div w:id="483931118">
          <w:marLeft w:val="480"/>
          <w:marRight w:val="0"/>
          <w:marTop w:val="0"/>
          <w:marBottom w:val="0"/>
          <w:divBdr>
            <w:top w:val="none" w:sz="0" w:space="0" w:color="auto"/>
            <w:left w:val="none" w:sz="0" w:space="0" w:color="auto"/>
            <w:bottom w:val="none" w:sz="0" w:space="0" w:color="auto"/>
            <w:right w:val="none" w:sz="0" w:space="0" w:color="auto"/>
          </w:divBdr>
        </w:div>
        <w:div w:id="1189217696">
          <w:marLeft w:val="480"/>
          <w:marRight w:val="0"/>
          <w:marTop w:val="0"/>
          <w:marBottom w:val="0"/>
          <w:divBdr>
            <w:top w:val="none" w:sz="0" w:space="0" w:color="auto"/>
            <w:left w:val="none" w:sz="0" w:space="0" w:color="auto"/>
            <w:bottom w:val="none" w:sz="0" w:space="0" w:color="auto"/>
            <w:right w:val="none" w:sz="0" w:space="0" w:color="auto"/>
          </w:divBdr>
        </w:div>
        <w:div w:id="1489638869">
          <w:marLeft w:val="480"/>
          <w:marRight w:val="0"/>
          <w:marTop w:val="0"/>
          <w:marBottom w:val="0"/>
          <w:divBdr>
            <w:top w:val="none" w:sz="0" w:space="0" w:color="auto"/>
            <w:left w:val="none" w:sz="0" w:space="0" w:color="auto"/>
            <w:bottom w:val="none" w:sz="0" w:space="0" w:color="auto"/>
            <w:right w:val="none" w:sz="0" w:space="0" w:color="auto"/>
          </w:divBdr>
        </w:div>
        <w:div w:id="556278548">
          <w:marLeft w:val="480"/>
          <w:marRight w:val="0"/>
          <w:marTop w:val="0"/>
          <w:marBottom w:val="0"/>
          <w:divBdr>
            <w:top w:val="none" w:sz="0" w:space="0" w:color="auto"/>
            <w:left w:val="none" w:sz="0" w:space="0" w:color="auto"/>
            <w:bottom w:val="none" w:sz="0" w:space="0" w:color="auto"/>
            <w:right w:val="none" w:sz="0" w:space="0" w:color="auto"/>
          </w:divBdr>
        </w:div>
        <w:div w:id="1202786624">
          <w:marLeft w:val="480"/>
          <w:marRight w:val="0"/>
          <w:marTop w:val="0"/>
          <w:marBottom w:val="0"/>
          <w:divBdr>
            <w:top w:val="none" w:sz="0" w:space="0" w:color="auto"/>
            <w:left w:val="none" w:sz="0" w:space="0" w:color="auto"/>
            <w:bottom w:val="none" w:sz="0" w:space="0" w:color="auto"/>
            <w:right w:val="none" w:sz="0" w:space="0" w:color="auto"/>
          </w:divBdr>
        </w:div>
        <w:div w:id="1151753425">
          <w:marLeft w:val="480"/>
          <w:marRight w:val="0"/>
          <w:marTop w:val="0"/>
          <w:marBottom w:val="0"/>
          <w:divBdr>
            <w:top w:val="none" w:sz="0" w:space="0" w:color="auto"/>
            <w:left w:val="none" w:sz="0" w:space="0" w:color="auto"/>
            <w:bottom w:val="none" w:sz="0" w:space="0" w:color="auto"/>
            <w:right w:val="none" w:sz="0" w:space="0" w:color="auto"/>
          </w:divBdr>
        </w:div>
        <w:div w:id="1675255406">
          <w:marLeft w:val="480"/>
          <w:marRight w:val="0"/>
          <w:marTop w:val="0"/>
          <w:marBottom w:val="0"/>
          <w:divBdr>
            <w:top w:val="none" w:sz="0" w:space="0" w:color="auto"/>
            <w:left w:val="none" w:sz="0" w:space="0" w:color="auto"/>
            <w:bottom w:val="none" w:sz="0" w:space="0" w:color="auto"/>
            <w:right w:val="none" w:sz="0" w:space="0" w:color="auto"/>
          </w:divBdr>
        </w:div>
        <w:div w:id="990716665">
          <w:marLeft w:val="480"/>
          <w:marRight w:val="0"/>
          <w:marTop w:val="0"/>
          <w:marBottom w:val="0"/>
          <w:divBdr>
            <w:top w:val="none" w:sz="0" w:space="0" w:color="auto"/>
            <w:left w:val="none" w:sz="0" w:space="0" w:color="auto"/>
            <w:bottom w:val="none" w:sz="0" w:space="0" w:color="auto"/>
            <w:right w:val="none" w:sz="0" w:space="0" w:color="auto"/>
          </w:divBdr>
        </w:div>
        <w:div w:id="1226530408">
          <w:marLeft w:val="480"/>
          <w:marRight w:val="0"/>
          <w:marTop w:val="0"/>
          <w:marBottom w:val="0"/>
          <w:divBdr>
            <w:top w:val="none" w:sz="0" w:space="0" w:color="auto"/>
            <w:left w:val="none" w:sz="0" w:space="0" w:color="auto"/>
            <w:bottom w:val="none" w:sz="0" w:space="0" w:color="auto"/>
            <w:right w:val="none" w:sz="0" w:space="0" w:color="auto"/>
          </w:divBdr>
        </w:div>
        <w:div w:id="1583562262">
          <w:marLeft w:val="480"/>
          <w:marRight w:val="0"/>
          <w:marTop w:val="0"/>
          <w:marBottom w:val="0"/>
          <w:divBdr>
            <w:top w:val="none" w:sz="0" w:space="0" w:color="auto"/>
            <w:left w:val="none" w:sz="0" w:space="0" w:color="auto"/>
            <w:bottom w:val="none" w:sz="0" w:space="0" w:color="auto"/>
            <w:right w:val="none" w:sz="0" w:space="0" w:color="auto"/>
          </w:divBdr>
        </w:div>
        <w:div w:id="1848784578">
          <w:marLeft w:val="480"/>
          <w:marRight w:val="0"/>
          <w:marTop w:val="0"/>
          <w:marBottom w:val="0"/>
          <w:divBdr>
            <w:top w:val="none" w:sz="0" w:space="0" w:color="auto"/>
            <w:left w:val="none" w:sz="0" w:space="0" w:color="auto"/>
            <w:bottom w:val="none" w:sz="0" w:space="0" w:color="auto"/>
            <w:right w:val="none" w:sz="0" w:space="0" w:color="auto"/>
          </w:divBdr>
        </w:div>
        <w:div w:id="1051684941">
          <w:marLeft w:val="480"/>
          <w:marRight w:val="0"/>
          <w:marTop w:val="0"/>
          <w:marBottom w:val="0"/>
          <w:divBdr>
            <w:top w:val="none" w:sz="0" w:space="0" w:color="auto"/>
            <w:left w:val="none" w:sz="0" w:space="0" w:color="auto"/>
            <w:bottom w:val="none" w:sz="0" w:space="0" w:color="auto"/>
            <w:right w:val="none" w:sz="0" w:space="0" w:color="auto"/>
          </w:divBdr>
        </w:div>
        <w:div w:id="1722560170">
          <w:marLeft w:val="480"/>
          <w:marRight w:val="0"/>
          <w:marTop w:val="0"/>
          <w:marBottom w:val="0"/>
          <w:divBdr>
            <w:top w:val="none" w:sz="0" w:space="0" w:color="auto"/>
            <w:left w:val="none" w:sz="0" w:space="0" w:color="auto"/>
            <w:bottom w:val="none" w:sz="0" w:space="0" w:color="auto"/>
            <w:right w:val="none" w:sz="0" w:space="0" w:color="auto"/>
          </w:divBdr>
        </w:div>
        <w:div w:id="1400520846">
          <w:marLeft w:val="480"/>
          <w:marRight w:val="0"/>
          <w:marTop w:val="0"/>
          <w:marBottom w:val="0"/>
          <w:divBdr>
            <w:top w:val="none" w:sz="0" w:space="0" w:color="auto"/>
            <w:left w:val="none" w:sz="0" w:space="0" w:color="auto"/>
            <w:bottom w:val="none" w:sz="0" w:space="0" w:color="auto"/>
            <w:right w:val="none" w:sz="0" w:space="0" w:color="auto"/>
          </w:divBdr>
        </w:div>
        <w:div w:id="463038187">
          <w:marLeft w:val="480"/>
          <w:marRight w:val="0"/>
          <w:marTop w:val="0"/>
          <w:marBottom w:val="0"/>
          <w:divBdr>
            <w:top w:val="none" w:sz="0" w:space="0" w:color="auto"/>
            <w:left w:val="none" w:sz="0" w:space="0" w:color="auto"/>
            <w:bottom w:val="none" w:sz="0" w:space="0" w:color="auto"/>
            <w:right w:val="none" w:sz="0" w:space="0" w:color="auto"/>
          </w:divBdr>
        </w:div>
        <w:div w:id="1967541621">
          <w:marLeft w:val="480"/>
          <w:marRight w:val="0"/>
          <w:marTop w:val="0"/>
          <w:marBottom w:val="0"/>
          <w:divBdr>
            <w:top w:val="none" w:sz="0" w:space="0" w:color="auto"/>
            <w:left w:val="none" w:sz="0" w:space="0" w:color="auto"/>
            <w:bottom w:val="none" w:sz="0" w:space="0" w:color="auto"/>
            <w:right w:val="none" w:sz="0" w:space="0" w:color="auto"/>
          </w:divBdr>
        </w:div>
        <w:div w:id="502475120">
          <w:marLeft w:val="480"/>
          <w:marRight w:val="0"/>
          <w:marTop w:val="0"/>
          <w:marBottom w:val="0"/>
          <w:divBdr>
            <w:top w:val="none" w:sz="0" w:space="0" w:color="auto"/>
            <w:left w:val="none" w:sz="0" w:space="0" w:color="auto"/>
            <w:bottom w:val="none" w:sz="0" w:space="0" w:color="auto"/>
            <w:right w:val="none" w:sz="0" w:space="0" w:color="auto"/>
          </w:divBdr>
        </w:div>
        <w:div w:id="1196456918">
          <w:marLeft w:val="480"/>
          <w:marRight w:val="0"/>
          <w:marTop w:val="0"/>
          <w:marBottom w:val="0"/>
          <w:divBdr>
            <w:top w:val="none" w:sz="0" w:space="0" w:color="auto"/>
            <w:left w:val="none" w:sz="0" w:space="0" w:color="auto"/>
            <w:bottom w:val="none" w:sz="0" w:space="0" w:color="auto"/>
            <w:right w:val="none" w:sz="0" w:space="0" w:color="auto"/>
          </w:divBdr>
        </w:div>
        <w:div w:id="1532837278">
          <w:marLeft w:val="480"/>
          <w:marRight w:val="0"/>
          <w:marTop w:val="0"/>
          <w:marBottom w:val="0"/>
          <w:divBdr>
            <w:top w:val="none" w:sz="0" w:space="0" w:color="auto"/>
            <w:left w:val="none" w:sz="0" w:space="0" w:color="auto"/>
            <w:bottom w:val="none" w:sz="0" w:space="0" w:color="auto"/>
            <w:right w:val="none" w:sz="0" w:space="0" w:color="auto"/>
          </w:divBdr>
        </w:div>
        <w:div w:id="1975939149">
          <w:marLeft w:val="480"/>
          <w:marRight w:val="0"/>
          <w:marTop w:val="0"/>
          <w:marBottom w:val="0"/>
          <w:divBdr>
            <w:top w:val="none" w:sz="0" w:space="0" w:color="auto"/>
            <w:left w:val="none" w:sz="0" w:space="0" w:color="auto"/>
            <w:bottom w:val="none" w:sz="0" w:space="0" w:color="auto"/>
            <w:right w:val="none" w:sz="0" w:space="0" w:color="auto"/>
          </w:divBdr>
        </w:div>
        <w:div w:id="1746223986">
          <w:marLeft w:val="480"/>
          <w:marRight w:val="0"/>
          <w:marTop w:val="0"/>
          <w:marBottom w:val="0"/>
          <w:divBdr>
            <w:top w:val="none" w:sz="0" w:space="0" w:color="auto"/>
            <w:left w:val="none" w:sz="0" w:space="0" w:color="auto"/>
            <w:bottom w:val="none" w:sz="0" w:space="0" w:color="auto"/>
            <w:right w:val="none" w:sz="0" w:space="0" w:color="auto"/>
          </w:divBdr>
        </w:div>
        <w:div w:id="21055888">
          <w:marLeft w:val="480"/>
          <w:marRight w:val="0"/>
          <w:marTop w:val="0"/>
          <w:marBottom w:val="0"/>
          <w:divBdr>
            <w:top w:val="none" w:sz="0" w:space="0" w:color="auto"/>
            <w:left w:val="none" w:sz="0" w:space="0" w:color="auto"/>
            <w:bottom w:val="none" w:sz="0" w:space="0" w:color="auto"/>
            <w:right w:val="none" w:sz="0" w:space="0" w:color="auto"/>
          </w:divBdr>
        </w:div>
        <w:div w:id="991182013">
          <w:marLeft w:val="480"/>
          <w:marRight w:val="0"/>
          <w:marTop w:val="0"/>
          <w:marBottom w:val="0"/>
          <w:divBdr>
            <w:top w:val="none" w:sz="0" w:space="0" w:color="auto"/>
            <w:left w:val="none" w:sz="0" w:space="0" w:color="auto"/>
            <w:bottom w:val="none" w:sz="0" w:space="0" w:color="auto"/>
            <w:right w:val="none" w:sz="0" w:space="0" w:color="auto"/>
          </w:divBdr>
        </w:div>
        <w:div w:id="1118258501">
          <w:marLeft w:val="480"/>
          <w:marRight w:val="0"/>
          <w:marTop w:val="0"/>
          <w:marBottom w:val="0"/>
          <w:divBdr>
            <w:top w:val="none" w:sz="0" w:space="0" w:color="auto"/>
            <w:left w:val="none" w:sz="0" w:space="0" w:color="auto"/>
            <w:bottom w:val="none" w:sz="0" w:space="0" w:color="auto"/>
            <w:right w:val="none" w:sz="0" w:space="0" w:color="auto"/>
          </w:divBdr>
        </w:div>
        <w:div w:id="13776634">
          <w:marLeft w:val="480"/>
          <w:marRight w:val="0"/>
          <w:marTop w:val="0"/>
          <w:marBottom w:val="0"/>
          <w:divBdr>
            <w:top w:val="none" w:sz="0" w:space="0" w:color="auto"/>
            <w:left w:val="none" w:sz="0" w:space="0" w:color="auto"/>
            <w:bottom w:val="none" w:sz="0" w:space="0" w:color="auto"/>
            <w:right w:val="none" w:sz="0" w:space="0" w:color="auto"/>
          </w:divBdr>
        </w:div>
        <w:div w:id="574583601">
          <w:marLeft w:val="480"/>
          <w:marRight w:val="0"/>
          <w:marTop w:val="0"/>
          <w:marBottom w:val="0"/>
          <w:divBdr>
            <w:top w:val="none" w:sz="0" w:space="0" w:color="auto"/>
            <w:left w:val="none" w:sz="0" w:space="0" w:color="auto"/>
            <w:bottom w:val="none" w:sz="0" w:space="0" w:color="auto"/>
            <w:right w:val="none" w:sz="0" w:space="0" w:color="auto"/>
          </w:divBdr>
        </w:div>
        <w:div w:id="1506626054">
          <w:marLeft w:val="480"/>
          <w:marRight w:val="0"/>
          <w:marTop w:val="0"/>
          <w:marBottom w:val="0"/>
          <w:divBdr>
            <w:top w:val="none" w:sz="0" w:space="0" w:color="auto"/>
            <w:left w:val="none" w:sz="0" w:space="0" w:color="auto"/>
            <w:bottom w:val="none" w:sz="0" w:space="0" w:color="auto"/>
            <w:right w:val="none" w:sz="0" w:space="0" w:color="auto"/>
          </w:divBdr>
        </w:div>
        <w:div w:id="1545679964">
          <w:marLeft w:val="480"/>
          <w:marRight w:val="0"/>
          <w:marTop w:val="0"/>
          <w:marBottom w:val="0"/>
          <w:divBdr>
            <w:top w:val="none" w:sz="0" w:space="0" w:color="auto"/>
            <w:left w:val="none" w:sz="0" w:space="0" w:color="auto"/>
            <w:bottom w:val="none" w:sz="0" w:space="0" w:color="auto"/>
            <w:right w:val="none" w:sz="0" w:space="0" w:color="auto"/>
          </w:divBdr>
        </w:div>
        <w:div w:id="1330713012">
          <w:marLeft w:val="480"/>
          <w:marRight w:val="0"/>
          <w:marTop w:val="0"/>
          <w:marBottom w:val="0"/>
          <w:divBdr>
            <w:top w:val="none" w:sz="0" w:space="0" w:color="auto"/>
            <w:left w:val="none" w:sz="0" w:space="0" w:color="auto"/>
            <w:bottom w:val="none" w:sz="0" w:space="0" w:color="auto"/>
            <w:right w:val="none" w:sz="0" w:space="0" w:color="auto"/>
          </w:divBdr>
        </w:div>
        <w:div w:id="675883015">
          <w:marLeft w:val="480"/>
          <w:marRight w:val="0"/>
          <w:marTop w:val="0"/>
          <w:marBottom w:val="0"/>
          <w:divBdr>
            <w:top w:val="none" w:sz="0" w:space="0" w:color="auto"/>
            <w:left w:val="none" w:sz="0" w:space="0" w:color="auto"/>
            <w:bottom w:val="none" w:sz="0" w:space="0" w:color="auto"/>
            <w:right w:val="none" w:sz="0" w:space="0" w:color="auto"/>
          </w:divBdr>
        </w:div>
        <w:div w:id="783884757">
          <w:marLeft w:val="480"/>
          <w:marRight w:val="0"/>
          <w:marTop w:val="0"/>
          <w:marBottom w:val="0"/>
          <w:divBdr>
            <w:top w:val="none" w:sz="0" w:space="0" w:color="auto"/>
            <w:left w:val="none" w:sz="0" w:space="0" w:color="auto"/>
            <w:bottom w:val="none" w:sz="0" w:space="0" w:color="auto"/>
            <w:right w:val="none" w:sz="0" w:space="0" w:color="auto"/>
          </w:divBdr>
        </w:div>
        <w:div w:id="105277237">
          <w:marLeft w:val="480"/>
          <w:marRight w:val="0"/>
          <w:marTop w:val="0"/>
          <w:marBottom w:val="0"/>
          <w:divBdr>
            <w:top w:val="none" w:sz="0" w:space="0" w:color="auto"/>
            <w:left w:val="none" w:sz="0" w:space="0" w:color="auto"/>
            <w:bottom w:val="none" w:sz="0" w:space="0" w:color="auto"/>
            <w:right w:val="none" w:sz="0" w:space="0" w:color="auto"/>
          </w:divBdr>
        </w:div>
        <w:div w:id="1995646483">
          <w:marLeft w:val="480"/>
          <w:marRight w:val="0"/>
          <w:marTop w:val="0"/>
          <w:marBottom w:val="0"/>
          <w:divBdr>
            <w:top w:val="none" w:sz="0" w:space="0" w:color="auto"/>
            <w:left w:val="none" w:sz="0" w:space="0" w:color="auto"/>
            <w:bottom w:val="none" w:sz="0" w:space="0" w:color="auto"/>
            <w:right w:val="none" w:sz="0" w:space="0" w:color="auto"/>
          </w:divBdr>
        </w:div>
        <w:div w:id="978074582">
          <w:marLeft w:val="480"/>
          <w:marRight w:val="0"/>
          <w:marTop w:val="0"/>
          <w:marBottom w:val="0"/>
          <w:divBdr>
            <w:top w:val="none" w:sz="0" w:space="0" w:color="auto"/>
            <w:left w:val="none" w:sz="0" w:space="0" w:color="auto"/>
            <w:bottom w:val="none" w:sz="0" w:space="0" w:color="auto"/>
            <w:right w:val="none" w:sz="0" w:space="0" w:color="auto"/>
          </w:divBdr>
        </w:div>
        <w:div w:id="705105134">
          <w:marLeft w:val="480"/>
          <w:marRight w:val="0"/>
          <w:marTop w:val="0"/>
          <w:marBottom w:val="0"/>
          <w:divBdr>
            <w:top w:val="none" w:sz="0" w:space="0" w:color="auto"/>
            <w:left w:val="none" w:sz="0" w:space="0" w:color="auto"/>
            <w:bottom w:val="none" w:sz="0" w:space="0" w:color="auto"/>
            <w:right w:val="none" w:sz="0" w:space="0" w:color="auto"/>
          </w:divBdr>
        </w:div>
        <w:div w:id="559748821">
          <w:marLeft w:val="480"/>
          <w:marRight w:val="0"/>
          <w:marTop w:val="0"/>
          <w:marBottom w:val="0"/>
          <w:divBdr>
            <w:top w:val="none" w:sz="0" w:space="0" w:color="auto"/>
            <w:left w:val="none" w:sz="0" w:space="0" w:color="auto"/>
            <w:bottom w:val="none" w:sz="0" w:space="0" w:color="auto"/>
            <w:right w:val="none" w:sz="0" w:space="0" w:color="auto"/>
          </w:divBdr>
        </w:div>
        <w:div w:id="2077587879">
          <w:marLeft w:val="480"/>
          <w:marRight w:val="0"/>
          <w:marTop w:val="0"/>
          <w:marBottom w:val="0"/>
          <w:divBdr>
            <w:top w:val="none" w:sz="0" w:space="0" w:color="auto"/>
            <w:left w:val="none" w:sz="0" w:space="0" w:color="auto"/>
            <w:bottom w:val="none" w:sz="0" w:space="0" w:color="auto"/>
            <w:right w:val="none" w:sz="0" w:space="0" w:color="auto"/>
          </w:divBdr>
        </w:div>
        <w:div w:id="676617606">
          <w:marLeft w:val="480"/>
          <w:marRight w:val="0"/>
          <w:marTop w:val="0"/>
          <w:marBottom w:val="0"/>
          <w:divBdr>
            <w:top w:val="none" w:sz="0" w:space="0" w:color="auto"/>
            <w:left w:val="none" w:sz="0" w:space="0" w:color="auto"/>
            <w:bottom w:val="none" w:sz="0" w:space="0" w:color="auto"/>
            <w:right w:val="none" w:sz="0" w:space="0" w:color="auto"/>
          </w:divBdr>
        </w:div>
        <w:div w:id="1998799050">
          <w:marLeft w:val="480"/>
          <w:marRight w:val="0"/>
          <w:marTop w:val="0"/>
          <w:marBottom w:val="0"/>
          <w:divBdr>
            <w:top w:val="none" w:sz="0" w:space="0" w:color="auto"/>
            <w:left w:val="none" w:sz="0" w:space="0" w:color="auto"/>
            <w:bottom w:val="none" w:sz="0" w:space="0" w:color="auto"/>
            <w:right w:val="none" w:sz="0" w:space="0" w:color="auto"/>
          </w:divBdr>
        </w:div>
        <w:div w:id="359598627">
          <w:marLeft w:val="480"/>
          <w:marRight w:val="0"/>
          <w:marTop w:val="0"/>
          <w:marBottom w:val="0"/>
          <w:divBdr>
            <w:top w:val="none" w:sz="0" w:space="0" w:color="auto"/>
            <w:left w:val="none" w:sz="0" w:space="0" w:color="auto"/>
            <w:bottom w:val="none" w:sz="0" w:space="0" w:color="auto"/>
            <w:right w:val="none" w:sz="0" w:space="0" w:color="auto"/>
          </w:divBdr>
        </w:div>
        <w:div w:id="1784763420">
          <w:marLeft w:val="480"/>
          <w:marRight w:val="0"/>
          <w:marTop w:val="0"/>
          <w:marBottom w:val="0"/>
          <w:divBdr>
            <w:top w:val="none" w:sz="0" w:space="0" w:color="auto"/>
            <w:left w:val="none" w:sz="0" w:space="0" w:color="auto"/>
            <w:bottom w:val="none" w:sz="0" w:space="0" w:color="auto"/>
            <w:right w:val="none" w:sz="0" w:space="0" w:color="auto"/>
          </w:divBdr>
        </w:div>
        <w:div w:id="1495532393">
          <w:marLeft w:val="480"/>
          <w:marRight w:val="0"/>
          <w:marTop w:val="0"/>
          <w:marBottom w:val="0"/>
          <w:divBdr>
            <w:top w:val="none" w:sz="0" w:space="0" w:color="auto"/>
            <w:left w:val="none" w:sz="0" w:space="0" w:color="auto"/>
            <w:bottom w:val="none" w:sz="0" w:space="0" w:color="auto"/>
            <w:right w:val="none" w:sz="0" w:space="0" w:color="auto"/>
          </w:divBdr>
        </w:div>
        <w:div w:id="1808863026">
          <w:marLeft w:val="480"/>
          <w:marRight w:val="0"/>
          <w:marTop w:val="0"/>
          <w:marBottom w:val="0"/>
          <w:divBdr>
            <w:top w:val="none" w:sz="0" w:space="0" w:color="auto"/>
            <w:left w:val="none" w:sz="0" w:space="0" w:color="auto"/>
            <w:bottom w:val="none" w:sz="0" w:space="0" w:color="auto"/>
            <w:right w:val="none" w:sz="0" w:space="0" w:color="auto"/>
          </w:divBdr>
        </w:div>
        <w:div w:id="2011172057">
          <w:marLeft w:val="480"/>
          <w:marRight w:val="0"/>
          <w:marTop w:val="0"/>
          <w:marBottom w:val="0"/>
          <w:divBdr>
            <w:top w:val="none" w:sz="0" w:space="0" w:color="auto"/>
            <w:left w:val="none" w:sz="0" w:space="0" w:color="auto"/>
            <w:bottom w:val="none" w:sz="0" w:space="0" w:color="auto"/>
            <w:right w:val="none" w:sz="0" w:space="0" w:color="auto"/>
          </w:divBdr>
        </w:div>
        <w:div w:id="1876845156">
          <w:marLeft w:val="480"/>
          <w:marRight w:val="0"/>
          <w:marTop w:val="0"/>
          <w:marBottom w:val="0"/>
          <w:divBdr>
            <w:top w:val="none" w:sz="0" w:space="0" w:color="auto"/>
            <w:left w:val="none" w:sz="0" w:space="0" w:color="auto"/>
            <w:bottom w:val="none" w:sz="0" w:space="0" w:color="auto"/>
            <w:right w:val="none" w:sz="0" w:space="0" w:color="auto"/>
          </w:divBdr>
        </w:div>
        <w:div w:id="750394819">
          <w:marLeft w:val="480"/>
          <w:marRight w:val="0"/>
          <w:marTop w:val="0"/>
          <w:marBottom w:val="0"/>
          <w:divBdr>
            <w:top w:val="none" w:sz="0" w:space="0" w:color="auto"/>
            <w:left w:val="none" w:sz="0" w:space="0" w:color="auto"/>
            <w:bottom w:val="none" w:sz="0" w:space="0" w:color="auto"/>
            <w:right w:val="none" w:sz="0" w:space="0" w:color="auto"/>
          </w:divBdr>
        </w:div>
        <w:div w:id="1244602211">
          <w:marLeft w:val="480"/>
          <w:marRight w:val="0"/>
          <w:marTop w:val="0"/>
          <w:marBottom w:val="0"/>
          <w:divBdr>
            <w:top w:val="none" w:sz="0" w:space="0" w:color="auto"/>
            <w:left w:val="none" w:sz="0" w:space="0" w:color="auto"/>
            <w:bottom w:val="none" w:sz="0" w:space="0" w:color="auto"/>
            <w:right w:val="none" w:sz="0" w:space="0" w:color="auto"/>
          </w:divBdr>
        </w:div>
        <w:div w:id="942104162">
          <w:marLeft w:val="480"/>
          <w:marRight w:val="0"/>
          <w:marTop w:val="0"/>
          <w:marBottom w:val="0"/>
          <w:divBdr>
            <w:top w:val="none" w:sz="0" w:space="0" w:color="auto"/>
            <w:left w:val="none" w:sz="0" w:space="0" w:color="auto"/>
            <w:bottom w:val="none" w:sz="0" w:space="0" w:color="auto"/>
            <w:right w:val="none" w:sz="0" w:space="0" w:color="auto"/>
          </w:divBdr>
        </w:div>
        <w:div w:id="13845591">
          <w:marLeft w:val="480"/>
          <w:marRight w:val="0"/>
          <w:marTop w:val="0"/>
          <w:marBottom w:val="0"/>
          <w:divBdr>
            <w:top w:val="none" w:sz="0" w:space="0" w:color="auto"/>
            <w:left w:val="none" w:sz="0" w:space="0" w:color="auto"/>
            <w:bottom w:val="none" w:sz="0" w:space="0" w:color="auto"/>
            <w:right w:val="none" w:sz="0" w:space="0" w:color="auto"/>
          </w:divBdr>
        </w:div>
        <w:div w:id="1335301547">
          <w:marLeft w:val="480"/>
          <w:marRight w:val="0"/>
          <w:marTop w:val="0"/>
          <w:marBottom w:val="0"/>
          <w:divBdr>
            <w:top w:val="none" w:sz="0" w:space="0" w:color="auto"/>
            <w:left w:val="none" w:sz="0" w:space="0" w:color="auto"/>
            <w:bottom w:val="none" w:sz="0" w:space="0" w:color="auto"/>
            <w:right w:val="none" w:sz="0" w:space="0" w:color="auto"/>
          </w:divBdr>
        </w:div>
        <w:div w:id="1513450088">
          <w:marLeft w:val="480"/>
          <w:marRight w:val="0"/>
          <w:marTop w:val="0"/>
          <w:marBottom w:val="0"/>
          <w:divBdr>
            <w:top w:val="none" w:sz="0" w:space="0" w:color="auto"/>
            <w:left w:val="none" w:sz="0" w:space="0" w:color="auto"/>
            <w:bottom w:val="none" w:sz="0" w:space="0" w:color="auto"/>
            <w:right w:val="none" w:sz="0" w:space="0" w:color="auto"/>
          </w:divBdr>
        </w:div>
        <w:div w:id="807355239">
          <w:marLeft w:val="480"/>
          <w:marRight w:val="0"/>
          <w:marTop w:val="0"/>
          <w:marBottom w:val="0"/>
          <w:divBdr>
            <w:top w:val="none" w:sz="0" w:space="0" w:color="auto"/>
            <w:left w:val="none" w:sz="0" w:space="0" w:color="auto"/>
            <w:bottom w:val="none" w:sz="0" w:space="0" w:color="auto"/>
            <w:right w:val="none" w:sz="0" w:space="0" w:color="auto"/>
          </w:divBdr>
        </w:div>
        <w:div w:id="1937446966">
          <w:marLeft w:val="480"/>
          <w:marRight w:val="0"/>
          <w:marTop w:val="0"/>
          <w:marBottom w:val="0"/>
          <w:divBdr>
            <w:top w:val="none" w:sz="0" w:space="0" w:color="auto"/>
            <w:left w:val="none" w:sz="0" w:space="0" w:color="auto"/>
            <w:bottom w:val="none" w:sz="0" w:space="0" w:color="auto"/>
            <w:right w:val="none" w:sz="0" w:space="0" w:color="auto"/>
          </w:divBdr>
        </w:div>
        <w:div w:id="1440563740">
          <w:marLeft w:val="480"/>
          <w:marRight w:val="0"/>
          <w:marTop w:val="0"/>
          <w:marBottom w:val="0"/>
          <w:divBdr>
            <w:top w:val="none" w:sz="0" w:space="0" w:color="auto"/>
            <w:left w:val="none" w:sz="0" w:space="0" w:color="auto"/>
            <w:bottom w:val="none" w:sz="0" w:space="0" w:color="auto"/>
            <w:right w:val="none" w:sz="0" w:space="0" w:color="auto"/>
          </w:divBdr>
        </w:div>
        <w:div w:id="1017581425">
          <w:marLeft w:val="480"/>
          <w:marRight w:val="0"/>
          <w:marTop w:val="0"/>
          <w:marBottom w:val="0"/>
          <w:divBdr>
            <w:top w:val="none" w:sz="0" w:space="0" w:color="auto"/>
            <w:left w:val="none" w:sz="0" w:space="0" w:color="auto"/>
            <w:bottom w:val="none" w:sz="0" w:space="0" w:color="auto"/>
            <w:right w:val="none" w:sz="0" w:space="0" w:color="auto"/>
          </w:divBdr>
        </w:div>
        <w:div w:id="1866479829">
          <w:marLeft w:val="480"/>
          <w:marRight w:val="0"/>
          <w:marTop w:val="0"/>
          <w:marBottom w:val="0"/>
          <w:divBdr>
            <w:top w:val="none" w:sz="0" w:space="0" w:color="auto"/>
            <w:left w:val="none" w:sz="0" w:space="0" w:color="auto"/>
            <w:bottom w:val="none" w:sz="0" w:space="0" w:color="auto"/>
            <w:right w:val="none" w:sz="0" w:space="0" w:color="auto"/>
          </w:divBdr>
        </w:div>
        <w:div w:id="1856990760">
          <w:marLeft w:val="480"/>
          <w:marRight w:val="0"/>
          <w:marTop w:val="0"/>
          <w:marBottom w:val="0"/>
          <w:divBdr>
            <w:top w:val="none" w:sz="0" w:space="0" w:color="auto"/>
            <w:left w:val="none" w:sz="0" w:space="0" w:color="auto"/>
            <w:bottom w:val="none" w:sz="0" w:space="0" w:color="auto"/>
            <w:right w:val="none" w:sz="0" w:space="0" w:color="auto"/>
          </w:divBdr>
        </w:div>
        <w:div w:id="678239675">
          <w:marLeft w:val="480"/>
          <w:marRight w:val="0"/>
          <w:marTop w:val="0"/>
          <w:marBottom w:val="0"/>
          <w:divBdr>
            <w:top w:val="none" w:sz="0" w:space="0" w:color="auto"/>
            <w:left w:val="none" w:sz="0" w:space="0" w:color="auto"/>
            <w:bottom w:val="none" w:sz="0" w:space="0" w:color="auto"/>
            <w:right w:val="none" w:sz="0" w:space="0" w:color="auto"/>
          </w:divBdr>
        </w:div>
        <w:div w:id="617222188">
          <w:marLeft w:val="480"/>
          <w:marRight w:val="0"/>
          <w:marTop w:val="0"/>
          <w:marBottom w:val="0"/>
          <w:divBdr>
            <w:top w:val="none" w:sz="0" w:space="0" w:color="auto"/>
            <w:left w:val="none" w:sz="0" w:space="0" w:color="auto"/>
            <w:bottom w:val="none" w:sz="0" w:space="0" w:color="auto"/>
            <w:right w:val="none" w:sz="0" w:space="0" w:color="auto"/>
          </w:divBdr>
        </w:div>
        <w:div w:id="1756703063">
          <w:marLeft w:val="480"/>
          <w:marRight w:val="0"/>
          <w:marTop w:val="0"/>
          <w:marBottom w:val="0"/>
          <w:divBdr>
            <w:top w:val="none" w:sz="0" w:space="0" w:color="auto"/>
            <w:left w:val="none" w:sz="0" w:space="0" w:color="auto"/>
            <w:bottom w:val="none" w:sz="0" w:space="0" w:color="auto"/>
            <w:right w:val="none" w:sz="0" w:space="0" w:color="auto"/>
          </w:divBdr>
        </w:div>
        <w:div w:id="298803823">
          <w:marLeft w:val="480"/>
          <w:marRight w:val="0"/>
          <w:marTop w:val="0"/>
          <w:marBottom w:val="0"/>
          <w:divBdr>
            <w:top w:val="none" w:sz="0" w:space="0" w:color="auto"/>
            <w:left w:val="none" w:sz="0" w:space="0" w:color="auto"/>
            <w:bottom w:val="none" w:sz="0" w:space="0" w:color="auto"/>
            <w:right w:val="none" w:sz="0" w:space="0" w:color="auto"/>
          </w:divBdr>
        </w:div>
        <w:div w:id="1712068396">
          <w:marLeft w:val="480"/>
          <w:marRight w:val="0"/>
          <w:marTop w:val="0"/>
          <w:marBottom w:val="0"/>
          <w:divBdr>
            <w:top w:val="none" w:sz="0" w:space="0" w:color="auto"/>
            <w:left w:val="none" w:sz="0" w:space="0" w:color="auto"/>
            <w:bottom w:val="none" w:sz="0" w:space="0" w:color="auto"/>
            <w:right w:val="none" w:sz="0" w:space="0" w:color="auto"/>
          </w:divBdr>
        </w:div>
        <w:div w:id="158546482">
          <w:marLeft w:val="480"/>
          <w:marRight w:val="0"/>
          <w:marTop w:val="0"/>
          <w:marBottom w:val="0"/>
          <w:divBdr>
            <w:top w:val="none" w:sz="0" w:space="0" w:color="auto"/>
            <w:left w:val="none" w:sz="0" w:space="0" w:color="auto"/>
            <w:bottom w:val="none" w:sz="0" w:space="0" w:color="auto"/>
            <w:right w:val="none" w:sz="0" w:space="0" w:color="auto"/>
          </w:divBdr>
        </w:div>
        <w:div w:id="686515975">
          <w:marLeft w:val="480"/>
          <w:marRight w:val="0"/>
          <w:marTop w:val="0"/>
          <w:marBottom w:val="0"/>
          <w:divBdr>
            <w:top w:val="none" w:sz="0" w:space="0" w:color="auto"/>
            <w:left w:val="none" w:sz="0" w:space="0" w:color="auto"/>
            <w:bottom w:val="none" w:sz="0" w:space="0" w:color="auto"/>
            <w:right w:val="none" w:sz="0" w:space="0" w:color="auto"/>
          </w:divBdr>
        </w:div>
        <w:div w:id="347952968">
          <w:marLeft w:val="480"/>
          <w:marRight w:val="0"/>
          <w:marTop w:val="0"/>
          <w:marBottom w:val="0"/>
          <w:divBdr>
            <w:top w:val="none" w:sz="0" w:space="0" w:color="auto"/>
            <w:left w:val="none" w:sz="0" w:space="0" w:color="auto"/>
            <w:bottom w:val="none" w:sz="0" w:space="0" w:color="auto"/>
            <w:right w:val="none" w:sz="0" w:space="0" w:color="auto"/>
          </w:divBdr>
        </w:div>
        <w:div w:id="148984267">
          <w:marLeft w:val="480"/>
          <w:marRight w:val="0"/>
          <w:marTop w:val="0"/>
          <w:marBottom w:val="0"/>
          <w:divBdr>
            <w:top w:val="none" w:sz="0" w:space="0" w:color="auto"/>
            <w:left w:val="none" w:sz="0" w:space="0" w:color="auto"/>
            <w:bottom w:val="none" w:sz="0" w:space="0" w:color="auto"/>
            <w:right w:val="none" w:sz="0" w:space="0" w:color="auto"/>
          </w:divBdr>
        </w:div>
        <w:div w:id="112746674">
          <w:marLeft w:val="480"/>
          <w:marRight w:val="0"/>
          <w:marTop w:val="0"/>
          <w:marBottom w:val="0"/>
          <w:divBdr>
            <w:top w:val="none" w:sz="0" w:space="0" w:color="auto"/>
            <w:left w:val="none" w:sz="0" w:space="0" w:color="auto"/>
            <w:bottom w:val="none" w:sz="0" w:space="0" w:color="auto"/>
            <w:right w:val="none" w:sz="0" w:space="0" w:color="auto"/>
          </w:divBdr>
        </w:div>
        <w:div w:id="698819723">
          <w:marLeft w:val="480"/>
          <w:marRight w:val="0"/>
          <w:marTop w:val="0"/>
          <w:marBottom w:val="0"/>
          <w:divBdr>
            <w:top w:val="none" w:sz="0" w:space="0" w:color="auto"/>
            <w:left w:val="none" w:sz="0" w:space="0" w:color="auto"/>
            <w:bottom w:val="none" w:sz="0" w:space="0" w:color="auto"/>
            <w:right w:val="none" w:sz="0" w:space="0" w:color="auto"/>
          </w:divBdr>
        </w:div>
        <w:div w:id="1758014460">
          <w:marLeft w:val="480"/>
          <w:marRight w:val="0"/>
          <w:marTop w:val="0"/>
          <w:marBottom w:val="0"/>
          <w:divBdr>
            <w:top w:val="none" w:sz="0" w:space="0" w:color="auto"/>
            <w:left w:val="none" w:sz="0" w:space="0" w:color="auto"/>
            <w:bottom w:val="none" w:sz="0" w:space="0" w:color="auto"/>
            <w:right w:val="none" w:sz="0" w:space="0" w:color="auto"/>
          </w:divBdr>
        </w:div>
        <w:div w:id="1718436055">
          <w:marLeft w:val="480"/>
          <w:marRight w:val="0"/>
          <w:marTop w:val="0"/>
          <w:marBottom w:val="0"/>
          <w:divBdr>
            <w:top w:val="none" w:sz="0" w:space="0" w:color="auto"/>
            <w:left w:val="none" w:sz="0" w:space="0" w:color="auto"/>
            <w:bottom w:val="none" w:sz="0" w:space="0" w:color="auto"/>
            <w:right w:val="none" w:sz="0" w:space="0" w:color="auto"/>
          </w:divBdr>
        </w:div>
        <w:div w:id="233900258">
          <w:marLeft w:val="480"/>
          <w:marRight w:val="0"/>
          <w:marTop w:val="0"/>
          <w:marBottom w:val="0"/>
          <w:divBdr>
            <w:top w:val="none" w:sz="0" w:space="0" w:color="auto"/>
            <w:left w:val="none" w:sz="0" w:space="0" w:color="auto"/>
            <w:bottom w:val="none" w:sz="0" w:space="0" w:color="auto"/>
            <w:right w:val="none" w:sz="0" w:space="0" w:color="auto"/>
          </w:divBdr>
        </w:div>
        <w:div w:id="1079207023">
          <w:marLeft w:val="480"/>
          <w:marRight w:val="0"/>
          <w:marTop w:val="0"/>
          <w:marBottom w:val="0"/>
          <w:divBdr>
            <w:top w:val="none" w:sz="0" w:space="0" w:color="auto"/>
            <w:left w:val="none" w:sz="0" w:space="0" w:color="auto"/>
            <w:bottom w:val="none" w:sz="0" w:space="0" w:color="auto"/>
            <w:right w:val="none" w:sz="0" w:space="0" w:color="auto"/>
          </w:divBdr>
        </w:div>
        <w:div w:id="206113187">
          <w:marLeft w:val="480"/>
          <w:marRight w:val="0"/>
          <w:marTop w:val="0"/>
          <w:marBottom w:val="0"/>
          <w:divBdr>
            <w:top w:val="none" w:sz="0" w:space="0" w:color="auto"/>
            <w:left w:val="none" w:sz="0" w:space="0" w:color="auto"/>
            <w:bottom w:val="none" w:sz="0" w:space="0" w:color="auto"/>
            <w:right w:val="none" w:sz="0" w:space="0" w:color="auto"/>
          </w:divBdr>
        </w:div>
        <w:div w:id="1249314161">
          <w:marLeft w:val="480"/>
          <w:marRight w:val="0"/>
          <w:marTop w:val="0"/>
          <w:marBottom w:val="0"/>
          <w:divBdr>
            <w:top w:val="none" w:sz="0" w:space="0" w:color="auto"/>
            <w:left w:val="none" w:sz="0" w:space="0" w:color="auto"/>
            <w:bottom w:val="none" w:sz="0" w:space="0" w:color="auto"/>
            <w:right w:val="none" w:sz="0" w:space="0" w:color="auto"/>
          </w:divBdr>
        </w:div>
        <w:div w:id="1190411404">
          <w:marLeft w:val="480"/>
          <w:marRight w:val="0"/>
          <w:marTop w:val="0"/>
          <w:marBottom w:val="0"/>
          <w:divBdr>
            <w:top w:val="none" w:sz="0" w:space="0" w:color="auto"/>
            <w:left w:val="none" w:sz="0" w:space="0" w:color="auto"/>
            <w:bottom w:val="none" w:sz="0" w:space="0" w:color="auto"/>
            <w:right w:val="none" w:sz="0" w:space="0" w:color="auto"/>
          </w:divBdr>
        </w:div>
        <w:div w:id="1709254009">
          <w:marLeft w:val="480"/>
          <w:marRight w:val="0"/>
          <w:marTop w:val="0"/>
          <w:marBottom w:val="0"/>
          <w:divBdr>
            <w:top w:val="none" w:sz="0" w:space="0" w:color="auto"/>
            <w:left w:val="none" w:sz="0" w:space="0" w:color="auto"/>
            <w:bottom w:val="none" w:sz="0" w:space="0" w:color="auto"/>
            <w:right w:val="none" w:sz="0" w:space="0" w:color="auto"/>
          </w:divBdr>
        </w:div>
        <w:div w:id="521666910">
          <w:marLeft w:val="480"/>
          <w:marRight w:val="0"/>
          <w:marTop w:val="0"/>
          <w:marBottom w:val="0"/>
          <w:divBdr>
            <w:top w:val="none" w:sz="0" w:space="0" w:color="auto"/>
            <w:left w:val="none" w:sz="0" w:space="0" w:color="auto"/>
            <w:bottom w:val="none" w:sz="0" w:space="0" w:color="auto"/>
            <w:right w:val="none" w:sz="0" w:space="0" w:color="auto"/>
          </w:divBdr>
        </w:div>
        <w:div w:id="148905252">
          <w:marLeft w:val="480"/>
          <w:marRight w:val="0"/>
          <w:marTop w:val="0"/>
          <w:marBottom w:val="0"/>
          <w:divBdr>
            <w:top w:val="none" w:sz="0" w:space="0" w:color="auto"/>
            <w:left w:val="none" w:sz="0" w:space="0" w:color="auto"/>
            <w:bottom w:val="none" w:sz="0" w:space="0" w:color="auto"/>
            <w:right w:val="none" w:sz="0" w:space="0" w:color="auto"/>
          </w:divBdr>
        </w:div>
        <w:div w:id="1899902750">
          <w:marLeft w:val="480"/>
          <w:marRight w:val="0"/>
          <w:marTop w:val="0"/>
          <w:marBottom w:val="0"/>
          <w:divBdr>
            <w:top w:val="none" w:sz="0" w:space="0" w:color="auto"/>
            <w:left w:val="none" w:sz="0" w:space="0" w:color="auto"/>
            <w:bottom w:val="none" w:sz="0" w:space="0" w:color="auto"/>
            <w:right w:val="none" w:sz="0" w:space="0" w:color="auto"/>
          </w:divBdr>
        </w:div>
        <w:div w:id="144205001">
          <w:marLeft w:val="480"/>
          <w:marRight w:val="0"/>
          <w:marTop w:val="0"/>
          <w:marBottom w:val="0"/>
          <w:divBdr>
            <w:top w:val="none" w:sz="0" w:space="0" w:color="auto"/>
            <w:left w:val="none" w:sz="0" w:space="0" w:color="auto"/>
            <w:bottom w:val="none" w:sz="0" w:space="0" w:color="auto"/>
            <w:right w:val="none" w:sz="0" w:space="0" w:color="auto"/>
          </w:divBdr>
        </w:div>
        <w:div w:id="392504013">
          <w:marLeft w:val="480"/>
          <w:marRight w:val="0"/>
          <w:marTop w:val="0"/>
          <w:marBottom w:val="0"/>
          <w:divBdr>
            <w:top w:val="none" w:sz="0" w:space="0" w:color="auto"/>
            <w:left w:val="none" w:sz="0" w:space="0" w:color="auto"/>
            <w:bottom w:val="none" w:sz="0" w:space="0" w:color="auto"/>
            <w:right w:val="none" w:sz="0" w:space="0" w:color="auto"/>
          </w:divBdr>
        </w:div>
        <w:div w:id="415907362">
          <w:marLeft w:val="480"/>
          <w:marRight w:val="0"/>
          <w:marTop w:val="0"/>
          <w:marBottom w:val="0"/>
          <w:divBdr>
            <w:top w:val="none" w:sz="0" w:space="0" w:color="auto"/>
            <w:left w:val="none" w:sz="0" w:space="0" w:color="auto"/>
            <w:bottom w:val="none" w:sz="0" w:space="0" w:color="auto"/>
            <w:right w:val="none" w:sz="0" w:space="0" w:color="auto"/>
          </w:divBdr>
        </w:div>
        <w:div w:id="641229145">
          <w:marLeft w:val="480"/>
          <w:marRight w:val="0"/>
          <w:marTop w:val="0"/>
          <w:marBottom w:val="0"/>
          <w:divBdr>
            <w:top w:val="none" w:sz="0" w:space="0" w:color="auto"/>
            <w:left w:val="none" w:sz="0" w:space="0" w:color="auto"/>
            <w:bottom w:val="none" w:sz="0" w:space="0" w:color="auto"/>
            <w:right w:val="none" w:sz="0" w:space="0" w:color="auto"/>
          </w:divBdr>
        </w:div>
        <w:div w:id="667561465">
          <w:marLeft w:val="480"/>
          <w:marRight w:val="0"/>
          <w:marTop w:val="0"/>
          <w:marBottom w:val="0"/>
          <w:divBdr>
            <w:top w:val="none" w:sz="0" w:space="0" w:color="auto"/>
            <w:left w:val="none" w:sz="0" w:space="0" w:color="auto"/>
            <w:bottom w:val="none" w:sz="0" w:space="0" w:color="auto"/>
            <w:right w:val="none" w:sz="0" w:space="0" w:color="auto"/>
          </w:divBdr>
        </w:div>
      </w:divsChild>
    </w:div>
    <w:div w:id="1180240056">
      <w:bodyDiv w:val="1"/>
      <w:marLeft w:val="0"/>
      <w:marRight w:val="0"/>
      <w:marTop w:val="0"/>
      <w:marBottom w:val="0"/>
      <w:divBdr>
        <w:top w:val="none" w:sz="0" w:space="0" w:color="auto"/>
        <w:left w:val="none" w:sz="0" w:space="0" w:color="auto"/>
        <w:bottom w:val="none" w:sz="0" w:space="0" w:color="auto"/>
        <w:right w:val="none" w:sz="0" w:space="0" w:color="auto"/>
      </w:divBdr>
      <w:divsChild>
        <w:div w:id="1350064049">
          <w:marLeft w:val="480"/>
          <w:marRight w:val="0"/>
          <w:marTop w:val="0"/>
          <w:marBottom w:val="0"/>
          <w:divBdr>
            <w:top w:val="none" w:sz="0" w:space="0" w:color="auto"/>
            <w:left w:val="none" w:sz="0" w:space="0" w:color="auto"/>
            <w:bottom w:val="none" w:sz="0" w:space="0" w:color="auto"/>
            <w:right w:val="none" w:sz="0" w:space="0" w:color="auto"/>
          </w:divBdr>
        </w:div>
        <w:div w:id="1442459836">
          <w:marLeft w:val="480"/>
          <w:marRight w:val="0"/>
          <w:marTop w:val="0"/>
          <w:marBottom w:val="0"/>
          <w:divBdr>
            <w:top w:val="none" w:sz="0" w:space="0" w:color="auto"/>
            <w:left w:val="none" w:sz="0" w:space="0" w:color="auto"/>
            <w:bottom w:val="none" w:sz="0" w:space="0" w:color="auto"/>
            <w:right w:val="none" w:sz="0" w:space="0" w:color="auto"/>
          </w:divBdr>
        </w:div>
        <w:div w:id="719597956">
          <w:marLeft w:val="480"/>
          <w:marRight w:val="0"/>
          <w:marTop w:val="0"/>
          <w:marBottom w:val="0"/>
          <w:divBdr>
            <w:top w:val="none" w:sz="0" w:space="0" w:color="auto"/>
            <w:left w:val="none" w:sz="0" w:space="0" w:color="auto"/>
            <w:bottom w:val="none" w:sz="0" w:space="0" w:color="auto"/>
            <w:right w:val="none" w:sz="0" w:space="0" w:color="auto"/>
          </w:divBdr>
        </w:div>
        <w:div w:id="846293150">
          <w:marLeft w:val="480"/>
          <w:marRight w:val="0"/>
          <w:marTop w:val="0"/>
          <w:marBottom w:val="0"/>
          <w:divBdr>
            <w:top w:val="none" w:sz="0" w:space="0" w:color="auto"/>
            <w:left w:val="none" w:sz="0" w:space="0" w:color="auto"/>
            <w:bottom w:val="none" w:sz="0" w:space="0" w:color="auto"/>
            <w:right w:val="none" w:sz="0" w:space="0" w:color="auto"/>
          </w:divBdr>
        </w:div>
        <w:div w:id="342905841">
          <w:marLeft w:val="480"/>
          <w:marRight w:val="0"/>
          <w:marTop w:val="0"/>
          <w:marBottom w:val="0"/>
          <w:divBdr>
            <w:top w:val="none" w:sz="0" w:space="0" w:color="auto"/>
            <w:left w:val="none" w:sz="0" w:space="0" w:color="auto"/>
            <w:bottom w:val="none" w:sz="0" w:space="0" w:color="auto"/>
            <w:right w:val="none" w:sz="0" w:space="0" w:color="auto"/>
          </w:divBdr>
        </w:div>
        <w:div w:id="1608999373">
          <w:marLeft w:val="480"/>
          <w:marRight w:val="0"/>
          <w:marTop w:val="0"/>
          <w:marBottom w:val="0"/>
          <w:divBdr>
            <w:top w:val="none" w:sz="0" w:space="0" w:color="auto"/>
            <w:left w:val="none" w:sz="0" w:space="0" w:color="auto"/>
            <w:bottom w:val="none" w:sz="0" w:space="0" w:color="auto"/>
            <w:right w:val="none" w:sz="0" w:space="0" w:color="auto"/>
          </w:divBdr>
        </w:div>
        <w:div w:id="524372259">
          <w:marLeft w:val="480"/>
          <w:marRight w:val="0"/>
          <w:marTop w:val="0"/>
          <w:marBottom w:val="0"/>
          <w:divBdr>
            <w:top w:val="none" w:sz="0" w:space="0" w:color="auto"/>
            <w:left w:val="none" w:sz="0" w:space="0" w:color="auto"/>
            <w:bottom w:val="none" w:sz="0" w:space="0" w:color="auto"/>
            <w:right w:val="none" w:sz="0" w:space="0" w:color="auto"/>
          </w:divBdr>
        </w:div>
        <w:div w:id="1566455839">
          <w:marLeft w:val="480"/>
          <w:marRight w:val="0"/>
          <w:marTop w:val="0"/>
          <w:marBottom w:val="0"/>
          <w:divBdr>
            <w:top w:val="none" w:sz="0" w:space="0" w:color="auto"/>
            <w:left w:val="none" w:sz="0" w:space="0" w:color="auto"/>
            <w:bottom w:val="none" w:sz="0" w:space="0" w:color="auto"/>
            <w:right w:val="none" w:sz="0" w:space="0" w:color="auto"/>
          </w:divBdr>
        </w:div>
        <w:div w:id="155807663">
          <w:marLeft w:val="480"/>
          <w:marRight w:val="0"/>
          <w:marTop w:val="0"/>
          <w:marBottom w:val="0"/>
          <w:divBdr>
            <w:top w:val="none" w:sz="0" w:space="0" w:color="auto"/>
            <w:left w:val="none" w:sz="0" w:space="0" w:color="auto"/>
            <w:bottom w:val="none" w:sz="0" w:space="0" w:color="auto"/>
            <w:right w:val="none" w:sz="0" w:space="0" w:color="auto"/>
          </w:divBdr>
        </w:div>
        <w:div w:id="1142239069">
          <w:marLeft w:val="480"/>
          <w:marRight w:val="0"/>
          <w:marTop w:val="0"/>
          <w:marBottom w:val="0"/>
          <w:divBdr>
            <w:top w:val="none" w:sz="0" w:space="0" w:color="auto"/>
            <w:left w:val="none" w:sz="0" w:space="0" w:color="auto"/>
            <w:bottom w:val="none" w:sz="0" w:space="0" w:color="auto"/>
            <w:right w:val="none" w:sz="0" w:space="0" w:color="auto"/>
          </w:divBdr>
        </w:div>
        <w:div w:id="160659116">
          <w:marLeft w:val="480"/>
          <w:marRight w:val="0"/>
          <w:marTop w:val="0"/>
          <w:marBottom w:val="0"/>
          <w:divBdr>
            <w:top w:val="none" w:sz="0" w:space="0" w:color="auto"/>
            <w:left w:val="none" w:sz="0" w:space="0" w:color="auto"/>
            <w:bottom w:val="none" w:sz="0" w:space="0" w:color="auto"/>
            <w:right w:val="none" w:sz="0" w:space="0" w:color="auto"/>
          </w:divBdr>
        </w:div>
        <w:div w:id="1574850519">
          <w:marLeft w:val="480"/>
          <w:marRight w:val="0"/>
          <w:marTop w:val="0"/>
          <w:marBottom w:val="0"/>
          <w:divBdr>
            <w:top w:val="none" w:sz="0" w:space="0" w:color="auto"/>
            <w:left w:val="none" w:sz="0" w:space="0" w:color="auto"/>
            <w:bottom w:val="none" w:sz="0" w:space="0" w:color="auto"/>
            <w:right w:val="none" w:sz="0" w:space="0" w:color="auto"/>
          </w:divBdr>
        </w:div>
        <w:div w:id="343479302">
          <w:marLeft w:val="480"/>
          <w:marRight w:val="0"/>
          <w:marTop w:val="0"/>
          <w:marBottom w:val="0"/>
          <w:divBdr>
            <w:top w:val="none" w:sz="0" w:space="0" w:color="auto"/>
            <w:left w:val="none" w:sz="0" w:space="0" w:color="auto"/>
            <w:bottom w:val="none" w:sz="0" w:space="0" w:color="auto"/>
            <w:right w:val="none" w:sz="0" w:space="0" w:color="auto"/>
          </w:divBdr>
        </w:div>
        <w:div w:id="910193280">
          <w:marLeft w:val="480"/>
          <w:marRight w:val="0"/>
          <w:marTop w:val="0"/>
          <w:marBottom w:val="0"/>
          <w:divBdr>
            <w:top w:val="none" w:sz="0" w:space="0" w:color="auto"/>
            <w:left w:val="none" w:sz="0" w:space="0" w:color="auto"/>
            <w:bottom w:val="none" w:sz="0" w:space="0" w:color="auto"/>
            <w:right w:val="none" w:sz="0" w:space="0" w:color="auto"/>
          </w:divBdr>
        </w:div>
        <w:div w:id="1277519278">
          <w:marLeft w:val="480"/>
          <w:marRight w:val="0"/>
          <w:marTop w:val="0"/>
          <w:marBottom w:val="0"/>
          <w:divBdr>
            <w:top w:val="none" w:sz="0" w:space="0" w:color="auto"/>
            <w:left w:val="none" w:sz="0" w:space="0" w:color="auto"/>
            <w:bottom w:val="none" w:sz="0" w:space="0" w:color="auto"/>
            <w:right w:val="none" w:sz="0" w:space="0" w:color="auto"/>
          </w:divBdr>
        </w:div>
        <w:div w:id="1783650171">
          <w:marLeft w:val="480"/>
          <w:marRight w:val="0"/>
          <w:marTop w:val="0"/>
          <w:marBottom w:val="0"/>
          <w:divBdr>
            <w:top w:val="none" w:sz="0" w:space="0" w:color="auto"/>
            <w:left w:val="none" w:sz="0" w:space="0" w:color="auto"/>
            <w:bottom w:val="none" w:sz="0" w:space="0" w:color="auto"/>
            <w:right w:val="none" w:sz="0" w:space="0" w:color="auto"/>
          </w:divBdr>
        </w:div>
        <w:div w:id="543056236">
          <w:marLeft w:val="480"/>
          <w:marRight w:val="0"/>
          <w:marTop w:val="0"/>
          <w:marBottom w:val="0"/>
          <w:divBdr>
            <w:top w:val="none" w:sz="0" w:space="0" w:color="auto"/>
            <w:left w:val="none" w:sz="0" w:space="0" w:color="auto"/>
            <w:bottom w:val="none" w:sz="0" w:space="0" w:color="auto"/>
            <w:right w:val="none" w:sz="0" w:space="0" w:color="auto"/>
          </w:divBdr>
        </w:div>
        <w:div w:id="232089129">
          <w:marLeft w:val="480"/>
          <w:marRight w:val="0"/>
          <w:marTop w:val="0"/>
          <w:marBottom w:val="0"/>
          <w:divBdr>
            <w:top w:val="none" w:sz="0" w:space="0" w:color="auto"/>
            <w:left w:val="none" w:sz="0" w:space="0" w:color="auto"/>
            <w:bottom w:val="none" w:sz="0" w:space="0" w:color="auto"/>
            <w:right w:val="none" w:sz="0" w:space="0" w:color="auto"/>
          </w:divBdr>
        </w:div>
        <w:div w:id="1614746639">
          <w:marLeft w:val="480"/>
          <w:marRight w:val="0"/>
          <w:marTop w:val="0"/>
          <w:marBottom w:val="0"/>
          <w:divBdr>
            <w:top w:val="none" w:sz="0" w:space="0" w:color="auto"/>
            <w:left w:val="none" w:sz="0" w:space="0" w:color="auto"/>
            <w:bottom w:val="none" w:sz="0" w:space="0" w:color="auto"/>
            <w:right w:val="none" w:sz="0" w:space="0" w:color="auto"/>
          </w:divBdr>
        </w:div>
        <w:div w:id="283079657">
          <w:marLeft w:val="480"/>
          <w:marRight w:val="0"/>
          <w:marTop w:val="0"/>
          <w:marBottom w:val="0"/>
          <w:divBdr>
            <w:top w:val="none" w:sz="0" w:space="0" w:color="auto"/>
            <w:left w:val="none" w:sz="0" w:space="0" w:color="auto"/>
            <w:bottom w:val="none" w:sz="0" w:space="0" w:color="auto"/>
            <w:right w:val="none" w:sz="0" w:space="0" w:color="auto"/>
          </w:divBdr>
        </w:div>
        <w:div w:id="1378506770">
          <w:marLeft w:val="480"/>
          <w:marRight w:val="0"/>
          <w:marTop w:val="0"/>
          <w:marBottom w:val="0"/>
          <w:divBdr>
            <w:top w:val="none" w:sz="0" w:space="0" w:color="auto"/>
            <w:left w:val="none" w:sz="0" w:space="0" w:color="auto"/>
            <w:bottom w:val="none" w:sz="0" w:space="0" w:color="auto"/>
            <w:right w:val="none" w:sz="0" w:space="0" w:color="auto"/>
          </w:divBdr>
        </w:div>
        <w:div w:id="1203177148">
          <w:marLeft w:val="480"/>
          <w:marRight w:val="0"/>
          <w:marTop w:val="0"/>
          <w:marBottom w:val="0"/>
          <w:divBdr>
            <w:top w:val="none" w:sz="0" w:space="0" w:color="auto"/>
            <w:left w:val="none" w:sz="0" w:space="0" w:color="auto"/>
            <w:bottom w:val="none" w:sz="0" w:space="0" w:color="auto"/>
            <w:right w:val="none" w:sz="0" w:space="0" w:color="auto"/>
          </w:divBdr>
        </w:div>
        <w:div w:id="1774206151">
          <w:marLeft w:val="480"/>
          <w:marRight w:val="0"/>
          <w:marTop w:val="0"/>
          <w:marBottom w:val="0"/>
          <w:divBdr>
            <w:top w:val="none" w:sz="0" w:space="0" w:color="auto"/>
            <w:left w:val="none" w:sz="0" w:space="0" w:color="auto"/>
            <w:bottom w:val="none" w:sz="0" w:space="0" w:color="auto"/>
            <w:right w:val="none" w:sz="0" w:space="0" w:color="auto"/>
          </w:divBdr>
        </w:div>
        <w:div w:id="797645649">
          <w:marLeft w:val="480"/>
          <w:marRight w:val="0"/>
          <w:marTop w:val="0"/>
          <w:marBottom w:val="0"/>
          <w:divBdr>
            <w:top w:val="none" w:sz="0" w:space="0" w:color="auto"/>
            <w:left w:val="none" w:sz="0" w:space="0" w:color="auto"/>
            <w:bottom w:val="none" w:sz="0" w:space="0" w:color="auto"/>
            <w:right w:val="none" w:sz="0" w:space="0" w:color="auto"/>
          </w:divBdr>
        </w:div>
        <w:div w:id="159003190">
          <w:marLeft w:val="480"/>
          <w:marRight w:val="0"/>
          <w:marTop w:val="0"/>
          <w:marBottom w:val="0"/>
          <w:divBdr>
            <w:top w:val="none" w:sz="0" w:space="0" w:color="auto"/>
            <w:left w:val="none" w:sz="0" w:space="0" w:color="auto"/>
            <w:bottom w:val="none" w:sz="0" w:space="0" w:color="auto"/>
            <w:right w:val="none" w:sz="0" w:space="0" w:color="auto"/>
          </w:divBdr>
        </w:div>
        <w:div w:id="1692606967">
          <w:marLeft w:val="480"/>
          <w:marRight w:val="0"/>
          <w:marTop w:val="0"/>
          <w:marBottom w:val="0"/>
          <w:divBdr>
            <w:top w:val="none" w:sz="0" w:space="0" w:color="auto"/>
            <w:left w:val="none" w:sz="0" w:space="0" w:color="auto"/>
            <w:bottom w:val="none" w:sz="0" w:space="0" w:color="auto"/>
            <w:right w:val="none" w:sz="0" w:space="0" w:color="auto"/>
          </w:divBdr>
        </w:div>
        <w:div w:id="82531104">
          <w:marLeft w:val="480"/>
          <w:marRight w:val="0"/>
          <w:marTop w:val="0"/>
          <w:marBottom w:val="0"/>
          <w:divBdr>
            <w:top w:val="none" w:sz="0" w:space="0" w:color="auto"/>
            <w:left w:val="none" w:sz="0" w:space="0" w:color="auto"/>
            <w:bottom w:val="none" w:sz="0" w:space="0" w:color="auto"/>
            <w:right w:val="none" w:sz="0" w:space="0" w:color="auto"/>
          </w:divBdr>
        </w:div>
        <w:div w:id="497699865">
          <w:marLeft w:val="480"/>
          <w:marRight w:val="0"/>
          <w:marTop w:val="0"/>
          <w:marBottom w:val="0"/>
          <w:divBdr>
            <w:top w:val="none" w:sz="0" w:space="0" w:color="auto"/>
            <w:left w:val="none" w:sz="0" w:space="0" w:color="auto"/>
            <w:bottom w:val="none" w:sz="0" w:space="0" w:color="auto"/>
            <w:right w:val="none" w:sz="0" w:space="0" w:color="auto"/>
          </w:divBdr>
        </w:div>
        <w:div w:id="1921676683">
          <w:marLeft w:val="480"/>
          <w:marRight w:val="0"/>
          <w:marTop w:val="0"/>
          <w:marBottom w:val="0"/>
          <w:divBdr>
            <w:top w:val="none" w:sz="0" w:space="0" w:color="auto"/>
            <w:left w:val="none" w:sz="0" w:space="0" w:color="auto"/>
            <w:bottom w:val="none" w:sz="0" w:space="0" w:color="auto"/>
            <w:right w:val="none" w:sz="0" w:space="0" w:color="auto"/>
          </w:divBdr>
        </w:div>
        <w:div w:id="1996227620">
          <w:marLeft w:val="480"/>
          <w:marRight w:val="0"/>
          <w:marTop w:val="0"/>
          <w:marBottom w:val="0"/>
          <w:divBdr>
            <w:top w:val="none" w:sz="0" w:space="0" w:color="auto"/>
            <w:left w:val="none" w:sz="0" w:space="0" w:color="auto"/>
            <w:bottom w:val="none" w:sz="0" w:space="0" w:color="auto"/>
            <w:right w:val="none" w:sz="0" w:space="0" w:color="auto"/>
          </w:divBdr>
        </w:div>
        <w:div w:id="1436095764">
          <w:marLeft w:val="480"/>
          <w:marRight w:val="0"/>
          <w:marTop w:val="0"/>
          <w:marBottom w:val="0"/>
          <w:divBdr>
            <w:top w:val="none" w:sz="0" w:space="0" w:color="auto"/>
            <w:left w:val="none" w:sz="0" w:space="0" w:color="auto"/>
            <w:bottom w:val="none" w:sz="0" w:space="0" w:color="auto"/>
            <w:right w:val="none" w:sz="0" w:space="0" w:color="auto"/>
          </w:divBdr>
        </w:div>
        <w:div w:id="536704484">
          <w:marLeft w:val="480"/>
          <w:marRight w:val="0"/>
          <w:marTop w:val="0"/>
          <w:marBottom w:val="0"/>
          <w:divBdr>
            <w:top w:val="none" w:sz="0" w:space="0" w:color="auto"/>
            <w:left w:val="none" w:sz="0" w:space="0" w:color="auto"/>
            <w:bottom w:val="none" w:sz="0" w:space="0" w:color="auto"/>
            <w:right w:val="none" w:sz="0" w:space="0" w:color="auto"/>
          </w:divBdr>
        </w:div>
        <w:div w:id="1581477677">
          <w:marLeft w:val="480"/>
          <w:marRight w:val="0"/>
          <w:marTop w:val="0"/>
          <w:marBottom w:val="0"/>
          <w:divBdr>
            <w:top w:val="none" w:sz="0" w:space="0" w:color="auto"/>
            <w:left w:val="none" w:sz="0" w:space="0" w:color="auto"/>
            <w:bottom w:val="none" w:sz="0" w:space="0" w:color="auto"/>
            <w:right w:val="none" w:sz="0" w:space="0" w:color="auto"/>
          </w:divBdr>
        </w:div>
        <w:div w:id="709575948">
          <w:marLeft w:val="480"/>
          <w:marRight w:val="0"/>
          <w:marTop w:val="0"/>
          <w:marBottom w:val="0"/>
          <w:divBdr>
            <w:top w:val="none" w:sz="0" w:space="0" w:color="auto"/>
            <w:left w:val="none" w:sz="0" w:space="0" w:color="auto"/>
            <w:bottom w:val="none" w:sz="0" w:space="0" w:color="auto"/>
            <w:right w:val="none" w:sz="0" w:space="0" w:color="auto"/>
          </w:divBdr>
        </w:div>
        <w:div w:id="1940290869">
          <w:marLeft w:val="480"/>
          <w:marRight w:val="0"/>
          <w:marTop w:val="0"/>
          <w:marBottom w:val="0"/>
          <w:divBdr>
            <w:top w:val="none" w:sz="0" w:space="0" w:color="auto"/>
            <w:left w:val="none" w:sz="0" w:space="0" w:color="auto"/>
            <w:bottom w:val="none" w:sz="0" w:space="0" w:color="auto"/>
            <w:right w:val="none" w:sz="0" w:space="0" w:color="auto"/>
          </w:divBdr>
        </w:div>
        <w:div w:id="192768357">
          <w:marLeft w:val="480"/>
          <w:marRight w:val="0"/>
          <w:marTop w:val="0"/>
          <w:marBottom w:val="0"/>
          <w:divBdr>
            <w:top w:val="none" w:sz="0" w:space="0" w:color="auto"/>
            <w:left w:val="none" w:sz="0" w:space="0" w:color="auto"/>
            <w:bottom w:val="none" w:sz="0" w:space="0" w:color="auto"/>
            <w:right w:val="none" w:sz="0" w:space="0" w:color="auto"/>
          </w:divBdr>
        </w:div>
        <w:div w:id="1681588640">
          <w:marLeft w:val="480"/>
          <w:marRight w:val="0"/>
          <w:marTop w:val="0"/>
          <w:marBottom w:val="0"/>
          <w:divBdr>
            <w:top w:val="none" w:sz="0" w:space="0" w:color="auto"/>
            <w:left w:val="none" w:sz="0" w:space="0" w:color="auto"/>
            <w:bottom w:val="none" w:sz="0" w:space="0" w:color="auto"/>
            <w:right w:val="none" w:sz="0" w:space="0" w:color="auto"/>
          </w:divBdr>
        </w:div>
        <w:div w:id="1737163202">
          <w:marLeft w:val="480"/>
          <w:marRight w:val="0"/>
          <w:marTop w:val="0"/>
          <w:marBottom w:val="0"/>
          <w:divBdr>
            <w:top w:val="none" w:sz="0" w:space="0" w:color="auto"/>
            <w:left w:val="none" w:sz="0" w:space="0" w:color="auto"/>
            <w:bottom w:val="none" w:sz="0" w:space="0" w:color="auto"/>
            <w:right w:val="none" w:sz="0" w:space="0" w:color="auto"/>
          </w:divBdr>
        </w:div>
        <w:div w:id="1766144056">
          <w:marLeft w:val="480"/>
          <w:marRight w:val="0"/>
          <w:marTop w:val="0"/>
          <w:marBottom w:val="0"/>
          <w:divBdr>
            <w:top w:val="none" w:sz="0" w:space="0" w:color="auto"/>
            <w:left w:val="none" w:sz="0" w:space="0" w:color="auto"/>
            <w:bottom w:val="none" w:sz="0" w:space="0" w:color="auto"/>
            <w:right w:val="none" w:sz="0" w:space="0" w:color="auto"/>
          </w:divBdr>
        </w:div>
        <w:div w:id="1464732838">
          <w:marLeft w:val="480"/>
          <w:marRight w:val="0"/>
          <w:marTop w:val="0"/>
          <w:marBottom w:val="0"/>
          <w:divBdr>
            <w:top w:val="none" w:sz="0" w:space="0" w:color="auto"/>
            <w:left w:val="none" w:sz="0" w:space="0" w:color="auto"/>
            <w:bottom w:val="none" w:sz="0" w:space="0" w:color="auto"/>
            <w:right w:val="none" w:sz="0" w:space="0" w:color="auto"/>
          </w:divBdr>
        </w:div>
        <w:div w:id="1281689855">
          <w:marLeft w:val="480"/>
          <w:marRight w:val="0"/>
          <w:marTop w:val="0"/>
          <w:marBottom w:val="0"/>
          <w:divBdr>
            <w:top w:val="none" w:sz="0" w:space="0" w:color="auto"/>
            <w:left w:val="none" w:sz="0" w:space="0" w:color="auto"/>
            <w:bottom w:val="none" w:sz="0" w:space="0" w:color="auto"/>
            <w:right w:val="none" w:sz="0" w:space="0" w:color="auto"/>
          </w:divBdr>
        </w:div>
        <w:div w:id="649098053">
          <w:marLeft w:val="480"/>
          <w:marRight w:val="0"/>
          <w:marTop w:val="0"/>
          <w:marBottom w:val="0"/>
          <w:divBdr>
            <w:top w:val="none" w:sz="0" w:space="0" w:color="auto"/>
            <w:left w:val="none" w:sz="0" w:space="0" w:color="auto"/>
            <w:bottom w:val="none" w:sz="0" w:space="0" w:color="auto"/>
            <w:right w:val="none" w:sz="0" w:space="0" w:color="auto"/>
          </w:divBdr>
        </w:div>
        <w:div w:id="1329405958">
          <w:marLeft w:val="480"/>
          <w:marRight w:val="0"/>
          <w:marTop w:val="0"/>
          <w:marBottom w:val="0"/>
          <w:divBdr>
            <w:top w:val="none" w:sz="0" w:space="0" w:color="auto"/>
            <w:left w:val="none" w:sz="0" w:space="0" w:color="auto"/>
            <w:bottom w:val="none" w:sz="0" w:space="0" w:color="auto"/>
            <w:right w:val="none" w:sz="0" w:space="0" w:color="auto"/>
          </w:divBdr>
        </w:div>
        <w:div w:id="309940905">
          <w:marLeft w:val="480"/>
          <w:marRight w:val="0"/>
          <w:marTop w:val="0"/>
          <w:marBottom w:val="0"/>
          <w:divBdr>
            <w:top w:val="none" w:sz="0" w:space="0" w:color="auto"/>
            <w:left w:val="none" w:sz="0" w:space="0" w:color="auto"/>
            <w:bottom w:val="none" w:sz="0" w:space="0" w:color="auto"/>
            <w:right w:val="none" w:sz="0" w:space="0" w:color="auto"/>
          </w:divBdr>
        </w:div>
        <w:div w:id="962348710">
          <w:marLeft w:val="480"/>
          <w:marRight w:val="0"/>
          <w:marTop w:val="0"/>
          <w:marBottom w:val="0"/>
          <w:divBdr>
            <w:top w:val="none" w:sz="0" w:space="0" w:color="auto"/>
            <w:left w:val="none" w:sz="0" w:space="0" w:color="auto"/>
            <w:bottom w:val="none" w:sz="0" w:space="0" w:color="auto"/>
            <w:right w:val="none" w:sz="0" w:space="0" w:color="auto"/>
          </w:divBdr>
        </w:div>
        <w:div w:id="1492406859">
          <w:marLeft w:val="480"/>
          <w:marRight w:val="0"/>
          <w:marTop w:val="0"/>
          <w:marBottom w:val="0"/>
          <w:divBdr>
            <w:top w:val="none" w:sz="0" w:space="0" w:color="auto"/>
            <w:left w:val="none" w:sz="0" w:space="0" w:color="auto"/>
            <w:bottom w:val="none" w:sz="0" w:space="0" w:color="auto"/>
            <w:right w:val="none" w:sz="0" w:space="0" w:color="auto"/>
          </w:divBdr>
        </w:div>
        <w:div w:id="958610745">
          <w:marLeft w:val="480"/>
          <w:marRight w:val="0"/>
          <w:marTop w:val="0"/>
          <w:marBottom w:val="0"/>
          <w:divBdr>
            <w:top w:val="none" w:sz="0" w:space="0" w:color="auto"/>
            <w:left w:val="none" w:sz="0" w:space="0" w:color="auto"/>
            <w:bottom w:val="none" w:sz="0" w:space="0" w:color="auto"/>
            <w:right w:val="none" w:sz="0" w:space="0" w:color="auto"/>
          </w:divBdr>
        </w:div>
        <w:div w:id="1323311834">
          <w:marLeft w:val="480"/>
          <w:marRight w:val="0"/>
          <w:marTop w:val="0"/>
          <w:marBottom w:val="0"/>
          <w:divBdr>
            <w:top w:val="none" w:sz="0" w:space="0" w:color="auto"/>
            <w:left w:val="none" w:sz="0" w:space="0" w:color="auto"/>
            <w:bottom w:val="none" w:sz="0" w:space="0" w:color="auto"/>
            <w:right w:val="none" w:sz="0" w:space="0" w:color="auto"/>
          </w:divBdr>
        </w:div>
        <w:div w:id="218707592">
          <w:marLeft w:val="480"/>
          <w:marRight w:val="0"/>
          <w:marTop w:val="0"/>
          <w:marBottom w:val="0"/>
          <w:divBdr>
            <w:top w:val="none" w:sz="0" w:space="0" w:color="auto"/>
            <w:left w:val="none" w:sz="0" w:space="0" w:color="auto"/>
            <w:bottom w:val="none" w:sz="0" w:space="0" w:color="auto"/>
            <w:right w:val="none" w:sz="0" w:space="0" w:color="auto"/>
          </w:divBdr>
        </w:div>
        <w:div w:id="133987988">
          <w:marLeft w:val="480"/>
          <w:marRight w:val="0"/>
          <w:marTop w:val="0"/>
          <w:marBottom w:val="0"/>
          <w:divBdr>
            <w:top w:val="none" w:sz="0" w:space="0" w:color="auto"/>
            <w:left w:val="none" w:sz="0" w:space="0" w:color="auto"/>
            <w:bottom w:val="none" w:sz="0" w:space="0" w:color="auto"/>
            <w:right w:val="none" w:sz="0" w:space="0" w:color="auto"/>
          </w:divBdr>
        </w:div>
        <w:div w:id="586890691">
          <w:marLeft w:val="480"/>
          <w:marRight w:val="0"/>
          <w:marTop w:val="0"/>
          <w:marBottom w:val="0"/>
          <w:divBdr>
            <w:top w:val="none" w:sz="0" w:space="0" w:color="auto"/>
            <w:left w:val="none" w:sz="0" w:space="0" w:color="auto"/>
            <w:bottom w:val="none" w:sz="0" w:space="0" w:color="auto"/>
            <w:right w:val="none" w:sz="0" w:space="0" w:color="auto"/>
          </w:divBdr>
        </w:div>
        <w:div w:id="232084957">
          <w:marLeft w:val="480"/>
          <w:marRight w:val="0"/>
          <w:marTop w:val="0"/>
          <w:marBottom w:val="0"/>
          <w:divBdr>
            <w:top w:val="none" w:sz="0" w:space="0" w:color="auto"/>
            <w:left w:val="none" w:sz="0" w:space="0" w:color="auto"/>
            <w:bottom w:val="none" w:sz="0" w:space="0" w:color="auto"/>
            <w:right w:val="none" w:sz="0" w:space="0" w:color="auto"/>
          </w:divBdr>
        </w:div>
        <w:div w:id="497766533">
          <w:marLeft w:val="480"/>
          <w:marRight w:val="0"/>
          <w:marTop w:val="0"/>
          <w:marBottom w:val="0"/>
          <w:divBdr>
            <w:top w:val="none" w:sz="0" w:space="0" w:color="auto"/>
            <w:left w:val="none" w:sz="0" w:space="0" w:color="auto"/>
            <w:bottom w:val="none" w:sz="0" w:space="0" w:color="auto"/>
            <w:right w:val="none" w:sz="0" w:space="0" w:color="auto"/>
          </w:divBdr>
        </w:div>
        <w:div w:id="205721114">
          <w:marLeft w:val="480"/>
          <w:marRight w:val="0"/>
          <w:marTop w:val="0"/>
          <w:marBottom w:val="0"/>
          <w:divBdr>
            <w:top w:val="none" w:sz="0" w:space="0" w:color="auto"/>
            <w:left w:val="none" w:sz="0" w:space="0" w:color="auto"/>
            <w:bottom w:val="none" w:sz="0" w:space="0" w:color="auto"/>
            <w:right w:val="none" w:sz="0" w:space="0" w:color="auto"/>
          </w:divBdr>
        </w:div>
        <w:div w:id="2126070347">
          <w:marLeft w:val="480"/>
          <w:marRight w:val="0"/>
          <w:marTop w:val="0"/>
          <w:marBottom w:val="0"/>
          <w:divBdr>
            <w:top w:val="none" w:sz="0" w:space="0" w:color="auto"/>
            <w:left w:val="none" w:sz="0" w:space="0" w:color="auto"/>
            <w:bottom w:val="none" w:sz="0" w:space="0" w:color="auto"/>
            <w:right w:val="none" w:sz="0" w:space="0" w:color="auto"/>
          </w:divBdr>
        </w:div>
        <w:div w:id="1119493720">
          <w:marLeft w:val="480"/>
          <w:marRight w:val="0"/>
          <w:marTop w:val="0"/>
          <w:marBottom w:val="0"/>
          <w:divBdr>
            <w:top w:val="none" w:sz="0" w:space="0" w:color="auto"/>
            <w:left w:val="none" w:sz="0" w:space="0" w:color="auto"/>
            <w:bottom w:val="none" w:sz="0" w:space="0" w:color="auto"/>
            <w:right w:val="none" w:sz="0" w:space="0" w:color="auto"/>
          </w:divBdr>
        </w:div>
        <w:div w:id="534775932">
          <w:marLeft w:val="480"/>
          <w:marRight w:val="0"/>
          <w:marTop w:val="0"/>
          <w:marBottom w:val="0"/>
          <w:divBdr>
            <w:top w:val="none" w:sz="0" w:space="0" w:color="auto"/>
            <w:left w:val="none" w:sz="0" w:space="0" w:color="auto"/>
            <w:bottom w:val="none" w:sz="0" w:space="0" w:color="auto"/>
            <w:right w:val="none" w:sz="0" w:space="0" w:color="auto"/>
          </w:divBdr>
        </w:div>
        <w:div w:id="165481591">
          <w:marLeft w:val="480"/>
          <w:marRight w:val="0"/>
          <w:marTop w:val="0"/>
          <w:marBottom w:val="0"/>
          <w:divBdr>
            <w:top w:val="none" w:sz="0" w:space="0" w:color="auto"/>
            <w:left w:val="none" w:sz="0" w:space="0" w:color="auto"/>
            <w:bottom w:val="none" w:sz="0" w:space="0" w:color="auto"/>
            <w:right w:val="none" w:sz="0" w:space="0" w:color="auto"/>
          </w:divBdr>
        </w:div>
        <w:div w:id="1282416294">
          <w:marLeft w:val="480"/>
          <w:marRight w:val="0"/>
          <w:marTop w:val="0"/>
          <w:marBottom w:val="0"/>
          <w:divBdr>
            <w:top w:val="none" w:sz="0" w:space="0" w:color="auto"/>
            <w:left w:val="none" w:sz="0" w:space="0" w:color="auto"/>
            <w:bottom w:val="none" w:sz="0" w:space="0" w:color="auto"/>
            <w:right w:val="none" w:sz="0" w:space="0" w:color="auto"/>
          </w:divBdr>
        </w:div>
        <w:div w:id="1268074431">
          <w:marLeft w:val="480"/>
          <w:marRight w:val="0"/>
          <w:marTop w:val="0"/>
          <w:marBottom w:val="0"/>
          <w:divBdr>
            <w:top w:val="none" w:sz="0" w:space="0" w:color="auto"/>
            <w:left w:val="none" w:sz="0" w:space="0" w:color="auto"/>
            <w:bottom w:val="none" w:sz="0" w:space="0" w:color="auto"/>
            <w:right w:val="none" w:sz="0" w:space="0" w:color="auto"/>
          </w:divBdr>
        </w:div>
        <w:div w:id="194538906">
          <w:marLeft w:val="480"/>
          <w:marRight w:val="0"/>
          <w:marTop w:val="0"/>
          <w:marBottom w:val="0"/>
          <w:divBdr>
            <w:top w:val="none" w:sz="0" w:space="0" w:color="auto"/>
            <w:left w:val="none" w:sz="0" w:space="0" w:color="auto"/>
            <w:bottom w:val="none" w:sz="0" w:space="0" w:color="auto"/>
            <w:right w:val="none" w:sz="0" w:space="0" w:color="auto"/>
          </w:divBdr>
        </w:div>
        <w:div w:id="1619332238">
          <w:marLeft w:val="480"/>
          <w:marRight w:val="0"/>
          <w:marTop w:val="0"/>
          <w:marBottom w:val="0"/>
          <w:divBdr>
            <w:top w:val="none" w:sz="0" w:space="0" w:color="auto"/>
            <w:left w:val="none" w:sz="0" w:space="0" w:color="auto"/>
            <w:bottom w:val="none" w:sz="0" w:space="0" w:color="auto"/>
            <w:right w:val="none" w:sz="0" w:space="0" w:color="auto"/>
          </w:divBdr>
        </w:div>
        <w:div w:id="878014004">
          <w:marLeft w:val="480"/>
          <w:marRight w:val="0"/>
          <w:marTop w:val="0"/>
          <w:marBottom w:val="0"/>
          <w:divBdr>
            <w:top w:val="none" w:sz="0" w:space="0" w:color="auto"/>
            <w:left w:val="none" w:sz="0" w:space="0" w:color="auto"/>
            <w:bottom w:val="none" w:sz="0" w:space="0" w:color="auto"/>
            <w:right w:val="none" w:sz="0" w:space="0" w:color="auto"/>
          </w:divBdr>
        </w:div>
        <w:div w:id="1640070988">
          <w:marLeft w:val="480"/>
          <w:marRight w:val="0"/>
          <w:marTop w:val="0"/>
          <w:marBottom w:val="0"/>
          <w:divBdr>
            <w:top w:val="none" w:sz="0" w:space="0" w:color="auto"/>
            <w:left w:val="none" w:sz="0" w:space="0" w:color="auto"/>
            <w:bottom w:val="none" w:sz="0" w:space="0" w:color="auto"/>
            <w:right w:val="none" w:sz="0" w:space="0" w:color="auto"/>
          </w:divBdr>
        </w:div>
        <w:div w:id="594558430">
          <w:marLeft w:val="480"/>
          <w:marRight w:val="0"/>
          <w:marTop w:val="0"/>
          <w:marBottom w:val="0"/>
          <w:divBdr>
            <w:top w:val="none" w:sz="0" w:space="0" w:color="auto"/>
            <w:left w:val="none" w:sz="0" w:space="0" w:color="auto"/>
            <w:bottom w:val="none" w:sz="0" w:space="0" w:color="auto"/>
            <w:right w:val="none" w:sz="0" w:space="0" w:color="auto"/>
          </w:divBdr>
        </w:div>
        <w:div w:id="36242620">
          <w:marLeft w:val="480"/>
          <w:marRight w:val="0"/>
          <w:marTop w:val="0"/>
          <w:marBottom w:val="0"/>
          <w:divBdr>
            <w:top w:val="none" w:sz="0" w:space="0" w:color="auto"/>
            <w:left w:val="none" w:sz="0" w:space="0" w:color="auto"/>
            <w:bottom w:val="none" w:sz="0" w:space="0" w:color="auto"/>
            <w:right w:val="none" w:sz="0" w:space="0" w:color="auto"/>
          </w:divBdr>
        </w:div>
        <w:div w:id="557205066">
          <w:marLeft w:val="480"/>
          <w:marRight w:val="0"/>
          <w:marTop w:val="0"/>
          <w:marBottom w:val="0"/>
          <w:divBdr>
            <w:top w:val="none" w:sz="0" w:space="0" w:color="auto"/>
            <w:left w:val="none" w:sz="0" w:space="0" w:color="auto"/>
            <w:bottom w:val="none" w:sz="0" w:space="0" w:color="auto"/>
            <w:right w:val="none" w:sz="0" w:space="0" w:color="auto"/>
          </w:divBdr>
        </w:div>
        <w:div w:id="500122305">
          <w:marLeft w:val="480"/>
          <w:marRight w:val="0"/>
          <w:marTop w:val="0"/>
          <w:marBottom w:val="0"/>
          <w:divBdr>
            <w:top w:val="none" w:sz="0" w:space="0" w:color="auto"/>
            <w:left w:val="none" w:sz="0" w:space="0" w:color="auto"/>
            <w:bottom w:val="none" w:sz="0" w:space="0" w:color="auto"/>
            <w:right w:val="none" w:sz="0" w:space="0" w:color="auto"/>
          </w:divBdr>
        </w:div>
        <w:div w:id="1946183573">
          <w:marLeft w:val="480"/>
          <w:marRight w:val="0"/>
          <w:marTop w:val="0"/>
          <w:marBottom w:val="0"/>
          <w:divBdr>
            <w:top w:val="none" w:sz="0" w:space="0" w:color="auto"/>
            <w:left w:val="none" w:sz="0" w:space="0" w:color="auto"/>
            <w:bottom w:val="none" w:sz="0" w:space="0" w:color="auto"/>
            <w:right w:val="none" w:sz="0" w:space="0" w:color="auto"/>
          </w:divBdr>
        </w:div>
        <w:div w:id="1766151603">
          <w:marLeft w:val="480"/>
          <w:marRight w:val="0"/>
          <w:marTop w:val="0"/>
          <w:marBottom w:val="0"/>
          <w:divBdr>
            <w:top w:val="none" w:sz="0" w:space="0" w:color="auto"/>
            <w:left w:val="none" w:sz="0" w:space="0" w:color="auto"/>
            <w:bottom w:val="none" w:sz="0" w:space="0" w:color="auto"/>
            <w:right w:val="none" w:sz="0" w:space="0" w:color="auto"/>
          </w:divBdr>
        </w:div>
        <w:div w:id="1344279605">
          <w:marLeft w:val="480"/>
          <w:marRight w:val="0"/>
          <w:marTop w:val="0"/>
          <w:marBottom w:val="0"/>
          <w:divBdr>
            <w:top w:val="none" w:sz="0" w:space="0" w:color="auto"/>
            <w:left w:val="none" w:sz="0" w:space="0" w:color="auto"/>
            <w:bottom w:val="none" w:sz="0" w:space="0" w:color="auto"/>
            <w:right w:val="none" w:sz="0" w:space="0" w:color="auto"/>
          </w:divBdr>
        </w:div>
        <w:div w:id="843739534">
          <w:marLeft w:val="480"/>
          <w:marRight w:val="0"/>
          <w:marTop w:val="0"/>
          <w:marBottom w:val="0"/>
          <w:divBdr>
            <w:top w:val="none" w:sz="0" w:space="0" w:color="auto"/>
            <w:left w:val="none" w:sz="0" w:space="0" w:color="auto"/>
            <w:bottom w:val="none" w:sz="0" w:space="0" w:color="auto"/>
            <w:right w:val="none" w:sz="0" w:space="0" w:color="auto"/>
          </w:divBdr>
        </w:div>
        <w:div w:id="7411569">
          <w:marLeft w:val="480"/>
          <w:marRight w:val="0"/>
          <w:marTop w:val="0"/>
          <w:marBottom w:val="0"/>
          <w:divBdr>
            <w:top w:val="none" w:sz="0" w:space="0" w:color="auto"/>
            <w:left w:val="none" w:sz="0" w:space="0" w:color="auto"/>
            <w:bottom w:val="none" w:sz="0" w:space="0" w:color="auto"/>
            <w:right w:val="none" w:sz="0" w:space="0" w:color="auto"/>
          </w:divBdr>
        </w:div>
        <w:div w:id="1555312413">
          <w:marLeft w:val="480"/>
          <w:marRight w:val="0"/>
          <w:marTop w:val="0"/>
          <w:marBottom w:val="0"/>
          <w:divBdr>
            <w:top w:val="none" w:sz="0" w:space="0" w:color="auto"/>
            <w:left w:val="none" w:sz="0" w:space="0" w:color="auto"/>
            <w:bottom w:val="none" w:sz="0" w:space="0" w:color="auto"/>
            <w:right w:val="none" w:sz="0" w:space="0" w:color="auto"/>
          </w:divBdr>
        </w:div>
        <w:div w:id="1983078292">
          <w:marLeft w:val="480"/>
          <w:marRight w:val="0"/>
          <w:marTop w:val="0"/>
          <w:marBottom w:val="0"/>
          <w:divBdr>
            <w:top w:val="none" w:sz="0" w:space="0" w:color="auto"/>
            <w:left w:val="none" w:sz="0" w:space="0" w:color="auto"/>
            <w:bottom w:val="none" w:sz="0" w:space="0" w:color="auto"/>
            <w:right w:val="none" w:sz="0" w:space="0" w:color="auto"/>
          </w:divBdr>
        </w:div>
        <w:div w:id="1637956178">
          <w:marLeft w:val="480"/>
          <w:marRight w:val="0"/>
          <w:marTop w:val="0"/>
          <w:marBottom w:val="0"/>
          <w:divBdr>
            <w:top w:val="none" w:sz="0" w:space="0" w:color="auto"/>
            <w:left w:val="none" w:sz="0" w:space="0" w:color="auto"/>
            <w:bottom w:val="none" w:sz="0" w:space="0" w:color="auto"/>
            <w:right w:val="none" w:sz="0" w:space="0" w:color="auto"/>
          </w:divBdr>
        </w:div>
        <w:div w:id="1797791496">
          <w:marLeft w:val="480"/>
          <w:marRight w:val="0"/>
          <w:marTop w:val="0"/>
          <w:marBottom w:val="0"/>
          <w:divBdr>
            <w:top w:val="none" w:sz="0" w:space="0" w:color="auto"/>
            <w:left w:val="none" w:sz="0" w:space="0" w:color="auto"/>
            <w:bottom w:val="none" w:sz="0" w:space="0" w:color="auto"/>
            <w:right w:val="none" w:sz="0" w:space="0" w:color="auto"/>
          </w:divBdr>
        </w:div>
        <w:div w:id="339164769">
          <w:marLeft w:val="480"/>
          <w:marRight w:val="0"/>
          <w:marTop w:val="0"/>
          <w:marBottom w:val="0"/>
          <w:divBdr>
            <w:top w:val="none" w:sz="0" w:space="0" w:color="auto"/>
            <w:left w:val="none" w:sz="0" w:space="0" w:color="auto"/>
            <w:bottom w:val="none" w:sz="0" w:space="0" w:color="auto"/>
            <w:right w:val="none" w:sz="0" w:space="0" w:color="auto"/>
          </w:divBdr>
        </w:div>
        <w:div w:id="794713745">
          <w:marLeft w:val="480"/>
          <w:marRight w:val="0"/>
          <w:marTop w:val="0"/>
          <w:marBottom w:val="0"/>
          <w:divBdr>
            <w:top w:val="none" w:sz="0" w:space="0" w:color="auto"/>
            <w:left w:val="none" w:sz="0" w:space="0" w:color="auto"/>
            <w:bottom w:val="none" w:sz="0" w:space="0" w:color="auto"/>
            <w:right w:val="none" w:sz="0" w:space="0" w:color="auto"/>
          </w:divBdr>
        </w:div>
        <w:div w:id="2000228259">
          <w:marLeft w:val="480"/>
          <w:marRight w:val="0"/>
          <w:marTop w:val="0"/>
          <w:marBottom w:val="0"/>
          <w:divBdr>
            <w:top w:val="none" w:sz="0" w:space="0" w:color="auto"/>
            <w:left w:val="none" w:sz="0" w:space="0" w:color="auto"/>
            <w:bottom w:val="none" w:sz="0" w:space="0" w:color="auto"/>
            <w:right w:val="none" w:sz="0" w:space="0" w:color="auto"/>
          </w:divBdr>
        </w:div>
        <w:div w:id="1795366651">
          <w:marLeft w:val="480"/>
          <w:marRight w:val="0"/>
          <w:marTop w:val="0"/>
          <w:marBottom w:val="0"/>
          <w:divBdr>
            <w:top w:val="none" w:sz="0" w:space="0" w:color="auto"/>
            <w:left w:val="none" w:sz="0" w:space="0" w:color="auto"/>
            <w:bottom w:val="none" w:sz="0" w:space="0" w:color="auto"/>
            <w:right w:val="none" w:sz="0" w:space="0" w:color="auto"/>
          </w:divBdr>
        </w:div>
        <w:div w:id="498890775">
          <w:marLeft w:val="480"/>
          <w:marRight w:val="0"/>
          <w:marTop w:val="0"/>
          <w:marBottom w:val="0"/>
          <w:divBdr>
            <w:top w:val="none" w:sz="0" w:space="0" w:color="auto"/>
            <w:left w:val="none" w:sz="0" w:space="0" w:color="auto"/>
            <w:bottom w:val="none" w:sz="0" w:space="0" w:color="auto"/>
            <w:right w:val="none" w:sz="0" w:space="0" w:color="auto"/>
          </w:divBdr>
        </w:div>
        <w:div w:id="789861551">
          <w:marLeft w:val="480"/>
          <w:marRight w:val="0"/>
          <w:marTop w:val="0"/>
          <w:marBottom w:val="0"/>
          <w:divBdr>
            <w:top w:val="none" w:sz="0" w:space="0" w:color="auto"/>
            <w:left w:val="none" w:sz="0" w:space="0" w:color="auto"/>
            <w:bottom w:val="none" w:sz="0" w:space="0" w:color="auto"/>
            <w:right w:val="none" w:sz="0" w:space="0" w:color="auto"/>
          </w:divBdr>
        </w:div>
        <w:div w:id="1826386024">
          <w:marLeft w:val="480"/>
          <w:marRight w:val="0"/>
          <w:marTop w:val="0"/>
          <w:marBottom w:val="0"/>
          <w:divBdr>
            <w:top w:val="none" w:sz="0" w:space="0" w:color="auto"/>
            <w:left w:val="none" w:sz="0" w:space="0" w:color="auto"/>
            <w:bottom w:val="none" w:sz="0" w:space="0" w:color="auto"/>
            <w:right w:val="none" w:sz="0" w:space="0" w:color="auto"/>
          </w:divBdr>
        </w:div>
        <w:div w:id="9844661">
          <w:marLeft w:val="480"/>
          <w:marRight w:val="0"/>
          <w:marTop w:val="0"/>
          <w:marBottom w:val="0"/>
          <w:divBdr>
            <w:top w:val="none" w:sz="0" w:space="0" w:color="auto"/>
            <w:left w:val="none" w:sz="0" w:space="0" w:color="auto"/>
            <w:bottom w:val="none" w:sz="0" w:space="0" w:color="auto"/>
            <w:right w:val="none" w:sz="0" w:space="0" w:color="auto"/>
          </w:divBdr>
        </w:div>
        <w:div w:id="555313640">
          <w:marLeft w:val="480"/>
          <w:marRight w:val="0"/>
          <w:marTop w:val="0"/>
          <w:marBottom w:val="0"/>
          <w:divBdr>
            <w:top w:val="none" w:sz="0" w:space="0" w:color="auto"/>
            <w:left w:val="none" w:sz="0" w:space="0" w:color="auto"/>
            <w:bottom w:val="none" w:sz="0" w:space="0" w:color="auto"/>
            <w:right w:val="none" w:sz="0" w:space="0" w:color="auto"/>
          </w:divBdr>
        </w:div>
        <w:div w:id="355277535">
          <w:marLeft w:val="480"/>
          <w:marRight w:val="0"/>
          <w:marTop w:val="0"/>
          <w:marBottom w:val="0"/>
          <w:divBdr>
            <w:top w:val="none" w:sz="0" w:space="0" w:color="auto"/>
            <w:left w:val="none" w:sz="0" w:space="0" w:color="auto"/>
            <w:bottom w:val="none" w:sz="0" w:space="0" w:color="auto"/>
            <w:right w:val="none" w:sz="0" w:space="0" w:color="auto"/>
          </w:divBdr>
        </w:div>
        <w:div w:id="1956402974">
          <w:marLeft w:val="480"/>
          <w:marRight w:val="0"/>
          <w:marTop w:val="0"/>
          <w:marBottom w:val="0"/>
          <w:divBdr>
            <w:top w:val="none" w:sz="0" w:space="0" w:color="auto"/>
            <w:left w:val="none" w:sz="0" w:space="0" w:color="auto"/>
            <w:bottom w:val="none" w:sz="0" w:space="0" w:color="auto"/>
            <w:right w:val="none" w:sz="0" w:space="0" w:color="auto"/>
          </w:divBdr>
        </w:div>
        <w:div w:id="824247063">
          <w:marLeft w:val="480"/>
          <w:marRight w:val="0"/>
          <w:marTop w:val="0"/>
          <w:marBottom w:val="0"/>
          <w:divBdr>
            <w:top w:val="none" w:sz="0" w:space="0" w:color="auto"/>
            <w:left w:val="none" w:sz="0" w:space="0" w:color="auto"/>
            <w:bottom w:val="none" w:sz="0" w:space="0" w:color="auto"/>
            <w:right w:val="none" w:sz="0" w:space="0" w:color="auto"/>
          </w:divBdr>
        </w:div>
        <w:div w:id="314376997">
          <w:marLeft w:val="480"/>
          <w:marRight w:val="0"/>
          <w:marTop w:val="0"/>
          <w:marBottom w:val="0"/>
          <w:divBdr>
            <w:top w:val="none" w:sz="0" w:space="0" w:color="auto"/>
            <w:left w:val="none" w:sz="0" w:space="0" w:color="auto"/>
            <w:bottom w:val="none" w:sz="0" w:space="0" w:color="auto"/>
            <w:right w:val="none" w:sz="0" w:space="0" w:color="auto"/>
          </w:divBdr>
        </w:div>
        <w:div w:id="565266475">
          <w:marLeft w:val="480"/>
          <w:marRight w:val="0"/>
          <w:marTop w:val="0"/>
          <w:marBottom w:val="0"/>
          <w:divBdr>
            <w:top w:val="none" w:sz="0" w:space="0" w:color="auto"/>
            <w:left w:val="none" w:sz="0" w:space="0" w:color="auto"/>
            <w:bottom w:val="none" w:sz="0" w:space="0" w:color="auto"/>
            <w:right w:val="none" w:sz="0" w:space="0" w:color="auto"/>
          </w:divBdr>
        </w:div>
        <w:div w:id="1215194796">
          <w:marLeft w:val="480"/>
          <w:marRight w:val="0"/>
          <w:marTop w:val="0"/>
          <w:marBottom w:val="0"/>
          <w:divBdr>
            <w:top w:val="none" w:sz="0" w:space="0" w:color="auto"/>
            <w:left w:val="none" w:sz="0" w:space="0" w:color="auto"/>
            <w:bottom w:val="none" w:sz="0" w:space="0" w:color="auto"/>
            <w:right w:val="none" w:sz="0" w:space="0" w:color="auto"/>
          </w:divBdr>
        </w:div>
        <w:div w:id="1867480331">
          <w:marLeft w:val="480"/>
          <w:marRight w:val="0"/>
          <w:marTop w:val="0"/>
          <w:marBottom w:val="0"/>
          <w:divBdr>
            <w:top w:val="none" w:sz="0" w:space="0" w:color="auto"/>
            <w:left w:val="none" w:sz="0" w:space="0" w:color="auto"/>
            <w:bottom w:val="none" w:sz="0" w:space="0" w:color="auto"/>
            <w:right w:val="none" w:sz="0" w:space="0" w:color="auto"/>
          </w:divBdr>
        </w:div>
        <w:div w:id="826358910">
          <w:marLeft w:val="480"/>
          <w:marRight w:val="0"/>
          <w:marTop w:val="0"/>
          <w:marBottom w:val="0"/>
          <w:divBdr>
            <w:top w:val="none" w:sz="0" w:space="0" w:color="auto"/>
            <w:left w:val="none" w:sz="0" w:space="0" w:color="auto"/>
            <w:bottom w:val="none" w:sz="0" w:space="0" w:color="auto"/>
            <w:right w:val="none" w:sz="0" w:space="0" w:color="auto"/>
          </w:divBdr>
        </w:div>
        <w:div w:id="1141120197">
          <w:marLeft w:val="480"/>
          <w:marRight w:val="0"/>
          <w:marTop w:val="0"/>
          <w:marBottom w:val="0"/>
          <w:divBdr>
            <w:top w:val="none" w:sz="0" w:space="0" w:color="auto"/>
            <w:left w:val="none" w:sz="0" w:space="0" w:color="auto"/>
            <w:bottom w:val="none" w:sz="0" w:space="0" w:color="auto"/>
            <w:right w:val="none" w:sz="0" w:space="0" w:color="auto"/>
          </w:divBdr>
        </w:div>
      </w:divsChild>
    </w:div>
    <w:div w:id="1181429521">
      <w:bodyDiv w:val="1"/>
      <w:marLeft w:val="0"/>
      <w:marRight w:val="0"/>
      <w:marTop w:val="0"/>
      <w:marBottom w:val="0"/>
      <w:divBdr>
        <w:top w:val="none" w:sz="0" w:space="0" w:color="auto"/>
        <w:left w:val="none" w:sz="0" w:space="0" w:color="auto"/>
        <w:bottom w:val="none" w:sz="0" w:space="0" w:color="auto"/>
        <w:right w:val="none" w:sz="0" w:space="0" w:color="auto"/>
      </w:divBdr>
      <w:divsChild>
        <w:div w:id="1861814077">
          <w:marLeft w:val="480"/>
          <w:marRight w:val="0"/>
          <w:marTop w:val="0"/>
          <w:marBottom w:val="0"/>
          <w:divBdr>
            <w:top w:val="none" w:sz="0" w:space="0" w:color="auto"/>
            <w:left w:val="none" w:sz="0" w:space="0" w:color="auto"/>
            <w:bottom w:val="none" w:sz="0" w:space="0" w:color="auto"/>
            <w:right w:val="none" w:sz="0" w:space="0" w:color="auto"/>
          </w:divBdr>
        </w:div>
        <w:div w:id="821890132">
          <w:marLeft w:val="480"/>
          <w:marRight w:val="0"/>
          <w:marTop w:val="0"/>
          <w:marBottom w:val="0"/>
          <w:divBdr>
            <w:top w:val="none" w:sz="0" w:space="0" w:color="auto"/>
            <w:left w:val="none" w:sz="0" w:space="0" w:color="auto"/>
            <w:bottom w:val="none" w:sz="0" w:space="0" w:color="auto"/>
            <w:right w:val="none" w:sz="0" w:space="0" w:color="auto"/>
          </w:divBdr>
        </w:div>
        <w:div w:id="268321719">
          <w:marLeft w:val="480"/>
          <w:marRight w:val="0"/>
          <w:marTop w:val="0"/>
          <w:marBottom w:val="0"/>
          <w:divBdr>
            <w:top w:val="none" w:sz="0" w:space="0" w:color="auto"/>
            <w:left w:val="none" w:sz="0" w:space="0" w:color="auto"/>
            <w:bottom w:val="none" w:sz="0" w:space="0" w:color="auto"/>
            <w:right w:val="none" w:sz="0" w:space="0" w:color="auto"/>
          </w:divBdr>
        </w:div>
        <w:div w:id="1320501172">
          <w:marLeft w:val="480"/>
          <w:marRight w:val="0"/>
          <w:marTop w:val="0"/>
          <w:marBottom w:val="0"/>
          <w:divBdr>
            <w:top w:val="none" w:sz="0" w:space="0" w:color="auto"/>
            <w:left w:val="none" w:sz="0" w:space="0" w:color="auto"/>
            <w:bottom w:val="none" w:sz="0" w:space="0" w:color="auto"/>
            <w:right w:val="none" w:sz="0" w:space="0" w:color="auto"/>
          </w:divBdr>
        </w:div>
        <w:div w:id="1849327512">
          <w:marLeft w:val="480"/>
          <w:marRight w:val="0"/>
          <w:marTop w:val="0"/>
          <w:marBottom w:val="0"/>
          <w:divBdr>
            <w:top w:val="none" w:sz="0" w:space="0" w:color="auto"/>
            <w:left w:val="none" w:sz="0" w:space="0" w:color="auto"/>
            <w:bottom w:val="none" w:sz="0" w:space="0" w:color="auto"/>
            <w:right w:val="none" w:sz="0" w:space="0" w:color="auto"/>
          </w:divBdr>
        </w:div>
        <w:div w:id="390926551">
          <w:marLeft w:val="480"/>
          <w:marRight w:val="0"/>
          <w:marTop w:val="0"/>
          <w:marBottom w:val="0"/>
          <w:divBdr>
            <w:top w:val="none" w:sz="0" w:space="0" w:color="auto"/>
            <w:left w:val="none" w:sz="0" w:space="0" w:color="auto"/>
            <w:bottom w:val="none" w:sz="0" w:space="0" w:color="auto"/>
            <w:right w:val="none" w:sz="0" w:space="0" w:color="auto"/>
          </w:divBdr>
        </w:div>
        <w:div w:id="211577255">
          <w:marLeft w:val="480"/>
          <w:marRight w:val="0"/>
          <w:marTop w:val="0"/>
          <w:marBottom w:val="0"/>
          <w:divBdr>
            <w:top w:val="none" w:sz="0" w:space="0" w:color="auto"/>
            <w:left w:val="none" w:sz="0" w:space="0" w:color="auto"/>
            <w:bottom w:val="none" w:sz="0" w:space="0" w:color="auto"/>
            <w:right w:val="none" w:sz="0" w:space="0" w:color="auto"/>
          </w:divBdr>
        </w:div>
        <w:div w:id="1267616497">
          <w:marLeft w:val="480"/>
          <w:marRight w:val="0"/>
          <w:marTop w:val="0"/>
          <w:marBottom w:val="0"/>
          <w:divBdr>
            <w:top w:val="none" w:sz="0" w:space="0" w:color="auto"/>
            <w:left w:val="none" w:sz="0" w:space="0" w:color="auto"/>
            <w:bottom w:val="none" w:sz="0" w:space="0" w:color="auto"/>
            <w:right w:val="none" w:sz="0" w:space="0" w:color="auto"/>
          </w:divBdr>
        </w:div>
        <w:div w:id="187180873">
          <w:marLeft w:val="480"/>
          <w:marRight w:val="0"/>
          <w:marTop w:val="0"/>
          <w:marBottom w:val="0"/>
          <w:divBdr>
            <w:top w:val="none" w:sz="0" w:space="0" w:color="auto"/>
            <w:left w:val="none" w:sz="0" w:space="0" w:color="auto"/>
            <w:bottom w:val="none" w:sz="0" w:space="0" w:color="auto"/>
            <w:right w:val="none" w:sz="0" w:space="0" w:color="auto"/>
          </w:divBdr>
        </w:div>
        <w:div w:id="858811192">
          <w:marLeft w:val="480"/>
          <w:marRight w:val="0"/>
          <w:marTop w:val="0"/>
          <w:marBottom w:val="0"/>
          <w:divBdr>
            <w:top w:val="none" w:sz="0" w:space="0" w:color="auto"/>
            <w:left w:val="none" w:sz="0" w:space="0" w:color="auto"/>
            <w:bottom w:val="none" w:sz="0" w:space="0" w:color="auto"/>
            <w:right w:val="none" w:sz="0" w:space="0" w:color="auto"/>
          </w:divBdr>
        </w:div>
        <w:div w:id="1829520580">
          <w:marLeft w:val="480"/>
          <w:marRight w:val="0"/>
          <w:marTop w:val="0"/>
          <w:marBottom w:val="0"/>
          <w:divBdr>
            <w:top w:val="none" w:sz="0" w:space="0" w:color="auto"/>
            <w:left w:val="none" w:sz="0" w:space="0" w:color="auto"/>
            <w:bottom w:val="none" w:sz="0" w:space="0" w:color="auto"/>
            <w:right w:val="none" w:sz="0" w:space="0" w:color="auto"/>
          </w:divBdr>
        </w:div>
        <w:div w:id="907305299">
          <w:marLeft w:val="480"/>
          <w:marRight w:val="0"/>
          <w:marTop w:val="0"/>
          <w:marBottom w:val="0"/>
          <w:divBdr>
            <w:top w:val="none" w:sz="0" w:space="0" w:color="auto"/>
            <w:left w:val="none" w:sz="0" w:space="0" w:color="auto"/>
            <w:bottom w:val="none" w:sz="0" w:space="0" w:color="auto"/>
            <w:right w:val="none" w:sz="0" w:space="0" w:color="auto"/>
          </w:divBdr>
        </w:div>
        <w:div w:id="1275210941">
          <w:marLeft w:val="480"/>
          <w:marRight w:val="0"/>
          <w:marTop w:val="0"/>
          <w:marBottom w:val="0"/>
          <w:divBdr>
            <w:top w:val="none" w:sz="0" w:space="0" w:color="auto"/>
            <w:left w:val="none" w:sz="0" w:space="0" w:color="auto"/>
            <w:bottom w:val="none" w:sz="0" w:space="0" w:color="auto"/>
            <w:right w:val="none" w:sz="0" w:space="0" w:color="auto"/>
          </w:divBdr>
        </w:div>
        <w:div w:id="1709522615">
          <w:marLeft w:val="480"/>
          <w:marRight w:val="0"/>
          <w:marTop w:val="0"/>
          <w:marBottom w:val="0"/>
          <w:divBdr>
            <w:top w:val="none" w:sz="0" w:space="0" w:color="auto"/>
            <w:left w:val="none" w:sz="0" w:space="0" w:color="auto"/>
            <w:bottom w:val="none" w:sz="0" w:space="0" w:color="auto"/>
            <w:right w:val="none" w:sz="0" w:space="0" w:color="auto"/>
          </w:divBdr>
        </w:div>
        <w:div w:id="487208534">
          <w:marLeft w:val="480"/>
          <w:marRight w:val="0"/>
          <w:marTop w:val="0"/>
          <w:marBottom w:val="0"/>
          <w:divBdr>
            <w:top w:val="none" w:sz="0" w:space="0" w:color="auto"/>
            <w:left w:val="none" w:sz="0" w:space="0" w:color="auto"/>
            <w:bottom w:val="none" w:sz="0" w:space="0" w:color="auto"/>
            <w:right w:val="none" w:sz="0" w:space="0" w:color="auto"/>
          </w:divBdr>
        </w:div>
        <w:div w:id="682051729">
          <w:marLeft w:val="480"/>
          <w:marRight w:val="0"/>
          <w:marTop w:val="0"/>
          <w:marBottom w:val="0"/>
          <w:divBdr>
            <w:top w:val="none" w:sz="0" w:space="0" w:color="auto"/>
            <w:left w:val="none" w:sz="0" w:space="0" w:color="auto"/>
            <w:bottom w:val="none" w:sz="0" w:space="0" w:color="auto"/>
            <w:right w:val="none" w:sz="0" w:space="0" w:color="auto"/>
          </w:divBdr>
        </w:div>
        <w:div w:id="1900702106">
          <w:marLeft w:val="480"/>
          <w:marRight w:val="0"/>
          <w:marTop w:val="0"/>
          <w:marBottom w:val="0"/>
          <w:divBdr>
            <w:top w:val="none" w:sz="0" w:space="0" w:color="auto"/>
            <w:left w:val="none" w:sz="0" w:space="0" w:color="auto"/>
            <w:bottom w:val="none" w:sz="0" w:space="0" w:color="auto"/>
            <w:right w:val="none" w:sz="0" w:space="0" w:color="auto"/>
          </w:divBdr>
        </w:div>
        <w:div w:id="1738823004">
          <w:marLeft w:val="480"/>
          <w:marRight w:val="0"/>
          <w:marTop w:val="0"/>
          <w:marBottom w:val="0"/>
          <w:divBdr>
            <w:top w:val="none" w:sz="0" w:space="0" w:color="auto"/>
            <w:left w:val="none" w:sz="0" w:space="0" w:color="auto"/>
            <w:bottom w:val="none" w:sz="0" w:space="0" w:color="auto"/>
            <w:right w:val="none" w:sz="0" w:space="0" w:color="auto"/>
          </w:divBdr>
        </w:div>
        <w:div w:id="1098022000">
          <w:marLeft w:val="480"/>
          <w:marRight w:val="0"/>
          <w:marTop w:val="0"/>
          <w:marBottom w:val="0"/>
          <w:divBdr>
            <w:top w:val="none" w:sz="0" w:space="0" w:color="auto"/>
            <w:left w:val="none" w:sz="0" w:space="0" w:color="auto"/>
            <w:bottom w:val="none" w:sz="0" w:space="0" w:color="auto"/>
            <w:right w:val="none" w:sz="0" w:space="0" w:color="auto"/>
          </w:divBdr>
        </w:div>
        <w:div w:id="210268012">
          <w:marLeft w:val="480"/>
          <w:marRight w:val="0"/>
          <w:marTop w:val="0"/>
          <w:marBottom w:val="0"/>
          <w:divBdr>
            <w:top w:val="none" w:sz="0" w:space="0" w:color="auto"/>
            <w:left w:val="none" w:sz="0" w:space="0" w:color="auto"/>
            <w:bottom w:val="none" w:sz="0" w:space="0" w:color="auto"/>
            <w:right w:val="none" w:sz="0" w:space="0" w:color="auto"/>
          </w:divBdr>
        </w:div>
        <w:div w:id="985820169">
          <w:marLeft w:val="480"/>
          <w:marRight w:val="0"/>
          <w:marTop w:val="0"/>
          <w:marBottom w:val="0"/>
          <w:divBdr>
            <w:top w:val="none" w:sz="0" w:space="0" w:color="auto"/>
            <w:left w:val="none" w:sz="0" w:space="0" w:color="auto"/>
            <w:bottom w:val="none" w:sz="0" w:space="0" w:color="auto"/>
            <w:right w:val="none" w:sz="0" w:space="0" w:color="auto"/>
          </w:divBdr>
        </w:div>
        <w:div w:id="1197236916">
          <w:marLeft w:val="480"/>
          <w:marRight w:val="0"/>
          <w:marTop w:val="0"/>
          <w:marBottom w:val="0"/>
          <w:divBdr>
            <w:top w:val="none" w:sz="0" w:space="0" w:color="auto"/>
            <w:left w:val="none" w:sz="0" w:space="0" w:color="auto"/>
            <w:bottom w:val="none" w:sz="0" w:space="0" w:color="auto"/>
            <w:right w:val="none" w:sz="0" w:space="0" w:color="auto"/>
          </w:divBdr>
        </w:div>
        <w:div w:id="1269853818">
          <w:marLeft w:val="480"/>
          <w:marRight w:val="0"/>
          <w:marTop w:val="0"/>
          <w:marBottom w:val="0"/>
          <w:divBdr>
            <w:top w:val="none" w:sz="0" w:space="0" w:color="auto"/>
            <w:left w:val="none" w:sz="0" w:space="0" w:color="auto"/>
            <w:bottom w:val="none" w:sz="0" w:space="0" w:color="auto"/>
            <w:right w:val="none" w:sz="0" w:space="0" w:color="auto"/>
          </w:divBdr>
        </w:div>
        <w:div w:id="2045978697">
          <w:marLeft w:val="480"/>
          <w:marRight w:val="0"/>
          <w:marTop w:val="0"/>
          <w:marBottom w:val="0"/>
          <w:divBdr>
            <w:top w:val="none" w:sz="0" w:space="0" w:color="auto"/>
            <w:left w:val="none" w:sz="0" w:space="0" w:color="auto"/>
            <w:bottom w:val="none" w:sz="0" w:space="0" w:color="auto"/>
            <w:right w:val="none" w:sz="0" w:space="0" w:color="auto"/>
          </w:divBdr>
        </w:div>
        <w:div w:id="83310249">
          <w:marLeft w:val="480"/>
          <w:marRight w:val="0"/>
          <w:marTop w:val="0"/>
          <w:marBottom w:val="0"/>
          <w:divBdr>
            <w:top w:val="none" w:sz="0" w:space="0" w:color="auto"/>
            <w:left w:val="none" w:sz="0" w:space="0" w:color="auto"/>
            <w:bottom w:val="none" w:sz="0" w:space="0" w:color="auto"/>
            <w:right w:val="none" w:sz="0" w:space="0" w:color="auto"/>
          </w:divBdr>
        </w:div>
        <w:div w:id="205679978">
          <w:marLeft w:val="480"/>
          <w:marRight w:val="0"/>
          <w:marTop w:val="0"/>
          <w:marBottom w:val="0"/>
          <w:divBdr>
            <w:top w:val="none" w:sz="0" w:space="0" w:color="auto"/>
            <w:left w:val="none" w:sz="0" w:space="0" w:color="auto"/>
            <w:bottom w:val="none" w:sz="0" w:space="0" w:color="auto"/>
            <w:right w:val="none" w:sz="0" w:space="0" w:color="auto"/>
          </w:divBdr>
        </w:div>
        <w:div w:id="303432066">
          <w:marLeft w:val="480"/>
          <w:marRight w:val="0"/>
          <w:marTop w:val="0"/>
          <w:marBottom w:val="0"/>
          <w:divBdr>
            <w:top w:val="none" w:sz="0" w:space="0" w:color="auto"/>
            <w:left w:val="none" w:sz="0" w:space="0" w:color="auto"/>
            <w:bottom w:val="none" w:sz="0" w:space="0" w:color="auto"/>
            <w:right w:val="none" w:sz="0" w:space="0" w:color="auto"/>
          </w:divBdr>
        </w:div>
        <w:div w:id="1378629581">
          <w:marLeft w:val="480"/>
          <w:marRight w:val="0"/>
          <w:marTop w:val="0"/>
          <w:marBottom w:val="0"/>
          <w:divBdr>
            <w:top w:val="none" w:sz="0" w:space="0" w:color="auto"/>
            <w:left w:val="none" w:sz="0" w:space="0" w:color="auto"/>
            <w:bottom w:val="none" w:sz="0" w:space="0" w:color="auto"/>
            <w:right w:val="none" w:sz="0" w:space="0" w:color="auto"/>
          </w:divBdr>
        </w:div>
        <w:div w:id="1255747557">
          <w:marLeft w:val="480"/>
          <w:marRight w:val="0"/>
          <w:marTop w:val="0"/>
          <w:marBottom w:val="0"/>
          <w:divBdr>
            <w:top w:val="none" w:sz="0" w:space="0" w:color="auto"/>
            <w:left w:val="none" w:sz="0" w:space="0" w:color="auto"/>
            <w:bottom w:val="none" w:sz="0" w:space="0" w:color="auto"/>
            <w:right w:val="none" w:sz="0" w:space="0" w:color="auto"/>
          </w:divBdr>
        </w:div>
        <w:div w:id="1783573154">
          <w:marLeft w:val="480"/>
          <w:marRight w:val="0"/>
          <w:marTop w:val="0"/>
          <w:marBottom w:val="0"/>
          <w:divBdr>
            <w:top w:val="none" w:sz="0" w:space="0" w:color="auto"/>
            <w:left w:val="none" w:sz="0" w:space="0" w:color="auto"/>
            <w:bottom w:val="none" w:sz="0" w:space="0" w:color="auto"/>
            <w:right w:val="none" w:sz="0" w:space="0" w:color="auto"/>
          </w:divBdr>
        </w:div>
        <w:div w:id="764811139">
          <w:marLeft w:val="480"/>
          <w:marRight w:val="0"/>
          <w:marTop w:val="0"/>
          <w:marBottom w:val="0"/>
          <w:divBdr>
            <w:top w:val="none" w:sz="0" w:space="0" w:color="auto"/>
            <w:left w:val="none" w:sz="0" w:space="0" w:color="auto"/>
            <w:bottom w:val="none" w:sz="0" w:space="0" w:color="auto"/>
            <w:right w:val="none" w:sz="0" w:space="0" w:color="auto"/>
          </w:divBdr>
        </w:div>
        <w:div w:id="2078938229">
          <w:marLeft w:val="480"/>
          <w:marRight w:val="0"/>
          <w:marTop w:val="0"/>
          <w:marBottom w:val="0"/>
          <w:divBdr>
            <w:top w:val="none" w:sz="0" w:space="0" w:color="auto"/>
            <w:left w:val="none" w:sz="0" w:space="0" w:color="auto"/>
            <w:bottom w:val="none" w:sz="0" w:space="0" w:color="auto"/>
            <w:right w:val="none" w:sz="0" w:space="0" w:color="auto"/>
          </w:divBdr>
        </w:div>
        <w:div w:id="1830750160">
          <w:marLeft w:val="480"/>
          <w:marRight w:val="0"/>
          <w:marTop w:val="0"/>
          <w:marBottom w:val="0"/>
          <w:divBdr>
            <w:top w:val="none" w:sz="0" w:space="0" w:color="auto"/>
            <w:left w:val="none" w:sz="0" w:space="0" w:color="auto"/>
            <w:bottom w:val="none" w:sz="0" w:space="0" w:color="auto"/>
            <w:right w:val="none" w:sz="0" w:space="0" w:color="auto"/>
          </w:divBdr>
        </w:div>
        <w:div w:id="1193808640">
          <w:marLeft w:val="480"/>
          <w:marRight w:val="0"/>
          <w:marTop w:val="0"/>
          <w:marBottom w:val="0"/>
          <w:divBdr>
            <w:top w:val="none" w:sz="0" w:space="0" w:color="auto"/>
            <w:left w:val="none" w:sz="0" w:space="0" w:color="auto"/>
            <w:bottom w:val="none" w:sz="0" w:space="0" w:color="auto"/>
            <w:right w:val="none" w:sz="0" w:space="0" w:color="auto"/>
          </w:divBdr>
        </w:div>
        <w:div w:id="1869027805">
          <w:marLeft w:val="480"/>
          <w:marRight w:val="0"/>
          <w:marTop w:val="0"/>
          <w:marBottom w:val="0"/>
          <w:divBdr>
            <w:top w:val="none" w:sz="0" w:space="0" w:color="auto"/>
            <w:left w:val="none" w:sz="0" w:space="0" w:color="auto"/>
            <w:bottom w:val="none" w:sz="0" w:space="0" w:color="auto"/>
            <w:right w:val="none" w:sz="0" w:space="0" w:color="auto"/>
          </w:divBdr>
        </w:div>
        <w:div w:id="1344699203">
          <w:marLeft w:val="480"/>
          <w:marRight w:val="0"/>
          <w:marTop w:val="0"/>
          <w:marBottom w:val="0"/>
          <w:divBdr>
            <w:top w:val="none" w:sz="0" w:space="0" w:color="auto"/>
            <w:left w:val="none" w:sz="0" w:space="0" w:color="auto"/>
            <w:bottom w:val="none" w:sz="0" w:space="0" w:color="auto"/>
            <w:right w:val="none" w:sz="0" w:space="0" w:color="auto"/>
          </w:divBdr>
        </w:div>
        <w:div w:id="1662273574">
          <w:marLeft w:val="480"/>
          <w:marRight w:val="0"/>
          <w:marTop w:val="0"/>
          <w:marBottom w:val="0"/>
          <w:divBdr>
            <w:top w:val="none" w:sz="0" w:space="0" w:color="auto"/>
            <w:left w:val="none" w:sz="0" w:space="0" w:color="auto"/>
            <w:bottom w:val="none" w:sz="0" w:space="0" w:color="auto"/>
            <w:right w:val="none" w:sz="0" w:space="0" w:color="auto"/>
          </w:divBdr>
        </w:div>
        <w:div w:id="2059433957">
          <w:marLeft w:val="480"/>
          <w:marRight w:val="0"/>
          <w:marTop w:val="0"/>
          <w:marBottom w:val="0"/>
          <w:divBdr>
            <w:top w:val="none" w:sz="0" w:space="0" w:color="auto"/>
            <w:left w:val="none" w:sz="0" w:space="0" w:color="auto"/>
            <w:bottom w:val="none" w:sz="0" w:space="0" w:color="auto"/>
            <w:right w:val="none" w:sz="0" w:space="0" w:color="auto"/>
          </w:divBdr>
        </w:div>
        <w:div w:id="1206866727">
          <w:marLeft w:val="480"/>
          <w:marRight w:val="0"/>
          <w:marTop w:val="0"/>
          <w:marBottom w:val="0"/>
          <w:divBdr>
            <w:top w:val="none" w:sz="0" w:space="0" w:color="auto"/>
            <w:left w:val="none" w:sz="0" w:space="0" w:color="auto"/>
            <w:bottom w:val="none" w:sz="0" w:space="0" w:color="auto"/>
            <w:right w:val="none" w:sz="0" w:space="0" w:color="auto"/>
          </w:divBdr>
        </w:div>
        <w:div w:id="430904832">
          <w:marLeft w:val="480"/>
          <w:marRight w:val="0"/>
          <w:marTop w:val="0"/>
          <w:marBottom w:val="0"/>
          <w:divBdr>
            <w:top w:val="none" w:sz="0" w:space="0" w:color="auto"/>
            <w:left w:val="none" w:sz="0" w:space="0" w:color="auto"/>
            <w:bottom w:val="none" w:sz="0" w:space="0" w:color="auto"/>
            <w:right w:val="none" w:sz="0" w:space="0" w:color="auto"/>
          </w:divBdr>
        </w:div>
        <w:div w:id="229001775">
          <w:marLeft w:val="480"/>
          <w:marRight w:val="0"/>
          <w:marTop w:val="0"/>
          <w:marBottom w:val="0"/>
          <w:divBdr>
            <w:top w:val="none" w:sz="0" w:space="0" w:color="auto"/>
            <w:left w:val="none" w:sz="0" w:space="0" w:color="auto"/>
            <w:bottom w:val="none" w:sz="0" w:space="0" w:color="auto"/>
            <w:right w:val="none" w:sz="0" w:space="0" w:color="auto"/>
          </w:divBdr>
        </w:div>
        <w:div w:id="256064528">
          <w:marLeft w:val="480"/>
          <w:marRight w:val="0"/>
          <w:marTop w:val="0"/>
          <w:marBottom w:val="0"/>
          <w:divBdr>
            <w:top w:val="none" w:sz="0" w:space="0" w:color="auto"/>
            <w:left w:val="none" w:sz="0" w:space="0" w:color="auto"/>
            <w:bottom w:val="none" w:sz="0" w:space="0" w:color="auto"/>
            <w:right w:val="none" w:sz="0" w:space="0" w:color="auto"/>
          </w:divBdr>
        </w:div>
        <w:div w:id="1121915938">
          <w:marLeft w:val="480"/>
          <w:marRight w:val="0"/>
          <w:marTop w:val="0"/>
          <w:marBottom w:val="0"/>
          <w:divBdr>
            <w:top w:val="none" w:sz="0" w:space="0" w:color="auto"/>
            <w:left w:val="none" w:sz="0" w:space="0" w:color="auto"/>
            <w:bottom w:val="none" w:sz="0" w:space="0" w:color="auto"/>
            <w:right w:val="none" w:sz="0" w:space="0" w:color="auto"/>
          </w:divBdr>
        </w:div>
        <w:div w:id="1797866827">
          <w:marLeft w:val="480"/>
          <w:marRight w:val="0"/>
          <w:marTop w:val="0"/>
          <w:marBottom w:val="0"/>
          <w:divBdr>
            <w:top w:val="none" w:sz="0" w:space="0" w:color="auto"/>
            <w:left w:val="none" w:sz="0" w:space="0" w:color="auto"/>
            <w:bottom w:val="none" w:sz="0" w:space="0" w:color="auto"/>
            <w:right w:val="none" w:sz="0" w:space="0" w:color="auto"/>
          </w:divBdr>
        </w:div>
        <w:div w:id="1626160691">
          <w:marLeft w:val="480"/>
          <w:marRight w:val="0"/>
          <w:marTop w:val="0"/>
          <w:marBottom w:val="0"/>
          <w:divBdr>
            <w:top w:val="none" w:sz="0" w:space="0" w:color="auto"/>
            <w:left w:val="none" w:sz="0" w:space="0" w:color="auto"/>
            <w:bottom w:val="none" w:sz="0" w:space="0" w:color="auto"/>
            <w:right w:val="none" w:sz="0" w:space="0" w:color="auto"/>
          </w:divBdr>
        </w:div>
        <w:div w:id="1060523670">
          <w:marLeft w:val="480"/>
          <w:marRight w:val="0"/>
          <w:marTop w:val="0"/>
          <w:marBottom w:val="0"/>
          <w:divBdr>
            <w:top w:val="none" w:sz="0" w:space="0" w:color="auto"/>
            <w:left w:val="none" w:sz="0" w:space="0" w:color="auto"/>
            <w:bottom w:val="none" w:sz="0" w:space="0" w:color="auto"/>
            <w:right w:val="none" w:sz="0" w:space="0" w:color="auto"/>
          </w:divBdr>
        </w:div>
        <w:div w:id="2077387203">
          <w:marLeft w:val="480"/>
          <w:marRight w:val="0"/>
          <w:marTop w:val="0"/>
          <w:marBottom w:val="0"/>
          <w:divBdr>
            <w:top w:val="none" w:sz="0" w:space="0" w:color="auto"/>
            <w:left w:val="none" w:sz="0" w:space="0" w:color="auto"/>
            <w:bottom w:val="none" w:sz="0" w:space="0" w:color="auto"/>
            <w:right w:val="none" w:sz="0" w:space="0" w:color="auto"/>
          </w:divBdr>
        </w:div>
        <w:div w:id="116725623">
          <w:marLeft w:val="480"/>
          <w:marRight w:val="0"/>
          <w:marTop w:val="0"/>
          <w:marBottom w:val="0"/>
          <w:divBdr>
            <w:top w:val="none" w:sz="0" w:space="0" w:color="auto"/>
            <w:left w:val="none" w:sz="0" w:space="0" w:color="auto"/>
            <w:bottom w:val="none" w:sz="0" w:space="0" w:color="auto"/>
            <w:right w:val="none" w:sz="0" w:space="0" w:color="auto"/>
          </w:divBdr>
        </w:div>
        <w:div w:id="1102383323">
          <w:marLeft w:val="480"/>
          <w:marRight w:val="0"/>
          <w:marTop w:val="0"/>
          <w:marBottom w:val="0"/>
          <w:divBdr>
            <w:top w:val="none" w:sz="0" w:space="0" w:color="auto"/>
            <w:left w:val="none" w:sz="0" w:space="0" w:color="auto"/>
            <w:bottom w:val="none" w:sz="0" w:space="0" w:color="auto"/>
            <w:right w:val="none" w:sz="0" w:space="0" w:color="auto"/>
          </w:divBdr>
        </w:div>
        <w:div w:id="821387146">
          <w:marLeft w:val="480"/>
          <w:marRight w:val="0"/>
          <w:marTop w:val="0"/>
          <w:marBottom w:val="0"/>
          <w:divBdr>
            <w:top w:val="none" w:sz="0" w:space="0" w:color="auto"/>
            <w:left w:val="none" w:sz="0" w:space="0" w:color="auto"/>
            <w:bottom w:val="none" w:sz="0" w:space="0" w:color="auto"/>
            <w:right w:val="none" w:sz="0" w:space="0" w:color="auto"/>
          </w:divBdr>
        </w:div>
        <w:div w:id="1564834472">
          <w:marLeft w:val="480"/>
          <w:marRight w:val="0"/>
          <w:marTop w:val="0"/>
          <w:marBottom w:val="0"/>
          <w:divBdr>
            <w:top w:val="none" w:sz="0" w:space="0" w:color="auto"/>
            <w:left w:val="none" w:sz="0" w:space="0" w:color="auto"/>
            <w:bottom w:val="none" w:sz="0" w:space="0" w:color="auto"/>
            <w:right w:val="none" w:sz="0" w:space="0" w:color="auto"/>
          </w:divBdr>
        </w:div>
        <w:div w:id="437992751">
          <w:marLeft w:val="480"/>
          <w:marRight w:val="0"/>
          <w:marTop w:val="0"/>
          <w:marBottom w:val="0"/>
          <w:divBdr>
            <w:top w:val="none" w:sz="0" w:space="0" w:color="auto"/>
            <w:left w:val="none" w:sz="0" w:space="0" w:color="auto"/>
            <w:bottom w:val="none" w:sz="0" w:space="0" w:color="auto"/>
            <w:right w:val="none" w:sz="0" w:space="0" w:color="auto"/>
          </w:divBdr>
        </w:div>
        <w:div w:id="1406535773">
          <w:marLeft w:val="480"/>
          <w:marRight w:val="0"/>
          <w:marTop w:val="0"/>
          <w:marBottom w:val="0"/>
          <w:divBdr>
            <w:top w:val="none" w:sz="0" w:space="0" w:color="auto"/>
            <w:left w:val="none" w:sz="0" w:space="0" w:color="auto"/>
            <w:bottom w:val="none" w:sz="0" w:space="0" w:color="auto"/>
            <w:right w:val="none" w:sz="0" w:space="0" w:color="auto"/>
          </w:divBdr>
        </w:div>
        <w:div w:id="1490515166">
          <w:marLeft w:val="480"/>
          <w:marRight w:val="0"/>
          <w:marTop w:val="0"/>
          <w:marBottom w:val="0"/>
          <w:divBdr>
            <w:top w:val="none" w:sz="0" w:space="0" w:color="auto"/>
            <w:left w:val="none" w:sz="0" w:space="0" w:color="auto"/>
            <w:bottom w:val="none" w:sz="0" w:space="0" w:color="auto"/>
            <w:right w:val="none" w:sz="0" w:space="0" w:color="auto"/>
          </w:divBdr>
        </w:div>
        <w:div w:id="454642424">
          <w:marLeft w:val="480"/>
          <w:marRight w:val="0"/>
          <w:marTop w:val="0"/>
          <w:marBottom w:val="0"/>
          <w:divBdr>
            <w:top w:val="none" w:sz="0" w:space="0" w:color="auto"/>
            <w:left w:val="none" w:sz="0" w:space="0" w:color="auto"/>
            <w:bottom w:val="none" w:sz="0" w:space="0" w:color="auto"/>
            <w:right w:val="none" w:sz="0" w:space="0" w:color="auto"/>
          </w:divBdr>
        </w:div>
        <w:div w:id="980773918">
          <w:marLeft w:val="480"/>
          <w:marRight w:val="0"/>
          <w:marTop w:val="0"/>
          <w:marBottom w:val="0"/>
          <w:divBdr>
            <w:top w:val="none" w:sz="0" w:space="0" w:color="auto"/>
            <w:left w:val="none" w:sz="0" w:space="0" w:color="auto"/>
            <w:bottom w:val="none" w:sz="0" w:space="0" w:color="auto"/>
            <w:right w:val="none" w:sz="0" w:space="0" w:color="auto"/>
          </w:divBdr>
        </w:div>
        <w:div w:id="1900245731">
          <w:marLeft w:val="480"/>
          <w:marRight w:val="0"/>
          <w:marTop w:val="0"/>
          <w:marBottom w:val="0"/>
          <w:divBdr>
            <w:top w:val="none" w:sz="0" w:space="0" w:color="auto"/>
            <w:left w:val="none" w:sz="0" w:space="0" w:color="auto"/>
            <w:bottom w:val="none" w:sz="0" w:space="0" w:color="auto"/>
            <w:right w:val="none" w:sz="0" w:space="0" w:color="auto"/>
          </w:divBdr>
        </w:div>
        <w:div w:id="273513151">
          <w:marLeft w:val="480"/>
          <w:marRight w:val="0"/>
          <w:marTop w:val="0"/>
          <w:marBottom w:val="0"/>
          <w:divBdr>
            <w:top w:val="none" w:sz="0" w:space="0" w:color="auto"/>
            <w:left w:val="none" w:sz="0" w:space="0" w:color="auto"/>
            <w:bottom w:val="none" w:sz="0" w:space="0" w:color="auto"/>
            <w:right w:val="none" w:sz="0" w:space="0" w:color="auto"/>
          </w:divBdr>
        </w:div>
        <w:div w:id="563760061">
          <w:marLeft w:val="480"/>
          <w:marRight w:val="0"/>
          <w:marTop w:val="0"/>
          <w:marBottom w:val="0"/>
          <w:divBdr>
            <w:top w:val="none" w:sz="0" w:space="0" w:color="auto"/>
            <w:left w:val="none" w:sz="0" w:space="0" w:color="auto"/>
            <w:bottom w:val="none" w:sz="0" w:space="0" w:color="auto"/>
            <w:right w:val="none" w:sz="0" w:space="0" w:color="auto"/>
          </w:divBdr>
        </w:div>
        <w:div w:id="825509140">
          <w:marLeft w:val="480"/>
          <w:marRight w:val="0"/>
          <w:marTop w:val="0"/>
          <w:marBottom w:val="0"/>
          <w:divBdr>
            <w:top w:val="none" w:sz="0" w:space="0" w:color="auto"/>
            <w:left w:val="none" w:sz="0" w:space="0" w:color="auto"/>
            <w:bottom w:val="none" w:sz="0" w:space="0" w:color="auto"/>
            <w:right w:val="none" w:sz="0" w:space="0" w:color="auto"/>
          </w:divBdr>
        </w:div>
        <w:div w:id="744228758">
          <w:marLeft w:val="480"/>
          <w:marRight w:val="0"/>
          <w:marTop w:val="0"/>
          <w:marBottom w:val="0"/>
          <w:divBdr>
            <w:top w:val="none" w:sz="0" w:space="0" w:color="auto"/>
            <w:left w:val="none" w:sz="0" w:space="0" w:color="auto"/>
            <w:bottom w:val="none" w:sz="0" w:space="0" w:color="auto"/>
            <w:right w:val="none" w:sz="0" w:space="0" w:color="auto"/>
          </w:divBdr>
        </w:div>
        <w:div w:id="473522616">
          <w:marLeft w:val="480"/>
          <w:marRight w:val="0"/>
          <w:marTop w:val="0"/>
          <w:marBottom w:val="0"/>
          <w:divBdr>
            <w:top w:val="none" w:sz="0" w:space="0" w:color="auto"/>
            <w:left w:val="none" w:sz="0" w:space="0" w:color="auto"/>
            <w:bottom w:val="none" w:sz="0" w:space="0" w:color="auto"/>
            <w:right w:val="none" w:sz="0" w:space="0" w:color="auto"/>
          </w:divBdr>
        </w:div>
        <w:div w:id="2096197658">
          <w:marLeft w:val="480"/>
          <w:marRight w:val="0"/>
          <w:marTop w:val="0"/>
          <w:marBottom w:val="0"/>
          <w:divBdr>
            <w:top w:val="none" w:sz="0" w:space="0" w:color="auto"/>
            <w:left w:val="none" w:sz="0" w:space="0" w:color="auto"/>
            <w:bottom w:val="none" w:sz="0" w:space="0" w:color="auto"/>
            <w:right w:val="none" w:sz="0" w:space="0" w:color="auto"/>
          </w:divBdr>
        </w:div>
        <w:div w:id="770123498">
          <w:marLeft w:val="480"/>
          <w:marRight w:val="0"/>
          <w:marTop w:val="0"/>
          <w:marBottom w:val="0"/>
          <w:divBdr>
            <w:top w:val="none" w:sz="0" w:space="0" w:color="auto"/>
            <w:left w:val="none" w:sz="0" w:space="0" w:color="auto"/>
            <w:bottom w:val="none" w:sz="0" w:space="0" w:color="auto"/>
            <w:right w:val="none" w:sz="0" w:space="0" w:color="auto"/>
          </w:divBdr>
        </w:div>
        <w:div w:id="1875078021">
          <w:marLeft w:val="480"/>
          <w:marRight w:val="0"/>
          <w:marTop w:val="0"/>
          <w:marBottom w:val="0"/>
          <w:divBdr>
            <w:top w:val="none" w:sz="0" w:space="0" w:color="auto"/>
            <w:left w:val="none" w:sz="0" w:space="0" w:color="auto"/>
            <w:bottom w:val="none" w:sz="0" w:space="0" w:color="auto"/>
            <w:right w:val="none" w:sz="0" w:space="0" w:color="auto"/>
          </w:divBdr>
        </w:div>
        <w:div w:id="1991516344">
          <w:marLeft w:val="480"/>
          <w:marRight w:val="0"/>
          <w:marTop w:val="0"/>
          <w:marBottom w:val="0"/>
          <w:divBdr>
            <w:top w:val="none" w:sz="0" w:space="0" w:color="auto"/>
            <w:left w:val="none" w:sz="0" w:space="0" w:color="auto"/>
            <w:bottom w:val="none" w:sz="0" w:space="0" w:color="auto"/>
            <w:right w:val="none" w:sz="0" w:space="0" w:color="auto"/>
          </w:divBdr>
        </w:div>
        <w:div w:id="1228495116">
          <w:marLeft w:val="480"/>
          <w:marRight w:val="0"/>
          <w:marTop w:val="0"/>
          <w:marBottom w:val="0"/>
          <w:divBdr>
            <w:top w:val="none" w:sz="0" w:space="0" w:color="auto"/>
            <w:left w:val="none" w:sz="0" w:space="0" w:color="auto"/>
            <w:bottom w:val="none" w:sz="0" w:space="0" w:color="auto"/>
            <w:right w:val="none" w:sz="0" w:space="0" w:color="auto"/>
          </w:divBdr>
        </w:div>
        <w:div w:id="1380740462">
          <w:marLeft w:val="480"/>
          <w:marRight w:val="0"/>
          <w:marTop w:val="0"/>
          <w:marBottom w:val="0"/>
          <w:divBdr>
            <w:top w:val="none" w:sz="0" w:space="0" w:color="auto"/>
            <w:left w:val="none" w:sz="0" w:space="0" w:color="auto"/>
            <w:bottom w:val="none" w:sz="0" w:space="0" w:color="auto"/>
            <w:right w:val="none" w:sz="0" w:space="0" w:color="auto"/>
          </w:divBdr>
        </w:div>
        <w:div w:id="1260329752">
          <w:marLeft w:val="480"/>
          <w:marRight w:val="0"/>
          <w:marTop w:val="0"/>
          <w:marBottom w:val="0"/>
          <w:divBdr>
            <w:top w:val="none" w:sz="0" w:space="0" w:color="auto"/>
            <w:left w:val="none" w:sz="0" w:space="0" w:color="auto"/>
            <w:bottom w:val="none" w:sz="0" w:space="0" w:color="auto"/>
            <w:right w:val="none" w:sz="0" w:space="0" w:color="auto"/>
          </w:divBdr>
        </w:div>
        <w:div w:id="178859114">
          <w:marLeft w:val="480"/>
          <w:marRight w:val="0"/>
          <w:marTop w:val="0"/>
          <w:marBottom w:val="0"/>
          <w:divBdr>
            <w:top w:val="none" w:sz="0" w:space="0" w:color="auto"/>
            <w:left w:val="none" w:sz="0" w:space="0" w:color="auto"/>
            <w:bottom w:val="none" w:sz="0" w:space="0" w:color="auto"/>
            <w:right w:val="none" w:sz="0" w:space="0" w:color="auto"/>
          </w:divBdr>
        </w:div>
        <w:div w:id="32851558">
          <w:marLeft w:val="480"/>
          <w:marRight w:val="0"/>
          <w:marTop w:val="0"/>
          <w:marBottom w:val="0"/>
          <w:divBdr>
            <w:top w:val="none" w:sz="0" w:space="0" w:color="auto"/>
            <w:left w:val="none" w:sz="0" w:space="0" w:color="auto"/>
            <w:bottom w:val="none" w:sz="0" w:space="0" w:color="auto"/>
            <w:right w:val="none" w:sz="0" w:space="0" w:color="auto"/>
          </w:divBdr>
        </w:div>
        <w:div w:id="1247299198">
          <w:marLeft w:val="480"/>
          <w:marRight w:val="0"/>
          <w:marTop w:val="0"/>
          <w:marBottom w:val="0"/>
          <w:divBdr>
            <w:top w:val="none" w:sz="0" w:space="0" w:color="auto"/>
            <w:left w:val="none" w:sz="0" w:space="0" w:color="auto"/>
            <w:bottom w:val="none" w:sz="0" w:space="0" w:color="auto"/>
            <w:right w:val="none" w:sz="0" w:space="0" w:color="auto"/>
          </w:divBdr>
        </w:div>
        <w:div w:id="1782140931">
          <w:marLeft w:val="480"/>
          <w:marRight w:val="0"/>
          <w:marTop w:val="0"/>
          <w:marBottom w:val="0"/>
          <w:divBdr>
            <w:top w:val="none" w:sz="0" w:space="0" w:color="auto"/>
            <w:left w:val="none" w:sz="0" w:space="0" w:color="auto"/>
            <w:bottom w:val="none" w:sz="0" w:space="0" w:color="auto"/>
            <w:right w:val="none" w:sz="0" w:space="0" w:color="auto"/>
          </w:divBdr>
        </w:div>
        <w:div w:id="734163618">
          <w:marLeft w:val="480"/>
          <w:marRight w:val="0"/>
          <w:marTop w:val="0"/>
          <w:marBottom w:val="0"/>
          <w:divBdr>
            <w:top w:val="none" w:sz="0" w:space="0" w:color="auto"/>
            <w:left w:val="none" w:sz="0" w:space="0" w:color="auto"/>
            <w:bottom w:val="none" w:sz="0" w:space="0" w:color="auto"/>
            <w:right w:val="none" w:sz="0" w:space="0" w:color="auto"/>
          </w:divBdr>
        </w:div>
        <w:div w:id="1645818781">
          <w:marLeft w:val="480"/>
          <w:marRight w:val="0"/>
          <w:marTop w:val="0"/>
          <w:marBottom w:val="0"/>
          <w:divBdr>
            <w:top w:val="none" w:sz="0" w:space="0" w:color="auto"/>
            <w:left w:val="none" w:sz="0" w:space="0" w:color="auto"/>
            <w:bottom w:val="none" w:sz="0" w:space="0" w:color="auto"/>
            <w:right w:val="none" w:sz="0" w:space="0" w:color="auto"/>
          </w:divBdr>
        </w:div>
        <w:div w:id="626081319">
          <w:marLeft w:val="480"/>
          <w:marRight w:val="0"/>
          <w:marTop w:val="0"/>
          <w:marBottom w:val="0"/>
          <w:divBdr>
            <w:top w:val="none" w:sz="0" w:space="0" w:color="auto"/>
            <w:left w:val="none" w:sz="0" w:space="0" w:color="auto"/>
            <w:bottom w:val="none" w:sz="0" w:space="0" w:color="auto"/>
            <w:right w:val="none" w:sz="0" w:space="0" w:color="auto"/>
          </w:divBdr>
        </w:div>
        <w:div w:id="1977685235">
          <w:marLeft w:val="480"/>
          <w:marRight w:val="0"/>
          <w:marTop w:val="0"/>
          <w:marBottom w:val="0"/>
          <w:divBdr>
            <w:top w:val="none" w:sz="0" w:space="0" w:color="auto"/>
            <w:left w:val="none" w:sz="0" w:space="0" w:color="auto"/>
            <w:bottom w:val="none" w:sz="0" w:space="0" w:color="auto"/>
            <w:right w:val="none" w:sz="0" w:space="0" w:color="auto"/>
          </w:divBdr>
        </w:div>
        <w:div w:id="929200423">
          <w:marLeft w:val="480"/>
          <w:marRight w:val="0"/>
          <w:marTop w:val="0"/>
          <w:marBottom w:val="0"/>
          <w:divBdr>
            <w:top w:val="none" w:sz="0" w:space="0" w:color="auto"/>
            <w:left w:val="none" w:sz="0" w:space="0" w:color="auto"/>
            <w:bottom w:val="none" w:sz="0" w:space="0" w:color="auto"/>
            <w:right w:val="none" w:sz="0" w:space="0" w:color="auto"/>
          </w:divBdr>
        </w:div>
        <w:div w:id="1921132221">
          <w:marLeft w:val="480"/>
          <w:marRight w:val="0"/>
          <w:marTop w:val="0"/>
          <w:marBottom w:val="0"/>
          <w:divBdr>
            <w:top w:val="none" w:sz="0" w:space="0" w:color="auto"/>
            <w:left w:val="none" w:sz="0" w:space="0" w:color="auto"/>
            <w:bottom w:val="none" w:sz="0" w:space="0" w:color="auto"/>
            <w:right w:val="none" w:sz="0" w:space="0" w:color="auto"/>
          </w:divBdr>
        </w:div>
        <w:div w:id="1073240300">
          <w:marLeft w:val="480"/>
          <w:marRight w:val="0"/>
          <w:marTop w:val="0"/>
          <w:marBottom w:val="0"/>
          <w:divBdr>
            <w:top w:val="none" w:sz="0" w:space="0" w:color="auto"/>
            <w:left w:val="none" w:sz="0" w:space="0" w:color="auto"/>
            <w:bottom w:val="none" w:sz="0" w:space="0" w:color="auto"/>
            <w:right w:val="none" w:sz="0" w:space="0" w:color="auto"/>
          </w:divBdr>
        </w:div>
        <w:div w:id="120224265">
          <w:marLeft w:val="480"/>
          <w:marRight w:val="0"/>
          <w:marTop w:val="0"/>
          <w:marBottom w:val="0"/>
          <w:divBdr>
            <w:top w:val="none" w:sz="0" w:space="0" w:color="auto"/>
            <w:left w:val="none" w:sz="0" w:space="0" w:color="auto"/>
            <w:bottom w:val="none" w:sz="0" w:space="0" w:color="auto"/>
            <w:right w:val="none" w:sz="0" w:space="0" w:color="auto"/>
          </w:divBdr>
        </w:div>
        <w:div w:id="1336151928">
          <w:marLeft w:val="480"/>
          <w:marRight w:val="0"/>
          <w:marTop w:val="0"/>
          <w:marBottom w:val="0"/>
          <w:divBdr>
            <w:top w:val="none" w:sz="0" w:space="0" w:color="auto"/>
            <w:left w:val="none" w:sz="0" w:space="0" w:color="auto"/>
            <w:bottom w:val="none" w:sz="0" w:space="0" w:color="auto"/>
            <w:right w:val="none" w:sz="0" w:space="0" w:color="auto"/>
          </w:divBdr>
        </w:div>
        <w:div w:id="1875463960">
          <w:marLeft w:val="480"/>
          <w:marRight w:val="0"/>
          <w:marTop w:val="0"/>
          <w:marBottom w:val="0"/>
          <w:divBdr>
            <w:top w:val="none" w:sz="0" w:space="0" w:color="auto"/>
            <w:left w:val="none" w:sz="0" w:space="0" w:color="auto"/>
            <w:bottom w:val="none" w:sz="0" w:space="0" w:color="auto"/>
            <w:right w:val="none" w:sz="0" w:space="0" w:color="auto"/>
          </w:divBdr>
        </w:div>
        <w:div w:id="1631743836">
          <w:marLeft w:val="480"/>
          <w:marRight w:val="0"/>
          <w:marTop w:val="0"/>
          <w:marBottom w:val="0"/>
          <w:divBdr>
            <w:top w:val="none" w:sz="0" w:space="0" w:color="auto"/>
            <w:left w:val="none" w:sz="0" w:space="0" w:color="auto"/>
            <w:bottom w:val="none" w:sz="0" w:space="0" w:color="auto"/>
            <w:right w:val="none" w:sz="0" w:space="0" w:color="auto"/>
          </w:divBdr>
        </w:div>
        <w:div w:id="1209145733">
          <w:marLeft w:val="480"/>
          <w:marRight w:val="0"/>
          <w:marTop w:val="0"/>
          <w:marBottom w:val="0"/>
          <w:divBdr>
            <w:top w:val="none" w:sz="0" w:space="0" w:color="auto"/>
            <w:left w:val="none" w:sz="0" w:space="0" w:color="auto"/>
            <w:bottom w:val="none" w:sz="0" w:space="0" w:color="auto"/>
            <w:right w:val="none" w:sz="0" w:space="0" w:color="auto"/>
          </w:divBdr>
        </w:div>
        <w:div w:id="343821910">
          <w:marLeft w:val="480"/>
          <w:marRight w:val="0"/>
          <w:marTop w:val="0"/>
          <w:marBottom w:val="0"/>
          <w:divBdr>
            <w:top w:val="none" w:sz="0" w:space="0" w:color="auto"/>
            <w:left w:val="none" w:sz="0" w:space="0" w:color="auto"/>
            <w:bottom w:val="none" w:sz="0" w:space="0" w:color="auto"/>
            <w:right w:val="none" w:sz="0" w:space="0" w:color="auto"/>
          </w:divBdr>
        </w:div>
        <w:div w:id="1379475265">
          <w:marLeft w:val="480"/>
          <w:marRight w:val="0"/>
          <w:marTop w:val="0"/>
          <w:marBottom w:val="0"/>
          <w:divBdr>
            <w:top w:val="none" w:sz="0" w:space="0" w:color="auto"/>
            <w:left w:val="none" w:sz="0" w:space="0" w:color="auto"/>
            <w:bottom w:val="none" w:sz="0" w:space="0" w:color="auto"/>
            <w:right w:val="none" w:sz="0" w:space="0" w:color="auto"/>
          </w:divBdr>
        </w:div>
        <w:div w:id="225068292">
          <w:marLeft w:val="480"/>
          <w:marRight w:val="0"/>
          <w:marTop w:val="0"/>
          <w:marBottom w:val="0"/>
          <w:divBdr>
            <w:top w:val="none" w:sz="0" w:space="0" w:color="auto"/>
            <w:left w:val="none" w:sz="0" w:space="0" w:color="auto"/>
            <w:bottom w:val="none" w:sz="0" w:space="0" w:color="auto"/>
            <w:right w:val="none" w:sz="0" w:space="0" w:color="auto"/>
          </w:divBdr>
        </w:div>
        <w:div w:id="1499613262">
          <w:marLeft w:val="480"/>
          <w:marRight w:val="0"/>
          <w:marTop w:val="0"/>
          <w:marBottom w:val="0"/>
          <w:divBdr>
            <w:top w:val="none" w:sz="0" w:space="0" w:color="auto"/>
            <w:left w:val="none" w:sz="0" w:space="0" w:color="auto"/>
            <w:bottom w:val="none" w:sz="0" w:space="0" w:color="auto"/>
            <w:right w:val="none" w:sz="0" w:space="0" w:color="auto"/>
          </w:divBdr>
        </w:div>
        <w:div w:id="1980064146">
          <w:marLeft w:val="480"/>
          <w:marRight w:val="0"/>
          <w:marTop w:val="0"/>
          <w:marBottom w:val="0"/>
          <w:divBdr>
            <w:top w:val="none" w:sz="0" w:space="0" w:color="auto"/>
            <w:left w:val="none" w:sz="0" w:space="0" w:color="auto"/>
            <w:bottom w:val="none" w:sz="0" w:space="0" w:color="auto"/>
            <w:right w:val="none" w:sz="0" w:space="0" w:color="auto"/>
          </w:divBdr>
        </w:div>
        <w:div w:id="1012956540">
          <w:marLeft w:val="480"/>
          <w:marRight w:val="0"/>
          <w:marTop w:val="0"/>
          <w:marBottom w:val="0"/>
          <w:divBdr>
            <w:top w:val="none" w:sz="0" w:space="0" w:color="auto"/>
            <w:left w:val="none" w:sz="0" w:space="0" w:color="auto"/>
            <w:bottom w:val="none" w:sz="0" w:space="0" w:color="auto"/>
            <w:right w:val="none" w:sz="0" w:space="0" w:color="auto"/>
          </w:divBdr>
        </w:div>
        <w:div w:id="408893972">
          <w:marLeft w:val="480"/>
          <w:marRight w:val="0"/>
          <w:marTop w:val="0"/>
          <w:marBottom w:val="0"/>
          <w:divBdr>
            <w:top w:val="none" w:sz="0" w:space="0" w:color="auto"/>
            <w:left w:val="none" w:sz="0" w:space="0" w:color="auto"/>
            <w:bottom w:val="none" w:sz="0" w:space="0" w:color="auto"/>
            <w:right w:val="none" w:sz="0" w:space="0" w:color="auto"/>
          </w:divBdr>
        </w:div>
        <w:div w:id="573245122">
          <w:marLeft w:val="480"/>
          <w:marRight w:val="0"/>
          <w:marTop w:val="0"/>
          <w:marBottom w:val="0"/>
          <w:divBdr>
            <w:top w:val="none" w:sz="0" w:space="0" w:color="auto"/>
            <w:left w:val="none" w:sz="0" w:space="0" w:color="auto"/>
            <w:bottom w:val="none" w:sz="0" w:space="0" w:color="auto"/>
            <w:right w:val="none" w:sz="0" w:space="0" w:color="auto"/>
          </w:divBdr>
        </w:div>
        <w:div w:id="1168793638">
          <w:marLeft w:val="480"/>
          <w:marRight w:val="0"/>
          <w:marTop w:val="0"/>
          <w:marBottom w:val="0"/>
          <w:divBdr>
            <w:top w:val="none" w:sz="0" w:space="0" w:color="auto"/>
            <w:left w:val="none" w:sz="0" w:space="0" w:color="auto"/>
            <w:bottom w:val="none" w:sz="0" w:space="0" w:color="auto"/>
            <w:right w:val="none" w:sz="0" w:space="0" w:color="auto"/>
          </w:divBdr>
        </w:div>
        <w:div w:id="919103594">
          <w:marLeft w:val="480"/>
          <w:marRight w:val="0"/>
          <w:marTop w:val="0"/>
          <w:marBottom w:val="0"/>
          <w:divBdr>
            <w:top w:val="none" w:sz="0" w:space="0" w:color="auto"/>
            <w:left w:val="none" w:sz="0" w:space="0" w:color="auto"/>
            <w:bottom w:val="none" w:sz="0" w:space="0" w:color="auto"/>
            <w:right w:val="none" w:sz="0" w:space="0" w:color="auto"/>
          </w:divBdr>
        </w:div>
      </w:divsChild>
    </w:div>
    <w:div w:id="1187402665">
      <w:bodyDiv w:val="1"/>
      <w:marLeft w:val="0"/>
      <w:marRight w:val="0"/>
      <w:marTop w:val="0"/>
      <w:marBottom w:val="0"/>
      <w:divBdr>
        <w:top w:val="none" w:sz="0" w:space="0" w:color="auto"/>
        <w:left w:val="none" w:sz="0" w:space="0" w:color="auto"/>
        <w:bottom w:val="none" w:sz="0" w:space="0" w:color="auto"/>
        <w:right w:val="none" w:sz="0" w:space="0" w:color="auto"/>
      </w:divBdr>
      <w:divsChild>
        <w:div w:id="749618971">
          <w:marLeft w:val="480"/>
          <w:marRight w:val="0"/>
          <w:marTop w:val="0"/>
          <w:marBottom w:val="0"/>
          <w:divBdr>
            <w:top w:val="none" w:sz="0" w:space="0" w:color="auto"/>
            <w:left w:val="none" w:sz="0" w:space="0" w:color="auto"/>
            <w:bottom w:val="none" w:sz="0" w:space="0" w:color="auto"/>
            <w:right w:val="none" w:sz="0" w:space="0" w:color="auto"/>
          </w:divBdr>
        </w:div>
        <w:div w:id="21519332">
          <w:marLeft w:val="480"/>
          <w:marRight w:val="0"/>
          <w:marTop w:val="0"/>
          <w:marBottom w:val="0"/>
          <w:divBdr>
            <w:top w:val="none" w:sz="0" w:space="0" w:color="auto"/>
            <w:left w:val="none" w:sz="0" w:space="0" w:color="auto"/>
            <w:bottom w:val="none" w:sz="0" w:space="0" w:color="auto"/>
            <w:right w:val="none" w:sz="0" w:space="0" w:color="auto"/>
          </w:divBdr>
        </w:div>
        <w:div w:id="1651052857">
          <w:marLeft w:val="480"/>
          <w:marRight w:val="0"/>
          <w:marTop w:val="0"/>
          <w:marBottom w:val="0"/>
          <w:divBdr>
            <w:top w:val="none" w:sz="0" w:space="0" w:color="auto"/>
            <w:left w:val="none" w:sz="0" w:space="0" w:color="auto"/>
            <w:bottom w:val="none" w:sz="0" w:space="0" w:color="auto"/>
            <w:right w:val="none" w:sz="0" w:space="0" w:color="auto"/>
          </w:divBdr>
        </w:div>
        <w:div w:id="901872696">
          <w:marLeft w:val="480"/>
          <w:marRight w:val="0"/>
          <w:marTop w:val="0"/>
          <w:marBottom w:val="0"/>
          <w:divBdr>
            <w:top w:val="none" w:sz="0" w:space="0" w:color="auto"/>
            <w:left w:val="none" w:sz="0" w:space="0" w:color="auto"/>
            <w:bottom w:val="none" w:sz="0" w:space="0" w:color="auto"/>
            <w:right w:val="none" w:sz="0" w:space="0" w:color="auto"/>
          </w:divBdr>
        </w:div>
        <w:div w:id="696976686">
          <w:marLeft w:val="480"/>
          <w:marRight w:val="0"/>
          <w:marTop w:val="0"/>
          <w:marBottom w:val="0"/>
          <w:divBdr>
            <w:top w:val="none" w:sz="0" w:space="0" w:color="auto"/>
            <w:left w:val="none" w:sz="0" w:space="0" w:color="auto"/>
            <w:bottom w:val="none" w:sz="0" w:space="0" w:color="auto"/>
            <w:right w:val="none" w:sz="0" w:space="0" w:color="auto"/>
          </w:divBdr>
        </w:div>
        <w:div w:id="1318418376">
          <w:marLeft w:val="480"/>
          <w:marRight w:val="0"/>
          <w:marTop w:val="0"/>
          <w:marBottom w:val="0"/>
          <w:divBdr>
            <w:top w:val="none" w:sz="0" w:space="0" w:color="auto"/>
            <w:left w:val="none" w:sz="0" w:space="0" w:color="auto"/>
            <w:bottom w:val="none" w:sz="0" w:space="0" w:color="auto"/>
            <w:right w:val="none" w:sz="0" w:space="0" w:color="auto"/>
          </w:divBdr>
        </w:div>
        <w:div w:id="1524173905">
          <w:marLeft w:val="480"/>
          <w:marRight w:val="0"/>
          <w:marTop w:val="0"/>
          <w:marBottom w:val="0"/>
          <w:divBdr>
            <w:top w:val="none" w:sz="0" w:space="0" w:color="auto"/>
            <w:left w:val="none" w:sz="0" w:space="0" w:color="auto"/>
            <w:bottom w:val="none" w:sz="0" w:space="0" w:color="auto"/>
            <w:right w:val="none" w:sz="0" w:space="0" w:color="auto"/>
          </w:divBdr>
        </w:div>
        <w:div w:id="2086759388">
          <w:marLeft w:val="480"/>
          <w:marRight w:val="0"/>
          <w:marTop w:val="0"/>
          <w:marBottom w:val="0"/>
          <w:divBdr>
            <w:top w:val="none" w:sz="0" w:space="0" w:color="auto"/>
            <w:left w:val="none" w:sz="0" w:space="0" w:color="auto"/>
            <w:bottom w:val="none" w:sz="0" w:space="0" w:color="auto"/>
            <w:right w:val="none" w:sz="0" w:space="0" w:color="auto"/>
          </w:divBdr>
        </w:div>
        <w:div w:id="1977490072">
          <w:marLeft w:val="480"/>
          <w:marRight w:val="0"/>
          <w:marTop w:val="0"/>
          <w:marBottom w:val="0"/>
          <w:divBdr>
            <w:top w:val="none" w:sz="0" w:space="0" w:color="auto"/>
            <w:left w:val="none" w:sz="0" w:space="0" w:color="auto"/>
            <w:bottom w:val="none" w:sz="0" w:space="0" w:color="auto"/>
            <w:right w:val="none" w:sz="0" w:space="0" w:color="auto"/>
          </w:divBdr>
        </w:div>
        <w:div w:id="1536767637">
          <w:marLeft w:val="480"/>
          <w:marRight w:val="0"/>
          <w:marTop w:val="0"/>
          <w:marBottom w:val="0"/>
          <w:divBdr>
            <w:top w:val="none" w:sz="0" w:space="0" w:color="auto"/>
            <w:left w:val="none" w:sz="0" w:space="0" w:color="auto"/>
            <w:bottom w:val="none" w:sz="0" w:space="0" w:color="auto"/>
            <w:right w:val="none" w:sz="0" w:space="0" w:color="auto"/>
          </w:divBdr>
        </w:div>
        <w:div w:id="384065604">
          <w:marLeft w:val="480"/>
          <w:marRight w:val="0"/>
          <w:marTop w:val="0"/>
          <w:marBottom w:val="0"/>
          <w:divBdr>
            <w:top w:val="none" w:sz="0" w:space="0" w:color="auto"/>
            <w:left w:val="none" w:sz="0" w:space="0" w:color="auto"/>
            <w:bottom w:val="none" w:sz="0" w:space="0" w:color="auto"/>
            <w:right w:val="none" w:sz="0" w:space="0" w:color="auto"/>
          </w:divBdr>
        </w:div>
        <w:div w:id="902253134">
          <w:marLeft w:val="480"/>
          <w:marRight w:val="0"/>
          <w:marTop w:val="0"/>
          <w:marBottom w:val="0"/>
          <w:divBdr>
            <w:top w:val="none" w:sz="0" w:space="0" w:color="auto"/>
            <w:left w:val="none" w:sz="0" w:space="0" w:color="auto"/>
            <w:bottom w:val="none" w:sz="0" w:space="0" w:color="auto"/>
            <w:right w:val="none" w:sz="0" w:space="0" w:color="auto"/>
          </w:divBdr>
        </w:div>
        <w:div w:id="729814169">
          <w:marLeft w:val="480"/>
          <w:marRight w:val="0"/>
          <w:marTop w:val="0"/>
          <w:marBottom w:val="0"/>
          <w:divBdr>
            <w:top w:val="none" w:sz="0" w:space="0" w:color="auto"/>
            <w:left w:val="none" w:sz="0" w:space="0" w:color="auto"/>
            <w:bottom w:val="none" w:sz="0" w:space="0" w:color="auto"/>
            <w:right w:val="none" w:sz="0" w:space="0" w:color="auto"/>
          </w:divBdr>
        </w:div>
        <w:div w:id="987633325">
          <w:marLeft w:val="480"/>
          <w:marRight w:val="0"/>
          <w:marTop w:val="0"/>
          <w:marBottom w:val="0"/>
          <w:divBdr>
            <w:top w:val="none" w:sz="0" w:space="0" w:color="auto"/>
            <w:left w:val="none" w:sz="0" w:space="0" w:color="auto"/>
            <w:bottom w:val="none" w:sz="0" w:space="0" w:color="auto"/>
            <w:right w:val="none" w:sz="0" w:space="0" w:color="auto"/>
          </w:divBdr>
        </w:div>
        <w:div w:id="2102215148">
          <w:marLeft w:val="480"/>
          <w:marRight w:val="0"/>
          <w:marTop w:val="0"/>
          <w:marBottom w:val="0"/>
          <w:divBdr>
            <w:top w:val="none" w:sz="0" w:space="0" w:color="auto"/>
            <w:left w:val="none" w:sz="0" w:space="0" w:color="auto"/>
            <w:bottom w:val="none" w:sz="0" w:space="0" w:color="auto"/>
            <w:right w:val="none" w:sz="0" w:space="0" w:color="auto"/>
          </w:divBdr>
        </w:div>
        <w:div w:id="329214318">
          <w:marLeft w:val="480"/>
          <w:marRight w:val="0"/>
          <w:marTop w:val="0"/>
          <w:marBottom w:val="0"/>
          <w:divBdr>
            <w:top w:val="none" w:sz="0" w:space="0" w:color="auto"/>
            <w:left w:val="none" w:sz="0" w:space="0" w:color="auto"/>
            <w:bottom w:val="none" w:sz="0" w:space="0" w:color="auto"/>
            <w:right w:val="none" w:sz="0" w:space="0" w:color="auto"/>
          </w:divBdr>
        </w:div>
        <w:div w:id="1284577740">
          <w:marLeft w:val="480"/>
          <w:marRight w:val="0"/>
          <w:marTop w:val="0"/>
          <w:marBottom w:val="0"/>
          <w:divBdr>
            <w:top w:val="none" w:sz="0" w:space="0" w:color="auto"/>
            <w:left w:val="none" w:sz="0" w:space="0" w:color="auto"/>
            <w:bottom w:val="none" w:sz="0" w:space="0" w:color="auto"/>
            <w:right w:val="none" w:sz="0" w:space="0" w:color="auto"/>
          </w:divBdr>
        </w:div>
        <w:div w:id="654333774">
          <w:marLeft w:val="480"/>
          <w:marRight w:val="0"/>
          <w:marTop w:val="0"/>
          <w:marBottom w:val="0"/>
          <w:divBdr>
            <w:top w:val="none" w:sz="0" w:space="0" w:color="auto"/>
            <w:left w:val="none" w:sz="0" w:space="0" w:color="auto"/>
            <w:bottom w:val="none" w:sz="0" w:space="0" w:color="auto"/>
            <w:right w:val="none" w:sz="0" w:space="0" w:color="auto"/>
          </w:divBdr>
        </w:div>
        <w:div w:id="9183984">
          <w:marLeft w:val="480"/>
          <w:marRight w:val="0"/>
          <w:marTop w:val="0"/>
          <w:marBottom w:val="0"/>
          <w:divBdr>
            <w:top w:val="none" w:sz="0" w:space="0" w:color="auto"/>
            <w:left w:val="none" w:sz="0" w:space="0" w:color="auto"/>
            <w:bottom w:val="none" w:sz="0" w:space="0" w:color="auto"/>
            <w:right w:val="none" w:sz="0" w:space="0" w:color="auto"/>
          </w:divBdr>
        </w:div>
        <w:div w:id="1678265998">
          <w:marLeft w:val="480"/>
          <w:marRight w:val="0"/>
          <w:marTop w:val="0"/>
          <w:marBottom w:val="0"/>
          <w:divBdr>
            <w:top w:val="none" w:sz="0" w:space="0" w:color="auto"/>
            <w:left w:val="none" w:sz="0" w:space="0" w:color="auto"/>
            <w:bottom w:val="none" w:sz="0" w:space="0" w:color="auto"/>
            <w:right w:val="none" w:sz="0" w:space="0" w:color="auto"/>
          </w:divBdr>
        </w:div>
        <w:div w:id="1250970887">
          <w:marLeft w:val="480"/>
          <w:marRight w:val="0"/>
          <w:marTop w:val="0"/>
          <w:marBottom w:val="0"/>
          <w:divBdr>
            <w:top w:val="none" w:sz="0" w:space="0" w:color="auto"/>
            <w:left w:val="none" w:sz="0" w:space="0" w:color="auto"/>
            <w:bottom w:val="none" w:sz="0" w:space="0" w:color="auto"/>
            <w:right w:val="none" w:sz="0" w:space="0" w:color="auto"/>
          </w:divBdr>
        </w:div>
        <w:div w:id="602153662">
          <w:marLeft w:val="480"/>
          <w:marRight w:val="0"/>
          <w:marTop w:val="0"/>
          <w:marBottom w:val="0"/>
          <w:divBdr>
            <w:top w:val="none" w:sz="0" w:space="0" w:color="auto"/>
            <w:left w:val="none" w:sz="0" w:space="0" w:color="auto"/>
            <w:bottom w:val="none" w:sz="0" w:space="0" w:color="auto"/>
            <w:right w:val="none" w:sz="0" w:space="0" w:color="auto"/>
          </w:divBdr>
        </w:div>
        <w:div w:id="1633901934">
          <w:marLeft w:val="480"/>
          <w:marRight w:val="0"/>
          <w:marTop w:val="0"/>
          <w:marBottom w:val="0"/>
          <w:divBdr>
            <w:top w:val="none" w:sz="0" w:space="0" w:color="auto"/>
            <w:left w:val="none" w:sz="0" w:space="0" w:color="auto"/>
            <w:bottom w:val="none" w:sz="0" w:space="0" w:color="auto"/>
            <w:right w:val="none" w:sz="0" w:space="0" w:color="auto"/>
          </w:divBdr>
        </w:div>
        <w:div w:id="1457942020">
          <w:marLeft w:val="480"/>
          <w:marRight w:val="0"/>
          <w:marTop w:val="0"/>
          <w:marBottom w:val="0"/>
          <w:divBdr>
            <w:top w:val="none" w:sz="0" w:space="0" w:color="auto"/>
            <w:left w:val="none" w:sz="0" w:space="0" w:color="auto"/>
            <w:bottom w:val="none" w:sz="0" w:space="0" w:color="auto"/>
            <w:right w:val="none" w:sz="0" w:space="0" w:color="auto"/>
          </w:divBdr>
        </w:div>
        <w:div w:id="736710920">
          <w:marLeft w:val="480"/>
          <w:marRight w:val="0"/>
          <w:marTop w:val="0"/>
          <w:marBottom w:val="0"/>
          <w:divBdr>
            <w:top w:val="none" w:sz="0" w:space="0" w:color="auto"/>
            <w:left w:val="none" w:sz="0" w:space="0" w:color="auto"/>
            <w:bottom w:val="none" w:sz="0" w:space="0" w:color="auto"/>
            <w:right w:val="none" w:sz="0" w:space="0" w:color="auto"/>
          </w:divBdr>
        </w:div>
        <w:div w:id="995645607">
          <w:marLeft w:val="480"/>
          <w:marRight w:val="0"/>
          <w:marTop w:val="0"/>
          <w:marBottom w:val="0"/>
          <w:divBdr>
            <w:top w:val="none" w:sz="0" w:space="0" w:color="auto"/>
            <w:left w:val="none" w:sz="0" w:space="0" w:color="auto"/>
            <w:bottom w:val="none" w:sz="0" w:space="0" w:color="auto"/>
            <w:right w:val="none" w:sz="0" w:space="0" w:color="auto"/>
          </w:divBdr>
        </w:div>
        <w:div w:id="583419246">
          <w:marLeft w:val="480"/>
          <w:marRight w:val="0"/>
          <w:marTop w:val="0"/>
          <w:marBottom w:val="0"/>
          <w:divBdr>
            <w:top w:val="none" w:sz="0" w:space="0" w:color="auto"/>
            <w:left w:val="none" w:sz="0" w:space="0" w:color="auto"/>
            <w:bottom w:val="none" w:sz="0" w:space="0" w:color="auto"/>
            <w:right w:val="none" w:sz="0" w:space="0" w:color="auto"/>
          </w:divBdr>
        </w:div>
        <w:div w:id="504514715">
          <w:marLeft w:val="480"/>
          <w:marRight w:val="0"/>
          <w:marTop w:val="0"/>
          <w:marBottom w:val="0"/>
          <w:divBdr>
            <w:top w:val="none" w:sz="0" w:space="0" w:color="auto"/>
            <w:left w:val="none" w:sz="0" w:space="0" w:color="auto"/>
            <w:bottom w:val="none" w:sz="0" w:space="0" w:color="auto"/>
            <w:right w:val="none" w:sz="0" w:space="0" w:color="auto"/>
          </w:divBdr>
        </w:div>
        <w:div w:id="1910311535">
          <w:marLeft w:val="480"/>
          <w:marRight w:val="0"/>
          <w:marTop w:val="0"/>
          <w:marBottom w:val="0"/>
          <w:divBdr>
            <w:top w:val="none" w:sz="0" w:space="0" w:color="auto"/>
            <w:left w:val="none" w:sz="0" w:space="0" w:color="auto"/>
            <w:bottom w:val="none" w:sz="0" w:space="0" w:color="auto"/>
            <w:right w:val="none" w:sz="0" w:space="0" w:color="auto"/>
          </w:divBdr>
        </w:div>
        <w:div w:id="1135679559">
          <w:marLeft w:val="480"/>
          <w:marRight w:val="0"/>
          <w:marTop w:val="0"/>
          <w:marBottom w:val="0"/>
          <w:divBdr>
            <w:top w:val="none" w:sz="0" w:space="0" w:color="auto"/>
            <w:left w:val="none" w:sz="0" w:space="0" w:color="auto"/>
            <w:bottom w:val="none" w:sz="0" w:space="0" w:color="auto"/>
            <w:right w:val="none" w:sz="0" w:space="0" w:color="auto"/>
          </w:divBdr>
        </w:div>
        <w:div w:id="2029405067">
          <w:marLeft w:val="480"/>
          <w:marRight w:val="0"/>
          <w:marTop w:val="0"/>
          <w:marBottom w:val="0"/>
          <w:divBdr>
            <w:top w:val="none" w:sz="0" w:space="0" w:color="auto"/>
            <w:left w:val="none" w:sz="0" w:space="0" w:color="auto"/>
            <w:bottom w:val="none" w:sz="0" w:space="0" w:color="auto"/>
            <w:right w:val="none" w:sz="0" w:space="0" w:color="auto"/>
          </w:divBdr>
        </w:div>
        <w:div w:id="1391539845">
          <w:marLeft w:val="480"/>
          <w:marRight w:val="0"/>
          <w:marTop w:val="0"/>
          <w:marBottom w:val="0"/>
          <w:divBdr>
            <w:top w:val="none" w:sz="0" w:space="0" w:color="auto"/>
            <w:left w:val="none" w:sz="0" w:space="0" w:color="auto"/>
            <w:bottom w:val="none" w:sz="0" w:space="0" w:color="auto"/>
            <w:right w:val="none" w:sz="0" w:space="0" w:color="auto"/>
          </w:divBdr>
        </w:div>
        <w:div w:id="624384165">
          <w:marLeft w:val="480"/>
          <w:marRight w:val="0"/>
          <w:marTop w:val="0"/>
          <w:marBottom w:val="0"/>
          <w:divBdr>
            <w:top w:val="none" w:sz="0" w:space="0" w:color="auto"/>
            <w:left w:val="none" w:sz="0" w:space="0" w:color="auto"/>
            <w:bottom w:val="none" w:sz="0" w:space="0" w:color="auto"/>
            <w:right w:val="none" w:sz="0" w:space="0" w:color="auto"/>
          </w:divBdr>
        </w:div>
        <w:div w:id="1278027844">
          <w:marLeft w:val="480"/>
          <w:marRight w:val="0"/>
          <w:marTop w:val="0"/>
          <w:marBottom w:val="0"/>
          <w:divBdr>
            <w:top w:val="none" w:sz="0" w:space="0" w:color="auto"/>
            <w:left w:val="none" w:sz="0" w:space="0" w:color="auto"/>
            <w:bottom w:val="none" w:sz="0" w:space="0" w:color="auto"/>
            <w:right w:val="none" w:sz="0" w:space="0" w:color="auto"/>
          </w:divBdr>
        </w:div>
        <w:div w:id="1281111690">
          <w:marLeft w:val="480"/>
          <w:marRight w:val="0"/>
          <w:marTop w:val="0"/>
          <w:marBottom w:val="0"/>
          <w:divBdr>
            <w:top w:val="none" w:sz="0" w:space="0" w:color="auto"/>
            <w:left w:val="none" w:sz="0" w:space="0" w:color="auto"/>
            <w:bottom w:val="none" w:sz="0" w:space="0" w:color="auto"/>
            <w:right w:val="none" w:sz="0" w:space="0" w:color="auto"/>
          </w:divBdr>
        </w:div>
        <w:div w:id="1724328827">
          <w:marLeft w:val="480"/>
          <w:marRight w:val="0"/>
          <w:marTop w:val="0"/>
          <w:marBottom w:val="0"/>
          <w:divBdr>
            <w:top w:val="none" w:sz="0" w:space="0" w:color="auto"/>
            <w:left w:val="none" w:sz="0" w:space="0" w:color="auto"/>
            <w:bottom w:val="none" w:sz="0" w:space="0" w:color="auto"/>
            <w:right w:val="none" w:sz="0" w:space="0" w:color="auto"/>
          </w:divBdr>
        </w:div>
        <w:div w:id="812524010">
          <w:marLeft w:val="480"/>
          <w:marRight w:val="0"/>
          <w:marTop w:val="0"/>
          <w:marBottom w:val="0"/>
          <w:divBdr>
            <w:top w:val="none" w:sz="0" w:space="0" w:color="auto"/>
            <w:left w:val="none" w:sz="0" w:space="0" w:color="auto"/>
            <w:bottom w:val="none" w:sz="0" w:space="0" w:color="auto"/>
            <w:right w:val="none" w:sz="0" w:space="0" w:color="auto"/>
          </w:divBdr>
        </w:div>
        <w:div w:id="812215471">
          <w:marLeft w:val="480"/>
          <w:marRight w:val="0"/>
          <w:marTop w:val="0"/>
          <w:marBottom w:val="0"/>
          <w:divBdr>
            <w:top w:val="none" w:sz="0" w:space="0" w:color="auto"/>
            <w:left w:val="none" w:sz="0" w:space="0" w:color="auto"/>
            <w:bottom w:val="none" w:sz="0" w:space="0" w:color="auto"/>
            <w:right w:val="none" w:sz="0" w:space="0" w:color="auto"/>
          </w:divBdr>
        </w:div>
        <w:div w:id="506098363">
          <w:marLeft w:val="480"/>
          <w:marRight w:val="0"/>
          <w:marTop w:val="0"/>
          <w:marBottom w:val="0"/>
          <w:divBdr>
            <w:top w:val="none" w:sz="0" w:space="0" w:color="auto"/>
            <w:left w:val="none" w:sz="0" w:space="0" w:color="auto"/>
            <w:bottom w:val="none" w:sz="0" w:space="0" w:color="auto"/>
            <w:right w:val="none" w:sz="0" w:space="0" w:color="auto"/>
          </w:divBdr>
        </w:div>
        <w:div w:id="238830840">
          <w:marLeft w:val="480"/>
          <w:marRight w:val="0"/>
          <w:marTop w:val="0"/>
          <w:marBottom w:val="0"/>
          <w:divBdr>
            <w:top w:val="none" w:sz="0" w:space="0" w:color="auto"/>
            <w:left w:val="none" w:sz="0" w:space="0" w:color="auto"/>
            <w:bottom w:val="none" w:sz="0" w:space="0" w:color="auto"/>
            <w:right w:val="none" w:sz="0" w:space="0" w:color="auto"/>
          </w:divBdr>
        </w:div>
        <w:div w:id="23023282">
          <w:marLeft w:val="480"/>
          <w:marRight w:val="0"/>
          <w:marTop w:val="0"/>
          <w:marBottom w:val="0"/>
          <w:divBdr>
            <w:top w:val="none" w:sz="0" w:space="0" w:color="auto"/>
            <w:left w:val="none" w:sz="0" w:space="0" w:color="auto"/>
            <w:bottom w:val="none" w:sz="0" w:space="0" w:color="auto"/>
            <w:right w:val="none" w:sz="0" w:space="0" w:color="auto"/>
          </w:divBdr>
        </w:div>
        <w:div w:id="412314408">
          <w:marLeft w:val="480"/>
          <w:marRight w:val="0"/>
          <w:marTop w:val="0"/>
          <w:marBottom w:val="0"/>
          <w:divBdr>
            <w:top w:val="none" w:sz="0" w:space="0" w:color="auto"/>
            <w:left w:val="none" w:sz="0" w:space="0" w:color="auto"/>
            <w:bottom w:val="none" w:sz="0" w:space="0" w:color="auto"/>
            <w:right w:val="none" w:sz="0" w:space="0" w:color="auto"/>
          </w:divBdr>
        </w:div>
        <w:div w:id="159318018">
          <w:marLeft w:val="480"/>
          <w:marRight w:val="0"/>
          <w:marTop w:val="0"/>
          <w:marBottom w:val="0"/>
          <w:divBdr>
            <w:top w:val="none" w:sz="0" w:space="0" w:color="auto"/>
            <w:left w:val="none" w:sz="0" w:space="0" w:color="auto"/>
            <w:bottom w:val="none" w:sz="0" w:space="0" w:color="auto"/>
            <w:right w:val="none" w:sz="0" w:space="0" w:color="auto"/>
          </w:divBdr>
        </w:div>
        <w:div w:id="1246652822">
          <w:marLeft w:val="480"/>
          <w:marRight w:val="0"/>
          <w:marTop w:val="0"/>
          <w:marBottom w:val="0"/>
          <w:divBdr>
            <w:top w:val="none" w:sz="0" w:space="0" w:color="auto"/>
            <w:left w:val="none" w:sz="0" w:space="0" w:color="auto"/>
            <w:bottom w:val="none" w:sz="0" w:space="0" w:color="auto"/>
            <w:right w:val="none" w:sz="0" w:space="0" w:color="auto"/>
          </w:divBdr>
        </w:div>
        <w:div w:id="926887259">
          <w:marLeft w:val="480"/>
          <w:marRight w:val="0"/>
          <w:marTop w:val="0"/>
          <w:marBottom w:val="0"/>
          <w:divBdr>
            <w:top w:val="none" w:sz="0" w:space="0" w:color="auto"/>
            <w:left w:val="none" w:sz="0" w:space="0" w:color="auto"/>
            <w:bottom w:val="none" w:sz="0" w:space="0" w:color="auto"/>
            <w:right w:val="none" w:sz="0" w:space="0" w:color="auto"/>
          </w:divBdr>
        </w:div>
        <w:div w:id="146020388">
          <w:marLeft w:val="480"/>
          <w:marRight w:val="0"/>
          <w:marTop w:val="0"/>
          <w:marBottom w:val="0"/>
          <w:divBdr>
            <w:top w:val="none" w:sz="0" w:space="0" w:color="auto"/>
            <w:left w:val="none" w:sz="0" w:space="0" w:color="auto"/>
            <w:bottom w:val="none" w:sz="0" w:space="0" w:color="auto"/>
            <w:right w:val="none" w:sz="0" w:space="0" w:color="auto"/>
          </w:divBdr>
        </w:div>
        <w:div w:id="676152990">
          <w:marLeft w:val="480"/>
          <w:marRight w:val="0"/>
          <w:marTop w:val="0"/>
          <w:marBottom w:val="0"/>
          <w:divBdr>
            <w:top w:val="none" w:sz="0" w:space="0" w:color="auto"/>
            <w:left w:val="none" w:sz="0" w:space="0" w:color="auto"/>
            <w:bottom w:val="none" w:sz="0" w:space="0" w:color="auto"/>
            <w:right w:val="none" w:sz="0" w:space="0" w:color="auto"/>
          </w:divBdr>
        </w:div>
        <w:div w:id="716853628">
          <w:marLeft w:val="480"/>
          <w:marRight w:val="0"/>
          <w:marTop w:val="0"/>
          <w:marBottom w:val="0"/>
          <w:divBdr>
            <w:top w:val="none" w:sz="0" w:space="0" w:color="auto"/>
            <w:left w:val="none" w:sz="0" w:space="0" w:color="auto"/>
            <w:bottom w:val="none" w:sz="0" w:space="0" w:color="auto"/>
            <w:right w:val="none" w:sz="0" w:space="0" w:color="auto"/>
          </w:divBdr>
        </w:div>
        <w:div w:id="897516739">
          <w:marLeft w:val="480"/>
          <w:marRight w:val="0"/>
          <w:marTop w:val="0"/>
          <w:marBottom w:val="0"/>
          <w:divBdr>
            <w:top w:val="none" w:sz="0" w:space="0" w:color="auto"/>
            <w:left w:val="none" w:sz="0" w:space="0" w:color="auto"/>
            <w:bottom w:val="none" w:sz="0" w:space="0" w:color="auto"/>
            <w:right w:val="none" w:sz="0" w:space="0" w:color="auto"/>
          </w:divBdr>
        </w:div>
        <w:div w:id="936210570">
          <w:marLeft w:val="480"/>
          <w:marRight w:val="0"/>
          <w:marTop w:val="0"/>
          <w:marBottom w:val="0"/>
          <w:divBdr>
            <w:top w:val="none" w:sz="0" w:space="0" w:color="auto"/>
            <w:left w:val="none" w:sz="0" w:space="0" w:color="auto"/>
            <w:bottom w:val="none" w:sz="0" w:space="0" w:color="auto"/>
            <w:right w:val="none" w:sz="0" w:space="0" w:color="auto"/>
          </w:divBdr>
        </w:div>
        <w:div w:id="18940795">
          <w:marLeft w:val="480"/>
          <w:marRight w:val="0"/>
          <w:marTop w:val="0"/>
          <w:marBottom w:val="0"/>
          <w:divBdr>
            <w:top w:val="none" w:sz="0" w:space="0" w:color="auto"/>
            <w:left w:val="none" w:sz="0" w:space="0" w:color="auto"/>
            <w:bottom w:val="none" w:sz="0" w:space="0" w:color="auto"/>
            <w:right w:val="none" w:sz="0" w:space="0" w:color="auto"/>
          </w:divBdr>
        </w:div>
        <w:div w:id="94906709">
          <w:marLeft w:val="480"/>
          <w:marRight w:val="0"/>
          <w:marTop w:val="0"/>
          <w:marBottom w:val="0"/>
          <w:divBdr>
            <w:top w:val="none" w:sz="0" w:space="0" w:color="auto"/>
            <w:left w:val="none" w:sz="0" w:space="0" w:color="auto"/>
            <w:bottom w:val="none" w:sz="0" w:space="0" w:color="auto"/>
            <w:right w:val="none" w:sz="0" w:space="0" w:color="auto"/>
          </w:divBdr>
        </w:div>
        <w:div w:id="1119495550">
          <w:marLeft w:val="480"/>
          <w:marRight w:val="0"/>
          <w:marTop w:val="0"/>
          <w:marBottom w:val="0"/>
          <w:divBdr>
            <w:top w:val="none" w:sz="0" w:space="0" w:color="auto"/>
            <w:left w:val="none" w:sz="0" w:space="0" w:color="auto"/>
            <w:bottom w:val="none" w:sz="0" w:space="0" w:color="auto"/>
            <w:right w:val="none" w:sz="0" w:space="0" w:color="auto"/>
          </w:divBdr>
        </w:div>
        <w:div w:id="1504391906">
          <w:marLeft w:val="480"/>
          <w:marRight w:val="0"/>
          <w:marTop w:val="0"/>
          <w:marBottom w:val="0"/>
          <w:divBdr>
            <w:top w:val="none" w:sz="0" w:space="0" w:color="auto"/>
            <w:left w:val="none" w:sz="0" w:space="0" w:color="auto"/>
            <w:bottom w:val="none" w:sz="0" w:space="0" w:color="auto"/>
            <w:right w:val="none" w:sz="0" w:space="0" w:color="auto"/>
          </w:divBdr>
        </w:div>
        <w:div w:id="790517837">
          <w:marLeft w:val="480"/>
          <w:marRight w:val="0"/>
          <w:marTop w:val="0"/>
          <w:marBottom w:val="0"/>
          <w:divBdr>
            <w:top w:val="none" w:sz="0" w:space="0" w:color="auto"/>
            <w:left w:val="none" w:sz="0" w:space="0" w:color="auto"/>
            <w:bottom w:val="none" w:sz="0" w:space="0" w:color="auto"/>
            <w:right w:val="none" w:sz="0" w:space="0" w:color="auto"/>
          </w:divBdr>
        </w:div>
        <w:div w:id="367072242">
          <w:marLeft w:val="480"/>
          <w:marRight w:val="0"/>
          <w:marTop w:val="0"/>
          <w:marBottom w:val="0"/>
          <w:divBdr>
            <w:top w:val="none" w:sz="0" w:space="0" w:color="auto"/>
            <w:left w:val="none" w:sz="0" w:space="0" w:color="auto"/>
            <w:bottom w:val="none" w:sz="0" w:space="0" w:color="auto"/>
            <w:right w:val="none" w:sz="0" w:space="0" w:color="auto"/>
          </w:divBdr>
        </w:div>
        <w:div w:id="939946014">
          <w:marLeft w:val="480"/>
          <w:marRight w:val="0"/>
          <w:marTop w:val="0"/>
          <w:marBottom w:val="0"/>
          <w:divBdr>
            <w:top w:val="none" w:sz="0" w:space="0" w:color="auto"/>
            <w:left w:val="none" w:sz="0" w:space="0" w:color="auto"/>
            <w:bottom w:val="none" w:sz="0" w:space="0" w:color="auto"/>
            <w:right w:val="none" w:sz="0" w:space="0" w:color="auto"/>
          </w:divBdr>
        </w:div>
        <w:div w:id="1263419859">
          <w:marLeft w:val="480"/>
          <w:marRight w:val="0"/>
          <w:marTop w:val="0"/>
          <w:marBottom w:val="0"/>
          <w:divBdr>
            <w:top w:val="none" w:sz="0" w:space="0" w:color="auto"/>
            <w:left w:val="none" w:sz="0" w:space="0" w:color="auto"/>
            <w:bottom w:val="none" w:sz="0" w:space="0" w:color="auto"/>
            <w:right w:val="none" w:sz="0" w:space="0" w:color="auto"/>
          </w:divBdr>
        </w:div>
        <w:div w:id="1662655762">
          <w:marLeft w:val="480"/>
          <w:marRight w:val="0"/>
          <w:marTop w:val="0"/>
          <w:marBottom w:val="0"/>
          <w:divBdr>
            <w:top w:val="none" w:sz="0" w:space="0" w:color="auto"/>
            <w:left w:val="none" w:sz="0" w:space="0" w:color="auto"/>
            <w:bottom w:val="none" w:sz="0" w:space="0" w:color="auto"/>
            <w:right w:val="none" w:sz="0" w:space="0" w:color="auto"/>
          </w:divBdr>
        </w:div>
        <w:div w:id="1123383311">
          <w:marLeft w:val="480"/>
          <w:marRight w:val="0"/>
          <w:marTop w:val="0"/>
          <w:marBottom w:val="0"/>
          <w:divBdr>
            <w:top w:val="none" w:sz="0" w:space="0" w:color="auto"/>
            <w:left w:val="none" w:sz="0" w:space="0" w:color="auto"/>
            <w:bottom w:val="none" w:sz="0" w:space="0" w:color="auto"/>
            <w:right w:val="none" w:sz="0" w:space="0" w:color="auto"/>
          </w:divBdr>
        </w:div>
        <w:div w:id="1992059837">
          <w:marLeft w:val="480"/>
          <w:marRight w:val="0"/>
          <w:marTop w:val="0"/>
          <w:marBottom w:val="0"/>
          <w:divBdr>
            <w:top w:val="none" w:sz="0" w:space="0" w:color="auto"/>
            <w:left w:val="none" w:sz="0" w:space="0" w:color="auto"/>
            <w:bottom w:val="none" w:sz="0" w:space="0" w:color="auto"/>
            <w:right w:val="none" w:sz="0" w:space="0" w:color="auto"/>
          </w:divBdr>
        </w:div>
        <w:div w:id="1185287631">
          <w:marLeft w:val="480"/>
          <w:marRight w:val="0"/>
          <w:marTop w:val="0"/>
          <w:marBottom w:val="0"/>
          <w:divBdr>
            <w:top w:val="none" w:sz="0" w:space="0" w:color="auto"/>
            <w:left w:val="none" w:sz="0" w:space="0" w:color="auto"/>
            <w:bottom w:val="none" w:sz="0" w:space="0" w:color="auto"/>
            <w:right w:val="none" w:sz="0" w:space="0" w:color="auto"/>
          </w:divBdr>
        </w:div>
        <w:div w:id="1315724827">
          <w:marLeft w:val="480"/>
          <w:marRight w:val="0"/>
          <w:marTop w:val="0"/>
          <w:marBottom w:val="0"/>
          <w:divBdr>
            <w:top w:val="none" w:sz="0" w:space="0" w:color="auto"/>
            <w:left w:val="none" w:sz="0" w:space="0" w:color="auto"/>
            <w:bottom w:val="none" w:sz="0" w:space="0" w:color="auto"/>
            <w:right w:val="none" w:sz="0" w:space="0" w:color="auto"/>
          </w:divBdr>
        </w:div>
        <w:div w:id="1556819463">
          <w:marLeft w:val="480"/>
          <w:marRight w:val="0"/>
          <w:marTop w:val="0"/>
          <w:marBottom w:val="0"/>
          <w:divBdr>
            <w:top w:val="none" w:sz="0" w:space="0" w:color="auto"/>
            <w:left w:val="none" w:sz="0" w:space="0" w:color="auto"/>
            <w:bottom w:val="none" w:sz="0" w:space="0" w:color="auto"/>
            <w:right w:val="none" w:sz="0" w:space="0" w:color="auto"/>
          </w:divBdr>
        </w:div>
        <w:div w:id="1240794678">
          <w:marLeft w:val="480"/>
          <w:marRight w:val="0"/>
          <w:marTop w:val="0"/>
          <w:marBottom w:val="0"/>
          <w:divBdr>
            <w:top w:val="none" w:sz="0" w:space="0" w:color="auto"/>
            <w:left w:val="none" w:sz="0" w:space="0" w:color="auto"/>
            <w:bottom w:val="none" w:sz="0" w:space="0" w:color="auto"/>
            <w:right w:val="none" w:sz="0" w:space="0" w:color="auto"/>
          </w:divBdr>
        </w:div>
        <w:div w:id="1425371115">
          <w:marLeft w:val="480"/>
          <w:marRight w:val="0"/>
          <w:marTop w:val="0"/>
          <w:marBottom w:val="0"/>
          <w:divBdr>
            <w:top w:val="none" w:sz="0" w:space="0" w:color="auto"/>
            <w:left w:val="none" w:sz="0" w:space="0" w:color="auto"/>
            <w:bottom w:val="none" w:sz="0" w:space="0" w:color="auto"/>
            <w:right w:val="none" w:sz="0" w:space="0" w:color="auto"/>
          </w:divBdr>
        </w:div>
        <w:div w:id="858349829">
          <w:marLeft w:val="480"/>
          <w:marRight w:val="0"/>
          <w:marTop w:val="0"/>
          <w:marBottom w:val="0"/>
          <w:divBdr>
            <w:top w:val="none" w:sz="0" w:space="0" w:color="auto"/>
            <w:left w:val="none" w:sz="0" w:space="0" w:color="auto"/>
            <w:bottom w:val="none" w:sz="0" w:space="0" w:color="auto"/>
            <w:right w:val="none" w:sz="0" w:space="0" w:color="auto"/>
          </w:divBdr>
        </w:div>
        <w:div w:id="554389143">
          <w:marLeft w:val="480"/>
          <w:marRight w:val="0"/>
          <w:marTop w:val="0"/>
          <w:marBottom w:val="0"/>
          <w:divBdr>
            <w:top w:val="none" w:sz="0" w:space="0" w:color="auto"/>
            <w:left w:val="none" w:sz="0" w:space="0" w:color="auto"/>
            <w:bottom w:val="none" w:sz="0" w:space="0" w:color="auto"/>
            <w:right w:val="none" w:sz="0" w:space="0" w:color="auto"/>
          </w:divBdr>
        </w:div>
        <w:div w:id="545332724">
          <w:marLeft w:val="480"/>
          <w:marRight w:val="0"/>
          <w:marTop w:val="0"/>
          <w:marBottom w:val="0"/>
          <w:divBdr>
            <w:top w:val="none" w:sz="0" w:space="0" w:color="auto"/>
            <w:left w:val="none" w:sz="0" w:space="0" w:color="auto"/>
            <w:bottom w:val="none" w:sz="0" w:space="0" w:color="auto"/>
            <w:right w:val="none" w:sz="0" w:space="0" w:color="auto"/>
          </w:divBdr>
        </w:div>
        <w:div w:id="601959426">
          <w:marLeft w:val="480"/>
          <w:marRight w:val="0"/>
          <w:marTop w:val="0"/>
          <w:marBottom w:val="0"/>
          <w:divBdr>
            <w:top w:val="none" w:sz="0" w:space="0" w:color="auto"/>
            <w:left w:val="none" w:sz="0" w:space="0" w:color="auto"/>
            <w:bottom w:val="none" w:sz="0" w:space="0" w:color="auto"/>
            <w:right w:val="none" w:sz="0" w:space="0" w:color="auto"/>
          </w:divBdr>
        </w:div>
        <w:div w:id="1759014462">
          <w:marLeft w:val="480"/>
          <w:marRight w:val="0"/>
          <w:marTop w:val="0"/>
          <w:marBottom w:val="0"/>
          <w:divBdr>
            <w:top w:val="none" w:sz="0" w:space="0" w:color="auto"/>
            <w:left w:val="none" w:sz="0" w:space="0" w:color="auto"/>
            <w:bottom w:val="none" w:sz="0" w:space="0" w:color="auto"/>
            <w:right w:val="none" w:sz="0" w:space="0" w:color="auto"/>
          </w:divBdr>
        </w:div>
        <w:div w:id="1607031284">
          <w:marLeft w:val="480"/>
          <w:marRight w:val="0"/>
          <w:marTop w:val="0"/>
          <w:marBottom w:val="0"/>
          <w:divBdr>
            <w:top w:val="none" w:sz="0" w:space="0" w:color="auto"/>
            <w:left w:val="none" w:sz="0" w:space="0" w:color="auto"/>
            <w:bottom w:val="none" w:sz="0" w:space="0" w:color="auto"/>
            <w:right w:val="none" w:sz="0" w:space="0" w:color="auto"/>
          </w:divBdr>
        </w:div>
        <w:div w:id="375470686">
          <w:marLeft w:val="480"/>
          <w:marRight w:val="0"/>
          <w:marTop w:val="0"/>
          <w:marBottom w:val="0"/>
          <w:divBdr>
            <w:top w:val="none" w:sz="0" w:space="0" w:color="auto"/>
            <w:left w:val="none" w:sz="0" w:space="0" w:color="auto"/>
            <w:bottom w:val="none" w:sz="0" w:space="0" w:color="auto"/>
            <w:right w:val="none" w:sz="0" w:space="0" w:color="auto"/>
          </w:divBdr>
        </w:div>
        <w:div w:id="1403143636">
          <w:marLeft w:val="480"/>
          <w:marRight w:val="0"/>
          <w:marTop w:val="0"/>
          <w:marBottom w:val="0"/>
          <w:divBdr>
            <w:top w:val="none" w:sz="0" w:space="0" w:color="auto"/>
            <w:left w:val="none" w:sz="0" w:space="0" w:color="auto"/>
            <w:bottom w:val="none" w:sz="0" w:space="0" w:color="auto"/>
            <w:right w:val="none" w:sz="0" w:space="0" w:color="auto"/>
          </w:divBdr>
        </w:div>
        <w:div w:id="1886872826">
          <w:marLeft w:val="480"/>
          <w:marRight w:val="0"/>
          <w:marTop w:val="0"/>
          <w:marBottom w:val="0"/>
          <w:divBdr>
            <w:top w:val="none" w:sz="0" w:space="0" w:color="auto"/>
            <w:left w:val="none" w:sz="0" w:space="0" w:color="auto"/>
            <w:bottom w:val="none" w:sz="0" w:space="0" w:color="auto"/>
            <w:right w:val="none" w:sz="0" w:space="0" w:color="auto"/>
          </w:divBdr>
        </w:div>
        <w:div w:id="1998922737">
          <w:marLeft w:val="480"/>
          <w:marRight w:val="0"/>
          <w:marTop w:val="0"/>
          <w:marBottom w:val="0"/>
          <w:divBdr>
            <w:top w:val="none" w:sz="0" w:space="0" w:color="auto"/>
            <w:left w:val="none" w:sz="0" w:space="0" w:color="auto"/>
            <w:bottom w:val="none" w:sz="0" w:space="0" w:color="auto"/>
            <w:right w:val="none" w:sz="0" w:space="0" w:color="auto"/>
          </w:divBdr>
        </w:div>
        <w:div w:id="1886478883">
          <w:marLeft w:val="480"/>
          <w:marRight w:val="0"/>
          <w:marTop w:val="0"/>
          <w:marBottom w:val="0"/>
          <w:divBdr>
            <w:top w:val="none" w:sz="0" w:space="0" w:color="auto"/>
            <w:left w:val="none" w:sz="0" w:space="0" w:color="auto"/>
            <w:bottom w:val="none" w:sz="0" w:space="0" w:color="auto"/>
            <w:right w:val="none" w:sz="0" w:space="0" w:color="auto"/>
          </w:divBdr>
        </w:div>
        <w:div w:id="2085449590">
          <w:marLeft w:val="480"/>
          <w:marRight w:val="0"/>
          <w:marTop w:val="0"/>
          <w:marBottom w:val="0"/>
          <w:divBdr>
            <w:top w:val="none" w:sz="0" w:space="0" w:color="auto"/>
            <w:left w:val="none" w:sz="0" w:space="0" w:color="auto"/>
            <w:bottom w:val="none" w:sz="0" w:space="0" w:color="auto"/>
            <w:right w:val="none" w:sz="0" w:space="0" w:color="auto"/>
          </w:divBdr>
        </w:div>
        <w:div w:id="970326902">
          <w:marLeft w:val="480"/>
          <w:marRight w:val="0"/>
          <w:marTop w:val="0"/>
          <w:marBottom w:val="0"/>
          <w:divBdr>
            <w:top w:val="none" w:sz="0" w:space="0" w:color="auto"/>
            <w:left w:val="none" w:sz="0" w:space="0" w:color="auto"/>
            <w:bottom w:val="none" w:sz="0" w:space="0" w:color="auto"/>
            <w:right w:val="none" w:sz="0" w:space="0" w:color="auto"/>
          </w:divBdr>
        </w:div>
        <w:div w:id="1339624823">
          <w:marLeft w:val="480"/>
          <w:marRight w:val="0"/>
          <w:marTop w:val="0"/>
          <w:marBottom w:val="0"/>
          <w:divBdr>
            <w:top w:val="none" w:sz="0" w:space="0" w:color="auto"/>
            <w:left w:val="none" w:sz="0" w:space="0" w:color="auto"/>
            <w:bottom w:val="none" w:sz="0" w:space="0" w:color="auto"/>
            <w:right w:val="none" w:sz="0" w:space="0" w:color="auto"/>
          </w:divBdr>
        </w:div>
        <w:div w:id="500659241">
          <w:marLeft w:val="480"/>
          <w:marRight w:val="0"/>
          <w:marTop w:val="0"/>
          <w:marBottom w:val="0"/>
          <w:divBdr>
            <w:top w:val="none" w:sz="0" w:space="0" w:color="auto"/>
            <w:left w:val="none" w:sz="0" w:space="0" w:color="auto"/>
            <w:bottom w:val="none" w:sz="0" w:space="0" w:color="auto"/>
            <w:right w:val="none" w:sz="0" w:space="0" w:color="auto"/>
          </w:divBdr>
        </w:div>
        <w:div w:id="75135539">
          <w:marLeft w:val="480"/>
          <w:marRight w:val="0"/>
          <w:marTop w:val="0"/>
          <w:marBottom w:val="0"/>
          <w:divBdr>
            <w:top w:val="none" w:sz="0" w:space="0" w:color="auto"/>
            <w:left w:val="none" w:sz="0" w:space="0" w:color="auto"/>
            <w:bottom w:val="none" w:sz="0" w:space="0" w:color="auto"/>
            <w:right w:val="none" w:sz="0" w:space="0" w:color="auto"/>
          </w:divBdr>
        </w:div>
        <w:div w:id="669404250">
          <w:marLeft w:val="480"/>
          <w:marRight w:val="0"/>
          <w:marTop w:val="0"/>
          <w:marBottom w:val="0"/>
          <w:divBdr>
            <w:top w:val="none" w:sz="0" w:space="0" w:color="auto"/>
            <w:left w:val="none" w:sz="0" w:space="0" w:color="auto"/>
            <w:bottom w:val="none" w:sz="0" w:space="0" w:color="auto"/>
            <w:right w:val="none" w:sz="0" w:space="0" w:color="auto"/>
          </w:divBdr>
        </w:div>
        <w:div w:id="859927282">
          <w:marLeft w:val="480"/>
          <w:marRight w:val="0"/>
          <w:marTop w:val="0"/>
          <w:marBottom w:val="0"/>
          <w:divBdr>
            <w:top w:val="none" w:sz="0" w:space="0" w:color="auto"/>
            <w:left w:val="none" w:sz="0" w:space="0" w:color="auto"/>
            <w:bottom w:val="none" w:sz="0" w:space="0" w:color="auto"/>
            <w:right w:val="none" w:sz="0" w:space="0" w:color="auto"/>
          </w:divBdr>
        </w:div>
        <w:div w:id="1446651653">
          <w:marLeft w:val="480"/>
          <w:marRight w:val="0"/>
          <w:marTop w:val="0"/>
          <w:marBottom w:val="0"/>
          <w:divBdr>
            <w:top w:val="none" w:sz="0" w:space="0" w:color="auto"/>
            <w:left w:val="none" w:sz="0" w:space="0" w:color="auto"/>
            <w:bottom w:val="none" w:sz="0" w:space="0" w:color="auto"/>
            <w:right w:val="none" w:sz="0" w:space="0" w:color="auto"/>
          </w:divBdr>
        </w:div>
        <w:div w:id="1881360921">
          <w:marLeft w:val="480"/>
          <w:marRight w:val="0"/>
          <w:marTop w:val="0"/>
          <w:marBottom w:val="0"/>
          <w:divBdr>
            <w:top w:val="none" w:sz="0" w:space="0" w:color="auto"/>
            <w:left w:val="none" w:sz="0" w:space="0" w:color="auto"/>
            <w:bottom w:val="none" w:sz="0" w:space="0" w:color="auto"/>
            <w:right w:val="none" w:sz="0" w:space="0" w:color="auto"/>
          </w:divBdr>
        </w:div>
        <w:div w:id="1044522409">
          <w:marLeft w:val="480"/>
          <w:marRight w:val="0"/>
          <w:marTop w:val="0"/>
          <w:marBottom w:val="0"/>
          <w:divBdr>
            <w:top w:val="none" w:sz="0" w:space="0" w:color="auto"/>
            <w:left w:val="none" w:sz="0" w:space="0" w:color="auto"/>
            <w:bottom w:val="none" w:sz="0" w:space="0" w:color="auto"/>
            <w:right w:val="none" w:sz="0" w:space="0" w:color="auto"/>
          </w:divBdr>
        </w:div>
        <w:div w:id="1249390824">
          <w:marLeft w:val="480"/>
          <w:marRight w:val="0"/>
          <w:marTop w:val="0"/>
          <w:marBottom w:val="0"/>
          <w:divBdr>
            <w:top w:val="none" w:sz="0" w:space="0" w:color="auto"/>
            <w:left w:val="none" w:sz="0" w:space="0" w:color="auto"/>
            <w:bottom w:val="none" w:sz="0" w:space="0" w:color="auto"/>
            <w:right w:val="none" w:sz="0" w:space="0" w:color="auto"/>
          </w:divBdr>
        </w:div>
        <w:div w:id="1122729406">
          <w:marLeft w:val="480"/>
          <w:marRight w:val="0"/>
          <w:marTop w:val="0"/>
          <w:marBottom w:val="0"/>
          <w:divBdr>
            <w:top w:val="none" w:sz="0" w:space="0" w:color="auto"/>
            <w:left w:val="none" w:sz="0" w:space="0" w:color="auto"/>
            <w:bottom w:val="none" w:sz="0" w:space="0" w:color="auto"/>
            <w:right w:val="none" w:sz="0" w:space="0" w:color="auto"/>
          </w:divBdr>
        </w:div>
        <w:div w:id="180633827">
          <w:marLeft w:val="480"/>
          <w:marRight w:val="0"/>
          <w:marTop w:val="0"/>
          <w:marBottom w:val="0"/>
          <w:divBdr>
            <w:top w:val="none" w:sz="0" w:space="0" w:color="auto"/>
            <w:left w:val="none" w:sz="0" w:space="0" w:color="auto"/>
            <w:bottom w:val="none" w:sz="0" w:space="0" w:color="auto"/>
            <w:right w:val="none" w:sz="0" w:space="0" w:color="auto"/>
          </w:divBdr>
        </w:div>
        <w:div w:id="1506825366">
          <w:marLeft w:val="480"/>
          <w:marRight w:val="0"/>
          <w:marTop w:val="0"/>
          <w:marBottom w:val="0"/>
          <w:divBdr>
            <w:top w:val="none" w:sz="0" w:space="0" w:color="auto"/>
            <w:left w:val="none" w:sz="0" w:space="0" w:color="auto"/>
            <w:bottom w:val="none" w:sz="0" w:space="0" w:color="auto"/>
            <w:right w:val="none" w:sz="0" w:space="0" w:color="auto"/>
          </w:divBdr>
        </w:div>
        <w:div w:id="832525384">
          <w:marLeft w:val="480"/>
          <w:marRight w:val="0"/>
          <w:marTop w:val="0"/>
          <w:marBottom w:val="0"/>
          <w:divBdr>
            <w:top w:val="none" w:sz="0" w:space="0" w:color="auto"/>
            <w:left w:val="none" w:sz="0" w:space="0" w:color="auto"/>
            <w:bottom w:val="none" w:sz="0" w:space="0" w:color="auto"/>
            <w:right w:val="none" w:sz="0" w:space="0" w:color="auto"/>
          </w:divBdr>
        </w:div>
        <w:div w:id="1669677794">
          <w:marLeft w:val="480"/>
          <w:marRight w:val="0"/>
          <w:marTop w:val="0"/>
          <w:marBottom w:val="0"/>
          <w:divBdr>
            <w:top w:val="none" w:sz="0" w:space="0" w:color="auto"/>
            <w:left w:val="none" w:sz="0" w:space="0" w:color="auto"/>
            <w:bottom w:val="none" w:sz="0" w:space="0" w:color="auto"/>
            <w:right w:val="none" w:sz="0" w:space="0" w:color="auto"/>
          </w:divBdr>
        </w:div>
        <w:div w:id="1799639024">
          <w:marLeft w:val="480"/>
          <w:marRight w:val="0"/>
          <w:marTop w:val="0"/>
          <w:marBottom w:val="0"/>
          <w:divBdr>
            <w:top w:val="none" w:sz="0" w:space="0" w:color="auto"/>
            <w:left w:val="none" w:sz="0" w:space="0" w:color="auto"/>
            <w:bottom w:val="none" w:sz="0" w:space="0" w:color="auto"/>
            <w:right w:val="none" w:sz="0" w:space="0" w:color="auto"/>
          </w:divBdr>
        </w:div>
        <w:div w:id="1547402827">
          <w:marLeft w:val="480"/>
          <w:marRight w:val="0"/>
          <w:marTop w:val="0"/>
          <w:marBottom w:val="0"/>
          <w:divBdr>
            <w:top w:val="none" w:sz="0" w:space="0" w:color="auto"/>
            <w:left w:val="none" w:sz="0" w:space="0" w:color="auto"/>
            <w:bottom w:val="none" w:sz="0" w:space="0" w:color="auto"/>
            <w:right w:val="none" w:sz="0" w:space="0" w:color="auto"/>
          </w:divBdr>
        </w:div>
        <w:div w:id="812872347">
          <w:marLeft w:val="480"/>
          <w:marRight w:val="0"/>
          <w:marTop w:val="0"/>
          <w:marBottom w:val="0"/>
          <w:divBdr>
            <w:top w:val="none" w:sz="0" w:space="0" w:color="auto"/>
            <w:left w:val="none" w:sz="0" w:space="0" w:color="auto"/>
            <w:bottom w:val="none" w:sz="0" w:space="0" w:color="auto"/>
            <w:right w:val="none" w:sz="0" w:space="0" w:color="auto"/>
          </w:divBdr>
        </w:div>
      </w:divsChild>
    </w:div>
    <w:div w:id="1194000812">
      <w:bodyDiv w:val="1"/>
      <w:marLeft w:val="0"/>
      <w:marRight w:val="0"/>
      <w:marTop w:val="0"/>
      <w:marBottom w:val="0"/>
      <w:divBdr>
        <w:top w:val="none" w:sz="0" w:space="0" w:color="auto"/>
        <w:left w:val="none" w:sz="0" w:space="0" w:color="auto"/>
        <w:bottom w:val="none" w:sz="0" w:space="0" w:color="auto"/>
        <w:right w:val="none" w:sz="0" w:space="0" w:color="auto"/>
      </w:divBdr>
      <w:divsChild>
        <w:div w:id="1559130559">
          <w:marLeft w:val="480"/>
          <w:marRight w:val="0"/>
          <w:marTop w:val="0"/>
          <w:marBottom w:val="0"/>
          <w:divBdr>
            <w:top w:val="none" w:sz="0" w:space="0" w:color="auto"/>
            <w:left w:val="none" w:sz="0" w:space="0" w:color="auto"/>
            <w:bottom w:val="none" w:sz="0" w:space="0" w:color="auto"/>
            <w:right w:val="none" w:sz="0" w:space="0" w:color="auto"/>
          </w:divBdr>
        </w:div>
        <w:div w:id="1245842174">
          <w:marLeft w:val="480"/>
          <w:marRight w:val="0"/>
          <w:marTop w:val="0"/>
          <w:marBottom w:val="0"/>
          <w:divBdr>
            <w:top w:val="none" w:sz="0" w:space="0" w:color="auto"/>
            <w:left w:val="none" w:sz="0" w:space="0" w:color="auto"/>
            <w:bottom w:val="none" w:sz="0" w:space="0" w:color="auto"/>
            <w:right w:val="none" w:sz="0" w:space="0" w:color="auto"/>
          </w:divBdr>
        </w:div>
        <w:div w:id="1011906482">
          <w:marLeft w:val="480"/>
          <w:marRight w:val="0"/>
          <w:marTop w:val="0"/>
          <w:marBottom w:val="0"/>
          <w:divBdr>
            <w:top w:val="none" w:sz="0" w:space="0" w:color="auto"/>
            <w:left w:val="none" w:sz="0" w:space="0" w:color="auto"/>
            <w:bottom w:val="none" w:sz="0" w:space="0" w:color="auto"/>
            <w:right w:val="none" w:sz="0" w:space="0" w:color="auto"/>
          </w:divBdr>
        </w:div>
        <w:div w:id="410080298">
          <w:marLeft w:val="480"/>
          <w:marRight w:val="0"/>
          <w:marTop w:val="0"/>
          <w:marBottom w:val="0"/>
          <w:divBdr>
            <w:top w:val="none" w:sz="0" w:space="0" w:color="auto"/>
            <w:left w:val="none" w:sz="0" w:space="0" w:color="auto"/>
            <w:bottom w:val="none" w:sz="0" w:space="0" w:color="auto"/>
            <w:right w:val="none" w:sz="0" w:space="0" w:color="auto"/>
          </w:divBdr>
        </w:div>
        <w:div w:id="1583563522">
          <w:marLeft w:val="480"/>
          <w:marRight w:val="0"/>
          <w:marTop w:val="0"/>
          <w:marBottom w:val="0"/>
          <w:divBdr>
            <w:top w:val="none" w:sz="0" w:space="0" w:color="auto"/>
            <w:left w:val="none" w:sz="0" w:space="0" w:color="auto"/>
            <w:bottom w:val="none" w:sz="0" w:space="0" w:color="auto"/>
            <w:right w:val="none" w:sz="0" w:space="0" w:color="auto"/>
          </w:divBdr>
        </w:div>
        <w:div w:id="1050809938">
          <w:marLeft w:val="480"/>
          <w:marRight w:val="0"/>
          <w:marTop w:val="0"/>
          <w:marBottom w:val="0"/>
          <w:divBdr>
            <w:top w:val="none" w:sz="0" w:space="0" w:color="auto"/>
            <w:left w:val="none" w:sz="0" w:space="0" w:color="auto"/>
            <w:bottom w:val="none" w:sz="0" w:space="0" w:color="auto"/>
            <w:right w:val="none" w:sz="0" w:space="0" w:color="auto"/>
          </w:divBdr>
        </w:div>
        <w:div w:id="1504591275">
          <w:marLeft w:val="480"/>
          <w:marRight w:val="0"/>
          <w:marTop w:val="0"/>
          <w:marBottom w:val="0"/>
          <w:divBdr>
            <w:top w:val="none" w:sz="0" w:space="0" w:color="auto"/>
            <w:left w:val="none" w:sz="0" w:space="0" w:color="auto"/>
            <w:bottom w:val="none" w:sz="0" w:space="0" w:color="auto"/>
            <w:right w:val="none" w:sz="0" w:space="0" w:color="auto"/>
          </w:divBdr>
        </w:div>
        <w:div w:id="1403260957">
          <w:marLeft w:val="480"/>
          <w:marRight w:val="0"/>
          <w:marTop w:val="0"/>
          <w:marBottom w:val="0"/>
          <w:divBdr>
            <w:top w:val="none" w:sz="0" w:space="0" w:color="auto"/>
            <w:left w:val="none" w:sz="0" w:space="0" w:color="auto"/>
            <w:bottom w:val="none" w:sz="0" w:space="0" w:color="auto"/>
            <w:right w:val="none" w:sz="0" w:space="0" w:color="auto"/>
          </w:divBdr>
        </w:div>
        <w:div w:id="663322278">
          <w:marLeft w:val="480"/>
          <w:marRight w:val="0"/>
          <w:marTop w:val="0"/>
          <w:marBottom w:val="0"/>
          <w:divBdr>
            <w:top w:val="none" w:sz="0" w:space="0" w:color="auto"/>
            <w:left w:val="none" w:sz="0" w:space="0" w:color="auto"/>
            <w:bottom w:val="none" w:sz="0" w:space="0" w:color="auto"/>
            <w:right w:val="none" w:sz="0" w:space="0" w:color="auto"/>
          </w:divBdr>
        </w:div>
        <w:div w:id="1362508500">
          <w:marLeft w:val="480"/>
          <w:marRight w:val="0"/>
          <w:marTop w:val="0"/>
          <w:marBottom w:val="0"/>
          <w:divBdr>
            <w:top w:val="none" w:sz="0" w:space="0" w:color="auto"/>
            <w:left w:val="none" w:sz="0" w:space="0" w:color="auto"/>
            <w:bottom w:val="none" w:sz="0" w:space="0" w:color="auto"/>
            <w:right w:val="none" w:sz="0" w:space="0" w:color="auto"/>
          </w:divBdr>
        </w:div>
        <w:div w:id="1882088354">
          <w:marLeft w:val="480"/>
          <w:marRight w:val="0"/>
          <w:marTop w:val="0"/>
          <w:marBottom w:val="0"/>
          <w:divBdr>
            <w:top w:val="none" w:sz="0" w:space="0" w:color="auto"/>
            <w:left w:val="none" w:sz="0" w:space="0" w:color="auto"/>
            <w:bottom w:val="none" w:sz="0" w:space="0" w:color="auto"/>
            <w:right w:val="none" w:sz="0" w:space="0" w:color="auto"/>
          </w:divBdr>
        </w:div>
        <w:div w:id="1530026204">
          <w:marLeft w:val="480"/>
          <w:marRight w:val="0"/>
          <w:marTop w:val="0"/>
          <w:marBottom w:val="0"/>
          <w:divBdr>
            <w:top w:val="none" w:sz="0" w:space="0" w:color="auto"/>
            <w:left w:val="none" w:sz="0" w:space="0" w:color="auto"/>
            <w:bottom w:val="none" w:sz="0" w:space="0" w:color="auto"/>
            <w:right w:val="none" w:sz="0" w:space="0" w:color="auto"/>
          </w:divBdr>
        </w:div>
        <w:div w:id="193806522">
          <w:marLeft w:val="480"/>
          <w:marRight w:val="0"/>
          <w:marTop w:val="0"/>
          <w:marBottom w:val="0"/>
          <w:divBdr>
            <w:top w:val="none" w:sz="0" w:space="0" w:color="auto"/>
            <w:left w:val="none" w:sz="0" w:space="0" w:color="auto"/>
            <w:bottom w:val="none" w:sz="0" w:space="0" w:color="auto"/>
            <w:right w:val="none" w:sz="0" w:space="0" w:color="auto"/>
          </w:divBdr>
        </w:div>
        <w:div w:id="1253860296">
          <w:marLeft w:val="480"/>
          <w:marRight w:val="0"/>
          <w:marTop w:val="0"/>
          <w:marBottom w:val="0"/>
          <w:divBdr>
            <w:top w:val="none" w:sz="0" w:space="0" w:color="auto"/>
            <w:left w:val="none" w:sz="0" w:space="0" w:color="auto"/>
            <w:bottom w:val="none" w:sz="0" w:space="0" w:color="auto"/>
            <w:right w:val="none" w:sz="0" w:space="0" w:color="auto"/>
          </w:divBdr>
        </w:div>
        <w:div w:id="503471936">
          <w:marLeft w:val="480"/>
          <w:marRight w:val="0"/>
          <w:marTop w:val="0"/>
          <w:marBottom w:val="0"/>
          <w:divBdr>
            <w:top w:val="none" w:sz="0" w:space="0" w:color="auto"/>
            <w:left w:val="none" w:sz="0" w:space="0" w:color="auto"/>
            <w:bottom w:val="none" w:sz="0" w:space="0" w:color="auto"/>
            <w:right w:val="none" w:sz="0" w:space="0" w:color="auto"/>
          </w:divBdr>
        </w:div>
        <w:div w:id="1334331793">
          <w:marLeft w:val="480"/>
          <w:marRight w:val="0"/>
          <w:marTop w:val="0"/>
          <w:marBottom w:val="0"/>
          <w:divBdr>
            <w:top w:val="none" w:sz="0" w:space="0" w:color="auto"/>
            <w:left w:val="none" w:sz="0" w:space="0" w:color="auto"/>
            <w:bottom w:val="none" w:sz="0" w:space="0" w:color="auto"/>
            <w:right w:val="none" w:sz="0" w:space="0" w:color="auto"/>
          </w:divBdr>
        </w:div>
        <w:div w:id="1605531952">
          <w:marLeft w:val="480"/>
          <w:marRight w:val="0"/>
          <w:marTop w:val="0"/>
          <w:marBottom w:val="0"/>
          <w:divBdr>
            <w:top w:val="none" w:sz="0" w:space="0" w:color="auto"/>
            <w:left w:val="none" w:sz="0" w:space="0" w:color="auto"/>
            <w:bottom w:val="none" w:sz="0" w:space="0" w:color="auto"/>
            <w:right w:val="none" w:sz="0" w:space="0" w:color="auto"/>
          </w:divBdr>
        </w:div>
        <w:div w:id="1456413721">
          <w:marLeft w:val="480"/>
          <w:marRight w:val="0"/>
          <w:marTop w:val="0"/>
          <w:marBottom w:val="0"/>
          <w:divBdr>
            <w:top w:val="none" w:sz="0" w:space="0" w:color="auto"/>
            <w:left w:val="none" w:sz="0" w:space="0" w:color="auto"/>
            <w:bottom w:val="none" w:sz="0" w:space="0" w:color="auto"/>
            <w:right w:val="none" w:sz="0" w:space="0" w:color="auto"/>
          </w:divBdr>
        </w:div>
        <w:div w:id="1991711279">
          <w:marLeft w:val="480"/>
          <w:marRight w:val="0"/>
          <w:marTop w:val="0"/>
          <w:marBottom w:val="0"/>
          <w:divBdr>
            <w:top w:val="none" w:sz="0" w:space="0" w:color="auto"/>
            <w:left w:val="none" w:sz="0" w:space="0" w:color="auto"/>
            <w:bottom w:val="none" w:sz="0" w:space="0" w:color="auto"/>
            <w:right w:val="none" w:sz="0" w:space="0" w:color="auto"/>
          </w:divBdr>
        </w:div>
        <w:div w:id="483552715">
          <w:marLeft w:val="480"/>
          <w:marRight w:val="0"/>
          <w:marTop w:val="0"/>
          <w:marBottom w:val="0"/>
          <w:divBdr>
            <w:top w:val="none" w:sz="0" w:space="0" w:color="auto"/>
            <w:left w:val="none" w:sz="0" w:space="0" w:color="auto"/>
            <w:bottom w:val="none" w:sz="0" w:space="0" w:color="auto"/>
            <w:right w:val="none" w:sz="0" w:space="0" w:color="auto"/>
          </w:divBdr>
        </w:div>
        <w:div w:id="453987478">
          <w:marLeft w:val="480"/>
          <w:marRight w:val="0"/>
          <w:marTop w:val="0"/>
          <w:marBottom w:val="0"/>
          <w:divBdr>
            <w:top w:val="none" w:sz="0" w:space="0" w:color="auto"/>
            <w:left w:val="none" w:sz="0" w:space="0" w:color="auto"/>
            <w:bottom w:val="none" w:sz="0" w:space="0" w:color="auto"/>
            <w:right w:val="none" w:sz="0" w:space="0" w:color="auto"/>
          </w:divBdr>
        </w:div>
        <w:div w:id="1099450763">
          <w:marLeft w:val="480"/>
          <w:marRight w:val="0"/>
          <w:marTop w:val="0"/>
          <w:marBottom w:val="0"/>
          <w:divBdr>
            <w:top w:val="none" w:sz="0" w:space="0" w:color="auto"/>
            <w:left w:val="none" w:sz="0" w:space="0" w:color="auto"/>
            <w:bottom w:val="none" w:sz="0" w:space="0" w:color="auto"/>
            <w:right w:val="none" w:sz="0" w:space="0" w:color="auto"/>
          </w:divBdr>
        </w:div>
        <w:div w:id="1843079315">
          <w:marLeft w:val="480"/>
          <w:marRight w:val="0"/>
          <w:marTop w:val="0"/>
          <w:marBottom w:val="0"/>
          <w:divBdr>
            <w:top w:val="none" w:sz="0" w:space="0" w:color="auto"/>
            <w:left w:val="none" w:sz="0" w:space="0" w:color="auto"/>
            <w:bottom w:val="none" w:sz="0" w:space="0" w:color="auto"/>
            <w:right w:val="none" w:sz="0" w:space="0" w:color="auto"/>
          </w:divBdr>
        </w:div>
        <w:div w:id="901906580">
          <w:marLeft w:val="480"/>
          <w:marRight w:val="0"/>
          <w:marTop w:val="0"/>
          <w:marBottom w:val="0"/>
          <w:divBdr>
            <w:top w:val="none" w:sz="0" w:space="0" w:color="auto"/>
            <w:left w:val="none" w:sz="0" w:space="0" w:color="auto"/>
            <w:bottom w:val="none" w:sz="0" w:space="0" w:color="auto"/>
            <w:right w:val="none" w:sz="0" w:space="0" w:color="auto"/>
          </w:divBdr>
        </w:div>
        <w:div w:id="591201229">
          <w:marLeft w:val="480"/>
          <w:marRight w:val="0"/>
          <w:marTop w:val="0"/>
          <w:marBottom w:val="0"/>
          <w:divBdr>
            <w:top w:val="none" w:sz="0" w:space="0" w:color="auto"/>
            <w:left w:val="none" w:sz="0" w:space="0" w:color="auto"/>
            <w:bottom w:val="none" w:sz="0" w:space="0" w:color="auto"/>
            <w:right w:val="none" w:sz="0" w:space="0" w:color="auto"/>
          </w:divBdr>
        </w:div>
        <w:div w:id="1192766071">
          <w:marLeft w:val="480"/>
          <w:marRight w:val="0"/>
          <w:marTop w:val="0"/>
          <w:marBottom w:val="0"/>
          <w:divBdr>
            <w:top w:val="none" w:sz="0" w:space="0" w:color="auto"/>
            <w:left w:val="none" w:sz="0" w:space="0" w:color="auto"/>
            <w:bottom w:val="none" w:sz="0" w:space="0" w:color="auto"/>
            <w:right w:val="none" w:sz="0" w:space="0" w:color="auto"/>
          </w:divBdr>
        </w:div>
        <w:div w:id="513423750">
          <w:marLeft w:val="480"/>
          <w:marRight w:val="0"/>
          <w:marTop w:val="0"/>
          <w:marBottom w:val="0"/>
          <w:divBdr>
            <w:top w:val="none" w:sz="0" w:space="0" w:color="auto"/>
            <w:left w:val="none" w:sz="0" w:space="0" w:color="auto"/>
            <w:bottom w:val="none" w:sz="0" w:space="0" w:color="auto"/>
            <w:right w:val="none" w:sz="0" w:space="0" w:color="auto"/>
          </w:divBdr>
        </w:div>
        <w:div w:id="1872574185">
          <w:marLeft w:val="480"/>
          <w:marRight w:val="0"/>
          <w:marTop w:val="0"/>
          <w:marBottom w:val="0"/>
          <w:divBdr>
            <w:top w:val="none" w:sz="0" w:space="0" w:color="auto"/>
            <w:left w:val="none" w:sz="0" w:space="0" w:color="auto"/>
            <w:bottom w:val="none" w:sz="0" w:space="0" w:color="auto"/>
            <w:right w:val="none" w:sz="0" w:space="0" w:color="auto"/>
          </w:divBdr>
        </w:div>
        <w:div w:id="295379258">
          <w:marLeft w:val="480"/>
          <w:marRight w:val="0"/>
          <w:marTop w:val="0"/>
          <w:marBottom w:val="0"/>
          <w:divBdr>
            <w:top w:val="none" w:sz="0" w:space="0" w:color="auto"/>
            <w:left w:val="none" w:sz="0" w:space="0" w:color="auto"/>
            <w:bottom w:val="none" w:sz="0" w:space="0" w:color="auto"/>
            <w:right w:val="none" w:sz="0" w:space="0" w:color="auto"/>
          </w:divBdr>
        </w:div>
        <w:div w:id="942542543">
          <w:marLeft w:val="480"/>
          <w:marRight w:val="0"/>
          <w:marTop w:val="0"/>
          <w:marBottom w:val="0"/>
          <w:divBdr>
            <w:top w:val="none" w:sz="0" w:space="0" w:color="auto"/>
            <w:left w:val="none" w:sz="0" w:space="0" w:color="auto"/>
            <w:bottom w:val="none" w:sz="0" w:space="0" w:color="auto"/>
            <w:right w:val="none" w:sz="0" w:space="0" w:color="auto"/>
          </w:divBdr>
        </w:div>
        <w:div w:id="767237202">
          <w:marLeft w:val="480"/>
          <w:marRight w:val="0"/>
          <w:marTop w:val="0"/>
          <w:marBottom w:val="0"/>
          <w:divBdr>
            <w:top w:val="none" w:sz="0" w:space="0" w:color="auto"/>
            <w:left w:val="none" w:sz="0" w:space="0" w:color="auto"/>
            <w:bottom w:val="none" w:sz="0" w:space="0" w:color="auto"/>
            <w:right w:val="none" w:sz="0" w:space="0" w:color="auto"/>
          </w:divBdr>
        </w:div>
        <w:div w:id="420108966">
          <w:marLeft w:val="480"/>
          <w:marRight w:val="0"/>
          <w:marTop w:val="0"/>
          <w:marBottom w:val="0"/>
          <w:divBdr>
            <w:top w:val="none" w:sz="0" w:space="0" w:color="auto"/>
            <w:left w:val="none" w:sz="0" w:space="0" w:color="auto"/>
            <w:bottom w:val="none" w:sz="0" w:space="0" w:color="auto"/>
            <w:right w:val="none" w:sz="0" w:space="0" w:color="auto"/>
          </w:divBdr>
        </w:div>
        <w:div w:id="964043816">
          <w:marLeft w:val="480"/>
          <w:marRight w:val="0"/>
          <w:marTop w:val="0"/>
          <w:marBottom w:val="0"/>
          <w:divBdr>
            <w:top w:val="none" w:sz="0" w:space="0" w:color="auto"/>
            <w:left w:val="none" w:sz="0" w:space="0" w:color="auto"/>
            <w:bottom w:val="none" w:sz="0" w:space="0" w:color="auto"/>
            <w:right w:val="none" w:sz="0" w:space="0" w:color="auto"/>
          </w:divBdr>
        </w:div>
        <w:div w:id="332299533">
          <w:marLeft w:val="480"/>
          <w:marRight w:val="0"/>
          <w:marTop w:val="0"/>
          <w:marBottom w:val="0"/>
          <w:divBdr>
            <w:top w:val="none" w:sz="0" w:space="0" w:color="auto"/>
            <w:left w:val="none" w:sz="0" w:space="0" w:color="auto"/>
            <w:bottom w:val="none" w:sz="0" w:space="0" w:color="auto"/>
            <w:right w:val="none" w:sz="0" w:space="0" w:color="auto"/>
          </w:divBdr>
        </w:div>
        <w:div w:id="2114129188">
          <w:marLeft w:val="480"/>
          <w:marRight w:val="0"/>
          <w:marTop w:val="0"/>
          <w:marBottom w:val="0"/>
          <w:divBdr>
            <w:top w:val="none" w:sz="0" w:space="0" w:color="auto"/>
            <w:left w:val="none" w:sz="0" w:space="0" w:color="auto"/>
            <w:bottom w:val="none" w:sz="0" w:space="0" w:color="auto"/>
            <w:right w:val="none" w:sz="0" w:space="0" w:color="auto"/>
          </w:divBdr>
        </w:div>
        <w:div w:id="655573878">
          <w:marLeft w:val="480"/>
          <w:marRight w:val="0"/>
          <w:marTop w:val="0"/>
          <w:marBottom w:val="0"/>
          <w:divBdr>
            <w:top w:val="none" w:sz="0" w:space="0" w:color="auto"/>
            <w:left w:val="none" w:sz="0" w:space="0" w:color="auto"/>
            <w:bottom w:val="none" w:sz="0" w:space="0" w:color="auto"/>
            <w:right w:val="none" w:sz="0" w:space="0" w:color="auto"/>
          </w:divBdr>
        </w:div>
        <w:div w:id="726487593">
          <w:marLeft w:val="480"/>
          <w:marRight w:val="0"/>
          <w:marTop w:val="0"/>
          <w:marBottom w:val="0"/>
          <w:divBdr>
            <w:top w:val="none" w:sz="0" w:space="0" w:color="auto"/>
            <w:left w:val="none" w:sz="0" w:space="0" w:color="auto"/>
            <w:bottom w:val="none" w:sz="0" w:space="0" w:color="auto"/>
            <w:right w:val="none" w:sz="0" w:space="0" w:color="auto"/>
          </w:divBdr>
        </w:div>
        <w:div w:id="26106869">
          <w:marLeft w:val="480"/>
          <w:marRight w:val="0"/>
          <w:marTop w:val="0"/>
          <w:marBottom w:val="0"/>
          <w:divBdr>
            <w:top w:val="none" w:sz="0" w:space="0" w:color="auto"/>
            <w:left w:val="none" w:sz="0" w:space="0" w:color="auto"/>
            <w:bottom w:val="none" w:sz="0" w:space="0" w:color="auto"/>
            <w:right w:val="none" w:sz="0" w:space="0" w:color="auto"/>
          </w:divBdr>
        </w:div>
        <w:div w:id="1645425508">
          <w:marLeft w:val="480"/>
          <w:marRight w:val="0"/>
          <w:marTop w:val="0"/>
          <w:marBottom w:val="0"/>
          <w:divBdr>
            <w:top w:val="none" w:sz="0" w:space="0" w:color="auto"/>
            <w:left w:val="none" w:sz="0" w:space="0" w:color="auto"/>
            <w:bottom w:val="none" w:sz="0" w:space="0" w:color="auto"/>
            <w:right w:val="none" w:sz="0" w:space="0" w:color="auto"/>
          </w:divBdr>
        </w:div>
        <w:div w:id="180516877">
          <w:marLeft w:val="480"/>
          <w:marRight w:val="0"/>
          <w:marTop w:val="0"/>
          <w:marBottom w:val="0"/>
          <w:divBdr>
            <w:top w:val="none" w:sz="0" w:space="0" w:color="auto"/>
            <w:left w:val="none" w:sz="0" w:space="0" w:color="auto"/>
            <w:bottom w:val="none" w:sz="0" w:space="0" w:color="auto"/>
            <w:right w:val="none" w:sz="0" w:space="0" w:color="auto"/>
          </w:divBdr>
        </w:div>
        <w:div w:id="1012806089">
          <w:marLeft w:val="480"/>
          <w:marRight w:val="0"/>
          <w:marTop w:val="0"/>
          <w:marBottom w:val="0"/>
          <w:divBdr>
            <w:top w:val="none" w:sz="0" w:space="0" w:color="auto"/>
            <w:left w:val="none" w:sz="0" w:space="0" w:color="auto"/>
            <w:bottom w:val="none" w:sz="0" w:space="0" w:color="auto"/>
            <w:right w:val="none" w:sz="0" w:space="0" w:color="auto"/>
          </w:divBdr>
        </w:div>
        <w:div w:id="96173675">
          <w:marLeft w:val="480"/>
          <w:marRight w:val="0"/>
          <w:marTop w:val="0"/>
          <w:marBottom w:val="0"/>
          <w:divBdr>
            <w:top w:val="none" w:sz="0" w:space="0" w:color="auto"/>
            <w:left w:val="none" w:sz="0" w:space="0" w:color="auto"/>
            <w:bottom w:val="none" w:sz="0" w:space="0" w:color="auto"/>
            <w:right w:val="none" w:sz="0" w:space="0" w:color="auto"/>
          </w:divBdr>
        </w:div>
        <w:div w:id="76751553">
          <w:marLeft w:val="480"/>
          <w:marRight w:val="0"/>
          <w:marTop w:val="0"/>
          <w:marBottom w:val="0"/>
          <w:divBdr>
            <w:top w:val="none" w:sz="0" w:space="0" w:color="auto"/>
            <w:left w:val="none" w:sz="0" w:space="0" w:color="auto"/>
            <w:bottom w:val="none" w:sz="0" w:space="0" w:color="auto"/>
            <w:right w:val="none" w:sz="0" w:space="0" w:color="auto"/>
          </w:divBdr>
        </w:div>
        <w:div w:id="1609772801">
          <w:marLeft w:val="480"/>
          <w:marRight w:val="0"/>
          <w:marTop w:val="0"/>
          <w:marBottom w:val="0"/>
          <w:divBdr>
            <w:top w:val="none" w:sz="0" w:space="0" w:color="auto"/>
            <w:left w:val="none" w:sz="0" w:space="0" w:color="auto"/>
            <w:bottom w:val="none" w:sz="0" w:space="0" w:color="auto"/>
            <w:right w:val="none" w:sz="0" w:space="0" w:color="auto"/>
          </w:divBdr>
        </w:div>
        <w:div w:id="1276135762">
          <w:marLeft w:val="480"/>
          <w:marRight w:val="0"/>
          <w:marTop w:val="0"/>
          <w:marBottom w:val="0"/>
          <w:divBdr>
            <w:top w:val="none" w:sz="0" w:space="0" w:color="auto"/>
            <w:left w:val="none" w:sz="0" w:space="0" w:color="auto"/>
            <w:bottom w:val="none" w:sz="0" w:space="0" w:color="auto"/>
            <w:right w:val="none" w:sz="0" w:space="0" w:color="auto"/>
          </w:divBdr>
        </w:div>
        <w:div w:id="1560483314">
          <w:marLeft w:val="480"/>
          <w:marRight w:val="0"/>
          <w:marTop w:val="0"/>
          <w:marBottom w:val="0"/>
          <w:divBdr>
            <w:top w:val="none" w:sz="0" w:space="0" w:color="auto"/>
            <w:left w:val="none" w:sz="0" w:space="0" w:color="auto"/>
            <w:bottom w:val="none" w:sz="0" w:space="0" w:color="auto"/>
            <w:right w:val="none" w:sz="0" w:space="0" w:color="auto"/>
          </w:divBdr>
        </w:div>
        <w:div w:id="1877083900">
          <w:marLeft w:val="480"/>
          <w:marRight w:val="0"/>
          <w:marTop w:val="0"/>
          <w:marBottom w:val="0"/>
          <w:divBdr>
            <w:top w:val="none" w:sz="0" w:space="0" w:color="auto"/>
            <w:left w:val="none" w:sz="0" w:space="0" w:color="auto"/>
            <w:bottom w:val="none" w:sz="0" w:space="0" w:color="auto"/>
            <w:right w:val="none" w:sz="0" w:space="0" w:color="auto"/>
          </w:divBdr>
        </w:div>
        <w:div w:id="1884976273">
          <w:marLeft w:val="480"/>
          <w:marRight w:val="0"/>
          <w:marTop w:val="0"/>
          <w:marBottom w:val="0"/>
          <w:divBdr>
            <w:top w:val="none" w:sz="0" w:space="0" w:color="auto"/>
            <w:left w:val="none" w:sz="0" w:space="0" w:color="auto"/>
            <w:bottom w:val="none" w:sz="0" w:space="0" w:color="auto"/>
            <w:right w:val="none" w:sz="0" w:space="0" w:color="auto"/>
          </w:divBdr>
        </w:div>
        <w:div w:id="67506240">
          <w:marLeft w:val="480"/>
          <w:marRight w:val="0"/>
          <w:marTop w:val="0"/>
          <w:marBottom w:val="0"/>
          <w:divBdr>
            <w:top w:val="none" w:sz="0" w:space="0" w:color="auto"/>
            <w:left w:val="none" w:sz="0" w:space="0" w:color="auto"/>
            <w:bottom w:val="none" w:sz="0" w:space="0" w:color="auto"/>
            <w:right w:val="none" w:sz="0" w:space="0" w:color="auto"/>
          </w:divBdr>
        </w:div>
        <w:div w:id="1815291801">
          <w:marLeft w:val="480"/>
          <w:marRight w:val="0"/>
          <w:marTop w:val="0"/>
          <w:marBottom w:val="0"/>
          <w:divBdr>
            <w:top w:val="none" w:sz="0" w:space="0" w:color="auto"/>
            <w:left w:val="none" w:sz="0" w:space="0" w:color="auto"/>
            <w:bottom w:val="none" w:sz="0" w:space="0" w:color="auto"/>
            <w:right w:val="none" w:sz="0" w:space="0" w:color="auto"/>
          </w:divBdr>
        </w:div>
        <w:div w:id="987784845">
          <w:marLeft w:val="480"/>
          <w:marRight w:val="0"/>
          <w:marTop w:val="0"/>
          <w:marBottom w:val="0"/>
          <w:divBdr>
            <w:top w:val="none" w:sz="0" w:space="0" w:color="auto"/>
            <w:left w:val="none" w:sz="0" w:space="0" w:color="auto"/>
            <w:bottom w:val="none" w:sz="0" w:space="0" w:color="auto"/>
            <w:right w:val="none" w:sz="0" w:space="0" w:color="auto"/>
          </w:divBdr>
        </w:div>
        <w:div w:id="1447038473">
          <w:marLeft w:val="480"/>
          <w:marRight w:val="0"/>
          <w:marTop w:val="0"/>
          <w:marBottom w:val="0"/>
          <w:divBdr>
            <w:top w:val="none" w:sz="0" w:space="0" w:color="auto"/>
            <w:left w:val="none" w:sz="0" w:space="0" w:color="auto"/>
            <w:bottom w:val="none" w:sz="0" w:space="0" w:color="auto"/>
            <w:right w:val="none" w:sz="0" w:space="0" w:color="auto"/>
          </w:divBdr>
        </w:div>
        <w:div w:id="2078243959">
          <w:marLeft w:val="480"/>
          <w:marRight w:val="0"/>
          <w:marTop w:val="0"/>
          <w:marBottom w:val="0"/>
          <w:divBdr>
            <w:top w:val="none" w:sz="0" w:space="0" w:color="auto"/>
            <w:left w:val="none" w:sz="0" w:space="0" w:color="auto"/>
            <w:bottom w:val="none" w:sz="0" w:space="0" w:color="auto"/>
            <w:right w:val="none" w:sz="0" w:space="0" w:color="auto"/>
          </w:divBdr>
        </w:div>
        <w:div w:id="489172409">
          <w:marLeft w:val="480"/>
          <w:marRight w:val="0"/>
          <w:marTop w:val="0"/>
          <w:marBottom w:val="0"/>
          <w:divBdr>
            <w:top w:val="none" w:sz="0" w:space="0" w:color="auto"/>
            <w:left w:val="none" w:sz="0" w:space="0" w:color="auto"/>
            <w:bottom w:val="none" w:sz="0" w:space="0" w:color="auto"/>
            <w:right w:val="none" w:sz="0" w:space="0" w:color="auto"/>
          </w:divBdr>
        </w:div>
        <w:div w:id="685518592">
          <w:marLeft w:val="480"/>
          <w:marRight w:val="0"/>
          <w:marTop w:val="0"/>
          <w:marBottom w:val="0"/>
          <w:divBdr>
            <w:top w:val="none" w:sz="0" w:space="0" w:color="auto"/>
            <w:left w:val="none" w:sz="0" w:space="0" w:color="auto"/>
            <w:bottom w:val="none" w:sz="0" w:space="0" w:color="auto"/>
            <w:right w:val="none" w:sz="0" w:space="0" w:color="auto"/>
          </w:divBdr>
        </w:div>
        <w:div w:id="809597926">
          <w:marLeft w:val="480"/>
          <w:marRight w:val="0"/>
          <w:marTop w:val="0"/>
          <w:marBottom w:val="0"/>
          <w:divBdr>
            <w:top w:val="none" w:sz="0" w:space="0" w:color="auto"/>
            <w:left w:val="none" w:sz="0" w:space="0" w:color="auto"/>
            <w:bottom w:val="none" w:sz="0" w:space="0" w:color="auto"/>
            <w:right w:val="none" w:sz="0" w:space="0" w:color="auto"/>
          </w:divBdr>
        </w:div>
        <w:div w:id="1403990306">
          <w:marLeft w:val="480"/>
          <w:marRight w:val="0"/>
          <w:marTop w:val="0"/>
          <w:marBottom w:val="0"/>
          <w:divBdr>
            <w:top w:val="none" w:sz="0" w:space="0" w:color="auto"/>
            <w:left w:val="none" w:sz="0" w:space="0" w:color="auto"/>
            <w:bottom w:val="none" w:sz="0" w:space="0" w:color="auto"/>
            <w:right w:val="none" w:sz="0" w:space="0" w:color="auto"/>
          </w:divBdr>
        </w:div>
        <w:div w:id="1944528383">
          <w:marLeft w:val="480"/>
          <w:marRight w:val="0"/>
          <w:marTop w:val="0"/>
          <w:marBottom w:val="0"/>
          <w:divBdr>
            <w:top w:val="none" w:sz="0" w:space="0" w:color="auto"/>
            <w:left w:val="none" w:sz="0" w:space="0" w:color="auto"/>
            <w:bottom w:val="none" w:sz="0" w:space="0" w:color="auto"/>
            <w:right w:val="none" w:sz="0" w:space="0" w:color="auto"/>
          </w:divBdr>
        </w:div>
        <w:div w:id="1255240388">
          <w:marLeft w:val="480"/>
          <w:marRight w:val="0"/>
          <w:marTop w:val="0"/>
          <w:marBottom w:val="0"/>
          <w:divBdr>
            <w:top w:val="none" w:sz="0" w:space="0" w:color="auto"/>
            <w:left w:val="none" w:sz="0" w:space="0" w:color="auto"/>
            <w:bottom w:val="none" w:sz="0" w:space="0" w:color="auto"/>
            <w:right w:val="none" w:sz="0" w:space="0" w:color="auto"/>
          </w:divBdr>
        </w:div>
        <w:div w:id="1653873697">
          <w:marLeft w:val="480"/>
          <w:marRight w:val="0"/>
          <w:marTop w:val="0"/>
          <w:marBottom w:val="0"/>
          <w:divBdr>
            <w:top w:val="none" w:sz="0" w:space="0" w:color="auto"/>
            <w:left w:val="none" w:sz="0" w:space="0" w:color="auto"/>
            <w:bottom w:val="none" w:sz="0" w:space="0" w:color="auto"/>
            <w:right w:val="none" w:sz="0" w:space="0" w:color="auto"/>
          </w:divBdr>
        </w:div>
        <w:div w:id="948316077">
          <w:marLeft w:val="480"/>
          <w:marRight w:val="0"/>
          <w:marTop w:val="0"/>
          <w:marBottom w:val="0"/>
          <w:divBdr>
            <w:top w:val="none" w:sz="0" w:space="0" w:color="auto"/>
            <w:left w:val="none" w:sz="0" w:space="0" w:color="auto"/>
            <w:bottom w:val="none" w:sz="0" w:space="0" w:color="auto"/>
            <w:right w:val="none" w:sz="0" w:space="0" w:color="auto"/>
          </w:divBdr>
        </w:div>
        <w:div w:id="617105078">
          <w:marLeft w:val="480"/>
          <w:marRight w:val="0"/>
          <w:marTop w:val="0"/>
          <w:marBottom w:val="0"/>
          <w:divBdr>
            <w:top w:val="none" w:sz="0" w:space="0" w:color="auto"/>
            <w:left w:val="none" w:sz="0" w:space="0" w:color="auto"/>
            <w:bottom w:val="none" w:sz="0" w:space="0" w:color="auto"/>
            <w:right w:val="none" w:sz="0" w:space="0" w:color="auto"/>
          </w:divBdr>
        </w:div>
        <w:div w:id="1546988089">
          <w:marLeft w:val="480"/>
          <w:marRight w:val="0"/>
          <w:marTop w:val="0"/>
          <w:marBottom w:val="0"/>
          <w:divBdr>
            <w:top w:val="none" w:sz="0" w:space="0" w:color="auto"/>
            <w:left w:val="none" w:sz="0" w:space="0" w:color="auto"/>
            <w:bottom w:val="none" w:sz="0" w:space="0" w:color="auto"/>
            <w:right w:val="none" w:sz="0" w:space="0" w:color="auto"/>
          </w:divBdr>
        </w:div>
        <w:div w:id="1817719707">
          <w:marLeft w:val="480"/>
          <w:marRight w:val="0"/>
          <w:marTop w:val="0"/>
          <w:marBottom w:val="0"/>
          <w:divBdr>
            <w:top w:val="none" w:sz="0" w:space="0" w:color="auto"/>
            <w:left w:val="none" w:sz="0" w:space="0" w:color="auto"/>
            <w:bottom w:val="none" w:sz="0" w:space="0" w:color="auto"/>
            <w:right w:val="none" w:sz="0" w:space="0" w:color="auto"/>
          </w:divBdr>
        </w:div>
        <w:div w:id="1654673064">
          <w:marLeft w:val="480"/>
          <w:marRight w:val="0"/>
          <w:marTop w:val="0"/>
          <w:marBottom w:val="0"/>
          <w:divBdr>
            <w:top w:val="none" w:sz="0" w:space="0" w:color="auto"/>
            <w:left w:val="none" w:sz="0" w:space="0" w:color="auto"/>
            <w:bottom w:val="none" w:sz="0" w:space="0" w:color="auto"/>
            <w:right w:val="none" w:sz="0" w:space="0" w:color="auto"/>
          </w:divBdr>
        </w:div>
        <w:div w:id="633409291">
          <w:marLeft w:val="480"/>
          <w:marRight w:val="0"/>
          <w:marTop w:val="0"/>
          <w:marBottom w:val="0"/>
          <w:divBdr>
            <w:top w:val="none" w:sz="0" w:space="0" w:color="auto"/>
            <w:left w:val="none" w:sz="0" w:space="0" w:color="auto"/>
            <w:bottom w:val="none" w:sz="0" w:space="0" w:color="auto"/>
            <w:right w:val="none" w:sz="0" w:space="0" w:color="auto"/>
          </w:divBdr>
        </w:div>
        <w:div w:id="859441070">
          <w:marLeft w:val="480"/>
          <w:marRight w:val="0"/>
          <w:marTop w:val="0"/>
          <w:marBottom w:val="0"/>
          <w:divBdr>
            <w:top w:val="none" w:sz="0" w:space="0" w:color="auto"/>
            <w:left w:val="none" w:sz="0" w:space="0" w:color="auto"/>
            <w:bottom w:val="none" w:sz="0" w:space="0" w:color="auto"/>
            <w:right w:val="none" w:sz="0" w:space="0" w:color="auto"/>
          </w:divBdr>
        </w:div>
        <w:div w:id="772281913">
          <w:marLeft w:val="480"/>
          <w:marRight w:val="0"/>
          <w:marTop w:val="0"/>
          <w:marBottom w:val="0"/>
          <w:divBdr>
            <w:top w:val="none" w:sz="0" w:space="0" w:color="auto"/>
            <w:left w:val="none" w:sz="0" w:space="0" w:color="auto"/>
            <w:bottom w:val="none" w:sz="0" w:space="0" w:color="auto"/>
            <w:right w:val="none" w:sz="0" w:space="0" w:color="auto"/>
          </w:divBdr>
        </w:div>
        <w:div w:id="456798928">
          <w:marLeft w:val="480"/>
          <w:marRight w:val="0"/>
          <w:marTop w:val="0"/>
          <w:marBottom w:val="0"/>
          <w:divBdr>
            <w:top w:val="none" w:sz="0" w:space="0" w:color="auto"/>
            <w:left w:val="none" w:sz="0" w:space="0" w:color="auto"/>
            <w:bottom w:val="none" w:sz="0" w:space="0" w:color="auto"/>
            <w:right w:val="none" w:sz="0" w:space="0" w:color="auto"/>
          </w:divBdr>
        </w:div>
        <w:div w:id="1645234708">
          <w:marLeft w:val="480"/>
          <w:marRight w:val="0"/>
          <w:marTop w:val="0"/>
          <w:marBottom w:val="0"/>
          <w:divBdr>
            <w:top w:val="none" w:sz="0" w:space="0" w:color="auto"/>
            <w:left w:val="none" w:sz="0" w:space="0" w:color="auto"/>
            <w:bottom w:val="none" w:sz="0" w:space="0" w:color="auto"/>
            <w:right w:val="none" w:sz="0" w:space="0" w:color="auto"/>
          </w:divBdr>
        </w:div>
        <w:div w:id="2131432543">
          <w:marLeft w:val="480"/>
          <w:marRight w:val="0"/>
          <w:marTop w:val="0"/>
          <w:marBottom w:val="0"/>
          <w:divBdr>
            <w:top w:val="none" w:sz="0" w:space="0" w:color="auto"/>
            <w:left w:val="none" w:sz="0" w:space="0" w:color="auto"/>
            <w:bottom w:val="none" w:sz="0" w:space="0" w:color="auto"/>
            <w:right w:val="none" w:sz="0" w:space="0" w:color="auto"/>
          </w:divBdr>
        </w:div>
        <w:div w:id="265502473">
          <w:marLeft w:val="480"/>
          <w:marRight w:val="0"/>
          <w:marTop w:val="0"/>
          <w:marBottom w:val="0"/>
          <w:divBdr>
            <w:top w:val="none" w:sz="0" w:space="0" w:color="auto"/>
            <w:left w:val="none" w:sz="0" w:space="0" w:color="auto"/>
            <w:bottom w:val="none" w:sz="0" w:space="0" w:color="auto"/>
            <w:right w:val="none" w:sz="0" w:space="0" w:color="auto"/>
          </w:divBdr>
        </w:div>
        <w:div w:id="1564028195">
          <w:marLeft w:val="480"/>
          <w:marRight w:val="0"/>
          <w:marTop w:val="0"/>
          <w:marBottom w:val="0"/>
          <w:divBdr>
            <w:top w:val="none" w:sz="0" w:space="0" w:color="auto"/>
            <w:left w:val="none" w:sz="0" w:space="0" w:color="auto"/>
            <w:bottom w:val="none" w:sz="0" w:space="0" w:color="auto"/>
            <w:right w:val="none" w:sz="0" w:space="0" w:color="auto"/>
          </w:divBdr>
        </w:div>
        <w:div w:id="1062406941">
          <w:marLeft w:val="480"/>
          <w:marRight w:val="0"/>
          <w:marTop w:val="0"/>
          <w:marBottom w:val="0"/>
          <w:divBdr>
            <w:top w:val="none" w:sz="0" w:space="0" w:color="auto"/>
            <w:left w:val="none" w:sz="0" w:space="0" w:color="auto"/>
            <w:bottom w:val="none" w:sz="0" w:space="0" w:color="auto"/>
            <w:right w:val="none" w:sz="0" w:space="0" w:color="auto"/>
          </w:divBdr>
        </w:div>
        <w:div w:id="1592394552">
          <w:marLeft w:val="480"/>
          <w:marRight w:val="0"/>
          <w:marTop w:val="0"/>
          <w:marBottom w:val="0"/>
          <w:divBdr>
            <w:top w:val="none" w:sz="0" w:space="0" w:color="auto"/>
            <w:left w:val="none" w:sz="0" w:space="0" w:color="auto"/>
            <w:bottom w:val="none" w:sz="0" w:space="0" w:color="auto"/>
            <w:right w:val="none" w:sz="0" w:space="0" w:color="auto"/>
          </w:divBdr>
        </w:div>
        <w:div w:id="62680755">
          <w:marLeft w:val="480"/>
          <w:marRight w:val="0"/>
          <w:marTop w:val="0"/>
          <w:marBottom w:val="0"/>
          <w:divBdr>
            <w:top w:val="none" w:sz="0" w:space="0" w:color="auto"/>
            <w:left w:val="none" w:sz="0" w:space="0" w:color="auto"/>
            <w:bottom w:val="none" w:sz="0" w:space="0" w:color="auto"/>
            <w:right w:val="none" w:sz="0" w:space="0" w:color="auto"/>
          </w:divBdr>
        </w:div>
        <w:div w:id="2133790662">
          <w:marLeft w:val="480"/>
          <w:marRight w:val="0"/>
          <w:marTop w:val="0"/>
          <w:marBottom w:val="0"/>
          <w:divBdr>
            <w:top w:val="none" w:sz="0" w:space="0" w:color="auto"/>
            <w:left w:val="none" w:sz="0" w:space="0" w:color="auto"/>
            <w:bottom w:val="none" w:sz="0" w:space="0" w:color="auto"/>
            <w:right w:val="none" w:sz="0" w:space="0" w:color="auto"/>
          </w:divBdr>
        </w:div>
        <w:div w:id="778450979">
          <w:marLeft w:val="480"/>
          <w:marRight w:val="0"/>
          <w:marTop w:val="0"/>
          <w:marBottom w:val="0"/>
          <w:divBdr>
            <w:top w:val="none" w:sz="0" w:space="0" w:color="auto"/>
            <w:left w:val="none" w:sz="0" w:space="0" w:color="auto"/>
            <w:bottom w:val="none" w:sz="0" w:space="0" w:color="auto"/>
            <w:right w:val="none" w:sz="0" w:space="0" w:color="auto"/>
          </w:divBdr>
        </w:div>
        <w:div w:id="1052341560">
          <w:marLeft w:val="480"/>
          <w:marRight w:val="0"/>
          <w:marTop w:val="0"/>
          <w:marBottom w:val="0"/>
          <w:divBdr>
            <w:top w:val="none" w:sz="0" w:space="0" w:color="auto"/>
            <w:left w:val="none" w:sz="0" w:space="0" w:color="auto"/>
            <w:bottom w:val="none" w:sz="0" w:space="0" w:color="auto"/>
            <w:right w:val="none" w:sz="0" w:space="0" w:color="auto"/>
          </w:divBdr>
        </w:div>
        <w:div w:id="343439357">
          <w:marLeft w:val="480"/>
          <w:marRight w:val="0"/>
          <w:marTop w:val="0"/>
          <w:marBottom w:val="0"/>
          <w:divBdr>
            <w:top w:val="none" w:sz="0" w:space="0" w:color="auto"/>
            <w:left w:val="none" w:sz="0" w:space="0" w:color="auto"/>
            <w:bottom w:val="none" w:sz="0" w:space="0" w:color="auto"/>
            <w:right w:val="none" w:sz="0" w:space="0" w:color="auto"/>
          </w:divBdr>
        </w:div>
        <w:div w:id="1332441940">
          <w:marLeft w:val="480"/>
          <w:marRight w:val="0"/>
          <w:marTop w:val="0"/>
          <w:marBottom w:val="0"/>
          <w:divBdr>
            <w:top w:val="none" w:sz="0" w:space="0" w:color="auto"/>
            <w:left w:val="none" w:sz="0" w:space="0" w:color="auto"/>
            <w:bottom w:val="none" w:sz="0" w:space="0" w:color="auto"/>
            <w:right w:val="none" w:sz="0" w:space="0" w:color="auto"/>
          </w:divBdr>
        </w:div>
        <w:div w:id="323432040">
          <w:marLeft w:val="480"/>
          <w:marRight w:val="0"/>
          <w:marTop w:val="0"/>
          <w:marBottom w:val="0"/>
          <w:divBdr>
            <w:top w:val="none" w:sz="0" w:space="0" w:color="auto"/>
            <w:left w:val="none" w:sz="0" w:space="0" w:color="auto"/>
            <w:bottom w:val="none" w:sz="0" w:space="0" w:color="auto"/>
            <w:right w:val="none" w:sz="0" w:space="0" w:color="auto"/>
          </w:divBdr>
        </w:div>
        <w:div w:id="1562138169">
          <w:marLeft w:val="480"/>
          <w:marRight w:val="0"/>
          <w:marTop w:val="0"/>
          <w:marBottom w:val="0"/>
          <w:divBdr>
            <w:top w:val="none" w:sz="0" w:space="0" w:color="auto"/>
            <w:left w:val="none" w:sz="0" w:space="0" w:color="auto"/>
            <w:bottom w:val="none" w:sz="0" w:space="0" w:color="auto"/>
            <w:right w:val="none" w:sz="0" w:space="0" w:color="auto"/>
          </w:divBdr>
        </w:div>
        <w:div w:id="1905792742">
          <w:marLeft w:val="480"/>
          <w:marRight w:val="0"/>
          <w:marTop w:val="0"/>
          <w:marBottom w:val="0"/>
          <w:divBdr>
            <w:top w:val="none" w:sz="0" w:space="0" w:color="auto"/>
            <w:left w:val="none" w:sz="0" w:space="0" w:color="auto"/>
            <w:bottom w:val="none" w:sz="0" w:space="0" w:color="auto"/>
            <w:right w:val="none" w:sz="0" w:space="0" w:color="auto"/>
          </w:divBdr>
        </w:div>
        <w:div w:id="104541746">
          <w:marLeft w:val="480"/>
          <w:marRight w:val="0"/>
          <w:marTop w:val="0"/>
          <w:marBottom w:val="0"/>
          <w:divBdr>
            <w:top w:val="none" w:sz="0" w:space="0" w:color="auto"/>
            <w:left w:val="none" w:sz="0" w:space="0" w:color="auto"/>
            <w:bottom w:val="none" w:sz="0" w:space="0" w:color="auto"/>
            <w:right w:val="none" w:sz="0" w:space="0" w:color="auto"/>
          </w:divBdr>
        </w:div>
        <w:div w:id="1483086017">
          <w:marLeft w:val="480"/>
          <w:marRight w:val="0"/>
          <w:marTop w:val="0"/>
          <w:marBottom w:val="0"/>
          <w:divBdr>
            <w:top w:val="none" w:sz="0" w:space="0" w:color="auto"/>
            <w:left w:val="none" w:sz="0" w:space="0" w:color="auto"/>
            <w:bottom w:val="none" w:sz="0" w:space="0" w:color="auto"/>
            <w:right w:val="none" w:sz="0" w:space="0" w:color="auto"/>
          </w:divBdr>
        </w:div>
        <w:div w:id="943414664">
          <w:marLeft w:val="480"/>
          <w:marRight w:val="0"/>
          <w:marTop w:val="0"/>
          <w:marBottom w:val="0"/>
          <w:divBdr>
            <w:top w:val="none" w:sz="0" w:space="0" w:color="auto"/>
            <w:left w:val="none" w:sz="0" w:space="0" w:color="auto"/>
            <w:bottom w:val="none" w:sz="0" w:space="0" w:color="auto"/>
            <w:right w:val="none" w:sz="0" w:space="0" w:color="auto"/>
          </w:divBdr>
        </w:div>
        <w:div w:id="1099372538">
          <w:marLeft w:val="480"/>
          <w:marRight w:val="0"/>
          <w:marTop w:val="0"/>
          <w:marBottom w:val="0"/>
          <w:divBdr>
            <w:top w:val="none" w:sz="0" w:space="0" w:color="auto"/>
            <w:left w:val="none" w:sz="0" w:space="0" w:color="auto"/>
            <w:bottom w:val="none" w:sz="0" w:space="0" w:color="auto"/>
            <w:right w:val="none" w:sz="0" w:space="0" w:color="auto"/>
          </w:divBdr>
        </w:div>
        <w:div w:id="1539974519">
          <w:marLeft w:val="480"/>
          <w:marRight w:val="0"/>
          <w:marTop w:val="0"/>
          <w:marBottom w:val="0"/>
          <w:divBdr>
            <w:top w:val="none" w:sz="0" w:space="0" w:color="auto"/>
            <w:left w:val="none" w:sz="0" w:space="0" w:color="auto"/>
            <w:bottom w:val="none" w:sz="0" w:space="0" w:color="auto"/>
            <w:right w:val="none" w:sz="0" w:space="0" w:color="auto"/>
          </w:divBdr>
        </w:div>
        <w:div w:id="1605962416">
          <w:marLeft w:val="480"/>
          <w:marRight w:val="0"/>
          <w:marTop w:val="0"/>
          <w:marBottom w:val="0"/>
          <w:divBdr>
            <w:top w:val="none" w:sz="0" w:space="0" w:color="auto"/>
            <w:left w:val="none" w:sz="0" w:space="0" w:color="auto"/>
            <w:bottom w:val="none" w:sz="0" w:space="0" w:color="auto"/>
            <w:right w:val="none" w:sz="0" w:space="0" w:color="auto"/>
          </w:divBdr>
        </w:div>
        <w:div w:id="306864861">
          <w:marLeft w:val="480"/>
          <w:marRight w:val="0"/>
          <w:marTop w:val="0"/>
          <w:marBottom w:val="0"/>
          <w:divBdr>
            <w:top w:val="none" w:sz="0" w:space="0" w:color="auto"/>
            <w:left w:val="none" w:sz="0" w:space="0" w:color="auto"/>
            <w:bottom w:val="none" w:sz="0" w:space="0" w:color="auto"/>
            <w:right w:val="none" w:sz="0" w:space="0" w:color="auto"/>
          </w:divBdr>
        </w:div>
        <w:div w:id="1309700591">
          <w:marLeft w:val="480"/>
          <w:marRight w:val="0"/>
          <w:marTop w:val="0"/>
          <w:marBottom w:val="0"/>
          <w:divBdr>
            <w:top w:val="none" w:sz="0" w:space="0" w:color="auto"/>
            <w:left w:val="none" w:sz="0" w:space="0" w:color="auto"/>
            <w:bottom w:val="none" w:sz="0" w:space="0" w:color="auto"/>
            <w:right w:val="none" w:sz="0" w:space="0" w:color="auto"/>
          </w:divBdr>
        </w:div>
        <w:div w:id="355741651">
          <w:marLeft w:val="480"/>
          <w:marRight w:val="0"/>
          <w:marTop w:val="0"/>
          <w:marBottom w:val="0"/>
          <w:divBdr>
            <w:top w:val="none" w:sz="0" w:space="0" w:color="auto"/>
            <w:left w:val="none" w:sz="0" w:space="0" w:color="auto"/>
            <w:bottom w:val="none" w:sz="0" w:space="0" w:color="auto"/>
            <w:right w:val="none" w:sz="0" w:space="0" w:color="auto"/>
          </w:divBdr>
        </w:div>
      </w:divsChild>
    </w:div>
    <w:div w:id="1196036686">
      <w:bodyDiv w:val="1"/>
      <w:marLeft w:val="0"/>
      <w:marRight w:val="0"/>
      <w:marTop w:val="0"/>
      <w:marBottom w:val="0"/>
      <w:divBdr>
        <w:top w:val="none" w:sz="0" w:space="0" w:color="auto"/>
        <w:left w:val="none" w:sz="0" w:space="0" w:color="auto"/>
        <w:bottom w:val="none" w:sz="0" w:space="0" w:color="auto"/>
        <w:right w:val="none" w:sz="0" w:space="0" w:color="auto"/>
      </w:divBdr>
      <w:divsChild>
        <w:div w:id="1902785895">
          <w:marLeft w:val="0"/>
          <w:marRight w:val="0"/>
          <w:marTop w:val="0"/>
          <w:marBottom w:val="0"/>
          <w:divBdr>
            <w:top w:val="none" w:sz="0" w:space="0" w:color="auto"/>
            <w:left w:val="none" w:sz="0" w:space="0" w:color="auto"/>
            <w:bottom w:val="none" w:sz="0" w:space="0" w:color="auto"/>
            <w:right w:val="none" w:sz="0" w:space="0" w:color="auto"/>
          </w:divBdr>
          <w:divsChild>
            <w:div w:id="1201092951">
              <w:marLeft w:val="0"/>
              <w:marRight w:val="0"/>
              <w:marTop w:val="0"/>
              <w:marBottom w:val="0"/>
              <w:divBdr>
                <w:top w:val="none" w:sz="0" w:space="0" w:color="auto"/>
                <w:left w:val="none" w:sz="0" w:space="0" w:color="auto"/>
                <w:bottom w:val="none" w:sz="0" w:space="0" w:color="auto"/>
                <w:right w:val="none" w:sz="0" w:space="0" w:color="auto"/>
              </w:divBdr>
              <w:divsChild>
                <w:div w:id="1598563049">
                  <w:marLeft w:val="0"/>
                  <w:marRight w:val="0"/>
                  <w:marTop w:val="0"/>
                  <w:marBottom w:val="0"/>
                  <w:divBdr>
                    <w:top w:val="none" w:sz="0" w:space="0" w:color="auto"/>
                    <w:left w:val="none" w:sz="0" w:space="0" w:color="auto"/>
                    <w:bottom w:val="none" w:sz="0" w:space="0" w:color="auto"/>
                    <w:right w:val="none" w:sz="0" w:space="0" w:color="auto"/>
                  </w:divBdr>
                </w:div>
              </w:divsChild>
            </w:div>
            <w:div w:id="868835374">
              <w:marLeft w:val="0"/>
              <w:marRight w:val="0"/>
              <w:marTop w:val="0"/>
              <w:marBottom w:val="0"/>
              <w:divBdr>
                <w:top w:val="none" w:sz="0" w:space="0" w:color="auto"/>
                <w:left w:val="none" w:sz="0" w:space="0" w:color="auto"/>
                <w:bottom w:val="none" w:sz="0" w:space="0" w:color="auto"/>
                <w:right w:val="none" w:sz="0" w:space="0" w:color="auto"/>
              </w:divBdr>
              <w:divsChild>
                <w:div w:id="115726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329470">
          <w:marLeft w:val="0"/>
          <w:marRight w:val="0"/>
          <w:marTop w:val="0"/>
          <w:marBottom w:val="0"/>
          <w:divBdr>
            <w:top w:val="none" w:sz="0" w:space="0" w:color="auto"/>
            <w:left w:val="none" w:sz="0" w:space="0" w:color="auto"/>
            <w:bottom w:val="none" w:sz="0" w:space="0" w:color="auto"/>
            <w:right w:val="none" w:sz="0" w:space="0" w:color="auto"/>
          </w:divBdr>
          <w:divsChild>
            <w:div w:id="388264036">
              <w:marLeft w:val="0"/>
              <w:marRight w:val="0"/>
              <w:marTop w:val="0"/>
              <w:marBottom w:val="0"/>
              <w:divBdr>
                <w:top w:val="none" w:sz="0" w:space="0" w:color="auto"/>
                <w:left w:val="none" w:sz="0" w:space="0" w:color="auto"/>
                <w:bottom w:val="none" w:sz="0" w:space="0" w:color="auto"/>
                <w:right w:val="none" w:sz="0" w:space="0" w:color="auto"/>
              </w:divBdr>
              <w:divsChild>
                <w:div w:id="137064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618384">
      <w:bodyDiv w:val="1"/>
      <w:marLeft w:val="0"/>
      <w:marRight w:val="0"/>
      <w:marTop w:val="0"/>
      <w:marBottom w:val="0"/>
      <w:divBdr>
        <w:top w:val="none" w:sz="0" w:space="0" w:color="auto"/>
        <w:left w:val="none" w:sz="0" w:space="0" w:color="auto"/>
        <w:bottom w:val="none" w:sz="0" w:space="0" w:color="auto"/>
        <w:right w:val="none" w:sz="0" w:space="0" w:color="auto"/>
      </w:divBdr>
      <w:divsChild>
        <w:div w:id="1074429893">
          <w:marLeft w:val="480"/>
          <w:marRight w:val="0"/>
          <w:marTop w:val="0"/>
          <w:marBottom w:val="0"/>
          <w:divBdr>
            <w:top w:val="none" w:sz="0" w:space="0" w:color="auto"/>
            <w:left w:val="none" w:sz="0" w:space="0" w:color="auto"/>
            <w:bottom w:val="none" w:sz="0" w:space="0" w:color="auto"/>
            <w:right w:val="none" w:sz="0" w:space="0" w:color="auto"/>
          </w:divBdr>
        </w:div>
        <w:div w:id="1561596669">
          <w:marLeft w:val="480"/>
          <w:marRight w:val="0"/>
          <w:marTop w:val="0"/>
          <w:marBottom w:val="0"/>
          <w:divBdr>
            <w:top w:val="none" w:sz="0" w:space="0" w:color="auto"/>
            <w:left w:val="none" w:sz="0" w:space="0" w:color="auto"/>
            <w:bottom w:val="none" w:sz="0" w:space="0" w:color="auto"/>
            <w:right w:val="none" w:sz="0" w:space="0" w:color="auto"/>
          </w:divBdr>
        </w:div>
        <w:div w:id="206530570">
          <w:marLeft w:val="480"/>
          <w:marRight w:val="0"/>
          <w:marTop w:val="0"/>
          <w:marBottom w:val="0"/>
          <w:divBdr>
            <w:top w:val="none" w:sz="0" w:space="0" w:color="auto"/>
            <w:left w:val="none" w:sz="0" w:space="0" w:color="auto"/>
            <w:bottom w:val="none" w:sz="0" w:space="0" w:color="auto"/>
            <w:right w:val="none" w:sz="0" w:space="0" w:color="auto"/>
          </w:divBdr>
        </w:div>
        <w:div w:id="1659383603">
          <w:marLeft w:val="480"/>
          <w:marRight w:val="0"/>
          <w:marTop w:val="0"/>
          <w:marBottom w:val="0"/>
          <w:divBdr>
            <w:top w:val="none" w:sz="0" w:space="0" w:color="auto"/>
            <w:left w:val="none" w:sz="0" w:space="0" w:color="auto"/>
            <w:bottom w:val="none" w:sz="0" w:space="0" w:color="auto"/>
            <w:right w:val="none" w:sz="0" w:space="0" w:color="auto"/>
          </w:divBdr>
        </w:div>
        <w:div w:id="1502892171">
          <w:marLeft w:val="480"/>
          <w:marRight w:val="0"/>
          <w:marTop w:val="0"/>
          <w:marBottom w:val="0"/>
          <w:divBdr>
            <w:top w:val="none" w:sz="0" w:space="0" w:color="auto"/>
            <w:left w:val="none" w:sz="0" w:space="0" w:color="auto"/>
            <w:bottom w:val="none" w:sz="0" w:space="0" w:color="auto"/>
            <w:right w:val="none" w:sz="0" w:space="0" w:color="auto"/>
          </w:divBdr>
        </w:div>
        <w:div w:id="296180018">
          <w:marLeft w:val="480"/>
          <w:marRight w:val="0"/>
          <w:marTop w:val="0"/>
          <w:marBottom w:val="0"/>
          <w:divBdr>
            <w:top w:val="none" w:sz="0" w:space="0" w:color="auto"/>
            <w:left w:val="none" w:sz="0" w:space="0" w:color="auto"/>
            <w:bottom w:val="none" w:sz="0" w:space="0" w:color="auto"/>
            <w:right w:val="none" w:sz="0" w:space="0" w:color="auto"/>
          </w:divBdr>
        </w:div>
        <w:div w:id="1867211448">
          <w:marLeft w:val="480"/>
          <w:marRight w:val="0"/>
          <w:marTop w:val="0"/>
          <w:marBottom w:val="0"/>
          <w:divBdr>
            <w:top w:val="none" w:sz="0" w:space="0" w:color="auto"/>
            <w:left w:val="none" w:sz="0" w:space="0" w:color="auto"/>
            <w:bottom w:val="none" w:sz="0" w:space="0" w:color="auto"/>
            <w:right w:val="none" w:sz="0" w:space="0" w:color="auto"/>
          </w:divBdr>
        </w:div>
        <w:div w:id="1444035994">
          <w:marLeft w:val="480"/>
          <w:marRight w:val="0"/>
          <w:marTop w:val="0"/>
          <w:marBottom w:val="0"/>
          <w:divBdr>
            <w:top w:val="none" w:sz="0" w:space="0" w:color="auto"/>
            <w:left w:val="none" w:sz="0" w:space="0" w:color="auto"/>
            <w:bottom w:val="none" w:sz="0" w:space="0" w:color="auto"/>
            <w:right w:val="none" w:sz="0" w:space="0" w:color="auto"/>
          </w:divBdr>
        </w:div>
        <w:div w:id="1460689328">
          <w:marLeft w:val="480"/>
          <w:marRight w:val="0"/>
          <w:marTop w:val="0"/>
          <w:marBottom w:val="0"/>
          <w:divBdr>
            <w:top w:val="none" w:sz="0" w:space="0" w:color="auto"/>
            <w:left w:val="none" w:sz="0" w:space="0" w:color="auto"/>
            <w:bottom w:val="none" w:sz="0" w:space="0" w:color="auto"/>
            <w:right w:val="none" w:sz="0" w:space="0" w:color="auto"/>
          </w:divBdr>
        </w:div>
        <w:div w:id="1563445241">
          <w:marLeft w:val="480"/>
          <w:marRight w:val="0"/>
          <w:marTop w:val="0"/>
          <w:marBottom w:val="0"/>
          <w:divBdr>
            <w:top w:val="none" w:sz="0" w:space="0" w:color="auto"/>
            <w:left w:val="none" w:sz="0" w:space="0" w:color="auto"/>
            <w:bottom w:val="none" w:sz="0" w:space="0" w:color="auto"/>
            <w:right w:val="none" w:sz="0" w:space="0" w:color="auto"/>
          </w:divBdr>
        </w:div>
        <w:div w:id="884415895">
          <w:marLeft w:val="480"/>
          <w:marRight w:val="0"/>
          <w:marTop w:val="0"/>
          <w:marBottom w:val="0"/>
          <w:divBdr>
            <w:top w:val="none" w:sz="0" w:space="0" w:color="auto"/>
            <w:left w:val="none" w:sz="0" w:space="0" w:color="auto"/>
            <w:bottom w:val="none" w:sz="0" w:space="0" w:color="auto"/>
            <w:right w:val="none" w:sz="0" w:space="0" w:color="auto"/>
          </w:divBdr>
        </w:div>
        <w:div w:id="1215580561">
          <w:marLeft w:val="480"/>
          <w:marRight w:val="0"/>
          <w:marTop w:val="0"/>
          <w:marBottom w:val="0"/>
          <w:divBdr>
            <w:top w:val="none" w:sz="0" w:space="0" w:color="auto"/>
            <w:left w:val="none" w:sz="0" w:space="0" w:color="auto"/>
            <w:bottom w:val="none" w:sz="0" w:space="0" w:color="auto"/>
            <w:right w:val="none" w:sz="0" w:space="0" w:color="auto"/>
          </w:divBdr>
        </w:div>
        <w:div w:id="1536651397">
          <w:marLeft w:val="480"/>
          <w:marRight w:val="0"/>
          <w:marTop w:val="0"/>
          <w:marBottom w:val="0"/>
          <w:divBdr>
            <w:top w:val="none" w:sz="0" w:space="0" w:color="auto"/>
            <w:left w:val="none" w:sz="0" w:space="0" w:color="auto"/>
            <w:bottom w:val="none" w:sz="0" w:space="0" w:color="auto"/>
            <w:right w:val="none" w:sz="0" w:space="0" w:color="auto"/>
          </w:divBdr>
        </w:div>
        <w:div w:id="1268537785">
          <w:marLeft w:val="480"/>
          <w:marRight w:val="0"/>
          <w:marTop w:val="0"/>
          <w:marBottom w:val="0"/>
          <w:divBdr>
            <w:top w:val="none" w:sz="0" w:space="0" w:color="auto"/>
            <w:left w:val="none" w:sz="0" w:space="0" w:color="auto"/>
            <w:bottom w:val="none" w:sz="0" w:space="0" w:color="auto"/>
            <w:right w:val="none" w:sz="0" w:space="0" w:color="auto"/>
          </w:divBdr>
        </w:div>
        <w:div w:id="1059136761">
          <w:marLeft w:val="480"/>
          <w:marRight w:val="0"/>
          <w:marTop w:val="0"/>
          <w:marBottom w:val="0"/>
          <w:divBdr>
            <w:top w:val="none" w:sz="0" w:space="0" w:color="auto"/>
            <w:left w:val="none" w:sz="0" w:space="0" w:color="auto"/>
            <w:bottom w:val="none" w:sz="0" w:space="0" w:color="auto"/>
            <w:right w:val="none" w:sz="0" w:space="0" w:color="auto"/>
          </w:divBdr>
        </w:div>
        <w:div w:id="158154107">
          <w:marLeft w:val="480"/>
          <w:marRight w:val="0"/>
          <w:marTop w:val="0"/>
          <w:marBottom w:val="0"/>
          <w:divBdr>
            <w:top w:val="none" w:sz="0" w:space="0" w:color="auto"/>
            <w:left w:val="none" w:sz="0" w:space="0" w:color="auto"/>
            <w:bottom w:val="none" w:sz="0" w:space="0" w:color="auto"/>
            <w:right w:val="none" w:sz="0" w:space="0" w:color="auto"/>
          </w:divBdr>
        </w:div>
        <w:div w:id="583103195">
          <w:marLeft w:val="480"/>
          <w:marRight w:val="0"/>
          <w:marTop w:val="0"/>
          <w:marBottom w:val="0"/>
          <w:divBdr>
            <w:top w:val="none" w:sz="0" w:space="0" w:color="auto"/>
            <w:left w:val="none" w:sz="0" w:space="0" w:color="auto"/>
            <w:bottom w:val="none" w:sz="0" w:space="0" w:color="auto"/>
            <w:right w:val="none" w:sz="0" w:space="0" w:color="auto"/>
          </w:divBdr>
        </w:div>
        <w:div w:id="1606620898">
          <w:marLeft w:val="480"/>
          <w:marRight w:val="0"/>
          <w:marTop w:val="0"/>
          <w:marBottom w:val="0"/>
          <w:divBdr>
            <w:top w:val="none" w:sz="0" w:space="0" w:color="auto"/>
            <w:left w:val="none" w:sz="0" w:space="0" w:color="auto"/>
            <w:bottom w:val="none" w:sz="0" w:space="0" w:color="auto"/>
            <w:right w:val="none" w:sz="0" w:space="0" w:color="auto"/>
          </w:divBdr>
        </w:div>
        <w:div w:id="1903566439">
          <w:marLeft w:val="480"/>
          <w:marRight w:val="0"/>
          <w:marTop w:val="0"/>
          <w:marBottom w:val="0"/>
          <w:divBdr>
            <w:top w:val="none" w:sz="0" w:space="0" w:color="auto"/>
            <w:left w:val="none" w:sz="0" w:space="0" w:color="auto"/>
            <w:bottom w:val="none" w:sz="0" w:space="0" w:color="auto"/>
            <w:right w:val="none" w:sz="0" w:space="0" w:color="auto"/>
          </w:divBdr>
        </w:div>
        <w:div w:id="1917015330">
          <w:marLeft w:val="480"/>
          <w:marRight w:val="0"/>
          <w:marTop w:val="0"/>
          <w:marBottom w:val="0"/>
          <w:divBdr>
            <w:top w:val="none" w:sz="0" w:space="0" w:color="auto"/>
            <w:left w:val="none" w:sz="0" w:space="0" w:color="auto"/>
            <w:bottom w:val="none" w:sz="0" w:space="0" w:color="auto"/>
            <w:right w:val="none" w:sz="0" w:space="0" w:color="auto"/>
          </w:divBdr>
        </w:div>
        <w:div w:id="177082018">
          <w:marLeft w:val="480"/>
          <w:marRight w:val="0"/>
          <w:marTop w:val="0"/>
          <w:marBottom w:val="0"/>
          <w:divBdr>
            <w:top w:val="none" w:sz="0" w:space="0" w:color="auto"/>
            <w:left w:val="none" w:sz="0" w:space="0" w:color="auto"/>
            <w:bottom w:val="none" w:sz="0" w:space="0" w:color="auto"/>
            <w:right w:val="none" w:sz="0" w:space="0" w:color="auto"/>
          </w:divBdr>
        </w:div>
        <w:div w:id="1784613493">
          <w:marLeft w:val="480"/>
          <w:marRight w:val="0"/>
          <w:marTop w:val="0"/>
          <w:marBottom w:val="0"/>
          <w:divBdr>
            <w:top w:val="none" w:sz="0" w:space="0" w:color="auto"/>
            <w:left w:val="none" w:sz="0" w:space="0" w:color="auto"/>
            <w:bottom w:val="none" w:sz="0" w:space="0" w:color="auto"/>
            <w:right w:val="none" w:sz="0" w:space="0" w:color="auto"/>
          </w:divBdr>
        </w:div>
        <w:div w:id="691229636">
          <w:marLeft w:val="480"/>
          <w:marRight w:val="0"/>
          <w:marTop w:val="0"/>
          <w:marBottom w:val="0"/>
          <w:divBdr>
            <w:top w:val="none" w:sz="0" w:space="0" w:color="auto"/>
            <w:left w:val="none" w:sz="0" w:space="0" w:color="auto"/>
            <w:bottom w:val="none" w:sz="0" w:space="0" w:color="auto"/>
            <w:right w:val="none" w:sz="0" w:space="0" w:color="auto"/>
          </w:divBdr>
        </w:div>
        <w:div w:id="712266831">
          <w:marLeft w:val="480"/>
          <w:marRight w:val="0"/>
          <w:marTop w:val="0"/>
          <w:marBottom w:val="0"/>
          <w:divBdr>
            <w:top w:val="none" w:sz="0" w:space="0" w:color="auto"/>
            <w:left w:val="none" w:sz="0" w:space="0" w:color="auto"/>
            <w:bottom w:val="none" w:sz="0" w:space="0" w:color="auto"/>
            <w:right w:val="none" w:sz="0" w:space="0" w:color="auto"/>
          </w:divBdr>
        </w:div>
        <w:div w:id="113671740">
          <w:marLeft w:val="480"/>
          <w:marRight w:val="0"/>
          <w:marTop w:val="0"/>
          <w:marBottom w:val="0"/>
          <w:divBdr>
            <w:top w:val="none" w:sz="0" w:space="0" w:color="auto"/>
            <w:left w:val="none" w:sz="0" w:space="0" w:color="auto"/>
            <w:bottom w:val="none" w:sz="0" w:space="0" w:color="auto"/>
            <w:right w:val="none" w:sz="0" w:space="0" w:color="auto"/>
          </w:divBdr>
        </w:div>
        <w:div w:id="1950894115">
          <w:marLeft w:val="480"/>
          <w:marRight w:val="0"/>
          <w:marTop w:val="0"/>
          <w:marBottom w:val="0"/>
          <w:divBdr>
            <w:top w:val="none" w:sz="0" w:space="0" w:color="auto"/>
            <w:left w:val="none" w:sz="0" w:space="0" w:color="auto"/>
            <w:bottom w:val="none" w:sz="0" w:space="0" w:color="auto"/>
            <w:right w:val="none" w:sz="0" w:space="0" w:color="auto"/>
          </w:divBdr>
        </w:div>
        <w:div w:id="187647958">
          <w:marLeft w:val="480"/>
          <w:marRight w:val="0"/>
          <w:marTop w:val="0"/>
          <w:marBottom w:val="0"/>
          <w:divBdr>
            <w:top w:val="none" w:sz="0" w:space="0" w:color="auto"/>
            <w:left w:val="none" w:sz="0" w:space="0" w:color="auto"/>
            <w:bottom w:val="none" w:sz="0" w:space="0" w:color="auto"/>
            <w:right w:val="none" w:sz="0" w:space="0" w:color="auto"/>
          </w:divBdr>
        </w:div>
        <w:div w:id="1801535677">
          <w:marLeft w:val="480"/>
          <w:marRight w:val="0"/>
          <w:marTop w:val="0"/>
          <w:marBottom w:val="0"/>
          <w:divBdr>
            <w:top w:val="none" w:sz="0" w:space="0" w:color="auto"/>
            <w:left w:val="none" w:sz="0" w:space="0" w:color="auto"/>
            <w:bottom w:val="none" w:sz="0" w:space="0" w:color="auto"/>
            <w:right w:val="none" w:sz="0" w:space="0" w:color="auto"/>
          </w:divBdr>
        </w:div>
        <w:div w:id="645473571">
          <w:marLeft w:val="480"/>
          <w:marRight w:val="0"/>
          <w:marTop w:val="0"/>
          <w:marBottom w:val="0"/>
          <w:divBdr>
            <w:top w:val="none" w:sz="0" w:space="0" w:color="auto"/>
            <w:left w:val="none" w:sz="0" w:space="0" w:color="auto"/>
            <w:bottom w:val="none" w:sz="0" w:space="0" w:color="auto"/>
            <w:right w:val="none" w:sz="0" w:space="0" w:color="auto"/>
          </w:divBdr>
        </w:div>
        <w:div w:id="1387295480">
          <w:marLeft w:val="480"/>
          <w:marRight w:val="0"/>
          <w:marTop w:val="0"/>
          <w:marBottom w:val="0"/>
          <w:divBdr>
            <w:top w:val="none" w:sz="0" w:space="0" w:color="auto"/>
            <w:left w:val="none" w:sz="0" w:space="0" w:color="auto"/>
            <w:bottom w:val="none" w:sz="0" w:space="0" w:color="auto"/>
            <w:right w:val="none" w:sz="0" w:space="0" w:color="auto"/>
          </w:divBdr>
        </w:div>
        <w:div w:id="1097020279">
          <w:marLeft w:val="480"/>
          <w:marRight w:val="0"/>
          <w:marTop w:val="0"/>
          <w:marBottom w:val="0"/>
          <w:divBdr>
            <w:top w:val="none" w:sz="0" w:space="0" w:color="auto"/>
            <w:left w:val="none" w:sz="0" w:space="0" w:color="auto"/>
            <w:bottom w:val="none" w:sz="0" w:space="0" w:color="auto"/>
            <w:right w:val="none" w:sz="0" w:space="0" w:color="auto"/>
          </w:divBdr>
        </w:div>
        <w:div w:id="1698844408">
          <w:marLeft w:val="480"/>
          <w:marRight w:val="0"/>
          <w:marTop w:val="0"/>
          <w:marBottom w:val="0"/>
          <w:divBdr>
            <w:top w:val="none" w:sz="0" w:space="0" w:color="auto"/>
            <w:left w:val="none" w:sz="0" w:space="0" w:color="auto"/>
            <w:bottom w:val="none" w:sz="0" w:space="0" w:color="auto"/>
            <w:right w:val="none" w:sz="0" w:space="0" w:color="auto"/>
          </w:divBdr>
        </w:div>
        <w:div w:id="512114688">
          <w:marLeft w:val="480"/>
          <w:marRight w:val="0"/>
          <w:marTop w:val="0"/>
          <w:marBottom w:val="0"/>
          <w:divBdr>
            <w:top w:val="none" w:sz="0" w:space="0" w:color="auto"/>
            <w:left w:val="none" w:sz="0" w:space="0" w:color="auto"/>
            <w:bottom w:val="none" w:sz="0" w:space="0" w:color="auto"/>
            <w:right w:val="none" w:sz="0" w:space="0" w:color="auto"/>
          </w:divBdr>
        </w:div>
        <w:div w:id="1270239828">
          <w:marLeft w:val="480"/>
          <w:marRight w:val="0"/>
          <w:marTop w:val="0"/>
          <w:marBottom w:val="0"/>
          <w:divBdr>
            <w:top w:val="none" w:sz="0" w:space="0" w:color="auto"/>
            <w:left w:val="none" w:sz="0" w:space="0" w:color="auto"/>
            <w:bottom w:val="none" w:sz="0" w:space="0" w:color="auto"/>
            <w:right w:val="none" w:sz="0" w:space="0" w:color="auto"/>
          </w:divBdr>
        </w:div>
        <w:div w:id="2050303970">
          <w:marLeft w:val="480"/>
          <w:marRight w:val="0"/>
          <w:marTop w:val="0"/>
          <w:marBottom w:val="0"/>
          <w:divBdr>
            <w:top w:val="none" w:sz="0" w:space="0" w:color="auto"/>
            <w:left w:val="none" w:sz="0" w:space="0" w:color="auto"/>
            <w:bottom w:val="none" w:sz="0" w:space="0" w:color="auto"/>
            <w:right w:val="none" w:sz="0" w:space="0" w:color="auto"/>
          </w:divBdr>
        </w:div>
        <w:div w:id="171454969">
          <w:marLeft w:val="480"/>
          <w:marRight w:val="0"/>
          <w:marTop w:val="0"/>
          <w:marBottom w:val="0"/>
          <w:divBdr>
            <w:top w:val="none" w:sz="0" w:space="0" w:color="auto"/>
            <w:left w:val="none" w:sz="0" w:space="0" w:color="auto"/>
            <w:bottom w:val="none" w:sz="0" w:space="0" w:color="auto"/>
            <w:right w:val="none" w:sz="0" w:space="0" w:color="auto"/>
          </w:divBdr>
        </w:div>
        <w:div w:id="787117818">
          <w:marLeft w:val="480"/>
          <w:marRight w:val="0"/>
          <w:marTop w:val="0"/>
          <w:marBottom w:val="0"/>
          <w:divBdr>
            <w:top w:val="none" w:sz="0" w:space="0" w:color="auto"/>
            <w:left w:val="none" w:sz="0" w:space="0" w:color="auto"/>
            <w:bottom w:val="none" w:sz="0" w:space="0" w:color="auto"/>
            <w:right w:val="none" w:sz="0" w:space="0" w:color="auto"/>
          </w:divBdr>
        </w:div>
        <w:div w:id="29456003">
          <w:marLeft w:val="480"/>
          <w:marRight w:val="0"/>
          <w:marTop w:val="0"/>
          <w:marBottom w:val="0"/>
          <w:divBdr>
            <w:top w:val="none" w:sz="0" w:space="0" w:color="auto"/>
            <w:left w:val="none" w:sz="0" w:space="0" w:color="auto"/>
            <w:bottom w:val="none" w:sz="0" w:space="0" w:color="auto"/>
            <w:right w:val="none" w:sz="0" w:space="0" w:color="auto"/>
          </w:divBdr>
        </w:div>
        <w:div w:id="885288713">
          <w:marLeft w:val="480"/>
          <w:marRight w:val="0"/>
          <w:marTop w:val="0"/>
          <w:marBottom w:val="0"/>
          <w:divBdr>
            <w:top w:val="none" w:sz="0" w:space="0" w:color="auto"/>
            <w:left w:val="none" w:sz="0" w:space="0" w:color="auto"/>
            <w:bottom w:val="none" w:sz="0" w:space="0" w:color="auto"/>
            <w:right w:val="none" w:sz="0" w:space="0" w:color="auto"/>
          </w:divBdr>
        </w:div>
        <w:div w:id="1271010386">
          <w:marLeft w:val="480"/>
          <w:marRight w:val="0"/>
          <w:marTop w:val="0"/>
          <w:marBottom w:val="0"/>
          <w:divBdr>
            <w:top w:val="none" w:sz="0" w:space="0" w:color="auto"/>
            <w:left w:val="none" w:sz="0" w:space="0" w:color="auto"/>
            <w:bottom w:val="none" w:sz="0" w:space="0" w:color="auto"/>
            <w:right w:val="none" w:sz="0" w:space="0" w:color="auto"/>
          </w:divBdr>
        </w:div>
        <w:div w:id="181209269">
          <w:marLeft w:val="480"/>
          <w:marRight w:val="0"/>
          <w:marTop w:val="0"/>
          <w:marBottom w:val="0"/>
          <w:divBdr>
            <w:top w:val="none" w:sz="0" w:space="0" w:color="auto"/>
            <w:left w:val="none" w:sz="0" w:space="0" w:color="auto"/>
            <w:bottom w:val="none" w:sz="0" w:space="0" w:color="auto"/>
            <w:right w:val="none" w:sz="0" w:space="0" w:color="auto"/>
          </w:divBdr>
        </w:div>
        <w:div w:id="280654695">
          <w:marLeft w:val="480"/>
          <w:marRight w:val="0"/>
          <w:marTop w:val="0"/>
          <w:marBottom w:val="0"/>
          <w:divBdr>
            <w:top w:val="none" w:sz="0" w:space="0" w:color="auto"/>
            <w:left w:val="none" w:sz="0" w:space="0" w:color="auto"/>
            <w:bottom w:val="none" w:sz="0" w:space="0" w:color="auto"/>
            <w:right w:val="none" w:sz="0" w:space="0" w:color="auto"/>
          </w:divBdr>
        </w:div>
        <w:div w:id="1565874198">
          <w:marLeft w:val="480"/>
          <w:marRight w:val="0"/>
          <w:marTop w:val="0"/>
          <w:marBottom w:val="0"/>
          <w:divBdr>
            <w:top w:val="none" w:sz="0" w:space="0" w:color="auto"/>
            <w:left w:val="none" w:sz="0" w:space="0" w:color="auto"/>
            <w:bottom w:val="none" w:sz="0" w:space="0" w:color="auto"/>
            <w:right w:val="none" w:sz="0" w:space="0" w:color="auto"/>
          </w:divBdr>
        </w:div>
        <w:div w:id="2018271338">
          <w:marLeft w:val="480"/>
          <w:marRight w:val="0"/>
          <w:marTop w:val="0"/>
          <w:marBottom w:val="0"/>
          <w:divBdr>
            <w:top w:val="none" w:sz="0" w:space="0" w:color="auto"/>
            <w:left w:val="none" w:sz="0" w:space="0" w:color="auto"/>
            <w:bottom w:val="none" w:sz="0" w:space="0" w:color="auto"/>
            <w:right w:val="none" w:sz="0" w:space="0" w:color="auto"/>
          </w:divBdr>
        </w:div>
        <w:div w:id="1479423144">
          <w:marLeft w:val="480"/>
          <w:marRight w:val="0"/>
          <w:marTop w:val="0"/>
          <w:marBottom w:val="0"/>
          <w:divBdr>
            <w:top w:val="none" w:sz="0" w:space="0" w:color="auto"/>
            <w:left w:val="none" w:sz="0" w:space="0" w:color="auto"/>
            <w:bottom w:val="none" w:sz="0" w:space="0" w:color="auto"/>
            <w:right w:val="none" w:sz="0" w:space="0" w:color="auto"/>
          </w:divBdr>
        </w:div>
        <w:div w:id="944653771">
          <w:marLeft w:val="480"/>
          <w:marRight w:val="0"/>
          <w:marTop w:val="0"/>
          <w:marBottom w:val="0"/>
          <w:divBdr>
            <w:top w:val="none" w:sz="0" w:space="0" w:color="auto"/>
            <w:left w:val="none" w:sz="0" w:space="0" w:color="auto"/>
            <w:bottom w:val="none" w:sz="0" w:space="0" w:color="auto"/>
            <w:right w:val="none" w:sz="0" w:space="0" w:color="auto"/>
          </w:divBdr>
        </w:div>
        <w:div w:id="351340568">
          <w:marLeft w:val="480"/>
          <w:marRight w:val="0"/>
          <w:marTop w:val="0"/>
          <w:marBottom w:val="0"/>
          <w:divBdr>
            <w:top w:val="none" w:sz="0" w:space="0" w:color="auto"/>
            <w:left w:val="none" w:sz="0" w:space="0" w:color="auto"/>
            <w:bottom w:val="none" w:sz="0" w:space="0" w:color="auto"/>
            <w:right w:val="none" w:sz="0" w:space="0" w:color="auto"/>
          </w:divBdr>
        </w:div>
        <w:div w:id="497037916">
          <w:marLeft w:val="480"/>
          <w:marRight w:val="0"/>
          <w:marTop w:val="0"/>
          <w:marBottom w:val="0"/>
          <w:divBdr>
            <w:top w:val="none" w:sz="0" w:space="0" w:color="auto"/>
            <w:left w:val="none" w:sz="0" w:space="0" w:color="auto"/>
            <w:bottom w:val="none" w:sz="0" w:space="0" w:color="auto"/>
            <w:right w:val="none" w:sz="0" w:space="0" w:color="auto"/>
          </w:divBdr>
        </w:div>
        <w:div w:id="150828850">
          <w:marLeft w:val="480"/>
          <w:marRight w:val="0"/>
          <w:marTop w:val="0"/>
          <w:marBottom w:val="0"/>
          <w:divBdr>
            <w:top w:val="none" w:sz="0" w:space="0" w:color="auto"/>
            <w:left w:val="none" w:sz="0" w:space="0" w:color="auto"/>
            <w:bottom w:val="none" w:sz="0" w:space="0" w:color="auto"/>
            <w:right w:val="none" w:sz="0" w:space="0" w:color="auto"/>
          </w:divBdr>
        </w:div>
        <w:div w:id="1541437010">
          <w:marLeft w:val="480"/>
          <w:marRight w:val="0"/>
          <w:marTop w:val="0"/>
          <w:marBottom w:val="0"/>
          <w:divBdr>
            <w:top w:val="none" w:sz="0" w:space="0" w:color="auto"/>
            <w:left w:val="none" w:sz="0" w:space="0" w:color="auto"/>
            <w:bottom w:val="none" w:sz="0" w:space="0" w:color="auto"/>
            <w:right w:val="none" w:sz="0" w:space="0" w:color="auto"/>
          </w:divBdr>
        </w:div>
        <w:div w:id="1627544424">
          <w:marLeft w:val="480"/>
          <w:marRight w:val="0"/>
          <w:marTop w:val="0"/>
          <w:marBottom w:val="0"/>
          <w:divBdr>
            <w:top w:val="none" w:sz="0" w:space="0" w:color="auto"/>
            <w:left w:val="none" w:sz="0" w:space="0" w:color="auto"/>
            <w:bottom w:val="none" w:sz="0" w:space="0" w:color="auto"/>
            <w:right w:val="none" w:sz="0" w:space="0" w:color="auto"/>
          </w:divBdr>
        </w:div>
        <w:div w:id="1018242391">
          <w:marLeft w:val="480"/>
          <w:marRight w:val="0"/>
          <w:marTop w:val="0"/>
          <w:marBottom w:val="0"/>
          <w:divBdr>
            <w:top w:val="none" w:sz="0" w:space="0" w:color="auto"/>
            <w:left w:val="none" w:sz="0" w:space="0" w:color="auto"/>
            <w:bottom w:val="none" w:sz="0" w:space="0" w:color="auto"/>
            <w:right w:val="none" w:sz="0" w:space="0" w:color="auto"/>
          </w:divBdr>
        </w:div>
        <w:div w:id="472143739">
          <w:marLeft w:val="480"/>
          <w:marRight w:val="0"/>
          <w:marTop w:val="0"/>
          <w:marBottom w:val="0"/>
          <w:divBdr>
            <w:top w:val="none" w:sz="0" w:space="0" w:color="auto"/>
            <w:left w:val="none" w:sz="0" w:space="0" w:color="auto"/>
            <w:bottom w:val="none" w:sz="0" w:space="0" w:color="auto"/>
            <w:right w:val="none" w:sz="0" w:space="0" w:color="auto"/>
          </w:divBdr>
        </w:div>
        <w:div w:id="1025055965">
          <w:marLeft w:val="480"/>
          <w:marRight w:val="0"/>
          <w:marTop w:val="0"/>
          <w:marBottom w:val="0"/>
          <w:divBdr>
            <w:top w:val="none" w:sz="0" w:space="0" w:color="auto"/>
            <w:left w:val="none" w:sz="0" w:space="0" w:color="auto"/>
            <w:bottom w:val="none" w:sz="0" w:space="0" w:color="auto"/>
            <w:right w:val="none" w:sz="0" w:space="0" w:color="auto"/>
          </w:divBdr>
        </w:div>
        <w:div w:id="1248030116">
          <w:marLeft w:val="480"/>
          <w:marRight w:val="0"/>
          <w:marTop w:val="0"/>
          <w:marBottom w:val="0"/>
          <w:divBdr>
            <w:top w:val="none" w:sz="0" w:space="0" w:color="auto"/>
            <w:left w:val="none" w:sz="0" w:space="0" w:color="auto"/>
            <w:bottom w:val="none" w:sz="0" w:space="0" w:color="auto"/>
            <w:right w:val="none" w:sz="0" w:space="0" w:color="auto"/>
          </w:divBdr>
        </w:div>
        <w:div w:id="1640374980">
          <w:marLeft w:val="480"/>
          <w:marRight w:val="0"/>
          <w:marTop w:val="0"/>
          <w:marBottom w:val="0"/>
          <w:divBdr>
            <w:top w:val="none" w:sz="0" w:space="0" w:color="auto"/>
            <w:left w:val="none" w:sz="0" w:space="0" w:color="auto"/>
            <w:bottom w:val="none" w:sz="0" w:space="0" w:color="auto"/>
            <w:right w:val="none" w:sz="0" w:space="0" w:color="auto"/>
          </w:divBdr>
        </w:div>
        <w:div w:id="1102148414">
          <w:marLeft w:val="480"/>
          <w:marRight w:val="0"/>
          <w:marTop w:val="0"/>
          <w:marBottom w:val="0"/>
          <w:divBdr>
            <w:top w:val="none" w:sz="0" w:space="0" w:color="auto"/>
            <w:left w:val="none" w:sz="0" w:space="0" w:color="auto"/>
            <w:bottom w:val="none" w:sz="0" w:space="0" w:color="auto"/>
            <w:right w:val="none" w:sz="0" w:space="0" w:color="auto"/>
          </w:divBdr>
        </w:div>
        <w:div w:id="933132478">
          <w:marLeft w:val="480"/>
          <w:marRight w:val="0"/>
          <w:marTop w:val="0"/>
          <w:marBottom w:val="0"/>
          <w:divBdr>
            <w:top w:val="none" w:sz="0" w:space="0" w:color="auto"/>
            <w:left w:val="none" w:sz="0" w:space="0" w:color="auto"/>
            <w:bottom w:val="none" w:sz="0" w:space="0" w:color="auto"/>
            <w:right w:val="none" w:sz="0" w:space="0" w:color="auto"/>
          </w:divBdr>
        </w:div>
        <w:div w:id="1190795454">
          <w:marLeft w:val="480"/>
          <w:marRight w:val="0"/>
          <w:marTop w:val="0"/>
          <w:marBottom w:val="0"/>
          <w:divBdr>
            <w:top w:val="none" w:sz="0" w:space="0" w:color="auto"/>
            <w:left w:val="none" w:sz="0" w:space="0" w:color="auto"/>
            <w:bottom w:val="none" w:sz="0" w:space="0" w:color="auto"/>
            <w:right w:val="none" w:sz="0" w:space="0" w:color="auto"/>
          </w:divBdr>
        </w:div>
        <w:div w:id="1397977219">
          <w:marLeft w:val="480"/>
          <w:marRight w:val="0"/>
          <w:marTop w:val="0"/>
          <w:marBottom w:val="0"/>
          <w:divBdr>
            <w:top w:val="none" w:sz="0" w:space="0" w:color="auto"/>
            <w:left w:val="none" w:sz="0" w:space="0" w:color="auto"/>
            <w:bottom w:val="none" w:sz="0" w:space="0" w:color="auto"/>
            <w:right w:val="none" w:sz="0" w:space="0" w:color="auto"/>
          </w:divBdr>
        </w:div>
        <w:div w:id="149638449">
          <w:marLeft w:val="480"/>
          <w:marRight w:val="0"/>
          <w:marTop w:val="0"/>
          <w:marBottom w:val="0"/>
          <w:divBdr>
            <w:top w:val="none" w:sz="0" w:space="0" w:color="auto"/>
            <w:left w:val="none" w:sz="0" w:space="0" w:color="auto"/>
            <w:bottom w:val="none" w:sz="0" w:space="0" w:color="auto"/>
            <w:right w:val="none" w:sz="0" w:space="0" w:color="auto"/>
          </w:divBdr>
        </w:div>
        <w:div w:id="2075353065">
          <w:marLeft w:val="480"/>
          <w:marRight w:val="0"/>
          <w:marTop w:val="0"/>
          <w:marBottom w:val="0"/>
          <w:divBdr>
            <w:top w:val="none" w:sz="0" w:space="0" w:color="auto"/>
            <w:left w:val="none" w:sz="0" w:space="0" w:color="auto"/>
            <w:bottom w:val="none" w:sz="0" w:space="0" w:color="auto"/>
            <w:right w:val="none" w:sz="0" w:space="0" w:color="auto"/>
          </w:divBdr>
        </w:div>
        <w:div w:id="221867110">
          <w:marLeft w:val="480"/>
          <w:marRight w:val="0"/>
          <w:marTop w:val="0"/>
          <w:marBottom w:val="0"/>
          <w:divBdr>
            <w:top w:val="none" w:sz="0" w:space="0" w:color="auto"/>
            <w:left w:val="none" w:sz="0" w:space="0" w:color="auto"/>
            <w:bottom w:val="none" w:sz="0" w:space="0" w:color="auto"/>
            <w:right w:val="none" w:sz="0" w:space="0" w:color="auto"/>
          </w:divBdr>
        </w:div>
        <w:div w:id="584069506">
          <w:marLeft w:val="480"/>
          <w:marRight w:val="0"/>
          <w:marTop w:val="0"/>
          <w:marBottom w:val="0"/>
          <w:divBdr>
            <w:top w:val="none" w:sz="0" w:space="0" w:color="auto"/>
            <w:left w:val="none" w:sz="0" w:space="0" w:color="auto"/>
            <w:bottom w:val="none" w:sz="0" w:space="0" w:color="auto"/>
            <w:right w:val="none" w:sz="0" w:space="0" w:color="auto"/>
          </w:divBdr>
        </w:div>
        <w:div w:id="1657998197">
          <w:marLeft w:val="480"/>
          <w:marRight w:val="0"/>
          <w:marTop w:val="0"/>
          <w:marBottom w:val="0"/>
          <w:divBdr>
            <w:top w:val="none" w:sz="0" w:space="0" w:color="auto"/>
            <w:left w:val="none" w:sz="0" w:space="0" w:color="auto"/>
            <w:bottom w:val="none" w:sz="0" w:space="0" w:color="auto"/>
            <w:right w:val="none" w:sz="0" w:space="0" w:color="auto"/>
          </w:divBdr>
        </w:div>
        <w:div w:id="383408062">
          <w:marLeft w:val="480"/>
          <w:marRight w:val="0"/>
          <w:marTop w:val="0"/>
          <w:marBottom w:val="0"/>
          <w:divBdr>
            <w:top w:val="none" w:sz="0" w:space="0" w:color="auto"/>
            <w:left w:val="none" w:sz="0" w:space="0" w:color="auto"/>
            <w:bottom w:val="none" w:sz="0" w:space="0" w:color="auto"/>
            <w:right w:val="none" w:sz="0" w:space="0" w:color="auto"/>
          </w:divBdr>
        </w:div>
        <w:div w:id="752893015">
          <w:marLeft w:val="480"/>
          <w:marRight w:val="0"/>
          <w:marTop w:val="0"/>
          <w:marBottom w:val="0"/>
          <w:divBdr>
            <w:top w:val="none" w:sz="0" w:space="0" w:color="auto"/>
            <w:left w:val="none" w:sz="0" w:space="0" w:color="auto"/>
            <w:bottom w:val="none" w:sz="0" w:space="0" w:color="auto"/>
            <w:right w:val="none" w:sz="0" w:space="0" w:color="auto"/>
          </w:divBdr>
        </w:div>
        <w:div w:id="2100566208">
          <w:marLeft w:val="480"/>
          <w:marRight w:val="0"/>
          <w:marTop w:val="0"/>
          <w:marBottom w:val="0"/>
          <w:divBdr>
            <w:top w:val="none" w:sz="0" w:space="0" w:color="auto"/>
            <w:left w:val="none" w:sz="0" w:space="0" w:color="auto"/>
            <w:bottom w:val="none" w:sz="0" w:space="0" w:color="auto"/>
            <w:right w:val="none" w:sz="0" w:space="0" w:color="auto"/>
          </w:divBdr>
        </w:div>
        <w:div w:id="429084740">
          <w:marLeft w:val="480"/>
          <w:marRight w:val="0"/>
          <w:marTop w:val="0"/>
          <w:marBottom w:val="0"/>
          <w:divBdr>
            <w:top w:val="none" w:sz="0" w:space="0" w:color="auto"/>
            <w:left w:val="none" w:sz="0" w:space="0" w:color="auto"/>
            <w:bottom w:val="none" w:sz="0" w:space="0" w:color="auto"/>
            <w:right w:val="none" w:sz="0" w:space="0" w:color="auto"/>
          </w:divBdr>
        </w:div>
        <w:div w:id="1539003664">
          <w:marLeft w:val="480"/>
          <w:marRight w:val="0"/>
          <w:marTop w:val="0"/>
          <w:marBottom w:val="0"/>
          <w:divBdr>
            <w:top w:val="none" w:sz="0" w:space="0" w:color="auto"/>
            <w:left w:val="none" w:sz="0" w:space="0" w:color="auto"/>
            <w:bottom w:val="none" w:sz="0" w:space="0" w:color="auto"/>
            <w:right w:val="none" w:sz="0" w:space="0" w:color="auto"/>
          </w:divBdr>
        </w:div>
        <w:div w:id="1835297962">
          <w:marLeft w:val="480"/>
          <w:marRight w:val="0"/>
          <w:marTop w:val="0"/>
          <w:marBottom w:val="0"/>
          <w:divBdr>
            <w:top w:val="none" w:sz="0" w:space="0" w:color="auto"/>
            <w:left w:val="none" w:sz="0" w:space="0" w:color="auto"/>
            <w:bottom w:val="none" w:sz="0" w:space="0" w:color="auto"/>
            <w:right w:val="none" w:sz="0" w:space="0" w:color="auto"/>
          </w:divBdr>
        </w:div>
        <w:div w:id="1509100504">
          <w:marLeft w:val="480"/>
          <w:marRight w:val="0"/>
          <w:marTop w:val="0"/>
          <w:marBottom w:val="0"/>
          <w:divBdr>
            <w:top w:val="none" w:sz="0" w:space="0" w:color="auto"/>
            <w:left w:val="none" w:sz="0" w:space="0" w:color="auto"/>
            <w:bottom w:val="none" w:sz="0" w:space="0" w:color="auto"/>
            <w:right w:val="none" w:sz="0" w:space="0" w:color="auto"/>
          </w:divBdr>
        </w:div>
        <w:div w:id="2058165994">
          <w:marLeft w:val="480"/>
          <w:marRight w:val="0"/>
          <w:marTop w:val="0"/>
          <w:marBottom w:val="0"/>
          <w:divBdr>
            <w:top w:val="none" w:sz="0" w:space="0" w:color="auto"/>
            <w:left w:val="none" w:sz="0" w:space="0" w:color="auto"/>
            <w:bottom w:val="none" w:sz="0" w:space="0" w:color="auto"/>
            <w:right w:val="none" w:sz="0" w:space="0" w:color="auto"/>
          </w:divBdr>
        </w:div>
        <w:div w:id="2053576608">
          <w:marLeft w:val="480"/>
          <w:marRight w:val="0"/>
          <w:marTop w:val="0"/>
          <w:marBottom w:val="0"/>
          <w:divBdr>
            <w:top w:val="none" w:sz="0" w:space="0" w:color="auto"/>
            <w:left w:val="none" w:sz="0" w:space="0" w:color="auto"/>
            <w:bottom w:val="none" w:sz="0" w:space="0" w:color="auto"/>
            <w:right w:val="none" w:sz="0" w:space="0" w:color="auto"/>
          </w:divBdr>
        </w:div>
        <w:div w:id="1771927894">
          <w:marLeft w:val="480"/>
          <w:marRight w:val="0"/>
          <w:marTop w:val="0"/>
          <w:marBottom w:val="0"/>
          <w:divBdr>
            <w:top w:val="none" w:sz="0" w:space="0" w:color="auto"/>
            <w:left w:val="none" w:sz="0" w:space="0" w:color="auto"/>
            <w:bottom w:val="none" w:sz="0" w:space="0" w:color="auto"/>
            <w:right w:val="none" w:sz="0" w:space="0" w:color="auto"/>
          </w:divBdr>
        </w:div>
        <w:div w:id="1949845879">
          <w:marLeft w:val="480"/>
          <w:marRight w:val="0"/>
          <w:marTop w:val="0"/>
          <w:marBottom w:val="0"/>
          <w:divBdr>
            <w:top w:val="none" w:sz="0" w:space="0" w:color="auto"/>
            <w:left w:val="none" w:sz="0" w:space="0" w:color="auto"/>
            <w:bottom w:val="none" w:sz="0" w:space="0" w:color="auto"/>
            <w:right w:val="none" w:sz="0" w:space="0" w:color="auto"/>
          </w:divBdr>
        </w:div>
        <w:div w:id="1703433379">
          <w:marLeft w:val="480"/>
          <w:marRight w:val="0"/>
          <w:marTop w:val="0"/>
          <w:marBottom w:val="0"/>
          <w:divBdr>
            <w:top w:val="none" w:sz="0" w:space="0" w:color="auto"/>
            <w:left w:val="none" w:sz="0" w:space="0" w:color="auto"/>
            <w:bottom w:val="none" w:sz="0" w:space="0" w:color="auto"/>
            <w:right w:val="none" w:sz="0" w:space="0" w:color="auto"/>
          </w:divBdr>
        </w:div>
        <w:div w:id="85616546">
          <w:marLeft w:val="480"/>
          <w:marRight w:val="0"/>
          <w:marTop w:val="0"/>
          <w:marBottom w:val="0"/>
          <w:divBdr>
            <w:top w:val="none" w:sz="0" w:space="0" w:color="auto"/>
            <w:left w:val="none" w:sz="0" w:space="0" w:color="auto"/>
            <w:bottom w:val="none" w:sz="0" w:space="0" w:color="auto"/>
            <w:right w:val="none" w:sz="0" w:space="0" w:color="auto"/>
          </w:divBdr>
        </w:div>
        <w:div w:id="1671330048">
          <w:marLeft w:val="480"/>
          <w:marRight w:val="0"/>
          <w:marTop w:val="0"/>
          <w:marBottom w:val="0"/>
          <w:divBdr>
            <w:top w:val="none" w:sz="0" w:space="0" w:color="auto"/>
            <w:left w:val="none" w:sz="0" w:space="0" w:color="auto"/>
            <w:bottom w:val="none" w:sz="0" w:space="0" w:color="auto"/>
            <w:right w:val="none" w:sz="0" w:space="0" w:color="auto"/>
          </w:divBdr>
        </w:div>
        <w:div w:id="662389237">
          <w:marLeft w:val="480"/>
          <w:marRight w:val="0"/>
          <w:marTop w:val="0"/>
          <w:marBottom w:val="0"/>
          <w:divBdr>
            <w:top w:val="none" w:sz="0" w:space="0" w:color="auto"/>
            <w:left w:val="none" w:sz="0" w:space="0" w:color="auto"/>
            <w:bottom w:val="none" w:sz="0" w:space="0" w:color="auto"/>
            <w:right w:val="none" w:sz="0" w:space="0" w:color="auto"/>
          </w:divBdr>
        </w:div>
        <w:div w:id="36398023">
          <w:marLeft w:val="480"/>
          <w:marRight w:val="0"/>
          <w:marTop w:val="0"/>
          <w:marBottom w:val="0"/>
          <w:divBdr>
            <w:top w:val="none" w:sz="0" w:space="0" w:color="auto"/>
            <w:left w:val="none" w:sz="0" w:space="0" w:color="auto"/>
            <w:bottom w:val="none" w:sz="0" w:space="0" w:color="auto"/>
            <w:right w:val="none" w:sz="0" w:space="0" w:color="auto"/>
          </w:divBdr>
        </w:div>
        <w:div w:id="1769230804">
          <w:marLeft w:val="480"/>
          <w:marRight w:val="0"/>
          <w:marTop w:val="0"/>
          <w:marBottom w:val="0"/>
          <w:divBdr>
            <w:top w:val="none" w:sz="0" w:space="0" w:color="auto"/>
            <w:left w:val="none" w:sz="0" w:space="0" w:color="auto"/>
            <w:bottom w:val="none" w:sz="0" w:space="0" w:color="auto"/>
            <w:right w:val="none" w:sz="0" w:space="0" w:color="auto"/>
          </w:divBdr>
        </w:div>
        <w:div w:id="1185245666">
          <w:marLeft w:val="480"/>
          <w:marRight w:val="0"/>
          <w:marTop w:val="0"/>
          <w:marBottom w:val="0"/>
          <w:divBdr>
            <w:top w:val="none" w:sz="0" w:space="0" w:color="auto"/>
            <w:left w:val="none" w:sz="0" w:space="0" w:color="auto"/>
            <w:bottom w:val="none" w:sz="0" w:space="0" w:color="auto"/>
            <w:right w:val="none" w:sz="0" w:space="0" w:color="auto"/>
          </w:divBdr>
        </w:div>
        <w:div w:id="602033100">
          <w:marLeft w:val="480"/>
          <w:marRight w:val="0"/>
          <w:marTop w:val="0"/>
          <w:marBottom w:val="0"/>
          <w:divBdr>
            <w:top w:val="none" w:sz="0" w:space="0" w:color="auto"/>
            <w:left w:val="none" w:sz="0" w:space="0" w:color="auto"/>
            <w:bottom w:val="none" w:sz="0" w:space="0" w:color="auto"/>
            <w:right w:val="none" w:sz="0" w:space="0" w:color="auto"/>
          </w:divBdr>
        </w:div>
        <w:div w:id="1707752899">
          <w:marLeft w:val="480"/>
          <w:marRight w:val="0"/>
          <w:marTop w:val="0"/>
          <w:marBottom w:val="0"/>
          <w:divBdr>
            <w:top w:val="none" w:sz="0" w:space="0" w:color="auto"/>
            <w:left w:val="none" w:sz="0" w:space="0" w:color="auto"/>
            <w:bottom w:val="none" w:sz="0" w:space="0" w:color="auto"/>
            <w:right w:val="none" w:sz="0" w:space="0" w:color="auto"/>
          </w:divBdr>
        </w:div>
        <w:div w:id="2073893863">
          <w:marLeft w:val="480"/>
          <w:marRight w:val="0"/>
          <w:marTop w:val="0"/>
          <w:marBottom w:val="0"/>
          <w:divBdr>
            <w:top w:val="none" w:sz="0" w:space="0" w:color="auto"/>
            <w:left w:val="none" w:sz="0" w:space="0" w:color="auto"/>
            <w:bottom w:val="none" w:sz="0" w:space="0" w:color="auto"/>
            <w:right w:val="none" w:sz="0" w:space="0" w:color="auto"/>
          </w:divBdr>
        </w:div>
        <w:div w:id="2054117034">
          <w:marLeft w:val="480"/>
          <w:marRight w:val="0"/>
          <w:marTop w:val="0"/>
          <w:marBottom w:val="0"/>
          <w:divBdr>
            <w:top w:val="none" w:sz="0" w:space="0" w:color="auto"/>
            <w:left w:val="none" w:sz="0" w:space="0" w:color="auto"/>
            <w:bottom w:val="none" w:sz="0" w:space="0" w:color="auto"/>
            <w:right w:val="none" w:sz="0" w:space="0" w:color="auto"/>
          </w:divBdr>
        </w:div>
        <w:div w:id="1215044148">
          <w:marLeft w:val="480"/>
          <w:marRight w:val="0"/>
          <w:marTop w:val="0"/>
          <w:marBottom w:val="0"/>
          <w:divBdr>
            <w:top w:val="none" w:sz="0" w:space="0" w:color="auto"/>
            <w:left w:val="none" w:sz="0" w:space="0" w:color="auto"/>
            <w:bottom w:val="none" w:sz="0" w:space="0" w:color="auto"/>
            <w:right w:val="none" w:sz="0" w:space="0" w:color="auto"/>
          </w:divBdr>
        </w:div>
        <w:div w:id="1307052037">
          <w:marLeft w:val="480"/>
          <w:marRight w:val="0"/>
          <w:marTop w:val="0"/>
          <w:marBottom w:val="0"/>
          <w:divBdr>
            <w:top w:val="none" w:sz="0" w:space="0" w:color="auto"/>
            <w:left w:val="none" w:sz="0" w:space="0" w:color="auto"/>
            <w:bottom w:val="none" w:sz="0" w:space="0" w:color="auto"/>
            <w:right w:val="none" w:sz="0" w:space="0" w:color="auto"/>
          </w:divBdr>
        </w:div>
        <w:div w:id="992681359">
          <w:marLeft w:val="480"/>
          <w:marRight w:val="0"/>
          <w:marTop w:val="0"/>
          <w:marBottom w:val="0"/>
          <w:divBdr>
            <w:top w:val="none" w:sz="0" w:space="0" w:color="auto"/>
            <w:left w:val="none" w:sz="0" w:space="0" w:color="auto"/>
            <w:bottom w:val="none" w:sz="0" w:space="0" w:color="auto"/>
            <w:right w:val="none" w:sz="0" w:space="0" w:color="auto"/>
          </w:divBdr>
        </w:div>
        <w:div w:id="318114183">
          <w:marLeft w:val="480"/>
          <w:marRight w:val="0"/>
          <w:marTop w:val="0"/>
          <w:marBottom w:val="0"/>
          <w:divBdr>
            <w:top w:val="none" w:sz="0" w:space="0" w:color="auto"/>
            <w:left w:val="none" w:sz="0" w:space="0" w:color="auto"/>
            <w:bottom w:val="none" w:sz="0" w:space="0" w:color="auto"/>
            <w:right w:val="none" w:sz="0" w:space="0" w:color="auto"/>
          </w:divBdr>
        </w:div>
        <w:div w:id="99420229">
          <w:marLeft w:val="480"/>
          <w:marRight w:val="0"/>
          <w:marTop w:val="0"/>
          <w:marBottom w:val="0"/>
          <w:divBdr>
            <w:top w:val="none" w:sz="0" w:space="0" w:color="auto"/>
            <w:left w:val="none" w:sz="0" w:space="0" w:color="auto"/>
            <w:bottom w:val="none" w:sz="0" w:space="0" w:color="auto"/>
            <w:right w:val="none" w:sz="0" w:space="0" w:color="auto"/>
          </w:divBdr>
        </w:div>
        <w:div w:id="994649322">
          <w:marLeft w:val="480"/>
          <w:marRight w:val="0"/>
          <w:marTop w:val="0"/>
          <w:marBottom w:val="0"/>
          <w:divBdr>
            <w:top w:val="none" w:sz="0" w:space="0" w:color="auto"/>
            <w:left w:val="none" w:sz="0" w:space="0" w:color="auto"/>
            <w:bottom w:val="none" w:sz="0" w:space="0" w:color="auto"/>
            <w:right w:val="none" w:sz="0" w:space="0" w:color="auto"/>
          </w:divBdr>
        </w:div>
        <w:div w:id="1228345187">
          <w:marLeft w:val="480"/>
          <w:marRight w:val="0"/>
          <w:marTop w:val="0"/>
          <w:marBottom w:val="0"/>
          <w:divBdr>
            <w:top w:val="none" w:sz="0" w:space="0" w:color="auto"/>
            <w:left w:val="none" w:sz="0" w:space="0" w:color="auto"/>
            <w:bottom w:val="none" w:sz="0" w:space="0" w:color="auto"/>
            <w:right w:val="none" w:sz="0" w:space="0" w:color="auto"/>
          </w:divBdr>
        </w:div>
        <w:div w:id="1458716296">
          <w:marLeft w:val="480"/>
          <w:marRight w:val="0"/>
          <w:marTop w:val="0"/>
          <w:marBottom w:val="0"/>
          <w:divBdr>
            <w:top w:val="none" w:sz="0" w:space="0" w:color="auto"/>
            <w:left w:val="none" w:sz="0" w:space="0" w:color="auto"/>
            <w:bottom w:val="none" w:sz="0" w:space="0" w:color="auto"/>
            <w:right w:val="none" w:sz="0" w:space="0" w:color="auto"/>
          </w:divBdr>
        </w:div>
        <w:div w:id="62487716">
          <w:marLeft w:val="480"/>
          <w:marRight w:val="0"/>
          <w:marTop w:val="0"/>
          <w:marBottom w:val="0"/>
          <w:divBdr>
            <w:top w:val="none" w:sz="0" w:space="0" w:color="auto"/>
            <w:left w:val="none" w:sz="0" w:space="0" w:color="auto"/>
            <w:bottom w:val="none" w:sz="0" w:space="0" w:color="auto"/>
            <w:right w:val="none" w:sz="0" w:space="0" w:color="auto"/>
          </w:divBdr>
        </w:div>
        <w:div w:id="1053309735">
          <w:marLeft w:val="480"/>
          <w:marRight w:val="0"/>
          <w:marTop w:val="0"/>
          <w:marBottom w:val="0"/>
          <w:divBdr>
            <w:top w:val="none" w:sz="0" w:space="0" w:color="auto"/>
            <w:left w:val="none" w:sz="0" w:space="0" w:color="auto"/>
            <w:bottom w:val="none" w:sz="0" w:space="0" w:color="auto"/>
            <w:right w:val="none" w:sz="0" w:space="0" w:color="auto"/>
          </w:divBdr>
        </w:div>
        <w:div w:id="1406758574">
          <w:marLeft w:val="480"/>
          <w:marRight w:val="0"/>
          <w:marTop w:val="0"/>
          <w:marBottom w:val="0"/>
          <w:divBdr>
            <w:top w:val="none" w:sz="0" w:space="0" w:color="auto"/>
            <w:left w:val="none" w:sz="0" w:space="0" w:color="auto"/>
            <w:bottom w:val="none" w:sz="0" w:space="0" w:color="auto"/>
            <w:right w:val="none" w:sz="0" w:space="0" w:color="auto"/>
          </w:divBdr>
        </w:div>
        <w:div w:id="694691521">
          <w:marLeft w:val="480"/>
          <w:marRight w:val="0"/>
          <w:marTop w:val="0"/>
          <w:marBottom w:val="0"/>
          <w:divBdr>
            <w:top w:val="none" w:sz="0" w:space="0" w:color="auto"/>
            <w:left w:val="none" w:sz="0" w:space="0" w:color="auto"/>
            <w:bottom w:val="none" w:sz="0" w:space="0" w:color="auto"/>
            <w:right w:val="none" w:sz="0" w:space="0" w:color="auto"/>
          </w:divBdr>
        </w:div>
        <w:div w:id="1326279672">
          <w:marLeft w:val="480"/>
          <w:marRight w:val="0"/>
          <w:marTop w:val="0"/>
          <w:marBottom w:val="0"/>
          <w:divBdr>
            <w:top w:val="none" w:sz="0" w:space="0" w:color="auto"/>
            <w:left w:val="none" w:sz="0" w:space="0" w:color="auto"/>
            <w:bottom w:val="none" w:sz="0" w:space="0" w:color="auto"/>
            <w:right w:val="none" w:sz="0" w:space="0" w:color="auto"/>
          </w:divBdr>
        </w:div>
        <w:div w:id="1074282470">
          <w:marLeft w:val="480"/>
          <w:marRight w:val="0"/>
          <w:marTop w:val="0"/>
          <w:marBottom w:val="0"/>
          <w:divBdr>
            <w:top w:val="none" w:sz="0" w:space="0" w:color="auto"/>
            <w:left w:val="none" w:sz="0" w:space="0" w:color="auto"/>
            <w:bottom w:val="none" w:sz="0" w:space="0" w:color="auto"/>
            <w:right w:val="none" w:sz="0" w:space="0" w:color="auto"/>
          </w:divBdr>
        </w:div>
        <w:div w:id="2044089476">
          <w:marLeft w:val="480"/>
          <w:marRight w:val="0"/>
          <w:marTop w:val="0"/>
          <w:marBottom w:val="0"/>
          <w:divBdr>
            <w:top w:val="none" w:sz="0" w:space="0" w:color="auto"/>
            <w:left w:val="none" w:sz="0" w:space="0" w:color="auto"/>
            <w:bottom w:val="none" w:sz="0" w:space="0" w:color="auto"/>
            <w:right w:val="none" w:sz="0" w:space="0" w:color="auto"/>
          </w:divBdr>
        </w:div>
        <w:div w:id="2019500227">
          <w:marLeft w:val="480"/>
          <w:marRight w:val="0"/>
          <w:marTop w:val="0"/>
          <w:marBottom w:val="0"/>
          <w:divBdr>
            <w:top w:val="none" w:sz="0" w:space="0" w:color="auto"/>
            <w:left w:val="none" w:sz="0" w:space="0" w:color="auto"/>
            <w:bottom w:val="none" w:sz="0" w:space="0" w:color="auto"/>
            <w:right w:val="none" w:sz="0" w:space="0" w:color="auto"/>
          </w:divBdr>
        </w:div>
        <w:div w:id="1702433646">
          <w:marLeft w:val="480"/>
          <w:marRight w:val="0"/>
          <w:marTop w:val="0"/>
          <w:marBottom w:val="0"/>
          <w:divBdr>
            <w:top w:val="none" w:sz="0" w:space="0" w:color="auto"/>
            <w:left w:val="none" w:sz="0" w:space="0" w:color="auto"/>
            <w:bottom w:val="none" w:sz="0" w:space="0" w:color="auto"/>
            <w:right w:val="none" w:sz="0" w:space="0" w:color="auto"/>
          </w:divBdr>
        </w:div>
        <w:div w:id="1681617193">
          <w:marLeft w:val="480"/>
          <w:marRight w:val="0"/>
          <w:marTop w:val="0"/>
          <w:marBottom w:val="0"/>
          <w:divBdr>
            <w:top w:val="none" w:sz="0" w:space="0" w:color="auto"/>
            <w:left w:val="none" w:sz="0" w:space="0" w:color="auto"/>
            <w:bottom w:val="none" w:sz="0" w:space="0" w:color="auto"/>
            <w:right w:val="none" w:sz="0" w:space="0" w:color="auto"/>
          </w:divBdr>
        </w:div>
        <w:div w:id="1781215776">
          <w:marLeft w:val="480"/>
          <w:marRight w:val="0"/>
          <w:marTop w:val="0"/>
          <w:marBottom w:val="0"/>
          <w:divBdr>
            <w:top w:val="none" w:sz="0" w:space="0" w:color="auto"/>
            <w:left w:val="none" w:sz="0" w:space="0" w:color="auto"/>
            <w:bottom w:val="none" w:sz="0" w:space="0" w:color="auto"/>
            <w:right w:val="none" w:sz="0" w:space="0" w:color="auto"/>
          </w:divBdr>
        </w:div>
        <w:div w:id="342249686">
          <w:marLeft w:val="480"/>
          <w:marRight w:val="0"/>
          <w:marTop w:val="0"/>
          <w:marBottom w:val="0"/>
          <w:divBdr>
            <w:top w:val="none" w:sz="0" w:space="0" w:color="auto"/>
            <w:left w:val="none" w:sz="0" w:space="0" w:color="auto"/>
            <w:bottom w:val="none" w:sz="0" w:space="0" w:color="auto"/>
            <w:right w:val="none" w:sz="0" w:space="0" w:color="auto"/>
          </w:divBdr>
        </w:div>
        <w:div w:id="1201279956">
          <w:marLeft w:val="480"/>
          <w:marRight w:val="0"/>
          <w:marTop w:val="0"/>
          <w:marBottom w:val="0"/>
          <w:divBdr>
            <w:top w:val="none" w:sz="0" w:space="0" w:color="auto"/>
            <w:left w:val="none" w:sz="0" w:space="0" w:color="auto"/>
            <w:bottom w:val="none" w:sz="0" w:space="0" w:color="auto"/>
            <w:right w:val="none" w:sz="0" w:space="0" w:color="auto"/>
          </w:divBdr>
        </w:div>
        <w:div w:id="1029186976">
          <w:marLeft w:val="480"/>
          <w:marRight w:val="0"/>
          <w:marTop w:val="0"/>
          <w:marBottom w:val="0"/>
          <w:divBdr>
            <w:top w:val="none" w:sz="0" w:space="0" w:color="auto"/>
            <w:left w:val="none" w:sz="0" w:space="0" w:color="auto"/>
            <w:bottom w:val="none" w:sz="0" w:space="0" w:color="auto"/>
            <w:right w:val="none" w:sz="0" w:space="0" w:color="auto"/>
          </w:divBdr>
        </w:div>
        <w:div w:id="269898728">
          <w:marLeft w:val="480"/>
          <w:marRight w:val="0"/>
          <w:marTop w:val="0"/>
          <w:marBottom w:val="0"/>
          <w:divBdr>
            <w:top w:val="none" w:sz="0" w:space="0" w:color="auto"/>
            <w:left w:val="none" w:sz="0" w:space="0" w:color="auto"/>
            <w:bottom w:val="none" w:sz="0" w:space="0" w:color="auto"/>
            <w:right w:val="none" w:sz="0" w:space="0" w:color="auto"/>
          </w:divBdr>
        </w:div>
        <w:div w:id="163595680">
          <w:marLeft w:val="480"/>
          <w:marRight w:val="0"/>
          <w:marTop w:val="0"/>
          <w:marBottom w:val="0"/>
          <w:divBdr>
            <w:top w:val="none" w:sz="0" w:space="0" w:color="auto"/>
            <w:left w:val="none" w:sz="0" w:space="0" w:color="auto"/>
            <w:bottom w:val="none" w:sz="0" w:space="0" w:color="auto"/>
            <w:right w:val="none" w:sz="0" w:space="0" w:color="auto"/>
          </w:divBdr>
        </w:div>
        <w:div w:id="840047073">
          <w:marLeft w:val="480"/>
          <w:marRight w:val="0"/>
          <w:marTop w:val="0"/>
          <w:marBottom w:val="0"/>
          <w:divBdr>
            <w:top w:val="none" w:sz="0" w:space="0" w:color="auto"/>
            <w:left w:val="none" w:sz="0" w:space="0" w:color="auto"/>
            <w:bottom w:val="none" w:sz="0" w:space="0" w:color="auto"/>
            <w:right w:val="none" w:sz="0" w:space="0" w:color="auto"/>
          </w:divBdr>
        </w:div>
        <w:div w:id="1444880312">
          <w:marLeft w:val="480"/>
          <w:marRight w:val="0"/>
          <w:marTop w:val="0"/>
          <w:marBottom w:val="0"/>
          <w:divBdr>
            <w:top w:val="none" w:sz="0" w:space="0" w:color="auto"/>
            <w:left w:val="none" w:sz="0" w:space="0" w:color="auto"/>
            <w:bottom w:val="none" w:sz="0" w:space="0" w:color="auto"/>
            <w:right w:val="none" w:sz="0" w:space="0" w:color="auto"/>
          </w:divBdr>
        </w:div>
        <w:div w:id="1676303364">
          <w:marLeft w:val="480"/>
          <w:marRight w:val="0"/>
          <w:marTop w:val="0"/>
          <w:marBottom w:val="0"/>
          <w:divBdr>
            <w:top w:val="none" w:sz="0" w:space="0" w:color="auto"/>
            <w:left w:val="none" w:sz="0" w:space="0" w:color="auto"/>
            <w:bottom w:val="none" w:sz="0" w:space="0" w:color="auto"/>
            <w:right w:val="none" w:sz="0" w:space="0" w:color="auto"/>
          </w:divBdr>
        </w:div>
        <w:div w:id="646856237">
          <w:marLeft w:val="480"/>
          <w:marRight w:val="0"/>
          <w:marTop w:val="0"/>
          <w:marBottom w:val="0"/>
          <w:divBdr>
            <w:top w:val="none" w:sz="0" w:space="0" w:color="auto"/>
            <w:left w:val="none" w:sz="0" w:space="0" w:color="auto"/>
            <w:bottom w:val="none" w:sz="0" w:space="0" w:color="auto"/>
            <w:right w:val="none" w:sz="0" w:space="0" w:color="auto"/>
          </w:divBdr>
        </w:div>
        <w:div w:id="1479494084">
          <w:marLeft w:val="480"/>
          <w:marRight w:val="0"/>
          <w:marTop w:val="0"/>
          <w:marBottom w:val="0"/>
          <w:divBdr>
            <w:top w:val="none" w:sz="0" w:space="0" w:color="auto"/>
            <w:left w:val="none" w:sz="0" w:space="0" w:color="auto"/>
            <w:bottom w:val="none" w:sz="0" w:space="0" w:color="auto"/>
            <w:right w:val="none" w:sz="0" w:space="0" w:color="auto"/>
          </w:divBdr>
        </w:div>
        <w:div w:id="1933974572">
          <w:marLeft w:val="480"/>
          <w:marRight w:val="0"/>
          <w:marTop w:val="0"/>
          <w:marBottom w:val="0"/>
          <w:divBdr>
            <w:top w:val="none" w:sz="0" w:space="0" w:color="auto"/>
            <w:left w:val="none" w:sz="0" w:space="0" w:color="auto"/>
            <w:bottom w:val="none" w:sz="0" w:space="0" w:color="auto"/>
            <w:right w:val="none" w:sz="0" w:space="0" w:color="auto"/>
          </w:divBdr>
        </w:div>
      </w:divsChild>
    </w:div>
    <w:div w:id="1200362466">
      <w:bodyDiv w:val="1"/>
      <w:marLeft w:val="0"/>
      <w:marRight w:val="0"/>
      <w:marTop w:val="0"/>
      <w:marBottom w:val="0"/>
      <w:divBdr>
        <w:top w:val="none" w:sz="0" w:space="0" w:color="auto"/>
        <w:left w:val="none" w:sz="0" w:space="0" w:color="auto"/>
        <w:bottom w:val="none" w:sz="0" w:space="0" w:color="auto"/>
        <w:right w:val="none" w:sz="0" w:space="0" w:color="auto"/>
      </w:divBdr>
      <w:divsChild>
        <w:div w:id="795608317">
          <w:marLeft w:val="480"/>
          <w:marRight w:val="0"/>
          <w:marTop w:val="0"/>
          <w:marBottom w:val="0"/>
          <w:divBdr>
            <w:top w:val="none" w:sz="0" w:space="0" w:color="auto"/>
            <w:left w:val="none" w:sz="0" w:space="0" w:color="auto"/>
            <w:bottom w:val="none" w:sz="0" w:space="0" w:color="auto"/>
            <w:right w:val="none" w:sz="0" w:space="0" w:color="auto"/>
          </w:divBdr>
        </w:div>
        <w:div w:id="1907567840">
          <w:marLeft w:val="480"/>
          <w:marRight w:val="0"/>
          <w:marTop w:val="0"/>
          <w:marBottom w:val="0"/>
          <w:divBdr>
            <w:top w:val="none" w:sz="0" w:space="0" w:color="auto"/>
            <w:left w:val="none" w:sz="0" w:space="0" w:color="auto"/>
            <w:bottom w:val="none" w:sz="0" w:space="0" w:color="auto"/>
            <w:right w:val="none" w:sz="0" w:space="0" w:color="auto"/>
          </w:divBdr>
        </w:div>
        <w:div w:id="355039382">
          <w:marLeft w:val="480"/>
          <w:marRight w:val="0"/>
          <w:marTop w:val="0"/>
          <w:marBottom w:val="0"/>
          <w:divBdr>
            <w:top w:val="none" w:sz="0" w:space="0" w:color="auto"/>
            <w:left w:val="none" w:sz="0" w:space="0" w:color="auto"/>
            <w:bottom w:val="none" w:sz="0" w:space="0" w:color="auto"/>
            <w:right w:val="none" w:sz="0" w:space="0" w:color="auto"/>
          </w:divBdr>
        </w:div>
        <w:div w:id="1026714335">
          <w:marLeft w:val="480"/>
          <w:marRight w:val="0"/>
          <w:marTop w:val="0"/>
          <w:marBottom w:val="0"/>
          <w:divBdr>
            <w:top w:val="none" w:sz="0" w:space="0" w:color="auto"/>
            <w:left w:val="none" w:sz="0" w:space="0" w:color="auto"/>
            <w:bottom w:val="none" w:sz="0" w:space="0" w:color="auto"/>
            <w:right w:val="none" w:sz="0" w:space="0" w:color="auto"/>
          </w:divBdr>
        </w:div>
        <w:div w:id="599067913">
          <w:marLeft w:val="480"/>
          <w:marRight w:val="0"/>
          <w:marTop w:val="0"/>
          <w:marBottom w:val="0"/>
          <w:divBdr>
            <w:top w:val="none" w:sz="0" w:space="0" w:color="auto"/>
            <w:left w:val="none" w:sz="0" w:space="0" w:color="auto"/>
            <w:bottom w:val="none" w:sz="0" w:space="0" w:color="auto"/>
            <w:right w:val="none" w:sz="0" w:space="0" w:color="auto"/>
          </w:divBdr>
        </w:div>
        <w:div w:id="531187477">
          <w:marLeft w:val="480"/>
          <w:marRight w:val="0"/>
          <w:marTop w:val="0"/>
          <w:marBottom w:val="0"/>
          <w:divBdr>
            <w:top w:val="none" w:sz="0" w:space="0" w:color="auto"/>
            <w:left w:val="none" w:sz="0" w:space="0" w:color="auto"/>
            <w:bottom w:val="none" w:sz="0" w:space="0" w:color="auto"/>
            <w:right w:val="none" w:sz="0" w:space="0" w:color="auto"/>
          </w:divBdr>
        </w:div>
        <w:div w:id="401876052">
          <w:marLeft w:val="480"/>
          <w:marRight w:val="0"/>
          <w:marTop w:val="0"/>
          <w:marBottom w:val="0"/>
          <w:divBdr>
            <w:top w:val="none" w:sz="0" w:space="0" w:color="auto"/>
            <w:left w:val="none" w:sz="0" w:space="0" w:color="auto"/>
            <w:bottom w:val="none" w:sz="0" w:space="0" w:color="auto"/>
            <w:right w:val="none" w:sz="0" w:space="0" w:color="auto"/>
          </w:divBdr>
        </w:div>
        <w:div w:id="1055927487">
          <w:marLeft w:val="480"/>
          <w:marRight w:val="0"/>
          <w:marTop w:val="0"/>
          <w:marBottom w:val="0"/>
          <w:divBdr>
            <w:top w:val="none" w:sz="0" w:space="0" w:color="auto"/>
            <w:left w:val="none" w:sz="0" w:space="0" w:color="auto"/>
            <w:bottom w:val="none" w:sz="0" w:space="0" w:color="auto"/>
            <w:right w:val="none" w:sz="0" w:space="0" w:color="auto"/>
          </w:divBdr>
        </w:div>
        <w:div w:id="964307860">
          <w:marLeft w:val="480"/>
          <w:marRight w:val="0"/>
          <w:marTop w:val="0"/>
          <w:marBottom w:val="0"/>
          <w:divBdr>
            <w:top w:val="none" w:sz="0" w:space="0" w:color="auto"/>
            <w:left w:val="none" w:sz="0" w:space="0" w:color="auto"/>
            <w:bottom w:val="none" w:sz="0" w:space="0" w:color="auto"/>
            <w:right w:val="none" w:sz="0" w:space="0" w:color="auto"/>
          </w:divBdr>
        </w:div>
        <w:div w:id="1773471852">
          <w:marLeft w:val="480"/>
          <w:marRight w:val="0"/>
          <w:marTop w:val="0"/>
          <w:marBottom w:val="0"/>
          <w:divBdr>
            <w:top w:val="none" w:sz="0" w:space="0" w:color="auto"/>
            <w:left w:val="none" w:sz="0" w:space="0" w:color="auto"/>
            <w:bottom w:val="none" w:sz="0" w:space="0" w:color="auto"/>
            <w:right w:val="none" w:sz="0" w:space="0" w:color="auto"/>
          </w:divBdr>
        </w:div>
        <w:div w:id="379480885">
          <w:marLeft w:val="480"/>
          <w:marRight w:val="0"/>
          <w:marTop w:val="0"/>
          <w:marBottom w:val="0"/>
          <w:divBdr>
            <w:top w:val="none" w:sz="0" w:space="0" w:color="auto"/>
            <w:left w:val="none" w:sz="0" w:space="0" w:color="auto"/>
            <w:bottom w:val="none" w:sz="0" w:space="0" w:color="auto"/>
            <w:right w:val="none" w:sz="0" w:space="0" w:color="auto"/>
          </w:divBdr>
        </w:div>
        <w:div w:id="173344613">
          <w:marLeft w:val="480"/>
          <w:marRight w:val="0"/>
          <w:marTop w:val="0"/>
          <w:marBottom w:val="0"/>
          <w:divBdr>
            <w:top w:val="none" w:sz="0" w:space="0" w:color="auto"/>
            <w:left w:val="none" w:sz="0" w:space="0" w:color="auto"/>
            <w:bottom w:val="none" w:sz="0" w:space="0" w:color="auto"/>
            <w:right w:val="none" w:sz="0" w:space="0" w:color="auto"/>
          </w:divBdr>
        </w:div>
        <w:div w:id="1092508516">
          <w:marLeft w:val="480"/>
          <w:marRight w:val="0"/>
          <w:marTop w:val="0"/>
          <w:marBottom w:val="0"/>
          <w:divBdr>
            <w:top w:val="none" w:sz="0" w:space="0" w:color="auto"/>
            <w:left w:val="none" w:sz="0" w:space="0" w:color="auto"/>
            <w:bottom w:val="none" w:sz="0" w:space="0" w:color="auto"/>
            <w:right w:val="none" w:sz="0" w:space="0" w:color="auto"/>
          </w:divBdr>
        </w:div>
        <w:div w:id="799106803">
          <w:marLeft w:val="480"/>
          <w:marRight w:val="0"/>
          <w:marTop w:val="0"/>
          <w:marBottom w:val="0"/>
          <w:divBdr>
            <w:top w:val="none" w:sz="0" w:space="0" w:color="auto"/>
            <w:left w:val="none" w:sz="0" w:space="0" w:color="auto"/>
            <w:bottom w:val="none" w:sz="0" w:space="0" w:color="auto"/>
            <w:right w:val="none" w:sz="0" w:space="0" w:color="auto"/>
          </w:divBdr>
        </w:div>
        <w:div w:id="474027664">
          <w:marLeft w:val="480"/>
          <w:marRight w:val="0"/>
          <w:marTop w:val="0"/>
          <w:marBottom w:val="0"/>
          <w:divBdr>
            <w:top w:val="none" w:sz="0" w:space="0" w:color="auto"/>
            <w:left w:val="none" w:sz="0" w:space="0" w:color="auto"/>
            <w:bottom w:val="none" w:sz="0" w:space="0" w:color="auto"/>
            <w:right w:val="none" w:sz="0" w:space="0" w:color="auto"/>
          </w:divBdr>
        </w:div>
        <w:div w:id="460730918">
          <w:marLeft w:val="480"/>
          <w:marRight w:val="0"/>
          <w:marTop w:val="0"/>
          <w:marBottom w:val="0"/>
          <w:divBdr>
            <w:top w:val="none" w:sz="0" w:space="0" w:color="auto"/>
            <w:left w:val="none" w:sz="0" w:space="0" w:color="auto"/>
            <w:bottom w:val="none" w:sz="0" w:space="0" w:color="auto"/>
            <w:right w:val="none" w:sz="0" w:space="0" w:color="auto"/>
          </w:divBdr>
        </w:div>
        <w:div w:id="2051419600">
          <w:marLeft w:val="480"/>
          <w:marRight w:val="0"/>
          <w:marTop w:val="0"/>
          <w:marBottom w:val="0"/>
          <w:divBdr>
            <w:top w:val="none" w:sz="0" w:space="0" w:color="auto"/>
            <w:left w:val="none" w:sz="0" w:space="0" w:color="auto"/>
            <w:bottom w:val="none" w:sz="0" w:space="0" w:color="auto"/>
            <w:right w:val="none" w:sz="0" w:space="0" w:color="auto"/>
          </w:divBdr>
        </w:div>
        <w:div w:id="184563992">
          <w:marLeft w:val="480"/>
          <w:marRight w:val="0"/>
          <w:marTop w:val="0"/>
          <w:marBottom w:val="0"/>
          <w:divBdr>
            <w:top w:val="none" w:sz="0" w:space="0" w:color="auto"/>
            <w:left w:val="none" w:sz="0" w:space="0" w:color="auto"/>
            <w:bottom w:val="none" w:sz="0" w:space="0" w:color="auto"/>
            <w:right w:val="none" w:sz="0" w:space="0" w:color="auto"/>
          </w:divBdr>
        </w:div>
        <w:div w:id="1785689640">
          <w:marLeft w:val="480"/>
          <w:marRight w:val="0"/>
          <w:marTop w:val="0"/>
          <w:marBottom w:val="0"/>
          <w:divBdr>
            <w:top w:val="none" w:sz="0" w:space="0" w:color="auto"/>
            <w:left w:val="none" w:sz="0" w:space="0" w:color="auto"/>
            <w:bottom w:val="none" w:sz="0" w:space="0" w:color="auto"/>
            <w:right w:val="none" w:sz="0" w:space="0" w:color="auto"/>
          </w:divBdr>
        </w:div>
        <w:div w:id="99571974">
          <w:marLeft w:val="480"/>
          <w:marRight w:val="0"/>
          <w:marTop w:val="0"/>
          <w:marBottom w:val="0"/>
          <w:divBdr>
            <w:top w:val="none" w:sz="0" w:space="0" w:color="auto"/>
            <w:left w:val="none" w:sz="0" w:space="0" w:color="auto"/>
            <w:bottom w:val="none" w:sz="0" w:space="0" w:color="auto"/>
            <w:right w:val="none" w:sz="0" w:space="0" w:color="auto"/>
          </w:divBdr>
        </w:div>
        <w:div w:id="1633247692">
          <w:marLeft w:val="480"/>
          <w:marRight w:val="0"/>
          <w:marTop w:val="0"/>
          <w:marBottom w:val="0"/>
          <w:divBdr>
            <w:top w:val="none" w:sz="0" w:space="0" w:color="auto"/>
            <w:left w:val="none" w:sz="0" w:space="0" w:color="auto"/>
            <w:bottom w:val="none" w:sz="0" w:space="0" w:color="auto"/>
            <w:right w:val="none" w:sz="0" w:space="0" w:color="auto"/>
          </w:divBdr>
        </w:div>
        <w:div w:id="2097631827">
          <w:marLeft w:val="480"/>
          <w:marRight w:val="0"/>
          <w:marTop w:val="0"/>
          <w:marBottom w:val="0"/>
          <w:divBdr>
            <w:top w:val="none" w:sz="0" w:space="0" w:color="auto"/>
            <w:left w:val="none" w:sz="0" w:space="0" w:color="auto"/>
            <w:bottom w:val="none" w:sz="0" w:space="0" w:color="auto"/>
            <w:right w:val="none" w:sz="0" w:space="0" w:color="auto"/>
          </w:divBdr>
        </w:div>
        <w:div w:id="1573079345">
          <w:marLeft w:val="480"/>
          <w:marRight w:val="0"/>
          <w:marTop w:val="0"/>
          <w:marBottom w:val="0"/>
          <w:divBdr>
            <w:top w:val="none" w:sz="0" w:space="0" w:color="auto"/>
            <w:left w:val="none" w:sz="0" w:space="0" w:color="auto"/>
            <w:bottom w:val="none" w:sz="0" w:space="0" w:color="auto"/>
            <w:right w:val="none" w:sz="0" w:space="0" w:color="auto"/>
          </w:divBdr>
        </w:div>
        <w:div w:id="1826698226">
          <w:marLeft w:val="480"/>
          <w:marRight w:val="0"/>
          <w:marTop w:val="0"/>
          <w:marBottom w:val="0"/>
          <w:divBdr>
            <w:top w:val="none" w:sz="0" w:space="0" w:color="auto"/>
            <w:left w:val="none" w:sz="0" w:space="0" w:color="auto"/>
            <w:bottom w:val="none" w:sz="0" w:space="0" w:color="auto"/>
            <w:right w:val="none" w:sz="0" w:space="0" w:color="auto"/>
          </w:divBdr>
        </w:div>
        <w:div w:id="1557474112">
          <w:marLeft w:val="480"/>
          <w:marRight w:val="0"/>
          <w:marTop w:val="0"/>
          <w:marBottom w:val="0"/>
          <w:divBdr>
            <w:top w:val="none" w:sz="0" w:space="0" w:color="auto"/>
            <w:left w:val="none" w:sz="0" w:space="0" w:color="auto"/>
            <w:bottom w:val="none" w:sz="0" w:space="0" w:color="auto"/>
            <w:right w:val="none" w:sz="0" w:space="0" w:color="auto"/>
          </w:divBdr>
        </w:div>
        <w:div w:id="1160342536">
          <w:marLeft w:val="480"/>
          <w:marRight w:val="0"/>
          <w:marTop w:val="0"/>
          <w:marBottom w:val="0"/>
          <w:divBdr>
            <w:top w:val="none" w:sz="0" w:space="0" w:color="auto"/>
            <w:left w:val="none" w:sz="0" w:space="0" w:color="auto"/>
            <w:bottom w:val="none" w:sz="0" w:space="0" w:color="auto"/>
            <w:right w:val="none" w:sz="0" w:space="0" w:color="auto"/>
          </w:divBdr>
        </w:div>
        <w:div w:id="673920102">
          <w:marLeft w:val="480"/>
          <w:marRight w:val="0"/>
          <w:marTop w:val="0"/>
          <w:marBottom w:val="0"/>
          <w:divBdr>
            <w:top w:val="none" w:sz="0" w:space="0" w:color="auto"/>
            <w:left w:val="none" w:sz="0" w:space="0" w:color="auto"/>
            <w:bottom w:val="none" w:sz="0" w:space="0" w:color="auto"/>
            <w:right w:val="none" w:sz="0" w:space="0" w:color="auto"/>
          </w:divBdr>
        </w:div>
        <w:div w:id="1266306951">
          <w:marLeft w:val="480"/>
          <w:marRight w:val="0"/>
          <w:marTop w:val="0"/>
          <w:marBottom w:val="0"/>
          <w:divBdr>
            <w:top w:val="none" w:sz="0" w:space="0" w:color="auto"/>
            <w:left w:val="none" w:sz="0" w:space="0" w:color="auto"/>
            <w:bottom w:val="none" w:sz="0" w:space="0" w:color="auto"/>
            <w:right w:val="none" w:sz="0" w:space="0" w:color="auto"/>
          </w:divBdr>
        </w:div>
        <w:div w:id="102574806">
          <w:marLeft w:val="480"/>
          <w:marRight w:val="0"/>
          <w:marTop w:val="0"/>
          <w:marBottom w:val="0"/>
          <w:divBdr>
            <w:top w:val="none" w:sz="0" w:space="0" w:color="auto"/>
            <w:left w:val="none" w:sz="0" w:space="0" w:color="auto"/>
            <w:bottom w:val="none" w:sz="0" w:space="0" w:color="auto"/>
            <w:right w:val="none" w:sz="0" w:space="0" w:color="auto"/>
          </w:divBdr>
        </w:div>
        <w:div w:id="1701784777">
          <w:marLeft w:val="480"/>
          <w:marRight w:val="0"/>
          <w:marTop w:val="0"/>
          <w:marBottom w:val="0"/>
          <w:divBdr>
            <w:top w:val="none" w:sz="0" w:space="0" w:color="auto"/>
            <w:left w:val="none" w:sz="0" w:space="0" w:color="auto"/>
            <w:bottom w:val="none" w:sz="0" w:space="0" w:color="auto"/>
            <w:right w:val="none" w:sz="0" w:space="0" w:color="auto"/>
          </w:divBdr>
        </w:div>
        <w:div w:id="691415418">
          <w:marLeft w:val="480"/>
          <w:marRight w:val="0"/>
          <w:marTop w:val="0"/>
          <w:marBottom w:val="0"/>
          <w:divBdr>
            <w:top w:val="none" w:sz="0" w:space="0" w:color="auto"/>
            <w:left w:val="none" w:sz="0" w:space="0" w:color="auto"/>
            <w:bottom w:val="none" w:sz="0" w:space="0" w:color="auto"/>
            <w:right w:val="none" w:sz="0" w:space="0" w:color="auto"/>
          </w:divBdr>
        </w:div>
        <w:div w:id="1158306231">
          <w:marLeft w:val="480"/>
          <w:marRight w:val="0"/>
          <w:marTop w:val="0"/>
          <w:marBottom w:val="0"/>
          <w:divBdr>
            <w:top w:val="none" w:sz="0" w:space="0" w:color="auto"/>
            <w:left w:val="none" w:sz="0" w:space="0" w:color="auto"/>
            <w:bottom w:val="none" w:sz="0" w:space="0" w:color="auto"/>
            <w:right w:val="none" w:sz="0" w:space="0" w:color="auto"/>
          </w:divBdr>
        </w:div>
        <w:div w:id="1996952615">
          <w:marLeft w:val="480"/>
          <w:marRight w:val="0"/>
          <w:marTop w:val="0"/>
          <w:marBottom w:val="0"/>
          <w:divBdr>
            <w:top w:val="none" w:sz="0" w:space="0" w:color="auto"/>
            <w:left w:val="none" w:sz="0" w:space="0" w:color="auto"/>
            <w:bottom w:val="none" w:sz="0" w:space="0" w:color="auto"/>
            <w:right w:val="none" w:sz="0" w:space="0" w:color="auto"/>
          </w:divBdr>
        </w:div>
        <w:div w:id="657416135">
          <w:marLeft w:val="480"/>
          <w:marRight w:val="0"/>
          <w:marTop w:val="0"/>
          <w:marBottom w:val="0"/>
          <w:divBdr>
            <w:top w:val="none" w:sz="0" w:space="0" w:color="auto"/>
            <w:left w:val="none" w:sz="0" w:space="0" w:color="auto"/>
            <w:bottom w:val="none" w:sz="0" w:space="0" w:color="auto"/>
            <w:right w:val="none" w:sz="0" w:space="0" w:color="auto"/>
          </w:divBdr>
        </w:div>
        <w:div w:id="4019419">
          <w:marLeft w:val="480"/>
          <w:marRight w:val="0"/>
          <w:marTop w:val="0"/>
          <w:marBottom w:val="0"/>
          <w:divBdr>
            <w:top w:val="none" w:sz="0" w:space="0" w:color="auto"/>
            <w:left w:val="none" w:sz="0" w:space="0" w:color="auto"/>
            <w:bottom w:val="none" w:sz="0" w:space="0" w:color="auto"/>
            <w:right w:val="none" w:sz="0" w:space="0" w:color="auto"/>
          </w:divBdr>
        </w:div>
        <w:div w:id="104812045">
          <w:marLeft w:val="480"/>
          <w:marRight w:val="0"/>
          <w:marTop w:val="0"/>
          <w:marBottom w:val="0"/>
          <w:divBdr>
            <w:top w:val="none" w:sz="0" w:space="0" w:color="auto"/>
            <w:left w:val="none" w:sz="0" w:space="0" w:color="auto"/>
            <w:bottom w:val="none" w:sz="0" w:space="0" w:color="auto"/>
            <w:right w:val="none" w:sz="0" w:space="0" w:color="auto"/>
          </w:divBdr>
        </w:div>
        <w:div w:id="1819377060">
          <w:marLeft w:val="480"/>
          <w:marRight w:val="0"/>
          <w:marTop w:val="0"/>
          <w:marBottom w:val="0"/>
          <w:divBdr>
            <w:top w:val="none" w:sz="0" w:space="0" w:color="auto"/>
            <w:left w:val="none" w:sz="0" w:space="0" w:color="auto"/>
            <w:bottom w:val="none" w:sz="0" w:space="0" w:color="auto"/>
            <w:right w:val="none" w:sz="0" w:space="0" w:color="auto"/>
          </w:divBdr>
        </w:div>
        <w:div w:id="802187984">
          <w:marLeft w:val="480"/>
          <w:marRight w:val="0"/>
          <w:marTop w:val="0"/>
          <w:marBottom w:val="0"/>
          <w:divBdr>
            <w:top w:val="none" w:sz="0" w:space="0" w:color="auto"/>
            <w:left w:val="none" w:sz="0" w:space="0" w:color="auto"/>
            <w:bottom w:val="none" w:sz="0" w:space="0" w:color="auto"/>
            <w:right w:val="none" w:sz="0" w:space="0" w:color="auto"/>
          </w:divBdr>
        </w:div>
        <w:div w:id="1509323964">
          <w:marLeft w:val="480"/>
          <w:marRight w:val="0"/>
          <w:marTop w:val="0"/>
          <w:marBottom w:val="0"/>
          <w:divBdr>
            <w:top w:val="none" w:sz="0" w:space="0" w:color="auto"/>
            <w:left w:val="none" w:sz="0" w:space="0" w:color="auto"/>
            <w:bottom w:val="none" w:sz="0" w:space="0" w:color="auto"/>
            <w:right w:val="none" w:sz="0" w:space="0" w:color="auto"/>
          </w:divBdr>
        </w:div>
        <w:div w:id="1848405945">
          <w:marLeft w:val="480"/>
          <w:marRight w:val="0"/>
          <w:marTop w:val="0"/>
          <w:marBottom w:val="0"/>
          <w:divBdr>
            <w:top w:val="none" w:sz="0" w:space="0" w:color="auto"/>
            <w:left w:val="none" w:sz="0" w:space="0" w:color="auto"/>
            <w:bottom w:val="none" w:sz="0" w:space="0" w:color="auto"/>
            <w:right w:val="none" w:sz="0" w:space="0" w:color="auto"/>
          </w:divBdr>
        </w:div>
        <w:div w:id="1085226784">
          <w:marLeft w:val="480"/>
          <w:marRight w:val="0"/>
          <w:marTop w:val="0"/>
          <w:marBottom w:val="0"/>
          <w:divBdr>
            <w:top w:val="none" w:sz="0" w:space="0" w:color="auto"/>
            <w:left w:val="none" w:sz="0" w:space="0" w:color="auto"/>
            <w:bottom w:val="none" w:sz="0" w:space="0" w:color="auto"/>
            <w:right w:val="none" w:sz="0" w:space="0" w:color="auto"/>
          </w:divBdr>
        </w:div>
        <w:div w:id="1202283668">
          <w:marLeft w:val="480"/>
          <w:marRight w:val="0"/>
          <w:marTop w:val="0"/>
          <w:marBottom w:val="0"/>
          <w:divBdr>
            <w:top w:val="none" w:sz="0" w:space="0" w:color="auto"/>
            <w:left w:val="none" w:sz="0" w:space="0" w:color="auto"/>
            <w:bottom w:val="none" w:sz="0" w:space="0" w:color="auto"/>
            <w:right w:val="none" w:sz="0" w:space="0" w:color="auto"/>
          </w:divBdr>
        </w:div>
        <w:div w:id="586963694">
          <w:marLeft w:val="480"/>
          <w:marRight w:val="0"/>
          <w:marTop w:val="0"/>
          <w:marBottom w:val="0"/>
          <w:divBdr>
            <w:top w:val="none" w:sz="0" w:space="0" w:color="auto"/>
            <w:left w:val="none" w:sz="0" w:space="0" w:color="auto"/>
            <w:bottom w:val="none" w:sz="0" w:space="0" w:color="auto"/>
            <w:right w:val="none" w:sz="0" w:space="0" w:color="auto"/>
          </w:divBdr>
        </w:div>
        <w:div w:id="80614384">
          <w:marLeft w:val="480"/>
          <w:marRight w:val="0"/>
          <w:marTop w:val="0"/>
          <w:marBottom w:val="0"/>
          <w:divBdr>
            <w:top w:val="none" w:sz="0" w:space="0" w:color="auto"/>
            <w:left w:val="none" w:sz="0" w:space="0" w:color="auto"/>
            <w:bottom w:val="none" w:sz="0" w:space="0" w:color="auto"/>
            <w:right w:val="none" w:sz="0" w:space="0" w:color="auto"/>
          </w:divBdr>
        </w:div>
        <w:div w:id="1849832888">
          <w:marLeft w:val="480"/>
          <w:marRight w:val="0"/>
          <w:marTop w:val="0"/>
          <w:marBottom w:val="0"/>
          <w:divBdr>
            <w:top w:val="none" w:sz="0" w:space="0" w:color="auto"/>
            <w:left w:val="none" w:sz="0" w:space="0" w:color="auto"/>
            <w:bottom w:val="none" w:sz="0" w:space="0" w:color="auto"/>
            <w:right w:val="none" w:sz="0" w:space="0" w:color="auto"/>
          </w:divBdr>
        </w:div>
        <w:div w:id="1603148089">
          <w:marLeft w:val="480"/>
          <w:marRight w:val="0"/>
          <w:marTop w:val="0"/>
          <w:marBottom w:val="0"/>
          <w:divBdr>
            <w:top w:val="none" w:sz="0" w:space="0" w:color="auto"/>
            <w:left w:val="none" w:sz="0" w:space="0" w:color="auto"/>
            <w:bottom w:val="none" w:sz="0" w:space="0" w:color="auto"/>
            <w:right w:val="none" w:sz="0" w:space="0" w:color="auto"/>
          </w:divBdr>
        </w:div>
        <w:div w:id="1002204661">
          <w:marLeft w:val="480"/>
          <w:marRight w:val="0"/>
          <w:marTop w:val="0"/>
          <w:marBottom w:val="0"/>
          <w:divBdr>
            <w:top w:val="none" w:sz="0" w:space="0" w:color="auto"/>
            <w:left w:val="none" w:sz="0" w:space="0" w:color="auto"/>
            <w:bottom w:val="none" w:sz="0" w:space="0" w:color="auto"/>
            <w:right w:val="none" w:sz="0" w:space="0" w:color="auto"/>
          </w:divBdr>
        </w:div>
        <w:div w:id="1868176297">
          <w:marLeft w:val="480"/>
          <w:marRight w:val="0"/>
          <w:marTop w:val="0"/>
          <w:marBottom w:val="0"/>
          <w:divBdr>
            <w:top w:val="none" w:sz="0" w:space="0" w:color="auto"/>
            <w:left w:val="none" w:sz="0" w:space="0" w:color="auto"/>
            <w:bottom w:val="none" w:sz="0" w:space="0" w:color="auto"/>
            <w:right w:val="none" w:sz="0" w:space="0" w:color="auto"/>
          </w:divBdr>
        </w:div>
        <w:div w:id="1074358134">
          <w:marLeft w:val="480"/>
          <w:marRight w:val="0"/>
          <w:marTop w:val="0"/>
          <w:marBottom w:val="0"/>
          <w:divBdr>
            <w:top w:val="none" w:sz="0" w:space="0" w:color="auto"/>
            <w:left w:val="none" w:sz="0" w:space="0" w:color="auto"/>
            <w:bottom w:val="none" w:sz="0" w:space="0" w:color="auto"/>
            <w:right w:val="none" w:sz="0" w:space="0" w:color="auto"/>
          </w:divBdr>
        </w:div>
        <w:div w:id="1033925261">
          <w:marLeft w:val="480"/>
          <w:marRight w:val="0"/>
          <w:marTop w:val="0"/>
          <w:marBottom w:val="0"/>
          <w:divBdr>
            <w:top w:val="none" w:sz="0" w:space="0" w:color="auto"/>
            <w:left w:val="none" w:sz="0" w:space="0" w:color="auto"/>
            <w:bottom w:val="none" w:sz="0" w:space="0" w:color="auto"/>
            <w:right w:val="none" w:sz="0" w:space="0" w:color="auto"/>
          </w:divBdr>
        </w:div>
        <w:div w:id="650408273">
          <w:marLeft w:val="480"/>
          <w:marRight w:val="0"/>
          <w:marTop w:val="0"/>
          <w:marBottom w:val="0"/>
          <w:divBdr>
            <w:top w:val="none" w:sz="0" w:space="0" w:color="auto"/>
            <w:left w:val="none" w:sz="0" w:space="0" w:color="auto"/>
            <w:bottom w:val="none" w:sz="0" w:space="0" w:color="auto"/>
            <w:right w:val="none" w:sz="0" w:space="0" w:color="auto"/>
          </w:divBdr>
        </w:div>
        <w:div w:id="1292205884">
          <w:marLeft w:val="480"/>
          <w:marRight w:val="0"/>
          <w:marTop w:val="0"/>
          <w:marBottom w:val="0"/>
          <w:divBdr>
            <w:top w:val="none" w:sz="0" w:space="0" w:color="auto"/>
            <w:left w:val="none" w:sz="0" w:space="0" w:color="auto"/>
            <w:bottom w:val="none" w:sz="0" w:space="0" w:color="auto"/>
            <w:right w:val="none" w:sz="0" w:space="0" w:color="auto"/>
          </w:divBdr>
        </w:div>
        <w:div w:id="1498616207">
          <w:marLeft w:val="480"/>
          <w:marRight w:val="0"/>
          <w:marTop w:val="0"/>
          <w:marBottom w:val="0"/>
          <w:divBdr>
            <w:top w:val="none" w:sz="0" w:space="0" w:color="auto"/>
            <w:left w:val="none" w:sz="0" w:space="0" w:color="auto"/>
            <w:bottom w:val="none" w:sz="0" w:space="0" w:color="auto"/>
            <w:right w:val="none" w:sz="0" w:space="0" w:color="auto"/>
          </w:divBdr>
        </w:div>
        <w:div w:id="684986011">
          <w:marLeft w:val="480"/>
          <w:marRight w:val="0"/>
          <w:marTop w:val="0"/>
          <w:marBottom w:val="0"/>
          <w:divBdr>
            <w:top w:val="none" w:sz="0" w:space="0" w:color="auto"/>
            <w:left w:val="none" w:sz="0" w:space="0" w:color="auto"/>
            <w:bottom w:val="none" w:sz="0" w:space="0" w:color="auto"/>
            <w:right w:val="none" w:sz="0" w:space="0" w:color="auto"/>
          </w:divBdr>
        </w:div>
        <w:div w:id="1357265641">
          <w:marLeft w:val="480"/>
          <w:marRight w:val="0"/>
          <w:marTop w:val="0"/>
          <w:marBottom w:val="0"/>
          <w:divBdr>
            <w:top w:val="none" w:sz="0" w:space="0" w:color="auto"/>
            <w:left w:val="none" w:sz="0" w:space="0" w:color="auto"/>
            <w:bottom w:val="none" w:sz="0" w:space="0" w:color="auto"/>
            <w:right w:val="none" w:sz="0" w:space="0" w:color="auto"/>
          </w:divBdr>
        </w:div>
        <w:div w:id="99376568">
          <w:marLeft w:val="480"/>
          <w:marRight w:val="0"/>
          <w:marTop w:val="0"/>
          <w:marBottom w:val="0"/>
          <w:divBdr>
            <w:top w:val="none" w:sz="0" w:space="0" w:color="auto"/>
            <w:left w:val="none" w:sz="0" w:space="0" w:color="auto"/>
            <w:bottom w:val="none" w:sz="0" w:space="0" w:color="auto"/>
            <w:right w:val="none" w:sz="0" w:space="0" w:color="auto"/>
          </w:divBdr>
        </w:div>
        <w:div w:id="1910842064">
          <w:marLeft w:val="480"/>
          <w:marRight w:val="0"/>
          <w:marTop w:val="0"/>
          <w:marBottom w:val="0"/>
          <w:divBdr>
            <w:top w:val="none" w:sz="0" w:space="0" w:color="auto"/>
            <w:left w:val="none" w:sz="0" w:space="0" w:color="auto"/>
            <w:bottom w:val="none" w:sz="0" w:space="0" w:color="auto"/>
            <w:right w:val="none" w:sz="0" w:space="0" w:color="auto"/>
          </w:divBdr>
        </w:div>
        <w:div w:id="316499808">
          <w:marLeft w:val="480"/>
          <w:marRight w:val="0"/>
          <w:marTop w:val="0"/>
          <w:marBottom w:val="0"/>
          <w:divBdr>
            <w:top w:val="none" w:sz="0" w:space="0" w:color="auto"/>
            <w:left w:val="none" w:sz="0" w:space="0" w:color="auto"/>
            <w:bottom w:val="none" w:sz="0" w:space="0" w:color="auto"/>
            <w:right w:val="none" w:sz="0" w:space="0" w:color="auto"/>
          </w:divBdr>
        </w:div>
        <w:div w:id="92283150">
          <w:marLeft w:val="480"/>
          <w:marRight w:val="0"/>
          <w:marTop w:val="0"/>
          <w:marBottom w:val="0"/>
          <w:divBdr>
            <w:top w:val="none" w:sz="0" w:space="0" w:color="auto"/>
            <w:left w:val="none" w:sz="0" w:space="0" w:color="auto"/>
            <w:bottom w:val="none" w:sz="0" w:space="0" w:color="auto"/>
            <w:right w:val="none" w:sz="0" w:space="0" w:color="auto"/>
          </w:divBdr>
        </w:div>
        <w:div w:id="608438130">
          <w:marLeft w:val="480"/>
          <w:marRight w:val="0"/>
          <w:marTop w:val="0"/>
          <w:marBottom w:val="0"/>
          <w:divBdr>
            <w:top w:val="none" w:sz="0" w:space="0" w:color="auto"/>
            <w:left w:val="none" w:sz="0" w:space="0" w:color="auto"/>
            <w:bottom w:val="none" w:sz="0" w:space="0" w:color="auto"/>
            <w:right w:val="none" w:sz="0" w:space="0" w:color="auto"/>
          </w:divBdr>
        </w:div>
        <w:div w:id="824973192">
          <w:marLeft w:val="480"/>
          <w:marRight w:val="0"/>
          <w:marTop w:val="0"/>
          <w:marBottom w:val="0"/>
          <w:divBdr>
            <w:top w:val="none" w:sz="0" w:space="0" w:color="auto"/>
            <w:left w:val="none" w:sz="0" w:space="0" w:color="auto"/>
            <w:bottom w:val="none" w:sz="0" w:space="0" w:color="auto"/>
            <w:right w:val="none" w:sz="0" w:space="0" w:color="auto"/>
          </w:divBdr>
        </w:div>
        <w:div w:id="1501651708">
          <w:marLeft w:val="480"/>
          <w:marRight w:val="0"/>
          <w:marTop w:val="0"/>
          <w:marBottom w:val="0"/>
          <w:divBdr>
            <w:top w:val="none" w:sz="0" w:space="0" w:color="auto"/>
            <w:left w:val="none" w:sz="0" w:space="0" w:color="auto"/>
            <w:bottom w:val="none" w:sz="0" w:space="0" w:color="auto"/>
            <w:right w:val="none" w:sz="0" w:space="0" w:color="auto"/>
          </w:divBdr>
        </w:div>
        <w:div w:id="2080132063">
          <w:marLeft w:val="480"/>
          <w:marRight w:val="0"/>
          <w:marTop w:val="0"/>
          <w:marBottom w:val="0"/>
          <w:divBdr>
            <w:top w:val="none" w:sz="0" w:space="0" w:color="auto"/>
            <w:left w:val="none" w:sz="0" w:space="0" w:color="auto"/>
            <w:bottom w:val="none" w:sz="0" w:space="0" w:color="auto"/>
            <w:right w:val="none" w:sz="0" w:space="0" w:color="auto"/>
          </w:divBdr>
        </w:div>
        <w:div w:id="1398817463">
          <w:marLeft w:val="480"/>
          <w:marRight w:val="0"/>
          <w:marTop w:val="0"/>
          <w:marBottom w:val="0"/>
          <w:divBdr>
            <w:top w:val="none" w:sz="0" w:space="0" w:color="auto"/>
            <w:left w:val="none" w:sz="0" w:space="0" w:color="auto"/>
            <w:bottom w:val="none" w:sz="0" w:space="0" w:color="auto"/>
            <w:right w:val="none" w:sz="0" w:space="0" w:color="auto"/>
          </w:divBdr>
        </w:div>
        <w:div w:id="10110363">
          <w:marLeft w:val="480"/>
          <w:marRight w:val="0"/>
          <w:marTop w:val="0"/>
          <w:marBottom w:val="0"/>
          <w:divBdr>
            <w:top w:val="none" w:sz="0" w:space="0" w:color="auto"/>
            <w:left w:val="none" w:sz="0" w:space="0" w:color="auto"/>
            <w:bottom w:val="none" w:sz="0" w:space="0" w:color="auto"/>
            <w:right w:val="none" w:sz="0" w:space="0" w:color="auto"/>
          </w:divBdr>
        </w:div>
        <w:div w:id="1641686270">
          <w:marLeft w:val="480"/>
          <w:marRight w:val="0"/>
          <w:marTop w:val="0"/>
          <w:marBottom w:val="0"/>
          <w:divBdr>
            <w:top w:val="none" w:sz="0" w:space="0" w:color="auto"/>
            <w:left w:val="none" w:sz="0" w:space="0" w:color="auto"/>
            <w:bottom w:val="none" w:sz="0" w:space="0" w:color="auto"/>
            <w:right w:val="none" w:sz="0" w:space="0" w:color="auto"/>
          </w:divBdr>
        </w:div>
        <w:div w:id="1183323942">
          <w:marLeft w:val="480"/>
          <w:marRight w:val="0"/>
          <w:marTop w:val="0"/>
          <w:marBottom w:val="0"/>
          <w:divBdr>
            <w:top w:val="none" w:sz="0" w:space="0" w:color="auto"/>
            <w:left w:val="none" w:sz="0" w:space="0" w:color="auto"/>
            <w:bottom w:val="none" w:sz="0" w:space="0" w:color="auto"/>
            <w:right w:val="none" w:sz="0" w:space="0" w:color="auto"/>
          </w:divBdr>
        </w:div>
        <w:div w:id="357049928">
          <w:marLeft w:val="480"/>
          <w:marRight w:val="0"/>
          <w:marTop w:val="0"/>
          <w:marBottom w:val="0"/>
          <w:divBdr>
            <w:top w:val="none" w:sz="0" w:space="0" w:color="auto"/>
            <w:left w:val="none" w:sz="0" w:space="0" w:color="auto"/>
            <w:bottom w:val="none" w:sz="0" w:space="0" w:color="auto"/>
            <w:right w:val="none" w:sz="0" w:space="0" w:color="auto"/>
          </w:divBdr>
        </w:div>
        <w:div w:id="474643088">
          <w:marLeft w:val="480"/>
          <w:marRight w:val="0"/>
          <w:marTop w:val="0"/>
          <w:marBottom w:val="0"/>
          <w:divBdr>
            <w:top w:val="none" w:sz="0" w:space="0" w:color="auto"/>
            <w:left w:val="none" w:sz="0" w:space="0" w:color="auto"/>
            <w:bottom w:val="none" w:sz="0" w:space="0" w:color="auto"/>
            <w:right w:val="none" w:sz="0" w:space="0" w:color="auto"/>
          </w:divBdr>
        </w:div>
        <w:div w:id="418214724">
          <w:marLeft w:val="480"/>
          <w:marRight w:val="0"/>
          <w:marTop w:val="0"/>
          <w:marBottom w:val="0"/>
          <w:divBdr>
            <w:top w:val="none" w:sz="0" w:space="0" w:color="auto"/>
            <w:left w:val="none" w:sz="0" w:space="0" w:color="auto"/>
            <w:bottom w:val="none" w:sz="0" w:space="0" w:color="auto"/>
            <w:right w:val="none" w:sz="0" w:space="0" w:color="auto"/>
          </w:divBdr>
        </w:div>
        <w:div w:id="809522430">
          <w:marLeft w:val="480"/>
          <w:marRight w:val="0"/>
          <w:marTop w:val="0"/>
          <w:marBottom w:val="0"/>
          <w:divBdr>
            <w:top w:val="none" w:sz="0" w:space="0" w:color="auto"/>
            <w:left w:val="none" w:sz="0" w:space="0" w:color="auto"/>
            <w:bottom w:val="none" w:sz="0" w:space="0" w:color="auto"/>
            <w:right w:val="none" w:sz="0" w:space="0" w:color="auto"/>
          </w:divBdr>
        </w:div>
        <w:div w:id="611589896">
          <w:marLeft w:val="480"/>
          <w:marRight w:val="0"/>
          <w:marTop w:val="0"/>
          <w:marBottom w:val="0"/>
          <w:divBdr>
            <w:top w:val="none" w:sz="0" w:space="0" w:color="auto"/>
            <w:left w:val="none" w:sz="0" w:space="0" w:color="auto"/>
            <w:bottom w:val="none" w:sz="0" w:space="0" w:color="auto"/>
            <w:right w:val="none" w:sz="0" w:space="0" w:color="auto"/>
          </w:divBdr>
        </w:div>
        <w:div w:id="1472300">
          <w:marLeft w:val="480"/>
          <w:marRight w:val="0"/>
          <w:marTop w:val="0"/>
          <w:marBottom w:val="0"/>
          <w:divBdr>
            <w:top w:val="none" w:sz="0" w:space="0" w:color="auto"/>
            <w:left w:val="none" w:sz="0" w:space="0" w:color="auto"/>
            <w:bottom w:val="none" w:sz="0" w:space="0" w:color="auto"/>
            <w:right w:val="none" w:sz="0" w:space="0" w:color="auto"/>
          </w:divBdr>
        </w:div>
        <w:div w:id="2062244369">
          <w:marLeft w:val="480"/>
          <w:marRight w:val="0"/>
          <w:marTop w:val="0"/>
          <w:marBottom w:val="0"/>
          <w:divBdr>
            <w:top w:val="none" w:sz="0" w:space="0" w:color="auto"/>
            <w:left w:val="none" w:sz="0" w:space="0" w:color="auto"/>
            <w:bottom w:val="none" w:sz="0" w:space="0" w:color="auto"/>
            <w:right w:val="none" w:sz="0" w:space="0" w:color="auto"/>
          </w:divBdr>
        </w:div>
        <w:div w:id="1847672732">
          <w:marLeft w:val="480"/>
          <w:marRight w:val="0"/>
          <w:marTop w:val="0"/>
          <w:marBottom w:val="0"/>
          <w:divBdr>
            <w:top w:val="none" w:sz="0" w:space="0" w:color="auto"/>
            <w:left w:val="none" w:sz="0" w:space="0" w:color="auto"/>
            <w:bottom w:val="none" w:sz="0" w:space="0" w:color="auto"/>
            <w:right w:val="none" w:sz="0" w:space="0" w:color="auto"/>
          </w:divBdr>
        </w:div>
        <w:div w:id="1323239642">
          <w:marLeft w:val="480"/>
          <w:marRight w:val="0"/>
          <w:marTop w:val="0"/>
          <w:marBottom w:val="0"/>
          <w:divBdr>
            <w:top w:val="none" w:sz="0" w:space="0" w:color="auto"/>
            <w:left w:val="none" w:sz="0" w:space="0" w:color="auto"/>
            <w:bottom w:val="none" w:sz="0" w:space="0" w:color="auto"/>
            <w:right w:val="none" w:sz="0" w:space="0" w:color="auto"/>
          </w:divBdr>
        </w:div>
        <w:div w:id="735133486">
          <w:marLeft w:val="480"/>
          <w:marRight w:val="0"/>
          <w:marTop w:val="0"/>
          <w:marBottom w:val="0"/>
          <w:divBdr>
            <w:top w:val="none" w:sz="0" w:space="0" w:color="auto"/>
            <w:left w:val="none" w:sz="0" w:space="0" w:color="auto"/>
            <w:bottom w:val="none" w:sz="0" w:space="0" w:color="auto"/>
            <w:right w:val="none" w:sz="0" w:space="0" w:color="auto"/>
          </w:divBdr>
        </w:div>
        <w:div w:id="1578589608">
          <w:marLeft w:val="480"/>
          <w:marRight w:val="0"/>
          <w:marTop w:val="0"/>
          <w:marBottom w:val="0"/>
          <w:divBdr>
            <w:top w:val="none" w:sz="0" w:space="0" w:color="auto"/>
            <w:left w:val="none" w:sz="0" w:space="0" w:color="auto"/>
            <w:bottom w:val="none" w:sz="0" w:space="0" w:color="auto"/>
            <w:right w:val="none" w:sz="0" w:space="0" w:color="auto"/>
          </w:divBdr>
        </w:div>
        <w:div w:id="127214196">
          <w:marLeft w:val="480"/>
          <w:marRight w:val="0"/>
          <w:marTop w:val="0"/>
          <w:marBottom w:val="0"/>
          <w:divBdr>
            <w:top w:val="none" w:sz="0" w:space="0" w:color="auto"/>
            <w:left w:val="none" w:sz="0" w:space="0" w:color="auto"/>
            <w:bottom w:val="none" w:sz="0" w:space="0" w:color="auto"/>
            <w:right w:val="none" w:sz="0" w:space="0" w:color="auto"/>
          </w:divBdr>
        </w:div>
        <w:div w:id="1412310224">
          <w:marLeft w:val="480"/>
          <w:marRight w:val="0"/>
          <w:marTop w:val="0"/>
          <w:marBottom w:val="0"/>
          <w:divBdr>
            <w:top w:val="none" w:sz="0" w:space="0" w:color="auto"/>
            <w:left w:val="none" w:sz="0" w:space="0" w:color="auto"/>
            <w:bottom w:val="none" w:sz="0" w:space="0" w:color="auto"/>
            <w:right w:val="none" w:sz="0" w:space="0" w:color="auto"/>
          </w:divBdr>
        </w:div>
        <w:div w:id="1596287054">
          <w:marLeft w:val="480"/>
          <w:marRight w:val="0"/>
          <w:marTop w:val="0"/>
          <w:marBottom w:val="0"/>
          <w:divBdr>
            <w:top w:val="none" w:sz="0" w:space="0" w:color="auto"/>
            <w:left w:val="none" w:sz="0" w:space="0" w:color="auto"/>
            <w:bottom w:val="none" w:sz="0" w:space="0" w:color="auto"/>
            <w:right w:val="none" w:sz="0" w:space="0" w:color="auto"/>
          </w:divBdr>
        </w:div>
        <w:div w:id="732123923">
          <w:marLeft w:val="480"/>
          <w:marRight w:val="0"/>
          <w:marTop w:val="0"/>
          <w:marBottom w:val="0"/>
          <w:divBdr>
            <w:top w:val="none" w:sz="0" w:space="0" w:color="auto"/>
            <w:left w:val="none" w:sz="0" w:space="0" w:color="auto"/>
            <w:bottom w:val="none" w:sz="0" w:space="0" w:color="auto"/>
            <w:right w:val="none" w:sz="0" w:space="0" w:color="auto"/>
          </w:divBdr>
        </w:div>
        <w:div w:id="717902315">
          <w:marLeft w:val="480"/>
          <w:marRight w:val="0"/>
          <w:marTop w:val="0"/>
          <w:marBottom w:val="0"/>
          <w:divBdr>
            <w:top w:val="none" w:sz="0" w:space="0" w:color="auto"/>
            <w:left w:val="none" w:sz="0" w:space="0" w:color="auto"/>
            <w:bottom w:val="none" w:sz="0" w:space="0" w:color="auto"/>
            <w:right w:val="none" w:sz="0" w:space="0" w:color="auto"/>
          </w:divBdr>
        </w:div>
        <w:div w:id="929851330">
          <w:marLeft w:val="480"/>
          <w:marRight w:val="0"/>
          <w:marTop w:val="0"/>
          <w:marBottom w:val="0"/>
          <w:divBdr>
            <w:top w:val="none" w:sz="0" w:space="0" w:color="auto"/>
            <w:left w:val="none" w:sz="0" w:space="0" w:color="auto"/>
            <w:bottom w:val="none" w:sz="0" w:space="0" w:color="auto"/>
            <w:right w:val="none" w:sz="0" w:space="0" w:color="auto"/>
          </w:divBdr>
        </w:div>
        <w:div w:id="508250768">
          <w:marLeft w:val="480"/>
          <w:marRight w:val="0"/>
          <w:marTop w:val="0"/>
          <w:marBottom w:val="0"/>
          <w:divBdr>
            <w:top w:val="none" w:sz="0" w:space="0" w:color="auto"/>
            <w:left w:val="none" w:sz="0" w:space="0" w:color="auto"/>
            <w:bottom w:val="none" w:sz="0" w:space="0" w:color="auto"/>
            <w:right w:val="none" w:sz="0" w:space="0" w:color="auto"/>
          </w:divBdr>
        </w:div>
        <w:div w:id="607855560">
          <w:marLeft w:val="480"/>
          <w:marRight w:val="0"/>
          <w:marTop w:val="0"/>
          <w:marBottom w:val="0"/>
          <w:divBdr>
            <w:top w:val="none" w:sz="0" w:space="0" w:color="auto"/>
            <w:left w:val="none" w:sz="0" w:space="0" w:color="auto"/>
            <w:bottom w:val="none" w:sz="0" w:space="0" w:color="auto"/>
            <w:right w:val="none" w:sz="0" w:space="0" w:color="auto"/>
          </w:divBdr>
        </w:div>
        <w:div w:id="923492061">
          <w:marLeft w:val="480"/>
          <w:marRight w:val="0"/>
          <w:marTop w:val="0"/>
          <w:marBottom w:val="0"/>
          <w:divBdr>
            <w:top w:val="none" w:sz="0" w:space="0" w:color="auto"/>
            <w:left w:val="none" w:sz="0" w:space="0" w:color="auto"/>
            <w:bottom w:val="none" w:sz="0" w:space="0" w:color="auto"/>
            <w:right w:val="none" w:sz="0" w:space="0" w:color="auto"/>
          </w:divBdr>
        </w:div>
        <w:div w:id="1732539275">
          <w:marLeft w:val="480"/>
          <w:marRight w:val="0"/>
          <w:marTop w:val="0"/>
          <w:marBottom w:val="0"/>
          <w:divBdr>
            <w:top w:val="none" w:sz="0" w:space="0" w:color="auto"/>
            <w:left w:val="none" w:sz="0" w:space="0" w:color="auto"/>
            <w:bottom w:val="none" w:sz="0" w:space="0" w:color="auto"/>
            <w:right w:val="none" w:sz="0" w:space="0" w:color="auto"/>
          </w:divBdr>
        </w:div>
        <w:div w:id="1145122923">
          <w:marLeft w:val="480"/>
          <w:marRight w:val="0"/>
          <w:marTop w:val="0"/>
          <w:marBottom w:val="0"/>
          <w:divBdr>
            <w:top w:val="none" w:sz="0" w:space="0" w:color="auto"/>
            <w:left w:val="none" w:sz="0" w:space="0" w:color="auto"/>
            <w:bottom w:val="none" w:sz="0" w:space="0" w:color="auto"/>
            <w:right w:val="none" w:sz="0" w:space="0" w:color="auto"/>
          </w:divBdr>
        </w:div>
        <w:div w:id="4065925">
          <w:marLeft w:val="480"/>
          <w:marRight w:val="0"/>
          <w:marTop w:val="0"/>
          <w:marBottom w:val="0"/>
          <w:divBdr>
            <w:top w:val="none" w:sz="0" w:space="0" w:color="auto"/>
            <w:left w:val="none" w:sz="0" w:space="0" w:color="auto"/>
            <w:bottom w:val="none" w:sz="0" w:space="0" w:color="auto"/>
            <w:right w:val="none" w:sz="0" w:space="0" w:color="auto"/>
          </w:divBdr>
        </w:div>
        <w:div w:id="495925540">
          <w:marLeft w:val="480"/>
          <w:marRight w:val="0"/>
          <w:marTop w:val="0"/>
          <w:marBottom w:val="0"/>
          <w:divBdr>
            <w:top w:val="none" w:sz="0" w:space="0" w:color="auto"/>
            <w:left w:val="none" w:sz="0" w:space="0" w:color="auto"/>
            <w:bottom w:val="none" w:sz="0" w:space="0" w:color="auto"/>
            <w:right w:val="none" w:sz="0" w:space="0" w:color="auto"/>
          </w:divBdr>
        </w:div>
        <w:div w:id="1004934109">
          <w:marLeft w:val="480"/>
          <w:marRight w:val="0"/>
          <w:marTop w:val="0"/>
          <w:marBottom w:val="0"/>
          <w:divBdr>
            <w:top w:val="none" w:sz="0" w:space="0" w:color="auto"/>
            <w:left w:val="none" w:sz="0" w:space="0" w:color="auto"/>
            <w:bottom w:val="none" w:sz="0" w:space="0" w:color="auto"/>
            <w:right w:val="none" w:sz="0" w:space="0" w:color="auto"/>
          </w:divBdr>
        </w:div>
        <w:div w:id="30418401">
          <w:marLeft w:val="480"/>
          <w:marRight w:val="0"/>
          <w:marTop w:val="0"/>
          <w:marBottom w:val="0"/>
          <w:divBdr>
            <w:top w:val="none" w:sz="0" w:space="0" w:color="auto"/>
            <w:left w:val="none" w:sz="0" w:space="0" w:color="auto"/>
            <w:bottom w:val="none" w:sz="0" w:space="0" w:color="auto"/>
            <w:right w:val="none" w:sz="0" w:space="0" w:color="auto"/>
          </w:divBdr>
        </w:div>
        <w:div w:id="1097598134">
          <w:marLeft w:val="480"/>
          <w:marRight w:val="0"/>
          <w:marTop w:val="0"/>
          <w:marBottom w:val="0"/>
          <w:divBdr>
            <w:top w:val="none" w:sz="0" w:space="0" w:color="auto"/>
            <w:left w:val="none" w:sz="0" w:space="0" w:color="auto"/>
            <w:bottom w:val="none" w:sz="0" w:space="0" w:color="auto"/>
            <w:right w:val="none" w:sz="0" w:space="0" w:color="auto"/>
          </w:divBdr>
        </w:div>
        <w:div w:id="1159882590">
          <w:marLeft w:val="480"/>
          <w:marRight w:val="0"/>
          <w:marTop w:val="0"/>
          <w:marBottom w:val="0"/>
          <w:divBdr>
            <w:top w:val="none" w:sz="0" w:space="0" w:color="auto"/>
            <w:left w:val="none" w:sz="0" w:space="0" w:color="auto"/>
            <w:bottom w:val="none" w:sz="0" w:space="0" w:color="auto"/>
            <w:right w:val="none" w:sz="0" w:space="0" w:color="auto"/>
          </w:divBdr>
        </w:div>
        <w:div w:id="714739934">
          <w:marLeft w:val="480"/>
          <w:marRight w:val="0"/>
          <w:marTop w:val="0"/>
          <w:marBottom w:val="0"/>
          <w:divBdr>
            <w:top w:val="none" w:sz="0" w:space="0" w:color="auto"/>
            <w:left w:val="none" w:sz="0" w:space="0" w:color="auto"/>
            <w:bottom w:val="none" w:sz="0" w:space="0" w:color="auto"/>
            <w:right w:val="none" w:sz="0" w:space="0" w:color="auto"/>
          </w:divBdr>
        </w:div>
        <w:div w:id="355735203">
          <w:marLeft w:val="480"/>
          <w:marRight w:val="0"/>
          <w:marTop w:val="0"/>
          <w:marBottom w:val="0"/>
          <w:divBdr>
            <w:top w:val="none" w:sz="0" w:space="0" w:color="auto"/>
            <w:left w:val="none" w:sz="0" w:space="0" w:color="auto"/>
            <w:bottom w:val="none" w:sz="0" w:space="0" w:color="auto"/>
            <w:right w:val="none" w:sz="0" w:space="0" w:color="auto"/>
          </w:divBdr>
        </w:div>
        <w:div w:id="78062729">
          <w:marLeft w:val="480"/>
          <w:marRight w:val="0"/>
          <w:marTop w:val="0"/>
          <w:marBottom w:val="0"/>
          <w:divBdr>
            <w:top w:val="none" w:sz="0" w:space="0" w:color="auto"/>
            <w:left w:val="none" w:sz="0" w:space="0" w:color="auto"/>
            <w:bottom w:val="none" w:sz="0" w:space="0" w:color="auto"/>
            <w:right w:val="none" w:sz="0" w:space="0" w:color="auto"/>
          </w:divBdr>
        </w:div>
        <w:div w:id="1020935686">
          <w:marLeft w:val="480"/>
          <w:marRight w:val="0"/>
          <w:marTop w:val="0"/>
          <w:marBottom w:val="0"/>
          <w:divBdr>
            <w:top w:val="none" w:sz="0" w:space="0" w:color="auto"/>
            <w:left w:val="none" w:sz="0" w:space="0" w:color="auto"/>
            <w:bottom w:val="none" w:sz="0" w:space="0" w:color="auto"/>
            <w:right w:val="none" w:sz="0" w:space="0" w:color="auto"/>
          </w:divBdr>
        </w:div>
        <w:div w:id="12852661">
          <w:marLeft w:val="480"/>
          <w:marRight w:val="0"/>
          <w:marTop w:val="0"/>
          <w:marBottom w:val="0"/>
          <w:divBdr>
            <w:top w:val="none" w:sz="0" w:space="0" w:color="auto"/>
            <w:left w:val="none" w:sz="0" w:space="0" w:color="auto"/>
            <w:bottom w:val="none" w:sz="0" w:space="0" w:color="auto"/>
            <w:right w:val="none" w:sz="0" w:space="0" w:color="auto"/>
          </w:divBdr>
        </w:div>
        <w:div w:id="761142516">
          <w:marLeft w:val="480"/>
          <w:marRight w:val="0"/>
          <w:marTop w:val="0"/>
          <w:marBottom w:val="0"/>
          <w:divBdr>
            <w:top w:val="none" w:sz="0" w:space="0" w:color="auto"/>
            <w:left w:val="none" w:sz="0" w:space="0" w:color="auto"/>
            <w:bottom w:val="none" w:sz="0" w:space="0" w:color="auto"/>
            <w:right w:val="none" w:sz="0" w:space="0" w:color="auto"/>
          </w:divBdr>
        </w:div>
        <w:div w:id="1185556169">
          <w:marLeft w:val="480"/>
          <w:marRight w:val="0"/>
          <w:marTop w:val="0"/>
          <w:marBottom w:val="0"/>
          <w:divBdr>
            <w:top w:val="none" w:sz="0" w:space="0" w:color="auto"/>
            <w:left w:val="none" w:sz="0" w:space="0" w:color="auto"/>
            <w:bottom w:val="none" w:sz="0" w:space="0" w:color="auto"/>
            <w:right w:val="none" w:sz="0" w:space="0" w:color="auto"/>
          </w:divBdr>
        </w:div>
        <w:div w:id="164591043">
          <w:marLeft w:val="480"/>
          <w:marRight w:val="0"/>
          <w:marTop w:val="0"/>
          <w:marBottom w:val="0"/>
          <w:divBdr>
            <w:top w:val="none" w:sz="0" w:space="0" w:color="auto"/>
            <w:left w:val="none" w:sz="0" w:space="0" w:color="auto"/>
            <w:bottom w:val="none" w:sz="0" w:space="0" w:color="auto"/>
            <w:right w:val="none" w:sz="0" w:space="0" w:color="auto"/>
          </w:divBdr>
        </w:div>
        <w:div w:id="1377240497">
          <w:marLeft w:val="480"/>
          <w:marRight w:val="0"/>
          <w:marTop w:val="0"/>
          <w:marBottom w:val="0"/>
          <w:divBdr>
            <w:top w:val="none" w:sz="0" w:space="0" w:color="auto"/>
            <w:left w:val="none" w:sz="0" w:space="0" w:color="auto"/>
            <w:bottom w:val="none" w:sz="0" w:space="0" w:color="auto"/>
            <w:right w:val="none" w:sz="0" w:space="0" w:color="auto"/>
          </w:divBdr>
        </w:div>
        <w:div w:id="1882475340">
          <w:marLeft w:val="480"/>
          <w:marRight w:val="0"/>
          <w:marTop w:val="0"/>
          <w:marBottom w:val="0"/>
          <w:divBdr>
            <w:top w:val="none" w:sz="0" w:space="0" w:color="auto"/>
            <w:left w:val="none" w:sz="0" w:space="0" w:color="auto"/>
            <w:bottom w:val="none" w:sz="0" w:space="0" w:color="auto"/>
            <w:right w:val="none" w:sz="0" w:space="0" w:color="auto"/>
          </w:divBdr>
        </w:div>
        <w:div w:id="1121220414">
          <w:marLeft w:val="480"/>
          <w:marRight w:val="0"/>
          <w:marTop w:val="0"/>
          <w:marBottom w:val="0"/>
          <w:divBdr>
            <w:top w:val="none" w:sz="0" w:space="0" w:color="auto"/>
            <w:left w:val="none" w:sz="0" w:space="0" w:color="auto"/>
            <w:bottom w:val="none" w:sz="0" w:space="0" w:color="auto"/>
            <w:right w:val="none" w:sz="0" w:space="0" w:color="auto"/>
          </w:divBdr>
        </w:div>
        <w:div w:id="584074295">
          <w:marLeft w:val="480"/>
          <w:marRight w:val="0"/>
          <w:marTop w:val="0"/>
          <w:marBottom w:val="0"/>
          <w:divBdr>
            <w:top w:val="none" w:sz="0" w:space="0" w:color="auto"/>
            <w:left w:val="none" w:sz="0" w:space="0" w:color="auto"/>
            <w:bottom w:val="none" w:sz="0" w:space="0" w:color="auto"/>
            <w:right w:val="none" w:sz="0" w:space="0" w:color="auto"/>
          </w:divBdr>
        </w:div>
        <w:div w:id="228999759">
          <w:marLeft w:val="480"/>
          <w:marRight w:val="0"/>
          <w:marTop w:val="0"/>
          <w:marBottom w:val="0"/>
          <w:divBdr>
            <w:top w:val="none" w:sz="0" w:space="0" w:color="auto"/>
            <w:left w:val="none" w:sz="0" w:space="0" w:color="auto"/>
            <w:bottom w:val="none" w:sz="0" w:space="0" w:color="auto"/>
            <w:right w:val="none" w:sz="0" w:space="0" w:color="auto"/>
          </w:divBdr>
        </w:div>
        <w:div w:id="2066878869">
          <w:marLeft w:val="480"/>
          <w:marRight w:val="0"/>
          <w:marTop w:val="0"/>
          <w:marBottom w:val="0"/>
          <w:divBdr>
            <w:top w:val="none" w:sz="0" w:space="0" w:color="auto"/>
            <w:left w:val="none" w:sz="0" w:space="0" w:color="auto"/>
            <w:bottom w:val="none" w:sz="0" w:space="0" w:color="auto"/>
            <w:right w:val="none" w:sz="0" w:space="0" w:color="auto"/>
          </w:divBdr>
        </w:div>
        <w:div w:id="216359280">
          <w:marLeft w:val="480"/>
          <w:marRight w:val="0"/>
          <w:marTop w:val="0"/>
          <w:marBottom w:val="0"/>
          <w:divBdr>
            <w:top w:val="none" w:sz="0" w:space="0" w:color="auto"/>
            <w:left w:val="none" w:sz="0" w:space="0" w:color="auto"/>
            <w:bottom w:val="none" w:sz="0" w:space="0" w:color="auto"/>
            <w:right w:val="none" w:sz="0" w:space="0" w:color="auto"/>
          </w:divBdr>
        </w:div>
        <w:div w:id="419908739">
          <w:marLeft w:val="480"/>
          <w:marRight w:val="0"/>
          <w:marTop w:val="0"/>
          <w:marBottom w:val="0"/>
          <w:divBdr>
            <w:top w:val="none" w:sz="0" w:space="0" w:color="auto"/>
            <w:left w:val="none" w:sz="0" w:space="0" w:color="auto"/>
            <w:bottom w:val="none" w:sz="0" w:space="0" w:color="auto"/>
            <w:right w:val="none" w:sz="0" w:space="0" w:color="auto"/>
          </w:divBdr>
        </w:div>
        <w:div w:id="1655336041">
          <w:marLeft w:val="480"/>
          <w:marRight w:val="0"/>
          <w:marTop w:val="0"/>
          <w:marBottom w:val="0"/>
          <w:divBdr>
            <w:top w:val="none" w:sz="0" w:space="0" w:color="auto"/>
            <w:left w:val="none" w:sz="0" w:space="0" w:color="auto"/>
            <w:bottom w:val="none" w:sz="0" w:space="0" w:color="auto"/>
            <w:right w:val="none" w:sz="0" w:space="0" w:color="auto"/>
          </w:divBdr>
        </w:div>
        <w:div w:id="281765410">
          <w:marLeft w:val="480"/>
          <w:marRight w:val="0"/>
          <w:marTop w:val="0"/>
          <w:marBottom w:val="0"/>
          <w:divBdr>
            <w:top w:val="none" w:sz="0" w:space="0" w:color="auto"/>
            <w:left w:val="none" w:sz="0" w:space="0" w:color="auto"/>
            <w:bottom w:val="none" w:sz="0" w:space="0" w:color="auto"/>
            <w:right w:val="none" w:sz="0" w:space="0" w:color="auto"/>
          </w:divBdr>
        </w:div>
      </w:divsChild>
    </w:div>
    <w:div w:id="1210608780">
      <w:bodyDiv w:val="1"/>
      <w:marLeft w:val="0"/>
      <w:marRight w:val="0"/>
      <w:marTop w:val="0"/>
      <w:marBottom w:val="0"/>
      <w:divBdr>
        <w:top w:val="none" w:sz="0" w:space="0" w:color="auto"/>
        <w:left w:val="none" w:sz="0" w:space="0" w:color="auto"/>
        <w:bottom w:val="none" w:sz="0" w:space="0" w:color="auto"/>
        <w:right w:val="none" w:sz="0" w:space="0" w:color="auto"/>
      </w:divBdr>
      <w:divsChild>
        <w:div w:id="1612400907">
          <w:marLeft w:val="480"/>
          <w:marRight w:val="0"/>
          <w:marTop w:val="0"/>
          <w:marBottom w:val="0"/>
          <w:divBdr>
            <w:top w:val="none" w:sz="0" w:space="0" w:color="auto"/>
            <w:left w:val="none" w:sz="0" w:space="0" w:color="auto"/>
            <w:bottom w:val="none" w:sz="0" w:space="0" w:color="auto"/>
            <w:right w:val="none" w:sz="0" w:space="0" w:color="auto"/>
          </w:divBdr>
        </w:div>
        <w:div w:id="1533612260">
          <w:marLeft w:val="480"/>
          <w:marRight w:val="0"/>
          <w:marTop w:val="0"/>
          <w:marBottom w:val="0"/>
          <w:divBdr>
            <w:top w:val="none" w:sz="0" w:space="0" w:color="auto"/>
            <w:left w:val="none" w:sz="0" w:space="0" w:color="auto"/>
            <w:bottom w:val="none" w:sz="0" w:space="0" w:color="auto"/>
            <w:right w:val="none" w:sz="0" w:space="0" w:color="auto"/>
          </w:divBdr>
        </w:div>
        <w:div w:id="269627544">
          <w:marLeft w:val="480"/>
          <w:marRight w:val="0"/>
          <w:marTop w:val="0"/>
          <w:marBottom w:val="0"/>
          <w:divBdr>
            <w:top w:val="none" w:sz="0" w:space="0" w:color="auto"/>
            <w:left w:val="none" w:sz="0" w:space="0" w:color="auto"/>
            <w:bottom w:val="none" w:sz="0" w:space="0" w:color="auto"/>
            <w:right w:val="none" w:sz="0" w:space="0" w:color="auto"/>
          </w:divBdr>
        </w:div>
        <w:div w:id="1179387625">
          <w:marLeft w:val="480"/>
          <w:marRight w:val="0"/>
          <w:marTop w:val="0"/>
          <w:marBottom w:val="0"/>
          <w:divBdr>
            <w:top w:val="none" w:sz="0" w:space="0" w:color="auto"/>
            <w:left w:val="none" w:sz="0" w:space="0" w:color="auto"/>
            <w:bottom w:val="none" w:sz="0" w:space="0" w:color="auto"/>
            <w:right w:val="none" w:sz="0" w:space="0" w:color="auto"/>
          </w:divBdr>
        </w:div>
        <w:div w:id="695155398">
          <w:marLeft w:val="480"/>
          <w:marRight w:val="0"/>
          <w:marTop w:val="0"/>
          <w:marBottom w:val="0"/>
          <w:divBdr>
            <w:top w:val="none" w:sz="0" w:space="0" w:color="auto"/>
            <w:left w:val="none" w:sz="0" w:space="0" w:color="auto"/>
            <w:bottom w:val="none" w:sz="0" w:space="0" w:color="auto"/>
            <w:right w:val="none" w:sz="0" w:space="0" w:color="auto"/>
          </w:divBdr>
        </w:div>
        <w:div w:id="1222475499">
          <w:marLeft w:val="480"/>
          <w:marRight w:val="0"/>
          <w:marTop w:val="0"/>
          <w:marBottom w:val="0"/>
          <w:divBdr>
            <w:top w:val="none" w:sz="0" w:space="0" w:color="auto"/>
            <w:left w:val="none" w:sz="0" w:space="0" w:color="auto"/>
            <w:bottom w:val="none" w:sz="0" w:space="0" w:color="auto"/>
            <w:right w:val="none" w:sz="0" w:space="0" w:color="auto"/>
          </w:divBdr>
        </w:div>
        <w:div w:id="643701977">
          <w:marLeft w:val="480"/>
          <w:marRight w:val="0"/>
          <w:marTop w:val="0"/>
          <w:marBottom w:val="0"/>
          <w:divBdr>
            <w:top w:val="none" w:sz="0" w:space="0" w:color="auto"/>
            <w:left w:val="none" w:sz="0" w:space="0" w:color="auto"/>
            <w:bottom w:val="none" w:sz="0" w:space="0" w:color="auto"/>
            <w:right w:val="none" w:sz="0" w:space="0" w:color="auto"/>
          </w:divBdr>
        </w:div>
        <w:div w:id="1176963614">
          <w:marLeft w:val="480"/>
          <w:marRight w:val="0"/>
          <w:marTop w:val="0"/>
          <w:marBottom w:val="0"/>
          <w:divBdr>
            <w:top w:val="none" w:sz="0" w:space="0" w:color="auto"/>
            <w:left w:val="none" w:sz="0" w:space="0" w:color="auto"/>
            <w:bottom w:val="none" w:sz="0" w:space="0" w:color="auto"/>
            <w:right w:val="none" w:sz="0" w:space="0" w:color="auto"/>
          </w:divBdr>
        </w:div>
        <w:div w:id="962613736">
          <w:marLeft w:val="480"/>
          <w:marRight w:val="0"/>
          <w:marTop w:val="0"/>
          <w:marBottom w:val="0"/>
          <w:divBdr>
            <w:top w:val="none" w:sz="0" w:space="0" w:color="auto"/>
            <w:left w:val="none" w:sz="0" w:space="0" w:color="auto"/>
            <w:bottom w:val="none" w:sz="0" w:space="0" w:color="auto"/>
            <w:right w:val="none" w:sz="0" w:space="0" w:color="auto"/>
          </w:divBdr>
        </w:div>
        <w:div w:id="1618440303">
          <w:marLeft w:val="480"/>
          <w:marRight w:val="0"/>
          <w:marTop w:val="0"/>
          <w:marBottom w:val="0"/>
          <w:divBdr>
            <w:top w:val="none" w:sz="0" w:space="0" w:color="auto"/>
            <w:left w:val="none" w:sz="0" w:space="0" w:color="auto"/>
            <w:bottom w:val="none" w:sz="0" w:space="0" w:color="auto"/>
            <w:right w:val="none" w:sz="0" w:space="0" w:color="auto"/>
          </w:divBdr>
        </w:div>
        <w:div w:id="1842313608">
          <w:marLeft w:val="480"/>
          <w:marRight w:val="0"/>
          <w:marTop w:val="0"/>
          <w:marBottom w:val="0"/>
          <w:divBdr>
            <w:top w:val="none" w:sz="0" w:space="0" w:color="auto"/>
            <w:left w:val="none" w:sz="0" w:space="0" w:color="auto"/>
            <w:bottom w:val="none" w:sz="0" w:space="0" w:color="auto"/>
            <w:right w:val="none" w:sz="0" w:space="0" w:color="auto"/>
          </w:divBdr>
        </w:div>
        <w:div w:id="84420783">
          <w:marLeft w:val="480"/>
          <w:marRight w:val="0"/>
          <w:marTop w:val="0"/>
          <w:marBottom w:val="0"/>
          <w:divBdr>
            <w:top w:val="none" w:sz="0" w:space="0" w:color="auto"/>
            <w:left w:val="none" w:sz="0" w:space="0" w:color="auto"/>
            <w:bottom w:val="none" w:sz="0" w:space="0" w:color="auto"/>
            <w:right w:val="none" w:sz="0" w:space="0" w:color="auto"/>
          </w:divBdr>
        </w:div>
        <w:div w:id="1691025871">
          <w:marLeft w:val="480"/>
          <w:marRight w:val="0"/>
          <w:marTop w:val="0"/>
          <w:marBottom w:val="0"/>
          <w:divBdr>
            <w:top w:val="none" w:sz="0" w:space="0" w:color="auto"/>
            <w:left w:val="none" w:sz="0" w:space="0" w:color="auto"/>
            <w:bottom w:val="none" w:sz="0" w:space="0" w:color="auto"/>
            <w:right w:val="none" w:sz="0" w:space="0" w:color="auto"/>
          </w:divBdr>
        </w:div>
        <w:div w:id="2053995318">
          <w:marLeft w:val="480"/>
          <w:marRight w:val="0"/>
          <w:marTop w:val="0"/>
          <w:marBottom w:val="0"/>
          <w:divBdr>
            <w:top w:val="none" w:sz="0" w:space="0" w:color="auto"/>
            <w:left w:val="none" w:sz="0" w:space="0" w:color="auto"/>
            <w:bottom w:val="none" w:sz="0" w:space="0" w:color="auto"/>
            <w:right w:val="none" w:sz="0" w:space="0" w:color="auto"/>
          </w:divBdr>
        </w:div>
        <w:div w:id="30157459">
          <w:marLeft w:val="480"/>
          <w:marRight w:val="0"/>
          <w:marTop w:val="0"/>
          <w:marBottom w:val="0"/>
          <w:divBdr>
            <w:top w:val="none" w:sz="0" w:space="0" w:color="auto"/>
            <w:left w:val="none" w:sz="0" w:space="0" w:color="auto"/>
            <w:bottom w:val="none" w:sz="0" w:space="0" w:color="auto"/>
            <w:right w:val="none" w:sz="0" w:space="0" w:color="auto"/>
          </w:divBdr>
        </w:div>
        <w:div w:id="1745369140">
          <w:marLeft w:val="480"/>
          <w:marRight w:val="0"/>
          <w:marTop w:val="0"/>
          <w:marBottom w:val="0"/>
          <w:divBdr>
            <w:top w:val="none" w:sz="0" w:space="0" w:color="auto"/>
            <w:left w:val="none" w:sz="0" w:space="0" w:color="auto"/>
            <w:bottom w:val="none" w:sz="0" w:space="0" w:color="auto"/>
            <w:right w:val="none" w:sz="0" w:space="0" w:color="auto"/>
          </w:divBdr>
        </w:div>
        <w:div w:id="733699326">
          <w:marLeft w:val="480"/>
          <w:marRight w:val="0"/>
          <w:marTop w:val="0"/>
          <w:marBottom w:val="0"/>
          <w:divBdr>
            <w:top w:val="none" w:sz="0" w:space="0" w:color="auto"/>
            <w:left w:val="none" w:sz="0" w:space="0" w:color="auto"/>
            <w:bottom w:val="none" w:sz="0" w:space="0" w:color="auto"/>
            <w:right w:val="none" w:sz="0" w:space="0" w:color="auto"/>
          </w:divBdr>
        </w:div>
        <w:div w:id="486482872">
          <w:marLeft w:val="480"/>
          <w:marRight w:val="0"/>
          <w:marTop w:val="0"/>
          <w:marBottom w:val="0"/>
          <w:divBdr>
            <w:top w:val="none" w:sz="0" w:space="0" w:color="auto"/>
            <w:left w:val="none" w:sz="0" w:space="0" w:color="auto"/>
            <w:bottom w:val="none" w:sz="0" w:space="0" w:color="auto"/>
            <w:right w:val="none" w:sz="0" w:space="0" w:color="auto"/>
          </w:divBdr>
        </w:div>
        <w:div w:id="1536042521">
          <w:marLeft w:val="480"/>
          <w:marRight w:val="0"/>
          <w:marTop w:val="0"/>
          <w:marBottom w:val="0"/>
          <w:divBdr>
            <w:top w:val="none" w:sz="0" w:space="0" w:color="auto"/>
            <w:left w:val="none" w:sz="0" w:space="0" w:color="auto"/>
            <w:bottom w:val="none" w:sz="0" w:space="0" w:color="auto"/>
            <w:right w:val="none" w:sz="0" w:space="0" w:color="auto"/>
          </w:divBdr>
        </w:div>
        <w:div w:id="581530442">
          <w:marLeft w:val="480"/>
          <w:marRight w:val="0"/>
          <w:marTop w:val="0"/>
          <w:marBottom w:val="0"/>
          <w:divBdr>
            <w:top w:val="none" w:sz="0" w:space="0" w:color="auto"/>
            <w:left w:val="none" w:sz="0" w:space="0" w:color="auto"/>
            <w:bottom w:val="none" w:sz="0" w:space="0" w:color="auto"/>
            <w:right w:val="none" w:sz="0" w:space="0" w:color="auto"/>
          </w:divBdr>
        </w:div>
        <w:div w:id="77559248">
          <w:marLeft w:val="480"/>
          <w:marRight w:val="0"/>
          <w:marTop w:val="0"/>
          <w:marBottom w:val="0"/>
          <w:divBdr>
            <w:top w:val="none" w:sz="0" w:space="0" w:color="auto"/>
            <w:left w:val="none" w:sz="0" w:space="0" w:color="auto"/>
            <w:bottom w:val="none" w:sz="0" w:space="0" w:color="auto"/>
            <w:right w:val="none" w:sz="0" w:space="0" w:color="auto"/>
          </w:divBdr>
        </w:div>
        <w:div w:id="1735741271">
          <w:marLeft w:val="480"/>
          <w:marRight w:val="0"/>
          <w:marTop w:val="0"/>
          <w:marBottom w:val="0"/>
          <w:divBdr>
            <w:top w:val="none" w:sz="0" w:space="0" w:color="auto"/>
            <w:left w:val="none" w:sz="0" w:space="0" w:color="auto"/>
            <w:bottom w:val="none" w:sz="0" w:space="0" w:color="auto"/>
            <w:right w:val="none" w:sz="0" w:space="0" w:color="auto"/>
          </w:divBdr>
        </w:div>
        <w:div w:id="1315717799">
          <w:marLeft w:val="480"/>
          <w:marRight w:val="0"/>
          <w:marTop w:val="0"/>
          <w:marBottom w:val="0"/>
          <w:divBdr>
            <w:top w:val="none" w:sz="0" w:space="0" w:color="auto"/>
            <w:left w:val="none" w:sz="0" w:space="0" w:color="auto"/>
            <w:bottom w:val="none" w:sz="0" w:space="0" w:color="auto"/>
            <w:right w:val="none" w:sz="0" w:space="0" w:color="auto"/>
          </w:divBdr>
        </w:div>
        <w:div w:id="751123169">
          <w:marLeft w:val="480"/>
          <w:marRight w:val="0"/>
          <w:marTop w:val="0"/>
          <w:marBottom w:val="0"/>
          <w:divBdr>
            <w:top w:val="none" w:sz="0" w:space="0" w:color="auto"/>
            <w:left w:val="none" w:sz="0" w:space="0" w:color="auto"/>
            <w:bottom w:val="none" w:sz="0" w:space="0" w:color="auto"/>
            <w:right w:val="none" w:sz="0" w:space="0" w:color="auto"/>
          </w:divBdr>
        </w:div>
        <w:div w:id="1791852046">
          <w:marLeft w:val="480"/>
          <w:marRight w:val="0"/>
          <w:marTop w:val="0"/>
          <w:marBottom w:val="0"/>
          <w:divBdr>
            <w:top w:val="none" w:sz="0" w:space="0" w:color="auto"/>
            <w:left w:val="none" w:sz="0" w:space="0" w:color="auto"/>
            <w:bottom w:val="none" w:sz="0" w:space="0" w:color="auto"/>
            <w:right w:val="none" w:sz="0" w:space="0" w:color="auto"/>
          </w:divBdr>
        </w:div>
        <w:div w:id="2118284540">
          <w:marLeft w:val="480"/>
          <w:marRight w:val="0"/>
          <w:marTop w:val="0"/>
          <w:marBottom w:val="0"/>
          <w:divBdr>
            <w:top w:val="none" w:sz="0" w:space="0" w:color="auto"/>
            <w:left w:val="none" w:sz="0" w:space="0" w:color="auto"/>
            <w:bottom w:val="none" w:sz="0" w:space="0" w:color="auto"/>
            <w:right w:val="none" w:sz="0" w:space="0" w:color="auto"/>
          </w:divBdr>
        </w:div>
        <w:div w:id="545800637">
          <w:marLeft w:val="480"/>
          <w:marRight w:val="0"/>
          <w:marTop w:val="0"/>
          <w:marBottom w:val="0"/>
          <w:divBdr>
            <w:top w:val="none" w:sz="0" w:space="0" w:color="auto"/>
            <w:left w:val="none" w:sz="0" w:space="0" w:color="auto"/>
            <w:bottom w:val="none" w:sz="0" w:space="0" w:color="auto"/>
            <w:right w:val="none" w:sz="0" w:space="0" w:color="auto"/>
          </w:divBdr>
        </w:div>
        <w:div w:id="104888775">
          <w:marLeft w:val="480"/>
          <w:marRight w:val="0"/>
          <w:marTop w:val="0"/>
          <w:marBottom w:val="0"/>
          <w:divBdr>
            <w:top w:val="none" w:sz="0" w:space="0" w:color="auto"/>
            <w:left w:val="none" w:sz="0" w:space="0" w:color="auto"/>
            <w:bottom w:val="none" w:sz="0" w:space="0" w:color="auto"/>
            <w:right w:val="none" w:sz="0" w:space="0" w:color="auto"/>
          </w:divBdr>
        </w:div>
        <w:div w:id="99839020">
          <w:marLeft w:val="480"/>
          <w:marRight w:val="0"/>
          <w:marTop w:val="0"/>
          <w:marBottom w:val="0"/>
          <w:divBdr>
            <w:top w:val="none" w:sz="0" w:space="0" w:color="auto"/>
            <w:left w:val="none" w:sz="0" w:space="0" w:color="auto"/>
            <w:bottom w:val="none" w:sz="0" w:space="0" w:color="auto"/>
            <w:right w:val="none" w:sz="0" w:space="0" w:color="auto"/>
          </w:divBdr>
        </w:div>
        <w:div w:id="2060860126">
          <w:marLeft w:val="480"/>
          <w:marRight w:val="0"/>
          <w:marTop w:val="0"/>
          <w:marBottom w:val="0"/>
          <w:divBdr>
            <w:top w:val="none" w:sz="0" w:space="0" w:color="auto"/>
            <w:left w:val="none" w:sz="0" w:space="0" w:color="auto"/>
            <w:bottom w:val="none" w:sz="0" w:space="0" w:color="auto"/>
            <w:right w:val="none" w:sz="0" w:space="0" w:color="auto"/>
          </w:divBdr>
        </w:div>
        <w:div w:id="1619991285">
          <w:marLeft w:val="480"/>
          <w:marRight w:val="0"/>
          <w:marTop w:val="0"/>
          <w:marBottom w:val="0"/>
          <w:divBdr>
            <w:top w:val="none" w:sz="0" w:space="0" w:color="auto"/>
            <w:left w:val="none" w:sz="0" w:space="0" w:color="auto"/>
            <w:bottom w:val="none" w:sz="0" w:space="0" w:color="auto"/>
            <w:right w:val="none" w:sz="0" w:space="0" w:color="auto"/>
          </w:divBdr>
        </w:div>
        <w:div w:id="841045338">
          <w:marLeft w:val="480"/>
          <w:marRight w:val="0"/>
          <w:marTop w:val="0"/>
          <w:marBottom w:val="0"/>
          <w:divBdr>
            <w:top w:val="none" w:sz="0" w:space="0" w:color="auto"/>
            <w:left w:val="none" w:sz="0" w:space="0" w:color="auto"/>
            <w:bottom w:val="none" w:sz="0" w:space="0" w:color="auto"/>
            <w:right w:val="none" w:sz="0" w:space="0" w:color="auto"/>
          </w:divBdr>
        </w:div>
        <w:div w:id="2084643400">
          <w:marLeft w:val="480"/>
          <w:marRight w:val="0"/>
          <w:marTop w:val="0"/>
          <w:marBottom w:val="0"/>
          <w:divBdr>
            <w:top w:val="none" w:sz="0" w:space="0" w:color="auto"/>
            <w:left w:val="none" w:sz="0" w:space="0" w:color="auto"/>
            <w:bottom w:val="none" w:sz="0" w:space="0" w:color="auto"/>
            <w:right w:val="none" w:sz="0" w:space="0" w:color="auto"/>
          </w:divBdr>
        </w:div>
        <w:div w:id="994064129">
          <w:marLeft w:val="480"/>
          <w:marRight w:val="0"/>
          <w:marTop w:val="0"/>
          <w:marBottom w:val="0"/>
          <w:divBdr>
            <w:top w:val="none" w:sz="0" w:space="0" w:color="auto"/>
            <w:left w:val="none" w:sz="0" w:space="0" w:color="auto"/>
            <w:bottom w:val="none" w:sz="0" w:space="0" w:color="auto"/>
            <w:right w:val="none" w:sz="0" w:space="0" w:color="auto"/>
          </w:divBdr>
        </w:div>
        <w:div w:id="897547738">
          <w:marLeft w:val="480"/>
          <w:marRight w:val="0"/>
          <w:marTop w:val="0"/>
          <w:marBottom w:val="0"/>
          <w:divBdr>
            <w:top w:val="none" w:sz="0" w:space="0" w:color="auto"/>
            <w:left w:val="none" w:sz="0" w:space="0" w:color="auto"/>
            <w:bottom w:val="none" w:sz="0" w:space="0" w:color="auto"/>
            <w:right w:val="none" w:sz="0" w:space="0" w:color="auto"/>
          </w:divBdr>
        </w:div>
        <w:div w:id="1240478700">
          <w:marLeft w:val="480"/>
          <w:marRight w:val="0"/>
          <w:marTop w:val="0"/>
          <w:marBottom w:val="0"/>
          <w:divBdr>
            <w:top w:val="none" w:sz="0" w:space="0" w:color="auto"/>
            <w:left w:val="none" w:sz="0" w:space="0" w:color="auto"/>
            <w:bottom w:val="none" w:sz="0" w:space="0" w:color="auto"/>
            <w:right w:val="none" w:sz="0" w:space="0" w:color="auto"/>
          </w:divBdr>
        </w:div>
        <w:div w:id="2045134507">
          <w:marLeft w:val="480"/>
          <w:marRight w:val="0"/>
          <w:marTop w:val="0"/>
          <w:marBottom w:val="0"/>
          <w:divBdr>
            <w:top w:val="none" w:sz="0" w:space="0" w:color="auto"/>
            <w:left w:val="none" w:sz="0" w:space="0" w:color="auto"/>
            <w:bottom w:val="none" w:sz="0" w:space="0" w:color="auto"/>
            <w:right w:val="none" w:sz="0" w:space="0" w:color="auto"/>
          </w:divBdr>
        </w:div>
        <w:div w:id="835850369">
          <w:marLeft w:val="480"/>
          <w:marRight w:val="0"/>
          <w:marTop w:val="0"/>
          <w:marBottom w:val="0"/>
          <w:divBdr>
            <w:top w:val="none" w:sz="0" w:space="0" w:color="auto"/>
            <w:left w:val="none" w:sz="0" w:space="0" w:color="auto"/>
            <w:bottom w:val="none" w:sz="0" w:space="0" w:color="auto"/>
            <w:right w:val="none" w:sz="0" w:space="0" w:color="auto"/>
          </w:divBdr>
        </w:div>
        <w:div w:id="1131702664">
          <w:marLeft w:val="480"/>
          <w:marRight w:val="0"/>
          <w:marTop w:val="0"/>
          <w:marBottom w:val="0"/>
          <w:divBdr>
            <w:top w:val="none" w:sz="0" w:space="0" w:color="auto"/>
            <w:left w:val="none" w:sz="0" w:space="0" w:color="auto"/>
            <w:bottom w:val="none" w:sz="0" w:space="0" w:color="auto"/>
            <w:right w:val="none" w:sz="0" w:space="0" w:color="auto"/>
          </w:divBdr>
        </w:div>
        <w:div w:id="980230016">
          <w:marLeft w:val="480"/>
          <w:marRight w:val="0"/>
          <w:marTop w:val="0"/>
          <w:marBottom w:val="0"/>
          <w:divBdr>
            <w:top w:val="none" w:sz="0" w:space="0" w:color="auto"/>
            <w:left w:val="none" w:sz="0" w:space="0" w:color="auto"/>
            <w:bottom w:val="none" w:sz="0" w:space="0" w:color="auto"/>
            <w:right w:val="none" w:sz="0" w:space="0" w:color="auto"/>
          </w:divBdr>
        </w:div>
        <w:div w:id="1877086772">
          <w:marLeft w:val="480"/>
          <w:marRight w:val="0"/>
          <w:marTop w:val="0"/>
          <w:marBottom w:val="0"/>
          <w:divBdr>
            <w:top w:val="none" w:sz="0" w:space="0" w:color="auto"/>
            <w:left w:val="none" w:sz="0" w:space="0" w:color="auto"/>
            <w:bottom w:val="none" w:sz="0" w:space="0" w:color="auto"/>
            <w:right w:val="none" w:sz="0" w:space="0" w:color="auto"/>
          </w:divBdr>
        </w:div>
        <w:div w:id="1743410041">
          <w:marLeft w:val="480"/>
          <w:marRight w:val="0"/>
          <w:marTop w:val="0"/>
          <w:marBottom w:val="0"/>
          <w:divBdr>
            <w:top w:val="none" w:sz="0" w:space="0" w:color="auto"/>
            <w:left w:val="none" w:sz="0" w:space="0" w:color="auto"/>
            <w:bottom w:val="none" w:sz="0" w:space="0" w:color="auto"/>
            <w:right w:val="none" w:sz="0" w:space="0" w:color="auto"/>
          </w:divBdr>
        </w:div>
        <w:div w:id="1558858352">
          <w:marLeft w:val="480"/>
          <w:marRight w:val="0"/>
          <w:marTop w:val="0"/>
          <w:marBottom w:val="0"/>
          <w:divBdr>
            <w:top w:val="none" w:sz="0" w:space="0" w:color="auto"/>
            <w:left w:val="none" w:sz="0" w:space="0" w:color="auto"/>
            <w:bottom w:val="none" w:sz="0" w:space="0" w:color="auto"/>
            <w:right w:val="none" w:sz="0" w:space="0" w:color="auto"/>
          </w:divBdr>
        </w:div>
        <w:div w:id="1494176822">
          <w:marLeft w:val="480"/>
          <w:marRight w:val="0"/>
          <w:marTop w:val="0"/>
          <w:marBottom w:val="0"/>
          <w:divBdr>
            <w:top w:val="none" w:sz="0" w:space="0" w:color="auto"/>
            <w:left w:val="none" w:sz="0" w:space="0" w:color="auto"/>
            <w:bottom w:val="none" w:sz="0" w:space="0" w:color="auto"/>
            <w:right w:val="none" w:sz="0" w:space="0" w:color="auto"/>
          </w:divBdr>
        </w:div>
        <w:div w:id="716658634">
          <w:marLeft w:val="480"/>
          <w:marRight w:val="0"/>
          <w:marTop w:val="0"/>
          <w:marBottom w:val="0"/>
          <w:divBdr>
            <w:top w:val="none" w:sz="0" w:space="0" w:color="auto"/>
            <w:left w:val="none" w:sz="0" w:space="0" w:color="auto"/>
            <w:bottom w:val="none" w:sz="0" w:space="0" w:color="auto"/>
            <w:right w:val="none" w:sz="0" w:space="0" w:color="auto"/>
          </w:divBdr>
        </w:div>
        <w:div w:id="1920938961">
          <w:marLeft w:val="480"/>
          <w:marRight w:val="0"/>
          <w:marTop w:val="0"/>
          <w:marBottom w:val="0"/>
          <w:divBdr>
            <w:top w:val="none" w:sz="0" w:space="0" w:color="auto"/>
            <w:left w:val="none" w:sz="0" w:space="0" w:color="auto"/>
            <w:bottom w:val="none" w:sz="0" w:space="0" w:color="auto"/>
            <w:right w:val="none" w:sz="0" w:space="0" w:color="auto"/>
          </w:divBdr>
        </w:div>
        <w:div w:id="1914965677">
          <w:marLeft w:val="480"/>
          <w:marRight w:val="0"/>
          <w:marTop w:val="0"/>
          <w:marBottom w:val="0"/>
          <w:divBdr>
            <w:top w:val="none" w:sz="0" w:space="0" w:color="auto"/>
            <w:left w:val="none" w:sz="0" w:space="0" w:color="auto"/>
            <w:bottom w:val="none" w:sz="0" w:space="0" w:color="auto"/>
            <w:right w:val="none" w:sz="0" w:space="0" w:color="auto"/>
          </w:divBdr>
        </w:div>
        <w:div w:id="460655834">
          <w:marLeft w:val="480"/>
          <w:marRight w:val="0"/>
          <w:marTop w:val="0"/>
          <w:marBottom w:val="0"/>
          <w:divBdr>
            <w:top w:val="none" w:sz="0" w:space="0" w:color="auto"/>
            <w:left w:val="none" w:sz="0" w:space="0" w:color="auto"/>
            <w:bottom w:val="none" w:sz="0" w:space="0" w:color="auto"/>
            <w:right w:val="none" w:sz="0" w:space="0" w:color="auto"/>
          </w:divBdr>
        </w:div>
        <w:div w:id="366568248">
          <w:marLeft w:val="480"/>
          <w:marRight w:val="0"/>
          <w:marTop w:val="0"/>
          <w:marBottom w:val="0"/>
          <w:divBdr>
            <w:top w:val="none" w:sz="0" w:space="0" w:color="auto"/>
            <w:left w:val="none" w:sz="0" w:space="0" w:color="auto"/>
            <w:bottom w:val="none" w:sz="0" w:space="0" w:color="auto"/>
            <w:right w:val="none" w:sz="0" w:space="0" w:color="auto"/>
          </w:divBdr>
        </w:div>
        <w:div w:id="242421661">
          <w:marLeft w:val="480"/>
          <w:marRight w:val="0"/>
          <w:marTop w:val="0"/>
          <w:marBottom w:val="0"/>
          <w:divBdr>
            <w:top w:val="none" w:sz="0" w:space="0" w:color="auto"/>
            <w:left w:val="none" w:sz="0" w:space="0" w:color="auto"/>
            <w:bottom w:val="none" w:sz="0" w:space="0" w:color="auto"/>
            <w:right w:val="none" w:sz="0" w:space="0" w:color="auto"/>
          </w:divBdr>
        </w:div>
        <w:div w:id="2094931729">
          <w:marLeft w:val="480"/>
          <w:marRight w:val="0"/>
          <w:marTop w:val="0"/>
          <w:marBottom w:val="0"/>
          <w:divBdr>
            <w:top w:val="none" w:sz="0" w:space="0" w:color="auto"/>
            <w:left w:val="none" w:sz="0" w:space="0" w:color="auto"/>
            <w:bottom w:val="none" w:sz="0" w:space="0" w:color="auto"/>
            <w:right w:val="none" w:sz="0" w:space="0" w:color="auto"/>
          </w:divBdr>
        </w:div>
        <w:div w:id="1925457911">
          <w:marLeft w:val="480"/>
          <w:marRight w:val="0"/>
          <w:marTop w:val="0"/>
          <w:marBottom w:val="0"/>
          <w:divBdr>
            <w:top w:val="none" w:sz="0" w:space="0" w:color="auto"/>
            <w:left w:val="none" w:sz="0" w:space="0" w:color="auto"/>
            <w:bottom w:val="none" w:sz="0" w:space="0" w:color="auto"/>
            <w:right w:val="none" w:sz="0" w:space="0" w:color="auto"/>
          </w:divBdr>
        </w:div>
        <w:div w:id="1263997997">
          <w:marLeft w:val="480"/>
          <w:marRight w:val="0"/>
          <w:marTop w:val="0"/>
          <w:marBottom w:val="0"/>
          <w:divBdr>
            <w:top w:val="none" w:sz="0" w:space="0" w:color="auto"/>
            <w:left w:val="none" w:sz="0" w:space="0" w:color="auto"/>
            <w:bottom w:val="none" w:sz="0" w:space="0" w:color="auto"/>
            <w:right w:val="none" w:sz="0" w:space="0" w:color="auto"/>
          </w:divBdr>
        </w:div>
        <w:div w:id="498234042">
          <w:marLeft w:val="480"/>
          <w:marRight w:val="0"/>
          <w:marTop w:val="0"/>
          <w:marBottom w:val="0"/>
          <w:divBdr>
            <w:top w:val="none" w:sz="0" w:space="0" w:color="auto"/>
            <w:left w:val="none" w:sz="0" w:space="0" w:color="auto"/>
            <w:bottom w:val="none" w:sz="0" w:space="0" w:color="auto"/>
            <w:right w:val="none" w:sz="0" w:space="0" w:color="auto"/>
          </w:divBdr>
        </w:div>
        <w:div w:id="1628272425">
          <w:marLeft w:val="480"/>
          <w:marRight w:val="0"/>
          <w:marTop w:val="0"/>
          <w:marBottom w:val="0"/>
          <w:divBdr>
            <w:top w:val="none" w:sz="0" w:space="0" w:color="auto"/>
            <w:left w:val="none" w:sz="0" w:space="0" w:color="auto"/>
            <w:bottom w:val="none" w:sz="0" w:space="0" w:color="auto"/>
            <w:right w:val="none" w:sz="0" w:space="0" w:color="auto"/>
          </w:divBdr>
        </w:div>
        <w:div w:id="510994301">
          <w:marLeft w:val="480"/>
          <w:marRight w:val="0"/>
          <w:marTop w:val="0"/>
          <w:marBottom w:val="0"/>
          <w:divBdr>
            <w:top w:val="none" w:sz="0" w:space="0" w:color="auto"/>
            <w:left w:val="none" w:sz="0" w:space="0" w:color="auto"/>
            <w:bottom w:val="none" w:sz="0" w:space="0" w:color="auto"/>
            <w:right w:val="none" w:sz="0" w:space="0" w:color="auto"/>
          </w:divBdr>
        </w:div>
        <w:div w:id="100296447">
          <w:marLeft w:val="480"/>
          <w:marRight w:val="0"/>
          <w:marTop w:val="0"/>
          <w:marBottom w:val="0"/>
          <w:divBdr>
            <w:top w:val="none" w:sz="0" w:space="0" w:color="auto"/>
            <w:left w:val="none" w:sz="0" w:space="0" w:color="auto"/>
            <w:bottom w:val="none" w:sz="0" w:space="0" w:color="auto"/>
            <w:right w:val="none" w:sz="0" w:space="0" w:color="auto"/>
          </w:divBdr>
        </w:div>
        <w:div w:id="2121217621">
          <w:marLeft w:val="480"/>
          <w:marRight w:val="0"/>
          <w:marTop w:val="0"/>
          <w:marBottom w:val="0"/>
          <w:divBdr>
            <w:top w:val="none" w:sz="0" w:space="0" w:color="auto"/>
            <w:left w:val="none" w:sz="0" w:space="0" w:color="auto"/>
            <w:bottom w:val="none" w:sz="0" w:space="0" w:color="auto"/>
            <w:right w:val="none" w:sz="0" w:space="0" w:color="auto"/>
          </w:divBdr>
        </w:div>
        <w:div w:id="79495643">
          <w:marLeft w:val="480"/>
          <w:marRight w:val="0"/>
          <w:marTop w:val="0"/>
          <w:marBottom w:val="0"/>
          <w:divBdr>
            <w:top w:val="none" w:sz="0" w:space="0" w:color="auto"/>
            <w:left w:val="none" w:sz="0" w:space="0" w:color="auto"/>
            <w:bottom w:val="none" w:sz="0" w:space="0" w:color="auto"/>
            <w:right w:val="none" w:sz="0" w:space="0" w:color="auto"/>
          </w:divBdr>
        </w:div>
        <w:div w:id="1182432766">
          <w:marLeft w:val="480"/>
          <w:marRight w:val="0"/>
          <w:marTop w:val="0"/>
          <w:marBottom w:val="0"/>
          <w:divBdr>
            <w:top w:val="none" w:sz="0" w:space="0" w:color="auto"/>
            <w:left w:val="none" w:sz="0" w:space="0" w:color="auto"/>
            <w:bottom w:val="none" w:sz="0" w:space="0" w:color="auto"/>
            <w:right w:val="none" w:sz="0" w:space="0" w:color="auto"/>
          </w:divBdr>
        </w:div>
        <w:div w:id="729350669">
          <w:marLeft w:val="480"/>
          <w:marRight w:val="0"/>
          <w:marTop w:val="0"/>
          <w:marBottom w:val="0"/>
          <w:divBdr>
            <w:top w:val="none" w:sz="0" w:space="0" w:color="auto"/>
            <w:left w:val="none" w:sz="0" w:space="0" w:color="auto"/>
            <w:bottom w:val="none" w:sz="0" w:space="0" w:color="auto"/>
            <w:right w:val="none" w:sz="0" w:space="0" w:color="auto"/>
          </w:divBdr>
        </w:div>
        <w:div w:id="1061322714">
          <w:marLeft w:val="480"/>
          <w:marRight w:val="0"/>
          <w:marTop w:val="0"/>
          <w:marBottom w:val="0"/>
          <w:divBdr>
            <w:top w:val="none" w:sz="0" w:space="0" w:color="auto"/>
            <w:left w:val="none" w:sz="0" w:space="0" w:color="auto"/>
            <w:bottom w:val="none" w:sz="0" w:space="0" w:color="auto"/>
            <w:right w:val="none" w:sz="0" w:space="0" w:color="auto"/>
          </w:divBdr>
        </w:div>
        <w:div w:id="143277435">
          <w:marLeft w:val="480"/>
          <w:marRight w:val="0"/>
          <w:marTop w:val="0"/>
          <w:marBottom w:val="0"/>
          <w:divBdr>
            <w:top w:val="none" w:sz="0" w:space="0" w:color="auto"/>
            <w:left w:val="none" w:sz="0" w:space="0" w:color="auto"/>
            <w:bottom w:val="none" w:sz="0" w:space="0" w:color="auto"/>
            <w:right w:val="none" w:sz="0" w:space="0" w:color="auto"/>
          </w:divBdr>
        </w:div>
        <w:div w:id="1083724894">
          <w:marLeft w:val="480"/>
          <w:marRight w:val="0"/>
          <w:marTop w:val="0"/>
          <w:marBottom w:val="0"/>
          <w:divBdr>
            <w:top w:val="none" w:sz="0" w:space="0" w:color="auto"/>
            <w:left w:val="none" w:sz="0" w:space="0" w:color="auto"/>
            <w:bottom w:val="none" w:sz="0" w:space="0" w:color="auto"/>
            <w:right w:val="none" w:sz="0" w:space="0" w:color="auto"/>
          </w:divBdr>
        </w:div>
        <w:div w:id="829826540">
          <w:marLeft w:val="480"/>
          <w:marRight w:val="0"/>
          <w:marTop w:val="0"/>
          <w:marBottom w:val="0"/>
          <w:divBdr>
            <w:top w:val="none" w:sz="0" w:space="0" w:color="auto"/>
            <w:left w:val="none" w:sz="0" w:space="0" w:color="auto"/>
            <w:bottom w:val="none" w:sz="0" w:space="0" w:color="auto"/>
            <w:right w:val="none" w:sz="0" w:space="0" w:color="auto"/>
          </w:divBdr>
        </w:div>
        <w:div w:id="1671986199">
          <w:marLeft w:val="480"/>
          <w:marRight w:val="0"/>
          <w:marTop w:val="0"/>
          <w:marBottom w:val="0"/>
          <w:divBdr>
            <w:top w:val="none" w:sz="0" w:space="0" w:color="auto"/>
            <w:left w:val="none" w:sz="0" w:space="0" w:color="auto"/>
            <w:bottom w:val="none" w:sz="0" w:space="0" w:color="auto"/>
            <w:right w:val="none" w:sz="0" w:space="0" w:color="auto"/>
          </w:divBdr>
        </w:div>
        <w:div w:id="960183801">
          <w:marLeft w:val="480"/>
          <w:marRight w:val="0"/>
          <w:marTop w:val="0"/>
          <w:marBottom w:val="0"/>
          <w:divBdr>
            <w:top w:val="none" w:sz="0" w:space="0" w:color="auto"/>
            <w:left w:val="none" w:sz="0" w:space="0" w:color="auto"/>
            <w:bottom w:val="none" w:sz="0" w:space="0" w:color="auto"/>
            <w:right w:val="none" w:sz="0" w:space="0" w:color="auto"/>
          </w:divBdr>
        </w:div>
        <w:div w:id="49501762">
          <w:marLeft w:val="480"/>
          <w:marRight w:val="0"/>
          <w:marTop w:val="0"/>
          <w:marBottom w:val="0"/>
          <w:divBdr>
            <w:top w:val="none" w:sz="0" w:space="0" w:color="auto"/>
            <w:left w:val="none" w:sz="0" w:space="0" w:color="auto"/>
            <w:bottom w:val="none" w:sz="0" w:space="0" w:color="auto"/>
            <w:right w:val="none" w:sz="0" w:space="0" w:color="auto"/>
          </w:divBdr>
        </w:div>
        <w:div w:id="1220243227">
          <w:marLeft w:val="480"/>
          <w:marRight w:val="0"/>
          <w:marTop w:val="0"/>
          <w:marBottom w:val="0"/>
          <w:divBdr>
            <w:top w:val="none" w:sz="0" w:space="0" w:color="auto"/>
            <w:left w:val="none" w:sz="0" w:space="0" w:color="auto"/>
            <w:bottom w:val="none" w:sz="0" w:space="0" w:color="auto"/>
            <w:right w:val="none" w:sz="0" w:space="0" w:color="auto"/>
          </w:divBdr>
        </w:div>
        <w:div w:id="2064135284">
          <w:marLeft w:val="480"/>
          <w:marRight w:val="0"/>
          <w:marTop w:val="0"/>
          <w:marBottom w:val="0"/>
          <w:divBdr>
            <w:top w:val="none" w:sz="0" w:space="0" w:color="auto"/>
            <w:left w:val="none" w:sz="0" w:space="0" w:color="auto"/>
            <w:bottom w:val="none" w:sz="0" w:space="0" w:color="auto"/>
            <w:right w:val="none" w:sz="0" w:space="0" w:color="auto"/>
          </w:divBdr>
        </w:div>
        <w:div w:id="1835027121">
          <w:marLeft w:val="480"/>
          <w:marRight w:val="0"/>
          <w:marTop w:val="0"/>
          <w:marBottom w:val="0"/>
          <w:divBdr>
            <w:top w:val="none" w:sz="0" w:space="0" w:color="auto"/>
            <w:left w:val="none" w:sz="0" w:space="0" w:color="auto"/>
            <w:bottom w:val="none" w:sz="0" w:space="0" w:color="auto"/>
            <w:right w:val="none" w:sz="0" w:space="0" w:color="auto"/>
          </w:divBdr>
        </w:div>
        <w:div w:id="2142187945">
          <w:marLeft w:val="480"/>
          <w:marRight w:val="0"/>
          <w:marTop w:val="0"/>
          <w:marBottom w:val="0"/>
          <w:divBdr>
            <w:top w:val="none" w:sz="0" w:space="0" w:color="auto"/>
            <w:left w:val="none" w:sz="0" w:space="0" w:color="auto"/>
            <w:bottom w:val="none" w:sz="0" w:space="0" w:color="auto"/>
            <w:right w:val="none" w:sz="0" w:space="0" w:color="auto"/>
          </w:divBdr>
        </w:div>
        <w:div w:id="650716915">
          <w:marLeft w:val="480"/>
          <w:marRight w:val="0"/>
          <w:marTop w:val="0"/>
          <w:marBottom w:val="0"/>
          <w:divBdr>
            <w:top w:val="none" w:sz="0" w:space="0" w:color="auto"/>
            <w:left w:val="none" w:sz="0" w:space="0" w:color="auto"/>
            <w:bottom w:val="none" w:sz="0" w:space="0" w:color="auto"/>
            <w:right w:val="none" w:sz="0" w:space="0" w:color="auto"/>
          </w:divBdr>
        </w:div>
        <w:div w:id="1084491032">
          <w:marLeft w:val="480"/>
          <w:marRight w:val="0"/>
          <w:marTop w:val="0"/>
          <w:marBottom w:val="0"/>
          <w:divBdr>
            <w:top w:val="none" w:sz="0" w:space="0" w:color="auto"/>
            <w:left w:val="none" w:sz="0" w:space="0" w:color="auto"/>
            <w:bottom w:val="none" w:sz="0" w:space="0" w:color="auto"/>
            <w:right w:val="none" w:sz="0" w:space="0" w:color="auto"/>
          </w:divBdr>
        </w:div>
        <w:div w:id="88889812">
          <w:marLeft w:val="480"/>
          <w:marRight w:val="0"/>
          <w:marTop w:val="0"/>
          <w:marBottom w:val="0"/>
          <w:divBdr>
            <w:top w:val="none" w:sz="0" w:space="0" w:color="auto"/>
            <w:left w:val="none" w:sz="0" w:space="0" w:color="auto"/>
            <w:bottom w:val="none" w:sz="0" w:space="0" w:color="auto"/>
            <w:right w:val="none" w:sz="0" w:space="0" w:color="auto"/>
          </w:divBdr>
        </w:div>
        <w:div w:id="984241565">
          <w:marLeft w:val="480"/>
          <w:marRight w:val="0"/>
          <w:marTop w:val="0"/>
          <w:marBottom w:val="0"/>
          <w:divBdr>
            <w:top w:val="none" w:sz="0" w:space="0" w:color="auto"/>
            <w:left w:val="none" w:sz="0" w:space="0" w:color="auto"/>
            <w:bottom w:val="none" w:sz="0" w:space="0" w:color="auto"/>
            <w:right w:val="none" w:sz="0" w:space="0" w:color="auto"/>
          </w:divBdr>
        </w:div>
        <w:div w:id="2138598026">
          <w:marLeft w:val="480"/>
          <w:marRight w:val="0"/>
          <w:marTop w:val="0"/>
          <w:marBottom w:val="0"/>
          <w:divBdr>
            <w:top w:val="none" w:sz="0" w:space="0" w:color="auto"/>
            <w:left w:val="none" w:sz="0" w:space="0" w:color="auto"/>
            <w:bottom w:val="none" w:sz="0" w:space="0" w:color="auto"/>
            <w:right w:val="none" w:sz="0" w:space="0" w:color="auto"/>
          </w:divBdr>
        </w:div>
        <w:div w:id="1380204883">
          <w:marLeft w:val="480"/>
          <w:marRight w:val="0"/>
          <w:marTop w:val="0"/>
          <w:marBottom w:val="0"/>
          <w:divBdr>
            <w:top w:val="none" w:sz="0" w:space="0" w:color="auto"/>
            <w:left w:val="none" w:sz="0" w:space="0" w:color="auto"/>
            <w:bottom w:val="none" w:sz="0" w:space="0" w:color="auto"/>
            <w:right w:val="none" w:sz="0" w:space="0" w:color="auto"/>
          </w:divBdr>
        </w:div>
        <w:div w:id="464154451">
          <w:marLeft w:val="480"/>
          <w:marRight w:val="0"/>
          <w:marTop w:val="0"/>
          <w:marBottom w:val="0"/>
          <w:divBdr>
            <w:top w:val="none" w:sz="0" w:space="0" w:color="auto"/>
            <w:left w:val="none" w:sz="0" w:space="0" w:color="auto"/>
            <w:bottom w:val="none" w:sz="0" w:space="0" w:color="auto"/>
            <w:right w:val="none" w:sz="0" w:space="0" w:color="auto"/>
          </w:divBdr>
        </w:div>
        <w:div w:id="1927760922">
          <w:marLeft w:val="480"/>
          <w:marRight w:val="0"/>
          <w:marTop w:val="0"/>
          <w:marBottom w:val="0"/>
          <w:divBdr>
            <w:top w:val="none" w:sz="0" w:space="0" w:color="auto"/>
            <w:left w:val="none" w:sz="0" w:space="0" w:color="auto"/>
            <w:bottom w:val="none" w:sz="0" w:space="0" w:color="auto"/>
            <w:right w:val="none" w:sz="0" w:space="0" w:color="auto"/>
          </w:divBdr>
        </w:div>
        <w:div w:id="776221923">
          <w:marLeft w:val="480"/>
          <w:marRight w:val="0"/>
          <w:marTop w:val="0"/>
          <w:marBottom w:val="0"/>
          <w:divBdr>
            <w:top w:val="none" w:sz="0" w:space="0" w:color="auto"/>
            <w:left w:val="none" w:sz="0" w:space="0" w:color="auto"/>
            <w:bottom w:val="none" w:sz="0" w:space="0" w:color="auto"/>
            <w:right w:val="none" w:sz="0" w:space="0" w:color="auto"/>
          </w:divBdr>
        </w:div>
        <w:div w:id="1890844700">
          <w:marLeft w:val="480"/>
          <w:marRight w:val="0"/>
          <w:marTop w:val="0"/>
          <w:marBottom w:val="0"/>
          <w:divBdr>
            <w:top w:val="none" w:sz="0" w:space="0" w:color="auto"/>
            <w:left w:val="none" w:sz="0" w:space="0" w:color="auto"/>
            <w:bottom w:val="none" w:sz="0" w:space="0" w:color="auto"/>
            <w:right w:val="none" w:sz="0" w:space="0" w:color="auto"/>
          </w:divBdr>
        </w:div>
        <w:div w:id="1180856557">
          <w:marLeft w:val="480"/>
          <w:marRight w:val="0"/>
          <w:marTop w:val="0"/>
          <w:marBottom w:val="0"/>
          <w:divBdr>
            <w:top w:val="none" w:sz="0" w:space="0" w:color="auto"/>
            <w:left w:val="none" w:sz="0" w:space="0" w:color="auto"/>
            <w:bottom w:val="none" w:sz="0" w:space="0" w:color="auto"/>
            <w:right w:val="none" w:sz="0" w:space="0" w:color="auto"/>
          </w:divBdr>
        </w:div>
        <w:div w:id="1681077869">
          <w:marLeft w:val="480"/>
          <w:marRight w:val="0"/>
          <w:marTop w:val="0"/>
          <w:marBottom w:val="0"/>
          <w:divBdr>
            <w:top w:val="none" w:sz="0" w:space="0" w:color="auto"/>
            <w:left w:val="none" w:sz="0" w:space="0" w:color="auto"/>
            <w:bottom w:val="none" w:sz="0" w:space="0" w:color="auto"/>
            <w:right w:val="none" w:sz="0" w:space="0" w:color="auto"/>
          </w:divBdr>
        </w:div>
        <w:div w:id="24790082">
          <w:marLeft w:val="480"/>
          <w:marRight w:val="0"/>
          <w:marTop w:val="0"/>
          <w:marBottom w:val="0"/>
          <w:divBdr>
            <w:top w:val="none" w:sz="0" w:space="0" w:color="auto"/>
            <w:left w:val="none" w:sz="0" w:space="0" w:color="auto"/>
            <w:bottom w:val="none" w:sz="0" w:space="0" w:color="auto"/>
            <w:right w:val="none" w:sz="0" w:space="0" w:color="auto"/>
          </w:divBdr>
        </w:div>
        <w:div w:id="611017783">
          <w:marLeft w:val="480"/>
          <w:marRight w:val="0"/>
          <w:marTop w:val="0"/>
          <w:marBottom w:val="0"/>
          <w:divBdr>
            <w:top w:val="none" w:sz="0" w:space="0" w:color="auto"/>
            <w:left w:val="none" w:sz="0" w:space="0" w:color="auto"/>
            <w:bottom w:val="none" w:sz="0" w:space="0" w:color="auto"/>
            <w:right w:val="none" w:sz="0" w:space="0" w:color="auto"/>
          </w:divBdr>
        </w:div>
        <w:div w:id="1246068416">
          <w:marLeft w:val="480"/>
          <w:marRight w:val="0"/>
          <w:marTop w:val="0"/>
          <w:marBottom w:val="0"/>
          <w:divBdr>
            <w:top w:val="none" w:sz="0" w:space="0" w:color="auto"/>
            <w:left w:val="none" w:sz="0" w:space="0" w:color="auto"/>
            <w:bottom w:val="none" w:sz="0" w:space="0" w:color="auto"/>
            <w:right w:val="none" w:sz="0" w:space="0" w:color="auto"/>
          </w:divBdr>
        </w:div>
        <w:div w:id="1049837976">
          <w:marLeft w:val="480"/>
          <w:marRight w:val="0"/>
          <w:marTop w:val="0"/>
          <w:marBottom w:val="0"/>
          <w:divBdr>
            <w:top w:val="none" w:sz="0" w:space="0" w:color="auto"/>
            <w:left w:val="none" w:sz="0" w:space="0" w:color="auto"/>
            <w:bottom w:val="none" w:sz="0" w:space="0" w:color="auto"/>
            <w:right w:val="none" w:sz="0" w:space="0" w:color="auto"/>
          </w:divBdr>
        </w:div>
        <w:div w:id="2022275710">
          <w:marLeft w:val="480"/>
          <w:marRight w:val="0"/>
          <w:marTop w:val="0"/>
          <w:marBottom w:val="0"/>
          <w:divBdr>
            <w:top w:val="none" w:sz="0" w:space="0" w:color="auto"/>
            <w:left w:val="none" w:sz="0" w:space="0" w:color="auto"/>
            <w:bottom w:val="none" w:sz="0" w:space="0" w:color="auto"/>
            <w:right w:val="none" w:sz="0" w:space="0" w:color="auto"/>
          </w:divBdr>
        </w:div>
        <w:div w:id="1476296442">
          <w:marLeft w:val="480"/>
          <w:marRight w:val="0"/>
          <w:marTop w:val="0"/>
          <w:marBottom w:val="0"/>
          <w:divBdr>
            <w:top w:val="none" w:sz="0" w:space="0" w:color="auto"/>
            <w:left w:val="none" w:sz="0" w:space="0" w:color="auto"/>
            <w:bottom w:val="none" w:sz="0" w:space="0" w:color="auto"/>
            <w:right w:val="none" w:sz="0" w:space="0" w:color="auto"/>
          </w:divBdr>
        </w:div>
        <w:div w:id="1894581226">
          <w:marLeft w:val="480"/>
          <w:marRight w:val="0"/>
          <w:marTop w:val="0"/>
          <w:marBottom w:val="0"/>
          <w:divBdr>
            <w:top w:val="none" w:sz="0" w:space="0" w:color="auto"/>
            <w:left w:val="none" w:sz="0" w:space="0" w:color="auto"/>
            <w:bottom w:val="none" w:sz="0" w:space="0" w:color="auto"/>
            <w:right w:val="none" w:sz="0" w:space="0" w:color="auto"/>
          </w:divBdr>
        </w:div>
        <w:div w:id="693846229">
          <w:marLeft w:val="480"/>
          <w:marRight w:val="0"/>
          <w:marTop w:val="0"/>
          <w:marBottom w:val="0"/>
          <w:divBdr>
            <w:top w:val="none" w:sz="0" w:space="0" w:color="auto"/>
            <w:left w:val="none" w:sz="0" w:space="0" w:color="auto"/>
            <w:bottom w:val="none" w:sz="0" w:space="0" w:color="auto"/>
            <w:right w:val="none" w:sz="0" w:space="0" w:color="auto"/>
          </w:divBdr>
        </w:div>
        <w:div w:id="907961098">
          <w:marLeft w:val="480"/>
          <w:marRight w:val="0"/>
          <w:marTop w:val="0"/>
          <w:marBottom w:val="0"/>
          <w:divBdr>
            <w:top w:val="none" w:sz="0" w:space="0" w:color="auto"/>
            <w:left w:val="none" w:sz="0" w:space="0" w:color="auto"/>
            <w:bottom w:val="none" w:sz="0" w:space="0" w:color="auto"/>
            <w:right w:val="none" w:sz="0" w:space="0" w:color="auto"/>
          </w:divBdr>
        </w:div>
        <w:div w:id="573784445">
          <w:marLeft w:val="480"/>
          <w:marRight w:val="0"/>
          <w:marTop w:val="0"/>
          <w:marBottom w:val="0"/>
          <w:divBdr>
            <w:top w:val="none" w:sz="0" w:space="0" w:color="auto"/>
            <w:left w:val="none" w:sz="0" w:space="0" w:color="auto"/>
            <w:bottom w:val="none" w:sz="0" w:space="0" w:color="auto"/>
            <w:right w:val="none" w:sz="0" w:space="0" w:color="auto"/>
          </w:divBdr>
        </w:div>
        <w:div w:id="1975061159">
          <w:marLeft w:val="480"/>
          <w:marRight w:val="0"/>
          <w:marTop w:val="0"/>
          <w:marBottom w:val="0"/>
          <w:divBdr>
            <w:top w:val="none" w:sz="0" w:space="0" w:color="auto"/>
            <w:left w:val="none" w:sz="0" w:space="0" w:color="auto"/>
            <w:bottom w:val="none" w:sz="0" w:space="0" w:color="auto"/>
            <w:right w:val="none" w:sz="0" w:space="0" w:color="auto"/>
          </w:divBdr>
        </w:div>
        <w:div w:id="723799471">
          <w:marLeft w:val="480"/>
          <w:marRight w:val="0"/>
          <w:marTop w:val="0"/>
          <w:marBottom w:val="0"/>
          <w:divBdr>
            <w:top w:val="none" w:sz="0" w:space="0" w:color="auto"/>
            <w:left w:val="none" w:sz="0" w:space="0" w:color="auto"/>
            <w:bottom w:val="none" w:sz="0" w:space="0" w:color="auto"/>
            <w:right w:val="none" w:sz="0" w:space="0" w:color="auto"/>
          </w:divBdr>
        </w:div>
        <w:div w:id="1129124031">
          <w:marLeft w:val="480"/>
          <w:marRight w:val="0"/>
          <w:marTop w:val="0"/>
          <w:marBottom w:val="0"/>
          <w:divBdr>
            <w:top w:val="none" w:sz="0" w:space="0" w:color="auto"/>
            <w:left w:val="none" w:sz="0" w:space="0" w:color="auto"/>
            <w:bottom w:val="none" w:sz="0" w:space="0" w:color="auto"/>
            <w:right w:val="none" w:sz="0" w:space="0" w:color="auto"/>
          </w:divBdr>
        </w:div>
        <w:div w:id="1991865400">
          <w:marLeft w:val="480"/>
          <w:marRight w:val="0"/>
          <w:marTop w:val="0"/>
          <w:marBottom w:val="0"/>
          <w:divBdr>
            <w:top w:val="none" w:sz="0" w:space="0" w:color="auto"/>
            <w:left w:val="none" w:sz="0" w:space="0" w:color="auto"/>
            <w:bottom w:val="none" w:sz="0" w:space="0" w:color="auto"/>
            <w:right w:val="none" w:sz="0" w:space="0" w:color="auto"/>
          </w:divBdr>
        </w:div>
        <w:div w:id="911429316">
          <w:marLeft w:val="480"/>
          <w:marRight w:val="0"/>
          <w:marTop w:val="0"/>
          <w:marBottom w:val="0"/>
          <w:divBdr>
            <w:top w:val="none" w:sz="0" w:space="0" w:color="auto"/>
            <w:left w:val="none" w:sz="0" w:space="0" w:color="auto"/>
            <w:bottom w:val="none" w:sz="0" w:space="0" w:color="auto"/>
            <w:right w:val="none" w:sz="0" w:space="0" w:color="auto"/>
          </w:divBdr>
        </w:div>
        <w:div w:id="1507207313">
          <w:marLeft w:val="480"/>
          <w:marRight w:val="0"/>
          <w:marTop w:val="0"/>
          <w:marBottom w:val="0"/>
          <w:divBdr>
            <w:top w:val="none" w:sz="0" w:space="0" w:color="auto"/>
            <w:left w:val="none" w:sz="0" w:space="0" w:color="auto"/>
            <w:bottom w:val="none" w:sz="0" w:space="0" w:color="auto"/>
            <w:right w:val="none" w:sz="0" w:space="0" w:color="auto"/>
          </w:divBdr>
        </w:div>
        <w:div w:id="1332366944">
          <w:marLeft w:val="480"/>
          <w:marRight w:val="0"/>
          <w:marTop w:val="0"/>
          <w:marBottom w:val="0"/>
          <w:divBdr>
            <w:top w:val="none" w:sz="0" w:space="0" w:color="auto"/>
            <w:left w:val="none" w:sz="0" w:space="0" w:color="auto"/>
            <w:bottom w:val="none" w:sz="0" w:space="0" w:color="auto"/>
            <w:right w:val="none" w:sz="0" w:space="0" w:color="auto"/>
          </w:divBdr>
        </w:div>
      </w:divsChild>
    </w:div>
    <w:div w:id="1213469607">
      <w:bodyDiv w:val="1"/>
      <w:marLeft w:val="0"/>
      <w:marRight w:val="0"/>
      <w:marTop w:val="0"/>
      <w:marBottom w:val="0"/>
      <w:divBdr>
        <w:top w:val="none" w:sz="0" w:space="0" w:color="auto"/>
        <w:left w:val="none" w:sz="0" w:space="0" w:color="auto"/>
        <w:bottom w:val="none" w:sz="0" w:space="0" w:color="auto"/>
        <w:right w:val="none" w:sz="0" w:space="0" w:color="auto"/>
      </w:divBdr>
    </w:div>
    <w:div w:id="1216166051">
      <w:bodyDiv w:val="1"/>
      <w:marLeft w:val="0"/>
      <w:marRight w:val="0"/>
      <w:marTop w:val="0"/>
      <w:marBottom w:val="0"/>
      <w:divBdr>
        <w:top w:val="none" w:sz="0" w:space="0" w:color="auto"/>
        <w:left w:val="none" w:sz="0" w:space="0" w:color="auto"/>
        <w:bottom w:val="none" w:sz="0" w:space="0" w:color="auto"/>
        <w:right w:val="none" w:sz="0" w:space="0" w:color="auto"/>
      </w:divBdr>
      <w:divsChild>
        <w:div w:id="1069234565">
          <w:marLeft w:val="0"/>
          <w:marRight w:val="0"/>
          <w:marTop w:val="0"/>
          <w:marBottom w:val="0"/>
          <w:divBdr>
            <w:top w:val="none" w:sz="0" w:space="0" w:color="auto"/>
            <w:left w:val="none" w:sz="0" w:space="0" w:color="auto"/>
            <w:bottom w:val="none" w:sz="0" w:space="0" w:color="auto"/>
            <w:right w:val="none" w:sz="0" w:space="0" w:color="auto"/>
          </w:divBdr>
          <w:divsChild>
            <w:div w:id="1038555323">
              <w:marLeft w:val="0"/>
              <w:marRight w:val="0"/>
              <w:marTop w:val="0"/>
              <w:marBottom w:val="0"/>
              <w:divBdr>
                <w:top w:val="none" w:sz="0" w:space="0" w:color="auto"/>
                <w:left w:val="none" w:sz="0" w:space="0" w:color="auto"/>
                <w:bottom w:val="none" w:sz="0" w:space="0" w:color="auto"/>
                <w:right w:val="none" w:sz="0" w:space="0" w:color="auto"/>
              </w:divBdr>
              <w:divsChild>
                <w:div w:id="28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135585">
      <w:bodyDiv w:val="1"/>
      <w:marLeft w:val="0"/>
      <w:marRight w:val="0"/>
      <w:marTop w:val="0"/>
      <w:marBottom w:val="0"/>
      <w:divBdr>
        <w:top w:val="none" w:sz="0" w:space="0" w:color="auto"/>
        <w:left w:val="none" w:sz="0" w:space="0" w:color="auto"/>
        <w:bottom w:val="none" w:sz="0" w:space="0" w:color="auto"/>
        <w:right w:val="none" w:sz="0" w:space="0" w:color="auto"/>
      </w:divBdr>
      <w:divsChild>
        <w:div w:id="1898861434">
          <w:marLeft w:val="480"/>
          <w:marRight w:val="0"/>
          <w:marTop w:val="0"/>
          <w:marBottom w:val="0"/>
          <w:divBdr>
            <w:top w:val="none" w:sz="0" w:space="0" w:color="auto"/>
            <w:left w:val="none" w:sz="0" w:space="0" w:color="auto"/>
            <w:bottom w:val="none" w:sz="0" w:space="0" w:color="auto"/>
            <w:right w:val="none" w:sz="0" w:space="0" w:color="auto"/>
          </w:divBdr>
        </w:div>
        <w:div w:id="224921570">
          <w:marLeft w:val="480"/>
          <w:marRight w:val="0"/>
          <w:marTop w:val="0"/>
          <w:marBottom w:val="0"/>
          <w:divBdr>
            <w:top w:val="none" w:sz="0" w:space="0" w:color="auto"/>
            <w:left w:val="none" w:sz="0" w:space="0" w:color="auto"/>
            <w:bottom w:val="none" w:sz="0" w:space="0" w:color="auto"/>
            <w:right w:val="none" w:sz="0" w:space="0" w:color="auto"/>
          </w:divBdr>
        </w:div>
        <w:div w:id="1999917170">
          <w:marLeft w:val="480"/>
          <w:marRight w:val="0"/>
          <w:marTop w:val="0"/>
          <w:marBottom w:val="0"/>
          <w:divBdr>
            <w:top w:val="none" w:sz="0" w:space="0" w:color="auto"/>
            <w:left w:val="none" w:sz="0" w:space="0" w:color="auto"/>
            <w:bottom w:val="none" w:sz="0" w:space="0" w:color="auto"/>
            <w:right w:val="none" w:sz="0" w:space="0" w:color="auto"/>
          </w:divBdr>
        </w:div>
        <w:div w:id="1338996838">
          <w:marLeft w:val="480"/>
          <w:marRight w:val="0"/>
          <w:marTop w:val="0"/>
          <w:marBottom w:val="0"/>
          <w:divBdr>
            <w:top w:val="none" w:sz="0" w:space="0" w:color="auto"/>
            <w:left w:val="none" w:sz="0" w:space="0" w:color="auto"/>
            <w:bottom w:val="none" w:sz="0" w:space="0" w:color="auto"/>
            <w:right w:val="none" w:sz="0" w:space="0" w:color="auto"/>
          </w:divBdr>
        </w:div>
        <w:div w:id="83887084">
          <w:marLeft w:val="480"/>
          <w:marRight w:val="0"/>
          <w:marTop w:val="0"/>
          <w:marBottom w:val="0"/>
          <w:divBdr>
            <w:top w:val="none" w:sz="0" w:space="0" w:color="auto"/>
            <w:left w:val="none" w:sz="0" w:space="0" w:color="auto"/>
            <w:bottom w:val="none" w:sz="0" w:space="0" w:color="auto"/>
            <w:right w:val="none" w:sz="0" w:space="0" w:color="auto"/>
          </w:divBdr>
        </w:div>
        <w:div w:id="1896045559">
          <w:marLeft w:val="480"/>
          <w:marRight w:val="0"/>
          <w:marTop w:val="0"/>
          <w:marBottom w:val="0"/>
          <w:divBdr>
            <w:top w:val="none" w:sz="0" w:space="0" w:color="auto"/>
            <w:left w:val="none" w:sz="0" w:space="0" w:color="auto"/>
            <w:bottom w:val="none" w:sz="0" w:space="0" w:color="auto"/>
            <w:right w:val="none" w:sz="0" w:space="0" w:color="auto"/>
          </w:divBdr>
        </w:div>
        <w:div w:id="743915212">
          <w:marLeft w:val="480"/>
          <w:marRight w:val="0"/>
          <w:marTop w:val="0"/>
          <w:marBottom w:val="0"/>
          <w:divBdr>
            <w:top w:val="none" w:sz="0" w:space="0" w:color="auto"/>
            <w:left w:val="none" w:sz="0" w:space="0" w:color="auto"/>
            <w:bottom w:val="none" w:sz="0" w:space="0" w:color="auto"/>
            <w:right w:val="none" w:sz="0" w:space="0" w:color="auto"/>
          </w:divBdr>
        </w:div>
        <w:div w:id="632517810">
          <w:marLeft w:val="480"/>
          <w:marRight w:val="0"/>
          <w:marTop w:val="0"/>
          <w:marBottom w:val="0"/>
          <w:divBdr>
            <w:top w:val="none" w:sz="0" w:space="0" w:color="auto"/>
            <w:left w:val="none" w:sz="0" w:space="0" w:color="auto"/>
            <w:bottom w:val="none" w:sz="0" w:space="0" w:color="auto"/>
            <w:right w:val="none" w:sz="0" w:space="0" w:color="auto"/>
          </w:divBdr>
        </w:div>
        <w:div w:id="90902209">
          <w:marLeft w:val="480"/>
          <w:marRight w:val="0"/>
          <w:marTop w:val="0"/>
          <w:marBottom w:val="0"/>
          <w:divBdr>
            <w:top w:val="none" w:sz="0" w:space="0" w:color="auto"/>
            <w:left w:val="none" w:sz="0" w:space="0" w:color="auto"/>
            <w:bottom w:val="none" w:sz="0" w:space="0" w:color="auto"/>
            <w:right w:val="none" w:sz="0" w:space="0" w:color="auto"/>
          </w:divBdr>
        </w:div>
        <w:div w:id="104346290">
          <w:marLeft w:val="480"/>
          <w:marRight w:val="0"/>
          <w:marTop w:val="0"/>
          <w:marBottom w:val="0"/>
          <w:divBdr>
            <w:top w:val="none" w:sz="0" w:space="0" w:color="auto"/>
            <w:left w:val="none" w:sz="0" w:space="0" w:color="auto"/>
            <w:bottom w:val="none" w:sz="0" w:space="0" w:color="auto"/>
            <w:right w:val="none" w:sz="0" w:space="0" w:color="auto"/>
          </w:divBdr>
        </w:div>
        <w:div w:id="1905068614">
          <w:marLeft w:val="480"/>
          <w:marRight w:val="0"/>
          <w:marTop w:val="0"/>
          <w:marBottom w:val="0"/>
          <w:divBdr>
            <w:top w:val="none" w:sz="0" w:space="0" w:color="auto"/>
            <w:left w:val="none" w:sz="0" w:space="0" w:color="auto"/>
            <w:bottom w:val="none" w:sz="0" w:space="0" w:color="auto"/>
            <w:right w:val="none" w:sz="0" w:space="0" w:color="auto"/>
          </w:divBdr>
        </w:div>
        <w:div w:id="1016691020">
          <w:marLeft w:val="480"/>
          <w:marRight w:val="0"/>
          <w:marTop w:val="0"/>
          <w:marBottom w:val="0"/>
          <w:divBdr>
            <w:top w:val="none" w:sz="0" w:space="0" w:color="auto"/>
            <w:left w:val="none" w:sz="0" w:space="0" w:color="auto"/>
            <w:bottom w:val="none" w:sz="0" w:space="0" w:color="auto"/>
            <w:right w:val="none" w:sz="0" w:space="0" w:color="auto"/>
          </w:divBdr>
        </w:div>
        <w:div w:id="1923565760">
          <w:marLeft w:val="480"/>
          <w:marRight w:val="0"/>
          <w:marTop w:val="0"/>
          <w:marBottom w:val="0"/>
          <w:divBdr>
            <w:top w:val="none" w:sz="0" w:space="0" w:color="auto"/>
            <w:left w:val="none" w:sz="0" w:space="0" w:color="auto"/>
            <w:bottom w:val="none" w:sz="0" w:space="0" w:color="auto"/>
            <w:right w:val="none" w:sz="0" w:space="0" w:color="auto"/>
          </w:divBdr>
        </w:div>
        <w:div w:id="420566612">
          <w:marLeft w:val="480"/>
          <w:marRight w:val="0"/>
          <w:marTop w:val="0"/>
          <w:marBottom w:val="0"/>
          <w:divBdr>
            <w:top w:val="none" w:sz="0" w:space="0" w:color="auto"/>
            <w:left w:val="none" w:sz="0" w:space="0" w:color="auto"/>
            <w:bottom w:val="none" w:sz="0" w:space="0" w:color="auto"/>
            <w:right w:val="none" w:sz="0" w:space="0" w:color="auto"/>
          </w:divBdr>
        </w:div>
        <w:div w:id="138765490">
          <w:marLeft w:val="480"/>
          <w:marRight w:val="0"/>
          <w:marTop w:val="0"/>
          <w:marBottom w:val="0"/>
          <w:divBdr>
            <w:top w:val="none" w:sz="0" w:space="0" w:color="auto"/>
            <w:left w:val="none" w:sz="0" w:space="0" w:color="auto"/>
            <w:bottom w:val="none" w:sz="0" w:space="0" w:color="auto"/>
            <w:right w:val="none" w:sz="0" w:space="0" w:color="auto"/>
          </w:divBdr>
        </w:div>
        <w:div w:id="428039871">
          <w:marLeft w:val="480"/>
          <w:marRight w:val="0"/>
          <w:marTop w:val="0"/>
          <w:marBottom w:val="0"/>
          <w:divBdr>
            <w:top w:val="none" w:sz="0" w:space="0" w:color="auto"/>
            <w:left w:val="none" w:sz="0" w:space="0" w:color="auto"/>
            <w:bottom w:val="none" w:sz="0" w:space="0" w:color="auto"/>
            <w:right w:val="none" w:sz="0" w:space="0" w:color="auto"/>
          </w:divBdr>
        </w:div>
        <w:div w:id="1768883124">
          <w:marLeft w:val="480"/>
          <w:marRight w:val="0"/>
          <w:marTop w:val="0"/>
          <w:marBottom w:val="0"/>
          <w:divBdr>
            <w:top w:val="none" w:sz="0" w:space="0" w:color="auto"/>
            <w:left w:val="none" w:sz="0" w:space="0" w:color="auto"/>
            <w:bottom w:val="none" w:sz="0" w:space="0" w:color="auto"/>
            <w:right w:val="none" w:sz="0" w:space="0" w:color="auto"/>
          </w:divBdr>
        </w:div>
        <w:div w:id="501093648">
          <w:marLeft w:val="480"/>
          <w:marRight w:val="0"/>
          <w:marTop w:val="0"/>
          <w:marBottom w:val="0"/>
          <w:divBdr>
            <w:top w:val="none" w:sz="0" w:space="0" w:color="auto"/>
            <w:left w:val="none" w:sz="0" w:space="0" w:color="auto"/>
            <w:bottom w:val="none" w:sz="0" w:space="0" w:color="auto"/>
            <w:right w:val="none" w:sz="0" w:space="0" w:color="auto"/>
          </w:divBdr>
        </w:div>
        <w:div w:id="375473121">
          <w:marLeft w:val="480"/>
          <w:marRight w:val="0"/>
          <w:marTop w:val="0"/>
          <w:marBottom w:val="0"/>
          <w:divBdr>
            <w:top w:val="none" w:sz="0" w:space="0" w:color="auto"/>
            <w:left w:val="none" w:sz="0" w:space="0" w:color="auto"/>
            <w:bottom w:val="none" w:sz="0" w:space="0" w:color="auto"/>
            <w:right w:val="none" w:sz="0" w:space="0" w:color="auto"/>
          </w:divBdr>
        </w:div>
        <w:div w:id="1040780606">
          <w:marLeft w:val="480"/>
          <w:marRight w:val="0"/>
          <w:marTop w:val="0"/>
          <w:marBottom w:val="0"/>
          <w:divBdr>
            <w:top w:val="none" w:sz="0" w:space="0" w:color="auto"/>
            <w:left w:val="none" w:sz="0" w:space="0" w:color="auto"/>
            <w:bottom w:val="none" w:sz="0" w:space="0" w:color="auto"/>
            <w:right w:val="none" w:sz="0" w:space="0" w:color="auto"/>
          </w:divBdr>
        </w:div>
        <w:div w:id="305595030">
          <w:marLeft w:val="480"/>
          <w:marRight w:val="0"/>
          <w:marTop w:val="0"/>
          <w:marBottom w:val="0"/>
          <w:divBdr>
            <w:top w:val="none" w:sz="0" w:space="0" w:color="auto"/>
            <w:left w:val="none" w:sz="0" w:space="0" w:color="auto"/>
            <w:bottom w:val="none" w:sz="0" w:space="0" w:color="auto"/>
            <w:right w:val="none" w:sz="0" w:space="0" w:color="auto"/>
          </w:divBdr>
        </w:div>
        <w:div w:id="1168709163">
          <w:marLeft w:val="480"/>
          <w:marRight w:val="0"/>
          <w:marTop w:val="0"/>
          <w:marBottom w:val="0"/>
          <w:divBdr>
            <w:top w:val="none" w:sz="0" w:space="0" w:color="auto"/>
            <w:left w:val="none" w:sz="0" w:space="0" w:color="auto"/>
            <w:bottom w:val="none" w:sz="0" w:space="0" w:color="auto"/>
            <w:right w:val="none" w:sz="0" w:space="0" w:color="auto"/>
          </w:divBdr>
        </w:div>
        <w:div w:id="2074691868">
          <w:marLeft w:val="480"/>
          <w:marRight w:val="0"/>
          <w:marTop w:val="0"/>
          <w:marBottom w:val="0"/>
          <w:divBdr>
            <w:top w:val="none" w:sz="0" w:space="0" w:color="auto"/>
            <w:left w:val="none" w:sz="0" w:space="0" w:color="auto"/>
            <w:bottom w:val="none" w:sz="0" w:space="0" w:color="auto"/>
            <w:right w:val="none" w:sz="0" w:space="0" w:color="auto"/>
          </w:divBdr>
        </w:div>
        <w:div w:id="1555317315">
          <w:marLeft w:val="480"/>
          <w:marRight w:val="0"/>
          <w:marTop w:val="0"/>
          <w:marBottom w:val="0"/>
          <w:divBdr>
            <w:top w:val="none" w:sz="0" w:space="0" w:color="auto"/>
            <w:left w:val="none" w:sz="0" w:space="0" w:color="auto"/>
            <w:bottom w:val="none" w:sz="0" w:space="0" w:color="auto"/>
            <w:right w:val="none" w:sz="0" w:space="0" w:color="auto"/>
          </w:divBdr>
        </w:div>
        <w:div w:id="562789052">
          <w:marLeft w:val="480"/>
          <w:marRight w:val="0"/>
          <w:marTop w:val="0"/>
          <w:marBottom w:val="0"/>
          <w:divBdr>
            <w:top w:val="none" w:sz="0" w:space="0" w:color="auto"/>
            <w:left w:val="none" w:sz="0" w:space="0" w:color="auto"/>
            <w:bottom w:val="none" w:sz="0" w:space="0" w:color="auto"/>
            <w:right w:val="none" w:sz="0" w:space="0" w:color="auto"/>
          </w:divBdr>
        </w:div>
        <w:div w:id="1037313804">
          <w:marLeft w:val="480"/>
          <w:marRight w:val="0"/>
          <w:marTop w:val="0"/>
          <w:marBottom w:val="0"/>
          <w:divBdr>
            <w:top w:val="none" w:sz="0" w:space="0" w:color="auto"/>
            <w:left w:val="none" w:sz="0" w:space="0" w:color="auto"/>
            <w:bottom w:val="none" w:sz="0" w:space="0" w:color="auto"/>
            <w:right w:val="none" w:sz="0" w:space="0" w:color="auto"/>
          </w:divBdr>
        </w:div>
        <w:div w:id="272832936">
          <w:marLeft w:val="480"/>
          <w:marRight w:val="0"/>
          <w:marTop w:val="0"/>
          <w:marBottom w:val="0"/>
          <w:divBdr>
            <w:top w:val="none" w:sz="0" w:space="0" w:color="auto"/>
            <w:left w:val="none" w:sz="0" w:space="0" w:color="auto"/>
            <w:bottom w:val="none" w:sz="0" w:space="0" w:color="auto"/>
            <w:right w:val="none" w:sz="0" w:space="0" w:color="auto"/>
          </w:divBdr>
        </w:div>
        <w:div w:id="1660498897">
          <w:marLeft w:val="480"/>
          <w:marRight w:val="0"/>
          <w:marTop w:val="0"/>
          <w:marBottom w:val="0"/>
          <w:divBdr>
            <w:top w:val="none" w:sz="0" w:space="0" w:color="auto"/>
            <w:left w:val="none" w:sz="0" w:space="0" w:color="auto"/>
            <w:bottom w:val="none" w:sz="0" w:space="0" w:color="auto"/>
            <w:right w:val="none" w:sz="0" w:space="0" w:color="auto"/>
          </w:divBdr>
        </w:div>
        <w:div w:id="25756372">
          <w:marLeft w:val="480"/>
          <w:marRight w:val="0"/>
          <w:marTop w:val="0"/>
          <w:marBottom w:val="0"/>
          <w:divBdr>
            <w:top w:val="none" w:sz="0" w:space="0" w:color="auto"/>
            <w:left w:val="none" w:sz="0" w:space="0" w:color="auto"/>
            <w:bottom w:val="none" w:sz="0" w:space="0" w:color="auto"/>
            <w:right w:val="none" w:sz="0" w:space="0" w:color="auto"/>
          </w:divBdr>
        </w:div>
        <w:div w:id="387648172">
          <w:marLeft w:val="480"/>
          <w:marRight w:val="0"/>
          <w:marTop w:val="0"/>
          <w:marBottom w:val="0"/>
          <w:divBdr>
            <w:top w:val="none" w:sz="0" w:space="0" w:color="auto"/>
            <w:left w:val="none" w:sz="0" w:space="0" w:color="auto"/>
            <w:bottom w:val="none" w:sz="0" w:space="0" w:color="auto"/>
            <w:right w:val="none" w:sz="0" w:space="0" w:color="auto"/>
          </w:divBdr>
        </w:div>
        <w:div w:id="2007710263">
          <w:marLeft w:val="480"/>
          <w:marRight w:val="0"/>
          <w:marTop w:val="0"/>
          <w:marBottom w:val="0"/>
          <w:divBdr>
            <w:top w:val="none" w:sz="0" w:space="0" w:color="auto"/>
            <w:left w:val="none" w:sz="0" w:space="0" w:color="auto"/>
            <w:bottom w:val="none" w:sz="0" w:space="0" w:color="auto"/>
            <w:right w:val="none" w:sz="0" w:space="0" w:color="auto"/>
          </w:divBdr>
        </w:div>
        <w:div w:id="2077391179">
          <w:marLeft w:val="480"/>
          <w:marRight w:val="0"/>
          <w:marTop w:val="0"/>
          <w:marBottom w:val="0"/>
          <w:divBdr>
            <w:top w:val="none" w:sz="0" w:space="0" w:color="auto"/>
            <w:left w:val="none" w:sz="0" w:space="0" w:color="auto"/>
            <w:bottom w:val="none" w:sz="0" w:space="0" w:color="auto"/>
            <w:right w:val="none" w:sz="0" w:space="0" w:color="auto"/>
          </w:divBdr>
        </w:div>
        <w:div w:id="1819689151">
          <w:marLeft w:val="480"/>
          <w:marRight w:val="0"/>
          <w:marTop w:val="0"/>
          <w:marBottom w:val="0"/>
          <w:divBdr>
            <w:top w:val="none" w:sz="0" w:space="0" w:color="auto"/>
            <w:left w:val="none" w:sz="0" w:space="0" w:color="auto"/>
            <w:bottom w:val="none" w:sz="0" w:space="0" w:color="auto"/>
            <w:right w:val="none" w:sz="0" w:space="0" w:color="auto"/>
          </w:divBdr>
        </w:div>
        <w:div w:id="1877624297">
          <w:marLeft w:val="480"/>
          <w:marRight w:val="0"/>
          <w:marTop w:val="0"/>
          <w:marBottom w:val="0"/>
          <w:divBdr>
            <w:top w:val="none" w:sz="0" w:space="0" w:color="auto"/>
            <w:left w:val="none" w:sz="0" w:space="0" w:color="auto"/>
            <w:bottom w:val="none" w:sz="0" w:space="0" w:color="auto"/>
            <w:right w:val="none" w:sz="0" w:space="0" w:color="auto"/>
          </w:divBdr>
        </w:div>
        <w:div w:id="384990841">
          <w:marLeft w:val="480"/>
          <w:marRight w:val="0"/>
          <w:marTop w:val="0"/>
          <w:marBottom w:val="0"/>
          <w:divBdr>
            <w:top w:val="none" w:sz="0" w:space="0" w:color="auto"/>
            <w:left w:val="none" w:sz="0" w:space="0" w:color="auto"/>
            <w:bottom w:val="none" w:sz="0" w:space="0" w:color="auto"/>
            <w:right w:val="none" w:sz="0" w:space="0" w:color="auto"/>
          </w:divBdr>
        </w:div>
        <w:div w:id="141586043">
          <w:marLeft w:val="480"/>
          <w:marRight w:val="0"/>
          <w:marTop w:val="0"/>
          <w:marBottom w:val="0"/>
          <w:divBdr>
            <w:top w:val="none" w:sz="0" w:space="0" w:color="auto"/>
            <w:left w:val="none" w:sz="0" w:space="0" w:color="auto"/>
            <w:bottom w:val="none" w:sz="0" w:space="0" w:color="auto"/>
            <w:right w:val="none" w:sz="0" w:space="0" w:color="auto"/>
          </w:divBdr>
        </w:div>
        <w:div w:id="102766458">
          <w:marLeft w:val="480"/>
          <w:marRight w:val="0"/>
          <w:marTop w:val="0"/>
          <w:marBottom w:val="0"/>
          <w:divBdr>
            <w:top w:val="none" w:sz="0" w:space="0" w:color="auto"/>
            <w:left w:val="none" w:sz="0" w:space="0" w:color="auto"/>
            <w:bottom w:val="none" w:sz="0" w:space="0" w:color="auto"/>
            <w:right w:val="none" w:sz="0" w:space="0" w:color="auto"/>
          </w:divBdr>
        </w:div>
        <w:div w:id="1132290307">
          <w:marLeft w:val="480"/>
          <w:marRight w:val="0"/>
          <w:marTop w:val="0"/>
          <w:marBottom w:val="0"/>
          <w:divBdr>
            <w:top w:val="none" w:sz="0" w:space="0" w:color="auto"/>
            <w:left w:val="none" w:sz="0" w:space="0" w:color="auto"/>
            <w:bottom w:val="none" w:sz="0" w:space="0" w:color="auto"/>
            <w:right w:val="none" w:sz="0" w:space="0" w:color="auto"/>
          </w:divBdr>
        </w:div>
        <w:div w:id="1495297158">
          <w:marLeft w:val="480"/>
          <w:marRight w:val="0"/>
          <w:marTop w:val="0"/>
          <w:marBottom w:val="0"/>
          <w:divBdr>
            <w:top w:val="none" w:sz="0" w:space="0" w:color="auto"/>
            <w:left w:val="none" w:sz="0" w:space="0" w:color="auto"/>
            <w:bottom w:val="none" w:sz="0" w:space="0" w:color="auto"/>
            <w:right w:val="none" w:sz="0" w:space="0" w:color="auto"/>
          </w:divBdr>
        </w:div>
        <w:div w:id="1953397325">
          <w:marLeft w:val="480"/>
          <w:marRight w:val="0"/>
          <w:marTop w:val="0"/>
          <w:marBottom w:val="0"/>
          <w:divBdr>
            <w:top w:val="none" w:sz="0" w:space="0" w:color="auto"/>
            <w:left w:val="none" w:sz="0" w:space="0" w:color="auto"/>
            <w:bottom w:val="none" w:sz="0" w:space="0" w:color="auto"/>
            <w:right w:val="none" w:sz="0" w:space="0" w:color="auto"/>
          </w:divBdr>
        </w:div>
        <w:div w:id="234750268">
          <w:marLeft w:val="480"/>
          <w:marRight w:val="0"/>
          <w:marTop w:val="0"/>
          <w:marBottom w:val="0"/>
          <w:divBdr>
            <w:top w:val="none" w:sz="0" w:space="0" w:color="auto"/>
            <w:left w:val="none" w:sz="0" w:space="0" w:color="auto"/>
            <w:bottom w:val="none" w:sz="0" w:space="0" w:color="auto"/>
            <w:right w:val="none" w:sz="0" w:space="0" w:color="auto"/>
          </w:divBdr>
        </w:div>
        <w:div w:id="1790473183">
          <w:marLeft w:val="480"/>
          <w:marRight w:val="0"/>
          <w:marTop w:val="0"/>
          <w:marBottom w:val="0"/>
          <w:divBdr>
            <w:top w:val="none" w:sz="0" w:space="0" w:color="auto"/>
            <w:left w:val="none" w:sz="0" w:space="0" w:color="auto"/>
            <w:bottom w:val="none" w:sz="0" w:space="0" w:color="auto"/>
            <w:right w:val="none" w:sz="0" w:space="0" w:color="auto"/>
          </w:divBdr>
        </w:div>
        <w:div w:id="1479609563">
          <w:marLeft w:val="480"/>
          <w:marRight w:val="0"/>
          <w:marTop w:val="0"/>
          <w:marBottom w:val="0"/>
          <w:divBdr>
            <w:top w:val="none" w:sz="0" w:space="0" w:color="auto"/>
            <w:left w:val="none" w:sz="0" w:space="0" w:color="auto"/>
            <w:bottom w:val="none" w:sz="0" w:space="0" w:color="auto"/>
            <w:right w:val="none" w:sz="0" w:space="0" w:color="auto"/>
          </w:divBdr>
        </w:div>
        <w:div w:id="1039666412">
          <w:marLeft w:val="480"/>
          <w:marRight w:val="0"/>
          <w:marTop w:val="0"/>
          <w:marBottom w:val="0"/>
          <w:divBdr>
            <w:top w:val="none" w:sz="0" w:space="0" w:color="auto"/>
            <w:left w:val="none" w:sz="0" w:space="0" w:color="auto"/>
            <w:bottom w:val="none" w:sz="0" w:space="0" w:color="auto"/>
            <w:right w:val="none" w:sz="0" w:space="0" w:color="auto"/>
          </w:divBdr>
        </w:div>
        <w:div w:id="1399548387">
          <w:marLeft w:val="480"/>
          <w:marRight w:val="0"/>
          <w:marTop w:val="0"/>
          <w:marBottom w:val="0"/>
          <w:divBdr>
            <w:top w:val="none" w:sz="0" w:space="0" w:color="auto"/>
            <w:left w:val="none" w:sz="0" w:space="0" w:color="auto"/>
            <w:bottom w:val="none" w:sz="0" w:space="0" w:color="auto"/>
            <w:right w:val="none" w:sz="0" w:space="0" w:color="auto"/>
          </w:divBdr>
        </w:div>
        <w:div w:id="1273709532">
          <w:marLeft w:val="480"/>
          <w:marRight w:val="0"/>
          <w:marTop w:val="0"/>
          <w:marBottom w:val="0"/>
          <w:divBdr>
            <w:top w:val="none" w:sz="0" w:space="0" w:color="auto"/>
            <w:left w:val="none" w:sz="0" w:space="0" w:color="auto"/>
            <w:bottom w:val="none" w:sz="0" w:space="0" w:color="auto"/>
            <w:right w:val="none" w:sz="0" w:space="0" w:color="auto"/>
          </w:divBdr>
        </w:div>
        <w:div w:id="1911453460">
          <w:marLeft w:val="480"/>
          <w:marRight w:val="0"/>
          <w:marTop w:val="0"/>
          <w:marBottom w:val="0"/>
          <w:divBdr>
            <w:top w:val="none" w:sz="0" w:space="0" w:color="auto"/>
            <w:left w:val="none" w:sz="0" w:space="0" w:color="auto"/>
            <w:bottom w:val="none" w:sz="0" w:space="0" w:color="auto"/>
            <w:right w:val="none" w:sz="0" w:space="0" w:color="auto"/>
          </w:divBdr>
        </w:div>
        <w:div w:id="1746800882">
          <w:marLeft w:val="480"/>
          <w:marRight w:val="0"/>
          <w:marTop w:val="0"/>
          <w:marBottom w:val="0"/>
          <w:divBdr>
            <w:top w:val="none" w:sz="0" w:space="0" w:color="auto"/>
            <w:left w:val="none" w:sz="0" w:space="0" w:color="auto"/>
            <w:bottom w:val="none" w:sz="0" w:space="0" w:color="auto"/>
            <w:right w:val="none" w:sz="0" w:space="0" w:color="auto"/>
          </w:divBdr>
        </w:div>
        <w:div w:id="326715017">
          <w:marLeft w:val="480"/>
          <w:marRight w:val="0"/>
          <w:marTop w:val="0"/>
          <w:marBottom w:val="0"/>
          <w:divBdr>
            <w:top w:val="none" w:sz="0" w:space="0" w:color="auto"/>
            <w:left w:val="none" w:sz="0" w:space="0" w:color="auto"/>
            <w:bottom w:val="none" w:sz="0" w:space="0" w:color="auto"/>
            <w:right w:val="none" w:sz="0" w:space="0" w:color="auto"/>
          </w:divBdr>
        </w:div>
        <w:div w:id="114562884">
          <w:marLeft w:val="480"/>
          <w:marRight w:val="0"/>
          <w:marTop w:val="0"/>
          <w:marBottom w:val="0"/>
          <w:divBdr>
            <w:top w:val="none" w:sz="0" w:space="0" w:color="auto"/>
            <w:left w:val="none" w:sz="0" w:space="0" w:color="auto"/>
            <w:bottom w:val="none" w:sz="0" w:space="0" w:color="auto"/>
            <w:right w:val="none" w:sz="0" w:space="0" w:color="auto"/>
          </w:divBdr>
        </w:div>
        <w:div w:id="759564421">
          <w:marLeft w:val="480"/>
          <w:marRight w:val="0"/>
          <w:marTop w:val="0"/>
          <w:marBottom w:val="0"/>
          <w:divBdr>
            <w:top w:val="none" w:sz="0" w:space="0" w:color="auto"/>
            <w:left w:val="none" w:sz="0" w:space="0" w:color="auto"/>
            <w:bottom w:val="none" w:sz="0" w:space="0" w:color="auto"/>
            <w:right w:val="none" w:sz="0" w:space="0" w:color="auto"/>
          </w:divBdr>
        </w:div>
        <w:div w:id="1589924180">
          <w:marLeft w:val="480"/>
          <w:marRight w:val="0"/>
          <w:marTop w:val="0"/>
          <w:marBottom w:val="0"/>
          <w:divBdr>
            <w:top w:val="none" w:sz="0" w:space="0" w:color="auto"/>
            <w:left w:val="none" w:sz="0" w:space="0" w:color="auto"/>
            <w:bottom w:val="none" w:sz="0" w:space="0" w:color="auto"/>
            <w:right w:val="none" w:sz="0" w:space="0" w:color="auto"/>
          </w:divBdr>
        </w:div>
        <w:div w:id="493299229">
          <w:marLeft w:val="480"/>
          <w:marRight w:val="0"/>
          <w:marTop w:val="0"/>
          <w:marBottom w:val="0"/>
          <w:divBdr>
            <w:top w:val="none" w:sz="0" w:space="0" w:color="auto"/>
            <w:left w:val="none" w:sz="0" w:space="0" w:color="auto"/>
            <w:bottom w:val="none" w:sz="0" w:space="0" w:color="auto"/>
            <w:right w:val="none" w:sz="0" w:space="0" w:color="auto"/>
          </w:divBdr>
        </w:div>
        <w:div w:id="1258369249">
          <w:marLeft w:val="480"/>
          <w:marRight w:val="0"/>
          <w:marTop w:val="0"/>
          <w:marBottom w:val="0"/>
          <w:divBdr>
            <w:top w:val="none" w:sz="0" w:space="0" w:color="auto"/>
            <w:left w:val="none" w:sz="0" w:space="0" w:color="auto"/>
            <w:bottom w:val="none" w:sz="0" w:space="0" w:color="auto"/>
            <w:right w:val="none" w:sz="0" w:space="0" w:color="auto"/>
          </w:divBdr>
        </w:div>
        <w:div w:id="1077172226">
          <w:marLeft w:val="480"/>
          <w:marRight w:val="0"/>
          <w:marTop w:val="0"/>
          <w:marBottom w:val="0"/>
          <w:divBdr>
            <w:top w:val="none" w:sz="0" w:space="0" w:color="auto"/>
            <w:left w:val="none" w:sz="0" w:space="0" w:color="auto"/>
            <w:bottom w:val="none" w:sz="0" w:space="0" w:color="auto"/>
            <w:right w:val="none" w:sz="0" w:space="0" w:color="auto"/>
          </w:divBdr>
        </w:div>
        <w:div w:id="1989239779">
          <w:marLeft w:val="480"/>
          <w:marRight w:val="0"/>
          <w:marTop w:val="0"/>
          <w:marBottom w:val="0"/>
          <w:divBdr>
            <w:top w:val="none" w:sz="0" w:space="0" w:color="auto"/>
            <w:left w:val="none" w:sz="0" w:space="0" w:color="auto"/>
            <w:bottom w:val="none" w:sz="0" w:space="0" w:color="auto"/>
            <w:right w:val="none" w:sz="0" w:space="0" w:color="auto"/>
          </w:divBdr>
        </w:div>
        <w:div w:id="612248376">
          <w:marLeft w:val="480"/>
          <w:marRight w:val="0"/>
          <w:marTop w:val="0"/>
          <w:marBottom w:val="0"/>
          <w:divBdr>
            <w:top w:val="none" w:sz="0" w:space="0" w:color="auto"/>
            <w:left w:val="none" w:sz="0" w:space="0" w:color="auto"/>
            <w:bottom w:val="none" w:sz="0" w:space="0" w:color="auto"/>
            <w:right w:val="none" w:sz="0" w:space="0" w:color="auto"/>
          </w:divBdr>
        </w:div>
        <w:div w:id="390276882">
          <w:marLeft w:val="480"/>
          <w:marRight w:val="0"/>
          <w:marTop w:val="0"/>
          <w:marBottom w:val="0"/>
          <w:divBdr>
            <w:top w:val="none" w:sz="0" w:space="0" w:color="auto"/>
            <w:left w:val="none" w:sz="0" w:space="0" w:color="auto"/>
            <w:bottom w:val="none" w:sz="0" w:space="0" w:color="auto"/>
            <w:right w:val="none" w:sz="0" w:space="0" w:color="auto"/>
          </w:divBdr>
        </w:div>
        <w:div w:id="62339246">
          <w:marLeft w:val="480"/>
          <w:marRight w:val="0"/>
          <w:marTop w:val="0"/>
          <w:marBottom w:val="0"/>
          <w:divBdr>
            <w:top w:val="none" w:sz="0" w:space="0" w:color="auto"/>
            <w:left w:val="none" w:sz="0" w:space="0" w:color="auto"/>
            <w:bottom w:val="none" w:sz="0" w:space="0" w:color="auto"/>
            <w:right w:val="none" w:sz="0" w:space="0" w:color="auto"/>
          </w:divBdr>
        </w:div>
        <w:div w:id="299264335">
          <w:marLeft w:val="480"/>
          <w:marRight w:val="0"/>
          <w:marTop w:val="0"/>
          <w:marBottom w:val="0"/>
          <w:divBdr>
            <w:top w:val="none" w:sz="0" w:space="0" w:color="auto"/>
            <w:left w:val="none" w:sz="0" w:space="0" w:color="auto"/>
            <w:bottom w:val="none" w:sz="0" w:space="0" w:color="auto"/>
            <w:right w:val="none" w:sz="0" w:space="0" w:color="auto"/>
          </w:divBdr>
        </w:div>
        <w:div w:id="407848722">
          <w:marLeft w:val="480"/>
          <w:marRight w:val="0"/>
          <w:marTop w:val="0"/>
          <w:marBottom w:val="0"/>
          <w:divBdr>
            <w:top w:val="none" w:sz="0" w:space="0" w:color="auto"/>
            <w:left w:val="none" w:sz="0" w:space="0" w:color="auto"/>
            <w:bottom w:val="none" w:sz="0" w:space="0" w:color="auto"/>
            <w:right w:val="none" w:sz="0" w:space="0" w:color="auto"/>
          </w:divBdr>
        </w:div>
        <w:div w:id="169028562">
          <w:marLeft w:val="480"/>
          <w:marRight w:val="0"/>
          <w:marTop w:val="0"/>
          <w:marBottom w:val="0"/>
          <w:divBdr>
            <w:top w:val="none" w:sz="0" w:space="0" w:color="auto"/>
            <w:left w:val="none" w:sz="0" w:space="0" w:color="auto"/>
            <w:bottom w:val="none" w:sz="0" w:space="0" w:color="auto"/>
            <w:right w:val="none" w:sz="0" w:space="0" w:color="auto"/>
          </w:divBdr>
        </w:div>
        <w:div w:id="958873007">
          <w:marLeft w:val="480"/>
          <w:marRight w:val="0"/>
          <w:marTop w:val="0"/>
          <w:marBottom w:val="0"/>
          <w:divBdr>
            <w:top w:val="none" w:sz="0" w:space="0" w:color="auto"/>
            <w:left w:val="none" w:sz="0" w:space="0" w:color="auto"/>
            <w:bottom w:val="none" w:sz="0" w:space="0" w:color="auto"/>
            <w:right w:val="none" w:sz="0" w:space="0" w:color="auto"/>
          </w:divBdr>
        </w:div>
        <w:div w:id="2114858714">
          <w:marLeft w:val="480"/>
          <w:marRight w:val="0"/>
          <w:marTop w:val="0"/>
          <w:marBottom w:val="0"/>
          <w:divBdr>
            <w:top w:val="none" w:sz="0" w:space="0" w:color="auto"/>
            <w:left w:val="none" w:sz="0" w:space="0" w:color="auto"/>
            <w:bottom w:val="none" w:sz="0" w:space="0" w:color="auto"/>
            <w:right w:val="none" w:sz="0" w:space="0" w:color="auto"/>
          </w:divBdr>
        </w:div>
        <w:div w:id="1847406407">
          <w:marLeft w:val="480"/>
          <w:marRight w:val="0"/>
          <w:marTop w:val="0"/>
          <w:marBottom w:val="0"/>
          <w:divBdr>
            <w:top w:val="none" w:sz="0" w:space="0" w:color="auto"/>
            <w:left w:val="none" w:sz="0" w:space="0" w:color="auto"/>
            <w:bottom w:val="none" w:sz="0" w:space="0" w:color="auto"/>
            <w:right w:val="none" w:sz="0" w:space="0" w:color="auto"/>
          </w:divBdr>
        </w:div>
        <w:div w:id="1455715096">
          <w:marLeft w:val="480"/>
          <w:marRight w:val="0"/>
          <w:marTop w:val="0"/>
          <w:marBottom w:val="0"/>
          <w:divBdr>
            <w:top w:val="none" w:sz="0" w:space="0" w:color="auto"/>
            <w:left w:val="none" w:sz="0" w:space="0" w:color="auto"/>
            <w:bottom w:val="none" w:sz="0" w:space="0" w:color="auto"/>
            <w:right w:val="none" w:sz="0" w:space="0" w:color="auto"/>
          </w:divBdr>
        </w:div>
        <w:div w:id="2034916387">
          <w:marLeft w:val="480"/>
          <w:marRight w:val="0"/>
          <w:marTop w:val="0"/>
          <w:marBottom w:val="0"/>
          <w:divBdr>
            <w:top w:val="none" w:sz="0" w:space="0" w:color="auto"/>
            <w:left w:val="none" w:sz="0" w:space="0" w:color="auto"/>
            <w:bottom w:val="none" w:sz="0" w:space="0" w:color="auto"/>
            <w:right w:val="none" w:sz="0" w:space="0" w:color="auto"/>
          </w:divBdr>
        </w:div>
        <w:div w:id="1087919968">
          <w:marLeft w:val="480"/>
          <w:marRight w:val="0"/>
          <w:marTop w:val="0"/>
          <w:marBottom w:val="0"/>
          <w:divBdr>
            <w:top w:val="none" w:sz="0" w:space="0" w:color="auto"/>
            <w:left w:val="none" w:sz="0" w:space="0" w:color="auto"/>
            <w:bottom w:val="none" w:sz="0" w:space="0" w:color="auto"/>
            <w:right w:val="none" w:sz="0" w:space="0" w:color="auto"/>
          </w:divBdr>
        </w:div>
        <w:div w:id="755175294">
          <w:marLeft w:val="480"/>
          <w:marRight w:val="0"/>
          <w:marTop w:val="0"/>
          <w:marBottom w:val="0"/>
          <w:divBdr>
            <w:top w:val="none" w:sz="0" w:space="0" w:color="auto"/>
            <w:left w:val="none" w:sz="0" w:space="0" w:color="auto"/>
            <w:bottom w:val="none" w:sz="0" w:space="0" w:color="auto"/>
            <w:right w:val="none" w:sz="0" w:space="0" w:color="auto"/>
          </w:divBdr>
        </w:div>
        <w:div w:id="1862888796">
          <w:marLeft w:val="480"/>
          <w:marRight w:val="0"/>
          <w:marTop w:val="0"/>
          <w:marBottom w:val="0"/>
          <w:divBdr>
            <w:top w:val="none" w:sz="0" w:space="0" w:color="auto"/>
            <w:left w:val="none" w:sz="0" w:space="0" w:color="auto"/>
            <w:bottom w:val="none" w:sz="0" w:space="0" w:color="auto"/>
            <w:right w:val="none" w:sz="0" w:space="0" w:color="auto"/>
          </w:divBdr>
        </w:div>
        <w:div w:id="313144218">
          <w:marLeft w:val="480"/>
          <w:marRight w:val="0"/>
          <w:marTop w:val="0"/>
          <w:marBottom w:val="0"/>
          <w:divBdr>
            <w:top w:val="none" w:sz="0" w:space="0" w:color="auto"/>
            <w:left w:val="none" w:sz="0" w:space="0" w:color="auto"/>
            <w:bottom w:val="none" w:sz="0" w:space="0" w:color="auto"/>
            <w:right w:val="none" w:sz="0" w:space="0" w:color="auto"/>
          </w:divBdr>
        </w:div>
        <w:div w:id="843546166">
          <w:marLeft w:val="480"/>
          <w:marRight w:val="0"/>
          <w:marTop w:val="0"/>
          <w:marBottom w:val="0"/>
          <w:divBdr>
            <w:top w:val="none" w:sz="0" w:space="0" w:color="auto"/>
            <w:left w:val="none" w:sz="0" w:space="0" w:color="auto"/>
            <w:bottom w:val="none" w:sz="0" w:space="0" w:color="auto"/>
            <w:right w:val="none" w:sz="0" w:space="0" w:color="auto"/>
          </w:divBdr>
        </w:div>
        <w:div w:id="310788997">
          <w:marLeft w:val="480"/>
          <w:marRight w:val="0"/>
          <w:marTop w:val="0"/>
          <w:marBottom w:val="0"/>
          <w:divBdr>
            <w:top w:val="none" w:sz="0" w:space="0" w:color="auto"/>
            <w:left w:val="none" w:sz="0" w:space="0" w:color="auto"/>
            <w:bottom w:val="none" w:sz="0" w:space="0" w:color="auto"/>
            <w:right w:val="none" w:sz="0" w:space="0" w:color="auto"/>
          </w:divBdr>
        </w:div>
        <w:div w:id="1896310085">
          <w:marLeft w:val="480"/>
          <w:marRight w:val="0"/>
          <w:marTop w:val="0"/>
          <w:marBottom w:val="0"/>
          <w:divBdr>
            <w:top w:val="none" w:sz="0" w:space="0" w:color="auto"/>
            <w:left w:val="none" w:sz="0" w:space="0" w:color="auto"/>
            <w:bottom w:val="none" w:sz="0" w:space="0" w:color="auto"/>
            <w:right w:val="none" w:sz="0" w:space="0" w:color="auto"/>
          </w:divBdr>
        </w:div>
        <w:div w:id="864516545">
          <w:marLeft w:val="480"/>
          <w:marRight w:val="0"/>
          <w:marTop w:val="0"/>
          <w:marBottom w:val="0"/>
          <w:divBdr>
            <w:top w:val="none" w:sz="0" w:space="0" w:color="auto"/>
            <w:left w:val="none" w:sz="0" w:space="0" w:color="auto"/>
            <w:bottom w:val="none" w:sz="0" w:space="0" w:color="auto"/>
            <w:right w:val="none" w:sz="0" w:space="0" w:color="auto"/>
          </w:divBdr>
        </w:div>
        <w:div w:id="204029467">
          <w:marLeft w:val="480"/>
          <w:marRight w:val="0"/>
          <w:marTop w:val="0"/>
          <w:marBottom w:val="0"/>
          <w:divBdr>
            <w:top w:val="none" w:sz="0" w:space="0" w:color="auto"/>
            <w:left w:val="none" w:sz="0" w:space="0" w:color="auto"/>
            <w:bottom w:val="none" w:sz="0" w:space="0" w:color="auto"/>
            <w:right w:val="none" w:sz="0" w:space="0" w:color="auto"/>
          </w:divBdr>
        </w:div>
        <w:div w:id="672420409">
          <w:marLeft w:val="480"/>
          <w:marRight w:val="0"/>
          <w:marTop w:val="0"/>
          <w:marBottom w:val="0"/>
          <w:divBdr>
            <w:top w:val="none" w:sz="0" w:space="0" w:color="auto"/>
            <w:left w:val="none" w:sz="0" w:space="0" w:color="auto"/>
            <w:bottom w:val="none" w:sz="0" w:space="0" w:color="auto"/>
            <w:right w:val="none" w:sz="0" w:space="0" w:color="auto"/>
          </w:divBdr>
        </w:div>
        <w:div w:id="1843274384">
          <w:marLeft w:val="480"/>
          <w:marRight w:val="0"/>
          <w:marTop w:val="0"/>
          <w:marBottom w:val="0"/>
          <w:divBdr>
            <w:top w:val="none" w:sz="0" w:space="0" w:color="auto"/>
            <w:left w:val="none" w:sz="0" w:space="0" w:color="auto"/>
            <w:bottom w:val="none" w:sz="0" w:space="0" w:color="auto"/>
            <w:right w:val="none" w:sz="0" w:space="0" w:color="auto"/>
          </w:divBdr>
        </w:div>
        <w:div w:id="2134709532">
          <w:marLeft w:val="480"/>
          <w:marRight w:val="0"/>
          <w:marTop w:val="0"/>
          <w:marBottom w:val="0"/>
          <w:divBdr>
            <w:top w:val="none" w:sz="0" w:space="0" w:color="auto"/>
            <w:left w:val="none" w:sz="0" w:space="0" w:color="auto"/>
            <w:bottom w:val="none" w:sz="0" w:space="0" w:color="auto"/>
            <w:right w:val="none" w:sz="0" w:space="0" w:color="auto"/>
          </w:divBdr>
        </w:div>
        <w:div w:id="1432699066">
          <w:marLeft w:val="480"/>
          <w:marRight w:val="0"/>
          <w:marTop w:val="0"/>
          <w:marBottom w:val="0"/>
          <w:divBdr>
            <w:top w:val="none" w:sz="0" w:space="0" w:color="auto"/>
            <w:left w:val="none" w:sz="0" w:space="0" w:color="auto"/>
            <w:bottom w:val="none" w:sz="0" w:space="0" w:color="auto"/>
            <w:right w:val="none" w:sz="0" w:space="0" w:color="auto"/>
          </w:divBdr>
        </w:div>
        <w:div w:id="668216964">
          <w:marLeft w:val="480"/>
          <w:marRight w:val="0"/>
          <w:marTop w:val="0"/>
          <w:marBottom w:val="0"/>
          <w:divBdr>
            <w:top w:val="none" w:sz="0" w:space="0" w:color="auto"/>
            <w:left w:val="none" w:sz="0" w:space="0" w:color="auto"/>
            <w:bottom w:val="none" w:sz="0" w:space="0" w:color="auto"/>
            <w:right w:val="none" w:sz="0" w:space="0" w:color="auto"/>
          </w:divBdr>
        </w:div>
        <w:div w:id="117991392">
          <w:marLeft w:val="480"/>
          <w:marRight w:val="0"/>
          <w:marTop w:val="0"/>
          <w:marBottom w:val="0"/>
          <w:divBdr>
            <w:top w:val="none" w:sz="0" w:space="0" w:color="auto"/>
            <w:left w:val="none" w:sz="0" w:space="0" w:color="auto"/>
            <w:bottom w:val="none" w:sz="0" w:space="0" w:color="auto"/>
            <w:right w:val="none" w:sz="0" w:space="0" w:color="auto"/>
          </w:divBdr>
        </w:div>
        <w:div w:id="873154197">
          <w:marLeft w:val="480"/>
          <w:marRight w:val="0"/>
          <w:marTop w:val="0"/>
          <w:marBottom w:val="0"/>
          <w:divBdr>
            <w:top w:val="none" w:sz="0" w:space="0" w:color="auto"/>
            <w:left w:val="none" w:sz="0" w:space="0" w:color="auto"/>
            <w:bottom w:val="none" w:sz="0" w:space="0" w:color="auto"/>
            <w:right w:val="none" w:sz="0" w:space="0" w:color="auto"/>
          </w:divBdr>
        </w:div>
        <w:div w:id="1378165483">
          <w:marLeft w:val="480"/>
          <w:marRight w:val="0"/>
          <w:marTop w:val="0"/>
          <w:marBottom w:val="0"/>
          <w:divBdr>
            <w:top w:val="none" w:sz="0" w:space="0" w:color="auto"/>
            <w:left w:val="none" w:sz="0" w:space="0" w:color="auto"/>
            <w:bottom w:val="none" w:sz="0" w:space="0" w:color="auto"/>
            <w:right w:val="none" w:sz="0" w:space="0" w:color="auto"/>
          </w:divBdr>
        </w:div>
        <w:div w:id="282540640">
          <w:marLeft w:val="480"/>
          <w:marRight w:val="0"/>
          <w:marTop w:val="0"/>
          <w:marBottom w:val="0"/>
          <w:divBdr>
            <w:top w:val="none" w:sz="0" w:space="0" w:color="auto"/>
            <w:left w:val="none" w:sz="0" w:space="0" w:color="auto"/>
            <w:bottom w:val="none" w:sz="0" w:space="0" w:color="auto"/>
            <w:right w:val="none" w:sz="0" w:space="0" w:color="auto"/>
          </w:divBdr>
        </w:div>
        <w:div w:id="2138641963">
          <w:marLeft w:val="480"/>
          <w:marRight w:val="0"/>
          <w:marTop w:val="0"/>
          <w:marBottom w:val="0"/>
          <w:divBdr>
            <w:top w:val="none" w:sz="0" w:space="0" w:color="auto"/>
            <w:left w:val="none" w:sz="0" w:space="0" w:color="auto"/>
            <w:bottom w:val="none" w:sz="0" w:space="0" w:color="auto"/>
            <w:right w:val="none" w:sz="0" w:space="0" w:color="auto"/>
          </w:divBdr>
        </w:div>
        <w:div w:id="2048721239">
          <w:marLeft w:val="480"/>
          <w:marRight w:val="0"/>
          <w:marTop w:val="0"/>
          <w:marBottom w:val="0"/>
          <w:divBdr>
            <w:top w:val="none" w:sz="0" w:space="0" w:color="auto"/>
            <w:left w:val="none" w:sz="0" w:space="0" w:color="auto"/>
            <w:bottom w:val="none" w:sz="0" w:space="0" w:color="auto"/>
            <w:right w:val="none" w:sz="0" w:space="0" w:color="auto"/>
          </w:divBdr>
        </w:div>
        <w:div w:id="1961956993">
          <w:marLeft w:val="480"/>
          <w:marRight w:val="0"/>
          <w:marTop w:val="0"/>
          <w:marBottom w:val="0"/>
          <w:divBdr>
            <w:top w:val="none" w:sz="0" w:space="0" w:color="auto"/>
            <w:left w:val="none" w:sz="0" w:space="0" w:color="auto"/>
            <w:bottom w:val="none" w:sz="0" w:space="0" w:color="auto"/>
            <w:right w:val="none" w:sz="0" w:space="0" w:color="auto"/>
          </w:divBdr>
        </w:div>
        <w:div w:id="1922835648">
          <w:marLeft w:val="480"/>
          <w:marRight w:val="0"/>
          <w:marTop w:val="0"/>
          <w:marBottom w:val="0"/>
          <w:divBdr>
            <w:top w:val="none" w:sz="0" w:space="0" w:color="auto"/>
            <w:left w:val="none" w:sz="0" w:space="0" w:color="auto"/>
            <w:bottom w:val="none" w:sz="0" w:space="0" w:color="auto"/>
            <w:right w:val="none" w:sz="0" w:space="0" w:color="auto"/>
          </w:divBdr>
        </w:div>
        <w:div w:id="1721978247">
          <w:marLeft w:val="480"/>
          <w:marRight w:val="0"/>
          <w:marTop w:val="0"/>
          <w:marBottom w:val="0"/>
          <w:divBdr>
            <w:top w:val="none" w:sz="0" w:space="0" w:color="auto"/>
            <w:left w:val="none" w:sz="0" w:space="0" w:color="auto"/>
            <w:bottom w:val="none" w:sz="0" w:space="0" w:color="auto"/>
            <w:right w:val="none" w:sz="0" w:space="0" w:color="auto"/>
          </w:divBdr>
        </w:div>
      </w:divsChild>
    </w:div>
    <w:div w:id="1247231184">
      <w:bodyDiv w:val="1"/>
      <w:marLeft w:val="0"/>
      <w:marRight w:val="0"/>
      <w:marTop w:val="0"/>
      <w:marBottom w:val="0"/>
      <w:divBdr>
        <w:top w:val="none" w:sz="0" w:space="0" w:color="auto"/>
        <w:left w:val="none" w:sz="0" w:space="0" w:color="auto"/>
        <w:bottom w:val="none" w:sz="0" w:space="0" w:color="auto"/>
        <w:right w:val="none" w:sz="0" w:space="0" w:color="auto"/>
      </w:divBdr>
      <w:divsChild>
        <w:div w:id="1314944511">
          <w:marLeft w:val="480"/>
          <w:marRight w:val="0"/>
          <w:marTop w:val="0"/>
          <w:marBottom w:val="0"/>
          <w:divBdr>
            <w:top w:val="none" w:sz="0" w:space="0" w:color="auto"/>
            <w:left w:val="none" w:sz="0" w:space="0" w:color="auto"/>
            <w:bottom w:val="none" w:sz="0" w:space="0" w:color="auto"/>
            <w:right w:val="none" w:sz="0" w:space="0" w:color="auto"/>
          </w:divBdr>
        </w:div>
        <w:div w:id="1529875059">
          <w:marLeft w:val="480"/>
          <w:marRight w:val="0"/>
          <w:marTop w:val="0"/>
          <w:marBottom w:val="0"/>
          <w:divBdr>
            <w:top w:val="none" w:sz="0" w:space="0" w:color="auto"/>
            <w:left w:val="none" w:sz="0" w:space="0" w:color="auto"/>
            <w:bottom w:val="none" w:sz="0" w:space="0" w:color="auto"/>
            <w:right w:val="none" w:sz="0" w:space="0" w:color="auto"/>
          </w:divBdr>
        </w:div>
        <w:div w:id="2017149702">
          <w:marLeft w:val="480"/>
          <w:marRight w:val="0"/>
          <w:marTop w:val="0"/>
          <w:marBottom w:val="0"/>
          <w:divBdr>
            <w:top w:val="none" w:sz="0" w:space="0" w:color="auto"/>
            <w:left w:val="none" w:sz="0" w:space="0" w:color="auto"/>
            <w:bottom w:val="none" w:sz="0" w:space="0" w:color="auto"/>
            <w:right w:val="none" w:sz="0" w:space="0" w:color="auto"/>
          </w:divBdr>
        </w:div>
        <w:div w:id="1815753859">
          <w:marLeft w:val="480"/>
          <w:marRight w:val="0"/>
          <w:marTop w:val="0"/>
          <w:marBottom w:val="0"/>
          <w:divBdr>
            <w:top w:val="none" w:sz="0" w:space="0" w:color="auto"/>
            <w:left w:val="none" w:sz="0" w:space="0" w:color="auto"/>
            <w:bottom w:val="none" w:sz="0" w:space="0" w:color="auto"/>
            <w:right w:val="none" w:sz="0" w:space="0" w:color="auto"/>
          </w:divBdr>
        </w:div>
        <w:div w:id="705714688">
          <w:marLeft w:val="480"/>
          <w:marRight w:val="0"/>
          <w:marTop w:val="0"/>
          <w:marBottom w:val="0"/>
          <w:divBdr>
            <w:top w:val="none" w:sz="0" w:space="0" w:color="auto"/>
            <w:left w:val="none" w:sz="0" w:space="0" w:color="auto"/>
            <w:bottom w:val="none" w:sz="0" w:space="0" w:color="auto"/>
            <w:right w:val="none" w:sz="0" w:space="0" w:color="auto"/>
          </w:divBdr>
        </w:div>
        <w:div w:id="1434982497">
          <w:marLeft w:val="480"/>
          <w:marRight w:val="0"/>
          <w:marTop w:val="0"/>
          <w:marBottom w:val="0"/>
          <w:divBdr>
            <w:top w:val="none" w:sz="0" w:space="0" w:color="auto"/>
            <w:left w:val="none" w:sz="0" w:space="0" w:color="auto"/>
            <w:bottom w:val="none" w:sz="0" w:space="0" w:color="auto"/>
            <w:right w:val="none" w:sz="0" w:space="0" w:color="auto"/>
          </w:divBdr>
        </w:div>
        <w:div w:id="1114637215">
          <w:marLeft w:val="480"/>
          <w:marRight w:val="0"/>
          <w:marTop w:val="0"/>
          <w:marBottom w:val="0"/>
          <w:divBdr>
            <w:top w:val="none" w:sz="0" w:space="0" w:color="auto"/>
            <w:left w:val="none" w:sz="0" w:space="0" w:color="auto"/>
            <w:bottom w:val="none" w:sz="0" w:space="0" w:color="auto"/>
            <w:right w:val="none" w:sz="0" w:space="0" w:color="auto"/>
          </w:divBdr>
        </w:div>
        <w:div w:id="2113352562">
          <w:marLeft w:val="480"/>
          <w:marRight w:val="0"/>
          <w:marTop w:val="0"/>
          <w:marBottom w:val="0"/>
          <w:divBdr>
            <w:top w:val="none" w:sz="0" w:space="0" w:color="auto"/>
            <w:left w:val="none" w:sz="0" w:space="0" w:color="auto"/>
            <w:bottom w:val="none" w:sz="0" w:space="0" w:color="auto"/>
            <w:right w:val="none" w:sz="0" w:space="0" w:color="auto"/>
          </w:divBdr>
        </w:div>
        <w:div w:id="1041857902">
          <w:marLeft w:val="480"/>
          <w:marRight w:val="0"/>
          <w:marTop w:val="0"/>
          <w:marBottom w:val="0"/>
          <w:divBdr>
            <w:top w:val="none" w:sz="0" w:space="0" w:color="auto"/>
            <w:left w:val="none" w:sz="0" w:space="0" w:color="auto"/>
            <w:bottom w:val="none" w:sz="0" w:space="0" w:color="auto"/>
            <w:right w:val="none" w:sz="0" w:space="0" w:color="auto"/>
          </w:divBdr>
        </w:div>
        <w:div w:id="196280359">
          <w:marLeft w:val="480"/>
          <w:marRight w:val="0"/>
          <w:marTop w:val="0"/>
          <w:marBottom w:val="0"/>
          <w:divBdr>
            <w:top w:val="none" w:sz="0" w:space="0" w:color="auto"/>
            <w:left w:val="none" w:sz="0" w:space="0" w:color="auto"/>
            <w:bottom w:val="none" w:sz="0" w:space="0" w:color="auto"/>
            <w:right w:val="none" w:sz="0" w:space="0" w:color="auto"/>
          </w:divBdr>
        </w:div>
        <w:div w:id="1339041413">
          <w:marLeft w:val="480"/>
          <w:marRight w:val="0"/>
          <w:marTop w:val="0"/>
          <w:marBottom w:val="0"/>
          <w:divBdr>
            <w:top w:val="none" w:sz="0" w:space="0" w:color="auto"/>
            <w:left w:val="none" w:sz="0" w:space="0" w:color="auto"/>
            <w:bottom w:val="none" w:sz="0" w:space="0" w:color="auto"/>
            <w:right w:val="none" w:sz="0" w:space="0" w:color="auto"/>
          </w:divBdr>
        </w:div>
        <w:div w:id="1233466553">
          <w:marLeft w:val="480"/>
          <w:marRight w:val="0"/>
          <w:marTop w:val="0"/>
          <w:marBottom w:val="0"/>
          <w:divBdr>
            <w:top w:val="none" w:sz="0" w:space="0" w:color="auto"/>
            <w:left w:val="none" w:sz="0" w:space="0" w:color="auto"/>
            <w:bottom w:val="none" w:sz="0" w:space="0" w:color="auto"/>
            <w:right w:val="none" w:sz="0" w:space="0" w:color="auto"/>
          </w:divBdr>
        </w:div>
        <w:div w:id="889534239">
          <w:marLeft w:val="480"/>
          <w:marRight w:val="0"/>
          <w:marTop w:val="0"/>
          <w:marBottom w:val="0"/>
          <w:divBdr>
            <w:top w:val="none" w:sz="0" w:space="0" w:color="auto"/>
            <w:left w:val="none" w:sz="0" w:space="0" w:color="auto"/>
            <w:bottom w:val="none" w:sz="0" w:space="0" w:color="auto"/>
            <w:right w:val="none" w:sz="0" w:space="0" w:color="auto"/>
          </w:divBdr>
        </w:div>
        <w:div w:id="1227912875">
          <w:marLeft w:val="480"/>
          <w:marRight w:val="0"/>
          <w:marTop w:val="0"/>
          <w:marBottom w:val="0"/>
          <w:divBdr>
            <w:top w:val="none" w:sz="0" w:space="0" w:color="auto"/>
            <w:left w:val="none" w:sz="0" w:space="0" w:color="auto"/>
            <w:bottom w:val="none" w:sz="0" w:space="0" w:color="auto"/>
            <w:right w:val="none" w:sz="0" w:space="0" w:color="auto"/>
          </w:divBdr>
        </w:div>
        <w:div w:id="473640913">
          <w:marLeft w:val="480"/>
          <w:marRight w:val="0"/>
          <w:marTop w:val="0"/>
          <w:marBottom w:val="0"/>
          <w:divBdr>
            <w:top w:val="none" w:sz="0" w:space="0" w:color="auto"/>
            <w:left w:val="none" w:sz="0" w:space="0" w:color="auto"/>
            <w:bottom w:val="none" w:sz="0" w:space="0" w:color="auto"/>
            <w:right w:val="none" w:sz="0" w:space="0" w:color="auto"/>
          </w:divBdr>
        </w:div>
        <w:div w:id="2049211">
          <w:marLeft w:val="480"/>
          <w:marRight w:val="0"/>
          <w:marTop w:val="0"/>
          <w:marBottom w:val="0"/>
          <w:divBdr>
            <w:top w:val="none" w:sz="0" w:space="0" w:color="auto"/>
            <w:left w:val="none" w:sz="0" w:space="0" w:color="auto"/>
            <w:bottom w:val="none" w:sz="0" w:space="0" w:color="auto"/>
            <w:right w:val="none" w:sz="0" w:space="0" w:color="auto"/>
          </w:divBdr>
        </w:div>
        <w:div w:id="1378969727">
          <w:marLeft w:val="480"/>
          <w:marRight w:val="0"/>
          <w:marTop w:val="0"/>
          <w:marBottom w:val="0"/>
          <w:divBdr>
            <w:top w:val="none" w:sz="0" w:space="0" w:color="auto"/>
            <w:left w:val="none" w:sz="0" w:space="0" w:color="auto"/>
            <w:bottom w:val="none" w:sz="0" w:space="0" w:color="auto"/>
            <w:right w:val="none" w:sz="0" w:space="0" w:color="auto"/>
          </w:divBdr>
        </w:div>
        <w:div w:id="1744912751">
          <w:marLeft w:val="480"/>
          <w:marRight w:val="0"/>
          <w:marTop w:val="0"/>
          <w:marBottom w:val="0"/>
          <w:divBdr>
            <w:top w:val="none" w:sz="0" w:space="0" w:color="auto"/>
            <w:left w:val="none" w:sz="0" w:space="0" w:color="auto"/>
            <w:bottom w:val="none" w:sz="0" w:space="0" w:color="auto"/>
            <w:right w:val="none" w:sz="0" w:space="0" w:color="auto"/>
          </w:divBdr>
        </w:div>
        <w:div w:id="1293361589">
          <w:marLeft w:val="480"/>
          <w:marRight w:val="0"/>
          <w:marTop w:val="0"/>
          <w:marBottom w:val="0"/>
          <w:divBdr>
            <w:top w:val="none" w:sz="0" w:space="0" w:color="auto"/>
            <w:left w:val="none" w:sz="0" w:space="0" w:color="auto"/>
            <w:bottom w:val="none" w:sz="0" w:space="0" w:color="auto"/>
            <w:right w:val="none" w:sz="0" w:space="0" w:color="auto"/>
          </w:divBdr>
        </w:div>
        <w:div w:id="1013190774">
          <w:marLeft w:val="480"/>
          <w:marRight w:val="0"/>
          <w:marTop w:val="0"/>
          <w:marBottom w:val="0"/>
          <w:divBdr>
            <w:top w:val="none" w:sz="0" w:space="0" w:color="auto"/>
            <w:left w:val="none" w:sz="0" w:space="0" w:color="auto"/>
            <w:bottom w:val="none" w:sz="0" w:space="0" w:color="auto"/>
            <w:right w:val="none" w:sz="0" w:space="0" w:color="auto"/>
          </w:divBdr>
        </w:div>
        <w:div w:id="203837439">
          <w:marLeft w:val="480"/>
          <w:marRight w:val="0"/>
          <w:marTop w:val="0"/>
          <w:marBottom w:val="0"/>
          <w:divBdr>
            <w:top w:val="none" w:sz="0" w:space="0" w:color="auto"/>
            <w:left w:val="none" w:sz="0" w:space="0" w:color="auto"/>
            <w:bottom w:val="none" w:sz="0" w:space="0" w:color="auto"/>
            <w:right w:val="none" w:sz="0" w:space="0" w:color="auto"/>
          </w:divBdr>
        </w:div>
        <w:div w:id="149710958">
          <w:marLeft w:val="480"/>
          <w:marRight w:val="0"/>
          <w:marTop w:val="0"/>
          <w:marBottom w:val="0"/>
          <w:divBdr>
            <w:top w:val="none" w:sz="0" w:space="0" w:color="auto"/>
            <w:left w:val="none" w:sz="0" w:space="0" w:color="auto"/>
            <w:bottom w:val="none" w:sz="0" w:space="0" w:color="auto"/>
            <w:right w:val="none" w:sz="0" w:space="0" w:color="auto"/>
          </w:divBdr>
        </w:div>
        <w:div w:id="1700162293">
          <w:marLeft w:val="480"/>
          <w:marRight w:val="0"/>
          <w:marTop w:val="0"/>
          <w:marBottom w:val="0"/>
          <w:divBdr>
            <w:top w:val="none" w:sz="0" w:space="0" w:color="auto"/>
            <w:left w:val="none" w:sz="0" w:space="0" w:color="auto"/>
            <w:bottom w:val="none" w:sz="0" w:space="0" w:color="auto"/>
            <w:right w:val="none" w:sz="0" w:space="0" w:color="auto"/>
          </w:divBdr>
        </w:div>
        <w:div w:id="1517693644">
          <w:marLeft w:val="480"/>
          <w:marRight w:val="0"/>
          <w:marTop w:val="0"/>
          <w:marBottom w:val="0"/>
          <w:divBdr>
            <w:top w:val="none" w:sz="0" w:space="0" w:color="auto"/>
            <w:left w:val="none" w:sz="0" w:space="0" w:color="auto"/>
            <w:bottom w:val="none" w:sz="0" w:space="0" w:color="auto"/>
            <w:right w:val="none" w:sz="0" w:space="0" w:color="auto"/>
          </w:divBdr>
        </w:div>
        <w:div w:id="2023504581">
          <w:marLeft w:val="480"/>
          <w:marRight w:val="0"/>
          <w:marTop w:val="0"/>
          <w:marBottom w:val="0"/>
          <w:divBdr>
            <w:top w:val="none" w:sz="0" w:space="0" w:color="auto"/>
            <w:left w:val="none" w:sz="0" w:space="0" w:color="auto"/>
            <w:bottom w:val="none" w:sz="0" w:space="0" w:color="auto"/>
            <w:right w:val="none" w:sz="0" w:space="0" w:color="auto"/>
          </w:divBdr>
        </w:div>
        <w:div w:id="719480761">
          <w:marLeft w:val="480"/>
          <w:marRight w:val="0"/>
          <w:marTop w:val="0"/>
          <w:marBottom w:val="0"/>
          <w:divBdr>
            <w:top w:val="none" w:sz="0" w:space="0" w:color="auto"/>
            <w:left w:val="none" w:sz="0" w:space="0" w:color="auto"/>
            <w:bottom w:val="none" w:sz="0" w:space="0" w:color="auto"/>
            <w:right w:val="none" w:sz="0" w:space="0" w:color="auto"/>
          </w:divBdr>
        </w:div>
        <w:div w:id="950817671">
          <w:marLeft w:val="480"/>
          <w:marRight w:val="0"/>
          <w:marTop w:val="0"/>
          <w:marBottom w:val="0"/>
          <w:divBdr>
            <w:top w:val="none" w:sz="0" w:space="0" w:color="auto"/>
            <w:left w:val="none" w:sz="0" w:space="0" w:color="auto"/>
            <w:bottom w:val="none" w:sz="0" w:space="0" w:color="auto"/>
            <w:right w:val="none" w:sz="0" w:space="0" w:color="auto"/>
          </w:divBdr>
        </w:div>
        <w:div w:id="2080394740">
          <w:marLeft w:val="480"/>
          <w:marRight w:val="0"/>
          <w:marTop w:val="0"/>
          <w:marBottom w:val="0"/>
          <w:divBdr>
            <w:top w:val="none" w:sz="0" w:space="0" w:color="auto"/>
            <w:left w:val="none" w:sz="0" w:space="0" w:color="auto"/>
            <w:bottom w:val="none" w:sz="0" w:space="0" w:color="auto"/>
            <w:right w:val="none" w:sz="0" w:space="0" w:color="auto"/>
          </w:divBdr>
        </w:div>
        <w:div w:id="867372305">
          <w:marLeft w:val="480"/>
          <w:marRight w:val="0"/>
          <w:marTop w:val="0"/>
          <w:marBottom w:val="0"/>
          <w:divBdr>
            <w:top w:val="none" w:sz="0" w:space="0" w:color="auto"/>
            <w:left w:val="none" w:sz="0" w:space="0" w:color="auto"/>
            <w:bottom w:val="none" w:sz="0" w:space="0" w:color="auto"/>
            <w:right w:val="none" w:sz="0" w:space="0" w:color="auto"/>
          </w:divBdr>
        </w:div>
        <w:div w:id="1137917416">
          <w:marLeft w:val="480"/>
          <w:marRight w:val="0"/>
          <w:marTop w:val="0"/>
          <w:marBottom w:val="0"/>
          <w:divBdr>
            <w:top w:val="none" w:sz="0" w:space="0" w:color="auto"/>
            <w:left w:val="none" w:sz="0" w:space="0" w:color="auto"/>
            <w:bottom w:val="none" w:sz="0" w:space="0" w:color="auto"/>
            <w:right w:val="none" w:sz="0" w:space="0" w:color="auto"/>
          </w:divBdr>
        </w:div>
        <w:div w:id="166215463">
          <w:marLeft w:val="480"/>
          <w:marRight w:val="0"/>
          <w:marTop w:val="0"/>
          <w:marBottom w:val="0"/>
          <w:divBdr>
            <w:top w:val="none" w:sz="0" w:space="0" w:color="auto"/>
            <w:left w:val="none" w:sz="0" w:space="0" w:color="auto"/>
            <w:bottom w:val="none" w:sz="0" w:space="0" w:color="auto"/>
            <w:right w:val="none" w:sz="0" w:space="0" w:color="auto"/>
          </w:divBdr>
        </w:div>
        <w:div w:id="1658879839">
          <w:marLeft w:val="480"/>
          <w:marRight w:val="0"/>
          <w:marTop w:val="0"/>
          <w:marBottom w:val="0"/>
          <w:divBdr>
            <w:top w:val="none" w:sz="0" w:space="0" w:color="auto"/>
            <w:left w:val="none" w:sz="0" w:space="0" w:color="auto"/>
            <w:bottom w:val="none" w:sz="0" w:space="0" w:color="auto"/>
            <w:right w:val="none" w:sz="0" w:space="0" w:color="auto"/>
          </w:divBdr>
        </w:div>
        <w:div w:id="2105109233">
          <w:marLeft w:val="480"/>
          <w:marRight w:val="0"/>
          <w:marTop w:val="0"/>
          <w:marBottom w:val="0"/>
          <w:divBdr>
            <w:top w:val="none" w:sz="0" w:space="0" w:color="auto"/>
            <w:left w:val="none" w:sz="0" w:space="0" w:color="auto"/>
            <w:bottom w:val="none" w:sz="0" w:space="0" w:color="auto"/>
            <w:right w:val="none" w:sz="0" w:space="0" w:color="auto"/>
          </w:divBdr>
        </w:div>
        <w:div w:id="1398361233">
          <w:marLeft w:val="480"/>
          <w:marRight w:val="0"/>
          <w:marTop w:val="0"/>
          <w:marBottom w:val="0"/>
          <w:divBdr>
            <w:top w:val="none" w:sz="0" w:space="0" w:color="auto"/>
            <w:left w:val="none" w:sz="0" w:space="0" w:color="auto"/>
            <w:bottom w:val="none" w:sz="0" w:space="0" w:color="auto"/>
            <w:right w:val="none" w:sz="0" w:space="0" w:color="auto"/>
          </w:divBdr>
        </w:div>
        <w:div w:id="1962686490">
          <w:marLeft w:val="480"/>
          <w:marRight w:val="0"/>
          <w:marTop w:val="0"/>
          <w:marBottom w:val="0"/>
          <w:divBdr>
            <w:top w:val="none" w:sz="0" w:space="0" w:color="auto"/>
            <w:left w:val="none" w:sz="0" w:space="0" w:color="auto"/>
            <w:bottom w:val="none" w:sz="0" w:space="0" w:color="auto"/>
            <w:right w:val="none" w:sz="0" w:space="0" w:color="auto"/>
          </w:divBdr>
        </w:div>
        <w:div w:id="1388530307">
          <w:marLeft w:val="480"/>
          <w:marRight w:val="0"/>
          <w:marTop w:val="0"/>
          <w:marBottom w:val="0"/>
          <w:divBdr>
            <w:top w:val="none" w:sz="0" w:space="0" w:color="auto"/>
            <w:left w:val="none" w:sz="0" w:space="0" w:color="auto"/>
            <w:bottom w:val="none" w:sz="0" w:space="0" w:color="auto"/>
            <w:right w:val="none" w:sz="0" w:space="0" w:color="auto"/>
          </w:divBdr>
        </w:div>
        <w:div w:id="589003351">
          <w:marLeft w:val="480"/>
          <w:marRight w:val="0"/>
          <w:marTop w:val="0"/>
          <w:marBottom w:val="0"/>
          <w:divBdr>
            <w:top w:val="none" w:sz="0" w:space="0" w:color="auto"/>
            <w:left w:val="none" w:sz="0" w:space="0" w:color="auto"/>
            <w:bottom w:val="none" w:sz="0" w:space="0" w:color="auto"/>
            <w:right w:val="none" w:sz="0" w:space="0" w:color="auto"/>
          </w:divBdr>
        </w:div>
        <w:div w:id="2002809203">
          <w:marLeft w:val="480"/>
          <w:marRight w:val="0"/>
          <w:marTop w:val="0"/>
          <w:marBottom w:val="0"/>
          <w:divBdr>
            <w:top w:val="none" w:sz="0" w:space="0" w:color="auto"/>
            <w:left w:val="none" w:sz="0" w:space="0" w:color="auto"/>
            <w:bottom w:val="none" w:sz="0" w:space="0" w:color="auto"/>
            <w:right w:val="none" w:sz="0" w:space="0" w:color="auto"/>
          </w:divBdr>
        </w:div>
        <w:div w:id="1595340">
          <w:marLeft w:val="480"/>
          <w:marRight w:val="0"/>
          <w:marTop w:val="0"/>
          <w:marBottom w:val="0"/>
          <w:divBdr>
            <w:top w:val="none" w:sz="0" w:space="0" w:color="auto"/>
            <w:left w:val="none" w:sz="0" w:space="0" w:color="auto"/>
            <w:bottom w:val="none" w:sz="0" w:space="0" w:color="auto"/>
            <w:right w:val="none" w:sz="0" w:space="0" w:color="auto"/>
          </w:divBdr>
        </w:div>
        <w:div w:id="1172136394">
          <w:marLeft w:val="480"/>
          <w:marRight w:val="0"/>
          <w:marTop w:val="0"/>
          <w:marBottom w:val="0"/>
          <w:divBdr>
            <w:top w:val="none" w:sz="0" w:space="0" w:color="auto"/>
            <w:left w:val="none" w:sz="0" w:space="0" w:color="auto"/>
            <w:bottom w:val="none" w:sz="0" w:space="0" w:color="auto"/>
            <w:right w:val="none" w:sz="0" w:space="0" w:color="auto"/>
          </w:divBdr>
        </w:div>
        <w:div w:id="410931208">
          <w:marLeft w:val="480"/>
          <w:marRight w:val="0"/>
          <w:marTop w:val="0"/>
          <w:marBottom w:val="0"/>
          <w:divBdr>
            <w:top w:val="none" w:sz="0" w:space="0" w:color="auto"/>
            <w:left w:val="none" w:sz="0" w:space="0" w:color="auto"/>
            <w:bottom w:val="none" w:sz="0" w:space="0" w:color="auto"/>
            <w:right w:val="none" w:sz="0" w:space="0" w:color="auto"/>
          </w:divBdr>
        </w:div>
        <w:div w:id="1671446031">
          <w:marLeft w:val="480"/>
          <w:marRight w:val="0"/>
          <w:marTop w:val="0"/>
          <w:marBottom w:val="0"/>
          <w:divBdr>
            <w:top w:val="none" w:sz="0" w:space="0" w:color="auto"/>
            <w:left w:val="none" w:sz="0" w:space="0" w:color="auto"/>
            <w:bottom w:val="none" w:sz="0" w:space="0" w:color="auto"/>
            <w:right w:val="none" w:sz="0" w:space="0" w:color="auto"/>
          </w:divBdr>
        </w:div>
        <w:div w:id="1666788467">
          <w:marLeft w:val="480"/>
          <w:marRight w:val="0"/>
          <w:marTop w:val="0"/>
          <w:marBottom w:val="0"/>
          <w:divBdr>
            <w:top w:val="none" w:sz="0" w:space="0" w:color="auto"/>
            <w:left w:val="none" w:sz="0" w:space="0" w:color="auto"/>
            <w:bottom w:val="none" w:sz="0" w:space="0" w:color="auto"/>
            <w:right w:val="none" w:sz="0" w:space="0" w:color="auto"/>
          </w:divBdr>
        </w:div>
        <w:div w:id="1502156838">
          <w:marLeft w:val="480"/>
          <w:marRight w:val="0"/>
          <w:marTop w:val="0"/>
          <w:marBottom w:val="0"/>
          <w:divBdr>
            <w:top w:val="none" w:sz="0" w:space="0" w:color="auto"/>
            <w:left w:val="none" w:sz="0" w:space="0" w:color="auto"/>
            <w:bottom w:val="none" w:sz="0" w:space="0" w:color="auto"/>
            <w:right w:val="none" w:sz="0" w:space="0" w:color="auto"/>
          </w:divBdr>
        </w:div>
        <w:div w:id="1745910665">
          <w:marLeft w:val="480"/>
          <w:marRight w:val="0"/>
          <w:marTop w:val="0"/>
          <w:marBottom w:val="0"/>
          <w:divBdr>
            <w:top w:val="none" w:sz="0" w:space="0" w:color="auto"/>
            <w:left w:val="none" w:sz="0" w:space="0" w:color="auto"/>
            <w:bottom w:val="none" w:sz="0" w:space="0" w:color="auto"/>
            <w:right w:val="none" w:sz="0" w:space="0" w:color="auto"/>
          </w:divBdr>
        </w:div>
        <w:div w:id="1385256969">
          <w:marLeft w:val="480"/>
          <w:marRight w:val="0"/>
          <w:marTop w:val="0"/>
          <w:marBottom w:val="0"/>
          <w:divBdr>
            <w:top w:val="none" w:sz="0" w:space="0" w:color="auto"/>
            <w:left w:val="none" w:sz="0" w:space="0" w:color="auto"/>
            <w:bottom w:val="none" w:sz="0" w:space="0" w:color="auto"/>
            <w:right w:val="none" w:sz="0" w:space="0" w:color="auto"/>
          </w:divBdr>
        </w:div>
        <w:div w:id="16932863">
          <w:marLeft w:val="480"/>
          <w:marRight w:val="0"/>
          <w:marTop w:val="0"/>
          <w:marBottom w:val="0"/>
          <w:divBdr>
            <w:top w:val="none" w:sz="0" w:space="0" w:color="auto"/>
            <w:left w:val="none" w:sz="0" w:space="0" w:color="auto"/>
            <w:bottom w:val="none" w:sz="0" w:space="0" w:color="auto"/>
            <w:right w:val="none" w:sz="0" w:space="0" w:color="auto"/>
          </w:divBdr>
        </w:div>
        <w:div w:id="1673099603">
          <w:marLeft w:val="480"/>
          <w:marRight w:val="0"/>
          <w:marTop w:val="0"/>
          <w:marBottom w:val="0"/>
          <w:divBdr>
            <w:top w:val="none" w:sz="0" w:space="0" w:color="auto"/>
            <w:left w:val="none" w:sz="0" w:space="0" w:color="auto"/>
            <w:bottom w:val="none" w:sz="0" w:space="0" w:color="auto"/>
            <w:right w:val="none" w:sz="0" w:space="0" w:color="auto"/>
          </w:divBdr>
        </w:div>
        <w:div w:id="553009833">
          <w:marLeft w:val="480"/>
          <w:marRight w:val="0"/>
          <w:marTop w:val="0"/>
          <w:marBottom w:val="0"/>
          <w:divBdr>
            <w:top w:val="none" w:sz="0" w:space="0" w:color="auto"/>
            <w:left w:val="none" w:sz="0" w:space="0" w:color="auto"/>
            <w:bottom w:val="none" w:sz="0" w:space="0" w:color="auto"/>
            <w:right w:val="none" w:sz="0" w:space="0" w:color="auto"/>
          </w:divBdr>
        </w:div>
        <w:div w:id="1923371472">
          <w:marLeft w:val="480"/>
          <w:marRight w:val="0"/>
          <w:marTop w:val="0"/>
          <w:marBottom w:val="0"/>
          <w:divBdr>
            <w:top w:val="none" w:sz="0" w:space="0" w:color="auto"/>
            <w:left w:val="none" w:sz="0" w:space="0" w:color="auto"/>
            <w:bottom w:val="none" w:sz="0" w:space="0" w:color="auto"/>
            <w:right w:val="none" w:sz="0" w:space="0" w:color="auto"/>
          </w:divBdr>
        </w:div>
        <w:div w:id="909266997">
          <w:marLeft w:val="480"/>
          <w:marRight w:val="0"/>
          <w:marTop w:val="0"/>
          <w:marBottom w:val="0"/>
          <w:divBdr>
            <w:top w:val="none" w:sz="0" w:space="0" w:color="auto"/>
            <w:left w:val="none" w:sz="0" w:space="0" w:color="auto"/>
            <w:bottom w:val="none" w:sz="0" w:space="0" w:color="auto"/>
            <w:right w:val="none" w:sz="0" w:space="0" w:color="auto"/>
          </w:divBdr>
        </w:div>
        <w:div w:id="542789686">
          <w:marLeft w:val="480"/>
          <w:marRight w:val="0"/>
          <w:marTop w:val="0"/>
          <w:marBottom w:val="0"/>
          <w:divBdr>
            <w:top w:val="none" w:sz="0" w:space="0" w:color="auto"/>
            <w:left w:val="none" w:sz="0" w:space="0" w:color="auto"/>
            <w:bottom w:val="none" w:sz="0" w:space="0" w:color="auto"/>
            <w:right w:val="none" w:sz="0" w:space="0" w:color="auto"/>
          </w:divBdr>
        </w:div>
        <w:div w:id="881020745">
          <w:marLeft w:val="480"/>
          <w:marRight w:val="0"/>
          <w:marTop w:val="0"/>
          <w:marBottom w:val="0"/>
          <w:divBdr>
            <w:top w:val="none" w:sz="0" w:space="0" w:color="auto"/>
            <w:left w:val="none" w:sz="0" w:space="0" w:color="auto"/>
            <w:bottom w:val="none" w:sz="0" w:space="0" w:color="auto"/>
            <w:right w:val="none" w:sz="0" w:space="0" w:color="auto"/>
          </w:divBdr>
        </w:div>
        <w:div w:id="1385179259">
          <w:marLeft w:val="480"/>
          <w:marRight w:val="0"/>
          <w:marTop w:val="0"/>
          <w:marBottom w:val="0"/>
          <w:divBdr>
            <w:top w:val="none" w:sz="0" w:space="0" w:color="auto"/>
            <w:left w:val="none" w:sz="0" w:space="0" w:color="auto"/>
            <w:bottom w:val="none" w:sz="0" w:space="0" w:color="auto"/>
            <w:right w:val="none" w:sz="0" w:space="0" w:color="auto"/>
          </w:divBdr>
        </w:div>
        <w:div w:id="39480712">
          <w:marLeft w:val="480"/>
          <w:marRight w:val="0"/>
          <w:marTop w:val="0"/>
          <w:marBottom w:val="0"/>
          <w:divBdr>
            <w:top w:val="none" w:sz="0" w:space="0" w:color="auto"/>
            <w:left w:val="none" w:sz="0" w:space="0" w:color="auto"/>
            <w:bottom w:val="none" w:sz="0" w:space="0" w:color="auto"/>
            <w:right w:val="none" w:sz="0" w:space="0" w:color="auto"/>
          </w:divBdr>
        </w:div>
        <w:div w:id="895555338">
          <w:marLeft w:val="480"/>
          <w:marRight w:val="0"/>
          <w:marTop w:val="0"/>
          <w:marBottom w:val="0"/>
          <w:divBdr>
            <w:top w:val="none" w:sz="0" w:space="0" w:color="auto"/>
            <w:left w:val="none" w:sz="0" w:space="0" w:color="auto"/>
            <w:bottom w:val="none" w:sz="0" w:space="0" w:color="auto"/>
            <w:right w:val="none" w:sz="0" w:space="0" w:color="auto"/>
          </w:divBdr>
        </w:div>
        <w:div w:id="1897618393">
          <w:marLeft w:val="480"/>
          <w:marRight w:val="0"/>
          <w:marTop w:val="0"/>
          <w:marBottom w:val="0"/>
          <w:divBdr>
            <w:top w:val="none" w:sz="0" w:space="0" w:color="auto"/>
            <w:left w:val="none" w:sz="0" w:space="0" w:color="auto"/>
            <w:bottom w:val="none" w:sz="0" w:space="0" w:color="auto"/>
            <w:right w:val="none" w:sz="0" w:space="0" w:color="auto"/>
          </w:divBdr>
        </w:div>
        <w:div w:id="661204905">
          <w:marLeft w:val="480"/>
          <w:marRight w:val="0"/>
          <w:marTop w:val="0"/>
          <w:marBottom w:val="0"/>
          <w:divBdr>
            <w:top w:val="none" w:sz="0" w:space="0" w:color="auto"/>
            <w:left w:val="none" w:sz="0" w:space="0" w:color="auto"/>
            <w:bottom w:val="none" w:sz="0" w:space="0" w:color="auto"/>
            <w:right w:val="none" w:sz="0" w:space="0" w:color="auto"/>
          </w:divBdr>
        </w:div>
        <w:div w:id="118425369">
          <w:marLeft w:val="480"/>
          <w:marRight w:val="0"/>
          <w:marTop w:val="0"/>
          <w:marBottom w:val="0"/>
          <w:divBdr>
            <w:top w:val="none" w:sz="0" w:space="0" w:color="auto"/>
            <w:left w:val="none" w:sz="0" w:space="0" w:color="auto"/>
            <w:bottom w:val="none" w:sz="0" w:space="0" w:color="auto"/>
            <w:right w:val="none" w:sz="0" w:space="0" w:color="auto"/>
          </w:divBdr>
        </w:div>
        <w:div w:id="1275795889">
          <w:marLeft w:val="480"/>
          <w:marRight w:val="0"/>
          <w:marTop w:val="0"/>
          <w:marBottom w:val="0"/>
          <w:divBdr>
            <w:top w:val="none" w:sz="0" w:space="0" w:color="auto"/>
            <w:left w:val="none" w:sz="0" w:space="0" w:color="auto"/>
            <w:bottom w:val="none" w:sz="0" w:space="0" w:color="auto"/>
            <w:right w:val="none" w:sz="0" w:space="0" w:color="auto"/>
          </w:divBdr>
        </w:div>
        <w:div w:id="398524508">
          <w:marLeft w:val="480"/>
          <w:marRight w:val="0"/>
          <w:marTop w:val="0"/>
          <w:marBottom w:val="0"/>
          <w:divBdr>
            <w:top w:val="none" w:sz="0" w:space="0" w:color="auto"/>
            <w:left w:val="none" w:sz="0" w:space="0" w:color="auto"/>
            <w:bottom w:val="none" w:sz="0" w:space="0" w:color="auto"/>
            <w:right w:val="none" w:sz="0" w:space="0" w:color="auto"/>
          </w:divBdr>
        </w:div>
        <w:div w:id="1669942547">
          <w:marLeft w:val="480"/>
          <w:marRight w:val="0"/>
          <w:marTop w:val="0"/>
          <w:marBottom w:val="0"/>
          <w:divBdr>
            <w:top w:val="none" w:sz="0" w:space="0" w:color="auto"/>
            <w:left w:val="none" w:sz="0" w:space="0" w:color="auto"/>
            <w:bottom w:val="none" w:sz="0" w:space="0" w:color="auto"/>
            <w:right w:val="none" w:sz="0" w:space="0" w:color="auto"/>
          </w:divBdr>
        </w:div>
        <w:div w:id="2018194278">
          <w:marLeft w:val="480"/>
          <w:marRight w:val="0"/>
          <w:marTop w:val="0"/>
          <w:marBottom w:val="0"/>
          <w:divBdr>
            <w:top w:val="none" w:sz="0" w:space="0" w:color="auto"/>
            <w:left w:val="none" w:sz="0" w:space="0" w:color="auto"/>
            <w:bottom w:val="none" w:sz="0" w:space="0" w:color="auto"/>
            <w:right w:val="none" w:sz="0" w:space="0" w:color="auto"/>
          </w:divBdr>
        </w:div>
        <w:div w:id="1494105838">
          <w:marLeft w:val="480"/>
          <w:marRight w:val="0"/>
          <w:marTop w:val="0"/>
          <w:marBottom w:val="0"/>
          <w:divBdr>
            <w:top w:val="none" w:sz="0" w:space="0" w:color="auto"/>
            <w:left w:val="none" w:sz="0" w:space="0" w:color="auto"/>
            <w:bottom w:val="none" w:sz="0" w:space="0" w:color="auto"/>
            <w:right w:val="none" w:sz="0" w:space="0" w:color="auto"/>
          </w:divBdr>
        </w:div>
        <w:div w:id="1438676331">
          <w:marLeft w:val="480"/>
          <w:marRight w:val="0"/>
          <w:marTop w:val="0"/>
          <w:marBottom w:val="0"/>
          <w:divBdr>
            <w:top w:val="none" w:sz="0" w:space="0" w:color="auto"/>
            <w:left w:val="none" w:sz="0" w:space="0" w:color="auto"/>
            <w:bottom w:val="none" w:sz="0" w:space="0" w:color="auto"/>
            <w:right w:val="none" w:sz="0" w:space="0" w:color="auto"/>
          </w:divBdr>
        </w:div>
        <w:div w:id="913396766">
          <w:marLeft w:val="480"/>
          <w:marRight w:val="0"/>
          <w:marTop w:val="0"/>
          <w:marBottom w:val="0"/>
          <w:divBdr>
            <w:top w:val="none" w:sz="0" w:space="0" w:color="auto"/>
            <w:left w:val="none" w:sz="0" w:space="0" w:color="auto"/>
            <w:bottom w:val="none" w:sz="0" w:space="0" w:color="auto"/>
            <w:right w:val="none" w:sz="0" w:space="0" w:color="auto"/>
          </w:divBdr>
        </w:div>
        <w:div w:id="691537060">
          <w:marLeft w:val="480"/>
          <w:marRight w:val="0"/>
          <w:marTop w:val="0"/>
          <w:marBottom w:val="0"/>
          <w:divBdr>
            <w:top w:val="none" w:sz="0" w:space="0" w:color="auto"/>
            <w:left w:val="none" w:sz="0" w:space="0" w:color="auto"/>
            <w:bottom w:val="none" w:sz="0" w:space="0" w:color="auto"/>
            <w:right w:val="none" w:sz="0" w:space="0" w:color="auto"/>
          </w:divBdr>
        </w:div>
        <w:div w:id="285352150">
          <w:marLeft w:val="480"/>
          <w:marRight w:val="0"/>
          <w:marTop w:val="0"/>
          <w:marBottom w:val="0"/>
          <w:divBdr>
            <w:top w:val="none" w:sz="0" w:space="0" w:color="auto"/>
            <w:left w:val="none" w:sz="0" w:space="0" w:color="auto"/>
            <w:bottom w:val="none" w:sz="0" w:space="0" w:color="auto"/>
            <w:right w:val="none" w:sz="0" w:space="0" w:color="auto"/>
          </w:divBdr>
        </w:div>
        <w:div w:id="1069690696">
          <w:marLeft w:val="480"/>
          <w:marRight w:val="0"/>
          <w:marTop w:val="0"/>
          <w:marBottom w:val="0"/>
          <w:divBdr>
            <w:top w:val="none" w:sz="0" w:space="0" w:color="auto"/>
            <w:left w:val="none" w:sz="0" w:space="0" w:color="auto"/>
            <w:bottom w:val="none" w:sz="0" w:space="0" w:color="auto"/>
            <w:right w:val="none" w:sz="0" w:space="0" w:color="auto"/>
          </w:divBdr>
        </w:div>
        <w:div w:id="30502206">
          <w:marLeft w:val="480"/>
          <w:marRight w:val="0"/>
          <w:marTop w:val="0"/>
          <w:marBottom w:val="0"/>
          <w:divBdr>
            <w:top w:val="none" w:sz="0" w:space="0" w:color="auto"/>
            <w:left w:val="none" w:sz="0" w:space="0" w:color="auto"/>
            <w:bottom w:val="none" w:sz="0" w:space="0" w:color="auto"/>
            <w:right w:val="none" w:sz="0" w:space="0" w:color="auto"/>
          </w:divBdr>
        </w:div>
        <w:div w:id="106581623">
          <w:marLeft w:val="480"/>
          <w:marRight w:val="0"/>
          <w:marTop w:val="0"/>
          <w:marBottom w:val="0"/>
          <w:divBdr>
            <w:top w:val="none" w:sz="0" w:space="0" w:color="auto"/>
            <w:left w:val="none" w:sz="0" w:space="0" w:color="auto"/>
            <w:bottom w:val="none" w:sz="0" w:space="0" w:color="auto"/>
            <w:right w:val="none" w:sz="0" w:space="0" w:color="auto"/>
          </w:divBdr>
        </w:div>
        <w:div w:id="1004363372">
          <w:marLeft w:val="480"/>
          <w:marRight w:val="0"/>
          <w:marTop w:val="0"/>
          <w:marBottom w:val="0"/>
          <w:divBdr>
            <w:top w:val="none" w:sz="0" w:space="0" w:color="auto"/>
            <w:left w:val="none" w:sz="0" w:space="0" w:color="auto"/>
            <w:bottom w:val="none" w:sz="0" w:space="0" w:color="auto"/>
            <w:right w:val="none" w:sz="0" w:space="0" w:color="auto"/>
          </w:divBdr>
        </w:div>
        <w:div w:id="1744793766">
          <w:marLeft w:val="480"/>
          <w:marRight w:val="0"/>
          <w:marTop w:val="0"/>
          <w:marBottom w:val="0"/>
          <w:divBdr>
            <w:top w:val="none" w:sz="0" w:space="0" w:color="auto"/>
            <w:left w:val="none" w:sz="0" w:space="0" w:color="auto"/>
            <w:bottom w:val="none" w:sz="0" w:space="0" w:color="auto"/>
            <w:right w:val="none" w:sz="0" w:space="0" w:color="auto"/>
          </w:divBdr>
        </w:div>
        <w:div w:id="703019596">
          <w:marLeft w:val="480"/>
          <w:marRight w:val="0"/>
          <w:marTop w:val="0"/>
          <w:marBottom w:val="0"/>
          <w:divBdr>
            <w:top w:val="none" w:sz="0" w:space="0" w:color="auto"/>
            <w:left w:val="none" w:sz="0" w:space="0" w:color="auto"/>
            <w:bottom w:val="none" w:sz="0" w:space="0" w:color="auto"/>
            <w:right w:val="none" w:sz="0" w:space="0" w:color="auto"/>
          </w:divBdr>
        </w:div>
        <w:div w:id="461971472">
          <w:marLeft w:val="480"/>
          <w:marRight w:val="0"/>
          <w:marTop w:val="0"/>
          <w:marBottom w:val="0"/>
          <w:divBdr>
            <w:top w:val="none" w:sz="0" w:space="0" w:color="auto"/>
            <w:left w:val="none" w:sz="0" w:space="0" w:color="auto"/>
            <w:bottom w:val="none" w:sz="0" w:space="0" w:color="auto"/>
            <w:right w:val="none" w:sz="0" w:space="0" w:color="auto"/>
          </w:divBdr>
        </w:div>
        <w:div w:id="542600468">
          <w:marLeft w:val="480"/>
          <w:marRight w:val="0"/>
          <w:marTop w:val="0"/>
          <w:marBottom w:val="0"/>
          <w:divBdr>
            <w:top w:val="none" w:sz="0" w:space="0" w:color="auto"/>
            <w:left w:val="none" w:sz="0" w:space="0" w:color="auto"/>
            <w:bottom w:val="none" w:sz="0" w:space="0" w:color="auto"/>
            <w:right w:val="none" w:sz="0" w:space="0" w:color="auto"/>
          </w:divBdr>
        </w:div>
        <w:div w:id="1152210941">
          <w:marLeft w:val="480"/>
          <w:marRight w:val="0"/>
          <w:marTop w:val="0"/>
          <w:marBottom w:val="0"/>
          <w:divBdr>
            <w:top w:val="none" w:sz="0" w:space="0" w:color="auto"/>
            <w:left w:val="none" w:sz="0" w:space="0" w:color="auto"/>
            <w:bottom w:val="none" w:sz="0" w:space="0" w:color="auto"/>
            <w:right w:val="none" w:sz="0" w:space="0" w:color="auto"/>
          </w:divBdr>
        </w:div>
        <w:div w:id="633295015">
          <w:marLeft w:val="480"/>
          <w:marRight w:val="0"/>
          <w:marTop w:val="0"/>
          <w:marBottom w:val="0"/>
          <w:divBdr>
            <w:top w:val="none" w:sz="0" w:space="0" w:color="auto"/>
            <w:left w:val="none" w:sz="0" w:space="0" w:color="auto"/>
            <w:bottom w:val="none" w:sz="0" w:space="0" w:color="auto"/>
            <w:right w:val="none" w:sz="0" w:space="0" w:color="auto"/>
          </w:divBdr>
        </w:div>
        <w:div w:id="1229534911">
          <w:marLeft w:val="480"/>
          <w:marRight w:val="0"/>
          <w:marTop w:val="0"/>
          <w:marBottom w:val="0"/>
          <w:divBdr>
            <w:top w:val="none" w:sz="0" w:space="0" w:color="auto"/>
            <w:left w:val="none" w:sz="0" w:space="0" w:color="auto"/>
            <w:bottom w:val="none" w:sz="0" w:space="0" w:color="auto"/>
            <w:right w:val="none" w:sz="0" w:space="0" w:color="auto"/>
          </w:divBdr>
        </w:div>
        <w:div w:id="1220242475">
          <w:marLeft w:val="480"/>
          <w:marRight w:val="0"/>
          <w:marTop w:val="0"/>
          <w:marBottom w:val="0"/>
          <w:divBdr>
            <w:top w:val="none" w:sz="0" w:space="0" w:color="auto"/>
            <w:left w:val="none" w:sz="0" w:space="0" w:color="auto"/>
            <w:bottom w:val="none" w:sz="0" w:space="0" w:color="auto"/>
            <w:right w:val="none" w:sz="0" w:space="0" w:color="auto"/>
          </w:divBdr>
        </w:div>
        <w:div w:id="1625960894">
          <w:marLeft w:val="480"/>
          <w:marRight w:val="0"/>
          <w:marTop w:val="0"/>
          <w:marBottom w:val="0"/>
          <w:divBdr>
            <w:top w:val="none" w:sz="0" w:space="0" w:color="auto"/>
            <w:left w:val="none" w:sz="0" w:space="0" w:color="auto"/>
            <w:bottom w:val="none" w:sz="0" w:space="0" w:color="auto"/>
            <w:right w:val="none" w:sz="0" w:space="0" w:color="auto"/>
          </w:divBdr>
        </w:div>
        <w:div w:id="1316836268">
          <w:marLeft w:val="480"/>
          <w:marRight w:val="0"/>
          <w:marTop w:val="0"/>
          <w:marBottom w:val="0"/>
          <w:divBdr>
            <w:top w:val="none" w:sz="0" w:space="0" w:color="auto"/>
            <w:left w:val="none" w:sz="0" w:space="0" w:color="auto"/>
            <w:bottom w:val="none" w:sz="0" w:space="0" w:color="auto"/>
            <w:right w:val="none" w:sz="0" w:space="0" w:color="auto"/>
          </w:divBdr>
        </w:div>
        <w:div w:id="149257404">
          <w:marLeft w:val="480"/>
          <w:marRight w:val="0"/>
          <w:marTop w:val="0"/>
          <w:marBottom w:val="0"/>
          <w:divBdr>
            <w:top w:val="none" w:sz="0" w:space="0" w:color="auto"/>
            <w:left w:val="none" w:sz="0" w:space="0" w:color="auto"/>
            <w:bottom w:val="none" w:sz="0" w:space="0" w:color="auto"/>
            <w:right w:val="none" w:sz="0" w:space="0" w:color="auto"/>
          </w:divBdr>
        </w:div>
        <w:div w:id="1800149944">
          <w:marLeft w:val="480"/>
          <w:marRight w:val="0"/>
          <w:marTop w:val="0"/>
          <w:marBottom w:val="0"/>
          <w:divBdr>
            <w:top w:val="none" w:sz="0" w:space="0" w:color="auto"/>
            <w:left w:val="none" w:sz="0" w:space="0" w:color="auto"/>
            <w:bottom w:val="none" w:sz="0" w:space="0" w:color="auto"/>
            <w:right w:val="none" w:sz="0" w:space="0" w:color="auto"/>
          </w:divBdr>
        </w:div>
        <w:div w:id="24209384">
          <w:marLeft w:val="480"/>
          <w:marRight w:val="0"/>
          <w:marTop w:val="0"/>
          <w:marBottom w:val="0"/>
          <w:divBdr>
            <w:top w:val="none" w:sz="0" w:space="0" w:color="auto"/>
            <w:left w:val="none" w:sz="0" w:space="0" w:color="auto"/>
            <w:bottom w:val="none" w:sz="0" w:space="0" w:color="auto"/>
            <w:right w:val="none" w:sz="0" w:space="0" w:color="auto"/>
          </w:divBdr>
        </w:div>
        <w:div w:id="1580476979">
          <w:marLeft w:val="480"/>
          <w:marRight w:val="0"/>
          <w:marTop w:val="0"/>
          <w:marBottom w:val="0"/>
          <w:divBdr>
            <w:top w:val="none" w:sz="0" w:space="0" w:color="auto"/>
            <w:left w:val="none" w:sz="0" w:space="0" w:color="auto"/>
            <w:bottom w:val="none" w:sz="0" w:space="0" w:color="auto"/>
            <w:right w:val="none" w:sz="0" w:space="0" w:color="auto"/>
          </w:divBdr>
        </w:div>
        <w:div w:id="2114784217">
          <w:marLeft w:val="480"/>
          <w:marRight w:val="0"/>
          <w:marTop w:val="0"/>
          <w:marBottom w:val="0"/>
          <w:divBdr>
            <w:top w:val="none" w:sz="0" w:space="0" w:color="auto"/>
            <w:left w:val="none" w:sz="0" w:space="0" w:color="auto"/>
            <w:bottom w:val="none" w:sz="0" w:space="0" w:color="auto"/>
            <w:right w:val="none" w:sz="0" w:space="0" w:color="auto"/>
          </w:divBdr>
        </w:div>
        <w:div w:id="221333627">
          <w:marLeft w:val="480"/>
          <w:marRight w:val="0"/>
          <w:marTop w:val="0"/>
          <w:marBottom w:val="0"/>
          <w:divBdr>
            <w:top w:val="none" w:sz="0" w:space="0" w:color="auto"/>
            <w:left w:val="none" w:sz="0" w:space="0" w:color="auto"/>
            <w:bottom w:val="none" w:sz="0" w:space="0" w:color="auto"/>
            <w:right w:val="none" w:sz="0" w:space="0" w:color="auto"/>
          </w:divBdr>
        </w:div>
        <w:div w:id="742726341">
          <w:marLeft w:val="480"/>
          <w:marRight w:val="0"/>
          <w:marTop w:val="0"/>
          <w:marBottom w:val="0"/>
          <w:divBdr>
            <w:top w:val="none" w:sz="0" w:space="0" w:color="auto"/>
            <w:left w:val="none" w:sz="0" w:space="0" w:color="auto"/>
            <w:bottom w:val="none" w:sz="0" w:space="0" w:color="auto"/>
            <w:right w:val="none" w:sz="0" w:space="0" w:color="auto"/>
          </w:divBdr>
        </w:div>
        <w:div w:id="4329658">
          <w:marLeft w:val="480"/>
          <w:marRight w:val="0"/>
          <w:marTop w:val="0"/>
          <w:marBottom w:val="0"/>
          <w:divBdr>
            <w:top w:val="none" w:sz="0" w:space="0" w:color="auto"/>
            <w:left w:val="none" w:sz="0" w:space="0" w:color="auto"/>
            <w:bottom w:val="none" w:sz="0" w:space="0" w:color="auto"/>
            <w:right w:val="none" w:sz="0" w:space="0" w:color="auto"/>
          </w:divBdr>
        </w:div>
        <w:div w:id="1248417394">
          <w:marLeft w:val="480"/>
          <w:marRight w:val="0"/>
          <w:marTop w:val="0"/>
          <w:marBottom w:val="0"/>
          <w:divBdr>
            <w:top w:val="none" w:sz="0" w:space="0" w:color="auto"/>
            <w:left w:val="none" w:sz="0" w:space="0" w:color="auto"/>
            <w:bottom w:val="none" w:sz="0" w:space="0" w:color="auto"/>
            <w:right w:val="none" w:sz="0" w:space="0" w:color="auto"/>
          </w:divBdr>
        </w:div>
        <w:div w:id="2050643753">
          <w:marLeft w:val="480"/>
          <w:marRight w:val="0"/>
          <w:marTop w:val="0"/>
          <w:marBottom w:val="0"/>
          <w:divBdr>
            <w:top w:val="none" w:sz="0" w:space="0" w:color="auto"/>
            <w:left w:val="none" w:sz="0" w:space="0" w:color="auto"/>
            <w:bottom w:val="none" w:sz="0" w:space="0" w:color="auto"/>
            <w:right w:val="none" w:sz="0" w:space="0" w:color="auto"/>
          </w:divBdr>
        </w:div>
        <w:div w:id="1815175878">
          <w:marLeft w:val="480"/>
          <w:marRight w:val="0"/>
          <w:marTop w:val="0"/>
          <w:marBottom w:val="0"/>
          <w:divBdr>
            <w:top w:val="none" w:sz="0" w:space="0" w:color="auto"/>
            <w:left w:val="none" w:sz="0" w:space="0" w:color="auto"/>
            <w:bottom w:val="none" w:sz="0" w:space="0" w:color="auto"/>
            <w:right w:val="none" w:sz="0" w:space="0" w:color="auto"/>
          </w:divBdr>
        </w:div>
        <w:div w:id="1631861360">
          <w:marLeft w:val="480"/>
          <w:marRight w:val="0"/>
          <w:marTop w:val="0"/>
          <w:marBottom w:val="0"/>
          <w:divBdr>
            <w:top w:val="none" w:sz="0" w:space="0" w:color="auto"/>
            <w:left w:val="none" w:sz="0" w:space="0" w:color="auto"/>
            <w:bottom w:val="none" w:sz="0" w:space="0" w:color="auto"/>
            <w:right w:val="none" w:sz="0" w:space="0" w:color="auto"/>
          </w:divBdr>
        </w:div>
        <w:div w:id="2058821557">
          <w:marLeft w:val="480"/>
          <w:marRight w:val="0"/>
          <w:marTop w:val="0"/>
          <w:marBottom w:val="0"/>
          <w:divBdr>
            <w:top w:val="none" w:sz="0" w:space="0" w:color="auto"/>
            <w:left w:val="none" w:sz="0" w:space="0" w:color="auto"/>
            <w:bottom w:val="none" w:sz="0" w:space="0" w:color="auto"/>
            <w:right w:val="none" w:sz="0" w:space="0" w:color="auto"/>
          </w:divBdr>
        </w:div>
        <w:div w:id="2134783322">
          <w:marLeft w:val="480"/>
          <w:marRight w:val="0"/>
          <w:marTop w:val="0"/>
          <w:marBottom w:val="0"/>
          <w:divBdr>
            <w:top w:val="none" w:sz="0" w:space="0" w:color="auto"/>
            <w:left w:val="none" w:sz="0" w:space="0" w:color="auto"/>
            <w:bottom w:val="none" w:sz="0" w:space="0" w:color="auto"/>
            <w:right w:val="none" w:sz="0" w:space="0" w:color="auto"/>
          </w:divBdr>
        </w:div>
        <w:div w:id="1284265585">
          <w:marLeft w:val="480"/>
          <w:marRight w:val="0"/>
          <w:marTop w:val="0"/>
          <w:marBottom w:val="0"/>
          <w:divBdr>
            <w:top w:val="none" w:sz="0" w:space="0" w:color="auto"/>
            <w:left w:val="none" w:sz="0" w:space="0" w:color="auto"/>
            <w:bottom w:val="none" w:sz="0" w:space="0" w:color="auto"/>
            <w:right w:val="none" w:sz="0" w:space="0" w:color="auto"/>
          </w:divBdr>
        </w:div>
        <w:div w:id="1372225295">
          <w:marLeft w:val="480"/>
          <w:marRight w:val="0"/>
          <w:marTop w:val="0"/>
          <w:marBottom w:val="0"/>
          <w:divBdr>
            <w:top w:val="none" w:sz="0" w:space="0" w:color="auto"/>
            <w:left w:val="none" w:sz="0" w:space="0" w:color="auto"/>
            <w:bottom w:val="none" w:sz="0" w:space="0" w:color="auto"/>
            <w:right w:val="none" w:sz="0" w:space="0" w:color="auto"/>
          </w:divBdr>
        </w:div>
        <w:div w:id="383915493">
          <w:marLeft w:val="480"/>
          <w:marRight w:val="0"/>
          <w:marTop w:val="0"/>
          <w:marBottom w:val="0"/>
          <w:divBdr>
            <w:top w:val="none" w:sz="0" w:space="0" w:color="auto"/>
            <w:left w:val="none" w:sz="0" w:space="0" w:color="auto"/>
            <w:bottom w:val="none" w:sz="0" w:space="0" w:color="auto"/>
            <w:right w:val="none" w:sz="0" w:space="0" w:color="auto"/>
          </w:divBdr>
        </w:div>
        <w:div w:id="1862817340">
          <w:marLeft w:val="480"/>
          <w:marRight w:val="0"/>
          <w:marTop w:val="0"/>
          <w:marBottom w:val="0"/>
          <w:divBdr>
            <w:top w:val="none" w:sz="0" w:space="0" w:color="auto"/>
            <w:left w:val="none" w:sz="0" w:space="0" w:color="auto"/>
            <w:bottom w:val="none" w:sz="0" w:space="0" w:color="auto"/>
            <w:right w:val="none" w:sz="0" w:space="0" w:color="auto"/>
          </w:divBdr>
        </w:div>
        <w:div w:id="1256670019">
          <w:marLeft w:val="480"/>
          <w:marRight w:val="0"/>
          <w:marTop w:val="0"/>
          <w:marBottom w:val="0"/>
          <w:divBdr>
            <w:top w:val="none" w:sz="0" w:space="0" w:color="auto"/>
            <w:left w:val="none" w:sz="0" w:space="0" w:color="auto"/>
            <w:bottom w:val="none" w:sz="0" w:space="0" w:color="auto"/>
            <w:right w:val="none" w:sz="0" w:space="0" w:color="auto"/>
          </w:divBdr>
        </w:div>
        <w:div w:id="31927530">
          <w:marLeft w:val="480"/>
          <w:marRight w:val="0"/>
          <w:marTop w:val="0"/>
          <w:marBottom w:val="0"/>
          <w:divBdr>
            <w:top w:val="none" w:sz="0" w:space="0" w:color="auto"/>
            <w:left w:val="none" w:sz="0" w:space="0" w:color="auto"/>
            <w:bottom w:val="none" w:sz="0" w:space="0" w:color="auto"/>
            <w:right w:val="none" w:sz="0" w:space="0" w:color="auto"/>
          </w:divBdr>
        </w:div>
        <w:div w:id="801532187">
          <w:marLeft w:val="480"/>
          <w:marRight w:val="0"/>
          <w:marTop w:val="0"/>
          <w:marBottom w:val="0"/>
          <w:divBdr>
            <w:top w:val="none" w:sz="0" w:space="0" w:color="auto"/>
            <w:left w:val="none" w:sz="0" w:space="0" w:color="auto"/>
            <w:bottom w:val="none" w:sz="0" w:space="0" w:color="auto"/>
            <w:right w:val="none" w:sz="0" w:space="0" w:color="auto"/>
          </w:divBdr>
        </w:div>
        <w:div w:id="1228607863">
          <w:marLeft w:val="480"/>
          <w:marRight w:val="0"/>
          <w:marTop w:val="0"/>
          <w:marBottom w:val="0"/>
          <w:divBdr>
            <w:top w:val="none" w:sz="0" w:space="0" w:color="auto"/>
            <w:left w:val="none" w:sz="0" w:space="0" w:color="auto"/>
            <w:bottom w:val="none" w:sz="0" w:space="0" w:color="auto"/>
            <w:right w:val="none" w:sz="0" w:space="0" w:color="auto"/>
          </w:divBdr>
        </w:div>
        <w:div w:id="274943583">
          <w:marLeft w:val="480"/>
          <w:marRight w:val="0"/>
          <w:marTop w:val="0"/>
          <w:marBottom w:val="0"/>
          <w:divBdr>
            <w:top w:val="none" w:sz="0" w:space="0" w:color="auto"/>
            <w:left w:val="none" w:sz="0" w:space="0" w:color="auto"/>
            <w:bottom w:val="none" w:sz="0" w:space="0" w:color="auto"/>
            <w:right w:val="none" w:sz="0" w:space="0" w:color="auto"/>
          </w:divBdr>
        </w:div>
        <w:div w:id="698436400">
          <w:marLeft w:val="480"/>
          <w:marRight w:val="0"/>
          <w:marTop w:val="0"/>
          <w:marBottom w:val="0"/>
          <w:divBdr>
            <w:top w:val="none" w:sz="0" w:space="0" w:color="auto"/>
            <w:left w:val="none" w:sz="0" w:space="0" w:color="auto"/>
            <w:bottom w:val="none" w:sz="0" w:space="0" w:color="auto"/>
            <w:right w:val="none" w:sz="0" w:space="0" w:color="auto"/>
          </w:divBdr>
        </w:div>
        <w:div w:id="126050204">
          <w:marLeft w:val="480"/>
          <w:marRight w:val="0"/>
          <w:marTop w:val="0"/>
          <w:marBottom w:val="0"/>
          <w:divBdr>
            <w:top w:val="none" w:sz="0" w:space="0" w:color="auto"/>
            <w:left w:val="none" w:sz="0" w:space="0" w:color="auto"/>
            <w:bottom w:val="none" w:sz="0" w:space="0" w:color="auto"/>
            <w:right w:val="none" w:sz="0" w:space="0" w:color="auto"/>
          </w:divBdr>
        </w:div>
        <w:div w:id="282738702">
          <w:marLeft w:val="480"/>
          <w:marRight w:val="0"/>
          <w:marTop w:val="0"/>
          <w:marBottom w:val="0"/>
          <w:divBdr>
            <w:top w:val="none" w:sz="0" w:space="0" w:color="auto"/>
            <w:left w:val="none" w:sz="0" w:space="0" w:color="auto"/>
            <w:bottom w:val="none" w:sz="0" w:space="0" w:color="auto"/>
            <w:right w:val="none" w:sz="0" w:space="0" w:color="auto"/>
          </w:divBdr>
        </w:div>
        <w:div w:id="1956516690">
          <w:marLeft w:val="480"/>
          <w:marRight w:val="0"/>
          <w:marTop w:val="0"/>
          <w:marBottom w:val="0"/>
          <w:divBdr>
            <w:top w:val="none" w:sz="0" w:space="0" w:color="auto"/>
            <w:left w:val="none" w:sz="0" w:space="0" w:color="auto"/>
            <w:bottom w:val="none" w:sz="0" w:space="0" w:color="auto"/>
            <w:right w:val="none" w:sz="0" w:space="0" w:color="auto"/>
          </w:divBdr>
        </w:div>
        <w:div w:id="1234775462">
          <w:marLeft w:val="480"/>
          <w:marRight w:val="0"/>
          <w:marTop w:val="0"/>
          <w:marBottom w:val="0"/>
          <w:divBdr>
            <w:top w:val="none" w:sz="0" w:space="0" w:color="auto"/>
            <w:left w:val="none" w:sz="0" w:space="0" w:color="auto"/>
            <w:bottom w:val="none" w:sz="0" w:space="0" w:color="auto"/>
            <w:right w:val="none" w:sz="0" w:space="0" w:color="auto"/>
          </w:divBdr>
        </w:div>
        <w:div w:id="1346861947">
          <w:marLeft w:val="480"/>
          <w:marRight w:val="0"/>
          <w:marTop w:val="0"/>
          <w:marBottom w:val="0"/>
          <w:divBdr>
            <w:top w:val="none" w:sz="0" w:space="0" w:color="auto"/>
            <w:left w:val="none" w:sz="0" w:space="0" w:color="auto"/>
            <w:bottom w:val="none" w:sz="0" w:space="0" w:color="auto"/>
            <w:right w:val="none" w:sz="0" w:space="0" w:color="auto"/>
          </w:divBdr>
        </w:div>
        <w:div w:id="1140876154">
          <w:marLeft w:val="480"/>
          <w:marRight w:val="0"/>
          <w:marTop w:val="0"/>
          <w:marBottom w:val="0"/>
          <w:divBdr>
            <w:top w:val="none" w:sz="0" w:space="0" w:color="auto"/>
            <w:left w:val="none" w:sz="0" w:space="0" w:color="auto"/>
            <w:bottom w:val="none" w:sz="0" w:space="0" w:color="auto"/>
            <w:right w:val="none" w:sz="0" w:space="0" w:color="auto"/>
          </w:divBdr>
        </w:div>
        <w:div w:id="1788742101">
          <w:marLeft w:val="480"/>
          <w:marRight w:val="0"/>
          <w:marTop w:val="0"/>
          <w:marBottom w:val="0"/>
          <w:divBdr>
            <w:top w:val="none" w:sz="0" w:space="0" w:color="auto"/>
            <w:left w:val="none" w:sz="0" w:space="0" w:color="auto"/>
            <w:bottom w:val="none" w:sz="0" w:space="0" w:color="auto"/>
            <w:right w:val="none" w:sz="0" w:space="0" w:color="auto"/>
          </w:divBdr>
        </w:div>
      </w:divsChild>
    </w:div>
    <w:div w:id="1248618111">
      <w:bodyDiv w:val="1"/>
      <w:marLeft w:val="0"/>
      <w:marRight w:val="0"/>
      <w:marTop w:val="0"/>
      <w:marBottom w:val="0"/>
      <w:divBdr>
        <w:top w:val="none" w:sz="0" w:space="0" w:color="auto"/>
        <w:left w:val="none" w:sz="0" w:space="0" w:color="auto"/>
        <w:bottom w:val="none" w:sz="0" w:space="0" w:color="auto"/>
        <w:right w:val="none" w:sz="0" w:space="0" w:color="auto"/>
      </w:divBdr>
      <w:divsChild>
        <w:div w:id="1471745677">
          <w:marLeft w:val="0"/>
          <w:marRight w:val="0"/>
          <w:marTop w:val="0"/>
          <w:marBottom w:val="0"/>
          <w:divBdr>
            <w:top w:val="none" w:sz="0" w:space="0" w:color="auto"/>
            <w:left w:val="none" w:sz="0" w:space="0" w:color="auto"/>
            <w:bottom w:val="none" w:sz="0" w:space="0" w:color="auto"/>
            <w:right w:val="none" w:sz="0" w:space="0" w:color="auto"/>
          </w:divBdr>
          <w:divsChild>
            <w:div w:id="1540126437">
              <w:marLeft w:val="0"/>
              <w:marRight w:val="0"/>
              <w:marTop w:val="0"/>
              <w:marBottom w:val="0"/>
              <w:divBdr>
                <w:top w:val="none" w:sz="0" w:space="0" w:color="auto"/>
                <w:left w:val="none" w:sz="0" w:space="0" w:color="auto"/>
                <w:bottom w:val="none" w:sz="0" w:space="0" w:color="auto"/>
                <w:right w:val="none" w:sz="0" w:space="0" w:color="auto"/>
              </w:divBdr>
              <w:divsChild>
                <w:div w:id="867912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385429">
      <w:bodyDiv w:val="1"/>
      <w:marLeft w:val="0"/>
      <w:marRight w:val="0"/>
      <w:marTop w:val="0"/>
      <w:marBottom w:val="0"/>
      <w:divBdr>
        <w:top w:val="none" w:sz="0" w:space="0" w:color="auto"/>
        <w:left w:val="none" w:sz="0" w:space="0" w:color="auto"/>
        <w:bottom w:val="none" w:sz="0" w:space="0" w:color="auto"/>
        <w:right w:val="none" w:sz="0" w:space="0" w:color="auto"/>
      </w:divBdr>
    </w:div>
    <w:div w:id="1253973184">
      <w:bodyDiv w:val="1"/>
      <w:marLeft w:val="0"/>
      <w:marRight w:val="0"/>
      <w:marTop w:val="0"/>
      <w:marBottom w:val="0"/>
      <w:divBdr>
        <w:top w:val="none" w:sz="0" w:space="0" w:color="auto"/>
        <w:left w:val="none" w:sz="0" w:space="0" w:color="auto"/>
        <w:bottom w:val="none" w:sz="0" w:space="0" w:color="auto"/>
        <w:right w:val="none" w:sz="0" w:space="0" w:color="auto"/>
      </w:divBdr>
      <w:divsChild>
        <w:div w:id="559637746">
          <w:marLeft w:val="0"/>
          <w:marRight w:val="0"/>
          <w:marTop w:val="0"/>
          <w:marBottom w:val="0"/>
          <w:divBdr>
            <w:top w:val="none" w:sz="0" w:space="0" w:color="auto"/>
            <w:left w:val="none" w:sz="0" w:space="0" w:color="auto"/>
            <w:bottom w:val="none" w:sz="0" w:space="0" w:color="auto"/>
            <w:right w:val="none" w:sz="0" w:space="0" w:color="auto"/>
          </w:divBdr>
          <w:divsChild>
            <w:div w:id="1674256190">
              <w:marLeft w:val="0"/>
              <w:marRight w:val="0"/>
              <w:marTop w:val="0"/>
              <w:marBottom w:val="0"/>
              <w:divBdr>
                <w:top w:val="none" w:sz="0" w:space="0" w:color="auto"/>
                <w:left w:val="none" w:sz="0" w:space="0" w:color="auto"/>
                <w:bottom w:val="none" w:sz="0" w:space="0" w:color="auto"/>
                <w:right w:val="none" w:sz="0" w:space="0" w:color="auto"/>
              </w:divBdr>
              <w:divsChild>
                <w:div w:id="23895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673153">
      <w:bodyDiv w:val="1"/>
      <w:marLeft w:val="0"/>
      <w:marRight w:val="0"/>
      <w:marTop w:val="0"/>
      <w:marBottom w:val="0"/>
      <w:divBdr>
        <w:top w:val="none" w:sz="0" w:space="0" w:color="auto"/>
        <w:left w:val="none" w:sz="0" w:space="0" w:color="auto"/>
        <w:bottom w:val="none" w:sz="0" w:space="0" w:color="auto"/>
        <w:right w:val="none" w:sz="0" w:space="0" w:color="auto"/>
      </w:divBdr>
      <w:divsChild>
        <w:div w:id="67844359">
          <w:marLeft w:val="0"/>
          <w:marRight w:val="0"/>
          <w:marTop w:val="0"/>
          <w:marBottom w:val="0"/>
          <w:divBdr>
            <w:top w:val="none" w:sz="0" w:space="0" w:color="auto"/>
            <w:left w:val="none" w:sz="0" w:space="0" w:color="auto"/>
            <w:bottom w:val="none" w:sz="0" w:space="0" w:color="auto"/>
            <w:right w:val="none" w:sz="0" w:space="0" w:color="auto"/>
          </w:divBdr>
          <w:divsChild>
            <w:div w:id="190339392">
              <w:marLeft w:val="0"/>
              <w:marRight w:val="0"/>
              <w:marTop w:val="0"/>
              <w:marBottom w:val="0"/>
              <w:divBdr>
                <w:top w:val="none" w:sz="0" w:space="0" w:color="auto"/>
                <w:left w:val="none" w:sz="0" w:space="0" w:color="auto"/>
                <w:bottom w:val="none" w:sz="0" w:space="0" w:color="auto"/>
                <w:right w:val="none" w:sz="0" w:space="0" w:color="auto"/>
              </w:divBdr>
              <w:divsChild>
                <w:div w:id="749430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678409">
      <w:bodyDiv w:val="1"/>
      <w:marLeft w:val="0"/>
      <w:marRight w:val="0"/>
      <w:marTop w:val="0"/>
      <w:marBottom w:val="0"/>
      <w:divBdr>
        <w:top w:val="none" w:sz="0" w:space="0" w:color="auto"/>
        <w:left w:val="none" w:sz="0" w:space="0" w:color="auto"/>
        <w:bottom w:val="none" w:sz="0" w:space="0" w:color="auto"/>
        <w:right w:val="none" w:sz="0" w:space="0" w:color="auto"/>
      </w:divBdr>
      <w:divsChild>
        <w:div w:id="2084403534">
          <w:marLeft w:val="0"/>
          <w:marRight w:val="0"/>
          <w:marTop w:val="0"/>
          <w:marBottom w:val="0"/>
          <w:divBdr>
            <w:top w:val="none" w:sz="0" w:space="0" w:color="auto"/>
            <w:left w:val="none" w:sz="0" w:space="0" w:color="auto"/>
            <w:bottom w:val="none" w:sz="0" w:space="0" w:color="auto"/>
            <w:right w:val="none" w:sz="0" w:space="0" w:color="auto"/>
          </w:divBdr>
          <w:divsChild>
            <w:div w:id="76826730">
              <w:marLeft w:val="0"/>
              <w:marRight w:val="0"/>
              <w:marTop w:val="0"/>
              <w:marBottom w:val="0"/>
              <w:divBdr>
                <w:top w:val="none" w:sz="0" w:space="0" w:color="auto"/>
                <w:left w:val="none" w:sz="0" w:space="0" w:color="auto"/>
                <w:bottom w:val="none" w:sz="0" w:space="0" w:color="auto"/>
                <w:right w:val="none" w:sz="0" w:space="0" w:color="auto"/>
              </w:divBdr>
              <w:divsChild>
                <w:div w:id="98794281">
                  <w:marLeft w:val="0"/>
                  <w:marRight w:val="0"/>
                  <w:marTop w:val="0"/>
                  <w:marBottom w:val="0"/>
                  <w:divBdr>
                    <w:top w:val="none" w:sz="0" w:space="0" w:color="auto"/>
                    <w:left w:val="none" w:sz="0" w:space="0" w:color="auto"/>
                    <w:bottom w:val="none" w:sz="0" w:space="0" w:color="auto"/>
                    <w:right w:val="none" w:sz="0" w:space="0" w:color="auto"/>
                  </w:divBdr>
                </w:div>
              </w:divsChild>
            </w:div>
            <w:div w:id="1538348048">
              <w:marLeft w:val="0"/>
              <w:marRight w:val="0"/>
              <w:marTop w:val="0"/>
              <w:marBottom w:val="0"/>
              <w:divBdr>
                <w:top w:val="none" w:sz="0" w:space="0" w:color="auto"/>
                <w:left w:val="none" w:sz="0" w:space="0" w:color="auto"/>
                <w:bottom w:val="none" w:sz="0" w:space="0" w:color="auto"/>
                <w:right w:val="none" w:sz="0" w:space="0" w:color="auto"/>
              </w:divBdr>
              <w:divsChild>
                <w:div w:id="729229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686082">
          <w:marLeft w:val="0"/>
          <w:marRight w:val="0"/>
          <w:marTop w:val="0"/>
          <w:marBottom w:val="0"/>
          <w:divBdr>
            <w:top w:val="none" w:sz="0" w:space="0" w:color="auto"/>
            <w:left w:val="none" w:sz="0" w:space="0" w:color="auto"/>
            <w:bottom w:val="none" w:sz="0" w:space="0" w:color="auto"/>
            <w:right w:val="none" w:sz="0" w:space="0" w:color="auto"/>
          </w:divBdr>
          <w:divsChild>
            <w:div w:id="647369234">
              <w:marLeft w:val="0"/>
              <w:marRight w:val="0"/>
              <w:marTop w:val="0"/>
              <w:marBottom w:val="0"/>
              <w:divBdr>
                <w:top w:val="none" w:sz="0" w:space="0" w:color="auto"/>
                <w:left w:val="none" w:sz="0" w:space="0" w:color="auto"/>
                <w:bottom w:val="none" w:sz="0" w:space="0" w:color="auto"/>
                <w:right w:val="none" w:sz="0" w:space="0" w:color="auto"/>
              </w:divBdr>
              <w:divsChild>
                <w:div w:id="134513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454809">
      <w:bodyDiv w:val="1"/>
      <w:marLeft w:val="0"/>
      <w:marRight w:val="0"/>
      <w:marTop w:val="0"/>
      <w:marBottom w:val="0"/>
      <w:divBdr>
        <w:top w:val="none" w:sz="0" w:space="0" w:color="auto"/>
        <w:left w:val="none" w:sz="0" w:space="0" w:color="auto"/>
        <w:bottom w:val="none" w:sz="0" w:space="0" w:color="auto"/>
        <w:right w:val="none" w:sz="0" w:space="0" w:color="auto"/>
      </w:divBdr>
      <w:divsChild>
        <w:div w:id="1099301620">
          <w:marLeft w:val="480"/>
          <w:marRight w:val="0"/>
          <w:marTop w:val="0"/>
          <w:marBottom w:val="0"/>
          <w:divBdr>
            <w:top w:val="none" w:sz="0" w:space="0" w:color="auto"/>
            <w:left w:val="none" w:sz="0" w:space="0" w:color="auto"/>
            <w:bottom w:val="none" w:sz="0" w:space="0" w:color="auto"/>
            <w:right w:val="none" w:sz="0" w:space="0" w:color="auto"/>
          </w:divBdr>
        </w:div>
        <w:div w:id="1268658793">
          <w:marLeft w:val="480"/>
          <w:marRight w:val="0"/>
          <w:marTop w:val="0"/>
          <w:marBottom w:val="0"/>
          <w:divBdr>
            <w:top w:val="none" w:sz="0" w:space="0" w:color="auto"/>
            <w:left w:val="none" w:sz="0" w:space="0" w:color="auto"/>
            <w:bottom w:val="none" w:sz="0" w:space="0" w:color="auto"/>
            <w:right w:val="none" w:sz="0" w:space="0" w:color="auto"/>
          </w:divBdr>
        </w:div>
        <w:div w:id="1973632281">
          <w:marLeft w:val="480"/>
          <w:marRight w:val="0"/>
          <w:marTop w:val="0"/>
          <w:marBottom w:val="0"/>
          <w:divBdr>
            <w:top w:val="none" w:sz="0" w:space="0" w:color="auto"/>
            <w:left w:val="none" w:sz="0" w:space="0" w:color="auto"/>
            <w:bottom w:val="none" w:sz="0" w:space="0" w:color="auto"/>
            <w:right w:val="none" w:sz="0" w:space="0" w:color="auto"/>
          </w:divBdr>
        </w:div>
        <w:div w:id="2120248817">
          <w:marLeft w:val="480"/>
          <w:marRight w:val="0"/>
          <w:marTop w:val="0"/>
          <w:marBottom w:val="0"/>
          <w:divBdr>
            <w:top w:val="none" w:sz="0" w:space="0" w:color="auto"/>
            <w:left w:val="none" w:sz="0" w:space="0" w:color="auto"/>
            <w:bottom w:val="none" w:sz="0" w:space="0" w:color="auto"/>
            <w:right w:val="none" w:sz="0" w:space="0" w:color="auto"/>
          </w:divBdr>
        </w:div>
        <w:div w:id="1359239540">
          <w:marLeft w:val="480"/>
          <w:marRight w:val="0"/>
          <w:marTop w:val="0"/>
          <w:marBottom w:val="0"/>
          <w:divBdr>
            <w:top w:val="none" w:sz="0" w:space="0" w:color="auto"/>
            <w:left w:val="none" w:sz="0" w:space="0" w:color="auto"/>
            <w:bottom w:val="none" w:sz="0" w:space="0" w:color="auto"/>
            <w:right w:val="none" w:sz="0" w:space="0" w:color="auto"/>
          </w:divBdr>
        </w:div>
        <w:div w:id="1214999899">
          <w:marLeft w:val="480"/>
          <w:marRight w:val="0"/>
          <w:marTop w:val="0"/>
          <w:marBottom w:val="0"/>
          <w:divBdr>
            <w:top w:val="none" w:sz="0" w:space="0" w:color="auto"/>
            <w:left w:val="none" w:sz="0" w:space="0" w:color="auto"/>
            <w:bottom w:val="none" w:sz="0" w:space="0" w:color="auto"/>
            <w:right w:val="none" w:sz="0" w:space="0" w:color="auto"/>
          </w:divBdr>
        </w:div>
        <w:div w:id="1734231530">
          <w:marLeft w:val="480"/>
          <w:marRight w:val="0"/>
          <w:marTop w:val="0"/>
          <w:marBottom w:val="0"/>
          <w:divBdr>
            <w:top w:val="none" w:sz="0" w:space="0" w:color="auto"/>
            <w:left w:val="none" w:sz="0" w:space="0" w:color="auto"/>
            <w:bottom w:val="none" w:sz="0" w:space="0" w:color="auto"/>
            <w:right w:val="none" w:sz="0" w:space="0" w:color="auto"/>
          </w:divBdr>
        </w:div>
        <w:div w:id="875431088">
          <w:marLeft w:val="480"/>
          <w:marRight w:val="0"/>
          <w:marTop w:val="0"/>
          <w:marBottom w:val="0"/>
          <w:divBdr>
            <w:top w:val="none" w:sz="0" w:space="0" w:color="auto"/>
            <w:left w:val="none" w:sz="0" w:space="0" w:color="auto"/>
            <w:bottom w:val="none" w:sz="0" w:space="0" w:color="auto"/>
            <w:right w:val="none" w:sz="0" w:space="0" w:color="auto"/>
          </w:divBdr>
        </w:div>
        <w:div w:id="1665010594">
          <w:marLeft w:val="480"/>
          <w:marRight w:val="0"/>
          <w:marTop w:val="0"/>
          <w:marBottom w:val="0"/>
          <w:divBdr>
            <w:top w:val="none" w:sz="0" w:space="0" w:color="auto"/>
            <w:left w:val="none" w:sz="0" w:space="0" w:color="auto"/>
            <w:bottom w:val="none" w:sz="0" w:space="0" w:color="auto"/>
            <w:right w:val="none" w:sz="0" w:space="0" w:color="auto"/>
          </w:divBdr>
        </w:div>
        <w:div w:id="1425302245">
          <w:marLeft w:val="480"/>
          <w:marRight w:val="0"/>
          <w:marTop w:val="0"/>
          <w:marBottom w:val="0"/>
          <w:divBdr>
            <w:top w:val="none" w:sz="0" w:space="0" w:color="auto"/>
            <w:left w:val="none" w:sz="0" w:space="0" w:color="auto"/>
            <w:bottom w:val="none" w:sz="0" w:space="0" w:color="auto"/>
            <w:right w:val="none" w:sz="0" w:space="0" w:color="auto"/>
          </w:divBdr>
        </w:div>
        <w:div w:id="107237206">
          <w:marLeft w:val="480"/>
          <w:marRight w:val="0"/>
          <w:marTop w:val="0"/>
          <w:marBottom w:val="0"/>
          <w:divBdr>
            <w:top w:val="none" w:sz="0" w:space="0" w:color="auto"/>
            <w:left w:val="none" w:sz="0" w:space="0" w:color="auto"/>
            <w:bottom w:val="none" w:sz="0" w:space="0" w:color="auto"/>
            <w:right w:val="none" w:sz="0" w:space="0" w:color="auto"/>
          </w:divBdr>
        </w:div>
        <w:div w:id="957024100">
          <w:marLeft w:val="480"/>
          <w:marRight w:val="0"/>
          <w:marTop w:val="0"/>
          <w:marBottom w:val="0"/>
          <w:divBdr>
            <w:top w:val="none" w:sz="0" w:space="0" w:color="auto"/>
            <w:left w:val="none" w:sz="0" w:space="0" w:color="auto"/>
            <w:bottom w:val="none" w:sz="0" w:space="0" w:color="auto"/>
            <w:right w:val="none" w:sz="0" w:space="0" w:color="auto"/>
          </w:divBdr>
        </w:div>
        <w:div w:id="469177205">
          <w:marLeft w:val="480"/>
          <w:marRight w:val="0"/>
          <w:marTop w:val="0"/>
          <w:marBottom w:val="0"/>
          <w:divBdr>
            <w:top w:val="none" w:sz="0" w:space="0" w:color="auto"/>
            <w:left w:val="none" w:sz="0" w:space="0" w:color="auto"/>
            <w:bottom w:val="none" w:sz="0" w:space="0" w:color="auto"/>
            <w:right w:val="none" w:sz="0" w:space="0" w:color="auto"/>
          </w:divBdr>
        </w:div>
        <w:div w:id="258873875">
          <w:marLeft w:val="480"/>
          <w:marRight w:val="0"/>
          <w:marTop w:val="0"/>
          <w:marBottom w:val="0"/>
          <w:divBdr>
            <w:top w:val="none" w:sz="0" w:space="0" w:color="auto"/>
            <w:left w:val="none" w:sz="0" w:space="0" w:color="auto"/>
            <w:bottom w:val="none" w:sz="0" w:space="0" w:color="auto"/>
            <w:right w:val="none" w:sz="0" w:space="0" w:color="auto"/>
          </w:divBdr>
        </w:div>
        <w:div w:id="1532256046">
          <w:marLeft w:val="480"/>
          <w:marRight w:val="0"/>
          <w:marTop w:val="0"/>
          <w:marBottom w:val="0"/>
          <w:divBdr>
            <w:top w:val="none" w:sz="0" w:space="0" w:color="auto"/>
            <w:left w:val="none" w:sz="0" w:space="0" w:color="auto"/>
            <w:bottom w:val="none" w:sz="0" w:space="0" w:color="auto"/>
            <w:right w:val="none" w:sz="0" w:space="0" w:color="auto"/>
          </w:divBdr>
        </w:div>
        <w:div w:id="411704897">
          <w:marLeft w:val="480"/>
          <w:marRight w:val="0"/>
          <w:marTop w:val="0"/>
          <w:marBottom w:val="0"/>
          <w:divBdr>
            <w:top w:val="none" w:sz="0" w:space="0" w:color="auto"/>
            <w:left w:val="none" w:sz="0" w:space="0" w:color="auto"/>
            <w:bottom w:val="none" w:sz="0" w:space="0" w:color="auto"/>
            <w:right w:val="none" w:sz="0" w:space="0" w:color="auto"/>
          </w:divBdr>
        </w:div>
        <w:div w:id="572619708">
          <w:marLeft w:val="480"/>
          <w:marRight w:val="0"/>
          <w:marTop w:val="0"/>
          <w:marBottom w:val="0"/>
          <w:divBdr>
            <w:top w:val="none" w:sz="0" w:space="0" w:color="auto"/>
            <w:left w:val="none" w:sz="0" w:space="0" w:color="auto"/>
            <w:bottom w:val="none" w:sz="0" w:space="0" w:color="auto"/>
            <w:right w:val="none" w:sz="0" w:space="0" w:color="auto"/>
          </w:divBdr>
        </w:div>
        <w:div w:id="2115856190">
          <w:marLeft w:val="480"/>
          <w:marRight w:val="0"/>
          <w:marTop w:val="0"/>
          <w:marBottom w:val="0"/>
          <w:divBdr>
            <w:top w:val="none" w:sz="0" w:space="0" w:color="auto"/>
            <w:left w:val="none" w:sz="0" w:space="0" w:color="auto"/>
            <w:bottom w:val="none" w:sz="0" w:space="0" w:color="auto"/>
            <w:right w:val="none" w:sz="0" w:space="0" w:color="auto"/>
          </w:divBdr>
        </w:div>
        <w:div w:id="1451584093">
          <w:marLeft w:val="480"/>
          <w:marRight w:val="0"/>
          <w:marTop w:val="0"/>
          <w:marBottom w:val="0"/>
          <w:divBdr>
            <w:top w:val="none" w:sz="0" w:space="0" w:color="auto"/>
            <w:left w:val="none" w:sz="0" w:space="0" w:color="auto"/>
            <w:bottom w:val="none" w:sz="0" w:space="0" w:color="auto"/>
            <w:right w:val="none" w:sz="0" w:space="0" w:color="auto"/>
          </w:divBdr>
        </w:div>
        <w:div w:id="584414659">
          <w:marLeft w:val="480"/>
          <w:marRight w:val="0"/>
          <w:marTop w:val="0"/>
          <w:marBottom w:val="0"/>
          <w:divBdr>
            <w:top w:val="none" w:sz="0" w:space="0" w:color="auto"/>
            <w:left w:val="none" w:sz="0" w:space="0" w:color="auto"/>
            <w:bottom w:val="none" w:sz="0" w:space="0" w:color="auto"/>
            <w:right w:val="none" w:sz="0" w:space="0" w:color="auto"/>
          </w:divBdr>
        </w:div>
        <w:div w:id="1954092790">
          <w:marLeft w:val="480"/>
          <w:marRight w:val="0"/>
          <w:marTop w:val="0"/>
          <w:marBottom w:val="0"/>
          <w:divBdr>
            <w:top w:val="none" w:sz="0" w:space="0" w:color="auto"/>
            <w:left w:val="none" w:sz="0" w:space="0" w:color="auto"/>
            <w:bottom w:val="none" w:sz="0" w:space="0" w:color="auto"/>
            <w:right w:val="none" w:sz="0" w:space="0" w:color="auto"/>
          </w:divBdr>
        </w:div>
        <w:div w:id="1673682501">
          <w:marLeft w:val="480"/>
          <w:marRight w:val="0"/>
          <w:marTop w:val="0"/>
          <w:marBottom w:val="0"/>
          <w:divBdr>
            <w:top w:val="none" w:sz="0" w:space="0" w:color="auto"/>
            <w:left w:val="none" w:sz="0" w:space="0" w:color="auto"/>
            <w:bottom w:val="none" w:sz="0" w:space="0" w:color="auto"/>
            <w:right w:val="none" w:sz="0" w:space="0" w:color="auto"/>
          </w:divBdr>
        </w:div>
        <w:div w:id="465508669">
          <w:marLeft w:val="480"/>
          <w:marRight w:val="0"/>
          <w:marTop w:val="0"/>
          <w:marBottom w:val="0"/>
          <w:divBdr>
            <w:top w:val="none" w:sz="0" w:space="0" w:color="auto"/>
            <w:left w:val="none" w:sz="0" w:space="0" w:color="auto"/>
            <w:bottom w:val="none" w:sz="0" w:space="0" w:color="auto"/>
            <w:right w:val="none" w:sz="0" w:space="0" w:color="auto"/>
          </w:divBdr>
        </w:div>
        <w:div w:id="899513971">
          <w:marLeft w:val="480"/>
          <w:marRight w:val="0"/>
          <w:marTop w:val="0"/>
          <w:marBottom w:val="0"/>
          <w:divBdr>
            <w:top w:val="none" w:sz="0" w:space="0" w:color="auto"/>
            <w:left w:val="none" w:sz="0" w:space="0" w:color="auto"/>
            <w:bottom w:val="none" w:sz="0" w:space="0" w:color="auto"/>
            <w:right w:val="none" w:sz="0" w:space="0" w:color="auto"/>
          </w:divBdr>
        </w:div>
        <w:div w:id="871695169">
          <w:marLeft w:val="480"/>
          <w:marRight w:val="0"/>
          <w:marTop w:val="0"/>
          <w:marBottom w:val="0"/>
          <w:divBdr>
            <w:top w:val="none" w:sz="0" w:space="0" w:color="auto"/>
            <w:left w:val="none" w:sz="0" w:space="0" w:color="auto"/>
            <w:bottom w:val="none" w:sz="0" w:space="0" w:color="auto"/>
            <w:right w:val="none" w:sz="0" w:space="0" w:color="auto"/>
          </w:divBdr>
        </w:div>
        <w:div w:id="1452674951">
          <w:marLeft w:val="480"/>
          <w:marRight w:val="0"/>
          <w:marTop w:val="0"/>
          <w:marBottom w:val="0"/>
          <w:divBdr>
            <w:top w:val="none" w:sz="0" w:space="0" w:color="auto"/>
            <w:left w:val="none" w:sz="0" w:space="0" w:color="auto"/>
            <w:bottom w:val="none" w:sz="0" w:space="0" w:color="auto"/>
            <w:right w:val="none" w:sz="0" w:space="0" w:color="auto"/>
          </w:divBdr>
        </w:div>
        <w:div w:id="697975651">
          <w:marLeft w:val="480"/>
          <w:marRight w:val="0"/>
          <w:marTop w:val="0"/>
          <w:marBottom w:val="0"/>
          <w:divBdr>
            <w:top w:val="none" w:sz="0" w:space="0" w:color="auto"/>
            <w:left w:val="none" w:sz="0" w:space="0" w:color="auto"/>
            <w:bottom w:val="none" w:sz="0" w:space="0" w:color="auto"/>
            <w:right w:val="none" w:sz="0" w:space="0" w:color="auto"/>
          </w:divBdr>
        </w:div>
        <w:div w:id="1340080225">
          <w:marLeft w:val="480"/>
          <w:marRight w:val="0"/>
          <w:marTop w:val="0"/>
          <w:marBottom w:val="0"/>
          <w:divBdr>
            <w:top w:val="none" w:sz="0" w:space="0" w:color="auto"/>
            <w:left w:val="none" w:sz="0" w:space="0" w:color="auto"/>
            <w:bottom w:val="none" w:sz="0" w:space="0" w:color="auto"/>
            <w:right w:val="none" w:sz="0" w:space="0" w:color="auto"/>
          </w:divBdr>
        </w:div>
        <w:div w:id="562327052">
          <w:marLeft w:val="480"/>
          <w:marRight w:val="0"/>
          <w:marTop w:val="0"/>
          <w:marBottom w:val="0"/>
          <w:divBdr>
            <w:top w:val="none" w:sz="0" w:space="0" w:color="auto"/>
            <w:left w:val="none" w:sz="0" w:space="0" w:color="auto"/>
            <w:bottom w:val="none" w:sz="0" w:space="0" w:color="auto"/>
            <w:right w:val="none" w:sz="0" w:space="0" w:color="auto"/>
          </w:divBdr>
        </w:div>
        <w:div w:id="2009672431">
          <w:marLeft w:val="480"/>
          <w:marRight w:val="0"/>
          <w:marTop w:val="0"/>
          <w:marBottom w:val="0"/>
          <w:divBdr>
            <w:top w:val="none" w:sz="0" w:space="0" w:color="auto"/>
            <w:left w:val="none" w:sz="0" w:space="0" w:color="auto"/>
            <w:bottom w:val="none" w:sz="0" w:space="0" w:color="auto"/>
            <w:right w:val="none" w:sz="0" w:space="0" w:color="auto"/>
          </w:divBdr>
        </w:div>
        <w:div w:id="942999241">
          <w:marLeft w:val="480"/>
          <w:marRight w:val="0"/>
          <w:marTop w:val="0"/>
          <w:marBottom w:val="0"/>
          <w:divBdr>
            <w:top w:val="none" w:sz="0" w:space="0" w:color="auto"/>
            <w:left w:val="none" w:sz="0" w:space="0" w:color="auto"/>
            <w:bottom w:val="none" w:sz="0" w:space="0" w:color="auto"/>
            <w:right w:val="none" w:sz="0" w:space="0" w:color="auto"/>
          </w:divBdr>
        </w:div>
        <w:div w:id="1619797131">
          <w:marLeft w:val="480"/>
          <w:marRight w:val="0"/>
          <w:marTop w:val="0"/>
          <w:marBottom w:val="0"/>
          <w:divBdr>
            <w:top w:val="none" w:sz="0" w:space="0" w:color="auto"/>
            <w:left w:val="none" w:sz="0" w:space="0" w:color="auto"/>
            <w:bottom w:val="none" w:sz="0" w:space="0" w:color="auto"/>
            <w:right w:val="none" w:sz="0" w:space="0" w:color="auto"/>
          </w:divBdr>
        </w:div>
        <w:div w:id="1905607598">
          <w:marLeft w:val="480"/>
          <w:marRight w:val="0"/>
          <w:marTop w:val="0"/>
          <w:marBottom w:val="0"/>
          <w:divBdr>
            <w:top w:val="none" w:sz="0" w:space="0" w:color="auto"/>
            <w:left w:val="none" w:sz="0" w:space="0" w:color="auto"/>
            <w:bottom w:val="none" w:sz="0" w:space="0" w:color="auto"/>
            <w:right w:val="none" w:sz="0" w:space="0" w:color="auto"/>
          </w:divBdr>
        </w:div>
        <w:div w:id="2073847379">
          <w:marLeft w:val="480"/>
          <w:marRight w:val="0"/>
          <w:marTop w:val="0"/>
          <w:marBottom w:val="0"/>
          <w:divBdr>
            <w:top w:val="none" w:sz="0" w:space="0" w:color="auto"/>
            <w:left w:val="none" w:sz="0" w:space="0" w:color="auto"/>
            <w:bottom w:val="none" w:sz="0" w:space="0" w:color="auto"/>
            <w:right w:val="none" w:sz="0" w:space="0" w:color="auto"/>
          </w:divBdr>
        </w:div>
        <w:div w:id="497311736">
          <w:marLeft w:val="480"/>
          <w:marRight w:val="0"/>
          <w:marTop w:val="0"/>
          <w:marBottom w:val="0"/>
          <w:divBdr>
            <w:top w:val="none" w:sz="0" w:space="0" w:color="auto"/>
            <w:left w:val="none" w:sz="0" w:space="0" w:color="auto"/>
            <w:bottom w:val="none" w:sz="0" w:space="0" w:color="auto"/>
            <w:right w:val="none" w:sz="0" w:space="0" w:color="auto"/>
          </w:divBdr>
        </w:div>
        <w:div w:id="1253659578">
          <w:marLeft w:val="480"/>
          <w:marRight w:val="0"/>
          <w:marTop w:val="0"/>
          <w:marBottom w:val="0"/>
          <w:divBdr>
            <w:top w:val="none" w:sz="0" w:space="0" w:color="auto"/>
            <w:left w:val="none" w:sz="0" w:space="0" w:color="auto"/>
            <w:bottom w:val="none" w:sz="0" w:space="0" w:color="auto"/>
            <w:right w:val="none" w:sz="0" w:space="0" w:color="auto"/>
          </w:divBdr>
        </w:div>
        <w:div w:id="486937908">
          <w:marLeft w:val="480"/>
          <w:marRight w:val="0"/>
          <w:marTop w:val="0"/>
          <w:marBottom w:val="0"/>
          <w:divBdr>
            <w:top w:val="none" w:sz="0" w:space="0" w:color="auto"/>
            <w:left w:val="none" w:sz="0" w:space="0" w:color="auto"/>
            <w:bottom w:val="none" w:sz="0" w:space="0" w:color="auto"/>
            <w:right w:val="none" w:sz="0" w:space="0" w:color="auto"/>
          </w:divBdr>
        </w:div>
        <w:div w:id="190917537">
          <w:marLeft w:val="480"/>
          <w:marRight w:val="0"/>
          <w:marTop w:val="0"/>
          <w:marBottom w:val="0"/>
          <w:divBdr>
            <w:top w:val="none" w:sz="0" w:space="0" w:color="auto"/>
            <w:left w:val="none" w:sz="0" w:space="0" w:color="auto"/>
            <w:bottom w:val="none" w:sz="0" w:space="0" w:color="auto"/>
            <w:right w:val="none" w:sz="0" w:space="0" w:color="auto"/>
          </w:divBdr>
        </w:div>
        <w:div w:id="1362585814">
          <w:marLeft w:val="480"/>
          <w:marRight w:val="0"/>
          <w:marTop w:val="0"/>
          <w:marBottom w:val="0"/>
          <w:divBdr>
            <w:top w:val="none" w:sz="0" w:space="0" w:color="auto"/>
            <w:left w:val="none" w:sz="0" w:space="0" w:color="auto"/>
            <w:bottom w:val="none" w:sz="0" w:space="0" w:color="auto"/>
            <w:right w:val="none" w:sz="0" w:space="0" w:color="auto"/>
          </w:divBdr>
        </w:div>
        <w:div w:id="1957983928">
          <w:marLeft w:val="480"/>
          <w:marRight w:val="0"/>
          <w:marTop w:val="0"/>
          <w:marBottom w:val="0"/>
          <w:divBdr>
            <w:top w:val="none" w:sz="0" w:space="0" w:color="auto"/>
            <w:left w:val="none" w:sz="0" w:space="0" w:color="auto"/>
            <w:bottom w:val="none" w:sz="0" w:space="0" w:color="auto"/>
            <w:right w:val="none" w:sz="0" w:space="0" w:color="auto"/>
          </w:divBdr>
        </w:div>
        <w:div w:id="366107294">
          <w:marLeft w:val="480"/>
          <w:marRight w:val="0"/>
          <w:marTop w:val="0"/>
          <w:marBottom w:val="0"/>
          <w:divBdr>
            <w:top w:val="none" w:sz="0" w:space="0" w:color="auto"/>
            <w:left w:val="none" w:sz="0" w:space="0" w:color="auto"/>
            <w:bottom w:val="none" w:sz="0" w:space="0" w:color="auto"/>
            <w:right w:val="none" w:sz="0" w:space="0" w:color="auto"/>
          </w:divBdr>
        </w:div>
        <w:div w:id="316764011">
          <w:marLeft w:val="480"/>
          <w:marRight w:val="0"/>
          <w:marTop w:val="0"/>
          <w:marBottom w:val="0"/>
          <w:divBdr>
            <w:top w:val="none" w:sz="0" w:space="0" w:color="auto"/>
            <w:left w:val="none" w:sz="0" w:space="0" w:color="auto"/>
            <w:bottom w:val="none" w:sz="0" w:space="0" w:color="auto"/>
            <w:right w:val="none" w:sz="0" w:space="0" w:color="auto"/>
          </w:divBdr>
        </w:div>
        <w:div w:id="2011248126">
          <w:marLeft w:val="480"/>
          <w:marRight w:val="0"/>
          <w:marTop w:val="0"/>
          <w:marBottom w:val="0"/>
          <w:divBdr>
            <w:top w:val="none" w:sz="0" w:space="0" w:color="auto"/>
            <w:left w:val="none" w:sz="0" w:space="0" w:color="auto"/>
            <w:bottom w:val="none" w:sz="0" w:space="0" w:color="auto"/>
            <w:right w:val="none" w:sz="0" w:space="0" w:color="auto"/>
          </w:divBdr>
        </w:div>
        <w:div w:id="2016957972">
          <w:marLeft w:val="480"/>
          <w:marRight w:val="0"/>
          <w:marTop w:val="0"/>
          <w:marBottom w:val="0"/>
          <w:divBdr>
            <w:top w:val="none" w:sz="0" w:space="0" w:color="auto"/>
            <w:left w:val="none" w:sz="0" w:space="0" w:color="auto"/>
            <w:bottom w:val="none" w:sz="0" w:space="0" w:color="auto"/>
            <w:right w:val="none" w:sz="0" w:space="0" w:color="auto"/>
          </w:divBdr>
        </w:div>
        <w:div w:id="1569801050">
          <w:marLeft w:val="480"/>
          <w:marRight w:val="0"/>
          <w:marTop w:val="0"/>
          <w:marBottom w:val="0"/>
          <w:divBdr>
            <w:top w:val="none" w:sz="0" w:space="0" w:color="auto"/>
            <w:left w:val="none" w:sz="0" w:space="0" w:color="auto"/>
            <w:bottom w:val="none" w:sz="0" w:space="0" w:color="auto"/>
            <w:right w:val="none" w:sz="0" w:space="0" w:color="auto"/>
          </w:divBdr>
        </w:div>
        <w:div w:id="1843425133">
          <w:marLeft w:val="480"/>
          <w:marRight w:val="0"/>
          <w:marTop w:val="0"/>
          <w:marBottom w:val="0"/>
          <w:divBdr>
            <w:top w:val="none" w:sz="0" w:space="0" w:color="auto"/>
            <w:left w:val="none" w:sz="0" w:space="0" w:color="auto"/>
            <w:bottom w:val="none" w:sz="0" w:space="0" w:color="auto"/>
            <w:right w:val="none" w:sz="0" w:space="0" w:color="auto"/>
          </w:divBdr>
        </w:div>
        <w:div w:id="1212301094">
          <w:marLeft w:val="480"/>
          <w:marRight w:val="0"/>
          <w:marTop w:val="0"/>
          <w:marBottom w:val="0"/>
          <w:divBdr>
            <w:top w:val="none" w:sz="0" w:space="0" w:color="auto"/>
            <w:left w:val="none" w:sz="0" w:space="0" w:color="auto"/>
            <w:bottom w:val="none" w:sz="0" w:space="0" w:color="auto"/>
            <w:right w:val="none" w:sz="0" w:space="0" w:color="auto"/>
          </w:divBdr>
        </w:div>
        <w:div w:id="869418743">
          <w:marLeft w:val="480"/>
          <w:marRight w:val="0"/>
          <w:marTop w:val="0"/>
          <w:marBottom w:val="0"/>
          <w:divBdr>
            <w:top w:val="none" w:sz="0" w:space="0" w:color="auto"/>
            <w:left w:val="none" w:sz="0" w:space="0" w:color="auto"/>
            <w:bottom w:val="none" w:sz="0" w:space="0" w:color="auto"/>
            <w:right w:val="none" w:sz="0" w:space="0" w:color="auto"/>
          </w:divBdr>
        </w:div>
        <w:div w:id="275521827">
          <w:marLeft w:val="480"/>
          <w:marRight w:val="0"/>
          <w:marTop w:val="0"/>
          <w:marBottom w:val="0"/>
          <w:divBdr>
            <w:top w:val="none" w:sz="0" w:space="0" w:color="auto"/>
            <w:left w:val="none" w:sz="0" w:space="0" w:color="auto"/>
            <w:bottom w:val="none" w:sz="0" w:space="0" w:color="auto"/>
            <w:right w:val="none" w:sz="0" w:space="0" w:color="auto"/>
          </w:divBdr>
        </w:div>
        <w:div w:id="1328242355">
          <w:marLeft w:val="480"/>
          <w:marRight w:val="0"/>
          <w:marTop w:val="0"/>
          <w:marBottom w:val="0"/>
          <w:divBdr>
            <w:top w:val="none" w:sz="0" w:space="0" w:color="auto"/>
            <w:left w:val="none" w:sz="0" w:space="0" w:color="auto"/>
            <w:bottom w:val="none" w:sz="0" w:space="0" w:color="auto"/>
            <w:right w:val="none" w:sz="0" w:space="0" w:color="auto"/>
          </w:divBdr>
        </w:div>
        <w:div w:id="435176631">
          <w:marLeft w:val="480"/>
          <w:marRight w:val="0"/>
          <w:marTop w:val="0"/>
          <w:marBottom w:val="0"/>
          <w:divBdr>
            <w:top w:val="none" w:sz="0" w:space="0" w:color="auto"/>
            <w:left w:val="none" w:sz="0" w:space="0" w:color="auto"/>
            <w:bottom w:val="none" w:sz="0" w:space="0" w:color="auto"/>
            <w:right w:val="none" w:sz="0" w:space="0" w:color="auto"/>
          </w:divBdr>
        </w:div>
        <w:div w:id="946428678">
          <w:marLeft w:val="480"/>
          <w:marRight w:val="0"/>
          <w:marTop w:val="0"/>
          <w:marBottom w:val="0"/>
          <w:divBdr>
            <w:top w:val="none" w:sz="0" w:space="0" w:color="auto"/>
            <w:left w:val="none" w:sz="0" w:space="0" w:color="auto"/>
            <w:bottom w:val="none" w:sz="0" w:space="0" w:color="auto"/>
            <w:right w:val="none" w:sz="0" w:space="0" w:color="auto"/>
          </w:divBdr>
        </w:div>
        <w:div w:id="327826319">
          <w:marLeft w:val="480"/>
          <w:marRight w:val="0"/>
          <w:marTop w:val="0"/>
          <w:marBottom w:val="0"/>
          <w:divBdr>
            <w:top w:val="none" w:sz="0" w:space="0" w:color="auto"/>
            <w:left w:val="none" w:sz="0" w:space="0" w:color="auto"/>
            <w:bottom w:val="none" w:sz="0" w:space="0" w:color="auto"/>
            <w:right w:val="none" w:sz="0" w:space="0" w:color="auto"/>
          </w:divBdr>
        </w:div>
        <w:div w:id="64031977">
          <w:marLeft w:val="480"/>
          <w:marRight w:val="0"/>
          <w:marTop w:val="0"/>
          <w:marBottom w:val="0"/>
          <w:divBdr>
            <w:top w:val="none" w:sz="0" w:space="0" w:color="auto"/>
            <w:left w:val="none" w:sz="0" w:space="0" w:color="auto"/>
            <w:bottom w:val="none" w:sz="0" w:space="0" w:color="auto"/>
            <w:right w:val="none" w:sz="0" w:space="0" w:color="auto"/>
          </w:divBdr>
        </w:div>
        <w:div w:id="1606886412">
          <w:marLeft w:val="480"/>
          <w:marRight w:val="0"/>
          <w:marTop w:val="0"/>
          <w:marBottom w:val="0"/>
          <w:divBdr>
            <w:top w:val="none" w:sz="0" w:space="0" w:color="auto"/>
            <w:left w:val="none" w:sz="0" w:space="0" w:color="auto"/>
            <w:bottom w:val="none" w:sz="0" w:space="0" w:color="auto"/>
            <w:right w:val="none" w:sz="0" w:space="0" w:color="auto"/>
          </w:divBdr>
        </w:div>
        <w:div w:id="1668512406">
          <w:marLeft w:val="480"/>
          <w:marRight w:val="0"/>
          <w:marTop w:val="0"/>
          <w:marBottom w:val="0"/>
          <w:divBdr>
            <w:top w:val="none" w:sz="0" w:space="0" w:color="auto"/>
            <w:left w:val="none" w:sz="0" w:space="0" w:color="auto"/>
            <w:bottom w:val="none" w:sz="0" w:space="0" w:color="auto"/>
            <w:right w:val="none" w:sz="0" w:space="0" w:color="auto"/>
          </w:divBdr>
        </w:div>
        <w:div w:id="1884751128">
          <w:marLeft w:val="480"/>
          <w:marRight w:val="0"/>
          <w:marTop w:val="0"/>
          <w:marBottom w:val="0"/>
          <w:divBdr>
            <w:top w:val="none" w:sz="0" w:space="0" w:color="auto"/>
            <w:left w:val="none" w:sz="0" w:space="0" w:color="auto"/>
            <w:bottom w:val="none" w:sz="0" w:space="0" w:color="auto"/>
            <w:right w:val="none" w:sz="0" w:space="0" w:color="auto"/>
          </w:divBdr>
        </w:div>
        <w:div w:id="1981107205">
          <w:marLeft w:val="480"/>
          <w:marRight w:val="0"/>
          <w:marTop w:val="0"/>
          <w:marBottom w:val="0"/>
          <w:divBdr>
            <w:top w:val="none" w:sz="0" w:space="0" w:color="auto"/>
            <w:left w:val="none" w:sz="0" w:space="0" w:color="auto"/>
            <w:bottom w:val="none" w:sz="0" w:space="0" w:color="auto"/>
            <w:right w:val="none" w:sz="0" w:space="0" w:color="auto"/>
          </w:divBdr>
        </w:div>
        <w:div w:id="2036300906">
          <w:marLeft w:val="480"/>
          <w:marRight w:val="0"/>
          <w:marTop w:val="0"/>
          <w:marBottom w:val="0"/>
          <w:divBdr>
            <w:top w:val="none" w:sz="0" w:space="0" w:color="auto"/>
            <w:left w:val="none" w:sz="0" w:space="0" w:color="auto"/>
            <w:bottom w:val="none" w:sz="0" w:space="0" w:color="auto"/>
            <w:right w:val="none" w:sz="0" w:space="0" w:color="auto"/>
          </w:divBdr>
        </w:div>
        <w:div w:id="544558521">
          <w:marLeft w:val="480"/>
          <w:marRight w:val="0"/>
          <w:marTop w:val="0"/>
          <w:marBottom w:val="0"/>
          <w:divBdr>
            <w:top w:val="none" w:sz="0" w:space="0" w:color="auto"/>
            <w:left w:val="none" w:sz="0" w:space="0" w:color="auto"/>
            <w:bottom w:val="none" w:sz="0" w:space="0" w:color="auto"/>
            <w:right w:val="none" w:sz="0" w:space="0" w:color="auto"/>
          </w:divBdr>
        </w:div>
        <w:div w:id="1052314175">
          <w:marLeft w:val="480"/>
          <w:marRight w:val="0"/>
          <w:marTop w:val="0"/>
          <w:marBottom w:val="0"/>
          <w:divBdr>
            <w:top w:val="none" w:sz="0" w:space="0" w:color="auto"/>
            <w:left w:val="none" w:sz="0" w:space="0" w:color="auto"/>
            <w:bottom w:val="none" w:sz="0" w:space="0" w:color="auto"/>
            <w:right w:val="none" w:sz="0" w:space="0" w:color="auto"/>
          </w:divBdr>
        </w:div>
        <w:div w:id="292830971">
          <w:marLeft w:val="480"/>
          <w:marRight w:val="0"/>
          <w:marTop w:val="0"/>
          <w:marBottom w:val="0"/>
          <w:divBdr>
            <w:top w:val="none" w:sz="0" w:space="0" w:color="auto"/>
            <w:left w:val="none" w:sz="0" w:space="0" w:color="auto"/>
            <w:bottom w:val="none" w:sz="0" w:space="0" w:color="auto"/>
            <w:right w:val="none" w:sz="0" w:space="0" w:color="auto"/>
          </w:divBdr>
        </w:div>
        <w:div w:id="889919066">
          <w:marLeft w:val="480"/>
          <w:marRight w:val="0"/>
          <w:marTop w:val="0"/>
          <w:marBottom w:val="0"/>
          <w:divBdr>
            <w:top w:val="none" w:sz="0" w:space="0" w:color="auto"/>
            <w:left w:val="none" w:sz="0" w:space="0" w:color="auto"/>
            <w:bottom w:val="none" w:sz="0" w:space="0" w:color="auto"/>
            <w:right w:val="none" w:sz="0" w:space="0" w:color="auto"/>
          </w:divBdr>
        </w:div>
        <w:div w:id="262760371">
          <w:marLeft w:val="480"/>
          <w:marRight w:val="0"/>
          <w:marTop w:val="0"/>
          <w:marBottom w:val="0"/>
          <w:divBdr>
            <w:top w:val="none" w:sz="0" w:space="0" w:color="auto"/>
            <w:left w:val="none" w:sz="0" w:space="0" w:color="auto"/>
            <w:bottom w:val="none" w:sz="0" w:space="0" w:color="auto"/>
            <w:right w:val="none" w:sz="0" w:space="0" w:color="auto"/>
          </w:divBdr>
        </w:div>
        <w:div w:id="1531258213">
          <w:marLeft w:val="480"/>
          <w:marRight w:val="0"/>
          <w:marTop w:val="0"/>
          <w:marBottom w:val="0"/>
          <w:divBdr>
            <w:top w:val="none" w:sz="0" w:space="0" w:color="auto"/>
            <w:left w:val="none" w:sz="0" w:space="0" w:color="auto"/>
            <w:bottom w:val="none" w:sz="0" w:space="0" w:color="auto"/>
            <w:right w:val="none" w:sz="0" w:space="0" w:color="auto"/>
          </w:divBdr>
        </w:div>
        <w:div w:id="830753200">
          <w:marLeft w:val="480"/>
          <w:marRight w:val="0"/>
          <w:marTop w:val="0"/>
          <w:marBottom w:val="0"/>
          <w:divBdr>
            <w:top w:val="none" w:sz="0" w:space="0" w:color="auto"/>
            <w:left w:val="none" w:sz="0" w:space="0" w:color="auto"/>
            <w:bottom w:val="none" w:sz="0" w:space="0" w:color="auto"/>
            <w:right w:val="none" w:sz="0" w:space="0" w:color="auto"/>
          </w:divBdr>
        </w:div>
        <w:div w:id="80682227">
          <w:marLeft w:val="480"/>
          <w:marRight w:val="0"/>
          <w:marTop w:val="0"/>
          <w:marBottom w:val="0"/>
          <w:divBdr>
            <w:top w:val="none" w:sz="0" w:space="0" w:color="auto"/>
            <w:left w:val="none" w:sz="0" w:space="0" w:color="auto"/>
            <w:bottom w:val="none" w:sz="0" w:space="0" w:color="auto"/>
            <w:right w:val="none" w:sz="0" w:space="0" w:color="auto"/>
          </w:divBdr>
        </w:div>
        <w:div w:id="967980067">
          <w:marLeft w:val="480"/>
          <w:marRight w:val="0"/>
          <w:marTop w:val="0"/>
          <w:marBottom w:val="0"/>
          <w:divBdr>
            <w:top w:val="none" w:sz="0" w:space="0" w:color="auto"/>
            <w:left w:val="none" w:sz="0" w:space="0" w:color="auto"/>
            <w:bottom w:val="none" w:sz="0" w:space="0" w:color="auto"/>
            <w:right w:val="none" w:sz="0" w:space="0" w:color="auto"/>
          </w:divBdr>
        </w:div>
        <w:div w:id="819032338">
          <w:marLeft w:val="480"/>
          <w:marRight w:val="0"/>
          <w:marTop w:val="0"/>
          <w:marBottom w:val="0"/>
          <w:divBdr>
            <w:top w:val="none" w:sz="0" w:space="0" w:color="auto"/>
            <w:left w:val="none" w:sz="0" w:space="0" w:color="auto"/>
            <w:bottom w:val="none" w:sz="0" w:space="0" w:color="auto"/>
            <w:right w:val="none" w:sz="0" w:space="0" w:color="auto"/>
          </w:divBdr>
        </w:div>
        <w:div w:id="2007780814">
          <w:marLeft w:val="480"/>
          <w:marRight w:val="0"/>
          <w:marTop w:val="0"/>
          <w:marBottom w:val="0"/>
          <w:divBdr>
            <w:top w:val="none" w:sz="0" w:space="0" w:color="auto"/>
            <w:left w:val="none" w:sz="0" w:space="0" w:color="auto"/>
            <w:bottom w:val="none" w:sz="0" w:space="0" w:color="auto"/>
            <w:right w:val="none" w:sz="0" w:space="0" w:color="auto"/>
          </w:divBdr>
        </w:div>
        <w:div w:id="92819251">
          <w:marLeft w:val="480"/>
          <w:marRight w:val="0"/>
          <w:marTop w:val="0"/>
          <w:marBottom w:val="0"/>
          <w:divBdr>
            <w:top w:val="none" w:sz="0" w:space="0" w:color="auto"/>
            <w:left w:val="none" w:sz="0" w:space="0" w:color="auto"/>
            <w:bottom w:val="none" w:sz="0" w:space="0" w:color="auto"/>
            <w:right w:val="none" w:sz="0" w:space="0" w:color="auto"/>
          </w:divBdr>
        </w:div>
        <w:div w:id="1992320358">
          <w:marLeft w:val="480"/>
          <w:marRight w:val="0"/>
          <w:marTop w:val="0"/>
          <w:marBottom w:val="0"/>
          <w:divBdr>
            <w:top w:val="none" w:sz="0" w:space="0" w:color="auto"/>
            <w:left w:val="none" w:sz="0" w:space="0" w:color="auto"/>
            <w:bottom w:val="none" w:sz="0" w:space="0" w:color="auto"/>
            <w:right w:val="none" w:sz="0" w:space="0" w:color="auto"/>
          </w:divBdr>
        </w:div>
        <w:div w:id="362639206">
          <w:marLeft w:val="480"/>
          <w:marRight w:val="0"/>
          <w:marTop w:val="0"/>
          <w:marBottom w:val="0"/>
          <w:divBdr>
            <w:top w:val="none" w:sz="0" w:space="0" w:color="auto"/>
            <w:left w:val="none" w:sz="0" w:space="0" w:color="auto"/>
            <w:bottom w:val="none" w:sz="0" w:space="0" w:color="auto"/>
            <w:right w:val="none" w:sz="0" w:space="0" w:color="auto"/>
          </w:divBdr>
        </w:div>
        <w:div w:id="1239707491">
          <w:marLeft w:val="480"/>
          <w:marRight w:val="0"/>
          <w:marTop w:val="0"/>
          <w:marBottom w:val="0"/>
          <w:divBdr>
            <w:top w:val="none" w:sz="0" w:space="0" w:color="auto"/>
            <w:left w:val="none" w:sz="0" w:space="0" w:color="auto"/>
            <w:bottom w:val="none" w:sz="0" w:space="0" w:color="auto"/>
            <w:right w:val="none" w:sz="0" w:space="0" w:color="auto"/>
          </w:divBdr>
        </w:div>
        <w:div w:id="1565288252">
          <w:marLeft w:val="480"/>
          <w:marRight w:val="0"/>
          <w:marTop w:val="0"/>
          <w:marBottom w:val="0"/>
          <w:divBdr>
            <w:top w:val="none" w:sz="0" w:space="0" w:color="auto"/>
            <w:left w:val="none" w:sz="0" w:space="0" w:color="auto"/>
            <w:bottom w:val="none" w:sz="0" w:space="0" w:color="auto"/>
            <w:right w:val="none" w:sz="0" w:space="0" w:color="auto"/>
          </w:divBdr>
        </w:div>
        <w:div w:id="499347246">
          <w:marLeft w:val="480"/>
          <w:marRight w:val="0"/>
          <w:marTop w:val="0"/>
          <w:marBottom w:val="0"/>
          <w:divBdr>
            <w:top w:val="none" w:sz="0" w:space="0" w:color="auto"/>
            <w:left w:val="none" w:sz="0" w:space="0" w:color="auto"/>
            <w:bottom w:val="none" w:sz="0" w:space="0" w:color="auto"/>
            <w:right w:val="none" w:sz="0" w:space="0" w:color="auto"/>
          </w:divBdr>
        </w:div>
        <w:div w:id="1653673497">
          <w:marLeft w:val="480"/>
          <w:marRight w:val="0"/>
          <w:marTop w:val="0"/>
          <w:marBottom w:val="0"/>
          <w:divBdr>
            <w:top w:val="none" w:sz="0" w:space="0" w:color="auto"/>
            <w:left w:val="none" w:sz="0" w:space="0" w:color="auto"/>
            <w:bottom w:val="none" w:sz="0" w:space="0" w:color="auto"/>
            <w:right w:val="none" w:sz="0" w:space="0" w:color="auto"/>
          </w:divBdr>
        </w:div>
        <w:div w:id="1555853712">
          <w:marLeft w:val="480"/>
          <w:marRight w:val="0"/>
          <w:marTop w:val="0"/>
          <w:marBottom w:val="0"/>
          <w:divBdr>
            <w:top w:val="none" w:sz="0" w:space="0" w:color="auto"/>
            <w:left w:val="none" w:sz="0" w:space="0" w:color="auto"/>
            <w:bottom w:val="none" w:sz="0" w:space="0" w:color="auto"/>
            <w:right w:val="none" w:sz="0" w:space="0" w:color="auto"/>
          </w:divBdr>
        </w:div>
        <w:div w:id="1322543623">
          <w:marLeft w:val="480"/>
          <w:marRight w:val="0"/>
          <w:marTop w:val="0"/>
          <w:marBottom w:val="0"/>
          <w:divBdr>
            <w:top w:val="none" w:sz="0" w:space="0" w:color="auto"/>
            <w:left w:val="none" w:sz="0" w:space="0" w:color="auto"/>
            <w:bottom w:val="none" w:sz="0" w:space="0" w:color="auto"/>
            <w:right w:val="none" w:sz="0" w:space="0" w:color="auto"/>
          </w:divBdr>
        </w:div>
        <w:div w:id="1096974023">
          <w:marLeft w:val="480"/>
          <w:marRight w:val="0"/>
          <w:marTop w:val="0"/>
          <w:marBottom w:val="0"/>
          <w:divBdr>
            <w:top w:val="none" w:sz="0" w:space="0" w:color="auto"/>
            <w:left w:val="none" w:sz="0" w:space="0" w:color="auto"/>
            <w:bottom w:val="none" w:sz="0" w:space="0" w:color="auto"/>
            <w:right w:val="none" w:sz="0" w:space="0" w:color="auto"/>
          </w:divBdr>
        </w:div>
        <w:div w:id="948925348">
          <w:marLeft w:val="480"/>
          <w:marRight w:val="0"/>
          <w:marTop w:val="0"/>
          <w:marBottom w:val="0"/>
          <w:divBdr>
            <w:top w:val="none" w:sz="0" w:space="0" w:color="auto"/>
            <w:left w:val="none" w:sz="0" w:space="0" w:color="auto"/>
            <w:bottom w:val="none" w:sz="0" w:space="0" w:color="auto"/>
            <w:right w:val="none" w:sz="0" w:space="0" w:color="auto"/>
          </w:divBdr>
        </w:div>
        <w:div w:id="2099209669">
          <w:marLeft w:val="480"/>
          <w:marRight w:val="0"/>
          <w:marTop w:val="0"/>
          <w:marBottom w:val="0"/>
          <w:divBdr>
            <w:top w:val="none" w:sz="0" w:space="0" w:color="auto"/>
            <w:left w:val="none" w:sz="0" w:space="0" w:color="auto"/>
            <w:bottom w:val="none" w:sz="0" w:space="0" w:color="auto"/>
            <w:right w:val="none" w:sz="0" w:space="0" w:color="auto"/>
          </w:divBdr>
        </w:div>
        <w:div w:id="1246262723">
          <w:marLeft w:val="480"/>
          <w:marRight w:val="0"/>
          <w:marTop w:val="0"/>
          <w:marBottom w:val="0"/>
          <w:divBdr>
            <w:top w:val="none" w:sz="0" w:space="0" w:color="auto"/>
            <w:left w:val="none" w:sz="0" w:space="0" w:color="auto"/>
            <w:bottom w:val="none" w:sz="0" w:space="0" w:color="auto"/>
            <w:right w:val="none" w:sz="0" w:space="0" w:color="auto"/>
          </w:divBdr>
        </w:div>
        <w:div w:id="1384016546">
          <w:marLeft w:val="480"/>
          <w:marRight w:val="0"/>
          <w:marTop w:val="0"/>
          <w:marBottom w:val="0"/>
          <w:divBdr>
            <w:top w:val="none" w:sz="0" w:space="0" w:color="auto"/>
            <w:left w:val="none" w:sz="0" w:space="0" w:color="auto"/>
            <w:bottom w:val="none" w:sz="0" w:space="0" w:color="auto"/>
            <w:right w:val="none" w:sz="0" w:space="0" w:color="auto"/>
          </w:divBdr>
        </w:div>
        <w:div w:id="2006281828">
          <w:marLeft w:val="480"/>
          <w:marRight w:val="0"/>
          <w:marTop w:val="0"/>
          <w:marBottom w:val="0"/>
          <w:divBdr>
            <w:top w:val="none" w:sz="0" w:space="0" w:color="auto"/>
            <w:left w:val="none" w:sz="0" w:space="0" w:color="auto"/>
            <w:bottom w:val="none" w:sz="0" w:space="0" w:color="auto"/>
            <w:right w:val="none" w:sz="0" w:space="0" w:color="auto"/>
          </w:divBdr>
        </w:div>
        <w:div w:id="774401686">
          <w:marLeft w:val="480"/>
          <w:marRight w:val="0"/>
          <w:marTop w:val="0"/>
          <w:marBottom w:val="0"/>
          <w:divBdr>
            <w:top w:val="none" w:sz="0" w:space="0" w:color="auto"/>
            <w:left w:val="none" w:sz="0" w:space="0" w:color="auto"/>
            <w:bottom w:val="none" w:sz="0" w:space="0" w:color="auto"/>
            <w:right w:val="none" w:sz="0" w:space="0" w:color="auto"/>
          </w:divBdr>
        </w:div>
        <w:div w:id="123890615">
          <w:marLeft w:val="480"/>
          <w:marRight w:val="0"/>
          <w:marTop w:val="0"/>
          <w:marBottom w:val="0"/>
          <w:divBdr>
            <w:top w:val="none" w:sz="0" w:space="0" w:color="auto"/>
            <w:left w:val="none" w:sz="0" w:space="0" w:color="auto"/>
            <w:bottom w:val="none" w:sz="0" w:space="0" w:color="auto"/>
            <w:right w:val="none" w:sz="0" w:space="0" w:color="auto"/>
          </w:divBdr>
        </w:div>
        <w:div w:id="1997027058">
          <w:marLeft w:val="480"/>
          <w:marRight w:val="0"/>
          <w:marTop w:val="0"/>
          <w:marBottom w:val="0"/>
          <w:divBdr>
            <w:top w:val="none" w:sz="0" w:space="0" w:color="auto"/>
            <w:left w:val="none" w:sz="0" w:space="0" w:color="auto"/>
            <w:bottom w:val="none" w:sz="0" w:space="0" w:color="auto"/>
            <w:right w:val="none" w:sz="0" w:space="0" w:color="auto"/>
          </w:divBdr>
        </w:div>
        <w:div w:id="151528282">
          <w:marLeft w:val="480"/>
          <w:marRight w:val="0"/>
          <w:marTop w:val="0"/>
          <w:marBottom w:val="0"/>
          <w:divBdr>
            <w:top w:val="none" w:sz="0" w:space="0" w:color="auto"/>
            <w:left w:val="none" w:sz="0" w:space="0" w:color="auto"/>
            <w:bottom w:val="none" w:sz="0" w:space="0" w:color="auto"/>
            <w:right w:val="none" w:sz="0" w:space="0" w:color="auto"/>
          </w:divBdr>
        </w:div>
        <w:div w:id="1498568444">
          <w:marLeft w:val="480"/>
          <w:marRight w:val="0"/>
          <w:marTop w:val="0"/>
          <w:marBottom w:val="0"/>
          <w:divBdr>
            <w:top w:val="none" w:sz="0" w:space="0" w:color="auto"/>
            <w:left w:val="none" w:sz="0" w:space="0" w:color="auto"/>
            <w:bottom w:val="none" w:sz="0" w:space="0" w:color="auto"/>
            <w:right w:val="none" w:sz="0" w:space="0" w:color="auto"/>
          </w:divBdr>
        </w:div>
        <w:div w:id="339700549">
          <w:marLeft w:val="480"/>
          <w:marRight w:val="0"/>
          <w:marTop w:val="0"/>
          <w:marBottom w:val="0"/>
          <w:divBdr>
            <w:top w:val="none" w:sz="0" w:space="0" w:color="auto"/>
            <w:left w:val="none" w:sz="0" w:space="0" w:color="auto"/>
            <w:bottom w:val="none" w:sz="0" w:space="0" w:color="auto"/>
            <w:right w:val="none" w:sz="0" w:space="0" w:color="auto"/>
          </w:divBdr>
        </w:div>
        <w:div w:id="1400246595">
          <w:marLeft w:val="480"/>
          <w:marRight w:val="0"/>
          <w:marTop w:val="0"/>
          <w:marBottom w:val="0"/>
          <w:divBdr>
            <w:top w:val="none" w:sz="0" w:space="0" w:color="auto"/>
            <w:left w:val="none" w:sz="0" w:space="0" w:color="auto"/>
            <w:bottom w:val="none" w:sz="0" w:space="0" w:color="auto"/>
            <w:right w:val="none" w:sz="0" w:space="0" w:color="auto"/>
          </w:divBdr>
        </w:div>
      </w:divsChild>
    </w:div>
    <w:div w:id="1263420098">
      <w:bodyDiv w:val="1"/>
      <w:marLeft w:val="0"/>
      <w:marRight w:val="0"/>
      <w:marTop w:val="0"/>
      <w:marBottom w:val="0"/>
      <w:divBdr>
        <w:top w:val="none" w:sz="0" w:space="0" w:color="auto"/>
        <w:left w:val="none" w:sz="0" w:space="0" w:color="auto"/>
        <w:bottom w:val="none" w:sz="0" w:space="0" w:color="auto"/>
        <w:right w:val="none" w:sz="0" w:space="0" w:color="auto"/>
      </w:divBdr>
      <w:divsChild>
        <w:div w:id="1033920203">
          <w:marLeft w:val="480"/>
          <w:marRight w:val="0"/>
          <w:marTop w:val="0"/>
          <w:marBottom w:val="0"/>
          <w:divBdr>
            <w:top w:val="none" w:sz="0" w:space="0" w:color="auto"/>
            <w:left w:val="none" w:sz="0" w:space="0" w:color="auto"/>
            <w:bottom w:val="none" w:sz="0" w:space="0" w:color="auto"/>
            <w:right w:val="none" w:sz="0" w:space="0" w:color="auto"/>
          </w:divBdr>
        </w:div>
        <w:div w:id="728498389">
          <w:marLeft w:val="480"/>
          <w:marRight w:val="0"/>
          <w:marTop w:val="0"/>
          <w:marBottom w:val="0"/>
          <w:divBdr>
            <w:top w:val="none" w:sz="0" w:space="0" w:color="auto"/>
            <w:left w:val="none" w:sz="0" w:space="0" w:color="auto"/>
            <w:bottom w:val="none" w:sz="0" w:space="0" w:color="auto"/>
            <w:right w:val="none" w:sz="0" w:space="0" w:color="auto"/>
          </w:divBdr>
        </w:div>
        <w:div w:id="2080786423">
          <w:marLeft w:val="480"/>
          <w:marRight w:val="0"/>
          <w:marTop w:val="0"/>
          <w:marBottom w:val="0"/>
          <w:divBdr>
            <w:top w:val="none" w:sz="0" w:space="0" w:color="auto"/>
            <w:left w:val="none" w:sz="0" w:space="0" w:color="auto"/>
            <w:bottom w:val="none" w:sz="0" w:space="0" w:color="auto"/>
            <w:right w:val="none" w:sz="0" w:space="0" w:color="auto"/>
          </w:divBdr>
        </w:div>
        <w:div w:id="2030061065">
          <w:marLeft w:val="480"/>
          <w:marRight w:val="0"/>
          <w:marTop w:val="0"/>
          <w:marBottom w:val="0"/>
          <w:divBdr>
            <w:top w:val="none" w:sz="0" w:space="0" w:color="auto"/>
            <w:left w:val="none" w:sz="0" w:space="0" w:color="auto"/>
            <w:bottom w:val="none" w:sz="0" w:space="0" w:color="auto"/>
            <w:right w:val="none" w:sz="0" w:space="0" w:color="auto"/>
          </w:divBdr>
        </w:div>
        <w:div w:id="1460494825">
          <w:marLeft w:val="480"/>
          <w:marRight w:val="0"/>
          <w:marTop w:val="0"/>
          <w:marBottom w:val="0"/>
          <w:divBdr>
            <w:top w:val="none" w:sz="0" w:space="0" w:color="auto"/>
            <w:left w:val="none" w:sz="0" w:space="0" w:color="auto"/>
            <w:bottom w:val="none" w:sz="0" w:space="0" w:color="auto"/>
            <w:right w:val="none" w:sz="0" w:space="0" w:color="auto"/>
          </w:divBdr>
        </w:div>
        <w:div w:id="1304700743">
          <w:marLeft w:val="480"/>
          <w:marRight w:val="0"/>
          <w:marTop w:val="0"/>
          <w:marBottom w:val="0"/>
          <w:divBdr>
            <w:top w:val="none" w:sz="0" w:space="0" w:color="auto"/>
            <w:left w:val="none" w:sz="0" w:space="0" w:color="auto"/>
            <w:bottom w:val="none" w:sz="0" w:space="0" w:color="auto"/>
            <w:right w:val="none" w:sz="0" w:space="0" w:color="auto"/>
          </w:divBdr>
        </w:div>
        <w:div w:id="1969776638">
          <w:marLeft w:val="480"/>
          <w:marRight w:val="0"/>
          <w:marTop w:val="0"/>
          <w:marBottom w:val="0"/>
          <w:divBdr>
            <w:top w:val="none" w:sz="0" w:space="0" w:color="auto"/>
            <w:left w:val="none" w:sz="0" w:space="0" w:color="auto"/>
            <w:bottom w:val="none" w:sz="0" w:space="0" w:color="auto"/>
            <w:right w:val="none" w:sz="0" w:space="0" w:color="auto"/>
          </w:divBdr>
        </w:div>
        <w:div w:id="683436933">
          <w:marLeft w:val="480"/>
          <w:marRight w:val="0"/>
          <w:marTop w:val="0"/>
          <w:marBottom w:val="0"/>
          <w:divBdr>
            <w:top w:val="none" w:sz="0" w:space="0" w:color="auto"/>
            <w:left w:val="none" w:sz="0" w:space="0" w:color="auto"/>
            <w:bottom w:val="none" w:sz="0" w:space="0" w:color="auto"/>
            <w:right w:val="none" w:sz="0" w:space="0" w:color="auto"/>
          </w:divBdr>
        </w:div>
        <w:div w:id="72968512">
          <w:marLeft w:val="480"/>
          <w:marRight w:val="0"/>
          <w:marTop w:val="0"/>
          <w:marBottom w:val="0"/>
          <w:divBdr>
            <w:top w:val="none" w:sz="0" w:space="0" w:color="auto"/>
            <w:left w:val="none" w:sz="0" w:space="0" w:color="auto"/>
            <w:bottom w:val="none" w:sz="0" w:space="0" w:color="auto"/>
            <w:right w:val="none" w:sz="0" w:space="0" w:color="auto"/>
          </w:divBdr>
        </w:div>
        <w:div w:id="1390422352">
          <w:marLeft w:val="480"/>
          <w:marRight w:val="0"/>
          <w:marTop w:val="0"/>
          <w:marBottom w:val="0"/>
          <w:divBdr>
            <w:top w:val="none" w:sz="0" w:space="0" w:color="auto"/>
            <w:left w:val="none" w:sz="0" w:space="0" w:color="auto"/>
            <w:bottom w:val="none" w:sz="0" w:space="0" w:color="auto"/>
            <w:right w:val="none" w:sz="0" w:space="0" w:color="auto"/>
          </w:divBdr>
        </w:div>
        <w:div w:id="1938829302">
          <w:marLeft w:val="480"/>
          <w:marRight w:val="0"/>
          <w:marTop w:val="0"/>
          <w:marBottom w:val="0"/>
          <w:divBdr>
            <w:top w:val="none" w:sz="0" w:space="0" w:color="auto"/>
            <w:left w:val="none" w:sz="0" w:space="0" w:color="auto"/>
            <w:bottom w:val="none" w:sz="0" w:space="0" w:color="auto"/>
            <w:right w:val="none" w:sz="0" w:space="0" w:color="auto"/>
          </w:divBdr>
        </w:div>
        <w:div w:id="1780119">
          <w:marLeft w:val="480"/>
          <w:marRight w:val="0"/>
          <w:marTop w:val="0"/>
          <w:marBottom w:val="0"/>
          <w:divBdr>
            <w:top w:val="none" w:sz="0" w:space="0" w:color="auto"/>
            <w:left w:val="none" w:sz="0" w:space="0" w:color="auto"/>
            <w:bottom w:val="none" w:sz="0" w:space="0" w:color="auto"/>
            <w:right w:val="none" w:sz="0" w:space="0" w:color="auto"/>
          </w:divBdr>
        </w:div>
        <w:div w:id="695230728">
          <w:marLeft w:val="480"/>
          <w:marRight w:val="0"/>
          <w:marTop w:val="0"/>
          <w:marBottom w:val="0"/>
          <w:divBdr>
            <w:top w:val="none" w:sz="0" w:space="0" w:color="auto"/>
            <w:left w:val="none" w:sz="0" w:space="0" w:color="auto"/>
            <w:bottom w:val="none" w:sz="0" w:space="0" w:color="auto"/>
            <w:right w:val="none" w:sz="0" w:space="0" w:color="auto"/>
          </w:divBdr>
        </w:div>
        <w:div w:id="185364666">
          <w:marLeft w:val="480"/>
          <w:marRight w:val="0"/>
          <w:marTop w:val="0"/>
          <w:marBottom w:val="0"/>
          <w:divBdr>
            <w:top w:val="none" w:sz="0" w:space="0" w:color="auto"/>
            <w:left w:val="none" w:sz="0" w:space="0" w:color="auto"/>
            <w:bottom w:val="none" w:sz="0" w:space="0" w:color="auto"/>
            <w:right w:val="none" w:sz="0" w:space="0" w:color="auto"/>
          </w:divBdr>
        </w:div>
        <w:div w:id="844251197">
          <w:marLeft w:val="480"/>
          <w:marRight w:val="0"/>
          <w:marTop w:val="0"/>
          <w:marBottom w:val="0"/>
          <w:divBdr>
            <w:top w:val="none" w:sz="0" w:space="0" w:color="auto"/>
            <w:left w:val="none" w:sz="0" w:space="0" w:color="auto"/>
            <w:bottom w:val="none" w:sz="0" w:space="0" w:color="auto"/>
            <w:right w:val="none" w:sz="0" w:space="0" w:color="auto"/>
          </w:divBdr>
        </w:div>
        <w:div w:id="2104496151">
          <w:marLeft w:val="480"/>
          <w:marRight w:val="0"/>
          <w:marTop w:val="0"/>
          <w:marBottom w:val="0"/>
          <w:divBdr>
            <w:top w:val="none" w:sz="0" w:space="0" w:color="auto"/>
            <w:left w:val="none" w:sz="0" w:space="0" w:color="auto"/>
            <w:bottom w:val="none" w:sz="0" w:space="0" w:color="auto"/>
            <w:right w:val="none" w:sz="0" w:space="0" w:color="auto"/>
          </w:divBdr>
        </w:div>
        <w:div w:id="1444495766">
          <w:marLeft w:val="480"/>
          <w:marRight w:val="0"/>
          <w:marTop w:val="0"/>
          <w:marBottom w:val="0"/>
          <w:divBdr>
            <w:top w:val="none" w:sz="0" w:space="0" w:color="auto"/>
            <w:left w:val="none" w:sz="0" w:space="0" w:color="auto"/>
            <w:bottom w:val="none" w:sz="0" w:space="0" w:color="auto"/>
            <w:right w:val="none" w:sz="0" w:space="0" w:color="auto"/>
          </w:divBdr>
        </w:div>
        <w:div w:id="1063598483">
          <w:marLeft w:val="480"/>
          <w:marRight w:val="0"/>
          <w:marTop w:val="0"/>
          <w:marBottom w:val="0"/>
          <w:divBdr>
            <w:top w:val="none" w:sz="0" w:space="0" w:color="auto"/>
            <w:left w:val="none" w:sz="0" w:space="0" w:color="auto"/>
            <w:bottom w:val="none" w:sz="0" w:space="0" w:color="auto"/>
            <w:right w:val="none" w:sz="0" w:space="0" w:color="auto"/>
          </w:divBdr>
        </w:div>
        <w:div w:id="1448545849">
          <w:marLeft w:val="480"/>
          <w:marRight w:val="0"/>
          <w:marTop w:val="0"/>
          <w:marBottom w:val="0"/>
          <w:divBdr>
            <w:top w:val="none" w:sz="0" w:space="0" w:color="auto"/>
            <w:left w:val="none" w:sz="0" w:space="0" w:color="auto"/>
            <w:bottom w:val="none" w:sz="0" w:space="0" w:color="auto"/>
            <w:right w:val="none" w:sz="0" w:space="0" w:color="auto"/>
          </w:divBdr>
        </w:div>
        <w:div w:id="559445030">
          <w:marLeft w:val="480"/>
          <w:marRight w:val="0"/>
          <w:marTop w:val="0"/>
          <w:marBottom w:val="0"/>
          <w:divBdr>
            <w:top w:val="none" w:sz="0" w:space="0" w:color="auto"/>
            <w:left w:val="none" w:sz="0" w:space="0" w:color="auto"/>
            <w:bottom w:val="none" w:sz="0" w:space="0" w:color="auto"/>
            <w:right w:val="none" w:sz="0" w:space="0" w:color="auto"/>
          </w:divBdr>
        </w:div>
        <w:div w:id="2091389672">
          <w:marLeft w:val="480"/>
          <w:marRight w:val="0"/>
          <w:marTop w:val="0"/>
          <w:marBottom w:val="0"/>
          <w:divBdr>
            <w:top w:val="none" w:sz="0" w:space="0" w:color="auto"/>
            <w:left w:val="none" w:sz="0" w:space="0" w:color="auto"/>
            <w:bottom w:val="none" w:sz="0" w:space="0" w:color="auto"/>
            <w:right w:val="none" w:sz="0" w:space="0" w:color="auto"/>
          </w:divBdr>
        </w:div>
        <w:div w:id="1641499230">
          <w:marLeft w:val="480"/>
          <w:marRight w:val="0"/>
          <w:marTop w:val="0"/>
          <w:marBottom w:val="0"/>
          <w:divBdr>
            <w:top w:val="none" w:sz="0" w:space="0" w:color="auto"/>
            <w:left w:val="none" w:sz="0" w:space="0" w:color="auto"/>
            <w:bottom w:val="none" w:sz="0" w:space="0" w:color="auto"/>
            <w:right w:val="none" w:sz="0" w:space="0" w:color="auto"/>
          </w:divBdr>
        </w:div>
        <w:div w:id="130944323">
          <w:marLeft w:val="480"/>
          <w:marRight w:val="0"/>
          <w:marTop w:val="0"/>
          <w:marBottom w:val="0"/>
          <w:divBdr>
            <w:top w:val="none" w:sz="0" w:space="0" w:color="auto"/>
            <w:left w:val="none" w:sz="0" w:space="0" w:color="auto"/>
            <w:bottom w:val="none" w:sz="0" w:space="0" w:color="auto"/>
            <w:right w:val="none" w:sz="0" w:space="0" w:color="auto"/>
          </w:divBdr>
        </w:div>
        <w:div w:id="1560700823">
          <w:marLeft w:val="480"/>
          <w:marRight w:val="0"/>
          <w:marTop w:val="0"/>
          <w:marBottom w:val="0"/>
          <w:divBdr>
            <w:top w:val="none" w:sz="0" w:space="0" w:color="auto"/>
            <w:left w:val="none" w:sz="0" w:space="0" w:color="auto"/>
            <w:bottom w:val="none" w:sz="0" w:space="0" w:color="auto"/>
            <w:right w:val="none" w:sz="0" w:space="0" w:color="auto"/>
          </w:divBdr>
        </w:div>
        <w:div w:id="742995010">
          <w:marLeft w:val="480"/>
          <w:marRight w:val="0"/>
          <w:marTop w:val="0"/>
          <w:marBottom w:val="0"/>
          <w:divBdr>
            <w:top w:val="none" w:sz="0" w:space="0" w:color="auto"/>
            <w:left w:val="none" w:sz="0" w:space="0" w:color="auto"/>
            <w:bottom w:val="none" w:sz="0" w:space="0" w:color="auto"/>
            <w:right w:val="none" w:sz="0" w:space="0" w:color="auto"/>
          </w:divBdr>
        </w:div>
        <w:div w:id="1923104372">
          <w:marLeft w:val="480"/>
          <w:marRight w:val="0"/>
          <w:marTop w:val="0"/>
          <w:marBottom w:val="0"/>
          <w:divBdr>
            <w:top w:val="none" w:sz="0" w:space="0" w:color="auto"/>
            <w:left w:val="none" w:sz="0" w:space="0" w:color="auto"/>
            <w:bottom w:val="none" w:sz="0" w:space="0" w:color="auto"/>
            <w:right w:val="none" w:sz="0" w:space="0" w:color="auto"/>
          </w:divBdr>
        </w:div>
        <w:div w:id="128598500">
          <w:marLeft w:val="480"/>
          <w:marRight w:val="0"/>
          <w:marTop w:val="0"/>
          <w:marBottom w:val="0"/>
          <w:divBdr>
            <w:top w:val="none" w:sz="0" w:space="0" w:color="auto"/>
            <w:left w:val="none" w:sz="0" w:space="0" w:color="auto"/>
            <w:bottom w:val="none" w:sz="0" w:space="0" w:color="auto"/>
            <w:right w:val="none" w:sz="0" w:space="0" w:color="auto"/>
          </w:divBdr>
        </w:div>
        <w:div w:id="1539704286">
          <w:marLeft w:val="480"/>
          <w:marRight w:val="0"/>
          <w:marTop w:val="0"/>
          <w:marBottom w:val="0"/>
          <w:divBdr>
            <w:top w:val="none" w:sz="0" w:space="0" w:color="auto"/>
            <w:left w:val="none" w:sz="0" w:space="0" w:color="auto"/>
            <w:bottom w:val="none" w:sz="0" w:space="0" w:color="auto"/>
            <w:right w:val="none" w:sz="0" w:space="0" w:color="auto"/>
          </w:divBdr>
        </w:div>
        <w:div w:id="684399840">
          <w:marLeft w:val="480"/>
          <w:marRight w:val="0"/>
          <w:marTop w:val="0"/>
          <w:marBottom w:val="0"/>
          <w:divBdr>
            <w:top w:val="none" w:sz="0" w:space="0" w:color="auto"/>
            <w:left w:val="none" w:sz="0" w:space="0" w:color="auto"/>
            <w:bottom w:val="none" w:sz="0" w:space="0" w:color="auto"/>
            <w:right w:val="none" w:sz="0" w:space="0" w:color="auto"/>
          </w:divBdr>
        </w:div>
        <w:div w:id="1415280923">
          <w:marLeft w:val="480"/>
          <w:marRight w:val="0"/>
          <w:marTop w:val="0"/>
          <w:marBottom w:val="0"/>
          <w:divBdr>
            <w:top w:val="none" w:sz="0" w:space="0" w:color="auto"/>
            <w:left w:val="none" w:sz="0" w:space="0" w:color="auto"/>
            <w:bottom w:val="none" w:sz="0" w:space="0" w:color="auto"/>
            <w:right w:val="none" w:sz="0" w:space="0" w:color="auto"/>
          </w:divBdr>
        </w:div>
        <w:div w:id="1030910946">
          <w:marLeft w:val="480"/>
          <w:marRight w:val="0"/>
          <w:marTop w:val="0"/>
          <w:marBottom w:val="0"/>
          <w:divBdr>
            <w:top w:val="none" w:sz="0" w:space="0" w:color="auto"/>
            <w:left w:val="none" w:sz="0" w:space="0" w:color="auto"/>
            <w:bottom w:val="none" w:sz="0" w:space="0" w:color="auto"/>
            <w:right w:val="none" w:sz="0" w:space="0" w:color="auto"/>
          </w:divBdr>
        </w:div>
        <w:div w:id="1280180403">
          <w:marLeft w:val="480"/>
          <w:marRight w:val="0"/>
          <w:marTop w:val="0"/>
          <w:marBottom w:val="0"/>
          <w:divBdr>
            <w:top w:val="none" w:sz="0" w:space="0" w:color="auto"/>
            <w:left w:val="none" w:sz="0" w:space="0" w:color="auto"/>
            <w:bottom w:val="none" w:sz="0" w:space="0" w:color="auto"/>
            <w:right w:val="none" w:sz="0" w:space="0" w:color="auto"/>
          </w:divBdr>
        </w:div>
        <w:div w:id="1221017397">
          <w:marLeft w:val="480"/>
          <w:marRight w:val="0"/>
          <w:marTop w:val="0"/>
          <w:marBottom w:val="0"/>
          <w:divBdr>
            <w:top w:val="none" w:sz="0" w:space="0" w:color="auto"/>
            <w:left w:val="none" w:sz="0" w:space="0" w:color="auto"/>
            <w:bottom w:val="none" w:sz="0" w:space="0" w:color="auto"/>
            <w:right w:val="none" w:sz="0" w:space="0" w:color="auto"/>
          </w:divBdr>
        </w:div>
        <w:div w:id="1953390307">
          <w:marLeft w:val="480"/>
          <w:marRight w:val="0"/>
          <w:marTop w:val="0"/>
          <w:marBottom w:val="0"/>
          <w:divBdr>
            <w:top w:val="none" w:sz="0" w:space="0" w:color="auto"/>
            <w:left w:val="none" w:sz="0" w:space="0" w:color="auto"/>
            <w:bottom w:val="none" w:sz="0" w:space="0" w:color="auto"/>
            <w:right w:val="none" w:sz="0" w:space="0" w:color="auto"/>
          </w:divBdr>
        </w:div>
        <w:div w:id="1161700597">
          <w:marLeft w:val="480"/>
          <w:marRight w:val="0"/>
          <w:marTop w:val="0"/>
          <w:marBottom w:val="0"/>
          <w:divBdr>
            <w:top w:val="none" w:sz="0" w:space="0" w:color="auto"/>
            <w:left w:val="none" w:sz="0" w:space="0" w:color="auto"/>
            <w:bottom w:val="none" w:sz="0" w:space="0" w:color="auto"/>
            <w:right w:val="none" w:sz="0" w:space="0" w:color="auto"/>
          </w:divBdr>
        </w:div>
        <w:div w:id="1452044139">
          <w:marLeft w:val="480"/>
          <w:marRight w:val="0"/>
          <w:marTop w:val="0"/>
          <w:marBottom w:val="0"/>
          <w:divBdr>
            <w:top w:val="none" w:sz="0" w:space="0" w:color="auto"/>
            <w:left w:val="none" w:sz="0" w:space="0" w:color="auto"/>
            <w:bottom w:val="none" w:sz="0" w:space="0" w:color="auto"/>
            <w:right w:val="none" w:sz="0" w:space="0" w:color="auto"/>
          </w:divBdr>
        </w:div>
        <w:div w:id="218788287">
          <w:marLeft w:val="480"/>
          <w:marRight w:val="0"/>
          <w:marTop w:val="0"/>
          <w:marBottom w:val="0"/>
          <w:divBdr>
            <w:top w:val="none" w:sz="0" w:space="0" w:color="auto"/>
            <w:left w:val="none" w:sz="0" w:space="0" w:color="auto"/>
            <w:bottom w:val="none" w:sz="0" w:space="0" w:color="auto"/>
            <w:right w:val="none" w:sz="0" w:space="0" w:color="auto"/>
          </w:divBdr>
        </w:div>
        <w:div w:id="1472090220">
          <w:marLeft w:val="480"/>
          <w:marRight w:val="0"/>
          <w:marTop w:val="0"/>
          <w:marBottom w:val="0"/>
          <w:divBdr>
            <w:top w:val="none" w:sz="0" w:space="0" w:color="auto"/>
            <w:left w:val="none" w:sz="0" w:space="0" w:color="auto"/>
            <w:bottom w:val="none" w:sz="0" w:space="0" w:color="auto"/>
            <w:right w:val="none" w:sz="0" w:space="0" w:color="auto"/>
          </w:divBdr>
        </w:div>
        <w:div w:id="1310748671">
          <w:marLeft w:val="480"/>
          <w:marRight w:val="0"/>
          <w:marTop w:val="0"/>
          <w:marBottom w:val="0"/>
          <w:divBdr>
            <w:top w:val="none" w:sz="0" w:space="0" w:color="auto"/>
            <w:left w:val="none" w:sz="0" w:space="0" w:color="auto"/>
            <w:bottom w:val="none" w:sz="0" w:space="0" w:color="auto"/>
            <w:right w:val="none" w:sz="0" w:space="0" w:color="auto"/>
          </w:divBdr>
        </w:div>
        <w:div w:id="584874290">
          <w:marLeft w:val="480"/>
          <w:marRight w:val="0"/>
          <w:marTop w:val="0"/>
          <w:marBottom w:val="0"/>
          <w:divBdr>
            <w:top w:val="none" w:sz="0" w:space="0" w:color="auto"/>
            <w:left w:val="none" w:sz="0" w:space="0" w:color="auto"/>
            <w:bottom w:val="none" w:sz="0" w:space="0" w:color="auto"/>
            <w:right w:val="none" w:sz="0" w:space="0" w:color="auto"/>
          </w:divBdr>
        </w:div>
        <w:div w:id="369578146">
          <w:marLeft w:val="480"/>
          <w:marRight w:val="0"/>
          <w:marTop w:val="0"/>
          <w:marBottom w:val="0"/>
          <w:divBdr>
            <w:top w:val="none" w:sz="0" w:space="0" w:color="auto"/>
            <w:left w:val="none" w:sz="0" w:space="0" w:color="auto"/>
            <w:bottom w:val="none" w:sz="0" w:space="0" w:color="auto"/>
            <w:right w:val="none" w:sz="0" w:space="0" w:color="auto"/>
          </w:divBdr>
        </w:div>
        <w:div w:id="1789199357">
          <w:marLeft w:val="480"/>
          <w:marRight w:val="0"/>
          <w:marTop w:val="0"/>
          <w:marBottom w:val="0"/>
          <w:divBdr>
            <w:top w:val="none" w:sz="0" w:space="0" w:color="auto"/>
            <w:left w:val="none" w:sz="0" w:space="0" w:color="auto"/>
            <w:bottom w:val="none" w:sz="0" w:space="0" w:color="auto"/>
            <w:right w:val="none" w:sz="0" w:space="0" w:color="auto"/>
          </w:divBdr>
        </w:div>
        <w:div w:id="58990416">
          <w:marLeft w:val="480"/>
          <w:marRight w:val="0"/>
          <w:marTop w:val="0"/>
          <w:marBottom w:val="0"/>
          <w:divBdr>
            <w:top w:val="none" w:sz="0" w:space="0" w:color="auto"/>
            <w:left w:val="none" w:sz="0" w:space="0" w:color="auto"/>
            <w:bottom w:val="none" w:sz="0" w:space="0" w:color="auto"/>
            <w:right w:val="none" w:sz="0" w:space="0" w:color="auto"/>
          </w:divBdr>
        </w:div>
        <w:div w:id="1424306168">
          <w:marLeft w:val="480"/>
          <w:marRight w:val="0"/>
          <w:marTop w:val="0"/>
          <w:marBottom w:val="0"/>
          <w:divBdr>
            <w:top w:val="none" w:sz="0" w:space="0" w:color="auto"/>
            <w:left w:val="none" w:sz="0" w:space="0" w:color="auto"/>
            <w:bottom w:val="none" w:sz="0" w:space="0" w:color="auto"/>
            <w:right w:val="none" w:sz="0" w:space="0" w:color="auto"/>
          </w:divBdr>
        </w:div>
        <w:div w:id="1417826189">
          <w:marLeft w:val="480"/>
          <w:marRight w:val="0"/>
          <w:marTop w:val="0"/>
          <w:marBottom w:val="0"/>
          <w:divBdr>
            <w:top w:val="none" w:sz="0" w:space="0" w:color="auto"/>
            <w:left w:val="none" w:sz="0" w:space="0" w:color="auto"/>
            <w:bottom w:val="none" w:sz="0" w:space="0" w:color="auto"/>
            <w:right w:val="none" w:sz="0" w:space="0" w:color="auto"/>
          </w:divBdr>
        </w:div>
        <w:div w:id="2022970228">
          <w:marLeft w:val="480"/>
          <w:marRight w:val="0"/>
          <w:marTop w:val="0"/>
          <w:marBottom w:val="0"/>
          <w:divBdr>
            <w:top w:val="none" w:sz="0" w:space="0" w:color="auto"/>
            <w:left w:val="none" w:sz="0" w:space="0" w:color="auto"/>
            <w:bottom w:val="none" w:sz="0" w:space="0" w:color="auto"/>
            <w:right w:val="none" w:sz="0" w:space="0" w:color="auto"/>
          </w:divBdr>
        </w:div>
        <w:div w:id="1609317905">
          <w:marLeft w:val="480"/>
          <w:marRight w:val="0"/>
          <w:marTop w:val="0"/>
          <w:marBottom w:val="0"/>
          <w:divBdr>
            <w:top w:val="none" w:sz="0" w:space="0" w:color="auto"/>
            <w:left w:val="none" w:sz="0" w:space="0" w:color="auto"/>
            <w:bottom w:val="none" w:sz="0" w:space="0" w:color="auto"/>
            <w:right w:val="none" w:sz="0" w:space="0" w:color="auto"/>
          </w:divBdr>
        </w:div>
        <w:div w:id="529491323">
          <w:marLeft w:val="480"/>
          <w:marRight w:val="0"/>
          <w:marTop w:val="0"/>
          <w:marBottom w:val="0"/>
          <w:divBdr>
            <w:top w:val="none" w:sz="0" w:space="0" w:color="auto"/>
            <w:left w:val="none" w:sz="0" w:space="0" w:color="auto"/>
            <w:bottom w:val="none" w:sz="0" w:space="0" w:color="auto"/>
            <w:right w:val="none" w:sz="0" w:space="0" w:color="auto"/>
          </w:divBdr>
        </w:div>
        <w:div w:id="968704998">
          <w:marLeft w:val="480"/>
          <w:marRight w:val="0"/>
          <w:marTop w:val="0"/>
          <w:marBottom w:val="0"/>
          <w:divBdr>
            <w:top w:val="none" w:sz="0" w:space="0" w:color="auto"/>
            <w:left w:val="none" w:sz="0" w:space="0" w:color="auto"/>
            <w:bottom w:val="none" w:sz="0" w:space="0" w:color="auto"/>
            <w:right w:val="none" w:sz="0" w:space="0" w:color="auto"/>
          </w:divBdr>
        </w:div>
        <w:div w:id="1931623845">
          <w:marLeft w:val="480"/>
          <w:marRight w:val="0"/>
          <w:marTop w:val="0"/>
          <w:marBottom w:val="0"/>
          <w:divBdr>
            <w:top w:val="none" w:sz="0" w:space="0" w:color="auto"/>
            <w:left w:val="none" w:sz="0" w:space="0" w:color="auto"/>
            <w:bottom w:val="none" w:sz="0" w:space="0" w:color="auto"/>
            <w:right w:val="none" w:sz="0" w:space="0" w:color="auto"/>
          </w:divBdr>
        </w:div>
        <w:div w:id="1878854439">
          <w:marLeft w:val="480"/>
          <w:marRight w:val="0"/>
          <w:marTop w:val="0"/>
          <w:marBottom w:val="0"/>
          <w:divBdr>
            <w:top w:val="none" w:sz="0" w:space="0" w:color="auto"/>
            <w:left w:val="none" w:sz="0" w:space="0" w:color="auto"/>
            <w:bottom w:val="none" w:sz="0" w:space="0" w:color="auto"/>
            <w:right w:val="none" w:sz="0" w:space="0" w:color="auto"/>
          </w:divBdr>
        </w:div>
        <w:div w:id="1596327578">
          <w:marLeft w:val="480"/>
          <w:marRight w:val="0"/>
          <w:marTop w:val="0"/>
          <w:marBottom w:val="0"/>
          <w:divBdr>
            <w:top w:val="none" w:sz="0" w:space="0" w:color="auto"/>
            <w:left w:val="none" w:sz="0" w:space="0" w:color="auto"/>
            <w:bottom w:val="none" w:sz="0" w:space="0" w:color="auto"/>
            <w:right w:val="none" w:sz="0" w:space="0" w:color="auto"/>
          </w:divBdr>
        </w:div>
        <w:div w:id="1372879306">
          <w:marLeft w:val="480"/>
          <w:marRight w:val="0"/>
          <w:marTop w:val="0"/>
          <w:marBottom w:val="0"/>
          <w:divBdr>
            <w:top w:val="none" w:sz="0" w:space="0" w:color="auto"/>
            <w:left w:val="none" w:sz="0" w:space="0" w:color="auto"/>
            <w:bottom w:val="none" w:sz="0" w:space="0" w:color="auto"/>
            <w:right w:val="none" w:sz="0" w:space="0" w:color="auto"/>
          </w:divBdr>
        </w:div>
        <w:div w:id="1575773612">
          <w:marLeft w:val="480"/>
          <w:marRight w:val="0"/>
          <w:marTop w:val="0"/>
          <w:marBottom w:val="0"/>
          <w:divBdr>
            <w:top w:val="none" w:sz="0" w:space="0" w:color="auto"/>
            <w:left w:val="none" w:sz="0" w:space="0" w:color="auto"/>
            <w:bottom w:val="none" w:sz="0" w:space="0" w:color="auto"/>
            <w:right w:val="none" w:sz="0" w:space="0" w:color="auto"/>
          </w:divBdr>
        </w:div>
        <w:div w:id="414402385">
          <w:marLeft w:val="480"/>
          <w:marRight w:val="0"/>
          <w:marTop w:val="0"/>
          <w:marBottom w:val="0"/>
          <w:divBdr>
            <w:top w:val="none" w:sz="0" w:space="0" w:color="auto"/>
            <w:left w:val="none" w:sz="0" w:space="0" w:color="auto"/>
            <w:bottom w:val="none" w:sz="0" w:space="0" w:color="auto"/>
            <w:right w:val="none" w:sz="0" w:space="0" w:color="auto"/>
          </w:divBdr>
        </w:div>
        <w:div w:id="398285571">
          <w:marLeft w:val="480"/>
          <w:marRight w:val="0"/>
          <w:marTop w:val="0"/>
          <w:marBottom w:val="0"/>
          <w:divBdr>
            <w:top w:val="none" w:sz="0" w:space="0" w:color="auto"/>
            <w:left w:val="none" w:sz="0" w:space="0" w:color="auto"/>
            <w:bottom w:val="none" w:sz="0" w:space="0" w:color="auto"/>
            <w:right w:val="none" w:sz="0" w:space="0" w:color="auto"/>
          </w:divBdr>
        </w:div>
        <w:div w:id="363791710">
          <w:marLeft w:val="480"/>
          <w:marRight w:val="0"/>
          <w:marTop w:val="0"/>
          <w:marBottom w:val="0"/>
          <w:divBdr>
            <w:top w:val="none" w:sz="0" w:space="0" w:color="auto"/>
            <w:left w:val="none" w:sz="0" w:space="0" w:color="auto"/>
            <w:bottom w:val="none" w:sz="0" w:space="0" w:color="auto"/>
            <w:right w:val="none" w:sz="0" w:space="0" w:color="auto"/>
          </w:divBdr>
        </w:div>
        <w:div w:id="1672492067">
          <w:marLeft w:val="480"/>
          <w:marRight w:val="0"/>
          <w:marTop w:val="0"/>
          <w:marBottom w:val="0"/>
          <w:divBdr>
            <w:top w:val="none" w:sz="0" w:space="0" w:color="auto"/>
            <w:left w:val="none" w:sz="0" w:space="0" w:color="auto"/>
            <w:bottom w:val="none" w:sz="0" w:space="0" w:color="auto"/>
            <w:right w:val="none" w:sz="0" w:space="0" w:color="auto"/>
          </w:divBdr>
        </w:div>
        <w:div w:id="721710700">
          <w:marLeft w:val="480"/>
          <w:marRight w:val="0"/>
          <w:marTop w:val="0"/>
          <w:marBottom w:val="0"/>
          <w:divBdr>
            <w:top w:val="none" w:sz="0" w:space="0" w:color="auto"/>
            <w:left w:val="none" w:sz="0" w:space="0" w:color="auto"/>
            <w:bottom w:val="none" w:sz="0" w:space="0" w:color="auto"/>
            <w:right w:val="none" w:sz="0" w:space="0" w:color="auto"/>
          </w:divBdr>
        </w:div>
        <w:div w:id="1113474430">
          <w:marLeft w:val="480"/>
          <w:marRight w:val="0"/>
          <w:marTop w:val="0"/>
          <w:marBottom w:val="0"/>
          <w:divBdr>
            <w:top w:val="none" w:sz="0" w:space="0" w:color="auto"/>
            <w:left w:val="none" w:sz="0" w:space="0" w:color="auto"/>
            <w:bottom w:val="none" w:sz="0" w:space="0" w:color="auto"/>
            <w:right w:val="none" w:sz="0" w:space="0" w:color="auto"/>
          </w:divBdr>
        </w:div>
        <w:div w:id="295913751">
          <w:marLeft w:val="480"/>
          <w:marRight w:val="0"/>
          <w:marTop w:val="0"/>
          <w:marBottom w:val="0"/>
          <w:divBdr>
            <w:top w:val="none" w:sz="0" w:space="0" w:color="auto"/>
            <w:left w:val="none" w:sz="0" w:space="0" w:color="auto"/>
            <w:bottom w:val="none" w:sz="0" w:space="0" w:color="auto"/>
            <w:right w:val="none" w:sz="0" w:space="0" w:color="auto"/>
          </w:divBdr>
        </w:div>
        <w:div w:id="646323126">
          <w:marLeft w:val="480"/>
          <w:marRight w:val="0"/>
          <w:marTop w:val="0"/>
          <w:marBottom w:val="0"/>
          <w:divBdr>
            <w:top w:val="none" w:sz="0" w:space="0" w:color="auto"/>
            <w:left w:val="none" w:sz="0" w:space="0" w:color="auto"/>
            <w:bottom w:val="none" w:sz="0" w:space="0" w:color="auto"/>
            <w:right w:val="none" w:sz="0" w:space="0" w:color="auto"/>
          </w:divBdr>
        </w:div>
        <w:div w:id="494805058">
          <w:marLeft w:val="480"/>
          <w:marRight w:val="0"/>
          <w:marTop w:val="0"/>
          <w:marBottom w:val="0"/>
          <w:divBdr>
            <w:top w:val="none" w:sz="0" w:space="0" w:color="auto"/>
            <w:left w:val="none" w:sz="0" w:space="0" w:color="auto"/>
            <w:bottom w:val="none" w:sz="0" w:space="0" w:color="auto"/>
            <w:right w:val="none" w:sz="0" w:space="0" w:color="auto"/>
          </w:divBdr>
        </w:div>
        <w:div w:id="58670021">
          <w:marLeft w:val="480"/>
          <w:marRight w:val="0"/>
          <w:marTop w:val="0"/>
          <w:marBottom w:val="0"/>
          <w:divBdr>
            <w:top w:val="none" w:sz="0" w:space="0" w:color="auto"/>
            <w:left w:val="none" w:sz="0" w:space="0" w:color="auto"/>
            <w:bottom w:val="none" w:sz="0" w:space="0" w:color="auto"/>
            <w:right w:val="none" w:sz="0" w:space="0" w:color="auto"/>
          </w:divBdr>
        </w:div>
        <w:div w:id="250236957">
          <w:marLeft w:val="480"/>
          <w:marRight w:val="0"/>
          <w:marTop w:val="0"/>
          <w:marBottom w:val="0"/>
          <w:divBdr>
            <w:top w:val="none" w:sz="0" w:space="0" w:color="auto"/>
            <w:left w:val="none" w:sz="0" w:space="0" w:color="auto"/>
            <w:bottom w:val="none" w:sz="0" w:space="0" w:color="auto"/>
            <w:right w:val="none" w:sz="0" w:space="0" w:color="auto"/>
          </w:divBdr>
        </w:div>
        <w:div w:id="82461548">
          <w:marLeft w:val="480"/>
          <w:marRight w:val="0"/>
          <w:marTop w:val="0"/>
          <w:marBottom w:val="0"/>
          <w:divBdr>
            <w:top w:val="none" w:sz="0" w:space="0" w:color="auto"/>
            <w:left w:val="none" w:sz="0" w:space="0" w:color="auto"/>
            <w:bottom w:val="none" w:sz="0" w:space="0" w:color="auto"/>
            <w:right w:val="none" w:sz="0" w:space="0" w:color="auto"/>
          </w:divBdr>
        </w:div>
        <w:div w:id="756903659">
          <w:marLeft w:val="480"/>
          <w:marRight w:val="0"/>
          <w:marTop w:val="0"/>
          <w:marBottom w:val="0"/>
          <w:divBdr>
            <w:top w:val="none" w:sz="0" w:space="0" w:color="auto"/>
            <w:left w:val="none" w:sz="0" w:space="0" w:color="auto"/>
            <w:bottom w:val="none" w:sz="0" w:space="0" w:color="auto"/>
            <w:right w:val="none" w:sz="0" w:space="0" w:color="auto"/>
          </w:divBdr>
        </w:div>
        <w:div w:id="1619995720">
          <w:marLeft w:val="480"/>
          <w:marRight w:val="0"/>
          <w:marTop w:val="0"/>
          <w:marBottom w:val="0"/>
          <w:divBdr>
            <w:top w:val="none" w:sz="0" w:space="0" w:color="auto"/>
            <w:left w:val="none" w:sz="0" w:space="0" w:color="auto"/>
            <w:bottom w:val="none" w:sz="0" w:space="0" w:color="auto"/>
            <w:right w:val="none" w:sz="0" w:space="0" w:color="auto"/>
          </w:divBdr>
        </w:div>
        <w:div w:id="1814713649">
          <w:marLeft w:val="480"/>
          <w:marRight w:val="0"/>
          <w:marTop w:val="0"/>
          <w:marBottom w:val="0"/>
          <w:divBdr>
            <w:top w:val="none" w:sz="0" w:space="0" w:color="auto"/>
            <w:left w:val="none" w:sz="0" w:space="0" w:color="auto"/>
            <w:bottom w:val="none" w:sz="0" w:space="0" w:color="auto"/>
            <w:right w:val="none" w:sz="0" w:space="0" w:color="auto"/>
          </w:divBdr>
        </w:div>
        <w:div w:id="1588071740">
          <w:marLeft w:val="480"/>
          <w:marRight w:val="0"/>
          <w:marTop w:val="0"/>
          <w:marBottom w:val="0"/>
          <w:divBdr>
            <w:top w:val="none" w:sz="0" w:space="0" w:color="auto"/>
            <w:left w:val="none" w:sz="0" w:space="0" w:color="auto"/>
            <w:bottom w:val="none" w:sz="0" w:space="0" w:color="auto"/>
            <w:right w:val="none" w:sz="0" w:space="0" w:color="auto"/>
          </w:divBdr>
        </w:div>
        <w:div w:id="799303325">
          <w:marLeft w:val="480"/>
          <w:marRight w:val="0"/>
          <w:marTop w:val="0"/>
          <w:marBottom w:val="0"/>
          <w:divBdr>
            <w:top w:val="none" w:sz="0" w:space="0" w:color="auto"/>
            <w:left w:val="none" w:sz="0" w:space="0" w:color="auto"/>
            <w:bottom w:val="none" w:sz="0" w:space="0" w:color="auto"/>
            <w:right w:val="none" w:sz="0" w:space="0" w:color="auto"/>
          </w:divBdr>
        </w:div>
        <w:div w:id="961110320">
          <w:marLeft w:val="480"/>
          <w:marRight w:val="0"/>
          <w:marTop w:val="0"/>
          <w:marBottom w:val="0"/>
          <w:divBdr>
            <w:top w:val="none" w:sz="0" w:space="0" w:color="auto"/>
            <w:left w:val="none" w:sz="0" w:space="0" w:color="auto"/>
            <w:bottom w:val="none" w:sz="0" w:space="0" w:color="auto"/>
            <w:right w:val="none" w:sz="0" w:space="0" w:color="auto"/>
          </w:divBdr>
        </w:div>
        <w:div w:id="111829414">
          <w:marLeft w:val="480"/>
          <w:marRight w:val="0"/>
          <w:marTop w:val="0"/>
          <w:marBottom w:val="0"/>
          <w:divBdr>
            <w:top w:val="none" w:sz="0" w:space="0" w:color="auto"/>
            <w:left w:val="none" w:sz="0" w:space="0" w:color="auto"/>
            <w:bottom w:val="none" w:sz="0" w:space="0" w:color="auto"/>
            <w:right w:val="none" w:sz="0" w:space="0" w:color="auto"/>
          </w:divBdr>
        </w:div>
        <w:div w:id="1183516768">
          <w:marLeft w:val="480"/>
          <w:marRight w:val="0"/>
          <w:marTop w:val="0"/>
          <w:marBottom w:val="0"/>
          <w:divBdr>
            <w:top w:val="none" w:sz="0" w:space="0" w:color="auto"/>
            <w:left w:val="none" w:sz="0" w:space="0" w:color="auto"/>
            <w:bottom w:val="none" w:sz="0" w:space="0" w:color="auto"/>
            <w:right w:val="none" w:sz="0" w:space="0" w:color="auto"/>
          </w:divBdr>
        </w:div>
        <w:div w:id="1626933945">
          <w:marLeft w:val="480"/>
          <w:marRight w:val="0"/>
          <w:marTop w:val="0"/>
          <w:marBottom w:val="0"/>
          <w:divBdr>
            <w:top w:val="none" w:sz="0" w:space="0" w:color="auto"/>
            <w:left w:val="none" w:sz="0" w:space="0" w:color="auto"/>
            <w:bottom w:val="none" w:sz="0" w:space="0" w:color="auto"/>
            <w:right w:val="none" w:sz="0" w:space="0" w:color="auto"/>
          </w:divBdr>
        </w:div>
        <w:div w:id="2036030466">
          <w:marLeft w:val="480"/>
          <w:marRight w:val="0"/>
          <w:marTop w:val="0"/>
          <w:marBottom w:val="0"/>
          <w:divBdr>
            <w:top w:val="none" w:sz="0" w:space="0" w:color="auto"/>
            <w:left w:val="none" w:sz="0" w:space="0" w:color="auto"/>
            <w:bottom w:val="none" w:sz="0" w:space="0" w:color="auto"/>
            <w:right w:val="none" w:sz="0" w:space="0" w:color="auto"/>
          </w:divBdr>
        </w:div>
        <w:div w:id="1764916150">
          <w:marLeft w:val="480"/>
          <w:marRight w:val="0"/>
          <w:marTop w:val="0"/>
          <w:marBottom w:val="0"/>
          <w:divBdr>
            <w:top w:val="none" w:sz="0" w:space="0" w:color="auto"/>
            <w:left w:val="none" w:sz="0" w:space="0" w:color="auto"/>
            <w:bottom w:val="none" w:sz="0" w:space="0" w:color="auto"/>
            <w:right w:val="none" w:sz="0" w:space="0" w:color="auto"/>
          </w:divBdr>
        </w:div>
        <w:div w:id="569728057">
          <w:marLeft w:val="480"/>
          <w:marRight w:val="0"/>
          <w:marTop w:val="0"/>
          <w:marBottom w:val="0"/>
          <w:divBdr>
            <w:top w:val="none" w:sz="0" w:space="0" w:color="auto"/>
            <w:left w:val="none" w:sz="0" w:space="0" w:color="auto"/>
            <w:bottom w:val="none" w:sz="0" w:space="0" w:color="auto"/>
            <w:right w:val="none" w:sz="0" w:space="0" w:color="auto"/>
          </w:divBdr>
        </w:div>
        <w:div w:id="193664843">
          <w:marLeft w:val="480"/>
          <w:marRight w:val="0"/>
          <w:marTop w:val="0"/>
          <w:marBottom w:val="0"/>
          <w:divBdr>
            <w:top w:val="none" w:sz="0" w:space="0" w:color="auto"/>
            <w:left w:val="none" w:sz="0" w:space="0" w:color="auto"/>
            <w:bottom w:val="none" w:sz="0" w:space="0" w:color="auto"/>
            <w:right w:val="none" w:sz="0" w:space="0" w:color="auto"/>
          </w:divBdr>
        </w:div>
        <w:div w:id="836923179">
          <w:marLeft w:val="480"/>
          <w:marRight w:val="0"/>
          <w:marTop w:val="0"/>
          <w:marBottom w:val="0"/>
          <w:divBdr>
            <w:top w:val="none" w:sz="0" w:space="0" w:color="auto"/>
            <w:left w:val="none" w:sz="0" w:space="0" w:color="auto"/>
            <w:bottom w:val="none" w:sz="0" w:space="0" w:color="auto"/>
            <w:right w:val="none" w:sz="0" w:space="0" w:color="auto"/>
          </w:divBdr>
        </w:div>
        <w:div w:id="1896434039">
          <w:marLeft w:val="480"/>
          <w:marRight w:val="0"/>
          <w:marTop w:val="0"/>
          <w:marBottom w:val="0"/>
          <w:divBdr>
            <w:top w:val="none" w:sz="0" w:space="0" w:color="auto"/>
            <w:left w:val="none" w:sz="0" w:space="0" w:color="auto"/>
            <w:bottom w:val="none" w:sz="0" w:space="0" w:color="auto"/>
            <w:right w:val="none" w:sz="0" w:space="0" w:color="auto"/>
          </w:divBdr>
        </w:div>
        <w:div w:id="1930843773">
          <w:marLeft w:val="480"/>
          <w:marRight w:val="0"/>
          <w:marTop w:val="0"/>
          <w:marBottom w:val="0"/>
          <w:divBdr>
            <w:top w:val="none" w:sz="0" w:space="0" w:color="auto"/>
            <w:left w:val="none" w:sz="0" w:space="0" w:color="auto"/>
            <w:bottom w:val="none" w:sz="0" w:space="0" w:color="auto"/>
            <w:right w:val="none" w:sz="0" w:space="0" w:color="auto"/>
          </w:divBdr>
        </w:div>
        <w:div w:id="377123408">
          <w:marLeft w:val="480"/>
          <w:marRight w:val="0"/>
          <w:marTop w:val="0"/>
          <w:marBottom w:val="0"/>
          <w:divBdr>
            <w:top w:val="none" w:sz="0" w:space="0" w:color="auto"/>
            <w:left w:val="none" w:sz="0" w:space="0" w:color="auto"/>
            <w:bottom w:val="none" w:sz="0" w:space="0" w:color="auto"/>
            <w:right w:val="none" w:sz="0" w:space="0" w:color="auto"/>
          </w:divBdr>
        </w:div>
        <w:div w:id="188027515">
          <w:marLeft w:val="480"/>
          <w:marRight w:val="0"/>
          <w:marTop w:val="0"/>
          <w:marBottom w:val="0"/>
          <w:divBdr>
            <w:top w:val="none" w:sz="0" w:space="0" w:color="auto"/>
            <w:left w:val="none" w:sz="0" w:space="0" w:color="auto"/>
            <w:bottom w:val="none" w:sz="0" w:space="0" w:color="auto"/>
            <w:right w:val="none" w:sz="0" w:space="0" w:color="auto"/>
          </w:divBdr>
        </w:div>
        <w:div w:id="281689485">
          <w:marLeft w:val="480"/>
          <w:marRight w:val="0"/>
          <w:marTop w:val="0"/>
          <w:marBottom w:val="0"/>
          <w:divBdr>
            <w:top w:val="none" w:sz="0" w:space="0" w:color="auto"/>
            <w:left w:val="none" w:sz="0" w:space="0" w:color="auto"/>
            <w:bottom w:val="none" w:sz="0" w:space="0" w:color="auto"/>
            <w:right w:val="none" w:sz="0" w:space="0" w:color="auto"/>
          </w:divBdr>
        </w:div>
        <w:div w:id="1890916626">
          <w:marLeft w:val="480"/>
          <w:marRight w:val="0"/>
          <w:marTop w:val="0"/>
          <w:marBottom w:val="0"/>
          <w:divBdr>
            <w:top w:val="none" w:sz="0" w:space="0" w:color="auto"/>
            <w:left w:val="none" w:sz="0" w:space="0" w:color="auto"/>
            <w:bottom w:val="none" w:sz="0" w:space="0" w:color="auto"/>
            <w:right w:val="none" w:sz="0" w:space="0" w:color="auto"/>
          </w:divBdr>
        </w:div>
        <w:div w:id="1762142227">
          <w:marLeft w:val="480"/>
          <w:marRight w:val="0"/>
          <w:marTop w:val="0"/>
          <w:marBottom w:val="0"/>
          <w:divBdr>
            <w:top w:val="none" w:sz="0" w:space="0" w:color="auto"/>
            <w:left w:val="none" w:sz="0" w:space="0" w:color="auto"/>
            <w:bottom w:val="none" w:sz="0" w:space="0" w:color="auto"/>
            <w:right w:val="none" w:sz="0" w:space="0" w:color="auto"/>
          </w:divBdr>
        </w:div>
        <w:div w:id="129522285">
          <w:marLeft w:val="480"/>
          <w:marRight w:val="0"/>
          <w:marTop w:val="0"/>
          <w:marBottom w:val="0"/>
          <w:divBdr>
            <w:top w:val="none" w:sz="0" w:space="0" w:color="auto"/>
            <w:left w:val="none" w:sz="0" w:space="0" w:color="auto"/>
            <w:bottom w:val="none" w:sz="0" w:space="0" w:color="auto"/>
            <w:right w:val="none" w:sz="0" w:space="0" w:color="auto"/>
          </w:divBdr>
        </w:div>
        <w:div w:id="842815894">
          <w:marLeft w:val="480"/>
          <w:marRight w:val="0"/>
          <w:marTop w:val="0"/>
          <w:marBottom w:val="0"/>
          <w:divBdr>
            <w:top w:val="none" w:sz="0" w:space="0" w:color="auto"/>
            <w:left w:val="none" w:sz="0" w:space="0" w:color="auto"/>
            <w:bottom w:val="none" w:sz="0" w:space="0" w:color="auto"/>
            <w:right w:val="none" w:sz="0" w:space="0" w:color="auto"/>
          </w:divBdr>
        </w:div>
        <w:div w:id="38021209">
          <w:marLeft w:val="480"/>
          <w:marRight w:val="0"/>
          <w:marTop w:val="0"/>
          <w:marBottom w:val="0"/>
          <w:divBdr>
            <w:top w:val="none" w:sz="0" w:space="0" w:color="auto"/>
            <w:left w:val="none" w:sz="0" w:space="0" w:color="auto"/>
            <w:bottom w:val="none" w:sz="0" w:space="0" w:color="auto"/>
            <w:right w:val="none" w:sz="0" w:space="0" w:color="auto"/>
          </w:divBdr>
        </w:div>
        <w:div w:id="1770614674">
          <w:marLeft w:val="480"/>
          <w:marRight w:val="0"/>
          <w:marTop w:val="0"/>
          <w:marBottom w:val="0"/>
          <w:divBdr>
            <w:top w:val="none" w:sz="0" w:space="0" w:color="auto"/>
            <w:left w:val="none" w:sz="0" w:space="0" w:color="auto"/>
            <w:bottom w:val="none" w:sz="0" w:space="0" w:color="auto"/>
            <w:right w:val="none" w:sz="0" w:space="0" w:color="auto"/>
          </w:divBdr>
        </w:div>
        <w:div w:id="1666205614">
          <w:marLeft w:val="480"/>
          <w:marRight w:val="0"/>
          <w:marTop w:val="0"/>
          <w:marBottom w:val="0"/>
          <w:divBdr>
            <w:top w:val="none" w:sz="0" w:space="0" w:color="auto"/>
            <w:left w:val="none" w:sz="0" w:space="0" w:color="auto"/>
            <w:bottom w:val="none" w:sz="0" w:space="0" w:color="auto"/>
            <w:right w:val="none" w:sz="0" w:space="0" w:color="auto"/>
          </w:divBdr>
        </w:div>
        <w:div w:id="1851096214">
          <w:marLeft w:val="480"/>
          <w:marRight w:val="0"/>
          <w:marTop w:val="0"/>
          <w:marBottom w:val="0"/>
          <w:divBdr>
            <w:top w:val="none" w:sz="0" w:space="0" w:color="auto"/>
            <w:left w:val="none" w:sz="0" w:space="0" w:color="auto"/>
            <w:bottom w:val="none" w:sz="0" w:space="0" w:color="auto"/>
            <w:right w:val="none" w:sz="0" w:space="0" w:color="auto"/>
          </w:divBdr>
        </w:div>
        <w:div w:id="1028411635">
          <w:marLeft w:val="480"/>
          <w:marRight w:val="0"/>
          <w:marTop w:val="0"/>
          <w:marBottom w:val="0"/>
          <w:divBdr>
            <w:top w:val="none" w:sz="0" w:space="0" w:color="auto"/>
            <w:left w:val="none" w:sz="0" w:space="0" w:color="auto"/>
            <w:bottom w:val="none" w:sz="0" w:space="0" w:color="auto"/>
            <w:right w:val="none" w:sz="0" w:space="0" w:color="auto"/>
          </w:divBdr>
        </w:div>
        <w:div w:id="395667098">
          <w:marLeft w:val="480"/>
          <w:marRight w:val="0"/>
          <w:marTop w:val="0"/>
          <w:marBottom w:val="0"/>
          <w:divBdr>
            <w:top w:val="none" w:sz="0" w:space="0" w:color="auto"/>
            <w:left w:val="none" w:sz="0" w:space="0" w:color="auto"/>
            <w:bottom w:val="none" w:sz="0" w:space="0" w:color="auto"/>
            <w:right w:val="none" w:sz="0" w:space="0" w:color="auto"/>
          </w:divBdr>
        </w:div>
        <w:div w:id="1061828643">
          <w:marLeft w:val="480"/>
          <w:marRight w:val="0"/>
          <w:marTop w:val="0"/>
          <w:marBottom w:val="0"/>
          <w:divBdr>
            <w:top w:val="none" w:sz="0" w:space="0" w:color="auto"/>
            <w:left w:val="none" w:sz="0" w:space="0" w:color="auto"/>
            <w:bottom w:val="none" w:sz="0" w:space="0" w:color="auto"/>
            <w:right w:val="none" w:sz="0" w:space="0" w:color="auto"/>
          </w:divBdr>
        </w:div>
        <w:div w:id="992414048">
          <w:marLeft w:val="480"/>
          <w:marRight w:val="0"/>
          <w:marTop w:val="0"/>
          <w:marBottom w:val="0"/>
          <w:divBdr>
            <w:top w:val="none" w:sz="0" w:space="0" w:color="auto"/>
            <w:left w:val="none" w:sz="0" w:space="0" w:color="auto"/>
            <w:bottom w:val="none" w:sz="0" w:space="0" w:color="auto"/>
            <w:right w:val="none" w:sz="0" w:space="0" w:color="auto"/>
          </w:divBdr>
        </w:div>
        <w:div w:id="742795226">
          <w:marLeft w:val="480"/>
          <w:marRight w:val="0"/>
          <w:marTop w:val="0"/>
          <w:marBottom w:val="0"/>
          <w:divBdr>
            <w:top w:val="none" w:sz="0" w:space="0" w:color="auto"/>
            <w:left w:val="none" w:sz="0" w:space="0" w:color="auto"/>
            <w:bottom w:val="none" w:sz="0" w:space="0" w:color="auto"/>
            <w:right w:val="none" w:sz="0" w:space="0" w:color="auto"/>
          </w:divBdr>
        </w:div>
        <w:div w:id="1683162350">
          <w:marLeft w:val="480"/>
          <w:marRight w:val="0"/>
          <w:marTop w:val="0"/>
          <w:marBottom w:val="0"/>
          <w:divBdr>
            <w:top w:val="none" w:sz="0" w:space="0" w:color="auto"/>
            <w:left w:val="none" w:sz="0" w:space="0" w:color="auto"/>
            <w:bottom w:val="none" w:sz="0" w:space="0" w:color="auto"/>
            <w:right w:val="none" w:sz="0" w:space="0" w:color="auto"/>
          </w:divBdr>
        </w:div>
        <w:div w:id="406994574">
          <w:marLeft w:val="480"/>
          <w:marRight w:val="0"/>
          <w:marTop w:val="0"/>
          <w:marBottom w:val="0"/>
          <w:divBdr>
            <w:top w:val="none" w:sz="0" w:space="0" w:color="auto"/>
            <w:left w:val="none" w:sz="0" w:space="0" w:color="auto"/>
            <w:bottom w:val="none" w:sz="0" w:space="0" w:color="auto"/>
            <w:right w:val="none" w:sz="0" w:space="0" w:color="auto"/>
          </w:divBdr>
        </w:div>
        <w:div w:id="1785921705">
          <w:marLeft w:val="480"/>
          <w:marRight w:val="0"/>
          <w:marTop w:val="0"/>
          <w:marBottom w:val="0"/>
          <w:divBdr>
            <w:top w:val="none" w:sz="0" w:space="0" w:color="auto"/>
            <w:left w:val="none" w:sz="0" w:space="0" w:color="auto"/>
            <w:bottom w:val="none" w:sz="0" w:space="0" w:color="auto"/>
            <w:right w:val="none" w:sz="0" w:space="0" w:color="auto"/>
          </w:divBdr>
        </w:div>
      </w:divsChild>
    </w:div>
    <w:div w:id="1264535204">
      <w:bodyDiv w:val="1"/>
      <w:marLeft w:val="0"/>
      <w:marRight w:val="0"/>
      <w:marTop w:val="0"/>
      <w:marBottom w:val="0"/>
      <w:divBdr>
        <w:top w:val="none" w:sz="0" w:space="0" w:color="auto"/>
        <w:left w:val="none" w:sz="0" w:space="0" w:color="auto"/>
        <w:bottom w:val="none" w:sz="0" w:space="0" w:color="auto"/>
        <w:right w:val="none" w:sz="0" w:space="0" w:color="auto"/>
      </w:divBdr>
      <w:divsChild>
        <w:div w:id="1450903141">
          <w:marLeft w:val="0"/>
          <w:marRight w:val="0"/>
          <w:marTop w:val="0"/>
          <w:marBottom w:val="0"/>
          <w:divBdr>
            <w:top w:val="none" w:sz="0" w:space="0" w:color="auto"/>
            <w:left w:val="none" w:sz="0" w:space="0" w:color="auto"/>
            <w:bottom w:val="none" w:sz="0" w:space="0" w:color="auto"/>
            <w:right w:val="none" w:sz="0" w:space="0" w:color="auto"/>
          </w:divBdr>
          <w:divsChild>
            <w:div w:id="1107116469">
              <w:marLeft w:val="0"/>
              <w:marRight w:val="0"/>
              <w:marTop w:val="0"/>
              <w:marBottom w:val="0"/>
              <w:divBdr>
                <w:top w:val="none" w:sz="0" w:space="0" w:color="auto"/>
                <w:left w:val="none" w:sz="0" w:space="0" w:color="auto"/>
                <w:bottom w:val="none" w:sz="0" w:space="0" w:color="auto"/>
                <w:right w:val="none" w:sz="0" w:space="0" w:color="auto"/>
              </w:divBdr>
              <w:divsChild>
                <w:div w:id="138321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039700">
      <w:bodyDiv w:val="1"/>
      <w:marLeft w:val="0"/>
      <w:marRight w:val="0"/>
      <w:marTop w:val="0"/>
      <w:marBottom w:val="0"/>
      <w:divBdr>
        <w:top w:val="none" w:sz="0" w:space="0" w:color="auto"/>
        <w:left w:val="none" w:sz="0" w:space="0" w:color="auto"/>
        <w:bottom w:val="none" w:sz="0" w:space="0" w:color="auto"/>
        <w:right w:val="none" w:sz="0" w:space="0" w:color="auto"/>
      </w:divBdr>
      <w:divsChild>
        <w:div w:id="691304462">
          <w:marLeft w:val="0"/>
          <w:marRight w:val="0"/>
          <w:marTop w:val="0"/>
          <w:marBottom w:val="0"/>
          <w:divBdr>
            <w:top w:val="none" w:sz="0" w:space="0" w:color="auto"/>
            <w:left w:val="none" w:sz="0" w:space="0" w:color="auto"/>
            <w:bottom w:val="none" w:sz="0" w:space="0" w:color="auto"/>
            <w:right w:val="none" w:sz="0" w:space="0" w:color="auto"/>
          </w:divBdr>
          <w:divsChild>
            <w:div w:id="237980999">
              <w:marLeft w:val="0"/>
              <w:marRight w:val="0"/>
              <w:marTop w:val="0"/>
              <w:marBottom w:val="0"/>
              <w:divBdr>
                <w:top w:val="none" w:sz="0" w:space="0" w:color="auto"/>
                <w:left w:val="none" w:sz="0" w:space="0" w:color="auto"/>
                <w:bottom w:val="none" w:sz="0" w:space="0" w:color="auto"/>
                <w:right w:val="none" w:sz="0" w:space="0" w:color="auto"/>
              </w:divBdr>
              <w:divsChild>
                <w:div w:id="148046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547049">
      <w:bodyDiv w:val="1"/>
      <w:marLeft w:val="0"/>
      <w:marRight w:val="0"/>
      <w:marTop w:val="0"/>
      <w:marBottom w:val="0"/>
      <w:divBdr>
        <w:top w:val="none" w:sz="0" w:space="0" w:color="auto"/>
        <w:left w:val="none" w:sz="0" w:space="0" w:color="auto"/>
        <w:bottom w:val="none" w:sz="0" w:space="0" w:color="auto"/>
        <w:right w:val="none" w:sz="0" w:space="0" w:color="auto"/>
      </w:divBdr>
      <w:divsChild>
        <w:div w:id="1679965247">
          <w:marLeft w:val="0"/>
          <w:marRight w:val="0"/>
          <w:marTop w:val="0"/>
          <w:marBottom w:val="0"/>
          <w:divBdr>
            <w:top w:val="none" w:sz="0" w:space="0" w:color="auto"/>
            <w:left w:val="none" w:sz="0" w:space="0" w:color="auto"/>
            <w:bottom w:val="none" w:sz="0" w:space="0" w:color="auto"/>
            <w:right w:val="none" w:sz="0" w:space="0" w:color="auto"/>
          </w:divBdr>
          <w:divsChild>
            <w:div w:id="406657956">
              <w:marLeft w:val="0"/>
              <w:marRight w:val="0"/>
              <w:marTop w:val="0"/>
              <w:marBottom w:val="0"/>
              <w:divBdr>
                <w:top w:val="none" w:sz="0" w:space="0" w:color="auto"/>
                <w:left w:val="none" w:sz="0" w:space="0" w:color="auto"/>
                <w:bottom w:val="none" w:sz="0" w:space="0" w:color="auto"/>
                <w:right w:val="none" w:sz="0" w:space="0" w:color="auto"/>
              </w:divBdr>
              <w:divsChild>
                <w:div w:id="114180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056132">
      <w:bodyDiv w:val="1"/>
      <w:marLeft w:val="0"/>
      <w:marRight w:val="0"/>
      <w:marTop w:val="0"/>
      <w:marBottom w:val="0"/>
      <w:divBdr>
        <w:top w:val="none" w:sz="0" w:space="0" w:color="auto"/>
        <w:left w:val="none" w:sz="0" w:space="0" w:color="auto"/>
        <w:bottom w:val="none" w:sz="0" w:space="0" w:color="auto"/>
        <w:right w:val="none" w:sz="0" w:space="0" w:color="auto"/>
      </w:divBdr>
      <w:divsChild>
        <w:div w:id="1142237318">
          <w:marLeft w:val="480"/>
          <w:marRight w:val="0"/>
          <w:marTop w:val="0"/>
          <w:marBottom w:val="0"/>
          <w:divBdr>
            <w:top w:val="none" w:sz="0" w:space="0" w:color="auto"/>
            <w:left w:val="none" w:sz="0" w:space="0" w:color="auto"/>
            <w:bottom w:val="none" w:sz="0" w:space="0" w:color="auto"/>
            <w:right w:val="none" w:sz="0" w:space="0" w:color="auto"/>
          </w:divBdr>
        </w:div>
        <w:div w:id="570778143">
          <w:marLeft w:val="480"/>
          <w:marRight w:val="0"/>
          <w:marTop w:val="0"/>
          <w:marBottom w:val="0"/>
          <w:divBdr>
            <w:top w:val="none" w:sz="0" w:space="0" w:color="auto"/>
            <w:left w:val="none" w:sz="0" w:space="0" w:color="auto"/>
            <w:bottom w:val="none" w:sz="0" w:space="0" w:color="auto"/>
            <w:right w:val="none" w:sz="0" w:space="0" w:color="auto"/>
          </w:divBdr>
        </w:div>
        <w:div w:id="1697806570">
          <w:marLeft w:val="480"/>
          <w:marRight w:val="0"/>
          <w:marTop w:val="0"/>
          <w:marBottom w:val="0"/>
          <w:divBdr>
            <w:top w:val="none" w:sz="0" w:space="0" w:color="auto"/>
            <w:left w:val="none" w:sz="0" w:space="0" w:color="auto"/>
            <w:bottom w:val="none" w:sz="0" w:space="0" w:color="auto"/>
            <w:right w:val="none" w:sz="0" w:space="0" w:color="auto"/>
          </w:divBdr>
        </w:div>
        <w:div w:id="1311597689">
          <w:marLeft w:val="480"/>
          <w:marRight w:val="0"/>
          <w:marTop w:val="0"/>
          <w:marBottom w:val="0"/>
          <w:divBdr>
            <w:top w:val="none" w:sz="0" w:space="0" w:color="auto"/>
            <w:left w:val="none" w:sz="0" w:space="0" w:color="auto"/>
            <w:bottom w:val="none" w:sz="0" w:space="0" w:color="auto"/>
            <w:right w:val="none" w:sz="0" w:space="0" w:color="auto"/>
          </w:divBdr>
        </w:div>
        <w:div w:id="299578745">
          <w:marLeft w:val="480"/>
          <w:marRight w:val="0"/>
          <w:marTop w:val="0"/>
          <w:marBottom w:val="0"/>
          <w:divBdr>
            <w:top w:val="none" w:sz="0" w:space="0" w:color="auto"/>
            <w:left w:val="none" w:sz="0" w:space="0" w:color="auto"/>
            <w:bottom w:val="none" w:sz="0" w:space="0" w:color="auto"/>
            <w:right w:val="none" w:sz="0" w:space="0" w:color="auto"/>
          </w:divBdr>
        </w:div>
        <w:div w:id="1916626756">
          <w:marLeft w:val="480"/>
          <w:marRight w:val="0"/>
          <w:marTop w:val="0"/>
          <w:marBottom w:val="0"/>
          <w:divBdr>
            <w:top w:val="none" w:sz="0" w:space="0" w:color="auto"/>
            <w:left w:val="none" w:sz="0" w:space="0" w:color="auto"/>
            <w:bottom w:val="none" w:sz="0" w:space="0" w:color="auto"/>
            <w:right w:val="none" w:sz="0" w:space="0" w:color="auto"/>
          </w:divBdr>
        </w:div>
        <w:div w:id="834875709">
          <w:marLeft w:val="480"/>
          <w:marRight w:val="0"/>
          <w:marTop w:val="0"/>
          <w:marBottom w:val="0"/>
          <w:divBdr>
            <w:top w:val="none" w:sz="0" w:space="0" w:color="auto"/>
            <w:left w:val="none" w:sz="0" w:space="0" w:color="auto"/>
            <w:bottom w:val="none" w:sz="0" w:space="0" w:color="auto"/>
            <w:right w:val="none" w:sz="0" w:space="0" w:color="auto"/>
          </w:divBdr>
        </w:div>
        <w:div w:id="172302091">
          <w:marLeft w:val="480"/>
          <w:marRight w:val="0"/>
          <w:marTop w:val="0"/>
          <w:marBottom w:val="0"/>
          <w:divBdr>
            <w:top w:val="none" w:sz="0" w:space="0" w:color="auto"/>
            <w:left w:val="none" w:sz="0" w:space="0" w:color="auto"/>
            <w:bottom w:val="none" w:sz="0" w:space="0" w:color="auto"/>
            <w:right w:val="none" w:sz="0" w:space="0" w:color="auto"/>
          </w:divBdr>
        </w:div>
        <w:div w:id="29887679">
          <w:marLeft w:val="480"/>
          <w:marRight w:val="0"/>
          <w:marTop w:val="0"/>
          <w:marBottom w:val="0"/>
          <w:divBdr>
            <w:top w:val="none" w:sz="0" w:space="0" w:color="auto"/>
            <w:left w:val="none" w:sz="0" w:space="0" w:color="auto"/>
            <w:bottom w:val="none" w:sz="0" w:space="0" w:color="auto"/>
            <w:right w:val="none" w:sz="0" w:space="0" w:color="auto"/>
          </w:divBdr>
        </w:div>
        <w:div w:id="1995330039">
          <w:marLeft w:val="480"/>
          <w:marRight w:val="0"/>
          <w:marTop w:val="0"/>
          <w:marBottom w:val="0"/>
          <w:divBdr>
            <w:top w:val="none" w:sz="0" w:space="0" w:color="auto"/>
            <w:left w:val="none" w:sz="0" w:space="0" w:color="auto"/>
            <w:bottom w:val="none" w:sz="0" w:space="0" w:color="auto"/>
            <w:right w:val="none" w:sz="0" w:space="0" w:color="auto"/>
          </w:divBdr>
        </w:div>
        <w:div w:id="191844071">
          <w:marLeft w:val="480"/>
          <w:marRight w:val="0"/>
          <w:marTop w:val="0"/>
          <w:marBottom w:val="0"/>
          <w:divBdr>
            <w:top w:val="none" w:sz="0" w:space="0" w:color="auto"/>
            <w:left w:val="none" w:sz="0" w:space="0" w:color="auto"/>
            <w:bottom w:val="none" w:sz="0" w:space="0" w:color="auto"/>
            <w:right w:val="none" w:sz="0" w:space="0" w:color="auto"/>
          </w:divBdr>
        </w:div>
        <w:div w:id="343091221">
          <w:marLeft w:val="480"/>
          <w:marRight w:val="0"/>
          <w:marTop w:val="0"/>
          <w:marBottom w:val="0"/>
          <w:divBdr>
            <w:top w:val="none" w:sz="0" w:space="0" w:color="auto"/>
            <w:left w:val="none" w:sz="0" w:space="0" w:color="auto"/>
            <w:bottom w:val="none" w:sz="0" w:space="0" w:color="auto"/>
            <w:right w:val="none" w:sz="0" w:space="0" w:color="auto"/>
          </w:divBdr>
        </w:div>
        <w:div w:id="1183982797">
          <w:marLeft w:val="480"/>
          <w:marRight w:val="0"/>
          <w:marTop w:val="0"/>
          <w:marBottom w:val="0"/>
          <w:divBdr>
            <w:top w:val="none" w:sz="0" w:space="0" w:color="auto"/>
            <w:left w:val="none" w:sz="0" w:space="0" w:color="auto"/>
            <w:bottom w:val="none" w:sz="0" w:space="0" w:color="auto"/>
            <w:right w:val="none" w:sz="0" w:space="0" w:color="auto"/>
          </w:divBdr>
        </w:div>
        <w:div w:id="1903367913">
          <w:marLeft w:val="480"/>
          <w:marRight w:val="0"/>
          <w:marTop w:val="0"/>
          <w:marBottom w:val="0"/>
          <w:divBdr>
            <w:top w:val="none" w:sz="0" w:space="0" w:color="auto"/>
            <w:left w:val="none" w:sz="0" w:space="0" w:color="auto"/>
            <w:bottom w:val="none" w:sz="0" w:space="0" w:color="auto"/>
            <w:right w:val="none" w:sz="0" w:space="0" w:color="auto"/>
          </w:divBdr>
        </w:div>
        <w:div w:id="1926644511">
          <w:marLeft w:val="480"/>
          <w:marRight w:val="0"/>
          <w:marTop w:val="0"/>
          <w:marBottom w:val="0"/>
          <w:divBdr>
            <w:top w:val="none" w:sz="0" w:space="0" w:color="auto"/>
            <w:left w:val="none" w:sz="0" w:space="0" w:color="auto"/>
            <w:bottom w:val="none" w:sz="0" w:space="0" w:color="auto"/>
            <w:right w:val="none" w:sz="0" w:space="0" w:color="auto"/>
          </w:divBdr>
        </w:div>
        <w:div w:id="239412941">
          <w:marLeft w:val="480"/>
          <w:marRight w:val="0"/>
          <w:marTop w:val="0"/>
          <w:marBottom w:val="0"/>
          <w:divBdr>
            <w:top w:val="none" w:sz="0" w:space="0" w:color="auto"/>
            <w:left w:val="none" w:sz="0" w:space="0" w:color="auto"/>
            <w:bottom w:val="none" w:sz="0" w:space="0" w:color="auto"/>
            <w:right w:val="none" w:sz="0" w:space="0" w:color="auto"/>
          </w:divBdr>
        </w:div>
        <w:div w:id="183717887">
          <w:marLeft w:val="480"/>
          <w:marRight w:val="0"/>
          <w:marTop w:val="0"/>
          <w:marBottom w:val="0"/>
          <w:divBdr>
            <w:top w:val="none" w:sz="0" w:space="0" w:color="auto"/>
            <w:left w:val="none" w:sz="0" w:space="0" w:color="auto"/>
            <w:bottom w:val="none" w:sz="0" w:space="0" w:color="auto"/>
            <w:right w:val="none" w:sz="0" w:space="0" w:color="auto"/>
          </w:divBdr>
        </w:div>
        <w:div w:id="439036952">
          <w:marLeft w:val="480"/>
          <w:marRight w:val="0"/>
          <w:marTop w:val="0"/>
          <w:marBottom w:val="0"/>
          <w:divBdr>
            <w:top w:val="none" w:sz="0" w:space="0" w:color="auto"/>
            <w:left w:val="none" w:sz="0" w:space="0" w:color="auto"/>
            <w:bottom w:val="none" w:sz="0" w:space="0" w:color="auto"/>
            <w:right w:val="none" w:sz="0" w:space="0" w:color="auto"/>
          </w:divBdr>
        </w:div>
        <w:div w:id="1008020420">
          <w:marLeft w:val="480"/>
          <w:marRight w:val="0"/>
          <w:marTop w:val="0"/>
          <w:marBottom w:val="0"/>
          <w:divBdr>
            <w:top w:val="none" w:sz="0" w:space="0" w:color="auto"/>
            <w:left w:val="none" w:sz="0" w:space="0" w:color="auto"/>
            <w:bottom w:val="none" w:sz="0" w:space="0" w:color="auto"/>
            <w:right w:val="none" w:sz="0" w:space="0" w:color="auto"/>
          </w:divBdr>
        </w:div>
        <w:div w:id="183709055">
          <w:marLeft w:val="480"/>
          <w:marRight w:val="0"/>
          <w:marTop w:val="0"/>
          <w:marBottom w:val="0"/>
          <w:divBdr>
            <w:top w:val="none" w:sz="0" w:space="0" w:color="auto"/>
            <w:left w:val="none" w:sz="0" w:space="0" w:color="auto"/>
            <w:bottom w:val="none" w:sz="0" w:space="0" w:color="auto"/>
            <w:right w:val="none" w:sz="0" w:space="0" w:color="auto"/>
          </w:divBdr>
        </w:div>
        <w:div w:id="1716810828">
          <w:marLeft w:val="480"/>
          <w:marRight w:val="0"/>
          <w:marTop w:val="0"/>
          <w:marBottom w:val="0"/>
          <w:divBdr>
            <w:top w:val="none" w:sz="0" w:space="0" w:color="auto"/>
            <w:left w:val="none" w:sz="0" w:space="0" w:color="auto"/>
            <w:bottom w:val="none" w:sz="0" w:space="0" w:color="auto"/>
            <w:right w:val="none" w:sz="0" w:space="0" w:color="auto"/>
          </w:divBdr>
        </w:div>
        <w:div w:id="684599365">
          <w:marLeft w:val="480"/>
          <w:marRight w:val="0"/>
          <w:marTop w:val="0"/>
          <w:marBottom w:val="0"/>
          <w:divBdr>
            <w:top w:val="none" w:sz="0" w:space="0" w:color="auto"/>
            <w:left w:val="none" w:sz="0" w:space="0" w:color="auto"/>
            <w:bottom w:val="none" w:sz="0" w:space="0" w:color="auto"/>
            <w:right w:val="none" w:sz="0" w:space="0" w:color="auto"/>
          </w:divBdr>
        </w:div>
        <w:div w:id="1981573892">
          <w:marLeft w:val="480"/>
          <w:marRight w:val="0"/>
          <w:marTop w:val="0"/>
          <w:marBottom w:val="0"/>
          <w:divBdr>
            <w:top w:val="none" w:sz="0" w:space="0" w:color="auto"/>
            <w:left w:val="none" w:sz="0" w:space="0" w:color="auto"/>
            <w:bottom w:val="none" w:sz="0" w:space="0" w:color="auto"/>
            <w:right w:val="none" w:sz="0" w:space="0" w:color="auto"/>
          </w:divBdr>
        </w:div>
        <w:div w:id="802701474">
          <w:marLeft w:val="480"/>
          <w:marRight w:val="0"/>
          <w:marTop w:val="0"/>
          <w:marBottom w:val="0"/>
          <w:divBdr>
            <w:top w:val="none" w:sz="0" w:space="0" w:color="auto"/>
            <w:left w:val="none" w:sz="0" w:space="0" w:color="auto"/>
            <w:bottom w:val="none" w:sz="0" w:space="0" w:color="auto"/>
            <w:right w:val="none" w:sz="0" w:space="0" w:color="auto"/>
          </w:divBdr>
        </w:div>
        <w:div w:id="518930029">
          <w:marLeft w:val="480"/>
          <w:marRight w:val="0"/>
          <w:marTop w:val="0"/>
          <w:marBottom w:val="0"/>
          <w:divBdr>
            <w:top w:val="none" w:sz="0" w:space="0" w:color="auto"/>
            <w:left w:val="none" w:sz="0" w:space="0" w:color="auto"/>
            <w:bottom w:val="none" w:sz="0" w:space="0" w:color="auto"/>
            <w:right w:val="none" w:sz="0" w:space="0" w:color="auto"/>
          </w:divBdr>
        </w:div>
        <w:div w:id="2067333223">
          <w:marLeft w:val="480"/>
          <w:marRight w:val="0"/>
          <w:marTop w:val="0"/>
          <w:marBottom w:val="0"/>
          <w:divBdr>
            <w:top w:val="none" w:sz="0" w:space="0" w:color="auto"/>
            <w:left w:val="none" w:sz="0" w:space="0" w:color="auto"/>
            <w:bottom w:val="none" w:sz="0" w:space="0" w:color="auto"/>
            <w:right w:val="none" w:sz="0" w:space="0" w:color="auto"/>
          </w:divBdr>
        </w:div>
        <w:div w:id="1765611151">
          <w:marLeft w:val="480"/>
          <w:marRight w:val="0"/>
          <w:marTop w:val="0"/>
          <w:marBottom w:val="0"/>
          <w:divBdr>
            <w:top w:val="none" w:sz="0" w:space="0" w:color="auto"/>
            <w:left w:val="none" w:sz="0" w:space="0" w:color="auto"/>
            <w:bottom w:val="none" w:sz="0" w:space="0" w:color="auto"/>
            <w:right w:val="none" w:sz="0" w:space="0" w:color="auto"/>
          </w:divBdr>
        </w:div>
        <w:div w:id="2033072710">
          <w:marLeft w:val="480"/>
          <w:marRight w:val="0"/>
          <w:marTop w:val="0"/>
          <w:marBottom w:val="0"/>
          <w:divBdr>
            <w:top w:val="none" w:sz="0" w:space="0" w:color="auto"/>
            <w:left w:val="none" w:sz="0" w:space="0" w:color="auto"/>
            <w:bottom w:val="none" w:sz="0" w:space="0" w:color="auto"/>
            <w:right w:val="none" w:sz="0" w:space="0" w:color="auto"/>
          </w:divBdr>
        </w:div>
        <w:div w:id="749277912">
          <w:marLeft w:val="480"/>
          <w:marRight w:val="0"/>
          <w:marTop w:val="0"/>
          <w:marBottom w:val="0"/>
          <w:divBdr>
            <w:top w:val="none" w:sz="0" w:space="0" w:color="auto"/>
            <w:left w:val="none" w:sz="0" w:space="0" w:color="auto"/>
            <w:bottom w:val="none" w:sz="0" w:space="0" w:color="auto"/>
            <w:right w:val="none" w:sz="0" w:space="0" w:color="auto"/>
          </w:divBdr>
        </w:div>
        <w:div w:id="1846019479">
          <w:marLeft w:val="480"/>
          <w:marRight w:val="0"/>
          <w:marTop w:val="0"/>
          <w:marBottom w:val="0"/>
          <w:divBdr>
            <w:top w:val="none" w:sz="0" w:space="0" w:color="auto"/>
            <w:left w:val="none" w:sz="0" w:space="0" w:color="auto"/>
            <w:bottom w:val="none" w:sz="0" w:space="0" w:color="auto"/>
            <w:right w:val="none" w:sz="0" w:space="0" w:color="auto"/>
          </w:divBdr>
        </w:div>
        <w:div w:id="126556534">
          <w:marLeft w:val="480"/>
          <w:marRight w:val="0"/>
          <w:marTop w:val="0"/>
          <w:marBottom w:val="0"/>
          <w:divBdr>
            <w:top w:val="none" w:sz="0" w:space="0" w:color="auto"/>
            <w:left w:val="none" w:sz="0" w:space="0" w:color="auto"/>
            <w:bottom w:val="none" w:sz="0" w:space="0" w:color="auto"/>
            <w:right w:val="none" w:sz="0" w:space="0" w:color="auto"/>
          </w:divBdr>
        </w:div>
        <w:div w:id="1118528621">
          <w:marLeft w:val="480"/>
          <w:marRight w:val="0"/>
          <w:marTop w:val="0"/>
          <w:marBottom w:val="0"/>
          <w:divBdr>
            <w:top w:val="none" w:sz="0" w:space="0" w:color="auto"/>
            <w:left w:val="none" w:sz="0" w:space="0" w:color="auto"/>
            <w:bottom w:val="none" w:sz="0" w:space="0" w:color="auto"/>
            <w:right w:val="none" w:sz="0" w:space="0" w:color="auto"/>
          </w:divBdr>
        </w:div>
        <w:div w:id="1077674479">
          <w:marLeft w:val="480"/>
          <w:marRight w:val="0"/>
          <w:marTop w:val="0"/>
          <w:marBottom w:val="0"/>
          <w:divBdr>
            <w:top w:val="none" w:sz="0" w:space="0" w:color="auto"/>
            <w:left w:val="none" w:sz="0" w:space="0" w:color="auto"/>
            <w:bottom w:val="none" w:sz="0" w:space="0" w:color="auto"/>
            <w:right w:val="none" w:sz="0" w:space="0" w:color="auto"/>
          </w:divBdr>
        </w:div>
        <w:div w:id="1151215865">
          <w:marLeft w:val="480"/>
          <w:marRight w:val="0"/>
          <w:marTop w:val="0"/>
          <w:marBottom w:val="0"/>
          <w:divBdr>
            <w:top w:val="none" w:sz="0" w:space="0" w:color="auto"/>
            <w:left w:val="none" w:sz="0" w:space="0" w:color="auto"/>
            <w:bottom w:val="none" w:sz="0" w:space="0" w:color="auto"/>
            <w:right w:val="none" w:sz="0" w:space="0" w:color="auto"/>
          </w:divBdr>
        </w:div>
        <w:div w:id="1580477989">
          <w:marLeft w:val="480"/>
          <w:marRight w:val="0"/>
          <w:marTop w:val="0"/>
          <w:marBottom w:val="0"/>
          <w:divBdr>
            <w:top w:val="none" w:sz="0" w:space="0" w:color="auto"/>
            <w:left w:val="none" w:sz="0" w:space="0" w:color="auto"/>
            <w:bottom w:val="none" w:sz="0" w:space="0" w:color="auto"/>
            <w:right w:val="none" w:sz="0" w:space="0" w:color="auto"/>
          </w:divBdr>
        </w:div>
        <w:div w:id="1247685306">
          <w:marLeft w:val="480"/>
          <w:marRight w:val="0"/>
          <w:marTop w:val="0"/>
          <w:marBottom w:val="0"/>
          <w:divBdr>
            <w:top w:val="none" w:sz="0" w:space="0" w:color="auto"/>
            <w:left w:val="none" w:sz="0" w:space="0" w:color="auto"/>
            <w:bottom w:val="none" w:sz="0" w:space="0" w:color="auto"/>
            <w:right w:val="none" w:sz="0" w:space="0" w:color="auto"/>
          </w:divBdr>
        </w:div>
        <w:div w:id="886798488">
          <w:marLeft w:val="480"/>
          <w:marRight w:val="0"/>
          <w:marTop w:val="0"/>
          <w:marBottom w:val="0"/>
          <w:divBdr>
            <w:top w:val="none" w:sz="0" w:space="0" w:color="auto"/>
            <w:left w:val="none" w:sz="0" w:space="0" w:color="auto"/>
            <w:bottom w:val="none" w:sz="0" w:space="0" w:color="auto"/>
            <w:right w:val="none" w:sz="0" w:space="0" w:color="auto"/>
          </w:divBdr>
        </w:div>
        <w:div w:id="204761341">
          <w:marLeft w:val="480"/>
          <w:marRight w:val="0"/>
          <w:marTop w:val="0"/>
          <w:marBottom w:val="0"/>
          <w:divBdr>
            <w:top w:val="none" w:sz="0" w:space="0" w:color="auto"/>
            <w:left w:val="none" w:sz="0" w:space="0" w:color="auto"/>
            <w:bottom w:val="none" w:sz="0" w:space="0" w:color="auto"/>
            <w:right w:val="none" w:sz="0" w:space="0" w:color="auto"/>
          </w:divBdr>
        </w:div>
        <w:div w:id="1250384769">
          <w:marLeft w:val="480"/>
          <w:marRight w:val="0"/>
          <w:marTop w:val="0"/>
          <w:marBottom w:val="0"/>
          <w:divBdr>
            <w:top w:val="none" w:sz="0" w:space="0" w:color="auto"/>
            <w:left w:val="none" w:sz="0" w:space="0" w:color="auto"/>
            <w:bottom w:val="none" w:sz="0" w:space="0" w:color="auto"/>
            <w:right w:val="none" w:sz="0" w:space="0" w:color="auto"/>
          </w:divBdr>
        </w:div>
        <w:div w:id="103959680">
          <w:marLeft w:val="480"/>
          <w:marRight w:val="0"/>
          <w:marTop w:val="0"/>
          <w:marBottom w:val="0"/>
          <w:divBdr>
            <w:top w:val="none" w:sz="0" w:space="0" w:color="auto"/>
            <w:left w:val="none" w:sz="0" w:space="0" w:color="auto"/>
            <w:bottom w:val="none" w:sz="0" w:space="0" w:color="auto"/>
            <w:right w:val="none" w:sz="0" w:space="0" w:color="auto"/>
          </w:divBdr>
        </w:div>
        <w:div w:id="1539471176">
          <w:marLeft w:val="480"/>
          <w:marRight w:val="0"/>
          <w:marTop w:val="0"/>
          <w:marBottom w:val="0"/>
          <w:divBdr>
            <w:top w:val="none" w:sz="0" w:space="0" w:color="auto"/>
            <w:left w:val="none" w:sz="0" w:space="0" w:color="auto"/>
            <w:bottom w:val="none" w:sz="0" w:space="0" w:color="auto"/>
            <w:right w:val="none" w:sz="0" w:space="0" w:color="auto"/>
          </w:divBdr>
        </w:div>
        <w:div w:id="807239296">
          <w:marLeft w:val="480"/>
          <w:marRight w:val="0"/>
          <w:marTop w:val="0"/>
          <w:marBottom w:val="0"/>
          <w:divBdr>
            <w:top w:val="none" w:sz="0" w:space="0" w:color="auto"/>
            <w:left w:val="none" w:sz="0" w:space="0" w:color="auto"/>
            <w:bottom w:val="none" w:sz="0" w:space="0" w:color="auto"/>
            <w:right w:val="none" w:sz="0" w:space="0" w:color="auto"/>
          </w:divBdr>
        </w:div>
        <w:div w:id="437288368">
          <w:marLeft w:val="480"/>
          <w:marRight w:val="0"/>
          <w:marTop w:val="0"/>
          <w:marBottom w:val="0"/>
          <w:divBdr>
            <w:top w:val="none" w:sz="0" w:space="0" w:color="auto"/>
            <w:left w:val="none" w:sz="0" w:space="0" w:color="auto"/>
            <w:bottom w:val="none" w:sz="0" w:space="0" w:color="auto"/>
            <w:right w:val="none" w:sz="0" w:space="0" w:color="auto"/>
          </w:divBdr>
        </w:div>
        <w:div w:id="1901090361">
          <w:marLeft w:val="480"/>
          <w:marRight w:val="0"/>
          <w:marTop w:val="0"/>
          <w:marBottom w:val="0"/>
          <w:divBdr>
            <w:top w:val="none" w:sz="0" w:space="0" w:color="auto"/>
            <w:left w:val="none" w:sz="0" w:space="0" w:color="auto"/>
            <w:bottom w:val="none" w:sz="0" w:space="0" w:color="auto"/>
            <w:right w:val="none" w:sz="0" w:space="0" w:color="auto"/>
          </w:divBdr>
        </w:div>
        <w:div w:id="2097313708">
          <w:marLeft w:val="480"/>
          <w:marRight w:val="0"/>
          <w:marTop w:val="0"/>
          <w:marBottom w:val="0"/>
          <w:divBdr>
            <w:top w:val="none" w:sz="0" w:space="0" w:color="auto"/>
            <w:left w:val="none" w:sz="0" w:space="0" w:color="auto"/>
            <w:bottom w:val="none" w:sz="0" w:space="0" w:color="auto"/>
            <w:right w:val="none" w:sz="0" w:space="0" w:color="auto"/>
          </w:divBdr>
        </w:div>
        <w:div w:id="658391377">
          <w:marLeft w:val="480"/>
          <w:marRight w:val="0"/>
          <w:marTop w:val="0"/>
          <w:marBottom w:val="0"/>
          <w:divBdr>
            <w:top w:val="none" w:sz="0" w:space="0" w:color="auto"/>
            <w:left w:val="none" w:sz="0" w:space="0" w:color="auto"/>
            <w:bottom w:val="none" w:sz="0" w:space="0" w:color="auto"/>
            <w:right w:val="none" w:sz="0" w:space="0" w:color="auto"/>
          </w:divBdr>
        </w:div>
        <w:div w:id="1835220306">
          <w:marLeft w:val="480"/>
          <w:marRight w:val="0"/>
          <w:marTop w:val="0"/>
          <w:marBottom w:val="0"/>
          <w:divBdr>
            <w:top w:val="none" w:sz="0" w:space="0" w:color="auto"/>
            <w:left w:val="none" w:sz="0" w:space="0" w:color="auto"/>
            <w:bottom w:val="none" w:sz="0" w:space="0" w:color="auto"/>
            <w:right w:val="none" w:sz="0" w:space="0" w:color="auto"/>
          </w:divBdr>
        </w:div>
        <w:div w:id="65609741">
          <w:marLeft w:val="480"/>
          <w:marRight w:val="0"/>
          <w:marTop w:val="0"/>
          <w:marBottom w:val="0"/>
          <w:divBdr>
            <w:top w:val="none" w:sz="0" w:space="0" w:color="auto"/>
            <w:left w:val="none" w:sz="0" w:space="0" w:color="auto"/>
            <w:bottom w:val="none" w:sz="0" w:space="0" w:color="auto"/>
            <w:right w:val="none" w:sz="0" w:space="0" w:color="auto"/>
          </w:divBdr>
        </w:div>
        <w:div w:id="569733420">
          <w:marLeft w:val="480"/>
          <w:marRight w:val="0"/>
          <w:marTop w:val="0"/>
          <w:marBottom w:val="0"/>
          <w:divBdr>
            <w:top w:val="none" w:sz="0" w:space="0" w:color="auto"/>
            <w:left w:val="none" w:sz="0" w:space="0" w:color="auto"/>
            <w:bottom w:val="none" w:sz="0" w:space="0" w:color="auto"/>
            <w:right w:val="none" w:sz="0" w:space="0" w:color="auto"/>
          </w:divBdr>
        </w:div>
        <w:div w:id="1533575073">
          <w:marLeft w:val="480"/>
          <w:marRight w:val="0"/>
          <w:marTop w:val="0"/>
          <w:marBottom w:val="0"/>
          <w:divBdr>
            <w:top w:val="none" w:sz="0" w:space="0" w:color="auto"/>
            <w:left w:val="none" w:sz="0" w:space="0" w:color="auto"/>
            <w:bottom w:val="none" w:sz="0" w:space="0" w:color="auto"/>
            <w:right w:val="none" w:sz="0" w:space="0" w:color="auto"/>
          </w:divBdr>
        </w:div>
        <w:div w:id="45883194">
          <w:marLeft w:val="480"/>
          <w:marRight w:val="0"/>
          <w:marTop w:val="0"/>
          <w:marBottom w:val="0"/>
          <w:divBdr>
            <w:top w:val="none" w:sz="0" w:space="0" w:color="auto"/>
            <w:left w:val="none" w:sz="0" w:space="0" w:color="auto"/>
            <w:bottom w:val="none" w:sz="0" w:space="0" w:color="auto"/>
            <w:right w:val="none" w:sz="0" w:space="0" w:color="auto"/>
          </w:divBdr>
        </w:div>
        <w:div w:id="2125035069">
          <w:marLeft w:val="480"/>
          <w:marRight w:val="0"/>
          <w:marTop w:val="0"/>
          <w:marBottom w:val="0"/>
          <w:divBdr>
            <w:top w:val="none" w:sz="0" w:space="0" w:color="auto"/>
            <w:left w:val="none" w:sz="0" w:space="0" w:color="auto"/>
            <w:bottom w:val="none" w:sz="0" w:space="0" w:color="auto"/>
            <w:right w:val="none" w:sz="0" w:space="0" w:color="auto"/>
          </w:divBdr>
        </w:div>
        <w:div w:id="626400430">
          <w:marLeft w:val="480"/>
          <w:marRight w:val="0"/>
          <w:marTop w:val="0"/>
          <w:marBottom w:val="0"/>
          <w:divBdr>
            <w:top w:val="none" w:sz="0" w:space="0" w:color="auto"/>
            <w:left w:val="none" w:sz="0" w:space="0" w:color="auto"/>
            <w:bottom w:val="none" w:sz="0" w:space="0" w:color="auto"/>
            <w:right w:val="none" w:sz="0" w:space="0" w:color="auto"/>
          </w:divBdr>
        </w:div>
        <w:div w:id="1193180490">
          <w:marLeft w:val="480"/>
          <w:marRight w:val="0"/>
          <w:marTop w:val="0"/>
          <w:marBottom w:val="0"/>
          <w:divBdr>
            <w:top w:val="none" w:sz="0" w:space="0" w:color="auto"/>
            <w:left w:val="none" w:sz="0" w:space="0" w:color="auto"/>
            <w:bottom w:val="none" w:sz="0" w:space="0" w:color="auto"/>
            <w:right w:val="none" w:sz="0" w:space="0" w:color="auto"/>
          </w:divBdr>
        </w:div>
        <w:div w:id="931817131">
          <w:marLeft w:val="480"/>
          <w:marRight w:val="0"/>
          <w:marTop w:val="0"/>
          <w:marBottom w:val="0"/>
          <w:divBdr>
            <w:top w:val="none" w:sz="0" w:space="0" w:color="auto"/>
            <w:left w:val="none" w:sz="0" w:space="0" w:color="auto"/>
            <w:bottom w:val="none" w:sz="0" w:space="0" w:color="auto"/>
            <w:right w:val="none" w:sz="0" w:space="0" w:color="auto"/>
          </w:divBdr>
        </w:div>
        <w:div w:id="1531727688">
          <w:marLeft w:val="480"/>
          <w:marRight w:val="0"/>
          <w:marTop w:val="0"/>
          <w:marBottom w:val="0"/>
          <w:divBdr>
            <w:top w:val="none" w:sz="0" w:space="0" w:color="auto"/>
            <w:left w:val="none" w:sz="0" w:space="0" w:color="auto"/>
            <w:bottom w:val="none" w:sz="0" w:space="0" w:color="auto"/>
            <w:right w:val="none" w:sz="0" w:space="0" w:color="auto"/>
          </w:divBdr>
        </w:div>
        <w:div w:id="191966523">
          <w:marLeft w:val="480"/>
          <w:marRight w:val="0"/>
          <w:marTop w:val="0"/>
          <w:marBottom w:val="0"/>
          <w:divBdr>
            <w:top w:val="none" w:sz="0" w:space="0" w:color="auto"/>
            <w:left w:val="none" w:sz="0" w:space="0" w:color="auto"/>
            <w:bottom w:val="none" w:sz="0" w:space="0" w:color="auto"/>
            <w:right w:val="none" w:sz="0" w:space="0" w:color="auto"/>
          </w:divBdr>
        </w:div>
        <w:div w:id="1211697256">
          <w:marLeft w:val="480"/>
          <w:marRight w:val="0"/>
          <w:marTop w:val="0"/>
          <w:marBottom w:val="0"/>
          <w:divBdr>
            <w:top w:val="none" w:sz="0" w:space="0" w:color="auto"/>
            <w:left w:val="none" w:sz="0" w:space="0" w:color="auto"/>
            <w:bottom w:val="none" w:sz="0" w:space="0" w:color="auto"/>
            <w:right w:val="none" w:sz="0" w:space="0" w:color="auto"/>
          </w:divBdr>
        </w:div>
        <w:div w:id="2116948291">
          <w:marLeft w:val="480"/>
          <w:marRight w:val="0"/>
          <w:marTop w:val="0"/>
          <w:marBottom w:val="0"/>
          <w:divBdr>
            <w:top w:val="none" w:sz="0" w:space="0" w:color="auto"/>
            <w:left w:val="none" w:sz="0" w:space="0" w:color="auto"/>
            <w:bottom w:val="none" w:sz="0" w:space="0" w:color="auto"/>
            <w:right w:val="none" w:sz="0" w:space="0" w:color="auto"/>
          </w:divBdr>
        </w:div>
        <w:div w:id="1097217155">
          <w:marLeft w:val="480"/>
          <w:marRight w:val="0"/>
          <w:marTop w:val="0"/>
          <w:marBottom w:val="0"/>
          <w:divBdr>
            <w:top w:val="none" w:sz="0" w:space="0" w:color="auto"/>
            <w:left w:val="none" w:sz="0" w:space="0" w:color="auto"/>
            <w:bottom w:val="none" w:sz="0" w:space="0" w:color="auto"/>
            <w:right w:val="none" w:sz="0" w:space="0" w:color="auto"/>
          </w:divBdr>
        </w:div>
        <w:div w:id="470175162">
          <w:marLeft w:val="480"/>
          <w:marRight w:val="0"/>
          <w:marTop w:val="0"/>
          <w:marBottom w:val="0"/>
          <w:divBdr>
            <w:top w:val="none" w:sz="0" w:space="0" w:color="auto"/>
            <w:left w:val="none" w:sz="0" w:space="0" w:color="auto"/>
            <w:bottom w:val="none" w:sz="0" w:space="0" w:color="auto"/>
            <w:right w:val="none" w:sz="0" w:space="0" w:color="auto"/>
          </w:divBdr>
        </w:div>
        <w:div w:id="131607491">
          <w:marLeft w:val="480"/>
          <w:marRight w:val="0"/>
          <w:marTop w:val="0"/>
          <w:marBottom w:val="0"/>
          <w:divBdr>
            <w:top w:val="none" w:sz="0" w:space="0" w:color="auto"/>
            <w:left w:val="none" w:sz="0" w:space="0" w:color="auto"/>
            <w:bottom w:val="none" w:sz="0" w:space="0" w:color="auto"/>
            <w:right w:val="none" w:sz="0" w:space="0" w:color="auto"/>
          </w:divBdr>
        </w:div>
        <w:div w:id="1521816136">
          <w:marLeft w:val="480"/>
          <w:marRight w:val="0"/>
          <w:marTop w:val="0"/>
          <w:marBottom w:val="0"/>
          <w:divBdr>
            <w:top w:val="none" w:sz="0" w:space="0" w:color="auto"/>
            <w:left w:val="none" w:sz="0" w:space="0" w:color="auto"/>
            <w:bottom w:val="none" w:sz="0" w:space="0" w:color="auto"/>
            <w:right w:val="none" w:sz="0" w:space="0" w:color="auto"/>
          </w:divBdr>
        </w:div>
        <w:div w:id="1424106107">
          <w:marLeft w:val="480"/>
          <w:marRight w:val="0"/>
          <w:marTop w:val="0"/>
          <w:marBottom w:val="0"/>
          <w:divBdr>
            <w:top w:val="none" w:sz="0" w:space="0" w:color="auto"/>
            <w:left w:val="none" w:sz="0" w:space="0" w:color="auto"/>
            <w:bottom w:val="none" w:sz="0" w:space="0" w:color="auto"/>
            <w:right w:val="none" w:sz="0" w:space="0" w:color="auto"/>
          </w:divBdr>
        </w:div>
        <w:div w:id="1619067061">
          <w:marLeft w:val="480"/>
          <w:marRight w:val="0"/>
          <w:marTop w:val="0"/>
          <w:marBottom w:val="0"/>
          <w:divBdr>
            <w:top w:val="none" w:sz="0" w:space="0" w:color="auto"/>
            <w:left w:val="none" w:sz="0" w:space="0" w:color="auto"/>
            <w:bottom w:val="none" w:sz="0" w:space="0" w:color="auto"/>
            <w:right w:val="none" w:sz="0" w:space="0" w:color="auto"/>
          </w:divBdr>
        </w:div>
        <w:div w:id="385375670">
          <w:marLeft w:val="480"/>
          <w:marRight w:val="0"/>
          <w:marTop w:val="0"/>
          <w:marBottom w:val="0"/>
          <w:divBdr>
            <w:top w:val="none" w:sz="0" w:space="0" w:color="auto"/>
            <w:left w:val="none" w:sz="0" w:space="0" w:color="auto"/>
            <w:bottom w:val="none" w:sz="0" w:space="0" w:color="auto"/>
            <w:right w:val="none" w:sz="0" w:space="0" w:color="auto"/>
          </w:divBdr>
        </w:div>
        <w:div w:id="1157064997">
          <w:marLeft w:val="480"/>
          <w:marRight w:val="0"/>
          <w:marTop w:val="0"/>
          <w:marBottom w:val="0"/>
          <w:divBdr>
            <w:top w:val="none" w:sz="0" w:space="0" w:color="auto"/>
            <w:left w:val="none" w:sz="0" w:space="0" w:color="auto"/>
            <w:bottom w:val="none" w:sz="0" w:space="0" w:color="auto"/>
            <w:right w:val="none" w:sz="0" w:space="0" w:color="auto"/>
          </w:divBdr>
        </w:div>
        <w:div w:id="1486244346">
          <w:marLeft w:val="480"/>
          <w:marRight w:val="0"/>
          <w:marTop w:val="0"/>
          <w:marBottom w:val="0"/>
          <w:divBdr>
            <w:top w:val="none" w:sz="0" w:space="0" w:color="auto"/>
            <w:left w:val="none" w:sz="0" w:space="0" w:color="auto"/>
            <w:bottom w:val="none" w:sz="0" w:space="0" w:color="auto"/>
            <w:right w:val="none" w:sz="0" w:space="0" w:color="auto"/>
          </w:divBdr>
        </w:div>
        <w:div w:id="613828149">
          <w:marLeft w:val="480"/>
          <w:marRight w:val="0"/>
          <w:marTop w:val="0"/>
          <w:marBottom w:val="0"/>
          <w:divBdr>
            <w:top w:val="none" w:sz="0" w:space="0" w:color="auto"/>
            <w:left w:val="none" w:sz="0" w:space="0" w:color="auto"/>
            <w:bottom w:val="none" w:sz="0" w:space="0" w:color="auto"/>
            <w:right w:val="none" w:sz="0" w:space="0" w:color="auto"/>
          </w:divBdr>
        </w:div>
        <w:div w:id="2118597804">
          <w:marLeft w:val="480"/>
          <w:marRight w:val="0"/>
          <w:marTop w:val="0"/>
          <w:marBottom w:val="0"/>
          <w:divBdr>
            <w:top w:val="none" w:sz="0" w:space="0" w:color="auto"/>
            <w:left w:val="none" w:sz="0" w:space="0" w:color="auto"/>
            <w:bottom w:val="none" w:sz="0" w:space="0" w:color="auto"/>
            <w:right w:val="none" w:sz="0" w:space="0" w:color="auto"/>
          </w:divBdr>
        </w:div>
        <w:div w:id="933712075">
          <w:marLeft w:val="480"/>
          <w:marRight w:val="0"/>
          <w:marTop w:val="0"/>
          <w:marBottom w:val="0"/>
          <w:divBdr>
            <w:top w:val="none" w:sz="0" w:space="0" w:color="auto"/>
            <w:left w:val="none" w:sz="0" w:space="0" w:color="auto"/>
            <w:bottom w:val="none" w:sz="0" w:space="0" w:color="auto"/>
            <w:right w:val="none" w:sz="0" w:space="0" w:color="auto"/>
          </w:divBdr>
        </w:div>
        <w:div w:id="506097490">
          <w:marLeft w:val="480"/>
          <w:marRight w:val="0"/>
          <w:marTop w:val="0"/>
          <w:marBottom w:val="0"/>
          <w:divBdr>
            <w:top w:val="none" w:sz="0" w:space="0" w:color="auto"/>
            <w:left w:val="none" w:sz="0" w:space="0" w:color="auto"/>
            <w:bottom w:val="none" w:sz="0" w:space="0" w:color="auto"/>
            <w:right w:val="none" w:sz="0" w:space="0" w:color="auto"/>
          </w:divBdr>
        </w:div>
        <w:div w:id="1458403752">
          <w:marLeft w:val="480"/>
          <w:marRight w:val="0"/>
          <w:marTop w:val="0"/>
          <w:marBottom w:val="0"/>
          <w:divBdr>
            <w:top w:val="none" w:sz="0" w:space="0" w:color="auto"/>
            <w:left w:val="none" w:sz="0" w:space="0" w:color="auto"/>
            <w:bottom w:val="none" w:sz="0" w:space="0" w:color="auto"/>
            <w:right w:val="none" w:sz="0" w:space="0" w:color="auto"/>
          </w:divBdr>
        </w:div>
        <w:div w:id="1417171983">
          <w:marLeft w:val="480"/>
          <w:marRight w:val="0"/>
          <w:marTop w:val="0"/>
          <w:marBottom w:val="0"/>
          <w:divBdr>
            <w:top w:val="none" w:sz="0" w:space="0" w:color="auto"/>
            <w:left w:val="none" w:sz="0" w:space="0" w:color="auto"/>
            <w:bottom w:val="none" w:sz="0" w:space="0" w:color="auto"/>
            <w:right w:val="none" w:sz="0" w:space="0" w:color="auto"/>
          </w:divBdr>
        </w:div>
        <w:div w:id="1824005000">
          <w:marLeft w:val="480"/>
          <w:marRight w:val="0"/>
          <w:marTop w:val="0"/>
          <w:marBottom w:val="0"/>
          <w:divBdr>
            <w:top w:val="none" w:sz="0" w:space="0" w:color="auto"/>
            <w:left w:val="none" w:sz="0" w:space="0" w:color="auto"/>
            <w:bottom w:val="none" w:sz="0" w:space="0" w:color="auto"/>
            <w:right w:val="none" w:sz="0" w:space="0" w:color="auto"/>
          </w:divBdr>
        </w:div>
        <w:div w:id="868033290">
          <w:marLeft w:val="480"/>
          <w:marRight w:val="0"/>
          <w:marTop w:val="0"/>
          <w:marBottom w:val="0"/>
          <w:divBdr>
            <w:top w:val="none" w:sz="0" w:space="0" w:color="auto"/>
            <w:left w:val="none" w:sz="0" w:space="0" w:color="auto"/>
            <w:bottom w:val="none" w:sz="0" w:space="0" w:color="auto"/>
            <w:right w:val="none" w:sz="0" w:space="0" w:color="auto"/>
          </w:divBdr>
        </w:div>
        <w:div w:id="1384598536">
          <w:marLeft w:val="480"/>
          <w:marRight w:val="0"/>
          <w:marTop w:val="0"/>
          <w:marBottom w:val="0"/>
          <w:divBdr>
            <w:top w:val="none" w:sz="0" w:space="0" w:color="auto"/>
            <w:left w:val="none" w:sz="0" w:space="0" w:color="auto"/>
            <w:bottom w:val="none" w:sz="0" w:space="0" w:color="auto"/>
            <w:right w:val="none" w:sz="0" w:space="0" w:color="auto"/>
          </w:divBdr>
        </w:div>
        <w:div w:id="1662468075">
          <w:marLeft w:val="480"/>
          <w:marRight w:val="0"/>
          <w:marTop w:val="0"/>
          <w:marBottom w:val="0"/>
          <w:divBdr>
            <w:top w:val="none" w:sz="0" w:space="0" w:color="auto"/>
            <w:left w:val="none" w:sz="0" w:space="0" w:color="auto"/>
            <w:bottom w:val="none" w:sz="0" w:space="0" w:color="auto"/>
            <w:right w:val="none" w:sz="0" w:space="0" w:color="auto"/>
          </w:divBdr>
        </w:div>
        <w:div w:id="886717558">
          <w:marLeft w:val="480"/>
          <w:marRight w:val="0"/>
          <w:marTop w:val="0"/>
          <w:marBottom w:val="0"/>
          <w:divBdr>
            <w:top w:val="none" w:sz="0" w:space="0" w:color="auto"/>
            <w:left w:val="none" w:sz="0" w:space="0" w:color="auto"/>
            <w:bottom w:val="none" w:sz="0" w:space="0" w:color="auto"/>
            <w:right w:val="none" w:sz="0" w:space="0" w:color="auto"/>
          </w:divBdr>
        </w:div>
        <w:div w:id="553470052">
          <w:marLeft w:val="480"/>
          <w:marRight w:val="0"/>
          <w:marTop w:val="0"/>
          <w:marBottom w:val="0"/>
          <w:divBdr>
            <w:top w:val="none" w:sz="0" w:space="0" w:color="auto"/>
            <w:left w:val="none" w:sz="0" w:space="0" w:color="auto"/>
            <w:bottom w:val="none" w:sz="0" w:space="0" w:color="auto"/>
            <w:right w:val="none" w:sz="0" w:space="0" w:color="auto"/>
          </w:divBdr>
        </w:div>
        <w:div w:id="933365125">
          <w:marLeft w:val="480"/>
          <w:marRight w:val="0"/>
          <w:marTop w:val="0"/>
          <w:marBottom w:val="0"/>
          <w:divBdr>
            <w:top w:val="none" w:sz="0" w:space="0" w:color="auto"/>
            <w:left w:val="none" w:sz="0" w:space="0" w:color="auto"/>
            <w:bottom w:val="none" w:sz="0" w:space="0" w:color="auto"/>
            <w:right w:val="none" w:sz="0" w:space="0" w:color="auto"/>
          </w:divBdr>
        </w:div>
        <w:div w:id="1151948004">
          <w:marLeft w:val="480"/>
          <w:marRight w:val="0"/>
          <w:marTop w:val="0"/>
          <w:marBottom w:val="0"/>
          <w:divBdr>
            <w:top w:val="none" w:sz="0" w:space="0" w:color="auto"/>
            <w:left w:val="none" w:sz="0" w:space="0" w:color="auto"/>
            <w:bottom w:val="none" w:sz="0" w:space="0" w:color="auto"/>
            <w:right w:val="none" w:sz="0" w:space="0" w:color="auto"/>
          </w:divBdr>
        </w:div>
        <w:div w:id="1528526700">
          <w:marLeft w:val="480"/>
          <w:marRight w:val="0"/>
          <w:marTop w:val="0"/>
          <w:marBottom w:val="0"/>
          <w:divBdr>
            <w:top w:val="none" w:sz="0" w:space="0" w:color="auto"/>
            <w:left w:val="none" w:sz="0" w:space="0" w:color="auto"/>
            <w:bottom w:val="none" w:sz="0" w:space="0" w:color="auto"/>
            <w:right w:val="none" w:sz="0" w:space="0" w:color="auto"/>
          </w:divBdr>
        </w:div>
        <w:div w:id="425733856">
          <w:marLeft w:val="480"/>
          <w:marRight w:val="0"/>
          <w:marTop w:val="0"/>
          <w:marBottom w:val="0"/>
          <w:divBdr>
            <w:top w:val="none" w:sz="0" w:space="0" w:color="auto"/>
            <w:left w:val="none" w:sz="0" w:space="0" w:color="auto"/>
            <w:bottom w:val="none" w:sz="0" w:space="0" w:color="auto"/>
            <w:right w:val="none" w:sz="0" w:space="0" w:color="auto"/>
          </w:divBdr>
        </w:div>
        <w:div w:id="1530143396">
          <w:marLeft w:val="480"/>
          <w:marRight w:val="0"/>
          <w:marTop w:val="0"/>
          <w:marBottom w:val="0"/>
          <w:divBdr>
            <w:top w:val="none" w:sz="0" w:space="0" w:color="auto"/>
            <w:left w:val="none" w:sz="0" w:space="0" w:color="auto"/>
            <w:bottom w:val="none" w:sz="0" w:space="0" w:color="auto"/>
            <w:right w:val="none" w:sz="0" w:space="0" w:color="auto"/>
          </w:divBdr>
        </w:div>
        <w:div w:id="1839953651">
          <w:marLeft w:val="480"/>
          <w:marRight w:val="0"/>
          <w:marTop w:val="0"/>
          <w:marBottom w:val="0"/>
          <w:divBdr>
            <w:top w:val="none" w:sz="0" w:space="0" w:color="auto"/>
            <w:left w:val="none" w:sz="0" w:space="0" w:color="auto"/>
            <w:bottom w:val="none" w:sz="0" w:space="0" w:color="auto"/>
            <w:right w:val="none" w:sz="0" w:space="0" w:color="auto"/>
          </w:divBdr>
        </w:div>
        <w:div w:id="1661810726">
          <w:marLeft w:val="480"/>
          <w:marRight w:val="0"/>
          <w:marTop w:val="0"/>
          <w:marBottom w:val="0"/>
          <w:divBdr>
            <w:top w:val="none" w:sz="0" w:space="0" w:color="auto"/>
            <w:left w:val="none" w:sz="0" w:space="0" w:color="auto"/>
            <w:bottom w:val="none" w:sz="0" w:space="0" w:color="auto"/>
            <w:right w:val="none" w:sz="0" w:space="0" w:color="auto"/>
          </w:divBdr>
        </w:div>
        <w:div w:id="359278799">
          <w:marLeft w:val="480"/>
          <w:marRight w:val="0"/>
          <w:marTop w:val="0"/>
          <w:marBottom w:val="0"/>
          <w:divBdr>
            <w:top w:val="none" w:sz="0" w:space="0" w:color="auto"/>
            <w:left w:val="none" w:sz="0" w:space="0" w:color="auto"/>
            <w:bottom w:val="none" w:sz="0" w:space="0" w:color="auto"/>
            <w:right w:val="none" w:sz="0" w:space="0" w:color="auto"/>
          </w:divBdr>
        </w:div>
        <w:div w:id="602033855">
          <w:marLeft w:val="480"/>
          <w:marRight w:val="0"/>
          <w:marTop w:val="0"/>
          <w:marBottom w:val="0"/>
          <w:divBdr>
            <w:top w:val="none" w:sz="0" w:space="0" w:color="auto"/>
            <w:left w:val="none" w:sz="0" w:space="0" w:color="auto"/>
            <w:bottom w:val="none" w:sz="0" w:space="0" w:color="auto"/>
            <w:right w:val="none" w:sz="0" w:space="0" w:color="auto"/>
          </w:divBdr>
        </w:div>
        <w:div w:id="613094735">
          <w:marLeft w:val="480"/>
          <w:marRight w:val="0"/>
          <w:marTop w:val="0"/>
          <w:marBottom w:val="0"/>
          <w:divBdr>
            <w:top w:val="none" w:sz="0" w:space="0" w:color="auto"/>
            <w:left w:val="none" w:sz="0" w:space="0" w:color="auto"/>
            <w:bottom w:val="none" w:sz="0" w:space="0" w:color="auto"/>
            <w:right w:val="none" w:sz="0" w:space="0" w:color="auto"/>
          </w:divBdr>
        </w:div>
        <w:div w:id="2134328465">
          <w:marLeft w:val="480"/>
          <w:marRight w:val="0"/>
          <w:marTop w:val="0"/>
          <w:marBottom w:val="0"/>
          <w:divBdr>
            <w:top w:val="none" w:sz="0" w:space="0" w:color="auto"/>
            <w:left w:val="none" w:sz="0" w:space="0" w:color="auto"/>
            <w:bottom w:val="none" w:sz="0" w:space="0" w:color="auto"/>
            <w:right w:val="none" w:sz="0" w:space="0" w:color="auto"/>
          </w:divBdr>
        </w:div>
        <w:div w:id="277104673">
          <w:marLeft w:val="480"/>
          <w:marRight w:val="0"/>
          <w:marTop w:val="0"/>
          <w:marBottom w:val="0"/>
          <w:divBdr>
            <w:top w:val="none" w:sz="0" w:space="0" w:color="auto"/>
            <w:left w:val="none" w:sz="0" w:space="0" w:color="auto"/>
            <w:bottom w:val="none" w:sz="0" w:space="0" w:color="auto"/>
            <w:right w:val="none" w:sz="0" w:space="0" w:color="auto"/>
          </w:divBdr>
        </w:div>
        <w:div w:id="653409745">
          <w:marLeft w:val="480"/>
          <w:marRight w:val="0"/>
          <w:marTop w:val="0"/>
          <w:marBottom w:val="0"/>
          <w:divBdr>
            <w:top w:val="none" w:sz="0" w:space="0" w:color="auto"/>
            <w:left w:val="none" w:sz="0" w:space="0" w:color="auto"/>
            <w:bottom w:val="none" w:sz="0" w:space="0" w:color="auto"/>
            <w:right w:val="none" w:sz="0" w:space="0" w:color="auto"/>
          </w:divBdr>
        </w:div>
        <w:div w:id="205140237">
          <w:marLeft w:val="480"/>
          <w:marRight w:val="0"/>
          <w:marTop w:val="0"/>
          <w:marBottom w:val="0"/>
          <w:divBdr>
            <w:top w:val="none" w:sz="0" w:space="0" w:color="auto"/>
            <w:left w:val="none" w:sz="0" w:space="0" w:color="auto"/>
            <w:bottom w:val="none" w:sz="0" w:space="0" w:color="auto"/>
            <w:right w:val="none" w:sz="0" w:space="0" w:color="auto"/>
          </w:divBdr>
        </w:div>
        <w:div w:id="1230380062">
          <w:marLeft w:val="480"/>
          <w:marRight w:val="0"/>
          <w:marTop w:val="0"/>
          <w:marBottom w:val="0"/>
          <w:divBdr>
            <w:top w:val="none" w:sz="0" w:space="0" w:color="auto"/>
            <w:left w:val="none" w:sz="0" w:space="0" w:color="auto"/>
            <w:bottom w:val="none" w:sz="0" w:space="0" w:color="auto"/>
            <w:right w:val="none" w:sz="0" w:space="0" w:color="auto"/>
          </w:divBdr>
        </w:div>
        <w:div w:id="748232358">
          <w:marLeft w:val="480"/>
          <w:marRight w:val="0"/>
          <w:marTop w:val="0"/>
          <w:marBottom w:val="0"/>
          <w:divBdr>
            <w:top w:val="none" w:sz="0" w:space="0" w:color="auto"/>
            <w:left w:val="none" w:sz="0" w:space="0" w:color="auto"/>
            <w:bottom w:val="none" w:sz="0" w:space="0" w:color="auto"/>
            <w:right w:val="none" w:sz="0" w:space="0" w:color="auto"/>
          </w:divBdr>
        </w:div>
        <w:div w:id="1570263734">
          <w:marLeft w:val="480"/>
          <w:marRight w:val="0"/>
          <w:marTop w:val="0"/>
          <w:marBottom w:val="0"/>
          <w:divBdr>
            <w:top w:val="none" w:sz="0" w:space="0" w:color="auto"/>
            <w:left w:val="none" w:sz="0" w:space="0" w:color="auto"/>
            <w:bottom w:val="none" w:sz="0" w:space="0" w:color="auto"/>
            <w:right w:val="none" w:sz="0" w:space="0" w:color="auto"/>
          </w:divBdr>
        </w:div>
        <w:div w:id="1027869136">
          <w:marLeft w:val="480"/>
          <w:marRight w:val="0"/>
          <w:marTop w:val="0"/>
          <w:marBottom w:val="0"/>
          <w:divBdr>
            <w:top w:val="none" w:sz="0" w:space="0" w:color="auto"/>
            <w:left w:val="none" w:sz="0" w:space="0" w:color="auto"/>
            <w:bottom w:val="none" w:sz="0" w:space="0" w:color="auto"/>
            <w:right w:val="none" w:sz="0" w:space="0" w:color="auto"/>
          </w:divBdr>
        </w:div>
        <w:div w:id="1942687674">
          <w:marLeft w:val="480"/>
          <w:marRight w:val="0"/>
          <w:marTop w:val="0"/>
          <w:marBottom w:val="0"/>
          <w:divBdr>
            <w:top w:val="none" w:sz="0" w:space="0" w:color="auto"/>
            <w:left w:val="none" w:sz="0" w:space="0" w:color="auto"/>
            <w:bottom w:val="none" w:sz="0" w:space="0" w:color="auto"/>
            <w:right w:val="none" w:sz="0" w:space="0" w:color="auto"/>
          </w:divBdr>
        </w:div>
        <w:div w:id="1688558228">
          <w:marLeft w:val="480"/>
          <w:marRight w:val="0"/>
          <w:marTop w:val="0"/>
          <w:marBottom w:val="0"/>
          <w:divBdr>
            <w:top w:val="none" w:sz="0" w:space="0" w:color="auto"/>
            <w:left w:val="none" w:sz="0" w:space="0" w:color="auto"/>
            <w:bottom w:val="none" w:sz="0" w:space="0" w:color="auto"/>
            <w:right w:val="none" w:sz="0" w:space="0" w:color="auto"/>
          </w:divBdr>
        </w:div>
        <w:div w:id="214970807">
          <w:marLeft w:val="480"/>
          <w:marRight w:val="0"/>
          <w:marTop w:val="0"/>
          <w:marBottom w:val="0"/>
          <w:divBdr>
            <w:top w:val="none" w:sz="0" w:space="0" w:color="auto"/>
            <w:left w:val="none" w:sz="0" w:space="0" w:color="auto"/>
            <w:bottom w:val="none" w:sz="0" w:space="0" w:color="auto"/>
            <w:right w:val="none" w:sz="0" w:space="0" w:color="auto"/>
          </w:divBdr>
        </w:div>
      </w:divsChild>
    </w:div>
    <w:div w:id="1275214005">
      <w:bodyDiv w:val="1"/>
      <w:marLeft w:val="0"/>
      <w:marRight w:val="0"/>
      <w:marTop w:val="0"/>
      <w:marBottom w:val="0"/>
      <w:divBdr>
        <w:top w:val="none" w:sz="0" w:space="0" w:color="auto"/>
        <w:left w:val="none" w:sz="0" w:space="0" w:color="auto"/>
        <w:bottom w:val="none" w:sz="0" w:space="0" w:color="auto"/>
        <w:right w:val="none" w:sz="0" w:space="0" w:color="auto"/>
      </w:divBdr>
      <w:divsChild>
        <w:div w:id="448554039">
          <w:marLeft w:val="480"/>
          <w:marRight w:val="0"/>
          <w:marTop w:val="0"/>
          <w:marBottom w:val="0"/>
          <w:divBdr>
            <w:top w:val="none" w:sz="0" w:space="0" w:color="auto"/>
            <w:left w:val="none" w:sz="0" w:space="0" w:color="auto"/>
            <w:bottom w:val="none" w:sz="0" w:space="0" w:color="auto"/>
            <w:right w:val="none" w:sz="0" w:space="0" w:color="auto"/>
          </w:divBdr>
        </w:div>
        <w:div w:id="972751766">
          <w:marLeft w:val="480"/>
          <w:marRight w:val="0"/>
          <w:marTop w:val="0"/>
          <w:marBottom w:val="0"/>
          <w:divBdr>
            <w:top w:val="none" w:sz="0" w:space="0" w:color="auto"/>
            <w:left w:val="none" w:sz="0" w:space="0" w:color="auto"/>
            <w:bottom w:val="none" w:sz="0" w:space="0" w:color="auto"/>
            <w:right w:val="none" w:sz="0" w:space="0" w:color="auto"/>
          </w:divBdr>
        </w:div>
        <w:div w:id="543173860">
          <w:marLeft w:val="480"/>
          <w:marRight w:val="0"/>
          <w:marTop w:val="0"/>
          <w:marBottom w:val="0"/>
          <w:divBdr>
            <w:top w:val="none" w:sz="0" w:space="0" w:color="auto"/>
            <w:left w:val="none" w:sz="0" w:space="0" w:color="auto"/>
            <w:bottom w:val="none" w:sz="0" w:space="0" w:color="auto"/>
            <w:right w:val="none" w:sz="0" w:space="0" w:color="auto"/>
          </w:divBdr>
        </w:div>
        <w:div w:id="1050568021">
          <w:marLeft w:val="480"/>
          <w:marRight w:val="0"/>
          <w:marTop w:val="0"/>
          <w:marBottom w:val="0"/>
          <w:divBdr>
            <w:top w:val="none" w:sz="0" w:space="0" w:color="auto"/>
            <w:left w:val="none" w:sz="0" w:space="0" w:color="auto"/>
            <w:bottom w:val="none" w:sz="0" w:space="0" w:color="auto"/>
            <w:right w:val="none" w:sz="0" w:space="0" w:color="auto"/>
          </w:divBdr>
        </w:div>
        <w:div w:id="175194314">
          <w:marLeft w:val="480"/>
          <w:marRight w:val="0"/>
          <w:marTop w:val="0"/>
          <w:marBottom w:val="0"/>
          <w:divBdr>
            <w:top w:val="none" w:sz="0" w:space="0" w:color="auto"/>
            <w:left w:val="none" w:sz="0" w:space="0" w:color="auto"/>
            <w:bottom w:val="none" w:sz="0" w:space="0" w:color="auto"/>
            <w:right w:val="none" w:sz="0" w:space="0" w:color="auto"/>
          </w:divBdr>
        </w:div>
        <w:div w:id="365181883">
          <w:marLeft w:val="480"/>
          <w:marRight w:val="0"/>
          <w:marTop w:val="0"/>
          <w:marBottom w:val="0"/>
          <w:divBdr>
            <w:top w:val="none" w:sz="0" w:space="0" w:color="auto"/>
            <w:left w:val="none" w:sz="0" w:space="0" w:color="auto"/>
            <w:bottom w:val="none" w:sz="0" w:space="0" w:color="auto"/>
            <w:right w:val="none" w:sz="0" w:space="0" w:color="auto"/>
          </w:divBdr>
        </w:div>
        <w:div w:id="7490993">
          <w:marLeft w:val="480"/>
          <w:marRight w:val="0"/>
          <w:marTop w:val="0"/>
          <w:marBottom w:val="0"/>
          <w:divBdr>
            <w:top w:val="none" w:sz="0" w:space="0" w:color="auto"/>
            <w:left w:val="none" w:sz="0" w:space="0" w:color="auto"/>
            <w:bottom w:val="none" w:sz="0" w:space="0" w:color="auto"/>
            <w:right w:val="none" w:sz="0" w:space="0" w:color="auto"/>
          </w:divBdr>
        </w:div>
        <w:div w:id="318114067">
          <w:marLeft w:val="480"/>
          <w:marRight w:val="0"/>
          <w:marTop w:val="0"/>
          <w:marBottom w:val="0"/>
          <w:divBdr>
            <w:top w:val="none" w:sz="0" w:space="0" w:color="auto"/>
            <w:left w:val="none" w:sz="0" w:space="0" w:color="auto"/>
            <w:bottom w:val="none" w:sz="0" w:space="0" w:color="auto"/>
            <w:right w:val="none" w:sz="0" w:space="0" w:color="auto"/>
          </w:divBdr>
        </w:div>
        <w:div w:id="435100233">
          <w:marLeft w:val="480"/>
          <w:marRight w:val="0"/>
          <w:marTop w:val="0"/>
          <w:marBottom w:val="0"/>
          <w:divBdr>
            <w:top w:val="none" w:sz="0" w:space="0" w:color="auto"/>
            <w:left w:val="none" w:sz="0" w:space="0" w:color="auto"/>
            <w:bottom w:val="none" w:sz="0" w:space="0" w:color="auto"/>
            <w:right w:val="none" w:sz="0" w:space="0" w:color="auto"/>
          </w:divBdr>
        </w:div>
        <w:div w:id="2089573817">
          <w:marLeft w:val="480"/>
          <w:marRight w:val="0"/>
          <w:marTop w:val="0"/>
          <w:marBottom w:val="0"/>
          <w:divBdr>
            <w:top w:val="none" w:sz="0" w:space="0" w:color="auto"/>
            <w:left w:val="none" w:sz="0" w:space="0" w:color="auto"/>
            <w:bottom w:val="none" w:sz="0" w:space="0" w:color="auto"/>
            <w:right w:val="none" w:sz="0" w:space="0" w:color="auto"/>
          </w:divBdr>
        </w:div>
        <w:div w:id="656616012">
          <w:marLeft w:val="480"/>
          <w:marRight w:val="0"/>
          <w:marTop w:val="0"/>
          <w:marBottom w:val="0"/>
          <w:divBdr>
            <w:top w:val="none" w:sz="0" w:space="0" w:color="auto"/>
            <w:left w:val="none" w:sz="0" w:space="0" w:color="auto"/>
            <w:bottom w:val="none" w:sz="0" w:space="0" w:color="auto"/>
            <w:right w:val="none" w:sz="0" w:space="0" w:color="auto"/>
          </w:divBdr>
        </w:div>
        <w:div w:id="848064572">
          <w:marLeft w:val="480"/>
          <w:marRight w:val="0"/>
          <w:marTop w:val="0"/>
          <w:marBottom w:val="0"/>
          <w:divBdr>
            <w:top w:val="none" w:sz="0" w:space="0" w:color="auto"/>
            <w:left w:val="none" w:sz="0" w:space="0" w:color="auto"/>
            <w:bottom w:val="none" w:sz="0" w:space="0" w:color="auto"/>
            <w:right w:val="none" w:sz="0" w:space="0" w:color="auto"/>
          </w:divBdr>
        </w:div>
        <w:div w:id="1196239438">
          <w:marLeft w:val="480"/>
          <w:marRight w:val="0"/>
          <w:marTop w:val="0"/>
          <w:marBottom w:val="0"/>
          <w:divBdr>
            <w:top w:val="none" w:sz="0" w:space="0" w:color="auto"/>
            <w:left w:val="none" w:sz="0" w:space="0" w:color="auto"/>
            <w:bottom w:val="none" w:sz="0" w:space="0" w:color="auto"/>
            <w:right w:val="none" w:sz="0" w:space="0" w:color="auto"/>
          </w:divBdr>
        </w:div>
        <w:div w:id="54134867">
          <w:marLeft w:val="480"/>
          <w:marRight w:val="0"/>
          <w:marTop w:val="0"/>
          <w:marBottom w:val="0"/>
          <w:divBdr>
            <w:top w:val="none" w:sz="0" w:space="0" w:color="auto"/>
            <w:left w:val="none" w:sz="0" w:space="0" w:color="auto"/>
            <w:bottom w:val="none" w:sz="0" w:space="0" w:color="auto"/>
            <w:right w:val="none" w:sz="0" w:space="0" w:color="auto"/>
          </w:divBdr>
        </w:div>
        <w:div w:id="1693263852">
          <w:marLeft w:val="480"/>
          <w:marRight w:val="0"/>
          <w:marTop w:val="0"/>
          <w:marBottom w:val="0"/>
          <w:divBdr>
            <w:top w:val="none" w:sz="0" w:space="0" w:color="auto"/>
            <w:left w:val="none" w:sz="0" w:space="0" w:color="auto"/>
            <w:bottom w:val="none" w:sz="0" w:space="0" w:color="auto"/>
            <w:right w:val="none" w:sz="0" w:space="0" w:color="auto"/>
          </w:divBdr>
        </w:div>
        <w:div w:id="578639471">
          <w:marLeft w:val="480"/>
          <w:marRight w:val="0"/>
          <w:marTop w:val="0"/>
          <w:marBottom w:val="0"/>
          <w:divBdr>
            <w:top w:val="none" w:sz="0" w:space="0" w:color="auto"/>
            <w:left w:val="none" w:sz="0" w:space="0" w:color="auto"/>
            <w:bottom w:val="none" w:sz="0" w:space="0" w:color="auto"/>
            <w:right w:val="none" w:sz="0" w:space="0" w:color="auto"/>
          </w:divBdr>
        </w:div>
        <w:div w:id="202253991">
          <w:marLeft w:val="480"/>
          <w:marRight w:val="0"/>
          <w:marTop w:val="0"/>
          <w:marBottom w:val="0"/>
          <w:divBdr>
            <w:top w:val="none" w:sz="0" w:space="0" w:color="auto"/>
            <w:left w:val="none" w:sz="0" w:space="0" w:color="auto"/>
            <w:bottom w:val="none" w:sz="0" w:space="0" w:color="auto"/>
            <w:right w:val="none" w:sz="0" w:space="0" w:color="auto"/>
          </w:divBdr>
        </w:div>
        <w:div w:id="1777672611">
          <w:marLeft w:val="480"/>
          <w:marRight w:val="0"/>
          <w:marTop w:val="0"/>
          <w:marBottom w:val="0"/>
          <w:divBdr>
            <w:top w:val="none" w:sz="0" w:space="0" w:color="auto"/>
            <w:left w:val="none" w:sz="0" w:space="0" w:color="auto"/>
            <w:bottom w:val="none" w:sz="0" w:space="0" w:color="auto"/>
            <w:right w:val="none" w:sz="0" w:space="0" w:color="auto"/>
          </w:divBdr>
        </w:div>
        <w:div w:id="1939865823">
          <w:marLeft w:val="480"/>
          <w:marRight w:val="0"/>
          <w:marTop w:val="0"/>
          <w:marBottom w:val="0"/>
          <w:divBdr>
            <w:top w:val="none" w:sz="0" w:space="0" w:color="auto"/>
            <w:left w:val="none" w:sz="0" w:space="0" w:color="auto"/>
            <w:bottom w:val="none" w:sz="0" w:space="0" w:color="auto"/>
            <w:right w:val="none" w:sz="0" w:space="0" w:color="auto"/>
          </w:divBdr>
        </w:div>
        <w:div w:id="1803035411">
          <w:marLeft w:val="480"/>
          <w:marRight w:val="0"/>
          <w:marTop w:val="0"/>
          <w:marBottom w:val="0"/>
          <w:divBdr>
            <w:top w:val="none" w:sz="0" w:space="0" w:color="auto"/>
            <w:left w:val="none" w:sz="0" w:space="0" w:color="auto"/>
            <w:bottom w:val="none" w:sz="0" w:space="0" w:color="auto"/>
            <w:right w:val="none" w:sz="0" w:space="0" w:color="auto"/>
          </w:divBdr>
        </w:div>
        <w:div w:id="492187735">
          <w:marLeft w:val="480"/>
          <w:marRight w:val="0"/>
          <w:marTop w:val="0"/>
          <w:marBottom w:val="0"/>
          <w:divBdr>
            <w:top w:val="none" w:sz="0" w:space="0" w:color="auto"/>
            <w:left w:val="none" w:sz="0" w:space="0" w:color="auto"/>
            <w:bottom w:val="none" w:sz="0" w:space="0" w:color="auto"/>
            <w:right w:val="none" w:sz="0" w:space="0" w:color="auto"/>
          </w:divBdr>
        </w:div>
        <w:div w:id="80026638">
          <w:marLeft w:val="480"/>
          <w:marRight w:val="0"/>
          <w:marTop w:val="0"/>
          <w:marBottom w:val="0"/>
          <w:divBdr>
            <w:top w:val="none" w:sz="0" w:space="0" w:color="auto"/>
            <w:left w:val="none" w:sz="0" w:space="0" w:color="auto"/>
            <w:bottom w:val="none" w:sz="0" w:space="0" w:color="auto"/>
            <w:right w:val="none" w:sz="0" w:space="0" w:color="auto"/>
          </w:divBdr>
        </w:div>
        <w:div w:id="1388380886">
          <w:marLeft w:val="480"/>
          <w:marRight w:val="0"/>
          <w:marTop w:val="0"/>
          <w:marBottom w:val="0"/>
          <w:divBdr>
            <w:top w:val="none" w:sz="0" w:space="0" w:color="auto"/>
            <w:left w:val="none" w:sz="0" w:space="0" w:color="auto"/>
            <w:bottom w:val="none" w:sz="0" w:space="0" w:color="auto"/>
            <w:right w:val="none" w:sz="0" w:space="0" w:color="auto"/>
          </w:divBdr>
        </w:div>
        <w:div w:id="1169835001">
          <w:marLeft w:val="480"/>
          <w:marRight w:val="0"/>
          <w:marTop w:val="0"/>
          <w:marBottom w:val="0"/>
          <w:divBdr>
            <w:top w:val="none" w:sz="0" w:space="0" w:color="auto"/>
            <w:left w:val="none" w:sz="0" w:space="0" w:color="auto"/>
            <w:bottom w:val="none" w:sz="0" w:space="0" w:color="auto"/>
            <w:right w:val="none" w:sz="0" w:space="0" w:color="auto"/>
          </w:divBdr>
        </w:div>
        <w:div w:id="1037269235">
          <w:marLeft w:val="480"/>
          <w:marRight w:val="0"/>
          <w:marTop w:val="0"/>
          <w:marBottom w:val="0"/>
          <w:divBdr>
            <w:top w:val="none" w:sz="0" w:space="0" w:color="auto"/>
            <w:left w:val="none" w:sz="0" w:space="0" w:color="auto"/>
            <w:bottom w:val="none" w:sz="0" w:space="0" w:color="auto"/>
            <w:right w:val="none" w:sz="0" w:space="0" w:color="auto"/>
          </w:divBdr>
        </w:div>
        <w:div w:id="945961410">
          <w:marLeft w:val="480"/>
          <w:marRight w:val="0"/>
          <w:marTop w:val="0"/>
          <w:marBottom w:val="0"/>
          <w:divBdr>
            <w:top w:val="none" w:sz="0" w:space="0" w:color="auto"/>
            <w:left w:val="none" w:sz="0" w:space="0" w:color="auto"/>
            <w:bottom w:val="none" w:sz="0" w:space="0" w:color="auto"/>
            <w:right w:val="none" w:sz="0" w:space="0" w:color="auto"/>
          </w:divBdr>
        </w:div>
        <w:div w:id="1462963905">
          <w:marLeft w:val="480"/>
          <w:marRight w:val="0"/>
          <w:marTop w:val="0"/>
          <w:marBottom w:val="0"/>
          <w:divBdr>
            <w:top w:val="none" w:sz="0" w:space="0" w:color="auto"/>
            <w:left w:val="none" w:sz="0" w:space="0" w:color="auto"/>
            <w:bottom w:val="none" w:sz="0" w:space="0" w:color="auto"/>
            <w:right w:val="none" w:sz="0" w:space="0" w:color="auto"/>
          </w:divBdr>
        </w:div>
        <w:div w:id="345644618">
          <w:marLeft w:val="480"/>
          <w:marRight w:val="0"/>
          <w:marTop w:val="0"/>
          <w:marBottom w:val="0"/>
          <w:divBdr>
            <w:top w:val="none" w:sz="0" w:space="0" w:color="auto"/>
            <w:left w:val="none" w:sz="0" w:space="0" w:color="auto"/>
            <w:bottom w:val="none" w:sz="0" w:space="0" w:color="auto"/>
            <w:right w:val="none" w:sz="0" w:space="0" w:color="auto"/>
          </w:divBdr>
        </w:div>
        <w:div w:id="351225000">
          <w:marLeft w:val="480"/>
          <w:marRight w:val="0"/>
          <w:marTop w:val="0"/>
          <w:marBottom w:val="0"/>
          <w:divBdr>
            <w:top w:val="none" w:sz="0" w:space="0" w:color="auto"/>
            <w:left w:val="none" w:sz="0" w:space="0" w:color="auto"/>
            <w:bottom w:val="none" w:sz="0" w:space="0" w:color="auto"/>
            <w:right w:val="none" w:sz="0" w:space="0" w:color="auto"/>
          </w:divBdr>
        </w:div>
        <w:div w:id="1996297398">
          <w:marLeft w:val="480"/>
          <w:marRight w:val="0"/>
          <w:marTop w:val="0"/>
          <w:marBottom w:val="0"/>
          <w:divBdr>
            <w:top w:val="none" w:sz="0" w:space="0" w:color="auto"/>
            <w:left w:val="none" w:sz="0" w:space="0" w:color="auto"/>
            <w:bottom w:val="none" w:sz="0" w:space="0" w:color="auto"/>
            <w:right w:val="none" w:sz="0" w:space="0" w:color="auto"/>
          </w:divBdr>
        </w:div>
        <w:div w:id="268008659">
          <w:marLeft w:val="480"/>
          <w:marRight w:val="0"/>
          <w:marTop w:val="0"/>
          <w:marBottom w:val="0"/>
          <w:divBdr>
            <w:top w:val="none" w:sz="0" w:space="0" w:color="auto"/>
            <w:left w:val="none" w:sz="0" w:space="0" w:color="auto"/>
            <w:bottom w:val="none" w:sz="0" w:space="0" w:color="auto"/>
            <w:right w:val="none" w:sz="0" w:space="0" w:color="auto"/>
          </w:divBdr>
        </w:div>
        <w:div w:id="1490824834">
          <w:marLeft w:val="480"/>
          <w:marRight w:val="0"/>
          <w:marTop w:val="0"/>
          <w:marBottom w:val="0"/>
          <w:divBdr>
            <w:top w:val="none" w:sz="0" w:space="0" w:color="auto"/>
            <w:left w:val="none" w:sz="0" w:space="0" w:color="auto"/>
            <w:bottom w:val="none" w:sz="0" w:space="0" w:color="auto"/>
            <w:right w:val="none" w:sz="0" w:space="0" w:color="auto"/>
          </w:divBdr>
        </w:div>
        <w:div w:id="947204174">
          <w:marLeft w:val="480"/>
          <w:marRight w:val="0"/>
          <w:marTop w:val="0"/>
          <w:marBottom w:val="0"/>
          <w:divBdr>
            <w:top w:val="none" w:sz="0" w:space="0" w:color="auto"/>
            <w:left w:val="none" w:sz="0" w:space="0" w:color="auto"/>
            <w:bottom w:val="none" w:sz="0" w:space="0" w:color="auto"/>
            <w:right w:val="none" w:sz="0" w:space="0" w:color="auto"/>
          </w:divBdr>
        </w:div>
        <w:div w:id="877163286">
          <w:marLeft w:val="480"/>
          <w:marRight w:val="0"/>
          <w:marTop w:val="0"/>
          <w:marBottom w:val="0"/>
          <w:divBdr>
            <w:top w:val="none" w:sz="0" w:space="0" w:color="auto"/>
            <w:left w:val="none" w:sz="0" w:space="0" w:color="auto"/>
            <w:bottom w:val="none" w:sz="0" w:space="0" w:color="auto"/>
            <w:right w:val="none" w:sz="0" w:space="0" w:color="auto"/>
          </w:divBdr>
        </w:div>
        <w:div w:id="733283055">
          <w:marLeft w:val="480"/>
          <w:marRight w:val="0"/>
          <w:marTop w:val="0"/>
          <w:marBottom w:val="0"/>
          <w:divBdr>
            <w:top w:val="none" w:sz="0" w:space="0" w:color="auto"/>
            <w:left w:val="none" w:sz="0" w:space="0" w:color="auto"/>
            <w:bottom w:val="none" w:sz="0" w:space="0" w:color="auto"/>
            <w:right w:val="none" w:sz="0" w:space="0" w:color="auto"/>
          </w:divBdr>
        </w:div>
        <w:div w:id="173806528">
          <w:marLeft w:val="480"/>
          <w:marRight w:val="0"/>
          <w:marTop w:val="0"/>
          <w:marBottom w:val="0"/>
          <w:divBdr>
            <w:top w:val="none" w:sz="0" w:space="0" w:color="auto"/>
            <w:left w:val="none" w:sz="0" w:space="0" w:color="auto"/>
            <w:bottom w:val="none" w:sz="0" w:space="0" w:color="auto"/>
            <w:right w:val="none" w:sz="0" w:space="0" w:color="auto"/>
          </w:divBdr>
        </w:div>
        <w:div w:id="1237744188">
          <w:marLeft w:val="480"/>
          <w:marRight w:val="0"/>
          <w:marTop w:val="0"/>
          <w:marBottom w:val="0"/>
          <w:divBdr>
            <w:top w:val="none" w:sz="0" w:space="0" w:color="auto"/>
            <w:left w:val="none" w:sz="0" w:space="0" w:color="auto"/>
            <w:bottom w:val="none" w:sz="0" w:space="0" w:color="auto"/>
            <w:right w:val="none" w:sz="0" w:space="0" w:color="auto"/>
          </w:divBdr>
        </w:div>
        <w:div w:id="1821457266">
          <w:marLeft w:val="480"/>
          <w:marRight w:val="0"/>
          <w:marTop w:val="0"/>
          <w:marBottom w:val="0"/>
          <w:divBdr>
            <w:top w:val="none" w:sz="0" w:space="0" w:color="auto"/>
            <w:left w:val="none" w:sz="0" w:space="0" w:color="auto"/>
            <w:bottom w:val="none" w:sz="0" w:space="0" w:color="auto"/>
            <w:right w:val="none" w:sz="0" w:space="0" w:color="auto"/>
          </w:divBdr>
        </w:div>
        <w:div w:id="639189606">
          <w:marLeft w:val="480"/>
          <w:marRight w:val="0"/>
          <w:marTop w:val="0"/>
          <w:marBottom w:val="0"/>
          <w:divBdr>
            <w:top w:val="none" w:sz="0" w:space="0" w:color="auto"/>
            <w:left w:val="none" w:sz="0" w:space="0" w:color="auto"/>
            <w:bottom w:val="none" w:sz="0" w:space="0" w:color="auto"/>
            <w:right w:val="none" w:sz="0" w:space="0" w:color="auto"/>
          </w:divBdr>
        </w:div>
        <w:div w:id="1701776810">
          <w:marLeft w:val="480"/>
          <w:marRight w:val="0"/>
          <w:marTop w:val="0"/>
          <w:marBottom w:val="0"/>
          <w:divBdr>
            <w:top w:val="none" w:sz="0" w:space="0" w:color="auto"/>
            <w:left w:val="none" w:sz="0" w:space="0" w:color="auto"/>
            <w:bottom w:val="none" w:sz="0" w:space="0" w:color="auto"/>
            <w:right w:val="none" w:sz="0" w:space="0" w:color="auto"/>
          </w:divBdr>
        </w:div>
        <w:div w:id="975840356">
          <w:marLeft w:val="480"/>
          <w:marRight w:val="0"/>
          <w:marTop w:val="0"/>
          <w:marBottom w:val="0"/>
          <w:divBdr>
            <w:top w:val="none" w:sz="0" w:space="0" w:color="auto"/>
            <w:left w:val="none" w:sz="0" w:space="0" w:color="auto"/>
            <w:bottom w:val="none" w:sz="0" w:space="0" w:color="auto"/>
            <w:right w:val="none" w:sz="0" w:space="0" w:color="auto"/>
          </w:divBdr>
        </w:div>
        <w:div w:id="508954984">
          <w:marLeft w:val="480"/>
          <w:marRight w:val="0"/>
          <w:marTop w:val="0"/>
          <w:marBottom w:val="0"/>
          <w:divBdr>
            <w:top w:val="none" w:sz="0" w:space="0" w:color="auto"/>
            <w:left w:val="none" w:sz="0" w:space="0" w:color="auto"/>
            <w:bottom w:val="none" w:sz="0" w:space="0" w:color="auto"/>
            <w:right w:val="none" w:sz="0" w:space="0" w:color="auto"/>
          </w:divBdr>
        </w:div>
        <w:div w:id="1842624765">
          <w:marLeft w:val="480"/>
          <w:marRight w:val="0"/>
          <w:marTop w:val="0"/>
          <w:marBottom w:val="0"/>
          <w:divBdr>
            <w:top w:val="none" w:sz="0" w:space="0" w:color="auto"/>
            <w:left w:val="none" w:sz="0" w:space="0" w:color="auto"/>
            <w:bottom w:val="none" w:sz="0" w:space="0" w:color="auto"/>
            <w:right w:val="none" w:sz="0" w:space="0" w:color="auto"/>
          </w:divBdr>
        </w:div>
        <w:div w:id="1431775213">
          <w:marLeft w:val="480"/>
          <w:marRight w:val="0"/>
          <w:marTop w:val="0"/>
          <w:marBottom w:val="0"/>
          <w:divBdr>
            <w:top w:val="none" w:sz="0" w:space="0" w:color="auto"/>
            <w:left w:val="none" w:sz="0" w:space="0" w:color="auto"/>
            <w:bottom w:val="none" w:sz="0" w:space="0" w:color="auto"/>
            <w:right w:val="none" w:sz="0" w:space="0" w:color="auto"/>
          </w:divBdr>
        </w:div>
        <w:div w:id="1075319249">
          <w:marLeft w:val="480"/>
          <w:marRight w:val="0"/>
          <w:marTop w:val="0"/>
          <w:marBottom w:val="0"/>
          <w:divBdr>
            <w:top w:val="none" w:sz="0" w:space="0" w:color="auto"/>
            <w:left w:val="none" w:sz="0" w:space="0" w:color="auto"/>
            <w:bottom w:val="none" w:sz="0" w:space="0" w:color="auto"/>
            <w:right w:val="none" w:sz="0" w:space="0" w:color="auto"/>
          </w:divBdr>
        </w:div>
        <w:div w:id="418409948">
          <w:marLeft w:val="480"/>
          <w:marRight w:val="0"/>
          <w:marTop w:val="0"/>
          <w:marBottom w:val="0"/>
          <w:divBdr>
            <w:top w:val="none" w:sz="0" w:space="0" w:color="auto"/>
            <w:left w:val="none" w:sz="0" w:space="0" w:color="auto"/>
            <w:bottom w:val="none" w:sz="0" w:space="0" w:color="auto"/>
            <w:right w:val="none" w:sz="0" w:space="0" w:color="auto"/>
          </w:divBdr>
        </w:div>
        <w:div w:id="657270040">
          <w:marLeft w:val="480"/>
          <w:marRight w:val="0"/>
          <w:marTop w:val="0"/>
          <w:marBottom w:val="0"/>
          <w:divBdr>
            <w:top w:val="none" w:sz="0" w:space="0" w:color="auto"/>
            <w:left w:val="none" w:sz="0" w:space="0" w:color="auto"/>
            <w:bottom w:val="none" w:sz="0" w:space="0" w:color="auto"/>
            <w:right w:val="none" w:sz="0" w:space="0" w:color="auto"/>
          </w:divBdr>
        </w:div>
        <w:div w:id="722677673">
          <w:marLeft w:val="480"/>
          <w:marRight w:val="0"/>
          <w:marTop w:val="0"/>
          <w:marBottom w:val="0"/>
          <w:divBdr>
            <w:top w:val="none" w:sz="0" w:space="0" w:color="auto"/>
            <w:left w:val="none" w:sz="0" w:space="0" w:color="auto"/>
            <w:bottom w:val="none" w:sz="0" w:space="0" w:color="auto"/>
            <w:right w:val="none" w:sz="0" w:space="0" w:color="auto"/>
          </w:divBdr>
        </w:div>
        <w:div w:id="146439502">
          <w:marLeft w:val="480"/>
          <w:marRight w:val="0"/>
          <w:marTop w:val="0"/>
          <w:marBottom w:val="0"/>
          <w:divBdr>
            <w:top w:val="none" w:sz="0" w:space="0" w:color="auto"/>
            <w:left w:val="none" w:sz="0" w:space="0" w:color="auto"/>
            <w:bottom w:val="none" w:sz="0" w:space="0" w:color="auto"/>
            <w:right w:val="none" w:sz="0" w:space="0" w:color="auto"/>
          </w:divBdr>
        </w:div>
        <w:div w:id="1221284381">
          <w:marLeft w:val="480"/>
          <w:marRight w:val="0"/>
          <w:marTop w:val="0"/>
          <w:marBottom w:val="0"/>
          <w:divBdr>
            <w:top w:val="none" w:sz="0" w:space="0" w:color="auto"/>
            <w:left w:val="none" w:sz="0" w:space="0" w:color="auto"/>
            <w:bottom w:val="none" w:sz="0" w:space="0" w:color="auto"/>
            <w:right w:val="none" w:sz="0" w:space="0" w:color="auto"/>
          </w:divBdr>
        </w:div>
        <w:div w:id="1386758086">
          <w:marLeft w:val="480"/>
          <w:marRight w:val="0"/>
          <w:marTop w:val="0"/>
          <w:marBottom w:val="0"/>
          <w:divBdr>
            <w:top w:val="none" w:sz="0" w:space="0" w:color="auto"/>
            <w:left w:val="none" w:sz="0" w:space="0" w:color="auto"/>
            <w:bottom w:val="none" w:sz="0" w:space="0" w:color="auto"/>
            <w:right w:val="none" w:sz="0" w:space="0" w:color="auto"/>
          </w:divBdr>
        </w:div>
        <w:div w:id="970327438">
          <w:marLeft w:val="480"/>
          <w:marRight w:val="0"/>
          <w:marTop w:val="0"/>
          <w:marBottom w:val="0"/>
          <w:divBdr>
            <w:top w:val="none" w:sz="0" w:space="0" w:color="auto"/>
            <w:left w:val="none" w:sz="0" w:space="0" w:color="auto"/>
            <w:bottom w:val="none" w:sz="0" w:space="0" w:color="auto"/>
            <w:right w:val="none" w:sz="0" w:space="0" w:color="auto"/>
          </w:divBdr>
        </w:div>
        <w:div w:id="746540314">
          <w:marLeft w:val="480"/>
          <w:marRight w:val="0"/>
          <w:marTop w:val="0"/>
          <w:marBottom w:val="0"/>
          <w:divBdr>
            <w:top w:val="none" w:sz="0" w:space="0" w:color="auto"/>
            <w:left w:val="none" w:sz="0" w:space="0" w:color="auto"/>
            <w:bottom w:val="none" w:sz="0" w:space="0" w:color="auto"/>
            <w:right w:val="none" w:sz="0" w:space="0" w:color="auto"/>
          </w:divBdr>
        </w:div>
        <w:div w:id="2065061621">
          <w:marLeft w:val="480"/>
          <w:marRight w:val="0"/>
          <w:marTop w:val="0"/>
          <w:marBottom w:val="0"/>
          <w:divBdr>
            <w:top w:val="none" w:sz="0" w:space="0" w:color="auto"/>
            <w:left w:val="none" w:sz="0" w:space="0" w:color="auto"/>
            <w:bottom w:val="none" w:sz="0" w:space="0" w:color="auto"/>
            <w:right w:val="none" w:sz="0" w:space="0" w:color="auto"/>
          </w:divBdr>
        </w:div>
        <w:div w:id="486361976">
          <w:marLeft w:val="480"/>
          <w:marRight w:val="0"/>
          <w:marTop w:val="0"/>
          <w:marBottom w:val="0"/>
          <w:divBdr>
            <w:top w:val="none" w:sz="0" w:space="0" w:color="auto"/>
            <w:left w:val="none" w:sz="0" w:space="0" w:color="auto"/>
            <w:bottom w:val="none" w:sz="0" w:space="0" w:color="auto"/>
            <w:right w:val="none" w:sz="0" w:space="0" w:color="auto"/>
          </w:divBdr>
        </w:div>
        <w:div w:id="1694040189">
          <w:marLeft w:val="480"/>
          <w:marRight w:val="0"/>
          <w:marTop w:val="0"/>
          <w:marBottom w:val="0"/>
          <w:divBdr>
            <w:top w:val="none" w:sz="0" w:space="0" w:color="auto"/>
            <w:left w:val="none" w:sz="0" w:space="0" w:color="auto"/>
            <w:bottom w:val="none" w:sz="0" w:space="0" w:color="auto"/>
            <w:right w:val="none" w:sz="0" w:space="0" w:color="auto"/>
          </w:divBdr>
        </w:div>
        <w:div w:id="1053964976">
          <w:marLeft w:val="480"/>
          <w:marRight w:val="0"/>
          <w:marTop w:val="0"/>
          <w:marBottom w:val="0"/>
          <w:divBdr>
            <w:top w:val="none" w:sz="0" w:space="0" w:color="auto"/>
            <w:left w:val="none" w:sz="0" w:space="0" w:color="auto"/>
            <w:bottom w:val="none" w:sz="0" w:space="0" w:color="auto"/>
            <w:right w:val="none" w:sz="0" w:space="0" w:color="auto"/>
          </w:divBdr>
        </w:div>
        <w:div w:id="273366490">
          <w:marLeft w:val="480"/>
          <w:marRight w:val="0"/>
          <w:marTop w:val="0"/>
          <w:marBottom w:val="0"/>
          <w:divBdr>
            <w:top w:val="none" w:sz="0" w:space="0" w:color="auto"/>
            <w:left w:val="none" w:sz="0" w:space="0" w:color="auto"/>
            <w:bottom w:val="none" w:sz="0" w:space="0" w:color="auto"/>
            <w:right w:val="none" w:sz="0" w:space="0" w:color="auto"/>
          </w:divBdr>
        </w:div>
        <w:div w:id="2076194425">
          <w:marLeft w:val="480"/>
          <w:marRight w:val="0"/>
          <w:marTop w:val="0"/>
          <w:marBottom w:val="0"/>
          <w:divBdr>
            <w:top w:val="none" w:sz="0" w:space="0" w:color="auto"/>
            <w:left w:val="none" w:sz="0" w:space="0" w:color="auto"/>
            <w:bottom w:val="none" w:sz="0" w:space="0" w:color="auto"/>
            <w:right w:val="none" w:sz="0" w:space="0" w:color="auto"/>
          </w:divBdr>
        </w:div>
        <w:div w:id="1261060356">
          <w:marLeft w:val="480"/>
          <w:marRight w:val="0"/>
          <w:marTop w:val="0"/>
          <w:marBottom w:val="0"/>
          <w:divBdr>
            <w:top w:val="none" w:sz="0" w:space="0" w:color="auto"/>
            <w:left w:val="none" w:sz="0" w:space="0" w:color="auto"/>
            <w:bottom w:val="none" w:sz="0" w:space="0" w:color="auto"/>
            <w:right w:val="none" w:sz="0" w:space="0" w:color="auto"/>
          </w:divBdr>
        </w:div>
        <w:div w:id="1530340379">
          <w:marLeft w:val="480"/>
          <w:marRight w:val="0"/>
          <w:marTop w:val="0"/>
          <w:marBottom w:val="0"/>
          <w:divBdr>
            <w:top w:val="none" w:sz="0" w:space="0" w:color="auto"/>
            <w:left w:val="none" w:sz="0" w:space="0" w:color="auto"/>
            <w:bottom w:val="none" w:sz="0" w:space="0" w:color="auto"/>
            <w:right w:val="none" w:sz="0" w:space="0" w:color="auto"/>
          </w:divBdr>
        </w:div>
        <w:div w:id="1042633513">
          <w:marLeft w:val="480"/>
          <w:marRight w:val="0"/>
          <w:marTop w:val="0"/>
          <w:marBottom w:val="0"/>
          <w:divBdr>
            <w:top w:val="none" w:sz="0" w:space="0" w:color="auto"/>
            <w:left w:val="none" w:sz="0" w:space="0" w:color="auto"/>
            <w:bottom w:val="none" w:sz="0" w:space="0" w:color="auto"/>
            <w:right w:val="none" w:sz="0" w:space="0" w:color="auto"/>
          </w:divBdr>
        </w:div>
        <w:div w:id="1766416565">
          <w:marLeft w:val="480"/>
          <w:marRight w:val="0"/>
          <w:marTop w:val="0"/>
          <w:marBottom w:val="0"/>
          <w:divBdr>
            <w:top w:val="none" w:sz="0" w:space="0" w:color="auto"/>
            <w:left w:val="none" w:sz="0" w:space="0" w:color="auto"/>
            <w:bottom w:val="none" w:sz="0" w:space="0" w:color="auto"/>
            <w:right w:val="none" w:sz="0" w:space="0" w:color="auto"/>
          </w:divBdr>
        </w:div>
        <w:div w:id="498548040">
          <w:marLeft w:val="480"/>
          <w:marRight w:val="0"/>
          <w:marTop w:val="0"/>
          <w:marBottom w:val="0"/>
          <w:divBdr>
            <w:top w:val="none" w:sz="0" w:space="0" w:color="auto"/>
            <w:left w:val="none" w:sz="0" w:space="0" w:color="auto"/>
            <w:bottom w:val="none" w:sz="0" w:space="0" w:color="auto"/>
            <w:right w:val="none" w:sz="0" w:space="0" w:color="auto"/>
          </w:divBdr>
        </w:div>
        <w:div w:id="227422051">
          <w:marLeft w:val="480"/>
          <w:marRight w:val="0"/>
          <w:marTop w:val="0"/>
          <w:marBottom w:val="0"/>
          <w:divBdr>
            <w:top w:val="none" w:sz="0" w:space="0" w:color="auto"/>
            <w:left w:val="none" w:sz="0" w:space="0" w:color="auto"/>
            <w:bottom w:val="none" w:sz="0" w:space="0" w:color="auto"/>
            <w:right w:val="none" w:sz="0" w:space="0" w:color="auto"/>
          </w:divBdr>
        </w:div>
        <w:div w:id="45184221">
          <w:marLeft w:val="480"/>
          <w:marRight w:val="0"/>
          <w:marTop w:val="0"/>
          <w:marBottom w:val="0"/>
          <w:divBdr>
            <w:top w:val="none" w:sz="0" w:space="0" w:color="auto"/>
            <w:left w:val="none" w:sz="0" w:space="0" w:color="auto"/>
            <w:bottom w:val="none" w:sz="0" w:space="0" w:color="auto"/>
            <w:right w:val="none" w:sz="0" w:space="0" w:color="auto"/>
          </w:divBdr>
        </w:div>
        <w:div w:id="1776629142">
          <w:marLeft w:val="480"/>
          <w:marRight w:val="0"/>
          <w:marTop w:val="0"/>
          <w:marBottom w:val="0"/>
          <w:divBdr>
            <w:top w:val="none" w:sz="0" w:space="0" w:color="auto"/>
            <w:left w:val="none" w:sz="0" w:space="0" w:color="auto"/>
            <w:bottom w:val="none" w:sz="0" w:space="0" w:color="auto"/>
            <w:right w:val="none" w:sz="0" w:space="0" w:color="auto"/>
          </w:divBdr>
        </w:div>
        <w:div w:id="1125461466">
          <w:marLeft w:val="480"/>
          <w:marRight w:val="0"/>
          <w:marTop w:val="0"/>
          <w:marBottom w:val="0"/>
          <w:divBdr>
            <w:top w:val="none" w:sz="0" w:space="0" w:color="auto"/>
            <w:left w:val="none" w:sz="0" w:space="0" w:color="auto"/>
            <w:bottom w:val="none" w:sz="0" w:space="0" w:color="auto"/>
            <w:right w:val="none" w:sz="0" w:space="0" w:color="auto"/>
          </w:divBdr>
        </w:div>
        <w:div w:id="459225905">
          <w:marLeft w:val="480"/>
          <w:marRight w:val="0"/>
          <w:marTop w:val="0"/>
          <w:marBottom w:val="0"/>
          <w:divBdr>
            <w:top w:val="none" w:sz="0" w:space="0" w:color="auto"/>
            <w:left w:val="none" w:sz="0" w:space="0" w:color="auto"/>
            <w:bottom w:val="none" w:sz="0" w:space="0" w:color="auto"/>
            <w:right w:val="none" w:sz="0" w:space="0" w:color="auto"/>
          </w:divBdr>
        </w:div>
        <w:div w:id="1639795897">
          <w:marLeft w:val="480"/>
          <w:marRight w:val="0"/>
          <w:marTop w:val="0"/>
          <w:marBottom w:val="0"/>
          <w:divBdr>
            <w:top w:val="none" w:sz="0" w:space="0" w:color="auto"/>
            <w:left w:val="none" w:sz="0" w:space="0" w:color="auto"/>
            <w:bottom w:val="none" w:sz="0" w:space="0" w:color="auto"/>
            <w:right w:val="none" w:sz="0" w:space="0" w:color="auto"/>
          </w:divBdr>
        </w:div>
        <w:div w:id="1890724755">
          <w:marLeft w:val="480"/>
          <w:marRight w:val="0"/>
          <w:marTop w:val="0"/>
          <w:marBottom w:val="0"/>
          <w:divBdr>
            <w:top w:val="none" w:sz="0" w:space="0" w:color="auto"/>
            <w:left w:val="none" w:sz="0" w:space="0" w:color="auto"/>
            <w:bottom w:val="none" w:sz="0" w:space="0" w:color="auto"/>
            <w:right w:val="none" w:sz="0" w:space="0" w:color="auto"/>
          </w:divBdr>
        </w:div>
        <w:div w:id="836307381">
          <w:marLeft w:val="480"/>
          <w:marRight w:val="0"/>
          <w:marTop w:val="0"/>
          <w:marBottom w:val="0"/>
          <w:divBdr>
            <w:top w:val="none" w:sz="0" w:space="0" w:color="auto"/>
            <w:left w:val="none" w:sz="0" w:space="0" w:color="auto"/>
            <w:bottom w:val="none" w:sz="0" w:space="0" w:color="auto"/>
            <w:right w:val="none" w:sz="0" w:space="0" w:color="auto"/>
          </w:divBdr>
        </w:div>
        <w:div w:id="2090926467">
          <w:marLeft w:val="480"/>
          <w:marRight w:val="0"/>
          <w:marTop w:val="0"/>
          <w:marBottom w:val="0"/>
          <w:divBdr>
            <w:top w:val="none" w:sz="0" w:space="0" w:color="auto"/>
            <w:left w:val="none" w:sz="0" w:space="0" w:color="auto"/>
            <w:bottom w:val="none" w:sz="0" w:space="0" w:color="auto"/>
            <w:right w:val="none" w:sz="0" w:space="0" w:color="auto"/>
          </w:divBdr>
        </w:div>
        <w:div w:id="2087796370">
          <w:marLeft w:val="480"/>
          <w:marRight w:val="0"/>
          <w:marTop w:val="0"/>
          <w:marBottom w:val="0"/>
          <w:divBdr>
            <w:top w:val="none" w:sz="0" w:space="0" w:color="auto"/>
            <w:left w:val="none" w:sz="0" w:space="0" w:color="auto"/>
            <w:bottom w:val="none" w:sz="0" w:space="0" w:color="auto"/>
            <w:right w:val="none" w:sz="0" w:space="0" w:color="auto"/>
          </w:divBdr>
        </w:div>
        <w:div w:id="264853367">
          <w:marLeft w:val="480"/>
          <w:marRight w:val="0"/>
          <w:marTop w:val="0"/>
          <w:marBottom w:val="0"/>
          <w:divBdr>
            <w:top w:val="none" w:sz="0" w:space="0" w:color="auto"/>
            <w:left w:val="none" w:sz="0" w:space="0" w:color="auto"/>
            <w:bottom w:val="none" w:sz="0" w:space="0" w:color="auto"/>
            <w:right w:val="none" w:sz="0" w:space="0" w:color="auto"/>
          </w:divBdr>
        </w:div>
        <w:div w:id="585580779">
          <w:marLeft w:val="480"/>
          <w:marRight w:val="0"/>
          <w:marTop w:val="0"/>
          <w:marBottom w:val="0"/>
          <w:divBdr>
            <w:top w:val="none" w:sz="0" w:space="0" w:color="auto"/>
            <w:left w:val="none" w:sz="0" w:space="0" w:color="auto"/>
            <w:bottom w:val="none" w:sz="0" w:space="0" w:color="auto"/>
            <w:right w:val="none" w:sz="0" w:space="0" w:color="auto"/>
          </w:divBdr>
        </w:div>
        <w:div w:id="599872570">
          <w:marLeft w:val="480"/>
          <w:marRight w:val="0"/>
          <w:marTop w:val="0"/>
          <w:marBottom w:val="0"/>
          <w:divBdr>
            <w:top w:val="none" w:sz="0" w:space="0" w:color="auto"/>
            <w:left w:val="none" w:sz="0" w:space="0" w:color="auto"/>
            <w:bottom w:val="none" w:sz="0" w:space="0" w:color="auto"/>
            <w:right w:val="none" w:sz="0" w:space="0" w:color="auto"/>
          </w:divBdr>
        </w:div>
        <w:div w:id="1427192774">
          <w:marLeft w:val="480"/>
          <w:marRight w:val="0"/>
          <w:marTop w:val="0"/>
          <w:marBottom w:val="0"/>
          <w:divBdr>
            <w:top w:val="none" w:sz="0" w:space="0" w:color="auto"/>
            <w:left w:val="none" w:sz="0" w:space="0" w:color="auto"/>
            <w:bottom w:val="none" w:sz="0" w:space="0" w:color="auto"/>
            <w:right w:val="none" w:sz="0" w:space="0" w:color="auto"/>
          </w:divBdr>
        </w:div>
        <w:div w:id="702023369">
          <w:marLeft w:val="480"/>
          <w:marRight w:val="0"/>
          <w:marTop w:val="0"/>
          <w:marBottom w:val="0"/>
          <w:divBdr>
            <w:top w:val="none" w:sz="0" w:space="0" w:color="auto"/>
            <w:left w:val="none" w:sz="0" w:space="0" w:color="auto"/>
            <w:bottom w:val="none" w:sz="0" w:space="0" w:color="auto"/>
            <w:right w:val="none" w:sz="0" w:space="0" w:color="auto"/>
          </w:divBdr>
        </w:div>
        <w:div w:id="1564950034">
          <w:marLeft w:val="480"/>
          <w:marRight w:val="0"/>
          <w:marTop w:val="0"/>
          <w:marBottom w:val="0"/>
          <w:divBdr>
            <w:top w:val="none" w:sz="0" w:space="0" w:color="auto"/>
            <w:left w:val="none" w:sz="0" w:space="0" w:color="auto"/>
            <w:bottom w:val="none" w:sz="0" w:space="0" w:color="auto"/>
            <w:right w:val="none" w:sz="0" w:space="0" w:color="auto"/>
          </w:divBdr>
        </w:div>
        <w:div w:id="1465612250">
          <w:marLeft w:val="480"/>
          <w:marRight w:val="0"/>
          <w:marTop w:val="0"/>
          <w:marBottom w:val="0"/>
          <w:divBdr>
            <w:top w:val="none" w:sz="0" w:space="0" w:color="auto"/>
            <w:left w:val="none" w:sz="0" w:space="0" w:color="auto"/>
            <w:bottom w:val="none" w:sz="0" w:space="0" w:color="auto"/>
            <w:right w:val="none" w:sz="0" w:space="0" w:color="auto"/>
          </w:divBdr>
        </w:div>
        <w:div w:id="98331529">
          <w:marLeft w:val="480"/>
          <w:marRight w:val="0"/>
          <w:marTop w:val="0"/>
          <w:marBottom w:val="0"/>
          <w:divBdr>
            <w:top w:val="none" w:sz="0" w:space="0" w:color="auto"/>
            <w:left w:val="none" w:sz="0" w:space="0" w:color="auto"/>
            <w:bottom w:val="none" w:sz="0" w:space="0" w:color="auto"/>
            <w:right w:val="none" w:sz="0" w:space="0" w:color="auto"/>
          </w:divBdr>
        </w:div>
        <w:div w:id="270206941">
          <w:marLeft w:val="480"/>
          <w:marRight w:val="0"/>
          <w:marTop w:val="0"/>
          <w:marBottom w:val="0"/>
          <w:divBdr>
            <w:top w:val="none" w:sz="0" w:space="0" w:color="auto"/>
            <w:left w:val="none" w:sz="0" w:space="0" w:color="auto"/>
            <w:bottom w:val="none" w:sz="0" w:space="0" w:color="auto"/>
            <w:right w:val="none" w:sz="0" w:space="0" w:color="auto"/>
          </w:divBdr>
        </w:div>
        <w:div w:id="829832071">
          <w:marLeft w:val="480"/>
          <w:marRight w:val="0"/>
          <w:marTop w:val="0"/>
          <w:marBottom w:val="0"/>
          <w:divBdr>
            <w:top w:val="none" w:sz="0" w:space="0" w:color="auto"/>
            <w:left w:val="none" w:sz="0" w:space="0" w:color="auto"/>
            <w:bottom w:val="none" w:sz="0" w:space="0" w:color="auto"/>
            <w:right w:val="none" w:sz="0" w:space="0" w:color="auto"/>
          </w:divBdr>
        </w:div>
        <w:div w:id="1384451114">
          <w:marLeft w:val="480"/>
          <w:marRight w:val="0"/>
          <w:marTop w:val="0"/>
          <w:marBottom w:val="0"/>
          <w:divBdr>
            <w:top w:val="none" w:sz="0" w:space="0" w:color="auto"/>
            <w:left w:val="none" w:sz="0" w:space="0" w:color="auto"/>
            <w:bottom w:val="none" w:sz="0" w:space="0" w:color="auto"/>
            <w:right w:val="none" w:sz="0" w:space="0" w:color="auto"/>
          </w:divBdr>
        </w:div>
        <w:div w:id="1071658445">
          <w:marLeft w:val="480"/>
          <w:marRight w:val="0"/>
          <w:marTop w:val="0"/>
          <w:marBottom w:val="0"/>
          <w:divBdr>
            <w:top w:val="none" w:sz="0" w:space="0" w:color="auto"/>
            <w:left w:val="none" w:sz="0" w:space="0" w:color="auto"/>
            <w:bottom w:val="none" w:sz="0" w:space="0" w:color="auto"/>
            <w:right w:val="none" w:sz="0" w:space="0" w:color="auto"/>
          </w:divBdr>
        </w:div>
        <w:div w:id="380634608">
          <w:marLeft w:val="480"/>
          <w:marRight w:val="0"/>
          <w:marTop w:val="0"/>
          <w:marBottom w:val="0"/>
          <w:divBdr>
            <w:top w:val="none" w:sz="0" w:space="0" w:color="auto"/>
            <w:left w:val="none" w:sz="0" w:space="0" w:color="auto"/>
            <w:bottom w:val="none" w:sz="0" w:space="0" w:color="auto"/>
            <w:right w:val="none" w:sz="0" w:space="0" w:color="auto"/>
          </w:divBdr>
        </w:div>
        <w:div w:id="1313480739">
          <w:marLeft w:val="480"/>
          <w:marRight w:val="0"/>
          <w:marTop w:val="0"/>
          <w:marBottom w:val="0"/>
          <w:divBdr>
            <w:top w:val="none" w:sz="0" w:space="0" w:color="auto"/>
            <w:left w:val="none" w:sz="0" w:space="0" w:color="auto"/>
            <w:bottom w:val="none" w:sz="0" w:space="0" w:color="auto"/>
            <w:right w:val="none" w:sz="0" w:space="0" w:color="auto"/>
          </w:divBdr>
        </w:div>
        <w:div w:id="1664384503">
          <w:marLeft w:val="480"/>
          <w:marRight w:val="0"/>
          <w:marTop w:val="0"/>
          <w:marBottom w:val="0"/>
          <w:divBdr>
            <w:top w:val="none" w:sz="0" w:space="0" w:color="auto"/>
            <w:left w:val="none" w:sz="0" w:space="0" w:color="auto"/>
            <w:bottom w:val="none" w:sz="0" w:space="0" w:color="auto"/>
            <w:right w:val="none" w:sz="0" w:space="0" w:color="auto"/>
          </w:divBdr>
        </w:div>
        <w:div w:id="517348560">
          <w:marLeft w:val="480"/>
          <w:marRight w:val="0"/>
          <w:marTop w:val="0"/>
          <w:marBottom w:val="0"/>
          <w:divBdr>
            <w:top w:val="none" w:sz="0" w:space="0" w:color="auto"/>
            <w:left w:val="none" w:sz="0" w:space="0" w:color="auto"/>
            <w:bottom w:val="none" w:sz="0" w:space="0" w:color="auto"/>
            <w:right w:val="none" w:sz="0" w:space="0" w:color="auto"/>
          </w:divBdr>
        </w:div>
        <w:div w:id="2059738005">
          <w:marLeft w:val="480"/>
          <w:marRight w:val="0"/>
          <w:marTop w:val="0"/>
          <w:marBottom w:val="0"/>
          <w:divBdr>
            <w:top w:val="none" w:sz="0" w:space="0" w:color="auto"/>
            <w:left w:val="none" w:sz="0" w:space="0" w:color="auto"/>
            <w:bottom w:val="none" w:sz="0" w:space="0" w:color="auto"/>
            <w:right w:val="none" w:sz="0" w:space="0" w:color="auto"/>
          </w:divBdr>
        </w:div>
        <w:div w:id="732119430">
          <w:marLeft w:val="480"/>
          <w:marRight w:val="0"/>
          <w:marTop w:val="0"/>
          <w:marBottom w:val="0"/>
          <w:divBdr>
            <w:top w:val="none" w:sz="0" w:space="0" w:color="auto"/>
            <w:left w:val="none" w:sz="0" w:space="0" w:color="auto"/>
            <w:bottom w:val="none" w:sz="0" w:space="0" w:color="auto"/>
            <w:right w:val="none" w:sz="0" w:space="0" w:color="auto"/>
          </w:divBdr>
        </w:div>
      </w:divsChild>
    </w:div>
    <w:div w:id="1285429367">
      <w:bodyDiv w:val="1"/>
      <w:marLeft w:val="0"/>
      <w:marRight w:val="0"/>
      <w:marTop w:val="0"/>
      <w:marBottom w:val="0"/>
      <w:divBdr>
        <w:top w:val="none" w:sz="0" w:space="0" w:color="auto"/>
        <w:left w:val="none" w:sz="0" w:space="0" w:color="auto"/>
        <w:bottom w:val="none" w:sz="0" w:space="0" w:color="auto"/>
        <w:right w:val="none" w:sz="0" w:space="0" w:color="auto"/>
      </w:divBdr>
      <w:divsChild>
        <w:div w:id="247807979">
          <w:marLeft w:val="480"/>
          <w:marRight w:val="0"/>
          <w:marTop w:val="0"/>
          <w:marBottom w:val="0"/>
          <w:divBdr>
            <w:top w:val="none" w:sz="0" w:space="0" w:color="auto"/>
            <w:left w:val="none" w:sz="0" w:space="0" w:color="auto"/>
            <w:bottom w:val="none" w:sz="0" w:space="0" w:color="auto"/>
            <w:right w:val="none" w:sz="0" w:space="0" w:color="auto"/>
          </w:divBdr>
        </w:div>
        <w:div w:id="984239718">
          <w:marLeft w:val="480"/>
          <w:marRight w:val="0"/>
          <w:marTop w:val="0"/>
          <w:marBottom w:val="0"/>
          <w:divBdr>
            <w:top w:val="none" w:sz="0" w:space="0" w:color="auto"/>
            <w:left w:val="none" w:sz="0" w:space="0" w:color="auto"/>
            <w:bottom w:val="none" w:sz="0" w:space="0" w:color="auto"/>
            <w:right w:val="none" w:sz="0" w:space="0" w:color="auto"/>
          </w:divBdr>
        </w:div>
        <w:div w:id="1245722558">
          <w:marLeft w:val="480"/>
          <w:marRight w:val="0"/>
          <w:marTop w:val="0"/>
          <w:marBottom w:val="0"/>
          <w:divBdr>
            <w:top w:val="none" w:sz="0" w:space="0" w:color="auto"/>
            <w:left w:val="none" w:sz="0" w:space="0" w:color="auto"/>
            <w:bottom w:val="none" w:sz="0" w:space="0" w:color="auto"/>
            <w:right w:val="none" w:sz="0" w:space="0" w:color="auto"/>
          </w:divBdr>
        </w:div>
        <w:div w:id="320306458">
          <w:marLeft w:val="480"/>
          <w:marRight w:val="0"/>
          <w:marTop w:val="0"/>
          <w:marBottom w:val="0"/>
          <w:divBdr>
            <w:top w:val="none" w:sz="0" w:space="0" w:color="auto"/>
            <w:left w:val="none" w:sz="0" w:space="0" w:color="auto"/>
            <w:bottom w:val="none" w:sz="0" w:space="0" w:color="auto"/>
            <w:right w:val="none" w:sz="0" w:space="0" w:color="auto"/>
          </w:divBdr>
        </w:div>
        <w:div w:id="1945844651">
          <w:marLeft w:val="480"/>
          <w:marRight w:val="0"/>
          <w:marTop w:val="0"/>
          <w:marBottom w:val="0"/>
          <w:divBdr>
            <w:top w:val="none" w:sz="0" w:space="0" w:color="auto"/>
            <w:left w:val="none" w:sz="0" w:space="0" w:color="auto"/>
            <w:bottom w:val="none" w:sz="0" w:space="0" w:color="auto"/>
            <w:right w:val="none" w:sz="0" w:space="0" w:color="auto"/>
          </w:divBdr>
        </w:div>
        <w:div w:id="995456418">
          <w:marLeft w:val="480"/>
          <w:marRight w:val="0"/>
          <w:marTop w:val="0"/>
          <w:marBottom w:val="0"/>
          <w:divBdr>
            <w:top w:val="none" w:sz="0" w:space="0" w:color="auto"/>
            <w:left w:val="none" w:sz="0" w:space="0" w:color="auto"/>
            <w:bottom w:val="none" w:sz="0" w:space="0" w:color="auto"/>
            <w:right w:val="none" w:sz="0" w:space="0" w:color="auto"/>
          </w:divBdr>
        </w:div>
        <w:div w:id="1636252508">
          <w:marLeft w:val="480"/>
          <w:marRight w:val="0"/>
          <w:marTop w:val="0"/>
          <w:marBottom w:val="0"/>
          <w:divBdr>
            <w:top w:val="none" w:sz="0" w:space="0" w:color="auto"/>
            <w:left w:val="none" w:sz="0" w:space="0" w:color="auto"/>
            <w:bottom w:val="none" w:sz="0" w:space="0" w:color="auto"/>
            <w:right w:val="none" w:sz="0" w:space="0" w:color="auto"/>
          </w:divBdr>
        </w:div>
        <w:div w:id="1305086884">
          <w:marLeft w:val="480"/>
          <w:marRight w:val="0"/>
          <w:marTop w:val="0"/>
          <w:marBottom w:val="0"/>
          <w:divBdr>
            <w:top w:val="none" w:sz="0" w:space="0" w:color="auto"/>
            <w:left w:val="none" w:sz="0" w:space="0" w:color="auto"/>
            <w:bottom w:val="none" w:sz="0" w:space="0" w:color="auto"/>
            <w:right w:val="none" w:sz="0" w:space="0" w:color="auto"/>
          </w:divBdr>
        </w:div>
        <w:div w:id="316494012">
          <w:marLeft w:val="480"/>
          <w:marRight w:val="0"/>
          <w:marTop w:val="0"/>
          <w:marBottom w:val="0"/>
          <w:divBdr>
            <w:top w:val="none" w:sz="0" w:space="0" w:color="auto"/>
            <w:left w:val="none" w:sz="0" w:space="0" w:color="auto"/>
            <w:bottom w:val="none" w:sz="0" w:space="0" w:color="auto"/>
            <w:right w:val="none" w:sz="0" w:space="0" w:color="auto"/>
          </w:divBdr>
        </w:div>
        <w:div w:id="1404256198">
          <w:marLeft w:val="480"/>
          <w:marRight w:val="0"/>
          <w:marTop w:val="0"/>
          <w:marBottom w:val="0"/>
          <w:divBdr>
            <w:top w:val="none" w:sz="0" w:space="0" w:color="auto"/>
            <w:left w:val="none" w:sz="0" w:space="0" w:color="auto"/>
            <w:bottom w:val="none" w:sz="0" w:space="0" w:color="auto"/>
            <w:right w:val="none" w:sz="0" w:space="0" w:color="auto"/>
          </w:divBdr>
        </w:div>
        <w:div w:id="637763365">
          <w:marLeft w:val="480"/>
          <w:marRight w:val="0"/>
          <w:marTop w:val="0"/>
          <w:marBottom w:val="0"/>
          <w:divBdr>
            <w:top w:val="none" w:sz="0" w:space="0" w:color="auto"/>
            <w:left w:val="none" w:sz="0" w:space="0" w:color="auto"/>
            <w:bottom w:val="none" w:sz="0" w:space="0" w:color="auto"/>
            <w:right w:val="none" w:sz="0" w:space="0" w:color="auto"/>
          </w:divBdr>
        </w:div>
        <w:div w:id="1570339444">
          <w:marLeft w:val="480"/>
          <w:marRight w:val="0"/>
          <w:marTop w:val="0"/>
          <w:marBottom w:val="0"/>
          <w:divBdr>
            <w:top w:val="none" w:sz="0" w:space="0" w:color="auto"/>
            <w:left w:val="none" w:sz="0" w:space="0" w:color="auto"/>
            <w:bottom w:val="none" w:sz="0" w:space="0" w:color="auto"/>
            <w:right w:val="none" w:sz="0" w:space="0" w:color="auto"/>
          </w:divBdr>
        </w:div>
        <w:div w:id="1781221411">
          <w:marLeft w:val="480"/>
          <w:marRight w:val="0"/>
          <w:marTop w:val="0"/>
          <w:marBottom w:val="0"/>
          <w:divBdr>
            <w:top w:val="none" w:sz="0" w:space="0" w:color="auto"/>
            <w:left w:val="none" w:sz="0" w:space="0" w:color="auto"/>
            <w:bottom w:val="none" w:sz="0" w:space="0" w:color="auto"/>
            <w:right w:val="none" w:sz="0" w:space="0" w:color="auto"/>
          </w:divBdr>
        </w:div>
        <w:div w:id="1970357905">
          <w:marLeft w:val="480"/>
          <w:marRight w:val="0"/>
          <w:marTop w:val="0"/>
          <w:marBottom w:val="0"/>
          <w:divBdr>
            <w:top w:val="none" w:sz="0" w:space="0" w:color="auto"/>
            <w:left w:val="none" w:sz="0" w:space="0" w:color="auto"/>
            <w:bottom w:val="none" w:sz="0" w:space="0" w:color="auto"/>
            <w:right w:val="none" w:sz="0" w:space="0" w:color="auto"/>
          </w:divBdr>
        </w:div>
        <w:div w:id="864516722">
          <w:marLeft w:val="480"/>
          <w:marRight w:val="0"/>
          <w:marTop w:val="0"/>
          <w:marBottom w:val="0"/>
          <w:divBdr>
            <w:top w:val="none" w:sz="0" w:space="0" w:color="auto"/>
            <w:left w:val="none" w:sz="0" w:space="0" w:color="auto"/>
            <w:bottom w:val="none" w:sz="0" w:space="0" w:color="auto"/>
            <w:right w:val="none" w:sz="0" w:space="0" w:color="auto"/>
          </w:divBdr>
        </w:div>
        <w:div w:id="520703315">
          <w:marLeft w:val="480"/>
          <w:marRight w:val="0"/>
          <w:marTop w:val="0"/>
          <w:marBottom w:val="0"/>
          <w:divBdr>
            <w:top w:val="none" w:sz="0" w:space="0" w:color="auto"/>
            <w:left w:val="none" w:sz="0" w:space="0" w:color="auto"/>
            <w:bottom w:val="none" w:sz="0" w:space="0" w:color="auto"/>
            <w:right w:val="none" w:sz="0" w:space="0" w:color="auto"/>
          </w:divBdr>
        </w:div>
        <w:div w:id="194972285">
          <w:marLeft w:val="480"/>
          <w:marRight w:val="0"/>
          <w:marTop w:val="0"/>
          <w:marBottom w:val="0"/>
          <w:divBdr>
            <w:top w:val="none" w:sz="0" w:space="0" w:color="auto"/>
            <w:left w:val="none" w:sz="0" w:space="0" w:color="auto"/>
            <w:bottom w:val="none" w:sz="0" w:space="0" w:color="auto"/>
            <w:right w:val="none" w:sz="0" w:space="0" w:color="auto"/>
          </w:divBdr>
        </w:div>
        <w:div w:id="1559317919">
          <w:marLeft w:val="480"/>
          <w:marRight w:val="0"/>
          <w:marTop w:val="0"/>
          <w:marBottom w:val="0"/>
          <w:divBdr>
            <w:top w:val="none" w:sz="0" w:space="0" w:color="auto"/>
            <w:left w:val="none" w:sz="0" w:space="0" w:color="auto"/>
            <w:bottom w:val="none" w:sz="0" w:space="0" w:color="auto"/>
            <w:right w:val="none" w:sz="0" w:space="0" w:color="auto"/>
          </w:divBdr>
        </w:div>
        <w:div w:id="1599673272">
          <w:marLeft w:val="480"/>
          <w:marRight w:val="0"/>
          <w:marTop w:val="0"/>
          <w:marBottom w:val="0"/>
          <w:divBdr>
            <w:top w:val="none" w:sz="0" w:space="0" w:color="auto"/>
            <w:left w:val="none" w:sz="0" w:space="0" w:color="auto"/>
            <w:bottom w:val="none" w:sz="0" w:space="0" w:color="auto"/>
            <w:right w:val="none" w:sz="0" w:space="0" w:color="auto"/>
          </w:divBdr>
        </w:div>
        <w:div w:id="67312776">
          <w:marLeft w:val="480"/>
          <w:marRight w:val="0"/>
          <w:marTop w:val="0"/>
          <w:marBottom w:val="0"/>
          <w:divBdr>
            <w:top w:val="none" w:sz="0" w:space="0" w:color="auto"/>
            <w:left w:val="none" w:sz="0" w:space="0" w:color="auto"/>
            <w:bottom w:val="none" w:sz="0" w:space="0" w:color="auto"/>
            <w:right w:val="none" w:sz="0" w:space="0" w:color="auto"/>
          </w:divBdr>
        </w:div>
        <w:div w:id="712386229">
          <w:marLeft w:val="480"/>
          <w:marRight w:val="0"/>
          <w:marTop w:val="0"/>
          <w:marBottom w:val="0"/>
          <w:divBdr>
            <w:top w:val="none" w:sz="0" w:space="0" w:color="auto"/>
            <w:left w:val="none" w:sz="0" w:space="0" w:color="auto"/>
            <w:bottom w:val="none" w:sz="0" w:space="0" w:color="auto"/>
            <w:right w:val="none" w:sz="0" w:space="0" w:color="auto"/>
          </w:divBdr>
        </w:div>
        <w:div w:id="2035838305">
          <w:marLeft w:val="480"/>
          <w:marRight w:val="0"/>
          <w:marTop w:val="0"/>
          <w:marBottom w:val="0"/>
          <w:divBdr>
            <w:top w:val="none" w:sz="0" w:space="0" w:color="auto"/>
            <w:left w:val="none" w:sz="0" w:space="0" w:color="auto"/>
            <w:bottom w:val="none" w:sz="0" w:space="0" w:color="auto"/>
            <w:right w:val="none" w:sz="0" w:space="0" w:color="auto"/>
          </w:divBdr>
        </w:div>
        <w:div w:id="1309167165">
          <w:marLeft w:val="480"/>
          <w:marRight w:val="0"/>
          <w:marTop w:val="0"/>
          <w:marBottom w:val="0"/>
          <w:divBdr>
            <w:top w:val="none" w:sz="0" w:space="0" w:color="auto"/>
            <w:left w:val="none" w:sz="0" w:space="0" w:color="auto"/>
            <w:bottom w:val="none" w:sz="0" w:space="0" w:color="auto"/>
            <w:right w:val="none" w:sz="0" w:space="0" w:color="auto"/>
          </w:divBdr>
        </w:div>
        <w:div w:id="416947201">
          <w:marLeft w:val="480"/>
          <w:marRight w:val="0"/>
          <w:marTop w:val="0"/>
          <w:marBottom w:val="0"/>
          <w:divBdr>
            <w:top w:val="none" w:sz="0" w:space="0" w:color="auto"/>
            <w:left w:val="none" w:sz="0" w:space="0" w:color="auto"/>
            <w:bottom w:val="none" w:sz="0" w:space="0" w:color="auto"/>
            <w:right w:val="none" w:sz="0" w:space="0" w:color="auto"/>
          </w:divBdr>
        </w:div>
        <w:div w:id="1688486136">
          <w:marLeft w:val="480"/>
          <w:marRight w:val="0"/>
          <w:marTop w:val="0"/>
          <w:marBottom w:val="0"/>
          <w:divBdr>
            <w:top w:val="none" w:sz="0" w:space="0" w:color="auto"/>
            <w:left w:val="none" w:sz="0" w:space="0" w:color="auto"/>
            <w:bottom w:val="none" w:sz="0" w:space="0" w:color="auto"/>
            <w:right w:val="none" w:sz="0" w:space="0" w:color="auto"/>
          </w:divBdr>
        </w:div>
        <w:div w:id="259148146">
          <w:marLeft w:val="480"/>
          <w:marRight w:val="0"/>
          <w:marTop w:val="0"/>
          <w:marBottom w:val="0"/>
          <w:divBdr>
            <w:top w:val="none" w:sz="0" w:space="0" w:color="auto"/>
            <w:left w:val="none" w:sz="0" w:space="0" w:color="auto"/>
            <w:bottom w:val="none" w:sz="0" w:space="0" w:color="auto"/>
            <w:right w:val="none" w:sz="0" w:space="0" w:color="auto"/>
          </w:divBdr>
        </w:div>
        <w:div w:id="948052726">
          <w:marLeft w:val="480"/>
          <w:marRight w:val="0"/>
          <w:marTop w:val="0"/>
          <w:marBottom w:val="0"/>
          <w:divBdr>
            <w:top w:val="none" w:sz="0" w:space="0" w:color="auto"/>
            <w:left w:val="none" w:sz="0" w:space="0" w:color="auto"/>
            <w:bottom w:val="none" w:sz="0" w:space="0" w:color="auto"/>
            <w:right w:val="none" w:sz="0" w:space="0" w:color="auto"/>
          </w:divBdr>
        </w:div>
        <w:div w:id="1425959114">
          <w:marLeft w:val="480"/>
          <w:marRight w:val="0"/>
          <w:marTop w:val="0"/>
          <w:marBottom w:val="0"/>
          <w:divBdr>
            <w:top w:val="none" w:sz="0" w:space="0" w:color="auto"/>
            <w:left w:val="none" w:sz="0" w:space="0" w:color="auto"/>
            <w:bottom w:val="none" w:sz="0" w:space="0" w:color="auto"/>
            <w:right w:val="none" w:sz="0" w:space="0" w:color="auto"/>
          </w:divBdr>
        </w:div>
        <w:div w:id="1142625389">
          <w:marLeft w:val="480"/>
          <w:marRight w:val="0"/>
          <w:marTop w:val="0"/>
          <w:marBottom w:val="0"/>
          <w:divBdr>
            <w:top w:val="none" w:sz="0" w:space="0" w:color="auto"/>
            <w:left w:val="none" w:sz="0" w:space="0" w:color="auto"/>
            <w:bottom w:val="none" w:sz="0" w:space="0" w:color="auto"/>
            <w:right w:val="none" w:sz="0" w:space="0" w:color="auto"/>
          </w:divBdr>
        </w:div>
        <w:div w:id="849219004">
          <w:marLeft w:val="480"/>
          <w:marRight w:val="0"/>
          <w:marTop w:val="0"/>
          <w:marBottom w:val="0"/>
          <w:divBdr>
            <w:top w:val="none" w:sz="0" w:space="0" w:color="auto"/>
            <w:left w:val="none" w:sz="0" w:space="0" w:color="auto"/>
            <w:bottom w:val="none" w:sz="0" w:space="0" w:color="auto"/>
            <w:right w:val="none" w:sz="0" w:space="0" w:color="auto"/>
          </w:divBdr>
        </w:div>
        <w:div w:id="1849440528">
          <w:marLeft w:val="480"/>
          <w:marRight w:val="0"/>
          <w:marTop w:val="0"/>
          <w:marBottom w:val="0"/>
          <w:divBdr>
            <w:top w:val="none" w:sz="0" w:space="0" w:color="auto"/>
            <w:left w:val="none" w:sz="0" w:space="0" w:color="auto"/>
            <w:bottom w:val="none" w:sz="0" w:space="0" w:color="auto"/>
            <w:right w:val="none" w:sz="0" w:space="0" w:color="auto"/>
          </w:divBdr>
        </w:div>
        <w:div w:id="600457583">
          <w:marLeft w:val="480"/>
          <w:marRight w:val="0"/>
          <w:marTop w:val="0"/>
          <w:marBottom w:val="0"/>
          <w:divBdr>
            <w:top w:val="none" w:sz="0" w:space="0" w:color="auto"/>
            <w:left w:val="none" w:sz="0" w:space="0" w:color="auto"/>
            <w:bottom w:val="none" w:sz="0" w:space="0" w:color="auto"/>
            <w:right w:val="none" w:sz="0" w:space="0" w:color="auto"/>
          </w:divBdr>
        </w:div>
        <w:div w:id="1454135598">
          <w:marLeft w:val="480"/>
          <w:marRight w:val="0"/>
          <w:marTop w:val="0"/>
          <w:marBottom w:val="0"/>
          <w:divBdr>
            <w:top w:val="none" w:sz="0" w:space="0" w:color="auto"/>
            <w:left w:val="none" w:sz="0" w:space="0" w:color="auto"/>
            <w:bottom w:val="none" w:sz="0" w:space="0" w:color="auto"/>
            <w:right w:val="none" w:sz="0" w:space="0" w:color="auto"/>
          </w:divBdr>
        </w:div>
        <w:div w:id="1430352228">
          <w:marLeft w:val="480"/>
          <w:marRight w:val="0"/>
          <w:marTop w:val="0"/>
          <w:marBottom w:val="0"/>
          <w:divBdr>
            <w:top w:val="none" w:sz="0" w:space="0" w:color="auto"/>
            <w:left w:val="none" w:sz="0" w:space="0" w:color="auto"/>
            <w:bottom w:val="none" w:sz="0" w:space="0" w:color="auto"/>
            <w:right w:val="none" w:sz="0" w:space="0" w:color="auto"/>
          </w:divBdr>
        </w:div>
        <w:div w:id="694187192">
          <w:marLeft w:val="480"/>
          <w:marRight w:val="0"/>
          <w:marTop w:val="0"/>
          <w:marBottom w:val="0"/>
          <w:divBdr>
            <w:top w:val="none" w:sz="0" w:space="0" w:color="auto"/>
            <w:left w:val="none" w:sz="0" w:space="0" w:color="auto"/>
            <w:bottom w:val="none" w:sz="0" w:space="0" w:color="auto"/>
            <w:right w:val="none" w:sz="0" w:space="0" w:color="auto"/>
          </w:divBdr>
        </w:div>
        <w:div w:id="1705060511">
          <w:marLeft w:val="480"/>
          <w:marRight w:val="0"/>
          <w:marTop w:val="0"/>
          <w:marBottom w:val="0"/>
          <w:divBdr>
            <w:top w:val="none" w:sz="0" w:space="0" w:color="auto"/>
            <w:left w:val="none" w:sz="0" w:space="0" w:color="auto"/>
            <w:bottom w:val="none" w:sz="0" w:space="0" w:color="auto"/>
            <w:right w:val="none" w:sz="0" w:space="0" w:color="auto"/>
          </w:divBdr>
        </w:div>
        <w:div w:id="1707830111">
          <w:marLeft w:val="480"/>
          <w:marRight w:val="0"/>
          <w:marTop w:val="0"/>
          <w:marBottom w:val="0"/>
          <w:divBdr>
            <w:top w:val="none" w:sz="0" w:space="0" w:color="auto"/>
            <w:left w:val="none" w:sz="0" w:space="0" w:color="auto"/>
            <w:bottom w:val="none" w:sz="0" w:space="0" w:color="auto"/>
            <w:right w:val="none" w:sz="0" w:space="0" w:color="auto"/>
          </w:divBdr>
        </w:div>
        <w:div w:id="1288009722">
          <w:marLeft w:val="480"/>
          <w:marRight w:val="0"/>
          <w:marTop w:val="0"/>
          <w:marBottom w:val="0"/>
          <w:divBdr>
            <w:top w:val="none" w:sz="0" w:space="0" w:color="auto"/>
            <w:left w:val="none" w:sz="0" w:space="0" w:color="auto"/>
            <w:bottom w:val="none" w:sz="0" w:space="0" w:color="auto"/>
            <w:right w:val="none" w:sz="0" w:space="0" w:color="auto"/>
          </w:divBdr>
        </w:div>
        <w:div w:id="1633173578">
          <w:marLeft w:val="480"/>
          <w:marRight w:val="0"/>
          <w:marTop w:val="0"/>
          <w:marBottom w:val="0"/>
          <w:divBdr>
            <w:top w:val="none" w:sz="0" w:space="0" w:color="auto"/>
            <w:left w:val="none" w:sz="0" w:space="0" w:color="auto"/>
            <w:bottom w:val="none" w:sz="0" w:space="0" w:color="auto"/>
            <w:right w:val="none" w:sz="0" w:space="0" w:color="auto"/>
          </w:divBdr>
        </w:div>
        <w:div w:id="1760062623">
          <w:marLeft w:val="480"/>
          <w:marRight w:val="0"/>
          <w:marTop w:val="0"/>
          <w:marBottom w:val="0"/>
          <w:divBdr>
            <w:top w:val="none" w:sz="0" w:space="0" w:color="auto"/>
            <w:left w:val="none" w:sz="0" w:space="0" w:color="auto"/>
            <w:bottom w:val="none" w:sz="0" w:space="0" w:color="auto"/>
            <w:right w:val="none" w:sz="0" w:space="0" w:color="auto"/>
          </w:divBdr>
        </w:div>
        <w:div w:id="1133718294">
          <w:marLeft w:val="480"/>
          <w:marRight w:val="0"/>
          <w:marTop w:val="0"/>
          <w:marBottom w:val="0"/>
          <w:divBdr>
            <w:top w:val="none" w:sz="0" w:space="0" w:color="auto"/>
            <w:left w:val="none" w:sz="0" w:space="0" w:color="auto"/>
            <w:bottom w:val="none" w:sz="0" w:space="0" w:color="auto"/>
            <w:right w:val="none" w:sz="0" w:space="0" w:color="auto"/>
          </w:divBdr>
        </w:div>
        <w:div w:id="1875922440">
          <w:marLeft w:val="480"/>
          <w:marRight w:val="0"/>
          <w:marTop w:val="0"/>
          <w:marBottom w:val="0"/>
          <w:divBdr>
            <w:top w:val="none" w:sz="0" w:space="0" w:color="auto"/>
            <w:left w:val="none" w:sz="0" w:space="0" w:color="auto"/>
            <w:bottom w:val="none" w:sz="0" w:space="0" w:color="auto"/>
            <w:right w:val="none" w:sz="0" w:space="0" w:color="auto"/>
          </w:divBdr>
        </w:div>
        <w:div w:id="454524466">
          <w:marLeft w:val="480"/>
          <w:marRight w:val="0"/>
          <w:marTop w:val="0"/>
          <w:marBottom w:val="0"/>
          <w:divBdr>
            <w:top w:val="none" w:sz="0" w:space="0" w:color="auto"/>
            <w:left w:val="none" w:sz="0" w:space="0" w:color="auto"/>
            <w:bottom w:val="none" w:sz="0" w:space="0" w:color="auto"/>
            <w:right w:val="none" w:sz="0" w:space="0" w:color="auto"/>
          </w:divBdr>
        </w:div>
        <w:div w:id="1984776599">
          <w:marLeft w:val="480"/>
          <w:marRight w:val="0"/>
          <w:marTop w:val="0"/>
          <w:marBottom w:val="0"/>
          <w:divBdr>
            <w:top w:val="none" w:sz="0" w:space="0" w:color="auto"/>
            <w:left w:val="none" w:sz="0" w:space="0" w:color="auto"/>
            <w:bottom w:val="none" w:sz="0" w:space="0" w:color="auto"/>
            <w:right w:val="none" w:sz="0" w:space="0" w:color="auto"/>
          </w:divBdr>
        </w:div>
        <w:div w:id="1124929874">
          <w:marLeft w:val="480"/>
          <w:marRight w:val="0"/>
          <w:marTop w:val="0"/>
          <w:marBottom w:val="0"/>
          <w:divBdr>
            <w:top w:val="none" w:sz="0" w:space="0" w:color="auto"/>
            <w:left w:val="none" w:sz="0" w:space="0" w:color="auto"/>
            <w:bottom w:val="none" w:sz="0" w:space="0" w:color="auto"/>
            <w:right w:val="none" w:sz="0" w:space="0" w:color="auto"/>
          </w:divBdr>
        </w:div>
        <w:div w:id="1988049274">
          <w:marLeft w:val="480"/>
          <w:marRight w:val="0"/>
          <w:marTop w:val="0"/>
          <w:marBottom w:val="0"/>
          <w:divBdr>
            <w:top w:val="none" w:sz="0" w:space="0" w:color="auto"/>
            <w:left w:val="none" w:sz="0" w:space="0" w:color="auto"/>
            <w:bottom w:val="none" w:sz="0" w:space="0" w:color="auto"/>
            <w:right w:val="none" w:sz="0" w:space="0" w:color="auto"/>
          </w:divBdr>
        </w:div>
        <w:div w:id="439492819">
          <w:marLeft w:val="480"/>
          <w:marRight w:val="0"/>
          <w:marTop w:val="0"/>
          <w:marBottom w:val="0"/>
          <w:divBdr>
            <w:top w:val="none" w:sz="0" w:space="0" w:color="auto"/>
            <w:left w:val="none" w:sz="0" w:space="0" w:color="auto"/>
            <w:bottom w:val="none" w:sz="0" w:space="0" w:color="auto"/>
            <w:right w:val="none" w:sz="0" w:space="0" w:color="auto"/>
          </w:divBdr>
        </w:div>
        <w:div w:id="1087190561">
          <w:marLeft w:val="480"/>
          <w:marRight w:val="0"/>
          <w:marTop w:val="0"/>
          <w:marBottom w:val="0"/>
          <w:divBdr>
            <w:top w:val="none" w:sz="0" w:space="0" w:color="auto"/>
            <w:left w:val="none" w:sz="0" w:space="0" w:color="auto"/>
            <w:bottom w:val="none" w:sz="0" w:space="0" w:color="auto"/>
            <w:right w:val="none" w:sz="0" w:space="0" w:color="auto"/>
          </w:divBdr>
        </w:div>
        <w:div w:id="577979706">
          <w:marLeft w:val="480"/>
          <w:marRight w:val="0"/>
          <w:marTop w:val="0"/>
          <w:marBottom w:val="0"/>
          <w:divBdr>
            <w:top w:val="none" w:sz="0" w:space="0" w:color="auto"/>
            <w:left w:val="none" w:sz="0" w:space="0" w:color="auto"/>
            <w:bottom w:val="none" w:sz="0" w:space="0" w:color="auto"/>
            <w:right w:val="none" w:sz="0" w:space="0" w:color="auto"/>
          </w:divBdr>
        </w:div>
        <w:div w:id="1825318881">
          <w:marLeft w:val="480"/>
          <w:marRight w:val="0"/>
          <w:marTop w:val="0"/>
          <w:marBottom w:val="0"/>
          <w:divBdr>
            <w:top w:val="none" w:sz="0" w:space="0" w:color="auto"/>
            <w:left w:val="none" w:sz="0" w:space="0" w:color="auto"/>
            <w:bottom w:val="none" w:sz="0" w:space="0" w:color="auto"/>
            <w:right w:val="none" w:sz="0" w:space="0" w:color="auto"/>
          </w:divBdr>
        </w:div>
        <w:div w:id="1706104100">
          <w:marLeft w:val="480"/>
          <w:marRight w:val="0"/>
          <w:marTop w:val="0"/>
          <w:marBottom w:val="0"/>
          <w:divBdr>
            <w:top w:val="none" w:sz="0" w:space="0" w:color="auto"/>
            <w:left w:val="none" w:sz="0" w:space="0" w:color="auto"/>
            <w:bottom w:val="none" w:sz="0" w:space="0" w:color="auto"/>
            <w:right w:val="none" w:sz="0" w:space="0" w:color="auto"/>
          </w:divBdr>
        </w:div>
        <w:div w:id="570624488">
          <w:marLeft w:val="480"/>
          <w:marRight w:val="0"/>
          <w:marTop w:val="0"/>
          <w:marBottom w:val="0"/>
          <w:divBdr>
            <w:top w:val="none" w:sz="0" w:space="0" w:color="auto"/>
            <w:left w:val="none" w:sz="0" w:space="0" w:color="auto"/>
            <w:bottom w:val="none" w:sz="0" w:space="0" w:color="auto"/>
            <w:right w:val="none" w:sz="0" w:space="0" w:color="auto"/>
          </w:divBdr>
        </w:div>
        <w:div w:id="299850729">
          <w:marLeft w:val="480"/>
          <w:marRight w:val="0"/>
          <w:marTop w:val="0"/>
          <w:marBottom w:val="0"/>
          <w:divBdr>
            <w:top w:val="none" w:sz="0" w:space="0" w:color="auto"/>
            <w:left w:val="none" w:sz="0" w:space="0" w:color="auto"/>
            <w:bottom w:val="none" w:sz="0" w:space="0" w:color="auto"/>
            <w:right w:val="none" w:sz="0" w:space="0" w:color="auto"/>
          </w:divBdr>
        </w:div>
        <w:div w:id="398018301">
          <w:marLeft w:val="480"/>
          <w:marRight w:val="0"/>
          <w:marTop w:val="0"/>
          <w:marBottom w:val="0"/>
          <w:divBdr>
            <w:top w:val="none" w:sz="0" w:space="0" w:color="auto"/>
            <w:left w:val="none" w:sz="0" w:space="0" w:color="auto"/>
            <w:bottom w:val="none" w:sz="0" w:space="0" w:color="auto"/>
            <w:right w:val="none" w:sz="0" w:space="0" w:color="auto"/>
          </w:divBdr>
        </w:div>
        <w:div w:id="1863586645">
          <w:marLeft w:val="480"/>
          <w:marRight w:val="0"/>
          <w:marTop w:val="0"/>
          <w:marBottom w:val="0"/>
          <w:divBdr>
            <w:top w:val="none" w:sz="0" w:space="0" w:color="auto"/>
            <w:left w:val="none" w:sz="0" w:space="0" w:color="auto"/>
            <w:bottom w:val="none" w:sz="0" w:space="0" w:color="auto"/>
            <w:right w:val="none" w:sz="0" w:space="0" w:color="auto"/>
          </w:divBdr>
        </w:div>
        <w:div w:id="600068312">
          <w:marLeft w:val="480"/>
          <w:marRight w:val="0"/>
          <w:marTop w:val="0"/>
          <w:marBottom w:val="0"/>
          <w:divBdr>
            <w:top w:val="none" w:sz="0" w:space="0" w:color="auto"/>
            <w:left w:val="none" w:sz="0" w:space="0" w:color="auto"/>
            <w:bottom w:val="none" w:sz="0" w:space="0" w:color="auto"/>
            <w:right w:val="none" w:sz="0" w:space="0" w:color="auto"/>
          </w:divBdr>
        </w:div>
        <w:div w:id="329017562">
          <w:marLeft w:val="480"/>
          <w:marRight w:val="0"/>
          <w:marTop w:val="0"/>
          <w:marBottom w:val="0"/>
          <w:divBdr>
            <w:top w:val="none" w:sz="0" w:space="0" w:color="auto"/>
            <w:left w:val="none" w:sz="0" w:space="0" w:color="auto"/>
            <w:bottom w:val="none" w:sz="0" w:space="0" w:color="auto"/>
            <w:right w:val="none" w:sz="0" w:space="0" w:color="auto"/>
          </w:divBdr>
        </w:div>
        <w:div w:id="458573336">
          <w:marLeft w:val="480"/>
          <w:marRight w:val="0"/>
          <w:marTop w:val="0"/>
          <w:marBottom w:val="0"/>
          <w:divBdr>
            <w:top w:val="none" w:sz="0" w:space="0" w:color="auto"/>
            <w:left w:val="none" w:sz="0" w:space="0" w:color="auto"/>
            <w:bottom w:val="none" w:sz="0" w:space="0" w:color="auto"/>
            <w:right w:val="none" w:sz="0" w:space="0" w:color="auto"/>
          </w:divBdr>
        </w:div>
        <w:div w:id="647904749">
          <w:marLeft w:val="480"/>
          <w:marRight w:val="0"/>
          <w:marTop w:val="0"/>
          <w:marBottom w:val="0"/>
          <w:divBdr>
            <w:top w:val="none" w:sz="0" w:space="0" w:color="auto"/>
            <w:left w:val="none" w:sz="0" w:space="0" w:color="auto"/>
            <w:bottom w:val="none" w:sz="0" w:space="0" w:color="auto"/>
            <w:right w:val="none" w:sz="0" w:space="0" w:color="auto"/>
          </w:divBdr>
        </w:div>
        <w:div w:id="970132087">
          <w:marLeft w:val="480"/>
          <w:marRight w:val="0"/>
          <w:marTop w:val="0"/>
          <w:marBottom w:val="0"/>
          <w:divBdr>
            <w:top w:val="none" w:sz="0" w:space="0" w:color="auto"/>
            <w:left w:val="none" w:sz="0" w:space="0" w:color="auto"/>
            <w:bottom w:val="none" w:sz="0" w:space="0" w:color="auto"/>
            <w:right w:val="none" w:sz="0" w:space="0" w:color="auto"/>
          </w:divBdr>
        </w:div>
        <w:div w:id="1867675543">
          <w:marLeft w:val="480"/>
          <w:marRight w:val="0"/>
          <w:marTop w:val="0"/>
          <w:marBottom w:val="0"/>
          <w:divBdr>
            <w:top w:val="none" w:sz="0" w:space="0" w:color="auto"/>
            <w:left w:val="none" w:sz="0" w:space="0" w:color="auto"/>
            <w:bottom w:val="none" w:sz="0" w:space="0" w:color="auto"/>
            <w:right w:val="none" w:sz="0" w:space="0" w:color="auto"/>
          </w:divBdr>
        </w:div>
        <w:div w:id="267474556">
          <w:marLeft w:val="480"/>
          <w:marRight w:val="0"/>
          <w:marTop w:val="0"/>
          <w:marBottom w:val="0"/>
          <w:divBdr>
            <w:top w:val="none" w:sz="0" w:space="0" w:color="auto"/>
            <w:left w:val="none" w:sz="0" w:space="0" w:color="auto"/>
            <w:bottom w:val="none" w:sz="0" w:space="0" w:color="auto"/>
            <w:right w:val="none" w:sz="0" w:space="0" w:color="auto"/>
          </w:divBdr>
        </w:div>
        <w:div w:id="1705404037">
          <w:marLeft w:val="480"/>
          <w:marRight w:val="0"/>
          <w:marTop w:val="0"/>
          <w:marBottom w:val="0"/>
          <w:divBdr>
            <w:top w:val="none" w:sz="0" w:space="0" w:color="auto"/>
            <w:left w:val="none" w:sz="0" w:space="0" w:color="auto"/>
            <w:bottom w:val="none" w:sz="0" w:space="0" w:color="auto"/>
            <w:right w:val="none" w:sz="0" w:space="0" w:color="auto"/>
          </w:divBdr>
        </w:div>
        <w:div w:id="680861244">
          <w:marLeft w:val="480"/>
          <w:marRight w:val="0"/>
          <w:marTop w:val="0"/>
          <w:marBottom w:val="0"/>
          <w:divBdr>
            <w:top w:val="none" w:sz="0" w:space="0" w:color="auto"/>
            <w:left w:val="none" w:sz="0" w:space="0" w:color="auto"/>
            <w:bottom w:val="none" w:sz="0" w:space="0" w:color="auto"/>
            <w:right w:val="none" w:sz="0" w:space="0" w:color="auto"/>
          </w:divBdr>
        </w:div>
        <w:div w:id="1657954814">
          <w:marLeft w:val="480"/>
          <w:marRight w:val="0"/>
          <w:marTop w:val="0"/>
          <w:marBottom w:val="0"/>
          <w:divBdr>
            <w:top w:val="none" w:sz="0" w:space="0" w:color="auto"/>
            <w:left w:val="none" w:sz="0" w:space="0" w:color="auto"/>
            <w:bottom w:val="none" w:sz="0" w:space="0" w:color="auto"/>
            <w:right w:val="none" w:sz="0" w:space="0" w:color="auto"/>
          </w:divBdr>
        </w:div>
        <w:div w:id="1676490628">
          <w:marLeft w:val="480"/>
          <w:marRight w:val="0"/>
          <w:marTop w:val="0"/>
          <w:marBottom w:val="0"/>
          <w:divBdr>
            <w:top w:val="none" w:sz="0" w:space="0" w:color="auto"/>
            <w:left w:val="none" w:sz="0" w:space="0" w:color="auto"/>
            <w:bottom w:val="none" w:sz="0" w:space="0" w:color="auto"/>
            <w:right w:val="none" w:sz="0" w:space="0" w:color="auto"/>
          </w:divBdr>
        </w:div>
        <w:div w:id="1549678944">
          <w:marLeft w:val="480"/>
          <w:marRight w:val="0"/>
          <w:marTop w:val="0"/>
          <w:marBottom w:val="0"/>
          <w:divBdr>
            <w:top w:val="none" w:sz="0" w:space="0" w:color="auto"/>
            <w:left w:val="none" w:sz="0" w:space="0" w:color="auto"/>
            <w:bottom w:val="none" w:sz="0" w:space="0" w:color="auto"/>
            <w:right w:val="none" w:sz="0" w:space="0" w:color="auto"/>
          </w:divBdr>
        </w:div>
        <w:div w:id="637032045">
          <w:marLeft w:val="480"/>
          <w:marRight w:val="0"/>
          <w:marTop w:val="0"/>
          <w:marBottom w:val="0"/>
          <w:divBdr>
            <w:top w:val="none" w:sz="0" w:space="0" w:color="auto"/>
            <w:left w:val="none" w:sz="0" w:space="0" w:color="auto"/>
            <w:bottom w:val="none" w:sz="0" w:space="0" w:color="auto"/>
            <w:right w:val="none" w:sz="0" w:space="0" w:color="auto"/>
          </w:divBdr>
        </w:div>
        <w:div w:id="886837795">
          <w:marLeft w:val="480"/>
          <w:marRight w:val="0"/>
          <w:marTop w:val="0"/>
          <w:marBottom w:val="0"/>
          <w:divBdr>
            <w:top w:val="none" w:sz="0" w:space="0" w:color="auto"/>
            <w:left w:val="none" w:sz="0" w:space="0" w:color="auto"/>
            <w:bottom w:val="none" w:sz="0" w:space="0" w:color="auto"/>
            <w:right w:val="none" w:sz="0" w:space="0" w:color="auto"/>
          </w:divBdr>
        </w:div>
        <w:div w:id="1469860367">
          <w:marLeft w:val="480"/>
          <w:marRight w:val="0"/>
          <w:marTop w:val="0"/>
          <w:marBottom w:val="0"/>
          <w:divBdr>
            <w:top w:val="none" w:sz="0" w:space="0" w:color="auto"/>
            <w:left w:val="none" w:sz="0" w:space="0" w:color="auto"/>
            <w:bottom w:val="none" w:sz="0" w:space="0" w:color="auto"/>
            <w:right w:val="none" w:sz="0" w:space="0" w:color="auto"/>
          </w:divBdr>
        </w:div>
        <w:div w:id="999311744">
          <w:marLeft w:val="480"/>
          <w:marRight w:val="0"/>
          <w:marTop w:val="0"/>
          <w:marBottom w:val="0"/>
          <w:divBdr>
            <w:top w:val="none" w:sz="0" w:space="0" w:color="auto"/>
            <w:left w:val="none" w:sz="0" w:space="0" w:color="auto"/>
            <w:bottom w:val="none" w:sz="0" w:space="0" w:color="auto"/>
            <w:right w:val="none" w:sz="0" w:space="0" w:color="auto"/>
          </w:divBdr>
        </w:div>
        <w:div w:id="1341001946">
          <w:marLeft w:val="480"/>
          <w:marRight w:val="0"/>
          <w:marTop w:val="0"/>
          <w:marBottom w:val="0"/>
          <w:divBdr>
            <w:top w:val="none" w:sz="0" w:space="0" w:color="auto"/>
            <w:left w:val="none" w:sz="0" w:space="0" w:color="auto"/>
            <w:bottom w:val="none" w:sz="0" w:space="0" w:color="auto"/>
            <w:right w:val="none" w:sz="0" w:space="0" w:color="auto"/>
          </w:divBdr>
        </w:div>
        <w:div w:id="448163678">
          <w:marLeft w:val="480"/>
          <w:marRight w:val="0"/>
          <w:marTop w:val="0"/>
          <w:marBottom w:val="0"/>
          <w:divBdr>
            <w:top w:val="none" w:sz="0" w:space="0" w:color="auto"/>
            <w:left w:val="none" w:sz="0" w:space="0" w:color="auto"/>
            <w:bottom w:val="none" w:sz="0" w:space="0" w:color="auto"/>
            <w:right w:val="none" w:sz="0" w:space="0" w:color="auto"/>
          </w:divBdr>
        </w:div>
        <w:div w:id="171183367">
          <w:marLeft w:val="480"/>
          <w:marRight w:val="0"/>
          <w:marTop w:val="0"/>
          <w:marBottom w:val="0"/>
          <w:divBdr>
            <w:top w:val="none" w:sz="0" w:space="0" w:color="auto"/>
            <w:left w:val="none" w:sz="0" w:space="0" w:color="auto"/>
            <w:bottom w:val="none" w:sz="0" w:space="0" w:color="auto"/>
            <w:right w:val="none" w:sz="0" w:space="0" w:color="auto"/>
          </w:divBdr>
        </w:div>
        <w:div w:id="1558930949">
          <w:marLeft w:val="480"/>
          <w:marRight w:val="0"/>
          <w:marTop w:val="0"/>
          <w:marBottom w:val="0"/>
          <w:divBdr>
            <w:top w:val="none" w:sz="0" w:space="0" w:color="auto"/>
            <w:left w:val="none" w:sz="0" w:space="0" w:color="auto"/>
            <w:bottom w:val="none" w:sz="0" w:space="0" w:color="auto"/>
            <w:right w:val="none" w:sz="0" w:space="0" w:color="auto"/>
          </w:divBdr>
        </w:div>
        <w:div w:id="1835219397">
          <w:marLeft w:val="480"/>
          <w:marRight w:val="0"/>
          <w:marTop w:val="0"/>
          <w:marBottom w:val="0"/>
          <w:divBdr>
            <w:top w:val="none" w:sz="0" w:space="0" w:color="auto"/>
            <w:left w:val="none" w:sz="0" w:space="0" w:color="auto"/>
            <w:bottom w:val="none" w:sz="0" w:space="0" w:color="auto"/>
            <w:right w:val="none" w:sz="0" w:space="0" w:color="auto"/>
          </w:divBdr>
        </w:div>
        <w:div w:id="1669795352">
          <w:marLeft w:val="480"/>
          <w:marRight w:val="0"/>
          <w:marTop w:val="0"/>
          <w:marBottom w:val="0"/>
          <w:divBdr>
            <w:top w:val="none" w:sz="0" w:space="0" w:color="auto"/>
            <w:left w:val="none" w:sz="0" w:space="0" w:color="auto"/>
            <w:bottom w:val="none" w:sz="0" w:space="0" w:color="auto"/>
            <w:right w:val="none" w:sz="0" w:space="0" w:color="auto"/>
          </w:divBdr>
        </w:div>
        <w:div w:id="1185559877">
          <w:marLeft w:val="480"/>
          <w:marRight w:val="0"/>
          <w:marTop w:val="0"/>
          <w:marBottom w:val="0"/>
          <w:divBdr>
            <w:top w:val="none" w:sz="0" w:space="0" w:color="auto"/>
            <w:left w:val="none" w:sz="0" w:space="0" w:color="auto"/>
            <w:bottom w:val="none" w:sz="0" w:space="0" w:color="auto"/>
            <w:right w:val="none" w:sz="0" w:space="0" w:color="auto"/>
          </w:divBdr>
        </w:div>
        <w:div w:id="702437311">
          <w:marLeft w:val="480"/>
          <w:marRight w:val="0"/>
          <w:marTop w:val="0"/>
          <w:marBottom w:val="0"/>
          <w:divBdr>
            <w:top w:val="none" w:sz="0" w:space="0" w:color="auto"/>
            <w:left w:val="none" w:sz="0" w:space="0" w:color="auto"/>
            <w:bottom w:val="none" w:sz="0" w:space="0" w:color="auto"/>
            <w:right w:val="none" w:sz="0" w:space="0" w:color="auto"/>
          </w:divBdr>
        </w:div>
        <w:div w:id="1377242742">
          <w:marLeft w:val="480"/>
          <w:marRight w:val="0"/>
          <w:marTop w:val="0"/>
          <w:marBottom w:val="0"/>
          <w:divBdr>
            <w:top w:val="none" w:sz="0" w:space="0" w:color="auto"/>
            <w:left w:val="none" w:sz="0" w:space="0" w:color="auto"/>
            <w:bottom w:val="none" w:sz="0" w:space="0" w:color="auto"/>
            <w:right w:val="none" w:sz="0" w:space="0" w:color="auto"/>
          </w:divBdr>
        </w:div>
        <w:div w:id="1650288137">
          <w:marLeft w:val="480"/>
          <w:marRight w:val="0"/>
          <w:marTop w:val="0"/>
          <w:marBottom w:val="0"/>
          <w:divBdr>
            <w:top w:val="none" w:sz="0" w:space="0" w:color="auto"/>
            <w:left w:val="none" w:sz="0" w:space="0" w:color="auto"/>
            <w:bottom w:val="none" w:sz="0" w:space="0" w:color="auto"/>
            <w:right w:val="none" w:sz="0" w:space="0" w:color="auto"/>
          </w:divBdr>
        </w:div>
        <w:div w:id="493496902">
          <w:marLeft w:val="480"/>
          <w:marRight w:val="0"/>
          <w:marTop w:val="0"/>
          <w:marBottom w:val="0"/>
          <w:divBdr>
            <w:top w:val="none" w:sz="0" w:space="0" w:color="auto"/>
            <w:left w:val="none" w:sz="0" w:space="0" w:color="auto"/>
            <w:bottom w:val="none" w:sz="0" w:space="0" w:color="auto"/>
            <w:right w:val="none" w:sz="0" w:space="0" w:color="auto"/>
          </w:divBdr>
        </w:div>
        <w:div w:id="1358699091">
          <w:marLeft w:val="480"/>
          <w:marRight w:val="0"/>
          <w:marTop w:val="0"/>
          <w:marBottom w:val="0"/>
          <w:divBdr>
            <w:top w:val="none" w:sz="0" w:space="0" w:color="auto"/>
            <w:left w:val="none" w:sz="0" w:space="0" w:color="auto"/>
            <w:bottom w:val="none" w:sz="0" w:space="0" w:color="auto"/>
            <w:right w:val="none" w:sz="0" w:space="0" w:color="auto"/>
          </w:divBdr>
        </w:div>
        <w:div w:id="1804615149">
          <w:marLeft w:val="480"/>
          <w:marRight w:val="0"/>
          <w:marTop w:val="0"/>
          <w:marBottom w:val="0"/>
          <w:divBdr>
            <w:top w:val="none" w:sz="0" w:space="0" w:color="auto"/>
            <w:left w:val="none" w:sz="0" w:space="0" w:color="auto"/>
            <w:bottom w:val="none" w:sz="0" w:space="0" w:color="auto"/>
            <w:right w:val="none" w:sz="0" w:space="0" w:color="auto"/>
          </w:divBdr>
        </w:div>
        <w:div w:id="1093235538">
          <w:marLeft w:val="480"/>
          <w:marRight w:val="0"/>
          <w:marTop w:val="0"/>
          <w:marBottom w:val="0"/>
          <w:divBdr>
            <w:top w:val="none" w:sz="0" w:space="0" w:color="auto"/>
            <w:left w:val="none" w:sz="0" w:space="0" w:color="auto"/>
            <w:bottom w:val="none" w:sz="0" w:space="0" w:color="auto"/>
            <w:right w:val="none" w:sz="0" w:space="0" w:color="auto"/>
          </w:divBdr>
        </w:div>
        <w:div w:id="678771321">
          <w:marLeft w:val="480"/>
          <w:marRight w:val="0"/>
          <w:marTop w:val="0"/>
          <w:marBottom w:val="0"/>
          <w:divBdr>
            <w:top w:val="none" w:sz="0" w:space="0" w:color="auto"/>
            <w:left w:val="none" w:sz="0" w:space="0" w:color="auto"/>
            <w:bottom w:val="none" w:sz="0" w:space="0" w:color="auto"/>
            <w:right w:val="none" w:sz="0" w:space="0" w:color="auto"/>
          </w:divBdr>
        </w:div>
        <w:div w:id="1263683682">
          <w:marLeft w:val="480"/>
          <w:marRight w:val="0"/>
          <w:marTop w:val="0"/>
          <w:marBottom w:val="0"/>
          <w:divBdr>
            <w:top w:val="none" w:sz="0" w:space="0" w:color="auto"/>
            <w:left w:val="none" w:sz="0" w:space="0" w:color="auto"/>
            <w:bottom w:val="none" w:sz="0" w:space="0" w:color="auto"/>
            <w:right w:val="none" w:sz="0" w:space="0" w:color="auto"/>
          </w:divBdr>
        </w:div>
        <w:div w:id="1719739199">
          <w:marLeft w:val="480"/>
          <w:marRight w:val="0"/>
          <w:marTop w:val="0"/>
          <w:marBottom w:val="0"/>
          <w:divBdr>
            <w:top w:val="none" w:sz="0" w:space="0" w:color="auto"/>
            <w:left w:val="none" w:sz="0" w:space="0" w:color="auto"/>
            <w:bottom w:val="none" w:sz="0" w:space="0" w:color="auto"/>
            <w:right w:val="none" w:sz="0" w:space="0" w:color="auto"/>
          </w:divBdr>
        </w:div>
        <w:div w:id="1061053213">
          <w:marLeft w:val="480"/>
          <w:marRight w:val="0"/>
          <w:marTop w:val="0"/>
          <w:marBottom w:val="0"/>
          <w:divBdr>
            <w:top w:val="none" w:sz="0" w:space="0" w:color="auto"/>
            <w:left w:val="none" w:sz="0" w:space="0" w:color="auto"/>
            <w:bottom w:val="none" w:sz="0" w:space="0" w:color="auto"/>
            <w:right w:val="none" w:sz="0" w:space="0" w:color="auto"/>
          </w:divBdr>
        </w:div>
        <w:div w:id="1843156065">
          <w:marLeft w:val="480"/>
          <w:marRight w:val="0"/>
          <w:marTop w:val="0"/>
          <w:marBottom w:val="0"/>
          <w:divBdr>
            <w:top w:val="none" w:sz="0" w:space="0" w:color="auto"/>
            <w:left w:val="none" w:sz="0" w:space="0" w:color="auto"/>
            <w:bottom w:val="none" w:sz="0" w:space="0" w:color="auto"/>
            <w:right w:val="none" w:sz="0" w:space="0" w:color="auto"/>
          </w:divBdr>
        </w:div>
        <w:div w:id="699011340">
          <w:marLeft w:val="480"/>
          <w:marRight w:val="0"/>
          <w:marTop w:val="0"/>
          <w:marBottom w:val="0"/>
          <w:divBdr>
            <w:top w:val="none" w:sz="0" w:space="0" w:color="auto"/>
            <w:left w:val="none" w:sz="0" w:space="0" w:color="auto"/>
            <w:bottom w:val="none" w:sz="0" w:space="0" w:color="auto"/>
            <w:right w:val="none" w:sz="0" w:space="0" w:color="auto"/>
          </w:divBdr>
        </w:div>
        <w:div w:id="2018119486">
          <w:marLeft w:val="480"/>
          <w:marRight w:val="0"/>
          <w:marTop w:val="0"/>
          <w:marBottom w:val="0"/>
          <w:divBdr>
            <w:top w:val="none" w:sz="0" w:space="0" w:color="auto"/>
            <w:left w:val="none" w:sz="0" w:space="0" w:color="auto"/>
            <w:bottom w:val="none" w:sz="0" w:space="0" w:color="auto"/>
            <w:right w:val="none" w:sz="0" w:space="0" w:color="auto"/>
          </w:divBdr>
        </w:div>
        <w:div w:id="1444108519">
          <w:marLeft w:val="480"/>
          <w:marRight w:val="0"/>
          <w:marTop w:val="0"/>
          <w:marBottom w:val="0"/>
          <w:divBdr>
            <w:top w:val="none" w:sz="0" w:space="0" w:color="auto"/>
            <w:left w:val="none" w:sz="0" w:space="0" w:color="auto"/>
            <w:bottom w:val="none" w:sz="0" w:space="0" w:color="auto"/>
            <w:right w:val="none" w:sz="0" w:space="0" w:color="auto"/>
          </w:divBdr>
        </w:div>
        <w:div w:id="980841802">
          <w:marLeft w:val="480"/>
          <w:marRight w:val="0"/>
          <w:marTop w:val="0"/>
          <w:marBottom w:val="0"/>
          <w:divBdr>
            <w:top w:val="none" w:sz="0" w:space="0" w:color="auto"/>
            <w:left w:val="none" w:sz="0" w:space="0" w:color="auto"/>
            <w:bottom w:val="none" w:sz="0" w:space="0" w:color="auto"/>
            <w:right w:val="none" w:sz="0" w:space="0" w:color="auto"/>
          </w:divBdr>
        </w:div>
        <w:div w:id="1371105310">
          <w:marLeft w:val="480"/>
          <w:marRight w:val="0"/>
          <w:marTop w:val="0"/>
          <w:marBottom w:val="0"/>
          <w:divBdr>
            <w:top w:val="none" w:sz="0" w:space="0" w:color="auto"/>
            <w:left w:val="none" w:sz="0" w:space="0" w:color="auto"/>
            <w:bottom w:val="none" w:sz="0" w:space="0" w:color="auto"/>
            <w:right w:val="none" w:sz="0" w:space="0" w:color="auto"/>
          </w:divBdr>
        </w:div>
        <w:div w:id="1527256435">
          <w:marLeft w:val="480"/>
          <w:marRight w:val="0"/>
          <w:marTop w:val="0"/>
          <w:marBottom w:val="0"/>
          <w:divBdr>
            <w:top w:val="none" w:sz="0" w:space="0" w:color="auto"/>
            <w:left w:val="none" w:sz="0" w:space="0" w:color="auto"/>
            <w:bottom w:val="none" w:sz="0" w:space="0" w:color="auto"/>
            <w:right w:val="none" w:sz="0" w:space="0" w:color="auto"/>
          </w:divBdr>
        </w:div>
        <w:div w:id="1485198561">
          <w:marLeft w:val="480"/>
          <w:marRight w:val="0"/>
          <w:marTop w:val="0"/>
          <w:marBottom w:val="0"/>
          <w:divBdr>
            <w:top w:val="none" w:sz="0" w:space="0" w:color="auto"/>
            <w:left w:val="none" w:sz="0" w:space="0" w:color="auto"/>
            <w:bottom w:val="none" w:sz="0" w:space="0" w:color="auto"/>
            <w:right w:val="none" w:sz="0" w:space="0" w:color="auto"/>
          </w:divBdr>
        </w:div>
        <w:div w:id="1348601022">
          <w:marLeft w:val="480"/>
          <w:marRight w:val="0"/>
          <w:marTop w:val="0"/>
          <w:marBottom w:val="0"/>
          <w:divBdr>
            <w:top w:val="none" w:sz="0" w:space="0" w:color="auto"/>
            <w:left w:val="none" w:sz="0" w:space="0" w:color="auto"/>
            <w:bottom w:val="none" w:sz="0" w:space="0" w:color="auto"/>
            <w:right w:val="none" w:sz="0" w:space="0" w:color="auto"/>
          </w:divBdr>
        </w:div>
        <w:div w:id="1785151536">
          <w:marLeft w:val="480"/>
          <w:marRight w:val="0"/>
          <w:marTop w:val="0"/>
          <w:marBottom w:val="0"/>
          <w:divBdr>
            <w:top w:val="none" w:sz="0" w:space="0" w:color="auto"/>
            <w:left w:val="none" w:sz="0" w:space="0" w:color="auto"/>
            <w:bottom w:val="none" w:sz="0" w:space="0" w:color="auto"/>
            <w:right w:val="none" w:sz="0" w:space="0" w:color="auto"/>
          </w:divBdr>
        </w:div>
        <w:div w:id="2081101536">
          <w:marLeft w:val="480"/>
          <w:marRight w:val="0"/>
          <w:marTop w:val="0"/>
          <w:marBottom w:val="0"/>
          <w:divBdr>
            <w:top w:val="none" w:sz="0" w:space="0" w:color="auto"/>
            <w:left w:val="none" w:sz="0" w:space="0" w:color="auto"/>
            <w:bottom w:val="none" w:sz="0" w:space="0" w:color="auto"/>
            <w:right w:val="none" w:sz="0" w:space="0" w:color="auto"/>
          </w:divBdr>
        </w:div>
        <w:div w:id="780339800">
          <w:marLeft w:val="480"/>
          <w:marRight w:val="0"/>
          <w:marTop w:val="0"/>
          <w:marBottom w:val="0"/>
          <w:divBdr>
            <w:top w:val="none" w:sz="0" w:space="0" w:color="auto"/>
            <w:left w:val="none" w:sz="0" w:space="0" w:color="auto"/>
            <w:bottom w:val="none" w:sz="0" w:space="0" w:color="auto"/>
            <w:right w:val="none" w:sz="0" w:space="0" w:color="auto"/>
          </w:divBdr>
        </w:div>
      </w:divsChild>
    </w:div>
    <w:div w:id="1296368398">
      <w:bodyDiv w:val="1"/>
      <w:marLeft w:val="0"/>
      <w:marRight w:val="0"/>
      <w:marTop w:val="0"/>
      <w:marBottom w:val="0"/>
      <w:divBdr>
        <w:top w:val="none" w:sz="0" w:space="0" w:color="auto"/>
        <w:left w:val="none" w:sz="0" w:space="0" w:color="auto"/>
        <w:bottom w:val="none" w:sz="0" w:space="0" w:color="auto"/>
        <w:right w:val="none" w:sz="0" w:space="0" w:color="auto"/>
      </w:divBdr>
      <w:divsChild>
        <w:div w:id="474378362">
          <w:marLeft w:val="480"/>
          <w:marRight w:val="0"/>
          <w:marTop w:val="0"/>
          <w:marBottom w:val="0"/>
          <w:divBdr>
            <w:top w:val="none" w:sz="0" w:space="0" w:color="auto"/>
            <w:left w:val="none" w:sz="0" w:space="0" w:color="auto"/>
            <w:bottom w:val="none" w:sz="0" w:space="0" w:color="auto"/>
            <w:right w:val="none" w:sz="0" w:space="0" w:color="auto"/>
          </w:divBdr>
        </w:div>
        <w:div w:id="705645259">
          <w:marLeft w:val="480"/>
          <w:marRight w:val="0"/>
          <w:marTop w:val="0"/>
          <w:marBottom w:val="0"/>
          <w:divBdr>
            <w:top w:val="none" w:sz="0" w:space="0" w:color="auto"/>
            <w:left w:val="none" w:sz="0" w:space="0" w:color="auto"/>
            <w:bottom w:val="none" w:sz="0" w:space="0" w:color="auto"/>
            <w:right w:val="none" w:sz="0" w:space="0" w:color="auto"/>
          </w:divBdr>
        </w:div>
        <w:div w:id="1805998330">
          <w:marLeft w:val="480"/>
          <w:marRight w:val="0"/>
          <w:marTop w:val="0"/>
          <w:marBottom w:val="0"/>
          <w:divBdr>
            <w:top w:val="none" w:sz="0" w:space="0" w:color="auto"/>
            <w:left w:val="none" w:sz="0" w:space="0" w:color="auto"/>
            <w:bottom w:val="none" w:sz="0" w:space="0" w:color="auto"/>
            <w:right w:val="none" w:sz="0" w:space="0" w:color="auto"/>
          </w:divBdr>
        </w:div>
        <w:div w:id="534542464">
          <w:marLeft w:val="480"/>
          <w:marRight w:val="0"/>
          <w:marTop w:val="0"/>
          <w:marBottom w:val="0"/>
          <w:divBdr>
            <w:top w:val="none" w:sz="0" w:space="0" w:color="auto"/>
            <w:left w:val="none" w:sz="0" w:space="0" w:color="auto"/>
            <w:bottom w:val="none" w:sz="0" w:space="0" w:color="auto"/>
            <w:right w:val="none" w:sz="0" w:space="0" w:color="auto"/>
          </w:divBdr>
        </w:div>
        <w:div w:id="88812414">
          <w:marLeft w:val="480"/>
          <w:marRight w:val="0"/>
          <w:marTop w:val="0"/>
          <w:marBottom w:val="0"/>
          <w:divBdr>
            <w:top w:val="none" w:sz="0" w:space="0" w:color="auto"/>
            <w:left w:val="none" w:sz="0" w:space="0" w:color="auto"/>
            <w:bottom w:val="none" w:sz="0" w:space="0" w:color="auto"/>
            <w:right w:val="none" w:sz="0" w:space="0" w:color="auto"/>
          </w:divBdr>
        </w:div>
        <w:div w:id="407115637">
          <w:marLeft w:val="480"/>
          <w:marRight w:val="0"/>
          <w:marTop w:val="0"/>
          <w:marBottom w:val="0"/>
          <w:divBdr>
            <w:top w:val="none" w:sz="0" w:space="0" w:color="auto"/>
            <w:left w:val="none" w:sz="0" w:space="0" w:color="auto"/>
            <w:bottom w:val="none" w:sz="0" w:space="0" w:color="auto"/>
            <w:right w:val="none" w:sz="0" w:space="0" w:color="auto"/>
          </w:divBdr>
        </w:div>
        <w:div w:id="1790584377">
          <w:marLeft w:val="480"/>
          <w:marRight w:val="0"/>
          <w:marTop w:val="0"/>
          <w:marBottom w:val="0"/>
          <w:divBdr>
            <w:top w:val="none" w:sz="0" w:space="0" w:color="auto"/>
            <w:left w:val="none" w:sz="0" w:space="0" w:color="auto"/>
            <w:bottom w:val="none" w:sz="0" w:space="0" w:color="auto"/>
            <w:right w:val="none" w:sz="0" w:space="0" w:color="auto"/>
          </w:divBdr>
        </w:div>
        <w:div w:id="1953895309">
          <w:marLeft w:val="480"/>
          <w:marRight w:val="0"/>
          <w:marTop w:val="0"/>
          <w:marBottom w:val="0"/>
          <w:divBdr>
            <w:top w:val="none" w:sz="0" w:space="0" w:color="auto"/>
            <w:left w:val="none" w:sz="0" w:space="0" w:color="auto"/>
            <w:bottom w:val="none" w:sz="0" w:space="0" w:color="auto"/>
            <w:right w:val="none" w:sz="0" w:space="0" w:color="auto"/>
          </w:divBdr>
        </w:div>
        <w:div w:id="666135682">
          <w:marLeft w:val="480"/>
          <w:marRight w:val="0"/>
          <w:marTop w:val="0"/>
          <w:marBottom w:val="0"/>
          <w:divBdr>
            <w:top w:val="none" w:sz="0" w:space="0" w:color="auto"/>
            <w:left w:val="none" w:sz="0" w:space="0" w:color="auto"/>
            <w:bottom w:val="none" w:sz="0" w:space="0" w:color="auto"/>
            <w:right w:val="none" w:sz="0" w:space="0" w:color="auto"/>
          </w:divBdr>
        </w:div>
        <w:div w:id="1899395755">
          <w:marLeft w:val="480"/>
          <w:marRight w:val="0"/>
          <w:marTop w:val="0"/>
          <w:marBottom w:val="0"/>
          <w:divBdr>
            <w:top w:val="none" w:sz="0" w:space="0" w:color="auto"/>
            <w:left w:val="none" w:sz="0" w:space="0" w:color="auto"/>
            <w:bottom w:val="none" w:sz="0" w:space="0" w:color="auto"/>
            <w:right w:val="none" w:sz="0" w:space="0" w:color="auto"/>
          </w:divBdr>
        </w:div>
        <w:div w:id="254291156">
          <w:marLeft w:val="480"/>
          <w:marRight w:val="0"/>
          <w:marTop w:val="0"/>
          <w:marBottom w:val="0"/>
          <w:divBdr>
            <w:top w:val="none" w:sz="0" w:space="0" w:color="auto"/>
            <w:left w:val="none" w:sz="0" w:space="0" w:color="auto"/>
            <w:bottom w:val="none" w:sz="0" w:space="0" w:color="auto"/>
            <w:right w:val="none" w:sz="0" w:space="0" w:color="auto"/>
          </w:divBdr>
        </w:div>
        <w:div w:id="1291548847">
          <w:marLeft w:val="480"/>
          <w:marRight w:val="0"/>
          <w:marTop w:val="0"/>
          <w:marBottom w:val="0"/>
          <w:divBdr>
            <w:top w:val="none" w:sz="0" w:space="0" w:color="auto"/>
            <w:left w:val="none" w:sz="0" w:space="0" w:color="auto"/>
            <w:bottom w:val="none" w:sz="0" w:space="0" w:color="auto"/>
            <w:right w:val="none" w:sz="0" w:space="0" w:color="auto"/>
          </w:divBdr>
        </w:div>
        <w:div w:id="1913661559">
          <w:marLeft w:val="480"/>
          <w:marRight w:val="0"/>
          <w:marTop w:val="0"/>
          <w:marBottom w:val="0"/>
          <w:divBdr>
            <w:top w:val="none" w:sz="0" w:space="0" w:color="auto"/>
            <w:left w:val="none" w:sz="0" w:space="0" w:color="auto"/>
            <w:bottom w:val="none" w:sz="0" w:space="0" w:color="auto"/>
            <w:right w:val="none" w:sz="0" w:space="0" w:color="auto"/>
          </w:divBdr>
        </w:div>
        <w:div w:id="1619526211">
          <w:marLeft w:val="480"/>
          <w:marRight w:val="0"/>
          <w:marTop w:val="0"/>
          <w:marBottom w:val="0"/>
          <w:divBdr>
            <w:top w:val="none" w:sz="0" w:space="0" w:color="auto"/>
            <w:left w:val="none" w:sz="0" w:space="0" w:color="auto"/>
            <w:bottom w:val="none" w:sz="0" w:space="0" w:color="auto"/>
            <w:right w:val="none" w:sz="0" w:space="0" w:color="auto"/>
          </w:divBdr>
        </w:div>
        <w:div w:id="1415977462">
          <w:marLeft w:val="480"/>
          <w:marRight w:val="0"/>
          <w:marTop w:val="0"/>
          <w:marBottom w:val="0"/>
          <w:divBdr>
            <w:top w:val="none" w:sz="0" w:space="0" w:color="auto"/>
            <w:left w:val="none" w:sz="0" w:space="0" w:color="auto"/>
            <w:bottom w:val="none" w:sz="0" w:space="0" w:color="auto"/>
            <w:right w:val="none" w:sz="0" w:space="0" w:color="auto"/>
          </w:divBdr>
        </w:div>
        <w:div w:id="109707551">
          <w:marLeft w:val="480"/>
          <w:marRight w:val="0"/>
          <w:marTop w:val="0"/>
          <w:marBottom w:val="0"/>
          <w:divBdr>
            <w:top w:val="none" w:sz="0" w:space="0" w:color="auto"/>
            <w:left w:val="none" w:sz="0" w:space="0" w:color="auto"/>
            <w:bottom w:val="none" w:sz="0" w:space="0" w:color="auto"/>
            <w:right w:val="none" w:sz="0" w:space="0" w:color="auto"/>
          </w:divBdr>
        </w:div>
        <w:div w:id="181940006">
          <w:marLeft w:val="480"/>
          <w:marRight w:val="0"/>
          <w:marTop w:val="0"/>
          <w:marBottom w:val="0"/>
          <w:divBdr>
            <w:top w:val="none" w:sz="0" w:space="0" w:color="auto"/>
            <w:left w:val="none" w:sz="0" w:space="0" w:color="auto"/>
            <w:bottom w:val="none" w:sz="0" w:space="0" w:color="auto"/>
            <w:right w:val="none" w:sz="0" w:space="0" w:color="auto"/>
          </w:divBdr>
        </w:div>
        <w:div w:id="1518427212">
          <w:marLeft w:val="480"/>
          <w:marRight w:val="0"/>
          <w:marTop w:val="0"/>
          <w:marBottom w:val="0"/>
          <w:divBdr>
            <w:top w:val="none" w:sz="0" w:space="0" w:color="auto"/>
            <w:left w:val="none" w:sz="0" w:space="0" w:color="auto"/>
            <w:bottom w:val="none" w:sz="0" w:space="0" w:color="auto"/>
            <w:right w:val="none" w:sz="0" w:space="0" w:color="auto"/>
          </w:divBdr>
        </w:div>
        <w:div w:id="1974283645">
          <w:marLeft w:val="480"/>
          <w:marRight w:val="0"/>
          <w:marTop w:val="0"/>
          <w:marBottom w:val="0"/>
          <w:divBdr>
            <w:top w:val="none" w:sz="0" w:space="0" w:color="auto"/>
            <w:left w:val="none" w:sz="0" w:space="0" w:color="auto"/>
            <w:bottom w:val="none" w:sz="0" w:space="0" w:color="auto"/>
            <w:right w:val="none" w:sz="0" w:space="0" w:color="auto"/>
          </w:divBdr>
        </w:div>
        <w:div w:id="818689608">
          <w:marLeft w:val="480"/>
          <w:marRight w:val="0"/>
          <w:marTop w:val="0"/>
          <w:marBottom w:val="0"/>
          <w:divBdr>
            <w:top w:val="none" w:sz="0" w:space="0" w:color="auto"/>
            <w:left w:val="none" w:sz="0" w:space="0" w:color="auto"/>
            <w:bottom w:val="none" w:sz="0" w:space="0" w:color="auto"/>
            <w:right w:val="none" w:sz="0" w:space="0" w:color="auto"/>
          </w:divBdr>
        </w:div>
        <w:div w:id="177476183">
          <w:marLeft w:val="480"/>
          <w:marRight w:val="0"/>
          <w:marTop w:val="0"/>
          <w:marBottom w:val="0"/>
          <w:divBdr>
            <w:top w:val="none" w:sz="0" w:space="0" w:color="auto"/>
            <w:left w:val="none" w:sz="0" w:space="0" w:color="auto"/>
            <w:bottom w:val="none" w:sz="0" w:space="0" w:color="auto"/>
            <w:right w:val="none" w:sz="0" w:space="0" w:color="auto"/>
          </w:divBdr>
        </w:div>
        <w:div w:id="545607642">
          <w:marLeft w:val="480"/>
          <w:marRight w:val="0"/>
          <w:marTop w:val="0"/>
          <w:marBottom w:val="0"/>
          <w:divBdr>
            <w:top w:val="none" w:sz="0" w:space="0" w:color="auto"/>
            <w:left w:val="none" w:sz="0" w:space="0" w:color="auto"/>
            <w:bottom w:val="none" w:sz="0" w:space="0" w:color="auto"/>
            <w:right w:val="none" w:sz="0" w:space="0" w:color="auto"/>
          </w:divBdr>
        </w:div>
        <w:div w:id="1878664224">
          <w:marLeft w:val="480"/>
          <w:marRight w:val="0"/>
          <w:marTop w:val="0"/>
          <w:marBottom w:val="0"/>
          <w:divBdr>
            <w:top w:val="none" w:sz="0" w:space="0" w:color="auto"/>
            <w:left w:val="none" w:sz="0" w:space="0" w:color="auto"/>
            <w:bottom w:val="none" w:sz="0" w:space="0" w:color="auto"/>
            <w:right w:val="none" w:sz="0" w:space="0" w:color="auto"/>
          </w:divBdr>
        </w:div>
        <w:div w:id="1931892812">
          <w:marLeft w:val="480"/>
          <w:marRight w:val="0"/>
          <w:marTop w:val="0"/>
          <w:marBottom w:val="0"/>
          <w:divBdr>
            <w:top w:val="none" w:sz="0" w:space="0" w:color="auto"/>
            <w:left w:val="none" w:sz="0" w:space="0" w:color="auto"/>
            <w:bottom w:val="none" w:sz="0" w:space="0" w:color="auto"/>
            <w:right w:val="none" w:sz="0" w:space="0" w:color="auto"/>
          </w:divBdr>
        </w:div>
        <w:div w:id="182205263">
          <w:marLeft w:val="480"/>
          <w:marRight w:val="0"/>
          <w:marTop w:val="0"/>
          <w:marBottom w:val="0"/>
          <w:divBdr>
            <w:top w:val="none" w:sz="0" w:space="0" w:color="auto"/>
            <w:left w:val="none" w:sz="0" w:space="0" w:color="auto"/>
            <w:bottom w:val="none" w:sz="0" w:space="0" w:color="auto"/>
            <w:right w:val="none" w:sz="0" w:space="0" w:color="auto"/>
          </w:divBdr>
        </w:div>
        <w:div w:id="1594824453">
          <w:marLeft w:val="480"/>
          <w:marRight w:val="0"/>
          <w:marTop w:val="0"/>
          <w:marBottom w:val="0"/>
          <w:divBdr>
            <w:top w:val="none" w:sz="0" w:space="0" w:color="auto"/>
            <w:left w:val="none" w:sz="0" w:space="0" w:color="auto"/>
            <w:bottom w:val="none" w:sz="0" w:space="0" w:color="auto"/>
            <w:right w:val="none" w:sz="0" w:space="0" w:color="auto"/>
          </w:divBdr>
        </w:div>
        <w:div w:id="827132782">
          <w:marLeft w:val="480"/>
          <w:marRight w:val="0"/>
          <w:marTop w:val="0"/>
          <w:marBottom w:val="0"/>
          <w:divBdr>
            <w:top w:val="none" w:sz="0" w:space="0" w:color="auto"/>
            <w:left w:val="none" w:sz="0" w:space="0" w:color="auto"/>
            <w:bottom w:val="none" w:sz="0" w:space="0" w:color="auto"/>
            <w:right w:val="none" w:sz="0" w:space="0" w:color="auto"/>
          </w:divBdr>
        </w:div>
        <w:div w:id="2135980505">
          <w:marLeft w:val="480"/>
          <w:marRight w:val="0"/>
          <w:marTop w:val="0"/>
          <w:marBottom w:val="0"/>
          <w:divBdr>
            <w:top w:val="none" w:sz="0" w:space="0" w:color="auto"/>
            <w:left w:val="none" w:sz="0" w:space="0" w:color="auto"/>
            <w:bottom w:val="none" w:sz="0" w:space="0" w:color="auto"/>
            <w:right w:val="none" w:sz="0" w:space="0" w:color="auto"/>
          </w:divBdr>
        </w:div>
        <w:div w:id="703750876">
          <w:marLeft w:val="480"/>
          <w:marRight w:val="0"/>
          <w:marTop w:val="0"/>
          <w:marBottom w:val="0"/>
          <w:divBdr>
            <w:top w:val="none" w:sz="0" w:space="0" w:color="auto"/>
            <w:left w:val="none" w:sz="0" w:space="0" w:color="auto"/>
            <w:bottom w:val="none" w:sz="0" w:space="0" w:color="auto"/>
            <w:right w:val="none" w:sz="0" w:space="0" w:color="auto"/>
          </w:divBdr>
        </w:div>
        <w:div w:id="1016006019">
          <w:marLeft w:val="480"/>
          <w:marRight w:val="0"/>
          <w:marTop w:val="0"/>
          <w:marBottom w:val="0"/>
          <w:divBdr>
            <w:top w:val="none" w:sz="0" w:space="0" w:color="auto"/>
            <w:left w:val="none" w:sz="0" w:space="0" w:color="auto"/>
            <w:bottom w:val="none" w:sz="0" w:space="0" w:color="auto"/>
            <w:right w:val="none" w:sz="0" w:space="0" w:color="auto"/>
          </w:divBdr>
        </w:div>
        <w:div w:id="2108572955">
          <w:marLeft w:val="480"/>
          <w:marRight w:val="0"/>
          <w:marTop w:val="0"/>
          <w:marBottom w:val="0"/>
          <w:divBdr>
            <w:top w:val="none" w:sz="0" w:space="0" w:color="auto"/>
            <w:left w:val="none" w:sz="0" w:space="0" w:color="auto"/>
            <w:bottom w:val="none" w:sz="0" w:space="0" w:color="auto"/>
            <w:right w:val="none" w:sz="0" w:space="0" w:color="auto"/>
          </w:divBdr>
        </w:div>
        <w:div w:id="674725678">
          <w:marLeft w:val="480"/>
          <w:marRight w:val="0"/>
          <w:marTop w:val="0"/>
          <w:marBottom w:val="0"/>
          <w:divBdr>
            <w:top w:val="none" w:sz="0" w:space="0" w:color="auto"/>
            <w:left w:val="none" w:sz="0" w:space="0" w:color="auto"/>
            <w:bottom w:val="none" w:sz="0" w:space="0" w:color="auto"/>
            <w:right w:val="none" w:sz="0" w:space="0" w:color="auto"/>
          </w:divBdr>
        </w:div>
        <w:div w:id="658926559">
          <w:marLeft w:val="480"/>
          <w:marRight w:val="0"/>
          <w:marTop w:val="0"/>
          <w:marBottom w:val="0"/>
          <w:divBdr>
            <w:top w:val="none" w:sz="0" w:space="0" w:color="auto"/>
            <w:left w:val="none" w:sz="0" w:space="0" w:color="auto"/>
            <w:bottom w:val="none" w:sz="0" w:space="0" w:color="auto"/>
            <w:right w:val="none" w:sz="0" w:space="0" w:color="auto"/>
          </w:divBdr>
        </w:div>
        <w:div w:id="1870072415">
          <w:marLeft w:val="480"/>
          <w:marRight w:val="0"/>
          <w:marTop w:val="0"/>
          <w:marBottom w:val="0"/>
          <w:divBdr>
            <w:top w:val="none" w:sz="0" w:space="0" w:color="auto"/>
            <w:left w:val="none" w:sz="0" w:space="0" w:color="auto"/>
            <w:bottom w:val="none" w:sz="0" w:space="0" w:color="auto"/>
            <w:right w:val="none" w:sz="0" w:space="0" w:color="auto"/>
          </w:divBdr>
        </w:div>
        <w:div w:id="1533609490">
          <w:marLeft w:val="480"/>
          <w:marRight w:val="0"/>
          <w:marTop w:val="0"/>
          <w:marBottom w:val="0"/>
          <w:divBdr>
            <w:top w:val="none" w:sz="0" w:space="0" w:color="auto"/>
            <w:left w:val="none" w:sz="0" w:space="0" w:color="auto"/>
            <w:bottom w:val="none" w:sz="0" w:space="0" w:color="auto"/>
            <w:right w:val="none" w:sz="0" w:space="0" w:color="auto"/>
          </w:divBdr>
        </w:div>
        <w:div w:id="2000495345">
          <w:marLeft w:val="480"/>
          <w:marRight w:val="0"/>
          <w:marTop w:val="0"/>
          <w:marBottom w:val="0"/>
          <w:divBdr>
            <w:top w:val="none" w:sz="0" w:space="0" w:color="auto"/>
            <w:left w:val="none" w:sz="0" w:space="0" w:color="auto"/>
            <w:bottom w:val="none" w:sz="0" w:space="0" w:color="auto"/>
            <w:right w:val="none" w:sz="0" w:space="0" w:color="auto"/>
          </w:divBdr>
        </w:div>
        <w:div w:id="337272834">
          <w:marLeft w:val="480"/>
          <w:marRight w:val="0"/>
          <w:marTop w:val="0"/>
          <w:marBottom w:val="0"/>
          <w:divBdr>
            <w:top w:val="none" w:sz="0" w:space="0" w:color="auto"/>
            <w:left w:val="none" w:sz="0" w:space="0" w:color="auto"/>
            <w:bottom w:val="none" w:sz="0" w:space="0" w:color="auto"/>
            <w:right w:val="none" w:sz="0" w:space="0" w:color="auto"/>
          </w:divBdr>
        </w:div>
        <w:div w:id="1103107026">
          <w:marLeft w:val="480"/>
          <w:marRight w:val="0"/>
          <w:marTop w:val="0"/>
          <w:marBottom w:val="0"/>
          <w:divBdr>
            <w:top w:val="none" w:sz="0" w:space="0" w:color="auto"/>
            <w:left w:val="none" w:sz="0" w:space="0" w:color="auto"/>
            <w:bottom w:val="none" w:sz="0" w:space="0" w:color="auto"/>
            <w:right w:val="none" w:sz="0" w:space="0" w:color="auto"/>
          </w:divBdr>
        </w:div>
        <w:div w:id="1944991321">
          <w:marLeft w:val="480"/>
          <w:marRight w:val="0"/>
          <w:marTop w:val="0"/>
          <w:marBottom w:val="0"/>
          <w:divBdr>
            <w:top w:val="none" w:sz="0" w:space="0" w:color="auto"/>
            <w:left w:val="none" w:sz="0" w:space="0" w:color="auto"/>
            <w:bottom w:val="none" w:sz="0" w:space="0" w:color="auto"/>
            <w:right w:val="none" w:sz="0" w:space="0" w:color="auto"/>
          </w:divBdr>
        </w:div>
        <w:div w:id="154422215">
          <w:marLeft w:val="480"/>
          <w:marRight w:val="0"/>
          <w:marTop w:val="0"/>
          <w:marBottom w:val="0"/>
          <w:divBdr>
            <w:top w:val="none" w:sz="0" w:space="0" w:color="auto"/>
            <w:left w:val="none" w:sz="0" w:space="0" w:color="auto"/>
            <w:bottom w:val="none" w:sz="0" w:space="0" w:color="auto"/>
            <w:right w:val="none" w:sz="0" w:space="0" w:color="auto"/>
          </w:divBdr>
        </w:div>
        <w:div w:id="847017644">
          <w:marLeft w:val="480"/>
          <w:marRight w:val="0"/>
          <w:marTop w:val="0"/>
          <w:marBottom w:val="0"/>
          <w:divBdr>
            <w:top w:val="none" w:sz="0" w:space="0" w:color="auto"/>
            <w:left w:val="none" w:sz="0" w:space="0" w:color="auto"/>
            <w:bottom w:val="none" w:sz="0" w:space="0" w:color="auto"/>
            <w:right w:val="none" w:sz="0" w:space="0" w:color="auto"/>
          </w:divBdr>
        </w:div>
        <w:div w:id="1267081298">
          <w:marLeft w:val="480"/>
          <w:marRight w:val="0"/>
          <w:marTop w:val="0"/>
          <w:marBottom w:val="0"/>
          <w:divBdr>
            <w:top w:val="none" w:sz="0" w:space="0" w:color="auto"/>
            <w:left w:val="none" w:sz="0" w:space="0" w:color="auto"/>
            <w:bottom w:val="none" w:sz="0" w:space="0" w:color="auto"/>
            <w:right w:val="none" w:sz="0" w:space="0" w:color="auto"/>
          </w:divBdr>
        </w:div>
        <w:div w:id="1779720602">
          <w:marLeft w:val="480"/>
          <w:marRight w:val="0"/>
          <w:marTop w:val="0"/>
          <w:marBottom w:val="0"/>
          <w:divBdr>
            <w:top w:val="none" w:sz="0" w:space="0" w:color="auto"/>
            <w:left w:val="none" w:sz="0" w:space="0" w:color="auto"/>
            <w:bottom w:val="none" w:sz="0" w:space="0" w:color="auto"/>
            <w:right w:val="none" w:sz="0" w:space="0" w:color="auto"/>
          </w:divBdr>
        </w:div>
        <w:div w:id="2078623762">
          <w:marLeft w:val="480"/>
          <w:marRight w:val="0"/>
          <w:marTop w:val="0"/>
          <w:marBottom w:val="0"/>
          <w:divBdr>
            <w:top w:val="none" w:sz="0" w:space="0" w:color="auto"/>
            <w:left w:val="none" w:sz="0" w:space="0" w:color="auto"/>
            <w:bottom w:val="none" w:sz="0" w:space="0" w:color="auto"/>
            <w:right w:val="none" w:sz="0" w:space="0" w:color="auto"/>
          </w:divBdr>
        </w:div>
        <w:div w:id="1760447796">
          <w:marLeft w:val="480"/>
          <w:marRight w:val="0"/>
          <w:marTop w:val="0"/>
          <w:marBottom w:val="0"/>
          <w:divBdr>
            <w:top w:val="none" w:sz="0" w:space="0" w:color="auto"/>
            <w:left w:val="none" w:sz="0" w:space="0" w:color="auto"/>
            <w:bottom w:val="none" w:sz="0" w:space="0" w:color="auto"/>
            <w:right w:val="none" w:sz="0" w:space="0" w:color="auto"/>
          </w:divBdr>
        </w:div>
        <w:div w:id="1720352555">
          <w:marLeft w:val="480"/>
          <w:marRight w:val="0"/>
          <w:marTop w:val="0"/>
          <w:marBottom w:val="0"/>
          <w:divBdr>
            <w:top w:val="none" w:sz="0" w:space="0" w:color="auto"/>
            <w:left w:val="none" w:sz="0" w:space="0" w:color="auto"/>
            <w:bottom w:val="none" w:sz="0" w:space="0" w:color="auto"/>
            <w:right w:val="none" w:sz="0" w:space="0" w:color="auto"/>
          </w:divBdr>
        </w:div>
        <w:div w:id="801733349">
          <w:marLeft w:val="480"/>
          <w:marRight w:val="0"/>
          <w:marTop w:val="0"/>
          <w:marBottom w:val="0"/>
          <w:divBdr>
            <w:top w:val="none" w:sz="0" w:space="0" w:color="auto"/>
            <w:left w:val="none" w:sz="0" w:space="0" w:color="auto"/>
            <w:bottom w:val="none" w:sz="0" w:space="0" w:color="auto"/>
            <w:right w:val="none" w:sz="0" w:space="0" w:color="auto"/>
          </w:divBdr>
        </w:div>
        <w:div w:id="1364407732">
          <w:marLeft w:val="480"/>
          <w:marRight w:val="0"/>
          <w:marTop w:val="0"/>
          <w:marBottom w:val="0"/>
          <w:divBdr>
            <w:top w:val="none" w:sz="0" w:space="0" w:color="auto"/>
            <w:left w:val="none" w:sz="0" w:space="0" w:color="auto"/>
            <w:bottom w:val="none" w:sz="0" w:space="0" w:color="auto"/>
            <w:right w:val="none" w:sz="0" w:space="0" w:color="auto"/>
          </w:divBdr>
        </w:div>
        <w:div w:id="1101293016">
          <w:marLeft w:val="480"/>
          <w:marRight w:val="0"/>
          <w:marTop w:val="0"/>
          <w:marBottom w:val="0"/>
          <w:divBdr>
            <w:top w:val="none" w:sz="0" w:space="0" w:color="auto"/>
            <w:left w:val="none" w:sz="0" w:space="0" w:color="auto"/>
            <w:bottom w:val="none" w:sz="0" w:space="0" w:color="auto"/>
            <w:right w:val="none" w:sz="0" w:space="0" w:color="auto"/>
          </w:divBdr>
        </w:div>
        <w:div w:id="957027564">
          <w:marLeft w:val="480"/>
          <w:marRight w:val="0"/>
          <w:marTop w:val="0"/>
          <w:marBottom w:val="0"/>
          <w:divBdr>
            <w:top w:val="none" w:sz="0" w:space="0" w:color="auto"/>
            <w:left w:val="none" w:sz="0" w:space="0" w:color="auto"/>
            <w:bottom w:val="none" w:sz="0" w:space="0" w:color="auto"/>
            <w:right w:val="none" w:sz="0" w:space="0" w:color="auto"/>
          </w:divBdr>
        </w:div>
        <w:div w:id="761220823">
          <w:marLeft w:val="480"/>
          <w:marRight w:val="0"/>
          <w:marTop w:val="0"/>
          <w:marBottom w:val="0"/>
          <w:divBdr>
            <w:top w:val="none" w:sz="0" w:space="0" w:color="auto"/>
            <w:left w:val="none" w:sz="0" w:space="0" w:color="auto"/>
            <w:bottom w:val="none" w:sz="0" w:space="0" w:color="auto"/>
            <w:right w:val="none" w:sz="0" w:space="0" w:color="auto"/>
          </w:divBdr>
        </w:div>
        <w:div w:id="949899145">
          <w:marLeft w:val="480"/>
          <w:marRight w:val="0"/>
          <w:marTop w:val="0"/>
          <w:marBottom w:val="0"/>
          <w:divBdr>
            <w:top w:val="none" w:sz="0" w:space="0" w:color="auto"/>
            <w:left w:val="none" w:sz="0" w:space="0" w:color="auto"/>
            <w:bottom w:val="none" w:sz="0" w:space="0" w:color="auto"/>
            <w:right w:val="none" w:sz="0" w:space="0" w:color="auto"/>
          </w:divBdr>
        </w:div>
        <w:div w:id="1523400377">
          <w:marLeft w:val="480"/>
          <w:marRight w:val="0"/>
          <w:marTop w:val="0"/>
          <w:marBottom w:val="0"/>
          <w:divBdr>
            <w:top w:val="none" w:sz="0" w:space="0" w:color="auto"/>
            <w:left w:val="none" w:sz="0" w:space="0" w:color="auto"/>
            <w:bottom w:val="none" w:sz="0" w:space="0" w:color="auto"/>
            <w:right w:val="none" w:sz="0" w:space="0" w:color="auto"/>
          </w:divBdr>
        </w:div>
        <w:div w:id="1688215235">
          <w:marLeft w:val="480"/>
          <w:marRight w:val="0"/>
          <w:marTop w:val="0"/>
          <w:marBottom w:val="0"/>
          <w:divBdr>
            <w:top w:val="none" w:sz="0" w:space="0" w:color="auto"/>
            <w:left w:val="none" w:sz="0" w:space="0" w:color="auto"/>
            <w:bottom w:val="none" w:sz="0" w:space="0" w:color="auto"/>
            <w:right w:val="none" w:sz="0" w:space="0" w:color="auto"/>
          </w:divBdr>
        </w:div>
        <w:div w:id="993993999">
          <w:marLeft w:val="480"/>
          <w:marRight w:val="0"/>
          <w:marTop w:val="0"/>
          <w:marBottom w:val="0"/>
          <w:divBdr>
            <w:top w:val="none" w:sz="0" w:space="0" w:color="auto"/>
            <w:left w:val="none" w:sz="0" w:space="0" w:color="auto"/>
            <w:bottom w:val="none" w:sz="0" w:space="0" w:color="auto"/>
            <w:right w:val="none" w:sz="0" w:space="0" w:color="auto"/>
          </w:divBdr>
        </w:div>
        <w:div w:id="1377586491">
          <w:marLeft w:val="480"/>
          <w:marRight w:val="0"/>
          <w:marTop w:val="0"/>
          <w:marBottom w:val="0"/>
          <w:divBdr>
            <w:top w:val="none" w:sz="0" w:space="0" w:color="auto"/>
            <w:left w:val="none" w:sz="0" w:space="0" w:color="auto"/>
            <w:bottom w:val="none" w:sz="0" w:space="0" w:color="auto"/>
            <w:right w:val="none" w:sz="0" w:space="0" w:color="auto"/>
          </w:divBdr>
        </w:div>
        <w:div w:id="1754279018">
          <w:marLeft w:val="480"/>
          <w:marRight w:val="0"/>
          <w:marTop w:val="0"/>
          <w:marBottom w:val="0"/>
          <w:divBdr>
            <w:top w:val="none" w:sz="0" w:space="0" w:color="auto"/>
            <w:left w:val="none" w:sz="0" w:space="0" w:color="auto"/>
            <w:bottom w:val="none" w:sz="0" w:space="0" w:color="auto"/>
            <w:right w:val="none" w:sz="0" w:space="0" w:color="auto"/>
          </w:divBdr>
        </w:div>
        <w:div w:id="2133015267">
          <w:marLeft w:val="480"/>
          <w:marRight w:val="0"/>
          <w:marTop w:val="0"/>
          <w:marBottom w:val="0"/>
          <w:divBdr>
            <w:top w:val="none" w:sz="0" w:space="0" w:color="auto"/>
            <w:left w:val="none" w:sz="0" w:space="0" w:color="auto"/>
            <w:bottom w:val="none" w:sz="0" w:space="0" w:color="auto"/>
            <w:right w:val="none" w:sz="0" w:space="0" w:color="auto"/>
          </w:divBdr>
        </w:div>
        <w:div w:id="651636275">
          <w:marLeft w:val="480"/>
          <w:marRight w:val="0"/>
          <w:marTop w:val="0"/>
          <w:marBottom w:val="0"/>
          <w:divBdr>
            <w:top w:val="none" w:sz="0" w:space="0" w:color="auto"/>
            <w:left w:val="none" w:sz="0" w:space="0" w:color="auto"/>
            <w:bottom w:val="none" w:sz="0" w:space="0" w:color="auto"/>
            <w:right w:val="none" w:sz="0" w:space="0" w:color="auto"/>
          </w:divBdr>
        </w:div>
        <w:div w:id="1600140847">
          <w:marLeft w:val="480"/>
          <w:marRight w:val="0"/>
          <w:marTop w:val="0"/>
          <w:marBottom w:val="0"/>
          <w:divBdr>
            <w:top w:val="none" w:sz="0" w:space="0" w:color="auto"/>
            <w:left w:val="none" w:sz="0" w:space="0" w:color="auto"/>
            <w:bottom w:val="none" w:sz="0" w:space="0" w:color="auto"/>
            <w:right w:val="none" w:sz="0" w:space="0" w:color="auto"/>
          </w:divBdr>
        </w:div>
        <w:div w:id="997542029">
          <w:marLeft w:val="480"/>
          <w:marRight w:val="0"/>
          <w:marTop w:val="0"/>
          <w:marBottom w:val="0"/>
          <w:divBdr>
            <w:top w:val="none" w:sz="0" w:space="0" w:color="auto"/>
            <w:left w:val="none" w:sz="0" w:space="0" w:color="auto"/>
            <w:bottom w:val="none" w:sz="0" w:space="0" w:color="auto"/>
            <w:right w:val="none" w:sz="0" w:space="0" w:color="auto"/>
          </w:divBdr>
        </w:div>
        <w:div w:id="1628900232">
          <w:marLeft w:val="480"/>
          <w:marRight w:val="0"/>
          <w:marTop w:val="0"/>
          <w:marBottom w:val="0"/>
          <w:divBdr>
            <w:top w:val="none" w:sz="0" w:space="0" w:color="auto"/>
            <w:left w:val="none" w:sz="0" w:space="0" w:color="auto"/>
            <w:bottom w:val="none" w:sz="0" w:space="0" w:color="auto"/>
            <w:right w:val="none" w:sz="0" w:space="0" w:color="auto"/>
          </w:divBdr>
        </w:div>
        <w:div w:id="1986929125">
          <w:marLeft w:val="480"/>
          <w:marRight w:val="0"/>
          <w:marTop w:val="0"/>
          <w:marBottom w:val="0"/>
          <w:divBdr>
            <w:top w:val="none" w:sz="0" w:space="0" w:color="auto"/>
            <w:left w:val="none" w:sz="0" w:space="0" w:color="auto"/>
            <w:bottom w:val="none" w:sz="0" w:space="0" w:color="auto"/>
            <w:right w:val="none" w:sz="0" w:space="0" w:color="auto"/>
          </w:divBdr>
        </w:div>
        <w:div w:id="1894002122">
          <w:marLeft w:val="480"/>
          <w:marRight w:val="0"/>
          <w:marTop w:val="0"/>
          <w:marBottom w:val="0"/>
          <w:divBdr>
            <w:top w:val="none" w:sz="0" w:space="0" w:color="auto"/>
            <w:left w:val="none" w:sz="0" w:space="0" w:color="auto"/>
            <w:bottom w:val="none" w:sz="0" w:space="0" w:color="auto"/>
            <w:right w:val="none" w:sz="0" w:space="0" w:color="auto"/>
          </w:divBdr>
        </w:div>
        <w:div w:id="705254262">
          <w:marLeft w:val="480"/>
          <w:marRight w:val="0"/>
          <w:marTop w:val="0"/>
          <w:marBottom w:val="0"/>
          <w:divBdr>
            <w:top w:val="none" w:sz="0" w:space="0" w:color="auto"/>
            <w:left w:val="none" w:sz="0" w:space="0" w:color="auto"/>
            <w:bottom w:val="none" w:sz="0" w:space="0" w:color="auto"/>
            <w:right w:val="none" w:sz="0" w:space="0" w:color="auto"/>
          </w:divBdr>
        </w:div>
        <w:div w:id="1846358397">
          <w:marLeft w:val="480"/>
          <w:marRight w:val="0"/>
          <w:marTop w:val="0"/>
          <w:marBottom w:val="0"/>
          <w:divBdr>
            <w:top w:val="none" w:sz="0" w:space="0" w:color="auto"/>
            <w:left w:val="none" w:sz="0" w:space="0" w:color="auto"/>
            <w:bottom w:val="none" w:sz="0" w:space="0" w:color="auto"/>
            <w:right w:val="none" w:sz="0" w:space="0" w:color="auto"/>
          </w:divBdr>
        </w:div>
        <w:div w:id="554196750">
          <w:marLeft w:val="480"/>
          <w:marRight w:val="0"/>
          <w:marTop w:val="0"/>
          <w:marBottom w:val="0"/>
          <w:divBdr>
            <w:top w:val="none" w:sz="0" w:space="0" w:color="auto"/>
            <w:left w:val="none" w:sz="0" w:space="0" w:color="auto"/>
            <w:bottom w:val="none" w:sz="0" w:space="0" w:color="auto"/>
            <w:right w:val="none" w:sz="0" w:space="0" w:color="auto"/>
          </w:divBdr>
        </w:div>
        <w:div w:id="1264611327">
          <w:marLeft w:val="480"/>
          <w:marRight w:val="0"/>
          <w:marTop w:val="0"/>
          <w:marBottom w:val="0"/>
          <w:divBdr>
            <w:top w:val="none" w:sz="0" w:space="0" w:color="auto"/>
            <w:left w:val="none" w:sz="0" w:space="0" w:color="auto"/>
            <w:bottom w:val="none" w:sz="0" w:space="0" w:color="auto"/>
            <w:right w:val="none" w:sz="0" w:space="0" w:color="auto"/>
          </w:divBdr>
        </w:div>
        <w:div w:id="572663775">
          <w:marLeft w:val="480"/>
          <w:marRight w:val="0"/>
          <w:marTop w:val="0"/>
          <w:marBottom w:val="0"/>
          <w:divBdr>
            <w:top w:val="none" w:sz="0" w:space="0" w:color="auto"/>
            <w:left w:val="none" w:sz="0" w:space="0" w:color="auto"/>
            <w:bottom w:val="none" w:sz="0" w:space="0" w:color="auto"/>
            <w:right w:val="none" w:sz="0" w:space="0" w:color="auto"/>
          </w:divBdr>
        </w:div>
        <w:div w:id="805927420">
          <w:marLeft w:val="480"/>
          <w:marRight w:val="0"/>
          <w:marTop w:val="0"/>
          <w:marBottom w:val="0"/>
          <w:divBdr>
            <w:top w:val="none" w:sz="0" w:space="0" w:color="auto"/>
            <w:left w:val="none" w:sz="0" w:space="0" w:color="auto"/>
            <w:bottom w:val="none" w:sz="0" w:space="0" w:color="auto"/>
            <w:right w:val="none" w:sz="0" w:space="0" w:color="auto"/>
          </w:divBdr>
        </w:div>
        <w:div w:id="1692029568">
          <w:marLeft w:val="480"/>
          <w:marRight w:val="0"/>
          <w:marTop w:val="0"/>
          <w:marBottom w:val="0"/>
          <w:divBdr>
            <w:top w:val="none" w:sz="0" w:space="0" w:color="auto"/>
            <w:left w:val="none" w:sz="0" w:space="0" w:color="auto"/>
            <w:bottom w:val="none" w:sz="0" w:space="0" w:color="auto"/>
            <w:right w:val="none" w:sz="0" w:space="0" w:color="auto"/>
          </w:divBdr>
        </w:div>
        <w:div w:id="318770861">
          <w:marLeft w:val="480"/>
          <w:marRight w:val="0"/>
          <w:marTop w:val="0"/>
          <w:marBottom w:val="0"/>
          <w:divBdr>
            <w:top w:val="none" w:sz="0" w:space="0" w:color="auto"/>
            <w:left w:val="none" w:sz="0" w:space="0" w:color="auto"/>
            <w:bottom w:val="none" w:sz="0" w:space="0" w:color="auto"/>
            <w:right w:val="none" w:sz="0" w:space="0" w:color="auto"/>
          </w:divBdr>
        </w:div>
        <w:div w:id="363336193">
          <w:marLeft w:val="480"/>
          <w:marRight w:val="0"/>
          <w:marTop w:val="0"/>
          <w:marBottom w:val="0"/>
          <w:divBdr>
            <w:top w:val="none" w:sz="0" w:space="0" w:color="auto"/>
            <w:left w:val="none" w:sz="0" w:space="0" w:color="auto"/>
            <w:bottom w:val="none" w:sz="0" w:space="0" w:color="auto"/>
            <w:right w:val="none" w:sz="0" w:space="0" w:color="auto"/>
          </w:divBdr>
        </w:div>
        <w:div w:id="1102335766">
          <w:marLeft w:val="480"/>
          <w:marRight w:val="0"/>
          <w:marTop w:val="0"/>
          <w:marBottom w:val="0"/>
          <w:divBdr>
            <w:top w:val="none" w:sz="0" w:space="0" w:color="auto"/>
            <w:left w:val="none" w:sz="0" w:space="0" w:color="auto"/>
            <w:bottom w:val="none" w:sz="0" w:space="0" w:color="auto"/>
            <w:right w:val="none" w:sz="0" w:space="0" w:color="auto"/>
          </w:divBdr>
        </w:div>
        <w:div w:id="423040804">
          <w:marLeft w:val="480"/>
          <w:marRight w:val="0"/>
          <w:marTop w:val="0"/>
          <w:marBottom w:val="0"/>
          <w:divBdr>
            <w:top w:val="none" w:sz="0" w:space="0" w:color="auto"/>
            <w:left w:val="none" w:sz="0" w:space="0" w:color="auto"/>
            <w:bottom w:val="none" w:sz="0" w:space="0" w:color="auto"/>
            <w:right w:val="none" w:sz="0" w:space="0" w:color="auto"/>
          </w:divBdr>
        </w:div>
        <w:div w:id="1077944380">
          <w:marLeft w:val="480"/>
          <w:marRight w:val="0"/>
          <w:marTop w:val="0"/>
          <w:marBottom w:val="0"/>
          <w:divBdr>
            <w:top w:val="none" w:sz="0" w:space="0" w:color="auto"/>
            <w:left w:val="none" w:sz="0" w:space="0" w:color="auto"/>
            <w:bottom w:val="none" w:sz="0" w:space="0" w:color="auto"/>
            <w:right w:val="none" w:sz="0" w:space="0" w:color="auto"/>
          </w:divBdr>
        </w:div>
        <w:div w:id="628783856">
          <w:marLeft w:val="480"/>
          <w:marRight w:val="0"/>
          <w:marTop w:val="0"/>
          <w:marBottom w:val="0"/>
          <w:divBdr>
            <w:top w:val="none" w:sz="0" w:space="0" w:color="auto"/>
            <w:left w:val="none" w:sz="0" w:space="0" w:color="auto"/>
            <w:bottom w:val="none" w:sz="0" w:space="0" w:color="auto"/>
            <w:right w:val="none" w:sz="0" w:space="0" w:color="auto"/>
          </w:divBdr>
        </w:div>
        <w:div w:id="1819035939">
          <w:marLeft w:val="480"/>
          <w:marRight w:val="0"/>
          <w:marTop w:val="0"/>
          <w:marBottom w:val="0"/>
          <w:divBdr>
            <w:top w:val="none" w:sz="0" w:space="0" w:color="auto"/>
            <w:left w:val="none" w:sz="0" w:space="0" w:color="auto"/>
            <w:bottom w:val="none" w:sz="0" w:space="0" w:color="auto"/>
            <w:right w:val="none" w:sz="0" w:space="0" w:color="auto"/>
          </w:divBdr>
        </w:div>
        <w:div w:id="1924484197">
          <w:marLeft w:val="480"/>
          <w:marRight w:val="0"/>
          <w:marTop w:val="0"/>
          <w:marBottom w:val="0"/>
          <w:divBdr>
            <w:top w:val="none" w:sz="0" w:space="0" w:color="auto"/>
            <w:left w:val="none" w:sz="0" w:space="0" w:color="auto"/>
            <w:bottom w:val="none" w:sz="0" w:space="0" w:color="auto"/>
            <w:right w:val="none" w:sz="0" w:space="0" w:color="auto"/>
          </w:divBdr>
        </w:div>
        <w:div w:id="1586381934">
          <w:marLeft w:val="480"/>
          <w:marRight w:val="0"/>
          <w:marTop w:val="0"/>
          <w:marBottom w:val="0"/>
          <w:divBdr>
            <w:top w:val="none" w:sz="0" w:space="0" w:color="auto"/>
            <w:left w:val="none" w:sz="0" w:space="0" w:color="auto"/>
            <w:bottom w:val="none" w:sz="0" w:space="0" w:color="auto"/>
            <w:right w:val="none" w:sz="0" w:space="0" w:color="auto"/>
          </w:divBdr>
        </w:div>
        <w:div w:id="1095324504">
          <w:marLeft w:val="480"/>
          <w:marRight w:val="0"/>
          <w:marTop w:val="0"/>
          <w:marBottom w:val="0"/>
          <w:divBdr>
            <w:top w:val="none" w:sz="0" w:space="0" w:color="auto"/>
            <w:left w:val="none" w:sz="0" w:space="0" w:color="auto"/>
            <w:bottom w:val="none" w:sz="0" w:space="0" w:color="auto"/>
            <w:right w:val="none" w:sz="0" w:space="0" w:color="auto"/>
          </w:divBdr>
        </w:div>
        <w:div w:id="33627337">
          <w:marLeft w:val="480"/>
          <w:marRight w:val="0"/>
          <w:marTop w:val="0"/>
          <w:marBottom w:val="0"/>
          <w:divBdr>
            <w:top w:val="none" w:sz="0" w:space="0" w:color="auto"/>
            <w:left w:val="none" w:sz="0" w:space="0" w:color="auto"/>
            <w:bottom w:val="none" w:sz="0" w:space="0" w:color="auto"/>
            <w:right w:val="none" w:sz="0" w:space="0" w:color="auto"/>
          </w:divBdr>
        </w:div>
        <w:div w:id="1769428184">
          <w:marLeft w:val="480"/>
          <w:marRight w:val="0"/>
          <w:marTop w:val="0"/>
          <w:marBottom w:val="0"/>
          <w:divBdr>
            <w:top w:val="none" w:sz="0" w:space="0" w:color="auto"/>
            <w:left w:val="none" w:sz="0" w:space="0" w:color="auto"/>
            <w:bottom w:val="none" w:sz="0" w:space="0" w:color="auto"/>
            <w:right w:val="none" w:sz="0" w:space="0" w:color="auto"/>
          </w:divBdr>
        </w:div>
        <w:div w:id="249966518">
          <w:marLeft w:val="480"/>
          <w:marRight w:val="0"/>
          <w:marTop w:val="0"/>
          <w:marBottom w:val="0"/>
          <w:divBdr>
            <w:top w:val="none" w:sz="0" w:space="0" w:color="auto"/>
            <w:left w:val="none" w:sz="0" w:space="0" w:color="auto"/>
            <w:bottom w:val="none" w:sz="0" w:space="0" w:color="auto"/>
            <w:right w:val="none" w:sz="0" w:space="0" w:color="auto"/>
          </w:divBdr>
        </w:div>
        <w:div w:id="1765565682">
          <w:marLeft w:val="480"/>
          <w:marRight w:val="0"/>
          <w:marTop w:val="0"/>
          <w:marBottom w:val="0"/>
          <w:divBdr>
            <w:top w:val="none" w:sz="0" w:space="0" w:color="auto"/>
            <w:left w:val="none" w:sz="0" w:space="0" w:color="auto"/>
            <w:bottom w:val="none" w:sz="0" w:space="0" w:color="auto"/>
            <w:right w:val="none" w:sz="0" w:space="0" w:color="auto"/>
          </w:divBdr>
        </w:div>
        <w:div w:id="880559679">
          <w:marLeft w:val="480"/>
          <w:marRight w:val="0"/>
          <w:marTop w:val="0"/>
          <w:marBottom w:val="0"/>
          <w:divBdr>
            <w:top w:val="none" w:sz="0" w:space="0" w:color="auto"/>
            <w:left w:val="none" w:sz="0" w:space="0" w:color="auto"/>
            <w:bottom w:val="none" w:sz="0" w:space="0" w:color="auto"/>
            <w:right w:val="none" w:sz="0" w:space="0" w:color="auto"/>
          </w:divBdr>
        </w:div>
        <w:div w:id="1929538566">
          <w:marLeft w:val="480"/>
          <w:marRight w:val="0"/>
          <w:marTop w:val="0"/>
          <w:marBottom w:val="0"/>
          <w:divBdr>
            <w:top w:val="none" w:sz="0" w:space="0" w:color="auto"/>
            <w:left w:val="none" w:sz="0" w:space="0" w:color="auto"/>
            <w:bottom w:val="none" w:sz="0" w:space="0" w:color="auto"/>
            <w:right w:val="none" w:sz="0" w:space="0" w:color="auto"/>
          </w:divBdr>
        </w:div>
        <w:div w:id="1283415478">
          <w:marLeft w:val="480"/>
          <w:marRight w:val="0"/>
          <w:marTop w:val="0"/>
          <w:marBottom w:val="0"/>
          <w:divBdr>
            <w:top w:val="none" w:sz="0" w:space="0" w:color="auto"/>
            <w:left w:val="none" w:sz="0" w:space="0" w:color="auto"/>
            <w:bottom w:val="none" w:sz="0" w:space="0" w:color="auto"/>
            <w:right w:val="none" w:sz="0" w:space="0" w:color="auto"/>
          </w:divBdr>
        </w:div>
        <w:div w:id="900600437">
          <w:marLeft w:val="480"/>
          <w:marRight w:val="0"/>
          <w:marTop w:val="0"/>
          <w:marBottom w:val="0"/>
          <w:divBdr>
            <w:top w:val="none" w:sz="0" w:space="0" w:color="auto"/>
            <w:left w:val="none" w:sz="0" w:space="0" w:color="auto"/>
            <w:bottom w:val="none" w:sz="0" w:space="0" w:color="auto"/>
            <w:right w:val="none" w:sz="0" w:space="0" w:color="auto"/>
          </w:divBdr>
        </w:div>
        <w:div w:id="697436749">
          <w:marLeft w:val="480"/>
          <w:marRight w:val="0"/>
          <w:marTop w:val="0"/>
          <w:marBottom w:val="0"/>
          <w:divBdr>
            <w:top w:val="none" w:sz="0" w:space="0" w:color="auto"/>
            <w:left w:val="none" w:sz="0" w:space="0" w:color="auto"/>
            <w:bottom w:val="none" w:sz="0" w:space="0" w:color="auto"/>
            <w:right w:val="none" w:sz="0" w:space="0" w:color="auto"/>
          </w:divBdr>
        </w:div>
        <w:div w:id="804811023">
          <w:marLeft w:val="480"/>
          <w:marRight w:val="0"/>
          <w:marTop w:val="0"/>
          <w:marBottom w:val="0"/>
          <w:divBdr>
            <w:top w:val="none" w:sz="0" w:space="0" w:color="auto"/>
            <w:left w:val="none" w:sz="0" w:space="0" w:color="auto"/>
            <w:bottom w:val="none" w:sz="0" w:space="0" w:color="auto"/>
            <w:right w:val="none" w:sz="0" w:space="0" w:color="auto"/>
          </w:divBdr>
        </w:div>
        <w:div w:id="1859536058">
          <w:marLeft w:val="480"/>
          <w:marRight w:val="0"/>
          <w:marTop w:val="0"/>
          <w:marBottom w:val="0"/>
          <w:divBdr>
            <w:top w:val="none" w:sz="0" w:space="0" w:color="auto"/>
            <w:left w:val="none" w:sz="0" w:space="0" w:color="auto"/>
            <w:bottom w:val="none" w:sz="0" w:space="0" w:color="auto"/>
            <w:right w:val="none" w:sz="0" w:space="0" w:color="auto"/>
          </w:divBdr>
        </w:div>
        <w:div w:id="970018210">
          <w:marLeft w:val="480"/>
          <w:marRight w:val="0"/>
          <w:marTop w:val="0"/>
          <w:marBottom w:val="0"/>
          <w:divBdr>
            <w:top w:val="none" w:sz="0" w:space="0" w:color="auto"/>
            <w:left w:val="none" w:sz="0" w:space="0" w:color="auto"/>
            <w:bottom w:val="none" w:sz="0" w:space="0" w:color="auto"/>
            <w:right w:val="none" w:sz="0" w:space="0" w:color="auto"/>
          </w:divBdr>
        </w:div>
        <w:div w:id="1651251963">
          <w:marLeft w:val="480"/>
          <w:marRight w:val="0"/>
          <w:marTop w:val="0"/>
          <w:marBottom w:val="0"/>
          <w:divBdr>
            <w:top w:val="none" w:sz="0" w:space="0" w:color="auto"/>
            <w:left w:val="none" w:sz="0" w:space="0" w:color="auto"/>
            <w:bottom w:val="none" w:sz="0" w:space="0" w:color="auto"/>
            <w:right w:val="none" w:sz="0" w:space="0" w:color="auto"/>
          </w:divBdr>
        </w:div>
        <w:div w:id="458301830">
          <w:marLeft w:val="480"/>
          <w:marRight w:val="0"/>
          <w:marTop w:val="0"/>
          <w:marBottom w:val="0"/>
          <w:divBdr>
            <w:top w:val="none" w:sz="0" w:space="0" w:color="auto"/>
            <w:left w:val="none" w:sz="0" w:space="0" w:color="auto"/>
            <w:bottom w:val="none" w:sz="0" w:space="0" w:color="auto"/>
            <w:right w:val="none" w:sz="0" w:space="0" w:color="auto"/>
          </w:divBdr>
        </w:div>
        <w:div w:id="774253995">
          <w:marLeft w:val="480"/>
          <w:marRight w:val="0"/>
          <w:marTop w:val="0"/>
          <w:marBottom w:val="0"/>
          <w:divBdr>
            <w:top w:val="none" w:sz="0" w:space="0" w:color="auto"/>
            <w:left w:val="none" w:sz="0" w:space="0" w:color="auto"/>
            <w:bottom w:val="none" w:sz="0" w:space="0" w:color="auto"/>
            <w:right w:val="none" w:sz="0" w:space="0" w:color="auto"/>
          </w:divBdr>
        </w:div>
        <w:div w:id="113447548">
          <w:marLeft w:val="480"/>
          <w:marRight w:val="0"/>
          <w:marTop w:val="0"/>
          <w:marBottom w:val="0"/>
          <w:divBdr>
            <w:top w:val="none" w:sz="0" w:space="0" w:color="auto"/>
            <w:left w:val="none" w:sz="0" w:space="0" w:color="auto"/>
            <w:bottom w:val="none" w:sz="0" w:space="0" w:color="auto"/>
            <w:right w:val="none" w:sz="0" w:space="0" w:color="auto"/>
          </w:divBdr>
        </w:div>
        <w:div w:id="626081438">
          <w:marLeft w:val="480"/>
          <w:marRight w:val="0"/>
          <w:marTop w:val="0"/>
          <w:marBottom w:val="0"/>
          <w:divBdr>
            <w:top w:val="none" w:sz="0" w:space="0" w:color="auto"/>
            <w:left w:val="none" w:sz="0" w:space="0" w:color="auto"/>
            <w:bottom w:val="none" w:sz="0" w:space="0" w:color="auto"/>
            <w:right w:val="none" w:sz="0" w:space="0" w:color="auto"/>
          </w:divBdr>
        </w:div>
        <w:div w:id="1462068117">
          <w:marLeft w:val="480"/>
          <w:marRight w:val="0"/>
          <w:marTop w:val="0"/>
          <w:marBottom w:val="0"/>
          <w:divBdr>
            <w:top w:val="none" w:sz="0" w:space="0" w:color="auto"/>
            <w:left w:val="none" w:sz="0" w:space="0" w:color="auto"/>
            <w:bottom w:val="none" w:sz="0" w:space="0" w:color="auto"/>
            <w:right w:val="none" w:sz="0" w:space="0" w:color="auto"/>
          </w:divBdr>
        </w:div>
        <w:div w:id="58141224">
          <w:marLeft w:val="480"/>
          <w:marRight w:val="0"/>
          <w:marTop w:val="0"/>
          <w:marBottom w:val="0"/>
          <w:divBdr>
            <w:top w:val="none" w:sz="0" w:space="0" w:color="auto"/>
            <w:left w:val="none" w:sz="0" w:space="0" w:color="auto"/>
            <w:bottom w:val="none" w:sz="0" w:space="0" w:color="auto"/>
            <w:right w:val="none" w:sz="0" w:space="0" w:color="auto"/>
          </w:divBdr>
        </w:div>
        <w:div w:id="1380014874">
          <w:marLeft w:val="480"/>
          <w:marRight w:val="0"/>
          <w:marTop w:val="0"/>
          <w:marBottom w:val="0"/>
          <w:divBdr>
            <w:top w:val="none" w:sz="0" w:space="0" w:color="auto"/>
            <w:left w:val="none" w:sz="0" w:space="0" w:color="auto"/>
            <w:bottom w:val="none" w:sz="0" w:space="0" w:color="auto"/>
            <w:right w:val="none" w:sz="0" w:space="0" w:color="auto"/>
          </w:divBdr>
        </w:div>
        <w:div w:id="260334020">
          <w:marLeft w:val="480"/>
          <w:marRight w:val="0"/>
          <w:marTop w:val="0"/>
          <w:marBottom w:val="0"/>
          <w:divBdr>
            <w:top w:val="none" w:sz="0" w:space="0" w:color="auto"/>
            <w:left w:val="none" w:sz="0" w:space="0" w:color="auto"/>
            <w:bottom w:val="none" w:sz="0" w:space="0" w:color="auto"/>
            <w:right w:val="none" w:sz="0" w:space="0" w:color="auto"/>
          </w:divBdr>
        </w:div>
        <w:div w:id="1218904733">
          <w:marLeft w:val="480"/>
          <w:marRight w:val="0"/>
          <w:marTop w:val="0"/>
          <w:marBottom w:val="0"/>
          <w:divBdr>
            <w:top w:val="none" w:sz="0" w:space="0" w:color="auto"/>
            <w:left w:val="none" w:sz="0" w:space="0" w:color="auto"/>
            <w:bottom w:val="none" w:sz="0" w:space="0" w:color="auto"/>
            <w:right w:val="none" w:sz="0" w:space="0" w:color="auto"/>
          </w:divBdr>
        </w:div>
        <w:div w:id="1042946767">
          <w:marLeft w:val="480"/>
          <w:marRight w:val="0"/>
          <w:marTop w:val="0"/>
          <w:marBottom w:val="0"/>
          <w:divBdr>
            <w:top w:val="none" w:sz="0" w:space="0" w:color="auto"/>
            <w:left w:val="none" w:sz="0" w:space="0" w:color="auto"/>
            <w:bottom w:val="none" w:sz="0" w:space="0" w:color="auto"/>
            <w:right w:val="none" w:sz="0" w:space="0" w:color="auto"/>
          </w:divBdr>
        </w:div>
        <w:div w:id="399443939">
          <w:marLeft w:val="480"/>
          <w:marRight w:val="0"/>
          <w:marTop w:val="0"/>
          <w:marBottom w:val="0"/>
          <w:divBdr>
            <w:top w:val="none" w:sz="0" w:space="0" w:color="auto"/>
            <w:left w:val="none" w:sz="0" w:space="0" w:color="auto"/>
            <w:bottom w:val="none" w:sz="0" w:space="0" w:color="auto"/>
            <w:right w:val="none" w:sz="0" w:space="0" w:color="auto"/>
          </w:divBdr>
        </w:div>
        <w:div w:id="602609024">
          <w:marLeft w:val="480"/>
          <w:marRight w:val="0"/>
          <w:marTop w:val="0"/>
          <w:marBottom w:val="0"/>
          <w:divBdr>
            <w:top w:val="none" w:sz="0" w:space="0" w:color="auto"/>
            <w:left w:val="none" w:sz="0" w:space="0" w:color="auto"/>
            <w:bottom w:val="none" w:sz="0" w:space="0" w:color="auto"/>
            <w:right w:val="none" w:sz="0" w:space="0" w:color="auto"/>
          </w:divBdr>
        </w:div>
        <w:div w:id="1723560547">
          <w:marLeft w:val="480"/>
          <w:marRight w:val="0"/>
          <w:marTop w:val="0"/>
          <w:marBottom w:val="0"/>
          <w:divBdr>
            <w:top w:val="none" w:sz="0" w:space="0" w:color="auto"/>
            <w:left w:val="none" w:sz="0" w:space="0" w:color="auto"/>
            <w:bottom w:val="none" w:sz="0" w:space="0" w:color="auto"/>
            <w:right w:val="none" w:sz="0" w:space="0" w:color="auto"/>
          </w:divBdr>
        </w:div>
        <w:div w:id="1513298890">
          <w:marLeft w:val="480"/>
          <w:marRight w:val="0"/>
          <w:marTop w:val="0"/>
          <w:marBottom w:val="0"/>
          <w:divBdr>
            <w:top w:val="none" w:sz="0" w:space="0" w:color="auto"/>
            <w:left w:val="none" w:sz="0" w:space="0" w:color="auto"/>
            <w:bottom w:val="none" w:sz="0" w:space="0" w:color="auto"/>
            <w:right w:val="none" w:sz="0" w:space="0" w:color="auto"/>
          </w:divBdr>
        </w:div>
        <w:div w:id="520240594">
          <w:marLeft w:val="480"/>
          <w:marRight w:val="0"/>
          <w:marTop w:val="0"/>
          <w:marBottom w:val="0"/>
          <w:divBdr>
            <w:top w:val="none" w:sz="0" w:space="0" w:color="auto"/>
            <w:left w:val="none" w:sz="0" w:space="0" w:color="auto"/>
            <w:bottom w:val="none" w:sz="0" w:space="0" w:color="auto"/>
            <w:right w:val="none" w:sz="0" w:space="0" w:color="auto"/>
          </w:divBdr>
        </w:div>
      </w:divsChild>
    </w:div>
    <w:div w:id="1312099166">
      <w:bodyDiv w:val="1"/>
      <w:marLeft w:val="0"/>
      <w:marRight w:val="0"/>
      <w:marTop w:val="0"/>
      <w:marBottom w:val="0"/>
      <w:divBdr>
        <w:top w:val="none" w:sz="0" w:space="0" w:color="auto"/>
        <w:left w:val="none" w:sz="0" w:space="0" w:color="auto"/>
        <w:bottom w:val="none" w:sz="0" w:space="0" w:color="auto"/>
        <w:right w:val="none" w:sz="0" w:space="0" w:color="auto"/>
      </w:divBdr>
    </w:div>
    <w:div w:id="1314219326">
      <w:bodyDiv w:val="1"/>
      <w:marLeft w:val="0"/>
      <w:marRight w:val="0"/>
      <w:marTop w:val="0"/>
      <w:marBottom w:val="0"/>
      <w:divBdr>
        <w:top w:val="none" w:sz="0" w:space="0" w:color="auto"/>
        <w:left w:val="none" w:sz="0" w:space="0" w:color="auto"/>
        <w:bottom w:val="none" w:sz="0" w:space="0" w:color="auto"/>
        <w:right w:val="none" w:sz="0" w:space="0" w:color="auto"/>
      </w:divBdr>
      <w:divsChild>
        <w:div w:id="652098048">
          <w:marLeft w:val="480"/>
          <w:marRight w:val="0"/>
          <w:marTop w:val="0"/>
          <w:marBottom w:val="0"/>
          <w:divBdr>
            <w:top w:val="none" w:sz="0" w:space="0" w:color="auto"/>
            <w:left w:val="none" w:sz="0" w:space="0" w:color="auto"/>
            <w:bottom w:val="none" w:sz="0" w:space="0" w:color="auto"/>
            <w:right w:val="none" w:sz="0" w:space="0" w:color="auto"/>
          </w:divBdr>
        </w:div>
        <w:div w:id="777454031">
          <w:marLeft w:val="480"/>
          <w:marRight w:val="0"/>
          <w:marTop w:val="0"/>
          <w:marBottom w:val="0"/>
          <w:divBdr>
            <w:top w:val="none" w:sz="0" w:space="0" w:color="auto"/>
            <w:left w:val="none" w:sz="0" w:space="0" w:color="auto"/>
            <w:bottom w:val="none" w:sz="0" w:space="0" w:color="auto"/>
            <w:right w:val="none" w:sz="0" w:space="0" w:color="auto"/>
          </w:divBdr>
        </w:div>
        <w:div w:id="1472553692">
          <w:marLeft w:val="480"/>
          <w:marRight w:val="0"/>
          <w:marTop w:val="0"/>
          <w:marBottom w:val="0"/>
          <w:divBdr>
            <w:top w:val="none" w:sz="0" w:space="0" w:color="auto"/>
            <w:left w:val="none" w:sz="0" w:space="0" w:color="auto"/>
            <w:bottom w:val="none" w:sz="0" w:space="0" w:color="auto"/>
            <w:right w:val="none" w:sz="0" w:space="0" w:color="auto"/>
          </w:divBdr>
        </w:div>
        <w:div w:id="929777054">
          <w:marLeft w:val="480"/>
          <w:marRight w:val="0"/>
          <w:marTop w:val="0"/>
          <w:marBottom w:val="0"/>
          <w:divBdr>
            <w:top w:val="none" w:sz="0" w:space="0" w:color="auto"/>
            <w:left w:val="none" w:sz="0" w:space="0" w:color="auto"/>
            <w:bottom w:val="none" w:sz="0" w:space="0" w:color="auto"/>
            <w:right w:val="none" w:sz="0" w:space="0" w:color="auto"/>
          </w:divBdr>
        </w:div>
        <w:div w:id="1780906762">
          <w:marLeft w:val="480"/>
          <w:marRight w:val="0"/>
          <w:marTop w:val="0"/>
          <w:marBottom w:val="0"/>
          <w:divBdr>
            <w:top w:val="none" w:sz="0" w:space="0" w:color="auto"/>
            <w:left w:val="none" w:sz="0" w:space="0" w:color="auto"/>
            <w:bottom w:val="none" w:sz="0" w:space="0" w:color="auto"/>
            <w:right w:val="none" w:sz="0" w:space="0" w:color="auto"/>
          </w:divBdr>
        </w:div>
        <w:div w:id="1635140290">
          <w:marLeft w:val="480"/>
          <w:marRight w:val="0"/>
          <w:marTop w:val="0"/>
          <w:marBottom w:val="0"/>
          <w:divBdr>
            <w:top w:val="none" w:sz="0" w:space="0" w:color="auto"/>
            <w:left w:val="none" w:sz="0" w:space="0" w:color="auto"/>
            <w:bottom w:val="none" w:sz="0" w:space="0" w:color="auto"/>
            <w:right w:val="none" w:sz="0" w:space="0" w:color="auto"/>
          </w:divBdr>
        </w:div>
        <w:div w:id="767434589">
          <w:marLeft w:val="480"/>
          <w:marRight w:val="0"/>
          <w:marTop w:val="0"/>
          <w:marBottom w:val="0"/>
          <w:divBdr>
            <w:top w:val="none" w:sz="0" w:space="0" w:color="auto"/>
            <w:left w:val="none" w:sz="0" w:space="0" w:color="auto"/>
            <w:bottom w:val="none" w:sz="0" w:space="0" w:color="auto"/>
            <w:right w:val="none" w:sz="0" w:space="0" w:color="auto"/>
          </w:divBdr>
        </w:div>
        <w:div w:id="930511575">
          <w:marLeft w:val="480"/>
          <w:marRight w:val="0"/>
          <w:marTop w:val="0"/>
          <w:marBottom w:val="0"/>
          <w:divBdr>
            <w:top w:val="none" w:sz="0" w:space="0" w:color="auto"/>
            <w:left w:val="none" w:sz="0" w:space="0" w:color="auto"/>
            <w:bottom w:val="none" w:sz="0" w:space="0" w:color="auto"/>
            <w:right w:val="none" w:sz="0" w:space="0" w:color="auto"/>
          </w:divBdr>
        </w:div>
        <w:div w:id="985667901">
          <w:marLeft w:val="480"/>
          <w:marRight w:val="0"/>
          <w:marTop w:val="0"/>
          <w:marBottom w:val="0"/>
          <w:divBdr>
            <w:top w:val="none" w:sz="0" w:space="0" w:color="auto"/>
            <w:left w:val="none" w:sz="0" w:space="0" w:color="auto"/>
            <w:bottom w:val="none" w:sz="0" w:space="0" w:color="auto"/>
            <w:right w:val="none" w:sz="0" w:space="0" w:color="auto"/>
          </w:divBdr>
        </w:div>
        <w:div w:id="902104479">
          <w:marLeft w:val="480"/>
          <w:marRight w:val="0"/>
          <w:marTop w:val="0"/>
          <w:marBottom w:val="0"/>
          <w:divBdr>
            <w:top w:val="none" w:sz="0" w:space="0" w:color="auto"/>
            <w:left w:val="none" w:sz="0" w:space="0" w:color="auto"/>
            <w:bottom w:val="none" w:sz="0" w:space="0" w:color="auto"/>
            <w:right w:val="none" w:sz="0" w:space="0" w:color="auto"/>
          </w:divBdr>
        </w:div>
        <w:div w:id="458954461">
          <w:marLeft w:val="480"/>
          <w:marRight w:val="0"/>
          <w:marTop w:val="0"/>
          <w:marBottom w:val="0"/>
          <w:divBdr>
            <w:top w:val="none" w:sz="0" w:space="0" w:color="auto"/>
            <w:left w:val="none" w:sz="0" w:space="0" w:color="auto"/>
            <w:bottom w:val="none" w:sz="0" w:space="0" w:color="auto"/>
            <w:right w:val="none" w:sz="0" w:space="0" w:color="auto"/>
          </w:divBdr>
        </w:div>
        <w:div w:id="936909829">
          <w:marLeft w:val="480"/>
          <w:marRight w:val="0"/>
          <w:marTop w:val="0"/>
          <w:marBottom w:val="0"/>
          <w:divBdr>
            <w:top w:val="none" w:sz="0" w:space="0" w:color="auto"/>
            <w:left w:val="none" w:sz="0" w:space="0" w:color="auto"/>
            <w:bottom w:val="none" w:sz="0" w:space="0" w:color="auto"/>
            <w:right w:val="none" w:sz="0" w:space="0" w:color="auto"/>
          </w:divBdr>
        </w:div>
        <w:div w:id="1832332200">
          <w:marLeft w:val="480"/>
          <w:marRight w:val="0"/>
          <w:marTop w:val="0"/>
          <w:marBottom w:val="0"/>
          <w:divBdr>
            <w:top w:val="none" w:sz="0" w:space="0" w:color="auto"/>
            <w:left w:val="none" w:sz="0" w:space="0" w:color="auto"/>
            <w:bottom w:val="none" w:sz="0" w:space="0" w:color="auto"/>
            <w:right w:val="none" w:sz="0" w:space="0" w:color="auto"/>
          </w:divBdr>
        </w:div>
        <w:div w:id="1894459962">
          <w:marLeft w:val="480"/>
          <w:marRight w:val="0"/>
          <w:marTop w:val="0"/>
          <w:marBottom w:val="0"/>
          <w:divBdr>
            <w:top w:val="none" w:sz="0" w:space="0" w:color="auto"/>
            <w:left w:val="none" w:sz="0" w:space="0" w:color="auto"/>
            <w:bottom w:val="none" w:sz="0" w:space="0" w:color="auto"/>
            <w:right w:val="none" w:sz="0" w:space="0" w:color="auto"/>
          </w:divBdr>
        </w:div>
        <w:div w:id="247080556">
          <w:marLeft w:val="480"/>
          <w:marRight w:val="0"/>
          <w:marTop w:val="0"/>
          <w:marBottom w:val="0"/>
          <w:divBdr>
            <w:top w:val="none" w:sz="0" w:space="0" w:color="auto"/>
            <w:left w:val="none" w:sz="0" w:space="0" w:color="auto"/>
            <w:bottom w:val="none" w:sz="0" w:space="0" w:color="auto"/>
            <w:right w:val="none" w:sz="0" w:space="0" w:color="auto"/>
          </w:divBdr>
        </w:div>
        <w:div w:id="473563876">
          <w:marLeft w:val="480"/>
          <w:marRight w:val="0"/>
          <w:marTop w:val="0"/>
          <w:marBottom w:val="0"/>
          <w:divBdr>
            <w:top w:val="none" w:sz="0" w:space="0" w:color="auto"/>
            <w:left w:val="none" w:sz="0" w:space="0" w:color="auto"/>
            <w:bottom w:val="none" w:sz="0" w:space="0" w:color="auto"/>
            <w:right w:val="none" w:sz="0" w:space="0" w:color="auto"/>
          </w:divBdr>
        </w:div>
        <w:div w:id="1726490750">
          <w:marLeft w:val="480"/>
          <w:marRight w:val="0"/>
          <w:marTop w:val="0"/>
          <w:marBottom w:val="0"/>
          <w:divBdr>
            <w:top w:val="none" w:sz="0" w:space="0" w:color="auto"/>
            <w:left w:val="none" w:sz="0" w:space="0" w:color="auto"/>
            <w:bottom w:val="none" w:sz="0" w:space="0" w:color="auto"/>
            <w:right w:val="none" w:sz="0" w:space="0" w:color="auto"/>
          </w:divBdr>
        </w:div>
        <w:div w:id="2060586680">
          <w:marLeft w:val="480"/>
          <w:marRight w:val="0"/>
          <w:marTop w:val="0"/>
          <w:marBottom w:val="0"/>
          <w:divBdr>
            <w:top w:val="none" w:sz="0" w:space="0" w:color="auto"/>
            <w:left w:val="none" w:sz="0" w:space="0" w:color="auto"/>
            <w:bottom w:val="none" w:sz="0" w:space="0" w:color="auto"/>
            <w:right w:val="none" w:sz="0" w:space="0" w:color="auto"/>
          </w:divBdr>
        </w:div>
        <w:div w:id="1074819939">
          <w:marLeft w:val="480"/>
          <w:marRight w:val="0"/>
          <w:marTop w:val="0"/>
          <w:marBottom w:val="0"/>
          <w:divBdr>
            <w:top w:val="none" w:sz="0" w:space="0" w:color="auto"/>
            <w:left w:val="none" w:sz="0" w:space="0" w:color="auto"/>
            <w:bottom w:val="none" w:sz="0" w:space="0" w:color="auto"/>
            <w:right w:val="none" w:sz="0" w:space="0" w:color="auto"/>
          </w:divBdr>
        </w:div>
        <w:div w:id="966275060">
          <w:marLeft w:val="480"/>
          <w:marRight w:val="0"/>
          <w:marTop w:val="0"/>
          <w:marBottom w:val="0"/>
          <w:divBdr>
            <w:top w:val="none" w:sz="0" w:space="0" w:color="auto"/>
            <w:left w:val="none" w:sz="0" w:space="0" w:color="auto"/>
            <w:bottom w:val="none" w:sz="0" w:space="0" w:color="auto"/>
            <w:right w:val="none" w:sz="0" w:space="0" w:color="auto"/>
          </w:divBdr>
        </w:div>
        <w:div w:id="698164155">
          <w:marLeft w:val="480"/>
          <w:marRight w:val="0"/>
          <w:marTop w:val="0"/>
          <w:marBottom w:val="0"/>
          <w:divBdr>
            <w:top w:val="none" w:sz="0" w:space="0" w:color="auto"/>
            <w:left w:val="none" w:sz="0" w:space="0" w:color="auto"/>
            <w:bottom w:val="none" w:sz="0" w:space="0" w:color="auto"/>
            <w:right w:val="none" w:sz="0" w:space="0" w:color="auto"/>
          </w:divBdr>
        </w:div>
        <w:div w:id="1585410876">
          <w:marLeft w:val="480"/>
          <w:marRight w:val="0"/>
          <w:marTop w:val="0"/>
          <w:marBottom w:val="0"/>
          <w:divBdr>
            <w:top w:val="none" w:sz="0" w:space="0" w:color="auto"/>
            <w:left w:val="none" w:sz="0" w:space="0" w:color="auto"/>
            <w:bottom w:val="none" w:sz="0" w:space="0" w:color="auto"/>
            <w:right w:val="none" w:sz="0" w:space="0" w:color="auto"/>
          </w:divBdr>
        </w:div>
        <w:div w:id="2001807169">
          <w:marLeft w:val="480"/>
          <w:marRight w:val="0"/>
          <w:marTop w:val="0"/>
          <w:marBottom w:val="0"/>
          <w:divBdr>
            <w:top w:val="none" w:sz="0" w:space="0" w:color="auto"/>
            <w:left w:val="none" w:sz="0" w:space="0" w:color="auto"/>
            <w:bottom w:val="none" w:sz="0" w:space="0" w:color="auto"/>
            <w:right w:val="none" w:sz="0" w:space="0" w:color="auto"/>
          </w:divBdr>
        </w:div>
        <w:div w:id="1982687367">
          <w:marLeft w:val="480"/>
          <w:marRight w:val="0"/>
          <w:marTop w:val="0"/>
          <w:marBottom w:val="0"/>
          <w:divBdr>
            <w:top w:val="none" w:sz="0" w:space="0" w:color="auto"/>
            <w:left w:val="none" w:sz="0" w:space="0" w:color="auto"/>
            <w:bottom w:val="none" w:sz="0" w:space="0" w:color="auto"/>
            <w:right w:val="none" w:sz="0" w:space="0" w:color="auto"/>
          </w:divBdr>
        </w:div>
        <w:div w:id="996760648">
          <w:marLeft w:val="480"/>
          <w:marRight w:val="0"/>
          <w:marTop w:val="0"/>
          <w:marBottom w:val="0"/>
          <w:divBdr>
            <w:top w:val="none" w:sz="0" w:space="0" w:color="auto"/>
            <w:left w:val="none" w:sz="0" w:space="0" w:color="auto"/>
            <w:bottom w:val="none" w:sz="0" w:space="0" w:color="auto"/>
            <w:right w:val="none" w:sz="0" w:space="0" w:color="auto"/>
          </w:divBdr>
        </w:div>
        <w:div w:id="1538930962">
          <w:marLeft w:val="480"/>
          <w:marRight w:val="0"/>
          <w:marTop w:val="0"/>
          <w:marBottom w:val="0"/>
          <w:divBdr>
            <w:top w:val="none" w:sz="0" w:space="0" w:color="auto"/>
            <w:left w:val="none" w:sz="0" w:space="0" w:color="auto"/>
            <w:bottom w:val="none" w:sz="0" w:space="0" w:color="auto"/>
            <w:right w:val="none" w:sz="0" w:space="0" w:color="auto"/>
          </w:divBdr>
        </w:div>
        <w:div w:id="283274448">
          <w:marLeft w:val="480"/>
          <w:marRight w:val="0"/>
          <w:marTop w:val="0"/>
          <w:marBottom w:val="0"/>
          <w:divBdr>
            <w:top w:val="none" w:sz="0" w:space="0" w:color="auto"/>
            <w:left w:val="none" w:sz="0" w:space="0" w:color="auto"/>
            <w:bottom w:val="none" w:sz="0" w:space="0" w:color="auto"/>
            <w:right w:val="none" w:sz="0" w:space="0" w:color="auto"/>
          </w:divBdr>
        </w:div>
        <w:div w:id="263657658">
          <w:marLeft w:val="480"/>
          <w:marRight w:val="0"/>
          <w:marTop w:val="0"/>
          <w:marBottom w:val="0"/>
          <w:divBdr>
            <w:top w:val="none" w:sz="0" w:space="0" w:color="auto"/>
            <w:left w:val="none" w:sz="0" w:space="0" w:color="auto"/>
            <w:bottom w:val="none" w:sz="0" w:space="0" w:color="auto"/>
            <w:right w:val="none" w:sz="0" w:space="0" w:color="auto"/>
          </w:divBdr>
        </w:div>
        <w:div w:id="698897975">
          <w:marLeft w:val="480"/>
          <w:marRight w:val="0"/>
          <w:marTop w:val="0"/>
          <w:marBottom w:val="0"/>
          <w:divBdr>
            <w:top w:val="none" w:sz="0" w:space="0" w:color="auto"/>
            <w:left w:val="none" w:sz="0" w:space="0" w:color="auto"/>
            <w:bottom w:val="none" w:sz="0" w:space="0" w:color="auto"/>
            <w:right w:val="none" w:sz="0" w:space="0" w:color="auto"/>
          </w:divBdr>
        </w:div>
        <w:div w:id="738092226">
          <w:marLeft w:val="480"/>
          <w:marRight w:val="0"/>
          <w:marTop w:val="0"/>
          <w:marBottom w:val="0"/>
          <w:divBdr>
            <w:top w:val="none" w:sz="0" w:space="0" w:color="auto"/>
            <w:left w:val="none" w:sz="0" w:space="0" w:color="auto"/>
            <w:bottom w:val="none" w:sz="0" w:space="0" w:color="auto"/>
            <w:right w:val="none" w:sz="0" w:space="0" w:color="auto"/>
          </w:divBdr>
        </w:div>
        <w:div w:id="94979051">
          <w:marLeft w:val="480"/>
          <w:marRight w:val="0"/>
          <w:marTop w:val="0"/>
          <w:marBottom w:val="0"/>
          <w:divBdr>
            <w:top w:val="none" w:sz="0" w:space="0" w:color="auto"/>
            <w:left w:val="none" w:sz="0" w:space="0" w:color="auto"/>
            <w:bottom w:val="none" w:sz="0" w:space="0" w:color="auto"/>
            <w:right w:val="none" w:sz="0" w:space="0" w:color="auto"/>
          </w:divBdr>
        </w:div>
        <w:div w:id="973946977">
          <w:marLeft w:val="480"/>
          <w:marRight w:val="0"/>
          <w:marTop w:val="0"/>
          <w:marBottom w:val="0"/>
          <w:divBdr>
            <w:top w:val="none" w:sz="0" w:space="0" w:color="auto"/>
            <w:left w:val="none" w:sz="0" w:space="0" w:color="auto"/>
            <w:bottom w:val="none" w:sz="0" w:space="0" w:color="auto"/>
            <w:right w:val="none" w:sz="0" w:space="0" w:color="auto"/>
          </w:divBdr>
        </w:div>
        <w:div w:id="1977828481">
          <w:marLeft w:val="480"/>
          <w:marRight w:val="0"/>
          <w:marTop w:val="0"/>
          <w:marBottom w:val="0"/>
          <w:divBdr>
            <w:top w:val="none" w:sz="0" w:space="0" w:color="auto"/>
            <w:left w:val="none" w:sz="0" w:space="0" w:color="auto"/>
            <w:bottom w:val="none" w:sz="0" w:space="0" w:color="auto"/>
            <w:right w:val="none" w:sz="0" w:space="0" w:color="auto"/>
          </w:divBdr>
        </w:div>
        <w:div w:id="608854722">
          <w:marLeft w:val="480"/>
          <w:marRight w:val="0"/>
          <w:marTop w:val="0"/>
          <w:marBottom w:val="0"/>
          <w:divBdr>
            <w:top w:val="none" w:sz="0" w:space="0" w:color="auto"/>
            <w:left w:val="none" w:sz="0" w:space="0" w:color="auto"/>
            <w:bottom w:val="none" w:sz="0" w:space="0" w:color="auto"/>
            <w:right w:val="none" w:sz="0" w:space="0" w:color="auto"/>
          </w:divBdr>
        </w:div>
        <w:div w:id="1116674485">
          <w:marLeft w:val="480"/>
          <w:marRight w:val="0"/>
          <w:marTop w:val="0"/>
          <w:marBottom w:val="0"/>
          <w:divBdr>
            <w:top w:val="none" w:sz="0" w:space="0" w:color="auto"/>
            <w:left w:val="none" w:sz="0" w:space="0" w:color="auto"/>
            <w:bottom w:val="none" w:sz="0" w:space="0" w:color="auto"/>
            <w:right w:val="none" w:sz="0" w:space="0" w:color="auto"/>
          </w:divBdr>
        </w:div>
        <w:div w:id="1375733929">
          <w:marLeft w:val="480"/>
          <w:marRight w:val="0"/>
          <w:marTop w:val="0"/>
          <w:marBottom w:val="0"/>
          <w:divBdr>
            <w:top w:val="none" w:sz="0" w:space="0" w:color="auto"/>
            <w:left w:val="none" w:sz="0" w:space="0" w:color="auto"/>
            <w:bottom w:val="none" w:sz="0" w:space="0" w:color="auto"/>
            <w:right w:val="none" w:sz="0" w:space="0" w:color="auto"/>
          </w:divBdr>
        </w:div>
        <w:div w:id="1290283786">
          <w:marLeft w:val="480"/>
          <w:marRight w:val="0"/>
          <w:marTop w:val="0"/>
          <w:marBottom w:val="0"/>
          <w:divBdr>
            <w:top w:val="none" w:sz="0" w:space="0" w:color="auto"/>
            <w:left w:val="none" w:sz="0" w:space="0" w:color="auto"/>
            <w:bottom w:val="none" w:sz="0" w:space="0" w:color="auto"/>
            <w:right w:val="none" w:sz="0" w:space="0" w:color="auto"/>
          </w:divBdr>
        </w:div>
        <w:div w:id="869336097">
          <w:marLeft w:val="480"/>
          <w:marRight w:val="0"/>
          <w:marTop w:val="0"/>
          <w:marBottom w:val="0"/>
          <w:divBdr>
            <w:top w:val="none" w:sz="0" w:space="0" w:color="auto"/>
            <w:left w:val="none" w:sz="0" w:space="0" w:color="auto"/>
            <w:bottom w:val="none" w:sz="0" w:space="0" w:color="auto"/>
            <w:right w:val="none" w:sz="0" w:space="0" w:color="auto"/>
          </w:divBdr>
        </w:div>
        <w:div w:id="1895310323">
          <w:marLeft w:val="480"/>
          <w:marRight w:val="0"/>
          <w:marTop w:val="0"/>
          <w:marBottom w:val="0"/>
          <w:divBdr>
            <w:top w:val="none" w:sz="0" w:space="0" w:color="auto"/>
            <w:left w:val="none" w:sz="0" w:space="0" w:color="auto"/>
            <w:bottom w:val="none" w:sz="0" w:space="0" w:color="auto"/>
            <w:right w:val="none" w:sz="0" w:space="0" w:color="auto"/>
          </w:divBdr>
        </w:div>
        <w:div w:id="1174147885">
          <w:marLeft w:val="480"/>
          <w:marRight w:val="0"/>
          <w:marTop w:val="0"/>
          <w:marBottom w:val="0"/>
          <w:divBdr>
            <w:top w:val="none" w:sz="0" w:space="0" w:color="auto"/>
            <w:left w:val="none" w:sz="0" w:space="0" w:color="auto"/>
            <w:bottom w:val="none" w:sz="0" w:space="0" w:color="auto"/>
            <w:right w:val="none" w:sz="0" w:space="0" w:color="auto"/>
          </w:divBdr>
        </w:div>
        <w:div w:id="1145858603">
          <w:marLeft w:val="480"/>
          <w:marRight w:val="0"/>
          <w:marTop w:val="0"/>
          <w:marBottom w:val="0"/>
          <w:divBdr>
            <w:top w:val="none" w:sz="0" w:space="0" w:color="auto"/>
            <w:left w:val="none" w:sz="0" w:space="0" w:color="auto"/>
            <w:bottom w:val="none" w:sz="0" w:space="0" w:color="auto"/>
            <w:right w:val="none" w:sz="0" w:space="0" w:color="auto"/>
          </w:divBdr>
        </w:div>
        <w:div w:id="292634505">
          <w:marLeft w:val="480"/>
          <w:marRight w:val="0"/>
          <w:marTop w:val="0"/>
          <w:marBottom w:val="0"/>
          <w:divBdr>
            <w:top w:val="none" w:sz="0" w:space="0" w:color="auto"/>
            <w:left w:val="none" w:sz="0" w:space="0" w:color="auto"/>
            <w:bottom w:val="none" w:sz="0" w:space="0" w:color="auto"/>
            <w:right w:val="none" w:sz="0" w:space="0" w:color="auto"/>
          </w:divBdr>
        </w:div>
        <w:div w:id="2085952798">
          <w:marLeft w:val="480"/>
          <w:marRight w:val="0"/>
          <w:marTop w:val="0"/>
          <w:marBottom w:val="0"/>
          <w:divBdr>
            <w:top w:val="none" w:sz="0" w:space="0" w:color="auto"/>
            <w:left w:val="none" w:sz="0" w:space="0" w:color="auto"/>
            <w:bottom w:val="none" w:sz="0" w:space="0" w:color="auto"/>
            <w:right w:val="none" w:sz="0" w:space="0" w:color="auto"/>
          </w:divBdr>
        </w:div>
        <w:div w:id="253364469">
          <w:marLeft w:val="480"/>
          <w:marRight w:val="0"/>
          <w:marTop w:val="0"/>
          <w:marBottom w:val="0"/>
          <w:divBdr>
            <w:top w:val="none" w:sz="0" w:space="0" w:color="auto"/>
            <w:left w:val="none" w:sz="0" w:space="0" w:color="auto"/>
            <w:bottom w:val="none" w:sz="0" w:space="0" w:color="auto"/>
            <w:right w:val="none" w:sz="0" w:space="0" w:color="auto"/>
          </w:divBdr>
        </w:div>
        <w:div w:id="446005072">
          <w:marLeft w:val="480"/>
          <w:marRight w:val="0"/>
          <w:marTop w:val="0"/>
          <w:marBottom w:val="0"/>
          <w:divBdr>
            <w:top w:val="none" w:sz="0" w:space="0" w:color="auto"/>
            <w:left w:val="none" w:sz="0" w:space="0" w:color="auto"/>
            <w:bottom w:val="none" w:sz="0" w:space="0" w:color="auto"/>
            <w:right w:val="none" w:sz="0" w:space="0" w:color="auto"/>
          </w:divBdr>
        </w:div>
        <w:div w:id="1056976238">
          <w:marLeft w:val="480"/>
          <w:marRight w:val="0"/>
          <w:marTop w:val="0"/>
          <w:marBottom w:val="0"/>
          <w:divBdr>
            <w:top w:val="none" w:sz="0" w:space="0" w:color="auto"/>
            <w:left w:val="none" w:sz="0" w:space="0" w:color="auto"/>
            <w:bottom w:val="none" w:sz="0" w:space="0" w:color="auto"/>
            <w:right w:val="none" w:sz="0" w:space="0" w:color="auto"/>
          </w:divBdr>
        </w:div>
        <w:div w:id="1471359500">
          <w:marLeft w:val="480"/>
          <w:marRight w:val="0"/>
          <w:marTop w:val="0"/>
          <w:marBottom w:val="0"/>
          <w:divBdr>
            <w:top w:val="none" w:sz="0" w:space="0" w:color="auto"/>
            <w:left w:val="none" w:sz="0" w:space="0" w:color="auto"/>
            <w:bottom w:val="none" w:sz="0" w:space="0" w:color="auto"/>
            <w:right w:val="none" w:sz="0" w:space="0" w:color="auto"/>
          </w:divBdr>
        </w:div>
        <w:div w:id="758715266">
          <w:marLeft w:val="480"/>
          <w:marRight w:val="0"/>
          <w:marTop w:val="0"/>
          <w:marBottom w:val="0"/>
          <w:divBdr>
            <w:top w:val="none" w:sz="0" w:space="0" w:color="auto"/>
            <w:left w:val="none" w:sz="0" w:space="0" w:color="auto"/>
            <w:bottom w:val="none" w:sz="0" w:space="0" w:color="auto"/>
            <w:right w:val="none" w:sz="0" w:space="0" w:color="auto"/>
          </w:divBdr>
        </w:div>
        <w:div w:id="1608082453">
          <w:marLeft w:val="480"/>
          <w:marRight w:val="0"/>
          <w:marTop w:val="0"/>
          <w:marBottom w:val="0"/>
          <w:divBdr>
            <w:top w:val="none" w:sz="0" w:space="0" w:color="auto"/>
            <w:left w:val="none" w:sz="0" w:space="0" w:color="auto"/>
            <w:bottom w:val="none" w:sz="0" w:space="0" w:color="auto"/>
            <w:right w:val="none" w:sz="0" w:space="0" w:color="auto"/>
          </w:divBdr>
        </w:div>
        <w:div w:id="477692641">
          <w:marLeft w:val="480"/>
          <w:marRight w:val="0"/>
          <w:marTop w:val="0"/>
          <w:marBottom w:val="0"/>
          <w:divBdr>
            <w:top w:val="none" w:sz="0" w:space="0" w:color="auto"/>
            <w:left w:val="none" w:sz="0" w:space="0" w:color="auto"/>
            <w:bottom w:val="none" w:sz="0" w:space="0" w:color="auto"/>
            <w:right w:val="none" w:sz="0" w:space="0" w:color="auto"/>
          </w:divBdr>
        </w:div>
        <w:div w:id="30037016">
          <w:marLeft w:val="480"/>
          <w:marRight w:val="0"/>
          <w:marTop w:val="0"/>
          <w:marBottom w:val="0"/>
          <w:divBdr>
            <w:top w:val="none" w:sz="0" w:space="0" w:color="auto"/>
            <w:left w:val="none" w:sz="0" w:space="0" w:color="auto"/>
            <w:bottom w:val="none" w:sz="0" w:space="0" w:color="auto"/>
            <w:right w:val="none" w:sz="0" w:space="0" w:color="auto"/>
          </w:divBdr>
        </w:div>
        <w:div w:id="1174493237">
          <w:marLeft w:val="480"/>
          <w:marRight w:val="0"/>
          <w:marTop w:val="0"/>
          <w:marBottom w:val="0"/>
          <w:divBdr>
            <w:top w:val="none" w:sz="0" w:space="0" w:color="auto"/>
            <w:left w:val="none" w:sz="0" w:space="0" w:color="auto"/>
            <w:bottom w:val="none" w:sz="0" w:space="0" w:color="auto"/>
            <w:right w:val="none" w:sz="0" w:space="0" w:color="auto"/>
          </w:divBdr>
        </w:div>
        <w:div w:id="2104375477">
          <w:marLeft w:val="480"/>
          <w:marRight w:val="0"/>
          <w:marTop w:val="0"/>
          <w:marBottom w:val="0"/>
          <w:divBdr>
            <w:top w:val="none" w:sz="0" w:space="0" w:color="auto"/>
            <w:left w:val="none" w:sz="0" w:space="0" w:color="auto"/>
            <w:bottom w:val="none" w:sz="0" w:space="0" w:color="auto"/>
            <w:right w:val="none" w:sz="0" w:space="0" w:color="auto"/>
          </w:divBdr>
        </w:div>
        <w:div w:id="356582520">
          <w:marLeft w:val="480"/>
          <w:marRight w:val="0"/>
          <w:marTop w:val="0"/>
          <w:marBottom w:val="0"/>
          <w:divBdr>
            <w:top w:val="none" w:sz="0" w:space="0" w:color="auto"/>
            <w:left w:val="none" w:sz="0" w:space="0" w:color="auto"/>
            <w:bottom w:val="none" w:sz="0" w:space="0" w:color="auto"/>
            <w:right w:val="none" w:sz="0" w:space="0" w:color="auto"/>
          </w:divBdr>
        </w:div>
        <w:div w:id="132061958">
          <w:marLeft w:val="480"/>
          <w:marRight w:val="0"/>
          <w:marTop w:val="0"/>
          <w:marBottom w:val="0"/>
          <w:divBdr>
            <w:top w:val="none" w:sz="0" w:space="0" w:color="auto"/>
            <w:left w:val="none" w:sz="0" w:space="0" w:color="auto"/>
            <w:bottom w:val="none" w:sz="0" w:space="0" w:color="auto"/>
            <w:right w:val="none" w:sz="0" w:space="0" w:color="auto"/>
          </w:divBdr>
        </w:div>
        <w:div w:id="941494285">
          <w:marLeft w:val="480"/>
          <w:marRight w:val="0"/>
          <w:marTop w:val="0"/>
          <w:marBottom w:val="0"/>
          <w:divBdr>
            <w:top w:val="none" w:sz="0" w:space="0" w:color="auto"/>
            <w:left w:val="none" w:sz="0" w:space="0" w:color="auto"/>
            <w:bottom w:val="none" w:sz="0" w:space="0" w:color="auto"/>
            <w:right w:val="none" w:sz="0" w:space="0" w:color="auto"/>
          </w:divBdr>
        </w:div>
        <w:div w:id="1140540443">
          <w:marLeft w:val="480"/>
          <w:marRight w:val="0"/>
          <w:marTop w:val="0"/>
          <w:marBottom w:val="0"/>
          <w:divBdr>
            <w:top w:val="none" w:sz="0" w:space="0" w:color="auto"/>
            <w:left w:val="none" w:sz="0" w:space="0" w:color="auto"/>
            <w:bottom w:val="none" w:sz="0" w:space="0" w:color="auto"/>
            <w:right w:val="none" w:sz="0" w:space="0" w:color="auto"/>
          </w:divBdr>
        </w:div>
        <w:div w:id="1673072153">
          <w:marLeft w:val="480"/>
          <w:marRight w:val="0"/>
          <w:marTop w:val="0"/>
          <w:marBottom w:val="0"/>
          <w:divBdr>
            <w:top w:val="none" w:sz="0" w:space="0" w:color="auto"/>
            <w:left w:val="none" w:sz="0" w:space="0" w:color="auto"/>
            <w:bottom w:val="none" w:sz="0" w:space="0" w:color="auto"/>
            <w:right w:val="none" w:sz="0" w:space="0" w:color="auto"/>
          </w:divBdr>
        </w:div>
        <w:div w:id="1445149273">
          <w:marLeft w:val="480"/>
          <w:marRight w:val="0"/>
          <w:marTop w:val="0"/>
          <w:marBottom w:val="0"/>
          <w:divBdr>
            <w:top w:val="none" w:sz="0" w:space="0" w:color="auto"/>
            <w:left w:val="none" w:sz="0" w:space="0" w:color="auto"/>
            <w:bottom w:val="none" w:sz="0" w:space="0" w:color="auto"/>
            <w:right w:val="none" w:sz="0" w:space="0" w:color="auto"/>
          </w:divBdr>
        </w:div>
        <w:div w:id="253587241">
          <w:marLeft w:val="480"/>
          <w:marRight w:val="0"/>
          <w:marTop w:val="0"/>
          <w:marBottom w:val="0"/>
          <w:divBdr>
            <w:top w:val="none" w:sz="0" w:space="0" w:color="auto"/>
            <w:left w:val="none" w:sz="0" w:space="0" w:color="auto"/>
            <w:bottom w:val="none" w:sz="0" w:space="0" w:color="auto"/>
            <w:right w:val="none" w:sz="0" w:space="0" w:color="auto"/>
          </w:divBdr>
        </w:div>
        <w:div w:id="680207827">
          <w:marLeft w:val="480"/>
          <w:marRight w:val="0"/>
          <w:marTop w:val="0"/>
          <w:marBottom w:val="0"/>
          <w:divBdr>
            <w:top w:val="none" w:sz="0" w:space="0" w:color="auto"/>
            <w:left w:val="none" w:sz="0" w:space="0" w:color="auto"/>
            <w:bottom w:val="none" w:sz="0" w:space="0" w:color="auto"/>
            <w:right w:val="none" w:sz="0" w:space="0" w:color="auto"/>
          </w:divBdr>
        </w:div>
        <w:div w:id="557476995">
          <w:marLeft w:val="480"/>
          <w:marRight w:val="0"/>
          <w:marTop w:val="0"/>
          <w:marBottom w:val="0"/>
          <w:divBdr>
            <w:top w:val="none" w:sz="0" w:space="0" w:color="auto"/>
            <w:left w:val="none" w:sz="0" w:space="0" w:color="auto"/>
            <w:bottom w:val="none" w:sz="0" w:space="0" w:color="auto"/>
            <w:right w:val="none" w:sz="0" w:space="0" w:color="auto"/>
          </w:divBdr>
        </w:div>
        <w:div w:id="301423941">
          <w:marLeft w:val="480"/>
          <w:marRight w:val="0"/>
          <w:marTop w:val="0"/>
          <w:marBottom w:val="0"/>
          <w:divBdr>
            <w:top w:val="none" w:sz="0" w:space="0" w:color="auto"/>
            <w:left w:val="none" w:sz="0" w:space="0" w:color="auto"/>
            <w:bottom w:val="none" w:sz="0" w:space="0" w:color="auto"/>
            <w:right w:val="none" w:sz="0" w:space="0" w:color="auto"/>
          </w:divBdr>
        </w:div>
        <w:div w:id="1199930275">
          <w:marLeft w:val="480"/>
          <w:marRight w:val="0"/>
          <w:marTop w:val="0"/>
          <w:marBottom w:val="0"/>
          <w:divBdr>
            <w:top w:val="none" w:sz="0" w:space="0" w:color="auto"/>
            <w:left w:val="none" w:sz="0" w:space="0" w:color="auto"/>
            <w:bottom w:val="none" w:sz="0" w:space="0" w:color="auto"/>
            <w:right w:val="none" w:sz="0" w:space="0" w:color="auto"/>
          </w:divBdr>
        </w:div>
        <w:div w:id="1368602047">
          <w:marLeft w:val="480"/>
          <w:marRight w:val="0"/>
          <w:marTop w:val="0"/>
          <w:marBottom w:val="0"/>
          <w:divBdr>
            <w:top w:val="none" w:sz="0" w:space="0" w:color="auto"/>
            <w:left w:val="none" w:sz="0" w:space="0" w:color="auto"/>
            <w:bottom w:val="none" w:sz="0" w:space="0" w:color="auto"/>
            <w:right w:val="none" w:sz="0" w:space="0" w:color="auto"/>
          </w:divBdr>
        </w:div>
        <w:div w:id="2030062371">
          <w:marLeft w:val="480"/>
          <w:marRight w:val="0"/>
          <w:marTop w:val="0"/>
          <w:marBottom w:val="0"/>
          <w:divBdr>
            <w:top w:val="none" w:sz="0" w:space="0" w:color="auto"/>
            <w:left w:val="none" w:sz="0" w:space="0" w:color="auto"/>
            <w:bottom w:val="none" w:sz="0" w:space="0" w:color="auto"/>
            <w:right w:val="none" w:sz="0" w:space="0" w:color="auto"/>
          </w:divBdr>
        </w:div>
        <w:div w:id="641084155">
          <w:marLeft w:val="480"/>
          <w:marRight w:val="0"/>
          <w:marTop w:val="0"/>
          <w:marBottom w:val="0"/>
          <w:divBdr>
            <w:top w:val="none" w:sz="0" w:space="0" w:color="auto"/>
            <w:left w:val="none" w:sz="0" w:space="0" w:color="auto"/>
            <w:bottom w:val="none" w:sz="0" w:space="0" w:color="auto"/>
            <w:right w:val="none" w:sz="0" w:space="0" w:color="auto"/>
          </w:divBdr>
        </w:div>
        <w:div w:id="1943416585">
          <w:marLeft w:val="480"/>
          <w:marRight w:val="0"/>
          <w:marTop w:val="0"/>
          <w:marBottom w:val="0"/>
          <w:divBdr>
            <w:top w:val="none" w:sz="0" w:space="0" w:color="auto"/>
            <w:left w:val="none" w:sz="0" w:space="0" w:color="auto"/>
            <w:bottom w:val="none" w:sz="0" w:space="0" w:color="auto"/>
            <w:right w:val="none" w:sz="0" w:space="0" w:color="auto"/>
          </w:divBdr>
        </w:div>
        <w:div w:id="44185809">
          <w:marLeft w:val="480"/>
          <w:marRight w:val="0"/>
          <w:marTop w:val="0"/>
          <w:marBottom w:val="0"/>
          <w:divBdr>
            <w:top w:val="none" w:sz="0" w:space="0" w:color="auto"/>
            <w:left w:val="none" w:sz="0" w:space="0" w:color="auto"/>
            <w:bottom w:val="none" w:sz="0" w:space="0" w:color="auto"/>
            <w:right w:val="none" w:sz="0" w:space="0" w:color="auto"/>
          </w:divBdr>
        </w:div>
        <w:div w:id="1161311049">
          <w:marLeft w:val="480"/>
          <w:marRight w:val="0"/>
          <w:marTop w:val="0"/>
          <w:marBottom w:val="0"/>
          <w:divBdr>
            <w:top w:val="none" w:sz="0" w:space="0" w:color="auto"/>
            <w:left w:val="none" w:sz="0" w:space="0" w:color="auto"/>
            <w:bottom w:val="none" w:sz="0" w:space="0" w:color="auto"/>
            <w:right w:val="none" w:sz="0" w:space="0" w:color="auto"/>
          </w:divBdr>
        </w:div>
        <w:div w:id="550461974">
          <w:marLeft w:val="480"/>
          <w:marRight w:val="0"/>
          <w:marTop w:val="0"/>
          <w:marBottom w:val="0"/>
          <w:divBdr>
            <w:top w:val="none" w:sz="0" w:space="0" w:color="auto"/>
            <w:left w:val="none" w:sz="0" w:space="0" w:color="auto"/>
            <w:bottom w:val="none" w:sz="0" w:space="0" w:color="auto"/>
            <w:right w:val="none" w:sz="0" w:space="0" w:color="auto"/>
          </w:divBdr>
        </w:div>
        <w:div w:id="2140875872">
          <w:marLeft w:val="480"/>
          <w:marRight w:val="0"/>
          <w:marTop w:val="0"/>
          <w:marBottom w:val="0"/>
          <w:divBdr>
            <w:top w:val="none" w:sz="0" w:space="0" w:color="auto"/>
            <w:left w:val="none" w:sz="0" w:space="0" w:color="auto"/>
            <w:bottom w:val="none" w:sz="0" w:space="0" w:color="auto"/>
            <w:right w:val="none" w:sz="0" w:space="0" w:color="auto"/>
          </w:divBdr>
        </w:div>
        <w:div w:id="100076370">
          <w:marLeft w:val="480"/>
          <w:marRight w:val="0"/>
          <w:marTop w:val="0"/>
          <w:marBottom w:val="0"/>
          <w:divBdr>
            <w:top w:val="none" w:sz="0" w:space="0" w:color="auto"/>
            <w:left w:val="none" w:sz="0" w:space="0" w:color="auto"/>
            <w:bottom w:val="none" w:sz="0" w:space="0" w:color="auto"/>
            <w:right w:val="none" w:sz="0" w:space="0" w:color="auto"/>
          </w:divBdr>
        </w:div>
        <w:div w:id="1260724780">
          <w:marLeft w:val="480"/>
          <w:marRight w:val="0"/>
          <w:marTop w:val="0"/>
          <w:marBottom w:val="0"/>
          <w:divBdr>
            <w:top w:val="none" w:sz="0" w:space="0" w:color="auto"/>
            <w:left w:val="none" w:sz="0" w:space="0" w:color="auto"/>
            <w:bottom w:val="none" w:sz="0" w:space="0" w:color="auto"/>
            <w:right w:val="none" w:sz="0" w:space="0" w:color="auto"/>
          </w:divBdr>
        </w:div>
        <w:div w:id="138419668">
          <w:marLeft w:val="480"/>
          <w:marRight w:val="0"/>
          <w:marTop w:val="0"/>
          <w:marBottom w:val="0"/>
          <w:divBdr>
            <w:top w:val="none" w:sz="0" w:space="0" w:color="auto"/>
            <w:left w:val="none" w:sz="0" w:space="0" w:color="auto"/>
            <w:bottom w:val="none" w:sz="0" w:space="0" w:color="auto"/>
            <w:right w:val="none" w:sz="0" w:space="0" w:color="auto"/>
          </w:divBdr>
        </w:div>
        <w:div w:id="1632975808">
          <w:marLeft w:val="480"/>
          <w:marRight w:val="0"/>
          <w:marTop w:val="0"/>
          <w:marBottom w:val="0"/>
          <w:divBdr>
            <w:top w:val="none" w:sz="0" w:space="0" w:color="auto"/>
            <w:left w:val="none" w:sz="0" w:space="0" w:color="auto"/>
            <w:bottom w:val="none" w:sz="0" w:space="0" w:color="auto"/>
            <w:right w:val="none" w:sz="0" w:space="0" w:color="auto"/>
          </w:divBdr>
        </w:div>
        <w:div w:id="1394811686">
          <w:marLeft w:val="480"/>
          <w:marRight w:val="0"/>
          <w:marTop w:val="0"/>
          <w:marBottom w:val="0"/>
          <w:divBdr>
            <w:top w:val="none" w:sz="0" w:space="0" w:color="auto"/>
            <w:left w:val="none" w:sz="0" w:space="0" w:color="auto"/>
            <w:bottom w:val="none" w:sz="0" w:space="0" w:color="auto"/>
            <w:right w:val="none" w:sz="0" w:space="0" w:color="auto"/>
          </w:divBdr>
        </w:div>
        <w:div w:id="1932811749">
          <w:marLeft w:val="480"/>
          <w:marRight w:val="0"/>
          <w:marTop w:val="0"/>
          <w:marBottom w:val="0"/>
          <w:divBdr>
            <w:top w:val="none" w:sz="0" w:space="0" w:color="auto"/>
            <w:left w:val="none" w:sz="0" w:space="0" w:color="auto"/>
            <w:bottom w:val="none" w:sz="0" w:space="0" w:color="auto"/>
            <w:right w:val="none" w:sz="0" w:space="0" w:color="auto"/>
          </w:divBdr>
        </w:div>
        <w:div w:id="1265459749">
          <w:marLeft w:val="480"/>
          <w:marRight w:val="0"/>
          <w:marTop w:val="0"/>
          <w:marBottom w:val="0"/>
          <w:divBdr>
            <w:top w:val="none" w:sz="0" w:space="0" w:color="auto"/>
            <w:left w:val="none" w:sz="0" w:space="0" w:color="auto"/>
            <w:bottom w:val="none" w:sz="0" w:space="0" w:color="auto"/>
            <w:right w:val="none" w:sz="0" w:space="0" w:color="auto"/>
          </w:divBdr>
        </w:div>
        <w:div w:id="1348101238">
          <w:marLeft w:val="480"/>
          <w:marRight w:val="0"/>
          <w:marTop w:val="0"/>
          <w:marBottom w:val="0"/>
          <w:divBdr>
            <w:top w:val="none" w:sz="0" w:space="0" w:color="auto"/>
            <w:left w:val="none" w:sz="0" w:space="0" w:color="auto"/>
            <w:bottom w:val="none" w:sz="0" w:space="0" w:color="auto"/>
            <w:right w:val="none" w:sz="0" w:space="0" w:color="auto"/>
          </w:divBdr>
        </w:div>
        <w:div w:id="560020388">
          <w:marLeft w:val="480"/>
          <w:marRight w:val="0"/>
          <w:marTop w:val="0"/>
          <w:marBottom w:val="0"/>
          <w:divBdr>
            <w:top w:val="none" w:sz="0" w:space="0" w:color="auto"/>
            <w:left w:val="none" w:sz="0" w:space="0" w:color="auto"/>
            <w:bottom w:val="none" w:sz="0" w:space="0" w:color="auto"/>
            <w:right w:val="none" w:sz="0" w:space="0" w:color="auto"/>
          </w:divBdr>
        </w:div>
        <w:div w:id="301082312">
          <w:marLeft w:val="480"/>
          <w:marRight w:val="0"/>
          <w:marTop w:val="0"/>
          <w:marBottom w:val="0"/>
          <w:divBdr>
            <w:top w:val="none" w:sz="0" w:space="0" w:color="auto"/>
            <w:left w:val="none" w:sz="0" w:space="0" w:color="auto"/>
            <w:bottom w:val="none" w:sz="0" w:space="0" w:color="auto"/>
            <w:right w:val="none" w:sz="0" w:space="0" w:color="auto"/>
          </w:divBdr>
        </w:div>
        <w:div w:id="1708947326">
          <w:marLeft w:val="480"/>
          <w:marRight w:val="0"/>
          <w:marTop w:val="0"/>
          <w:marBottom w:val="0"/>
          <w:divBdr>
            <w:top w:val="none" w:sz="0" w:space="0" w:color="auto"/>
            <w:left w:val="none" w:sz="0" w:space="0" w:color="auto"/>
            <w:bottom w:val="none" w:sz="0" w:space="0" w:color="auto"/>
            <w:right w:val="none" w:sz="0" w:space="0" w:color="auto"/>
          </w:divBdr>
        </w:div>
        <w:div w:id="1298145724">
          <w:marLeft w:val="480"/>
          <w:marRight w:val="0"/>
          <w:marTop w:val="0"/>
          <w:marBottom w:val="0"/>
          <w:divBdr>
            <w:top w:val="none" w:sz="0" w:space="0" w:color="auto"/>
            <w:left w:val="none" w:sz="0" w:space="0" w:color="auto"/>
            <w:bottom w:val="none" w:sz="0" w:space="0" w:color="auto"/>
            <w:right w:val="none" w:sz="0" w:space="0" w:color="auto"/>
          </w:divBdr>
        </w:div>
        <w:div w:id="1224490763">
          <w:marLeft w:val="480"/>
          <w:marRight w:val="0"/>
          <w:marTop w:val="0"/>
          <w:marBottom w:val="0"/>
          <w:divBdr>
            <w:top w:val="none" w:sz="0" w:space="0" w:color="auto"/>
            <w:left w:val="none" w:sz="0" w:space="0" w:color="auto"/>
            <w:bottom w:val="none" w:sz="0" w:space="0" w:color="auto"/>
            <w:right w:val="none" w:sz="0" w:space="0" w:color="auto"/>
          </w:divBdr>
        </w:div>
        <w:div w:id="728262846">
          <w:marLeft w:val="480"/>
          <w:marRight w:val="0"/>
          <w:marTop w:val="0"/>
          <w:marBottom w:val="0"/>
          <w:divBdr>
            <w:top w:val="none" w:sz="0" w:space="0" w:color="auto"/>
            <w:left w:val="none" w:sz="0" w:space="0" w:color="auto"/>
            <w:bottom w:val="none" w:sz="0" w:space="0" w:color="auto"/>
            <w:right w:val="none" w:sz="0" w:space="0" w:color="auto"/>
          </w:divBdr>
        </w:div>
        <w:div w:id="1764760502">
          <w:marLeft w:val="480"/>
          <w:marRight w:val="0"/>
          <w:marTop w:val="0"/>
          <w:marBottom w:val="0"/>
          <w:divBdr>
            <w:top w:val="none" w:sz="0" w:space="0" w:color="auto"/>
            <w:left w:val="none" w:sz="0" w:space="0" w:color="auto"/>
            <w:bottom w:val="none" w:sz="0" w:space="0" w:color="auto"/>
            <w:right w:val="none" w:sz="0" w:space="0" w:color="auto"/>
          </w:divBdr>
        </w:div>
        <w:div w:id="757870854">
          <w:marLeft w:val="480"/>
          <w:marRight w:val="0"/>
          <w:marTop w:val="0"/>
          <w:marBottom w:val="0"/>
          <w:divBdr>
            <w:top w:val="none" w:sz="0" w:space="0" w:color="auto"/>
            <w:left w:val="none" w:sz="0" w:space="0" w:color="auto"/>
            <w:bottom w:val="none" w:sz="0" w:space="0" w:color="auto"/>
            <w:right w:val="none" w:sz="0" w:space="0" w:color="auto"/>
          </w:divBdr>
        </w:div>
        <w:div w:id="1255869092">
          <w:marLeft w:val="480"/>
          <w:marRight w:val="0"/>
          <w:marTop w:val="0"/>
          <w:marBottom w:val="0"/>
          <w:divBdr>
            <w:top w:val="none" w:sz="0" w:space="0" w:color="auto"/>
            <w:left w:val="none" w:sz="0" w:space="0" w:color="auto"/>
            <w:bottom w:val="none" w:sz="0" w:space="0" w:color="auto"/>
            <w:right w:val="none" w:sz="0" w:space="0" w:color="auto"/>
          </w:divBdr>
        </w:div>
        <w:div w:id="1382904250">
          <w:marLeft w:val="480"/>
          <w:marRight w:val="0"/>
          <w:marTop w:val="0"/>
          <w:marBottom w:val="0"/>
          <w:divBdr>
            <w:top w:val="none" w:sz="0" w:space="0" w:color="auto"/>
            <w:left w:val="none" w:sz="0" w:space="0" w:color="auto"/>
            <w:bottom w:val="none" w:sz="0" w:space="0" w:color="auto"/>
            <w:right w:val="none" w:sz="0" w:space="0" w:color="auto"/>
          </w:divBdr>
        </w:div>
        <w:div w:id="643967416">
          <w:marLeft w:val="480"/>
          <w:marRight w:val="0"/>
          <w:marTop w:val="0"/>
          <w:marBottom w:val="0"/>
          <w:divBdr>
            <w:top w:val="none" w:sz="0" w:space="0" w:color="auto"/>
            <w:left w:val="none" w:sz="0" w:space="0" w:color="auto"/>
            <w:bottom w:val="none" w:sz="0" w:space="0" w:color="auto"/>
            <w:right w:val="none" w:sz="0" w:space="0" w:color="auto"/>
          </w:divBdr>
        </w:div>
        <w:div w:id="321466283">
          <w:marLeft w:val="480"/>
          <w:marRight w:val="0"/>
          <w:marTop w:val="0"/>
          <w:marBottom w:val="0"/>
          <w:divBdr>
            <w:top w:val="none" w:sz="0" w:space="0" w:color="auto"/>
            <w:left w:val="none" w:sz="0" w:space="0" w:color="auto"/>
            <w:bottom w:val="none" w:sz="0" w:space="0" w:color="auto"/>
            <w:right w:val="none" w:sz="0" w:space="0" w:color="auto"/>
          </w:divBdr>
        </w:div>
        <w:div w:id="1297175652">
          <w:marLeft w:val="480"/>
          <w:marRight w:val="0"/>
          <w:marTop w:val="0"/>
          <w:marBottom w:val="0"/>
          <w:divBdr>
            <w:top w:val="none" w:sz="0" w:space="0" w:color="auto"/>
            <w:left w:val="none" w:sz="0" w:space="0" w:color="auto"/>
            <w:bottom w:val="none" w:sz="0" w:space="0" w:color="auto"/>
            <w:right w:val="none" w:sz="0" w:space="0" w:color="auto"/>
          </w:divBdr>
        </w:div>
        <w:div w:id="575164879">
          <w:marLeft w:val="480"/>
          <w:marRight w:val="0"/>
          <w:marTop w:val="0"/>
          <w:marBottom w:val="0"/>
          <w:divBdr>
            <w:top w:val="none" w:sz="0" w:space="0" w:color="auto"/>
            <w:left w:val="none" w:sz="0" w:space="0" w:color="auto"/>
            <w:bottom w:val="none" w:sz="0" w:space="0" w:color="auto"/>
            <w:right w:val="none" w:sz="0" w:space="0" w:color="auto"/>
          </w:divBdr>
        </w:div>
        <w:div w:id="587277883">
          <w:marLeft w:val="480"/>
          <w:marRight w:val="0"/>
          <w:marTop w:val="0"/>
          <w:marBottom w:val="0"/>
          <w:divBdr>
            <w:top w:val="none" w:sz="0" w:space="0" w:color="auto"/>
            <w:left w:val="none" w:sz="0" w:space="0" w:color="auto"/>
            <w:bottom w:val="none" w:sz="0" w:space="0" w:color="auto"/>
            <w:right w:val="none" w:sz="0" w:space="0" w:color="auto"/>
          </w:divBdr>
        </w:div>
        <w:div w:id="990868970">
          <w:marLeft w:val="480"/>
          <w:marRight w:val="0"/>
          <w:marTop w:val="0"/>
          <w:marBottom w:val="0"/>
          <w:divBdr>
            <w:top w:val="none" w:sz="0" w:space="0" w:color="auto"/>
            <w:left w:val="none" w:sz="0" w:space="0" w:color="auto"/>
            <w:bottom w:val="none" w:sz="0" w:space="0" w:color="auto"/>
            <w:right w:val="none" w:sz="0" w:space="0" w:color="auto"/>
          </w:divBdr>
        </w:div>
        <w:div w:id="850608143">
          <w:marLeft w:val="480"/>
          <w:marRight w:val="0"/>
          <w:marTop w:val="0"/>
          <w:marBottom w:val="0"/>
          <w:divBdr>
            <w:top w:val="none" w:sz="0" w:space="0" w:color="auto"/>
            <w:left w:val="none" w:sz="0" w:space="0" w:color="auto"/>
            <w:bottom w:val="none" w:sz="0" w:space="0" w:color="auto"/>
            <w:right w:val="none" w:sz="0" w:space="0" w:color="auto"/>
          </w:divBdr>
        </w:div>
        <w:div w:id="671026613">
          <w:marLeft w:val="480"/>
          <w:marRight w:val="0"/>
          <w:marTop w:val="0"/>
          <w:marBottom w:val="0"/>
          <w:divBdr>
            <w:top w:val="none" w:sz="0" w:space="0" w:color="auto"/>
            <w:left w:val="none" w:sz="0" w:space="0" w:color="auto"/>
            <w:bottom w:val="none" w:sz="0" w:space="0" w:color="auto"/>
            <w:right w:val="none" w:sz="0" w:space="0" w:color="auto"/>
          </w:divBdr>
        </w:div>
        <w:div w:id="1401244018">
          <w:marLeft w:val="480"/>
          <w:marRight w:val="0"/>
          <w:marTop w:val="0"/>
          <w:marBottom w:val="0"/>
          <w:divBdr>
            <w:top w:val="none" w:sz="0" w:space="0" w:color="auto"/>
            <w:left w:val="none" w:sz="0" w:space="0" w:color="auto"/>
            <w:bottom w:val="none" w:sz="0" w:space="0" w:color="auto"/>
            <w:right w:val="none" w:sz="0" w:space="0" w:color="auto"/>
          </w:divBdr>
        </w:div>
        <w:div w:id="1032652347">
          <w:marLeft w:val="480"/>
          <w:marRight w:val="0"/>
          <w:marTop w:val="0"/>
          <w:marBottom w:val="0"/>
          <w:divBdr>
            <w:top w:val="none" w:sz="0" w:space="0" w:color="auto"/>
            <w:left w:val="none" w:sz="0" w:space="0" w:color="auto"/>
            <w:bottom w:val="none" w:sz="0" w:space="0" w:color="auto"/>
            <w:right w:val="none" w:sz="0" w:space="0" w:color="auto"/>
          </w:divBdr>
        </w:div>
        <w:div w:id="187720306">
          <w:marLeft w:val="480"/>
          <w:marRight w:val="0"/>
          <w:marTop w:val="0"/>
          <w:marBottom w:val="0"/>
          <w:divBdr>
            <w:top w:val="none" w:sz="0" w:space="0" w:color="auto"/>
            <w:left w:val="none" w:sz="0" w:space="0" w:color="auto"/>
            <w:bottom w:val="none" w:sz="0" w:space="0" w:color="auto"/>
            <w:right w:val="none" w:sz="0" w:space="0" w:color="auto"/>
          </w:divBdr>
        </w:div>
        <w:div w:id="1623490078">
          <w:marLeft w:val="480"/>
          <w:marRight w:val="0"/>
          <w:marTop w:val="0"/>
          <w:marBottom w:val="0"/>
          <w:divBdr>
            <w:top w:val="none" w:sz="0" w:space="0" w:color="auto"/>
            <w:left w:val="none" w:sz="0" w:space="0" w:color="auto"/>
            <w:bottom w:val="none" w:sz="0" w:space="0" w:color="auto"/>
            <w:right w:val="none" w:sz="0" w:space="0" w:color="auto"/>
          </w:divBdr>
        </w:div>
        <w:div w:id="52432303">
          <w:marLeft w:val="480"/>
          <w:marRight w:val="0"/>
          <w:marTop w:val="0"/>
          <w:marBottom w:val="0"/>
          <w:divBdr>
            <w:top w:val="none" w:sz="0" w:space="0" w:color="auto"/>
            <w:left w:val="none" w:sz="0" w:space="0" w:color="auto"/>
            <w:bottom w:val="none" w:sz="0" w:space="0" w:color="auto"/>
            <w:right w:val="none" w:sz="0" w:space="0" w:color="auto"/>
          </w:divBdr>
        </w:div>
        <w:div w:id="22559898">
          <w:marLeft w:val="480"/>
          <w:marRight w:val="0"/>
          <w:marTop w:val="0"/>
          <w:marBottom w:val="0"/>
          <w:divBdr>
            <w:top w:val="none" w:sz="0" w:space="0" w:color="auto"/>
            <w:left w:val="none" w:sz="0" w:space="0" w:color="auto"/>
            <w:bottom w:val="none" w:sz="0" w:space="0" w:color="auto"/>
            <w:right w:val="none" w:sz="0" w:space="0" w:color="auto"/>
          </w:divBdr>
        </w:div>
        <w:div w:id="193423182">
          <w:marLeft w:val="480"/>
          <w:marRight w:val="0"/>
          <w:marTop w:val="0"/>
          <w:marBottom w:val="0"/>
          <w:divBdr>
            <w:top w:val="none" w:sz="0" w:space="0" w:color="auto"/>
            <w:left w:val="none" w:sz="0" w:space="0" w:color="auto"/>
            <w:bottom w:val="none" w:sz="0" w:space="0" w:color="auto"/>
            <w:right w:val="none" w:sz="0" w:space="0" w:color="auto"/>
          </w:divBdr>
        </w:div>
        <w:div w:id="1186671920">
          <w:marLeft w:val="480"/>
          <w:marRight w:val="0"/>
          <w:marTop w:val="0"/>
          <w:marBottom w:val="0"/>
          <w:divBdr>
            <w:top w:val="none" w:sz="0" w:space="0" w:color="auto"/>
            <w:left w:val="none" w:sz="0" w:space="0" w:color="auto"/>
            <w:bottom w:val="none" w:sz="0" w:space="0" w:color="auto"/>
            <w:right w:val="none" w:sz="0" w:space="0" w:color="auto"/>
          </w:divBdr>
        </w:div>
        <w:div w:id="509608479">
          <w:marLeft w:val="480"/>
          <w:marRight w:val="0"/>
          <w:marTop w:val="0"/>
          <w:marBottom w:val="0"/>
          <w:divBdr>
            <w:top w:val="none" w:sz="0" w:space="0" w:color="auto"/>
            <w:left w:val="none" w:sz="0" w:space="0" w:color="auto"/>
            <w:bottom w:val="none" w:sz="0" w:space="0" w:color="auto"/>
            <w:right w:val="none" w:sz="0" w:space="0" w:color="auto"/>
          </w:divBdr>
        </w:div>
        <w:div w:id="1515877429">
          <w:marLeft w:val="480"/>
          <w:marRight w:val="0"/>
          <w:marTop w:val="0"/>
          <w:marBottom w:val="0"/>
          <w:divBdr>
            <w:top w:val="none" w:sz="0" w:space="0" w:color="auto"/>
            <w:left w:val="none" w:sz="0" w:space="0" w:color="auto"/>
            <w:bottom w:val="none" w:sz="0" w:space="0" w:color="auto"/>
            <w:right w:val="none" w:sz="0" w:space="0" w:color="auto"/>
          </w:divBdr>
        </w:div>
        <w:div w:id="1081413615">
          <w:marLeft w:val="480"/>
          <w:marRight w:val="0"/>
          <w:marTop w:val="0"/>
          <w:marBottom w:val="0"/>
          <w:divBdr>
            <w:top w:val="none" w:sz="0" w:space="0" w:color="auto"/>
            <w:left w:val="none" w:sz="0" w:space="0" w:color="auto"/>
            <w:bottom w:val="none" w:sz="0" w:space="0" w:color="auto"/>
            <w:right w:val="none" w:sz="0" w:space="0" w:color="auto"/>
          </w:divBdr>
        </w:div>
        <w:div w:id="1350982546">
          <w:marLeft w:val="480"/>
          <w:marRight w:val="0"/>
          <w:marTop w:val="0"/>
          <w:marBottom w:val="0"/>
          <w:divBdr>
            <w:top w:val="none" w:sz="0" w:space="0" w:color="auto"/>
            <w:left w:val="none" w:sz="0" w:space="0" w:color="auto"/>
            <w:bottom w:val="none" w:sz="0" w:space="0" w:color="auto"/>
            <w:right w:val="none" w:sz="0" w:space="0" w:color="auto"/>
          </w:divBdr>
        </w:div>
        <w:div w:id="52310779">
          <w:marLeft w:val="480"/>
          <w:marRight w:val="0"/>
          <w:marTop w:val="0"/>
          <w:marBottom w:val="0"/>
          <w:divBdr>
            <w:top w:val="none" w:sz="0" w:space="0" w:color="auto"/>
            <w:left w:val="none" w:sz="0" w:space="0" w:color="auto"/>
            <w:bottom w:val="none" w:sz="0" w:space="0" w:color="auto"/>
            <w:right w:val="none" w:sz="0" w:space="0" w:color="auto"/>
          </w:divBdr>
        </w:div>
        <w:div w:id="1746485767">
          <w:marLeft w:val="480"/>
          <w:marRight w:val="0"/>
          <w:marTop w:val="0"/>
          <w:marBottom w:val="0"/>
          <w:divBdr>
            <w:top w:val="none" w:sz="0" w:space="0" w:color="auto"/>
            <w:left w:val="none" w:sz="0" w:space="0" w:color="auto"/>
            <w:bottom w:val="none" w:sz="0" w:space="0" w:color="auto"/>
            <w:right w:val="none" w:sz="0" w:space="0" w:color="auto"/>
          </w:divBdr>
        </w:div>
        <w:div w:id="675425009">
          <w:marLeft w:val="480"/>
          <w:marRight w:val="0"/>
          <w:marTop w:val="0"/>
          <w:marBottom w:val="0"/>
          <w:divBdr>
            <w:top w:val="none" w:sz="0" w:space="0" w:color="auto"/>
            <w:left w:val="none" w:sz="0" w:space="0" w:color="auto"/>
            <w:bottom w:val="none" w:sz="0" w:space="0" w:color="auto"/>
            <w:right w:val="none" w:sz="0" w:space="0" w:color="auto"/>
          </w:divBdr>
        </w:div>
        <w:div w:id="2024084559">
          <w:marLeft w:val="480"/>
          <w:marRight w:val="0"/>
          <w:marTop w:val="0"/>
          <w:marBottom w:val="0"/>
          <w:divBdr>
            <w:top w:val="none" w:sz="0" w:space="0" w:color="auto"/>
            <w:left w:val="none" w:sz="0" w:space="0" w:color="auto"/>
            <w:bottom w:val="none" w:sz="0" w:space="0" w:color="auto"/>
            <w:right w:val="none" w:sz="0" w:space="0" w:color="auto"/>
          </w:divBdr>
        </w:div>
        <w:div w:id="784422521">
          <w:marLeft w:val="480"/>
          <w:marRight w:val="0"/>
          <w:marTop w:val="0"/>
          <w:marBottom w:val="0"/>
          <w:divBdr>
            <w:top w:val="none" w:sz="0" w:space="0" w:color="auto"/>
            <w:left w:val="none" w:sz="0" w:space="0" w:color="auto"/>
            <w:bottom w:val="none" w:sz="0" w:space="0" w:color="auto"/>
            <w:right w:val="none" w:sz="0" w:space="0" w:color="auto"/>
          </w:divBdr>
        </w:div>
        <w:div w:id="1891107680">
          <w:marLeft w:val="480"/>
          <w:marRight w:val="0"/>
          <w:marTop w:val="0"/>
          <w:marBottom w:val="0"/>
          <w:divBdr>
            <w:top w:val="none" w:sz="0" w:space="0" w:color="auto"/>
            <w:left w:val="none" w:sz="0" w:space="0" w:color="auto"/>
            <w:bottom w:val="none" w:sz="0" w:space="0" w:color="auto"/>
            <w:right w:val="none" w:sz="0" w:space="0" w:color="auto"/>
          </w:divBdr>
        </w:div>
        <w:div w:id="317802608">
          <w:marLeft w:val="480"/>
          <w:marRight w:val="0"/>
          <w:marTop w:val="0"/>
          <w:marBottom w:val="0"/>
          <w:divBdr>
            <w:top w:val="none" w:sz="0" w:space="0" w:color="auto"/>
            <w:left w:val="none" w:sz="0" w:space="0" w:color="auto"/>
            <w:bottom w:val="none" w:sz="0" w:space="0" w:color="auto"/>
            <w:right w:val="none" w:sz="0" w:space="0" w:color="auto"/>
          </w:divBdr>
        </w:div>
        <w:div w:id="2122918357">
          <w:marLeft w:val="480"/>
          <w:marRight w:val="0"/>
          <w:marTop w:val="0"/>
          <w:marBottom w:val="0"/>
          <w:divBdr>
            <w:top w:val="none" w:sz="0" w:space="0" w:color="auto"/>
            <w:left w:val="none" w:sz="0" w:space="0" w:color="auto"/>
            <w:bottom w:val="none" w:sz="0" w:space="0" w:color="auto"/>
            <w:right w:val="none" w:sz="0" w:space="0" w:color="auto"/>
          </w:divBdr>
        </w:div>
        <w:div w:id="1674988949">
          <w:marLeft w:val="480"/>
          <w:marRight w:val="0"/>
          <w:marTop w:val="0"/>
          <w:marBottom w:val="0"/>
          <w:divBdr>
            <w:top w:val="none" w:sz="0" w:space="0" w:color="auto"/>
            <w:left w:val="none" w:sz="0" w:space="0" w:color="auto"/>
            <w:bottom w:val="none" w:sz="0" w:space="0" w:color="auto"/>
            <w:right w:val="none" w:sz="0" w:space="0" w:color="auto"/>
          </w:divBdr>
        </w:div>
        <w:div w:id="1791318327">
          <w:marLeft w:val="480"/>
          <w:marRight w:val="0"/>
          <w:marTop w:val="0"/>
          <w:marBottom w:val="0"/>
          <w:divBdr>
            <w:top w:val="none" w:sz="0" w:space="0" w:color="auto"/>
            <w:left w:val="none" w:sz="0" w:space="0" w:color="auto"/>
            <w:bottom w:val="none" w:sz="0" w:space="0" w:color="auto"/>
            <w:right w:val="none" w:sz="0" w:space="0" w:color="auto"/>
          </w:divBdr>
        </w:div>
        <w:div w:id="1140072458">
          <w:marLeft w:val="480"/>
          <w:marRight w:val="0"/>
          <w:marTop w:val="0"/>
          <w:marBottom w:val="0"/>
          <w:divBdr>
            <w:top w:val="none" w:sz="0" w:space="0" w:color="auto"/>
            <w:left w:val="none" w:sz="0" w:space="0" w:color="auto"/>
            <w:bottom w:val="none" w:sz="0" w:space="0" w:color="auto"/>
            <w:right w:val="none" w:sz="0" w:space="0" w:color="auto"/>
          </w:divBdr>
        </w:div>
        <w:div w:id="667102310">
          <w:marLeft w:val="480"/>
          <w:marRight w:val="0"/>
          <w:marTop w:val="0"/>
          <w:marBottom w:val="0"/>
          <w:divBdr>
            <w:top w:val="none" w:sz="0" w:space="0" w:color="auto"/>
            <w:left w:val="none" w:sz="0" w:space="0" w:color="auto"/>
            <w:bottom w:val="none" w:sz="0" w:space="0" w:color="auto"/>
            <w:right w:val="none" w:sz="0" w:space="0" w:color="auto"/>
          </w:divBdr>
        </w:div>
      </w:divsChild>
    </w:div>
    <w:div w:id="1320620730">
      <w:bodyDiv w:val="1"/>
      <w:marLeft w:val="0"/>
      <w:marRight w:val="0"/>
      <w:marTop w:val="0"/>
      <w:marBottom w:val="0"/>
      <w:divBdr>
        <w:top w:val="none" w:sz="0" w:space="0" w:color="auto"/>
        <w:left w:val="none" w:sz="0" w:space="0" w:color="auto"/>
        <w:bottom w:val="none" w:sz="0" w:space="0" w:color="auto"/>
        <w:right w:val="none" w:sz="0" w:space="0" w:color="auto"/>
      </w:divBdr>
      <w:divsChild>
        <w:div w:id="778717588">
          <w:marLeft w:val="0"/>
          <w:marRight w:val="0"/>
          <w:marTop w:val="0"/>
          <w:marBottom w:val="0"/>
          <w:divBdr>
            <w:top w:val="none" w:sz="0" w:space="0" w:color="auto"/>
            <w:left w:val="none" w:sz="0" w:space="0" w:color="auto"/>
            <w:bottom w:val="none" w:sz="0" w:space="0" w:color="auto"/>
            <w:right w:val="none" w:sz="0" w:space="0" w:color="auto"/>
          </w:divBdr>
          <w:divsChild>
            <w:div w:id="765267036">
              <w:marLeft w:val="0"/>
              <w:marRight w:val="0"/>
              <w:marTop w:val="0"/>
              <w:marBottom w:val="0"/>
              <w:divBdr>
                <w:top w:val="none" w:sz="0" w:space="0" w:color="auto"/>
                <w:left w:val="none" w:sz="0" w:space="0" w:color="auto"/>
                <w:bottom w:val="none" w:sz="0" w:space="0" w:color="auto"/>
                <w:right w:val="none" w:sz="0" w:space="0" w:color="auto"/>
              </w:divBdr>
              <w:divsChild>
                <w:div w:id="744454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389337">
      <w:bodyDiv w:val="1"/>
      <w:marLeft w:val="0"/>
      <w:marRight w:val="0"/>
      <w:marTop w:val="0"/>
      <w:marBottom w:val="0"/>
      <w:divBdr>
        <w:top w:val="none" w:sz="0" w:space="0" w:color="auto"/>
        <w:left w:val="none" w:sz="0" w:space="0" w:color="auto"/>
        <w:bottom w:val="none" w:sz="0" w:space="0" w:color="auto"/>
        <w:right w:val="none" w:sz="0" w:space="0" w:color="auto"/>
      </w:divBdr>
      <w:divsChild>
        <w:div w:id="2047214434">
          <w:marLeft w:val="0"/>
          <w:marRight w:val="0"/>
          <w:marTop w:val="0"/>
          <w:marBottom w:val="0"/>
          <w:divBdr>
            <w:top w:val="none" w:sz="0" w:space="0" w:color="auto"/>
            <w:left w:val="none" w:sz="0" w:space="0" w:color="auto"/>
            <w:bottom w:val="none" w:sz="0" w:space="0" w:color="auto"/>
            <w:right w:val="none" w:sz="0" w:space="0" w:color="auto"/>
          </w:divBdr>
          <w:divsChild>
            <w:div w:id="1694644428">
              <w:marLeft w:val="0"/>
              <w:marRight w:val="0"/>
              <w:marTop w:val="0"/>
              <w:marBottom w:val="0"/>
              <w:divBdr>
                <w:top w:val="none" w:sz="0" w:space="0" w:color="auto"/>
                <w:left w:val="none" w:sz="0" w:space="0" w:color="auto"/>
                <w:bottom w:val="none" w:sz="0" w:space="0" w:color="auto"/>
                <w:right w:val="none" w:sz="0" w:space="0" w:color="auto"/>
              </w:divBdr>
              <w:divsChild>
                <w:div w:id="1956210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207570">
      <w:bodyDiv w:val="1"/>
      <w:marLeft w:val="0"/>
      <w:marRight w:val="0"/>
      <w:marTop w:val="0"/>
      <w:marBottom w:val="0"/>
      <w:divBdr>
        <w:top w:val="none" w:sz="0" w:space="0" w:color="auto"/>
        <w:left w:val="none" w:sz="0" w:space="0" w:color="auto"/>
        <w:bottom w:val="none" w:sz="0" w:space="0" w:color="auto"/>
        <w:right w:val="none" w:sz="0" w:space="0" w:color="auto"/>
      </w:divBdr>
      <w:divsChild>
        <w:div w:id="824515957">
          <w:marLeft w:val="480"/>
          <w:marRight w:val="0"/>
          <w:marTop w:val="0"/>
          <w:marBottom w:val="0"/>
          <w:divBdr>
            <w:top w:val="none" w:sz="0" w:space="0" w:color="auto"/>
            <w:left w:val="none" w:sz="0" w:space="0" w:color="auto"/>
            <w:bottom w:val="none" w:sz="0" w:space="0" w:color="auto"/>
            <w:right w:val="none" w:sz="0" w:space="0" w:color="auto"/>
          </w:divBdr>
        </w:div>
        <w:div w:id="730732124">
          <w:marLeft w:val="480"/>
          <w:marRight w:val="0"/>
          <w:marTop w:val="0"/>
          <w:marBottom w:val="0"/>
          <w:divBdr>
            <w:top w:val="none" w:sz="0" w:space="0" w:color="auto"/>
            <w:left w:val="none" w:sz="0" w:space="0" w:color="auto"/>
            <w:bottom w:val="none" w:sz="0" w:space="0" w:color="auto"/>
            <w:right w:val="none" w:sz="0" w:space="0" w:color="auto"/>
          </w:divBdr>
        </w:div>
        <w:div w:id="1272591424">
          <w:marLeft w:val="480"/>
          <w:marRight w:val="0"/>
          <w:marTop w:val="0"/>
          <w:marBottom w:val="0"/>
          <w:divBdr>
            <w:top w:val="none" w:sz="0" w:space="0" w:color="auto"/>
            <w:left w:val="none" w:sz="0" w:space="0" w:color="auto"/>
            <w:bottom w:val="none" w:sz="0" w:space="0" w:color="auto"/>
            <w:right w:val="none" w:sz="0" w:space="0" w:color="auto"/>
          </w:divBdr>
        </w:div>
        <w:div w:id="607083063">
          <w:marLeft w:val="480"/>
          <w:marRight w:val="0"/>
          <w:marTop w:val="0"/>
          <w:marBottom w:val="0"/>
          <w:divBdr>
            <w:top w:val="none" w:sz="0" w:space="0" w:color="auto"/>
            <w:left w:val="none" w:sz="0" w:space="0" w:color="auto"/>
            <w:bottom w:val="none" w:sz="0" w:space="0" w:color="auto"/>
            <w:right w:val="none" w:sz="0" w:space="0" w:color="auto"/>
          </w:divBdr>
        </w:div>
        <w:div w:id="414666913">
          <w:marLeft w:val="480"/>
          <w:marRight w:val="0"/>
          <w:marTop w:val="0"/>
          <w:marBottom w:val="0"/>
          <w:divBdr>
            <w:top w:val="none" w:sz="0" w:space="0" w:color="auto"/>
            <w:left w:val="none" w:sz="0" w:space="0" w:color="auto"/>
            <w:bottom w:val="none" w:sz="0" w:space="0" w:color="auto"/>
            <w:right w:val="none" w:sz="0" w:space="0" w:color="auto"/>
          </w:divBdr>
        </w:div>
        <w:div w:id="1143087488">
          <w:marLeft w:val="480"/>
          <w:marRight w:val="0"/>
          <w:marTop w:val="0"/>
          <w:marBottom w:val="0"/>
          <w:divBdr>
            <w:top w:val="none" w:sz="0" w:space="0" w:color="auto"/>
            <w:left w:val="none" w:sz="0" w:space="0" w:color="auto"/>
            <w:bottom w:val="none" w:sz="0" w:space="0" w:color="auto"/>
            <w:right w:val="none" w:sz="0" w:space="0" w:color="auto"/>
          </w:divBdr>
        </w:div>
        <w:div w:id="772480234">
          <w:marLeft w:val="480"/>
          <w:marRight w:val="0"/>
          <w:marTop w:val="0"/>
          <w:marBottom w:val="0"/>
          <w:divBdr>
            <w:top w:val="none" w:sz="0" w:space="0" w:color="auto"/>
            <w:left w:val="none" w:sz="0" w:space="0" w:color="auto"/>
            <w:bottom w:val="none" w:sz="0" w:space="0" w:color="auto"/>
            <w:right w:val="none" w:sz="0" w:space="0" w:color="auto"/>
          </w:divBdr>
        </w:div>
        <w:div w:id="1109810164">
          <w:marLeft w:val="480"/>
          <w:marRight w:val="0"/>
          <w:marTop w:val="0"/>
          <w:marBottom w:val="0"/>
          <w:divBdr>
            <w:top w:val="none" w:sz="0" w:space="0" w:color="auto"/>
            <w:left w:val="none" w:sz="0" w:space="0" w:color="auto"/>
            <w:bottom w:val="none" w:sz="0" w:space="0" w:color="auto"/>
            <w:right w:val="none" w:sz="0" w:space="0" w:color="auto"/>
          </w:divBdr>
        </w:div>
        <w:div w:id="1078864006">
          <w:marLeft w:val="480"/>
          <w:marRight w:val="0"/>
          <w:marTop w:val="0"/>
          <w:marBottom w:val="0"/>
          <w:divBdr>
            <w:top w:val="none" w:sz="0" w:space="0" w:color="auto"/>
            <w:left w:val="none" w:sz="0" w:space="0" w:color="auto"/>
            <w:bottom w:val="none" w:sz="0" w:space="0" w:color="auto"/>
            <w:right w:val="none" w:sz="0" w:space="0" w:color="auto"/>
          </w:divBdr>
        </w:div>
        <w:div w:id="1045451411">
          <w:marLeft w:val="480"/>
          <w:marRight w:val="0"/>
          <w:marTop w:val="0"/>
          <w:marBottom w:val="0"/>
          <w:divBdr>
            <w:top w:val="none" w:sz="0" w:space="0" w:color="auto"/>
            <w:left w:val="none" w:sz="0" w:space="0" w:color="auto"/>
            <w:bottom w:val="none" w:sz="0" w:space="0" w:color="auto"/>
            <w:right w:val="none" w:sz="0" w:space="0" w:color="auto"/>
          </w:divBdr>
        </w:div>
        <w:div w:id="1707244825">
          <w:marLeft w:val="480"/>
          <w:marRight w:val="0"/>
          <w:marTop w:val="0"/>
          <w:marBottom w:val="0"/>
          <w:divBdr>
            <w:top w:val="none" w:sz="0" w:space="0" w:color="auto"/>
            <w:left w:val="none" w:sz="0" w:space="0" w:color="auto"/>
            <w:bottom w:val="none" w:sz="0" w:space="0" w:color="auto"/>
            <w:right w:val="none" w:sz="0" w:space="0" w:color="auto"/>
          </w:divBdr>
        </w:div>
        <w:div w:id="1266813168">
          <w:marLeft w:val="480"/>
          <w:marRight w:val="0"/>
          <w:marTop w:val="0"/>
          <w:marBottom w:val="0"/>
          <w:divBdr>
            <w:top w:val="none" w:sz="0" w:space="0" w:color="auto"/>
            <w:left w:val="none" w:sz="0" w:space="0" w:color="auto"/>
            <w:bottom w:val="none" w:sz="0" w:space="0" w:color="auto"/>
            <w:right w:val="none" w:sz="0" w:space="0" w:color="auto"/>
          </w:divBdr>
        </w:div>
        <w:div w:id="1490710820">
          <w:marLeft w:val="480"/>
          <w:marRight w:val="0"/>
          <w:marTop w:val="0"/>
          <w:marBottom w:val="0"/>
          <w:divBdr>
            <w:top w:val="none" w:sz="0" w:space="0" w:color="auto"/>
            <w:left w:val="none" w:sz="0" w:space="0" w:color="auto"/>
            <w:bottom w:val="none" w:sz="0" w:space="0" w:color="auto"/>
            <w:right w:val="none" w:sz="0" w:space="0" w:color="auto"/>
          </w:divBdr>
        </w:div>
        <w:div w:id="561333555">
          <w:marLeft w:val="480"/>
          <w:marRight w:val="0"/>
          <w:marTop w:val="0"/>
          <w:marBottom w:val="0"/>
          <w:divBdr>
            <w:top w:val="none" w:sz="0" w:space="0" w:color="auto"/>
            <w:left w:val="none" w:sz="0" w:space="0" w:color="auto"/>
            <w:bottom w:val="none" w:sz="0" w:space="0" w:color="auto"/>
            <w:right w:val="none" w:sz="0" w:space="0" w:color="auto"/>
          </w:divBdr>
        </w:div>
        <w:div w:id="1197087482">
          <w:marLeft w:val="480"/>
          <w:marRight w:val="0"/>
          <w:marTop w:val="0"/>
          <w:marBottom w:val="0"/>
          <w:divBdr>
            <w:top w:val="none" w:sz="0" w:space="0" w:color="auto"/>
            <w:left w:val="none" w:sz="0" w:space="0" w:color="auto"/>
            <w:bottom w:val="none" w:sz="0" w:space="0" w:color="auto"/>
            <w:right w:val="none" w:sz="0" w:space="0" w:color="auto"/>
          </w:divBdr>
        </w:div>
        <w:div w:id="1896355020">
          <w:marLeft w:val="480"/>
          <w:marRight w:val="0"/>
          <w:marTop w:val="0"/>
          <w:marBottom w:val="0"/>
          <w:divBdr>
            <w:top w:val="none" w:sz="0" w:space="0" w:color="auto"/>
            <w:left w:val="none" w:sz="0" w:space="0" w:color="auto"/>
            <w:bottom w:val="none" w:sz="0" w:space="0" w:color="auto"/>
            <w:right w:val="none" w:sz="0" w:space="0" w:color="auto"/>
          </w:divBdr>
        </w:div>
        <w:div w:id="1809011660">
          <w:marLeft w:val="480"/>
          <w:marRight w:val="0"/>
          <w:marTop w:val="0"/>
          <w:marBottom w:val="0"/>
          <w:divBdr>
            <w:top w:val="none" w:sz="0" w:space="0" w:color="auto"/>
            <w:left w:val="none" w:sz="0" w:space="0" w:color="auto"/>
            <w:bottom w:val="none" w:sz="0" w:space="0" w:color="auto"/>
            <w:right w:val="none" w:sz="0" w:space="0" w:color="auto"/>
          </w:divBdr>
        </w:div>
        <w:div w:id="1195578689">
          <w:marLeft w:val="480"/>
          <w:marRight w:val="0"/>
          <w:marTop w:val="0"/>
          <w:marBottom w:val="0"/>
          <w:divBdr>
            <w:top w:val="none" w:sz="0" w:space="0" w:color="auto"/>
            <w:left w:val="none" w:sz="0" w:space="0" w:color="auto"/>
            <w:bottom w:val="none" w:sz="0" w:space="0" w:color="auto"/>
            <w:right w:val="none" w:sz="0" w:space="0" w:color="auto"/>
          </w:divBdr>
        </w:div>
        <w:div w:id="2003049011">
          <w:marLeft w:val="480"/>
          <w:marRight w:val="0"/>
          <w:marTop w:val="0"/>
          <w:marBottom w:val="0"/>
          <w:divBdr>
            <w:top w:val="none" w:sz="0" w:space="0" w:color="auto"/>
            <w:left w:val="none" w:sz="0" w:space="0" w:color="auto"/>
            <w:bottom w:val="none" w:sz="0" w:space="0" w:color="auto"/>
            <w:right w:val="none" w:sz="0" w:space="0" w:color="auto"/>
          </w:divBdr>
        </w:div>
        <w:div w:id="452673902">
          <w:marLeft w:val="480"/>
          <w:marRight w:val="0"/>
          <w:marTop w:val="0"/>
          <w:marBottom w:val="0"/>
          <w:divBdr>
            <w:top w:val="none" w:sz="0" w:space="0" w:color="auto"/>
            <w:left w:val="none" w:sz="0" w:space="0" w:color="auto"/>
            <w:bottom w:val="none" w:sz="0" w:space="0" w:color="auto"/>
            <w:right w:val="none" w:sz="0" w:space="0" w:color="auto"/>
          </w:divBdr>
        </w:div>
        <w:div w:id="680936832">
          <w:marLeft w:val="480"/>
          <w:marRight w:val="0"/>
          <w:marTop w:val="0"/>
          <w:marBottom w:val="0"/>
          <w:divBdr>
            <w:top w:val="none" w:sz="0" w:space="0" w:color="auto"/>
            <w:left w:val="none" w:sz="0" w:space="0" w:color="auto"/>
            <w:bottom w:val="none" w:sz="0" w:space="0" w:color="auto"/>
            <w:right w:val="none" w:sz="0" w:space="0" w:color="auto"/>
          </w:divBdr>
        </w:div>
        <w:div w:id="1745299013">
          <w:marLeft w:val="480"/>
          <w:marRight w:val="0"/>
          <w:marTop w:val="0"/>
          <w:marBottom w:val="0"/>
          <w:divBdr>
            <w:top w:val="none" w:sz="0" w:space="0" w:color="auto"/>
            <w:left w:val="none" w:sz="0" w:space="0" w:color="auto"/>
            <w:bottom w:val="none" w:sz="0" w:space="0" w:color="auto"/>
            <w:right w:val="none" w:sz="0" w:space="0" w:color="auto"/>
          </w:divBdr>
        </w:div>
        <w:div w:id="1216696858">
          <w:marLeft w:val="480"/>
          <w:marRight w:val="0"/>
          <w:marTop w:val="0"/>
          <w:marBottom w:val="0"/>
          <w:divBdr>
            <w:top w:val="none" w:sz="0" w:space="0" w:color="auto"/>
            <w:left w:val="none" w:sz="0" w:space="0" w:color="auto"/>
            <w:bottom w:val="none" w:sz="0" w:space="0" w:color="auto"/>
            <w:right w:val="none" w:sz="0" w:space="0" w:color="auto"/>
          </w:divBdr>
        </w:div>
        <w:div w:id="1265379865">
          <w:marLeft w:val="480"/>
          <w:marRight w:val="0"/>
          <w:marTop w:val="0"/>
          <w:marBottom w:val="0"/>
          <w:divBdr>
            <w:top w:val="none" w:sz="0" w:space="0" w:color="auto"/>
            <w:left w:val="none" w:sz="0" w:space="0" w:color="auto"/>
            <w:bottom w:val="none" w:sz="0" w:space="0" w:color="auto"/>
            <w:right w:val="none" w:sz="0" w:space="0" w:color="auto"/>
          </w:divBdr>
        </w:div>
        <w:div w:id="681587419">
          <w:marLeft w:val="480"/>
          <w:marRight w:val="0"/>
          <w:marTop w:val="0"/>
          <w:marBottom w:val="0"/>
          <w:divBdr>
            <w:top w:val="none" w:sz="0" w:space="0" w:color="auto"/>
            <w:left w:val="none" w:sz="0" w:space="0" w:color="auto"/>
            <w:bottom w:val="none" w:sz="0" w:space="0" w:color="auto"/>
            <w:right w:val="none" w:sz="0" w:space="0" w:color="auto"/>
          </w:divBdr>
        </w:div>
        <w:div w:id="317812199">
          <w:marLeft w:val="480"/>
          <w:marRight w:val="0"/>
          <w:marTop w:val="0"/>
          <w:marBottom w:val="0"/>
          <w:divBdr>
            <w:top w:val="none" w:sz="0" w:space="0" w:color="auto"/>
            <w:left w:val="none" w:sz="0" w:space="0" w:color="auto"/>
            <w:bottom w:val="none" w:sz="0" w:space="0" w:color="auto"/>
            <w:right w:val="none" w:sz="0" w:space="0" w:color="auto"/>
          </w:divBdr>
        </w:div>
        <w:div w:id="1455173666">
          <w:marLeft w:val="480"/>
          <w:marRight w:val="0"/>
          <w:marTop w:val="0"/>
          <w:marBottom w:val="0"/>
          <w:divBdr>
            <w:top w:val="none" w:sz="0" w:space="0" w:color="auto"/>
            <w:left w:val="none" w:sz="0" w:space="0" w:color="auto"/>
            <w:bottom w:val="none" w:sz="0" w:space="0" w:color="auto"/>
            <w:right w:val="none" w:sz="0" w:space="0" w:color="auto"/>
          </w:divBdr>
        </w:div>
        <w:div w:id="255406946">
          <w:marLeft w:val="480"/>
          <w:marRight w:val="0"/>
          <w:marTop w:val="0"/>
          <w:marBottom w:val="0"/>
          <w:divBdr>
            <w:top w:val="none" w:sz="0" w:space="0" w:color="auto"/>
            <w:left w:val="none" w:sz="0" w:space="0" w:color="auto"/>
            <w:bottom w:val="none" w:sz="0" w:space="0" w:color="auto"/>
            <w:right w:val="none" w:sz="0" w:space="0" w:color="auto"/>
          </w:divBdr>
        </w:div>
        <w:div w:id="1068573321">
          <w:marLeft w:val="480"/>
          <w:marRight w:val="0"/>
          <w:marTop w:val="0"/>
          <w:marBottom w:val="0"/>
          <w:divBdr>
            <w:top w:val="none" w:sz="0" w:space="0" w:color="auto"/>
            <w:left w:val="none" w:sz="0" w:space="0" w:color="auto"/>
            <w:bottom w:val="none" w:sz="0" w:space="0" w:color="auto"/>
            <w:right w:val="none" w:sz="0" w:space="0" w:color="auto"/>
          </w:divBdr>
        </w:div>
        <w:div w:id="1937252724">
          <w:marLeft w:val="480"/>
          <w:marRight w:val="0"/>
          <w:marTop w:val="0"/>
          <w:marBottom w:val="0"/>
          <w:divBdr>
            <w:top w:val="none" w:sz="0" w:space="0" w:color="auto"/>
            <w:left w:val="none" w:sz="0" w:space="0" w:color="auto"/>
            <w:bottom w:val="none" w:sz="0" w:space="0" w:color="auto"/>
            <w:right w:val="none" w:sz="0" w:space="0" w:color="auto"/>
          </w:divBdr>
        </w:div>
        <w:div w:id="1869685227">
          <w:marLeft w:val="480"/>
          <w:marRight w:val="0"/>
          <w:marTop w:val="0"/>
          <w:marBottom w:val="0"/>
          <w:divBdr>
            <w:top w:val="none" w:sz="0" w:space="0" w:color="auto"/>
            <w:left w:val="none" w:sz="0" w:space="0" w:color="auto"/>
            <w:bottom w:val="none" w:sz="0" w:space="0" w:color="auto"/>
            <w:right w:val="none" w:sz="0" w:space="0" w:color="auto"/>
          </w:divBdr>
        </w:div>
        <w:div w:id="1464956706">
          <w:marLeft w:val="480"/>
          <w:marRight w:val="0"/>
          <w:marTop w:val="0"/>
          <w:marBottom w:val="0"/>
          <w:divBdr>
            <w:top w:val="none" w:sz="0" w:space="0" w:color="auto"/>
            <w:left w:val="none" w:sz="0" w:space="0" w:color="auto"/>
            <w:bottom w:val="none" w:sz="0" w:space="0" w:color="auto"/>
            <w:right w:val="none" w:sz="0" w:space="0" w:color="auto"/>
          </w:divBdr>
        </w:div>
        <w:div w:id="53621242">
          <w:marLeft w:val="480"/>
          <w:marRight w:val="0"/>
          <w:marTop w:val="0"/>
          <w:marBottom w:val="0"/>
          <w:divBdr>
            <w:top w:val="none" w:sz="0" w:space="0" w:color="auto"/>
            <w:left w:val="none" w:sz="0" w:space="0" w:color="auto"/>
            <w:bottom w:val="none" w:sz="0" w:space="0" w:color="auto"/>
            <w:right w:val="none" w:sz="0" w:space="0" w:color="auto"/>
          </w:divBdr>
        </w:div>
        <w:div w:id="1791629374">
          <w:marLeft w:val="480"/>
          <w:marRight w:val="0"/>
          <w:marTop w:val="0"/>
          <w:marBottom w:val="0"/>
          <w:divBdr>
            <w:top w:val="none" w:sz="0" w:space="0" w:color="auto"/>
            <w:left w:val="none" w:sz="0" w:space="0" w:color="auto"/>
            <w:bottom w:val="none" w:sz="0" w:space="0" w:color="auto"/>
            <w:right w:val="none" w:sz="0" w:space="0" w:color="auto"/>
          </w:divBdr>
        </w:div>
        <w:div w:id="267782338">
          <w:marLeft w:val="480"/>
          <w:marRight w:val="0"/>
          <w:marTop w:val="0"/>
          <w:marBottom w:val="0"/>
          <w:divBdr>
            <w:top w:val="none" w:sz="0" w:space="0" w:color="auto"/>
            <w:left w:val="none" w:sz="0" w:space="0" w:color="auto"/>
            <w:bottom w:val="none" w:sz="0" w:space="0" w:color="auto"/>
            <w:right w:val="none" w:sz="0" w:space="0" w:color="auto"/>
          </w:divBdr>
        </w:div>
        <w:div w:id="127280857">
          <w:marLeft w:val="480"/>
          <w:marRight w:val="0"/>
          <w:marTop w:val="0"/>
          <w:marBottom w:val="0"/>
          <w:divBdr>
            <w:top w:val="none" w:sz="0" w:space="0" w:color="auto"/>
            <w:left w:val="none" w:sz="0" w:space="0" w:color="auto"/>
            <w:bottom w:val="none" w:sz="0" w:space="0" w:color="auto"/>
            <w:right w:val="none" w:sz="0" w:space="0" w:color="auto"/>
          </w:divBdr>
        </w:div>
        <w:div w:id="1461536857">
          <w:marLeft w:val="480"/>
          <w:marRight w:val="0"/>
          <w:marTop w:val="0"/>
          <w:marBottom w:val="0"/>
          <w:divBdr>
            <w:top w:val="none" w:sz="0" w:space="0" w:color="auto"/>
            <w:left w:val="none" w:sz="0" w:space="0" w:color="auto"/>
            <w:bottom w:val="none" w:sz="0" w:space="0" w:color="auto"/>
            <w:right w:val="none" w:sz="0" w:space="0" w:color="auto"/>
          </w:divBdr>
        </w:div>
        <w:div w:id="162549601">
          <w:marLeft w:val="480"/>
          <w:marRight w:val="0"/>
          <w:marTop w:val="0"/>
          <w:marBottom w:val="0"/>
          <w:divBdr>
            <w:top w:val="none" w:sz="0" w:space="0" w:color="auto"/>
            <w:left w:val="none" w:sz="0" w:space="0" w:color="auto"/>
            <w:bottom w:val="none" w:sz="0" w:space="0" w:color="auto"/>
            <w:right w:val="none" w:sz="0" w:space="0" w:color="auto"/>
          </w:divBdr>
        </w:div>
        <w:div w:id="1766612334">
          <w:marLeft w:val="480"/>
          <w:marRight w:val="0"/>
          <w:marTop w:val="0"/>
          <w:marBottom w:val="0"/>
          <w:divBdr>
            <w:top w:val="none" w:sz="0" w:space="0" w:color="auto"/>
            <w:left w:val="none" w:sz="0" w:space="0" w:color="auto"/>
            <w:bottom w:val="none" w:sz="0" w:space="0" w:color="auto"/>
            <w:right w:val="none" w:sz="0" w:space="0" w:color="auto"/>
          </w:divBdr>
        </w:div>
        <w:div w:id="1884512746">
          <w:marLeft w:val="480"/>
          <w:marRight w:val="0"/>
          <w:marTop w:val="0"/>
          <w:marBottom w:val="0"/>
          <w:divBdr>
            <w:top w:val="none" w:sz="0" w:space="0" w:color="auto"/>
            <w:left w:val="none" w:sz="0" w:space="0" w:color="auto"/>
            <w:bottom w:val="none" w:sz="0" w:space="0" w:color="auto"/>
            <w:right w:val="none" w:sz="0" w:space="0" w:color="auto"/>
          </w:divBdr>
        </w:div>
        <w:div w:id="1836413764">
          <w:marLeft w:val="480"/>
          <w:marRight w:val="0"/>
          <w:marTop w:val="0"/>
          <w:marBottom w:val="0"/>
          <w:divBdr>
            <w:top w:val="none" w:sz="0" w:space="0" w:color="auto"/>
            <w:left w:val="none" w:sz="0" w:space="0" w:color="auto"/>
            <w:bottom w:val="none" w:sz="0" w:space="0" w:color="auto"/>
            <w:right w:val="none" w:sz="0" w:space="0" w:color="auto"/>
          </w:divBdr>
        </w:div>
        <w:div w:id="591744442">
          <w:marLeft w:val="480"/>
          <w:marRight w:val="0"/>
          <w:marTop w:val="0"/>
          <w:marBottom w:val="0"/>
          <w:divBdr>
            <w:top w:val="none" w:sz="0" w:space="0" w:color="auto"/>
            <w:left w:val="none" w:sz="0" w:space="0" w:color="auto"/>
            <w:bottom w:val="none" w:sz="0" w:space="0" w:color="auto"/>
            <w:right w:val="none" w:sz="0" w:space="0" w:color="auto"/>
          </w:divBdr>
        </w:div>
        <w:div w:id="1912620195">
          <w:marLeft w:val="480"/>
          <w:marRight w:val="0"/>
          <w:marTop w:val="0"/>
          <w:marBottom w:val="0"/>
          <w:divBdr>
            <w:top w:val="none" w:sz="0" w:space="0" w:color="auto"/>
            <w:left w:val="none" w:sz="0" w:space="0" w:color="auto"/>
            <w:bottom w:val="none" w:sz="0" w:space="0" w:color="auto"/>
            <w:right w:val="none" w:sz="0" w:space="0" w:color="auto"/>
          </w:divBdr>
        </w:div>
        <w:div w:id="795567243">
          <w:marLeft w:val="480"/>
          <w:marRight w:val="0"/>
          <w:marTop w:val="0"/>
          <w:marBottom w:val="0"/>
          <w:divBdr>
            <w:top w:val="none" w:sz="0" w:space="0" w:color="auto"/>
            <w:left w:val="none" w:sz="0" w:space="0" w:color="auto"/>
            <w:bottom w:val="none" w:sz="0" w:space="0" w:color="auto"/>
            <w:right w:val="none" w:sz="0" w:space="0" w:color="auto"/>
          </w:divBdr>
        </w:div>
        <w:div w:id="1525055384">
          <w:marLeft w:val="480"/>
          <w:marRight w:val="0"/>
          <w:marTop w:val="0"/>
          <w:marBottom w:val="0"/>
          <w:divBdr>
            <w:top w:val="none" w:sz="0" w:space="0" w:color="auto"/>
            <w:left w:val="none" w:sz="0" w:space="0" w:color="auto"/>
            <w:bottom w:val="none" w:sz="0" w:space="0" w:color="auto"/>
            <w:right w:val="none" w:sz="0" w:space="0" w:color="auto"/>
          </w:divBdr>
        </w:div>
        <w:div w:id="705453145">
          <w:marLeft w:val="480"/>
          <w:marRight w:val="0"/>
          <w:marTop w:val="0"/>
          <w:marBottom w:val="0"/>
          <w:divBdr>
            <w:top w:val="none" w:sz="0" w:space="0" w:color="auto"/>
            <w:left w:val="none" w:sz="0" w:space="0" w:color="auto"/>
            <w:bottom w:val="none" w:sz="0" w:space="0" w:color="auto"/>
            <w:right w:val="none" w:sz="0" w:space="0" w:color="auto"/>
          </w:divBdr>
        </w:div>
        <w:div w:id="1454401138">
          <w:marLeft w:val="480"/>
          <w:marRight w:val="0"/>
          <w:marTop w:val="0"/>
          <w:marBottom w:val="0"/>
          <w:divBdr>
            <w:top w:val="none" w:sz="0" w:space="0" w:color="auto"/>
            <w:left w:val="none" w:sz="0" w:space="0" w:color="auto"/>
            <w:bottom w:val="none" w:sz="0" w:space="0" w:color="auto"/>
            <w:right w:val="none" w:sz="0" w:space="0" w:color="auto"/>
          </w:divBdr>
        </w:div>
        <w:div w:id="1561936605">
          <w:marLeft w:val="480"/>
          <w:marRight w:val="0"/>
          <w:marTop w:val="0"/>
          <w:marBottom w:val="0"/>
          <w:divBdr>
            <w:top w:val="none" w:sz="0" w:space="0" w:color="auto"/>
            <w:left w:val="none" w:sz="0" w:space="0" w:color="auto"/>
            <w:bottom w:val="none" w:sz="0" w:space="0" w:color="auto"/>
            <w:right w:val="none" w:sz="0" w:space="0" w:color="auto"/>
          </w:divBdr>
        </w:div>
        <w:div w:id="574900009">
          <w:marLeft w:val="480"/>
          <w:marRight w:val="0"/>
          <w:marTop w:val="0"/>
          <w:marBottom w:val="0"/>
          <w:divBdr>
            <w:top w:val="none" w:sz="0" w:space="0" w:color="auto"/>
            <w:left w:val="none" w:sz="0" w:space="0" w:color="auto"/>
            <w:bottom w:val="none" w:sz="0" w:space="0" w:color="auto"/>
            <w:right w:val="none" w:sz="0" w:space="0" w:color="auto"/>
          </w:divBdr>
        </w:div>
        <w:div w:id="237979114">
          <w:marLeft w:val="480"/>
          <w:marRight w:val="0"/>
          <w:marTop w:val="0"/>
          <w:marBottom w:val="0"/>
          <w:divBdr>
            <w:top w:val="none" w:sz="0" w:space="0" w:color="auto"/>
            <w:left w:val="none" w:sz="0" w:space="0" w:color="auto"/>
            <w:bottom w:val="none" w:sz="0" w:space="0" w:color="auto"/>
            <w:right w:val="none" w:sz="0" w:space="0" w:color="auto"/>
          </w:divBdr>
        </w:div>
        <w:div w:id="1312246701">
          <w:marLeft w:val="480"/>
          <w:marRight w:val="0"/>
          <w:marTop w:val="0"/>
          <w:marBottom w:val="0"/>
          <w:divBdr>
            <w:top w:val="none" w:sz="0" w:space="0" w:color="auto"/>
            <w:left w:val="none" w:sz="0" w:space="0" w:color="auto"/>
            <w:bottom w:val="none" w:sz="0" w:space="0" w:color="auto"/>
            <w:right w:val="none" w:sz="0" w:space="0" w:color="auto"/>
          </w:divBdr>
        </w:div>
        <w:div w:id="949892313">
          <w:marLeft w:val="480"/>
          <w:marRight w:val="0"/>
          <w:marTop w:val="0"/>
          <w:marBottom w:val="0"/>
          <w:divBdr>
            <w:top w:val="none" w:sz="0" w:space="0" w:color="auto"/>
            <w:left w:val="none" w:sz="0" w:space="0" w:color="auto"/>
            <w:bottom w:val="none" w:sz="0" w:space="0" w:color="auto"/>
            <w:right w:val="none" w:sz="0" w:space="0" w:color="auto"/>
          </w:divBdr>
        </w:div>
        <w:div w:id="1928801853">
          <w:marLeft w:val="480"/>
          <w:marRight w:val="0"/>
          <w:marTop w:val="0"/>
          <w:marBottom w:val="0"/>
          <w:divBdr>
            <w:top w:val="none" w:sz="0" w:space="0" w:color="auto"/>
            <w:left w:val="none" w:sz="0" w:space="0" w:color="auto"/>
            <w:bottom w:val="none" w:sz="0" w:space="0" w:color="auto"/>
            <w:right w:val="none" w:sz="0" w:space="0" w:color="auto"/>
          </w:divBdr>
        </w:div>
        <w:div w:id="1701512460">
          <w:marLeft w:val="480"/>
          <w:marRight w:val="0"/>
          <w:marTop w:val="0"/>
          <w:marBottom w:val="0"/>
          <w:divBdr>
            <w:top w:val="none" w:sz="0" w:space="0" w:color="auto"/>
            <w:left w:val="none" w:sz="0" w:space="0" w:color="auto"/>
            <w:bottom w:val="none" w:sz="0" w:space="0" w:color="auto"/>
            <w:right w:val="none" w:sz="0" w:space="0" w:color="auto"/>
          </w:divBdr>
        </w:div>
        <w:div w:id="719088491">
          <w:marLeft w:val="480"/>
          <w:marRight w:val="0"/>
          <w:marTop w:val="0"/>
          <w:marBottom w:val="0"/>
          <w:divBdr>
            <w:top w:val="none" w:sz="0" w:space="0" w:color="auto"/>
            <w:left w:val="none" w:sz="0" w:space="0" w:color="auto"/>
            <w:bottom w:val="none" w:sz="0" w:space="0" w:color="auto"/>
            <w:right w:val="none" w:sz="0" w:space="0" w:color="auto"/>
          </w:divBdr>
        </w:div>
        <w:div w:id="583612893">
          <w:marLeft w:val="480"/>
          <w:marRight w:val="0"/>
          <w:marTop w:val="0"/>
          <w:marBottom w:val="0"/>
          <w:divBdr>
            <w:top w:val="none" w:sz="0" w:space="0" w:color="auto"/>
            <w:left w:val="none" w:sz="0" w:space="0" w:color="auto"/>
            <w:bottom w:val="none" w:sz="0" w:space="0" w:color="auto"/>
            <w:right w:val="none" w:sz="0" w:space="0" w:color="auto"/>
          </w:divBdr>
        </w:div>
        <w:div w:id="1509371460">
          <w:marLeft w:val="480"/>
          <w:marRight w:val="0"/>
          <w:marTop w:val="0"/>
          <w:marBottom w:val="0"/>
          <w:divBdr>
            <w:top w:val="none" w:sz="0" w:space="0" w:color="auto"/>
            <w:left w:val="none" w:sz="0" w:space="0" w:color="auto"/>
            <w:bottom w:val="none" w:sz="0" w:space="0" w:color="auto"/>
            <w:right w:val="none" w:sz="0" w:space="0" w:color="auto"/>
          </w:divBdr>
        </w:div>
        <w:div w:id="1965886796">
          <w:marLeft w:val="480"/>
          <w:marRight w:val="0"/>
          <w:marTop w:val="0"/>
          <w:marBottom w:val="0"/>
          <w:divBdr>
            <w:top w:val="none" w:sz="0" w:space="0" w:color="auto"/>
            <w:left w:val="none" w:sz="0" w:space="0" w:color="auto"/>
            <w:bottom w:val="none" w:sz="0" w:space="0" w:color="auto"/>
            <w:right w:val="none" w:sz="0" w:space="0" w:color="auto"/>
          </w:divBdr>
        </w:div>
        <w:div w:id="549533557">
          <w:marLeft w:val="480"/>
          <w:marRight w:val="0"/>
          <w:marTop w:val="0"/>
          <w:marBottom w:val="0"/>
          <w:divBdr>
            <w:top w:val="none" w:sz="0" w:space="0" w:color="auto"/>
            <w:left w:val="none" w:sz="0" w:space="0" w:color="auto"/>
            <w:bottom w:val="none" w:sz="0" w:space="0" w:color="auto"/>
            <w:right w:val="none" w:sz="0" w:space="0" w:color="auto"/>
          </w:divBdr>
        </w:div>
        <w:div w:id="587468400">
          <w:marLeft w:val="480"/>
          <w:marRight w:val="0"/>
          <w:marTop w:val="0"/>
          <w:marBottom w:val="0"/>
          <w:divBdr>
            <w:top w:val="none" w:sz="0" w:space="0" w:color="auto"/>
            <w:left w:val="none" w:sz="0" w:space="0" w:color="auto"/>
            <w:bottom w:val="none" w:sz="0" w:space="0" w:color="auto"/>
            <w:right w:val="none" w:sz="0" w:space="0" w:color="auto"/>
          </w:divBdr>
        </w:div>
        <w:div w:id="1852253140">
          <w:marLeft w:val="480"/>
          <w:marRight w:val="0"/>
          <w:marTop w:val="0"/>
          <w:marBottom w:val="0"/>
          <w:divBdr>
            <w:top w:val="none" w:sz="0" w:space="0" w:color="auto"/>
            <w:left w:val="none" w:sz="0" w:space="0" w:color="auto"/>
            <w:bottom w:val="none" w:sz="0" w:space="0" w:color="auto"/>
            <w:right w:val="none" w:sz="0" w:space="0" w:color="auto"/>
          </w:divBdr>
        </w:div>
        <w:div w:id="2122870242">
          <w:marLeft w:val="480"/>
          <w:marRight w:val="0"/>
          <w:marTop w:val="0"/>
          <w:marBottom w:val="0"/>
          <w:divBdr>
            <w:top w:val="none" w:sz="0" w:space="0" w:color="auto"/>
            <w:left w:val="none" w:sz="0" w:space="0" w:color="auto"/>
            <w:bottom w:val="none" w:sz="0" w:space="0" w:color="auto"/>
            <w:right w:val="none" w:sz="0" w:space="0" w:color="auto"/>
          </w:divBdr>
        </w:div>
        <w:div w:id="230969794">
          <w:marLeft w:val="480"/>
          <w:marRight w:val="0"/>
          <w:marTop w:val="0"/>
          <w:marBottom w:val="0"/>
          <w:divBdr>
            <w:top w:val="none" w:sz="0" w:space="0" w:color="auto"/>
            <w:left w:val="none" w:sz="0" w:space="0" w:color="auto"/>
            <w:bottom w:val="none" w:sz="0" w:space="0" w:color="auto"/>
            <w:right w:val="none" w:sz="0" w:space="0" w:color="auto"/>
          </w:divBdr>
        </w:div>
        <w:div w:id="788356425">
          <w:marLeft w:val="480"/>
          <w:marRight w:val="0"/>
          <w:marTop w:val="0"/>
          <w:marBottom w:val="0"/>
          <w:divBdr>
            <w:top w:val="none" w:sz="0" w:space="0" w:color="auto"/>
            <w:left w:val="none" w:sz="0" w:space="0" w:color="auto"/>
            <w:bottom w:val="none" w:sz="0" w:space="0" w:color="auto"/>
            <w:right w:val="none" w:sz="0" w:space="0" w:color="auto"/>
          </w:divBdr>
        </w:div>
        <w:div w:id="1695643368">
          <w:marLeft w:val="480"/>
          <w:marRight w:val="0"/>
          <w:marTop w:val="0"/>
          <w:marBottom w:val="0"/>
          <w:divBdr>
            <w:top w:val="none" w:sz="0" w:space="0" w:color="auto"/>
            <w:left w:val="none" w:sz="0" w:space="0" w:color="auto"/>
            <w:bottom w:val="none" w:sz="0" w:space="0" w:color="auto"/>
            <w:right w:val="none" w:sz="0" w:space="0" w:color="auto"/>
          </w:divBdr>
        </w:div>
        <w:div w:id="1176503456">
          <w:marLeft w:val="480"/>
          <w:marRight w:val="0"/>
          <w:marTop w:val="0"/>
          <w:marBottom w:val="0"/>
          <w:divBdr>
            <w:top w:val="none" w:sz="0" w:space="0" w:color="auto"/>
            <w:left w:val="none" w:sz="0" w:space="0" w:color="auto"/>
            <w:bottom w:val="none" w:sz="0" w:space="0" w:color="auto"/>
            <w:right w:val="none" w:sz="0" w:space="0" w:color="auto"/>
          </w:divBdr>
        </w:div>
        <w:div w:id="67122568">
          <w:marLeft w:val="480"/>
          <w:marRight w:val="0"/>
          <w:marTop w:val="0"/>
          <w:marBottom w:val="0"/>
          <w:divBdr>
            <w:top w:val="none" w:sz="0" w:space="0" w:color="auto"/>
            <w:left w:val="none" w:sz="0" w:space="0" w:color="auto"/>
            <w:bottom w:val="none" w:sz="0" w:space="0" w:color="auto"/>
            <w:right w:val="none" w:sz="0" w:space="0" w:color="auto"/>
          </w:divBdr>
        </w:div>
        <w:div w:id="1160001280">
          <w:marLeft w:val="480"/>
          <w:marRight w:val="0"/>
          <w:marTop w:val="0"/>
          <w:marBottom w:val="0"/>
          <w:divBdr>
            <w:top w:val="none" w:sz="0" w:space="0" w:color="auto"/>
            <w:left w:val="none" w:sz="0" w:space="0" w:color="auto"/>
            <w:bottom w:val="none" w:sz="0" w:space="0" w:color="auto"/>
            <w:right w:val="none" w:sz="0" w:space="0" w:color="auto"/>
          </w:divBdr>
        </w:div>
        <w:div w:id="370763015">
          <w:marLeft w:val="480"/>
          <w:marRight w:val="0"/>
          <w:marTop w:val="0"/>
          <w:marBottom w:val="0"/>
          <w:divBdr>
            <w:top w:val="none" w:sz="0" w:space="0" w:color="auto"/>
            <w:left w:val="none" w:sz="0" w:space="0" w:color="auto"/>
            <w:bottom w:val="none" w:sz="0" w:space="0" w:color="auto"/>
            <w:right w:val="none" w:sz="0" w:space="0" w:color="auto"/>
          </w:divBdr>
        </w:div>
        <w:div w:id="1612348882">
          <w:marLeft w:val="480"/>
          <w:marRight w:val="0"/>
          <w:marTop w:val="0"/>
          <w:marBottom w:val="0"/>
          <w:divBdr>
            <w:top w:val="none" w:sz="0" w:space="0" w:color="auto"/>
            <w:left w:val="none" w:sz="0" w:space="0" w:color="auto"/>
            <w:bottom w:val="none" w:sz="0" w:space="0" w:color="auto"/>
            <w:right w:val="none" w:sz="0" w:space="0" w:color="auto"/>
          </w:divBdr>
        </w:div>
        <w:div w:id="296105488">
          <w:marLeft w:val="480"/>
          <w:marRight w:val="0"/>
          <w:marTop w:val="0"/>
          <w:marBottom w:val="0"/>
          <w:divBdr>
            <w:top w:val="none" w:sz="0" w:space="0" w:color="auto"/>
            <w:left w:val="none" w:sz="0" w:space="0" w:color="auto"/>
            <w:bottom w:val="none" w:sz="0" w:space="0" w:color="auto"/>
            <w:right w:val="none" w:sz="0" w:space="0" w:color="auto"/>
          </w:divBdr>
        </w:div>
        <w:div w:id="560748980">
          <w:marLeft w:val="480"/>
          <w:marRight w:val="0"/>
          <w:marTop w:val="0"/>
          <w:marBottom w:val="0"/>
          <w:divBdr>
            <w:top w:val="none" w:sz="0" w:space="0" w:color="auto"/>
            <w:left w:val="none" w:sz="0" w:space="0" w:color="auto"/>
            <w:bottom w:val="none" w:sz="0" w:space="0" w:color="auto"/>
            <w:right w:val="none" w:sz="0" w:space="0" w:color="auto"/>
          </w:divBdr>
        </w:div>
        <w:div w:id="2014987276">
          <w:marLeft w:val="480"/>
          <w:marRight w:val="0"/>
          <w:marTop w:val="0"/>
          <w:marBottom w:val="0"/>
          <w:divBdr>
            <w:top w:val="none" w:sz="0" w:space="0" w:color="auto"/>
            <w:left w:val="none" w:sz="0" w:space="0" w:color="auto"/>
            <w:bottom w:val="none" w:sz="0" w:space="0" w:color="auto"/>
            <w:right w:val="none" w:sz="0" w:space="0" w:color="auto"/>
          </w:divBdr>
        </w:div>
        <w:div w:id="374934264">
          <w:marLeft w:val="480"/>
          <w:marRight w:val="0"/>
          <w:marTop w:val="0"/>
          <w:marBottom w:val="0"/>
          <w:divBdr>
            <w:top w:val="none" w:sz="0" w:space="0" w:color="auto"/>
            <w:left w:val="none" w:sz="0" w:space="0" w:color="auto"/>
            <w:bottom w:val="none" w:sz="0" w:space="0" w:color="auto"/>
            <w:right w:val="none" w:sz="0" w:space="0" w:color="auto"/>
          </w:divBdr>
        </w:div>
        <w:div w:id="1577086449">
          <w:marLeft w:val="480"/>
          <w:marRight w:val="0"/>
          <w:marTop w:val="0"/>
          <w:marBottom w:val="0"/>
          <w:divBdr>
            <w:top w:val="none" w:sz="0" w:space="0" w:color="auto"/>
            <w:left w:val="none" w:sz="0" w:space="0" w:color="auto"/>
            <w:bottom w:val="none" w:sz="0" w:space="0" w:color="auto"/>
            <w:right w:val="none" w:sz="0" w:space="0" w:color="auto"/>
          </w:divBdr>
        </w:div>
        <w:div w:id="1625236951">
          <w:marLeft w:val="480"/>
          <w:marRight w:val="0"/>
          <w:marTop w:val="0"/>
          <w:marBottom w:val="0"/>
          <w:divBdr>
            <w:top w:val="none" w:sz="0" w:space="0" w:color="auto"/>
            <w:left w:val="none" w:sz="0" w:space="0" w:color="auto"/>
            <w:bottom w:val="none" w:sz="0" w:space="0" w:color="auto"/>
            <w:right w:val="none" w:sz="0" w:space="0" w:color="auto"/>
          </w:divBdr>
        </w:div>
        <w:div w:id="1032805270">
          <w:marLeft w:val="480"/>
          <w:marRight w:val="0"/>
          <w:marTop w:val="0"/>
          <w:marBottom w:val="0"/>
          <w:divBdr>
            <w:top w:val="none" w:sz="0" w:space="0" w:color="auto"/>
            <w:left w:val="none" w:sz="0" w:space="0" w:color="auto"/>
            <w:bottom w:val="none" w:sz="0" w:space="0" w:color="auto"/>
            <w:right w:val="none" w:sz="0" w:space="0" w:color="auto"/>
          </w:divBdr>
        </w:div>
        <w:div w:id="660041214">
          <w:marLeft w:val="480"/>
          <w:marRight w:val="0"/>
          <w:marTop w:val="0"/>
          <w:marBottom w:val="0"/>
          <w:divBdr>
            <w:top w:val="none" w:sz="0" w:space="0" w:color="auto"/>
            <w:left w:val="none" w:sz="0" w:space="0" w:color="auto"/>
            <w:bottom w:val="none" w:sz="0" w:space="0" w:color="auto"/>
            <w:right w:val="none" w:sz="0" w:space="0" w:color="auto"/>
          </w:divBdr>
        </w:div>
        <w:div w:id="1345978981">
          <w:marLeft w:val="480"/>
          <w:marRight w:val="0"/>
          <w:marTop w:val="0"/>
          <w:marBottom w:val="0"/>
          <w:divBdr>
            <w:top w:val="none" w:sz="0" w:space="0" w:color="auto"/>
            <w:left w:val="none" w:sz="0" w:space="0" w:color="auto"/>
            <w:bottom w:val="none" w:sz="0" w:space="0" w:color="auto"/>
            <w:right w:val="none" w:sz="0" w:space="0" w:color="auto"/>
          </w:divBdr>
        </w:div>
        <w:div w:id="1628045618">
          <w:marLeft w:val="480"/>
          <w:marRight w:val="0"/>
          <w:marTop w:val="0"/>
          <w:marBottom w:val="0"/>
          <w:divBdr>
            <w:top w:val="none" w:sz="0" w:space="0" w:color="auto"/>
            <w:left w:val="none" w:sz="0" w:space="0" w:color="auto"/>
            <w:bottom w:val="none" w:sz="0" w:space="0" w:color="auto"/>
            <w:right w:val="none" w:sz="0" w:space="0" w:color="auto"/>
          </w:divBdr>
        </w:div>
        <w:div w:id="1729038324">
          <w:marLeft w:val="480"/>
          <w:marRight w:val="0"/>
          <w:marTop w:val="0"/>
          <w:marBottom w:val="0"/>
          <w:divBdr>
            <w:top w:val="none" w:sz="0" w:space="0" w:color="auto"/>
            <w:left w:val="none" w:sz="0" w:space="0" w:color="auto"/>
            <w:bottom w:val="none" w:sz="0" w:space="0" w:color="auto"/>
            <w:right w:val="none" w:sz="0" w:space="0" w:color="auto"/>
          </w:divBdr>
        </w:div>
        <w:div w:id="425229226">
          <w:marLeft w:val="480"/>
          <w:marRight w:val="0"/>
          <w:marTop w:val="0"/>
          <w:marBottom w:val="0"/>
          <w:divBdr>
            <w:top w:val="none" w:sz="0" w:space="0" w:color="auto"/>
            <w:left w:val="none" w:sz="0" w:space="0" w:color="auto"/>
            <w:bottom w:val="none" w:sz="0" w:space="0" w:color="auto"/>
            <w:right w:val="none" w:sz="0" w:space="0" w:color="auto"/>
          </w:divBdr>
        </w:div>
        <w:div w:id="1232155929">
          <w:marLeft w:val="480"/>
          <w:marRight w:val="0"/>
          <w:marTop w:val="0"/>
          <w:marBottom w:val="0"/>
          <w:divBdr>
            <w:top w:val="none" w:sz="0" w:space="0" w:color="auto"/>
            <w:left w:val="none" w:sz="0" w:space="0" w:color="auto"/>
            <w:bottom w:val="none" w:sz="0" w:space="0" w:color="auto"/>
            <w:right w:val="none" w:sz="0" w:space="0" w:color="auto"/>
          </w:divBdr>
        </w:div>
        <w:div w:id="547303368">
          <w:marLeft w:val="480"/>
          <w:marRight w:val="0"/>
          <w:marTop w:val="0"/>
          <w:marBottom w:val="0"/>
          <w:divBdr>
            <w:top w:val="none" w:sz="0" w:space="0" w:color="auto"/>
            <w:left w:val="none" w:sz="0" w:space="0" w:color="auto"/>
            <w:bottom w:val="none" w:sz="0" w:space="0" w:color="auto"/>
            <w:right w:val="none" w:sz="0" w:space="0" w:color="auto"/>
          </w:divBdr>
        </w:div>
        <w:div w:id="637229310">
          <w:marLeft w:val="480"/>
          <w:marRight w:val="0"/>
          <w:marTop w:val="0"/>
          <w:marBottom w:val="0"/>
          <w:divBdr>
            <w:top w:val="none" w:sz="0" w:space="0" w:color="auto"/>
            <w:left w:val="none" w:sz="0" w:space="0" w:color="auto"/>
            <w:bottom w:val="none" w:sz="0" w:space="0" w:color="auto"/>
            <w:right w:val="none" w:sz="0" w:space="0" w:color="auto"/>
          </w:divBdr>
        </w:div>
        <w:div w:id="672612541">
          <w:marLeft w:val="480"/>
          <w:marRight w:val="0"/>
          <w:marTop w:val="0"/>
          <w:marBottom w:val="0"/>
          <w:divBdr>
            <w:top w:val="none" w:sz="0" w:space="0" w:color="auto"/>
            <w:left w:val="none" w:sz="0" w:space="0" w:color="auto"/>
            <w:bottom w:val="none" w:sz="0" w:space="0" w:color="auto"/>
            <w:right w:val="none" w:sz="0" w:space="0" w:color="auto"/>
          </w:divBdr>
        </w:div>
        <w:div w:id="975377790">
          <w:marLeft w:val="480"/>
          <w:marRight w:val="0"/>
          <w:marTop w:val="0"/>
          <w:marBottom w:val="0"/>
          <w:divBdr>
            <w:top w:val="none" w:sz="0" w:space="0" w:color="auto"/>
            <w:left w:val="none" w:sz="0" w:space="0" w:color="auto"/>
            <w:bottom w:val="none" w:sz="0" w:space="0" w:color="auto"/>
            <w:right w:val="none" w:sz="0" w:space="0" w:color="auto"/>
          </w:divBdr>
        </w:div>
        <w:div w:id="158932154">
          <w:marLeft w:val="480"/>
          <w:marRight w:val="0"/>
          <w:marTop w:val="0"/>
          <w:marBottom w:val="0"/>
          <w:divBdr>
            <w:top w:val="none" w:sz="0" w:space="0" w:color="auto"/>
            <w:left w:val="none" w:sz="0" w:space="0" w:color="auto"/>
            <w:bottom w:val="none" w:sz="0" w:space="0" w:color="auto"/>
            <w:right w:val="none" w:sz="0" w:space="0" w:color="auto"/>
          </w:divBdr>
        </w:div>
        <w:div w:id="468665814">
          <w:marLeft w:val="480"/>
          <w:marRight w:val="0"/>
          <w:marTop w:val="0"/>
          <w:marBottom w:val="0"/>
          <w:divBdr>
            <w:top w:val="none" w:sz="0" w:space="0" w:color="auto"/>
            <w:left w:val="none" w:sz="0" w:space="0" w:color="auto"/>
            <w:bottom w:val="none" w:sz="0" w:space="0" w:color="auto"/>
            <w:right w:val="none" w:sz="0" w:space="0" w:color="auto"/>
          </w:divBdr>
        </w:div>
        <w:div w:id="1080371213">
          <w:marLeft w:val="480"/>
          <w:marRight w:val="0"/>
          <w:marTop w:val="0"/>
          <w:marBottom w:val="0"/>
          <w:divBdr>
            <w:top w:val="none" w:sz="0" w:space="0" w:color="auto"/>
            <w:left w:val="none" w:sz="0" w:space="0" w:color="auto"/>
            <w:bottom w:val="none" w:sz="0" w:space="0" w:color="auto"/>
            <w:right w:val="none" w:sz="0" w:space="0" w:color="auto"/>
          </w:divBdr>
        </w:div>
        <w:div w:id="89548338">
          <w:marLeft w:val="480"/>
          <w:marRight w:val="0"/>
          <w:marTop w:val="0"/>
          <w:marBottom w:val="0"/>
          <w:divBdr>
            <w:top w:val="none" w:sz="0" w:space="0" w:color="auto"/>
            <w:left w:val="none" w:sz="0" w:space="0" w:color="auto"/>
            <w:bottom w:val="none" w:sz="0" w:space="0" w:color="auto"/>
            <w:right w:val="none" w:sz="0" w:space="0" w:color="auto"/>
          </w:divBdr>
        </w:div>
        <w:div w:id="1105615817">
          <w:marLeft w:val="480"/>
          <w:marRight w:val="0"/>
          <w:marTop w:val="0"/>
          <w:marBottom w:val="0"/>
          <w:divBdr>
            <w:top w:val="none" w:sz="0" w:space="0" w:color="auto"/>
            <w:left w:val="none" w:sz="0" w:space="0" w:color="auto"/>
            <w:bottom w:val="none" w:sz="0" w:space="0" w:color="auto"/>
            <w:right w:val="none" w:sz="0" w:space="0" w:color="auto"/>
          </w:divBdr>
        </w:div>
        <w:div w:id="1371418549">
          <w:marLeft w:val="480"/>
          <w:marRight w:val="0"/>
          <w:marTop w:val="0"/>
          <w:marBottom w:val="0"/>
          <w:divBdr>
            <w:top w:val="none" w:sz="0" w:space="0" w:color="auto"/>
            <w:left w:val="none" w:sz="0" w:space="0" w:color="auto"/>
            <w:bottom w:val="none" w:sz="0" w:space="0" w:color="auto"/>
            <w:right w:val="none" w:sz="0" w:space="0" w:color="auto"/>
          </w:divBdr>
        </w:div>
        <w:div w:id="938610743">
          <w:marLeft w:val="480"/>
          <w:marRight w:val="0"/>
          <w:marTop w:val="0"/>
          <w:marBottom w:val="0"/>
          <w:divBdr>
            <w:top w:val="none" w:sz="0" w:space="0" w:color="auto"/>
            <w:left w:val="none" w:sz="0" w:space="0" w:color="auto"/>
            <w:bottom w:val="none" w:sz="0" w:space="0" w:color="auto"/>
            <w:right w:val="none" w:sz="0" w:space="0" w:color="auto"/>
          </w:divBdr>
        </w:div>
        <w:div w:id="184446361">
          <w:marLeft w:val="480"/>
          <w:marRight w:val="0"/>
          <w:marTop w:val="0"/>
          <w:marBottom w:val="0"/>
          <w:divBdr>
            <w:top w:val="none" w:sz="0" w:space="0" w:color="auto"/>
            <w:left w:val="none" w:sz="0" w:space="0" w:color="auto"/>
            <w:bottom w:val="none" w:sz="0" w:space="0" w:color="auto"/>
            <w:right w:val="none" w:sz="0" w:space="0" w:color="auto"/>
          </w:divBdr>
        </w:div>
        <w:div w:id="686440946">
          <w:marLeft w:val="480"/>
          <w:marRight w:val="0"/>
          <w:marTop w:val="0"/>
          <w:marBottom w:val="0"/>
          <w:divBdr>
            <w:top w:val="none" w:sz="0" w:space="0" w:color="auto"/>
            <w:left w:val="none" w:sz="0" w:space="0" w:color="auto"/>
            <w:bottom w:val="none" w:sz="0" w:space="0" w:color="auto"/>
            <w:right w:val="none" w:sz="0" w:space="0" w:color="auto"/>
          </w:divBdr>
        </w:div>
        <w:div w:id="1827357496">
          <w:marLeft w:val="480"/>
          <w:marRight w:val="0"/>
          <w:marTop w:val="0"/>
          <w:marBottom w:val="0"/>
          <w:divBdr>
            <w:top w:val="none" w:sz="0" w:space="0" w:color="auto"/>
            <w:left w:val="none" w:sz="0" w:space="0" w:color="auto"/>
            <w:bottom w:val="none" w:sz="0" w:space="0" w:color="auto"/>
            <w:right w:val="none" w:sz="0" w:space="0" w:color="auto"/>
          </w:divBdr>
        </w:div>
        <w:div w:id="1704551639">
          <w:marLeft w:val="480"/>
          <w:marRight w:val="0"/>
          <w:marTop w:val="0"/>
          <w:marBottom w:val="0"/>
          <w:divBdr>
            <w:top w:val="none" w:sz="0" w:space="0" w:color="auto"/>
            <w:left w:val="none" w:sz="0" w:space="0" w:color="auto"/>
            <w:bottom w:val="none" w:sz="0" w:space="0" w:color="auto"/>
            <w:right w:val="none" w:sz="0" w:space="0" w:color="auto"/>
          </w:divBdr>
        </w:div>
        <w:div w:id="879049468">
          <w:marLeft w:val="480"/>
          <w:marRight w:val="0"/>
          <w:marTop w:val="0"/>
          <w:marBottom w:val="0"/>
          <w:divBdr>
            <w:top w:val="none" w:sz="0" w:space="0" w:color="auto"/>
            <w:left w:val="none" w:sz="0" w:space="0" w:color="auto"/>
            <w:bottom w:val="none" w:sz="0" w:space="0" w:color="auto"/>
            <w:right w:val="none" w:sz="0" w:space="0" w:color="auto"/>
          </w:divBdr>
        </w:div>
        <w:div w:id="1939873318">
          <w:marLeft w:val="480"/>
          <w:marRight w:val="0"/>
          <w:marTop w:val="0"/>
          <w:marBottom w:val="0"/>
          <w:divBdr>
            <w:top w:val="none" w:sz="0" w:space="0" w:color="auto"/>
            <w:left w:val="none" w:sz="0" w:space="0" w:color="auto"/>
            <w:bottom w:val="none" w:sz="0" w:space="0" w:color="auto"/>
            <w:right w:val="none" w:sz="0" w:space="0" w:color="auto"/>
          </w:divBdr>
        </w:div>
        <w:div w:id="691228234">
          <w:marLeft w:val="480"/>
          <w:marRight w:val="0"/>
          <w:marTop w:val="0"/>
          <w:marBottom w:val="0"/>
          <w:divBdr>
            <w:top w:val="none" w:sz="0" w:space="0" w:color="auto"/>
            <w:left w:val="none" w:sz="0" w:space="0" w:color="auto"/>
            <w:bottom w:val="none" w:sz="0" w:space="0" w:color="auto"/>
            <w:right w:val="none" w:sz="0" w:space="0" w:color="auto"/>
          </w:divBdr>
        </w:div>
        <w:div w:id="66615414">
          <w:marLeft w:val="480"/>
          <w:marRight w:val="0"/>
          <w:marTop w:val="0"/>
          <w:marBottom w:val="0"/>
          <w:divBdr>
            <w:top w:val="none" w:sz="0" w:space="0" w:color="auto"/>
            <w:left w:val="none" w:sz="0" w:space="0" w:color="auto"/>
            <w:bottom w:val="none" w:sz="0" w:space="0" w:color="auto"/>
            <w:right w:val="none" w:sz="0" w:space="0" w:color="auto"/>
          </w:divBdr>
        </w:div>
        <w:div w:id="1947879464">
          <w:marLeft w:val="480"/>
          <w:marRight w:val="0"/>
          <w:marTop w:val="0"/>
          <w:marBottom w:val="0"/>
          <w:divBdr>
            <w:top w:val="none" w:sz="0" w:space="0" w:color="auto"/>
            <w:left w:val="none" w:sz="0" w:space="0" w:color="auto"/>
            <w:bottom w:val="none" w:sz="0" w:space="0" w:color="auto"/>
            <w:right w:val="none" w:sz="0" w:space="0" w:color="auto"/>
          </w:divBdr>
        </w:div>
        <w:div w:id="1422340143">
          <w:marLeft w:val="480"/>
          <w:marRight w:val="0"/>
          <w:marTop w:val="0"/>
          <w:marBottom w:val="0"/>
          <w:divBdr>
            <w:top w:val="none" w:sz="0" w:space="0" w:color="auto"/>
            <w:left w:val="none" w:sz="0" w:space="0" w:color="auto"/>
            <w:bottom w:val="none" w:sz="0" w:space="0" w:color="auto"/>
            <w:right w:val="none" w:sz="0" w:space="0" w:color="auto"/>
          </w:divBdr>
        </w:div>
        <w:div w:id="528643390">
          <w:marLeft w:val="480"/>
          <w:marRight w:val="0"/>
          <w:marTop w:val="0"/>
          <w:marBottom w:val="0"/>
          <w:divBdr>
            <w:top w:val="none" w:sz="0" w:space="0" w:color="auto"/>
            <w:left w:val="none" w:sz="0" w:space="0" w:color="auto"/>
            <w:bottom w:val="none" w:sz="0" w:space="0" w:color="auto"/>
            <w:right w:val="none" w:sz="0" w:space="0" w:color="auto"/>
          </w:divBdr>
        </w:div>
        <w:div w:id="1890722595">
          <w:marLeft w:val="480"/>
          <w:marRight w:val="0"/>
          <w:marTop w:val="0"/>
          <w:marBottom w:val="0"/>
          <w:divBdr>
            <w:top w:val="none" w:sz="0" w:space="0" w:color="auto"/>
            <w:left w:val="none" w:sz="0" w:space="0" w:color="auto"/>
            <w:bottom w:val="none" w:sz="0" w:space="0" w:color="auto"/>
            <w:right w:val="none" w:sz="0" w:space="0" w:color="auto"/>
          </w:divBdr>
        </w:div>
        <w:div w:id="349331859">
          <w:marLeft w:val="480"/>
          <w:marRight w:val="0"/>
          <w:marTop w:val="0"/>
          <w:marBottom w:val="0"/>
          <w:divBdr>
            <w:top w:val="none" w:sz="0" w:space="0" w:color="auto"/>
            <w:left w:val="none" w:sz="0" w:space="0" w:color="auto"/>
            <w:bottom w:val="none" w:sz="0" w:space="0" w:color="auto"/>
            <w:right w:val="none" w:sz="0" w:space="0" w:color="auto"/>
          </w:divBdr>
        </w:div>
        <w:div w:id="1645968079">
          <w:marLeft w:val="480"/>
          <w:marRight w:val="0"/>
          <w:marTop w:val="0"/>
          <w:marBottom w:val="0"/>
          <w:divBdr>
            <w:top w:val="none" w:sz="0" w:space="0" w:color="auto"/>
            <w:left w:val="none" w:sz="0" w:space="0" w:color="auto"/>
            <w:bottom w:val="none" w:sz="0" w:space="0" w:color="auto"/>
            <w:right w:val="none" w:sz="0" w:space="0" w:color="auto"/>
          </w:divBdr>
        </w:div>
        <w:div w:id="2112897307">
          <w:marLeft w:val="480"/>
          <w:marRight w:val="0"/>
          <w:marTop w:val="0"/>
          <w:marBottom w:val="0"/>
          <w:divBdr>
            <w:top w:val="none" w:sz="0" w:space="0" w:color="auto"/>
            <w:left w:val="none" w:sz="0" w:space="0" w:color="auto"/>
            <w:bottom w:val="none" w:sz="0" w:space="0" w:color="auto"/>
            <w:right w:val="none" w:sz="0" w:space="0" w:color="auto"/>
          </w:divBdr>
        </w:div>
      </w:divsChild>
    </w:div>
    <w:div w:id="1331062817">
      <w:bodyDiv w:val="1"/>
      <w:marLeft w:val="0"/>
      <w:marRight w:val="0"/>
      <w:marTop w:val="0"/>
      <w:marBottom w:val="0"/>
      <w:divBdr>
        <w:top w:val="none" w:sz="0" w:space="0" w:color="auto"/>
        <w:left w:val="none" w:sz="0" w:space="0" w:color="auto"/>
        <w:bottom w:val="none" w:sz="0" w:space="0" w:color="auto"/>
        <w:right w:val="none" w:sz="0" w:space="0" w:color="auto"/>
      </w:divBdr>
      <w:divsChild>
        <w:div w:id="425465553">
          <w:marLeft w:val="0"/>
          <w:marRight w:val="0"/>
          <w:marTop w:val="0"/>
          <w:marBottom w:val="0"/>
          <w:divBdr>
            <w:top w:val="none" w:sz="0" w:space="0" w:color="auto"/>
            <w:left w:val="none" w:sz="0" w:space="0" w:color="auto"/>
            <w:bottom w:val="none" w:sz="0" w:space="0" w:color="auto"/>
            <w:right w:val="none" w:sz="0" w:space="0" w:color="auto"/>
          </w:divBdr>
          <w:divsChild>
            <w:div w:id="97993316">
              <w:marLeft w:val="0"/>
              <w:marRight w:val="0"/>
              <w:marTop w:val="0"/>
              <w:marBottom w:val="0"/>
              <w:divBdr>
                <w:top w:val="none" w:sz="0" w:space="0" w:color="auto"/>
                <w:left w:val="none" w:sz="0" w:space="0" w:color="auto"/>
                <w:bottom w:val="none" w:sz="0" w:space="0" w:color="auto"/>
                <w:right w:val="none" w:sz="0" w:space="0" w:color="auto"/>
              </w:divBdr>
              <w:divsChild>
                <w:div w:id="932708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372523">
      <w:bodyDiv w:val="1"/>
      <w:marLeft w:val="0"/>
      <w:marRight w:val="0"/>
      <w:marTop w:val="0"/>
      <w:marBottom w:val="0"/>
      <w:divBdr>
        <w:top w:val="none" w:sz="0" w:space="0" w:color="auto"/>
        <w:left w:val="none" w:sz="0" w:space="0" w:color="auto"/>
        <w:bottom w:val="none" w:sz="0" w:space="0" w:color="auto"/>
        <w:right w:val="none" w:sz="0" w:space="0" w:color="auto"/>
      </w:divBdr>
      <w:divsChild>
        <w:div w:id="1787305788">
          <w:marLeft w:val="0"/>
          <w:marRight w:val="0"/>
          <w:marTop w:val="0"/>
          <w:marBottom w:val="0"/>
          <w:divBdr>
            <w:top w:val="none" w:sz="0" w:space="0" w:color="auto"/>
            <w:left w:val="none" w:sz="0" w:space="0" w:color="auto"/>
            <w:bottom w:val="none" w:sz="0" w:space="0" w:color="auto"/>
            <w:right w:val="none" w:sz="0" w:space="0" w:color="auto"/>
          </w:divBdr>
          <w:divsChild>
            <w:div w:id="1608200064">
              <w:marLeft w:val="0"/>
              <w:marRight w:val="0"/>
              <w:marTop w:val="0"/>
              <w:marBottom w:val="0"/>
              <w:divBdr>
                <w:top w:val="none" w:sz="0" w:space="0" w:color="auto"/>
                <w:left w:val="none" w:sz="0" w:space="0" w:color="auto"/>
                <w:bottom w:val="none" w:sz="0" w:space="0" w:color="auto"/>
                <w:right w:val="none" w:sz="0" w:space="0" w:color="auto"/>
              </w:divBdr>
              <w:divsChild>
                <w:div w:id="118548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452229">
      <w:bodyDiv w:val="1"/>
      <w:marLeft w:val="0"/>
      <w:marRight w:val="0"/>
      <w:marTop w:val="0"/>
      <w:marBottom w:val="0"/>
      <w:divBdr>
        <w:top w:val="none" w:sz="0" w:space="0" w:color="auto"/>
        <w:left w:val="none" w:sz="0" w:space="0" w:color="auto"/>
        <w:bottom w:val="none" w:sz="0" w:space="0" w:color="auto"/>
        <w:right w:val="none" w:sz="0" w:space="0" w:color="auto"/>
      </w:divBdr>
      <w:divsChild>
        <w:div w:id="201937981">
          <w:marLeft w:val="0"/>
          <w:marRight w:val="0"/>
          <w:marTop w:val="0"/>
          <w:marBottom w:val="0"/>
          <w:divBdr>
            <w:top w:val="none" w:sz="0" w:space="0" w:color="auto"/>
            <w:left w:val="none" w:sz="0" w:space="0" w:color="auto"/>
            <w:bottom w:val="none" w:sz="0" w:space="0" w:color="auto"/>
            <w:right w:val="none" w:sz="0" w:space="0" w:color="auto"/>
          </w:divBdr>
          <w:divsChild>
            <w:div w:id="970286891">
              <w:marLeft w:val="0"/>
              <w:marRight w:val="0"/>
              <w:marTop w:val="0"/>
              <w:marBottom w:val="0"/>
              <w:divBdr>
                <w:top w:val="none" w:sz="0" w:space="0" w:color="auto"/>
                <w:left w:val="none" w:sz="0" w:space="0" w:color="auto"/>
                <w:bottom w:val="none" w:sz="0" w:space="0" w:color="auto"/>
                <w:right w:val="none" w:sz="0" w:space="0" w:color="auto"/>
              </w:divBdr>
              <w:divsChild>
                <w:div w:id="2059671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154459">
      <w:bodyDiv w:val="1"/>
      <w:marLeft w:val="0"/>
      <w:marRight w:val="0"/>
      <w:marTop w:val="0"/>
      <w:marBottom w:val="0"/>
      <w:divBdr>
        <w:top w:val="none" w:sz="0" w:space="0" w:color="auto"/>
        <w:left w:val="none" w:sz="0" w:space="0" w:color="auto"/>
        <w:bottom w:val="none" w:sz="0" w:space="0" w:color="auto"/>
        <w:right w:val="none" w:sz="0" w:space="0" w:color="auto"/>
      </w:divBdr>
      <w:divsChild>
        <w:div w:id="1022710748">
          <w:marLeft w:val="0"/>
          <w:marRight w:val="0"/>
          <w:marTop w:val="0"/>
          <w:marBottom w:val="0"/>
          <w:divBdr>
            <w:top w:val="none" w:sz="0" w:space="0" w:color="auto"/>
            <w:left w:val="none" w:sz="0" w:space="0" w:color="auto"/>
            <w:bottom w:val="none" w:sz="0" w:space="0" w:color="auto"/>
            <w:right w:val="none" w:sz="0" w:space="0" w:color="auto"/>
          </w:divBdr>
          <w:divsChild>
            <w:div w:id="474688603">
              <w:marLeft w:val="0"/>
              <w:marRight w:val="0"/>
              <w:marTop w:val="0"/>
              <w:marBottom w:val="0"/>
              <w:divBdr>
                <w:top w:val="none" w:sz="0" w:space="0" w:color="auto"/>
                <w:left w:val="none" w:sz="0" w:space="0" w:color="auto"/>
                <w:bottom w:val="none" w:sz="0" w:space="0" w:color="auto"/>
                <w:right w:val="none" w:sz="0" w:space="0" w:color="auto"/>
              </w:divBdr>
              <w:divsChild>
                <w:div w:id="1610744853">
                  <w:marLeft w:val="0"/>
                  <w:marRight w:val="0"/>
                  <w:marTop w:val="0"/>
                  <w:marBottom w:val="0"/>
                  <w:divBdr>
                    <w:top w:val="none" w:sz="0" w:space="0" w:color="auto"/>
                    <w:left w:val="none" w:sz="0" w:space="0" w:color="auto"/>
                    <w:bottom w:val="none" w:sz="0" w:space="0" w:color="auto"/>
                    <w:right w:val="none" w:sz="0" w:space="0" w:color="auto"/>
                  </w:divBdr>
                  <w:divsChild>
                    <w:div w:id="845825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102617">
      <w:bodyDiv w:val="1"/>
      <w:marLeft w:val="0"/>
      <w:marRight w:val="0"/>
      <w:marTop w:val="0"/>
      <w:marBottom w:val="0"/>
      <w:divBdr>
        <w:top w:val="none" w:sz="0" w:space="0" w:color="auto"/>
        <w:left w:val="none" w:sz="0" w:space="0" w:color="auto"/>
        <w:bottom w:val="none" w:sz="0" w:space="0" w:color="auto"/>
        <w:right w:val="none" w:sz="0" w:space="0" w:color="auto"/>
      </w:divBdr>
      <w:divsChild>
        <w:div w:id="553196598">
          <w:marLeft w:val="0"/>
          <w:marRight w:val="0"/>
          <w:marTop w:val="0"/>
          <w:marBottom w:val="0"/>
          <w:divBdr>
            <w:top w:val="none" w:sz="0" w:space="0" w:color="auto"/>
            <w:left w:val="none" w:sz="0" w:space="0" w:color="auto"/>
            <w:bottom w:val="none" w:sz="0" w:space="0" w:color="auto"/>
            <w:right w:val="none" w:sz="0" w:space="0" w:color="auto"/>
          </w:divBdr>
          <w:divsChild>
            <w:div w:id="600264243">
              <w:marLeft w:val="0"/>
              <w:marRight w:val="0"/>
              <w:marTop w:val="0"/>
              <w:marBottom w:val="0"/>
              <w:divBdr>
                <w:top w:val="none" w:sz="0" w:space="0" w:color="auto"/>
                <w:left w:val="none" w:sz="0" w:space="0" w:color="auto"/>
                <w:bottom w:val="none" w:sz="0" w:space="0" w:color="auto"/>
                <w:right w:val="none" w:sz="0" w:space="0" w:color="auto"/>
              </w:divBdr>
              <w:divsChild>
                <w:div w:id="2132355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863580">
      <w:bodyDiv w:val="1"/>
      <w:marLeft w:val="0"/>
      <w:marRight w:val="0"/>
      <w:marTop w:val="0"/>
      <w:marBottom w:val="0"/>
      <w:divBdr>
        <w:top w:val="none" w:sz="0" w:space="0" w:color="auto"/>
        <w:left w:val="none" w:sz="0" w:space="0" w:color="auto"/>
        <w:bottom w:val="none" w:sz="0" w:space="0" w:color="auto"/>
        <w:right w:val="none" w:sz="0" w:space="0" w:color="auto"/>
      </w:divBdr>
      <w:divsChild>
        <w:div w:id="28605077">
          <w:marLeft w:val="0"/>
          <w:marRight w:val="0"/>
          <w:marTop w:val="0"/>
          <w:marBottom w:val="0"/>
          <w:divBdr>
            <w:top w:val="none" w:sz="0" w:space="0" w:color="auto"/>
            <w:left w:val="none" w:sz="0" w:space="0" w:color="auto"/>
            <w:bottom w:val="none" w:sz="0" w:space="0" w:color="auto"/>
            <w:right w:val="none" w:sz="0" w:space="0" w:color="auto"/>
          </w:divBdr>
          <w:divsChild>
            <w:div w:id="505942110">
              <w:marLeft w:val="0"/>
              <w:marRight w:val="0"/>
              <w:marTop w:val="0"/>
              <w:marBottom w:val="0"/>
              <w:divBdr>
                <w:top w:val="none" w:sz="0" w:space="0" w:color="auto"/>
                <w:left w:val="none" w:sz="0" w:space="0" w:color="auto"/>
                <w:bottom w:val="none" w:sz="0" w:space="0" w:color="auto"/>
                <w:right w:val="none" w:sz="0" w:space="0" w:color="auto"/>
              </w:divBdr>
              <w:divsChild>
                <w:div w:id="32385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125874">
      <w:bodyDiv w:val="1"/>
      <w:marLeft w:val="0"/>
      <w:marRight w:val="0"/>
      <w:marTop w:val="0"/>
      <w:marBottom w:val="0"/>
      <w:divBdr>
        <w:top w:val="none" w:sz="0" w:space="0" w:color="auto"/>
        <w:left w:val="none" w:sz="0" w:space="0" w:color="auto"/>
        <w:bottom w:val="none" w:sz="0" w:space="0" w:color="auto"/>
        <w:right w:val="none" w:sz="0" w:space="0" w:color="auto"/>
      </w:divBdr>
      <w:divsChild>
        <w:div w:id="1158111529">
          <w:marLeft w:val="480"/>
          <w:marRight w:val="0"/>
          <w:marTop w:val="0"/>
          <w:marBottom w:val="0"/>
          <w:divBdr>
            <w:top w:val="none" w:sz="0" w:space="0" w:color="auto"/>
            <w:left w:val="none" w:sz="0" w:space="0" w:color="auto"/>
            <w:bottom w:val="none" w:sz="0" w:space="0" w:color="auto"/>
            <w:right w:val="none" w:sz="0" w:space="0" w:color="auto"/>
          </w:divBdr>
        </w:div>
        <w:div w:id="174423626">
          <w:marLeft w:val="480"/>
          <w:marRight w:val="0"/>
          <w:marTop w:val="0"/>
          <w:marBottom w:val="0"/>
          <w:divBdr>
            <w:top w:val="none" w:sz="0" w:space="0" w:color="auto"/>
            <w:left w:val="none" w:sz="0" w:space="0" w:color="auto"/>
            <w:bottom w:val="none" w:sz="0" w:space="0" w:color="auto"/>
            <w:right w:val="none" w:sz="0" w:space="0" w:color="auto"/>
          </w:divBdr>
        </w:div>
        <w:div w:id="193927457">
          <w:marLeft w:val="480"/>
          <w:marRight w:val="0"/>
          <w:marTop w:val="0"/>
          <w:marBottom w:val="0"/>
          <w:divBdr>
            <w:top w:val="none" w:sz="0" w:space="0" w:color="auto"/>
            <w:left w:val="none" w:sz="0" w:space="0" w:color="auto"/>
            <w:bottom w:val="none" w:sz="0" w:space="0" w:color="auto"/>
            <w:right w:val="none" w:sz="0" w:space="0" w:color="auto"/>
          </w:divBdr>
        </w:div>
        <w:div w:id="614021560">
          <w:marLeft w:val="480"/>
          <w:marRight w:val="0"/>
          <w:marTop w:val="0"/>
          <w:marBottom w:val="0"/>
          <w:divBdr>
            <w:top w:val="none" w:sz="0" w:space="0" w:color="auto"/>
            <w:left w:val="none" w:sz="0" w:space="0" w:color="auto"/>
            <w:bottom w:val="none" w:sz="0" w:space="0" w:color="auto"/>
            <w:right w:val="none" w:sz="0" w:space="0" w:color="auto"/>
          </w:divBdr>
        </w:div>
        <w:div w:id="1757165855">
          <w:marLeft w:val="480"/>
          <w:marRight w:val="0"/>
          <w:marTop w:val="0"/>
          <w:marBottom w:val="0"/>
          <w:divBdr>
            <w:top w:val="none" w:sz="0" w:space="0" w:color="auto"/>
            <w:left w:val="none" w:sz="0" w:space="0" w:color="auto"/>
            <w:bottom w:val="none" w:sz="0" w:space="0" w:color="auto"/>
            <w:right w:val="none" w:sz="0" w:space="0" w:color="auto"/>
          </w:divBdr>
        </w:div>
        <w:div w:id="1643459354">
          <w:marLeft w:val="480"/>
          <w:marRight w:val="0"/>
          <w:marTop w:val="0"/>
          <w:marBottom w:val="0"/>
          <w:divBdr>
            <w:top w:val="none" w:sz="0" w:space="0" w:color="auto"/>
            <w:left w:val="none" w:sz="0" w:space="0" w:color="auto"/>
            <w:bottom w:val="none" w:sz="0" w:space="0" w:color="auto"/>
            <w:right w:val="none" w:sz="0" w:space="0" w:color="auto"/>
          </w:divBdr>
        </w:div>
        <w:div w:id="236985474">
          <w:marLeft w:val="480"/>
          <w:marRight w:val="0"/>
          <w:marTop w:val="0"/>
          <w:marBottom w:val="0"/>
          <w:divBdr>
            <w:top w:val="none" w:sz="0" w:space="0" w:color="auto"/>
            <w:left w:val="none" w:sz="0" w:space="0" w:color="auto"/>
            <w:bottom w:val="none" w:sz="0" w:space="0" w:color="auto"/>
            <w:right w:val="none" w:sz="0" w:space="0" w:color="auto"/>
          </w:divBdr>
        </w:div>
        <w:div w:id="977875986">
          <w:marLeft w:val="480"/>
          <w:marRight w:val="0"/>
          <w:marTop w:val="0"/>
          <w:marBottom w:val="0"/>
          <w:divBdr>
            <w:top w:val="none" w:sz="0" w:space="0" w:color="auto"/>
            <w:left w:val="none" w:sz="0" w:space="0" w:color="auto"/>
            <w:bottom w:val="none" w:sz="0" w:space="0" w:color="auto"/>
            <w:right w:val="none" w:sz="0" w:space="0" w:color="auto"/>
          </w:divBdr>
        </w:div>
        <w:div w:id="1064910074">
          <w:marLeft w:val="480"/>
          <w:marRight w:val="0"/>
          <w:marTop w:val="0"/>
          <w:marBottom w:val="0"/>
          <w:divBdr>
            <w:top w:val="none" w:sz="0" w:space="0" w:color="auto"/>
            <w:left w:val="none" w:sz="0" w:space="0" w:color="auto"/>
            <w:bottom w:val="none" w:sz="0" w:space="0" w:color="auto"/>
            <w:right w:val="none" w:sz="0" w:space="0" w:color="auto"/>
          </w:divBdr>
        </w:div>
        <w:div w:id="1733891124">
          <w:marLeft w:val="480"/>
          <w:marRight w:val="0"/>
          <w:marTop w:val="0"/>
          <w:marBottom w:val="0"/>
          <w:divBdr>
            <w:top w:val="none" w:sz="0" w:space="0" w:color="auto"/>
            <w:left w:val="none" w:sz="0" w:space="0" w:color="auto"/>
            <w:bottom w:val="none" w:sz="0" w:space="0" w:color="auto"/>
            <w:right w:val="none" w:sz="0" w:space="0" w:color="auto"/>
          </w:divBdr>
        </w:div>
        <w:div w:id="518200821">
          <w:marLeft w:val="480"/>
          <w:marRight w:val="0"/>
          <w:marTop w:val="0"/>
          <w:marBottom w:val="0"/>
          <w:divBdr>
            <w:top w:val="none" w:sz="0" w:space="0" w:color="auto"/>
            <w:left w:val="none" w:sz="0" w:space="0" w:color="auto"/>
            <w:bottom w:val="none" w:sz="0" w:space="0" w:color="auto"/>
            <w:right w:val="none" w:sz="0" w:space="0" w:color="auto"/>
          </w:divBdr>
        </w:div>
        <w:div w:id="1337732342">
          <w:marLeft w:val="480"/>
          <w:marRight w:val="0"/>
          <w:marTop w:val="0"/>
          <w:marBottom w:val="0"/>
          <w:divBdr>
            <w:top w:val="none" w:sz="0" w:space="0" w:color="auto"/>
            <w:left w:val="none" w:sz="0" w:space="0" w:color="auto"/>
            <w:bottom w:val="none" w:sz="0" w:space="0" w:color="auto"/>
            <w:right w:val="none" w:sz="0" w:space="0" w:color="auto"/>
          </w:divBdr>
        </w:div>
        <w:div w:id="1724788326">
          <w:marLeft w:val="480"/>
          <w:marRight w:val="0"/>
          <w:marTop w:val="0"/>
          <w:marBottom w:val="0"/>
          <w:divBdr>
            <w:top w:val="none" w:sz="0" w:space="0" w:color="auto"/>
            <w:left w:val="none" w:sz="0" w:space="0" w:color="auto"/>
            <w:bottom w:val="none" w:sz="0" w:space="0" w:color="auto"/>
            <w:right w:val="none" w:sz="0" w:space="0" w:color="auto"/>
          </w:divBdr>
        </w:div>
        <w:div w:id="501555101">
          <w:marLeft w:val="480"/>
          <w:marRight w:val="0"/>
          <w:marTop w:val="0"/>
          <w:marBottom w:val="0"/>
          <w:divBdr>
            <w:top w:val="none" w:sz="0" w:space="0" w:color="auto"/>
            <w:left w:val="none" w:sz="0" w:space="0" w:color="auto"/>
            <w:bottom w:val="none" w:sz="0" w:space="0" w:color="auto"/>
            <w:right w:val="none" w:sz="0" w:space="0" w:color="auto"/>
          </w:divBdr>
        </w:div>
        <w:div w:id="1288002732">
          <w:marLeft w:val="480"/>
          <w:marRight w:val="0"/>
          <w:marTop w:val="0"/>
          <w:marBottom w:val="0"/>
          <w:divBdr>
            <w:top w:val="none" w:sz="0" w:space="0" w:color="auto"/>
            <w:left w:val="none" w:sz="0" w:space="0" w:color="auto"/>
            <w:bottom w:val="none" w:sz="0" w:space="0" w:color="auto"/>
            <w:right w:val="none" w:sz="0" w:space="0" w:color="auto"/>
          </w:divBdr>
        </w:div>
        <w:div w:id="1375806497">
          <w:marLeft w:val="480"/>
          <w:marRight w:val="0"/>
          <w:marTop w:val="0"/>
          <w:marBottom w:val="0"/>
          <w:divBdr>
            <w:top w:val="none" w:sz="0" w:space="0" w:color="auto"/>
            <w:left w:val="none" w:sz="0" w:space="0" w:color="auto"/>
            <w:bottom w:val="none" w:sz="0" w:space="0" w:color="auto"/>
            <w:right w:val="none" w:sz="0" w:space="0" w:color="auto"/>
          </w:divBdr>
        </w:div>
        <w:div w:id="127825246">
          <w:marLeft w:val="480"/>
          <w:marRight w:val="0"/>
          <w:marTop w:val="0"/>
          <w:marBottom w:val="0"/>
          <w:divBdr>
            <w:top w:val="none" w:sz="0" w:space="0" w:color="auto"/>
            <w:left w:val="none" w:sz="0" w:space="0" w:color="auto"/>
            <w:bottom w:val="none" w:sz="0" w:space="0" w:color="auto"/>
            <w:right w:val="none" w:sz="0" w:space="0" w:color="auto"/>
          </w:divBdr>
        </w:div>
        <w:div w:id="835343935">
          <w:marLeft w:val="480"/>
          <w:marRight w:val="0"/>
          <w:marTop w:val="0"/>
          <w:marBottom w:val="0"/>
          <w:divBdr>
            <w:top w:val="none" w:sz="0" w:space="0" w:color="auto"/>
            <w:left w:val="none" w:sz="0" w:space="0" w:color="auto"/>
            <w:bottom w:val="none" w:sz="0" w:space="0" w:color="auto"/>
            <w:right w:val="none" w:sz="0" w:space="0" w:color="auto"/>
          </w:divBdr>
        </w:div>
        <w:div w:id="1164004615">
          <w:marLeft w:val="480"/>
          <w:marRight w:val="0"/>
          <w:marTop w:val="0"/>
          <w:marBottom w:val="0"/>
          <w:divBdr>
            <w:top w:val="none" w:sz="0" w:space="0" w:color="auto"/>
            <w:left w:val="none" w:sz="0" w:space="0" w:color="auto"/>
            <w:bottom w:val="none" w:sz="0" w:space="0" w:color="auto"/>
            <w:right w:val="none" w:sz="0" w:space="0" w:color="auto"/>
          </w:divBdr>
        </w:div>
        <w:div w:id="808324606">
          <w:marLeft w:val="480"/>
          <w:marRight w:val="0"/>
          <w:marTop w:val="0"/>
          <w:marBottom w:val="0"/>
          <w:divBdr>
            <w:top w:val="none" w:sz="0" w:space="0" w:color="auto"/>
            <w:left w:val="none" w:sz="0" w:space="0" w:color="auto"/>
            <w:bottom w:val="none" w:sz="0" w:space="0" w:color="auto"/>
            <w:right w:val="none" w:sz="0" w:space="0" w:color="auto"/>
          </w:divBdr>
        </w:div>
        <w:div w:id="1622951400">
          <w:marLeft w:val="480"/>
          <w:marRight w:val="0"/>
          <w:marTop w:val="0"/>
          <w:marBottom w:val="0"/>
          <w:divBdr>
            <w:top w:val="none" w:sz="0" w:space="0" w:color="auto"/>
            <w:left w:val="none" w:sz="0" w:space="0" w:color="auto"/>
            <w:bottom w:val="none" w:sz="0" w:space="0" w:color="auto"/>
            <w:right w:val="none" w:sz="0" w:space="0" w:color="auto"/>
          </w:divBdr>
        </w:div>
        <w:div w:id="1596744460">
          <w:marLeft w:val="480"/>
          <w:marRight w:val="0"/>
          <w:marTop w:val="0"/>
          <w:marBottom w:val="0"/>
          <w:divBdr>
            <w:top w:val="none" w:sz="0" w:space="0" w:color="auto"/>
            <w:left w:val="none" w:sz="0" w:space="0" w:color="auto"/>
            <w:bottom w:val="none" w:sz="0" w:space="0" w:color="auto"/>
            <w:right w:val="none" w:sz="0" w:space="0" w:color="auto"/>
          </w:divBdr>
        </w:div>
        <w:div w:id="2073042415">
          <w:marLeft w:val="480"/>
          <w:marRight w:val="0"/>
          <w:marTop w:val="0"/>
          <w:marBottom w:val="0"/>
          <w:divBdr>
            <w:top w:val="none" w:sz="0" w:space="0" w:color="auto"/>
            <w:left w:val="none" w:sz="0" w:space="0" w:color="auto"/>
            <w:bottom w:val="none" w:sz="0" w:space="0" w:color="auto"/>
            <w:right w:val="none" w:sz="0" w:space="0" w:color="auto"/>
          </w:divBdr>
        </w:div>
        <w:div w:id="1494099599">
          <w:marLeft w:val="480"/>
          <w:marRight w:val="0"/>
          <w:marTop w:val="0"/>
          <w:marBottom w:val="0"/>
          <w:divBdr>
            <w:top w:val="none" w:sz="0" w:space="0" w:color="auto"/>
            <w:left w:val="none" w:sz="0" w:space="0" w:color="auto"/>
            <w:bottom w:val="none" w:sz="0" w:space="0" w:color="auto"/>
            <w:right w:val="none" w:sz="0" w:space="0" w:color="auto"/>
          </w:divBdr>
        </w:div>
        <w:div w:id="1509636510">
          <w:marLeft w:val="480"/>
          <w:marRight w:val="0"/>
          <w:marTop w:val="0"/>
          <w:marBottom w:val="0"/>
          <w:divBdr>
            <w:top w:val="none" w:sz="0" w:space="0" w:color="auto"/>
            <w:left w:val="none" w:sz="0" w:space="0" w:color="auto"/>
            <w:bottom w:val="none" w:sz="0" w:space="0" w:color="auto"/>
            <w:right w:val="none" w:sz="0" w:space="0" w:color="auto"/>
          </w:divBdr>
        </w:div>
        <w:div w:id="1899777358">
          <w:marLeft w:val="480"/>
          <w:marRight w:val="0"/>
          <w:marTop w:val="0"/>
          <w:marBottom w:val="0"/>
          <w:divBdr>
            <w:top w:val="none" w:sz="0" w:space="0" w:color="auto"/>
            <w:left w:val="none" w:sz="0" w:space="0" w:color="auto"/>
            <w:bottom w:val="none" w:sz="0" w:space="0" w:color="auto"/>
            <w:right w:val="none" w:sz="0" w:space="0" w:color="auto"/>
          </w:divBdr>
        </w:div>
        <w:div w:id="1002512452">
          <w:marLeft w:val="480"/>
          <w:marRight w:val="0"/>
          <w:marTop w:val="0"/>
          <w:marBottom w:val="0"/>
          <w:divBdr>
            <w:top w:val="none" w:sz="0" w:space="0" w:color="auto"/>
            <w:left w:val="none" w:sz="0" w:space="0" w:color="auto"/>
            <w:bottom w:val="none" w:sz="0" w:space="0" w:color="auto"/>
            <w:right w:val="none" w:sz="0" w:space="0" w:color="auto"/>
          </w:divBdr>
        </w:div>
        <w:div w:id="1594320228">
          <w:marLeft w:val="480"/>
          <w:marRight w:val="0"/>
          <w:marTop w:val="0"/>
          <w:marBottom w:val="0"/>
          <w:divBdr>
            <w:top w:val="none" w:sz="0" w:space="0" w:color="auto"/>
            <w:left w:val="none" w:sz="0" w:space="0" w:color="auto"/>
            <w:bottom w:val="none" w:sz="0" w:space="0" w:color="auto"/>
            <w:right w:val="none" w:sz="0" w:space="0" w:color="auto"/>
          </w:divBdr>
        </w:div>
        <w:div w:id="1542666200">
          <w:marLeft w:val="480"/>
          <w:marRight w:val="0"/>
          <w:marTop w:val="0"/>
          <w:marBottom w:val="0"/>
          <w:divBdr>
            <w:top w:val="none" w:sz="0" w:space="0" w:color="auto"/>
            <w:left w:val="none" w:sz="0" w:space="0" w:color="auto"/>
            <w:bottom w:val="none" w:sz="0" w:space="0" w:color="auto"/>
            <w:right w:val="none" w:sz="0" w:space="0" w:color="auto"/>
          </w:divBdr>
        </w:div>
        <w:div w:id="1812281414">
          <w:marLeft w:val="480"/>
          <w:marRight w:val="0"/>
          <w:marTop w:val="0"/>
          <w:marBottom w:val="0"/>
          <w:divBdr>
            <w:top w:val="none" w:sz="0" w:space="0" w:color="auto"/>
            <w:left w:val="none" w:sz="0" w:space="0" w:color="auto"/>
            <w:bottom w:val="none" w:sz="0" w:space="0" w:color="auto"/>
            <w:right w:val="none" w:sz="0" w:space="0" w:color="auto"/>
          </w:divBdr>
        </w:div>
        <w:div w:id="1646230957">
          <w:marLeft w:val="480"/>
          <w:marRight w:val="0"/>
          <w:marTop w:val="0"/>
          <w:marBottom w:val="0"/>
          <w:divBdr>
            <w:top w:val="none" w:sz="0" w:space="0" w:color="auto"/>
            <w:left w:val="none" w:sz="0" w:space="0" w:color="auto"/>
            <w:bottom w:val="none" w:sz="0" w:space="0" w:color="auto"/>
            <w:right w:val="none" w:sz="0" w:space="0" w:color="auto"/>
          </w:divBdr>
        </w:div>
        <w:div w:id="2074623187">
          <w:marLeft w:val="480"/>
          <w:marRight w:val="0"/>
          <w:marTop w:val="0"/>
          <w:marBottom w:val="0"/>
          <w:divBdr>
            <w:top w:val="none" w:sz="0" w:space="0" w:color="auto"/>
            <w:left w:val="none" w:sz="0" w:space="0" w:color="auto"/>
            <w:bottom w:val="none" w:sz="0" w:space="0" w:color="auto"/>
            <w:right w:val="none" w:sz="0" w:space="0" w:color="auto"/>
          </w:divBdr>
        </w:div>
        <w:div w:id="310794994">
          <w:marLeft w:val="480"/>
          <w:marRight w:val="0"/>
          <w:marTop w:val="0"/>
          <w:marBottom w:val="0"/>
          <w:divBdr>
            <w:top w:val="none" w:sz="0" w:space="0" w:color="auto"/>
            <w:left w:val="none" w:sz="0" w:space="0" w:color="auto"/>
            <w:bottom w:val="none" w:sz="0" w:space="0" w:color="auto"/>
            <w:right w:val="none" w:sz="0" w:space="0" w:color="auto"/>
          </w:divBdr>
        </w:div>
        <w:div w:id="704066244">
          <w:marLeft w:val="480"/>
          <w:marRight w:val="0"/>
          <w:marTop w:val="0"/>
          <w:marBottom w:val="0"/>
          <w:divBdr>
            <w:top w:val="none" w:sz="0" w:space="0" w:color="auto"/>
            <w:left w:val="none" w:sz="0" w:space="0" w:color="auto"/>
            <w:bottom w:val="none" w:sz="0" w:space="0" w:color="auto"/>
            <w:right w:val="none" w:sz="0" w:space="0" w:color="auto"/>
          </w:divBdr>
        </w:div>
        <w:div w:id="691224859">
          <w:marLeft w:val="480"/>
          <w:marRight w:val="0"/>
          <w:marTop w:val="0"/>
          <w:marBottom w:val="0"/>
          <w:divBdr>
            <w:top w:val="none" w:sz="0" w:space="0" w:color="auto"/>
            <w:left w:val="none" w:sz="0" w:space="0" w:color="auto"/>
            <w:bottom w:val="none" w:sz="0" w:space="0" w:color="auto"/>
            <w:right w:val="none" w:sz="0" w:space="0" w:color="auto"/>
          </w:divBdr>
        </w:div>
        <w:div w:id="1118720600">
          <w:marLeft w:val="480"/>
          <w:marRight w:val="0"/>
          <w:marTop w:val="0"/>
          <w:marBottom w:val="0"/>
          <w:divBdr>
            <w:top w:val="none" w:sz="0" w:space="0" w:color="auto"/>
            <w:left w:val="none" w:sz="0" w:space="0" w:color="auto"/>
            <w:bottom w:val="none" w:sz="0" w:space="0" w:color="auto"/>
            <w:right w:val="none" w:sz="0" w:space="0" w:color="auto"/>
          </w:divBdr>
        </w:div>
        <w:div w:id="655185576">
          <w:marLeft w:val="480"/>
          <w:marRight w:val="0"/>
          <w:marTop w:val="0"/>
          <w:marBottom w:val="0"/>
          <w:divBdr>
            <w:top w:val="none" w:sz="0" w:space="0" w:color="auto"/>
            <w:left w:val="none" w:sz="0" w:space="0" w:color="auto"/>
            <w:bottom w:val="none" w:sz="0" w:space="0" w:color="auto"/>
            <w:right w:val="none" w:sz="0" w:space="0" w:color="auto"/>
          </w:divBdr>
        </w:div>
        <w:div w:id="310528285">
          <w:marLeft w:val="480"/>
          <w:marRight w:val="0"/>
          <w:marTop w:val="0"/>
          <w:marBottom w:val="0"/>
          <w:divBdr>
            <w:top w:val="none" w:sz="0" w:space="0" w:color="auto"/>
            <w:left w:val="none" w:sz="0" w:space="0" w:color="auto"/>
            <w:bottom w:val="none" w:sz="0" w:space="0" w:color="auto"/>
            <w:right w:val="none" w:sz="0" w:space="0" w:color="auto"/>
          </w:divBdr>
        </w:div>
        <w:div w:id="123013640">
          <w:marLeft w:val="480"/>
          <w:marRight w:val="0"/>
          <w:marTop w:val="0"/>
          <w:marBottom w:val="0"/>
          <w:divBdr>
            <w:top w:val="none" w:sz="0" w:space="0" w:color="auto"/>
            <w:left w:val="none" w:sz="0" w:space="0" w:color="auto"/>
            <w:bottom w:val="none" w:sz="0" w:space="0" w:color="auto"/>
            <w:right w:val="none" w:sz="0" w:space="0" w:color="auto"/>
          </w:divBdr>
        </w:div>
        <w:div w:id="1859781179">
          <w:marLeft w:val="480"/>
          <w:marRight w:val="0"/>
          <w:marTop w:val="0"/>
          <w:marBottom w:val="0"/>
          <w:divBdr>
            <w:top w:val="none" w:sz="0" w:space="0" w:color="auto"/>
            <w:left w:val="none" w:sz="0" w:space="0" w:color="auto"/>
            <w:bottom w:val="none" w:sz="0" w:space="0" w:color="auto"/>
            <w:right w:val="none" w:sz="0" w:space="0" w:color="auto"/>
          </w:divBdr>
        </w:div>
        <w:div w:id="373624578">
          <w:marLeft w:val="480"/>
          <w:marRight w:val="0"/>
          <w:marTop w:val="0"/>
          <w:marBottom w:val="0"/>
          <w:divBdr>
            <w:top w:val="none" w:sz="0" w:space="0" w:color="auto"/>
            <w:left w:val="none" w:sz="0" w:space="0" w:color="auto"/>
            <w:bottom w:val="none" w:sz="0" w:space="0" w:color="auto"/>
            <w:right w:val="none" w:sz="0" w:space="0" w:color="auto"/>
          </w:divBdr>
        </w:div>
        <w:div w:id="1013606196">
          <w:marLeft w:val="480"/>
          <w:marRight w:val="0"/>
          <w:marTop w:val="0"/>
          <w:marBottom w:val="0"/>
          <w:divBdr>
            <w:top w:val="none" w:sz="0" w:space="0" w:color="auto"/>
            <w:left w:val="none" w:sz="0" w:space="0" w:color="auto"/>
            <w:bottom w:val="none" w:sz="0" w:space="0" w:color="auto"/>
            <w:right w:val="none" w:sz="0" w:space="0" w:color="auto"/>
          </w:divBdr>
        </w:div>
        <w:div w:id="1400244905">
          <w:marLeft w:val="480"/>
          <w:marRight w:val="0"/>
          <w:marTop w:val="0"/>
          <w:marBottom w:val="0"/>
          <w:divBdr>
            <w:top w:val="none" w:sz="0" w:space="0" w:color="auto"/>
            <w:left w:val="none" w:sz="0" w:space="0" w:color="auto"/>
            <w:bottom w:val="none" w:sz="0" w:space="0" w:color="auto"/>
            <w:right w:val="none" w:sz="0" w:space="0" w:color="auto"/>
          </w:divBdr>
        </w:div>
        <w:div w:id="2141919732">
          <w:marLeft w:val="480"/>
          <w:marRight w:val="0"/>
          <w:marTop w:val="0"/>
          <w:marBottom w:val="0"/>
          <w:divBdr>
            <w:top w:val="none" w:sz="0" w:space="0" w:color="auto"/>
            <w:left w:val="none" w:sz="0" w:space="0" w:color="auto"/>
            <w:bottom w:val="none" w:sz="0" w:space="0" w:color="auto"/>
            <w:right w:val="none" w:sz="0" w:space="0" w:color="auto"/>
          </w:divBdr>
        </w:div>
        <w:div w:id="1212840968">
          <w:marLeft w:val="480"/>
          <w:marRight w:val="0"/>
          <w:marTop w:val="0"/>
          <w:marBottom w:val="0"/>
          <w:divBdr>
            <w:top w:val="none" w:sz="0" w:space="0" w:color="auto"/>
            <w:left w:val="none" w:sz="0" w:space="0" w:color="auto"/>
            <w:bottom w:val="none" w:sz="0" w:space="0" w:color="auto"/>
            <w:right w:val="none" w:sz="0" w:space="0" w:color="auto"/>
          </w:divBdr>
        </w:div>
        <w:div w:id="2003313522">
          <w:marLeft w:val="480"/>
          <w:marRight w:val="0"/>
          <w:marTop w:val="0"/>
          <w:marBottom w:val="0"/>
          <w:divBdr>
            <w:top w:val="none" w:sz="0" w:space="0" w:color="auto"/>
            <w:left w:val="none" w:sz="0" w:space="0" w:color="auto"/>
            <w:bottom w:val="none" w:sz="0" w:space="0" w:color="auto"/>
            <w:right w:val="none" w:sz="0" w:space="0" w:color="auto"/>
          </w:divBdr>
        </w:div>
        <w:div w:id="1306198822">
          <w:marLeft w:val="480"/>
          <w:marRight w:val="0"/>
          <w:marTop w:val="0"/>
          <w:marBottom w:val="0"/>
          <w:divBdr>
            <w:top w:val="none" w:sz="0" w:space="0" w:color="auto"/>
            <w:left w:val="none" w:sz="0" w:space="0" w:color="auto"/>
            <w:bottom w:val="none" w:sz="0" w:space="0" w:color="auto"/>
            <w:right w:val="none" w:sz="0" w:space="0" w:color="auto"/>
          </w:divBdr>
        </w:div>
        <w:div w:id="1295059407">
          <w:marLeft w:val="480"/>
          <w:marRight w:val="0"/>
          <w:marTop w:val="0"/>
          <w:marBottom w:val="0"/>
          <w:divBdr>
            <w:top w:val="none" w:sz="0" w:space="0" w:color="auto"/>
            <w:left w:val="none" w:sz="0" w:space="0" w:color="auto"/>
            <w:bottom w:val="none" w:sz="0" w:space="0" w:color="auto"/>
            <w:right w:val="none" w:sz="0" w:space="0" w:color="auto"/>
          </w:divBdr>
        </w:div>
        <w:div w:id="1531262366">
          <w:marLeft w:val="480"/>
          <w:marRight w:val="0"/>
          <w:marTop w:val="0"/>
          <w:marBottom w:val="0"/>
          <w:divBdr>
            <w:top w:val="none" w:sz="0" w:space="0" w:color="auto"/>
            <w:left w:val="none" w:sz="0" w:space="0" w:color="auto"/>
            <w:bottom w:val="none" w:sz="0" w:space="0" w:color="auto"/>
            <w:right w:val="none" w:sz="0" w:space="0" w:color="auto"/>
          </w:divBdr>
        </w:div>
        <w:div w:id="25909670">
          <w:marLeft w:val="480"/>
          <w:marRight w:val="0"/>
          <w:marTop w:val="0"/>
          <w:marBottom w:val="0"/>
          <w:divBdr>
            <w:top w:val="none" w:sz="0" w:space="0" w:color="auto"/>
            <w:left w:val="none" w:sz="0" w:space="0" w:color="auto"/>
            <w:bottom w:val="none" w:sz="0" w:space="0" w:color="auto"/>
            <w:right w:val="none" w:sz="0" w:space="0" w:color="auto"/>
          </w:divBdr>
        </w:div>
        <w:div w:id="1227691501">
          <w:marLeft w:val="480"/>
          <w:marRight w:val="0"/>
          <w:marTop w:val="0"/>
          <w:marBottom w:val="0"/>
          <w:divBdr>
            <w:top w:val="none" w:sz="0" w:space="0" w:color="auto"/>
            <w:left w:val="none" w:sz="0" w:space="0" w:color="auto"/>
            <w:bottom w:val="none" w:sz="0" w:space="0" w:color="auto"/>
            <w:right w:val="none" w:sz="0" w:space="0" w:color="auto"/>
          </w:divBdr>
        </w:div>
        <w:div w:id="859859703">
          <w:marLeft w:val="480"/>
          <w:marRight w:val="0"/>
          <w:marTop w:val="0"/>
          <w:marBottom w:val="0"/>
          <w:divBdr>
            <w:top w:val="none" w:sz="0" w:space="0" w:color="auto"/>
            <w:left w:val="none" w:sz="0" w:space="0" w:color="auto"/>
            <w:bottom w:val="none" w:sz="0" w:space="0" w:color="auto"/>
            <w:right w:val="none" w:sz="0" w:space="0" w:color="auto"/>
          </w:divBdr>
        </w:div>
        <w:div w:id="463080953">
          <w:marLeft w:val="480"/>
          <w:marRight w:val="0"/>
          <w:marTop w:val="0"/>
          <w:marBottom w:val="0"/>
          <w:divBdr>
            <w:top w:val="none" w:sz="0" w:space="0" w:color="auto"/>
            <w:left w:val="none" w:sz="0" w:space="0" w:color="auto"/>
            <w:bottom w:val="none" w:sz="0" w:space="0" w:color="auto"/>
            <w:right w:val="none" w:sz="0" w:space="0" w:color="auto"/>
          </w:divBdr>
        </w:div>
        <w:div w:id="332029007">
          <w:marLeft w:val="480"/>
          <w:marRight w:val="0"/>
          <w:marTop w:val="0"/>
          <w:marBottom w:val="0"/>
          <w:divBdr>
            <w:top w:val="none" w:sz="0" w:space="0" w:color="auto"/>
            <w:left w:val="none" w:sz="0" w:space="0" w:color="auto"/>
            <w:bottom w:val="none" w:sz="0" w:space="0" w:color="auto"/>
            <w:right w:val="none" w:sz="0" w:space="0" w:color="auto"/>
          </w:divBdr>
        </w:div>
        <w:div w:id="1610579120">
          <w:marLeft w:val="480"/>
          <w:marRight w:val="0"/>
          <w:marTop w:val="0"/>
          <w:marBottom w:val="0"/>
          <w:divBdr>
            <w:top w:val="none" w:sz="0" w:space="0" w:color="auto"/>
            <w:left w:val="none" w:sz="0" w:space="0" w:color="auto"/>
            <w:bottom w:val="none" w:sz="0" w:space="0" w:color="auto"/>
            <w:right w:val="none" w:sz="0" w:space="0" w:color="auto"/>
          </w:divBdr>
        </w:div>
        <w:div w:id="272253614">
          <w:marLeft w:val="480"/>
          <w:marRight w:val="0"/>
          <w:marTop w:val="0"/>
          <w:marBottom w:val="0"/>
          <w:divBdr>
            <w:top w:val="none" w:sz="0" w:space="0" w:color="auto"/>
            <w:left w:val="none" w:sz="0" w:space="0" w:color="auto"/>
            <w:bottom w:val="none" w:sz="0" w:space="0" w:color="auto"/>
            <w:right w:val="none" w:sz="0" w:space="0" w:color="auto"/>
          </w:divBdr>
        </w:div>
        <w:div w:id="369231795">
          <w:marLeft w:val="480"/>
          <w:marRight w:val="0"/>
          <w:marTop w:val="0"/>
          <w:marBottom w:val="0"/>
          <w:divBdr>
            <w:top w:val="none" w:sz="0" w:space="0" w:color="auto"/>
            <w:left w:val="none" w:sz="0" w:space="0" w:color="auto"/>
            <w:bottom w:val="none" w:sz="0" w:space="0" w:color="auto"/>
            <w:right w:val="none" w:sz="0" w:space="0" w:color="auto"/>
          </w:divBdr>
        </w:div>
        <w:div w:id="2055617393">
          <w:marLeft w:val="480"/>
          <w:marRight w:val="0"/>
          <w:marTop w:val="0"/>
          <w:marBottom w:val="0"/>
          <w:divBdr>
            <w:top w:val="none" w:sz="0" w:space="0" w:color="auto"/>
            <w:left w:val="none" w:sz="0" w:space="0" w:color="auto"/>
            <w:bottom w:val="none" w:sz="0" w:space="0" w:color="auto"/>
            <w:right w:val="none" w:sz="0" w:space="0" w:color="auto"/>
          </w:divBdr>
        </w:div>
        <w:div w:id="1724861988">
          <w:marLeft w:val="480"/>
          <w:marRight w:val="0"/>
          <w:marTop w:val="0"/>
          <w:marBottom w:val="0"/>
          <w:divBdr>
            <w:top w:val="none" w:sz="0" w:space="0" w:color="auto"/>
            <w:left w:val="none" w:sz="0" w:space="0" w:color="auto"/>
            <w:bottom w:val="none" w:sz="0" w:space="0" w:color="auto"/>
            <w:right w:val="none" w:sz="0" w:space="0" w:color="auto"/>
          </w:divBdr>
        </w:div>
        <w:div w:id="1293174743">
          <w:marLeft w:val="480"/>
          <w:marRight w:val="0"/>
          <w:marTop w:val="0"/>
          <w:marBottom w:val="0"/>
          <w:divBdr>
            <w:top w:val="none" w:sz="0" w:space="0" w:color="auto"/>
            <w:left w:val="none" w:sz="0" w:space="0" w:color="auto"/>
            <w:bottom w:val="none" w:sz="0" w:space="0" w:color="auto"/>
            <w:right w:val="none" w:sz="0" w:space="0" w:color="auto"/>
          </w:divBdr>
        </w:div>
        <w:div w:id="429349113">
          <w:marLeft w:val="480"/>
          <w:marRight w:val="0"/>
          <w:marTop w:val="0"/>
          <w:marBottom w:val="0"/>
          <w:divBdr>
            <w:top w:val="none" w:sz="0" w:space="0" w:color="auto"/>
            <w:left w:val="none" w:sz="0" w:space="0" w:color="auto"/>
            <w:bottom w:val="none" w:sz="0" w:space="0" w:color="auto"/>
            <w:right w:val="none" w:sz="0" w:space="0" w:color="auto"/>
          </w:divBdr>
        </w:div>
        <w:div w:id="1790734087">
          <w:marLeft w:val="480"/>
          <w:marRight w:val="0"/>
          <w:marTop w:val="0"/>
          <w:marBottom w:val="0"/>
          <w:divBdr>
            <w:top w:val="none" w:sz="0" w:space="0" w:color="auto"/>
            <w:left w:val="none" w:sz="0" w:space="0" w:color="auto"/>
            <w:bottom w:val="none" w:sz="0" w:space="0" w:color="auto"/>
            <w:right w:val="none" w:sz="0" w:space="0" w:color="auto"/>
          </w:divBdr>
        </w:div>
        <w:div w:id="440999579">
          <w:marLeft w:val="480"/>
          <w:marRight w:val="0"/>
          <w:marTop w:val="0"/>
          <w:marBottom w:val="0"/>
          <w:divBdr>
            <w:top w:val="none" w:sz="0" w:space="0" w:color="auto"/>
            <w:left w:val="none" w:sz="0" w:space="0" w:color="auto"/>
            <w:bottom w:val="none" w:sz="0" w:space="0" w:color="auto"/>
            <w:right w:val="none" w:sz="0" w:space="0" w:color="auto"/>
          </w:divBdr>
        </w:div>
        <w:div w:id="916599562">
          <w:marLeft w:val="480"/>
          <w:marRight w:val="0"/>
          <w:marTop w:val="0"/>
          <w:marBottom w:val="0"/>
          <w:divBdr>
            <w:top w:val="none" w:sz="0" w:space="0" w:color="auto"/>
            <w:left w:val="none" w:sz="0" w:space="0" w:color="auto"/>
            <w:bottom w:val="none" w:sz="0" w:space="0" w:color="auto"/>
            <w:right w:val="none" w:sz="0" w:space="0" w:color="auto"/>
          </w:divBdr>
        </w:div>
        <w:div w:id="334453651">
          <w:marLeft w:val="480"/>
          <w:marRight w:val="0"/>
          <w:marTop w:val="0"/>
          <w:marBottom w:val="0"/>
          <w:divBdr>
            <w:top w:val="none" w:sz="0" w:space="0" w:color="auto"/>
            <w:left w:val="none" w:sz="0" w:space="0" w:color="auto"/>
            <w:bottom w:val="none" w:sz="0" w:space="0" w:color="auto"/>
            <w:right w:val="none" w:sz="0" w:space="0" w:color="auto"/>
          </w:divBdr>
        </w:div>
        <w:div w:id="1054889865">
          <w:marLeft w:val="480"/>
          <w:marRight w:val="0"/>
          <w:marTop w:val="0"/>
          <w:marBottom w:val="0"/>
          <w:divBdr>
            <w:top w:val="none" w:sz="0" w:space="0" w:color="auto"/>
            <w:left w:val="none" w:sz="0" w:space="0" w:color="auto"/>
            <w:bottom w:val="none" w:sz="0" w:space="0" w:color="auto"/>
            <w:right w:val="none" w:sz="0" w:space="0" w:color="auto"/>
          </w:divBdr>
        </w:div>
        <w:div w:id="907417710">
          <w:marLeft w:val="480"/>
          <w:marRight w:val="0"/>
          <w:marTop w:val="0"/>
          <w:marBottom w:val="0"/>
          <w:divBdr>
            <w:top w:val="none" w:sz="0" w:space="0" w:color="auto"/>
            <w:left w:val="none" w:sz="0" w:space="0" w:color="auto"/>
            <w:bottom w:val="none" w:sz="0" w:space="0" w:color="auto"/>
            <w:right w:val="none" w:sz="0" w:space="0" w:color="auto"/>
          </w:divBdr>
        </w:div>
        <w:div w:id="898516456">
          <w:marLeft w:val="480"/>
          <w:marRight w:val="0"/>
          <w:marTop w:val="0"/>
          <w:marBottom w:val="0"/>
          <w:divBdr>
            <w:top w:val="none" w:sz="0" w:space="0" w:color="auto"/>
            <w:left w:val="none" w:sz="0" w:space="0" w:color="auto"/>
            <w:bottom w:val="none" w:sz="0" w:space="0" w:color="auto"/>
            <w:right w:val="none" w:sz="0" w:space="0" w:color="auto"/>
          </w:divBdr>
        </w:div>
        <w:div w:id="2050295069">
          <w:marLeft w:val="480"/>
          <w:marRight w:val="0"/>
          <w:marTop w:val="0"/>
          <w:marBottom w:val="0"/>
          <w:divBdr>
            <w:top w:val="none" w:sz="0" w:space="0" w:color="auto"/>
            <w:left w:val="none" w:sz="0" w:space="0" w:color="auto"/>
            <w:bottom w:val="none" w:sz="0" w:space="0" w:color="auto"/>
            <w:right w:val="none" w:sz="0" w:space="0" w:color="auto"/>
          </w:divBdr>
        </w:div>
        <w:div w:id="620190207">
          <w:marLeft w:val="480"/>
          <w:marRight w:val="0"/>
          <w:marTop w:val="0"/>
          <w:marBottom w:val="0"/>
          <w:divBdr>
            <w:top w:val="none" w:sz="0" w:space="0" w:color="auto"/>
            <w:left w:val="none" w:sz="0" w:space="0" w:color="auto"/>
            <w:bottom w:val="none" w:sz="0" w:space="0" w:color="auto"/>
            <w:right w:val="none" w:sz="0" w:space="0" w:color="auto"/>
          </w:divBdr>
        </w:div>
        <w:div w:id="668756679">
          <w:marLeft w:val="480"/>
          <w:marRight w:val="0"/>
          <w:marTop w:val="0"/>
          <w:marBottom w:val="0"/>
          <w:divBdr>
            <w:top w:val="none" w:sz="0" w:space="0" w:color="auto"/>
            <w:left w:val="none" w:sz="0" w:space="0" w:color="auto"/>
            <w:bottom w:val="none" w:sz="0" w:space="0" w:color="auto"/>
            <w:right w:val="none" w:sz="0" w:space="0" w:color="auto"/>
          </w:divBdr>
        </w:div>
        <w:div w:id="234363074">
          <w:marLeft w:val="480"/>
          <w:marRight w:val="0"/>
          <w:marTop w:val="0"/>
          <w:marBottom w:val="0"/>
          <w:divBdr>
            <w:top w:val="none" w:sz="0" w:space="0" w:color="auto"/>
            <w:left w:val="none" w:sz="0" w:space="0" w:color="auto"/>
            <w:bottom w:val="none" w:sz="0" w:space="0" w:color="auto"/>
            <w:right w:val="none" w:sz="0" w:space="0" w:color="auto"/>
          </w:divBdr>
        </w:div>
        <w:div w:id="1293093373">
          <w:marLeft w:val="480"/>
          <w:marRight w:val="0"/>
          <w:marTop w:val="0"/>
          <w:marBottom w:val="0"/>
          <w:divBdr>
            <w:top w:val="none" w:sz="0" w:space="0" w:color="auto"/>
            <w:left w:val="none" w:sz="0" w:space="0" w:color="auto"/>
            <w:bottom w:val="none" w:sz="0" w:space="0" w:color="auto"/>
            <w:right w:val="none" w:sz="0" w:space="0" w:color="auto"/>
          </w:divBdr>
        </w:div>
        <w:div w:id="1184325937">
          <w:marLeft w:val="480"/>
          <w:marRight w:val="0"/>
          <w:marTop w:val="0"/>
          <w:marBottom w:val="0"/>
          <w:divBdr>
            <w:top w:val="none" w:sz="0" w:space="0" w:color="auto"/>
            <w:left w:val="none" w:sz="0" w:space="0" w:color="auto"/>
            <w:bottom w:val="none" w:sz="0" w:space="0" w:color="auto"/>
            <w:right w:val="none" w:sz="0" w:space="0" w:color="auto"/>
          </w:divBdr>
        </w:div>
        <w:div w:id="985859812">
          <w:marLeft w:val="480"/>
          <w:marRight w:val="0"/>
          <w:marTop w:val="0"/>
          <w:marBottom w:val="0"/>
          <w:divBdr>
            <w:top w:val="none" w:sz="0" w:space="0" w:color="auto"/>
            <w:left w:val="none" w:sz="0" w:space="0" w:color="auto"/>
            <w:bottom w:val="none" w:sz="0" w:space="0" w:color="auto"/>
            <w:right w:val="none" w:sz="0" w:space="0" w:color="auto"/>
          </w:divBdr>
        </w:div>
        <w:div w:id="1814250961">
          <w:marLeft w:val="480"/>
          <w:marRight w:val="0"/>
          <w:marTop w:val="0"/>
          <w:marBottom w:val="0"/>
          <w:divBdr>
            <w:top w:val="none" w:sz="0" w:space="0" w:color="auto"/>
            <w:left w:val="none" w:sz="0" w:space="0" w:color="auto"/>
            <w:bottom w:val="none" w:sz="0" w:space="0" w:color="auto"/>
            <w:right w:val="none" w:sz="0" w:space="0" w:color="auto"/>
          </w:divBdr>
        </w:div>
        <w:div w:id="287008857">
          <w:marLeft w:val="480"/>
          <w:marRight w:val="0"/>
          <w:marTop w:val="0"/>
          <w:marBottom w:val="0"/>
          <w:divBdr>
            <w:top w:val="none" w:sz="0" w:space="0" w:color="auto"/>
            <w:left w:val="none" w:sz="0" w:space="0" w:color="auto"/>
            <w:bottom w:val="none" w:sz="0" w:space="0" w:color="auto"/>
            <w:right w:val="none" w:sz="0" w:space="0" w:color="auto"/>
          </w:divBdr>
        </w:div>
        <w:div w:id="1118448285">
          <w:marLeft w:val="480"/>
          <w:marRight w:val="0"/>
          <w:marTop w:val="0"/>
          <w:marBottom w:val="0"/>
          <w:divBdr>
            <w:top w:val="none" w:sz="0" w:space="0" w:color="auto"/>
            <w:left w:val="none" w:sz="0" w:space="0" w:color="auto"/>
            <w:bottom w:val="none" w:sz="0" w:space="0" w:color="auto"/>
            <w:right w:val="none" w:sz="0" w:space="0" w:color="auto"/>
          </w:divBdr>
        </w:div>
        <w:div w:id="1612858506">
          <w:marLeft w:val="480"/>
          <w:marRight w:val="0"/>
          <w:marTop w:val="0"/>
          <w:marBottom w:val="0"/>
          <w:divBdr>
            <w:top w:val="none" w:sz="0" w:space="0" w:color="auto"/>
            <w:left w:val="none" w:sz="0" w:space="0" w:color="auto"/>
            <w:bottom w:val="none" w:sz="0" w:space="0" w:color="auto"/>
            <w:right w:val="none" w:sz="0" w:space="0" w:color="auto"/>
          </w:divBdr>
        </w:div>
        <w:div w:id="184057115">
          <w:marLeft w:val="480"/>
          <w:marRight w:val="0"/>
          <w:marTop w:val="0"/>
          <w:marBottom w:val="0"/>
          <w:divBdr>
            <w:top w:val="none" w:sz="0" w:space="0" w:color="auto"/>
            <w:left w:val="none" w:sz="0" w:space="0" w:color="auto"/>
            <w:bottom w:val="none" w:sz="0" w:space="0" w:color="auto"/>
            <w:right w:val="none" w:sz="0" w:space="0" w:color="auto"/>
          </w:divBdr>
        </w:div>
        <w:div w:id="644045068">
          <w:marLeft w:val="480"/>
          <w:marRight w:val="0"/>
          <w:marTop w:val="0"/>
          <w:marBottom w:val="0"/>
          <w:divBdr>
            <w:top w:val="none" w:sz="0" w:space="0" w:color="auto"/>
            <w:left w:val="none" w:sz="0" w:space="0" w:color="auto"/>
            <w:bottom w:val="none" w:sz="0" w:space="0" w:color="auto"/>
            <w:right w:val="none" w:sz="0" w:space="0" w:color="auto"/>
          </w:divBdr>
        </w:div>
        <w:div w:id="1256091378">
          <w:marLeft w:val="480"/>
          <w:marRight w:val="0"/>
          <w:marTop w:val="0"/>
          <w:marBottom w:val="0"/>
          <w:divBdr>
            <w:top w:val="none" w:sz="0" w:space="0" w:color="auto"/>
            <w:left w:val="none" w:sz="0" w:space="0" w:color="auto"/>
            <w:bottom w:val="none" w:sz="0" w:space="0" w:color="auto"/>
            <w:right w:val="none" w:sz="0" w:space="0" w:color="auto"/>
          </w:divBdr>
        </w:div>
        <w:div w:id="1775205807">
          <w:marLeft w:val="480"/>
          <w:marRight w:val="0"/>
          <w:marTop w:val="0"/>
          <w:marBottom w:val="0"/>
          <w:divBdr>
            <w:top w:val="none" w:sz="0" w:space="0" w:color="auto"/>
            <w:left w:val="none" w:sz="0" w:space="0" w:color="auto"/>
            <w:bottom w:val="none" w:sz="0" w:space="0" w:color="auto"/>
            <w:right w:val="none" w:sz="0" w:space="0" w:color="auto"/>
          </w:divBdr>
        </w:div>
        <w:div w:id="1540824468">
          <w:marLeft w:val="480"/>
          <w:marRight w:val="0"/>
          <w:marTop w:val="0"/>
          <w:marBottom w:val="0"/>
          <w:divBdr>
            <w:top w:val="none" w:sz="0" w:space="0" w:color="auto"/>
            <w:left w:val="none" w:sz="0" w:space="0" w:color="auto"/>
            <w:bottom w:val="none" w:sz="0" w:space="0" w:color="auto"/>
            <w:right w:val="none" w:sz="0" w:space="0" w:color="auto"/>
          </w:divBdr>
        </w:div>
        <w:div w:id="1205749327">
          <w:marLeft w:val="480"/>
          <w:marRight w:val="0"/>
          <w:marTop w:val="0"/>
          <w:marBottom w:val="0"/>
          <w:divBdr>
            <w:top w:val="none" w:sz="0" w:space="0" w:color="auto"/>
            <w:left w:val="none" w:sz="0" w:space="0" w:color="auto"/>
            <w:bottom w:val="none" w:sz="0" w:space="0" w:color="auto"/>
            <w:right w:val="none" w:sz="0" w:space="0" w:color="auto"/>
          </w:divBdr>
        </w:div>
        <w:div w:id="1352684423">
          <w:marLeft w:val="480"/>
          <w:marRight w:val="0"/>
          <w:marTop w:val="0"/>
          <w:marBottom w:val="0"/>
          <w:divBdr>
            <w:top w:val="none" w:sz="0" w:space="0" w:color="auto"/>
            <w:left w:val="none" w:sz="0" w:space="0" w:color="auto"/>
            <w:bottom w:val="none" w:sz="0" w:space="0" w:color="auto"/>
            <w:right w:val="none" w:sz="0" w:space="0" w:color="auto"/>
          </w:divBdr>
        </w:div>
        <w:div w:id="244917494">
          <w:marLeft w:val="480"/>
          <w:marRight w:val="0"/>
          <w:marTop w:val="0"/>
          <w:marBottom w:val="0"/>
          <w:divBdr>
            <w:top w:val="none" w:sz="0" w:space="0" w:color="auto"/>
            <w:left w:val="none" w:sz="0" w:space="0" w:color="auto"/>
            <w:bottom w:val="none" w:sz="0" w:space="0" w:color="auto"/>
            <w:right w:val="none" w:sz="0" w:space="0" w:color="auto"/>
          </w:divBdr>
        </w:div>
        <w:div w:id="59137968">
          <w:marLeft w:val="480"/>
          <w:marRight w:val="0"/>
          <w:marTop w:val="0"/>
          <w:marBottom w:val="0"/>
          <w:divBdr>
            <w:top w:val="none" w:sz="0" w:space="0" w:color="auto"/>
            <w:left w:val="none" w:sz="0" w:space="0" w:color="auto"/>
            <w:bottom w:val="none" w:sz="0" w:space="0" w:color="auto"/>
            <w:right w:val="none" w:sz="0" w:space="0" w:color="auto"/>
          </w:divBdr>
        </w:div>
        <w:div w:id="2085569270">
          <w:marLeft w:val="480"/>
          <w:marRight w:val="0"/>
          <w:marTop w:val="0"/>
          <w:marBottom w:val="0"/>
          <w:divBdr>
            <w:top w:val="none" w:sz="0" w:space="0" w:color="auto"/>
            <w:left w:val="none" w:sz="0" w:space="0" w:color="auto"/>
            <w:bottom w:val="none" w:sz="0" w:space="0" w:color="auto"/>
            <w:right w:val="none" w:sz="0" w:space="0" w:color="auto"/>
          </w:divBdr>
        </w:div>
        <w:div w:id="1792162935">
          <w:marLeft w:val="480"/>
          <w:marRight w:val="0"/>
          <w:marTop w:val="0"/>
          <w:marBottom w:val="0"/>
          <w:divBdr>
            <w:top w:val="none" w:sz="0" w:space="0" w:color="auto"/>
            <w:left w:val="none" w:sz="0" w:space="0" w:color="auto"/>
            <w:bottom w:val="none" w:sz="0" w:space="0" w:color="auto"/>
            <w:right w:val="none" w:sz="0" w:space="0" w:color="auto"/>
          </w:divBdr>
        </w:div>
        <w:div w:id="794759400">
          <w:marLeft w:val="480"/>
          <w:marRight w:val="0"/>
          <w:marTop w:val="0"/>
          <w:marBottom w:val="0"/>
          <w:divBdr>
            <w:top w:val="none" w:sz="0" w:space="0" w:color="auto"/>
            <w:left w:val="none" w:sz="0" w:space="0" w:color="auto"/>
            <w:bottom w:val="none" w:sz="0" w:space="0" w:color="auto"/>
            <w:right w:val="none" w:sz="0" w:space="0" w:color="auto"/>
          </w:divBdr>
        </w:div>
        <w:div w:id="666828964">
          <w:marLeft w:val="480"/>
          <w:marRight w:val="0"/>
          <w:marTop w:val="0"/>
          <w:marBottom w:val="0"/>
          <w:divBdr>
            <w:top w:val="none" w:sz="0" w:space="0" w:color="auto"/>
            <w:left w:val="none" w:sz="0" w:space="0" w:color="auto"/>
            <w:bottom w:val="none" w:sz="0" w:space="0" w:color="auto"/>
            <w:right w:val="none" w:sz="0" w:space="0" w:color="auto"/>
          </w:divBdr>
        </w:div>
        <w:div w:id="474640488">
          <w:marLeft w:val="480"/>
          <w:marRight w:val="0"/>
          <w:marTop w:val="0"/>
          <w:marBottom w:val="0"/>
          <w:divBdr>
            <w:top w:val="none" w:sz="0" w:space="0" w:color="auto"/>
            <w:left w:val="none" w:sz="0" w:space="0" w:color="auto"/>
            <w:bottom w:val="none" w:sz="0" w:space="0" w:color="auto"/>
            <w:right w:val="none" w:sz="0" w:space="0" w:color="auto"/>
          </w:divBdr>
        </w:div>
        <w:div w:id="1836725560">
          <w:marLeft w:val="480"/>
          <w:marRight w:val="0"/>
          <w:marTop w:val="0"/>
          <w:marBottom w:val="0"/>
          <w:divBdr>
            <w:top w:val="none" w:sz="0" w:space="0" w:color="auto"/>
            <w:left w:val="none" w:sz="0" w:space="0" w:color="auto"/>
            <w:bottom w:val="none" w:sz="0" w:space="0" w:color="auto"/>
            <w:right w:val="none" w:sz="0" w:space="0" w:color="auto"/>
          </w:divBdr>
        </w:div>
        <w:div w:id="1125853015">
          <w:marLeft w:val="480"/>
          <w:marRight w:val="0"/>
          <w:marTop w:val="0"/>
          <w:marBottom w:val="0"/>
          <w:divBdr>
            <w:top w:val="none" w:sz="0" w:space="0" w:color="auto"/>
            <w:left w:val="none" w:sz="0" w:space="0" w:color="auto"/>
            <w:bottom w:val="none" w:sz="0" w:space="0" w:color="auto"/>
            <w:right w:val="none" w:sz="0" w:space="0" w:color="auto"/>
          </w:divBdr>
        </w:div>
        <w:div w:id="954025925">
          <w:marLeft w:val="480"/>
          <w:marRight w:val="0"/>
          <w:marTop w:val="0"/>
          <w:marBottom w:val="0"/>
          <w:divBdr>
            <w:top w:val="none" w:sz="0" w:space="0" w:color="auto"/>
            <w:left w:val="none" w:sz="0" w:space="0" w:color="auto"/>
            <w:bottom w:val="none" w:sz="0" w:space="0" w:color="auto"/>
            <w:right w:val="none" w:sz="0" w:space="0" w:color="auto"/>
          </w:divBdr>
        </w:div>
        <w:div w:id="1545829628">
          <w:marLeft w:val="480"/>
          <w:marRight w:val="0"/>
          <w:marTop w:val="0"/>
          <w:marBottom w:val="0"/>
          <w:divBdr>
            <w:top w:val="none" w:sz="0" w:space="0" w:color="auto"/>
            <w:left w:val="none" w:sz="0" w:space="0" w:color="auto"/>
            <w:bottom w:val="none" w:sz="0" w:space="0" w:color="auto"/>
            <w:right w:val="none" w:sz="0" w:space="0" w:color="auto"/>
          </w:divBdr>
        </w:div>
        <w:div w:id="1947956889">
          <w:marLeft w:val="480"/>
          <w:marRight w:val="0"/>
          <w:marTop w:val="0"/>
          <w:marBottom w:val="0"/>
          <w:divBdr>
            <w:top w:val="none" w:sz="0" w:space="0" w:color="auto"/>
            <w:left w:val="none" w:sz="0" w:space="0" w:color="auto"/>
            <w:bottom w:val="none" w:sz="0" w:space="0" w:color="auto"/>
            <w:right w:val="none" w:sz="0" w:space="0" w:color="auto"/>
          </w:divBdr>
        </w:div>
        <w:div w:id="1929536014">
          <w:marLeft w:val="480"/>
          <w:marRight w:val="0"/>
          <w:marTop w:val="0"/>
          <w:marBottom w:val="0"/>
          <w:divBdr>
            <w:top w:val="none" w:sz="0" w:space="0" w:color="auto"/>
            <w:left w:val="none" w:sz="0" w:space="0" w:color="auto"/>
            <w:bottom w:val="none" w:sz="0" w:space="0" w:color="auto"/>
            <w:right w:val="none" w:sz="0" w:space="0" w:color="auto"/>
          </w:divBdr>
        </w:div>
      </w:divsChild>
    </w:div>
    <w:div w:id="1402606480">
      <w:bodyDiv w:val="1"/>
      <w:marLeft w:val="0"/>
      <w:marRight w:val="0"/>
      <w:marTop w:val="0"/>
      <w:marBottom w:val="0"/>
      <w:divBdr>
        <w:top w:val="none" w:sz="0" w:space="0" w:color="auto"/>
        <w:left w:val="none" w:sz="0" w:space="0" w:color="auto"/>
        <w:bottom w:val="none" w:sz="0" w:space="0" w:color="auto"/>
        <w:right w:val="none" w:sz="0" w:space="0" w:color="auto"/>
      </w:divBdr>
      <w:divsChild>
        <w:div w:id="1823691390">
          <w:marLeft w:val="0"/>
          <w:marRight w:val="0"/>
          <w:marTop w:val="0"/>
          <w:marBottom w:val="0"/>
          <w:divBdr>
            <w:top w:val="none" w:sz="0" w:space="0" w:color="auto"/>
            <w:left w:val="none" w:sz="0" w:space="0" w:color="auto"/>
            <w:bottom w:val="none" w:sz="0" w:space="0" w:color="auto"/>
            <w:right w:val="none" w:sz="0" w:space="0" w:color="auto"/>
          </w:divBdr>
          <w:divsChild>
            <w:div w:id="724107981">
              <w:marLeft w:val="0"/>
              <w:marRight w:val="0"/>
              <w:marTop w:val="0"/>
              <w:marBottom w:val="0"/>
              <w:divBdr>
                <w:top w:val="none" w:sz="0" w:space="0" w:color="auto"/>
                <w:left w:val="none" w:sz="0" w:space="0" w:color="auto"/>
                <w:bottom w:val="none" w:sz="0" w:space="0" w:color="auto"/>
                <w:right w:val="none" w:sz="0" w:space="0" w:color="auto"/>
              </w:divBdr>
              <w:divsChild>
                <w:div w:id="168921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062321">
      <w:bodyDiv w:val="1"/>
      <w:marLeft w:val="0"/>
      <w:marRight w:val="0"/>
      <w:marTop w:val="0"/>
      <w:marBottom w:val="0"/>
      <w:divBdr>
        <w:top w:val="none" w:sz="0" w:space="0" w:color="auto"/>
        <w:left w:val="none" w:sz="0" w:space="0" w:color="auto"/>
        <w:bottom w:val="none" w:sz="0" w:space="0" w:color="auto"/>
        <w:right w:val="none" w:sz="0" w:space="0" w:color="auto"/>
      </w:divBdr>
      <w:divsChild>
        <w:div w:id="2100368732">
          <w:marLeft w:val="480"/>
          <w:marRight w:val="0"/>
          <w:marTop w:val="0"/>
          <w:marBottom w:val="0"/>
          <w:divBdr>
            <w:top w:val="none" w:sz="0" w:space="0" w:color="auto"/>
            <w:left w:val="none" w:sz="0" w:space="0" w:color="auto"/>
            <w:bottom w:val="none" w:sz="0" w:space="0" w:color="auto"/>
            <w:right w:val="none" w:sz="0" w:space="0" w:color="auto"/>
          </w:divBdr>
        </w:div>
        <w:div w:id="1759256555">
          <w:marLeft w:val="480"/>
          <w:marRight w:val="0"/>
          <w:marTop w:val="0"/>
          <w:marBottom w:val="0"/>
          <w:divBdr>
            <w:top w:val="none" w:sz="0" w:space="0" w:color="auto"/>
            <w:left w:val="none" w:sz="0" w:space="0" w:color="auto"/>
            <w:bottom w:val="none" w:sz="0" w:space="0" w:color="auto"/>
            <w:right w:val="none" w:sz="0" w:space="0" w:color="auto"/>
          </w:divBdr>
        </w:div>
        <w:div w:id="312149896">
          <w:marLeft w:val="480"/>
          <w:marRight w:val="0"/>
          <w:marTop w:val="0"/>
          <w:marBottom w:val="0"/>
          <w:divBdr>
            <w:top w:val="none" w:sz="0" w:space="0" w:color="auto"/>
            <w:left w:val="none" w:sz="0" w:space="0" w:color="auto"/>
            <w:bottom w:val="none" w:sz="0" w:space="0" w:color="auto"/>
            <w:right w:val="none" w:sz="0" w:space="0" w:color="auto"/>
          </w:divBdr>
        </w:div>
        <w:div w:id="1949579436">
          <w:marLeft w:val="480"/>
          <w:marRight w:val="0"/>
          <w:marTop w:val="0"/>
          <w:marBottom w:val="0"/>
          <w:divBdr>
            <w:top w:val="none" w:sz="0" w:space="0" w:color="auto"/>
            <w:left w:val="none" w:sz="0" w:space="0" w:color="auto"/>
            <w:bottom w:val="none" w:sz="0" w:space="0" w:color="auto"/>
            <w:right w:val="none" w:sz="0" w:space="0" w:color="auto"/>
          </w:divBdr>
        </w:div>
        <w:div w:id="927469679">
          <w:marLeft w:val="480"/>
          <w:marRight w:val="0"/>
          <w:marTop w:val="0"/>
          <w:marBottom w:val="0"/>
          <w:divBdr>
            <w:top w:val="none" w:sz="0" w:space="0" w:color="auto"/>
            <w:left w:val="none" w:sz="0" w:space="0" w:color="auto"/>
            <w:bottom w:val="none" w:sz="0" w:space="0" w:color="auto"/>
            <w:right w:val="none" w:sz="0" w:space="0" w:color="auto"/>
          </w:divBdr>
        </w:div>
        <w:div w:id="283852006">
          <w:marLeft w:val="480"/>
          <w:marRight w:val="0"/>
          <w:marTop w:val="0"/>
          <w:marBottom w:val="0"/>
          <w:divBdr>
            <w:top w:val="none" w:sz="0" w:space="0" w:color="auto"/>
            <w:left w:val="none" w:sz="0" w:space="0" w:color="auto"/>
            <w:bottom w:val="none" w:sz="0" w:space="0" w:color="auto"/>
            <w:right w:val="none" w:sz="0" w:space="0" w:color="auto"/>
          </w:divBdr>
        </w:div>
        <w:div w:id="1872837539">
          <w:marLeft w:val="480"/>
          <w:marRight w:val="0"/>
          <w:marTop w:val="0"/>
          <w:marBottom w:val="0"/>
          <w:divBdr>
            <w:top w:val="none" w:sz="0" w:space="0" w:color="auto"/>
            <w:left w:val="none" w:sz="0" w:space="0" w:color="auto"/>
            <w:bottom w:val="none" w:sz="0" w:space="0" w:color="auto"/>
            <w:right w:val="none" w:sz="0" w:space="0" w:color="auto"/>
          </w:divBdr>
        </w:div>
        <w:div w:id="1966345203">
          <w:marLeft w:val="480"/>
          <w:marRight w:val="0"/>
          <w:marTop w:val="0"/>
          <w:marBottom w:val="0"/>
          <w:divBdr>
            <w:top w:val="none" w:sz="0" w:space="0" w:color="auto"/>
            <w:left w:val="none" w:sz="0" w:space="0" w:color="auto"/>
            <w:bottom w:val="none" w:sz="0" w:space="0" w:color="auto"/>
            <w:right w:val="none" w:sz="0" w:space="0" w:color="auto"/>
          </w:divBdr>
        </w:div>
        <w:div w:id="1752464221">
          <w:marLeft w:val="480"/>
          <w:marRight w:val="0"/>
          <w:marTop w:val="0"/>
          <w:marBottom w:val="0"/>
          <w:divBdr>
            <w:top w:val="none" w:sz="0" w:space="0" w:color="auto"/>
            <w:left w:val="none" w:sz="0" w:space="0" w:color="auto"/>
            <w:bottom w:val="none" w:sz="0" w:space="0" w:color="auto"/>
            <w:right w:val="none" w:sz="0" w:space="0" w:color="auto"/>
          </w:divBdr>
        </w:div>
        <w:div w:id="1374572859">
          <w:marLeft w:val="480"/>
          <w:marRight w:val="0"/>
          <w:marTop w:val="0"/>
          <w:marBottom w:val="0"/>
          <w:divBdr>
            <w:top w:val="none" w:sz="0" w:space="0" w:color="auto"/>
            <w:left w:val="none" w:sz="0" w:space="0" w:color="auto"/>
            <w:bottom w:val="none" w:sz="0" w:space="0" w:color="auto"/>
            <w:right w:val="none" w:sz="0" w:space="0" w:color="auto"/>
          </w:divBdr>
        </w:div>
        <w:div w:id="1468082043">
          <w:marLeft w:val="480"/>
          <w:marRight w:val="0"/>
          <w:marTop w:val="0"/>
          <w:marBottom w:val="0"/>
          <w:divBdr>
            <w:top w:val="none" w:sz="0" w:space="0" w:color="auto"/>
            <w:left w:val="none" w:sz="0" w:space="0" w:color="auto"/>
            <w:bottom w:val="none" w:sz="0" w:space="0" w:color="auto"/>
            <w:right w:val="none" w:sz="0" w:space="0" w:color="auto"/>
          </w:divBdr>
        </w:div>
        <w:div w:id="988363136">
          <w:marLeft w:val="480"/>
          <w:marRight w:val="0"/>
          <w:marTop w:val="0"/>
          <w:marBottom w:val="0"/>
          <w:divBdr>
            <w:top w:val="none" w:sz="0" w:space="0" w:color="auto"/>
            <w:left w:val="none" w:sz="0" w:space="0" w:color="auto"/>
            <w:bottom w:val="none" w:sz="0" w:space="0" w:color="auto"/>
            <w:right w:val="none" w:sz="0" w:space="0" w:color="auto"/>
          </w:divBdr>
        </w:div>
        <w:div w:id="1909723245">
          <w:marLeft w:val="480"/>
          <w:marRight w:val="0"/>
          <w:marTop w:val="0"/>
          <w:marBottom w:val="0"/>
          <w:divBdr>
            <w:top w:val="none" w:sz="0" w:space="0" w:color="auto"/>
            <w:left w:val="none" w:sz="0" w:space="0" w:color="auto"/>
            <w:bottom w:val="none" w:sz="0" w:space="0" w:color="auto"/>
            <w:right w:val="none" w:sz="0" w:space="0" w:color="auto"/>
          </w:divBdr>
        </w:div>
        <w:div w:id="900404483">
          <w:marLeft w:val="480"/>
          <w:marRight w:val="0"/>
          <w:marTop w:val="0"/>
          <w:marBottom w:val="0"/>
          <w:divBdr>
            <w:top w:val="none" w:sz="0" w:space="0" w:color="auto"/>
            <w:left w:val="none" w:sz="0" w:space="0" w:color="auto"/>
            <w:bottom w:val="none" w:sz="0" w:space="0" w:color="auto"/>
            <w:right w:val="none" w:sz="0" w:space="0" w:color="auto"/>
          </w:divBdr>
        </w:div>
        <w:div w:id="802508111">
          <w:marLeft w:val="480"/>
          <w:marRight w:val="0"/>
          <w:marTop w:val="0"/>
          <w:marBottom w:val="0"/>
          <w:divBdr>
            <w:top w:val="none" w:sz="0" w:space="0" w:color="auto"/>
            <w:left w:val="none" w:sz="0" w:space="0" w:color="auto"/>
            <w:bottom w:val="none" w:sz="0" w:space="0" w:color="auto"/>
            <w:right w:val="none" w:sz="0" w:space="0" w:color="auto"/>
          </w:divBdr>
        </w:div>
        <w:div w:id="1969582384">
          <w:marLeft w:val="480"/>
          <w:marRight w:val="0"/>
          <w:marTop w:val="0"/>
          <w:marBottom w:val="0"/>
          <w:divBdr>
            <w:top w:val="none" w:sz="0" w:space="0" w:color="auto"/>
            <w:left w:val="none" w:sz="0" w:space="0" w:color="auto"/>
            <w:bottom w:val="none" w:sz="0" w:space="0" w:color="auto"/>
            <w:right w:val="none" w:sz="0" w:space="0" w:color="auto"/>
          </w:divBdr>
        </w:div>
        <w:div w:id="1666088335">
          <w:marLeft w:val="480"/>
          <w:marRight w:val="0"/>
          <w:marTop w:val="0"/>
          <w:marBottom w:val="0"/>
          <w:divBdr>
            <w:top w:val="none" w:sz="0" w:space="0" w:color="auto"/>
            <w:left w:val="none" w:sz="0" w:space="0" w:color="auto"/>
            <w:bottom w:val="none" w:sz="0" w:space="0" w:color="auto"/>
            <w:right w:val="none" w:sz="0" w:space="0" w:color="auto"/>
          </w:divBdr>
        </w:div>
        <w:div w:id="102773895">
          <w:marLeft w:val="480"/>
          <w:marRight w:val="0"/>
          <w:marTop w:val="0"/>
          <w:marBottom w:val="0"/>
          <w:divBdr>
            <w:top w:val="none" w:sz="0" w:space="0" w:color="auto"/>
            <w:left w:val="none" w:sz="0" w:space="0" w:color="auto"/>
            <w:bottom w:val="none" w:sz="0" w:space="0" w:color="auto"/>
            <w:right w:val="none" w:sz="0" w:space="0" w:color="auto"/>
          </w:divBdr>
        </w:div>
        <w:div w:id="959802602">
          <w:marLeft w:val="480"/>
          <w:marRight w:val="0"/>
          <w:marTop w:val="0"/>
          <w:marBottom w:val="0"/>
          <w:divBdr>
            <w:top w:val="none" w:sz="0" w:space="0" w:color="auto"/>
            <w:left w:val="none" w:sz="0" w:space="0" w:color="auto"/>
            <w:bottom w:val="none" w:sz="0" w:space="0" w:color="auto"/>
            <w:right w:val="none" w:sz="0" w:space="0" w:color="auto"/>
          </w:divBdr>
        </w:div>
        <w:div w:id="1956054963">
          <w:marLeft w:val="480"/>
          <w:marRight w:val="0"/>
          <w:marTop w:val="0"/>
          <w:marBottom w:val="0"/>
          <w:divBdr>
            <w:top w:val="none" w:sz="0" w:space="0" w:color="auto"/>
            <w:left w:val="none" w:sz="0" w:space="0" w:color="auto"/>
            <w:bottom w:val="none" w:sz="0" w:space="0" w:color="auto"/>
            <w:right w:val="none" w:sz="0" w:space="0" w:color="auto"/>
          </w:divBdr>
        </w:div>
        <w:div w:id="1680278585">
          <w:marLeft w:val="480"/>
          <w:marRight w:val="0"/>
          <w:marTop w:val="0"/>
          <w:marBottom w:val="0"/>
          <w:divBdr>
            <w:top w:val="none" w:sz="0" w:space="0" w:color="auto"/>
            <w:left w:val="none" w:sz="0" w:space="0" w:color="auto"/>
            <w:bottom w:val="none" w:sz="0" w:space="0" w:color="auto"/>
            <w:right w:val="none" w:sz="0" w:space="0" w:color="auto"/>
          </w:divBdr>
        </w:div>
        <w:div w:id="2113091088">
          <w:marLeft w:val="480"/>
          <w:marRight w:val="0"/>
          <w:marTop w:val="0"/>
          <w:marBottom w:val="0"/>
          <w:divBdr>
            <w:top w:val="none" w:sz="0" w:space="0" w:color="auto"/>
            <w:left w:val="none" w:sz="0" w:space="0" w:color="auto"/>
            <w:bottom w:val="none" w:sz="0" w:space="0" w:color="auto"/>
            <w:right w:val="none" w:sz="0" w:space="0" w:color="auto"/>
          </w:divBdr>
        </w:div>
        <w:div w:id="354425544">
          <w:marLeft w:val="480"/>
          <w:marRight w:val="0"/>
          <w:marTop w:val="0"/>
          <w:marBottom w:val="0"/>
          <w:divBdr>
            <w:top w:val="none" w:sz="0" w:space="0" w:color="auto"/>
            <w:left w:val="none" w:sz="0" w:space="0" w:color="auto"/>
            <w:bottom w:val="none" w:sz="0" w:space="0" w:color="auto"/>
            <w:right w:val="none" w:sz="0" w:space="0" w:color="auto"/>
          </w:divBdr>
        </w:div>
        <w:div w:id="1863277091">
          <w:marLeft w:val="480"/>
          <w:marRight w:val="0"/>
          <w:marTop w:val="0"/>
          <w:marBottom w:val="0"/>
          <w:divBdr>
            <w:top w:val="none" w:sz="0" w:space="0" w:color="auto"/>
            <w:left w:val="none" w:sz="0" w:space="0" w:color="auto"/>
            <w:bottom w:val="none" w:sz="0" w:space="0" w:color="auto"/>
            <w:right w:val="none" w:sz="0" w:space="0" w:color="auto"/>
          </w:divBdr>
        </w:div>
        <w:div w:id="471143721">
          <w:marLeft w:val="480"/>
          <w:marRight w:val="0"/>
          <w:marTop w:val="0"/>
          <w:marBottom w:val="0"/>
          <w:divBdr>
            <w:top w:val="none" w:sz="0" w:space="0" w:color="auto"/>
            <w:left w:val="none" w:sz="0" w:space="0" w:color="auto"/>
            <w:bottom w:val="none" w:sz="0" w:space="0" w:color="auto"/>
            <w:right w:val="none" w:sz="0" w:space="0" w:color="auto"/>
          </w:divBdr>
        </w:div>
        <w:div w:id="1342775665">
          <w:marLeft w:val="480"/>
          <w:marRight w:val="0"/>
          <w:marTop w:val="0"/>
          <w:marBottom w:val="0"/>
          <w:divBdr>
            <w:top w:val="none" w:sz="0" w:space="0" w:color="auto"/>
            <w:left w:val="none" w:sz="0" w:space="0" w:color="auto"/>
            <w:bottom w:val="none" w:sz="0" w:space="0" w:color="auto"/>
            <w:right w:val="none" w:sz="0" w:space="0" w:color="auto"/>
          </w:divBdr>
        </w:div>
        <w:div w:id="206917393">
          <w:marLeft w:val="480"/>
          <w:marRight w:val="0"/>
          <w:marTop w:val="0"/>
          <w:marBottom w:val="0"/>
          <w:divBdr>
            <w:top w:val="none" w:sz="0" w:space="0" w:color="auto"/>
            <w:left w:val="none" w:sz="0" w:space="0" w:color="auto"/>
            <w:bottom w:val="none" w:sz="0" w:space="0" w:color="auto"/>
            <w:right w:val="none" w:sz="0" w:space="0" w:color="auto"/>
          </w:divBdr>
        </w:div>
        <w:div w:id="1535731977">
          <w:marLeft w:val="480"/>
          <w:marRight w:val="0"/>
          <w:marTop w:val="0"/>
          <w:marBottom w:val="0"/>
          <w:divBdr>
            <w:top w:val="none" w:sz="0" w:space="0" w:color="auto"/>
            <w:left w:val="none" w:sz="0" w:space="0" w:color="auto"/>
            <w:bottom w:val="none" w:sz="0" w:space="0" w:color="auto"/>
            <w:right w:val="none" w:sz="0" w:space="0" w:color="auto"/>
          </w:divBdr>
        </w:div>
        <w:div w:id="695235005">
          <w:marLeft w:val="480"/>
          <w:marRight w:val="0"/>
          <w:marTop w:val="0"/>
          <w:marBottom w:val="0"/>
          <w:divBdr>
            <w:top w:val="none" w:sz="0" w:space="0" w:color="auto"/>
            <w:left w:val="none" w:sz="0" w:space="0" w:color="auto"/>
            <w:bottom w:val="none" w:sz="0" w:space="0" w:color="auto"/>
            <w:right w:val="none" w:sz="0" w:space="0" w:color="auto"/>
          </w:divBdr>
        </w:div>
        <w:div w:id="272634984">
          <w:marLeft w:val="480"/>
          <w:marRight w:val="0"/>
          <w:marTop w:val="0"/>
          <w:marBottom w:val="0"/>
          <w:divBdr>
            <w:top w:val="none" w:sz="0" w:space="0" w:color="auto"/>
            <w:left w:val="none" w:sz="0" w:space="0" w:color="auto"/>
            <w:bottom w:val="none" w:sz="0" w:space="0" w:color="auto"/>
            <w:right w:val="none" w:sz="0" w:space="0" w:color="auto"/>
          </w:divBdr>
        </w:div>
        <w:div w:id="1741488166">
          <w:marLeft w:val="480"/>
          <w:marRight w:val="0"/>
          <w:marTop w:val="0"/>
          <w:marBottom w:val="0"/>
          <w:divBdr>
            <w:top w:val="none" w:sz="0" w:space="0" w:color="auto"/>
            <w:left w:val="none" w:sz="0" w:space="0" w:color="auto"/>
            <w:bottom w:val="none" w:sz="0" w:space="0" w:color="auto"/>
            <w:right w:val="none" w:sz="0" w:space="0" w:color="auto"/>
          </w:divBdr>
        </w:div>
        <w:div w:id="1100024740">
          <w:marLeft w:val="480"/>
          <w:marRight w:val="0"/>
          <w:marTop w:val="0"/>
          <w:marBottom w:val="0"/>
          <w:divBdr>
            <w:top w:val="none" w:sz="0" w:space="0" w:color="auto"/>
            <w:left w:val="none" w:sz="0" w:space="0" w:color="auto"/>
            <w:bottom w:val="none" w:sz="0" w:space="0" w:color="auto"/>
            <w:right w:val="none" w:sz="0" w:space="0" w:color="auto"/>
          </w:divBdr>
        </w:div>
        <w:div w:id="439498533">
          <w:marLeft w:val="480"/>
          <w:marRight w:val="0"/>
          <w:marTop w:val="0"/>
          <w:marBottom w:val="0"/>
          <w:divBdr>
            <w:top w:val="none" w:sz="0" w:space="0" w:color="auto"/>
            <w:left w:val="none" w:sz="0" w:space="0" w:color="auto"/>
            <w:bottom w:val="none" w:sz="0" w:space="0" w:color="auto"/>
            <w:right w:val="none" w:sz="0" w:space="0" w:color="auto"/>
          </w:divBdr>
        </w:div>
        <w:div w:id="618607531">
          <w:marLeft w:val="480"/>
          <w:marRight w:val="0"/>
          <w:marTop w:val="0"/>
          <w:marBottom w:val="0"/>
          <w:divBdr>
            <w:top w:val="none" w:sz="0" w:space="0" w:color="auto"/>
            <w:left w:val="none" w:sz="0" w:space="0" w:color="auto"/>
            <w:bottom w:val="none" w:sz="0" w:space="0" w:color="auto"/>
            <w:right w:val="none" w:sz="0" w:space="0" w:color="auto"/>
          </w:divBdr>
        </w:div>
        <w:div w:id="1013603248">
          <w:marLeft w:val="480"/>
          <w:marRight w:val="0"/>
          <w:marTop w:val="0"/>
          <w:marBottom w:val="0"/>
          <w:divBdr>
            <w:top w:val="none" w:sz="0" w:space="0" w:color="auto"/>
            <w:left w:val="none" w:sz="0" w:space="0" w:color="auto"/>
            <w:bottom w:val="none" w:sz="0" w:space="0" w:color="auto"/>
            <w:right w:val="none" w:sz="0" w:space="0" w:color="auto"/>
          </w:divBdr>
        </w:div>
        <w:div w:id="192885627">
          <w:marLeft w:val="480"/>
          <w:marRight w:val="0"/>
          <w:marTop w:val="0"/>
          <w:marBottom w:val="0"/>
          <w:divBdr>
            <w:top w:val="none" w:sz="0" w:space="0" w:color="auto"/>
            <w:left w:val="none" w:sz="0" w:space="0" w:color="auto"/>
            <w:bottom w:val="none" w:sz="0" w:space="0" w:color="auto"/>
            <w:right w:val="none" w:sz="0" w:space="0" w:color="auto"/>
          </w:divBdr>
        </w:div>
        <w:div w:id="2090733413">
          <w:marLeft w:val="480"/>
          <w:marRight w:val="0"/>
          <w:marTop w:val="0"/>
          <w:marBottom w:val="0"/>
          <w:divBdr>
            <w:top w:val="none" w:sz="0" w:space="0" w:color="auto"/>
            <w:left w:val="none" w:sz="0" w:space="0" w:color="auto"/>
            <w:bottom w:val="none" w:sz="0" w:space="0" w:color="auto"/>
            <w:right w:val="none" w:sz="0" w:space="0" w:color="auto"/>
          </w:divBdr>
        </w:div>
        <w:div w:id="471336705">
          <w:marLeft w:val="480"/>
          <w:marRight w:val="0"/>
          <w:marTop w:val="0"/>
          <w:marBottom w:val="0"/>
          <w:divBdr>
            <w:top w:val="none" w:sz="0" w:space="0" w:color="auto"/>
            <w:left w:val="none" w:sz="0" w:space="0" w:color="auto"/>
            <w:bottom w:val="none" w:sz="0" w:space="0" w:color="auto"/>
            <w:right w:val="none" w:sz="0" w:space="0" w:color="auto"/>
          </w:divBdr>
        </w:div>
        <w:div w:id="1094669024">
          <w:marLeft w:val="480"/>
          <w:marRight w:val="0"/>
          <w:marTop w:val="0"/>
          <w:marBottom w:val="0"/>
          <w:divBdr>
            <w:top w:val="none" w:sz="0" w:space="0" w:color="auto"/>
            <w:left w:val="none" w:sz="0" w:space="0" w:color="auto"/>
            <w:bottom w:val="none" w:sz="0" w:space="0" w:color="auto"/>
            <w:right w:val="none" w:sz="0" w:space="0" w:color="auto"/>
          </w:divBdr>
        </w:div>
        <w:div w:id="62486741">
          <w:marLeft w:val="480"/>
          <w:marRight w:val="0"/>
          <w:marTop w:val="0"/>
          <w:marBottom w:val="0"/>
          <w:divBdr>
            <w:top w:val="none" w:sz="0" w:space="0" w:color="auto"/>
            <w:left w:val="none" w:sz="0" w:space="0" w:color="auto"/>
            <w:bottom w:val="none" w:sz="0" w:space="0" w:color="auto"/>
            <w:right w:val="none" w:sz="0" w:space="0" w:color="auto"/>
          </w:divBdr>
        </w:div>
        <w:div w:id="809136137">
          <w:marLeft w:val="480"/>
          <w:marRight w:val="0"/>
          <w:marTop w:val="0"/>
          <w:marBottom w:val="0"/>
          <w:divBdr>
            <w:top w:val="none" w:sz="0" w:space="0" w:color="auto"/>
            <w:left w:val="none" w:sz="0" w:space="0" w:color="auto"/>
            <w:bottom w:val="none" w:sz="0" w:space="0" w:color="auto"/>
            <w:right w:val="none" w:sz="0" w:space="0" w:color="auto"/>
          </w:divBdr>
        </w:div>
        <w:div w:id="701248576">
          <w:marLeft w:val="480"/>
          <w:marRight w:val="0"/>
          <w:marTop w:val="0"/>
          <w:marBottom w:val="0"/>
          <w:divBdr>
            <w:top w:val="none" w:sz="0" w:space="0" w:color="auto"/>
            <w:left w:val="none" w:sz="0" w:space="0" w:color="auto"/>
            <w:bottom w:val="none" w:sz="0" w:space="0" w:color="auto"/>
            <w:right w:val="none" w:sz="0" w:space="0" w:color="auto"/>
          </w:divBdr>
        </w:div>
        <w:div w:id="283198266">
          <w:marLeft w:val="480"/>
          <w:marRight w:val="0"/>
          <w:marTop w:val="0"/>
          <w:marBottom w:val="0"/>
          <w:divBdr>
            <w:top w:val="none" w:sz="0" w:space="0" w:color="auto"/>
            <w:left w:val="none" w:sz="0" w:space="0" w:color="auto"/>
            <w:bottom w:val="none" w:sz="0" w:space="0" w:color="auto"/>
            <w:right w:val="none" w:sz="0" w:space="0" w:color="auto"/>
          </w:divBdr>
        </w:div>
        <w:div w:id="724335532">
          <w:marLeft w:val="480"/>
          <w:marRight w:val="0"/>
          <w:marTop w:val="0"/>
          <w:marBottom w:val="0"/>
          <w:divBdr>
            <w:top w:val="none" w:sz="0" w:space="0" w:color="auto"/>
            <w:left w:val="none" w:sz="0" w:space="0" w:color="auto"/>
            <w:bottom w:val="none" w:sz="0" w:space="0" w:color="auto"/>
            <w:right w:val="none" w:sz="0" w:space="0" w:color="auto"/>
          </w:divBdr>
        </w:div>
        <w:div w:id="655955692">
          <w:marLeft w:val="480"/>
          <w:marRight w:val="0"/>
          <w:marTop w:val="0"/>
          <w:marBottom w:val="0"/>
          <w:divBdr>
            <w:top w:val="none" w:sz="0" w:space="0" w:color="auto"/>
            <w:left w:val="none" w:sz="0" w:space="0" w:color="auto"/>
            <w:bottom w:val="none" w:sz="0" w:space="0" w:color="auto"/>
            <w:right w:val="none" w:sz="0" w:space="0" w:color="auto"/>
          </w:divBdr>
        </w:div>
        <w:div w:id="1567186044">
          <w:marLeft w:val="480"/>
          <w:marRight w:val="0"/>
          <w:marTop w:val="0"/>
          <w:marBottom w:val="0"/>
          <w:divBdr>
            <w:top w:val="none" w:sz="0" w:space="0" w:color="auto"/>
            <w:left w:val="none" w:sz="0" w:space="0" w:color="auto"/>
            <w:bottom w:val="none" w:sz="0" w:space="0" w:color="auto"/>
            <w:right w:val="none" w:sz="0" w:space="0" w:color="auto"/>
          </w:divBdr>
        </w:div>
        <w:div w:id="851652855">
          <w:marLeft w:val="480"/>
          <w:marRight w:val="0"/>
          <w:marTop w:val="0"/>
          <w:marBottom w:val="0"/>
          <w:divBdr>
            <w:top w:val="none" w:sz="0" w:space="0" w:color="auto"/>
            <w:left w:val="none" w:sz="0" w:space="0" w:color="auto"/>
            <w:bottom w:val="none" w:sz="0" w:space="0" w:color="auto"/>
            <w:right w:val="none" w:sz="0" w:space="0" w:color="auto"/>
          </w:divBdr>
        </w:div>
        <w:div w:id="2051225236">
          <w:marLeft w:val="480"/>
          <w:marRight w:val="0"/>
          <w:marTop w:val="0"/>
          <w:marBottom w:val="0"/>
          <w:divBdr>
            <w:top w:val="none" w:sz="0" w:space="0" w:color="auto"/>
            <w:left w:val="none" w:sz="0" w:space="0" w:color="auto"/>
            <w:bottom w:val="none" w:sz="0" w:space="0" w:color="auto"/>
            <w:right w:val="none" w:sz="0" w:space="0" w:color="auto"/>
          </w:divBdr>
        </w:div>
        <w:div w:id="1434321401">
          <w:marLeft w:val="480"/>
          <w:marRight w:val="0"/>
          <w:marTop w:val="0"/>
          <w:marBottom w:val="0"/>
          <w:divBdr>
            <w:top w:val="none" w:sz="0" w:space="0" w:color="auto"/>
            <w:left w:val="none" w:sz="0" w:space="0" w:color="auto"/>
            <w:bottom w:val="none" w:sz="0" w:space="0" w:color="auto"/>
            <w:right w:val="none" w:sz="0" w:space="0" w:color="auto"/>
          </w:divBdr>
        </w:div>
        <w:div w:id="911306130">
          <w:marLeft w:val="480"/>
          <w:marRight w:val="0"/>
          <w:marTop w:val="0"/>
          <w:marBottom w:val="0"/>
          <w:divBdr>
            <w:top w:val="none" w:sz="0" w:space="0" w:color="auto"/>
            <w:left w:val="none" w:sz="0" w:space="0" w:color="auto"/>
            <w:bottom w:val="none" w:sz="0" w:space="0" w:color="auto"/>
            <w:right w:val="none" w:sz="0" w:space="0" w:color="auto"/>
          </w:divBdr>
        </w:div>
        <w:div w:id="549457443">
          <w:marLeft w:val="480"/>
          <w:marRight w:val="0"/>
          <w:marTop w:val="0"/>
          <w:marBottom w:val="0"/>
          <w:divBdr>
            <w:top w:val="none" w:sz="0" w:space="0" w:color="auto"/>
            <w:left w:val="none" w:sz="0" w:space="0" w:color="auto"/>
            <w:bottom w:val="none" w:sz="0" w:space="0" w:color="auto"/>
            <w:right w:val="none" w:sz="0" w:space="0" w:color="auto"/>
          </w:divBdr>
        </w:div>
        <w:div w:id="1741098746">
          <w:marLeft w:val="480"/>
          <w:marRight w:val="0"/>
          <w:marTop w:val="0"/>
          <w:marBottom w:val="0"/>
          <w:divBdr>
            <w:top w:val="none" w:sz="0" w:space="0" w:color="auto"/>
            <w:left w:val="none" w:sz="0" w:space="0" w:color="auto"/>
            <w:bottom w:val="none" w:sz="0" w:space="0" w:color="auto"/>
            <w:right w:val="none" w:sz="0" w:space="0" w:color="auto"/>
          </w:divBdr>
        </w:div>
        <w:div w:id="308750818">
          <w:marLeft w:val="480"/>
          <w:marRight w:val="0"/>
          <w:marTop w:val="0"/>
          <w:marBottom w:val="0"/>
          <w:divBdr>
            <w:top w:val="none" w:sz="0" w:space="0" w:color="auto"/>
            <w:left w:val="none" w:sz="0" w:space="0" w:color="auto"/>
            <w:bottom w:val="none" w:sz="0" w:space="0" w:color="auto"/>
            <w:right w:val="none" w:sz="0" w:space="0" w:color="auto"/>
          </w:divBdr>
        </w:div>
        <w:div w:id="1640528057">
          <w:marLeft w:val="480"/>
          <w:marRight w:val="0"/>
          <w:marTop w:val="0"/>
          <w:marBottom w:val="0"/>
          <w:divBdr>
            <w:top w:val="none" w:sz="0" w:space="0" w:color="auto"/>
            <w:left w:val="none" w:sz="0" w:space="0" w:color="auto"/>
            <w:bottom w:val="none" w:sz="0" w:space="0" w:color="auto"/>
            <w:right w:val="none" w:sz="0" w:space="0" w:color="auto"/>
          </w:divBdr>
        </w:div>
        <w:div w:id="2130128545">
          <w:marLeft w:val="480"/>
          <w:marRight w:val="0"/>
          <w:marTop w:val="0"/>
          <w:marBottom w:val="0"/>
          <w:divBdr>
            <w:top w:val="none" w:sz="0" w:space="0" w:color="auto"/>
            <w:left w:val="none" w:sz="0" w:space="0" w:color="auto"/>
            <w:bottom w:val="none" w:sz="0" w:space="0" w:color="auto"/>
            <w:right w:val="none" w:sz="0" w:space="0" w:color="auto"/>
          </w:divBdr>
        </w:div>
        <w:div w:id="1501920057">
          <w:marLeft w:val="480"/>
          <w:marRight w:val="0"/>
          <w:marTop w:val="0"/>
          <w:marBottom w:val="0"/>
          <w:divBdr>
            <w:top w:val="none" w:sz="0" w:space="0" w:color="auto"/>
            <w:left w:val="none" w:sz="0" w:space="0" w:color="auto"/>
            <w:bottom w:val="none" w:sz="0" w:space="0" w:color="auto"/>
            <w:right w:val="none" w:sz="0" w:space="0" w:color="auto"/>
          </w:divBdr>
        </w:div>
        <w:div w:id="2039618909">
          <w:marLeft w:val="480"/>
          <w:marRight w:val="0"/>
          <w:marTop w:val="0"/>
          <w:marBottom w:val="0"/>
          <w:divBdr>
            <w:top w:val="none" w:sz="0" w:space="0" w:color="auto"/>
            <w:left w:val="none" w:sz="0" w:space="0" w:color="auto"/>
            <w:bottom w:val="none" w:sz="0" w:space="0" w:color="auto"/>
            <w:right w:val="none" w:sz="0" w:space="0" w:color="auto"/>
          </w:divBdr>
        </w:div>
        <w:div w:id="391585119">
          <w:marLeft w:val="480"/>
          <w:marRight w:val="0"/>
          <w:marTop w:val="0"/>
          <w:marBottom w:val="0"/>
          <w:divBdr>
            <w:top w:val="none" w:sz="0" w:space="0" w:color="auto"/>
            <w:left w:val="none" w:sz="0" w:space="0" w:color="auto"/>
            <w:bottom w:val="none" w:sz="0" w:space="0" w:color="auto"/>
            <w:right w:val="none" w:sz="0" w:space="0" w:color="auto"/>
          </w:divBdr>
        </w:div>
        <w:div w:id="1174804212">
          <w:marLeft w:val="480"/>
          <w:marRight w:val="0"/>
          <w:marTop w:val="0"/>
          <w:marBottom w:val="0"/>
          <w:divBdr>
            <w:top w:val="none" w:sz="0" w:space="0" w:color="auto"/>
            <w:left w:val="none" w:sz="0" w:space="0" w:color="auto"/>
            <w:bottom w:val="none" w:sz="0" w:space="0" w:color="auto"/>
            <w:right w:val="none" w:sz="0" w:space="0" w:color="auto"/>
          </w:divBdr>
        </w:div>
        <w:div w:id="209003094">
          <w:marLeft w:val="480"/>
          <w:marRight w:val="0"/>
          <w:marTop w:val="0"/>
          <w:marBottom w:val="0"/>
          <w:divBdr>
            <w:top w:val="none" w:sz="0" w:space="0" w:color="auto"/>
            <w:left w:val="none" w:sz="0" w:space="0" w:color="auto"/>
            <w:bottom w:val="none" w:sz="0" w:space="0" w:color="auto"/>
            <w:right w:val="none" w:sz="0" w:space="0" w:color="auto"/>
          </w:divBdr>
        </w:div>
        <w:div w:id="1575821470">
          <w:marLeft w:val="480"/>
          <w:marRight w:val="0"/>
          <w:marTop w:val="0"/>
          <w:marBottom w:val="0"/>
          <w:divBdr>
            <w:top w:val="none" w:sz="0" w:space="0" w:color="auto"/>
            <w:left w:val="none" w:sz="0" w:space="0" w:color="auto"/>
            <w:bottom w:val="none" w:sz="0" w:space="0" w:color="auto"/>
            <w:right w:val="none" w:sz="0" w:space="0" w:color="auto"/>
          </w:divBdr>
        </w:div>
        <w:div w:id="1550919572">
          <w:marLeft w:val="480"/>
          <w:marRight w:val="0"/>
          <w:marTop w:val="0"/>
          <w:marBottom w:val="0"/>
          <w:divBdr>
            <w:top w:val="none" w:sz="0" w:space="0" w:color="auto"/>
            <w:left w:val="none" w:sz="0" w:space="0" w:color="auto"/>
            <w:bottom w:val="none" w:sz="0" w:space="0" w:color="auto"/>
            <w:right w:val="none" w:sz="0" w:space="0" w:color="auto"/>
          </w:divBdr>
        </w:div>
        <w:div w:id="1522473190">
          <w:marLeft w:val="480"/>
          <w:marRight w:val="0"/>
          <w:marTop w:val="0"/>
          <w:marBottom w:val="0"/>
          <w:divBdr>
            <w:top w:val="none" w:sz="0" w:space="0" w:color="auto"/>
            <w:left w:val="none" w:sz="0" w:space="0" w:color="auto"/>
            <w:bottom w:val="none" w:sz="0" w:space="0" w:color="auto"/>
            <w:right w:val="none" w:sz="0" w:space="0" w:color="auto"/>
          </w:divBdr>
        </w:div>
        <w:div w:id="1284114084">
          <w:marLeft w:val="480"/>
          <w:marRight w:val="0"/>
          <w:marTop w:val="0"/>
          <w:marBottom w:val="0"/>
          <w:divBdr>
            <w:top w:val="none" w:sz="0" w:space="0" w:color="auto"/>
            <w:left w:val="none" w:sz="0" w:space="0" w:color="auto"/>
            <w:bottom w:val="none" w:sz="0" w:space="0" w:color="auto"/>
            <w:right w:val="none" w:sz="0" w:space="0" w:color="auto"/>
          </w:divBdr>
        </w:div>
        <w:div w:id="1225793899">
          <w:marLeft w:val="480"/>
          <w:marRight w:val="0"/>
          <w:marTop w:val="0"/>
          <w:marBottom w:val="0"/>
          <w:divBdr>
            <w:top w:val="none" w:sz="0" w:space="0" w:color="auto"/>
            <w:left w:val="none" w:sz="0" w:space="0" w:color="auto"/>
            <w:bottom w:val="none" w:sz="0" w:space="0" w:color="auto"/>
            <w:right w:val="none" w:sz="0" w:space="0" w:color="auto"/>
          </w:divBdr>
        </w:div>
        <w:div w:id="155730532">
          <w:marLeft w:val="480"/>
          <w:marRight w:val="0"/>
          <w:marTop w:val="0"/>
          <w:marBottom w:val="0"/>
          <w:divBdr>
            <w:top w:val="none" w:sz="0" w:space="0" w:color="auto"/>
            <w:left w:val="none" w:sz="0" w:space="0" w:color="auto"/>
            <w:bottom w:val="none" w:sz="0" w:space="0" w:color="auto"/>
            <w:right w:val="none" w:sz="0" w:space="0" w:color="auto"/>
          </w:divBdr>
        </w:div>
        <w:div w:id="612326705">
          <w:marLeft w:val="480"/>
          <w:marRight w:val="0"/>
          <w:marTop w:val="0"/>
          <w:marBottom w:val="0"/>
          <w:divBdr>
            <w:top w:val="none" w:sz="0" w:space="0" w:color="auto"/>
            <w:left w:val="none" w:sz="0" w:space="0" w:color="auto"/>
            <w:bottom w:val="none" w:sz="0" w:space="0" w:color="auto"/>
            <w:right w:val="none" w:sz="0" w:space="0" w:color="auto"/>
          </w:divBdr>
        </w:div>
        <w:div w:id="928124710">
          <w:marLeft w:val="480"/>
          <w:marRight w:val="0"/>
          <w:marTop w:val="0"/>
          <w:marBottom w:val="0"/>
          <w:divBdr>
            <w:top w:val="none" w:sz="0" w:space="0" w:color="auto"/>
            <w:left w:val="none" w:sz="0" w:space="0" w:color="auto"/>
            <w:bottom w:val="none" w:sz="0" w:space="0" w:color="auto"/>
            <w:right w:val="none" w:sz="0" w:space="0" w:color="auto"/>
          </w:divBdr>
        </w:div>
        <w:div w:id="678117274">
          <w:marLeft w:val="480"/>
          <w:marRight w:val="0"/>
          <w:marTop w:val="0"/>
          <w:marBottom w:val="0"/>
          <w:divBdr>
            <w:top w:val="none" w:sz="0" w:space="0" w:color="auto"/>
            <w:left w:val="none" w:sz="0" w:space="0" w:color="auto"/>
            <w:bottom w:val="none" w:sz="0" w:space="0" w:color="auto"/>
            <w:right w:val="none" w:sz="0" w:space="0" w:color="auto"/>
          </w:divBdr>
        </w:div>
        <w:div w:id="430203762">
          <w:marLeft w:val="480"/>
          <w:marRight w:val="0"/>
          <w:marTop w:val="0"/>
          <w:marBottom w:val="0"/>
          <w:divBdr>
            <w:top w:val="none" w:sz="0" w:space="0" w:color="auto"/>
            <w:left w:val="none" w:sz="0" w:space="0" w:color="auto"/>
            <w:bottom w:val="none" w:sz="0" w:space="0" w:color="auto"/>
            <w:right w:val="none" w:sz="0" w:space="0" w:color="auto"/>
          </w:divBdr>
        </w:div>
        <w:div w:id="1085882164">
          <w:marLeft w:val="480"/>
          <w:marRight w:val="0"/>
          <w:marTop w:val="0"/>
          <w:marBottom w:val="0"/>
          <w:divBdr>
            <w:top w:val="none" w:sz="0" w:space="0" w:color="auto"/>
            <w:left w:val="none" w:sz="0" w:space="0" w:color="auto"/>
            <w:bottom w:val="none" w:sz="0" w:space="0" w:color="auto"/>
            <w:right w:val="none" w:sz="0" w:space="0" w:color="auto"/>
          </w:divBdr>
        </w:div>
        <w:div w:id="1477913184">
          <w:marLeft w:val="480"/>
          <w:marRight w:val="0"/>
          <w:marTop w:val="0"/>
          <w:marBottom w:val="0"/>
          <w:divBdr>
            <w:top w:val="none" w:sz="0" w:space="0" w:color="auto"/>
            <w:left w:val="none" w:sz="0" w:space="0" w:color="auto"/>
            <w:bottom w:val="none" w:sz="0" w:space="0" w:color="auto"/>
            <w:right w:val="none" w:sz="0" w:space="0" w:color="auto"/>
          </w:divBdr>
        </w:div>
        <w:div w:id="1258976080">
          <w:marLeft w:val="480"/>
          <w:marRight w:val="0"/>
          <w:marTop w:val="0"/>
          <w:marBottom w:val="0"/>
          <w:divBdr>
            <w:top w:val="none" w:sz="0" w:space="0" w:color="auto"/>
            <w:left w:val="none" w:sz="0" w:space="0" w:color="auto"/>
            <w:bottom w:val="none" w:sz="0" w:space="0" w:color="auto"/>
            <w:right w:val="none" w:sz="0" w:space="0" w:color="auto"/>
          </w:divBdr>
        </w:div>
        <w:div w:id="1919441091">
          <w:marLeft w:val="480"/>
          <w:marRight w:val="0"/>
          <w:marTop w:val="0"/>
          <w:marBottom w:val="0"/>
          <w:divBdr>
            <w:top w:val="none" w:sz="0" w:space="0" w:color="auto"/>
            <w:left w:val="none" w:sz="0" w:space="0" w:color="auto"/>
            <w:bottom w:val="none" w:sz="0" w:space="0" w:color="auto"/>
            <w:right w:val="none" w:sz="0" w:space="0" w:color="auto"/>
          </w:divBdr>
        </w:div>
        <w:div w:id="1521620774">
          <w:marLeft w:val="480"/>
          <w:marRight w:val="0"/>
          <w:marTop w:val="0"/>
          <w:marBottom w:val="0"/>
          <w:divBdr>
            <w:top w:val="none" w:sz="0" w:space="0" w:color="auto"/>
            <w:left w:val="none" w:sz="0" w:space="0" w:color="auto"/>
            <w:bottom w:val="none" w:sz="0" w:space="0" w:color="auto"/>
            <w:right w:val="none" w:sz="0" w:space="0" w:color="auto"/>
          </w:divBdr>
        </w:div>
        <w:div w:id="679164763">
          <w:marLeft w:val="480"/>
          <w:marRight w:val="0"/>
          <w:marTop w:val="0"/>
          <w:marBottom w:val="0"/>
          <w:divBdr>
            <w:top w:val="none" w:sz="0" w:space="0" w:color="auto"/>
            <w:left w:val="none" w:sz="0" w:space="0" w:color="auto"/>
            <w:bottom w:val="none" w:sz="0" w:space="0" w:color="auto"/>
            <w:right w:val="none" w:sz="0" w:space="0" w:color="auto"/>
          </w:divBdr>
        </w:div>
        <w:div w:id="487208480">
          <w:marLeft w:val="480"/>
          <w:marRight w:val="0"/>
          <w:marTop w:val="0"/>
          <w:marBottom w:val="0"/>
          <w:divBdr>
            <w:top w:val="none" w:sz="0" w:space="0" w:color="auto"/>
            <w:left w:val="none" w:sz="0" w:space="0" w:color="auto"/>
            <w:bottom w:val="none" w:sz="0" w:space="0" w:color="auto"/>
            <w:right w:val="none" w:sz="0" w:space="0" w:color="auto"/>
          </w:divBdr>
        </w:div>
        <w:div w:id="257258631">
          <w:marLeft w:val="480"/>
          <w:marRight w:val="0"/>
          <w:marTop w:val="0"/>
          <w:marBottom w:val="0"/>
          <w:divBdr>
            <w:top w:val="none" w:sz="0" w:space="0" w:color="auto"/>
            <w:left w:val="none" w:sz="0" w:space="0" w:color="auto"/>
            <w:bottom w:val="none" w:sz="0" w:space="0" w:color="auto"/>
            <w:right w:val="none" w:sz="0" w:space="0" w:color="auto"/>
          </w:divBdr>
        </w:div>
        <w:div w:id="368184781">
          <w:marLeft w:val="480"/>
          <w:marRight w:val="0"/>
          <w:marTop w:val="0"/>
          <w:marBottom w:val="0"/>
          <w:divBdr>
            <w:top w:val="none" w:sz="0" w:space="0" w:color="auto"/>
            <w:left w:val="none" w:sz="0" w:space="0" w:color="auto"/>
            <w:bottom w:val="none" w:sz="0" w:space="0" w:color="auto"/>
            <w:right w:val="none" w:sz="0" w:space="0" w:color="auto"/>
          </w:divBdr>
        </w:div>
        <w:div w:id="141964445">
          <w:marLeft w:val="480"/>
          <w:marRight w:val="0"/>
          <w:marTop w:val="0"/>
          <w:marBottom w:val="0"/>
          <w:divBdr>
            <w:top w:val="none" w:sz="0" w:space="0" w:color="auto"/>
            <w:left w:val="none" w:sz="0" w:space="0" w:color="auto"/>
            <w:bottom w:val="none" w:sz="0" w:space="0" w:color="auto"/>
            <w:right w:val="none" w:sz="0" w:space="0" w:color="auto"/>
          </w:divBdr>
        </w:div>
        <w:div w:id="38864317">
          <w:marLeft w:val="480"/>
          <w:marRight w:val="0"/>
          <w:marTop w:val="0"/>
          <w:marBottom w:val="0"/>
          <w:divBdr>
            <w:top w:val="none" w:sz="0" w:space="0" w:color="auto"/>
            <w:left w:val="none" w:sz="0" w:space="0" w:color="auto"/>
            <w:bottom w:val="none" w:sz="0" w:space="0" w:color="auto"/>
            <w:right w:val="none" w:sz="0" w:space="0" w:color="auto"/>
          </w:divBdr>
        </w:div>
        <w:div w:id="876234339">
          <w:marLeft w:val="480"/>
          <w:marRight w:val="0"/>
          <w:marTop w:val="0"/>
          <w:marBottom w:val="0"/>
          <w:divBdr>
            <w:top w:val="none" w:sz="0" w:space="0" w:color="auto"/>
            <w:left w:val="none" w:sz="0" w:space="0" w:color="auto"/>
            <w:bottom w:val="none" w:sz="0" w:space="0" w:color="auto"/>
            <w:right w:val="none" w:sz="0" w:space="0" w:color="auto"/>
          </w:divBdr>
        </w:div>
        <w:div w:id="1688872796">
          <w:marLeft w:val="480"/>
          <w:marRight w:val="0"/>
          <w:marTop w:val="0"/>
          <w:marBottom w:val="0"/>
          <w:divBdr>
            <w:top w:val="none" w:sz="0" w:space="0" w:color="auto"/>
            <w:left w:val="none" w:sz="0" w:space="0" w:color="auto"/>
            <w:bottom w:val="none" w:sz="0" w:space="0" w:color="auto"/>
            <w:right w:val="none" w:sz="0" w:space="0" w:color="auto"/>
          </w:divBdr>
        </w:div>
        <w:div w:id="2091342995">
          <w:marLeft w:val="480"/>
          <w:marRight w:val="0"/>
          <w:marTop w:val="0"/>
          <w:marBottom w:val="0"/>
          <w:divBdr>
            <w:top w:val="none" w:sz="0" w:space="0" w:color="auto"/>
            <w:left w:val="none" w:sz="0" w:space="0" w:color="auto"/>
            <w:bottom w:val="none" w:sz="0" w:space="0" w:color="auto"/>
            <w:right w:val="none" w:sz="0" w:space="0" w:color="auto"/>
          </w:divBdr>
        </w:div>
        <w:div w:id="628709804">
          <w:marLeft w:val="480"/>
          <w:marRight w:val="0"/>
          <w:marTop w:val="0"/>
          <w:marBottom w:val="0"/>
          <w:divBdr>
            <w:top w:val="none" w:sz="0" w:space="0" w:color="auto"/>
            <w:left w:val="none" w:sz="0" w:space="0" w:color="auto"/>
            <w:bottom w:val="none" w:sz="0" w:space="0" w:color="auto"/>
            <w:right w:val="none" w:sz="0" w:space="0" w:color="auto"/>
          </w:divBdr>
        </w:div>
        <w:div w:id="1145245902">
          <w:marLeft w:val="480"/>
          <w:marRight w:val="0"/>
          <w:marTop w:val="0"/>
          <w:marBottom w:val="0"/>
          <w:divBdr>
            <w:top w:val="none" w:sz="0" w:space="0" w:color="auto"/>
            <w:left w:val="none" w:sz="0" w:space="0" w:color="auto"/>
            <w:bottom w:val="none" w:sz="0" w:space="0" w:color="auto"/>
            <w:right w:val="none" w:sz="0" w:space="0" w:color="auto"/>
          </w:divBdr>
        </w:div>
        <w:div w:id="1060858003">
          <w:marLeft w:val="480"/>
          <w:marRight w:val="0"/>
          <w:marTop w:val="0"/>
          <w:marBottom w:val="0"/>
          <w:divBdr>
            <w:top w:val="none" w:sz="0" w:space="0" w:color="auto"/>
            <w:left w:val="none" w:sz="0" w:space="0" w:color="auto"/>
            <w:bottom w:val="none" w:sz="0" w:space="0" w:color="auto"/>
            <w:right w:val="none" w:sz="0" w:space="0" w:color="auto"/>
          </w:divBdr>
        </w:div>
        <w:div w:id="133525282">
          <w:marLeft w:val="480"/>
          <w:marRight w:val="0"/>
          <w:marTop w:val="0"/>
          <w:marBottom w:val="0"/>
          <w:divBdr>
            <w:top w:val="none" w:sz="0" w:space="0" w:color="auto"/>
            <w:left w:val="none" w:sz="0" w:space="0" w:color="auto"/>
            <w:bottom w:val="none" w:sz="0" w:space="0" w:color="auto"/>
            <w:right w:val="none" w:sz="0" w:space="0" w:color="auto"/>
          </w:divBdr>
        </w:div>
        <w:div w:id="497961921">
          <w:marLeft w:val="480"/>
          <w:marRight w:val="0"/>
          <w:marTop w:val="0"/>
          <w:marBottom w:val="0"/>
          <w:divBdr>
            <w:top w:val="none" w:sz="0" w:space="0" w:color="auto"/>
            <w:left w:val="none" w:sz="0" w:space="0" w:color="auto"/>
            <w:bottom w:val="none" w:sz="0" w:space="0" w:color="auto"/>
            <w:right w:val="none" w:sz="0" w:space="0" w:color="auto"/>
          </w:divBdr>
        </w:div>
        <w:div w:id="1489318819">
          <w:marLeft w:val="480"/>
          <w:marRight w:val="0"/>
          <w:marTop w:val="0"/>
          <w:marBottom w:val="0"/>
          <w:divBdr>
            <w:top w:val="none" w:sz="0" w:space="0" w:color="auto"/>
            <w:left w:val="none" w:sz="0" w:space="0" w:color="auto"/>
            <w:bottom w:val="none" w:sz="0" w:space="0" w:color="auto"/>
            <w:right w:val="none" w:sz="0" w:space="0" w:color="auto"/>
          </w:divBdr>
        </w:div>
        <w:div w:id="2904822">
          <w:marLeft w:val="480"/>
          <w:marRight w:val="0"/>
          <w:marTop w:val="0"/>
          <w:marBottom w:val="0"/>
          <w:divBdr>
            <w:top w:val="none" w:sz="0" w:space="0" w:color="auto"/>
            <w:left w:val="none" w:sz="0" w:space="0" w:color="auto"/>
            <w:bottom w:val="none" w:sz="0" w:space="0" w:color="auto"/>
            <w:right w:val="none" w:sz="0" w:space="0" w:color="auto"/>
          </w:divBdr>
        </w:div>
        <w:div w:id="1305626474">
          <w:marLeft w:val="480"/>
          <w:marRight w:val="0"/>
          <w:marTop w:val="0"/>
          <w:marBottom w:val="0"/>
          <w:divBdr>
            <w:top w:val="none" w:sz="0" w:space="0" w:color="auto"/>
            <w:left w:val="none" w:sz="0" w:space="0" w:color="auto"/>
            <w:bottom w:val="none" w:sz="0" w:space="0" w:color="auto"/>
            <w:right w:val="none" w:sz="0" w:space="0" w:color="auto"/>
          </w:divBdr>
        </w:div>
        <w:div w:id="1510680267">
          <w:marLeft w:val="480"/>
          <w:marRight w:val="0"/>
          <w:marTop w:val="0"/>
          <w:marBottom w:val="0"/>
          <w:divBdr>
            <w:top w:val="none" w:sz="0" w:space="0" w:color="auto"/>
            <w:left w:val="none" w:sz="0" w:space="0" w:color="auto"/>
            <w:bottom w:val="none" w:sz="0" w:space="0" w:color="auto"/>
            <w:right w:val="none" w:sz="0" w:space="0" w:color="auto"/>
          </w:divBdr>
        </w:div>
        <w:div w:id="1489983590">
          <w:marLeft w:val="480"/>
          <w:marRight w:val="0"/>
          <w:marTop w:val="0"/>
          <w:marBottom w:val="0"/>
          <w:divBdr>
            <w:top w:val="none" w:sz="0" w:space="0" w:color="auto"/>
            <w:left w:val="none" w:sz="0" w:space="0" w:color="auto"/>
            <w:bottom w:val="none" w:sz="0" w:space="0" w:color="auto"/>
            <w:right w:val="none" w:sz="0" w:space="0" w:color="auto"/>
          </w:divBdr>
        </w:div>
        <w:div w:id="1709063165">
          <w:marLeft w:val="480"/>
          <w:marRight w:val="0"/>
          <w:marTop w:val="0"/>
          <w:marBottom w:val="0"/>
          <w:divBdr>
            <w:top w:val="none" w:sz="0" w:space="0" w:color="auto"/>
            <w:left w:val="none" w:sz="0" w:space="0" w:color="auto"/>
            <w:bottom w:val="none" w:sz="0" w:space="0" w:color="auto"/>
            <w:right w:val="none" w:sz="0" w:space="0" w:color="auto"/>
          </w:divBdr>
        </w:div>
        <w:div w:id="2124303838">
          <w:marLeft w:val="480"/>
          <w:marRight w:val="0"/>
          <w:marTop w:val="0"/>
          <w:marBottom w:val="0"/>
          <w:divBdr>
            <w:top w:val="none" w:sz="0" w:space="0" w:color="auto"/>
            <w:left w:val="none" w:sz="0" w:space="0" w:color="auto"/>
            <w:bottom w:val="none" w:sz="0" w:space="0" w:color="auto"/>
            <w:right w:val="none" w:sz="0" w:space="0" w:color="auto"/>
          </w:divBdr>
        </w:div>
      </w:divsChild>
    </w:div>
    <w:div w:id="1408260915">
      <w:bodyDiv w:val="1"/>
      <w:marLeft w:val="0"/>
      <w:marRight w:val="0"/>
      <w:marTop w:val="0"/>
      <w:marBottom w:val="0"/>
      <w:divBdr>
        <w:top w:val="none" w:sz="0" w:space="0" w:color="auto"/>
        <w:left w:val="none" w:sz="0" w:space="0" w:color="auto"/>
        <w:bottom w:val="none" w:sz="0" w:space="0" w:color="auto"/>
        <w:right w:val="none" w:sz="0" w:space="0" w:color="auto"/>
      </w:divBdr>
      <w:divsChild>
        <w:div w:id="964576096">
          <w:marLeft w:val="0"/>
          <w:marRight w:val="0"/>
          <w:marTop w:val="0"/>
          <w:marBottom w:val="0"/>
          <w:divBdr>
            <w:top w:val="none" w:sz="0" w:space="0" w:color="auto"/>
            <w:left w:val="none" w:sz="0" w:space="0" w:color="auto"/>
            <w:bottom w:val="none" w:sz="0" w:space="0" w:color="auto"/>
            <w:right w:val="none" w:sz="0" w:space="0" w:color="auto"/>
          </w:divBdr>
          <w:divsChild>
            <w:div w:id="1934509910">
              <w:marLeft w:val="0"/>
              <w:marRight w:val="0"/>
              <w:marTop w:val="0"/>
              <w:marBottom w:val="0"/>
              <w:divBdr>
                <w:top w:val="none" w:sz="0" w:space="0" w:color="auto"/>
                <w:left w:val="none" w:sz="0" w:space="0" w:color="auto"/>
                <w:bottom w:val="none" w:sz="0" w:space="0" w:color="auto"/>
                <w:right w:val="none" w:sz="0" w:space="0" w:color="auto"/>
              </w:divBdr>
              <w:divsChild>
                <w:div w:id="952056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595746">
      <w:bodyDiv w:val="1"/>
      <w:marLeft w:val="0"/>
      <w:marRight w:val="0"/>
      <w:marTop w:val="0"/>
      <w:marBottom w:val="0"/>
      <w:divBdr>
        <w:top w:val="none" w:sz="0" w:space="0" w:color="auto"/>
        <w:left w:val="none" w:sz="0" w:space="0" w:color="auto"/>
        <w:bottom w:val="none" w:sz="0" w:space="0" w:color="auto"/>
        <w:right w:val="none" w:sz="0" w:space="0" w:color="auto"/>
      </w:divBdr>
      <w:divsChild>
        <w:div w:id="1548420605">
          <w:marLeft w:val="480"/>
          <w:marRight w:val="0"/>
          <w:marTop w:val="0"/>
          <w:marBottom w:val="0"/>
          <w:divBdr>
            <w:top w:val="none" w:sz="0" w:space="0" w:color="auto"/>
            <w:left w:val="none" w:sz="0" w:space="0" w:color="auto"/>
            <w:bottom w:val="none" w:sz="0" w:space="0" w:color="auto"/>
            <w:right w:val="none" w:sz="0" w:space="0" w:color="auto"/>
          </w:divBdr>
        </w:div>
        <w:div w:id="829254508">
          <w:marLeft w:val="480"/>
          <w:marRight w:val="0"/>
          <w:marTop w:val="0"/>
          <w:marBottom w:val="0"/>
          <w:divBdr>
            <w:top w:val="none" w:sz="0" w:space="0" w:color="auto"/>
            <w:left w:val="none" w:sz="0" w:space="0" w:color="auto"/>
            <w:bottom w:val="none" w:sz="0" w:space="0" w:color="auto"/>
            <w:right w:val="none" w:sz="0" w:space="0" w:color="auto"/>
          </w:divBdr>
        </w:div>
        <w:div w:id="958151008">
          <w:marLeft w:val="480"/>
          <w:marRight w:val="0"/>
          <w:marTop w:val="0"/>
          <w:marBottom w:val="0"/>
          <w:divBdr>
            <w:top w:val="none" w:sz="0" w:space="0" w:color="auto"/>
            <w:left w:val="none" w:sz="0" w:space="0" w:color="auto"/>
            <w:bottom w:val="none" w:sz="0" w:space="0" w:color="auto"/>
            <w:right w:val="none" w:sz="0" w:space="0" w:color="auto"/>
          </w:divBdr>
        </w:div>
        <w:div w:id="532305538">
          <w:marLeft w:val="480"/>
          <w:marRight w:val="0"/>
          <w:marTop w:val="0"/>
          <w:marBottom w:val="0"/>
          <w:divBdr>
            <w:top w:val="none" w:sz="0" w:space="0" w:color="auto"/>
            <w:left w:val="none" w:sz="0" w:space="0" w:color="auto"/>
            <w:bottom w:val="none" w:sz="0" w:space="0" w:color="auto"/>
            <w:right w:val="none" w:sz="0" w:space="0" w:color="auto"/>
          </w:divBdr>
        </w:div>
        <w:div w:id="1340036515">
          <w:marLeft w:val="480"/>
          <w:marRight w:val="0"/>
          <w:marTop w:val="0"/>
          <w:marBottom w:val="0"/>
          <w:divBdr>
            <w:top w:val="none" w:sz="0" w:space="0" w:color="auto"/>
            <w:left w:val="none" w:sz="0" w:space="0" w:color="auto"/>
            <w:bottom w:val="none" w:sz="0" w:space="0" w:color="auto"/>
            <w:right w:val="none" w:sz="0" w:space="0" w:color="auto"/>
          </w:divBdr>
        </w:div>
        <w:div w:id="1846439153">
          <w:marLeft w:val="480"/>
          <w:marRight w:val="0"/>
          <w:marTop w:val="0"/>
          <w:marBottom w:val="0"/>
          <w:divBdr>
            <w:top w:val="none" w:sz="0" w:space="0" w:color="auto"/>
            <w:left w:val="none" w:sz="0" w:space="0" w:color="auto"/>
            <w:bottom w:val="none" w:sz="0" w:space="0" w:color="auto"/>
            <w:right w:val="none" w:sz="0" w:space="0" w:color="auto"/>
          </w:divBdr>
        </w:div>
        <w:div w:id="2060469059">
          <w:marLeft w:val="480"/>
          <w:marRight w:val="0"/>
          <w:marTop w:val="0"/>
          <w:marBottom w:val="0"/>
          <w:divBdr>
            <w:top w:val="none" w:sz="0" w:space="0" w:color="auto"/>
            <w:left w:val="none" w:sz="0" w:space="0" w:color="auto"/>
            <w:bottom w:val="none" w:sz="0" w:space="0" w:color="auto"/>
            <w:right w:val="none" w:sz="0" w:space="0" w:color="auto"/>
          </w:divBdr>
        </w:div>
        <w:div w:id="1837070896">
          <w:marLeft w:val="480"/>
          <w:marRight w:val="0"/>
          <w:marTop w:val="0"/>
          <w:marBottom w:val="0"/>
          <w:divBdr>
            <w:top w:val="none" w:sz="0" w:space="0" w:color="auto"/>
            <w:left w:val="none" w:sz="0" w:space="0" w:color="auto"/>
            <w:bottom w:val="none" w:sz="0" w:space="0" w:color="auto"/>
            <w:right w:val="none" w:sz="0" w:space="0" w:color="auto"/>
          </w:divBdr>
        </w:div>
        <w:div w:id="700400940">
          <w:marLeft w:val="480"/>
          <w:marRight w:val="0"/>
          <w:marTop w:val="0"/>
          <w:marBottom w:val="0"/>
          <w:divBdr>
            <w:top w:val="none" w:sz="0" w:space="0" w:color="auto"/>
            <w:left w:val="none" w:sz="0" w:space="0" w:color="auto"/>
            <w:bottom w:val="none" w:sz="0" w:space="0" w:color="auto"/>
            <w:right w:val="none" w:sz="0" w:space="0" w:color="auto"/>
          </w:divBdr>
        </w:div>
        <w:div w:id="882057488">
          <w:marLeft w:val="480"/>
          <w:marRight w:val="0"/>
          <w:marTop w:val="0"/>
          <w:marBottom w:val="0"/>
          <w:divBdr>
            <w:top w:val="none" w:sz="0" w:space="0" w:color="auto"/>
            <w:left w:val="none" w:sz="0" w:space="0" w:color="auto"/>
            <w:bottom w:val="none" w:sz="0" w:space="0" w:color="auto"/>
            <w:right w:val="none" w:sz="0" w:space="0" w:color="auto"/>
          </w:divBdr>
        </w:div>
        <w:div w:id="2130971278">
          <w:marLeft w:val="480"/>
          <w:marRight w:val="0"/>
          <w:marTop w:val="0"/>
          <w:marBottom w:val="0"/>
          <w:divBdr>
            <w:top w:val="none" w:sz="0" w:space="0" w:color="auto"/>
            <w:left w:val="none" w:sz="0" w:space="0" w:color="auto"/>
            <w:bottom w:val="none" w:sz="0" w:space="0" w:color="auto"/>
            <w:right w:val="none" w:sz="0" w:space="0" w:color="auto"/>
          </w:divBdr>
        </w:div>
        <w:div w:id="92211448">
          <w:marLeft w:val="480"/>
          <w:marRight w:val="0"/>
          <w:marTop w:val="0"/>
          <w:marBottom w:val="0"/>
          <w:divBdr>
            <w:top w:val="none" w:sz="0" w:space="0" w:color="auto"/>
            <w:left w:val="none" w:sz="0" w:space="0" w:color="auto"/>
            <w:bottom w:val="none" w:sz="0" w:space="0" w:color="auto"/>
            <w:right w:val="none" w:sz="0" w:space="0" w:color="auto"/>
          </w:divBdr>
        </w:div>
        <w:div w:id="409230802">
          <w:marLeft w:val="480"/>
          <w:marRight w:val="0"/>
          <w:marTop w:val="0"/>
          <w:marBottom w:val="0"/>
          <w:divBdr>
            <w:top w:val="none" w:sz="0" w:space="0" w:color="auto"/>
            <w:left w:val="none" w:sz="0" w:space="0" w:color="auto"/>
            <w:bottom w:val="none" w:sz="0" w:space="0" w:color="auto"/>
            <w:right w:val="none" w:sz="0" w:space="0" w:color="auto"/>
          </w:divBdr>
        </w:div>
        <w:div w:id="1823429547">
          <w:marLeft w:val="480"/>
          <w:marRight w:val="0"/>
          <w:marTop w:val="0"/>
          <w:marBottom w:val="0"/>
          <w:divBdr>
            <w:top w:val="none" w:sz="0" w:space="0" w:color="auto"/>
            <w:left w:val="none" w:sz="0" w:space="0" w:color="auto"/>
            <w:bottom w:val="none" w:sz="0" w:space="0" w:color="auto"/>
            <w:right w:val="none" w:sz="0" w:space="0" w:color="auto"/>
          </w:divBdr>
        </w:div>
        <w:div w:id="1667704050">
          <w:marLeft w:val="480"/>
          <w:marRight w:val="0"/>
          <w:marTop w:val="0"/>
          <w:marBottom w:val="0"/>
          <w:divBdr>
            <w:top w:val="none" w:sz="0" w:space="0" w:color="auto"/>
            <w:left w:val="none" w:sz="0" w:space="0" w:color="auto"/>
            <w:bottom w:val="none" w:sz="0" w:space="0" w:color="auto"/>
            <w:right w:val="none" w:sz="0" w:space="0" w:color="auto"/>
          </w:divBdr>
        </w:div>
        <w:div w:id="1979067833">
          <w:marLeft w:val="480"/>
          <w:marRight w:val="0"/>
          <w:marTop w:val="0"/>
          <w:marBottom w:val="0"/>
          <w:divBdr>
            <w:top w:val="none" w:sz="0" w:space="0" w:color="auto"/>
            <w:left w:val="none" w:sz="0" w:space="0" w:color="auto"/>
            <w:bottom w:val="none" w:sz="0" w:space="0" w:color="auto"/>
            <w:right w:val="none" w:sz="0" w:space="0" w:color="auto"/>
          </w:divBdr>
        </w:div>
        <w:div w:id="708606311">
          <w:marLeft w:val="480"/>
          <w:marRight w:val="0"/>
          <w:marTop w:val="0"/>
          <w:marBottom w:val="0"/>
          <w:divBdr>
            <w:top w:val="none" w:sz="0" w:space="0" w:color="auto"/>
            <w:left w:val="none" w:sz="0" w:space="0" w:color="auto"/>
            <w:bottom w:val="none" w:sz="0" w:space="0" w:color="auto"/>
            <w:right w:val="none" w:sz="0" w:space="0" w:color="auto"/>
          </w:divBdr>
        </w:div>
        <w:div w:id="253981938">
          <w:marLeft w:val="480"/>
          <w:marRight w:val="0"/>
          <w:marTop w:val="0"/>
          <w:marBottom w:val="0"/>
          <w:divBdr>
            <w:top w:val="none" w:sz="0" w:space="0" w:color="auto"/>
            <w:left w:val="none" w:sz="0" w:space="0" w:color="auto"/>
            <w:bottom w:val="none" w:sz="0" w:space="0" w:color="auto"/>
            <w:right w:val="none" w:sz="0" w:space="0" w:color="auto"/>
          </w:divBdr>
        </w:div>
        <w:div w:id="589124598">
          <w:marLeft w:val="480"/>
          <w:marRight w:val="0"/>
          <w:marTop w:val="0"/>
          <w:marBottom w:val="0"/>
          <w:divBdr>
            <w:top w:val="none" w:sz="0" w:space="0" w:color="auto"/>
            <w:left w:val="none" w:sz="0" w:space="0" w:color="auto"/>
            <w:bottom w:val="none" w:sz="0" w:space="0" w:color="auto"/>
            <w:right w:val="none" w:sz="0" w:space="0" w:color="auto"/>
          </w:divBdr>
        </w:div>
        <w:div w:id="485240247">
          <w:marLeft w:val="480"/>
          <w:marRight w:val="0"/>
          <w:marTop w:val="0"/>
          <w:marBottom w:val="0"/>
          <w:divBdr>
            <w:top w:val="none" w:sz="0" w:space="0" w:color="auto"/>
            <w:left w:val="none" w:sz="0" w:space="0" w:color="auto"/>
            <w:bottom w:val="none" w:sz="0" w:space="0" w:color="auto"/>
            <w:right w:val="none" w:sz="0" w:space="0" w:color="auto"/>
          </w:divBdr>
        </w:div>
        <w:div w:id="1617635840">
          <w:marLeft w:val="480"/>
          <w:marRight w:val="0"/>
          <w:marTop w:val="0"/>
          <w:marBottom w:val="0"/>
          <w:divBdr>
            <w:top w:val="none" w:sz="0" w:space="0" w:color="auto"/>
            <w:left w:val="none" w:sz="0" w:space="0" w:color="auto"/>
            <w:bottom w:val="none" w:sz="0" w:space="0" w:color="auto"/>
            <w:right w:val="none" w:sz="0" w:space="0" w:color="auto"/>
          </w:divBdr>
        </w:div>
        <w:div w:id="1289895650">
          <w:marLeft w:val="480"/>
          <w:marRight w:val="0"/>
          <w:marTop w:val="0"/>
          <w:marBottom w:val="0"/>
          <w:divBdr>
            <w:top w:val="none" w:sz="0" w:space="0" w:color="auto"/>
            <w:left w:val="none" w:sz="0" w:space="0" w:color="auto"/>
            <w:bottom w:val="none" w:sz="0" w:space="0" w:color="auto"/>
            <w:right w:val="none" w:sz="0" w:space="0" w:color="auto"/>
          </w:divBdr>
        </w:div>
        <w:div w:id="2136439138">
          <w:marLeft w:val="480"/>
          <w:marRight w:val="0"/>
          <w:marTop w:val="0"/>
          <w:marBottom w:val="0"/>
          <w:divBdr>
            <w:top w:val="none" w:sz="0" w:space="0" w:color="auto"/>
            <w:left w:val="none" w:sz="0" w:space="0" w:color="auto"/>
            <w:bottom w:val="none" w:sz="0" w:space="0" w:color="auto"/>
            <w:right w:val="none" w:sz="0" w:space="0" w:color="auto"/>
          </w:divBdr>
        </w:div>
        <w:div w:id="1488009385">
          <w:marLeft w:val="480"/>
          <w:marRight w:val="0"/>
          <w:marTop w:val="0"/>
          <w:marBottom w:val="0"/>
          <w:divBdr>
            <w:top w:val="none" w:sz="0" w:space="0" w:color="auto"/>
            <w:left w:val="none" w:sz="0" w:space="0" w:color="auto"/>
            <w:bottom w:val="none" w:sz="0" w:space="0" w:color="auto"/>
            <w:right w:val="none" w:sz="0" w:space="0" w:color="auto"/>
          </w:divBdr>
        </w:div>
        <w:div w:id="1390692228">
          <w:marLeft w:val="480"/>
          <w:marRight w:val="0"/>
          <w:marTop w:val="0"/>
          <w:marBottom w:val="0"/>
          <w:divBdr>
            <w:top w:val="none" w:sz="0" w:space="0" w:color="auto"/>
            <w:left w:val="none" w:sz="0" w:space="0" w:color="auto"/>
            <w:bottom w:val="none" w:sz="0" w:space="0" w:color="auto"/>
            <w:right w:val="none" w:sz="0" w:space="0" w:color="auto"/>
          </w:divBdr>
        </w:div>
        <w:div w:id="748356650">
          <w:marLeft w:val="480"/>
          <w:marRight w:val="0"/>
          <w:marTop w:val="0"/>
          <w:marBottom w:val="0"/>
          <w:divBdr>
            <w:top w:val="none" w:sz="0" w:space="0" w:color="auto"/>
            <w:left w:val="none" w:sz="0" w:space="0" w:color="auto"/>
            <w:bottom w:val="none" w:sz="0" w:space="0" w:color="auto"/>
            <w:right w:val="none" w:sz="0" w:space="0" w:color="auto"/>
          </w:divBdr>
        </w:div>
        <w:div w:id="1423991490">
          <w:marLeft w:val="480"/>
          <w:marRight w:val="0"/>
          <w:marTop w:val="0"/>
          <w:marBottom w:val="0"/>
          <w:divBdr>
            <w:top w:val="none" w:sz="0" w:space="0" w:color="auto"/>
            <w:left w:val="none" w:sz="0" w:space="0" w:color="auto"/>
            <w:bottom w:val="none" w:sz="0" w:space="0" w:color="auto"/>
            <w:right w:val="none" w:sz="0" w:space="0" w:color="auto"/>
          </w:divBdr>
        </w:div>
        <w:div w:id="1575050079">
          <w:marLeft w:val="480"/>
          <w:marRight w:val="0"/>
          <w:marTop w:val="0"/>
          <w:marBottom w:val="0"/>
          <w:divBdr>
            <w:top w:val="none" w:sz="0" w:space="0" w:color="auto"/>
            <w:left w:val="none" w:sz="0" w:space="0" w:color="auto"/>
            <w:bottom w:val="none" w:sz="0" w:space="0" w:color="auto"/>
            <w:right w:val="none" w:sz="0" w:space="0" w:color="auto"/>
          </w:divBdr>
        </w:div>
        <w:div w:id="1548223248">
          <w:marLeft w:val="480"/>
          <w:marRight w:val="0"/>
          <w:marTop w:val="0"/>
          <w:marBottom w:val="0"/>
          <w:divBdr>
            <w:top w:val="none" w:sz="0" w:space="0" w:color="auto"/>
            <w:left w:val="none" w:sz="0" w:space="0" w:color="auto"/>
            <w:bottom w:val="none" w:sz="0" w:space="0" w:color="auto"/>
            <w:right w:val="none" w:sz="0" w:space="0" w:color="auto"/>
          </w:divBdr>
        </w:div>
        <w:div w:id="1945767072">
          <w:marLeft w:val="480"/>
          <w:marRight w:val="0"/>
          <w:marTop w:val="0"/>
          <w:marBottom w:val="0"/>
          <w:divBdr>
            <w:top w:val="none" w:sz="0" w:space="0" w:color="auto"/>
            <w:left w:val="none" w:sz="0" w:space="0" w:color="auto"/>
            <w:bottom w:val="none" w:sz="0" w:space="0" w:color="auto"/>
            <w:right w:val="none" w:sz="0" w:space="0" w:color="auto"/>
          </w:divBdr>
        </w:div>
        <w:div w:id="1659576689">
          <w:marLeft w:val="480"/>
          <w:marRight w:val="0"/>
          <w:marTop w:val="0"/>
          <w:marBottom w:val="0"/>
          <w:divBdr>
            <w:top w:val="none" w:sz="0" w:space="0" w:color="auto"/>
            <w:left w:val="none" w:sz="0" w:space="0" w:color="auto"/>
            <w:bottom w:val="none" w:sz="0" w:space="0" w:color="auto"/>
            <w:right w:val="none" w:sz="0" w:space="0" w:color="auto"/>
          </w:divBdr>
        </w:div>
        <w:div w:id="190185889">
          <w:marLeft w:val="480"/>
          <w:marRight w:val="0"/>
          <w:marTop w:val="0"/>
          <w:marBottom w:val="0"/>
          <w:divBdr>
            <w:top w:val="none" w:sz="0" w:space="0" w:color="auto"/>
            <w:left w:val="none" w:sz="0" w:space="0" w:color="auto"/>
            <w:bottom w:val="none" w:sz="0" w:space="0" w:color="auto"/>
            <w:right w:val="none" w:sz="0" w:space="0" w:color="auto"/>
          </w:divBdr>
        </w:div>
        <w:div w:id="2037152278">
          <w:marLeft w:val="480"/>
          <w:marRight w:val="0"/>
          <w:marTop w:val="0"/>
          <w:marBottom w:val="0"/>
          <w:divBdr>
            <w:top w:val="none" w:sz="0" w:space="0" w:color="auto"/>
            <w:left w:val="none" w:sz="0" w:space="0" w:color="auto"/>
            <w:bottom w:val="none" w:sz="0" w:space="0" w:color="auto"/>
            <w:right w:val="none" w:sz="0" w:space="0" w:color="auto"/>
          </w:divBdr>
        </w:div>
        <w:div w:id="1437094610">
          <w:marLeft w:val="480"/>
          <w:marRight w:val="0"/>
          <w:marTop w:val="0"/>
          <w:marBottom w:val="0"/>
          <w:divBdr>
            <w:top w:val="none" w:sz="0" w:space="0" w:color="auto"/>
            <w:left w:val="none" w:sz="0" w:space="0" w:color="auto"/>
            <w:bottom w:val="none" w:sz="0" w:space="0" w:color="auto"/>
            <w:right w:val="none" w:sz="0" w:space="0" w:color="auto"/>
          </w:divBdr>
        </w:div>
        <w:div w:id="1449856662">
          <w:marLeft w:val="480"/>
          <w:marRight w:val="0"/>
          <w:marTop w:val="0"/>
          <w:marBottom w:val="0"/>
          <w:divBdr>
            <w:top w:val="none" w:sz="0" w:space="0" w:color="auto"/>
            <w:left w:val="none" w:sz="0" w:space="0" w:color="auto"/>
            <w:bottom w:val="none" w:sz="0" w:space="0" w:color="auto"/>
            <w:right w:val="none" w:sz="0" w:space="0" w:color="auto"/>
          </w:divBdr>
        </w:div>
        <w:div w:id="210650964">
          <w:marLeft w:val="480"/>
          <w:marRight w:val="0"/>
          <w:marTop w:val="0"/>
          <w:marBottom w:val="0"/>
          <w:divBdr>
            <w:top w:val="none" w:sz="0" w:space="0" w:color="auto"/>
            <w:left w:val="none" w:sz="0" w:space="0" w:color="auto"/>
            <w:bottom w:val="none" w:sz="0" w:space="0" w:color="auto"/>
            <w:right w:val="none" w:sz="0" w:space="0" w:color="auto"/>
          </w:divBdr>
        </w:div>
        <w:div w:id="211158717">
          <w:marLeft w:val="480"/>
          <w:marRight w:val="0"/>
          <w:marTop w:val="0"/>
          <w:marBottom w:val="0"/>
          <w:divBdr>
            <w:top w:val="none" w:sz="0" w:space="0" w:color="auto"/>
            <w:left w:val="none" w:sz="0" w:space="0" w:color="auto"/>
            <w:bottom w:val="none" w:sz="0" w:space="0" w:color="auto"/>
            <w:right w:val="none" w:sz="0" w:space="0" w:color="auto"/>
          </w:divBdr>
        </w:div>
        <w:div w:id="450369454">
          <w:marLeft w:val="480"/>
          <w:marRight w:val="0"/>
          <w:marTop w:val="0"/>
          <w:marBottom w:val="0"/>
          <w:divBdr>
            <w:top w:val="none" w:sz="0" w:space="0" w:color="auto"/>
            <w:left w:val="none" w:sz="0" w:space="0" w:color="auto"/>
            <w:bottom w:val="none" w:sz="0" w:space="0" w:color="auto"/>
            <w:right w:val="none" w:sz="0" w:space="0" w:color="auto"/>
          </w:divBdr>
        </w:div>
        <w:div w:id="266082000">
          <w:marLeft w:val="480"/>
          <w:marRight w:val="0"/>
          <w:marTop w:val="0"/>
          <w:marBottom w:val="0"/>
          <w:divBdr>
            <w:top w:val="none" w:sz="0" w:space="0" w:color="auto"/>
            <w:left w:val="none" w:sz="0" w:space="0" w:color="auto"/>
            <w:bottom w:val="none" w:sz="0" w:space="0" w:color="auto"/>
            <w:right w:val="none" w:sz="0" w:space="0" w:color="auto"/>
          </w:divBdr>
        </w:div>
        <w:div w:id="1005782785">
          <w:marLeft w:val="480"/>
          <w:marRight w:val="0"/>
          <w:marTop w:val="0"/>
          <w:marBottom w:val="0"/>
          <w:divBdr>
            <w:top w:val="none" w:sz="0" w:space="0" w:color="auto"/>
            <w:left w:val="none" w:sz="0" w:space="0" w:color="auto"/>
            <w:bottom w:val="none" w:sz="0" w:space="0" w:color="auto"/>
            <w:right w:val="none" w:sz="0" w:space="0" w:color="auto"/>
          </w:divBdr>
        </w:div>
        <w:div w:id="1221014466">
          <w:marLeft w:val="480"/>
          <w:marRight w:val="0"/>
          <w:marTop w:val="0"/>
          <w:marBottom w:val="0"/>
          <w:divBdr>
            <w:top w:val="none" w:sz="0" w:space="0" w:color="auto"/>
            <w:left w:val="none" w:sz="0" w:space="0" w:color="auto"/>
            <w:bottom w:val="none" w:sz="0" w:space="0" w:color="auto"/>
            <w:right w:val="none" w:sz="0" w:space="0" w:color="auto"/>
          </w:divBdr>
        </w:div>
        <w:div w:id="733939167">
          <w:marLeft w:val="480"/>
          <w:marRight w:val="0"/>
          <w:marTop w:val="0"/>
          <w:marBottom w:val="0"/>
          <w:divBdr>
            <w:top w:val="none" w:sz="0" w:space="0" w:color="auto"/>
            <w:left w:val="none" w:sz="0" w:space="0" w:color="auto"/>
            <w:bottom w:val="none" w:sz="0" w:space="0" w:color="auto"/>
            <w:right w:val="none" w:sz="0" w:space="0" w:color="auto"/>
          </w:divBdr>
        </w:div>
        <w:div w:id="1477525667">
          <w:marLeft w:val="480"/>
          <w:marRight w:val="0"/>
          <w:marTop w:val="0"/>
          <w:marBottom w:val="0"/>
          <w:divBdr>
            <w:top w:val="none" w:sz="0" w:space="0" w:color="auto"/>
            <w:left w:val="none" w:sz="0" w:space="0" w:color="auto"/>
            <w:bottom w:val="none" w:sz="0" w:space="0" w:color="auto"/>
            <w:right w:val="none" w:sz="0" w:space="0" w:color="auto"/>
          </w:divBdr>
        </w:div>
        <w:div w:id="989675052">
          <w:marLeft w:val="480"/>
          <w:marRight w:val="0"/>
          <w:marTop w:val="0"/>
          <w:marBottom w:val="0"/>
          <w:divBdr>
            <w:top w:val="none" w:sz="0" w:space="0" w:color="auto"/>
            <w:left w:val="none" w:sz="0" w:space="0" w:color="auto"/>
            <w:bottom w:val="none" w:sz="0" w:space="0" w:color="auto"/>
            <w:right w:val="none" w:sz="0" w:space="0" w:color="auto"/>
          </w:divBdr>
        </w:div>
        <w:div w:id="1202522395">
          <w:marLeft w:val="480"/>
          <w:marRight w:val="0"/>
          <w:marTop w:val="0"/>
          <w:marBottom w:val="0"/>
          <w:divBdr>
            <w:top w:val="none" w:sz="0" w:space="0" w:color="auto"/>
            <w:left w:val="none" w:sz="0" w:space="0" w:color="auto"/>
            <w:bottom w:val="none" w:sz="0" w:space="0" w:color="auto"/>
            <w:right w:val="none" w:sz="0" w:space="0" w:color="auto"/>
          </w:divBdr>
        </w:div>
        <w:div w:id="1660648806">
          <w:marLeft w:val="480"/>
          <w:marRight w:val="0"/>
          <w:marTop w:val="0"/>
          <w:marBottom w:val="0"/>
          <w:divBdr>
            <w:top w:val="none" w:sz="0" w:space="0" w:color="auto"/>
            <w:left w:val="none" w:sz="0" w:space="0" w:color="auto"/>
            <w:bottom w:val="none" w:sz="0" w:space="0" w:color="auto"/>
            <w:right w:val="none" w:sz="0" w:space="0" w:color="auto"/>
          </w:divBdr>
        </w:div>
        <w:div w:id="1443650944">
          <w:marLeft w:val="480"/>
          <w:marRight w:val="0"/>
          <w:marTop w:val="0"/>
          <w:marBottom w:val="0"/>
          <w:divBdr>
            <w:top w:val="none" w:sz="0" w:space="0" w:color="auto"/>
            <w:left w:val="none" w:sz="0" w:space="0" w:color="auto"/>
            <w:bottom w:val="none" w:sz="0" w:space="0" w:color="auto"/>
            <w:right w:val="none" w:sz="0" w:space="0" w:color="auto"/>
          </w:divBdr>
        </w:div>
        <w:div w:id="575745788">
          <w:marLeft w:val="480"/>
          <w:marRight w:val="0"/>
          <w:marTop w:val="0"/>
          <w:marBottom w:val="0"/>
          <w:divBdr>
            <w:top w:val="none" w:sz="0" w:space="0" w:color="auto"/>
            <w:left w:val="none" w:sz="0" w:space="0" w:color="auto"/>
            <w:bottom w:val="none" w:sz="0" w:space="0" w:color="auto"/>
            <w:right w:val="none" w:sz="0" w:space="0" w:color="auto"/>
          </w:divBdr>
        </w:div>
        <w:div w:id="576016639">
          <w:marLeft w:val="480"/>
          <w:marRight w:val="0"/>
          <w:marTop w:val="0"/>
          <w:marBottom w:val="0"/>
          <w:divBdr>
            <w:top w:val="none" w:sz="0" w:space="0" w:color="auto"/>
            <w:left w:val="none" w:sz="0" w:space="0" w:color="auto"/>
            <w:bottom w:val="none" w:sz="0" w:space="0" w:color="auto"/>
            <w:right w:val="none" w:sz="0" w:space="0" w:color="auto"/>
          </w:divBdr>
        </w:div>
        <w:div w:id="1793742981">
          <w:marLeft w:val="480"/>
          <w:marRight w:val="0"/>
          <w:marTop w:val="0"/>
          <w:marBottom w:val="0"/>
          <w:divBdr>
            <w:top w:val="none" w:sz="0" w:space="0" w:color="auto"/>
            <w:left w:val="none" w:sz="0" w:space="0" w:color="auto"/>
            <w:bottom w:val="none" w:sz="0" w:space="0" w:color="auto"/>
            <w:right w:val="none" w:sz="0" w:space="0" w:color="auto"/>
          </w:divBdr>
        </w:div>
        <w:div w:id="200872815">
          <w:marLeft w:val="480"/>
          <w:marRight w:val="0"/>
          <w:marTop w:val="0"/>
          <w:marBottom w:val="0"/>
          <w:divBdr>
            <w:top w:val="none" w:sz="0" w:space="0" w:color="auto"/>
            <w:left w:val="none" w:sz="0" w:space="0" w:color="auto"/>
            <w:bottom w:val="none" w:sz="0" w:space="0" w:color="auto"/>
            <w:right w:val="none" w:sz="0" w:space="0" w:color="auto"/>
          </w:divBdr>
        </w:div>
        <w:div w:id="413550340">
          <w:marLeft w:val="480"/>
          <w:marRight w:val="0"/>
          <w:marTop w:val="0"/>
          <w:marBottom w:val="0"/>
          <w:divBdr>
            <w:top w:val="none" w:sz="0" w:space="0" w:color="auto"/>
            <w:left w:val="none" w:sz="0" w:space="0" w:color="auto"/>
            <w:bottom w:val="none" w:sz="0" w:space="0" w:color="auto"/>
            <w:right w:val="none" w:sz="0" w:space="0" w:color="auto"/>
          </w:divBdr>
        </w:div>
        <w:div w:id="2085252067">
          <w:marLeft w:val="480"/>
          <w:marRight w:val="0"/>
          <w:marTop w:val="0"/>
          <w:marBottom w:val="0"/>
          <w:divBdr>
            <w:top w:val="none" w:sz="0" w:space="0" w:color="auto"/>
            <w:left w:val="none" w:sz="0" w:space="0" w:color="auto"/>
            <w:bottom w:val="none" w:sz="0" w:space="0" w:color="auto"/>
            <w:right w:val="none" w:sz="0" w:space="0" w:color="auto"/>
          </w:divBdr>
        </w:div>
        <w:div w:id="322314562">
          <w:marLeft w:val="480"/>
          <w:marRight w:val="0"/>
          <w:marTop w:val="0"/>
          <w:marBottom w:val="0"/>
          <w:divBdr>
            <w:top w:val="none" w:sz="0" w:space="0" w:color="auto"/>
            <w:left w:val="none" w:sz="0" w:space="0" w:color="auto"/>
            <w:bottom w:val="none" w:sz="0" w:space="0" w:color="auto"/>
            <w:right w:val="none" w:sz="0" w:space="0" w:color="auto"/>
          </w:divBdr>
        </w:div>
        <w:div w:id="61101417">
          <w:marLeft w:val="480"/>
          <w:marRight w:val="0"/>
          <w:marTop w:val="0"/>
          <w:marBottom w:val="0"/>
          <w:divBdr>
            <w:top w:val="none" w:sz="0" w:space="0" w:color="auto"/>
            <w:left w:val="none" w:sz="0" w:space="0" w:color="auto"/>
            <w:bottom w:val="none" w:sz="0" w:space="0" w:color="auto"/>
            <w:right w:val="none" w:sz="0" w:space="0" w:color="auto"/>
          </w:divBdr>
        </w:div>
        <w:div w:id="1144195262">
          <w:marLeft w:val="480"/>
          <w:marRight w:val="0"/>
          <w:marTop w:val="0"/>
          <w:marBottom w:val="0"/>
          <w:divBdr>
            <w:top w:val="none" w:sz="0" w:space="0" w:color="auto"/>
            <w:left w:val="none" w:sz="0" w:space="0" w:color="auto"/>
            <w:bottom w:val="none" w:sz="0" w:space="0" w:color="auto"/>
            <w:right w:val="none" w:sz="0" w:space="0" w:color="auto"/>
          </w:divBdr>
        </w:div>
        <w:div w:id="1954171637">
          <w:marLeft w:val="480"/>
          <w:marRight w:val="0"/>
          <w:marTop w:val="0"/>
          <w:marBottom w:val="0"/>
          <w:divBdr>
            <w:top w:val="none" w:sz="0" w:space="0" w:color="auto"/>
            <w:left w:val="none" w:sz="0" w:space="0" w:color="auto"/>
            <w:bottom w:val="none" w:sz="0" w:space="0" w:color="auto"/>
            <w:right w:val="none" w:sz="0" w:space="0" w:color="auto"/>
          </w:divBdr>
        </w:div>
        <w:div w:id="1200237025">
          <w:marLeft w:val="480"/>
          <w:marRight w:val="0"/>
          <w:marTop w:val="0"/>
          <w:marBottom w:val="0"/>
          <w:divBdr>
            <w:top w:val="none" w:sz="0" w:space="0" w:color="auto"/>
            <w:left w:val="none" w:sz="0" w:space="0" w:color="auto"/>
            <w:bottom w:val="none" w:sz="0" w:space="0" w:color="auto"/>
            <w:right w:val="none" w:sz="0" w:space="0" w:color="auto"/>
          </w:divBdr>
        </w:div>
        <w:div w:id="853688600">
          <w:marLeft w:val="480"/>
          <w:marRight w:val="0"/>
          <w:marTop w:val="0"/>
          <w:marBottom w:val="0"/>
          <w:divBdr>
            <w:top w:val="none" w:sz="0" w:space="0" w:color="auto"/>
            <w:left w:val="none" w:sz="0" w:space="0" w:color="auto"/>
            <w:bottom w:val="none" w:sz="0" w:space="0" w:color="auto"/>
            <w:right w:val="none" w:sz="0" w:space="0" w:color="auto"/>
          </w:divBdr>
        </w:div>
        <w:div w:id="1590502352">
          <w:marLeft w:val="480"/>
          <w:marRight w:val="0"/>
          <w:marTop w:val="0"/>
          <w:marBottom w:val="0"/>
          <w:divBdr>
            <w:top w:val="none" w:sz="0" w:space="0" w:color="auto"/>
            <w:left w:val="none" w:sz="0" w:space="0" w:color="auto"/>
            <w:bottom w:val="none" w:sz="0" w:space="0" w:color="auto"/>
            <w:right w:val="none" w:sz="0" w:space="0" w:color="auto"/>
          </w:divBdr>
        </w:div>
        <w:div w:id="2065566493">
          <w:marLeft w:val="480"/>
          <w:marRight w:val="0"/>
          <w:marTop w:val="0"/>
          <w:marBottom w:val="0"/>
          <w:divBdr>
            <w:top w:val="none" w:sz="0" w:space="0" w:color="auto"/>
            <w:left w:val="none" w:sz="0" w:space="0" w:color="auto"/>
            <w:bottom w:val="none" w:sz="0" w:space="0" w:color="auto"/>
            <w:right w:val="none" w:sz="0" w:space="0" w:color="auto"/>
          </w:divBdr>
        </w:div>
        <w:div w:id="1470053218">
          <w:marLeft w:val="480"/>
          <w:marRight w:val="0"/>
          <w:marTop w:val="0"/>
          <w:marBottom w:val="0"/>
          <w:divBdr>
            <w:top w:val="none" w:sz="0" w:space="0" w:color="auto"/>
            <w:left w:val="none" w:sz="0" w:space="0" w:color="auto"/>
            <w:bottom w:val="none" w:sz="0" w:space="0" w:color="auto"/>
            <w:right w:val="none" w:sz="0" w:space="0" w:color="auto"/>
          </w:divBdr>
        </w:div>
        <w:div w:id="1242834742">
          <w:marLeft w:val="480"/>
          <w:marRight w:val="0"/>
          <w:marTop w:val="0"/>
          <w:marBottom w:val="0"/>
          <w:divBdr>
            <w:top w:val="none" w:sz="0" w:space="0" w:color="auto"/>
            <w:left w:val="none" w:sz="0" w:space="0" w:color="auto"/>
            <w:bottom w:val="none" w:sz="0" w:space="0" w:color="auto"/>
            <w:right w:val="none" w:sz="0" w:space="0" w:color="auto"/>
          </w:divBdr>
        </w:div>
        <w:div w:id="1650400407">
          <w:marLeft w:val="480"/>
          <w:marRight w:val="0"/>
          <w:marTop w:val="0"/>
          <w:marBottom w:val="0"/>
          <w:divBdr>
            <w:top w:val="none" w:sz="0" w:space="0" w:color="auto"/>
            <w:left w:val="none" w:sz="0" w:space="0" w:color="auto"/>
            <w:bottom w:val="none" w:sz="0" w:space="0" w:color="auto"/>
            <w:right w:val="none" w:sz="0" w:space="0" w:color="auto"/>
          </w:divBdr>
        </w:div>
        <w:div w:id="1472092746">
          <w:marLeft w:val="480"/>
          <w:marRight w:val="0"/>
          <w:marTop w:val="0"/>
          <w:marBottom w:val="0"/>
          <w:divBdr>
            <w:top w:val="none" w:sz="0" w:space="0" w:color="auto"/>
            <w:left w:val="none" w:sz="0" w:space="0" w:color="auto"/>
            <w:bottom w:val="none" w:sz="0" w:space="0" w:color="auto"/>
            <w:right w:val="none" w:sz="0" w:space="0" w:color="auto"/>
          </w:divBdr>
        </w:div>
        <w:div w:id="2054422686">
          <w:marLeft w:val="480"/>
          <w:marRight w:val="0"/>
          <w:marTop w:val="0"/>
          <w:marBottom w:val="0"/>
          <w:divBdr>
            <w:top w:val="none" w:sz="0" w:space="0" w:color="auto"/>
            <w:left w:val="none" w:sz="0" w:space="0" w:color="auto"/>
            <w:bottom w:val="none" w:sz="0" w:space="0" w:color="auto"/>
            <w:right w:val="none" w:sz="0" w:space="0" w:color="auto"/>
          </w:divBdr>
        </w:div>
        <w:div w:id="910576403">
          <w:marLeft w:val="480"/>
          <w:marRight w:val="0"/>
          <w:marTop w:val="0"/>
          <w:marBottom w:val="0"/>
          <w:divBdr>
            <w:top w:val="none" w:sz="0" w:space="0" w:color="auto"/>
            <w:left w:val="none" w:sz="0" w:space="0" w:color="auto"/>
            <w:bottom w:val="none" w:sz="0" w:space="0" w:color="auto"/>
            <w:right w:val="none" w:sz="0" w:space="0" w:color="auto"/>
          </w:divBdr>
        </w:div>
        <w:div w:id="850028784">
          <w:marLeft w:val="480"/>
          <w:marRight w:val="0"/>
          <w:marTop w:val="0"/>
          <w:marBottom w:val="0"/>
          <w:divBdr>
            <w:top w:val="none" w:sz="0" w:space="0" w:color="auto"/>
            <w:left w:val="none" w:sz="0" w:space="0" w:color="auto"/>
            <w:bottom w:val="none" w:sz="0" w:space="0" w:color="auto"/>
            <w:right w:val="none" w:sz="0" w:space="0" w:color="auto"/>
          </w:divBdr>
        </w:div>
        <w:div w:id="1717313744">
          <w:marLeft w:val="480"/>
          <w:marRight w:val="0"/>
          <w:marTop w:val="0"/>
          <w:marBottom w:val="0"/>
          <w:divBdr>
            <w:top w:val="none" w:sz="0" w:space="0" w:color="auto"/>
            <w:left w:val="none" w:sz="0" w:space="0" w:color="auto"/>
            <w:bottom w:val="none" w:sz="0" w:space="0" w:color="auto"/>
            <w:right w:val="none" w:sz="0" w:space="0" w:color="auto"/>
          </w:divBdr>
        </w:div>
        <w:div w:id="1328705546">
          <w:marLeft w:val="480"/>
          <w:marRight w:val="0"/>
          <w:marTop w:val="0"/>
          <w:marBottom w:val="0"/>
          <w:divBdr>
            <w:top w:val="none" w:sz="0" w:space="0" w:color="auto"/>
            <w:left w:val="none" w:sz="0" w:space="0" w:color="auto"/>
            <w:bottom w:val="none" w:sz="0" w:space="0" w:color="auto"/>
            <w:right w:val="none" w:sz="0" w:space="0" w:color="auto"/>
          </w:divBdr>
        </w:div>
        <w:div w:id="1714966867">
          <w:marLeft w:val="480"/>
          <w:marRight w:val="0"/>
          <w:marTop w:val="0"/>
          <w:marBottom w:val="0"/>
          <w:divBdr>
            <w:top w:val="none" w:sz="0" w:space="0" w:color="auto"/>
            <w:left w:val="none" w:sz="0" w:space="0" w:color="auto"/>
            <w:bottom w:val="none" w:sz="0" w:space="0" w:color="auto"/>
            <w:right w:val="none" w:sz="0" w:space="0" w:color="auto"/>
          </w:divBdr>
        </w:div>
        <w:div w:id="2107115309">
          <w:marLeft w:val="480"/>
          <w:marRight w:val="0"/>
          <w:marTop w:val="0"/>
          <w:marBottom w:val="0"/>
          <w:divBdr>
            <w:top w:val="none" w:sz="0" w:space="0" w:color="auto"/>
            <w:left w:val="none" w:sz="0" w:space="0" w:color="auto"/>
            <w:bottom w:val="none" w:sz="0" w:space="0" w:color="auto"/>
            <w:right w:val="none" w:sz="0" w:space="0" w:color="auto"/>
          </w:divBdr>
        </w:div>
        <w:div w:id="1632319331">
          <w:marLeft w:val="480"/>
          <w:marRight w:val="0"/>
          <w:marTop w:val="0"/>
          <w:marBottom w:val="0"/>
          <w:divBdr>
            <w:top w:val="none" w:sz="0" w:space="0" w:color="auto"/>
            <w:left w:val="none" w:sz="0" w:space="0" w:color="auto"/>
            <w:bottom w:val="none" w:sz="0" w:space="0" w:color="auto"/>
            <w:right w:val="none" w:sz="0" w:space="0" w:color="auto"/>
          </w:divBdr>
        </w:div>
        <w:div w:id="1648319555">
          <w:marLeft w:val="480"/>
          <w:marRight w:val="0"/>
          <w:marTop w:val="0"/>
          <w:marBottom w:val="0"/>
          <w:divBdr>
            <w:top w:val="none" w:sz="0" w:space="0" w:color="auto"/>
            <w:left w:val="none" w:sz="0" w:space="0" w:color="auto"/>
            <w:bottom w:val="none" w:sz="0" w:space="0" w:color="auto"/>
            <w:right w:val="none" w:sz="0" w:space="0" w:color="auto"/>
          </w:divBdr>
        </w:div>
        <w:div w:id="377363226">
          <w:marLeft w:val="480"/>
          <w:marRight w:val="0"/>
          <w:marTop w:val="0"/>
          <w:marBottom w:val="0"/>
          <w:divBdr>
            <w:top w:val="none" w:sz="0" w:space="0" w:color="auto"/>
            <w:left w:val="none" w:sz="0" w:space="0" w:color="auto"/>
            <w:bottom w:val="none" w:sz="0" w:space="0" w:color="auto"/>
            <w:right w:val="none" w:sz="0" w:space="0" w:color="auto"/>
          </w:divBdr>
        </w:div>
        <w:div w:id="1340622072">
          <w:marLeft w:val="480"/>
          <w:marRight w:val="0"/>
          <w:marTop w:val="0"/>
          <w:marBottom w:val="0"/>
          <w:divBdr>
            <w:top w:val="none" w:sz="0" w:space="0" w:color="auto"/>
            <w:left w:val="none" w:sz="0" w:space="0" w:color="auto"/>
            <w:bottom w:val="none" w:sz="0" w:space="0" w:color="auto"/>
            <w:right w:val="none" w:sz="0" w:space="0" w:color="auto"/>
          </w:divBdr>
        </w:div>
        <w:div w:id="1939212561">
          <w:marLeft w:val="480"/>
          <w:marRight w:val="0"/>
          <w:marTop w:val="0"/>
          <w:marBottom w:val="0"/>
          <w:divBdr>
            <w:top w:val="none" w:sz="0" w:space="0" w:color="auto"/>
            <w:left w:val="none" w:sz="0" w:space="0" w:color="auto"/>
            <w:bottom w:val="none" w:sz="0" w:space="0" w:color="auto"/>
            <w:right w:val="none" w:sz="0" w:space="0" w:color="auto"/>
          </w:divBdr>
        </w:div>
        <w:div w:id="1301573810">
          <w:marLeft w:val="480"/>
          <w:marRight w:val="0"/>
          <w:marTop w:val="0"/>
          <w:marBottom w:val="0"/>
          <w:divBdr>
            <w:top w:val="none" w:sz="0" w:space="0" w:color="auto"/>
            <w:left w:val="none" w:sz="0" w:space="0" w:color="auto"/>
            <w:bottom w:val="none" w:sz="0" w:space="0" w:color="auto"/>
            <w:right w:val="none" w:sz="0" w:space="0" w:color="auto"/>
          </w:divBdr>
        </w:div>
        <w:div w:id="1952466706">
          <w:marLeft w:val="480"/>
          <w:marRight w:val="0"/>
          <w:marTop w:val="0"/>
          <w:marBottom w:val="0"/>
          <w:divBdr>
            <w:top w:val="none" w:sz="0" w:space="0" w:color="auto"/>
            <w:left w:val="none" w:sz="0" w:space="0" w:color="auto"/>
            <w:bottom w:val="none" w:sz="0" w:space="0" w:color="auto"/>
            <w:right w:val="none" w:sz="0" w:space="0" w:color="auto"/>
          </w:divBdr>
        </w:div>
        <w:div w:id="198931239">
          <w:marLeft w:val="480"/>
          <w:marRight w:val="0"/>
          <w:marTop w:val="0"/>
          <w:marBottom w:val="0"/>
          <w:divBdr>
            <w:top w:val="none" w:sz="0" w:space="0" w:color="auto"/>
            <w:left w:val="none" w:sz="0" w:space="0" w:color="auto"/>
            <w:bottom w:val="none" w:sz="0" w:space="0" w:color="auto"/>
            <w:right w:val="none" w:sz="0" w:space="0" w:color="auto"/>
          </w:divBdr>
        </w:div>
        <w:div w:id="988442698">
          <w:marLeft w:val="480"/>
          <w:marRight w:val="0"/>
          <w:marTop w:val="0"/>
          <w:marBottom w:val="0"/>
          <w:divBdr>
            <w:top w:val="none" w:sz="0" w:space="0" w:color="auto"/>
            <w:left w:val="none" w:sz="0" w:space="0" w:color="auto"/>
            <w:bottom w:val="none" w:sz="0" w:space="0" w:color="auto"/>
            <w:right w:val="none" w:sz="0" w:space="0" w:color="auto"/>
          </w:divBdr>
        </w:div>
        <w:div w:id="59332515">
          <w:marLeft w:val="480"/>
          <w:marRight w:val="0"/>
          <w:marTop w:val="0"/>
          <w:marBottom w:val="0"/>
          <w:divBdr>
            <w:top w:val="none" w:sz="0" w:space="0" w:color="auto"/>
            <w:left w:val="none" w:sz="0" w:space="0" w:color="auto"/>
            <w:bottom w:val="none" w:sz="0" w:space="0" w:color="auto"/>
            <w:right w:val="none" w:sz="0" w:space="0" w:color="auto"/>
          </w:divBdr>
        </w:div>
        <w:div w:id="678313967">
          <w:marLeft w:val="480"/>
          <w:marRight w:val="0"/>
          <w:marTop w:val="0"/>
          <w:marBottom w:val="0"/>
          <w:divBdr>
            <w:top w:val="none" w:sz="0" w:space="0" w:color="auto"/>
            <w:left w:val="none" w:sz="0" w:space="0" w:color="auto"/>
            <w:bottom w:val="none" w:sz="0" w:space="0" w:color="auto"/>
            <w:right w:val="none" w:sz="0" w:space="0" w:color="auto"/>
          </w:divBdr>
        </w:div>
        <w:div w:id="1317412916">
          <w:marLeft w:val="480"/>
          <w:marRight w:val="0"/>
          <w:marTop w:val="0"/>
          <w:marBottom w:val="0"/>
          <w:divBdr>
            <w:top w:val="none" w:sz="0" w:space="0" w:color="auto"/>
            <w:left w:val="none" w:sz="0" w:space="0" w:color="auto"/>
            <w:bottom w:val="none" w:sz="0" w:space="0" w:color="auto"/>
            <w:right w:val="none" w:sz="0" w:space="0" w:color="auto"/>
          </w:divBdr>
        </w:div>
        <w:div w:id="187453696">
          <w:marLeft w:val="480"/>
          <w:marRight w:val="0"/>
          <w:marTop w:val="0"/>
          <w:marBottom w:val="0"/>
          <w:divBdr>
            <w:top w:val="none" w:sz="0" w:space="0" w:color="auto"/>
            <w:left w:val="none" w:sz="0" w:space="0" w:color="auto"/>
            <w:bottom w:val="none" w:sz="0" w:space="0" w:color="auto"/>
            <w:right w:val="none" w:sz="0" w:space="0" w:color="auto"/>
          </w:divBdr>
        </w:div>
        <w:div w:id="287588323">
          <w:marLeft w:val="480"/>
          <w:marRight w:val="0"/>
          <w:marTop w:val="0"/>
          <w:marBottom w:val="0"/>
          <w:divBdr>
            <w:top w:val="none" w:sz="0" w:space="0" w:color="auto"/>
            <w:left w:val="none" w:sz="0" w:space="0" w:color="auto"/>
            <w:bottom w:val="none" w:sz="0" w:space="0" w:color="auto"/>
            <w:right w:val="none" w:sz="0" w:space="0" w:color="auto"/>
          </w:divBdr>
        </w:div>
        <w:div w:id="204878592">
          <w:marLeft w:val="480"/>
          <w:marRight w:val="0"/>
          <w:marTop w:val="0"/>
          <w:marBottom w:val="0"/>
          <w:divBdr>
            <w:top w:val="none" w:sz="0" w:space="0" w:color="auto"/>
            <w:left w:val="none" w:sz="0" w:space="0" w:color="auto"/>
            <w:bottom w:val="none" w:sz="0" w:space="0" w:color="auto"/>
            <w:right w:val="none" w:sz="0" w:space="0" w:color="auto"/>
          </w:divBdr>
        </w:div>
        <w:div w:id="367218924">
          <w:marLeft w:val="480"/>
          <w:marRight w:val="0"/>
          <w:marTop w:val="0"/>
          <w:marBottom w:val="0"/>
          <w:divBdr>
            <w:top w:val="none" w:sz="0" w:space="0" w:color="auto"/>
            <w:left w:val="none" w:sz="0" w:space="0" w:color="auto"/>
            <w:bottom w:val="none" w:sz="0" w:space="0" w:color="auto"/>
            <w:right w:val="none" w:sz="0" w:space="0" w:color="auto"/>
          </w:divBdr>
        </w:div>
        <w:div w:id="146828449">
          <w:marLeft w:val="480"/>
          <w:marRight w:val="0"/>
          <w:marTop w:val="0"/>
          <w:marBottom w:val="0"/>
          <w:divBdr>
            <w:top w:val="none" w:sz="0" w:space="0" w:color="auto"/>
            <w:left w:val="none" w:sz="0" w:space="0" w:color="auto"/>
            <w:bottom w:val="none" w:sz="0" w:space="0" w:color="auto"/>
            <w:right w:val="none" w:sz="0" w:space="0" w:color="auto"/>
          </w:divBdr>
        </w:div>
        <w:div w:id="282661433">
          <w:marLeft w:val="480"/>
          <w:marRight w:val="0"/>
          <w:marTop w:val="0"/>
          <w:marBottom w:val="0"/>
          <w:divBdr>
            <w:top w:val="none" w:sz="0" w:space="0" w:color="auto"/>
            <w:left w:val="none" w:sz="0" w:space="0" w:color="auto"/>
            <w:bottom w:val="none" w:sz="0" w:space="0" w:color="auto"/>
            <w:right w:val="none" w:sz="0" w:space="0" w:color="auto"/>
          </w:divBdr>
        </w:div>
        <w:div w:id="298805622">
          <w:marLeft w:val="480"/>
          <w:marRight w:val="0"/>
          <w:marTop w:val="0"/>
          <w:marBottom w:val="0"/>
          <w:divBdr>
            <w:top w:val="none" w:sz="0" w:space="0" w:color="auto"/>
            <w:left w:val="none" w:sz="0" w:space="0" w:color="auto"/>
            <w:bottom w:val="none" w:sz="0" w:space="0" w:color="auto"/>
            <w:right w:val="none" w:sz="0" w:space="0" w:color="auto"/>
          </w:divBdr>
        </w:div>
        <w:div w:id="1973316829">
          <w:marLeft w:val="480"/>
          <w:marRight w:val="0"/>
          <w:marTop w:val="0"/>
          <w:marBottom w:val="0"/>
          <w:divBdr>
            <w:top w:val="none" w:sz="0" w:space="0" w:color="auto"/>
            <w:left w:val="none" w:sz="0" w:space="0" w:color="auto"/>
            <w:bottom w:val="none" w:sz="0" w:space="0" w:color="auto"/>
            <w:right w:val="none" w:sz="0" w:space="0" w:color="auto"/>
          </w:divBdr>
        </w:div>
        <w:div w:id="22217489">
          <w:marLeft w:val="480"/>
          <w:marRight w:val="0"/>
          <w:marTop w:val="0"/>
          <w:marBottom w:val="0"/>
          <w:divBdr>
            <w:top w:val="none" w:sz="0" w:space="0" w:color="auto"/>
            <w:left w:val="none" w:sz="0" w:space="0" w:color="auto"/>
            <w:bottom w:val="none" w:sz="0" w:space="0" w:color="auto"/>
            <w:right w:val="none" w:sz="0" w:space="0" w:color="auto"/>
          </w:divBdr>
        </w:div>
        <w:div w:id="609551170">
          <w:marLeft w:val="480"/>
          <w:marRight w:val="0"/>
          <w:marTop w:val="0"/>
          <w:marBottom w:val="0"/>
          <w:divBdr>
            <w:top w:val="none" w:sz="0" w:space="0" w:color="auto"/>
            <w:left w:val="none" w:sz="0" w:space="0" w:color="auto"/>
            <w:bottom w:val="none" w:sz="0" w:space="0" w:color="auto"/>
            <w:right w:val="none" w:sz="0" w:space="0" w:color="auto"/>
          </w:divBdr>
        </w:div>
        <w:div w:id="2102679072">
          <w:marLeft w:val="480"/>
          <w:marRight w:val="0"/>
          <w:marTop w:val="0"/>
          <w:marBottom w:val="0"/>
          <w:divBdr>
            <w:top w:val="none" w:sz="0" w:space="0" w:color="auto"/>
            <w:left w:val="none" w:sz="0" w:space="0" w:color="auto"/>
            <w:bottom w:val="none" w:sz="0" w:space="0" w:color="auto"/>
            <w:right w:val="none" w:sz="0" w:space="0" w:color="auto"/>
          </w:divBdr>
        </w:div>
        <w:div w:id="431361650">
          <w:marLeft w:val="480"/>
          <w:marRight w:val="0"/>
          <w:marTop w:val="0"/>
          <w:marBottom w:val="0"/>
          <w:divBdr>
            <w:top w:val="none" w:sz="0" w:space="0" w:color="auto"/>
            <w:left w:val="none" w:sz="0" w:space="0" w:color="auto"/>
            <w:bottom w:val="none" w:sz="0" w:space="0" w:color="auto"/>
            <w:right w:val="none" w:sz="0" w:space="0" w:color="auto"/>
          </w:divBdr>
        </w:div>
        <w:div w:id="628434012">
          <w:marLeft w:val="480"/>
          <w:marRight w:val="0"/>
          <w:marTop w:val="0"/>
          <w:marBottom w:val="0"/>
          <w:divBdr>
            <w:top w:val="none" w:sz="0" w:space="0" w:color="auto"/>
            <w:left w:val="none" w:sz="0" w:space="0" w:color="auto"/>
            <w:bottom w:val="none" w:sz="0" w:space="0" w:color="auto"/>
            <w:right w:val="none" w:sz="0" w:space="0" w:color="auto"/>
          </w:divBdr>
        </w:div>
        <w:div w:id="2061201073">
          <w:marLeft w:val="480"/>
          <w:marRight w:val="0"/>
          <w:marTop w:val="0"/>
          <w:marBottom w:val="0"/>
          <w:divBdr>
            <w:top w:val="none" w:sz="0" w:space="0" w:color="auto"/>
            <w:left w:val="none" w:sz="0" w:space="0" w:color="auto"/>
            <w:bottom w:val="none" w:sz="0" w:space="0" w:color="auto"/>
            <w:right w:val="none" w:sz="0" w:space="0" w:color="auto"/>
          </w:divBdr>
        </w:div>
        <w:div w:id="933899488">
          <w:marLeft w:val="480"/>
          <w:marRight w:val="0"/>
          <w:marTop w:val="0"/>
          <w:marBottom w:val="0"/>
          <w:divBdr>
            <w:top w:val="none" w:sz="0" w:space="0" w:color="auto"/>
            <w:left w:val="none" w:sz="0" w:space="0" w:color="auto"/>
            <w:bottom w:val="none" w:sz="0" w:space="0" w:color="auto"/>
            <w:right w:val="none" w:sz="0" w:space="0" w:color="auto"/>
          </w:divBdr>
        </w:div>
        <w:div w:id="595947133">
          <w:marLeft w:val="480"/>
          <w:marRight w:val="0"/>
          <w:marTop w:val="0"/>
          <w:marBottom w:val="0"/>
          <w:divBdr>
            <w:top w:val="none" w:sz="0" w:space="0" w:color="auto"/>
            <w:left w:val="none" w:sz="0" w:space="0" w:color="auto"/>
            <w:bottom w:val="none" w:sz="0" w:space="0" w:color="auto"/>
            <w:right w:val="none" w:sz="0" w:space="0" w:color="auto"/>
          </w:divBdr>
        </w:div>
        <w:div w:id="1612857230">
          <w:marLeft w:val="480"/>
          <w:marRight w:val="0"/>
          <w:marTop w:val="0"/>
          <w:marBottom w:val="0"/>
          <w:divBdr>
            <w:top w:val="none" w:sz="0" w:space="0" w:color="auto"/>
            <w:left w:val="none" w:sz="0" w:space="0" w:color="auto"/>
            <w:bottom w:val="none" w:sz="0" w:space="0" w:color="auto"/>
            <w:right w:val="none" w:sz="0" w:space="0" w:color="auto"/>
          </w:divBdr>
        </w:div>
      </w:divsChild>
    </w:div>
    <w:div w:id="1436441365">
      <w:bodyDiv w:val="1"/>
      <w:marLeft w:val="0"/>
      <w:marRight w:val="0"/>
      <w:marTop w:val="0"/>
      <w:marBottom w:val="0"/>
      <w:divBdr>
        <w:top w:val="none" w:sz="0" w:space="0" w:color="auto"/>
        <w:left w:val="none" w:sz="0" w:space="0" w:color="auto"/>
        <w:bottom w:val="none" w:sz="0" w:space="0" w:color="auto"/>
        <w:right w:val="none" w:sz="0" w:space="0" w:color="auto"/>
      </w:divBdr>
      <w:divsChild>
        <w:div w:id="50160907">
          <w:marLeft w:val="480"/>
          <w:marRight w:val="0"/>
          <w:marTop w:val="0"/>
          <w:marBottom w:val="0"/>
          <w:divBdr>
            <w:top w:val="none" w:sz="0" w:space="0" w:color="auto"/>
            <w:left w:val="none" w:sz="0" w:space="0" w:color="auto"/>
            <w:bottom w:val="none" w:sz="0" w:space="0" w:color="auto"/>
            <w:right w:val="none" w:sz="0" w:space="0" w:color="auto"/>
          </w:divBdr>
        </w:div>
        <w:div w:id="72167073">
          <w:marLeft w:val="480"/>
          <w:marRight w:val="0"/>
          <w:marTop w:val="0"/>
          <w:marBottom w:val="0"/>
          <w:divBdr>
            <w:top w:val="none" w:sz="0" w:space="0" w:color="auto"/>
            <w:left w:val="none" w:sz="0" w:space="0" w:color="auto"/>
            <w:bottom w:val="none" w:sz="0" w:space="0" w:color="auto"/>
            <w:right w:val="none" w:sz="0" w:space="0" w:color="auto"/>
          </w:divBdr>
        </w:div>
        <w:div w:id="2084717963">
          <w:marLeft w:val="480"/>
          <w:marRight w:val="0"/>
          <w:marTop w:val="0"/>
          <w:marBottom w:val="0"/>
          <w:divBdr>
            <w:top w:val="none" w:sz="0" w:space="0" w:color="auto"/>
            <w:left w:val="none" w:sz="0" w:space="0" w:color="auto"/>
            <w:bottom w:val="none" w:sz="0" w:space="0" w:color="auto"/>
            <w:right w:val="none" w:sz="0" w:space="0" w:color="auto"/>
          </w:divBdr>
        </w:div>
        <w:div w:id="2059469549">
          <w:marLeft w:val="480"/>
          <w:marRight w:val="0"/>
          <w:marTop w:val="0"/>
          <w:marBottom w:val="0"/>
          <w:divBdr>
            <w:top w:val="none" w:sz="0" w:space="0" w:color="auto"/>
            <w:left w:val="none" w:sz="0" w:space="0" w:color="auto"/>
            <w:bottom w:val="none" w:sz="0" w:space="0" w:color="auto"/>
            <w:right w:val="none" w:sz="0" w:space="0" w:color="auto"/>
          </w:divBdr>
        </w:div>
        <w:div w:id="939024720">
          <w:marLeft w:val="480"/>
          <w:marRight w:val="0"/>
          <w:marTop w:val="0"/>
          <w:marBottom w:val="0"/>
          <w:divBdr>
            <w:top w:val="none" w:sz="0" w:space="0" w:color="auto"/>
            <w:left w:val="none" w:sz="0" w:space="0" w:color="auto"/>
            <w:bottom w:val="none" w:sz="0" w:space="0" w:color="auto"/>
            <w:right w:val="none" w:sz="0" w:space="0" w:color="auto"/>
          </w:divBdr>
        </w:div>
        <w:div w:id="1572615995">
          <w:marLeft w:val="480"/>
          <w:marRight w:val="0"/>
          <w:marTop w:val="0"/>
          <w:marBottom w:val="0"/>
          <w:divBdr>
            <w:top w:val="none" w:sz="0" w:space="0" w:color="auto"/>
            <w:left w:val="none" w:sz="0" w:space="0" w:color="auto"/>
            <w:bottom w:val="none" w:sz="0" w:space="0" w:color="auto"/>
            <w:right w:val="none" w:sz="0" w:space="0" w:color="auto"/>
          </w:divBdr>
        </w:div>
        <w:div w:id="1493715042">
          <w:marLeft w:val="480"/>
          <w:marRight w:val="0"/>
          <w:marTop w:val="0"/>
          <w:marBottom w:val="0"/>
          <w:divBdr>
            <w:top w:val="none" w:sz="0" w:space="0" w:color="auto"/>
            <w:left w:val="none" w:sz="0" w:space="0" w:color="auto"/>
            <w:bottom w:val="none" w:sz="0" w:space="0" w:color="auto"/>
            <w:right w:val="none" w:sz="0" w:space="0" w:color="auto"/>
          </w:divBdr>
        </w:div>
        <w:div w:id="1836922320">
          <w:marLeft w:val="480"/>
          <w:marRight w:val="0"/>
          <w:marTop w:val="0"/>
          <w:marBottom w:val="0"/>
          <w:divBdr>
            <w:top w:val="none" w:sz="0" w:space="0" w:color="auto"/>
            <w:left w:val="none" w:sz="0" w:space="0" w:color="auto"/>
            <w:bottom w:val="none" w:sz="0" w:space="0" w:color="auto"/>
            <w:right w:val="none" w:sz="0" w:space="0" w:color="auto"/>
          </w:divBdr>
        </w:div>
        <w:div w:id="2010330089">
          <w:marLeft w:val="480"/>
          <w:marRight w:val="0"/>
          <w:marTop w:val="0"/>
          <w:marBottom w:val="0"/>
          <w:divBdr>
            <w:top w:val="none" w:sz="0" w:space="0" w:color="auto"/>
            <w:left w:val="none" w:sz="0" w:space="0" w:color="auto"/>
            <w:bottom w:val="none" w:sz="0" w:space="0" w:color="auto"/>
            <w:right w:val="none" w:sz="0" w:space="0" w:color="auto"/>
          </w:divBdr>
        </w:div>
        <w:div w:id="368841314">
          <w:marLeft w:val="480"/>
          <w:marRight w:val="0"/>
          <w:marTop w:val="0"/>
          <w:marBottom w:val="0"/>
          <w:divBdr>
            <w:top w:val="none" w:sz="0" w:space="0" w:color="auto"/>
            <w:left w:val="none" w:sz="0" w:space="0" w:color="auto"/>
            <w:bottom w:val="none" w:sz="0" w:space="0" w:color="auto"/>
            <w:right w:val="none" w:sz="0" w:space="0" w:color="auto"/>
          </w:divBdr>
        </w:div>
        <w:div w:id="1485051044">
          <w:marLeft w:val="480"/>
          <w:marRight w:val="0"/>
          <w:marTop w:val="0"/>
          <w:marBottom w:val="0"/>
          <w:divBdr>
            <w:top w:val="none" w:sz="0" w:space="0" w:color="auto"/>
            <w:left w:val="none" w:sz="0" w:space="0" w:color="auto"/>
            <w:bottom w:val="none" w:sz="0" w:space="0" w:color="auto"/>
            <w:right w:val="none" w:sz="0" w:space="0" w:color="auto"/>
          </w:divBdr>
        </w:div>
        <w:div w:id="1608005352">
          <w:marLeft w:val="480"/>
          <w:marRight w:val="0"/>
          <w:marTop w:val="0"/>
          <w:marBottom w:val="0"/>
          <w:divBdr>
            <w:top w:val="none" w:sz="0" w:space="0" w:color="auto"/>
            <w:left w:val="none" w:sz="0" w:space="0" w:color="auto"/>
            <w:bottom w:val="none" w:sz="0" w:space="0" w:color="auto"/>
            <w:right w:val="none" w:sz="0" w:space="0" w:color="auto"/>
          </w:divBdr>
        </w:div>
        <w:div w:id="1811442135">
          <w:marLeft w:val="480"/>
          <w:marRight w:val="0"/>
          <w:marTop w:val="0"/>
          <w:marBottom w:val="0"/>
          <w:divBdr>
            <w:top w:val="none" w:sz="0" w:space="0" w:color="auto"/>
            <w:left w:val="none" w:sz="0" w:space="0" w:color="auto"/>
            <w:bottom w:val="none" w:sz="0" w:space="0" w:color="auto"/>
            <w:right w:val="none" w:sz="0" w:space="0" w:color="auto"/>
          </w:divBdr>
        </w:div>
        <w:div w:id="207180294">
          <w:marLeft w:val="480"/>
          <w:marRight w:val="0"/>
          <w:marTop w:val="0"/>
          <w:marBottom w:val="0"/>
          <w:divBdr>
            <w:top w:val="none" w:sz="0" w:space="0" w:color="auto"/>
            <w:left w:val="none" w:sz="0" w:space="0" w:color="auto"/>
            <w:bottom w:val="none" w:sz="0" w:space="0" w:color="auto"/>
            <w:right w:val="none" w:sz="0" w:space="0" w:color="auto"/>
          </w:divBdr>
        </w:div>
        <w:div w:id="1573739668">
          <w:marLeft w:val="480"/>
          <w:marRight w:val="0"/>
          <w:marTop w:val="0"/>
          <w:marBottom w:val="0"/>
          <w:divBdr>
            <w:top w:val="none" w:sz="0" w:space="0" w:color="auto"/>
            <w:left w:val="none" w:sz="0" w:space="0" w:color="auto"/>
            <w:bottom w:val="none" w:sz="0" w:space="0" w:color="auto"/>
            <w:right w:val="none" w:sz="0" w:space="0" w:color="auto"/>
          </w:divBdr>
        </w:div>
        <w:div w:id="789056560">
          <w:marLeft w:val="480"/>
          <w:marRight w:val="0"/>
          <w:marTop w:val="0"/>
          <w:marBottom w:val="0"/>
          <w:divBdr>
            <w:top w:val="none" w:sz="0" w:space="0" w:color="auto"/>
            <w:left w:val="none" w:sz="0" w:space="0" w:color="auto"/>
            <w:bottom w:val="none" w:sz="0" w:space="0" w:color="auto"/>
            <w:right w:val="none" w:sz="0" w:space="0" w:color="auto"/>
          </w:divBdr>
        </w:div>
        <w:div w:id="111019679">
          <w:marLeft w:val="480"/>
          <w:marRight w:val="0"/>
          <w:marTop w:val="0"/>
          <w:marBottom w:val="0"/>
          <w:divBdr>
            <w:top w:val="none" w:sz="0" w:space="0" w:color="auto"/>
            <w:left w:val="none" w:sz="0" w:space="0" w:color="auto"/>
            <w:bottom w:val="none" w:sz="0" w:space="0" w:color="auto"/>
            <w:right w:val="none" w:sz="0" w:space="0" w:color="auto"/>
          </w:divBdr>
        </w:div>
        <w:div w:id="477380989">
          <w:marLeft w:val="480"/>
          <w:marRight w:val="0"/>
          <w:marTop w:val="0"/>
          <w:marBottom w:val="0"/>
          <w:divBdr>
            <w:top w:val="none" w:sz="0" w:space="0" w:color="auto"/>
            <w:left w:val="none" w:sz="0" w:space="0" w:color="auto"/>
            <w:bottom w:val="none" w:sz="0" w:space="0" w:color="auto"/>
            <w:right w:val="none" w:sz="0" w:space="0" w:color="auto"/>
          </w:divBdr>
        </w:div>
        <w:div w:id="1976520435">
          <w:marLeft w:val="480"/>
          <w:marRight w:val="0"/>
          <w:marTop w:val="0"/>
          <w:marBottom w:val="0"/>
          <w:divBdr>
            <w:top w:val="none" w:sz="0" w:space="0" w:color="auto"/>
            <w:left w:val="none" w:sz="0" w:space="0" w:color="auto"/>
            <w:bottom w:val="none" w:sz="0" w:space="0" w:color="auto"/>
            <w:right w:val="none" w:sz="0" w:space="0" w:color="auto"/>
          </w:divBdr>
        </w:div>
        <w:div w:id="1360812053">
          <w:marLeft w:val="480"/>
          <w:marRight w:val="0"/>
          <w:marTop w:val="0"/>
          <w:marBottom w:val="0"/>
          <w:divBdr>
            <w:top w:val="none" w:sz="0" w:space="0" w:color="auto"/>
            <w:left w:val="none" w:sz="0" w:space="0" w:color="auto"/>
            <w:bottom w:val="none" w:sz="0" w:space="0" w:color="auto"/>
            <w:right w:val="none" w:sz="0" w:space="0" w:color="auto"/>
          </w:divBdr>
        </w:div>
        <w:div w:id="772819048">
          <w:marLeft w:val="480"/>
          <w:marRight w:val="0"/>
          <w:marTop w:val="0"/>
          <w:marBottom w:val="0"/>
          <w:divBdr>
            <w:top w:val="none" w:sz="0" w:space="0" w:color="auto"/>
            <w:left w:val="none" w:sz="0" w:space="0" w:color="auto"/>
            <w:bottom w:val="none" w:sz="0" w:space="0" w:color="auto"/>
            <w:right w:val="none" w:sz="0" w:space="0" w:color="auto"/>
          </w:divBdr>
        </w:div>
        <w:div w:id="1541018831">
          <w:marLeft w:val="480"/>
          <w:marRight w:val="0"/>
          <w:marTop w:val="0"/>
          <w:marBottom w:val="0"/>
          <w:divBdr>
            <w:top w:val="none" w:sz="0" w:space="0" w:color="auto"/>
            <w:left w:val="none" w:sz="0" w:space="0" w:color="auto"/>
            <w:bottom w:val="none" w:sz="0" w:space="0" w:color="auto"/>
            <w:right w:val="none" w:sz="0" w:space="0" w:color="auto"/>
          </w:divBdr>
        </w:div>
        <w:div w:id="1237084789">
          <w:marLeft w:val="480"/>
          <w:marRight w:val="0"/>
          <w:marTop w:val="0"/>
          <w:marBottom w:val="0"/>
          <w:divBdr>
            <w:top w:val="none" w:sz="0" w:space="0" w:color="auto"/>
            <w:left w:val="none" w:sz="0" w:space="0" w:color="auto"/>
            <w:bottom w:val="none" w:sz="0" w:space="0" w:color="auto"/>
            <w:right w:val="none" w:sz="0" w:space="0" w:color="auto"/>
          </w:divBdr>
        </w:div>
        <w:div w:id="1154107552">
          <w:marLeft w:val="480"/>
          <w:marRight w:val="0"/>
          <w:marTop w:val="0"/>
          <w:marBottom w:val="0"/>
          <w:divBdr>
            <w:top w:val="none" w:sz="0" w:space="0" w:color="auto"/>
            <w:left w:val="none" w:sz="0" w:space="0" w:color="auto"/>
            <w:bottom w:val="none" w:sz="0" w:space="0" w:color="auto"/>
            <w:right w:val="none" w:sz="0" w:space="0" w:color="auto"/>
          </w:divBdr>
        </w:div>
        <w:div w:id="1319915908">
          <w:marLeft w:val="480"/>
          <w:marRight w:val="0"/>
          <w:marTop w:val="0"/>
          <w:marBottom w:val="0"/>
          <w:divBdr>
            <w:top w:val="none" w:sz="0" w:space="0" w:color="auto"/>
            <w:left w:val="none" w:sz="0" w:space="0" w:color="auto"/>
            <w:bottom w:val="none" w:sz="0" w:space="0" w:color="auto"/>
            <w:right w:val="none" w:sz="0" w:space="0" w:color="auto"/>
          </w:divBdr>
        </w:div>
        <w:div w:id="1156189149">
          <w:marLeft w:val="480"/>
          <w:marRight w:val="0"/>
          <w:marTop w:val="0"/>
          <w:marBottom w:val="0"/>
          <w:divBdr>
            <w:top w:val="none" w:sz="0" w:space="0" w:color="auto"/>
            <w:left w:val="none" w:sz="0" w:space="0" w:color="auto"/>
            <w:bottom w:val="none" w:sz="0" w:space="0" w:color="auto"/>
            <w:right w:val="none" w:sz="0" w:space="0" w:color="auto"/>
          </w:divBdr>
        </w:div>
        <w:div w:id="618757108">
          <w:marLeft w:val="480"/>
          <w:marRight w:val="0"/>
          <w:marTop w:val="0"/>
          <w:marBottom w:val="0"/>
          <w:divBdr>
            <w:top w:val="none" w:sz="0" w:space="0" w:color="auto"/>
            <w:left w:val="none" w:sz="0" w:space="0" w:color="auto"/>
            <w:bottom w:val="none" w:sz="0" w:space="0" w:color="auto"/>
            <w:right w:val="none" w:sz="0" w:space="0" w:color="auto"/>
          </w:divBdr>
        </w:div>
        <w:div w:id="1742412015">
          <w:marLeft w:val="480"/>
          <w:marRight w:val="0"/>
          <w:marTop w:val="0"/>
          <w:marBottom w:val="0"/>
          <w:divBdr>
            <w:top w:val="none" w:sz="0" w:space="0" w:color="auto"/>
            <w:left w:val="none" w:sz="0" w:space="0" w:color="auto"/>
            <w:bottom w:val="none" w:sz="0" w:space="0" w:color="auto"/>
            <w:right w:val="none" w:sz="0" w:space="0" w:color="auto"/>
          </w:divBdr>
        </w:div>
        <w:div w:id="164249838">
          <w:marLeft w:val="480"/>
          <w:marRight w:val="0"/>
          <w:marTop w:val="0"/>
          <w:marBottom w:val="0"/>
          <w:divBdr>
            <w:top w:val="none" w:sz="0" w:space="0" w:color="auto"/>
            <w:left w:val="none" w:sz="0" w:space="0" w:color="auto"/>
            <w:bottom w:val="none" w:sz="0" w:space="0" w:color="auto"/>
            <w:right w:val="none" w:sz="0" w:space="0" w:color="auto"/>
          </w:divBdr>
        </w:div>
        <w:div w:id="58678675">
          <w:marLeft w:val="480"/>
          <w:marRight w:val="0"/>
          <w:marTop w:val="0"/>
          <w:marBottom w:val="0"/>
          <w:divBdr>
            <w:top w:val="none" w:sz="0" w:space="0" w:color="auto"/>
            <w:left w:val="none" w:sz="0" w:space="0" w:color="auto"/>
            <w:bottom w:val="none" w:sz="0" w:space="0" w:color="auto"/>
            <w:right w:val="none" w:sz="0" w:space="0" w:color="auto"/>
          </w:divBdr>
        </w:div>
        <w:div w:id="1647858284">
          <w:marLeft w:val="480"/>
          <w:marRight w:val="0"/>
          <w:marTop w:val="0"/>
          <w:marBottom w:val="0"/>
          <w:divBdr>
            <w:top w:val="none" w:sz="0" w:space="0" w:color="auto"/>
            <w:left w:val="none" w:sz="0" w:space="0" w:color="auto"/>
            <w:bottom w:val="none" w:sz="0" w:space="0" w:color="auto"/>
            <w:right w:val="none" w:sz="0" w:space="0" w:color="auto"/>
          </w:divBdr>
        </w:div>
        <w:div w:id="453016941">
          <w:marLeft w:val="480"/>
          <w:marRight w:val="0"/>
          <w:marTop w:val="0"/>
          <w:marBottom w:val="0"/>
          <w:divBdr>
            <w:top w:val="none" w:sz="0" w:space="0" w:color="auto"/>
            <w:left w:val="none" w:sz="0" w:space="0" w:color="auto"/>
            <w:bottom w:val="none" w:sz="0" w:space="0" w:color="auto"/>
            <w:right w:val="none" w:sz="0" w:space="0" w:color="auto"/>
          </w:divBdr>
        </w:div>
        <w:div w:id="1748654085">
          <w:marLeft w:val="480"/>
          <w:marRight w:val="0"/>
          <w:marTop w:val="0"/>
          <w:marBottom w:val="0"/>
          <w:divBdr>
            <w:top w:val="none" w:sz="0" w:space="0" w:color="auto"/>
            <w:left w:val="none" w:sz="0" w:space="0" w:color="auto"/>
            <w:bottom w:val="none" w:sz="0" w:space="0" w:color="auto"/>
            <w:right w:val="none" w:sz="0" w:space="0" w:color="auto"/>
          </w:divBdr>
        </w:div>
        <w:div w:id="1723939399">
          <w:marLeft w:val="480"/>
          <w:marRight w:val="0"/>
          <w:marTop w:val="0"/>
          <w:marBottom w:val="0"/>
          <w:divBdr>
            <w:top w:val="none" w:sz="0" w:space="0" w:color="auto"/>
            <w:left w:val="none" w:sz="0" w:space="0" w:color="auto"/>
            <w:bottom w:val="none" w:sz="0" w:space="0" w:color="auto"/>
            <w:right w:val="none" w:sz="0" w:space="0" w:color="auto"/>
          </w:divBdr>
        </w:div>
        <w:div w:id="1372996965">
          <w:marLeft w:val="480"/>
          <w:marRight w:val="0"/>
          <w:marTop w:val="0"/>
          <w:marBottom w:val="0"/>
          <w:divBdr>
            <w:top w:val="none" w:sz="0" w:space="0" w:color="auto"/>
            <w:left w:val="none" w:sz="0" w:space="0" w:color="auto"/>
            <w:bottom w:val="none" w:sz="0" w:space="0" w:color="auto"/>
            <w:right w:val="none" w:sz="0" w:space="0" w:color="auto"/>
          </w:divBdr>
        </w:div>
        <w:div w:id="1400439870">
          <w:marLeft w:val="480"/>
          <w:marRight w:val="0"/>
          <w:marTop w:val="0"/>
          <w:marBottom w:val="0"/>
          <w:divBdr>
            <w:top w:val="none" w:sz="0" w:space="0" w:color="auto"/>
            <w:left w:val="none" w:sz="0" w:space="0" w:color="auto"/>
            <w:bottom w:val="none" w:sz="0" w:space="0" w:color="auto"/>
            <w:right w:val="none" w:sz="0" w:space="0" w:color="auto"/>
          </w:divBdr>
        </w:div>
        <w:div w:id="1250042757">
          <w:marLeft w:val="480"/>
          <w:marRight w:val="0"/>
          <w:marTop w:val="0"/>
          <w:marBottom w:val="0"/>
          <w:divBdr>
            <w:top w:val="none" w:sz="0" w:space="0" w:color="auto"/>
            <w:left w:val="none" w:sz="0" w:space="0" w:color="auto"/>
            <w:bottom w:val="none" w:sz="0" w:space="0" w:color="auto"/>
            <w:right w:val="none" w:sz="0" w:space="0" w:color="auto"/>
          </w:divBdr>
        </w:div>
        <w:div w:id="1212615878">
          <w:marLeft w:val="480"/>
          <w:marRight w:val="0"/>
          <w:marTop w:val="0"/>
          <w:marBottom w:val="0"/>
          <w:divBdr>
            <w:top w:val="none" w:sz="0" w:space="0" w:color="auto"/>
            <w:left w:val="none" w:sz="0" w:space="0" w:color="auto"/>
            <w:bottom w:val="none" w:sz="0" w:space="0" w:color="auto"/>
            <w:right w:val="none" w:sz="0" w:space="0" w:color="auto"/>
          </w:divBdr>
        </w:div>
        <w:div w:id="516621625">
          <w:marLeft w:val="480"/>
          <w:marRight w:val="0"/>
          <w:marTop w:val="0"/>
          <w:marBottom w:val="0"/>
          <w:divBdr>
            <w:top w:val="none" w:sz="0" w:space="0" w:color="auto"/>
            <w:left w:val="none" w:sz="0" w:space="0" w:color="auto"/>
            <w:bottom w:val="none" w:sz="0" w:space="0" w:color="auto"/>
            <w:right w:val="none" w:sz="0" w:space="0" w:color="auto"/>
          </w:divBdr>
        </w:div>
        <w:div w:id="1770931047">
          <w:marLeft w:val="480"/>
          <w:marRight w:val="0"/>
          <w:marTop w:val="0"/>
          <w:marBottom w:val="0"/>
          <w:divBdr>
            <w:top w:val="none" w:sz="0" w:space="0" w:color="auto"/>
            <w:left w:val="none" w:sz="0" w:space="0" w:color="auto"/>
            <w:bottom w:val="none" w:sz="0" w:space="0" w:color="auto"/>
            <w:right w:val="none" w:sz="0" w:space="0" w:color="auto"/>
          </w:divBdr>
        </w:div>
        <w:div w:id="1901086840">
          <w:marLeft w:val="480"/>
          <w:marRight w:val="0"/>
          <w:marTop w:val="0"/>
          <w:marBottom w:val="0"/>
          <w:divBdr>
            <w:top w:val="none" w:sz="0" w:space="0" w:color="auto"/>
            <w:left w:val="none" w:sz="0" w:space="0" w:color="auto"/>
            <w:bottom w:val="none" w:sz="0" w:space="0" w:color="auto"/>
            <w:right w:val="none" w:sz="0" w:space="0" w:color="auto"/>
          </w:divBdr>
        </w:div>
        <w:div w:id="896665168">
          <w:marLeft w:val="480"/>
          <w:marRight w:val="0"/>
          <w:marTop w:val="0"/>
          <w:marBottom w:val="0"/>
          <w:divBdr>
            <w:top w:val="none" w:sz="0" w:space="0" w:color="auto"/>
            <w:left w:val="none" w:sz="0" w:space="0" w:color="auto"/>
            <w:bottom w:val="none" w:sz="0" w:space="0" w:color="auto"/>
            <w:right w:val="none" w:sz="0" w:space="0" w:color="auto"/>
          </w:divBdr>
        </w:div>
        <w:div w:id="786237479">
          <w:marLeft w:val="480"/>
          <w:marRight w:val="0"/>
          <w:marTop w:val="0"/>
          <w:marBottom w:val="0"/>
          <w:divBdr>
            <w:top w:val="none" w:sz="0" w:space="0" w:color="auto"/>
            <w:left w:val="none" w:sz="0" w:space="0" w:color="auto"/>
            <w:bottom w:val="none" w:sz="0" w:space="0" w:color="auto"/>
            <w:right w:val="none" w:sz="0" w:space="0" w:color="auto"/>
          </w:divBdr>
        </w:div>
        <w:div w:id="1125270599">
          <w:marLeft w:val="480"/>
          <w:marRight w:val="0"/>
          <w:marTop w:val="0"/>
          <w:marBottom w:val="0"/>
          <w:divBdr>
            <w:top w:val="none" w:sz="0" w:space="0" w:color="auto"/>
            <w:left w:val="none" w:sz="0" w:space="0" w:color="auto"/>
            <w:bottom w:val="none" w:sz="0" w:space="0" w:color="auto"/>
            <w:right w:val="none" w:sz="0" w:space="0" w:color="auto"/>
          </w:divBdr>
        </w:div>
        <w:div w:id="1791708887">
          <w:marLeft w:val="480"/>
          <w:marRight w:val="0"/>
          <w:marTop w:val="0"/>
          <w:marBottom w:val="0"/>
          <w:divBdr>
            <w:top w:val="none" w:sz="0" w:space="0" w:color="auto"/>
            <w:left w:val="none" w:sz="0" w:space="0" w:color="auto"/>
            <w:bottom w:val="none" w:sz="0" w:space="0" w:color="auto"/>
            <w:right w:val="none" w:sz="0" w:space="0" w:color="auto"/>
          </w:divBdr>
        </w:div>
        <w:div w:id="682705842">
          <w:marLeft w:val="480"/>
          <w:marRight w:val="0"/>
          <w:marTop w:val="0"/>
          <w:marBottom w:val="0"/>
          <w:divBdr>
            <w:top w:val="none" w:sz="0" w:space="0" w:color="auto"/>
            <w:left w:val="none" w:sz="0" w:space="0" w:color="auto"/>
            <w:bottom w:val="none" w:sz="0" w:space="0" w:color="auto"/>
            <w:right w:val="none" w:sz="0" w:space="0" w:color="auto"/>
          </w:divBdr>
        </w:div>
        <w:div w:id="400175591">
          <w:marLeft w:val="480"/>
          <w:marRight w:val="0"/>
          <w:marTop w:val="0"/>
          <w:marBottom w:val="0"/>
          <w:divBdr>
            <w:top w:val="none" w:sz="0" w:space="0" w:color="auto"/>
            <w:left w:val="none" w:sz="0" w:space="0" w:color="auto"/>
            <w:bottom w:val="none" w:sz="0" w:space="0" w:color="auto"/>
            <w:right w:val="none" w:sz="0" w:space="0" w:color="auto"/>
          </w:divBdr>
        </w:div>
        <w:div w:id="220605699">
          <w:marLeft w:val="480"/>
          <w:marRight w:val="0"/>
          <w:marTop w:val="0"/>
          <w:marBottom w:val="0"/>
          <w:divBdr>
            <w:top w:val="none" w:sz="0" w:space="0" w:color="auto"/>
            <w:left w:val="none" w:sz="0" w:space="0" w:color="auto"/>
            <w:bottom w:val="none" w:sz="0" w:space="0" w:color="auto"/>
            <w:right w:val="none" w:sz="0" w:space="0" w:color="auto"/>
          </w:divBdr>
        </w:div>
        <w:div w:id="1712224309">
          <w:marLeft w:val="480"/>
          <w:marRight w:val="0"/>
          <w:marTop w:val="0"/>
          <w:marBottom w:val="0"/>
          <w:divBdr>
            <w:top w:val="none" w:sz="0" w:space="0" w:color="auto"/>
            <w:left w:val="none" w:sz="0" w:space="0" w:color="auto"/>
            <w:bottom w:val="none" w:sz="0" w:space="0" w:color="auto"/>
            <w:right w:val="none" w:sz="0" w:space="0" w:color="auto"/>
          </w:divBdr>
        </w:div>
        <w:div w:id="774401776">
          <w:marLeft w:val="480"/>
          <w:marRight w:val="0"/>
          <w:marTop w:val="0"/>
          <w:marBottom w:val="0"/>
          <w:divBdr>
            <w:top w:val="none" w:sz="0" w:space="0" w:color="auto"/>
            <w:left w:val="none" w:sz="0" w:space="0" w:color="auto"/>
            <w:bottom w:val="none" w:sz="0" w:space="0" w:color="auto"/>
            <w:right w:val="none" w:sz="0" w:space="0" w:color="auto"/>
          </w:divBdr>
        </w:div>
        <w:div w:id="294071926">
          <w:marLeft w:val="480"/>
          <w:marRight w:val="0"/>
          <w:marTop w:val="0"/>
          <w:marBottom w:val="0"/>
          <w:divBdr>
            <w:top w:val="none" w:sz="0" w:space="0" w:color="auto"/>
            <w:left w:val="none" w:sz="0" w:space="0" w:color="auto"/>
            <w:bottom w:val="none" w:sz="0" w:space="0" w:color="auto"/>
            <w:right w:val="none" w:sz="0" w:space="0" w:color="auto"/>
          </w:divBdr>
        </w:div>
        <w:div w:id="1740589540">
          <w:marLeft w:val="480"/>
          <w:marRight w:val="0"/>
          <w:marTop w:val="0"/>
          <w:marBottom w:val="0"/>
          <w:divBdr>
            <w:top w:val="none" w:sz="0" w:space="0" w:color="auto"/>
            <w:left w:val="none" w:sz="0" w:space="0" w:color="auto"/>
            <w:bottom w:val="none" w:sz="0" w:space="0" w:color="auto"/>
            <w:right w:val="none" w:sz="0" w:space="0" w:color="auto"/>
          </w:divBdr>
        </w:div>
        <w:div w:id="1453669633">
          <w:marLeft w:val="480"/>
          <w:marRight w:val="0"/>
          <w:marTop w:val="0"/>
          <w:marBottom w:val="0"/>
          <w:divBdr>
            <w:top w:val="none" w:sz="0" w:space="0" w:color="auto"/>
            <w:left w:val="none" w:sz="0" w:space="0" w:color="auto"/>
            <w:bottom w:val="none" w:sz="0" w:space="0" w:color="auto"/>
            <w:right w:val="none" w:sz="0" w:space="0" w:color="auto"/>
          </w:divBdr>
        </w:div>
        <w:div w:id="1559971400">
          <w:marLeft w:val="480"/>
          <w:marRight w:val="0"/>
          <w:marTop w:val="0"/>
          <w:marBottom w:val="0"/>
          <w:divBdr>
            <w:top w:val="none" w:sz="0" w:space="0" w:color="auto"/>
            <w:left w:val="none" w:sz="0" w:space="0" w:color="auto"/>
            <w:bottom w:val="none" w:sz="0" w:space="0" w:color="auto"/>
            <w:right w:val="none" w:sz="0" w:space="0" w:color="auto"/>
          </w:divBdr>
        </w:div>
        <w:div w:id="1495026521">
          <w:marLeft w:val="480"/>
          <w:marRight w:val="0"/>
          <w:marTop w:val="0"/>
          <w:marBottom w:val="0"/>
          <w:divBdr>
            <w:top w:val="none" w:sz="0" w:space="0" w:color="auto"/>
            <w:left w:val="none" w:sz="0" w:space="0" w:color="auto"/>
            <w:bottom w:val="none" w:sz="0" w:space="0" w:color="auto"/>
            <w:right w:val="none" w:sz="0" w:space="0" w:color="auto"/>
          </w:divBdr>
        </w:div>
        <w:div w:id="752970558">
          <w:marLeft w:val="480"/>
          <w:marRight w:val="0"/>
          <w:marTop w:val="0"/>
          <w:marBottom w:val="0"/>
          <w:divBdr>
            <w:top w:val="none" w:sz="0" w:space="0" w:color="auto"/>
            <w:left w:val="none" w:sz="0" w:space="0" w:color="auto"/>
            <w:bottom w:val="none" w:sz="0" w:space="0" w:color="auto"/>
            <w:right w:val="none" w:sz="0" w:space="0" w:color="auto"/>
          </w:divBdr>
        </w:div>
        <w:div w:id="1424297010">
          <w:marLeft w:val="480"/>
          <w:marRight w:val="0"/>
          <w:marTop w:val="0"/>
          <w:marBottom w:val="0"/>
          <w:divBdr>
            <w:top w:val="none" w:sz="0" w:space="0" w:color="auto"/>
            <w:left w:val="none" w:sz="0" w:space="0" w:color="auto"/>
            <w:bottom w:val="none" w:sz="0" w:space="0" w:color="auto"/>
            <w:right w:val="none" w:sz="0" w:space="0" w:color="auto"/>
          </w:divBdr>
        </w:div>
        <w:div w:id="1819613801">
          <w:marLeft w:val="480"/>
          <w:marRight w:val="0"/>
          <w:marTop w:val="0"/>
          <w:marBottom w:val="0"/>
          <w:divBdr>
            <w:top w:val="none" w:sz="0" w:space="0" w:color="auto"/>
            <w:left w:val="none" w:sz="0" w:space="0" w:color="auto"/>
            <w:bottom w:val="none" w:sz="0" w:space="0" w:color="auto"/>
            <w:right w:val="none" w:sz="0" w:space="0" w:color="auto"/>
          </w:divBdr>
        </w:div>
        <w:div w:id="1241721310">
          <w:marLeft w:val="480"/>
          <w:marRight w:val="0"/>
          <w:marTop w:val="0"/>
          <w:marBottom w:val="0"/>
          <w:divBdr>
            <w:top w:val="none" w:sz="0" w:space="0" w:color="auto"/>
            <w:left w:val="none" w:sz="0" w:space="0" w:color="auto"/>
            <w:bottom w:val="none" w:sz="0" w:space="0" w:color="auto"/>
            <w:right w:val="none" w:sz="0" w:space="0" w:color="auto"/>
          </w:divBdr>
        </w:div>
        <w:div w:id="1334452790">
          <w:marLeft w:val="480"/>
          <w:marRight w:val="0"/>
          <w:marTop w:val="0"/>
          <w:marBottom w:val="0"/>
          <w:divBdr>
            <w:top w:val="none" w:sz="0" w:space="0" w:color="auto"/>
            <w:left w:val="none" w:sz="0" w:space="0" w:color="auto"/>
            <w:bottom w:val="none" w:sz="0" w:space="0" w:color="auto"/>
            <w:right w:val="none" w:sz="0" w:space="0" w:color="auto"/>
          </w:divBdr>
        </w:div>
        <w:div w:id="222178772">
          <w:marLeft w:val="480"/>
          <w:marRight w:val="0"/>
          <w:marTop w:val="0"/>
          <w:marBottom w:val="0"/>
          <w:divBdr>
            <w:top w:val="none" w:sz="0" w:space="0" w:color="auto"/>
            <w:left w:val="none" w:sz="0" w:space="0" w:color="auto"/>
            <w:bottom w:val="none" w:sz="0" w:space="0" w:color="auto"/>
            <w:right w:val="none" w:sz="0" w:space="0" w:color="auto"/>
          </w:divBdr>
        </w:div>
        <w:div w:id="767702502">
          <w:marLeft w:val="480"/>
          <w:marRight w:val="0"/>
          <w:marTop w:val="0"/>
          <w:marBottom w:val="0"/>
          <w:divBdr>
            <w:top w:val="none" w:sz="0" w:space="0" w:color="auto"/>
            <w:left w:val="none" w:sz="0" w:space="0" w:color="auto"/>
            <w:bottom w:val="none" w:sz="0" w:space="0" w:color="auto"/>
            <w:right w:val="none" w:sz="0" w:space="0" w:color="auto"/>
          </w:divBdr>
        </w:div>
        <w:div w:id="1073164498">
          <w:marLeft w:val="480"/>
          <w:marRight w:val="0"/>
          <w:marTop w:val="0"/>
          <w:marBottom w:val="0"/>
          <w:divBdr>
            <w:top w:val="none" w:sz="0" w:space="0" w:color="auto"/>
            <w:left w:val="none" w:sz="0" w:space="0" w:color="auto"/>
            <w:bottom w:val="none" w:sz="0" w:space="0" w:color="auto"/>
            <w:right w:val="none" w:sz="0" w:space="0" w:color="auto"/>
          </w:divBdr>
        </w:div>
        <w:div w:id="2075422564">
          <w:marLeft w:val="480"/>
          <w:marRight w:val="0"/>
          <w:marTop w:val="0"/>
          <w:marBottom w:val="0"/>
          <w:divBdr>
            <w:top w:val="none" w:sz="0" w:space="0" w:color="auto"/>
            <w:left w:val="none" w:sz="0" w:space="0" w:color="auto"/>
            <w:bottom w:val="none" w:sz="0" w:space="0" w:color="auto"/>
            <w:right w:val="none" w:sz="0" w:space="0" w:color="auto"/>
          </w:divBdr>
        </w:div>
        <w:div w:id="91825371">
          <w:marLeft w:val="480"/>
          <w:marRight w:val="0"/>
          <w:marTop w:val="0"/>
          <w:marBottom w:val="0"/>
          <w:divBdr>
            <w:top w:val="none" w:sz="0" w:space="0" w:color="auto"/>
            <w:left w:val="none" w:sz="0" w:space="0" w:color="auto"/>
            <w:bottom w:val="none" w:sz="0" w:space="0" w:color="auto"/>
            <w:right w:val="none" w:sz="0" w:space="0" w:color="auto"/>
          </w:divBdr>
        </w:div>
        <w:div w:id="1888486725">
          <w:marLeft w:val="480"/>
          <w:marRight w:val="0"/>
          <w:marTop w:val="0"/>
          <w:marBottom w:val="0"/>
          <w:divBdr>
            <w:top w:val="none" w:sz="0" w:space="0" w:color="auto"/>
            <w:left w:val="none" w:sz="0" w:space="0" w:color="auto"/>
            <w:bottom w:val="none" w:sz="0" w:space="0" w:color="auto"/>
            <w:right w:val="none" w:sz="0" w:space="0" w:color="auto"/>
          </w:divBdr>
        </w:div>
        <w:div w:id="1075250348">
          <w:marLeft w:val="480"/>
          <w:marRight w:val="0"/>
          <w:marTop w:val="0"/>
          <w:marBottom w:val="0"/>
          <w:divBdr>
            <w:top w:val="none" w:sz="0" w:space="0" w:color="auto"/>
            <w:left w:val="none" w:sz="0" w:space="0" w:color="auto"/>
            <w:bottom w:val="none" w:sz="0" w:space="0" w:color="auto"/>
            <w:right w:val="none" w:sz="0" w:space="0" w:color="auto"/>
          </w:divBdr>
        </w:div>
        <w:div w:id="1449662402">
          <w:marLeft w:val="480"/>
          <w:marRight w:val="0"/>
          <w:marTop w:val="0"/>
          <w:marBottom w:val="0"/>
          <w:divBdr>
            <w:top w:val="none" w:sz="0" w:space="0" w:color="auto"/>
            <w:left w:val="none" w:sz="0" w:space="0" w:color="auto"/>
            <w:bottom w:val="none" w:sz="0" w:space="0" w:color="auto"/>
            <w:right w:val="none" w:sz="0" w:space="0" w:color="auto"/>
          </w:divBdr>
        </w:div>
        <w:div w:id="62409886">
          <w:marLeft w:val="480"/>
          <w:marRight w:val="0"/>
          <w:marTop w:val="0"/>
          <w:marBottom w:val="0"/>
          <w:divBdr>
            <w:top w:val="none" w:sz="0" w:space="0" w:color="auto"/>
            <w:left w:val="none" w:sz="0" w:space="0" w:color="auto"/>
            <w:bottom w:val="none" w:sz="0" w:space="0" w:color="auto"/>
            <w:right w:val="none" w:sz="0" w:space="0" w:color="auto"/>
          </w:divBdr>
        </w:div>
        <w:div w:id="1502235565">
          <w:marLeft w:val="480"/>
          <w:marRight w:val="0"/>
          <w:marTop w:val="0"/>
          <w:marBottom w:val="0"/>
          <w:divBdr>
            <w:top w:val="none" w:sz="0" w:space="0" w:color="auto"/>
            <w:left w:val="none" w:sz="0" w:space="0" w:color="auto"/>
            <w:bottom w:val="none" w:sz="0" w:space="0" w:color="auto"/>
            <w:right w:val="none" w:sz="0" w:space="0" w:color="auto"/>
          </w:divBdr>
        </w:div>
        <w:div w:id="1042097996">
          <w:marLeft w:val="480"/>
          <w:marRight w:val="0"/>
          <w:marTop w:val="0"/>
          <w:marBottom w:val="0"/>
          <w:divBdr>
            <w:top w:val="none" w:sz="0" w:space="0" w:color="auto"/>
            <w:left w:val="none" w:sz="0" w:space="0" w:color="auto"/>
            <w:bottom w:val="none" w:sz="0" w:space="0" w:color="auto"/>
            <w:right w:val="none" w:sz="0" w:space="0" w:color="auto"/>
          </w:divBdr>
        </w:div>
        <w:div w:id="422069983">
          <w:marLeft w:val="480"/>
          <w:marRight w:val="0"/>
          <w:marTop w:val="0"/>
          <w:marBottom w:val="0"/>
          <w:divBdr>
            <w:top w:val="none" w:sz="0" w:space="0" w:color="auto"/>
            <w:left w:val="none" w:sz="0" w:space="0" w:color="auto"/>
            <w:bottom w:val="none" w:sz="0" w:space="0" w:color="auto"/>
            <w:right w:val="none" w:sz="0" w:space="0" w:color="auto"/>
          </w:divBdr>
        </w:div>
        <w:div w:id="1850827958">
          <w:marLeft w:val="480"/>
          <w:marRight w:val="0"/>
          <w:marTop w:val="0"/>
          <w:marBottom w:val="0"/>
          <w:divBdr>
            <w:top w:val="none" w:sz="0" w:space="0" w:color="auto"/>
            <w:left w:val="none" w:sz="0" w:space="0" w:color="auto"/>
            <w:bottom w:val="none" w:sz="0" w:space="0" w:color="auto"/>
            <w:right w:val="none" w:sz="0" w:space="0" w:color="auto"/>
          </w:divBdr>
        </w:div>
        <w:div w:id="976839845">
          <w:marLeft w:val="480"/>
          <w:marRight w:val="0"/>
          <w:marTop w:val="0"/>
          <w:marBottom w:val="0"/>
          <w:divBdr>
            <w:top w:val="none" w:sz="0" w:space="0" w:color="auto"/>
            <w:left w:val="none" w:sz="0" w:space="0" w:color="auto"/>
            <w:bottom w:val="none" w:sz="0" w:space="0" w:color="auto"/>
            <w:right w:val="none" w:sz="0" w:space="0" w:color="auto"/>
          </w:divBdr>
        </w:div>
        <w:div w:id="1109472478">
          <w:marLeft w:val="480"/>
          <w:marRight w:val="0"/>
          <w:marTop w:val="0"/>
          <w:marBottom w:val="0"/>
          <w:divBdr>
            <w:top w:val="none" w:sz="0" w:space="0" w:color="auto"/>
            <w:left w:val="none" w:sz="0" w:space="0" w:color="auto"/>
            <w:bottom w:val="none" w:sz="0" w:space="0" w:color="auto"/>
            <w:right w:val="none" w:sz="0" w:space="0" w:color="auto"/>
          </w:divBdr>
        </w:div>
        <w:div w:id="1149399933">
          <w:marLeft w:val="480"/>
          <w:marRight w:val="0"/>
          <w:marTop w:val="0"/>
          <w:marBottom w:val="0"/>
          <w:divBdr>
            <w:top w:val="none" w:sz="0" w:space="0" w:color="auto"/>
            <w:left w:val="none" w:sz="0" w:space="0" w:color="auto"/>
            <w:bottom w:val="none" w:sz="0" w:space="0" w:color="auto"/>
            <w:right w:val="none" w:sz="0" w:space="0" w:color="auto"/>
          </w:divBdr>
        </w:div>
        <w:div w:id="801657681">
          <w:marLeft w:val="480"/>
          <w:marRight w:val="0"/>
          <w:marTop w:val="0"/>
          <w:marBottom w:val="0"/>
          <w:divBdr>
            <w:top w:val="none" w:sz="0" w:space="0" w:color="auto"/>
            <w:left w:val="none" w:sz="0" w:space="0" w:color="auto"/>
            <w:bottom w:val="none" w:sz="0" w:space="0" w:color="auto"/>
            <w:right w:val="none" w:sz="0" w:space="0" w:color="auto"/>
          </w:divBdr>
        </w:div>
        <w:div w:id="1984384109">
          <w:marLeft w:val="480"/>
          <w:marRight w:val="0"/>
          <w:marTop w:val="0"/>
          <w:marBottom w:val="0"/>
          <w:divBdr>
            <w:top w:val="none" w:sz="0" w:space="0" w:color="auto"/>
            <w:left w:val="none" w:sz="0" w:space="0" w:color="auto"/>
            <w:bottom w:val="none" w:sz="0" w:space="0" w:color="auto"/>
            <w:right w:val="none" w:sz="0" w:space="0" w:color="auto"/>
          </w:divBdr>
        </w:div>
        <w:div w:id="110054309">
          <w:marLeft w:val="480"/>
          <w:marRight w:val="0"/>
          <w:marTop w:val="0"/>
          <w:marBottom w:val="0"/>
          <w:divBdr>
            <w:top w:val="none" w:sz="0" w:space="0" w:color="auto"/>
            <w:left w:val="none" w:sz="0" w:space="0" w:color="auto"/>
            <w:bottom w:val="none" w:sz="0" w:space="0" w:color="auto"/>
            <w:right w:val="none" w:sz="0" w:space="0" w:color="auto"/>
          </w:divBdr>
        </w:div>
        <w:div w:id="342322807">
          <w:marLeft w:val="480"/>
          <w:marRight w:val="0"/>
          <w:marTop w:val="0"/>
          <w:marBottom w:val="0"/>
          <w:divBdr>
            <w:top w:val="none" w:sz="0" w:space="0" w:color="auto"/>
            <w:left w:val="none" w:sz="0" w:space="0" w:color="auto"/>
            <w:bottom w:val="none" w:sz="0" w:space="0" w:color="auto"/>
            <w:right w:val="none" w:sz="0" w:space="0" w:color="auto"/>
          </w:divBdr>
        </w:div>
        <w:div w:id="1840657587">
          <w:marLeft w:val="480"/>
          <w:marRight w:val="0"/>
          <w:marTop w:val="0"/>
          <w:marBottom w:val="0"/>
          <w:divBdr>
            <w:top w:val="none" w:sz="0" w:space="0" w:color="auto"/>
            <w:left w:val="none" w:sz="0" w:space="0" w:color="auto"/>
            <w:bottom w:val="none" w:sz="0" w:space="0" w:color="auto"/>
            <w:right w:val="none" w:sz="0" w:space="0" w:color="auto"/>
          </w:divBdr>
        </w:div>
        <w:div w:id="1464931701">
          <w:marLeft w:val="480"/>
          <w:marRight w:val="0"/>
          <w:marTop w:val="0"/>
          <w:marBottom w:val="0"/>
          <w:divBdr>
            <w:top w:val="none" w:sz="0" w:space="0" w:color="auto"/>
            <w:left w:val="none" w:sz="0" w:space="0" w:color="auto"/>
            <w:bottom w:val="none" w:sz="0" w:space="0" w:color="auto"/>
            <w:right w:val="none" w:sz="0" w:space="0" w:color="auto"/>
          </w:divBdr>
        </w:div>
        <w:div w:id="734815940">
          <w:marLeft w:val="480"/>
          <w:marRight w:val="0"/>
          <w:marTop w:val="0"/>
          <w:marBottom w:val="0"/>
          <w:divBdr>
            <w:top w:val="none" w:sz="0" w:space="0" w:color="auto"/>
            <w:left w:val="none" w:sz="0" w:space="0" w:color="auto"/>
            <w:bottom w:val="none" w:sz="0" w:space="0" w:color="auto"/>
            <w:right w:val="none" w:sz="0" w:space="0" w:color="auto"/>
          </w:divBdr>
        </w:div>
        <w:div w:id="475798810">
          <w:marLeft w:val="480"/>
          <w:marRight w:val="0"/>
          <w:marTop w:val="0"/>
          <w:marBottom w:val="0"/>
          <w:divBdr>
            <w:top w:val="none" w:sz="0" w:space="0" w:color="auto"/>
            <w:left w:val="none" w:sz="0" w:space="0" w:color="auto"/>
            <w:bottom w:val="none" w:sz="0" w:space="0" w:color="auto"/>
            <w:right w:val="none" w:sz="0" w:space="0" w:color="auto"/>
          </w:divBdr>
        </w:div>
        <w:div w:id="60686443">
          <w:marLeft w:val="480"/>
          <w:marRight w:val="0"/>
          <w:marTop w:val="0"/>
          <w:marBottom w:val="0"/>
          <w:divBdr>
            <w:top w:val="none" w:sz="0" w:space="0" w:color="auto"/>
            <w:left w:val="none" w:sz="0" w:space="0" w:color="auto"/>
            <w:bottom w:val="none" w:sz="0" w:space="0" w:color="auto"/>
            <w:right w:val="none" w:sz="0" w:space="0" w:color="auto"/>
          </w:divBdr>
        </w:div>
        <w:div w:id="604271117">
          <w:marLeft w:val="480"/>
          <w:marRight w:val="0"/>
          <w:marTop w:val="0"/>
          <w:marBottom w:val="0"/>
          <w:divBdr>
            <w:top w:val="none" w:sz="0" w:space="0" w:color="auto"/>
            <w:left w:val="none" w:sz="0" w:space="0" w:color="auto"/>
            <w:bottom w:val="none" w:sz="0" w:space="0" w:color="auto"/>
            <w:right w:val="none" w:sz="0" w:space="0" w:color="auto"/>
          </w:divBdr>
        </w:div>
        <w:div w:id="67768423">
          <w:marLeft w:val="480"/>
          <w:marRight w:val="0"/>
          <w:marTop w:val="0"/>
          <w:marBottom w:val="0"/>
          <w:divBdr>
            <w:top w:val="none" w:sz="0" w:space="0" w:color="auto"/>
            <w:left w:val="none" w:sz="0" w:space="0" w:color="auto"/>
            <w:bottom w:val="none" w:sz="0" w:space="0" w:color="auto"/>
            <w:right w:val="none" w:sz="0" w:space="0" w:color="auto"/>
          </w:divBdr>
        </w:div>
        <w:div w:id="1500119411">
          <w:marLeft w:val="480"/>
          <w:marRight w:val="0"/>
          <w:marTop w:val="0"/>
          <w:marBottom w:val="0"/>
          <w:divBdr>
            <w:top w:val="none" w:sz="0" w:space="0" w:color="auto"/>
            <w:left w:val="none" w:sz="0" w:space="0" w:color="auto"/>
            <w:bottom w:val="none" w:sz="0" w:space="0" w:color="auto"/>
            <w:right w:val="none" w:sz="0" w:space="0" w:color="auto"/>
          </w:divBdr>
        </w:div>
        <w:div w:id="320549819">
          <w:marLeft w:val="480"/>
          <w:marRight w:val="0"/>
          <w:marTop w:val="0"/>
          <w:marBottom w:val="0"/>
          <w:divBdr>
            <w:top w:val="none" w:sz="0" w:space="0" w:color="auto"/>
            <w:left w:val="none" w:sz="0" w:space="0" w:color="auto"/>
            <w:bottom w:val="none" w:sz="0" w:space="0" w:color="auto"/>
            <w:right w:val="none" w:sz="0" w:space="0" w:color="auto"/>
          </w:divBdr>
        </w:div>
        <w:div w:id="636568938">
          <w:marLeft w:val="480"/>
          <w:marRight w:val="0"/>
          <w:marTop w:val="0"/>
          <w:marBottom w:val="0"/>
          <w:divBdr>
            <w:top w:val="none" w:sz="0" w:space="0" w:color="auto"/>
            <w:left w:val="none" w:sz="0" w:space="0" w:color="auto"/>
            <w:bottom w:val="none" w:sz="0" w:space="0" w:color="auto"/>
            <w:right w:val="none" w:sz="0" w:space="0" w:color="auto"/>
          </w:divBdr>
        </w:div>
        <w:div w:id="562526435">
          <w:marLeft w:val="480"/>
          <w:marRight w:val="0"/>
          <w:marTop w:val="0"/>
          <w:marBottom w:val="0"/>
          <w:divBdr>
            <w:top w:val="none" w:sz="0" w:space="0" w:color="auto"/>
            <w:left w:val="none" w:sz="0" w:space="0" w:color="auto"/>
            <w:bottom w:val="none" w:sz="0" w:space="0" w:color="auto"/>
            <w:right w:val="none" w:sz="0" w:space="0" w:color="auto"/>
          </w:divBdr>
        </w:div>
        <w:div w:id="1038747572">
          <w:marLeft w:val="480"/>
          <w:marRight w:val="0"/>
          <w:marTop w:val="0"/>
          <w:marBottom w:val="0"/>
          <w:divBdr>
            <w:top w:val="none" w:sz="0" w:space="0" w:color="auto"/>
            <w:left w:val="none" w:sz="0" w:space="0" w:color="auto"/>
            <w:bottom w:val="none" w:sz="0" w:space="0" w:color="auto"/>
            <w:right w:val="none" w:sz="0" w:space="0" w:color="auto"/>
          </w:divBdr>
        </w:div>
        <w:div w:id="385295623">
          <w:marLeft w:val="480"/>
          <w:marRight w:val="0"/>
          <w:marTop w:val="0"/>
          <w:marBottom w:val="0"/>
          <w:divBdr>
            <w:top w:val="none" w:sz="0" w:space="0" w:color="auto"/>
            <w:left w:val="none" w:sz="0" w:space="0" w:color="auto"/>
            <w:bottom w:val="none" w:sz="0" w:space="0" w:color="auto"/>
            <w:right w:val="none" w:sz="0" w:space="0" w:color="auto"/>
          </w:divBdr>
        </w:div>
        <w:div w:id="429813829">
          <w:marLeft w:val="480"/>
          <w:marRight w:val="0"/>
          <w:marTop w:val="0"/>
          <w:marBottom w:val="0"/>
          <w:divBdr>
            <w:top w:val="none" w:sz="0" w:space="0" w:color="auto"/>
            <w:left w:val="none" w:sz="0" w:space="0" w:color="auto"/>
            <w:bottom w:val="none" w:sz="0" w:space="0" w:color="auto"/>
            <w:right w:val="none" w:sz="0" w:space="0" w:color="auto"/>
          </w:divBdr>
        </w:div>
        <w:div w:id="1010179846">
          <w:marLeft w:val="480"/>
          <w:marRight w:val="0"/>
          <w:marTop w:val="0"/>
          <w:marBottom w:val="0"/>
          <w:divBdr>
            <w:top w:val="none" w:sz="0" w:space="0" w:color="auto"/>
            <w:left w:val="none" w:sz="0" w:space="0" w:color="auto"/>
            <w:bottom w:val="none" w:sz="0" w:space="0" w:color="auto"/>
            <w:right w:val="none" w:sz="0" w:space="0" w:color="auto"/>
          </w:divBdr>
        </w:div>
        <w:div w:id="747926800">
          <w:marLeft w:val="480"/>
          <w:marRight w:val="0"/>
          <w:marTop w:val="0"/>
          <w:marBottom w:val="0"/>
          <w:divBdr>
            <w:top w:val="none" w:sz="0" w:space="0" w:color="auto"/>
            <w:left w:val="none" w:sz="0" w:space="0" w:color="auto"/>
            <w:bottom w:val="none" w:sz="0" w:space="0" w:color="auto"/>
            <w:right w:val="none" w:sz="0" w:space="0" w:color="auto"/>
          </w:divBdr>
        </w:div>
        <w:div w:id="11228172">
          <w:marLeft w:val="480"/>
          <w:marRight w:val="0"/>
          <w:marTop w:val="0"/>
          <w:marBottom w:val="0"/>
          <w:divBdr>
            <w:top w:val="none" w:sz="0" w:space="0" w:color="auto"/>
            <w:left w:val="none" w:sz="0" w:space="0" w:color="auto"/>
            <w:bottom w:val="none" w:sz="0" w:space="0" w:color="auto"/>
            <w:right w:val="none" w:sz="0" w:space="0" w:color="auto"/>
          </w:divBdr>
        </w:div>
        <w:div w:id="1816986848">
          <w:marLeft w:val="480"/>
          <w:marRight w:val="0"/>
          <w:marTop w:val="0"/>
          <w:marBottom w:val="0"/>
          <w:divBdr>
            <w:top w:val="none" w:sz="0" w:space="0" w:color="auto"/>
            <w:left w:val="none" w:sz="0" w:space="0" w:color="auto"/>
            <w:bottom w:val="none" w:sz="0" w:space="0" w:color="auto"/>
            <w:right w:val="none" w:sz="0" w:space="0" w:color="auto"/>
          </w:divBdr>
        </w:div>
        <w:div w:id="314139841">
          <w:marLeft w:val="480"/>
          <w:marRight w:val="0"/>
          <w:marTop w:val="0"/>
          <w:marBottom w:val="0"/>
          <w:divBdr>
            <w:top w:val="none" w:sz="0" w:space="0" w:color="auto"/>
            <w:left w:val="none" w:sz="0" w:space="0" w:color="auto"/>
            <w:bottom w:val="none" w:sz="0" w:space="0" w:color="auto"/>
            <w:right w:val="none" w:sz="0" w:space="0" w:color="auto"/>
          </w:divBdr>
        </w:div>
        <w:div w:id="1762487698">
          <w:marLeft w:val="480"/>
          <w:marRight w:val="0"/>
          <w:marTop w:val="0"/>
          <w:marBottom w:val="0"/>
          <w:divBdr>
            <w:top w:val="none" w:sz="0" w:space="0" w:color="auto"/>
            <w:left w:val="none" w:sz="0" w:space="0" w:color="auto"/>
            <w:bottom w:val="none" w:sz="0" w:space="0" w:color="auto"/>
            <w:right w:val="none" w:sz="0" w:space="0" w:color="auto"/>
          </w:divBdr>
        </w:div>
        <w:div w:id="388725101">
          <w:marLeft w:val="480"/>
          <w:marRight w:val="0"/>
          <w:marTop w:val="0"/>
          <w:marBottom w:val="0"/>
          <w:divBdr>
            <w:top w:val="none" w:sz="0" w:space="0" w:color="auto"/>
            <w:left w:val="none" w:sz="0" w:space="0" w:color="auto"/>
            <w:bottom w:val="none" w:sz="0" w:space="0" w:color="auto"/>
            <w:right w:val="none" w:sz="0" w:space="0" w:color="auto"/>
          </w:divBdr>
        </w:div>
        <w:div w:id="1920827195">
          <w:marLeft w:val="480"/>
          <w:marRight w:val="0"/>
          <w:marTop w:val="0"/>
          <w:marBottom w:val="0"/>
          <w:divBdr>
            <w:top w:val="none" w:sz="0" w:space="0" w:color="auto"/>
            <w:left w:val="none" w:sz="0" w:space="0" w:color="auto"/>
            <w:bottom w:val="none" w:sz="0" w:space="0" w:color="auto"/>
            <w:right w:val="none" w:sz="0" w:space="0" w:color="auto"/>
          </w:divBdr>
        </w:div>
        <w:div w:id="564535430">
          <w:marLeft w:val="480"/>
          <w:marRight w:val="0"/>
          <w:marTop w:val="0"/>
          <w:marBottom w:val="0"/>
          <w:divBdr>
            <w:top w:val="none" w:sz="0" w:space="0" w:color="auto"/>
            <w:left w:val="none" w:sz="0" w:space="0" w:color="auto"/>
            <w:bottom w:val="none" w:sz="0" w:space="0" w:color="auto"/>
            <w:right w:val="none" w:sz="0" w:space="0" w:color="auto"/>
          </w:divBdr>
        </w:div>
        <w:div w:id="1052268810">
          <w:marLeft w:val="480"/>
          <w:marRight w:val="0"/>
          <w:marTop w:val="0"/>
          <w:marBottom w:val="0"/>
          <w:divBdr>
            <w:top w:val="none" w:sz="0" w:space="0" w:color="auto"/>
            <w:left w:val="none" w:sz="0" w:space="0" w:color="auto"/>
            <w:bottom w:val="none" w:sz="0" w:space="0" w:color="auto"/>
            <w:right w:val="none" w:sz="0" w:space="0" w:color="auto"/>
          </w:divBdr>
        </w:div>
        <w:div w:id="2051491436">
          <w:marLeft w:val="480"/>
          <w:marRight w:val="0"/>
          <w:marTop w:val="0"/>
          <w:marBottom w:val="0"/>
          <w:divBdr>
            <w:top w:val="none" w:sz="0" w:space="0" w:color="auto"/>
            <w:left w:val="none" w:sz="0" w:space="0" w:color="auto"/>
            <w:bottom w:val="none" w:sz="0" w:space="0" w:color="auto"/>
            <w:right w:val="none" w:sz="0" w:space="0" w:color="auto"/>
          </w:divBdr>
        </w:div>
        <w:div w:id="737095182">
          <w:marLeft w:val="480"/>
          <w:marRight w:val="0"/>
          <w:marTop w:val="0"/>
          <w:marBottom w:val="0"/>
          <w:divBdr>
            <w:top w:val="none" w:sz="0" w:space="0" w:color="auto"/>
            <w:left w:val="none" w:sz="0" w:space="0" w:color="auto"/>
            <w:bottom w:val="none" w:sz="0" w:space="0" w:color="auto"/>
            <w:right w:val="none" w:sz="0" w:space="0" w:color="auto"/>
          </w:divBdr>
        </w:div>
        <w:div w:id="1540782058">
          <w:marLeft w:val="480"/>
          <w:marRight w:val="0"/>
          <w:marTop w:val="0"/>
          <w:marBottom w:val="0"/>
          <w:divBdr>
            <w:top w:val="none" w:sz="0" w:space="0" w:color="auto"/>
            <w:left w:val="none" w:sz="0" w:space="0" w:color="auto"/>
            <w:bottom w:val="none" w:sz="0" w:space="0" w:color="auto"/>
            <w:right w:val="none" w:sz="0" w:space="0" w:color="auto"/>
          </w:divBdr>
        </w:div>
        <w:div w:id="2067989935">
          <w:marLeft w:val="480"/>
          <w:marRight w:val="0"/>
          <w:marTop w:val="0"/>
          <w:marBottom w:val="0"/>
          <w:divBdr>
            <w:top w:val="none" w:sz="0" w:space="0" w:color="auto"/>
            <w:left w:val="none" w:sz="0" w:space="0" w:color="auto"/>
            <w:bottom w:val="none" w:sz="0" w:space="0" w:color="auto"/>
            <w:right w:val="none" w:sz="0" w:space="0" w:color="auto"/>
          </w:divBdr>
        </w:div>
        <w:div w:id="18363425">
          <w:marLeft w:val="480"/>
          <w:marRight w:val="0"/>
          <w:marTop w:val="0"/>
          <w:marBottom w:val="0"/>
          <w:divBdr>
            <w:top w:val="none" w:sz="0" w:space="0" w:color="auto"/>
            <w:left w:val="none" w:sz="0" w:space="0" w:color="auto"/>
            <w:bottom w:val="none" w:sz="0" w:space="0" w:color="auto"/>
            <w:right w:val="none" w:sz="0" w:space="0" w:color="auto"/>
          </w:divBdr>
        </w:div>
        <w:div w:id="1915889834">
          <w:marLeft w:val="480"/>
          <w:marRight w:val="0"/>
          <w:marTop w:val="0"/>
          <w:marBottom w:val="0"/>
          <w:divBdr>
            <w:top w:val="none" w:sz="0" w:space="0" w:color="auto"/>
            <w:left w:val="none" w:sz="0" w:space="0" w:color="auto"/>
            <w:bottom w:val="none" w:sz="0" w:space="0" w:color="auto"/>
            <w:right w:val="none" w:sz="0" w:space="0" w:color="auto"/>
          </w:divBdr>
        </w:div>
        <w:div w:id="51083358">
          <w:marLeft w:val="480"/>
          <w:marRight w:val="0"/>
          <w:marTop w:val="0"/>
          <w:marBottom w:val="0"/>
          <w:divBdr>
            <w:top w:val="none" w:sz="0" w:space="0" w:color="auto"/>
            <w:left w:val="none" w:sz="0" w:space="0" w:color="auto"/>
            <w:bottom w:val="none" w:sz="0" w:space="0" w:color="auto"/>
            <w:right w:val="none" w:sz="0" w:space="0" w:color="auto"/>
          </w:divBdr>
        </w:div>
      </w:divsChild>
    </w:div>
    <w:div w:id="1436709789">
      <w:bodyDiv w:val="1"/>
      <w:marLeft w:val="0"/>
      <w:marRight w:val="0"/>
      <w:marTop w:val="0"/>
      <w:marBottom w:val="0"/>
      <w:divBdr>
        <w:top w:val="none" w:sz="0" w:space="0" w:color="auto"/>
        <w:left w:val="none" w:sz="0" w:space="0" w:color="auto"/>
        <w:bottom w:val="none" w:sz="0" w:space="0" w:color="auto"/>
        <w:right w:val="none" w:sz="0" w:space="0" w:color="auto"/>
      </w:divBdr>
      <w:divsChild>
        <w:div w:id="799568406">
          <w:marLeft w:val="0"/>
          <w:marRight w:val="0"/>
          <w:marTop w:val="0"/>
          <w:marBottom w:val="0"/>
          <w:divBdr>
            <w:top w:val="none" w:sz="0" w:space="0" w:color="auto"/>
            <w:left w:val="none" w:sz="0" w:space="0" w:color="auto"/>
            <w:bottom w:val="none" w:sz="0" w:space="0" w:color="auto"/>
            <w:right w:val="none" w:sz="0" w:space="0" w:color="auto"/>
          </w:divBdr>
          <w:divsChild>
            <w:div w:id="1284995502">
              <w:marLeft w:val="0"/>
              <w:marRight w:val="0"/>
              <w:marTop w:val="0"/>
              <w:marBottom w:val="0"/>
              <w:divBdr>
                <w:top w:val="none" w:sz="0" w:space="0" w:color="auto"/>
                <w:left w:val="none" w:sz="0" w:space="0" w:color="auto"/>
                <w:bottom w:val="none" w:sz="0" w:space="0" w:color="auto"/>
                <w:right w:val="none" w:sz="0" w:space="0" w:color="auto"/>
              </w:divBdr>
              <w:divsChild>
                <w:div w:id="99792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650691">
      <w:bodyDiv w:val="1"/>
      <w:marLeft w:val="0"/>
      <w:marRight w:val="0"/>
      <w:marTop w:val="0"/>
      <w:marBottom w:val="0"/>
      <w:divBdr>
        <w:top w:val="none" w:sz="0" w:space="0" w:color="auto"/>
        <w:left w:val="none" w:sz="0" w:space="0" w:color="auto"/>
        <w:bottom w:val="none" w:sz="0" w:space="0" w:color="auto"/>
        <w:right w:val="none" w:sz="0" w:space="0" w:color="auto"/>
      </w:divBdr>
      <w:divsChild>
        <w:div w:id="928345994">
          <w:marLeft w:val="480"/>
          <w:marRight w:val="0"/>
          <w:marTop w:val="0"/>
          <w:marBottom w:val="0"/>
          <w:divBdr>
            <w:top w:val="none" w:sz="0" w:space="0" w:color="auto"/>
            <w:left w:val="none" w:sz="0" w:space="0" w:color="auto"/>
            <w:bottom w:val="none" w:sz="0" w:space="0" w:color="auto"/>
            <w:right w:val="none" w:sz="0" w:space="0" w:color="auto"/>
          </w:divBdr>
        </w:div>
        <w:div w:id="717439413">
          <w:marLeft w:val="480"/>
          <w:marRight w:val="0"/>
          <w:marTop w:val="0"/>
          <w:marBottom w:val="0"/>
          <w:divBdr>
            <w:top w:val="none" w:sz="0" w:space="0" w:color="auto"/>
            <w:left w:val="none" w:sz="0" w:space="0" w:color="auto"/>
            <w:bottom w:val="none" w:sz="0" w:space="0" w:color="auto"/>
            <w:right w:val="none" w:sz="0" w:space="0" w:color="auto"/>
          </w:divBdr>
        </w:div>
        <w:div w:id="1297570510">
          <w:marLeft w:val="480"/>
          <w:marRight w:val="0"/>
          <w:marTop w:val="0"/>
          <w:marBottom w:val="0"/>
          <w:divBdr>
            <w:top w:val="none" w:sz="0" w:space="0" w:color="auto"/>
            <w:left w:val="none" w:sz="0" w:space="0" w:color="auto"/>
            <w:bottom w:val="none" w:sz="0" w:space="0" w:color="auto"/>
            <w:right w:val="none" w:sz="0" w:space="0" w:color="auto"/>
          </w:divBdr>
        </w:div>
        <w:div w:id="1011834884">
          <w:marLeft w:val="480"/>
          <w:marRight w:val="0"/>
          <w:marTop w:val="0"/>
          <w:marBottom w:val="0"/>
          <w:divBdr>
            <w:top w:val="none" w:sz="0" w:space="0" w:color="auto"/>
            <w:left w:val="none" w:sz="0" w:space="0" w:color="auto"/>
            <w:bottom w:val="none" w:sz="0" w:space="0" w:color="auto"/>
            <w:right w:val="none" w:sz="0" w:space="0" w:color="auto"/>
          </w:divBdr>
        </w:div>
        <w:div w:id="576867639">
          <w:marLeft w:val="480"/>
          <w:marRight w:val="0"/>
          <w:marTop w:val="0"/>
          <w:marBottom w:val="0"/>
          <w:divBdr>
            <w:top w:val="none" w:sz="0" w:space="0" w:color="auto"/>
            <w:left w:val="none" w:sz="0" w:space="0" w:color="auto"/>
            <w:bottom w:val="none" w:sz="0" w:space="0" w:color="auto"/>
            <w:right w:val="none" w:sz="0" w:space="0" w:color="auto"/>
          </w:divBdr>
        </w:div>
        <w:div w:id="1666784283">
          <w:marLeft w:val="480"/>
          <w:marRight w:val="0"/>
          <w:marTop w:val="0"/>
          <w:marBottom w:val="0"/>
          <w:divBdr>
            <w:top w:val="none" w:sz="0" w:space="0" w:color="auto"/>
            <w:left w:val="none" w:sz="0" w:space="0" w:color="auto"/>
            <w:bottom w:val="none" w:sz="0" w:space="0" w:color="auto"/>
            <w:right w:val="none" w:sz="0" w:space="0" w:color="auto"/>
          </w:divBdr>
        </w:div>
        <w:div w:id="1276596296">
          <w:marLeft w:val="480"/>
          <w:marRight w:val="0"/>
          <w:marTop w:val="0"/>
          <w:marBottom w:val="0"/>
          <w:divBdr>
            <w:top w:val="none" w:sz="0" w:space="0" w:color="auto"/>
            <w:left w:val="none" w:sz="0" w:space="0" w:color="auto"/>
            <w:bottom w:val="none" w:sz="0" w:space="0" w:color="auto"/>
            <w:right w:val="none" w:sz="0" w:space="0" w:color="auto"/>
          </w:divBdr>
        </w:div>
        <w:div w:id="1733918253">
          <w:marLeft w:val="480"/>
          <w:marRight w:val="0"/>
          <w:marTop w:val="0"/>
          <w:marBottom w:val="0"/>
          <w:divBdr>
            <w:top w:val="none" w:sz="0" w:space="0" w:color="auto"/>
            <w:left w:val="none" w:sz="0" w:space="0" w:color="auto"/>
            <w:bottom w:val="none" w:sz="0" w:space="0" w:color="auto"/>
            <w:right w:val="none" w:sz="0" w:space="0" w:color="auto"/>
          </w:divBdr>
        </w:div>
        <w:div w:id="719092679">
          <w:marLeft w:val="480"/>
          <w:marRight w:val="0"/>
          <w:marTop w:val="0"/>
          <w:marBottom w:val="0"/>
          <w:divBdr>
            <w:top w:val="none" w:sz="0" w:space="0" w:color="auto"/>
            <w:left w:val="none" w:sz="0" w:space="0" w:color="auto"/>
            <w:bottom w:val="none" w:sz="0" w:space="0" w:color="auto"/>
            <w:right w:val="none" w:sz="0" w:space="0" w:color="auto"/>
          </w:divBdr>
        </w:div>
        <w:div w:id="1068653077">
          <w:marLeft w:val="480"/>
          <w:marRight w:val="0"/>
          <w:marTop w:val="0"/>
          <w:marBottom w:val="0"/>
          <w:divBdr>
            <w:top w:val="none" w:sz="0" w:space="0" w:color="auto"/>
            <w:left w:val="none" w:sz="0" w:space="0" w:color="auto"/>
            <w:bottom w:val="none" w:sz="0" w:space="0" w:color="auto"/>
            <w:right w:val="none" w:sz="0" w:space="0" w:color="auto"/>
          </w:divBdr>
        </w:div>
        <w:div w:id="1987776246">
          <w:marLeft w:val="480"/>
          <w:marRight w:val="0"/>
          <w:marTop w:val="0"/>
          <w:marBottom w:val="0"/>
          <w:divBdr>
            <w:top w:val="none" w:sz="0" w:space="0" w:color="auto"/>
            <w:left w:val="none" w:sz="0" w:space="0" w:color="auto"/>
            <w:bottom w:val="none" w:sz="0" w:space="0" w:color="auto"/>
            <w:right w:val="none" w:sz="0" w:space="0" w:color="auto"/>
          </w:divBdr>
        </w:div>
        <w:div w:id="293101977">
          <w:marLeft w:val="480"/>
          <w:marRight w:val="0"/>
          <w:marTop w:val="0"/>
          <w:marBottom w:val="0"/>
          <w:divBdr>
            <w:top w:val="none" w:sz="0" w:space="0" w:color="auto"/>
            <w:left w:val="none" w:sz="0" w:space="0" w:color="auto"/>
            <w:bottom w:val="none" w:sz="0" w:space="0" w:color="auto"/>
            <w:right w:val="none" w:sz="0" w:space="0" w:color="auto"/>
          </w:divBdr>
        </w:div>
        <w:div w:id="1498233373">
          <w:marLeft w:val="480"/>
          <w:marRight w:val="0"/>
          <w:marTop w:val="0"/>
          <w:marBottom w:val="0"/>
          <w:divBdr>
            <w:top w:val="none" w:sz="0" w:space="0" w:color="auto"/>
            <w:left w:val="none" w:sz="0" w:space="0" w:color="auto"/>
            <w:bottom w:val="none" w:sz="0" w:space="0" w:color="auto"/>
            <w:right w:val="none" w:sz="0" w:space="0" w:color="auto"/>
          </w:divBdr>
        </w:div>
        <w:div w:id="314451792">
          <w:marLeft w:val="480"/>
          <w:marRight w:val="0"/>
          <w:marTop w:val="0"/>
          <w:marBottom w:val="0"/>
          <w:divBdr>
            <w:top w:val="none" w:sz="0" w:space="0" w:color="auto"/>
            <w:left w:val="none" w:sz="0" w:space="0" w:color="auto"/>
            <w:bottom w:val="none" w:sz="0" w:space="0" w:color="auto"/>
            <w:right w:val="none" w:sz="0" w:space="0" w:color="auto"/>
          </w:divBdr>
        </w:div>
        <w:div w:id="993996599">
          <w:marLeft w:val="480"/>
          <w:marRight w:val="0"/>
          <w:marTop w:val="0"/>
          <w:marBottom w:val="0"/>
          <w:divBdr>
            <w:top w:val="none" w:sz="0" w:space="0" w:color="auto"/>
            <w:left w:val="none" w:sz="0" w:space="0" w:color="auto"/>
            <w:bottom w:val="none" w:sz="0" w:space="0" w:color="auto"/>
            <w:right w:val="none" w:sz="0" w:space="0" w:color="auto"/>
          </w:divBdr>
        </w:div>
        <w:div w:id="1758012456">
          <w:marLeft w:val="480"/>
          <w:marRight w:val="0"/>
          <w:marTop w:val="0"/>
          <w:marBottom w:val="0"/>
          <w:divBdr>
            <w:top w:val="none" w:sz="0" w:space="0" w:color="auto"/>
            <w:left w:val="none" w:sz="0" w:space="0" w:color="auto"/>
            <w:bottom w:val="none" w:sz="0" w:space="0" w:color="auto"/>
            <w:right w:val="none" w:sz="0" w:space="0" w:color="auto"/>
          </w:divBdr>
        </w:div>
        <w:div w:id="527529694">
          <w:marLeft w:val="480"/>
          <w:marRight w:val="0"/>
          <w:marTop w:val="0"/>
          <w:marBottom w:val="0"/>
          <w:divBdr>
            <w:top w:val="none" w:sz="0" w:space="0" w:color="auto"/>
            <w:left w:val="none" w:sz="0" w:space="0" w:color="auto"/>
            <w:bottom w:val="none" w:sz="0" w:space="0" w:color="auto"/>
            <w:right w:val="none" w:sz="0" w:space="0" w:color="auto"/>
          </w:divBdr>
        </w:div>
        <w:div w:id="1573586815">
          <w:marLeft w:val="480"/>
          <w:marRight w:val="0"/>
          <w:marTop w:val="0"/>
          <w:marBottom w:val="0"/>
          <w:divBdr>
            <w:top w:val="none" w:sz="0" w:space="0" w:color="auto"/>
            <w:left w:val="none" w:sz="0" w:space="0" w:color="auto"/>
            <w:bottom w:val="none" w:sz="0" w:space="0" w:color="auto"/>
            <w:right w:val="none" w:sz="0" w:space="0" w:color="auto"/>
          </w:divBdr>
        </w:div>
        <w:div w:id="182670355">
          <w:marLeft w:val="480"/>
          <w:marRight w:val="0"/>
          <w:marTop w:val="0"/>
          <w:marBottom w:val="0"/>
          <w:divBdr>
            <w:top w:val="none" w:sz="0" w:space="0" w:color="auto"/>
            <w:left w:val="none" w:sz="0" w:space="0" w:color="auto"/>
            <w:bottom w:val="none" w:sz="0" w:space="0" w:color="auto"/>
            <w:right w:val="none" w:sz="0" w:space="0" w:color="auto"/>
          </w:divBdr>
        </w:div>
        <w:div w:id="169104150">
          <w:marLeft w:val="480"/>
          <w:marRight w:val="0"/>
          <w:marTop w:val="0"/>
          <w:marBottom w:val="0"/>
          <w:divBdr>
            <w:top w:val="none" w:sz="0" w:space="0" w:color="auto"/>
            <w:left w:val="none" w:sz="0" w:space="0" w:color="auto"/>
            <w:bottom w:val="none" w:sz="0" w:space="0" w:color="auto"/>
            <w:right w:val="none" w:sz="0" w:space="0" w:color="auto"/>
          </w:divBdr>
        </w:div>
        <w:div w:id="618605976">
          <w:marLeft w:val="480"/>
          <w:marRight w:val="0"/>
          <w:marTop w:val="0"/>
          <w:marBottom w:val="0"/>
          <w:divBdr>
            <w:top w:val="none" w:sz="0" w:space="0" w:color="auto"/>
            <w:left w:val="none" w:sz="0" w:space="0" w:color="auto"/>
            <w:bottom w:val="none" w:sz="0" w:space="0" w:color="auto"/>
            <w:right w:val="none" w:sz="0" w:space="0" w:color="auto"/>
          </w:divBdr>
        </w:div>
        <w:div w:id="603390778">
          <w:marLeft w:val="480"/>
          <w:marRight w:val="0"/>
          <w:marTop w:val="0"/>
          <w:marBottom w:val="0"/>
          <w:divBdr>
            <w:top w:val="none" w:sz="0" w:space="0" w:color="auto"/>
            <w:left w:val="none" w:sz="0" w:space="0" w:color="auto"/>
            <w:bottom w:val="none" w:sz="0" w:space="0" w:color="auto"/>
            <w:right w:val="none" w:sz="0" w:space="0" w:color="auto"/>
          </w:divBdr>
        </w:div>
        <w:div w:id="1650867713">
          <w:marLeft w:val="480"/>
          <w:marRight w:val="0"/>
          <w:marTop w:val="0"/>
          <w:marBottom w:val="0"/>
          <w:divBdr>
            <w:top w:val="none" w:sz="0" w:space="0" w:color="auto"/>
            <w:left w:val="none" w:sz="0" w:space="0" w:color="auto"/>
            <w:bottom w:val="none" w:sz="0" w:space="0" w:color="auto"/>
            <w:right w:val="none" w:sz="0" w:space="0" w:color="auto"/>
          </w:divBdr>
        </w:div>
        <w:div w:id="1148013370">
          <w:marLeft w:val="480"/>
          <w:marRight w:val="0"/>
          <w:marTop w:val="0"/>
          <w:marBottom w:val="0"/>
          <w:divBdr>
            <w:top w:val="none" w:sz="0" w:space="0" w:color="auto"/>
            <w:left w:val="none" w:sz="0" w:space="0" w:color="auto"/>
            <w:bottom w:val="none" w:sz="0" w:space="0" w:color="auto"/>
            <w:right w:val="none" w:sz="0" w:space="0" w:color="auto"/>
          </w:divBdr>
        </w:div>
        <w:div w:id="517083933">
          <w:marLeft w:val="480"/>
          <w:marRight w:val="0"/>
          <w:marTop w:val="0"/>
          <w:marBottom w:val="0"/>
          <w:divBdr>
            <w:top w:val="none" w:sz="0" w:space="0" w:color="auto"/>
            <w:left w:val="none" w:sz="0" w:space="0" w:color="auto"/>
            <w:bottom w:val="none" w:sz="0" w:space="0" w:color="auto"/>
            <w:right w:val="none" w:sz="0" w:space="0" w:color="auto"/>
          </w:divBdr>
        </w:div>
        <w:div w:id="1042830663">
          <w:marLeft w:val="480"/>
          <w:marRight w:val="0"/>
          <w:marTop w:val="0"/>
          <w:marBottom w:val="0"/>
          <w:divBdr>
            <w:top w:val="none" w:sz="0" w:space="0" w:color="auto"/>
            <w:left w:val="none" w:sz="0" w:space="0" w:color="auto"/>
            <w:bottom w:val="none" w:sz="0" w:space="0" w:color="auto"/>
            <w:right w:val="none" w:sz="0" w:space="0" w:color="auto"/>
          </w:divBdr>
        </w:div>
        <w:div w:id="367534844">
          <w:marLeft w:val="480"/>
          <w:marRight w:val="0"/>
          <w:marTop w:val="0"/>
          <w:marBottom w:val="0"/>
          <w:divBdr>
            <w:top w:val="none" w:sz="0" w:space="0" w:color="auto"/>
            <w:left w:val="none" w:sz="0" w:space="0" w:color="auto"/>
            <w:bottom w:val="none" w:sz="0" w:space="0" w:color="auto"/>
            <w:right w:val="none" w:sz="0" w:space="0" w:color="auto"/>
          </w:divBdr>
        </w:div>
        <w:div w:id="618754838">
          <w:marLeft w:val="480"/>
          <w:marRight w:val="0"/>
          <w:marTop w:val="0"/>
          <w:marBottom w:val="0"/>
          <w:divBdr>
            <w:top w:val="none" w:sz="0" w:space="0" w:color="auto"/>
            <w:left w:val="none" w:sz="0" w:space="0" w:color="auto"/>
            <w:bottom w:val="none" w:sz="0" w:space="0" w:color="auto"/>
            <w:right w:val="none" w:sz="0" w:space="0" w:color="auto"/>
          </w:divBdr>
        </w:div>
        <w:div w:id="858662490">
          <w:marLeft w:val="480"/>
          <w:marRight w:val="0"/>
          <w:marTop w:val="0"/>
          <w:marBottom w:val="0"/>
          <w:divBdr>
            <w:top w:val="none" w:sz="0" w:space="0" w:color="auto"/>
            <w:left w:val="none" w:sz="0" w:space="0" w:color="auto"/>
            <w:bottom w:val="none" w:sz="0" w:space="0" w:color="auto"/>
            <w:right w:val="none" w:sz="0" w:space="0" w:color="auto"/>
          </w:divBdr>
        </w:div>
        <w:div w:id="1390417552">
          <w:marLeft w:val="480"/>
          <w:marRight w:val="0"/>
          <w:marTop w:val="0"/>
          <w:marBottom w:val="0"/>
          <w:divBdr>
            <w:top w:val="none" w:sz="0" w:space="0" w:color="auto"/>
            <w:left w:val="none" w:sz="0" w:space="0" w:color="auto"/>
            <w:bottom w:val="none" w:sz="0" w:space="0" w:color="auto"/>
            <w:right w:val="none" w:sz="0" w:space="0" w:color="auto"/>
          </w:divBdr>
        </w:div>
        <w:div w:id="487791841">
          <w:marLeft w:val="480"/>
          <w:marRight w:val="0"/>
          <w:marTop w:val="0"/>
          <w:marBottom w:val="0"/>
          <w:divBdr>
            <w:top w:val="none" w:sz="0" w:space="0" w:color="auto"/>
            <w:left w:val="none" w:sz="0" w:space="0" w:color="auto"/>
            <w:bottom w:val="none" w:sz="0" w:space="0" w:color="auto"/>
            <w:right w:val="none" w:sz="0" w:space="0" w:color="auto"/>
          </w:divBdr>
        </w:div>
        <w:div w:id="1774470547">
          <w:marLeft w:val="480"/>
          <w:marRight w:val="0"/>
          <w:marTop w:val="0"/>
          <w:marBottom w:val="0"/>
          <w:divBdr>
            <w:top w:val="none" w:sz="0" w:space="0" w:color="auto"/>
            <w:left w:val="none" w:sz="0" w:space="0" w:color="auto"/>
            <w:bottom w:val="none" w:sz="0" w:space="0" w:color="auto"/>
            <w:right w:val="none" w:sz="0" w:space="0" w:color="auto"/>
          </w:divBdr>
        </w:div>
        <w:div w:id="747770201">
          <w:marLeft w:val="480"/>
          <w:marRight w:val="0"/>
          <w:marTop w:val="0"/>
          <w:marBottom w:val="0"/>
          <w:divBdr>
            <w:top w:val="none" w:sz="0" w:space="0" w:color="auto"/>
            <w:left w:val="none" w:sz="0" w:space="0" w:color="auto"/>
            <w:bottom w:val="none" w:sz="0" w:space="0" w:color="auto"/>
            <w:right w:val="none" w:sz="0" w:space="0" w:color="auto"/>
          </w:divBdr>
        </w:div>
        <w:div w:id="545260960">
          <w:marLeft w:val="480"/>
          <w:marRight w:val="0"/>
          <w:marTop w:val="0"/>
          <w:marBottom w:val="0"/>
          <w:divBdr>
            <w:top w:val="none" w:sz="0" w:space="0" w:color="auto"/>
            <w:left w:val="none" w:sz="0" w:space="0" w:color="auto"/>
            <w:bottom w:val="none" w:sz="0" w:space="0" w:color="auto"/>
            <w:right w:val="none" w:sz="0" w:space="0" w:color="auto"/>
          </w:divBdr>
        </w:div>
        <w:div w:id="1704745272">
          <w:marLeft w:val="480"/>
          <w:marRight w:val="0"/>
          <w:marTop w:val="0"/>
          <w:marBottom w:val="0"/>
          <w:divBdr>
            <w:top w:val="none" w:sz="0" w:space="0" w:color="auto"/>
            <w:left w:val="none" w:sz="0" w:space="0" w:color="auto"/>
            <w:bottom w:val="none" w:sz="0" w:space="0" w:color="auto"/>
            <w:right w:val="none" w:sz="0" w:space="0" w:color="auto"/>
          </w:divBdr>
        </w:div>
        <w:div w:id="1258368849">
          <w:marLeft w:val="480"/>
          <w:marRight w:val="0"/>
          <w:marTop w:val="0"/>
          <w:marBottom w:val="0"/>
          <w:divBdr>
            <w:top w:val="none" w:sz="0" w:space="0" w:color="auto"/>
            <w:left w:val="none" w:sz="0" w:space="0" w:color="auto"/>
            <w:bottom w:val="none" w:sz="0" w:space="0" w:color="auto"/>
            <w:right w:val="none" w:sz="0" w:space="0" w:color="auto"/>
          </w:divBdr>
        </w:div>
        <w:div w:id="993920992">
          <w:marLeft w:val="480"/>
          <w:marRight w:val="0"/>
          <w:marTop w:val="0"/>
          <w:marBottom w:val="0"/>
          <w:divBdr>
            <w:top w:val="none" w:sz="0" w:space="0" w:color="auto"/>
            <w:left w:val="none" w:sz="0" w:space="0" w:color="auto"/>
            <w:bottom w:val="none" w:sz="0" w:space="0" w:color="auto"/>
            <w:right w:val="none" w:sz="0" w:space="0" w:color="auto"/>
          </w:divBdr>
        </w:div>
        <w:div w:id="958948157">
          <w:marLeft w:val="480"/>
          <w:marRight w:val="0"/>
          <w:marTop w:val="0"/>
          <w:marBottom w:val="0"/>
          <w:divBdr>
            <w:top w:val="none" w:sz="0" w:space="0" w:color="auto"/>
            <w:left w:val="none" w:sz="0" w:space="0" w:color="auto"/>
            <w:bottom w:val="none" w:sz="0" w:space="0" w:color="auto"/>
            <w:right w:val="none" w:sz="0" w:space="0" w:color="auto"/>
          </w:divBdr>
        </w:div>
        <w:div w:id="1033388943">
          <w:marLeft w:val="480"/>
          <w:marRight w:val="0"/>
          <w:marTop w:val="0"/>
          <w:marBottom w:val="0"/>
          <w:divBdr>
            <w:top w:val="none" w:sz="0" w:space="0" w:color="auto"/>
            <w:left w:val="none" w:sz="0" w:space="0" w:color="auto"/>
            <w:bottom w:val="none" w:sz="0" w:space="0" w:color="auto"/>
            <w:right w:val="none" w:sz="0" w:space="0" w:color="auto"/>
          </w:divBdr>
        </w:div>
        <w:div w:id="1497456753">
          <w:marLeft w:val="480"/>
          <w:marRight w:val="0"/>
          <w:marTop w:val="0"/>
          <w:marBottom w:val="0"/>
          <w:divBdr>
            <w:top w:val="none" w:sz="0" w:space="0" w:color="auto"/>
            <w:left w:val="none" w:sz="0" w:space="0" w:color="auto"/>
            <w:bottom w:val="none" w:sz="0" w:space="0" w:color="auto"/>
            <w:right w:val="none" w:sz="0" w:space="0" w:color="auto"/>
          </w:divBdr>
        </w:div>
        <w:div w:id="113451748">
          <w:marLeft w:val="480"/>
          <w:marRight w:val="0"/>
          <w:marTop w:val="0"/>
          <w:marBottom w:val="0"/>
          <w:divBdr>
            <w:top w:val="none" w:sz="0" w:space="0" w:color="auto"/>
            <w:left w:val="none" w:sz="0" w:space="0" w:color="auto"/>
            <w:bottom w:val="none" w:sz="0" w:space="0" w:color="auto"/>
            <w:right w:val="none" w:sz="0" w:space="0" w:color="auto"/>
          </w:divBdr>
        </w:div>
        <w:div w:id="454720110">
          <w:marLeft w:val="480"/>
          <w:marRight w:val="0"/>
          <w:marTop w:val="0"/>
          <w:marBottom w:val="0"/>
          <w:divBdr>
            <w:top w:val="none" w:sz="0" w:space="0" w:color="auto"/>
            <w:left w:val="none" w:sz="0" w:space="0" w:color="auto"/>
            <w:bottom w:val="none" w:sz="0" w:space="0" w:color="auto"/>
            <w:right w:val="none" w:sz="0" w:space="0" w:color="auto"/>
          </w:divBdr>
        </w:div>
        <w:div w:id="63838773">
          <w:marLeft w:val="480"/>
          <w:marRight w:val="0"/>
          <w:marTop w:val="0"/>
          <w:marBottom w:val="0"/>
          <w:divBdr>
            <w:top w:val="none" w:sz="0" w:space="0" w:color="auto"/>
            <w:left w:val="none" w:sz="0" w:space="0" w:color="auto"/>
            <w:bottom w:val="none" w:sz="0" w:space="0" w:color="auto"/>
            <w:right w:val="none" w:sz="0" w:space="0" w:color="auto"/>
          </w:divBdr>
        </w:div>
        <w:div w:id="1775784119">
          <w:marLeft w:val="480"/>
          <w:marRight w:val="0"/>
          <w:marTop w:val="0"/>
          <w:marBottom w:val="0"/>
          <w:divBdr>
            <w:top w:val="none" w:sz="0" w:space="0" w:color="auto"/>
            <w:left w:val="none" w:sz="0" w:space="0" w:color="auto"/>
            <w:bottom w:val="none" w:sz="0" w:space="0" w:color="auto"/>
            <w:right w:val="none" w:sz="0" w:space="0" w:color="auto"/>
          </w:divBdr>
        </w:div>
        <w:div w:id="229390321">
          <w:marLeft w:val="480"/>
          <w:marRight w:val="0"/>
          <w:marTop w:val="0"/>
          <w:marBottom w:val="0"/>
          <w:divBdr>
            <w:top w:val="none" w:sz="0" w:space="0" w:color="auto"/>
            <w:left w:val="none" w:sz="0" w:space="0" w:color="auto"/>
            <w:bottom w:val="none" w:sz="0" w:space="0" w:color="auto"/>
            <w:right w:val="none" w:sz="0" w:space="0" w:color="auto"/>
          </w:divBdr>
        </w:div>
        <w:div w:id="915282688">
          <w:marLeft w:val="480"/>
          <w:marRight w:val="0"/>
          <w:marTop w:val="0"/>
          <w:marBottom w:val="0"/>
          <w:divBdr>
            <w:top w:val="none" w:sz="0" w:space="0" w:color="auto"/>
            <w:left w:val="none" w:sz="0" w:space="0" w:color="auto"/>
            <w:bottom w:val="none" w:sz="0" w:space="0" w:color="auto"/>
            <w:right w:val="none" w:sz="0" w:space="0" w:color="auto"/>
          </w:divBdr>
        </w:div>
        <w:div w:id="1585652104">
          <w:marLeft w:val="480"/>
          <w:marRight w:val="0"/>
          <w:marTop w:val="0"/>
          <w:marBottom w:val="0"/>
          <w:divBdr>
            <w:top w:val="none" w:sz="0" w:space="0" w:color="auto"/>
            <w:left w:val="none" w:sz="0" w:space="0" w:color="auto"/>
            <w:bottom w:val="none" w:sz="0" w:space="0" w:color="auto"/>
            <w:right w:val="none" w:sz="0" w:space="0" w:color="auto"/>
          </w:divBdr>
        </w:div>
        <w:div w:id="50157633">
          <w:marLeft w:val="480"/>
          <w:marRight w:val="0"/>
          <w:marTop w:val="0"/>
          <w:marBottom w:val="0"/>
          <w:divBdr>
            <w:top w:val="none" w:sz="0" w:space="0" w:color="auto"/>
            <w:left w:val="none" w:sz="0" w:space="0" w:color="auto"/>
            <w:bottom w:val="none" w:sz="0" w:space="0" w:color="auto"/>
            <w:right w:val="none" w:sz="0" w:space="0" w:color="auto"/>
          </w:divBdr>
        </w:div>
        <w:div w:id="1785269841">
          <w:marLeft w:val="480"/>
          <w:marRight w:val="0"/>
          <w:marTop w:val="0"/>
          <w:marBottom w:val="0"/>
          <w:divBdr>
            <w:top w:val="none" w:sz="0" w:space="0" w:color="auto"/>
            <w:left w:val="none" w:sz="0" w:space="0" w:color="auto"/>
            <w:bottom w:val="none" w:sz="0" w:space="0" w:color="auto"/>
            <w:right w:val="none" w:sz="0" w:space="0" w:color="auto"/>
          </w:divBdr>
        </w:div>
        <w:div w:id="1193693807">
          <w:marLeft w:val="480"/>
          <w:marRight w:val="0"/>
          <w:marTop w:val="0"/>
          <w:marBottom w:val="0"/>
          <w:divBdr>
            <w:top w:val="none" w:sz="0" w:space="0" w:color="auto"/>
            <w:left w:val="none" w:sz="0" w:space="0" w:color="auto"/>
            <w:bottom w:val="none" w:sz="0" w:space="0" w:color="auto"/>
            <w:right w:val="none" w:sz="0" w:space="0" w:color="auto"/>
          </w:divBdr>
        </w:div>
        <w:div w:id="331839238">
          <w:marLeft w:val="480"/>
          <w:marRight w:val="0"/>
          <w:marTop w:val="0"/>
          <w:marBottom w:val="0"/>
          <w:divBdr>
            <w:top w:val="none" w:sz="0" w:space="0" w:color="auto"/>
            <w:left w:val="none" w:sz="0" w:space="0" w:color="auto"/>
            <w:bottom w:val="none" w:sz="0" w:space="0" w:color="auto"/>
            <w:right w:val="none" w:sz="0" w:space="0" w:color="auto"/>
          </w:divBdr>
        </w:div>
        <w:div w:id="1021738524">
          <w:marLeft w:val="480"/>
          <w:marRight w:val="0"/>
          <w:marTop w:val="0"/>
          <w:marBottom w:val="0"/>
          <w:divBdr>
            <w:top w:val="none" w:sz="0" w:space="0" w:color="auto"/>
            <w:left w:val="none" w:sz="0" w:space="0" w:color="auto"/>
            <w:bottom w:val="none" w:sz="0" w:space="0" w:color="auto"/>
            <w:right w:val="none" w:sz="0" w:space="0" w:color="auto"/>
          </w:divBdr>
        </w:div>
        <w:div w:id="837623587">
          <w:marLeft w:val="480"/>
          <w:marRight w:val="0"/>
          <w:marTop w:val="0"/>
          <w:marBottom w:val="0"/>
          <w:divBdr>
            <w:top w:val="none" w:sz="0" w:space="0" w:color="auto"/>
            <w:left w:val="none" w:sz="0" w:space="0" w:color="auto"/>
            <w:bottom w:val="none" w:sz="0" w:space="0" w:color="auto"/>
            <w:right w:val="none" w:sz="0" w:space="0" w:color="auto"/>
          </w:divBdr>
        </w:div>
        <w:div w:id="399402231">
          <w:marLeft w:val="480"/>
          <w:marRight w:val="0"/>
          <w:marTop w:val="0"/>
          <w:marBottom w:val="0"/>
          <w:divBdr>
            <w:top w:val="none" w:sz="0" w:space="0" w:color="auto"/>
            <w:left w:val="none" w:sz="0" w:space="0" w:color="auto"/>
            <w:bottom w:val="none" w:sz="0" w:space="0" w:color="auto"/>
            <w:right w:val="none" w:sz="0" w:space="0" w:color="auto"/>
          </w:divBdr>
        </w:div>
        <w:div w:id="118376674">
          <w:marLeft w:val="480"/>
          <w:marRight w:val="0"/>
          <w:marTop w:val="0"/>
          <w:marBottom w:val="0"/>
          <w:divBdr>
            <w:top w:val="none" w:sz="0" w:space="0" w:color="auto"/>
            <w:left w:val="none" w:sz="0" w:space="0" w:color="auto"/>
            <w:bottom w:val="none" w:sz="0" w:space="0" w:color="auto"/>
            <w:right w:val="none" w:sz="0" w:space="0" w:color="auto"/>
          </w:divBdr>
        </w:div>
        <w:div w:id="320501332">
          <w:marLeft w:val="480"/>
          <w:marRight w:val="0"/>
          <w:marTop w:val="0"/>
          <w:marBottom w:val="0"/>
          <w:divBdr>
            <w:top w:val="none" w:sz="0" w:space="0" w:color="auto"/>
            <w:left w:val="none" w:sz="0" w:space="0" w:color="auto"/>
            <w:bottom w:val="none" w:sz="0" w:space="0" w:color="auto"/>
            <w:right w:val="none" w:sz="0" w:space="0" w:color="auto"/>
          </w:divBdr>
        </w:div>
        <w:div w:id="567301223">
          <w:marLeft w:val="480"/>
          <w:marRight w:val="0"/>
          <w:marTop w:val="0"/>
          <w:marBottom w:val="0"/>
          <w:divBdr>
            <w:top w:val="none" w:sz="0" w:space="0" w:color="auto"/>
            <w:left w:val="none" w:sz="0" w:space="0" w:color="auto"/>
            <w:bottom w:val="none" w:sz="0" w:space="0" w:color="auto"/>
            <w:right w:val="none" w:sz="0" w:space="0" w:color="auto"/>
          </w:divBdr>
        </w:div>
        <w:div w:id="634221543">
          <w:marLeft w:val="480"/>
          <w:marRight w:val="0"/>
          <w:marTop w:val="0"/>
          <w:marBottom w:val="0"/>
          <w:divBdr>
            <w:top w:val="none" w:sz="0" w:space="0" w:color="auto"/>
            <w:left w:val="none" w:sz="0" w:space="0" w:color="auto"/>
            <w:bottom w:val="none" w:sz="0" w:space="0" w:color="auto"/>
            <w:right w:val="none" w:sz="0" w:space="0" w:color="auto"/>
          </w:divBdr>
        </w:div>
        <w:div w:id="473254733">
          <w:marLeft w:val="480"/>
          <w:marRight w:val="0"/>
          <w:marTop w:val="0"/>
          <w:marBottom w:val="0"/>
          <w:divBdr>
            <w:top w:val="none" w:sz="0" w:space="0" w:color="auto"/>
            <w:left w:val="none" w:sz="0" w:space="0" w:color="auto"/>
            <w:bottom w:val="none" w:sz="0" w:space="0" w:color="auto"/>
            <w:right w:val="none" w:sz="0" w:space="0" w:color="auto"/>
          </w:divBdr>
        </w:div>
        <w:div w:id="1622112171">
          <w:marLeft w:val="480"/>
          <w:marRight w:val="0"/>
          <w:marTop w:val="0"/>
          <w:marBottom w:val="0"/>
          <w:divBdr>
            <w:top w:val="none" w:sz="0" w:space="0" w:color="auto"/>
            <w:left w:val="none" w:sz="0" w:space="0" w:color="auto"/>
            <w:bottom w:val="none" w:sz="0" w:space="0" w:color="auto"/>
            <w:right w:val="none" w:sz="0" w:space="0" w:color="auto"/>
          </w:divBdr>
        </w:div>
        <w:div w:id="123087167">
          <w:marLeft w:val="480"/>
          <w:marRight w:val="0"/>
          <w:marTop w:val="0"/>
          <w:marBottom w:val="0"/>
          <w:divBdr>
            <w:top w:val="none" w:sz="0" w:space="0" w:color="auto"/>
            <w:left w:val="none" w:sz="0" w:space="0" w:color="auto"/>
            <w:bottom w:val="none" w:sz="0" w:space="0" w:color="auto"/>
            <w:right w:val="none" w:sz="0" w:space="0" w:color="auto"/>
          </w:divBdr>
        </w:div>
        <w:div w:id="1912033091">
          <w:marLeft w:val="480"/>
          <w:marRight w:val="0"/>
          <w:marTop w:val="0"/>
          <w:marBottom w:val="0"/>
          <w:divBdr>
            <w:top w:val="none" w:sz="0" w:space="0" w:color="auto"/>
            <w:left w:val="none" w:sz="0" w:space="0" w:color="auto"/>
            <w:bottom w:val="none" w:sz="0" w:space="0" w:color="auto"/>
            <w:right w:val="none" w:sz="0" w:space="0" w:color="auto"/>
          </w:divBdr>
        </w:div>
        <w:div w:id="1292974447">
          <w:marLeft w:val="480"/>
          <w:marRight w:val="0"/>
          <w:marTop w:val="0"/>
          <w:marBottom w:val="0"/>
          <w:divBdr>
            <w:top w:val="none" w:sz="0" w:space="0" w:color="auto"/>
            <w:left w:val="none" w:sz="0" w:space="0" w:color="auto"/>
            <w:bottom w:val="none" w:sz="0" w:space="0" w:color="auto"/>
            <w:right w:val="none" w:sz="0" w:space="0" w:color="auto"/>
          </w:divBdr>
        </w:div>
        <w:div w:id="21833517">
          <w:marLeft w:val="480"/>
          <w:marRight w:val="0"/>
          <w:marTop w:val="0"/>
          <w:marBottom w:val="0"/>
          <w:divBdr>
            <w:top w:val="none" w:sz="0" w:space="0" w:color="auto"/>
            <w:left w:val="none" w:sz="0" w:space="0" w:color="auto"/>
            <w:bottom w:val="none" w:sz="0" w:space="0" w:color="auto"/>
            <w:right w:val="none" w:sz="0" w:space="0" w:color="auto"/>
          </w:divBdr>
        </w:div>
        <w:div w:id="17972148">
          <w:marLeft w:val="480"/>
          <w:marRight w:val="0"/>
          <w:marTop w:val="0"/>
          <w:marBottom w:val="0"/>
          <w:divBdr>
            <w:top w:val="none" w:sz="0" w:space="0" w:color="auto"/>
            <w:left w:val="none" w:sz="0" w:space="0" w:color="auto"/>
            <w:bottom w:val="none" w:sz="0" w:space="0" w:color="auto"/>
            <w:right w:val="none" w:sz="0" w:space="0" w:color="auto"/>
          </w:divBdr>
        </w:div>
        <w:div w:id="177351990">
          <w:marLeft w:val="480"/>
          <w:marRight w:val="0"/>
          <w:marTop w:val="0"/>
          <w:marBottom w:val="0"/>
          <w:divBdr>
            <w:top w:val="none" w:sz="0" w:space="0" w:color="auto"/>
            <w:left w:val="none" w:sz="0" w:space="0" w:color="auto"/>
            <w:bottom w:val="none" w:sz="0" w:space="0" w:color="auto"/>
            <w:right w:val="none" w:sz="0" w:space="0" w:color="auto"/>
          </w:divBdr>
        </w:div>
        <w:div w:id="2084832987">
          <w:marLeft w:val="480"/>
          <w:marRight w:val="0"/>
          <w:marTop w:val="0"/>
          <w:marBottom w:val="0"/>
          <w:divBdr>
            <w:top w:val="none" w:sz="0" w:space="0" w:color="auto"/>
            <w:left w:val="none" w:sz="0" w:space="0" w:color="auto"/>
            <w:bottom w:val="none" w:sz="0" w:space="0" w:color="auto"/>
            <w:right w:val="none" w:sz="0" w:space="0" w:color="auto"/>
          </w:divBdr>
        </w:div>
        <w:div w:id="426001415">
          <w:marLeft w:val="480"/>
          <w:marRight w:val="0"/>
          <w:marTop w:val="0"/>
          <w:marBottom w:val="0"/>
          <w:divBdr>
            <w:top w:val="none" w:sz="0" w:space="0" w:color="auto"/>
            <w:left w:val="none" w:sz="0" w:space="0" w:color="auto"/>
            <w:bottom w:val="none" w:sz="0" w:space="0" w:color="auto"/>
            <w:right w:val="none" w:sz="0" w:space="0" w:color="auto"/>
          </w:divBdr>
        </w:div>
        <w:div w:id="1253127702">
          <w:marLeft w:val="480"/>
          <w:marRight w:val="0"/>
          <w:marTop w:val="0"/>
          <w:marBottom w:val="0"/>
          <w:divBdr>
            <w:top w:val="none" w:sz="0" w:space="0" w:color="auto"/>
            <w:left w:val="none" w:sz="0" w:space="0" w:color="auto"/>
            <w:bottom w:val="none" w:sz="0" w:space="0" w:color="auto"/>
            <w:right w:val="none" w:sz="0" w:space="0" w:color="auto"/>
          </w:divBdr>
        </w:div>
        <w:div w:id="60176655">
          <w:marLeft w:val="480"/>
          <w:marRight w:val="0"/>
          <w:marTop w:val="0"/>
          <w:marBottom w:val="0"/>
          <w:divBdr>
            <w:top w:val="none" w:sz="0" w:space="0" w:color="auto"/>
            <w:left w:val="none" w:sz="0" w:space="0" w:color="auto"/>
            <w:bottom w:val="none" w:sz="0" w:space="0" w:color="auto"/>
            <w:right w:val="none" w:sz="0" w:space="0" w:color="auto"/>
          </w:divBdr>
        </w:div>
        <w:div w:id="160970540">
          <w:marLeft w:val="480"/>
          <w:marRight w:val="0"/>
          <w:marTop w:val="0"/>
          <w:marBottom w:val="0"/>
          <w:divBdr>
            <w:top w:val="none" w:sz="0" w:space="0" w:color="auto"/>
            <w:left w:val="none" w:sz="0" w:space="0" w:color="auto"/>
            <w:bottom w:val="none" w:sz="0" w:space="0" w:color="auto"/>
            <w:right w:val="none" w:sz="0" w:space="0" w:color="auto"/>
          </w:divBdr>
        </w:div>
        <w:div w:id="999040418">
          <w:marLeft w:val="480"/>
          <w:marRight w:val="0"/>
          <w:marTop w:val="0"/>
          <w:marBottom w:val="0"/>
          <w:divBdr>
            <w:top w:val="none" w:sz="0" w:space="0" w:color="auto"/>
            <w:left w:val="none" w:sz="0" w:space="0" w:color="auto"/>
            <w:bottom w:val="none" w:sz="0" w:space="0" w:color="auto"/>
            <w:right w:val="none" w:sz="0" w:space="0" w:color="auto"/>
          </w:divBdr>
        </w:div>
        <w:div w:id="1019431163">
          <w:marLeft w:val="480"/>
          <w:marRight w:val="0"/>
          <w:marTop w:val="0"/>
          <w:marBottom w:val="0"/>
          <w:divBdr>
            <w:top w:val="none" w:sz="0" w:space="0" w:color="auto"/>
            <w:left w:val="none" w:sz="0" w:space="0" w:color="auto"/>
            <w:bottom w:val="none" w:sz="0" w:space="0" w:color="auto"/>
            <w:right w:val="none" w:sz="0" w:space="0" w:color="auto"/>
          </w:divBdr>
        </w:div>
        <w:div w:id="1585988071">
          <w:marLeft w:val="480"/>
          <w:marRight w:val="0"/>
          <w:marTop w:val="0"/>
          <w:marBottom w:val="0"/>
          <w:divBdr>
            <w:top w:val="none" w:sz="0" w:space="0" w:color="auto"/>
            <w:left w:val="none" w:sz="0" w:space="0" w:color="auto"/>
            <w:bottom w:val="none" w:sz="0" w:space="0" w:color="auto"/>
            <w:right w:val="none" w:sz="0" w:space="0" w:color="auto"/>
          </w:divBdr>
        </w:div>
        <w:div w:id="1269854502">
          <w:marLeft w:val="480"/>
          <w:marRight w:val="0"/>
          <w:marTop w:val="0"/>
          <w:marBottom w:val="0"/>
          <w:divBdr>
            <w:top w:val="none" w:sz="0" w:space="0" w:color="auto"/>
            <w:left w:val="none" w:sz="0" w:space="0" w:color="auto"/>
            <w:bottom w:val="none" w:sz="0" w:space="0" w:color="auto"/>
            <w:right w:val="none" w:sz="0" w:space="0" w:color="auto"/>
          </w:divBdr>
        </w:div>
        <w:div w:id="1958482344">
          <w:marLeft w:val="480"/>
          <w:marRight w:val="0"/>
          <w:marTop w:val="0"/>
          <w:marBottom w:val="0"/>
          <w:divBdr>
            <w:top w:val="none" w:sz="0" w:space="0" w:color="auto"/>
            <w:left w:val="none" w:sz="0" w:space="0" w:color="auto"/>
            <w:bottom w:val="none" w:sz="0" w:space="0" w:color="auto"/>
            <w:right w:val="none" w:sz="0" w:space="0" w:color="auto"/>
          </w:divBdr>
        </w:div>
        <w:div w:id="1845777537">
          <w:marLeft w:val="480"/>
          <w:marRight w:val="0"/>
          <w:marTop w:val="0"/>
          <w:marBottom w:val="0"/>
          <w:divBdr>
            <w:top w:val="none" w:sz="0" w:space="0" w:color="auto"/>
            <w:left w:val="none" w:sz="0" w:space="0" w:color="auto"/>
            <w:bottom w:val="none" w:sz="0" w:space="0" w:color="auto"/>
            <w:right w:val="none" w:sz="0" w:space="0" w:color="auto"/>
          </w:divBdr>
        </w:div>
        <w:div w:id="150340232">
          <w:marLeft w:val="480"/>
          <w:marRight w:val="0"/>
          <w:marTop w:val="0"/>
          <w:marBottom w:val="0"/>
          <w:divBdr>
            <w:top w:val="none" w:sz="0" w:space="0" w:color="auto"/>
            <w:left w:val="none" w:sz="0" w:space="0" w:color="auto"/>
            <w:bottom w:val="none" w:sz="0" w:space="0" w:color="auto"/>
            <w:right w:val="none" w:sz="0" w:space="0" w:color="auto"/>
          </w:divBdr>
        </w:div>
        <w:div w:id="698241492">
          <w:marLeft w:val="480"/>
          <w:marRight w:val="0"/>
          <w:marTop w:val="0"/>
          <w:marBottom w:val="0"/>
          <w:divBdr>
            <w:top w:val="none" w:sz="0" w:space="0" w:color="auto"/>
            <w:left w:val="none" w:sz="0" w:space="0" w:color="auto"/>
            <w:bottom w:val="none" w:sz="0" w:space="0" w:color="auto"/>
            <w:right w:val="none" w:sz="0" w:space="0" w:color="auto"/>
          </w:divBdr>
        </w:div>
        <w:div w:id="1500584852">
          <w:marLeft w:val="480"/>
          <w:marRight w:val="0"/>
          <w:marTop w:val="0"/>
          <w:marBottom w:val="0"/>
          <w:divBdr>
            <w:top w:val="none" w:sz="0" w:space="0" w:color="auto"/>
            <w:left w:val="none" w:sz="0" w:space="0" w:color="auto"/>
            <w:bottom w:val="none" w:sz="0" w:space="0" w:color="auto"/>
            <w:right w:val="none" w:sz="0" w:space="0" w:color="auto"/>
          </w:divBdr>
        </w:div>
        <w:div w:id="2105416953">
          <w:marLeft w:val="480"/>
          <w:marRight w:val="0"/>
          <w:marTop w:val="0"/>
          <w:marBottom w:val="0"/>
          <w:divBdr>
            <w:top w:val="none" w:sz="0" w:space="0" w:color="auto"/>
            <w:left w:val="none" w:sz="0" w:space="0" w:color="auto"/>
            <w:bottom w:val="none" w:sz="0" w:space="0" w:color="auto"/>
            <w:right w:val="none" w:sz="0" w:space="0" w:color="auto"/>
          </w:divBdr>
        </w:div>
        <w:div w:id="226500056">
          <w:marLeft w:val="480"/>
          <w:marRight w:val="0"/>
          <w:marTop w:val="0"/>
          <w:marBottom w:val="0"/>
          <w:divBdr>
            <w:top w:val="none" w:sz="0" w:space="0" w:color="auto"/>
            <w:left w:val="none" w:sz="0" w:space="0" w:color="auto"/>
            <w:bottom w:val="none" w:sz="0" w:space="0" w:color="auto"/>
            <w:right w:val="none" w:sz="0" w:space="0" w:color="auto"/>
          </w:divBdr>
        </w:div>
        <w:div w:id="129129312">
          <w:marLeft w:val="480"/>
          <w:marRight w:val="0"/>
          <w:marTop w:val="0"/>
          <w:marBottom w:val="0"/>
          <w:divBdr>
            <w:top w:val="none" w:sz="0" w:space="0" w:color="auto"/>
            <w:left w:val="none" w:sz="0" w:space="0" w:color="auto"/>
            <w:bottom w:val="none" w:sz="0" w:space="0" w:color="auto"/>
            <w:right w:val="none" w:sz="0" w:space="0" w:color="auto"/>
          </w:divBdr>
        </w:div>
        <w:div w:id="74939083">
          <w:marLeft w:val="480"/>
          <w:marRight w:val="0"/>
          <w:marTop w:val="0"/>
          <w:marBottom w:val="0"/>
          <w:divBdr>
            <w:top w:val="none" w:sz="0" w:space="0" w:color="auto"/>
            <w:left w:val="none" w:sz="0" w:space="0" w:color="auto"/>
            <w:bottom w:val="none" w:sz="0" w:space="0" w:color="auto"/>
            <w:right w:val="none" w:sz="0" w:space="0" w:color="auto"/>
          </w:divBdr>
        </w:div>
        <w:div w:id="1718772581">
          <w:marLeft w:val="480"/>
          <w:marRight w:val="0"/>
          <w:marTop w:val="0"/>
          <w:marBottom w:val="0"/>
          <w:divBdr>
            <w:top w:val="none" w:sz="0" w:space="0" w:color="auto"/>
            <w:left w:val="none" w:sz="0" w:space="0" w:color="auto"/>
            <w:bottom w:val="none" w:sz="0" w:space="0" w:color="auto"/>
            <w:right w:val="none" w:sz="0" w:space="0" w:color="auto"/>
          </w:divBdr>
        </w:div>
        <w:div w:id="1093357518">
          <w:marLeft w:val="480"/>
          <w:marRight w:val="0"/>
          <w:marTop w:val="0"/>
          <w:marBottom w:val="0"/>
          <w:divBdr>
            <w:top w:val="none" w:sz="0" w:space="0" w:color="auto"/>
            <w:left w:val="none" w:sz="0" w:space="0" w:color="auto"/>
            <w:bottom w:val="none" w:sz="0" w:space="0" w:color="auto"/>
            <w:right w:val="none" w:sz="0" w:space="0" w:color="auto"/>
          </w:divBdr>
        </w:div>
        <w:div w:id="515727485">
          <w:marLeft w:val="480"/>
          <w:marRight w:val="0"/>
          <w:marTop w:val="0"/>
          <w:marBottom w:val="0"/>
          <w:divBdr>
            <w:top w:val="none" w:sz="0" w:space="0" w:color="auto"/>
            <w:left w:val="none" w:sz="0" w:space="0" w:color="auto"/>
            <w:bottom w:val="none" w:sz="0" w:space="0" w:color="auto"/>
            <w:right w:val="none" w:sz="0" w:space="0" w:color="auto"/>
          </w:divBdr>
        </w:div>
        <w:div w:id="1214851179">
          <w:marLeft w:val="480"/>
          <w:marRight w:val="0"/>
          <w:marTop w:val="0"/>
          <w:marBottom w:val="0"/>
          <w:divBdr>
            <w:top w:val="none" w:sz="0" w:space="0" w:color="auto"/>
            <w:left w:val="none" w:sz="0" w:space="0" w:color="auto"/>
            <w:bottom w:val="none" w:sz="0" w:space="0" w:color="auto"/>
            <w:right w:val="none" w:sz="0" w:space="0" w:color="auto"/>
          </w:divBdr>
        </w:div>
        <w:div w:id="373121052">
          <w:marLeft w:val="480"/>
          <w:marRight w:val="0"/>
          <w:marTop w:val="0"/>
          <w:marBottom w:val="0"/>
          <w:divBdr>
            <w:top w:val="none" w:sz="0" w:space="0" w:color="auto"/>
            <w:left w:val="none" w:sz="0" w:space="0" w:color="auto"/>
            <w:bottom w:val="none" w:sz="0" w:space="0" w:color="auto"/>
            <w:right w:val="none" w:sz="0" w:space="0" w:color="auto"/>
          </w:divBdr>
        </w:div>
        <w:div w:id="1027490395">
          <w:marLeft w:val="480"/>
          <w:marRight w:val="0"/>
          <w:marTop w:val="0"/>
          <w:marBottom w:val="0"/>
          <w:divBdr>
            <w:top w:val="none" w:sz="0" w:space="0" w:color="auto"/>
            <w:left w:val="none" w:sz="0" w:space="0" w:color="auto"/>
            <w:bottom w:val="none" w:sz="0" w:space="0" w:color="auto"/>
            <w:right w:val="none" w:sz="0" w:space="0" w:color="auto"/>
          </w:divBdr>
        </w:div>
        <w:div w:id="1006592763">
          <w:marLeft w:val="480"/>
          <w:marRight w:val="0"/>
          <w:marTop w:val="0"/>
          <w:marBottom w:val="0"/>
          <w:divBdr>
            <w:top w:val="none" w:sz="0" w:space="0" w:color="auto"/>
            <w:left w:val="none" w:sz="0" w:space="0" w:color="auto"/>
            <w:bottom w:val="none" w:sz="0" w:space="0" w:color="auto"/>
            <w:right w:val="none" w:sz="0" w:space="0" w:color="auto"/>
          </w:divBdr>
        </w:div>
        <w:div w:id="1752654455">
          <w:marLeft w:val="480"/>
          <w:marRight w:val="0"/>
          <w:marTop w:val="0"/>
          <w:marBottom w:val="0"/>
          <w:divBdr>
            <w:top w:val="none" w:sz="0" w:space="0" w:color="auto"/>
            <w:left w:val="none" w:sz="0" w:space="0" w:color="auto"/>
            <w:bottom w:val="none" w:sz="0" w:space="0" w:color="auto"/>
            <w:right w:val="none" w:sz="0" w:space="0" w:color="auto"/>
          </w:divBdr>
        </w:div>
        <w:div w:id="623316885">
          <w:marLeft w:val="480"/>
          <w:marRight w:val="0"/>
          <w:marTop w:val="0"/>
          <w:marBottom w:val="0"/>
          <w:divBdr>
            <w:top w:val="none" w:sz="0" w:space="0" w:color="auto"/>
            <w:left w:val="none" w:sz="0" w:space="0" w:color="auto"/>
            <w:bottom w:val="none" w:sz="0" w:space="0" w:color="auto"/>
            <w:right w:val="none" w:sz="0" w:space="0" w:color="auto"/>
          </w:divBdr>
        </w:div>
        <w:div w:id="1592542357">
          <w:marLeft w:val="480"/>
          <w:marRight w:val="0"/>
          <w:marTop w:val="0"/>
          <w:marBottom w:val="0"/>
          <w:divBdr>
            <w:top w:val="none" w:sz="0" w:space="0" w:color="auto"/>
            <w:left w:val="none" w:sz="0" w:space="0" w:color="auto"/>
            <w:bottom w:val="none" w:sz="0" w:space="0" w:color="auto"/>
            <w:right w:val="none" w:sz="0" w:space="0" w:color="auto"/>
          </w:divBdr>
        </w:div>
        <w:div w:id="923151301">
          <w:marLeft w:val="480"/>
          <w:marRight w:val="0"/>
          <w:marTop w:val="0"/>
          <w:marBottom w:val="0"/>
          <w:divBdr>
            <w:top w:val="none" w:sz="0" w:space="0" w:color="auto"/>
            <w:left w:val="none" w:sz="0" w:space="0" w:color="auto"/>
            <w:bottom w:val="none" w:sz="0" w:space="0" w:color="auto"/>
            <w:right w:val="none" w:sz="0" w:space="0" w:color="auto"/>
          </w:divBdr>
        </w:div>
        <w:div w:id="1255743090">
          <w:marLeft w:val="480"/>
          <w:marRight w:val="0"/>
          <w:marTop w:val="0"/>
          <w:marBottom w:val="0"/>
          <w:divBdr>
            <w:top w:val="none" w:sz="0" w:space="0" w:color="auto"/>
            <w:left w:val="none" w:sz="0" w:space="0" w:color="auto"/>
            <w:bottom w:val="none" w:sz="0" w:space="0" w:color="auto"/>
            <w:right w:val="none" w:sz="0" w:space="0" w:color="auto"/>
          </w:divBdr>
        </w:div>
        <w:div w:id="194346125">
          <w:marLeft w:val="480"/>
          <w:marRight w:val="0"/>
          <w:marTop w:val="0"/>
          <w:marBottom w:val="0"/>
          <w:divBdr>
            <w:top w:val="none" w:sz="0" w:space="0" w:color="auto"/>
            <w:left w:val="none" w:sz="0" w:space="0" w:color="auto"/>
            <w:bottom w:val="none" w:sz="0" w:space="0" w:color="auto"/>
            <w:right w:val="none" w:sz="0" w:space="0" w:color="auto"/>
          </w:divBdr>
        </w:div>
        <w:div w:id="1832987564">
          <w:marLeft w:val="480"/>
          <w:marRight w:val="0"/>
          <w:marTop w:val="0"/>
          <w:marBottom w:val="0"/>
          <w:divBdr>
            <w:top w:val="none" w:sz="0" w:space="0" w:color="auto"/>
            <w:left w:val="none" w:sz="0" w:space="0" w:color="auto"/>
            <w:bottom w:val="none" w:sz="0" w:space="0" w:color="auto"/>
            <w:right w:val="none" w:sz="0" w:space="0" w:color="auto"/>
          </w:divBdr>
        </w:div>
        <w:div w:id="92867362">
          <w:marLeft w:val="480"/>
          <w:marRight w:val="0"/>
          <w:marTop w:val="0"/>
          <w:marBottom w:val="0"/>
          <w:divBdr>
            <w:top w:val="none" w:sz="0" w:space="0" w:color="auto"/>
            <w:left w:val="none" w:sz="0" w:space="0" w:color="auto"/>
            <w:bottom w:val="none" w:sz="0" w:space="0" w:color="auto"/>
            <w:right w:val="none" w:sz="0" w:space="0" w:color="auto"/>
          </w:divBdr>
        </w:div>
        <w:div w:id="871309337">
          <w:marLeft w:val="480"/>
          <w:marRight w:val="0"/>
          <w:marTop w:val="0"/>
          <w:marBottom w:val="0"/>
          <w:divBdr>
            <w:top w:val="none" w:sz="0" w:space="0" w:color="auto"/>
            <w:left w:val="none" w:sz="0" w:space="0" w:color="auto"/>
            <w:bottom w:val="none" w:sz="0" w:space="0" w:color="auto"/>
            <w:right w:val="none" w:sz="0" w:space="0" w:color="auto"/>
          </w:divBdr>
        </w:div>
        <w:div w:id="1719553756">
          <w:marLeft w:val="480"/>
          <w:marRight w:val="0"/>
          <w:marTop w:val="0"/>
          <w:marBottom w:val="0"/>
          <w:divBdr>
            <w:top w:val="none" w:sz="0" w:space="0" w:color="auto"/>
            <w:left w:val="none" w:sz="0" w:space="0" w:color="auto"/>
            <w:bottom w:val="none" w:sz="0" w:space="0" w:color="auto"/>
            <w:right w:val="none" w:sz="0" w:space="0" w:color="auto"/>
          </w:divBdr>
        </w:div>
        <w:div w:id="1829519226">
          <w:marLeft w:val="480"/>
          <w:marRight w:val="0"/>
          <w:marTop w:val="0"/>
          <w:marBottom w:val="0"/>
          <w:divBdr>
            <w:top w:val="none" w:sz="0" w:space="0" w:color="auto"/>
            <w:left w:val="none" w:sz="0" w:space="0" w:color="auto"/>
            <w:bottom w:val="none" w:sz="0" w:space="0" w:color="auto"/>
            <w:right w:val="none" w:sz="0" w:space="0" w:color="auto"/>
          </w:divBdr>
        </w:div>
        <w:div w:id="898977490">
          <w:marLeft w:val="480"/>
          <w:marRight w:val="0"/>
          <w:marTop w:val="0"/>
          <w:marBottom w:val="0"/>
          <w:divBdr>
            <w:top w:val="none" w:sz="0" w:space="0" w:color="auto"/>
            <w:left w:val="none" w:sz="0" w:space="0" w:color="auto"/>
            <w:bottom w:val="none" w:sz="0" w:space="0" w:color="auto"/>
            <w:right w:val="none" w:sz="0" w:space="0" w:color="auto"/>
          </w:divBdr>
        </w:div>
        <w:div w:id="1968125331">
          <w:marLeft w:val="480"/>
          <w:marRight w:val="0"/>
          <w:marTop w:val="0"/>
          <w:marBottom w:val="0"/>
          <w:divBdr>
            <w:top w:val="none" w:sz="0" w:space="0" w:color="auto"/>
            <w:left w:val="none" w:sz="0" w:space="0" w:color="auto"/>
            <w:bottom w:val="none" w:sz="0" w:space="0" w:color="auto"/>
            <w:right w:val="none" w:sz="0" w:space="0" w:color="auto"/>
          </w:divBdr>
        </w:div>
      </w:divsChild>
    </w:div>
    <w:div w:id="1451784518">
      <w:bodyDiv w:val="1"/>
      <w:marLeft w:val="0"/>
      <w:marRight w:val="0"/>
      <w:marTop w:val="0"/>
      <w:marBottom w:val="0"/>
      <w:divBdr>
        <w:top w:val="none" w:sz="0" w:space="0" w:color="auto"/>
        <w:left w:val="none" w:sz="0" w:space="0" w:color="auto"/>
        <w:bottom w:val="none" w:sz="0" w:space="0" w:color="auto"/>
        <w:right w:val="none" w:sz="0" w:space="0" w:color="auto"/>
      </w:divBdr>
      <w:divsChild>
        <w:div w:id="1966346335">
          <w:marLeft w:val="480"/>
          <w:marRight w:val="0"/>
          <w:marTop w:val="0"/>
          <w:marBottom w:val="0"/>
          <w:divBdr>
            <w:top w:val="none" w:sz="0" w:space="0" w:color="auto"/>
            <w:left w:val="none" w:sz="0" w:space="0" w:color="auto"/>
            <w:bottom w:val="none" w:sz="0" w:space="0" w:color="auto"/>
            <w:right w:val="none" w:sz="0" w:space="0" w:color="auto"/>
          </w:divBdr>
        </w:div>
        <w:div w:id="116917090">
          <w:marLeft w:val="480"/>
          <w:marRight w:val="0"/>
          <w:marTop w:val="0"/>
          <w:marBottom w:val="0"/>
          <w:divBdr>
            <w:top w:val="none" w:sz="0" w:space="0" w:color="auto"/>
            <w:left w:val="none" w:sz="0" w:space="0" w:color="auto"/>
            <w:bottom w:val="none" w:sz="0" w:space="0" w:color="auto"/>
            <w:right w:val="none" w:sz="0" w:space="0" w:color="auto"/>
          </w:divBdr>
        </w:div>
        <w:div w:id="1211769081">
          <w:marLeft w:val="480"/>
          <w:marRight w:val="0"/>
          <w:marTop w:val="0"/>
          <w:marBottom w:val="0"/>
          <w:divBdr>
            <w:top w:val="none" w:sz="0" w:space="0" w:color="auto"/>
            <w:left w:val="none" w:sz="0" w:space="0" w:color="auto"/>
            <w:bottom w:val="none" w:sz="0" w:space="0" w:color="auto"/>
            <w:right w:val="none" w:sz="0" w:space="0" w:color="auto"/>
          </w:divBdr>
        </w:div>
        <w:div w:id="2082097166">
          <w:marLeft w:val="480"/>
          <w:marRight w:val="0"/>
          <w:marTop w:val="0"/>
          <w:marBottom w:val="0"/>
          <w:divBdr>
            <w:top w:val="none" w:sz="0" w:space="0" w:color="auto"/>
            <w:left w:val="none" w:sz="0" w:space="0" w:color="auto"/>
            <w:bottom w:val="none" w:sz="0" w:space="0" w:color="auto"/>
            <w:right w:val="none" w:sz="0" w:space="0" w:color="auto"/>
          </w:divBdr>
        </w:div>
        <w:div w:id="1873150592">
          <w:marLeft w:val="480"/>
          <w:marRight w:val="0"/>
          <w:marTop w:val="0"/>
          <w:marBottom w:val="0"/>
          <w:divBdr>
            <w:top w:val="none" w:sz="0" w:space="0" w:color="auto"/>
            <w:left w:val="none" w:sz="0" w:space="0" w:color="auto"/>
            <w:bottom w:val="none" w:sz="0" w:space="0" w:color="auto"/>
            <w:right w:val="none" w:sz="0" w:space="0" w:color="auto"/>
          </w:divBdr>
        </w:div>
        <w:div w:id="8290119">
          <w:marLeft w:val="480"/>
          <w:marRight w:val="0"/>
          <w:marTop w:val="0"/>
          <w:marBottom w:val="0"/>
          <w:divBdr>
            <w:top w:val="none" w:sz="0" w:space="0" w:color="auto"/>
            <w:left w:val="none" w:sz="0" w:space="0" w:color="auto"/>
            <w:bottom w:val="none" w:sz="0" w:space="0" w:color="auto"/>
            <w:right w:val="none" w:sz="0" w:space="0" w:color="auto"/>
          </w:divBdr>
        </w:div>
        <w:div w:id="2096323450">
          <w:marLeft w:val="480"/>
          <w:marRight w:val="0"/>
          <w:marTop w:val="0"/>
          <w:marBottom w:val="0"/>
          <w:divBdr>
            <w:top w:val="none" w:sz="0" w:space="0" w:color="auto"/>
            <w:left w:val="none" w:sz="0" w:space="0" w:color="auto"/>
            <w:bottom w:val="none" w:sz="0" w:space="0" w:color="auto"/>
            <w:right w:val="none" w:sz="0" w:space="0" w:color="auto"/>
          </w:divBdr>
        </w:div>
        <w:div w:id="90274717">
          <w:marLeft w:val="480"/>
          <w:marRight w:val="0"/>
          <w:marTop w:val="0"/>
          <w:marBottom w:val="0"/>
          <w:divBdr>
            <w:top w:val="none" w:sz="0" w:space="0" w:color="auto"/>
            <w:left w:val="none" w:sz="0" w:space="0" w:color="auto"/>
            <w:bottom w:val="none" w:sz="0" w:space="0" w:color="auto"/>
            <w:right w:val="none" w:sz="0" w:space="0" w:color="auto"/>
          </w:divBdr>
        </w:div>
        <w:div w:id="1608192909">
          <w:marLeft w:val="480"/>
          <w:marRight w:val="0"/>
          <w:marTop w:val="0"/>
          <w:marBottom w:val="0"/>
          <w:divBdr>
            <w:top w:val="none" w:sz="0" w:space="0" w:color="auto"/>
            <w:left w:val="none" w:sz="0" w:space="0" w:color="auto"/>
            <w:bottom w:val="none" w:sz="0" w:space="0" w:color="auto"/>
            <w:right w:val="none" w:sz="0" w:space="0" w:color="auto"/>
          </w:divBdr>
        </w:div>
        <w:div w:id="275063799">
          <w:marLeft w:val="480"/>
          <w:marRight w:val="0"/>
          <w:marTop w:val="0"/>
          <w:marBottom w:val="0"/>
          <w:divBdr>
            <w:top w:val="none" w:sz="0" w:space="0" w:color="auto"/>
            <w:left w:val="none" w:sz="0" w:space="0" w:color="auto"/>
            <w:bottom w:val="none" w:sz="0" w:space="0" w:color="auto"/>
            <w:right w:val="none" w:sz="0" w:space="0" w:color="auto"/>
          </w:divBdr>
        </w:div>
        <w:div w:id="1422024802">
          <w:marLeft w:val="480"/>
          <w:marRight w:val="0"/>
          <w:marTop w:val="0"/>
          <w:marBottom w:val="0"/>
          <w:divBdr>
            <w:top w:val="none" w:sz="0" w:space="0" w:color="auto"/>
            <w:left w:val="none" w:sz="0" w:space="0" w:color="auto"/>
            <w:bottom w:val="none" w:sz="0" w:space="0" w:color="auto"/>
            <w:right w:val="none" w:sz="0" w:space="0" w:color="auto"/>
          </w:divBdr>
        </w:div>
        <w:div w:id="773862741">
          <w:marLeft w:val="480"/>
          <w:marRight w:val="0"/>
          <w:marTop w:val="0"/>
          <w:marBottom w:val="0"/>
          <w:divBdr>
            <w:top w:val="none" w:sz="0" w:space="0" w:color="auto"/>
            <w:left w:val="none" w:sz="0" w:space="0" w:color="auto"/>
            <w:bottom w:val="none" w:sz="0" w:space="0" w:color="auto"/>
            <w:right w:val="none" w:sz="0" w:space="0" w:color="auto"/>
          </w:divBdr>
        </w:div>
        <w:div w:id="558981620">
          <w:marLeft w:val="480"/>
          <w:marRight w:val="0"/>
          <w:marTop w:val="0"/>
          <w:marBottom w:val="0"/>
          <w:divBdr>
            <w:top w:val="none" w:sz="0" w:space="0" w:color="auto"/>
            <w:left w:val="none" w:sz="0" w:space="0" w:color="auto"/>
            <w:bottom w:val="none" w:sz="0" w:space="0" w:color="auto"/>
            <w:right w:val="none" w:sz="0" w:space="0" w:color="auto"/>
          </w:divBdr>
        </w:div>
        <w:div w:id="1785228204">
          <w:marLeft w:val="480"/>
          <w:marRight w:val="0"/>
          <w:marTop w:val="0"/>
          <w:marBottom w:val="0"/>
          <w:divBdr>
            <w:top w:val="none" w:sz="0" w:space="0" w:color="auto"/>
            <w:left w:val="none" w:sz="0" w:space="0" w:color="auto"/>
            <w:bottom w:val="none" w:sz="0" w:space="0" w:color="auto"/>
            <w:right w:val="none" w:sz="0" w:space="0" w:color="auto"/>
          </w:divBdr>
        </w:div>
        <w:div w:id="1062489227">
          <w:marLeft w:val="480"/>
          <w:marRight w:val="0"/>
          <w:marTop w:val="0"/>
          <w:marBottom w:val="0"/>
          <w:divBdr>
            <w:top w:val="none" w:sz="0" w:space="0" w:color="auto"/>
            <w:left w:val="none" w:sz="0" w:space="0" w:color="auto"/>
            <w:bottom w:val="none" w:sz="0" w:space="0" w:color="auto"/>
            <w:right w:val="none" w:sz="0" w:space="0" w:color="auto"/>
          </w:divBdr>
        </w:div>
        <w:div w:id="66273396">
          <w:marLeft w:val="480"/>
          <w:marRight w:val="0"/>
          <w:marTop w:val="0"/>
          <w:marBottom w:val="0"/>
          <w:divBdr>
            <w:top w:val="none" w:sz="0" w:space="0" w:color="auto"/>
            <w:left w:val="none" w:sz="0" w:space="0" w:color="auto"/>
            <w:bottom w:val="none" w:sz="0" w:space="0" w:color="auto"/>
            <w:right w:val="none" w:sz="0" w:space="0" w:color="auto"/>
          </w:divBdr>
        </w:div>
        <w:div w:id="1138255349">
          <w:marLeft w:val="480"/>
          <w:marRight w:val="0"/>
          <w:marTop w:val="0"/>
          <w:marBottom w:val="0"/>
          <w:divBdr>
            <w:top w:val="none" w:sz="0" w:space="0" w:color="auto"/>
            <w:left w:val="none" w:sz="0" w:space="0" w:color="auto"/>
            <w:bottom w:val="none" w:sz="0" w:space="0" w:color="auto"/>
            <w:right w:val="none" w:sz="0" w:space="0" w:color="auto"/>
          </w:divBdr>
        </w:div>
        <w:div w:id="149978504">
          <w:marLeft w:val="480"/>
          <w:marRight w:val="0"/>
          <w:marTop w:val="0"/>
          <w:marBottom w:val="0"/>
          <w:divBdr>
            <w:top w:val="none" w:sz="0" w:space="0" w:color="auto"/>
            <w:left w:val="none" w:sz="0" w:space="0" w:color="auto"/>
            <w:bottom w:val="none" w:sz="0" w:space="0" w:color="auto"/>
            <w:right w:val="none" w:sz="0" w:space="0" w:color="auto"/>
          </w:divBdr>
        </w:div>
        <w:div w:id="31417796">
          <w:marLeft w:val="480"/>
          <w:marRight w:val="0"/>
          <w:marTop w:val="0"/>
          <w:marBottom w:val="0"/>
          <w:divBdr>
            <w:top w:val="none" w:sz="0" w:space="0" w:color="auto"/>
            <w:left w:val="none" w:sz="0" w:space="0" w:color="auto"/>
            <w:bottom w:val="none" w:sz="0" w:space="0" w:color="auto"/>
            <w:right w:val="none" w:sz="0" w:space="0" w:color="auto"/>
          </w:divBdr>
        </w:div>
        <w:div w:id="710421086">
          <w:marLeft w:val="480"/>
          <w:marRight w:val="0"/>
          <w:marTop w:val="0"/>
          <w:marBottom w:val="0"/>
          <w:divBdr>
            <w:top w:val="none" w:sz="0" w:space="0" w:color="auto"/>
            <w:left w:val="none" w:sz="0" w:space="0" w:color="auto"/>
            <w:bottom w:val="none" w:sz="0" w:space="0" w:color="auto"/>
            <w:right w:val="none" w:sz="0" w:space="0" w:color="auto"/>
          </w:divBdr>
        </w:div>
        <w:div w:id="1716587604">
          <w:marLeft w:val="480"/>
          <w:marRight w:val="0"/>
          <w:marTop w:val="0"/>
          <w:marBottom w:val="0"/>
          <w:divBdr>
            <w:top w:val="none" w:sz="0" w:space="0" w:color="auto"/>
            <w:left w:val="none" w:sz="0" w:space="0" w:color="auto"/>
            <w:bottom w:val="none" w:sz="0" w:space="0" w:color="auto"/>
            <w:right w:val="none" w:sz="0" w:space="0" w:color="auto"/>
          </w:divBdr>
        </w:div>
        <w:div w:id="274337239">
          <w:marLeft w:val="480"/>
          <w:marRight w:val="0"/>
          <w:marTop w:val="0"/>
          <w:marBottom w:val="0"/>
          <w:divBdr>
            <w:top w:val="none" w:sz="0" w:space="0" w:color="auto"/>
            <w:left w:val="none" w:sz="0" w:space="0" w:color="auto"/>
            <w:bottom w:val="none" w:sz="0" w:space="0" w:color="auto"/>
            <w:right w:val="none" w:sz="0" w:space="0" w:color="auto"/>
          </w:divBdr>
        </w:div>
        <w:div w:id="213129468">
          <w:marLeft w:val="480"/>
          <w:marRight w:val="0"/>
          <w:marTop w:val="0"/>
          <w:marBottom w:val="0"/>
          <w:divBdr>
            <w:top w:val="none" w:sz="0" w:space="0" w:color="auto"/>
            <w:left w:val="none" w:sz="0" w:space="0" w:color="auto"/>
            <w:bottom w:val="none" w:sz="0" w:space="0" w:color="auto"/>
            <w:right w:val="none" w:sz="0" w:space="0" w:color="auto"/>
          </w:divBdr>
        </w:div>
        <w:div w:id="153567571">
          <w:marLeft w:val="480"/>
          <w:marRight w:val="0"/>
          <w:marTop w:val="0"/>
          <w:marBottom w:val="0"/>
          <w:divBdr>
            <w:top w:val="none" w:sz="0" w:space="0" w:color="auto"/>
            <w:left w:val="none" w:sz="0" w:space="0" w:color="auto"/>
            <w:bottom w:val="none" w:sz="0" w:space="0" w:color="auto"/>
            <w:right w:val="none" w:sz="0" w:space="0" w:color="auto"/>
          </w:divBdr>
        </w:div>
        <w:div w:id="886257069">
          <w:marLeft w:val="480"/>
          <w:marRight w:val="0"/>
          <w:marTop w:val="0"/>
          <w:marBottom w:val="0"/>
          <w:divBdr>
            <w:top w:val="none" w:sz="0" w:space="0" w:color="auto"/>
            <w:left w:val="none" w:sz="0" w:space="0" w:color="auto"/>
            <w:bottom w:val="none" w:sz="0" w:space="0" w:color="auto"/>
            <w:right w:val="none" w:sz="0" w:space="0" w:color="auto"/>
          </w:divBdr>
        </w:div>
        <w:div w:id="1122265372">
          <w:marLeft w:val="480"/>
          <w:marRight w:val="0"/>
          <w:marTop w:val="0"/>
          <w:marBottom w:val="0"/>
          <w:divBdr>
            <w:top w:val="none" w:sz="0" w:space="0" w:color="auto"/>
            <w:left w:val="none" w:sz="0" w:space="0" w:color="auto"/>
            <w:bottom w:val="none" w:sz="0" w:space="0" w:color="auto"/>
            <w:right w:val="none" w:sz="0" w:space="0" w:color="auto"/>
          </w:divBdr>
        </w:div>
        <w:div w:id="1973359724">
          <w:marLeft w:val="480"/>
          <w:marRight w:val="0"/>
          <w:marTop w:val="0"/>
          <w:marBottom w:val="0"/>
          <w:divBdr>
            <w:top w:val="none" w:sz="0" w:space="0" w:color="auto"/>
            <w:left w:val="none" w:sz="0" w:space="0" w:color="auto"/>
            <w:bottom w:val="none" w:sz="0" w:space="0" w:color="auto"/>
            <w:right w:val="none" w:sz="0" w:space="0" w:color="auto"/>
          </w:divBdr>
        </w:div>
        <w:div w:id="143015142">
          <w:marLeft w:val="480"/>
          <w:marRight w:val="0"/>
          <w:marTop w:val="0"/>
          <w:marBottom w:val="0"/>
          <w:divBdr>
            <w:top w:val="none" w:sz="0" w:space="0" w:color="auto"/>
            <w:left w:val="none" w:sz="0" w:space="0" w:color="auto"/>
            <w:bottom w:val="none" w:sz="0" w:space="0" w:color="auto"/>
            <w:right w:val="none" w:sz="0" w:space="0" w:color="auto"/>
          </w:divBdr>
        </w:div>
        <w:div w:id="1608854532">
          <w:marLeft w:val="480"/>
          <w:marRight w:val="0"/>
          <w:marTop w:val="0"/>
          <w:marBottom w:val="0"/>
          <w:divBdr>
            <w:top w:val="none" w:sz="0" w:space="0" w:color="auto"/>
            <w:left w:val="none" w:sz="0" w:space="0" w:color="auto"/>
            <w:bottom w:val="none" w:sz="0" w:space="0" w:color="auto"/>
            <w:right w:val="none" w:sz="0" w:space="0" w:color="auto"/>
          </w:divBdr>
        </w:div>
        <w:div w:id="1006901958">
          <w:marLeft w:val="480"/>
          <w:marRight w:val="0"/>
          <w:marTop w:val="0"/>
          <w:marBottom w:val="0"/>
          <w:divBdr>
            <w:top w:val="none" w:sz="0" w:space="0" w:color="auto"/>
            <w:left w:val="none" w:sz="0" w:space="0" w:color="auto"/>
            <w:bottom w:val="none" w:sz="0" w:space="0" w:color="auto"/>
            <w:right w:val="none" w:sz="0" w:space="0" w:color="auto"/>
          </w:divBdr>
        </w:div>
        <w:div w:id="745348094">
          <w:marLeft w:val="480"/>
          <w:marRight w:val="0"/>
          <w:marTop w:val="0"/>
          <w:marBottom w:val="0"/>
          <w:divBdr>
            <w:top w:val="none" w:sz="0" w:space="0" w:color="auto"/>
            <w:left w:val="none" w:sz="0" w:space="0" w:color="auto"/>
            <w:bottom w:val="none" w:sz="0" w:space="0" w:color="auto"/>
            <w:right w:val="none" w:sz="0" w:space="0" w:color="auto"/>
          </w:divBdr>
        </w:div>
        <w:div w:id="1622221084">
          <w:marLeft w:val="480"/>
          <w:marRight w:val="0"/>
          <w:marTop w:val="0"/>
          <w:marBottom w:val="0"/>
          <w:divBdr>
            <w:top w:val="none" w:sz="0" w:space="0" w:color="auto"/>
            <w:left w:val="none" w:sz="0" w:space="0" w:color="auto"/>
            <w:bottom w:val="none" w:sz="0" w:space="0" w:color="auto"/>
            <w:right w:val="none" w:sz="0" w:space="0" w:color="auto"/>
          </w:divBdr>
        </w:div>
        <w:div w:id="868956698">
          <w:marLeft w:val="480"/>
          <w:marRight w:val="0"/>
          <w:marTop w:val="0"/>
          <w:marBottom w:val="0"/>
          <w:divBdr>
            <w:top w:val="none" w:sz="0" w:space="0" w:color="auto"/>
            <w:left w:val="none" w:sz="0" w:space="0" w:color="auto"/>
            <w:bottom w:val="none" w:sz="0" w:space="0" w:color="auto"/>
            <w:right w:val="none" w:sz="0" w:space="0" w:color="auto"/>
          </w:divBdr>
        </w:div>
        <w:div w:id="493492746">
          <w:marLeft w:val="480"/>
          <w:marRight w:val="0"/>
          <w:marTop w:val="0"/>
          <w:marBottom w:val="0"/>
          <w:divBdr>
            <w:top w:val="none" w:sz="0" w:space="0" w:color="auto"/>
            <w:left w:val="none" w:sz="0" w:space="0" w:color="auto"/>
            <w:bottom w:val="none" w:sz="0" w:space="0" w:color="auto"/>
            <w:right w:val="none" w:sz="0" w:space="0" w:color="auto"/>
          </w:divBdr>
        </w:div>
        <w:div w:id="1928732682">
          <w:marLeft w:val="480"/>
          <w:marRight w:val="0"/>
          <w:marTop w:val="0"/>
          <w:marBottom w:val="0"/>
          <w:divBdr>
            <w:top w:val="none" w:sz="0" w:space="0" w:color="auto"/>
            <w:left w:val="none" w:sz="0" w:space="0" w:color="auto"/>
            <w:bottom w:val="none" w:sz="0" w:space="0" w:color="auto"/>
            <w:right w:val="none" w:sz="0" w:space="0" w:color="auto"/>
          </w:divBdr>
        </w:div>
        <w:div w:id="997152676">
          <w:marLeft w:val="480"/>
          <w:marRight w:val="0"/>
          <w:marTop w:val="0"/>
          <w:marBottom w:val="0"/>
          <w:divBdr>
            <w:top w:val="none" w:sz="0" w:space="0" w:color="auto"/>
            <w:left w:val="none" w:sz="0" w:space="0" w:color="auto"/>
            <w:bottom w:val="none" w:sz="0" w:space="0" w:color="auto"/>
            <w:right w:val="none" w:sz="0" w:space="0" w:color="auto"/>
          </w:divBdr>
        </w:div>
        <w:div w:id="1573200263">
          <w:marLeft w:val="480"/>
          <w:marRight w:val="0"/>
          <w:marTop w:val="0"/>
          <w:marBottom w:val="0"/>
          <w:divBdr>
            <w:top w:val="none" w:sz="0" w:space="0" w:color="auto"/>
            <w:left w:val="none" w:sz="0" w:space="0" w:color="auto"/>
            <w:bottom w:val="none" w:sz="0" w:space="0" w:color="auto"/>
            <w:right w:val="none" w:sz="0" w:space="0" w:color="auto"/>
          </w:divBdr>
        </w:div>
        <w:div w:id="1307514548">
          <w:marLeft w:val="480"/>
          <w:marRight w:val="0"/>
          <w:marTop w:val="0"/>
          <w:marBottom w:val="0"/>
          <w:divBdr>
            <w:top w:val="none" w:sz="0" w:space="0" w:color="auto"/>
            <w:left w:val="none" w:sz="0" w:space="0" w:color="auto"/>
            <w:bottom w:val="none" w:sz="0" w:space="0" w:color="auto"/>
            <w:right w:val="none" w:sz="0" w:space="0" w:color="auto"/>
          </w:divBdr>
        </w:div>
        <w:div w:id="412899017">
          <w:marLeft w:val="480"/>
          <w:marRight w:val="0"/>
          <w:marTop w:val="0"/>
          <w:marBottom w:val="0"/>
          <w:divBdr>
            <w:top w:val="none" w:sz="0" w:space="0" w:color="auto"/>
            <w:left w:val="none" w:sz="0" w:space="0" w:color="auto"/>
            <w:bottom w:val="none" w:sz="0" w:space="0" w:color="auto"/>
            <w:right w:val="none" w:sz="0" w:space="0" w:color="auto"/>
          </w:divBdr>
        </w:div>
        <w:div w:id="2135832176">
          <w:marLeft w:val="480"/>
          <w:marRight w:val="0"/>
          <w:marTop w:val="0"/>
          <w:marBottom w:val="0"/>
          <w:divBdr>
            <w:top w:val="none" w:sz="0" w:space="0" w:color="auto"/>
            <w:left w:val="none" w:sz="0" w:space="0" w:color="auto"/>
            <w:bottom w:val="none" w:sz="0" w:space="0" w:color="auto"/>
            <w:right w:val="none" w:sz="0" w:space="0" w:color="auto"/>
          </w:divBdr>
        </w:div>
        <w:div w:id="79330510">
          <w:marLeft w:val="480"/>
          <w:marRight w:val="0"/>
          <w:marTop w:val="0"/>
          <w:marBottom w:val="0"/>
          <w:divBdr>
            <w:top w:val="none" w:sz="0" w:space="0" w:color="auto"/>
            <w:left w:val="none" w:sz="0" w:space="0" w:color="auto"/>
            <w:bottom w:val="none" w:sz="0" w:space="0" w:color="auto"/>
            <w:right w:val="none" w:sz="0" w:space="0" w:color="auto"/>
          </w:divBdr>
        </w:div>
        <w:div w:id="477310545">
          <w:marLeft w:val="480"/>
          <w:marRight w:val="0"/>
          <w:marTop w:val="0"/>
          <w:marBottom w:val="0"/>
          <w:divBdr>
            <w:top w:val="none" w:sz="0" w:space="0" w:color="auto"/>
            <w:left w:val="none" w:sz="0" w:space="0" w:color="auto"/>
            <w:bottom w:val="none" w:sz="0" w:space="0" w:color="auto"/>
            <w:right w:val="none" w:sz="0" w:space="0" w:color="auto"/>
          </w:divBdr>
        </w:div>
        <w:div w:id="1991205598">
          <w:marLeft w:val="480"/>
          <w:marRight w:val="0"/>
          <w:marTop w:val="0"/>
          <w:marBottom w:val="0"/>
          <w:divBdr>
            <w:top w:val="none" w:sz="0" w:space="0" w:color="auto"/>
            <w:left w:val="none" w:sz="0" w:space="0" w:color="auto"/>
            <w:bottom w:val="none" w:sz="0" w:space="0" w:color="auto"/>
            <w:right w:val="none" w:sz="0" w:space="0" w:color="auto"/>
          </w:divBdr>
        </w:div>
        <w:div w:id="2125418056">
          <w:marLeft w:val="480"/>
          <w:marRight w:val="0"/>
          <w:marTop w:val="0"/>
          <w:marBottom w:val="0"/>
          <w:divBdr>
            <w:top w:val="none" w:sz="0" w:space="0" w:color="auto"/>
            <w:left w:val="none" w:sz="0" w:space="0" w:color="auto"/>
            <w:bottom w:val="none" w:sz="0" w:space="0" w:color="auto"/>
            <w:right w:val="none" w:sz="0" w:space="0" w:color="auto"/>
          </w:divBdr>
        </w:div>
        <w:div w:id="1262764672">
          <w:marLeft w:val="480"/>
          <w:marRight w:val="0"/>
          <w:marTop w:val="0"/>
          <w:marBottom w:val="0"/>
          <w:divBdr>
            <w:top w:val="none" w:sz="0" w:space="0" w:color="auto"/>
            <w:left w:val="none" w:sz="0" w:space="0" w:color="auto"/>
            <w:bottom w:val="none" w:sz="0" w:space="0" w:color="auto"/>
            <w:right w:val="none" w:sz="0" w:space="0" w:color="auto"/>
          </w:divBdr>
        </w:div>
        <w:div w:id="996884474">
          <w:marLeft w:val="480"/>
          <w:marRight w:val="0"/>
          <w:marTop w:val="0"/>
          <w:marBottom w:val="0"/>
          <w:divBdr>
            <w:top w:val="none" w:sz="0" w:space="0" w:color="auto"/>
            <w:left w:val="none" w:sz="0" w:space="0" w:color="auto"/>
            <w:bottom w:val="none" w:sz="0" w:space="0" w:color="auto"/>
            <w:right w:val="none" w:sz="0" w:space="0" w:color="auto"/>
          </w:divBdr>
        </w:div>
        <w:div w:id="2030254507">
          <w:marLeft w:val="480"/>
          <w:marRight w:val="0"/>
          <w:marTop w:val="0"/>
          <w:marBottom w:val="0"/>
          <w:divBdr>
            <w:top w:val="none" w:sz="0" w:space="0" w:color="auto"/>
            <w:left w:val="none" w:sz="0" w:space="0" w:color="auto"/>
            <w:bottom w:val="none" w:sz="0" w:space="0" w:color="auto"/>
            <w:right w:val="none" w:sz="0" w:space="0" w:color="auto"/>
          </w:divBdr>
        </w:div>
        <w:div w:id="2110076911">
          <w:marLeft w:val="480"/>
          <w:marRight w:val="0"/>
          <w:marTop w:val="0"/>
          <w:marBottom w:val="0"/>
          <w:divBdr>
            <w:top w:val="none" w:sz="0" w:space="0" w:color="auto"/>
            <w:left w:val="none" w:sz="0" w:space="0" w:color="auto"/>
            <w:bottom w:val="none" w:sz="0" w:space="0" w:color="auto"/>
            <w:right w:val="none" w:sz="0" w:space="0" w:color="auto"/>
          </w:divBdr>
        </w:div>
        <w:div w:id="1622565698">
          <w:marLeft w:val="480"/>
          <w:marRight w:val="0"/>
          <w:marTop w:val="0"/>
          <w:marBottom w:val="0"/>
          <w:divBdr>
            <w:top w:val="none" w:sz="0" w:space="0" w:color="auto"/>
            <w:left w:val="none" w:sz="0" w:space="0" w:color="auto"/>
            <w:bottom w:val="none" w:sz="0" w:space="0" w:color="auto"/>
            <w:right w:val="none" w:sz="0" w:space="0" w:color="auto"/>
          </w:divBdr>
        </w:div>
        <w:div w:id="1947737431">
          <w:marLeft w:val="480"/>
          <w:marRight w:val="0"/>
          <w:marTop w:val="0"/>
          <w:marBottom w:val="0"/>
          <w:divBdr>
            <w:top w:val="none" w:sz="0" w:space="0" w:color="auto"/>
            <w:left w:val="none" w:sz="0" w:space="0" w:color="auto"/>
            <w:bottom w:val="none" w:sz="0" w:space="0" w:color="auto"/>
            <w:right w:val="none" w:sz="0" w:space="0" w:color="auto"/>
          </w:divBdr>
        </w:div>
        <w:div w:id="669792180">
          <w:marLeft w:val="480"/>
          <w:marRight w:val="0"/>
          <w:marTop w:val="0"/>
          <w:marBottom w:val="0"/>
          <w:divBdr>
            <w:top w:val="none" w:sz="0" w:space="0" w:color="auto"/>
            <w:left w:val="none" w:sz="0" w:space="0" w:color="auto"/>
            <w:bottom w:val="none" w:sz="0" w:space="0" w:color="auto"/>
            <w:right w:val="none" w:sz="0" w:space="0" w:color="auto"/>
          </w:divBdr>
        </w:div>
        <w:div w:id="405689427">
          <w:marLeft w:val="480"/>
          <w:marRight w:val="0"/>
          <w:marTop w:val="0"/>
          <w:marBottom w:val="0"/>
          <w:divBdr>
            <w:top w:val="none" w:sz="0" w:space="0" w:color="auto"/>
            <w:left w:val="none" w:sz="0" w:space="0" w:color="auto"/>
            <w:bottom w:val="none" w:sz="0" w:space="0" w:color="auto"/>
            <w:right w:val="none" w:sz="0" w:space="0" w:color="auto"/>
          </w:divBdr>
        </w:div>
        <w:div w:id="111097242">
          <w:marLeft w:val="480"/>
          <w:marRight w:val="0"/>
          <w:marTop w:val="0"/>
          <w:marBottom w:val="0"/>
          <w:divBdr>
            <w:top w:val="none" w:sz="0" w:space="0" w:color="auto"/>
            <w:left w:val="none" w:sz="0" w:space="0" w:color="auto"/>
            <w:bottom w:val="none" w:sz="0" w:space="0" w:color="auto"/>
            <w:right w:val="none" w:sz="0" w:space="0" w:color="auto"/>
          </w:divBdr>
        </w:div>
        <w:div w:id="1724022313">
          <w:marLeft w:val="480"/>
          <w:marRight w:val="0"/>
          <w:marTop w:val="0"/>
          <w:marBottom w:val="0"/>
          <w:divBdr>
            <w:top w:val="none" w:sz="0" w:space="0" w:color="auto"/>
            <w:left w:val="none" w:sz="0" w:space="0" w:color="auto"/>
            <w:bottom w:val="none" w:sz="0" w:space="0" w:color="auto"/>
            <w:right w:val="none" w:sz="0" w:space="0" w:color="auto"/>
          </w:divBdr>
        </w:div>
        <w:div w:id="481897910">
          <w:marLeft w:val="480"/>
          <w:marRight w:val="0"/>
          <w:marTop w:val="0"/>
          <w:marBottom w:val="0"/>
          <w:divBdr>
            <w:top w:val="none" w:sz="0" w:space="0" w:color="auto"/>
            <w:left w:val="none" w:sz="0" w:space="0" w:color="auto"/>
            <w:bottom w:val="none" w:sz="0" w:space="0" w:color="auto"/>
            <w:right w:val="none" w:sz="0" w:space="0" w:color="auto"/>
          </w:divBdr>
        </w:div>
        <w:div w:id="1001277432">
          <w:marLeft w:val="480"/>
          <w:marRight w:val="0"/>
          <w:marTop w:val="0"/>
          <w:marBottom w:val="0"/>
          <w:divBdr>
            <w:top w:val="none" w:sz="0" w:space="0" w:color="auto"/>
            <w:left w:val="none" w:sz="0" w:space="0" w:color="auto"/>
            <w:bottom w:val="none" w:sz="0" w:space="0" w:color="auto"/>
            <w:right w:val="none" w:sz="0" w:space="0" w:color="auto"/>
          </w:divBdr>
        </w:div>
        <w:div w:id="17440126">
          <w:marLeft w:val="480"/>
          <w:marRight w:val="0"/>
          <w:marTop w:val="0"/>
          <w:marBottom w:val="0"/>
          <w:divBdr>
            <w:top w:val="none" w:sz="0" w:space="0" w:color="auto"/>
            <w:left w:val="none" w:sz="0" w:space="0" w:color="auto"/>
            <w:bottom w:val="none" w:sz="0" w:space="0" w:color="auto"/>
            <w:right w:val="none" w:sz="0" w:space="0" w:color="auto"/>
          </w:divBdr>
        </w:div>
        <w:div w:id="72435328">
          <w:marLeft w:val="480"/>
          <w:marRight w:val="0"/>
          <w:marTop w:val="0"/>
          <w:marBottom w:val="0"/>
          <w:divBdr>
            <w:top w:val="none" w:sz="0" w:space="0" w:color="auto"/>
            <w:left w:val="none" w:sz="0" w:space="0" w:color="auto"/>
            <w:bottom w:val="none" w:sz="0" w:space="0" w:color="auto"/>
            <w:right w:val="none" w:sz="0" w:space="0" w:color="auto"/>
          </w:divBdr>
        </w:div>
        <w:div w:id="1167523936">
          <w:marLeft w:val="480"/>
          <w:marRight w:val="0"/>
          <w:marTop w:val="0"/>
          <w:marBottom w:val="0"/>
          <w:divBdr>
            <w:top w:val="none" w:sz="0" w:space="0" w:color="auto"/>
            <w:left w:val="none" w:sz="0" w:space="0" w:color="auto"/>
            <w:bottom w:val="none" w:sz="0" w:space="0" w:color="auto"/>
            <w:right w:val="none" w:sz="0" w:space="0" w:color="auto"/>
          </w:divBdr>
        </w:div>
        <w:div w:id="1634948162">
          <w:marLeft w:val="480"/>
          <w:marRight w:val="0"/>
          <w:marTop w:val="0"/>
          <w:marBottom w:val="0"/>
          <w:divBdr>
            <w:top w:val="none" w:sz="0" w:space="0" w:color="auto"/>
            <w:left w:val="none" w:sz="0" w:space="0" w:color="auto"/>
            <w:bottom w:val="none" w:sz="0" w:space="0" w:color="auto"/>
            <w:right w:val="none" w:sz="0" w:space="0" w:color="auto"/>
          </w:divBdr>
        </w:div>
        <w:div w:id="272788497">
          <w:marLeft w:val="480"/>
          <w:marRight w:val="0"/>
          <w:marTop w:val="0"/>
          <w:marBottom w:val="0"/>
          <w:divBdr>
            <w:top w:val="none" w:sz="0" w:space="0" w:color="auto"/>
            <w:left w:val="none" w:sz="0" w:space="0" w:color="auto"/>
            <w:bottom w:val="none" w:sz="0" w:space="0" w:color="auto"/>
            <w:right w:val="none" w:sz="0" w:space="0" w:color="auto"/>
          </w:divBdr>
        </w:div>
        <w:div w:id="1816097882">
          <w:marLeft w:val="480"/>
          <w:marRight w:val="0"/>
          <w:marTop w:val="0"/>
          <w:marBottom w:val="0"/>
          <w:divBdr>
            <w:top w:val="none" w:sz="0" w:space="0" w:color="auto"/>
            <w:left w:val="none" w:sz="0" w:space="0" w:color="auto"/>
            <w:bottom w:val="none" w:sz="0" w:space="0" w:color="auto"/>
            <w:right w:val="none" w:sz="0" w:space="0" w:color="auto"/>
          </w:divBdr>
        </w:div>
        <w:div w:id="948585796">
          <w:marLeft w:val="480"/>
          <w:marRight w:val="0"/>
          <w:marTop w:val="0"/>
          <w:marBottom w:val="0"/>
          <w:divBdr>
            <w:top w:val="none" w:sz="0" w:space="0" w:color="auto"/>
            <w:left w:val="none" w:sz="0" w:space="0" w:color="auto"/>
            <w:bottom w:val="none" w:sz="0" w:space="0" w:color="auto"/>
            <w:right w:val="none" w:sz="0" w:space="0" w:color="auto"/>
          </w:divBdr>
        </w:div>
        <w:div w:id="1737580960">
          <w:marLeft w:val="480"/>
          <w:marRight w:val="0"/>
          <w:marTop w:val="0"/>
          <w:marBottom w:val="0"/>
          <w:divBdr>
            <w:top w:val="none" w:sz="0" w:space="0" w:color="auto"/>
            <w:left w:val="none" w:sz="0" w:space="0" w:color="auto"/>
            <w:bottom w:val="none" w:sz="0" w:space="0" w:color="auto"/>
            <w:right w:val="none" w:sz="0" w:space="0" w:color="auto"/>
          </w:divBdr>
        </w:div>
        <w:div w:id="1348212106">
          <w:marLeft w:val="480"/>
          <w:marRight w:val="0"/>
          <w:marTop w:val="0"/>
          <w:marBottom w:val="0"/>
          <w:divBdr>
            <w:top w:val="none" w:sz="0" w:space="0" w:color="auto"/>
            <w:left w:val="none" w:sz="0" w:space="0" w:color="auto"/>
            <w:bottom w:val="none" w:sz="0" w:space="0" w:color="auto"/>
            <w:right w:val="none" w:sz="0" w:space="0" w:color="auto"/>
          </w:divBdr>
        </w:div>
        <w:div w:id="1677152987">
          <w:marLeft w:val="480"/>
          <w:marRight w:val="0"/>
          <w:marTop w:val="0"/>
          <w:marBottom w:val="0"/>
          <w:divBdr>
            <w:top w:val="none" w:sz="0" w:space="0" w:color="auto"/>
            <w:left w:val="none" w:sz="0" w:space="0" w:color="auto"/>
            <w:bottom w:val="none" w:sz="0" w:space="0" w:color="auto"/>
            <w:right w:val="none" w:sz="0" w:space="0" w:color="auto"/>
          </w:divBdr>
        </w:div>
        <w:div w:id="1253777550">
          <w:marLeft w:val="480"/>
          <w:marRight w:val="0"/>
          <w:marTop w:val="0"/>
          <w:marBottom w:val="0"/>
          <w:divBdr>
            <w:top w:val="none" w:sz="0" w:space="0" w:color="auto"/>
            <w:left w:val="none" w:sz="0" w:space="0" w:color="auto"/>
            <w:bottom w:val="none" w:sz="0" w:space="0" w:color="auto"/>
            <w:right w:val="none" w:sz="0" w:space="0" w:color="auto"/>
          </w:divBdr>
        </w:div>
        <w:div w:id="1744765145">
          <w:marLeft w:val="480"/>
          <w:marRight w:val="0"/>
          <w:marTop w:val="0"/>
          <w:marBottom w:val="0"/>
          <w:divBdr>
            <w:top w:val="none" w:sz="0" w:space="0" w:color="auto"/>
            <w:left w:val="none" w:sz="0" w:space="0" w:color="auto"/>
            <w:bottom w:val="none" w:sz="0" w:space="0" w:color="auto"/>
            <w:right w:val="none" w:sz="0" w:space="0" w:color="auto"/>
          </w:divBdr>
        </w:div>
        <w:div w:id="26105364">
          <w:marLeft w:val="480"/>
          <w:marRight w:val="0"/>
          <w:marTop w:val="0"/>
          <w:marBottom w:val="0"/>
          <w:divBdr>
            <w:top w:val="none" w:sz="0" w:space="0" w:color="auto"/>
            <w:left w:val="none" w:sz="0" w:space="0" w:color="auto"/>
            <w:bottom w:val="none" w:sz="0" w:space="0" w:color="auto"/>
            <w:right w:val="none" w:sz="0" w:space="0" w:color="auto"/>
          </w:divBdr>
        </w:div>
        <w:div w:id="1710645521">
          <w:marLeft w:val="480"/>
          <w:marRight w:val="0"/>
          <w:marTop w:val="0"/>
          <w:marBottom w:val="0"/>
          <w:divBdr>
            <w:top w:val="none" w:sz="0" w:space="0" w:color="auto"/>
            <w:left w:val="none" w:sz="0" w:space="0" w:color="auto"/>
            <w:bottom w:val="none" w:sz="0" w:space="0" w:color="auto"/>
            <w:right w:val="none" w:sz="0" w:space="0" w:color="auto"/>
          </w:divBdr>
        </w:div>
        <w:div w:id="1877964236">
          <w:marLeft w:val="480"/>
          <w:marRight w:val="0"/>
          <w:marTop w:val="0"/>
          <w:marBottom w:val="0"/>
          <w:divBdr>
            <w:top w:val="none" w:sz="0" w:space="0" w:color="auto"/>
            <w:left w:val="none" w:sz="0" w:space="0" w:color="auto"/>
            <w:bottom w:val="none" w:sz="0" w:space="0" w:color="auto"/>
            <w:right w:val="none" w:sz="0" w:space="0" w:color="auto"/>
          </w:divBdr>
        </w:div>
        <w:div w:id="989289873">
          <w:marLeft w:val="480"/>
          <w:marRight w:val="0"/>
          <w:marTop w:val="0"/>
          <w:marBottom w:val="0"/>
          <w:divBdr>
            <w:top w:val="none" w:sz="0" w:space="0" w:color="auto"/>
            <w:left w:val="none" w:sz="0" w:space="0" w:color="auto"/>
            <w:bottom w:val="none" w:sz="0" w:space="0" w:color="auto"/>
            <w:right w:val="none" w:sz="0" w:space="0" w:color="auto"/>
          </w:divBdr>
        </w:div>
        <w:div w:id="860162189">
          <w:marLeft w:val="480"/>
          <w:marRight w:val="0"/>
          <w:marTop w:val="0"/>
          <w:marBottom w:val="0"/>
          <w:divBdr>
            <w:top w:val="none" w:sz="0" w:space="0" w:color="auto"/>
            <w:left w:val="none" w:sz="0" w:space="0" w:color="auto"/>
            <w:bottom w:val="none" w:sz="0" w:space="0" w:color="auto"/>
            <w:right w:val="none" w:sz="0" w:space="0" w:color="auto"/>
          </w:divBdr>
        </w:div>
        <w:div w:id="469635199">
          <w:marLeft w:val="480"/>
          <w:marRight w:val="0"/>
          <w:marTop w:val="0"/>
          <w:marBottom w:val="0"/>
          <w:divBdr>
            <w:top w:val="none" w:sz="0" w:space="0" w:color="auto"/>
            <w:left w:val="none" w:sz="0" w:space="0" w:color="auto"/>
            <w:bottom w:val="none" w:sz="0" w:space="0" w:color="auto"/>
            <w:right w:val="none" w:sz="0" w:space="0" w:color="auto"/>
          </w:divBdr>
        </w:div>
        <w:div w:id="1514487883">
          <w:marLeft w:val="480"/>
          <w:marRight w:val="0"/>
          <w:marTop w:val="0"/>
          <w:marBottom w:val="0"/>
          <w:divBdr>
            <w:top w:val="none" w:sz="0" w:space="0" w:color="auto"/>
            <w:left w:val="none" w:sz="0" w:space="0" w:color="auto"/>
            <w:bottom w:val="none" w:sz="0" w:space="0" w:color="auto"/>
            <w:right w:val="none" w:sz="0" w:space="0" w:color="auto"/>
          </w:divBdr>
        </w:div>
        <w:div w:id="307442438">
          <w:marLeft w:val="480"/>
          <w:marRight w:val="0"/>
          <w:marTop w:val="0"/>
          <w:marBottom w:val="0"/>
          <w:divBdr>
            <w:top w:val="none" w:sz="0" w:space="0" w:color="auto"/>
            <w:left w:val="none" w:sz="0" w:space="0" w:color="auto"/>
            <w:bottom w:val="none" w:sz="0" w:space="0" w:color="auto"/>
            <w:right w:val="none" w:sz="0" w:space="0" w:color="auto"/>
          </w:divBdr>
        </w:div>
        <w:div w:id="1927110601">
          <w:marLeft w:val="480"/>
          <w:marRight w:val="0"/>
          <w:marTop w:val="0"/>
          <w:marBottom w:val="0"/>
          <w:divBdr>
            <w:top w:val="none" w:sz="0" w:space="0" w:color="auto"/>
            <w:left w:val="none" w:sz="0" w:space="0" w:color="auto"/>
            <w:bottom w:val="none" w:sz="0" w:space="0" w:color="auto"/>
            <w:right w:val="none" w:sz="0" w:space="0" w:color="auto"/>
          </w:divBdr>
        </w:div>
        <w:div w:id="1000502127">
          <w:marLeft w:val="480"/>
          <w:marRight w:val="0"/>
          <w:marTop w:val="0"/>
          <w:marBottom w:val="0"/>
          <w:divBdr>
            <w:top w:val="none" w:sz="0" w:space="0" w:color="auto"/>
            <w:left w:val="none" w:sz="0" w:space="0" w:color="auto"/>
            <w:bottom w:val="none" w:sz="0" w:space="0" w:color="auto"/>
            <w:right w:val="none" w:sz="0" w:space="0" w:color="auto"/>
          </w:divBdr>
        </w:div>
        <w:div w:id="540287054">
          <w:marLeft w:val="480"/>
          <w:marRight w:val="0"/>
          <w:marTop w:val="0"/>
          <w:marBottom w:val="0"/>
          <w:divBdr>
            <w:top w:val="none" w:sz="0" w:space="0" w:color="auto"/>
            <w:left w:val="none" w:sz="0" w:space="0" w:color="auto"/>
            <w:bottom w:val="none" w:sz="0" w:space="0" w:color="auto"/>
            <w:right w:val="none" w:sz="0" w:space="0" w:color="auto"/>
          </w:divBdr>
        </w:div>
        <w:div w:id="1599827372">
          <w:marLeft w:val="480"/>
          <w:marRight w:val="0"/>
          <w:marTop w:val="0"/>
          <w:marBottom w:val="0"/>
          <w:divBdr>
            <w:top w:val="none" w:sz="0" w:space="0" w:color="auto"/>
            <w:left w:val="none" w:sz="0" w:space="0" w:color="auto"/>
            <w:bottom w:val="none" w:sz="0" w:space="0" w:color="auto"/>
            <w:right w:val="none" w:sz="0" w:space="0" w:color="auto"/>
          </w:divBdr>
        </w:div>
        <w:div w:id="2086955850">
          <w:marLeft w:val="480"/>
          <w:marRight w:val="0"/>
          <w:marTop w:val="0"/>
          <w:marBottom w:val="0"/>
          <w:divBdr>
            <w:top w:val="none" w:sz="0" w:space="0" w:color="auto"/>
            <w:left w:val="none" w:sz="0" w:space="0" w:color="auto"/>
            <w:bottom w:val="none" w:sz="0" w:space="0" w:color="auto"/>
            <w:right w:val="none" w:sz="0" w:space="0" w:color="auto"/>
          </w:divBdr>
        </w:div>
        <w:div w:id="705448800">
          <w:marLeft w:val="480"/>
          <w:marRight w:val="0"/>
          <w:marTop w:val="0"/>
          <w:marBottom w:val="0"/>
          <w:divBdr>
            <w:top w:val="none" w:sz="0" w:space="0" w:color="auto"/>
            <w:left w:val="none" w:sz="0" w:space="0" w:color="auto"/>
            <w:bottom w:val="none" w:sz="0" w:space="0" w:color="auto"/>
            <w:right w:val="none" w:sz="0" w:space="0" w:color="auto"/>
          </w:divBdr>
        </w:div>
        <w:div w:id="1286765479">
          <w:marLeft w:val="480"/>
          <w:marRight w:val="0"/>
          <w:marTop w:val="0"/>
          <w:marBottom w:val="0"/>
          <w:divBdr>
            <w:top w:val="none" w:sz="0" w:space="0" w:color="auto"/>
            <w:left w:val="none" w:sz="0" w:space="0" w:color="auto"/>
            <w:bottom w:val="none" w:sz="0" w:space="0" w:color="auto"/>
            <w:right w:val="none" w:sz="0" w:space="0" w:color="auto"/>
          </w:divBdr>
        </w:div>
        <w:div w:id="1719553365">
          <w:marLeft w:val="480"/>
          <w:marRight w:val="0"/>
          <w:marTop w:val="0"/>
          <w:marBottom w:val="0"/>
          <w:divBdr>
            <w:top w:val="none" w:sz="0" w:space="0" w:color="auto"/>
            <w:left w:val="none" w:sz="0" w:space="0" w:color="auto"/>
            <w:bottom w:val="none" w:sz="0" w:space="0" w:color="auto"/>
            <w:right w:val="none" w:sz="0" w:space="0" w:color="auto"/>
          </w:divBdr>
        </w:div>
        <w:div w:id="1710185235">
          <w:marLeft w:val="480"/>
          <w:marRight w:val="0"/>
          <w:marTop w:val="0"/>
          <w:marBottom w:val="0"/>
          <w:divBdr>
            <w:top w:val="none" w:sz="0" w:space="0" w:color="auto"/>
            <w:left w:val="none" w:sz="0" w:space="0" w:color="auto"/>
            <w:bottom w:val="none" w:sz="0" w:space="0" w:color="auto"/>
            <w:right w:val="none" w:sz="0" w:space="0" w:color="auto"/>
          </w:divBdr>
        </w:div>
        <w:div w:id="379473486">
          <w:marLeft w:val="480"/>
          <w:marRight w:val="0"/>
          <w:marTop w:val="0"/>
          <w:marBottom w:val="0"/>
          <w:divBdr>
            <w:top w:val="none" w:sz="0" w:space="0" w:color="auto"/>
            <w:left w:val="none" w:sz="0" w:space="0" w:color="auto"/>
            <w:bottom w:val="none" w:sz="0" w:space="0" w:color="auto"/>
            <w:right w:val="none" w:sz="0" w:space="0" w:color="auto"/>
          </w:divBdr>
        </w:div>
        <w:div w:id="382558062">
          <w:marLeft w:val="480"/>
          <w:marRight w:val="0"/>
          <w:marTop w:val="0"/>
          <w:marBottom w:val="0"/>
          <w:divBdr>
            <w:top w:val="none" w:sz="0" w:space="0" w:color="auto"/>
            <w:left w:val="none" w:sz="0" w:space="0" w:color="auto"/>
            <w:bottom w:val="none" w:sz="0" w:space="0" w:color="auto"/>
            <w:right w:val="none" w:sz="0" w:space="0" w:color="auto"/>
          </w:divBdr>
        </w:div>
        <w:div w:id="635600561">
          <w:marLeft w:val="480"/>
          <w:marRight w:val="0"/>
          <w:marTop w:val="0"/>
          <w:marBottom w:val="0"/>
          <w:divBdr>
            <w:top w:val="none" w:sz="0" w:space="0" w:color="auto"/>
            <w:left w:val="none" w:sz="0" w:space="0" w:color="auto"/>
            <w:bottom w:val="none" w:sz="0" w:space="0" w:color="auto"/>
            <w:right w:val="none" w:sz="0" w:space="0" w:color="auto"/>
          </w:divBdr>
        </w:div>
        <w:div w:id="1742942976">
          <w:marLeft w:val="480"/>
          <w:marRight w:val="0"/>
          <w:marTop w:val="0"/>
          <w:marBottom w:val="0"/>
          <w:divBdr>
            <w:top w:val="none" w:sz="0" w:space="0" w:color="auto"/>
            <w:left w:val="none" w:sz="0" w:space="0" w:color="auto"/>
            <w:bottom w:val="none" w:sz="0" w:space="0" w:color="auto"/>
            <w:right w:val="none" w:sz="0" w:space="0" w:color="auto"/>
          </w:divBdr>
        </w:div>
        <w:div w:id="381516620">
          <w:marLeft w:val="480"/>
          <w:marRight w:val="0"/>
          <w:marTop w:val="0"/>
          <w:marBottom w:val="0"/>
          <w:divBdr>
            <w:top w:val="none" w:sz="0" w:space="0" w:color="auto"/>
            <w:left w:val="none" w:sz="0" w:space="0" w:color="auto"/>
            <w:bottom w:val="none" w:sz="0" w:space="0" w:color="auto"/>
            <w:right w:val="none" w:sz="0" w:space="0" w:color="auto"/>
          </w:divBdr>
        </w:div>
        <w:div w:id="1100030597">
          <w:marLeft w:val="480"/>
          <w:marRight w:val="0"/>
          <w:marTop w:val="0"/>
          <w:marBottom w:val="0"/>
          <w:divBdr>
            <w:top w:val="none" w:sz="0" w:space="0" w:color="auto"/>
            <w:left w:val="none" w:sz="0" w:space="0" w:color="auto"/>
            <w:bottom w:val="none" w:sz="0" w:space="0" w:color="auto"/>
            <w:right w:val="none" w:sz="0" w:space="0" w:color="auto"/>
          </w:divBdr>
        </w:div>
      </w:divsChild>
    </w:div>
    <w:div w:id="1458137443">
      <w:bodyDiv w:val="1"/>
      <w:marLeft w:val="0"/>
      <w:marRight w:val="0"/>
      <w:marTop w:val="0"/>
      <w:marBottom w:val="0"/>
      <w:divBdr>
        <w:top w:val="none" w:sz="0" w:space="0" w:color="auto"/>
        <w:left w:val="none" w:sz="0" w:space="0" w:color="auto"/>
        <w:bottom w:val="none" w:sz="0" w:space="0" w:color="auto"/>
        <w:right w:val="none" w:sz="0" w:space="0" w:color="auto"/>
      </w:divBdr>
      <w:divsChild>
        <w:div w:id="1132089263">
          <w:marLeft w:val="480"/>
          <w:marRight w:val="0"/>
          <w:marTop w:val="0"/>
          <w:marBottom w:val="0"/>
          <w:divBdr>
            <w:top w:val="none" w:sz="0" w:space="0" w:color="auto"/>
            <w:left w:val="none" w:sz="0" w:space="0" w:color="auto"/>
            <w:bottom w:val="none" w:sz="0" w:space="0" w:color="auto"/>
            <w:right w:val="none" w:sz="0" w:space="0" w:color="auto"/>
          </w:divBdr>
        </w:div>
        <w:div w:id="350256712">
          <w:marLeft w:val="480"/>
          <w:marRight w:val="0"/>
          <w:marTop w:val="0"/>
          <w:marBottom w:val="0"/>
          <w:divBdr>
            <w:top w:val="none" w:sz="0" w:space="0" w:color="auto"/>
            <w:left w:val="none" w:sz="0" w:space="0" w:color="auto"/>
            <w:bottom w:val="none" w:sz="0" w:space="0" w:color="auto"/>
            <w:right w:val="none" w:sz="0" w:space="0" w:color="auto"/>
          </w:divBdr>
        </w:div>
        <w:div w:id="1312636347">
          <w:marLeft w:val="480"/>
          <w:marRight w:val="0"/>
          <w:marTop w:val="0"/>
          <w:marBottom w:val="0"/>
          <w:divBdr>
            <w:top w:val="none" w:sz="0" w:space="0" w:color="auto"/>
            <w:left w:val="none" w:sz="0" w:space="0" w:color="auto"/>
            <w:bottom w:val="none" w:sz="0" w:space="0" w:color="auto"/>
            <w:right w:val="none" w:sz="0" w:space="0" w:color="auto"/>
          </w:divBdr>
        </w:div>
        <w:div w:id="1443378446">
          <w:marLeft w:val="480"/>
          <w:marRight w:val="0"/>
          <w:marTop w:val="0"/>
          <w:marBottom w:val="0"/>
          <w:divBdr>
            <w:top w:val="none" w:sz="0" w:space="0" w:color="auto"/>
            <w:left w:val="none" w:sz="0" w:space="0" w:color="auto"/>
            <w:bottom w:val="none" w:sz="0" w:space="0" w:color="auto"/>
            <w:right w:val="none" w:sz="0" w:space="0" w:color="auto"/>
          </w:divBdr>
        </w:div>
        <w:div w:id="2074083963">
          <w:marLeft w:val="480"/>
          <w:marRight w:val="0"/>
          <w:marTop w:val="0"/>
          <w:marBottom w:val="0"/>
          <w:divBdr>
            <w:top w:val="none" w:sz="0" w:space="0" w:color="auto"/>
            <w:left w:val="none" w:sz="0" w:space="0" w:color="auto"/>
            <w:bottom w:val="none" w:sz="0" w:space="0" w:color="auto"/>
            <w:right w:val="none" w:sz="0" w:space="0" w:color="auto"/>
          </w:divBdr>
        </w:div>
        <w:div w:id="529224645">
          <w:marLeft w:val="480"/>
          <w:marRight w:val="0"/>
          <w:marTop w:val="0"/>
          <w:marBottom w:val="0"/>
          <w:divBdr>
            <w:top w:val="none" w:sz="0" w:space="0" w:color="auto"/>
            <w:left w:val="none" w:sz="0" w:space="0" w:color="auto"/>
            <w:bottom w:val="none" w:sz="0" w:space="0" w:color="auto"/>
            <w:right w:val="none" w:sz="0" w:space="0" w:color="auto"/>
          </w:divBdr>
        </w:div>
        <w:div w:id="1339696153">
          <w:marLeft w:val="480"/>
          <w:marRight w:val="0"/>
          <w:marTop w:val="0"/>
          <w:marBottom w:val="0"/>
          <w:divBdr>
            <w:top w:val="none" w:sz="0" w:space="0" w:color="auto"/>
            <w:left w:val="none" w:sz="0" w:space="0" w:color="auto"/>
            <w:bottom w:val="none" w:sz="0" w:space="0" w:color="auto"/>
            <w:right w:val="none" w:sz="0" w:space="0" w:color="auto"/>
          </w:divBdr>
        </w:div>
        <w:div w:id="1469198925">
          <w:marLeft w:val="480"/>
          <w:marRight w:val="0"/>
          <w:marTop w:val="0"/>
          <w:marBottom w:val="0"/>
          <w:divBdr>
            <w:top w:val="none" w:sz="0" w:space="0" w:color="auto"/>
            <w:left w:val="none" w:sz="0" w:space="0" w:color="auto"/>
            <w:bottom w:val="none" w:sz="0" w:space="0" w:color="auto"/>
            <w:right w:val="none" w:sz="0" w:space="0" w:color="auto"/>
          </w:divBdr>
        </w:div>
        <w:div w:id="1076438588">
          <w:marLeft w:val="480"/>
          <w:marRight w:val="0"/>
          <w:marTop w:val="0"/>
          <w:marBottom w:val="0"/>
          <w:divBdr>
            <w:top w:val="none" w:sz="0" w:space="0" w:color="auto"/>
            <w:left w:val="none" w:sz="0" w:space="0" w:color="auto"/>
            <w:bottom w:val="none" w:sz="0" w:space="0" w:color="auto"/>
            <w:right w:val="none" w:sz="0" w:space="0" w:color="auto"/>
          </w:divBdr>
        </w:div>
        <w:div w:id="1678729135">
          <w:marLeft w:val="480"/>
          <w:marRight w:val="0"/>
          <w:marTop w:val="0"/>
          <w:marBottom w:val="0"/>
          <w:divBdr>
            <w:top w:val="none" w:sz="0" w:space="0" w:color="auto"/>
            <w:left w:val="none" w:sz="0" w:space="0" w:color="auto"/>
            <w:bottom w:val="none" w:sz="0" w:space="0" w:color="auto"/>
            <w:right w:val="none" w:sz="0" w:space="0" w:color="auto"/>
          </w:divBdr>
        </w:div>
        <w:div w:id="1557425537">
          <w:marLeft w:val="480"/>
          <w:marRight w:val="0"/>
          <w:marTop w:val="0"/>
          <w:marBottom w:val="0"/>
          <w:divBdr>
            <w:top w:val="none" w:sz="0" w:space="0" w:color="auto"/>
            <w:left w:val="none" w:sz="0" w:space="0" w:color="auto"/>
            <w:bottom w:val="none" w:sz="0" w:space="0" w:color="auto"/>
            <w:right w:val="none" w:sz="0" w:space="0" w:color="auto"/>
          </w:divBdr>
        </w:div>
        <w:div w:id="283199630">
          <w:marLeft w:val="480"/>
          <w:marRight w:val="0"/>
          <w:marTop w:val="0"/>
          <w:marBottom w:val="0"/>
          <w:divBdr>
            <w:top w:val="none" w:sz="0" w:space="0" w:color="auto"/>
            <w:left w:val="none" w:sz="0" w:space="0" w:color="auto"/>
            <w:bottom w:val="none" w:sz="0" w:space="0" w:color="auto"/>
            <w:right w:val="none" w:sz="0" w:space="0" w:color="auto"/>
          </w:divBdr>
        </w:div>
        <w:div w:id="490101873">
          <w:marLeft w:val="480"/>
          <w:marRight w:val="0"/>
          <w:marTop w:val="0"/>
          <w:marBottom w:val="0"/>
          <w:divBdr>
            <w:top w:val="none" w:sz="0" w:space="0" w:color="auto"/>
            <w:left w:val="none" w:sz="0" w:space="0" w:color="auto"/>
            <w:bottom w:val="none" w:sz="0" w:space="0" w:color="auto"/>
            <w:right w:val="none" w:sz="0" w:space="0" w:color="auto"/>
          </w:divBdr>
        </w:div>
        <w:div w:id="255863377">
          <w:marLeft w:val="480"/>
          <w:marRight w:val="0"/>
          <w:marTop w:val="0"/>
          <w:marBottom w:val="0"/>
          <w:divBdr>
            <w:top w:val="none" w:sz="0" w:space="0" w:color="auto"/>
            <w:left w:val="none" w:sz="0" w:space="0" w:color="auto"/>
            <w:bottom w:val="none" w:sz="0" w:space="0" w:color="auto"/>
            <w:right w:val="none" w:sz="0" w:space="0" w:color="auto"/>
          </w:divBdr>
        </w:div>
        <w:div w:id="2029522422">
          <w:marLeft w:val="480"/>
          <w:marRight w:val="0"/>
          <w:marTop w:val="0"/>
          <w:marBottom w:val="0"/>
          <w:divBdr>
            <w:top w:val="none" w:sz="0" w:space="0" w:color="auto"/>
            <w:left w:val="none" w:sz="0" w:space="0" w:color="auto"/>
            <w:bottom w:val="none" w:sz="0" w:space="0" w:color="auto"/>
            <w:right w:val="none" w:sz="0" w:space="0" w:color="auto"/>
          </w:divBdr>
        </w:div>
        <w:div w:id="767627436">
          <w:marLeft w:val="480"/>
          <w:marRight w:val="0"/>
          <w:marTop w:val="0"/>
          <w:marBottom w:val="0"/>
          <w:divBdr>
            <w:top w:val="none" w:sz="0" w:space="0" w:color="auto"/>
            <w:left w:val="none" w:sz="0" w:space="0" w:color="auto"/>
            <w:bottom w:val="none" w:sz="0" w:space="0" w:color="auto"/>
            <w:right w:val="none" w:sz="0" w:space="0" w:color="auto"/>
          </w:divBdr>
        </w:div>
        <w:div w:id="293104332">
          <w:marLeft w:val="480"/>
          <w:marRight w:val="0"/>
          <w:marTop w:val="0"/>
          <w:marBottom w:val="0"/>
          <w:divBdr>
            <w:top w:val="none" w:sz="0" w:space="0" w:color="auto"/>
            <w:left w:val="none" w:sz="0" w:space="0" w:color="auto"/>
            <w:bottom w:val="none" w:sz="0" w:space="0" w:color="auto"/>
            <w:right w:val="none" w:sz="0" w:space="0" w:color="auto"/>
          </w:divBdr>
        </w:div>
        <w:div w:id="821389476">
          <w:marLeft w:val="480"/>
          <w:marRight w:val="0"/>
          <w:marTop w:val="0"/>
          <w:marBottom w:val="0"/>
          <w:divBdr>
            <w:top w:val="none" w:sz="0" w:space="0" w:color="auto"/>
            <w:left w:val="none" w:sz="0" w:space="0" w:color="auto"/>
            <w:bottom w:val="none" w:sz="0" w:space="0" w:color="auto"/>
            <w:right w:val="none" w:sz="0" w:space="0" w:color="auto"/>
          </w:divBdr>
        </w:div>
        <w:div w:id="2099135422">
          <w:marLeft w:val="480"/>
          <w:marRight w:val="0"/>
          <w:marTop w:val="0"/>
          <w:marBottom w:val="0"/>
          <w:divBdr>
            <w:top w:val="none" w:sz="0" w:space="0" w:color="auto"/>
            <w:left w:val="none" w:sz="0" w:space="0" w:color="auto"/>
            <w:bottom w:val="none" w:sz="0" w:space="0" w:color="auto"/>
            <w:right w:val="none" w:sz="0" w:space="0" w:color="auto"/>
          </w:divBdr>
        </w:div>
        <w:div w:id="1921525609">
          <w:marLeft w:val="480"/>
          <w:marRight w:val="0"/>
          <w:marTop w:val="0"/>
          <w:marBottom w:val="0"/>
          <w:divBdr>
            <w:top w:val="none" w:sz="0" w:space="0" w:color="auto"/>
            <w:left w:val="none" w:sz="0" w:space="0" w:color="auto"/>
            <w:bottom w:val="none" w:sz="0" w:space="0" w:color="auto"/>
            <w:right w:val="none" w:sz="0" w:space="0" w:color="auto"/>
          </w:divBdr>
        </w:div>
        <w:div w:id="2033341178">
          <w:marLeft w:val="480"/>
          <w:marRight w:val="0"/>
          <w:marTop w:val="0"/>
          <w:marBottom w:val="0"/>
          <w:divBdr>
            <w:top w:val="none" w:sz="0" w:space="0" w:color="auto"/>
            <w:left w:val="none" w:sz="0" w:space="0" w:color="auto"/>
            <w:bottom w:val="none" w:sz="0" w:space="0" w:color="auto"/>
            <w:right w:val="none" w:sz="0" w:space="0" w:color="auto"/>
          </w:divBdr>
        </w:div>
        <w:div w:id="1517115062">
          <w:marLeft w:val="480"/>
          <w:marRight w:val="0"/>
          <w:marTop w:val="0"/>
          <w:marBottom w:val="0"/>
          <w:divBdr>
            <w:top w:val="none" w:sz="0" w:space="0" w:color="auto"/>
            <w:left w:val="none" w:sz="0" w:space="0" w:color="auto"/>
            <w:bottom w:val="none" w:sz="0" w:space="0" w:color="auto"/>
            <w:right w:val="none" w:sz="0" w:space="0" w:color="auto"/>
          </w:divBdr>
        </w:div>
        <w:div w:id="773093051">
          <w:marLeft w:val="480"/>
          <w:marRight w:val="0"/>
          <w:marTop w:val="0"/>
          <w:marBottom w:val="0"/>
          <w:divBdr>
            <w:top w:val="none" w:sz="0" w:space="0" w:color="auto"/>
            <w:left w:val="none" w:sz="0" w:space="0" w:color="auto"/>
            <w:bottom w:val="none" w:sz="0" w:space="0" w:color="auto"/>
            <w:right w:val="none" w:sz="0" w:space="0" w:color="auto"/>
          </w:divBdr>
        </w:div>
        <w:div w:id="2137134397">
          <w:marLeft w:val="480"/>
          <w:marRight w:val="0"/>
          <w:marTop w:val="0"/>
          <w:marBottom w:val="0"/>
          <w:divBdr>
            <w:top w:val="none" w:sz="0" w:space="0" w:color="auto"/>
            <w:left w:val="none" w:sz="0" w:space="0" w:color="auto"/>
            <w:bottom w:val="none" w:sz="0" w:space="0" w:color="auto"/>
            <w:right w:val="none" w:sz="0" w:space="0" w:color="auto"/>
          </w:divBdr>
        </w:div>
        <w:div w:id="1472942579">
          <w:marLeft w:val="480"/>
          <w:marRight w:val="0"/>
          <w:marTop w:val="0"/>
          <w:marBottom w:val="0"/>
          <w:divBdr>
            <w:top w:val="none" w:sz="0" w:space="0" w:color="auto"/>
            <w:left w:val="none" w:sz="0" w:space="0" w:color="auto"/>
            <w:bottom w:val="none" w:sz="0" w:space="0" w:color="auto"/>
            <w:right w:val="none" w:sz="0" w:space="0" w:color="auto"/>
          </w:divBdr>
        </w:div>
        <w:div w:id="1896424916">
          <w:marLeft w:val="480"/>
          <w:marRight w:val="0"/>
          <w:marTop w:val="0"/>
          <w:marBottom w:val="0"/>
          <w:divBdr>
            <w:top w:val="none" w:sz="0" w:space="0" w:color="auto"/>
            <w:left w:val="none" w:sz="0" w:space="0" w:color="auto"/>
            <w:bottom w:val="none" w:sz="0" w:space="0" w:color="auto"/>
            <w:right w:val="none" w:sz="0" w:space="0" w:color="auto"/>
          </w:divBdr>
        </w:div>
        <w:div w:id="1376001260">
          <w:marLeft w:val="480"/>
          <w:marRight w:val="0"/>
          <w:marTop w:val="0"/>
          <w:marBottom w:val="0"/>
          <w:divBdr>
            <w:top w:val="none" w:sz="0" w:space="0" w:color="auto"/>
            <w:left w:val="none" w:sz="0" w:space="0" w:color="auto"/>
            <w:bottom w:val="none" w:sz="0" w:space="0" w:color="auto"/>
            <w:right w:val="none" w:sz="0" w:space="0" w:color="auto"/>
          </w:divBdr>
        </w:div>
        <w:div w:id="184368368">
          <w:marLeft w:val="480"/>
          <w:marRight w:val="0"/>
          <w:marTop w:val="0"/>
          <w:marBottom w:val="0"/>
          <w:divBdr>
            <w:top w:val="none" w:sz="0" w:space="0" w:color="auto"/>
            <w:left w:val="none" w:sz="0" w:space="0" w:color="auto"/>
            <w:bottom w:val="none" w:sz="0" w:space="0" w:color="auto"/>
            <w:right w:val="none" w:sz="0" w:space="0" w:color="auto"/>
          </w:divBdr>
        </w:div>
        <w:div w:id="1804423803">
          <w:marLeft w:val="480"/>
          <w:marRight w:val="0"/>
          <w:marTop w:val="0"/>
          <w:marBottom w:val="0"/>
          <w:divBdr>
            <w:top w:val="none" w:sz="0" w:space="0" w:color="auto"/>
            <w:left w:val="none" w:sz="0" w:space="0" w:color="auto"/>
            <w:bottom w:val="none" w:sz="0" w:space="0" w:color="auto"/>
            <w:right w:val="none" w:sz="0" w:space="0" w:color="auto"/>
          </w:divBdr>
        </w:div>
        <w:div w:id="1364282436">
          <w:marLeft w:val="480"/>
          <w:marRight w:val="0"/>
          <w:marTop w:val="0"/>
          <w:marBottom w:val="0"/>
          <w:divBdr>
            <w:top w:val="none" w:sz="0" w:space="0" w:color="auto"/>
            <w:left w:val="none" w:sz="0" w:space="0" w:color="auto"/>
            <w:bottom w:val="none" w:sz="0" w:space="0" w:color="auto"/>
            <w:right w:val="none" w:sz="0" w:space="0" w:color="auto"/>
          </w:divBdr>
        </w:div>
        <w:div w:id="1920019898">
          <w:marLeft w:val="480"/>
          <w:marRight w:val="0"/>
          <w:marTop w:val="0"/>
          <w:marBottom w:val="0"/>
          <w:divBdr>
            <w:top w:val="none" w:sz="0" w:space="0" w:color="auto"/>
            <w:left w:val="none" w:sz="0" w:space="0" w:color="auto"/>
            <w:bottom w:val="none" w:sz="0" w:space="0" w:color="auto"/>
            <w:right w:val="none" w:sz="0" w:space="0" w:color="auto"/>
          </w:divBdr>
        </w:div>
        <w:div w:id="1529684611">
          <w:marLeft w:val="480"/>
          <w:marRight w:val="0"/>
          <w:marTop w:val="0"/>
          <w:marBottom w:val="0"/>
          <w:divBdr>
            <w:top w:val="none" w:sz="0" w:space="0" w:color="auto"/>
            <w:left w:val="none" w:sz="0" w:space="0" w:color="auto"/>
            <w:bottom w:val="none" w:sz="0" w:space="0" w:color="auto"/>
            <w:right w:val="none" w:sz="0" w:space="0" w:color="auto"/>
          </w:divBdr>
        </w:div>
        <w:div w:id="491409479">
          <w:marLeft w:val="480"/>
          <w:marRight w:val="0"/>
          <w:marTop w:val="0"/>
          <w:marBottom w:val="0"/>
          <w:divBdr>
            <w:top w:val="none" w:sz="0" w:space="0" w:color="auto"/>
            <w:left w:val="none" w:sz="0" w:space="0" w:color="auto"/>
            <w:bottom w:val="none" w:sz="0" w:space="0" w:color="auto"/>
            <w:right w:val="none" w:sz="0" w:space="0" w:color="auto"/>
          </w:divBdr>
        </w:div>
        <w:div w:id="1328248010">
          <w:marLeft w:val="480"/>
          <w:marRight w:val="0"/>
          <w:marTop w:val="0"/>
          <w:marBottom w:val="0"/>
          <w:divBdr>
            <w:top w:val="none" w:sz="0" w:space="0" w:color="auto"/>
            <w:left w:val="none" w:sz="0" w:space="0" w:color="auto"/>
            <w:bottom w:val="none" w:sz="0" w:space="0" w:color="auto"/>
            <w:right w:val="none" w:sz="0" w:space="0" w:color="auto"/>
          </w:divBdr>
        </w:div>
        <w:div w:id="534776086">
          <w:marLeft w:val="480"/>
          <w:marRight w:val="0"/>
          <w:marTop w:val="0"/>
          <w:marBottom w:val="0"/>
          <w:divBdr>
            <w:top w:val="none" w:sz="0" w:space="0" w:color="auto"/>
            <w:left w:val="none" w:sz="0" w:space="0" w:color="auto"/>
            <w:bottom w:val="none" w:sz="0" w:space="0" w:color="auto"/>
            <w:right w:val="none" w:sz="0" w:space="0" w:color="auto"/>
          </w:divBdr>
        </w:div>
        <w:div w:id="636956507">
          <w:marLeft w:val="480"/>
          <w:marRight w:val="0"/>
          <w:marTop w:val="0"/>
          <w:marBottom w:val="0"/>
          <w:divBdr>
            <w:top w:val="none" w:sz="0" w:space="0" w:color="auto"/>
            <w:left w:val="none" w:sz="0" w:space="0" w:color="auto"/>
            <w:bottom w:val="none" w:sz="0" w:space="0" w:color="auto"/>
            <w:right w:val="none" w:sz="0" w:space="0" w:color="auto"/>
          </w:divBdr>
        </w:div>
        <w:div w:id="1017121281">
          <w:marLeft w:val="480"/>
          <w:marRight w:val="0"/>
          <w:marTop w:val="0"/>
          <w:marBottom w:val="0"/>
          <w:divBdr>
            <w:top w:val="none" w:sz="0" w:space="0" w:color="auto"/>
            <w:left w:val="none" w:sz="0" w:space="0" w:color="auto"/>
            <w:bottom w:val="none" w:sz="0" w:space="0" w:color="auto"/>
            <w:right w:val="none" w:sz="0" w:space="0" w:color="auto"/>
          </w:divBdr>
        </w:div>
        <w:div w:id="1198353491">
          <w:marLeft w:val="480"/>
          <w:marRight w:val="0"/>
          <w:marTop w:val="0"/>
          <w:marBottom w:val="0"/>
          <w:divBdr>
            <w:top w:val="none" w:sz="0" w:space="0" w:color="auto"/>
            <w:left w:val="none" w:sz="0" w:space="0" w:color="auto"/>
            <w:bottom w:val="none" w:sz="0" w:space="0" w:color="auto"/>
            <w:right w:val="none" w:sz="0" w:space="0" w:color="auto"/>
          </w:divBdr>
        </w:div>
        <w:div w:id="1390416298">
          <w:marLeft w:val="480"/>
          <w:marRight w:val="0"/>
          <w:marTop w:val="0"/>
          <w:marBottom w:val="0"/>
          <w:divBdr>
            <w:top w:val="none" w:sz="0" w:space="0" w:color="auto"/>
            <w:left w:val="none" w:sz="0" w:space="0" w:color="auto"/>
            <w:bottom w:val="none" w:sz="0" w:space="0" w:color="auto"/>
            <w:right w:val="none" w:sz="0" w:space="0" w:color="auto"/>
          </w:divBdr>
        </w:div>
        <w:div w:id="1096561178">
          <w:marLeft w:val="480"/>
          <w:marRight w:val="0"/>
          <w:marTop w:val="0"/>
          <w:marBottom w:val="0"/>
          <w:divBdr>
            <w:top w:val="none" w:sz="0" w:space="0" w:color="auto"/>
            <w:left w:val="none" w:sz="0" w:space="0" w:color="auto"/>
            <w:bottom w:val="none" w:sz="0" w:space="0" w:color="auto"/>
            <w:right w:val="none" w:sz="0" w:space="0" w:color="auto"/>
          </w:divBdr>
        </w:div>
        <w:div w:id="416630709">
          <w:marLeft w:val="480"/>
          <w:marRight w:val="0"/>
          <w:marTop w:val="0"/>
          <w:marBottom w:val="0"/>
          <w:divBdr>
            <w:top w:val="none" w:sz="0" w:space="0" w:color="auto"/>
            <w:left w:val="none" w:sz="0" w:space="0" w:color="auto"/>
            <w:bottom w:val="none" w:sz="0" w:space="0" w:color="auto"/>
            <w:right w:val="none" w:sz="0" w:space="0" w:color="auto"/>
          </w:divBdr>
        </w:div>
        <w:div w:id="432826250">
          <w:marLeft w:val="480"/>
          <w:marRight w:val="0"/>
          <w:marTop w:val="0"/>
          <w:marBottom w:val="0"/>
          <w:divBdr>
            <w:top w:val="none" w:sz="0" w:space="0" w:color="auto"/>
            <w:left w:val="none" w:sz="0" w:space="0" w:color="auto"/>
            <w:bottom w:val="none" w:sz="0" w:space="0" w:color="auto"/>
            <w:right w:val="none" w:sz="0" w:space="0" w:color="auto"/>
          </w:divBdr>
        </w:div>
        <w:div w:id="1140655682">
          <w:marLeft w:val="480"/>
          <w:marRight w:val="0"/>
          <w:marTop w:val="0"/>
          <w:marBottom w:val="0"/>
          <w:divBdr>
            <w:top w:val="none" w:sz="0" w:space="0" w:color="auto"/>
            <w:left w:val="none" w:sz="0" w:space="0" w:color="auto"/>
            <w:bottom w:val="none" w:sz="0" w:space="0" w:color="auto"/>
            <w:right w:val="none" w:sz="0" w:space="0" w:color="auto"/>
          </w:divBdr>
        </w:div>
        <w:div w:id="245655361">
          <w:marLeft w:val="480"/>
          <w:marRight w:val="0"/>
          <w:marTop w:val="0"/>
          <w:marBottom w:val="0"/>
          <w:divBdr>
            <w:top w:val="none" w:sz="0" w:space="0" w:color="auto"/>
            <w:left w:val="none" w:sz="0" w:space="0" w:color="auto"/>
            <w:bottom w:val="none" w:sz="0" w:space="0" w:color="auto"/>
            <w:right w:val="none" w:sz="0" w:space="0" w:color="auto"/>
          </w:divBdr>
        </w:div>
        <w:div w:id="1262371645">
          <w:marLeft w:val="480"/>
          <w:marRight w:val="0"/>
          <w:marTop w:val="0"/>
          <w:marBottom w:val="0"/>
          <w:divBdr>
            <w:top w:val="none" w:sz="0" w:space="0" w:color="auto"/>
            <w:left w:val="none" w:sz="0" w:space="0" w:color="auto"/>
            <w:bottom w:val="none" w:sz="0" w:space="0" w:color="auto"/>
            <w:right w:val="none" w:sz="0" w:space="0" w:color="auto"/>
          </w:divBdr>
        </w:div>
        <w:div w:id="486749099">
          <w:marLeft w:val="480"/>
          <w:marRight w:val="0"/>
          <w:marTop w:val="0"/>
          <w:marBottom w:val="0"/>
          <w:divBdr>
            <w:top w:val="none" w:sz="0" w:space="0" w:color="auto"/>
            <w:left w:val="none" w:sz="0" w:space="0" w:color="auto"/>
            <w:bottom w:val="none" w:sz="0" w:space="0" w:color="auto"/>
            <w:right w:val="none" w:sz="0" w:space="0" w:color="auto"/>
          </w:divBdr>
        </w:div>
        <w:div w:id="786196274">
          <w:marLeft w:val="480"/>
          <w:marRight w:val="0"/>
          <w:marTop w:val="0"/>
          <w:marBottom w:val="0"/>
          <w:divBdr>
            <w:top w:val="none" w:sz="0" w:space="0" w:color="auto"/>
            <w:left w:val="none" w:sz="0" w:space="0" w:color="auto"/>
            <w:bottom w:val="none" w:sz="0" w:space="0" w:color="auto"/>
            <w:right w:val="none" w:sz="0" w:space="0" w:color="auto"/>
          </w:divBdr>
        </w:div>
        <w:div w:id="359628169">
          <w:marLeft w:val="480"/>
          <w:marRight w:val="0"/>
          <w:marTop w:val="0"/>
          <w:marBottom w:val="0"/>
          <w:divBdr>
            <w:top w:val="none" w:sz="0" w:space="0" w:color="auto"/>
            <w:left w:val="none" w:sz="0" w:space="0" w:color="auto"/>
            <w:bottom w:val="none" w:sz="0" w:space="0" w:color="auto"/>
            <w:right w:val="none" w:sz="0" w:space="0" w:color="auto"/>
          </w:divBdr>
        </w:div>
        <w:div w:id="615645510">
          <w:marLeft w:val="480"/>
          <w:marRight w:val="0"/>
          <w:marTop w:val="0"/>
          <w:marBottom w:val="0"/>
          <w:divBdr>
            <w:top w:val="none" w:sz="0" w:space="0" w:color="auto"/>
            <w:left w:val="none" w:sz="0" w:space="0" w:color="auto"/>
            <w:bottom w:val="none" w:sz="0" w:space="0" w:color="auto"/>
            <w:right w:val="none" w:sz="0" w:space="0" w:color="auto"/>
          </w:divBdr>
        </w:div>
        <w:div w:id="1430348938">
          <w:marLeft w:val="480"/>
          <w:marRight w:val="0"/>
          <w:marTop w:val="0"/>
          <w:marBottom w:val="0"/>
          <w:divBdr>
            <w:top w:val="none" w:sz="0" w:space="0" w:color="auto"/>
            <w:left w:val="none" w:sz="0" w:space="0" w:color="auto"/>
            <w:bottom w:val="none" w:sz="0" w:space="0" w:color="auto"/>
            <w:right w:val="none" w:sz="0" w:space="0" w:color="auto"/>
          </w:divBdr>
        </w:div>
        <w:div w:id="663512083">
          <w:marLeft w:val="480"/>
          <w:marRight w:val="0"/>
          <w:marTop w:val="0"/>
          <w:marBottom w:val="0"/>
          <w:divBdr>
            <w:top w:val="none" w:sz="0" w:space="0" w:color="auto"/>
            <w:left w:val="none" w:sz="0" w:space="0" w:color="auto"/>
            <w:bottom w:val="none" w:sz="0" w:space="0" w:color="auto"/>
            <w:right w:val="none" w:sz="0" w:space="0" w:color="auto"/>
          </w:divBdr>
        </w:div>
        <w:div w:id="1667396915">
          <w:marLeft w:val="480"/>
          <w:marRight w:val="0"/>
          <w:marTop w:val="0"/>
          <w:marBottom w:val="0"/>
          <w:divBdr>
            <w:top w:val="none" w:sz="0" w:space="0" w:color="auto"/>
            <w:left w:val="none" w:sz="0" w:space="0" w:color="auto"/>
            <w:bottom w:val="none" w:sz="0" w:space="0" w:color="auto"/>
            <w:right w:val="none" w:sz="0" w:space="0" w:color="auto"/>
          </w:divBdr>
        </w:div>
        <w:div w:id="1633362580">
          <w:marLeft w:val="480"/>
          <w:marRight w:val="0"/>
          <w:marTop w:val="0"/>
          <w:marBottom w:val="0"/>
          <w:divBdr>
            <w:top w:val="none" w:sz="0" w:space="0" w:color="auto"/>
            <w:left w:val="none" w:sz="0" w:space="0" w:color="auto"/>
            <w:bottom w:val="none" w:sz="0" w:space="0" w:color="auto"/>
            <w:right w:val="none" w:sz="0" w:space="0" w:color="auto"/>
          </w:divBdr>
        </w:div>
        <w:div w:id="751925882">
          <w:marLeft w:val="480"/>
          <w:marRight w:val="0"/>
          <w:marTop w:val="0"/>
          <w:marBottom w:val="0"/>
          <w:divBdr>
            <w:top w:val="none" w:sz="0" w:space="0" w:color="auto"/>
            <w:left w:val="none" w:sz="0" w:space="0" w:color="auto"/>
            <w:bottom w:val="none" w:sz="0" w:space="0" w:color="auto"/>
            <w:right w:val="none" w:sz="0" w:space="0" w:color="auto"/>
          </w:divBdr>
        </w:div>
        <w:div w:id="1315262042">
          <w:marLeft w:val="480"/>
          <w:marRight w:val="0"/>
          <w:marTop w:val="0"/>
          <w:marBottom w:val="0"/>
          <w:divBdr>
            <w:top w:val="none" w:sz="0" w:space="0" w:color="auto"/>
            <w:left w:val="none" w:sz="0" w:space="0" w:color="auto"/>
            <w:bottom w:val="none" w:sz="0" w:space="0" w:color="auto"/>
            <w:right w:val="none" w:sz="0" w:space="0" w:color="auto"/>
          </w:divBdr>
        </w:div>
        <w:div w:id="2082482098">
          <w:marLeft w:val="480"/>
          <w:marRight w:val="0"/>
          <w:marTop w:val="0"/>
          <w:marBottom w:val="0"/>
          <w:divBdr>
            <w:top w:val="none" w:sz="0" w:space="0" w:color="auto"/>
            <w:left w:val="none" w:sz="0" w:space="0" w:color="auto"/>
            <w:bottom w:val="none" w:sz="0" w:space="0" w:color="auto"/>
            <w:right w:val="none" w:sz="0" w:space="0" w:color="auto"/>
          </w:divBdr>
        </w:div>
        <w:div w:id="1740323066">
          <w:marLeft w:val="480"/>
          <w:marRight w:val="0"/>
          <w:marTop w:val="0"/>
          <w:marBottom w:val="0"/>
          <w:divBdr>
            <w:top w:val="none" w:sz="0" w:space="0" w:color="auto"/>
            <w:left w:val="none" w:sz="0" w:space="0" w:color="auto"/>
            <w:bottom w:val="none" w:sz="0" w:space="0" w:color="auto"/>
            <w:right w:val="none" w:sz="0" w:space="0" w:color="auto"/>
          </w:divBdr>
        </w:div>
        <w:div w:id="1510681120">
          <w:marLeft w:val="480"/>
          <w:marRight w:val="0"/>
          <w:marTop w:val="0"/>
          <w:marBottom w:val="0"/>
          <w:divBdr>
            <w:top w:val="none" w:sz="0" w:space="0" w:color="auto"/>
            <w:left w:val="none" w:sz="0" w:space="0" w:color="auto"/>
            <w:bottom w:val="none" w:sz="0" w:space="0" w:color="auto"/>
            <w:right w:val="none" w:sz="0" w:space="0" w:color="auto"/>
          </w:divBdr>
        </w:div>
        <w:div w:id="758255362">
          <w:marLeft w:val="480"/>
          <w:marRight w:val="0"/>
          <w:marTop w:val="0"/>
          <w:marBottom w:val="0"/>
          <w:divBdr>
            <w:top w:val="none" w:sz="0" w:space="0" w:color="auto"/>
            <w:left w:val="none" w:sz="0" w:space="0" w:color="auto"/>
            <w:bottom w:val="none" w:sz="0" w:space="0" w:color="auto"/>
            <w:right w:val="none" w:sz="0" w:space="0" w:color="auto"/>
          </w:divBdr>
        </w:div>
        <w:div w:id="1098793635">
          <w:marLeft w:val="480"/>
          <w:marRight w:val="0"/>
          <w:marTop w:val="0"/>
          <w:marBottom w:val="0"/>
          <w:divBdr>
            <w:top w:val="none" w:sz="0" w:space="0" w:color="auto"/>
            <w:left w:val="none" w:sz="0" w:space="0" w:color="auto"/>
            <w:bottom w:val="none" w:sz="0" w:space="0" w:color="auto"/>
            <w:right w:val="none" w:sz="0" w:space="0" w:color="auto"/>
          </w:divBdr>
        </w:div>
        <w:div w:id="2117410284">
          <w:marLeft w:val="480"/>
          <w:marRight w:val="0"/>
          <w:marTop w:val="0"/>
          <w:marBottom w:val="0"/>
          <w:divBdr>
            <w:top w:val="none" w:sz="0" w:space="0" w:color="auto"/>
            <w:left w:val="none" w:sz="0" w:space="0" w:color="auto"/>
            <w:bottom w:val="none" w:sz="0" w:space="0" w:color="auto"/>
            <w:right w:val="none" w:sz="0" w:space="0" w:color="auto"/>
          </w:divBdr>
        </w:div>
        <w:div w:id="42758631">
          <w:marLeft w:val="480"/>
          <w:marRight w:val="0"/>
          <w:marTop w:val="0"/>
          <w:marBottom w:val="0"/>
          <w:divBdr>
            <w:top w:val="none" w:sz="0" w:space="0" w:color="auto"/>
            <w:left w:val="none" w:sz="0" w:space="0" w:color="auto"/>
            <w:bottom w:val="none" w:sz="0" w:space="0" w:color="auto"/>
            <w:right w:val="none" w:sz="0" w:space="0" w:color="auto"/>
          </w:divBdr>
        </w:div>
        <w:div w:id="1665744465">
          <w:marLeft w:val="480"/>
          <w:marRight w:val="0"/>
          <w:marTop w:val="0"/>
          <w:marBottom w:val="0"/>
          <w:divBdr>
            <w:top w:val="none" w:sz="0" w:space="0" w:color="auto"/>
            <w:left w:val="none" w:sz="0" w:space="0" w:color="auto"/>
            <w:bottom w:val="none" w:sz="0" w:space="0" w:color="auto"/>
            <w:right w:val="none" w:sz="0" w:space="0" w:color="auto"/>
          </w:divBdr>
        </w:div>
        <w:div w:id="1419015350">
          <w:marLeft w:val="480"/>
          <w:marRight w:val="0"/>
          <w:marTop w:val="0"/>
          <w:marBottom w:val="0"/>
          <w:divBdr>
            <w:top w:val="none" w:sz="0" w:space="0" w:color="auto"/>
            <w:left w:val="none" w:sz="0" w:space="0" w:color="auto"/>
            <w:bottom w:val="none" w:sz="0" w:space="0" w:color="auto"/>
            <w:right w:val="none" w:sz="0" w:space="0" w:color="auto"/>
          </w:divBdr>
        </w:div>
        <w:div w:id="176969179">
          <w:marLeft w:val="480"/>
          <w:marRight w:val="0"/>
          <w:marTop w:val="0"/>
          <w:marBottom w:val="0"/>
          <w:divBdr>
            <w:top w:val="none" w:sz="0" w:space="0" w:color="auto"/>
            <w:left w:val="none" w:sz="0" w:space="0" w:color="auto"/>
            <w:bottom w:val="none" w:sz="0" w:space="0" w:color="auto"/>
            <w:right w:val="none" w:sz="0" w:space="0" w:color="auto"/>
          </w:divBdr>
        </w:div>
        <w:div w:id="1427506012">
          <w:marLeft w:val="480"/>
          <w:marRight w:val="0"/>
          <w:marTop w:val="0"/>
          <w:marBottom w:val="0"/>
          <w:divBdr>
            <w:top w:val="none" w:sz="0" w:space="0" w:color="auto"/>
            <w:left w:val="none" w:sz="0" w:space="0" w:color="auto"/>
            <w:bottom w:val="none" w:sz="0" w:space="0" w:color="auto"/>
            <w:right w:val="none" w:sz="0" w:space="0" w:color="auto"/>
          </w:divBdr>
        </w:div>
        <w:div w:id="1919706477">
          <w:marLeft w:val="480"/>
          <w:marRight w:val="0"/>
          <w:marTop w:val="0"/>
          <w:marBottom w:val="0"/>
          <w:divBdr>
            <w:top w:val="none" w:sz="0" w:space="0" w:color="auto"/>
            <w:left w:val="none" w:sz="0" w:space="0" w:color="auto"/>
            <w:bottom w:val="none" w:sz="0" w:space="0" w:color="auto"/>
            <w:right w:val="none" w:sz="0" w:space="0" w:color="auto"/>
          </w:divBdr>
        </w:div>
        <w:div w:id="988050169">
          <w:marLeft w:val="480"/>
          <w:marRight w:val="0"/>
          <w:marTop w:val="0"/>
          <w:marBottom w:val="0"/>
          <w:divBdr>
            <w:top w:val="none" w:sz="0" w:space="0" w:color="auto"/>
            <w:left w:val="none" w:sz="0" w:space="0" w:color="auto"/>
            <w:bottom w:val="none" w:sz="0" w:space="0" w:color="auto"/>
            <w:right w:val="none" w:sz="0" w:space="0" w:color="auto"/>
          </w:divBdr>
        </w:div>
        <w:div w:id="1924990096">
          <w:marLeft w:val="480"/>
          <w:marRight w:val="0"/>
          <w:marTop w:val="0"/>
          <w:marBottom w:val="0"/>
          <w:divBdr>
            <w:top w:val="none" w:sz="0" w:space="0" w:color="auto"/>
            <w:left w:val="none" w:sz="0" w:space="0" w:color="auto"/>
            <w:bottom w:val="none" w:sz="0" w:space="0" w:color="auto"/>
            <w:right w:val="none" w:sz="0" w:space="0" w:color="auto"/>
          </w:divBdr>
        </w:div>
        <w:div w:id="253709332">
          <w:marLeft w:val="480"/>
          <w:marRight w:val="0"/>
          <w:marTop w:val="0"/>
          <w:marBottom w:val="0"/>
          <w:divBdr>
            <w:top w:val="none" w:sz="0" w:space="0" w:color="auto"/>
            <w:left w:val="none" w:sz="0" w:space="0" w:color="auto"/>
            <w:bottom w:val="none" w:sz="0" w:space="0" w:color="auto"/>
            <w:right w:val="none" w:sz="0" w:space="0" w:color="auto"/>
          </w:divBdr>
        </w:div>
        <w:div w:id="979725384">
          <w:marLeft w:val="480"/>
          <w:marRight w:val="0"/>
          <w:marTop w:val="0"/>
          <w:marBottom w:val="0"/>
          <w:divBdr>
            <w:top w:val="none" w:sz="0" w:space="0" w:color="auto"/>
            <w:left w:val="none" w:sz="0" w:space="0" w:color="auto"/>
            <w:bottom w:val="none" w:sz="0" w:space="0" w:color="auto"/>
            <w:right w:val="none" w:sz="0" w:space="0" w:color="auto"/>
          </w:divBdr>
        </w:div>
        <w:div w:id="968784253">
          <w:marLeft w:val="480"/>
          <w:marRight w:val="0"/>
          <w:marTop w:val="0"/>
          <w:marBottom w:val="0"/>
          <w:divBdr>
            <w:top w:val="none" w:sz="0" w:space="0" w:color="auto"/>
            <w:left w:val="none" w:sz="0" w:space="0" w:color="auto"/>
            <w:bottom w:val="none" w:sz="0" w:space="0" w:color="auto"/>
            <w:right w:val="none" w:sz="0" w:space="0" w:color="auto"/>
          </w:divBdr>
        </w:div>
        <w:div w:id="1560942319">
          <w:marLeft w:val="480"/>
          <w:marRight w:val="0"/>
          <w:marTop w:val="0"/>
          <w:marBottom w:val="0"/>
          <w:divBdr>
            <w:top w:val="none" w:sz="0" w:space="0" w:color="auto"/>
            <w:left w:val="none" w:sz="0" w:space="0" w:color="auto"/>
            <w:bottom w:val="none" w:sz="0" w:space="0" w:color="auto"/>
            <w:right w:val="none" w:sz="0" w:space="0" w:color="auto"/>
          </w:divBdr>
        </w:div>
        <w:div w:id="1424372557">
          <w:marLeft w:val="480"/>
          <w:marRight w:val="0"/>
          <w:marTop w:val="0"/>
          <w:marBottom w:val="0"/>
          <w:divBdr>
            <w:top w:val="none" w:sz="0" w:space="0" w:color="auto"/>
            <w:left w:val="none" w:sz="0" w:space="0" w:color="auto"/>
            <w:bottom w:val="none" w:sz="0" w:space="0" w:color="auto"/>
            <w:right w:val="none" w:sz="0" w:space="0" w:color="auto"/>
          </w:divBdr>
        </w:div>
        <w:div w:id="604504336">
          <w:marLeft w:val="480"/>
          <w:marRight w:val="0"/>
          <w:marTop w:val="0"/>
          <w:marBottom w:val="0"/>
          <w:divBdr>
            <w:top w:val="none" w:sz="0" w:space="0" w:color="auto"/>
            <w:left w:val="none" w:sz="0" w:space="0" w:color="auto"/>
            <w:bottom w:val="none" w:sz="0" w:space="0" w:color="auto"/>
            <w:right w:val="none" w:sz="0" w:space="0" w:color="auto"/>
          </w:divBdr>
        </w:div>
        <w:div w:id="1075930125">
          <w:marLeft w:val="480"/>
          <w:marRight w:val="0"/>
          <w:marTop w:val="0"/>
          <w:marBottom w:val="0"/>
          <w:divBdr>
            <w:top w:val="none" w:sz="0" w:space="0" w:color="auto"/>
            <w:left w:val="none" w:sz="0" w:space="0" w:color="auto"/>
            <w:bottom w:val="none" w:sz="0" w:space="0" w:color="auto"/>
            <w:right w:val="none" w:sz="0" w:space="0" w:color="auto"/>
          </w:divBdr>
        </w:div>
        <w:div w:id="1787650490">
          <w:marLeft w:val="480"/>
          <w:marRight w:val="0"/>
          <w:marTop w:val="0"/>
          <w:marBottom w:val="0"/>
          <w:divBdr>
            <w:top w:val="none" w:sz="0" w:space="0" w:color="auto"/>
            <w:left w:val="none" w:sz="0" w:space="0" w:color="auto"/>
            <w:bottom w:val="none" w:sz="0" w:space="0" w:color="auto"/>
            <w:right w:val="none" w:sz="0" w:space="0" w:color="auto"/>
          </w:divBdr>
        </w:div>
        <w:div w:id="1387679011">
          <w:marLeft w:val="480"/>
          <w:marRight w:val="0"/>
          <w:marTop w:val="0"/>
          <w:marBottom w:val="0"/>
          <w:divBdr>
            <w:top w:val="none" w:sz="0" w:space="0" w:color="auto"/>
            <w:left w:val="none" w:sz="0" w:space="0" w:color="auto"/>
            <w:bottom w:val="none" w:sz="0" w:space="0" w:color="auto"/>
            <w:right w:val="none" w:sz="0" w:space="0" w:color="auto"/>
          </w:divBdr>
        </w:div>
        <w:div w:id="1425229828">
          <w:marLeft w:val="480"/>
          <w:marRight w:val="0"/>
          <w:marTop w:val="0"/>
          <w:marBottom w:val="0"/>
          <w:divBdr>
            <w:top w:val="none" w:sz="0" w:space="0" w:color="auto"/>
            <w:left w:val="none" w:sz="0" w:space="0" w:color="auto"/>
            <w:bottom w:val="none" w:sz="0" w:space="0" w:color="auto"/>
            <w:right w:val="none" w:sz="0" w:space="0" w:color="auto"/>
          </w:divBdr>
        </w:div>
        <w:div w:id="1848667992">
          <w:marLeft w:val="480"/>
          <w:marRight w:val="0"/>
          <w:marTop w:val="0"/>
          <w:marBottom w:val="0"/>
          <w:divBdr>
            <w:top w:val="none" w:sz="0" w:space="0" w:color="auto"/>
            <w:left w:val="none" w:sz="0" w:space="0" w:color="auto"/>
            <w:bottom w:val="none" w:sz="0" w:space="0" w:color="auto"/>
            <w:right w:val="none" w:sz="0" w:space="0" w:color="auto"/>
          </w:divBdr>
        </w:div>
        <w:div w:id="673529578">
          <w:marLeft w:val="480"/>
          <w:marRight w:val="0"/>
          <w:marTop w:val="0"/>
          <w:marBottom w:val="0"/>
          <w:divBdr>
            <w:top w:val="none" w:sz="0" w:space="0" w:color="auto"/>
            <w:left w:val="none" w:sz="0" w:space="0" w:color="auto"/>
            <w:bottom w:val="none" w:sz="0" w:space="0" w:color="auto"/>
            <w:right w:val="none" w:sz="0" w:space="0" w:color="auto"/>
          </w:divBdr>
        </w:div>
        <w:div w:id="900599928">
          <w:marLeft w:val="480"/>
          <w:marRight w:val="0"/>
          <w:marTop w:val="0"/>
          <w:marBottom w:val="0"/>
          <w:divBdr>
            <w:top w:val="none" w:sz="0" w:space="0" w:color="auto"/>
            <w:left w:val="none" w:sz="0" w:space="0" w:color="auto"/>
            <w:bottom w:val="none" w:sz="0" w:space="0" w:color="auto"/>
            <w:right w:val="none" w:sz="0" w:space="0" w:color="auto"/>
          </w:divBdr>
        </w:div>
        <w:div w:id="1236940878">
          <w:marLeft w:val="480"/>
          <w:marRight w:val="0"/>
          <w:marTop w:val="0"/>
          <w:marBottom w:val="0"/>
          <w:divBdr>
            <w:top w:val="none" w:sz="0" w:space="0" w:color="auto"/>
            <w:left w:val="none" w:sz="0" w:space="0" w:color="auto"/>
            <w:bottom w:val="none" w:sz="0" w:space="0" w:color="auto"/>
            <w:right w:val="none" w:sz="0" w:space="0" w:color="auto"/>
          </w:divBdr>
        </w:div>
        <w:div w:id="259681542">
          <w:marLeft w:val="480"/>
          <w:marRight w:val="0"/>
          <w:marTop w:val="0"/>
          <w:marBottom w:val="0"/>
          <w:divBdr>
            <w:top w:val="none" w:sz="0" w:space="0" w:color="auto"/>
            <w:left w:val="none" w:sz="0" w:space="0" w:color="auto"/>
            <w:bottom w:val="none" w:sz="0" w:space="0" w:color="auto"/>
            <w:right w:val="none" w:sz="0" w:space="0" w:color="auto"/>
          </w:divBdr>
        </w:div>
        <w:div w:id="836967559">
          <w:marLeft w:val="480"/>
          <w:marRight w:val="0"/>
          <w:marTop w:val="0"/>
          <w:marBottom w:val="0"/>
          <w:divBdr>
            <w:top w:val="none" w:sz="0" w:space="0" w:color="auto"/>
            <w:left w:val="none" w:sz="0" w:space="0" w:color="auto"/>
            <w:bottom w:val="none" w:sz="0" w:space="0" w:color="auto"/>
            <w:right w:val="none" w:sz="0" w:space="0" w:color="auto"/>
          </w:divBdr>
        </w:div>
        <w:div w:id="163937040">
          <w:marLeft w:val="480"/>
          <w:marRight w:val="0"/>
          <w:marTop w:val="0"/>
          <w:marBottom w:val="0"/>
          <w:divBdr>
            <w:top w:val="none" w:sz="0" w:space="0" w:color="auto"/>
            <w:left w:val="none" w:sz="0" w:space="0" w:color="auto"/>
            <w:bottom w:val="none" w:sz="0" w:space="0" w:color="auto"/>
            <w:right w:val="none" w:sz="0" w:space="0" w:color="auto"/>
          </w:divBdr>
        </w:div>
        <w:div w:id="926692143">
          <w:marLeft w:val="480"/>
          <w:marRight w:val="0"/>
          <w:marTop w:val="0"/>
          <w:marBottom w:val="0"/>
          <w:divBdr>
            <w:top w:val="none" w:sz="0" w:space="0" w:color="auto"/>
            <w:left w:val="none" w:sz="0" w:space="0" w:color="auto"/>
            <w:bottom w:val="none" w:sz="0" w:space="0" w:color="auto"/>
            <w:right w:val="none" w:sz="0" w:space="0" w:color="auto"/>
          </w:divBdr>
        </w:div>
        <w:div w:id="837421778">
          <w:marLeft w:val="480"/>
          <w:marRight w:val="0"/>
          <w:marTop w:val="0"/>
          <w:marBottom w:val="0"/>
          <w:divBdr>
            <w:top w:val="none" w:sz="0" w:space="0" w:color="auto"/>
            <w:left w:val="none" w:sz="0" w:space="0" w:color="auto"/>
            <w:bottom w:val="none" w:sz="0" w:space="0" w:color="auto"/>
            <w:right w:val="none" w:sz="0" w:space="0" w:color="auto"/>
          </w:divBdr>
        </w:div>
        <w:div w:id="488517747">
          <w:marLeft w:val="480"/>
          <w:marRight w:val="0"/>
          <w:marTop w:val="0"/>
          <w:marBottom w:val="0"/>
          <w:divBdr>
            <w:top w:val="none" w:sz="0" w:space="0" w:color="auto"/>
            <w:left w:val="none" w:sz="0" w:space="0" w:color="auto"/>
            <w:bottom w:val="none" w:sz="0" w:space="0" w:color="auto"/>
            <w:right w:val="none" w:sz="0" w:space="0" w:color="auto"/>
          </w:divBdr>
        </w:div>
        <w:div w:id="1366760049">
          <w:marLeft w:val="480"/>
          <w:marRight w:val="0"/>
          <w:marTop w:val="0"/>
          <w:marBottom w:val="0"/>
          <w:divBdr>
            <w:top w:val="none" w:sz="0" w:space="0" w:color="auto"/>
            <w:left w:val="none" w:sz="0" w:space="0" w:color="auto"/>
            <w:bottom w:val="none" w:sz="0" w:space="0" w:color="auto"/>
            <w:right w:val="none" w:sz="0" w:space="0" w:color="auto"/>
          </w:divBdr>
        </w:div>
        <w:div w:id="2146970734">
          <w:marLeft w:val="480"/>
          <w:marRight w:val="0"/>
          <w:marTop w:val="0"/>
          <w:marBottom w:val="0"/>
          <w:divBdr>
            <w:top w:val="none" w:sz="0" w:space="0" w:color="auto"/>
            <w:left w:val="none" w:sz="0" w:space="0" w:color="auto"/>
            <w:bottom w:val="none" w:sz="0" w:space="0" w:color="auto"/>
            <w:right w:val="none" w:sz="0" w:space="0" w:color="auto"/>
          </w:divBdr>
        </w:div>
        <w:div w:id="113184861">
          <w:marLeft w:val="480"/>
          <w:marRight w:val="0"/>
          <w:marTop w:val="0"/>
          <w:marBottom w:val="0"/>
          <w:divBdr>
            <w:top w:val="none" w:sz="0" w:space="0" w:color="auto"/>
            <w:left w:val="none" w:sz="0" w:space="0" w:color="auto"/>
            <w:bottom w:val="none" w:sz="0" w:space="0" w:color="auto"/>
            <w:right w:val="none" w:sz="0" w:space="0" w:color="auto"/>
          </w:divBdr>
        </w:div>
        <w:div w:id="1486511677">
          <w:marLeft w:val="480"/>
          <w:marRight w:val="0"/>
          <w:marTop w:val="0"/>
          <w:marBottom w:val="0"/>
          <w:divBdr>
            <w:top w:val="none" w:sz="0" w:space="0" w:color="auto"/>
            <w:left w:val="none" w:sz="0" w:space="0" w:color="auto"/>
            <w:bottom w:val="none" w:sz="0" w:space="0" w:color="auto"/>
            <w:right w:val="none" w:sz="0" w:space="0" w:color="auto"/>
          </w:divBdr>
        </w:div>
        <w:div w:id="2114203171">
          <w:marLeft w:val="480"/>
          <w:marRight w:val="0"/>
          <w:marTop w:val="0"/>
          <w:marBottom w:val="0"/>
          <w:divBdr>
            <w:top w:val="none" w:sz="0" w:space="0" w:color="auto"/>
            <w:left w:val="none" w:sz="0" w:space="0" w:color="auto"/>
            <w:bottom w:val="none" w:sz="0" w:space="0" w:color="auto"/>
            <w:right w:val="none" w:sz="0" w:space="0" w:color="auto"/>
          </w:divBdr>
        </w:div>
        <w:div w:id="405806472">
          <w:marLeft w:val="480"/>
          <w:marRight w:val="0"/>
          <w:marTop w:val="0"/>
          <w:marBottom w:val="0"/>
          <w:divBdr>
            <w:top w:val="none" w:sz="0" w:space="0" w:color="auto"/>
            <w:left w:val="none" w:sz="0" w:space="0" w:color="auto"/>
            <w:bottom w:val="none" w:sz="0" w:space="0" w:color="auto"/>
            <w:right w:val="none" w:sz="0" w:space="0" w:color="auto"/>
          </w:divBdr>
        </w:div>
        <w:div w:id="85273233">
          <w:marLeft w:val="480"/>
          <w:marRight w:val="0"/>
          <w:marTop w:val="0"/>
          <w:marBottom w:val="0"/>
          <w:divBdr>
            <w:top w:val="none" w:sz="0" w:space="0" w:color="auto"/>
            <w:left w:val="none" w:sz="0" w:space="0" w:color="auto"/>
            <w:bottom w:val="none" w:sz="0" w:space="0" w:color="auto"/>
            <w:right w:val="none" w:sz="0" w:space="0" w:color="auto"/>
          </w:divBdr>
        </w:div>
        <w:div w:id="197746138">
          <w:marLeft w:val="480"/>
          <w:marRight w:val="0"/>
          <w:marTop w:val="0"/>
          <w:marBottom w:val="0"/>
          <w:divBdr>
            <w:top w:val="none" w:sz="0" w:space="0" w:color="auto"/>
            <w:left w:val="none" w:sz="0" w:space="0" w:color="auto"/>
            <w:bottom w:val="none" w:sz="0" w:space="0" w:color="auto"/>
            <w:right w:val="none" w:sz="0" w:space="0" w:color="auto"/>
          </w:divBdr>
        </w:div>
        <w:div w:id="626275996">
          <w:marLeft w:val="480"/>
          <w:marRight w:val="0"/>
          <w:marTop w:val="0"/>
          <w:marBottom w:val="0"/>
          <w:divBdr>
            <w:top w:val="none" w:sz="0" w:space="0" w:color="auto"/>
            <w:left w:val="none" w:sz="0" w:space="0" w:color="auto"/>
            <w:bottom w:val="none" w:sz="0" w:space="0" w:color="auto"/>
            <w:right w:val="none" w:sz="0" w:space="0" w:color="auto"/>
          </w:divBdr>
        </w:div>
        <w:div w:id="212471123">
          <w:marLeft w:val="480"/>
          <w:marRight w:val="0"/>
          <w:marTop w:val="0"/>
          <w:marBottom w:val="0"/>
          <w:divBdr>
            <w:top w:val="none" w:sz="0" w:space="0" w:color="auto"/>
            <w:left w:val="none" w:sz="0" w:space="0" w:color="auto"/>
            <w:bottom w:val="none" w:sz="0" w:space="0" w:color="auto"/>
            <w:right w:val="none" w:sz="0" w:space="0" w:color="auto"/>
          </w:divBdr>
        </w:div>
        <w:div w:id="1197159051">
          <w:marLeft w:val="480"/>
          <w:marRight w:val="0"/>
          <w:marTop w:val="0"/>
          <w:marBottom w:val="0"/>
          <w:divBdr>
            <w:top w:val="none" w:sz="0" w:space="0" w:color="auto"/>
            <w:left w:val="none" w:sz="0" w:space="0" w:color="auto"/>
            <w:bottom w:val="none" w:sz="0" w:space="0" w:color="auto"/>
            <w:right w:val="none" w:sz="0" w:space="0" w:color="auto"/>
          </w:divBdr>
        </w:div>
        <w:div w:id="667052649">
          <w:marLeft w:val="480"/>
          <w:marRight w:val="0"/>
          <w:marTop w:val="0"/>
          <w:marBottom w:val="0"/>
          <w:divBdr>
            <w:top w:val="none" w:sz="0" w:space="0" w:color="auto"/>
            <w:left w:val="none" w:sz="0" w:space="0" w:color="auto"/>
            <w:bottom w:val="none" w:sz="0" w:space="0" w:color="auto"/>
            <w:right w:val="none" w:sz="0" w:space="0" w:color="auto"/>
          </w:divBdr>
        </w:div>
        <w:div w:id="1423913813">
          <w:marLeft w:val="480"/>
          <w:marRight w:val="0"/>
          <w:marTop w:val="0"/>
          <w:marBottom w:val="0"/>
          <w:divBdr>
            <w:top w:val="none" w:sz="0" w:space="0" w:color="auto"/>
            <w:left w:val="none" w:sz="0" w:space="0" w:color="auto"/>
            <w:bottom w:val="none" w:sz="0" w:space="0" w:color="auto"/>
            <w:right w:val="none" w:sz="0" w:space="0" w:color="auto"/>
          </w:divBdr>
        </w:div>
        <w:div w:id="1227687853">
          <w:marLeft w:val="480"/>
          <w:marRight w:val="0"/>
          <w:marTop w:val="0"/>
          <w:marBottom w:val="0"/>
          <w:divBdr>
            <w:top w:val="none" w:sz="0" w:space="0" w:color="auto"/>
            <w:left w:val="none" w:sz="0" w:space="0" w:color="auto"/>
            <w:bottom w:val="none" w:sz="0" w:space="0" w:color="auto"/>
            <w:right w:val="none" w:sz="0" w:space="0" w:color="auto"/>
          </w:divBdr>
        </w:div>
        <w:div w:id="42751216">
          <w:marLeft w:val="480"/>
          <w:marRight w:val="0"/>
          <w:marTop w:val="0"/>
          <w:marBottom w:val="0"/>
          <w:divBdr>
            <w:top w:val="none" w:sz="0" w:space="0" w:color="auto"/>
            <w:left w:val="none" w:sz="0" w:space="0" w:color="auto"/>
            <w:bottom w:val="none" w:sz="0" w:space="0" w:color="auto"/>
            <w:right w:val="none" w:sz="0" w:space="0" w:color="auto"/>
          </w:divBdr>
        </w:div>
        <w:div w:id="310716527">
          <w:marLeft w:val="480"/>
          <w:marRight w:val="0"/>
          <w:marTop w:val="0"/>
          <w:marBottom w:val="0"/>
          <w:divBdr>
            <w:top w:val="none" w:sz="0" w:space="0" w:color="auto"/>
            <w:left w:val="none" w:sz="0" w:space="0" w:color="auto"/>
            <w:bottom w:val="none" w:sz="0" w:space="0" w:color="auto"/>
            <w:right w:val="none" w:sz="0" w:space="0" w:color="auto"/>
          </w:divBdr>
        </w:div>
        <w:div w:id="1261992480">
          <w:marLeft w:val="480"/>
          <w:marRight w:val="0"/>
          <w:marTop w:val="0"/>
          <w:marBottom w:val="0"/>
          <w:divBdr>
            <w:top w:val="none" w:sz="0" w:space="0" w:color="auto"/>
            <w:left w:val="none" w:sz="0" w:space="0" w:color="auto"/>
            <w:bottom w:val="none" w:sz="0" w:space="0" w:color="auto"/>
            <w:right w:val="none" w:sz="0" w:space="0" w:color="auto"/>
          </w:divBdr>
        </w:div>
        <w:div w:id="926111428">
          <w:marLeft w:val="480"/>
          <w:marRight w:val="0"/>
          <w:marTop w:val="0"/>
          <w:marBottom w:val="0"/>
          <w:divBdr>
            <w:top w:val="none" w:sz="0" w:space="0" w:color="auto"/>
            <w:left w:val="none" w:sz="0" w:space="0" w:color="auto"/>
            <w:bottom w:val="none" w:sz="0" w:space="0" w:color="auto"/>
            <w:right w:val="none" w:sz="0" w:space="0" w:color="auto"/>
          </w:divBdr>
        </w:div>
        <w:div w:id="1359425552">
          <w:marLeft w:val="480"/>
          <w:marRight w:val="0"/>
          <w:marTop w:val="0"/>
          <w:marBottom w:val="0"/>
          <w:divBdr>
            <w:top w:val="none" w:sz="0" w:space="0" w:color="auto"/>
            <w:left w:val="none" w:sz="0" w:space="0" w:color="auto"/>
            <w:bottom w:val="none" w:sz="0" w:space="0" w:color="auto"/>
            <w:right w:val="none" w:sz="0" w:space="0" w:color="auto"/>
          </w:divBdr>
        </w:div>
        <w:div w:id="1725986893">
          <w:marLeft w:val="480"/>
          <w:marRight w:val="0"/>
          <w:marTop w:val="0"/>
          <w:marBottom w:val="0"/>
          <w:divBdr>
            <w:top w:val="none" w:sz="0" w:space="0" w:color="auto"/>
            <w:left w:val="none" w:sz="0" w:space="0" w:color="auto"/>
            <w:bottom w:val="none" w:sz="0" w:space="0" w:color="auto"/>
            <w:right w:val="none" w:sz="0" w:space="0" w:color="auto"/>
          </w:divBdr>
        </w:div>
        <w:div w:id="1393194423">
          <w:marLeft w:val="480"/>
          <w:marRight w:val="0"/>
          <w:marTop w:val="0"/>
          <w:marBottom w:val="0"/>
          <w:divBdr>
            <w:top w:val="none" w:sz="0" w:space="0" w:color="auto"/>
            <w:left w:val="none" w:sz="0" w:space="0" w:color="auto"/>
            <w:bottom w:val="none" w:sz="0" w:space="0" w:color="auto"/>
            <w:right w:val="none" w:sz="0" w:space="0" w:color="auto"/>
          </w:divBdr>
        </w:div>
        <w:div w:id="585455186">
          <w:marLeft w:val="480"/>
          <w:marRight w:val="0"/>
          <w:marTop w:val="0"/>
          <w:marBottom w:val="0"/>
          <w:divBdr>
            <w:top w:val="none" w:sz="0" w:space="0" w:color="auto"/>
            <w:left w:val="none" w:sz="0" w:space="0" w:color="auto"/>
            <w:bottom w:val="none" w:sz="0" w:space="0" w:color="auto"/>
            <w:right w:val="none" w:sz="0" w:space="0" w:color="auto"/>
          </w:divBdr>
        </w:div>
        <w:div w:id="598753405">
          <w:marLeft w:val="480"/>
          <w:marRight w:val="0"/>
          <w:marTop w:val="0"/>
          <w:marBottom w:val="0"/>
          <w:divBdr>
            <w:top w:val="none" w:sz="0" w:space="0" w:color="auto"/>
            <w:left w:val="none" w:sz="0" w:space="0" w:color="auto"/>
            <w:bottom w:val="none" w:sz="0" w:space="0" w:color="auto"/>
            <w:right w:val="none" w:sz="0" w:space="0" w:color="auto"/>
          </w:divBdr>
        </w:div>
        <w:div w:id="405492656">
          <w:marLeft w:val="480"/>
          <w:marRight w:val="0"/>
          <w:marTop w:val="0"/>
          <w:marBottom w:val="0"/>
          <w:divBdr>
            <w:top w:val="none" w:sz="0" w:space="0" w:color="auto"/>
            <w:left w:val="none" w:sz="0" w:space="0" w:color="auto"/>
            <w:bottom w:val="none" w:sz="0" w:space="0" w:color="auto"/>
            <w:right w:val="none" w:sz="0" w:space="0" w:color="auto"/>
          </w:divBdr>
        </w:div>
        <w:div w:id="603919376">
          <w:marLeft w:val="480"/>
          <w:marRight w:val="0"/>
          <w:marTop w:val="0"/>
          <w:marBottom w:val="0"/>
          <w:divBdr>
            <w:top w:val="none" w:sz="0" w:space="0" w:color="auto"/>
            <w:left w:val="none" w:sz="0" w:space="0" w:color="auto"/>
            <w:bottom w:val="none" w:sz="0" w:space="0" w:color="auto"/>
            <w:right w:val="none" w:sz="0" w:space="0" w:color="auto"/>
          </w:divBdr>
        </w:div>
        <w:div w:id="1196843610">
          <w:marLeft w:val="480"/>
          <w:marRight w:val="0"/>
          <w:marTop w:val="0"/>
          <w:marBottom w:val="0"/>
          <w:divBdr>
            <w:top w:val="none" w:sz="0" w:space="0" w:color="auto"/>
            <w:left w:val="none" w:sz="0" w:space="0" w:color="auto"/>
            <w:bottom w:val="none" w:sz="0" w:space="0" w:color="auto"/>
            <w:right w:val="none" w:sz="0" w:space="0" w:color="auto"/>
          </w:divBdr>
        </w:div>
        <w:div w:id="709378464">
          <w:marLeft w:val="480"/>
          <w:marRight w:val="0"/>
          <w:marTop w:val="0"/>
          <w:marBottom w:val="0"/>
          <w:divBdr>
            <w:top w:val="none" w:sz="0" w:space="0" w:color="auto"/>
            <w:left w:val="none" w:sz="0" w:space="0" w:color="auto"/>
            <w:bottom w:val="none" w:sz="0" w:space="0" w:color="auto"/>
            <w:right w:val="none" w:sz="0" w:space="0" w:color="auto"/>
          </w:divBdr>
        </w:div>
        <w:div w:id="1116171198">
          <w:marLeft w:val="480"/>
          <w:marRight w:val="0"/>
          <w:marTop w:val="0"/>
          <w:marBottom w:val="0"/>
          <w:divBdr>
            <w:top w:val="none" w:sz="0" w:space="0" w:color="auto"/>
            <w:left w:val="none" w:sz="0" w:space="0" w:color="auto"/>
            <w:bottom w:val="none" w:sz="0" w:space="0" w:color="auto"/>
            <w:right w:val="none" w:sz="0" w:space="0" w:color="auto"/>
          </w:divBdr>
        </w:div>
        <w:div w:id="251353166">
          <w:marLeft w:val="480"/>
          <w:marRight w:val="0"/>
          <w:marTop w:val="0"/>
          <w:marBottom w:val="0"/>
          <w:divBdr>
            <w:top w:val="none" w:sz="0" w:space="0" w:color="auto"/>
            <w:left w:val="none" w:sz="0" w:space="0" w:color="auto"/>
            <w:bottom w:val="none" w:sz="0" w:space="0" w:color="auto"/>
            <w:right w:val="none" w:sz="0" w:space="0" w:color="auto"/>
          </w:divBdr>
        </w:div>
        <w:div w:id="985277706">
          <w:marLeft w:val="480"/>
          <w:marRight w:val="0"/>
          <w:marTop w:val="0"/>
          <w:marBottom w:val="0"/>
          <w:divBdr>
            <w:top w:val="none" w:sz="0" w:space="0" w:color="auto"/>
            <w:left w:val="none" w:sz="0" w:space="0" w:color="auto"/>
            <w:bottom w:val="none" w:sz="0" w:space="0" w:color="auto"/>
            <w:right w:val="none" w:sz="0" w:space="0" w:color="auto"/>
          </w:divBdr>
        </w:div>
        <w:div w:id="145127566">
          <w:marLeft w:val="480"/>
          <w:marRight w:val="0"/>
          <w:marTop w:val="0"/>
          <w:marBottom w:val="0"/>
          <w:divBdr>
            <w:top w:val="none" w:sz="0" w:space="0" w:color="auto"/>
            <w:left w:val="none" w:sz="0" w:space="0" w:color="auto"/>
            <w:bottom w:val="none" w:sz="0" w:space="0" w:color="auto"/>
            <w:right w:val="none" w:sz="0" w:space="0" w:color="auto"/>
          </w:divBdr>
        </w:div>
        <w:div w:id="156118080">
          <w:marLeft w:val="480"/>
          <w:marRight w:val="0"/>
          <w:marTop w:val="0"/>
          <w:marBottom w:val="0"/>
          <w:divBdr>
            <w:top w:val="none" w:sz="0" w:space="0" w:color="auto"/>
            <w:left w:val="none" w:sz="0" w:space="0" w:color="auto"/>
            <w:bottom w:val="none" w:sz="0" w:space="0" w:color="auto"/>
            <w:right w:val="none" w:sz="0" w:space="0" w:color="auto"/>
          </w:divBdr>
        </w:div>
        <w:div w:id="533428581">
          <w:marLeft w:val="480"/>
          <w:marRight w:val="0"/>
          <w:marTop w:val="0"/>
          <w:marBottom w:val="0"/>
          <w:divBdr>
            <w:top w:val="none" w:sz="0" w:space="0" w:color="auto"/>
            <w:left w:val="none" w:sz="0" w:space="0" w:color="auto"/>
            <w:bottom w:val="none" w:sz="0" w:space="0" w:color="auto"/>
            <w:right w:val="none" w:sz="0" w:space="0" w:color="auto"/>
          </w:divBdr>
        </w:div>
      </w:divsChild>
    </w:div>
    <w:div w:id="1465149341">
      <w:bodyDiv w:val="1"/>
      <w:marLeft w:val="0"/>
      <w:marRight w:val="0"/>
      <w:marTop w:val="0"/>
      <w:marBottom w:val="0"/>
      <w:divBdr>
        <w:top w:val="none" w:sz="0" w:space="0" w:color="auto"/>
        <w:left w:val="none" w:sz="0" w:space="0" w:color="auto"/>
        <w:bottom w:val="none" w:sz="0" w:space="0" w:color="auto"/>
        <w:right w:val="none" w:sz="0" w:space="0" w:color="auto"/>
      </w:divBdr>
      <w:divsChild>
        <w:div w:id="187641607">
          <w:marLeft w:val="480"/>
          <w:marRight w:val="0"/>
          <w:marTop w:val="0"/>
          <w:marBottom w:val="0"/>
          <w:divBdr>
            <w:top w:val="none" w:sz="0" w:space="0" w:color="auto"/>
            <w:left w:val="none" w:sz="0" w:space="0" w:color="auto"/>
            <w:bottom w:val="none" w:sz="0" w:space="0" w:color="auto"/>
            <w:right w:val="none" w:sz="0" w:space="0" w:color="auto"/>
          </w:divBdr>
        </w:div>
        <w:div w:id="1132360464">
          <w:marLeft w:val="480"/>
          <w:marRight w:val="0"/>
          <w:marTop w:val="0"/>
          <w:marBottom w:val="0"/>
          <w:divBdr>
            <w:top w:val="none" w:sz="0" w:space="0" w:color="auto"/>
            <w:left w:val="none" w:sz="0" w:space="0" w:color="auto"/>
            <w:bottom w:val="none" w:sz="0" w:space="0" w:color="auto"/>
            <w:right w:val="none" w:sz="0" w:space="0" w:color="auto"/>
          </w:divBdr>
        </w:div>
        <w:div w:id="1215317834">
          <w:marLeft w:val="480"/>
          <w:marRight w:val="0"/>
          <w:marTop w:val="0"/>
          <w:marBottom w:val="0"/>
          <w:divBdr>
            <w:top w:val="none" w:sz="0" w:space="0" w:color="auto"/>
            <w:left w:val="none" w:sz="0" w:space="0" w:color="auto"/>
            <w:bottom w:val="none" w:sz="0" w:space="0" w:color="auto"/>
            <w:right w:val="none" w:sz="0" w:space="0" w:color="auto"/>
          </w:divBdr>
        </w:div>
        <w:div w:id="1830437087">
          <w:marLeft w:val="480"/>
          <w:marRight w:val="0"/>
          <w:marTop w:val="0"/>
          <w:marBottom w:val="0"/>
          <w:divBdr>
            <w:top w:val="none" w:sz="0" w:space="0" w:color="auto"/>
            <w:left w:val="none" w:sz="0" w:space="0" w:color="auto"/>
            <w:bottom w:val="none" w:sz="0" w:space="0" w:color="auto"/>
            <w:right w:val="none" w:sz="0" w:space="0" w:color="auto"/>
          </w:divBdr>
        </w:div>
        <w:div w:id="1449158139">
          <w:marLeft w:val="480"/>
          <w:marRight w:val="0"/>
          <w:marTop w:val="0"/>
          <w:marBottom w:val="0"/>
          <w:divBdr>
            <w:top w:val="none" w:sz="0" w:space="0" w:color="auto"/>
            <w:left w:val="none" w:sz="0" w:space="0" w:color="auto"/>
            <w:bottom w:val="none" w:sz="0" w:space="0" w:color="auto"/>
            <w:right w:val="none" w:sz="0" w:space="0" w:color="auto"/>
          </w:divBdr>
        </w:div>
        <w:div w:id="77754458">
          <w:marLeft w:val="480"/>
          <w:marRight w:val="0"/>
          <w:marTop w:val="0"/>
          <w:marBottom w:val="0"/>
          <w:divBdr>
            <w:top w:val="none" w:sz="0" w:space="0" w:color="auto"/>
            <w:left w:val="none" w:sz="0" w:space="0" w:color="auto"/>
            <w:bottom w:val="none" w:sz="0" w:space="0" w:color="auto"/>
            <w:right w:val="none" w:sz="0" w:space="0" w:color="auto"/>
          </w:divBdr>
        </w:div>
        <w:div w:id="1713117901">
          <w:marLeft w:val="480"/>
          <w:marRight w:val="0"/>
          <w:marTop w:val="0"/>
          <w:marBottom w:val="0"/>
          <w:divBdr>
            <w:top w:val="none" w:sz="0" w:space="0" w:color="auto"/>
            <w:left w:val="none" w:sz="0" w:space="0" w:color="auto"/>
            <w:bottom w:val="none" w:sz="0" w:space="0" w:color="auto"/>
            <w:right w:val="none" w:sz="0" w:space="0" w:color="auto"/>
          </w:divBdr>
        </w:div>
        <w:div w:id="1064109811">
          <w:marLeft w:val="480"/>
          <w:marRight w:val="0"/>
          <w:marTop w:val="0"/>
          <w:marBottom w:val="0"/>
          <w:divBdr>
            <w:top w:val="none" w:sz="0" w:space="0" w:color="auto"/>
            <w:left w:val="none" w:sz="0" w:space="0" w:color="auto"/>
            <w:bottom w:val="none" w:sz="0" w:space="0" w:color="auto"/>
            <w:right w:val="none" w:sz="0" w:space="0" w:color="auto"/>
          </w:divBdr>
        </w:div>
        <w:div w:id="834416318">
          <w:marLeft w:val="480"/>
          <w:marRight w:val="0"/>
          <w:marTop w:val="0"/>
          <w:marBottom w:val="0"/>
          <w:divBdr>
            <w:top w:val="none" w:sz="0" w:space="0" w:color="auto"/>
            <w:left w:val="none" w:sz="0" w:space="0" w:color="auto"/>
            <w:bottom w:val="none" w:sz="0" w:space="0" w:color="auto"/>
            <w:right w:val="none" w:sz="0" w:space="0" w:color="auto"/>
          </w:divBdr>
        </w:div>
        <w:div w:id="1086029080">
          <w:marLeft w:val="480"/>
          <w:marRight w:val="0"/>
          <w:marTop w:val="0"/>
          <w:marBottom w:val="0"/>
          <w:divBdr>
            <w:top w:val="none" w:sz="0" w:space="0" w:color="auto"/>
            <w:left w:val="none" w:sz="0" w:space="0" w:color="auto"/>
            <w:bottom w:val="none" w:sz="0" w:space="0" w:color="auto"/>
            <w:right w:val="none" w:sz="0" w:space="0" w:color="auto"/>
          </w:divBdr>
        </w:div>
        <w:div w:id="1000040782">
          <w:marLeft w:val="480"/>
          <w:marRight w:val="0"/>
          <w:marTop w:val="0"/>
          <w:marBottom w:val="0"/>
          <w:divBdr>
            <w:top w:val="none" w:sz="0" w:space="0" w:color="auto"/>
            <w:left w:val="none" w:sz="0" w:space="0" w:color="auto"/>
            <w:bottom w:val="none" w:sz="0" w:space="0" w:color="auto"/>
            <w:right w:val="none" w:sz="0" w:space="0" w:color="auto"/>
          </w:divBdr>
        </w:div>
        <w:div w:id="103967341">
          <w:marLeft w:val="480"/>
          <w:marRight w:val="0"/>
          <w:marTop w:val="0"/>
          <w:marBottom w:val="0"/>
          <w:divBdr>
            <w:top w:val="none" w:sz="0" w:space="0" w:color="auto"/>
            <w:left w:val="none" w:sz="0" w:space="0" w:color="auto"/>
            <w:bottom w:val="none" w:sz="0" w:space="0" w:color="auto"/>
            <w:right w:val="none" w:sz="0" w:space="0" w:color="auto"/>
          </w:divBdr>
        </w:div>
        <w:div w:id="2033995483">
          <w:marLeft w:val="480"/>
          <w:marRight w:val="0"/>
          <w:marTop w:val="0"/>
          <w:marBottom w:val="0"/>
          <w:divBdr>
            <w:top w:val="none" w:sz="0" w:space="0" w:color="auto"/>
            <w:left w:val="none" w:sz="0" w:space="0" w:color="auto"/>
            <w:bottom w:val="none" w:sz="0" w:space="0" w:color="auto"/>
            <w:right w:val="none" w:sz="0" w:space="0" w:color="auto"/>
          </w:divBdr>
        </w:div>
        <w:div w:id="979117384">
          <w:marLeft w:val="480"/>
          <w:marRight w:val="0"/>
          <w:marTop w:val="0"/>
          <w:marBottom w:val="0"/>
          <w:divBdr>
            <w:top w:val="none" w:sz="0" w:space="0" w:color="auto"/>
            <w:left w:val="none" w:sz="0" w:space="0" w:color="auto"/>
            <w:bottom w:val="none" w:sz="0" w:space="0" w:color="auto"/>
            <w:right w:val="none" w:sz="0" w:space="0" w:color="auto"/>
          </w:divBdr>
        </w:div>
        <w:div w:id="1162505967">
          <w:marLeft w:val="480"/>
          <w:marRight w:val="0"/>
          <w:marTop w:val="0"/>
          <w:marBottom w:val="0"/>
          <w:divBdr>
            <w:top w:val="none" w:sz="0" w:space="0" w:color="auto"/>
            <w:left w:val="none" w:sz="0" w:space="0" w:color="auto"/>
            <w:bottom w:val="none" w:sz="0" w:space="0" w:color="auto"/>
            <w:right w:val="none" w:sz="0" w:space="0" w:color="auto"/>
          </w:divBdr>
        </w:div>
        <w:div w:id="1911651186">
          <w:marLeft w:val="480"/>
          <w:marRight w:val="0"/>
          <w:marTop w:val="0"/>
          <w:marBottom w:val="0"/>
          <w:divBdr>
            <w:top w:val="none" w:sz="0" w:space="0" w:color="auto"/>
            <w:left w:val="none" w:sz="0" w:space="0" w:color="auto"/>
            <w:bottom w:val="none" w:sz="0" w:space="0" w:color="auto"/>
            <w:right w:val="none" w:sz="0" w:space="0" w:color="auto"/>
          </w:divBdr>
        </w:div>
        <w:div w:id="1873109538">
          <w:marLeft w:val="480"/>
          <w:marRight w:val="0"/>
          <w:marTop w:val="0"/>
          <w:marBottom w:val="0"/>
          <w:divBdr>
            <w:top w:val="none" w:sz="0" w:space="0" w:color="auto"/>
            <w:left w:val="none" w:sz="0" w:space="0" w:color="auto"/>
            <w:bottom w:val="none" w:sz="0" w:space="0" w:color="auto"/>
            <w:right w:val="none" w:sz="0" w:space="0" w:color="auto"/>
          </w:divBdr>
        </w:div>
        <w:div w:id="1411004463">
          <w:marLeft w:val="480"/>
          <w:marRight w:val="0"/>
          <w:marTop w:val="0"/>
          <w:marBottom w:val="0"/>
          <w:divBdr>
            <w:top w:val="none" w:sz="0" w:space="0" w:color="auto"/>
            <w:left w:val="none" w:sz="0" w:space="0" w:color="auto"/>
            <w:bottom w:val="none" w:sz="0" w:space="0" w:color="auto"/>
            <w:right w:val="none" w:sz="0" w:space="0" w:color="auto"/>
          </w:divBdr>
        </w:div>
        <w:div w:id="1765566059">
          <w:marLeft w:val="480"/>
          <w:marRight w:val="0"/>
          <w:marTop w:val="0"/>
          <w:marBottom w:val="0"/>
          <w:divBdr>
            <w:top w:val="none" w:sz="0" w:space="0" w:color="auto"/>
            <w:left w:val="none" w:sz="0" w:space="0" w:color="auto"/>
            <w:bottom w:val="none" w:sz="0" w:space="0" w:color="auto"/>
            <w:right w:val="none" w:sz="0" w:space="0" w:color="auto"/>
          </w:divBdr>
        </w:div>
        <w:div w:id="1101686091">
          <w:marLeft w:val="480"/>
          <w:marRight w:val="0"/>
          <w:marTop w:val="0"/>
          <w:marBottom w:val="0"/>
          <w:divBdr>
            <w:top w:val="none" w:sz="0" w:space="0" w:color="auto"/>
            <w:left w:val="none" w:sz="0" w:space="0" w:color="auto"/>
            <w:bottom w:val="none" w:sz="0" w:space="0" w:color="auto"/>
            <w:right w:val="none" w:sz="0" w:space="0" w:color="auto"/>
          </w:divBdr>
        </w:div>
        <w:div w:id="339626808">
          <w:marLeft w:val="480"/>
          <w:marRight w:val="0"/>
          <w:marTop w:val="0"/>
          <w:marBottom w:val="0"/>
          <w:divBdr>
            <w:top w:val="none" w:sz="0" w:space="0" w:color="auto"/>
            <w:left w:val="none" w:sz="0" w:space="0" w:color="auto"/>
            <w:bottom w:val="none" w:sz="0" w:space="0" w:color="auto"/>
            <w:right w:val="none" w:sz="0" w:space="0" w:color="auto"/>
          </w:divBdr>
        </w:div>
        <w:div w:id="1278638483">
          <w:marLeft w:val="480"/>
          <w:marRight w:val="0"/>
          <w:marTop w:val="0"/>
          <w:marBottom w:val="0"/>
          <w:divBdr>
            <w:top w:val="none" w:sz="0" w:space="0" w:color="auto"/>
            <w:left w:val="none" w:sz="0" w:space="0" w:color="auto"/>
            <w:bottom w:val="none" w:sz="0" w:space="0" w:color="auto"/>
            <w:right w:val="none" w:sz="0" w:space="0" w:color="auto"/>
          </w:divBdr>
        </w:div>
        <w:div w:id="449476861">
          <w:marLeft w:val="480"/>
          <w:marRight w:val="0"/>
          <w:marTop w:val="0"/>
          <w:marBottom w:val="0"/>
          <w:divBdr>
            <w:top w:val="none" w:sz="0" w:space="0" w:color="auto"/>
            <w:left w:val="none" w:sz="0" w:space="0" w:color="auto"/>
            <w:bottom w:val="none" w:sz="0" w:space="0" w:color="auto"/>
            <w:right w:val="none" w:sz="0" w:space="0" w:color="auto"/>
          </w:divBdr>
        </w:div>
        <w:div w:id="1051227475">
          <w:marLeft w:val="480"/>
          <w:marRight w:val="0"/>
          <w:marTop w:val="0"/>
          <w:marBottom w:val="0"/>
          <w:divBdr>
            <w:top w:val="none" w:sz="0" w:space="0" w:color="auto"/>
            <w:left w:val="none" w:sz="0" w:space="0" w:color="auto"/>
            <w:bottom w:val="none" w:sz="0" w:space="0" w:color="auto"/>
            <w:right w:val="none" w:sz="0" w:space="0" w:color="auto"/>
          </w:divBdr>
        </w:div>
        <w:div w:id="550115067">
          <w:marLeft w:val="480"/>
          <w:marRight w:val="0"/>
          <w:marTop w:val="0"/>
          <w:marBottom w:val="0"/>
          <w:divBdr>
            <w:top w:val="none" w:sz="0" w:space="0" w:color="auto"/>
            <w:left w:val="none" w:sz="0" w:space="0" w:color="auto"/>
            <w:bottom w:val="none" w:sz="0" w:space="0" w:color="auto"/>
            <w:right w:val="none" w:sz="0" w:space="0" w:color="auto"/>
          </w:divBdr>
        </w:div>
        <w:div w:id="574053381">
          <w:marLeft w:val="480"/>
          <w:marRight w:val="0"/>
          <w:marTop w:val="0"/>
          <w:marBottom w:val="0"/>
          <w:divBdr>
            <w:top w:val="none" w:sz="0" w:space="0" w:color="auto"/>
            <w:left w:val="none" w:sz="0" w:space="0" w:color="auto"/>
            <w:bottom w:val="none" w:sz="0" w:space="0" w:color="auto"/>
            <w:right w:val="none" w:sz="0" w:space="0" w:color="auto"/>
          </w:divBdr>
        </w:div>
        <w:div w:id="1265964017">
          <w:marLeft w:val="480"/>
          <w:marRight w:val="0"/>
          <w:marTop w:val="0"/>
          <w:marBottom w:val="0"/>
          <w:divBdr>
            <w:top w:val="none" w:sz="0" w:space="0" w:color="auto"/>
            <w:left w:val="none" w:sz="0" w:space="0" w:color="auto"/>
            <w:bottom w:val="none" w:sz="0" w:space="0" w:color="auto"/>
            <w:right w:val="none" w:sz="0" w:space="0" w:color="auto"/>
          </w:divBdr>
        </w:div>
        <w:div w:id="350883862">
          <w:marLeft w:val="480"/>
          <w:marRight w:val="0"/>
          <w:marTop w:val="0"/>
          <w:marBottom w:val="0"/>
          <w:divBdr>
            <w:top w:val="none" w:sz="0" w:space="0" w:color="auto"/>
            <w:left w:val="none" w:sz="0" w:space="0" w:color="auto"/>
            <w:bottom w:val="none" w:sz="0" w:space="0" w:color="auto"/>
            <w:right w:val="none" w:sz="0" w:space="0" w:color="auto"/>
          </w:divBdr>
        </w:div>
        <w:div w:id="678971439">
          <w:marLeft w:val="480"/>
          <w:marRight w:val="0"/>
          <w:marTop w:val="0"/>
          <w:marBottom w:val="0"/>
          <w:divBdr>
            <w:top w:val="none" w:sz="0" w:space="0" w:color="auto"/>
            <w:left w:val="none" w:sz="0" w:space="0" w:color="auto"/>
            <w:bottom w:val="none" w:sz="0" w:space="0" w:color="auto"/>
            <w:right w:val="none" w:sz="0" w:space="0" w:color="auto"/>
          </w:divBdr>
        </w:div>
        <w:div w:id="1508591604">
          <w:marLeft w:val="480"/>
          <w:marRight w:val="0"/>
          <w:marTop w:val="0"/>
          <w:marBottom w:val="0"/>
          <w:divBdr>
            <w:top w:val="none" w:sz="0" w:space="0" w:color="auto"/>
            <w:left w:val="none" w:sz="0" w:space="0" w:color="auto"/>
            <w:bottom w:val="none" w:sz="0" w:space="0" w:color="auto"/>
            <w:right w:val="none" w:sz="0" w:space="0" w:color="auto"/>
          </w:divBdr>
        </w:div>
        <w:div w:id="1987660863">
          <w:marLeft w:val="480"/>
          <w:marRight w:val="0"/>
          <w:marTop w:val="0"/>
          <w:marBottom w:val="0"/>
          <w:divBdr>
            <w:top w:val="none" w:sz="0" w:space="0" w:color="auto"/>
            <w:left w:val="none" w:sz="0" w:space="0" w:color="auto"/>
            <w:bottom w:val="none" w:sz="0" w:space="0" w:color="auto"/>
            <w:right w:val="none" w:sz="0" w:space="0" w:color="auto"/>
          </w:divBdr>
        </w:div>
        <w:div w:id="945623293">
          <w:marLeft w:val="480"/>
          <w:marRight w:val="0"/>
          <w:marTop w:val="0"/>
          <w:marBottom w:val="0"/>
          <w:divBdr>
            <w:top w:val="none" w:sz="0" w:space="0" w:color="auto"/>
            <w:left w:val="none" w:sz="0" w:space="0" w:color="auto"/>
            <w:bottom w:val="none" w:sz="0" w:space="0" w:color="auto"/>
            <w:right w:val="none" w:sz="0" w:space="0" w:color="auto"/>
          </w:divBdr>
        </w:div>
        <w:div w:id="1249118327">
          <w:marLeft w:val="480"/>
          <w:marRight w:val="0"/>
          <w:marTop w:val="0"/>
          <w:marBottom w:val="0"/>
          <w:divBdr>
            <w:top w:val="none" w:sz="0" w:space="0" w:color="auto"/>
            <w:left w:val="none" w:sz="0" w:space="0" w:color="auto"/>
            <w:bottom w:val="none" w:sz="0" w:space="0" w:color="auto"/>
            <w:right w:val="none" w:sz="0" w:space="0" w:color="auto"/>
          </w:divBdr>
        </w:div>
        <w:div w:id="1116410808">
          <w:marLeft w:val="480"/>
          <w:marRight w:val="0"/>
          <w:marTop w:val="0"/>
          <w:marBottom w:val="0"/>
          <w:divBdr>
            <w:top w:val="none" w:sz="0" w:space="0" w:color="auto"/>
            <w:left w:val="none" w:sz="0" w:space="0" w:color="auto"/>
            <w:bottom w:val="none" w:sz="0" w:space="0" w:color="auto"/>
            <w:right w:val="none" w:sz="0" w:space="0" w:color="auto"/>
          </w:divBdr>
        </w:div>
        <w:div w:id="2098600797">
          <w:marLeft w:val="480"/>
          <w:marRight w:val="0"/>
          <w:marTop w:val="0"/>
          <w:marBottom w:val="0"/>
          <w:divBdr>
            <w:top w:val="none" w:sz="0" w:space="0" w:color="auto"/>
            <w:left w:val="none" w:sz="0" w:space="0" w:color="auto"/>
            <w:bottom w:val="none" w:sz="0" w:space="0" w:color="auto"/>
            <w:right w:val="none" w:sz="0" w:space="0" w:color="auto"/>
          </w:divBdr>
        </w:div>
        <w:div w:id="1131092918">
          <w:marLeft w:val="480"/>
          <w:marRight w:val="0"/>
          <w:marTop w:val="0"/>
          <w:marBottom w:val="0"/>
          <w:divBdr>
            <w:top w:val="none" w:sz="0" w:space="0" w:color="auto"/>
            <w:left w:val="none" w:sz="0" w:space="0" w:color="auto"/>
            <w:bottom w:val="none" w:sz="0" w:space="0" w:color="auto"/>
            <w:right w:val="none" w:sz="0" w:space="0" w:color="auto"/>
          </w:divBdr>
        </w:div>
        <w:div w:id="566650308">
          <w:marLeft w:val="480"/>
          <w:marRight w:val="0"/>
          <w:marTop w:val="0"/>
          <w:marBottom w:val="0"/>
          <w:divBdr>
            <w:top w:val="none" w:sz="0" w:space="0" w:color="auto"/>
            <w:left w:val="none" w:sz="0" w:space="0" w:color="auto"/>
            <w:bottom w:val="none" w:sz="0" w:space="0" w:color="auto"/>
            <w:right w:val="none" w:sz="0" w:space="0" w:color="auto"/>
          </w:divBdr>
        </w:div>
        <w:div w:id="812909822">
          <w:marLeft w:val="480"/>
          <w:marRight w:val="0"/>
          <w:marTop w:val="0"/>
          <w:marBottom w:val="0"/>
          <w:divBdr>
            <w:top w:val="none" w:sz="0" w:space="0" w:color="auto"/>
            <w:left w:val="none" w:sz="0" w:space="0" w:color="auto"/>
            <w:bottom w:val="none" w:sz="0" w:space="0" w:color="auto"/>
            <w:right w:val="none" w:sz="0" w:space="0" w:color="auto"/>
          </w:divBdr>
        </w:div>
        <w:div w:id="359669588">
          <w:marLeft w:val="480"/>
          <w:marRight w:val="0"/>
          <w:marTop w:val="0"/>
          <w:marBottom w:val="0"/>
          <w:divBdr>
            <w:top w:val="none" w:sz="0" w:space="0" w:color="auto"/>
            <w:left w:val="none" w:sz="0" w:space="0" w:color="auto"/>
            <w:bottom w:val="none" w:sz="0" w:space="0" w:color="auto"/>
            <w:right w:val="none" w:sz="0" w:space="0" w:color="auto"/>
          </w:divBdr>
        </w:div>
        <w:div w:id="2059010256">
          <w:marLeft w:val="480"/>
          <w:marRight w:val="0"/>
          <w:marTop w:val="0"/>
          <w:marBottom w:val="0"/>
          <w:divBdr>
            <w:top w:val="none" w:sz="0" w:space="0" w:color="auto"/>
            <w:left w:val="none" w:sz="0" w:space="0" w:color="auto"/>
            <w:bottom w:val="none" w:sz="0" w:space="0" w:color="auto"/>
            <w:right w:val="none" w:sz="0" w:space="0" w:color="auto"/>
          </w:divBdr>
        </w:div>
        <w:div w:id="779304641">
          <w:marLeft w:val="480"/>
          <w:marRight w:val="0"/>
          <w:marTop w:val="0"/>
          <w:marBottom w:val="0"/>
          <w:divBdr>
            <w:top w:val="none" w:sz="0" w:space="0" w:color="auto"/>
            <w:left w:val="none" w:sz="0" w:space="0" w:color="auto"/>
            <w:bottom w:val="none" w:sz="0" w:space="0" w:color="auto"/>
            <w:right w:val="none" w:sz="0" w:space="0" w:color="auto"/>
          </w:divBdr>
        </w:div>
        <w:div w:id="300428757">
          <w:marLeft w:val="480"/>
          <w:marRight w:val="0"/>
          <w:marTop w:val="0"/>
          <w:marBottom w:val="0"/>
          <w:divBdr>
            <w:top w:val="none" w:sz="0" w:space="0" w:color="auto"/>
            <w:left w:val="none" w:sz="0" w:space="0" w:color="auto"/>
            <w:bottom w:val="none" w:sz="0" w:space="0" w:color="auto"/>
            <w:right w:val="none" w:sz="0" w:space="0" w:color="auto"/>
          </w:divBdr>
        </w:div>
        <w:div w:id="1317876561">
          <w:marLeft w:val="480"/>
          <w:marRight w:val="0"/>
          <w:marTop w:val="0"/>
          <w:marBottom w:val="0"/>
          <w:divBdr>
            <w:top w:val="none" w:sz="0" w:space="0" w:color="auto"/>
            <w:left w:val="none" w:sz="0" w:space="0" w:color="auto"/>
            <w:bottom w:val="none" w:sz="0" w:space="0" w:color="auto"/>
            <w:right w:val="none" w:sz="0" w:space="0" w:color="auto"/>
          </w:divBdr>
        </w:div>
        <w:div w:id="1102530934">
          <w:marLeft w:val="480"/>
          <w:marRight w:val="0"/>
          <w:marTop w:val="0"/>
          <w:marBottom w:val="0"/>
          <w:divBdr>
            <w:top w:val="none" w:sz="0" w:space="0" w:color="auto"/>
            <w:left w:val="none" w:sz="0" w:space="0" w:color="auto"/>
            <w:bottom w:val="none" w:sz="0" w:space="0" w:color="auto"/>
            <w:right w:val="none" w:sz="0" w:space="0" w:color="auto"/>
          </w:divBdr>
        </w:div>
        <w:div w:id="1056854948">
          <w:marLeft w:val="480"/>
          <w:marRight w:val="0"/>
          <w:marTop w:val="0"/>
          <w:marBottom w:val="0"/>
          <w:divBdr>
            <w:top w:val="none" w:sz="0" w:space="0" w:color="auto"/>
            <w:left w:val="none" w:sz="0" w:space="0" w:color="auto"/>
            <w:bottom w:val="none" w:sz="0" w:space="0" w:color="auto"/>
            <w:right w:val="none" w:sz="0" w:space="0" w:color="auto"/>
          </w:divBdr>
        </w:div>
        <w:div w:id="1566452466">
          <w:marLeft w:val="480"/>
          <w:marRight w:val="0"/>
          <w:marTop w:val="0"/>
          <w:marBottom w:val="0"/>
          <w:divBdr>
            <w:top w:val="none" w:sz="0" w:space="0" w:color="auto"/>
            <w:left w:val="none" w:sz="0" w:space="0" w:color="auto"/>
            <w:bottom w:val="none" w:sz="0" w:space="0" w:color="auto"/>
            <w:right w:val="none" w:sz="0" w:space="0" w:color="auto"/>
          </w:divBdr>
        </w:div>
        <w:div w:id="696546408">
          <w:marLeft w:val="480"/>
          <w:marRight w:val="0"/>
          <w:marTop w:val="0"/>
          <w:marBottom w:val="0"/>
          <w:divBdr>
            <w:top w:val="none" w:sz="0" w:space="0" w:color="auto"/>
            <w:left w:val="none" w:sz="0" w:space="0" w:color="auto"/>
            <w:bottom w:val="none" w:sz="0" w:space="0" w:color="auto"/>
            <w:right w:val="none" w:sz="0" w:space="0" w:color="auto"/>
          </w:divBdr>
        </w:div>
        <w:div w:id="1527061639">
          <w:marLeft w:val="480"/>
          <w:marRight w:val="0"/>
          <w:marTop w:val="0"/>
          <w:marBottom w:val="0"/>
          <w:divBdr>
            <w:top w:val="none" w:sz="0" w:space="0" w:color="auto"/>
            <w:left w:val="none" w:sz="0" w:space="0" w:color="auto"/>
            <w:bottom w:val="none" w:sz="0" w:space="0" w:color="auto"/>
            <w:right w:val="none" w:sz="0" w:space="0" w:color="auto"/>
          </w:divBdr>
        </w:div>
        <w:div w:id="2090732326">
          <w:marLeft w:val="480"/>
          <w:marRight w:val="0"/>
          <w:marTop w:val="0"/>
          <w:marBottom w:val="0"/>
          <w:divBdr>
            <w:top w:val="none" w:sz="0" w:space="0" w:color="auto"/>
            <w:left w:val="none" w:sz="0" w:space="0" w:color="auto"/>
            <w:bottom w:val="none" w:sz="0" w:space="0" w:color="auto"/>
            <w:right w:val="none" w:sz="0" w:space="0" w:color="auto"/>
          </w:divBdr>
        </w:div>
        <w:div w:id="1029602514">
          <w:marLeft w:val="480"/>
          <w:marRight w:val="0"/>
          <w:marTop w:val="0"/>
          <w:marBottom w:val="0"/>
          <w:divBdr>
            <w:top w:val="none" w:sz="0" w:space="0" w:color="auto"/>
            <w:left w:val="none" w:sz="0" w:space="0" w:color="auto"/>
            <w:bottom w:val="none" w:sz="0" w:space="0" w:color="auto"/>
            <w:right w:val="none" w:sz="0" w:space="0" w:color="auto"/>
          </w:divBdr>
        </w:div>
        <w:div w:id="539827708">
          <w:marLeft w:val="480"/>
          <w:marRight w:val="0"/>
          <w:marTop w:val="0"/>
          <w:marBottom w:val="0"/>
          <w:divBdr>
            <w:top w:val="none" w:sz="0" w:space="0" w:color="auto"/>
            <w:left w:val="none" w:sz="0" w:space="0" w:color="auto"/>
            <w:bottom w:val="none" w:sz="0" w:space="0" w:color="auto"/>
            <w:right w:val="none" w:sz="0" w:space="0" w:color="auto"/>
          </w:divBdr>
        </w:div>
        <w:div w:id="1483307599">
          <w:marLeft w:val="480"/>
          <w:marRight w:val="0"/>
          <w:marTop w:val="0"/>
          <w:marBottom w:val="0"/>
          <w:divBdr>
            <w:top w:val="none" w:sz="0" w:space="0" w:color="auto"/>
            <w:left w:val="none" w:sz="0" w:space="0" w:color="auto"/>
            <w:bottom w:val="none" w:sz="0" w:space="0" w:color="auto"/>
            <w:right w:val="none" w:sz="0" w:space="0" w:color="auto"/>
          </w:divBdr>
        </w:div>
        <w:div w:id="1437751418">
          <w:marLeft w:val="480"/>
          <w:marRight w:val="0"/>
          <w:marTop w:val="0"/>
          <w:marBottom w:val="0"/>
          <w:divBdr>
            <w:top w:val="none" w:sz="0" w:space="0" w:color="auto"/>
            <w:left w:val="none" w:sz="0" w:space="0" w:color="auto"/>
            <w:bottom w:val="none" w:sz="0" w:space="0" w:color="auto"/>
            <w:right w:val="none" w:sz="0" w:space="0" w:color="auto"/>
          </w:divBdr>
        </w:div>
        <w:div w:id="1607888830">
          <w:marLeft w:val="480"/>
          <w:marRight w:val="0"/>
          <w:marTop w:val="0"/>
          <w:marBottom w:val="0"/>
          <w:divBdr>
            <w:top w:val="none" w:sz="0" w:space="0" w:color="auto"/>
            <w:left w:val="none" w:sz="0" w:space="0" w:color="auto"/>
            <w:bottom w:val="none" w:sz="0" w:space="0" w:color="auto"/>
            <w:right w:val="none" w:sz="0" w:space="0" w:color="auto"/>
          </w:divBdr>
        </w:div>
        <w:div w:id="2081975244">
          <w:marLeft w:val="480"/>
          <w:marRight w:val="0"/>
          <w:marTop w:val="0"/>
          <w:marBottom w:val="0"/>
          <w:divBdr>
            <w:top w:val="none" w:sz="0" w:space="0" w:color="auto"/>
            <w:left w:val="none" w:sz="0" w:space="0" w:color="auto"/>
            <w:bottom w:val="none" w:sz="0" w:space="0" w:color="auto"/>
            <w:right w:val="none" w:sz="0" w:space="0" w:color="auto"/>
          </w:divBdr>
        </w:div>
        <w:div w:id="478305416">
          <w:marLeft w:val="480"/>
          <w:marRight w:val="0"/>
          <w:marTop w:val="0"/>
          <w:marBottom w:val="0"/>
          <w:divBdr>
            <w:top w:val="none" w:sz="0" w:space="0" w:color="auto"/>
            <w:left w:val="none" w:sz="0" w:space="0" w:color="auto"/>
            <w:bottom w:val="none" w:sz="0" w:space="0" w:color="auto"/>
            <w:right w:val="none" w:sz="0" w:space="0" w:color="auto"/>
          </w:divBdr>
        </w:div>
        <w:div w:id="1843546607">
          <w:marLeft w:val="480"/>
          <w:marRight w:val="0"/>
          <w:marTop w:val="0"/>
          <w:marBottom w:val="0"/>
          <w:divBdr>
            <w:top w:val="none" w:sz="0" w:space="0" w:color="auto"/>
            <w:left w:val="none" w:sz="0" w:space="0" w:color="auto"/>
            <w:bottom w:val="none" w:sz="0" w:space="0" w:color="auto"/>
            <w:right w:val="none" w:sz="0" w:space="0" w:color="auto"/>
          </w:divBdr>
        </w:div>
        <w:div w:id="1778326398">
          <w:marLeft w:val="480"/>
          <w:marRight w:val="0"/>
          <w:marTop w:val="0"/>
          <w:marBottom w:val="0"/>
          <w:divBdr>
            <w:top w:val="none" w:sz="0" w:space="0" w:color="auto"/>
            <w:left w:val="none" w:sz="0" w:space="0" w:color="auto"/>
            <w:bottom w:val="none" w:sz="0" w:space="0" w:color="auto"/>
            <w:right w:val="none" w:sz="0" w:space="0" w:color="auto"/>
          </w:divBdr>
        </w:div>
        <w:div w:id="1390959816">
          <w:marLeft w:val="480"/>
          <w:marRight w:val="0"/>
          <w:marTop w:val="0"/>
          <w:marBottom w:val="0"/>
          <w:divBdr>
            <w:top w:val="none" w:sz="0" w:space="0" w:color="auto"/>
            <w:left w:val="none" w:sz="0" w:space="0" w:color="auto"/>
            <w:bottom w:val="none" w:sz="0" w:space="0" w:color="auto"/>
            <w:right w:val="none" w:sz="0" w:space="0" w:color="auto"/>
          </w:divBdr>
        </w:div>
        <w:div w:id="360979916">
          <w:marLeft w:val="480"/>
          <w:marRight w:val="0"/>
          <w:marTop w:val="0"/>
          <w:marBottom w:val="0"/>
          <w:divBdr>
            <w:top w:val="none" w:sz="0" w:space="0" w:color="auto"/>
            <w:left w:val="none" w:sz="0" w:space="0" w:color="auto"/>
            <w:bottom w:val="none" w:sz="0" w:space="0" w:color="auto"/>
            <w:right w:val="none" w:sz="0" w:space="0" w:color="auto"/>
          </w:divBdr>
        </w:div>
        <w:div w:id="567958618">
          <w:marLeft w:val="480"/>
          <w:marRight w:val="0"/>
          <w:marTop w:val="0"/>
          <w:marBottom w:val="0"/>
          <w:divBdr>
            <w:top w:val="none" w:sz="0" w:space="0" w:color="auto"/>
            <w:left w:val="none" w:sz="0" w:space="0" w:color="auto"/>
            <w:bottom w:val="none" w:sz="0" w:space="0" w:color="auto"/>
            <w:right w:val="none" w:sz="0" w:space="0" w:color="auto"/>
          </w:divBdr>
        </w:div>
        <w:div w:id="19744009">
          <w:marLeft w:val="480"/>
          <w:marRight w:val="0"/>
          <w:marTop w:val="0"/>
          <w:marBottom w:val="0"/>
          <w:divBdr>
            <w:top w:val="none" w:sz="0" w:space="0" w:color="auto"/>
            <w:left w:val="none" w:sz="0" w:space="0" w:color="auto"/>
            <w:bottom w:val="none" w:sz="0" w:space="0" w:color="auto"/>
            <w:right w:val="none" w:sz="0" w:space="0" w:color="auto"/>
          </w:divBdr>
        </w:div>
        <w:div w:id="352615165">
          <w:marLeft w:val="480"/>
          <w:marRight w:val="0"/>
          <w:marTop w:val="0"/>
          <w:marBottom w:val="0"/>
          <w:divBdr>
            <w:top w:val="none" w:sz="0" w:space="0" w:color="auto"/>
            <w:left w:val="none" w:sz="0" w:space="0" w:color="auto"/>
            <w:bottom w:val="none" w:sz="0" w:space="0" w:color="auto"/>
            <w:right w:val="none" w:sz="0" w:space="0" w:color="auto"/>
          </w:divBdr>
        </w:div>
        <w:div w:id="1730494672">
          <w:marLeft w:val="480"/>
          <w:marRight w:val="0"/>
          <w:marTop w:val="0"/>
          <w:marBottom w:val="0"/>
          <w:divBdr>
            <w:top w:val="none" w:sz="0" w:space="0" w:color="auto"/>
            <w:left w:val="none" w:sz="0" w:space="0" w:color="auto"/>
            <w:bottom w:val="none" w:sz="0" w:space="0" w:color="auto"/>
            <w:right w:val="none" w:sz="0" w:space="0" w:color="auto"/>
          </w:divBdr>
        </w:div>
        <w:div w:id="310604188">
          <w:marLeft w:val="480"/>
          <w:marRight w:val="0"/>
          <w:marTop w:val="0"/>
          <w:marBottom w:val="0"/>
          <w:divBdr>
            <w:top w:val="none" w:sz="0" w:space="0" w:color="auto"/>
            <w:left w:val="none" w:sz="0" w:space="0" w:color="auto"/>
            <w:bottom w:val="none" w:sz="0" w:space="0" w:color="auto"/>
            <w:right w:val="none" w:sz="0" w:space="0" w:color="auto"/>
          </w:divBdr>
        </w:div>
        <w:div w:id="579370224">
          <w:marLeft w:val="480"/>
          <w:marRight w:val="0"/>
          <w:marTop w:val="0"/>
          <w:marBottom w:val="0"/>
          <w:divBdr>
            <w:top w:val="none" w:sz="0" w:space="0" w:color="auto"/>
            <w:left w:val="none" w:sz="0" w:space="0" w:color="auto"/>
            <w:bottom w:val="none" w:sz="0" w:space="0" w:color="auto"/>
            <w:right w:val="none" w:sz="0" w:space="0" w:color="auto"/>
          </w:divBdr>
        </w:div>
        <w:div w:id="736124271">
          <w:marLeft w:val="480"/>
          <w:marRight w:val="0"/>
          <w:marTop w:val="0"/>
          <w:marBottom w:val="0"/>
          <w:divBdr>
            <w:top w:val="none" w:sz="0" w:space="0" w:color="auto"/>
            <w:left w:val="none" w:sz="0" w:space="0" w:color="auto"/>
            <w:bottom w:val="none" w:sz="0" w:space="0" w:color="auto"/>
            <w:right w:val="none" w:sz="0" w:space="0" w:color="auto"/>
          </w:divBdr>
        </w:div>
        <w:div w:id="253706733">
          <w:marLeft w:val="480"/>
          <w:marRight w:val="0"/>
          <w:marTop w:val="0"/>
          <w:marBottom w:val="0"/>
          <w:divBdr>
            <w:top w:val="none" w:sz="0" w:space="0" w:color="auto"/>
            <w:left w:val="none" w:sz="0" w:space="0" w:color="auto"/>
            <w:bottom w:val="none" w:sz="0" w:space="0" w:color="auto"/>
            <w:right w:val="none" w:sz="0" w:space="0" w:color="auto"/>
          </w:divBdr>
        </w:div>
        <w:div w:id="1058555888">
          <w:marLeft w:val="480"/>
          <w:marRight w:val="0"/>
          <w:marTop w:val="0"/>
          <w:marBottom w:val="0"/>
          <w:divBdr>
            <w:top w:val="none" w:sz="0" w:space="0" w:color="auto"/>
            <w:left w:val="none" w:sz="0" w:space="0" w:color="auto"/>
            <w:bottom w:val="none" w:sz="0" w:space="0" w:color="auto"/>
            <w:right w:val="none" w:sz="0" w:space="0" w:color="auto"/>
          </w:divBdr>
        </w:div>
        <w:div w:id="1805733580">
          <w:marLeft w:val="480"/>
          <w:marRight w:val="0"/>
          <w:marTop w:val="0"/>
          <w:marBottom w:val="0"/>
          <w:divBdr>
            <w:top w:val="none" w:sz="0" w:space="0" w:color="auto"/>
            <w:left w:val="none" w:sz="0" w:space="0" w:color="auto"/>
            <w:bottom w:val="none" w:sz="0" w:space="0" w:color="auto"/>
            <w:right w:val="none" w:sz="0" w:space="0" w:color="auto"/>
          </w:divBdr>
        </w:div>
        <w:div w:id="2084570030">
          <w:marLeft w:val="480"/>
          <w:marRight w:val="0"/>
          <w:marTop w:val="0"/>
          <w:marBottom w:val="0"/>
          <w:divBdr>
            <w:top w:val="none" w:sz="0" w:space="0" w:color="auto"/>
            <w:left w:val="none" w:sz="0" w:space="0" w:color="auto"/>
            <w:bottom w:val="none" w:sz="0" w:space="0" w:color="auto"/>
            <w:right w:val="none" w:sz="0" w:space="0" w:color="auto"/>
          </w:divBdr>
        </w:div>
        <w:div w:id="857767183">
          <w:marLeft w:val="480"/>
          <w:marRight w:val="0"/>
          <w:marTop w:val="0"/>
          <w:marBottom w:val="0"/>
          <w:divBdr>
            <w:top w:val="none" w:sz="0" w:space="0" w:color="auto"/>
            <w:left w:val="none" w:sz="0" w:space="0" w:color="auto"/>
            <w:bottom w:val="none" w:sz="0" w:space="0" w:color="auto"/>
            <w:right w:val="none" w:sz="0" w:space="0" w:color="auto"/>
          </w:divBdr>
        </w:div>
        <w:div w:id="1272055760">
          <w:marLeft w:val="480"/>
          <w:marRight w:val="0"/>
          <w:marTop w:val="0"/>
          <w:marBottom w:val="0"/>
          <w:divBdr>
            <w:top w:val="none" w:sz="0" w:space="0" w:color="auto"/>
            <w:left w:val="none" w:sz="0" w:space="0" w:color="auto"/>
            <w:bottom w:val="none" w:sz="0" w:space="0" w:color="auto"/>
            <w:right w:val="none" w:sz="0" w:space="0" w:color="auto"/>
          </w:divBdr>
        </w:div>
        <w:div w:id="781920662">
          <w:marLeft w:val="480"/>
          <w:marRight w:val="0"/>
          <w:marTop w:val="0"/>
          <w:marBottom w:val="0"/>
          <w:divBdr>
            <w:top w:val="none" w:sz="0" w:space="0" w:color="auto"/>
            <w:left w:val="none" w:sz="0" w:space="0" w:color="auto"/>
            <w:bottom w:val="none" w:sz="0" w:space="0" w:color="auto"/>
            <w:right w:val="none" w:sz="0" w:space="0" w:color="auto"/>
          </w:divBdr>
        </w:div>
        <w:div w:id="2054574149">
          <w:marLeft w:val="480"/>
          <w:marRight w:val="0"/>
          <w:marTop w:val="0"/>
          <w:marBottom w:val="0"/>
          <w:divBdr>
            <w:top w:val="none" w:sz="0" w:space="0" w:color="auto"/>
            <w:left w:val="none" w:sz="0" w:space="0" w:color="auto"/>
            <w:bottom w:val="none" w:sz="0" w:space="0" w:color="auto"/>
            <w:right w:val="none" w:sz="0" w:space="0" w:color="auto"/>
          </w:divBdr>
        </w:div>
        <w:div w:id="1943804870">
          <w:marLeft w:val="480"/>
          <w:marRight w:val="0"/>
          <w:marTop w:val="0"/>
          <w:marBottom w:val="0"/>
          <w:divBdr>
            <w:top w:val="none" w:sz="0" w:space="0" w:color="auto"/>
            <w:left w:val="none" w:sz="0" w:space="0" w:color="auto"/>
            <w:bottom w:val="none" w:sz="0" w:space="0" w:color="auto"/>
            <w:right w:val="none" w:sz="0" w:space="0" w:color="auto"/>
          </w:divBdr>
        </w:div>
        <w:div w:id="2056275858">
          <w:marLeft w:val="480"/>
          <w:marRight w:val="0"/>
          <w:marTop w:val="0"/>
          <w:marBottom w:val="0"/>
          <w:divBdr>
            <w:top w:val="none" w:sz="0" w:space="0" w:color="auto"/>
            <w:left w:val="none" w:sz="0" w:space="0" w:color="auto"/>
            <w:bottom w:val="none" w:sz="0" w:space="0" w:color="auto"/>
            <w:right w:val="none" w:sz="0" w:space="0" w:color="auto"/>
          </w:divBdr>
        </w:div>
        <w:div w:id="1009482697">
          <w:marLeft w:val="480"/>
          <w:marRight w:val="0"/>
          <w:marTop w:val="0"/>
          <w:marBottom w:val="0"/>
          <w:divBdr>
            <w:top w:val="none" w:sz="0" w:space="0" w:color="auto"/>
            <w:left w:val="none" w:sz="0" w:space="0" w:color="auto"/>
            <w:bottom w:val="none" w:sz="0" w:space="0" w:color="auto"/>
            <w:right w:val="none" w:sz="0" w:space="0" w:color="auto"/>
          </w:divBdr>
        </w:div>
        <w:div w:id="1869561739">
          <w:marLeft w:val="480"/>
          <w:marRight w:val="0"/>
          <w:marTop w:val="0"/>
          <w:marBottom w:val="0"/>
          <w:divBdr>
            <w:top w:val="none" w:sz="0" w:space="0" w:color="auto"/>
            <w:left w:val="none" w:sz="0" w:space="0" w:color="auto"/>
            <w:bottom w:val="none" w:sz="0" w:space="0" w:color="auto"/>
            <w:right w:val="none" w:sz="0" w:space="0" w:color="auto"/>
          </w:divBdr>
        </w:div>
        <w:div w:id="1284921200">
          <w:marLeft w:val="480"/>
          <w:marRight w:val="0"/>
          <w:marTop w:val="0"/>
          <w:marBottom w:val="0"/>
          <w:divBdr>
            <w:top w:val="none" w:sz="0" w:space="0" w:color="auto"/>
            <w:left w:val="none" w:sz="0" w:space="0" w:color="auto"/>
            <w:bottom w:val="none" w:sz="0" w:space="0" w:color="auto"/>
            <w:right w:val="none" w:sz="0" w:space="0" w:color="auto"/>
          </w:divBdr>
        </w:div>
        <w:div w:id="1982616545">
          <w:marLeft w:val="480"/>
          <w:marRight w:val="0"/>
          <w:marTop w:val="0"/>
          <w:marBottom w:val="0"/>
          <w:divBdr>
            <w:top w:val="none" w:sz="0" w:space="0" w:color="auto"/>
            <w:left w:val="none" w:sz="0" w:space="0" w:color="auto"/>
            <w:bottom w:val="none" w:sz="0" w:space="0" w:color="auto"/>
            <w:right w:val="none" w:sz="0" w:space="0" w:color="auto"/>
          </w:divBdr>
        </w:div>
        <w:div w:id="193857110">
          <w:marLeft w:val="480"/>
          <w:marRight w:val="0"/>
          <w:marTop w:val="0"/>
          <w:marBottom w:val="0"/>
          <w:divBdr>
            <w:top w:val="none" w:sz="0" w:space="0" w:color="auto"/>
            <w:left w:val="none" w:sz="0" w:space="0" w:color="auto"/>
            <w:bottom w:val="none" w:sz="0" w:space="0" w:color="auto"/>
            <w:right w:val="none" w:sz="0" w:space="0" w:color="auto"/>
          </w:divBdr>
        </w:div>
        <w:div w:id="508253930">
          <w:marLeft w:val="480"/>
          <w:marRight w:val="0"/>
          <w:marTop w:val="0"/>
          <w:marBottom w:val="0"/>
          <w:divBdr>
            <w:top w:val="none" w:sz="0" w:space="0" w:color="auto"/>
            <w:left w:val="none" w:sz="0" w:space="0" w:color="auto"/>
            <w:bottom w:val="none" w:sz="0" w:space="0" w:color="auto"/>
            <w:right w:val="none" w:sz="0" w:space="0" w:color="auto"/>
          </w:divBdr>
        </w:div>
        <w:div w:id="1600724252">
          <w:marLeft w:val="480"/>
          <w:marRight w:val="0"/>
          <w:marTop w:val="0"/>
          <w:marBottom w:val="0"/>
          <w:divBdr>
            <w:top w:val="none" w:sz="0" w:space="0" w:color="auto"/>
            <w:left w:val="none" w:sz="0" w:space="0" w:color="auto"/>
            <w:bottom w:val="none" w:sz="0" w:space="0" w:color="auto"/>
            <w:right w:val="none" w:sz="0" w:space="0" w:color="auto"/>
          </w:divBdr>
        </w:div>
        <w:div w:id="1231312513">
          <w:marLeft w:val="480"/>
          <w:marRight w:val="0"/>
          <w:marTop w:val="0"/>
          <w:marBottom w:val="0"/>
          <w:divBdr>
            <w:top w:val="none" w:sz="0" w:space="0" w:color="auto"/>
            <w:left w:val="none" w:sz="0" w:space="0" w:color="auto"/>
            <w:bottom w:val="none" w:sz="0" w:space="0" w:color="auto"/>
            <w:right w:val="none" w:sz="0" w:space="0" w:color="auto"/>
          </w:divBdr>
        </w:div>
        <w:div w:id="1183667016">
          <w:marLeft w:val="480"/>
          <w:marRight w:val="0"/>
          <w:marTop w:val="0"/>
          <w:marBottom w:val="0"/>
          <w:divBdr>
            <w:top w:val="none" w:sz="0" w:space="0" w:color="auto"/>
            <w:left w:val="none" w:sz="0" w:space="0" w:color="auto"/>
            <w:bottom w:val="none" w:sz="0" w:space="0" w:color="auto"/>
            <w:right w:val="none" w:sz="0" w:space="0" w:color="auto"/>
          </w:divBdr>
        </w:div>
        <w:div w:id="472137769">
          <w:marLeft w:val="480"/>
          <w:marRight w:val="0"/>
          <w:marTop w:val="0"/>
          <w:marBottom w:val="0"/>
          <w:divBdr>
            <w:top w:val="none" w:sz="0" w:space="0" w:color="auto"/>
            <w:left w:val="none" w:sz="0" w:space="0" w:color="auto"/>
            <w:bottom w:val="none" w:sz="0" w:space="0" w:color="auto"/>
            <w:right w:val="none" w:sz="0" w:space="0" w:color="auto"/>
          </w:divBdr>
        </w:div>
        <w:div w:id="1906331977">
          <w:marLeft w:val="480"/>
          <w:marRight w:val="0"/>
          <w:marTop w:val="0"/>
          <w:marBottom w:val="0"/>
          <w:divBdr>
            <w:top w:val="none" w:sz="0" w:space="0" w:color="auto"/>
            <w:left w:val="none" w:sz="0" w:space="0" w:color="auto"/>
            <w:bottom w:val="none" w:sz="0" w:space="0" w:color="auto"/>
            <w:right w:val="none" w:sz="0" w:space="0" w:color="auto"/>
          </w:divBdr>
        </w:div>
        <w:div w:id="2017732302">
          <w:marLeft w:val="480"/>
          <w:marRight w:val="0"/>
          <w:marTop w:val="0"/>
          <w:marBottom w:val="0"/>
          <w:divBdr>
            <w:top w:val="none" w:sz="0" w:space="0" w:color="auto"/>
            <w:left w:val="none" w:sz="0" w:space="0" w:color="auto"/>
            <w:bottom w:val="none" w:sz="0" w:space="0" w:color="auto"/>
            <w:right w:val="none" w:sz="0" w:space="0" w:color="auto"/>
          </w:divBdr>
        </w:div>
        <w:div w:id="1189180303">
          <w:marLeft w:val="480"/>
          <w:marRight w:val="0"/>
          <w:marTop w:val="0"/>
          <w:marBottom w:val="0"/>
          <w:divBdr>
            <w:top w:val="none" w:sz="0" w:space="0" w:color="auto"/>
            <w:left w:val="none" w:sz="0" w:space="0" w:color="auto"/>
            <w:bottom w:val="none" w:sz="0" w:space="0" w:color="auto"/>
            <w:right w:val="none" w:sz="0" w:space="0" w:color="auto"/>
          </w:divBdr>
        </w:div>
        <w:div w:id="1429345975">
          <w:marLeft w:val="480"/>
          <w:marRight w:val="0"/>
          <w:marTop w:val="0"/>
          <w:marBottom w:val="0"/>
          <w:divBdr>
            <w:top w:val="none" w:sz="0" w:space="0" w:color="auto"/>
            <w:left w:val="none" w:sz="0" w:space="0" w:color="auto"/>
            <w:bottom w:val="none" w:sz="0" w:space="0" w:color="auto"/>
            <w:right w:val="none" w:sz="0" w:space="0" w:color="auto"/>
          </w:divBdr>
        </w:div>
        <w:div w:id="97410466">
          <w:marLeft w:val="480"/>
          <w:marRight w:val="0"/>
          <w:marTop w:val="0"/>
          <w:marBottom w:val="0"/>
          <w:divBdr>
            <w:top w:val="none" w:sz="0" w:space="0" w:color="auto"/>
            <w:left w:val="none" w:sz="0" w:space="0" w:color="auto"/>
            <w:bottom w:val="none" w:sz="0" w:space="0" w:color="auto"/>
            <w:right w:val="none" w:sz="0" w:space="0" w:color="auto"/>
          </w:divBdr>
        </w:div>
        <w:div w:id="928805551">
          <w:marLeft w:val="480"/>
          <w:marRight w:val="0"/>
          <w:marTop w:val="0"/>
          <w:marBottom w:val="0"/>
          <w:divBdr>
            <w:top w:val="none" w:sz="0" w:space="0" w:color="auto"/>
            <w:left w:val="none" w:sz="0" w:space="0" w:color="auto"/>
            <w:bottom w:val="none" w:sz="0" w:space="0" w:color="auto"/>
            <w:right w:val="none" w:sz="0" w:space="0" w:color="auto"/>
          </w:divBdr>
        </w:div>
        <w:div w:id="1484661998">
          <w:marLeft w:val="480"/>
          <w:marRight w:val="0"/>
          <w:marTop w:val="0"/>
          <w:marBottom w:val="0"/>
          <w:divBdr>
            <w:top w:val="none" w:sz="0" w:space="0" w:color="auto"/>
            <w:left w:val="none" w:sz="0" w:space="0" w:color="auto"/>
            <w:bottom w:val="none" w:sz="0" w:space="0" w:color="auto"/>
            <w:right w:val="none" w:sz="0" w:space="0" w:color="auto"/>
          </w:divBdr>
        </w:div>
        <w:div w:id="1361784239">
          <w:marLeft w:val="480"/>
          <w:marRight w:val="0"/>
          <w:marTop w:val="0"/>
          <w:marBottom w:val="0"/>
          <w:divBdr>
            <w:top w:val="none" w:sz="0" w:space="0" w:color="auto"/>
            <w:left w:val="none" w:sz="0" w:space="0" w:color="auto"/>
            <w:bottom w:val="none" w:sz="0" w:space="0" w:color="auto"/>
            <w:right w:val="none" w:sz="0" w:space="0" w:color="auto"/>
          </w:divBdr>
        </w:div>
        <w:div w:id="523397878">
          <w:marLeft w:val="480"/>
          <w:marRight w:val="0"/>
          <w:marTop w:val="0"/>
          <w:marBottom w:val="0"/>
          <w:divBdr>
            <w:top w:val="none" w:sz="0" w:space="0" w:color="auto"/>
            <w:left w:val="none" w:sz="0" w:space="0" w:color="auto"/>
            <w:bottom w:val="none" w:sz="0" w:space="0" w:color="auto"/>
            <w:right w:val="none" w:sz="0" w:space="0" w:color="auto"/>
          </w:divBdr>
        </w:div>
        <w:div w:id="3629430">
          <w:marLeft w:val="480"/>
          <w:marRight w:val="0"/>
          <w:marTop w:val="0"/>
          <w:marBottom w:val="0"/>
          <w:divBdr>
            <w:top w:val="none" w:sz="0" w:space="0" w:color="auto"/>
            <w:left w:val="none" w:sz="0" w:space="0" w:color="auto"/>
            <w:bottom w:val="none" w:sz="0" w:space="0" w:color="auto"/>
            <w:right w:val="none" w:sz="0" w:space="0" w:color="auto"/>
          </w:divBdr>
        </w:div>
        <w:div w:id="104228919">
          <w:marLeft w:val="480"/>
          <w:marRight w:val="0"/>
          <w:marTop w:val="0"/>
          <w:marBottom w:val="0"/>
          <w:divBdr>
            <w:top w:val="none" w:sz="0" w:space="0" w:color="auto"/>
            <w:left w:val="none" w:sz="0" w:space="0" w:color="auto"/>
            <w:bottom w:val="none" w:sz="0" w:space="0" w:color="auto"/>
            <w:right w:val="none" w:sz="0" w:space="0" w:color="auto"/>
          </w:divBdr>
        </w:div>
        <w:div w:id="946502024">
          <w:marLeft w:val="480"/>
          <w:marRight w:val="0"/>
          <w:marTop w:val="0"/>
          <w:marBottom w:val="0"/>
          <w:divBdr>
            <w:top w:val="none" w:sz="0" w:space="0" w:color="auto"/>
            <w:left w:val="none" w:sz="0" w:space="0" w:color="auto"/>
            <w:bottom w:val="none" w:sz="0" w:space="0" w:color="auto"/>
            <w:right w:val="none" w:sz="0" w:space="0" w:color="auto"/>
          </w:divBdr>
        </w:div>
        <w:div w:id="278219162">
          <w:marLeft w:val="480"/>
          <w:marRight w:val="0"/>
          <w:marTop w:val="0"/>
          <w:marBottom w:val="0"/>
          <w:divBdr>
            <w:top w:val="none" w:sz="0" w:space="0" w:color="auto"/>
            <w:left w:val="none" w:sz="0" w:space="0" w:color="auto"/>
            <w:bottom w:val="none" w:sz="0" w:space="0" w:color="auto"/>
            <w:right w:val="none" w:sz="0" w:space="0" w:color="auto"/>
          </w:divBdr>
        </w:div>
        <w:div w:id="736124794">
          <w:marLeft w:val="480"/>
          <w:marRight w:val="0"/>
          <w:marTop w:val="0"/>
          <w:marBottom w:val="0"/>
          <w:divBdr>
            <w:top w:val="none" w:sz="0" w:space="0" w:color="auto"/>
            <w:left w:val="none" w:sz="0" w:space="0" w:color="auto"/>
            <w:bottom w:val="none" w:sz="0" w:space="0" w:color="auto"/>
            <w:right w:val="none" w:sz="0" w:space="0" w:color="auto"/>
          </w:divBdr>
        </w:div>
        <w:div w:id="1833326731">
          <w:marLeft w:val="480"/>
          <w:marRight w:val="0"/>
          <w:marTop w:val="0"/>
          <w:marBottom w:val="0"/>
          <w:divBdr>
            <w:top w:val="none" w:sz="0" w:space="0" w:color="auto"/>
            <w:left w:val="none" w:sz="0" w:space="0" w:color="auto"/>
            <w:bottom w:val="none" w:sz="0" w:space="0" w:color="auto"/>
            <w:right w:val="none" w:sz="0" w:space="0" w:color="auto"/>
          </w:divBdr>
        </w:div>
        <w:div w:id="1670710871">
          <w:marLeft w:val="480"/>
          <w:marRight w:val="0"/>
          <w:marTop w:val="0"/>
          <w:marBottom w:val="0"/>
          <w:divBdr>
            <w:top w:val="none" w:sz="0" w:space="0" w:color="auto"/>
            <w:left w:val="none" w:sz="0" w:space="0" w:color="auto"/>
            <w:bottom w:val="none" w:sz="0" w:space="0" w:color="auto"/>
            <w:right w:val="none" w:sz="0" w:space="0" w:color="auto"/>
          </w:divBdr>
        </w:div>
        <w:div w:id="1097872941">
          <w:marLeft w:val="480"/>
          <w:marRight w:val="0"/>
          <w:marTop w:val="0"/>
          <w:marBottom w:val="0"/>
          <w:divBdr>
            <w:top w:val="none" w:sz="0" w:space="0" w:color="auto"/>
            <w:left w:val="none" w:sz="0" w:space="0" w:color="auto"/>
            <w:bottom w:val="none" w:sz="0" w:space="0" w:color="auto"/>
            <w:right w:val="none" w:sz="0" w:space="0" w:color="auto"/>
          </w:divBdr>
        </w:div>
        <w:div w:id="1775323868">
          <w:marLeft w:val="480"/>
          <w:marRight w:val="0"/>
          <w:marTop w:val="0"/>
          <w:marBottom w:val="0"/>
          <w:divBdr>
            <w:top w:val="none" w:sz="0" w:space="0" w:color="auto"/>
            <w:left w:val="none" w:sz="0" w:space="0" w:color="auto"/>
            <w:bottom w:val="none" w:sz="0" w:space="0" w:color="auto"/>
            <w:right w:val="none" w:sz="0" w:space="0" w:color="auto"/>
          </w:divBdr>
        </w:div>
        <w:div w:id="33389859">
          <w:marLeft w:val="480"/>
          <w:marRight w:val="0"/>
          <w:marTop w:val="0"/>
          <w:marBottom w:val="0"/>
          <w:divBdr>
            <w:top w:val="none" w:sz="0" w:space="0" w:color="auto"/>
            <w:left w:val="none" w:sz="0" w:space="0" w:color="auto"/>
            <w:bottom w:val="none" w:sz="0" w:space="0" w:color="auto"/>
            <w:right w:val="none" w:sz="0" w:space="0" w:color="auto"/>
          </w:divBdr>
        </w:div>
        <w:div w:id="1199779572">
          <w:marLeft w:val="480"/>
          <w:marRight w:val="0"/>
          <w:marTop w:val="0"/>
          <w:marBottom w:val="0"/>
          <w:divBdr>
            <w:top w:val="none" w:sz="0" w:space="0" w:color="auto"/>
            <w:left w:val="none" w:sz="0" w:space="0" w:color="auto"/>
            <w:bottom w:val="none" w:sz="0" w:space="0" w:color="auto"/>
            <w:right w:val="none" w:sz="0" w:space="0" w:color="auto"/>
          </w:divBdr>
        </w:div>
        <w:div w:id="1863976704">
          <w:marLeft w:val="480"/>
          <w:marRight w:val="0"/>
          <w:marTop w:val="0"/>
          <w:marBottom w:val="0"/>
          <w:divBdr>
            <w:top w:val="none" w:sz="0" w:space="0" w:color="auto"/>
            <w:left w:val="none" w:sz="0" w:space="0" w:color="auto"/>
            <w:bottom w:val="none" w:sz="0" w:space="0" w:color="auto"/>
            <w:right w:val="none" w:sz="0" w:space="0" w:color="auto"/>
          </w:divBdr>
        </w:div>
        <w:div w:id="206383176">
          <w:marLeft w:val="480"/>
          <w:marRight w:val="0"/>
          <w:marTop w:val="0"/>
          <w:marBottom w:val="0"/>
          <w:divBdr>
            <w:top w:val="none" w:sz="0" w:space="0" w:color="auto"/>
            <w:left w:val="none" w:sz="0" w:space="0" w:color="auto"/>
            <w:bottom w:val="none" w:sz="0" w:space="0" w:color="auto"/>
            <w:right w:val="none" w:sz="0" w:space="0" w:color="auto"/>
          </w:divBdr>
        </w:div>
        <w:div w:id="1579712341">
          <w:marLeft w:val="480"/>
          <w:marRight w:val="0"/>
          <w:marTop w:val="0"/>
          <w:marBottom w:val="0"/>
          <w:divBdr>
            <w:top w:val="none" w:sz="0" w:space="0" w:color="auto"/>
            <w:left w:val="none" w:sz="0" w:space="0" w:color="auto"/>
            <w:bottom w:val="none" w:sz="0" w:space="0" w:color="auto"/>
            <w:right w:val="none" w:sz="0" w:space="0" w:color="auto"/>
          </w:divBdr>
        </w:div>
        <w:div w:id="400562274">
          <w:marLeft w:val="480"/>
          <w:marRight w:val="0"/>
          <w:marTop w:val="0"/>
          <w:marBottom w:val="0"/>
          <w:divBdr>
            <w:top w:val="none" w:sz="0" w:space="0" w:color="auto"/>
            <w:left w:val="none" w:sz="0" w:space="0" w:color="auto"/>
            <w:bottom w:val="none" w:sz="0" w:space="0" w:color="auto"/>
            <w:right w:val="none" w:sz="0" w:space="0" w:color="auto"/>
          </w:divBdr>
        </w:div>
        <w:div w:id="2014915912">
          <w:marLeft w:val="480"/>
          <w:marRight w:val="0"/>
          <w:marTop w:val="0"/>
          <w:marBottom w:val="0"/>
          <w:divBdr>
            <w:top w:val="none" w:sz="0" w:space="0" w:color="auto"/>
            <w:left w:val="none" w:sz="0" w:space="0" w:color="auto"/>
            <w:bottom w:val="none" w:sz="0" w:space="0" w:color="auto"/>
            <w:right w:val="none" w:sz="0" w:space="0" w:color="auto"/>
          </w:divBdr>
        </w:div>
        <w:div w:id="1182666754">
          <w:marLeft w:val="480"/>
          <w:marRight w:val="0"/>
          <w:marTop w:val="0"/>
          <w:marBottom w:val="0"/>
          <w:divBdr>
            <w:top w:val="none" w:sz="0" w:space="0" w:color="auto"/>
            <w:left w:val="none" w:sz="0" w:space="0" w:color="auto"/>
            <w:bottom w:val="none" w:sz="0" w:space="0" w:color="auto"/>
            <w:right w:val="none" w:sz="0" w:space="0" w:color="auto"/>
          </w:divBdr>
        </w:div>
        <w:div w:id="519975441">
          <w:marLeft w:val="480"/>
          <w:marRight w:val="0"/>
          <w:marTop w:val="0"/>
          <w:marBottom w:val="0"/>
          <w:divBdr>
            <w:top w:val="none" w:sz="0" w:space="0" w:color="auto"/>
            <w:left w:val="none" w:sz="0" w:space="0" w:color="auto"/>
            <w:bottom w:val="none" w:sz="0" w:space="0" w:color="auto"/>
            <w:right w:val="none" w:sz="0" w:space="0" w:color="auto"/>
          </w:divBdr>
        </w:div>
        <w:div w:id="1092505765">
          <w:marLeft w:val="480"/>
          <w:marRight w:val="0"/>
          <w:marTop w:val="0"/>
          <w:marBottom w:val="0"/>
          <w:divBdr>
            <w:top w:val="none" w:sz="0" w:space="0" w:color="auto"/>
            <w:left w:val="none" w:sz="0" w:space="0" w:color="auto"/>
            <w:bottom w:val="none" w:sz="0" w:space="0" w:color="auto"/>
            <w:right w:val="none" w:sz="0" w:space="0" w:color="auto"/>
          </w:divBdr>
        </w:div>
        <w:div w:id="1830437080">
          <w:marLeft w:val="480"/>
          <w:marRight w:val="0"/>
          <w:marTop w:val="0"/>
          <w:marBottom w:val="0"/>
          <w:divBdr>
            <w:top w:val="none" w:sz="0" w:space="0" w:color="auto"/>
            <w:left w:val="none" w:sz="0" w:space="0" w:color="auto"/>
            <w:bottom w:val="none" w:sz="0" w:space="0" w:color="auto"/>
            <w:right w:val="none" w:sz="0" w:space="0" w:color="auto"/>
          </w:divBdr>
        </w:div>
        <w:div w:id="1078409146">
          <w:marLeft w:val="480"/>
          <w:marRight w:val="0"/>
          <w:marTop w:val="0"/>
          <w:marBottom w:val="0"/>
          <w:divBdr>
            <w:top w:val="none" w:sz="0" w:space="0" w:color="auto"/>
            <w:left w:val="none" w:sz="0" w:space="0" w:color="auto"/>
            <w:bottom w:val="none" w:sz="0" w:space="0" w:color="auto"/>
            <w:right w:val="none" w:sz="0" w:space="0" w:color="auto"/>
          </w:divBdr>
        </w:div>
        <w:div w:id="39332427">
          <w:marLeft w:val="480"/>
          <w:marRight w:val="0"/>
          <w:marTop w:val="0"/>
          <w:marBottom w:val="0"/>
          <w:divBdr>
            <w:top w:val="none" w:sz="0" w:space="0" w:color="auto"/>
            <w:left w:val="none" w:sz="0" w:space="0" w:color="auto"/>
            <w:bottom w:val="none" w:sz="0" w:space="0" w:color="auto"/>
            <w:right w:val="none" w:sz="0" w:space="0" w:color="auto"/>
          </w:divBdr>
        </w:div>
        <w:div w:id="35206621">
          <w:marLeft w:val="480"/>
          <w:marRight w:val="0"/>
          <w:marTop w:val="0"/>
          <w:marBottom w:val="0"/>
          <w:divBdr>
            <w:top w:val="none" w:sz="0" w:space="0" w:color="auto"/>
            <w:left w:val="none" w:sz="0" w:space="0" w:color="auto"/>
            <w:bottom w:val="none" w:sz="0" w:space="0" w:color="auto"/>
            <w:right w:val="none" w:sz="0" w:space="0" w:color="auto"/>
          </w:divBdr>
        </w:div>
        <w:div w:id="1715275922">
          <w:marLeft w:val="480"/>
          <w:marRight w:val="0"/>
          <w:marTop w:val="0"/>
          <w:marBottom w:val="0"/>
          <w:divBdr>
            <w:top w:val="none" w:sz="0" w:space="0" w:color="auto"/>
            <w:left w:val="none" w:sz="0" w:space="0" w:color="auto"/>
            <w:bottom w:val="none" w:sz="0" w:space="0" w:color="auto"/>
            <w:right w:val="none" w:sz="0" w:space="0" w:color="auto"/>
          </w:divBdr>
        </w:div>
        <w:div w:id="1616786660">
          <w:marLeft w:val="480"/>
          <w:marRight w:val="0"/>
          <w:marTop w:val="0"/>
          <w:marBottom w:val="0"/>
          <w:divBdr>
            <w:top w:val="none" w:sz="0" w:space="0" w:color="auto"/>
            <w:left w:val="none" w:sz="0" w:space="0" w:color="auto"/>
            <w:bottom w:val="none" w:sz="0" w:space="0" w:color="auto"/>
            <w:right w:val="none" w:sz="0" w:space="0" w:color="auto"/>
          </w:divBdr>
        </w:div>
        <w:div w:id="947541187">
          <w:marLeft w:val="480"/>
          <w:marRight w:val="0"/>
          <w:marTop w:val="0"/>
          <w:marBottom w:val="0"/>
          <w:divBdr>
            <w:top w:val="none" w:sz="0" w:space="0" w:color="auto"/>
            <w:left w:val="none" w:sz="0" w:space="0" w:color="auto"/>
            <w:bottom w:val="none" w:sz="0" w:space="0" w:color="auto"/>
            <w:right w:val="none" w:sz="0" w:space="0" w:color="auto"/>
          </w:divBdr>
        </w:div>
        <w:div w:id="1266037312">
          <w:marLeft w:val="480"/>
          <w:marRight w:val="0"/>
          <w:marTop w:val="0"/>
          <w:marBottom w:val="0"/>
          <w:divBdr>
            <w:top w:val="none" w:sz="0" w:space="0" w:color="auto"/>
            <w:left w:val="none" w:sz="0" w:space="0" w:color="auto"/>
            <w:bottom w:val="none" w:sz="0" w:space="0" w:color="auto"/>
            <w:right w:val="none" w:sz="0" w:space="0" w:color="auto"/>
          </w:divBdr>
        </w:div>
      </w:divsChild>
    </w:div>
    <w:div w:id="1466387435">
      <w:bodyDiv w:val="1"/>
      <w:marLeft w:val="0"/>
      <w:marRight w:val="0"/>
      <w:marTop w:val="0"/>
      <w:marBottom w:val="0"/>
      <w:divBdr>
        <w:top w:val="none" w:sz="0" w:space="0" w:color="auto"/>
        <w:left w:val="none" w:sz="0" w:space="0" w:color="auto"/>
        <w:bottom w:val="none" w:sz="0" w:space="0" w:color="auto"/>
        <w:right w:val="none" w:sz="0" w:space="0" w:color="auto"/>
      </w:divBdr>
      <w:divsChild>
        <w:div w:id="769934898">
          <w:marLeft w:val="0"/>
          <w:marRight w:val="0"/>
          <w:marTop w:val="0"/>
          <w:marBottom w:val="0"/>
          <w:divBdr>
            <w:top w:val="none" w:sz="0" w:space="0" w:color="auto"/>
            <w:left w:val="none" w:sz="0" w:space="0" w:color="auto"/>
            <w:bottom w:val="none" w:sz="0" w:space="0" w:color="auto"/>
            <w:right w:val="none" w:sz="0" w:space="0" w:color="auto"/>
          </w:divBdr>
          <w:divsChild>
            <w:div w:id="826747778">
              <w:marLeft w:val="0"/>
              <w:marRight w:val="0"/>
              <w:marTop w:val="0"/>
              <w:marBottom w:val="0"/>
              <w:divBdr>
                <w:top w:val="none" w:sz="0" w:space="0" w:color="auto"/>
                <w:left w:val="none" w:sz="0" w:space="0" w:color="auto"/>
                <w:bottom w:val="none" w:sz="0" w:space="0" w:color="auto"/>
                <w:right w:val="none" w:sz="0" w:space="0" w:color="auto"/>
              </w:divBdr>
              <w:divsChild>
                <w:div w:id="1484614611">
                  <w:marLeft w:val="0"/>
                  <w:marRight w:val="0"/>
                  <w:marTop w:val="0"/>
                  <w:marBottom w:val="0"/>
                  <w:divBdr>
                    <w:top w:val="none" w:sz="0" w:space="0" w:color="auto"/>
                    <w:left w:val="none" w:sz="0" w:space="0" w:color="auto"/>
                    <w:bottom w:val="none" w:sz="0" w:space="0" w:color="auto"/>
                    <w:right w:val="none" w:sz="0" w:space="0" w:color="auto"/>
                  </w:divBdr>
                </w:div>
              </w:divsChild>
            </w:div>
            <w:div w:id="2033460167">
              <w:marLeft w:val="0"/>
              <w:marRight w:val="0"/>
              <w:marTop w:val="0"/>
              <w:marBottom w:val="0"/>
              <w:divBdr>
                <w:top w:val="none" w:sz="0" w:space="0" w:color="auto"/>
                <w:left w:val="none" w:sz="0" w:space="0" w:color="auto"/>
                <w:bottom w:val="none" w:sz="0" w:space="0" w:color="auto"/>
                <w:right w:val="none" w:sz="0" w:space="0" w:color="auto"/>
              </w:divBdr>
              <w:divsChild>
                <w:div w:id="702092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503434">
          <w:marLeft w:val="0"/>
          <w:marRight w:val="0"/>
          <w:marTop w:val="0"/>
          <w:marBottom w:val="0"/>
          <w:divBdr>
            <w:top w:val="none" w:sz="0" w:space="0" w:color="auto"/>
            <w:left w:val="none" w:sz="0" w:space="0" w:color="auto"/>
            <w:bottom w:val="none" w:sz="0" w:space="0" w:color="auto"/>
            <w:right w:val="none" w:sz="0" w:space="0" w:color="auto"/>
          </w:divBdr>
          <w:divsChild>
            <w:div w:id="1223367186">
              <w:marLeft w:val="0"/>
              <w:marRight w:val="0"/>
              <w:marTop w:val="0"/>
              <w:marBottom w:val="0"/>
              <w:divBdr>
                <w:top w:val="none" w:sz="0" w:space="0" w:color="auto"/>
                <w:left w:val="none" w:sz="0" w:space="0" w:color="auto"/>
                <w:bottom w:val="none" w:sz="0" w:space="0" w:color="auto"/>
                <w:right w:val="none" w:sz="0" w:space="0" w:color="auto"/>
              </w:divBdr>
              <w:divsChild>
                <w:div w:id="211493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7508360">
      <w:bodyDiv w:val="1"/>
      <w:marLeft w:val="0"/>
      <w:marRight w:val="0"/>
      <w:marTop w:val="0"/>
      <w:marBottom w:val="0"/>
      <w:divBdr>
        <w:top w:val="none" w:sz="0" w:space="0" w:color="auto"/>
        <w:left w:val="none" w:sz="0" w:space="0" w:color="auto"/>
        <w:bottom w:val="none" w:sz="0" w:space="0" w:color="auto"/>
        <w:right w:val="none" w:sz="0" w:space="0" w:color="auto"/>
      </w:divBdr>
      <w:divsChild>
        <w:div w:id="230235858">
          <w:marLeft w:val="480"/>
          <w:marRight w:val="0"/>
          <w:marTop w:val="0"/>
          <w:marBottom w:val="0"/>
          <w:divBdr>
            <w:top w:val="none" w:sz="0" w:space="0" w:color="auto"/>
            <w:left w:val="none" w:sz="0" w:space="0" w:color="auto"/>
            <w:bottom w:val="none" w:sz="0" w:space="0" w:color="auto"/>
            <w:right w:val="none" w:sz="0" w:space="0" w:color="auto"/>
          </w:divBdr>
        </w:div>
        <w:div w:id="2135437698">
          <w:marLeft w:val="480"/>
          <w:marRight w:val="0"/>
          <w:marTop w:val="0"/>
          <w:marBottom w:val="0"/>
          <w:divBdr>
            <w:top w:val="none" w:sz="0" w:space="0" w:color="auto"/>
            <w:left w:val="none" w:sz="0" w:space="0" w:color="auto"/>
            <w:bottom w:val="none" w:sz="0" w:space="0" w:color="auto"/>
            <w:right w:val="none" w:sz="0" w:space="0" w:color="auto"/>
          </w:divBdr>
        </w:div>
        <w:div w:id="1776292932">
          <w:marLeft w:val="480"/>
          <w:marRight w:val="0"/>
          <w:marTop w:val="0"/>
          <w:marBottom w:val="0"/>
          <w:divBdr>
            <w:top w:val="none" w:sz="0" w:space="0" w:color="auto"/>
            <w:left w:val="none" w:sz="0" w:space="0" w:color="auto"/>
            <w:bottom w:val="none" w:sz="0" w:space="0" w:color="auto"/>
            <w:right w:val="none" w:sz="0" w:space="0" w:color="auto"/>
          </w:divBdr>
        </w:div>
        <w:div w:id="199706500">
          <w:marLeft w:val="480"/>
          <w:marRight w:val="0"/>
          <w:marTop w:val="0"/>
          <w:marBottom w:val="0"/>
          <w:divBdr>
            <w:top w:val="none" w:sz="0" w:space="0" w:color="auto"/>
            <w:left w:val="none" w:sz="0" w:space="0" w:color="auto"/>
            <w:bottom w:val="none" w:sz="0" w:space="0" w:color="auto"/>
            <w:right w:val="none" w:sz="0" w:space="0" w:color="auto"/>
          </w:divBdr>
        </w:div>
        <w:div w:id="768431167">
          <w:marLeft w:val="480"/>
          <w:marRight w:val="0"/>
          <w:marTop w:val="0"/>
          <w:marBottom w:val="0"/>
          <w:divBdr>
            <w:top w:val="none" w:sz="0" w:space="0" w:color="auto"/>
            <w:left w:val="none" w:sz="0" w:space="0" w:color="auto"/>
            <w:bottom w:val="none" w:sz="0" w:space="0" w:color="auto"/>
            <w:right w:val="none" w:sz="0" w:space="0" w:color="auto"/>
          </w:divBdr>
        </w:div>
        <w:div w:id="638995422">
          <w:marLeft w:val="480"/>
          <w:marRight w:val="0"/>
          <w:marTop w:val="0"/>
          <w:marBottom w:val="0"/>
          <w:divBdr>
            <w:top w:val="none" w:sz="0" w:space="0" w:color="auto"/>
            <w:left w:val="none" w:sz="0" w:space="0" w:color="auto"/>
            <w:bottom w:val="none" w:sz="0" w:space="0" w:color="auto"/>
            <w:right w:val="none" w:sz="0" w:space="0" w:color="auto"/>
          </w:divBdr>
        </w:div>
        <w:div w:id="478040802">
          <w:marLeft w:val="480"/>
          <w:marRight w:val="0"/>
          <w:marTop w:val="0"/>
          <w:marBottom w:val="0"/>
          <w:divBdr>
            <w:top w:val="none" w:sz="0" w:space="0" w:color="auto"/>
            <w:left w:val="none" w:sz="0" w:space="0" w:color="auto"/>
            <w:bottom w:val="none" w:sz="0" w:space="0" w:color="auto"/>
            <w:right w:val="none" w:sz="0" w:space="0" w:color="auto"/>
          </w:divBdr>
        </w:div>
        <w:div w:id="1389110993">
          <w:marLeft w:val="480"/>
          <w:marRight w:val="0"/>
          <w:marTop w:val="0"/>
          <w:marBottom w:val="0"/>
          <w:divBdr>
            <w:top w:val="none" w:sz="0" w:space="0" w:color="auto"/>
            <w:left w:val="none" w:sz="0" w:space="0" w:color="auto"/>
            <w:bottom w:val="none" w:sz="0" w:space="0" w:color="auto"/>
            <w:right w:val="none" w:sz="0" w:space="0" w:color="auto"/>
          </w:divBdr>
        </w:div>
        <w:div w:id="1058630044">
          <w:marLeft w:val="480"/>
          <w:marRight w:val="0"/>
          <w:marTop w:val="0"/>
          <w:marBottom w:val="0"/>
          <w:divBdr>
            <w:top w:val="none" w:sz="0" w:space="0" w:color="auto"/>
            <w:left w:val="none" w:sz="0" w:space="0" w:color="auto"/>
            <w:bottom w:val="none" w:sz="0" w:space="0" w:color="auto"/>
            <w:right w:val="none" w:sz="0" w:space="0" w:color="auto"/>
          </w:divBdr>
        </w:div>
        <w:div w:id="990908734">
          <w:marLeft w:val="480"/>
          <w:marRight w:val="0"/>
          <w:marTop w:val="0"/>
          <w:marBottom w:val="0"/>
          <w:divBdr>
            <w:top w:val="none" w:sz="0" w:space="0" w:color="auto"/>
            <w:left w:val="none" w:sz="0" w:space="0" w:color="auto"/>
            <w:bottom w:val="none" w:sz="0" w:space="0" w:color="auto"/>
            <w:right w:val="none" w:sz="0" w:space="0" w:color="auto"/>
          </w:divBdr>
        </w:div>
        <w:div w:id="2121023690">
          <w:marLeft w:val="480"/>
          <w:marRight w:val="0"/>
          <w:marTop w:val="0"/>
          <w:marBottom w:val="0"/>
          <w:divBdr>
            <w:top w:val="none" w:sz="0" w:space="0" w:color="auto"/>
            <w:left w:val="none" w:sz="0" w:space="0" w:color="auto"/>
            <w:bottom w:val="none" w:sz="0" w:space="0" w:color="auto"/>
            <w:right w:val="none" w:sz="0" w:space="0" w:color="auto"/>
          </w:divBdr>
        </w:div>
        <w:div w:id="763258808">
          <w:marLeft w:val="480"/>
          <w:marRight w:val="0"/>
          <w:marTop w:val="0"/>
          <w:marBottom w:val="0"/>
          <w:divBdr>
            <w:top w:val="none" w:sz="0" w:space="0" w:color="auto"/>
            <w:left w:val="none" w:sz="0" w:space="0" w:color="auto"/>
            <w:bottom w:val="none" w:sz="0" w:space="0" w:color="auto"/>
            <w:right w:val="none" w:sz="0" w:space="0" w:color="auto"/>
          </w:divBdr>
        </w:div>
        <w:div w:id="453329198">
          <w:marLeft w:val="480"/>
          <w:marRight w:val="0"/>
          <w:marTop w:val="0"/>
          <w:marBottom w:val="0"/>
          <w:divBdr>
            <w:top w:val="none" w:sz="0" w:space="0" w:color="auto"/>
            <w:left w:val="none" w:sz="0" w:space="0" w:color="auto"/>
            <w:bottom w:val="none" w:sz="0" w:space="0" w:color="auto"/>
            <w:right w:val="none" w:sz="0" w:space="0" w:color="auto"/>
          </w:divBdr>
        </w:div>
        <w:div w:id="239675211">
          <w:marLeft w:val="480"/>
          <w:marRight w:val="0"/>
          <w:marTop w:val="0"/>
          <w:marBottom w:val="0"/>
          <w:divBdr>
            <w:top w:val="none" w:sz="0" w:space="0" w:color="auto"/>
            <w:left w:val="none" w:sz="0" w:space="0" w:color="auto"/>
            <w:bottom w:val="none" w:sz="0" w:space="0" w:color="auto"/>
            <w:right w:val="none" w:sz="0" w:space="0" w:color="auto"/>
          </w:divBdr>
        </w:div>
        <w:div w:id="1973704376">
          <w:marLeft w:val="480"/>
          <w:marRight w:val="0"/>
          <w:marTop w:val="0"/>
          <w:marBottom w:val="0"/>
          <w:divBdr>
            <w:top w:val="none" w:sz="0" w:space="0" w:color="auto"/>
            <w:left w:val="none" w:sz="0" w:space="0" w:color="auto"/>
            <w:bottom w:val="none" w:sz="0" w:space="0" w:color="auto"/>
            <w:right w:val="none" w:sz="0" w:space="0" w:color="auto"/>
          </w:divBdr>
        </w:div>
        <w:div w:id="2089233679">
          <w:marLeft w:val="480"/>
          <w:marRight w:val="0"/>
          <w:marTop w:val="0"/>
          <w:marBottom w:val="0"/>
          <w:divBdr>
            <w:top w:val="none" w:sz="0" w:space="0" w:color="auto"/>
            <w:left w:val="none" w:sz="0" w:space="0" w:color="auto"/>
            <w:bottom w:val="none" w:sz="0" w:space="0" w:color="auto"/>
            <w:right w:val="none" w:sz="0" w:space="0" w:color="auto"/>
          </w:divBdr>
        </w:div>
        <w:div w:id="994064102">
          <w:marLeft w:val="480"/>
          <w:marRight w:val="0"/>
          <w:marTop w:val="0"/>
          <w:marBottom w:val="0"/>
          <w:divBdr>
            <w:top w:val="none" w:sz="0" w:space="0" w:color="auto"/>
            <w:left w:val="none" w:sz="0" w:space="0" w:color="auto"/>
            <w:bottom w:val="none" w:sz="0" w:space="0" w:color="auto"/>
            <w:right w:val="none" w:sz="0" w:space="0" w:color="auto"/>
          </w:divBdr>
        </w:div>
        <w:div w:id="986933369">
          <w:marLeft w:val="480"/>
          <w:marRight w:val="0"/>
          <w:marTop w:val="0"/>
          <w:marBottom w:val="0"/>
          <w:divBdr>
            <w:top w:val="none" w:sz="0" w:space="0" w:color="auto"/>
            <w:left w:val="none" w:sz="0" w:space="0" w:color="auto"/>
            <w:bottom w:val="none" w:sz="0" w:space="0" w:color="auto"/>
            <w:right w:val="none" w:sz="0" w:space="0" w:color="auto"/>
          </w:divBdr>
        </w:div>
        <w:div w:id="2144419977">
          <w:marLeft w:val="480"/>
          <w:marRight w:val="0"/>
          <w:marTop w:val="0"/>
          <w:marBottom w:val="0"/>
          <w:divBdr>
            <w:top w:val="none" w:sz="0" w:space="0" w:color="auto"/>
            <w:left w:val="none" w:sz="0" w:space="0" w:color="auto"/>
            <w:bottom w:val="none" w:sz="0" w:space="0" w:color="auto"/>
            <w:right w:val="none" w:sz="0" w:space="0" w:color="auto"/>
          </w:divBdr>
        </w:div>
        <w:div w:id="1513687229">
          <w:marLeft w:val="480"/>
          <w:marRight w:val="0"/>
          <w:marTop w:val="0"/>
          <w:marBottom w:val="0"/>
          <w:divBdr>
            <w:top w:val="none" w:sz="0" w:space="0" w:color="auto"/>
            <w:left w:val="none" w:sz="0" w:space="0" w:color="auto"/>
            <w:bottom w:val="none" w:sz="0" w:space="0" w:color="auto"/>
            <w:right w:val="none" w:sz="0" w:space="0" w:color="auto"/>
          </w:divBdr>
        </w:div>
        <w:div w:id="1164394633">
          <w:marLeft w:val="480"/>
          <w:marRight w:val="0"/>
          <w:marTop w:val="0"/>
          <w:marBottom w:val="0"/>
          <w:divBdr>
            <w:top w:val="none" w:sz="0" w:space="0" w:color="auto"/>
            <w:left w:val="none" w:sz="0" w:space="0" w:color="auto"/>
            <w:bottom w:val="none" w:sz="0" w:space="0" w:color="auto"/>
            <w:right w:val="none" w:sz="0" w:space="0" w:color="auto"/>
          </w:divBdr>
        </w:div>
        <w:div w:id="1642227819">
          <w:marLeft w:val="480"/>
          <w:marRight w:val="0"/>
          <w:marTop w:val="0"/>
          <w:marBottom w:val="0"/>
          <w:divBdr>
            <w:top w:val="none" w:sz="0" w:space="0" w:color="auto"/>
            <w:left w:val="none" w:sz="0" w:space="0" w:color="auto"/>
            <w:bottom w:val="none" w:sz="0" w:space="0" w:color="auto"/>
            <w:right w:val="none" w:sz="0" w:space="0" w:color="auto"/>
          </w:divBdr>
        </w:div>
        <w:div w:id="2029522623">
          <w:marLeft w:val="480"/>
          <w:marRight w:val="0"/>
          <w:marTop w:val="0"/>
          <w:marBottom w:val="0"/>
          <w:divBdr>
            <w:top w:val="none" w:sz="0" w:space="0" w:color="auto"/>
            <w:left w:val="none" w:sz="0" w:space="0" w:color="auto"/>
            <w:bottom w:val="none" w:sz="0" w:space="0" w:color="auto"/>
            <w:right w:val="none" w:sz="0" w:space="0" w:color="auto"/>
          </w:divBdr>
        </w:div>
        <w:div w:id="1386100464">
          <w:marLeft w:val="480"/>
          <w:marRight w:val="0"/>
          <w:marTop w:val="0"/>
          <w:marBottom w:val="0"/>
          <w:divBdr>
            <w:top w:val="none" w:sz="0" w:space="0" w:color="auto"/>
            <w:left w:val="none" w:sz="0" w:space="0" w:color="auto"/>
            <w:bottom w:val="none" w:sz="0" w:space="0" w:color="auto"/>
            <w:right w:val="none" w:sz="0" w:space="0" w:color="auto"/>
          </w:divBdr>
        </w:div>
        <w:div w:id="883830691">
          <w:marLeft w:val="480"/>
          <w:marRight w:val="0"/>
          <w:marTop w:val="0"/>
          <w:marBottom w:val="0"/>
          <w:divBdr>
            <w:top w:val="none" w:sz="0" w:space="0" w:color="auto"/>
            <w:left w:val="none" w:sz="0" w:space="0" w:color="auto"/>
            <w:bottom w:val="none" w:sz="0" w:space="0" w:color="auto"/>
            <w:right w:val="none" w:sz="0" w:space="0" w:color="auto"/>
          </w:divBdr>
        </w:div>
        <w:div w:id="350961219">
          <w:marLeft w:val="480"/>
          <w:marRight w:val="0"/>
          <w:marTop w:val="0"/>
          <w:marBottom w:val="0"/>
          <w:divBdr>
            <w:top w:val="none" w:sz="0" w:space="0" w:color="auto"/>
            <w:left w:val="none" w:sz="0" w:space="0" w:color="auto"/>
            <w:bottom w:val="none" w:sz="0" w:space="0" w:color="auto"/>
            <w:right w:val="none" w:sz="0" w:space="0" w:color="auto"/>
          </w:divBdr>
        </w:div>
        <w:div w:id="929239863">
          <w:marLeft w:val="480"/>
          <w:marRight w:val="0"/>
          <w:marTop w:val="0"/>
          <w:marBottom w:val="0"/>
          <w:divBdr>
            <w:top w:val="none" w:sz="0" w:space="0" w:color="auto"/>
            <w:left w:val="none" w:sz="0" w:space="0" w:color="auto"/>
            <w:bottom w:val="none" w:sz="0" w:space="0" w:color="auto"/>
            <w:right w:val="none" w:sz="0" w:space="0" w:color="auto"/>
          </w:divBdr>
        </w:div>
        <w:div w:id="956908486">
          <w:marLeft w:val="480"/>
          <w:marRight w:val="0"/>
          <w:marTop w:val="0"/>
          <w:marBottom w:val="0"/>
          <w:divBdr>
            <w:top w:val="none" w:sz="0" w:space="0" w:color="auto"/>
            <w:left w:val="none" w:sz="0" w:space="0" w:color="auto"/>
            <w:bottom w:val="none" w:sz="0" w:space="0" w:color="auto"/>
            <w:right w:val="none" w:sz="0" w:space="0" w:color="auto"/>
          </w:divBdr>
        </w:div>
        <w:div w:id="458114864">
          <w:marLeft w:val="480"/>
          <w:marRight w:val="0"/>
          <w:marTop w:val="0"/>
          <w:marBottom w:val="0"/>
          <w:divBdr>
            <w:top w:val="none" w:sz="0" w:space="0" w:color="auto"/>
            <w:left w:val="none" w:sz="0" w:space="0" w:color="auto"/>
            <w:bottom w:val="none" w:sz="0" w:space="0" w:color="auto"/>
            <w:right w:val="none" w:sz="0" w:space="0" w:color="auto"/>
          </w:divBdr>
        </w:div>
        <w:div w:id="332269015">
          <w:marLeft w:val="480"/>
          <w:marRight w:val="0"/>
          <w:marTop w:val="0"/>
          <w:marBottom w:val="0"/>
          <w:divBdr>
            <w:top w:val="none" w:sz="0" w:space="0" w:color="auto"/>
            <w:left w:val="none" w:sz="0" w:space="0" w:color="auto"/>
            <w:bottom w:val="none" w:sz="0" w:space="0" w:color="auto"/>
            <w:right w:val="none" w:sz="0" w:space="0" w:color="auto"/>
          </w:divBdr>
        </w:div>
        <w:div w:id="165093884">
          <w:marLeft w:val="480"/>
          <w:marRight w:val="0"/>
          <w:marTop w:val="0"/>
          <w:marBottom w:val="0"/>
          <w:divBdr>
            <w:top w:val="none" w:sz="0" w:space="0" w:color="auto"/>
            <w:left w:val="none" w:sz="0" w:space="0" w:color="auto"/>
            <w:bottom w:val="none" w:sz="0" w:space="0" w:color="auto"/>
            <w:right w:val="none" w:sz="0" w:space="0" w:color="auto"/>
          </w:divBdr>
        </w:div>
        <w:div w:id="1344429136">
          <w:marLeft w:val="480"/>
          <w:marRight w:val="0"/>
          <w:marTop w:val="0"/>
          <w:marBottom w:val="0"/>
          <w:divBdr>
            <w:top w:val="none" w:sz="0" w:space="0" w:color="auto"/>
            <w:left w:val="none" w:sz="0" w:space="0" w:color="auto"/>
            <w:bottom w:val="none" w:sz="0" w:space="0" w:color="auto"/>
            <w:right w:val="none" w:sz="0" w:space="0" w:color="auto"/>
          </w:divBdr>
        </w:div>
        <w:div w:id="415444456">
          <w:marLeft w:val="480"/>
          <w:marRight w:val="0"/>
          <w:marTop w:val="0"/>
          <w:marBottom w:val="0"/>
          <w:divBdr>
            <w:top w:val="none" w:sz="0" w:space="0" w:color="auto"/>
            <w:left w:val="none" w:sz="0" w:space="0" w:color="auto"/>
            <w:bottom w:val="none" w:sz="0" w:space="0" w:color="auto"/>
            <w:right w:val="none" w:sz="0" w:space="0" w:color="auto"/>
          </w:divBdr>
        </w:div>
        <w:div w:id="604776653">
          <w:marLeft w:val="480"/>
          <w:marRight w:val="0"/>
          <w:marTop w:val="0"/>
          <w:marBottom w:val="0"/>
          <w:divBdr>
            <w:top w:val="none" w:sz="0" w:space="0" w:color="auto"/>
            <w:left w:val="none" w:sz="0" w:space="0" w:color="auto"/>
            <w:bottom w:val="none" w:sz="0" w:space="0" w:color="auto"/>
            <w:right w:val="none" w:sz="0" w:space="0" w:color="auto"/>
          </w:divBdr>
        </w:div>
        <w:div w:id="1158614858">
          <w:marLeft w:val="480"/>
          <w:marRight w:val="0"/>
          <w:marTop w:val="0"/>
          <w:marBottom w:val="0"/>
          <w:divBdr>
            <w:top w:val="none" w:sz="0" w:space="0" w:color="auto"/>
            <w:left w:val="none" w:sz="0" w:space="0" w:color="auto"/>
            <w:bottom w:val="none" w:sz="0" w:space="0" w:color="auto"/>
            <w:right w:val="none" w:sz="0" w:space="0" w:color="auto"/>
          </w:divBdr>
        </w:div>
        <w:div w:id="427699211">
          <w:marLeft w:val="480"/>
          <w:marRight w:val="0"/>
          <w:marTop w:val="0"/>
          <w:marBottom w:val="0"/>
          <w:divBdr>
            <w:top w:val="none" w:sz="0" w:space="0" w:color="auto"/>
            <w:left w:val="none" w:sz="0" w:space="0" w:color="auto"/>
            <w:bottom w:val="none" w:sz="0" w:space="0" w:color="auto"/>
            <w:right w:val="none" w:sz="0" w:space="0" w:color="auto"/>
          </w:divBdr>
        </w:div>
        <w:div w:id="1103652400">
          <w:marLeft w:val="480"/>
          <w:marRight w:val="0"/>
          <w:marTop w:val="0"/>
          <w:marBottom w:val="0"/>
          <w:divBdr>
            <w:top w:val="none" w:sz="0" w:space="0" w:color="auto"/>
            <w:left w:val="none" w:sz="0" w:space="0" w:color="auto"/>
            <w:bottom w:val="none" w:sz="0" w:space="0" w:color="auto"/>
            <w:right w:val="none" w:sz="0" w:space="0" w:color="auto"/>
          </w:divBdr>
        </w:div>
        <w:div w:id="1711415463">
          <w:marLeft w:val="480"/>
          <w:marRight w:val="0"/>
          <w:marTop w:val="0"/>
          <w:marBottom w:val="0"/>
          <w:divBdr>
            <w:top w:val="none" w:sz="0" w:space="0" w:color="auto"/>
            <w:left w:val="none" w:sz="0" w:space="0" w:color="auto"/>
            <w:bottom w:val="none" w:sz="0" w:space="0" w:color="auto"/>
            <w:right w:val="none" w:sz="0" w:space="0" w:color="auto"/>
          </w:divBdr>
        </w:div>
        <w:div w:id="763913141">
          <w:marLeft w:val="480"/>
          <w:marRight w:val="0"/>
          <w:marTop w:val="0"/>
          <w:marBottom w:val="0"/>
          <w:divBdr>
            <w:top w:val="none" w:sz="0" w:space="0" w:color="auto"/>
            <w:left w:val="none" w:sz="0" w:space="0" w:color="auto"/>
            <w:bottom w:val="none" w:sz="0" w:space="0" w:color="auto"/>
            <w:right w:val="none" w:sz="0" w:space="0" w:color="auto"/>
          </w:divBdr>
        </w:div>
        <w:div w:id="1102989236">
          <w:marLeft w:val="480"/>
          <w:marRight w:val="0"/>
          <w:marTop w:val="0"/>
          <w:marBottom w:val="0"/>
          <w:divBdr>
            <w:top w:val="none" w:sz="0" w:space="0" w:color="auto"/>
            <w:left w:val="none" w:sz="0" w:space="0" w:color="auto"/>
            <w:bottom w:val="none" w:sz="0" w:space="0" w:color="auto"/>
            <w:right w:val="none" w:sz="0" w:space="0" w:color="auto"/>
          </w:divBdr>
        </w:div>
        <w:div w:id="1462113469">
          <w:marLeft w:val="480"/>
          <w:marRight w:val="0"/>
          <w:marTop w:val="0"/>
          <w:marBottom w:val="0"/>
          <w:divBdr>
            <w:top w:val="none" w:sz="0" w:space="0" w:color="auto"/>
            <w:left w:val="none" w:sz="0" w:space="0" w:color="auto"/>
            <w:bottom w:val="none" w:sz="0" w:space="0" w:color="auto"/>
            <w:right w:val="none" w:sz="0" w:space="0" w:color="auto"/>
          </w:divBdr>
        </w:div>
        <w:div w:id="757793453">
          <w:marLeft w:val="480"/>
          <w:marRight w:val="0"/>
          <w:marTop w:val="0"/>
          <w:marBottom w:val="0"/>
          <w:divBdr>
            <w:top w:val="none" w:sz="0" w:space="0" w:color="auto"/>
            <w:left w:val="none" w:sz="0" w:space="0" w:color="auto"/>
            <w:bottom w:val="none" w:sz="0" w:space="0" w:color="auto"/>
            <w:right w:val="none" w:sz="0" w:space="0" w:color="auto"/>
          </w:divBdr>
        </w:div>
        <w:div w:id="713383804">
          <w:marLeft w:val="480"/>
          <w:marRight w:val="0"/>
          <w:marTop w:val="0"/>
          <w:marBottom w:val="0"/>
          <w:divBdr>
            <w:top w:val="none" w:sz="0" w:space="0" w:color="auto"/>
            <w:left w:val="none" w:sz="0" w:space="0" w:color="auto"/>
            <w:bottom w:val="none" w:sz="0" w:space="0" w:color="auto"/>
            <w:right w:val="none" w:sz="0" w:space="0" w:color="auto"/>
          </w:divBdr>
        </w:div>
        <w:div w:id="1043679744">
          <w:marLeft w:val="480"/>
          <w:marRight w:val="0"/>
          <w:marTop w:val="0"/>
          <w:marBottom w:val="0"/>
          <w:divBdr>
            <w:top w:val="none" w:sz="0" w:space="0" w:color="auto"/>
            <w:left w:val="none" w:sz="0" w:space="0" w:color="auto"/>
            <w:bottom w:val="none" w:sz="0" w:space="0" w:color="auto"/>
            <w:right w:val="none" w:sz="0" w:space="0" w:color="auto"/>
          </w:divBdr>
        </w:div>
        <w:div w:id="112292691">
          <w:marLeft w:val="480"/>
          <w:marRight w:val="0"/>
          <w:marTop w:val="0"/>
          <w:marBottom w:val="0"/>
          <w:divBdr>
            <w:top w:val="none" w:sz="0" w:space="0" w:color="auto"/>
            <w:left w:val="none" w:sz="0" w:space="0" w:color="auto"/>
            <w:bottom w:val="none" w:sz="0" w:space="0" w:color="auto"/>
            <w:right w:val="none" w:sz="0" w:space="0" w:color="auto"/>
          </w:divBdr>
        </w:div>
        <w:div w:id="1934432614">
          <w:marLeft w:val="480"/>
          <w:marRight w:val="0"/>
          <w:marTop w:val="0"/>
          <w:marBottom w:val="0"/>
          <w:divBdr>
            <w:top w:val="none" w:sz="0" w:space="0" w:color="auto"/>
            <w:left w:val="none" w:sz="0" w:space="0" w:color="auto"/>
            <w:bottom w:val="none" w:sz="0" w:space="0" w:color="auto"/>
            <w:right w:val="none" w:sz="0" w:space="0" w:color="auto"/>
          </w:divBdr>
        </w:div>
        <w:div w:id="1766656461">
          <w:marLeft w:val="480"/>
          <w:marRight w:val="0"/>
          <w:marTop w:val="0"/>
          <w:marBottom w:val="0"/>
          <w:divBdr>
            <w:top w:val="none" w:sz="0" w:space="0" w:color="auto"/>
            <w:left w:val="none" w:sz="0" w:space="0" w:color="auto"/>
            <w:bottom w:val="none" w:sz="0" w:space="0" w:color="auto"/>
            <w:right w:val="none" w:sz="0" w:space="0" w:color="auto"/>
          </w:divBdr>
        </w:div>
        <w:div w:id="1992904430">
          <w:marLeft w:val="480"/>
          <w:marRight w:val="0"/>
          <w:marTop w:val="0"/>
          <w:marBottom w:val="0"/>
          <w:divBdr>
            <w:top w:val="none" w:sz="0" w:space="0" w:color="auto"/>
            <w:left w:val="none" w:sz="0" w:space="0" w:color="auto"/>
            <w:bottom w:val="none" w:sz="0" w:space="0" w:color="auto"/>
            <w:right w:val="none" w:sz="0" w:space="0" w:color="auto"/>
          </w:divBdr>
        </w:div>
        <w:div w:id="665087811">
          <w:marLeft w:val="480"/>
          <w:marRight w:val="0"/>
          <w:marTop w:val="0"/>
          <w:marBottom w:val="0"/>
          <w:divBdr>
            <w:top w:val="none" w:sz="0" w:space="0" w:color="auto"/>
            <w:left w:val="none" w:sz="0" w:space="0" w:color="auto"/>
            <w:bottom w:val="none" w:sz="0" w:space="0" w:color="auto"/>
            <w:right w:val="none" w:sz="0" w:space="0" w:color="auto"/>
          </w:divBdr>
        </w:div>
        <w:div w:id="1970935425">
          <w:marLeft w:val="480"/>
          <w:marRight w:val="0"/>
          <w:marTop w:val="0"/>
          <w:marBottom w:val="0"/>
          <w:divBdr>
            <w:top w:val="none" w:sz="0" w:space="0" w:color="auto"/>
            <w:left w:val="none" w:sz="0" w:space="0" w:color="auto"/>
            <w:bottom w:val="none" w:sz="0" w:space="0" w:color="auto"/>
            <w:right w:val="none" w:sz="0" w:space="0" w:color="auto"/>
          </w:divBdr>
        </w:div>
        <w:div w:id="1329289243">
          <w:marLeft w:val="480"/>
          <w:marRight w:val="0"/>
          <w:marTop w:val="0"/>
          <w:marBottom w:val="0"/>
          <w:divBdr>
            <w:top w:val="none" w:sz="0" w:space="0" w:color="auto"/>
            <w:left w:val="none" w:sz="0" w:space="0" w:color="auto"/>
            <w:bottom w:val="none" w:sz="0" w:space="0" w:color="auto"/>
            <w:right w:val="none" w:sz="0" w:space="0" w:color="auto"/>
          </w:divBdr>
        </w:div>
        <w:div w:id="697005192">
          <w:marLeft w:val="480"/>
          <w:marRight w:val="0"/>
          <w:marTop w:val="0"/>
          <w:marBottom w:val="0"/>
          <w:divBdr>
            <w:top w:val="none" w:sz="0" w:space="0" w:color="auto"/>
            <w:left w:val="none" w:sz="0" w:space="0" w:color="auto"/>
            <w:bottom w:val="none" w:sz="0" w:space="0" w:color="auto"/>
            <w:right w:val="none" w:sz="0" w:space="0" w:color="auto"/>
          </w:divBdr>
        </w:div>
        <w:div w:id="915627744">
          <w:marLeft w:val="480"/>
          <w:marRight w:val="0"/>
          <w:marTop w:val="0"/>
          <w:marBottom w:val="0"/>
          <w:divBdr>
            <w:top w:val="none" w:sz="0" w:space="0" w:color="auto"/>
            <w:left w:val="none" w:sz="0" w:space="0" w:color="auto"/>
            <w:bottom w:val="none" w:sz="0" w:space="0" w:color="auto"/>
            <w:right w:val="none" w:sz="0" w:space="0" w:color="auto"/>
          </w:divBdr>
        </w:div>
        <w:div w:id="1646006691">
          <w:marLeft w:val="480"/>
          <w:marRight w:val="0"/>
          <w:marTop w:val="0"/>
          <w:marBottom w:val="0"/>
          <w:divBdr>
            <w:top w:val="none" w:sz="0" w:space="0" w:color="auto"/>
            <w:left w:val="none" w:sz="0" w:space="0" w:color="auto"/>
            <w:bottom w:val="none" w:sz="0" w:space="0" w:color="auto"/>
            <w:right w:val="none" w:sz="0" w:space="0" w:color="auto"/>
          </w:divBdr>
        </w:div>
        <w:div w:id="705957021">
          <w:marLeft w:val="480"/>
          <w:marRight w:val="0"/>
          <w:marTop w:val="0"/>
          <w:marBottom w:val="0"/>
          <w:divBdr>
            <w:top w:val="none" w:sz="0" w:space="0" w:color="auto"/>
            <w:left w:val="none" w:sz="0" w:space="0" w:color="auto"/>
            <w:bottom w:val="none" w:sz="0" w:space="0" w:color="auto"/>
            <w:right w:val="none" w:sz="0" w:space="0" w:color="auto"/>
          </w:divBdr>
        </w:div>
        <w:div w:id="1674840677">
          <w:marLeft w:val="480"/>
          <w:marRight w:val="0"/>
          <w:marTop w:val="0"/>
          <w:marBottom w:val="0"/>
          <w:divBdr>
            <w:top w:val="none" w:sz="0" w:space="0" w:color="auto"/>
            <w:left w:val="none" w:sz="0" w:space="0" w:color="auto"/>
            <w:bottom w:val="none" w:sz="0" w:space="0" w:color="auto"/>
            <w:right w:val="none" w:sz="0" w:space="0" w:color="auto"/>
          </w:divBdr>
        </w:div>
        <w:div w:id="1489857536">
          <w:marLeft w:val="480"/>
          <w:marRight w:val="0"/>
          <w:marTop w:val="0"/>
          <w:marBottom w:val="0"/>
          <w:divBdr>
            <w:top w:val="none" w:sz="0" w:space="0" w:color="auto"/>
            <w:left w:val="none" w:sz="0" w:space="0" w:color="auto"/>
            <w:bottom w:val="none" w:sz="0" w:space="0" w:color="auto"/>
            <w:right w:val="none" w:sz="0" w:space="0" w:color="auto"/>
          </w:divBdr>
        </w:div>
        <w:div w:id="1698773884">
          <w:marLeft w:val="480"/>
          <w:marRight w:val="0"/>
          <w:marTop w:val="0"/>
          <w:marBottom w:val="0"/>
          <w:divBdr>
            <w:top w:val="none" w:sz="0" w:space="0" w:color="auto"/>
            <w:left w:val="none" w:sz="0" w:space="0" w:color="auto"/>
            <w:bottom w:val="none" w:sz="0" w:space="0" w:color="auto"/>
            <w:right w:val="none" w:sz="0" w:space="0" w:color="auto"/>
          </w:divBdr>
        </w:div>
        <w:div w:id="217598652">
          <w:marLeft w:val="480"/>
          <w:marRight w:val="0"/>
          <w:marTop w:val="0"/>
          <w:marBottom w:val="0"/>
          <w:divBdr>
            <w:top w:val="none" w:sz="0" w:space="0" w:color="auto"/>
            <w:left w:val="none" w:sz="0" w:space="0" w:color="auto"/>
            <w:bottom w:val="none" w:sz="0" w:space="0" w:color="auto"/>
            <w:right w:val="none" w:sz="0" w:space="0" w:color="auto"/>
          </w:divBdr>
        </w:div>
        <w:div w:id="507646633">
          <w:marLeft w:val="480"/>
          <w:marRight w:val="0"/>
          <w:marTop w:val="0"/>
          <w:marBottom w:val="0"/>
          <w:divBdr>
            <w:top w:val="none" w:sz="0" w:space="0" w:color="auto"/>
            <w:left w:val="none" w:sz="0" w:space="0" w:color="auto"/>
            <w:bottom w:val="none" w:sz="0" w:space="0" w:color="auto"/>
            <w:right w:val="none" w:sz="0" w:space="0" w:color="auto"/>
          </w:divBdr>
        </w:div>
        <w:div w:id="2043548740">
          <w:marLeft w:val="480"/>
          <w:marRight w:val="0"/>
          <w:marTop w:val="0"/>
          <w:marBottom w:val="0"/>
          <w:divBdr>
            <w:top w:val="none" w:sz="0" w:space="0" w:color="auto"/>
            <w:left w:val="none" w:sz="0" w:space="0" w:color="auto"/>
            <w:bottom w:val="none" w:sz="0" w:space="0" w:color="auto"/>
            <w:right w:val="none" w:sz="0" w:space="0" w:color="auto"/>
          </w:divBdr>
        </w:div>
        <w:div w:id="2031880326">
          <w:marLeft w:val="480"/>
          <w:marRight w:val="0"/>
          <w:marTop w:val="0"/>
          <w:marBottom w:val="0"/>
          <w:divBdr>
            <w:top w:val="none" w:sz="0" w:space="0" w:color="auto"/>
            <w:left w:val="none" w:sz="0" w:space="0" w:color="auto"/>
            <w:bottom w:val="none" w:sz="0" w:space="0" w:color="auto"/>
            <w:right w:val="none" w:sz="0" w:space="0" w:color="auto"/>
          </w:divBdr>
        </w:div>
        <w:div w:id="266083623">
          <w:marLeft w:val="480"/>
          <w:marRight w:val="0"/>
          <w:marTop w:val="0"/>
          <w:marBottom w:val="0"/>
          <w:divBdr>
            <w:top w:val="none" w:sz="0" w:space="0" w:color="auto"/>
            <w:left w:val="none" w:sz="0" w:space="0" w:color="auto"/>
            <w:bottom w:val="none" w:sz="0" w:space="0" w:color="auto"/>
            <w:right w:val="none" w:sz="0" w:space="0" w:color="auto"/>
          </w:divBdr>
        </w:div>
        <w:div w:id="2052150339">
          <w:marLeft w:val="480"/>
          <w:marRight w:val="0"/>
          <w:marTop w:val="0"/>
          <w:marBottom w:val="0"/>
          <w:divBdr>
            <w:top w:val="none" w:sz="0" w:space="0" w:color="auto"/>
            <w:left w:val="none" w:sz="0" w:space="0" w:color="auto"/>
            <w:bottom w:val="none" w:sz="0" w:space="0" w:color="auto"/>
            <w:right w:val="none" w:sz="0" w:space="0" w:color="auto"/>
          </w:divBdr>
        </w:div>
        <w:div w:id="934360371">
          <w:marLeft w:val="480"/>
          <w:marRight w:val="0"/>
          <w:marTop w:val="0"/>
          <w:marBottom w:val="0"/>
          <w:divBdr>
            <w:top w:val="none" w:sz="0" w:space="0" w:color="auto"/>
            <w:left w:val="none" w:sz="0" w:space="0" w:color="auto"/>
            <w:bottom w:val="none" w:sz="0" w:space="0" w:color="auto"/>
            <w:right w:val="none" w:sz="0" w:space="0" w:color="auto"/>
          </w:divBdr>
        </w:div>
        <w:div w:id="1916478098">
          <w:marLeft w:val="480"/>
          <w:marRight w:val="0"/>
          <w:marTop w:val="0"/>
          <w:marBottom w:val="0"/>
          <w:divBdr>
            <w:top w:val="none" w:sz="0" w:space="0" w:color="auto"/>
            <w:left w:val="none" w:sz="0" w:space="0" w:color="auto"/>
            <w:bottom w:val="none" w:sz="0" w:space="0" w:color="auto"/>
            <w:right w:val="none" w:sz="0" w:space="0" w:color="auto"/>
          </w:divBdr>
        </w:div>
        <w:div w:id="1309440140">
          <w:marLeft w:val="480"/>
          <w:marRight w:val="0"/>
          <w:marTop w:val="0"/>
          <w:marBottom w:val="0"/>
          <w:divBdr>
            <w:top w:val="none" w:sz="0" w:space="0" w:color="auto"/>
            <w:left w:val="none" w:sz="0" w:space="0" w:color="auto"/>
            <w:bottom w:val="none" w:sz="0" w:space="0" w:color="auto"/>
            <w:right w:val="none" w:sz="0" w:space="0" w:color="auto"/>
          </w:divBdr>
        </w:div>
        <w:div w:id="948203873">
          <w:marLeft w:val="480"/>
          <w:marRight w:val="0"/>
          <w:marTop w:val="0"/>
          <w:marBottom w:val="0"/>
          <w:divBdr>
            <w:top w:val="none" w:sz="0" w:space="0" w:color="auto"/>
            <w:left w:val="none" w:sz="0" w:space="0" w:color="auto"/>
            <w:bottom w:val="none" w:sz="0" w:space="0" w:color="auto"/>
            <w:right w:val="none" w:sz="0" w:space="0" w:color="auto"/>
          </w:divBdr>
        </w:div>
        <w:div w:id="1045371681">
          <w:marLeft w:val="480"/>
          <w:marRight w:val="0"/>
          <w:marTop w:val="0"/>
          <w:marBottom w:val="0"/>
          <w:divBdr>
            <w:top w:val="none" w:sz="0" w:space="0" w:color="auto"/>
            <w:left w:val="none" w:sz="0" w:space="0" w:color="auto"/>
            <w:bottom w:val="none" w:sz="0" w:space="0" w:color="auto"/>
            <w:right w:val="none" w:sz="0" w:space="0" w:color="auto"/>
          </w:divBdr>
        </w:div>
        <w:div w:id="1321275841">
          <w:marLeft w:val="480"/>
          <w:marRight w:val="0"/>
          <w:marTop w:val="0"/>
          <w:marBottom w:val="0"/>
          <w:divBdr>
            <w:top w:val="none" w:sz="0" w:space="0" w:color="auto"/>
            <w:left w:val="none" w:sz="0" w:space="0" w:color="auto"/>
            <w:bottom w:val="none" w:sz="0" w:space="0" w:color="auto"/>
            <w:right w:val="none" w:sz="0" w:space="0" w:color="auto"/>
          </w:divBdr>
        </w:div>
        <w:div w:id="541748249">
          <w:marLeft w:val="480"/>
          <w:marRight w:val="0"/>
          <w:marTop w:val="0"/>
          <w:marBottom w:val="0"/>
          <w:divBdr>
            <w:top w:val="none" w:sz="0" w:space="0" w:color="auto"/>
            <w:left w:val="none" w:sz="0" w:space="0" w:color="auto"/>
            <w:bottom w:val="none" w:sz="0" w:space="0" w:color="auto"/>
            <w:right w:val="none" w:sz="0" w:space="0" w:color="auto"/>
          </w:divBdr>
        </w:div>
        <w:div w:id="483857910">
          <w:marLeft w:val="480"/>
          <w:marRight w:val="0"/>
          <w:marTop w:val="0"/>
          <w:marBottom w:val="0"/>
          <w:divBdr>
            <w:top w:val="none" w:sz="0" w:space="0" w:color="auto"/>
            <w:left w:val="none" w:sz="0" w:space="0" w:color="auto"/>
            <w:bottom w:val="none" w:sz="0" w:space="0" w:color="auto"/>
            <w:right w:val="none" w:sz="0" w:space="0" w:color="auto"/>
          </w:divBdr>
        </w:div>
        <w:div w:id="219172677">
          <w:marLeft w:val="480"/>
          <w:marRight w:val="0"/>
          <w:marTop w:val="0"/>
          <w:marBottom w:val="0"/>
          <w:divBdr>
            <w:top w:val="none" w:sz="0" w:space="0" w:color="auto"/>
            <w:left w:val="none" w:sz="0" w:space="0" w:color="auto"/>
            <w:bottom w:val="none" w:sz="0" w:space="0" w:color="auto"/>
            <w:right w:val="none" w:sz="0" w:space="0" w:color="auto"/>
          </w:divBdr>
        </w:div>
        <w:div w:id="846601346">
          <w:marLeft w:val="480"/>
          <w:marRight w:val="0"/>
          <w:marTop w:val="0"/>
          <w:marBottom w:val="0"/>
          <w:divBdr>
            <w:top w:val="none" w:sz="0" w:space="0" w:color="auto"/>
            <w:left w:val="none" w:sz="0" w:space="0" w:color="auto"/>
            <w:bottom w:val="none" w:sz="0" w:space="0" w:color="auto"/>
            <w:right w:val="none" w:sz="0" w:space="0" w:color="auto"/>
          </w:divBdr>
        </w:div>
        <w:div w:id="1055085432">
          <w:marLeft w:val="480"/>
          <w:marRight w:val="0"/>
          <w:marTop w:val="0"/>
          <w:marBottom w:val="0"/>
          <w:divBdr>
            <w:top w:val="none" w:sz="0" w:space="0" w:color="auto"/>
            <w:left w:val="none" w:sz="0" w:space="0" w:color="auto"/>
            <w:bottom w:val="none" w:sz="0" w:space="0" w:color="auto"/>
            <w:right w:val="none" w:sz="0" w:space="0" w:color="auto"/>
          </w:divBdr>
        </w:div>
        <w:div w:id="1410227796">
          <w:marLeft w:val="480"/>
          <w:marRight w:val="0"/>
          <w:marTop w:val="0"/>
          <w:marBottom w:val="0"/>
          <w:divBdr>
            <w:top w:val="none" w:sz="0" w:space="0" w:color="auto"/>
            <w:left w:val="none" w:sz="0" w:space="0" w:color="auto"/>
            <w:bottom w:val="none" w:sz="0" w:space="0" w:color="auto"/>
            <w:right w:val="none" w:sz="0" w:space="0" w:color="auto"/>
          </w:divBdr>
        </w:div>
        <w:div w:id="1780834536">
          <w:marLeft w:val="480"/>
          <w:marRight w:val="0"/>
          <w:marTop w:val="0"/>
          <w:marBottom w:val="0"/>
          <w:divBdr>
            <w:top w:val="none" w:sz="0" w:space="0" w:color="auto"/>
            <w:left w:val="none" w:sz="0" w:space="0" w:color="auto"/>
            <w:bottom w:val="none" w:sz="0" w:space="0" w:color="auto"/>
            <w:right w:val="none" w:sz="0" w:space="0" w:color="auto"/>
          </w:divBdr>
        </w:div>
        <w:div w:id="1458913041">
          <w:marLeft w:val="480"/>
          <w:marRight w:val="0"/>
          <w:marTop w:val="0"/>
          <w:marBottom w:val="0"/>
          <w:divBdr>
            <w:top w:val="none" w:sz="0" w:space="0" w:color="auto"/>
            <w:left w:val="none" w:sz="0" w:space="0" w:color="auto"/>
            <w:bottom w:val="none" w:sz="0" w:space="0" w:color="auto"/>
            <w:right w:val="none" w:sz="0" w:space="0" w:color="auto"/>
          </w:divBdr>
        </w:div>
        <w:div w:id="44842011">
          <w:marLeft w:val="480"/>
          <w:marRight w:val="0"/>
          <w:marTop w:val="0"/>
          <w:marBottom w:val="0"/>
          <w:divBdr>
            <w:top w:val="none" w:sz="0" w:space="0" w:color="auto"/>
            <w:left w:val="none" w:sz="0" w:space="0" w:color="auto"/>
            <w:bottom w:val="none" w:sz="0" w:space="0" w:color="auto"/>
            <w:right w:val="none" w:sz="0" w:space="0" w:color="auto"/>
          </w:divBdr>
        </w:div>
        <w:div w:id="1989700174">
          <w:marLeft w:val="480"/>
          <w:marRight w:val="0"/>
          <w:marTop w:val="0"/>
          <w:marBottom w:val="0"/>
          <w:divBdr>
            <w:top w:val="none" w:sz="0" w:space="0" w:color="auto"/>
            <w:left w:val="none" w:sz="0" w:space="0" w:color="auto"/>
            <w:bottom w:val="none" w:sz="0" w:space="0" w:color="auto"/>
            <w:right w:val="none" w:sz="0" w:space="0" w:color="auto"/>
          </w:divBdr>
        </w:div>
        <w:div w:id="1546060104">
          <w:marLeft w:val="480"/>
          <w:marRight w:val="0"/>
          <w:marTop w:val="0"/>
          <w:marBottom w:val="0"/>
          <w:divBdr>
            <w:top w:val="none" w:sz="0" w:space="0" w:color="auto"/>
            <w:left w:val="none" w:sz="0" w:space="0" w:color="auto"/>
            <w:bottom w:val="none" w:sz="0" w:space="0" w:color="auto"/>
            <w:right w:val="none" w:sz="0" w:space="0" w:color="auto"/>
          </w:divBdr>
        </w:div>
        <w:div w:id="671882959">
          <w:marLeft w:val="480"/>
          <w:marRight w:val="0"/>
          <w:marTop w:val="0"/>
          <w:marBottom w:val="0"/>
          <w:divBdr>
            <w:top w:val="none" w:sz="0" w:space="0" w:color="auto"/>
            <w:left w:val="none" w:sz="0" w:space="0" w:color="auto"/>
            <w:bottom w:val="none" w:sz="0" w:space="0" w:color="auto"/>
            <w:right w:val="none" w:sz="0" w:space="0" w:color="auto"/>
          </w:divBdr>
        </w:div>
        <w:div w:id="2072732443">
          <w:marLeft w:val="480"/>
          <w:marRight w:val="0"/>
          <w:marTop w:val="0"/>
          <w:marBottom w:val="0"/>
          <w:divBdr>
            <w:top w:val="none" w:sz="0" w:space="0" w:color="auto"/>
            <w:left w:val="none" w:sz="0" w:space="0" w:color="auto"/>
            <w:bottom w:val="none" w:sz="0" w:space="0" w:color="auto"/>
            <w:right w:val="none" w:sz="0" w:space="0" w:color="auto"/>
          </w:divBdr>
        </w:div>
        <w:div w:id="368381536">
          <w:marLeft w:val="480"/>
          <w:marRight w:val="0"/>
          <w:marTop w:val="0"/>
          <w:marBottom w:val="0"/>
          <w:divBdr>
            <w:top w:val="none" w:sz="0" w:space="0" w:color="auto"/>
            <w:left w:val="none" w:sz="0" w:space="0" w:color="auto"/>
            <w:bottom w:val="none" w:sz="0" w:space="0" w:color="auto"/>
            <w:right w:val="none" w:sz="0" w:space="0" w:color="auto"/>
          </w:divBdr>
        </w:div>
        <w:div w:id="380786937">
          <w:marLeft w:val="480"/>
          <w:marRight w:val="0"/>
          <w:marTop w:val="0"/>
          <w:marBottom w:val="0"/>
          <w:divBdr>
            <w:top w:val="none" w:sz="0" w:space="0" w:color="auto"/>
            <w:left w:val="none" w:sz="0" w:space="0" w:color="auto"/>
            <w:bottom w:val="none" w:sz="0" w:space="0" w:color="auto"/>
            <w:right w:val="none" w:sz="0" w:space="0" w:color="auto"/>
          </w:divBdr>
        </w:div>
        <w:div w:id="1518693056">
          <w:marLeft w:val="480"/>
          <w:marRight w:val="0"/>
          <w:marTop w:val="0"/>
          <w:marBottom w:val="0"/>
          <w:divBdr>
            <w:top w:val="none" w:sz="0" w:space="0" w:color="auto"/>
            <w:left w:val="none" w:sz="0" w:space="0" w:color="auto"/>
            <w:bottom w:val="none" w:sz="0" w:space="0" w:color="auto"/>
            <w:right w:val="none" w:sz="0" w:space="0" w:color="auto"/>
          </w:divBdr>
        </w:div>
        <w:div w:id="1976910645">
          <w:marLeft w:val="480"/>
          <w:marRight w:val="0"/>
          <w:marTop w:val="0"/>
          <w:marBottom w:val="0"/>
          <w:divBdr>
            <w:top w:val="none" w:sz="0" w:space="0" w:color="auto"/>
            <w:left w:val="none" w:sz="0" w:space="0" w:color="auto"/>
            <w:bottom w:val="none" w:sz="0" w:space="0" w:color="auto"/>
            <w:right w:val="none" w:sz="0" w:space="0" w:color="auto"/>
          </w:divBdr>
        </w:div>
        <w:div w:id="1745953708">
          <w:marLeft w:val="480"/>
          <w:marRight w:val="0"/>
          <w:marTop w:val="0"/>
          <w:marBottom w:val="0"/>
          <w:divBdr>
            <w:top w:val="none" w:sz="0" w:space="0" w:color="auto"/>
            <w:left w:val="none" w:sz="0" w:space="0" w:color="auto"/>
            <w:bottom w:val="none" w:sz="0" w:space="0" w:color="auto"/>
            <w:right w:val="none" w:sz="0" w:space="0" w:color="auto"/>
          </w:divBdr>
        </w:div>
        <w:div w:id="582180312">
          <w:marLeft w:val="480"/>
          <w:marRight w:val="0"/>
          <w:marTop w:val="0"/>
          <w:marBottom w:val="0"/>
          <w:divBdr>
            <w:top w:val="none" w:sz="0" w:space="0" w:color="auto"/>
            <w:left w:val="none" w:sz="0" w:space="0" w:color="auto"/>
            <w:bottom w:val="none" w:sz="0" w:space="0" w:color="auto"/>
            <w:right w:val="none" w:sz="0" w:space="0" w:color="auto"/>
          </w:divBdr>
        </w:div>
        <w:div w:id="1337226113">
          <w:marLeft w:val="480"/>
          <w:marRight w:val="0"/>
          <w:marTop w:val="0"/>
          <w:marBottom w:val="0"/>
          <w:divBdr>
            <w:top w:val="none" w:sz="0" w:space="0" w:color="auto"/>
            <w:left w:val="none" w:sz="0" w:space="0" w:color="auto"/>
            <w:bottom w:val="none" w:sz="0" w:space="0" w:color="auto"/>
            <w:right w:val="none" w:sz="0" w:space="0" w:color="auto"/>
          </w:divBdr>
        </w:div>
        <w:div w:id="1498033131">
          <w:marLeft w:val="480"/>
          <w:marRight w:val="0"/>
          <w:marTop w:val="0"/>
          <w:marBottom w:val="0"/>
          <w:divBdr>
            <w:top w:val="none" w:sz="0" w:space="0" w:color="auto"/>
            <w:left w:val="none" w:sz="0" w:space="0" w:color="auto"/>
            <w:bottom w:val="none" w:sz="0" w:space="0" w:color="auto"/>
            <w:right w:val="none" w:sz="0" w:space="0" w:color="auto"/>
          </w:divBdr>
        </w:div>
        <w:div w:id="1542748226">
          <w:marLeft w:val="480"/>
          <w:marRight w:val="0"/>
          <w:marTop w:val="0"/>
          <w:marBottom w:val="0"/>
          <w:divBdr>
            <w:top w:val="none" w:sz="0" w:space="0" w:color="auto"/>
            <w:left w:val="none" w:sz="0" w:space="0" w:color="auto"/>
            <w:bottom w:val="none" w:sz="0" w:space="0" w:color="auto"/>
            <w:right w:val="none" w:sz="0" w:space="0" w:color="auto"/>
          </w:divBdr>
        </w:div>
        <w:div w:id="571744891">
          <w:marLeft w:val="480"/>
          <w:marRight w:val="0"/>
          <w:marTop w:val="0"/>
          <w:marBottom w:val="0"/>
          <w:divBdr>
            <w:top w:val="none" w:sz="0" w:space="0" w:color="auto"/>
            <w:left w:val="none" w:sz="0" w:space="0" w:color="auto"/>
            <w:bottom w:val="none" w:sz="0" w:space="0" w:color="auto"/>
            <w:right w:val="none" w:sz="0" w:space="0" w:color="auto"/>
          </w:divBdr>
        </w:div>
        <w:div w:id="1557472928">
          <w:marLeft w:val="480"/>
          <w:marRight w:val="0"/>
          <w:marTop w:val="0"/>
          <w:marBottom w:val="0"/>
          <w:divBdr>
            <w:top w:val="none" w:sz="0" w:space="0" w:color="auto"/>
            <w:left w:val="none" w:sz="0" w:space="0" w:color="auto"/>
            <w:bottom w:val="none" w:sz="0" w:space="0" w:color="auto"/>
            <w:right w:val="none" w:sz="0" w:space="0" w:color="auto"/>
          </w:divBdr>
        </w:div>
        <w:div w:id="1646660032">
          <w:marLeft w:val="480"/>
          <w:marRight w:val="0"/>
          <w:marTop w:val="0"/>
          <w:marBottom w:val="0"/>
          <w:divBdr>
            <w:top w:val="none" w:sz="0" w:space="0" w:color="auto"/>
            <w:left w:val="none" w:sz="0" w:space="0" w:color="auto"/>
            <w:bottom w:val="none" w:sz="0" w:space="0" w:color="auto"/>
            <w:right w:val="none" w:sz="0" w:space="0" w:color="auto"/>
          </w:divBdr>
        </w:div>
        <w:div w:id="379789882">
          <w:marLeft w:val="480"/>
          <w:marRight w:val="0"/>
          <w:marTop w:val="0"/>
          <w:marBottom w:val="0"/>
          <w:divBdr>
            <w:top w:val="none" w:sz="0" w:space="0" w:color="auto"/>
            <w:left w:val="none" w:sz="0" w:space="0" w:color="auto"/>
            <w:bottom w:val="none" w:sz="0" w:space="0" w:color="auto"/>
            <w:right w:val="none" w:sz="0" w:space="0" w:color="auto"/>
          </w:divBdr>
        </w:div>
        <w:div w:id="667706901">
          <w:marLeft w:val="480"/>
          <w:marRight w:val="0"/>
          <w:marTop w:val="0"/>
          <w:marBottom w:val="0"/>
          <w:divBdr>
            <w:top w:val="none" w:sz="0" w:space="0" w:color="auto"/>
            <w:left w:val="none" w:sz="0" w:space="0" w:color="auto"/>
            <w:bottom w:val="none" w:sz="0" w:space="0" w:color="auto"/>
            <w:right w:val="none" w:sz="0" w:space="0" w:color="auto"/>
          </w:divBdr>
        </w:div>
        <w:div w:id="1744373636">
          <w:marLeft w:val="480"/>
          <w:marRight w:val="0"/>
          <w:marTop w:val="0"/>
          <w:marBottom w:val="0"/>
          <w:divBdr>
            <w:top w:val="none" w:sz="0" w:space="0" w:color="auto"/>
            <w:left w:val="none" w:sz="0" w:space="0" w:color="auto"/>
            <w:bottom w:val="none" w:sz="0" w:space="0" w:color="auto"/>
            <w:right w:val="none" w:sz="0" w:space="0" w:color="auto"/>
          </w:divBdr>
        </w:div>
        <w:div w:id="1500119210">
          <w:marLeft w:val="480"/>
          <w:marRight w:val="0"/>
          <w:marTop w:val="0"/>
          <w:marBottom w:val="0"/>
          <w:divBdr>
            <w:top w:val="none" w:sz="0" w:space="0" w:color="auto"/>
            <w:left w:val="none" w:sz="0" w:space="0" w:color="auto"/>
            <w:bottom w:val="none" w:sz="0" w:space="0" w:color="auto"/>
            <w:right w:val="none" w:sz="0" w:space="0" w:color="auto"/>
          </w:divBdr>
        </w:div>
        <w:div w:id="275021794">
          <w:marLeft w:val="480"/>
          <w:marRight w:val="0"/>
          <w:marTop w:val="0"/>
          <w:marBottom w:val="0"/>
          <w:divBdr>
            <w:top w:val="none" w:sz="0" w:space="0" w:color="auto"/>
            <w:left w:val="none" w:sz="0" w:space="0" w:color="auto"/>
            <w:bottom w:val="none" w:sz="0" w:space="0" w:color="auto"/>
            <w:right w:val="none" w:sz="0" w:space="0" w:color="auto"/>
          </w:divBdr>
        </w:div>
        <w:div w:id="1106852326">
          <w:marLeft w:val="480"/>
          <w:marRight w:val="0"/>
          <w:marTop w:val="0"/>
          <w:marBottom w:val="0"/>
          <w:divBdr>
            <w:top w:val="none" w:sz="0" w:space="0" w:color="auto"/>
            <w:left w:val="none" w:sz="0" w:space="0" w:color="auto"/>
            <w:bottom w:val="none" w:sz="0" w:space="0" w:color="auto"/>
            <w:right w:val="none" w:sz="0" w:space="0" w:color="auto"/>
          </w:divBdr>
        </w:div>
        <w:div w:id="1035084672">
          <w:marLeft w:val="480"/>
          <w:marRight w:val="0"/>
          <w:marTop w:val="0"/>
          <w:marBottom w:val="0"/>
          <w:divBdr>
            <w:top w:val="none" w:sz="0" w:space="0" w:color="auto"/>
            <w:left w:val="none" w:sz="0" w:space="0" w:color="auto"/>
            <w:bottom w:val="none" w:sz="0" w:space="0" w:color="auto"/>
            <w:right w:val="none" w:sz="0" w:space="0" w:color="auto"/>
          </w:divBdr>
        </w:div>
        <w:div w:id="1869099672">
          <w:marLeft w:val="480"/>
          <w:marRight w:val="0"/>
          <w:marTop w:val="0"/>
          <w:marBottom w:val="0"/>
          <w:divBdr>
            <w:top w:val="none" w:sz="0" w:space="0" w:color="auto"/>
            <w:left w:val="none" w:sz="0" w:space="0" w:color="auto"/>
            <w:bottom w:val="none" w:sz="0" w:space="0" w:color="auto"/>
            <w:right w:val="none" w:sz="0" w:space="0" w:color="auto"/>
          </w:divBdr>
        </w:div>
        <w:div w:id="223494491">
          <w:marLeft w:val="480"/>
          <w:marRight w:val="0"/>
          <w:marTop w:val="0"/>
          <w:marBottom w:val="0"/>
          <w:divBdr>
            <w:top w:val="none" w:sz="0" w:space="0" w:color="auto"/>
            <w:left w:val="none" w:sz="0" w:space="0" w:color="auto"/>
            <w:bottom w:val="none" w:sz="0" w:space="0" w:color="auto"/>
            <w:right w:val="none" w:sz="0" w:space="0" w:color="auto"/>
          </w:divBdr>
        </w:div>
        <w:div w:id="1832406785">
          <w:marLeft w:val="480"/>
          <w:marRight w:val="0"/>
          <w:marTop w:val="0"/>
          <w:marBottom w:val="0"/>
          <w:divBdr>
            <w:top w:val="none" w:sz="0" w:space="0" w:color="auto"/>
            <w:left w:val="none" w:sz="0" w:space="0" w:color="auto"/>
            <w:bottom w:val="none" w:sz="0" w:space="0" w:color="auto"/>
            <w:right w:val="none" w:sz="0" w:space="0" w:color="auto"/>
          </w:divBdr>
        </w:div>
        <w:div w:id="1915507626">
          <w:marLeft w:val="480"/>
          <w:marRight w:val="0"/>
          <w:marTop w:val="0"/>
          <w:marBottom w:val="0"/>
          <w:divBdr>
            <w:top w:val="none" w:sz="0" w:space="0" w:color="auto"/>
            <w:left w:val="none" w:sz="0" w:space="0" w:color="auto"/>
            <w:bottom w:val="none" w:sz="0" w:space="0" w:color="auto"/>
            <w:right w:val="none" w:sz="0" w:space="0" w:color="auto"/>
          </w:divBdr>
        </w:div>
        <w:div w:id="1084690618">
          <w:marLeft w:val="480"/>
          <w:marRight w:val="0"/>
          <w:marTop w:val="0"/>
          <w:marBottom w:val="0"/>
          <w:divBdr>
            <w:top w:val="none" w:sz="0" w:space="0" w:color="auto"/>
            <w:left w:val="none" w:sz="0" w:space="0" w:color="auto"/>
            <w:bottom w:val="none" w:sz="0" w:space="0" w:color="auto"/>
            <w:right w:val="none" w:sz="0" w:space="0" w:color="auto"/>
          </w:divBdr>
        </w:div>
        <w:div w:id="778140691">
          <w:marLeft w:val="480"/>
          <w:marRight w:val="0"/>
          <w:marTop w:val="0"/>
          <w:marBottom w:val="0"/>
          <w:divBdr>
            <w:top w:val="none" w:sz="0" w:space="0" w:color="auto"/>
            <w:left w:val="none" w:sz="0" w:space="0" w:color="auto"/>
            <w:bottom w:val="none" w:sz="0" w:space="0" w:color="auto"/>
            <w:right w:val="none" w:sz="0" w:space="0" w:color="auto"/>
          </w:divBdr>
        </w:div>
        <w:div w:id="506941936">
          <w:marLeft w:val="480"/>
          <w:marRight w:val="0"/>
          <w:marTop w:val="0"/>
          <w:marBottom w:val="0"/>
          <w:divBdr>
            <w:top w:val="none" w:sz="0" w:space="0" w:color="auto"/>
            <w:left w:val="none" w:sz="0" w:space="0" w:color="auto"/>
            <w:bottom w:val="none" w:sz="0" w:space="0" w:color="auto"/>
            <w:right w:val="none" w:sz="0" w:space="0" w:color="auto"/>
          </w:divBdr>
        </w:div>
        <w:div w:id="2119718767">
          <w:marLeft w:val="480"/>
          <w:marRight w:val="0"/>
          <w:marTop w:val="0"/>
          <w:marBottom w:val="0"/>
          <w:divBdr>
            <w:top w:val="none" w:sz="0" w:space="0" w:color="auto"/>
            <w:left w:val="none" w:sz="0" w:space="0" w:color="auto"/>
            <w:bottom w:val="none" w:sz="0" w:space="0" w:color="auto"/>
            <w:right w:val="none" w:sz="0" w:space="0" w:color="auto"/>
          </w:divBdr>
        </w:div>
        <w:div w:id="1690370582">
          <w:marLeft w:val="480"/>
          <w:marRight w:val="0"/>
          <w:marTop w:val="0"/>
          <w:marBottom w:val="0"/>
          <w:divBdr>
            <w:top w:val="none" w:sz="0" w:space="0" w:color="auto"/>
            <w:left w:val="none" w:sz="0" w:space="0" w:color="auto"/>
            <w:bottom w:val="none" w:sz="0" w:space="0" w:color="auto"/>
            <w:right w:val="none" w:sz="0" w:space="0" w:color="auto"/>
          </w:divBdr>
        </w:div>
        <w:div w:id="189224645">
          <w:marLeft w:val="480"/>
          <w:marRight w:val="0"/>
          <w:marTop w:val="0"/>
          <w:marBottom w:val="0"/>
          <w:divBdr>
            <w:top w:val="none" w:sz="0" w:space="0" w:color="auto"/>
            <w:left w:val="none" w:sz="0" w:space="0" w:color="auto"/>
            <w:bottom w:val="none" w:sz="0" w:space="0" w:color="auto"/>
            <w:right w:val="none" w:sz="0" w:space="0" w:color="auto"/>
          </w:divBdr>
        </w:div>
        <w:div w:id="1418361703">
          <w:marLeft w:val="480"/>
          <w:marRight w:val="0"/>
          <w:marTop w:val="0"/>
          <w:marBottom w:val="0"/>
          <w:divBdr>
            <w:top w:val="none" w:sz="0" w:space="0" w:color="auto"/>
            <w:left w:val="none" w:sz="0" w:space="0" w:color="auto"/>
            <w:bottom w:val="none" w:sz="0" w:space="0" w:color="auto"/>
            <w:right w:val="none" w:sz="0" w:space="0" w:color="auto"/>
          </w:divBdr>
        </w:div>
        <w:div w:id="1361055737">
          <w:marLeft w:val="480"/>
          <w:marRight w:val="0"/>
          <w:marTop w:val="0"/>
          <w:marBottom w:val="0"/>
          <w:divBdr>
            <w:top w:val="none" w:sz="0" w:space="0" w:color="auto"/>
            <w:left w:val="none" w:sz="0" w:space="0" w:color="auto"/>
            <w:bottom w:val="none" w:sz="0" w:space="0" w:color="auto"/>
            <w:right w:val="none" w:sz="0" w:space="0" w:color="auto"/>
          </w:divBdr>
        </w:div>
        <w:div w:id="1519540064">
          <w:marLeft w:val="480"/>
          <w:marRight w:val="0"/>
          <w:marTop w:val="0"/>
          <w:marBottom w:val="0"/>
          <w:divBdr>
            <w:top w:val="none" w:sz="0" w:space="0" w:color="auto"/>
            <w:left w:val="none" w:sz="0" w:space="0" w:color="auto"/>
            <w:bottom w:val="none" w:sz="0" w:space="0" w:color="auto"/>
            <w:right w:val="none" w:sz="0" w:space="0" w:color="auto"/>
          </w:divBdr>
        </w:div>
        <w:div w:id="375541674">
          <w:marLeft w:val="480"/>
          <w:marRight w:val="0"/>
          <w:marTop w:val="0"/>
          <w:marBottom w:val="0"/>
          <w:divBdr>
            <w:top w:val="none" w:sz="0" w:space="0" w:color="auto"/>
            <w:left w:val="none" w:sz="0" w:space="0" w:color="auto"/>
            <w:bottom w:val="none" w:sz="0" w:space="0" w:color="auto"/>
            <w:right w:val="none" w:sz="0" w:space="0" w:color="auto"/>
          </w:divBdr>
        </w:div>
        <w:div w:id="1233924815">
          <w:marLeft w:val="480"/>
          <w:marRight w:val="0"/>
          <w:marTop w:val="0"/>
          <w:marBottom w:val="0"/>
          <w:divBdr>
            <w:top w:val="none" w:sz="0" w:space="0" w:color="auto"/>
            <w:left w:val="none" w:sz="0" w:space="0" w:color="auto"/>
            <w:bottom w:val="none" w:sz="0" w:space="0" w:color="auto"/>
            <w:right w:val="none" w:sz="0" w:space="0" w:color="auto"/>
          </w:divBdr>
        </w:div>
      </w:divsChild>
    </w:div>
    <w:div w:id="1476290270">
      <w:bodyDiv w:val="1"/>
      <w:marLeft w:val="0"/>
      <w:marRight w:val="0"/>
      <w:marTop w:val="0"/>
      <w:marBottom w:val="0"/>
      <w:divBdr>
        <w:top w:val="none" w:sz="0" w:space="0" w:color="auto"/>
        <w:left w:val="none" w:sz="0" w:space="0" w:color="auto"/>
        <w:bottom w:val="none" w:sz="0" w:space="0" w:color="auto"/>
        <w:right w:val="none" w:sz="0" w:space="0" w:color="auto"/>
      </w:divBdr>
      <w:divsChild>
        <w:div w:id="2013675340">
          <w:marLeft w:val="0"/>
          <w:marRight w:val="0"/>
          <w:marTop w:val="0"/>
          <w:marBottom w:val="0"/>
          <w:divBdr>
            <w:top w:val="none" w:sz="0" w:space="0" w:color="auto"/>
            <w:left w:val="none" w:sz="0" w:space="0" w:color="auto"/>
            <w:bottom w:val="none" w:sz="0" w:space="0" w:color="auto"/>
            <w:right w:val="none" w:sz="0" w:space="0" w:color="auto"/>
          </w:divBdr>
          <w:divsChild>
            <w:div w:id="1348021921">
              <w:marLeft w:val="0"/>
              <w:marRight w:val="0"/>
              <w:marTop w:val="0"/>
              <w:marBottom w:val="0"/>
              <w:divBdr>
                <w:top w:val="none" w:sz="0" w:space="0" w:color="auto"/>
                <w:left w:val="none" w:sz="0" w:space="0" w:color="auto"/>
                <w:bottom w:val="none" w:sz="0" w:space="0" w:color="auto"/>
                <w:right w:val="none" w:sz="0" w:space="0" w:color="auto"/>
              </w:divBdr>
              <w:divsChild>
                <w:div w:id="81725199">
                  <w:marLeft w:val="0"/>
                  <w:marRight w:val="0"/>
                  <w:marTop w:val="0"/>
                  <w:marBottom w:val="0"/>
                  <w:divBdr>
                    <w:top w:val="none" w:sz="0" w:space="0" w:color="auto"/>
                    <w:left w:val="none" w:sz="0" w:space="0" w:color="auto"/>
                    <w:bottom w:val="none" w:sz="0" w:space="0" w:color="auto"/>
                    <w:right w:val="none" w:sz="0" w:space="0" w:color="auto"/>
                  </w:divBdr>
                </w:div>
                <w:div w:id="121045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802072">
      <w:bodyDiv w:val="1"/>
      <w:marLeft w:val="0"/>
      <w:marRight w:val="0"/>
      <w:marTop w:val="0"/>
      <w:marBottom w:val="0"/>
      <w:divBdr>
        <w:top w:val="none" w:sz="0" w:space="0" w:color="auto"/>
        <w:left w:val="none" w:sz="0" w:space="0" w:color="auto"/>
        <w:bottom w:val="none" w:sz="0" w:space="0" w:color="auto"/>
        <w:right w:val="none" w:sz="0" w:space="0" w:color="auto"/>
      </w:divBdr>
      <w:divsChild>
        <w:div w:id="2131051580">
          <w:marLeft w:val="480"/>
          <w:marRight w:val="0"/>
          <w:marTop w:val="0"/>
          <w:marBottom w:val="0"/>
          <w:divBdr>
            <w:top w:val="none" w:sz="0" w:space="0" w:color="auto"/>
            <w:left w:val="none" w:sz="0" w:space="0" w:color="auto"/>
            <w:bottom w:val="none" w:sz="0" w:space="0" w:color="auto"/>
            <w:right w:val="none" w:sz="0" w:space="0" w:color="auto"/>
          </w:divBdr>
        </w:div>
        <w:div w:id="1587229774">
          <w:marLeft w:val="480"/>
          <w:marRight w:val="0"/>
          <w:marTop w:val="0"/>
          <w:marBottom w:val="0"/>
          <w:divBdr>
            <w:top w:val="none" w:sz="0" w:space="0" w:color="auto"/>
            <w:left w:val="none" w:sz="0" w:space="0" w:color="auto"/>
            <w:bottom w:val="none" w:sz="0" w:space="0" w:color="auto"/>
            <w:right w:val="none" w:sz="0" w:space="0" w:color="auto"/>
          </w:divBdr>
        </w:div>
        <w:div w:id="747462853">
          <w:marLeft w:val="480"/>
          <w:marRight w:val="0"/>
          <w:marTop w:val="0"/>
          <w:marBottom w:val="0"/>
          <w:divBdr>
            <w:top w:val="none" w:sz="0" w:space="0" w:color="auto"/>
            <w:left w:val="none" w:sz="0" w:space="0" w:color="auto"/>
            <w:bottom w:val="none" w:sz="0" w:space="0" w:color="auto"/>
            <w:right w:val="none" w:sz="0" w:space="0" w:color="auto"/>
          </w:divBdr>
        </w:div>
        <w:div w:id="2069986488">
          <w:marLeft w:val="480"/>
          <w:marRight w:val="0"/>
          <w:marTop w:val="0"/>
          <w:marBottom w:val="0"/>
          <w:divBdr>
            <w:top w:val="none" w:sz="0" w:space="0" w:color="auto"/>
            <w:left w:val="none" w:sz="0" w:space="0" w:color="auto"/>
            <w:bottom w:val="none" w:sz="0" w:space="0" w:color="auto"/>
            <w:right w:val="none" w:sz="0" w:space="0" w:color="auto"/>
          </w:divBdr>
        </w:div>
        <w:div w:id="1009021373">
          <w:marLeft w:val="480"/>
          <w:marRight w:val="0"/>
          <w:marTop w:val="0"/>
          <w:marBottom w:val="0"/>
          <w:divBdr>
            <w:top w:val="none" w:sz="0" w:space="0" w:color="auto"/>
            <w:left w:val="none" w:sz="0" w:space="0" w:color="auto"/>
            <w:bottom w:val="none" w:sz="0" w:space="0" w:color="auto"/>
            <w:right w:val="none" w:sz="0" w:space="0" w:color="auto"/>
          </w:divBdr>
        </w:div>
        <w:div w:id="2041784110">
          <w:marLeft w:val="480"/>
          <w:marRight w:val="0"/>
          <w:marTop w:val="0"/>
          <w:marBottom w:val="0"/>
          <w:divBdr>
            <w:top w:val="none" w:sz="0" w:space="0" w:color="auto"/>
            <w:left w:val="none" w:sz="0" w:space="0" w:color="auto"/>
            <w:bottom w:val="none" w:sz="0" w:space="0" w:color="auto"/>
            <w:right w:val="none" w:sz="0" w:space="0" w:color="auto"/>
          </w:divBdr>
        </w:div>
        <w:div w:id="850414466">
          <w:marLeft w:val="480"/>
          <w:marRight w:val="0"/>
          <w:marTop w:val="0"/>
          <w:marBottom w:val="0"/>
          <w:divBdr>
            <w:top w:val="none" w:sz="0" w:space="0" w:color="auto"/>
            <w:left w:val="none" w:sz="0" w:space="0" w:color="auto"/>
            <w:bottom w:val="none" w:sz="0" w:space="0" w:color="auto"/>
            <w:right w:val="none" w:sz="0" w:space="0" w:color="auto"/>
          </w:divBdr>
        </w:div>
        <w:div w:id="1485586384">
          <w:marLeft w:val="480"/>
          <w:marRight w:val="0"/>
          <w:marTop w:val="0"/>
          <w:marBottom w:val="0"/>
          <w:divBdr>
            <w:top w:val="none" w:sz="0" w:space="0" w:color="auto"/>
            <w:left w:val="none" w:sz="0" w:space="0" w:color="auto"/>
            <w:bottom w:val="none" w:sz="0" w:space="0" w:color="auto"/>
            <w:right w:val="none" w:sz="0" w:space="0" w:color="auto"/>
          </w:divBdr>
        </w:div>
        <w:div w:id="511266580">
          <w:marLeft w:val="480"/>
          <w:marRight w:val="0"/>
          <w:marTop w:val="0"/>
          <w:marBottom w:val="0"/>
          <w:divBdr>
            <w:top w:val="none" w:sz="0" w:space="0" w:color="auto"/>
            <w:left w:val="none" w:sz="0" w:space="0" w:color="auto"/>
            <w:bottom w:val="none" w:sz="0" w:space="0" w:color="auto"/>
            <w:right w:val="none" w:sz="0" w:space="0" w:color="auto"/>
          </w:divBdr>
        </w:div>
        <w:div w:id="1244803789">
          <w:marLeft w:val="480"/>
          <w:marRight w:val="0"/>
          <w:marTop w:val="0"/>
          <w:marBottom w:val="0"/>
          <w:divBdr>
            <w:top w:val="none" w:sz="0" w:space="0" w:color="auto"/>
            <w:left w:val="none" w:sz="0" w:space="0" w:color="auto"/>
            <w:bottom w:val="none" w:sz="0" w:space="0" w:color="auto"/>
            <w:right w:val="none" w:sz="0" w:space="0" w:color="auto"/>
          </w:divBdr>
        </w:div>
        <w:div w:id="1901402521">
          <w:marLeft w:val="480"/>
          <w:marRight w:val="0"/>
          <w:marTop w:val="0"/>
          <w:marBottom w:val="0"/>
          <w:divBdr>
            <w:top w:val="none" w:sz="0" w:space="0" w:color="auto"/>
            <w:left w:val="none" w:sz="0" w:space="0" w:color="auto"/>
            <w:bottom w:val="none" w:sz="0" w:space="0" w:color="auto"/>
            <w:right w:val="none" w:sz="0" w:space="0" w:color="auto"/>
          </w:divBdr>
        </w:div>
        <w:div w:id="62601786">
          <w:marLeft w:val="480"/>
          <w:marRight w:val="0"/>
          <w:marTop w:val="0"/>
          <w:marBottom w:val="0"/>
          <w:divBdr>
            <w:top w:val="none" w:sz="0" w:space="0" w:color="auto"/>
            <w:left w:val="none" w:sz="0" w:space="0" w:color="auto"/>
            <w:bottom w:val="none" w:sz="0" w:space="0" w:color="auto"/>
            <w:right w:val="none" w:sz="0" w:space="0" w:color="auto"/>
          </w:divBdr>
        </w:div>
        <w:div w:id="1313217957">
          <w:marLeft w:val="480"/>
          <w:marRight w:val="0"/>
          <w:marTop w:val="0"/>
          <w:marBottom w:val="0"/>
          <w:divBdr>
            <w:top w:val="none" w:sz="0" w:space="0" w:color="auto"/>
            <w:left w:val="none" w:sz="0" w:space="0" w:color="auto"/>
            <w:bottom w:val="none" w:sz="0" w:space="0" w:color="auto"/>
            <w:right w:val="none" w:sz="0" w:space="0" w:color="auto"/>
          </w:divBdr>
        </w:div>
        <w:div w:id="1322002861">
          <w:marLeft w:val="480"/>
          <w:marRight w:val="0"/>
          <w:marTop w:val="0"/>
          <w:marBottom w:val="0"/>
          <w:divBdr>
            <w:top w:val="none" w:sz="0" w:space="0" w:color="auto"/>
            <w:left w:val="none" w:sz="0" w:space="0" w:color="auto"/>
            <w:bottom w:val="none" w:sz="0" w:space="0" w:color="auto"/>
            <w:right w:val="none" w:sz="0" w:space="0" w:color="auto"/>
          </w:divBdr>
        </w:div>
        <w:div w:id="1506361426">
          <w:marLeft w:val="480"/>
          <w:marRight w:val="0"/>
          <w:marTop w:val="0"/>
          <w:marBottom w:val="0"/>
          <w:divBdr>
            <w:top w:val="none" w:sz="0" w:space="0" w:color="auto"/>
            <w:left w:val="none" w:sz="0" w:space="0" w:color="auto"/>
            <w:bottom w:val="none" w:sz="0" w:space="0" w:color="auto"/>
            <w:right w:val="none" w:sz="0" w:space="0" w:color="auto"/>
          </w:divBdr>
        </w:div>
        <w:div w:id="580801016">
          <w:marLeft w:val="480"/>
          <w:marRight w:val="0"/>
          <w:marTop w:val="0"/>
          <w:marBottom w:val="0"/>
          <w:divBdr>
            <w:top w:val="none" w:sz="0" w:space="0" w:color="auto"/>
            <w:left w:val="none" w:sz="0" w:space="0" w:color="auto"/>
            <w:bottom w:val="none" w:sz="0" w:space="0" w:color="auto"/>
            <w:right w:val="none" w:sz="0" w:space="0" w:color="auto"/>
          </w:divBdr>
        </w:div>
        <w:div w:id="1205606548">
          <w:marLeft w:val="480"/>
          <w:marRight w:val="0"/>
          <w:marTop w:val="0"/>
          <w:marBottom w:val="0"/>
          <w:divBdr>
            <w:top w:val="none" w:sz="0" w:space="0" w:color="auto"/>
            <w:left w:val="none" w:sz="0" w:space="0" w:color="auto"/>
            <w:bottom w:val="none" w:sz="0" w:space="0" w:color="auto"/>
            <w:right w:val="none" w:sz="0" w:space="0" w:color="auto"/>
          </w:divBdr>
        </w:div>
        <w:div w:id="2108495892">
          <w:marLeft w:val="480"/>
          <w:marRight w:val="0"/>
          <w:marTop w:val="0"/>
          <w:marBottom w:val="0"/>
          <w:divBdr>
            <w:top w:val="none" w:sz="0" w:space="0" w:color="auto"/>
            <w:left w:val="none" w:sz="0" w:space="0" w:color="auto"/>
            <w:bottom w:val="none" w:sz="0" w:space="0" w:color="auto"/>
            <w:right w:val="none" w:sz="0" w:space="0" w:color="auto"/>
          </w:divBdr>
        </w:div>
        <w:div w:id="1413428007">
          <w:marLeft w:val="480"/>
          <w:marRight w:val="0"/>
          <w:marTop w:val="0"/>
          <w:marBottom w:val="0"/>
          <w:divBdr>
            <w:top w:val="none" w:sz="0" w:space="0" w:color="auto"/>
            <w:left w:val="none" w:sz="0" w:space="0" w:color="auto"/>
            <w:bottom w:val="none" w:sz="0" w:space="0" w:color="auto"/>
            <w:right w:val="none" w:sz="0" w:space="0" w:color="auto"/>
          </w:divBdr>
        </w:div>
        <w:div w:id="1816754219">
          <w:marLeft w:val="480"/>
          <w:marRight w:val="0"/>
          <w:marTop w:val="0"/>
          <w:marBottom w:val="0"/>
          <w:divBdr>
            <w:top w:val="none" w:sz="0" w:space="0" w:color="auto"/>
            <w:left w:val="none" w:sz="0" w:space="0" w:color="auto"/>
            <w:bottom w:val="none" w:sz="0" w:space="0" w:color="auto"/>
            <w:right w:val="none" w:sz="0" w:space="0" w:color="auto"/>
          </w:divBdr>
        </w:div>
        <w:div w:id="648484775">
          <w:marLeft w:val="480"/>
          <w:marRight w:val="0"/>
          <w:marTop w:val="0"/>
          <w:marBottom w:val="0"/>
          <w:divBdr>
            <w:top w:val="none" w:sz="0" w:space="0" w:color="auto"/>
            <w:left w:val="none" w:sz="0" w:space="0" w:color="auto"/>
            <w:bottom w:val="none" w:sz="0" w:space="0" w:color="auto"/>
            <w:right w:val="none" w:sz="0" w:space="0" w:color="auto"/>
          </w:divBdr>
        </w:div>
        <w:div w:id="1762212807">
          <w:marLeft w:val="480"/>
          <w:marRight w:val="0"/>
          <w:marTop w:val="0"/>
          <w:marBottom w:val="0"/>
          <w:divBdr>
            <w:top w:val="none" w:sz="0" w:space="0" w:color="auto"/>
            <w:left w:val="none" w:sz="0" w:space="0" w:color="auto"/>
            <w:bottom w:val="none" w:sz="0" w:space="0" w:color="auto"/>
            <w:right w:val="none" w:sz="0" w:space="0" w:color="auto"/>
          </w:divBdr>
        </w:div>
        <w:div w:id="1695958692">
          <w:marLeft w:val="480"/>
          <w:marRight w:val="0"/>
          <w:marTop w:val="0"/>
          <w:marBottom w:val="0"/>
          <w:divBdr>
            <w:top w:val="none" w:sz="0" w:space="0" w:color="auto"/>
            <w:left w:val="none" w:sz="0" w:space="0" w:color="auto"/>
            <w:bottom w:val="none" w:sz="0" w:space="0" w:color="auto"/>
            <w:right w:val="none" w:sz="0" w:space="0" w:color="auto"/>
          </w:divBdr>
        </w:div>
        <w:div w:id="714499190">
          <w:marLeft w:val="480"/>
          <w:marRight w:val="0"/>
          <w:marTop w:val="0"/>
          <w:marBottom w:val="0"/>
          <w:divBdr>
            <w:top w:val="none" w:sz="0" w:space="0" w:color="auto"/>
            <w:left w:val="none" w:sz="0" w:space="0" w:color="auto"/>
            <w:bottom w:val="none" w:sz="0" w:space="0" w:color="auto"/>
            <w:right w:val="none" w:sz="0" w:space="0" w:color="auto"/>
          </w:divBdr>
        </w:div>
        <w:div w:id="775709311">
          <w:marLeft w:val="480"/>
          <w:marRight w:val="0"/>
          <w:marTop w:val="0"/>
          <w:marBottom w:val="0"/>
          <w:divBdr>
            <w:top w:val="none" w:sz="0" w:space="0" w:color="auto"/>
            <w:left w:val="none" w:sz="0" w:space="0" w:color="auto"/>
            <w:bottom w:val="none" w:sz="0" w:space="0" w:color="auto"/>
            <w:right w:val="none" w:sz="0" w:space="0" w:color="auto"/>
          </w:divBdr>
        </w:div>
        <w:div w:id="1265503803">
          <w:marLeft w:val="480"/>
          <w:marRight w:val="0"/>
          <w:marTop w:val="0"/>
          <w:marBottom w:val="0"/>
          <w:divBdr>
            <w:top w:val="none" w:sz="0" w:space="0" w:color="auto"/>
            <w:left w:val="none" w:sz="0" w:space="0" w:color="auto"/>
            <w:bottom w:val="none" w:sz="0" w:space="0" w:color="auto"/>
            <w:right w:val="none" w:sz="0" w:space="0" w:color="auto"/>
          </w:divBdr>
        </w:div>
        <w:div w:id="129246253">
          <w:marLeft w:val="480"/>
          <w:marRight w:val="0"/>
          <w:marTop w:val="0"/>
          <w:marBottom w:val="0"/>
          <w:divBdr>
            <w:top w:val="none" w:sz="0" w:space="0" w:color="auto"/>
            <w:left w:val="none" w:sz="0" w:space="0" w:color="auto"/>
            <w:bottom w:val="none" w:sz="0" w:space="0" w:color="auto"/>
            <w:right w:val="none" w:sz="0" w:space="0" w:color="auto"/>
          </w:divBdr>
        </w:div>
        <w:div w:id="1979451559">
          <w:marLeft w:val="480"/>
          <w:marRight w:val="0"/>
          <w:marTop w:val="0"/>
          <w:marBottom w:val="0"/>
          <w:divBdr>
            <w:top w:val="none" w:sz="0" w:space="0" w:color="auto"/>
            <w:left w:val="none" w:sz="0" w:space="0" w:color="auto"/>
            <w:bottom w:val="none" w:sz="0" w:space="0" w:color="auto"/>
            <w:right w:val="none" w:sz="0" w:space="0" w:color="auto"/>
          </w:divBdr>
        </w:div>
        <w:div w:id="1926373661">
          <w:marLeft w:val="480"/>
          <w:marRight w:val="0"/>
          <w:marTop w:val="0"/>
          <w:marBottom w:val="0"/>
          <w:divBdr>
            <w:top w:val="none" w:sz="0" w:space="0" w:color="auto"/>
            <w:left w:val="none" w:sz="0" w:space="0" w:color="auto"/>
            <w:bottom w:val="none" w:sz="0" w:space="0" w:color="auto"/>
            <w:right w:val="none" w:sz="0" w:space="0" w:color="auto"/>
          </w:divBdr>
        </w:div>
        <w:div w:id="1752384215">
          <w:marLeft w:val="480"/>
          <w:marRight w:val="0"/>
          <w:marTop w:val="0"/>
          <w:marBottom w:val="0"/>
          <w:divBdr>
            <w:top w:val="none" w:sz="0" w:space="0" w:color="auto"/>
            <w:left w:val="none" w:sz="0" w:space="0" w:color="auto"/>
            <w:bottom w:val="none" w:sz="0" w:space="0" w:color="auto"/>
            <w:right w:val="none" w:sz="0" w:space="0" w:color="auto"/>
          </w:divBdr>
        </w:div>
        <w:div w:id="1288584774">
          <w:marLeft w:val="480"/>
          <w:marRight w:val="0"/>
          <w:marTop w:val="0"/>
          <w:marBottom w:val="0"/>
          <w:divBdr>
            <w:top w:val="none" w:sz="0" w:space="0" w:color="auto"/>
            <w:left w:val="none" w:sz="0" w:space="0" w:color="auto"/>
            <w:bottom w:val="none" w:sz="0" w:space="0" w:color="auto"/>
            <w:right w:val="none" w:sz="0" w:space="0" w:color="auto"/>
          </w:divBdr>
        </w:div>
        <w:div w:id="276790976">
          <w:marLeft w:val="480"/>
          <w:marRight w:val="0"/>
          <w:marTop w:val="0"/>
          <w:marBottom w:val="0"/>
          <w:divBdr>
            <w:top w:val="none" w:sz="0" w:space="0" w:color="auto"/>
            <w:left w:val="none" w:sz="0" w:space="0" w:color="auto"/>
            <w:bottom w:val="none" w:sz="0" w:space="0" w:color="auto"/>
            <w:right w:val="none" w:sz="0" w:space="0" w:color="auto"/>
          </w:divBdr>
        </w:div>
        <w:div w:id="912158585">
          <w:marLeft w:val="480"/>
          <w:marRight w:val="0"/>
          <w:marTop w:val="0"/>
          <w:marBottom w:val="0"/>
          <w:divBdr>
            <w:top w:val="none" w:sz="0" w:space="0" w:color="auto"/>
            <w:left w:val="none" w:sz="0" w:space="0" w:color="auto"/>
            <w:bottom w:val="none" w:sz="0" w:space="0" w:color="auto"/>
            <w:right w:val="none" w:sz="0" w:space="0" w:color="auto"/>
          </w:divBdr>
        </w:div>
        <w:div w:id="313490956">
          <w:marLeft w:val="480"/>
          <w:marRight w:val="0"/>
          <w:marTop w:val="0"/>
          <w:marBottom w:val="0"/>
          <w:divBdr>
            <w:top w:val="none" w:sz="0" w:space="0" w:color="auto"/>
            <w:left w:val="none" w:sz="0" w:space="0" w:color="auto"/>
            <w:bottom w:val="none" w:sz="0" w:space="0" w:color="auto"/>
            <w:right w:val="none" w:sz="0" w:space="0" w:color="auto"/>
          </w:divBdr>
        </w:div>
        <w:div w:id="773016959">
          <w:marLeft w:val="480"/>
          <w:marRight w:val="0"/>
          <w:marTop w:val="0"/>
          <w:marBottom w:val="0"/>
          <w:divBdr>
            <w:top w:val="none" w:sz="0" w:space="0" w:color="auto"/>
            <w:left w:val="none" w:sz="0" w:space="0" w:color="auto"/>
            <w:bottom w:val="none" w:sz="0" w:space="0" w:color="auto"/>
            <w:right w:val="none" w:sz="0" w:space="0" w:color="auto"/>
          </w:divBdr>
        </w:div>
        <w:div w:id="775058552">
          <w:marLeft w:val="480"/>
          <w:marRight w:val="0"/>
          <w:marTop w:val="0"/>
          <w:marBottom w:val="0"/>
          <w:divBdr>
            <w:top w:val="none" w:sz="0" w:space="0" w:color="auto"/>
            <w:left w:val="none" w:sz="0" w:space="0" w:color="auto"/>
            <w:bottom w:val="none" w:sz="0" w:space="0" w:color="auto"/>
            <w:right w:val="none" w:sz="0" w:space="0" w:color="auto"/>
          </w:divBdr>
        </w:div>
        <w:div w:id="1449353415">
          <w:marLeft w:val="480"/>
          <w:marRight w:val="0"/>
          <w:marTop w:val="0"/>
          <w:marBottom w:val="0"/>
          <w:divBdr>
            <w:top w:val="none" w:sz="0" w:space="0" w:color="auto"/>
            <w:left w:val="none" w:sz="0" w:space="0" w:color="auto"/>
            <w:bottom w:val="none" w:sz="0" w:space="0" w:color="auto"/>
            <w:right w:val="none" w:sz="0" w:space="0" w:color="auto"/>
          </w:divBdr>
        </w:div>
        <w:div w:id="1767535203">
          <w:marLeft w:val="480"/>
          <w:marRight w:val="0"/>
          <w:marTop w:val="0"/>
          <w:marBottom w:val="0"/>
          <w:divBdr>
            <w:top w:val="none" w:sz="0" w:space="0" w:color="auto"/>
            <w:left w:val="none" w:sz="0" w:space="0" w:color="auto"/>
            <w:bottom w:val="none" w:sz="0" w:space="0" w:color="auto"/>
            <w:right w:val="none" w:sz="0" w:space="0" w:color="auto"/>
          </w:divBdr>
        </w:div>
        <w:div w:id="1487093177">
          <w:marLeft w:val="480"/>
          <w:marRight w:val="0"/>
          <w:marTop w:val="0"/>
          <w:marBottom w:val="0"/>
          <w:divBdr>
            <w:top w:val="none" w:sz="0" w:space="0" w:color="auto"/>
            <w:left w:val="none" w:sz="0" w:space="0" w:color="auto"/>
            <w:bottom w:val="none" w:sz="0" w:space="0" w:color="auto"/>
            <w:right w:val="none" w:sz="0" w:space="0" w:color="auto"/>
          </w:divBdr>
        </w:div>
        <w:div w:id="2007441670">
          <w:marLeft w:val="480"/>
          <w:marRight w:val="0"/>
          <w:marTop w:val="0"/>
          <w:marBottom w:val="0"/>
          <w:divBdr>
            <w:top w:val="none" w:sz="0" w:space="0" w:color="auto"/>
            <w:left w:val="none" w:sz="0" w:space="0" w:color="auto"/>
            <w:bottom w:val="none" w:sz="0" w:space="0" w:color="auto"/>
            <w:right w:val="none" w:sz="0" w:space="0" w:color="auto"/>
          </w:divBdr>
        </w:div>
        <w:div w:id="2097169381">
          <w:marLeft w:val="480"/>
          <w:marRight w:val="0"/>
          <w:marTop w:val="0"/>
          <w:marBottom w:val="0"/>
          <w:divBdr>
            <w:top w:val="none" w:sz="0" w:space="0" w:color="auto"/>
            <w:left w:val="none" w:sz="0" w:space="0" w:color="auto"/>
            <w:bottom w:val="none" w:sz="0" w:space="0" w:color="auto"/>
            <w:right w:val="none" w:sz="0" w:space="0" w:color="auto"/>
          </w:divBdr>
        </w:div>
        <w:div w:id="921530847">
          <w:marLeft w:val="480"/>
          <w:marRight w:val="0"/>
          <w:marTop w:val="0"/>
          <w:marBottom w:val="0"/>
          <w:divBdr>
            <w:top w:val="none" w:sz="0" w:space="0" w:color="auto"/>
            <w:left w:val="none" w:sz="0" w:space="0" w:color="auto"/>
            <w:bottom w:val="none" w:sz="0" w:space="0" w:color="auto"/>
            <w:right w:val="none" w:sz="0" w:space="0" w:color="auto"/>
          </w:divBdr>
        </w:div>
        <w:div w:id="515464926">
          <w:marLeft w:val="480"/>
          <w:marRight w:val="0"/>
          <w:marTop w:val="0"/>
          <w:marBottom w:val="0"/>
          <w:divBdr>
            <w:top w:val="none" w:sz="0" w:space="0" w:color="auto"/>
            <w:left w:val="none" w:sz="0" w:space="0" w:color="auto"/>
            <w:bottom w:val="none" w:sz="0" w:space="0" w:color="auto"/>
            <w:right w:val="none" w:sz="0" w:space="0" w:color="auto"/>
          </w:divBdr>
        </w:div>
        <w:div w:id="494612498">
          <w:marLeft w:val="480"/>
          <w:marRight w:val="0"/>
          <w:marTop w:val="0"/>
          <w:marBottom w:val="0"/>
          <w:divBdr>
            <w:top w:val="none" w:sz="0" w:space="0" w:color="auto"/>
            <w:left w:val="none" w:sz="0" w:space="0" w:color="auto"/>
            <w:bottom w:val="none" w:sz="0" w:space="0" w:color="auto"/>
            <w:right w:val="none" w:sz="0" w:space="0" w:color="auto"/>
          </w:divBdr>
        </w:div>
        <w:div w:id="1231843355">
          <w:marLeft w:val="480"/>
          <w:marRight w:val="0"/>
          <w:marTop w:val="0"/>
          <w:marBottom w:val="0"/>
          <w:divBdr>
            <w:top w:val="none" w:sz="0" w:space="0" w:color="auto"/>
            <w:left w:val="none" w:sz="0" w:space="0" w:color="auto"/>
            <w:bottom w:val="none" w:sz="0" w:space="0" w:color="auto"/>
            <w:right w:val="none" w:sz="0" w:space="0" w:color="auto"/>
          </w:divBdr>
        </w:div>
        <w:div w:id="1921479210">
          <w:marLeft w:val="480"/>
          <w:marRight w:val="0"/>
          <w:marTop w:val="0"/>
          <w:marBottom w:val="0"/>
          <w:divBdr>
            <w:top w:val="none" w:sz="0" w:space="0" w:color="auto"/>
            <w:left w:val="none" w:sz="0" w:space="0" w:color="auto"/>
            <w:bottom w:val="none" w:sz="0" w:space="0" w:color="auto"/>
            <w:right w:val="none" w:sz="0" w:space="0" w:color="auto"/>
          </w:divBdr>
        </w:div>
        <w:div w:id="1675690096">
          <w:marLeft w:val="480"/>
          <w:marRight w:val="0"/>
          <w:marTop w:val="0"/>
          <w:marBottom w:val="0"/>
          <w:divBdr>
            <w:top w:val="none" w:sz="0" w:space="0" w:color="auto"/>
            <w:left w:val="none" w:sz="0" w:space="0" w:color="auto"/>
            <w:bottom w:val="none" w:sz="0" w:space="0" w:color="auto"/>
            <w:right w:val="none" w:sz="0" w:space="0" w:color="auto"/>
          </w:divBdr>
        </w:div>
        <w:div w:id="1620455976">
          <w:marLeft w:val="480"/>
          <w:marRight w:val="0"/>
          <w:marTop w:val="0"/>
          <w:marBottom w:val="0"/>
          <w:divBdr>
            <w:top w:val="none" w:sz="0" w:space="0" w:color="auto"/>
            <w:left w:val="none" w:sz="0" w:space="0" w:color="auto"/>
            <w:bottom w:val="none" w:sz="0" w:space="0" w:color="auto"/>
            <w:right w:val="none" w:sz="0" w:space="0" w:color="auto"/>
          </w:divBdr>
        </w:div>
        <w:div w:id="1062407690">
          <w:marLeft w:val="480"/>
          <w:marRight w:val="0"/>
          <w:marTop w:val="0"/>
          <w:marBottom w:val="0"/>
          <w:divBdr>
            <w:top w:val="none" w:sz="0" w:space="0" w:color="auto"/>
            <w:left w:val="none" w:sz="0" w:space="0" w:color="auto"/>
            <w:bottom w:val="none" w:sz="0" w:space="0" w:color="auto"/>
            <w:right w:val="none" w:sz="0" w:space="0" w:color="auto"/>
          </w:divBdr>
        </w:div>
        <w:div w:id="344090977">
          <w:marLeft w:val="480"/>
          <w:marRight w:val="0"/>
          <w:marTop w:val="0"/>
          <w:marBottom w:val="0"/>
          <w:divBdr>
            <w:top w:val="none" w:sz="0" w:space="0" w:color="auto"/>
            <w:left w:val="none" w:sz="0" w:space="0" w:color="auto"/>
            <w:bottom w:val="none" w:sz="0" w:space="0" w:color="auto"/>
            <w:right w:val="none" w:sz="0" w:space="0" w:color="auto"/>
          </w:divBdr>
        </w:div>
        <w:div w:id="1253779555">
          <w:marLeft w:val="480"/>
          <w:marRight w:val="0"/>
          <w:marTop w:val="0"/>
          <w:marBottom w:val="0"/>
          <w:divBdr>
            <w:top w:val="none" w:sz="0" w:space="0" w:color="auto"/>
            <w:left w:val="none" w:sz="0" w:space="0" w:color="auto"/>
            <w:bottom w:val="none" w:sz="0" w:space="0" w:color="auto"/>
            <w:right w:val="none" w:sz="0" w:space="0" w:color="auto"/>
          </w:divBdr>
        </w:div>
        <w:div w:id="68042398">
          <w:marLeft w:val="480"/>
          <w:marRight w:val="0"/>
          <w:marTop w:val="0"/>
          <w:marBottom w:val="0"/>
          <w:divBdr>
            <w:top w:val="none" w:sz="0" w:space="0" w:color="auto"/>
            <w:left w:val="none" w:sz="0" w:space="0" w:color="auto"/>
            <w:bottom w:val="none" w:sz="0" w:space="0" w:color="auto"/>
            <w:right w:val="none" w:sz="0" w:space="0" w:color="auto"/>
          </w:divBdr>
        </w:div>
        <w:div w:id="1276673885">
          <w:marLeft w:val="480"/>
          <w:marRight w:val="0"/>
          <w:marTop w:val="0"/>
          <w:marBottom w:val="0"/>
          <w:divBdr>
            <w:top w:val="none" w:sz="0" w:space="0" w:color="auto"/>
            <w:left w:val="none" w:sz="0" w:space="0" w:color="auto"/>
            <w:bottom w:val="none" w:sz="0" w:space="0" w:color="auto"/>
            <w:right w:val="none" w:sz="0" w:space="0" w:color="auto"/>
          </w:divBdr>
        </w:div>
        <w:div w:id="766921744">
          <w:marLeft w:val="480"/>
          <w:marRight w:val="0"/>
          <w:marTop w:val="0"/>
          <w:marBottom w:val="0"/>
          <w:divBdr>
            <w:top w:val="none" w:sz="0" w:space="0" w:color="auto"/>
            <w:left w:val="none" w:sz="0" w:space="0" w:color="auto"/>
            <w:bottom w:val="none" w:sz="0" w:space="0" w:color="auto"/>
            <w:right w:val="none" w:sz="0" w:space="0" w:color="auto"/>
          </w:divBdr>
        </w:div>
        <w:div w:id="831679356">
          <w:marLeft w:val="480"/>
          <w:marRight w:val="0"/>
          <w:marTop w:val="0"/>
          <w:marBottom w:val="0"/>
          <w:divBdr>
            <w:top w:val="none" w:sz="0" w:space="0" w:color="auto"/>
            <w:left w:val="none" w:sz="0" w:space="0" w:color="auto"/>
            <w:bottom w:val="none" w:sz="0" w:space="0" w:color="auto"/>
            <w:right w:val="none" w:sz="0" w:space="0" w:color="auto"/>
          </w:divBdr>
        </w:div>
        <w:div w:id="375084275">
          <w:marLeft w:val="480"/>
          <w:marRight w:val="0"/>
          <w:marTop w:val="0"/>
          <w:marBottom w:val="0"/>
          <w:divBdr>
            <w:top w:val="none" w:sz="0" w:space="0" w:color="auto"/>
            <w:left w:val="none" w:sz="0" w:space="0" w:color="auto"/>
            <w:bottom w:val="none" w:sz="0" w:space="0" w:color="auto"/>
            <w:right w:val="none" w:sz="0" w:space="0" w:color="auto"/>
          </w:divBdr>
        </w:div>
        <w:div w:id="137844343">
          <w:marLeft w:val="480"/>
          <w:marRight w:val="0"/>
          <w:marTop w:val="0"/>
          <w:marBottom w:val="0"/>
          <w:divBdr>
            <w:top w:val="none" w:sz="0" w:space="0" w:color="auto"/>
            <w:left w:val="none" w:sz="0" w:space="0" w:color="auto"/>
            <w:bottom w:val="none" w:sz="0" w:space="0" w:color="auto"/>
            <w:right w:val="none" w:sz="0" w:space="0" w:color="auto"/>
          </w:divBdr>
        </w:div>
        <w:div w:id="571934969">
          <w:marLeft w:val="480"/>
          <w:marRight w:val="0"/>
          <w:marTop w:val="0"/>
          <w:marBottom w:val="0"/>
          <w:divBdr>
            <w:top w:val="none" w:sz="0" w:space="0" w:color="auto"/>
            <w:left w:val="none" w:sz="0" w:space="0" w:color="auto"/>
            <w:bottom w:val="none" w:sz="0" w:space="0" w:color="auto"/>
            <w:right w:val="none" w:sz="0" w:space="0" w:color="auto"/>
          </w:divBdr>
        </w:div>
        <w:div w:id="1278104563">
          <w:marLeft w:val="480"/>
          <w:marRight w:val="0"/>
          <w:marTop w:val="0"/>
          <w:marBottom w:val="0"/>
          <w:divBdr>
            <w:top w:val="none" w:sz="0" w:space="0" w:color="auto"/>
            <w:left w:val="none" w:sz="0" w:space="0" w:color="auto"/>
            <w:bottom w:val="none" w:sz="0" w:space="0" w:color="auto"/>
            <w:right w:val="none" w:sz="0" w:space="0" w:color="auto"/>
          </w:divBdr>
        </w:div>
        <w:div w:id="535898564">
          <w:marLeft w:val="480"/>
          <w:marRight w:val="0"/>
          <w:marTop w:val="0"/>
          <w:marBottom w:val="0"/>
          <w:divBdr>
            <w:top w:val="none" w:sz="0" w:space="0" w:color="auto"/>
            <w:left w:val="none" w:sz="0" w:space="0" w:color="auto"/>
            <w:bottom w:val="none" w:sz="0" w:space="0" w:color="auto"/>
            <w:right w:val="none" w:sz="0" w:space="0" w:color="auto"/>
          </w:divBdr>
        </w:div>
        <w:div w:id="1625114734">
          <w:marLeft w:val="480"/>
          <w:marRight w:val="0"/>
          <w:marTop w:val="0"/>
          <w:marBottom w:val="0"/>
          <w:divBdr>
            <w:top w:val="none" w:sz="0" w:space="0" w:color="auto"/>
            <w:left w:val="none" w:sz="0" w:space="0" w:color="auto"/>
            <w:bottom w:val="none" w:sz="0" w:space="0" w:color="auto"/>
            <w:right w:val="none" w:sz="0" w:space="0" w:color="auto"/>
          </w:divBdr>
        </w:div>
        <w:div w:id="1384676246">
          <w:marLeft w:val="480"/>
          <w:marRight w:val="0"/>
          <w:marTop w:val="0"/>
          <w:marBottom w:val="0"/>
          <w:divBdr>
            <w:top w:val="none" w:sz="0" w:space="0" w:color="auto"/>
            <w:left w:val="none" w:sz="0" w:space="0" w:color="auto"/>
            <w:bottom w:val="none" w:sz="0" w:space="0" w:color="auto"/>
            <w:right w:val="none" w:sz="0" w:space="0" w:color="auto"/>
          </w:divBdr>
        </w:div>
        <w:div w:id="1342314444">
          <w:marLeft w:val="480"/>
          <w:marRight w:val="0"/>
          <w:marTop w:val="0"/>
          <w:marBottom w:val="0"/>
          <w:divBdr>
            <w:top w:val="none" w:sz="0" w:space="0" w:color="auto"/>
            <w:left w:val="none" w:sz="0" w:space="0" w:color="auto"/>
            <w:bottom w:val="none" w:sz="0" w:space="0" w:color="auto"/>
            <w:right w:val="none" w:sz="0" w:space="0" w:color="auto"/>
          </w:divBdr>
        </w:div>
        <w:div w:id="137573903">
          <w:marLeft w:val="480"/>
          <w:marRight w:val="0"/>
          <w:marTop w:val="0"/>
          <w:marBottom w:val="0"/>
          <w:divBdr>
            <w:top w:val="none" w:sz="0" w:space="0" w:color="auto"/>
            <w:left w:val="none" w:sz="0" w:space="0" w:color="auto"/>
            <w:bottom w:val="none" w:sz="0" w:space="0" w:color="auto"/>
            <w:right w:val="none" w:sz="0" w:space="0" w:color="auto"/>
          </w:divBdr>
        </w:div>
        <w:div w:id="2070765950">
          <w:marLeft w:val="480"/>
          <w:marRight w:val="0"/>
          <w:marTop w:val="0"/>
          <w:marBottom w:val="0"/>
          <w:divBdr>
            <w:top w:val="none" w:sz="0" w:space="0" w:color="auto"/>
            <w:left w:val="none" w:sz="0" w:space="0" w:color="auto"/>
            <w:bottom w:val="none" w:sz="0" w:space="0" w:color="auto"/>
            <w:right w:val="none" w:sz="0" w:space="0" w:color="auto"/>
          </w:divBdr>
        </w:div>
        <w:div w:id="973363410">
          <w:marLeft w:val="480"/>
          <w:marRight w:val="0"/>
          <w:marTop w:val="0"/>
          <w:marBottom w:val="0"/>
          <w:divBdr>
            <w:top w:val="none" w:sz="0" w:space="0" w:color="auto"/>
            <w:left w:val="none" w:sz="0" w:space="0" w:color="auto"/>
            <w:bottom w:val="none" w:sz="0" w:space="0" w:color="auto"/>
            <w:right w:val="none" w:sz="0" w:space="0" w:color="auto"/>
          </w:divBdr>
        </w:div>
        <w:div w:id="167720840">
          <w:marLeft w:val="480"/>
          <w:marRight w:val="0"/>
          <w:marTop w:val="0"/>
          <w:marBottom w:val="0"/>
          <w:divBdr>
            <w:top w:val="none" w:sz="0" w:space="0" w:color="auto"/>
            <w:left w:val="none" w:sz="0" w:space="0" w:color="auto"/>
            <w:bottom w:val="none" w:sz="0" w:space="0" w:color="auto"/>
            <w:right w:val="none" w:sz="0" w:space="0" w:color="auto"/>
          </w:divBdr>
        </w:div>
        <w:div w:id="99616369">
          <w:marLeft w:val="480"/>
          <w:marRight w:val="0"/>
          <w:marTop w:val="0"/>
          <w:marBottom w:val="0"/>
          <w:divBdr>
            <w:top w:val="none" w:sz="0" w:space="0" w:color="auto"/>
            <w:left w:val="none" w:sz="0" w:space="0" w:color="auto"/>
            <w:bottom w:val="none" w:sz="0" w:space="0" w:color="auto"/>
            <w:right w:val="none" w:sz="0" w:space="0" w:color="auto"/>
          </w:divBdr>
        </w:div>
        <w:div w:id="950474790">
          <w:marLeft w:val="480"/>
          <w:marRight w:val="0"/>
          <w:marTop w:val="0"/>
          <w:marBottom w:val="0"/>
          <w:divBdr>
            <w:top w:val="none" w:sz="0" w:space="0" w:color="auto"/>
            <w:left w:val="none" w:sz="0" w:space="0" w:color="auto"/>
            <w:bottom w:val="none" w:sz="0" w:space="0" w:color="auto"/>
            <w:right w:val="none" w:sz="0" w:space="0" w:color="auto"/>
          </w:divBdr>
        </w:div>
        <w:div w:id="3217170">
          <w:marLeft w:val="480"/>
          <w:marRight w:val="0"/>
          <w:marTop w:val="0"/>
          <w:marBottom w:val="0"/>
          <w:divBdr>
            <w:top w:val="none" w:sz="0" w:space="0" w:color="auto"/>
            <w:left w:val="none" w:sz="0" w:space="0" w:color="auto"/>
            <w:bottom w:val="none" w:sz="0" w:space="0" w:color="auto"/>
            <w:right w:val="none" w:sz="0" w:space="0" w:color="auto"/>
          </w:divBdr>
        </w:div>
        <w:div w:id="405416385">
          <w:marLeft w:val="480"/>
          <w:marRight w:val="0"/>
          <w:marTop w:val="0"/>
          <w:marBottom w:val="0"/>
          <w:divBdr>
            <w:top w:val="none" w:sz="0" w:space="0" w:color="auto"/>
            <w:left w:val="none" w:sz="0" w:space="0" w:color="auto"/>
            <w:bottom w:val="none" w:sz="0" w:space="0" w:color="auto"/>
            <w:right w:val="none" w:sz="0" w:space="0" w:color="auto"/>
          </w:divBdr>
        </w:div>
        <w:div w:id="1469972804">
          <w:marLeft w:val="480"/>
          <w:marRight w:val="0"/>
          <w:marTop w:val="0"/>
          <w:marBottom w:val="0"/>
          <w:divBdr>
            <w:top w:val="none" w:sz="0" w:space="0" w:color="auto"/>
            <w:left w:val="none" w:sz="0" w:space="0" w:color="auto"/>
            <w:bottom w:val="none" w:sz="0" w:space="0" w:color="auto"/>
            <w:right w:val="none" w:sz="0" w:space="0" w:color="auto"/>
          </w:divBdr>
        </w:div>
        <w:div w:id="306083926">
          <w:marLeft w:val="480"/>
          <w:marRight w:val="0"/>
          <w:marTop w:val="0"/>
          <w:marBottom w:val="0"/>
          <w:divBdr>
            <w:top w:val="none" w:sz="0" w:space="0" w:color="auto"/>
            <w:left w:val="none" w:sz="0" w:space="0" w:color="auto"/>
            <w:bottom w:val="none" w:sz="0" w:space="0" w:color="auto"/>
            <w:right w:val="none" w:sz="0" w:space="0" w:color="auto"/>
          </w:divBdr>
        </w:div>
        <w:div w:id="618336933">
          <w:marLeft w:val="480"/>
          <w:marRight w:val="0"/>
          <w:marTop w:val="0"/>
          <w:marBottom w:val="0"/>
          <w:divBdr>
            <w:top w:val="none" w:sz="0" w:space="0" w:color="auto"/>
            <w:left w:val="none" w:sz="0" w:space="0" w:color="auto"/>
            <w:bottom w:val="none" w:sz="0" w:space="0" w:color="auto"/>
            <w:right w:val="none" w:sz="0" w:space="0" w:color="auto"/>
          </w:divBdr>
        </w:div>
        <w:div w:id="1338380810">
          <w:marLeft w:val="480"/>
          <w:marRight w:val="0"/>
          <w:marTop w:val="0"/>
          <w:marBottom w:val="0"/>
          <w:divBdr>
            <w:top w:val="none" w:sz="0" w:space="0" w:color="auto"/>
            <w:left w:val="none" w:sz="0" w:space="0" w:color="auto"/>
            <w:bottom w:val="none" w:sz="0" w:space="0" w:color="auto"/>
            <w:right w:val="none" w:sz="0" w:space="0" w:color="auto"/>
          </w:divBdr>
        </w:div>
        <w:div w:id="540284325">
          <w:marLeft w:val="480"/>
          <w:marRight w:val="0"/>
          <w:marTop w:val="0"/>
          <w:marBottom w:val="0"/>
          <w:divBdr>
            <w:top w:val="none" w:sz="0" w:space="0" w:color="auto"/>
            <w:left w:val="none" w:sz="0" w:space="0" w:color="auto"/>
            <w:bottom w:val="none" w:sz="0" w:space="0" w:color="auto"/>
            <w:right w:val="none" w:sz="0" w:space="0" w:color="auto"/>
          </w:divBdr>
        </w:div>
        <w:div w:id="1495607289">
          <w:marLeft w:val="480"/>
          <w:marRight w:val="0"/>
          <w:marTop w:val="0"/>
          <w:marBottom w:val="0"/>
          <w:divBdr>
            <w:top w:val="none" w:sz="0" w:space="0" w:color="auto"/>
            <w:left w:val="none" w:sz="0" w:space="0" w:color="auto"/>
            <w:bottom w:val="none" w:sz="0" w:space="0" w:color="auto"/>
            <w:right w:val="none" w:sz="0" w:space="0" w:color="auto"/>
          </w:divBdr>
        </w:div>
        <w:div w:id="31460995">
          <w:marLeft w:val="480"/>
          <w:marRight w:val="0"/>
          <w:marTop w:val="0"/>
          <w:marBottom w:val="0"/>
          <w:divBdr>
            <w:top w:val="none" w:sz="0" w:space="0" w:color="auto"/>
            <w:left w:val="none" w:sz="0" w:space="0" w:color="auto"/>
            <w:bottom w:val="none" w:sz="0" w:space="0" w:color="auto"/>
            <w:right w:val="none" w:sz="0" w:space="0" w:color="auto"/>
          </w:divBdr>
        </w:div>
        <w:div w:id="882135553">
          <w:marLeft w:val="480"/>
          <w:marRight w:val="0"/>
          <w:marTop w:val="0"/>
          <w:marBottom w:val="0"/>
          <w:divBdr>
            <w:top w:val="none" w:sz="0" w:space="0" w:color="auto"/>
            <w:left w:val="none" w:sz="0" w:space="0" w:color="auto"/>
            <w:bottom w:val="none" w:sz="0" w:space="0" w:color="auto"/>
            <w:right w:val="none" w:sz="0" w:space="0" w:color="auto"/>
          </w:divBdr>
        </w:div>
        <w:div w:id="297417209">
          <w:marLeft w:val="480"/>
          <w:marRight w:val="0"/>
          <w:marTop w:val="0"/>
          <w:marBottom w:val="0"/>
          <w:divBdr>
            <w:top w:val="none" w:sz="0" w:space="0" w:color="auto"/>
            <w:left w:val="none" w:sz="0" w:space="0" w:color="auto"/>
            <w:bottom w:val="none" w:sz="0" w:space="0" w:color="auto"/>
            <w:right w:val="none" w:sz="0" w:space="0" w:color="auto"/>
          </w:divBdr>
        </w:div>
        <w:div w:id="756944280">
          <w:marLeft w:val="480"/>
          <w:marRight w:val="0"/>
          <w:marTop w:val="0"/>
          <w:marBottom w:val="0"/>
          <w:divBdr>
            <w:top w:val="none" w:sz="0" w:space="0" w:color="auto"/>
            <w:left w:val="none" w:sz="0" w:space="0" w:color="auto"/>
            <w:bottom w:val="none" w:sz="0" w:space="0" w:color="auto"/>
            <w:right w:val="none" w:sz="0" w:space="0" w:color="auto"/>
          </w:divBdr>
        </w:div>
        <w:div w:id="72168977">
          <w:marLeft w:val="480"/>
          <w:marRight w:val="0"/>
          <w:marTop w:val="0"/>
          <w:marBottom w:val="0"/>
          <w:divBdr>
            <w:top w:val="none" w:sz="0" w:space="0" w:color="auto"/>
            <w:left w:val="none" w:sz="0" w:space="0" w:color="auto"/>
            <w:bottom w:val="none" w:sz="0" w:space="0" w:color="auto"/>
            <w:right w:val="none" w:sz="0" w:space="0" w:color="auto"/>
          </w:divBdr>
        </w:div>
        <w:div w:id="1424375105">
          <w:marLeft w:val="480"/>
          <w:marRight w:val="0"/>
          <w:marTop w:val="0"/>
          <w:marBottom w:val="0"/>
          <w:divBdr>
            <w:top w:val="none" w:sz="0" w:space="0" w:color="auto"/>
            <w:left w:val="none" w:sz="0" w:space="0" w:color="auto"/>
            <w:bottom w:val="none" w:sz="0" w:space="0" w:color="auto"/>
            <w:right w:val="none" w:sz="0" w:space="0" w:color="auto"/>
          </w:divBdr>
        </w:div>
        <w:div w:id="144249917">
          <w:marLeft w:val="480"/>
          <w:marRight w:val="0"/>
          <w:marTop w:val="0"/>
          <w:marBottom w:val="0"/>
          <w:divBdr>
            <w:top w:val="none" w:sz="0" w:space="0" w:color="auto"/>
            <w:left w:val="none" w:sz="0" w:space="0" w:color="auto"/>
            <w:bottom w:val="none" w:sz="0" w:space="0" w:color="auto"/>
            <w:right w:val="none" w:sz="0" w:space="0" w:color="auto"/>
          </w:divBdr>
        </w:div>
        <w:div w:id="130634217">
          <w:marLeft w:val="480"/>
          <w:marRight w:val="0"/>
          <w:marTop w:val="0"/>
          <w:marBottom w:val="0"/>
          <w:divBdr>
            <w:top w:val="none" w:sz="0" w:space="0" w:color="auto"/>
            <w:left w:val="none" w:sz="0" w:space="0" w:color="auto"/>
            <w:bottom w:val="none" w:sz="0" w:space="0" w:color="auto"/>
            <w:right w:val="none" w:sz="0" w:space="0" w:color="auto"/>
          </w:divBdr>
        </w:div>
        <w:div w:id="30768812">
          <w:marLeft w:val="480"/>
          <w:marRight w:val="0"/>
          <w:marTop w:val="0"/>
          <w:marBottom w:val="0"/>
          <w:divBdr>
            <w:top w:val="none" w:sz="0" w:space="0" w:color="auto"/>
            <w:left w:val="none" w:sz="0" w:space="0" w:color="auto"/>
            <w:bottom w:val="none" w:sz="0" w:space="0" w:color="auto"/>
            <w:right w:val="none" w:sz="0" w:space="0" w:color="auto"/>
          </w:divBdr>
        </w:div>
        <w:div w:id="924145259">
          <w:marLeft w:val="480"/>
          <w:marRight w:val="0"/>
          <w:marTop w:val="0"/>
          <w:marBottom w:val="0"/>
          <w:divBdr>
            <w:top w:val="none" w:sz="0" w:space="0" w:color="auto"/>
            <w:left w:val="none" w:sz="0" w:space="0" w:color="auto"/>
            <w:bottom w:val="none" w:sz="0" w:space="0" w:color="auto"/>
            <w:right w:val="none" w:sz="0" w:space="0" w:color="auto"/>
          </w:divBdr>
        </w:div>
        <w:div w:id="1667515008">
          <w:marLeft w:val="480"/>
          <w:marRight w:val="0"/>
          <w:marTop w:val="0"/>
          <w:marBottom w:val="0"/>
          <w:divBdr>
            <w:top w:val="none" w:sz="0" w:space="0" w:color="auto"/>
            <w:left w:val="none" w:sz="0" w:space="0" w:color="auto"/>
            <w:bottom w:val="none" w:sz="0" w:space="0" w:color="auto"/>
            <w:right w:val="none" w:sz="0" w:space="0" w:color="auto"/>
          </w:divBdr>
        </w:div>
        <w:div w:id="1241795307">
          <w:marLeft w:val="480"/>
          <w:marRight w:val="0"/>
          <w:marTop w:val="0"/>
          <w:marBottom w:val="0"/>
          <w:divBdr>
            <w:top w:val="none" w:sz="0" w:space="0" w:color="auto"/>
            <w:left w:val="none" w:sz="0" w:space="0" w:color="auto"/>
            <w:bottom w:val="none" w:sz="0" w:space="0" w:color="auto"/>
            <w:right w:val="none" w:sz="0" w:space="0" w:color="auto"/>
          </w:divBdr>
        </w:div>
        <w:div w:id="1109473914">
          <w:marLeft w:val="480"/>
          <w:marRight w:val="0"/>
          <w:marTop w:val="0"/>
          <w:marBottom w:val="0"/>
          <w:divBdr>
            <w:top w:val="none" w:sz="0" w:space="0" w:color="auto"/>
            <w:left w:val="none" w:sz="0" w:space="0" w:color="auto"/>
            <w:bottom w:val="none" w:sz="0" w:space="0" w:color="auto"/>
            <w:right w:val="none" w:sz="0" w:space="0" w:color="auto"/>
          </w:divBdr>
        </w:div>
        <w:div w:id="2069500176">
          <w:marLeft w:val="480"/>
          <w:marRight w:val="0"/>
          <w:marTop w:val="0"/>
          <w:marBottom w:val="0"/>
          <w:divBdr>
            <w:top w:val="none" w:sz="0" w:space="0" w:color="auto"/>
            <w:left w:val="none" w:sz="0" w:space="0" w:color="auto"/>
            <w:bottom w:val="none" w:sz="0" w:space="0" w:color="auto"/>
            <w:right w:val="none" w:sz="0" w:space="0" w:color="auto"/>
          </w:divBdr>
        </w:div>
        <w:div w:id="702173425">
          <w:marLeft w:val="480"/>
          <w:marRight w:val="0"/>
          <w:marTop w:val="0"/>
          <w:marBottom w:val="0"/>
          <w:divBdr>
            <w:top w:val="none" w:sz="0" w:space="0" w:color="auto"/>
            <w:left w:val="none" w:sz="0" w:space="0" w:color="auto"/>
            <w:bottom w:val="none" w:sz="0" w:space="0" w:color="auto"/>
            <w:right w:val="none" w:sz="0" w:space="0" w:color="auto"/>
          </w:divBdr>
        </w:div>
        <w:div w:id="1387988216">
          <w:marLeft w:val="480"/>
          <w:marRight w:val="0"/>
          <w:marTop w:val="0"/>
          <w:marBottom w:val="0"/>
          <w:divBdr>
            <w:top w:val="none" w:sz="0" w:space="0" w:color="auto"/>
            <w:left w:val="none" w:sz="0" w:space="0" w:color="auto"/>
            <w:bottom w:val="none" w:sz="0" w:space="0" w:color="auto"/>
            <w:right w:val="none" w:sz="0" w:space="0" w:color="auto"/>
          </w:divBdr>
        </w:div>
        <w:div w:id="597056355">
          <w:marLeft w:val="480"/>
          <w:marRight w:val="0"/>
          <w:marTop w:val="0"/>
          <w:marBottom w:val="0"/>
          <w:divBdr>
            <w:top w:val="none" w:sz="0" w:space="0" w:color="auto"/>
            <w:left w:val="none" w:sz="0" w:space="0" w:color="auto"/>
            <w:bottom w:val="none" w:sz="0" w:space="0" w:color="auto"/>
            <w:right w:val="none" w:sz="0" w:space="0" w:color="auto"/>
          </w:divBdr>
        </w:div>
        <w:div w:id="2123960961">
          <w:marLeft w:val="480"/>
          <w:marRight w:val="0"/>
          <w:marTop w:val="0"/>
          <w:marBottom w:val="0"/>
          <w:divBdr>
            <w:top w:val="none" w:sz="0" w:space="0" w:color="auto"/>
            <w:left w:val="none" w:sz="0" w:space="0" w:color="auto"/>
            <w:bottom w:val="none" w:sz="0" w:space="0" w:color="auto"/>
            <w:right w:val="none" w:sz="0" w:space="0" w:color="auto"/>
          </w:divBdr>
        </w:div>
        <w:div w:id="2106807426">
          <w:marLeft w:val="480"/>
          <w:marRight w:val="0"/>
          <w:marTop w:val="0"/>
          <w:marBottom w:val="0"/>
          <w:divBdr>
            <w:top w:val="none" w:sz="0" w:space="0" w:color="auto"/>
            <w:left w:val="none" w:sz="0" w:space="0" w:color="auto"/>
            <w:bottom w:val="none" w:sz="0" w:space="0" w:color="auto"/>
            <w:right w:val="none" w:sz="0" w:space="0" w:color="auto"/>
          </w:divBdr>
        </w:div>
        <w:div w:id="324016993">
          <w:marLeft w:val="480"/>
          <w:marRight w:val="0"/>
          <w:marTop w:val="0"/>
          <w:marBottom w:val="0"/>
          <w:divBdr>
            <w:top w:val="none" w:sz="0" w:space="0" w:color="auto"/>
            <w:left w:val="none" w:sz="0" w:space="0" w:color="auto"/>
            <w:bottom w:val="none" w:sz="0" w:space="0" w:color="auto"/>
            <w:right w:val="none" w:sz="0" w:space="0" w:color="auto"/>
          </w:divBdr>
        </w:div>
      </w:divsChild>
    </w:div>
    <w:div w:id="1478111638">
      <w:bodyDiv w:val="1"/>
      <w:marLeft w:val="0"/>
      <w:marRight w:val="0"/>
      <w:marTop w:val="0"/>
      <w:marBottom w:val="0"/>
      <w:divBdr>
        <w:top w:val="none" w:sz="0" w:space="0" w:color="auto"/>
        <w:left w:val="none" w:sz="0" w:space="0" w:color="auto"/>
        <w:bottom w:val="none" w:sz="0" w:space="0" w:color="auto"/>
        <w:right w:val="none" w:sz="0" w:space="0" w:color="auto"/>
      </w:divBdr>
      <w:divsChild>
        <w:div w:id="1490561463">
          <w:marLeft w:val="0"/>
          <w:marRight w:val="0"/>
          <w:marTop w:val="400"/>
          <w:marBottom w:val="400"/>
          <w:divBdr>
            <w:top w:val="single" w:sz="6" w:space="20" w:color="EAC3AF"/>
            <w:left w:val="single" w:sz="6" w:space="20" w:color="EAC3AF"/>
            <w:bottom w:val="single" w:sz="6" w:space="20" w:color="EAC3AF"/>
            <w:right w:val="single" w:sz="6" w:space="20" w:color="EAC3AF"/>
          </w:divBdr>
        </w:div>
      </w:divsChild>
    </w:div>
    <w:div w:id="1480029377">
      <w:bodyDiv w:val="1"/>
      <w:marLeft w:val="0"/>
      <w:marRight w:val="0"/>
      <w:marTop w:val="0"/>
      <w:marBottom w:val="0"/>
      <w:divBdr>
        <w:top w:val="none" w:sz="0" w:space="0" w:color="auto"/>
        <w:left w:val="none" w:sz="0" w:space="0" w:color="auto"/>
        <w:bottom w:val="none" w:sz="0" w:space="0" w:color="auto"/>
        <w:right w:val="none" w:sz="0" w:space="0" w:color="auto"/>
      </w:divBdr>
      <w:divsChild>
        <w:div w:id="1686862805">
          <w:marLeft w:val="0"/>
          <w:marRight w:val="0"/>
          <w:marTop w:val="0"/>
          <w:marBottom w:val="0"/>
          <w:divBdr>
            <w:top w:val="none" w:sz="0" w:space="0" w:color="auto"/>
            <w:left w:val="none" w:sz="0" w:space="0" w:color="auto"/>
            <w:bottom w:val="none" w:sz="0" w:space="0" w:color="auto"/>
            <w:right w:val="none" w:sz="0" w:space="0" w:color="auto"/>
          </w:divBdr>
          <w:divsChild>
            <w:div w:id="61680896">
              <w:marLeft w:val="0"/>
              <w:marRight w:val="0"/>
              <w:marTop w:val="0"/>
              <w:marBottom w:val="0"/>
              <w:divBdr>
                <w:top w:val="none" w:sz="0" w:space="0" w:color="auto"/>
                <w:left w:val="none" w:sz="0" w:space="0" w:color="auto"/>
                <w:bottom w:val="none" w:sz="0" w:space="0" w:color="auto"/>
                <w:right w:val="none" w:sz="0" w:space="0" w:color="auto"/>
              </w:divBdr>
              <w:divsChild>
                <w:div w:id="407928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338413">
      <w:bodyDiv w:val="1"/>
      <w:marLeft w:val="0"/>
      <w:marRight w:val="0"/>
      <w:marTop w:val="0"/>
      <w:marBottom w:val="0"/>
      <w:divBdr>
        <w:top w:val="none" w:sz="0" w:space="0" w:color="auto"/>
        <w:left w:val="none" w:sz="0" w:space="0" w:color="auto"/>
        <w:bottom w:val="none" w:sz="0" w:space="0" w:color="auto"/>
        <w:right w:val="none" w:sz="0" w:space="0" w:color="auto"/>
      </w:divBdr>
      <w:divsChild>
        <w:div w:id="294914915">
          <w:marLeft w:val="0"/>
          <w:marRight w:val="0"/>
          <w:marTop w:val="0"/>
          <w:marBottom w:val="0"/>
          <w:divBdr>
            <w:top w:val="none" w:sz="0" w:space="0" w:color="auto"/>
            <w:left w:val="none" w:sz="0" w:space="0" w:color="auto"/>
            <w:bottom w:val="none" w:sz="0" w:space="0" w:color="auto"/>
            <w:right w:val="none" w:sz="0" w:space="0" w:color="auto"/>
          </w:divBdr>
          <w:divsChild>
            <w:div w:id="1178927351">
              <w:marLeft w:val="0"/>
              <w:marRight w:val="0"/>
              <w:marTop w:val="0"/>
              <w:marBottom w:val="0"/>
              <w:divBdr>
                <w:top w:val="none" w:sz="0" w:space="0" w:color="auto"/>
                <w:left w:val="none" w:sz="0" w:space="0" w:color="auto"/>
                <w:bottom w:val="none" w:sz="0" w:space="0" w:color="auto"/>
                <w:right w:val="none" w:sz="0" w:space="0" w:color="auto"/>
              </w:divBdr>
              <w:divsChild>
                <w:div w:id="108268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995269">
      <w:bodyDiv w:val="1"/>
      <w:marLeft w:val="0"/>
      <w:marRight w:val="0"/>
      <w:marTop w:val="0"/>
      <w:marBottom w:val="0"/>
      <w:divBdr>
        <w:top w:val="none" w:sz="0" w:space="0" w:color="auto"/>
        <w:left w:val="none" w:sz="0" w:space="0" w:color="auto"/>
        <w:bottom w:val="none" w:sz="0" w:space="0" w:color="auto"/>
        <w:right w:val="none" w:sz="0" w:space="0" w:color="auto"/>
      </w:divBdr>
      <w:divsChild>
        <w:div w:id="1645350936">
          <w:marLeft w:val="480"/>
          <w:marRight w:val="0"/>
          <w:marTop w:val="0"/>
          <w:marBottom w:val="0"/>
          <w:divBdr>
            <w:top w:val="none" w:sz="0" w:space="0" w:color="auto"/>
            <w:left w:val="none" w:sz="0" w:space="0" w:color="auto"/>
            <w:bottom w:val="none" w:sz="0" w:space="0" w:color="auto"/>
            <w:right w:val="none" w:sz="0" w:space="0" w:color="auto"/>
          </w:divBdr>
        </w:div>
        <w:div w:id="16657406">
          <w:marLeft w:val="480"/>
          <w:marRight w:val="0"/>
          <w:marTop w:val="0"/>
          <w:marBottom w:val="0"/>
          <w:divBdr>
            <w:top w:val="none" w:sz="0" w:space="0" w:color="auto"/>
            <w:left w:val="none" w:sz="0" w:space="0" w:color="auto"/>
            <w:bottom w:val="none" w:sz="0" w:space="0" w:color="auto"/>
            <w:right w:val="none" w:sz="0" w:space="0" w:color="auto"/>
          </w:divBdr>
        </w:div>
        <w:div w:id="1256865931">
          <w:marLeft w:val="480"/>
          <w:marRight w:val="0"/>
          <w:marTop w:val="0"/>
          <w:marBottom w:val="0"/>
          <w:divBdr>
            <w:top w:val="none" w:sz="0" w:space="0" w:color="auto"/>
            <w:left w:val="none" w:sz="0" w:space="0" w:color="auto"/>
            <w:bottom w:val="none" w:sz="0" w:space="0" w:color="auto"/>
            <w:right w:val="none" w:sz="0" w:space="0" w:color="auto"/>
          </w:divBdr>
        </w:div>
        <w:div w:id="643974824">
          <w:marLeft w:val="480"/>
          <w:marRight w:val="0"/>
          <w:marTop w:val="0"/>
          <w:marBottom w:val="0"/>
          <w:divBdr>
            <w:top w:val="none" w:sz="0" w:space="0" w:color="auto"/>
            <w:left w:val="none" w:sz="0" w:space="0" w:color="auto"/>
            <w:bottom w:val="none" w:sz="0" w:space="0" w:color="auto"/>
            <w:right w:val="none" w:sz="0" w:space="0" w:color="auto"/>
          </w:divBdr>
        </w:div>
        <w:div w:id="893270257">
          <w:marLeft w:val="480"/>
          <w:marRight w:val="0"/>
          <w:marTop w:val="0"/>
          <w:marBottom w:val="0"/>
          <w:divBdr>
            <w:top w:val="none" w:sz="0" w:space="0" w:color="auto"/>
            <w:left w:val="none" w:sz="0" w:space="0" w:color="auto"/>
            <w:bottom w:val="none" w:sz="0" w:space="0" w:color="auto"/>
            <w:right w:val="none" w:sz="0" w:space="0" w:color="auto"/>
          </w:divBdr>
        </w:div>
        <w:div w:id="198400068">
          <w:marLeft w:val="480"/>
          <w:marRight w:val="0"/>
          <w:marTop w:val="0"/>
          <w:marBottom w:val="0"/>
          <w:divBdr>
            <w:top w:val="none" w:sz="0" w:space="0" w:color="auto"/>
            <w:left w:val="none" w:sz="0" w:space="0" w:color="auto"/>
            <w:bottom w:val="none" w:sz="0" w:space="0" w:color="auto"/>
            <w:right w:val="none" w:sz="0" w:space="0" w:color="auto"/>
          </w:divBdr>
        </w:div>
        <w:div w:id="1030572248">
          <w:marLeft w:val="480"/>
          <w:marRight w:val="0"/>
          <w:marTop w:val="0"/>
          <w:marBottom w:val="0"/>
          <w:divBdr>
            <w:top w:val="none" w:sz="0" w:space="0" w:color="auto"/>
            <w:left w:val="none" w:sz="0" w:space="0" w:color="auto"/>
            <w:bottom w:val="none" w:sz="0" w:space="0" w:color="auto"/>
            <w:right w:val="none" w:sz="0" w:space="0" w:color="auto"/>
          </w:divBdr>
        </w:div>
        <w:div w:id="627903317">
          <w:marLeft w:val="480"/>
          <w:marRight w:val="0"/>
          <w:marTop w:val="0"/>
          <w:marBottom w:val="0"/>
          <w:divBdr>
            <w:top w:val="none" w:sz="0" w:space="0" w:color="auto"/>
            <w:left w:val="none" w:sz="0" w:space="0" w:color="auto"/>
            <w:bottom w:val="none" w:sz="0" w:space="0" w:color="auto"/>
            <w:right w:val="none" w:sz="0" w:space="0" w:color="auto"/>
          </w:divBdr>
        </w:div>
        <w:div w:id="1453328663">
          <w:marLeft w:val="480"/>
          <w:marRight w:val="0"/>
          <w:marTop w:val="0"/>
          <w:marBottom w:val="0"/>
          <w:divBdr>
            <w:top w:val="none" w:sz="0" w:space="0" w:color="auto"/>
            <w:left w:val="none" w:sz="0" w:space="0" w:color="auto"/>
            <w:bottom w:val="none" w:sz="0" w:space="0" w:color="auto"/>
            <w:right w:val="none" w:sz="0" w:space="0" w:color="auto"/>
          </w:divBdr>
        </w:div>
        <w:div w:id="1263343765">
          <w:marLeft w:val="480"/>
          <w:marRight w:val="0"/>
          <w:marTop w:val="0"/>
          <w:marBottom w:val="0"/>
          <w:divBdr>
            <w:top w:val="none" w:sz="0" w:space="0" w:color="auto"/>
            <w:left w:val="none" w:sz="0" w:space="0" w:color="auto"/>
            <w:bottom w:val="none" w:sz="0" w:space="0" w:color="auto"/>
            <w:right w:val="none" w:sz="0" w:space="0" w:color="auto"/>
          </w:divBdr>
        </w:div>
        <w:div w:id="389422725">
          <w:marLeft w:val="480"/>
          <w:marRight w:val="0"/>
          <w:marTop w:val="0"/>
          <w:marBottom w:val="0"/>
          <w:divBdr>
            <w:top w:val="none" w:sz="0" w:space="0" w:color="auto"/>
            <w:left w:val="none" w:sz="0" w:space="0" w:color="auto"/>
            <w:bottom w:val="none" w:sz="0" w:space="0" w:color="auto"/>
            <w:right w:val="none" w:sz="0" w:space="0" w:color="auto"/>
          </w:divBdr>
        </w:div>
        <w:div w:id="2012218180">
          <w:marLeft w:val="480"/>
          <w:marRight w:val="0"/>
          <w:marTop w:val="0"/>
          <w:marBottom w:val="0"/>
          <w:divBdr>
            <w:top w:val="none" w:sz="0" w:space="0" w:color="auto"/>
            <w:left w:val="none" w:sz="0" w:space="0" w:color="auto"/>
            <w:bottom w:val="none" w:sz="0" w:space="0" w:color="auto"/>
            <w:right w:val="none" w:sz="0" w:space="0" w:color="auto"/>
          </w:divBdr>
        </w:div>
        <w:div w:id="1398357102">
          <w:marLeft w:val="480"/>
          <w:marRight w:val="0"/>
          <w:marTop w:val="0"/>
          <w:marBottom w:val="0"/>
          <w:divBdr>
            <w:top w:val="none" w:sz="0" w:space="0" w:color="auto"/>
            <w:left w:val="none" w:sz="0" w:space="0" w:color="auto"/>
            <w:bottom w:val="none" w:sz="0" w:space="0" w:color="auto"/>
            <w:right w:val="none" w:sz="0" w:space="0" w:color="auto"/>
          </w:divBdr>
        </w:div>
        <w:div w:id="1864857589">
          <w:marLeft w:val="480"/>
          <w:marRight w:val="0"/>
          <w:marTop w:val="0"/>
          <w:marBottom w:val="0"/>
          <w:divBdr>
            <w:top w:val="none" w:sz="0" w:space="0" w:color="auto"/>
            <w:left w:val="none" w:sz="0" w:space="0" w:color="auto"/>
            <w:bottom w:val="none" w:sz="0" w:space="0" w:color="auto"/>
            <w:right w:val="none" w:sz="0" w:space="0" w:color="auto"/>
          </w:divBdr>
        </w:div>
        <w:div w:id="448546986">
          <w:marLeft w:val="480"/>
          <w:marRight w:val="0"/>
          <w:marTop w:val="0"/>
          <w:marBottom w:val="0"/>
          <w:divBdr>
            <w:top w:val="none" w:sz="0" w:space="0" w:color="auto"/>
            <w:left w:val="none" w:sz="0" w:space="0" w:color="auto"/>
            <w:bottom w:val="none" w:sz="0" w:space="0" w:color="auto"/>
            <w:right w:val="none" w:sz="0" w:space="0" w:color="auto"/>
          </w:divBdr>
        </w:div>
        <w:div w:id="1334524720">
          <w:marLeft w:val="480"/>
          <w:marRight w:val="0"/>
          <w:marTop w:val="0"/>
          <w:marBottom w:val="0"/>
          <w:divBdr>
            <w:top w:val="none" w:sz="0" w:space="0" w:color="auto"/>
            <w:left w:val="none" w:sz="0" w:space="0" w:color="auto"/>
            <w:bottom w:val="none" w:sz="0" w:space="0" w:color="auto"/>
            <w:right w:val="none" w:sz="0" w:space="0" w:color="auto"/>
          </w:divBdr>
        </w:div>
        <w:div w:id="840851208">
          <w:marLeft w:val="480"/>
          <w:marRight w:val="0"/>
          <w:marTop w:val="0"/>
          <w:marBottom w:val="0"/>
          <w:divBdr>
            <w:top w:val="none" w:sz="0" w:space="0" w:color="auto"/>
            <w:left w:val="none" w:sz="0" w:space="0" w:color="auto"/>
            <w:bottom w:val="none" w:sz="0" w:space="0" w:color="auto"/>
            <w:right w:val="none" w:sz="0" w:space="0" w:color="auto"/>
          </w:divBdr>
        </w:div>
        <w:div w:id="1314530207">
          <w:marLeft w:val="480"/>
          <w:marRight w:val="0"/>
          <w:marTop w:val="0"/>
          <w:marBottom w:val="0"/>
          <w:divBdr>
            <w:top w:val="none" w:sz="0" w:space="0" w:color="auto"/>
            <w:left w:val="none" w:sz="0" w:space="0" w:color="auto"/>
            <w:bottom w:val="none" w:sz="0" w:space="0" w:color="auto"/>
            <w:right w:val="none" w:sz="0" w:space="0" w:color="auto"/>
          </w:divBdr>
        </w:div>
        <w:div w:id="668404573">
          <w:marLeft w:val="480"/>
          <w:marRight w:val="0"/>
          <w:marTop w:val="0"/>
          <w:marBottom w:val="0"/>
          <w:divBdr>
            <w:top w:val="none" w:sz="0" w:space="0" w:color="auto"/>
            <w:left w:val="none" w:sz="0" w:space="0" w:color="auto"/>
            <w:bottom w:val="none" w:sz="0" w:space="0" w:color="auto"/>
            <w:right w:val="none" w:sz="0" w:space="0" w:color="auto"/>
          </w:divBdr>
        </w:div>
        <w:div w:id="2056420475">
          <w:marLeft w:val="480"/>
          <w:marRight w:val="0"/>
          <w:marTop w:val="0"/>
          <w:marBottom w:val="0"/>
          <w:divBdr>
            <w:top w:val="none" w:sz="0" w:space="0" w:color="auto"/>
            <w:left w:val="none" w:sz="0" w:space="0" w:color="auto"/>
            <w:bottom w:val="none" w:sz="0" w:space="0" w:color="auto"/>
            <w:right w:val="none" w:sz="0" w:space="0" w:color="auto"/>
          </w:divBdr>
        </w:div>
        <w:div w:id="905451786">
          <w:marLeft w:val="480"/>
          <w:marRight w:val="0"/>
          <w:marTop w:val="0"/>
          <w:marBottom w:val="0"/>
          <w:divBdr>
            <w:top w:val="none" w:sz="0" w:space="0" w:color="auto"/>
            <w:left w:val="none" w:sz="0" w:space="0" w:color="auto"/>
            <w:bottom w:val="none" w:sz="0" w:space="0" w:color="auto"/>
            <w:right w:val="none" w:sz="0" w:space="0" w:color="auto"/>
          </w:divBdr>
        </w:div>
        <w:div w:id="542405795">
          <w:marLeft w:val="480"/>
          <w:marRight w:val="0"/>
          <w:marTop w:val="0"/>
          <w:marBottom w:val="0"/>
          <w:divBdr>
            <w:top w:val="none" w:sz="0" w:space="0" w:color="auto"/>
            <w:left w:val="none" w:sz="0" w:space="0" w:color="auto"/>
            <w:bottom w:val="none" w:sz="0" w:space="0" w:color="auto"/>
            <w:right w:val="none" w:sz="0" w:space="0" w:color="auto"/>
          </w:divBdr>
        </w:div>
        <w:div w:id="1255898772">
          <w:marLeft w:val="480"/>
          <w:marRight w:val="0"/>
          <w:marTop w:val="0"/>
          <w:marBottom w:val="0"/>
          <w:divBdr>
            <w:top w:val="none" w:sz="0" w:space="0" w:color="auto"/>
            <w:left w:val="none" w:sz="0" w:space="0" w:color="auto"/>
            <w:bottom w:val="none" w:sz="0" w:space="0" w:color="auto"/>
            <w:right w:val="none" w:sz="0" w:space="0" w:color="auto"/>
          </w:divBdr>
        </w:div>
        <w:div w:id="770050065">
          <w:marLeft w:val="480"/>
          <w:marRight w:val="0"/>
          <w:marTop w:val="0"/>
          <w:marBottom w:val="0"/>
          <w:divBdr>
            <w:top w:val="none" w:sz="0" w:space="0" w:color="auto"/>
            <w:left w:val="none" w:sz="0" w:space="0" w:color="auto"/>
            <w:bottom w:val="none" w:sz="0" w:space="0" w:color="auto"/>
            <w:right w:val="none" w:sz="0" w:space="0" w:color="auto"/>
          </w:divBdr>
        </w:div>
        <w:div w:id="231429599">
          <w:marLeft w:val="480"/>
          <w:marRight w:val="0"/>
          <w:marTop w:val="0"/>
          <w:marBottom w:val="0"/>
          <w:divBdr>
            <w:top w:val="none" w:sz="0" w:space="0" w:color="auto"/>
            <w:left w:val="none" w:sz="0" w:space="0" w:color="auto"/>
            <w:bottom w:val="none" w:sz="0" w:space="0" w:color="auto"/>
            <w:right w:val="none" w:sz="0" w:space="0" w:color="auto"/>
          </w:divBdr>
        </w:div>
        <w:div w:id="1848128461">
          <w:marLeft w:val="480"/>
          <w:marRight w:val="0"/>
          <w:marTop w:val="0"/>
          <w:marBottom w:val="0"/>
          <w:divBdr>
            <w:top w:val="none" w:sz="0" w:space="0" w:color="auto"/>
            <w:left w:val="none" w:sz="0" w:space="0" w:color="auto"/>
            <w:bottom w:val="none" w:sz="0" w:space="0" w:color="auto"/>
            <w:right w:val="none" w:sz="0" w:space="0" w:color="auto"/>
          </w:divBdr>
        </w:div>
        <w:div w:id="1165320189">
          <w:marLeft w:val="480"/>
          <w:marRight w:val="0"/>
          <w:marTop w:val="0"/>
          <w:marBottom w:val="0"/>
          <w:divBdr>
            <w:top w:val="none" w:sz="0" w:space="0" w:color="auto"/>
            <w:left w:val="none" w:sz="0" w:space="0" w:color="auto"/>
            <w:bottom w:val="none" w:sz="0" w:space="0" w:color="auto"/>
            <w:right w:val="none" w:sz="0" w:space="0" w:color="auto"/>
          </w:divBdr>
        </w:div>
        <w:div w:id="424110977">
          <w:marLeft w:val="480"/>
          <w:marRight w:val="0"/>
          <w:marTop w:val="0"/>
          <w:marBottom w:val="0"/>
          <w:divBdr>
            <w:top w:val="none" w:sz="0" w:space="0" w:color="auto"/>
            <w:left w:val="none" w:sz="0" w:space="0" w:color="auto"/>
            <w:bottom w:val="none" w:sz="0" w:space="0" w:color="auto"/>
            <w:right w:val="none" w:sz="0" w:space="0" w:color="auto"/>
          </w:divBdr>
        </w:div>
        <w:div w:id="1620646907">
          <w:marLeft w:val="480"/>
          <w:marRight w:val="0"/>
          <w:marTop w:val="0"/>
          <w:marBottom w:val="0"/>
          <w:divBdr>
            <w:top w:val="none" w:sz="0" w:space="0" w:color="auto"/>
            <w:left w:val="none" w:sz="0" w:space="0" w:color="auto"/>
            <w:bottom w:val="none" w:sz="0" w:space="0" w:color="auto"/>
            <w:right w:val="none" w:sz="0" w:space="0" w:color="auto"/>
          </w:divBdr>
        </w:div>
        <w:div w:id="2090034058">
          <w:marLeft w:val="480"/>
          <w:marRight w:val="0"/>
          <w:marTop w:val="0"/>
          <w:marBottom w:val="0"/>
          <w:divBdr>
            <w:top w:val="none" w:sz="0" w:space="0" w:color="auto"/>
            <w:left w:val="none" w:sz="0" w:space="0" w:color="auto"/>
            <w:bottom w:val="none" w:sz="0" w:space="0" w:color="auto"/>
            <w:right w:val="none" w:sz="0" w:space="0" w:color="auto"/>
          </w:divBdr>
        </w:div>
        <w:div w:id="1456875245">
          <w:marLeft w:val="480"/>
          <w:marRight w:val="0"/>
          <w:marTop w:val="0"/>
          <w:marBottom w:val="0"/>
          <w:divBdr>
            <w:top w:val="none" w:sz="0" w:space="0" w:color="auto"/>
            <w:left w:val="none" w:sz="0" w:space="0" w:color="auto"/>
            <w:bottom w:val="none" w:sz="0" w:space="0" w:color="auto"/>
            <w:right w:val="none" w:sz="0" w:space="0" w:color="auto"/>
          </w:divBdr>
        </w:div>
        <w:div w:id="1580561167">
          <w:marLeft w:val="480"/>
          <w:marRight w:val="0"/>
          <w:marTop w:val="0"/>
          <w:marBottom w:val="0"/>
          <w:divBdr>
            <w:top w:val="none" w:sz="0" w:space="0" w:color="auto"/>
            <w:left w:val="none" w:sz="0" w:space="0" w:color="auto"/>
            <w:bottom w:val="none" w:sz="0" w:space="0" w:color="auto"/>
            <w:right w:val="none" w:sz="0" w:space="0" w:color="auto"/>
          </w:divBdr>
        </w:div>
        <w:div w:id="646741565">
          <w:marLeft w:val="480"/>
          <w:marRight w:val="0"/>
          <w:marTop w:val="0"/>
          <w:marBottom w:val="0"/>
          <w:divBdr>
            <w:top w:val="none" w:sz="0" w:space="0" w:color="auto"/>
            <w:left w:val="none" w:sz="0" w:space="0" w:color="auto"/>
            <w:bottom w:val="none" w:sz="0" w:space="0" w:color="auto"/>
            <w:right w:val="none" w:sz="0" w:space="0" w:color="auto"/>
          </w:divBdr>
        </w:div>
        <w:div w:id="533157155">
          <w:marLeft w:val="480"/>
          <w:marRight w:val="0"/>
          <w:marTop w:val="0"/>
          <w:marBottom w:val="0"/>
          <w:divBdr>
            <w:top w:val="none" w:sz="0" w:space="0" w:color="auto"/>
            <w:left w:val="none" w:sz="0" w:space="0" w:color="auto"/>
            <w:bottom w:val="none" w:sz="0" w:space="0" w:color="auto"/>
            <w:right w:val="none" w:sz="0" w:space="0" w:color="auto"/>
          </w:divBdr>
        </w:div>
        <w:div w:id="881869569">
          <w:marLeft w:val="480"/>
          <w:marRight w:val="0"/>
          <w:marTop w:val="0"/>
          <w:marBottom w:val="0"/>
          <w:divBdr>
            <w:top w:val="none" w:sz="0" w:space="0" w:color="auto"/>
            <w:left w:val="none" w:sz="0" w:space="0" w:color="auto"/>
            <w:bottom w:val="none" w:sz="0" w:space="0" w:color="auto"/>
            <w:right w:val="none" w:sz="0" w:space="0" w:color="auto"/>
          </w:divBdr>
        </w:div>
        <w:div w:id="715276993">
          <w:marLeft w:val="480"/>
          <w:marRight w:val="0"/>
          <w:marTop w:val="0"/>
          <w:marBottom w:val="0"/>
          <w:divBdr>
            <w:top w:val="none" w:sz="0" w:space="0" w:color="auto"/>
            <w:left w:val="none" w:sz="0" w:space="0" w:color="auto"/>
            <w:bottom w:val="none" w:sz="0" w:space="0" w:color="auto"/>
            <w:right w:val="none" w:sz="0" w:space="0" w:color="auto"/>
          </w:divBdr>
        </w:div>
        <w:div w:id="56634376">
          <w:marLeft w:val="480"/>
          <w:marRight w:val="0"/>
          <w:marTop w:val="0"/>
          <w:marBottom w:val="0"/>
          <w:divBdr>
            <w:top w:val="none" w:sz="0" w:space="0" w:color="auto"/>
            <w:left w:val="none" w:sz="0" w:space="0" w:color="auto"/>
            <w:bottom w:val="none" w:sz="0" w:space="0" w:color="auto"/>
            <w:right w:val="none" w:sz="0" w:space="0" w:color="auto"/>
          </w:divBdr>
        </w:div>
        <w:div w:id="1424112351">
          <w:marLeft w:val="480"/>
          <w:marRight w:val="0"/>
          <w:marTop w:val="0"/>
          <w:marBottom w:val="0"/>
          <w:divBdr>
            <w:top w:val="none" w:sz="0" w:space="0" w:color="auto"/>
            <w:left w:val="none" w:sz="0" w:space="0" w:color="auto"/>
            <w:bottom w:val="none" w:sz="0" w:space="0" w:color="auto"/>
            <w:right w:val="none" w:sz="0" w:space="0" w:color="auto"/>
          </w:divBdr>
        </w:div>
        <w:div w:id="147743923">
          <w:marLeft w:val="480"/>
          <w:marRight w:val="0"/>
          <w:marTop w:val="0"/>
          <w:marBottom w:val="0"/>
          <w:divBdr>
            <w:top w:val="none" w:sz="0" w:space="0" w:color="auto"/>
            <w:left w:val="none" w:sz="0" w:space="0" w:color="auto"/>
            <w:bottom w:val="none" w:sz="0" w:space="0" w:color="auto"/>
            <w:right w:val="none" w:sz="0" w:space="0" w:color="auto"/>
          </w:divBdr>
        </w:div>
        <w:div w:id="1333147686">
          <w:marLeft w:val="480"/>
          <w:marRight w:val="0"/>
          <w:marTop w:val="0"/>
          <w:marBottom w:val="0"/>
          <w:divBdr>
            <w:top w:val="none" w:sz="0" w:space="0" w:color="auto"/>
            <w:left w:val="none" w:sz="0" w:space="0" w:color="auto"/>
            <w:bottom w:val="none" w:sz="0" w:space="0" w:color="auto"/>
            <w:right w:val="none" w:sz="0" w:space="0" w:color="auto"/>
          </w:divBdr>
        </w:div>
        <w:div w:id="337125879">
          <w:marLeft w:val="480"/>
          <w:marRight w:val="0"/>
          <w:marTop w:val="0"/>
          <w:marBottom w:val="0"/>
          <w:divBdr>
            <w:top w:val="none" w:sz="0" w:space="0" w:color="auto"/>
            <w:left w:val="none" w:sz="0" w:space="0" w:color="auto"/>
            <w:bottom w:val="none" w:sz="0" w:space="0" w:color="auto"/>
            <w:right w:val="none" w:sz="0" w:space="0" w:color="auto"/>
          </w:divBdr>
        </w:div>
        <w:div w:id="199249170">
          <w:marLeft w:val="480"/>
          <w:marRight w:val="0"/>
          <w:marTop w:val="0"/>
          <w:marBottom w:val="0"/>
          <w:divBdr>
            <w:top w:val="none" w:sz="0" w:space="0" w:color="auto"/>
            <w:left w:val="none" w:sz="0" w:space="0" w:color="auto"/>
            <w:bottom w:val="none" w:sz="0" w:space="0" w:color="auto"/>
            <w:right w:val="none" w:sz="0" w:space="0" w:color="auto"/>
          </w:divBdr>
        </w:div>
        <w:div w:id="1008673485">
          <w:marLeft w:val="480"/>
          <w:marRight w:val="0"/>
          <w:marTop w:val="0"/>
          <w:marBottom w:val="0"/>
          <w:divBdr>
            <w:top w:val="none" w:sz="0" w:space="0" w:color="auto"/>
            <w:left w:val="none" w:sz="0" w:space="0" w:color="auto"/>
            <w:bottom w:val="none" w:sz="0" w:space="0" w:color="auto"/>
            <w:right w:val="none" w:sz="0" w:space="0" w:color="auto"/>
          </w:divBdr>
        </w:div>
        <w:div w:id="373502204">
          <w:marLeft w:val="480"/>
          <w:marRight w:val="0"/>
          <w:marTop w:val="0"/>
          <w:marBottom w:val="0"/>
          <w:divBdr>
            <w:top w:val="none" w:sz="0" w:space="0" w:color="auto"/>
            <w:left w:val="none" w:sz="0" w:space="0" w:color="auto"/>
            <w:bottom w:val="none" w:sz="0" w:space="0" w:color="auto"/>
            <w:right w:val="none" w:sz="0" w:space="0" w:color="auto"/>
          </w:divBdr>
        </w:div>
        <w:div w:id="1433429251">
          <w:marLeft w:val="480"/>
          <w:marRight w:val="0"/>
          <w:marTop w:val="0"/>
          <w:marBottom w:val="0"/>
          <w:divBdr>
            <w:top w:val="none" w:sz="0" w:space="0" w:color="auto"/>
            <w:left w:val="none" w:sz="0" w:space="0" w:color="auto"/>
            <w:bottom w:val="none" w:sz="0" w:space="0" w:color="auto"/>
            <w:right w:val="none" w:sz="0" w:space="0" w:color="auto"/>
          </w:divBdr>
        </w:div>
        <w:div w:id="1424839050">
          <w:marLeft w:val="480"/>
          <w:marRight w:val="0"/>
          <w:marTop w:val="0"/>
          <w:marBottom w:val="0"/>
          <w:divBdr>
            <w:top w:val="none" w:sz="0" w:space="0" w:color="auto"/>
            <w:left w:val="none" w:sz="0" w:space="0" w:color="auto"/>
            <w:bottom w:val="none" w:sz="0" w:space="0" w:color="auto"/>
            <w:right w:val="none" w:sz="0" w:space="0" w:color="auto"/>
          </w:divBdr>
        </w:div>
        <w:div w:id="924998273">
          <w:marLeft w:val="480"/>
          <w:marRight w:val="0"/>
          <w:marTop w:val="0"/>
          <w:marBottom w:val="0"/>
          <w:divBdr>
            <w:top w:val="none" w:sz="0" w:space="0" w:color="auto"/>
            <w:left w:val="none" w:sz="0" w:space="0" w:color="auto"/>
            <w:bottom w:val="none" w:sz="0" w:space="0" w:color="auto"/>
            <w:right w:val="none" w:sz="0" w:space="0" w:color="auto"/>
          </w:divBdr>
        </w:div>
        <w:div w:id="785734376">
          <w:marLeft w:val="480"/>
          <w:marRight w:val="0"/>
          <w:marTop w:val="0"/>
          <w:marBottom w:val="0"/>
          <w:divBdr>
            <w:top w:val="none" w:sz="0" w:space="0" w:color="auto"/>
            <w:left w:val="none" w:sz="0" w:space="0" w:color="auto"/>
            <w:bottom w:val="none" w:sz="0" w:space="0" w:color="auto"/>
            <w:right w:val="none" w:sz="0" w:space="0" w:color="auto"/>
          </w:divBdr>
        </w:div>
        <w:div w:id="451753522">
          <w:marLeft w:val="480"/>
          <w:marRight w:val="0"/>
          <w:marTop w:val="0"/>
          <w:marBottom w:val="0"/>
          <w:divBdr>
            <w:top w:val="none" w:sz="0" w:space="0" w:color="auto"/>
            <w:left w:val="none" w:sz="0" w:space="0" w:color="auto"/>
            <w:bottom w:val="none" w:sz="0" w:space="0" w:color="auto"/>
            <w:right w:val="none" w:sz="0" w:space="0" w:color="auto"/>
          </w:divBdr>
        </w:div>
        <w:div w:id="621692255">
          <w:marLeft w:val="480"/>
          <w:marRight w:val="0"/>
          <w:marTop w:val="0"/>
          <w:marBottom w:val="0"/>
          <w:divBdr>
            <w:top w:val="none" w:sz="0" w:space="0" w:color="auto"/>
            <w:left w:val="none" w:sz="0" w:space="0" w:color="auto"/>
            <w:bottom w:val="none" w:sz="0" w:space="0" w:color="auto"/>
            <w:right w:val="none" w:sz="0" w:space="0" w:color="auto"/>
          </w:divBdr>
        </w:div>
        <w:div w:id="1554652415">
          <w:marLeft w:val="480"/>
          <w:marRight w:val="0"/>
          <w:marTop w:val="0"/>
          <w:marBottom w:val="0"/>
          <w:divBdr>
            <w:top w:val="none" w:sz="0" w:space="0" w:color="auto"/>
            <w:left w:val="none" w:sz="0" w:space="0" w:color="auto"/>
            <w:bottom w:val="none" w:sz="0" w:space="0" w:color="auto"/>
            <w:right w:val="none" w:sz="0" w:space="0" w:color="auto"/>
          </w:divBdr>
        </w:div>
        <w:div w:id="2013023460">
          <w:marLeft w:val="480"/>
          <w:marRight w:val="0"/>
          <w:marTop w:val="0"/>
          <w:marBottom w:val="0"/>
          <w:divBdr>
            <w:top w:val="none" w:sz="0" w:space="0" w:color="auto"/>
            <w:left w:val="none" w:sz="0" w:space="0" w:color="auto"/>
            <w:bottom w:val="none" w:sz="0" w:space="0" w:color="auto"/>
            <w:right w:val="none" w:sz="0" w:space="0" w:color="auto"/>
          </w:divBdr>
        </w:div>
        <w:div w:id="1727874640">
          <w:marLeft w:val="480"/>
          <w:marRight w:val="0"/>
          <w:marTop w:val="0"/>
          <w:marBottom w:val="0"/>
          <w:divBdr>
            <w:top w:val="none" w:sz="0" w:space="0" w:color="auto"/>
            <w:left w:val="none" w:sz="0" w:space="0" w:color="auto"/>
            <w:bottom w:val="none" w:sz="0" w:space="0" w:color="auto"/>
            <w:right w:val="none" w:sz="0" w:space="0" w:color="auto"/>
          </w:divBdr>
        </w:div>
        <w:div w:id="231697098">
          <w:marLeft w:val="480"/>
          <w:marRight w:val="0"/>
          <w:marTop w:val="0"/>
          <w:marBottom w:val="0"/>
          <w:divBdr>
            <w:top w:val="none" w:sz="0" w:space="0" w:color="auto"/>
            <w:left w:val="none" w:sz="0" w:space="0" w:color="auto"/>
            <w:bottom w:val="none" w:sz="0" w:space="0" w:color="auto"/>
            <w:right w:val="none" w:sz="0" w:space="0" w:color="auto"/>
          </w:divBdr>
        </w:div>
        <w:div w:id="1563248887">
          <w:marLeft w:val="480"/>
          <w:marRight w:val="0"/>
          <w:marTop w:val="0"/>
          <w:marBottom w:val="0"/>
          <w:divBdr>
            <w:top w:val="none" w:sz="0" w:space="0" w:color="auto"/>
            <w:left w:val="none" w:sz="0" w:space="0" w:color="auto"/>
            <w:bottom w:val="none" w:sz="0" w:space="0" w:color="auto"/>
            <w:right w:val="none" w:sz="0" w:space="0" w:color="auto"/>
          </w:divBdr>
        </w:div>
        <w:div w:id="1231041193">
          <w:marLeft w:val="480"/>
          <w:marRight w:val="0"/>
          <w:marTop w:val="0"/>
          <w:marBottom w:val="0"/>
          <w:divBdr>
            <w:top w:val="none" w:sz="0" w:space="0" w:color="auto"/>
            <w:left w:val="none" w:sz="0" w:space="0" w:color="auto"/>
            <w:bottom w:val="none" w:sz="0" w:space="0" w:color="auto"/>
            <w:right w:val="none" w:sz="0" w:space="0" w:color="auto"/>
          </w:divBdr>
        </w:div>
        <w:div w:id="107244598">
          <w:marLeft w:val="480"/>
          <w:marRight w:val="0"/>
          <w:marTop w:val="0"/>
          <w:marBottom w:val="0"/>
          <w:divBdr>
            <w:top w:val="none" w:sz="0" w:space="0" w:color="auto"/>
            <w:left w:val="none" w:sz="0" w:space="0" w:color="auto"/>
            <w:bottom w:val="none" w:sz="0" w:space="0" w:color="auto"/>
            <w:right w:val="none" w:sz="0" w:space="0" w:color="auto"/>
          </w:divBdr>
        </w:div>
        <w:div w:id="2044010867">
          <w:marLeft w:val="480"/>
          <w:marRight w:val="0"/>
          <w:marTop w:val="0"/>
          <w:marBottom w:val="0"/>
          <w:divBdr>
            <w:top w:val="none" w:sz="0" w:space="0" w:color="auto"/>
            <w:left w:val="none" w:sz="0" w:space="0" w:color="auto"/>
            <w:bottom w:val="none" w:sz="0" w:space="0" w:color="auto"/>
            <w:right w:val="none" w:sz="0" w:space="0" w:color="auto"/>
          </w:divBdr>
        </w:div>
        <w:div w:id="1170022565">
          <w:marLeft w:val="480"/>
          <w:marRight w:val="0"/>
          <w:marTop w:val="0"/>
          <w:marBottom w:val="0"/>
          <w:divBdr>
            <w:top w:val="none" w:sz="0" w:space="0" w:color="auto"/>
            <w:left w:val="none" w:sz="0" w:space="0" w:color="auto"/>
            <w:bottom w:val="none" w:sz="0" w:space="0" w:color="auto"/>
            <w:right w:val="none" w:sz="0" w:space="0" w:color="auto"/>
          </w:divBdr>
        </w:div>
        <w:div w:id="1963538690">
          <w:marLeft w:val="480"/>
          <w:marRight w:val="0"/>
          <w:marTop w:val="0"/>
          <w:marBottom w:val="0"/>
          <w:divBdr>
            <w:top w:val="none" w:sz="0" w:space="0" w:color="auto"/>
            <w:left w:val="none" w:sz="0" w:space="0" w:color="auto"/>
            <w:bottom w:val="none" w:sz="0" w:space="0" w:color="auto"/>
            <w:right w:val="none" w:sz="0" w:space="0" w:color="auto"/>
          </w:divBdr>
        </w:div>
        <w:div w:id="213547429">
          <w:marLeft w:val="480"/>
          <w:marRight w:val="0"/>
          <w:marTop w:val="0"/>
          <w:marBottom w:val="0"/>
          <w:divBdr>
            <w:top w:val="none" w:sz="0" w:space="0" w:color="auto"/>
            <w:left w:val="none" w:sz="0" w:space="0" w:color="auto"/>
            <w:bottom w:val="none" w:sz="0" w:space="0" w:color="auto"/>
            <w:right w:val="none" w:sz="0" w:space="0" w:color="auto"/>
          </w:divBdr>
        </w:div>
        <w:div w:id="1821726613">
          <w:marLeft w:val="480"/>
          <w:marRight w:val="0"/>
          <w:marTop w:val="0"/>
          <w:marBottom w:val="0"/>
          <w:divBdr>
            <w:top w:val="none" w:sz="0" w:space="0" w:color="auto"/>
            <w:left w:val="none" w:sz="0" w:space="0" w:color="auto"/>
            <w:bottom w:val="none" w:sz="0" w:space="0" w:color="auto"/>
            <w:right w:val="none" w:sz="0" w:space="0" w:color="auto"/>
          </w:divBdr>
        </w:div>
        <w:div w:id="445540184">
          <w:marLeft w:val="480"/>
          <w:marRight w:val="0"/>
          <w:marTop w:val="0"/>
          <w:marBottom w:val="0"/>
          <w:divBdr>
            <w:top w:val="none" w:sz="0" w:space="0" w:color="auto"/>
            <w:left w:val="none" w:sz="0" w:space="0" w:color="auto"/>
            <w:bottom w:val="none" w:sz="0" w:space="0" w:color="auto"/>
            <w:right w:val="none" w:sz="0" w:space="0" w:color="auto"/>
          </w:divBdr>
        </w:div>
        <w:div w:id="841166532">
          <w:marLeft w:val="480"/>
          <w:marRight w:val="0"/>
          <w:marTop w:val="0"/>
          <w:marBottom w:val="0"/>
          <w:divBdr>
            <w:top w:val="none" w:sz="0" w:space="0" w:color="auto"/>
            <w:left w:val="none" w:sz="0" w:space="0" w:color="auto"/>
            <w:bottom w:val="none" w:sz="0" w:space="0" w:color="auto"/>
            <w:right w:val="none" w:sz="0" w:space="0" w:color="auto"/>
          </w:divBdr>
        </w:div>
        <w:div w:id="531304575">
          <w:marLeft w:val="480"/>
          <w:marRight w:val="0"/>
          <w:marTop w:val="0"/>
          <w:marBottom w:val="0"/>
          <w:divBdr>
            <w:top w:val="none" w:sz="0" w:space="0" w:color="auto"/>
            <w:left w:val="none" w:sz="0" w:space="0" w:color="auto"/>
            <w:bottom w:val="none" w:sz="0" w:space="0" w:color="auto"/>
            <w:right w:val="none" w:sz="0" w:space="0" w:color="auto"/>
          </w:divBdr>
        </w:div>
        <w:div w:id="1523520282">
          <w:marLeft w:val="480"/>
          <w:marRight w:val="0"/>
          <w:marTop w:val="0"/>
          <w:marBottom w:val="0"/>
          <w:divBdr>
            <w:top w:val="none" w:sz="0" w:space="0" w:color="auto"/>
            <w:left w:val="none" w:sz="0" w:space="0" w:color="auto"/>
            <w:bottom w:val="none" w:sz="0" w:space="0" w:color="auto"/>
            <w:right w:val="none" w:sz="0" w:space="0" w:color="auto"/>
          </w:divBdr>
        </w:div>
        <w:div w:id="1338578563">
          <w:marLeft w:val="480"/>
          <w:marRight w:val="0"/>
          <w:marTop w:val="0"/>
          <w:marBottom w:val="0"/>
          <w:divBdr>
            <w:top w:val="none" w:sz="0" w:space="0" w:color="auto"/>
            <w:left w:val="none" w:sz="0" w:space="0" w:color="auto"/>
            <w:bottom w:val="none" w:sz="0" w:space="0" w:color="auto"/>
            <w:right w:val="none" w:sz="0" w:space="0" w:color="auto"/>
          </w:divBdr>
        </w:div>
        <w:div w:id="1009522039">
          <w:marLeft w:val="480"/>
          <w:marRight w:val="0"/>
          <w:marTop w:val="0"/>
          <w:marBottom w:val="0"/>
          <w:divBdr>
            <w:top w:val="none" w:sz="0" w:space="0" w:color="auto"/>
            <w:left w:val="none" w:sz="0" w:space="0" w:color="auto"/>
            <w:bottom w:val="none" w:sz="0" w:space="0" w:color="auto"/>
            <w:right w:val="none" w:sz="0" w:space="0" w:color="auto"/>
          </w:divBdr>
        </w:div>
        <w:div w:id="1963489513">
          <w:marLeft w:val="480"/>
          <w:marRight w:val="0"/>
          <w:marTop w:val="0"/>
          <w:marBottom w:val="0"/>
          <w:divBdr>
            <w:top w:val="none" w:sz="0" w:space="0" w:color="auto"/>
            <w:left w:val="none" w:sz="0" w:space="0" w:color="auto"/>
            <w:bottom w:val="none" w:sz="0" w:space="0" w:color="auto"/>
            <w:right w:val="none" w:sz="0" w:space="0" w:color="auto"/>
          </w:divBdr>
        </w:div>
        <w:div w:id="577638668">
          <w:marLeft w:val="480"/>
          <w:marRight w:val="0"/>
          <w:marTop w:val="0"/>
          <w:marBottom w:val="0"/>
          <w:divBdr>
            <w:top w:val="none" w:sz="0" w:space="0" w:color="auto"/>
            <w:left w:val="none" w:sz="0" w:space="0" w:color="auto"/>
            <w:bottom w:val="none" w:sz="0" w:space="0" w:color="auto"/>
            <w:right w:val="none" w:sz="0" w:space="0" w:color="auto"/>
          </w:divBdr>
        </w:div>
        <w:div w:id="352388813">
          <w:marLeft w:val="480"/>
          <w:marRight w:val="0"/>
          <w:marTop w:val="0"/>
          <w:marBottom w:val="0"/>
          <w:divBdr>
            <w:top w:val="none" w:sz="0" w:space="0" w:color="auto"/>
            <w:left w:val="none" w:sz="0" w:space="0" w:color="auto"/>
            <w:bottom w:val="none" w:sz="0" w:space="0" w:color="auto"/>
            <w:right w:val="none" w:sz="0" w:space="0" w:color="auto"/>
          </w:divBdr>
        </w:div>
        <w:div w:id="1850876173">
          <w:marLeft w:val="480"/>
          <w:marRight w:val="0"/>
          <w:marTop w:val="0"/>
          <w:marBottom w:val="0"/>
          <w:divBdr>
            <w:top w:val="none" w:sz="0" w:space="0" w:color="auto"/>
            <w:left w:val="none" w:sz="0" w:space="0" w:color="auto"/>
            <w:bottom w:val="none" w:sz="0" w:space="0" w:color="auto"/>
            <w:right w:val="none" w:sz="0" w:space="0" w:color="auto"/>
          </w:divBdr>
        </w:div>
        <w:div w:id="227107701">
          <w:marLeft w:val="480"/>
          <w:marRight w:val="0"/>
          <w:marTop w:val="0"/>
          <w:marBottom w:val="0"/>
          <w:divBdr>
            <w:top w:val="none" w:sz="0" w:space="0" w:color="auto"/>
            <w:left w:val="none" w:sz="0" w:space="0" w:color="auto"/>
            <w:bottom w:val="none" w:sz="0" w:space="0" w:color="auto"/>
            <w:right w:val="none" w:sz="0" w:space="0" w:color="auto"/>
          </w:divBdr>
        </w:div>
        <w:div w:id="600336268">
          <w:marLeft w:val="480"/>
          <w:marRight w:val="0"/>
          <w:marTop w:val="0"/>
          <w:marBottom w:val="0"/>
          <w:divBdr>
            <w:top w:val="none" w:sz="0" w:space="0" w:color="auto"/>
            <w:left w:val="none" w:sz="0" w:space="0" w:color="auto"/>
            <w:bottom w:val="none" w:sz="0" w:space="0" w:color="auto"/>
            <w:right w:val="none" w:sz="0" w:space="0" w:color="auto"/>
          </w:divBdr>
        </w:div>
        <w:div w:id="346324777">
          <w:marLeft w:val="480"/>
          <w:marRight w:val="0"/>
          <w:marTop w:val="0"/>
          <w:marBottom w:val="0"/>
          <w:divBdr>
            <w:top w:val="none" w:sz="0" w:space="0" w:color="auto"/>
            <w:left w:val="none" w:sz="0" w:space="0" w:color="auto"/>
            <w:bottom w:val="none" w:sz="0" w:space="0" w:color="auto"/>
            <w:right w:val="none" w:sz="0" w:space="0" w:color="auto"/>
          </w:divBdr>
        </w:div>
        <w:div w:id="25257138">
          <w:marLeft w:val="480"/>
          <w:marRight w:val="0"/>
          <w:marTop w:val="0"/>
          <w:marBottom w:val="0"/>
          <w:divBdr>
            <w:top w:val="none" w:sz="0" w:space="0" w:color="auto"/>
            <w:left w:val="none" w:sz="0" w:space="0" w:color="auto"/>
            <w:bottom w:val="none" w:sz="0" w:space="0" w:color="auto"/>
            <w:right w:val="none" w:sz="0" w:space="0" w:color="auto"/>
          </w:divBdr>
        </w:div>
        <w:div w:id="839390388">
          <w:marLeft w:val="480"/>
          <w:marRight w:val="0"/>
          <w:marTop w:val="0"/>
          <w:marBottom w:val="0"/>
          <w:divBdr>
            <w:top w:val="none" w:sz="0" w:space="0" w:color="auto"/>
            <w:left w:val="none" w:sz="0" w:space="0" w:color="auto"/>
            <w:bottom w:val="none" w:sz="0" w:space="0" w:color="auto"/>
            <w:right w:val="none" w:sz="0" w:space="0" w:color="auto"/>
          </w:divBdr>
        </w:div>
        <w:div w:id="1083601110">
          <w:marLeft w:val="480"/>
          <w:marRight w:val="0"/>
          <w:marTop w:val="0"/>
          <w:marBottom w:val="0"/>
          <w:divBdr>
            <w:top w:val="none" w:sz="0" w:space="0" w:color="auto"/>
            <w:left w:val="none" w:sz="0" w:space="0" w:color="auto"/>
            <w:bottom w:val="none" w:sz="0" w:space="0" w:color="auto"/>
            <w:right w:val="none" w:sz="0" w:space="0" w:color="auto"/>
          </w:divBdr>
        </w:div>
        <w:div w:id="2064056506">
          <w:marLeft w:val="480"/>
          <w:marRight w:val="0"/>
          <w:marTop w:val="0"/>
          <w:marBottom w:val="0"/>
          <w:divBdr>
            <w:top w:val="none" w:sz="0" w:space="0" w:color="auto"/>
            <w:left w:val="none" w:sz="0" w:space="0" w:color="auto"/>
            <w:bottom w:val="none" w:sz="0" w:space="0" w:color="auto"/>
            <w:right w:val="none" w:sz="0" w:space="0" w:color="auto"/>
          </w:divBdr>
        </w:div>
        <w:div w:id="1422599881">
          <w:marLeft w:val="480"/>
          <w:marRight w:val="0"/>
          <w:marTop w:val="0"/>
          <w:marBottom w:val="0"/>
          <w:divBdr>
            <w:top w:val="none" w:sz="0" w:space="0" w:color="auto"/>
            <w:left w:val="none" w:sz="0" w:space="0" w:color="auto"/>
            <w:bottom w:val="none" w:sz="0" w:space="0" w:color="auto"/>
            <w:right w:val="none" w:sz="0" w:space="0" w:color="auto"/>
          </w:divBdr>
        </w:div>
        <w:div w:id="1891763908">
          <w:marLeft w:val="480"/>
          <w:marRight w:val="0"/>
          <w:marTop w:val="0"/>
          <w:marBottom w:val="0"/>
          <w:divBdr>
            <w:top w:val="none" w:sz="0" w:space="0" w:color="auto"/>
            <w:left w:val="none" w:sz="0" w:space="0" w:color="auto"/>
            <w:bottom w:val="none" w:sz="0" w:space="0" w:color="auto"/>
            <w:right w:val="none" w:sz="0" w:space="0" w:color="auto"/>
          </w:divBdr>
        </w:div>
        <w:div w:id="432408915">
          <w:marLeft w:val="480"/>
          <w:marRight w:val="0"/>
          <w:marTop w:val="0"/>
          <w:marBottom w:val="0"/>
          <w:divBdr>
            <w:top w:val="none" w:sz="0" w:space="0" w:color="auto"/>
            <w:left w:val="none" w:sz="0" w:space="0" w:color="auto"/>
            <w:bottom w:val="none" w:sz="0" w:space="0" w:color="auto"/>
            <w:right w:val="none" w:sz="0" w:space="0" w:color="auto"/>
          </w:divBdr>
        </w:div>
        <w:div w:id="1080062353">
          <w:marLeft w:val="480"/>
          <w:marRight w:val="0"/>
          <w:marTop w:val="0"/>
          <w:marBottom w:val="0"/>
          <w:divBdr>
            <w:top w:val="none" w:sz="0" w:space="0" w:color="auto"/>
            <w:left w:val="none" w:sz="0" w:space="0" w:color="auto"/>
            <w:bottom w:val="none" w:sz="0" w:space="0" w:color="auto"/>
            <w:right w:val="none" w:sz="0" w:space="0" w:color="auto"/>
          </w:divBdr>
        </w:div>
        <w:div w:id="1992557939">
          <w:marLeft w:val="480"/>
          <w:marRight w:val="0"/>
          <w:marTop w:val="0"/>
          <w:marBottom w:val="0"/>
          <w:divBdr>
            <w:top w:val="none" w:sz="0" w:space="0" w:color="auto"/>
            <w:left w:val="none" w:sz="0" w:space="0" w:color="auto"/>
            <w:bottom w:val="none" w:sz="0" w:space="0" w:color="auto"/>
            <w:right w:val="none" w:sz="0" w:space="0" w:color="auto"/>
          </w:divBdr>
        </w:div>
        <w:div w:id="329600865">
          <w:marLeft w:val="480"/>
          <w:marRight w:val="0"/>
          <w:marTop w:val="0"/>
          <w:marBottom w:val="0"/>
          <w:divBdr>
            <w:top w:val="none" w:sz="0" w:space="0" w:color="auto"/>
            <w:left w:val="none" w:sz="0" w:space="0" w:color="auto"/>
            <w:bottom w:val="none" w:sz="0" w:space="0" w:color="auto"/>
            <w:right w:val="none" w:sz="0" w:space="0" w:color="auto"/>
          </w:divBdr>
        </w:div>
        <w:div w:id="1598557974">
          <w:marLeft w:val="480"/>
          <w:marRight w:val="0"/>
          <w:marTop w:val="0"/>
          <w:marBottom w:val="0"/>
          <w:divBdr>
            <w:top w:val="none" w:sz="0" w:space="0" w:color="auto"/>
            <w:left w:val="none" w:sz="0" w:space="0" w:color="auto"/>
            <w:bottom w:val="none" w:sz="0" w:space="0" w:color="auto"/>
            <w:right w:val="none" w:sz="0" w:space="0" w:color="auto"/>
          </w:divBdr>
        </w:div>
        <w:div w:id="1174226985">
          <w:marLeft w:val="480"/>
          <w:marRight w:val="0"/>
          <w:marTop w:val="0"/>
          <w:marBottom w:val="0"/>
          <w:divBdr>
            <w:top w:val="none" w:sz="0" w:space="0" w:color="auto"/>
            <w:left w:val="none" w:sz="0" w:space="0" w:color="auto"/>
            <w:bottom w:val="none" w:sz="0" w:space="0" w:color="auto"/>
            <w:right w:val="none" w:sz="0" w:space="0" w:color="auto"/>
          </w:divBdr>
        </w:div>
        <w:div w:id="1978296879">
          <w:marLeft w:val="480"/>
          <w:marRight w:val="0"/>
          <w:marTop w:val="0"/>
          <w:marBottom w:val="0"/>
          <w:divBdr>
            <w:top w:val="none" w:sz="0" w:space="0" w:color="auto"/>
            <w:left w:val="none" w:sz="0" w:space="0" w:color="auto"/>
            <w:bottom w:val="none" w:sz="0" w:space="0" w:color="auto"/>
            <w:right w:val="none" w:sz="0" w:space="0" w:color="auto"/>
          </w:divBdr>
        </w:div>
        <w:div w:id="804159316">
          <w:marLeft w:val="480"/>
          <w:marRight w:val="0"/>
          <w:marTop w:val="0"/>
          <w:marBottom w:val="0"/>
          <w:divBdr>
            <w:top w:val="none" w:sz="0" w:space="0" w:color="auto"/>
            <w:left w:val="none" w:sz="0" w:space="0" w:color="auto"/>
            <w:bottom w:val="none" w:sz="0" w:space="0" w:color="auto"/>
            <w:right w:val="none" w:sz="0" w:space="0" w:color="auto"/>
          </w:divBdr>
        </w:div>
        <w:div w:id="1790586251">
          <w:marLeft w:val="480"/>
          <w:marRight w:val="0"/>
          <w:marTop w:val="0"/>
          <w:marBottom w:val="0"/>
          <w:divBdr>
            <w:top w:val="none" w:sz="0" w:space="0" w:color="auto"/>
            <w:left w:val="none" w:sz="0" w:space="0" w:color="auto"/>
            <w:bottom w:val="none" w:sz="0" w:space="0" w:color="auto"/>
            <w:right w:val="none" w:sz="0" w:space="0" w:color="auto"/>
          </w:divBdr>
        </w:div>
        <w:div w:id="1114594969">
          <w:marLeft w:val="480"/>
          <w:marRight w:val="0"/>
          <w:marTop w:val="0"/>
          <w:marBottom w:val="0"/>
          <w:divBdr>
            <w:top w:val="none" w:sz="0" w:space="0" w:color="auto"/>
            <w:left w:val="none" w:sz="0" w:space="0" w:color="auto"/>
            <w:bottom w:val="none" w:sz="0" w:space="0" w:color="auto"/>
            <w:right w:val="none" w:sz="0" w:space="0" w:color="auto"/>
          </w:divBdr>
        </w:div>
        <w:div w:id="882639178">
          <w:marLeft w:val="480"/>
          <w:marRight w:val="0"/>
          <w:marTop w:val="0"/>
          <w:marBottom w:val="0"/>
          <w:divBdr>
            <w:top w:val="none" w:sz="0" w:space="0" w:color="auto"/>
            <w:left w:val="none" w:sz="0" w:space="0" w:color="auto"/>
            <w:bottom w:val="none" w:sz="0" w:space="0" w:color="auto"/>
            <w:right w:val="none" w:sz="0" w:space="0" w:color="auto"/>
          </w:divBdr>
        </w:div>
        <w:div w:id="1886257366">
          <w:marLeft w:val="480"/>
          <w:marRight w:val="0"/>
          <w:marTop w:val="0"/>
          <w:marBottom w:val="0"/>
          <w:divBdr>
            <w:top w:val="none" w:sz="0" w:space="0" w:color="auto"/>
            <w:left w:val="none" w:sz="0" w:space="0" w:color="auto"/>
            <w:bottom w:val="none" w:sz="0" w:space="0" w:color="auto"/>
            <w:right w:val="none" w:sz="0" w:space="0" w:color="auto"/>
          </w:divBdr>
        </w:div>
        <w:div w:id="708840405">
          <w:marLeft w:val="480"/>
          <w:marRight w:val="0"/>
          <w:marTop w:val="0"/>
          <w:marBottom w:val="0"/>
          <w:divBdr>
            <w:top w:val="none" w:sz="0" w:space="0" w:color="auto"/>
            <w:left w:val="none" w:sz="0" w:space="0" w:color="auto"/>
            <w:bottom w:val="none" w:sz="0" w:space="0" w:color="auto"/>
            <w:right w:val="none" w:sz="0" w:space="0" w:color="auto"/>
          </w:divBdr>
        </w:div>
        <w:div w:id="1869904735">
          <w:marLeft w:val="480"/>
          <w:marRight w:val="0"/>
          <w:marTop w:val="0"/>
          <w:marBottom w:val="0"/>
          <w:divBdr>
            <w:top w:val="none" w:sz="0" w:space="0" w:color="auto"/>
            <w:left w:val="none" w:sz="0" w:space="0" w:color="auto"/>
            <w:bottom w:val="none" w:sz="0" w:space="0" w:color="auto"/>
            <w:right w:val="none" w:sz="0" w:space="0" w:color="auto"/>
          </w:divBdr>
        </w:div>
        <w:div w:id="388305132">
          <w:marLeft w:val="480"/>
          <w:marRight w:val="0"/>
          <w:marTop w:val="0"/>
          <w:marBottom w:val="0"/>
          <w:divBdr>
            <w:top w:val="none" w:sz="0" w:space="0" w:color="auto"/>
            <w:left w:val="none" w:sz="0" w:space="0" w:color="auto"/>
            <w:bottom w:val="none" w:sz="0" w:space="0" w:color="auto"/>
            <w:right w:val="none" w:sz="0" w:space="0" w:color="auto"/>
          </w:divBdr>
        </w:div>
        <w:div w:id="1265384355">
          <w:marLeft w:val="480"/>
          <w:marRight w:val="0"/>
          <w:marTop w:val="0"/>
          <w:marBottom w:val="0"/>
          <w:divBdr>
            <w:top w:val="none" w:sz="0" w:space="0" w:color="auto"/>
            <w:left w:val="none" w:sz="0" w:space="0" w:color="auto"/>
            <w:bottom w:val="none" w:sz="0" w:space="0" w:color="auto"/>
            <w:right w:val="none" w:sz="0" w:space="0" w:color="auto"/>
          </w:divBdr>
        </w:div>
        <w:div w:id="127364898">
          <w:marLeft w:val="480"/>
          <w:marRight w:val="0"/>
          <w:marTop w:val="0"/>
          <w:marBottom w:val="0"/>
          <w:divBdr>
            <w:top w:val="none" w:sz="0" w:space="0" w:color="auto"/>
            <w:left w:val="none" w:sz="0" w:space="0" w:color="auto"/>
            <w:bottom w:val="none" w:sz="0" w:space="0" w:color="auto"/>
            <w:right w:val="none" w:sz="0" w:space="0" w:color="auto"/>
          </w:divBdr>
        </w:div>
        <w:div w:id="585923147">
          <w:marLeft w:val="480"/>
          <w:marRight w:val="0"/>
          <w:marTop w:val="0"/>
          <w:marBottom w:val="0"/>
          <w:divBdr>
            <w:top w:val="none" w:sz="0" w:space="0" w:color="auto"/>
            <w:left w:val="none" w:sz="0" w:space="0" w:color="auto"/>
            <w:bottom w:val="none" w:sz="0" w:space="0" w:color="auto"/>
            <w:right w:val="none" w:sz="0" w:space="0" w:color="auto"/>
          </w:divBdr>
        </w:div>
        <w:div w:id="689376584">
          <w:marLeft w:val="480"/>
          <w:marRight w:val="0"/>
          <w:marTop w:val="0"/>
          <w:marBottom w:val="0"/>
          <w:divBdr>
            <w:top w:val="none" w:sz="0" w:space="0" w:color="auto"/>
            <w:left w:val="none" w:sz="0" w:space="0" w:color="auto"/>
            <w:bottom w:val="none" w:sz="0" w:space="0" w:color="auto"/>
            <w:right w:val="none" w:sz="0" w:space="0" w:color="auto"/>
          </w:divBdr>
        </w:div>
        <w:div w:id="2082292887">
          <w:marLeft w:val="480"/>
          <w:marRight w:val="0"/>
          <w:marTop w:val="0"/>
          <w:marBottom w:val="0"/>
          <w:divBdr>
            <w:top w:val="none" w:sz="0" w:space="0" w:color="auto"/>
            <w:left w:val="none" w:sz="0" w:space="0" w:color="auto"/>
            <w:bottom w:val="none" w:sz="0" w:space="0" w:color="auto"/>
            <w:right w:val="none" w:sz="0" w:space="0" w:color="auto"/>
          </w:divBdr>
        </w:div>
        <w:div w:id="1954969625">
          <w:marLeft w:val="480"/>
          <w:marRight w:val="0"/>
          <w:marTop w:val="0"/>
          <w:marBottom w:val="0"/>
          <w:divBdr>
            <w:top w:val="none" w:sz="0" w:space="0" w:color="auto"/>
            <w:left w:val="none" w:sz="0" w:space="0" w:color="auto"/>
            <w:bottom w:val="none" w:sz="0" w:space="0" w:color="auto"/>
            <w:right w:val="none" w:sz="0" w:space="0" w:color="auto"/>
          </w:divBdr>
        </w:div>
        <w:div w:id="153574429">
          <w:marLeft w:val="480"/>
          <w:marRight w:val="0"/>
          <w:marTop w:val="0"/>
          <w:marBottom w:val="0"/>
          <w:divBdr>
            <w:top w:val="none" w:sz="0" w:space="0" w:color="auto"/>
            <w:left w:val="none" w:sz="0" w:space="0" w:color="auto"/>
            <w:bottom w:val="none" w:sz="0" w:space="0" w:color="auto"/>
            <w:right w:val="none" w:sz="0" w:space="0" w:color="auto"/>
          </w:divBdr>
        </w:div>
        <w:div w:id="1737389873">
          <w:marLeft w:val="480"/>
          <w:marRight w:val="0"/>
          <w:marTop w:val="0"/>
          <w:marBottom w:val="0"/>
          <w:divBdr>
            <w:top w:val="none" w:sz="0" w:space="0" w:color="auto"/>
            <w:left w:val="none" w:sz="0" w:space="0" w:color="auto"/>
            <w:bottom w:val="none" w:sz="0" w:space="0" w:color="auto"/>
            <w:right w:val="none" w:sz="0" w:space="0" w:color="auto"/>
          </w:divBdr>
        </w:div>
        <w:div w:id="986663646">
          <w:marLeft w:val="480"/>
          <w:marRight w:val="0"/>
          <w:marTop w:val="0"/>
          <w:marBottom w:val="0"/>
          <w:divBdr>
            <w:top w:val="none" w:sz="0" w:space="0" w:color="auto"/>
            <w:left w:val="none" w:sz="0" w:space="0" w:color="auto"/>
            <w:bottom w:val="none" w:sz="0" w:space="0" w:color="auto"/>
            <w:right w:val="none" w:sz="0" w:space="0" w:color="auto"/>
          </w:divBdr>
        </w:div>
        <w:div w:id="943809310">
          <w:marLeft w:val="480"/>
          <w:marRight w:val="0"/>
          <w:marTop w:val="0"/>
          <w:marBottom w:val="0"/>
          <w:divBdr>
            <w:top w:val="none" w:sz="0" w:space="0" w:color="auto"/>
            <w:left w:val="none" w:sz="0" w:space="0" w:color="auto"/>
            <w:bottom w:val="none" w:sz="0" w:space="0" w:color="auto"/>
            <w:right w:val="none" w:sz="0" w:space="0" w:color="auto"/>
          </w:divBdr>
        </w:div>
        <w:div w:id="235827695">
          <w:marLeft w:val="480"/>
          <w:marRight w:val="0"/>
          <w:marTop w:val="0"/>
          <w:marBottom w:val="0"/>
          <w:divBdr>
            <w:top w:val="none" w:sz="0" w:space="0" w:color="auto"/>
            <w:left w:val="none" w:sz="0" w:space="0" w:color="auto"/>
            <w:bottom w:val="none" w:sz="0" w:space="0" w:color="auto"/>
            <w:right w:val="none" w:sz="0" w:space="0" w:color="auto"/>
          </w:divBdr>
        </w:div>
        <w:div w:id="305092553">
          <w:marLeft w:val="480"/>
          <w:marRight w:val="0"/>
          <w:marTop w:val="0"/>
          <w:marBottom w:val="0"/>
          <w:divBdr>
            <w:top w:val="none" w:sz="0" w:space="0" w:color="auto"/>
            <w:left w:val="none" w:sz="0" w:space="0" w:color="auto"/>
            <w:bottom w:val="none" w:sz="0" w:space="0" w:color="auto"/>
            <w:right w:val="none" w:sz="0" w:space="0" w:color="auto"/>
          </w:divBdr>
        </w:div>
        <w:div w:id="1253391217">
          <w:marLeft w:val="480"/>
          <w:marRight w:val="0"/>
          <w:marTop w:val="0"/>
          <w:marBottom w:val="0"/>
          <w:divBdr>
            <w:top w:val="none" w:sz="0" w:space="0" w:color="auto"/>
            <w:left w:val="none" w:sz="0" w:space="0" w:color="auto"/>
            <w:bottom w:val="none" w:sz="0" w:space="0" w:color="auto"/>
            <w:right w:val="none" w:sz="0" w:space="0" w:color="auto"/>
          </w:divBdr>
        </w:div>
        <w:div w:id="1822580435">
          <w:marLeft w:val="480"/>
          <w:marRight w:val="0"/>
          <w:marTop w:val="0"/>
          <w:marBottom w:val="0"/>
          <w:divBdr>
            <w:top w:val="none" w:sz="0" w:space="0" w:color="auto"/>
            <w:left w:val="none" w:sz="0" w:space="0" w:color="auto"/>
            <w:bottom w:val="none" w:sz="0" w:space="0" w:color="auto"/>
            <w:right w:val="none" w:sz="0" w:space="0" w:color="auto"/>
          </w:divBdr>
        </w:div>
        <w:div w:id="1730421797">
          <w:marLeft w:val="480"/>
          <w:marRight w:val="0"/>
          <w:marTop w:val="0"/>
          <w:marBottom w:val="0"/>
          <w:divBdr>
            <w:top w:val="none" w:sz="0" w:space="0" w:color="auto"/>
            <w:left w:val="none" w:sz="0" w:space="0" w:color="auto"/>
            <w:bottom w:val="none" w:sz="0" w:space="0" w:color="auto"/>
            <w:right w:val="none" w:sz="0" w:space="0" w:color="auto"/>
          </w:divBdr>
        </w:div>
        <w:div w:id="661205234">
          <w:marLeft w:val="480"/>
          <w:marRight w:val="0"/>
          <w:marTop w:val="0"/>
          <w:marBottom w:val="0"/>
          <w:divBdr>
            <w:top w:val="none" w:sz="0" w:space="0" w:color="auto"/>
            <w:left w:val="none" w:sz="0" w:space="0" w:color="auto"/>
            <w:bottom w:val="none" w:sz="0" w:space="0" w:color="auto"/>
            <w:right w:val="none" w:sz="0" w:space="0" w:color="auto"/>
          </w:divBdr>
        </w:div>
        <w:div w:id="1000888678">
          <w:marLeft w:val="480"/>
          <w:marRight w:val="0"/>
          <w:marTop w:val="0"/>
          <w:marBottom w:val="0"/>
          <w:divBdr>
            <w:top w:val="none" w:sz="0" w:space="0" w:color="auto"/>
            <w:left w:val="none" w:sz="0" w:space="0" w:color="auto"/>
            <w:bottom w:val="none" w:sz="0" w:space="0" w:color="auto"/>
            <w:right w:val="none" w:sz="0" w:space="0" w:color="auto"/>
          </w:divBdr>
        </w:div>
        <w:div w:id="902564766">
          <w:marLeft w:val="480"/>
          <w:marRight w:val="0"/>
          <w:marTop w:val="0"/>
          <w:marBottom w:val="0"/>
          <w:divBdr>
            <w:top w:val="none" w:sz="0" w:space="0" w:color="auto"/>
            <w:left w:val="none" w:sz="0" w:space="0" w:color="auto"/>
            <w:bottom w:val="none" w:sz="0" w:space="0" w:color="auto"/>
            <w:right w:val="none" w:sz="0" w:space="0" w:color="auto"/>
          </w:divBdr>
        </w:div>
        <w:div w:id="687487886">
          <w:marLeft w:val="480"/>
          <w:marRight w:val="0"/>
          <w:marTop w:val="0"/>
          <w:marBottom w:val="0"/>
          <w:divBdr>
            <w:top w:val="none" w:sz="0" w:space="0" w:color="auto"/>
            <w:left w:val="none" w:sz="0" w:space="0" w:color="auto"/>
            <w:bottom w:val="none" w:sz="0" w:space="0" w:color="auto"/>
            <w:right w:val="none" w:sz="0" w:space="0" w:color="auto"/>
          </w:divBdr>
        </w:div>
        <w:div w:id="1586377910">
          <w:marLeft w:val="480"/>
          <w:marRight w:val="0"/>
          <w:marTop w:val="0"/>
          <w:marBottom w:val="0"/>
          <w:divBdr>
            <w:top w:val="none" w:sz="0" w:space="0" w:color="auto"/>
            <w:left w:val="none" w:sz="0" w:space="0" w:color="auto"/>
            <w:bottom w:val="none" w:sz="0" w:space="0" w:color="auto"/>
            <w:right w:val="none" w:sz="0" w:space="0" w:color="auto"/>
          </w:divBdr>
        </w:div>
        <w:div w:id="1329940174">
          <w:marLeft w:val="480"/>
          <w:marRight w:val="0"/>
          <w:marTop w:val="0"/>
          <w:marBottom w:val="0"/>
          <w:divBdr>
            <w:top w:val="none" w:sz="0" w:space="0" w:color="auto"/>
            <w:left w:val="none" w:sz="0" w:space="0" w:color="auto"/>
            <w:bottom w:val="none" w:sz="0" w:space="0" w:color="auto"/>
            <w:right w:val="none" w:sz="0" w:space="0" w:color="auto"/>
          </w:divBdr>
        </w:div>
        <w:div w:id="1693535074">
          <w:marLeft w:val="480"/>
          <w:marRight w:val="0"/>
          <w:marTop w:val="0"/>
          <w:marBottom w:val="0"/>
          <w:divBdr>
            <w:top w:val="none" w:sz="0" w:space="0" w:color="auto"/>
            <w:left w:val="none" w:sz="0" w:space="0" w:color="auto"/>
            <w:bottom w:val="none" w:sz="0" w:space="0" w:color="auto"/>
            <w:right w:val="none" w:sz="0" w:space="0" w:color="auto"/>
          </w:divBdr>
        </w:div>
        <w:div w:id="283390291">
          <w:marLeft w:val="480"/>
          <w:marRight w:val="0"/>
          <w:marTop w:val="0"/>
          <w:marBottom w:val="0"/>
          <w:divBdr>
            <w:top w:val="none" w:sz="0" w:space="0" w:color="auto"/>
            <w:left w:val="none" w:sz="0" w:space="0" w:color="auto"/>
            <w:bottom w:val="none" w:sz="0" w:space="0" w:color="auto"/>
            <w:right w:val="none" w:sz="0" w:space="0" w:color="auto"/>
          </w:divBdr>
        </w:div>
        <w:div w:id="1388843770">
          <w:marLeft w:val="480"/>
          <w:marRight w:val="0"/>
          <w:marTop w:val="0"/>
          <w:marBottom w:val="0"/>
          <w:divBdr>
            <w:top w:val="none" w:sz="0" w:space="0" w:color="auto"/>
            <w:left w:val="none" w:sz="0" w:space="0" w:color="auto"/>
            <w:bottom w:val="none" w:sz="0" w:space="0" w:color="auto"/>
            <w:right w:val="none" w:sz="0" w:space="0" w:color="auto"/>
          </w:divBdr>
        </w:div>
        <w:div w:id="80028457">
          <w:marLeft w:val="480"/>
          <w:marRight w:val="0"/>
          <w:marTop w:val="0"/>
          <w:marBottom w:val="0"/>
          <w:divBdr>
            <w:top w:val="none" w:sz="0" w:space="0" w:color="auto"/>
            <w:left w:val="none" w:sz="0" w:space="0" w:color="auto"/>
            <w:bottom w:val="none" w:sz="0" w:space="0" w:color="auto"/>
            <w:right w:val="none" w:sz="0" w:space="0" w:color="auto"/>
          </w:divBdr>
        </w:div>
        <w:div w:id="1831361221">
          <w:marLeft w:val="480"/>
          <w:marRight w:val="0"/>
          <w:marTop w:val="0"/>
          <w:marBottom w:val="0"/>
          <w:divBdr>
            <w:top w:val="none" w:sz="0" w:space="0" w:color="auto"/>
            <w:left w:val="none" w:sz="0" w:space="0" w:color="auto"/>
            <w:bottom w:val="none" w:sz="0" w:space="0" w:color="auto"/>
            <w:right w:val="none" w:sz="0" w:space="0" w:color="auto"/>
          </w:divBdr>
        </w:div>
      </w:divsChild>
    </w:div>
    <w:div w:id="1491404590">
      <w:bodyDiv w:val="1"/>
      <w:marLeft w:val="0"/>
      <w:marRight w:val="0"/>
      <w:marTop w:val="0"/>
      <w:marBottom w:val="0"/>
      <w:divBdr>
        <w:top w:val="none" w:sz="0" w:space="0" w:color="auto"/>
        <w:left w:val="none" w:sz="0" w:space="0" w:color="auto"/>
        <w:bottom w:val="none" w:sz="0" w:space="0" w:color="auto"/>
        <w:right w:val="none" w:sz="0" w:space="0" w:color="auto"/>
      </w:divBdr>
      <w:divsChild>
        <w:div w:id="1942831972">
          <w:marLeft w:val="480"/>
          <w:marRight w:val="0"/>
          <w:marTop w:val="0"/>
          <w:marBottom w:val="0"/>
          <w:divBdr>
            <w:top w:val="none" w:sz="0" w:space="0" w:color="auto"/>
            <w:left w:val="none" w:sz="0" w:space="0" w:color="auto"/>
            <w:bottom w:val="none" w:sz="0" w:space="0" w:color="auto"/>
            <w:right w:val="none" w:sz="0" w:space="0" w:color="auto"/>
          </w:divBdr>
        </w:div>
        <w:div w:id="1684088402">
          <w:marLeft w:val="480"/>
          <w:marRight w:val="0"/>
          <w:marTop w:val="0"/>
          <w:marBottom w:val="0"/>
          <w:divBdr>
            <w:top w:val="none" w:sz="0" w:space="0" w:color="auto"/>
            <w:left w:val="none" w:sz="0" w:space="0" w:color="auto"/>
            <w:bottom w:val="none" w:sz="0" w:space="0" w:color="auto"/>
            <w:right w:val="none" w:sz="0" w:space="0" w:color="auto"/>
          </w:divBdr>
        </w:div>
        <w:div w:id="910773802">
          <w:marLeft w:val="480"/>
          <w:marRight w:val="0"/>
          <w:marTop w:val="0"/>
          <w:marBottom w:val="0"/>
          <w:divBdr>
            <w:top w:val="none" w:sz="0" w:space="0" w:color="auto"/>
            <w:left w:val="none" w:sz="0" w:space="0" w:color="auto"/>
            <w:bottom w:val="none" w:sz="0" w:space="0" w:color="auto"/>
            <w:right w:val="none" w:sz="0" w:space="0" w:color="auto"/>
          </w:divBdr>
        </w:div>
        <w:div w:id="1261838193">
          <w:marLeft w:val="480"/>
          <w:marRight w:val="0"/>
          <w:marTop w:val="0"/>
          <w:marBottom w:val="0"/>
          <w:divBdr>
            <w:top w:val="none" w:sz="0" w:space="0" w:color="auto"/>
            <w:left w:val="none" w:sz="0" w:space="0" w:color="auto"/>
            <w:bottom w:val="none" w:sz="0" w:space="0" w:color="auto"/>
            <w:right w:val="none" w:sz="0" w:space="0" w:color="auto"/>
          </w:divBdr>
        </w:div>
        <w:div w:id="895430473">
          <w:marLeft w:val="480"/>
          <w:marRight w:val="0"/>
          <w:marTop w:val="0"/>
          <w:marBottom w:val="0"/>
          <w:divBdr>
            <w:top w:val="none" w:sz="0" w:space="0" w:color="auto"/>
            <w:left w:val="none" w:sz="0" w:space="0" w:color="auto"/>
            <w:bottom w:val="none" w:sz="0" w:space="0" w:color="auto"/>
            <w:right w:val="none" w:sz="0" w:space="0" w:color="auto"/>
          </w:divBdr>
        </w:div>
        <w:div w:id="681515555">
          <w:marLeft w:val="480"/>
          <w:marRight w:val="0"/>
          <w:marTop w:val="0"/>
          <w:marBottom w:val="0"/>
          <w:divBdr>
            <w:top w:val="none" w:sz="0" w:space="0" w:color="auto"/>
            <w:left w:val="none" w:sz="0" w:space="0" w:color="auto"/>
            <w:bottom w:val="none" w:sz="0" w:space="0" w:color="auto"/>
            <w:right w:val="none" w:sz="0" w:space="0" w:color="auto"/>
          </w:divBdr>
        </w:div>
        <w:div w:id="1295330192">
          <w:marLeft w:val="480"/>
          <w:marRight w:val="0"/>
          <w:marTop w:val="0"/>
          <w:marBottom w:val="0"/>
          <w:divBdr>
            <w:top w:val="none" w:sz="0" w:space="0" w:color="auto"/>
            <w:left w:val="none" w:sz="0" w:space="0" w:color="auto"/>
            <w:bottom w:val="none" w:sz="0" w:space="0" w:color="auto"/>
            <w:right w:val="none" w:sz="0" w:space="0" w:color="auto"/>
          </w:divBdr>
        </w:div>
        <w:div w:id="1153373608">
          <w:marLeft w:val="480"/>
          <w:marRight w:val="0"/>
          <w:marTop w:val="0"/>
          <w:marBottom w:val="0"/>
          <w:divBdr>
            <w:top w:val="none" w:sz="0" w:space="0" w:color="auto"/>
            <w:left w:val="none" w:sz="0" w:space="0" w:color="auto"/>
            <w:bottom w:val="none" w:sz="0" w:space="0" w:color="auto"/>
            <w:right w:val="none" w:sz="0" w:space="0" w:color="auto"/>
          </w:divBdr>
        </w:div>
        <w:div w:id="1601331371">
          <w:marLeft w:val="480"/>
          <w:marRight w:val="0"/>
          <w:marTop w:val="0"/>
          <w:marBottom w:val="0"/>
          <w:divBdr>
            <w:top w:val="none" w:sz="0" w:space="0" w:color="auto"/>
            <w:left w:val="none" w:sz="0" w:space="0" w:color="auto"/>
            <w:bottom w:val="none" w:sz="0" w:space="0" w:color="auto"/>
            <w:right w:val="none" w:sz="0" w:space="0" w:color="auto"/>
          </w:divBdr>
        </w:div>
        <w:div w:id="365522618">
          <w:marLeft w:val="480"/>
          <w:marRight w:val="0"/>
          <w:marTop w:val="0"/>
          <w:marBottom w:val="0"/>
          <w:divBdr>
            <w:top w:val="none" w:sz="0" w:space="0" w:color="auto"/>
            <w:left w:val="none" w:sz="0" w:space="0" w:color="auto"/>
            <w:bottom w:val="none" w:sz="0" w:space="0" w:color="auto"/>
            <w:right w:val="none" w:sz="0" w:space="0" w:color="auto"/>
          </w:divBdr>
        </w:div>
        <w:div w:id="1809664008">
          <w:marLeft w:val="480"/>
          <w:marRight w:val="0"/>
          <w:marTop w:val="0"/>
          <w:marBottom w:val="0"/>
          <w:divBdr>
            <w:top w:val="none" w:sz="0" w:space="0" w:color="auto"/>
            <w:left w:val="none" w:sz="0" w:space="0" w:color="auto"/>
            <w:bottom w:val="none" w:sz="0" w:space="0" w:color="auto"/>
            <w:right w:val="none" w:sz="0" w:space="0" w:color="auto"/>
          </w:divBdr>
        </w:div>
        <w:div w:id="140122117">
          <w:marLeft w:val="480"/>
          <w:marRight w:val="0"/>
          <w:marTop w:val="0"/>
          <w:marBottom w:val="0"/>
          <w:divBdr>
            <w:top w:val="none" w:sz="0" w:space="0" w:color="auto"/>
            <w:left w:val="none" w:sz="0" w:space="0" w:color="auto"/>
            <w:bottom w:val="none" w:sz="0" w:space="0" w:color="auto"/>
            <w:right w:val="none" w:sz="0" w:space="0" w:color="auto"/>
          </w:divBdr>
        </w:div>
        <w:div w:id="32656347">
          <w:marLeft w:val="480"/>
          <w:marRight w:val="0"/>
          <w:marTop w:val="0"/>
          <w:marBottom w:val="0"/>
          <w:divBdr>
            <w:top w:val="none" w:sz="0" w:space="0" w:color="auto"/>
            <w:left w:val="none" w:sz="0" w:space="0" w:color="auto"/>
            <w:bottom w:val="none" w:sz="0" w:space="0" w:color="auto"/>
            <w:right w:val="none" w:sz="0" w:space="0" w:color="auto"/>
          </w:divBdr>
        </w:div>
        <w:div w:id="995257856">
          <w:marLeft w:val="480"/>
          <w:marRight w:val="0"/>
          <w:marTop w:val="0"/>
          <w:marBottom w:val="0"/>
          <w:divBdr>
            <w:top w:val="none" w:sz="0" w:space="0" w:color="auto"/>
            <w:left w:val="none" w:sz="0" w:space="0" w:color="auto"/>
            <w:bottom w:val="none" w:sz="0" w:space="0" w:color="auto"/>
            <w:right w:val="none" w:sz="0" w:space="0" w:color="auto"/>
          </w:divBdr>
        </w:div>
        <w:div w:id="815413748">
          <w:marLeft w:val="480"/>
          <w:marRight w:val="0"/>
          <w:marTop w:val="0"/>
          <w:marBottom w:val="0"/>
          <w:divBdr>
            <w:top w:val="none" w:sz="0" w:space="0" w:color="auto"/>
            <w:left w:val="none" w:sz="0" w:space="0" w:color="auto"/>
            <w:bottom w:val="none" w:sz="0" w:space="0" w:color="auto"/>
            <w:right w:val="none" w:sz="0" w:space="0" w:color="auto"/>
          </w:divBdr>
        </w:div>
        <w:div w:id="1403914553">
          <w:marLeft w:val="480"/>
          <w:marRight w:val="0"/>
          <w:marTop w:val="0"/>
          <w:marBottom w:val="0"/>
          <w:divBdr>
            <w:top w:val="none" w:sz="0" w:space="0" w:color="auto"/>
            <w:left w:val="none" w:sz="0" w:space="0" w:color="auto"/>
            <w:bottom w:val="none" w:sz="0" w:space="0" w:color="auto"/>
            <w:right w:val="none" w:sz="0" w:space="0" w:color="auto"/>
          </w:divBdr>
        </w:div>
        <w:div w:id="1431006866">
          <w:marLeft w:val="480"/>
          <w:marRight w:val="0"/>
          <w:marTop w:val="0"/>
          <w:marBottom w:val="0"/>
          <w:divBdr>
            <w:top w:val="none" w:sz="0" w:space="0" w:color="auto"/>
            <w:left w:val="none" w:sz="0" w:space="0" w:color="auto"/>
            <w:bottom w:val="none" w:sz="0" w:space="0" w:color="auto"/>
            <w:right w:val="none" w:sz="0" w:space="0" w:color="auto"/>
          </w:divBdr>
        </w:div>
        <w:div w:id="2033267064">
          <w:marLeft w:val="480"/>
          <w:marRight w:val="0"/>
          <w:marTop w:val="0"/>
          <w:marBottom w:val="0"/>
          <w:divBdr>
            <w:top w:val="none" w:sz="0" w:space="0" w:color="auto"/>
            <w:left w:val="none" w:sz="0" w:space="0" w:color="auto"/>
            <w:bottom w:val="none" w:sz="0" w:space="0" w:color="auto"/>
            <w:right w:val="none" w:sz="0" w:space="0" w:color="auto"/>
          </w:divBdr>
        </w:div>
        <w:div w:id="1553465601">
          <w:marLeft w:val="480"/>
          <w:marRight w:val="0"/>
          <w:marTop w:val="0"/>
          <w:marBottom w:val="0"/>
          <w:divBdr>
            <w:top w:val="none" w:sz="0" w:space="0" w:color="auto"/>
            <w:left w:val="none" w:sz="0" w:space="0" w:color="auto"/>
            <w:bottom w:val="none" w:sz="0" w:space="0" w:color="auto"/>
            <w:right w:val="none" w:sz="0" w:space="0" w:color="auto"/>
          </w:divBdr>
        </w:div>
        <w:div w:id="350568725">
          <w:marLeft w:val="480"/>
          <w:marRight w:val="0"/>
          <w:marTop w:val="0"/>
          <w:marBottom w:val="0"/>
          <w:divBdr>
            <w:top w:val="none" w:sz="0" w:space="0" w:color="auto"/>
            <w:left w:val="none" w:sz="0" w:space="0" w:color="auto"/>
            <w:bottom w:val="none" w:sz="0" w:space="0" w:color="auto"/>
            <w:right w:val="none" w:sz="0" w:space="0" w:color="auto"/>
          </w:divBdr>
        </w:div>
        <w:div w:id="1478842532">
          <w:marLeft w:val="480"/>
          <w:marRight w:val="0"/>
          <w:marTop w:val="0"/>
          <w:marBottom w:val="0"/>
          <w:divBdr>
            <w:top w:val="none" w:sz="0" w:space="0" w:color="auto"/>
            <w:left w:val="none" w:sz="0" w:space="0" w:color="auto"/>
            <w:bottom w:val="none" w:sz="0" w:space="0" w:color="auto"/>
            <w:right w:val="none" w:sz="0" w:space="0" w:color="auto"/>
          </w:divBdr>
        </w:div>
        <w:div w:id="998581191">
          <w:marLeft w:val="480"/>
          <w:marRight w:val="0"/>
          <w:marTop w:val="0"/>
          <w:marBottom w:val="0"/>
          <w:divBdr>
            <w:top w:val="none" w:sz="0" w:space="0" w:color="auto"/>
            <w:left w:val="none" w:sz="0" w:space="0" w:color="auto"/>
            <w:bottom w:val="none" w:sz="0" w:space="0" w:color="auto"/>
            <w:right w:val="none" w:sz="0" w:space="0" w:color="auto"/>
          </w:divBdr>
        </w:div>
        <w:div w:id="472598235">
          <w:marLeft w:val="480"/>
          <w:marRight w:val="0"/>
          <w:marTop w:val="0"/>
          <w:marBottom w:val="0"/>
          <w:divBdr>
            <w:top w:val="none" w:sz="0" w:space="0" w:color="auto"/>
            <w:left w:val="none" w:sz="0" w:space="0" w:color="auto"/>
            <w:bottom w:val="none" w:sz="0" w:space="0" w:color="auto"/>
            <w:right w:val="none" w:sz="0" w:space="0" w:color="auto"/>
          </w:divBdr>
        </w:div>
        <w:div w:id="1509104311">
          <w:marLeft w:val="480"/>
          <w:marRight w:val="0"/>
          <w:marTop w:val="0"/>
          <w:marBottom w:val="0"/>
          <w:divBdr>
            <w:top w:val="none" w:sz="0" w:space="0" w:color="auto"/>
            <w:left w:val="none" w:sz="0" w:space="0" w:color="auto"/>
            <w:bottom w:val="none" w:sz="0" w:space="0" w:color="auto"/>
            <w:right w:val="none" w:sz="0" w:space="0" w:color="auto"/>
          </w:divBdr>
        </w:div>
        <w:div w:id="1819613417">
          <w:marLeft w:val="480"/>
          <w:marRight w:val="0"/>
          <w:marTop w:val="0"/>
          <w:marBottom w:val="0"/>
          <w:divBdr>
            <w:top w:val="none" w:sz="0" w:space="0" w:color="auto"/>
            <w:left w:val="none" w:sz="0" w:space="0" w:color="auto"/>
            <w:bottom w:val="none" w:sz="0" w:space="0" w:color="auto"/>
            <w:right w:val="none" w:sz="0" w:space="0" w:color="auto"/>
          </w:divBdr>
        </w:div>
        <w:div w:id="995643209">
          <w:marLeft w:val="480"/>
          <w:marRight w:val="0"/>
          <w:marTop w:val="0"/>
          <w:marBottom w:val="0"/>
          <w:divBdr>
            <w:top w:val="none" w:sz="0" w:space="0" w:color="auto"/>
            <w:left w:val="none" w:sz="0" w:space="0" w:color="auto"/>
            <w:bottom w:val="none" w:sz="0" w:space="0" w:color="auto"/>
            <w:right w:val="none" w:sz="0" w:space="0" w:color="auto"/>
          </w:divBdr>
        </w:div>
        <w:div w:id="1342734299">
          <w:marLeft w:val="480"/>
          <w:marRight w:val="0"/>
          <w:marTop w:val="0"/>
          <w:marBottom w:val="0"/>
          <w:divBdr>
            <w:top w:val="none" w:sz="0" w:space="0" w:color="auto"/>
            <w:left w:val="none" w:sz="0" w:space="0" w:color="auto"/>
            <w:bottom w:val="none" w:sz="0" w:space="0" w:color="auto"/>
            <w:right w:val="none" w:sz="0" w:space="0" w:color="auto"/>
          </w:divBdr>
        </w:div>
        <w:div w:id="511994561">
          <w:marLeft w:val="480"/>
          <w:marRight w:val="0"/>
          <w:marTop w:val="0"/>
          <w:marBottom w:val="0"/>
          <w:divBdr>
            <w:top w:val="none" w:sz="0" w:space="0" w:color="auto"/>
            <w:left w:val="none" w:sz="0" w:space="0" w:color="auto"/>
            <w:bottom w:val="none" w:sz="0" w:space="0" w:color="auto"/>
            <w:right w:val="none" w:sz="0" w:space="0" w:color="auto"/>
          </w:divBdr>
        </w:div>
        <w:div w:id="119349096">
          <w:marLeft w:val="480"/>
          <w:marRight w:val="0"/>
          <w:marTop w:val="0"/>
          <w:marBottom w:val="0"/>
          <w:divBdr>
            <w:top w:val="none" w:sz="0" w:space="0" w:color="auto"/>
            <w:left w:val="none" w:sz="0" w:space="0" w:color="auto"/>
            <w:bottom w:val="none" w:sz="0" w:space="0" w:color="auto"/>
            <w:right w:val="none" w:sz="0" w:space="0" w:color="auto"/>
          </w:divBdr>
        </w:div>
        <w:div w:id="1723745326">
          <w:marLeft w:val="480"/>
          <w:marRight w:val="0"/>
          <w:marTop w:val="0"/>
          <w:marBottom w:val="0"/>
          <w:divBdr>
            <w:top w:val="none" w:sz="0" w:space="0" w:color="auto"/>
            <w:left w:val="none" w:sz="0" w:space="0" w:color="auto"/>
            <w:bottom w:val="none" w:sz="0" w:space="0" w:color="auto"/>
            <w:right w:val="none" w:sz="0" w:space="0" w:color="auto"/>
          </w:divBdr>
        </w:div>
        <w:div w:id="877206684">
          <w:marLeft w:val="480"/>
          <w:marRight w:val="0"/>
          <w:marTop w:val="0"/>
          <w:marBottom w:val="0"/>
          <w:divBdr>
            <w:top w:val="none" w:sz="0" w:space="0" w:color="auto"/>
            <w:left w:val="none" w:sz="0" w:space="0" w:color="auto"/>
            <w:bottom w:val="none" w:sz="0" w:space="0" w:color="auto"/>
            <w:right w:val="none" w:sz="0" w:space="0" w:color="auto"/>
          </w:divBdr>
        </w:div>
        <w:div w:id="781070046">
          <w:marLeft w:val="480"/>
          <w:marRight w:val="0"/>
          <w:marTop w:val="0"/>
          <w:marBottom w:val="0"/>
          <w:divBdr>
            <w:top w:val="none" w:sz="0" w:space="0" w:color="auto"/>
            <w:left w:val="none" w:sz="0" w:space="0" w:color="auto"/>
            <w:bottom w:val="none" w:sz="0" w:space="0" w:color="auto"/>
            <w:right w:val="none" w:sz="0" w:space="0" w:color="auto"/>
          </w:divBdr>
        </w:div>
        <w:div w:id="24215412">
          <w:marLeft w:val="480"/>
          <w:marRight w:val="0"/>
          <w:marTop w:val="0"/>
          <w:marBottom w:val="0"/>
          <w:divBdr>
            <w:top w:val="none" w:sz="0" w:space="0" w:color="auto"/>
            <w:left w:val="none" w:sz="0" w:space="0" w:color="auto"/>
            <w:bottom w:val="none" w:sz="0" w:space="0" w:color="auto"/>
            <w:right w:val="none" w:sz="0" w:space="0" w:color="auto"/>
          </w:divBdr>
        </w:div>
        <w:div w:id="1121799710">
          <w:marLeft w:val="480"/>
          <w:marRight w:val="0"/>
          <w:marTop w:val="0"/>
          <w:marBottom w:val="0"/>
          <w:divBdr>
            <w:top w:val="none" w:sz="0" w:space="0" w:color="auto"/>
            <w:left w:val="none" w:sz="0" w:space="0" w:color="auto"/>
            <w:bottom w:val="none" w:sz="0" w:space="0" w:color="auto"/>
            <w:right w:val="none" w:sz="0" w:space="0" w:color="auto"/>
          </w:divBdr>
        </w:div>
        <w:div w:id="1648850863">
          <w:marLeft w:val="480"/>
          <w:marRight w:val="0"/>
          <w:marTop w:val="0"/>
          <w:marBottom w:val="0"/>
          <w:divBdr>
            <w:top w:val="none" w:sz="0" w:space="0" w:color="auto"/>
            <w:left w:val="none" w:sz="0" w:space="0" w:color="auto"/>
            <w:bottom w:val="none" w:sz="0" w:space="0" w:color="auto"/>
            <w:right w:val="none" w:sz="0" w:space="0" w:color="auto"/>
          </w:divBdr>
        </w:div>
        <w:div w:id="798768231">
          <w:marLeft w:val="480"/>
          <w:marRight w:val="0"/>
          <w:marTop w:val="0"/>
          <w:marBottom w:val="0"/>
          <w:divBdr>
            <w:top w:val="none" w:sz="0" w:space="0" w:color="auto"/>
            <w:left w:val="none" w:sz="0" w:space="0" w:color="auto"/>
            <w:bottom w:val="none" w:sz="0" w:space="0" w:color="auto"/>
            <w:right w:val="none" w:sz="0" w:space="0" w:color="auto"/>
          </w:divBdr>
        </w:div>
        <w:div w:id="1117991144">
          <w:marLeft w:val="480"/>
          <w:marRight w:val="0"/>
          <w:marTop w:val="0"/>
          <w:marBottom w:val="0"/>
          <w:divBdr>
            <w:top w:val="none" w:sz="0" w:space="0" w:color="auto"/>
            <w:left w:val="none" w:sz="0" w:space="0" w:color="auto"/>
            <w:bottom w:val="none" w:sz="0" w:space="0" w:color="auto"/>
            <w:right w:val="none" w:sz="0" w:space="0" w:color="auto"/>
          </w:divBdr>
        </w:div>
        <w:div w:id="1020550749">
          <w:marLeft w:val="480"/>
          <w:marRight w:val="0"/>
          <w:marTop w:val="0"/>
          <w:marBottom w:val="0"/>
          <w:divBdr>
            <w:top w:val="none" w:sz="0" w:space="0" w:color="auto"/>
            <w:left w:val="none" w:sz="0" w:space="0" w:color="auto"/>
            <w:bottom w:val="none" w:sz="0" w:space="0" w:color="auto"/>
            <w:right w:val="none" w:sz="0" w:space="0" w:color="auto"/>
          </w:divBdr>
        </w:div>
        <w:div w:id="989677194">
          <w:marLeft w:val="480"/>
          <w:marRight w:val="0"/>
          <w:marTop w:val="0"/>
          <w:marBottom w:val="0"/>
          <w:divBdr>
            <w:top w:val="none" w:sz="0" w:space="0" w:color="auto"/>
            <w:left w:val="none" w:sz="0" w:space="0" w:color="auto"/>
            <w:bottom w:val="none" w:sz="0" w:space="0" w:color="auto"/>
            <w:right w:val="none" w:sz="0" w:space="0" w:color="auto"/>
          </w:divBdr>
        </w:div>
        <w:div w:id="1077290452">
          <w:marLeft w:val="480"/>
          <w:marRight w:val="0"/>
          <w:marTop w:val="0"/>
          <w:marBottom w:val="0"/>
          <w:divBdr>
            <w:top w:val="none" w:sz="0" w:space="0" w:color="auto"/>
            <w:left w:val="none" w:sz="0" w:space="0" w:color="auto"/>
            <w:bottom w:val="none" w:sz="0" w:space="0" w:color="auto"/>
            <w:right w:val="none" w:sz="0" w:space="0" w:color="auto"/>
          </w:divBdr>
        </w:div>
        <w:div w:id="1302730524">
          <w:marLeft w:val="480"/>
          <w:marRight w:val="0"/>
          <w:marTop w:val="0"/>
          <w:marBottom w:val="0"/>
          <w:divBdr>
            <w:top w:val="none" w:sz="0" w:space="0" w:color="auto"/>
            <w:left w:val="none" w:sz="0" w:space="0" w:color="auto"/>
            <w:bottom w:val="none" w:sz="0" w:space="0" w:color="auto"/>
            <w:right w:val="none" w:sz="0" w:space="0" w:color="auto"/>
          </w:divBdr>
        </w:div>
        <w:div w:id="301694833">
          <w:marLeft w:val="480"/>
          <w:marRight w:val="0"/>
          <w:marTop w:val="0"/>
          <w:marBottom w:val="0"/>
          <w:divBdr>
            <w:top w:val="none" w:sz="0" w:space="0" w:color="auto"/>
            <w:left w:val="none" w:sz="0" w:space="0" w:color="auto"/>
            <w:bottom w:val="none" w:sz="0" w:space="0" w:color="auto"/>
            <w:right w:val="none" w:sz="0" w:space="0" w:color="auto"/>
          </w:divBdr>
        </w:div>
        <w:div w:id="837843407">
          <w:marLeft w:val="480"/>
          <w:marRight w:val="0"/>
          <w:marTop w:val="0"/>
          <w:marBottom w:val="0"/>
          <w:divBdr>
            <w:top w:val="none" w:sz="0" w:space="0" w:color="auto"/>
            <w:left w:val="none" w:sz="0" w:space="0" w:color="auto"/>
            <w:bottom w:val="none" w:sz="0" w:space="0" w:color="auto"/>
            <w:right w:val="none" w:sz="0" w:space="0" w:color="auto"/>
          </w:divBdr>
        </w:div>
        <w:div w:id="523980824">
          <w:marLeft w:val="480"/>
          <w:marRight w:val="0"/>
          <w:marTop w:val="0"/>
          <w:marBottom w:val="0"/>
          <w:divBdr>
            <w:top w:val="none" w:sz="0" w:space="0" w:color="auto"/>
            <w:left w:val="none" w:sz="0" w:space="0" w:color="auto"/>
            <w:bottom w:val="none" w:sz="0" w:space="0" w:color="auto"/>
            <w:right w:val="none" w:sz="0" w:space="0" w:color="auto"/>
          </w:divBdr>
        </w:div>
        <w:div w:id="1055006684">
          <w:marLeft w:val="480"/>
          <w:marRight w:val="0"/>
          <w:marTop w:val="0"/>
          <w:marBottom w:val="0"/>
          <w:divBdr>
            <w:top w:val="none" w:sz="0" w:space="0" w:color="auto"/>
            <w:left w:val="none" w:sz="0" w:space="0" w:color="auto"/>
            <w:bottom w:val="none" w:sz="0" w:space="0" w:color="auto"/>
            <w:right w:val="none" w:sz="0" w:space="0" w:color="auto"/>
          </w:divBdr>
        </w:div>
        <w:div w:id="1111898232">
          <w:marLeft w:val="480"/>
          <w:marRight w:val="0"/>
          <w:marTop w:val="0"/>
          <w:marBottom w:val="0"/>
          <w:divBdr>
            <w:top w:val="none" w:sz="0" w:space="0" w:color="auto"/>
            <w:left w:val="none" w:sz="0" w:space="0" w:color="auto"/>
            <w:bottom w:val="none" w:sz="0" w:space="0" w:color="auto"/>
            <w:right w:val="none" w:sz="0" w:space="0" w:color="auto"/>
          </w:divBdr>
        </w:div>
        <w:div w:id="1838958770">
          <w:marLeft w:val="480"/>
          <w:marRight w:val="0"/>
          <w:marTop w:val="0"/>
          <w:marBottom w:val="0"/>
          <w:divBdr>
            <w:top w:val="none" w:sz="0" w:space="0" w:color="auto"/>
            <w:left w:val="none" w:sz="0" w:space="0" w:color="auto"/>
            <w:bottom w:val="none" w:sz="0" w:space="0" w:color="auto"/>
            <w:right w:val="none" w:sz="0" w:space="0" w:color="auto"/>
          </w:divBdr>
        </w:div>
        <w:div w:id="2059742229">
          <w:marLeft w:val="480"/>
          <w:marRight w:val="0"/>
          <w:marTop w:val="0"/>
          <w:marBottom w:val="0"/>
          <w:divBdr>
            <w:top w:val="none" w:sz="0" w:space="0" w:color="auto"/>
            <w:left w:val="none" w:sz="0" w:space="0" w:color="auto"/>
            <w:bottom w:val="none" w:sz="0" w:space="0" w:color="auto"/>
            <w:right w:val="none" w:sz="0" w:space="0" w:color="auto"/>
          </w:divBdr>
        </w:div>
        <w:div w:id="831872397">
          <w:marLeft w:val="480"/>
          <w:marRight w:val="0"/>
          <w:marTop w:val="0"/>
          <w:marBottom w:val="0"/>
          <w:divBdr>
            <w:top w:val="none" w:sz="0" w:space="0" w:color="auto"/>
            <w:left w:val="none" w:sz="0" w:space="0" w:color="auto"/>
            <w:bottom w:val="none" w:sz="0" w:space="0" w:color="auto"/>
            <w:right w:val="none" w:sz="0" w:space="0" w:color="auto"/>
          </w:divBdr>
        </w:div>
        <w:div w:id="515851134">
          <w:marLeft w:val="480"/>
          <w:marRight w:val="0"/>
          <w:marTop w:val="0"/>
          <w:marBottom w:val="0"/>
          <w:divBdr>
            <w:top w:val="none" w:sz="0" w:space="0" w:color="auto"/>
            <w:left w:val="none" w:sz="0" w:space="0" w:color="auto"/>
            <w:bottom w:val="none" w:sz="0" w:space="0" w:color="auto"/>
            <w:right w:val="none" w:sz="0" w:space="0" w:color="auto"/>
          </w:divBdr>
        </w:div>
        <w:div w:id="1129780351">
          <w:marLeft w:val="480"/>
          <w:marRight w:val="0"/>
          <w:marTop w:val="0"/>
          <w:marBottom w:val="0"/>
          <w:divBdr>
            <w:top w:val="none" w:sz="0" w:space="0" w:color="auto"/>
            <w:left w:val="none" w:sz="0" w:space="0" w:color="auto"/>
            <w:bottom w:val="none" w:sz="0" w:space="0" w:color="auto"/>
            <w:right w:val="none" w:sz="0" w:space="0" w:color="auto"/>
          </w:divBdr>
        </w:div>
        <w:div w:id="1535196815">
          <w:marLeft w:val="480"/>
          <w:marRight w:val="0"/>
          <w:marTop w:val="0"/>
          <w:marBottom w:val="0"/>
          <w:divBdr>
            <w:top w:val="none" w:sz="0" w:space="0" w:color="auto"/>
            <w:left w:val="none" w:sz="0" w:space="0" w:color="auto"/>
            <w:bottom w:val="none" w:sz="0" w:space="0" w:color="auto"/>
            <w:right w:val="none" w:sz="0" w:space="0" w:color="auto"/>
          </w:divBdr>
        </w:div>
        <w:div w:id="542138637">
          <w:marLeft w:val="480"/>
          <w:marRight w:val="0"/>
          <w:marTop w:val="0"/>
          <w:marBottom w:val="0"/>
          <w:divBdr>
            <w:top w:val="none" w:sz="0" w:space="0" w:color="auto"/>
            <w:left w:val="none" w:sz="0" w:space="0" w:color="auto"/>
            <w:bottom w:val="none" w:sz="0" w:space="0" w:color="auto"/>
            <w:right w:val="none" w:sz="0" w:space="0" w:color="auto"/>
          </w:divBdr>
        </w:div>
        <w:div w:id="1357274456">
          <w:marLeft w:val="480"/>
          <w:marRight w:val="0"/>
          <w:marTop w:val="0"/>
          <w:marBottom w:val="0"/>
          <w:divBdr>
            <w:top w:val="none" w:sz="0" w:space="0" w:color="auto"/>
            <w:left w:val="none" w:sz="0" w:space="0" w:color="auto"/>
            <w:bottom w:val="none" w:sz="0" w:space="0" w:color="auto"/>
            <w:right w:val="none" w:sz="0" w:space="0" w:color="auto"/>
          </w:divBdr>
        </w:div>
        <w:div w:id="567227223">
          <w:marLeft w:val="480"/>
          <w:marRight w:val="0"/>
          <w:marTop w:val="0"/>
          <w:marBottom w:val="0"/>
          <w:divBdr>
            <w:top w:val="none" w:sz="0" w:space="0" w:color="auto"/>
            <w:left w:val="none" w:sz="0" w:space="0" w:color="auto"/>
            <w:bottom w:val="none" w:sz="0" w:space="0" w:color="auto"/>
            <w:right w:val="none" w:sz="0" w:space="0" w:color="auto"/>
          </w:divBdr>
        </w:div>
        <w:div w:id="961226013">
          <w:marLeft w:val="480"/>
          <w:marRight w:val="0"/>
          <w:marTop w:val="0"/>
          <w:marBottom w:val="0"/>
          <w:divBdr>
            <w:top w:val="none" w:sz="0" w:space="0" w:color="auto"/>
            <w:left w:val="none" w:sz="0" w:space="0" w:color="auto"/>
            <w:bottom w:val="none" w:sz="0" w:space="0" w:color="auto"/>
            <w:right w:val="none" w:sz="0" w:space="0" w:color="auto"/>
          </w:divBdr>
        </w:div>
        <w:div w:id="1263879714">
          <w:marLeft w:val="480"/>
          <w:marRight w:val="0"/>
          <w:marTop w:val="0"/>
          <w:marBottom w:val="0"/>
          <w:divBdr>
            <w:top w:val="none" w:sz="0" w:space="0" w:color="auto"/>
            <w:left w:val="none" w:sz="0" w:space="0" w:color="auto"/>
            <w:bottom w:val="none" w:sz="0" w:space="0" w:color="auto"/>
            <w:right w:val="none" w:sz="0" w:space="0" w:color="auto"/>
          </w:divBdr>
        </w:div>
        <w:div w:id="591822468">
          <w:marLeft w:val="480"/>
          <w:marRight w:val="0"/>
          <w:marTop w:val="0"/>
          <w:marBottom w:val="0"/>
          <w:divBdr>
            <w:top w:val="none" w:sz="0" w:space="0" w:color="auto"/>
            <w:left w:val="none" w:sz="0" w:space="0" w:color="auto"/>
            <w:bottom w:val="none" w:sz="0" w:space="0" w:color="auto"/>
            <w:right w:val="none" w:sz="0" w:space="0" w:color="auto"/>
          </w:divBdr>
        </w:div>
        <w:div w:id="1006371900">
          <w:marLeft w:val="480"/>
          <w:marRight w:val="0"/>
          <w:marTop w:val="0"/>
          <w:marBottom w:val="0"/>
          <w:divBdr>
            <w:top w:val="none" w:sz="0" w:space="0" w:color="auto"/>
            <w:left w:val="none" w:sz="0" w:space="0" w:color="auto"/>
            <w:bottom w:val="none" w:sz="0" w:space="0" w:color="auto"/>
            <w:right w:val="none" w:sz="0" w:space="0" w:color="auto"/>
          </w:divBdr>
        </w:div>
        <w:div w:id="1747612180">
          <w:marLeft w:val="480"/>
          <w:marRight w:val="0"/>
          <w:marTop w:val="0"/>
          <w:marBottom w:val="0"/>
          <w:divBdr>
            <w:top w:val="none" w:sz="0" w:space="0" w:color="auto"/>
            <w:left w:val="none" w:sz="0" w:space="0" w:color="auto"/>
            <w:bottom w:val="none" w:sz="0" w:space="0" w:color="auto"/>
            <w:right w:val="none" w:sz="0" w:space="0" w:color="auto"/>
          </w:divBdr>
        </w:div>
        <w:div w:id="79445329">
          <w:marLeft w:val="480"/>
          <w:marRight w:val="0"/>
          <w:marTop w:val="0"/>
          <w:marBottom w:val="0"/>
          <w:divBdr>
            <w:top w:val="none" w:sz="0" w:space="0" w:color="auto"/>
            <w:left w:val="none" w:sz="0" w:space="0" w:color="auto"/>
            <w:bottom w:val="none" w:sz="0" w:space="0" w:color="auto"/>
            <w:right w:val="none" w:sz="0" w:space="0" w:color="auto"/>
          </w:divBdr>
        </w:div>
        <w:div w:id="1876120349">
          <w:marLeft w:val="480"/>
          <w:marRight w:val="0"/>
          <w:marTop w:val="0"/>
          <w:marBottom w:val="0"/>
          <w:divBdr>
            <w:top w:val="none" w:sz="0" w:space="0" w:color="auto"/>
            <w:left w:val="none" w:sz="0" w:space="0" w:color="auto"/>
            <w:bottom w:val="none" w:sz="0" w:space="0" w:color="auto"/>
            <w:right w:val="none" w:sz="0" w:space="0" w:color="auto"/>
          </w:divBdr>
        </w:div>
        <w:div w:id="522014046">
          <w:marLeft w:val="480"/>
          <w:marRight w:val="0"/>
          <w:marTop w:val="0"/>
          <w:marBottom w:val="0"/>
          <w:divBdr>
            <w:top w:val="none" w:sz="0" w:space="0" w:color="auto"/>
            <w:left w:val="none" w:sz="0" w:space="0" w:color="auto"/>
            <w:bottom w:val="none" w:sz="0" w:space="0" w:color="auto"/>
            <w:right w:val="none" w:sz="0" w:space="0" w:color="auto"/>
          </w:divBdr>
        </w:div>
        <w:div w:id="649602973">
          <w:marLeft w:val="480"/>
          <w:marRight w:val="0"/>
          <w:marTop w:val="0"/>
          <w:marBottom w:val="0"/>
          <w:divBdr>
            <w:top w:val="none" w:sz="0" w:space="0" w:color="auto"/>
            <w:left w:val="none" w:sz="0" w:space="0" w:color="auto"/>
            <w:bottom w:val="none" w:sz="0" w:space="0" w:color="auto"/>
            <w:right w:val="none" w:sz="0" w:space="0" w:color="auto"/>
          </w:divBdr>
        </w:div>
        <w:div w:id="1298223723">
          <w:marLeft w:val="480"/>
          <w:marRight w:val="0"/>
          <w:marTop w:val="0"/>
          <w:marBottom w:val="0"/>
          <w:divBdr>
            <w:top w:val="none" w:sz="0" w:space="0" w:color="auto"/>
            <w:left w:val="none" w:sz="0" w:space="0" w:color="auto"/>
            <w:bottom w:val="none" w:sz="0" w:space="0" w:color="auto"/>
            <w:right w:val="none" w:sz="0" w:space="0" w:color="auto"/>
          </w:divBdr>
        </w:div>
        <w:div w:id="1858883753">
          <w:marLeft w:val="480"/>
          <w:marRight w:val="0"/>
          <w:marTop w:val="0"/>
          <w:marBottom w:val="0"/>
          <w:divBdr>
            <w:top w:val="none" w:sz="0" w:space="0" w:color="auto"/>
            <w:left w:val="none" w:sz="0" w:space="0" w:color="auto"/>
            <w:bottom w:val="none" w:sz="0" w:space="0" w:color="auto"/>
            <w:right w:val="none" w:sz="0" w:space="0" w:color="auto"/>
          </w:divBdr>
        </w:div>
        <w:div w:id="2084528762">
          <w:marLeft w:val="480"/>
          <w:marRight w:val="0"/>
          <w:marTop w:val="0"/>
          <w:marBottom w:val="0"/>
          <w:divBdr>
            <w:top w:val="none" w:sz="0" w:space="0" w:color="auto"/>
            <w:left w:val="none" w:sz="0" w:space="0" w:color="auto"/>
            <w:bottom w:val="none" w:sz="0" w:space="0" w:color="auto"/>
            <w:right w:val="none" w:sz="0" w:space="0" w:color="auto"/>
          </w:divBdr>
        </w:div>
        <w:div w:id="435096284">
          <w:marLeft w:val="480"/>
          <w:marRight w:val="0"/>
          <w:marTop w:val="0"/>
          <w:marBottom w:val="0"/>
          <w:divBdr>
            <w:top w:val="none" w:sz="0" w:space="0" w:color="auto"/>
            <w:left w:val="none" w:sz="0" w:space="0" w:color="auto"/>
            <w:bottom w:val="none" w:sz="0" w:space="0" w:color="auto"/>
            <w:right w:val="none" w:sz="0" w:space="0" w:color="auto"/>
          </w:divBdr>
        </w:div>
        <w:div w:id="364867217">
          <w:marLeft w:val="480"/>
          <w:marRight w:val="0"/>
          <w:marTop w:val="0"/>
          <w:marBottom w:val="0"/>
          <w:divBdr>
            <w:top w:val="none" w:sz="0" w:space="0" w:color="auto"/>
            <w:left w:val="none" w:sz="0" w:space="0" w:color="auto"/>
            <w:bottom w:val="none" w:sz="0" w:space="0" w:color="auto"/>
            <w:right w:val="none" w:sz="0" w:space="0" w:color="auto"/>
          </w:divBdr>
        </w:div>
        <w:div w:id="1662196340">
          <w:marLeft w:val="480"/>
          <w:marRight w:val="0"/>
          <w:marTop w:val="0"/>
          <w:marBottom w:val="0"/>
          <w:divBdr>
            <w:top w:val="none" w:sz="0" w:space="0" w:color="auto"/>
            <w:left w:val="none" w:sz="0" w:space="0" w:color="auto"/>
            <w:bottom w:val="none" w:sz="0" w:space="0" w:color="auto"/>
            <w:right w:val="none" w:sz="0" w:space="0" w:color="auto"/>
          </w:divBdr>
        </w:div>
        <w:div w:id="1995452406">
          <w:marLeft w:val="480"/>
          <w:marRight w:val="0"/>
          <w:marTop w:val="0"/>
          <w:marBottom w:val="0"/>
          <w:divBdr>
            <w:top w:val="none" w:sz="0" w:space="0" w:color="auto"/>
            <w:left w:val="none" w:sz="0" w:space="0" w:color="auto"/>
            <w:bottom w:val="none" w:sz="0" w:space="0" w:color="auto"/>
            <w:right w:val="none" w:sz="0" w:space="0" w:color="auto"/>
          </w:divBdr>
        </w:div>
        <w:div w:id="334572494">
          <w:marLeft w:val="480"/>
          <w:marRight w:val="0"/>
          <w:marTop w:val="0"/>
          <w:marBottom w:val="0"/>
          <w:divBdr>
            <w:top w:val="none" w:sz="0" w:space="0" w:color="auto"/>
            <w:left w:val="none" w:sz="0" w:space="0" w:color="auto"/>
            <w:bottom w:val="none" w:sz="0" w:space="0" w:color="auto"/>
            <w:right w:val="none" w:sz="0" w:space="0" w:color="auto"/>
          </w:divBdr>
        </w:div>
        <w:div w:id="219365508">
          <w:marLeft w:val="480"/>
          <w:marRight w:val="0"/>
          <w:marTop w:val="0"/>
          <w:marBottom w:val="0"/>
          <w:divBdr>
            <w:top w:val="none" w:sz="0" w:space="0" w:color="auto"/>
            <w:left w:val="none" w:sz="0" w:space="0" w:color="auto"/>
            <w:bottom w:val="none" w:sz="0" w:space="0" w:color="auto"/>
            <w:right w:val="none" w:sz="0" w:space="0" w:color="auto"/>
          </w:divBdr>
        </w:div>
        <w:div w:id="357240620">
          <w:marLeft w:val="480"/>
          <w:marRight w:val="0"/>
          <w:marTop w:val="0"/>
          <w:marBottom w:val="0"/>
          <w:divBdr>
            <w:top w:val="none" w:sz="0" w:space="0" w:color="auto"/>
            <w:left w:val="none" w:sz="0" w:space="0" w:color="auto"/>
            <w:bottom w:val="none" w:sz="0" w:space="0" w:color="auto"/>
            <w:right w:val="none" w:sz="0" w:space="0" w:color="auto"/>
          </w:divBdr>
        </w:div>
        <w:div w:id="73282982">
          <w:marLeft w:val="480"/>
          <w:marRight w:val="0"/>
          <w:marTop w:val="0"/>
          <w:marBottom w:val="0"/>
          <w:divBdr>
            <w:top w:val="none" w:sz="0" w:space="0" w:color="auto"/>
            <w:left w:val="none" w:sz="0" w:space="0" w:color="auto"/>
            <w:bottom w:val="none" w:sz="0" w:space="0" w:color="auto"/>
            <w:right w:val="none" w:sz="0" w:space="0" w:color="auto"/>
          </w:divBdr>
        </w:div>
        <w:div w:id="1158301133">
          <w:marLeft w:val="480"/>
          <w:marRight w:val="0"/>
          <w:marTop w:val="0"/>
          <w:marBottom w:val="0"/>
          <w:divBdr>
            <w:top w:val="none" w:sz="0" w:space="0" w:color="auto"/>
            <w:left w:val="none" w:sz="0" w:space="0" w:color="auto"/>
            <w:bottom w:val="none" w:sz="0" w:space="0" w:color="auto"/>
            <w:right w:val="none" w:sz="0" w:space="0" w:color="auto"/>
          </w:divBdr>
        </w:div>
        <w:div w:id="1879661702">
          <w:marLeft w:val="480"/>
          <w:marRight w:val="0"/>
          <w:marTop w:val="0"/>
          <w:marBottom w:val="0"/>
          <w:divBdr>
            <w:top w:val="none" w:sz="0" w:space="0" w:color="auto"/>
            <w:left w:val="none" w:sz="0" w:space="0" w:color="auto"/>
            <w:bottom w:val="none" w:sz="0" w:space="0" w:color="auto"/>
            <w:right w:val="none" w:sz="0" w:space="0" w:color="auto"/>
          </w:divBdr>
        </w:div>
        <w:div w:id="514154705">
          <w:marLeft w:val="480"/>
          <w:marRight w:val="0"/>
          <w:marTop w:val="0"/>
          <w:marBottom w:val="0"/>
          <w:divBdr>
            <w:top w:val="none" w:sz="0" w:space="0" w:color="auto"/>
            <w:left w:val="none" w:sz="0" w:space="0" w:color="auto"/>
            <w:bottom w:val="none" w:sz="0" w:space="0" w:color="auto"/>
            <w:right w:val="none" w:sz="0" w:space="0" w:color="auto"/>
          </w:divBdr>
        </w:div>
        <w:div w:id="1657302705">
          <w:marLeft w:val="480"/>
          <w:marRight w:val="0"/>
          <w:marTop w:val="0"/>
          <w:marBottom w:val="0"/>
          <w:divBdr>
            <w:top w:val="none" w:sz="0" w:space="0" w:color="auto"/>
            <w:left w:val="none" w:sz="0" w:space="0" w:color="auto"/>
            <w:bottom w:val="none" w:sz="0" w:space="0" w:color="auto"/>
            <w:right w:val="none" w:sz="0" w:space="0" w:color="auto"/>
          </w:divBdr>
        </w:div>
        <w:div w:id="509754050">
          <w:marLeft w:val="480"/>
          <w:marRight w:val="0"/>
          <w:marTop w:val="0"/>
          <w:marBottom w:val="0"/>
          <w:divBdr>
            <w:top w:val="none" w:sz="0" w:space="0" w:color="auto"/>
            <w:left w:val="none" w:sz="0" w:space="0" w:color="auto"/>
            <w:bottom w:val="none" w:sz="0" w:space="0" w:color="auto"/>
            <w:right w:val="none" w:sz="0" w:space="0" w:color="auto"/>
          </w:divBdr>
        </w:div>
        <w:div w:id="1141003712">
          <w:marLeft w:val="480"/>
          <w:marRight w:val="0"/>
          <w:marTop w:val="0"/>
          <w:marBottom w:val="0"/>
          <w:divBdr>
            <w:top w:val="none" w:sz="0" w:space="0" w:color="auto"/>
            <w:left w:val="none" w:sz="0" w:space="0" w:color="auto"/>
            <w:bottom w:val="none" w:sz="0" w:space="0" w:color="auto"/>
            <w:right w:val="none" w:sz="0" w:space="0" w:color="auto"/>
          </w:divBdr>
        </w:div>
        <w:div w:id="1208833487">
          <w:marLeft w:val="480"/>
          <w:marRight w:val="0"/>
          <w:marTop w:val="0"/>
          <w:marBottom w:val="0"/>
          <w:divBdr>
            <w:top w:val="none" w:sz="0" w:space="0" w:color="auto"/>
            <w:left w:val="none" w:sz="0" w:space="0" w:color="auto"/>
            <w:bottom w:val="none" w:sz="0" w:space="0" w:color="auto"/>
            <w:right w:val="none" w:sz="0" w:space="0" w:color="auto"/>
          </w:divBdr>
        </w:div>
        <w:div w:id="152331274">
          <w:marLeft w:val="480"/>
          <w:marRight w:val="0"/>
          <w:marTop w:val="0"/>
          <w:marBottom w:val="0"/>
          <w:divBdr>
            <w:top w:val="none" w:sz="0" w:space="0" w:color="auto"/>
            <w:left w:val="none" w:sz="0" w:space="0" w:color="auto"/>
            <w:bottom w:val="none" w:sz="0" w:space="0" w:color="auto"/>
            <w:right w:val="none" w:sz="0" w:space="0" w:color="auto"/>
          </w:divBdr>
        </w:div>
        <w:div w:id="1780180446">
          <w:marLeft w:val="480"/>
          <w:marRight w:val="0"/>
          <w:marTop w:val="0"/>
          <w:marBottom w:val="0"/>
          <w:divBdr>
            <w:top w:val="none" w:sz="0" w:space="0" w:color="auto"/>
            <w:left w:val="none" w:sz="0" w:space="0" w:color="auto"/>
            <w:bottom w:val="none" w:sz="0" w:space="0" w:color="auto"/>
            <w:right w:val="none" w:sz="0" w:space="0" w:color="auto"/>
          </w:divBdr>
        </w:div>
        <w:div w:id="189803185">
          <w:marLeft w:val="480"/>
          <w:marRight w:val="0"/>
          <w:marTop w:val="0"/>
          <w:marBottom w:val="0"/>
          <w:divBdr>
            <w:top w:val="none" w:sz="0" w:space="0" w:color="auto"/>
            <w:left w:val="none" w:sz="0" w:space="0" w:color="auto"/>
            <w:bottom w:val="none" w:sz="0" w:space="0" w:color="auto"/>
            <w:right w:val="none" w:sz="0" w:space="0" w:color="auto"/>
          </w:divBdr>
        </w:div>
        <w:div w:id="1508865173">
          <w:marLeft w:val="480"/>
          <w:marRight w:val="0"/>
          <w:marTop w:val="0"/>
          <w:marBottom w:val="0"/>
          <w:divBdr>
            <w:top w:val="none" w:sz="0" w:space="0" w:color="auto"/>
            <w:left w:val="none" w:sz="0" w:space="0" w:color="auto"/>
            <w:bottom w:val="none" w:sz="0" w:space="0" w:color="auto"/>
            <w:right w:val="none" w:sz="0" w:space="0" w:color="auto"/>
          </w:divBdr>
        </w:div>
        <w:div w:id="505946347">
          <w:marLeft w:val="480"/>
          <w:marRight w:val="0"/>
          <w:marTop w:val="0"/>
          <w:marBottom w:val="0"/>
          <w:divBdr>
            <w:top w:val="none" w:sz="0" w:space="0" w:color="auto"/>
            <w:left w:val="none" w:sz="0" w:space="0" w:color="auto"/>
            <w:bottom w:val="none" w:sz="0" w:space="0" w:color="auto"/>
            <w:right w:val="none" w:sz="0" w:space="0" w:color="auto"/>
          </w:divBdr>
        </w:div>
        <w:div w:id="1560019348">
          <w:marLeft w:val="480"/>
          <w:marRight w:val="0"/>
          <w:marTop w:val="0"/>
          <w:marBottom w:val="0"/>
          <w:divBdr>
            <w:top w:val="none" w:sz="0" w:space="0" w:color="auto"/>
            <w:left w:val="none" w:sz="0" w:space="0" w:color="auto"/>
            <w:bottom w:val="none" w:sz="0" w:space="0" w:color="auto"/>
            <w:right w:val="none" w:sz="0" w:space="0" w:color="auto"/>
          </w:divBdr>
        </w:div>
        <w:div w:id="329792110">
          <w:marLeft w:val="480"/>
          <w:marRight w:val="0"/>
          <w:marTop w:val="0"/>
          <w:marBottom w:val="0"/>
          <w:divBdr>
            <w:top w:val="none" w:sz="0" w:space="0" w:color="auto"/>
            <w:left w:val="none" w:sz="0" w:space="0" w:color="auto"/>
            <w:bottom w:val="none" w:sz="0" w:space="0" w:color="auto"/>
            <w:right w:val="none" w:sz="0" w:space="0" w:color="auto"/>
          </w:divBdr>
        </w:div>
        <w:div w:id="771432772">
          <w:marLeft w:val="480"/>
          <w:marRight w:val="0"/>
          <w:marTop w:val="0"/>
          <w:marBottom w:val="0"/>
          <w:divBdr>
            <w:top w:val="none" w:sz="0" w:space="0" w:color="auto"/>
            <w:left w:val="none" w:sz="0" w:space="0" w:color="auto"/>
            <w:bottom w:val="none" w:sz="0" w:space="0" w:color="auto"/>
            <w:right w:val="none" w:sz="0" w:space="0" w:color="auto"/>
          </w:divBdr>
        </w:div>
        <w:div w:id="810824669">
          <w:marLeft w:val="480"/>
          <w:marRight w:val="0"/>
          <w:marTop w:val="0"/>
          <w:marBottom w:val="0"/>
          <w:divBdr>
            <w:top w:val="none" w:sz="0" w:space="0" w:color="auto"/>
            <w:left w:val="none" w:sz="0" w:space="0" w:color="auto"/>
            <w:bottom w:val="none" w:sz="0" w:space="0" w:color="auto"/>
            <w:right w:val="none" w:sz="0" w:space="0" w:color="auto"/>
          </w:divBdr>
        </w:div>
        <w:div w:id="1280994732">
          <w:marLeft w:val="480"/>
          <w:marRight w:val="0"/>
          <w:marTop w:val="0"/>
          <w:marBottom w:val="0"/>
          <w:divBdr>
            <w:top w:val="none" w:sz="0" w:space="0" w:color="auto"/>
            <w:left w:val="none" w:sz="0" w:space="0" w:color="auto"/>
            <w:bottom w:val="none" w:sz="0" w:space="0" w:color="auto"/>
            <w:right w:val="none" w:sz="0" w:space="0" w:color="auto"/>
          </w:divBdr>
        </w:div>
        <w:div w:id="210849574">
          <w:marLeft w:val="480"/>
          <w:marRight w:val="0"/>
          <w:marTop w:val="0"/>
          <w:marBottom w:val="0"/>
          <w:divBdr>
            <w:top w:val="none" w:sz="0" w:space="0" w:color="auto"/>
            <w:left w:val="none" w:sz="0" w:space="0" w:color="auto"/>
            <w:bottom w:val="none" w:sz="0" w:space="0" w:color="auto"/>
            <w:right w:val="none" w:sz="0" w:space="0" w:color="auto"/>
          </w:divBdr>
        </w:div>
        <w:div w:id="299851128">
          <w:marLeft w:val="480"/>
          <w:marRight w:val="0"/>
          <w:marTop w:val="0"/>
          <w:marBottom w:val="0"/>
          <w:divBdr>
            <w:top w:val="none" w:sz="0" w:space="0" w:color="auto"/>
            <w:left w:val="none" w:sz="0" w:space="0" w:color="auto"/>
            <w:bottom w:val="none" w:sz="0" w:space="0" w:color="auto"/>
            <w:right w:val="none" w:sz="0" w:space="0" w:color="auto"/>
          </w:divBdr>
        </w:div>
        <w:div w:id="1951816923">
          <w:marLeft w:val="480"/>
          <w:marRight w:val="0"/>
          <w:marTop w:val="0"/>
          <w:marBottom w:val="0"/>
          <w:divBdr>
            <w:top w:val="none" w:sz="0" w:space="0" w:color="auto"/>
            <w:left w:val="none" w:sz="0" w:space="0" w:color="auto"/>
            <w:bottom w:val="none" w:sz="0" w:space="0" w:color="auto"/>
            <w:right w:val="none" w:sz="0" w:space="0" w:color="auto"/>
          </w:divBdr>
        </w:div>
        <w:div w:id="1651248271">
          <w:marLeft w:val="480"/>
          <w:marRight w:val="0"/>
          <w:marTop w:val="0"/>
          <w:marBottom w:val="0"/>
          <w:divBdr>
            <w:top w:val="none" w:sz="0" w:space="0" w:color="auto"/>
            <w:left w:val="none" w:sz="0" w:space="0" w:color="auto"/>
            <w:bottom w:val="none" w:sz="0" w:space="0" w:color="auto"/>
            <w:right w:val="none" w:sz="0" w:space="0" w:color="auto"/>
          </w:divBdr>
        </w:div>
        <w:div w:id="1437484430">
          <w:marLeft w:val="480"/>
          <w:marRight w:val="0"/>
          <w:marTop w:val="0"/>
          <w:marBottom w:val="0"/>
          <w:divBdr>
            <w:top w:val="none" w:sz="0" w:space="0" w:color="auto"/>
            <w:left w:val="none" w:sz="0" w:space="0" w:color="auto"/>
            <w:bottom w:val="none" w:sz="0" w:space="0" w:color="auto"/>
            <w:right w:val="none" w:sz="0" w:space="0" w:color="auto"/>
          </w:divBdr>
        </w:div>
        <w:div w:id="1794442432">
          <w:marLeft w:val="480"/>
          <w:marRight w:val="0"/>
          <w:marTop w:val="0"/>
          <w:marBottom w:val="0"/>
          <w:divBdr>
            <w:top w:val="none" w:sz="0" w:space="0" w:color="auto"/>
            <w:left w:val="none" w:sz="0" w:space="0" w:color="auto"/>
            <w:bottom w:val="none" w:sz="0" w:space="0" w:color="auto"/>
            <w:right w:val="none" w:sz="0" w:space="0" w:color="auto"/>
          </w:divBdr>
        </w:div>
        <w:div w:id="1154756320">
          <w:marLeft w:val="480"/>
          <w:marRight w:val="0"/>
          <w:marTop w:val="0"/>
          <w:marBottom w:val="0"/>
          <w:divBdr>
            <w:top w:val="none" w:sz="0" w:space="0" w:color="auto"/>
            <w:left w:val="none" w:sz="0" w:space="0" w:color="auto"/>
            <w:bottom w:val="none" w:sz="0" w:space="0" w:color="auto"/>
            <w:right w:val="none" w:sz="0" w:space="0" w:color="auto"/>
          </w:divBdr>
        </w:div>
      </w:divsChild>
    </w:div>
    <w:div w:id="1498308537">
      <w:bodyDiv w:val="1"/>
      <w:marLeft w:val="0"/>
      <w:marRight w:val="0"/>
      <w:marTop w:val="0"/>
      <w:marBottom w:val="0"/>
      <w:divBdr>
        <w:top w:val="none" w:sz="0" w:space="0" w:color="auto"/>
        <w:left w:val="none" w:sz="0" w:space="0" w:color="auto"/>
        <w:bottom w:val="none" w:sz="0" w:space="0" w:color="auto"/>
        <w:right w:val="none" w:sz="0" w:space="0" w:color="auto"/>
      </w:divBdr>
      <w:divsChild>
        <w:div w:id="1016226585">
          <w:marLeft w:val="480"/>
          <w:marRight w:val="0"/>
          <w:marTop w:val="0"/>
          <w:marBottom w:val="0"/>
          <w:divBdr>
            <w:top w:val="none" w:sz="0" w:space="0" w:color="auto"/>
            <w:left w:val="none" w:sz="0" w:space="0" w:color="auto"/>
            <w:bottom w:val="none" w:sz="0" w:space="0" w:color="auto"/>
            <w:right w:val="none" w:sz="0" w:space="0" w:color="auto"/>
          </w:divBdr>
        </w:div>
        <w:div w:id="1474711603">
          <w:marLeft w:val="480"/>
          <w:marRight w:val="0"/>
          <w:marTop w:val="0"/>
          <w:marBottom w:val="0"/>
          <w:divBdr>
            <w:top w:val="none" w:sz="0" w:space="0" w:color="auto"/>
            <w:left w:val="none" w:sz="0" w:space="0" w:color="auto"/>
            <w:bottom w:val="none" w:sz="0" w:space="0" w:color="auto"/>
            <w:right w:val="none" w:sz="0" w:space="0" w:color="auto"/>
          </w:divBdr>
        </w:div>
        <w:div w:id="1259486602">
          <w:marLeft w:val="480"/>
          <w:marRight w:val="0"/>
          <w:marTop w:val="0"/>
          <w:marBottom w:val="0"/>
          <w:divBdr>
            <w:top w:val="none" w:sz="0" w:space="0" w:color="auto"/>
            <w:left w:val="none" w:sz="0" w:space="0" w:color="auto"/>
            <w:bottom w:val="none" w:sz="0" w:space="0" w:color="auto"/>
            <w:right w:val="none" w:sz="0" w:space="0" w:color="auto"/>
          </w:divBdr>
        </w:div>
        <w:div w:id="2050256584">
          <w:marLeft w:val="480"/>
          <w:marRight w:val="0"/>
          <w:marTop w:val="0"/>
          <w:marBottom w:val="0"/>
          <w:divBdr>
            <w:top w:val="none" w:sz="0" w:space="0" w:color="auto"/>
            <w:left w:val="none" w:sz="0" w:space="0" w:color="auto"/>
            <w:bottom w:val="none" w:sz="0" w:space="0" w:color="auto"/>
            <w:right w:val="none" w:sz="0" w:space="0" w:color="auto"/>
          </w:divBdr>
        </w:div>
        <w:div w:id="437724637">
          <w:marLeft w:val="480"/>
          <w:marRight w:val="0"/>
          <w:marTop w:val="0"/>
          <w:marBottom w:val="0"/>
          <w:divBdr>
            <w:top w:val="none" w:sz="0" w:space="0" w:color="auto"/>
            <w:left w:val="none" w:sz="0" w:space="0" w:color="auto"/>
            <w:bottom w:val="none" w:sz="0" w:space="0" w:color="auto"/>
            <w:right w:val="none" w:sz="0" w:space="0" w:color="auto"/>
          </w:divBdr>
        </w:div>
        <w:div w:id="426198001">
          <w:marLeft w:val="480"/>
          <w:marRight w:val="0"/>
          <w:marTop w:val="0"/>
          <w:marBottom w:val="0"/>
          <w:divBdr>
            <w:top w:val="none" w:sz="0" w:space="0" w:color="auto"/>
            <w:left w:val="none" w:sz="0" w:space="0" w:color="auto"/>
            <w:bottom w:val="none" w:sz="0" w:space="0" w:color="auto"/>
            <w:right w:val="none" w:sz="0" w:space="0" w:color="auto"/>
          </w:divBdr>
        </w:div>
        <w:div w:id="124465984">
          <w:marLeft w:val="480"/>
          <w:marRight w:val="0"/>
          <w:marTop w:val="0"/>
          <w:marBottom w:val="0"/>
          <w:divBdr>
            <w:top w:val="none" w:sz="0" w:space="0" w:color="auto"/>
            <w:left w:val="none" w:sz="0" w:space="0" w:color="auto"/>
            <w:bottom w:val="none" w:sz="0" w:space="0" w:color="auto"/>
            <w:right w:val="none" w:sz="0" w:space="0" w:color="auto"/>
          </w:divBdr>
        </w:div>
        <w:div w:id="802581341">
          <w:marLeft w:val="480"/>
          <w:marRight w:val="0"/>
          <w:marTop w:val="0"/>
          <w:marBottom w:val="0"/>
          <w:divBdr>
            <w:top w:val="none" w:sz="0" w:space="0" w:color="auto"/>
            <w:left w:val="none" w:sz="0" w:space="0" w:color="auto"/>
            <w:bottom w:val="none" w:sz="0" w:space="0" w:color="auto"/>
            <w:right w:val="none" w:sz="0" w:space="0" w:color="auto"/>
          </w:divBdr>
        </w:div>
        <w:div w:id="1688214730">
          <w:marLeft w:val="480"/>
          <w:marRight w:val="0"/>
          <w:marTop w:val="0"/>
          <w:marBottom w:val="0"/>
          <w:divBdr>
            <w:top w:val="none" w:sz="0" w:space="0" w:color="auto"/>
            <w:left w:val="none" w:sz="0" w:space="0" w:color="auto"/>
            <w:bottom w:val="none" w:sz="0" w:space="0" w:color="auto"/>
            <w:right w:val="none" w:sz="0" w:space="0" w:color="auto"/>
          </w:divBdr>
        </w:div>
        <w:div w:id="2126580874">
          <w:marLeft w:val="480"/>
          <w:marRight w:val="0"/>
          <w:marTop w:val="0"/>
          <w:marBottom w:val="0"/>
          <w:divBdr>
            <w:top w:val="none" w:sz="0" w:space="0" w:color="auto"/>
            <w:left w:val="none" w:sz="0" w:space="0" w:color="auto"/>
            <w:bottom w:val="none" w:sz="0" w:space="0" w:color="auto"/>
            <w:right w:val="none" w:sz="0" w:space="0" w:color="auto"/>
          </w:divBdr>
        </w:div>
        <w:div w:id="509375876">
          <w:marLeft w:val="480"/>
          <w:marRight w:val="0"/>
          <w:marTop w:val="0"/>
          <w:marBottom w:val="0"/>
          <w:divBdr>
            <w:top w:val="none" w:sz="0" w:space="0" w:color="auto"/>
            <w:left w:val="none" w:sz="0" w:space="0" w:color="auto"/>
            <w:bottom w:val="none" w:sz="0" w:space="0" w:color="auto"/>
            <w:right w:val="none" w:sz="0" w:space="0" w:color="auto"/>
          </w:divBdr>
        </w:div>
        <w:div w:id="1832287931">
          <w:marLeft w:val="480"/>
          <w:marRight w:val="0"/>
          <w:marTop w:val="0"/>
          <w:marBottom w:val="0"/>
          <w:divBdr>
            <w:top w:val="none" w:sz="0" w:space="0" w:color="auto"/>
            <w:left w:val="none" w:sz="0" w:space="0" w:color="auto"/>
            <w:bottom w:val="none" w:sz="0" w:space="0" w:color="auto"/>
            <w:right w:val="none" w:sz="0" w:space="0" w:color="auto"/>
          </w:divBdr>
        </w:div>
        <w:div w:id="1820925494">
          <w:marLeft w:val="480"/>
          <w:marRight w:val="0"/>
          <w:marTop w:val="0"/>
          <w:marBottom w:val="0"/>
          <w:divBdr>
            <w:top w:val="none" w:sz="0" w:space="0" w:color="auto"/>
            <w:left w:val="none" w:sz="0" w:space="0" w:color="auto"/>
            <w:bottom w:val="none" w:sz="0" w:space="0" w:color="auto"/>
            <w:right w:val="none" w:sz="0" w:space="0" w:color="auto"/>
          </w:divBdr>
        </w:div>
        <w:div w:id="492257013">
          <w:marLeft w:val="480"/>
          <w:marRight w:val="0"/>
          <w:marTop w:val="0"/>
          <w:marBottom w:val="0"/>
          <w:divBdr>
            <w:top w:val="none" w:sz="0" w:space="0" w:color="auto"/>
            <w:left w:val="none" w:sz="0" w:space="0" w:color="auto"/>
            <w:bottom w:val="none" w:sz="0" w:space="0" w:color="auto"/>
            <w:right w:val="none" w:sz="0" w:space="0" w:color="auto"/>
          </w:divBdr>
        </w:div>
        <w:div w:id="1183930985">
          <w:marLeft w:val="480"/>
          <w:marRight w:val="0"/>
          <w:marTop w:val="0"/>
          <w:marBottom w:val="0"/>
          <w:divBdr>
            <w:top w:val="none" w:sz="0" w:space="0" w:color="auto"/>
            <w:left w:val="none" w:sz="0" w:space="0" w:color="auto"/>
            <w:bottom w:val="none" w:sz="0" w:space="0" w:color="auto"/>
            <w:right w:val="none" w:sz="0" w:space="0" w:color="auto"/>
          </w:divBdr>
        </w:div>
        <w:div w:id="555361807">
          <w:marLeft w:val="480"/>
          <w:marRight w:val="0"/>
          <w:marTop w:val="0"/>
          <w:marBottom w:val="0"/>
          <w:divBdr>
            <w:top w:val="none" w:sz="0" w:space="0" w:color="auto"/>
            <w:left w:val="none" w:sz="0" w:space="0" w:color="auto"/>
            <w:bottom w:val="none" w:sz="0" w:space="0" w:color="auto"/>
            <w:right w:val="none" w:sz="0" w:space="0" w:color="auto"/>
          </w:divBdr>
        </w:div>
        <w:div w:id="805970977">
          <w:marLeft w:val="480"/>
          <w:marRight w:val="0"/>
          <w:marTop w:val="0"/>
          <w:marBottom w:val="0"/>
          <w:divBdr>
            <w:top w:val="none" w:sz="0" w:space="0" w:color="auto"/>
            <w:left w:val="none" w:sz="0" w:space="0" w:color="auto"/>
            <w:bottom w:val="none" w:sz="0" w:space="0" w:color="auto"/>
            <w:right w:val="none" w:sz="0" w:space="0" w:color="auto"/>
          </w:divBdr>
        </w:div>
        <w:div w:id="262878051">
          <w:marLeft w:val="480"/>
          <w:marRight w:val="0"/>
          <w:marTop w:val="0"/>
          <w:marBottom w:val="0"/>
          <w:divBdr>
            <w:top w:val="none" w:sz="0" w:space="0" w:color="auto"/>
            <w:left w:val="none" w:sz="0" w:space="0" w:color="auto"/>
            <w:bottom w:val="none" w:sz="0" w:space="0" w:color="auto"/>
            <w:right w:val="none" w:sz="0" w:space="0" w:color="auto"/>
          </w:divBdr>
        </w:div>
        <w:div w:id="1935894443">
          <w:marLeft w:val="480"/>
          <w:marRight w:val="0"/>
          <w:marTop w:val="0"/>
          <w:marBottom w:val="0"/>
          <w:divBdr>
            <w:top w:val="none" w:sz="0" w:space="0" w:color="auto"/>
            <w:left w:val="none" w:sz="0" w:space="0" w:color="auto"/>
            <w:bottom w:val="none" w:sz="0" w:space="0" w:color="auto"/>
            <w:right w:val="none" w:sz="0" w:space="0" w:color="auto"/>
          </w:divBdr>
        </w:div>
        <w:div w:id="977221518">
          <w:marLeft w:val="480"/>
          <w:marRight w:val="0"/>
          <w:marTop w:val="0"/>
          <w:marBottom w:val="0"/>
          <w:divBdr>
            <w:top w:val="none" w:sz="0" w:space="0" w:color="auto"/>
            <w:left w:val="none" w:sz="0" w:space="0" w:color="auto"/>
            <w:bottom w:val="none" w:sz="0" w:space="0" w:color="auto"/>
            <w:right w:val="none" w:sz="0" w:space="0" w:color="auto"/>
          </w:divBdr>
        </w:div>
        <w:div w:id="1616212729">
          <w:marLeft w:val="480"/>
          <w:marRight w:val="0"/>
          <w:marTop w:val="0"/>
          <w:marBottom w:val="0"/>
          <w:divBdr>
            <w:top w:val="none" w:sz="0" w:space="0" w:color="auto"/>
            <w:left w:val="none" w:sz="0" w:space="0" w:color="auto"/>
            <w:bottom w:val="none" w:sz="0" w:space="0" w:color="auto"/>
            <w:right w:val="none" w:sz="0" w:space="0" w:color="auto"/>
          </w:divBdr>
        </w:div>
        <w:div w:id="1608081507">
          <w:marLeft w:val="480"/>
          <w:marRight w:val="0"/>
          <w:marTop w:val="0"/>
          <w:marBottom w:val="0"/>
          <w:divBdr>
            <w:top w:val="none" w:sz="0" w:space="0" w:color="auto"/>
            <w:left w:val="none" w:sz="0" w:space="0" w:color="auto"/>
            <w:bottom w:val="none" w:sz="0" w:space="0" w:color="auto"/>
            <w:right w:val="none" w:sz="0" w:space="0" w:color="auto"/>
          </w:divBdr>
        </w:div>
        <w:div w:id="1446998889">
          <w:marLeft w:val="480"/>
          <w:marRight w:val="0"/>
          <w:marTop w:val="0"/>
          <w:marBottom w:val="0"/>
          <w:divBdr>
            <w:top w:val="none" w:sz="0" w:space="0" w:color="auto"/>
            <w:left w:val="none" w:sz="0" w:space="0" w:color="auto"/>
            <w:bottom w:val="none" w:sz="0" w:space="0" w:color="auto"/>
            <w:right w:val="none" w:sz="0" w:space="0" w:color="auto"/>
          </w:divBdr>
        </w:div>
        <w:div w:id="998383176">
          <w:marLeft w:val="480"/>
          <w:marRight w:val="0"/>
          <w:marTop w:val="0"/>
          <w:marBottom w:val="0"/>
          <w:divBdr>
            <w:top w:val="none" w:sz="0" w:space="0" w:color="auto"/>
            <w:left w:val="none" w:sz="0" w:space="0" w:color="auto"/>
            <w:bottom w:val="none" w:sz="0" w:space="0" w:color="auto"/>
            <w:right w:val="none" w:sz="0" w:space="0" w:color="auto"/>
          </w:divBdr>
        </w:div>
        <w:div w:id="936140155">
          <w:marLeft w:val="480"/>
          <w:marRight w:val="0"/>
          <w:marTop w:val="0"/>
          <w:marBottom w:val="0"/>
          <w:divBdr>
            <w:top w:val="none" w:sz="0" w:space="0" w:color="auto"/>
            <w:left w:val="none" w:sz="0" w:space="0" w:color="auto"/>
            <w:bottom w:val="none" w:sz="0" w:space="0" w:color="auto"/>
            <w:right w:val="none" w:sz="0" w:space="0" w:color="auto"/>
          </w:divBdr>
        </w:div>
        <w:div w:id="1587300299">
          <w:marLeft w:val="480"/>
          <w:marRight w:val="0"/>
          <w:marTop w:val="0"/>
          <w:marBottom w:val="0"/>
          <w:divBdr>
            <w:top w:val="none" w:sz="0" w:space="0" w:color="auto"/>
            <w:left w:val="none" w:sz="0" w:space="0" w:color="auto"/>
            <w:bottom w:val="none" w:sz="0" w:space="0" w:color="auto"/>
            <w:right w:val="none" w:sz="0" w:space="0" w:color="auto"/>
          </w:divBdr>
        </w:div>
        <w:div w:id="1532721292">
          <w:marLeft w:val="480"/>
          <w:marRight w:val="0"/>
          <w:marTop w:val="0"/>
          <w:marBottom w:val="0"/>
          <w:divBdr>
            <w:top w:val="none" w:sz="0" w:space="0" w:color="auto"/>
            <w:left w:val="none" w:sz="0" w:space="0" w:color="auto"/>
            <w:bottom w:val="none" w:sz="0" w:space="0" w:color="auto"/>
            <w:right w:val="none" w:sz="0" w:space="0" w:color="auto"/>
          </w:divBdr>
        </w:div>
        <w:div w:id="945893139">
          <w:marLeft w:val="480"/>
          <w:marRight w:val="0"/>
          <w:marTop w:val="0"/>
          <w:marBottom w:val="0"/>
          <w:divBdr>
            <w:top w:val="none" w:sz="0" w:space="0" w:color="auto"/>
            <w:left w:val="none" w:sz="0" w:space="0" w:color="auto"/>
            <w:bottom w:val="none" w:sz="0" w:space="0" w:color="auto"/>
            <w:right w:val="none" w:sz="0" w:space="0" w:color="auto"/>
          </w:divBdr>
        </w:div>
        <w:div w:id="1965193090">
          <w:marLeft w:val="480"/>
          <w:marRight w:val="0"/>
          <w:marTop w:val="0"/>
          <w:marBottom w:val="0"/>
          <w:divBdr>
            <w:top w:val="none" w:sz="0" w:space="0" w:color="auto"/>
            <w:left w:val="none" w:sz="0" w:space="0" w:color="auto"/>
            <w:bottom w:val="none" w:sz="0" w:space="0" w:color="auto"/>
            <w:right w:val="none" w:sz="0" w:space="0" w:color="auto"/>
          </w:divBdr>
        </w:div>
        <w:div w:id="1498303404">
          <w:marLeft w:val="480"/>
          <w:marRight w:val="0"/>
          <w:marTop w:val="0"/>
          <w:marBottom w:val="0"/>
          <w:divBdr>
            <w:top w:val="none" w:sz="0" w:space="0" w:color="auto"/>
            <w:left w:val="none" w:sz="0" w:space="0" w:color="auto"/>
            <w:bottom w:val="none" w:sz="0" w:space="0" w:color="auto"/>
            <w:right w:val="none" w:sz="0" w:space="0" w:color="auto"/>
          </w:divBdr>
        </w:div>
        <w:div w:id="542864837">
          <w:marLeft w:val="480"/>
          <w:marRight w:val="0"/>
          <w:marTop w:val="0"/>
          <w:marBottom w:val="0"/>
          <w:divBdr>
            <w:top w:val="none" w:sz="0" w:space="0" w:color="auto"/>
            <w:left w:val="none" w:sz="0" w:space="0" w:color="auto"/>
            <w:bottom w:val="none" w:sz="0" w:space="0" w:color="auto"/>
            <w:right w:val="none" w:sz="0" w:space="0" w:color="auto"/>
          </w:divBdr>
        </w:div>
        <w:div w:id="769356792">
          <w:marLeft w:val="480"/>
          <w:marRight w:val="0"/>
          <w:marTop w:val="0"/>
          <w:marBottom w:val="0"/>
          <w:divBdr>
            <w:top w:val="none" w:sz="0" w:space="0" w:color="auto"/>
            <w:left w:val="none" w:sz="0" w:space="0" w:color="auto"/>
            <w:bottom w:val="none" w:sz="0" w:space="0" w:color="auto"/>
            <w:right w:val="none" w:sz="0" w:space="0" w:color="auto"/>
          </w:divBdr>
        </w:div>
        <w:div w:id="273753104">
          <w:marLeft w:val="480"/>
          <w:marRight w:val="0"/>
          <w:marTop w:val="0"/>
          <w:marBottom w:val="0"/>
          <w:divBdr>
            <w:top w:val="none" w:sz="0" w:space="0" w:color="auto"/>
            <w:left w:val="none" w:sz="0" w:space="0" w:color="auto"/>
            <w:bottom w:val="none" w:sz="0" w:space="0" w:color="auto"/>
            <w:right w:val="none" w:sz="0" w:space="0" w:color="auto"/>
          </w:divBdr>
        </w:div>
        <w:div w:id="448934557">
          <w:marLeft w:val="480"/>
          <w:marRight w:val="0"/>
          <w:marTop w:val="0"/>
          <w:marBottom w:val="0"/>
          <w:divBdr>
            <w:top w:val="none" w:sz="0" w:space="0" w:color="auto"/>
            <w:left w:val="none" w:sz="0" w:space="0" w:color="auto"/>
            <w:bottom w:val="none" w:sz="0" w:space="0" w:color="auto"/>
            <w:right w:val="none" w:sz="0" w:space="0" w:color="auto"/>
          </w:divBdr>
        </w:div>
        <w:div w:id="1181360499">
          <w:marLeft w:val="480"/>
          <w:marRight w:val="0"/>
          <w:marTop w:val="0"/>
          <w:marBottom w:val="0"/>
          <w:divBdr>
            <w:top w:val="none" w:sz="0" w:space="0" w:color="auto"/>
            <w:left w:val="none" w:sz="0" w:space="0" w:color="auto"/>
            <w:bottom w:val="none" w:sz="0" w:space="0" w:color="auto"/>
            <w:right w:val="none" w:sz="0" w:space="0" w:color="auto"/>
          </w:divBdr>
        </w:div>
        <w:div w:id="1218779927">
          <w:marLeft w:val="480"/>
          <w:marRight w:val="0"/>
          <w:marTop w:val="0"/>
          <w:marBottom w:val="0"/>
          <w:divBdr>
            <w:top w:val="none" w:sz="0" w:space="0" w:color="auto"/>
            <w:left w:val="none" w:sz="0" w:space="0" w:color="auto"/>
            <w:bottom w:val="none" w:sz="0" w:space="0" w:color="auto"/>
            <w:right w:val="none" w:sz="0" w:space="0" w:color="auto"/>
          </w:divBdr>
        </w:div>
        <w:div w:id="1491289751">
          <w:marLeft w:val="480"/>
          <w:marRight w:val="0"/>
          <w:marTop w:val="0"/>
          <w:marBottom w:val="0"/>
          <w:divBdr>
            <w:top w:val="none" w:sz="0" w:space="0" w:color="auto"/>
            <w:left w:val="none" w:sz="0" w:space="0" w:color="auto"/>
            <w:bottom w:val="none" w:sz="0" w:space="0" w:color="auto"/>
            <w:right w:val="none" w:sz="0" w:space="0" w:color="auto"/>
          </w:divBdr>
        </w:div>
        <w:div w:id="1019503805">
          <w:marLeft w:val="480"/>
          <w:marRight w:val="0"/>
          <w:marTop w:val="0"/>
          <w:marBottom w:val="0"/>
          <w:divBdr>
            <w:top w:val="none" w:sz="0" w:space="0" w:color="auto"/>
            <w:left w:val="none" w:sz="0" w:space="0" w:color="auto"/>
            <w:bottom w:val="none" w:sz="0" w:space="0" w:color="auto"/>
            <w:right w:val="none" w:sz="0" w:space="0" w:color="auto"/>
          </w:divBdr>
        </w:div>
        <w:div w:id="1592084293">
          <w:marLeft w:val="480"/>
          <w:marRight w:val="0"/>
          <w:marTop w:val="0"/>
          <w:marBottom w:val="0"/>
          <w:divBdr>
            <w:top w:val="none" w:sz="0" w:space="0" w:color="auto"/>
            <w:left w:val="none" w:sz="0" w:space="0" w:color="auto"/>
            <w:bottom w:val="none" w:sz="0" w:space="0" w:color="auto"/>
            <w:right w:val="none" w:sz="0" w:space="0" w:color="auto"/>
          </w:divBdr>
        </w:div>
        <w:div w:id="826558738">
          <w:marLeft w:val="480"/>
          <w:marRight w:val="0"/>
          <w:marTop w:val="0"/>
          <w:marBottom w:val="0"/>
          <w:divBdr>
            <w:top w:val="none" w:sz="0" w:space="0" w:color="auto"/>
            <w:left w:val="none" w:sz="0" w:space="0" w:color="auto"/>
            <w:bottom w:val="none" w:sz="0" w:space="0" w:color="auto"/>
            <w:right w:val="none" w:sz="0" w:space="0" w:color="auto"/>
          </w:divBdr>
        </w:div>
        <w:div w:id="1536045033">
          <w:marLeft w:val="480"/>
          <w:marRight w:val="0"/>
          <w:marTop w:val="0"/>
          <w:marBottom w:val="0"/>
          <w:divBdr>
            <w:top w:val="none" w:sz="0" w:space="0" w:color="auto"/>
            <w:left w:val="none" w:sz="0" w:space="0" w:color="auto"/>
            <w:bottom w:val="none" w:sz="0" w:space="0" w:color="auto"/>
            <w:right w:val="none" w:sz="0" w:space="0" w:color="auto"/>
          </w:divBdr>
        </w:div>
        <w:div w:id="109861731">
          <w:marLeft w:val="480"/>
          <w:marRight w:val="0"/>
          <w:marTop w:val="0"/>
          <w:marBottom w:val="0"/>
          <w:divBdr>
            <w:top w:val="none" w:sz="0" w:space="0" w:color="auto"/>
            <w:left w:val="none" w:sz="0" w:space="0" w:color="auto"/>
            <w:bottom w:val="none" w:sz="0" w:space="0" w:color="auto"/>
            <w:right w:val="none" w:sz="0" w:space="0" w:color="auto"/>
          </w:divBdr>
        </w:div>
        <w:div w:id="100539749">
          <w:marLeft w:val="480"/>
          <w:marRight w:val="0"/>
          <w:marTop w:val="0"/>
          <w:marBottom w:val="0"/>
          <w:divBdr>
            <w:top w:val="none" w:sz="0" w:space="0" w:color="auto"/>
            <w:left w:val="none" w:sz="0" w:space="0" w:color="auto"/>
            <w:bottom w:val="none" w:sz="0" w:space="0" w:color="auto"/>
            <w:right w:val="none" w:sz="0" w:space="0" w:color="auto"/>
          </w:divBdr>
        </w:div>
        <w:div w:id="1011226274">
          <w:marLeft w:val="480"/>
          <w:marRight w:val="0"/>
          <w:marTop w:val="0"/>
          <w:marBottom w:val="0"/>
          <w:divBdr>
            <w:top w:val="none" w:sz="0" w:space="0" w:color="auto"/>
            <w:left w:val="none" w:sz="0" w:space="0" w:color="auto"/>
            <w:bottom w:val="none" w:sz="0" w:space="0" w:color="auto"/>
            <w:right w:val="none" w:sz="0" w:space="0" w:color="auto"/>
          </w:divBdr>
        </w:div>
        <w:div w:id="1704749123">
          <w:marLeft w:val="480"/>
          <w:marRight w:val="0"/>
          <w:marTop w:val="0"/>
          <w:marBottom w:val="0"/>
          <w:divBdr>
            <w:top w:val="none" w:sz="0" w:space="0" w:color="auto"/>
            <w:left w:val="none" w:sz="0" w:space="0" w:color="auto"/>
            <w:bottom w:val="none" w:sz="0" w:space="0" w:color="auto"/>
            <w:right w:val="none" w:sz="0" w:space="0" w:color="auto"/>
          </w:divBdr>
        </w:div>
        <w:div w:id="1918829923">
          <w:marLeft w:val="480"/>
          <w:marRight w:val="0"/>
          <w:marTop w:val="0"/>
          <w:marBottom w:val="0"/>
          <w:divBdr>
            <w:top w:val="none" w:sz="0" w:space="0" w:color="auto"/>
            <w:left w:val="none" w:sz="0" w:space="0" w:color="auto"/>
            <w:bottom w:val="none" w:sz="0" w:space="0" w:color="auto"/>
            <w:right w:val="none" w:sz="0" w:space="0" w:color="auto"/>
          </w:divBdr>
        </w:div>
        <w:div w:id="813061280">
          <w:marLeft w:val="480"/>
          <w:marRight w:val="0"/>
          <w:marTop w:val="0"/>
          <w:marBottom w:val="0"/>
          <w:divBdr>
            <w:top w:val="none" w:sz="0" w:space="0" w:color="auto"/>
            <w:left w:val="none" w:sz="0" w:space="0" w:color="auto"/>
            <w:bottom w:val="none" w:sz="0" w:space="0" w:color="auto"/>
            <w:right w:val="none" w:sz="0" w:space="0" w:color="auto"/>
          </w:divBdr>
        </w:div>
        <w:div w:id="605305961">
          <w:marLeft w:val="480"/>
          <w:marRight w:val="0"/>
          <w:marTop w:val="0"/>
          <w:marBottom w:val="0"/>
          <w:divBdr>
            <w:top w:val="none" w:sz="0" w:space="0" w:color="auto"/>
            <w:left w:val="none" w:sz="0" w:space="0" w:color="auto"/>
            <w:bottom w:val="none" w:sz="0" w:space="0" w:color="auto"/>
            <w:right w:val="none" w:sz="0" w:space="0" w:color="auto"/>
          </w:divBdr>
        </w:div>
        <w:div w:id="414085768">
          <w:marLeft w:val="480"/>
          <w:marRight w:val="0"/>
          <w:marTop w:val="0"/>
          <w:marBottom w:val="0"/>
          <w:divBdr>
            <w:top w:val="none" w:sz="0" w:space="0" w:color="auto"/>
            <w:left w:val="none" w:sz="0" w:space="0" w:color="auto"/>
            <w:bottom w:val="none" w:sz="0" w:space="0" w:color="auto"/>
            <w:right w:val="none" w:sz="0" w:space="0" w:color="auto"/>
          </w:divBdr>
        </w:div>
        <w:div w:id="1841310718">
          <w:marLeft w:val="480"/>
          <w:marRight w:val="0"/>
          <w:marTop w:val="0"/>
          <w:marBottom w:val="0"/>
          <w:divBdr>
            <w:top w:val="none" w:sz="0" w:space="0" w:color="auto"/>
            <w:left w:val="none" w:sz="0" w:space="0" w:color="auto"/>
            <w:bottom w:val="none" w:sz="0" w:space="0" w:color="auto"/>
            <w:right w:val="none" w:sz="0" w:space="0" w:color="auto"/>
          </w:divBdr>
        </w:div>
        <w:div w:id="874780133">
          <w:marLeft w:val="480"/>
          <w:marRight w:val="0"/>
          <w:marTop w:val="0"/>
          <w:marBottom w:val="0"/>
          <w:divBdr>
            <w:top w:val="none" w:sz="0" w:space="0" w:color="auto"/>
            <w:left w:val="none" w:sz="0" w:space="0" w:color="auto"/>
            <w:bottom w:val="none" w:sz="0" w:space="0" w:color="auto"/>
            <w:right w:val="none" w:sz="0" w:space="0" w:color="auto"/>
          </w:divBdr>
        </w:div>
        <w:div w:id="94256126">
          <w:marLeft w:val="480"/>
          <w:marRight w:val="0"/>
          <w:marTop w:val="0"/>
          <w:marBottom w:val="0"/>
          <w:divBdr>
            <w:top w:val="none" w:sz="0" w:space="0" w:color="auto"/>
            <w:left w:val="none" w:sz="0" w:space="0" w:color="auto"/>
            <w:bottom w:val="none" w:sz="0" w:space="0" w:color="auto"/>
            <w:right w:val="none" w:sz="0" w:space="0" w:color="auto"/>
          </w:divBdr>
        </w:div>
        <w:div w:id="732237843">
          <w:marLeft w:val="480"/>
          <w:marRight w:val="0"/>
          <w:marTop w:val="0"/>
          <w:marBottom w:val="0"/>
          <w:divBdr>
            <w:top w:val="none" w:sz="0" w:space="0" w:color="auto"/>
            <w:left w:val="none" w:sz="0" w:space="0" w:color="auto"/>
            <w:bottom w:val="none" w:sz="0" w:space="0" w:color="auto"/>
            <w:right w:val="none" w:sz="0" w:space="0" w:color="auto"/>
          </w:divBdr>
        </w:div>
        <w:div w:id="680670605">
          <w:marLeft w:val="480"/>
          <w:marRight w:val="0"/>
          <w:marTop w:val="0"/>
          <w:marBottom w:val="0"/>
          <w:divBdr>
            <w:top w:val="none" w:sz="0" w:space="0" w:color="auto"/>
            <w:left w:val="none" w:sz="0" w:space="0" w:color="auto"/>
            <w:bottom w:val="none" w:sz="0" w:space="0" w:color="auto"/>
            <w:right w:val="none" w:sz="0" w:space="0" w:color="auto"/>
          </w:divBdr>
        </w:div>
        <w:div w:id="188957517">
          <w:marLeft w:val="480"/>
          <w:marRight w:val="0"/>
          <w:marTop w:val="0"/>
          <w:marBottom w:val="0"/>
          <w:divBdr>
            <w:top w:val="none" w:sz="0" w:space="0" w:color="auto"/>
            <w:left w:val="none" w:sz="0" w:space="0" w:color="auto"/>
            <w:bottom w:val="none" w:sz="0" w:space="0" w:color="auto"/>
            <w:right w:val="none" w:sz="0" w:space="0" w:color="auto"/>
          </w:divBdr>
        </w:div>
        <w:div w:id="2037609525">
          <w:marLeft w:val="480"/>
          <w:marRight w:val="0"/>
          <w:marTop w:val="0"/>
          <w:marBottom w:val="0"/>
          <w:divBdr>
            <w:top w:val="none" w:sz="0" w:space="0" w:color="auto"/>
            <w:left w:val="none" w:sz="0" w:space="0" w:color="auto"/>
            <w:bottom w:val="none" w:sz="0" w:space="0" w:color="auto"/>
            <w:right w:val="none" w:sz="0" w:space="0" w:color="auto"/>
          </w:divBdr>
        </w:div>
        <w:div w:id="1117409616">
          <w:marLeft w:val="480"/>
          <w:marRight w:val="0"/>
          <w:marTop w:val="0"/>
          <w:marBottom w:val="0"/>
          <w:divBdr>
            <w:top w:val="none" w:sz="0" w:space="0" w:color="auto"/>
            <w:left w:val="none" w:sz="0" w:space="0" w:color="auto"/>
            <w:bottom w:val="none" w:sz="0" w:space="0" w:color="auto"/>
            <w:right w:val="none" w:sz="0" w:space="0" w:color="auto"/>
          </w:divBdr>
        </w:div>
        <w:div w:id="238445502">
          <w:marLeft w:val="480"/>
          <w:marRight w:val="0"/>
          <w:marTop w:val="0"/>
          <w:marBottom w:val="0"/>
          <w:divBdr>
            <w:top w:val="none" w:sz="0" w:space="0" w:color="auto"/>
            <w:left w:val="none" w:sz="0" w:space="0" w:color="auto"/>
            <w:bottom w:val="none" w:sz="0" w:space="0" w:color="auto"/>
            <w:right w:val="none" w:sz="0" w:space="0" w:color="auto"/>
          </w:divBdr>
        </w:div>
        <w:div w:id="621230109">
          <w:marLeft w:val="480"/>
          <w:marRight w:val="0"/>
          <w:marTop w:val="0"/>
          <w:marBottom w:val="0"/>
          <w:divBdr>
            <w:top w:val="none" w:sz="0" w:space="0" w:color="auto"/>
            <w:left w:val="none" w:sz="0" w:space="0" w:color="auto"/>
            <w:bottom w:val="none" w:sz="0" w:space="0" w:color="auto"/>
            <w:right w:val="none" w:sz="0" w:space="0" w:color="auto"/>
          </w:divBdr>
        </w:div>
        <w:div w:id="982932027">
          <w:marLeft w:val="480"/>
          <w:marRight w:val="0"/>
          <w:marTop w:val="0"/>
          <w:marBottom w:val="0"/>
          <w:divBdr>
            <w:top w:val="none" w:sz="0" w:space="0" w:color="auto"/>
            <w:left w:val="none" w:sz="0" w:space="0" w:color="auto"/>
            <w:bottom w:val="none" w:sz="0" w:space="0" w:color="auto"/>
            <w:right w:val="none" w:sz="0" w:space="0" w:color="auto"/>
          </w:divBdr>
        </w:div>
        <w:div w:id="926769335">
          <w:marLeft w:val="480"/>
          <w:marRight w:val="0"/>
          <w:marTop w:val="0"/>
          <w:marBottom w:val="0"/>
          <w:divBdr>
            <w:top w:val="none" w:sz="0" w:space="0" w:color="auto"/>
            <w:left w:val="none" w:sz="0" w:space="0" w:color="auto"/>
            <w:bottom w:val="none" w:sz="0" w:space="0" w:color="auto"/>
            <w:right w:val="none" w:sz="0" w:space="0" w:color="auto"/>
          </w:divBdr>
        </w:div>
        <w:div w:id="73403388">
          <w:marLeft w:val="480"/>
          <w:marRight w:val="0"/>
          <w:marTop w:val="0"/>
          <w:marBottom w:val="0"/>
          <w:divBdr>
            <w:top w:val="none" w:sz="0" w:space="0" w:color="auto"/>
            <w:left w:val="none" w:sz="0" w:space="0" w:color="auto"/>
            <w:bottom w:val="none" w:sz="0" w:space="0" w:color="auto"/>
            <w:right w:val="none" w:sz="0" w:space="0" w:color="auto"/>
          </w:divBdr>
        </w:div>
        <w:div w:id="1451896848">
          <w:marLeft w:val="480"/>
          <w:marRight w:val="0"/>
          <w:marTop w:val="0"/>
          <w:marBottom w:val="0"/>
          <w:divBdr>
            <w:top w:val="none" w:sz="0" w:space="0" w:color="auto"/>
            <w:left w:val="none" w:sz="0" w:space="0" w:color="auto"/>
            <w:bottom w:val="none" w:sz="0" w:space="0" w:color="auto"/>
            <w:right w:val="none" w:sz="0" w:space="0" w:color="auto"/>
          </w:divBdr>
        </w:div>
        <w:div w:id="1586064181">
          <w:marLeft w:val="480"/>
          <w:marRight w:val="0"/>
          <w:marTop w:val="0"/>
          <w:marBottom w:val="0"/>
          <w:divBdr>
            <w:top w:val="none" w:sz="0" w:space="0" w:color="auto"/>
            <w:left w:val="none" w:sz="0" w:space="0" w:color="auto"/>
            <w:bottom w:val="none" w:sz="0" w:space="0" w:color="auto"/>
            <w:right w:val="none" w:sz="0" w:space="0" w:color="auto"/>
          </w:divBdr>
        </w:div>
        <w:div w:id="1839345046">
          <w:marLeft w:val="480"/>
          <w:marRight w:val="0"/>
          <w:marTop w:val="0"/>
          <w:marBottom w:val="0"/>
          <w:divBdr>
            <w:top w:val="none" w:sz="0" w:space="0" w:color="auto"/>
            <w:left w:val="none" w:sz="0" w:space="0" w:color="auto"/>
            <w:bottom w:val="none" w:sz="0" w:space="0" w:color="auto"/>
            <w:right w:val="none" w:sz="0" w:space="0" w:color="auto"/>
          </w:divBdr>
        </w:div>
        <w:div w:id="1863782975">
          <w:marLeft w:val="480"/>
          <w:marRight w:val="0"/>
          <w:marTop w:val="0"/>
          <w:marBottom w:val="0"/>
          <w:divBdr>
            <w:top w:val="none" w:sz="0" w:space="0" w:color="auto"/>
            <w:left w:val="none" w:sz="0" w:space="0" w:color="auto"/>
            <w:bottom w:val="none" w:sz="0" w:space="0" w:color="auto"/>
            <w:right w:val="none" w:sz="0" w:space="0" w:color="auto"/>
          </w:divBdr>
        </w:div>
        <w:div w:id="195047446">
          <w:marLeft w:val="480"/>
          <w:marRight w:val="0"/>
          <w:marTop w:val="0"/>
          <w:marBottom w:val="0"/>
          <w:divBdr>
            <w:top w:val="none" w:sz="0" w:space="0" w:color="auto"/>
            <w:left w:val="none" w:sz="0" w:space="0" w:color="auto"/>
            <w:bottom w:val="none" w:sz="0" w:space="0" w:color="auto"/>
            <w:right w:val="none" w:sz="0" w:space="0" w:color="auto"/>
          </w:divBdr>
        </w:div>
        <w:div w:id="1289628180">
          <w:marLeft w:val="480"/>
          <w:marRight w:val="0"/>
          <w:marTop w:val="0"/>
          <w:marBottom w:val="0"/>
          <w:divBdr>
            <w:top w:val="none" w:sz="0" w:space="0" w:color="auto"/>
            <w:left w:val="none" w:sz="0" w:space="0" w:color="auto"/>
            <w:bottom w:val="none" w:sz="0" w:space="0" w:color="auto"/>
            <w:right w:val="none" w:sz="0" w:space="0" w:color="auto"/>
          </w:divBdr>
        </w:div>
        <w:div w:id="1705791214">
          <w:marLeft w:val="480"/>
          <w:marRight w:val="0"/>
          <w:marTop w:val="0"/>
          <w:marBottom w:val="0"/>
          <w:divBdr>
            <w:top w:val="none" w:sz="0" w:space="0" w:color="auto"/>
            <w:left w:val="none" w:sz="0" w:space="0" w:color="auto"/>
            <w:bottom w:val="none" w:sz="0" w:space="0" w:color="auto"/>
            <w:right w:val="none" w:sz="0" w:space="0" w:color="auto"/>
          </w:divBdr>
        </w:div>
        <w:div w:id="710500780">
          <w:marLeft w:val="480"/>
          <w:marRight w:val="0"/>
          <w:marTop w:val="0"/>
          <w:marBottom w:val="0"/>
          <w:divBdr>
            <w:top w:val="none" w:sz="0" w:space="0" w:color="auto"/>
            <w:left w:val="none" w:sz="0" w:space="0" w:color="auto"/>
            <w:bottom w:val="none" w:sz="0" w:space="0" w:color="auto"/>
            <w:right w:val="none" w:sz="0" w:space="0" w:color="auto"/>
          </w:divBdr>
        </w:div>
        <w:div w:id="641039063">
          <w:marLeft w:val="480"/>
          <w:marRight w:val="0"/>
          <w:marTop w:val="0"/>
          <w:marBottom w:val="0"/>
          <w:divBdr>
            <w:top w:val="none" w:sz="0" w:space="0" w:color="auto"/>
            <w:left w:val="none" w:sz="0" w:space="0" w:color="auto"/>
            <w:bottom w:val="none" w:sz="0" w:space="0" w:color="auto"/>
            <w:right w:val="none" w:sz="0" w:space="0" w:color="auto"/>
          </w:divBdr>
        </w:div>
        <w:div w:id="651837007">
          <w:marLeft w:val="480"/>
          <w:marRight w:val="0"/>
          <w:marTop w:val="0"/>
          <w:marBottom w:val="0"/>
          <w:divBdr>
            <w:top w:val="none" w:sz="0" w:space="0" w:color="auto"/>
            <w:left w:val="none" w:sz="0" w:space="0" w:color="auto"/>
            <w:bottom w:val="none" w:sz="0" w:space="0" w:color="auto"/>
            <w:right w:val="none" w:sz="0" w:space="0" w:color="auto"/>
          </w:divBdr>
        </w:div>
        <w:div w:id="2098288492">
          <w:marLeft w:val="480"/>
          <w:marRight w:val="0"/>
          <w:marTop w:val="0"/>
          <w:marBottom w:val="0"/>
          <w:divBdr>
            <w:top w:val="none" w:sz="0" w:space="0" w:color="auto"/>
            <w:left w:val="none" w:sz="0" w:space="0" w:color="auto"/>
            <w:bottom w:val="none" w:sz="0" w:space="0" w:color="auto"/>
            <w:right w:val="none" w:sz="0" w:space="0" w:color="auto"/>
          </w:divBdr>
        </w:div>
        <w:div w:id="1670330272">
          <w:marLeft w:val="480"/>
          <w:marRight w:val="0"/>
          <w:marTop w:val="0"/>
          <w:marBottom w:val="0"/>
          <w:divBdr>
            <w:top w:val="none" w:sz="0" w:space="0" w:color="auto"/>
            <w:left w:val="none" w:sz="0" w:space="0" w:color="auto"/>
            <w:bottom w:val="none" w:sz="0" w:space="0" w:color="auto"/>
            <w:right w:val="none" w:sz="0" w:space="0" w:color="auto"/>
          </w:divBdr>
        </w:div>
        <w:div w:id="432363388">
          <w:marLeft w:val="480"/>
          <w:marRight w:val="0"/>
          <w:marTop w:val="0"/>
          <w:marBottom w:val="0"/>
          <w:divBdr>
            <w:top w:val="none" w:sz="0" w:space="0" w:color="auto"/>
            <w:left w:val="none" w:sz="0" w:space="0" w:color="auto"/>
            <w:bottom w:val="none" w:sz="0" w:space="0" w:color="auto"/>
            <w:right w:val="none" w:sz="0" w:space="0" w:color="auto"/>
          </w:divBdr>
        </w:div>
        <w:div w:id="1288657466">
          <w:marLeft w:val="480"/>
          <w:marRight w:val="0"/>
          <w:marTop w:val="0"/>
          <w:marBottom w:val="0"/>
          <w:divBdr>
            <w:top w:val="none" w:sz="0" w:space="0" w:color="auto"/>
            <w:left w:val="none" w:sz="0" w:space="0" w:color="auto"/>
            <w:bottom w:val="none" w:sz="0" w:space="0" w:color="auto"/>
            <w:right w:val="none" w:sz="0" w:space="0" w:color="auto"/>
          </w:divBdr>
        </w:div>
        <w:div w:id="2134057451">
          <w:marLeft w:val="480"/>
          <w:marRight w:val="0"/>
          <w:marTop w:val="0"/>
          <w:marBottom w:val="0"/>
          <w:divBdr>
            <w:top w:val="none" w:sz="0" w:space="0" w:color="auto"/>
            <w:left w:val="none" w:sz="0" w:space="0" w:color="auto"/>
            <w:bottom w:val="none" w:sz="0" w:space="0" w:color="auto"/>
            <w:right w:val="none" w:sz="0" w:space="0" w:color="auto"/>
          </w:divBdr>
        </w:div>
        <w:div w:id="1260675656">
          <w:marLeft w:val="480"/>
          <w:marRight w:val="0"/>
          <w:marTop w:val="0"/>
          <w:marBottom w:val="0"/>
          <w:divBdr>
            <w:top w:val="none" w:sz="0" w:space="0" w:color="auto"/>
            <w:left w:val="none" w:sz="0" w:space="0" w:color="auto"/>
            <w:bottom w:val="none" w:sz="0" w:space="0" w:color="auto"/>
            <w:right w:val="none" w:sz="0" w:space="0" w:color="auto"/>
          </w:divBdr>
        </w:div>
        <w:div w:id="2116243914">
          <w:marLeft w:val="480"/>
          <w:marRight w:val="0"/>
          <w:marTop w:val="0"/>
          <w:marBottom w:val="0"/>
          <w:divBdr>
            <w:top w:val="none" w:sz="0" w:space="0" w:color="auto"/>
            <w:left w:val="none" w:sz="0" w:space="0" w:color="auto"/>
            <w:bottom w:val="none" w:sz="0" w:space="0" w:color="auto"/>
            <w:right w:val="none" w:sz="0" w:space="0" w:color="auto"/>
          </w:divBdr>
        </w:div>
        <w:div w:id="1482431430">
          <w:marLeft w:val="480"/>
          <w:marRight w:val="0"/>
          <w:marTop w:val="0"/>
          <w:marBottom w:val="0"/>
          <w:divBdr>
            <w:top w:val="none" w:sz="0" w:space="0" w:color="auto"/>
            <w:left w:val="none" w:sz="0" w:space="0" w:color="auto"/>
            <w:bottom w:val="none" w:sz="0" w:space="0" w:color="auto"/>
            <w:right w:val="none" w:sz="0" w:space="0" w:color="auto"/>
          </w:divBdr>
        </w:div>
        <w:div w:id="308287262">
          <w:marLeft w:val="480"/>
          <w:marRight w:val="0"/>
          <w:marTop w:val="0"/>
          <w:marBottom w:val="0"/>
          <w:divBdr>
            <w:top w:val="none" w:sz="0" w:space="0" w:color="auto"/>
            <w:left w:val="none" w:sz="0" w:space="0" w:color="auto"/>
            <w:bottom w:val="none" w:sz="0" w:space="0" w:color="auto"/>
            <w:right w:val="none" w:sz="0" w:space="0" w:color="auto"/>
          </w:divBdr>
        </w:div>
        <w:div w:id="1655138410">
          <w:marLeft w:val="480"/>
          <w:marRight w:val="0"/>
          <w:marTop w:val="0"/>
          <w:marBottom w:val="0"/>
          <w:divBdr>
            <w:top w:val="none" w:sz="0" w:space="0" w:color="auto"/>
            <w:left w:val="none" w:sz="0" w:space="0" w:color="auto"/>
            <w:bottom w:val="none" w:sz="0" w:space="0" w:color="auto"/>
            <w:right w:val="none" w:sz="0" w:space="0" w:color="auto"/>
          </w:divBdr>
        </w:div>
        <w:div w:id="1433430171">
          <w:marLeft w:val="480"/>
          <w:marRight w:val="0"/>
          <w:marTop w:val="0"/>
          <w:marBottom w:val="0"/>
          <w:divBdr>
            <w:top w:val="none" w:sz="0" w:space="0" w:color="auto"/>
            <w:left w:val="none" w:sz="0" w:space="0" w:color="auto"/>
            <w:bottom w:val="none" w:sz="0" w:space="0" w:color="auto"/>
            <w:right w:val="none" w:sz="0" w:space="0" w:color="auto"/>
          </w:divBdr>
        </w:div>
        <w:div w:id="382021555">
          <w:marLeft w:val="480"/>
          <w:marRight w:val="0"/>
          <w:marTop w:val="0"/>
          <w:marBottom w:val="0"/>
          <w:divBdr>
            <w:top w:val="none" w:sz="0" w:space="0" w:color="auto"/>
            <w:left w:val="none" w:sz="0" w:space="0" w:color="auto"/>
            <w:bottom w:val="none" w:sz="0" w:space="0" w:color="auto"/>
            <w:right w:val="none" w:sz="0" w:space="0" w:color="auto"/>
          </w:divBdr>
        </w:div>
        <w:div w:id="242300791">
          <w:marLeft w:val="480"/>
          <w:marRight w:val="0"/>
          <w:marTop w:val="0"/>
          <w:marBottom w:val="0"/>
          <w:divBdr>
            <w:top w:val="none" w:sz="0" w:space="0" w:color="auto"/>
            <w:left w:val="none" w:sz="0" w:space="0" w:color="auto"/>
            <w:bottom w:val="none" w:sz="0" w:space="0" w:color="auto"/>
            <w:right w:val="none" w:sz="0" w:space="0" w:color="auto"/>
          </w:divBdr>
        </w:div>
        <w:div w:id="2077630826">
          <w:marLeft w:val="480"/>
          <w:marRight w:val="0"/>
          <w:marTop w:val="0"/>
          <w:marBottom w:val="0"/>
          <w:divBdr>
            <w:top w:val="none" w:sz="0" w:space="0" w:color="auto"/>
            <w:left w:val="none" w:sz="0" w:space="0" w:color="auto"/>
            <w:bottom w:val="none" w:sz="0" w:space="0" w:color="auto"/>
            <w:right w:val="none" w:sz="0" w:space="0" w:color="auto"/>
          </w:divBdr>
        </w:div>
        <w:div w:id="2031948865">
          <w:marLeft w:val="480"/>
          <w:marRight w:val="0"/>
          <w:marTop w:val="0"/>
          <w:marBottom w:val="0"/>
          <w:divBdr>
            <w:top w:val="none" w:sz="0" w:space="0" w:color="auto"/>
            <w:left w:val="none" w:sz="0" w:space="0" w:color="auto"/>
            <w:bottom w:val="none" w:sz="0" w:space="0" w:color="auto"/>
            <w:right w:val="none" w:sz="0" w:space="0" w:color="auto"/>
          </w:divBdr>
        </w:div>
        <w:div w:id="8875312">
          <w:marLeft w:val="480"/>
          <w:marRight w:val="0"/>
          <w:marTop w:val="0"/>
          <w:marBottom w:val="0"/>
          <w:divBdr>
            <w:top w:val="none" w:sz="0" w:space="0" w:color="auto"/>
            <w:left w:val="none" w:sz="0" w:space="0" w:color="auto"/>
            <w:bottom w:val="none" w:sz="0" w:space="0" w:color="auto"/>
            <w:right w:val="none" w:sz="0" w:space="0" w:color="auto"/>
          </w:divBdr>
        </w:div>
        <w:div w:id="2132554593">
          <w:marLeft w:val="480"/>
          <w:marRight w:val="0"/>
          <w:marTop w:val="0"/>
          <w:marBottom w:val="0"/>
          <w:divBdr>
            <w:top w:val="none" w:sz="0" w:space="0" w:color="auto"/>
            <w:left w:val="none" w:sz="0" w:space="0" w:color="auto"/>
            <w:bottom w:val="none" w:sz="0" w:space="0" w:color="auto"/>
            <w:right w:val="none" w:sz="0" w:space="0" w:color="auto"/>
          </w:divBdr>
        </w:div>
        <w:div w:id="940527204">
          <w:marLeft w:val="480"/>
          <w:marRight w:val="0"/>
          <w:marTop w:val="0"/>
          <w:marBottom w:val="0"/>
          <w:divBdr>
            <w:top w:val="none" w:sz="0" w:space="0" w:color="auto"/>
            <w:left w:val="none" w:sz="0" w:space="0" w:color="auto"/>
            <w:bottom w:val="none" w:sz="0" w:space="0" w:color="auto"/>
            <w:right w:val="none" w:sz="0" w:space="0" w:color="auto"/>
          </w:divBdr>
        </w:div>
        <w:div w:id="60443402">
          <w:marLeft w:val="480"/>
          <w:marRight w:val="0"/>
          <w:marTop w:val="0"/>
          <w:marBottom w:val="0"/>
          <w:divBdr>
            <w:top w:val="none" w:sz="0" w:space="0" w:color="auto"/>
            <w:left w:val="none" w:sz="0" w:space="0" w:color="auto"/>
            <w:bottom w:val="none" w:sz="0" w:space="0" w:color="auto"/>
            <w:right w:val="none" w:sz="0" w:space="0" w:color="auto"/>
          </w:divBdr>
        </w:div>
        <w:div w:id="1793284425">
          <w:marLeft w:val="480"/>
          <w:marRight w:val="0"/>
          <w:marTop w:val="0"/>
          <w:marBottom w:val="0"/>
          <w:divBdr>
            <w:top w:val="none" w:sz="0" w:space="0" w:color="auto"/>
            <w:left w:val="none" w:sz="0" w:space="0" w:color="auto"/>
            <w:bottom w:val="none" w:sz="0" w:space="0" w:color="auto"/>
            <w:right w:val="none" w:sz="0" w:space="0" w:color="auto"/>
          </w:divBdr>
        </w:div>
        <w:div w:id="1504515822">
          <w:marLeft w:val="480"/>
          <w:marRight w:val="0"/>
          <w:marTop w:val="0"/>
          <w:marBottom w:val="0"/>
          <w:divBdr>
            <w:top w:val="none" w:sz="0" w:space="0" w:color="auto"/>
            <w:left w:val="none" w:sz="0" w:space="0" w:color="auto"/>
            <w:bottom w:val="none" w:sz="0" w:space="0" w:color="auto"/>
            <w:right w:val="none" w:sz="0" w:space="0" w:color="auto"/>
          </w:divBdr>
        </w:div>
        <w:div w:id="1218667737">
          <w:marLeft w:val="480"/>
          <w:marRight w:val="0"/>
          <w:marTop w:val="0"/>
          <w:marBottom w:val="0"/>
          <w:divBdr>
            <w:top w:val="none" w:sz="0" w:space="0" w:color="auto"/>
            <w:left w:val="none" w:sz="0" w:space="0" w:color="auto"/>
            <w:bottom w:val="none" w:sz="0" w:space="0" w:color="auto"/>
            <w:right w:val="none" w:sz="0" w:space="0" w:color="auto"/>
          </w:divBdr>
        </w:div>
        <w:div w:id="2099404176">
          <w:marLeft w:val="480"/>
          <w:marRight w:val="0"/>
          <w:marTop w:val="0"/>
          <w:marBottom w:val="0"/>
          <w:divBdr>
            <w:top w:val="none" w:sz="0" w:space="0" w:color="auto"/>
            <w:left w:val="none" w:sz="0" w:space="0" w:color="auto"/>
            <w:bottom w:val="none" w:sz="0" w:space="0" w:color="auto"/>
            <w:right w:val="none" w:sz="0" w:space="0" w:color="auto"/>
          </w:divBdr>
        </w:div>
        <w:div w:id="1874076386">
          <w:marLeft w:val="480"/>
          <w:marRight w:val="0"/>
          <w:marTop w:val="0"/>
          <w:marBottom w:val="0"/>
          <w:divBdr>
            <w:top w:val="none" w:sz="0" w:space="0" w:color="auto"/>
            <w:left w:val="none" w:sz="0" w:space="0" w:color="auto"/>
            <w:bottom w:val="none" w:sz="0" w:space="0" w:color="auto"/>
            <w:right w:val="none" w:sz="0" w:space="0" w:color="auto"/>
          </w:divBdr>
        </w:div>
        <w:div w:id="1054081078">
          <w:marLeft w:val="480"/>
          <w:marRight w:val="0"/>
          <w:marTop w:val="0"/>
          <w:marBottom w:val="0"/>
          <w:divBdr>
            <w:top w:val="none" w:sz="0" w:space="0" w:color="auto"/>
            <w:left w:val="none" w:sz="0" w:space="0" w:color="auto"/>
            <w:bottom w:val="none" w:sz="0" w:space="0" w:color="auto"/>
            <w:right w:val="none" w:sz="0" w:space="0" w:color="auto"/>
          </w:divBdr>
        </w:div>
        <w:div w:id="554198426">
          <w:marLeft w:val="480"/>
          <w:marRight w:val="0"/>
          <w:marTop w:val="0"/>
          <w:marBottom w:val="0"/>
          <w:divBdr>
            <w:top w:val="none" w:sz="0" w:space="0" w:color="auto"/>
            <w:left w:val="none" w:sz="0" w:space="0" w:color="auto"/>
            <w:bottom w:val="none" w:sz="0" w:space="0" w:color="auto"/>
            <w:right w:val="none" w:sz="0" w:space="0" w:color="auto"/>
          </w:divBdr>
        </w:div>
        <w:div w:id="2114354699">
          <w:marLeft w:val="480"/>
          <w:marRight w:val="0"/>
          <w:marTop w:val="0"/>
          <w:marBottom w:val="0"/>
          <w:divBdr>
            <w:top w:val="none" w:sz="0" w:space="0" w:color="auto"/>
            <w:left w:val="none" w:sz="0" w:space="0" w:color="auto"/>
            <w:bottom w:val="none" w:sz="0" w:space="0" w:color="auto"/>
            <w:right w:val="none" w:sz="0" w:space="0" w:color="auto"/>
          </w:divBdr>
        </w:div>
        <w:div w:id="549852067">
          <w:marLeft w:val="480"/>
          <w:marRight w:val="0"/>
          <w:marTop w:val="0"/>
          <w:marBottom w:val="0"/>
          <w:divBdr>
            <w:top w:val="none" w:sz="0" w:space="0" w:color="auto"/>
            <w:left w:val="none" w:sz="0" w:space="0" w:color="auto"/>
            <w:bottom w:val="none" w:sz="0" w:space="0" w:color="auto"/>
            <w:right w:val="none" w:sz="0" w:space="0" w:color="auto"/>
          </w:divBdr>
        </w:div>
        <w:div w:id="1351177726">
          <w:marLeft w:val="480"/>
          <w:marRight w:val="0"/>
          <w:marTop w:val="0"/>
          <w:marBottom w:val="0"/>
          <w:divBdr>
            <w:top w:val="none" w:sz="0" w:space="0" w:color="auto"/>
            <w:left w:val="none" w:sz="0" w:space="0" w:color="auto"/>
            <w:bottom w:val="none" w:sz="0" w:space="0" w:color="auto"/>
            <w:right w:val="none" w:sz="0" w:space="0" w:color="auto"/>
          </w:divBdr>
        </w:div>
        <w:div w:id="567500379">
          <w:marLeft w:val="480"/>
          <w:marRight w:val="0"/>
          <w:marTop w:val="0"/>
          <w:marBottom w:val="0"/>
          <w:divBdr>
            <w:top w:val="none" w:sz="0" w:space="0" w:color="auto"/>
            <w:left w:val="none" w:sz="0" w:space="0" w:color="auto"/>
            <w:bottom w:val="none" w:sz="0" w:space="0" w:color="auto"/>
            <w:right w:val="none" w:sz="0" w:space="0" w:color="auto"/>
          </w:divBdr>
        </w:div>
        <w:div w:id="1567301670">
          <w:marLeft w:val="480"/>
          <w:marRight w:val="0"/>
          <w:marTop w:val="0"/>
          <w:marBottom w:val="0"/>
          <w:divBdr>
            <w:top w:val="none" w:sz="0" w:space="0" w:color="auto"/>
            <w:left w:val="none" w:sz="0" w:space="0" w:color="auto"/>
            <w:bottom w:val="none" w:sz="0" w:space="0" w:color="auto"/>
            <w:right w:val="none" w:sz="0" w:space="0" w:color="auto"/>
          </w:divBdr>
        </w:div>
        <w:div w:id="1545098758">
          <w:marLeft w:val="480"/>
          <w:marRight w:val="0"/>
          <w:marTop w:val="0"/>
          <w:marBottom w:val="0"/>
          <w:divBdr>
            <w:top w:val="none" w:sz="0" w:space="0" w:color="auto"/>
            <w:left w:val="none" w:sz="0" w:space="0" w:color="auto"/>
            <w:bottom w:val="none" w:sz="0" w:space="0" w:color="auto"/>
            <w:right w:val="none" w:sz="0" w:space="0" w:color="auto"/>
          </w:divBdr>
        </w:div>
        <w:div w:id="927468347">
          <w:marLeft w:val="480"/>
          <w:marRight w:val="0"/>
          <w:marTop w:val="0"/>
          <w:marBottom w:val="0"/>
          <w:divBdr>
            <w:top w:val="none" w:sz="0" w:space="0" w:color="auto"/>
            <w:left w:val="none" w:sz="0" w:space="0" w:color="auto"/>
            <w:bottom w:val="none" w:sz="0" w:space="0" w:color="auto"/>
            <w:right w:val="none" w:sz="0" w:space="0" w:color="auto"/>
          </w:divBdr>
        </w:div>
        <w:div w:id="1390806994">
          <w:marLeft w:val="480"/>
          <w:marRight w:val="0"/>
          <w:marTop w:val="0"/>
          <w:marBottom w:val="0"/>
          <w:divBdr>
            <w:top w:val="none" w:sz="0" w:space="0" w:color="auto"/>
            <w:left w:val="none" w:sz="0" w:space="0" w:color="auto"/>
            <w:bottom w:val="none" w:sz="0" w:space="0" w:color="auto"/>
            <w:right w:val="none" w:sz="0" w:space="0" w:color="auto"/>
          </w:divBdr>
        </w:div>
        <w:div w:id="2068840640">
          <w:marLeft w:val="480"/>
          <w:marRight w:val="0"/>
          <w:marTop w:val="0"/>
          <w:marBottom w:val="0"/>
          <w:divBdr>
            <w:top w:val="none" w:sz="0" w:space="0" w:color="auto"/>
            <w:left w:val="none" w:sz="0" w:space="0" w:color="auto"/>
            <w:bottom w:val="none" w:sz="0" w:space="0" w:color="auto"/>
            <w:right w:val="none" w:sz="0" w:space="0" w:color="auto"/>
          </w:divBdr>
        </w:div>
        <w:div w:id="1395424550">
          <w:marLeft w:val="480"/>
          <w:marRight w:val="0"/>
          <w:marTop w:val="0"/>
          <w:marBottom w:val="0"/>
          <w:divBdr>
            <w:top w:val="none" w:sz="0" w:space="0" w:color="auto"/>
            <w:left w:val="none" w:sz="0" w:space="0" w:color="auto"/>
            <w:bottom w:val="none" w:sz="0" w:space="0" w:color="auto"/>
            <w:right w:val="none" w:sz="0" w:space="0" w:color="auto"/>
          </w:divBdr>
        </w:div>
        <w:div w:id="1084184602">
          <w:marLeft w:val="480"/>
          <w:marRight w:val="0"/>
          <w:marTop w:val="0"/>
          <w:marBottom w:val="0"/>
          <w:divBdr>
            <w:top w:val="none" w:sz="0" w:space="0" w:color="auto"/>
            <w:left w:val="none" w:sz="0" w:space="0" w:color="auto"/>
            <w:bottom w:val="none" w:sz="0" w:space="0" w:color="auto"/>
            <w:right w:val="none" w:sz="0" w:space="0" w:color="auto"/>
          </w:divBdr>
        </w:div>
        <w:div w:id="1884557306">
          <w:marLeft w:val="480"/>
          <w:marRight w:val="0"/>
          <w:marTop w:val="0"/>
          <w:marBottom w:val="0"/>
          <w:divBdr>
            <w:top w:val="none" w:sz="0" w:space="0" w:color="auto"/>
            <w:left w:val="none" w:sz="0" w:space="0" w:color="auto"/>
            <w:bottom w:val="none" w:sz="0" w:space="0" w:color="auto"/>
            <w:right w:val="none" w:sz="0" w:space="0" w:color="auto"/>
          </w:divBdr>
        </w:div>
        <w:div w:id="1718237424">
          <w:marLeft w:val="480"/>
          <w:marRight w:val="0"/>
          <w:marTop w:val="0"/>
          <w:marBottom w:val="0"/>
          <w:divBdr>
            <w:top w:val="none" w:sz="0" w:space="0" w:color="auto"/>
            <w:left w:val="none" w:sz="0" w:space="0" w:color="auto"/>
            <w:bottom w:val="none" w:sz="0" w:space="0" w:color="auto"/>
            <w:right w:val="none" w:sz="0" w:space="0" w:color="auto"/>
          </w:divBdr>
        </w:div>
        <w:div w:id="2044019778">
          <w:marLeft w:val="480"/>
          <w:marRight w:val="0"/>
          <w:marTop w:val="0"/>
          <w:marBottom w:val="0"/>
          <w:divBdr>
            <w:top w:val="none" w:sz="0" w:space="0" w:color="auto"/>
            <w:left w:val="none" w:sz="0" w:space="0" w:color="auto"/>
            <w:bottom w:val="none" w:sz="0" w:space="0" w:color="auto"/>
            <w:right w:val="none" w:sz="0" w:space="0" w:color="auto"/>
          </w:divBdr>
        </w:div>
        <w:div w:id="960956166">
          <w:marLeft w:val="480"/>
          <w:marRight w:val="0"/>
          <w:marTop w:val="0"/>
          <w:marBottom w:val="0"/>
          <w:divBdr>
            <w:top w:val="none" w:sz="0" w:space="0" w:color="auto"/>
            <w:left w:val="none" w:sz="0" w:space="0" w:color="auto"/>
            <w:bottom w:val="none" w:sz="0" w:space="0" w:color="auto"/>
            <w:right w:val="none" w:sz="0" w:space="0" w:color="auto"/>
          </w:divBdr>
        </w:div>
        <w:div w:id="145631705">
          <w:marLeft w:val="480"/>
          <w:marRight w:val="0"/>
          <w:marTop w:val="0"/>
          <w:marBottom w:val="0"/>
          <w:divBdr>
            <w:top w:val="none" w:sz="0" w:space="0" w:color="auto"/>
            <w:left w:val="none" w:sz="0" w:space="0" w:color="auto"/>
            <w:bottom w:val="none" w:sz="0" w:space="0" w:color="auto"/>
            <w:right w:val="none" w:sz="0" w:space="0" w:color="auto"/>
          </w:divBdr>
        </w:div>
        <w:div w:id="185827118">
          <w:marLeft w:val="480"/>
          <w:marRight w:val="0"/>
          <w:marTop w:val="0"/>
          <w:marBottom w:val="0"/>
          <w:divBdr>
            <w:top w:val="none" w:sz="0" w:space="0" w:color="auto"/>
            <w:left w:val="none" w:sz="0" w:space="0" w:color="auto"/>
            <w:bottom w:val="none" w:sz="0" w:space="0" w:color="auto"/>
            <w:right w:val="none" w:sz="0" w:space="0" w:color="auto"/>
          </w:divBdr>
        </w:div>
        <w:div w:id="975839575">
          <w:marLeft w:val="480"/>
          <w:marRight w:val="0"/>
          <w:marTop w:val="0"/>
          <w:marBottom w:val="0"/>
          <w:divBdr>
            <w:top w:val="none" w:sz="0" w:space="0" w:color="auto"/>
            <w:left w:val="none" w:sz="0" w:space="0" w:color="auto"/>
            <w:bottom w:val="none" w:sz="0" w:space="0" w:color="auto"/>
            <w:right w:val="none" w:sz="0" w:space="0" w:color="auto"/>
          </w:divBdr>
        </w:div>
        <w:div w:id="132987416">
          <w:marLeft w:val="480"/>
          <w:marRight w:val="0"/>
          <w:marTop w:val="0"/>
          <w:marBottom w:val="0"/>
          <w:divBdr>
            <w:top w:val="none" w:sz="0" w:space="0" w:color="auto"/>
            <w:left w:val="none" w:sz="0" w:space="0" w:color="auto"/>
            <w:bottom w:val="none" w:sz="0" w:space="0" w:color="auto"/>
            <w:right w:val="none" w:sz="0" w:space="0" w:color="auto"/>
          </w:divBdr>
        </w:div>
        <w:div w:id="1268078574">
          <w:marLeft w:val="480"/>
          <w:marRight w:val="0"/>
          <w:marTop w:val="0"/>
          <w:marBottom w:val="0"/>
          <w:divBdr>
            <w:top w:val="none" w:sz="0" w:space="0" w:color="auto"/>
            <w:left w:val="none" w:sz="0" w:space="0" w:color="auto"/>
            <w:bottom w:val="none" w:sz="0" w:space="0" w:color="auto"/>
            <w:right w:val="none" w:sz="0" w:space="0" w:color="auto"/>
          </w:divBdr>
        </w:div>
        <w:div w:id="1830518156">
          <w:marLeft w:val="480"/>
          <w:marRight w:val="0"/>
          <w:marTop w:val="0"/>
          <w:marBottom w:val="0"/>
          <w:divBdr>
            <w:top w:val="none" w:sz="0" w:space="0" w:color="auto"/>
            <w:left w:val="none" w:sz="0" w:space="0" w:color="auto"/>
            <w:bottom w:val="none" w:sz="0" w:space="0" w:color="auto"/>
            <w:right w:val="none" w:sz="0" w:space="0" w:color="auto"/>
          </w:divBdr>
        </w:div>
        <w:div w:id="530998181">
          <w:marLeft w:val="480"/>
          <w:marRight w:val="0"/>
          <w:marTop w:val="0"/>
          <w:marBottom w:val="0"/>
          <w:divBdr>
            <w:top w:val="none" w:sz="0" w:space="0" w:color="auto"/>
            <w:left w:val="none" w:sz="0" w:space="0" w:color="auto"/>
            <w:bottom w:val="none" w:sz="0" w:space="0" w:color="auto"/>
            <w:right w:val="none" w:sz="0" w:space="0" w:color="auto"/>
          </w:divBdr>
        </w:div>
        <w:div w:id="1673097079">
          <w:marLeft w:val="480"/>
          <w:marRight w:val="0"/>
          <w:marTop w:val="0"/>
          <w:marBottom w:val="0"/>
          <w:divBdr>
            <w:top w:val="none" w:sz="0" w:space="0" w:color="auto"/>
            <w:left w:val="none" w:sz="0" w:space="0" w:color="auto"/>
            <w:bottom w:val="none" w:sz="0" w:space="0" w:color="auto"/>
            <w:right w:val="none" w:sz="0" w:space="0" w:color="auto"/>
          </w:divBdr>
        </w:div>
        <w:div w:id="1088426408">
          <w:marLeft w:val="480"/>
          <w:marRight w:val="0"/>
          <w:marTop w:val="0"/>
          <w:marBottom w:val="0"/>
          <w:divBdr>
            <w:top w:val="none" w:sz="0" w:space="0" w:color="auto"/>
            <w:left w:val="none" w:sz="0" w:space="0" w:color="auto"/>
            <w:bottom w:val="none" w:sz="0" w:space="0" w:color="auto"/>
            <w:right w:val="none" w:sz="0" w:space="0" w:color="auto"/>
          </w:divBdr>
        </w:div>
      </w:divsChild>
    </w:div>
    <w:div w:id="1499347410">
      <w:bodyDiv w:val="1"/>
      <w:marLeft w:val="0"/>
      <w:marRight w:val="0"/>
      <w:marTop w:val="0"/>
      <w:marBottom w:val="0"/>
      <w:divBdr>
        <w:top w:val="none" w:sz="0" w:space="0" w:color="auto"/>
        <w:left w:val="none" w:sz="0" w:space="0" w:color="auto"/>
        <w:bottom w:val="none" w:sz="0" w:space="0" w:color="auto"/>
        <w:right w:val="none" w:sz="0" w:space="0" w:color="auto"/>
      </w:divBdr>
      <w:divsChild>
        <w:div w:id="676150852">
          <w:marLeft w:val="0"/>
          <w:marRight w:val="0"/>
          <w:marTop w:val="0"/>
          <w:marBottom w:val="0"/>
          <w:divBdr>
            <w:top w:val="none" w:sz="0" w:space="0" w:color="auto"/>
            <w:left w:val="none" w:sz="0" w:space="0" w:color="auto"/>
            <w:bottom w:val="none" w:sz="0" w:space="0" w:color="auto"/>
            <w:right w:val="none" w:sz="0" w:space="0" w:color="auto"/>
          </w:divBdr>
          <w:divsChild>
            <w:div w:id="1837188794">
              <w:marLeft w:val="0"/>
              <w:marRight w:val="0"/>
              <w:marTop w:val="0"/>
              <w:marBottom w:val="0"/>
              <w:divBdr>
                <w:top w:val="none" w:sz="0" w:space="0" w:color="auto"/>
                <w:left w:val="none" w:sz="0" w:space="0" w:color="auto"/>
                <w:bottom w:val="none" w:sz="0" w:space="0" w:color="auto"/>
                <w:right w:val="none" w:sz="0" w:space="0" w:color="auto"/>
              </w:divBdr>
              <w:divsChild>
                <w:div w:id="1371102344">
                  <w:marLeft w:val="0"/>
                  <w:marRight w:val="0"/>
                  <w:marTop w:val="0"/>
                  <w:marBottom w:val="0"/>
                  <w:divBdr>
                    <w:top w:val="none" w:sz="0" w:space="0" w:color="auto"/>
                    <w:left w:val="none" w:sz="0" w:space="0" w:color="auto"/>
                    <w:bottom w:val="none" w:sz="0" w:space="0" w:color="auto"/>
                    <w:right w:val="none" w:sz="0" w:space="0" w:color="auto"/>
                  </w:divBdr>
                </w:div>
              </w:divsChild>
            </w:div>
            <w:div w:id="61605756">
              <w:marLeft w:val="0"/>
              <w:marRight w:val="0"/>
              <w:marTop w:val="0"/>
              <w:marBottom w:val="0"/>
              <w:divBdr>
                <w:top w:val="none" w:sz="0" w:space="0" w:color="auto"/>
                <w:left w:val="none" w:sz="0" w:space="0" w:color="auto"/>
                <w:bottom w:val="none" w:sz="0" w:space="0" w:color="auto"/>
                <w:right w:val="none" w:sz="0" w:space="0" w:color="auto"/>
              </w:divBdr>
              <w:divsChild>
                <w:div w:id="1816946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965935">
          <w:marLeft w:val="0"/>
          <w:marRight w:val="0"/>
          <w:marTop w:val="0"/>
          <w:marBottom w:val="0"/>
          <w:divBdr>
            <w:top w:val="none" w:sz="0" w:space="0" w:color="auto"/>
            <w:left w:val="none" w:sz="0" w:space="0" w:color="auto"/>
            <w:bottom w:val="none" w:sz="0" w:space="0" w:color="auto"/>
            <w:right w:val="none" w:sz="0" w:space="0" w:color="auto"/>
          </w:divBdr>
          <w:divsChild>
            <w:div w:id="1012335374">
              <w:marLeft w:val="0"/>
              <w:marRight w:val="0"/>
              <w:marTop w:val="0"/>
              <w:marBottom w:val="0"/>
              <w:divBdr>
                <w:top w:val="none" w:sz="0" w:space="0" w:color="auto"/>
                <w:left w:val="none" w:sz="0" w:space="0" w:color="auto"/>
                <w:bottom w:val="none" w:sz="0" w:space="0" w:color="auto"/>
                <w:right w:val="none" w:sz="0" w:space="0" w:color="auto"/>
              </w:divBdr>
              <w:divsChild>
                <w:div w:id="125995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054942">
      <w:bodyDiv w:val="1"/>
      <w:marLeft w:val="0"/>
      <w:marRight w:val="0"/>
      <w:marTop w:val="0"/>
      <w:marBottom w:val="0"/>
      <w:divBdr>
        <w:top w:val="none" w:sz="0" w:space="0" w:color="auto"/>
        <w:left w:val="none" w:sz="0" w:space="0" w:color="auto"/>
        <w:bottom w:val="none" w:sz="0" w:space="0" w:color="auto"/>
        <w:right w:val="none" w:sz="0" w:space="0" w:color="auto"/>
      </w:divBdr>
      <w:divsChild>
        <w:div w:id="1470976615">
          <w:marLeft w:val="0"/>
          <w:marRight w:val="0"/>
          <w:marTop w:val="0"/>
          <w:marBottom w:val="0"/>
          <w:divBdr>
            <w:top w:val="none" w:sz="0" w:space="0" w:color="auto"/>
            <w:left w:val="none" w:sz="0" w:space="0" w:color="auto"/>
            <w:bottom w:val="none" w:sz="0" w:space="0" w:color="auto"/>
            <w:right w:val="none" w:sz="0" w:space="0" w:color="auto"/>
          </w:divBdr>
          <w:divsChild>
            <w:div w:id="2060739546">
              <w:marLeft w:val="0"/>
              <w:marRight w:val="0"/>
              <w:marTop w:val="0"/>
              <w:marBottom w:val="0"/>
              <w:divBdr>
                <w:top w:val="none" w:sz="0" w:space="0" w:color="auto"/>
                <w:left w:val="none" w:sz="0" w:space="0" w:color="auto"/>
                <w:bottom w:val="none" w:sz="0" w:space="0" w:color="auto"/>
                <w:right w:val="none" w:sz="0" w:space="0" w:color="auto"/>
              </w:divBdr>
              <w:divsChild>
                <w:div w:id="68382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636046">
      <w:bodyDiv w:val="1"/>
      <w:marLeft w:val="0"/>
      <w:marRight w:val="0"/>
      <w:marTop w:val="0"/>
      <w:marBottom w:val="0"/>
      <w:divBdr>
        <w:top w:val="none" w:sz="0" w:space="0" w:color="auto"/>
        <w:left w:val="none" w:sz="0" w:space="0" w:color="auto"/>
        <w:bottom w:val="none" w:sz="0" w:space="0" w:color="auto"/>
        <w:right w:val="none" w:sz="0" w:space="0" w:color="auto"/>
      </w:divBdr>
      <w:divsChild>
        <w:div w:id="1404907774">
          <w:marLeft w:val="480"/>
          <w:marRight w:val="0"/>
          <w:marTop w:val="0"/>
          <w:marBottom w:val="0"/>
          <w:divBdr>
            <w:top w:val="none" w:sz="0" w:space="0" w:color="auto"/>
            <w:left w:val="none" w:sz="0" w:space="0" w:color="auto"/>
            <w:bottom w:val="none" w:sz="0" w:space="0" w:color="auto"/>
            <w:right w:val="none" w:sz="0" w:space="0" w:color="auto"/>
          </w:divBdr>
        </w:div>
        <w:div w:id="452595528">
          <w:marLeft w:val="480"/>
          <w:marRight w:val="0"/>
          <w:marTop w:val="0"/>
          <w:marBottom w:val="0"/>
          <w:divBdr>
            <w:top w:val="none" w:sz="0" w:space="0" w:color="auto"/>
            <w:left w:val="none" w:sz="0" w:space="0" w:color="auto"/>
            <w:bottom w:val="none" w:sz="0" w:space="0" w:color="auto"/>
            <w:right w:val="none" w:sz="0" w:space="0" w:color="auto"/>
          </w:divBdr>
        </w:div>
        <w:div w:id="1295213261">
          <w:marLeft w:val="480"/>
          <w:marRight w:val="0"/>
          <w:marTop w:val="0"/>
          <w:marBottom w:val="0"/>
          <w:divBdr>
            <w:top w:val="none" w:sz="0" w:space="0" w:color="auto"/>
            <w:left w:val="none" w:sz="0" w:space="0" w:color="auto"/>
            <w:bottom w:val="none" w:sz="0" w:space="0" w:color="auto"/>
            <w:right w:val="none" w:sz="0" w:space="0" w:color="auto"/>
          </w:divBdr>
        </w:div>
        <w:div w:id="2042122042">
          <w:marLeft w:val="480"/>
          <w:marRight w:val="0"/>
          <w:marTop w:val="0"/>
          <w:marBottom w:val="0"/>
          <w:divBdr>
            <w:top w:val="none" w:sz="0" w:space="0" w:color="auto"/>
            <w:left w:val="none" w:sz="0" w:space="0" w:color="auto"/>
            <w:bottom w:val="none" w:sz="0" w:space="0" w:color="auto"/>
            <w:right w:val="none" w:sz="0" w:space="0" w:color="auto"/>
          </w:divBdr>
        </w:div>
        <w:div w:id="346250621">
          <w:marLeft w:val="480"/>
          <w:marRight w:val="0"/>
          <w:marTop w:val="0"/>
          <w:marBottom w:val="0"/>
          <w:divBdr>
            <w:top w:val="none" w:sz="0" w:space="0" w:color="auto"/>
            <w:left w:val="none" w:sz="0" w:space="0" w:color="auto"/>
            <w:bottom w:val="none" w:sz="0" w:space="0" w:color="auto"/>
            <w:right w:val="none" w:sz="0" w:space="0" w:color="auto"/>
          </w:divBdr>
        </w:div>
        <w:div w:id="724571046">
          <w:marLeft w:val="480"/>
          <w:marRight w:val="0"/>
          <w:marTop w:val="0"/>
          <w:marBottom w:val="0"/>
          <w:divBdr>
            <w:top w:val="none" w:sz="0" w:space="0" w:color="auto"/>
            <w:left w:val="none" w:sz="0" w:space="0" w:color="auto"/>
            <w:bottom w:val="none" w:sz="0" w:space="0" w:color="auto"/>
            <w:right w:val="none" w:sz="0" w:space="0" w:color="auto"/>
          </w:divBdr>
        </w:div>
        <w:div w:id="1243417130">
          <w:marLeft w:val="480"/>
          <w:marRight w:val="0"/>
          <w:marTop w:val="0"/>
          <w:marBottom w:val="0"/>
          <w:divBdr>
            <w:top w:val="none" w:sz="0" w:space="0" w:color="auto"/>
            <w:left w:val="none" w:sz="0" w:space="0" w:color="auto"/>
            <w:bottom w:val="none" w:sz="0" w:space="0" w:color="auto"/>
            <w:right w:val="none" w:sz="0" w:space="0" w:color="auto"/>
          </w:divBdr>
        </w:div>
        <w:div w:id="1980652411">
          <w:marLeft w:val="480"/>
          <w:marRight w:val="0"/>
          <w:marTop w:val="0"/>
          <w:marBottom w:val="0"/>
          <w:divBdr>
            <w:top w:val="none" w:sz="0" w:space="0" w:color="auto"/>
            <w:left w:val="none" w:sz="0" w:space="0" w:color="auto"/>
            <w:bottom w:val="none" w:sz="0" w:space="0" w:color="auto"/>
            <w:right w:val="none" w:sz="0" w:space="0" w:color="auto"/>
          </w:divBdr>
        </w:div>
        <w:div w:id="665401165">
          <w:marLeft w:val="480"/>
          <w:marRight w:val="0"/>
          <w:marTop w:val="0"/>
          <w:marBottom w:val="0"/>
          <w:divBdr>
            <w:top w:val="none" w:sz="0" w:space="0" w:color="auto"/>
            <w:left w:val="none" w:sz="0" w:space="0" w:color="auto"/>
            <w:bottom w:val="none" w:sz="0" w:space="0" w:color="auto"/>
            <w:right w:val="none" w:sz="0" w:space="0" w:color="auto"/>
          </w:divBdr>
        </w:div>
        <w:div w:id="210074556">
          <w:marLeft w:val="480"/>
          <w:marRight w:val="0"/>
          <w:marTop w:val="0"/>
          <w:marBottom w:val="0"/>
          <w:divBdr>
            <w:top w:val="none" w:sz="0" w:space="0" w:color="auto"/>
            <w:left w:val="none" w:sz="0" w:space="0" w:color="auto"/>
            <w:bottom w:val="none" w:sz="0" w:space="0" w:color="auto"/>
            <w:right w:val="none" w:sz="0" w:space="0" w:color="auto"/>
          </w:divBdr>
        </w:div>
        <w:div w:id="160583043">
          <w:marLeft w:val="480"/>
          <w:marRight w:val="0"/>
          <w:marTop w:val="0"/>
          <w:marBottom w:val="0"/>
          <w:divBdr>
            <w:top w:val="none" w:sz="0" w:space="0" w:color="auto"/>
            <w:left w:val="none" w:sz="0" w:space="0" w:color="auto"/>
            <w:bottom w:val="none" w:sz="0" w:space="0" w:color="auto"/>
            <w:right w:val="none" w:sz="0" w:space="0" w:color="auto"/>
          </w:divBdr>
        </w:div>
        <w:div w:id="1016614967">
          <w:marLeft w:val="480"/>
          <w:marRight w:val="0"/>
          <w:marTop w:val="0"/>
          <w:marBottom w:val="0"/>
          <w:divBdr>
            <w:top w:val="none" w:sz="0" w:space="0" w:color="auto"/>
            <w:left w:val="none" w:sz="0" w:space="0" w:color="auto"/>
            <w:bottom w:val="none" w:sz="0" w:space="0" w:color="auto"/>
            <w:right w:val="none" w:sz="0" w:space="0" w:color="auto"/>
          </w:divBdr>
        </w:div>
        <w:div w:id="1561940761">
          <w:marLeft w:val="480"/>
          <w:marRight w:val="0"/>
          <w:marTop w:val="0"/>
          <w:marBottom w:val="0"/>
          <w:divBdr>
            <w:top w:val="none" w:sz="0" w:space="0" w:color="auto"/>
            <w:left w:val="none" w:sz="0" w:space="0" w:color="auto"/>
            <w:bottom w:val="none" w:sz="0" w:space="0" w:color="auto"/>
            <w:right w:val="none" w:sz="0" w:space="0" w:color="auto"/>
          </w:divBdr>
        </w:div>
        <w:div w:id="16128499">
          <w:marLeft w:val="480"/>
          <w:marRight w:val="0"/>
          <w:marTop w:val="0"/>
          <w:marBottom w:val="0"/>
          <w:divBdr>
            <w:top w:val="none" w:sz="0" w:space="0" w:color="auto"/>
            <w:left w:val="none" w:sz="0" w:space="0" w:color="auto"/>
            <w:bottom w:val="none" w:sz="0" w:space="0" w:color="auto"/>
            <w:right w:val="none" w:sz="0" w:space="0" w:color="auto"/>
          </w:divBdr>
        </w:div>
        <w:div w:id="70466021">
          <w:marLeft w:val="480"/>
          <w:marRight w:val="0"/>
          <w:marTop w:val="0"/>
          <w:marBottom w:val="0"/>
          <w:divBdr>
            <w:top w:val="none" w:sz="0" w:space="0" w:color="auto"/>
            <w:left w:val="none" w:sz="0" w:space="0" w:color="auto"/>
            <w:bottom w:val="none" w:sz="0" w:space="0" w:color="auto"/>
            <w:right w:val="none" w:sz="0" w:space="0" w:color="auto"/>
          </w:divBdr>
        </w:div>
        <w:div w:id="726341006">
          <w:marLeft w:val="480"/>
          <w:marRight w:val="0"/>
          <w:marTop w:val="0"/>
          <w:marBottom w:val="0"/>
          <w:divBdr>
            <w:top w:val="none" w:sz="0" w:space="0" w:color="auto"/>
            <w:left w:val="none" w:sz="0" w:space="0" w:color="auto"/>
            <w:bottom w:val="none" w:sz="0" w:space="0" w:color="auto"/>
            <w:right w:val="none" w:sz="0" w:space="0" w:color="auto"/>
          </w:divBdr>
        </w:div>
        <w:div w:id="1695694584">
          <w:marLeft w:val="480"/>
          <w:marRight w:val="0"/>
          <w:marTop w:val="0"/>
          <w:marBottom w:val="0"/>
          <w:divBdr>
            <w:top w:val="none" w:sz="0" w:space="0" w:color="auto"/>
            <w:left w:val="none" w:sz="0" w:space="0" w:color="auto"/>
            <w:bottom w:val="none" w:sz="0" w:space="0" w:color="auto"/>
            <w:right w:val="none" w:sz="0" w:space="0" w:color="auto"/>
          </w:divBdr>
        </w:div>
        <w:div w:id="941961689">
          <w:marLeft w:val="480"/>
          <w:marRight w:val="0"/>
          <w:marTop w:val="0"/>
          <w:marBottom w:val="0"/>
          <w:divBdr>
            <w:top w:val="none" w:sz="0" w:space="0" w:color="auto"/>
            <w:left w:val="none" w:sz="0" w:space="0" w:color="auto"/>
            <w:bottom w:val="none" w:sz="0" w:space="0" w:color="auto"/>
            <w:right w:val="none" w:sz="0" w:space="0" w:color="auto"/>
          </w:divBdr>
        </w:div>
        <w:div w:id="1935165484">
          <w:marLeft w:val="480"/>
          <w:marRight w:val="0"/>
          <w:marTop w:val="0"/>
          <w:marBottom w:val="0"/>
          <w:divBdr>
            <w:top w:val="none" w:sz="0" w:space="0" w:color="auto"/>
            <w:left w:val="none" w:sz="0" w:space="0" w:color="auto"/>
            <w:bottom w:val="none" w:sz="0" w:space="0" w:color="auto"/>
            <w:right w:val="none" w:sz="0" w:space="0" w:color="auto"/>
          </w:divBdr>
        </w:div>
        <w:div w:id="1369795264">
          <w:marLeft w:val="480"/>
          <w:marRight w:val="0"/>
          <w:marTop w:val="0"/>
          <w:marBottom w:val="0"/>
          <w:divBdr>
            <w:top w:val="none" w:sz="0" w:space="0" w:color="auto"/>
            <w:left w:val="none" w:sz="0" w:space="0" w:color="auto"/>
            <w:bottom w:val="none" w:sz="0" w:space="0" w:color="auto"/>
            <w:right w:val="none" w:sz="0" w:space="0" w:color="auto"/>
          </w:divBdr>
        </w:div>
        <w:div w:id="1703820549">
          <w:marLeft w:val="480"/>
          <w:marRight w:val="0"/>
          <w:marTop w:val="0"/>
          <w:marBottom w:val="0"/>
          <w:divBdr>
            <w:top w:val="none" w:sz="0" w:space="0" w:color="auto"/>
            <w:left w:val="none" w:sz="0" w:space="0" w:color="auto"/>
            <w:bottom w:val="none" w:sz="0" w:space="0" w:color="auto"/>
            <w:right w:val="none" w:sz="0" w:space="0" w:color="auto"/>
          </w:divBdr>
        </w:div>
        <w:div w:id="2002732688">
          <w:marLeft w:val="480"/>
          <w:marRight w:val="0"/>
          <w:marTop w:val="0"/>
          <w:marBottom w:val="0"/>
          <w:divBdr>
            <w:top w:val="none" w:sz="0" w:space="0" w:color="auto"/>
            <w:left w:val="none" w:sz="0" w:space="0" w:color="auto"/>
            <w:bottom w:val="none" w:sz="0" w:space="0" w:color="auto"/>
            <w:right w:val="none" w:sz="0" w:space="0" w:color="auto"/>
          </w:divBdr>
        </w:div>
        <w:div w:id="642123909">
          <w:marLeft w:val="480"/>
          <w:marRight w:val="0"/>
          <w:marTop w:val="0"/>
          <w:marBottom w:val="0"/>
          <w:divBdr>
            <w:top w:val="none" w:sz="0" w:space="0" w:color="auto"/>
            <w:left w:val="none" w:sz="0" w:space="0" w:color="auto"/>
            <w:bottom w:val="none" w:sz="0" w:space="0" w:color="auto"/>
            <w:right w:val="none" w:sz="0" w:space="0" w:color="auto"/>
          </w:divBdr>
        </w:div>
        <w:div w:id="1474715616">
          <w:marLeft w:val="480"/>
          <w:marRight w:val="0"/>
          <w:marTop w:val="0"/>
          <w:marBottom w:val="0"/>
          <w:divBdr>
            <w:top w:val="none" w:sz="0" w:space="0" w:color="auto"/>
            <w:left w:val="none" w:sz="0" w:space="0" w:color="auto"/>
            <w:bottom w:val="none" w:sz="0" w:space="0" w:color="auto"/>
            <w:right w:val="none" w:sz="0" w:space="0" w:color="auto"/>
          </w:divBdr>
        </w:div>
        <w:div w:id="693114667">
          <w:marLeft w:val="480"/>
          <w:marRight w:val="0"/>
          <w:marTop w:val="0"/>
          <w:marBottom w:val="0"/>
          <w:divBdr>
            <w:top w:val="none" w:sz="0" w:space="0" w:color="auto"/>
            <w:left w:val="none" w:sz="0" w:space="0" w:color="auto"/>
            <w:bottom w:val="none" w:sz="0" w:space="0" w:color="auto"/>
            <w:right w:val="none" w:sz="0" w:space="0" w:color="auto"/>
          </w:divBdr>
        </w:div>
        <w:div w:id="1336028931">
          <w:marLeft w:val="480"/>
          <w:marRight w:val="0"/>
          <w:marTop w:val="0"/>
          <w:marBottom w:val="0"/>
          <w:divBdr>
            <w:top w:val="none" w:sz="0" w:space="0" w:color="auto"/>
            <w:left w:val="none" w:sz="0" w:space="0" w:color="auto"/>
            <w:bottom w:val="none" w:sz="0" w:space="0" w:color="auto"/>
            <w:right w:val="none" w:sz="0" w:space="0" w:color="auto"/>
          </w:divBdr>
        </w:div>
        <w:div w:id="371539602">
          <w:marLeft w:val="480"/>
          <w:marRight w:val="0"/>
          <w:marTop w:val="0"/>
          <w:marBottom w:val="0"/>
          <w:divBdr>
            <w:top w:val="none" w:sz="0" w:space="0" w:color="auto"/>
            <w:left w:val="none" w:sz="0" w:space="0" w:color="auto"/>
            <w:bottom w:val="none" w:sz="0" w:space="0" w:color="auto"/>
            <w:right w:val="none" w:sz="0" w:space="0" w:color="auto"/>
          </w:divBdr>
        </w:div>
        <w:div w:id="270826174">
          <w:marLeft w:val="480"/>
          <w:marRight w:val="0"/>
          <w:marTop w:val="0"/>
          <w:marBottom w:val="0"/>
          <w:divBdr>
            <w:top w:val="none" w:sz="0" w:space="0" w:color="auto"/>
            <w:left w:val="none" w:sz="0" w:space="0" w:color="auto"/>
            <w:bottom w:val="none" w:sz="0" w:space="0" w:color="auto"/>
            <w:right w:val="none" w:sz="0" w:space="0" w:color="auto"/>
          </w:divBdr>
        </w:div>
        <w:div w:id="1899366088">
          <w:marLeft w:val="480"/>
          <w:marRight w:val="0"/>
          <w:marTop w:val="0"/>
          <w:marBottom w:val="0"/>
          <w:divBdr>
            <w:top w:val="none" w:sz="0" w:space="0" w:color="auto"/>
            <w:left w:val="none" w:sz="0" w:space="0" w:color="auto"/>
            <w:bottom w:val="none" w:sz="0" w:space="0" w:color="auto"/>
            <w:right w:val="none" w:sz="0" w:space="0" w:color="auto"/>
          </w:divBdr>
        </w:div>
        <w:div w:id="684752414">
          <w:marLeft w:val="480"/>
          <w:marRight w:val="0"/>
          <w:marTop w:val="0"/>
          <w:marBottom w:val="0"/>
          <w:divBdr>
            <w:top w:val="none" w:sz="0" w:space="0" w:color="auto"/>
            <w:left w:val="none" w:sz="0" w:space="0" w:color="auto"/>
            <w:bottom w:val="none" w:sz="0" w:space="0" w:color="auto"/>
            <w:right w:val="none" w:sz="0" w:space="0" w:color="auto"/>
          </w:divBdr>
        </w:div>
        <w:div w:id="1605724844">
          <w:marLeft w:val="480"/>
          <w:marRight w:val="0"/>
          <w:marTop w:val="0"/>
          <w:marBottom w:val="0"/>
          <w:divBdr>
            <w:top w:val="none" w:sz="0" w:space="0" w:color="auto"/>
            <w:left w:val="none" w:sz="0" w:space="0" w:color="auto"/>
            <w:bottom w:val="none" w:sz="0" w:space="0" w:color="auto"/>
            <w:right w:val="none" w:sz="0" w:space="0" w:color="auto"/>
          </w:divBdr>
        </w:div>
        <w:div w:id="1738243981">
          <w:marLeft w:val="480"/>
          <w:marRight w:val="0"/>
          <w:marTop w:val="0"/>
          <w:marBottom w:val="0"/>
          <w:divBdr>
            <w:top w:val="none" w:sz="0" w:space="0" w:color="auto"/>
            <w:left w:val="none" w:sz="0" w:space="0" w:color="auto"/>
            <w:bottom w:val="none" w:sz="0" w:space="0" w:color="auto"/>
            <w:right w:val="none" w:sz="0" w:space="0" w:color="auto"/>
          </w:divBdr>
        </w:div>
        <w:div w:id="35083675">
          <w:marLeft w:val="480"/>
          <w:marRight w:val="0"/>
          <w:marTop w:val="0"/>
          <w:marBottom w:val="0"/>
          <w:divBdr>
            <w:top w:val="none" w:sz="0" w:space="0" w:color="auto"/>
            <w:left w:val="none" w:sz="0" w:space="0" w:color="auto"/>
            <w:bottom w:val="none" w:sz="0" w:space="0" w:color="auto"/>
            <w:right w:val="none" w:sz="0" w:space="0" w:color="auto"/>
          </w:divBdr>
        </w:div>
        <w:div w:id="1267692730">
          <w:marLeft w:val="480"/>
          <w:marRight w:val="0"/>
          <w:marTop w:val="0"/>
          <w:marBottom w:val="0"/>
          <w:divBdr>
            <w:top w:val="none" w:sz="0" w:space="0" w:color="auto"/>
            <w:left w:val="none" w:sz="0" w:space="0" w:color="auto"/>
            <w:bottom w:val="none" w:sz="0" w:space="0" w:color="auto"/>
            <w:right w:val="none" w:sz="0" w:space="0" w:color="auto"/>
          </w:divBdr>
        </w:div>
        <w:div w:id="1053508165">
          <w:marLeft w:val="480"/>
          <w:marRight w:val="0"/>
          <w:marTop w:val="0"/>
          <w:marBottom w:val="0"/>
          <w:divBdr>
            <w:top w:val="none" w:sz="0" w:space="0" w:color="auto"/>
            <w:left w:val="none" w:sz="0" w:space="0" w:color="auto"/>
            <w:bottom w:val="none" w:sz="0" w:space="0" w:color="auto"/>
            <w:right w:val="none" w:sz="0" w:space="0" w:color="auto"/>
          </w:divBdr>
        </w:div>
        <w:div w:id="1755930969">
          <w:marLeft w:val="480"/>
          <w:marRight w:val="0"/>
          <w:marTop w:val="0"/>
          <w:marBottom w:val="0"/>
          <w:divBdr>
            <w:top w:val="none" w:sz="0" w:space="0" w:color="auto"/>
            <w:left w:val="none" w:sz="0" w:space="0" w:color="auto"/>
            <w:bottom w:val="none" w:sz="0" w:space="0" w:color="auto"/>
            <w:right w:val="none" w:sz="0" w:space="0" w:color="auto"/>
          </w:divBdr>
        </w:div>
        <w:div w:id="979918405">
          <w:marLeft w:val="480"/>
          <w:marRight w:val="0"/>
          <w:marTop w:val="0"/>
          <w:marBottom w:val="0"/>
          <w:divBdr>
            <w:top w:val="none" w:sz="0" w:space="0" w:color="auto"/>
            <w:left w:val="none" w:sz="0" w:space="0" w:color="auto"/>
            <w:bottom w:val="none" w:sz="0" w:space="0" w:color="auto"/>
            <w:right w:val="none" w:sz="0" w:space="0" w:color="auto"/>
          </w:divBdr>
        </w:div>
        <w:div w:id="816341748">
          <w:marLeft w:val="480"/>
          <w:marRight w:val="0"/>
          <w:marTop w:val="0"/>
          <w:marBottom w:val="0"/>
          <w:divBdr>
            <w:top w:val="none" w:sz="0" w:space="0" w:color="auto"/>
            <w:left w:val="none" w:sz="0" w:space="0" w:color="auto"/>
            <w:bottom w:val="none" w:sz="0" w:space="0" w:color="auto"/>
            <w:right w:val="none" w:sz="0" w:space="0" w:color="auto"/>
          </w:divBdr>
        </w:div>
        <w:div w:id="1559440269">
          <w:marLeft w:val="480"/>
          <w:marRight w:val="0"/>
          <w:marTop w:val="0"/>
          <w:marBottom w:val="0"/>
          <w:divBdr>
            <w:top w:val="none" w:sz="0" w:space="0" w:color="auto"/>
            <w:left w:val="none" w:sz="0" w:space="0" w:color="auto"/>
            <w:bottom w:val="none" w:sz="0" w:space="0" w:color="auto"/>
            <w:right w:val="none" w:sz="0" w:space="0" w:color="auto"/>
          </w:divBdr>
        </w:div>
        <w:div w:id="1397556735">
          <w:marLeft w:val="480"/>
          <w:marRight w:val="0"/>
          <w:marTop w:val="0"/>
          <w:marBottom w:val="0"/>
          <w:divBdr>
            <w:top w:val="none" w:sz="0" w:space="0" w:color="auto"/>
            <w:left w:val="none" w:sz="0" w:space="0" w:color="auto"/>
            <w:bottom w:val="none" w:sz="0" w:space="0" w:color="auto"/>
            <w:right w:val="none" w:sz="0" w:space="0" w:color="auto"/>
          </w:divBdr>
        </w:div>
        <w:div w:id="508639763">
          <w:marLeft w:val="480"/>
          <w:marRight w:val="0"/>
          <w:marTop w:val="0"/>
          <w:marBottom w:val="0"/>
          <w:divBdr>
            <w:top w:val="none" w:sz="0" w:space="0" w:color="auto"/>
            <w:left w:val="none" w:sz="0" w:space="0" w:color="auto"/>
            <w:bottom w:val="none" w:sz="0" w:space="0" w:color="auto"/>
            <w:right w:val="none" w:sz="0" w:space="0" w:color="auto"/>
          </w:divBdr>
        </w:div>
        <w:div w:id="38674973">
          <w:marLeft w:val="480"/>
          <w:marRight w:val="0"/>
          <w:marTop w:val="0"/>
          <w:marBottom w:val="0"/>
          <w:divBdr>
            <w:top w:val="none" w:sz="0" w:space="0" w:color="auto"/>
            <w:left w:val="none" w:sz="0" w:space="0" w:color="auto"/>
            <w:bottom w:val="none" w:sz="0" w:space="0" w:color="auto"/>
            <w:right w:val="none" w:sz="0" w:space="0" w:color="auto"/>
          </w:divBdr>
        </w:div>
        <w:div w:id="1317763414">
          <w:marLeft w:val="480"/>
          <w:marRight w:val="0"/>
          <w:marTop w:val="0"/>
          <w:marBottom w:val="0"/>
          <w:divBdr>
            <w:top w:val="none" w:sz="0" w:space="0" w:color="auto"/>
            <w:left w:val="none" w:sz="0" w:space="0" w:color="auto"/>
            <w:bottom w:val="none" w:sz="0" w:space="0" w:color="auto"/>
            <w:right w:val="none" w:sz="0" w:space="0" w:color="auto"/>
          </w:divBdr>
        </w:div>
        <w:div w:id="352346487">
          <w:marLeft w:val="480"/>
          <w:marRight w:val="0"/>
          <w:marTop w:val="0"/>
          <w:marBottom w:val="0"/>
          <w:divBdr>
            <w:top w:val="none" w:sz="0" w:space="0" w:color="auto"/>
            <w:left w:val="none" w:sz="0" w:space="0" w:color="auto"/>
            <w:bottom w:val="none" w:sz="0" w:space="0" w:color="auto"/>
            <w:right w:val="none" w:sz="0" w:space="0" w:color="auto"/>
          </w:divBdr>
        </w:div>
        <w:div w:id="1124077782">
          <w:marLeft w:val="480"/>
          <w:marRight w:val="0"/>
          <w:marTop w:val="0"/>
          <w:marBottom w:val="0"/>
          <w:divBdr>
            <w:top w:val="none" w:sz="0" w:space="0" w:color="auto"/>
            <w:left w:val="none" w:sz="0" w:space="0" w:color="auto"/>
            <w:bottom w:val="none" w:sz="0" w:space="0" w:color="auto"/>
            <w:right w:val="none" w:sz="0" w:space="0" w:color="auto"/>
          </w:divBdr>
        </w:div>
        <w:div w:id="2137944237">
          <w:marLeft w:val="480"/>
          <w:marRight w:val="0"/>
          <w:marTop w:val="0"/>
          <w:marBottom w:val="0"/>
          <w:divBdr>
            <w:top w:val="none" w:sz="0" w:space="0" w:color="auto"/>
            <w:left w:val="none" w:sz="0" w:space="0" w:color="auto"/>
            <w:bottom w:val="none" w:sz="0" w:space="0" w:color="auto"/>
            <w:right w:val="none" w:sz="0" w:space="0" w:color="auto"/>
          </w:divBdr>
        </w:div>
        <w:div w:id="1086879144">
          <w:marLeft w:val="480"/>
          <w:marRight w:val="0"/>
          <w:marTop w:val="0"/>
          <w:marBottom w:val="0"/>
          <w:divBdr>
            <w:top w:val="none" w:sz="0" w:space="0" w:color="auto"/>
            <w:left w:val="none" w:sz="0" w:space="0" w:color="auto"/>
            <w:bottom w:val="none" w:sz="0" w:space="0" w:color="auto"/>
            <w:right w:val="none" w:sz="0" w:space="0" w:color="auto"/>
          </w:divBdr>
        </w:div>
        <w:div w:id="1176118044">
          <w:marLeft w:val="480"/>
          <w:marRight w:val="0"/>
          <w:marTop w:val="0"/>
          <w:marBottom w:val="0"/>
          <w:divBdr>
            <w:top w:val="none" w:sz="0" w:space="0" w:color="auto"/>
            <w:left w:val="none" w:sz="0" w:space="0" w:color="auto"/>
            <w:bottom w:val="none" w:sz="0" w:space="0" w:color="auto"/>
            <w:right w:val="none" w:sz="0" w:space="0" w:color="auto"/>
          </w:divBdr>
        </w:div>
        <w:div w:id="106386939">
          <w:marLeft w:val="480"/>
          <w:marRight w:val="0"/>
          <w:marTop w:val="0"/>
          <w:marBottom w:val="0"/>
          <w:divBdr>
            <w:top w:val="none" w:sz="0" w:space="0" w:color="auto"/>
            <w:left w:val="none" w:sz="0" w:space="0" w:color="auto"/>
            <w:bottom w:val="none" w:sz="0" w:space="0" w:color="auto"/>
            <w:right w:val="none" w:sz="0" w:space="0" w:color="auto"/>
          </w:divBdr>
        </w:div>
        <w:div w:id="808741224">
          <w:marLeft w:val="480"/>
          <w:marRight w:val="0"/>
          <w:marTop w:val="0"/>
          <w:marBottom w:val="0"/>
          <w:divBdr>
            <w:top w:val="none" w:sz="0" w:space="0" w:color="auto"/>
            <w:left w:val="none" w:sz="0" w:space="0" w:color="auto"/>
            <w:bottom w:val="none" w:sz="0" w:space="0" w:color="auto"/>
            <w:right w:val="none" w:sz="0" w:space="0" w:color="auto"/>
          </w:divBdr>
        </w:div>
        <w:div w:id="1607076596">
          <w:marLeft w:val="480"/>
          <w:marRight w:val="0"/>
          <w:marTop w:val="0"/>
          <w:marBottom w:val="0"/>
          <w:divBdr>
            <w:top w:val="none" w:sz="0" w:space="0" w:color="auto"/>
            <w:left w:val="none" w:sz="0" w:space="0" w:color="auto"/>
            <w:bottom w:val="none" w:sz="0" w:space="0" w:color="auto"/>
            <w:right w:val="none" w:sz="0" w:space="0" w:color="auto"/>
          </w:divBdr>
        </w:div>
        <w:div w:id="915865743">
          <w:marLeft w:val="480"/>
          <w:marRight w:val="0"/>
          <w:marTop w:val="0"/>
          <w:marBottom w:val="0"/>
          <w:divBdr>
            <w:top w:val="none" w:sz="0" w:space="0" w:color="auto"/>
            <w:left w:val="none" w:sz="0" w:space="0" w:color="auto"/>
            <w:bottom w:val="none" w:sz="0" w:space="0" w:color="auto"/>
            <w:right w:val="none" w:sz="0" w:space="0" w:color="auto"/>
          </w:divBdr>
        </w:div>
        <w:div w:id="1838419172">
          <w:marLeft w:val="480"/>
          <w:marRight w:val="0"/>
          <w:marTop w:val="0"/>
          <w:marBottom w:val="0"/>
          <w:divBdr>
            <w:top w:val="none" w:sz="0" w:space="0" w:color="auto"/>
            <w:left w:val="none" w:sz="0" w:space="0" w:color="auto"/>
            <w:bottom w:val="none" w:sz="0" w:space="0" w:color="auto"/>
            <w:right w:val="none" w:sz="0" w:space="0" w:color="auto"/>
          </w:divBdr>
        </w:div>
        <w:div w:id="431390410">
          <w:marLeft w:val="480"/>
          <w:marRight w:val="0"/>
          <w:marTop w:val="0"/>
          <w:marBottom w:val="0"/>
          <w:divBdr>
            <w:top w:val="none" w:sz="0" w:space="0" w:color="auto"/>
            <w:left w:val="none" w:sz="0" w:space="0" w:color="auto"/>
            <w:bottom w:val="none" w:sz="0" w:space="0" w:color="auto"/>
            <w:right w:val="none" w:sz="0" w:space="0" w:color="auto"/>
          </w:divBdr>
        </w:div>
        <w:div w:id="986594749">
          <w:marLeft w:val="480"/>
          <w:marRight w:val="0"/>
          <w:marTop w:val="0"/>
          <w:marBottom w:val="0"/>
          <w:divBdr>
            <w:top w:val="none" w:sz="0" w:space="0" w:color="auto"/>
            <w:left w:val="none" w:sz="0" w:space="0" w:color="auto"/>
            <w:bottom w:val="none" w:sz="0" w:space="0" w:color="auto"/>
            <w:right w:val="none" w:sz="0" w:space="0" w:color="auto"/>
          </w:divBdr>
        </w:div>
        <w:div w:id="577130185">
          <w:marLeft w:val="480"/>
          <w:marRight w:val="0"/>
          <w:marTop w:val="0"/>
          <w:marBottom w:val="0"/>
          <w:divBdr>
            <w:top w:val="none" w:sz="0" w:space="0" w:color="auto"/>
            <w:left w:val="none" w:sz="0" w:space="0" w:color="auto"/>
            <w:bottom w:val="none" w:sz="0" w:space="0" w:color="auto"/>
            <w:right w:val="none" w:sz="0" w:space="0" w:color="auto"/>
          </w:divBdr>
        </w:div>
        <w:div w:id="147014462">
          <w:marLeft w:val="480"/>
          <w:marRight w:val="0"/>
          <w:marTop w:val="0"/>
          <w:marBottom w:val="0"/>
          <w:divBdr>
            <w:top w:val="none" w:sz="0" w:space="0" w:color="auto"/>
            <w:left w:val="none" w:sz="0" w:space="0" w:color="auto"/>
            <w:bottom w:val="none" w:sz="0" w:space="0" w:color="auto"/>
            <w:right w:val="none" w:sz="0" w:space="0" w:color="auto"/>
          </w:divBdr>
        </w:div>
        <w:div w:id="1334339217">
          <w:marLeft w:val="480"/>
          <w:marRight w:val="0"/>
          <w:marTop w:val="0"/>
          <w:marBottom w:val="0"/>
          <w:divBdr>
            <w:top w:val="none" w:sz="0" w:space="0" w:color="auto"/>
            <w:left w:val="none" w:sz="0" w:space="0" w:color="auto"/>
            <w:bottom w:val="none" w:sz="0" w:space="0" w:color="auto"/>
            <w:right w:val="none" w:sz="0" w:space="0" w:color="auto"/>
          </w:divBdr>
        </w:div>
        <w:div w:id="1996908658">
          <w:marLeft w:val="480"/>
          <w:marRight w:val="0"/>
          <w:marTop w:val="0"/>
          <w:marBottom w:val="0"/>
          <w:divBdr>
            <w:top w:val="none" w:sz="0" w:space="0" w:color="auto"/>
            <w:left w:val="none" w:sz="0" w:space="0" w:color="auto"/>
            <w:bottom w:val="none" w:sz="0" w:space="0" w:color="auto"/>
            <w:right w:val="none" w:sz="0" w:space="0" w:color="auto"/>
          </w:divBdr>
        </w:div>
        <w:div w:id="247929125">
          <w:marLeft w:val="480"/>
          <w:marRight w:val="0"/>
          <w:marTop w:val="0"/>
          <w:marBottom w:val="0"/>
          <w:divBdr>
            <w:top w:val="none" w:sz="0" w:space="0" w:color="auto"/>
            <w:left w:val="none" w:sz="0" w:space="0" w:color="auto"/>
            <w:bottom w:val="none" w:sz="0" w:space="0" w:color="auto"/>
            <w:right w:val="none" w:sz="0" w:space="0" w:color="auto"/>
          </w:divBdr>
        </w:div>
        <w:div w:id="835148973">
          <w:marLeft w:val="480"/>
          <w:marRight w:val="0"/>
          <w:marTop w:val="0"/>
          <w:marBottom w:val="0"/>
          <w:divBdr>
            <w:top w:val="none" w:sz="0" w:space="0" w:color="auto"/>
            <w:left w:val="none" w:sz="0" w:space="0" w:color="auto"/>
            <w:bottom w:val="none" w:sz="0" w:space="0" w:color="auto"/>
            <w:right w:val="none" w:sz="0" w:space="0" w:color="auto"/>
          </w:divBdr>
        </w:div>
        <w:div w:id="34161800">
          <w:marLeft w:val="480"/>
          <w:marRight w:val="0"/>
          <w:marTop w:val="0"/>
          <w:marBottom w:val="0"/>
          <w:divBdr>
            <w:top w:val="none" w:sz="0" w:space="0" w:color="auto"/>
            <w:left w:val="none" w:sz="0" w:space="0" w:color="auto"/>
            <w:bottom w:val="none" w:sz="0" w:space="0" w:color="auto"/>
            <w:right w:val="none" w:sz="0" w:space="0" w:color="auto"/>
          </w:divBdr>
        </w:div>
        <w:div w:id="643394757">
          <w:marLeft w:val="480"/>
          <w:marRight w:val="0"/>
          <w:marTop w:val="0"/>
          <w:marBottom w:val="0"/>
          <w:divBdr>
            <w:top w:val="none" w:sz="0" w:space="0" w:color="auto"/>
            <w:left w:val="none" w:sz="0" w:space="0" w:color="auto"/>
            <w:bottom w:val="none" w:sz="0" w:space="0" w:color="auto"/>
            <w:right w:val="none" w:sz="0" w:space="0" w:color="auto"/>
          </w:divBdr>
        </w:div>
        <w:div w:id="2060010082">
          <w:marLeft w:val="480"/>
          <w:marRight w:val="0"/>
          <w:marTop w:val="0"/>
          <w:marBottom w:val="0"/>
          <w:divBdr>
            <w:top w:val="none" w:sz="0" w:space="0" w:color="auto"/>
            <w:left w:val="none" w:sz="0" w:space="0" w:color="auto"/>
            <w:bottom w:val="none" w:sz="0" w:space="0" w:color="auto"/>
            <w:right w:val="none" w:sz="0" w:space="0" w:color="auto"/>
          </w:divBdr>
        </w:div>
        <w:div w:id="1430077924">
          <w:marLeft w:val="480"/>
          <w:marRight w:val="0"/>
          <w:marTop w:val="0"/>
          <w:marBottom w:val="0"/>
          <w:divBdr>
            <w:top w:val="none" w:sz="0" w:space="0" w:color="auto"/>
            <w:left w:val="none" w:sz="0" w:space="0" w:color="auto"/>
            <w:bottom w:val="none" w:sz="0" w:space="0" w:color="auto"/>
            <w:right w:val="none" w:sz="0" w:space="0" w:color="auto"/>
          </w:divBdr>
        </w:div>
        <w:div w:id="1833595091">
          <w:marLeft w:val="480"/>
          <w:marRight w:val="0"/>
          <w:marTop w:val="0"/>
          <w:marBottom w:val="0"/>
          <w:divBdr>
            <w:top w:val="none" w:sz="0" w:space="0" w:color="auto"/>
            <w:left w:val="none" w:sz="0" w:space="0" w:color="auto"/>
            <w:bottom w:val="none" w:sz="0" w:space="0" w:color="auto"/>
            <w:right w:val="none" w:sz="0" w:space="0" w:color="auto"/>
          </w:divBdr>
        </w:div>
        <w:div w:id="31733215">
          <w:marLeft w:val="480"/>
          <w:marRight w:val="0"/>
          <w:marTop w:val="0"/>
          <w:marBottom w:val="0"/>
          <w:divBdr>
            <w:top w:val="none" w:sz="0" w:space="0" w:color="auto"/>
            <w:left w:val="none" w:sz="0" w:space="0" w:color="auto"/>
            <w:bottom w:val="none" w:sz="0" w:space="0" w:color="auto"/>
            <w:right w:val="none" w:sz="0" w:space="0" w:color="auto"/>
          </w:divBdr>
        </w:div>
        <w:div w:id="964196635">
          <w:marLeft w:val="480"/>
          <w:marRight w:val="0"/>
          <w:marTop w:val="0"/>
          <w:marBottom w:val="0"/>
          <w:divBdr>
            <w:top w:val="none" w:sz="0" w:space="0" w:color="auto"/>
            <w:left w:val="none" w:sz="0" w:space="0" w:color="auto"/>
            <w:bottom w:val="none" w:sz="0" w:space="0" w:color="auto"/>
            <w:right w:val="none" w:sz="0" w:space="0" w:color="auto"/>
          </w:divBdr>
        </w:div>
        <w:div w:id="786657848">
          <w:marLeft w:val="480"/>
          <w:marRight w:val="0"/>
          <w:marTop w:val="0"/>
          <w:marBottom w:val="0"/>
          <w:divBdr>
            <w:top w:val="none" w:sz="0" w:space="0" w:color="auto"/>
            <w:left w:val="none" w:sz="0" w:space="0" w:color="auto"/>
            <w:bottom w:val="none" w:sz="0" w:space="0" w:color="auto"/>
            <w:right w:val="none" w:sz="0" w:space="0" w:color="auto"/>
          </w:divBdr>
        </w:div>
        <w:div w:id="1928149964">
          <w:marLeft w:val="480"/>
          <w:marRight w:val="0"/>
          <w:marTop w:val="0"/>
          <w:marBottom w:val="0"/>
          <w:divBdr>
            <w:top w:val="none" w:sz="0" w:space="0" w:color="auto"/>
            <w:left w:val="none" w:sz="0" w:space="0" w:color="auto"/>
            <w:bottom w:val="none" w:sz="0" w:space="0" w:color="auto"/>
            <w:right w:val="none" w:sz="0" w:space="0" w:color="auto"/>
          </w:divBdr>
        </w:div>
        <w:div w:id="653022495">
          <w:marLeft w:val="480"/>
          <w:marRight w:val="0"/>
          <w:marTop w:val="0"/>
          <w:marBottom w:val="0"/>
          <w:divBdr>
            <w:top w:val="none" w:sz="0" w:space="0" w:color="auto"/>
            <w:left w:val="none" w:sz="0" w:space="0" w:color="auto"/>
            <w:bottom w:val="none" w:sz="0" w:space="0" w:color="auto"/>
            <w:right w:val="none" w:sz="0" w:space="0" w:color="auto"/>
          </w:divBdr>
        </w:div>
        <w:div w:id="462818933">
          <w:marLeft w:val="480"/>
          <w:marRight w:val="0"/>
          <w:marTop w:val="0"/>
          <w:marBottom w:val="0"/>
          <w:divBdr>
            <w:top w:val="none" w:sz="0" w:space="0" w:color="auto"/>
            <w:left w:val="none" w:sz="0" w:space="0" w:color="auto"/>
            <w:bottom w:val="none" w:sz="0" w:space="0" w:color="auto"/>
            <w:right w:val="none" w:sz="0" w:space="0" w:color="auto"/>
          </w:divBdr>
        </w:div>
        <w:div w:id="828054398">
          <w:marLeft w:val="480"/>
          <w:marRight w:val="0"/>
          <w:marTop w:val="0"/>
          <w:marBottom w:val="0"/>
          <w:divBdr>
            <w:top w:val="none" w:sz="0" w:space="0" w:color="auto"/>
            <w:left w:val="none" w:sz="0" w:space="0" w:color="auto"/>
            <w:bottom w:val="none" w:sz="0" w:space="0" w:color="auto"/>
            <w:right w:val="none" w:sz="0" w:space="0" w:color="auto"/>
          </w:divBdr>
        </w:div>
        <w:div w:id="782966828">
          <w:marLeft w:val="480"/>
          <w:marRight w:val="0"/>
          <w:marTop w:val="0"/>
          <w:marBottom w:val="0"/>
          <w:divBdr>
            <w:top w:val="none" w:sz="0" w:space="0" w:color="auto"/>
            <w:left w:val="none" w:sz="0" w:space="0" w:color="auto"/>
            <w:bottom w:val="none" w:sz="0" w:space="0" w:color="auto"/>
            <w:right w:val="none" w:sz="0" w:space="0" w:color="auto"/>
          </w:divBdr>
        </w:div>
        <w:div w:id="1121072461">
          <w:marLeft w:val="480"/>
          <w:marRight w:val="0"/>
          <w:marTop w:val="0"/>
          <w:marBottom w:val="0"/>
          <w:divBdr>
            <w:top w:val="none" w:sz="0" w:space="0" w:color="auto"/>
            <w:left w:val="none" w:sz="0" w:space="0" w:color="auto"/>
            <w:bottom w:val="none" w:sz="0" w:space="0" w:color="auto"/>
            <w:right w:val="none" w:sz="0" w:space="0" w:color="auto"/>
          </w:divBdr>
        </w:div>
        <w:div w:id="1339386740">
          <w:marLeft w:val="480"/>
          <w:marRight w:val="0"/>
          <w:marTop w:val="0"/>
          <w:marBottom w:val="0"/>
          <w:divBdr>
            <w:top w:val="none" w:sz="0" w:space="0" w:color="auto"/>
            <w:left w:val="none" w:sz="0" w:space="0" w:color="auto"/>
            <w:bottom w:val="none" w:sz="0" w:space="0" w:color="auto"/>
            <w:right w:val="none" w:sz="0" w:space="0" w:color="auto"/>
          </w:divBdr>
        </w:div>
        <w:div w:id="1863082608">
          <w:marLeft w:val="480"/>
          <w:marRight w:val="0"/>
          <w:marTop w:val="0"/>
          <w:marBottom w:val="0"/>
          <w:divBdr>
            <w:top w:val="none" w:sz="0" w:space="0" w:color="auto"/>
            <w:left w:val="none" w:sz="0" w:space="0" w:color="auto"/>
            <w:bottom w:val="none" w:sz="0" w:space="0" w:color="auto"/>
            <w:right w:val="none" w:sz="0" w:space="0" w:color="auto"/>
          </w:divBdr>
        </w:div>
        <w:div w:id="2066294467">
          <w:marLeft w:val="480"/>
          <w:marRight w:val="0"/>
          <w:marTop w:val="0"/>
          <w:marBottom w:val="0"/>
          <w:divBdr>
            <w:top w:val="none" w:sz="0" w:space="0" w:color="auto"/>
            <w:left w:val="none" w:sz="0" w:space="0" w:color="auto"/>
            <w:bottom w:val="none" w:sz="0" w:space="0" w:color="auto"/>
            <w:right w:val="none" w:sz="0" w:space="0" w:color="auto"/>
          </w:divBdr>
        </w:div>
        <w:div w:id="413205292">
          <w:marLeft w:val="480"/>
          <w:marRight w:val="0"/>
          <w:marTop w:val="0"/>
          <w:marBottom w:val="0"/>
          <w:divBdr>
            <w:top w:val="none" w:sz="0" w:space="0" w:color="auto"/>
            <w:left w:val="none" w:sz="0" w:space="0" w:color="auto"/>
            <w:bottom w:val="none" w:sz="0" w:space="0" w:color="auto"/>
            <w:right w:val="none" w:sz="0" w:space="0" w:color="auto"/>
          </w:divBdr>
        </w:div>
        <w:div w:id="916746289">
          <w:marLeft w:val="480"/>
          <w:marRight w:val="0"/>
          <w:marTop w:val="0"/>
          <w:marBottom w:val="0"/>
          <w:divBdr>
            <w:top w:val="none" w:sz="0" w:space="0" w:color="auto"/>
            <w:left w:val="none" w:sz="0" w:space="0" w:color="auto"/>
            <w:bottom w:val="none" w:sz="0" w:space="0" w:color="auto"/>
            <w:right w:val="none" w:sz="0" w:space="0" w:color="auto"/>
          </w:divBdr>
        </w:div>
        <w:div w:id="957683432">
          <w:marLeft w:val="480"/>
          <w:marRight w:val="0"/>
          <w:marTop w:val="0"/>
          <w:marBottom w:val="0"/>
          <w:divBdr>
            <w:top w:val="none" w:sz="0" w:space="0" w:color="auto"/>
            <w:left w:val="none" w:sz="0" w:space="0" w:color="auto"/>
            <w:bottom w:val="none" w:sz="0" w:space="0" w:color="auto"/>
            <w:right w:val="none" w:sz="0" w:space="0" w:color="auto"/>
          </w:divBdr>
        </w:div>
        <w:div w:id="1471630025">
          <w:marLeft w:val="480"/>
          <w:marRight w:val="0"/>
          <w:marTop w:val="0"/>
          <w:marBottom w:val="0"/>
          <w:divBdr>
            <w:top w:val="none" w:sz="0" w:space="0" w:color="auto"/>
            <w:left w:val="none" w:sz="0" w:space="0" w:color="auto"/>
            <w:bottom w:val="none" w:sz="0" w:space="0" w:color="auto"/>
            <w:right w:val="none" w:sz="0" w:space="0" w:color="auto"/>
          </w:divBdr>
        </w:div>
        <w:div w:id="411779095">
          <w:marLeft w:val="480"/>
          <w:marRight w:val="0"/>
          <w:marTop w:val="0"/>
          <w:marBottom w:val="0"/>
          <w:divBdr>
            <w:top w:val="none" w:sz="0" w:space="0" w:color="auto"/>
            <w:left w:val="none" w:sz="0" w:space="0" w:color="auto"/>
            <w:bottom w:val="none" w:sz="0" w:space="0" w:color="auto"/>
            <w:right w:val="none" w:sz="0" w:space="0" w:color="auto"/>
          </w:divBdr>
        </w:div>
        <w:div w:id="1271205855">
          <w:marLeft w:val="480"/>
          <w:marRight w:val="0"/>
          <w:marTop w:val="0"/>
          <w:marBottom w:val="0"/>
          <w:divBdr>
            <w:top w:val="none" w:sz="0" w:space="0" w:color="auto"/>
            <w:left w:val="none" w:sz="0" w:space="0" w:color="auto"/>
            <w:bottom w:val="none" w:sz="0" w:space="0" w:color="auto"/>
            <w:right w:val="none" w:sz="0" w:space="0" w:color="auto"/>
          </w:divBdr>
        </w:div>
        <w:div w:id="1554121841">
          <w:marLeft w:val="480"/>
          <w:marRight w:val="0"/>
          <w:marTop w:val="0"/>
          <w:marBottom w:val="0"/>
          <w:divBdr>
            <w:top w:val="none" w:sz="0" w:space="0" w:color="auto"/>
            <w:left w:val="none" w:sz="0" w:space="0" w:color="auto"/>
            <w:bottom w:val="none" w:sz="0" w:space="0" w:color="auto"/>
            <w:right w:val="none" w:sz="0" w:space="0" w:color="auto"/>
          </w:divBdr>
        </w:div>
        <w:div w:id="1683161785">
          <w:marLeft w:val="480"/>
          <w:marRight w:val="0"/>
          <w:marTop w:val="0"/>
          <w:marBottom w:val="0"/>
          <w:divBdr>
            <w:top w:val="none" w:sz="0" w:space="0" w:color="auto"/>
            <w:left w:val="none" w:sz="0" w:space="0" w:color="auto"/>
            <w:bottom w:val="none" w:sz="0" w:space="0" w:color="auto"/>
            <w:right w:val="none" w:sz="0" w:space="0" w:color="auto"/>
          </w:divBdr>
        </w:div>
        <w:div w:id="228227069">
          <w:marLeft w:val="480"/>
          <w:marRight w:val="0"/>
          <w:marTop w:val="0"/>
          <w:marBottom w:val="0"/>
          <w:divBdr>
            <w:top w:val="none" w:sz="0" w:space="0" w:color="auto"/>
            <w:left w:val="none" w:sz="0" w:space="0" w:color="auto"/>
            <w:bottom w:val="none" w:sz="0" w:space="0" w:color="auto"/>
            <w:right w:val="none" w:sz="0" w:space="0" w:color="auto"/>
          </w:divBdr>
        </w:div>
        <w:div w:id="1546407270">
          <w:marLeft w:val="480"/>
          <w:marRight w:val="0"/>
          <w:marTop w:val="0"/>
          <w:marBottom w:val="0"/>
          <w:divBdr>
            <w:top w:val="none" w:sz="0" w:space="0" w:color="auto"/>
            <w:left w:val="none" w:sz="0" w:space="0" w:color="auto"/>
            <w:bottom w:val="none" w:sz="0" w:space="0" w:color="auto"/>
            <w:right w:val="none" w:sz="0" w:space="0" w:color="auto"/>
          </w:divBdr>
        </w:div>
        <w:div w:id="1329749514">
          <w:marLeft w:val="480"/>
          <w:marRight w:val="0"/>
          <w:marTop w:val="0"/>
          <w:marBottom w:val="0"/>
          <w:divBdr>
            <w:top w:val="none" w:sz="0" w:space="0" w:color="auto"/>
            <w:left w:val="none" w:sz="0" w:space="0" w:color="auto"/>
            <w:bottom w:val="none" w:sz="0" w:space="0" w:color="auto"/>
            <w:right w:val="none" w:sz="0" w:space="0" w:color="auto"/>
          </w:divBdr>
        </w:div>
      </w:divsChild>
    </w:div>
    <w:div w:id="1522357997">
      <w:bodyDiv w:val="1"/>
      <w:marLeft w:val="0"/>
      <w:marRight w:val="0"/>
      <w:marTop w:val="0"/>
      <w:marBottom w:val="0"/>
      <w:divBdr>
        <w:top w:val="none" w:sz="0" w:space="0" w:color="auto"/>
        <w:left w:val="none" w:sz="0" w:space="0" w:color="auto"/>
        <w:bottom w:val="none" w:sz="0" w:space="0" w:color="auto"/>
        <w:right w:val="none" w:sz="0" w:space="0" w:color="auto"/>
      </w:divBdr>
      <w:divsChild>
        <w:div w:id="1773166274">
          <w:marLeft w:val="0"/>
          <w:marRight w:val="0"/>
          <w:marTop w:val="0"/>
          <w:marBottom w:val="0"/>
          <w:divBdr>
            <w:top w:val="none" w:sz="0" w:space="0" w:color="auto"/>
            <w:left w:val="none" w:sz="0" w:space="0" w:color="auto"/>
            <w:bottom w:val="none" w:sz="0" w:space="0" w:color="auto"/>
            <w:right w:val="none" w:sz="0" w:space="0" w:color="auto"/>
          </w:divBdr>
          <w:divsChild>
            <w:div w:id="1858470141">
              <w:marLeft w:val="0"/>
              <w:marRight w:val="0"/>
              <w:marTop w:val="0"/>
              <w:marBottom w:val="0"/>
              <w:divBdr>
                <w:top w:val="none" w:sz="0" w:space="0" w:color="auto"/>
                <w:left w:val="none" w:sz="0" w:space="0" w:color="auto"/>
                <w:bottom w:val="none" w:sz="0" w:space="0" w:color="auto"/>
                <w:right w:val="none" w:sz="0" w:space="0" w:color="auto"/>
              </w:divBdr>
              <w:divsChild>
                <w:div w:id="198517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072395">
      <w:bodyDiv w:val="1"/>
      <w:marLeft w:val="0"/>
      <w:marRight w:val="0"/>
      <w:marTop w:val="0"/>
      <w:marBottom w:val="0"/>
      <w:divBdr>
        <w:top w:val="none" w:sz="0" w:space="0" w:color="auto"/>
        <w:left w:val="none" w:sz="0" w:space="0" w:color="auto"/>
        <w:bottom w:val="none" w:sz="0" w:space="0" w:color="auto"/>
        <w:right w:val="none" w:sz="0" w:space="0" w:color="auto"/>
      </w:divBdr>
      <w:divsChild>
        <w:div w:id="1042559480">
          <w:marLeft w:val="480"/>
          <w:marRight w:val="0"/>
          <w:marTop w:val="0"/>
          <w:marBottom w:val="0"/>
          <w:divBdr>
            <w:top w:val="none" w:sz="0" w:space="0" w:color="auto"/>
            <w:left w:val="none" w:sz="0" w:space="0" w:color="auto"/>
            <w:bottom w:val="none" w:sz="0" w:space="0" w:color="auto"/>
            <w:right w:val="none" w:sz="0" w:space="0" w:color="auto"/>
          </w:divBdr>
        </w:div>
        <w:div w:id="434206689">
          <w:marLeft w:val="480"/>
          <w:marRight w:val="0"/>
          <w:marTop w:val="0"/>
          <w:marBottom w:val="0"/>
          <w:divBdr>
            <w:top w:val="none" w:sz="0" w:space="0" w:color="auto"/>
            <w:left w:val="none" w:sz="0" w:space="0" w:color="auto"/>
            <w:bottom w:val="none" w:sz="0" w:space="0" w:color="auto"/>
            <w:right w:val="none" w:sz="0" w:space="0" w:color="auto"/>
          </w:divBdr>
        </w:div>
        <w:div w:id="259147395">
          <w:marLeft w:val="480"/>
          <w:marRight w:val="0"/>
          <w:marTop w:val="0"/>
          <w:marBottom w:val="0"/>
          <w:divBdr>
            <w:top w:val="none" w:sz="0" w:space="0" w:color="auto"/>
            <w:left w:val="none" w:sz="0" w:space="0" w:color="auto"/>
            <w:bottom w:val="none" w:sz="0" w:space="0" w:color="auto"/>
            <w:right w:val="none" w:sz="0" w:space="0" w:color="auto"/>
          </w:divBdr>
        </w:div>
        <w:div w:id="450907176">
          <w:marLeft w:val="480"/>
          <w:marRight w:val="0"/>
          <w:marTop w:val="0"/>
          <w:marBottom w:val="0"/>
          <w:divBdr>
            <w:top w:val="none" w:sz="0" w:space="0" w:color="auto"/>
            <w:left w:val="none" w:sz="0" w:space="0" w:color="auto"/>
            <w:bottom w:val="none" w:sz="0" w:space="0" w:color="auto"/>
            <w:right w:val="none" w:sz="0" w:space="0" w:color="auto"/>
          </w:divBdr>
        </w:div>
        <w:div w:id="768623976">
          <w:marLeft w:val="480"/>
          <w:marRight w:val="0"/>
          <w:marTop w:val="0"/>
          <w:marBottom w:val="0"/>
          <w:divBdr>
            <w:top w:val="none" w:sz="0" w:space="0" w:color="auto"/>
            <w:left w:val="none" w:sz="0" w:space="0" w:color="auto"/>
            <w:bottom w:val="none" w:sz="0" w:space="0" w:color="auto"/>
            <w:right w:val="none" w:sz="0" w:space="0" w:color="auto"/>
          </w:divBdr>
        </w:div>
        <w:div w:id="970747151">
          <w:marLeft w:val="480"/>
          <w:marRight w:val="0"/>
          <w:marTop w:val="0"/>
          <w:marBottom w:val="0"/>
          <w:divBdr>
            <w:top w:val="none" w:sz="0" w:space="0" w:color="auto"/>
            <w:left w:val="none" w:sz="0" w:space="0" w:color="auto"/>
            <w:bottom w:val="none" w:sz="0" w:space="0" w:color="auto"/>
            <w:right w:val="none" w:sz="0" w:space="0" w:color="auto"/>
          </w:divBdr>
        </w:div>
        <w:div w:id="2147384423">
          <w:marLeft w:val="480"/>
          <w:marRight w:val="0"/>
          <w:marTop w:val="0"/>
          <w:marBottom w:val="0"/>
          <w:divBdr>
            <w:top w:val="none" w:sz="0" w:space="0" w:color="auto"/>
            <w:left w:val="none" w:sz="0" w:space="0" w:color="auto"/>
            <w:bottom w:val="none" w:sz="0" w:space="0" w:color="auto"/>
            <w:right w:val="none" w:sz="0" w:space="0" w:color="auto"/>
          </w:divBdr>
        </w:div>
        <w:div w:id="493883781">
          <w:marLeft w:val="480"/>
          <w:marRight w:val="0"/>
          <w:marTop w:val="0"/>
          <w:marBottom w:val="0"/>
          <w:divBdr>
            <w:top w:val="none" w:sz="0" w:space="0" w:color="auto"/>
            <w:left w:val="none" w:sz="0" w:space="0" w:color="auto"/>
            <w:bottom w:val="none" w:sz="0" w:space="0" w:color="auto"/>
            <w:right w:val="none" w:sz="0" w:space="0" w:color="auto"/>
          </w:divBdr>
        </w:div>
        <w:div w:id="772282304">
          <w:marLeft w:val="480"/>
          <w:marRight w:val="0"/>
          <w:marTop w:val="0"/>
          <w:marBottom w:val="0"/>
          <w:divBdr>
            <w:top w:val="none" w:sz="0" w:space="0" w:color="auto"/>
            <w:left w:val="none" w:sz="0" w:space="0" w:color="auto"/>
            <w:bottom w:val="none" w:sz="0" w:space="0" w:color="auto"/>
            <w:right w:val="none" w:sz="0" w:space="0" w:color="auto"/>
          </w:divBdr>
        </w:div>
        <w:div w:id="1081369831">
          <w:marLeft w:val="480"/>
          <w:marRight w:val="0"/>
          <w:marTop w:val="0"/>
          <w:marBottom w:val="0"/>
          <w:divBdr>
            <w:top w:val="none" w:sz="0" w:space="0" w:color="auto"/>
            <w:left w:val="none" w:sz="0" w:space="0" w:color="auto"/>
            <w:bottom w:val="none" w:sz="0" w:space="0" w:color="auto"/>
            <w:right w:val="none" w:sz="0" w:space="0" w:color="auto"/>
          </w:divBdr>
        </w:div>
        <w:div w:id="243809193">
          <w:marLeft w:val="480"/>
          <w:marRight w:val="0"/>
          <w:marTop w:val="0"/>
          <w:marBottom w:val="0"/>
          <w:divBdr>
            <w:top w:val="none" w:sz="0" w:space="0" w:color="auto"/>
            <w:left w:val="none" w:sz="0" w:space="0" w:color="auto"/>
            <w:bottom w:val="none" w:sz="0" w:space="0" w:color="auto"/>
            <w:right w:val="none" w:sz="0" w:space="0" w:color="auto"/>
          </w:divBdr>
        </w:div>
        <w:div w:id="1558667752">
          <w:marLeft w:val="480"/>
          <w:marRight w:val="0"/>
          <w:marTop w:val="0"/>
          <w:marBottom w:val="0"/>
          <w:divBdr>
            <w:top w:val="none" w:sz="0" w:space="0" w:color="auto"/>
            <w:left w:val="none" w:sz="0" w:space="0" w:color="auto"/>
            <w:bottom w:val="none" w:sz="0" w:space="0" w:color="auto"/>
            <w:right w:val="none" w:sz="0" w:space="0" w:color="auto"/>
          </w:divBdr>
        </w:div>
        <w:div w:id="578052890">
          <w:marLeft w:val="480"/>
          <w:marRight w:val="0"/>
          <w:marTop w:val="0"/>
          <w:marBottom w:val="0"/>
          <w:divBdr>
            <w:top w:val="none" w:sz="0" w:space="0" w:color="auto"/>
            <w:left w:val="none" w:sz="0" w:space="0" w:color="auto"/>
            <w:bottom w:val="none" w:sz="0" w:space="0" w:color="auto"/>
            <w:right w:val="none" w:sz="0" w:space="0" w:color="auto"/>
          </w:divBdr>
        </w:div>
        <w:div w:id="222446709">
          <w:marLeft w:val="480"/>
          <w:marRight w:val="0"/>
          <w:marTop w:val="0"/>
          <w:marBottom w:val="0"/>
          <w:divBdr>
            <w:top w:val="none" w:sz="0" w:space="0" w:color="auto"/>
            <w:left w:val="none" w:sz="0" w:space="0" w:color="auto"/>
            <w:bottom w:val="none" w:sz="0" w:space="0" w:color="auto"/>
            <w:right w:val="none" w:sz="0" w:space="0" w:color="auto"/>
          </w:divBdr>
        </w:div>
        <w:div w:id="1731886030">
          <w:marLeft w:val="480"/>
          <w:marRight w:val="0"/>
          <w:marTop w:val="0"/>
          <w:marBottom w:val="0"/>
          <w:divBdr>
            <w:top w:val="none" w:sz="0" w:space="0" w:color="auto"/>
            <w:left w:val="none" w:sz="0" w:space="0" w:color="auto"/>
            <w:bottom w:val="none" w:sz="0" w:space="0" w:color="auto"/>
            <w:right w:val="none" w:sz="0" w:space="0" w:color="auto"/>
          </w:divBdr>
        </w:div>
        <w:div w:id="978388556">
          <w:marLeft w:val="480"/>
          <w:marRight w:val="0"/>
          <w:marTop w:val="0"/>
          <w:marBottom w:val="0"/>
          <w:divBdr>
            <w:top w:val="none" w:sz="0" w:space="0" w:color="auto"/>
            <w:left w:val="none" w:sz="0" w:space="0" w:color="auto"/>
            <w:bottom w:val="none" w:sz="0" w:space="0" w:color="auto"/>
            <w:right w:val="none" w:sz="0" w:space="0" w:color="auto"/>
          </w:divBdr>
        </w:div>
        <w:div w:id="218594874">
          <w:marLeft w:val="480"/>
          <w:marRight w:val="0"/>
          <w:marTop w:val="0"/>
          <w:marBottom w:val="0"/>
          <w:divBdr>
            <w:top w:val="none" w:sz="0" w:space="0" w:color="auto"/>
            <w:left w:val="none" w:sz="0" w:space="0" w:color="auto"/>
            <w:bottom w:val="none" w:sz="0" w:space="0" w:color="auto"/>
            <w:right w:val="none" w:sz="0" w:space="0" w:color="auto"/>
          </w:divBdr>
        </w:div>
        <w:div w:id="635256924">
          <w:marLeft w:val="480"/>
          <w:marRight w:val="0"/>
          <w:marTop w:val="0"/>
          <w:marBottom w:val="0"/>
          <w:divBdr>
            <w:top w:val="none" w:sz="0" w:space="0" w:color="auto"/>
            <w:left w:val="none" w:sz="0" w:space="0" w:color="auto"/>
            <w:bottom w:val="none" w:sz="0" w:space="0" w:color="auto"/>
            <w:right w:val="none" w:sz="0" w:space="0" w:color="auto"/>
          </w:divBdr>
        </w:div>
        <w:div w:id="815684392">
          <w:marLeft w:val="480"/>
          <w:marRight w:val="0"/>
          <w:marTop w:val="0"/>
          <w:marBottom w:val="0"/>
          <w:divBdr>
            <w:top w:val="none" w:sz="0" w:space="0" w:color="auto"/>
            <w:left w:val="none" w:sz="0" w:space="0" w:color="auto"/>
            <w:bottom w:val="none" w:sz="0" w:space="0" w:color="auto"/>
            <w:right w:val="none" w:sz="0" w:space="0" w:color="auto"/>
          </w:divBdr>
        </w:div>
        <w:div w:id="1039205737">
          <w:marLeft w:val="480"/>
          <w:marRight w:val="0"/>
          <w:marTop w:val="0"/>
          <w:marBottom w:val="0"/>
          <w:divBdr>
            <w:top w:val="none" w:sz="0" w:space="0" w:color="auto"/>
            <w:left w:val="none" w:sz="0" w:space="0" w:color="auto"/>
            <w:bottom w:val="none" w:sz="0" w:space="0" w:color="auto"/>
            <w:right w:val="none" w:sz="0" w:space="0" w:color="auto"/>
          </w:divBdr>
        </w:div>
        <w:div w:id="439106030">
          <w:marLeft w:val="480"/>
          <w:marRight w:val="0"/>
          <w:marTop w:val="0"/>
          <w:marBottom w:val="0"/>
          <w:divBdr>
            <w:top w:val="none" w:sz="0" w:space="0" w:color="auto"/>
            <w:left w:val="none" w:sz="0" w:space="0" w:color="auto"/>
            <w:bottom w:val="none" w:sz="0" w:space="0" w:color="auto"/>
            <w:right w:val="none" w:sz="0" w:space="0" w:color="auto"/>
          </w:divBdr>
        </w:div>
        <w:div w:id="2133205485">
          <w:marLeft w:val="480"/>
          <w:marRight w:val="0"/>
          <w:marTop w:val="0"/>
          <w:marBottom w:val="0"/>
          <w:divBdr>
            <w:top w:val="none" w:sz="0" w:space="0" w:color="auto"/>
            <w:left w:val="none" w:sz="0" w:space="0" w:color="auto"/>
            <w:bottom w:val="none" w:sz="0" w:space="0" w:color="auto"/>
            <w:right w:val="none" w:sz="0" w:space="0" w:color="auto"/>
          </w:divBdr>
        </w:div>
        <w:div w:id="136803905">
          <w:marLeft w:val="480"/>
          <w:marRight w:val="0"/>
          <w:marTop w:val="0"/>
          <w:marBottom w:val="0"/>
          <w:divBdr>
            <w:top w:val="none" w:sz="0" w:space="0" w:color="auto"/>
            <w:left w:val="none" w:sz="0" w:space="0" w:color="auto"/>
            <w:bottom w:val="none" w:sz="0" w:space="0" w:color="auto"/>
            <w:right w:val="none" w:sz="0" w:space="0" w:color="auto"/>
          </w:divBdr>
        </w:div>
        <w:div w:id="1088649471">
          <w:marLeft w:val="480"/>
          <w:marRight w:val="0"/>
          <w:marTop w:val="0"/>
          <w:marBottom w:val="0"/>
          <w:divBdr>
            <w:top w:val="none" w:sz="0" w:space="0" w:color="auto"/>
            <w:left w:val="none" w:sz="0" w:space="0" w:color="auto"/>
            <w:bottom w:val="none" w:sz="0" w:space="0" w:color="auto"/>
            <w:right w:val="none" w:sz="0" w:space="0" w:color="auto"/>
          </w:divBdr>
        </w:div>
        <w:div w:id="132138077">
          <w:marLeft w:val="480"/>
          <w:marRight w:val="0"/>
          <w:marTop w:val="0"/>
          <w:marBottom w:val="0"/>
          <w:divBdr>
            <w:top w:val="none" w:sz="0" w:space="0" w:color="auto"/>
            <w:left w:val="none" w:sz="0" w:space="0" w:color="auto"/>
            <w:bottom w:val="none" w:sz="0" w:space="0" w:color="auto"/>
            <w:right w:val="none" w:sz="0" w:space="0" w:color="auto"/>
          </w:divBdr>
        </w:div>
        <w:div w:id="998846249">
          <w:marLeft w:val="480"/>
          <w:marRight w:val="0"/>
          <w:marTop w:val="0"/>
          <w:marBottom w:val="0"/>
          <w:divBdr>
            <w:top w:val="none" w:sz="0" w:space="0" w:color="auto"/>
            <w:left w:val="none" w:sz="0" w:space="0" w:color="auto"/>
            <w:bottom w:val="none" w:sz="0" w:space="0" w:color="auto"/>
            <w:right w:val="none" w:sz="0" w:space="0" w:color="auto"/>
          </w:divBdr>
        </w:div>
        <w:div w:id="1316837155">
          <w:marLeft w:val="480"/>
          <w:marRight w:val="0"/>
          <w:marTop w:val="0"/>
          <w:marBottom w:val="0"/>
          <w:divBdr>
            <w:top w:val="none" w:sz="0" w:space="0" w:color="auto"/>
            <w:left w:val="none" w:sz="0" w:space="0" w:color="auto"/>
            <w:bottom w:val="none" w:sz="0" w:space="0" w:color="auto"/>
            <w:right w:val="none" w:sz="0" w:space="0" w:color="auto"/>
          </w:divBdr>
        </w:div>
        <w:div w:id="1912960086">
          <w:marLeft w:val="480"/>
          <w:marRight w:val="0"/>
          <w:marTop w:val="0"/>
          <w:marBottom w:val="0"/>
          <w:divBdr>
            <w:top w:val="none" w:sz="0" w:space="0" w:color="auto"/>
            <w:left w:val="none" w:sz="0" w:space="0" w:color="auto"/>
            <w:bottom w:val="none" w:sz="0" w:space="0" w:color="auto"/>
            <w:right w:val="none" w:sz="0" w:space="0" w:color="auto"/>
          </w:divBdr>
        </w:div>
        <w:div w:id="882180850">
          <w:marLeft w:val="480"/>
          <w:marRight w:val="0"/>
          <w:marTop w:val="0"/>
          <w:marBottom w:val="0"/>
          <w:divBdr>
            <w:top w:val="none" w:sz="0" w:space="0" w:color="auto"/>
            <w:left w:val="none" w:sz="0" w:space="0" w:color="auto"/>
            <w:bottom w:val="none" w:sz="0" w:space="0" w:color="auto"/>
            <w:right w:val="none" w:sz="0" w:space="0" w:color="auto"/>
          </w:divBdr>
        </w:div>
        <w:div w:id="164055147">
          <w:marLeft w:val="480"/>
          <w:marRight w:val="0"/>
          <w:marTop w:val="0"/>
          <w:marBottom w:val="0"/>
          <w:divBdr>
            <w:top w:val="none" w:sz="0" w:space="0" w:color="auto"/>
            <w:left w:val="none" w:sz="0" w:space="0" w:color="auto"/>
            <w:bottom w:val="none" w:sz="0" w:space="0" w:color="auto"/>
            <w:right w:val="none" w:sz="0" w:space="0" w:color="auto"/>
          </w:divBdr>
        </w:div>
        <w:div w:id="1057824287">
          <w:marLeft w:val="480"/>
          <w:marRight w:val="0"/>
          <w:marTop w:val="0"/>
          <w:marBottom w:val="0"/>
          <w:divBdr>
            <w:top w:val="none" w:sz="0" w:space="0" w:color="auto"/>
            <w:left w:val="none" w:sz="0" w:space="0" w:color="auto"/>
            <w:bottom w:val="none" w:sz="0" w:space="0" w:color="auto"/>
            <w:right w:val="none" w:sz="0" w:space="0" w:color="auto"/>
          </w:divBdr>
        </w:div>
        <w:div w:id="718481903">
          <w:marLeft w:val="480"/>
          <w:marRight w:val="0"/>
          <w:marTop w:val="0"/>
          <w:marBottom w:val="0"/>
          <w:divBdr>
            <w:top w:val="none" w:sz="0" w:space="0" w:color="auto"/>
            <w:left w:val="none" w:sz="0" w:space="0" w:color="auto"/>
            <w:bottom w:val="none" w:sz="0" w:space="0" w:color="auto"/>
            <w:right w:val="none" w:sz="0" w:space="0" w:color="auto"/>
          </w:divBdr>
        </w:div>
        <w:div w:id="1362168028">
          <w:marLeft w:val="480"/>
          <w:marRight w:val="0"/>
          <w:marTop w:val="0"/>
          <w:marBottom w:val="0"/>
          <w:divBdr>
            <w:top w:val="none" w:sz="0" w:space="0" w:color="auto"/>
            <w:left w:val="none" w:sz="0" w:space="0" w:color="auto"/>
            <w:bottom w:val="none" w:sz="0" w:space="0" w:color="auto"/>
            <w:right w:val="none" w:sz="0" w:space="0" w:color="auto"/>
          </w:divBdr>
        </w:div>
        <w:div w:id="1877959855">
          <w:marLeft w:val="480"/>
          <w:marRight w:val="0"/>
          <w:marTop w:val="0"/>
          <w:marBottom w:val="0"/>
          <w:divBdr>
            <w:top w:val="none" w:sz="0" w:space="0" w:color="auto"/>
            <w:left w:val="none" w:sz="0" w:space="0" w:color="auto"/>
            <w:bottom w:val="none" w:sz="0" w:space="0" w:color="auto"/>
            <w:right w:val="none" w:sz="0" w:space="0" w:color="auto"/>
          </w:divBdr>
        </w:div>
        <w:div w:id="729573880">
          <w:marLeft w:val="480"/>
          <w:marRight w:val="0"/>
          <w:marTop w:val="0"/>
          <w:marBottom w:val="0"/>
          <w:divBdr>
            <w:top w:val="none" w:sz="0" w:space="0" w:color="auto"/>
            <w:left w:val="none" w:sz="0" w:space="0" w:color="auto"/>
            <w:bottom w:val="none" w:sz="0" w:space="0" w:color="auto"/>
            <w:right w:val="none" w:sz="0" w:space="0" w:color="auto"/>
          </w:divBdr>
        </w:div>
        <w:div w:id="1925794191">
          <w:marLeft w:val="480"/>
          <w:marRight w:val="0"/>
          <w:marTop w:val="0"/>
          <w:marBottom w:val="0"/>
          <w:divBdr>
            <w:top w:val="none" w:sz="0" w:space="0" w:color="auto"/>
            <w:left w:val="none" w:sz="0" w:space="0" w:color="auto"/>
            <w:bottom w:val="none" w:sz="0" w:space="0" w:color="auto"/>
            <w:right w:val="none" w:sz="0" w:space="0" w:color="auto"/>
          </w:divBdr>
        </w:div>
        <w:div w:id="250703359">
          <w:marLeft w:val="480"/>
          <w:marRight w:val="0"/>
          <w:marTop w:val="0"/>
          <w:marBottom w:val="0"/>
          <w:divBdr>
            <w:top w:val="none" w:sz="0" w:space="0" w:color="auto"/>
            <w:left w:val="none" w:sz="0" w:space="0" w:color="auto"/>
            <w:bottom w:val="none" w:sz="0" w:space="0" w:color="auto"/>
            <w:right w:val="none" w:sz="0" w:space="0" w:color="auto"/>
          </w:divBdr>
        </w:div>
        <w:div w:id="1780563106">
          <w:marLeft w:val="480"/>
          <w:marRight w:val="0"/>
          <w:marTop w:val="0"/>
          <w:marBottom w:val="0"/>
          <w:divBdr>
            <w:top w:val="none" w:sz="0" w:space="0" w:color="auto"/>
            <w:left w:val="none" w:sz="0" w:space="0" w:color="auto"/>
            <w:bottom w:val="none" w:sz="0" w:space="0" w:color="auto"/>
            <w:right w:val="none" w:sz="0" w:space="0" w:color="auto"/>
          </w:divBdr>
        </w:div>
        <w:div w:id="692344645">
          <w:marLeft w:val="480"/>
          <w:marRight w:val="0"/>
          <w:marTop w:val="0"/>
          <w:marBottom w:val="0"/>
          <w:divBdr>
            <w:top w:val="none" w:sz="0" w:space="0" w:color="auto"/>
            <w:left w:val="none" w:sz="0" w:space="0" w:color="auto"/>
            <w:bottom w:val="none" w:sz="0" w:space="0" w:color="auto"/>
            <w:right w:val="none" w:sz="0" w:space="0" w:color="auto"/>
          </w:divBdr>
        </w:div>
        <w:div w:id="388307054">
          <w:marLeft w:val="480"/>
          <w:marRight w:val="0"/>
          <w:marTop w:val="0"/>
          <w:marBottom w:val="0"/>
          <w:divBdr>
            <w:top w:val="none" w:sz="0" w:space="0" w:color="auto"/>
            <w:left w:val="none" w:sz="0" w:space="0" w:color="auto"/>
            <w:bottom w:val="none" w:sz="0" w:space="0" w:color="auto"/>
            <w:right w:val="none" w:sz="0" w:space="0" w:color="auto"/>
          </w:divBdr>
        </w:div>
        <w:div w:id="891773815">
          <w:marLeft w:val="480"/>
          <w:marRight w:val="0"/>
          <w:marTop w:val="0"/>
          <w:marBottom w:val="0"/>
          <w:divBdr>
            <w:top w:val="none" w:sz="0" w:space="0" w:color="auto"/>
            <w:left w:val="none" w:sz="0" w:space="0" w:color="auto"/>
            <w:bottom w:val="none" w:sz="0" w:space="0" w:color="auto"/>
            <w:right w:val="none" w:sz="0" w:space="0" w:color="auto"/>
          </w:divBdr>
        </w:div>
        <w:div w:id="36515780">
          <w:marLeft w:val="480"/>
          <w:marRight w:val="0"/>
          <w:marTop w:val="0"/>
          <w:marBottom w:val="0"/>
          <w:divBdr>
            <w:top w:val="none" w:sz="0" w:space="0" w:color="auto"/>
            <w:left w:val="none" w:sz="0" w:space="0" w:color="auto"/>
            <w:bottom w:val="none" w:sz="0" w:space="0" w:color="auto"/>
            <w:right w:val="none" w:sz="0" w:space="0" w:color="auto"/>
          </w:divBdr>
        </w:div>
        <w:div w:id="51083865">
          <w:marLeft w:val="480"/>
          <w:marRight w:val="0"/>
          <w:marTop w:val="0"/>
          <w:marBottom w:val="0"/>
          <w:divBdr>
            <w:top w:val="none" w:sz="0" w:space="0" w:color="auto"/>
            <w:left w:val="none" w:sz="0" w:space="0" w:color="auto"/>
            <w:bottom w:val="none" w:sz="0" w:space="0" w:color="auto"/>
            <w:right w:val="none" w:sz="0" w:space="0" w:color="auto"/>
          </w:divBdr>
        </w:div>
        <w:div w:id="1475562095">
          <w:marLeft w:val="480"/>
          <w:marRight w:val="0"/>
          <w:marTop w:val="0"/>
          <w:marBottom w:val="0"/>
          <w:divBdr>
            <w:top w:val="none" w:sz="0" w:space="0" w:color="auto"/>
            <w:left w:val="none" w:sz="0" w:space="0" w:color="auto"/>
            <w:bottom w:val="none" w:sz="0" w:space="0" w:color="auto"/>
            <w:right w:val="none" w:sz="0" w:space="0" w:color="auto"/>
          </w:divBdr>
        </w:div>
        <w:div w:id="489716281">
          <w:marLeft w:val="480"/>
          <w:marRight w:val="0"/>
          <w:marTop w:val="0"/>
          <w:marBottom w:val="0"/>
          <w:divBdr>
            <w:top w:val="none" w:sz="0" w:space="0" w:color="auto"/>
            <w:left w:val="none" w:sz="0" w:space="0" w:color="auto"/>
            <w:bottom w:val="none" w:sz="0" w:space="0" w:color="auto"/>
            <w:right w:val="none" w:sz="0" w:space="0" w:color="auto"/>
          </w:divBdr>
        </w:div>
        <w:div w:id="436096081">
          <w:marLeft w:val="480"/>
          <w:marRight w:val="0"/>
          <w:marTop w:val="0"/>
          <w:marBottom w:val="0"/>
          <w:divBdr>
            <w:top w:val="none" w:sz="0" w:space="0" w:color="auto"/>
            <w:left w:val="none" w:sz="0" w:space="0" w:color="auto"/>
            <w:bottom w:val="none" w:sz="0" w:space="0" w:color="auto"/>
            <w:right w:val="none" w:sz="0" w:space="0" w:color="auto"/>
          </w:divBdr>
        </w:div>
        <w:div w:id="1888176224">
          <w:marLeft w:val="480"/>
          <w:marRight w:val="0"/>
          <w:marTop w:val="0"/>
          <w:marBottom w:val="0"/>
          <w:divBdr>
            <w:top w:val="none" w:sz="0" w:space="0" w:color="auto"/>
            <w:left w:val="none" w:sz="0" w:space="0" w:color="auto"/>
            <w:bottom w:val="none" w:sz="0" w:space="0" w:color="auto"/>
            <w:right w:val="none" w:sz="0" w:space="0" w:color="auto"/>
          </w:divBdr>
        </w:div>
        <w:div w:id="960259699">
          <w:marLeft w:val="480"/>
          <w:marRight w:val="0"/>
          <w:marTop w:val="0"/>
          <w:marBottom w:val="0"/>
          <w:divBdr>
            <w:top w:val="none" w:sz="0" w:space="0" w:color="auto"/>
            <w:left w:val="none" w:sz="0" w:space="0" w:color="auto"/>
            <w:bottom w:val="none" w:sz="0" w:space="0" w:color="auto"/>
            <w:right w:val="none" w:sz="0" w:space="0" w:color="auto"/>
          </w:divBdr>
        </w:div>
        <w:div w:id="1956136925">
          <w:marLeft w:val="480"/>
          <w:marRight w:val="0"/>
          <w:marTop w:val="0"/>
          <w:marBottom w:val="0"/>
          <w:divBdr>
            <w:top w:val="none" w:sz="0" w:space="0" w:color="auto"/>
            <w:left w:val="none" w:sz="0" w:space="0" w:color="auto"/>
            <w:bottom w:val="none" w:sz="0" w:space="0" w:color="auto"/>
            <w:right w:val="none" w:sz="0" w:space="0" w:color="auto"/>
          </w:divBdr>
        </w:div>
        <w:div w:id="2087998256">
          <w:marLeft w:val="480"/>
          <w:marRight w:val="0"/>
          <w:marTop w:val="0"/>
          <w:marBottom w:val="0"/>
          <w:divBdr>
            <w:top w:val="none" w:sz="0" w:space="0" w:color="auto"/>
            <w:left w:val="none" w:sz="0" w:space="0" w:color="auto"/>
            <w:bottom w:val="none" w:sz="0" w:space="0" w:color="auto"/>
            <w:right w:val="none" w:sz="0" w:space="0" w:color="auto"/>
          </w:divBdr>
        </w:div>
        <w:div w:id="10374393">
          <w:marLeft w:val="480"/>
          <w:marRight w:val="0"/>
          <w:marTop w:val="0"/>
          <w:marBottom w:val="0"/>
          <w:divBdr>
            <w:top w:val="none" w:sz="0" w:space="0" w:color="auto"/>
            <w:left w:val="none" w:sz="0" w:space="0" w:color="auto"/>
            <w:bottom w:val="none" w:sz="0" w:space="0" w:color="auto"/>
            <w:right w:val="none" w:sz="0" w:space="0" w:color="auto"/>
          </w:divBdr>
        </w:div>
        <w:div w:id="183322162">
          <w:marLeft w:val="480"/>
          <w:marRight w:val="0"/>
          <w:marTop w:val="0"/>
          <w:marBottom w:val="0"/>
          <w:divBdr>
            <w:top w:val="none" w:sz="0" w:space="0" w:color="auto"/>
            <w:left w:val="none" w:sz="0" w:space="0" w:color="auto"/>
            <w:bottom w:val="none" w:sz="0" w:space="0" w:color="auto"/>
            <w:right w:val="none" w:sz="0" w:space="0" w:color="auto"/>
          </w:divBdr>
        </w:div>
        <w:div w:id="2065593823">
          <w:marLeft w:val="480"/>
          <w:marRight w:val="0"/>
          <w:marTop w:val="0"/>
          <w:marBottom w:val="0"/>
          <w:divBdr>
            <w:top w:val="none" w:sz="0" w:space="0" w:color="auto"/>
            <w:left w:val="none" w:sz="0" w:space="0" w:color="auto"/>
            <w:bottom w:val="none" w:sz="0" w:space="0" w:color="auto"/>
            <w:right w:val="none" w:sz="0" w:space="0" w:color="auto"/>
          </w:divBdr>
        </w:div>
        <w:div w:id="520239055">
          <w:marLeft w:val="480"/>
          <w:marRight w:val="0"/>
          <w:marTop w:val="0"/>
          <w:marBottom w:val="0"/>
          <w:divBdr>
            <w:top w:val="none" w:sz="0" w:space="0" w:color="auto"/>
            <w:left w:val="none" w:sz="0" w:space="0" w:color="auto"/>
            <w:bottom w:val="none" w:sz="0" w:space="0" w:color="auto"/>
            <w:right w:val="none" w:sz="0" w:space="0" w:color="auto"/>
          </w:divBdr>
        </w:div>
        <w:div w:id="409275301">
          <w:marLeft w:val="480"/>
          <w:marRight w:val="0"/>
          <w:marTop w:val="0"/>
          <w:marBottom w:val="0"/>
          <w:divBdr>
            <w:top w:val="none" w:sz="0" w:space="0" w:color="auto"/>
            <w:left w:val="none" w:sz="0" w:space="0" w:color="auto"/>
            <w:bottom w:val="none" w:sz="0" w:space="0" w:color="auto"/>
            <w:right w:val="none" w:sz="0" w:space="0" w:color="auto"/>
          </w:divBdr>
        </w:div>
        <w:div w:id="1219319030">
          <w:marLeft w:val="480"/>
          <w:marRight w:val="0"/>
          <w:marTop w:val="0"/>
          <w:marBottom w:val="0"/>
          <w:divBdr>
            <w:top w:val="none" w:sz="0" w:space="0" w:color="auto"/>
            <w:left w:val="none" w:sz="0" w:space="0" w:color="auto"/>
            <w:bottom w:val="none" w:sz="0" w:space="0" w:color="auto"/>
            <w:right w:val="none" w:sz="0" w:space="0" w:color="auto"/>
          </w:divBdr>
        </w:div>
        <w:div w:id="119342051">
          <w:marLeft w:val="480"/>
          <w:marRight w:val="0"/>
          <w:marTop w:val="0"/>
          <w:marBottom w:val="0"/>
          <w:divBdr>
            <w:top w:val="none" w:sz="0" w:space="0" w:color="auto"/>
            <w:left w:val="none" w:sz="0" w:space="0" w:color="auto"/>
            <w:bottom w:val="none" w:sz="0" w:space="0" w:color="auto"/>
            <w:right w:val="none" w:sz="0" w:space="0" w:color="auto"/>
          </w:divBdr>
        </w:div>
        <w:div w:id="576280730">
          <w:marLeft w:val="480"/>
          <w:marRight w:val="0"/>
          <w:marTop w:val="0"/>
          <w:marBottom w:val="0"/>
          <w:divBdr>
            <w:top w:val="none" w:sz="0" w:space="0" w:color="auto"/>
            <w:left w:val="none" w:sz="0" w:space="0" w:color="auto"/>
            <w:bottom w:val="none" w:sz="0" w:space="0" w:color="auto"/>
            <w:right w:val="none" w:sz="0" w:space="0" w:color="auto"/>
          </w:divBdr>
        </w:div>
        <w:div w:id="626546095">
          <w:marLeft w:val="480"/>
          <w:marRight w:val="0"/>
          <w:marTop w:val="0"/>
          <w:marBottom w:val="0"/>
          <w:divBdr>
            <w:top w:val="none" w:sz="0" w:space="0" w:color="auto"/>
            <w:left w:val="none" w:sz="0" w:space="0" w:color="auto"/>
            <w:bottom w:val="none" w:sz="0" w:space="0" w:color="auto"/>
            <w:right w:val="none" w:sz="0" w:space="0" w:color="auto"/>
          </w:divBdr>
        </w:div>
        <w:div w:id="854147276">
          <w:marLeft w:val="480"/>
          <w:marRight w:val="0"/>
          <w:marTop w:val="0"/>
          <w:marBottom w:val="0"/>
          <w:divBdr>
            <w:top w:val="none" w:sz="0" w:space="0" w:color="auto"/>
            <w:left w:val="none" w:sz="0" w:space="0" w:color="auto"/>
            <w:bottom w:val="none" w:sz="0" w:space="0" w:color="auto"/>
            <w:right w:val="none" w:sz="0" w:space="0" w:color="auto"/>
          </w:divBdr>
        </w:div>
        <w:div w:id="1532260558">
          <w:marLeft w:val="480"/>
          <w:marRight w:val="0"/>
          <w:marTop w:val="0"/>
          <w:marBottom w:val="0"/>
          <w:divBdr>
            <w:top w:val="none" w:sz="0" w:space="0" w:color="auto"/>
            <w:left w:val="none" w:sz="0" w:space="0" w:color="auto"/>
            <w:bottom w:val="none" w:sz="0" w:space="0" w:color="auto"/>
            <w:right w:val="none" w:sz="0" w:space="0" w:color="auto"/>
          </w:divBdr>
        </w:div>
        <w:div w:id="1015545953">
          <w:marLeft w:val="480"/>
          <w:marRight w:val="0"/>
          <w:marTop w:val="0"/>
          <w:marBottom w:val="0"/>
          <w:divBdr>
            <w:top w:val="none" w:sz="0" w:space="0" w:color="auto"/>
            <w:left w:val="none" w:sz="0" w:space="0" w:color="auto"/>
            <w:bottom w:val="none" w:sz="0" w:space="0" w:color="auto"/>
            <w:right w:val="none" w:sz="0" w:space="0" w:color="auto"/>
          </w:divBdr>
        </w:div>
        <w:div w:id="316809658">
          <w:marLeft w:val="480"/>
          <w:marRight w:val="0"/>
          <w:marTop w:val="0"/>
          <w:marBottom w:val="0"/>
          <w:divBdr>
            <w:top w:val="none" w:sz="0" w:space="0" w:color="auto"/>
            <w:left w:val="none" w:sz="0" w:space="0" w:color="auto"/>
            <w:bottom w:val="none" w:sz="0" w:space="0" w:color="auto"/>
            <w:right w:val="none" w:sz="0" w:space="0" w:color="auto"/>
          </w:divBdr>
        </w:div>
        <w:div w:id="1779985392">
          <w:marLeft w:val="480"/>
          <w:marRight w:val="0"/>
          <w:marTop w:val="0"/>
          <w:marBottom w:val="0"/>
          <w:divBdr>
            <w:top w:val="none" w:sz="0" w:space="0" w:color="auto"/>
            <w:left w:val="none" w:sz="0" w:space="0" w:color="auto"/>
            <w:bottom w:val="none" w:sz="0" w:space="0" w:color="auto"/>
            <w:right w:val="none" w:sz="0" w:space="0" w:color="auto"/>
          </w:divBdr>
        </w:div>
        <w:div w:id="205332689">
          <w:marLeft w:val="480"/>
          <w:marRight w:val="0"/>
          <w:marTop w:val="0"/>
          <w:marBottom w:val="0"/>
          <w:divBdr>
            <w:top w:val="none" w:sz="0" w:space="0" w:color="auto"/>
            <w:left w:val="none" w:sz="0" w:space="0" w:color="auto"/>
            <w:bottom w:val="none" w:sz="0" w:space="0" w:color="auto"/>
            <w:right w:val="none" w:sz="0" w:space="0" w:color="auto"/>
          </w:divBdr>
        </w:div>
        <w:div w:id="2063554606">
          <w:marLeft w:val="480"/>
          <w:marRight w:val="0"/>
          <w:marTop w:val="0"/>
          <w:marBottom w:val="0"/>
          <w:divBdr>
            <w:top w:val="none" w:sz="0" w:space="0" w:color="auto"/>
            <w:left w:val="none" w:sz="0" w:space="0" w:color="auto"/>
            <w:bottom w:val="none" w:sz="0" w:space="0" w:color="auto"/>
            <w:right w:val="none" w:sz="0" w:space="0" w:color="auto"/>
          </w:divBdr>
        </w:div>
        <w:div w:id="108013052">
          <w:marLeft w:val="480"/>
          <w:marRight w:val="0"/>
          <w:marTop w:val="0"/>
          <w:marBottom w:val="0"/>
          <w:divBdr>
            <w:top w:val="none" w:sz="0" w:space="0" w:color="auto"/>
            <w:left w:val="none" w:sz="0" w:space="0" w:color="auto"/>
            <w:bottom w:val="none" w:sz="0" w:space="0" w:color="auto"/>
            <w:right w:val="none" w:sz="0" w:space="0" w:color="auto"/>
          </w:divBdr>
        </w:div>
        <w:div w:id="1423914706">
          <w:marLeft w:val="480"/>
          <w:marRight w:val="0"/>
          <w:marTop w:val="0"/>
          <w:marBottom w:val="0"/>
          <w:divBdr>
            <w:top w:val="none" w:sz="0" w:space="0" w:color="auto"/>
            <w:left w:val="none" w:sz="0" w:space="0" w:color="auto"/>
            <w:bottom w:val="none" w:sz="0" w:space="0" w:color="auto"/>
            <w:right w:val="none" w:sz="0" w:space="0" w:color="auto"/>
          </w:divBdr>
        </w:div>
        <w:div w:id="992178862">
          <w:marLeft w:val="480"/>
          <w:marRight w:val="0"/>
          <w:marTop w:val="0"/>
          <w:marBottom w:val="0"/>
          <w:divBdr>
            <w:top w:val="none" w:sz="0" w:space="0" w:color="auto"/>
            <w:left w:val="none" w:sz="0" w:space="0" w:color="auto"/>
            <w:bottom w:val="none" w:sz="0" w:space="0" w:color="auto"/>
            <w:right w:val="none" w:sz="0" w:space="0" w:color="auto"/>
          </w:divBdr>
        </w:div>
        <w:div w:id="684288745">
          <w:marLeft w:val="480"/>
          <w:marRight w:val="0"/>
          <w:marTop w:val="0"/>
          <w:marBottom w:val="0"/>
          <w:divBdr>
            <w:top w:val="none" w:sz="0" w:space="0" w:color="auto"/>
            <w:left w:val="none" w:sz="0" w:space="0" w:color="auto"/>
            <w:bottom w:val="none" w:sz="0" w:space="0" w:color="auto"/>
            <w:right w:val="none" w:sz="0" w:space="0" w:color="auto"/>
          </w:divBdr>
        </w:div>
        <w:div w:id="171266935">
          <w:marLeft w:val="480"/>
          <w:marRight w:val="0"/>
          <w:marTop w:val="0"/>
          <w:marBottom w:val="0"/>
          <w:divBdr>
            <w:top w:val="none" w:sz="0" w:space="0" w:color="auto"/>
            <w:left w:val="none" w:sz="0" w:space="0" w:color="auto"/>
            <w:bottom w:val="none" w:sz="0" w:space="0" w:color="auto"/>
            <w:right w:val="none" w:sz="0" w:space="0" w:color="auto"/>
          </w:divBdr>
        </w:div>
        <w:div w:id="712967676">
          <w:marLeft w:val="480"/>
          <w:marRight w:val="0"/>
          <w:marTop w:val="0"/>
          <w:marBottom w:val="0"/>
          <w:divBdr>
            <w:top w:val="none" w:sz="0" w:space="0" w:color="auto"/>
            <w:left w:val="none" w:sz="0" w:space="0" w:color="auto"/>
            <w:bottom w:val="none" w:sz="0" w:space="0" w:color="auto"/>
            <w:right w:val="none" w:sz="0" w:space="0" w:color="auto"/>
          </w:divBdr>
        </w:div>
        <w:div w:id="213783923">
          <w:marLeft w:val="480"/>
          <w:marRight w:val="0"/>
          <w:marTop w:val="0"/>
          <w:marBottom w:val="0"/>
          <w:divBdr>
            <w:top w:val="none" w:sz="0" w:space="0" w:color="auto"/>
            <w:left w:val="none" w:sz="0" w:space="0" w:color="auto"/>
            <w:bottom w:val="none" w:sz="0" w:space="0" w:color="auto"/>
            <w:right w:val="none" w:sz="0" w:space="0" w:color="auto"/>
          </w:divBdr>
        </w:div>
        <w:div w:id="1921867993">
          <w:marLeft w:val="480"/>
          <w:marRight w:val="0"/>
          <w:marTop w:val="0"/>
          <w:marBottom w:val="0"/>
          <w:divBdr>
            <w:top w:val="none" w:sz="0" w:space="0" w:color="auto"/>
            <w:left w:val="none" w:sz="0" w:space="0" w:color="auto"/>
            <w:bottom w:val="none" w:sz="0" w:space="0" w:color="auto"/>
            <w:right w:val="none" w:sz="0" w:space="0" w:color="auto"/>
          </w:divBdr>
        </w:div>
        <w:div w:id="269776680">
          <w:marLeft w:val="480"/>
          <w:marRight w:val="0"/>
          <w:marTop w:val="0"/>
          <w:marBottom w:val="0"/>
          <w:divBdr>
            <w:top w:val="none" w:sz="0" w:space="0" w:color="auto"/>
            <w:left w:val="none" w:sz="0" w:space="0" w:color="auto"/>
            <w:bottom w:val="none" w:sz="0" w:space="0" w:color="auto"/>
            <w:right w:val="none" w:sz="0" w:space="0" w:color="auto"/>
          </w:divBdr>
        </w:div>
        <w:div w:id="1617566534">
          <w:marLeft w:val="480"/>
          <w:marRight w:val="0"/>
          <w:marTop w:val="0"/>
          <w:marBottom w:val="0"/>
          <w:divBdr>
            <w:top w:val="none" w:sz="0" w:space="0" w:color="auto"/>
            <w:left w:val="none" w:sz="0" w:space="0" w:color="auto"/>
            <w:bottom w:val="none" w:sz="0" w:space="0" w:color="auto"/>
            <w:right w:val="none" w:sz="0" w:space="0" w:color="auto"/>
          </w:divBdr>
        </w:div>
        <w:div w:id="1605265769">
          <w:marLeft w:val="480"/>
          <w:marRight w:val="0"/>
          <w:marTop w:val="0"/>
          <w:marBottom w:val="0"/>
          <w:divBdr>
            <w:top w:val="none" w:sz="0" w:space="0" w:color="auto"/>
            <w:left w:val="none" w:sz="0" w:space="0" w:color="auto"/>
            <w:bottom w:val="none" w:sz="0" w:space="0" w:color="auto"/>
            <w:right w:val="none" w:sz="0" w:space="0" w:color="auto"/>
          </w:divBdr>
        </w:div>
        <w:div w:id="2099250179">
          <w:marLeft w:val="480"/>
          <w:marRight w:val="0"/>
          <w:marTop w:val="0"/>
          <w:marBottom w:val="0"/>
          <w:divBdr>
            <w:top w:val="none" w:sz="0" w:space="0" w:color="auto"/>
            <w:left w:val="none" w:sz="0" w:space="0" w:color="auto"/>
            <w:bottom w:val="none" w:sz="0" w:space="0" w:color="auto"/>
            <w:right w:val="none" w:sz="0" w:space="0" w:color="auto"/>
          </w:divBdr>
        </w:div>
        <w:div w:id="1762749711">
          <w:marLeft w:val="480"/>
          <w:marRight w:val="0"/>
          <w:marTop w:val="0"/>
          <w:marBottom w:val="0"/>
          <w:divBdr>
            <w:top w:val="none" w:sz="0" w:space="0" w:color="auto"/>
            <w:left w:val="none" w:sz="0" w:space="0" w:color="auto"/>
            <w:bottom w:val="none" w:sz="0" w:space="0" w:color="auto"/>
            <w:right w:val="none" w:sz="0" w:space="0" w:color="auto"/>
          </w:divBdr>
        </w:div>
        <w:div w:id="304892704">
          <w:marLeft w:val="480"/>
          <w:marRight w:val="0"/>
          <w:marTop w:val="0"/>
          <w:marBottom w:val="0"/>
          <w:divBdr>
            <w:top w:val="none" w:sz="0" w:space="0" w:color="auto"/>
            <w:left w:val="none" w:sz="0" w:space="0" w:color="auto"/>
            <w:bottom w:val="none" w:sz="0" w:space="0" w:color="auto"/>
            <w:right w:val="none" w:sz="0" w:space="0" w:color="auto"/>
          </w:divBdr>
        </w:div>
        <w:div w:id="448017444">
          <w:marLeft w:val="480"/>
          <w:marRight w:val="0"/>
          <w:marTop w:val="0"/>
          <w:marBottom w:val="0"/>
          <w:divBdr>
            <w:top w:val="none" w:sz="0" w:space="0" w:color="auto"/>
            <w:left w:val="none" w:sz="0" w:space="0" w:color="auto"/>
            <w:bottom w:val="none" w:sz="0" w:space="0" w:color="auto"/>
            <w:right w:val="none" w:sz="0" w:space="0" w:color="auto"/>
          </w:divBdr>
        </w:div>
        <w:div w:id="1842427449">
          <w:marLeft w:val="480"/>
          <w:marRight w:val="0"/>
          <w:marTop w:val="0"/>
          <w:marBottom w:val="0"/>
          <w:divBdr>
            <w:top w:val="none" w:sz="0" w:space="0" w:color="auto"/>
            <w:left w:val="none" w:sz="0" w:space="0" w:color="auto"/>
            <w:bottom w:val="none" w:sz="0" w:space="0" w:color="auto"/>
            <w:right w:val="none" w:sz="0" w:space="0" w:color="auto"/>
          </w:divBdr>
        </w:div>
        <w:div w:id="1200358496">
          <w:marLeft w:val="480"/>
          <w:marRight w:val="0"/>
          <w:marTop w:val="0"/>
          <w:marBottom w:val="0"/>
          <w:divBdr>
            <w:top w:val="none" w:sz="0" w:space="0" w:color="auto"/>
            <w:left w:val="none" w:sz="0" w:space="0" w:color="auto"/>
            <w:bottom w:val="none" w:sz="0" w:space="0" w:color="auto"/>
            <w:right w:val="none" w:sz="0" w:space="0" w:color="auto"/>
          </w:divBdr>
        </w:div>
        <w:div w:id="1622882458">
          <w:marLeft w:val="480"/>
          <w:marRight w:val="0"/>
          <w:marTop w:val="0"/>
          <w:marBottom w:val="0"/>
          <w:divBdr>
            <w:top w:val="none" w:sz="0" w:space="0" w:color="auto"/>
            <w:left w:val="none" w:sz="0" w:space="0" w:color="auto"/>
            <w:bottom w:val="none" w:sz="0" w:space="0" w:color="auto"/>
            <w:right w:val="none" w:sz="0" w:space="0" w:color="auto"/>
          </w:divBdr>
        </w:div>
        <w:div w:id="401828368">
          <w:marLeft w:val="480"/>
          <w:marRight w:val="0"/>
          <w:marTop w:val="0"/>
          <w:marBottom w:val="0"/>
          <w:divBdr>
            <w:top w:val="none" w:sz="0" w:space="0" w:color="auto"/>
            <w:left w:val="none" w:sz="0" w:space="0" w:color="auto"/>
            <w:bottom w:val="none" w:sz="0" w:space="0" w:color="auto"/>
            <w:right w:val="none" w:sz="0" w:space="0" w:color="auto"/>
          </w:divBdr>
        </w:div>
        <w:div w:id="437524073">
          <w:marLeft w:val="480"/>
          <w:marRight w:val="0"/>
          <w:marTop w:val="0"/>
          <w:marBottom w:val="0"/>
          <w:divBdr>
            <w:top w:val="none" w:sz="0" w:space="0" w:color="auto"/>
            <w:left w:val="none" w:sz="0" w:space="0" w:color="auto"/>
            <w:bottom w:val="none" w:sz="0" w:space="0" w:color="auto"/>
            <w:right w:val="none" w:sz="0" w:space="0" w:color="auto"/>
          </w:divBdr>
        </w:div>
        <w:div w:id="1151676354">
          <w:marLeft w:val="480"/>
          <w:marRight w:val="0"/>
          <w:marTop w:val="0"/>
          <w:marBottom w:val="0"/>
          <w:divBdr>
            <w:top w:val="none" w:sz="0" w:space="0" w:color="auto"/>
            <w:left w:val="none" w:sz="0" w:space="0" w:color="auto"/>
            <w:bottom w:val="none" w:sz="0" w:space="0" w:color="auto"/>
            <w:right w:val="none" w:sz="0" w:space="0" w:color="auto"/>
          </w:divBdr>
        </w:div>
        <w:div w:id="864366306">
          <w:marLeft w:val="480"/>
          <w:marRight w:val="0"/>
          <w:marTop w:val="0"/>
          <w:marBottom w:val="0"/>
          <w:divBdr>
            <w:top w:val="none" w:sz="0" w:space="0" w:color="auto"/>
            <w:left w:val="none" w:sz="0" w:space="0" w:color="auto"/>
            <w:bottom w:val="none" w:sz="0" w:space="0" w:color="auto"/>
            <w:right w:val="none" w:sz="0" w:space="0" w:color="auto"/>
          </w:divBdr>
        </w:div>
        <w:div w:id="986933244">
          <w:marLeft w:val="480"/>
          <w:marRight w:val="0"/>
          <w:marTop w:val="0"/>
          <w:marBottom w:val="0"/>
          <w:divBdr>
            <w:top w:val="none" w:sz="0" w:space="0" w:color="auto"/>
            <w:left w:val="none" w:sz="0" w:space="0" w:color="auto"/>
            <w:bottom w:val="none" w:sz="0" w:space="0" w:color="auto"/>
            <w:right w:val="none" w:sz="0" w:space="0" w:color="auto"/>
          </w:divBdr>
        </w:div>
        <w:div w:id="1438401682">
          <w:marLeft w:val="480"/>
          <w:marRight w:val="0"/>
          <w:marTop w:val="0"/>
          <w:marBottom w:val="0"/>
          <w:divBdr>
            <w:top w:val="none" w:sz="0" w:space="0" w:color="auto"/>
            <w:left w:val="none" w:sz="0" w:space="0" w:color="auto"/>
            <w:bottom w:val="none" w:sz="0" w:space="0" w:color="auto"/>
            <w:right w:val="none" w:sz="0" w:space="0" w:color="auto"/>
          </w:divBdr>
        </w:div>
        <w:div w:id="598099155">
          <w:marLeft w:val="480"/>
          <w:marRight w:val="0"/>
          <w:marTop w:val="0"/>
          <w:marBottom w:val="0"/>
          <w:divBdr>
            <w:top w:val="none" w:sz="0" w:space="0" w:color="auto"/>
            <w:left w:val="none" w:sz="0" w:space="0" w:color="auto"/>
            <w:bottom w:val="none" w:sz="0" w:space="0" w:color="auto"/>
            <w:right w:val="none" w:sz="0" w:space="0" w:color="auto"/>
          </w:divBdr>
        </w:div>
        <w:div w:id="1729114155">
          <w:marLeft w:val="480"/>
          <w:marRight w:val="0"/>
          <w:marTop w:val="0"/>
          <w:marBottom w:val="0"/>
          <w:divBdr>
            <w:top w:val="none" w:sz="0" w:space="0" w:color="auto"/>
            <w:left w:val="none" w:sz="0" w:space="0" w:color="auto"/>
            <w:bottom w:val="none" w:sz="0" w:space="0" w:color="auto"/>
            <w:right w:val="none" w:sz="0" w:space="0" w:color="auto"/>
          </w:divBdr>
        </w:div>
        <w:div w:id="93329090">
          <w:marLeft w:val="480"/>
          <w:marRight w:val="0"/>
          <w:marTop w:val="0"/>
          <w:marBottom w:val="0"/>
          <w:divBdr>
            <w:top w:val="none" w:sz="0" w:space="0" w:color="auto"/>
            <w:left w:val="none" w:sz="0" w:space="0" w:color="auto"/>
            <w:bottom w:val="none" w:sz="0" w:space="0" w:color="auto"/>
            <w:right w:val="none" w:sz="0" w:space="0" w:color="auto"/>
          </w:divBdr>
        </w:div>
        <w:div w:id="402064094">
          <w:marLeft w:val="480"/>
          <w:marRight w:val="0"/>
          <w:marTop w:val="0"/>
          <w:marBottom w:val="0"/>
          <w:divBdr>
            <w:top w:val="none" w:sz="0" w:space="0" w:color="auto"/>
            <w:left w:val="none" w:sz="0" w:space="0" w:color="auto"/>
            <w:bottom w:val="none" w:sz="0" w:space="0" w:color="auto"/>
            <w:right w:val="none" w:sz="0" w:space="0" w:color="auto"/>
          </w:divBdr>
        </w:div>
        <w:div w:id="423842078">
          <w:marLeft w:val="480"/>
          <w:marRight w:val="0"/>
          <w:marTop w:val="0"/>
          <w:marBottom w:val="0"/>
          <w:divBdr>
            <w:top w:val="none" w:sz="0" w:space="0" w:color="auto"/>
            <w:left w:val="none" w:sz="0" w:space="0" w:color="auto"/>
            <w:bottom w:val="none" w:sz="0" w:space="0" w:color="auto"/>
            <w:right w:val="none" w:sz="0" w:space="0" w:color="auto"/>
          </w:divBdr>
        </w:div>
        <w:div w:id="2039969640">
          <w:marLeft w:val="480"/>
          <w:marRight w:val="0"/>
          <w:marTop w:val="0"/>
          <w:marBottom w:val="0"/>
          <w:divBdr>
            <w:top w:val="none" w:sz="0" w:space="0" w:color="auto"/>
            <w:left w:val="none" w:sz="0" w:space="0" w:color="auto"/>
            <w:bottom w:val="none" w:sz="0" w:space="0" w:color="auto"/>
            <w:right w:val="none" w:sz="0" w:space="0" w:color="auto"/>
          </w:divBdr>
        </w:div>
        <w:div w:id="2111506188">
          <w:marLeft w:val="480"/>
          <w:marRight w:val="0"/>
          <w:marTop w:val="0"/>
          <w:marBottom w:val="0"/>
          <w:divBdr>
            <w:top w:val="none" w:sz="0" w:space="0" w:color="auto"/>
            <w:left w:val="none" w:sz="0" w:space="0" w:color="auto"/>
            <w:bottom w:val="none" w:sz="0" w:space="0" w:color="auto"/>
            <w:right w:val="none" w:sz="0" w:space="0" w:color="auto"/>
          </w:divBdr>
        </w:div>
      </w:divsChild>
    </w:div>
    <w:div w:id="1539507804">
      <w:bodyDiv w:val="1"/>
      <w:marLeft w:val="0"/>
      <w:marRight w:val="0"/>
      <w:marTop w:val="0"/>
      <w:marBottom w:val="0"/>
      <w:divBdr>
        <w:top w:val="none" w:sz="0" w:space="0" w:color="auto"/>
        <w:left w:val="none" w:sz="0" w:space="0" w:color="auto"/>
        <w:bottom w:val="none" w:sz="0" w:space="0" w:color="auto"/>
        <w:right w:val="none" w:sz="0" w:space="0" w:color="auto"/>
      </w:divBdr>
      <w:divsChild>
        <w:div w:id="2047100487">
          <w:marLeft w:val="480"/>
          <w:marRight w:val="0"/>
          <w:marTop w:val="0"/>
          <w:marBottom w:val="0"/>
          <w:divBdr>
            <w:top w:val="none" w:sz="0" w:space="0" w:color="auto"/>
            <w:left w:val="none" w:sz="0" w:space="0" w:color="auto"/>
            <w:bottom w:val="none" w:sz="0" w:space="0" w:color="auto"/>
            <w:right w:val="none" w:sz="0" w:space="0" w:color="auto"/>
          </w:divBdr>
        </w:div>
        <w:div w:id="646323287">
          <w:marLeft w:val="480"/>
          <w:marRight w:val="0"/>
          <w:marTop w:val="0"/>
          <w:marBottom w:val="0"/>
          <w:divBdr>
            <w:top w:val="none" w:sz="0" w:space="0" w:color="auto"/>
            <w:left w:val="none" w:sz="0" w:space="0" w:color="auto"/>
            <w:bottom w:val="none" w:sz="0" w:space="0" w:color="auto"/>
            <w:right w:val="none" w:sz="0" w:space="0" w:color="auto"/>
          </w:divBdr>
        </w:div>
        <w:div w:id="1286279526">
          <w:marLeft w:val="480"/>
          <w:marRight w:val="0"/>
          <w:marTop w:val="0"/>
          <w:marBottom w:val="0"/>
          <w:divBdr>
            <w:top w:val="none" w:sz="0" w:space="0" w:color="auto"/>
            <w:left w:val="none" w:sz="0" w:space="0" w:color="auto"/>
            <w:bottom w:val="none" w:sz="0" w:space="0" w:color="auto"/>
            <w:right w:val="none" w:sz="0" w:space="0" w:color="auto"/>
          </w:divBdr>
        </w:div>
        <w:div w:id="276984545">
          <w:marLeft w:val="480"/>
          <w:marRight w:val="0"/>
          <w:marTop w:val="0"/>
          <w:marBottom w:val="0"/>
          <w:divBdr>
            <w:top w:val="none" w:sz="0" w:space="0" w:color="auto"/>
            <w:left w:val="none" w:sz="0" w:space="0" w:color="auto"/>
            <w:bottom w:val="none" w:sz="0" w:space="0" w:color="auto"/>
            <w:right w:val="none" w:sz="0" w:space="0" w:color="auto"/>
          </w:divBdr>
        </w:div>
        <w:div w:id="1420835949">
          <w:marLeft w:val="480"/>
          <w:marRight w:val="0"/>
          <w:marTop w:val="0"/>
          <w:marBottom w:val="0"/>
          <w:divBdr>
            <w:top w:val="none" w:sz="0" w:space="0" w:color="auto"/>
            <w:left w:val="none" w:sz="0" w:space="0" w:color="auto"/>
            <w:bottom w:val="none" w:sz="0" w:space="0" w:color="auto"/>
            <w:right w:val="none" w:sz="0" w:space="0" w:color="auto"/>
          </w:divBdr>
        </w:div>
        <w:div w:id="1313292193">
          <w:marLeft w:val="480"/>
          <w:marRight w:val="0"/>
          <w:marTop w:val="0"/>
          <w:marBottom w:val="0"/>
          <w:divBdr>
            <w:top w:val="none" w:sz="0" w:space="0" w:color="auto"/>
            <w:left w:val="none" w:sz="0" w:space="0" w:color="auto"/>
            <w:bottom w:val="none" w:sz="0" w:space="0" w:color="auto"/>
            <w:right w:val="none" w:sz="0" w:space="0" w:color="auto"/>
          </w:divBdr>
        </w:div>
        <w:div w:id="284584659">
          <w:marLeft w:val="480"/>
          <w:marRight w:val="0"/>
          <w:marTop w:val="0"/>
          <w:marBottom w:val="0"/>
          <w:divBdr>
            <w:top w:val="none" w:sz="0" w:space="0" w:color="auto"/>
            <w:left w:val="none" w:sz="0" w:space="0" w:color="auto"/>
            <w:bottom w:val="none" w:sz="0" w:space="0" w:color="auto"/>
            <w:right w:val="none" w:sz="0" w:space="0" w:color="auto"/>
          </w:divBdr>
        </w:div>
        <w:div w:id="1484004263">
          <w:marLeft w:val="480"/>
          <w:marRight w:val="0"/>
          <w:marTop w:val="0"/>
          <w:marBottom w:val="0"/>
          <w:divBdr>
            <w:top w:val="none" w:sz="0" w:space="0" w:color="auto"/>
            <w:left w:val="none" w:sz="0" w:space="0" w:color="auto"/>
            <w:bottom w:val="none" w:sz="0" w:space="0" w:color="auto"/>
            <w:right w:val="none" w:sz="0" w:space="0" w:color="auto"/>
          </w:divBdr>
        </w:div>
        <w:div w:id="1525483653">
          <w:marLeft w:val="480"/>
          <w:marRight w:val="0"/>
          <w:marTop w:val="0"/>
          <w:marBottom w:val="0"/>
          <w:divBdr>
            <w:top w:val="none" w:sz="0" w:space="0" w:color="auto"/>
            <w:left w:val="none" w:sz="0" w:space="0" w:color="auto"/>
            <w:bottom w:val="none" w:sz="0" w:space="0" w:color="auto"/>
            <w:right w:val="none" w:sz="0" w:space="0" w:color="auto"/>
          </w:divBdr>
        </w:div>
        <w:div w:id="1306426919">
          <w:marLeft w:val="480"/>
          <w:marRight w:val="0"/>
          <w:marTop w:val="0"/>
          <w:marBottom w:val="0"/>
          <w:divBdr>
            <w:top w:val="none" w:sz="0" w:space="0" w:color="auto"/>
            <w:left w:val="none" w:sz="0" w:space="0" w:color="auto"/>
            <w:bottom w:val="none" w:sz="0" w:space="0" w:color="auto"/>
            <w:right w:val="none" w:sz="0" w:space="0" w:color="auto"/>
          </w:divBdr>
        </w:div>
        <w:div w:id="1055352285">
          <w:marLeft w:val="480"/>
          <w:marRight w:val="0"/>
          <w:marTop w:val="0"/>
          <w:marBottom w:val="0"/>
          <w:divBdr>
            <w:top w:val="none" w:sz="0" w:space="0" w:color="auto"/>
            <w:left w:val="none" w:sz="0" w:space="0" w:color="auto"/>
            <w:bottom w:val="none" w:sz="0" w:space="0" w:color="auto"/>
            <w:right w:val="none" w:sz="0" w:space="0" w:color="auto"/>
          </w:divBdr>
        </w:div>
        <w:div w:id="64307977">
          <w:marLeft w:val="480"/>
          <w:marRight w:val="0"/>
          <w:marTop w:val="0"/>
          <w:marBottom w:val="0"/>
          <w:divBdr>
            <w:top w:val="none" w:sz="0" w:space="0" w:color="auto"/>
            <w:left w:val="none" w:sz="0" w:space="0" w:color="auto"/>
            <w:bottom w:val="none" w:sz="0" w:space="0" w:color="auto"/>
            <w:right w:val="none" w:sz="0" w:space="0" w:color="auto"/>
          </w:divBdr>
        </w:div>
        <w:div w:id="1408112001">
          <w:marLeft w:val="480"/>
          <w:marRight w:val="0"/>
          <w:marTop w:val="0"/>
          <w:marBottom w:val="0"/>
          <w:divBdr>
            <w:top w:val="none" w:sz="0" w:space="0" w:color="auto"/>
            <w:left w:val="none" w:sz="0" w:space="0" w:color="auto"/>
            <w:bottom w:val="none" w:sz="0" w:space="0" w:color="auto"/>
            <w:right w:val="none" w:sz="0" w:space="0" w:color="auto"/>
          </w:divBdr>
        </w:div>
        <w:div w:id="1980718578">
          <w:marLeft w:val="480"/>
          <w:marRight w:val="0"/>
          <w:marTop w:val="0"/>
          <w:marBottom w:val="0"/>
          <w:divBdr>
            <w:top w:val="none" w:sz="0" w:space="0" w:color="auto"/>
            <w:left w:val="none" w:sz="0" w:space="0" w:color="auto"/>
            <w:bottom w:val="none" w:sz="0" w:space="0" w:color="auto"/>
            <w:right w:val="none" w:sz="0" w:space="0" w:color="auto"/>
          </w:divBdr>
        </w:div>
        <w:div w:id="1005743497">
          <w:marLeft w:val="480"/>
          <w:marRight w:val="0"/>
          <w:marTop w:val="0"/>
          <w:marBottom w:val="0"/>
          <w:divBdr>
            <w:top w:val="none" w:sz="0" w:space="0" w:color="auto"/>
            <w:left w:val="none" w:sz="0" w:space="0" w:color="auto"/>
            <w:bottom w:val="none" w:sz="0" w:space="0" w:color="auto"/>
            <w:right w:val="none" w:sz="0" w:space="0" w:color="auto"/>
          </w:divBdr>
        </w:div>
        <w:div w:id="1471021677">
          <w:marLeft w:val="480"/>
          <w:marRight w:val="0"/>
          <w:marTop w:val="0"/>
          <w:marBottom w:val="0"/>
          <w:divBdr>
            <w:top w:val="none" w:sz="0" w:space="0" w:color="auto"/>
            <w:left w:val="none" w:sz="0" w:space="0" w:color="auto"/>
            <w:bottom w:val="none" w:sz="0" w:space="0" w:color="auto"/>
            <w:right w:val="none" w:sz="0" w:space="0" w:color="auto"/>
          </w:divBdr>
        </w:div>
        <w:div w:id="710806661">
          <w:marLeft w:val="480"/>
          <w:marRight w:val="0"/>
          <w:marTop w:val="0"/>
          <w:marBottom w:val="0"/>
          <w:divBdr>
            <w:top w:val="none" w:sz="0" w:space="0" w:color="auto"/>
            <w:left w:val="none" w:sz="0" w:space="0" w:color="auto"/>
            <w:bottom w:val="none" w:sz="0" w:space="0" w:color="auto"/>
            <w:right w:val="none" w:sz="0" w:space="0" w:color="auto"/>
          </w:divBdr>
        </w:div>
        <w:div w:id="1456294244">
          <w:marLeft w:val="480"/>
          <w:marRight w:val="0"/>
          <w:marTop w:val="0"/>
          <w:marBottom w:val="0"/>
          <w:divBdr>
            <w:top w:val="none" w:sz="0" w:space="0" w:color="auto"/>
            <w:left w:val="none" w:sz="0" w:space="0" w:color="auto"/>
            <w:bottom w:val="none" w:sz="0" w:space="0" w:color="auto"/>
            <w:right w:val="none" w:sz="0" w:space="0" w:color="auto"/>
          </w:divBdr>
        </w:div>
        <w:div w:id="209616859">
          <w:marLeft w:val="480"/>
          <w:marRight w:val="0"/>
          <w:marTop w:val="0"/>
          <w:marBottom w:val="0"/>
          <w:divBdr>
            <w:top w:val="none" w:sz="0" w:space="0" w:color="auto"/>
            <w:left w:val="none" w:sz="0" w:space="0" w:color="auto"/>
            <w:bottom w:val="none" w:sz="0" w:space="0" w:color="auto"/>
            <w:right w:val="none" w:sz="0" w:space="0" w:color="auto"/>
          </w:divBdr>
        </w:div>
        <w:div w:id="570585675">
          <w:marLeft w:val="480"/>
          <w:marRight w:val="0"/>
          <w:marTop w:val="0"/>
          <w:marBottom w:val="0"/>
          <w:divBdr>
            <w:top w:val="none" w:sz="0" w:space="0" w:color="auto"/>
            <w:left w:val="none" w:sz="0" w:space="0" w:color="auto"/>
            <w:bottom w:val="none" w:sz="0" w:space="0" w:color="auto"/>
            <w:right w:val="none" w:sz="0" w:space="0" w:color="auto"/>
          </w:divBdr>
        </w:div>
        <w:div w:id="1589971096">
          <w:marLeft w:val="480"/>
          <w:marRight w:val="0"/>
          <w:marTop w:val="0"/>
          <w:marBottom w:val="0"/>
          <w:divBdr>
            <w:top w:val="none" w:sz="0" w:space="0" w:color="auto"/>
            <w:left w:val="none" w:sz="0" w:space="0" w:color="auto"/>
            <w:bottom w:val="none" w:sz="0" w:space="0" w:color="auto"/>
            <w:right w:val="none" w:sz="0" w:space="0" w:color="auto"/>
          </w:divBdr>
        </w:div>
        <w:div w:id="1078479774">
          <w:marLeft w:val="480"/>
          <w:marRight w:val="0"/>
          <w:marTop w:val="0"/>
          <w:marBottom w:val="0"/>
          <w:divBdr>
            <w:top w:val="none" w:sz="0" w:space="0" w:color="auto"/>
            <w:left w:val="none" w:sz="0" w:space="0" w:color="auto"/>
            <w:bottom w:val="none" w:sz="0" w:space="0" w:color="auto"/>
            <w:right w:val="none" w:sz="0" w:space="0" w:color="auto"/>
          </w:divBdr>
        </w:div>
        <w:div w:id="47581113">
          <w:marLeft w:val="480"/>
          <w:marRight w:val="0"/>
          <w:marTop w:val="0"/>
          <w:marBottom w:val="0"/>
          <w:divBdr>
            <w:top w:val="none" w:sz="0" w:space="0" w:color="auto"/>
            <w:left w:val="none" w:sz="0" w:space="0" w:color="auto"/>
            <w:bottom w:val="none" w:sz="0" w:space="0" w:color="auto"/>
            <w:right w:val="none" w:sz="0" w:space="0" w:color="auto"/>
          </w:divBdr>
        </w:div>
        <w:div w:id="1538156732">
          <w:marLeft w:val="480"/>
          <w:marRight w:val="0"/>
          <w:marTop w:val="0"/>
          <w:marBottom w:val="0"/>
          <w:divBdr>
            <w:top w:val="none" w:sz="0" w:space="0" w:color="auto"/>
            <w:left w:val="none" w:sz="0" w:space="0" w:color="auto"/>
            <w:bottom w:val="none" w:sz="0" w:space="0" w:color="auto"/>
            <w:right w:val="none" w:sz="0" w:space="0" w:color="auto"/>
          </w:divBdr>
        </w:div>
        <w:div w:id="182522035">
          <w:marLeft w:val="480"/>
          <w:marRight w:val="0"/>
          <w:marTop w:val="0"/>
          <w:marBottom w:val="0"/>
          <w:divBdr>
            <w:top w:val="none" w:sz="0" w:space="0" w:color="auto"/>
            <w:left w:val="none" w:sz="0" w:space="0" w:color="auto"/>
            <w:bottom w:val="none" w:sz="0" w:space="0" w:color="auto"/>
            <w:right w:val="none" w:sz="0" w:space="0" w:color="auto"/>
          </w:divBdr>
        </w:div>
        <w:div w:id="652680151">
          <w:marLeft w:val="480"/>
          <w:marRight w:val="0"/>
          <w:marTop w:val="0"/>
          <w:marBottom w:val="0"/>
          <w:divBdr>
            <w:top w:val="none" w:sz="0" w:space="0" w:color="auto"/>
            <w:left w:val="none" w:sz="0" w:space="0" w:color="auto"/>
            <w:bottom w:val="none" w:sz="0" w:space="0" w:color="auto"/>
            <w:right w:val="none" w:sz="0" w:space="0" w:color="auto"/>
          </w:divBdr>
        </w:div>
        <w:div w:id="93019789">
          <w:marLeft w:val="480"/>
          <w:marRight w:val="0"/>
          <w:marTop w:val="0"/>
          <w:marBottom w:val="0"/>
          <w:divBdr>
            <w:top w:val="none" w:sz="0" w:space="0" w:color="auto"/>
            <w:left w:val="none" w:sz="0" w:space="0" w:color="auto"/>
            <w:bottom w:val="none" w:sz="0" w:space="0" w:color="auto"/>
            <w:right w:val="none" w:sz="0" w:space="0" w:color="auto"/>
          </w:divBdr>
        </w:div>
        <w:div w:id="1763647780">
          <w:marLeft w:val="480"/>
          <w:marRight w:val="0"/>
          <w:marTop w:val="0"/>
          <w:marBottom w:val="0"/>
          <w:divBdr>
            <w:top w:val="none" w:sz="0" w:space="0" w:color="auto"/>
            <w:left w:val="none" w:sz="0" w:space="0" w:color="auto"/>
            <w:bottom w:val="none" w:sz="0" w:space="0" w:color="auto"/>
            <w:right w:val="none" w:sz="0" w:space="0" w:color="auto"/>
          </w:divBdr>
        </w:div>
        <w:div w:id="2100101469">
          <w:marLeft w:val="480"/>
          <w:marRight w:val="0"/>
          <w:marTop w:val="0"/>
          <w:marBottom w:val="0"/>
          <w:divBdr>
            <w:top w:val="none" w:sz="0" w:space="0" w:color="auto"/>
            <w:left w:val="none" w:sz="0" w:space="0" w:color="auto"/>
            <w:bottom w:val="none" w:sz="0" w:space="0" w:color="auto"/>
            <w:right w:val="none" w:sz="0" w:space="0" w:color="auto"/>
          </w:divBdr>
        </w:div>
        <w:div w:id="1464079216">
          <w:marLeft w:val="480"/>
          <w:marRight w:val="0"/>
          <w:marTop w:val="0"/>
          <w:marBottom w:val="0"/>
          <w:divBdr>
            <w:top w:val="none" w:sz="0" w:space="0" w:color="auto"/>
            <w:left w:val="none" w:sz="0" w:space="0" w:color="auto"/>
            <w:bottom w:val="none" w:sz="0" w:space="0" w:color="auto"/>
            <w:right w:val="none" w:sz="0" w:space="0" w:color="auto"/>
          </w:divBdr>
        </w:div>
        <w:div w:id="948003451">
          <w:marLeft w:val="480"/>
          <w:marRight w:val="0"/>
          <w:marTop w:val="0"/>
          <w:marBottom w:val="0"/>
          <w:divBdr>
            <w:top w:val="none" w:sz="0" w:space="0" w:color="auto"/>
            <w:left w:val="none" w:sz="0" w:space="0" w:color="auto"/>
            <w:bottom w:val="none" w:sz="0" w:space="0" w:color="auto"/>
            <w:right w:val="none" w:sz="0" w:space="0" w:color="auto"/>
          </w:divBdr>
        </w:div>
        <w:div w:id="753163517">
          <w:marLeft w:val="480"/>
          <w:marRight w:val="0"/>
          <w:marTop w:val="0"/>
          <w:marBottom w:val="0"/>
          <w:divBdr>
            <w:top w:val="none" w:sz="0" w:space="0" w:color="auto"/>
            <w:left w:val="none" w:sz="0" w:space="0" w:color="auto"/>
            <w:bottom w:val="none" w:sz="0" w:space="0" w:color="auto"/>
            <w:right w:val="none" w:sz="0" w:space="0" w:color="auto"/>
          </w:divBdr>
        </w:div>
        <w:div w:id="2078626656">
          <w:marLeft w:val="480"/>
          <w:marRight w:val="0"/>
          <w:marTop w:val="0"/>
          <w:marBottom w:val="0"/>
          <w:divBdr>
            <w:top w:val="none" w:sz="0" w:space="0" w:color="auto"/>
            <w:left w:val="none" w:sz="0" w:space="0" w:color="auto"/>
            <w:bottom w:val="none" w:sz="0" w:space="0" w:color="auto"/>
            <w:right w:val="none" w:sz="0" w:space="0" w:color="auto"/>
          </w:divBdr>
        </w:div>
        <w:div w:id="877858941">
          <w:marLeft w:val="480"/>
          <w:marRight w:val="0"/>
          <w:marTop w:val="0"/>
          <w:marBottom w:val="0"/>
          <w:divBdr>
            <w:top w:val="none" w:sz="0" w:space="0" w:color="auto"/>
            <w:left w:val="none" w:sz="0" w:space="0" w:color="auto"/>
            <w:bottom w:val="none" w:sz="0" w:space="0" w:color="auto"/>
            <w:right w:val="none" w:sz="0" w:space="0" w:color="auto"/>
          </w:divBdr>
        </w:div>
        <w:div w:id="157382230">
          <w:marLeft w:val="480"/>
          <w:marRight w:val="0"/>
          <w:marTop w:val="0"/>
          <w:marBottom w:val="0"/>
          <w:divBdr>
            <w:top w:val="none" w:sz="0" w:space="0" w:color="auto"/>
            <w:left w:val="none" w:sz="0" w:space="0" w:color="auto"/>
            <w:bottom w:val="none" w:sz="0" w:space="0" w:color="auto"/>
            <w:right w:val="none" w:sz="0" w:space="0" w:color="auto"/>
          </w:divBdr>
        </w:div>
        <w:div w:id="2070229098">
          <w:marLeft w:val="480"/>
          <w:marRight w:val="0"/>
          <w:marTop w:val="0"/>
          <w:marBottom w:val="0"/>
          <w:divBdr>
            <w:top w:val="none" w:sz="0" w:space="0" w:color="auto"/>
            <w:left w:val="none" w:sz="0" w:space="0" w:color="auto"/>
            <w:bottom w:val="none" w:sz="0" w:space="0" w:color="auto"/>
            <w:right w:val="none" w:sz="0" w:space="0" w:color="auto"/>
          </w:divBdr>
        </w:div>
        <w:div w:id="1641032173">
          <w:marLeft w:val="480"/>
          <w:marRight w:val="0"/>
          <w:marTop w:val="0"/>
          <w:marBottom w:val="0"/>
          <w:divBdr>
            <w:top w:val="none" w:sz="0" w:space="0" w:color="auto"/>
            <w:left w:val="none" w:sz="0" w:space="0" w:color="auto"/>
            <w:bottom w:val="none" w:sz="0" w:space="0" w:color="auto"/>
            <w:right w:val="none" w:sz="0" w:space="0" w:color="auto"/>
          </w:divBdr>
        </w:div>
        <w:div w:id="1867670151">
          <w:marLeft w:val="480"/>
          <w:marRight w:val="0"/>
          <w:marTop w:val="0"/>
          <w:marBottom w:val="0"/>
          <w:divBdr>
            <w:top w:val="none" w:sz="0" w:space="0" w:color="auto"/>
            <w:left w:val="none" w:sz="0" w:space="0" w:color="auto"/>
            <w:bottom w:val="none" w:sz="0" w:space="0" w:color="auto"/>
            <w:right w:val="none" w:sz="0" w:space="0" w:color="auto"/>
          </w:divBdr>
        </w:div>
        <w:div w:id="1848010066">
          <w:marLeft w:val="480"/>
          <w:marRight w:val="0"/>
          <w:marTop w:val="0"/>
          <w:marBottom w:val="0"/>
          <w:divBdr>
            <w:top w:val="none" w:sz="0" w:space="0" w:color="auto"/>
            <w:left w:val="none" w:sz="0" w:space="0" w:color="auto"/>
            <w:bottom w:val="none" w:sz="0" w:space="0" w:color="auto"/>
            <w:right w:val="none" w:sz="0" w:space="0" w:color="auto"/>
          </w:divBdr>
        </w:div>
        <w:div w:id="757599915">
          <w:marLeft w:val="480"/>
          <w:marRight w:val="0"/>
          <w:marTop w:val="0"/>
          <w:marBottom w:val="0"/>
          <w:divBdr>
            <w:top w:val="none" w:sz="0" w:space="0" w:color="auto"/>
            <w:left w:val="none" w:sz="0" w:space="0" w:color="auto"/>
            <w:bottom w:val="none" w:sz="0" w:space="0" w:color="auto"/>
            <w:right w:val="none" w:sz="0" w:space="0" w:color="auto"/>
          </w:divBdr>
        </w:div>
        <w:div w:id="1125806824">
          <w:marLeft w:val="480"/>
          <w:marRight w:val="0"/>
          <w:marTop w:val="0"/>
          <w:marBottom w:val="0"/>
          <w:divBdr>
            <w:top w:val="none" w:sz="0" w:space="0" w:color="auto"/>
            <w:left w:val="none" w:sz="0" w:space="0" w:color="auto"/>
            <w:bottom w:val="none" w:sz="0" w:space="0" w:color="auto"/>
            <w:right w:val="none" w:sz="0" w:space="0" w:color="auto"/>
          </w:divBdr>
        </w:div>
        <w:div w:id="1175454964">
          <w:marLeft w:val="480"/>
          <w:marRight w:val="0"/>
          <w:marTop w:val="0"/>
          <w:marBottom w:val="0"/>
          <w:divBdr>
            <w:top w:val="none" w:sz="0" w:space="0" w:color="auto"/>
            <w:left w:val="none" w:sz="0" w:space="0" w:color="auto"/>
            <w:bottom w:val="none" w:sz="0" w:space="0" w:color="auto"/>
            <w:right w:val="none" w:sz="0" w:space="0" w:color="auto"/>
          </w:divBdr>
        </w:div>
        <w:div w:id="227541570">
          <w:marLeft w:val="480"/>
          <w:marRight w:val="0"/>
          <w:marTop w:val="0"/>
          <w:marBottom w:val="0"/>
          <w:divBdr>
            <w:top w:val="none" w:sz="0" w:space="0" w:color="auto"/>
            <w:left w:val="none" w:sz="0" w:space="0" w:color="auto"/>
            <w:bottom w:val="none" w:sz="0" w:space="0" w:color="auto"/>
            <w:right w:val="none" w:sz="0" w:space="0" w:color="auto"/>
          </w:divBdr>
        </w:div>
        <w:div w:id="420762339">
          <w:marLeft w:val="480"/>
          <w:marRight w:val="0"/>
          <w:marTop w:val="0"/>
          <w:marBottom w:val="0"/>
          <w:divBdr>
            <w:top w:val="none" w:sz="0" w:space="0" w:color="auto"/>
            <w:left w:val="none" w:sz="0" w:space="0" w:color="auto"/>
            <w:bottom w:val="none" w:sz="0" w:space="0" w:color="auto"/>
            <w:right w:val="none" w:sz="0" w:space="0" w:color="auto"/>
          </w:divBdr>
        </w:div>
        <w:div w:id="1804494332">
          <w:marLeft w:val="480"/>
          <w:marRight w:val="0"/>
          <w:marTop w:val="0"/>
          <w:marBottom w:val="0"/>
          <w:divBdr>
            <w:top w:val="none" w:sz="0" w:space="0" w:color="auto"/>
            <w:left w:val="none" w:sz="0" w:space="0" w:color="auto"/>
            <w:bottom w:val="none" w:sz="0" w:space="0" w:color="auto"/>
            <w:right w:val="none" w:sz="0" w:space="0" w:color="auto"/>
          </w:divBdr>
        </w:div>
        <w:div w:id="588581349">
          <w:marLeft w:val="480"/>
          <w:marRight w:val="0"/>
          <w:marTop w:val="0"/>
          <w:marBottom w:val="0"/>
          <w:divBdr>
            <w:top w:val="none" w:sz="0" w:space="0" w:color="auto"/>
            <w:left w:val="none" w:sz="0" w:space="0" w:color="auto"/>
            <w:bottom w:val="none" w:sz="0" w:space="0" w:color="auto"/>
            <w:right w:val="none" w:sz="0" w:space="0" w:color="auto"/>
          </w:divBdr>
        </w:div>
        <w:div w:id="683746406">
          <w:marLeft w:val="480"/>
          <w:marRight w:val="0"/>
          <w:marTop w:val="0"/>
          <w:marBottom w:val="0"/>
          <w:divBdr>
            <w:top w:val="none" w:sz="0" w:space="0" w:color="auto"/>
            <w:left w:val="none" w:sz="0" w:space="0" w:color="auto"/>
            <w:bottom w:val="none" w:sz="0" w:space="0" w:color="auto"/>
            <w:right w:val="none" w:sz="0" w:space="0" w:color="auto"/>
          </w:divBdr>
        </w:div>
        <w:div w:id="25447338">
          <w:marLeft w:val="480"/>
          <w:marRight w:val="0"/>
          <w:marTop w:val="0"/>
          <w:marBottom w:val="0"/>
          <w:divBdr>
            <w:top w:val="none" w:sz="0" w:space="0" w:color="auto"/>
            <w:left w:val="none" w:sz="0" w:space="0" w:color="auto"/>
            <w:bottom w:val="none" w:sz="0" w:space="0" w:color="auto"/>
            <w:right w:val="none" w:sz="0" w:space="0" w:color="auto"/>
          </w:divBdr>
        </w:div>
        <w:div w:id="1351683464">
          <w:marLeft w:val="480"/>
          <w:marRight w:val="0"/>
          <w:marTop w:val="0"/>
          <w:marBottom w:val="0"/>
          <w:divBdr>
            <w:top w:val="none" w:sz="0" w:space="0" w:color="auto"/>
            <w:left w:val="none" w:sz="0" w:space="0" w:color="auto"/>
            <w:bottom w:val="none" w:sz="0" w:space="0" w:color="auto"/>
            <w:right w:val="none" w:sz="0" w:space="0" w:color="auto"/>
          </w:divBdr>
        </w:div>
        <w:div w:id="860123693">
          <w:marLeft w:val="480"/>
          <w:marRight w:val="0"/>
          <w:marTop w:val="0"/>
          <w:marBottom w:val="0"/>
          <w:divBdr>
            <w:top w:val="none" w:sz="0" w:space="0" w:color="auto"/>
            <w:left w:val="none" w:sz="0" w:space="0" w:color="auto"/>
            <w:bottom w:val="none" w:sz="0" w:space="0" w:color="auto"/>
            <w:right w:val="none" w:sz="0" w:space="0" w:color="auto"/>
          </w:divBdr>
        </w:div>
        <w:div w:id="1199899936">
          <w:marLeft w:val="480"/>
          <w:marRight w:val="0"/>
          <w:marTop w:val="0"/>
          <w:marBottom w:val="0"/>
          <w:divBdr>
            <w:top w:val="none" w:sz="0" w:space="0" w:color="auto"/>
            <w:left w:val="none" w:sz="0" w:space="0" w:color="auto"/>
            <w:bottom w:val="none" w:sz="0" w:space="0" w:color="auto"/>
            <w:right w:val="none" w:sz="0" w:space="0" w:color="auto"/>
          </w:divBdr>
        </w:div>
        <w:div w:id="849871853">
          <w:marLeft w:val="480"/>
          <w:marRight w:val="0"/>
          <w:marTop w:val="0"/>
          <w:marBottom w:val="0"/>
          <w:divBdr>
            <w:top w:val="none" w:sz="0" w:space="0" w:color="auto"/>
            <w:left w:val="none" w:sz="0" w:space="0" w:color="auto"/>
            <w:bottom w:val="none" w:sz="0" w:space="0" w:color="auto"/>
            <w:right w:val="none" w:sz="0" w:space="0" w:color="auto"/>
          </w:divBdr>
        </w:div>
        <w:div w:id="804855032">
          <w:marLeft w:val="480"/>
          <w:marRight w:val="0"/>
          <w:marTop w:val="0"/>
          <w:marBottom w:val="0"/>
          <w:divBdr>
            <w:top w:val="none" w:sz="0" w:space="0" w:color="auto"/>
            <w:left w:val="none" w:sz="0" w:space="0" w:color="auto"/>
            <w:bottom w:val="none" w:sz="0" w:space="0" w:color="auto"/>
            <w:right w:val="none" w:sz="0" w:space="0" w:color="auto"/>
          </w:divBdr>
        </w:div>
        <w:div w:id="1844126441">
          <w:marLeft w:val="480"/>
          <w:marRight w:val="0"/>
          <w:marTop w:val="0"/>
          <w:marBottom w:val="0"/>
          <w:divBdr>
            <w:top w:val="none" w:sz="0" w:space="0" w:color="auto"/>
            <w:left w:val="none" w:sz="0" w:space="0" w:color="auto"/>
            <w:bottom w:val="none" w:sz="0" w:space="0" w:color="auto"/>
            <w:right w:val="none" w:sz="0" w:space="0" w:color="auto"/>
          </w:divBdr>
        </w:div>
        <w:div w:id="1228102668">
          <w:marLeft w:val="480"/>
          <w:marRight w:val="0"/>
          <w:marTop w:val="0"/>
          <w:marBottom w:val="0"/>
          <w:divBdr>
            <w:top w:val="none" w:sz="0" w:space="0" w:color="auto"/>
            <w:left w:val="none" w:sz="0" w:space="0" w:color="auto"/>
            <w:bottom w:val="none" w:sz="0" w:space="0" w:color="auto"/>
            <w:right w:val="none" w:sz="0" w:space="0" w:color="auto"/>
          </w:divBdr>
        </w:div>
        <w:div w:id="1279679476">
          <w:marLeft w:val="480"/>
          <w:marRight w:val="0"/>
          <w:marTop w:val="0"/>
          <w:marBottom w:val="0"/>
          <w:divBdr>
            <w:top w:val="none" w:sz="0" w:space="0" w:color="auto"/>
            <w:left w:val="none" w:sz="0" w:space="0" w:color="auto"/>
            <w:bottom w:val="none" w:sz="0" w:space="0" w:color="auto"/>
            <w:right w:val="none" w:sz="0" w:space="0" w:color="auto"/>
          </w:divBdr>
        </w:div>
        <w:div w:id="1132938834">
          <w:marLeft w:val="480"/>
          <w:marRight w:val="0"/>
          <w:marTop w:val="0"/>
          <w:marBottom w:val="0"/>
          <w:divBdr>
            <w:top w:val="none" w:sz="0" w:space="0" w:color="auto"/>
            <w:left w:val="none" w:sz="0" w:space="0" w:color="auto"/>
            <w:bottom w:val="none" w:sz="0" w:space="0" w:color="auto"/>
            <w:right w:val="none" w:sz="0" w:space="0" w:color="auto"/>
          </w:divBdr>
        </w:div>
        <w:div w:id="1406805357">
          <w:marLeft w:val="480"/>
          <w:marRight w:val="0"/>
          <w:marTop w:val="0"/>
          <w:marBottom w:val="0"/>
          <w:divBdr>
            <w:top w:val="none" w:sz="0" w:space="0" w:color="auto"/>
            <w:left w:val="none" w:sz="0" w:space="0" w:color="auto"/>
            <w:bottom w:val="none" w:sz="0" w:space="0" w:color="auto"/>
            <w:right w:val="none" w:sz="0" w:space="0" w:color="auto"/>
          </w:divBdr>
        </w:div>
        <w:div w:id="1350257027">
          <w:marLeft w:val="480"/>
          <w:marRight w:val="0"/>
          <w:marTop w:val="0"/>
          <w:marBottom w:val="0"/>
          <w:divBdr>
            <w:top w:val="none" w:sz="0" w:space="0" w:color="auto"/>
            <w:left w:val="none" w:sz="0" w:space="0" w:color="auto"/>
            <w:bottom w:val="none" w:sz="0" w:space="0" w:color="auto"/>
            <w:right w:val="none" w:sz="0" w:space="0" w:color="auto"/>
          </w:divBdr>
        </w:div>
        <w:div w:id="1399013360">
          <w:marLeft w:val="480"/>
          <w:marRight w:val="0"/>
          <w:marTop w:val="0"/>
          <w:marBottom w:val="0"/>
          <w:divBdr>
            <w:top w:val="none" w:sz="0" w:space="0" w:color="auto"/>
            <w:left w:val="none" w:sz="0" w:space="0" w:color="auto"/>
            <w:bottom w:val="none" w:sz="0" w:space="0" w:color="auto"/>
            <w:right w:val="none" w:sz="0" w:space="0" w:color="auto"/>
          </w:divBdr>
        </w:div>
        <w:div w:id="1722362702">
          <w:marLeft w:val="480"/>
          <w:marRight w:val="0"/>
          <w:marTop w:val="0"/>
          <w:marBottom w:val="0"/>
          <w:divBdr>
            <w:top w:val="none" w:sz="0" w:space="0" w:color="auto"/>
            <w:left w:val="none" w:sz="0" w:space="0" w:color="auto"/>
            <w:bottom w:val="none" w:sz="0" w:space="0" w:color="auto"/>
            <w:right w:val="none" w:sz="0" w:space="0" w:color="auto"/>
          </w:divBdr>
        </w:div>
        <w:div w:id="1571890336">
          <w:marLeft w:val="480"/>
          <w:marRight w:val="0"/>
          <w:marTop w:val="0"/>
          <w:marBottom w:val="0"/>
          <w:divBdr>
            <w:top w:val="none" w:sz="0" w:space="0" w:color="auto"/>
            <w:left w:val="none" w:sz="0" w:space="0" w:color="auto"/>
            <w:bottom w:val="none" w:sz="0" w:space="0" w:color="auto"/>
            <w:right w:val="none" w:sz="0" w:space="0" w:color="auto"/>
          </w:divBdr>
        </w:div>
        <w:div w:id="675301614">
          <w:marLeft w:val="480"/>
          <w:marRight w:val="0"/>
          <w:marTop w:val="0"/>
          <w:marBottom w:val="0"/>
          <w:divBdr>
            <w:top w:val="none" w:sz="0" w:space="0" w:color="auto"/>
            <w:left w:val="none" w:sz="0" w:space="0" w:color="auto"/>
            <w:bottom w:val="none" w:sz="0" w:space="0" w:color="auto"/>
            <w:right w:val="none" w:sz="0" w:space="0" w:color="auto"/>
          </w:divBdr>
        </w:div>
        <w:div w:id="2008166367">
          <w:marLeft w:val="480"/>
          <w:marRight w:val="0"/>
          <w:marTop w:val="0"/>
          <w:marBottom w:val="0"/>
          <w:divBdr>
            <w:top w:val="none" w:sz="0" w:space="0" w:color="auto"/>
            <w:left w:val="none" w:sz="0" w:space="0" w:color="auto"/>
            <w:bottom w:val="none" w:sz="0" w:space="0" w:color="auto"/>
            <w:right w:val="none" w:sz="0" w:space="0" w:color="auto"/>
          </w:divBdr>
        </w:div>
        <w:div w:id="363485120">
          <w:marLeft w:val="480"/>
          <w:marRight w:val="0"/>
          <w:marTop w:val="0"/>
          <w:marBottom w:val="0"/>
          <w:divBdr>
            <w:top w:val="none" w:sz="0" w:space="0" w:color="auto"/>
            <w:left w:val="none" w:sz="0" w:space="0" w:color="auto"/>
            <w:bottom w:val="none" w:sz="0" w:space="0" w:color="auto"/>
            <w:right w:val="none" w:sz="0" w:space="0" w:color="auto"/>
          </w:divBdr>
        </w:div>
        <w:div w:id="220219233">
          <w:marLeft w:val="480"/>
          <w:marRight w:val="0"/>
          <w:marTop w:val="0"/>
          <w:marBottom w:val="0"/>
          <w:divBdr>
            <w:top w:val="none" w:sz="0" w:space="0" w:color="auto"/>
            <w:left w:val="none" w:sz="0" w:space="0" w:color="auto"/>
            <w:bottom w:val="none" w:sz="0" w:space="0" w:color="auto"/>
            <w:right w:val="none" w:sz="0" w:space="0" w:color="auto"/>
          </w:divBdr>
        </w:div>
        <w:div w:id="65423378">
          <w:marLeft w:val="480"/>
          <w:marRight w:val="0"/>
          <w:marTop w:val="0"/>
          <w:marBottom w:val="0"/>
          <w:divBdr>
            <w:top w:val="none" w:sz="0" w:space="0" w:color="auto"/>
            <w:left w:val="none" w:sz="0" w:space="0" w:color="auto"/>
            <w:bottom w:val="none" w:sz="0" w:space="0" w:color="auto"/>
            <w:right w:val="none" w:sz="0" w:space="0" w:color="auto"/>
          </w:divBdr>
        </w:div>
        <w:div w:id="2063477667">
          <w:marLeft w:val="480"/>
          <w:marRight w:val="0"/>
          <w:marTop w:val="0"/>
          <w:marBottom w:val="0"/>
          <w:divBdr>
            <w:top w:val="none" w:sz="0" w:space="0" w:color="auto"/>
            <w:left w:val="none" w:sz="0" w:space="0" w:color="auto"/>
            <w:bottom w:val="none" w:sz="0" w:space="0" w:color="auto"/>
            <w:right w:val="none" w:sz="0" w:space="0" w:color="auto"/>
          </w:divBdr>
        </w:div>
        <w:div w:id="322663890">
          <w:marLeft w:val="480"/>
          <w:marRight w:val="0"/>
          <w:marTop w:val="0"/>
          <w:marBottom w:val="0"/>
          <w:divBdr>
            <w:top w:val="none" w:sz="0" w:space="0" w:color="auto"/>
            <w:left w:val="none" w:sz="0" w:space="0" w:color="auto"/>
            <w:bottom w:val="none" w:sz="0" w:space="0" w:color="auto"/>
            <w:right w:val="none" w:sz="0" w:space="0" w:color="auto"/>
          </w:divBdr>
        </w:div>
        <w:div w:id="803304530">
          <w:marLeft w:val="480"/>
          <w:marRight w:val="0"/>
          <w:marTop w:val="0"/>
          <w:marBottom w:val="0"/>
          <w:divBdr>
            <w:top w:val="none" w:sz="0" w:space="0" w:color="auto"/>
            <w:left w:val="none" w:sz="0" w:space="0" w:color="auto"/>
            <w:bottom w:val="none" w:sz="0" w:space="0" w:color="auto"/>
            <w:right w:val="none" w:sz="0" w:space="0" w:color="auto"/>
          </w:divBdr>
        </w:div>
        <w:div w:id="272131476">
          <w:marLeft w:val="480"/>
          <w:marRight w:val="0"/>
          <w:marTop w:val="0"/>
          <w:marBottom w:val="0"/>
          <w:divBdr>
            <w:top w:val="none" w:sz="0" w:space="0" w:color="auto"/>
            <w:left w:val="none" w:sz="0" w:space="0" w:color="auto"/>
            <w:bottom w:val="none" w:sz="0" w:space="0" w:color="auto"/>
            <w:right w:val="none" w:sz="0" w:space="0" w:color="auto"/>
          </w:divBdr>
        </w:div>
        <w:div w:id="1937252265">
          <w:marLeft w:val="480"/>
          <w:marRight w:val="0"/>
          <w:marTop w:val="0"/>
          <w:marBottom w:val="0"/>
          <w:divBdr>
            <w:top w:val="none" w:sz="0" w:space="0" w:color="auto"/>
            <w:left w:val="none" w:sz="0" w:space="0" w:color="auto"/>
            <w:bottom w:val="none" w:sz="0" w:space="0" w:color="auto"/>
            <w:right w:val="none" w:sz="0" w:space="0" w:color="auto"/>
          </w:divBdr>
        </w:div>
        <w:div w:id="675159001">
          <w:marLeft w:val="480"/>
          <w:marRight w:val="0"/>
          <w:marTop w:val="0"/>
          <w:marBottom w:val="0"/>
          <w:divBdr>
            <w:top w:val="none" w:sz="0" w:space="0" w:color="auto"/>
            <w:left w:val="none" w:sz="0" w:space="0" w:color="auto"/>
            <w:bottom w:val="none" w:sz="0" w:space="0" w:color="auto"/>
            <w:right w:val="none" w:sz="0" w:space="0" w:color="auto"/>
          </w:divBdr>
        </w:div>
        <w:div w:id="1844778687">
          <w:marLeft w:val="480"/>
          <w:marRight w:val="0"/>
          <w:marTop w:val="0"/>
          <w:marBottom w:val="0"/>
          <w:divBdr>
            <w:top w:val="none" w:sz="0" w:space="0" w:color="auto"/>
            <w:left w:val="none" w:sz="0" w:space="0" w:color="auto"/>
            <w:bottom w:val="none" w:sz="0" w:space="0" w:color="auto"/>
            <w:right w:val="none" w:sz="0" w:space="0" w:color="auto"/>
          </w:divBdr>
        </w:div>
        <w:div w:id="598100963">
          <w:marLeft w:val="480"/>
          <w:marRight w:val="0"/>
          <w:marTop w:val="0"/>
          <w:marBottom w:val="0"/>
          <w:divBdr>
            <w:top w:val="none" w:sz="0" w:space="0" w:color="auto"/>
            <w:left w:val="none" w:sz="0" w:space="0" w:color="auto"/>
            <w:bottom w:val="none" w:sz="0" w:space="0" w:color="auto"/>
            <w:right w:val="none" w:sz="0" w:space="0" w:color="auto"/>
          </w:divBdr>
        </w:div>
        <w:div w:id="1399862814">
          <w:marLeft w:val="480"/>
          <w:marRight w:val="0"/>
          <w:marTop w:val="0"/>
          <w:marBottom w:val="0"/>
          <w:divBdr>
            <w:top w:val="none" w:sz="0" w:space="0" w:color="auto"/>
            <w:left w:val="none" w:sz="0" w:space="0" w:color="auto"/>
            <w:bottom w:val="none" w:sz="0" w:space="0" w:color="auto"/>
            <w:right w:val="none" w:sz="0" w:space="0" w:color="auto"/>
          </w:divBdr>
        </w:div>
        <w:div w:id="831794355">
          <w:marLeft w:val="480"/>
          <w:marRight w:val="0"/>
          <w:marTop w:val="0"/>
          <w:marBottom w:val="0"/>
          <w:divBdr>
            <w:top w:val="none" w:sz="0" w:space="0" w:color="auto"/>
            <w:left w:val="none" w:sz="0" w:space="0" w:color="auto"/>
            <w:bottom w:val="none" w:sz="0" w:space="0" w:color="auto"/>
            <w:right w:val="none" w:sz="0" w:space="0" w:color="auto"/>
          </w:divBdr>
        </w:div>
        <w:div w:id="1574849402">
          <w:marLeft w:val="480"/>
          <w:marRight w:val="0"/>
          <w:marTop w:val="0"/>
          <w:marBottom w:val="0"/>
          <w:divBdr>
            <w:top w:val="none" w:sz="0" w:space="0" w:color="auto"/>
            <w:left w:val="none" w:sz="0" w:space="0" w:color="auto"/>
            <w:bottom w:val="none" w:sz="0" w:space="0" w:color="auto"/>
            <w:right w:val="none" w:sz="0" w:space="0" w:color="auto"/>
          </w:divBdr>
        </w:div>
        <w:div w:id="743648693">
          <w:marLeft w:val="480"/>
          <w:marRight w:val="0"/>
          <w:marTop w:val="0"/>
          <w:marBottom w:val="0"/>
          <w:divBdr>
            <w:top w:val="none" w:sz="0" w:space="0" w:color="auto"/>
            <w:left w:val="none" w:sz="0" w:space="0" w:color="auto"/>
            <w:bottom w:val="none" w:sz="0" w:space="0" w:color="auto"/>
            <w:right w:val="none" w:sz="0" w:space="0" w:color="auto"/>
          </w:divBdr>
        </w:div>
        <w:div w:id="39133394">
          <w:marLeft w:val="480"/>
          <w:marRight w:val="0"/>
          <w:marTop w:val="0"/>
          <w:marBottom w:val="0"/>
          <w:divBdr>
            <w:top w:val="none" w:sz="0" w:space="0" w:color="auto"/>
            <w:left w:val="none" w:sz="0" w:space="0" w:color="auto"/>
            <w:bottom w:val="none" w:sz="0" w:space="0" w:color="auto"/>
            <w:right w:val="none" w:sz="0" w:space="0" w:color="auto"/>
          </w:divBdr>
        </w:div>
        <w:div w:id="584609727">
          <w:marLeft w:val="480"/>
          <w:marRight w:val="0"/>
          <w:marTop w:val="0"/>
          <w:marBottom w:val="0"/>
          <w:divBdr>
            <w:top w:val="none" w:sz="0" w:space="0" w:color="auto"/>
            <w:left w:val="none" w:sz="0" w:space="0" w:color="auto"/>
            <w:bottom w:val="none" w:sz="0" w:space="0" w:color="auto"/>
            <w:right w:val="none" w:sz="0" w:space="0" w:color="auto"/>
          </w:divBdr>
        </w:div>
        <w:div w:id="425611544">
          <w:marLeft w:val="480"/>
          <w:marRight w:val="0"/>
          <w:marTop w:val="0"/>
          <w:marBottom w:val="0"/>
          <w:divBdr>
            <w:top w:val="none" w:sz="0" w:space="0" w:color="auto"/>
            <w:left w:val="none" w:sz="0" w:space="0" w:color="auto"/>
            <w:bottom w:val="none" w:sz="0" w:space="0" w:color="auto"/>
            <w:right w:val="none" w:sz="0" w:space="0" w:color="auto"/>
          </w:divBdr>
        </w:div>
        <w:div w:id="426199891">
          <w:marLeft w:val="480"/>
          <w:marRight w:val="0"/>
          <w:marTop w:val="0"/>
          <w:marBottom w:val="0"/>
          <w:divBdr>
            <w:top w:val="none" w:sz="0" w:space="0" w:color="auto"/>
            <w:left w:val="none" w:sz="0" w:space="0" w:color="auto"/>
            <w:bottom w:val="none" w:sz="0" w:space="0" w:color="auto"/>
            <w:right w:val="none" w:sz="0" w:space="0" w:color="auto"/>
          </w:divBdr>
        </w:div>
        <w:div w:id="1561474027">
          <w:marLeft w:val="480"/>
          <w:marRight w:val="0"/>
          <w:marTop w:val="0"/>
          <w:marBottom w:val="0"/>
          <w:divBdr>
            <w:top w:val="none" w:sz="0" w:space="0" w:color="auto"/>
            <w:left w:val="none" w:sz="0" w:space="0" w:color="auto"/>
            <w:bottom w:val="none" w:sz="0" w:space="0" w:color="auto"/>
            <w:right w:val="none" w:sz="0" w:space="0" w:color="auto"/>
          </w:divBdr>
        </w:div>
        <w:div w:id="1571650805">
          <w:marLeft w:val="480"/>
          <w:marRight w:val="0"/>
          <w:marTop w:val="0"/>
          <w:marBottom w:val="0"/>
          <w:divBdr>
            <w:top w:val="none" w:sz="0" w:space="0" w:color="auto"/>
            <w:left w:val="none" w:sz="0" w:space="0" w:color="auto"/>
            <w:bottom w:val="none" w:sz="0" w:space="0" w:color="auto"/>
            <w:right w:val="none" w:sz="0" w:space="0" w:color="auto"/>
          </w:divBdr>
        </w:div>
        <w:div w:id="1672368073">
          <w:marLeft w:val="480"/>
          <w:marRight w:val="0"/>
          <w:marTop w:val="0"/>
          <w:marBottom w:val="0"/>
          <w:divBdr>
            <w:top w:val="none" w:sz="0" w:space="0" w:color="auto"/>
            <w:left w:val="none" w:sz="0" w:space="0" w:color="auto"/>
            <w:bottom w:val="none" w:sz="0" w:space="0" w:color="auto"/>
            <w:right w:val="none" w:sz="0" w:space="0" w:color="auto"/>
          </w:divBdr>
        </w:div>
        <w:div w:id="1920865341">
          <w:marLeft w:val="480"/>
          <w:marRight w:val="0"/>
          <w:marTop w:val="0"/>
          <w:marBottom w:val="0"/>
          <w:divBdr>
            <w:top w:val="none" w:sz="0" w:space="0" w:color="auto"/>
            <w:left w:val="none" w:sz="0" w:space="0" w:color="auto"/>
            <w:bottom w:val="none" w:sz="0" w:space="0" w:color="auto"/>
            <w:right w:val="none" w:sz="0" w:space="0" w:color="auto"/>
          </w:divBdr>
        </w:div>
        <w:div w:id="1887989967">
          <w:marLeft w:val="480"/>
          <w:marRight w:val="0"/>
          <w:marTop w:val="0"/>
          <w:marBottom w:val="0"/>
          <w:divBdr>
            <w:top w:val="none" w:sz="0" w:space="0" w:color="auto"/>
            <w:left w:val="none" w:sz="0" w:space="0" w:color="auto"/>
            <w:bottom w:val="none" w:sz="0" w:space="0" w:color="auto"/>
            <w:right w:val="none" w:sz="0" w:space="0" w:color="auto"/>
          </w:divBdr>
        </w:div>
        <w:div w:id="1666320508">
          <w:marLeft w:val="480"/>
          <w:marRight w:val="0"/>
          <w:marTop w:val="0"/>
          <w:marBottom w:val="0"/>
          <w:divBdr>
            <w:top w:val="none" w:sz="0" w:space="0" w:color="auto"/>
            <w:left w:val="none" w:sz="0" w:space="0" w:color="auto"/>
            <w:bottom w:val="none" w:sz="0" w:space="0" w:color="auto"/>
            <w:right w:val="none" w:sz="0" w:space="0" w:color="auto"/>
          </w:divBdr>
        </w:div>
        <w:div w:id="2098289203">
          <w:marLeft w:val="480"/>
          <w:marRight w:val="0"/>
          <w:marTop w:val="0"/>
          <w:marBottom w:val="0"/>
          <w:divBdr>
            <w:top w:val="none" w:sz="0" w:space="0" w:color="auto"/>
            <w:left w:val="none" w:sz="0" w:space="0" w:color="auto"/>
            <w:bottom w:val="none" w:sz="0" w:space="0" w:color="auto"/>
            <w:right w:val="none" w:sz="0" w:space="0" w:color="auto"/>
          </w:divBdr>
        </w:div>
        <w:div w:id="2096853344">
          <w:marLeft w:val="480"/>
          <w:marRight w:val="0"/>
          <w:marTop w:val="0"/>
          <w:marBottom w:val="0"/>
          <w:divBdr>
            <w:top w:val="none" w:sz="0" w:space="0" w:color="auto"/>
            <w:left w:val="none" w:sz="0" w:space="0" w:color="auto"/>
            <w:bottom w:val="none" w:sz="0" w:space="0" w:color="auto"/>
            <w:right w:val="none" w:sz="0" w:space="0" w:color="auto"/>
          </w:divBdr>
        </w:div>
        <w:div w:id="280848600">
          <w:marLeft w:val="480"/>
          <w:marRight w:val="0"/>
          <w:marTop w:val="0"/>
          <w:marBottom w:val="0"/>
          <w:divBdr>
            <w:top w:val="none" w:sz="0" w:space="0" w:color="auto"/>
            <w:left w:val="none" w:sz="0" w:space="0" w:color="auto"/>
            <w:bottom w:val="none" w:sz="0" w:space="0" w:color="auto"/>
            <w:right w:val="none" w:sz="0" w:space="0" w:color="auto"/>
          </w:divBdr>
        </w:div>
        <w:div w:id="1029380934">
          <w:marLeft w:val="480"/>
          <w:marRight w:val="0"/>
          <w:marTop w:val="0"/>
          <w:marBottom w:val="0"/>
          <w:divBdr>
            <w:top w:val="none" w:sz="0" w:space="0" w:color="auto"/>
            <w:left w:val="none" w:sz="0" w:space="0" w:color="auto"/>
            <w:bottom w:val="none" w:sz="0" w:space="0" w:color="auto"/>
            <w:right w:val="none" w:sz="0" w:space="0" w:color="auto"/>
          </w:divBdr>
        </w:div>
        <w:div w:id="1608653166">
          <w:marLeft w:val="480"/>
          <w:marRight w:val="0"/>
          <w:marTop w:val="0"/>
          <w:marBottom w:val="0"/>
          <w:divBdr>
            <w:top w:val="none" w:sz="0" w:space="0" w:color="auto"/>
            <w:left w:val="none" w:sz="0" w:space="0" w:color="auto"/>
            <w:bottom w:val="none" w:sz="0" w:space="0" w:color="auto"/>
            <w:right w:val="none" w:sz="0" w:space="0" w:color="auto"/>
          </w:divBdr>
        </w:div>
        <w:div w:id="565579209">
          <w:marLeft w:val="480"/>
          <w:marRight w:val="0"/>
          <w:marTop w:val="0"/>
          <w:marBottom w:val="0"/>
          <w:divBdr>
            <w:top w:val="none" w:sz="0" w:space="0" w:color="auto"/>
            <w:left w:val="none" w:sz="0" w:space="0" w:color="auto"/>
            <w:bottom w:val="none" w:sz="0" w:space="0" w:color="auto"/>
            <w:right w:val="none" w:sz="0" w:space="0" w:color="auto"/>
          </w:divBdr>
        </w:div>
        <w:div w:id="1959533089">
          <w:marLeft w:val="480"/>
          <w:marRight w:val="0"/>
          <w:marTop w:val="0"/>
          <w:marBottom w:val="0"/>
          <w:divBdr>
            <w:top w:val="none" w:sz="0" w:space="0" w:color="auto"/>
            <w:left w:val="none" w:sz="0" w:space="0" w:color="auto"/>
            <w:bottom w:val="none" w:sz="0" w:space="0" w:color="auto"/>
            <w:right w:val="none" w:sz="0" w:space="0" w:color="auto"/>
          </w:divBdr>
        </w:div>
        <w:div w:id="1690523144">
          <w:marLeft w:val="480"/>
          <w:marRight w:val="0"/>
          <w:marTop w:val="0"/>
          <w:marBottom w:val="0"/>
          <w:divBdr>
            <w:top w:val="none" w:sz="0" w:space="0" w:color="auto"/>
            <w:left w:val="none" w:sz="0" w:space="0" w:color="auto"/>
            <w:bottom w:val="none" w:sz="0" w:space="0" w:color="auto"/>
            <w:right w:val="none" w:sz="0" w:space="0" w:color="auto"/>
          </w:divBdr>
        </w:div>
        <w:div w:id="76679072">
          <w:marLeft w:val="480"/>
          <w:marRight w:val="0"/>
          <w:marTop w:val="0"/>
          <w:marBottom w:val="0"/>
          <w:divBdr>
            <w:top w:val="none" w:sz="0" w:space="0" w:color="auto"/>
            <w:left w:val="none" w:sz="0" w:space="0" w:color="auto"/>
            <w:bottom w:val="none" w:sz="0" w:space="0" w:color="auto"/>
            <w:right w:val="none" w:sz="0" w:space="0" w:color="auto"/>
          </w:divBdr>
        </w:div>
        <w:div w:id="321742048">
          <w:marLeft w:val="480"/>
          <w:marRight w:val="0"/>
          <w:marTop w:val="0"/>
          <w:marBottom w:val="0"/>
          <w:divBdr>
            <w:top w:val="none" w:sz="0" w:space="0" w:color="auto"/>
            <w:left w:val="none" w:sz="0" w:space="0" w:color="auto"/>
            <w:bottom w:val="none" w:sz="0" w:space="0" w:color="auto"/>
            <w:right w:val="none" w:sz="0" w:space="0" w:color="auto"/>
          </w:divBdr>
        </w:div>
        <w:div w:id="61298029">
          <w:marLeft w:val="480"/>
          <w:marRight w:val="0"/>
          <w:marTop w:val="0"/>
          <w:marBottom w:val="0"/>
          <w:divBdr>
            <w:top w:val="none" w:sz="0" w:space="0" w:color="auto"/>
            <w:left w:val="none" w:sz="0" w:space="0" w:color="auto"/>
            <w:bottom w:val="none" w:sz="0" w:space="0" w:color="auto"/>
            <w:right w:val="none" w:sz="0" w:space="0" w:color="auto"/>
          </w:divBdr>
        </w:div>
        <w:div w:id="1626691292">
          <w:marLeft w:val="480"/>
          <w:marRight w:val="0"/>
          <w:marTop w:val="0"/>
          <w:marBottom w:val="0"/>
          <w:divBdr>
            <w:top w:val="none" w:sz="0" w:space="0" w:color="auto"/>
            <w:left w:val="none" w:sz="0" w:space="0" w:color="auto"/>
            <w:bottom w:val="none" w:sz="0" w:space="0" w:color="auto"/>
            <w:right w:val="none" w:sz="0" w:space="0" w:color="auto"/>
          </w:divBdr>
        </w:div>
      </w:divsChild>
    </w:div>
    <w:div w:id="1541287092">
      <w:bodyDiv w:val="1"/>
      <w:marLeft w:val="0"/>
      <w:marRight w:val="0"/>
      <w:marTop w:val="0"/>
      <w:marBottom w:val="0"/>
      <w:divBdr>
        <w:top w:val="none" w:sz="0" w:space="0" w:color="auto"/>
        <w:left w:val="none" w:sz="0" w:space="0" w:color="auto"/>
        <w:bottom w:val="none" w:sz="0" w:space="0" w:color="auto"/>
        <w:right w:val="none" w:sz="0" w:space="0" w:color="auto"/>
      </w:divBdr>
      <w:divsChild>
        <w:div w:id="541551773">
          <w:marLeft w:val="480"/>
          <w:marRight w:val="0"/>
          <w:marTop w:val="0"/>
          <w:marBottom w:val="0"/>
          <w:divBdr>
            <w:top w:val="none" w:sz="0" w:space="0" w:color="auto"/>
            <w:left w:val="none" w:sz="0" w:space="0" w:color="auto"/>
            <w:bottom w:val="none" w:sz="0" w:space="0" w:color="auto"/>
            <w:right w:val="none" w:sz="0" w:space="0" w:color="auto"/>
          </w:divBdr>
        </w:div>
        <w:div w:id="1843740537">
          <w:marLeft w:val="480"/>
          <w:marRight w:val="0"/>
          <w:marTop w:val="0"/>
          <w:marBottom w:val="0"/>
          <w:divBdr>
            <w:top w:val="none" w:sz="0" w:space="0" w:color="auto"/>
            <w:left w:val="none" w:sz="0" w:space="0" w:color="auto"/>
            <w:bottom w:val="none" w:sz="0" w:space="0" w:color="auto"/>
            <w:right w:val="none" w:sz="0" w:space="0" w:color="auto"/>
          </w:divBdr>
        </w:div>
        <w:div w:id="707493474">
          <w:marLeft w:val="480"/>
          <w:marRight w:val="0"/>
          <w:marTop w:val="0"/>
          <w:marBottom w:val="0"/>
          <w:divBdr>
            <w:top w:val="none" w:sz="0" w:space="0" w:color="auto"/>
            <w:left w:val="none" w:sz="0" w:space="0" w:color="auto"/>
            <w:bottom w:val="none" w:sz="0" w:space="0" w:color="auto"/>
            <w:right w:val="none" w:sz="0" w:space="0" w:color="auto"/>
          </w:divBdr>
        </w:div>
        <w:div w:id="377512236">
          <w:marLeft w:val="480"/>
          <w:marRight w:val="0"/>
          <w:marTop w:val="0"/>
          <w:marBottom w:val="0"/>
          <w:divBdr>
            <w:top w:val="none" w:sz="0" w:space="0" w:color="auto"/>
            <w:left w:val="none" w:sz="0" w:space="0" w:color="auto"/>
            <w:bottom w:val="none" w:sz="0" w:space="0" w:color="auto"/>
            <w:right w:val="none" w:sz="0" w:space="0" w:color="auto"/>
          </w:divBdr>
        </w:div>
        <w:div w:id="2134054761">
          <w:marLeft w:val="480"/>
          <w:marRight w:val="0"/>
          <w:marTop w:val="0"/>
          <w:marBottom w:val="0"/>
          <w:divBdr>
            <w:top w:val="none" w:sz="0" w:space="0" w:color="auto"/>
            <w:left w:val="none" w:sz="0" w:space="0" w:color="auto"/>
            <w:bottom w:val="none" w:sz="0" w:space="0" w:color="auto"/>
            <w:right w:val="none" w:sz="0" w:space="0" w:color="auto"/>
          </w:divBdr>
        </w:div>
        <w:div w:id="711539412">
          <w:marLeft w:val="480"/>
          <w:marRight w:val="0"/>
          <w:marTop w:val="0"/>
          <w:marBottom w:val="0"/>
          <w:divBdr>
            <w:top w:val="none" w:sz="0" w:space="0" w:color="auto"/>
            <w:left w:val="none" w:sz="0" w:space="0" w:color="auto"/>
            <w:bottom w:val="none" w:sz="0" w:space="0" w:color="auto"/>
            <w:right w:val="none" w:sz="0" w:space="0" w:color="auto"/>
          </w:divBdr>
        </w:div>
        <w:div w:id="1597320375">
          <w:marLeft w:val="480"/>
          <w:marRight w:val="0"/>
          <w:marTop w:val="0"/>
          <w:marBottom w:val="0"/>
          <w:divBdr>
            <w:top w:val="none" w:sz="0" w:space="0" w:color="auto"/>
            <w:left w:val="none" w:sz="0" w:space="0" w:color="auto"/>
            <w:bottom w:val="none" w:sz="0" w:space="0" w:color="auto"/>
            <w:right w:val="none" w:sz="0" w:space="0" w:color="auto"/>
          </w:divBdr>
        </w:div>
        <w:div w:id="1978291853">
          <w:marLeft w:val="480"/>
          <w:marRight w:val="0"/>
          <w:marTop w:val="0"/>
          <w:marBottom w:val="0"/>
          <w:divBdr>
            <w:top w:val="none" w:sz="0" w:space="0" w:color="auto"/>
            <w:left w:val="none" w:sz="0" w:space="0" w:color="auto"/>
            <w:bottom w:val="none" w:sz="0" w:space="0" w:color="auto"/>
            <w:right w:val="none" w:sz="0" w:space="0" w:color="auto"/>
          </w:divBdr>
        </w:div>
        <w:div w:id="268008158">
          <w:marLeft w:val="480"/>
          <w:marRight w:val="0"/>
          <w:marTop w:val="0"/>
          <w:marBottom w:val="0"/>
          <w:divBdr>
            <w:top w:val="none" w:sz="0" w:space="0" w:color="auto"/>
            <w:left w:val="none" w:sz="0" w:space="0" w:color="auto"/>
            <w:bottom w:val="none" w:sz="0" w:space="0" w:color="auto"/>
            <w:right w:val="none" w:sz="0" w:space="0" w:color="auto"/>
          </w:divBdr>
        </w:div>
        <w:div w:id="951518164">
          <w:marLeft w:val="480"/>
          <w:marRight w:val="0"/>
          <w:marTop w:val="0"/>
          <w:marBottom w:val="0"/>
          <w:divBdr>
            <w:top w:val="none" w:sz="0" w:space="0" w:color="auto"/>
            <w:left w:val="none" w:sz="0" w:space="0" w:color="auto"/>
            <w:bottom w:val="none" w:sz="0" w:space="0" w:color="auto"/>
            <w:right w:val="none" w:sz="0" w:space="0" w:color="auto"/>
          </w:divBdr>
        </w:div>
        <w:div w:id="1735351510">
          <w:marLeft w:val="480"/>
          <w:marRight w:val="0"/>
          <w:marTop w:val="0"/>
          <w:marBottom w:val="0"/>
          <w:divBdr>
            <w:top w:val="none" w:sz="0" w:space="0" w:color="auto"/>
            <w:left w:val="none" w:sz="0" w:space="0" w:color="auto"/>
            <w:bottom w:val="none" w:sz="0" w:space="0" w:color="auto"/>
            <w:right w:val="none" w:sz="0" w:space="0" w:color="auto"/>
          </w:divBdr>
        </w:div>
        <w:div w:id="615986878">
          <w:marLeft w:val="480"/>
          <w:marRight w:val="0"/>
          <w:marTop w:val="0"/>
          <w:marBottom w:val="0"/>
          <w:divBdr>
            <w:top w:val="none" w:sz="0" w:space="0" w:color="auto"/>
            <w:left w:val="none" w:sz="0" w:space="0" w:color="auto"/>
            <w:bottom w:val="none" w:sz="0" w:space="0" w:color="auto"/>
            <w:right w:val="none" w:sz="0" w:space="0" w:color="auto"/>
          </w:divBdr>
        </w:div>
        <w:div w:id="856771669">
          <w:marLeft w:val="480"/>
          <w:marRight w:val="0"/>
          <w:marTop w:val="0"/>
          <w:marBottom w:val="0"/>
          <w:divBdr>
            <w:top w:val="none" w:sz="0" w:space="0" w:color="auto"/>
            <w:left w:val="none" w:sz="0" w:space="0" w:color="auto"/>
            <w:bottom w:val="none" w:sz="0" w:space="0" w:color="auto"/>
            <w:right w:val="none" w:sz="0" w:space="0" w:color="auto"/>
          </w:divBdr>
        </w:div>
        <w:div w:id="1932396052">
          <w:marLeft w:val="480"/>
          <w:marRight w:val="0"/>
          <w:marTop w:val="0"/>
          <w:marBottom w:val="0"/>
          <w:divBdr>
            <w:top w:val="none" w:sz="0" w:space="0" w:color="auto"/>
            <w:left w:val="none" w:sz="0" w:space="0" w:color="auto"/>
            <w:bottom w:val="none" w:sz="0" w:space="0" w:color="auto"/>
            <w:right w:val="none" w:sz="0" w:space="0" w:color="auto"/>
          </w:divBdr>
        </w:div>
        <w:div w:id="1232734977">
          <w:marLeft w:val="480"/>
          <w:marRight w:val="0"/>
          <w:marTop w:val="0"/>
          <w:marBottom w:val="0"/>
          <w:divBdr>
            <w:top w:val="none" w:sz="0" w:space="0" w:color="auto"/>
            <w:left w:val="none" w:sz="0" w:space="0" w:color="auto"/>
            <w:bottom w:val="none" w:sz="0" w:space="0" w:color="auto"/>
            <w:right w:val="none" w:sz="0" w:space="0" w:color="auto"/>
          </w:divBdr>
        </w:div>
        <w:div w:id="1038241615">
          <w:marLeft w:val="480"/>
          <w:marRight w:val="0"/>
          <w:marTop w:val="0"/>
          <w:marBottom w:val="0"/>
          <w:divBdr>
            <w:top w:val="none" w:sz="0" w:space="0" w:color="auto"/>
            <w:left w:val="none" w:sz="0" w:space="0" w:color="auto"/>
            <w:bottom w:val="none" w:sz="0" w:space="0" w:color="auto"/>
            <w:right w:val="none" w:sz="0" w:space="0" w:color="auto"/>
          </w:divBdr>
        </w:div>
        <w:div w:id="794325351">
          <w:marLeft w:val="480"/>
          <w:marRight w:val="0"/>
          <w:marTop w:val="0"/>
          <w:marBottom w:val="0"/>
          <w:divBdr>
            <w:top w:val="none" w:sz="0" w:space="0" w:color="auto"/>
            <w:left w:val="none" w:sz="0" w:space="0" w:color="auto"/>
            <w:bottom w:val="none" w:sz="0" w:space="0" w:color="auto"/>
            <w:right w:val="none" w:sz="0" w:space="0" w:color="auto"/>
          </w:divBdr>
        </w:div>
        <w:div w:id="935216298">
          <w:marLeft w:val="480"/>
          <w:marRight w:val="0"/>
          <w:marTop w:val="0"/>
          <w:marBottom w:val="0"/>
          <w:divBdr>
            <w:top w:val="none" w:sz="0" w:space="0" w:color="auto"/>
            <w:left w:val="none" w:sz="0" w:space="0" w:color="auto"/>
            <w:bottom w:val="none" w:sz="0" w:space="0" w:color="auto"/>
            <w:right w:val="none" w:sz="0" w:space="0" w:color="auto"/>
          </w:divBdr>
        </w:div>
        <w:div w:id="1079138120">
          <w:marLeft w:val="480"/>
          <w:marRight w:val="0"/>
          <w:marTop w:val="0"/>
          <w:marBottom w:val="0"/>
          <w:divBdr>
            <w:top w:val="none" w:sz="0" w:space="0" w:color="auto"/>
            <w:left w:val="none" w:sz="0" w:space="0" w:color="auto"/>
            <w:bottom w:val="none" w:sz="0" w:space="0" w:color="auto"/>
            <w:right w:val="none" w:sz="0" w:space="0" w:color="auto"/>
          </w:divBdr>
        </w:div>
        <w:div w:id="2026245082">
          <w:marLeft w:val="480"/>
          <w:marRight w:val="0"/>
          <w:marTop w:val="0"/>
          <w:marBottom w:val="0"/>
          <w:divBdr>
            <w:top w:val="none" w:sz="0" w:space="0" w:color="auto"/>
            <w:left w:val="none" w:sz="0" w:space="0" w:color="auto"/>
            <w:bottom w:val="none" w:sz="0" w:space="0" w:color="auto"/>
            <w:right w:val="none" w:sz="0" w:space="0" w:color="auto"/>
          </w:divBdr>
        </w:div>
        <w:div w:id="1025405381">
          <w:marLeft w:val="480"/>
          <w:marRight w:val="0"/>
          <w:marTop w:val="0"/>
          <w:marBottom w:val="0"/>
          <w:divBdr>
            <w:top w:val="none" w:sz="0" w:space="0" w:color="auto"/>
            <w:left w:val="none" w:sz="0" w:space="0" w:color="auto"/>
            <w:bottom w:val="none" w:sz="0" w:space="0" w:color="auto"/>
            <w:right w:val="none" w:sz="0" w:space="0" w:color="auto"/>
          </w:divBdr>
        </w:div>
        <w:div w:id="1120951693">
          <w:marLeft w:val="480"/>
          <w:marRight w:val="0"/>
          <w:marTop w:val="0"/>
          <w:marBottom w:val="0"/>
          <w:divBdr>
            <w:top w:val="none" w:sz="0" w:space="0" w:color="auto"/>
            <w:left w:val="none" w:sz="0" w:space="0" w:color="auto"/>
            <w:bottom w:val="none" w:sz="0" w:space="0" w:color="auto"/>
            <w:right w:val="none" w:sz="0" w:space="0" w:color="auto"/>
          </w:divBdr>
        </w:div>
        <w:div w:id="127480745">
          <w:marLeft w:val="480"/>
          <w:marRight w:val="0"/>
          <w:marTop w:val="0"/>
          <w:marBottom w:val="0"/>
          <w:divBdr>
            <w:top w:val="none" w:sz="0" w:space="0" w:color="auto"/>
            <w:left w:val="none" w:sz="0" w:space="0" w:color="auto"/>
            <w:bottom w:val="none" w:sz="0" w:space="0" w:color="auto"/>
            <w:right w:val="none" w:sz="0" w:space="0" w:color="auto"/>
          </w:divBdr>
        </w:div>
        <w:div w:id="35088469">
          <w:marLeft w:val="480"/>
          <w:marRight w:val="0"/>
          <w:marTop w:val="0"/>
          <w:marBottom w:val="0"/>
          <w:divBdr>
            <w:top w:val="none" w:sz="0" w:space="0" w:color="auto"/>
            <w:left w:val="none" w:sz="0" w:space="0" w:color="auto"/>
            <w:bottom w:val="none" w:sz="0" w:space="0" w:color="auto"/>
            <w:right w:val="none" w:sz="0" w:space="0" w:color="auto"/>
          </w:divBdr>
        </w:div>
        <w:div w:id="509754094">
          <w:marLeft w:val="480"/>
          <w:marRight w:val="0"/>
          <w:marTop w:val="0"/>
          <w:marBottom w:val="0"/>
          <w:divBdr>
            <w:top w:val="none" w:sz="0" w:space="0" w:color="auto"/>
            <w:left w:val="none" w:sz="0" w:space="0" w:color="auto"/>
            <w:bottom w:val="none" w:sz="0" w:space="0" w:color="auto"/>
            <w:right w:val="none" w:sz="0" w:space="0" w:color="auto"/>
          </w:divBdr>
        </w:div>
        <w:div w:id="1699504263">
          <w:marLeft w:val="480"/>
          <w:marRight w:val="0"/>
          <w:marTop w:val="0"/>
          <w:marBottom w:val="0"/>
          <w:divBdr>
            <w:top w:val="none" w:sz="0" w:space="0" w:color="auto"/>
            <w:left w:val="none" w:sz="0" w:space="0" w:color="auto"/>
            <w:bottom w:val="none" w:sz="0" w:space="0" w:color="auto"/>
            <w:right w:val="none" w:sz="0" w:space="0" w:color="auto"/>
          </w:divBdr>
        </w:div>
        <w:div w:id="828250863">
          <w:marLeft w:val="480"/>
          <w:marRight w:val="0"/>
          <w:marTop w:val="0"/>
          <w:marBottom w:val="0"/>
          <w:divBdr>
            <w:top w:val="none" w:sz="0" w:space="0" w:color="auto"/>
            <w:left w:val="none" w:sz="0" w:space="0" w:color="auto"/>
            <w:bottom w:val="none" w:sz="0" w:space="0" w:color="auto"/>
            <w:right w:val="none" w:sz="0" w:space="0" w:color="auto"/>
          </w:divBdr>
        </w:div>
        <w:div w:id="1590652298">
          <w:marLeft w:val="480"/>
          <w:marRight w:val="0"/>
          <w:marTop w:val="0"/>
          <w:marBottom w:val="0"/>
          <w:divBdr>
            <w:top w:val="none" w:sz="0" w:space="0" w:color="auto"/>
            <w:left w:val="none" w:sz="0" w:space="0" w:color="auto"/>
            <w:bottom w:val="none" w:sz="0" w:space="0" w:color="auto"/>
            <w:right w:val="none" w:sz="0" w:space="0" w:color="auto"/>
          </w:divBdr>
        </w:div>
        <w:div w:id="1861046953">
          <w:marLeft w:val="480"/>
          <w:marRight w:val="0"/>
          <w:marTop w:val="0"/>
          <w:marBottom w:val="0"/>
          <w:divBdr>
            <w:top w:val="none" w:sz="0" w:space="0" w:color="auto"/>
            <w:left w:val="none" w:sz="0" w:space="0" w:color="auto"/>
            <w:bottom w:val="none" w:sz="0" w:space="0" w:color="auto"/>
            <w:right w:val="none" w:sz="0" w:space="0" w:color="auto"/>
          </w:divBdr>
        </w:div>
        <w:div w:id="1203710202">
          <w:marLeft w:val="480"/>
          <w:marRight w:val="0"/>
          <w:marTop w:val="0"/>
          <w:marBottom w:val="0"/>
          <w:divBdr>
            <w:top w:val="none" w:sz="0" w:space="0" w:color="auto"/>
            <w:left w:val="none" w:sz="0" w:space="0" w:color="auto"/>
            <w:bottom w:val="none" w:sz="0" w:space="0" w:color="auto"/>
            <w:right w:val="none" w:sz="0" w:space="0" w:color="auto"/>
          </w:divBdr>
        </w:div>
        <w:div w:id="459959231">
          <w:marLeft w:val="480"/>
          <w:marRight w:val="0"/>
          <w:marTop w:val="0"/>
          <w:marBottom w:val="0"/>
          <w:divBdr>
            <w:top w:val="none" w:sz="0" w:space="0" w:color="auto"/>
            <w:left w:val="none" w:sz="0" w:space="0" w:color="auto"/>
            <w:bottom w:val="none" w:sz="0" w:space="0" w:color="auto"/>
            <w:right w:val="none" w:sz="0" w:space="0" w:color="auto"/>
          </w:divBdr>
        </w:div>
        <w:div w:id="389154584">
          <w:marLeft w:val="480"/>
          <w:marRight w:val="0"/>
          <w:marTop w:val="0"/>
          <w:marBottom w:val="0"/>
          <w:divBdr>
            <w:top w:val="none" w:sz="0" w:space="0" w:color="auto"/>
            <w:left w:val="none" w:sz="0" w:space="0" w:color="auto"/>
            <w:bottom w:val="none" w:sz="0" w:space="0" w:color="auto"/>
            <w:right w:val="none" w:sz="0" w:space="0" w:color="auto"/>
          </w:divBdr>
        </w:div>
        <w:div w:id="882598648">
          <w:marLeft w:val="480"/>
          <w:marRight w:val="0"/>
          <w:marTop w:val="0"/>
          <w:marBottom w:val="0"/>
          <w:divBdr>
            <w:top w:val="none" w:sz="0" w:space="0" w:color="auto"/>
            <w:left w:val="none" w:sz="0" w:space="0" w:color="auto"/>
            <w:bottom w:val="none" w:sz="0" w:space="0" w:color="auto"/>
            <w:right w:val="none" w:sz="0" w:space="0" w:color="auto"/>
          </w:divBdr>
        </w:div>
        <w:div w:id="1696348515">
          <w:marLeft w:val="480"/>
          <w:marRight w:val="0"/>
          <w:marTop w:val="0"/>
          <w:marBottom w:val="0"/>
          <w:divBdr>
            <w:top w:val="none" w:sz="0" w:space="0" w:color="auto"/>
            <w:left w:val="none" w:sz="0" w:space="0" w:color="auto"/>
            <w:bottom w:val="none" w:sz="0" w:space="0" w:color="auto"/>
            <w:right w:val="none" w:sz="0" w:space="0" w:color="auto"/>
          </w:divBdr>
        </w:div>
        <w:div w:id="303897996">
          <w:marLeft w:val="480"/>
          <w:marRight w:val="0"/>
          <w:marTop w:val="0"/>
          <w:marBottom w:val="0"/>
          <w:divBdr>
            <w:top w:val="none" w:sz="0" w:space="0" w:color="auto"/>
            <w:left w:val="none" w:sz="0" w:space="0" w:color="auto"/>
            <w:bottom w:val="none" w:sz="0" w:space="0" w:color="auto"/>
            <w:right w:val="none" w:sz="0" w:space="0" w:color="auto"/>
          </w:divBdr>
        </w:div>
        <w:div w:id="516040629">
          <w:marLeft w:val="480"/>
          <w:marRight w:val="0"/>
          <w:marTop w:val="0"/>
          <w:marBottom w:val="0"/>
          <w:divBdr>
            <w:top w:val="none" w:sz="0" w:space="0" w:color="auto"/>
            <w:left w:val="none" w:sz="0" w:space="0" w:color="auto"/>
            <w:bottom w:val="none" w:sz="0" w:space="0" w:color="auto"/>
            <w:right w:val="none" w:sz="0" w:space="0" w:color="auto"/>
          </w:divBdr>
        </w:div>
        <w:div w:id="1478691524">
          <w:marLeft w:val="480"/>
          <w:marRight w:val="0"/>
          <w:marTop w:val="0"/>
          <w:marBottom w:val="0"/>
          <w:divBdr>
            <w:top w:val="none" w:sz="0" w:space="0" w:color="auto"/>
            <w:left w:val="none" w:sz="0" w:space="0" w:color="auto"/>
            <w:bottom w:val="none" w:sz="0" w:space="0" w:color="auto"/>
            <w:right w:val="none" w:sz="0" w:space="0" w:color="auto"/>
          </w:divBdr>
        </w:div>
        <w:div w:id="268707982">
          <w:marLeft w:val="480"/>
          <w:marRight w:val="0"/>
          <w:marTop w:val="0"/>
          <w:marBottom w:val="0"/>
          <w:divBdr>
            <w:top w:val="none" w:sz="0" w:space="0" w:color="auto"/>
            <w:left w:val="none" w:sz="0" w:space="0" w:color="auto"/>
            <w:bottom w:val="none" w:sz="0" w:space="0" w:color="auto"/>
            <w:right w:val="none" w:sz="0" w:space="0" w:color="auto"/>
          </w:divBdr>
        </w:div>
        <w:div w:id="1569728496">
          <w:marLeft w:val="480"/>
          <w:marRight w:val="0"/>
          <w:marTop w:val="0"/>
          <w:marBottom w:val="0"/>
          <w:divBdr>
            <w:top w:val="none" w:sz="0" w:space="0" w:color="auto"/>
            <w:left w:val="none" w:sz="0" w:space="0" w:color="auto"/>
            <w:bottom w:val="none" w:sz="0" w:space="0" w:color="auto"/>
            <w:right w:val="none" w:sz="0" w:space="0" w:color="auto"/>
          </w:divBdr>
        </w:div>
        <w:div w:id="1190683691">
          <w:marLeft w:val="480"/>
          <w:marRight w:val="0"/>
          <w:marTop w:val="0"/>
          <w:marBottom w:val="0"/>
          <w:divBdr>
            <w:top w:val="none" w:sz="0" w:space="0" w:color="auto"/>
            <w:left w:val="none" w:sz="0" w:space="0" w:color="auto"/>
            <w:bottom w:val="none" w:sz="0" w:space="0" w:color="auto"/>
            <w:right w:val="none" w:sz="0" w:space="0" w:color="auto"/>
          </w:divBdr>
        </w:div>
        <w:div w:id="1993749997">
          <w:marLeft w:val="480"/>
          <w:marRight w:val="0"/>
          <w:marTop w:val="0"/>
          <w:marBottom w:val="0"/>
          <w:divBdr>
            <w:top w:val="none" w:sz="0" w:space="0" w:color="auto"/>
            <w:left w:val="none" w:sz="0" w:space="0" w:color="auto"/>
            <w:bottom w:val="none" w:sz="0" w:space="0" w:color="auto"/>
            <w:right w:val="none" w:sz="0" w:space="0" w:color="auto"/>
          </w:divBdr>
        </w:div>
        <w:div w:id="1452090534">
          <w:marLeft w:val="480"/>
          <w:marRight w:val="0"/>
          <w:marTop w:val="0"/>
          <w:marBottom w:val="0"/>
          <w:divBdr>
            <w:top w:val="none" w:sz="0" w:space="0" w:color="auto"/>
            <w:left w:val="none" w:sz="0" w:space="0" w:color="auto"/>
            <w:bottom w:val="none" w:sz="0" w:space="0" w:color="auto"/>
            <w:right w:val="none" w:sz="0" w:space="0" w:color="auto"/>
          </w:divBdr>
        </w:div>
        <w:div w:id="2068411847">
          <w:marLeft w:val="480"/>
          <w:marRight w:val="0"/>
          <w:marTop w:val="0"/>
          <w:marBottom w:val="0"/>
          <w:divBdr>
            <w:top w:val="none" w:sz="0" w:space="0" w:color="auto"/>
            <w:left w:val="none" w:sz="0" w:space="0" w:color="auto"/>
            <w:bottom w:val="none" w:sz="0" w:space="0" w:color="auto"/>
            <w:right w:val="none" w:sz="0" w:space="0" w:color="auto"/>
          </w:divBdr>
        </w:div>
        <w:div w:id="259144193">
          <w:marLeft w:val="480"/>
          <w:marRight w:val="0"/>
          <w:marTop w:val="0"/>
          <w:marBottom w:val="0"/>
          <w:divBdr>
            <w:top w:val="none" w:sz="0" w:space="0" w:color="auto"/>
            <w:left w:val="none" w:sz="0" w:space="0" w:color="auto"/>
            <w:bottom w:val="none" w:sz="0" w:space="0" w:color="auto"/>
            <w:right w:val="none" w:sz="0" w:space="0" w:color="auto"/>
          </w:divBdr>
        </w:div>
        <w:div w:id="1408923145">
          <w:marLeft w:val="480"/>
          <w:marRight w:val="0"/>
          <w:marTop w:val="0"/>
          <w:marBottom w:val="0"/>
          <w:divBdr>
            <w:top w:val="none" w:sz="0" w:space="0" w:color="auto"/>
            <w:left w:val="none" w:sz="0" w:space="0" w:color="auto"/>
            <w:bottom w:val="none" w:sz="0" w:space="0" w:color="auto"/>
            <w:right w:val="none" w:sz="0" w:space="0" w:color="auto"/>
          </w:divBdr>
        </w:div>
        <w:div w:id="1344237578">
          <w:marLeft w:val="480"/>
          <w:marRight w:val="0"/>
          <w:marTop w:val="0"/>
          <w:marBottom w:val="0"/>
          <w:divBdr>
            <w:top w:val="none" w:sz="0" w:space="0" w:color="auto"/>
            <w:left w:val="none" w:sz="0" w:space="0" w:color="auto"/>
            <w:bottom w:val="none" w:sz="0" w:space="0" w:color="auto"/>
            <w:right w:val="none" w:sz="0" w:space="0" w:color="auto"/>
          </w:divBdr>
        </w:div>
        <w:div w:id="1443303061">
          <w:marLeft w:val="480"/>
          <w:marRight w:val="0"/>
          <w:marTop w:val="0"/>
          <w:marBottom w:val="0"/>
          <w:divBdr>
            <w:top w:val="none" w:sz="0" w:space="0" w:color="auto"/>
            <w:left w:val="none" w:sz="0" w:space="0" w:color="auto"/>
            <w:bottom w:val="none" w:sz="0" w:space="0" w:color="auto"/>
            <w:right w:val="none" w:sz="0" w:space="0" w:color="auto"/>
          </w:divBdr>
        </w:div>
        <w:div w:id="1979070927">
          <w:marLeft w:val="480"/>
          <w:marRight w:val="0"/>
          <w:marTop w:val="0"/>
          <w:marBottom w:val="0"/>
          <w:divBdr>
            <w:top w:val="none" w:sz="0" w:space="0" w:color="auto"/>
            <w:left w:val="none" w:sz="0" w:space="0" w:color="auto"/>
            <w:bottom w:val="none" w:sz="0" w:space="0" w:color="auto"/>
            <w:right w:val="none" w:sz="0" w:space="0" w:color="auto"/>
          </w:divBdr>
        </w:div>
        <w:div w:id="1474370397">
          <w:marLeft w:val="480"/>
          <w:marRight w:val="0"/>
          <w:marTop w:val="0"/>
          <w:marBottom w:val="0"/>
          <w:divBdr>
            <w:top w:val="none" w:sz="0" w:space="0" w:color="auto"/>
            <w:left w:val="none" w:sz="0" w:space="0" w:color="auto"/>
            <w:bottom w:val="none" w:sz="0" w:space="0" w:color="auto"/>
            <w:right w:val="none" w:sz="0" w:space="0" w:color="auto"/>
          </w:divBdr>
        </w:div>
        <w:div w:id="1164517520">
          <w:marLeft w:val="480"/>
          <w:marRight w:val="0"/>
          <w:marTop w:val="0"/>
          <w:marBottom w:val="0"/>
          <w:divBdr>
            <w:top w:val="none" w:sz="0" w:space="0" w:color="auto"/>
            <w:left w:val="none" w:sz="0" w:space="0" w:color="auto"/>
            <w:bottom w:val="none" w:sz="0" w:space="0" w:color="auto"/>
            <w:right w:val="none" w:sz="0" w:space="0" w:color="auto"/>
          </w:divBdr>
        </w:div>
        <w:div w:id="1045986506">
          <w:marLeft w:val="480"/>
          <w:marRight w:val="0"/>
          <w:marTop w:val="0"/>
          <w:marBottom w:val="0"/>
          <w:divBdr>
            <w:top w:val="none" w:sz="0" w:space="0" w:color="auto"/>
            <w:left w:val="none" w:sz="0" w:space="0" w:color="auto"/>
            <w:bottom w:val="none" w:sz="0" w:space="0" w:color="auto"/>
            <w:right w:val="none" w:sz="0" w:space="0" w:color="auto"/>
          </w:divBdr>
        </w:div>
        <w:div w:id="189884045">
          <w:marLeft w:val="480"/>
          <w:marRight w:val="0"/>
          <w:marTop w:val="0"/>
          <w:marBottom w:val="0"/>
          <w:divBdr>
            <w:top w:val="none" w:sz="0" w:space="0" w:color="auto"/>
            <w:left w:val="none" w:sz="0" w:space="0" w:color="auto"/>
            <w:bottom w:val="none" w:sz="0" w:space="0" w:color="auto"/>
            <w:right w:val="none" w:sz="0" w:space="0" w:color="auto"/>
          </w:divBdr>
        </w:div>
        <w:div w:id="1758406522">
          <w:marLeft w:val="480"/>
          <w:marRight w:val="0"/>
          <w:marTop w:val="0"/>
          <w:marBottom w:val="0"/>
          <w:divBdr>
            <w:top w:val="none" w:sz="0" w:space="0" w:color="auto"/>
            <w:left w:val="none" w:sz="0" w:space="0" w:color="auto"/>
            <w:bottom w:val="none" w:sz="0" w:space="0" w:color="auto"/>
            <w:right w:val="none" w:sz="0" w:space="0" w:color="auto"/>
          </w:divBdr>
        </w:div>
        <w:div w:id="2091151939">
          <w:marLeft w:val="480"/>
          <w:marRight w:val="0"/>
          <w:marTop w:val="0"/>
          <w:marBottom w:val="0"/>
          <w:divBdr>
            <w:top w:val="none" w:sz="0" w:space="0" w:color="auto"/>
            <w:left w:val="none" w:sz="0" w:space="0" w:color="auto"/>
            <w:bottom w:val="none" w:sz="0" w:space="0" w:color="auto"/>
            <w:right w:val="none" w:sz="0" w:space="0" w:color="auto"/>
          </w:divBdr>
        </w:div>
        <w:div w:id="275988814">
          <w:marLeft w:val="480"/>
          <w:marRight w:val="0"/>
          <w:marTop w:val="0"/>
          <w:marBottom w:val="0"/>
          <w:divBdr>
            <w:top w:val="none" w:sz="0" w:space="0" w:color="auto"/>
            <w:left w:val="none" w:sz="0" w:space="0" w:color="auto"/>
            <w:bottom w:val="none" w:sz="0" w:space="0" w:color="auto"/>
            <w:right w:val="none" w:sz="0" w:space="0" w:color="auto"/>
          </w:divBdr>
        </w:div>
        <w:div w:id="1704406483">
          <w:marLeft w:val="480"/>
          <w:marRight w:val="0"/>
          <w:marTop w:val="0"/>
          <w:marBottom w:val="0"/>
          <w:divBdr>
            <w:top w:val="none" w:sz="0" w:space="0" w:color="auto"/>
            <w:left w:val="none" w:sz="0" w:space="0" w:color="auto"/>
            <w:bottom w:val="none" w:sz="0" w:space="0" w:color="auto"/>
            <w:right w:val="none" w:sz="0" w:space="0" w:color="auto"/>
          </w:divBdr>
        </w:div>
        <w:div w:id="236407277">
          <w:marLeft w:val="480"/>
          <w:marRight w:val="0"/>
          <w:marTop w:val="0"/>
          <w:marBottom w:val="0"/>
          <w:divBdr>
            <w:top w:val="none" w:sz="0" w:space="0" w:color="auto"/>
            <w:left w:val="none" w:sz="0" w:space="0" w:color="auto"/>
            <w:bottom w:val="none" w:sz="0" w:space="0" w:color="auto"/>
            <w:right w:val="none" w:sz="0" w:space="0" w:color="auto"/>
          </w:divBdr>
        </w:div>
        <w:div w:id="867259253">
          <w:marLeft w:val="480"/>
          <w:marRight w:val="0"/>
          <w:marTop w:val="0"/>
          <w:marBottom w:val="0"/>
          <w:divBdr>
            <w:top w:val="none" w:sz="0" w:space="0" w:color="auto"/>
            <w:left w:val="none" w:sz="0" w:space="0" w:color="auto"/>
            <w:bottom w:val="none" w:sz="0" w:space="0" w:color="auto"/>
            <w:right w:val="none" w:sz="0" w:space="0" w:color="auto"/>
          </w:divBdr>
        </w:div>
        <w:div w:id="1130585638">
          <w:marLeft w:val="480"/>
          <w:marRight w:val="0"/>
          <w:marTop w:val="0"/>
          <w:marBottom w:val="0"/>
          <w:divBdr>
            <w:top w:val="none" w:sz="0" w:space="0" w:color="auto"/>
            <w:left w:val="none" w:sz="0" w:space="0" w:color="auto"/>
            <w:bottom w:val="none" w:sz="0" w:space="0" w:color="auto"/>
            <w:right w:val="none" w:sz="0" w:space="0" w:color="auto"/>
          </w:divBdr>
        </w:div>
        <w:div w:id="64912088">
          <w:marLeft w:val="480"/>
          <w:marRight w:val="0"/>
          <w:marTop w:val="0"/>
          <w:marBottom w:val="0"/>
          <w:divBdr>
            <w:top w:val="none" w:sz="0" w:space="0" w:color="auto"/>
            <w:left w:val="none" w:sz="0" w:space="0" w:color="auto"/>
            <w:bottom w:val="none" w:sz="0" w:space="0" w:color="auto"/>
            <w:right w:val="none" w:sz="0" w:space="0" w:color="auto"/>
          </w:divBdr>
        </w:div>
        <w:div w:id="1326081924">
          <w:marLeft w:val="480"/>
          <w:marRight w:val="0"/>
          <w:marTop w:val="0"/>
          <w:marBottom w:val="0"/>
          <w:divBdr>
            <w:top w:val="none" w:sz="0" w:space="0" w:color="auto"/>
            <w:left w:val="none" w:sz="0" w:space="0" w:color="auto"/>
            <w:bottom w:val="none" w:sz="0" w:space="0" w:color="auto"/>
            <w:right w:val="none" w:sz="0" w:space="0" w:color="auto"/>
          </w:divBdr>
        </w:div>
        <w:div w:id="1600717656">
          <w:marLeft w:val="480"/>
          <w:marRight w:val="0"/>
          <w:marTop w:val="0"/>
          <w:marBottom w:val="0"/>
          <w:divBdr>
            <w:top w:val="none" w:sz="0" w:space="0" w:color="auto"/>
            <w:left w:val="none" w:sz="0" w:space="0" w:color="auto"/>
            <w:bottom w:val="none" w:sz="0" w:space="0" w:color="auto"/>
            <w:right w:val="none" w:sz="0" w:space="0" w:color="auto"/>
          </w:divBdr>
        </w:div>
        <w:div w:id="1387988105">
          <w:marLeft w:val="480"/>
          <w:marRight w:val="0"/>
          <w:marTop w:val="0"/>
          <w:marBottom w:val="0"/>
          <w:divBdr>
            <w:top w:val="none" w:sz="0" w:space="0" w:color="auto"/>
            <w:left w:val="none" w:sz="0" w:space="0" w:color="auto"/>
            <w:bottom w:val="none" w:sz="0" w:space="0" w:color="auto"/>
            <w:right w:val="none" w:sz="0" w:space="0" w:color="auto"/>
          </w:divBdr>
        </w:div>
        <w:div w:id="147326374">
          <w:marLeft w:val="480"/>
          <w:marRight w:val="0"/>
          <w:marTop w:val="0"/>
          <w:marBottom w:val="0"/>
          <w:divBdr>
            <w:top w:val="none" w:sz="0" w:space="0" w:color="auto"/>
            <w:left w:val="none" w:sz="0" w:space="0" w:color="auto"/>
            <w:bottom w:val="none" w:sz="0" w:space="0" w:color="auto"/>
            <w:right w:val="none" w:sz="0" w:space="0" w:color="auto"/>
          </w:divBdr>
        </w:div>
        <w:div w:id="1131554889">
          <w:marLeft w:val="480"/>
          <w:marRight w:val="0"/>
          <w:marTop w:val="0"/>
          <w:marBottom w:val="0"/>
          <w:divBdr>
            <w:top w:val="none" w:sz="0" w:space="0" w:color="auto"/>
            <w:left w:val="none" w:sz="0" w:space="0" w:color="auto"/>
            <w:bottom w:val="none" w:sz="0" w:space="0" w:color="auto"/>
            <w:right w:val="none" w:sz="0" w:space="0" w:color="auto"/>
          </w:divBdr>
        </w:div>
        <w:div w:id="493451135">
          <w:marLeft w:val="480"/>
          <w:marRight w:val="0"/>
          <w:marTop w:val="0"/>
          <w:marBottom w:val="0"/>
          <w:divBdr>
            <w:top w:val="none" w:sz="0" w:space="0" w:color="auto"/>
            <w:left w:val="none" w:sz="0" w:space="0" w:color="auto"/>
            <w:bottom w:val="none" w:sz="0" w:space="0" w:color="auto"/>
            <w:right w:val="none" w:sz="0" w:space="0" w:color="auto"/>
          </w:divBdr>
        </w:div>
        <w:div w:id="2003124803">
          <w:marLeft w:val="480"/>
          <w:marRight w:val="0"/>
          <w:marTop w:val="0"/>
          <w:marBottom w:val="0"/>
          <w:divBdr>
            <w:top w:val="none" w:sz="0" w:space="0" w:color="auto"/>
            <w:left w:val="none" w:sz="0" w:space="0" w:color="auto"/>
            <w:bottom w:val="none" w:sz="0" w:space="0" w:color="auto"/>
            <w:right w:val="none" w:sz="0" w:space="0" w:color="auto"/>
          </w:divBdr>
        </w:div>
        <w:div w:id="579608670">
          <w:marLeft w:val="480"/>
          <w:marRight w:val="0"/>
          <w:marTop w:val="0"/>
          <w:marBottom w:val="0"/>
          <w:divBdr>
            <w:top w:val="none" w:sz="0" w:space="0" w:color="auto"/>
            <w:left w:val="none" w:sz="0" w:space="0" w:color="auto"/>
            <w:bottom w:val="none" w:sz="0" w:space="0" w:color="auto"/>
            <w:right w:val="none" w:sz="0" w:space="0" w:color="auto"/>
          </w:divBdr>
        </w:div>
        <w:div w:id="1412777283">
          <w:marLeft w:val="480"/>
          <w:marRight w:val="0"/>
          <w:marTop w:val="0"/>
          <w:marBottom w:val="0"/>
          <w:divBdr>
            <w:top w:val="none" w:sz="0" w:space="0" w:color="auto"/>
            <w:left w:val="none" w:sz="0" w:space="0" w:color="auto"/>
            <w:bottom w:val="none" w:sz="0" w:space="0" w:color="auto"/>
            <w:right w:val="none" w:sz="0" w:space="0" w:color="auto"/>
          </w:divBdr>
        </w:div>
        <w:div w:id="1050180960">
          <w:marLeft w:val="480"/>
          <w:marRight w:val="0"/>
          <w:marTop w:val="0"/>
          <w:marBottom w:val="0"/>
          <w:divBdr>
            <w:top w:val="none" w:sz="0" w:space="0" w:color="auto"/>
            <w:left w:val="none" w:sz="0" w:space="0" w:color="auto"/>
            <w:bottom w:val="none" w:sz="0" w:space="0" w:color="auto"/>
            <w:right w:val="none" w:sz="0" w:space="0" w:color="auto"/>
          </w:divBdr>
        </w:div>
        <w:div w:id="109017116">
          <w:marLeft w:val="480"/>
          <w:marRight w:val="0"/>
          <w:marTop w:val="0"/>
          <w:marBottom w:val="0"/>
          <w:divBdr>
            <w:top w:val="none" w:sz="0" w:space="0" w:color="auto"/>
            <w:left w:val="none" w:sz="0" w:space="0" w:color="auto"/>
            <w:bottom w:val="none" w:sz="0" w:space="0" w:color="auto"/>
            <w:right w:val="none" w:sz="0" w:space="0" w:color="auto"/>
          </w:divBdr>
        </w:div>
        <w:div w:id="109278736">
          <w:marLeft w:val="480"/>
          <w:marRight w:val="0"/>
          <w:marTop w:val="0"/>
          <w:marBottom w:val="0"/>
          <w:divBdr>
            <w:top w:val="none" w:sz="0" w:space="0" w:color="auto"/>
            <w:left w:val="none" w:sz="0" w:space="0" w:color="auto"/>
            <w:bottom w:val="none" w:sz="0" w:space="0" w:color="auto"/>
            <w:right w:val="none" w:sz="0" w:space="0" w:color="auto"/>
          </w:divBdr>
        </w:div>
        <w:div w:id="2101096280">
          <w:marLeft w:val="480"/>
          <w:marRight w:val="0"/>
          <w:marTop w:val="0"/>
          <w:marBottom w:val="0"/>
          <w:divBdr>
            <w:top w:val="none" w:sz="0" w:space="0" w:color="auto"/>
            <w:left w:val="none" w:sz="0" w:space="0" w:color="auto"/>
            <w:bottom w:val="none" w:sz="0" w:space="0" w:color="auto"/>
            <w:right w:val="none" w:sz="0" w:space="0" w:color="auto"/>
          </w:divBdr>
        </w:div>
        <w:div w:id="1788036670">
          <w:marLeft w:val="480"/>
          <w:marRight w:val="0"/>
          <w:marTop w:val="0"/>
          <w:marBottom w:val="0"/>
          <w:divBdr>
            <w:top w:val="none" w:sz="0" w:space="0" w:color="auto"/>
            <w:left w:val="none" w:sz="0" w:space="0" w:color="auto"/>
            <w:bottom w:val="none" w:sz="0" w:space="0" w:color="auto"/>
            <w:right w:val="none" w:sz="0" w:space="0" w:color="auto"/>
          </w:divBdr>
        </w:div>
        <w:div w:id="1237203086">
          <w:marLeft w:val="480"/>
          <w:marRight w:val="0"/>
          <w:marTop w:val="0"/>
          <w:marBottom w:val="0"/>
          <w:divBdr>
            <w:top w:val="none" w:sz="0" w:space="0" w:color="auto"/>
            <w:left w:val="none" w:sz="0" w:space="0" w:color="auto"/>
            <w:bottom w:val="none" w:sz="0" w:space="0" w:color="auto"/>
            <w:right w:val="none" w:sz="0" w:space="0" w:color="auto"/>
          </w:divBdr>
        </w:div>
        <w:div w:id="1161846449">
          <w:marLeft w:val="480"/>
          <w:marRight w:val="0"/>
          <w:marTop w:val="0"/>
          <w:marBottom w:val="0"/>
          <w:divBdr>
            <w:top w:val="none" w:sz="0" w:space="0" w:color="auto"/>
            <w:left w:val="none" w:sz="0" w:space="0" w:color="auto"/>
            <w:bottom w:val="none" w:sz="0" w:space="0" w:color="auto"/>
            <w:right w:val="none" w:sz="0" w:space="0" w:color="auto"/>
          </w:divBdr>
        </w:div>
        <w:div w:id="1423068944">
          <w:marLeft w:val="480"/>
          <w:marRight w:val="0"/>
          <w:marTop w:val="0"/>
          <w:marBottom w:val="0"/>
          <w:divBdr>
            <w:top w:val="none" w:sz="0" w:space="0" w:color="auto"/>
            <w:left w:val="none" w:sz="0" w:space="0" w:color="auto"/>
            <w:bottom w:val="none" w:sz="0" w:space="0" w:color="auto"/>
            <w:right w:val="none" w:sz="0" w:space="0" w:color="auto"/>
          </w:divBdr>
        </w:div>
        <w:div w:id="949896427">
          <w:marLeft w:val="480"/>
          <w:marRight w:val="0"/>
          <w:marTop w:val="0"/>
          <w:marBottom w:val="0"/>
          <w:divBdr>
            <w:top w:val="none" w:sz="0" w:space="0" w:color="auto"/>
            <w:left w:val="none" w:sz="0" w:space="0" w:color="auto"/>
            <w:bottom w:val="none" w:sz="0" w:space="0" w:color="auto"/>
            <w:right w:val="none" w:sz="0" w:space="0" w:color="auto"/>
          </w:divBdr>
        </w:div>
        <w:div w:id="388189065">
          <w:marLeft w:val="480"/>
          <w:marRight w:val="0"/>
          <w:marTop w:val="0"/>
          <w:marBottom w:val="0"/>
          <w:divBdr>
            <w:top w:val="none" w:sz="0" w:space="0" w:color="auto"/>
            <w:left w:val="none" w:sz="0" w:space="0" w:color="auto"/>
            <w:bottom w:val="none" w:sz="0" w:space="0" w:color="auto"/>
            <w:right w:val="none" w:sz="0" w:space="0" w:color="auto"/>
          </w:divBdr>
        </w:div>
        <w:div w:id="1515268599">
          <w:marLeft w:val="480"/>
          <w:marRight w:val="0"/>
          <w:marTop w:val="0"/>
          <w:marBottom w:val="0"/>
          <w:divBdr>
            <w:top w:val="none" w:sz="0" w:space="0" w:color="auto"/>
            <w:left w:val="none" w:sz="0" w:space="0" w:color="auto"/>
            <w:bottom w:val="none" w:sz="0" w:space="0" w:color="auto"/>
            <w:right w:val="none" w:sz="0" w:space="0" w:color="auto"/>
          </w:divBdr>
        </w:div>
        <w:div w:id="168570653">
          <w:marLeft w:val="480"/>
          <w:marRight w:val="0"/>
          <w:marTop w:val="0"/>
          <w:marBottom w:val="0"/>
          <w:divBdr>
            <w:top w:val="none" w:sz="0" w:space="0" w:color="auto"/>
            <w:left w:val="none" w:sz="0" w:space="0" w:color="auto"/>
            <w:bottom w:val="none" w:sz="0" w:space="0" w:color="auto"/>
            <w:right w:val="none" w:sz="0" w:space="0" w:color="auto"/>
          </w:divBdr>
        </w:div>
        <w:div w:id="2045597516">
          <w:marLeft w:val="480"/>
          <w:marRight w:val="0"/>
          <w:marTop w:val="0"/>
          <w:marBottom w:val="0"/>
          <w:divBdr>
            <w:top w:val="none" w:sz="0" w:space="0" w:color="auto"/>
            <w:left w:val="none" w:sz="0" w:space="0" w:color="auto"/>
            <w:bottom w:val="none" w:sz="0" w:space="0" w:color="auto"/>
            <w:right w:val="none" w:sz="0" w:space="0" w:color="auto"/>
          </w:divBdr>
        </w:div>
        <w:div w:id="779682807">
          <w:marLeft w:val="480"/>
          <w:marRight w:val="0"/>
          <w:marTop w:val="0"/>
          <w:marBottom w:val="0"/>
          <w:divBdr>
            <w:top w:val="none" w:sz="0" w:space="0" w:color="auto"/>
            <w:left w:val="none" w:sz="0" w:space="0" w:color="auto"/>
            <w:bottom w:val="none" w:sz="0" w:space="0" w:color="auto"/>
            <w:right w:val="none" w:sz="0" w:space="0" w:color="auto"/>
          </w:divBdr>
        </w:div>
        <w:div w:id="578557441">
          <w:marLeft w:val="480"/>
          <w:marRight w:val="0"/>
          <w:marTop w:val="0"/>
          <w:marBottom w:val="0"/>
          <w:divBdr>
            <w:top w:val="none" w:sz="0" w:space="0" w:color="auto"/>
            <w:left w:val="none" w:sz="0" w:space="0" w:color="auto"/>
            <w:bottom w:val="none" w:sz="0" w:space="0" w:color="auto"/>
            <w:right w:val="none" w:sz="0" w:space="0" w:color="auto"/>
          </w:divBdr>
        </w:div>
        <w:div w:id="1060056116">
          <w:marLeft w:val="480"/>
          <w:marRight w:val="0"/>
          <w:marTop w:val="0"/>
          <w:marBottom w:val="0"/>
          <w:divBdr>
            <w:top w:val="none" w:sz="0" w:space="0" w:color="auto"/>
            <w:left w:val="none" w:sz="0" w:space="0" w:color="auto"/>
            <w:bottom w:val="none" w:sz="0" w:space="0" w:color="auto"/>
            <w:right w:val="none" w:sz="0" w:space="0" w:color="auto"/>
          </w:divBdr>
        </w:div>
        <w:div w:id="1719351341">
          <w:marLeft w:val="480"/>
          <w:marRight w:val="0"/>
          <w:marTop w:val="0"/>
          <w:marBottom w:val="0"/>
          <w:divBdr>
            <w:top w:val="none" w:sz="0" w:space="0" w:color="auto"/>
            <w:left w:val="none" w:sz="0" w:space="0" w:color="auto"/>
            <w:bottom w:val="none" w:sz="0" w:space="0" w:color="auto"/>
            <w:right w:val="none" w:sz="0" w:space="0" w:color="auto"/>
          </w:divBdr>
        </w:div>
        <w:div w:id="537085509">
          <w:marLeft w:val="480"/>
          <w:marRight w:val="0"/>
          <w:marTop w:val="0"/>
          <w:marBottom w:val="0"/>
          <w:divBdr>
            <w:top w:val="none" w:sz="0" w:space="0" w:color="auto"/>
            <w:left w:val="none" w:sz="0" w:space="0" w:color="auto"/>
            <w:bottom w:val="none" w:sz="0" w:space="0" w:color="auto"/>
            <w:right w:val="none" w:sz="0" w:space="0" w:color="auto"/>
          </w:divBdr>
        </w:div>
        <w:div w:id="1408187302">
          <w:marLeft w:val="480"/>
          <w:marRight w:val="0"/>
          <w:marTop w:val="0"/>
          <w:marBottom w:val="0"/>
          <w:divBdr>
            <w:top w:val="none" w:sz="0" w:space="0" w:color="auto"/>
            <w:left w:val="none" w:sz="0" w:space="0" w:color="auto"/>
            <w:bottom w:val="none" w:sz="0" w:space="0" w:color="auto"/>
            <w:right w:val="none" w:sz="0" w:space="0" w:color="auto"/>
          </w:divBdr>
        </w:div>
        <w:div w:id="1564101226">
          <w:marLeft w:val="480"/>
          <w:marRight w:val="0"/>
          <w:marTop w:val="0"/>
          <w:marBottom w:val="0"/>
          <w:divBdr>
            <w:top w:val="none" w:sz="0" w:space="0" w:color="auto"/>
            <w:left w:val="none" w:sz="0" w:space="0" w:color="auto"/>
            <w:bottom w:val="none" w:sz="0" w:space="0" w:color="auto"/>
            <w:right w:val="none" w:sz="0" w:space="0" w:color="auto"/>
          </w:divBdr>
        </w:div>
        <w:div w:id="1947694805">
          <w:marLeft w:val="480"/>
          <w:marRight w:val="0"/>
          <w:marTop w:val="0"/>
          <w:marBottom w:val="0"/>
          <w:divBdr>
            <w:top w:val="none" w:sz="0" w:space="0" w:color="auto"/>
            <w:left w:val="none" w:sz="0" w:space="0" w:color="auto"/>
            <w:bottom w:val="none" w:sz="0" w:space="0" w:color="auto"/>
            <w:right w:val="none" w:sz="0" w:space="0" w:color="auto"/>
          </w:divBdr>
        </w:div>
        <w:div w:id="2108302259">
          <w:marLeft w:val="480"/>
          <w:marRight w:val="0"/>
          <w:marTop w:val="0"/>
          <w:marBottom w:val="0"/>
          <w:divBdr>
            <w:top w:val="none" w:sz="0" w:space="0" w:color="auto"/>
            <w:left w:val="none" w:sz="0" w:space="0" w:color="auto"/>
            <w:bottom w:val="none" w:sz="0" w:space="0" w:color="auto"/>
            <w:right w:val="none" w:sz="0" w:space="0" w:color="auto"/>
          </w:divBdr>
        </w:div>
        <w:div w:id="447437393">
          <w:marLeft w:val="480"/>
          <w:marRight w:val="0"/>
          <w:marTop w:val="0"/>
          <w:marBottom w:val="0"/>
          <w:divBdr>
            <w:top w:val="none" w:sz="0" w:space="0" w:color="auto"/>
            <w:left w:val="none" w:sz="0" w:space="0" w:color="auto"/>
            <w:bottom w:val="none" w:sz="0" w:space="0" w:color="auto"/>
            <w:right w:val="none" w:sz="0" w:space="0" w:color="auto"/>
          </w:divBdr>
        </w:div>
        <w:div w:id="1957327169">
          <w:marLeft w:val="480"/>
          <w:marRight w:val="0"/>
          <w:marTop w:val="0"/>
          <w:marBottom w:val="0"/>
          <w:divBdr>
            <w:top w:val="none" w:sz="0" w:space="0" w:color="auto"/>
            <w:left w:val="none" w:sz="0" w:space="0" w:color="auto"/>
            <w:bottom w:val="none" w:sz="0" w:space="0" w:color="auto"/>
            <w:right w:val="none" w:sz="0" w:space="0" w:color="auto"/>
          </w:divBdr>
        </w:div>
        <w:div w:id="1902715056">
          <w:marLeft w:val="480"/>
          <w:marRight w:val="0"/>
          <w:marTop w:val="0"/>
          <w:marBottom w:val="0"/>
          <w:divBdr>
            <w:top w:val="none" w:sz="0" w:space="0" w:color="auto"/>
            <w:left w:val="none" w:sz="0" w:space="0" w:color="auto"/>
            <w:bottom w:val="none" w:sz="0" w:space="0" w:color="auto"/>
            <w:right w:val="none" w:sz="0" w:space="0" w:color="auto"/>
          </w:divBdr>
        </w:div>
        <w:div w:id="500195774">
          <w:marLeft w:val="480"/>
          <w:marRight w:val="0"/>
          <w:marTop w:val="0"/>
          <w:marBottom w:val="0"/>
          <w:divBdr>
            <w:top w:val="none" w:sz="0" w:space="0" w:color="auto"/>
            <w:left w:val="none" w:sz="0" w:space="0" w:color="auto"/>
            <w:bottom w:val="none" w:sz="0" w:space="0" w:color="auto"/>
            <w:right w:val="none" w:sz="0" w:space="0" w:color="auto"/>
          </w:divBdr>
        </w:div>
        <w:div w:id="1458405098">
          <w:marLeft w:val="480"/>
          <w:marRight w:val="0"/>
          <w:marTop w:val="0"/>
          <w:marBottom w:val="0"/>
          <w:divBdr>
            <w:top w:val="none" w:sz="0" w:space="0" w:color="auto"/>
            <w:left w:val="none" w:sz="0" w:space="0" w:color="auto"/>
            <w:bottom w:val="none" w:sz="0" w:space="0" w:color="auto"/>
            <w:right w:val="none" w:sz="0" w:space="0" w:color="auto"/>
          </w:divBdr>
        </w:div>
        <w:div w:id="121776120">
          <w:marLeft w:val="480"/>
          <w:marRight w:val="0"/>
          <w:marTop w:val="0"/>
          <w:marBottom w:val="0"/>
          <w:divBdr>
            <w:top w:val="none" w:sz="0" w:space="0" w:color="auto"/>
            <w:left w:val="none" w:sz="0" w:space="0" w:color="auto"/>
            <w:bottom w:val="none" w:sz="0" w:space="0" w:color="auto"/>
            <w:right w:val="none" w:sz="0" w:space="0" w:color="auto"/>
          </w:divBdr>
        </w:div>
        <w:div w:id="1906867456">
          <w:marLeft w:val="480"/>
          <w:marRight w:val="0"/>
          <w:marTop w:val="0"/>
          <w:marBottom w:val="0"/>
          <w:divBdr>
            <w:top w:val="none" w:sz="0" w:space="0" w:color="auto"/>
            <w:left w:val="none" w:sz="0" w:space="0" w:color="auto"/>
            <w:bottom w:val="none" w:sz="0" w:space="0" w:color="auto"/>
            <w:right w:val="none" w:sz="0" w:space="0" w:color="auto"/>
          </w:divBdr>
        </w:div>
        <w:div w:id="538855797">
          <w:marLeft w:val="480"/>
          <w:marRight w:val="0"/>
          <w:marTop w:val="0"/>
          <w:marBottom w:val="0"/>
          <w:divBdr>
            <w:top w:val="none" w:sz="0" w:space="0" w:color="auto"/>
            <w:left w:val="none" w:sz="0" w:space="0" w:color="auto"/>
            <w:bottom w:val="none" w:sz="0" w:space="0" w:color="auto"/>
            <w:right w:val="none" w:sz="0" w:space="0" w:color="auto"/>
          </w:divBdr>
        </w:div>
        <w:div w:id="769860980">
          <w:marLeft w:val="480"/>
          <w:marRight w:val="0"/>
          <w:marTop w:val="0"/>
          <w:marBottom w:val="0"/>
          <w:divBdr>
            <w:top w:val="none" w:sz="0" w:space="0" w:color="auto"/>
            <w:left w:val="none" w:sz="0" w:space="0" w:color="auto"/>
            <w:bottom w:val="none" w:sz="0" w:space="0" w:color="auto"/>
            <w:right w:val="none" w:sz="0" w:space="0" w:color="auto"/>
          </w:divBdr>
        </w:div>
        <w:div w:id="1998261377">
          <w:marLeft w:val="480"/>
          <w:marRight w:val="0"/>
          <w:marTop w:val="0"/>
          <w:marBottom w:val="0"/>
          <w:divBdr>
            <w:top w:val="none" w:sz="0" w:space="0" w:color="auto"/>
            <w:left w:val="none" w:sz="0" w:space="0" w:color="auto"/>
            <w:bottom w:val="none" w:sz="0" w:space="0" w:color="auto"/>
            <w:right w:val="none" w:sz="0" w:space="0" w:color="auto"/>
          </w:divBdr>
        </w:div>
        <w:div w:id="854030329">
          <w:marLeft w:val="480"/>
          <w:marRight w:val="0"/>
          <w:marTop w:val="0"/>
          <w:marBottom w:val="0"/>
          <w:divBdr>
            <w:top w:val="none" w:sz="0" w:space="0" w:color="auto"/>
            <w:left w:val="none" w:sz="0" w:space="0" w:color="auto"/>
            <w:bottom w:val="none" w:sz="0" w:space="0" w:color="auto"/>
            <w:right w:val="none" w:sz="0" w:space="0" w:color="auto"/>
          </w:divBdr>
        </w:div>
        <w:div w:id="784932266">
          <w:marLeft w:val="480"/>
          <w:marRight w:val="0"/>
          <w:marTop w:val="0"/>
          <w:marBottom w:val="0"/>
          <w:divBdr>
            <w:top w:val="none" w:sz="0" w:space="0" w:color="auto"/>
            <w:left w:val="none" w:sz="0" w:space="0" w:color="auto"/>
            <w:bottom w:val="none" w:sz="0" w:space="0" w:color="auto"/>
            <w:right w:val="none" w:sz="0" w:space="0" w:color="auto"/>
          </w:divBdr>
        </w:div>
        <w:div w:id="453603382">
          <w:marLeft w:val="480"/>
          <w:marRight w:val="0"/>
          <w:marTop w:val="0"/>
          <w:marBottom w:val="0"/>
          <w:divBdr>
            <w:top w:val="none" w:sz="0" w:space="0" w:color="auto"/>
            <w:left w:val="none" w:sz="0" w:space="0" w:color="auto"/>
            <w:bottom w:val="none" w:sz="0" w:space="0" w:color="auto"/>
            <w:right w:val="none" w:sz="0" w:space="0" w:color="auto"/>
          </w:divBdr>
        </w:div>
        <w:div w:id="1606964289">
          <w:marLeft w:val="480"/>
          <w:marRight w:val="0"/>
          <w:marTop w:val="0"/>
          <w:marBottom w:val="0"/>
          <w:divBdr>
            <w:top w:val="none" w:sz="0" w:space="0" w:color="auto"/>
            <w:left w:val="none" w:sz="0" w:space="0" w:color="auto"/>
            <w:bottom w:val="none" w:sz="0" w:space="0" w:color="auto"/>
            <w:right w:val="none" w:sz="0" w:space="0" w:color="auto"/>
          </w:divBdr>
        </w:div>
      </w:divsChild>
    </w:div>
    <w:div w:id="1546718507">
      <w:bodyDiv w:val="1"/>
      <w:marLeft w:val="0"/>
      <w:marRight w:val="0"/>
      <w:marTop w:val="0"/>
      <w:marBottom w:val="0"/>
      <w:divBdr>
        <w:top w:val="none" w:sz="0" w:space="0" w:color="auto"/>
        <w:left w:val="none" w:sz="0" w:space="0" w:color="auto"/>
        <w:bottom w:val="none" w:sz="0" w:space="0" w:color="auto"/>
        <w:right w:val="none" w:sz="0" w:space="0" w:color="auto"/>
      </w:divBdr>
      <w:divsChild>
        <w:div w:id="635916506">
          <w:marLeft w:val="480"/>
          <w:marRight w:val="0"/>
          <w:marTop w:val="0"/>
          <w:marBottom w:val="0"/>
          <w:divBdr>
            <w:top w:val="none" w:sz="0" w:space="0" w:color="auto"/>
            <w:left w:val="none" w:sz="0" w:space="0" w:color="auto"/>
            <w:bottom w:val="none" w:sz="0" w:space="0" w:color="auto"/>
            <w:right w:val="none" w:sz="0" w:space="0" w:color="auto"/>
          </w:divBdr>
        </w:div>
        <w:div w:id="1617366647">
          <w:marLeft w:val="480"/>
          <w:marRight w:val="0"/>
          <w:marTop w:val="0"/>
          <w:marBottom w:val="0"/>
          <w:divBdr>
            <w:top w:val="none" w:sz="0" w:space="0" w:color="auto"/>
            <w:left w:val="none" w:sz="0" w:space="0" w:color="auto"/>
            <w:bottom w:val="none" w:sz="0" w:space="0" w:color="auto"/>
            <w:right w:val="none" w:sz="0" w:space="0" w:color="auto"/>
          </w:divBdr>
        </w:div>
        <w:div w:id="44573400">
          <w:marLeft w:val="480"/>
          <w:marRight w:val="0"/>
          <w:marTop w:val="0"/>
          <w:marBottom w:val="0"/>
          <w:divBdr>
            <w:top w:val="none" w:sz="0" w:space="0" w:color="auto"/>
            <w:left w:val="none" w:sz="0" w:space="0" w:color="auto"/>
            <w:bottom w:val="none" w:sz="0" w:space="0" w:color="auto"/>
            <w:right w:val="none" w:sz="0" w:space="0" w:color="auto"/>
          </w:divBdr>
        </w:div>
        <w:div w:id="1473598982">
          <w:marLeft w:val="480"/>
          <w:marRight w:val="0"/>
          <w:marTop w:val="0"/>
          <w:marBottom w:val="0"/>
          <w:divBdr>
            <w:top w:val="none" w:sz="0" w:space="0" w:color="auto"/>
            <w:left w:val="none" w:sz="0" w:space="0" w:color="auto"/>
            <w:bottom w:val="none" w:sz="0" w:space="0" w:color="auto"/>
            <w:right w:val="none" w:sz="0" w:space="0" w:color="auto"/>
          </w:divBdr>
        </w:div>
        <w:div w:id="956302218">
          <w:marLeft w:val="480"/>
          <w:marRight w:val="0"/>
          <w:marTop w:val="0"/>
          <w:marBottom w:val="0"/>
          <w:divBdr>
            <w:top w:val="none" w:sz="0" w:space="0" w:color="auto"/>
            <w:left w:val="none" w:sz="0" w:space="0" w:color="auto"/>
            <w:bottom w:val="none" w:sz="0" w:space="0" w:color="auto"/>
            <w:right w:val="none" w:sz="0" w:space="0" w:color="auto"/>
          </w:divBdr>
        </w:div>
        <w:div w:id="1056316339">
          <w:marLeft w:val="480"/>
          <w:marRight w:val="0"/>
          <w:marTop w:val="0"/>
          <w:marBottom w:val="0"/>
          <w:divBdr>
            <w:top w:val="none" w:sz="0" w:space="0" w:color="auto"/>
            <w:left w:val="none" w:sz="0" w:space="0" w:color="auto"/>
            <w:bottom w:val="none" w:sz="0" w:space="0" w:color="auto"/>
            <w:right w:val="none" w:sz="0" w:space="0" w:color="auto"/>
          </w:divBdr>
        </w:div>
        <w:div w:id="709769566">
          <w:marLeft w:val="480"/>
          <w:marRight w:val="0"/>
          <w:marTop w:val="0"/>
          <w:marBottom w:val="0"/>
          <w:divBdr>
            <w:top w:val="none" w:sz="0" w:space="0" w:color="auto"/>
            <w:left w:val="none" w:sz="0" w:space="0" w:color="auto"/>
            <w:bottom w:val="none" w:sz="0" w:space="0" w:color="auto"/>
            <w:right w:val="none" w:sz="0" w:space="0" w:color="auto"/>
          </w:divBdr>
        </w:div>
        <w:div w:id="1806384164">
          <w:marLeft w:val="480"/>
          <w:marRight w:val="0"/>
          <w:marTop w:val="0"/>
          <w:marBottom w:val="0"/>
          <w:divBdr>
            <w:top w:val="none" w:sz="0" w:space="0" w:color="auto"/>
            <w:left w:val="none" w:sz="0" w:space="0" w:color="auto"/>
            <w:bottom w:val="none" w:sz="0" w:space="0" w:color="auto"/>
            <w:right w:val="none" w:sz="0" w:space="0" w:color="auto"/>
          </w:divBdr>
        </w:div>
        <w:div w:id="1158883442">
          <w:marLeft w:val="480"/>
          <w:marRight w:val="0"/>
          <w:marTop w:val="0"/>
          <w:marBottom w:val="0"/>
          <w:divBdr>
            <w:top w:val="none" w:sz="0" w:space="0" w:color="auto"/>
            <w:left w:val="none" w:sz="0" w:space="0" w:color="auto"/>
            <w:bottom w:val="none" w:sz="0" w:space="0" w:color="auto"/>
            <w:right w:val="none" w:sz="0" w:space="0" w:color="auto"/>
          </w:divBdr>
        </w:div>
        <w:div w:id="891693665">
          <w:marLeft w:val="480"/>
          <w:marRight w:val="0"/>
          <w:marTop w:val="0"/>
          <w:marBottom w:val="0"/>
          <w:divBdr>
            <w:top w:val="none" w:sz="0" w:space="0" w:color="auto"/>
            <w:left w:val="none" w:sz="0" w:space="0" w:color="auto"/>
            <w:bottom w:val="none" w:sz="0" w:space="0" w:color="auto"/>
            <w:right w:val="none" w:sz="0" w:space="0" w:color="auto"/>
          </w:divBdr>
        </w:div>
        <w:div w:id="1844543155">
          <w:marLeft w:val="480"/>
          <w:marRight w:val="0"/>
          <w:marTop w:val="0"/>
          <w:marBottom w:val="0"/>
          <w:divBdr>
            <w:top w:val="none" w:sz="0" w:space="0" w:color="auto"/>
            <w:left w:val="none" w:sz="0" w:space="0" w:color="auto"/>
            <w:bottom w:val="none" w:sz="0" w:space="0" w:color="auto"/>
            <w:right w:val="none" w:sz="0" w:space="0" w:color="auto"/>
          </w:divBdr>
        </w:div>
        <w:div w:id="1265648187">
          <w:marLeft w:val="480"/>
          <w:marRight w:val="0"/>
          <w:marTop w:val="0"/>
          <w:marBottom w:val="0"/>
          <w:divBdr>
            <w:top w:val="none" w:sz="0" w:space="0" w:color="auto"/>
            <w:left w:val="none" w:sz="0" w:space="0" w:color="auto"/>
            <w:bottom w:val="none" w:sz="0" w:space="0" w:color="auto"/>
            <w:right w:val="none" w:sz="0" w:space="0" w:color="auto"/>
          </w:divBdr>
        </w:div>
        <w:div w:id="1655453733">
          <w:marLeft w:val="480"/>
          <w:marRight w:val="0"/>
          <w:marTop w:val="0"/>
          <w:marBottom w:val="0"/>
          <w:divBdr>
            <w:top w:val="none" w:sz="0" w:space="0" w:color="auto"/>
            <w:left w:val="none" w:sz="0" w:space="0" w:color="auto"/>
            <w:bottom w:val="none" w:sz="0" w:space="0" w:color="auto"/>
            <w:right w:val="none" w:sz="0" w:space="0" w:color="auto"/>
          </w:divBdr>
        </w:div>
        <w:div w:id="1936286703">
          <w:marLeft w:val="480"/>
          <w:marRight w:val="0"/>
          <w:marTop w:val="0"/>
          <w:marBottom w:val="0"/>
          <w:divBdr>
            <w:top w:val="none" w:sz="0" w:space="0" w:color="auto"/>
            <w:left w:val="none" w:sz="0" w:space="0" w:color="auto"/>
            <w:bottom w:val="none" w:sz="0" w:space="0" w:color="auto"/>
            <w:right w:val="none" w:sz="0" w:space="0" w:color="auto"/>
          </w:divBdr>
        </w:div>
        <w:div w:id="1658148588">
          <w:marLeft w:val="480"/>
          <w:marRight w:val="0"/>
          <w:marTop w:val="0"/>
          <w:marBottom w:val="0"/>
          <w:divBdr>
            <w:top w:val="none" w:sz="0" w:space="0" w:color="auto"/>
            <w:left w:val="none" w:sz="0" w:space="0" w:color="auto"/>
            <w:bottom w:val="none" w:sz="0" w:space="0" w:color="auto"/>
            <w:right w:val="none" w:sz="0" w:space="0" w:color="auto"/>
          </w:divBdr>
        </w:div>
        <w:div w:id="1335569971">
          <w:marLeft w:val="480"/>
          <w:marRight w:val="0"/>
          <w:marTop w:val="0"/>
          <w:marBottom w:val="0"/>
          <w:divBdr>
            <w:top w:val="none" w:sz="0" w:space="0" w:color="auto"/>
            <w:left w:val="none" w:sz="0" w:space="0" w:color="auto"/>
            <w:bottom w:val="none" w:sz="0" w:space="0" w:color="auto"/>
            <w:right w:val="none" w:sz="0" w:space="0" w:color="auto"/>
          </w:divBdr>
        </w:div>
        <w:div w:id="2092387112">
          <w:marLeft w:val="480"/>
          <w:marRight w:val="0"/>
          <w:marTop w:val="0"/>
          <w:marBottom w:val="0"/>
          <w:divBdr>
            <w:top w:val="none" w:sz="0" w:space="0" w:color="auto"/>
            <w:left w:val="none" w:sz="0" w:space="0" w:color="auto"/>
            <w:bottom w:val="none" w:sz="0" w:space="0" w:color="auto"/>
            <w:right w:val="none" w:sz="0" w:space="0" w:color="auto"/>
          </w:divBdr>
        </w:div>
        <w:div w:id="1303854110">
          <w:marLeft w:val="480"/>
          <w:marRight w:val="0"/>
          <w:marTop w:val="0"/>
          <w:marBottom w:val="0"/>
          <w:divBdr>
            <w:top w:val="none" w:sz="0" w:space="0" w:color="auto"/>
            <w:left w:val="none" w:sz="0" w:space="0" w:color="auto"/>
            <w:bottom w:val="none" w:sz="0" w:space="0" w:color="auto"/>
            <w:right w:val="none" w:sz="0" w:space="0" w:color="auto"/>
          </w:divBdr>
        </w:div>
        <w:div w:id="1968461701">
          <w:marLeft w:val="480"/>
          <w:marRight w:val="0"/>
          <w:marTop w:val="0"/>
          <w:marBottom w:val="0"/>
          <w:divBdr>
            <w:top w:val="none" w:sz="0" w:space="0" w:color="auto"/>
            <w:left w:val="none" w:sz="0" w:space="0" w:color="auto"/>
            <w:bottom w:val="none" w:sz="0" w:space="0" w:color="auto"/>
            <w:right w:val="none" w:sz="0" w:space="0" w:color="auto"/>
          </w:divBdr>
        </w:div>
        <w:div w:id="743181444">
          <w:marLeft w:val="480"/>
          <w:marRight w:val="0"/>
          <w:marTop w:val="0"/>
          <w:marBottom w:val="0"/>
          <w:divBdr>
            <w:top w:val="none" w:sz="0" w:space="0" w:color="auto"/>
            <w:left w:val="none" w:sz="0" w:space="0" w:color="auto"/>
            <w:bottom w:val="none" w:sz="0" w:space="0" w:color="auto"/>
            <w:right w:val="none" w:sz="0" w:space="0" w:color="auto"/>
          </w:divBdr>
        </w:div>
        <w:div w:id="599459237">
          <w:marLeft w:val="480"/>
          <w:marRight w:val="0"/>
          <w:marTop w:val="0"/>
          <w:marBottom w:val="0"/>
          <w:divBdr>
            <w:top w:val="none" w:sz="0" w:space="0" w:color="auto"/>
            <w:left w:val="none" w:sz="0" w:space="0" w:color="auto"/>
            <w:bottom w:val="none" w:sz="0" w:space="0" w:color="auto"/>
            <w:right w:val="none" w:sz="0" w:space="0" w:color="auto"/>
          </w:divBdr>
        </w:div>
        <w:div w:id="288517406">
          <w:marLeft w:val="480"/>
          <w:marRight w:val="0"/>
          <w:marTop w:val="0"/>
          <w:marBottom w:val="0"/>
          <w:divBdr>
            <w:top w:val="none" w:sz="0" w:space="0" w:color="auto"/>
            <w:left w:val="none" w:sz="0" w:space="0" w:color="auto"/>
            <w:bottom w:val="none" w:sz="0" w:space="0" w:color="auto"/>
            <w:right w:val="none" w:sz="0" w:space="0" w:color="auto"/>
          </w:divBdr>
        </w:div>
        <w:div w:id="1377049093">
          <w:marLeft w:val="480"/>
          <w:marRight w:val="0"/>
          <w:marTop w:val="0"/>
          <w:marBottom w:val="0"/>
          <w:divBdr>
            <w:top w:val="none" w:sz="0" w:space="0" w:color="auto"/>
            <w:left w:val="none" w:sz="0" w:space="0" w:color="auto"/>
            <w:bottom w:val="none" w:sz="0" w:space="0" w:color="auto"/>
            <w:right w:val="none" w:sz="0" w:space="0" w:color="auto"/>
          </w:divBdr>
        </w:div>
        <w:div w:id="800731569">
          <w:marLeft w:val="480"/>
          <w:marRight w:val="0"/>
          <w:marTop w:val="0"/>
          <w:marBottom w:val="0"/>
          <w:divBdr>
            <w:top w:val="none" w:sz="0" w:space="0" w:color="auto"/>
            <w:left w:val="none" w:sz="0" w:space="0" w:color="auto"/>
            <w:bottom w:val="none" w:sz="0" w:space="0" w:color="auto"/>
            <w:right w:val="none" w:sz="0" w:space="0" w:color="auto"/>
          </w:divBdr>
        </w:div>
        <w:div w:id="1555388744">
          <w:marLeft w:val="480"/>
          <w:marRight w:val="0"/>
          <w:marTop w:val="0"/>
          <w:marBottom w:val="0"/>
          <w:divBdr>
            <w:top w:val="none" w:sz="0" w:space="0" w:color="auto"/>
            <w:left w:val="none" w:sz="0" w:space="0" w:color="auto"/>
            <w:bottom w:val="none" w:sz="0" w:space="0" w:color="auto"/>
            <w:right w:val="none" w:sz="0" w:space="0" w:color="auto"/>
          </w:divBdr>
        </w:div>
        <w:div w:id="1000811767">
          <w:marLeft w:val="480"/>
          <w:marRight w:val="0"/>
          <w:marTop w:val="0"/>
          <w:marBottom w:val="0"/>
          <w:divBdr>
            <w:top w:val="none" w:sz="0" w:space="0" w:color="auto"/>
            <w:left w:val="none" w:sz="0" w:space="0" w:color="auto"/>
            <w:bottom w:val="none" w:sz="0" w:space="0" w:color="auto"/>
            <w:right w:val="none" w:sz="0" w:space="0" w:color="auto"/>
          </w:divBdr>
        </w:div>
        <w:div w:id="351997328">
          <w:marLeft w:val="480"/>
          <w:marRight w:val="0"/>
          <w:marTop w:val="0"/>
          <w:marBottom w:val="0"/>
          <w:divBdr>
            <w:top w:val="none" w:sz="0" w:space="0" w:color="auto"/>
            <w:left w:val="none" w:sz="0" w:space="0" w:color="auto"/>
            <w:bottom w:val="none" w:sz="0" w:space="0" w:color="auto"/>
            <w:right w:val="none" w:sz="0" w:space="0" w:color="auto"/>
          </w:divBdr>
        </w:div>
        <w:div w:id="1629434858">
          <w:marLeft w:val="480"/>
          <w:marRight w:val="0"/>
          <w:marTop w:val="0"/>
          <w:marBottom w:val="0"/>
          <w:divBdr>
            <w:top w:val="none" w:sz="0" w:space="0" w:color="auto"/>
            <w:left w:val="none" w:sz="0" w:space="0" w:color="auto"/>
            <w:bottom w:val="none" w:sz="0" w:space="0" w:color="auto"/>
            <w:right w:val="none" w:sz="0" w:space="0" w:color="auto"/>
          </w:divBdr>
        </w:div>
        <w:div w:id="712849052">
          <w:marLeft w:val="480"/>
          <w:marRight w:val="0"/>
          <w:marTop w:val="0"/>
          <w:marBottom w:val="0"/>
          <w:divBdr>
            <w:top w:val="none" w:sz="0" w:space="0" w:color="auto"/>
            <w:left w:val="none" w:sz="0" w:space="0" w:color="auto"/>
            <w:bottom w:val="none" w:sz="0" w:space="0" w:color="auto"/>
            <w:right w:val="none" w:sz="0" w:space="0" w:color="auto"/>
          </w:divBdr>
        </w:div>
        <w:div w:id="87391269">
          <w:marLeft w:val="480"/>
          <w:marRight w:val="0"/>
          <w:marTop w:val="0"/>
          <w:marBottom w:val="0"/>
          <w:divBdr>
            <w:top w:val="none" w:sz="0" w:space="0" w:color="auto"/>
            <w:left w:val="none" w:sz="0" w:space="0" w:color="auto"/>
            <w:bottom w:val="none" w:sz="0" w:space="0" w:color="auto"/>
            <w:right w:val="none" w:sz="0" w:space="0" w:color="auto"/>
          </w:divBdr>
        </w:div>
        <w:div w:id="1025861746">
          <w:marLeft w:val="480"/>
          <w:marRight w:val="0"/>
          <w:marTop w:val="0"/>
          <w:marBottom w:val="0"/>
          <w:divBdr>
            <w:top w:val="none" w:sz="0" w:space="0" w:color="auto"/>
            <w:left w:val="none" w:sz="0" w:space="0" w:color="auto"/>
            <w:bottom w:val="none" w:sz="0" w:space="0" w:color="auto"/>
            <w:right w:val="none" w:sz="0" w:space="0" w:color="auto"/>
          </w:divBdr>
        </w:div>
        <w:div w:id="244194687">
          <w:marLeft w:val="480"/>
          <w:marRight w:val="0"/>
          <w:marTop w:val="0"/>
          <w:marBottom w:val="0"/>
          <w:divBdr>
            <w:top w:val="none" w:sz="0" w:space="0" w:color="auto"/>
            <w:left w:val="none" w:sz="0" w:space="0" w:color="auto"/>
            <w:bottom w:val="none" w:sz="0" w:space="0" w:color="auto"/>
            <w:right w:val="none" w:sz="0" w:space="0" w:color="auto"/>
          </w:divBdr>
        </w:div>
        <w:div w:id="790245345">
          <w:marLeft w:val="480"/>
          <w:marRight w:val="0"/>
          <w:marTop w:val="0"/>
          <w:marBottom w:val="0"/>
          <w:divBdr>
            <w:top w:val="none" w:sz="0" w:space="0" w:color="auto"/>
            <w:left w:val="none" w:sz="0" w:space="0" w:color="auto"/>
            <w:bottom w:val="none" w:sz="0" w:space="0" w:color="auto"/>
            <w:right w:val="none" w:sz="0" w:space="0" w:color="auto"/>
          </w:divBdr>
        </w:div>
        <w:div w:id="1783845703">
          <w:marLeft w:val="480"/>
          <w:marRight w:val="0"/>
          <w:marTop w:val="0"/>
          <w:marBottom w:val="0"/>
          <w:divBdr>
            <w:top w:val="none" w:sz="0" w:space="0" w:color="auto"/>
            <w:left w:val="none" w:sz="0" w:space="0" w:color="auto"/>
            <w:bottom w:val="none" w:sz="0" w:space="0" w:color="auto"/>
            <w:right w:val="none" w:sz="0" w:space="0" w:color="auto"/>
          </w:divBdr>
        </w:div>
        <w:div w:id="1518537506">
          <w:marLeft w:val="480"/>
          <w:marRight w:val="0"/>
          <w:marTop w:val="0"/>
          <w:marBottom w:val="0"/>
          <w:divBdr>
            <w:top w:val="none" w:sz="0" w:space="0" w:color="auto"/>
            <w:left w:val="none" w:sz="0" w:space="0" w:color="auto"/>
            <w:bottom w:val="none" w:sz="0" w:space="0" w:color="auto"/>
            <w:right w:val="none" w:sz="0" w:space="0" w:color="auto"/>
          </w:divBdr>
        </w:div>
        <w:div w:id="406996372">
          <w:marLeft w:val="480"/>
          <w:marRight w:val="0"/>
          <w:marTop w:val="0"/>
          <w:marBottom w:val="0"/>
          <w:divBdr>
            <w:top w:val="none" w:sz="0" w:space="0" w:color="auto"/>
            <w:left w:val="none" w:sz="0" w:space="0" w:color="auto"/>
            <w:bottom w:val="none" w:sz="0" w:space="0" w:color="auto"/>
            <w:right w:val="none" w:sz="0" w:space="0" w:color="auto"/>
          </w:divBdr>
        </w:div>
        <w:div w:id="1294336829">
          <w:marLeft w:val="480"/>
          <w:marRight w:val="0"/>
          <w:marTop w:val="0"/>
          <w:marBottom w:val="0"/>
          <w:divBdr>
            <w:top w:val="none" w:sz="0" w:space="0" w:color="auto"/>
            <w:left w:val="none" w:sz="0" w:space="0" w:color="auto"/>
            <w:bottom w:val="none" w:sz="0" w:space="0" w:color="auto"/>
            <w:right w:val="none" w:sz="0" w:space="0" w:color="auto"/>
          </w:divBdr>
        </w:div>
        <w:div w:id="1207571708">
          <w:marLeft w:val="480"/>
          <w:marRight w:val="0"/>
          <w:marTop w:val="0"/>
          <w:marBottom w:val="0"/>
          <w:divBdr>
            <w:top w:val="none" w:sz="0" w:space="0" w:color="auto"/>
            <w:left w:val="none" w:sz="0" w:space="0" w:color="auto"/>
            <w:bottom w:val="none" w:sz="0" w:space="0" w:color="auto"/>
            <w:right w:val="none" w:sz="0" w:space="0" w:color="auto"/>
          </w:divBdr>
        </w:div>
        <w:div w:id="413281344">
          <w:marLeft w:val="480"/>
          <w:marRight w:val="0"/>
          <w:marTop w:val="0"/>
          <w:marBottom w:val="0"/>
          <w:divBdr>
            <w:top w:val="none" w:sz="0" w:space="0" w:color="auto"/>
            <w:left w:val="none" w:sz="0" w:space="0" w:color="auto"/>
            <w:bottom w:val="none" w:sz="0" w:space="0" w:color="auto"/>
            <w:right w:val="none" w:sz="0" w:space="0" w:color="auto"/>
          </w:divBdr>
        </w:div>
        <w:div w:id="970749615">
          <w:marLeft w:val="480"/>
          <w:marRight w:val="0"/>
          <w:marTop w:val="0"/>
          <w:marBottom w:val="0"/>
          <w:divBdr>
            <w:top w:val="none" w:sz="0" w:space="0" w:color="auto"/>
            <w:left w:val="none" w:sz="0" w:space="0" w:color="auto"/>
            <w:bottom w:val="none" w:sz="0" w:space="0" w:color="auto"/>
            <w:right w:val="none" w:sz="0" w:space="0" w:color="auto"/>
          </w:divBdr>
        </w:div>
        <w:div w:id="1197545873">
          <w:marLeft w:val="480"/>
          <w:marRight w:val="0"/>
          <w:marTop w:val="0"/>
          <w:marBottom w:val="0"/>
          <w:divBdr>
            <w:top w:val="none" w:sz="0" w:space="0" w:color="auto"/>
            <w:left w:val="none" w:sz="0" w:space="0" w:color="auto"/>
            <w:bottom w:val="none" w:sz="0" w:space="0" w:color="auto"/>
            <w:right w:val="none" w:sz="0" w:space="0" w:color="auto"/>
          </w:divBdr>
        </w:div>
        <w:div w:id="1467434509">
          <w:marLeft w:val="480"/>
          <w:marRight w:val="0"/>
          <w:marTop w:val="0"/>
          <w:marBottom w:val="0"/>
          <w:divBdr>
            <w:top w:val="none" w:sz="0" w:space="0" w:color="auto"/>
            <w:left w:val="none" w:sz="0" w:space="0" w:color="auto"/>
            <w:bottom w:val="none" w:sz="0" w:space="0" w:color="auto"/>
            <w:right w:val="none" w:sz="0" w:space="0" w:color="auto"/>
          </w:divBdr>
        </w:div>
        <w:div w:id="2061512815">
          <w:marLeft w:val="480"/>
          <w:marRight w:val="0"/>
          <w:marTop w:val="0"/>
          <w:marBottom w:val="0"/>
          <w:divBdr>
            <w:top w:val="none" w:sz="0" w:space="0" w:color="auto"/>
            <w:left w:val="none" w:sz="0" w:space="0" w:color="auto"/>
            <w:bottom w:val="none" w:sz="0" w:space="0" w:color="auto"/>
            <w:right w:val="none" w:sz="0" w:space="0" w:color="auto"/>
          </w:divBdr>
        </w:div>
        <w:div w:id="900795011">
          <w:marLeft w:val="480"/>
          <w:marRight w:val="0"/>
          <w:marTop w:val="0"/>
          <w:marBottom w:val="0"/>
          <w:divBdr>
            <w:top w:val="none" w:sz="0" w:space="0" w:color="auto"/>
            <w:left w:val="none" w:sz="0" w:space="0" w:color="auto"/>
            <w:bottom w:val="none" w:sz="0" w:space="0" w:color="auto"/>
            <w:right w:val="none" w:sz="0" w:space="0" w:color="auto"/>
          </w:divBdr>
        </w:div>
        <w:div w:id="1370227414">
          <w:marLeft w:val="480"/>
          <w:marRight w:val="0"/>
          <w:marTop w:val="0"/>
          <w:marBottom w:val="0"/>
          <w:divBdr>
            <w:top w:val="none" w:sz="0" w:space="0" w:color="auto"/>
            <w:left w:val="none" w:sz="0" w:space="0" w:color="auto"/>
            <w:bottom w:val="none" w:sz="0" w:space="0" w:color="auto"/>
            <w:right w:val="none" w:sz="0" w:space="0" w:color="auto"/>
          </w:divBdr>
        </w:div>
        <w:div w:id="1604997045">
          <w:marLeft w:val="480"/>
          <w:marRight w:val="0"/>
          <w:marTop w:val="0"/>
          <w:marBottom w:val="0"/>
          <w:divBdr>
            <w:top w:val="none" w:sz="0" w:space="0" w:color="auto"/>
            <w:left w:val="none" w:sz="0" w:space="0" w:color="auto"/>
            <w:bottom w:val="none" w:sz="0" w:space="0" w:color="auto"/>
            <w:right w:val="none" w:sz="0" w:space="0" w:color="auto"/>
          </w:divBdr>
        </w:div>
        <w:div w:id="1867520950">
          <w:marLeft w:val="480"/>
          <w:marRight w:val="0"/>
          <w:marTop w:val="0"/>
          <w:marBottom w:val="0"/>
          <w:divBdr>
            <w:top w:val="none" w:sz="0" w:space="0" w:color="auto"/>
            <w:left w:val="none" w:sz="0" w:space="0" w:color="auto"/>
            <w:bottom w:val="none" w:sz="0" w:space="0" w:color="auto"/>
            <w:right w:val="none" w:sz="0" w:space="0" w:color="auto"/>
          </w:divBdr>
        </w:div>
        <w:div w:id="529610134">
          <w:marLeft w:val="480"/>
          <w:marRight w:val="0"/>
          <w:marTop w:val="0"/>
          <w:marBottom w:val="0"/>
          <w:divBdr>
            <w:top w:val="none" w:sz="0" w:space="0" w:color="auto"/>
            <w:left w:val="none" w:sz="0" w:space="0" w:color="auto"/>
            <w:bottom w:val="none" w:sz="0" w:space="0" w:color="auto"/>
            <w:right w:val="none" w:sz="0" w:space="0" w:color="auto"/>
          </w:divBdr>
        </w:div>
        <w:div w:id="1319725175">
          <w:marLeft w:val="480"/>
          <w:marRight w:val="0"/>
          <w:marTop w:val="0"/>
          <w:marBottom w:val="0"/>
          <w:divBdr>
            <w:top w:val="none" w:sz="0" w:space="0" w:color="auto"/>
            <w:left w:val="none" w:sz="0" w:space="0" w:color="auto"/>
            <w:bottom w:val="none" w:sz="0" w:space="0" w:color="auto"/>
            <w:right w:val="none" w:sz="0" w:space="0" w:color="auto"/>
          </w:divBdr>
        </w:div>
        <w:div w:id="1459568087">
          <w:marLeft w:val="480"/>
          <w:marRight w:val="0"/>
          <w:marTop w:val="0"/>
          <w:marBottom w:val="0"/>
          <w:divBdr>
            <w:top w:val="none" w:sz="0" w:space="0" w:color="auto"/>
            <w:left w:val="none" w:sz="0" w:space="0" w:color="auto"/>
            <w:bottom w:val="none" w:sz="0" w:space="0" w:color="auto"/>
            <w:right w:val="none" w:sz="0" w:space="0" w:color="auto"/>
          </w:divBdr>
        </w:div>
        <w:div w:id="1783912011">
          <w:marLeft w:val="480"/>
          <w:marRight w:val="0"/>
          <w:marTop w:val="0"/>
          <w:marBottom w:val="0"/>
          <w:divBdr>
            <w:top w:val="none" w:sz="0" w:space="0" w:color="auto"/>
            <w:left w:val="none" w:sz="0" w:space="0" w:color="auto"/>
            <w:bottom w:val="none" w:sz="0" w:space="0" w:color="auto"/>
            <w:right w:val="none" w:sz="0" w:space="0" w:color="auto"/>
          </w:divBdr>
        </w:div>
        <w:div w:id="208733709">
          <w:marLeft w:val="480"/>
          <w:marRight w:val="0"/>
          <w:marTop w:val="0"/>
          <w:marBottom w:val="0"/>
          <w:divBdr>
            <w:top w:val="none" w:sz="0" w:space="0" w:color="auto"/>
            <w:left w:val="none" w:sz="0" w:space="0" w:color="auto"/>
            <w:bottom w:val="none" w:sz="0" w:space="0" w:color="auto"/>
            <w:right w:val="none" w:sz="0" w:space="0" w:color="auto"/>
          </w:divBdr>
        </w:div>
        <w:div w:id="913777613">
          <w:marLeft w:val="480"/>
          <w:marRight w:val="0"/>
          <w:marTop w:val="0"/>
          <w:marBottom w:val="0"/>
          <w:divBdr>
            <w:top w:val="none" w:sz="0" w:space="0" w:color="auto"/>
            <w:left w:val="none" w:sz="0" w:space="0" w:color="auto"/>
            <w:bottom w:val="none" w:sz="0" w:space="0" w:color="auto"/>
            <w:right w:val="none" w:sz="0" w:space="0" w:color="auto"/>
          </w:divBdr>
        </w:div>
        <w:div w:id="190919734">
          <w:marLeft w:val="480"/>
          <w:marRight w:val="0"/>
          <w:marTop w:val="0"/>
          <w:marBottom w:val="0"/>
          <w:divBdr>
            <w:top w:val="none" w:sz="0" w:space="0" w:color="auto"/>
            <w:left w:val="none" w:sz="0" w:space="0" w:color="auto"/>
            <w:bottom w:val="none" w:sz="0" w:space="0" w:color="auto"/>
            <w:right w:val="none" w:sz="0" w:space="0" w:color="auto"/>
          </w:divBdr>
        </w:div>
        <w:div w:id="611017319">
          <w:marLeft w:val="480"/>
          <w:marRight w:val="0"/>
          <w:marTop w:val="0"/>
          <w:marBottom w:val="0"/>
          <w:divBdr>
            <w:top w:val="none" w:sz="0" w:space="0" w:color="auto"/>
            <w:left w:val="none" w:sz="0" w:space="0" w:color="auto"/>
            <w:bottom w:val="none" w:sz="0" w:space="0" w:color="auto"/>
            <w:right w:val="none" w:sz="0" w:space="0" w:color="auto"/>
          </w:divBdr>
        </w:div>
        <w:div w:id="900209884">
          <w:marLeft w:val="480"/>
          <w:marRight w:val="0"/>
          <w:marTop w:val="0"/>
          <w:marBottom w:val="0"/>
          <w:divBdr>
            <w:top w:val="none" w:sz="0" w:space="0" w:color="auto"/>
            <w:left w:val="none" w:sz="0" w:space="0" w:color="auto"/>
            <w:bottom w:val="none" w:sz="0" w:space="0" w:color="auto"/>
            <w:right w:val="none" w:sz="0" w:space="0" w:color="auto"/>
          </w:divBdr>
        </w:div>
        <w:div w:id="634140501">
          <w:marLeft w:val="480"/>
          <w:marRight w:val="0"/>
          <w:marTop w:val="0"/>
          <w:marBottom w:val="0"/>
          <w:divBdr>
            <w:top w:val="none" w:sz="0" w:space="0" w:color="auto"/>
            <w:left w:val="none" w:sz="0" w:space="0" w:color="auto"/>
            <w:bottom w:val="none" w:sz="0" w:space="0" w:color="auto"/>
            <w:right w:val="none" w:sz="0" w:space="0" w:color="auto"/>
          </w:divBdr>
        </w:div>
        <w:div w:id="1565141317">
          <w:marLeft w:val="480"/>
          <w:marRight w:val="0"/>
          <w:marTop w:val="0"/>
          <w:marBottom w:val="0"/>
          <w:divBdr>
            <w:top w:val="none" w:sz="0" w:space="0" w:color="auto"/>
            <w:left w:val="none" w:sz="0" w:space="0" w:color="auto"/>
            <w:bottom w:val="none" w:sz="0" w:space="0" w:color="auto"/>
            <w:right w:val="none" w:sz="0" w:space="0" w:color="auto"/>
          </w:divBdr>
        </w:div>
        <w:div w:id="1261110769">
          <w:marLeft w:val="480"/>
          <w:marRight w:val="0"/>
          <w:marTop w:val="0"/>
          <w:marBottom w:val="0"/>
          <w:divBdr>
            <w:top w:val="none" w:sz="0" w:space="0" w:color="auto"/>
            <w:left w:val="none" w:sz="0" w:space="0" w:color="auto"/>
            <w:bottom w:val="none" w:sz="0" w:space="0" w:color="auto"/>
            <w:right w:val="none" w:sz="0" w:space="0" w:color="auto"/>
          </w:divBdr>
        </w:div>
        <w:div w:id="1704210666">
          <w:marLeft w:val="480"/>
          <w:marRight w:val="0"/>
          <w:marTop w:val="0"/>
          <w:marBottom w:val="0"/>
          <w:divBdr>
            <w:top w:val="none" w:sz="0" w:space="0" w:color="auto"/>
            <w:left w:val="none" w:sz="0" w:space="0" w:color="auto"/>
            <w:bottom w:val="none" w:sz="0" w:space="0" w:color="auto"/>
            <w:right w:val="none" w:sz="0" w:space="0" w:color="auto"/>
          </w:divBdr>
        </w:div>
        <w:div w:id="639844241">
          <w:marLeft w:val="480"/>
          <w:marRight w:val="0"/>
          <w:marTop w:val="0"/>
          <w:marBottom w:val="0"/>
          <w:divBdr>
            <w:top w:val="none" w:sz="0" w:space="0" w:color="auto"/>
            <w:left w:val="none" w:sz="0" w:space="0" w:color="auto"/>
            <w:bottom w:val="none" w:sz="0" w:space="0" w:color="auto"/>
            <w:right w:val="none" w:sz="0" w:space="0" w:color="auto"/>
          </w:divBdr>
        </w:div>
        <w:div w:id="1095904380">
          <w:marLeft w:val="480"/>
          <w:marRight w:val="0"/>
          <w:marTop w:val="0"/>
          <w:marBottom w:val="0"/>
          <w:divBdr>
            <w:top w:val="none" w:sz="0" w:space="0" w:color="auto"/>
            <w:left w:val="none" w:sz="0" w:space="0" w:color="auto"/>
            <w:bottom w:val="none" w:sz="0" w:space="0" w:color="auto"/>
            <w:right w:val="none" w:sz="0" w:space="0" w:color="auto"/>
          </w:divBdr>
        </w:div>
        <w:div w:id="742725115">
          <w:marLeft w:val="480"/>
          <w:marRight w:val="0"/>
          <w:marTop w:val="0"/>
          <w:marBottom w:val="0"/>
          <w:divBdr>
            <w:top w:val="none" w:sz="0" w:space="0" w:color="auto"/>
            <w:left w:val="none" w:sz="0" w:space="0" w:color="auto"/>
            <w:bottom w:val="none" w:sz="0" w:space="0" w:color="auto"/>
            <w:right w:val="none" w:sz="0" w:space="0" w:color="auto"/>
          </w:divBdr>
        </w:div>
        <w:div w:id="1577862792">
          <w:marLeft w:val="480"/>
          <w:marRight w:val="0"/>
          <w:marTop w:val="0"/>
          <w:marBottom w:val="0"/>
          <w:divBdr>
            <w:top w:val="none" w:sz="0" w:space="0" w:color="auto"/>
            <w:left w:val="none" w:sz="0" w:space="0" w:color="auto"/>
            <w:bottom w:val="none" w:sz="0" w:space="0" w:color="auto"/>
            <w:right w:val="none" w:sz="0" w:space="0" w:color="auto"/>
          </w:divBdr>
        </w:div>
        <w:div w:id="1539321820">
          <w:marLeft w:val="480"/>
          <w:marRight w:val="0"/>
          <w:marTop w:val="0"/>
          <w:marBottom w:val="0"/>
          <w:divBdr>
            <w:top w:val="none" w:sz="0" w:space="0" w:color="auto"/>
            <w:left w:val="none" w:sz="0" w:space="0" w:color="auto"/>
            <w:bottom w:val="none" w:sz="0" w:space="0" w:color="auto"/>
            <w:right w:val="none" w:sz="0" w:space="0" w:color="auto"/>
          </w:divBdr>
        </w:div>
        <w:div w:id="542596445">
          <w:marLeft w:val="480"/>
          <w:marRight w:val="0"/>
          <w:marTop w:val="0"/>
          <w:marBottom w:val="0"/>
          <w:divBdr>
            <w:top w:val="none" w:sz="0" w:space="0" w:color="auto"/>
            <w:left w:val="none" w:sz="0" w:space="0" w:color="auto"/>
            <w:bottom w:val="none" w:sz="0" w:space="0" w:color="auto"/>
            <w:right w:val="none" w:sz="0" w:space="0" w:color="auto"/>
          </w:divBdr>
        </w:div>
        <w:div w:id="1333486491">
          <w:marLeft w:val="480"/>
          <w:marRight w:val="0"/>
          <w:marTop w:val="0"/>
          <w:marBottom w:val="0"/>
          <w:divBdr>
            <w:top w:val="none" w:sz="0" w:space="0" w:color="auto"/>
            <w:left w:val="none" w:sz="0" w:space="0" w:color="auto"/>
            <w:bottom w:val="none" w:sz="0" w:space="0" w:color="auto"/>
            <w:right w:val="none" w:sz="0" w:space="0" w:color="auto"/>
          </w:divBdr>
        </w:div>
        <w:div w:id="1666394995">
          <w:marLeft w:val="480"/>
          <w:marRight w:val="0"/>
          <w:marTop w:val="0"/>
          <w:marBottom w:val="0"/>
          <w:divBdr>
            <w:top w:val="none" w:sz="0" w:space="0" w:color="auto"/>
            <w:left w:val="none" w:sz="0" w:space="0" w:color="auto"/>
            <w:bottom w:val="none" w:sz="0" w:space="0" w:color="auto"/>
            <w:right w:val="none" w:sz="0" w:space="0" w:color="auto"/>
          </w:divBdr>
        </w:div>
        <w:div w:id="1739129673">
          <w:marLeft w:val="480"/>
          <w:marRight w:val="0"/>
          <w:marTop w:val="0"/>
          <w:marBottom w:val="0"/>
          <w:divBdr>
            <w:top w:val="none" w:sz="0" w:space="0" w:color="auto"/>
            <w:left w:val="none" w:sz="0" w:space="0" w:color="auto"/>
            <w:bottom w:val="none" w:sz="0" w:space="0" w:color="auto"/>
            <w:right w:val="none" w:sz="0" w:space="0" w:color="auto"/>
          </w:divBdr>
        </w:div>
        <w:div w:id="364715823">
          <w:marLeft w:val="480"/>
          <w:marRight w:val="0"/>
          <w:marTop w:val="0"/>
          <w:marBottom w:val="0"/>
          <w:divBdr>
            <w:top w:val="none" w:sz="0" w:space="0" w:color="auto"/>
            <w:left w:val="none" w:sz="0" w:space="0" w:color="auto"/>
            <w:bottom w:val="none" w:sz="0" w:space="0" w:color="auto"/>
            <w:right w:val="none" w:sz="0" w:space="0" w:color="auto"/>
          </w:divBdr>
        </w:div>
        <w:div w:id="1291522182">
          <w:marLeft w:val="480"/>
          <w:marRight w:val="0"/>
          <w:marTop w:val="0"/>
          <w:marBottom w:val="0"/>
          <w:divBdr>
            <w:top w:val="none" w:sz="0" w:space="0" w:color="auto"/>
            <w:left w:val="none" w:sz="0" w:space="0" w:color="auto"/>
            <w:bottom w:val="none" w:sz="0" w:space="0" w:color="auto"/>
            <w:right w:val="none" w:sz="0" w:space="0" w:color="auto"/>
          </w:divBdr>
        </w:div>
        <w:div w:id="1867253013">
          <w:marLeft w:val="480"/>
          <w:marRight w:val="0"/>
          <w:marTop w:val="0"/>
          <w:marBottom w:val="0"/>
          <w:divBdr>
            <w:top w:val="none" w:sz="0" w:space="0" w:color="auto"/>
            <w:left w:val="none" w:sz="0" w:space="0" w:color="auto"/>
            <w:bottom w:val="none" w:sz="0" w:space="0" w:color="auto"/>
            <w:right w:val="none" w:sz="0" w:space="0" w:color="auto"/>
          </w:divBdr>
        </w:div>
        <w:div w:id="1920602383">
          <w:marLeft w:val="480"/>
          <w:marRight w:val="0"/>
          <w:marTop w:val="0"/>
          <w:marBottom w:val="0"/>
          <w:divBdr>
            <w:top w:val="none" w:sz="0" w:space="0" w:color="auto"/>
            <w:left w:val="none" w:sz="0" w:space="0" w:color="auto"/>
            <w:bottom w:val="none" w:sz="0" w:space="0" w:color="auto"/>
            <w:right w:val="none" w:sz="0" w:space="0" w:color="auto"/>
          </w:divBdr>
        </w:div>
        <w:div w:id="169681407">
          <w:marLeft w:val="480"/>
          <w:marRight w:val="0"/>
          <w:marTop w:val="0"/>
          <w:marBottom w:val="0"/>
          <w:divBdr>
            <w:top w:val="none" w:sz="0" w:space="0" w:color="auto"/>
            <w:left w:val="none" w:sz="0" w:space="0" w:color="auto"/>
            <w:bottom w:val="none" w:sz="0" w:space="0" w:color="auto"/>
            <w:right w:val="none" w:sz="0" w:space="0" w:color="auto"/>
          </w:divBdr>
        </w:div>
        <w:div w:id="910654824">
          <w:marLeft w:val="480"/>
          <w:marRight w:val="0"/>
          <w:marTop w:val="0"/>
          <w:marBottom w:val="0"/>
          <w:divBdr>
            <w:top w:val="none" w:sz="0" w:space="0" w:color="auto"/>
            <w:left w:val="none" w:sz="0" w:space="0" w:color="auto"/>
            <w:bottom w:val="none" w:sz="0" w:space="0" w:color="auto"/>
            <w:right w:val="none" w:sz="0" w:space="0" w:color="auto"/>
          </w:divBdr>
        </w:div>
        <w:div w:id="846869259">
          <w:marLeft w:val="480"/>
          <w:marRight w:val="0"/>
          <w:marTop w:val="0"/>
          <w:marBottom w:val="0"/>
          <w:divBdr>
            <w:top w:val="none" w:sz="0" w:space="0" w:color="auto"/>
            <w:left w:val="none" w:sz="0" w:space="0" w:color="auto"/>
            <w:bottom w:val="none" w:sz="0" w:space="0" w:color="auto"/>
            <w:right w:val="none" w:sz="0" w:space="0" w:color="auto"/>
          </w:divBdr>
        </w:div>
        <w:div w:id="1281955430">
          <w:marLeft w:val="480"/>
          <w:marRight w:val="0"/>
          <w:marTop w:val="0"/>
          <w:marBottom w:val="0"/>
          <w:divBdr>
            <w:top w:val="none" w:sz="0" w:space="0" w:color="auto"/>
            <w:left w:val="none" w:sz="0" w:space="0" w:color="auto"/>
            <w:bottom w:val="none" w:sz="0" w:space="0" w:color="auto"/>
            <w:right w:val="none" w:sz="0" w:space="0" w:color="auto"/>
          </w:divBdr>
        </w:div>
        <w:div w:id="1463961429">
          <w:marLeft w:val="480"/>
          <w:marRight w:val="0"/>
          <w:marTop w:val="0"/>
          <w:marBottom w:val="0"/>
          <w:divBdr>
            <w:top w:val="none" w:sz="0" w:space="0" w:color="auto"/>
            <w:left w:val="none" w:sz="0" w:space="0" w:color="auto"/>
            <w:bottom w:val="none" w:sz="0" w:space="0" w:color="auto"/>
            <w:right w:val="none" w:sz="0" w:space="0" w:color="auto"/>
          </w:divBdr>
        </w:div>
        <w:div w:id="610822496">
          <w:marLeft w:val="480"/>
          <w:marRight w:val="0"/>
          <w:marTop w:val="0"/>
          <w:marBottom w:val="0"/>
          <w:divBdr>
            <w:top w:val="none" w:sz="0" w:space="0" w:color="auto"/>
            <w:left w:val="none" w:sz="0" w:space="0" w:color="auto"/>
            <w:bottom w:val="none" w:sz="0" w:space="0" w:color="auto"/>
            <w:right w:val="none" w:sz="0" w:space="0" w:color="auto"/>
          </w:divBdr>
        </w:div>
        <w:div w:id="1015499111">
          <w:marLeft w:val="480"/>
          <w:marRight w:val="0"/>
          <w:marTop w:val="0"/>
          <w:marBottom w:val="0"/>
          <w:divBdr>
            <w:top w:val="none" w:sz="0" w:space="0" w:color="auto"/>
            <w:left w:val="none" w:sz="0" w:space="0" w:color="auto"/>
            <w:bottom w:val="none" w:sz="0" w:space="0" w:color="auto"/>
            <w:right w:val="none" w:sz="0" w:space="0" w:color="auto"/>
          </w:divBdr>
        </w:div>
        <w:div w:id="610865352">
          <w:marLeft w:val="480"/>
          <w:marRight w:val="0"/>
          <w:marTop w:val="0"/>
          <w:marBottom w:val="0"/>
          <w:divBdr>
            <w:top w:val="none" w:sz="0" w:space="0" w:color="auto"/>
            <w:left w:val="none" w:sz="0" w:space="0" w:color="auto"/>
            <w:bottom w:val="none" w:sz="0" w:space="0" w:color="auto"/>
            <w:right w:val="none" w:sz="0" w:space="0" w:color="auto"/>
          </w:divBdr>
        </w:div>
        <w:div w:id="1342002098">
          <w:marLeft w:val="480"/>
          <w:marRight w:val="0"/>
          <w:marTop w:val="0"/>
          <w:marBottom w:val="0"/>
          <w:divBdr>
            <w:top w:val="none" w:sz="0" w:space="0" w:color="auto"/>
            <w:left w:val="none" w:sz="0" w:space="0" w:color="auto"/>
            <w:bottom w:val="none" w:sz="0" w:space="0" w:color="auto"/>
            <w:right w:val="none" w:sz="0" w:space="0" w:color="auto"/>
          </w:divBdr>
        </w:div>
        <w:div w:id="73209033">
          <w:marLeft w:val="480"/>
          <w:marRight w:val="0"/>
          <w:marTop w:val="0"/>
          <w:marBottom w:val="0"/>
          <w:divBdr>
            <w:top w:val="none" w:sz="0" w:space="0" w:color="auto"/>
            <w:left w:val="none" w:sz="0" w:space="0" w:color="auto"/>
            <w:bottom w:val="none" w:sz="0" w:space="0" w:color="auto"/>
            <w:right w:val="none" w:sz="0" w:space="0" w:color="auto"/>
          </w:divBdr>
        </w:div>
        <w:div w:id="1654488694">
          <w:marLeft w:val="480"/>
          <w:marRight w:val="0"/>
          <w:marTop w:val="0"/>
          <w:marBottom w:val="0"/>
          <w:divBdr>
            <w:top w:val="none" w:sz="0" w:space="0" w:color="auto"/>
            <w:left w:val="none" w:sz="0" w:space="0" w:color="auto"/>
            <w:bottom w:val="none" w:sz="0" w:space="0" w:color="auto"/>
            <w:right w:val="none" w:sz="0" w:space="0" w:color="auto"/>
          </w:divBdr>
        </w:div>
        <w:div w:id="603417789">
          <w:marLeft w:val="480"/>
          <w:marRight w:val="0"/>
          <w:marTop w:val="0"/>
          <w:marBottom w:val="0"/>
          <w:divBdr>
            <w:top w:val="none" w:sz="0" w:space="0" w:color="auto"/>
            <w:left w:val="none" w:sz="0" w:space="0" w:color="auto"/>
            <w:bottom w:val="none" w:sz="0" w:space="0" w:color="auto"/>
            <w:right w:val="none" w:sz="0" w:space="0" w:color="auto"/>
          </w:divBdr>
        </w:div>
        <w:div w:id="955257018">
          <w:marLeft w:val="480"/>
          <w:marRight w:val="0"/>
          <w:marTop w:val="0"/>
          <w:marBottom w:val="0"/>
          <w:divBdr>
            <w:top w:val="none" w:sz="0" w:space="0" w:color="auto"/>
            <w:left w:val="none" w:sz="0" w:space="0" w:color="auto"/>
            <w:bottom w:val="none" w:sz="0" w:space="0" w:color="auto"/>
            <w:right w:val="none" w:sz="0" w:space="0" w:color="auto"/>
          </w:divBdr>
        </w:div>
        <w:div w:id="818500120">
          <w:marLeft w:val="480"/>
          <w:marRight w:val="0"/>
          <w:marTop w:val="0"/>
          <w:marBottom w:val="0"/>
          <w:divBdr>
            <w:top w:val="none" w:sz="0" w:space="0" w:color="auto"/>
            <w:left w:val="none" w:sz="0" w:space="0" w:color="auto"/>
            <w:bottom w:val="none" w:sz="0" w:space="0" w:color="auto"/>
            <w:right w:val="none" w:sz="0" w:space="0" w:color="auto"/>
          </w:divBdr>
        </w:div>
        <w:div w:id="1897810140">
          <w:marLeft w:val="480"/>
          <w:marRight w:val="0"/>
          <w:marTop w:val="0"/>
          <w:marBottom w:val="0"/>
          <w:divBdr>
            <w:top w:val="none" w:sz="0" w:space="0" w:color="auto"/>
            <w:left w:val="none" w:sz="0" w:space="0" w:color="auto"/>
            <w:bottom w:val="none" w:sz="0" w:space="0" w:color="auto"/>
            <w:right w:val="none" w:sz="0" w:space="0" w:color="auto"/>
          </w:divBdr>
        </w:div>
        <w:div w:id="1286042989">
          <w:marLeft w:val="480"/>
          <w:marRight w:val="0"/>
          <w:marTop w:val="0"/>
          <w:marBottom w:val="0"/>
          <w:divBdr>
            <w:top w:val="none" w:sz="0" w:space="0" w:color="auto"/>
            <w:left w:val="none" w:sz="0" w:space="0" w:color="auto"/>
            <w:bottom w:val="none" w:sz="0" w:space="0" w:color="auto"/>
            <w:right w:val="none" w:sz="0" w:space="0" w:color="auto"/>
          </w:divBdr>
        </w:div>
        <w:div w:id="242960106">
          <w:marLeft w:val="480"/>
          <w:marRight w:val="0"/>
          <w:marTop w:val="0"/>
          <w:marBottom w:val="0"/>
          <w:divBdr>
            <w:top w:val="none" w:sz="0" w:space="0" w:color="auto"/>
            <w:left w:val="none" w:sz="0" w:space="0" w:color="auto"/>
            <w:bottom w:val="none" w:sz="0" w:space="0" w:color="auto"/>
            <w:right w:val="none" w:sz="0" w:space="0" w:color="auto"/>
          </w:divBdr>
        </w:div>
        <w:div w:id="777601763">
          <w:marLeft w:val="480"/>
          <w:marRight w:val="0"/>
          <w:marTop w:val="0"/>
          <w:marBottom w:val="0"/>
          <w:divBdr>
            <w:top w:val="none" w:sz="0" w:space="0" w:color="auto"/>
            <w:left w:val="none" w:sz="0" w:space="0" w:color="auto"/>
            <w:bottom w:val="none" w:sz="0" w:space="0" w:color="auto"/>
            <w:right w:val="none" w:sz="0" w:space="0" w:color="auto"/>
          </w:divBdr>
        </w:div>
        <w:div w:id="383525921">
          <w:marLeft w:val="480"/>
          <w:marRight w:val="0"/>
          <w:marTop w:val="0"/>
          <w:marBottom w:val="0"/>
          <w:divBdr>
            <w:top w:val="none" w:sz="0" w:space="0" w:color="auto"/>
            <w:left w:val="none" w:sz="0" w:space="0" w:color="auto"/>
            <w:bottom w:val="none" w:sz="0" w:space="0" w:color="auto"/>
            <w:right w:val="none" w:sz="0" w:space="0" w:color="auto"/>
          </w:divBdr>
        </w:div>
        <w:div w:id="266543124">
          <w:marLeft w:val="480"/>
          <w:marRight w:val="0"/>
          <w:marTop w:val="0"/>
          <w:marBottom w:val="0"/>
          <w:divBdr>
            <w:top w:val="none" w:sz="0" w:space="0" w:color="auto"/>
            <w:left w:val="none" w:sz="0" w:space="0" w:color="auto"/>
            <w:bottom w:val="none" w:sz="0" w:space="0" w:color="auto"/>
            <w:right w:val="none" w:sz="0" w:space="0" w:color="auto"/>
          </w:divBdr>
        </w:div>
        <w:div w:id="800222054">
          <w:marLeft w:val="480"/>
          <w:marRight w:val="0"/>
          <w:marTop w:val="0"/>
          <w:marBottom w:val="0"/>
          <w:divBdr>
            <w:top w:val="none" w:sz="0" w:space="0" w:color="auto"/>
            <w:left w:val="none" w:sz="0" w:space="0" w:color="auto"/>
            <w:bottom w:val="none" w:sz="0" w:space="0" w:color="auto"/>
            <w:right w:val="none" w:sz="0" w:space="0" w:color="auto"/>
          </w:divBdr>
        </w:div>
        <w:div w:id="1427338427">
          <w:marLeft w:val="480"/>
          <w:marRight w:val="0"/>
          <w:marTop w:val="0"/>
          <w:marBottom w:val="0"/>
          <w:divBdr>
            <w:top w:val="none" w:sz="0" w:space="0" w:color="auto"/>
            <w:left w:val="none" w:sz="0" w:space="0" w:color="auto"/>
            <w:bottom w:val="none" w:sz="0" w:space="0" w:color="auto"/>
            <w:right w:val="none" w:sz="0" w:space="0" w:color="auto"/>
          </w:divBdr>
        </w:div>
        <w:div w:id="1144276750">
          <w:marLeft w:val="480"/>
          <w:marRight w:val="0"/>
          <w:marTop w:val="0"/>
          <w:marBottom w:val="0"/>
          <w:divBdr>
            <w:top w:val="none" w:sz="0" w:space="0" w:color="auto"/>
            <w:left w:val="none" w:sz="0" w:space="0" w:color="auto"/>
            <w:bottom w:val="none" w:sz="0" w:space="0" w:color="auto"/>
            <w:right w:val="none" w:sz="0" w:space="0" w:color="auto"/>
          </w:divBdr>
        </w:div>
        <w:div w:id="2073234205">
          <w:marLeft w:val="480"/>
          <w:marRight w:val="0"/>
          <w:marTop w:val="0"/>
          <w:marBottom w:val="0"/>
          <w:divBdr>
            <w:top w:val="none" w:sz="0" w:space="0" w:color="auto"/>
            <w:left w:val="none" w:sz="0" w:space="0" w:color="auto"/>
            <w:bottom w:val="none" w:sz="0" w:space="0" w:color="auto"/>
            <w:right w:val="none" w:sz="0" w:space="0" w:color="auto"/>
          </w:divBdr>
        </w:div>
        <w:div w:id="1923293201">
          <w:marLeft w:val="480"/>
          <w:marRight w:val="0"/>
          <w:marTop w:val="0"/>
          <w:marBottom w:val="0"/>
          <w:divBdr>
            <w:top w:val="none" w:sz="0" w:space="0" w:color="auto"/>
            <w:left w:val="none" w:sz="0" w:space="0" w:color="auto"/>
            <w:bottom w:val="none" w:sz="0" w:space="0" w:color="auto"/>
            <w:right w:val="none" w:sz="0" w:space="0" w:color="auto"/>
          </w:divBdr>
        </w:div>
        <w:div w:id="946739592">
          <w:marLeft w:val="480"/>
          <w:marRight w:val="0"/>
          <w:marTop w:val="0"/>
          <w:marBottom w:val="0"/>
          <w:divBdr>
            <w:top w:val="none" w:sz="0" w:space="0" w:color="auto"/>
            <w:left w:val="none" w:sz="0" w:space="0" w:color="auto"/>
            <w:bottom w:val="none" w:sz="0" w:space="0" w:color="auto"/>
            <w:right w:val="none" w:sz="0" w:space="0" w:color="auto"/>
          </w:divBdr>
        </w:div>
        <w:div w:id="305822785">
          <w:marLeft w:val="480"/>
          <w:marRight w:val="0"/>
          <w:marTop w:val="0"/>
          <w:marBottom w:val="0"/>
          <w:divBdr>
            <w:top w:val="none" w:sz="0" w:space="0" w:color="auto"/>
            <w:left w:val="none" w:sz="0" w:space="0" w:color="auto"/>
            <w:bottom w:val="none" w:sz="0" w:space="0" w:color="auto"/>
            <w:right w:val="none" w:sz="0" w:space="0" w:color="auto"/>
          </w:divBdr>
        </w:div>
        <w:div w:id="105198998">
          <w:marLeft w:val="480"/>
          <w:marRight w:val="0"/>
          <w:marTop w:val="0"/>
          <w:marBottom w:val="0"/>
          <w:divBdr>
            <w:top w:val="none" w:sz="0" w:space="0" w:color="auto"/>
            <w:left w:val="none" w:sz="0" w:space="0" w:color="auto"/>
            <w:bottom w:val="none" w:sz="0" w:space="0" w:color="auto"/>
            <w:right w:val="none" w:sz="0" w:space="0" w:color="auto"/>
          </w:divBdr>
        </w:div>
        <w:div w:id="1232815022">
          <w:marLeft w:val="480"/>
          <w:marRight w:val="0"/>
          <w:marTop w:val="0"/>
          <w:marBottom w:val="0"/>
          <w:divBdr>
            <w:top w:val="none" w:sz="0" w:space="0" w:color="auto"/>
            <w:left w:val="none" w:sz="0" w:space="0" w:color="auto"/>
            <w:bottom w:val="none" w:sz="0" w:space="0" w:color="auto"/>
            <w:right w:val="none" w:sz="0" w:space="0" w:color="auto"/>
          </w:divBdr>
        </w:div>
        <w:div w:id="2128967092">
          <w:marLeft w:val="480"/>
          <w:marRight w:val="0"/>
          <w:marTop w:val="0"/>
          <w:marBottom w:val="0"/>
          <w:divBdr>
            <w:top w:val="none" w:sz="0" w:space="0" w:color="auto"/>
            <w:left w:val="none" w:sz="0" w:space="0" w:color="auto"/>
            <w:bottom w:val="none" w:sz="0" w:space="0" w:color="auto"/>
            <w:right w:val="none" w:sz="0" w:space="0" w:color="auto"/>
          </w:divBdr>
        </w:div>
        <w:div w:id="729839899">
          <w:marLeft w:val="480"/>
          <w:marRight w:val="0"/>
          <w:marTop w:val="0"/>
          <w:marBottom w:val="0"/>
          <w:divBdr>
            <w:top w:val="none" w:sz="0" w:space="0" w:color="auto"/>
            <w:left w:val="none" w:sz="0" w:space="0" w:color="auto"/>
            <w:bottom w:val="none" w:sz="0" w:space="0" w:color="auto"/>
            <w:right w:val="none" w:sz="0" w:space="0" w:color="auto"/>
          </w:divBdr>
        </w:div>
        <w:div w:id="739447076">
          <w:marLeft w:val="480"/>
          <w:marRight w:val="0"/>
          <w:marTop w:val="0"/>
          <w:marBottom w:val="0"/>
          <w:divBdr>
            <w:top w:val="none" w:sz="0" w:space="0" w:color="auto"/>
            <w:left w:val="none" w:sz="0" w:space="0" w:color="auto"/>
            <w:bottom w:val="none" w:sz="0" w:space="0" w:color="auto"/>
            <w:right w:val="none" w:sz="0" w:space="0" w:color="auto"/>
          </w:divBdr>
        </w:div>
        <w:div w:id="685139131">
          <w:marLeft w:val="480"/>
          <w:marRight w:val="0"/>
          <w:marTop w:val="0"/>
          <w:marBottom w:val="0"/>
          <w:divBdr>
            <w:top w:val="none" w:sz="0" w:space="0" w:color="auto"/>
            <w:left w:val="none" w:sz="0" w:space="0" w:color="auto"/>
            <w:bottom w:val="none" w:sz="0" w:space="0" w:color="auto"/>
            <w:right w:val="none" w:sz="0" w:space="0" w:color="auto"/>
          </w:divBdr>
        </w:div>
        <w:div w:id="104738137">
          <w:marLeft w:val="480"/>
          <w:marRight w:val="0"/>
          <w:marTop w:val="0"/>
          <w:marBottom w:val="0"/>
          <w:divBdr>
            <w:top w:val="none" w:sz="0" w:space="0" w:color="auto"/>
            <w:left w:val="none" w:sz="0" w:space="0" w:color="auto"/>
            <w:bottom w:val="none" w:sz="0" w:space="0" w:color="auto"/>
            <w:right w:val="none" w:sz="0" w:space="0" w:color="auto"/>
          </w:divBdr>
        </w:div>
        <w:div w:id="1171331296">
          <w:marLeft w:val="480"/>
          <w:marRight w:val="0"/>
          <w:marTop w:val="0"/>
          <w:marBottom w:val="0"/>
          <w:divBdr>
            <w:top w:val="none" w:sz="0" w:space="0" w:color="auto"/>
            <w:left w:val="none" w:sz="0" w:space="0" w:color="auto"/>
            <w:bottom w:val="none" w:sz="0" w:space="0" w:color="auto"/>
            <w:right w:val="none" w:sz="0" w:space="0" w:color="auto"/>
          </w:divBdr>
        </w:div>
        <w:div w:id="1502164755">
          <w:marLeft w:val="480"/>
          <w:marRight w:val="0"/>
          <w:marTop w:val="0"/>
          <w:marBottom w:val="0"/>
          <w:divBdr>
            <w:top w:val="none" w:sz="0" w:space="0" w:color="auto"/>
            <w:left w:val="none" w:sz="0" w:space="0" w:color="auto"/>
            <w:bottom w:val="none" w:sz="0" w:space="0" w:color="auto"/>
            <w:right w:val="none" w:sz="0" w:space="0" w:color="auto"/>
          </w:divBdr>
        </w:div>
        <w:div w:id="2001038897">
          <w:marLeft w:val="480"/>
          <w:marRight w:val="0"/>
          <w:marTop w:val="0"/>
          <w:marBottom w:val="0"/>
          <w:divBdr>
            <w:top w:val="none" w:sz="0" w:space="0" w:color="auto"/>
            <w:left w:val="none" w:sz="0" w:space="0" w:color="auto"/>
            <w:bottom w:val="none" w:sz="0" w:space="0" w:color="auto"/>
            <w:right w:val="none" w:sz="0" w:space="0" w:color="auto"/>
          </w:divBdr>
        </w:div>
        <w:div w:id="1865941304">
          <w:marLeft w:val="480"/>
          <w:marRight w:val="0"/>
          <w:marTop w:val="0"/>
          <w:marBottom w:val="0"/>
          <w:divBdr>
            <w:top w:val="none" w:sz="0" w:space="0" w:color="auto"/>
            <w:left w:val="none" w:sz="0" w:space="0" w:color="auto"/>
            <w:bottom w:val="none" w:sz="0" w:space="0" w:color="auto"/>
            <w:right w:val="none" w:sz="0" w:space="0" w:color="auto"/>
          </w:divBdr>
        </w:div>
        <w:div w:id="1475491253">
          <w:marLeft w:val="480"/>
          <w:marRight w:val="0"/>
          <w:marTop w:val="0"/>
          <w:marBottom w:val="0"/>
          <w:divBdr>
            <w:top w:val="none" w:sz="0" w:space="0" w:color="auto"/>
            <w:left w:val="none" w:sz="0" w:space="0" w:color="auto"/>
            <w:bottom w:val="none" w:sz="0" w:space="0" w:color="auto"/>
            <w:right w:val="none" w:sz="0" w:space="0" w:color="auto"/>
          </w:divBdr>
        </w:div>
        <w:div w:id="1809128018">
          <w:marLeft w:val="480"/>
          <w:marRight w:val="0"/>
          <w:marTop w:val="0"/>
          <w:marBottom w:val="0"/>
          <w:divBdr>
            <w:top w:val="none" w:sz="0" w:space="0" w:color="auto"/>
            <w:left w:val="none" w:sz="0" w:space="0" w:color="auto"/>
            <w:bottom w:val="none" w:sz="0" w:space="0" w:color="auto"/>
            <w:right w:val="none" w:sz="0" w:space="0" w:color="auto"/>
          </w:divBdr>
        </w:div>
        <w:div w:id="1587642289">
          <w:marLeft w:val="480"/>
          <w:marRight w:val="0"/>
          <w:marTop w:val="0"/>
          <w:marBottom w:val="0"/>
          <w:divBdr>
            <w:top w:val="none" w:sz="0" w:space="0" w:color="auto"/>
            <w:left w:val="none" w:sz="0" w:space="0" w:color="auto"/>
            <w:bottom w:val="none" w:sz="0" w:space="0" w:color="auto"/>
            <w:right w:val="none" w:sz="0" w:space="0" w:color="auto"/>
          </w:divBdr>
        </w:div>
      </w:divsChild>
    </w:div>
    <w:div w:id="1554124534">
      <w:bodyDiv w:val="1"/>
      <w:marLeft w:val="0"/>
      <w:marRight w:val="0"/>
      <w:marTop w:val="0"/>
      <w:marBottom w:val="0"/>
      <w:divBdr>
        <w:top w:val="none" w:sz="0" w:space="0" w:color="auto"/>
        <w:left w:val="none" w:sz="0" w:space="0" w:color="auto"/>
        <w:bottom w:val="none" w:sz="0" w:space="0" w:color="auto"/>
        <w:right w:val="none" w:sz="0" w:space="0" w:color="auto"/>
      </w:divBdr>
      <w:divsChild>
        <w:div w:id="1585718797">
          <w:marLeft w:val="480"/>
          <w:marRight w:val="0"/>
          <w:marTop w:val="0"/>
          <w:marBottom w:val="0"/>
          <w:divBdr>
            <w:top w:val="none" w:sz="0" w:space="0" w:color="auto"/>
            <w:left w:val="none" w:sz="0" w:space="0" w:color="auto"/>
            <w:bottom w:val="none" w:sz="0" w:space="0" w:color="auto"/>
            <w:right w:val="none" w:sz="0" w:space="0" w:color="auto"/>
          </w:divBdr>
        </w:div>
        <w:div w:id="1243636180">
          <w:marLeft w:val="480"/>
          <w:marRight w:val="0"/>
          <w:marTop w:val="0"/>
          <w:marBottom w:val="0"/>
          <w:divBdr>
            <w:top w:val="none" w:sz="0" w:space="0" w:color="auto"/>
            <w:left w:val="none" w:sz="0" w:space="0" w:color="auto"/>
            <w:bottom w:val="none" w:sz="0" w:space="0" w:color="auto"/>
            <w:right w:val="none" w:sz="0" w:space="0" w:color="auto"/>
          </w:divBdr>
        </w:div>
        <w:div w:id="425270594">
          <w:marLeft w:val="480"/>
          <w:marRight w:val="0"/>
          <w:marTop w:val="0"/>
          <w:marBottom w:val="0"/>
          <w:divBdr>
            <w:top w:val="none" w:sz="0" w:space="0" w:color="auto"/>
            <w:left w:val="none" w:sz="0" w:space="0" w:color="auto"/>
            <w:bottom w:val="none" w:sz="0" w:space="0" w:color="auto"/>
            <w:right w:val="none" w:sz="0" w:space="0" w:color="auto"/>
          </w:divBdr>
        </w:div>
        <w:div w:id="42143954">
          <w:marLeft w:val="480"/>
          <w:marRight w:val="0"/>
          <w:marTop w:val="0"/>
          <w:marBottom w:val="0"/>
          <w:divBdr>
            <w:top w:val="none" w:sz="0" w:space="0" w:color="auto"/>
            <w:left w:val="none" w:sz="0" w:space="0" w:color="auto"/>
            <w:bottom w:val="none" w:sz="0" w:space="0" w:color="auto"/>
            <w:right w:val="none" w:sz="0" w:space="0" w:color="auto"/>
          </w:divBdr>
        </w:div>
        <w:div w:id="1290432118">
          <w:marLeft w:val="480"/>
          <w:marRight w:val="0"/>
          <w:marTop w:val="0"/>
          <w:marBottom w:val="0"/>
          <w:divBdr>
            <w:top w:val="none" w:sz="0" w:space="0" w:color="auto"/>
            <w:left w:val="none" w:sz="0" w:space="0" w:color="auto"/>
            <w:bottom w:val="none" w:sz="0" w:space="0" w:color="auto"/>
            <w:right w:val="none" w:sz="0" w:space="0" w:color="auto"/>
          </w:divBdr>
        </w:div>
        <w:div w:id="1419248863">
          <w:marLeft w:val="480"/>
          <w:marRight w:val="0"/>
          <w:marTop w:val="0"/>
          <w:marBottom w:val="0"/>
          <w:divBdr>
            <w:top w:val="none" w:sz="0" w:space="0" w:color="auto"/>
            <w:left w:val="none" w:sz="0" w:space="0" w:color="auto"/>
            <w:bottom w:val="none" w:sz="0" w:space="0" w:color="auto"/>
            <w:right w:val="none" w:sz="0" w:space="0" w:color="auto"/>
          </w:divBdr>
        </w:div>
        <w:div w:id="1432118478">
          <w:marLeft w:val="480"/>
          <w:marRight w:val="0"/>
          <w:marTop w:val="0"/>
          <w:marBottom w:val="0"/>
          <w:divBdr>
            <w:top w:val="none" w:sz="0" w:space="0" w:color="auto"/>
            <w:left w:val="none" w:sz="0" w:space="0" w:color="auto"/>
            <w:bottom w:val="none" w:sz="0" w:space="0" w:color="auto"/>
            <w:right w:val="none" w:sz="0" w:space="0" w:color="auto"/>
          </w:divBdr>
        </w:div>
        <w:div w:id="1486975907">
          <w:marLeft w:val="480"/>
          <w:marRight w:val="0"/>
          <w:marTop w:val="0"/>
          <w:marBottom w:val="0"/>
          <w:divBdr>
            <w:top w:val="none" w:sz="0" w:space="0" w:color="auto"/>
            <w:left w:val="none" w:sz="0" w:space="0" w:color="auto"/>
            <w:bottom w:val="none" w:sz="0" w:space="0" w:color="auto"/>
            <w:right w:val="none" w:sz="0" w:space="0" w:color="auto"/>
          </w:divBdr>
        </w:div>
        <w:div w:id="1726831319">
          <w:marLeft w:val="480"/>
          <w:marRight w:val="0"/>
          <w:marTop w:val="0"/>
          <w:marBottom w:val="0"/>
          <w:divBdr>
            <w:top w:val="none" w:sz="0" w:space="0" w:color="auto"/>
            <w:left w:val="none" w:sz="0" w:space="0" w:color="auto"/>
            <w:bottom w:val="none" w:sz="0" w:space="0" w:color="auto"/>
            <w:right w:val="none" w:sz="0" w:space="0" w:color="auto"/>
          </w:divBdr>
        </w:div>
        <w:div w:id="297953059">
          <w:marLeft w:val="480"/>
          <w:marRight w:val="0"/>
          <w:marTop w:val="0"/>
          <w:marBottom w:val="0"/>
          <w:divBdr>
            <w:top w:val="none" w:sz="0" w:space="0" w:color="auto"/>
            <w:left w:val="none" w:sz="0" w:space="0" w:color="auto"/>
            <w:bottom w:val="none" w:sz="0" w:space="0" w:color="auto"/>
            <w:right w:val="none" w:sz="0" w:space="0" w:color="auto"/>
          </w:divBdr>
        </w:div>
        <w:div w:id="1063336647">
          <w:marLeft w:val="480"/>
          <w:marRight w:val="0"/>
          <w:marTop w:val="0"/>
          <w:marBottom w:val="0"/>
          <w:divBdr>
            <w:top w:val="none" w:sz="0" w:space="0" w:color="auto"/>
            <w:left w:val="none" w:sz="0" w:space="0" w:color="auto"/>
            <w:bottom w:val="none" w:sz="0" w:space="0" w:color="auto"/>
            <w:right w:val="none" w:sz="0" w:space="0" w:color="auto"/>
          </w:divBdr>
        </w:div>
        <w:div w:id="33316380">
          <w:marLeft w:val="480"/>
          <w:marRight w:val="0"/>
          <w:marTop w:val="0"/>
          <w:marBottom w:val="0"/>
          <w:divBdr>
            <w:top w:val="none" w:sz="0" w:space="0" w:color="auto"/>
            <w:left w:val="none" w:sz="0" w:space="0" w:color="auto"/>
            <w:bottom w:val="none" w:sz="0" w:space="0" w:color="auto"/>
            <w:right w:val="none" w:sz="0" w:space="0" w:color="auto"/>
          </w:divBdr>
        </w:div>
        <w:div w:id="211816427">
          <w:marLeft w:val="480"/>
          <w:marRight w:val="0"/>
          <w:marTop w:val="0"/>
          <w:marBottom w:val="0"/>
          <w:divBdr>
            <w:top w:val="none" w:sz="0" w:space="0" w:color="auto"/>
            <w:left w:val="none" w:sz="0" w:space="0" w:color="auto"/>
            <w:bottom w:val="none" w:sz="0" w:space="0" w:color="auto"/>
            <w:right w:val="none" w:sz="0" w:space="0" w:color="auto"/>
          </w:divBdr>
        </w:div>
        <w:div w:id="712314992">
          <w:marLeft w:val="480"/>
          <w:marRight w:val="0"/>
          <w:marTop w:val="0"/>
          <w:marBottom w:val="0"/>
          <w:divBdr>
            <w:top w:val="none" w:sz="0" w:space="0" w:color="auto"/>
            <w:left w:val="none" w:sz="0" w:space="0" w:color="auto"/>
            <w:bottom w:val="none" w:sz="0" w:space="0" w:color="auto"/>
            <w:right w:val="none" w:sz="0" w:space="0" w:color="auto"/>
          </w:divBdr>
        </w:div>
        <w:div w:id="372000697">
          <w:marLeft w:val="480"/>
          <w:marRight w:val="0"/>
          <w:marTop w:val="0"/>
          <w:marBottom w:val="0"/>
          <w:divBdr>
            <w:top w:val="none" w:sz="0" w:space="0" w:color="auto"/>
            <w:left w:val="none" w:sz="0" w:space="0" w:color="auto"/>
            <w:bottom w:val="none" w:sz="0" w:space="0" w:color="auto"/>
            <w:right w:val="none" w:sz="0" w:space="0" w:color="auto"/>
          </w:divBdr>
        </w:div>
        <w:div w:id="782263969">
          <w:marLeft w:val="480"/>
          <w:marRight w:val="0"/>
          <w:marTop w:val="0"/>
          <w:marBottom w:val="0"/>
          <w:divBdr>
            <w:top w:val="none" w:sz="0" w:space="0" w:color="auto"/>
            <w:left w:val="none" w:sz="0" w:space="0" w:color="auto"/>
            <w:bottom w:val="none" w:sz="0" w:space="0" w:color="auto"/>
            <w:right w:val="none" w:sz="0" w:space="0" w:color="auto"/>
          </w:divBdr>
        </w:div>
        <w:div w:id="1112895322">
          <w:marLeft w:val="480"/>
          <w:marRight w:val="0"/>
          <w:marTop w:val="0"/>
          <w:marBottom w:val="0"/>
          <w:divBdr>
            <w:top w:val="none" w:sz="0" w:space="0" w:color="auto"/>
            <w:left w:val="none" w:sz="0" w:space="0" w:color="auto"/>
            <w:bottom w:val="none" w:sz="0" w:space="0" w:color="auto"/>
            <w:right w:val="none" w:sz="0" w:space="0" w:color="auto"/>
          </w:divBdr>
        </w:div>
        <w:div w:id="1791166308">
          <w:marLeft w:val="480"/>
          <w:marRight w:val="0"/>
          <w:marTop w:val="0"/>
          <w:marBottom w:val="0"/>
          <w:divBdr>
            <w:top w:val="none" w:sz="0" w:space="0" w:color="auto"/>
            <w:left w:val="none" w:sz="0" w:space="0" w:color="auto"/>
            <w:bottom w:val="none" w:sz="0" w:space="0" w:color="auto"/>
            <w:right w:val="none" w:sz="0" w:space="0" w:color="auto"/>
          </w:divBdr>
        </w:div>
        <w:div w:id="243531892">
          <w:marLeft w:val="480"/>
          <w:marRight w:val="0"/>
          <w:marTop w:val="0"/>
          <w:marBottom w:val="0"/>
          <w:divBdr>
            <w:top w:val="none" w:sz="0" w:space="0" w:color="auto"/>
            <w:left w:val="none" w:sz="0" w:space="0" w:color="auto"/>
            <w:bottom w:val="none" w:sz="0" w:space="0" w:color="auto"/>
            <w:right w:val="none" w:sz="0" w:space="0" w:color="auto"/>
          </w:divBdr>
        </w:div>
        <w:div w:id="2077051038">
          <w:marLeft w:val="480"/>
          <w:marRight w:val="0"/>
          <w:marTop w:val="0"/>
          <w:marBottom w:val="0"/>
          <w:divBdr>
            <w:top w:val="none" w:sz="0" w:space="0" w:color="auto"/>
            <w:left w:val="none" w:sz="0" w:space="0" w:color="auto"/>
            <w:bottom w:val="none" w:sz="0" w:space="0" w:color="auto"/>
            <w:right w:val="none" w:sz="0" w:space="0" w:color="auto"/>
          </w:divBdr>
        </w:div>
        <w:div w:id="1670060665">
          <w:marLeft w:val="480"/>
          <w:marRight w:val="0"/>
          <w:marTop w:val="0"/>
          <w:marBottom w:val="0"/>
          <w:divBdr>
            <w:top w:val="none" w:sz="0" w:space="0" w:color="auto"/>
            <w:left w:val="none" w:sz="0" w:space="0" w:color="auto"/>
            <w:bottom w:val="none" w:sz="0" w:space="0" w:color="auto"/>
            <w:right w:val="none" w:sz="0" w:space="0" w:color="auto"/>
          </w:divBdr>
        </w:div>
        <w:div w:id="283653756">
          <w:marLeft w:val="480"/>
          <w:marRight w:val="0"/>
          <w:marTop w:val="0"/>
          <w:marBottom w:val="0"/>
          <w:divBdr>
            <w:top w:val="none" w:sz="0" w:space="0" w:color="auto"/>
            <w:left w:val="none" w:sz="0" w:space="0" w:color="auto"/>
            <w:bottom w:val="none" w:sz="0" w:space="0" w:color="auto"/>
            <w:right w:val="none" w:sz="0" w:space="0" w:color="auto"/>
          </w:divBdr>
        </w:div>
        <w:div w:id="1188567069">
          <w:marLeft w:val="480"/>
          <w:marRight w:val="0"/>
          <w:marTop w:val="0"/>
          <w:marBottom w:val="0"/>
          <w:divBdr>
            <w:top w:val="none" w:sz="0" w:space="0" w:color="auto"/>
            <w:left w:val="none" w:sz="0" w:space="0" w:color="auto"/>
            <w:bottom w:val="none" w:sz="0" w:space="0" w:color="auto"/>
            <w:right w:val="none" w:sz="0" w:space="0" w:color="auto"/>
          </w:divBdr>
        </w:div>
        <w:div w:id="312877385">
          <w:marLeft w:val="480"/>
          <w:marRight w:val="0"/>
          <w:marTop w:val="0"/>
          <w:marBottom w:val="0"/>
          <w:divBdr>
            <w:top w:val="none" w:sz="0" w:space="0" w:color="auto"/>
            <w:left w:val="none" w:sz="0" w:space="0" w:color="auto"/>
            <w:bottom w:val="none" w:sz="0" w:space="0" w:color="auto"/>
            <w:right w:val="none" w:sz="0" w:space="0" w:color="auto"/>
          </w:divBdr>
        </w:div>
        <w:div w:id="2040471305">
          <w:marLeft w:val="480"/>
          <w:marRight w:val="0"/>
          <w:marTop w:val="0"/>
          <w:marBottom w:val="0"/>
          <w:divBdr>
            <w:top w:val="none" w:sz="0" w:space="0" w:color="auto"/>
            <w:left w:val="none" w:sz="0" w:space="0" w:color="auto"/>
            <w:bottom w:val="none" w:sz="0" w:space="0" w:color="auto"/>
            <w:right w:val="none" w:sz="0" w:space="0" w:color="auto"/>
          </w:divBdr>
        </w:div>
        <w:div w:id="659424635">
          <w:marLeft w:val="480"/>
          <w:marRight w:val="0"/>
          <w:marTop w:val="0"/>
          <w:marBottom w:val="0"/>
          <w:divBdr>
            <w:top w:val="none" w:sz="0" w:space="0" w:color="auto"/>
            <w:left w:val="none" w:sz="0" w:space="0" w:color="auto"/>
            <w:bottom w:val="none" w:sz="0" w:space="0" w:color="auto"/>
            <w:right w:val="none" w:sz="0" w:space="0" w:color="auto"/>
          </w:divBdr>
        </w:div>
        <w:div w:id="1209875306">
          <w:marLeft w:val="480"/>
          <w:marRight w:val="0"/>
          <w:marTop w:val="0"/>
          <w:marBottom w:val="0"/>
          <w:divBdr>
            <w:top w:val="none" w:sz="0" w:space="0" w:color="auto"/>
            <w:left w:val="none" w:sz="0" w:space="0" w:color="auto"/>
            <w:bottom w:val="none" w:sz="0" w:space="0" w:color="auto"/>
            <w:right w:val="none" w:sz="0" w:space="0" w:color="auto"/>
          </w:divBdr>
        </w:div>
        <w:div w:id="1660765606">
          <w:marLeft w:val="480"/>
          <w:marRight w:val="0"/>
          <w:marTop w:val="0"/>
          <w:marBottom w:val="0"/>
          <w:divBdr>
            <w:top w:val="none" w:sz="0" w:space="0" w:color="auto"/>
            <w:left w:val="none" w:sz="0" w:space="0" w:color="auto"/>
            <w:bottom w:val="none" w:sz="0" w:space="0" w:color="auto"/>
            <w:right w:val="none" w:sz="0" w:space="0" w:color="auto"/>
          </w:divBdr>
        </w:div>
        <w:div w:id="246423395">
          <w:marLeft w:val="480"/>
          <w:marRight w:val="0"/>
          <w:marTop w:val="0"/>
          <w:marBottom w:val="0"/>
          <w:divBdr>
            <w:top w:val="none" w:sz="0" w:space="0" w:color="auto"/>
            <w:left w:val="none" w:sz="0" w:space="0" w:color="auto"/>
            <w:bottom w:val="none" w:sz="0" w:space="0" w:color="auto"/>
            <w:right w:val="none" w:sz="0" w:space="0" w:color="auto"/>
          </w:divBdr>
        </w:div>
        <w:div w:id="741294499">
          <w:marLeft w:val="480"/>
          <w:marRight w:val="0"/>
          <w:marTop w:val="0"/>
          <w:marBottom w:val="0"/>
          <w:divBdr>
            <w:top w:val="none" w:sz="0" w:space="0" w:color="auto"/>
            <w:left w:val="none" w:sz="0" w:space="0" w:color="auto"/>
            <w:bottom w:val="none" w:sz="0" w:space="0" w:color="auto"/>
            <w:right w:val="none" w:sz="0" w:space="0" w:color="auto"/>
          </w:divBdr>
        </w:div>
        <w:div w:id="506602425">
          <w:marLeft w:val="480"/>
          <w:marRight w:val="0"/>
          <w:marTop w:val="0"/>
          <w:marBottom w:val="0"/>
          <w:divBdr>
            <w:top w:val="none" w:sz="0" w:space="0" w:color="auto"/>
            <w:left w:val="none" w:sz="0" w:space="0" w:color="auto"/>
            <w:bottom w:val="none" w:sz="0" w:space="0" w:color="auto"/>
            <w:right w:val="none" w:sz="0" w:space="0" w:color="auto"/>
          </w:divBdr>
        </w:div>
        <w:div w:id="42096915">
          <w:marLeft w:val="480"/>
          <w:marRight w:val="0"/>
          <w:marTop w:val="0"/>
          <w:marBottom w:val="0"/>
          <w:divBdr>
            <w:top w:val="none" w:sz="0" w:space="0" w:color="auto"/>
            <w:left w:val="none" w:sz="0" w:space="0" w:color="auto"/>
            <w:bottom w:val="none" w:sz="0" w:space="0" w:color="auto"/>
            <w:right w:val="none" w:sz="0" w:space="0" w:color="auto"/>
          </w:divBdr>
        </w:div>
        <w:div w:id="1189562638">
          <w:marLeft w:val="480"/>
          <w:marRight w:val="0"/>
          <w:marTop w:val="0"/>
          <w:marBottom w:val="0"/>
          <w:divBdr>
            <w:top w:val="none" w:sz="0" w:space="0" w:color="auto"/>
            <w:left w:val="none" w:sz="0" w:space="0" w:color="auto"/>
            <w:bottom w:val="none" w:sz="0" w:space="0" w:color="auto"/>
            <w:right w:val="none" w:sz="0" w:space="0" w:color="auto"/>
          </w:divBdr>
        </w:div>
        <w:div w:id="1323238977">
          <w:marLeft w:val="480"/>
          <w:marRight w:val="0"/>
          <w:marTop w:val="0"/>
          <w:marBottom w:val="0"/>
          <w:divBdr>
            <w:top w:val="none" w:sz="0" w:space="0" w:color="auto"/>
            <w:left w:val="none" w:sz="0" w:space="0" w:color="auto"/>
            <w:bottom w:val="none" w:sz="0" w:space="0" w:color="auto"/>
            <w:right w:val="none" w:sz="0" w:space="0" w:color="auto"/>
          </w:divBdr>
        </w:div>
        <w:div w:id="1874225828">
          <w:marLeft w:val="480"/>
          <w:marRight w:val="0"/>
          <w:marTop w:val="0"/>
          <w:marBottom w:val="0"/>
          <w:divBdr>
            <w:top w:val="none" w:sz="0" w:space="0" w:color="auto"/>
            <w:left w:val="none" w:sz="0" w:space="0" w:color="auto"/>
            <w:bottom w:val="none" w:sz="0" w:space="0" w:color="auto"/>
            <w:right w:val="none" w:sz="0" w:space="0" w:color="auto"/>
          </w:divBdr>
        </w:div>
        <w:div w:id="806583360">
          <w:marLeft w:val="480"/>
          <w:marRight w:val="0"/>
          <w:marTop w:val="0"/>
          <w:marBottom w:val="0"/>
          <w:divBdr>
            <w:top w:val="none" w:sz="0" w:space="0" w:color="auto"/>
            <w:left w:val="none" w:sz="0" w:space="0" w:color="auto"/>
            <w:bottom w:val="none" w:sz="0" w:space="0" w:color="auto"/>
            <w:right w:val="none" w:sz="0" w:space="0" w:color="auto"/>
          </w:divBdr>
        </w:div>
        <w:div w:id="1116677072">
          <w:marLeft w:val="480"/>
          <w:marRight w:val="0"/>
          <w:marTop w:val="0"/>
          <w:marBottom w:val="0"/>
          <w:divBdr>
            <w:top w:val="none" w:sz="0" w:space="0" w:color="auto"/>
            <w:left w:val="none" w:sz="0" w:space="0" w:color="auto"/>
            <w:bottom w:val="none" w:sz="0" w:space="0" w:color="auto"/>
            <w:right w:val="none" w:sz="0" w:space="0" w:color="auto"/>
          </w:divBdr>
        </w:div>
        <w:div w:id="2140805981">
          <w:marLeft w:val="480"/>
          <w:marRight w:val="0"/>
          <w:marTop w:val="0"/>
          <w:marBottom w:val="0"/>
          <w:divBdr>
            <w:top w:val="none" w:sz="0" w:space="0" w:color="auto"/>
            <w:left w:val="none" w:sz="0" w:space="0" w:color="auto"/>
            <w:bottom w:val="none" w:sz="0" w:space="0" w:color="auto"/>
            <w:right w:val="none" w:sz="0" w:space="0" w:color="auto"/>
          </w:divBdr>
        </w:div>
        <w:div w:id="1607153630">
          <w:marLeft w:val="480"/>
          <w:marRight w:val="0"/>
          <w:marTop w:val="0"/>
          <w:marBottom w:val="0"/>
          <w:divBdr>
            <w:top w:val="none" w:sz="0" w:space="0" w:color="auto"/>
            <w:left w:val="none" w:sz="0" w:space="0" w:color="auto"/>
            <w:bottom w:val="none" w:sz="0" w:space="0" w:color="auto"/>
            <w:right w:val="none" w:sz="0" w:space="0" w:color="auto"/>
          </w:divBdr>
        </w:div>
        <w:div w:id="1777286531">
          <w:marLeft w:val="480"/>
          <w:marRight w:val="0"/>
          <w:marTop w:val="0"/>
          <w:marBottom w:val="0"/>
          <w:divBdr>
            <w:top w:val="none" w:sz="0" w:space="0" w:color="auto"/>
            <w:left w:val="none" w:sz="0" w:space="0" w:color="auto"/>
            <w:bottom w:val="none" w:sz="0" w:space="0" w:color="auto"/>
            <w:right w:val="none" w:sz="0" w:space="0" w:color="auto"/>
          </w:divBdr>
        </w:div>
        <w:div w:id="1687750222">
          <w:marLeft w:val="480"/>
          <w:marRight w:val="0"/>
          <w:marTop w:val="0"/>
          <w:marBottom w:val="0"/>
          <w:divBdr>
            <w:top w:val="none" w:sz="0" w:space="0" w:color="auto"/>
            <w:left w:val="none" w:sz="0" w:space="0" w:color="auto"/>
            <w:bottom w:val="none" w:sz="0" w:space="0" w:color="auto"/>
            <w:right w:val="none" w:sz="0" w:space="0" w:color="auto"/>
          </w:divBdr>
        </w:div>
        <w:div w:id="1443650428">
          <w:marLeft w:val="480"/>
          <w:marRight w:val="0"/>
          <w:marTop w:val="0"/>
          <w:marBottom w:val="0"/>
          <w:divBdr>
            <w:top w:val="none" w:sz="0" w:space="0" w:color="auto"/>
            <w:left w:val="none" w:sz="0" w:space="0" w:color="auto"/>
            <w:bottom w:val="none" w:sz="0" w:space="0" w:color="auto"/>
            <w:right w:val="none" w:sz="0" w:space="0" w:color="auto"/>
          </w:divBdr>
        </w:div>
        <w:div w:id="1386559521">
          <w:marLeft w:val="480"/>
          <w:marRight w:val="0"/>
          <w:marTop w:val="0"/>
          <w:marBottom w:val="0"/>
          <w:divBdr>
            <w:top w:val="none" w:sz="0" w:space="0" w:color="auto"/>
            <w:left w:val="none" w:sz="0" w:space="0" w:color="auto"/>
            <w:bottom w:val="none" w:sz="0" w:space="0" w:color="auto"/>
            <w:right w:val="none" w:sz="0" w:space="0" w:color="auto"/>
          </w:divBdr>
        </w:div>
        <w:div w:id="1438599014">
          <w:marLeft w:val="480"/>
          <w:marRight w:val="0"/>
          <w:marTop w:val="0"/>
          <w:marBottom w:val="0"/>
          <w:divBdr>
            <w:top w:val="none" w:sz="0" w:space="0" w:color="auto"/>
            <w:left w:val="none" w:sz="0" w:space="0" w:color="auto"/>
            <w:bottom w:val="none" w:sz="0" w:space="0" w:color="auto"/>
            <w:right w:val="none" w:sz="0" w:space="0" w:color="auto"/>
          </w:divBdr>
        </w:div>
        <w:div w:id="569317382">
          <w:marLeft w:val="480"/>
          <w:marRight w:val="0"/>
          <w:marTop w:val="0"/>
          <w:marBottom w:val="0"/>
          <w:divBdr>
            <w:top w:val="none" w:sz="0" w:space="0" w:color="auto"/>
            <w:left w:val="none" w:sz="0" w:space="0" w:color="auto"/>
            <w:bottom w:val="none" w:sz="0" w:space="0" w:color="auto"/>
            <w:right w:val="none" w:sz="0" w:space="0" w:color="auto"/>
          </w:divBdr>
        </w:div>
        <w:div w:id="990908948">
          <w:marLeft w:val="480"/>
          <w:marRight w:val="0"/>
          <w:marTop w:val="0"/>
          <w:marBottom w:val="0"/>
          <w:divBdr>
            <w:top w:val="none" w:sz="0" w:space="0" w:color="auto"/>
            <w:left w:val="none" w:sz="0" w:space="0" w:color="auto"/>
            <w:bottom w:val="none" w:sz="0" w:space="0" w:color="auto"/>
            <w:right w:val="none" w:sz="0" w:space="0" w:color="auto"/>
          </w:divBdr>
        </w:div>
        <w:div w:id="500972057">
          <w:marLeft w:val="480"/>
          <w:marRight w:val="0"/>
          <w:marTop w:val="0"/>
          <w:marBottom w:val="0"/>
          <w:divBdr>
            <w:top w:val="none" w:sz="0" w:space="0" w:color="auto"/>
            <w:left w:val="none" w:sz="0" w:space="0" w:color="auto"/>
            <w:bottom w:val="none" w:sz="0" w:space="0" w:color="auto"/>
            <w:right w:val="none" w:sz="0" w:space="0" w:color="auto"/>
          </w:divBdr>
        </w:div>
        <w:div w:id="2025016062">
          <w:marLeft w:val="480"/>
          <w:marRight w:val="0"/>
          <w:marTop w:val="0"/>
          <w:marBottom w:val="0"/>
          <w:divBdr>
            <w:top w:val="none" w:sz="0" w:space="0" w:color="auto"/>
            <w:left w:val="none" w:sz="0" w:space="0" w:color="auto"/>
            <w:bottom w:val="none" w:sz="0" w:space="0" w:color="auto"/>
            <w:right w:val="none" w:sz="0" w:space="0" w:color="auto"/>
          </w:divBdr>
        </w:div>
        <w:div w:id="53281047">
          <w:marLeft w:val="480"/>
          <w:marRight w:val="0"/>
          <w:marTop w:val="0"/>
          <w:marBottom w:val="0"/>
          <w:divBdr>
            <w:top w:val="none" w:sz="0" w:space="0" w:color="auto"/>
            <w:left w:val="none" w:sz="0" w:space="0" w:color="auto"/>
            <w:bottom w:val="none" w:sz="0" w:space="0" w:color="auto"/>
            <w:right w:val="none" w:sz="0" w:space="0" w:color="auto"/>
          </w:divBdr>
        </w:div>
        <w:div w:id="1461922687">
          <w:marLeft w:val="480"/>
          <w:marRight w:val="0"/>
          <w:marTop w:val="0"/>
          <w:marBottom w:val="0"/>
          <w:divBdr>
            <w:top w:val="none" w:sz="0" w:space="0" w:color="auto"/>
            <w:left w:val="none" w:sz="0" w:space="0" w:color="auto"/>
            <w:bottom w:val="none" w:sz="0" w:space="0" w:color="auto"/>
            <w:right w:val="none" w:sz="0" w:space="0" w:color="auto"/>
          </w:divBdr>
        </w:div>
        <w:div w:id="997927280">
          <w:marLeft w:val="480"/>
          <w:marRight w:val="0"/>
          <w:marTop w:val="0"/>
          <w:marBottom w:val="0"/>
          <w:divBdr>
            <w:top w:val="none" w:sz="0" w:space="0" w:color="auto"/>
            <w:left w:val="none" w:sz="0" w:space="0" w:color="auto"/>
            <w:bottom w:val="none" w:sz="0" w:space="0" w:color="auto"/>
            <w:right w:val="none" w:sz="0" w:space="0" w:color="auto"/>
          </w:divBdr>
        </w:div>
        <w:div w:id="1191794310">
          <w:marLeft w:val="480"/>
          <w:marRight w:val="0"/>
          <w:marTop w:val="0"/>
          <w:marBottom w:val="0"/>
          <w:divBdr>
            <w:top w:val="none" w:sz="0" w:space="0" w:color="auto"/>
            <w:left w:val="none" w:sz="0" w:space="0" w:color="auto"/>
            <w:bottom w:val="none" w:sz="0" w:space="0" w:color="auto"/>
            <w:right w:val="none" w:sz="0" w:space="0" w:color="auto"/>
          </w:divBdr>
        </w:div>
        <w:div w:id="1746292446">
          <w:marLeft w:val="480"/>
          <w:marRight w:val="0"/>
          <w:marTop w:val="0"/>
          <w:marBottom w:val="0"/>
          <w:divBdr>
            <w:top w:val="none" w:sz="0" w:space="0" w:color="auto"/>
            <w:left w:val="none" w:sz="0" w:space="0" w:color="auto"/>
            <w:bottom w:val="none" w:sz="0" w:space="0" w:color="auto"/>
            <w:right w:val="none" w:sz="0" w:space="0" w:color="auto"/>
          </w:divBdr>
        </w:div>
        <w:div w:id="736393185">
          <w:marLeft w:val="480"/>
          <w:marRight w:val="0"/>
          <w:marTop w:val="0"/>
          <w:marBottom w:val="0"/>
          <w:divBdr>
            <w:top w:val="none" w:sz="0" w:space="0" w:color="auto"/>
            <w:left w:val="none" w:sz="0" w:space="0" w:color="auto"/>
            <w:bottom w:val="none" w:sz="0" w:space="0" w:color="auto"/>
            <w:right w:val="none" w:sz="0" w:space="0" w:color="auto"/>
          </w:divBdr>
        </w:div>
        <w:div w:id="219943132">
          <w:marLeft w:val="480"/>
          <w:marRight w:val="0"/>
          <w:marTop w:val="0"/>
          <w:marBottom w:val="0"/>
          <w:divBdr>
            <w:top w:val="none" w:sz="0" w:space="0" w:color="auto"/>
            <w:left w:val="none" w:sz="0" w:space="0" w:color="auto"/>
            <w:bottom w:val="none" w:sz="0" w:space="0" w:color="auto"/>
            <w:right w:val="none" w:sz="0" w:space="0" w:color="auto"/>
          </w:divBdr>
        </w:div>
        <w:div w:id="1311520170">
          <w:marLeft w:val="480"/>
          <w:marRight w:val="0"/>
          <w:marTop w:val="0"/>
          <w:marBottom w:val="0"/>
          <w:divBdr>
            <w:top w:val="none" w:sz="0" w:space="0" w:color="auto"/>
            <w:left w:val="none" w:sz="0" w:space="0" w:color="auto"/>
            <w:bottom w:val="none" w:sz="0" w:space="0" w:color="auto"/>
            <w:right w:val="none" w:sz="0" w:space="0" w:color="auto"/>
          </w:divBdr>
        </w:div>
        <w:div w:id="1217621848">
          <w:marLeft w:val="480"/>
          <w:marRight w:val="0"/>
          <w:marTop w:val="0"/>
          <w:marBottom w:val="0"/>
          <w:divBdr>
            <w:top w:val="none" w:sz="0" w:space="0" w:color="auto"/>
            <w:left w:val="none" w:sz="0" w:space="0" w:color="auto"/>
            <w:bottom w:val="none" w:sz="0" w:space="0" w:color="auto"/>
            <w:right w:val="none" w:sz="0" w:space="0" w:color="auto"/>
          </w:divBdr>
        </w:div>
        <w:div w:id="825584271">
          <w:marLeft w:val="480"/>
          <w:marRight w:val="0"/>
          <w:marTop w:val="0"/>
          <w:marBottom w:val="0"/>
          <w:divBdr>
            <w:top w:val="none" w:sz="0" w:space="0" w:color="auto"/>
            <w:left w:val="none" w:sz="0" w:space="0" w:color="auto"/>
            <w:bottom w:val="none" w:sz="0" w:space="0" w:color="auto"/>
            <w:right w:val="none" w:sz="0" w:space="0" w:color="auto"/>
          </w:divBdr>
        </w:div>
        <w:div w:id="424308029">
          <w:marLeft w:val="480"/>
          <w:marRight w:val="0"/>
          <w:marTop w:val="0"/>
          <w:marBottom w:val="0"/>
          <w:divBdr>
            <w:top w:val="none" w:sz="0" w:space="0" w:color="auto"/>
            <w:left w:val="none" w:sz="0" w:space="0" w:color="auto"/>
            <w:bottom w:val="none" w:sz="0" w:space="0" w:color="auto"/>
            <w:right w:val="none" w:sz="0" w:space="0" w:color="auto"/>
          </w:divBdr>
        </w:div>
        <w:div w:id="1849053062">
          <w:marLeft w:val="480"/>
          <w:marRight w:val="0"/>
          <w:marTop w:val="0"/>
          <w:marBottom w:val="0"/>
          <w:divBdr>
            <w:top w:val="none" w:sz="0" w:space="0" w:color="auto"/>
            <w:left w:val="none" w:sz="0" w:space="0" w:color="auto"/>
            <w:bottom w:val="none" w:sz="0" w:space="0" w:color="auto"/>
            <w:right w:val="none" w:sz="0" w:space="0" w:color="auto"/>
          </w:divBdr>
        </w:div>
        <w:div w:id="1774857852">
          <w:marLeft w:val="480"/>
          <w:marRight w:val="0"/>
          <w:marTop w:val="0"/>
          <w:marBottom w:val="0"/>
          <w:divBdr>
            <w:top w:val="none" w:sz="0" w:space="0" w:color="auto"/>
            <w:left w:val="none" w:sz="0" w:space="0" w:color="auto"/>
            <w:bottom w:val="none" w:sz="0" w:space="0" w:color="auto"/>
            <w:right w:val="none" w:sz="0" w:space="0" w:color="auto"/>
          </w:divBdr>
        </w:div>
        <w:div w:id="1482770243">
          <w:marLeft w:val="480"/>
          <w:marRight w:val="0"/>
          <w:marTop w:val="0"/>
          <w:marBottom w:val="0"/>
          <w:divBdr>
            <w:top w:val="none" w:sz="0" w:space="0" w:color="auto"/>
            <w:left w:val="none" w:sz="0" w:space="0" w:color="auto"/>
            <w:bottom w:val="none" w:sz="0" w:space="0" w:color="auto"/>
            <w:right w:val="none" w:sz="0" w:space="0" w:color="auto"/>
          </w:divBdr>
        </w:div>
        <w:div w:id="1805152854">
          <w:marLeft w:val="480"/>
          <w:marRight w:val="0"/>
          <w:marTop w:val="0"/>
          <w:marBottom w:val="0"/>
          <w:divBdr>
            <w:top w:val="none" w:sz="0" w:space="0" w:color="auto"/>
            <w:left w:val="none" w:sz="0" w:space="0" w:color="auto"/>
            <w:bottom w:val="none" w:sz="0" w:space="0" w:color="auto"/>
            <w:right w:val="none" w:sz="0" w:space="0" w:color="auto"/>
          </w:divBdr>
        </w:div>
        <w:div w:id="1864005658">
          <w:marLeft w:val="480"/>
          <w:marRight w:val="0"/>
          <w:marTop w:val="0"/>
          <w:marBottom w:val="0"/>
          <w:divBdr>
            <w:top w:val="none" w:sz="0" w:space="0" w:color="auto"/>
            <w:left w:val="none" w:sz="0" w:space="0" w:color="auto"/>
            <w:bottom w:val="none" w:sz="0" w:space="0" w:color="auto"/>
            <w:right w:val="none" w:sz="0" w:space="0" w:color="auto"/>
          </w:divBdr>
        </w:div>
        <w:div w:id="769009263">
          <w:marLeft w:val="480"/>
          <w:marRight w:val="0"/>
          <w:marTop w:val="0"/>
          <w:marBottom w:val="0"/>
          <w:divBdr>
            <w:top w:val="none" w:sz="0" w:space="0" w:color="auto"/>
            <w:left w:val="none" w:sz="0" w:space="0" w:color="auto"/>
            <w:bottom w:val="none" w:sz="0" w:space="0" w:color="auto"/>
            <w:right w:val="none" w:sz="0" w:space="0" w:color="auto"/>
          </w:divBdr>
        </w:div>
        <w:div w:id="211578954">
          <w:marLeft w:val="480"/>
          <w:marRight w:val="0"/>
          <w:marTop w:val="0"/>
          <w:marBottom w:val="0"/>
          <w:divBdr>
            <w:top w:val="none" w:sz="0" w:space="0" w:color="auto"/>
            <w:left w:val="none" w:sz="0" w:space="0" w:color="auto"/>
            <w:bottom w:val="none" w:sz="0" w:space="0" w:color="auto"/>
            <w:right w:val="none" w:sz="0" w:space="0" w:color="auto"/>
          </w:divBdr>
        </w:div>
        <w:div w:id="1783307159">
          <w:marLeft w:val="480"/>
          <w:marRight w:val="0"/>
          <w:marTop w:val="0"/>
          <w:marBottom w:val="0"/>
          <w:divBdr>
            <w:top w:val="none" w:sz="0" w:space="0" w:color="auto"/>
            <w:left w:val="none" w:sz="0" w:space="0" w:color="auto"/>
            <w:bottom w:val="none" w:sz="0" w:space="0" w:color="auto"/>
            <w:right w:val="none" w:sz="0" w:space="0" w:color="auto"/>
          </w:divBdr>
        </w:div>
        <w:div w:id="131680056">
          <w:marLeft w:val="480"/>
          <w:marRight w:val="0"/>
          <w:marTop w:val="0"/>
          <w:marBottom w:val="0"/>
          <w:divBdr>
            <w:top w:val="none" w:sz="0" w:space="0" w:color="auto"/>
            <w:left w:val="none" w:sz="0" w:space="0" w:color="auto"/>
            <w:bottom w:val="none" w:sz="0" w:space="0" w:color="auto"/>
            <w:right w:val="none" w:sz="0" w:space="0" w:color="auto"/>
          </w:divBdr>
        </w:div>
        <w:div w:id="1516652269">
          <w:marLeft w:val="480"/>
          <w:marRight w:val="0"/>
          <w:marTop w:val="0"/>
          <w:marBottom w:val="0"/>
          <w:divBdr>
            <w:top w:val="none" w:sz="0" w:space="0" w:color="auto"/>
            <w:left w:val="none" w:sz="0" w:space="0" w:color="auto"/>
            <w:bottom w:val="none" w:sz="0" w:space="0" w:color="auto"/>
            <w:right w:val="none" w:sz="0" w:space="0" w:color="auto"/>
          </w:divBdr>
        </w:div>
        <w:div w:id="470638163">
          <w:marLeft w:val="480"/>
          <w:marRight w:val="0"/>
          <w:marTop w:val="0"/>
          <w:marBottom w:val="0"/>
          <w:divBdr>
            <w:top w:val="none" w:sz="0" w:space="0" w:color="auto"/>
            <w:left w:val="none" w:sz="0" w:space="0" w:color="auto"/>
            <w:bottom w:val="none" w:sz="0" w:space="0" w:color="auto"/>
            <w:right w:val="none" w:sz="0" w:space="0" w:color="auto"/>
          </w:divBdr>
        </w:div>
        <w:div w:id="1096558527">
          <w:marLeft w:val="480"/>
          <w:marRight w:val="0"/>
          <w:marTop w:val="0"/>
          <w:marBottom w:val="0"/>
          <w:divBdr>
            <w:top w:val="none" w:sz="0" w:space="0" w:color="auto"/>
            <w:left w:val="none" w:sz="0" w:space="0" w:color="auto"/>
            <w:bottom w:val="none" w:sz="0" w:space="0" w:color="auto"/>
            <w:right w:val="none" w:sz="0" w:space="0" w:color="auto"/>
          </w:divBdr>
        </w:div>
        <w:div w:id="1733502266">
          <w:marLeft w:val="480"/>
          <w:marRight w:val="0"/>
          <w:marTop w:val="0"/>
          <w:marBottom w:val="0"/>
          <w:divBdr>
            <w:top w:val="none" w:sz="0" w:space="0" w:color="auto"/>
            <w:left w:val="none" w:sz="0" w:space="0" w:color="auto"/>
            <w:bottom w:val="none" w:sz="0" w:space="0" w:color="auto"/>
            <w:right w:val="none" w:sz="0" w:space="0" w:color="auto"/>
          </w:divBdr>
        </w:div>
        <w:div w:id="682126573">
          <w:marLeft w:val="480"/>
          <w:marRight w:val="0"/>
          <w:marTop w:val="0"/>
          <w:marBottom w:val="0"/>
          <w:divBdr>
            <w:top w:val="none" w:sz="0" w:space="0" w:color="auto"/>
            <w:left w:val="none" w:sz="0" w:space="0" w:color="auto"/>
            <w:bottom w:val="none" w:sz="0" w:space="0" w:color="auto"/>
            <w:right w:val="none" w:sz="0" w:space="0" w:color="auto"/>
          </w:divBdr>
        </w:div>
        <w:div w:id="1644771004">
          <w:marLeft w:val="480"/>
          <w:marRight w:val="0"/>
          <w:marTop w:val="0"/>
          <w:marBottom w:val="0"/>
          <w:divBdr>
            <w:top w:val="none" w:sz="0" w:space="0" w:color="auto"/>
            <w:left w:val="none" w:sz="0" w:space="0" w:color="auto"/>
            <w:bottom w:val="none" w:sz="0" w:space="0" w:color="auto"/>
            <w:right w:val="none" w:sz="0" w:space="0" w:color="auto"/>
          </w:divBdr>
        </w:div>
        <w:div w:id="1693729323">
          <w:marLeft w:val="480"/>
          <w:marRight w:val="0"/>
          <w:marTop w:val="0"/>
          <w:marBottom w:val="0"/>
          <w:divBdr>
            <w:top w:val="none" w:sz="0" w:space="0" w:color="auto"/>
            <w:left w:val="none" w:sz="0" w:space="0" w:color="auto"/>
            <w:bottom w:val="none" w:sz="0" w:space="0" w:color="auto"/>
            <w:right w:val="none" w:sz="0" w:space="0" w:color="auto"/>
          </w:divBdr>
        </w:div>
        <w:div w:id="2145124364">
          <w:marLeft w:val="480"/>
          <w:marRight w:val="0"/>
          <w:marTop w:val="0"/>
          <w:marBottom w:val="0"/>
          <w:divBdr>
            <w:top w:val="none" w:sz="0" w:space="0" w:color="auto"/>
            <w:left w:val="none" w:sz="0" w:space="0" w:color="auto"/>
            <w:bottom w:val="none" w:sz="0" w:space="0" w:color="auto"/>
            <w:right w:val="none" w:sz="0" w:space="0" w:color="auto"/>
          </w:divBdr>
        </w:div>
        <w:div w:id="1117795416">
          <w:marLeft w:val="480"/>
          <w:marRight w:val="0"/>
          <w:marTop w:val="0"/>
          <w:marBottom w:val="0"/>
          <w:divBdr>
            <w:top w:val="none" w:sz="0" w:space="0" w:color="auto"/>
            <w:left w:val="none" w:sz="0" w:space="0" w:color="auto"/>
            <w:bottom w:val="none" w:sz="0" w:space="0" w:color="auto"/>
            <w:right w:val="none" w:sz="0" w:space="0" w:color="auto"/>
          </w:divBdr>
        </w:div>
        <w:div w:id="717125668">
          <w:marLeft w:val="480"/>
          <w:marRight w:val="0"/>
          <w:marTop w:val="0"/>
          <w:marBottom w:val="0"/>
          <w:divBdr>
            <w:top w:val="none" w:sz="0" w:space="0" w:color="auto"/>
            <w:left w:val="none" w:sz="0" w:space="0" w:color="auto"/>
            <w:bottom w:val="none" w:sz="0" w:space="0" w:color="auto"/>
            <w:right w:val="none" w:sz="0" w:space="0" w:color="auto"/>
          </w:divBdr>
        </w:div>
        <w:div w:id="594705783">
          <w:marLeft w:val="480"/>
          <w:marRight w:val="0"/>
          <w:marTop w:val="0"/>
          <w:marBottom w:val="0"/>
          <w:divBdr>
            <w:top w:val="none" w:sz="0" w:space="0" w:color="auto"/>
            <w:left w:val="none" w:sz="0" w:space="0" w:color="auto"/>
            <w:bottom w:val="none" w:sz="0" w:space="0" w:color="auto"/>
            <w:right w:val="none" w:sz="0" w:space="0" w:color="auto"/>
          </w:divBdr>
        </w:div>
        <w:div w:id="1764840677">
          <w:marLeft w:val="480"/>
          <w:marRight w:val="0"/>
          <w:marTop w:val="0"/>
          <w:marBottom w:val="0"/>
          <w:divBdr>
            <w:top w:val="none" w:sz="0" w:space="0" w:color="auto"/>
            <w:left w:val="none" w:sz="0" w:space="0" w:color="auto"/>
            <w:bottom w:val="none" w:sz="0" w:space="0" w:color="auto"/>
            <w:right w:val="none" w:sz="0" w:space="0" w:color="auto"/>
          </w:divBdr>
        </w:div>
        <w:div w:id="1891114902">
          <w:marLeft w:val="480"/>
          <w:marRight w:val="0"/>
          <w:marTop w:val="0"/>
          <w:marBottom w:val="0"/>
          <w:divBdr>
            <w:top w:val="none" w:sz="0" w:space="0" w:color="auto"/>
            <w:left w:val="none" w:sz="0" w:space="0" w:color="auto"/>
            <w:bottom w:val="none" w:sz="0" w:space="0" w:color="auto"/>
            <w:right w:val="none" w:sz="0" w:space="0" w:color="auto"/>
          </w:divBdr>
        </w:div>
        <w:div w:id="1460302778">
          <w:marLeft w:val="480"/>
          <w:marRight w:val="0"/>
          <w:marTop w:val="0"/>
          <w:marBottom w:val="0"/>
          <w:divBdr>
            <w:top w:val="none" w:sz="0" w:space="0" w:color="auto"/>
            <w:left w:val="none" w:sz="0" w:space="0" w:color="auto"/>
            <w:bottom w:val="none" w:sz="0" w:space="0" w:color="auto"/>
            <w:right w:val="none" w:sz="0" w:space="0" w:color="auto"/>
          </w:divBdr>
        </w:div>
        <w:div w:id="1634826709">
          <w:marLeft w:val="480"/>
          <w:marRight w:val="0"/>
          <w:marTop w:val="0"/>
          <w:marBottom w:val="0"/>
          <w:divBdr>
            <w:top w:val="none" w:sz="0" w:space="0" w:color="auto"/>
            <w:left w:val="none" w:sz="0" w:space="0" w:color="auto"/>
            <w:bottom w:val="none" w:sz="0" w:space="0" w:color="auto"/>
            <w:right w:val="none" w:sz="0" w:space="0" w:color="auto"/>
          </w:divBdr>
        </w:div>
        <w:div w:id="324168197">
          <w:marLeft w:val="480"/>
          <w:marRight w:val="0"/>
          <w:marTop w:val="0"/>
          <w:marBottom w:val="0"/>
          <w:divBdr>
            <w:top w:val="none" w:sz="0" w:space="0" w:color="auto"/>
            <w:left w:val="none" w:sz="0" w:space="0" w:color="auto"/>
            <w:bottom w:val="none" w:sz="0" w:space="0" w:color="auto"/>
            <w:right w:val="none" w:sz="0" w:space="0" w:color="auto"/>
          </w:divBdr>
        </w:div>
        <w:div w:id="1842889917">
          <w:marLeft w:val="480"/>
          <w:marRight w:val="0"/>
          <w:marTop w:val="0"/>
          <w:marBottom w:val="0"/>
          <w:divBdr>
            <w:top w:val="none" w:sz="0" w:space="0" w:color="auto"/>
            <w:left w:val="none" w:sz="0" w:space="0" w:color="auto"/>
            <w:bottom w:val="none" w:sz="0" w:space="0" w:color="auto"/>
            <w:right w:val="none" w:sz="0" w:space="0" w:color="auto"/>
          </w:divBdr>
        </w:div>
        <w:div w:id="760416371">
          <w:marLeft w:val="480"/>
          <w:marRight w:val="0"/>
          <w:marTop w:val="0"/>
          <w:marBottom w:val="0"/>
          <w:divBdr>
            <w:top w:val="none" w:sz="0" w:space="0" w:color="auto"/>
            <w:left w:val="none" w:sz="0" w:space="0" w:color="auto"/>
            <w:bottom w:val="none" w:sz="0" w:space="0" w:color="auto"/>
            <w:right w:val="none" w:sz="0" w:space="0" w:color="auto"/>
          </w:divBdr>
        </w:div>
        <w:div w:id="634526579">
          <w:marLeft w:val="480"/>
          <w:marRight w:val="0"/>
          <w:marTop w:val="0"/>
          <w:marBottom w:val="0"/>
          <w:divBdr>
            <w:top w:val="none" w:sz="0" w:space="0" w:color="auto"/>
            <w:left w:val="none" w:sz="0" w:space="0" w:color="auto"/>
            <w:bottom w:val="none" w:sz="0" w:space="0" w:color="auto"/>
            <w:right w:val="none" w:sz="0" w:space="0" w:color="auto"/>
          </w:divBdr>
        </w:div>
        <w:div w:id="567155349">
          <w:marLeft w:val="480"/>
          <w:marRight w:val="0"/>
          <w:marTop w:val="0"/>
          <w:marBottom w:val="0"/>
          <w:divBdr>
            <w:top w:val="none" w:sz="0" w:space="0" w:color="auto"/>
            <w:left w:val="none" w:sz="0" w:space="0" w:color="auto"/>
            <w:bottom w:val="none" w:sz="0" w:space="0" w:color="auto"/>
            <w:right w:val="none" w:sz="0" w:space="0" w:color="auto"/>
          </w:divBdr>
        </w:div>
        <w:div w:id="1651014711">
          <w:marLeft w:val="480"/>
          <w:marRight w:val="0"/>
          <w:marTop w:val="0"/>
          <w:marBottom w:val="0"/>
          <w:divBdr>
            <w:top w:val="none" w:sz="0" w:space="0" w:color="auto"/>
            <w:left w:val="none" w:sz="0" w:space="0" w:color="auto"/>
            <w:bottom w:val="none" w:sz="0" w:space="0" w:color="auto"/>
            <w:right w:val="none" w:sz="0" w:space="0" w:color="auto"/>
          </w:divBdr>
        </w:div>
        <w:div w:id="1970743681">
          <w:marLeft w:val="480"/>
          <w:marRight w:val="0"/>
          <w:marTop w:val="0"/>
          <w:marBottom w:val="0"/>
          <w:divBdr>
            <w:top w:val="none" w:sz="0" w:space="0" w:color="auto"/>
            <w:left w:val="none" w:sz="0" w:space="0" w:color="auto"/>
            <w:bottom w:val="none" w:sz="0" w:space="0" w:color="auto"/>
            <w:right w:val="none" w:sz="0" w:space="0" w:color="auto"/>
          </w:divBdr>
        </w:div>
        <w:div w:id="1148747397">
          <w:marLeft w:val="480"/>
          <w:marRight w:val="0"/>
          <w:marTop w:val="0"/>
          <w:marBottom w:val="0"/>
          <w:divBdr>
            <w:top w:val="none" w:sz="0" w:space="0" w:color="auto"/>
            <w:left w:val="none" w:sz="0" w:space="0" w:color="auto"/>
            <w:bottom w:val="none" w:sz="0" w:space="0" w:color="auto"/>
            <w:right w:val="none" w:sz="0" w:space="0" w:color="auto"/>
          </w:divBdr>
        </w:div>
        <w:div w:id="1633512620">
          <w:marLeft w:val="480"/>
          <w:marRight w:val="0"/>
          <w:marTop w:val="0"/>
          <w:marBottom w:val="0"/>
          <w:divBdr>
            <w:top w:val="none" w:sz="0" w:space="0" w:color="auto"/>
            <w:left w:val="none" w:sz="0" w:space="0" w:color="auto"/>
            <w:bottom w:val="none" w:sz="0" w:space="0" w:color="auto"/>
            <w:right w:val="none" w:sz="0" w:space="0" w:color="auto"/>
          </w:divBdr>
        </w:div>
        <w:div w:id="1007368041">
          <w:marLeft w:val="480"/>
          <w:marRight w:val="0"/>
          <w:marTop w:val="0"/>
          <w:marBottom w:val="0"/>
          <w:divBdr>
            <w:top w:val="none" w:sz="0" w:space="0" w:color="auto"/>
            <w:left w:val="none" w:sz="0" w:space="0" w:color="auto"/>
            <w:bottom w:val="none" w:sz="0" w:space="0" w:color="auto"/>
            <w:right w:val="none" w:sz="0" w:space="0" w:color="auto"/>
          </w:divBdr>
        </w:div>
        <w:div w:id="1577475423">
          <w:marLeft w:val="480"/>
          <w:marRight w:val="0"/>
          <w:marTop w:val="0"/>
          <w:marBottom w:val="0"/>
          <w:divBdr>
            <w:top w:val="none" w:sz="0" w:space="0" w:color="auto"/>
            <w:left w:val="none" w:sz="0" w:space="0" w:color="auto"/>
            <w:bottom w:val="none" w:sz="0" w:space="0" w:color="auto"/>
            <w:right w:val="none" w:sz="0" w:space="0" w:color="auto"/>
          </w:divBdr>
        </w:div>
        <w:div w:id="699622062">
          <w:marLeft w:val="480"/>
          <w:marRight w:val="0"/>
          <w:marTop w:val="0"/>
          <w:marBottom w:val="0"/>
          <w:divBdr>
            <w:top w:val="none" w:sz="0" w:space="0" w:color="auto"/>
            <w:left w:val="none" w:sz="0" w:space="0" w:color="auto"/>
            <w:bottom w:val="none" w:sz="0" w:space="0" w:color="auto"/>
            <w:right w:val="none" w:sz="0" w:space="0" w:color="auto"/>
          </w:divBdr>
        </w:div>
        <w:div w:id="1169103244">
          <w:marLeft w:val="480"/>
          <w:marRight w:val="0"/>
          <w:marTop w:val="0"/>
          <w:marBottom w:val="0"/>
          <w:divBdr>
            <w:top w:val="none" w:sz="0" w:space="0" w:color="auto"/>
            <w:left w:val="none" w:sz="0" w:space="0" w:color="auto"/>
            <w:bottom w:val="none" w:sz="0" w:space="0" w:color="auto"/>
            <w:right w:val="none" w:sz="0" w:space="0" w:color="auto"/>
          </w:divBdr>
        </w:div>
        <w:div w:id="275066713">
          <w:marLeft w:val="480"/>
          <w:marRight w:val="0"/>
          <w:marTop w:val="0"/>
          <w:marBottom w:val="0"/>
          <w:divBdr>
            <w:top w:val="none" w:sz="0" w:space="0" w:color="auto"/>
            <w:left w:val="none" w:sz="0" w:space="0" w:color="auto"/>
            <w:bottom w:val="none" w:sz="0" w:space="0" w:color="auto"/>
            <w:right w:val="none" w:sz="0" w:space="0" w:color="auto"/>
          </w:divBdr>
        </w:div>
        <w:div w:id="2080781219">
          <w:marLeft w:val="480"/>
          <w:marRight w:val="0"/>
          <w:marTop w:val="0"/>
          <w:marBottom w:val="0"/>
          <w:divBdr>
            <w:top w:val="none" w:sz="0" w:space="0" w:color="auto"/>
            <w:left w:val="none" w:sz="0" w:space="0" w:color="auto"/>
            <w:bottom w:val="none" w:sz="0" w:space="0" w:color="auto"/>
            <w:right w:val="none" w:sz="0" w:space="0" w:color="auto"/>
          </w:divBdr>
        </w:div>
        <w:div w:id="185289783">
          <w:marLeft w:val="480"/>
          <w:marRight w:val="0"/>
          <w:marTop w:val="0"/>
          <w:marBottom w:val="0"/>
          <w:divBdr>
            <w:top w:val="none" w:sz="0" w:space="0" w:color="auto"/>
            <w:left w:val="none" w:sz="0" w:space="0" w:color="auto"/>
            <w:bottom w:val="none" w:sz="0" w:space="0" w:color="auto"/>
            <w:right w:val="none" w:sz="0" w:space="0" w:color="auto"/>
          </w:divBdr>
        </w:div>
        <w:div w:id="1877422609">
          <w:marLeft w:val="480"/>
          <w:marRight w:val="0"/>
          <w:marTop w:val="0"/>
          <w:marBottom w:val="0"/>
          <w:divBdr>
            <w:top w:val="none" w:sz="0" w:space="0" w:color="auto"/>
            <w:left w:val="none" w:sz="0" w:space="0" w:color="auto"/>
            <w:bottom w:val="none" w:sz="0" w:space="0" w:color="auto"/>
            <w:right w:val="none" w:sz="0" w:space="0" w:color="auto"/>
          </w:divBdr>
        </w:div>
        <w:div w:id="1285893349">
          <w:marLeft w:val="480"/>
          <w:marRight w:val="0"/>
          <w:marTop w:val="0"/>
          <w:marBottom w:val="0"/>
          <w:divBdr>
            <w:top w:val="none" w:sz="0" w:space="0" w:color="auto"/>
            <w:left w:val="none" w:sz="0" w:space="0" w:color="auto"/>
            <w:bottom w:val="none" w:sz="0" w:space="0" w:color="auto"/>
            <w:right w:val="none" w:sz="0" w:space="0" w:color="auto"/>
          </w:divBdr>
        </w:div>
        <w:div w:id="1755473558">
          <w:marLeft w:val="480"/>
          <w:marRight w:val="0"/>
          <w:marTop w:val="0"/>
          <w:marBottom w:val="0"/>
          <w:divBdr>
            <w:top w:val="none" w:sz="0" w:space="0" w:color="auto"/>
            <w:left w:val="none" w:sz="0" w:space="0" w:color="auto"/>
            <w:bottom w:val="none" w:sz="0" w:space="0" w:color="auto"/>
            <w:right w:val="none" w:sz="0" w:space="0" w:color="auto"/>
          </w:divBdr>
        </w:div>
        <w:div w:id="939339564">
          <w:marLeft w:val="480"/>
          <w:marRight w:val="0"/>
          <w:marTop w:val="0"/>
          <w:marBottom w:val="0"/>
          <w:divBdr>
            <w:top w:val="none" w:sz="0" w:space="0" w:color="auto"/>
            <w:left w:val="none" w:sz="0" w:space="0" w:color="auto"/>
            <w:bottom w:val="none" w:sz="0" w:space="0" w:color="auto"/>
            <w:right w:val="none" w:sz="0" w:space="0" w:color="auto"/>
          </w:divBdr>
        </w:div>
        <w:div w:id="936475414">
          <w:marLeft w:val="480"/>
          <w:marRight w:val="0"/>
          <w:marTop w:val="0"/>
          <w:marBottom w:val="0"/>
          <w:divBdr>
            <w:top w:val="none" w:sz="0" w:space="0" w:color="auto"/>
            <w:left w:val="none" w:sz="0" w:space="0" w:color="auto"/>
            <w:bottom w:val="none" w:sz="0" w:space="0" w:color="auto"/>
            <w:right w:val="none" w:sz="0" w:space="0" w:color="auto"/>
          </w:divBdr>
        </w:div>
        <w:div w:id="450907266">
          <w:marLeft w:val="480"/>
          <w:marRight w:val="0"/>
          <w:marTop w:val="0"/>
          <w:marBottom w:val="0"/>
          <w:divBdr>
            <w:top w:val="none" w:sz="0" w:space="0" w:color="auto"/>
            <w:left w:val="none" w:sz="0" w:space="0" w:color="auto"/>
            <w:bottom w:val="none" w:sz="0" w:space="0" w:color="auto"/>
            <w:right w:val="none" w:sz="0" w:space="0" w:color="auto"/>
          </w:divBdr>
        </w:div>
        <w:div w:id="832991633">
          <w:marLeft w:val="480"/>
          <w:marRight w:val="0"/>
          <w:marTop w:val="0"/>
          <w:marBottom w:val="0"/>
          <w:divBdr>
            <w:top w:val="none" w:sz="0" w:space="0" w:color="auto"/>
            <w:left w:val="none" w:sz="0" w:space="0" w:color="auto"/>
            <w:bottom w:val="none" w:sz="0" w:space="0" w:color="auto"/>
            <w:right w:val="none" w:sz="0" w:space="0" w:color="auto"/>
          </w:divBdr>
        </w:div>
        <w:div w:id="1829401320">
          <w:marLeft w:val="480"/>
          <w:marRight w:val="0"/>
          <w:marTop w:val="0"/>
          <w:marBottom w:val="0"/>
          <w:divBdr>
            <w:top w:val="none" w:sz="0" w:space="0" w:color="auto"/>
            <w:left w:val="none" w:sz="0" w:space="0" w:color="auto"/>
            <w:bottom w:val="none" w:sz="0" w:space="0" w:color="auto"/>
            <w:right w:val="none" w:sz="0" w:space="0" w:color="auto"/>
          </w:divBdr>
        </w:div>
        <w:div w:id="1562206853">
          <w:marLeft w:val="480"/>
          <w:marRight w:val="0"/>
          <w:marTop w:val="0"/>
          <w:marBottom w:val="0"/>
          <w:divBdr>
            <w:top w:val="none" w:sz="0" w:space="0" w:color="auto"/>
            <w:left w:val="none" w:sz="0" w:space="0" w:color="auto"/>
            <w:bottom w:val="none" w:sz="0" w:space="0" w:color="auto"/>
            <w:right w:val="none" w:sz="0" w:space="0" w:color="auto"/>
          </w:divBdr>
        </w:div>
        <w:div w:id="893352380">
          <w:marLeft w:val="480"/>
          <w:marRight w:val="0"/>
          <w:marTop w:val="0"/>
          <w:marBottom w:val="0"/>
          <w:divBdr>
            <w:top w:val="none" w:sz="0" w:space="0" w:color="auto"/>
            <w:left w:val="none" w:sz="0" w:space="0" w:color="auto"/>
            <w:bottom w:val="none" w:sz="0" w:space="0" w:color="auto"/>
            <w:right w:val="none" w:sz="0" w:space="0" w:color="auto"/>
          </w:divBdr>
        </w:div>
      </w:divsChild>
    </w:div>
    <w:div w:id="1571768493">
      <w:bodyDiv w:val="1"/>
      <w:marLeft w:val="0"/>
      <w:marRight w:val="0"/>
      <w:marTop w:val="0"/>
      <w:marBottom w:val="0"/>
      <w:divBdr>
        <w:top w:val="none" w:sz="0" w:space="0" w:color="auto"/>
        <w:left w:val="none" w:sz="0" w:space="0" w:color="auto"/>
        <w:bottom w:val="none" w:sz="0" w:space="0" w:color="auto"/>
        <w:right w:val="none" w:sz="0" w:space="0" w:color="auto"/>
      </w:divBdr>
      <w:divsChild>
        <w:div w:id="1153066522">
          <w:marLeft w:val="480"/>
          <w:marRight w:val="0"/>
          <w:marTop w:val="0"/>
          <w:marBottom w:val="0"/>
          <w:divBdr>
            <w:top w:val="none" w:sz="0" w:space="0" w:color="auto"/>
            <w:left w:val="none" w:sz="0" w:space="0" w:color="auto"/>
            <w:bottom w:val="none" w:sz="0" w:space="0" w:color="auto"/>
            <w:right w:val="none" w:sz="0" w:space="0" w:color="auto"/>
          </w:divBdr>
        </w:div>
        <w:div w:id="394209834">
          <w:marLeft w:val="480"/>
          <w:marRight w:val="0"/>
          <w:marTop w:val="0"/>
          <w:marBottom w:val="0"/>
          <w:divBdr>
            <w:top w:val="none" w:sz="0" w:space="0" w:color="auto"/>
            <w:left w:val="none" w:sz="0" w:space="0" w:color="auto"/>
            <w:bottom w:val="none" w:sz="0" w:space="0" w:color="auto"/>
            <w:right w:val="none" w:sz="0" w:space="0" w:color="auto"/>
          </w:divBdr>
        </w:div>
        <w:div w:id="557936526">
          <w:marLeft w:val="480"/>
          <w:marRight w:val="0"/>
          <w:marTop w:val="0"/>
          <w:marBottom w:val="0"/>
          <w:divBdr>
            <w:top w:val="none" w:sz="0" w:space="0" w:color="auto"/>
            <w:left w:val="none" w:sz="0" w:space="0" w:color="auto"/>
            <w:bottom w:val="none" w:sz="0" w:space="0" w:color="auto"/>
            <w:right w:val="none" w:sz="0" w:space="0" w:color="auto"/>
          </w:divBdr>
        </w:div>
        <w:div w:id="1041785703">
          <w:marLeft w:val="480"/>
          <w:marRight w:val="0"/>
          <w:marTop w:val="0"/>
          <w:marBottom w:val="0"/>
          <w:divBdr>
            <w:top w:val="none" w:sz="0" w:space="0" w:color="auto"/>
            <w:left w:val="none" w:sz="0" w:space="0" w:color="auto"/>
            <w:bottom w:val="none" w:sz="0" w:space="0" w:color="auto"/>
            <w:right w:val="none" w:sz="0" w:space="0" w:color="auto"/>
          </w:divBdr>
        </w:div>
        <w:div w:id="240144320">
          <w:marLeft w:val="480"/>
          <w:marRight w:val="0"/>
          <w:marTop w:val="0"/>
          <w:marBottom w:val="0"/>
          <w:divBdr>
            <w:top w:val="none" w:sz="0" w:space="0" w:color="auto"/>
            <w:left w:val="none" w:sz="0" w:space="0" w:color="auto"/>
            <w:bottom w:val="none" w:sz="0" w:space="0" w:color="auto"/>
            <w:right w:val="none" w:sz="0" w:space="0" w:color="auto"/>
          </w:divBdr>
        </w:div>
        <w:div w:id="429937318">
          <w:marLeft w:val="480"/>
          <w:marRight w:val="0"/>
          <w:marTop w:val="0"/>
          <w:marBottom w:val="0"/>
          <w:divBdr>
            <w:top w:val="none" w:sz="0" w:space="0" w:color="auto"/>
            <w:left w:val="none" w:sz="0" w:space="0" w:color="auto"/>
            <w:bottom w:val="none" w:sz="0" w:space="0" w:color="auto"/>
            <w:right w:val="none" w:sz="0" w:space="0" w:color="auto"/>
          </w:divBdr>
        </w:div>
        <w:div w:id="1297373500">
          <w:marLeft w:val="480"/>
          <w:marRight w:val="0"/>
          <w:marTop w:val="0"/>
          <w:marBottom w:val="0"/>
          <w:divBdr>
            <w:top w:val="none" w:sz="0" w:space="0" w:color="auto"/>
            <w:left w:val="none" w:sz="0" w:space="0" w:color="auto"/>
            <w:bottom w:val="none" w:sz="0" w:space="0" w:color="auto"/>
            <w:right w:val="none" w:sz="0" w:space="0" w:color="auto"/>
          </w:divBdr>
        </w:div>
        <w:div w:id="2088571380">
          <w:marLeft w:val="480"/>
          <w:marRight w:val="0"/>
          <w:marTop w:val="0"/>
          <w:marBottom w:val="0"/>
          <w:divBdr>
            <w:top w:val="none" w:sz="0" w:space="0" w:color="auto"/>
            <w:left w:val="none" w:sz="0" w:space="0" w:color="auto"/>
            <w:bottom w:val="none" w:sz="0" w:space="0" w:color="auto"/>
            <w:right w:val="none" w:sz="0" w:space="0" w:color="auto"/>
          </w:divBdr>
        </w:div>
        <w:div w:id="1372606774">
          <w:marLeft w:val="480"/>
          <w:marRight w:val="0"/>
          <w:marTop w:val="0"/>
          <w:marBottom w:val="0"/>
          <w:divBdr>
            <w:top w:val="none" w:sz="0" w:space="0" w:color="auto"/>
            <w:left w:val="none" w:sz="0" w:space="0" w:color="auto"/>
            <w:bottom w:val="none" w:sz="0" w:space="0" w:color="auto"/>
            <w:right w:val="none" w:sz="0" w:space="0" w:color="auto"/>
          </w:divBdr>
        </w:div>
        <w:div w:id="376202876">
          <w:marLeft w:val="480"/>
          <w:marRight w:val="0"/>
          <w:marTop w:val="0"/>
          <w:marBottom w:val="0"/>
          <w:divBdr>
            <w:top w:val="none" w:sz="0" w:space="0" w:color="auto"/>
            <w:left w:val="none" w:sz="0" w:space="0" w:color="auto"/>
            <w:bottom w:val="none" w:sz="0" w:space="0" w:color="auto"/>
            <w:right w:val="none" w:sz="0" w:space="0" w:color="auto"/>
          </w:divBdr>
        </w:div>
        <w:div w:id="1321739733">
          <w:marLeft w:val="480"/>
          <w:marRight w:val="0"/>
          <w:marTop w:val="0"/>
          <w:marBottom w:val="0"/>
          <w:divBdr>
            <w:top w:val="none" w:sz="0" w:space="0" w:color="auto"/>
            <w:left w:val="none" w:sz="0" w:space="0" w:color="auto"/>
            <w:bottom w:val="none" w:sz="0" w:space="0" w:color="auto"/>
            <w:right w:val="none" w:sz="0" w:space="0" w:color="auto"/>
          </w:divBdr>
        </w:div>
        <w:div w:id="1798840880">
          <w:marLeft w:val="480"/>
          <w:marRight w:val="0"/>
          <w:marTop w:val="0"/>
          <w:marBottom w:val="0"/>
          <w:divBdr>
            <w:top w:val="none" w:sz="0" w:space="0" w:color="auto"/>
            <w:left w:val="none" w:sz="0" w:space="0" w:color="auto"/>
            <w:bottom w:val="none" w:sz="0" w:space="0" w:color="auto"/>
            <w:right w:val="none" w:sz="0" w:space="0" w:color="auto"/>
          </w:divBdr>
        </w:div>
        <w:div w:id="178659552">
          <w:marLeft w:val="480"/>
          <w:marRight w:val="0"/>
          <w:marTop w:val="0"/>
          <w:marBottom w:val="0"/>
          <w:divBdr>
            <w:top w:val="none" w:sz="0" w:space="0" w:color="auto"/>
            <w:left w:val="none" w:sz="0" w:space="0" w:color="auto"/>
            <w:bottom w:val="none" w:sz="0" w:space="0" w:color="auto"/>
            <w:right w:val="none" w:sz="0" w:space="0" w:color="auto"/>
          </w:divBdr>
        </w:div>
        <w:div w:id="1039666060">
          <w:marLeft w:val="480"/>
          <w:marRight w:val="0"/>
          <w:marTop w:val="0"/>
          <w:marBottom w:val="0"/>
          <w:divBdr>
            <w:top w:val="none" w:sz="0" w:space="0" w:color="auto"/>
            <w:left w:val="none" w:sz="0" w:space="0" w:color="auto"/>
            <w:bottom w:val="none" w:sz="0" w:space="0" w:color="auto"/>
            <w:right w:val="none" w:sz="0" w:space="0" w:color="auto"/>
          </w:divBdr>
        </w:div>
        <w:div w:id="317806119">
          <w:marLeft w:val="480"/>
          <w:marRight w:val="0"/>
          <w:marTop w:val="0"/>
          <w:marBottom w:val="0"/>
          <w:divBdr>
            <w:top w:val="none" w:sz="0" w:space="0" w:color="auto"/>
            <w:left w:val="none" w:sz="0" w:space="0" w:color="auto"/>
            <w:bottom w:val="none" w:sz="0" w:space="0" w:color="auto"/>
            <w:right w:val="none" w:sz="0" w:space="0" w:color="auto"/>
          </w:divBdr>
        </w:div>
        <w:div w:id="912545753">
          <w:marLeft w:val="480"/>
          <w:marRight w:val="0"/>
          <w:marTop w:val="0"/>
          <w:marBottom w:val="0"/>
          <w:divBdr>
            <w:top w:val="none" w:sz="0" w:space="0" w:color="auto"/>
            <w:left w:val="none" w:sz="0" w:space="0" w:color="auto"/>
            <w:bottom w:val="none" w:sz="0" w:space="0" w:color="auto"/>
            <w:right w:val="none" w:sz="0" w:space="0" w:color="auto"/>
          </w:divBdr>
        </w:div>
        <w:div w:id="1048532228">
          <w:marLeft w:val="480"/>
          <w:marRight w:val="0"/>
          <w:marTop w:val="0"/>
          <w:marBottom w:val="0"/>
          <w:divBdr>
            <w:top w:val="none" w:sz="0" w:space="0" w:color="auto"/>
            <w:left w:val="none" w:sz="0" w:space="0" w:color="auto"/>
            <w:bottom w:val="none" w:sz="0" w:space="0" w:color="auto"/>
            <w:right w:val="none" w:sz="0" w:space="0" w:color="auto"/>
          </w:divBdr>
        </w:div>
        <w:div w:id="422143108">
          <w:marLeft w:val="480"/>
          <w:marRight w:val="0"/>
          <w:marTop w:val="0"/>
          <w:marBottom w:val="0"/>
          <w:divBdr>
            <w:top w:val="none" w:sz="0" w:space="0" w:color="auto"/>
            <w:left w:val="none" w:sz="0" w:space="0" w:color="auto"/>
            <w:bottom w:val="none" w:sz="0" w:space="0" w:color="auto"/>
            <w:right w:val="none" w:sz="0" w:space="0" w:color="auto"/>
          </w:divBdr>
        </w:div>
        <w:div w:id="1006904513">
          <w:marLeft w:val="480"/>
          <w:marRight w:val="0"/>
          <w:marTop w:val="0"/>
          <w:marBottom w:val="0"/>
          <w:divBdr>
            <w:top w:val="none" w:sz="0" w:space="0" w:color="auto"/>
            <w:left w:val="none" w:sz="0" w:space="0" w:color="auto"/>
            <w:bottom w:val="none" w:sz="0" w:space="0" w:color="auto"/>
            <w:right w:val="none" w:sz="0" w:space="0" w:color="auto"/>
          </w:divBdr>
        </w:div>
        <w:div w:id="475026780">
          <w:marLeft w:val="480"/>
          <w:marRight w:val="0"/>
          <w:marTop w:val="0"/>
          <w:marBottom w:val="0"/>
          <w:divBdr>
            <w:top w:val="none" w:sz="0" w:space="0" w:color="auto"/>
            <w:left w:val="none" w:sz="0" w:space="0" w:color="auto"/>
            <w:bottom w:val="none" w:sz="0" w:space="0" w:color="auto"/>
            <w:right w:val="none" w:sz="0" w:space="0" w:color="auto"/>
          </w:divBdr>
        </w:div>
        <w:div w:id="1580168852">
          <w:marLeft w:val="480"/>
          <w:marRight w:val="0"/>
          <w:marTop w:val="0"/>
          <w:marBottom w:val="0"/>
          <w:divBdr>
            <w:top w:val="none" w:sz="0" w:space="0" w:color="auto"/>
            <w:left w:val="none" w:sz="0" w:space="0" w:color="auto"/>
            <w:bottom w:val="none" w:sz="0" w:space="0" w:color="auto"/>
            <w:right w:val="none" w:sz="0" w:space="0" w:color="auto"/>
          </w:divBdr>
        </w:div>
        <w:div w:id="687564669">
          <w:marLeft w:val="480"/>
          <w:marRight w:val="0"/>
          <w:marTop w:val="0"/>
          <w:marBottom w:val="0"/>
          <w:divBdr>
            <w:top w:val="none" w:sz="0" w:space="0" w:color="auto"/>
            <w:left w:val="none" w:sz="0" w:space="0" w:color="auto"/>
            <w:bottom w:val="none" w:sz="0" w:space="0" w:color="auto"/>
            <w:right w:val="none" w:sz="0" w:space="0" w:color="auto"/>
          </w:divBdr>
        </w:div>
        <w:div w:id="1352872274">
          <w:marLeft w:val="480"/>
          <w:marRight w:val="0"/>
          <w:marTop w:val="0"/>
          <w:marBottom w:val="0"/>
          <w:divBdr>
            <w:top w:val="none" w:sz="0" w:space="0" w:color="auto"/>
            <w:left w:val="none" w:sz="0" w:space="0" w:color="auto"/>
            <w:bottom w:val="none" w:sz="0" w:space="0" w:color="auto"/>
            <w:right w:val="none" w:sz="0" w:space="0" w:color="auto"/>
          </w:divBdr>
        </w:div>
        <w:div w:id="751708150">
          <w:marLeft w:val="480"/>
          <w:marRight w:val="0"/>
          <w:marTop w:val="0"/>
          <w:marBottom w:val="0"/>
          <w:divBdr>
            <w:top w:val="none" w:sz="0" w:space="0" w:color="auto"/>
            <w:left w:val="none" w:sz="0" w:space="0" w:color="auto"/>
            <w:bottom w:val="none" w:sz="0" w:space="0" w:color="auto"/>
            <w:right w:val="none" w:sz="0" w:space="0" w:color="auto"/>
          </w:divBdr>
        </w:div>
        <w:div w:id="460929412">
          <w:marLeft w:val="480"/>
          <w:marRight w:val="0"/>
          <w:marTop w:val="0"/>
          <w:marBottom w:val="0"/>
          <w:divBdr>
            <w:top w:val="none" w:sz="0" w:space="0" w:color="auto"/>
            <w:left w:val="none" w:sz="0" w:space="0" w:color="auto"/>
            <w:bottom w:val="none" w:sz="0" w:space="0" w:color="auto"/>
            <w:right w:val="none" w:sz="0" w:space="0" w:color="auto"/>
          </w:divBdr>
        </w:div>
        <w:div w:id="154884925">
          <w:marLeft w:val="480"/>
          <w:marRight w:val="0"/>
          <w:marTop w:val="0"/>
          <w:marBottom w:val="0"/>
          <w:divBdr>
            <w:top w:val="none" w:sz="0" w:space="0" w:color="auto"/>
            <w:left w:val="none" w:sz="0" w:space="0" w:color="auto"/>
            <w:bottom w:val="none" w:sz="0" w:space="0" w:color="auto"/>
            <w:right w:val="none" w:sz="0" w:space="0" w:color="auto"/>
          </w:divBdr>
        </w:div>
        <w:div w:id="1211457130">
          <w:marLeft w:val="480"/>
          <w:marRight w:val="0"/>
          <w:marTop w:val="0"/>
          <w:marBottom w:val="0"/>
          <w:divBdr>
            <w:top w:val="none" w:sz="0" w:space="0" w:color="auto"/>
            <w:left w:val="none" w:sz="0" w:space="0" w:color="auto"/>
            <w:bottom w:val="none" w:sz="0" w:space="0" w:color="auto"/>
            <w:right w:val="none" w:sz="0" w:space="0" w:color="auto"/>
          </w:divBdr>
        </w:div>
        <w:div w:id="884946391">
          <w:marLeft w:val="480"/>
          <w:marRight w:val="0"/>
          <w:marTop w:val="0"/>
          <w:marBottom w:val="0"/>
          <w:divBdr>
            <w:top w:val="none" w:sz="0" w:space="0" w:color="auto"/>
            <w:left w:val="none" w:sz="0" w:space="0" w:color="auto"/>
            <w:bottom w:val="none" w:sz="0" w:space="0" w:color="auto"/>
            <w:right w:val="none" w:sz="0" w:space="0" w:color="auto"/>
          </w:divBdr>
        </w:div>
        <w:div w:id="213079057">
          <w:marLeft w:val="480"/>
          <w:marRight w:val="0"/>
          <w:marTop w:val="0"/>
          <w:marBottom w:val="0"/>
          <w:divBdr>
            <w:top w:val="none" w:sz="0" w:space="0" w:color="auto"/>
            <w:left w:val="none" w:sz="0" w:space="0" w:color="auto"/>
            <w:bottom w:val="none" w:sz="0" w:space="0" w:color="auto"/>
            <w:right w:val="none" w:sz="0" w:space="0" w:color="auto"/>
          </w:divBdr>
        </w:div>
        <w:div w:id="1023479446">
          <w:marLeft w:val="480"/>
          <w:marRight w:val="0"/>
          <w:marTop w:val="0"/>
          <w:marBottom w:val="0"/>
          <w:divBdr>
            <w:top w:val="none" w:sz="0" w:space="0" w:color="auto"/>
            <w:left w:val="none" w:sz="0" w:space="0" w:color="auto"/>
            <w:bottom w:val="none" w:sz="0" w:space="0" w:color="auto"/>
            <w:right w:val="none" w:sz="0" w:space="0" w:color="auto"/>
          </w:divBdr>
        </w:div>
        <w:div w:id="798572698">
          <w:marLeft w:val="480"/>
          <w:marRight w:val="0"/>
          <w:marTop w:val="0"/>
          <w:marBottom w:val="0"/>
          <w:divBdr>
            <w:top w:val="none" w:sz="0" w:space="0" w:color="auto"/>
            <w:left w:val="none" w:sz="0" w:space="0" w:color="auto"/>
            <w:bottom w:val="none" w:sz="0" w:space="0" w:color="auto"/>
            <w:right w:val="none" w:sz="0" w:space="0" w:color="auto"/>
          </w:divBdr>
        </w:div>
        <w:div w:id="2017535352">
          <w:marLeft w:val="480"/>
          <w:marRight w:val="0"/>
          <w:marTop w:val="0"/>
          <w:marBottom w:val="0"/>
          <w:divBdr>
            <w:top w:val="none" w:sz="0" w:space="0" w:color="auto"/>
            <w:left w:val="none" w:sz="0" w:space="0" w:color="auto"/>
            <w:bottom w:val="none" w:sz="0" w:space="0" w:color="auto"/>
            <w:right w:val="none" w:sz="0" w:space="0" w:color="auto"/>
          </w:divBdr>
        </w:div>
        <w:div w:id="291180150">
          <w:marLeft w:val="480"/>
          <w:marRight w:val="0"/>
          <w:marTop w:val="0"/>
          <w:marBottom w:val="0"/>
          <w:divBdr>
            <w:top w:val="none" w:sz="0" w:space="0" w:color="auto"/>
            <w:left w:val="none" w:sz="0" w:space="0" w:color="auto"/>
            <w:bottom w:val="none" w:sz="0" w:space="0" w:color="auto"/>
            <w:right w:val="none" w:sz="0" w:space="0" w:color="auto"/>
          </w:divBdr>
        </w:div>
        <w:div w:id="1253974899">
          <w:marLeft w:val="480"/>
          <w:marRight w:val="0"/>
          <w:marTop w:val="0"/>
          <w:marBottom w:val="0"/>
          <w:divBdr>
            <w:top w:val="none" w:sz="0" w:space="0" w:color="auto"/>
            <w:left w:val="none" w:sz="0" w:space="0" w:color="auto"/>
            <w:bottom w:val="none" w:sz="0" w:space="0" w:color="auto"/>
            <w:right w:val="none" w:sz="0" w:space="0" w:color="auto"/>
          </w:divBdr>
        </w:div>
        <w:div w:id="355545198">
          <w:marLeft w:val="480"/>
          <w:marRight w:val="0"/>
          <w:marTop w:val="0"/>
          <w:marBottom w:val="0"/>
          <w:divBdr>
            <w:top w:val="none" w:sz="0" w:space="0" w:color="auto"/>
            <w:left w:val="none" w:sz="0" w:space="0" w:color="auto"/>
            <w:bottom w:val="none" w:sz="0" w:space="0" w:color="auto"/>
            <w:right w:val="none" w:sz="0" w:space="0" w:color="auto"/>
          </w:divBdr>
        </w:div>
        <w:div w:id="1992172903">
          <w:marLeft w:val="480"/>
          <w:marRight w:val="0"/>
          <w:marTop w:val="0"/>
          <w:marBottom w:val="0"/>
          <w:divBdr>
            <w:top w:val="none" w:sz="0" w:space="0" w:color="auto"/>
            <w:left w:val="none" w:sz="0" w:space="0" w:color="auto"/>
            <w:bottom w:val="none" w:sz="0" w:space="0" w:color="auto"/>
            <w:right w:val="none" w:sz="0" w:space="0" w:color="auto"/>
          </w:divBdr>
        </w:div>
        <w:div w:id="1797328475">
          <w:marLeft w:val="480"/>
          <w:marRight w:val="0"/>
          <w:marTop w:val="0"/>
          <w:marBottom w:val="0"/>
          <w:divBdr>
            <w:top w:val="none" w:sz="0" w:space="0" w:color="auto"/>
            <w:left w:val="none" w:sz="0" w:space="0" w:color="auto"/>
            <w:bottom w:val="none" w:sz="0" w:space="0" w:color="auto"/>
            <w:right w:val="none" w:sz="0" w:space="0" w:color="auto"/>
          </w:divBdr>
        </w:div>
        <w:div w:id="868837949">
          <w:marLeft w:val="480"/>
          <w:marRight w:val="0"/>
          <w:marTop w:val="0"/>
          <w:marBottom w:val="0"/>
          <w:divBdr>
            <w:top w:val="none" w:sz="0" w:space="0" w:color="auto"/>
            <w:left w:val="none" w:sz="0" w:space="0" w:color="auto"/>
            <w:bottom w:val="none" w:sz="0" w:space="0" w:color="auto"/>
            <w:right w:val="none" w:sz="0" w:space="0" w:color="auto"/>
          </w:divBdr>
        </w:div>
        <w:div w:id="1333338902">
          <w:marLeft w:val="480"/>
          <w:marRight w:val="0"/>
          <w:marTop w:val="0"/>
          <w:marBottom w:val="0"/>
          <w:divBdr>
            <w:top w:val="none" w:sz="0" w:space="0" w:color="auto"/>
            <w:left w:val="none" w:sz="0" w:space="0" w:color="auto"/>
            <w:bottom w:val="none" w:sz="0" w:space="0" w:color="auto"/>
            <w:right w:val="none" w:sz="0" w:space="0" w:color="auto"/>
          </w:divBdr>
        </w:div>
        <w:div w:id="153884464">
          <w:marLeft w:val="480"/>
          <w:marRight w:val="0"/>
          <w:marTop w:val="0"/>
          <w:marBottom w:val="0"/>
          <w:divBdr>
            <w:top w:val="none" w:sz="0" w:space="0" w:color="auto"/>
            <w:left w:val="none" w:sz="0" w:space="0" w:color="auto"/>
            <w:bottom w:val="none" w:sz="0" w:space="0" w:color="auto"/>
            <w:right w:val="none" w:sz="0" w:space="0" w:color="auto"/>
          </w:divBdr>
        </w:div>
        <w:div w:id="472212275">
          <w:marLeft w:val="480"/>
          <w:marRight w:val="0"/>
          <w:marTop w:val="0"/>
          <w:marBottom w:val="0"/>
          <w:divBdr>
            <w:top w:val="none" w:sz="0" w:space="0" w:color="auto"/>
            <w:left w:val="none" w:sz="0" w:space="0" w:color="auto"/>
            <w:bottom w:val="none" w:sz="0" w:space="0" w:color="auto"/>
            <w:right w:val="none" w:sz="0" w:space="0" w:color="auto"/>
          </w:divBdr>
        </w:div>
        <w:div w:id="1174103188">
          <w:marLeft w:val="480"/>
          <w:marRight w:val="0"/>
          <w:marTop w:val="0"/>
          <w:marBottom w:val="0"/>
          <w:divBdr>
            <w:top w:val="none" w:sz="0" w:space="0" w:color="auto"/>
            <w:left w:val="none" w:sz="0" w:space="0" w:color="auto"/>
            <w:bottom w:val="none" w:sz="0" w:space="0" w:color="auto"/>
            <w:right w:val="none" w:sz="0" w:space="0" w:color="auto"/>
          </w:divBdr>
        </w:div>
        <w:div w:id="987396994">
          <w:marLeft w:val="480"/>
          <w:marRight w:val="0"/>
          <w:marTop w:val="0"/>
          <w:marBottom w:val="0"/>
          <w:divBdr>
            <w:top w:val="none" w:sz="0" w:space="0" w:color="auto"/>
            <w:left w:val="none" w:sz="0" w:space="0" w:color="auto"/>
            <w:bottom w:val="none" w:sz="0" w:space="0" w:color="auto"/>
            <w:right w:val="none" w:sz="0" w:space="0" w:color="auto"/>
          </w:divBdr>
        </w:div>
        <w:div w:id="1547333031">
          <w:marLeft w:val="480"/>
          <w:marRight w:val="0"/>
          <w:marTop w:val="0"/>
          <w:marBottom w:val="0"/>
          <w:divBdr>
            <w:top w:val="none" w:sz="0" w:space="0" w:color="auto"/>
            <w:left w:val="none" w:sz="0" w:space="0" w:color="auto"/>
            <w:bottom w:val="none" w:sz="0" w:space="0" w:color="auto"/>
            <w:right w:val="none" w:sz="0" w:space="0" w:color="auto"/>
          </w:divBdr>
        </w:div>
        <w:div w:id="1295478387">
          <w:marLeft w:val="480"/>
          <w:marRight w:val="0"/>
          <w:marTop w:val="0"/>
          <w:marBottom w:val="0"/>
          <w:divBdr>
            <w:top w:val="none" w:sz="0" w:space="0" w:color="auto"/>
            <w:left w:val="none" w:sz="0" w:space="0" w:color="auto"/>
            <w:bottom w:val="none" w:sz="0" w:space="0" w:color="auto"/>
            <w:right w:val="none" w:sz="0" w:space="0" w:color="auto"/>
          </w:divBdr>
        </w:div>
        <w:div w:id="1527983457">
          <w:marLeft w:val="480"/>
          <w:marRight w:val="0"/>
          <w:marTop w:val="0"/>
          <w:marBottom w:val="0"/>
          <w:divBdr>
            <w:top w:val="none" w:sz="0" w:space="0" w:color="auto"/>
            <w:left w:val="none" w:sz="0" w:space="0" w:color="auto"/>
            <w:bottom w:val="none" w:sz="0" w:space="0" w:color="auto"/>
            <w:right w:val="none" w:sz="0" w:space="0" w:color="auto"/>
          </w:divBdr>
        </w:div>
        <w:div w:id="1699234463">
          <w:marLeft w:val="480"/>
          <w:marRight w:val="0"/>
          <w:marTop w:val="0"/>
          <w:marBottom w:val="0"/>
          <w:divBdr>
            <w:top w:val="none" w:sz="0" w:space="0" w:color="auto"/>
            <w:left w:val="none" w:sz="0" w:space="0" w:color="auto"/>
            <w:bottom w:val="none" w:sz="0" w:space="0" w:color="auto"/>
            <w:right w:val="none" w:sz="0" w:space="0" w:color="auto"/>
          </w:divBdr>
        </w:div>
        <w:div w:id="1569799550">
          <w:marLeft w:val="480"/>
          <w:marRight w:val="0"/>
          <w:marTop w:val="0"/>
          <w:marBottom w:val="0"/>
          <w:divBdr>
            <w:top w:val="none" w:sz="0" w:space="0" w:color="auto"/>
            <w:left w:val="none" w:sz="0" w:space="0" w:color="auto"/>
            <w:bottom w:val="none" w:sz="0" w:space="0" w:color="auto"/>
            <w:right w:val="none" w:sz="0" w:space="0" w:color="auto"/>
          </w:divBdr>
        </w:div>
        <w:div w:id="791678856">
          <w:marLeft w:val="480"/>
          <w:marRight w:val="0"/>
          <w:marTop w:val="0"/>
          <w:marBottom w:val="0"/>
          <w:divBdr>
            <w:top w:val="none" w:sz="0" w:space="0" w:color="auto"/>
            <w:left w:val="none" w:sz="0" w:space="0" w:color="auto"/>
            <w:bottom w:val="none" w:sz="0" w:space="0" w:color="auto"/>
            <w:right w:val="none" w:sz="0" w:space="0" w:color="auto"/>
          </w:divBdr>
        </w:div>
        <w:div w:id="1783381302">
          <w:marLeft w:val="480"/>
          <w:marRight w:val="0"/>
          <w:marTop w:val="0"/>
          <w:marBottom w:val="0"/>
          <w:divBdr>
            <w:top w:val="none" w:sz="0" w:space="0" w:color="auto"/>
            <w:left w:val="none" w:sz="0" w:space="0" w:color="auto"/>
            <w:bottom w:val="none" w:sz="0" w:space="0" w:color="auto"/>
            <w:right w:val="none" w:sz="0" w:space="0" w:color="auto"/>
          </w:divBdr>
        </w:div>
        <w:div w:id="1733188169">
          <w:marLeft w:val="480"/>
          <w:marRight w:val="0"/>
          <w:marTop w:val="0"/>
          <w:marBottom w:val="0"/>
          <w:divBdr>
            <w:top w:val="none" w:sz="0" w:space="0" w:color="auto"/>
            <w:left w:val="none" w:sz="0" w:space="0" w:color="auto"/>
            <w:bottom w:val="none" w:sz="0" w:space="0" w:color="auto"/>
            <w:right w:val="none" w:sz="0" w:space="0" w:color="auto"/>
          </w:divBdr>
        </w:div>
        <w:div w:id="1279220228">
          <w:marLeft w:val="480"/>
          <w:marRight w:val="0"/>
          <w:marTop w:val="0"/>
          <w:marBottom w:val="0"/>
          <w:divBdr>
            <w:top w:val="none" w:sz="0" w:space="0" w:color="auto"/>
            <w:left w:val="none" w:sz="0" w:space="0" w:color="auto"/>
            <w:bottom w:val="none" w:sz="0" w:space="0" w:color="auto"/>
            <w:right w:val="none" w:sz="0" w:space="0" w:color="auto"/>
          </w:divBdr>
        </w:div>
        <w:div w:id="3671786">
          <w:marLeft w:val="480"/>
          <w:marRight w:val="0"/>
          <w:marTop w:val="0"/>
          <w:marBottom w:val="0"/>
          <w:divBdr>
            <w:top w:val="none" w:sz="0" w:space="0" w:color="auto"/>
            <w:left w:val="none" w:sz="0" w:space="0" w:color="auto"/>
            <w:bottom w:val="none" w:sz="0" w:space="0" w:color="auto"/>
            <w:right w:val="none" w:sz="0" w:space="0" w:color="auto"/>
          </w:divBdr>
        </w:div>
        <w:div w:id="1300038830">
          <w:marLeft w:val="480"/>
          <w:marRight w:val="0"/>
          <w:marTop w:val="0"/>
          <w:marBottom w:val="0"/>
          <w:divBdr>
            <w:top w:val="none" w:sz="0" w:space="0" w:color="auto"/>
            <w:left w:val="none" w:sz="0" w:space="0" w:color="auto"/>
            <w:bottom w:val="none" w:sz="0" w:space="0" w:color="auto"/>
            <w:right w:val="none" w:sz="0" w:space="0" w:color="auto"/>
          </w:divBdr>
        </w:div>
        <w:div w:id="512113307">
          <w:marLeft w:val="480"/>
          <w:marRight w:val="0"/>
          <w:marTop w:val="0"/>
          <w:marBottom w:val="0"/>
          <w:divBdr>
            <w:top w:val="none" w:sz="0" w:space="0" w:color="auto"/>
            <w:left w:val="none" w:sz="0" w:space="0" w:color="auto"/>
            <w:bottom w:val="none" w:sz="0" w:space="0" w:color="auto"/>
            <w:right w:val="none" w:sz="0" w:space="0" w:color="auto"/>
          </w:divBdr>
        </w:div>
        <w:div w:id="1963341338">
          <w:marLeft w:val="480"/>
          <w:marRight w:val="0"/>
          <w:marTop w:val="0"/>
          <w:marBottom w:val="0"/>
          <w:divBdr>
            <w:top w:val="none" w:sz="0" w:space="0" w:color="auto"/>
            <w:left w:val="none" w:sz="0" w:space="0" w:color="auto"/>
            <w:bottom w:val="none" w:sz="0" w:space="0" w:color="auto"/>
            <w:right w:val="none" w:sz="0" w:space="0" w:color="auto"/>
          </w:divBdr>
        </w:div>
        <w:div w:id="590503920">
          <w:marLeft w:val="480"/>
          <w:marRight w:val="0"/>
          <w:marTop w:val="0"/>
          <w:marBottom w:val="0"/>
          <w:divBdr>
            <w:top w:val="none" w:sz="0" w:space="0" w:color="auto"/>
            <w:left w:val="none" w:sz="0" w:space="0" w:color="auto"/>
            <w:bottom w:val="none" w:sz="0" w:space="0" w:color="auto"/>
            <w:right w:val="none" w:sz="0" w:space="0" w:color="auto"/>
          </w:divBdr>
        </w:div>
        <w:div w:id="699361062">
          <w:marLeft w:val="480"/>
          <w:marRight w:val="0"/>
          <w:marTop w:val="0"/>
          <w:marBottom w:val="0"/>
          <w:divBdr>
            <w:top w:val="none" w:sz="0" w:space="0" w:color="auto"/>
            <w:left w:val="none" w:sz="0" w:space="0" w:color="auto"/>
            <w:bottom w:val="none" w:sz="0" w:space="0" w:color="auto"/>
            <w:right w:val="none" w:sz="0" w:space="0" w:color="auto"/>
          </w:divBdr>
        </w:div>
        <w:div w:id="1230001369">
          <w:marLeft w:val="480"/>
          <w:marRight w:val="0"/>
          <w:marTop w:val="0"/>
          <w:marBottom w:val="0"/>
          <w:divBdr>
            <w:top w:val="none" w:sz="0" w:space="0" w:color="auto"/>
            <w:left w:val="none" w:sz="0" w:space="0" w:color="auto"/>
            <w:bottom w:val="none" w:sz="0" w:space="0" w:color="auto"/>
            <w:right w:val="none" w:sz="0" w:space="0" w:color="auto"/>
          </w:divBdr>
        </w:div>
        <w:div w:id="687102561">
          <w:marLeft w:val="480"/>
          <w:marRight w:val="0"/>
          <w:marTop w:val="0"/>
          <w:marBottom w:val="0"/>
          <w:divBdr>
            <w:top w:val="none" w:sz="0" w:space="0" w:color="auto"/>
            <w:left w:val="none" w:sz="0" w:space="0" w:color="auto"/>
            <w:bottom w:val="none" w:sz="0" w:space="0" w:color="auto"/>
            <w:right w:val="none" w:sz="0" w:space="0" w:color="auto"/>
          </w:divBdr>
        </w:div>
        <w:div w:id="1306347957">
          <w:marLeft w:val="480"/>
          <w:marRight w:val="0"/>
          <w:marTop w:val="0"/>
          <w:marBottom w:val="0"/>
          <w:divBdr>
            <w:top w:val="none" w:sz="0" w:space="0" w:color="auto"/>
            <w:left w:val="none" w:sz="0" w:space="0" w:color="auto"/>
            <w:bottom w:val="none" w:sz="0" w:space="0" w:color="auto"/>
            <w:right w:val="none" w:sz="0" w:space="0" w:color="auto"/>
          </w:divBdr>
        </w:div>
        <w:div w:id="1413619048">
          <w:marLeft w:val="480"/>
          <w:marRight w:val="0"/>
          <w:marTop w:val="0"/>
          <w:marBottom w:val="0"/>
          <w:divBdr>
            <w:top w:val="none" w:sz="0" w:space="0" w:color="auto"/>
            <w:left w:val="none" w:sz="0" w:space="0" w:color="auto"/>
            <w:bottom w:val="none" w:sz="0" w:space="0" w:color="auto"/>
            <w:right w:val="none" w:sz="0" w:space="0" w:color="auto"/>
          </w:divBdr>
        </w:div>
        <w:div w:id="883098197">
          <w:marLeft w:val="480"/>
          <w:marRight w:val="0"/>
          <w:marTop w:val="0"/>
          <w:marBottom w:val="0"/>
          <w:divBdr>
            <w:top w:val="none" w:sz="0" w:space="0" w:color="auto"/>
            <w:left w:val="none" w:sz="0" w:space="0" w:color="auto"/>
            <w:bottom w:val="none" w:sz="0" w:space="0" w:color="auto"/>
            <w:right w:val="none" w:sz="0" w:space="0" w:color="auto"/>
          </w:divBdr>
        </w:div>
        <w:div w:id="103841546">
          <w:marLeft w:val="480"/>
          <w:marRight w:val="0"/>
          <w:marTop w:val="0"/>
          <w:marBottom w:val="0"/>
          <w:divBdr>
            <w:top w:val="none" w:sz="0" w:space="0" w:color="auto"/>
            <w:left w:val="none" w:sz="0" w:space="0" w:color="auto"/>
            <w:bottom w:val="none" w:sz="0" w:space="0" w:color="auto"/>
            <w:right w:val="none" w:sz="0" w:space="0" w:color="auto"/>
          </w:divBdr>
        </w:div>
        <w:div w:id="1034886157">
          <w:marLeft w:val="480"/>
          <w:marRight w:val="0"/>
          <w:marTop w:val="0"/>
          <w:marBottom w:val="0"/>
          <w:divBdr>
            <w:top w:val="none" w:sz="0" w:space="0" w:color="auto"/>
            <w:left w:val="none" w:sz="0" w:space="0" w:color="auto"/>
            <w:bottom w:val="none" w:sz="0" w:space="0" w:color="auto"/>
            <w:right w:val="none" w:sz="0" w:space="0" w:color="auto"/>
          </w:divBdr>
        </w:div>
        <w:div w:id="769278127">
          <w:marLeft w:val="480"/>
          <w:marRight w:val="0"/>
          <w:marTop w:val="0"/>
          <w:marBottom w:val="0"/>
          <w:divBdr>
            <w:top w:val="none" w:sz="0" w:space="0" w:color="auto"/>
            <w:left w:val="none" w:sz="0" w:space="0" w:color="auto"/>
            <w:bottom w:val="none" w:sz="0" w:space="0" w:color="auto"/>
            <w:right w:val="none" w:sz="0" w:space="0" w:color="auto"/>
          </w:divBdr>
        </w:div>
        <w:div w:id="327516014">
          <w:marLeft w:val="480"/>
          <w:marRight w:val="0"/>
          <w:marTop w:val="0"/>
          <w:marBottom w:val="0"/>
          <w:divBdr>
            <w:top w:val="none" w:sz="0" w:space="0" w:color="auto"/>
            <w:left w:val="none" w:sz="0" w:space="0" w:color="auto"/>
            <w:bottom w:val="none" w:sz="0" w:space="0" w:color="auto"/>
            <w:right w:val="none" w:sz="0" w:space="0" w:color="auto"/>
          </w:divBdr>
        </w:div>
        <w:div w:id="1145002840">
          <w:marLeft w:val="480"/>
          <w:marRight w:val="0"/>
          <w:marTop w:val="0"/>
          <w:marBottom w:val="0"/>
          <w:divBdr>
            <w:top w:val="none" w:sz="0" w:space="0" w:color="auto"/>
            <w:left w:val="none" w:sz="0" w:space="0" w:color="auto"/>
            <w:bottom w:val="none" w:sz="0" w:space="0" w:color="auto"/>
            <w:right w:val="none" w:sz="0" w:space="0" w:color="auto"/>
          </w:divBdr>
        </w:div>
        <w:div w:id="1444032592">
          <w:marLeft w:val="480"/>
          <w:marRight w:val="0"/>
          <w:marTop w:val="0"/>
          <w:marBottom w:val="0"/>
          <w:divBdr>
            <w:top w:val="none" w:sz="0" w:space="0" w:color="auto"/>
            <w:left w:val="none" w:sz="0" w:space="0" w:color="auto"/>
            <w:bottom w:val="none" w:sz="0" w:space="0" w:color="auto"/>
            <w:right w:val="none" w:sz="0" w:space="0" w:color="auto"/>
          </w:divBdr>
        </w:div>
        <w:div w:id="340084911">
          <w:marLeft w:val="480"/>
          <w:marRight w:val="0"/>
          <w:marTop w:val="0"/>
          <w:marBottom w:val="0"/>
          <w:divBdr>
            <w:top w:val="none" w:sz="0" w:space="0" w:color="auto"/>
            <w:left w:val="none" w:sz="0" w:space="0" w:color="auto"/>
            <w:bottom w:val="none" w:sz="0" w:space="0" w:color="auto"/>
            <w:right w:val="none" w:sz="0" w:space="0" w:color="auto"/>
          </w:divBdr>
        </w:div>
        <w:div w:id="1836719734">
          <w:marLeft w:val="480"/>
          <w:marRight w:val="0"/>
          <w:marTop w:val="0"/>
          <w:marBottom w:val="0"/>
          <w:divBdr>
            <w:top w:val="none" w:sz="0" w:space="0" w:color="auto"/>
            <w:left w:val="none" w:sz="0" w:space="0" w:color="auto"/>
            <w:bottom w:val="none" w:sz="0" w:space="0" w:color="auto"/>
            <w:right w:val="none" w:sz="0" w:space="0" w:color="auto"/>
          </w:divBdr>
        </w:div>
        <w:div w:id="394594508">
          <w:marLeft w:val="480"/>
          <w:marRight w:val="0"/>
          <w:marTop w:val="0"/>
          <w:marBottom w:val="0"/>
          <w:divBdr>
            <w:top w:val="none" w:sz="0" w:space="0" w:color="auto"/>
            <w:left w:val="none" w:sz="0" w:space="0" w:color="auto"/>
            <w:bottom w:val="none" w:sz="0" w:space="0" w:color="auto"/>
            <w:right w:val="none" w:sz="0" w:space="0" w:color="auto"/>
          </w:divBdr>
        </w:div>
        <w:div w:id="381103425">
          <w:marLeft w:val="480"/>
          <w:marRight w:val="0"/>
          <w:marTop w:val="0"/>
          <w:marBottom w:val="0"/>
          <w:divBdr>
            <w:top w:val="none" w:sz="0" w:space="0" w:color="auto"/>
            <w:left w:val="none" w:sz="0" w:space="0" w:color="auto"/>
            <w:bottom w:val="none" w:sz="0" w:space="0" w:color="auto"/>
            <w:right w:val="none" w:sz="0" w:space="0" w:color="auto"/>
          </w:divBdr>
        </w:div>
        <w:div w:id="916592539">
          <w:marLeft w:val="480"/>
          <w:marRight w:val="0"/>
          <w:marTop w:val="0"/>
          <w:marBottom w:val="0"/>
          <w:divBdr>
            <w:top w:val="none" w:sz="0" w:space="0" w:color="auto"/>
            <w:left w:val="none" w:sz="0" w:space="0" w:color="auto"/>
            <w:bottom w:val="none" w:sz="0" w:space="0" w:color="auto"/>
            <w:right w:val="none" w:sz="0" w:space="0" w:color="auto"/>
          </w:divBdr>
        </w:div>
        <w:div w:id="863055421">
          <w:marLeft w:val="480"/>
          <w:marRight w:val="0"/>
          <w:marTop w:val="0"/>
          <w:marBottom w:val="0"/>
          <w:divBdr>
            <w:top w:val="none" w:sz="0" w:space="0" w:color="auto"/>
            <w:left w:val="none" w:sz="0" w:space="0" w:color="auto"/>
            <w:bottom w:val="none" w:sz="0" w:space="0" w:color="auto"/>
            <w:right w:val="none" w:sz="0" w:space="0" w:color="auto"/>
          </w:divBdr>
        </w:div>
        <w:div w:id="2121948670">
          <w:marLeft w:val="480"/>
          <w:marRight w:val="0"/>
          <w:marTop w:val="0"/>
          <w:marBottom w:val="0"/>
          <w:divBdr>
            <w:top w:val="none" w:sz="0" w:space="0" w:color="auto"/>
            <w:left w:val="none" w:sz="0" w:space="0" w:color="auto"/>
            <w:bottom w:val="none" w:sz="0" w:space="0" w:color="auto"/>
            <w:right w:val="none" w:sz="0" w:space="0" w:color="auto"/>
          </w:divBdr>
        </w:div>
        <w:div w:id="244611241">
          <w:marLeft w:val="480"/>
          <w:marRight w:val="0"/>
          <w:marTop w:val="0"/>
          <w:marBottom w:val="0"/>
          <w:divBdr>
            <w:top w:val="none" w:sz="0" w:space="0" w:color="auto"/>
            <w:left w:val="none" w:sz="0" w:space="0" w:color="auto"/>
            <w:bottom w:val="none" w:sz="0" w:space="0" w:color="auto"/>
            <w:right w:val="none" w:sz="0" w:space="0" w:color="auto"/>
          </w:divBdr>
        </w:div>
        <w:div w:id="291909678">
          <w:marLeft w:val="480"/>
          <w:marRight w:val="0"/>
          <w:marTop w:val="0"/>
          <w:marBottom w:val="0"/>
          <w:divBdr>
            <w:top w:val="none" w:sz="0" w:space="0" w:color="auto"/>
            <w:left w:val="none" w:sz="0" w:space="0" w:color="auto"/>
            <w:bottom w:val="none" w:sz="0" w:space="0" w:color="auto"/>
            <w:right w:val="none" w:sz="0" w:space="0" w:color="auto"/>
          </w:divBdr>
        </w:div>
        <w:div w:id="1568808509">
          <w:marLeft w:val="480"/>
          <w:marRight w:val="0"/>
          <w:marTop w:val="0"/>
          <w:marBottom w:val="0"/>
          <w:divBdr>
            <w:top w:val="none" w:sz="0" w:space="0" w:color="auto"/>
            <w:left w:val="none" w:sz="0" w:space="0" w:color="auto"/>
            <w:bottom w:val="none" w:sz="0" w:space="0" w:color="auto"/>
            <w:right w:val="none" w:sz="0" w:space="0" w:color="auto"/>
          </w:divBdr>
        </w:div>
        <w:div w:id="290550226">
          <w:marLeft w:val="480"/>
          <w:marRight w:val="0"/>
          <w:marTop w:val="0"/>
          <w:marBottom w:val="0"/>
          <w:divBdr>
            <w:top w:val="none" w:sz="0" w:space="0" w:color="auto"/>
            <w:left w:val="none" w:sz="0" w:space="0" w:color="auto"/>
            <w:bottom w:val="none" w:sz="0" w:space="0" w:color="auto"/>
            <w:right w:val="none" w:sz="0" w:space="0" w:color="auto"/>
          </w:divBdr>
        </w:div>
        <w:div w:id="990795937">
          <w:marLeft w:val="480"/>
          <w:marRight w:val="0"/>
          <w:marTop w:val="0"/>
          <w:marBottom w:val="0"/>
          <w:divBdr>
            <w:top w:val="none" w:sz="0" w:space="0" w:color="auto"/>
            <w:left w:val="none" w:sz="0" w:space="0" w:color="auto"/>
            <w:bottom w:val="none" w:sz="0" w:space="0" w:color="auto"/>
            <w:right w:val="none" w:sz="0" w:space="0" w:color="auto"/>
          </w:divBdr>
        </w:div>
        <w:div w:id="703290979">
          <w:marLeft w:val="480"/>
          <w:marRight w:val="0"/>
          <w:marTop w:val="0"/>
          <w:marBottom w:val="0"/>
          <w:divBdr>
            <w:top w:val="none" w:sz="0" w:space="0" w:color="auto"/>
            <w:left w:val="none" w:sz="0" w:space="0" w:color="auto"/>
            <w:bottom w:val="none" w:sz="0" w:space="0" w:color="auto"/>
            <w:right w:val="none" w:sz="0" w:space="0" w:color="auto"/>
          </w:divBdr>
        </w:div>
        <w:div w:id="618607715">
          <w:marLeft w:val="480"/>
          <w:marRight w:val="0"/>
          <w:marTop w:val="0"/>
          <w:marBottom w:val="0"/>
          <w:divBdr>
            <w:top w:val="none" w:sz="0" w:space="0" w:color="auto"/>
            <w:left w:val="none" w:sz="0" w:space="0" w:color="auto"/>
            <w:bottom w:val="none" w:sz="0" w:space="0" w:color="auto"/>
            <w:right w:val="none" w:sz="0" w:space="0" w:color="auto"/>
          </w:divBdr>
        </w:div>
        <w:div w:id="1071124390">
          <w:marLeft w:val="480"/>
          <w:marRight w:val="0"/>
          <w:marTop w:val="0"/>
          <w:marBottom w:val="0"/>
          <w:divBdr>
            <w:top w:val="none" w:sz="0" w:space="0" w:color="auto"/>
            <w:left w:val="none" w:sz="0" w:space="0" w:color="auto"/>
            <w:bottom w:val="none" w:sz="0" w:space="0" w:color="auto"/>
            <w:right w:val="none" w:sz="0" w:space="0" w:color="auto"/>
          </w:divBdr>
        </w:div>
        <w:div w:id="1904287782">
          <w:marLeft w:val="480"/>
          <w:marRight w:val="0"/>
          <w:marTop w:val="0"/>
          <w:marBottom w:val="0"/>
          <w:divBdr>
            <w:top w:val="none" w:sz="0" w:space="0" w:color="auto"/>
            <w:left w:val="none" w:sz="0" w:space="0" w:color="auto"/>
            <w:bottom w:val="none" w:sz="0" w:space="0" w:color="auto"/>
            <w:right w:val="none" w:sz="0" w:space="0" w:color="auto"/>
          </w:divBdr>
        </w:div>
        <w:div w:id="1504776968">
          <w:marLeft w:val="480"/>
          <w:marRight w:val="0"/>
          <w:marTop w:val="0"/>
          <w:marBottom w:val="0"/>
          <w:divBdr>
            <w:top w:val="none" w:sz="0" w:space="0" w:color="auto"/>
            <w:left w:val="none" w:sz="0" w:space="0" w:color="auto"/>
            <w:bottom w:val="none" w:sz="0" w:space="0" w:color="auto"/>
            <w:right w:val="none" w:sz="0" w:space="0" w:color="auto"/>
          </w:divBdr>
        </w:div>
        <w:div w:id="441608008">
          <w:marLeft w:val="480"/>
          <w:marRight w:val="0"/>
          <w:marTop w:val="0"/>
          <w:marBottom w:val="0"/>
          <w:divBdr>
            <w:top w:val="none" w:sz="0" w:space="0" w:color="auto"/>
            <w:left w:val="none" w:sz="0" w:space="0" w:color="auto"/>
            <w:bottom w:val="none" w:sz="0" w:space="0" w:color="auto"/>
            <w:right w:val="none" w:sz="0" w:space="0" w:color="auto"/>
          </w:divBdr>
        </w:div>
        <w:div w:id="1625690174">
          <w:marLeft w:val="480"/>
          <w:marRight w:val="0"/>
          <w:marTop w:val="0"/>
          <w:marBottom w:val="0"/>
          <w:divBdr>
            <w:top w:val="none" w:sz="0" w:space="0" w:color="auto"/>
            <w:left w:val="none" w:sz="0" w:space="0" w:color="auto"/>
            <w:bottom w:val="none" w:sz="0" w:space="0" w:color="auto"/>
            <w:right w:val="none" w:sz="0" w:space="0" w:color="auto"/>
          </w:divBdr>
        </w:div>
        <w:div w:id="803236429">
          <w:marLeft w:val="480"/>
          <w:marRight w:val="0"/>
          <w:marTop w:val="0"/>
          <w:marBottom w:val="0"/>
          <w:divBdr>
            <w:top w:val="none" w:sz="0" w:space="0" w:color="auto"/>
            <w:left w:val="none" w:sz="0" w:space="0" w:color="auto"/>
            <w:bottom w:val="none" w:sz="0" w:space="0" w:color="auto"/>
            <w:right w:val="none" w:sz="0" w:space="0" w:color="auto"/>
          </w:divBdr>
        </w:div>
        <w:div w:id="919212484">
          <w:marLeft w:val="480"/>
          <w:marRight w:val="0"/>
          <w:marTop w:val="0"/>
          <w:marBottom w:val="0"/>
          <w:divBdr>
            <w:top w:val="none" w:sz="0" w:space="0" w:color="auto"/>
            <w:left w:val="none" w:sz="0" w:space="0" w:color="auto"/>
            <w:bottom w:val="none" w:sz="0" w:space="0" w:color="auto"/>
            <w:right w:val="none" w:sz="0" w:space="0" w:color="auto"/>
          </w:divBdr>
        </w:div>
        <w:div w:id="578755072">
          <w:marLeft w:val="480"/>
          <w:marRight w:val="0"/>
          <w:marTop w:val="0"/>
          <w:marBottom w:val="0"/>
          <w:divBdr>
            <w:top w:val="none" w:sz="0" w:space="0" w:color="auto"/>
            <w:left w:val="none" w:sz="0" w:space="0" w:color="auto"/>
            <w:bottom w:val="none" w:sz="0" w:space="0" w:color="auto"/>
            <w:right w:val="none" w:sz="0" w:space="0" w:color="auto"/>
          </w:divBdr>
        </w:div>
        <w:div w:id="2095390591">
          <w:marLeft w:val="480"/>
          <w:marRight w:val="0"/>
          <w:marTop w:val="0"/>
          <w:marBottom w:val="0"/>
          <w:divBdr>
            <w:top w:val="none" w:sz="0" w:space="0" w:color="auto"/>
            <w:left w:val="none" w:sz="0" w:space="0" w:color="auto"/>
            <w:bottom w:val="none" w:sz="0" w:space="0" w:color="auto"/>
            <w:right w:val="none" w:sz="0" w:space="0" w:color="auto"/>
          </w:divBdr>
        </w:div>
        <w:div w:id="1272585733">
          <w:marLeft w:val="480"/>
          <w:marRight w:val="0"/>
          <w:marTop w:val="0"/>
          <w:marBottom w:val="0"/>
          <w:divBdr>
            <w:top w:val="none" w:sz="0" w:space="0" w:color="auto"/>
            <w:left w:val="none" w:sz="0" w:space="0" w:color="auto"/>
            <w:bottom w:val="none" w:sz="0" w:space="0" w:color="auto"/>
            <w:right w:val="none" w:sz="0" w:space="0" w:color="auto"/>
          </w:divBdr>
        </w:div>
        <w:div w:id="868644561">
          <w:marLeft w:val="480"/>
          <w:marRight w:val="0"/>
          <w:marTop w:val="0"/>
          <w:marBottom w:val="0"/>
          <w:divBdr>
            <w:top w:val="none" w:sz="0" w:space="0" w:color="auto"/>
            <w:left w:val="none" w:sz="0" w:space="0" w:color="auto"/>
            <w:bottom w:val="none" w:sz="0" w:space="0" w:color="auto"/>
            <w:right w:val="none" w:sz="0" w:space="0" w:color="auto"/>
          </w:divBdr>
        </w:div>
        <w:div w:id="1619483402">
          <w:marLeft w:val="480"/>
          <w:marRight w:val="0"/>
          <w:marTop w:val="0"/>
          <w:marBottom w:val="0"/>
          <w:divBdr>
            <w:top w:val="none" w:sz="0" w:space="0" w:color="auto"/>
            <w:left w:val="none" w:sz="0" w:space="0" w:color="auto"/>
            <w:bottom w:val="none" w:sz="0" w:space="0" w:color="auto"/>
            <w:right w:val="none" w:sz="0" w:space="0" w:color="auto"/>
          </w:divBdr>
        </w:div>
        <w:div w:id="1107844402">
          <w:marLeft w:val="480"/>
          <w:marRight w:val="0"/>
          <w:marTop w:val="0"/>
          <w:marBottom w:val="0"/>
          <w:divBdr>
            <w:top w:val="none" w:sz="0" w:space="0" w:color="auto"/>
            <w:left w:val="none" w:sz="0" w:space="0" w:color="auto"/>
            <w:bottom w:val="none" w:sz="0" w:space="0" w:color="auto"/>
            <w:right w:val="none" w:sz="0" w:space="0" w:color="auto"/>
          </w:divBdr>
        </w:div>
        <w:div w:id="2068260693">
          <w:marLeft w:val="480"/>
          <w:marRight w:val="0"/>
          <w:marTop w:val="0"/>
          <w:marBottom w:val="0"/>
          <w:divBdr>
            <w:top w:val="none" w:sz="0" w:space="0" w:color="auto"/>
            <w:left w:val="none" w:sz="0" w:space="0" w:color="auto"/>
            <w:bottom w:val="none" w:sz="0" w:space="0" w:color="auto"/>
            <w:right w:val="none" w:sz="0" w:space="0" w:color="auto"/>
          </w:divBdr>
        </w:div>
        <w:div w:id="2142185717">
          <w:marLeft w:val="480"/>
          <w:marRight w:val="0"/>
          <w:marTop w:val="0"/>
          <w:marBottom w:val="0"/>
          <w:divBdr>
            <w:top w:val="none" w:sz="0" w:space="0" w:color="auto"/>
            <w:left w:val="none" w:sz="0" w:space="0" w:color="auto"/>
            <w:bottom w:val="none" w:sz="0" w:space="0" w:color="auto"/>
            <w:right w:val="none" w:sz="0" w:space="0" w:color="auto"/>
          </w:divBdr>
        </w:div>
        <w:div w:id="1636636719">
          <w:marLeft w:val="480"/>
          <w:marRight w:val="0"/>
          <w:marTop w:val="0"/>
          <w:marBottom w:val="0"/>
          <w:divBdr>
            <w:top w:val="none" w:sz="0" w:space="0" w:color="auto"/>
            <w:left w:val="none" w:sz="0" w:space="0" w:color="auto"/>
            <w:bottom w:val="none" w:sz="0" w:space="0" w:color="auto"/>
            <w:right w:val="none" w:sz="0" w:space="0" w:color="auto"/>
          </w:divBdr>
        </w:div>
        <w:div w:id="1120415971">
          <w:marLeft w:val="480"/>
          <w:marRight w:val="0"/>
          <w:marTop w:val="0"/>
          <w:marBottom w:val="0"/>
          <w:divBdr>
            <w:top w:val="none" w:sz="0" w:space="0" w:color="auto"/>
            <w:left w:val="none" w:sz="0" w:space="0" w:color="auto"/>
            <w:bottom w:val="none" w:sz="0" w:space="0" w:color="auto"/>
            <w:right w:val="none" w:sz="0" w:space="0" w:color="auto"/>
          </w:divBdr>
        </w:div>
        <w:div w:id="258567634">
          <w:marLeft w:val="480"/>
          <w:marRight w:val="0"/>
          <w:marTop w:val="0"/>
          <w:marBottom w:val="0"/>
          <w:divBdr>
            <w:top w:val="none" w:sz="0" w:space="0" w:color="auto"/>
            <w:left w:val="none" w:sz="0" w:space="0" w:color="auto"/>
            <w:bottom w:val="none" w:sz="0" w:space="0" w:color="auto"/>
            <w:right w:val="none" w:sz="0" w:space="0" w:color="auto"/>
          </w:divBdr>
        </w:div>
        <w:div w:id="976765626">
          <w:marLeft w:val="480"/>
          <w:marRight w:val="0"/>
          <w:marTop w:val="0"/>
          <w:marBottom w:val="0"/>
          <w:divBdr>
            <w:top w:val="none" w:sz="0" w:space="0" w:color="auto"/>
            <w:left w:val="none" w:sz="0" w:space="0" w:color="auto"/>
            <w:bottom w:val="none" w:sz="0" w:space="0" w:color="auto"/>
            <w:right w:val="none" w:sz="0" w:space="0" w:color="auto"/>
          </w:divBdr>
        </w:div>
        <w:div w:id="87310688">
          <w:marLeft w:val="480"/>
          <w:marRight w:val="0"/>
          <w:marTop w:val="0"/>
          <w:marBottom w:val="0"/>
          <w:divBdr>
            <w:top w:val="none" w:sz="0" w:space="0" w:color="auto"/>
            <w:left w:val="none" w:sz="0" w:space="0" w:color="auto"/>
            <w:bottom w:val="none" w:sz="0" w:space="0" w:color="auto"/>
            <w:right w:val="none" w:sz="0" w:space="0" w:color="auto"/>
          </w:divBdr>
        </w:div>
        <w:div w:id="399208448">
          <w:marLeft w:val="480"/>
          <w:marRight w:val="0"/>
          <w:marTop w:val="0"/>
          <w:marBottom w:val="0"/>
          <w:divBdr>
            <w:top w:val="none" w:sz="0" w:space="0" w:color="auto"/>
            <w:left w:val="none" w:sz="0" w:space="0" w:color="auto"/>
            <w:bottom w:val="none" w:sz="0" w:space="0" w:color="auto"/>
            <w:right w:val="none" w:sz="0" w:space="0" w:color="auto"/>
          </w:divBdr>
        </w:div>
        <w:div w:id="1643345570">
          <w:marLeft w:val="480"/>
          <w:marRight w:val="0"/>
          <w:marTop w:val="0"/>
          <w:marBottom w:val="0"/>
          <w:divBdr>
            <w:top w:val="none" w:sz="0" w:space="0" w:color="auto"/>
            <w:left w:val="none" w:sz="0" w:space="0" w:color="auto"/>
            <w:bottom w:val="none" w:sz="0" w:space="0" w:color="auto"/>
            <w:right w:val="none" w:sz="0" w:space="0" w:color="auto"/>
          </w:divBdr>
        </w:div>
        <w:div w:id="1458253106">
          <w:marLeft w:val="480"/>
          <w:marRight w:val="0"/>
          <w:marTop w:val="0"/>
          <w:marBottom w:val="0"/>
          <w:divBdr>
            <w:top w:val="none" w:sz="0" w:space="0" w:color="auto"/>
            <w:left w:val="none" w:sz="0" w:space="0" w:color="auto"/>
            <w:bottom w:val="none" w:sz="0" w:space="0" w:color="auto"/>
            <w:right w:val="none" w:sz="0" w:space="0" w:color="auto"/>
          </w:divBdr>
        </w:div>
        <w:div w:id="1677346091">
          <w:marLeft w:val="480"/>
          <w:marRight w:val="0"/>
          <w:marTop w:val="0"/>
          <w:marBottom w:val="0"/>
          <w:divBdr>
            <w:top w:val="none" w:sz="0" w:space="0" w:color="auto"/>
            <w:left w:val="none" w:sz="0" w:space="0" w:color="auto"/>
            <w:bottom w:val="none" w:sz="0" w:space="0" w:color="auto"/>
            <w:right w:val="none" w:sz="0" w:space="0" w:color="auto"/>
          </w:divBdr>
        </w:div>
        <w:div w:id="354960745">
          <w:marLeft w:val="480"/>
          <w:marRight w:val="0"/>
          <w:marTop w:val="0"/>
          <w:marBottom w:val="0"/>
          <w:divBdr>
            <w:top w:val="none" w:sz="0" w:space="0" w:color="auto"/>
            <w:left w:val="none" w:sz="0" w:space="0" w:color="auto"/>
            <w:bottom w:val="none" w:sz="0" w:space="0" w:color="auto"/>
            <w:right w:val="none" w:sz="0" w:space="0" w:color="auto"/>
          </w:divBdr>
        </w:div>
        <w:div w:id="1857768229">
          <w:marLeft w:val="480"/>
          <w:marRight w:val="0"/>
          <w:marTop w:val="0"/>
          <w:marBottom w:val="0"/>
          <w:divBdr>
            <w:top w:val="none" w:sz="0" w:space="0" w:color="auto"/>
            <w:left w:val="none" w:sz="0" w:space="0" w:color="auto"/>
            <w:bottom w:val="none" w:sz="0" w:space="0" w:color="auto"/>
            <w:right w:val="none" w:sz="0" w:space="0" w:color="auto"/>
          </w:divBdr>
        </w:div>
        <w:div w:id="1574656930">
          <w:marLeft w:val="480"/>
          <w:marRight w:val="0"/>
          <w:marTop w:val="0"/>
          <w:marBottom w:val="0"/>
          <w:divBdr>
            <w:top w:val="none" w:sz="0" w:space="0" w:color="auto"/>
            <w:left w:val="none" w:sz="0" w:space="0" w:color="auto"/>
            <w:bottom w:val="none" w:sz="0" w:space="0" w:color="auto"/>
            <w:right w:val="none" w:sz="0" w:space="0" w:color="auto"/>
          </w:divBdr>
        </w:div>
        <w:div w:id="1876769336">
          <w:marLeft w:val="480"/>
          <w:marRight w:val="0"/>
          <w:marTop w:val="0"/>
          <w:marBottom w:val="0"/>
          <w:divBdr>
            <w:top w:val="none" w:sz="0" w:space="0" w:color="auto"/>
            <w:left w:val="none" w:sz="0" w:space="0" w:color="auto"/>
            <w:bottom w:val="none" w:sz="0" w:space="0" w:color="auto"/>
            <w:right w:val="none" w:sz="0" w:space="0" w:color="auto"/>
          </w:divBdr>
        </w:div>
        <w:div w:id="396903983">
          <w:marLeft w:val="480"/>
          <w:marRight w:val="0"/>
          <w:marTop w:val="0"/>
          <w:marBottom w:val="0"/>
          <w:divBdr>
            <w:top w:val="none" w:sz="0" w:space="0" w:color="auto"/>
            <w:left w:val="none" w:sz="0" w:space="0" w:color="auto"/>
            <w:bottom w:val="none" w:sz="0" w:space="0" w:color="auto"/>
            <w:right w:val="none" w:sz="0" w:space="0" w:color="auto"/>
          </w:divBdr>
        </w:div>
        <w:div w:id="667829223">
          <w:marLeft w:val="480"/>
          <w:marRight w:val="0"/>
          <w:marTop w:val="0"/>
          <w:marBottom w:val="0"/>
          <w:divBdr>
            <w:top w:val="none" w:sz="0" w:space="0" w:color="auto"/>
            <w:left w:val="none" w:sz="0" w:space="0" w:color="auto"/>
            <w:bottom w:val="none" w:sz="0" w:space="0" w:color="auto"/>
            <w:right w:val="none" w:sz="0" w:space="0" w:color="auto"/>
          </w:divBdr>
        </w:div>
        <w:div w:id="44644630">
          <w:marLeft w:val="480"/>
          <w:marRight w:val="0"/>
          <w:marTop w:val="0"/>
          <w:marBottom w:val="0"/>
          <w:divBdr>
            <w:top w:val="none" w:sz="0" w:space="0" w:color="auto"/>
            <w:left w:val="none" w:sz="0" w:space="0" w:color="auto"/>
            <w:bottom w:val="none" w:sz="0" w:space="0" w:color="auto"/>
            <w:right w:val="none" w:sz="0" w:space="0" w:color="auto"/>
          </w:divBdr>
        </w:div>
        <w:div w:id="522061698">
          <w:marLeft w:val="480"/>
          <w:marRight w:val="0"/>
          <w:marTop w:val="0"/>
          <w:marBottom w:val="0"/>
          <w:divBdr>
            <w:top w:val="none" w:sz="0" w:space="0" w:color="auto"/>
            <w:left w:val="none" w:sz="0" w:space="0" w:color="auto"/>
            <w:bottom w:val="none" w:sz="0" w:space="0" w:color="auto"/>
            <w:right w:val="none" w:sz="0" w:space="0" w:color="auto"/>
          </w:divBdr>
        </w:div>
        <w:div w:id="513035308">
          <w:marLeft w:val="480"/>
          <w:marRight w:val="0"/>
          <w:marTop w:val="0"/>
          <w:marBottom w:val="0"/>
          <w:divBdr>
            <w:top w:val="none" w:sz="0" w:space="0" w:color="auto"/>
            <w:left w:val="none" w:sz="0" w:space="0" w:color="auto"/>
            <w:bottom w:val="none" w:sz="0" w:space="0" w:color="auto"/>
            <w:right w:val="none" w:sz="0" w:space="0" w:color="auto"/>
          </w:divBdr>
        </w:div>
        <w:div w:id="1538204777">
          <w:marLeft w:val="480"/>
          <w:marRight w:val="0"/>
          <w:marTop w:val="0"/>
          <w:marBottom w:val="0"/>
          <w:divBdr>
            <w:top w:val="none" w:sz="0" w:space="0" w:color="auto"/>
            <w:left w:val="none" w:sz="0" w:space="0" w:color="auto"/>
            <w:bottom w:val="none" w:sz="0" w:space="0" w:color="auto"/>
            <w:right w:val="none" w:sz="0" w:space="0" w:color="auto"/>
          </w:divBdr>
        </w:div>
        <w:div w:id="1830749489">
          <w:marLeft w:val="480"/>
          <w:marRight w:val="0"/>
          <w:marTop w:val="0"/>
          <w:marBottom w:val="0"/>
          <w:divBdr>
            <w:top w:val="none" w:sz="0" w:space="0" w:color="auto"/>
            <w:left w:val="none" w:sz="0" w:space="0" w:color="auto"/>
            <w:bottom w:val="none" w:sz="0" w:space="0" w:color="auto"/>
            <w:right w:val="none" w:sz="0" w:space="0" w:color="auto"/>
          </w:divBdr>
        </w:div>
        <w:div w:id="879634714">
          <w:marLeft w:val="480"/>
          <w:marRight w:val="0"/>
          <w:marTop w:val="0"/>
          <w:marBottom w:val="0"/>
          <w:divBdr>
            <w:top w:val="none" w:sz="0" w:space="0" w:color="auto"/>
            <w:left w:val="none" w:sz="0" w:space="0" w:color="auto"/>
            <w:bottom w:val="none" w:sz="0" w:space="0" w:color="auto"/>
            <w:right w:val="none" w:sz="0" w:space="0" w:color="auto"/>
          </w:divBdr>
        </w:div>
        <w:div w:id="1875728046">
          <w:marLeft w:val="480"/>
          <w:marRight w:val="0"/>
          <w:marTop w:val="0"/>
          <w:marBottom w:val="0"/>
          <w:divBdr>
            <w:top w:val="none" w:sz="0" w:space="0" w:color="auto"/>
            <w:left w:val="none" w:sz="0" w:space="0" w:color="auto"/>
            <w:bottom w:val="none" w:sz="0" w:space="0" w:color="auto"/>
            <w:right w:val="none" w:sz="0" w:space="0" w:color="auto"/>
          </w:divBdr>
        </w:div>
        <w:div w:id="3868263">
          <w:marLeft w:val="480"/>
          <w:marRight w:val="0"/>
          <w:marTop w:val="0"/>
          <w:marBottom w:val="0"/>
          <w:divBdr>
            <w:top w:val="none" w:sz="0" w:space="0" w:color="auto"/>
            <w:left w:val="none" w:sz="0" w:space="0" w:color="auto"/>
            <w:bottom w:val="none" w:sz="0" w:space="0" w:color="auto"/>
            <w:right w:val="none" w:sz="0" w:space="0" w:color="auto"/>
          </w:divBdr>
        </w:div>
        <w:div w:id="579750649">
          <w:marLeft w:val="480"/>
          <w:marRight w:val="0"/>
          <w:marTop w:val="0"/>
          <w:marBottom w:val="0"/>
          <w:divBdr>
            <w:top w:val="none" w:sz="0" w:space="0" w:color="auto"/>
            <w:left w:val="none" w:sz="0" w:space="0" w:color="auto"/>
            <w:bottom w:val="none" w:sz="0" w:space="0" w:color="auto"/>
            <w:right w:val="none" w:sz="0" w:space="0" w:color="auto"/>
          </w:divBdr>
        </w:div>
        <w:div w:id="1047948198">
          <w:marLeft w:val="480"/>
          <w:marRight w:val="0"/>
          <w:marTop w:val="0"/>
          <w:marBottom w:val="0"/>
          <w:divBdr>
            <w:top w:val="none" w:sz="0" w:space="0" w:color="auto"/>
            <w:left w:val="none" w:sz="0" w:space="0" w:color="auto"/>
            <w:bottom w:val="none" w:sz="0" w:space="0" w:color="auto"/>
            <w:right w:val="none" w:sz="0" w:space="0" w:color="auto"/>
          </w:divBdr>
        </w:div>
      </w:divsChild>
    </w:div>
    <w:div w:id="1574506219">
      <w:bodyDiv w:val="1"/>
      <w:marLeft w:val="0"/>
      <w:marRight w:val="0"/>
      <w:marTop w:val="0"/>
      <w:marBottom w:val="0"/>
      <w:divBdr>
        <w:top w:val="none" w:sz="0" w:space="0" w:color="auto"/>
        <w:left w:val="none" w:sz="0" w:space="0" w:color="auto"/>
        <w:bottom w:val="none" w:sz="0" w:space="0" w:color="auto"/>
        <w:right w:val="none" w:sz="0" w:space="0" w:color="auto"/>
      </w:divBdr>
      <w:divsChild>
        <w:div w:id="991179256">
          <w:marLeft w:val="480"/>
          <w:marRight w:val="0"/>
          <w:marTop w:val="0"/>
          <w:marBottom w:val="0"/>
          <w:divBdr>
            <w:top w:val="none" w:sz="0" w:space="0" w:color="auto"/>
            <w:left w:val="none" w:sz="0" w:space="0" w:color="auto"/>
            <w:bottom w:val="none" w:sz="0" w:space="0" w:color="auto"/>
            <w:right w:val="none" w:sz="0" w:space="0" w:color="auto"/>
          </w:divBdr>
        </w:div>
        <w:div w:id="511604215">
          <w:marLeft w:val="480"/>
          <w:marRight w:val="0"/>
          <w:marTop w:val="0"/>
          <w:marBottom w:val="0"/>
          <w:divBdr>
            <w:top w:val="none" w:sz="0" w:space="0" w:color="auto"/>
            <w:left w:val="none" w:sz="0" w:space="0" w:color="auto"/>
            <w:bottom w:val="none" w:sz="0" w:space="0" w:color="auto"/>
            <w:right w:val="none" w:sz="0" w:space="0" w:color="auto"/>
          </w:divBdr>
        </w:div>
        <w:div w:id="1099762875">
          <w:marLeft w:val="480"/>
          <w:marRight w:val="0"/>
          <w:marTop w:val="0"/>
          <w:marBottom w:val="0"/>
          <w:divBdr>
            <w:top w:val="none" w:sz="0" w:space="0" w:color="auto"/>
            <w:left w:val="none" w:sz="0" w:space="0" w:color="auto"/>
            <w:bottom w:val="none" w:sz="0" w:space="0" w:color="auto"/>
            <w:right w:val="none" w:sz="0" w:space="0" w:color="auto"/>
          </w:divBdr>
        </w:div>
        <w:div w:id="1980069829">
          <w:marLeft w:val="480"/>
          <w:marRight w:val="0"/>
          <w:marTop w:val="0"/>
          <w:marBottom w:val="0"/>
          <w:divBdr>
            <w:top w:val="none" w:sz="0" w:space="0" w:color="auto"/>
            <w:left w:val="none" w:sz="0" w:space="0" w:color="auto"/>
            <w:bottom w:val="none" w:sz="0" w:space="0" w:color="auto"/>
            <w:right w:val="none" w:sz="0" w:space="0" w:color="auto"/>
          </w:divBdr>
        </w:div>
        <w:div w:id="1606159495">
          <w:marLeft w:val="480"/>
          <w:marRight w:val="0"/>
          <w:marTop w:val="0"/>
          <w:marBottom w:val="0"/>
          <w:divBdr>
            <w:top w:val="none" w:sz="0" w:space="0" w:color="auto"/>
            <w:left w:val="none" w:sz="0" w:space="0" w:color="auto"/>
            <w:bottom w:val="none" w:sz="0" w:space="0" w:color="auto"/>
            <w:right w:val="none" w:sz="0" w:space="0" w:color="auto"/>
          </w:divBdr>
        </w:div>
        <w:div w:id="799614039">
          <w:marLeft w:val="480"/>
          <w:marRight w:val="0"/>
          <w:marTop w:val="0"/>
          <w:marBottom w:val="0"/>
          <w:divBdr>
            <w:top w:val="none" w:sz="0" w:space="0" w:color="auto"/>
            <w:left w:val="none" w:sz="0" w:space="0" w:color="auto"/>
            <w:bottom w:val="none" w:sz="0" w:space="0" w:color="auto"/>
            <w:right w:val="none" w:sz="0" w:space="0" w:color="auto"/>
          </w:divBdr>
        </w:div>
        <w:div w:id="926695027">
          <w:marLeft w:val="480"/>
          <w:marRight w:val="0"/>
          <w:marTop w:val="0"/>
          <w:marBottom w:val="0"/>
          <w:divBdr>
            <w:top w:val="none" w:sz="0" w:space="0" w:color="auto"/>
            <w:left w:val="none" w:sz="0" w:space="0" w:color="auto"/>
            <w:bottom w:val="none" w:sz="0" w:space="0" w:color="auto"/>
            <w:right w:val="none" w:sz="0" w:space="0" w:color="auto"/>
          </w:divBdr>
        </w:div>
        <w:div w:id="1771965795">
          <w:marLeft w:val="480"/>
          <w:marRight w:val="0"/>
          <w:marTop w:val="0"/>
          <w:marBottom w:val="0"/>
          <w:divBdr>
            <w:top w:val="none" w:sz="0" w:space="0" w:color="auto"/>
            <w:left w:val="none" w:sz="0" w:space="0" w:color="auto"/>
            <w:bottom w:val="none" w:sz="0" w:space="0" w:color="auto"/>
            <w:right w:val="none" w:sz="0" w:space="0" w:color="auto"/>
          </w:divBdr>
        </w:div>
        <w:div w:id="313871225">
          <w:marLeft w:val="480"/>
          <w:marRight w:val="0"/>
          <w:marTop w:val="0"/>
          <w:marBottom w:val="0"/>
          <w:divBdr>
            <w:top w:val="none" w:sz="0" w:space="0" w:color="auto"/>
            <w:left w:val="none" w:sz="0" w:space="0" w:color="auto"/>
            <w:bottom w:val="none" w:sz="0" w:space="0" w:color="auto"/>
            <w:right w:val="none" w:sz="0" w:space="0" w:color="auto"/>
          </w:divBdr>
        </w:div>
        <w:div w:id="62922188">
          <w:marLeft w:val="480"/>
          <w:marRight w:val="0"/>
          <w:marTop w:val="0"/>
          <w:marBottom w:val="0"/>
          <w:divBdr>
            <w:top w:val="none" w:sz="0" w:space="0" w:color="auto"/>
            <w:left w:val="none" w:sz="0" w:space="0" w:color="auto"/>
            <w:bottom w:val="none" w:sz="0" w:space="0" w:color="auto"/>
            <w:right w:val="none" w:sz="0" w:space="0" w:color="auto"/>
          </w:divBdr>
        </w:div>
        <w:div w:id="654846548">
          <w:marLeft w:val="480"/>
          <w:marRight w:val="0"/>
          <w:marTop w:val="0"/>
          <w:marBottom w:val="0"/>
          <w:divBdr>
            <w:top w:val="none" w:sz="0" w:space="0" w:color="auto"/>
            <w:left w:val="none" w:sz="0" w:space="0" w:color="auto"/>
            <w:bottom w:val="none" w:sz="0" w:space="0" w:color="auto"/>
            <w:right w:val="none" w:sz="0" w:space="0" w:color="auto"/>
          </w:divBdr>
        </w:div>
        <w:div w:id="1647005336">
          <w:marLeft w:val="480"/>
          <w:marRight w:val="0"/>
          <w:marTop w:val="0"/>
          <w:marBottom w:val="0"/>
          <w:divBdr>
            <w:top w:val="none" w:sz="0" w:space="0" w:color="auto"/>
            <w:left w:val="none" w:sz="0" w:space="0" w:color="auto"/>
            <w:bottom w:val="none" w:sz="0" w:space="0" w:color="auto"/>
            <w:right w:val="none" w:sz="0" w:space="0" w:color="auto"/>
          </w:divBdr>
        </w:div>
        <w:div w:id="1281765734">
          <w:marLeft w:val="480"/>
          <w:marRight w:val="0"/>
          <w:marTop w:val="0"/>
          <w:marBottom w:val="0"/>
          <w:divBdr>
            <w:top w:val="none" w:sz="0" w:space="0" w:color="auto"/>
            <w:left w:val="none" w:sz="0" w:space="0" w:color="auto"/>
            <w:bottom w:val="none" w:sz="0" w:space="0" w:color="auto"/>
            <w:right w:val="none" w:sz="0" w:space="0" w:color="auto"/>
          </w:divBdr>
        </w:div>
        <w:div w:id="963001296">
          <w:marLeft w:val="480"/>
          <w:marRight w:val="0"/>
          <w:marTop w:val="0"/>
          <w:marBottom w:val="0"/>
          <w:divBdr>
            <w:top w:val="none" w:sz="0" w:space="0" w:color="auto"/>
            <w:left w:val="none" w:sz="0" w:space="0" w:color="auto"/>
            <w:bottom w:val="none" w:sz="0" w:space="0" w:color="auto"/>
            <w:right w:val="none" w:sz="0" w:space="0" w:color="auto"/>
          </w:divBdr>
        </w:div>
        <w:div w:id="1149326050">
          <w:marLeft w:val="480"/>
          <w:marRight w:val="0"/>
          <w:marTop w:val="0"/>
          <w:marBottom w:val="0"/>
          <w:divBdr>
            <w:top w:val="none" w:sz="0" w:space="0" w:color="auto"/>
            <w:left w:val="none" w:sz="0" w:space="0" w:color="auto"/>
            <w:bottom w:val="none" w:sz="0" w:space="0" w:color="auto"/>
            <w:right w:val="none" w:sz="0" w:space="0" w:color="auto"/>
          </w:divBdr>
        </w:div>
        <w:div w:id="1371492657">
          <w:marLeft w:val="480"/>
          <w:marRight w:val="0"/>
          <w:marTop w:val="0"/>
          <w:marBottom w:val="0"/>
          <w:divBdr>
            <w:top w:val="none" w:sz="0" w:space="0" w:color="auto"/>
            <w:left w:val="none" w:sz="0" w:space="0" w:color="auto"/>
            <w:bottom w:val="none" w:sz="0" w:space="0" w:color="auto"/>
            <w:right w:val="none" w:sz="0" w:space="0" w:color="auto"/>
          </w:divBdr>
        </w:div>
        <w:div w:id="1956062116">
          <w:marLeft w:val="480"/>
          <w:marRight w:val="0"/>
          <w:marTop w:val="0"/>
          <w:marBottom w:val="0"/>
          <w:divBdr>
            <w:top w:val="none" w:sz="0" w:space="0" w:color="auto"/>
            <w:left w:val="none" w:sz="0" w:space="0" w:color="auto"/>
            <w:bottom w:val="none" w:sz="0" w:space="0" w:color="auto"/>
            <w:right w:val="none" w:sz="0" w:space="0" w:color="auto"/>
          </w:divBdr>
        </w:div>
        <w:div w:id="1789472484">
          <w:marLeft w:val="480"/>
          <w:marRight w:val="0"/>
          <w:marTop w:val="0"/>
          <w:marBottom w:val="0"/>
          <w:divBdr>
            <w:top w:val="none" w:sz="0" w:space="0" w:color="auto"/>
            <w:left w:val="none" w:sz="0" w:space="0" w:color="auto"/>
            <w:bottom w:val="none" w:sz="0" w:space="0" w:color="auto"/>
            <w:right w:val="none" w:sz="0" w:space="0" w:color="auto"/>
          </w:divBdr>
        </w:div>
        <w:div w:id="73359967">
          <w:marLeft w:val="480"/>
          <w:marRight w:val="0"/>
          <w:marTop w:val="0"/>
          <w:marBottom w:val="0"/>
          <w:divBdr>
            <w:top w:val="none" w:sz="0" w:space="0" w:color="auto"/>
            <w:left w:val="none" w:sz="0" w:space="0" w:color="auto"/>
            <w:bottom w:val="none" w:sz="0" w:space="0" w:color="auto"/>
            <w:right w:val="none" w:sz="0" w:space="0" w:color="auto"/>
          </w:divBdr>
        </w:div>
        <w:div w:id="94252183">
          <w:marLeft w:val="480"/>
          <w:marRight w:val="0"/>
          <w:marTop w:val="0"/>
          <w:marBottom w:val="0"/>
          <w:divBdr>
            <w:top w:val="none" w:sz="0" w:space="0" w:color="auto"/>
            <w:left w:val="none" w:sz="0" w:space="0" w:color="auto"/>
            <w:bottom w:val="none" w:sz="0" w:space="0" w:color="auto"/>
            <w:right w:val="none" w:sz="0" w:space="0" w:color="auto"/>
          </w:divBdr>
        </w:div>
        <w:div w:id="610862977">
          <w:marLeft w:val="480"/>
          <w:marRight w:val="0"/>
          <w:marTop w:val="0"/>
          <w:marBottom w:val="0"/>
          <w:divBdr>
            <w:top w:val="none" w:sz="0" w:space="0" w:color="auto"/>
            <w:left w:val="none" w:sz="0" w:space="0" w:color="auto"/>
            <w:bottom w:val="none" w:sz="0" w:space="0" w:color="auto"/>
            <w:right w:val="none" w:sz="0" w:space="0" w:color="auto"/>
          </w:divBdr>
        </w:div>
        <w:div w:id="1760832904">
          <w:marLeft w:val="480"/>
          <w:marRight w:val="0"/>
          <w:marTop w:val="0"/>
          <w:marBottom w:val="0"/>
          <w:divBdr>
            <w:top w:val="none" w:sz="0" w:space="0" w:color="auto"/>
            <w:left w:val="none" w:sz="0" w:space="0" w:color="auto"/>
            <w:bottom w:val="none" w:sz="0" w:space="0" w:color="auto"/>
            <w:right w:val="none" w:sz="0" w:space="0" w:color="auto"/>
          </w:divBdr>
        </w:div>
        <w:div w:id="1200095995">
          <w:marLeft w:val="480"/>
          <w:marRight w:val="0"/>
          <w:marTop w:val="0"/>
          <w:marBottom w:val="0"/>
          <w:divBdr>
            <w:top w:val="none" w:sz="0" w:space="0" w:color="auto"/>
            <w:left w:val="none" w:sz="0" w:space="0" w:color="auto"/>
            <w:bottom w:val="none" w:sz="0" w:space="0" w:color="auto"/>
            <w:right w:val="none" w:sz="0" w:space="0" w:color="auto"/>
          </w:divBdr>
        </w:div>
        <w:div w:id="1503467725">
          <w:marLeft w:val="480"/>
          <w:marRight w:val="0"/>
          <w:marTop w:val="0"/>
          <w:marBottom w:val="0"/>
          <w:divBdr>
            <w:top w:val="none" w:sz="0" w:space="0" w:color="auto"/>
            <w:left w:val="none" w:sz="0" w:space="0" w:color="auto"/>
            <w:bottom w:val="none" w:sz="0" w:space="0" w:color="auto"/>
            <w:right w:val="none" w:sz="0" w:space="0" w:color="auto"/>
          </w:divBdr>
        </w:div>
        <w:div w:id="221983385">
          <w:marLeft w:val="480"/>
          <w:marRight w:val="0"/>
          <w:marTop w:val="0"/>
          <w:marBottom w:val="0"/>
          <w:divBdr>
            <w:top w:val="none" w:sz="0" w:space="0" w:color="auto"/>
            <w:left w:val="none" w:sz="0" w:space="0" w:color="auto"/>
            <w:bottom w:val="none" w:sz="0" w:space="0" w:color="auto"/>
            <w:right w:val="none" w:sz="0" w:space="0" w:color="auto"/>
          </w:divBdr>
        </w:div>
        <w:div w:id="468405123">
          <w:marLeft w:val="480"/>
          <w:marRight w:val="0"/>
          <w:marTop w:val="0"/>
          <w:marBottom w:val="0"/>
          <w:divBdr>
            <w:top w:val="none" w:sz="0" w:space="0" w:color="auto"/>
            <w:left w:val="none" w:sz="0" w:space="0" w:color="auto"/>
            <w:bottom w:val="none" w:sz="0" w:space="0" w:color="auto"/>
            <w:right w:val="none" w:sz="0" w:space="0" w:color="auto"/>
          </w:divBdr>
        </w:div>
        <w:div w:id="253126897">
          <w:marLeft w:val="480"/>
          <w:marRight w:val="0"/>
          <w:marTop w:val="0"/>
          <w:marBottom w:val="0"/>
          <w:divBdr>
            <w:top w:val="none" w:sz="0" w:space="0" w:color="auto"/>
            <w:left w:val="none" w:sz="0" w:space="0" w:color="auto"/>
            <w:bottom w:val="none" w:sz="0" w:space="0" w:color="auto"/>
            <w:right w:val="none" w:sz="0" w:space="0" w:color="auto"/>
          </w:divBdr>
        </w:div>
        <w:div w:id="533225685">
          <w:marLeft w:val="480"/>
          <w:marRight w:val="0"/>
          <w:marTop w:val="0"/>
          <w:marBottom w:val="0"/>
          <w:divBdr>
            <w:top w:val="none" w:sz="0" w:space="0" w:color="auto"/>
            <w:left w:val="none" w:sz="0" w:space="0" w:color="auto"/>
            <w:bottom w:val="none" w:sz="0" w:space="0" w:color="auto"/>
            <w:right w:val="none" w:sz="0" w:space="0" w:color="auto"/>
          </w:divBdr>
        </w:div>
        <w:div w:id="1646229532">
          <w:marLeft w:val="480"/>
          <w:marRight w:val="0"/>
          <w:marTop w:val="0"/>
          <w:marBottom w:val="0"/>
          <w:divBdr>
            <w:top w:val="none" w:sz="0" w:space="0" w:color="auto"/>
            <w:left w:val="none" w:sz="0" w:space="0" w:color="auto"/>
            <w:bottom w:val="none" w:sz="0" w:space="0" w:color="auto"/>
            <w:right w:val="none" w:sz="0" w:space="0" w:color="auto"/>
          </w:divBdr>
        </w:div>
        <w:div w:id="1968509519">
          <w:marLeft w:val="480"/>
          <w:marRight w:val="0"/>
          <w:marTop w:val="0"/>
          <w:marBottom w:val="0"/>
          <w:divBdr>
            <w:top w:val="none" w:sz="0" w:space="0" w:color="auto"/>
            <w:left w:val="none" w:sz="0" w:space="0" w:color="auto"/>
            <w:bottom w:val="none" w:sz="0" w:space="0" w:color="auto"/>
            <w:right w:val="none" w:sz="0" w:space="0" w:color="auto"/>
          </w:divBdr>
        </w:div>
        <w:div w:id="1530218662">
          <w:marLeft w:val="480"/>
          <w:marRight w:val="0"/>
          <w:marTop w:val="0"/>
          <w:marBottom w:val="0"/>
          <w:divBdr>
            <w:top w:val="none" w:sz="0" w:space="0" w:color="auto"/>
            <w:left w:val="none" w:sz="0" w:space="0" w:color="auto"/>
            <w:bottom w:val="none" w:sz="0" w:space="0" w:color="auto"/>
            <w:right w:val="none" w:sz="0" w:space="0" w:color="auto"/>
          </w:divBdr>
        </w:div>
        <w:div w:id="329212656">
          <w:marLeft w:val="480"/>
          <w:marRight w:val="0"/>
          <w:marTop w:val="0"/>
          <w:marBottom w:val="0"/>
          <w:divBdr>
            <w:top w:val="none" w:sz="0" w:space="0" w:color="auto"/>
            <w:left w:val="none" w:sz="0" w:space="0" w:color="auto"/>
            <w:bottom w:val="none" w:sz="0" w:space="0" w:color="auto"/>
            <w:right w:val="none" w:sz="0" w:space="0" w:color="auto"/>
          </w:divBdr>
        </w:div>
        <w:div w:id="633754172">
          <w:marLeft w:val="480"/>
          <w:marRight w:val="0"/>
          <w:marTop w:val="0"/>
          <w:marBottom w:val="0"/>
          <w:divBdr>
            <w:top w:val="none" w:sz="0" w:space="0" w:color="auto"/>
            <w:left w:val="none" w:sz="0" w:space="0" w:color="auto"/>
            <w:bottom w:val="none" w:sz="0" w:space="0" w:color="auto"/>
            <w:right w:val="none" w:sz="0" w:space="0" w:color="auto"/>
          </w:divBdr>
        </w:div>
        <w:div w:id="1789548761">
          <w:marLeft w:val="480"/>
          <w:marRight w:val="0"/>
          <w:marTop w:val="0"/>
          <w:marBottom w:val="0"/>
          <w:divBdr>
            <w:top w:val="none" w:sz="0" w:space="0" w:color="auto"/>
            <w:left w:val="none" w:sz="0" w:space="0" w:color="auto"/>
            <w:bottom w:val="none" w:sz="0" w:space="0" w:color="auto"/>
            <w:right w:val="none" w:sz="0" w:space="0" w:color="auto"/>
          </w:divBdr>
        </w:div>
        <w:div w:id="352461635">
          <w:marLeft w:val="480"/>
          <w:marRight w:val="0"/>
          <w:marTop w:val="0"/>
          <w:marBottom w:val="0"/>
          <w:divBdr>
            <w:top w:val="none" w:sz="0" w:space="0" w:color="auto"/>
            <w:left w:val="none" w:sz="0" w:space="0" w:color="auto"/>
            <w:bottom w:val="none" w:sz="0" w:space="0" w:color="auto"/>
            <w:right w:val="none" w:sz="0" w:space="0" w:color="auto"/>
          </w:divBdr>
        </w:div>
        <w:div w:id="1230766165">
          <w:marLeft w:val="480"/>
          <w:marRight w:val="0"/>
          <w:marTop w:val="0"/>
          <w:marBottom w:val="0"/>
          <w:divBdr>
            <w:top w:val="none" w:sz="0" w:space="0" w:color="auto"/>
            <w:left w:val="none" w:sz="0" w:space="0" w:color="auto"/>
            <w:bottom w:val="none" w:sz="0" w:space="0" w:color="auto"/>
            <w:right w:val="none" w:sz="0" w:space="0" w:color="auto"/>
          </w:divBdr>
        </w:div>
        <w:div w:id="917635301">
          <w:marLeft w:val="480"/>
          <w:marRight w:val="0"/>
          <w:marTop w:val="0"/>
          <w:marBottom w:val="0"/>
          <w:divBdr>
            <w:top w:val="none" w:sz="0" w:space="0" w:color="auto"/>
            <w:left w:val="none" w:sz="0" w:space="0" w:color="auto"/>
            <w:bottom w:val="none" w:sz="0" w:space="0" w:color="auto"/>
            <w:right w:val="none" w:sz="0" w:space="0" w:color="auto"/>
          </w:divBdr>
        </w:div>
        <w:div w:id="1435128831">
          <w:marLeft w:val="480"/>
          <w:marRight w:val="0"/>
          <w:marTop w:val="0"/>
          <w:marBottom w:val="0"/>
          <w:divBdr>
            <w:top w:val="none" w:sz="0" w:space="0" w:color="auto"/>
            <w:left w:val="none" w:sz="0" w:space="0" w:color="auto"/>
            <w:bottom w:val="none" w:sz="0" w:space="0" w:color="auto"/>
            <w:right w:val="none" w:sz="0" w:space="0" w:color="auto"/>
          </w:divBdr>
        </w:div>
        <w:div w:id="16590277">
          <w:marLeft w:val="480"/>
          <w:marRight w:val="0"/>
          <w:marTop w:val="0"/>
          <w:marBottom w:val="0"/>
          <w:divBdr>
            <w:top w:val="none" w:sz="0" w:space="0" w:color="auto"/>
            <w:left w:val="none" w:sz="0" w:space="0" w:color="auto"/>
            <w:bottom w:val="none" w:sz="0" w:space="0" w:color="auto"/>
            <w:right w:val="none" w:sz="0" w:space="0" w:color="auto"/>
          </w:divBdr>
        </w:div>
        <w:div w:id="309558099">
          <w:marLeft w:val="480"/>
          <w:marRight w:val="0"/>
          <w:marTop w:val="0"/>
          <w:marBottom w:val="0"/>
          <w:divBdr>
            <w:top w:val="none" w:sz="0" w:space="0" w:color="auto"/>
            <w:left w:val="none" w:sz="0" w:space="0" w:color="auto"/>
            <w:bottom w:val="none" w:sz="0" w:space="0" w:color="auto"/>
            <w:right w:val="none" w:sz="0" w:space="0" w:color="auto"/>
          </w:divBdr>
        </w:div>
        <w:div w:id="1107576665">
          <w:marLeft w:val="480"/>
          <w:marRight w:val="0"/>
          <w:marTop w:val="0"/>
          <w:marBottom w:val="0"/>
          <w:divBdr>
            <w:top w:val="none" w:sz="0" w:space="0" w:color="auto"/>
            <w:left w:val="none" w:sz="0" w:space="0" w:color="auto"/>
            <w:bottom w:val="none" w:sz="0" w:space="0" w:color="auto"/>
            <w:right w:val="none" w:sz="0" w:space="0" w:color="auto"/>
          </w:divBdr>
        </w:div>
        <w:div w:id="814882431">
          <w:marLeft w:val="480"/>
          <w:marRight w:val="0"/>
          <w:marTop w:val="0"/>
          <w:marBottom w:val="0"/>
          <w:divBdr>
            <w:top w:val="none" w:sz="0" w:space="0" w:color="auto"/>
            <w:left w:val="none" w:sz="0" w:space="0" w:color="auto"/>
            <w:bottom w:val="none" w:sz="0" w:space="0" w:color="auto"/>
            <w:right w:val="none" w:sz="0" w:space="0" w:color="auto"/>
          </w:divBdr>
        </w:div>
        <w:div w:id="76831879">
          <w:marLeft w:val="480"/>
          <w:marRight w:val="0"/>
          <w:marTop w:val="0"/>
          <w:marBottom w:val="0"/>
          <w:divBdr>
            <w:top w:val="none" w:sz="0" w:space="0" w:color="auto"/>
            <w:left w:val="none" w:sz="0" w:space="0" w:color="auto"/>
            <w:bottom w:val="none" w:sz="0" w:space="0" w:color="auto"/>
            <w:right w:val="none" w:sz="0" w:space="0" w:color="auto"/>
          </w:divBdr>
        </w:div>
        <w:div w:id="938751881">
          <w:marLeft w:val="480"/>
          <w:marRight w:val="0"/>
          <w:marTop w:val="0"/>
          <w:marBottom w:val="0"/>
          <w:divBdr>
            <w:top w:val="none" w:sz="0" w:space="0" w:color="auto"/>
            <w:left w:val="none" w:sz="0" w:space="0" w:color="auto"/>
            <w:bottom w:val="none" w:sz="0" w:space="0" w:color="auto"/>
            <w:right w:val="none" w:sz="0" w:space="0" w:color="auto"/>
          </w:divBdr>
        </w:div>
        <w:div w:id="605770093">
          <w:marLeft w:val="480"/>
          <w:marRight w:val="0"/>
          <w:marTop w:val="0"/>
          <w:marBottom w:val="0"/>
          <w:divBdr>
            <w:top w:val="none" w:sz="0" w:space="0" w:color="auto"/>
            <w:left w:val="none" w:sz="0" w:space="0" w:color="auto"/>
            <w:bottom w:val="none" w:sz="0" w:space="0" w:color="auto"/>
            <w:right w:val="none" w:sz="0" w:space="0" w:color="auto"/>
          </w:divBdr>
        </w:div>
        <w:div w:id="1472094484">
          <w:marLeft w:val="480"/>
          <w:marRight w:val="0"/>
          <w:marTop w:val="0"/>
          <w:marBottom w:val="0"/>
          <w:divBdr>
            <w:top w:val="none" w:sz="0" w:space="0" w:color="auto"/>
            <w:left w:val="none" w:sz="0" w:space="0" w:color="auto"/>
            <w:bottom w:val="none" w:sz="0" w:space="0" w:color="auto"/>
            <w:right w:val="none" w:sz="0" w:space="0" w:color="auto"/>
          </w:divBdr>
        </w:div>
        <w:div w:id="1589148850">
          <w:marLeft w:val="480"/>
          <w:marRight w:val="0"/>
          <w:marTop w:val="0"/>
          <w:marBottom w:val="0"/>
          <w:divBdr>
            <w:top w:val="none" w:sz="0" w:space="0" w:color="auto"/>
            <w:left w:val="none" w:sz="0" w:space="0" w:color="auto"/>
            <w:bottom w:val="none" w:sz="0" w:space="0" w:color="auto"/>
            <w:right w:val="none" w:sz="0" w:space="0" w:color="auto"/>
          </w:divBdr>
        </w:div>
        <w:div w:id="1977904976">
          <w:marLeft w:val="480"/>
          <w:marRight w:val="0"/>
          <w:marTop w:val="0"/>
          <w:marBottom w:val="0"/>
          <w:divBdr>
            <w:top w:val="none" w:sz="0" w:space="0" w:color="auto"/>
            <w:left w:val="none" w:sz="0" w:space="0" w:color="auto"/>
            <w:bottom w:val="none" w:sz="0" w:space="0" w:color="auto"/>
            <w:right w:val="none" w:sz="0" w:space="0" w:color="auto"/>
          </w:divBdr>
        </w:div>
        <w:div w:id="90856958">
          <w:marLeft w:val="480"/>
          <w:marRight w:val="0"/>
          <w:marTop w:val="0"/>
          <w:marBottom w:val="0"/>
          <w:divBdr>
            <w:top w:val="none" w:sz="0" w:space="0" w:color="auto"/>
            <w:left w:val="none" w:sz="0" w:space="0" w:color="auto"/>
            <w:bottom w:val="none" w:sz="0" w:space="0" w:color="auto"/>
            <w:right w:val="none" w:sz="0" w:space="0" w:color="auto"/>
          </w:divBdr>
        </w:div>
        <w:div w:id="1978728913">
          <w:marLeft w:val="480"/>
          <w:marRight w:val="0"/>
          <w:marTop w:val="0"/>
          <w:marBottom w:val="0"/>
          <w:divBdr>
            <w:top w:val="none" w:sz="0" w:space="0" w:color="auto"/>
            <w:left w:val="none" w:sz="0" w:space="0" w:color="auto"/>
            <w:bottom w:val="none" w:sz="0" w:space="0" w:color="auto"/>
            <w:right w:val="none" w:sz="0" w:space="0" w:color="auto"/>
          </w:divBdr>
        </w:div>
        <w:div w:id="711347893">
          <w:marLeft w:val="480"/>
          <w:marRight w:val="0"/>
          <w:marTop w:val="0"/>
          <w:marBottom w:val="0"/>
          <w:divBdr>
            <w:top w:val="none" w:sz="0" w:space="0" w:color="auto"/>
            <w:left w:val="none" w:sz="0" w:space="0" w:color="auto"/>
            <w:bottom w:val="none" w:sz="0" w:space="0" w:color="auto"/>
            <w:right w:val="none" w:sz="0" w:space="0" w:color="auto"/>
          </w:divBdr>
        </w:div>
        <w:div w:id="109670219">
          <w:marLeft w:val="480"/>
          <w:marRight w:val="0"/>
          <w:marTop w:val="0"/>
          <w:marBottom w:val="0"/>
          <w:divBdr>
            <w:top w:val="none" w:sz="0" w:space="0" w:color="auto"/>
            <w:left w:val="none" w:sz="0" w:space="0" w:color="auto"/>
            <w:bottom w:val="none" w:sz="0" w:space="0" w:color="auto"/>
            <w:right w:val="none" w:sz="0" w:space="0" w:color="auto"/>
          </w:divBdr>
        </w:div>
        <w:div w:id="892739796">
          <w:marLeft w:val="480"/>
          <w:marRight w:val="0"/>
          <w:marTop w:val="0"/>
          <w:marBottom w:val="0"/>
          <w:divBdr>
            <w:top w:val="none" w:sz="0" w:space="0" w:color="auto"/>
            <w:left w:val="none" w:sz="0" w:space="0" w:color="auto"/>
            <w:bottom w:val="none" w:sz="0" w:space="0" w:color="auto"/>
            <w:right w:val="none" w:sz="0" w:space="0" w:color="auto"/>
          </w:divBdr>
        </w:div>
        <w:div w:id="84766304">
          <w:marLeft w:val="480"/>
          <w:marRight w:val="0"/>
          <w:marTop w:val="0"/>
          <w:marBottom w:val="0"/>
          <w:divBdr>
            <w:top w:val="none" w:sz="0" w:space="0" w:color="auto"/>
            <w:left w:val="none" w:sz="0" w:space="0" w:color="auto"/>
            <w:bottom w:val="none" w:sz="0" w:space="0" w:color="auto"/>
            <w:right w:val="none" w:sz="0" w:space="0" w:color="auto"/>
          </w:divBdr>
        </w:div>
        <w:div w:id="65106979">
          <w:marLeft w:val="480"/>
          <w:marRight w:val="0"/>
          <w:marTop w:val="0"/>
          <w:marBottom w:val="0"/>
          <w:divBdr>
            <w:top w:val="none" w:sz="0" w:space="0" w:color="auto"/>
            <w:left w:val="none" w:sz="0" w:space="0" w:color="auto"/>
            <w:bottom w:val="none" w:sz="0" w:space="0" w:color="auto"/>
            <w:right w:val="none" w:sz="0" w:space="0" w:color="auto"/>
          </w:divBdr>
        </w:div>
        <w:div w:id="482087511">
          <w:marLeft w:val="480"/>
          <w:marRight w:val="0"/>
          <w:marTop w:val="0"/>
          <w:marBottom w:val="0"/>
          <w:divBdr>
            <w:top w:val="none" w:sz="0" w:space="0" w:color="auto"/>
            <w:left w:val="none" w:sz="0" w:space="0" w:color="auto"/>
            <w:bottom w:val="none" w:sz="0" w:space="0" w:color="auto"/>
            <w:right w:val="none" w:sz="0" w:space="0" w:color="auto"/>
          </w:divBdr>
        </w:div>
        <w:div w:id="720061379">
          <w:marLeft w:val="480"/>
          <w:marRight w:val="0"/>
          <w:marTop w:val="0"/>
          <w:marBottom w:val="0"/>
          <w:divBdr>
            <w:top w:val="none" w:sz="0" w:space="0" w:color="auto"/>
            <w:left w:val="none" w:sz="0" w:space="0" w:color="auto"/>
            <w:bottom w:val="none" w:sz="0" w:space="0" w:color="auto"/>
            <w:right w:val="none" w:sz="0" w:space="0" w:color="auto"/>
          </w:divBdr>
        </w:div>
        <w:div w:id="967663079">
          <w:marLeft w:val="480"/>
          <w:marRight w:val="0"/>
          <w:marTop w:val="0"/>
          <w:marBottom w:val="0"/>
          <w:divBdr>
            <w:top w:val="none" w:sz="0" w:space="0" w:color="auto"/>
            <w:left w:val="none" w:sz="0" w:space="0" w:color="auto"/>
            <w:bottom w:val="none" w:sz="0" w:space="0" w:color="auto"/>
            <w:right w:val="none" w:sz="0" w:space="0" w:color="auto"/>
          </w:divBdr>
        </w:div>
        <w:div w:id="104274363">
          <w:marLeft w:val="480"/>
          <w:marRight w:val="0"/>
          <w:marTop w:val="0"/>
          <w:marBottom w:val="0"/>
          <w:divBdr>
            <w:top w:val="none" w:sz="0" w:space="0" w:color="auto"/>
            <w:left w:val="none" w:sz="0" w:space="0" w:color="auto"/>
            <w:bottom w:val="none" w:sz="0" w:space="0" w:color="auto"/>
            <w:right w:val="none" w:sz="0" w:space="0" w:color="auto"/>
          </w:divBdr>
        </w:div>
        <w:div w:id="416438325">
          <w:marLeft w:val="480"/>
          <w:marRight w:val="0"/>
          <w:marTop w:val="0"/>
          <w:marBottom w:val="0"/>
          <w:divBdr>
            <w:top w:val="none" w:sz="0" w:space="0" w:color="auto"/>
            <w:left w:val="none" w:sz="0" w:space="0" w:color="auto"/>
            <w:bottom w:val="none" w:sz="0" w:space="0" w:color="auto"/>
            <w:right w:val="none" w:sz="0" w:space="0" w:color="auto"/>
          </w:divBdr>
        </w:div>
        <w:div w:id="2020154873">
          <w:marLeft w:val="480"/>
          <w:marRight w:val="0"/>
          <w:marTop w:val="0"/>
          <w:marBottom w:val="0"/>
          <w:divBdr>
            <w:top w:val="none" w:sz="0" w:space="0" w:color="auto"/>
            <w:left w:val="none" w:sz="0" w:space="0" w:color="auto"/>
            <w:bottom w:val="none" w:sz="0" w:space="0" w:color="auto"/>
            <w:right w:val="none" w:sz="0" w:space="0" w:color="auto"/>
          </w:divBdr>
        </w:div>
        <w:div w:id="1497112466">
          <w:marLeft w:val="480"/>
          <w:marRight w:val="0"/>
          <w:marTop w:val="0"/>
          <w:marBottom w:val="0"/>
          <w:divBdr>
            <w:top w:val="none" w:sz="0" w:space="0" w:color="auto"/>
            <w:left w:val="none" w:sz="0" w:space="0" w:color="auto"/>
            <w:bottom w:val="none" w:sz="0" w:space="0" w:color="auto"/>
            <w:right w:val="none" w:sz="0" w:space="0" w:color="auto"/>
          </w:divBdr>
        </w:div>
        <w:div w:id="1074621069">
          <w:marLeft w:val="480"/>
          <w:marRight w:val="0"/>
          <w:marTop w:val="0"/>
          <w:marBottom w:val="0"/>
          <w:divBdr>
            <w:top w:val="none" w:sz="0" w:space="0" w:color="auto"/>
            <w:left w:val="none" w:sz="0" w:space="0" w:color="auto"/>
            <w:bottom w:val="none" w:sz="0" w:space="0" w:color="auto"/>
            <w:right w:val="none" w:sz="0" w:space="0" w:color="auto"/>
          </w:divBdr>
        </w:div>
        <w:div w:id="1188445964">
          <w:marLeft w:val="480"/>
          <w:marRight w:val="0"/>
          <w:marTop w:val="0"/>
          <w:marBottom w:val="0"/>
          <w:divBdr>
            <w:top w:val="none" w:sz="0" w:space="0" w:color="auto"/>
            <w:left w:val="none" w:sz="0" w:space="0" w:color="auto"/>
            <w:bottom w:val="none" w:sz="0" w:space="0" w:color="auto"/>
            <w:right w:val="none" w:sz="0" w:space="0" w:color="auto"/>
          </w:divBdr>
        </w:div>
        <w:div w:id="1151867434">
          <w:marLeft w:val="480"/>
          <w:marRight w:val="0"/>
          <w:marTop w:val="0"/>
          <w:marBottom w:val="0"/>
          <w:divBdr>
            <w:top w:val="none" w:sz="0" w:space="0" w:color="auto"/>
            <w:left w:val="none" w:sz="0" w:space="0" w:color="auto"/>
            <w:bottom w:val="none" w:sz="0" w:space="0" w:color="auto"/>
            <w:right w:val="none" w:sz="0" w:space="0" w:color="auto"/>
          </w:divBdr>
        </w:div>
        <w:div w:id="1256669043">
          <w:marLeft w:val="480"/>
          <w:marRight w:val="0"/>
          <w:marTop w:val="0"/>
          <w:marBottom w:val="0"/>
          <w:divBdr>
            <w:top w:val="none" w:sz="0" w:space="0" w:color="auto"/>
            <w:left w:val="none" w:sz="0" w:space="0" w:color="auto"/>
            <w:bottom w:val="none" w:sz="0" w:space="0" w:color="auto"/>
            <w:right w:val="none" w:sz="0" w:space="0" w:color="auto"/>
          </w:divBdr>
        </w:div>
        <w:div w:id="1187332567">
          <w:marLeft w:val="480"/>
          <w:marRight w:val="0"/>
          <w:marTop w:val="0"/>
          <w:marBottom w:val="0"/>
          <w:divBdr>
            <w:top w:val="none" w:sz="0" w:space="0" w:color="auto"/>
            <w:left w:val="none" w:sz="0" w:space="0" w:color="auto"/>
            <w:bottom w:val="none" w:sz="0" w:space="0" w:color="auto"/>
            <w:right w:val="none" w:sz="0" w:space="0" w:color="auto"/>
          </w:divBdr>
        </w:div>
        <w:div w:id="1615094880">
          <w:marLeft w:val="480"/>
          <w:marRight w:val="0"/>
          <w:marTop w:val="0"/>
          <w:marBottom w:val="0"/>
          <w:divBdr>
            <w:top w:val="none" w:sz="0" w:space="0" w:color="auto"/>
            <w:left w:val="none" w:sz="0" w:space="0" w:color="auto"/>
            <w:bottom w:val="none" w:sz="0" w:space="0" w:color="auto"/>
            <w:right w:val="none" w:sz="0" w:space="0" w:color="auto"/>
          </w:divBdr>
        </w:div>
        <w:div w:id="1801992115">
          <w:marLeft w:val="480"/>
          <w:marRight w:val="0"/>
          <w:marTop w:val="0"/>
          <w:marBottom w:val="0"/>
          <w:divBdr>
            <w:top w:val="none" w:sz="0" w:space="0" w:color="auto"/>
            <w:left w:val="none" w:sz="0" w:space="0" w:color="auto"/>
            <w:bottom w:val="none" w:sz="0" w:space="0" w:color="auto"/>
            <w:right w:val="none" w:sz="0" w:space="0" w:color="auto"/>
          </w:divBdr>
        </w:div>
        <w:div w:id="1860508301">
          <w:marLeft w:val="480"/>
          <w:marRight w:val="0"/>
          <w:marTop w:val="0"/>
          <w:marBottom w:val="0"/>
          <w:divBdr>
            <w:top w:val="none" w:sz="0" w:space="0" w:color="auto"/>
            <w:left w:val="none" w:sz="0" w:space="0" w:color="auto"/>
            <w:bottom w:val="none" w:sz="0" w:space="0" w:color="auto"/>
            <w:right w:val="none" w:sz="0" w:space="0" w:color="auto"/>
          </w:divBdr>
        </w:div>
        <w:div w:id="662052361">
          <w:marLeft w:val="480"/>
          <w:marRight w:val="0"/>
          <w:marTop w:val="0"/>
          <w:marBottom w:val="0"/>
          <w:divBdr>
            <w:top w:val="none" w:sz="0" w:space="0" w:color="auto"/>
            <w:left w:val="none" w:sz="0" w:space="0" w:color="auto"/>
            <w:bottom w:val="none" w:sz="0" w:space="0" w:color="auto"/>
            <w:right w:val="none" w:sz="0" w:space="0" w:color="auto"/>
          </w:divBdr>
        </w:div>
        <w:div w:id="1128430187">
          <w:marLeft w:val="480"/>
          <w:marRight w:val="0"/>
          <w:marTop w:val="0"/>
          <w:marBottom w:val="0"/>
          <w:divBdr>
            <w:top w:val="none" w:sz="0" w:space="0" w:color="auto"/>
            <w:left w:val="none" w:sz="0" w:space="0" w:color="auto"/>
            <w:bottom w:val="none" w:sz="0" w:space="0" w:color="auto"/>
            <w:right w:val="none" w:sz="0" w:space="0" w:color="auto"/>
          </w:divBdr>
        </w:div>
        <w:div w:id="153954294">
          <w:marLeft w:val="480"/>
          <w:marRight w:val="0"/>
          <w:marTop w:val="0"/>
          <w:marBottom w:val="0"/>
          <w:divBdr>
            <w:top w:val="none" w:sz="0" w:space="0" w:color="auto"/>
            <w:left w:val="none" w:sz="0" w:space="0" w:color="auto"/>
            <w:bottom w:val="none" w:sz="0" w:space="0" w:color="auto"/>
            <w:right w:val="none" w:sz="0" w:space="0" w:color="auto"/>
          </w:divBdr>
        </w:div>
        <w:div w:id="434634754">
          <w:marLeft w:val="480"/>
          <w:marRight w:val="0"/>
          <w:marTop w:val="0"/>
          <w:marBottom w:val="0"/>
          <w:divBdr>
            <w:top w:val="none" w:sz="0" w:space="0" w:color="auto"/>
            <w:left w:val="none" w:sz="0" w:space="0" w:color="auto"/>
            <w:bottom w:val="none" w:sz="0" w:space="0" w:color="auto"/>
            <w:right w:val="none" w:sz="0" w:space="0" w:color="auto"/>
          </w:divBdr>
        </w:div>
        <w:div w:id="1104761529">
          <w:marLeft w:val="480"/>
          <w:marRight w:val="0"/>
          <w:marTop w:val="0"/>
          <w:marBottom w:val="0"/>
          <w:divBdr>
            <w:top w:val="none" w:sz="0" w:space="0" w:color="auto"/>
            <w:left w:val="none" w:sz="0" w:space="0" w:color="auto"/>
            <w:bottom w:val="none" w:sz="0" w:space="0" w:color="auto"/>
            <w:right w:val="none" w:sz="0" w:space="0" w:color="auto"/>
          </w:divBdr>
        </w:div>
        <w:div w:id="456027170">
          <w:marLeft w:val="480"/>
          <w:marRight w:val="0"/>
          <w:marTop w:val="0"/>
          <w:marBottom w:val="0"/>
          <w:divBdr>
            <w:top w:val="none" w:sz="0" w:space="0" w:color="auto"/>
            <w:left w:val="none" w:sz="0" w:space="0" w:color="auto"/>
            <w:bottom w:val="none" w:sz="0" w:space="0" w:color="auto"/>
            <w:right w:val="none" w:sz="0" w:space="0" w:color="auto"/>
          </w:divBdr>
        </w:div>
        <w:div w:id="1789006257">
          <w:marLeft w:val="480"/>
          <w:marRight w:val="0"/>
          <w:marTop w:val="0"/>
          <w:marBottom w:val="0"/>
          <w:divBdr>
            <w:top w:val="none" w:sz="0" w:space="0" w:color="auto"/>
            <w:left w:val="none" w:sz="0" w:space="0" w:color="auto"/>
            <w:bottom w:val="none" w:sz="0" w:space="0" w:color="auto"/>
            <w:right w:val="none" w:sz="0" w:space="0" w:color="auto"/>
          </w:divBdr>
        </w:div>
        <w:div w:id="827593658">
          <w:marLeft w:val="480"/>
          <w:marRight w:val="0"/>
          <w:marTop w:val="0"/>
          <w:marBottom w:val="0"/>
          <w:divBdr>
            <w:top w:val="none" w:sz="0" w:space="0" w:color="auto"/>
            <w:left w:val="none" w:sz="0" w:space="0" w:color="auto"/>
            <w:bottom w:val="none" w:sz="0" w:space="0" w:color="auto"/>
            <w:right w:val="none" w:sz="0" w:space="0" w:color="auto"/>
          </w:divBdr>
        </w:div>
        <w:div w:id="1110779228">
          <w:marLeft w:val="480"/>
          <w:marRight w:val="0"/>
          <w:marTop w:val="0"/>
          <w:marBottom w:val="0"/>
          <w:divBdr>
            <w:top w:val="none" w:sz="0" w:space="0" w:color="auto"/>
            <w:left w:val="none" w:sz="0" w:space="0" w:color="auto"/>
            <w:bottom w:val="none" w:sz="0" w:space="0" w:color="auto"/>
            <w:right w:val="none" w:sz="0" w:space="0" w:color="auto"/>
          </w:divBdr>
        </w:div>
        <w:div w:id="1302006264">
          <w:marLeft w:val="480"/>
          <w:marRight w:val="0"/>
          <w:marTop w:val="0"/>
          <w:marBottom w:val="0"/>
          <w:divBdr>
            <w:top w:val="none" w:sz="0" w:space="0" w:color="auto"/>
            <w:left w:val="none" w:sz="0" w:space="0" w:color="auto"/>
            <w:bottom w:val="none" w:sz="0" w:space="0" w:color="auto"/>
            <w:right w:val="none" w:sz="0" w:space="0" w:color="auto"/>
          </w:divBdr>
        </w:div>
        <w:div w:id="144787868">
          <w:marLeft w:val="480"/>
          <w:marRight w:val="0"/>
          <w:marTop w:val="0"/>
          <w:marBottom w:val="0"/>
          <w:divBdr>
            <w:top w:val="none" w:sz="0" w:space="0" w:color="auto"/>
            <w:left w:val="none" w:sz="0" w:space="0" w:color="auto"/>
            <w:bottom w:val="none" w:sz="0" w:space="0" w:color="auto"/>
            <w:right w:val="none" w:sz="0" w:space="0" w:color="auto"/>
          </w:divBdr>
        </w:div>
        <w:div w:id="148058852">
          <w:marLeft w:val="480"/>
          <w:marRight w:val="0"/>
          <w:marTop w:val="0"/>
          <w:marBottom w:val="0"/>
          <w:divBdr>
            <w:top w:val="none" w:sz="0" w:space="0" w:color="auto"/>
            <w:left w:val="none" w:sz="0" w:space="0" w:color="auto"/>
            <w:bottom w:val="none" w:sz="0" w:space="0" w:color="auto"/>
            <w:right w:val="none" w:sz="0" w:space="0" w:color="auto"/>
          </w:divBdr>
        </w:div>
        <w:div w:id="1555391494">
          <w:marLeft w:val="480"/>
          <w:marRight w:val="0"/>
          <w:marTop w:val="0"/>
          <w:marBottom w:val="0"/>
          <w:divBdr>
            <w:top w:val="none" w:sz="0" w:space="0" w:color="auto"/>
            <w:left w:val="none" w:sz="0" w:space="0" w:color="auto"/>
            <w:bottom w:val="none" w:sz="0" w:space="0" w:color="auto"/>
            <w:right w:val="none" w:sz="0" w:space="0" w:color="auto"/>
          </w:divBdr>
        </w:div>
        <w:div w:id="1538421857">
          <w:marLeft w:val="480"/>
          <w:marRight w:val="0"/>
          <w:marTop w:val="0"/>
          <w:marBottom w:val="0"/>
          <w:divBdr>
            <w:top w:val="none" w:sz="0" w:space="0" w:color="auto"/>
            <w:left w:val="none" w:sz="0" w:space="0" w:color="auto"/>
            <w:bottom w:val="none" w:sz="0" w:space="0" w:color="auto"/>
            <w:right w:val="none" w:sz="0" w:space="0" w:color="auto"/>
          </w:divBdr>
        </w:div>
        <w:div w:id="1618831597">
          <w:marLeft w:val="480"/>
          <w:marRight w:val="0"/>
          <w:marTop w:val="0"/>
          <w:marBottom w:val="0"/>
          <w:divBdr>
            <w:top w:val="none" w:sz="0" w:space="0" w:color="auto"/>
            <w:left w:val="none" w:sz="0" w:space="0" w:color="auto"/>
            <w:bottom w:val="none" w:sz="0" w:space="0" w:color="auto"/>
            <w:right w:val="none" w:sz="0" w:space="0" w:color="auto"/>
          </w:divBdr>
        </w:div>
        <w:div w:id="2004893144">
          <w:marLeft w:val="480"/>
          <w:marRight w:val="0"/>
          <w:marTop w:val="0"/>
          <w:marBottom w:val="0"/>
          <w:divBdr>
            <w:top w:val="none" w:sz="0" w:space="0" w:color="auto"/>
            <w:left w:val="none" w:sz="0" w:space="0" w:color="auto"/>
            <w:bottom w:val="none" w:sz="0" w:space="0" w:color="auto"/>
            <w:right w:val="none" w:sz="0" w:space="0" w:color="auto"/>
          </w:divBdr>
        </w:div>
        <w:div w:id="832531496">
          <w:marLeft w:val="480"/>
          <w:marRight w:val="0"/>
          <w:marTop w:val="0"/>
          <w:marBottom w:val="0"/>
          <w:divBdr>
            <w:top w:val="none" w:sz="0" w:space="0" w:color="auto"/>
            <w:left w:val="none" w:sz="0" w:space="0" w:color="auto"/>
            <w:bottom w:val="none" w:sz="0" w:space="0" w:color="auto"/>
            <w:right w:val="none" w:sz="0" w:space="0" w:color="auto"/>
          </w:divBdr>
        </w:div>
        <w:div w:id="1911958893">
          <w:marLeft w:val="480"/>
          <w:marRight w:val="0"/>
          <w:marTop w:val="0"/>
          <w:marBottom w:val="0"/>
          <w:divBdr>
            <w:top w:val="none" w:sz="0" w:space="0" w:color="auto"/>
            <w:left w:val="none" w:sz="0" w:space="0" w:color="auto"/>
            <w:bottom w:val="none" w:sz="0" w:space="0" w:color="auto"/>
            <w:right w:val="none" w:sz="0" w:space="0" w:color="auto"/>
          </w:divBdr>
        </w:div>
        <w:div w:id="1368944722">
          <w:marLeft w:val="480"/>
          <w:marRight w:val="0"/>
          <w:marTop w:val="0"/>
          <w:marBottom w:val="0"/>
          <w:divBdr>
            <w:top w:val="none" w:sz="0" w:space="0" w:color="auto"/>
            <w:left w:val="none" w:sz="0" w:space="0" w:color="auto"/>
            <w:bottom w:val="none" w:sz="0" w:space="0" w:color="auto"/>
            <w:right w:val="none" w:sz="0" w:space="0" w:color="auto"/>
          </w:divBdr>
        </w:div>
        <w:div w:id="479199615">
          <w:marLeft w:val="480"/>
          <w:marRight w:val="0"/>
          <w:marTop w:val="0"/>
          <w:marBottom w:val="0"/>
          <w:divBdr>
            <w:top w:val="none" w:sz="0" w:space="0" w:color="auto"/>
            <w:left w:val="none" w:sz="0" w:space="0" w:color="auto"/>
            <w:bottom w:val="none" w:sz="0" w:space="0" w:color="auto"/>
            <w:right w:val="none" w:sz="0" w:space="0" w:color="auto"/>
          </w:divBdr>
        </w:div>
      </w:divsChild>
    </w:div>
    <w:div w:id="1583224689">
      <w:bodyDiv w:val="1"/>
      <w:marLeft w:val="0"/>
      <w:marRight w:val="0"/>
      <w:marTop w:val="0"/>
      <w:marBottom w:val="0"/>
      <w:divBdr>
        <w:top w:val="none" w:sz="0" w:space="0" w:color="auto"/>
        <w:left w:val="none" w:sz="0" w:space="0" w:color="auto"/>
        <w:bottom w:val="none" w:sz="0" w:space="0" w:color="auto"/>
        <w:right w:val="none" w:sz="0" w:space="0" w:color="auto"/>
      </w:divBdr>
      <w:divsChild>
        <w:div w:id="1233585583">
          <w:marLeft w:val="480"/>
          <w:marRight w:val="0"/>
          <w:marTop w:val="0"/>
          <w:marBottom w:val="0"/>
          <w:divBdr>
            <w:top w:val="none" w:sz="0" w:space="0" w:color="auto"/>
            <w:left w:val="none" w:sz="0" w:space="0" w:color="auto"/>
            <w:bottom w:val="none" w:sz="0" w:space="0" w:color="auto"/>
            <w:right w:val="none" w:sz="0" w:space="0" w:color="auto"/>
          </w:divBdr>
        </w:div>
        <w:div w:id="339238895">
          <w:marLeft w:val="480"/>
          <w:marRight w:val="0"/>
          <w:marTop w:val="0"/>
          <w:marBottom w:val="0"/>
          <w:divBdr>
            <w:top w:val="none" w:sz="0" w:space="0" w:color="auto"/>
            <w:left w:val="none" w:sz="0" w:space="0" w:color="auto"/>
            <w:bottom w:val="none" w:sz="0" w:space="0" w:color="auto"/>
            <w:right w:val="none" w:sz="0" w:space="0" w:color="auto"/>
          </w:divBdr>
        </w:div>
        <w:div w:id="2094353283">
          <w:marLeft w:val="480"/>
          <w:marRight w:val="0"/>
          <w:marTop w:val="0"/>
          <w:marBottom w:val="0"/>
          <w:divBdr>
            <w:top w:val="none" w:sz="0" w:space="0" w:color="auto"/>
            <w:left w:val="none" w:sz="0" w:space="0" w:color="auto"/>
            <w:bottom w:val="none" w:sz="0" w:space="0" w:color="auto"/>
            <w:right w:val="none" w:sz="0" w:space="0" w:color="auto"/>
          </w:divBdr>
        </w:div>
        <w:div w:id="1954242854">
          <w:marLeft w:val="480"/>
          <w:marRight w:val="0"/>
          <w:marTop w:val="0"/>
          <w:marBottom w:val="0"/>
          <w:divBdr>
            <w:top w:val="none" w:sz="0" w:space="0" w:color="auto"/>
            <w:left w:val="none" w:sz="0" w:space="0" w:color="auto"/>
            <w:bottom w:val="none" w:sz="0" w:space="0" w:color="auto"/>
            <w:right w:val="none" w:sz="0" w:space="0" w:color="auto"/>
          </w:divBdr>
        </w:div>
        <w:div w:id="518668704">
          <w:marLeft w:val="480"/>
          <w:marRight w:val="0"/>
          <w:marTop w:val="0"/>
          <w:marBottom w:val="0"/>
          <w:divBdr>
            <w:top w:val="none" w:sz="0" w:space="0" w:color="auto"/>
            <w:left w:val="none" w:sz="0" w:space="0" w:color="auto"/>
            <w:bottom w:val="none" w:sz="0" w:space="0" w:color="auto"/>
            <w:right w:val="none" w:sz="0" w:space="0" w:color="auto"/>
          </w:divBdr>
        </w:div>
        <w:div w:id="765854764">
          <w:marLeft w:val="480"/>
          <w:marRight w:val="0"/>
          <w:marTop w:val="0"/>
          <w:marBottom w:val="0"/>
          <w:divBdr>
            <w:top w:val="none" w:sz="0" w:space="0" w:color="auto"/>
            <w:left w:val="none" w:sz="0" w:space="0" w:color="auto"/>
            <w:bottom w:val="none" w:sz="0" w:space="0" w:color="auto"/>
            <w:right w:val="none" w:sz="0" w:space="0" w:color="auto"/>
          </w:divBdr>
        </w:div>
        <w:div w:id="584188222">
          <w:marLeft w:val="480"/>
          <w:marRight w:val="0"/>
          <w:marTop w:val="0"/>
          <w:marBottom w:val="0"/>
          <w:divBdr>
            <w:top w:val="none" w:sz="0" w:space="0" w:color="auto"/>
            <w:left w:val="none" w:sz="0" w:space="0" w:color="auto"/>
            <w:bottom w:val="none" w:sz="0" w:space="0" w:color="auto"/>
            <w:right w:val="none" w:sz="0" w:space="0" w:color="auto"/>
          </w:divBdr>
        </w:div>
        <w:div w:id="998734134">
          <w:marLeft w:val="480"/>
          <w:marRight w:val="0"/>
          <w:marTop w:val="0"/>
          <w:marBottom w:val="0"/>
          <w:divBdr>
            <w:top w:val="none" w:sz="0" w:space="0" w:color="auto"/>
            <w:left w:val="none" w:sz="0" w:space="0" w:color="auto"/>
            <w:bottom w:val="none" w:sz="0" w:space="0" w:color="auto"/>
            <w:right w:val="none" w:sz="0" w:space="0" w:color="auto"/>
          </w:divBdr>
        </w:div>
        <w:div w:id="963848376">
          <w:marLeft w:val="480"/>
          <w:marRight w:val="0"/>
          <w:marTop w:val="0"/>
          <w:marBottom w:val="0"/>
          <w:divBdr>
            <w:top w:val="none" w:sz="0" w:space="0" w:color="auto"/>
            <w:left w:val="none" w:sz="0" w:space="0" w:color="auto"/>
            <w:bottom w:val="none" w:sz="0" w:space="0" w:color="auto"/>
            <w:right w:val="none" w:sz="0" w:space="0" w:color="auto"/>
          </w:divBdr>
        </w:div>
        <w:div w:id="715857907">
          <w:marLeft w:val="480"/>
          <w:marRight w:val="0"/>
          <w:marTop w:val="0"/>
          <w:marBottom w:val="0"/>
          <w:divBdr>
            <w:top w:val="none" w:sz="0" w:space="0" w:color="auto"/>
            <w:left w:val="none" w:sz="0" w:space="0" w:color="auto"/>
            <w:bottom w:val="none" w:sz="0" w:space="0" w:color="auto"/>
            <w:right w:val="none" w:sz="0" w:space="0" w:color="auto"/>
          </w:divBdr>
        </w:div>
        <w:div w:id="849029065">
          <w:marLeft w:val="480"/>
          <w:marRight w:val="0"/>
          <w:marTop w:val="0"/>
          <w:marBottom w:val="0"/>
          <w:divBdr>
            <w:top w:val="none" w:sz="0" w:space="0" w:color="auto"/>
            <w:left w:val="none" w:sz="0" w:space="0" w:color="auto"/>
            <w:bottom w:val="none" w:sz="0" w:space="0" w:color="auto"/>
            <w:right w:val="none" w:sz="0" w:space="0" w:color="auto"/>
          </w:divBdr>
        </w:div>
        <w:div w:id="1489058869">
          <w:marLeft w:val="480"/>
          <w:marRight w:val="0"/>
          <w:marTop w:val="0"/>
          <w:marBottom w:val="0"/>
          <w:divBdr>
            <w:top w:val="none" w:sz="0" w:space="0" w:color="auto"/>
            <w:left w:val="none" w:sz="0" w:space="0" w:color="auto"/>
            <w:bottom w:val="none" w:sz="0" w:space="0" w:color="auto"/>
            <w:right w:val="none" w:sz="0" w:space="0" w:color="auto"/>
          </w:divBdr>
        </w:div>
        <w:div w:id="1677538279">
          <w:marLeft w:val="480"/>
          <w:marRight w:val="0"/>
          <w:marTop w:val="0"/>
          <w:marBottom w:val="0"/>
          <w:divBdr>
            <w:top w:val="none" w:sz="0" w:space="0" w:color="auto"/>
            <w:left w:val="none" w:sz="0" w:space="0" w:color="auto"/>
            <w:bottom w:val="none" w:sz="0" w:space="0" w:color="auto"/>
            <w:right w:val="none" w:sz="0" w:space="0" w:color="auto"/>
          </w:divBdr>
        </w:div>
        <w:div w:id="924537615">
          <w:marLeft w:val="480"/>
          <w:marRight w:val="0"/>
          <w:marTop w:val="0"/>
          <w:marBottom w:val="0"/>
          <w:divBdr>
            <w:top w:val="none" w:sz="0" w:space="0" w:color="auto"/>
            <w:left w:val="none" w:sz="0" w:space="0" w:color="auto"/>
            <w:bottom w:val="none" w:sz="0" w:space="0" w:color="auto"/>
            <w:right w:val="none" w:sz="0" w:space="0" w:color="auto"/>
          </w:divBdr>
        </w:div>
        <w:div w:id="384065598">
          <w:marLeft w:val="480"/>
          <w:marRight w:val="0"/>
          <w:marTop w:val="0"/>
          <w:marBottom w:val="0"/>
          <w:divBdr>
            <w:top w:val="none" w:sz="0" w:space="0" w:color="auto"/>
            <w:left w:val="none" w:sz="0" w:space="0" w:color="auto"/>
            <w:bottom w:val="none" w:sz="0" w:space="0" w:color="auto"/>
            <w:right w:val="none" w:sz="0" w:space="0" w:color="auto"/>
          </w:divBdr>
        </w:div>
        <w:div w:id="1431971537">
          <w:marLeft w:val="480"/>
          <w:marRight w:val="0"/>
          <w:marTop w:val="0"/>
          <w:marBottom w:val="0"/>
          <w:divBdr>
            <w:top w:val="none" w:sz="0" w:space="0" w:color="auto"/>
            <w:left w:val="none" w:sz="0" w:space="0" w:color="auto"/>
            <w:bottom w:val="none" w:sz="0" w:space="0" w:color="auto"/>
            <w:right w:val="none" w:sz="0" w:space="0" w:color="auto"/>
          </w:divBdr>
        </w:div>
        <w:div w:id="744953098">
          <w:marLeft w:val="480"/>
          <w:marRight w:val="0"/>
          <w:marTop w:val="0"/>
          <w:marBottom w:val="0"/>
          <w:divBdr>
            <w:top w:val="none" w:sz="0" w:space="0" w:color="auto"/>
            <w:left w:val="none" w:sz="0" w:space="0" w:color="auto"/>
            <w:bottom w:val="none" w:sz="0" w:space="0" w:color="auto"/>
            <w:right w:val="none" w:sz="0" w:space="0" w:color="auto"/>
          </w:divBdr>
        </w:div>
        <w:div w:id="853811607">
          <w:marLeft w:val="480"/>
          <w:marRight w:val="0"/>
          <w:marTop w:val="0"/>
          <w:marBottom w:val="0"/>
          <w:divBdr>
            <w:top w:val="none" w:sz="0" w:space="0" w:color="auto"/>
            <w:left w:val="none" w:sz="0" w:space="0" w:color="auto"/>
            <w:bottom w:val="none" w:sz="0" w:space="0" w:color="auto"/>
            <w:right w:val="none" w:sz="0" w:space="0" w:color="auto"/>
          </w:divBdr>
        </w:div>
        <w:div w:id="611591427">
          <w:marLeft w:val="480"/>
          <w:marRight w:val="0"/>
          <w:marTop w:val="0"/>
          <w:marBottom w:val="0"/>
          <w:divBdr>
            <w:top w:val="none" w:sz="0" w:space="0" w:color="auto"/>
            <w:left w:val="none" w:sz="0" w:space="0" w:color="auto"/>
            <w:bottom w:val="none" w:sz="0" w:space="0" w:color="auto"/>
            <w:right w:val="none" w:sz="0" w:space="0" w:color="auto"/>
          </w:divBdr>
        </w:div>
        <w:div w:id="1912691584">
          <w:marLeft w:val="480"/>
          <w:marRight w:val="0"/>
          <w:marTop w:val="0"/>
          <w:marBottom w:val="0"/>
          <w:divBdr>
            <w:top w:val="none" w:sz="0" w:space="0" w:color="auto"/>
            <w:left w:val="none" w:sz="0" w:space="0" w:color="auto"/>
            <w:bottom w:val="none" w:sz="0" w:space="0" w:color="auto"/>
            <w:right w:val="none" w:sz="0" w:space="0" w:color="auto"/>
          </w:divBdr>
        </w:div>
        <w:div w:id="1708680331">
          <w:marLeft w:val="480"/>
          <w:marRight w:val="0"/>
          <w:marTop w:val="0"/>
          <w:marBottom w:val="0"/>
          <w:divBdr>
            <w:top w:val="none" w:sz="0" w:space="0" w:color="auto"/>
            <w:left w:val="none" w:sz="0" w:space="0" w:color="auto"/>
            <w:bottom w:val="none" w:sz="0" w:space="0" w:color="auto"/>
            <w:right w:val="none" w:sz="0" w:space="0" w:color="auto"/>
          </w:divBdr>
        </w:div>
        <w:div w:id="1416517179">
          <w:marLeft w:val="480"/>
          <w:marRight w:val="0"/>
          <w:marTop w:val="0"/>
          <w:marBottom w:val="0"/>
          <w:divBdr>
            <w:top w:val="none" w:sz="0" w:space="0" w:color="auto"/>
            <w:left w:val="none" w:sz="0" w:space="0" w:color="auto"/>
            <w:bottom w:val="none" w:sz="0" w:space="0" w:color="auto"/>
            <w:right w:val="none" w:sz="0" w:space="0" w:color="auto"/>
          </w:divBdr>
        </w:div>
        <w:div w:id="779183643">
          <w:marLeft w:val="480"/>
          <w:marRight w:val="0"/>
          <w:marTop w:val="0"/>
          <w:marBottom w:val="0"/>
          <w:divBdr>
            <w:top w:val="none" w:sz="0" w:space="0" w:color="auto"/>
            <w:left w:val="none" w:sz="0" w:space="0" w:color="auto"/>
            <w:bottom w:val="none" w:sz="0" w:space="0" w:color="auto"/>
            <w:right w:val="none" w:sz="0" w:space="0" w:color="auto"/>
          </w:divBdr>
        </w:div>
        <w:div w:id="950211690">
          <w:marLeft w:val="480"/>
          <w:marRight w:val="0"/>
          <w:marTop w:val="0"/>
          <w:marBottom w:val="0"/>
          <w:divBdr>
            <w:top w:val="none" w:sz="0" w:space="0" w:color="auto"/>
            <w:left w:val="none" w:sz="0" w:space="0" w:color="auto"/>
            <w:bottom w:val="none" w:sz="0" w:space="0" w:color="auto"/>
            <w:right w:val="none" w:sz="0" w:space="0" w:color="auto"/>
          </w:divBdr>
        </w:div>
        <w:div w:id="764695955">
          <w:marLeft w:val="480"/>
          <w:marRight w:val="0"/>
          <w:marTop w:val="0"/>
          <w:marBottom w:val="0"/>
          <w:divBdr>
            <w:top w:val="none" w:sz="0" w:space="0" w:color="auto"/>
            <w:left w:val="none" w:sz="0" w:space="0" w:color="auto"/>
            <w:bottom w:val="none" w:sz="0" w:space="0" w:color="auto"/>
            <w:right w:val="none" w:sz="0" w:space="0" w:color="auto"/>
          </w:divBdr>
        </w:div>
        <w:div w:id="2044668488">
          <w:marLeft w:val="480"/>
          <w:marRight w:val="0"/>
          <w:marTop w:val="0"/>
          <w:marBottom w:val="0"/>
          <w:divBdr>
            <w:top w:val="none" w:sz="0" w:space="0" w:color="auto"/>
            <w:left w:val="none" w:sz="0" w:space="0" w:color="auto"/>
            <w:bottom w:val="none" w:sz="0" w:space="0" w:color="auto"/>
            <w:right w:val="none" w:sz="0" w:space="0" w:color="auto"/>
          </w:divBdr>
        </w:div>
        <w:div w:id="725300967">
          <w:marLeft w:val="480"/>
          <w:marRight w:val="0"/>
          <w:marTop w:val="0"/>
          <w:marBottom w:val="0"/>
          <w:divBdr>
            <w:top w:val="none" w:sz="0" w:space="0" w:color="auto"/>
            <w:left w:val="none" w:sz="0" w:space="0" w:color="auto"/>
            <w:bottom w:val="none" w:sz="0" w:space="0" w:color="auto"/>
            <w:right w:val="none" w:sz="0" w:space="0" w:color="auto"/>
          </w:divBdr>
        </w:div>
        <w:div w:id="1236549832">
          <w:marLeft w:val="480"/>
          <w:marRight w:val="0"/>
          <w:marTop w:val="0"/>
          <w:marBottom w:val="0"/>
          <w:divBdr>
            <w:top w:val="none" w:sz="0" w:space="0" w:color="auto"/>
            <w:left w:val="none" w:sz="0" w:space="0" w:color="auto"/>
            <w:bottom w:val="none" w:sz="0" w:space="0" w:color="auto"/>
            <w:right w:val="none" w:sz="0" w:space="0" w:color="auto"/>
          </w:divBdr>
        </w:div>
        <w:div w:id="1129587818">
          <w:marLeft w:val="480"/>
          <w:marRight w:val="0"/>
          <w:marTop w:val="0"/>
          <w:marBottom w:val="0"/>
          <w:divBdr>
            <w:top w:val="none" w:sz="0" w:space="0" w:color="auto"/>
            <w:left w:val="none" w:sz="0" w:space="0" w:color="auto"/>
            <w:bottom w:val="none" w:sz="0" w:space="0" w:color="auto"/>
            <w:right w:val="none" w:sz="0" w:space="0" w:color="auto"/>
          </w:divBdr>
        </w:div>
        <w:div w:id="2093429986">
          <w:marLeft w:val="480"/>
          <w:marRight w:val="0"/>
          <w:marTop w:val="0"/>
          <w:marBottom w:val="0"/>
          <w:divBdr>
            <w:top w:val="none" w:sz="0" w:space="0" w:color="auto"/>
            <w:left w:val="none" w:sz="0" w:space="0" w:color="auto"/>
            <w:bottom w:val="none" w:sz="0" w:space="0" w:color="auto"/>
            <w:right w:val="none" w:sz="0" w:space="0" w:color="auto"/>
          </w:divBdr>
        </w:div>
        <w:div w:id="1549416851">
          <w:marLeft w:val="480"/>
          <w:marRight w:val="0"/>
          <w:marTop w:val="0"/>
          <w:marBottom w:val="0"/>
          <w:divBdr>
            <w:top w:val="none" w:sz="0" w:space="0" w:color="auto"/>
            <w:left w:val="none" w:sz="0" w:space="0" w:color="auto"/>
            <w:bottom w:val="none" w:sz="0" w:space="0" w:color="auto"/>
            <w:right w:val="none" w:sz="0" w:space="0" w:color="auto"/>
          </w:divBdr>
        </w:div>
        <w:div w:id="1158350300">
          <w:marLeft w:val="480"/>
          <w:marRight w:val="0"/>
          <w:marTop w:val="0"/>
          <w:marBottom w:val="0"/>
          <w:divBdr>
            <w:top w:val="none" w:sz="0" w:space="0" w:color="auto"/>
            <w:left w:val="none" w:sz="0" w:space="0" w:color="auto"/>
            <w:bottom w:val="none" w:sz="0" w:space="0" w:color="auto"/>
            <w:right w:val="none" w:sz="0" w:space="0" w:color="auto"/>
          </w:divBdr>
        </w:div>
        <w:div w:id="1128745445">
          <w:marLeft w:val="480"/>
          <w:marRight w:val="0"/>
          <w:marTop w:val="0"/>
          <w:marBottom w:val="0"/>
          <w:divBdr>
            <w:top w:val="none" w:sz="0" w:space="0" w:color="auto"/>
            <w:left w:val="none" w:sz="0" w:space="0" w:color="auto"/>
            <w:bottom w:val="none" w:sz="0" w:space="0" w:color="auto"/>
            <w:right w:val="none" w:sz="0" w:space="0" w:color="auto"/>
          </w:divBdr>
        </w:div>
        <w:div w:id="1804500798">
          <w:marLeft w:val="480"/>
          <w:marRight w:val="0"/>
          <w:marTop w:val="0"/>
          <w:marBottom w:val="0"/>
          <w:divBdr>
            <w:top w:val="none" w:sz="0" w:space="0" w:color="auto"/>
            <w:left w:val="none" w:sz="0" w:space="0" w:color="auto"/>
            <w:bottom w:val="none" w:sz="0" w:space="0" w:color="auto"/>
            <w:right w:val="none" w:sz="0" w:space="0" w:color="auto"/>
          </w:divBdr>
        </w:div>
        <w:div w:id="555900632">
          <w:marLeft w:val="480"/>
          <w:marRight w:val="0"/>
          <w:marTop w:val="0"/>
          <w:marBottom w:val="0"/>
          <w:divBdr>
            <w:top w:val="none" w:sz="0" w:space="0" w:color="auto"/>
            <w:left w:val="none" w:sz="0" w:space="0" w:color="auto"/>
            <w:bottom w:val="none" w:sz="0" w:space="0" w:color="auto"/>
            <w:right w:val="none" w:sz="0" w:space="0" w:color="auto"/>
          </w:divBdr>
        </w:div>
        <w:div w:id="973562452">
          <w:marLeft w:val="480"/>
          <w:marRight w:val="0"/>
          <w:marTop w:val="0"/>
          <w:marBottom w:val="0"/>
          <w:divBdr>
            <w:top w:val="none" w:sz="0" w:space="0" w:color="auto"/>
            <w:left w:val="none" w:sz="0" w:space="0" w:color="auto"/>
            <w:bottom w:val="none" w:sz="0" w:space="0" w:color="auto"/>
            <w:right w:val="none" w:sz="0" w:space="0" w:color="auto"/>
          </w:divBdr>
        </w:div>
        <w:div w:id="1139688427">
          <w:marLeft w:val="480"/>
          <w:marRight w:val="0"/>
          <w:marTop w:val="0"/>
          <w:marBottom w:val="0"/>
          <w:divBdr>
            <w:top w:val="none" w:sz="0" w:space="0" w:color="auto"/>
            <w:left w:val="none" w:sz="0" w:space="0" w:color="auto"/>
            <w:bottom w:val="none" w:sz="0" w:space="0" w:color="auto"/>
            <w:right w:val="none" w:sz="0" w:space="0" w:color="auto"/>
          </w:divBdr>
        </w:div>
        <w:div w:id="396174914">
          <w:marLeft w:val="480"/>
          <w:marRight w:val="0"/>
          <w:marTop w:val="0"/>
          <w:marBottom w:val="0"/>
          <w:divBdr>
            <w:top w:val="none" w:sz="0" w:space="0" w:color="auto"/>
            <w:left w:val="none" w:sz="0" w:space="0" w:color="auto"/>
            <w:bottom w:val="none" w:sz="0" w:space="0" w:color="auto"/>
            <w:right w:val="none" w:sz="0" w:space="0" w:color="auto"/>
          </w:divBdr>
        </w:div>
        <w:div w:id="1097990889">
          <w:marLeft w:val="480"/>
          <w:marRight w:val="0"/>
          <w:marTop w:val="0"/>
          <w:marBottom w:val="0"/>
          <w:divBdr>
            <w:top w:val="none" w:sz="0" w:space="0" w:color="auto"/>
            <w:left w:val="none" w:sz="0" w:space="0" w:color="auto"/>
            <w:bottom w:val="none" w:sz="0" w:space="0" w:color="auto"/>
            <w:right w:val="none" w:sz="0" w:space="0" w:color="auto"/>
          </w:divBdr>
        </w:div>
        <w:div w:id="849416446">
          <w:marLeft w:val="480"/>
          <w:marRight w:val="0"/>
          <w:marTop w:val="0"/>
          <w:marBottom w:val="0"/>
          <w:divBdr>
            <w:top w:val="none" w:sz="0" w:space="0" w:color="auto"/>
            <w:left w:val="none" w:sz="0" w:space="0" w:color="auto"/>
            <w:bottom w:val="none" w:sz="0" w:space="0" w:color="auto"/>
            <w:right w:val="none" w:sz="0" w:space="0" w:color="auto"/>
          </w:divBdr>
        </w:div>
        <w:div w:id="1899894379">
          <w:marLeft w:val="480"/>
          <w:marRight w:val="0"/>
          <w:marTop w:val="0"/>
          <w:marBottom w:val="0"/>
          <w:divBdr>
            <w:top w:val="none" w:sz="0" w:space="0" w:color="auto"/>
            <w:left w:val="none" w:sz="0" w:space="0" w:color="auto"/>
            <w:bottom w:val="none" w:sz="0" w:space="0" w:color="auto"/>
            <w:right w:val="none" w:sz="0" w:space="0" w:color="auto"/>
          </w:divBdr>
        </w:div>
        <w:div w:id="436606010">
          <w:marLeft w:val="480"/>
          <w:marRight w:val="0"/>
          <w:marTop w:val="0"/>
          <w:marBottom w:val="0"/>
          <w:divBdr>
            <w:top w:val="none" w:sz="0" w:space="0" w:color="auto"/>
            <w:left w:val="none" w:sz="0" w:space="0" w:color="auto"/>
            <w:bottom w:val="none" w:sz="0" w:space="0" w:color="auto"/>
            <w:right w:val="none" w:sz="0" w:space="0" w:color="auto"/>
          </w:divBdr>
        </w:div>
        <w:div w:id="168064109">
          <w:marLeft w:val="480"/>
          <w:marRight w:val="0"/>
          <w:marTop w:val="0"/>
          <w:marBottom w:val="0"/>
          <w:divBdr>
            <w:top w:val="none" w:sz="0" w:space="0" w:color="auto"/>
            <w:left w:val="none" w:sz="0" w:space="0" w:color="auto"/>
            <w:bottom w:val="none" w:sz="0" w:space="0" w:color="auto"/>
            <w:right w:val="none" w:sz="0" w:space="0" w:color="auto"/>
          </w:divBdr>
        </w:div>
        <w:div w:id="666442814">
          <w:marLeft w:val="480"/>
          <w:marRight w:val="0"/>
          <w:marTop w:val="0"/>
          <w:marBottom w:val="0"/>
          <w:divBdr>
            <w:top w:val="none" w:sz="0" w:space="0" w:color="auto"/>
            <w:left w:val="none" w:sz="0" w:space="0" w:color="auto"/>
            <w:bottom w:val="none" w:sz="0" w:space="0" w:color="auto"/>
            <w:right w:val="none" w:sz="0" w:space="0" w:color="auto"/>
          </w:divBdr>
        </w:div>
        <w:div w:id="2135977202">
          <w:marLeft w:val="480"/>
          <w:marRight w:val="0"/>
          <w:marTop w:val="0"/>
          <w:marBottom w:val="0"/>
          <w:divBdr>
            <w:top w:val="none" w:sz="0" w:space="0" w:color="auto"/>
            <w:left w:val="none" w:sz="0" w:space="0" w:color="auto"/>
            <w:bottom w:val="none" w:sz="0" w:space="0" w:color="auto"/>
            <w:right w:val="none" w:sz="0" w:space="0" w:color="auto"/>
          </w:divBdr>
        </w:div>
        <w:div w:id="950403971">
          <w:marLeft w:val="480"/>
          <w:marRight w:val="0"/>
          <w:marTop w:val="0"/>
          <w:marBottom w:val="0"/>
          <w:divBdr>
            <w:top w:val="none" w:sz="0" w:space="0" w:color="auto"/>
            <w:left w:val="none" w:sz="0" w:space="0" w:color="auto"/>
            <w:bottom w:val="none" w:sz="0" w:space="0" w:color="auto"/>
            <w:right w:val="none" w:sz="0" w:space="0" w:color="auto"/>
          </w:divBdr>
        </w:div>
        <w:div w:id="1151093580">
          <w:marLeft w:val="480"/>
          <w:marRight w:val="0"/>
          <w:marTop w:val="0"/>
          <w:marBottom w:val="0"/>
          <w:divBdr>
            <w:top w:val="none" w:sz="0" w:space="0" w:color="auto"/>
            <w:left w:val="none" w:sz="0" w:space="0" w:color="auto"/>
            <w:bottom w:val="none" w:sz="0" w:space="0" w:color="auto"/>
            <w:right w:val="none" w:sz="0" w:space="0" w:color="auto"/>
          </w:divBdr>
        </w:div>
        <w:div w:id="1116365695">
          <w:marLeft w:val="480"/>
          <w:marRight w:val="0"/>
          <w:marTop w:val="0"/>
          <w:marBottom w:val="0"/>
          <w:divBdr>
            <w:top w:val="none" w:sz="0" w:space="0" w:color="auto"/>
            <w:left w:val="none" w:sz="0" w:space="0" w:color="auto"/>
            <w:bottom w:val="none" w:sz="0" w:space="0" w:color="auto"/>
            <w:right w:val="none" w:sz="0" w:space="0" w:color="auto"/>
          </w:divBdr>
        </w:div>
        <w:div w:id="610476202">
          <w:marLeft w:val="480"/>
          <w:marRight w:val="0"/>
          <w:marTop w:val="0"/>
          <w:marBottom w:val="0"/>
          <w:divBdr>
            <w:top w:val="none" w:sz="0" w:space="0" w:color="auto"/>
            <w:left w:val="none" w:sz="0" w:space="0" w:color="auto"/>
            <w:bottom w:val="none" w:sz="0" w:space="0" w:color="auto"/>
            <w:right w:val="none" w:sz="0" w:space="0" w:color="auto"/>
          </w:divBdr>
        </w:div>
        <w:div w:id="512842038">
          <w:marLeft w:val="480"/>
          <w:marRight w:val="0"/>
          <w:marTop w:val="0"/>
          <w:marBottom w:val="0"/>
          <w:divBdr>
            <w:top w:val="none" w:sz="0" w:space="0" w:color="auto"/>
            <w:left w:val="none" w:sz="0" w:space="0" w:color="auto"/>
            <w:bottom w:val="none" w:sz="0" w:space="0" w:color="auto"/>
            <w:right w:val="none" w:sz="0" w:space="0" w:color="auto"/>
          </w:divBdr>
        </w:div>
        <w:div w:id="436677577">
          <w:marLeft w:val="480"/>
          <w:marRight w:val="0"/>
          <w:marTop w:val="0"/>
          <w:marBottom w:val="0"/>
          <w:divBdr>
            <w:top w:val="none" w:sz="0" w:space="0" w:color="auto"/>
            <w:left w:val="none" w:sz="0" w:space="0" w:color="auto"/>
            <w:bottom w:val="none" w:sz="0" w:space="0" w:color="auto"/>
            <w:right w:val="none" w:sz="0" w:space="0" w:color="auto"/>
          </w:divBdr>
        </w:div>
        <w:div w:id="1327903642">
          <w:marLeft w:val="480"/>
          <w:marRight w:val="0"/>
          <w:marTop w:val="0"/>
          <w:marBottom w:val="0"/>
          <w:divBdr>
            <w:top w:val="none" w:sz="0" w:space="0" w:color="auto"/>
            <w:left w:val="none" w:sz="0" w:space="0" w:color="auto"/>
            <w:bottom w:val="none" w:sz="0" w:space="0" w:color="auto"/>
            <w:right w:val="none" w:sz="0" w:space="0" w:color="auto"/>
          </w:divBdr>
        </w:div>
        <w:div w:id="1026756619">
          <w:marLeft w:val="480"/>
          <w:marRight w:val="0"/>
          <w:marTop w:val="0"/>
          <w:marBottom w:val="0"/>
          <w:divBdr>
            <w:top w:val="none" w:sz="0" w:space="0" w:color="auto"/>
            <w:left w:val="none" w:sz="0" w:space="0" w:color="auto"/>
            <w:bottom w:val="none" w:sz="0" w:space="0" w:color="auto"/>
            <w:right w:val="none" w:sz="0" w:space="0" w:color="auto"/>
          </w:divBdr>
        </w:div>
        <w:div w:id="110318699">
          <w:marLeft w:val="480"/>
          <w:marRight w:val="0"/>
          <w:marTop w:val="0"/>
          <w:marBottom w:val="0"/>
          <w:divBdr>
            <w:top w:val="none" w:sz="0" w:space="0" w:color="auto"/>
            <w:left w:val="none" w:sz="0" w:space="0" w:color="auto"/>
            <w:bottom w:val="none" w:sz="0" w:space="0" w:color="auto"/>
            <w:right w:val="none" w:sz="0" w:space="0" w:color="auto"/>
          </w:divBdr>
        </w:div>
        <w:div w:id="800344346">
          <w:marLeft w:val="480"/>
          <w:marRight w:val="0"/>
          <w:marTop w:val="0"/>
          <w:marBottom w:val="0"/>
          <w:divBdr>
            <w:top w:val="none" w:sz="0" w:space="0" w:color="auto"/>
            <w:left w:val="none" w:sz="0" w:space="0" w:color="auto"/>
            <w:bottom w:val="none" w:sz="0" w:space="0" w:color="auto"/>
            <w:right w:val="none" w:sz="0" w:space="0" w:color="auto"/>
          </w:divBdr>
        </w:div>
        <w:div w:id="118425517">
          <w:marLeft w:val="480"/>
          <w:marRight w:val="0"/>
          <w:marTop w:val="0"/>
          <w:marBottom w:val="0"/>
          <w:divBdr>
            <w:top w:val="none" w:sz="0" w:space="0" w:color="auto"/>
            <w:left w:val="none" w:sz="0" w:space="0" w:color="auto"/>
            <w:bottom w:val="none" w:sz="0" w:space="0" w:color="auto"/>
            <w:right w:val="none" w:sz="0" w:space="0" w:color="auto"/>
          </w:divBdr>
        </w:div>
        <w:div w:id="28845039">
          <w:marLeft w:val="480"/>
          <w:marRight w:val="0"/>
          <w:marTop w:val="0"/>
          <w:marBottom w:val="0"/>
          <w:divBdr>
            <w:top w:val="none" w:sz="0" w:space="0" w:color="auto"/>
            <w:left w:val="none" w:sz="0" w:space="0" w:color="auto"/>
            <w:bottom w:val="none" w:sz="0" w:space="0" w:color="auto"/>
            <w:right w:val="none" w:sz="0" w:space="0" w:color="auto"/>
          </w:divBdr>
        </w:div>
        <w:div w:id="610013702">
          <w:marLeft w:val="480"/>
          <w:marRight w:val="0"/>
          <w:marTop w:val="0"/>
          <w:marBottom w:val="0"/>
          <w:divBdr>
            <w:top w:val="none" w:sz="0" w:space="0" w:color="auto"/>
            <w:left w:val="none" w:sz="0" w:space="0" w:color="auto"/>
            <w:bottom w:val="none" w:sz="0" w:space="0" w:color="auto"/>
            <w:right w:val="none" w:sz="0" w:space="0" w:color="auto"/>
          </w:divBdr>
        </w:div>
        <w:div w:id="220529317">
          <w:marLeft w:val="480"/>
          <w:marRight w:val="0"/>
          <w:marTop w:val="0"/>
          <w:marBottom w:val="0"/>
          <w:divBdr>
            <w:top w:val="none" w:sz="0" w:space="0" w:color="auto"/>
            <w:left w:val="none" w:sz="0" w:space="0" w:color="auto"/>
            <w:bottom w:val="none" w:sz="0" w:space="0" w:color="auto"/>
            <w:right w:val="none" w:sz="0" w:space="0" w:color="auto"/>
          </w:divBdr>
        </w:div>
        <w:div w:id="2105295138">
          <w:marLeft w:val="480"/>
          <w:marRight w:val="0"/>
          <w:marTop w:val="0"/>
          <w:marBottom w:val="0"/>
          <w:divBdr>
            <w:top w:val="none" w:sz="0" w:space="0" w:color="auto"/>
            <w:left w:val="none" w:sz="0" w:space="0" w:color="auto"/>
            <w:bottom w:val="none" w:sz="0" w:space="0" w:color="auto"/>
            <w:right w:val="none" w:sz="0" w:space="0" w:color="auto"/>
          </w:divBdr>
        </w:div>
        <w:div w:id="1170411091">
          <w:marLeft w:val="480"/>
          <w:marRight w:val="0"/>
          <w:marTop w:val="0"/>
          <w:marBottom w:val="0"/>
          <w:divBdr>
            <w:top w:val="none" w:sz="0" w:space="0" w:color="auto"/>
            <w:left w:val="none" w:sz="0" w:space="0" w:color="auto"/>
            <w:bottom w:val="none" w:sz="0" w:space="0" w:color="auto"/>
            <w:right w:val="none" w:sz="0" w:space="0" w:color="auto"/>
          </w:divBdr>
        </w:div>
        <w:div w:id="466969279">
          <w:marLeft w:val="480"/>
          <w:marRight w:val="0"/>
          <w:marTop w:val="0"/>
          <w:marBottom w:val="0"/>
          <w:divBdr>
            <w:top w:val="none" w:sz="0" w:space="0" w:color="auto"/>
            <w:left w:val="none" w:sz="0" w:space="0" w:color="auto"/>
            <w:bottom w:val="none" w:sz="0" w:space="0" w:color="auto"/>
            <w:right w:val="none" w:sz="0" w:space="0" w:color="auto"/>
          </w:divBdr>
        </w:div>
        <w:div w:id="1743024609">
          <w:marLeft w:val="480"/>
          <w:marRight w:val="0"/>
          <w:marTop w:val="0"/>
          <w:marBottom w:val="0"/>
          <w:divBdr>
            <w:top w:val="none" w:sz="0" w:space="0" w:color="auto"/>
            <w:left w:val="none" w:sz="0" w:space="0" w:color="auto"/>
            <w:bottom w:val="none" w:sz="0" w:space="0" w:color="auto"/>
            <w:right w:val="none" w:sz="0" w:space="0" w:color="auto"/>
          </w:divBdr>
        </w:div>
        <w:div w:id="1756168408">
          <w:marLeft w:val="480"/>
          <w:marRight w:val="0"/>
          <w:marTop w:val="0"/>
          <w:marBottom w:val="0"/>
          <w:divBdr>
            <w:top w:val="none" w:sz="0" w:space="0" w:color="auto"/>
            <w:left w:val="none" w:sz="0" w:space="0" w:color="auto"/>
            <w:bottom w:val="none" w:sz="0" w:space="0" w:color="auto"/>
            <w:right w:val="none" w:sz="0" w:space="0" w:color="auto"/>
          </w:divBdr>
        </w:div>
        <w:div w:id="1730954017">
          <w:marLeft w:val="480"/>
          <w:marRight w:val="0"/>
          <w:marTop w:val="0"/>
          <w:marBottom w:val="0"/>
          <w:divBdr>
            <w:top w:val="none" w:sz="0" w:space="0" w:color="auto"/>
            <w:left w:val="none" w:sz="0" w:space="0" w:color="auto"/>
            <w:bottom w:val="none" w:sz="0" w:space="0" w:color="auto"/>
            <w:right w:val="none" w:sz="0" w:space="0" w:color="auto"/>
          </w:divBdr>
        </w:div>
        <w:div w:id="1561862146">
          <w:marLeft w:val="480"/>
          <w:marRight w:val="0"/>
          <w:marTop w:val="0"/>
          <w:marBottom w:val="0"/>
          <w:divBdr>
            <w:top w:val="none" w:sz="0" w:space="0" w:color="auto"/>
            <w:left w:val="none" w:sz="0" w:space="0" w:color="auto"/>
            <w:bottom w:val="none" w:sz="0" w:space="0" w:color="auto"/>
            <w:right w:val="none" w:sz="0" w:space="0" w:color="auto"/>
          </w:divBdr>
        </w:div>
        <w:div w:id="1857771186">
          <w:marLeft w:val="480"/>
          <w:marRight w:val="0"/>
          <w:marTop w:val="0"/>
          <w:marBottom w:val="0"/>
          <w:divBdr>
            <w:top w:val="none" w:sz="0" w:space="0" w:color="auto"/>
            <w:left w:val="none" w:sz="0" w:space="0" w:color="auto"/>
            <w:bottom w:val="none" w:sz="0" w:space="0" w:color="auto"/>
            <w:right w:val="none" w:sz="0" w:space="0" w:color="auto"/>
          </w:divBdr>
        </w:div>
        <w:div w:id="146360937">
          <w:marLeft w:val="480"/>
          <w:marRight w:val="0"/>
          <w:marTop w:val="0"/>
          <w:marBottom w:val="0"/>
          <w:divBdr>
            <w:top w:val="none" w:sz="0" w:space="0" w:color="auto"/>
            <w:left w:val="none" w:sz="0" w:space="0" w:color="auto"/>
            <w:bottom w:val="none" w:sz="0" w:space="0" w:color="auto"/>
            <w:right w:val="none" w:sz="0" w:space="0" w:color="auto"/>
          </w:divBdr>
        </w:div>
        <w:div w:id="933633466">
          <w:marLeft w:val="480"/>
          <w:marRight w:val="0"/>
          <w:marTop w:val="0"/>
          <w:marBottom w:val="0"/>
          <w:divBdr>
            <w:top w:val="none" w:sz="0" w:space="0" w:color="auto"/>
            <w:left w:val="none" w:sz="0" w:space="0" w:color="auto"/>
            <w:bottom w:val="none" w:sz="0" w:space="0" w:color="auto"/>
            <w:right w:val="none" w:sz="0" w:space="0" w:color="auto"/>
          </w:divBdr>
        </w:div>
        <w:div w:id="115876298">
          <w:marLeft w:val="480"/>
          <w:marRight w:val="0"/>
          <w:marTop w:val="0"/>
          <w:marBottom w:val="0"/>
          <w:divBdr>
            <w:top w:val="none" w:sz="0" w:space="0" w:color="auto"/>
            <w:left w:val="none" w:sz="0" w:space="0" w:color="auto"/>
            <w:bottom w:val="none" w:sz="0" w:space="0" w:color="auto"/>
            <w:right w:val="none" w:sz="0" w:space="0" w:color="auto"/>
          </w:divBdr>
        </w:div>
        <w:div w:id="1329676032">
          <w:marLeft w:val="480"/>
          <w:marRight w:val="0"/>
          <w:marTop w:val="0"/>
          <w:marBottom w:val="0"/>
          <w:divBdr>
            <w:top w:val="none" w:sz="0" w:space="0" w:color="auto"/>
            <w:left w:val="none" w:sz="0" w:space="0" w:color="auto"/>
            <w:bottom w:val="none" w:sz="0" w:space="0" w:color="auto"/>
            <w:right w:val="none" w:sz="0" w:space="0" w:color="auto"/>
          </w:divBdr>
        </w:div>
        <w:div w:id="2060785123">
          <w:marLeft w:val="480"/>
          <w:marRight w:val="0"/>
          <w:marTop w:val="0"/>
          <w:marBottom w:val="0"/>
          <w:divBdr>
            <w:top w:val="none" w:sz="0" w:space="0" w:color="auto"/>
            <w:left w:val="none" w:sz="0" w:space="0" w:color="auto"/>
            <w:bottom w:val="none" w:sz="0" w:space="0" w:color="auto"/>
            <w:right w:val="none" w:sz="0" w:space="0" w:color="auto"/>
          </w:divBdr>
        </w:div>
        <w:div w:id="1126121232">
          <w:marLeft w:val="480"/>
          <w:marRight w:val="0"/>
          <w:marTop w:val="0"/>
          <w:marBottom w:val="0"/>
          <w:divBdr>
            <w:top w:val="none" w:sz="0" w:space="0" w:color="auto"/>
            <w:left w:val="none" w:sz="0" w:space="0" w:color="auto"/>
            <w:bottom w:val="none" w:sz="0" w:space="0" w:color="auto"/>
            <w:right w:val="none" w:sz="0" w:space="0" w:color="auto"/>
          </w:divBdr>
        </w:div>
        <w:div w:id="1891307891">
          <w:marLeft w:val="480"/>
          <w:marRight w:val="0"/>
          <w:marTop w:val="0"/>
          <w:marBottom w:val="0"/>
          <w:divBdr>
            <w:top w:val="none" w:sz="0" w:space="0" w:color="auto"/>
            <w:left w:val="none" w:sz="0" w:space="0" w:color="auto"/>
            <w:bottom w:val="none" w:sz="0" w:space="0" w:color="auto"/>
            <w:right w:val="none" w:sz="0" w:space="0" w:color="auto"/>
          </w:divBdr>
        </w:div>
        <w:div w:id="2072649454">
          <w:marLeft w:val="480"/>
          <w:marRight w:val="0"/>
          <w:marTop w:val="0"/>
          <w:marBottom w:val="0"/>
          <w:divBdr>
            <w:top w:val="none" w:sz="0" w:space="0" w:color="auto"/>
            <w:left w:val="none" w:sz="0" w:space="0" w:color="auto"/>
            <w:bottom w:val="none" w:sz="0" w:space="0" w:color="auto"/>
            <w:right w:val="none" w:sz="0" w:space="0" w:color="auto"/>
          </w:divBdr>
        </w:div>
        <w:div w:id="525142567">
          <w:marLeft w:val="480"/>
          <w:marRight w:val="0"/>
          <w:marTop w:val="0"/>
          <w:marBottom w:val="0"/>
          <w:divBdr>
            <w:top w:val="none" w:sz="0" w:space="0" w:color="auto"/>
            <w:left w:val="none" w:sz="0" w:space="0" w:color="auto"/>
            <w:bottom w:val="none" w:sz="0" w:space="0" w:color="auto"/>
            <w:right w:val="none" w:sz="0" w:space="0" w:color="auto"/>
          </w:divBdr>
        </w:div>
        <w:div w:id="59141525">
          <w:marLeft w:val="480"/>
          <w:marRight w:val="0"/>
          <w:marTop w:val="0"/>
          <w:marBottom w:val="0"/>
          <w:divBdr>
            <w:top w:val="none" w:sz="0" w:space="0" w:color="auto"/>
            <w:left w:val="none" w:sz="0" w:space="0" w:color="auto"/>
            <w:bottom w:val="none" w:sz="0" w:space="0" w:color="auto"/>
            <w:right w:val="none" w:sz="0" w:space="0" w:color="auto"/>
          </w:divBdr>
        </w:div>
        <w:div w:id="377704809">
          <w:marLeft w:val="480"/>
          <w:marRight w:val="0"/>
          <w:marTop w:val="0"/>
          <w:marBottom w:val="0"/>
          <w:divBdr>
            <w:top w:val="none" w:sz="0" w:space="0" w:color="auto"/>
            <w:left w:val="none" w:sz="0" w:space="0" w:color="auto"/>
            <w:bottom w:val="none" w:sz="0" w:space="0" w:color="auto"/>
            <w:right w:val="none" w:sz="0" w:space="0" w:color="auto"/>
          </w:divBdr>
        </w:div>
        <w:div w:id="1409186707">
          <w:marLeft w:val="480"/>
          <w:marRight w:val="0"/>
          <w:marTop w:val="0"/>
          <w:marBottom w:val="0"/>
          <w:divBdr>
            <w:top w:val="none" w:sz="0" w:space="0" w:color="auto"/>
            <w:left w:val="none" w:sz="0" w:space="0" w:color="auto"/>
            <w:bottom w:val="none" w:sz="0" w:space="0" w:color="auto"/>
            <w:right w:val="none" w:sz="0" w:space="0" w:color="auto"/>
          </w:divBdr>
        </w:div>
        <w:div w:id="1660572846">
          <w:marLeft w:val="480"/>
          <w:marRight w:val="0"/>
          <w:marTop w:val="0"/>
          <w:marBottom w:val="0"/>
          <w:divBdr>
            <w:top w:val="none" w:sz="0" w:space="0" w:color="auto"/>
            <w:left w:val="none" w:sz="0" w:space="0" w:color="auto"/>
            <w:bottom w:val="none" w:sz="0" w:space="0" w:color="auto"/>
            <w:right w:val="none" w:sz="0" w:space="0" w:color="auto"/>
          </w:divBdr>
        </w:div>
        <w:div w:id="1059982174">
          <w:marLeft w:val="480"/>
          <w:marRight w:val="0"/>
          <w:marTop w:val="0"/>
          <w:marBottom w:val="0"/>
          <w:divBdr>
            <w:top w:val="none" w:sz="0" w:space="0" w:color="auto"/>
            <w:left w:val="none" w:sz="0" w:space="0" w:color="auto"/>
            <w:bottom w:val="none" w:sz="0" w:space="0" w:color="auto"/>
            <w:right w:val="none" w:sz="0" w:space="0" w:color="auto"/>
          </w:divBdr>
        </w:div>
        <w:div w:id="837234385">
          <w:marLeft w:val="480"/>
          <w:marRight w:val="0"/>
          <w:marTop w:val="0"/>
          <w:marBottom w:val="0"/>
          <w:divBdr>
            <w:top w:val="none" w:sz="0" w:space="0" w:color="auto"/>
            <w:left w:val="none" w:sz="0" w:space="0" w:color="auto"/>
            <w:bottom w:val="none" w:sz="0" w:space="0" w:color="auto"/>
            <w:right w:val="none" w:sz="0" w:space="0" w:color="auto"/>
          </w:divBdr>
        </w:div>
        <w:div w:id="661543955">
          <w:marLeft w:val="480"/>
          <w:marRight w:val="0"/>
          <w:marTop w:val="0"/>
          <w:marBottom w:val="0"/>
          <w:divBdr>
            <w:top w:val="none" w:sz="0" w:space="0" w:color="auto"/>
            <w:left w:val="none" w:sz="0" w:space="0" w:color="auto"/>
            <w:bottom w:val="none" w:sz="0" w:space="0" w:color="auto"/>
            <w:right w:val="none" w:sz="0" w:space="0" w:color="auto"/>
          </w:divBdr>
        </w:div>
        <w:div w:id="1886872711">
          <w:marLeft w:val="480"/>
          <w:marRight w:val="0"/>
          <w:marTop w:val="0"/>
          <w:marBottom w:val="0"/>
          <w:divBdr>
            <w:top w:val="none" w:sz="0" w:space="0" w:color="auto"/>
            <w:left w:val="none" w:sz="0" w:space="0" w:color="auto"/>
            <w:bottom w:val="none" w:sz="0" w:space="0" w:color="auto"/>
            <w:right w:val="none" w:sz="0" w:space="0" w:color="auto"/>
          </w:divBdr>
        </w:div>
        <w:div w:id="793213134">
          <w:marLeft w:val="480"/>
          <w:marRight w:val="0"/>
          <w:marTop w:val="0"/>
          <w:marBottom w:val="0"/>
          <w:divBdr>
            <w:top w:val="none" w:sz="0" w:space="0" w:color="auto"/>
            <w:left w:val="none" w:sz="0" w:space="0" w:color="auto"/>
            <w:bottom w:val="none" w:sz="0" w:space="0" w:color="auto"/>
            <w:right w:val="none" w:sz="0" w:space="0" w:color="auto"/>
          </w:divBdr>
        </w:div>
        <w:div w:id="598828580">
          <w:marLeft w:val="480"/>
          <w:marRight w:val="0"/>
          <w:marTop w:val="0"/>
          <w:marBottom w:val="0"/>
          <w:divBdr>
            <w:top w:val="none" w:sz="0" w:space="0" w:color="auto"/>
            <w:left w:val="none" w:sz="0" w:space="0" w:color="auto"/>
            <w:bottom w:val="none" w:sz="0" w:space="0" w:color="auto"/>
            <w:right w:val="none" w:sz="0" w:space="0" w:color="auto"/>
          </w:divBdr>
        </w:div>
        <w:div w:id="659236966">
          <w:marLeft w:val="480"/>
          <w:marRight w:val="0"/>
          <w:marTop w:val="0"/>
          <w:marBottom w:val="0"/>
          <w:divBdr>
            <w:top w:val="none" w:sz="0" w:space="0" w:color="auto"/>
            <w:left w:val="none" w:sz="0" w:space="0" w:color="auto"/>
            <w:bottom w:val="none" w:sz="0" w:space="0" w:color="auto"/>
            <w:right w:val="none" w:sz="0" w:space="0" w:color="auto"/>
          </w:divBdr>
        </w:div>
        <w:div w:id="1785880545">
          <w:marLeft w:val="480"/>
          <w:marRight w:val="0"/>
          <w:marTop w:val="0"/>
          <w:marBottom w:val="0"/>
          <w:divBdr>
            <w:top w:val="none" w:sz="0" w:space="0" w:color="auto"/>
            <w:left w:val="none" w:sz="0" w:space="0" w:color="auto"/>
            <w:bottom w:val="none" w:sz="0" w:space="0" w:color="auto"/>
            <w:right w:val="none" w:sz="0" w:space="0" w:color="auto"/>
          </w:divBdr>
        </w:div>
        <w:div w:id="1917131722">
          <w:marLeft w:val="480"/>
          <w:marRight w:val="0"/>
          <w:marTop w:val="0"/>
          <w:marBottom w:val="0"/>
          <w:divBdr>
            <w:top w:val="none" w:sz="0" w:space="0" w:color="auto"/>
            <w:left w:val="none" w:sz="0" w:space="0" w:color="auto"/>
            <w:bottom w:val="none" w:sz="0" w:space="0" w:color="auto"/>
            <w:right w:val="none" w:sz="0" w:space="0" w:color="auto"/>
          </w:divBdr>
        </w:div>
        <w:div w:id="725876964">
          <w:marLeft w:val="480"/>
          <w:marRight w:val="0"/>
          <w:marTop w:val="0"/>
          <w:marBottom w:val="0"/>
          <w:divBdr>
            <w:top w:val="none" w:sz="0" w:space="0" w:color="auto"/>
            <w:left w:val="none" w:sz="0" w:space="0" w:color="auto"/>
            <w:bottom w:val="none" w:sz="0" w:space="0" w:color="auto"/>
            <w:right w:val="none" w:sz="0" w:space="0" w:color="auto"/>
          </w:divBdr>
        </w:div>
        <w:div w:id="692196936">
          <w:marLeft w:val="480"/>
          <w:marRight w:val="0"/>
          <w:marTop w:val="0"/>
          <w:marBottom w:val="0"/>
          <w:divBdr>
            <w:top w:val="none" w:sz="0" w:space="0" w:color="auto"/>
            <w:left w:val="none" w:sz="0" w:space="0" w:color="auto"/>
            <w:bottom w:val="none" w:sz="0" w:space="0" w:color="auto"/>
            <w:right w:val="none" w:sz="0" w:space="0" w:color="auto"/>
          </w:divBdr>
        </w:div>
        <w:div w:id="1323044875">
          <w:marLeft w:val="480"/>
          <w:marRight w:val="0"/>
          <w:marTop w:val="0"/>
          <w:marBottom w:val="0"/>
          <w:divBdr>
            <w:top w:val="none" w:sz="0" w:space="0" w:color="auto"/>
            <w:left w:val="none" w:sz="0" w:space="0" w:color="auto"/>
            <w:bottom w:val="none" w:sz="0" w:space="0" w:color="auto"/>
            <w:right w:val="none" w:sz="0" w:space="0" w:color="auto"/>
          </w:divBdr>
        </w:div>
        <w:div w:id="2032607391">
          <w:marLeft w:val="480"/>
          <w:marRight w:val="0"/>
          <w:marTop w:val="0"/>
          <w:marBottom w:val="0"/>
          <w:divBdr>
            <w:top w:val="none" w:sz="0" w:space="0" w:color="auto"/>
            <w:left w:val="none" w:sz="0" w:space="0" w:color="auto"/>
            <w:bottom w:val="none" w:sz="0" w:space="0" w:color="auto"/>
            <w:right w:val="none" w:sz="0" w:space="0" w:color="auto"/>
          </w:divBdr>
        </w:div>
        <w:div w:id="2066902420">
          <w:marLeft w:val="480"/>
          <w:marRight w:val="0"/>
          <w:marTop w:val="0"/>
          <w:marBottom w:val="0"/>
          <w:divBdr>
            <w:top w:val="none" w:sz="0" w:space="0" w:color="auto"/>
            <w:left w:val="none" w:sz="0" w:space="0" w:color="auto"/>
            <w:bottom w:val="none" w:sz="0" w:space="0" w:color="auto"/>
            <w:right w:val="none" w:sz="0" w:space="0" w:color="auto"/>
          </w:divBdr>
        </w:div>
        <w:div w:id="1724940158">
          <w:marLeft w:val="480"/>
          <w:marRight w:val="0"/>
          <w:marTop w:val="0"/>
          <w:marBottom w:val="0"/>
          <w:divBdr>
            <w:top w:val="none" w:sz="0" w:space="0" w:color="auto"/>
            <w:left w:val="none" w:sz="0" w:space="0" w:color="auto"/>
            <w:bottom w:val="none" w:sz="0" w:space="0" w:color="auto"/>
            <w:right w:val="none" w:sz="0" w:space="0" w:color="auto"/>
          </w:divBdr>
        </w:div>
        <w:div w:id="621421507">
          <w:marLeft w:val="480"/>
          <w:marRight w:val="0"/>
          <w:marTop w:val="0"/>
          <w:marBottom w:val="0"/>
          <w:divBdr>
            <w:top w:val="none" w:sz="0" w:space="0" w:color="auto"/>
            <w:left w:val="none" w:sz="0" w:space="0" w:color="auto"/>
            <w:bottom w:val="none" w:sz="0" w:space="0" w:color="auto"/>
            <w:right w:val="none" w:sz="0" w:space="0" w:color="auto"/>
          </w:divBdr>
        </w:div>
        <w:div w:id="1976719475">
          <w:marLeft w:val="480"/>
          <w:marRight w:val="0"/>
          <w:marTop w:val="0"/>
          <w:marBottom w:val="0"/>
          <w:divBdr>
            <w:top w:val="none" w:sz="0" w:space="0" w:color="auto"/>
            <w:left w:val="none" w:sz="0" w:space="0" w:color="auto"/>
            <w:bottom w:val="none" w:sz="0" w:space="0" w:color="auto"/>
            <w:right w:val="none" w:sz="0" w:space="0" w:color="auto"/>
          </w:divBdr>
        </w:div>
        <w:div w:id="1607080185">
          <w:marLeft w:val="480"/>
          <w:marRight w:val="0"/>
          <w:marTop w:val="0"/>
          <w:marBottom w:val="0"/>
          <w:divBdr>
            <w:top w:val="none" w:sz="0" w:space="0" w:color="auto"/>
            <w:left w:val="none" w:sz="0" w:space="0" w:color="auto"/>
            <w:bottom w:val="none" w:sz="0" w:space="0" w:color="auto"/>
            <w:right w:val="none" w:sz="0" w:space="0" w:color="auto"/>
          </w:divBdr>
        </w:div>
        <w:div w:id="230502237">
          <w:marLeft w:val="480"/>
          <w:marRight w:val="0"/>
          <w:marTop w:val="0"/>
          <w:marBottom w:val="0"/>
          <w:divBdr>
            <w:top w:val="none" w:sz="0" w:space="0" w:color="auto"/>
            <w:left w:val="none" w:sz="0" w:space="0" w:color="auto"/>
            <w:bottom w:val="none" w:sz="0" w:space="0" w:color="auto"/>
            <w:right w:val="none" w:sz="0" w:space="0" w:color="auto"/>
          </w:divBdr>
        </w:div>
        <w:div w:id="143739836">
          <w:marLeft w:val="480"/>
          <w:marRight w:val="0"/>
          <w:marTop w:val="0"/>
          <w:marBottom w:val="0"/>
          <w:divBdr>
            <w:top w:val="none" w:sz="0" w:space="0" w:color="auto"/>
            <w:left w:val="none" w:sz="0" w:space="0" w:color="auto"/>
            <w:bottom w:val="none" w:sz="0" w:space="0" w:color="auto"/>
            <w:right w:val="none" w:sz="0" w:space="0" w:color="auto"/>
          </w:divBdr>
        </w:div>
        <w:div w:id="123935136">
          <w:marLeft w:val="480"/>
          <w:marRight w:val="0"/>
          <w:marTop w:val="0"/>
          <w:marBottom w:val="0"/>
          <w:divBdr>
            <w:top w:val="none" w:sz="0" w:space="0" w:color="auto"/>
            <w:left w:val="none" w:sz="0" w:space="0" w:color="auto"/>
            <w:bottom w:val="none" w:sz="0" w:space="0" w:color="auto"/>
            <w:right w:val="none" w:sz="0" w:space="0" w:color="auto"/>
          </w:divBdr>
        </w:div>
        <w:div w:id="653491476">
          <w:marLeft w:val="480"/>
          <w:marRight w:val="0"/>
          <w:marTop w:val="0"/>
          <w:marBottom w:val="0"/>
          <w:divBdr>
            <w:top w:val="none" w:sz="0" w:space="0" w:color="auto"/>
            <w:left w:val="none" w:sz="0" w:space="0" w:color="auto"/>
            <w:bottom w:val="none" w:sz="0" w:space="0" w:color="auto"/>
            <w:right w:val="none" w:sz="0" w:space="0" w:color="auto"/>
          </w:divBdr>
        </w:div>
        <w:div w:id="639072157">
          <w:marLeft w:val="480"/>
          <w:marRight w:val="0"/>
          <w:marTop w:val="0"/>
          <w:marBottom w:val="0"/>
          <w:divBdr>
            <w:top w:val="none" w:sz="0" w:space="0" w:color="auto"/>
            <w:left w:val="none" w:sz="0" w:space="0" w:color="auto"/>
            <w:bottom w:val="none" w:sz="0" w:space="0" w:color="auto"/>
            <w:right w:val="none" w:sz="0" w:space="0" w:color="auto"/>
          </w:divBdr>
        </w:div>
        <w:div w:id="2066027213">
          <w:marLeft w:val="480"/>
          <w:marRight w:val="0"/>
          <w:marTop w:val="0"/>
          <w:marBottom w:val="0"/>
          <w:divBdr>
            <w:top w:val="none" w:sz="0" w:space="0" w:color="auto"/>
            <w:left w:val="none" w:sz="0" w:space="0" w:color="auto"/>
            <w:bottom w:val="none" w:sz="0" w:space="0" w:color="auto"/>
            <w:right w:val="none" w:sz="0" w:space="0" w:color="auto"/>
          </w:divBdr>
        </w:div>
        <w:div w:id="1373114965">
          <w:marLeft w:val="480"/>
          <w:marRight w:val="0"/>
          <w:marTop w:val="0"/>
          <w:marBottom w:val="0"/>
          <w:divBdr>
            <w:top w:val="none" w:sz="0" w:space="0" w:color="auto"/>
            <w:left w:val="none" w:sz="0" w:space="0" w:color="auto"/>
            <w:bottom w:val="none" w:sz="0" w:space="0" w:color="auto"/>
            <w:right w:val="none" w:sz="0" w:space="0" w:color="auto"/>
          </w:divBdr>
        </w:div>
        <w:div w:id="1236017816">
          <w:marLeft w:val="480"/>
          <w:marRight w:val="0"/>
          <w:marTop w:val="0"/>
          <w:marBottom w:val="0"/>
          <w:divBdr>
            <w:top w:val="none" w:sz="0" w:space="0" w:color="auto"/>
            <w:left w:val="none" w:sz="0" w:space="0" w:color="auto"/>
            <w:bottom w:val="none" w:sz="0" w:space="0" w:color="auto"/>
            <w:right w:val="none" w:sz="0" w:space="0" w:color="auto"/>
          </w:divBdr>
        </w:div>
        <w:div w:id="1070151186">
          <w:marLeft w:val="480"/>
          <w:marRight w:val="0"/>
          <w:marTop w:val="0"/>
          <w:marBottom w:val="0"/>
          <w:divBdr>
            <w:top w:val="none" w:sz="0" w:space="0" w:color="auto"/>
            <w:left w:val="none" w:sz="0" w:space="0" w:color="auto"/>
            <w:bottom w:val="none" w:sz="0" w:space="0" w:color="auto"/>
            <w:right w:val="none" w:sz="0" w:space="0" w:color="auto"/>
          </w:divBdr>
        </w:div>
        <w:div w:id="1542667630">
          <w:marLeft w:val="480"/>
          <w:marRight w:val="0"/>
          <w:marTop w:val="0"/>
          <w:marBottom w:val="0"/>
          <w:divBdr>
            <w:top w:val="none" w:sz="0" w:space="0" w:color="auto"/>
            <w:left w:val="none" w:sz="0" w:space="0" w:color="auto"/>
            <w:bottom w:val="none" w:sz="0" w:space="0" w:color="auto"/>
            <w:right w:val="none" w:sz="0" w:space="0" w:color="auto"/>
          </w:divBdr>
        </w:div>
        <w:div w:id="1008868295">
          <w:marLeft w:val="480"/>
          <w:marRight w:val="0"/>
          <w:marTop w:val="0"/>
          <w:marBottom w:val="0"/>
          <w:divBdr>
            <w:top w:val="none" w:sz="0" w:space="0" w:color="auto"/>
            <w:left w:val="none" w:sz="0" w:space="0" w:color="auto"/>
            <w:bottom w:val="none" w:sz="0" w:space="0" w:color="auto"/>
            <w:right w:val="none" w:sz="0" w:space="0" w:color="auto"/>
          </w:divBdr>
        </w:div>
        <w:div w:id="529493666">
          <w:marLeft w:val="480"/>
          <w:marRight w:val="0"/>
          <w:marTop w:val="0"/>
          <w:marBottom w:val="0"/>
          <w:divBdr>
            <w:top w:val="none" w:sz="0" w:space="0" w:color="auto"/>
            <w:left w:val="none" w:sz="0" w:space="0" w:color="auto"/>
            <w:bottom w:val="none" w:sz="0" w:space="0" w:color="auto"/>
            <w:right w:val="none" w:sz="0" w:space="0" w:color="auto"/>
          </w:divBdr>
        </w:div>
        <w:div w:id="1902131124">
          <w:marLeft w:val="480"/>
          <w:marRight w:val="0"/>
          <w:marTop w:val="0"/>
          <w:marBottom w:val="0"/>
          <w:divBdr>
            <w:top w:val="none" w:sz="0" w:space="0" w:color="auto"/>
            <w:left w:val="none" w:sz="0" w:space="0" w:color="auto"/>
            <w:bottom w:val="none" w:sz="0" w:space="0" w:color="auto"/>
            <w:right w:val="none" w:sz="0" w:space="0" w:color="auto"/>
          </w:divBdr>
        </w:div>
        <w:div w:id="183832597">
          <w:marLeft w:val="480"/>
          <w:marRight w:val="0"/>
          <w:marTop w:val="0"/>
          <w:marBottom w:val="0"/>
          <w:divBdr>
            <w:top w:val="none" w:sz="0" w:space="0" w:color="auto"/>
            <w:left w:val="none" w:sz="0" w:space="0" w:color="auto"/>
            <w:bottom w:val="none" w:sz="0" w:space="0" w:color="auto"/>
            <w:right w:val="none" w:sz="0" w:space="0" w:color="auto"/>
          </w:divBdr>
        </w:div>
        <w:div w:id="1973316984">
          <w:marLeft w:val="480"/>
          <w:marRight w:val="0"/>
          <w:marTop w:val="0"/>
          <w:marBottom w:val="0"/>
          <w:divBdr>
            <w:top w:val="none" w:sz="0" w:space="0" w:color="auto"/>
            <w:left w:val="none" w:sz="0" w:space="0" w:color="auto"/>
            <w:bottom w:val="none" w:sz="0" w:space="0" w:color="auto"/>
            <w:right w:val="none" w:sz="0" w:space="0" w:color="auto"/>
          </w:divBdr>
        </w:div>
        <w:div w:id="759301573">
          <w:marLeft w:val="480"/>
          <w:marRight w:val="0"/>
          <w:marTop w:val="0"/>
          <w:marBottom w:val="0"/>
          <w:divBdr>
            <w:top w:val="none" w:sz="0" w:space="0" w:color="auto"/>
            <w:left w:val="none" w:sz="0" w:space="0" w:color="auto"/>
            <w:bottom w:val="none" w:sz="0" w:space="0" w:color="auto"/>
            <w:right w:val="none" w:sz="0" w:space="0" w:color="auto"/>
          </w:divBdr>
        </w:div>
        <w:div w:id="1351642418">
          <w:marLeft w:val="480"/>
          <w:marRight w:val="0"/>
          <w:marTop w:val="0"/>
          <w:marBottom w:val="0"/>
          <w:divBdr>
            <w:top w:val="none" w:sz="0" w:space="0" w:color="auto"/>
            <w:left w:val="none" w:sz="0" w:space="0" w:color="auto"/>
            <w:bottom w:val="none" w:sz="0" w:space="0" w:color="auto"/>
            <w:right w:val="none" w:sz="0" w:space="0" w:color="auto"/>
          </w:divBdr>
        </w:div>
        <w:div w:id="873496273">
          <w:marLeft w:val="480"/>
          <w:marRight w:val="0"/>
          <w:marTop w:val="0"/>
          <w:marBottom w:val="0"/>
          <w:divBdr>
            <w:top w:val="none" w:sz="0" w:space="0" w:color="auto"/>
            <w:left w:val="none" w:sz="0" w:space="0" w:color="auto"/>
            <w:bottom w:val="none" w:sz="0" w:space="0" w:color="auto"/>
            <w:right w:val="none" w:sz="0" w:space="0" w:color="auto"/>
          </w:divBdr>
        </w:div>
        <w:div w:id="1450053309">
          <w:marLeft w:val="480"/>
          <w:marRight w:val="0"/>
          <w:marTop w:val="0"/>
          <w:marBottom w:val="0"/>
          <w:divBdr>
            <w:top w:val="none" w:sz="0" w:space="0" w:color="auto"/>
            <w:left w:val="none" w:sz="0" w:space="0" w:color="auto"/>
            <w:bottom w:val="none" w:sz="0" w:space="0" w:color="auto"/>
            <w:right w:val="none" w:sz="0" w:space="0" w:color="auto"/>
          </w:divBdr>
        </w:div>
        <w:div w:id="1892573615">
          <w:marLeft w:val="480"/>
          <w:marRight w:val="0"/>
          <w:marTop w:val="0"/>
          <w:marBottom w:val="0"/>
          <w:divBdr>
            <w:top w:val="none" w:sz="0" w:space="0" w:color="auto"/>
            <w:left w:val="none" w:sz="0" w:space="0" w:color="auto"/>
            <w:bottom w:val="none" w:sz="0" w:space="0" w:color="auto"/>
            <w:right w:val="none" w:sz="0" w:space="0" w:color="auto"/>
          </w:divBdr>
        </w:div>
        <w:div w:id="485436049">
          <w:marLeft w:val="480"/>
          <w:marRight w:val="0"/>
          <w:marTop w:val="0"/>
          <w:marBottom w:val="0"/>
          <w:divBdr>
            <w:top w:val="none" w:sz="0" w:space="0" w:color="auto"/>
            <w:left w:val="none" w:sz="0" w:space="0" w:color="auto"/>
            <w:bottom w:val="none" w:sz="0" w:space="0" w:color="auto"/>
            <w:right w:val="none" w:sz="0" w:space="0" w:color="auto"/>
          </w:divBdr>
        </w:div>
        <w:div w:id="408037697">
          <w:marLeft w:val="480"/>
          <w:marRight w:val="0"/>
          <w:marTop w:val="0"/>
          <w:marBottom w:val="0"/>
          <w:divBdr>
            <w:top w:val="none" w:sz="0" w:space="0" w:color="auto"/>
            <w:left w:val="none" w:sz="0" w:space="0" w:color="auto"/>
            <w:bottom w:val="none" w:sz="0" w:space="0" w:color="auto"/>
            <w:right w:val="none" w:sz="0" w:space="0" w:color="auto"/>
          </w:divBdr>
        </w:div>
        <w:div w:id="682588209">
          <w:marLeft w:val="480"/>
          <w:marRight w:val="0"/>
          <w:marTop w:val="0"/>
          <w:marBottom w:val="0"/>
          <w:divBdr>
            <w:top w:val="none" w:sz="0" w:space="0" w:color="auto"/>
            <w:left w:val="none" w:sz="0" w:space="0" w:color="auto"/>
            <w:bottom w:val="none" w:sz="0" w:space="0" w:color="auto"/>
            <w:right w:val="none" w:sz="0" w:space="0" w:color="auto"/>
          </w:divBdr>
        </w:div>
        <w:div w:id="306521240">
          <w:marLeft w:val="480"/>
          <w:marRight w:val="0"/>
          <w:marTop w:val="0"/>
          <w:marBottom w:val="0"/>
          <w:divBdr>
            <w:top w:val="none" w:sz="0" w:space="0" w:color="auto"/>
            <w:left w:val="none" w:sz="0" w:space="0" w:color="auto"/>
            <w:bottom w:val="none" w:sz="0" w:space="0" w:color="auto"/>
            <w:right w:val="none" w:sz="0" w:space="0" w:color="auto"/>
          </w:divBdr>
        </w:div>
      </w:divsChild>
    </w:div>
    <w:div w:id="1589922921">
      <w:bodyDiv w:val="1"/>
      <w:marLeft w:val="0"/>
      <w:marRight w:val="0"/>
      <w:marTop w:val="0"/>
      <w:marBottom w:val="0"/>
      <w:divBdr>
        <w:top w:val="none" w:sz="0" w:space="0" w:color="auto"/>
        <w:left w:val="none" w:sz="0" w:space="0" w:color="auto"/>
        <w:bottom w:val="none" w:sz="0" w:space="0" w:color="auto"/>
        <w:right w:val="none" w:sz="0" w:space="0" w:color="auto"/>
      </w:divBdr>
      <w:divsChild>
        <w:div w:id="186335349">
          <w:marLeft w:val="0"/>
          <w:marRight w:val="0"/>
          <w:marTop w:val="0"/>
          <w:marBottom w:val="0"/>
          <w:divBdr>
            <w:top w:val="none" w:sz="0" w:space="0" w:color="auto"/>
            <w:left w:val="none" w:sz="0" w:space="0" w:color="auto"/>
            <w:bottom w:val="none" w:sz="0" w:space="0" w:color="auto"/>
            <w:right w:val="none" w:sz="0" w:space="0" w:color="auto"/>
          </w:divBdr>
          <w:divsChild>
            <w:div w:id="139617888">
              <w:marLeft w:val="0"/>
              <w:marRight w:val="0"/>
              <w:marTop w:val="0"/>
              <w:marBottom w:val="0"/>
              <w:divBdr>
                <w:top w:val="none" w:sz="0" w:space="0" w:color="auto"/>
                <w:left w:val="none" w:sz="0" w:space="0" w:color="auto"/>
                <w:bottom w:val="none" w:sz="0" w:space="0" w:color="auto"/>
                <w:right w:val="none" w:sz="0" w:space="0" w:color="auto"/>
              </w:divBdr>
              <w:divsChild>
                <w:div w:id="387460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6935611">
      <w:bodyDiv w:val="1"/>
      <w:marLeft w:val="0"/>
      <w:marRight w:val="0"/>
      <w:marTop w:val="0"/>
      <w:marBottom w:val="0"/>
      <w:divBdr>
        <w:top w:val="none" w:sz="0" w:space="0" w:color="auto"/>
        <w:left w:val="none" w:sz="0" w:space="0" w:color="auto"/>
        <w:bottom w:val="none" w:sz="0" w:space="0" w:color="auto"/>
        <w:right w:val="none" w:sz="0" w:space="0" w:color="auto"/>
      </w:divBdr>
      <w:divsChild>
        <w:div w:id="1859469579">
          <w:marLeft w:val="0"/>
          <w:marRight w:val="0"/>
          <w:marTop w:val="0"/>
          <w:marBottom w:val="0"/>
          <w:divBdr>
            <w:top w:val="none" w:sz="0" w:space="0" w:color="auto"/>
            <w:left w:val="none" w:sz="0" w:space="0" w:color="auto"/>
            <w:bottom w:val="none" w:sz="0" w:space="0" w:color="auto"/>
            <w:right w:val="none" w:sz="0" w:space="0" w:color="auto"/>
          </w:divBdr>
          <w:divsChild>
            <w:div w:id="1095662687">
              <w:marLeft w:val="0"/>
              <w:marRight w:val="0"/>
              <w:marTop w:val="0"/>
              <w:marBottom w:val="0"/>
              <w:divBdr>
                <w:top w:val="none" w:sz="0" w:space="0" w:color="auto"/>
                <w:left w:val="none" w:sz="0" w:space="0" w:color="auto"/>
                <w:bottom w:val="none" w:sz="0" w:space="0" w:color="auto"/>
                <w:right w:val="none" w:sz="0" w:space="0" w:color="auto"/>
              </w:divBdr>
              <w:divsChild>
                <w:div w:id="104144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442975">
      <w:bodyDiv w:val="1"/>
      <w:marLeft w:val="0"/>
      <w:marRight w:val="0"/>
      <w:marTop w:val="0"/>
      <w:marBottom w:val="0"/>
      <w:divBdr>
        <w:top w:val="none" w:sz="0" w:space="0" w:color="auto"/>
        <w:left w:val="none" w:sz="0" w:space="0" w:color="auto"/>
        <w:bottom w:val="none" w:sz="0" w:space="0" w:color="auto"/>
        <w:right w:val="none" w:sz="0" w:space="0" w:color="auto"/>
      </w:divBdr>
      <w:divsChild>
        <w:div w:id="530579962">
          <w:marLeft w:val="0"/>
          <w:marRight w:val="0"/>
          <w:marTop w:val="0"/>
          <w:marBottom w:val="0"/>
          <w:divBdr>
            <w:top w:val="none" w:sz="0" w:space="0" w:color="auto"/>
            <w:left w:val="none" w:sz="0" w:space="0" w:color="auto"/>
            <w:bottom w:val="none" w:sz="0" w:space="0" w:color="auto"/>
            <w:right w:val="none" w:sz="0" w:space="0" w:color="auto"/>
          </w:divBdr>
          <w:divsChild>
            <w:div w:id="621227015">
              <w:marLeft w:val="0"/>
              <w:marRight w:val="0"/>
              <w:marTop w:val="0"/>
              <w:marBottom w:val="0"/>
              <w:divBdr>
                <w:top w:val="none" w:sz="0" w:space="0" w:color="auto"/>
                <w:left w:val="none" w:sz="0" w:space="0" w:color="auto"/>
                <w:bottom w:val="none" w:sz="0" w:space="0" w:color="auto"/>
                <w:right w:val="none" w:sz="0" w:space="0" w:color="auto"/>
              </w:divBdr>
              <w:divsChild>
                <w:div w:id="21392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848113">
      <w:bodyDiv w:val="1"/>
      <w:marLeft w:val="0"/>
      <w:marRight w:val="0"/>
      <w:marTop w:val="0"/>
      <w:marBottom w:val="0"/>
      <w:divBdr>
        <w:top w:val="none" w:sz="0" w:space="0" w:color="auto"/>
        <w:left w:val="none" w:sz="0" w:space="0" w:color="auto"/>
        <w:bottom w:val="none" w:sz="0" w:space="0" w:color="auto"/>
        <w:right w:val="none" w:sz="0" w:space="0" w:color="auto"/>
      </w:divBdr>
      <w:divsChild>
        <w:div w:id="1154689089">
          <w:marLeft w:val="0"/>
          <w:marRight w:val="0"/>
          <w:marTop w:val="0"/>
          <w:marBottom w:val="0"/>
          <w:divBdr>
            <w:top w:val="none" w:sz="0" w:space="0" w:color="auto"/>
            <w:left w:val="none" w:sz="0" w:space="0" w:color="auto"/>
            <w:bottom w:val="none" w:sz="0" w:space="0" w:color="auto"/>
            <w:right w:val="none" w:sz="0" w:space="0" w:color="auto"/>
          </w:divBdr>
          <w:divsChild>
            <w:div w:id="309021149">
              <w:marLeft w:val="0"/>
              <w:marRight w:val="0"/>
              <w:marTop w:val="0"/>
              <w:marBottom w:val="0"/>
              <w:divBdr>
                <w:top w:val="none" w:sz="0" w:space="0" w:color="auto"/>
                <w:left w:val="none" w:sz="0" w:space="0" w:color="auto"/>
                <w:bottom w:val="none" w:sz="0" w:space="0" w:color="auto"/>
                <w:right w:val="none" w:sz="0" w:space="0" w:color="auto"/>
              </w:divBdr>
              <w:divsChild>
                <w:div w:id="1008606191">
                  <w:marLeft w:val="0"/>
                  <w:marRight w:val="0"/>
                  <w:marTop w:val="0"/>
                  <w:marBottom w:val="0"/>
                  <w:divBdr>
                    <w:top w:val="none" w:sz="0" w:space="0" w:color="auto"/>
                    <w:left w:val="none" w:sz="0" w:space="0" w:color="auto"/>
                    <w:bottom w:val="none" w:sz="0" w:space="0" w:color="auto"/>
                    <w:right w:val="none" w:sz="0" w:space="0" w:color="auto"/>
                  </w:divBdr>
                </w:div>
                <w:div w:id="250507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548336">
      <w:bodyDiv w:val="1"/>
      <w:marLeft w:val="0"/>
      <w:marRight w:val="0"/>
      <w:marTop w:val="0"/>
      <w:marBottom w:val="0"/>
      <w:divBdr>
        <w:top w:val="none" w:sz="0" w:space="0" w:color="auto"/>
        <w:left w:val="none" w:sz="0" w:space="0" w:color="auto"/>
        <w:bottom w:val="none" w:sz="0" w:space="0" w:color="auto"/>
        <w:right w:val="none" w:sz="0" w:space="0" w:color="auto"/>
      </w:divBdr>
      <w:divsChild>
        <w:div w:id="2015299192">
          <w:marLeft w:val="480"/>
          <w:marRight w:val="0"/>
          <w:marTop w:val="0"/>
          <w:marBottom w:val="0"/>
          <w:divBdr>
            <w:top w:val="none" w:sz="0" w:space="0" w:color="auto"/>
            <w:left w:val="none" w:sz="0" w:space="0" w:color="auto"/>
            <w:bottom w:val="none" w:sz="0" w:space="0" w:color="auto"/>
            <w:right w:val="none" w:sz="0" w:space="0" w:color="auto"/>
          </w:divBdr>
        </w:div>
        <w:div w:id="644315539">
          <w:marLeft w:val="480"/>
          <w:marRight w:val="0"/>
          <w:marTop w:val="0"/>
          <w:marBottom w:val="0"/>
          <w:divBdr>
            <w:top w:val="none" w:sz="0" w:space="0" w:color="auto"/>
            <w:left w:val="none" w:sz="0" w:space="0" w:color="auto"/>
            <w:bottom w:val="none" w:sz="0" w:space="0" w:color="auto"/>
            <w:right w:val="none" w:sz="0" w:space="0" w:color="auto"/>
          </w:divBdr>
        </w:div>
        <w:div w:id="733940210">
          <w:marLeft w:val="480"/>
          <w:marRight w:val="0"/>
          <w:marTop w:val="0"/>
          <w:marBottom w:val="0"/>
          <w:divBdr>
            <w:top w:val="none" w:sz="0" w:space="0" w:color="auto"/>
            <w:left w:val="none" w:sz="0" w:space="0" w:color="auto"/>
            <w:bottom w:val="none" w:sz="0" w:space="0" w:color="auto"/>
            <w:right w:val="none" w:sz="0" w:space="0" w:color="auto"/>
          </w:divBdr>
        </w:div>
        <w:div w:id="207686253">
          <w:marLeft w:val="480"/>
          <w:marRight w:val="0"/>
          <w:marTop w:val="0"/>
          <w:marBottom w:val="0"/>
          <w:divBdr>
            <w:top w:val="none" w:sz="0" w:space="0" w:color="auto"/>
            <w:left w:val="none" w:sz="0" w:space="0" w:color="auto"/>
            <w:bottom w:val="none" w:sz="0" w:space="0" w:color="auto"/>
            <w:right w:val="none" w:sz="0" w:space="0" w:color="auto"/>
          </w:divBdr>
        </w:div>
        <w:div w:id="2036539686">
          <w:marLeft w:val="480"/>
          <w:marRight w:val="0"/>
          <w:marTop w:val="0"/>
          <w:marBottom w:val="0"/>
          <w:divBdr>
            <w:top w:val="none" w:sz="0" w:space="0" w:color="auto"/>
            <w:left w:val="none" w:sz="0" w:space="0" w:color="auto"/>
            <w:bottom w:val="none" w:sz="0" w:space="0" w:color="auto"/>
            <w:right w:val="none" w:sz="0" w:space="0" w:color="auto"/>
          </w:divBdr>
        </w:div>
        <w:div w:id="813763460">
          <w:marLeft w:val="480"/>
          <w:marRight w:val="0"/>
          <w:marTop w:val="0"/>
          <w:marBottom w:val="0"/>
          <w:divBdr>
            <w:top w:val="none" w:sz="0" w:space="0" w:color="auto"/>
            <w:left w:val="none" w:sz="0" w:space="0" w:color="auto"/>
            <w:bottom w:val="none" w:sz="0" w:space="0" w:color="auto"/>
            <w:right w:val="none" w:sz="0" w:space="0" w:color="auto"/>
          </w:divBdr>
        </w:div>
        <w:div w:id="1232884497">
          <w:marLeft w:val="480"/>
          <w:marRight w:val="0"/>
          <w:marTop w:val="0"/>
          <w:marBottom w:val="0"/>
          <w:divBdr>
            <w:top w:val="none" w:sz="0" w:space="0" w:color="auto"/>
            <w:left w:val="none" w:sz="0" w:space="0" w:color="auto"/>
            <w:bottom w:val="none" w:sz="0" w:space="0" w:color="auto"/>
            <w:right w:val="none" w:sz="0" w:space="0" w:color="auto"/>
          </w:divBdr>
        </w:div>
        <w:div w:id="1368484132">
          <w:marLeft w:val="480"/>
          <w:marRight w:val="0"/>
          <w:marTop w:val="0"/>
          <w:marBottom w:val="0"/>
          <w:divBdr>
            <w:top w:val="none" w:sz="0" w:space="0" w:color="auto"/>
            <w:left w:val="none" w:sz="0" w:space="0" w:color="auto"/>
            <w:bottom w:val="none" w:sz="0" w:space="0" w:color="auto"/>
            <w:right w:val="none" w:sz="0" w:space="0" w:color="auto"/>
          </w:divBdr>
        </w:div>
        <w:div w:id="1046684582">
          <w:marLeft w:val="480"/>
          <w:marRight w:val="0"/>
          <w:marTop w:val="0"/>
          <w:marBottom w:val="0"/>
          <w:divBdr>
            <w:top w:val="none" w:sz="0" w:space="0" w:color="auto"/>
            <w:left w:val="none" w:sz="0" w:space="0" w:color="auto"/>
            <w:bottom w:val="none" w:sz="0" w:space="0" w:color="auto"/>
            <w:right w:val="none" w:sz="0" w:space="0" w:color="auto"/>
          </w:divBdr>
        </w:div>
        <w:div w:id="567500137">
          <w:marLeft w:val="480"/>
          <w:marRight w:val="0"/>
          <w:marTop w:val="0"/>
          <w:marBottom w:val="0"/>
          <w:divBdr>
            <w:top w:val="none" w:sz="0" w:space="0" w:color="auto"/>
            <w:left w:val="none" w:sz="0" w:space="0" w:color="auto"/>
            <w:bottom w:val="none" w:sz="0" w:space="0" w:color="auto"/>
            <w:right w:val="none" w:sz="0" w:space="0" w:color="auto"/>
          </w:divBdr>
        </w:div>
        <w:div w:id="722603422">
          <w:marLeft w:val="480"/>
          <w:marRight w:val="0"/>
          <w:marTop w:val="0"/>
          <w:marBottom w:val="0"/>
          <w:divBdr>
            <w:top w:val="none" w:sz="0" w:space="0" w:color="auto"/>
            <w:left w:val="none" w:sz="0" w:space="0" w:color="auto"/>
            <w:bottom w:val="none" w:sz="0" w:space="0" w:color="auto"/>
            <w:right w:val="none" w:sz="0" w:space="0" w:color="auto"/>
          </w:divBdr>
        </w:div>
        <w:div w:id="1982535909">
          <w:marLeft w:val="480"/>
          <w:marRight w:val="0"/>
          <w:marTop w:val="0"/>
          <w:marBottom w:val="0"/>
          <w:divBdr>
            <w:top w:val="none" w:sz="0" w:space="0" w:color="auto"/>
            <w:left w:val="none" w:sz="0" w:space="0" w:color="auto"/>
            <w:bottom w:val="none" w:sz="0" w:space="0" w:color="auto"/>
            <w:right w:val="none" w:sz="0" w:space="0" w:color="auto"/>
          </w:divBdr>
        </w:div>
        <w:div w:id="419985320">
          <w:marLeft w:val="480"/>
          <w:marRight w:val="0"/>
          <w:marTop w:val="0"/>
          <w:marBottom w:val="0"/>
          <w:divBdr>
            <w:top w:val="none" w:sz="0" w:space="0" w:color="auto"/>
            <w:left w:val="none" w:sz="0" w:space="0" w:color="auto"/>
            <w:bottom w:val="none" w:sz="0" w:space="0" w:color="auto"/>
            <w:right w:val="none" w:sz="0" w:space="0" w:color="auto"/>
          </w:divBdr>
        </w:div>
        <w:div w:id="398017235">
          <w:marLeft w:val="480"/>
          <w:marRight w:val="0"/>
          <w:marTop w:val="0"/>
          <w:marBottom w:val="0"/>
          <w:divBdr>
            <w:top w:val="none" w:sz="0" w:space="0" w:color="auto"/>
            <w:left w:val="none" w:sz="0" w:space="0" w:color="auto"/>
            <w:bottom w:val="none" w:sz="0" w:space="0" w:color="auto"/>
            <w:right w:val="none" w:sz="0" w:space="0" w:color="auto"/>
          </w:divBdr>
        </w:div>
        <w:div w:id="593048923">
          <w:marLeft w:val="480"/>
          <w:marRight w:val="0"/>
          <w:marTop w:val="0"/>
          <w:marBottom w:val="0"/>
          <w:divBdr>
            <w:top w:val="none" w:sz="0" w:space="0" w:color="auto"/>
            <w:left w:val="none" w:sz="0" w:space="0" w:color="auto"/>
            <w:bottom w:val="none" w:sz="0" w:space="0" w:color="auto"/>
            <w:right w:val="none" w:sz="0" w:space="0" w:color="auto"/>
          </w:divBdr>
        </w:div>
        <w:div w:id="2065978856">
          <w:marLeft w:val="480"/>
          <w:marRight w:val="0"/>
          <w:marTop w:val="0"/>
          <w:marBottom w:val="0"/>
          <w:divBdr>
            <w:top w:val="none" w:sz="0" w:space="0" w:color="auto"/>
            <w:left w:val="none" w:sz="0" w:space="0" w:color="auto"/>
            <w:bottom w:val="none" w:sz="0" w:space="0" w:color="auto"/>
            <w:right w:val="none" w:sz="0" w:space="0" w:color="auto"/>
          </w:divBdr>
        </w:div>
        <w:div w:id="1307394118">
          <w:marLeft w:val="480"/>
          <w:marRight w:val="0"/>
          <w:marTop w:val="0"/>
          <w:marBottom w:val="0"/>
          <w:divBdr>
            <w:top w:val="none" w:sz="0" w:space="0" w:color="auto"/>
            <w:left w:val="none" w:sz="0" w:space="0" w:color="auto"/>
            <w:bottom w:val="none" w:sz="0" w:space="0" w:color="auto"/>
            <w:right w:val="none" w:sz="0" w:space="0" w:color="auto"/>
          </w:divBdr>
        </w:div>
        <w:div w:id="1383947572">
          <w:marLeft w:val="480"/>
          <w:marRight w:val="0"/>
          <w:marTop w:val="0"/>
          <w:marBottom w:val="0"/>
          <w:divBdr>
            <w:top w:val="none" w:sz="0" w:space="0" w:color="auto"/>
            <w:left w:val="none" w:sz="0" w:space="0" w:color="auto"/>
            <w:bottom w:val="none" w:sz="0" w:space="0" w:color="auto"/>
            <w:right w:val="none" w:sz="0" w:space="0" w:color="auto"/>
          </w:divBdr>
        </w:div>
        <w:div w:id="663240255">
          <w:marLeft w:val="480"/>
          <w:marRight w:val="0"/>
          <w:marTop w:val="0"/>
          <w:marBottom w:val="0"/>
          <w:divBdr>
            <w:top w:val="none" w:sz="0" w:space="0" w:color="auto"/>
            <w:left w:val="none" w:sz="0" w:space="0" w:color="auto"/>
            <w:bottom w:val="none" w:sz="0" w:space="0" w:color="auto"/>
            <w:right w:val="none" w:sz="0" w:space="0" w:color="auto"/>
          </w:divBdr>
        </w:div>
        <w:div w:id="172719896">
          <w:marLeft w:val="480"/>
          <w:marRight w:val="0"/>
          <w:marTop w:val="0"/>
          <w:marBottom w:val="0"/>
          <w:divBdr>
            <w:top w:val="none" w:sz="0" w:space="0" w:color="auto"/>
            <w:left w:val="none" w:sz="0" w:space="0" w:color="auto"/>
            <w:bottom w:val="none" w:sz="0" w:space="0" w:color="auto"/>
            <w:right w:val="none" w:sz="0" w:space="0" w:color="auto"/>
          </w:divBdr>
        </w:div>
        <w:div w:id="2047607159">
          <w:marLeft w:val="480"/>
          <w:marRight w:val="0"/>
          <w:marTop w:val="0"/>
          <w:marBottom w:val="0"/>
          <w:divBdr>
            <w:top w:val="none" w:sz="0" w:space="0" w:color="auto"/>
            <w:left w:val="none" w:sz="0" w:space="0" w:color="auto"/>
            <w:bottom w:val="none" w:sz="0" w:space="0" w:color="auto"/>
            <w:right w:val="none" w:sz="0" w:space="0" w:color="auto"/>
          </w:divBdr>
        </w:div>
        <w:div w:id="915360388">
          <w:marLeft w:val="480"/>
          <w:marRight w:val="0"/>
          <w:marTop w:val="0"/>
          <w:marBottom w:val="0"/>
          <w:divBdr>
            <w:top w:val="none" w:sz="0" w:space="0" w:color="auto"/>
            <w:left w:val="none" w:sz="0" w:space="0" w:color="auto"/>
            <w:bottom w:val="none" w:sz="0" w:space="0" w:color="auto"/>
            <w:right w:val="none" w:sz="0" w:space="0" w:color="auto"/>
          </w:divBdr>
        </w:div>
        <w:div w:id="919407440">
          <w:marLeft w:val="480"/>
          <w:marRight w:val="0"/>
          <w:marTop w:val="0"/>
          <w:marBottom w:val="0"/>
          <w:divBdr>
            <w:top w:val="none" w:sz="0" w:space="0" w:color="auto"/>
            <w:left w:val="none" w:sz="0" w:space="0" w:color="auto"/>
            <w:bottom w:val="none" w:sz="0" w:space="0" w:color="auto"/>
            <w:right w:val="none" w:sz="0" w:space="0" w:color="auto"/>
          </w:divBdr>
        </w:div>
        <w:div w:id="2082554250">
          <w:marLeft w:val="480"/>
          <w:marRight w:val="0"/>
          <w:marTop w:val="0"/>
          <w:marBottom w:val="0"/>
          <w:divBdr>
            <w:top w:val="none" w:sz="0" w:space="0" w:color="auto"/>
            <w:left w:val="none" w:sz="0" w:space="0" w:color="auto"/>
            <w:bottom w:val="none" w:sz="0" w:space="0" w:color="auto"/>
            <w:right w:val="none" w:sz="0" w:space="0" w:color="auto"/>
          </w:divBdr>
        </w:div>
        <w:div w:id="1612273555">
          <w:marLeft w:val="480"/>
          <w:marRight w:val="0"/>
          <w:marTop w:val="0"/>
          <w:marBottom w:val="0"/>
          <w:divBdr>
            <w:top w:val="none" w:sz="0" w:space="0" w:color="auto"/>
            <w:left w:val="none" w:sz="0" w:space="0" w:color="auto"/>
            <w:bottom w:val="none" w:sz="0" w:space="0" w:color="auto"/>
            <w:right w:val="none" w:sz="0" w:space="0" w:color="auto"/>
          </w:divBdr>
        </w:div>
        <w:div w:id="959533608">
          <w:marLeft w:val="480"/>
          <w:marRight w:val="0"/>
          <w:marTop w:val="0"/>
          <w:marBottom w:val="0"/>
          <w:divBdr>
            <w:top w:val="none" w:sz="0" w:space="0" w:color="auto"/>
            <w:left w:val="none" w:sz="0" w:space="0" w:color="auto"/>
            <w:bottom w:val="none" w:sz="0" w:space="0" w:color="auto"/>
            <w:right w:val="none" w:sz="0" w:space="0" w:color="auto"/>
          </w:divBdr>
        </w:div>
        <w:div w:id="1683817026">
          <w:marLeft w:val="480"/>
          <w:marRight w:val="0"/>
          <w:marTop w:val="0"/>
          <w:marBottom w:val="0"/>
          <w:divBdr>
            <w:top w:val="none" w:sz="0" w:space="0" w:color="auto"/>
            <w:left w:val="none" w:sz="0" w:space="0" w:color="auto"/>
            <w:bottom w:val="none" w:sz="0" w:space="0" w:color="auto"/>
            <w:right w:val="none" w:sz="0" w:space="0" w:color="auto"/>
          </w:divBdr>
        </w:div>
        <w:div w:id="840974229">
          <w:marLeft w:val="480"/>
          <w:marRight w:val="0"/>
          <w:marTop w:val="0"/>
          <w:marBottom w:val="0"/>
          <w:divBdr>
            <w:top w:val="none" w:sz="0" w:space="0" w:color="auto"/>
            <w:left w:val="none" w:sz="0" w:space="0" w:color="auto"/>
            <w:bottom w:val="none" w:sz="0" w:space="0" w:color="auto"/>
            <w:right w:val="none" w:sz="0" w:space="0" w:color="auto"/>
          </w:divBdr>
        </w:div>
        <w:div w:id="1434205762">
          <w:marLeft w:val="480"/>
          <w:marRight w:val="0"/>
          <w:marTop w:val="0"/>
          <w:marBottom w:val="0"/>
          <w:divBdr>
            <w:top w:val="none" w:sz="0" w:space="0" w:color="auto"/>
            <w:left w:val="none" w:sz="0" w:space="0" w:color="auto"/>
            <w:bottom w:val="none" w:sz="0" w:space="0" w:color="auto"/>
            <w:right w:val="none" w:sz="0" w:space="0" w:color="auto"/>
          </w:divBdr>
        </w:div>
        <w:div w:id="1919053064">
          <w:marLeft w:val="480"/>
          <w:marRight w:val="0"/>
          <w:marTop w:val="0"/>
          <w:marBottom w:val="0"/>
          <w:divBdr>
            <w:top w:val="none" w:sz="0" w:space="0" w:color="auto"/>
            <w:left w:val="none" w:sz="0" w:space="0" w:color="auto"/>
            <w:bottom w:val="none" w:sz="0" w:space="0" w:color="auto"/>
            <w:right w:val="none" w:sz="0" w:space="0" w:color="auto"/>
          </w:divBdr>
        </w:div>
        <w:div w:id="1809007371">
          <w:marLeft w:val="480"/>
          <w:marRight w:val="0"/>
          <w:marTop w:val="0"/>
          <w:marBottom w:val="0"/>
          <w:divBdr>
            <w:top w:val="none" w:sz="0" w:space="0" w:color="auto"/>
            <w:left w:val="none" w:sz="0" w:space="0" w:color="auto"/>
            <w:bottom w:val="none" w:sz="0" w:space="0" w:color="auto"/>
            <w:right w:val="none" w:sz="0" w:space="0" w:color="auto"/>
          </w:divBdr>
        </w:div>
        <w:div w:id="157692191">
          <w:marLeft w:val="480"/>
          <w:marRight w:val="0"/>
          <w:marTop w:val="0"/>
          <w:marBottom w:val="0"/>
          <w:divBdr>
            <w:top w:val="none" w:sz="0" w:space="0" w:color="auto"/>
            <w:left w:val="none" w:sz="0" w:space="0" w:color="auto"/>
            <w:bottom w:val="none" w:sz="0" w:space="0" w:color="auto"/>
            <w:right w:val="none" w:sz="0" w:space="0" w:color="auto"/>
          </w:divBdr>
        </w:div>
        <w:div w:id="374353092">
          <w:marLeft w:val="480"/>
          <w:marRight w:val="0"/>
          <w:marTop w:val="0"/>
          <w:marBottom w:val="0"/>
          <w:divBdr>
            <w:top w:val="none" w:sz="0" w:space="0" w:color="auto"/>
            <w:left w:val="none" w:sz="0" w:space="0" w:color="auto"/>
            <w:bottom w:val="none" w:sz="0" w:space="0" w:color="auto"/>
            <w:right w:val="none" w:sz="0" w:space="0" w:color="auto"/>
          </w:divBdr>
        </w:div>
        <w:div w:id="2080782988">
          <w:marLeft w:val="480"/>
          <w:marRight w:val="0"/>
          <w:marTop w:val="0"/>
          <w:marBottom w:val="0"/>
          <w:divBdr>
            <w:top w:val="none" w:sz="0" w:space="0" w:color="auto"/>
            <w:left w:val="none" w:sz="0" w:space="0" w:color="auto"/>
            <w:bottom w:val="none" w:sz="0" w:space="0" w:color="auto"/>
            <w:right w:val="none" w:sz="0" w:space="0" w:color="auto"/>
          </w:divBdr>
        </w:div>
        <w:div w:id="849098834">
          <w:marLeft w:val="480"/>
          <w:marRight w:val="0"/>
          <w:marTop w:val="0"/>
          <w:marBottom w:val="0"/>
          <w:divBdr>
            <w:top w:val="none" w:sz="0" w:space="0" w:color="auto"/>
            <w:left w:val="none" w:sz="0" w:space="0" w:color="auto"/>
            <w:bottom w:val="none" w:sz="0" w:space="0" w:color="auto"/>
            <w:right w:val="none" w:sz="0" w:space="0" w:color="auto"/>
          </w:divBdr>
        </w:div>
        <w:div w:id="1036740765">
          <w:marLeft w:val="480"/>
          <w:marRight w:val="0"/>
          <w:marTop w:val="0"/>
          <w:marBottom w:val="0"/>
          <w:divBdr>
            <w:top w:val="none" w:sz="0" w:space="0" w:color="auto"/>
            <w:left w:val="none" w:sz="0" w:space="0" w:color="auto"/>
            <w:bottom w:val="none" w:sz="0" w:space="0" w:color="auto"/>
            <w:right w:val="none" w:sz="0" w:space="0" w:color="auto"/>
          </w:divBdr>
        </w:div>
        <w:div w:id="2046056253">
          <w:marLeft w:val="480"/>
          <w:marRight w:val="0"/>
          <w:marTop w:val="0"/>
          <w:marBottom w:val="0"/>
          <w:divBdr>
            <w:top w:val="none" w:sz="0" w:space="0" w:color="auto"/>
            <w:left w:val="none" w:sz="0" w:space="0" w:color="auto"/>
            <w:bottom w:val="none" w:sz="0" w:space="0" w:color="auto"/>
            <w:right w:val="none" w:sz="0" w:space="0" w:color="auto"/>
          </w:divBdr>
        </w:div>
        <w:div w:id="1781022940">
          <w:marLeft w:val="480"/>
          <w:marRight w:val="0"/>
          <w:marTop w:val="0"/>
          <w:marBottom w:val="0"/>
          <w:divBdr>
            <w:top w:val="none" w:sz="0" w:space="0" w:color="auto"/>
            <w:left w:val="none" w:sz="0" w:space="0" w:color="auto"/>
            <w:bottom w:val="none" w:sz="0" w:space="0" w:color="auto"/>
            <w:right w:val="none" w:sz="0" w:space="0" w:color="auto"/>
          </w:divBdr>
        </w:div>
        <w:div w:id="1664120498">
          <w:marLeft w:val="480"/>
          <w:marRight w:val="0"/>
          <w:marTop w:val="0"/>
          <w:marBottom w:val="0"/>
          <w:divBdr>
            <w:top w:val="none" w:sz="0" w:space="0" w:color="auto"/>
            <w:left w:val="none" w:sz="0" w:space="0" w:color="auto"/>
            <w:bottom w:val="none" w:sz="0" w:space="0" w:color="auto"/>
            <w:right w:val="none" w:sz="0" w:space="0" w:color="auto"/>
          </w:divBdr>
        </w:div>
        <w:div w:id="923880895">
          <w:marLeft w:val="480"/>
          <w:marRight w:val="0"/>
          <w:marTop w:val="0"/>
          <w:marBottom w:val="0"/>
          <w:divBdr>
            <w:top w:val="none" w:sz="0" w:space="0" w:color="auto"/>
            <w:left w:val="none" w:sz="0" w:space="0" w:color="auto"/>
            <w:bottom w:val="none" w:sz="0" w:space="0" w:color="auto"/>
            <w:right w:val="none" w:sz="0" w:space="0" w:color="auto"/>
          </w:divBdr>
        </w:div>
        <w:div w:id="1045714586">
          <w:marLeft w:val="480"/>
          <w:marRight w:val="0"/>
          <w:marTop w:val="0"/>
          <w:marBottom w:val="0"/>
          <w:divBdr>
            <w:top w:val="none" w:sz="0" w:space="0" w:color="auto"/>
            <w:left w:val="none" w:sz="0" w:space="0" w:color="auto"/>
            <w:bottom w:val="none" w:sz="0" w:space="0" w:color="auto"/>
            <w:right w:val="none" w:sz="0" w:space="0" w:color="auto"/>
          </w:divBdr>
        </w:div>
        <w:div w:id="1678389545">
          <w:marLeft w:val="480"/>
          <w:marRight w:val="0"/>
          <w:marTop w:val="0"/>
          <w:marBottom w:val="0"/>
          <w:divBdr>
            <w:top w:val="none" w:sz="0" w:space="0" w:color="auto"/>
            <w:left w:val="none" w:sz="0" w:space="0" w:color="auto"/>
            <w:bottom w:val="none" w:sz="0" w:space="0" w:color="auto"/>
            <w:right w:val="none" w:sz="0" w:space="0" w:color="auto"/>
          </w:divBdr>
        </w:div>
        <w:div w:id="26879066">
          <w:marLeft w:val="480"/>
          <w:marRight w:val="0"/>
          <w:marTop w:val="0"/>
          <w:marBottom w:val="0"/>
          <w:divBdr>
            <w:top w:val="none" w:sz="0" w:space="0" w:color="auto"/>
            <w:left w:val="none" w:sz="0" w:space="0" w:color="auto"/>
            <w:bottom w:val="none" w:sz="0" w:space="0" w:color="auto"/>
            <w:right w:val="none" w:sz="0" w:space="0" w:color="auto"/>
          </w:divBdr>
        </w:div>
        <w:div w:id="690490848">
          <w:marLeft w:val="480"/>
          <w:marRight w:val="0"/>
          <w:marTop w:val="0"/>
          <w:marBottom w:val="0"/>
          <w:divBdr>
            <w:top w:val="none" w:sz="0" w:space="0" w:color="auto"/>
            <w:left w:val="none" w:sz="0" w:space="0" w:color="auto"/>
            <w:bottom w:val="none" w:sz="0" w:space="0" w:color="auto"/>
            <w:right w:val="none" w:sz="0" w:space="0" w:color="auto"/>
          </w:divBdr>
        </w:div>
        <w:div w:id="1173687316">
          <w:marLeft w:val="480"/>
          <w:marRight w:val="0"/>
          <w:marTop w:val="0"/>
          <w:marBottom w:val="0"/>
          <w:divBdr>
            <w:top w:val="none" w:sz="0" w:space="0" w:color="auto"/>
            <w:left w:val="none" w:sz="0" w:space="0" w:color="auto"/>
            <w:bottom w:val="none" w:sz="0" w:space="0" w:color="auto"/>
            <w:right w:val="none" w:sz="0" w:space="0" w:color="auto"/>
          </w:divBdr>
        </w:div>
        <w:div w:id="2031878503">
          <w:marLeft w:val="480"/>
          <w:marRight w:val="0"/>
          <w:marTop w:val="0"/>
          <w:marBottom w:val="0"/>
          <w:divBdr>
            <w:top w:val="none" w:sz="0" w:space="0" w:color="auto"/>
            <w:left w:val="none" w:sz="0" w:space="0" w:color="auto"/>
            <w:bottom w:val="none" w:sz="0" w:space="0" w:color="auto"/>
            <w:right w:val="none" w:sz="0" w:space="0" w:color="auto"/>
          </w:divBdr>
        </w:div>
        <w:div w:id="1130132635">
          <w:marLeft w:val="480"/>
          <w:marRight w:val="0"/>
          <w:marTop w:val="0"/>
          <w:marBottom w:val="0"/>
          <w:divBdr>
            <w:top w:val="none" w:sz="0" w:space="0" w:color="auto"/>
            <w:left w:val="none" w:sz="0" w:space="0" w:color="auto"/>
            <w:bottom w:val="none" w:sz="0" w:space="0" w:color="auto"/>
            <w:right w:val="none" w:sz="0" w:space="0" w:color="auto"/>
          </w:divBdr>
        </w:div>
        <w:div w:id="2128117243">
          <w:marLeft w:val="480"/>
          <w:marRight w:val="0"/>
          <w:marTop w:val="0"/>
          <w:marBottom w:val="0"/>
          <w:divBdr>
            <w:top w:val="none" w:sz="0" w:space="0" w:color="auto"/>
            <w:left w:val="none" w:sz="0" w:space="0" w:color="auto"/>
            <w:bottom w:val="none" w:sz="0" w:space="0" w:color="auto"/>
            <w:right w:val="none" w:sz="0" w:space="0" w:color="auto"/>
          </w:divBdr>
        </w:div>
        <w:div w:id="641421987">
          <w:marLeft w:val="480"/>
          <w:marRight w:val="0"/>
          <w:marTop w:val="0"/>
          <w:marBottom w:val="0"/>
          <w:divBdr>
            <w:top w:val="none" w:sz="0" w:space="0" w:color="auto"/>
            <w:left w:val="none" w:sz="0" w:space="0" w:color="auto"/>
            <w:bottom w:val="none" w:sz="0" w:space="0" w:color="auto"/>
            <w:right w:val="none" w:sz="0" w:space="0" w:color="auto"/>
          </w:divBdr>
        </w:div>
        <w:div w:id="1700928112">
          <w:marLeft w:val="480"/>
          <w:marRight w:val="0"/>
          <w:marTop w:val="0"/>
          <w:marBottom w:val="0"/>
          <w:divBdr>
            <w:top w:val="none" w:sz="0" w:space="0" w:color="auto"/>
            <w:left w:val="none" w:sz="0" w:space="0" w:color="auto"/>
            <w:bottom w:val="none" w:sz="0" w:space="0" w:color="auto"/>
            <w:right w:val="none" w:sz="0" w:space="0" w:color="auto"/>
          </w:divBdr>
        </w:div>
        <w:div w:id="1169253095">
          <w:marLeft w:val="480"/>
          <w:marRight w:val="0"/>
          <w:marTop w:val="0"/>
          <w:marBottom w:val="0"/>
          <w:divBdr>
            <w:top w:val="none" w:sz="0" w:space="0" w:color="auto"/>
            <w:left w:val="none" w:sz="0" w:space="0" w:color="auto"/>
            <w:bottom w:val="none" w:sz="0" w:space="0" w:color="auto"/>
            <w:right w:val="none" w:sz="0" w:space="0" w:color="auto"/>
          </w:divBdr>
        </w:div>
        <w:div w:id="1354771687">
          <w:marLeft w:val="480"/>
          <w:marRight w:val="0"/>
          <w:marTop w:val="0"/>
          <w:marBottom w:val="0"/>
          <w:divBdr>
            <w:top w:val="none" w:sz="0" w:space="0" w:color="auto"/>
            <w:left w:val="none" w:sz="0" w:space="0" w:color="auto"/>
            <w:bottom w:val="none" w:sz="0" w:space="0" w:color="auto"/>
            <w:right w:val="none" w:sz="0" w:space="0" w:color="auto"/>
          </w:divBdr>
        </w:div>
        <w:div w:id="984627890">
          <w:marLeft w:val="480"/>
          <w:marRight w:val="0"/>
          <w:marTop w:val="0"/>
          <w:marBottom w:val="0"/>
          <w:divBdr>
            <w:top w:val="none" w:sz="0" w:space="0" w:color="auto"/>
            <w:left w:val="none" w:sz="0" w:space="0" w:color="auto"/>
            <w:bottom w:val="none" w:sz="0" w:space="0" w:color="auto"/>
            <w:right w:val="none" w:sz="0" w:space="0" w:color="auto"/>
          </w:divBdr>
        </w:div>
        <w:div w:id="1713841401">
          <w:marLeft w:val="480"/>
          <w:marRight w:val="0"/>
          <w:marTop w:val="0"/>
          <w:marBottom w:val="0"/>
          <w:divBdr>
            <w:top w:val="none" w:sz="0" w:space="0" w:color="auto"/>
            <w:left w:val="none" w:sz="0" w:space="0" w:color="auto"/>
            <w:bottom w:val="none" w:sz="0" w:space="0" w:color="auto"/>
            <w:right w:val="none" w:sz="0" w:space="0" w:color="auto"/>
          </w:divBdr>
        </w:div>
        <w:div w:id="2017031083">
          <w:marLeft w:val="480"/>
          <w:marRight w:val="0"/>
          <w:marTop w:val="0"/>
          <w:marBottom w:val="0"/>
          <w:divBdr>
            <w:top w:val="none" w:sz="0" w:space="0" w:color="auto"/>
            <w:left w:val="none" w:sz="0" w:space="0" w:color="auto"/>
            <w:bottom w:val="none" w:sz="0" w:space="0" w:color="auto"/>
            <w:right w:val="none" w:sz="0" w:space="0" w:color="auto"/>
          </w:divBdr>
        </w:div>
        <w:div w:id="225384630">
          <w:marLeft w:val="480"/>
          <w:marRight w:val="0"/>
          <w:marTop w:val="0"/>
          <w:marBottom w:val="0"/>
          <w:divBdr>
            <w:top w:val="none" w:sz="0" w:space="0" w:color="auto"/>
            <w:left w:val="none" w:sz="0" w:space="0" w:color="auto"/>
            <w:bottom w:val="none" w:sz="0" w:space="0" w:color="auto"/>
            <w:right w:val="none" w:sz="0" w:space="0" w:color="auto"/>
          </w:divBdr>
        </w:div>
        <w:div w:id="276720066">
          <w:marLeft w:val="480"/>
          <w:marRight w:val="0"/>
          <w:marTop w:val="0"/>
          <w:marBottom w:val="0"/>
          <w:divBdr>
            <w:top w:val="none" w:sz="0" w:space="0" w:color="auto"/>
            <w:left w:val="none" w:sz="0" w:space="0" w:color="auto"/>
            <w:bottom w:val="none" w:sz="0" w:space="0" w:color="auto"/>
            <w:right w:val="none" w:sz="0" w:space="0" w:color="auto"/>
          </w:divBdr>
        </w:div>
        <w:div w:id="1784611707">
          <w:marLeft w:val="480"/>
          <w:marRight w:val="0"/>
          <w:marTop w:val="0"/>
          <w:marBottom w:val="0"/>
          <w:divBdr>
            <w:top w:val="none" w:sz="0" w:space="0" w:color="auto"/>
            <w:left w:val="none" w:sz="0" w:space="0" w:color="auto"/>
            <w:bottom w:val="none" w:sz="0" w:space="0" w:color="auto"/>
            <w:right w:val="none" w:sz="0" w:space="0" w:color="auto"/>
          </w:divBdr>
        </w:div>
        <w:div w:id="469713917">
          <w:marLeft w:val="480"/>
          <w:marRight w:val="0"/>
          <w:marTop w:val="0"/>
          <w:marBottom w:val="0"/>
          <w:divBdr>
            <w:top w:val="none" w:sz="0" w:space="0" w:color="auto"/>
            <w:left w:val="none" w:sz="0" w:space="0" w:color="auto"/>
            <w:bottom w:val="none" w:sz="0" w:space="0" w:color="auto"/>
            <w:right w:val="none" w:sz="0" w:space="0" w:color="auto"/>
          </w:divBdr>
        </w:div>
        <w:div w:id="1563369119">
          <w:marLeft w:val="480"/>
          <w:marRight w:val="0"/>
          <w:marTop w:val="0"/>
          <w:marBottom w:val="0"/>
          <w:divBdr>
            <w:top w:val="none" w:sz="0" w:space="0" w:color="auto"/>
            <w:left w:val="none" w:sz="0" w:space="0" w:color="auto"/>
            <w:bottom w:val="none" w:sz="0" w:space="0" w:color="auto"/>
            <w:right w:val="none" w:sz="0" w:space="0" w:color="auto"/>
          </w:divBdr>
        </w:div>
        <w:div w:id="1013915578">
          <w:marLeft w:val="480"/>
          <w:marRight w:val="0"/>
          <w:marTop w:val="0"/>
          <w:marBottom w:val="0"/>
          <w:divBdr>
            <w:top w:val="none" w:sz="0" w:space="0" w:color="auto"/>
            <w:left w:val="none" w:sz="0" w:space="0" w:color="auto"/>
            <w:bottom w:val="none" w:sz="0" w:space="0" w:color="auto"/>
            <w:right w:val="none" w:sz="0" w:space="0" w:color="auto"/>
          </w:divBdr>
        </w:div>
        <w:div w:id="659962709">
          <w:marLeft w:val="480"/>
          <w:marRight w:val="0"/>
          <w:marTop w:val="0"/>
          <w:marBottom w:val="0"/>
          <w:divBdr>
            <w:top w:val="none" w:sz="0" w:space="0" w:color="auto"/>
            <w:left w:val="none" w:sz="0" w:space="0" w:color="auto"/>
            <w:bottom w:val="none" w:sz="0" w:space="0" w:color="auto"/>
            <w:right w:val="none" w:sz="0" w:space="0" w:color="auto"/>
          </w:divBdr>
        </w:div>
        <w:div w:id="1337656995">
          <w:marLeft w:val="480"/>
          <w:marRight w:val="0"/>
          <w:marTop w:val="0"/>
          <w:marBottom w:val="0"/>
          <w:divBdr>
            <w:top w:val="none" w:sz="0" w:space="0" w:color="auto"/>
            <w:left w:val="none" w:sz="0" w:space="0" w:color="auto"/>
            <w:bottom w:val="none" w:sz="0" w:space="0" w:color="auto"/>
            <w:right w:val="none" w:sz="0" w:space="0" w:color="auto"/>
          </w:divBdr>
        </w:div>
        <w:div w:id="937103430">
          <w:marLeft w:val="480"/>
          <w:marRight w:val="0"/>
          <w:marTop w:val="0"/>
          <w:marBottom w:val="0"/>
          <w:divBdr>
            <w:top w:val="none" w:sz="0" w:space="0" w:color="auto"/>
            <w:left w:val="none" w:sz="0" w:space="0" w:color="auto"/>
            <w:bottom w:val="none" w:sz="0" w:space="0" w:color="auto"/>
            <w:right w:val="none" w:sz="0" w:space="0" w:color="auto"/>
          </w:divBdr>
        </w:div>
        <w:div w:id="1384910698">
          <w:marLeft w:val="480"/>
          <w:marRight w:val="0"/>
          <w:marTop w:val="0"/>
          <w:marBottom w:val="0"/>
          <w:divBdr>
            <w:top w:val="none" w:sz="0" w:space="0" w:color="auto"/>
            <w:left w:val="none" w:sz="0" w:space="0" w:color="auto"/>
            <w:bottom w:val="none" w:sz="0" w:space="0" w:color="auto"/>
            <w:right w:val="none" w:sz="0" w:space="0" w:color="auto"/>
          </w:divBdr>
        </w:div>
        <w:div w:id="1768885437">
          <w:marLeft w:val="480"/>
          <w:marRight w:val="0"/>
          <w:marTop w:val="0"/>
          <w:marBottom w:val="0"/>
          <w:divBdr>
            <w:top w:val="none" w:sz="0" w:space="0" w:color="auto"/>
            <w:left w:val="none" w:sz="0" w:space="0" w:color="auto"/>
            <w:bottom w:val="none" w:sz="0" w:space="0" w:color="auto"/>
            <w:right w:val="none" w:sz="0" w:space="0" w:color="auto"/>
          </w:divBdr>
        </w:div>
        <w:div w:id="945382703">
          <w:marLeft w:val="480"/>
          <w:marRight w:val="0"/>
          <w:marTop w:val="0"/>
          <w:marBottom w:val="0"/>
          <w:divBdr>
            <w:top w:val="none" w:sz="0" w:space="0" w:color="auto"/>
            <w:left w:val="none" w:sz="0" w:space="0" w:color="auto"/>
            <w:bottom w:val="none" w:sz="0" w:space="0" w:color="auto"/>
            <w:right w:val="none" w:sz="0" w:space="0" w:color="auto"/>
          </w:divBdr>
        </w:div>
        <w:div w:id="1967589047">
          <w:marLeft w:val="480"/>
          <w:marRight w:val="0"/>
          <w:marTop w:val="0"/>
          <w:marBottom w:val="0"/>
          <w:divBdr>
            <w:top w:val="none" w:sz="0" w:space="0" w:color="auto"/>
            <w:left w:val="none" w:sz="0" w:space="0" w:color="auto"/>
            <w:bottom w:val="none" w:sz="0" w:space="0" w:color="auto"/>
            <w:right w:val="none" w:sz="0" w:space="0" w:color="auto"/>
          </w:divBdr>
        </w:div>
        <w:div w:id="635184131">
          <w:marLeft w:val="480"/>
          <w:marRight w:val="0"/>
          <w:marTop w:val="0"/>
          <w:marBottom w:val="0"/>
          <w:divBdr>
            <w:top w:val="none" w:sz="0" w:space="0" w:color="auto"/>
            <w:left w:val="none" w:sz="0" w:space="0" w:color="auto"/>
            <w:bottom w:val="none" w:sz="0" w:space="0" w:color="auto"/>
            <w:right w:val="none" w:sz="0" w:space="0" w:color="auto"/>
          </w:divBdr>
        </w:div>
        <w:div w:id="324750587">
          <w:marLeft w:val="480"/>
          <w:marRight w:val="0"/>
          <w:marTop w:val="0"/>
          <w:marBottom w:val="0"/>
          <w:divBdr>
            <w:top w:val="none" w:sz="0" w:space="0" w:color="auto"/>
            <w:left w:val="none" w:sz="0" w:space="0" w:color="auto"/>
            <w:bottom w:val="none" w:sz="0" w:space="0" w:color="auto"/>
            <w:right w:val="none" w:sz="0" w:space="0" w:color="auto"/>
          </w:divBdr>
        </w:div>
        <w:div w:id="1549145598">
          <w:marLeft w:val="480"/>
          <w:marRight w:val="0"/>
          <w:marTop w:val="0"/>
          <w:marBottom w:val="0"/>
          <w:divBdr>
            <w:top w:val="none" w:sz="0" w:space="0" w:color="auto"/>
            <w:left w:val="none" w:sz="0" w:space="0" w:color="auto"/>
            <w:bottom w:val="none" w:sz="0" w:space="0" w:color="auto"/>
            <w:right w:val="none" w:sz="0" w:space="0" w:color="auto"/>
          </w:divBdr>
        </w:div>
        <w:div w:id="754403429">
          <w:marLeft w:val="480"/>
          <w:marRight w:val="0"/>
          <w:marTop w:val="0"/>
          <w:marBottom w:val="0"/>
          <w:divBdr>
            <w:top w:val="none" w:sz="0" w:space="0" w:color="auto"/>
            <w:left w:val="none" w:sz="0" w:space="0" w:color="auto"/>
            <w:bottom w:val="none" w:sz="0" w:space="0" w:color="auto"/>
            <w:right w:val="none" w:sz="0" w:space="0" w:color="auto"/>
          </w:divBdr>
        </w:div>
        <w:div w:id="1611083720">
          <w:marLeft w:val="480"/>
          <w:marRight w:val="0"/>
          <w:marTop w:val="0"/>
          <w:marBottom w:val="0"/>
          <w:divBdr>
            <w:top w:val="none" w:sz="0" w:space="0" w:color="auto"/>
            <w:left w:val="none" w:sz="0" w:space="0" w:color="auto"/>
            <w:bottom w:val="none" w:sz="0" w:space="0" w:color="auto"/>
            <w:right w:val="none" w:sz="0" w:space="0" w:color="auto"/>
          </w:divBdr>
        </w:div>
        <w:div w:id="447312702">
          <w:marLeft w:val="480"/>
          <w:marRight w:val="0"/>
          <w:marTop w:val="0"/>
          <w:marBottom w:val="0"/>
          <w:divBdr>
            <w:top w:val="none" w:sz="0" w:space="0" w:color="auto"/>
            <w:left w:val="none" w:sz="0" w:space="0" w:color="auto"/>
            <w:bottom w:val="none" w:sz="0" w:space="0" w:color="auto"/>
            <w:right w:val="none" w:sz="0" w:space="0" w:color="auto"/>
          </w:divBdr>
        </w:div>
        <w:div w:id="900137713">
          <w:marLeft w:val="480"/>
          <w:marRight w:val="0"/>
          <w:marTop w:val="0"/>
          <w:marBottom w:val="0"/>
          <w:divBdr>
            <w:top w:val="none" w:sz="0" w:space="0" w:color="auto"/>
            <w:left w:val="none" w:sz="0" w:space="0" w:color="auto"/>
            <w:bottom w:val="none" w:sz="0" w:space="0" w:color="auto"/>
            <w:right w:val="none" w:sz="0" w:space="0" w:color="auto"/>
          </w:divBdr>
        </w:div>
        <w:div w:id="1408068812">
          <w:marLeft w:val="480"/>
          <w:marRight w:val="0"/>
          <w:marTop w:val="0"/>
          <w:marBottom w:val="0"/>
          <w:divBdr>
            <w:top w:val="none" w:sz="0" w:space="0" w:color="auto"/>
            <w:left w:val="none" w:sz="0" w:space="0" w:color="auto"/>
            <w:bottom w:val="none" w:sz="0" w:space="0" w:color="auto"/>
            <w:right w:val="none" w:sz="0" w:space="0" w:color="auto"/>
          </w:divBdr>
        </w:div>
        <w:div w:id="2079742862">
          <w:marLeft w:val="480"/>
          <w:marRight w:val="0"/>
          <w:marTop w:val="0"/>
          <w:marBottom w:val="0"/>
          <w:divBdr>
            <w:top w:val="none" w:sz="0" w:space="0" w:color="auto"/>
            <w:left w:val="none" w:sz="0" w:space="0" w:color="auto"/>
            <w:bottom w:val="none" w:sz="0" w:space="0" w:color="auto"/>
            <w:right w:val="none" w:sz="0" w:space="0" w:color="auto"/>
          </w:divBdr>
        </w:div>
        <w:div w:id="1779060811">
          <w:marLeft w:val="480"/>
          <w:marRight w:val="0"/>
          <w:marTop w:val="0"/>
          <w:marBottom w:val="0"/>
          <w:divBdr>
            <w:top w:val="none" w:sz="0" w:space="0" w:color="auto"/>
            <w:left w:val="none" w:sz="0" w:space="0" w:color="auto"/>
            <w:bottom w:val="none" w:sz="0" w:space="0" w:color="auto"/>
            <w:right w:val="none" w:sz="0" w:space="0" w:color="auto"/>
          </w:divBdr>
        </w:div>
        <w:div w:id="1815289980">
          <w:marLeft w:val="480"/>
          <w:marRight w:val="0"/>
          <w:marTop w:val="0"/>
          <w:marBottom w:val="0"/>
          <w:divBdr>
            <w:top w:val="none" w:sz="0" w:space="0" w:color="auto"/>
            <w:left w:val="none" w:sz="0" w:space="0" w:color="auto"/>
            <w:bottom w:val="none" w:sz="0" w:space="0" w:color="auto"/>
            <w:right w:val="none" w:sz="0" w:space="0" w:color="auto"/>
          </w:divBdr>
        </w:div>
        <w:div w:id="1461609390">
          <w:marLeft w:val="480"/>
          <w:marRight w:val="0"/>
          <w:marTop w:val="0"/>
          <w:marBottom w:val="0"/>
          <w:divBdr>
            <w:top w:val="none" w:sz="0" w:space="0" w:color="auto"/>
            <w:left w:val="none" w:sz="0" w:space="0" w:color="auto"/>
            <w:bottom w:val="none" w:sz="0" w:space="0" w:color="auto"/>
            <w:right w:val="none" w:sz="0" w:space="0" w:color="auto"/>
          </w:divBdr>
        </w:div>
        <w:div w:id="719598616">
          <w:marLeft w:val="480"/>
          <w:marRight w:val="0"/>
          <w:marTop w:val="0"/>
          <w:marBottom w:val="0"/>
          <w:divBdr>
            <w:top w:val="none" w:sz="0" w:space="0" w:color="auto"/>
            <w:left w:val="none" w:sz="0" w:space="0" w:color="auto"/>
            <w:bottom w:val="none" w:sz="0" w:space="0" w:color="auto"/>
            <w:right w:val="none" w:sz="0" w:space="0" w:color="auto"/>
          </w:divBdr>
        </w:div>
        <w:div w:id="54088855">
          <w:marLeft w:val="480"/>
          <w:marRight w:val="0"/>
          <w:marTop w:val="0"/>
          <w:marBottom w:val="0"/>
          <w:divBdr>
            <w:top w:val="none" w:sz="0" w:space="0" w:color="auto"/>
            <w:left w:val="none" w:sz="0" w:space="0" w:color="auto"/>
            <w:bottom w:val="none" w:sz="0" w:space="0" w:color="auto"/>
            <w:right w:val="none" w:sz="0" w:space="0" w:color="auto"/>
          </w:divBdr>
        </w:div>
        <w:div w:id="1088885180">
          <w:marLeft w:val="480"/>
          <w:marRight w:val="0"/>
          <w:marTop w:val="0"/>
          <w:marBottom w:val="0"/>
          <w:divBdr>
            <w:top w:val="none" w:sz="0" w:space="0" w:color="auto"/>
            <w:left w:val="none" w:sz="0" w:space="0" w:color="auto"/>
            <w:bottom w:val="none" w:sz="0" w:space="0" w:color="auto"/>
            <w:right w:val="none" w:sz="0" w:space="0" w:color="auto"/>
          </w:divBdr>
        </w:div>
        <w:div w:id="1925993827">
          <w:marLeft w:val="480"/>
          <w:marRight w:val="0"/>
          <w:marTop w:val="0"/>
          <w:marBottom w:val="0"/>
          <w:divBdr>
            <w:top w:val="none" w:sz="0" w:space="0" w:color="auto"/>
            <w:left w:val="none" w:sz="0" w:space="0" w:color="auto"/>
            <w:bottom w:val="none" w:sz="0" w:space="0" w:color="auto"/>
            <w:right w:val="none" w:sz="0" w:space="0" w:color="auto"/>
          </w:divBdr>
        </w:div>
        <w:div w:id="1638758114">
          <w:marLeft w:val="480"/>
          <w:marRight w:val="0"/>
          <w:marTop w:val="0"/>
          <w:marBottom w:val="0"/>
          <w:divBdr>
            <w:top w:val="none" w:sz="0" w:space="0" w:color="auto"/>
            <w:left w:val="none" w:sz="0" w:space="0" w:color="auto"/>
            <w:bottom w:val="none" w:sz="0" w:space="0" w:color="auto"/>
            <w:right w:val="none" w:sz="0" w:space="0" w:color="auto"/>
          </w:divBdr>
        </w:div>
        <w:div w:id="2008357313">
          <w:marLeft w:val="480"/>
          <w:marRight w:val="0"/>
          <w:marTop w:val="0"/>
          <w:marBottom w:val="0"/>
          <w:divBdr>
            <w:top w:val="none" w:sz="0" w:space="0" w:color="auto"/>
            <w:left w:val="none" w:sz="0" w:space="0" w:color="auto"/>
            <w:bottom w:val="none" w:sz="0" w:space="0" w:color="auto"/>
            <w:right w:val="none" w:sz="0" w:space="0" w:color="auto"/>
          </w:divBdr>
        </w:div>
        <w:div w:id="22561846">
          <w:marLeft w:val="480"/>
          <w:marRight w:val="0"/>
          <w:marTop w:val="0"/>
          <w:marBottom w:val="0"/>
          <w:divBdr>
            <w:top w:val="none" w:sz="0" w:space="0" w:color="auto"/>
            <w:left w:val="none" w:sz="0" w:space="0" w:color="auto"/>
            <w:bottom w:val="none" w:sz="0" w:space="0" w:color="auto"/>
            <w:right w:val="none" w:sz="0" w:space="0" w:color="auto"/>
          </w:divBdr>
        </w:div>
        <w:div w:id="1579822434">
          <w:marLeft w:val="480"/>
          <w:marRight w:val="0"/>
          <w:marTop w:val="0"/>
          <w:marBottom w:val="0"/>
          <w:divBdr>
            <w:top w:val="none" w:sz="0" w:space="0" w:color="auto"/>
            <w:left w:val="none" w:sz="0" w:space="0" w:color="auto"/>
            <w:bottom w:val="none" w:sz="0" w:space="0" w:color="auto"/>
            <w:right w:val="none" w:sz="0" w:space="0" w:color="auto"/>
          </w:divBdr>
        </w:div>
        <w:div w:id="702049089">
          <w:marLeft w:val="480"/>
          <w:marRight w:val="0"/>
          <w:marTop w:val="0"/>
          <w:marBottom w:val="0"/>
          <w:divBdr>
            <w:top w:val="none" w:sz="0" w:space="0" w:color="auto"/>
            <w:left w:val="none" w:sz="0" w:space="0" w:color="auto"/>
            <w:bottom w:val="none" w:sz="0" w:space="0" w:color="auto"/>
            <w:right w:val="none" w:sz="0" w:space="0" w:color="auto"/>
          </w:divBdr>
        </w:div>
        <w:div w:id="909653913">
          <w:marLeft w:val="480"/>
          <w:marRight w:val="0"/>
          <w:marTop w:val="0"/>
          <w:marBottom w:val="0"/>
          <w:divBdr>
            <w:top w:val="none" w:sz="0" w:space="0" w:color="auto"/>
            <w:left w:val="none" w:sz="0" w:space="0" w:color="auto"/>
            <w:bottom w:val="none" w:sz="0" w:space="0" w:color="auto"/>
            <w:right w:val="none" w:sz="0" w:space="0" w:color="auto"/>
          </w:divBdr>
        </w:div>
        <w:div w:id="335883821">
          <w:marLeft w:val="480"/>
          <w:marRight w:val="0"/>
          <w:marTop w:val="0"/>
          <w:marBottom w:val="0"/>
          <w:divBdr>
            <w:top w:val="none" w:sz="0" w:space="0" w:color="auto"/>
            <w:left w:val="none" w:sz="0" w:space="0" w:color="auto"/>
            <w:bottom w:val="none" w:sz="0" w:space="0" w:color="auto"/>
            <w:right w:val="none" w:sz="0" w:space="0" w:color="auto"/>
          </w:divBdr>
        </w:div>
        <w:div w:id="2083214392">
          <w:marLeft w:val="480"/>
          <w:marRight w:val="0"/>
          <w:marTop w:val="0"/>
          <w:marBottom w:val="0"/>
          <w:divBdr>
            <w:top w:val="none" w:sz="0" w:space="0" w:color="auto"/>
            <w:left w:val="none" w:sz="0" w:space="0" w:color="auto"/>
            <w:bottom w:val="none" w:sz="0" w:space="0" w:color="auto"/>
            <w:right w:val="none" w:sz="0" w:space="0" w:color="auto"/>
          </w:divBdr>
        </w:div>
        <w:div w:id="2129546831">
          <w:marLeft w:val="480"/>
          <w:marRight w:val="0"/>
          <w:marTop w:val="0"/>
          <w:marBottom w:val="0"/>
          <w:divBdr>
            <w:top w:val="none" w:sz="0" w:space="0" w:color="auto"/>
            <w:left w:val="none" w:sz="0" w:space="0" w:color="auto"/>
            <w:bottom w:val="none" w:sz="0" w:space="0" w:color="auto"/>
            <w:right w:val="none" w:sz="0" w:space="0" w:color="auto"/>
          </w:divBdr>
        </w:div>
        <w:div w:id="1152410365">
          <w:marLeft w:val="480"/>
          <w:marRight w:val="0"/>
          <w:marTop w:val="0"/>
          <w:marBottom w:val="0"/>
          <w:divBdr>
            <w:top w:val="none" w:sz="0" w:space="0" w:color="auto"/>
            <w:left w:val="none" w:sz="0" w:space="0" w:color="auto"/>
            <w:bottom w:val="none" w:sz="0" w:space="0" w:color="auto"/>
            <w:right w:val="none" w:sz="0" w:space="0" w:color="auto"/>
          </w:divBdr>
        </w:div>
        <w:div w:id="972249583">
          <w:marLeft w:val="480"/>
          <w:marRight w:val="0"/>
          <w:marTop w:val="0"/>
          <w:marBottom w:val="0"/>
          <w:divBdr>
            <w:top w:val="none" w:sz="0" w:space="0" w:color="auto"/>
            <w:left w:val="none" w:sz="0" w:space="0" w:color="auto"/>
            <w:bottom w:val="none" w:sz="0" w:space="0" w:color="auto"/>
            <w:right w:val="none" w:sz="0" w:space="0" w:color="auto"/>
          </w:divBdr>
        </w:div>
        <w:div w:id="1274552168">
          <w:marLeft w:val="480"/>
          <w:marRight w:val="0"/>
          <w:marTop w:val="0"/>
          <w:marBottom w:val="0"/>
          <w:divBdr>
            <w:top w:val="none" w:sz="0" w:space="0" w:color="auto"/>
            <w:left w:val="none" w:sz="0" w:space="0" w:color="auto"/>
            <w:bottom w:val="none" w:sz="0" w:space="0" w:color="auto"/>
            <w:right w:val="none" w:sz="0" w:space="0" w:color="auto"/>
          </w:divBdr>
        </w:div>
        <w:div w:id="1499037263">
          <w:marLeft w:val="480"/>
          <w:marRight w:val="0"/>
          <w:marTop w:val="0"/>
          <w:marBottom w:val="0"/>
          <w:divBdr>
            <w:top w:val="none" w:sz="0" w:space="0" w:color="auto"/>
            <w:left w:val="none" w:sz="0" w:space="0" w:color="auto"/>
            <w:bottom w:val="none" w:sz="0" w:space="0" w:color="auto"/>
            <w:right w:val="none" w:sz="0" w:space="0" w:color="auto"/>
          </w:divBdr>
        </w:div>
        <w:div w:id="1479032781">
          <w:marLeft w:val="480"/>
          <w:marRight w:val="0"/>
          <w:marTop w:val="0"/>
          <w:marBottom w:val="0"/>
          <w:divBdr>
            <w:top w:val="none" w:sz="0" w:space="0" w:color="auto"/>
            <w:left w:val="none" w:sz="0" w:space="0" w:color="auto"/>
            <w:bottom w:val="none" w:sz="0" w:space="0" w:color="auto"/>
            <w:right w:val="none" w:sz="0" w:space="0" w:color="auto"/>
          </w:divBdr>
        </w:div>
        <w:div w:id="867521915">
          <w:marLeft w:val="480"/>
          <w:marRight w:val="0"/>
          <w:marTop w:val="0"/>
          <w:marBottom w:val="0"/>
          <w:divBdr>
            <w:top w:val="none" w:sz="0" w:space="0" w:color="auto"/>
            <w:left w:val="none" w:sz="0" w:space="0" w:color="auto"/>
            <w:bottom w:val="none" w:sz="0" w:space="0" w:color="auto"/>
            <w:right w:val="none" w:sz="0" w:space="0" w:color="auto"/>
          </w:divBdr>
        </w:div>
        <w:div w:id="2141530918">
          <w:marLeft w:val="480"/>
          <w:marRight w:val="0"/>
          <w:marTop w:val="0"/>
          <w:marBottom w:val="0"/>
          <w:divBdr>
            <w:top w:val="none" w:sz="0" w:space="0" w:color="auto"/>
            <w:left w:val="none" w:sz="0" w:space="0" w:color="auto"/>
            <w:bottom w:val="none" w:sz="0" w:space="0" w:color="auto"/>
            <w:right w:val="none" w:sz="0" w:space="0" w:color="auto"/>
          </w:divBdr>
        </w:div>
        <w:div w:id="1927490689">
          <w:marLeft w:val="480"/>
          <w:marRight w:val="0"/>
          <w:marTop w:val="0"/>
          <w:marBottom w:val="0"/>
          <w:divBdr>
            <w:top w:val="none" w:sz="0" w:space="0" w:color="auto"/>
            <w:left w:val="none" w:sz="0" w:space="0" w:color="auto"/>
            <w:bottom w:val="none" w:sz="0" w:space="0" w:color="auto"/>
            <w:right w:val="none" w:sz="0" w:space="0" w:color="auto"/>
          </w:divBdr>
        </w:div>
        <w:div w:id="1808622229">
          <w:marLeft w:val="480"/>
          <w:marRight w:val="0"/>
          <w:marTop w:val="0"/>
          <w:marBottom w:val="0"/>
          <w:divBdr>
            <w:top w:val="none" w:sz="0" w:space="0" w:color="auto"/>
            <w:left w:val="none" w:sz="0" w:space="0" w:color="auto"/>
            <w:bottom w:val="none" w:sz="0" w:space="0" w:color="auto"/>
            <w:right w:val="none" w:sz="0" w:space="0" w:color="auto"/>
          </w:divBdr>
        </w:div>
        <w:div w:id="156924878">
          <w:marLeft w:val="480"/>
          <w:marRight w:val="0"/>
          <w:marTop w:val="0"/>
          <w:marBottom w:val="0"/>
          <w:divBdr>
            <w:top w:val="none" w:sz="0" w:space="0" w:color="auto"/>
            <w:left w:val="none" w:sz="0" w:space="0" w:color="auto"/>
            <w:bottom w:val="none" w:sz="0" w:space="0" w:color="auto"/>
            <w:right w:val="none" w:sz="0" w:space="0" w:color="auto"/>
          </w:divBdr>
        </w:div>
        <w:div w:id="1021666875">
          <w:marLeft w:val="480"/>
          <w:marRight w:val="0"/>
          <w:marTop w:val="0"/>
          <w:marBottom w:val="0"/>
          <w:divBdr>
            <w:top w:val="none" w:sz="0" w:space="0" w:color="auto"/>
            <w:left w:val="none" w:sz="0" w:space="0" w:color="auto"/>
            <w:bottom w:val="none" w:sz="0" w:space="0" w:color="auto"/>
            <w:right w:val="none" w:sz="0" w:space="0" w:color="auto"/>
          </w:divBdr>
        </w:div>
        <w:div w:id="5602662">
          <w:marLeft w:val="480"/>
          <w:marRight w:val="0"/>
          <w:marTop w:val="0"/>
          <w:marBottom w:val="0"/>
          <w:divBdr>
            <w:top w:val="none" w:sz="0" w:space="0" w:color="auto"/>
            <w:left w:val="none" w:sz="0" w:space="0" w:color="auto"/>
            <w:bottom w:val="none" w:sz="0" w:space="0" w:color="auto"/>
            <w:right w:val="none" w:sz="0" w:space="0" w:color="auto"/>
          </w:divBdr>
        </w:div>
        <w:div w:id="1529029045">
          <w:marLeft w:val="480"/>
          <w:marRight w:val="0"/>
          <w:marTop w:val="0"/>
          <w:marBottom w:val="0"/>
          <w:divBdr>
            <w:top w:val="none" w:sz="0" w:space="0" w:color="auto"/>
            <w:left w:val="none" w:sz="0" w:space="0" w:color="auto"/>
            <w:bottom w:val="none" w:sz="0" w:space="0" w:color="auto"/>
            <w:right w:val="none" w:sz="0" w:space="0" w:color="auto"/>
          </w:divBdr>
        </w:div>
        <w:div w:id="1069428127">
          <w:marLeft w:val="480"/>
          <w:marRight w:val="0"/>
          <w:marTop w:val="0"/>
          <w:marBottom w:val="0"/>
          <w:divBdr>
            <w:top w:val="none" w:sz="0" w:space="0" w:color="auto"/>
            <w:left w:val="none" w:sz="0" w:space="0" w:color="auto"/>
            <w:bottom w:val="none" w:sz="0" w:space="0" w:color="auto"/>
            <w:right w:val="none" w:sz="0" w:space="0" w:color="auto"/>
          </w:divBdr>
        </w:div>
        <w:div w:id="922421485">
          <w:marLeft w:val="480"/>
          <w:marRight w:val="0"/>
          <w:marTop w:val="0"/>
          <w:marBottom w:val="0"/>
          <w:divBdr>
            <w:top w:val="none" w:sz="0" w:space="0" w:color="auto"/>
            <w:left w:val="none" w:sz="0" w:space="0" w:color="auto"/>
            <w:bottom w:val="none" w:sz="0" w:space="0" w:color="auto"/>
            <w:right w:val="none" w:sz="0" w:space="0" w:color="auto"/>
          </w:divBdr>
        </w:div>
        <w:div w:id="133453501">
          <w:marLeft w:val="480"/>
          <w:marRight w:val="0"/>
          <w:marTop w:val="0"/>
          <w:marBottom w:val="0"/>
          <w:divBdr>
            <w:top w:val="none" w:sz="0" w:space="0" w:color="auto"/>
            <w:left w:val="none" w:sz="0" w:space="0" w:color="auto"/>
            <w:bottom w:val="none" w:sz="0" w:space="0" w:color="auto"/>
            <w:right w:val="none" w:sz="0" w:space="0" w:color="auto"/>
          </w:divBdr>
        </w:div>
        <w:div w:id="566653878">
          <w:marLeft w:val="480"/>
          <w:marRight w:val="0"/>
          <w:marTop w:val="0"/>
          <w:marBottom w:val="0"/>
          <w:divBdr>
            <w:top w:val="none" w:sz="0" w:space="0" w:color="auto"/>
            <w:left w:val="none" w:sz="0" w:space="0" w:color="auto"/>
            <w:bottom w:val="none" w:sz="0" w:space="0" w:color="auto"/>
            <w:right w:val="none" w:sz="0" w:space="0" w:color="auto"/>
          </w:divBdr>
        </w:div>
        <w:div w:id="849223861">
          <w:marLeft w:val="480"/>
          <w:marRight w:val="0"/>
          <w:marTop w:val="0"/>
          <w:marBottom w:val="0"/>
          <w:divBdr>
            <w:top w:val="none" w:sz="0" w:space="0" w:color="auto"/>
            <w:left w:val="none" w:sz="0" w:space="0" w:color="auto"/>
            <w:bottom w:val="none" w:sz="0" w:space="0" w:color="auto"/>
            <w:right w:val="none" w:sz="0" w:space="0" w:color="auto"/>
          </w:divBdr>
        </w:div>
        <w:div w:id="1600136254">
          <w:marLeft w:val="480"/>
          <w:marRight w:val="0"/>
          <w:marTop w:val="0"/>
          <w:marBottom w:val="0"/>
          <w:divBdr>
            <w:top w:val="none" w:sz="0" w:space="0" w:color="auto"/>
            <w:left w:val="none" w:sz="0" w:space="0" w:color="auto"/>
            <w:bottom w:val="none" w:sz="0" w:space="0" w:color="auto"/>
            <w:right w:val="none" w:sz="0" w:space="0" w:color="auto"/>
          </w:divBdr>
        </w:div>
        <w:div w:id="2029599189">
          <w:marLeft w:val="480"/>
          <w:marRight w:val="0"/>
          <w:marTop w:val="0"/>
          <w:marBottom w:val="0"/>
          <w:divBdr>
            <w:top w:val="none" w:sz="0" w:space="0" w:color="auto"/>
            <w:left w:val="none" w:sz="0" w:space="0" w:color="auto"/>
            <w:bottom w:val="none" w:sz="0" w:space="0" w:color="auto"/>
            <w:right w:val="none" w:sz="0" w:space="0" w:color="auto"/>
          </w:divBdr>
        </w:div>
        <w:div w:id="1059479786">
          <w:marLeft w:val="480"/>
          <w:marRight w:val="0"/>
          <w:marTop w:val="0"/>
          <w:marBottom w:val="0"/>
          <w:divBdr>
            <w:top w:val="none" w:sz="0" w:space="0" w:color="auto"/>
            <w:left w:val="none" w:sz="0" w:space="0" w:color="auto"/>
            <w:bottom w:val="none" w:sz="0" w:space="0" w:color="auto"/>
            <w:right w:val="none" w:sz="0" w:space="0" w:color="auto"/>
          </w:divBdr>
        </w:div>
        <w:div w:id="207567663">
          <w:marLeft w:val="480"/>
          <w:marRight w:val="0"/>
          <w:marTop w:val="0"/>
          <w:marBottom w:val="0"/>
          <w:divBdr>
            <w:top w:val="none" w:sz="0" w:space="0" w:color="auto"/>
            <w:left w:val="none" w:sz="0" w:space="0" w:color="auto"/>
            <w:bottom w:val="none" w:sz="0" w:space="0" w:color="auto"/>
            <w:right w:val="none" w:sz="0" w:space="0" w:color="auto"/>
          </w:divBdr>
        </w:div>
        <w:div w:id="155152832">
          <w:marLeft w:val="480"/>
          <w:marRight w:val="0"/>
          <w:marTop w:val="0"/>
          <w:marBottom w:val="0"/>
          <w:divBdr>
            <w:top w:val="none" w:sz="0" w:space="0" w:color="auto"/>
            <w:left w:val="none" w:sz="0" w:space="0" w:color="auto"/>
            <w:bottom w:val="none" w:sz="0" w:space="0" w:color="auto"/>
            <w:right w:val="none" w:sz="0" w:space="0" w:color="auto"/>
          </w:divBdr>
        </w:div>
        <w:div w:id="1931087858">
          <w:marLeft w:val="480"/>
          <w:marRight w:val="0"/>
          <w:marTop w:val="0"/>
          <w:marBottom w:val="0"/>
          <w:divBdr>
            <w:top w:val="none" w:sz="0" w:space="0" w:color="auto"/>
            <w:left w:val="none" w:sz="0" w:space="0" w:color="auto"/>
            <w:bottom w:val="none" w:sz="0" w:space="0" w:color="auto"/>
            <w:right w:val="none" w:sz="0" w:space="0" w:color="auto"/>
          </w:divBdr>
        </w:div>
        <w:div w:id="846166637">
          <w:marLeft w:val="480"/>
          <w:marRight w:val="0"/>
          <w:marTop w:val="0"/>
          <w:marBottom w:val="0"/>
          <w:divBdr>
            <w:top w:val="none" w:sz="0" w:space="0" w:color="auto"/>
            <w:left w:val="none" w:sz="0" w:space="0" w:color="auto"/>
            <w:bottom w:val="none" w:sz="0" w:space="0" w:color="auto"/>
            <w:right w:val="none" w:sz="0" w:space="0" w:color="auto"/>
          </w:divBdr>
        </w:div>
        <w:div w:id="1111700861">
          <w:marLeft w:val="480"/>
          <w:marRight w:val="0"/>
          <w:marTop w:val="0"/>
          <w:marBottom w:val="0"/>
          <w:divBdr>
            <w:top w:val="none" w:sz="0" w:space="0" w:color="auto"/>
            <w:left w:val="none" w:sz="0" w:space="0" w:color="auto"/>
            <w:bottom w:val="none" w:sz="0" w:space="0" w:color="auto"/>
            <w:right w:val="none" w:sz="0" w:space="0" w:color="auto"/>
          </w:divBdr>
        </w:div>
        <w:div w:id="549652133">
          <w:marLeft w:val="480"/>
          <w:marRight w:val="0"/>
          <w:marTop w:val="0"/>
          <w:marBottom w:val="0"/>
          <w:divBdr>
            <w:top w:val="none" w:sz="0" w:space="0" w:color="auto"/>
            <w:left w:val="none" w:sz="0" w:space="0" w:color="auto"/>
            <w:bottom w:val="none" w:sz="0" w:space="0" w:color="auto"/>
            <w:right w:val="none" w:sz="0" w:space="0" w:color="auto"/>
          </w:divBdr>
        </w:div>
        <w:div w:id="81882645">
          <w:marLeft w:val="480"/>
          <w:marRight w:val="0"/>
          <w:marTop w:val="0"/>
          <w:marBottom w:val="0"/>
          <w:divBdr>
            <w:top w:val="none" w:sz="0" w:space="0" w:color="auto"/>
            <w:left w:val="none" w:sz="0" w:space="0" w:color="auto"/>
            <w:bottom w:val="none" w:sz="0" w:space="0" w:color="auto"/>
            <w:right w:val="none" w:sz="0" w:space="0" w:color="auto"/>
          </w:divBdr>
        </w:div>
        <w:div w:id="1441338268">
          <w:marLeft w:val="480"/>
          <w:marRight w:val="0"/>
          <w:marTop w:val="0"/>
          <w:marBottom w:val="0"/>
          <w:divBdr>
            <w:top w:val="none" w:sz="0" w:space="0" w:color="auto"/>
            <w:left w:val="none" w:sz="0" w:space="0" w:color="auto"/>
            <w:bottom w:val="none" w:sz="0" w:space="0" w:color="auto"/>
            <w:right w:val="none" w:sz="0" w:space="0" w:color="auto"/>
          </w:divBdr>
        </w:div>
        <w:div w:id="1421101150">
          <w:marLeft w:val="480"/>
          <w:marRight w:val="0"/>
          <w:marTop w:val="0"/>
          <w:marBottom w:val="0"/>
          <w:divBdr>
            <w:top w:val="none" w:sz="0" w:space="0" w:color="auto"/>
            <w:left w:val="none" w:sz="0" w:space="0" w:color="auto"/>
            <w:bottom w:val="none" w:sz="0" w:space="0" w:color="auto"/>
            <w:right w:val="none" w:sz="0" w:space="0" w:color="auto"/>
          </w:divBdr>
        </w:div>
      </w:divsChild>
    </w:div>
    <w:div w:id="1619944510">
      <w:bodyDiv w:val="1"/>
      <w:marLeft w:val="0"/>
      <w:marRight w:val="0"/>
      <w:marTop w:val="0"/>
      <w:marBottom w:val="0"/>
      <w:divBdr>
        <w:top w:val="none" w:sz="0" w:space="0" w:color="auto"/>
        <w:left w:val="none" w:sz="0" w:space="0" w:color="auto"/>
        <w:bottom w:val="none" w:sz="0" w:space="0" w:color="auto"/>
        <w:right w:val="none" w:sz="0" w:space="0" w:color="auto"/>
      </w:divBdr>
    </w:div>
    <w:div w:id="1625119709">
      <w:bodyDiv w:val="1"/>
      <w:marLeft w:val="0"/>
      <w:marRight w:val="0"/>
      <w:marTop w:val="0"/>
      <w:marBottom w:val="0"/>
      <w:divBdr>
        <w:top w:val="none" w:sz="0" w:space="0" w:color="auto"/>
        <w:left w:val="none" w:sz="0" w:space="0" w:color="auto"/>
        <w:bottom w:val="none" w:sz="0" w:space="0" w:color="auto"/>
        <w:right w:val="none" w:sz="0" w:space="0" w:color="auto"/>
      </w:divBdr>
      <w:divsChild>
        <w:div w:id="1235506875">
          <w:marLeft w:val="0"/>
          <w:marRight w:val="0"/>
          <w:marTop w:val="0"/>
          <w:marBottom w:val="0"/>
          <w:divBdr>
            <w:top w:val="none" w:sz="0" w:space="0" w:color="auto"/>
            <w:left w:val="none" w:sz="0" w:space="0" w:color="auto"/>
            <w:bottom w:val="none" w:sz="0" w:space="0" w:color="auto"/>
            <w:right w:val="none" w:sz="0" w:space="0" w:color="auto"/>
          </w:divBdr>
          <w:divsChild>
            <w:div w:id="1603954103">
              <w:marLeft w:val="0"/>
              <w:marRight w:val="0"/>
              <w:marTop w:val="0"/>
              <w:marBottom w:val="0"/>
              <w:divBdr>
                <w:top w:val="none" w:sz="0" w:space="0" w:color="auto"/>
                <w:left w:val="none" w:sz="0" w:space="0" w:color="auto"/>
                <w:bottom w:val="none" w:sz="0" w:space="0" w:color="auto"/>
                <w:right w:val="none" w:sz="0" w:space="0" w:color="auto"/>
              </w:divBdr>
              <w:divsChild>
                <w:div w:id="1668555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808878">
      <w:bodyDiv w:val="1"/>
      <w:marLeft w:val="0"/>
      <w:marRight w:val="0"/>
      <w:marTop w:val="0"/>
      <w:marBottom w:val="0"/>
      <w:divBdr>
        <w:top w:val="none" w:sz="0" w:space="0" w:color="auto"/>
        <w:left w:val="none" w:sz="0" w:space="0" w:color="auto"/>
        <w:bottom w:val="none" w:sz="0" w:space="0" w:color="auto"/>
        <w:right w:val="none" w:sz="0" w:space="0" w:color="auto"/>
      </w:divBdr>
      <w:divsChild>
        <w:div w:id="1747654490">
          <w:marLeft w:val="0"/>
          <w:marRight w:val="0"/>
          <w:marTop w:val="0"/>
          <w:marBottom w:val="0"/>
          <w:divBdr>
            <w:top w:val="none" w:sz="0" w:space="0" w:color="auto"/>
            <w:left w:val="none" w:sz="0" w:space="0" w:color="auto"/>
            <w:bottom w:val="none" w:sz="0" w:space="0" w:color="auto"/>
            <w:right w:val="none" w:sz="0" w:space="0" w:color="auto"/>
          </w:divBdr>
          <w:divsChild>
            <w:div w:id="1345593933">
              <w:marLeft w:val="0"/>
              <w:marRight w:val="0"/>
              <w:marTop w:val="0"/>
              <w:marBottom w:val="0"/>
              <w:divBdr>
                <w:top w:val="none" w:sz="0" w:space="0" w:color="auto"/>
                <w:left w:val="none" w:sz="0" w:space="0" w:color="auto"/>
                <w:bottom w:val="none" w:sz="0" w:space="0" w:color="auto"/>
                <w:right w:val="none" w:sz="0" w:space="0" w:color="auto"/>
              </w:divBdr>
              <w:divsChild>
                <w:div w:id="1904832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390532">
      <w:bodyDiv w:val="1"/>
      <w:marLeft w:val="0"/>
      <w:marRight w:val="0"/>
      <w:marTop w:val="0"/>
      <w:marBottom w:val="0"/>
      <w:divBdr>
        <w:top w:val="none" w:sz="0" w:space="0" w:color="auto"/>
        <w:left w:val="none" w:sz="0" w:space="0" w:color="auto"/>
        <w:bottom w:val="none" w:sz="0" w:space="0" w:color="auto"/>
        <w:right w:val="none" w:sz="0" w:space="0" w:color="auto"/>
      </w:divBdr>
      <w:divsChild>
        <w:div w:id="2062944956">
          <w:marLeft w:val="0"/>
          <w:marRight w:val="0"/>
          <w:marTop w:val="0"/>
          <w:marBottom w:val="0"/>
          <w:divBdr>
            <w:top w:val="none" w:sz="0" w:space="0" w:color="auto"/>
            <w:left w:val="none" w:sz="0" w:space="0" w:color="auto"/>
            <w:bottom w:val="none" w:sz="0" w:space="0" w:color="auto"/>
            <w:right w:val="none" w:sz="0" w:space="0" w:color="auto"/>
          </w:divBdr>
          <w:divsChild>
            <w:div w:id="2140298536">
              <w:marLeft w:val="0"/>
              <w:marRight w:val="0"/>
              <w:marTop w:val="0"/>
              <w:marBottom w:val="0"/>
              <w:divBdr>
                <w:top w:val="none" w:sz="0" w:space="0" w:color="auto"/>
                <w:left w:val="none" w:sz="0" w:space="0" w:color="auto"/>
                <w:bottom w:val="none" w:sz="0" w:space="0" w:color="auto"/>
                <w:right w:val="none" w:sz="0" w:space="0" w:color="auto"/>
              </w:divBdr>
              <w:divsChild>
                <w:div w:id="1576040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651159">
      <w:bodyDiv w:val="1"/>
      <w:marLeft w:val="0"/>
      <w:marRight w:val="0"/>
      <w:marTop w:val="0"/>
      <w:marBottom w:val="0"/>
      <w:divBdr>
        <w:top w:val="none" w:sz="0" w:space="0" w:color="auto"/>
        <w:left w:val="none" w:sz="0" w:space="0" w:color="auto"/>
        <w:bottom w:val="none" w:sz="0" w:space="0" w:color="auto"/>
        <w:right w:val="none" w:sz="0" w:space="0" w:color="auto"/>
      </w:divBdr>
      <w:divsChild>
        <w:div w:id="434255521">
          <w:marLeft w:val="480"/>
          <w:marRight w:val="0"/>
          <w:marTop w:val="0"/>
          <w:marBottom w:val="0"/>
          <w:divBdr>
            <w:top w:val="none" w:sz="0" w:space="0" w:color="auto"/>
            <w:left w:val="none" w:sz="0" w:space="0" w:color="auto"/>
            <w:bottom w:val="none" w:sz="0" w:space="0" w:color="auto"/>
            <w:right w:val="none" w:sz="0" w:space="0" w:color="auto"/>
          </w:divBdr>
        </w:div>
        <w:div w:id="1510024799">
          <w:marLeft w:val="480"/>
          <w:marRight w:val="0"/>
          <w:marTop w:val="0"/>
          <w:marBottom w:val="0"/>
          <w:divBdr>
            <w:top w:val="none" w:sz="0" w:space="0" w:color="auto"/>
            <w:left w:val="none" w:sz="0" w:space="0" w:color="auto"/>
            <w:bottom w:val="none" w:sz="0" w:space="0" w:color="auto"/>
            <w:right w:val="none" w:sz="0" w:space="0" w:color="auto"/>
          </w:divBdr>
        </w:div>
        <w:div w:id="663514517">
          <w:marLeft w:val="480"/>
          <w:marRight w:val="0"/>
          <w:marTop w:val="0"/>
          <w:marBottom w:val="0"/>
          <w:divBdr>
            <w:top w:val="none" w:sz="0" w:space="0" w:color="auto"/>
            <w:left w:val="none" w:sz="0" w:space="0" w:color="auto"/>
            <w:bottom w:val="none" w:sz="0" w:space="0" w:color="auto"/>
            <w:right w:val="none" w:sz="0" w:space="0" w:color="auto"/>
          </w:divBdr>
        </w:div>
        <w:div w:id="569927515">
          <w:marLeft w:val="480"/>
          <w:marRight w:val="0"/>
          <w:marTop w:val="0"/>
          <w:marBottom w:val="0"/>
          <w:divBdr>
            <w:top w:val="none" w:sz="0" w:space="0" w:color="auto"/>
            <w:left w:val="none" w:sz="0" w:space="0" w:color="auto"/>
            <w:bottom w:val="none" w:sz="0" w:space="0" w:color="auto"/>
            <w:right w:val="none" w:sz="0" w:space="0" w:color="auto"/>
          </w:divBdr>
        </w:div>
        <w:div w:id="1038891165">
          <w:marLeft w:val="480"/>
          <w:marRight w:val="0"/>
          <w:marTop w:val="0"/>
          <w:marBottom w:val="0"/>
          <w:divBdr>
            <w:top w:val="none" w:sz="0" w:space="0" w:color="auto"/>
            <w:left w:val="none" w:sz="0" w:space="0" w:color="auto"/>
            <w:bottom w:val="none" w:sz="0" w:space="0" w:color="auto"/>
            <w:right w:val="none" w:sz="0" w:space="0" w:color="auto"/>
          </w:divBdr>
        </w:div>
        <w:div w:id="1956673575">
          <w:marLeft w:val="480"/>
          <w:marRight w:val="0"/>
          <w:marTop w:val="0"/>
          <w:marBottom w:val="0"/>
          <w:divBdr>
            <w:top w:val="none" w:sz="0" w:space="0" w:color="auto"/>
            <w:left w:val="none" w:sz="0" w:space="0" w:color="auto"/>
            <w:bottom w:val="none" w:sz="0" w:space="0" w:color="auto"/>
            <w:right w:val="none" w:sz="0" w:space="0" w:color="auto"/>
          </w:divBdr>
        </w:div>
        <w:div w:id="732583577">
          <w:marLeft w:val="480"/>
          <w:marRight w:val="0"/>
          <w:marTop w:val="0"/>
          <w:marBottom w:val="0"/>
          <w:divBdr>
            <w:top w:val="none" w:sz="0" w:space="0" w:color="auto"/>
            <w:left w:val="none" w:sz="0" w:space="0" w:color="auto"/>
            <w:bottom w:val="none" w:sz="0" w:space="0" w:color="auto"/>
            <w:right w:val="none" w:sz="0" w:space="0" w:color="auto"/>
          </w:divBdr>
        </w:div>
        <w:div w:id="979649589">
          <w:marLeft w:val="480"/>
          <w:marRight w:val="0"/>
          <w:marTop w:val="0"/>
          <w:marBottom w:val="0"/>
          <w:divBdr>
            <w:top w:val="none" w:sz="0" w:space="0" w:color="auto"/>
            <w:left w:val="none" w:sz="0" w:space="0" w:color="auto"/>
            <w:bottom w:val="none" w:sz="0" w:space="0" w:color="auto"/>
            <w:right w:val="none" w:sz="0" w:space="0" w:color="auto"/>
          </w:divBdr>
        </w:div>
        <w:div w:id="789326462">
          <w:marLeft w:val="480"/>
          <w:marRight w:val="0"/>
          <w:marTop w:val="0"/>
          <w:marBottom w:val="0"/>
          <w:divBdr>
            <w:top w:val="none" w:sz="0" w:space="0" w:color="auto"/>
            <w:left w:val="none" w:sz="0" w:space="0" w:color="auto"/>
            <w:bottom w:val="none" w:sz="0" w:space="0" w:color="auto"/>
            <w:right w:val="none" w:sz="0" w:space="0" w:color="auto"/>
          </w:divBdr>
        </w:div>
        <w:div w:id="746344209">
          <w:marLeft w:val="480"/>
          <w:marRight w:val="0"/>
          <w:marTop w:val="0"/>
          <w:marBottom w:val="0"/>
          <w:divBdr>
            <w:top w:val="none" w:sz="0" w:space="0" w:color="auto"/>
            <w:left w:val="none" w:sz="0" w:space="0" w:color="auto"/>
            <w:bottom w:val="none" w:sz="0" w:space="0" w:color="auto"/>
            <w:right w:val="none" w:sz="0" w:space="0" w:color="auto"/>
          </w:divBdr>
        </w:div>
        <w:div w:id="1489633634">
          <w:marLeft w:val="480"/>
          <w:marRight w:val="0"/>
          <w:marTop w:val="0"/>
          <w:marBottom w:val="0"/>
          <w:divBdr>
            <w:top w:val="none" w:sz="0" w:space="0" w:color="auto"/>
            <w:left w:val="none" w:sz="0" w:space="0" w:color="auto"/>
            <w:bottom w:val="none" w:sz="0" w:space="0" w:color="auto"/>
            <w:right w:val="none" w:sz="0" w:space="0" w:color="auto"/>
          </w:divBdr>
        </w:div>
        <w:div w:id="61492556">
          <w:marLeft w:val="480"/>
          <w:marRight w:val="0"/>
          <w:marTop w:val="0"/>
          <w:marBottom w:val="0"/>
          <w:divBdr>
            <w:top w:val="none" w:sz="0" w:space="0" w:color="auto"/>
            <w:left w:val="none" w:sz="0" w:space="0" w:color="auto"/>
            <w:bottom w:val="none" w:sz="0" w:space="0" w:color="auto"/>
            <w:right w:val="none" w:sz="0" w:space="0" w:color="auto"/>
          </w:divBdr>
        </w:div>
        <w:div w:id="230775614">
          <w:marLeft w:val="480"/>
          <w:marRight w:val="0"/>
          <w:marTop w:val="0"/>
          <w:marBottom w:val="0"/>
          <w:divBdr>
            <w:top w:val="none" w:sz="0" w:space="0" w:color="auto"/>
            <w:left w:val="none" w:sz="0" w:space="0" w:color="auto"/>
            <w:bottom w:val="none" w:sz="0" w:space="0" w:color="auto"/>
            <w:right w:val="none" w:sz="0" w:space="0" w:color="auto"/>
          </w:divBdr>
        </w:div>
        <w:div w:id="2021883469">
          <w:marLeft w:val="480"/>
          <w:marRight w:val="0"/>
          <w:marTop w:val="0"/>
          <w:marBottom w:val="0"/>
          <w:divBdr>
            <w:top w:val="none" w:sz="0" w:space="0" w:color="auto"/>
            <w:left w:val="none" w:sz="0" w:space="0" w:color="auto"/>
            <w:bottom w:val="none" w:sz="0" w:space="0" w:color="auto"/>
            <w:right w:val="none" w:sz="0" w:space="0" w:color="auto"/>
          </w:divBdr>
        </w:div>
        <w:div w:id="169489590">
          <w:marLeft w:val="480"/>
          <w:marRight w:val="0"/>
          <w:marTop w:val="0"/>
          <w:marBottom w:val="0"/>
          <w:divBdr>
            <w:top w:val="none" w:sz="0" w:space="0" w:color="auto"/>
            <w:left w:val="none" w:sz="0" w:space="0" w:color="auto"/>
            <w:bottom w:val="none" w:sz="0" w:space="0" w:color="auto"/>
            <w:right w:val="none" w:sz="0" w:space="0" w:color="auto"/>
          </w:divBdr>
        </w:div>
        <w:div w:id="1337340854">
          <w:marLeft w:val="480"/>
          <w:marRight w:val="0"/>
          <w:marTop w:val="0"/>
          <w:marBottom w:val="0"/>
          <w:divBdr>
            <w:top w:val="none" w:sz="0" w:space="0" w:color="auto"/>
            <w:left w:val="none" w:sz="0" w:space="0" w:color="auto"/>
            <w:bottom w:val="none" w:sz="0" w:space="0" w:color="auto"/>
            <w:right w:val="none" w:sz="0" w:space="0" w:color="auto"/>
          </w:divBdr>
        </w:div>
        <w:div w:id="1977563709">
          <w:marLeft w:val="480"/>
          <w:marRight w:val="0"/>
          <w:marTop w:val="0"/>
          <w:marBottom w:val="0"/>
          <w:divBdr>
            <w:top w:val="none" w:sz="0" w:space="0" w:color="auto"/>
            <w:left w:val="none" w:sz="0" w:space="0" w:color="auto"/>
            <w:bottom w:val="none" w:sz="0" w:space="0" w:color="auto"/>
            <w:right w:val="none" w:sz="0" w:space="0" w:color="auto"/>
          </w:divBdr>
        </w:div>
        <w:div w:id="1294170712">
          <w:marLeft w:val="480"/>
          <w:marRight w:val="0"/>
          <w:marTop w:val="0"/>
          <w:marBottom w:val="0"/>
          <w:divBdr>
            <w:top w:val="none" w:sz="0" w:space="0" w:color="auto"/>
            <w:left w:val="none" w:sz="0" w:space="0" w:color="auto"/>
            <w:bottom w:val="none" w:sz="0" w:space="0" w:color="auto"/>
            <w:right w:val="none" w:sz="0" w:space="0" w:color="auto"/>
          </w:divBdr>
        </w:div>
        <w:div w:id="516039147">
          <w:marLeft w:val="480"/>
          <w:marRight w:val="0"/>
          <w:marTop w:val="0"/>
          <w:marBottom w:val="0"/>
          <w:divBdr>
            <w:top w:val="none" w:sz="0" w:space="0" w:color="auto"/>
            <w:left w:val="none" w:sz="0" w:space="0" w:color="auto"/>
            <w:bottom w:val="none" w:sz="0" w:space="0" w:color="auto"/>
            <w:right w:val="none" w:sz="0" w:space="0" w:color="auto"/>
          </w:divBdr>
        </w:div>
        <w:div w:id="1105806687">
          <w:marLeft w:val="480"/>
          <w:marRight w:val="0"/>
          <w:marTop w:val="0"/>
          <w:marBottom w:val="0"/>
          <w:divBdr>
            <w:top w:val="none" w:sz="0" w:space="0" w:color="auto"/>
            <w:left w:val="none" w:sz="0" w:space="0" w:color="auto"/>
            <w:bottom w:val="none" w:sz="0" w:space="0" w:color="auto"/>
            <w:right w:val="none" w:sz="0" w:space="0" w:color="auto"/>
          </w:divBdr>
        </w:div>
        <w:div w:id="1847867237">
          <w:marLeft w:val="480"/>
          <w:marRight w:val="0"/>
          <w:marTop w:val="0"/>
          <w:marBottom w:val="0"/>
          <w:divBdr>
            <w:top w:val="none" w:sz="0" w:space="0" w:color="auto"/>
            <w:left w:val="none" w:sz="0" w:space="0" w:color="auto"/>
            <w:bottom w:val="none" w:sz="0" w:space="0" w:color="auto"/>
            <w:right w:val="none" w:sz="0" w:space="0" w:color="auto"/>
          </w:divBdr>
        </w:div>
        <w:div w:id="681786543">
          <w:marLeft w:val="480"/>
          <w:marRight w:val="0"/>
          <w:marTop w:val="0"/>
          <w:marBottom w:val="0"/>
          <w:divBdr>
            <w:top w:val="none" w:sz="0" w:space="0" w:color="auto"/>
            <w:left w:val="none" w:sz="0" w:space="0" w:color="auto"/>
            <w:bottom w:val="none" w:sz="0" w:space="0" w:color="auto"/>
            <w:right w:val="none" w:sz="0" w:space="0" w:color="auto"/>
          </w:divBdr>
        </w:div>
        <w:div w:id="639460853">
          <w:marLeft w:val="480"/>
          <w:marRight w:val="0"/>
          <w:marTop w:val="0"/>
          <w:marBottom w:val="0"/>
          <w:divBdr>
            <w:top w:val="none" w:sz="0" w:space="0" w:color="auto"/>
            <w:left w:val="none" w:sz="0" w:space="0" w:color="auto"/>
            <w:bottom w:val="none" w:sz="0" w:space="0" w:color="auto"/>
            <w:right w:val="none" w:sz="0" w:space="0" w:color="auto"/>
          </w:divBdr>
        </w:div>
        <w:div w:id="21056455">
          <w:marLeft w:val="480"/>
          <w:marRight w:val="0"/>
          <w:marTop w:val="0"/>
          <w:marBottom w:val="0"/>
          <w:divBdr>
            <w:top w:val="none" w:sz="0" w:space="0" w:color="auto"/>
            <w:left w:val="none" w:sz="0" w:space="0" w:color="auto"/>
            <w:bottom w:val="none" w:sz="0" w:space="0" w:color="auto"/>
            <w:right w:val="none" w:sz="0" w:space="0" w:color="auto"/>
          </w:divBdr>
        </w:div>
        <w:div w:id="777260909">
          <w:marLeft w:val="480"/>
          <w:marRight w:val="0"/>
          <w:marTop w:val="0"/>
          <w:marBottom w:val="0"/>
          <w:divBdr>
            <w:top w:val="none" w:sz="0" w:space="0" w:color="auto"/>
            <w:left w:val="none" w:sz="0" w:space="0" w:color="auto"/>
            <w:bottom w:val="none" w:sz="0" w:space="0" w:color="auto"/>
            <w:right w:val="none" w:sz="0" w:space="0" w:color="auto"/>
          </w:divBdr>
        </w:div>
        <w:div w:id="1387801207">
          <w:marLeft w:val="480"/>
          <w:marRight w:val="0"/>
          <w:marTop w:val="0"/>
          <w:marBottom w:val="0"/>
          <w:divBdr>
            <w:top w:val="none" w:sz="0" w:space="0" w:color="auto"/>
            <w:left w:val="none" w:sz="0" w:space="0" w:color="auto"/>
            <w:bottom w:val="none" w:sz="0" w:space="0" w:color="auto"/>
            <w:right w:val="none" w:sz="0" w:space="0" w:color="auto"/>
          </w:divBdr>
        </w:div>
        <w:div w:id="474415752">
          <w:marLeft w:val="480"/>
          <w:marRight w:val="0"/>
          <w:marTop w:val="0"/>
          <w:marBottom w:val="0"/>
          <w:divBdr>
            <w:top w:val="none" w:sz="0" w:space="0" w:color="auto"/>
            <w:left w:val="none" w:sz="0" w:space="0" w:color="auto"/>
            <w:bottom w:val="none" w:sz="0" w:space="0" w:color="auto"/>
            <w:right w:val="none" w:sz="0" w:space="0" w:color="auto"/>
          </w:divBdr>
        </w:div>
        <w:div w:id="562103474">
          <w:marLeft w:val="480"/>
          <w:marRight w:val="0"/>
          <w:marTop w:val="0"/>
          <w:marBottom w:val="0"/>
          <w:divBdr>
            <w:top w:val="none" w:sz="0" w:space="0" w:color="auto"/>
            <w:left w:val="none" w:sz="0" w:space="0" w:color="auto"/>
            <w:bottom w:val="none" w:sz="0" w:space="0" w:color="auto"/>
            <w:right w:val="none" w:sz="0" w:space="0" w:color="auto"/>
          </w:divBdr>
        </w:div>
        <w:div w:id="941842912">
          <w:marLeft w:val="480"/>
          <w:marRight w:val="0"/>
          <w:marTop w:val="0"/>
          <w:marBottom w:val="0"/>
          <w:divBdr>
            <w:top w:val="none" w:sz="0" w:space="0" w:color="auto"/>
            <w:left w:val="none" w:sz="0" w:space="0" w:color="auto"/>
            <w:bottom w:val="none" w:sz="0" w:space="0" w:color="auto"/>
            <w:right w:val="none" w:sz="0" w:space="0" w:color="auto"/>
          </w:divBdr>
        </w:div>
        <w:div w:id="1743022193">
          <w:marLeft w:val="480"/>
          <w:marRight w:val="0"/>
          <w:marTop w:val="0"/>
          <w:marBottom w:val="0"/>
          <w:divBdr>
            <w:top w:val="none" w:sz="0" w:space="0" w:color="auto"/>
            <w:left w:val="none" w:sz="0" w:space="0" w:color="auto"/>
            <w:bottom w:val="none" w:sz="0" w:space="0" w:color="auto"/>
            <w:right w:val="none" w:sz="0" w:space="0" w:color="auto"/>
          </w:divBdr>
        </w:div>
        <w:div w:id="1814449232">
          <w:marLeft w:val="480"/>
          <w:marRight w:val="0"/>
          <w:marTop w:val="0"/>
          <w:marBottom w:val="0"/>
          <w:divBdr>
            <w:top w:val="none" w:sz="0" w:space="0" w:color="auto"/>
            <w:left w:val="none" w:sz="0" w:space="0" w:color="auto"/>
            <w:bottom w:val="none" w:sz="0" w:space="0" w:color="auto"/>
            <w:right w:val="none" w:sz="0" w:space="0" w:color="auto"/>
          </w:divBdr>
        </w:div>
        <w:div w:id="643389462">
          <w:marLeft w:val="480"/>
          <w:marRight w:val="0"/>
          <w:marTop w:val="0"/>
          <w:marBottom w:val="0"/>
          <w:divBdr>
            <w:top w:val="none" w:sz="0" w:space="0" w:color="auto"/>
            <w:left w:val="none" w:sz="0" w:space="0" w:color="auto"/>
            <w:bottom w:val="none" w:sz="0" w:space="0" w:color="auto"/>
            <w:right w:val="none" w:sz="0" w:space="0" w:color="auto"/>
          </w:divBdr>
        </w:div>
        <w:div w:id="2018537383">
          <w:marLeft w:val="480"/>
          <w:marRight w:val="0"/>
          <w:marTop w:val="0"/>
          <w:marBottom w:val="0"/>
          <w:divBdr>
            <w:top w:val="none" w:sz="0" w:space="0" w:color="auto"/>
            <w:left w:val="none" w:sz="0" w:space="0" w:color="auto"/>
            <w:bottom w:val="none" w:sz="0" w:space="0" w:color="auto"/>
            <w:right w:val="none" w:sz="0" w:space="0" w:color="auto"/>
          </w:divBdr>
        </w:div>
        <w:div w:id="319426174">
          <w:marLeft w:val="480"/>
          <w:marRight w:val="0"/>
          <w:marTop w:val="0"/>
          <w:marBottom w:val="0"/>
          <w:divBdr>
            <w:top w:val="none" w:sz="0" w:space="0" w:color="auto"/>
            <w:left w:val="none" w:sz="0" w:space="0" w:color="auto"/>
            <w:bottom w:val="none" w:sz="0" w:space="0" w:color="auto"/>
            <w:right w:val="none" w:sz="0" w:space="0" w:color="auto"/>
          </w:divBdr>
        </w:div>
        <w:div w:id="387383466">
          <w:marLeft w:val="480"/>
          <w:marRight w:val="0"/>
          <w:marTop w:val="0"/>
          <w:marBottom w:val="0"/>
          <w:divBdr>
            <w:top w:val="none" w:sz="0" w:space="0" w:color="auto"/>
            <w:left w:val="none" w:sz="0" w:space="0" w:color="auto"/>
            <w:bottom w:val="none" w:sz="0" w:space="0" w:color="auto"/>
            <w:right w:val="none" w:sz="0" w:space="0" w:color="auto"/>
          </w:divBdr>
        </w:div>
        <w:div w:id="1923562103">
          <w:marLeft w:val="480"/>
          <w:marRight w:val="0"/>
          <w:marTop w:val="0"/>
          <w:marBottom w:val="0"/>
          <w:divBdr>
            <w:top w:val="none" w:sz="0" w:space="0" w:color="auto"/>
            <w:left w:val="none" w:sz="0" w:space="0" w:color="auto"/>
            <w:bottom w:val="none" w:sz="0" w:space="0" w:color="auto"/>
            <w:right w:val="none" w:sz="0" w:space="0" w:color="auto"/>
          </w:divBdr>
        </w:div>
        <w:div w:id="2016955421">
          <w:marLeft w:val="480"/>
          <w:marRight w:val="0"/>
          <w:marTop w:val="0"/>
          <w:marBottom w:val="0"/>
          <w:divBdr>
            <w:top w:val="none" w:sz="0" w:space="0" w:color="auto"/>
            <w:left w:val="none" w:sz="0" w:space="0" w:color="auto"/>
            <w:bottom w:val="none" w:sz="0" w:space="0" w:color="auto"/>
            <w:right w:val="none" w:sz="0" w:space="0" w:color="auto"/>
          </w:divBdr>
        </w:div>
        <w:div w:id="361173370">
          <w:marLeft w:val="480"/>
          <w:marRight w:val="0"/>
          <w:marTop w:val="0"/>
          <w:marBottom w:val="0"/>
          <w:divBdr>
            <w:top w:val="none" w:sz="0" w:space="0" w:color="auto"/>
            <w:left w:val="none" w:sz="0" w:space="0" w:color="auto"/>
            <w:bottom w:val="none" w:sz="0" w:space="0" w:color="auto"/>
            <w:right w:val="none" w:sz="0" w:space="0" w:color="auto"/>
          </w:divBdr>
        </w:div>
        <w:div w:id="73212308">
          <w:marLeft w:val="480"/>
          <w:marRight w:val="0"/>
          <w:marTop w:val="0"/>
          <w:marBottom w:val="0"/>
          <w:divBdr>
            <w:top w:val="none" w:sz="0" w:space="0" w:color="auto"/>
            <w:left w:val="none" w:sz="0" w:space="0" w:color="auto"/>
            <w:bottom w:val="none" w:sz="0" w:space="0" w:color="auto"/>
            <w:right w:val="none" w:sz="0" w:space="0" w:color="auto"/>
          </w:divBdr>
        </w:div>
        <w:div w:id="1177311591">
          <w:marLeft w:val="480"/>
          <w:marRight w:val="0"/>
          <w:marTop w:val="0"/>
          <w:marBottom w:val="0"/>
          <w:divBdr>
            <w:top w:val="none" w:sz="0" w:space="0" w:color="auto"/>
            <w:left w:val="none" w:sz="0" w:space="0" w:color="auto"/>
            <w:bottom w:val="none" w:sz="0" w:space="0" w:color="auto"/>
            <w:right w:val="none" w:sz="0" w:space="0" w:color="auto"/>
          </w:divBdr>
        </w:div>
        <w:div w:id="1608925193">
          <w:marLeft w:val="480"/>
          <w:marRight w:val="0"/>
          <w:marTop w:val="0"/>
          <w:marBottom w:val="0"/>
          <w:divBdr>
            <w:top w:val="none" w:sz="0" w:space="0" w:color="auto"/>
            <w:left w:val="none" w:sz="0" w:space="0" w:color="auto"/>
            <w:bottom w:val="none" w:sz="0" w:space="0" w:color="auto"/>
            <w:right w:val="none" w:sz="0" w:space="0" w:color="auto"/>
          </w:divBdr>
        </w:div>
        <w:div w:id="616762225">
          <w:marLeft w:val="480"/>
          <w:marRight w:val="0"/>
          <w:marTop w:val="0"/>
          <w:marBottom w:val="0"/>
          <w:divBdr>
            <w:top w:val="none" w:sz="0" w:space="0" w:color="auto"/>
            <w:left w:val="none" w:sz="0" w:space="0" w:color="auto"/>
            <w:bottom w:val="none" w:sz="0" w:space="0" w:color="auto"/>
            <w:right w:val="none" w:sz="0" w:space="0" w:color="auto"/>
          </w:divBdr>
        </w:div>
        <w:div w:id="1754929705">
          <w:marLeft w:val="480"/>
          <w:marRight w:val="0"/>
          <w:marTop w:val="0"/>
          <w:marBottom w:val="0"/>
          <w:divBdr>
            <w:top w:val="none" w:sz="0" w:space="0" w:color="auto"/>
            <w:left w:val="none" w:sz="0" w:space="0" w:color="auto"/>
            <w:bottom w:val="none" w:sz="0" w:space="0" w:color="auto"/>
            <w:right w:val="none" w:sz="0" w:space="0" w:color="auto"/>
          </w:divBdr>
        </w:div>
        <w:div w:id="555972292">
          <w:marLeft w:val="480"/>
          <w:marRight w:val="0"/>
          <w:marTop w:val="0"/>
          <w:marBottom w:val="0"/>
          <w:divBdr>
            <w:top w:val="none" w:sz="0" w:space="0" w:color="auto"/>
            <w:left w:val="none" w:sz="0" w:space="0" w:color="auto"/>
            <w:bottom w:val="none" w:sz="0" w:space="0" w:color="auto"/>
            <w:right w:val="none" w:sz="0" w:space="0" w:color="auto"/>
          </w:divBdr>
        </w:div>
        <w:div w:id="1564877080">
          <w:marLeft w:val="480"/>
          <w:marRight w:val="0"/>
          <w:marTop w:val="0"/>
          <w:marBottom w:val="0"/>
          <w:divBdr>
            <w:top w:val="none" w:sz="0" w:space="0" w:color="auto"/>
            <w:left w:val="none" w:sz="0" w:space="0" w:color="auto"/>
            <w:bottom w:val="none" w:sz="0" w:space="0" w:color="auto"/>
            <w:right w:val="none" w:sz="0" w:space="0" w:color="auto"/>
          </w:divBdr>
        </w:div>
        <w:div w:id="558978883">
          <w:marLeft w:val="480"/>
          <w:marRight w:val="0"/>
          <w:marTop w:val="0"/>
          <w:marBottom w:val="0"/>
          <w:divBdr>
            <w:top w:val="none" w:sz="0" w:space="0" w:color="auto"/>
            <w:left w:val="none" w:sz="0" w:space="0" w:color="auto"/>
            <w:bottom w:val="none" w:sz="0" w:space="0" w:color="auto"/>
            <w:right w:val="none" w:sz="0" w:space="0" w:color="auto"/>
          </w:divBdr>
        </w:div>
        <w:div w:id="1257401455">
          <w:marLeft w:val="480"/>
          <w:marRight w:val="0"/>
          <w:marTop w:val="0"/>
          <w:marBottom w:val="0"/>
          <w:divBdr>
            <w:top w:val="none" w:sz="0" w:space="0" w:color="auto"/>
            <w:left w:val="none" w:sz="0" w:space="0" w:color="auto"/>
            <w:bottom w:val="none" w:sz="0" w:space="0" w:color="auto"/>
            <w:right w:val="none" w:sz="0" w:space="0" w:color="auto"/>
          </w:divBdr>
        </w:div>
        <w:div w:id="302540402">
          <w:marLeft w:val="480"/>
          <w:marRight w:val="0"/>
          <w:marTop w:val="0"/>
          <w:marBottom w:val="0"/>
          <w:divBdr>
            <w:top w:val="none" w:sz="0" w:space="0" w:color="auto"/>
            <w:left w:val="none" w:sz="0" w:space="0" w:color="auto"/>
            <w:bottom w:val="none" w:sz="0" w:space="0" w:color="auto"/>
            <w:right w:val="none" w:sz="0" w:space="0" w:color="auto"/>
          </w:divBdr>
        </w:div>
        <w:div w:id="953749703">
          <w:marLeft w:val="480"/>
          <w:marRight w:val="0"/>
          <w:marTop w:val="0"/>
          <w:marBottom w:val="0"/>
          <w:divBdr>
            <w:top w:val="none" w:sz="0" w:space="0" w:color="auto"/>
            <w:left w:val="none" w:sz="0" w:space="0" w:color="auto"/>
            <w:bottom w:val="none" w:sz="0" w:space="0" w:color="auto"/>
            <w:right w:val="none" w:sz="0" w:space="0" w:color="auto"/>
          </w:divBdr>
        </w:div>
        <w:div w:id="771167733">
          <w:marLeft w:val="480"/>
          <w:marRight w:val="0"/>
          <w:marTop w:val="0"/>
          <w:marBottom w:val="0"/>
          <w:divBdr>
            <w:top w:val="none" w:sz="0" w:space="0" w:color="auto"/>
            <w:left w:val="none" w:sz="0" w:space="0" w:color="auto"/>
            <w:bottom w:val="none" w:sz="0" w:space="0" w:color="auto"/>
            <w:right w:val="none" w:sz="0" w:space="0" w:color="auto"/>
          </w:divBdr>
        </w:div>
        <w:div w:id="1527255523">
          <w:marLeft w:val="480"/>
          <w:marRight w:val="0"/>
          <w:marTop w:val="0"/>
          <w:marBottom w:val="0"/>
          <w:divBdr>
            <w:top w:val="none" w:sz="0" w:space="0" w:color="auto"/>
            <w:left w:val="none" w:sz="0" w:space="0" w:color="auto"/>
            <w:bottom w:val="none" w:sz="0" w:space="0" w:color="auto"/>
            <w:right w:val="none" w:sz="0" w:space="0" w:color="auto"/>
          </w:divBdr>
        </w:div>
        <w:div w:id="1108500086">
          <w:marLeft w:val="480"/>
          <w:marRight w:val="0"/>
          <w:marTop w:val="0"/>
          <w:marBottom w:val="0"/>
          <w:divBdr>
            <w:top w:val="none" w:sz="0" w:space="0" w:color="auto"/>
            <w:left w:val="none" w:sz="0" w:space="0" w:color="auto"/>
            <w:bottom w:val="none" w:sz="0" w:space="0" w:color="auto"/>
            <w:right w:val="none" w:sz="0" w:space="0" w:color="auto"/>
          </w:divBdr>
        </w:div>
        <w:div w:id="2051539399">
          <w:marLeft w:val="480"/>
          <w:marRight w:val="0"/>
          <w:marTop w:val="0"/>
          <w:marBottom w:val="0"/>
          <w:divBdr>
            <w:top w:val="none" w:sz="0" w:space="0" w:color="auto"/>
            <w:left w:val="none" w:sz="0" w:space="0" w:color="auto"/>
            <w:bottom w:val="none" w:sz="0" w:space="0" w:color="auto"/>
            <w:right w:val="none" w:sz="0" w:space="0" w:color="auto"/>
          </w:divBdr>
        </w:div>
        <w:div w:id="807938026">
          <w:marLeft w:val="480"/>
          <w:marRight w:val="0"/>
          <w:marTop w:val="0"/>
          <w:marBottom w:val="0"/>
          <w:divBdr>
            <w:top w:val="none" w:sz="0" w:space="0" w:color="auto"/>
            <w:left w:val="none" w:sz="0" w:space="0" w:color="auto"/>
            <w:bottom w:val="none" w:sz="0" w:space="0" w:color="auto"/>
            <w:right w:val="none" w:sz="0" w:space="0" w:color="auto"/>
          </w:divBdr>
        </w:div>
        <w:div w:id="1506095890">
          <w:marLeft w:val="480"/>
          <w:marRight w:val="0"/>
          <w:marTop w:val="0"/>
          <w:marBottom w:val="0"/>
          <w:divBdr>
            <w:top w:val="none" w:sz="0" w:space="0" w:color="auto"/>
            <w:left w:val="none" w:sz="0" w:space="0" w:color="auto"/>
            <w:bottom w:val="none" w:sz="0" w:space="0" w:color="auto"/>
            <w:right w:val="none" w:sz="0" w:space="0" w:color="auto"/>
          </w:divBdr>
        </w:div>
        <w:div w:id="1504277608">
          <w:marLeft w:val="480"/>
          <w:marRight w:val="0"/>
          <w:marTop w:val="0"/>
          <w:marBottom w:val="0"/>
          <w:divBdr>
            <w:top w:val="none" w:sz="0" w:space="0" w:color="auto"/>
            <w:left w:val="none" w:sz="0" w:space="0" w:color="auto"/>
            <w:bottom w:val="none" w:sz="0" w:space="0" w:color="auto"/>
            <w:right w:val="none" w:sz="0" w:space="0" w:color="auto"/>
          </w:divBdr>
        </w:div>
        <w:div w:id="1386639105">
          <w:marLeft w:val="480"/>
          <w:marRight w:val="0"/>
          <w:marTop w:val="0"/>
          <w:marBottom w:val="0"/>
          <w:divBdr>
            <w:top w:val="none" w:sz="0" w:space="0" w:color="auto"/>
            <w:left w:val="none" w:sz="0" w:space="0" w:color="auto"/>
            <w:bottom w:val="none" w:sz="0" w:space="0" w:color="auto"/>
            <w:right w:val="none" w:sz="0" w:space="0" w:color="auto"/>
          </w:divBdr>
        </w:div>
        <w:div w:id="468280954">
          <w:marLeft w:val="480"/>
          <w:marRight w:val="0"/>
          <w:marTop w:val="0"/>
          <w:marBottom w:val="0"/>
          <w:divBdr>
            <w:top w:val="none" w:sz="0" w:space="0" w:color="auto"/>
            <w:left w:val="none" w:sz="0" w:space="0" w:color="auto"/>
            <w:bottom w:val="none" w:sz="0" w:space="0" w:color="auto"/>
            <w:right w:val="none" w:sz="0" w:space="0" w:color="auto"/>
          </w:divBdr>
        </w:div>
        <w:div w:id="1903830325">
          <w:marLeft w:val="480"/>
          <w:marRight w:val="0"/>
          <w:marTop w:val="0"/>
          <w:marBottom w:val="0"/>
          <w:divBdr>
            <w:top w:val="none" w:sz="0" w:space="0" w:color="auto"/>
            <w:left w:val="none" w:sz="0" w:space="0" w:color="auto"/>
            <w:bottom w:val="none" w:sz="0" w:space="0" w:color="auto"/>
            <w:right w:val="none" w:sz="0" w:space="0" w:color="auto"/>
          </w:divBdr>
        </w:div>
        <w:div w:id="1947036169">
          <w:marLeft w:val="480"/>
          <w:marRight w:val="0"/>
          <w:marTop w:val="0"/>
          <w:marBottom w:val="0"/>
          <w:divBdr>
            <w:top w:val="none" w:sz="0" w:space="0" w:color="auto"/>
            <w:left w:val="none" w:sz="0" w:space="0" w:color="auto"/>
            <w:bottom w:val="none" w:sz="0" w:space="0" w:color="auto"/>
            <w:right w:val="none" w:sz="0" w:space="0" w:color="auto"/>
          </w:divBdr>
        </w:div>
        <w:div w:id="297414910">
          <w:marLeft w:val="480"/>
          <w:marRight w:val="0"/>
          <w:marTop w:val="0"/>
          <w:marBottom w:val="0"/>
          <w:divBdr>
            <w:top w:val="none" w:sz="0" w:space="0" w:color="auto"/>
            <w:left w:val="none" w:sz="0" w:space="0" w:color="auto"/>
            <w:bottom w:val="none" w:sz="0" w:space="0" w:color="auto"/>
            <w:right w:val="none" w:sz="0" w:space="0" w:color="auto"/>
          </w:divBdr>
        </w:div>
        <w:div w:id="527989691">
          <w:marLeft w:val="480"/>
          <w:marRight w:val="0"/>
          <w:marTop w:val="0"/>
          <w:marBottom w:val="0"/>
          <w:divBdr>
            <w:top w:val="none" w:sz="0" w:space="0" w:color="auto"/>
            <w:left w:val="none" w:sz="0" w:space="0" w:color="auto"/>
            <w:bottom w:val="none" w:sz="0" w:space="0" w:color="auto"/>
            <w:right w:val="none" w:sz="0" w:space="0" w:color="auto"/>
          </w:divBdr>
        </w:div>
        <w:div w:id="1372923895">
          <w:marLeft w:val="480"/>
          <w:marRight w:val="0"/>
          <w:marTop w:val="0"/>
          <w:marBottom w:val="0"/>
          <w:divBdr>
            <w:top w:val="none" w:sz="0" w:space="0" w:color="auto"/>
            <w:left w:val="none" w:sz="0" w:space="0" w:color="auto"/>
            <w:bottom w:val="none" w:sz="0" w:space="0" w:color="auto"/>
            <w:right w:val="none" w:sz="0" w:space="0" w:color="auto"/>
          </w:divBdr>
        </w:div>
        <w:div w:id="1143699573">
          <w:marLeft w:val="480"/>
          <w:marRight w:val="0"/>
          <w:marTop w:val="0"/>
          <w:marBottom w:val="0"/>
          <w:divBdr>
            <w:top w:val="none" w:sz="0" w:space="0" w:color="auto"/>
            <w:left w:val="none" w:sz="0" w:space="0" w:color="auto"/>
            <w:bottom w:val="none" w:sz="0" w:space="0" w:color="auto"/>
            <w:right w:val="none" w:sz="0" w:space="0" w:color="auto"/>
          </w:divBdr>
        </w:div>
        <w:div w:id="1310133558">
          <w:marLeft w:val="480"/>
          <w:marRight w:val="0"/>
          <w:marTop w:val="0"/>
          <w:marBottom w:val="0"/>
          <w:divBdr>
            <w:top w:val="none" w:sz="0" w:space="0" w:color="auto"/>
            <w:left w:val="none" w:sz="0" w:space="0" w:color="auto"/>
            <w:bottom w:val="none" w:sz="0" w:space="0" w:color="auto"/>
            <w:right w:val="none" w:sz="0" w:space="0" w:color="auto"/>
          </w:divBdr>
        </w:div>
        <w:div w:id="1651402683">
          <w:marLeft w:val="480"/>
          <w:marRight w:val="0"/>
          <w:marTop w:val="0"/>
          <w:marBottom w:val="0"/>
          <w:divBdr>
            <w:top w:val="none" w:sz="0" w:space="0" w:color="auto"/>
            <w:left w:val="none" w:sz="0" w:space="0" w:color="auto"/>
            <w:bottom w:val="none" w:sz="0" w:space="0" w:color="auto"/>
            <w:right w:val="none" w:sz="0" w:space="0" w:color="auto"/>
          </w:divBdr>
        </w:div>
        <w:div w:id="686836938">
          <w:marLeft w:val="480"/>
          <w:marRight w:val="0"/>
          <w:marTop w:val="0"/>
          <w:marBottom w:val="0"/>
          <w:divBdr>
            <w:top w:val="none" w:sz="0" w:space="0" w:color="auto"/>
            <w:left w:val="none" w:sz="0" w:space="0" w:color="auto"/>
            <w:bottom w:val="none" w:sz="0" w:space="0" w:color="auto"/>
            <w:right w:val="none" w:sz="0" w:space="0" w:color="auto"/>
          </w:divBdr>
        </w:div>
        <w:div w:id="1853495322">
          <w:marLeft w:val="480"/>
          <w:marRight w:val="0"/>
          <w:marTop w:val="0"/>
          <w:marBottom w:val="0"/>
          <w:divBdr>
            <w:top w:val="none" w:sz="0" w:space="0" w:color="auto"/>
            <w:left w:val="none" w:sz="0" w:space="0" w:color="auto"/>
            <w:bottom w:val="none" w:sz="0" w:space="0" w:color="auto"/>
            <w:right w:val="none" w:sz="0" w:space="0" w:color="auto"/>
          </w:divBdr>
        </w:div>
        <w:div w:id="881408004">
          <w:marLeft w:val="480"/>
          <w:marRight w:val="0"/>
          <w:marTop w:val="0"/>
          <w:marBottom w:val="0"/>
          <w:divBdr>
            <w:top w:val="none" w:sz="0" w:space="0" w:color="auto"/>
            <w:left w:val="none" w:sz="0" w:space="0" w:color="auto"/>
            <w:bottom w:val="none" w:sz="0" w:space="0" w:color="auto"/>
            <w:right w:val="none" w:sz="0" w:space="0" w:color="auto"/>
          </w:divBdr>
        </w:div>
        <w:div w:id="408499134">
          <w:marLeft w:val="480"/>
          <w:marRight w:val="0"/>
          <w:marTop w:val="0"/>
          <w:marBottom w:val="0"/>
          <w:divBdr>
            <w:top w:val="none" w:sz="0" w:space="0" w:color="auto"/>
            <w:left w:val="none" w:sz="0" w:space="0" w:color="auto"/>
            <w:bottom w:val="none" w:sz="0" w:space="0" w:color="auto"/>
            <w:right w:val="none" w:sz="0" w:space="0" w:color="auto"/>
          </w:divBdr>
        </w:div>
        <w:div w:id="86774465">
          <w:marLeft w:val="480"/>
          <w:marRight w:val="0"/>
          <w:marTop w:val="0"/>
          <w:marBottom w:val="0"/>
          <w:divBdr>
            <w:top w:val="none" w:sz="0" w:space="0" w:color="auto"/>
            <w:left w:val="none" w:sz="0" w:space="0" w:color="auto"/>
            <w:bottom w:val="none" w:sz="0" w:space="0" w:color="auto"/>
            <w:right w:val="none" w:sz="0" w:space="0" w:color="auto"/>
          </w:divBdr>
        </w:div>
        <w:div w:id="195579441">
          <w:marLeft w:val="480"/>
          <w:marRight w:val="0"/>
          <w:marTop w:val="0"/>
          <w:marBottom w:val="0"/>
          <w:divBdr>
            <w:top w:val="none" w:sz="0" w:space="0" w:color="auto"/>
            <w:left w:val="none" w:sz="0" w:space="0" w:color="auto"/>
            <w:bottom w:val="none" w:sz="0" w:space="0" w:color="auto"/>
            <w:right w:val="none" w:sz="0" w:space="0" w:color="auto"/>
          </w:divBdr>
        </w:div>
        <w:div w:id="1187716066">
          <w:marLeft w:val="480"/>
          <w:marRight w:val="0"/>
          <w:marTop w:val="0"/>
          <w:marBottom w:val="0"/>
          <w:divBdr>
            <w:top w:val="none" w:sz="0" w:space="0" w:color="auto"/>
            <w:left w:val="none" w:sz="0" w:space="0" w:color="auto"/>
            <w:bottom w:val="none" w:sz="0" w:space="0" w:color="auto"/>
            <w:right w:val="none" w:sz="0" w:space="0" w:color="auto"/>
          </w:divBdr>
        </w:div>
        <w:div w:id="1341664012">
          <w:marLeft w:val="480"/>
          <w:marRight w:val="0"/>
          <w:marTop w:val="0"/>
          <w:marBottom w:val="0"/>
          <w:divBdr>
            <w:top w:val="none" w:sz="0" w:space="0" w:color="auto"/>
            <w:left w:val="none" w:sz="0" w:space="0" w:color="auto"/>
            <w:bottom w:val="none" w:sz="0" w:space="0" w:color="auto"/>
            <w:right w:val="none" w:sz="0" w:space="0" w:color="auto"/>
          </w:divBdr>
        </w:div>
        <w:div w:id="175845362">
          <w:marLeft w:val="480"/>
          <w:marRight w:val="0"/>
          <w:marTop w:val="0"/>
          <w:marBottom w:val="0"/>
          <w:divBdr>
            <w:top w:val="none" w:sz="0" w:space="0" w:color="auto"/>
            <w:left w:val="none" w:sz="0" w:space="0" w:color="auto"/>
            <w:bottom w:val="none" w:sz="0" w:space="0" w:color="auto"/>
            <w:right w:val="none" w:sz="0" w:space="0" w:color="auto"/>
          </w:divBdr>
        </w:div>
        <w:div w:id="2031834898">
          <w:marLeft w:val="480"/>
          <w:marRight w:val="0"/>
          <w:marTop w:val="0"/>
          <w:marBottom w:val="0"/>
          <w:divBdr>
            <w:top w:val="none" w:sz="0" w:space="0" w:color="auto"/>
            <w:left w:val="none" w:sz="0" w:space="0" w:color="auto"/>
            <w:bottom w:val="none" w:sz="0" w:space="0" w:color="auto"/>
            <w:right w:val="none" w:sz="0" w:space="0" w:color="auto"/>
          </w:divBdr>
        </w:div>
        <w:div w:id="1644962752">
          <w:marLeft w:val="480"/>
          <w:marRight w:val="0"/>
          <w:marTop w:val="0"/>
          <w:marBottom w:val="0"/>
          <w:divBdr>
            <w:top w:val="none" w:sz="0" w:space="0" w:color="auto"/>
            <w:left w:val="none" w:sz="0" w:space="0" w:color="auto"/>
            <w:bottom w:val="none" w:sz="0" w:space="0" w:color="auto"/>
            <w:right w:val="none" w:sz="0" w:space="0" w:color="auto"/>
          </w:divBdr>
        </w:div>
        <w:div w:id="309217165">
          <w:marLeft w:val="480"/>
          <w:marRight w:val="0"/>
          <w:marTop w:val="0"/>
          <w:marBottom w:val="0"/>
          <w:divBdr>
            <w:top w:val="none" w:sz="0" w:space="0" w:color="auto"/>
            <w:left w:val="none" w:sz="0" w:space="0" w:color="auto"/>
            <w:bottom w:val="none" w:sz="0" w:space="0" w:color="auto"/>
            <w:right w:val="none" w:sz="0" w:space="0" w:color="auto"/>
          </w:divBdr>
        </w:div>
        <w:div w:id="2026519142">
          <w:marLeft w:val="480"/>
          <w:marRight w:val="0"/>
          <w:marTop w:val="0"/>
          <w:marBottom w:val="0"/>
          <w:divBdr>
            <w:top w:val="none" w:sz="0" w:space="0" w:color="auto"/>
            <w:left w:val="none" w:sz="0" w:space="0" w:color="auto"/>
            <w:bottom w:val="none" w:sz="0" w:space="0" w:color="auto"/>
            <w:right w:val="none" w:sz="0" w:space="0" w:color="auto"/>
          </w:divBdr>
        </w:div>
        <w:div w:id="1907841451">
          <w:marLeft w:val="480"/>
          <w:marRight w:val="0"/>
          <w:marTop w:val="0"/>
          <w:marBottom w:val="0"/>
          <w:divBdr>
            <w:top w:val="none" w:sz="0" w:space="0" w:color="auto"/>
            <w:left w:val="none" w:sz="0" w:space="0" w:color="auto"/>
            <w:bottom w:val="none" w:sz="0" w:space="0" w:color="auto"/>
            <w:right w:val="none" w:sz="0" w:space="0" w:color="auto"/>
          </w:divBdr>
        </w:div>
        <w:div w:id="606622190">
          <w:marLeft w:val="480"/>
          <w:marRight w:val="0"/>
          <w:marTop w:val="0"/>
          <w:marBottom w:val="0"/>
          <w:divBdr>
            <w:top w:val="none" w:sz="0" w:space="0" w:color="auto"/>
            <w:left w:val="none" w:sz="0" w:space="0" w:color="auto"/>
            <w:bottom w:val="none" w:sz="0" w:space="0" w:color="auto"/>
            <w:right w:val="none" w:sz="0" w:space="0" w:color="auto"/>
          </w:divBdr>
        </w:div>
        <w:div w:id="1192063681">
          <w:marLeft w:val="480"/>
          <w:marRight w:val="0"/>
          <w:marTop w:val="0"/>
          <w:marBottom w:val="0"/>
          <w:divBdr>
            <w:top w:val="none" w:sz="0" w:space="0" w:color="auto"/>
            <w:left w:val="none" w:sz="0" w:space="0" w:color="auto"/>
            <w:bottom w:val="none" w:sz="0" w:space="0" w:color="auto"/>
            <w:right w:val="none" w:sz="0" w:space="0" w:color="auto"/>
          </w:divBdr>
        </w:div>
        <w:div w:id="176165384">
          <w:marLeft w:val="480"/>
          <w:marRight w:val="0"/>
          <w:marTop w:val="0"/>
          <w:marBottom w:val="0"/>
          <w:divBdr>
            <w:top w:val="none" w:sz="0" w:space="0" w:color="auto"/>
            <w:left w:val="none" w:sz="0" w:space="0" w:color="auto"/>
            <w:bottom w:val="none" w:sz="0" w:space="0" w:color="auto"/>
            <w:right w:val="none" w:sz="0" w:space="0" w:color="auto"/>
          </w:divBdr>
        </w:div>
        <w:div w:id="1042093617">
          <w:marLeft w:val="480"/>
          <w:marRight w:val="0"/>
          <w:marTop w:val="0"/>
          <w:marBottom w:val="0"/>
          <w:divBdr>
            <w:top w:val="none" w:sz="0" w:space="0" w:color="auto"/>
            <w:left w:val="none" w:sz="0" w:space="0" w:color="auto"/>
            <w:bottom w:val="none" w:sz="0" w:space="0" w:color="auto"/>
            <w:right w:val="none" w:sz="0" w:space="0" w:color="auto"/>
          </w:divBdr>
        </w:div>
        <w:div w:id="1819810167">
          <w:marLeft w:val="480"/>
          <w:marRight w:val="0"/>
          <w:marTop w:val="0"/>
          <w:marBottom w:val="0"/>
          <w:divBdr>
            <w:top w:val="none" w:sz="0" w:space="0" w:color="auto"/>
            <w:left w:val="none" w:sz="0" w:space="0" w:color="auto"/>
            <w:bottom w:val="none" w:sz="0" w:space="0" w:color="auto"/>
            <w:right w:val="none" w:sz="0" w:space="0" w:color="auto"/>
          </w:divBdr>
        </w:div>
        <w:div w:id="164783692">
          <w:marLeft w:val="480"/>
          <w:marRight w:val="0"/>
          <w:marTop w:val="0"/>
          <w:marBottom w:val="0"/>
          <w:divBdr>
            <w:top w:val="none" w:sz="0" w:space="0" w:color="auto"/>
            <w:left w:val="none" w:sz="0" w:space="0" w:color="auto"/>
            <w:bottom w:val="none" w:sz="0" w:space="0" w:color="auto"/>
            <w:right w:val="none" w:sz="0" w:space="0" w:color="auto"/>
          </w:divBdr>
        </w:div>
        <w:div w:id="294992460">
          <w:marLeft w:val="480"/>
          <w:marRight w:val="0"/>
          <w:marTop w:val="0"/>
          <w:marBottom w:val="0"/>
          <w:divBdr>
            <w:top w:val="none" w:sz="0" w:space="0" w:color="auto"/>
            <w:left w:val="none" w:sz="0" w:space="0" w:color="auto"/>
            <w:bottom w:val="none" w:sz="0" w:space="0" w:color="auto"/>
            <w:right w:val="none" w:sz="0" w:space="0" w:color="auto"/>
          </w:divBdr>
        </w:div>
        <w:div w:id="281957806">
          <w:marLeft w:val="480"/>
          <w:marRight w:val="0"/>
          <w:marTop w:val="0"/>
          <w:marBottom w:val="0"/>
          <w:divBdr>
            <w:top w:val="none" w:sz="0" w:space="0" w:color="auto"/>
            <w:left w:val="none" w:sz="0" w:space="0" w:color="auto"/>
            <w:bottom w:val="none" w:sz="0" w:space="0" w:color="auto"/>
            <w:right w:val="none" w:sz="0" w:space="0" w:color="auto"/>
          </w:divBdr>
        </w:div>
        <w:div w:id="558787267">
          <w:marLeft w:val="480"/>
          <w:marRight w:val="0"/>
          <w:marTop w:val="0"/>
          <w:marBottom w:val="0"/>
          <w:divBdr>
            <w:top w:val="none" w:sz="0" w:space="0" w:color="auto"/>
            <w:left w:val="none" w:sz="0" w:space="0" w:color="auto"/>
            <w:bottom w:val="none" w:sz="0" w:space="0" w:color="auto"/>
            <w:right w:val="none" w:sz="0" w:space="0" w:color="auto"/>
          </w:divBdr>
        </w:div>
        <w:div w:id="1887523092">
          <w:marLeft w:val="480"/>
          <w:marRight w:val="0"/>
          <w:marTop w:val="0"/>
          <w:marBottom w:val="0"/>
          <w:divBdr>
            <w:top w:val="none" w:sz="0" w:space="0" w:color="auto"/>
            <w:left w:val="none" w:sz="0" w:space="0" w:color="auto"/>
            <w:bottom w:val="none" w:sz="0" w:space="0" w:color="auto"/>
            <w:right w:val="none" w:sz="0" w:space="0" w:color="auto"/>
          </w:divBdr>
        </w:div>
        <w:div w:id="87239594">
          <w:marLeft w:val="480"/>
          <w:marRight w:val="0"/>
          <w:marTop w:val="0"/>
          <w:marBottom w:val="0"/>
          <w:divBdr>
            <w:top w:val="none" w:sz="0" w:space="0" w:color="auto"/>
            <w:left w:val="none" w:sz="0" w:space="0" w:color="auto"/>
            <w:bottom w:val="none" w:sz="0" w:space="0" w:color="auto"/>
            <w:right w:val="none" w:sz="0" w:space="0" w:color="auto"/>
          </w:divBdr>
        </w:div>
        <w:div w:id="472601968">
          <w:marLeft w:val="480"/>
          <w:marRight w:val="0"/>
          <w:marTop w:val="0"/>
          <w:marBottom w:val="0"/>
          <w:divBdr>
            <w:top w:val="none" w:sz="0" w:space="0" w:color="auto"/>
            <w:left w:val="none" w:sz="0" w:space="0" w:color="auto"/>
            <w:bottom w:val="none" w:sz="0" w:space="0" w:color="auto"/>
            <w:right w:val="none" w:sz="0" w:space="0" w:color="auto"/>
          </w:divBdr>
        </w:div>
        <w:div w:id="1341347136">
          <w:marLeft w:val="480"/>
          <w:marRight w:val="0"/>
          <w:marTop w:val="0"/>
          <w:marBottom w:val="0"/>
          <w:divBdr>
            <w:top w:val="none" w:sz="0" w:space="0" w:color="auto"/>
            <w:left w:val="none" w:sz="0" w:space="0" w:color="auto"/>
            <w:bottom w:val="none" w:sz="0" w:space="0" w:color="auto"/>
            <w:right w:val="none" w:sz="0" w:space="0" w:color="auto"/>
          </w:divBdr>
        </w:div>
        <w:div w:id="134029895">
          <w:marLeft w:val="480"/>
          <w:marRight w:val="0"/>
          <w:marTop w:val="0"/>
          <w:marBottom w:val="0"/>
          <w:divBdr>
            <w:top w:val="none" w:sz="0" w:space="0" w:color="auto"/>
            <w:left w:val="none" w:sz="0" w:space="0" w:color="auto"/>
            <w:bottom w:val="none" w:sz="0" w:space="0" w:color="auto"/>
            <w:right w:val="none" w:sz="0" w:space="0" w:color="auto"/>
          </w:divBdr>
        </w:div>
        <w:div w:id="430471732">
          <w:marLeft w:val="480"/>
          <w:marRight w:val="0"/>
          <w:marTop w:val="0"/>
          <w:marBottom w:val="0"/>
          <w:divBdr>
            <w:top w:val="none" w:sz="0" w:space="0" w:color="auto"/>
            <w:left w:val="none" w:sz="0" w:space="0" w:color="auto"/>
            <w:bottom w:val="none" w:sz="0" w:space="0" w:color="auto"/>
            <w:right w:val="none" w:sz="0" w:space="0" w:color="auto"/>
          </w:divBdr>
        </w:div>
        <w:div w:id="1450511000">
          <w:marLeft w:val="480"/>
          <w:marRight w:val="0"/>
          <w:marTop w:val="0"/>
          <w:marBottom w:val="0"/>
          <w:divBdr>
            <w:top w:val="none" w:sz="0" w:space="0" w:color="auto"/>
            <w:left w:val="none" w:sz="0" w:space="0" w:color="auto"/>
            <w:bottom w:val="none" w:sz="0" w:space="0" w:color="auto"/>
            <w:right w:val="none" w:sz="0" w:space="0" w:color="auto"/>
          </w:divBdr>
        </w:div>
        <w:div w:id="1923879530">
          <w:marLeft w:val="480"/>
          <w:marRight w:val="0"/>
          <w:marTop w:val="0"/>
          <w:marBottom w:val="0"/>
          <w:divBdr>
            <w:top w:val="none" w:sz="0" w:space="0" w:color="auto"/>
            <w:left w:val="none" w:sz="0" w:space="0" w:color="auto"/>
            <w:bottom w:val="none" w:sz="0" w:space="0" w:color="auto"/>
            <w:right w:val="none" w:sz="0" w:space="0" w:color="auto"/>
          </w:divBdr>
        </w:div>
        <w:div w:id="1893223927">
          <w:marLeft w:val="480"/>
          <w:marRight w:val="0"/>
          <w:marTop w:val="0"/>
          <w:marBottom w:val="0"/>
          <w:divBdr>
            <w:top w:val="none" w:sz="0" w:space="0" w:color="auto"/>
            <w:left w:val="none" w:sz="0" w:space="0" w:color="auto"/>
            <w:bottom w:val="none" w:sz="0" w:space="0" w:color="auto"/>
            <w:right w:val="none" w:sz="0" w:space="0" w:color="auto"/>
          </w:divBdr>
        </w:div>
        <w:div w:id="164708001">
          <w:marLeft w:val="480"/>
          <w:marRight w:val="0"/>
          <w:marTop w:val="0"/>
          <w:marBottom w:val="0"/>
          <w:divBdr>
            <w:top w:val="none" w:sz="0" w:space="0" w:color="auto"/>
            <w:left w:val="none" w:sz="0" w:space="0" w:color="auto"/>
            <w:bottom w:val="none" w:sz="0" w:space="0" w:color="auto"/>
            <w:right w:val="none" w:sz="0" w:space="0" w:color="auto"/>
          </w:divBdr>
        </w:div>
        <w:div w:id="1245530960">
          <w:marLeft w:val="480"/>
          <w:marRight w:val="0"/>
          <w:marTop w:val="0"/>
          <w:marBottom w:val="0"/>
          <w:divBdr>
            <w:top w:val="none" w:sz="0" w:space="0" w:color="auto"/>
            <w:left w:val="none" w:sz="0" w:space="0" w:color="auto"/>
            <w:bottom w:val="none" w:sz="0" w:space="0" w:color="auto"/>
            <w:right w:val="none" w:sz="0" w:space="0" w:color="auto"/>
          </w:divBdr>
        </w:div>
        <w:div w:id="1736316609">
          <w:marLeft w:val="480"/>
          <w:marRight w:val="0"/>
          <w:marTop w:val="0"/>
          <w:marBottom w:val="0"/>
          <w:divBdr>
            <w:top w:val="none" w:sz="0" w:space="0" w:color="auto"/>
            <w:left w:val="none" w:sz="0" w:space="0" w:color="auto"/>
            <w:bottom w:val="none" w:sz="0" w:space="0" w:color="auto"/>
            <w:right w:val="none" w:sz="0" w:space="0" w:color="auto"/>
          </w:divBdr>
        </w:div>
        <w:div w:id="2010860840">
          <w:marLeft w:val="480"/>
          <w:marRight w:val="0"/>
          <w:marTop w:val="0"/>
          <w:marBottom w:val="0"/>
          <w:divBdr>
            <w:top w:val="none" w:sz="0" w:space="0" w:color="auto"/>
            <w:left w:val="none" w:sz="0" w:space="0" w:color="auto"/>
            <w:bottom w:val="none" w:sz="0" w:space="0" w:color="auto"/>
            <w:right w:val="none" w:sz="0" w:space="0" w:color="auto"/>
          </w:divBdr>
        </w:div>
        <w:div w:id="562519691">
          <w:marLeft w:val="480"/>
          <w:marRight w:val="0"/>
          <w:marTop w:val="0"/>
          <w:marBottom w:val="0"/>
          <w:divBdr>
            <w:top w:val="none" w:sz="0" w:space="0" w:color="auto"/>
            <w:left w:val="none" w:sz="0" w:space="0" w:color="auto"/>
            <w:bottom w:val="none" w:sz="0" w:space="0" w:color="auto"/>
            <w:right w:val="none" w:sz="0" w:space="0" w:color="auto"/>
          </w:divBdr>
        </w:div>
        <w:div w:id="483548368">
          <w:marLeft w:val="480"/>
          <w:marRight w:val="0"/>
          <w:marTop w:val="0"/>
          <w:marBottom w:val="0"/>
          <w:divBdr>
            <w:top w:val="none" w:sz="0" w:space="0" w:color="auto"/>
            <w:left w:val="none" w:sz="0" w:space="0" w:color="auto"/>
            <w:bottom w:val="none" w:sz="0" w:space="0" w:color="auto"/>
            <w:right w:val="none" w:sz="0" w:space="0" w:color="auto"/>
          </w:divBdr>
        </w:div>
        <w:div w:id="838545573">
          <w:marLeft w:val="480"/>
          <w:marRight w:val="0"/>
          <w:marTop w:val="0"/>
          <w:marBottom w:val="0"/>
          <w:divBdr>
            <w:top w:val="none" w:sz="0" w:space="0" w:color="auto"/>
            <w:left w:val="none" w:sz="0" w:space="0" w:color="auto"/>
            <w:bottom w:val="none" w:sz="0" w:space="0" w:color="auto"/>
            <w:right w:val="none" w:sz="0" w:space="0" w:color="auto"/>
          </w:divBdr>
        </w:div>
        <w:div w:id="849225066">
          <w:marLeft w:val="480"/>
          <w:marRight w:val="0"/>
          <w:marTop w:val="0"/>
          <w:marBottom w:val="0"/>
          <w:divBdr>
            <w:top w:val="none" w:sz="0" w:space="0" w:color="auto"/>
            <w:left w:val="none" w:sz="0" w:space="0" w:color="auto"/>
            <w:bottom w:val="none" w:sz="0" w:space="0" w:color="auto"/>
            <w:right w:val="none" w:sz="0" w:space="0" w:color="auto"/>
          </w:divBdr>
        </w:div>
        <w:div w:id="1469934456">
          <w:marLeft w:val="480"/>
          <w:marRight w:val="0"/>
          <w:marTop w:val="0"/>
          <w:marBottom w:val="0"/>
          <w:divBdr>
            <w:top w:val="none" w:sz="0" w:space="0" w:color="auto"/>
            <w:left w:val="none" w:sz="0" w:space="0" w:color="auto"/>
            <w:bottom w:val="none" w:sz="0" w:space="0" w:color="auto"/>
            <w:right w:val="none" w:sz="0" w:space="0" w:color="auto"/>
          </w:divBdr>
        </w:div>
        <w:div w:id="323431678">
          <w:marLeft w:val="480"/>
          <w:marRight w:val="0"/>
          <w:marTop w:val="0"/>
          <w:marBottom w:val="0"/>
          <w:divBdr>
            <w:top w:val="none" w:sz="0" w:space="0" w:color="auto"/>
            <w:left w:val="none" w:sz="0" w:space="0" w:color="auto"/>
            <w:bottom w:val="none" w:sz="0" w:space="0" w:color="auto"/>
            <w:right w:val="none" w:sz="0" w:space="0" w:color="auto"/>
          </w:divBdr>
        </w:div>
        <w:div w:id="267860911">
          <w:marLeft w:val="480"/>
          <w:marRight w:val="0"/>
          <w:marTop w:val="0"/>
          <w:marBottom w:val="0"/>
          <w:divBdr>
            <w:top w:val="none" w:sz="0" w:space="0" w:color="auto"/>
            <w:left w:val="none" w:sz="0" w:space="0" w:color="auto"/>
            <w:bottom w:val="none" w:sz="0" w:space="0" w:color="auto"/>
            <w:right w:val="none" w:sz="0" w:space="0" w:color="auto"/>
          </w:divBdr>
        </w:div>
        <w:div w:id="1008827754">
          <w:marLeft w:val="480"/>
          <w:marRight w:val="0"/>
          <w:marTop w:val="0"/>
          <w:marBottom w:val="0"/>
          <w:divBdr>
            <w:top w:val="none" w:sz="0" w:space="0" w:color="auto"/>
            <w:left w:val="none" w:sz="0" w:space="0" w:color="auto"/>
            <w:bottom w:val="none" w:sz="0" w:space="0" w:color="auto"/>
            <w:right w:val="none" w:sz="0" w:space="0" w:color="auto"/>
          </w:divBdr>
        </w:div>
        <w:div w:id="2065717150">
          <w:marLeft w:val="480"/>
          <w:marRight w:val="0"/>
          <w:marTop w:val="0"/>
          <w:marBottom w:val="0"/>
          <w:divBdr>
            <w:top w:val="none" w:sz="0" w:space="0" w:color="auto"/>
            <w:left w:val="none" w:sz="0" w:space="0" w:color="auto"/>
            <w:bottom w:val="none" w:sz="0" w:space="0" w:color="auto"/>
            <w:right w:val="none" w:sz="0" w:space="0" w:color="auto"/>
          </w:divBdr>
        </w:div>
        <w:div w:id="1929538954">
          <w:marLeft w:val="480"/>
          <w:marRight w:val="0"/>
          <w:marTop w:val="0"/>
          <w:marBottom w:val="0"/>
          <w:divBdr>
            <w:top w:val="none" w:sz="0" w:space="0" w:color="auto"/>
            <w:left w:val="none" w:sz="0" w:space="0" w:color="auto"/>
            <w:bottom w:val="none" w:sz="0" w:space="0" w:color="auto"/>
            <w:right w:val="none" w:sz="0" w:space="0" w:color="auto"/>
          </w:divBdr>
        </w:div>
        <w:div w:id="1582719345">
          <w:marLeft w:val="480"/>
          <w:marRight w:val="0"/>
          <w:marTop w:val="0"/>
          <w:marBottom w:val="0"/>
          <w:divBdr>
            <w:top w:val="none" w:sz="0" w:space="0" w:color="auto"/>
            <w:left w:val="none" w:sz="0" w:space="0" w:color="auto"/>
            <w:bottom w:val="none" w:sz="0" w:space="0" w:color="auto"/>
            <w:right w:val="none" w:sz="0" w:space="0" w:color="auto"/>
          </w:divBdr>
        </w:div>
        <w:div w:id="1493640667">
          <w:marLeft w:val="480"/>
          <w:marRight w:val="0"/>
          <w:marTop w:val="0"/>
          <w:marBottom w:val="0"/>
          <w:divBdr>
            <w:top w:val="none" w:sz="0" w:space="0" w:color="auto"/>
            <w:left w:val="none" w:sz="0" w:space="0" w:color="auto"/>
            <w:bottom w:val="none" w:sz="0" w:space="0" w:color="auto"/>
            <w:right w:val="none" w:sz="0" w:space="0" w:color="auto"/>
          </w:divBdr>
        </w:div>
        <w:div w:id="1434666363">
          <w:marLeft w:val="480"/>
          <w:marRight w:val="0"/>
          <w:marTop w:val="0"/>
          <w:marBottom w:val="0"/>
          <w:divBdr>
            <w:top w:val="none" w:sz="0" w:space="0" w:color="auto"/>
            <w:left w:val="none" w:sz="0" w:space="0" w:color="auto"/>
            <w:bottom w:val="none" w:sz="0" w:space="0" w:color="auto"/>
            <w:right w:val="none" w:sz="0" w:space="0" w:color="auto"/>
          </w:divBdr>
        </w:div>
        <w:div w:id="566763235">
          <w:marLeft w:val="480"/>
          <w:marRight w:val="0"/>
          <w:marTop w:val="0"/>
          <w:marBottom w:val="0"/>
          <w:divBdr>
            <w:top w:val="none" w:sz="0" w:space="0" w:color="auto"/>
            <w:left w:val="none" w:sz="0" w:space="0" w:color="auto"/>
            <w:bottom w:val="none" w:sz="0" w:space="0" w:color="auto"/>
            <w:right w:val="none" w:sz="0" w:space="0" w:color="auto"/>
          </w:divBdr>
        </w:div>
        <w:div w:id="1856652651">
          <w:marLeft w:val="480"/>
          <w:marRight w:val="0"/>
          <w:marTop w:val="0"/>
          <w:marBottom w:val="0"/>
          <w:divBdr>
            <w:top w:val="none" w:sz="0" w:space="0" w:color="auto"/>
            <w:left w:val="none" w:sz="0" w:space="0" w:color="auto"/>
            <w:bottom w:val="none" w:sz="0" w:space="0" w:color="auto"/>
            <w:right w:val="none" w:sz="0" w:space="0" w:color="auto"/>
          </w:divBdr>
        </w:div>
        <w:div w:id="838694123">
          <w:marLeft w:val="480"/>
          <w:marRight w:val="0"/>
          <w:marTop w:val="0"/>
          <w:marBottom w:val="0"/>
          <w:divBdr>
            <w:top w:val="none" w:sz="0" w:space="0" w:color="auto"/>
            <w:left w:val="none" w:sz="0" w:space="0" w:color="auto"/>
            <w:bottom w:val="none" w:sz="0" w:space="0" w:color="auto"/>
            <w:right w:val="none" w:sz="0" w:space="0" w:color="auto"/>
          </w:divBdr>
        </w:div>
        <w:div w:id="330062675">
          <w:marLeft w:val="480"/>
          <w:marRight w:val="0"/>
          <w:marTop w:val="0"/>
          <w:marBottom w:val="0"/>
          <w:divBdr>
            <w:top w:val="none" w:sz="0" w:space="0" w:color="auto"/>
            <w:left w:val="none" w:sz="0" w:space="0" w:color="auto"/>
            <w:bottom w:val="none" w:sz="0" w:space="0" w:color="auto"/>
            <w:right w:val="none" w:sz="0" w:space="0" w:color="auto"/>
          </w:divBdr>
        </w:div>
        <w:div w:id="288321324">
          <w:marLeft w:val="480"/>
          <w:marRight w:val="0"/>
          <w:marTop w:val="0"/>
          <w:marBottom w:val="0"/>
          <w:divBdr>
            <w:top w:val="none" w:sz="0" w:space="0" w:color="auto"/>
            <w:left w:val="none" w:sz="0" w:space="0" w:color="auto"/>
            <w:bottom w:val="none" w:sz="0" w:space="0" w:color="auto"/>
            <w:right w:val="none" w:sz="0" w:space="0" w:color="auto"/>
          </w:divBdr>
        </w:div>
        <w:div w:id="132911725">
          <w:marLeft w:val="480"/>
          <w:marRight w:val="0"/>
          <w:marTop w:val="0"/>
          <w:marBottom w:val="0"/>
          <w:divBdr>
            <w:top w:val="none" w:sz="0" w:space="0" w:color="auto"/>
            <w:left w:val="none" w:sz="0" w:space="0" w:color="auto"/>
            <w:bottom w:val="none" w:sz="0" w:space="0" w:color="auto"/>
            <w:right w:val="none" w:sz="0" w:space="0" w:color="auto"/>
          </w:divBdr>
        </w:div>
        <w:div w:id="1686663218">
          <w:marLeft w:val="480"/>
          <w:marRight w:val="0"/>
          <w:marTop w:val="0"/>
          <w:marBottom w:val="0"/>
          <w:divBdr>
            <w:top w:val="none" w:sz="0" w:space="0" w:color="auto"/>
            <w:left w:val="none" w:sz="0" w:space="0" w:color="auto"/>
            <w:bottom w:val="none" w:sz="0" w:space="0" w:color="auto"/>
            <w:right w:val="none" w:sz="0" w:space="0" w:color="auto"/>
          </w:divBdr>
        </w:div>
      </w:divsChild>
    </w:div>
    <w:div w:id="1658192585">
      <w:bodyDiv w:val="1"/>
      <w:marLeft w:val="0"/>
      <w:marRight w:val="0"/>
      <w:marTop w:val="0"/>
      <w:marBottom w:val="0"/>
      <w:divBdr>
        <w:top w:val="none" w:sz="0" w:space="0" w:color="auto"/>
        <w:left w:val="none" w:sz="0" w:space="0" w:color="auto"/>
        <w:bottom w:val="none" w:sz="0" w:space="0" w:color="auto"/>
        <w:right w:val="none" w:sz="0" w:space="0" w:color="auto"/>
      </w:divBdr>
      <w:divsChild>
        <w:div w:id="1093668622">
          <w:marLeft w:val="480"/>
          <w:marRight w:val="0"/>
          <w:marTop w:val="0"/>
          <w:marBottom w:val="0"/>
          <w:divBdr>
            <w:top w:val="none" w:sz="0" w:space="0" w:color="auto"/>
            <w:left w:val="none" w:sz="0" w:space="0" w:color="auto"/>
            <w:bottom w:val="none" w:sz="0" w:space="0" w:color="auto"/>
            <w:right w:val="none" w:sz="0" w:space="0" w:color="auto"/>
          </w:divBdr>
        </w:div>
        <w:div w:id="247812346">
          <w:marLeft w:val="480"/>
          <w:marRight w:val="0"/>
          <w:marTop w:val="0"/>
          <w:marBottom w:val="0"/>
          <w:divBdr>
            <w:top w:val="none" w:sz="0" w:space="0" w:color="auto"/>
            <w:left w:val="none" w:sz="0" w:space="0" w:color="auto"/>
            <w:bottom w:val="none" w:sz="0" w:space="0" w:color="auto"/>
            <w:right w:val="none" w:sz="0" w:space="0" w:color="auto"/>
          </w:divBdr>
        </w:div>
        <w:div w:id="687756771">
          <w:marLeft w:val="480"/>
          <w:marRight w:val="0"/>
          <w:marTop w:val="0"/>
          <w:marBottom w:val="0"/>
          <w:divBdr>
            <w:top w:val="none" w:sz="0" w:space="0" w:color="auto"/>
            <w:left w:val="none" w:sz="0" w:space="0" w:color="auto"/>
            <w:bottom w:val="none" w:sz="0" w:space="0" w:color="auto"/>
            <w:right w:val="none" w:sz="0" w:space="0" w:color="auto"/>
          </w:divBdr>
        </w:div>
        <w:div w:id="213546632">
          <w:marLeft w:val="480"/>
          <w:marRight w:val="0"/>
          <w:marTop w:val="0"/>
          <w:marBottom w:val="0"/>
          <w:divBdr>
            <w:top w:val="none" w:sz="0" w:space="0" w:color="auto"/>
            <w:left w:val="none" w:sz="0" w:space="0" w:color="auto"/>
            <w:bottom w:val="none" w:sz="0" w:space="0" w:color="auto"/>
            <w:right w:val="none" w:sz="0" w:space="0" w:color="auto"/>
          </w:divBdr>
        </w:div>
        <w:div w:id="1656454290">
          <w:marLeft w:val="480"/>
          <w:marRight w:val="0"/>
          <w:marTop w:val="0"/>
          <w:marBottom w:val="0"/>
          <w:divBdr>
            <w:top w:val="none" w:sz="0" w:space="0" w:color="auto"/>
            <w:left w:val="none" w:sz="0" w:space="0" w:color="auto"/>
            <w:bottom w:val="none" w:sz="0" w:space="0" w:color="auto"/>
            <w:right w:val="none" w:sz="0" w:space="0" w:color="auto"/>
          </w:divBdr>
        </w:div>
        <w:div w:id="299382852">
          <w:marLeft w:val="480"/>
          <w:marRight w:val="0"/>
          <w:marTop w:val="0"/>
          <w:marBottom w:val="0"/>
          <w:divBdr>
            <w:top w:val="none" w:sz="0" w:space="0" w:color="auto"/>
            <w:left w:val="none" w:sz="0" w:space="0" w:color="auto"/>
            <w:bottom w:val="none" w:sz="0" w:space="0" w:color="auto"/>
            <w:right w:val="none" w:sz="0" w:space="0" w:color="auto"/>
          </w:divBdr>
        </w:div>
        <w:div w:id="843788981">
          <w:marLeft w:val="480"/>
          <w:marRight w:val="0"/>
          <w:marTop w:val="0"/>
          <w:marBottom w:val="0"/>
          <w:divBdr>
            <w:top w:val="none" w:sz="0" w:space="0" w:color="auto"/>
            <w:left w:val="none" w:sz="0" w:space="0" w:color="auto"/>
            <w:bottom w:val="none" w:sz="0" w:space="0" w:color="auto"/>
            <w:right w:val="none" w:sz="0" w:space="0" w:color="auto"/>
          </w:divBdr>
        </w:div>
        <w:div w:id="1308507254">
          <w:marLeft w:val="480"/>
          <w:marRight w:val="0"/>
          <w:marTop w:val="0"/>
          <w:marBottom w:val="0"/>
          <w:divBdr>
            <w:top w:val="none" w:sz="0" w:space="0" w:color="auto"/>
            <w:left w:val="none" w:sz="0" w:space="0" w:color="auto"/>
            <w:bottom w:val="none" w:sz="0" w:space="0" w:color="auto"/>
            <w:right w:val="none" w:sz="0" w:space="0" w:color="auto"/>
          </w:divBdr>
        </w:div>
        <w:div w:id="505822985">
          <w:marLeft w:val="480"/>
          <w:marRight w:val="0"/>
          <w:marTop w:val="0"/>
          <w:marBottom w:val="0"/>
          <w:divBdr>
            <w:top w:val="none" w:sz="0" w:space="0" w:color="auto"/>
            <w:left w:val="none" w:sz="0" w:space="0" w:color="auto"/>
            <w:bottom w:val="none" w:sz="0" w:space="0" w:color="auto"/>
            <w:right w:val="none" w:sz="0" w:space="0" w:color="auto"/>
          </w:divBdr>
        </w:div>
        <w:div w:id="1476341016">
          <w:marLeft w:val="480"/>
          <w:marRight w:val="0"/>
          <w:marTop w:val="0"/>
          <w:marBottom w:val="0"/>
          <w:divBdr>
            <w:top w:val="none" w:sz="0" w:space="0" w:color="auto"/>
            <w:left w:val="none" w:sz="0" w:space="0" w:color="auto"/>
            <w:bottom w:val="none" w:sz="0" w:space="0" w:color="auto"/>
            <w:right w:val="none" w:sz="0" w:space="0" w:color="auto"/>
          </w:divBdr>
        </w:div>
        <w:div w:id="2035382182">
          <w:marLeft w:val="480"/>
          <w:marRight w:val="0"/>
          <w:marTop w:val="0"/>
          <w:marBottom w:val="0"/>
          <w:divBdr>
            <w:top w:val="none" w:sz="0" w:space="0" w:color="auto"/>
            <w:left w:val="none" w:sz="0" w:space="0" w:color="auto"/>
            <w:bottom w:val="none" w:sz="0" w:space="0" w:color="auto"/>
            <w:right w:val="none" w:sz="0" w:space="0" w:color="auto"/>
          </w:divBdr>
        </w:div>
        <w:div w:id="993946254">
          <w:marLeft w:val="480"/>
          <w:marRight w:val="0"/>
          <w:marTop w:val="0"/>
          <w:marBottom w:val="0"/>
          <w:divBdr>
            <w:top w:val="none" w:sz="0" w:space="0" w:color="auto"/>
            <w:left w:val="none" w:sz="0" w:space="0" w:color="auto"/>
            <w:bottom w:val="none" w:sz="0" w:space="0" w:color="auto"/>
            <w:right w:val="none" w:sz="0" w:space="0" w:color="auto"/>
          </w:divBdr>
        </w:div>
        <w:div w:id="1787504659">
          <w:marLeft w:val="480"/>
          <w:marRight w:val="0"/>
          <w:marTop w:val="0"/>
          <w:marBottom w:val="0"/>
          <w:divBdr>
            <w:top w:val="none" w:sz="0" w:space="0" w:color="auto"/>
            <w:left w:val="none" w:sz="0" w:space="0" w:color="auto"/>
            <w:bottom w:val="none" w:sz="0" w:space="0" w:color="auto"/>
            <w:right w:val="none" w:sz="0" w:space="0" w:color="auto"/>
          </w:divBdr>
        </w:div>
        <w:div w:id="1648170657">
          <w:marLeft w:val="480"/>
          <w:marRight w:val="0"/>
          <w:marTop w:val="0"/>
          <w:marBottom w:val="0"/>
          <w:divBdr>
            <w:top w:val="none" w:sz="0" w:space="0" w:color="auto"/>
            <w:left w:val="none" w:sz="0" w:space="0" w:color="auto"/>
            <w:bottom w:val="none" w:sz="0" w:space="0" w:color="auto"/>
            <w:right w:val="none" w:sz="0" w:space="0" w:color="auto"/>
          </w:divBdr>
        </w:div>
        <w:div w:id="773404809">
          <w:marLeft w:val="480"/>
          <w:marRight w:val="0"/>
          <w:marTop w:val="0"/>
          <w:marBottom w:val="0"/>
          <w:divBdr>
            <w:top w:val="none" w:sz="0" w:space="0" w:color="auto"/>
            <w:left w:val="none" w:sz="0" w:space="0" w:color="auto"/>
            <w:bottom w:val="none" w:sz="0" w:space="0" w:color="auto"/>
            <w:right w:val="none" w:sz="0" w:space="0" w:color="auto"/>
          </w:divBdr>
        </w:div>
        <w:div w:id="1809787575">
          <w:marLeft w:val="480"/>
          <w:marRight w:val="0"/>
          <w:marTop w:val="0"/>
          <w:marBottom w:val="0"/>
          <w:divBdr>
            <w:top w:val="none" w:sz="0" w:space="0" w:color="auto"/>
            <w:left w:val="none" w:sz="0" w:space="0" w:color="auto"/>
            <w:bottom w:val="none" w:sz="0" w:space="0" w:color="auto"/>
            <w:right w:val="none" w:sz="0" w:space="0" w:color="auto"/>
          </w:divBdr>
        </w:div>
        <w:div w:id="1226061996">
          <w:marLeft w:val="480"/>
          <w:marRight w:val="0"/>
          <w:marTop w:val="0"/>
          <w:marBottom w:val="0"/>
          <w:divBdr>
            <w:top w:val="none" w:sz="0" w:space="0" w:color="auto"/>
            <w:left w:val="none" w:sz="0" w:space="0" w:color="auto"/>
            <w:bottom w:val="none" w:sz="0" w:space="0" w:color="auto"/>
            <w:right w:val="none" w:sz="0" w:space="0" w:color="auto"/>
          </w:divBdr>
        </w:div>
        <w:div w:id="1246838543">
          <w:marLeft w:val="480"/>
          <w:marRight w:val="0"/>
          <w:marTop w:val="0"/>
          <w:marBottom w:val="0"/>
          <w:divBdr>
            <w:top w:val="none" w:sz="0" w:space="0" w:color="auto"/>
            <w:left w:val="none" w:sz="0" w:space="0" w:color="auto"/>
            <w:bottom w:val="none" w:sz="0" w:space="0" w:color="auto"/>
            <w:right w:val="none" w:sz="0" w:space="0" w:color="auto"/>
          </w:divBdr>
        </w:div>
        <w:div w:id="942346543">
          <w:marLeft w:val="480"/>
          <w:marRight w:val="0"/>
          <w:marTop w:val="0"/>
          <w:marBottom w:val="0"/>
          <w:divBdr>
            <w:top w:val="none" w:sz="0" w:space="0" w:color="auto"/>
            <w:left w:val="none" w:sz="0" w:space="0" w:color="auto"/>
            <w:bottom w:val="none" w:sz="0" w:space="0" w:color="auto"/>
            <w:right w:val="none" w:sz="0" w:space="0" w:color="auto"/>
          </w:divBdr>
        </w:div>
        <w:div w:id="1294095443">
          <w:marLeft w:val="480"/>
          <w:marRight w:val="0"/>
          <w:marTop w:val="0"/>
          <w:marBottom w:val="0"/>
          <w:divBdr>
            <w:top w:val="none" w:sz="0" w:space="0" w:color="auto"/>
            <w:left w:val="none" w:sz="0" w:space="0" w:color="auto"/>
            <w:bottom w:val="none" w:sz="0" w:space="0" w:color="auto"/>
            <w:right w:val="none" w:sz="0" w:space="0" w:color="auto"/>
          </w:divBdr>
        </w:div>
        <w:div w:id="572664011">
          <w:marLeft w:val="480"/>
          <w:marRight w:val="0"/>
          <w:marTop w:val="0"/>
          <w:marBottom w:val="0"/>
          <w:divBdr>
            <w:top w:val="none" w:sz="0" w:space="0" w:color="auto"/>
            <w:left w:val="none" w:sz="0" w:space="0" w:color="auto"/>
            <w:bottom w:val="none" w:sz="0" w:space="0" w:color="auto"/>
            <w:right w:val="none" w:sz="0" w:space="0" w:color="auto"/>
          </w:divBdr>
        </w:div>
        <w:div w:id="220750145">
          <w:marLeft w:val="480"/>
          <w:marRight w:val="0"/>
          <w:marTop w:val="0"/>
          <w:marBottom w:val="0"/>
          <w:divBdr>
            <w:top w:val="none" w:sz="0" w:space="0" w:color="auto"/>
            <w:left w:val="none" w:sz="0" w:space="0" w:color="auto"/>
            <w:bottom w:val="none" w:sz="0" w:space="0" w:color="auto"/>
            <w:right w:val="none" w:sz="0" w:space="0" w:color="auto"/>
          </w:divBdr>
        </w:div>
        <w:div w:id="602038393">
          <w:marLeft w:val="480"/>
          <w:marRight w:val="0"/>
          <w:marTop w:val="0"/>
          <w:marBottom w:val="0"/>
          <w:divBdr>
            <w:top w:val="none" w:sz="0" w:space="0" w:color="auto"/>
            <w:left w:val="none" w:sz="0" w:space="0" w:color="auto"/>
            <w:bottom w:val="none" w:sz="0" w:space="0" w:color="auto"/>
            <w:right w:val="none" w:sz="0" w:space="0" w:color="auto"/>
          </w:divBdr>
        </w:div>
        <w:div w:id="529073401">
          <w:marLeft w:val="480"/>
          <w:marRight w:val="0"/>
          <w:marTop w:val="0"/>
          <w:marBottom w:val="0"/>
          <w:divBdr>
            <w:top w:val="none" w:sz="0" w:space="0" w:color="auto"/>
            <w:left w:val="none" w:sz="0" w:space="0" w:color="auto"/>
            <w:bottom w:val="none" w:sz="0" w:space="0" w:color="auto"/>
            <w:right w:val="none" w:sz="0" w:space="0" w:color="auto"/>
          </w:divBdr>
        </w:div>
        <w:div w:id="1275599841">
          <w:marLeft w:val="480"/>
          <w:marRight w:val="0"/>
          <w:marTop w:val="0"/>
          <w:marBottom w:val="0"/>
          <w:divBdr>
            <w:top w:val="none" w:sz="0" w:space="0" w:color="auto"/>
            <w:left w:val="none" w:sz="0" w:space="0" w:color="auto"/>
            <w:bottom w:val="none" w:sz="0" w:space="0" w:color="auto"/>
            <w:right w:val="none" w:sz="0" w:space="0" w:color="auto"/>
          </w:divBdr>
        </w:div>
        <w:div w:id="521479629">
          <w:marLeft w:val="480"/>
          <w:marRight w:val="0"/>
          <w:marTop w:val="0"/>
          <w:marBottom w:val="0"/>
          <w:divBdr>
            <w:top w:val="none" w:sz="0" w:space="0" w:color="auto"/>
            <w:left w:val="none" w:sz="0" w:space="0" w:color="auto"/>
            <w:bottom w:val="none" w:sz="0" w:space="0" w:color="auto"/>
            <w:right w:val="none" w:sz="0" w:space="0" w:color="auto"/>
          </w:divBdr>
        </w:div>
        <w:div w:id="951741812">
          <w:marLeft w:val="480"/>
          <w:marRight w:val="0"/>
          <w:marTop w:val="0"/>
          <w:marBottom w:val="0"/>
          <w:divBdr>
            <w:top w:val="none" w:sz="0" w:space="0" w:color="auto"/>
            <w:left w:val="none" w:sz="0" w:space="0" w:color="auto"/>
            <w:bottom w:val="none" w:sz="0" w:space="0" w:color="auto"/>
            <w:right w:val="none" w:sz="0" w:space="0" w:color="auto"/>
          </w:divBdr>
        </w:div>
        <w:div w:id="476260951">
          <w:marLeft w:val="480"/>
          <w:marRight w:val="0"/>
          <w:marTop w:val="0"/>
          <w:marBottom w:val="0"/>
          <w:divBdr>
            <w:top w:val="none" w:sz="0" w:space="0" w:color="auto"/>
            <w:left w:val="none" w:sz="0" w:space="0" w:color="auto"/>
            <w:bottom w:val="none" w:sz="0" w:space="0" w:color="auto"/>
            <w:right w:val="none" w:sz="0" w:space="0" w:color="auto"/>
          </w:divBdr>
        </w:div>
        <w:div w:id="1455252396">
          <w:marLeft w:val="480"/>
          <w:marRight w:val="0"/>
          <w:marTop w:val="0"/>
          <w:marBottom w:val="0"/>
          <w:divBdr>
            <w:top w:val="none" w:sz="0" w:space="0" w:color="auto"/>
            <w:left w:val="none" w:sz="0" w:space="0" w:color="auto"/>
            <w:bottom w:val="none" w:sz="0" w:space="0" w:color="auto"/>
            <w:right w:val="none" w:sz="0" w:space="0" w:color="auto"/>
          </w:divBdr>
        </w:div>
        <w:div w:id="1904289864">
          <w:marLeft w:val="480"/>
          <w:marRight w:val="0"/>
          <w:marTop w:val="0"/>
          <w:marBottom w:val="0"/>
          <w:divBdr>
            <w:top w:val="none" w:sz="0" w:space="0" w:color="auto"/>
            <w:left w:val="none" w:sz="0" w:space="0" w:color="auto"/>
            <w:bottom w:val="none" w:sz="0" w:space="0" w:color="auto"/>
            <w:right w:val="none" w:sz="0" w:space="0" w:color="auto"/>
          </w:divBdr>
        </w:div>
        <w:div w:id="1815834123">
          <w:marLeft w:val="480"/>
          <w:marRight w:val="0"/>
          <w:marTop w:val="0"/>
          <w:marBottom w:val="0"/>
          <w:divBdr>
            <w:top w:val="none" w:sz="0" w:space="0" w:color="auto"/>
            <w:left w:val="none" w:sz="0" w:space="0" w:color="auto"/>
            <w:bottom w:val="none" w:sz="0" w:space="0" w:color="auto"/>
            <w:right w:val="none" w:sz="0" w:space="0" w:color="auto"/>
          </w:divBdr>
        </w:div>
        <w:div w:id="1407529161">
          <w:marLeft w:val="480"/>
          <w:marRight w:val="0"/>
          <w:marTop w:val="0"/>
          <w:marBottom w:val="0"/>
          <w:divBdr>
            <w:top w:val="none" w:sz="0" w:space="0" w:color="auto"/>
            <w:left w:val="none" w:sz="0" w:space="0" w:color="auto"/>
            <w:bottom w:val="none" w:sz="0" w:space="0" w:color="auto"/>
            <w:right w:val="none" w:sz="0" w:space="0" w:color="auto"/>
          </w:divBdr>
        </w:div>
        <w:div w:id="743526381">
          <w:marLeft w:val="480"/>
          <w:marRight w:val="0"/>
          <w:marTop w:val="0"/>
          <w:marBottom w:val="0"/>
          <w:divBdr>
            <w:top w:val="none" w:sz="0" w:space="0" w:color="auto"/>
            <w:left w:val="none" w:sz="0" w:space="0" w:color="auto"/>
            <w:bottom w:val="none" w:sz="0" w:space="0" w:color="auto"/>
            <w:right w:val="none" w:sz="0" w:space="0" w:color="auto"/>
          </w:divBdr>
        </w:div>
        <w:div w:id="1748502482">
          <w:marLeft w:val="480"/>
          <w:marRight w:val="0"/>
          <w:marTop w:val="0"/>
          <w:marBottom w:val="0"/>
          <w:divBdr>
            <w:top w:val="none" w:sz="0" w:space="0" w:color="auto"/>
            <w:left w:val="none" w:sz="0" w:space="0" w:color="auto"/>
            <w:bottom w:val="none" w:sz="0" w:space="0" w:color="auto"/>
            <w:right w:val="none" w:sz="0" w:space="0" w:color="auto"/>
          </w:divBdr>
        </w:div>
        <w:div w:id="486945717">
          <w:marLeft w:val="480"/>
          <w:marRight w:val="0"/>
          <w:marTop w:val="0"/>
          <w:marBottom w:val="0"/>
          <w:divBdr>
            <w:top w:val="none" w:sz="0" w:space="0" w:color="auto"/>
            <w:left w:val="none" w:sz="0" w:space="0" w:color="auto"/>
            <w:bottom w:val="none" w:sz="0" w:space="0" w:color="auto"/>
            <w:right w:val="none" w:sz="0" w:space="0" w:color="auto"/>
          </w:divBdr>
        </w:div>
        <w:div w:id="1285581570">
          <w:marLeft w:val="480"/>
          <w:marRight w:val="0"/>
          <w:marTop w:val="0"/>
          <w:marBottom w:val="0"/>
          <w:divBdr>
            <w:top w:val="none" w:sz="0" w:space="0" w:color="auto"/>
            <w:left w:val="none" w:sz="0" w:space="0" w:color="auto"/>
            <w:bottom w:val="none" w:sz="0" w:space="0" w:color="auto"/>
            <w:right w:val="none" w:sz="0" w:space="0" w:color="auto"/>
          </w:divBdr>
        </w:div>
        <w:div w:id="1592155079">
          <w:marLeft w:val="480"/>
          <w:marRight w:val="0"/>
          <w:marTop w:val="0"/>
          <w:marBottom w:val="0"/>
          <w:divBdr>
            <w:top w:val="none" w:sz="0" w:space="0" w:color="auto"/>
            <w:left w:val="none" w:sz="0" w:space="0" w:color="auto"/>
            <w:bottom w:val="none" w:sz="0" w:space="0" w:color="auto"/>
            <w:right w:val="none" w:sz="0" w:space="0" w:color="auto"/>
          </w:divBdr>
        </w:div>
        <w:div w:id="186023062">
          <w:marLeft w:val="480"/>
          <w:marRight w:val="0"/>
          <w:marTop w:val="0"/>
          <w:marBottom w:val="0"/>
          <w:divBdr>
            <w:top w:val="none" w:sz="0" w:space="0" w:color="auto"/>
            <w:left w:val="none" w:sz="0" w:space="0" w:color="auto"/>
            <w:bottom w:val="none" w:sz="0" w:space="0" w:color="auto"/>
            <w:right w:val="none" w:sz="0" w:space="0" w:color="auto"/>
          </w:divBdr>
        </w:div>
        <w:div w:id="1088692740">
          <w:marLeft w:val="480"/>
          <w:marRight w:val="0"/>
          <w:marTop w:val="0"/>
          <w:marBottom w:val="0"/>
          <w:divBdr>
            <w:top w:val="none" w:sz="0" w:space="0" w:color="auto"/>
            <w:left w:val="none" w:sz="0" w:space="0" w:color="auto"/>
            <w:bottom w:val="none" w:sz="0" w:space="0" w:color="auto"/>
            <w:right w:val="none" w:sz="0" w:space="0" w:color="auto"/>
          </w:divBdr>
        </w:div>
        <w:div w:id="313804763">
          <w:marLeft w:val="480"/>
          <w:marRight w:val="0"/>
          <w:marTop w:val="0"/>
          <w:marBottom w:val="0"/>
          <w:divBdr>
            <w:top w:val="none" w:sz="0" w:space="0" w:color="auto"/>
            <w:left w:val="none" w:sz="0" w:space="0" w:color="auto"/>
            <w:bottom w:val="none" w:sz="0" w:space="0" w:color="auto"/>
            <w:right w:val="none" w:sz="0" w:space="0" w:color="auto"/>
          </w:divBdr>
        </w:div>
        <w:div w:id="887716910">
          <w:marLeft w:val="480"/>
          <w:marRight w:val="0"/>
          <w:marTop w:val="0"/>
          <w:marBottom w:val="0"/>
          <w:divBdr>
            <w:top w:val="none" w:sz="0" w:space="0" w:color="auto"/>
            <w:left w:val="none" w:sz="0" w:space="0" w:color="auto"/>
            <w:bottom w:val="none" w:sz="0" w:space="0" w:color="auto"/>
            <w:right w:val="none" w:sz="0" w:space="0" w:color="auto"/>
          </w:divBdr>
        </w:div>
        <w:div w:id="724304771">
          <w:marLeft w:val="480"/>
          <w:marRight w:val="0"/>
          <w:marTop w:val="0"/>
          <w:marBottom w:val="0"/>
          <w:divBdr>
            <w:top w:val="none" w:sz="0" w:space="0" w:color="auto"/>
            <w:left w:val="none" w:sz="0" w:space="0" w:color="auto"/>
            <w:bottom w:val="none" w:sz="0" w:space="0" w:color="auto"/>
            <w:right w:val="none" w:sz="0" w:space="0" w:color="auto"/>
          </w:divBdr>
        </w:div>
        <w:div w:id="1263950644">
          <w:marLeft w:val="480"/>
          <w:marRight w:val="0"/>
          <w:marTop w:val="0"/>
          <w:marBottom w:val="0"/>
          <w:divBdr>
            <w:top w:val="none" w:sz="0" w:space="0" w:color="auto"/>
            <w:left w:val="none" w:sz="0" w:space="0" w:color="auto"/>
            <w:bottom w:val="none" w:sz="0" w:space="0" w:color="auto"/>
            <w:right w:val="none" w:sz="0" w:space="0" w:color="auto"/>
          </w:divBdr>
        </w:div>
        <w:div w:id="205874634">
          <w:marLeft w:val="480"/>
          <w:marRight w:val="0"/>
          <w:marTop w:val="0"/>
          <w:marBottom w:val="0"/>
          <w:divBdr>
            <w:top w:val="none" w:sz="0" w:space="0" w:color="auto"/>
            <w:left w:val="none" w:sz="0" w:space="0" w:color="auto"/>
            <w:bottom w:val="none" w:sz="0" w:space="0" w:color="auto"/>
            <w:right w:val="none" w:sz="0" w:space="0" w:color="auto"/>
          </w:divBdr>
        </w:div>
        <w:div w:id="632757190">
          <w:marLeft w:val="480"/>
          <w:marRight w:val="0"/>
          <w:marTop w:val="0"/>
          <w:marBottom w:val="0"/>
          <w:divBdr>
            <w:top w:val="none" w:sz="0" w:space="0" w:color="auto"/>
            <w:left w:val="none" w:sz="0" w:space="0" w:color="auto"/>
            <w:bottom w:val="none" w:sz="0" w:space="0" w:color="auto"/>
            <w:right w:val="none" w:sz="0" w:space="0" w:color="auto"/>
          </w:divBdr>
        </w:div>
        <w:div w:id="391008636">
          <w:marLeft w:val="480"/>
          <w:marRight w:val="0"/>
          <w:marTop w:val="0"/>
          <w:marBottom w:val="0"/>
          <w:divBdr>
            <w:top w:val="none" w:sz="0" w:space="0" w:color="auto"/>
            <w:left w:val="none" w:sz="0" w:space="0" w:color="auto"/>
            <w:bottom w:val="none" w:sz="0" w:space="0" w:color="auto"/>
            <w:right w:val="none" w:sz="0" w:space="0" w:color="auto"/>
          </w:divBdr>
        </w:div>
        <w:div w:id="286395822">
          <w:marLeft w:val="480"/>
          <w:marRight w:val="0"/>
          <w:marTop w:val="0"/>
          <w:marBottom w:val="0"/>
          <w:divBdr>
            <w:top w:val="none" w:sz="0" w:space="0" w:color="auto"/>
            <w:left w:val="none" w:sz="0" w:space="0" w:color="auto"/>
            <w:bottom w:val="none" w:sz="0" w:space="0" w:color="auto"/>
            <w:right w:val="none" w:sz="0" w:space="0" w:color="auto"/>
          </w:divBdr>
        </w:div>
        <w:div w:id="1712152080">
          <w:marLeft w:val="480"/>
          <w:marRight w:val="0"/>
          <w:marTop w:val="0"/>
          <w:marBottom w:val="0"/>
          <w:divBdr>
            <w:top w:val="none" w:sz="0" w:space="0" w:color="auto"/>
            <w:left w:val="none" w:sz="0" w:space="0" w:color="auto"/>
            <w:bottom w:val="none" w:sz="0" w:space="0" w:color="auto"/>
            <w:right w:val="none" w:sz="0" w:space="0" w:color="auto"/>
          </w:divBdr>
        </w:div>
        <w:div w:id="854074224">
          <w:marLeft w:val="480"/>
          <w:marRight w:val="0"/>
          <w:marTop w:val="0"/>
          <w:marBottom w:val="0"/>
          <w:divBdr>
            <w:top w:val="none" w:sz="0" w:space="0" w:color="auto"/>
            <w:left w:val="none" w:sz="0" w:space="0" w:color="auto"/>
            <w:bottom w:val="none" w:sz="0" w:space="0" w:color="auto"/>
            <w:right w:val="none" w:sz="0" w:space="0" w:color="auto"/>
          </w:divBdr>
        </w:div>
        <w:div w:id="171729486">
          <w:marLeft w:val="480"/>
          <w:marRight w:val="0"/>
          <w:marTop w:val="0"/>
          <w:marBottom w:val="0"/>
          <w:divBdr>
            <w:top w:val="none" w:sz="0" w:space="0" w:color="auto"/>
            <w:left w:val="none" w:sz="0" w:space="0" w:color="auto"/>
            <w:bottom w:val="none" w:sz="0" w:space="0" w:color="auto"/>
            <w:right w:val="none" w:sz="0" w:space="0" w:color="auto"/>
          </w:divBdr>
        </w:div>
        <w:div w:id="1889411542">
          <w:marLeft w:val="480"/>
          <w:marRight w:val="0"/>
          <w:marTop w:val="0"/>
          <w:marBottom w:val="0"/>
          <w:divBdr>
            <w:top w:val="none" w:sz="0" w:space="0" w:color="auto"/>
            <w:left w:val="none" w:sz="0" w:space="0" w:color="auto"/>
            <w:bottom w:val="none" w:sz="0" w:space="0" w:color="auto"/>
            <w:right w:val="none" w:sz="0" w:space="0" w:color="auto"/>
          </w:divBdr>
        </w:div>
        <w:div w:id="308172759">
          <w:marLeft w:val="480"/>
          <w:marRight w:val="0"/>
          <w:marTop w:val="0"/>
          <w:marBottom w:val="0"/>
          <w:divBdr>
            <w:top w:val="none" w:sz="0" w:space="0" w:color="auto"/>
            <w:left w:val="none" w:sz="0" w:space="0" w:color="auto"/>
            <w:bottom w:val="none" w:sz="0" w:space="0" w:color="auto"/>
            <w:right w:val="none" w:sz="0" w:space="0" w:color="auto"/>
          </w:divBdr>
        </w:div>
        <w:div w:id="98454152">
          <w:marLeft w:val="480"/>
          <w:marRight w:val="0"/>
          <w:marTop w:val="0"/>
          <w:marBottom w:val="0"/>
          <w:divBdr>
            <w:top w:val="none" w:sz="0" w:space="0" w:color="auto"/>
            <w:left w:val="none" w:sz="0" w:space="0" w:color="auto"/>
            <w:bottom w:val="none" w:sz="0" w:space="0" w:color="auto"/>
            <w:right w:val="none" w:sz="0" w:space="0" w:color="auto"/>
          </w:divBdr>
        </w:div>
        <w:div w:id="1526140828">
          <w:marLeft w:val="480"/>
          <w:marRight w:val="0"/>
          <w:marTop w:val="0"/>
          <w:marBottom w:val="0"/>
          <w:divBdr>
            <w:top w:val="none" w:sz="0" w:space="0" w:color="auto"/>
            <w:left w:val="none" w:sz="0" w:space="0" w:color="auto"/>
            <w:bottom w:val="none" w:sz="0" w:space="0" w:color="auto"/>
            <w:right w:val="none" w:sz="0" w:space="0" w:color="auto"/>
          </w:divBdr>
        </w:div>
        <w:div w:id="1745569679">
          <w:marLeft w:val="480"/>
          <w:marRight w:val="0"/>
          <w:marTop w:val="0"/>
          <w:marBottom w:val="0"/>
          <w:divBdr>
            <w:top w:val="none" w:sz="0" w:space="0" w:color="auto"/>
            <w:left w:val="none" w:sz="0" w:space="0" w:color="auto"/>
            <w:bottom w:val="none" w:sz="0" w:space="0" w:color="auto"/>
            <w:right w:val="none" w:sz="0" w:space="0" w:color="auto"/>
          </w:divBdr>
        </w:div>
        <w:div w:id="1410806577">
          <w:marLeft w:val="480"/>
          <w:marRight w:val="0"/>
          <w:marTop w:val="0"/>
          <w:marBottom w:val="0"/>
          <w:divBdr>
            <w:top w:val="none" w:sz="0" w:space="0" w:color="auto"/>
            <w:left w:val="none" w:sz="0" w:space="0" w:color="auto"/>
            <w:bottom w:val="none" w:sz="0" w:space="0" w:color="auto"/>
            <w:right w:val="none" w:sz="0" w:space="0" w:color="auto"/>
          </w:divBdr>
        </w:div>
        <w:div w:id="1976644219">
          <w:marLeft w:val="480"/>
          <w:marRight w:val="0"/>
          <w:marTop w:val="0"/>
          <w:marBottom w:val="0"/>
          <w:divBdr>
            <w:top w:val="none" w:sz="0" w:space="0" w:color="auto"/>
            <w:left w:val="none" w:sz="0" w:space="0" w:color="auto"/>
            <w:bottom w:val="none" w:sz="0" w:space="0" w:color="auto"/>
            <w:right w:val="none" w:sz="0" w:space="0" w:color="auto"/>
          </w:divBdr>
        </w:div>
        <w:div w:id="696739805">
          <w:marLeft w:val="480"/>
          <w:marRight w:val="0"/>
          <w:marTop w:val="0"/>
          <w:marBottom w:val="0"/>
          <w:divBdr>
            <w:top w:val="none" w:sz="0" w:space="0" w:color="auto"/>
            <w:left w:val="none" w:sz="0" w:space="0" w:color="auto"/>
            <w:bottom w:val="none" w:sz="0" w:space="0" w:color="auto"/>
            <w:right w:val="none" w:sz="0" w:space="0" w:color="auto"/>
          </w:divBdr>
        </w:div>
        <w:div w:id="1011444691">
          <w:marLeft w:val="480"/>
          <w:marRight w:val="0"/>
          <w:marTop w:val="0"/>
          <w:marBottom w:val="0"/>
          <w:divBdr>
            <w:top w:val="none" w:sz="0" w:space="0" w:color="auto"/>
            <w:left w:val="none" w:sz="0" w:space="0" w:color="auto"/>
            <w:bottom w:val="none" w:sz="0" w:space="0" w:color="auto"/>
            <w:right w:val="none" w:sz="0" w:space="0" w:color="auto"/>
          </w:divBdr>
        </w:div>
        <w:div w:id="655306244">
          <w:marLeft w:val="480"/>
          <w:marRight w:val="0"/>
          <w:marTop w:val="0"/>
          <w:marBottom w:val="0"/>
          <w:divBdr>
            <w:top w:val="none" w:sz="0" w:space="0" w:color="auto"/>
            <w:left w:val="none" w:sz="0" w:space="0" w:color="auto"/>
            <w:bottom w:val="none" w:sz="0" w:space="0" w:color="auto"/>
            <w:right w:val="none" w:sz="0" w:space="0" w:color="auto"/>
          </w:divBdr>
        </w:div>
        <w:div w:id="1952543799">
          <w:marLeft w:val="480"/>
          <w:marRight w:val="0"/>
          <w:marTop w:val="0"/>
          <w:marBottom w:val="0"/>
          <w:divBdr>
            <w:top w:val="none" w:sz="0" w:space="0" w:color="auto"/>
            <w:left w:val="none" w:sz="0" w:space="0" w:color="auto"/>
            <w:bottom w:val="none" w:sz="0" w:space="0" w:color="auto"/>
            <w:right w:val="none" w:sz="0" w:space="0" w:color="auto"/>
          </w:divBdr>
        </w:div>
        <w:div w:id="2062515401">
          <w:marLeft w:val="480"/>
          <w:marRight w:val="0"/>
          <w:marTop w:val="0"/>
          <w:marBottom w:val="0"/>
          <w:divBdr>
            <w:top w:val="none" w:sz="0" w:space="0" w:color="auto"/>
            <w:left w:val="none" w:sz="0" w:space="0" w:color="auto"/>
            <w:bottom w:val="none" w:sz="0" w:space="0" w:color="auto"/>
            <w:right w:val="none" w:sz="0" w:space="0" w:color="auto"/>
          </w:divBdr>
        </w:div>
        <w:div w:id="1749694964">
          <w:marLeft w:val="480"/>
          <w:marRight w:val="0"/>
          <w:marTop w:val="0"/>
          <w:marBottom w:val="0"/>
          <w:divBdr>
            <w:top w:val="none" w:sz="0" w:space="0" w:color="auto"/>
            <w:left w:val="none" w:sz="0" w:space="0" w:color="auto"/>
            <w:bottom w:val="none" w:sz="0" w:space="0" w:color="auto"/>
            <w:right w:val="none" w:sz="0" w:space="0" w:color="auto"/>
          </w:divBdr>
        </w:div>
        <w:div w:id="1791975037">
          <w:marLeft w:val="480"/>
          <w:marRight w:val="0"/>
          <w:marTop w:val="0"/>
          <w:marBottom w:val="0"/>
          <w:divBdr>
            <w:top w:val="none" w:sz="0" w:space="0" w:color="auto"/>
            <w:left w:val="none" w:sz="0" w:space="0" w:color="auto"/>
            <w:bottom w:val="none" w:sz="0" w:space="0" w:color="auto"/>
            <w:right w:val="none" w:sz="0" w:space="0" w:color="auto"/>
          </w:divBdr>
        </w:div>
        <w:div w:id="2055736534">
          <w:marLeft w:val="480"/>
          <w:marRight w:val="0"/>
          <w:marTop w:val="0"/>
          <w:marBottom w:val="0"/>
          <w:divBdr>
            <w:top w:val="none" w:sz="0" w:space="0" w:color="auto"/>
            <w:left w:val="none" w:sz="0" w:space="0" w:color="auto"/>
            <w:bottom w:val="none" w:sz="0" w:space="0" w:color="auto"/>
            <w:right w:val="none" w:sz="0" w:space="0" w:color="auto"/>
          </w:divBdr>
        </w:div>
        <w:div w:id="1939755877">
          <w:marLeft w:val="480"/>
          <w:marRight w:val="0"/>
          <w:marTop w:val="0"/>
          <w:marBottom w:val="0"/>
          <w:divBdr>
            <w:top w:val="none" w:sz="0" w:space="0" w:color="auto"/>
            <w:left w:val="none" w:sz="0" w:space="0" w:color="auto"/>
            <w:bottom w:val="none" w:sz="0" w:space="0" w:color="auto"/>
            <w:right w:val="none" w:sz="0" w:space="0" w:color="auto"/>
          </w:divBdr>
        </w:div>
        <w:div w:id="1642881531">
          <w:marLeft w:val="480"/>
          <w:marRight w:val="0"/>
          <w:marTop w:val="0"/>
          <w:marBottom w:val="0"/>
          <w:divBdr>
            <w:top w:val="none" w:sz="0" w:space="0" w:color="auto"/>
            <w:left w:val="none" w:sz="0" w:space="0" w:color="auto"/>
            <w:bottom w:val="none" w:sz="0" w:space="0" w:color="auto"/>
            <w:right w:val="none" w:sz="0" w:space="0" w:color="auto"/>
          </w:divBdr>
        </w:div>
        <w:div w:id="8023984">
          <w:marLeft w:val="480"/>
          <w:marRight w:val="0"/>
          <w:marTop w:val="0"/>
          <w:marBottom w:val="0"/>
          <w:divBdr>
            <w:top w:val="none" w:sz="0" w:space="0" w:color="auto"/>
            <w:left w:val="none" w:sz="0" w:space="0" w:color="auto"/>
            <w:bottom w:val="none" w:sz="0" w:space="0" w:color="auto"/>
            <w:right w:val="none" w:sz="0" w:space="0" w:color="auto"/>
          </w:divBdr>
        </w:div>
        <w:div w:id="1240359374">
          <w:marLeft w:val="480"/>
          <w:marRight w:val="0"/>
          <w:marTop w:val="0"/>
          <w:marBottom w:val="0"/>
          <w:divBdr>
            <w:top w:val="none" w:sz="0" w:space="0" w:color="auto"/>
            <w:left w:val="none" w:sz="0" w:space="0" w:color="auto"/>
            <w:bottom w:val="none" w:sz="0" w:space="0" w:color="auto"/>
            <w:right w:val="none" w:sz="0" w:space="0" w:color="auto"/>
          </w:divBdr>
        </w:div>
        <w:div w:id="868569974">
          <w:marLeft w:val="480"/>
          <w:marRight w:val="0"/>
          <w:marTop w:val="0"/>
          <w:marBottom w:val="0"/>
          <w:divBdr>
            <w:top w:val="none" w:sz="0" w:space="0" w:color="auto"/>
            <w:left w:val="none" w:sz="0" w:space="0" w:color="auto"/>
            <w:bottom w:val="none" w:sz="0" w:space="0" w:color="auto"/>
            <w:right w:val="none" w:sz="0" w:space="0" w:color="auto"/>
          </w:divBdr>
        </w:div>
        <w:div w:id="1964918077">
          <w:marLeft w:val="480"/>
          <w:marRight w:val="0"/>
          <w:marTop w:val="0"/>
          <w:marBottom w:val="0"/>
          <w:divBdr>
            <w:top w:val="none" w:sz="0" w:space="0" w:color="auto"/>
            <w:left w:val="none" w:sz="0" w:space="0" w:color="auto"/>
            <w:bottom w:val="none" w:sz="0" w:space="0" w:color="auto"/>
            <w:right w:val="none" w:sz="0" w:space="0" w:color="auto"/>
          </w:divBdr>
        </w:div>
        <w:div w:id="1435974020">
          <w:marLeft w:val="480"/>
          <w:marRight w:val="0"/>
          <w:marTop w:val="0"/>
          <w:marBottom w:val="0"/>
          <w:divBdr>
            <w:top w:val="none" w:sz="0" w:space="0" w:color="auto"/>
            <w:left w:val="none" w:sz="0" w:space="0" w:color="auto"/>
            <w:bottom w:val="none" w:sz="0" w:space="0" w:color="auto"/>
            <w:right w:val="none" w:sz="0" w:space="0" w:color="auto"/>
          </w:divBdr>
        </w:div>
        <w:div w:id="486476314">
          <w:marLeft w:val="480"/>
          <w:marRight w:val="0"/>
          <w:marTop w:val="0"/>
          <w:marBottom w:val="0"/>
          <w:divBdr>
            <w:top w:val="none" w:sz="0" w:space="0" w:color="auto"/>
            <w:left w:val="none" w:sz="0" w:space="0" w:color="auto"/>
            <w:bottom w:val="none" w:sz="0" w:space="0" w:color="auto"/>
            <w:right w:val="none" w:sz="0" w:space="0" w:color="auto"/>
          </w:divBdr>
        </w:div>
        <w:div w:id="245648147">
          <w:marLeft w:val="480"/>
          <w:marRight w:val="0"/>
          <w:marTop w:val="0"/>
          <w:marBottom w:val="0"/>
          <w:divBdr>
            <w:top w:val="none" w:sz="0" w:space="0" w:color="auto"/>
            <w:left w:val="none" w:sz="0" w:space="0" w:color="auto"/>
            <w:bottom w:val="none" w:sz="0" w:space="0" w:color="auto"/>
            <w:right w:val="none" w:sz="0" w:space="0" w:color="auto"/>
          </w:divBdr>
        </w:div>
        <w:div w:id="1213275029">
          <w:marLeft w:val="480"/>
          <w:marRight w:val="0"/>
          <w:marTop w:val="0"/>
          <w:marBottom w:val="0"/>
          <w:divBdr>
            <w:top w:val="none" w:sz="0" w:space="0" w:color="auto"/>
            <w:left w:val="none" w:sz="0" w:space="0" w:color="auto"/>
            <w:bottom w:val="none" w:sz="0" w:space="0" w:color="auto"/>
            <w:right w:val="none" w:sz="0" w:space="0" w:color="auto"/>
          </w:divBdr>
        </w:div>
        <w:div w:id="724763255">
          <w:marLeft w:val="480"/>
          <w:marRight w:val="0"/>
          <w:marTop w:val="0"/>
          <w:marBottom w:val="0"/>
          <w:divBdr>
            <w:top w:val="none" w:sz="0" w:space="0" w:color="auto"/>
            <w:left w:val="none" w:sz="0" w:space="0" w:color="auto"/>
            <w:bottom w:val="none" w:sz="0" w:space="0" w:color="auto"/>
            <w:right w:val="none" w:sz="0" w:space="0" w:color="auto"/>
          </w:divBdr>
        </w:div>
        <w:div w:id="136340477">
          <w:marLeft w:val="480"/>
          <w:marRight w:val="0"/>
          <w:marTop w:val="0"/>
          <w:marBottom w:val="0"/>
          <w:divBdr>
            <w:top w:val="none" w:sz="0" w:space="0" w:color="auto"/>
            <w:left w:val="none" w:sz="0" w:space="0" w:color="auto"/>
            <w:bottom w:val="none" w:sz="0" w:space="0" w:color="auto"/>
            <w:right w:val="none" w:sz="0" w:space="0" w:color="auto"/>
          </w:divBdr>
        </w:div>
        <w:div w:id="2084180739">
          <w:marLeft w:val="480"/>
          <w:marRight w:val="0"/>
          <w:marTop w:val="0"/>
          <w:marBottom w:val="0"/>
          <w:divBdr>
            <w:top w:val="none" w:sz="0" w:space="0" w:color="auto"/>
            <w:left w:val="none" w:sz="0" w:space="0" w:color="auto"/>
            <w:bottom w:val="none" w:sz="0" w:space="0" w:color="auto"/>
            <w:right w:val="none" w:sz="0" w:space="0" w:color="auto"/>
          </w:divBdr>
        </w:div>
        <w:div w:id="1875918816">
          <w:marLeft w:val="480"/>
          <w:marRight w:val="0"/>
          <w:marTop w:val="0"/>
          <w:marBottom w:val="0"/>
          <w:divBdr>
            <w:top w:val="none" w:sz="0" w:space="0" w:color="auto"/>
            <w:left w:val="none" w:sz="0" w:space="0" w:color="auto"/>
            <w:bottom w:val="none" w:sz="0" w:space="0" w:color="auto"/>
            <w:right w:val="none" w:sz="0" w:space="0" w:color="auto"/>
          </w:divBdr>
        </w:div>
        <w:div w:id="193815319">
          <w:marLeft w:val="480"/>
          <w:marRight w:val="0"/>
          <w:marTop w:val="0"/>
          <w:marBottom w:val="0"/>
          <w:divBdr>
            <w:top w:val="none" w:sz="0" w:space="0" w:color="auto"/>
            <w:left w:val="none" w:sz="0" w:space="0" w:color="auto"/>
            <w:bottom w:val="none" w:sz="0" w:space="0" w:color="auto"/>
            <w:right w:val="none" w:sz="0" w:space="0" w:color="auto"/>
          </w:divBdr>
        </w:div>
        <w:div w:id="401371666">
          <w:marLeft w:val="480"/>
          <w:marRight w:val="0"/>
          <w:marTop w:val="0"/>
          <w:marBottom w:val="0"/>
          <w:divBdr>
            <w:top w:val="none" w:sz="0" w:space="0" w:color="auto"/>
            <w:left w:val="none" w:sz="0" w:space="0" w:color="auto"/>
            <w:bottom w:val="none" w:sz="0" w:space="0" w:color="auto"/>
            <w:right w:val="none" w:sz="0" w:space="0" w:color="auto"/>
          </w:divBdr>
        </w:div>
        <w:div w:id="1207836885">
          <w:marLeft w:val="480"/>
          <w:marRight w:val="0"/>
          <w:marTop w:val="0"/>
          <w:marBottom w:val="0"/>
          <w:divBdr>
            <w:top w:val="none" w:sz="0" w:space="0" w:color="auto"/>
            <w:left w:val="none" w:sz="0" w:space="0" w:color="auto"/>
            <w:bottom w:val="none" w:sz="0" w:space="0" w:color="auto"/>
            <w:right w:val="none" w:sz="0" w:space="0" w:color="auto"/>
          </w:divBdr>
        </w:div>
        <w:div w:id="803304803">
          <w:marLeft w:val="480"/>
          <w:marRight w:val="0"/>
          <w:marTop w:val="0"/>
          <w:marBottom w:val="0"/>
          <w:divBdr>
            <w:top w:val="none" w:sz="0" w:space="0" w:color="auto"/>
            <w:left w:val="none" w:sz="0" w:space="0" w:color="auto"/>
            <w:bottom w:val="none" w:sz="0" w:space="0" w:color="auto"/>
            <w:right w:val="none" w:sz="0" w:space="0" w:color="auto"/>
          </w:divBdr>
        </w:div>
        <w:div w:id="314604960">
          <w:marLeft w:val="480"/>
          <w:marRight w:val="0"/>
          <w:marTop w:val="0"/>
          <w:marBottom w:val="0"/>
          <w:divBdr>
            <w:top w:val="none" w:sz="0" w:space="0" w:color="auto"/>
            <w:left w:val="none" w:sz="0" w:space="0" w:color="auto"/>
            <w:bottom w:val="none" w:sz="0" w:space="0" w:color="auto"/>
            <w:right w:val="none" w:sz="0" w:space="0" w:color="auto"/>
          </w:divBdr>
        </w:div>
        <w:div w:id="484320522">
          <w:marLeft w:val="480"/>
          <w:marRight w:val="0"/>
          <w:marTop w:val="0"/>
          <w:marBottom w:val="0"/>
          <w:divBdr>
            <w:top w:val="none" w:sz="0" w:space="0" w:color="auto"/>
            <w:left w:val="none" w:sz="0" w:space="0" w:color="auto"/>
            <w:bottom w:val="none" w:sz="0" w:space="0" w:color="auto"/>
            <w:right w:val="none" w:sz="0" w:space="0" w:color="auto"/>
          </w:divBdr>
        </w:div>
        <w:div w:id="165486941">
          <w:marLeft w:val="480"/>
          <w:marRight w:val="0"/>
          <w:marTop w:val="0"/>
          <w:marBottom w:val="0"/>
          <w:divBdr>
            <w:top w:val="none" w:sz="0" w:space="0" w:color="auto"/>
            <w:left w:val="none" w:sz="0" w:space="0" w:color="auto"/>
            <w:bottom w:val="none" w:sz="0" w:space="0" w:color="auto"/>
            <w:right w:val="none" w:sz="0" w:space="0" w:color="auto"/>
          </w:divBdr>
        </w:div>
        <w:div w:id="2102410742">
          <w:marLeft w:val="480"/>
          <w:marRight w:val="0"/>
          <w:marTop w:val="0"/>
          <w:marBottom w:val="0"/>
          <w:divBdr>
            <w:top w:val="none" w:sz="0" w:space="0" w:color="auto"/>
            <w:left w:val="none" w:sz="0" w:space="0" w:color="auto"/>
            <w:bottom w:val="none" w:sz="0" w:space="0" w:color="auto"/>
            <w:right w:val="none" w:sz="0" w:space="0" w:color="auto"/>
          </w:divBdr>
        </w:div>
        <w:div w:id="452359902">
          <w:marLeft w:val="480"/>
          <w:marRight w:val="0"/>
          <w:marTop w:val="0"/>
          <w:marBottom w:val="0"/>
          <w:divBdr>
            <w:top w:val="none" w:sz="0" w:space="0" w:color="auto"/>
            <w:left w:val="none" w:sz="0" w:space="0" w:color="auto"/>
            <w:bottom w:val="none" w:sz="0" w:space="0" w:color="auto"/>
            <w:right w:val="none" w:sz="0" w:space="0" w:color="auto"/>
          </w:divBdr>
        </w:div>
        <w:div w:id="1596867915">
          <w:marLeft w:val="480"/>
          <w:marRight w:val="0"/>
          <w:marTop w:val="0"/>
          <w:marBottom w:val="0"/>
          <w:divBdr>
            <w:top w:val="none" w:sz="0" w:space="0" w:color="auto"/>
            <w:left w:val="none" w:sz="0" w:space="0" w:color="auto"/>
            <w:bottom w:val="none" w:sz="0" w:space="0" w:color="auto"/>
            <w:right w:val="none" w:sz="0" w:space="0" w:color="auto"/>
          </w:divBdr>
        </w:div>
        <w:div w:id="1518154672">
          <w:marLeft w:val="480"/>
          <w:marRight w:val="0"/>
          <w:marTop w:val="0"/>
          <w:marBottom w:val="0"/>
          <w:divBdr>
            <w:top w:val="none" w:sz="0" w:space="0" w:color="auto"/>
            <w:left w:val="none" w:sz="0" w:space="0" w:color="auto"/>
            <w:bottom w:val="none" w:sz="0" w:space="0" w:color="auto"/>
            <w:right w:val="none" w:sz="0" w:space="0" w:color="auto"/>
          </w:divBdr>
        </w:div>
        <w:div w:id="1885632736">
          <w:marLeft w:val="480"/>
          <w:marRight w:val="0"/>
          <w:marTop w:val="0"/>
          <w:marBottom w:val="0"/>
          <w:divBdr>
            <w:top w:val="none" w:sz="0" w:space="0" w:color="auto"/>
            <w:left w:val="none" w:sz="0" w:space="0" w:color="auto"/>
            <w:bottom w:val="none" w:sz="0" w:space="0" w:color="auto"/>
            <w:right w:val="none" w:sz="0" w:space="0" w:color="auto"/>
          </w:divBdr>
        </w:div>
        <w:div w:id="1385986810">
          <w:marLeft w:val="480"/>
          <w:marRight w:val="0"/>
          <w:marTop w:val="0"/>
          <w:marBottom w:val="0"/>
          <w:divBdr>
            <w:top w:val="none" w:sz="0" w:space="0" w:color="auto"/>
            <w:left w:val="none" w:sz="0" w:space="0" w:color="auto"/>
            <w:bottom w:val="none" w:sz="0" w:space="0" w:color="auto"/>
            <w:right w:val="none" w:sz="0" w:space="0" w:color="auto"/>
          </w:divBdr>
        </w:div>
        <w:div w:id="1758017454">
          <w:marLeft w:val="480"/>
          <w:marRight w:val="0"/>
          <w:marTop w:val="0"/>
          <w:marBottom w:val="0"/>
          <w:divBdr>
            <w:top w:val="none" w:sz="0" w:space="0" w:color="auto"/>
            <w:left w:val="none" w:sz="0" w:space="0" w:color="auto"/>
            <w:bottom w:val="none" w:sz="0" w:space="0" w:color="auto"/>
            <w:right w:val="none" w:sz="0" w:space="0" w:color="auto"/>
          </w:divBdr>
        </w:div>
        <w:div w:id="707536243">
          <w:marLeft w:val="480"/>
          <w:marRight w:val="0"/>
          <w:marTop w:val="0"/>
          <w:marBottom w:val="0"/>
          <w:divBdr>
            <w:top w:val="none" w:sz="0" w:space="0" w:color="auto"/>
            <w:left w:val="none" w:sz="0" w:space="0" w:color="auto"/>
            <w:bottom w:val="none" w:sz="0" w:space="0" w:color="auto"/>
            <w:right w:val="none" w:sz="0" w:space="0" w:color="auto"/>
          </w:divBdr>
        </w:div>
        <w:div w:id="1303314925">
          <w:marLeft w:val="480"/>
          <w:marRight w:val="0"/>
          <w:marTop w:val="0"/>
          <w:marBottom w:val="0"/>
          <w:divBdr>
            <w:top w:val="none" w:sz="0" w:space="0" w:color="auto"/>
            <w:left w:val="none" w:sz="0" w:space="0" w:color="auto"/>
            <w:bottom w:val="none" w:sz="0" w:space="0" w:color="auto"/>
            <w:right w:val="none" w:sz="0" w:space="0" w:color="auto"/>
          </w:divBdr>
        </w:div>
        <w:div w:id="1836845365">
          <w:marLeft w:val="480"/>
          <w:marRight w:val="0"/>
          <w:marTop w:val="0"/>
          <w:marBottom w:val="0"/>
          <w:divBdr>
            <w:top w:val="none" w:sz="0" w:space="0" w:color="auto"/>
            <w:left w:val="none" w:sz="0" w:space="0" w:color="auto"/>
            <w:bottom w:val="none" w:sz="0" w:space="0" w:color="auto"/>
            <w:right w:val="none" w:sz="0" w:space="0" w:color="auto"/>
          </w:divBdr>
        </w:div>
        <w:div w:id="1035812584">
          <w:marLeft w:val="480"/>
          <w:marRight w:val="0"/>
          <w:marTop w:val="0"/>
          <w:marBottom w:val="0"/>
          <w:divBdr>
            <w:top w:val="none" w:sz="0" w:space="0" w:color="auto"/>
            <w:left w:val="none" w:sz="0" w:space="0" w:color="auto"/>
            <w:bottom w:val="none" w:sz="0" w:space="0" w:color="auto"/>
            <w:right w:val="none" w:sz="0" w:space="0" w:color="auto"/>
          </w:divBdr>
        </w:div>
        <w:div w:id="1741828974">
          <w:marLeft w:val="480"/>
          <w:marRight w:val="0"/>
          <w:marTop w:val="0"/>
          <w:marBottom w:val="0"/>
          <w:divBdr>
            <w:top w:val="none" w:sz="0" w:space="0" w:color="auto"/>
            <w:left w:val="none" w:sz="0" w:space="0" w:color="auto"/>
            <w:bottom w:val="none" w:sz="0" w:space="0" w:color="auto"/>
            <w:right w:val="none" w:sz="0" w:space="0" w:color="auto"/>
          </w:divBdr>
        </w:div>
        <w:div w:id="674193188">
          <w:marLeft w:val="480"/>
          <w:marRight w:val="0"/>
          <w:marTop w:val="0"/>
          <w:marBottom w:val="0"/>
          <w:divBdr>
            <w:top w:val="none" w:sz="0" w:space="0" w:color="auto"/>
            <w:left w:val="none" w:sz="0" w:space="0" w:color="auto"/>
            <w:bottom w:val="none" w:sz="0" w:space="0" w:color="auto"/>
            <w:right w:val="none" w:sz="0" w:space="0" w:color="auto"/>
          </w:divBdr>
        </w:div>
        <w:div w:id="159198025">
          <w:marLeft w:val="480"/>
          <w:marRight w:val="0"/>
          <w:marTop w:val="0"/>
          <w:marBottom w:val="0"/>
          <w:divBdr>
            <w:top w:val="none" w:sz="0" w:space="0" w:color="auto"/>
            <w:left w:val="none" w:sz="0" w:space="0" w:color="auto"/>
            <w:bottom w:val="none" w:sz="0" w:space="0" w:color="auto"/>
            <w:right w:val="none" w:sz="0" w:space="0" w:color="auto"/>
          </w:divBdr>
        </w:div>
        <w:div w:id="701638873">
          <w:marLeft w:val="480"/>
          <w:marRight w:val="0"/>
          <w:marTop w:val="0"/>
          <w:marBottom w:val="0"/>
          <w:divBdr>
            <w:top w:val="none" w:sz="0" w:space="0" w:color="auto"/>
            <w:left w:val="none" w:sz="0" w:space="0" w:color="auto"/>
            <w:bottom w:val="none" w:sz="0" w:space="0" w:color="auto"/>
            <w:right w:val="none" w:sz="0" w:space="0" w:color="auto"/>
          </w:divBdr>
        </w:div>
        <w:div w:id="393428481">
          <w:marLeft w:val="480"/>
          <w:marRight w:val="0"/>
          <w:marTop w:val="0"/>
          <w:marBottom w:val="0"/>
          <w:divBdr>
            <w:top w:val="none" w:sz="0" w:space="0" w:color="auto"/>
            <w:left w:val="none" w:sz="0" w:space="0" w:color="auto"/>
            <w:bottom w:val="none" w:sz="0" w:space="0" w:color="auto"/>
            <w:right w:val="none" w:sz="0" w:space="0" w:color="auto"/>
          </w:divBdr>
        </w:div>
        <w:div w:id="1086999284">
          <w:marLeft w:val="480"/>
          <w:marRight w:val="0"/>
          <w:marTop w:val="0"/>
          <w:marBottom w:val="0"/>
          <w:divBdr>
            <w:top w:val="none" w:sz="0" w:space="0" w:color="auto"/>
            <w:left w:val="none" w:sz="0" w:space="0" w:color="auto"/>
            <w:bottom w:val="none" w:sz="0" w:space="0" w:color="auto"/>
            <w:right w:val="none" w:sz="0" w:space="0" w:color="auto"/>
          </w:divBdr>
        </w:div>
        <w:div w:id="382796466">
          <w:marLeft w:val="480"/>
          <w:marRight w:val="0"/>
          <w:marTop w:val="0"/>
          <w:marBottom w:val="0"/>
          <w:divBdr>
            <w:top w:val="none" w:sz="0" w:space="0" w:color="auto"/>
            <w:left w:val="none" w:sz="0" w:space="0" w:color="auto"/>
            <w:bottom w:val="none" w:sz="0" w:space="0" w:color="auto"/>
            <w:right w:val="none" w:sz="0" w:space="0" w:color="auto"/>
          </w:divBdr>
        </w:div>
        <w:div w:id="1932084788">
          <w:marLeft w:val="480"/>
          <w:marRight w:val="0"/>
          <w:marTop w:val="0"/>
          <w:marBottom w:val="0"/>
          <w:divBdr>
            <w:top w:val="none" w:sz="0" w:space="0" w:color="auto"/>
            <w:left w:val="none" w:sz="0" w:space="0" w:color="auto"/>
            <w:bottom w:val="none" w:sz="0" w:space="0" w:color="auto"/>
            <w:right w:val="none" w:sz="0" w:space="0" w:color="auto"/>
          </w:divBdr>
        </w:div>
        <w:div w:id="1135026354">
          <w:marLeft w:val="480"/>
          <w:marRight w:val="0"/>
          <w:marTop w:val="0"/>
          <w:marBottom w:val="0"/>
          <w:divBdr>
            <w:top w:val="none" w:sz="0" w:space="0" w:color="auto"/>
            <w:left w:val="none" w:sz="0" w:space="0" w:color="auto"/>
            <w:bottom w:val="none" w:sz="0" w:space="0" w:color="auto"/>
            <w:right w:val="none" w:sz="0" w:space="0" w:color="auto"/>
          </w:divBdr>
        </w:div>
        <w:div w:id="1395548979">
          <w:marLeft w:val="480"/>
          <w:marRight w:val="0"/>
          <w:marTop w:val="0"/>
          <w:marBottom w:val="0"/>
          <w:divBdr>
            <w:top w:val="none" w:sz="0" w:space="0" w:color="auto"/>
            <w:left w:val="none" w:sz="0" w:space="0" w:color="auto"/>
            <w:bottom w:val="none" w:sz="0" w:space="0" w:color="auto"/>
            <w:right w:val="none" w:sz="0" w:space="0" w:color="auto"/>
          </w:divBdr>
        </w:div>
        <w:div w:id="1205944006">
          <w:marLeft w:val="480"/>
          <w:marRight w:val="0"/>
          <w:marTop w:val="0"/>
          <w:marBottom w:val="0"/>
          <w:divBdr>
            <w:top w:val="none" w:sz="0" w:space="0" w:color="auto"/>
            <w:left w:val="none" w:sz="0" w:space="0" w:color="auto"/>
            <w:bottom w:val="none" w:sz="0" w:space="0" w:color="auto"/>
            <w:right w:val="none" w:sz="0" w:space="0" w:color="auto"/>
          </w:divBdr>
        </w:div>
        <w:div w:id="1578243756">
          <w:marLeft w:val="480"/>
          <w:marRight w:val="0"/>
          <w:marTop w:val="0"/>
          <w:marBottom w:val="0"/>
          <w:divBdr>
            <w:top w:val="none" w:sz="0" w:space="0" w:color="auto"/>
            <w:left w:val="none" w:sz="0" w:space="0" w:color="auto"/>
            <w:bottom w:val="none" w:sz="0" w:space="0" w:color="auto"/>
            <w:right w:val="none" w:sz="0" w:space="0" w:color="auto"/>
          </w:divBdr>
        </w:div>
        <w:div w:id="1155563031">
          <w:marLeft w:val="480"/>
          <w:marRight w:val="0"/>
          <w:marTop w:val="0"/>
          <w:marBottom w:val="0"/>
          <w:divBdr>
            <w:top w:val="none" w:sz="0" w:space="0" w:color="auto"/>
            <w:left w:val="none" w:sz="0" w:space="0" w:color="auto"/>
            <w:bottom w:val="none" w:sz="0" w:space="0" w:color="auto"/>
            <w:right w:val="none" w:sz="0" w:space="0" w:color="auto"/>
          </w:divBdr>
        </w:div>
        <w:div w:id="1686443845">
          <w:marLeft w:val="480"/>
          <w:marRight w:val="0"/>
          <w:marTop w:val="0"/>
          <w:marBottom w:val="0"/>
          <w:divBdr>
            <w:top w:val="none" w:sz="0" w:space="0" w:color="auto"/>
            <w:left w:val="none" w:sz="0" w:space="0" w:color="auto"/>
            <w:bottom w:val="none" w:sz="0" w:space="0" w:color="auto"/>
            <w:right w:val="none" w:sz="0" w:space="0" w:color="auto"/>
          </w:divBdr>
        </w:div>
        <w:div w:id="922254657">
          <w:marLeft w:val="480"/>
          <w:marRight w:val="0"/>
          <w:marTop w:val="0"/>
          <w:marBottom w:val="0"/>
          <w:divBdr>
            <w:top w:val="none" w:sz="0" w:space="0" w:color="auto"/>
            <w:left w:val="none" w:sz="0" w:space="0" w:color="auto"/>
            <w:bottom w:val="none" w:sz="0" w:space="0" w:color="auto"/>
            <w:right w:val="none" w:sz="0" w:space="0" w:color="auto"/>
          </w:divBdr>
        </w:div>
        <w:div w:id="1717200231">
          <w:marLeft w:val="480"/>
          <w:marRight w:val="0"/>
          <w:marTop w:val="0"/>
          <w:marBottom w:val="0"/>
          <w:divBdr>
            <w:top w:val="none" w:sz="0" w:space="0" w:color="auto"/>
            <w:left w:val="none" w:sz="0" w:space="0" w:color="auto"/>
            <w:bottom w:val="none" w:sz="0" w:space="0" w:color="auto"/>
            <w:right w:val="none" w:sz="0" w:space="0" w:color="auto"/>
          </w:divBdr>
        </w:div>
        <w:div w:id="1046561713">
          <w:marLeft w:val="480"/>
          <w:marRight w:val="0"/>
          <w:marTop w:val="0"/>
          <w:marBottom w:val="0"/>
          <w:divBdr>
            <w:top w:val="none" w:sz="0" w:space="0" w:color="auto"/>
            <w:left w:val="none" w:sz="0" w:space="0" w:color="auto"/>
            <w:bottom w:val="none" w:sz="0" w:space="0" w:color="auto"/>
            <w:right w:val="none" w:sz="0" w:space="0" w:color="auto"/>
          </w:divBdr>
        </w:div>
        <w:div w:id="18706453">
          <w:marLeft w:val="480"/>
          <w:marRight w:val="0"/>
          <w:marTop w:val="0"/>
          <w:marBottom w:val="0"/>
          <w:divBdr>
            <w:top w:val="none" w:sz="0" w:space="0" w:color="auto"/>
            <w:left w:val="none" w:sz="0" w:space="0" w:color="auto"/>
            <w:bottom w:val="none" w:sz="0" w:space="0" w:color="auto"/>
            <w:right w:val="none" w:sz="0" w:space="0" w:color="auto"/>
          </w:divBdr>
        </w:div>
        <w:div w:id="1995522555">
          <w:marLeft w:val="480"/>
          <w:marRight w:val="0"/>
          <w:marTop w:val="0"/>
          <w:marBottom w:val="0"/>
          <w:divBdr>
            <w:top w:val="none" w:sz="0" w:space="0" w:color="auto"/>
            <w:left w:val="none" w:sz="0" w:space="0" w:color="auto"/>
            <w:bottom w:val="none" w:sz="0" w:space="0" w:color="auto"/>
            <w:right w:val="none" w:sz="0" w:space="0" w:color="auto"/>
          </w:divBdr>
        </w:div>
        <w:div w:id="1469087077">
          <w:marLeft w:val="480"/>
          <w:marRight w:val="0"/>
          <w:marTop w:val="0"/>
          <w:marBottom w:val="0"/>
          <w:divBdr>
            <w:top w:val="none" w:sz="0" w:space="0" w:color="auto"/>
            <w:left w:val="none" w:sz="0" w:space="0" w:color="auto"/>
            <w:bottom w:val="none" w:sz="0" w:space="0" w:color="auto"/>
            <w:right w:val="none" w:sz="0" w:space="0" w:color="auto"/>
          </w:divBdr>
        </w:div>
        <w:div w:id="729578015">
          <w:marLeft w:val="480"/>
          <w:marRight w:val="0"/>
          <w:marTop w:val="0"/>
          <w:marBottom w:val="0"/>
          <w:divBdr>
            <w:top w:val="none" w:sz="0" w:space="0" w:color="auto"/>
            <w:left w:val="none" w:sz="0" w:space="0" w:color="auto"/>
            <w:bottom w:val="none" w:sz="0" w:space="0" w:color="auto"/>
            <w:right w:val="none" w:sz="0" w:space="0" w:color="auto"/>
          </w:divBdr>
        </w:div>
        <w:div w:id="673462472">
          <w:marLeft w:val="480"/>
          <w:marRight w:val="0"/>
          <w:marTop w:val="0"/>
          <w:marBottom w:val="0"/>
          <w:divBdr>
            <w:top w:val="none" w:sz="0" w:space="0" w:color="auto"/>
            <w:left w:val="none" w:sz="0" w:space="0" w:color="auto"/>
            <w:bottom w:val="none" w:sz="0" w:space="0" w:color="auto"/>
            <w:right w:val="none" w:sz="0" w:space="0" w:color="auto"/>
          </w:divBdr>
        </w:div>
        <w:div w:id="1766531515">
          <w:marLeft w:val="480"/>
          <w:marRight w:val="0"/>
          <w:marTop w:val="0"/>
          <w:marBottom w:val="0"/>
          <w:divBdr>
            <w:top w:val="none" w:sz="0" w:space="0" w:color="auto"/>
            <w:left w:val="none" w:sz="0" w:space="0" w:color="auto"/>
            <w:bottom w:val="none" w:sz="0" w:space="0" w:color="auto"/>
            <w:right w:val="none" w:sz="0" w:space="0" w:color="auto"/>
          </w:divBdr>
        </w:div>
        <w:div w:id="351035335">
          <w:marLeft w:val="480"/>
          <w:marRight w:val="0"/>
          <w:marTop w:val="0"/>
          <w:marBottom w:val="0"/>
          <w:divBdr>
            <w:top w:val="none" w:sz="0" w:space="0" w:color="auto"/>
            <w:left w:val="none" w:sz="0" w:space="0" w:color="auto"/>
            <w:bottom w:val="none" w:sz="0" w:space="0" w:color="auto"/>
            <w:right w:val="none" w:sz="0" w:space="0" w:color="auto"/>
          </w:divBdr>
        </w:div>
        <w:div w:id="2028023400">
          <w:marLeft w:val="480"/>
          <w:marRight w:val="0"/>
          <w:marTop w:val="0"/>
          <w:marBottom w:val="0"/>
          <w:divBdr>
            <w:top w:val="none" w:sz="0" w:space="0" w:color="auto"/>
            <w:left w:val="none" w:sz="0" w:space="0" w:color="auto"/>
            <w:bottom w:val="none" w:sz="0" w:space="0" w:color="auto"/>
            <w:right w:val="none" w:sz="0" w:space="0" w:color="auto"/>
          </w:divBdr>
        </w:div>
      </w:divsChild>
    </w:div>
    <w:div w:id="1668483955">
      <w:bodyDiv w:val="1"/>
      <w:marLeft w:val="0"/>
      <w:marRight w:val="0"/>
      <w:marTop w:val="0"/>
      <w:marBottom w:val="0"/>
      <w:divBdr>
        <w:top w:val="none" w:sz="0" w:space="0" w:color="auto"/>
        <w:left w:val="none" w:sz="0" w:space="0" w:color="auto"/>
        <w:bottom w:val="none" w:sz="0" w:space="0" w:color="auto"/>
        <w:right w:val="none" w:sz="0" w:space="0" w:color="auto"/>
      </w:divBdr>
      <w:divsChild>
        <w:div w:id="770856175">
          <w:marLeft w:val="480"/>
          <w:marRight w:val="0"/>
          <w:marTop w:val="0"/>
          <w:marBottom w:val="0"/>
          <w:divBdr>
            <w:top w:val="none" w:sz="0" w:space="0" w:color="auto"/>
            <w:left w:val="none" w:sz="0" w:space="0" w:color="auto"/>
            <w:bottom w:val="none" w:sz="0" w:space="0" w:color="auto"/>
            <w:right w:val="none" w:sz="0" w:space="0" w:color="auto"/>
          </w:divBdr>
        </w:div>
        <w:div w:id="1707410656">
          <w:marLeft w:val="480"/>
          <w:marRight w:val="0"/>
          <w:marTop w:val="0"/>
          <w:marBottom w:val="0"/>
          <w:divBdr>
            <w:top w:val="none" w:sz="0" w:space="0" w:color="auto"/>
            <w:left w:val="none" w:sz="0" w:space="0" w:color="auto"/>
            <w:bottom w:val="none" w:sz="0" w:space="0" w:color="auto"/>
            <w:right w:val="none" w:sz="0" w:space="0" w:color="auto"/>
          </w:divBdr>
        </w:div>
        <w:div w:id="113907775">
          <w:marLeft w:val="480"/>
          <w:marRight w:val="0"/>
          <w:marTop w:val="0"/>
          <w:marBottom w:val="0"/>
          <w:divBdr>
            <w:top w:val="none" w:sz="0" w:space="0" w:color="auto"/>
            <w:left w:val="none" w:sz="0" w:space="0" w:color="auto"/>
            <w:bottom w:val="none" w:sz="0" w:space="0" w:color="auto"/>
            <w:right w:val="none" w:sz="0" w:space="0" w:color="auto"/>
          </w:divBdr>
        </w:div>
        <w:div w:id="820385414">
          <w:marLeft w:val="480"/>
          <w:marRight w:val="0"/>
          <w:marTop w:val="0"/>
          <w:marBottom w:val="0"/>
          <w:divBdr>
            <w:top w:val="none" w:sz="0" w:space="0" w:color="auto"/>
            <w:left w:val="none" w:sz="0" w:space="0" w:color="auto"/>
            <w:bottom w:val="none" w:sz="0" w:space="0" w:color="auto"/>
            <w:right w:val="none" w:sz="0" w:space="0" w:color="auto"/>
          </w:divBdr>
        </w:div>
        <w:div w:id="505249437">
          <w:marLeft w:val="480"/>
          <w:marRight w:val="0"/>
          <w:marTop w:val="0"/>
          <w:marBottom w:val="0"/>
          <w:divBdr>
            <w:top w:val="none" w:sz="0" w:space="0" w:color="auto"/>
            <w:left w:val="none" w:sz="0" w:space="0" w:color="auto"/>
            <w:bottom w:val="none" w:sz="0" w:space="0" w:color="auto"/>
            <w:right w:val="none" w:sz="0" w:space="0" w:color="auto"/>
          </w:divBdr>
        </w:div>
        <w:div w:id="2133161035">
          <w:marLeft w:val="480"/>
          <w:marRight w:val="0"/>
          <w:marTop w:val="0"/>
          <w:marBottom w:val="0"/>
          <w:divBdr>
            <w:top w:val="none" w:sz="0" w:space="0" w:color="auto"/>
            <w:left w:val="none" w:sz="0" w:space="0" w:color="auto"/>
            <w:bottom w:val="none" w:sz="0" w:space="0" w:color="auto"/>
            <w:right w:val="none" w:sz="0" w:space="0" w:color="auto"/>
          </w:divBdr>
        </w:div>
        <w:div w:id="2092895711">
          <w:marLeft w:val="480"/>
          <w:marRight w:val="0"/>
          <w:marTop w:val="0"/>
          <w:marBottom w:val="0"/>
          <w:divBdr>
            <w:top w:val="none" w:sz="0" w:space="0" w:color="auto"/>
            <w:left w:val="none" w:sz="0" w:space="0" w:color="auto"/>
            <w:bottom w:val="none" w:sz="0" w:space="0" w:color="auto"/>
            <w:right w:val="none" w:sz="0" w:space="0" w:color="auto"/>
          </w:divBdr>
        </w:div>
        <w:div w:id="678233671">
          <w:marLeft w:val="480"/>
          <w:marRight w:val="0"/>
          <w:marTop w:val="0"/>
          <w:marBottom w:val="0"/>
          <w:divBdr>
            <w:top w:val="none" w:sz="0" w:space="0" w:color="auto"/>
            <w:left w:val="none" w:sz="0" w:space="0" w:color="auto"/>
            <w:bottom w:val="none" w:sz="0" w:space="0" w:color="auto"/>
            <w:right w:val="none" w:sz="0" w:space="0" w:color="auto"/>
          </w:divBdr>
        </w:div>
        <w:div w:id="1596015641">
          <w:marLeft w:val="480"/>
          <w:marRight w:val="0"/>
          <w:marTop w:val="0"/>
          <w:marBottom w:val="0"/>
          <w:divBdr>
            <w:top w:val="none" w:sz="0" w:space="0" w:color="auto"/>
            <w:left w:val="none" w:sz="0" w:space="0" w:color="auto"/>
            <w:bottom w:val="none" w:sz="0" w:space="0" w:color="auto"/>
            <w:right w:val="none" w:sz="0" w:space="0" w:color="auto"/>
          </w:divBdr>
        </w:div>
        <w:div w:id="552615381">
          <w:marLeft w:val="480"/>
          <w:marRight w:val="0"/>
          <w:marTop w:val="0"/>
          <w:marBottom w:val="0"/>
          <w:divBdr>
            <w:top w:val="none" w:sz="0" w:space="0" w:color="auto"/>
            <w:left w:val="none" w:sz="0" w:space="0" w:color="auto"/>
            <w:bottom w:val="none" w:sz="0" w:space="0" w:color="auto"/>
            <w:right w:val="none" w:sz="0" w:space="0" w:color="auto"/>
          </w:divBdr>
        </w:div>
        <w:div w:id="892085002">
          <w:marLeft w:val="480"/>
          <w:marRight w:val="0"/>
          <w:marTop w:val="0"/>
          <w:marBottom w:val="0"/>
          <w:divBdr>
            <w:top w:val="none" w:sz="0" w:space="0" w:color="auto"/>
            <w:left w:val="none" w:sz="0" w:space="0" w:color="auto"/>
            <w:bottom w:val="none" w:sz="0" w:space="0" w:color="auto"/>
            <w:right w:val="none" w:sz="0" w:space="0" w:color="auto"/>
          </w:divBdr>
        </w:div>
        <w:div w:id="1392922517">
          <w:marLeft w:val="480"/>
          <w:marRight w:val="0"/>
          <w:marTop w:val="0"/>
          <w:marBottom w:val="0"/>
          <w:divBdr>
            <w:top w:val="none" w:sz="0" w:space="0" w:color="auto"/>
            <w:left w:val="none" w:sz="0" w:space="0" w:color="auto"/>
            <w:bottom w:val="none" w:sz="0" w:space="0" w:color="auto"/>
            <w:right w:val="none" w:sz="0" w:space="0" w:color="auto"/>
          </w:divBdr>
        </w:div>
        <w:div w:id="783228351">
          <w:marLeft w:val="480"/>
          <w:marRight w:val="0"/>
          <w:marTop w:val="0"/>
          <w:marBottom w:val="0"/>
          <w:divBdr>
            <w:top w:val="none" w:sz="0" w:space="0" w:color="auto"/>
            <w:left w:val="none" w:sz="0" w:space="0" w:color="auto"/>
            <w:bottom w:val="none" w:sz="0" w:space="0" w:color="auto"/>
            <w:right w:val="none" w:sz="0" w:space="0" w:color="auto"/>
          </w:divBdr>
        </w:div>
        <w:div w:id="1190332847">
          <w:marLeft w:val="480"/>
          <w:marRight w:val="0"/>
          <w:marTop w:val="0"/>
          <w:marBottom w:val="0"/>
          <w:divBdr>
            <w:top w:val="none" w:sz="0" w:space="0" w:color="auto"/>
            <w:left w:val="none" w:sz="0" w:space="0" w:color="auto"/>
            <w:bottom w:val="none" w:sz="0" w:space="0" w:color="auto"/>
            <w:right w:val="none" w:sz="0" w:space="0" w:color="auto"/>
          </w:divBdr>
        </w:div>
        <w:div w:id="389573788">
          <w:marLeft w:val="480"/>
          <w:marRight w:val="0"/>
          <w:marTop w:val="0"/>
          <w:marBottom w:val="0"/>
          <w:divBdr>
            <w:top w:val="none" w:sz="0" w:space="0" w:color="auto"/>
            <w:left w:val="none" w:sz="0" w:space="0" w:color="auto"/>
            <w:bottom w:val="none" w:sz="0" w:space="0" w:color="auto"/>
            <w:right w:val="none" w:sz="0" w:space="0" w:color="auto"/>
          </w:divBdr>
        </w:div>
        <w:div w:id="1421639618">
          <w:marLeft w:val="480"/>
          <w:marRight w:val="0"/>
          <w:marTop w:val="0"/>
          <w:marBottom w:val="0"/>
          <w:divBdr>
            <w:top w:val="none" w:sz="0" w:space="0" w:color="auto"/>
            <w:left w:val="none" w:sz="0" w:space="0" w:color="auto"/>
            <w:bottom w:val="none" w:sz="0" w:space="0" w:color="auto"/>
            <w:right w:val="none" w:sz="0" w:space="0" w:color="auto"/>
          </w:divBdr>
        </w:div>
        <w:div w:id="1858038993">
          <w:marLeft w:val="480"/>
          <w:marRight w:val="0"/>
          <w:marTop w:val="0"/>
          <w:marBottom w:val="0"/>
          <w:divBdr>
            <w:top w:val="none" w:sz="0" w:space="0" w:color="auto"/>
            <w:left w:val="none" w:sz="0" w:space="0" w:color="auto"/>
            <w:bottom w:val="none" w:sz="0" w:space="0" w:color="auto"/>
            <w:right w:val="none" w:sz="0" w:space="0" w:color="auto"/>
          </w:divBdr>
        </w:div>
        <w:div w:id="830028486">
          <w:marLeft w:val="480"/>
          <w:marRight w:val="0"/>
          <w:marTop w:val="0"/>
          <w:marBottom w:val="0"/>
          <w:divBdr>
            <w:top w:val="none" w:sz="0" w:space="0" w:color="auto"/>
            <w:left w:val="none" w:sz="0" w:space="0" w:color="auto"/>
            <w:bottom w:val="none" w:sz="0" w:space="0" w:color="auto"/>
            <w:right w:val="none" w:sz="0" w:space="0" w:color="auto"/>
          </w:divBdr>
        </w:div>
        <w:div w:id="1254313948">
          <w:marLeft w:val="480"/>
          <w:marRight w:val="0"/>
          <w:marTop w:val="0"/>
          <w:marBottom w:val="0"/>
          <w:divBdr>
            <w:top w:val="none" w:sz="0" w:space="0" w:color="auto"/>
            <w:left w:val="none" w:sz="0" w:space="0" w:color="auto"/>
            <w:bottom w:val="none" w:sz="0" w:space="0" w:color="auto"/>
            <w:right w:val="none" w:sz="0" w:space="0" w:color="auto"/>
          </w:divBdr>
        </w:div>
        <w:div w:id="1458641504">
          <w:marLeft w:val="480"/>
          <w:marRight w:val="0"/>
          <w:marTop w:val="0"/>
          <w:marBottom w:val="0"/>
          <w:divBdr>
            <w:top w:val="none" w:sz="0" w:space="0" w:color="auto"/>
            <w:left w:val="none" w:sz="0" w:space="0" w:color="auto"/>
            <w:bottom w:val="none" w:sz="0" w:space="0" w:color="auto"/>
            <w:right w:val="none" w:sz="0" w:space="0" w:color="auto"/>
          </w:divBdr>
        </w:div>
        <w:div w:id="1494684007">
          <w:marLeft w:val="480"/>
          <w:marRight w:val="0"/>
          <w:marTop w:val="0"/>
          <w:marBottom w:val="0"/>
          <w:divBdr>
            <w:top w:val="none" w:sz="0" w:space="0" w:color="auto"/>
            <w:left w:val="none" w:sz="0" w:space="0" w:color="auto"/>
            <w:bottom w:val="none" w:sz="0" w:space="0" w:color="auto"/>
            <w:right w:val="none" w:sz="0" w:space="0" w:color="auto"/>
          </w:divBdr>
        </w:div>
        <w:div w:id="635915915">
          <w:marLeft w:val="480"/>
          <w:marRight w:val="0"/>
          <w:marTop w:val="0"/>
          <w:marBottom w:val="0"/>
          <w:divBdr>
            <w:top w:val="none" w:sz="0" w:space="0" w:color="auto"/>
            <w:left w:val="none" w:sz="0" w:space="0" w:color="auto"/>
            <w:bottom w:val="none" w:sz="0" w:space="0" w:color="auto"/>
            <w:right w:val="none" w:sz="0" w:space="0" w:color="auto"/>
          </w:divBdr>
        </w:div>
        <w:div w:id="1419865393">
          <w:marLeft w:val="480"/>
          <w:marRight w:val="0"/>
          <w:marTop w:val="0"/>
          <w:marBottom w:val="0"/>
          <w:divBdr>
            <w:top w:val="none" w:sz="0" w:space="0" w:color="auto"/>
            <w:left w:val="none" w:sz="0" w:space="0" w:color="auto"/>
            <w:bottom w:val="none" w:sz="0" w:space="0" w:color="auto"/>
            <w:right w:val="none" w:sz="0" w:space="0" w:color="auto"/>
          </w:divBdr>
        </w:div>
        <w:div w:id="112600985">
          <w:marLeft w:val="480"/>
          <w:marRight w:val="0"/>
          <w:marTop w:val="0"/>
          <w:marBottom w:val="0"/>
          <w:divBdr>
            <w:top w:val="none" w:sz="0" w:space="0" w:color="auto"/>
            <w:left w:val="none" w:sz="0" w:space="0" w:color="auto"/>
            <w:bottom w:val="none" w:sz="0" w:space="0" w:color="auto"/>
            <w:right w:val="none" w:sz="0" w:space="0" w:color="auto"/>
          </w:divBdr>
        </w:div>
        <w:div w:id="897479602">
          <w:marLeft w:val="480"/>
          <w:marRight w:val="0"/>
          <w:marTop w:val="0"/>
          <w:marBottom w:val="0"/>
          <w:divBdr>
            <w:top w:val="none" w:sz="0" w:space="0" w:color="auto"/>
            <w:left w:val="none" w:sz="0" w:space="0" w:color="auto"/>
            <w:bottom w:val="none" w:sz="0" w:space="0" w:color="auto"/>
            <w:right w:val="none" w:sz="0" w:space="0" w:color="auto"/>
          </w:divBdr>
        </w:div>
        <w:div w:id="562446954">
          <w:marLeft w:val="480"/>
          <w:marRight w:val="0"/>
          <w:marTop w:val="0"/>
          <w:marBottom w:val="0"/>
          <w:divBdr>
            <w:top w:val="none" w:sz="0" w:space="0" w:color="auto"/>
            <w:left w:val="none" w:sz="0" w:space="0" w:color="auto"/>
            <w:bottom w:val="none" w:sz="0" w:space="0" w:color="auto"/>
            <w:right w:val="none" w:sz="0" w:space="0" w:color="auto"/>
          </w:divBdr>
        </w:div>
        <w:div w:id="1745102143">
          <w:marLeft w:val="480"/>
          <w:marRight w:val="0"/>
          <w:marTop w:val="0"/>
          <w:marBottom w:val="0"/>
          <w:divBdr>
            <w:top w:val="none" w:sz="0" w:space="0" w:color="auto"/>
            <w:left w:val="none" w:sz="0" w:space="0" w:color="auto"/>
            <w:bottom w:val="none" w:sz="0" w:space="0" w:color="auto"/>
            <w:right w:val="none" w:sz="0" w:space="0" w:color="auto"/>
          </w:divBdr>
        </w:div>
        <w:div w:id="2025396528">
          <w:marLeft w:val="480"/>
          <w:marRight w:val="0"/>
          <w:marTop w:val="0"/>
          <w:marBottom w:val="0"/>
          <w:divBdr>
            <w:top w:val="none" w:sz="0" w:space="0" w:color="auto"/>
            <w:left w:val="none" w:sz="0" w:space="0" w:color="auto"/>
            <w:bottom w:val="none" w:sz="0" w:space="0" w:color="auto"/>
            <w:right w:val="none" w:sz="0" w:space="0" w:color="auto"/>
          </w:divBdr>
        </w:div>
        <w:div w:id="1677612594">
          <w:marLeft w:val="480"/>
          <w:marRight w:val="0"/>
          <w:marTop w:val="0"/>
          <w:marBottom w:val="0"/>
          <w:divBdr>
            <w:top w:val="none" w:sz="0" w:space="0" w:color="auto"/>
            <w:left w:val="none" w:sz="0" w:space="0" w:color="auto"/>
            <w:bottom w:val="none" w:sz="0" w:space="0" w:color="auto"/>
            <w:right w:val="none" w:sz="0" w:space="0" w:color="auto"/>
          </w:divBdr>
        </w:div>
        <w:div w:id="1891841932">
          <w:marLeft w:val="480"/>
          <w:marRight w:val="0"/>
          <w:marTop w:val="0"/>
          <w:marBottom w:val="0"/>
          <w:divBdr>
            <w:top w:val="none" w:sz="0" w:space="0" w:color="auto"/>
            <w:left w:val="none" w:sz="0" w:space="0" w:color="auto"/>
            <w:bottom w:val="none" w:sz="0" w:space="0" w:color="auto"/>
            <w:right w:val="none" w:sz="0" w:space="0" w:color="auto"/>
          </w:divBdr>
        </w:div>
        <w:div w:id="141775916">
          <w:marLeft w:val="480"/>
          <w:marRight w:val="0"/>
          <w:marTop w:val="0"/>
          <w:marBottom w:val="0"/>
          <w:divBdr>
            <w:top w:val="none" w:sz="0" w:space="0" w:color="auto"/>
            <w:left w:val="none" w:sz="0" w:space="0" w:color="auto"/>
            <w:bottom w:val="none" w:sz="0" w:space="0" w:color="auto"/>
            <w:right w:val="none" w:sz="0" w:space="0" w:color="auto"/>
          </w:divBdr>
        </w:div>
        <w:div w:id="1186136145">
          <w:marLeft w:val="480"/>
          <w:marRight w:val="0"/>
          <w:marTop w:val="0"/>
          <w:marBottom w:val="0"/>
          <w:divBdr>
            <w:top w:val="none" w:sz="0" w:space="0" w:color="auto"/>
            <w:left w:val="none" w:sz="0" w:space="0" w:color="auto"/>
            <w:bottom w:val="none" w:sz="0" w:space="0" w:color="auto"/>
            <w:right w:val="none" w:sz="0" w:space="0" w:color="auto"/>
          </w:divBdr>
        </w:div>
        <w:div w:id="881670216">
          <w:marLeft w:val="480"/>
          <w:marRight w:val="0"/>
          <w:marTop w:val="0"/>
          <w:marBottom w:val="0"/>
          <w:divBdr>
            <w:top w:val="none" w:sz="0" w:space="0" w:color="auto"/>
            <w:left w:val="none" w:sz="0" w:space="0" w:color="auto"/>
            <w:bottom w:val="none" w:sz="0" w:space="0" w:color="auto"/>
            <w:right w:val="none" w:sz="0" w:space="0" w:color="auto"/>
          </w:divBdr>
        </w:div>
        <w:div w:id="1050572114">
          <w:marLeft w:val="480"/>
          <w:marRight w:val="0"/>
          <w:marTop w:val="0"/>
          <w:marBottom w:val="0"/>
          <w:divBdr>
            <w:top w:val="none" w:sz="0" w:space="0" w:color="auto"/>
            <w:left w:val="none" w:sz="0" w:space="0" w:color="auto"/>
            <w:bottom w:val="none" w:sz="0" w:space="0" w:color="auto"/>
            <w:right w:val="none" w:sz="0" w:space="0" w:color="auto"/>
          </w:divBdr>
        </w:div>
        <w:div w:id="1888495443">
          <w:marLeft w:val="480"/>
          <w:marRight w:val="0"/>
          <w:marTop w:val="0"/>
          <w:marBottom w:val="0"/>
          <w:divBdr>
            <w:top w:val="none" w:sz="0" w:space="0" w:color="auto"/>
            <w:left w:val="none" w:sz="0" w:space="0" w:color="auto"/>
            <w:bottom w:val="none" w:sz="0" w:space="0" w:color="auto"/>
            <w:right w:val="none" w:sz="0" w:space="0" w:color="auto"/>
          </w:divBdr>
        </w:div>
        <w:div w:id="760369188">
          <w:marLeft w:val="480"/>
          <w:marRight w:val="0"/>
          <w:marTop w:val="0"/>
          <w:marBottom w:val="0"/>
          <w:divBdr>
            <w:top w:val="none" w:sz="0" w:space="0" w:color="auto"/>
            <w:left w:val="none" w:sz="0" w:space="0" w:color="auto"/>
            <w:bottom w:val="none" w:sz="0" w:space="0" w:color="auto"/>
            <w:right w:val="none" w:sz="0" w:space="0" w:color="auto"/>
          </w:divBdr>
        </w:div>
        <w:div w:id="240256417">
          <w:marLeft w:val="480"/>
          <w:marRight w:val="0"/>
          <w:marTop w:val="0"/>
          <w:marBottom w:val="0"/>
          <w:divBdr>
            <w:top w:val="none" w:sz="0" w:space="0" w:color="auto"/>
            <w:left w:val="none" w:sz="0" w:space="0" w:color="auto"/>
            <w:bottom w:val="none" w:sz="0" w:space="0" w:color="auto"/>
            <w:right w:val="none" w:sz="0" w:space="0" w:color="auto"/>
          </w:divBdr>
        </w:div>
        <w:div w:id="1883709723">
          <w:marLeft w:val="480"/>
          <w:marRight w:val="0"/>
          <w:marTop w:val="0"/>
          <w:marBottom w:val="0"/>
          <w:divBdr>
            <w:top w:val="none" w:sz="0" w:space="0" w:color="auto"/>
            <w:left w:val="none" w:sz="0" w:space="0" w:color="auto"/>
            <w:bottom w:val="none" w:sz="0" w:space="0" w:color="auto"/>
            <w:right w:val="none" w:sz="0" w:space="0" w:color="auto"/>
          </w:divBdr>
        </w:div>
        <w:div w:id="394134635">
          <w:marLeft w:val="480"/>
          <w:marRight w:val="0"/>
          <w:marTop w:val="0"/>
          <w:marBottom w:val="0"/>
          <w:divBdr>
            <w:top w:val="none" w:sz="0" w:space="0" w:color="auto"/>
            <w:left w:val="none" w:sz="0" w:space="0" w:color="auto"/>
            <w:bottom w:val="none" w:sz="0" w:space="0" w:color="auto"/>
            <w:right w:val="none" w:sz="0" w:space="0" w:color="auto"/>
          </w:divBdr>
        </w:div>
        <w:div w:id="148907463">
          <w:marLeft w:val="480"/>
          <w:marRight w:val="0"/>
          <w:marTop w:val="0"/>
          <w:marBottom w:val="0"/>
          <w:divBdr>
            <w:top w:val="none" w:sz="0" w:space="0" w:color="auto"/>
            <w:left w:val="none" w:sz="0" w:space="0" w:color="auto"/>
            <w:bottom w:val="none" w:sz="0" w:space="0" w:color="auto"/>
            <w:right w:val="none" w:sz="0" w:space="0" w:color="auto"/>
          </w:divBdr>
        </w:div>
        <w:div w:id="1335766149">
          <w:marLeft w:val="480"/>
          <w:marRight w:val="0"/>
          <w:marTop w:val="0"/>
          <w:marBottom w:val="0"/>
          <w:divBdr>
            <w:top w:val="none" w:sz="0" w:space="0" w:color="auto"/>
            <w:left w:val="none" w:sz="0" w:space="0" w:color="auto"/>
            <w:bottom w:val="none" w:sz="0" w:space="0" w:color="auto"/>
            <w:right w:val="none" w:sz="0" w:space="0" w:color="auto"/>
          </w:divBdr>
        </w:div>
        <w:div w:id="1856188522">
          <w:marLeft w:val="480"/>
          <w:marRight w:val="0"/>
          <w:marTop w:val="0"/>
          <w:marBottom w:val="0"/>
          <w:divBdr>
            <w:top w:val="none" w:sz="0" w:space="0" w:color="auto"/>
            <w:left w:val="none" w:sz="0" w:space="0" w:color="auto"/>
            <w:bottom w:val="none" w:sz="0" w:space="0" w:color="auto"/>
            <w:right w:val="none" w:sz="0" w:space="0" w:color="auto"/>
          </w:divBdr>
        </w:div>
        <w:div w:id="1627853705">
          <w:marLeft w:val="480"/>
          <w:marRight w:val="0"/>
          <w:marTop w:val="0"/>
          <w:marBottom w:val="0"/>
          <w:divBdr>
            <w:top w:val="none" w:sz="0" w:space="0" w:color="auto"/>
            <w:left w:val="none" w:sz="0" w:space="0" w:color="auto"/>
            <w:bottom w:val="none" w:sz="0" w:space="0" w:color="auto"/>
            <w:right w:val="none" w:sz="0" w:space="0" w:color="auto"/>
          </w:divBdr>
        </w:div>
        <w:div w:id="160853066">
          <w:marLeft w:val="480"/>
          <w:marRight w:val="0"/>
          <w:marTop w:val="0"/>
          <w:marBottom w:val="0"/>
          <w:divBdr>
            <w:top w:val="none" w:sz="0" w:space="0" w:color="auto"/>
            <w:left w:val="none" w:sz="0" w:space="0" w:color="auto"/>
            <w:bottom w:val="none" w:sz="0" w:space="0" w:color="auto"/>
            <w:right w:val="none" w:sz="0" w:space="0" w:color="auto"/>
          </w:divBdr>
        </w:div>
        <w:div w:id="98567587">
          <w:marLeft w:val="480"/>
          <w:marRight w:val="0"/>
          <w:marTop w:val="0"/>
          <w:marBottom w:val="0"/>
          <w:divBdr>
            <w:top w:val="none" w:sz="0" w:space="0" w:color="auto"/>
            <w:left w:val="none" w:sz="0" w:space="0" w:color="auto"/>
            <w:bottom w:val="none" w:sz="0" w:space="0" w:color="auto"/>
            <w:right w:val="none" w:sz="0" w:space="0" w:color="auto"/>
          </w:divBdr>
        </w:div>
        <w:div w:id="1252080003">
          <w:marLeft w:val="480"/>
          <w:marRight w:val="0"/>
          <w:marTop w:val="0"/>
          <w:marBottom w:val="0"/>
          <w:divBdr>
            <w:top w:val="none" w:sz="0" w:space="0" w:color="auto"/>
            <w:left w:val="none" w:sz="0" w:space="0" w:color="auto"/>
            <w:bottom w:val="none" w:sz="0" w:space="0" w:color="auto"/>
            <w:right w:val="none" w:sz="0" w:space="0" w:color="auto"/>
          </w:divBdr>
        </w:div>
        <w:div w:id="1767384344">
          <w:marLeft w:val="480"/>
          <w:marRight w:val="0"/>
          <w:marTop w:val="0"/>
          <w:marBottom w:val="0"/>
          <w:divBdr>
            <w:top w:val="none" w:sz="0" w:space="0" w:color="auto"/>
            <w:left w:val="none" w:sz="0" w:space="0" w:color="auto"/>
            <w:bottom w:val="none" w:sz="0" w:space="0" w:color="auto"/>
            <w:right w:val="none" w:sz="0" w:space="0" w:color="auto"/>
          </w:divBdr>
        </w:div>
        <w:div w:id="690231214">
          <w:marLeft w:val="480"/>
          <w:marRight w:val="0"/>
          <w:marTop w:val="0"/>
          <w:marBottom w:val="0"/>
          <w:divBdr>
            <w:top w:val="none" w:sz="0" w:space="0" w:color="auto"/>
            <w:left w:val="none" w:sz="0" w:space="0" w:color="auto"/>
            <w:bottom w:val="none" w:sz="0" w:space="0" w:color="auto"/>
            <w:right w:val="none" w:sz="0" w:space="0" w:color="auto"/>
          </w:divBdr>
        </w:div>
        <w:div w:id="2029208411">
          <w:marLeft w:val="480"/>
          <w:marRight w:val="0"/>
          <w:marTop w:val="0"/>
          <w:marBottom w:val="0"/>
          <w:divBdr>
            <w:top w:val="none" w:sz="0" w:space="0" w:color="auto"/>
            <w:left w:val="none" w:sz="0" w:space="0" w:color="auto"/>
            <w:bottom w:val="none" w:sz="0" w:space="0" w:color="auto"/>
            <w:right w:val="none" w:sz="0" w:space="0" w:color="auto"/>
          </w:divBdr>
        </w:div>
        <w:div w:id="375662648">
          <w:marLeft w:val="480"/>
          <w:marRight w:val="0"/>
          <w:marTop w:val="0"/>
          <w:marBottom w:val="0"/>
          <w:divBdr>
            <w:top w:val="none" w:sz="0" w:space="0" w:color="auto"/>
            <w:left w:val="none" w:sz="0" w:space="0" w:color="auto"/>
            <w:bottom w:val="none" w:sz="0" w:space="0" w:color="auto"/>
            <w:right w:val="none" w:sz="0" w:space="0" w:color="auto"/>
          </w:divBdr>
        </w:div>
        <w:div w:id="2039041276">
          <w:marLeft w:val="480"/>
          <w:marRight w:val="0"/>
          <w:marTop w:val="0"/>
          <w:marBottom w:val="0"/>
          <w:divBdr>
            <w:top w:val="none" w:sz="0" w:space="0" w:color="auto"/>
            <w:left w:val="none" w:sz="0" w:space="0" w:color="auto"/>
            <w:bottom w:val="none" w:sz="0" w:space="0" w:color="auto"/>
            <w:right w:val="none" w:sz="0" w:space="0" w:color="auto"/>
          </w:divBdr>
        </w:div>
        <w:div w:id="1929580529">
          <w:marLeft w:val="480"/>
          <w:marRight w:val="0"/>
          <w:marTop w:val="0"/>
          <w:marBottom w:val="0"/>
          <w:divBdr>
            <w:top w:val="none" w:sz="0" w:space="0" w:color="auto"/>
            <w:left w:val="none" w:sz="0" w:space="0" w:color="auto"/>
            <w:bottom w:val="none" w:sz="0" w:space="0" w:color="auto"/>
            <w:right w:val="none" w:sz="0" w:space="0" w:color="auto"/>
          </w:divBdr>
        </w:div>
        <w:div w:id="313411990">
          <w:marLeft w:val="480"/>
          <w:marRight w:val="0"/>
          <w:marTop w:val="0"/>
          <w:marBottom w:val="0"/>
          <w:divBdr>
            <w:top w:val="none" w:sz="0" w:space="0" w:color="auto"/>
            <w:left w:val="none" w:sz="0" w:space="0" w:color="auto"/>
            <w:bottom w:val="none" w:sz="0" w:space="0" w:color="auto"/>
            <w:right w:val="none" w:sz="0" w:space="0" w:color="auto"/>
          </w:divBdr>
        </w:div>
        <w:div w:id="402531718">
          <w:marLeft w:val="480"/>
          <w:marRight w:val="0"/>
          <w:marTop w:val="0"/>
          <w:marBottom w:val="0"/>
          <w:divBdr>
            <w:top w:val="none" w:sz="0" w:space="0" w:color="auto"/>
            <w:left w:val="none" w:sz="0" w:space="0" w:color="auto"/>
            <w:bottom w:val="none" w:sz="0" w:space="0" w:color="auto"/>
            <w:right w:val="none" w:sz="0" w:space="0" w:color="auto"/>
          </w:divBdr>
        </w:div>
        <w:div w:id="731931415">
          <w:marLeft w:val="480"/>
          <w:marRight w:val="0"/>
          <w:marTop w:val="0"/>
          <w:marBottom w:val="0"/>
          <w:divBdr>
            <w:top w:val="none" w:sz="0" w:space="0" w:color="auto"/>
            <w:left w:val="none" w:sz="0" w:space="0" w:color="auto"/>
            <w:bottom w:val="none" w:sz="0" w:space="0" w:color="auto"/>
            <w:right w:val="none" w:sz="0" w:space="0" w:color="auto"/>
          </w:divBdr>
        </w:div>
        <w:div w:id="364259517">
          <w:marLeft w:val="480"/>
          <w:marRight w:val="0"/>
          <w:marTop w:val="0"/>
          <w:marBottom w:val="0"/>
          <w:divBdr>
            <w:top w:val="none" w:sz="0" w:space="0" w:color="auto"/>
            <w:left w:val="none" w:sz="0" w:space="0" w:color="auto"/>
            <w:bottom w:val="none" w:sz="0" w:space="0" w:color="auto"/>
            <w:right w:val="none" w:sz="0" w:space="0" w:color="auto"/>
          </w:divBdr>
        </w:div>
        <w:div w:id="2115250322">
          <w:marLeft w:val="480"/>
          <w:marRight w:val="0"/>
          <w:marTop w:val="0"/>
          <w:marBottom w:val="0"/>
          <w:divBdr>
            <w:top w:val="none" w:sz="0" w:space="0" w:color="auto"/>
            <w:left w:val="none" w:sz="0" w:space="0" w:color="auto"/>
            <w:bottom w:val="none" w:sz="0" w:space="0" w:color="auto"/>
            <w:right w:val="none" w:sz="0" w:space="0" w:color="auto"/>
          </w:divBdr>
        </w:div>
        <w:div w:id="1913661143">
          <w:marLeft w:val="480"/>
          <w:marRight w:val="0"/>
          <w:marTop w:val="0"/>
          <w:marBottom w:val="0"/>
          <w:divBdr>
            <w:top w:val="none" w:sz="0" w:space="0" w:color="auto"/>
            <w:left w:val="none" w:sz="0" w:space="0" w:color="auto"/>
            <w:bottom w:val="none" w:sz="0" w:space="0" w:color="auto"/>
            <w:right w:val="none" w:sz="0" w:space="0" w:color="auto"/>
          </w:divBdr>
        </w:div>
        <w:div w:id="159122259">
          <w:marLeft w:val="480"/>
          <w:marRight w:val="0"/>
          <w:marTop w:val="0"/>
          <w:marBottom w:val="0"/>
          <w:divBdr>
            <w:top w:val="none" w:sz="0" w:space="0" w:color="auto"/>
            <w:left w:val="none" w:sz="0" w:space="0" w:color="auto"/>
            <w:bottom w:val="none" w:sz="0" w:space="0" w:color="auto"/>
            <w:right w:val="none" w:sz="0" w:space="0" w:color="auto"/>
          </w:divBdr>
        </w:div>
        <w:div w:id="94055940">
          <w:marLeft w:val="480"/>
          <w:marRight w:val="0"/>
          <w:marTop w:val="0"/>
          <w:marBottom w:val="0"/>
          <w:divBdr>
            <w:top w:val="none" w:sz="0" w:space="0" w:color="auto"/>
            <w:left w:val="none" w:sz="0" w:space="0" w:color="auto"/>
            <w:bottom w:val="none" w:sz="0" w:space="0" w:color="auto"/>
            <w:right w:val="none" w:sz="0" w:space="0" w:color="auto"/>
          </w:divBdr>
        </w:div>
        <w:div w:id="1645310316">
          <w:marLeft w:val="480"/>
          <w:marRight w:val="0"/>
          <w:marTop w:val="0"/>
          <w:marBottom w:val="0"/>
          <w:divBdr>
            <w:top w:val="none" w:sz="0" w:space="0" w:color="auto"/>
            <w:left w:val="none" w:sz="0" w:space="0" w:color="auto"/>
            <w:bottom w:val="none" w:sz="0" w:space="0" w:color="auto"/>
            <w:right w:val="none" w:sz="0" w:space="0" w:color="auto"/>
          </w:divBdr>
        </w:div>
        <w:div w:id="1650748462">
          <w:marLeft w:val="480"/>
          <w:marRight w:val="0"/>
          <w:marTop w:val="0"/>
          <w:marBottom w:val="0"/>
          <w:divBdr>
            <w:top w:val="none" w:sz="0" w:space="0" w:color="auto"/>
            <w:left w:val="none" w:sz="0" w:space="0" w:color="auto"/>
            <w:bottom w:val="none" w:sz="0" w:space="0" w:color="auto"/>
            <w:right w:val="none" w:sz="0" w:space="0" w:color="auto"/>
          </w:divBdr>
        </w:div>
        <w:div w:id="1219900476">
          <w:marLeft w:val="480"/>
          <w:marRight w:val="0"/>
          <w:marTop w:val="0"/>
          <w:marBottom w:val="0"/>
          <w:divBdr>
            <w:top w:val="none" w:sz="0" w:space="0" w:color="auto"/>
            <w:left w:val="none" w:sz="0" w:space="0" w:color="auto"/>
            <w:bottom w:val="none" w:sz="0" w:space="0" w:color="auto"/>
            <w:right w:val="none" w:sz="0" w:space="0" w:color="auto"/>
          </w:divBdr>
        </w:div>
        <w:div w:id="28070793">
          <w:marLeft w:val="480"/>
          <w:marRight w:val="0"/>
          <w:marTop w:val="0"/>
          <w:marBottom w:val="0"/>
          <w:divBdr>
            <w:top w:val="none" w:sz="0" w:space="0" w:color="auto"/>
            <w:left w:val="none" w:sz="0" w:space="0" w:color="auto"/>
            <w:bottom w:val="none" w:sz="0" w:space="0" w:color="auto"/>
            <w:right w:val="none" w:sz="0" w:space="0" w:color="auto"/>
          </w:divBdr>
        </w:div>
        <w:div w:id="1199121781">
          <w:marLeft w:val="480"/>
          <w:marRight w:val="0"/>
          <w:marTop w:val="0"/>
          <w:marBottom w:val="0"/>
          <w:divBdr>
            <w:top w:val="none" w:sz="0" w:space="0" w:color="auto"/>
            <w:left w:val="none" w:sz="0" w:space="0" w:color="auto"/>
            <w:bottom w:val="none" w:sz="0" w:space="0" w:color="auto"/>
            <w:right w:val="none" w:sz="0" w:space="0" w:color="auto"/>
          </w:divBdr>
        </w:div>
        <w:div w:id="2058510731">
          <w:marLeft w:val="480"/>
          <w:marRight w:val="0"/>
          <w:marTop w:val="0"/>
          <w:marBottom w:val="0"/>
          <w:divBdr>
            <w:top w:val="none" w:sz="0" w:space="0" w:color="auto"/>
            <w:left w:val="none" w:sz="0" w:space="0" w:color="auto"/>
            <w:bottom w:val="none" w:sz="0" w:space="0" w:color="auto"/>
            <w:right w:val="none" w:sz="0" w:space="0" w:color="auto"/>
          </w:divBdr>
        </w:div>
        <w:div w:id="728192772">
          <w:marLeft w:val="480"/>
          <w:marRight w:val="0"/>
          <w:marTop w:val="0"/>
          <w:marBottom w:val="0"/>
          <w:divBdr>
            <w:top w:val="none" w:sz="0" w:space="0" w:color="auto"/>
            <w:left w:val="none" w:sz="0" w:space="0" w:color="auto"/>
            <w:bottom w:val="none" w:sz="0" w:space="0" w:color="auto"/>
            <w:right w:val="none" w:sz="0" w:space="0" w:color="auto"/>
          </w:divBdr>
        </w:div>
        <w:div w:id="1675035251">
          <w:marLeft w:val="480"/>
          <w:marRight w:val="0"/>
          <w:marTop w:val="0"/>
          <w:marBottom w:val="0"/>
          <w:divBdr>
            <w:top w:val="none" w:sz="0" w:space="0" w:color="auto"/>
            <w:left w:val="none" w:sz="0" w:space="0" w:color="auto"/>
            <w:bottom w:val="none" w:sz="0" w:space="0" w:color="auto"/>
            <w:right w:val="none" w:sz="0" w:space="0" w:color="auto"/>
          </w:divBdr>
        </w:div>
        <w:div w:id="2139257454">
          <w:marLeft w:val="480"/>
          <w:marRight w:val="0"/>
          <w:marTop w:val="0"/>
          <w:marBottom w:val="0"/>
          <w:divBdr>
            <w:top w:val="none" w:sz="0" w:space="0" w:color="auto"/>
            <w:left w:val="none" w:sz="0" w:space="0" w:color="auto"/>
            <w:bottom w:val="none" w:sz="0" w:space="0" w:color="auto"/>
            <w:right w:val="none" w:sz="0" w:space="0" w:color="auto"/>
          </w:divBdr>
        </w:div>
        <w:div w:id="2080204712">
          <w:marLeft w:val="480"/>
          <w:marRight w:val="0"/>
          <w:marTop w:val="0"/>
          <w:marBottom w:val="0"/>
          <w:divBdr>
            <w:top w:val="none" w:sz="0" w:space="0" w:color="auto"/>
            <w:left w:val="none" w:sz="0" w:space="0" w:color="auto"/>
            <w:bottom w:val="none" w:sz="0" w:space="0" w:color="auto"/>
            <w:right w:val="none" w:sz="0" w:space="0" w:color="auto"/>
          </w:divBdr>
        </w:div>
        <w:div w:id="1276600248">
          <w:marLeft w:val="480"/>
          <w:marRight w:val="0"/>
          <w:marTop w:val="0"/>
          <w:marBottom w:val="0"/>
          <w:divBdr>
            <w:top w:val="none" w:sz="0" w:space="0" w:color="auto"/>
            <w:left w:val="none" w:sz="0" w:space="0" w:color="auto"/>
            <w:bottom w:val="none" w:sz="0" w:space="0" w:color="auto"/>
            <w:right w:val="none" w:sz="0" w:space="0" w:color="auto"/>
          </w:divBdr>
        </w:div>
        <w:div w:id="1204636994">
          <w:marLeft w:val="480"/>
          <w:marRight w:val="0"/>
          <w:marTop w:val="0"/>
          <w:marBottom w:val="0"/>
          <w:divBdr>
            <w:top w:val="none" w:sz="0" w:space="0" w:color="auto"/>
            <w:left w:val="none" w:sz="0" w:space="0" w:color="auto"/>
            <w:bottom w:val="none" w:sz="0" w:space="0" w:color="auto"/>
            <w:right w:val="none" w:sz="0" w:space="0" w:color="auto"/>
          </w:divBdr>
        </w:div>
        <w:div w:id="42339959">
          <w:marLeft w:val="480"/>
          <w:marRight w:val="0"/>
          <w:marTop w:val="0"/>
          <w:marBottom w:val="0"/>
          <w:divBdr>
            <w:top w:val="none" w:sz="0" w:space="0" w:color="auto"/>
            <w:left w:val="none" w:sz="0" w:space="0" w:color="auto"/>
            <w:bottom w:val="none" w:sz="0" w:space="0" w:color="auto"/>
            <w:right w:val="none" w:sz="0" w:space="0" w:color="auto"/>
          </w:divBdr>
        </w:div>
        <w:div w:id="80107905">
          <w:marLeft w:val="480"/>
          <w:marRight w:val="0"/>
          <w:marTop w:val="0"/>
          <w:marBottom w:val="0"/>
          <w:divBdr>
            <w:top w:val="none" w:sz="0" w:space="0" w:color="auto"/>
            <w:left w:val="none" w:sz="0" w:space="0" w:color="auto"/>
            <w:bottom w:val="none" w:sz="0" w:space="0" w:color="auto"/>
            <w:right w:val="none" w:sz="0" w:space="0" w:color="auto"/>
          </w:divBdr>
        </w:div>
        <w:div w:id="1197086106">
          <w:marLeft w:val="480"/>
          <w:marRight w:val="0"/>
          <w:marTop w:val="0"/>
          <w:marBottom w:val="0"/>
          <w:divBdr>
            <w:top w:val="none" w:sz="0" w:space="0" w:color="auto"/>
            <w:left w:val="none" w:sz="0" w:space="0" w:color="auto"/>
            <w:bottom w:val="none" w:sz="0" w:space="0" w:color="auto"/>
            <w:right w:val="none" w:sz="0" w:space="0" w:color="auto"/>
          </w:divBdr>
        </w:div>
        <w:div w:id="1135369311">
          <w:marLeft w:val="480"/>
          <w:marRight w:val="0"/>
          <w:marTop w:val="0"/>
          <w:marBottom w:val="0"/>
          <w:divBdr>
            <w:top w:val="none" w:sz="0" w:space="0" w:color="auto"/>
            <w:left w:val="none" w:sz="0" w:space="0" w:color="auto"/>
            <w:bottom w:val="none" w:sz="0" w:space="0" w:color="auto"/>
            <w:right w:val="none" w:sz="0" w:space="0" w:color="auto"/>
          </w:divBdr>
        </w:div>
        <w:div w:id="1545829987">
          <w:marLeft w:val="480"/>
          <w:marRight w:val="0"/>
          <w:marTop w:val="0"/>
          <w:marBottom w:val="0"/>
          <w:divBdr>
            <w:top w:val="none" w:sz="0" w:space="0" w:color="auto"/>
            <w:left w:val="none" w:sz="0" w:space="0" w:color="auto"/>
            <w:bottom w:val="none" w:sz="0" w:space="0" w:color="auto"/>
            <w:right w:val="none" w:sz="0" w:space="0" w:color="auto"/>
          </w:divBdr>
        </w:div>
        <w:div w:id="1375928880">
          <w:marLeft w:val="480"/>
          <w:marRight w:val="0"/>
          <w:marTop w:val="0"/>
          <w:marBottom w:val="0"/>
          <w:divBdr>
            <w:top w:val="none" w:sz="0" w:space="0" w:color="auto"/>
            <w:left w:val="none" w:sz="0" w:space="0" w:color="auto"/>
            <w:bottom w:val="none" w:sz="0" w:space="0" w:color="auto"/>
            <w:right w:val="none" w:sz="0" w:space="0" w:color="auto"/>
          </w:divBdr>
        </w:div>
        <w:div w:id="104008402">
          <w:marLeft w:val="480"/>
          <w:marRight w:val="0"/>
          <w:marTop w:val="0"/>
          <w:marBottom w:val="0"/>
          <w:divBdr>
            <w:top w:val="none" w:sz="0" w:space="0" w:color="auto"/>
            <w:left w:val="none" w:sz="0" w:space="0" w:color="auto"/>
            <w:bottom w:val="none" w:sz="0" w:space="0" w:color="auto"/>
            <w:right w:val="none" w:sz="0" w:space="0" w:color="auto"/>
          </w:divBdr>
        </w:div>
        <w:div w:id="506135479">
          <w:marLeft w:val="480"/>
          <w:marRight w:val="0"/>
          <w:marTop w:val="0"/>
          <w:marBottom w:val="0"/>
          <w:divBdr>
            <w:top w:val="none" w:sz="0" w:space="0" w:color="auto"/>
            <w:left w:val="none" w:sz="0" w:space="0" w:color="auto"/>
            <w:bottom w:val="none" w:sz="0" w:space="0" w:color="auto"/>
            <w:right w:val="none" w:sz="0" w:space="0" w:color="auto"/>
          </w:divBdr>
        </w:div>
        <w:div w:id="525486720">
          <w:marLeft w:val="480"/>
          <w:marRight w:val="0"/>
          <w:marTop w:val="0"/>
          <w:marBottom w:val="0"/>
          <w:divBdr>
            <w:top w:val="none" w:sz="0" w:space="0" w:color="auto"/>
            <w:left w:val="none" w:sz="0" w:space="0" w:color="auto"/>
            <w:bottom w:val="none" w:sz="0" w:space="0" w:color="auto"/>
            <w:right w:val="none" w:sz="0" w:space="0" w:color="auto"/>
          </w:divBdr>
        </w:div>
        <w:div w:id="868951966">
          <w:marLeft w:val="480"/>
          <w:marRight w:val="0"/>
          <w:marTop w:val="0"/>
          <w:marBottom w:val="0"/>
          <w:divBdr>
            <w:top w:val="none" w:sz="0" w:space="0" w:color="auto"/>
            <w:left w:val="none" w:sz="0" w:space="0" w:color="auto"/>
            <w:bottom w:val="none" w:sz="0" w:space="0" w:color="auto"/>
            <w:right w:val="none" w:sz="0" w:space="0" w:color="auto"/>
          </w:divBdr>
        </w:div>
        <w:div w:id="1720472434">
          <w:marLeft w:val="480"/>
          <w:marRight w:val="0"/>
          <w:marTop w:val="0"/>
          <w:marBottom w:val="0"/>
          <w:divBdr>
            <w:top w:val="none" w:sz="0" w:space="0" w:color="auto"/>
            <w:left w:val="none" w:sz="0" w:space="0" w:color="auto"/>
            <w:bottom w:val="none" w:sz="0" w:space="0" w:color="auto"/>
            <w:right w:val="none" w:sz="0" w:space="0" w:color="auto"/>
          </w:divBdr>
        </w:div>
        <w:div w:id="1748451720">
          <w:marLeft w:val="480"/>
          <w:marRight w:val="0"/>
          <w:marTop w:val="0"/>
          <w:marBottom w:val="0"/>
          <w:divBdr>
            <w:top w:val="none" w:sz="0" w:space="0" w:color="auto"/>
            <w:left w:val="none" w:sz="0" w:space="0" w:color="auto"/>
            <w:bottom w:val="none" w:sz="0" w:space="0" w:color="auto"/>
            <w:right w:val="none" w:sz="0" w:space="0" w:color="auto"/>
          </w:divBdr>
        </w:div>
        <w:div w:id="319432671">
          <w:marLeft w:val="480"/>
          <w:marRight w:val="0"/>
          <w:marTop w:val="0"/>
          <w:marBottom w:val="0"/>
          <w:divBdr>
            <w:top w:val="none" w:sz="0" w:space="0" w:color="auto"/>
            <w:left w:val="none" w:sz="0" w:space="0" w:color="auto"/>
            <w:bottom w:val="none" w:sz="0" w:space="0" w:color="auto"/>
            <w:right w:val="none" w:sz="0" w:space="0" w:color="auto"/>
          </w:divBdr>
        </w:div>
        <w:div w:id="955064211">
          <w:marLeft w:val="480"/>
          <w:marRight w:val="0"/>
          <w:marTop w:val="0"/>
          <w:marBottom w:val="0"/>
          <w:divBdr>
            <w:top w:val="none" w:sz="0" w:space="0" w:color="auto"/>
            <w:left w:val="none" w:sz="0" w:space="0" w:color="auto"/>
            <w:bottom w:val="none" w:sz="0" w:space="0" w:color="auto"/>
            <w:right w:val="none" w:sz="0" w:space="0" w:color="auto"/>
          </w:divBdr>
        </w:div>
        <w:div w:id="1454666271">
          <w:marLeft w:val="480"/>
          <w:marRight w:val="0"/>
          <w:marTop w:val="0"/>
          <w:marBottom w:val="0"/>
          <w:divBdr>
            <w:top w:val="none" w:sz="0" w:space="0" w:color="auto"/>
            <w:left w:val="none" w:sz="0" w:space="0" w:color="auto"/>
            <w:bottom w:val="none" w:sz="0" w:space="0" w:color="auto"/>
            <w:right w:val="none" w:sz="0" w:space="0" w:color="auto"/>
          </w:divBdr>
        </w:div>
        <w:div w:id="1061103482">
          <w:marLeft w:val="480"/>
          <w:marRight w:val="0"/>
          <w:marTop w:val="0"/>
          <w:marBottom w:val="0"/>
          <w:divBdr>
            <w:top w:val="none" w:sz="0" w:space="0" w:color="auto"/>
            <w:left w:val="none" w:sz="0" w:space="0" w:color="auto"/>
            <w:bottom w:val="none" w:sz="0" w:space="0" w:color="auto"/>
            <w:right w:val="none" w:sz="0" w:space="0" w:color="auto"/>
          </w:divBdr>
        </w:div>
        <w:div w:id="376586105">
          <w:marLeft w:val="480"/>
          <w:marRight w:val="0"/>
          <w:marTop w:val="0"/>
          <w:marBottom w:val="0"/>
          <w:divBdr>
            <w:top w:val="none" w:sz="0" w:space="0" w:color="auto"/>
            <w:left w:val="none" w:sz="0" w:space="0" w:color="auto"/>
            <w:bottom w:val="none" w:sz="0" w:space="0" w:color="auto"/>
            <w:right w:val="none" w:sz="0" w:space="0" w:color="auto"/>
          </w:divBdr>
        </w:div>
        <w:div w:id="595133995">
          <w:marLeft w:val="480"/>
          <w:marRight w:val="0"/>
          <w:marTop w:val="0"/>
          <w:marBottom w:val="0"/>
          <w:divBdr>
            <w:top w:val="none" w:sz="0" w:space="0" w:color="auto"/>
            <w:left w:val="none" w:sz="0" w:space="0" w:color="auto"/>
            <w:bottom w:val="none" w:sz="0" w:space="0" w:color="auto"/>
            <w:right w:val="none" w:sz="0" w:space="0" w:color="auto"/>
          </w:divBdr>
        </w:div>
        <w:div w:id="638732089">
          <w:marLeft w:val="480"/>
          <w:marRight w:val="0"/>
          <w:marTop w:val="0"/>
          <w:marBottom w:val="0"/>
          <w:divBdr>
            <w:top w:val="none" w:sz="0" w:space="0" w:color="auto"/>
            <w:left w:val="none" w:sz="0" w:space="0" w:color="auto"/>
            <w:bottom w:val="none" w:sz="0" w:space="0" w:color="auto"/>
            <w:right w:val="none" w:sz="0" w:space="0" w:color="auto"/>
          </w:divBdr>
        </w:div>
        <w:div w:id="1842885666">
          <w:marLeft w:val="480"/>
          <w:marRight w:val="0"/>
          <w:marTop w:val="0"/>
          <w:marBottom w:val="0"/>
          <w:divBdr>
            <w:top w:val="none" w:sz="0" w:space="0" w:color="auto"/>
            <w:left w:val="none" w:sz="0" w:space="0" w:color="auto"/>
            <w:bottom w:val="none" w:sz="0" w:space="0" w:color="auto"/>
            <w:right w:val="none" w:sz="0" w:space="0" w:color="auto"/>
          </w:divBdr>
        </w:div>
        <w:div w:id="275529770">
          <w:marLeft w:val="480"/>
          <w:marRight w:val="0"/>
          <w:marTop w:val="0"/>
          <w:marBottom w:val="0"/>
          <w:divBdr>
            <w:top w:val="none" w:sz="0" w:space="0" w:color="auto"/>
            <w:left w:val="none" w:sz="0" w:space="0" w:color="auto"/>
            <w:bottom w:val="none" w:sz="0" w:space="0" w:color="auto"/>
            <w:right w:val="none" w:sz="0" w:space="0" w:color="auto"/>
          </w:divBdr>
        </w:div>
        <w:div w:id="650600787">
          <w:marLeft w:val="480"/>
          <w:marRight w:val="0"/>
          <w:marTop w:val="0"/>
          <w:marBottom w:val="0"/>
          <w:divBdr>
            <w:top w:val="none" w:sz="0" w:space="0" w:color="auto"/>
            <w:left w:val="none" w:sz="0" w:space="0" w:color="auto"/>
            <w:bottom w:val="none" w:sz="0" w:space="0" w:color="auto"/>
            <w:right w:val="none" w:sz="0" w:space="0" w:color="auto"/>
          </w:divBdr>
        </w:div>
        <w:div w:id="1394505327">
          <w:marLeft w:val="480"/>
          <w:marRight w:val="0"/>
          <w:marTop w:val="0"/>
          <w:marBottom w:val="0"/>
          <w:divBdr>
            <w:top w:val="none" w:sz="0" w:space="0" w:color="auto"/>
            <w:left w:val="none" w:sz="0" w:space="0" w:color="auto"/>
            <w:bottom w:val="none" w:sz="0" w:space="0" w:color="auto"/>
            <w:right w:val="none" w:sz="0" w:space="0" w:color="auto"/>
          </w:divBdr>
        </w:div>
        <w:div w:id="475731178">
          <w:marLeft w:val="480"/>
          <w:marRight w:val="0"/>
          <w:marTop w:val="0"/>
          <w:marBottom w:val="0"/>
          <w:divBdr>
            <w:top w:val="none" w:sz="0" w:space="0" w:color="auto"/>
            <w:left w:val="none" w:sz="0" w:space="0" w:color="auto"/>
            <w:bottom w:val="none" w:sz="0" w:space="0" w:color="auto"/>
            <w:right w:val="none" w:sz="0" w:space="0" w:color="auto"/>
          </w:divBdr>
        </w:div>
        <w:div w:id="1534078847">
          <w:marLeft w:val="480"/>
          <w:marRight w:val="0"/>
          <w:marTop w:val="0"/>
          <w:marBottom w:val="0"/>
          <w:divBdr>
            <w:top w:val="none" w:sz="0" w:space="0" w:color="auto"/>
            <w:left w:val="none" w:sz="0" w:space="0" w:color="auto"/>
            <w:bottom w:val="none" w:sz="0" w:space="0" w:color="auto"/>
            <w:right w:val="none" w:sz="0" w:space="0" w:color="auto"/>
          </w:divBdr>
        </w:div>
        <w:div w:id="608970559">
          <w:marLeft w:val="480"/>
          <w:marRight w:val="0"/>
          <w:marTop w:val="0"/>
          <w:marBottom w:val="0"/>
          <w:divBdr>
            <w:top w:val="none" w:sz="0" w:space="0" w:color="auto"/>
            <w:left w:val="none" w:sz="0" w:space="0" w:color="auto"/>
            <w:bottom w:val="none" w:sz="0" w:space="0" w:color="auto"/>
            <w:right w:val="none" w:sz="0" w:space="0" w:color="auto"/>
          </w:divBdr>
        </w:div>
        <w:div w:id="677276168">
          <w:marLeft w:val="480"/>
          <w:marRight w:val="0"/>
          <w:marTop w:val="0"/>
          <w:marBottom w:val="0"/>
          <w:divBdr>
            <w:top w:val="none" w:sz="0" w:space="0" w:color="auto"/>
            <w:left w:val="none" w:sz="0" w:space="0" w:color="auto"/>
            <w:bottom w:val="none" w:sz="0" w:space="0" w:color="auto"/>
            <w:right w:val="none" w:sz="0" w:space="0" w:color="auto"/>
          </w:divBdr>
        </w:div>
        <w:div w:id="1343623551">
          <w:marLeft w:val="480"/>
          <w:marRight w:val="0"/>
          <w:marTop w:val="0"/>
          <w:marBottom w:val="0"/>
          <w:divBdr>
            <w:top w:val="none" w:sz="0" w:space="0" w:color="auto"/>
            <w:left w:val="none" w:sz="0" w:space="0" w:color="auto"/>
            <w:bottom w:val="none" w:sz="0" w:space="0" w:color="auto"/>
            <w:right w:val="none" w:sz="0" w:space="0" w:color="auto"/>
          </w:divBdr>
        </w:div>
        <w:div w:id="1242253171">
          <w:marLeft w:val="480"/>
          <w:marRight w:val="0"/>
          <w:marTop w:val="0"/>
          <w:marBottom w:val="0"/>
          <w:divBdr>
            <w:top w:val="none" w:sz="0" w:space="0" w:color="auto"/>
            <w:left w:val="none" w:sz="0" w:space="0" w:color="auto"/>
            <w:bottom w:val="none" w:sz="0" w:space="0" w:color="auto"/>
            <w:right w:val="none" w:sz="0" w:space="0" w:color="auto"/>
          </w:divBdr>
        </w:div>
        <w:div w:id="625895611">
          <w:marLeft w:val="480"/>
          <w:marRight w:val="0"/>
          <w:marTop w:val="0"/>
          <w:marBottom w:val="0"/>
          <w:divBdr>
            <w:top w:val="none" w:sz="0" w:space="0" w:color="auto"/>
            <w:left w:val="none" w:sz="0" w:space="0" w:color="auto"/>
            <w:bottom w:val="none" w:sz="0" w:space="0" w:color="auto"/>
            <w:right w:val="none" w:sz="0" w:space="0" w:color="auto"/>
          </w:divBdr>
        </w:div>
        <w:div w:id="1991014656">
          <w:marLeft w:val="480"/>
          <w:marRight w:val="0"/>
          <w:marTop w:val="0"/>
          <w:marBottom w:val="0"/>
          <w:divBdr>
            <w:top w:val="none" w:sz="0" w:space="0" w:color="auto"/>
            <w:left w:val="none" w:sz="0" w:space="0" w:color="auto"/>
            <w:bottom w:val="none" w:sz="0" w:space="0" w:color="auto"/>
            <w:right w:val="none" w:sz="0" w:space="0" w:color="auto"/>
          </w:divBdr>
        </w:div>
        <w:div w:id="761490827">
          <w:marLeft w:val="480"/>
          <w:marRight w:val="0"/>
          <w:marTop w:val="0"/>
          <w:marBottom w:val="0"/>
          <w:divBdr>
            <w:top w:val="none" w:sz="0" w:space="0" w:color="auto"/>
            <w:left w:val="none" w:sz="0" w:space="0" w:color="auto"/>
            <w:bottom w:val="none" w:sz="0" w:space="0" w:color="auto"/>
            <w:right w:val="none" w:sz="0" w:space="0" w:color="auto"/>
          </w:divBdr>
        </w:div>
        <w:div w:id="169101921">
          <w:marLeft w:val="480"/>
          <w:marRight w:val="0"/>
          <w:marTop w:val="0"/>
          <w:marBottom w:val="0"/>
          <w:divBdr>
            <w:top w:val="none" w:sz="0" w:space="0" w:color="auto"/>
            <w:left w:val="none" w:sz="0" w:space="0" w:color="auto"/>
            <w:bottom w:val="none" w:sz="0" w:space="0" w:color="auto"/>
            <w:right w:val="none" w:sz="0" w:space="0" w:color="auto"/>
          </w:divBdr>
        </w:div>
        <w:div w:id="2101683548">
          <w:marLeft w:val="480"/>
          <w:marRight w:val="0"/>
          <w:marTop w:val="0"/>
          <w:marBottom w:val="0"/>
          <w:divBdr>
            <w:top w:val="none" w:sz="0" w:space="0" w:color="auto"/>
            <w:left w:val="none" w:sz="0" w:space="0" w:color="auto"/>
            <w:bottom w:val="none" w:sz="0" w:space="0" w:color="auto"/>
            <w:right w:val="none" w:sz="0" w:space="0" w:color="auto"/>
          </w:divBdr>
        </w:div>
        <w:div w:id="1254317886">
          <w:marLeft w:val="480"/>
          <w:marRight w:val="0"/>
          <w:marTop w:val="0"/>
          <w:marBottom w:val="0"/>
          <w:divBdr>
            <w:top w:val="none" w:sz="0" w:space="0" w:color="auto"/>
            <w:left w:val="none" w:sz="0" w:space="0" w:color="auto"/>
            <w:bottom w:val="none" w:sz="0" w:space="0" w:color="auto"/>
            <w:right w:val="none" w:sz="0" w:space="0" w:color="auto"/>
          </w:divBdr>
        </w:div>
        <w:div w:id="1871259452">
          <w:marLeft w:val="480"/>
          <w:marRight w:val="0"/>
          <w:marTop w:val="0"/>
          <w:marBottom w:val="0"/>
          <w:divBdr>
            <w:top w:val="none" w:sz="0" w:space="0" w:color="auto"/>
            <w:left w:val="none" w:sz="0" w:space="0" w:color="auto"/>
            <w:bottom w:val="none" w:sz="0" w:space="0" w:color="auto"/>
            <w:right w:val="none" w:sz="0" w:space="0" w:color="auto"/>
          </w:divBdr>
        </w:div>
        <w:div w:id="1245139572">
          <w:marLeft w:val="480"/>
          <w:marRight w:val="0"/>
          <w:marTop w:val="0"/>
          <w:marBottom w:val="0"/>
          <w:divBdr>
            <w:top w:val="none" w:sz="0" w:space="0" w:color="auto"/>
            <w:left w:val="none" w:sz="0" w:space="0" w:color="auto"/>
            <w:bottom w:val="none" w:sz="0" w:space="0" w:color="auto"/>
            <w:right w:val="none" w:sz="0" w:space="0" w:color="auto"/>
          </w:divBdr>
        </w:div>
        <w:div w:id="1475374377">
          <w:marLeft w:val="480"/>
          <w:marRight w:val="0"/>
          <w:marTop w:val="0"/>
          <w:marBottom w:val="0"/>
          <w:divBdr>
            <w:top w:val="none" w:sz="0" w:space="0" w:color="auto"/>
            <w:left w:val="none" w:sz="0" w:space="0" w:color="auto"/>
            <w:bottom w:val="none" w:sz="0" w:space="0" w:color="auto"/>
            <w:right w:val="none" w:sz="0" w:space="0" w:color="auto"/>
          </w:divBdr>
        </w:div>
        <w:div w:id="1746415688">
          <w:marLeft w:val="480"/>
          <w:marRight w:val="0"/>
          <w:marTop w:val="0"/>
          <w:marBottom w:val="0"/>
          <w:divBdr>
            <w:top w:val="none" w:sz="0" w:space="0" w:color="auto"/>
            <w:left w:val="none" w:sz="0" w:space="0" w:color="auto"/>
            <w:bottom w:val="none" w:sz="0" w:space="0" w:color="auto"/>
            <w:right w:val="none" w:sz="0" w:space="0" w:color="auto"/>
          </w:divBdr>
        </w:div>
        <w:div w:id="1166167597">
          <w:marLeft w:val="480"/>
          <w:marRight w:val="0"/>
          <w:marTop w:val="0"/>
          <w:marBottom w:val="0"/>
          <w:divBdr>
            <w:top w:val="none" w:sz="0" w:space="0" w:color="auto"/>
            <w:left w:val="none" w:sz="0" w:space="0" w:color="auto"/>
            <w:bottom w:val="none" w:sz="0" w:space="0" w:color="auto"/>
            <w:right w:val="none" w:sz="0" w:space="0" w:color="auto"/>
          </w:divBdr>
        </w:div>
        <w:div w:id="1125274923">
          <w:marLeft w:val="480"/>
          <w:marRight w:val="0"/>
          <w:marTop w:val="0"/>
          <w:marBottom w:val="0"/>
          <w:divBdr>
            <w:top w:val="none" w:sz="0" w:space="0" w:color="auto"/>
            <w:left w:val="none" w:sz="0" w:space="0" w:color="auto"/>
            <w:bottom w:val="none" w:sz="0" w:space="0" w:color="auto"/>
            <w:right w:val="none" w:sz="0" w:space="0" w:color="auto"/>
          </w:divBdr>
        </w:div>
        <w:div w:id="1801260998">
          <w:marLeft w:val="480"/>
          <w:marRight w:val="0"/>
          <w:marTop w:val="0"/>
          <w:marBottom w:val="0"/>
          <w:divBdr>
            <w:top w:val="none" w:sz="0" w:space="0" w:color="auto"/>
            <w:left w:val="none" w:sz="0" w:space="0" w:color="auto"/>
            <w:bottom w:val="none" w:sz="0" w:space="0" w:color="auto"/>
            <w:right w:val="none" w:sz="0" w:space="0" w:color="auto"/>
          </w:divBdr>
        </w:div>
        <w:div w:id="550768276">
          <w:marLeft w:val="480"/>
          <w:marRight w:val="0"/>
          <w:marTop w:val="0"/>
          <w:marBottom w:val="0"/>
          <w:divBdr>
            <w:top w:val="none" w:sz="0" w:space="0" w:color="auto"/>
            <w:left w:val="none" w:sz="0" w:space="0" w:color="auto"/>
            <w:bottom w:val="none" w:sz="0" w:space="0" w:color="auto"/>
            <w:right w:val="none" w:sz="0" w:space="0" w:color="auto"/>
          </w:divBdr>
        </w:div>
        <w:div w:id="1361542691">
          <w:marLeft w:val="480"/>
          <w:marRight w:val="0"/>
          <w:marTop w:val="0"/>
          <w:marBottom w:val="0"/>
          <w:divBdr>
            <w:top w:val="none" w:sz="0" w:space="0" w:color="auto"/>
            <w:left w:val="none" w:sz="0" w:space="0" w:color="auto"/>
            <w:bottom w:val="none" w:sz="0" w:space="0" w:color="auto"/>
            <w:right w:val="none" w:sz="0" w:space="0" w:color="auto"/>
          </w:divBdr>
        </w:div>
        <w:div w:id="885870643">
          <w:marLeft w:val="480"/>
          <w:marRight w:val="0"/>
          <w:marTop w:val="0"/>
          <w:marBottom w:val="0"/>
          <w:divBdr>
            <w:top w:val="none" w:sz="0" w:space="0" w:color="auto"/>
            <w:left w:val="none" w:sz="0" w:space="0" w:color="auto"/>
            <w:bottom w:val="none" w:sz="0" w:space="0" w:color="auto"/>
            <w:right w:val="none" w:sz="0" w:space="0" w:color="auto"/>
          </w:divBdr>
        </w:div>
      </w:divsChild>
    </w:div>
    <w:div w:id="1672180905">
      <w:bodyDiv w:val="1"/>
      <w:marLeft w:val="0"/>
      <w:marRight w:val="0"/>
      <w:marTop w:val="0"/>
      <w:marBottom w:val="0"/>
      <w:divBdr>
        <w:top w:val="none" w:sz="0" w:space="0" w:color="auto"/>
        <w:left w:val="none" w:sz="0" w:space="0" w:color="auto"/>
        <w:bottom w:val="none" w:sz="0" w:space="0" w:color="auto"/>
        <w:right w:val="none" w:sz="0" w:space="0" w:color="auto"/>
      </w:divBdr>
      <w:divsChild>
        <w:div w:id="1306010939">
          <w:marLeft w:val="0"/>
          <w:marRight w:val="0"/>
          <w:marTop w:val="0"/>
          <w:marBottom w:val="0"/>
          <w:divBdr>
            <w:top w:val="none" w:sz="0" w:space="0" w:color="auto"/>
            <w:left w:val="none" w:sz="0" w:space="0" w:color="auto"/>
            <w:bottom w:val="none" w:sz="0" w:space="0" w:color="auto"/>
            <w:right w:val="none" w:sz="0" w:space="0" w:color="auto"/>
          </w:divBdr>
          <w:divsChild>
            <w:div w:id="134302173">
              <w:marLeft w:val="0"/>
              <w:marRight w:val="0"/>
              <w:marTop w:val="0"/>
              <w:marBottom w:val="0"/>
              <w:divBdr>
                <w:top w:val="none" w:sz="0" w:space="0" w:color="auto"/>
                <w:left w:val="none" w:sz="0" w:space="0" w:color="auto"/>
                <w:bottom w:val="none" w:sz="0" w:space="0" w:color="auto"/>
                <w:right w:val="none" w:sz="0" w:space="0" w:color="auto"/>
              </w:divBdr>
              <w:divsChild>
                <w:div w:id="1008826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921059">
      <w:bodyDiv w:val="1"/>
      <w:marLeft w:val="0"/>
      <w:marRight w:val="0"/>
      <w:marTop w:val="0"/>
      <w:marBottom w:val="0"/>
      <w:divBdr>
        <w:top w:val="none" w:sz="0" w:space="0" w:color="auto"/>
        <w:left w:val="none" w:sz="0" w:space="0" w:color="auto"/>
        <w:bottom w:val="none" w:sz="0" w:space="0" w:color="auto"/>
        <w:right w:val="none" w:sz="0" w:space="0" w:color="auto"/>
      </w:divBdr>
      <w:divsChild>
        <w:div w:id="405155435">
          <w:marLeft w:val="0"/>
          <w:marRight w:val="0"/>
          <w:marTop w:val="0"/>
          <w:marBottom w:val="0"/>
          <w:divBdr>
            <w:top w:val="none" w:sz="0" w:space="0" w:color="auto"/>
            <w:left w:val="none" w:sz="0" w:space="0" w:color="auto"/>
            <w:bottom w:val="none" w:sz="0" w:space="0" w:color="auto"/>
            <w:right w:val="none" w:sz="0" w:space="0" w:color="auto"/>
          </w:divBdr>
          <w:divsChild>
            <w:div w:id="916749852">
              <w:marLeft w:val="0"/>
              <w:marRight w:val="0"/>
              <w:marTop w:val="0"/>
              <w:marBottom w:val="0"/>
              <w:divBdr>
                <w:top w:val="none" w:sz="0" w:space="0" w:color="auto"/>
                <w:left w:val="none" w:sz="0" w:space="0" w:color="auto"/>
                <w:bottom w:val="none" w:sz="0" w:space="0" w:color="auto"/>
                <w:right w:val="none" w:sz="0" w:space="0" w:color="auto"/>
              </w:divBdr>
              <w:divsChild>
                <w:div w:id="59062230">
                  <w:marLeft w:val="0"/>
                  <w:marRight w:val="0"/>
                  <w:marTop w:val="0"/>
                  <w:marBottom w:val="0"/>
                  <w:divBdr>
                    <w:top w:val="none" w:sz="0" w:space="0" w:color="auto"/>
                    <w:left w:val="none" w:sz="0" w:space="0" w:color="auto"/>
                    <w:bottom w:val="none" w:sz="0" w:space="0" w:color="auto"/>
                    <w:right w:val="none" w:sz="0" w:space="0" w:color="auto"/>
                  </w:divBdr>
                  <w:divsChild>
                    <w:div w:id="112847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214524">
      <w:bodyDiv w:val="1"/>
      <w:marLeft w:val="0"/>
      <w:marRight w:val="0"/>
      <w:marTop w:val="0"/>
      <w:marBottom w:val="0"/>
      <w:divBdr>
        <w:top w:val="none" w:sz="0" w:space="0" w:color="auto"/>
        <w:left w:val="none" w:sz="0" w:space="0" w:color="auto"/>
        <w:bottom w:val="none" w:sz="0" w:space="0" w:color="auto"/>
        <w:right w:val="none" w:sz="0" w:space="0" w:color="auto"/>
      </w:divBdr>
      <w:divsChild>
        <w:div w:id="628362745">
          <w:marLeft w:val="480"/>
          <w:marRight w:val="0"/>
          <w:marTop w:val="0"/>
          <w:marBottom w:val="0"/>
          <w:divBdr>
            <w:top w:val="none" w:sz="0" w:space="0" w:color="auto"/>
            <w:left w:val="none" w:sz="0" w:space="0" w:color="auto"/>
            <w:bottom w:val="none" w:sz="0" w:space="0" w:color="auto"/>
            <w:right w:val="none" w:sz="0" w:space="0" w:color="auto"/>
          </w:divBdr>
        </w:div>
        <w:div w:id="482159987">
          <w:marLeft w:val="480"/>
          <w:marRight w:val="0"/>
          <w:marTop w:val="0"/>
          <w:marBottom w:val="0"/>
          <w:divBdr>
            <w:top w:val="none" w:sz="0" w:space="0" w:color="auto"/>
            <w:left w:val="none" w:sz="0" w:space="0" w:color="auto"/>
            <w:bottom w:val="none" w:sz="0" w:space="0" w:color="auto"/>
            <w:right w:val="none" w:sz="0" w:space="0" w:color="auto"/>
          </w:divBdr>
        </w:div>
        <w:div w:id="547883097">
          <w:marLeft w:val="480"/>
          <w:marRight w:val="0"/>
          <w:marTop w:val="0"/>
          <w:marBottom w:val="0"/>
          <w:divBdr>
            <w:top w:val="none" w:sz="0" w:space="0" w:color="auto"/>
            <w:left w:val="none" w:sz="0" w:space="0" w:color="auto"/>
            <w:bottom w:val="none" w:sz="0" w:space="0" w:color="auto"/>
            <w:right w:val="none" w:sz="0" w:space="0" w:color="auto"/>
          </w:divBdr>
        </w:div>
        <w:div w:id="1211266939">
          <w:marLeft w:val="480"/>
          <w:marRight w:val="0"/>
          <w:marTop w:val="0"/>
          <w:marBottom w:val="0"/>
          <w:divBdr>
            <w:top w:val="none" w:sz="0" w:space="0" w:color="auto"/>
            <w:left w:val="none" w:sz="0" w:space="0" w:color="auto"/>
            <w:bottom w:val="none" w:sz="0" w:space="0" w:color="auto"/>
            <w:right w:val="none" w:sz="0" w:space="0" w:color="auto"/>
          </w:divBdr>
        </w:div>
        <w:div w:id="1748915069">
          <w:marLeft w:val="480"/>
          <w:marRight w:val="0"/>
          <w:marTop w:val="0"/>
          <w:marBottom w:val="0"/>
          <w:divBdr>
            <w:top w:val="none" w:sz="0" w:space="0" w:color="auto"/>
            <w:left w:val="none" w:sz="0" w:space="0" w:color="auto"/>
            <w:bottom w:val="none" w:sz="0" w:space="0" w:color="auto"/>
            <w:right w:val="none" w:sz="0" w:space="0" w:color="auto"/>
          </w:divBdr>
        </w:div>
        <w:div w:id="1934052170">
          <w:marLeft w:val="480"/>
          <w:marRight w:val="0"/>
          <w:marTop w:val="0"/>
          <w:marBottom w:val="0"/>
          <w:divBdr>
            <w:top w:val="none" w:sz="0" w:space="0" w:color="auto"/>
            <w:left w:val="none" w:sz="0" w:space="0" w:color="auto"/>
            <w:bottom w:val="none" w:sz="0" w:space="0" w:color="auto"/>
            <w:right w:val="none" w:sz="0" w:space="0" w:color="auto"/>
          </w:divBdr>
        </w:div>
        <w:div w:id="1916015979">
          <w:marLeft w:val="480"/>
          <w:marRight w:val="0"/>
          <w:marTop w:val="0"/>
          <w:marBottom w:val="0"/>
          <w:divBdr>
            <w:top w:val="none" w:sz="0" w:space="0" w:color="auto"/>
            <w:left w:val="none" w:sz="0" w:space="0" w:color="auto"/>
            <w:bottom w:val="none" w:sz="0" w:space="0" w:color="auto"/>
            <w:right w:val="none" w:sz="0" w:space="0" w:color="auto"/>
          </w:divBdr>
        </w:div>
        <w:div w:id="1181121796">
          <w:marLeft w:val="480"/>
          <w:marRight w:val="0"/>
          <w:marTop w:val="0"/>
          <w:marBottom w:val="0"/>
          <w:divBdr>
            <w:top w:val="none" w:sz="0" w:space="0" w:color="auto"/>
            <w:left w:val="none" w:sz="0" w:space="0" w:color="auto"/>
            <w:bottom w:val="none" w:sz="0" w:space="0" w:color="auto"/>
            <w:right w:val="none" w:sz="0" w:space="0" w:color="auto"/>
          </w:divBdr>
        </w:div>
        <w:div w:id="820654435">
          <w:marLeft w:val="480"/>
          <w:marRight w:val="0"/>
          <w:marTop w:val="0"/>
          <w:marBottom w:val="0"/>
          <w:divBdr>
            <w:top w:val="none" w:sz="0" w:space="0" w:color="auto"/>
            <w:left w:val="none" w:sz="0" w:space="0" w:color="auto"/>
            <w:bottom w:val="none" w:sz="0" w:space="0" w:color="auto"/>
            <w:right w:val="none" w:sz="0" w:space="0" w:color="auto"/>
          </w:divBdr>
        </w:div>
        <w:div w:id="1158109618">
          <w:marLeft w:val="480"/>
          <w:marRight w:val="0"/>
          <w:marTop w:val="0"/>
          <w:marBottom w:val="0"/>
          <w:divBdr>
            <w:top w:val="none" w:sz="0" w:space="0" w:color="auto"/>
            <w:left w:val="none" w:sz="0" w:space="0" w:color="auto"/>
            <w:bottom w:val="none" w:sz="0" w:space="0" w:color="auto"/>
            <w:right w:val="none" w:sz="0" w:space="0" w:color="auto"/>
          </w:divBdr>
        </w:div>
        <w:div w:id="537740769">
          <w:marLeft w:val="480"/>
          <w:marRight w:val="0"/>
          <w:marTop w:val="0"/>
          <w:marBottom w:val="0"/>
          <w:divBdr>
            <w:top w:val="none" w:sz="0" w:space="0" w:color="auto"/>
            <w:left w:val="none" w:sz="0" w:space="0" w:color="auto"/>
            <w:bottom w:val="none" w:sz="0" w:space="0" w:color="auto"/>
            <w:right w:val="none" w:sz="0" w:space="0" w:color="auto"/>
          </w:divBdr>
        </w:div>
        <w:div w:id="1933665461">
          <w:marLeft w:val="480"/>
          <w:marRight w:val="0"/>
          <w:marTop w:val="0"/>
          <w:marBottom w:val="0"/>
          <w:divBdr>
            <w:top w:val="none" w:sz="0" w:space="0" w:color="auto"/>
            <w:left w:val="none" w:sz="0" w:space="0" w:color="auto"/>
            <w:bottom w:val="none" w:sz="0" w:space="0" w:color="auto"/>
            <w:right w:val="none" w:sz="0" w:space="0" w:color="auto"/>
          </w:divBdr>
        </w:div>
        <w:div w:id="194390345">
          <w:marLeft w:val="480"/>
          <w:marRight w:val="0"/>
          <w:marTop w:val="0"/>
          <w:marBottom w:val="0"/>
          <w:divBdr>
            <w:top w:val="none" w:sz="0" w:space="0" w:color="auto"/>
            <w:left w:val="none" w:sz="0" w:space="0" w:color="auto"/>
            <w:bottom w:val="none" w:sz="0" w:space="0" w:color="auto"/>
            <w:right w:val="none" w:sz="0" w:space="0" w:color="auto"/>
          </w:divBdr>
        </w:div>
        <w:div w:id="1984963566">
          <w:marLeft w:val="480"/>
          <w:marRight w:val="0"/>
          <w:marTop w:val="0"/>
          <w:marBottom w:val="0"/>
          <w:divBdr>
            <w:top w:val="none" w:sz="0" w:space="0" w:color="auto"/>
            <w:left w:val="none" w:sz="0" w:space="0" w:color="auto"/>
            <w:bottom w:val="none" w:sz="0" w:space="0" w:color="auto"/>
            <w:right w:val="none" w:sz="0" w:space="0" w:color="auto"/>
          </w:divBdr>
        </w:div>
        <w:div w:id="1663195056">
          <w:marLeft w:val="480"/>
          <w:marRight w:val="0"/>
          <w:marTop w:val="0"/>
          <w:marBottom w:val="0"/>
          <w:divBdr>
            <w:top w:val="none" w:sz="0" w:space="0" w:color="auto"/>
            <w:left w:val="none" w:sz="0" w:space="0" w:color="auto"/>
            <w:bottom w:val="none" w:sz="0" w:space="0" w:color="auto"/>
            <w:right w:val="none" w:sz="0" w:space="0" w:color="auto"/>
          </w:divBdr>
        </w:div>
        <w:div w:id="444228027">
          <w:marLeft w:val="480"/>
          <w:marRight w:val="0"/>
          <w:marTop w:val="0"/>
          <w:marBottom w:val="0"/>
          <w:divBdr>
            <w:top w:val="none" w:sz="0" w:space="0" w:color="auto"/>
            <w:left w:val="none" w:sz="0" w:space="0" w:color="auto"/>
            <w:bottom w:val="none" w:sz="0" w:space="0" w:color="auto"/>
            <w:right w:val="none" w:sz="0" w:space="0" w:color="auto"/>
          </w:divBdr>
        </w:div>
        <w:div w:id="1826580773">
          <w:marLeft w:val="480"/>
          <w:marRight w:val="0"/>
          <w:marTop w:val="0"/>
          <w:marBottom w:val="0"/>
          <w:divBdr>
            <w:top w:val="none" w:sz="0" w:space="0" w:color="auto"/>
            <w:left w:val="none" w:sz="0" w:space="0" w:color="auto"/>
            <w:bottom w:val="none" w:sz="0" w:space="0" w:color="auto"/>
            <w:right w:val="none" w:sz="0" w:space="0" w:color="auto"/>
          </w:divBdr>
        </w:div>
        <w:div w:id="1482965550">
          <w:marLeft w:val="480"/>
          <w:marRight w:val="0"/>
          <w:marTop w:val="0"/>
          <w:marBottom w:val="0"/>
          <w:divBdr>
            <w:top w:val="none" w:sz="0" w:space="0" w:color="auto"/>
            <w:left w:val="none" w:sz="0" w:space="0" w:color="auto"/>
            <w:bottom w:val="none" w:sz="0" w:space="0" w:color="auto"/>
            <w:right w:val="none" w:sz="0" w:space="0" w:color="auto"/>
          </w:divBdr>
        </w:div>
        <w:div w:id="2101174840">
          <w:marLeft w:val="480"/>
          <w:marRight w:val="0"/>
          <w:marTop w:val="0"/>
          <w:marBottom w:val="0"/>
          <w:divBdr>
            <w:top w:val="none" w:sz="0" w:space="0" w:color="auto"/>
            <w:left w:val="none" w:sz="0" w:space="0" w:color="auto"/>
            <w:bottom w:val="none" w:sz="0" w:space="0" w:color="auto"/>
            <w:right w:val="none" w:sz="0" w:space="0" w:color="auto"/>
          </w:divBdr>
        </w:div>
        <w:div w:id="823203445">
          <w:marLeft w:val="480"/>
          <w:marRight w:val="0"/>
          <w:marTop w:val="0"/>
          <w:marBottom w:val="0"/>
          <w:divBdr>
            <w:top w:val="none" w:sz="0" w:space="0" w:color="auto"/>
            <w:left w:val="none" w:sz="0" w:space="0" w:color="auto"/>
            <w:bottom w:val="none" w:sz="0" w:space="0" w:color="auto"/>
            <w:right w:val="none" w:sz="0" w:space="0" w:color="auto"/>
          </w:divBdr>
        </w:div>
        <w:div w:id="589432816">
          <w:marLeft w:val="480"/>
          <w:marRight w:val="0"/>
          <w:marTop w:val="0"/>
          <w:marBottom w:val="0"/>
          <w:divBdr>
            <w:top w:val="none" w:sz="0" w:space="0" w:color="auto"/>
            <w:left w:val="none" w:sz="0" w:space="0" w:color="auto"/>
            <w:bottom w:val="none" w:sz="0" w:space="0" w:color="auto"/>
            <w:right w:val="none" w:sz="0" w:space="0" w:color="auto"/>
          </w:divBdr>
        </w:div>
        <w:div w:id="2143692270">
          <w:marLeft w:val="480"/>
          <w:marRight w:val="0"/>
          <w:marTop w:val="0"/>
          <w:marBottom w:val="0"/>
          <w:divBdr>
            <w:top w:val="none" w:sz="0" w:space="0" w:color="auto"/>
            <w:left w:val="none" w:sz="0" w:space="0" w:color="auto"/>
            <w:bottom w:val="none" w:sz="0" w:space="0" w:color="auto"/>
            <w:right w:val="none" w:sz="0" w:space="0" w:color="auto"/>
          </w:divBdr>
        </w:div>
        <w:div w:id="977806831">
          <w:marLeft w:val="480"/>
          <w:marRight w:val="0"/>
          <w:marTop w:val="0"/>
          <w:marBottom w:val="0"/>
          <w:divBdr>
            <w:top w:val="none" w:sz="0" w:space="0" w:color="auto"/>
            <w:left w:val="none" w:sz="0" w:space="0" w:color="auto"/>
            <w:bottom w:val="none" w:sz="0" w:space="0" w:color="auto"/>
            <w:right w:val="none" w:sz="0" w:space="0" w:color="auto"/>
          </w:divBdr>
        </w:div>
        <w:div w:id="1349063922">
          <w:marLeft w:val="480"/>
          <w:marRight w:val="0"/>
          <w:marTop w:val="0"/>
          <w:marBottom w:val="0"/>
          <w:divBdr>
            <w:top w:val="none" w:sz="0" w:space="0" w:color="auto"/>
            <w:left w:val="none" w:sz="0" w:space="0" w:color="auto"/>
            <w:bottom w:val="none" w:sz="0" w:space="0" w:color="auto"/>
            <w:right w:val="none" w:sz="0" w:space="0" w:color="auto"/>
          </w:divBdr>
        </w:div>
        <w:div w:id="397167475">
          <w:marLeft w:val="480"/>
          <w:marRight w:val="0"/>
          <w:marTop w:val="0"/>
          <w:marBottom w:val="0"/>
          <w:divBdr>
            <w:top w:val="none" w:sz="0" w:space="0" w:color="auto"/>
            <w:left w:val="none" w:sz="0" w:space="0" w:color="auto"/>
            <w:bottom w:val="none" w:sz="0" w:space="0" w:color="auto"/>
            <w:right w:val="none" w:sz="0" w:space="0" w:color="auto"/>
          </w:divBdr>
        </w:div>
        <w:div w:id="394741408">
          <w:marLeft w:val="480"/>
          <w:marRight w:val="0"/>
          <w:marTop w:val="0"/>
          <w:marBottom w:val="0"/>
          <w:divBdr>
            <w:top w:val="none" w:sz="0" w:space="0" w:color="auto"/>
            <w:left w:val="none" w:sz="0" w:space="0" w:color="auto"/>
            <w:bottom w:val="none" w:sz="0" w:space="0" w:color="auto"/>
            <w:right w:val="none" w:sz="0" w:space="0" w:color="auto"/>
          </w:divBdr>
        </w:div>
        <w:div w:id="2095280611">
          <w:marLeft w:val="480"/>
          <w:marRight w:val="0"/>
          <w:marTop w:val="0"/>
          <w:marBottom w:val="0"/>
          <w:divBdr>
            <w:top w:val="none" w:sz="0" w:space="0" w:color="auto"/>
            <w:left w:val="none" w:sz="0" w:space="0" w:color="auto"/>
            <w:bottom w:val="none" w:sz="0" w:space="0" w:color="auto"/>
            <w:right w:val="none" w:sz="0" w:space="0" w:color="auto"/>
          </w:divBdr>
        </w:div>
        <w:div w:id="778529423">
          <w:marLeft w:val="480"/>
          <w:marRight w:val="0"/>
          <w:marTop w:val="0"/>
          <w:marBottom w:val="0"/>
          <w:divBdr>
            <w:top w:val="none" w:sz="0" w:space="0" w:color="auto"/>
            <w:left w:val="none" w:sz="0" w:space="0" w:color="auto"/>
            <w:bottom w:val="none" w:sz="0" w:space="0" w:color="auto"/>
            <w:right w:val="none" w:sz="0" w:space="0" w:color="auto"/>
          </w:divBdr>
        </w:div>
        <w:div w:id="547305146">
          <w:marLeft w:val="480"/>
          <w:marRight w:val="0"/>
          <w:marTop w:val="0"/>
          <w:marBottom w:val="0"/>
          <w:divBdr>
            <w:top w:val="none" w:sz="0" w:space="0" w:color="auto"/>
            <w:left w:val="none" w:sz="0" w:space="0" w:color="auto"/>
            <w:bottom w:val="none" w:sz="0" w:space="0" w:color="auto"/>
            <w:right w:val="none" w:sz="0" w:space="0" w:color="auto"/>
          </w:divBdr>
        </w:div>
        <w:div w:id="450368388">
          <w:marLeft w:val="480"/>
          <w:marRight w:val="0"/>
          <w:marTop w:val="0"/>
          <w:marBottom w:val="0"/>
          <w:divBdr>
            <w:top w:val="none" w:sz="0" w:space="0" w:color="auto"/>
            <w:left w:val="none" w:sz="0" w:space="0" w:color="auto"/>
            <w:bottom w:val="none" w:sz="0" w:space="0" w:color="auto"/>
            <w:right w:val="none" w:sz="0" w:space="0" w:color="auto"/>
          </w:divBdr>
        </w:div>
        <w:div w:id="1303971330">
          <w:marLeft w:val="480"/>
          <w:marRight w:val="0"/>
          <w:marTop w:val="0"/>
          <w:marBottom w:val="0"/>
          <w:divBdr>
            <w:top w:val="none" w:sz="0" w:space="0" w:color="auto"/>
            <w:left w:val="none" w:sz="0" w:space="0" w:color="auto"/>
            <w:bottom w:val="none" w:sz="0" w:space="0" w:color="auto"/>
            <w:right w:val="none" w:sz="0" w:space="0" w:color="auto"/>
          </w:divBdr>
        </w:div>
        <w:div w:id="389230400">
          <w:marLeft w:val="480"/>
          <w:marRight w:val="0"/>
          <w:marTop w:val="0"/>
          <w:marBottom w:val="0"/>
          <w:divBdr>
            <w:top w:val="none" w:sz="0" w:space="0" w:color="auto"/>
            <w:left w:val="none" w:sz="0" w:space="0" w:color="auto"/>
            <w:bottom w:val="none" w:sz="0" w:space="0" w:color="auto"/>
            <w:right w:val="none" w:sz="0" w:space="0" w:color="auto"/>
          </w:divBdr>
        </w:div>
        <w:div w:id="1352801656">
          <w:marLeft w:val="480"/>
          <w:marRight w:val="0"/>
          <w:marTop w:val="0"/>
          <w:marBottom w:val="0"/>
          <w:divBdr>
            <w:top w:val="none" w:sz="0" w:space="0" w:color="auto"/>
            <w:left w:val="none" w:sz="0" w:space="0" w:color="auto"/>
            <w:bottom w:val="none" w:sz="0" w:space="0" w:color="auto"/>
            <w:right w:val="none" w:sz="0" w:space="0" w:color="auto"/>
          </w:divBdr>
        </w:div>
        <w:div w:id="637302769">
          <w:marLeft w:val="480"/>
          <w:marRight w:val="0"/>
          <w:marTop w:val="0"/>
          <w:marBottom w:val="0"/>
          <w:divBdr>
            <w:top w:val="none" w:sz="0" w:space="0" w:color="auto"/>
            <w:left w:val="none" w:sz="0" w:space="0" w:color="auto"/>
            <w:bottom w:val="none" w:sz="0" w:space="0" w:color="auto"/>
            <w:right w:val="none" w:sz="0" w:space="0" w:color="auto"/>
          </w:divBdr>
        </w:div>
        <w:div w:id="359818509">
          <w:marLeft w:val="480"/>
          <w:marRight w:val="0"/>
          <w:marTop w:val="0"/>
          <w:marBottom w:val="0"/>
          <w:divBdr>
            <w:top w:val="none" w:sz="0" w:space="0" w:color="auto"/>
            <w:left w:val="none" w:sz="0" w:space="0" w:color="auto"/>
            <w:bottom w:val="none" w:sz="0" w:space="0" w:color="auto"/>
            <w:right w:val="none" w:sz="0" w:space="0" w:color="auto"/>
          </w:divBdr>
        </w:div>
        <w:div w:id="945847468">
          <w:marLeft w:val="480"/>
          <w:marRight w:val="0"/>
          <w:marTop w:val="0"/>
          <w:marBottom w:val="0"/>
          <w:divBdr>
            <w:top w:val="none" w:sz="0" w:space="0" w:color="auto"/>
            <w:left w:val="none" w:sz="0" w:space="0" w:color="auto"/>
            <w:bottom w:val="none" w:sz="0" w:space="0" w:color="auto"/>
            <w:right w:val="none" w:sz="0" w:space="0" w:color="auto"/>
          </w:divBdr>
        </w:div>
        <w:div w:id="285432955">
          <w:marLeft w:val="480"/>
          <w:marRight w:val="0"/>
          <w:marTop w:val="0"/>
          <w:marBottom w:val="0"/>
          <w:divBdr>
            <w:top w:val="none" w:sz="0" w:space="0" w:color="auto"/>
            <w:left w:val="none" w:sz="0" w:space="0" w:color="auto"/>
            <w:bottom w:val="none" w:sz="0" w:space="0" w:color="auto"/>
            <w:right w:val="none" w:sz="0" w:space="0" w:color="auto"/>
          </w:divBdr>
        </w:div>
        <w:div w:id="2135055880">
          <w:marLeft w:val="480"/>
          <w:marRight w:val="0"/>
          <w:marTop w:val="0"/>
          <w:marBottom w:val="0"/>
          <w:divBdr>
            <w:top w:val="none" w:sz="0" w:space="0" w:color="auto"/>
            <w:left w:val="none" w:sz="0" w:space="0" w:color="auto"/>
            <w:bottom w:val="none" w:sz="0" w:space="0" w:color="auto"/>
            <w:right w:val="none" w:sz="0" w:space="0" w:color="auto"/>
          </w:divBdr>
        </w:div>
        <w:div w:id="2145926714">
          <w:marLeft w:val="480"/>
          <w:marRight w:val="0"/>
          <w:marTop w:val="0"/>
          <w:marBottom w:val="0"/>
          <w:divBdr>
            <w:top w:val="none" w:sz="0" w:space="0" w:color="auto"/>
            <w:left w:val="none" w:sz="0" w:space="0" w:color="auto"/>
            <w:bottom w:val="none" w:sz="0" w:space="0" w:color="auto"/>
            <w:right w:val="none" w:sz="0" w:space="0" w:color="auto"/>
          </w:divBdr>
        </w:div>
        <w:div w:id="1441071680">
          <w:marLeft w:val="480"/>
          <w:marRight w:val="0"/>
          <w:marTop w:val="0"/>
          <w:marBottom w:val="0"/>
          <w:divBdr>
            <w:top w:val="none" w:sz="0" w:space="0" w:color="auto"/>
            <w:left w:val="none" w:sz="0" w:space="0" w:color="auto"/>
            <w:bottom w:val="none" w:sz="0" w:space="0" w:color="auto"/>
            <w:right w:val="none" w:sz="0" w:space="0" w:color="auto"/>
          </w:divBdr>
        </w:div>
        <w:div w:id="1602369595">
          <w:marLeft w:val="480"/>
          <w:marRight w:val="0"/>
          <w:marTop w:val="0"/>
          <w:marBottom w:val="0"/>
          <w:divBdr>
            <w:top w:val="none" w:sz="0" w:space="0" w:color="auto"/>
            <w:left w:val="none" w:sz="0" w:space="0" w:color="auto"/>
            <w:bottom w:val="none" w:sz="0" w:space="0" w:color="auto"/>
            <w:right w:val="none" w:sz="0" w:space="0" w:color="auto"/>
          </w:divBdr>
        </w:div>
        <w:div w:id="1477993104">
          <w:marLeft w:val="480"/>
          <w:marRight w:val="0"/>
          <w:marTop w:val="0"/>
          <w:marBottom w:val="0"/>
          <w:divBdr>
            <w:top w:val="none" w:sz="0" w:space="0" w:color="auto"/>
            <w:left w:val="none" w:sz="0" w:space="0" w:color="auto"/>
            <w:bottom w:val="none" w:sz="0" w:space="0" w:color="auto"/>
            <w:right w:val="none" w:sz="0" w:space="0" w:color="auto"/>
          </w:divBdr>
        </w:div>
        <w:div w:id="1652321893">
          <w:marLeft w:val="480"/>
          <w:marRight w:val="0"/>
          <w:marTop w:val="0"/>
          <w:marBottom w:val="0"/>
          <w:divBdr>
            <w:top w:val="none" w:sz="0" w:space="0" w:color="auto"/>
            <w:left w:val="none" w:sz="0" w:space="0" w:color="auto"/>
            <w:bottom w:val="none" w:sz="0" w:space="0" w:color="auto"/>
            <w:right w:val="none" w:sz="0" w:space="0" w:color="auto"/>
          </w:divBdr>
        </w:div>
        <w:div w:id="1337150833">
          <w:marLeft w:val="480"/>
          <w:marRight w:val="0"/>
          <w:marTop w:val="0"/>
          <w:marBottom w:val="0"/>
          <w:divBdr>
            <w:top w:val="none" w:sz="0" w:space="0" w:color="auto"/>
            <w:left w:val="none" w:sz="0" w:space="0" w:color="auto"/>
            <w:bottom w:val="none" w:sz="0" w:space="0" w:color="auto"/>
            <w:right w:val="none" w:sz="0" w:space="0" w:color="auto"/>
          </w:divBdr>
        </w:div>
        <w:div w:id="79958305">
          <w:marLeft w:val="480"/>
          <w:marRight w:val="0"/>
          <w:marTop w:val="0"/>
          <w:marBottom w:val="0"/>
          <w:divBdr>
            <w:top w:val="none" w:sz="0" w:space="0" w:color="auto"/>
            <w:left w:val="none" w:sz="0" w:space="0" w:color="auto"/>
            <w:bottom w:val="none" w:sz="0" w:space="0" w:color="auto"/>
            <w:right w:val="none" w:sz="0" w:space="0" w:color="auto"/>
          </w:divBdr>
        </w:div>
        <w:div w:id="905997607">
          <w:marLeft w:val="480"/>
          <w:marRight w:val="0"/>
          <w:marTop w:val="0"/>
          <w:marBottom w:val="0"/>
          <w:divBdr>
            <w:top w:val="none" w:sz="0" w:space="0" w:color="auto"/>
            <w:left w:val="none" w:sz="0" w:space="0" w:color="auto"/>
            <w:bottom w:val="none" w:sz="0" w:space="0" w:color="auto"/>
            <w:right w:val="none" w:sz="0" w:space="0" w:color="auto"/>
          </w:divBdr>
        </w:div>
        <w:div w:id="734548986">
          <w:marLeft w:val="480"/>
          <w:marRight w:val="0"/>
          <w:marTop w:val="0"/>
          <w:marBottom w:val="0"/>
          <w:divBdr>
            <w:top w:val="none" w:sz="0" w:space="0" w:color="auto"/>
            <w:left w:val="none" w:sz="0" w:space="0" w:color="auto"/>
            <w:bottom w:val="none" w:sz="0" w:space="0" w:color="auto"/>
            <w:right w:val="none" w:sz="0" w:space="0" w:color="auto"/>
          </w:divBdr>
        </w:div>
        <w:div w:id="760370203">
          <w:marLeft w:val="480"/>
          <w:marRight w:val="0"/>
          <w:marTop w:val="0"/>
          <w:marBottom w:val="0"/>
          <w:divBdr>
            <w:top w:val="none" w:sz="0" w:space="0" w:color="auto"/>
            <w:left w:val="none" w:sz="0" w:space="0" w:color="auto"/>
            <w:bottom w:val="none" w:sz="0" w:space="0" w:color="auto"/>
            <w:right w:val="none" w:sz="0" w:space="0" w:color="auto"/>
          </w:divBdr>
        </w:div>
        <w:div w:id="560941139">
          <w:marLeft w:val="480"/>
          <w:marRight w:val="0"/>
          <w:marTop w:val="0"/>
          <w:marBottom w:val="0"/>
          <w:divBdr>
            <w:top w:val="none" w:sz="0" w:space="0" w:color="auto"/>
            <w:left w:val="none" w:sz="0" w:space="0" w:color="auto"/>
            <w:bottom w:val="none" w:sz="0" w:space="0" w:color="auto"/>
            <w:right w:val="none" w:sz="0" w:space="0" w:color="auto"/>
          </w:divBdr>
        </w:div>
        <w:div w:id="818494218">
          <w:marLeft w:val="480"/>
          <w:marRight w:val="0"/>
          <w:marTop w:val="0"/>
          <w:marBottom w:val="0"/>
          <w:divBdr>
            <w:top w:val="none" w:sz="0" w:space="0" w:color="auto"/>
            <w:left w:val="none" w:sz="0" w:space="0" w:color="auto"/>
            <w:bottom w:val="none" w:sz="0" w:space="0" w:color="auto"/>
            <w:right w:val="none" w:sz="0" w:space="0" w:color="auto"/>
          </w:divBdr>
        </w:div>
        <w:div w:id="236790797">
          <w:marLeft w:val="480"/>
          <w:marRight w:val="0"/>
          <w:marTop w:val="0"/>
          <w:marBottom w:val="0"/>
          <w:divBdr>
            <w:top w:val="none" w:sz="0" w:space="0" w:color="auto"/>
            <w:left w:val="none" w:sz="0" w:space="0" w:color="auto"/>
            <w:bottom w:val="none" w:sz="0" w:space="0" w:color="auto"/>
            <w:right w:val="none" w:sz="0" w:space="0" w:color="auto"/>
          </w:divBdr>
        </w:div>
        <w:div w:id="417606085">
          <w:marLeft w:val="480"/>
          <w:marRight w:val="0"/>
          <w:marTop w:val="0"/>
          <w:marBottom w:val="0"/>
          <w:divBdr>
            <w:top w:val="none" w:sz="0" w:space="0" w:color="auto"/>
            <w:left w:val="none" w:sz="0" w:space="0" w:color="auto"/>
            <w:bottom w:val="none" w:sz="0" w:space="0" w:color="auto"/>
            <w:right w:val="none" w:sz="0" w:space="0" w:color="auto"/>
          </w:divBdr>
        </w:div>
        <w:div w:id="46926809">
          <w:marLeft w:val="480"/>
          <w:marRight w:val="0"/>
          <w:marTop w:val="0"/>
          <w:marBottom w:val="0"/>
          <w:divBdr>
            <w:top w:val="none" w:sz="0" w:space="0" w:color="auto"/>
            <w:left w:val="none" w:sz="0" w:space="0" w:color="auto"/>
            <w:bottom w:val="none" w:sz="0" w:space="0" w:color="auto"/>
            <w:right w:val="none" w:sz="0" w:space="0" w:color="auto"/>
          </w:divBdr>
        </w:div>
        <w:div w:id="39286178">
          <w:marLeft w:val="480"/>
          <w:marRight w:val="0"/>
          <w:marTop w:val="0"/>
          <w:marBottom w:val="0"/>
          <w:divBdr>
            <w:top w:val="none" w:sz="0" w:space="0" w:color="auto"/>
            <w:left w:val="none" w:sz="0" w:space="0" w:color="auto"/>
            <w:bottom w:val="none" w:sz="0" w:space="0" w:color="auto"/>
            <w:right w:val="none" w:sz="0" w:space="0" w:color="auto"/>
          </w:divBdr>
        </w:div>
        <w:div w:id="1911377561">
          <w:marLeft w:val="480"/>
          <w:marRight w:val="0"/>
          <w:marTop w:val="0"/>
          <w:marBottom w:val="0"/>
          <w:divBdr>
            <w:top w:val="none" w:sz="0" w:space="0" w:color="auto"/>
            <w:left w:val="none" w:sz="0" w:space="0" w:color="auto"/>
            <w:bottom w:val="none" w:sz="0" w:space="0" w:color="auto"/>
            <w:right w:val="none" w:sz="0" w:space="0" w:color="auto"/>
          </w:divBdr>
        </w:div>
        <w:div w:id="1782384079">
          <w:marLeft w:val="480"/>
          <w:marRight w:val="0"/>
          <w:marTop w:val="0"/>
          <w:marBottom w:val="0"/>
          <w:divBdr>
            <w:top w:val="none" w:sz="0" w:space="0" w:color="auto"/>
            <w:left w:val="none" w:sz="0" w:space="0" w:color="auto"/>
            <w:bottom w:val="none" w:sz="0" w:space="0" w:color="auto"/>
            <w:right w:val="none" w:sz="0" w:space="0" w:color="auto"/>
          </w:divBdr>
        </w:div>
        <w:div w:id="1478181369">
          <w:marLeft w:val="480"/>
          <w:marRight w:val="0"/>
          <w:marTop w:val="0"/>
          <w:marBottom w:val="0"/>
          <w:divBdr>
            <w:top w:val="none" w:sz="0" w:space="0" w:color="auto"/>
            <w:left w:val="none" w:sz="0" w:space="0" w:color="auto"/>
            <w:bottom w:val="none" w:sz="0" w:space="0" w:color="auto"/>
            <w:right w:val="none" w:sz="0" w:space="0" w:color="auto"/>
          </w:divBdr>
        </w:div>
        <w:div w:id="2138908264">
          <w:marLeft w:val="480"/>
          <w:marRight w:val="0"/>
          <w:marTop w:val="0"/>
          <w:marBottom w:val="0"/>
          <w:divBdr>
            <w:top w:val="none" w:sz="0" w:space="0" w:color="auto"/>
            <w:left w:val="none" w:sz="0" w:space="0" w:color="auto"/>
            <w:bottom w:val="none" w:sz="0" w:space="0" w:color="auto"/>
            <w:right w:val="none" w:sz="0" w:space="0" w:color="auto"/>
          </w:divBdr>
        </w:div>
        <w:div w:id="85855638">
          <w:marLeft w:val="480"/>
          <w:marRight w:val="0"/>
          <w:marTop w:val="0"/>
          <w:marBottom w:val="0"/>
          <w:divBdr>
            <w:top w:val="none" w:sz="0" w:space="0" w:color="auto"/>
            <w:left w:val="none" w:sz="0" w:space="0" w:color="auto"/>
            <w:bottom w:val="none" w:sz="0" w:space="0" w:color="auto"/>
            <w:right w:val="none" w:sz="0" w:space="0" w:color="auto"/>
          </w:divBdr>
        </w:div>
        <w:div w:id="1271429016">
          <w:marLeft w:val="480"/>
          <w:marRight w:val="0"/>
          <w:marTop w:val="0"/>
          <w:marBottom w:val="0"/>
          <w:divBdr>
            <w:top w:val="none" w:sz="0" w:space="0" w:color="auto"/>
            <w:left w:val="none" w:sz="0" w:space="0" w:color="auto"/>
            <w:bottom w:val="none" w:sz="0" w:space="0" w:color="auto"/>
            <w:right w:val="none" w:sz="0" w:space="0" w:color="auto"/>
          </w:divBdr>
        </w:div>
        <w:div w:id="479462885">
          <w:marLeft w:val="480"/>
          <w:marRight w:val="0"/>
          <w:marTop w:val="0"/>
          <w:marBottom w:val="0"/>
          <w:divBdr>
            <w:top w:val="none" w:sz="0" w:space="0" w:color="auto"/>
            <w:left w:val="none" w:sz="0" w:space="0" w:color="auto"/>
            <w:bottom w:val="none" w:sz="0" w:space="0" w:color="auto"/>
            <w:right w:val="none" w:sz="0" w:space="0" w:color="auto"/>
          </w:divBdr>
        </w:div>
        <w:div w:id="928346793">
          <w:marLeft w:val="480"/>
          <w:marRight w:val="0"/>
          <w:marTop w:val="0"/>
          <w:marBottom w:val="0"/>
          <w:divBdr>
            <w:top w:val="none" w:sz="0" w:space="0" w:color="auto"/>
            <w:left w:val="none" w:sz="0" w:space="0" w:color="auto"/>
            <w:bottom w:val="none" w:sz="0" w:space="0" w:color="auto"/>
            <w:right w:val="none" w:sz="0" w:space="0" w:color="auto"/>
          </w:divBdr>
        </w:div>
        <w:div w:id="1638997775">
          <w:marLeft w:val="480"/>
          <w:marRight w:val="0"/>
          <w:marTop w:val="0"/>
          <w:marBottom w:val="0"/>
          <w:divBdr>
            <w:top w:val="none" w:sz="0" w:space="0" w:color="auto"/>
            <w:left w:val="none" w:sz="0" w:space="0" w:color="auto"/>
            <w:bottom w:val="none" w:sz="0" w:space="0" w:color="auto"/>
            <w:right w:val="none" w:sz="0" w:space="0" w:color="auto"/>
          </w:divBdr>
        </w:div>
        <w:div w:id="266932267">
          <w:marLeft w:val="480"/>
          <w:marRight w:val="0"/>
          <w:marTop w:val="0"/>
          <w:marBottom w:val="0"/>
          <w:divBdr>
            <w:top w:val="none" w:sz="0" w:space="0" w:color="auto"/>
            <w:left w:val="none" w:sz="0" w:space="0" w:color="auto"/>
            <w:bottom w:val="none" w:sz="0" w:space="0" w:color="auto"/>
            <w:right w:val="none" w:sz="0" w:space="0" w:color="auto"/>
          </w:divBdr>
        </w:div>
        <w:div w:id="1181166744">
          <w:marLeft w:val="480"/>
          <w:marRight w:val="0"/>
          <w:marTop w:val="0"/>
          <w:marBottom w:val="0"/>
          <w:divBdr>
            <w:top w:val="none" w:sz="0" w:space="0" w:color="auto"/>
            <w:left w:val="none" w:sz="0" w:space="0" w:color="auto"/>
            <w:bottom w:val="none" w:sz="0" w:space="0" w:color="auto"/>
            <w:right w:val="none" w:sz="0" w:space="0" w:color="auto"/>
          </w:divBdr>
        </w:div>
        <w:div w:id="1608611516">
          <w:marLeft w:val="480"/>
          <w:marRight w:val="0"/>
          <w:marTop w:val="0"/>
          <w:marBottom w:val="0"/>
          <w:divBdr>
            <w:top w:val="none" w:sz="0" w:space="0" w:color="auto"/>
            <w:left w:val="none" w:sz="0" w:space="0" w:color="auto"/>
            <w:bottom w:val="none" w:sz="0" w:space="0" w:color="auto"/>
            <w:right w:val="none" w:sz="0" w:space="0" w:color="auto"/>
          </w:divBdr>
        </w:div>
        <w:div w:id="1041980175">
          <w:marLeft w:val="480"/>
          <w:marRight w:val="0"/>
          <w:marTop w:val="0"/>
          <w:marBottom w:val="0"/>
          <w:divBdr>
            <w:top w:val="none" w:sz="0" w:space="0" w:color="auto"/>
            <w:left w:val="none" w:sz="0" w:space="0" w:color="auto"/>
            <w:bottom w:val="none" w:sz="0" w:space="0" w:color="auto"/>
            <w:right w:val="none" w:sz="0" w:space="0" w:color="auto"/>
          </w:divBdr>
        </w:div>
        <w:div w:id="2124498735">
          <w:marLeft w:val="480"/>
          <w:marRight w:val="0"/>
          <w:marTop w:val="0"/>
          <w:marBottom w:val="0"/>
          <w:divBdr>
            <w:top w:val="none" w:sz="0" w:space="0" w:color="auto"/>
            <w:left w:val="none" w:sz="0" w:space="0" w:color="auto"/>
            <w:bottom w:val="none" w:sz="0" w:space="0" w:color="auto"/>
            <w:right w:val="none" w:sz="0" w:space="0" w:color="auto"/>
          </w:divBdr>
        </w:div>
        <w:div w:id="1702128702">
          <w:marLeft w:val="480"/>
          <w:marRight w:val="0"/>
          <w:marTop w:val="0"/>
          <w:marBottom w:val="0"/>
          <w:divBdr>
            <w:top w:val="none" w:sz="0" w:space="0" w:color="auto"/>
            <w:left w:val="none" w:sz="0" w:space="0" w:color="auto"/>
            <w:bottom w:val="none" w:sz="0" w:space="0" w:color="auto"/>
            <w:right w:val="none" w:sz="0" w:space="0" w:color="auto"/>
          </w:divBdr>
        </w:div>
        <w:div w:id="1107119084">
          <w:marLeft w:val="480"/>
          <w:marRight w:val="0"/>
          <w:marTop w:val="0"/>
          <w:marBottom w:val="0"/>
          <w:divBdr>
            <w:top w:val="none" w:sz="0" w:space="0" w:color="auto"/>
            <w:left w:val="none" w:sz="0" w:space="0" w:color="auto"/>
            <w:bottom w:val="none" w:sz="0" w:space="0" w:color="auto"/>
            <w:right w:val="none" w:sz="0" w:space="0" w:color="auto"/>
          </w:divBdr>
        </w:div>
        <w:div w:id="881943688">
          <w:marLeft w:val="480"/>
          <w:marRight w:val="0"/>
          <w:marTop w:val="0"/>
          <w:marBottom w:val="0"/>
          <w:divBdr>
            <w:top w:val="none" w:sz="0" w:space="0" w:color="auto"/>
            <w:left w:val="none" w:sz="0" w:space="0" w:color="auto"/>
            <w:bottom w:val="none" w:sz="0" w:space="0" w:color="auto"/>
            <w:right w:val="none" w:sz="0" w:space="0" w:color="auto"/>
          </w:divBdr>
        </w:div>
        <w:div w:id="1692293528">
          <w:marLeft w:val="480"/>
          <w:marRight w:val="0"/>
          <w:marTop w:val="0"/>
          <w:marBottom w:val="0"/>
          <w:divBdr>
            <w:top w:val="none" w:sz="0" w:space="0" w:color="auto"/>
            <w:left w:val="none" w:sz="0" w:space="0" w:color="auto"/>
            <w:bottom w:val="none" w:sz="0" w:space="0" w:color="auto"/>
            <w:right w:val="none" w:sz="0" w:space="0" w:color="auto"/>
          </w:divBdr>
        </w:div>
        <w:div w:id="899831039">
          <w:marLeft w:val="480"/>
          <w:marRight w:val="0"/>
          <w:marTop w:val="0"/>
          <w:marBottom w:val="0"/>
          <w:divBdr>
            <w:top w:val="none" w:sz="0" w:space="0" w:color="auto"/>
            <w:left w:val="none" w:sz="0" w:space="0" w:color="auto"/>
            <w:bottom w:val="none" w:sz="0" w:space="0" w:color="auto"/>
            <w:right w:val="none" w:sz="0" w:space="0" w:color="auto"/>
          </w:divBdr>
        </w:div>
        <w:div w:id="1229150884">
          <w:marLeft w:val="480"/>
          <w:marRight w:val="0"/>
          <w:marTop w:val="0"/>
          <w:marBottom w:val="0"/>
          <w:divBdr>
            <w:top w:val="none" w:sz="0" w:space="0" w:color="auto"/>
            <w:left w:val="none" w:sz="0" w:space="0" w:color="auto"/>
            <w:bottom w:val="none" w:sz="0" w:space="0" w:color="auto"/>
            <w:right w:val="none" w:sz="0" w:space="0" w:color="auto"/>
          </w:divBdr>
        </w:div>
        <w:div w:id="2076783061">
          <w:marLeft w:val="480"/>
          <w:marRight w:val="0"/>
          <w:marTop w:val="0"/>
          <w:marBottom w:val="0"/>
          <w:divBdr>
            <w:top w:val="none" w:sz="0" w:space="0" w:color="auto"/>
            <w:left w:val="none" w:sz="0" w:space="0" w:color="auto"/>
            <w:bottom w:val="none" w:sz="0" w:space="0" w:color="auto"/>
            <w:right w:val="none" w:sz="0" w:space="0" w:color="auto"/>
          </w:divBdr>
        </w:div>
        <w:div w:id="1299804204">
          <w:marLeft w:val="480"/>
          <w:marRight w:val="0"/>
          <w:marTop w:val="0"/>
          <w:marBottom w:val="0"/>
          <w:divBdr>
            <w:top w:val="none" w:sz="0" w:space="0" w:color="auto"/>
            <w:left w:val="none" w:sz="0" w:space="0" w:color="auto"/>
            <w:bottom w:val="none" w:sz="0" w:space="0" w:color="auto"/>
            <w:right w:val="none" w:sz="0" w:space="0" w:color="auto"/>
          </w:divBdr>
        </w:div>
        <w:div w:id="1911697144">
          <w:marLeft w:val="480"/>
          <w:marRight w:val="0"/>
          <w:marTop w:val="0"/>
          <w:marBottom w:val="0"/>
          <w:divBdr>
            <w:top w:val="none" w:sz="0" w:space="0" w:color="auto"/>
            <w:left w:val="none" w:sz="0" w:space="0" w:color="auto"/>
            <w:bottom w:val="none" w:sz="0" w:space="0" w:color="auto"/>
            <w:right w:val="none" w:sz="0" w:space="0" w:color="auto"/>
          </w:divBdr>
        </w:div>
        <w:div w:id="1727796178">
          <w:marLeft w:val="480"/>
          <w:marRight w:val="0"/>
          <w:marTop w:val="0"/>
          <w:marBottom w:val="0"/>
          <w:divBdr>
            <w:top w:val="none" w:sz="0" w:space="0" w:color="auto"/>
            <w:left w:val="none" w:sz="0" w:space="0" w:color="auto"/>
            <w:bottom w:val="none" w:sz="0" w:space="0" w:color="auto"/>
            <w:right w:val="none" w:sz="0" w:space="0" w:color="auto"/>
          </w:divBdr>
        </w:div>
        <w:div w:id="1865896738">
          <w:marLeft w:val="480"/>
          <w:marRight w:val="0"/>
          <w:marTop w:val="0"/>
          <w:marBottom w:val="0"/>
          <w:divBdr>
            <w:top w:val="none" w:sz="0" w:space="0" w:color="auto"/>
            <w:left w:val="none" w:sz="0" w:space="0" w:color="auto"/>
            <w:bottom w:val="none" w:sz="0" w:space="0" w:color="auto"/>
            <w:right w:val="none" w:sz="0" w:space="0" w:color="auto"/>
          </w:divBdr>
        </w:div>
        <w:div w:id="1670018173">
          <w:marLeft w:val="480"/>
          <w:marRight w:val="0"/>
          <w:marTop w:val="0"/>
          <w:marBottom w:val="0"/>
          <w:divBdr>
            <w:top w:val="none" w:sz="0" w:space="0" w:color="auto"/>
            <w:left w:val="none" w:sz="0" w:space="0" w:color="auto"/>
            <w:bottom w:val="none" w:sz="0" w:space="0" w:color="auto"/>
            <w:right w:val="none" w:sz="0" w:space="0" w:color="auto"/>
          </w:divBdr>
        </w:div>
        <w:div w:id="329601082">
          <w:marLeft w:val="480"/>
          <w:marRight w:val="0"/>
          <w:marTop w:val="0"/>
          <w:marBottom w:val="0"/>
          <w:divBdr>
            <w:top w:val="none" w:sz="0" w:space="0" w:color="auto"/>
            <w:left w:val="none" w:sz="0" w:space="0" w:color="auto"/>
            <w:bottom w:val="none" w:sz="0" w:space="0" w:color="auto"/>
            <w:right w:val="none" w:sz="0" w:space="0" w:color="auto"/>
          </w:divBdr>
        </w:div>
        <w:div w:id="1842155391">
          <w:marLeft w:val="480"/>
          <w:marRight w:val="0"/>
          <w:marTop w:val="0"/>
          <w:marBottom w:val="0"/>
          <w:divBdr>
            <w:top w:val="none" w:sz="0" w:space="0" w:color="auto"/>
            <w:left w:val="none" w:sz="0" w:space="0" w:color="auto"/>
            <w:bottom w:val="none" w:sz="0" w:space="0" w:color="auto"/>
            <w:right w:val="none" w:sz="0" w:space="0" w:color="auto"/>
          </w:divBdr>
        </w:div>
        <w:div w:id="88822037">
          <w:marLeft w:val="480"/>
          <w:marRight w:val="0"/>
          <w:marTop w:val="0"/>
          <w:marBottom w:val="0"/>
          <w:divBdr>
            <w:top w:val="none" w:sz="0" w:space="0" w:color="auto"/>
            <w:left w:val="none" w:sz="0" w:space="0" w:color="auto"/>
            <w:bottom w:val="none" w:sz="0" w:space="0" w:color="auto"/>
            <w:right w:val="none" w:sz="0" w:space="0" w:color="auto"/>
          </w:divBdr>
        </w:div>
        <w:div w:id="607196746">
          <w:marLeft w:val="480"/>
          <w:marRight w:val="0"/>
          <w:marTop w:val="0"/>
          <w:marBottom w:val="0"/>
          <w:divBdr>
            <w:top w:val="none" w:sz="0" w:space="0" w:color="auto"/>
            <w:left w:val="none" w:sz="0" w:space="0" w:color="auto"/>
            <w:bottom w:val="none" w:sz="0" w:space="0" w:color="auto"/>
            <w:right w:val="none" w:sz="0" w:space="0" w:color="auto"/>
          </w:divBdr>
        </w:div>
        <w:div w:id="875579883">
          <w:marLeft w:val="480"/>
          <w:marRight w:val="0"/>
          <w:marTop w:val="0"/>
          <w:marBottom w:val="0"/>
          <w:divBdr>
            <w:top w:val="none" w:sz="0" w:space="0" w:color="auto"/>
            <w:left w:val="none" w:sz="0" w:space="0" w:color="auto"/>
            <w:bottom w:val="none" w:sz="0" w:space="0" w:color="auto"/>
            <w:right w:val="none" w:sz="0" w:space="0" w:color="auto"/>
          </w:divBdr>
        </w:div>
        <w:div w:id="1698265292">
          <w:marLeft w:val="480"/>
          <w:marRight w:val="0"/>
          <w:marTop w:val="0"/>
          <w:marBottom w:val="0"/>
          <w:divBdr>
            <w:top w:val="none" w:sz="0" w:space="0" w:color="auto"/>
            <w:left w:val="none" w:sz="0" w:space="0" w:color="auto"/>
            <w:bottom w:val="none" w:sz="0" w:space="0" w:color="auto"/>
            <w:right w:val="none" w:sz="0" w:space="0" w:color="auto"/>
          </w:divBdr>
        </w:div>
        <w:div w:id="1411199184">
          <w:marLeft w:val="480"/>
          <w:marRight w:val="0"/>
          <w:marTop w:val="0"/>
          <w:marBottom w:val="0"/>
          <w:divBdr>
            <w:top w:val="none" w:sz="0" w:space="0" w:color="auto"/>
            <w:left w:val="none" w:sz="0" w:space="0" w:color="auto"/>
            <w:bottom w:val="none" w:sz="0" w:space="0" w:color="auto"/>
            <w:right w:val="none" w:sz="0" w:space="0" w:color="auto"/>
          </w:divBdr>
        </w:div>
        <w:div w:id="870151740">
          <w:marLeft w:val="480"/>
          <w:marRight w:val="0"/>
          <w:marTop w:val="0"/>
          <w:marBottom w:val="0"/>
          <w:divBdr>
            <w:top w:val="none" w:sz="0" w:space="0" w:color="auto"/>
            <w:left w:val="none" w:sz="0" w:space="0" w:color="auto"/>
            <w:bottom w:val="none" w:sz="0" w:space="0" w:color="auto"/>
            <w:right w:val="none" w:sz="0" w:space="0" w:color="auto"/>
          </w:divBdr>
        </w:div>
        <w:div w:id="112603233">
          <w:marLeft w:val="480"/>
          <w:marRight w:val="0"/>
          <w:marTop w:val="0"/>
          <w:marBottom w:val="0"/>
          <w:divBdr>
            <w:top w:val="none" w:sz="0" w:space="0" w:color="auto"/>
            <w:left w:val="none" w:sz="0" w:space="0" w:color="auto"/>
            <w:bottom w:val="none" w:sz="0" w:space="0" w:color="auto"/>
            <w:right w:val="none" w:sz="0" w:space="0" w:color="auto"/>
          </w:divBdr>
        </w:div>
        <w:div w:id="164518061">
          <w:marLeft w:val="480"/>
          <w:marRight w:val="0"/>
          <w:marTop w:val="0"/>
          <w:marBottom w:val="0"/>
          <w:divBdr>
            <w:top w:val="none" w:sz="0" w:space="0" w:color="auto"/>
            <w:left w:val="none" w:sz="0" w:space="0" w:color="auto"/>
            <w:bottom w:val="none" w:sz="0" w:space="0" w:color="auto"/>
            <w:right w:val="none" w:sz="0" w:space="0" w:color="auto"/>
          </w:divBdr>
        </w:div>
        <w:div w:id="415975246">
          <w:marLeft w:val="480"/>
          <w:marRight w:val="0"/>
          <w:marTop w:val="0"/>
          <w:marBottom w:val="0"/>
          <w:divBdr>
            <w:top w:val="none" w:sz="0" w:space="0" w:color="auto"/>
            <w:left w:val="none" w:sz="0" w:space="0" w:color="auto"/>
            <w:bottom w:val="none" w:sz="0" w:space="0" w:color="auto"/>
            <w:right w:val="none" w:sz="0" w:space="0" w:color="auto"/>
          </w:divBdr>
        </w:div>
        <w:div w:id="270666284">
          <w:marLeft w:val="480"/>
          <w:marRight w:val="0"/>
          <w:marTop w:val="0"/>
          <w:marBottom w:val="0"/>
          <w:divBdr>
            <w:top w:val="none" w:sz="0" w:space="0" w:color="auto"/>
            <w:left w:val="none" w:sz="0" w:space="0" w:color="auto"/>
            <w:bottom w:val="none" w:sz="0" w:space="0" w:color="auto"/>
            <w:right w:val="none" w:sz="0" w:space="0" w:color="auto"/>
          </w:divBdr>
        </w:div>
        <w:div w:id="1266886509">
          <w:marLeft w:val="480"/>
          <w:marRight w:val="0"/>
          <w:marTop w:val="0"/>
          <w:marBottom w:val="0"/>
          <w:divBdr>
            <w:top w:val="none" w:sz="0" w:space="0" w:color="auto"/>
            <w:left w:val="none" w:sz="0" w:space="0" w:color="auto"/>
            <w:bottom w:val="none" w:sz="0" w:space="0" w:color="auto"/>
            <w:right w:val="none" w:sz="0" w:space="0" w:color="auto"/>
          </w:divBdr>
        </w:div>
        <w:div w:id="138544604">
          <w:marLeft w:val="480"/>
          <w:marRight w:val="0"/>
          <w:marTop w:val="0"/>
          <w:marBottom w:val="0"/>
          <w:divBdr>
            <w:top w:val="none" w:sz="0" w:space="0" w:color="auto"/>
            <w:left w:val="none" w:sz="0" w:space="0" w:color="auto"/>
            <w:bottom w:val="none" w:sz="0" w:space="0" w:color="auto"/>
            <w:right w:val="none" w:sz="0" w:space="0" w:color="auto"/>
          </w:divBdr>
        </w:div>
        <w:div w:id="1478650196">
          <w:marLeft w:val="480"/>
          <w:marRight w:val="0"/>
          <w:marTop w:val="0"/>
          <w:marBottom w:val="0"/>
          <w:divBdr>
            <w:top w:val="none" w:sz="0" w:space="0" w:color="auto"/>
            <w:left w:val="none" w:sz="0" w:space="0" w:color="auto"/>
            <w:bottom w:val="none" w:sz="0" w:space="0" w:color="auto"/>
            <w:right w:val="none" w:sz="0" w:space="0" w:color="auto"/>
          </w:divBdr>
        </w:div>
        <w:div w:id="1898591487">
          <w:marLeft w:val="480"/>
          <w:marRight w:val="0"/>
          <w:marTop w:val="0"/>
          <w:marBottom w:val="0"/>
          <w:divBdr>
            <w:top w:val="none" w:sz="0" w:space="0" w:color="auto"/>
            <w:left w:val="none" w:sz="0" w:space="0" w:color="auto"/>
            <w:bottom w:val="none" w:sz="0" w:space="0" w:color="auto"/>
            <w:right w:val="none" w:sz="0" w:space="0" w:color="auto"/>
          </w:divBdr>
        </w:div>
        <w:div w:id="566377149">
          <w:marLeft w:val="480"/>
          <w:marRight w:val="0"/>
          <w:marTop w:val="0"/>
          <w:marBottom w:val="0"/>
          <w:divBdr>
            <w:top w:val="none" w:sz="0" w:space="0" w:color="auto"/>
            <w:left w:val="none" w:sz="0" w:space="0" w:color="auto"/>
            <w:bottom w:val="none" w:sz="0" w:space="0" w:color="auto"/>
            <w:right w:val="none" w:sz="0" w:space="0" w:color="auto"/>
          </w:divBdr>
        </w:div>
        <w:div w:id="1924801921">
          <w:marLeft w:val="480"/>
          <w:marRight w:val="0"/>
          <w:marTop w:val="0"/>
          <w:marBottom w:val="0"/>
          <w:divBdr>
            <w:top w:val="none" w:sz="0" w:space="0" w:color="auto"/>
            <w:left w:val="none" w:sz="0" w:space="0" w:color="auto"/>
            <w:bottom w:val="none" w:sz="0" w:space="0" w:color="auto"/>
            <w:right w:val="none" w:sz="0" w:space="0" w:color="auto"/>
          </w:divBdr>
        </w:div>
        <w:div w:id="1241211676">
          <w:marLeft w:val="480"/>
          <w:marRight w:val="0"/>
          <w:marTop w:val="0"/>
          <w:marBottom w:val="0"/>
          <w:divBdr>
            <w:top w:val="none" w:sz="0" w:space="0" w:color="auto"/>
            <w:left w:val="none" w:sz="0" w:space="0" w:color="auto"/>
            <w:bottom w:val="none" w:sz="0" w:space="0" w:color="auto"/>
            <w:right w:val="none" w:sz="0" w:space="0" w:color="auto"/>
          </w:divBdr>
        </w:div>
        <w:div w:id="1451706962">
          <w:marLeft w:val="480"/>
          <w:marRight w:val="0"/>
          <w:marTop w:val="0"/>
          <w:marBottom w:val="0"/>
          <w:divBdr>
            <w:top w:val="none" w:sz="0" w:space="0" w:color="auto"/>
            <w:left w:val="none" w:sz="0" w:space="0" w:color="auto"/>
            <w:bottom w:val="none" w:sz="0" w:space="0" w:color="auto"/>
            <w:right w:val="none" w:sz="0" w:space="0" w:color="auto"/>
          </w:divBdr>
        </w:div>
        <w:div w:id="1290891088">
          <w:marLeft w:val="480"/>
          <w:marRight w:val="0"/>
          <w:marTop w:val="0"/>
          <w:marBottom w:val="0"/>
          <w:divBdr>
            <w:top w:val="none" w:sz="0" w:space="0" w:color="auto"/>
            <w:left w:val="none" w:sz="0" w:space="0" w:color="auto"/>
            <w:bottom w:val="none" w:sz="0" w:space="0" w:color="auto"/>
            <w:right w:val="none" w:sz="0" w:space="0" w:color="auto"/>
          </w:divBdr>
        </w:div>
        <w:div w:id="1897664121">
          <w:marLeft w:val="480"/>
          <w:marRight w:val="0"/>
          <w:marTop w:val="0"/>
          <w:marBottom w:val="0"/>
          <w:divBdr>
            <w:top w:val="none" w:sz="0" w:space="0" w:color="auto"/>
            <w:left w:val="none" w:sz="0" w:space="0" w:color="auto"/>
            <w:bottom w:val="none" w:sz="0" w:space="0" w:color="auto"/>
            <w:right w:val="none" w:sz="0" w:space="0" w:color="auto"/>
          </w:divBdr>
        </w:div>
        <w:div w:id="980499196">
          <w:marLeft w:val="480"/>
          <w:marRight w:val="0"/>
          <w:marTop w:val="0"/>
          <w:marBottom w:val="0"/>
          <w:divBdr>
            <w:top w:val="none" w:sz="0" w:space="0" w:color="auto"/>
            <w:left w:val="none" w:sz="0" w:space="0" w:color="auto"/>
            <w:bottom w:val="none" w:sz="0" w:space="0" w:color="auto"/>
            <w:right w:val="none" w:sz="0" w:space="0" w:color="auto"/>
          </w:divBdr>
        </w:div>
        <w:div w:id="1572421262">
          <w:marLeft w:val="480"/>
          <w:marRight w:val="0"/>
          <w:marTop w:val="0"/>
          <w:marBottom w:val="0"/>
          <w:divBdr>
            <w:top w:val="none" w:sz="0" w:space="0" w:color="auto"/>
            <w:left w:val="none" w:sz="0" w:space="0" w:color="auto"/>
            <w:bottom w:val="none" w:sz="0" w:space="0" w:color="auto"/>
            <w:right w:val="none" w:sz="0" w:space="0" w:color="auto"/>
          </w:divBdr>
        </w:div>
        <w:div w:id="1996256392">
          <w:marLeft w:val="480"/>
          <w:marRight w:val="0"/>
          <w:marTop w:val="0"/>
          <w:marBottom w:val="0"/>
          <w:divBdr>
            <w:top w:val="none" w:sz="0" w:space="0" w:color="auto"/>
            <w:left w:val="none" w:sz="0" w:space="0" w:color="auto"/>
            <w:bottom w:val="none" w:sz="0" w:space="0" w:color="auto"/>
            <w:right w:val="none" w:sz="0" w:space="0" w:color="auto"/>
          </w:divBdr>
        </w:div>
        <w:div w:id="876312061">
          <w:marLeft w:val="480"/>
          <w:marRight w:val="0"/>
          <w:marTop w:val="0"/>
          <w:marBottom w:val="0"/>
          <w:divBdr>
            <w:top w:val="none" w:sz="0" w:space="0" w:color="auto"/>
            <w:left w:val="none" w:sz="0" w:space="0" w:color="auto"/>
            <w:bottom w:val="none" w:sz="0" w:space="0" w:color="auto"/>
            <w:right w:val="none" w:sz="0" w:space="0" w:color="auto"/>
          </w:divBdr>
        </w:div>
        <w:div w:id="72631205">
          <w:marLeft w:val="480"/>
          <w:marRight w:val="0"/>
          <w:marTop w:val="0"/>
          <w:marBottom w:val="0"/>
          <w:divBdr>
            <w:top w:val="none" w:sz="0" w:space="0" w:color="auto"/>
            <w:left w:val="none" w:sz="0" w:space="0" w:color="auto"/>
            <w:bottom w:val="none" w:sz="0" w:space="0" w:color="auto"/>
            <w:right w:val="none" w:sz="0" w:space="0" w:color="auto"/>
          </w:divBdr>
        </w:div>
        <w:div w:id="481048882">
          <w:marLeft w:val="480"/>
          <w:marRight w:val="0"/>
          <w:marTop w:val="0"/>
          <w:marBottom w:val="0"/>
          <w:divBdr>
            <w:top w:val="none" w:sz="0" w:space="0" w:color="auto"/>
            <w:left w:val="none" w:sz="0" w:space="0" w:color="auto"/>
            <w:bottom w:val="none" w:sz="0" w:space="0" w:color="auto"/>
            <w:right w:val="none" w:sz="0" w:space="0" w:color="auto"/>
          </w:divBdr>
        </w:div>
        <w:div w:id="1072309353">
          <w:marLeft w:val="480"/>
          <w:marRight w:val="0"/>
          <w:marTop w:val="0"/>
          <w:marBottom w:val="0"/>
          <w:divBdr>
            <w:top w:val="none" w:sz="0" w:space="0" w:color="auto"/>
            <w:left w:val="none" w:sz="0" w:space="0" w:color="auto"/>
            <w:bottom w:val="none" w:sz="0" w:space="0" w:color="auto"/>
            <w:right w:val="none" w:sz="0" w:space="0" w:color="auto"/>
          </w:divBdr>
        </w:div>
        <w:div w:id="1731534269">
          <w:marLeft w:val="480"/>
          <w:marRight w:val="0"/>
          <w:marTop w:val="0"/>
          <w:marBottom w:val="0"/>
          <w:divBdr>
            <w:top w:val="none" w:sz="0" w:space="0" w:color="auto"/>
            <w:left w:val="none" w:sz="0" w:space="0" w:color="auto"/>
            <w:bottom w:val="none" w:sz="0" w:space="0" w:color="auto"/>
            <w:right w:val="none" w:sz="0" w:space="0" w:color="auto"/>
          </w:divBdr>
        </w:div>
        <w:div w:id="1508905224">
          <w:marLeft w:val="480"/>
          <w:marRight w:val="0"/>
          <w:marTop w:val="0"/>
          <w:marBottom w:val="0"/>
          <w:divBdr>
            <w:top w:val="none" w:sz="0" w:space="0" w:color="auto"/>
            <w:left w:val="none" w:sz="0" w:space="0" w:color="auto"/>
            <w:bottom w:val="none" w:sz="0" w:space="0" w:color="auto"/>
            <w:right w:val="none" w:sz="0" w:space="0" w:color="auto"/>
          </w:divBdr>
        </w:div>
        <w:div w:id="1605307889">
          <w:marLeft w:val="480"/>
          <w:marRight w:val="0"/>
          <w:marTop w:val="0"/>
          <w:marBottom w:val="0"/>
          <w:divBdr>
            <w:top w:val="none" w:sz="0" w:space="0" w:color="auto"/>
            <w:left w:val="none" w:sz="0" w:space="0" w:color="auto"/>
            <w:bottom w:val="none" w:sz="0" w:space="0" w:color="auto"/>
            <w:right w:val="none" w:sz="0" w:space="0" w:color="auto"/>
          </w:divBdr>
        </w:div>
        <w:div w:id="1708599225">
          <w:marLeft w:val="480"/>
          <w:marRight w:val="0"/>
          <w:marTop w:val="0"/>
          <w:marBottom w:val="0"/>
          <w:divBdr>
            <w:top w:val="none" w:sz="0" w:space="0" w:color="auto"/>
            <w:left w:val="none" w:sz="0" w:space="0" w:color="auto"/>
            <w:bottom w:val="none" w:sz="0" w:space="0" w:color="auto"/>
            <w:right w:val="none" w:sz="0" w:space="0" w:color="auto"/>
          </w:divBdr>
        </w:div>
        <w:div w:id="1722898148">
          <w:marLeft w:val="480"/>
          <w:marRight w:val="0"/>
          <w:marTop w:val="0"/>
          <w:marBottom w:val="0"/>
          <w:divBdr>
            <w:top w:val="none" w:sz="0" w:space="0" w:color="auto"/>
            <w:left w:val="none" w:sz="0" w:space="0" w:color="auto"/>
            <w:bottom w:val="none" w:sz="0" w:space="0" w:color="auto"/>
            <w:right w:val="none" w:sz="0" w:space="0" w:color="auto"/>
          </w:divBdr>
        </w:div>
        <w:div w:id="2047412900">
          <w:marLeft w:val="480"/>
          <w:marRight w:val="0"/>
          <w:marTop w:val="0"/>
          <w:marBottom w:val="0"/>
          <w:divBdr>
            <w:top w:val="none" w:sz="0" w:space="0" w:color="auto"/>
            <w:left w:val="none" w:sz="0" w:space="0" w:color="auto"/>
            <w:bottom w:val="none" w:sz="0" w:space="0" w:color="auto"/>
            <w:right w:val="none" w:sz="0" w:space="0" w:color="auto"/>
          </w:divBdr>
        </w:div>
        <w:div w:id="1302689734">
          <w:marLeft w:val="480"/>
          <w:marRight w:val="0"/>
          <w:marTop w:val="0"/>
          <w:marBottom w:val="0"/>
          <w:divBdr>
            <w:top w:val="none" w:sz="0" w:space="0" w:color="auto"/>
            <w:left w:val="none" w:sz="0" w:space="0" w:color="auto"/>
            <w:bottom w:val="none" w:sz="0" w:space="0" w:color="auto"/>
            <w:right w:val="none" w:sz="0" w:space="0" w:color="auto"/>
          </w:divBdr>
        </w:div>
        <w:div w:id="608201407">
          <w:marLeft w:val="480"/>
          <w:marRight w:val="0"/>
          <w:marTop w:val="0"/>
          <w:marBottom w:val="0"/>
          <w:divBdr>
            <w:top w:val="none" w:sz="0" w:space="0" w:color="auto"/>
            <w:left w:val="none" w:sz="0" w:space="0" w:color="auto"/>
            <w:bottom w:val="none" w:sz="0" w:space="0" w:color="auto"/>
            <w:right w:val="none" w:sz="0" w:space="0" w:color="auto"/>
          </w:divBdr>
        </w:div>
        <w:div w:id="1056777796">
          <w:marLeft w:val="480"/>
          <w:marRight w:val="0"/>
          <w:marTop w:val="0"/>
          <w:marBottom w:val="0"/>
          <w:divBdr>
            <w:top w:val="none" w:sz="0" w:space="0" w:color="auto"/>
            <w:left w:val="none" w:sz="0" w:space="0" w:color="auto"/>
            <w:bottom w:val="none" w:sz="0" w:space="0" w:color="auto"/>
            <w:right w:val="none" w:sz="0" w:space="0" w:color="auto"/>
          </w:divBdr>
        </w:div>
        <w:div w:id="229005518">
          <w:marLeft w:val="480"/>
          <w:marRight w:val="0"/>
          <w:marTop w:val="0"/>
          <w:marBottom w:val="0"/>
          <w:divBdr>
            <w:top w:val="none" w:sz="0" w:space="0" w:color="auto"/>
            <w:left w:val="none" w:sz="0" w:space="0" w:color="auto"/>
            <w:bottom w:val="none" w:sz="0" w:space="0" w:color="auto"/>
            <w:right w:val="none" w:sz="0" w:space="0" w:color="auto"/>
          </w:divBdr>
        </w:div>
        <w:div w:id="1883251333">
          <w:marLeft w:val="480"/>
          <w:marRight w:val="0"/>
          <w:marTop w:val="0"/>
          <w:marBottom w:val="0"/>
          <w:divBdr>
            <w:top w:val="none" w:sz="0" w:space="0" w:color="auto"/>
            <w:left w:val="none" w:sz="0" w:space="0" w:color="auto"/>
            <w:bottom w:val="none" w:sz="0" w:space="0" w:color="auto"/>
            <w:right w:val="none" w:sz="0" w:space="0" w:color="auto"/>
          </w:divBdr>
        </w:div>
        <w:div w:id="1532306624">
          <w:marLeft w:val="480"/>
          <w:marRight w:val="0"/>
          <w:marTop w:val="0"/>
          <w:marBottom w:val="0"/>
          <w:divBdr>
            <w:top w:val="none" w:sz="0" w:space="0" w:color="auto"/>
            <w:left w:val="none" w:sz="0" w:space="0" w:color="auto"/>
            <w:bottom w:val="none" w:sz="0" w:space="0" w:color="auto"/>
            <w:right w:val="none" w:sz="0" w:space="0" w:color="auto"/>
          </w:divBdr>
        </w:div>
        <w:div w:id="1768966124">
          <w:marLeft w:val="480"/>
          <w:marRight w:val="0"/>
          <w:marTop w:val="0"/>
          <w:marBottom w:val="0"/>
          <w:divBdr>
            <w:top w:val="none" w:sz="0" w:space="0" w:color="auto"/>
            <w:left w:val="none" w:sz="0" w:space="0" w:color="auto"/>
            <w:bottom w:val="none" w:sz="0" w:space="0" w:color="auto"/>
            <w:right w:val="none" w:sz="0" w:space="0" w:color="auto"/>
          </w:divBdr>
        </w:div>
        <w:div w:id="1098982542">
          <w:marLeft w:val="480"/>
          <w:marRight w:val="0"/>
          <w:marTop w:val="0"/>
          <w:marBottom w:val="0"/>
          <w:divBdr>
            <w:top w:val="none" w:sz="0" w:space="0" w:color="auto"/>
            <w:left w:val="none" w:sz="0" w:space="0" w:color="auto"/>
            <w:bottom w:val="none" w:sz="0" w:space="0" w:color="auto"/>
            <w:right w:val="none" w:sz="0" w:space="0" w:color="auto"/>
          </w:divBdr>
        </w:div>
      </w:divsChild>
    </w:div>
    <w:div w:id="1690836154">
      <w:bodyDiv w:val="1"/>
      <w:marLeft w:val="0"/>
      <w:marRight w:val="0"/>
      <w:marTop w:val="0"/>
      <w:marBottom w:val="0"/>
      <w:divBdr>
        <w:top w:val="none" w:sz="0" w:space="0" w:color="auto"/>
        <w:left w:val="none" w:sz="0" w:space="0" w:color="auto"/>
        <w:bottom w:val="none" w:sz="0" w:space="0" w:color="auto"/>
        <w:right w:val="none" w:sz="0" w:space="0" w:color="auto"/>
      </w:divBdr>
      <w:divsChild>
        <w:div w:id="212232646">
          <w:marLeft w:val="480"/>
          <w:marRight w:val="0"/>
          <w:marTop w:val="0"/>
          <w:marBottom w:val="0"/>
          <w:divBdr>
            <w:top w:val="none" w:sz="0" w:space="0" w:color="auto"/>
            <w:left w:val="none" w:sz="0" w:space="0" w:color="auto"/>
            <w:bottom w:val="none" w:sz="0" w:space="0" w:color="auto"/>
            <w:right w:val="none" w:sz="0" w:space="0" w:color="auto"/>
          </w:divBdr>
        </w:div>
        <w:div w:id="2115590373">
          <w:marLeft w:val="480"/>
          <w:marRight w:val="0"/>
          <w:marTop w:val="0"/>
          <w:marBottom w:val="0"/>
          <w:divBdr>
            <w:top w:val="none" w:sz="0" w:space="0" w:color="auto"/>
            <w:left w:val="none" w:sz="0" w:space="0" w:color="auto"/>
            <w:bottom w:val="none" w:sz="0" w:space="0" w:color="auto"/>
            <w:right w:val="none" w:sz="0" w:space="0" w:color="auto"/>
          </w:divBdr>
        </w:div>
        <w:div w:id="1854103853">
          <w:marLeft w:val="480"/>
          <w:marRight w:val="0"/>
          <w:marTop w:val="0"/>
          <w:marBottom w:val="0"/>
          <w:divBdr>
            <w:top w:val="none" w:sz="0" w:space="0" w:color="auto"/>
            <w:left w:val="none" w:sz="0" w:space="0" w:color="auto"/>
            <w:bottom w:val="none" w:sz="0" w:space="0" w:color="auto"/>
            <w:right w:val="none" w:sz="0" w:space="0" w:color="auto"/>
          </w:divBdr>
        </w:div>
        <w:div w:id="296957099">
          <w:marLeft w:val="480"/>
          <w:marRight w:val="0"/>
          <w:marTop w:val="0"/>
          <w:marBottom w:val="0"/>
          <w:divBdr>
            <w:top w:val="none" w:sz="0" w:space="0" w:color="auto"/>
            <w:left w:val="none" w:sz="0" w:space="0" w:color="auto"/>
            <w:bottom w:val="none" w:sz="0" w:space="0" w:color="auto"/>
            <w:right w:val="none" w:sz="0" w:space="0" w:color="auto"/>
          </w:divBdr>
        </w:div>
        <w:div w:id="255213805">
          <w:marLeft w:val="480"/>
          <w:marRight w:val="0"/>
          <w:marTop w:val="0"/>
          <w:marBottom w:val="0"/>
          <w:divBdr>
            <w:top w:val="none" w:sz="0" w:space="0" w:color="auto"/>
            <w:left w:val="none" w:sz="0" w:space="0" w:color="auto"/>
            <w:bottom w:val="none" w:sz="0" w:space="0" w:color="auto"/>
            <w:right w:val="none" w:sz="0" w:space="0" w:color="auto"/>
          </w:divBdr>
        </w:div>
        <w:div w:id="1791509625">
          <w:marLeft w:val="480"/>
          <w:marRight w:val="0"/>
          <w:marTop w:val="0"/>
          <w:marBottom w:val="0"/>
          <w:divBdr>
            <w:top w:val="none" w:sz="0" w:space="0" w:color="auto"/>
            <w:left w:val="none" w:sz="0" w:space="0" w:color="auto"/>
            <w:bottom w:val="none" w:sz="0" w:space="0" w:color="auto"/>
            <w:right w:val="none" w:sz="0" w:space="0" w:color="auto"/>
          </w:divBdr>
        </w:div>
        <w:div w:id="1731688032">
          <w:marLeft w:val="480"/>
          <w:marRight w:val="0"/>
          <w:marTop w:val="0"/>
          <w:marBottom w:val="0"/>
          <w:divBdr>
            <w:top w:val="none" w:sz="0" w:space="0" w:color="auto"/>
            <w:left w:val="none" w:sz="0" w:space="0" w:color="auto"/>
            <w:bottom w:val="none" w:sz="0" w:space="0" w:color="auto"/>
            <w:right w:val="none" w:sz="0" w:space="0" w:color="auto"/>
          </w:divBdr>
        </w:div>
        <w:div w:id="1811315074">
          <w:marLeft w:val="480"/>
          <w:marRight w:val="0"/>
          <w:marTop w:val="0"/>
          <w:marBottom w:val="0"/>
          <w:divBdr>
            <w:top w:val="none" w:sz="0" w:space="0" w:color="auto"/>
            <w:left w:val="none" w:sz="0" w:space="0" w:color="auto"/>
            <w:bottom w:val="none" w:sz="0" w:space="0" w:color="auto"/>
            <w:right w:val="none" w:sz="0" w:space="0" w:color="auto"/>
          </w:divBdr>
        </w:div>
        <w:div w:id="587276313">
          <w:marLeft w:val="480"/>
          <w:marRight w:val="0"/>
          <w:marTop w:val="0"/>
          <w:marBottom w:val="0"/>
          <w:divBdr>
            <w:top w:val="none" w:sz="0" w:space="0" w:color="auto"/>
            <w:left w:val="none" w:sz="0" w:space="0" w:color="auto"/>
            <w:bottom w:val="none" w:sz="0" w:space="0" w:color="auto"/>
            <w:right w:val="none" w:sz="0" w:space="0" w:color="auto"/>
          </w:divBdr>
        </w:div>
        <w:div w:id="1973173545">
          <w:marLeft w:val="480"/>
          <w:marRight w:val="0"/>
          <w:marTop w:val="0"/>
          <w:marBottom w:val="0"/>
          <w:divBdr>
            <w:top w:val="none" w:sz="0" w:space="0" w:color="auto"/>
            <w:left w:val="none" w:sz="0" w:space="0" w:color="auto"/>
            <w:bottom w:val="none" w:sz="0" w:space="0" w:color="auto"/>
            <w:right w:val="none" w:sz="0" w:space="0" w:color="auto"/>
          </w:divBdr>
        </w:div>
        <w:div w:id="1948149716">
          <w:marLeft w:val="480"/>
          <w:marRight w:val="0"/>
          <w:marTop w:val="0"/>
          <w:marBottom w:val="0"/>
          <w:divBdr>
            <w:top w:val="none" w:sz="0" w:space="0" w:color="auto"/>
            <w:left w:val="none" w:sz="0" w:space="0" w:color="auto"/>
            <w:bottom w:val="none" w:sz="0" w:space="0" w:color="auto"/>
            <w:right w:val="none" w:sz="0" w:space="0" w:color="auto"/>
          </w:divBdr>
        </w:div>
        <w:div w:id="1183478393">
          <w:marLeft w:val="480"/>
          <w:marRight w:val="0"/>
          <w:marTop w:val="0"/>
          <w:marBottom w:val="0"/>
          <w:divBdr>
            <w:top w:val="none" w:sz="0" w:space="0" w:color="auto"/>
            <w:left w:val="none" w:sz="0" w:space="0" w:color="auto"/>
            <w:bottom w:val="none" w:sz="0" w:space="0" w:color="auto"/>
            <w:right w:val="none" w:sz="0" w:space="0" w:color="auto"/>
          </w:divBdr>
        </w:div>
        <w:div w:id="1055934554">
          <w:marLeft w:val="480"/>
          <w:marRight w:val="0"/>
          <w:marTop w:val="0"/>
          <w:marBottom w:val="0"/>
          <w:divBdr>
            <w:top w:val="none" w:sz="0" w:space="0" w:color="auto"/>
            <w:left w:val="none" w:sz="0" w:space="0" w:color="auto"/>
            <w:bottom w:val="none" w:sz="0" w:space="0" w:color="auto"/>
            <w:right w:val="none" w:sz="0" w:space="0" w:color="auto"/>
          </w:divBdr>
        </w:div>
        <w:div w:id="1070230224">
          <w:marLeft w:val="480"/>
          <w:marRight w:val="0"/>
          <w:marTop w:val="0"/>
          <w:marBottom w:val="0"/>
          <w:divBdr>
            <w:top w:val="none" w:sz="0" w:space="0" w:color="auto"/>
            <w:left w:val="none" w:sz="0" w:space="0" w:color="auto"/>
            <w:bottom w:val="none" w:sz="0" w:space="0" w:color="auto"/>
            <w:right w:val="none" w:sz="0" w:space="0" w:color="auto"/>
          </w:divBdr>
        </w:div>
        <w:div w:id="1205484777">
          <w:marLeft w:val="480"/>
          <w:marRight w:val="0"/>
          <w:marTop w:val="0"/>
          <w:marBottom w:val="0"/>
          <w:divBdr>
            <w:top w:val="none" w:sz="0" w:space="0" w:color="auto"/>
            <w:left w:val="none" w:sz="0" w:space="0" w:color="auto"/>
            <w:bottom w:val="none" w:sz="0" w:space="0" w:color="auto"/>
            <w:right w:val="none" w:sz="0" w:space="0" w:color="auto"/>
          </w:divBdr>
        </w:div>
        <w:div w:id="1430081849">
          <w:marLeft w:val="480"/>
          <w:marRight w:val="0"/>
          <w:marTop w:val="0"/>
          <w:marBottom w:val="0"/>
          <w:divBdr>
            <w:top w:val="none" w:sz="0" w:space="0" w:color="auto"/>
            <w:left w:val="none" w:sz="0" w:space="0" w:color="auto"/>
            <w:bottom w:val="none" w:sz="0" w:space="0" w:color="auto"/>
            <w:right w:val="none" w:sz="0" w:space="0" w:color="auto"/>
          </w:divBdr>
        </w:div>
        <w:div w:id="671906949">
          <w:marLeft w:val="480"/>
          <w:marRight w:val="0"/>
          <w:marTop w:val="0"/>
          <w:marBottom w:val="0"/>
          <w:divBdr>
            <w:top w:val="none" w:sz="0" w:space="0" w:color="auto"/>
            <w:left w:val="none" w:sz="0" w:space="0" w:color="auto"/>
            <w:bottom w:val="none" w:sz="0" w:space="0" w:color="auto"/>
            <w:right w:val="none" w:sz="0" w:space="0" w:color="auto"/>
          </w:divBdr>
        </w:div>
        <w:div w:id="824122771">
          <w:marLeft w:val="480"/>
          <w:marRight w:val="0"/>
          <w:marTop w:val="0"/>
          <w:marBottom w:val="0"/>
          <w:divBdr>
            <w:top w:val="none" w:sz="0" w:space="0" w:color="auto"/>
            <w:left w:val="none" w:sz="0" w:space="0" w:color="auto"/>
            <w:bottom w:val="none" w:sz="0" w:space="0" w:color="auto"/>
            <w:right w:val="none" w:sz="0" w:space="0" w:color="auto"/>
          </w:divBdr>
        </w:div>
        <w:div w:id="606428156">
          <w:marLeft w:val="480"/>
          <w:marRight w:val="0"/>
          <w:marTop w:val="0"/>
          <w:marBottom w:val="0"/>
          <w:divBdr>
            <w:top w:val="none" w:sz="0" w:space="0" w:color="auto"/>
            <w:left w:val="none" w:sz="0" w:space="0" w:color="auto"/>
            <w:bottom w:val="none" w:sz="0" w:space="0" w:color="auto"/>
            <w:right w:val="none" w:sz="0" w:space="0" w:color="auto"/>
          </w:divBdr>
        </w:div>
        <w:div w:id="2043510132">
          <w:marLeft w:val="480"/>
          <w:marRight w:val="0"/>
          <w:marTop w:val="0"/>
          <w:marBottom w:val="0"/>
          <w:divBdr>
            <w:top w:val="none" w:sz="0" w:space="0" w:color="auto"/>
            <w:left w:val="none" w:sz="0" w:space="0" w:color="auto"/>
            <w:bottom w:val="none" w:sz="0" w:space="0" w:color="auto"/>
            <w:right w:val="none" w:sz="0" w:space="0" w:color="auto"/>
          </w:divBdr>
        </w:div>
        <w:div w:id="112139296">
          <w:marLeft w:val="480"/>
          <w:marRight w:val="0"/>
          <w:marTop w:val="0"/>
          <w:marBottom w:val="0"/>
          <w:divBdr>
            <w:top w:val="none" w:sz="0" w:space="0" w:color="auto"/>
            <w:left w:val="none" w:sz="0" w:space="0" w:color="auto"/>
            <w:bottom w:val="none" w:sz="0" w:space="0" w:color="auto"/>
            <w:right w:val="none" w:sz="0" w:space="0" w:color="auto"/>
          </w:divBdr>
        </w:div>
        <w:div w:id="240524875">
          <w:marLeft w:val="480"/>
          <w:marRight w:val="0"/>
          <w:marTop w:val="0"/>
          <w:marBottom w:val="0"/>
          <w:divBdr>
            <w:top w:val="none" w:sz="0" w:space="0" w:color="auto"/>
            <w:left w:val="none" w:sz="0" w:space="0" w:color="auto"/>
            <w:bottom w:val="none" w:sz="0" w:space="0" w:color="auto"/>
            <w:right w:val="none" w:sz="0" w:space="0" w:color="auto"/>
          </w:divBdr>
        </w:div>
        <w:div w:id="1121537549">
          <w:marLeft w:val="480"/>
          <w:marRight w:val="0"/>
          <w:marTop w:val="0"/>
          <w:marBottom w:val="0"/>
          <w:divBdr>
            <w:top w:val="none" w:sz="0" w:space="0" w:color="auto"/>
            <w:left w:val="none" w:sz="0" w:space="0" w:color="auto"/>
            <w:bottom w:val="none" w:sz="0" w:space="0" w:color="auto"/>
            <w:right w:val="none" w:sz="0" w:space="0" w:color="auto"/>
          </w:divBdr>
        </w:div>
        <w:div w:id="2064014417">
          <w:marLeft w:val="480"/>
          <w:marRight w:val="0"/>
          <w:marTop w:val="0"/>
          <w:marBottom w:val="0"/>
          <w:divBdr>
            <w:top w:val="none" w:sz="0" w:space="0" w:color="auto"/>
            <w:left w:val="none" w:sz="0" w:space="0" w:color="auto"/>
            <w:bottom w:val="none" w:sz="0" w:space="0" w:color="auto"/>
            <w:right w:val="none" w:sz="0" w:space="0" w:color="auto"/>
          </w:divBdr>
        </w:div>
        <w:div w:id="957301812">
          <w:marLeft w:val="480"/>
          <w:marRight w:val="0"/>
          <w:marTop w:val="0"/>
          <w:marBottom w:val="0"/>
          <w:divBdr>
            <w:top w:val="none" w:sz="0" w:space="0" w:color="auto"/>
            <w:left w:val="none" w:sz="0" w:space="0" w:color="auto"/>
            <w:bottom w:val="none" w:sz="0" w:space="0" w:color="auto"/>
            <w:right w:val="none" w:sz="0" w:space="0" w:color="auto"/>
          </w:divBdr>
        </w:div>
        <w:div w:id="178586214">
          <w:marLeft w:val="480"/>
          <w:marRight w:val="0"/>
          <w:marTop w:val="0"/>
          <w:marBottom w:val="0"/>
          <w:divBdr>
            <w:top w:val="none" w:sz="0" w:space="0" w:color="auto"/>
            <w:left w:val="none" w:sz="0" w:space="0" w:color="auto"/>
            <w:bottom w:val="none" w:sz="0" w:space="0" w:color="auto"/>
            <w:right w:val="none" w:sz="0" w:space="0" w:color="auto"/>
          </w:divBdr>
        </w:div>
        <w:div w:id="85080510">
          <w:marLeft w:val="480"/>
          <w:marRight w:val="0"/>
          <w:marTop w:val="0"/>
          <w:marBottom w:val="0"/>
          <w:divBdr>
            <w:top w:val="none" w:sz="0" w:space="0" w:color="auto"/>
            <w:left w:val="none" w:sz="0" w:space="0" w:color="auto"/>
            <w:bottom w:val="none" w:sz="0" w:space="0" w:color="auto"/>
            <w:right w:val="none" w:sz="0" w:space="0" w:color="auto"/>
          </w:divBdr>
        </w:div>
        <w:div w:id="1415936102">
          <w:marLeft w:val="480"/>
          <w:marRight w:val="0"/>
          <w:marTop w:val="0"/>
          <w:marBottom w:val="0"/>
          <w:divBdr>
            <w:top w:val="none" w:sz="0" w:space="0" w:color="auto"/>
            <w:left w:val="none" w:sz="0" w:space="0" w:color="auto"/>
            <w:bottom w:val="none" w:sz="0" w:space="0" w:color="auto"/>
            <w:right w:val="none" w:sz="0" w:space="0" w:color="auto"/>
          </w:divBdr>
        </w:div>
        <w:div w:id="201485040">
          <w:marLeft w:val="480"/>
          <w:marRight w:val="0"/>
          <w:marTop w:val="0"/>
          <w:marBottom w:val="0"/>
          <w:divBdr>
            <w:top w:val="none" w:sz="0" w:space="0" w:color="auto"/>
            <w:left w:val="none" w:sz="0" w:space="0" w:color="auto"/>
            <w:bottom w:val="none" w:sz="0" w:space="0" w:color="auto"/>
            <w:right w:val="none" w:sz="0" w:space="0" w:color="auto"/>
          </w:divBdr>
        </w:div>
        <w:div w:id="467599822">
          <w:marLeft w:val="480"/>
          <w:marRight w:val="0"/>
          <w:marTop w:val="0"/>
          <w:marBottom w:val="0"/>
          <w:divBdr>
            <w:top w:val="none" w:sz="0" w:space="0" w:color="auto"/>
            <w:left w:val="none" w:sz="0" w:space="0" w:color="auto"/>
            <w:bottom w:val="none" w:sz="0" w:space="0" w:color="auto"/>
            <w:right w:val="none" w:sz="0" w:space="0" w:color="auto"/>
          </w:divBdr>
        </w:div>
        <w:div w:id="1219559684">
          <w:marLeft w:val="480"/>
          <w:marRight w:val="0"/>
          <w:marTop w:val="0"/>
          <w:marBottom w:val="0"/>
          <w:divBdr>
            <w:top w:val="none" w:sz="0" w:space="0" w:color="auto"/>
            <w:left w:val="none" w:sz="0" w:space="0" w:color="auto"/>
            <w:bottom w:val="none" w:sz="0" w:space="0" w:color="auto"/>
            <w:right w:val="none" w:sz="0" w:space="0" w:color="auto"/>
          </w:divBdr>
        </w:div>
        <w:div w:id="133136012">
          <w:marLeft w:val="480"/>
          <w:marRight w:val="0"/>
          <w:marTop w:val="0"/>
          <w:marBottom w:val="0"/>
          <w:divBdr>
            <w:top w:val="none" w:sz="0" w:space="0" w:color="auto"/>
            <w:left w:val="none" w:sz="0" w:space="0" w:color="auto"/>
            <w:bottom w:val="none" w:sz="0" w:space="0" w:color="auto"/>
            <w:right w:val="none" w:sz="0" w:space="0" w:color="auto"/>
          </w:divBdr>
        </w:div>
        <w:div w:id="1996444797">
          <w:marLeft w:val="480"/>
          <w:marRight w:val="0"/>
          <w:marTop w:val="0"/>
          <w:marBottom w:val="0"/>
          <w:divBdr>
            <w:top w:val="none" w:sz="0" w:space="0" w:color="auto"/>
            <w:left w:val="none" w:sz="0" w:space="0" w:color="auto"/>
            <w:bottom w:val="none" w:sz="0" w:space="0" w:color="auto"/>
            <w:right w:val="none" w:sz="0" w:space="0" w:color="auto"/>
          </w:divBdr>
        </w:div>
        <w:div w:id="1336152449">
          <w:marLeft w:val="480"/>
          <w:marRight w:val="0"/>
          <w:marTop w:val="0"/>
          <w:marBottom w:val="0"/>
          <w:divBdr>
            <w:top w:val="none" w:sz="0" w:space="0" w:color="auto"/>
            <w:left w:val="none" w:sz="0" w:space="0" w:color="auto"/>
            <w:bottom w:val="none" w:sz="0" w:space="0" w:color="auto"/>
            <w:right w:val="none" w:sz="0" w:space="0" w:color="auto"/>
          </w:divBdr>
        </w:div>
        <w:div w:id="302345152">
          <w:marLeft w:val="480"/>
          <w:marRight w:val="0"/>
          <w:marTop w:val="0"/>
          <w:marBottom w:val="0"/>
          <w:divBdr>
            <w:top w:val="none" w:sz="0" w:space="0" w:color="auto"/>
            <w:left w:val="none" w:sz="0" w:space="0" w:color="auto"/>
            <w:bottom w:val="none" w:sz="0" w:space="0" w:color="auto"/>
            <w:right w:val="none" w:sz="0" w:space="0" w:color="auto"/>
          </w:divBdr>
        </w:div>
        <w:div w:id="1137409682">
          <w:marLeft w:val="480"/>
          <w:marRight w:val="0"/>
          <w:marTop w:val="0"/>
          <w:marBottom w:val="0"/>
          <w:divBdr>
            <w:top w:val="none" w:sz="0" w:space="0" w:color="auto"/>
            <w:left w:val="none" w:sz="0" w:space="0" w:color="auto"/>
            <w:bottom w:val="none" w:sz="0" w:space="0" w:color="auto"/>
            <w:right w:val="none" w:sz="0" w:space="0" w:color="auto"/>
          </w:divBdr>
        </w:div>
        <w:div w:id="1701737721">
          <w:marLeft w:val="480"/>
          <w:marRight w:val="0"/>
          <w:marTop w:val="0"/>
          <w:marBottom w:val="0"/>
          <w:divBdr>
            <w:top w:val="none" w:sz="0" w:space="0" w:color="auto"/>
            <w:left w:val="none" w:sz="0" w:space="0" w:color="auto"/>
            <w:bottom w:val="none" w:sz="0" w:space="0" w:color="auto"/>
            <w:right w:val="none" w:sz="0" w:space="0" w:color="auto"/>
          </w:divBdr>
        </w:div>
        <w:div w:id="508179555">
          <w:marLeft w:val="480"/>
          <w:marRight w:val="0"/>
          <w:marTop w:val="0"/>
          <w:marBottom w:val="0"/>
          <w:divBdr>
            <w:top w:val="none" w:sz="0" w:space="0" w:color="auto"/>
            <w:left w:val="none" w:sz="0" w:space="0" w:color="auto"/>
            <w:bottom w:val="none" w:sz="0" w:space="0" w:color="auto"/>
            <w:right w:val="none" w:sz="0" w:space="0" w:color="auto"/>
          </w:divBdr>
        </w:div>
        <w:div w:id="1292059515">
          <w:marLeft w:val="480"/>
          <w:marRight w:val="0"/>
          <w:marTop w:val="0"/>
          <w:marBottom w:val="0"/>
          <w:divBdr>
            <w:top w:val="none" w:sz="0" w:space="0" w:color="auto"/>
            <w:left w:val="none" w:sz="0" w:space="0" w:color="auto"/>
            <w:bottom w:val="none" w:sz="0" w:space="0" w:color="auto"/>
            <w:right w:val="none" w:sz="0" w:space="0" w:color="auto"/>
          </w:divBdr>
        </w:div>
        <w:div w:id="1518346176">
          <w:marLeft w:val="480"/>
          <w:marRight w:val="0"/>
          <w:marTop w:val="0"/>
          <w:marBottom w:val="0"/>
          <w:divBdr>
            <w:top w:val="none" w:sz="0" w:space="0" w:color="auto"/>
            <w:left w:val="none" w:sz="0" w:space="0" w:color="auto"/>
            <w:bottom w:val="none" w:sz="0" w:space="0" w:color="auto"/>
            <w:right w:val="none" w:sz="0" w:space="0" w:color="auto"/>
          </w:divBdr>
        </w:div>
        <w:div w:id="470514918">
          <w:marLeft w:val="480"/>
          <w:marRight w:val="0"/>
          <w:marTop w:val="0"/>
          <w:marBottom w:val="0"/>
          <w:divBdr>
            <w:top w:val="none" w:sz="0" w:space="0" w:color="auto"/>
            <w:left w:val="none" w:sz="0" w:space="0" w:color="auto"/>
            <w:bottom w:val="none" w:sz="0" w:space="0" w:color="auto"/>
            <w:right w:val="none" w:sz="0" w:space="0" w:color="auto"/>
          </w:divBdr>
        </w:div>
        <w:div w:id="900478254">
          <w:marLeft w:val="480"/>
          <w:marRight w:val="0"/>
          <w:marTop w:val="0"/>
          <w:marBottom w:val="0"/>
          <w:divBdr>
            <w:top w:val="none" w:sz="0" w:space="0" w:color="auto"/>
            <w:left w:val="none" w:sz="0" w:space="0" w:color="auto"/>
            <w:bottom w:val="none" w:sz="0" w:space="0" w:color="auto"/>
            <w:right w:val="none" w:sz="0" w:space="0" w:color="auto"/>
          </w:divBdr>
        </w:div>
        <w:div w:id="1341741095">
          <w:marLeft w:val="480"/>
          <w:marRight w:val="0"/>
          <w:marTop w:val="0"/>
          <w:marBottom w:val="0"/>
          <w:divBdr>
            <w:top w:val="none" w:sz="0" w:space="0" w:color="auto"/>
            <w:left w:val="none" w:sz="0" w:space="0" w:color="auto"/>
            <w:bottom w:val="none" w:sz="0" w:space="0" w:color="auto"/>
            <w:right w:val="none" w:sz="0" w:space="0" w:color="auto"/>
          </w:divBdr>
        </w:div>
        <w:div w:id="2036029462">
          <w:marLeft w:val="480"/>
          <w:marRight w:val="0"/>
          <w:marTop w:val="0"/>
          <w:marBottom w:val="0"/>
          <w:divBdr>
            <w:top w:val="none" w:sz="0" w:space="0" w:color="auto"/>
            <w:left w:val="none" w:sz="0" w:space="0" w:color="auto"/>
            <w:bottom w:val="none" w:sz="0" w:space="0" w:color="auto"/>
            <w:right w:val="none" w:sz="0" w:space="0" w:color="auto"/>
          </w:divBdr>
        </w:div>
        <w:div w:id="1399669347">
          <w:marLeft w:val="480"/>
          <w:marRight w:val="0"/>
          <w:marTop w:val="0"/>
          <w:marBottom w:val="0"/>
          <w:divBdr>
            <w:top w:val="none" w:sz="0" w:space="0" w:color="auto"/>
            <w:left w:val="none" w:sz="0" w:space="0" w:color="auto"/>
            <w:bottom w:val="none" w:sz="0" w:space="0" w:color="auto"/>
            <w:right w:val="none" w:sz="0" w:space="0" w:color="auto"/>
          </w:divBdr>
        </w:div>
        <w:div w:id="1505827698">
          <w:marLeft w:val="480"/>
          <w:marRight w:val="0"/>
          <w:marTop w:val="0"/>
          <w:marBottom w:val="0"/>
          <w:divBdr>
            <w:top w:val="none" w:sz="0" w:space="0" w:color="auto"/>
            <w:left w:val="none" w:sz="0" w:space="0" w:color="auto"/>
            <w:bottom w:val="none" w:sz="0" w:space="0" w:color="auto"/>
            <w:right w:val="none" w:sz="0" w:space="0" w:color="auto"/>
          </w:divBdr>
        </w:div>
        <w:div w:id="1777483941">
          <w:marLeft w:val="480"/>
          <w:marRight w:val="0"/>
          <w:marTop w:val="0"/>
          <w:marBottom w:val="0"/>
          <w:divBdr>
            <w:top w:val="none" w:sz="0" w:space="0" w:color="auto"/>
            <w:left w:val="none" w:sz="0" w:space="0" w:color="auto"/>
            <w:bottom w:val="none" w:sz="0" w:space="0" w:color="auto"/>
            <w:right w:val="none" w:sz="0" w:space="0" w:color="auto"/>
          </w:divBdr>
        </w:div>
        <w:div w:id="121193418">
          <w:marLeft w:val="480"/>
          <w:marRight w:val="0"/>
          <w:marTop w:val="0"/>
          <w:marBottom w:val="0"/>
          <w:divBdr>
            <w:top w:val="none" w:sz="0" w:space="0" w:color="auto"/>
            <w:left w:val="none" w:sz="0" w:space="0" w:color="auto"/>
            <w:bottom w:val="none" w:sz="0" w:space="0" w:color="auto"/>
            <w:right w:val="none" w:sz="0" w:space="0" w:color="auto"/>
          </w:divBdr>
        </w:div>
        <w:div w:id="859247848">
          <w:marLeft w:val="480"/>
          <w:marRight w:val="0"/>
          <w:marTop w:val="0"/>
          <w:marBottom w:val="0"/>
          <w:divBdr>
            <w:top w:val="none" w:sz="0" w:space="0" w:color="auto"/>
            <w:left w:val="none" w:sz="0" w:space="0" w:color="auto"/>
            <w:bottom w:val="none" w:sz="0" w:space="0" w:color="auto"/>
            <w:right w:val="none" w:sz="0" w:space="0" w:color="auto"/>
          </w:divBdr>
        </w:div>
        <w:div w:id="630672414">
          <w:marLeft w:val="480"/>
          <w:marRight w:val="0"/>
          <w:marTop w:val="0"/>
          <w:marBottom w:val="0"/>
          <w:divBdr>
            <w:top w:val="none" w:sz="0" w:space="0" w:color="auto"/>
            <w:left w:val="none" w:sz="0" w:space="0" w:color="auto"/>
            <w:bottom w:val="none" w:sz="0" w:space="0" w:color="auto"/>
            <w:right w:val="none" w:sz="0" w:space="0" w:color="auto"/>
          </w:divBdr>
        </w:div>
        <w:div w:id="958758320">
          <w:marLeft w:val="480"/>
          <w:marRight w:val="0"/>
          <w:marTop w:val="0"/>
          <w:marBottom w:val="0"/>
          <w:divBdr>
            <w:top w:val="none" w:sz="0" w:space="0" w:color="auto"/>
            <w:left w:val="none" w:sz="0" w:space="0" w:color="auto"/>
            <w:bottom w:val="none" w:sz="0" w:space="0" w:color="auto"/>
            <w:right w:val="none" w:sz="0" w:space="0" w:color="auto"/>
          </w:divBdr>
        </w:div>
        <w:div w:id="1973632080">
          <w:marLeft w:val="480"/>
          <w:marRight w:val="0"/>
          <w:marTop w:val="0"/>
          <w:marBottom w:val="0"/>
          <w:divBdr>
            <w:top w:val="none" w:sz="0" w:space="0" w:color="auto"/>
            <w:left w:val="none" w:sz="0" w:space="0" w:color="auto"/>
            <w:bottom w:val="none" w:sz="0" w:space="0" w:color="auto"/>
            <w:right w:val="none" w:sz="0" w:space="0" w:color="auto"/>
          </w:divBdr>
        </w:div>
        <w:div w:id="1853105827">
          <w:marLeft w:val="480"/>
          <w:marRight w:val="0"/>
          <w:marTop w:val="0"/>
          <w:marBottom w:val="0"/>
          <w:divBdr>
            <w:top w:val="none" w:sz="0" w:space="0" w:color="auto"/>
            <w:left w:val="none" w:sz="0" w:space="0" w:color="auto"/>
            <w:bottom w:val="none" w:sz="0" w:space="0" w:color="auto"/>
            <w:right w:val="none" w:sz="0" w:space="0" w:color="auto"/>
          </w:divBdr>
        </w:div>
        <w:div w:id="1182620433">
          <w:marLeft w:val="480"/>
          <w:marRight w:val="0"/>
          <w:marTop w:val="0"/>
          <w:marBottom w:val="0"/>
          <w:divBdr>
            <w:top w:val="none" w:sz="0" w:space="0" w:color="auto"/>
            <w:left w:val="none" w:sz="0" w:space="0" w:color="auto"/>
            <w:bottom w:val="none" w:sz="0" w:space="0" w:color="auto"/>
            <w:right w:val="none" w:sz="0" w:space="0" w:color="auto"/>
          </w:divBdr>
        </w:div>
        <w:div w:id="1322126140">
          <w:marLeft w:val="480"/>
          <w:marRight w:val="0"/>
          <w:marTop w:val="0"/>
          <w:marBottom w:val="0"/>
          <w:divBdr>
            <w:top w:val="none" w:sz="0" w:space="0" w:color="auto"/>
            <w:left w:val="none" w:sz="0" w:space="0" w:color="auto"/>
            <w:bottom w:val="none" w:sz="0" w:space="0" w:color="auto"/>
            <w:right w:val="none" w:sz="0" w:space="0" w:color="auto"/>
          </w:divBdr>
        </w:div>
        <w:div w:id="65614656">
          <w:marLeft w:val="480"/>
          <w:marRight w:val="0"/>
          <w:marTop w:val="0"/>
          <w:marBottom w:val="0"/>
          <w:divBdr>
            <w:top w:val="none" w:sz="0" w:space="0" w:color="auto"/>
            <w:left w:val="none" w:sz="0" w:space="0" w:color="auto"/>
            <w:bottom w:val="none" w:sz="0" w:space="0" w:color="auto"/>
            <w:right w:val="none" w:sz="0" w:space="0" w:color="auto"/>
          </w:divBdr>
        </w:div>
        <w:div w:id="1172527058">
          <w:marLeft w:val="480"/>
          <w:marRight w:val="0"/>
          <w:marTop w:val="0"/>
          <w:marBottom w:val="0"/>
          <w:divBdr>
            <w:top w:val="none" w:sz="0" w:space="0" w:color="auto"/>
            <w:left w:val="none" w:sz="0" w:space="0" w:color="auto"/>
            <w:bottom w:val="none" w:sz="0" w:space="0" w:color="auto"/>
            <w:right w:val="none" w:sz="0" w:space="0" w:color="auto"/>
          </w:divBdr>
        </w:div>
        <w:div w:id="576403267">
          <w:marLeft w:val="480"/>
          <w:marRight w:val="0"/>
          <w:marTop w:val="0"/>
          <w:marBottom w:val="0"/>
          <w:divBdr>
            <w:top w:val="none" w:sz="0" w:space="0" w:color="auto"/>
            <w:left w:val="none" w:sz="0" w:space="0" w:color="auto"/>
            <w:bottom w:val="none" w:sz="0" w:space="0" w:color="auto"/>
            <w:right w:val="none" w:sz="0" w:space="0" w:color="auto"/>
          </w:divBdr>
        </w:div>
        <w:div w:id="746072801">
          <w:marLeft w:val="480"/>
          <w:marRight w:val="0"/>
          <w:marTop w:val="0"/>
          <w:marBottom w:val="0"/>
          <w:divBdr>
            <w:top w:val="none" w:sz="0" w:space="0" w:color="auto"/>
            <w:left w:val="none" w:sz="0" w:space="0" w:color="auto"/>
            <w:bottom w:val="none" w:sz="0" w:space="0" w:color="auto"/>
            <w:right w:val="none" w:sz="0" w:space="0" w:color="auto"/>
          </w:divBdr>
        </w:div>
        <w:div w:id="506477491">
          <w:marLeft w:val="480"/>
          <w:marRight w:val="0"/>
          <w:marTop w:val="0"/>
          <w:marBottom w:val="0"/>
          <w:divBdr>
            <w:top w:val="none" w:sz="0" w:space="0" w:color="auto"/>
            <w:left w:val="none" w:sz="0" w:space="0" w:color="auto"/>
            <w:bottom w:val="none" w:sz="0" w:space="0" w:color="auto"/>
            <w:right w:val="none" w:sz="0" w:space="0" w:color="auto"/>
          </w:divBdr>
        </w:div>
        <w:div w:id="1370912883">
          <w:marLeft w:val="480"/>
          <w:marRight w:val="0"/>
          <w:marTop w:val="0"/>
          <w:marBottom w:val="0"/>
          <w:divBdr>
            <w:top w:val="none" w:sz="0" w:space="0" w:color="auto"/>
            <w:left w:val="none" w:sz="0" w:space="0" w:color="auto"/>
            <w:bottom w:val="none" w:sz="0" w:space="0" w:color="auto"/>
            <w:right w:val="none" w:sz="0" w:space="0" w:color="auto"/>
          </w:divBdr>
        </w:div>
        <w:div w:id="2089035411">
          <w:marLeft w:val="480"/>
          <w:marRight w:val="0"/>
          <w:marTop w:val="0"/>
          <w:marBottom w:val="0"/>
          <w:divBdr>
            <w:top w:val="none" w:sz="0" w:space="0" w:color="auto"/>
            <w:left w:val="none" w:sz="0" w:space="0" w:color="auto"/>
            <w:bottom w:val="none" w:sz="0" w:space="0" w:color="auto"/>
            <w:right w:val="none" w:sz="0" w:space="0" w:color="auto"/>
          </w:divBdr>
        </w:div>
        <w:div w:id="1870793641">
          <w:marLeft w:val="480"/>
          <w:marRight w:val="0"/>
          <w:marTop w:val="0"/>
          <w:marBottom w:val="0"/>
          <w:divBdr>
            <w:top w:val="none" w:sz="0" w:space="0" w:color="auto"/>
            <w:left w:val="none" w:sz="0" w:space="0" w:color="auto"/>
            <w:bottom w:val="none" w:sz="0" w:space="0" w:color="auto"/>
            <w:right w:val="none" w:sz="0" w:space="0" w:color="auto"/>
          </w:divBdr>
        </w:div>
        <w:div w:id="1518739505">
          <w:marLeft w:val="480"/>
          <w:marRight w:val="0"/>
          <w:marTop w:val="0"/>
          <w:marBottom w:val="0"/>
          <w:divBdr>
            <w:top w:val="none" w:sz="0" w:space="0" w:color="auto"/>
            <w:left w:val="none" w:sz="0" w:space="0" w:color="auto"/>
            <w:bottom w:val="none" w:sz="0" w:space="0" w:color="auto"/>
            <w:right w:val="none" w:sz="0" w:space="0" w:color="auto"/>
          </w:divBdr>
        </w:div>
        <w:div w:id="331689775">
          <w:marLeft w:val="480"/>
          <w:marRight w:val="0"/>
          <w:marTop w:val="0"/>
          <w:marBottom w:val="0"/>
          <w:divBdr>
            <w:top w:val="none" w:sz="0" w:space="0" w:color="auto"/>
            <w:left w:val="none" w:sz="0" w:space="0" w:color="auto"/>
            <w:bottom w:val="none" w:sz="0" w:space="0" w:color="auto"/>
            <w:right w:val="none" w:sz="0" w:space="0" w:color="auto"/>
          </w:divBdr>
        </w:div>
        <w:div w:id="619801313">
          <w:marLeft w:val="480"/>
          <w:marRight w:val="0"/>
          <w:marTop w:val="0"/>
          <w:marBottom w:val="0"/>
          <w:divBdr>
            <w:top w:val="none" w:sz="0" w:space="0" w:color="auto"/>
            <w:left w:val="none" w:sz="0" w:space="0" w:color="auto"/>
            <w:bottom w:val="none" w:sz="0" w:space="0" w:color="auto"/>
            <w:right w:val="none" w:sz="0" w:space="0" w:color="auto"/>
          </w:divBdr>
        </w:div>
        <w:div w:id="1723942073">
          <w:marLeft w:val="480"/>
          <w:marRight w:val="0"/>
          <w:marTop w:val="0"/>
          <w:marBottom w:val="0"/>
          <w:divBdr>
            <w:top w:val="none" w:sz="0" w:space="0" w:color="auto"/>
            <w:left w:val="none" w:sz="0" w:space="0" w:color="auto"/>
            <w:bottom w:val="none" w:sz="0" w:space="0" w:color="auto"/>
            <w:right w:val="none" w:sz="0" w:space="0" w:color="auto"/>
          </w:divBdr>
        </w:div>
        <w:div w:id="377314629">
          <w:marLeft w:val="480"/>
          <w:marRight w:val="0"/>
          <w:marTop w:val="0"/>
          <w:marBottom w:val="0"/>
          <w:divBdr>
            <w:top w:val="none" w:sz="0" w:space="0" w:color="auto"/>
            <w:left w:val="none" w:sz="0" w:space="0" w:color="auto"/>
            <w:bottom w:val="none" w:sz="0" w:space="0" w:color="auto"/>
            <w:right w:val="none" w:sz="0" w:space="0" w:color="auto"/>
          </w:divBdr>
        </w:div>
        <w:div w:id="1178810737">
          <w:marLeft w:val="480"/>
          <w:marRight w:val="0"/>
          <w:marTop w:val="0"/>
          <w:marBottom w:val="0"/>
          <w:divBdr>
            <w:top w:val="none" w:sz="0" w:space="0" w:color="auto"/>
            <w:left w:val="none" w:sz="0" w:space="0" w:color="auto"/>
            <w:bottom w:val="none" w:sz="0" w:space="0" w:color="auto"/>
            <w:right w:val="none" w:sz="0" w:space="0" w:color="auto"/>
          </w:divBdr>
        </w:div>
        <w:div w:id="1226795866">
          <w:marLeft w:val="480"/>
          <w:marRight w:val="0"/>
          <w:marTop w:val="0"/>
          <w:marBottom w:val="0"/>
          <w:divBdr>
            <w:top w:val="none" w:sz="0" w:space="0" w:color="auto"/>
            <w:left w:val="none" w:sz="0" w:space="0" w:color="auto"/>
            <w:bottom w:val="none" w:sz="0" w:space="0" w:color="auto"/>
            <w:right w:val="none" w:sz="0" w:space="0" w:color="auto"/>
          </w:divBdr>
        </w:div>
        <w:div w:id="2055539053">
          <w:marLeft w:val="480"/>
          <w:marRight w:val="0"/>
          <w:marTop w:val="0"/>
          <w:marBottom w:val="0"/>
          <w:divBdr>
            <w:top w:val="none" w:sz="0" w:space="0" w:color="auto"/>
            <w:left w:val="none" w:sz="0" w:space="0" w:color="auto"/>
            <w:bottom w:val="none" w:sz="0" w:space="0" w:color="auto"/>
            <w:right w:val="none" w:sz="0" w:space="0" w:color="auto"/>
          </w:divBdr>
        </w:div>
        <w:div w:id="484472280">
          <w:marLeft w:val="480"/>
          <w:marRight w:val="0"/>
          <w:marTop w:val="0"/>
          <w:marBottom w:val="0"/>
          <w:divBdr>
            <w:top w:val="none" w:sz="0" w:space="0" w:color="auto"/>
            <w:left w:val="none" w:sz="0" w:space="0" w:color="auto"/>
            <w:bottom w:val="none" w:sz="0" w:space="0" w:color="auto"/>
            <w:right w:val="none" w:sz="0" w:space="0" w:color="auto"/>
          </w:divBdr>
        </w:div>
        <w:div w:id="102120263">
          <w:marLeft w:val="480"/>
          <w:marRight w:val="0"/>
          <w:marTop w:val="0"/>
          <w:marBottom w:val="0"/>
          <w:divBdr>
            <w:top w:val="none" w:sz="0" w:space="0" w:color="auto"/>
            <w:left w:val="none" w:sz="0" w:space="0" w:color="auto"/>
            <w:bottom w:val="none" w:sz="0" w:space="0" w:color="auto"/>
            <w:right w:val="none" w:sz="0" w:space="0" w:color="auto"/>
          </w:divBdr>
        </w:div>
        <w:div w:id="589435591">
          <w:marLeft w:val="480"/>
          <w:marRight w:val="0"/>
          <w:marTop w:val="0"/>
          <w:marBottom w:val="0"/>
          <w:divBdr>
            <w:top w:val="none" w:sz="0" w:space="0" w:color="auto"/>
            <w:left w:val="none" w:sz="0" w:space="0" w:color="auto"/>
            <w:bottom w:val="none" w:sz="0" w:space="0" w:color="auto"/>
            <w:right w:val="none" w:sz="0" w:space="0" w:color="auto"/>
          </w:divBdr>
        </w:div>
        <w:div w:id="2066905639">
          <w:marLeft w:val="480"/>
          <w:marRight w:val="0"/>
          <w:marTop w:val="0"/>
          <w:marBottom w:val="0"/>
          <w:divBdr>
            <w:top w:val="none" w:sz="0" w:space="0" w:color="auto"/>
            <w:left w:val="none" w:sz="0" w:space="0" w:color="auto"/>
            <w:bottom w:val="none" w:sz="0" w:space="0" w:color="auto"/>
            <w:right w:val="none" w:sz="0" w:space="0" w:color="auto"/>
          </w:divBdr>
        </w:div>
        <w:div w:id="1746684841">
          <w:marLeft w:val="480"/>
          <w:marRight w:val="0"/>
          <w:marTop w:val="0"/>
          <w:marBottom w:val="0"/>
          <w:divBdr>
            <w:top w:val="none" w:sz="0" w:space="0" w:color="auto"/>
            <w:left w:val="none" w:sz="0" w:space="0" w:color="auto"/>
            <w:bottom w:val="none" w:sz="0" w:space="0" w:color="auto"/>
            <w:right w:val="none" w:sz="0" w:space="0" w:color="auto"/>
          </w:divBdr>
        </w:div>
        <w:div w:id="1131703603">
          <w:marLeft w:val="480"/>
          <w:marRight w:val="0"/>
          <w:marTop w:val="0"/>
          <w:marBottom w:val="0"/>
          <w:divBdr>
            <w:top w:val="none" w:sz="0" w:space="0" w:color="auto"/>
            <w:left w:val="none" w:sz="0" w:space="0" w:color="auto"/>
            <w:bottom w:val="none" w:sz="0" w:space="0" w:color="auto"/>
            <w:right w:val="none" w:sz="0" w:space="0" w:color="auto"/>
          </w:divBdr>
        </w:div>
        <w:div w:id="1714576895">
          <w:marLeft w:val="480"/>
          <w:marRight w:val="0"/>
          <w:marTop w:val="0"/>
          <w:marBottom w:val="0"/>
          <w:divBdr>
            <w:top w:val="none" w:sz="0" w:space="0" w:color="auto"/>
            <w:left w:val="none" w:sz="0" w:space="0" w:color="auto"/>
            <w:bottom w:val="none" w:sz="0" w:space="0" w:color="auto"/>
            <w:right w:val="none" w:sz="0" w:space="0" w:color="auto"/>
          </w:divBdr>
        </w:div>
        <w:div w:id="578713978">
          <w:marLeft w:val="480"/>
          <w:marRight w:val="0"/>
          <w:marTop w:val="0"/>
          <w:marBottom w:val="0"/>
          <w:divBdr>
            <w:top w:val="none" w:sz="0" w:space="0" w:color="auto"/>
            <w:left w:val="none" w:sz="0" w:space="0" w:color="auto"/>
            <w:bottom w:val="none" w:sz="0" w:space="0" w:color="auto"/>
            <w:right w:val="none" w:sz="0" w:space="0" w:color="auto"/>
          </w:divBdr>
        </w:div>
        <w:div w:id="1572807363">
          <w:marLeft w:val="480"/>
          <w:marRight w:val="0"/>
          <w:marTop w:val="0"/>
          <w:marBottom w:val="0"/>
          <w:divBdr>
            <w:top w:val="none" w:sz="0" w:space="0" w:color="auto"/>
            <w:left w:val="none" w:sz="0" w:space="0" w:color="auto"/>
            <w:bottom w:val="none" w:sz="0" w:space="0" w:color="auto"/>
            <w:right w:val="none" w:sz="0" w:space="0" w:color="auto"/>
          </w:divBdr>
        </w:div>
        <w:div w:id="518280048">
          <w:marLeft w:val="480"/>
          <w:marRight w:val="0"/>
          <w:marTop w:val="0"/>
          <w:marBottom w:val="0"/>
          <w:divBdr>
            <w:top w:val="none" w:sz="0" w:space="0" w:color="auto"/>
            <w:left w:val="none" w:sz="0" w:space="0" w:color="auto"/>
            <w:bottom w:val="none" w:sz="0" w:space="0" w:color="auto"/>
            <w:right w:val="none" w:sz="0" w:space="0" w:color="auto"/>
          </w:divBdr>
        </w:div>
        <w:div w:id="38668481">
          <w:marLeft w:val="480"/>
          <w:marRight w:val="0"/>
          <w:marTop w:val="0"/>
          <w:marBottom w:val="0"/>
          <w:divBdr>
            <w:top w:val="none" w:sz="0" w:space="0" w:color="auto"/>
            <w:left w:val="none" w:sz="0" w:space="0" w:color="auto"/>
            <w:bottom w:val="none" w:sz="0" w:space="0" w:color="auto"/>
            <w:right w:val="none" w:sz="0" w:space="0" w:color="auto"/>
          </w:divBdr>
        </w:div>
        <w:div w:id="1710718599">
          <w:marLeft w:val="480"/>
          <w:marRight w:val="0"/>
          <w:marTop w:val="0"/>
          <w:marBottom w:val="0"/>
          <w:divBdr>
            <w:top w:val="none" w:sz="0" w:space="0" w:color="auto"/>
            <w:left w:val="none" w:sz="0" w:space="0" w:color="auto"/>
            <w:bottom w:val="none" w:sz="0" w:space="0" w:color="auto"/>
            <w:right w:val="none" w:sz="0" w:space="0" w:color="auto"/>
          </w:divBdr>
        </w:div>
        <w:div w:id="1078479901">
          <w:marLeft w:val="480"/>
          <w:marRight w:val="0"/>
          <w:marTop w:val="0"/>
          <w:marBottom w:val="0"/>
          <w:divBdr>
            <w:top w:val="none" w:sz="0" w:space="0" w:color="auto"/>
            <w:left w:val="none" w:sz="0" w:space="0" w:color="auto"/>
            <w:bottom w:val="none" w:sz="0" w:space="0" w:color="auto"/>
            <w:right w:val="none" w:sz="0" w:space="0" w:color="auto"/>
          </w:divBdr>
        </w:div>
        <w:div w:id="417291276">
          <w:marLeft w:val="480"/>
          <w:marRight w:val="0"/>
          <w:marTop w:val="0"/>
          <w:marBottom w:val="0"/>
          <w:divBdr>
            <w:top w:val="none" w:sz="0" w:space="0" w:color="auto"/>
            <w:left w:val="none" w:sz="0" w:space="0" w:color="auto"/>
            <w:bottom w:val="none" w:sz="0" w:space="0" w:color="auto"/>
            <w:right w:val="none" w:sz="0" w:space="0" w:color="auto"/>
          </w:divBdr>
        </w:div>
        <w:div w:id="1848514814">
          <w:marLeft w:val="480"/>
          <w:marRight w:val="0"/>
          <w:marTop w:val="0"/>
          <w:marBottom w:val="0"/>
          <w:divBdr>
            <w:top w:val="none" w:sz="0" w:space="0" w:color="auto"/>
            <w:left w:val="none" w:sz="0" w:space="0" w:color="auto"/>
            <w:bottom w:val="none" w:sz="0" w:space="0" w:color="auto"/>
            <w:right w:val="none" w:sz="0" w:space="0" w:color="auto"/>
          </w:divBdr>
        </w:div>
        <w:div w:id="1445541300">
          <w:marLeft w:val="480"/>
          <w:marRight w:val="0"/>
          <w:marTop w:val="0"/>
          <w:marBottom w:val="0"/>
          <w:divBdr>
            <w:top w:val="none" w:sz="0" w:space="0" w:color="auto"/>
            <w:left w:val="none" w:sz="0" w:space="0" w:color="auto"/>
            <w:bottom w:val="none" w:sz="0" w:space="0" w:color="auto"/>
            <w:right w:val="none" w:sz="0" w:space="0" w:color="auto"/>
          </w:divBdr>
        </w:div>
        <w:div w:id="1567572153">
          <w:marLeft w:val="480"/>
          <w:marRight w:val="0"/>
          <w:marTop w:val="0"/>
          <w:marBottom w:val="0"/>
          <w:divBdr>
            <w:top w:val="none" w:sz="0" w:space="0" w:color="auto"/>
            <w:left w:val="none" w:sz="0" w:space="0" w:color="auto"/>
            <w:bottom w:val="none" w:sz="0" w:space="0" w:color="auto"/>
            <w:right w:val="none" w:sz="0" w:space="0" w:color="auto"/>
          </w:divBdr>
        </w:div>
        <w:div w:id="244190676">
          <w:marLeft w:val="480"/>
          <w:marRight w:val="0"/>
          <w:marTop w:val="0"/>
          <w:marBottom w:val="0"/>
          <w:divBdr>
            <w:top w:val="none" w:sz="0" w:space="0" w:color="auto"/>
            <w:left w:val="none" w:sz="0" w:space="0" w:color="auto"/>
            <w:bottom w:val="none" w:sz="0" w:space="0" w:color="auto"/>
            <w:right w:val="none" w:sz="0" w:space="0" w:color="auto"/>
          </w:divBdr>
        </w:div>
        <w:div w:id="171261171">
          <w:marLeft w:val="480"/>
          <w:marRight w:val="0"/>
          <w:marTop w:val="0"/>
          <w:marBottom w:val="0"/>
          <w:divBdr>
            <w:top w:val="none" w:sz="0" w:space="0" w:color="auto"/>
            <w:left w:val="none" w:sz="0" w:space="0" w:color="auto"/>
            <w:bottom w:val="none" w:sz="0" w:space="0" w:color="auto"/>
            <w:right w:val="none" w:sz="0" w:space="0" w:color="auto"/>
          </w:divBdr>
        </w:div>
        <w:div w:id="1615482293">
          <w:marLeft w:val="480"/>
          <w:marRight w:val="0"/>
          <w:marTop w:val="0"/>
          <w:marBottom w:val="0"/>
          <w:divBdr>
            <w:top w:val="none" w:sz="0" w:space="0" w:color="auto"/>
            <w:left w:val="none" w:sz="0" w:space="0" w:color="auto"/>
            <w:bottom w:val="none" w:sz="0" w:space="0" w:color="auto"/>
            <w:right w:val="none" w:sz="0" w:space="0" w:color="auto"/>
          </w:divBdr>
        </w:div>
        <w:div w:id="780030305">
          <w:marLeft w:val="480"/>
          <w:marRight w:val="0"/>
          <w:marTop w:val="0"/>
          <w:marBottom w:val="0"/>
          <w:divBdr>
            <w:top w:val="none" w:sz="0" w:space="0" w:color="auto"/>
            <w:left w:val="none" w:sz="0" w:space="0" w:color="auto"/>
            <w:bottom w:val="none" w:sz="0" w:space="0" w:color="auto"/>
            <w:right w:val="none" w:sz="0" w:space="0" w:color="auto"/>
          </w:divBdr>
        </w:div>
        <w:div w:id="188229052">
          <w:marLeft w:val="480"/>
          <w:marRight w:val="0"/>
          <w:marTop w:val="0"/>
          <w:marBottom w:val="0"/>
          <w:divBdr>
            <w:top w:val="none" w:sz="0" w:space="0" w:color="auto"/>
            <w:left w:val="none" w:sz="0" w:space="0" w:color="auto"/>
            <w:bottom w:val="none" w:sz="0" w:space="0" w:color="auto"/>
            <w:right w:val="none" w:sz="0" w:space="0" w:color="auto"/>
          </w:divBdr>
        </w:div>
        <w:div w:id="970862189">
          <w:marLeft w:val="480"/>
          <w:marRight w:val="0"/>
          <w:marTop w:val="0"/>
          <w:marBottom w:val="0"/>
          <w:divBdr>
            <w:top w:val="none" w:sz="0" w:space="0" w:color="auto"/>
            <w:left w:val="none" w:sz="0" w:space="0" w:color="auto"/>
            <w:bottom w:val="none" w:sz="0" w:space="0" w:color="auto"/>
            <w:right w:val="none" w:sz="0" w:space="0" w:color="auto"/>
          </w:divBdr>
        </w:div>
        <w:div w:id="515314067">
          <w:marLeft w:val="480"/>
          <w:marRight w:val="0"/>
          <w:marTop w:val="0"/>
          <w:marBottom w:val="0"/>
          <w:divBdr>
            <w:top w:val="none" w:sz="0" w:space="0" w:color="auto"/>
            <w:left w:val="none" w:sz="0" w:space="0" w:color="auto"/>
            <w:bottom w:val="none" w:sz="0" w:space="0" w:color="auto"/>
            <w:right w:val="none" w:sz="0" w:space="0" w:color="auto"/>
          </w:divBdr>
        </w:div>
        <w:div w:id="1325085851">
          <w:marLeft w:val="480"/>
          <w:marRight w:val="0"/>
          <w:marTop w:val="0"/>
          <w:marBottom w:val="0"/>
          <w:divBdr>
            <w:top w:val="none" w:sz="0" w:space="0" w:color="auto"/>
            <w:left w:val="none" w:sz="0" w:space="0" w:color="auto"/>
            <w:bottom w:val="none" w:sz="0" w:space="0" w:color="auto"/>
            <w:right w:val="none" w:sz="0" w:space="0" w:color="auto"/>
          </w:divBdr>
        </w:div>
        <w:div w:id="950670782">
          <w:marLeft w:val="480"/>
          <w:marRight w:val="0"/>
          <w:marTop w:val="0"/>
          <w:marBottom w:val="0"/>
          <w:divBdr>
            <w:top w:val="none" w:sz="0" w:space="0" w:color="auto"/>
            <w:left w:val="none" w:sz="0" w:space="0" w:color="auto"/>
            <w:bottom w:val="none" w:sz="0" w:space="0" w:color="auto"/>
            <w:right w:val="none" w:sz="0" w:space="0" w:color="auto"/>
          </w:divBdr>
        </w:div>
        <w:div w:id="889414577">
          <w:marLeft w:val="480"/>
          <w:marRight w:val="0"/>
          <w:marTop w:val="0"/>
          <w:marBottom w:val="0"/>
          <w:divBdr>
            <w:top w:val="none" w:sz="0" w:space="0" w:color="auto"/>
            <w:left w:val="none" w:sz="0" w:space="0" w:color="auto"/>
            <w:bottom w:val="none" w:sz="0" w:space="0" w:color="auto"/>
            <w:right w:val="none" w:sz="0" w:space="0" w:color="auto"/>
          </w:divBdr>
        </w:div>
        <w:div w:id="443423135">
          <w:marLeft w:val="480"/>
          <w:marRight w:val="0"/>
          <w:marTop w:val="0"/>
          <w:marBottom w:val="0"/>
          <w:divBdr>
            <w:top w:val="none" w:sz="0" w:space="0" w:color="auto"/>
            <w:left w:val="none" w:sz="0" w:space="0" w:color="auto"/>
            <w:bottom w:val="none" w:sz="0" w:space="0" w:color="auto"/>
            <w:right w:val="none" w:sz="0" w:space="0" w:color="auto"/>
          </w:divBdr>
        </w:div>
        <w:div w:id="151529692">
          <w:marLeft w:val="480"/>
          <w:marRight w:val="0"/>
          <w:marTop w:val="0"/>
          <w:marBottom w:val="0"/>
          <w:divBdr>
            <w:top w:val="none" w:sz="0" w:space="0" w:color="auto"/>
            <w:left w:val="none" w:sz="0" w:space="0" w:color="auto"/>
            <w:bottom w:val="none" w:sz="0" w:space="0" w:color="auto"/>
            <w:right w:val="none" w:sz="0" w:space="0" w:color="auto"/>
          </w:divBdr>
        </w:div>
        <w:div w:id="418871850">
          <w:marLeft w:val="480"/>
          <w:marRight w:val="0"/>
          <w:marTop w:val="0"/>
          <w:marBottom w:val="0"/>
          <w:divBdr>
            <w:top w:val="none" w:sz="0" w:space="0" w:color="auto"/>
            <w:left w:val="none" w:sz="0" w:space="0" w:color="auto"/>
            <w:bottom w:val="none" w:sz="0" w:space="0" w:color="auto"/>
            <w:right w:val="none" w:sz="0" w:space="0" w:color="auto"/>
          </w:divBdr>
        </w:div>
        <w:div w:id="1062172066">
          <w:marLeft w:val="480"/>
          <w:marRight w:val="0"/>
          <w:marTop w:val="0"/>
          <w:marBottom w:val="0"/>
          <w:divBdr>
            <w:top w:val="none" w:sz="0" w:space="0" w:color="auto"/>
            <w:left w:val="none" w:sz="0" w:space="0" w:color="auto"/>
            <w:bottom w:val="none" w:sz="0" w:space="0" w:color="auto"/>
            <w:right w:val="none" w:sz="0" w:space="0" w:color="auto"/>
          </w:divBdr>
        </w:div>
        <w:div w:id="91054961">
          <w:marLeft w:val="480"/>
          <w:marRight w:val="0"/>
          <w:marTop w:val="0"/>
          <w:marBottom w:val="0"/>
          <w:divBdr>
            <w:top w:val="none" w:sz="0" w:space="0" w:color="auto"/>
            <w:left w:val="none" w:sz="0" w:space="0" w:color="auto"/>
            <w:bottom w:val="none" w:sz="0" w:space="0" w:color="auto"/>
            <w:right w:val="none" w:sz="0" w:space="0" w:color="auto"/>
          </w:divBdr>
        </w:div>
        <w:div w:id="417990843">
          <w:marLeft w:val="480"/>
          <w:marRight w:val="0"/>
          <w:marTop w:val="0"/>
          <w:marBottom w:val="0"/>
          <w:divBdr>
            <w:top w:val="none" w:sz="0" w:space="0" w:color="auto"/>
            <w:left w:val="none" w:sz="0" w:space="0" w:color="auto"/>
            <w:bottom w:val="none" w:sz="0" w:space="0" w:color="auto"/>
            <w:right w:val="none" w:sz="0" w:space="0" w:color="auto"/>
          </w:divBdr>
        </w:div>
        <w:div w:id="99573174">
          <w:marLeft w:val="480"/>
          <w:marRight w:val="0"/>
          <w:marTop w:val="0"/>
          <w:marBottom w:val="0"/>
          <w:divBdr>
            <w:top w:val="none" w:sz="0" w:space="0" w:color="auto"/>
            <w:left w:val="none" w:sz="0" w:space="0" w:color="auto"/>
            <w:bottom w:val="none" w:sz="0" w:space="0" w:color="auto"/>
            <w:right w:val="none" w:sz="0" w:space="0" w:color="auto"/>
          </w:divBdr>
        </w:div>
        <w:div w:id="1037504452">
          <w:marLeft w:val="480"/>
          <w:marRight w:val="0"/>
          <w:marTop w:val="0"/>
          <w:marBottom w:val="0"/>
          <w:divBdr>
            <w:top w:val="none" w:sz="0" w:space="0" w:color="auto"/>
            <w:left w:val="none" w:sz="0" w:space="0" w:color="auto"/>
            <w:bottom w:val="none" w:sz="0" w:space="0" w:color="auto"/>
            <w:right w:val="none" w:sz="0" w:space="0" w:color="auto"/>
          </w:divBdr>
        </w:div>
        <w:div w:id="1667702918">
          <w:marLeft w:val="480"/>
          <w:marRight w:val="0"/>
          <w:marTop w:val="0"/>
          <w:marBottom w:val="0"/>
          <w:divBdr>
            <w:top w:val="none" w:sz="0" w:space="0" w:color="auto"/>
            <w:left w:val="none" w:sz="0" w:space="0" w:color="auto"/>
            <w:bottom w:val="none" w:sz="0" w:space="0" w:color="auto"/>
            <w:right w:val="none" w:sz="0" w:space="0" w:color="auto"/>
          </w:divBdr>
        </w:div>
        <w:div w:id="1370373208">
          <w:marLeft w:val="480"/>
          <w:marRight w:val="0"/>
          <w:marTop w:val="0"/>
          <w:marBottom w:val="0"/>
          <w:divBdr>
            <w:top w:val="none" w:sz="0" w:space="0" w:color="auto"/>
            <w:left w:val="none" w:sz="0" w:space="0" w:color="auto"/>
            <w:bottom w:val="none" w:sz="0" w:space="0" w:color="auto"/>
            <w:right w:val="none" w:sz="0" w:space="0" w:color="auto"/>
          </w:divBdr>
        </w:div>
        <w:div w:id="50159109">
          <w:marLeft w:val="480"/>
          <w:marRight w:val="0"/>
          <w:marTop w:val="0"/>
          <w:marBottom w:val="0"/>
          <w:divBdr>
            <w:top w:val="none" w:sz="0" w:space="0" w:color="auto"/>
            <w:left w:val="none" w:sz="0" w:space="0" w:color="auto"/>
            <w:bottom w:val="none" w:sz="0" w:space="0" w:color="auto"/>
            <w:right w:val="none" w:sz="0" w:space="0" w:color="auto"/>
          </w:divBdr>
        </w:div>
        <w:div w:id="332730070">
          <w:marLeft w:val="480"/>
          <w:marRight w:val="0"/>
          <w:marTop w:val="0"/>
          <w:marBottom w:val="0"/>
          <w:divBdr>
            <w:top w:val="none" w:sz="0" w:space="0" w:color="auto"/>
            <w:left w:val="none" w:sz="0" w:space="0" w:color="auto"/>
            <w:bottom w:val="none" w:sz="0" w:space="0" w:color="auto"/>
            <w:right w:val="none" w:sz="0" w:space="0" w:color="auto"/>
          </w:divBdr>
        </w:div>
        <w:div w:id="874460426">
          <w:marLeft w:val="480"/>
          <w:marRight w:val="0"/>
          <w:marTop w:val="0"/>
          <w:marBottom w:val="0"/>
          <w:divBdr>
            <w:top w:val="none" w:sz="0" w:space="0" w:color="auto"/>
            <w:left w:val="none" w:sz="0" w:space="0" w:color="auto"/>
            <w:bottom w:val="none" w:sz="0" w:space="0" w:color="auto"/>
            <w:right w:val="none" w:sz="0" w:space="0" w:color="auto"/>
          </w:divBdr>
        </w:div>
        <w:div w:id="1344282316">
          <w:marLeft w:val="480"/>
          <w:marRight w:val="0"/>
          <w:marTop w:val="0"/>
          <w:marBottom w:val="0"/>
          <w:divBdr>
            <w:top w:val="none" w:sz="0" w:space="0" w:color="auto"/>
            <w:left w:val="none" w:sz="0" w:space="0" w:color="auto"/>
            <w:bottom w:val="none" w:sz="0" w:space="0" w:color="auto"/>
            <w:right w:val="none" w:sz="0" w:space="0" w:color="auto"/>
          </w:divBdr>
        </w:div>
        <w:div w:id="178547316">
          <w:marLeft w:val="480"/>
          <w:marRight w:val="0"/>
          <w:marTop w:val="0"/>
          <w:marBottom w:val="0"/>
          <w:divBdr>
            <w:top w:val="none" w:sz="0" w:space="0" w:color="auto"/>
            <w:left w:val="none" w:sz="0" w:space="0" w:color="auto"/>
            <w:bottom w:val="none" w:sz="0" w:space="0" w:color="auto"/>
            <w:right w:val="none" w:sz="0" w:space="0" w:color="auto"/>
          </w:divBdr>
        </w:div>
        <w:div w:id="209612605">
          <w:marLeft w:val="480"/>
          <w:marRight w:val="0"/>
          <w:marTop w:val="0"/>
          <w:marBottom w:val="0"/>
          <w:divBdr>
            <w:top w:val="none" w:sz="0" w:space="0" w:color="auto"/>
            <w:left w:val="none" w:sz="0" w:space="0" w:color="auto"/>
            <w:bottom w:val="none" w:sz="0" w:space="0" w:color="auto"/>
            <w:right w:val="none" w:sz="0" w:space="0" w:color="auto"/>
          </w:divBdr>
        </w:div>
        <w:div w:id="846292242">
          <w:marLeft w:val="480"/>
          <w:marRight w:val="0"/>
          <w:marTop w:val="0"/>
          <w:marBottom w:val="0"/>
          <w:divBdr>
            <w:top w:val="none" w:sz="0" w:space="0" w:color="auto"/>
            <w:left w:val="none" w:sz="0" w:space="0" w:color="auto"/>
            <w:bottom w:val="none" w:sz="0" w:space="0" w:color="auto"/>
            <w:right w:val="none" w:sz="0" w:space="0" w:color="auto"/>
          </w:divBdr>
        </w:div>
        <w:div w:id="119615751">
          <w:marLeft w:val="480"/>
          <w:marRight w:val="0"/>
          <w:marTop w:val="0"/>
          <w:marBottom w:val="0"/>
          <w:divBdr>
            <w:top w:val="none" w:sz="0" w:space="0" w:color="auto"/>
            <w:left w:val="none" w:sz="0" w:space="0" w:color="auto"/>
            <w:bottom w:val="none" w:sz="0" w:space="0" w:color="auto"/>
            <w:right w:val="none" w:sz="0" w:space="0" w:color="auto"/>
          </w:divBdr>
        </w:div>
      </w:divsChild>
    </w:div>
    <w:div w:id="1710950974">
      <w:bodyDiv w:val="1"/>
      <w:marLeft w:val="0"/>
      <w:marRight w:val="0"/>
      <w:marTop w:val="0"/>
      <w:marBottom w:val="0"/>
      <w:divBdr>
        <w:top w:val="none" w:sz="0" w:space="0" w:color="auto"/>
        <w:left w:val="none" w:sz="0" w:space="0" w:color="auto"/>
        <w:bottom w:val="none" w:sz="0" w:space="0" w:color="auto"/>
        <w:right w:val="none" w:sz="0" w:space="0" w:color="auto"/>
      </w:divBdr>
      <w:divsChild>
        <w:div w:id="1197423236">
          <w:marLeft w:val="0"/>
          <w:marRight w:val="0"/>
          <w:marTop w:val="0"/>
          <w:marBottom w:val="0"/>
          <w:divBdr>
            <w:top w:val="none" w:sz="0" w:space="0" w:color="auto"/>
            <w:left w:val="none" w:sz="0" w:space="0" w:color="auto"/>
            <w:bottom w:val="none" w:sz="0" w:space="0" w:color="auto"/>
            <w:right w:val="none" w:sz="0" w:space="0" w:color="auto"/>
          </w:divBdr>
          <w:divsChild>
            <w:div w:id="1641812224">
              <w:marLeft w:val="0"/>
              <w:marRight w:val="0"/>
              <w:marTop w:val="0"/>
              <w:marBottom w:val="0"/>
              <w:divBdr>
                <w:top w:val="none" w:sz="0" w:space="0" w:color="auto"/>
                <w:left w:val="none" w:sz="0" w:space="0" w:color="auto"/>
                <w:bottom w:val="none" w:sz="0" w:space="0" w:color="auto"/>
                <w:right w:val="none" w:sz="0" w:space="0" w:color="auto"/>
              </w:divBdr>
              <w:divsChild>
                <w:div w:id="723337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771558">
      <w:bodyDiv w:val="1"/>
      <w:marLeft w:val="0"/>
      <w:marRight w:val="0"/>
      <w:marTop w:val="0"/>
      <w:marBottom w:val="0"/>
      <w:divBdr>
        <w:top w:val="none" w:sz="0" w:space="0" w:color="auto"/>
        <w:left w:val="none" w:sz="0" w:space="0" w:color="auto"/>
        <w:bottom w:val="none" w:sz="0" w:space="0" w:color="auto"/>
        <w:right w:val="none" w:sz="0" w:space="0" w:color="auto"/>
      </w:divBdr>
      <w:divsChild>
        <w:div w:id="1386031259">
          <w:marLeft w:val="0"/>
          <w:marRight w:val="0"/>
          <w:marTop w:val="0"/>
          <w:marBottom w:val="0"/>
          <w:divBdr>
            <w:top w:val="none" w:sz="0" w:space="0" w:color="auto"/>
            <w:left w:val="none" w:sz="0" w:space="0" w:color="auto"/>
            <w:bottom w:val="none" w:sz="0" w:space="0" w:color="auto"/>
            <w:right w:val="none" w:sz="0" w:space="0" w:color="auto"/>
          </w:divBdr>
          <w:divsChild>
            <w:div w:id="201602771">
              <w:marLeft w:val="0"/>
              <w:marRight w:val="0"/>
              <w:marTop w:val="0"/>
              <w:marBottom w:val="0"/>
              <w:divBdr>
                <w:top w:val="none" w:sz="0" w:space="0" w:color="auto"/>
                <w:left w:val="none" w:sz="0" w:space="0" w:color="auto"/>
                <w:bottom w:val="none" w:sz="0" w:space="0" w:color="auto"/>
                <w:right w:val="none" w:sz="0" w:space="0" w:color="auto"/>
              </w:divBdr>
              <w:divsChild>
                <w:div w:id="82918070">
                  <w:marLeft w:val="0"/>
                  <w:marRight w:val="0"/>
                  <w:marTop w:val="0"/>
                  <w:marBottom w:val="0"/>
                  <w:divBdr>
                    <w:top w:val="none" w:sz="0" w:space="0" w:color="auto"/>
                    <w:left w:val="none" w:sz="0" w:space="0" w:color="auto"/>
                    <w:bottom w:val="none" w:sz="0" w:space="0" w:color="auto"/>
                    <w:right w:val="none" w:sz="0" w:space="0" w:color="auto"/>
                  </w:divBdr>
                </w:div>
                <w:div w:id="1931967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174585">
      <w:bodyDiv w:val="1"/>
      <w:marLeft w:val="0"/>
      <w:marRight w:val="0"/>
      <w:marTop w:val="0"/>
      <w:marBottom w:val="0"/>
      <w:divBdr>
        <w:top w:val="none" w:sz="0" w:space="0" w:color="auto"/>
        <w:left w:val="none" w:sz="0" w:space="0" w:color="auto"/>
        <w:bottom w:val="none" w:sz="0" w:space="0" w:color="auto"/>
        <w:right w:val="none" w:sz="0" w:space="0" w:color="auto"/>
      </w:divBdr>
      <w:divsChild>
        <w:div w:id="1793088130">
          <w:marLeft w:val="480"/>
          <w:marRight w:val="0"/>
          <w:marTop w:val="0"/>
          <w:marBottom w:val="0"/>
          <w:divBdr>
            <w:top w:val="none" w:sz="0" w:space="0" w:color="auto"/>
            <w:left w:val="none" w:sz="0" w:space="0" w:color="auto"/>
            <w:bottom w:val="none" w:sz="0" w:space="0" w:color="auto"/>
            <w:right w:val="none" w:sz="0" w:space="0" w:color="auto"/>
          </w:divBdr>
        </w:div>
        <w:div w:id="1645232152">
          <w:marLeft w:val="480"/>
          <w:marRight w:val="0"/>
          <w:marTop w:val="0"/>
          <w:marBottom w:val="0"/>
          <w:divBdr>
            <w:top w:val="none" w:sz="0" w:space="0" w:color="auto"/>
            <w:left w:val="none" w:sz="0" w:space="0" w:color="auto"/>
            <w:bottom w:val="none" w:sz="0" w:space="0" w:color="auto"/>
            <w:right w:val="none" w:sz="0" w:space="0" w:color="auto"/>
          </w:divBdr>
        </w:div>
        <w:div w:id="2034106904">
          <w:marLeft w:val="480"/>
          <w:marRight w:val="0"/>
          <w:marTop w:val="0"/>
          <w:marBottom w:val="0"/>
          <w:divBdr>
            <w:top w:val="none" w:sz="0" w:space="0" w:color="auto"/>
            <w:left w:val="none" w:sz="0" w:space="0" w:color="auto"/>
            <w:bottom w:val="none" w:sz="0" w:space="0" w:color="auto"/>
            <w:right w:val="none" w:sz="0" w:space="0" w:color="auto"/>
          </w:divBdr>
        </w:div>
        <w:div w:id="1819303718">
          <w:marLeft w:val="480"/>
          <w:marRight w:val="0"/>
          <w:marTop w:val="0"/>
          <w:marBottom w:val="0"/>
          <w:divBdr>
            <w:top w:val="none" w:sz="0" w:space="0" w:color="auto"/>
            <w:left w:val="none" w:sz="0" w:space="0" w:color="auto"/>
            <w:bottom w:val="none" w:sz="0" w:space="0" w:color="auto"/>
            <w:right w:val="none" w:sz="0" w:space="0" w:color="auto"/>
          </w:divBdr>
        </w:div>
        <w:div w:id="1548420343">
          <w:marLeft w:val="480"/>
          <w:marRight w:val="0"/>
          <w:marTop w:val="0"/>
          <w:marBottom w:val="0"/>
          <w:divBdr>
            <w:top w:val="none" w:sz="0" w:space="0" w:color="auto"/>
            <w:left w:val="none" w:sz="0" w:space="0" w:color="auto"/>
            <w:bottom w:val="none" w:sz="0" w:space="0" w:color="auto"/>
            <w:right w:val="none" w:sz="0" w:space="0" w:color="auto"/>
          </w:divBdr>
        </w:div>
        <w:div w:id="79761146">
          <w:marLeft w:val="480"/>
          <w:marRight w:val="0"/>
          <w:marTop w:val="0"/>
          <w:marBottom w:val="0"/>
          <w:divBdr>
            <w:top w:val="none" w:sz="0" w:space="0" w:color="auto"/>
            <w:left w:val="none" w:sz="0" w:space="0" w:color="auto"/>
            <w:bottom w:val="none" w:sz="0" w:space="0" w:color="auto"/>
            <w:right w:val="none" w:sz="0" w:space="0" w:color="auto"/>
          </w:divBdr>
        </w:div>
        <w:div w:id="682173602">
          <w:marLeft w:val="480"/>
          <w:marRight w:val="0"/>
          <w:marTop w:val="0"/>
          <w:marBottom w:val="0"/>
          <w:divBdr>
            <w:top w:val="none" w:sz="0" w:space="0" w:color="auto"/>
            <w:left w:val="none" w:sz="0" w:space="0" w:color="auto"/>
            <w:bottom w:val="none" w:sz="0" w:space="0" w:color="auto"/>
            <w:right w:val="none" w:sz="0" w:space="0" w:color="auto"/>
          </w:divBdr>
        </w:div>
        <w:div w:id="1903249360">
          <w:marLeft w:val="480"/>
          <w:marRight w:val="0"/>
          <w:marTop w:val="0"/>
          <w:marBottom w:val="0"/>
          <w:divBdr>
            <w:top w:val="none" w:sz="0" w:space="0" w:color="auto"/>
            <w:left w:val="none" w:sz="0" w:space="0" w:color="auto"/>
            <w:bottom w:val="none" w:sz="0" w:space="0" w:color="auto"/>
            <w:right w:val="none" w:sz="0" w:space="0" w:color="auto"/>
          </w:divBdr>
        </w:div>
        <w:div w:id="461534181">
          <w:marLeft w:val="480"/>
          <w:marRight w:val="0"/>
          <w:marTop w:val="0"/>
          <w:marBottom w:val="0"/>
          <w:divBdr>
            <w:top w:val="none" w:sz="0" w:space="0" w:color="auto"/>
            <w:left w:val="none" w:sz="0" w:space="0" w:color="auto"/>
            <w:bottom w:val="none" w:sz="0" w:space="0" w:color="auto"/>
            <w:right w:val="none" w:sz="0" w:space="0" w:color="auto"/>
          </w:divBdr>
        </w:div>
        <w:div w:id="1187255734">
          <w:marLeft w:val="480"/>
          <w:marRight w:val="0"/>
          <w:marTop w:val="0"/>
          <w:marBottom w:val="0"/>
          <w:divBdr>
            <w:top w:val="none" w:sz="0" w:space="0" w:color="auto"/>
            <w:left w:val="none" w:sz="0" w:space="0" w:color="auto"/>
            <w:bottom w:val="none" w:sz="0" w:space="0" w:color="auto"/>
            <w:right w:val="none" w:sz="0" w:space="0" w:color="auto"/>
          </w:divBdr>
        </w:div>
        <w:div w:id="1729108206">
          <w:marLeft w:val="480"/>
          <w:marRight w:val="0"/>
          <w:marTop w:val="0"/>
          <w:marBottom w:val="0"/>
          <w:divBdr>
            <w:top w:val="none" w:sz="0" w:space="0" w:color="auto"/>
            <w:left w:val="none" w:sz="0" w:space="0" w:color="auto"/>
            <w:bottom w:val="none" w:sz="0" w:space="0" w:color="auto"/>
            <w:right w:val="none" w:sz="0" w:space="0" w:color="auto"/>
          </w:divBdr>
        </w:div>
        <w:div w:id="1875187464">
          <w:marLeft w:val="480"/>
          <w:marRight w:val="0"/>
          <w:marTop w:val="0"/>
          <w:marBottom w:val="0"/>
          <w:divBdr>
            <w:top w:val="none" w:sz="0" w:space="0" w:color="auto"/>
            <w:left w:val="none" w:sz="0" w:space="0" w:color="auto"/>
            <w:bottom w:val="none" w:sz="0" w:space="0" w:color="auto"/>
            <w:right w:val="none" w:sz="0" w:space="0" w:color="auto"/>
          </w:divBdr>
        </w:div>
        <w:div w:id="169832645">
          <w:marLeft w:val="480"/>
          <w:marRight w:val="0"/>
          <w:marTop w:val="0"/>
          <w:marBottom w:val="0"/>
          <w:divBdr>
            <w:top w:val="none" w:sz="0" w:space="0" w:color="auto"/>
            <w:left w:val="none" w:sz="0" w:space="0" w:color="auto"/>
            <w:bottom w:val="none" w:sz="0" w:space="0" w:color="auto"/>
            <w:right w:val="none" w:sz="0" w:space="0" w:color="auto"/>
          </w:divBdr>
        </w:div>
        <w:div w:id="1815416526">
          <w:marLeft w:val="480"/>
          <w:marRight w:val="0"/>
          <w:marTop w:val="0"/>
          <w:marBottom w:val="0"/>
          <w:divBdr>
            <w:top w:val="none" w:sz="0" w:space="0" w:color="auto"/>
            <w:left w:val="none" w:sz="0" w:space="0" w:color="auto"/>
            <w:bottom w:val="none" w:sz="0" w:space="0" w:color="auto"/>
            <w:right w:val="none" w:sz="0" w:space="0" w:color="auto"/>
          </w:divBdr>
        </w:div>
        <w:div w:id="1922595086">
          <w:marLeft w:val="480"/>
          <w:marRight w:val="0"/>
          <w:marTop w:val="0"/>
          <w:marBottom w:val="0"/>
          <w:divBdr>
            <w:top w:val="none" w:sz="0" w:space="0" w:color="auto"/>
            <w:left w:val="none" w:sz="0" w:space="0" w:color="auto"/>
            <w:bottom w:val="none" w:sz="0" w:space="0" w:color="auto"/>
            <w:right w:val="none" w:sz="0" w:space="0" w:color="auto"/>
          </w:divBdr>
        </w:div>
        <w:div w:id="906914287">
          <w:marLeft w:val="480"/>
          <w:marRight w:val="0"/>
          <w:marTop w:val="0"/>
          <w:marBottom w:val="0"/>
          <w:divBdr>
            <w:top w:val="none" w:sz="0" w:space="0" w:color="auto"/>
            <w:left w:val="none" w:sz="0" w:space="0" w:color="auto"/>
            <w:bottom w:val="none" w:sz="0" w:space="0" w:color="auto"/>
            <w:right w:val="none" w:sz="0" w:space="0" w:color="auto"/>
          </w:divBdr>
        </w:div>
        <w:div w:id="235480631">
          <w:marLeft w:val="480"/>
          <w:marRight w:val="0"/>
          <w:marTop w:val="0"/>
          <w:marBottom w:val="0"/>
          <w:divBdr>
            <w:top w:val="none" w:sz="0" w:space="0" w:color="auto"/>
            <w:left w:val="none" w:sz="0" w:space="0" w:color="auto"/>
            <w:bottom w:val="none" w:sz="0" w:space="0" w:color="auto"/>
            <w:right w:val="none" w:sz="0" w:space="0" w:color="auto"/>
          </w:divBdr>
        </w:div>
        <w:div w:id="353309207">
          <w:marLeft w:val="480"/>
          <w:marRight w:val="0"/>
          <w:marTop w:val="0"/>
          <w:marBottom w:val="0"/>
          <w:divBdr>
            <w:top w:val="none" w:sz="0" w:space="0" w:color="auto"/>
            <w:left w:val="none" w:sz="0" w:space="0" w:color="auto"/>
            <w:bottom w:val="none" w:sz="0" w:space="0" w:color="auto"/>
            <w:right w:val="none" w:sz="0" w:space="0" w:color="auto"/>
          </w:divBdr>
        </w:div>
        <w:div w:id="409424210">
          <w:marLeft w:val="480"/>
          <w:marRight w:val="0"/>
          <w:marTop w:val="0"/>
          <w:marBottom w:val="0"/>
          <w:divBdr>
            <w:top w:val="none" w:sz="0" w:space="0" w:color="auto"/>
            <w:left w:val="none" w:sz="0" w:space="0" w:color="auto"/>
            <w:bottom w:val="none" w:sz="0" w:space="0" w:color="auto"/>
            <w:right w:val="none" w:sz="0" w:space="0" w:color="auto"/>
          </w:divBdr>
        </w:div>
        <w:div w:id="1174105145">
          <w:marLeft w:val="480"/>
          <w:marRight w:val="0"/>
          <w:marTop w:val="0"/>
          <w:marBottom w:val="0"/>
          <w:divBdr>
            <w:top w:val="none" w:sz="0" w:space="0" w:color="auto"/>
            <w:left w:val="none" w:sz="0" w:space="0" w:color="auto"/>
            <w:bottom w:val="none" w:sz="0" w:space="0" w:color="auto"/>
            <w:right w:val="none" w:sz="0" w:space="0" w:color="auto"/>
          </w:divBdr>
        </w:div>
        <w:div w:id="2145537221">
          <w:marLeft w:val="480"/>
          <w:marRight w:val="0"/>
          <w:marTop w:val="0"/>
          <w:marBottom w:val="0"/>
          <w:divBdr>
            <w:top w:val="none" w:sz="0" w:space="0" w:color="auto"/>
            <w:left w:val="none" w:sz="0" w:space="0" w:color="auto"/>
            <w:bottom w:val="none" w:sz="0" w:space="0" w:color="auto"/>
            <w:right w:val="none" w:sz="0" w:space="0" w:color="auto"/>
          </w:divBdr>
        </w:div>
        <w:div w:id="968508163">
          <w:marLeft w:val="480"/>
          <w:marRight w:val="0"/>
          <w:marTop w:val="0"/>
          <w:marBottom w:val="0"/>
          <w:divBdr>
            <w:top w:val="none" w:sz="0" w:space="0" w:color="auto"/>
            <w:left w:val="none" w:sz="0" w:space="0" w:color="auto"/>
            <w:bottom w:val="none" w:sz="0" w:space="0" w:color="auto"/>
            <w:right w:val="none" w:sz="0" w:space="0" w:color="auto"/>
          </w:divBdr>
        </w:div>
        <w:div w:id="1682006984">
          <w:marLeft w:val="480"/>
          <w:marRight w:val="0"/>
          <w:marTop w:val="0"/>
          <w:marBottom w:val="0"/>
          <w:divBdr>
            <w:top w:val="none" w:sz="0" w:space="0" w:color="auto"/>
            <w:left w:val="none" w:sz="0" w:space="0" w:color="auto"/>
            <w:bottom w:val="none" w:sz="0" w:space="0" w:color="auto"/>
            <w:right w:val="none" w:sz="0" w:space="0" w:color="auto"/>
          </w:divBdr>
        </w:div>
        <w:div w:id="619803515">
          <w:marLeft w:val="480"/>
          <w:marRight w:val="0"/>
          <w:marTop w:val="0"/>
          <w:marBottom w:val="0"/>
          <w:divBdr>
            <w:top w:val="none" w:sz="0" w:space="0" w:color="auto"/>
            <w:left w:val="none" w:sz="0" w:space="0" w:color="auto"/>
            <w:bottom w:val="none" w:sz="0" w:space="0" w:color="auto"/>
            <w:right w:val="none" w:sz="0" w:space="0" w:color="auto"/>
          </w:divBdr>
        </w:div>
        <w:div w:id="1727139780">
          <w:marLeft w:val="480"/>
          <w:marRight w:val="0"/>
          <w:marTop w:val="0"/>
          <w:marBottom w:val="0"/>
          <w:divBdr>
            <w:top w:val="none" w:sz="0" w:space="0" w:color="auto"/>
            <w:left w:val="none" w:sz="0" w:space="0" w:color="auto"/>
            <w:bottom w:val="none" w:sz="0" w:space="0" w:color="auto"/>
            <w:right w:val="none" w:sz="0" w:space="0" w:color="auto"/>
          </w:divBdr>
        </w:div>
        <w:div w:id="1374840521">
          <w:marLeft w:val="480"/>
          <w:marRight w:val="0"/>
          <w:marTop w:val="0"/>
          <w:marBottom w:val="0"/>
          <w:divBdr>
            <w:top w:val="none" w:sz="0" w:space="0" w:color="auto"/>
            <w:left w:val="none" w:sz="0" w:space="0" w:color="auto"/>
            <w:bottom w:val="none" w:sz="0" w:space="0" w:color="auto"/>
            <w:right w:val="none" w:sz="0" w:space="0" w:color="auto"/>
          </w:divBdr>
        </w:div>
        <w:div w:id="1347096812">
          <w:marLeft w:val="480"/>
          <w:marRight w:val="0"/>
          <w:marTop w:val="0"/>
          <w:marBottom w:val="0"/>
          <w:divBdr>
            <w:top w:val="none" w:sz="0" w:space="0" w:color="auto"/>
            <w:left w:val="none" w:sz="0" w:space="0" w:color="auto"/>
            <w:bottom w:val="none" w:sz="0" w:space="0" w:color="auto"/>
            <w:right w:val="none" w:sz="0" w:space="0" w:color="auto"/>
          </w:divBdr>
        </w:div>
        <w:div w:id="1021590023">
          <w:marLeft w:val="480"/>
          <w:marRight w:val="0"/>
          <w:marTop w:val="0"/>
          <w:marBottom w:val="0"/>
          <w:divBdr>
            <w:top w:val="none" w:sz="0" w:space="0" w:color="auto"/>
            <w:left w:val="none" w:sz="0" w:space="0" w:color="auto"/>
            <w:bottom w:val="none" w:sz="0" w:space="0" w:color="auto"/>
            <w:right w:val="none" w:sz="0" w:space="0" w:color="auto"/>
          </w:divBdr>
        </w:div>
        <w:div w:id="1183282197">
          <w:marLeft w:val="480"/>
          <w:marRight w:val="0"/>
          <w:marTop w:val="0"/>
          <w:marBottom w:val="0"/>
          <w:divBdr>
            <w:top w:val="none" w:sz="0" w:space="0" w:color="auto"/>
            <w:left w:val="none" w:sz="0" w:space="0" w:color="auto"/>
            <w:bottom w:val="none" w:sz="0" w:space="0" w:color="auto"/>
            <w:right w:val="none" w:sz="0" w:space="0" w:color="auto"/>
          </w:divBdr>
        </w:div>
        <w:div w:id="1887520114">
          <w:marLeft w:val="480"/>
          <w:marRight w:val="0"/>
          <w:marTop w:val="0"/>
          <w:marBottom w:val="0"/>
          <w:divBdr>
            <w:top w:val="none" w:sz="0" w:space="0" w:color="auto"/>
            <w:left w:val="none" w:sz="0" w:space="0" w:color="auto"/>
            <w:bottom w:val="none" w:sz="0" w:space="0" w:color="auto"/>
            <w:right w:val="none" w:sz="0" w:space="0" w:color="auto"/>
          </w:divBdr>
        </w:div>
        <w:div w:id="912591775">
          <w:marLeft w:val="480"/>
          <w:marRight w:val="0"/>
          <w:marTop w:val="0"/>
          <w:marBottom w:val="0"/>
          <w:divBdr>
            <w:top w:val="none" w:sz="0" w:space="0" w:color="auto"/>
            <w:left w:val="none" w:sz="0" w:space="0" w:color="auto"/>
            <w:bottom w:val="none" w:sz="0" w:space="0" w:color="auto"/>
            <w:right w:val="none" w:sz="0" w:space="0" w:color="auto"/>
          </w:divBdr>
        </w:div>
        <w:div w:id="1796875748">
          <w:marLeft w:val="480"/>
          <w:marRight w:val="0"/>
          <w:marTop w:val="0"/>
          <w:marBottom w:val="0"/>
          <w:divBdr>
            <w:top w:val="none" w:sz="0" w:space="0" w:color="auto"/>
            <w:left w:val="none" w:sz="0" w:space="0" w:color="auto"/>
            <w:bottom w:val="none" w:sz="0" w:space="0" w:color="auto"/>
            <w:right w:val="none" w:sz="0" w:space="0" w:color="auto"/>
          </w:divBdr>
        </w:div>
        <w:div w:id="944190496">
          <w:marLeft w:val="480"/>
          <w:marRight w:val="0"/>
          <w:marTop w:val="0"/>
          <w:marBottom w:val="0"/>
          <w:divBdr>
            <w:top w:val="none" w:sz="0" w:space="0" w:color="auto"/>
            <w:left w:val="none" w:sz="0" w:space="0" w:color="auto"/>
            <w:bottom w:val="none" w:sz="0" w:space="0" w:color="auto"/>
            <w:right w:val="none" w:sz="0" w:space="0" w:color="auto"/>
          </w:divBdr>
        </w:div>
        <w:div w:id="1181505944">
          <w:marLeft w:val="480"/>
          <w:marRight w:val="0"/>
          <w:marTop w:val="0"/>
          <w:marBottom w:val="0"/>
          <w:divBdr>
            <w:top w:val="none" w:sz="0" w:space="0" w:color="auto"/>
            <w:left w:val="none" w:sz="0" w:space="0" w:color="auto"/>
            <w:bottom w:val="none" w:sz="0" w:space="0" w:color="auto"/>
            <w:right w:val="none" w:sz="0" w:space="0" w:color="auto"/>
          </w:divBdr>
        </w:div>
        <w:div w:id="909968001">
          <w:marLeft w:val="480"/>
          <w:marRight w:val="0"/>
          <w:marTop w:val="0"/>
          <w:marBottom w:val="0"/>
          <w:divBdr>
            <w:top w:val="none" w:sz="0" w:space="0" w:color="auto"/>
            <w:left w:val="none" w:sz="0" w:space="0" w:color="auto"/>
            <w:bottom w:val="none" w:sz="0" w:space="0" w:color="auto"/>
            <w:right w:val="none" w:sz="0" w:space="0" w:color="auto"/>
          </w:divBdr>
        </w:div>
        <w:div w:id="444351203">
          <w:marLeft w:val="480"/>
          <w:marRight w:val="0"/>
          <w:marTop w:val="0"/>
          <w:marBottom w:val="0"/>
          <w:divBdr>
            <w:top w:val="none" w:sz="0" w:space="0" w:color="auto"/>
            <w:left w:val="none" w:sz="0" w:space="0" w:color="auto"/>
            <w:bottom w:val="none" w:sz="0" w:space="0" w:color="auto"/>
            <w:right w:val="none" w:sz="0" w:space="0" w:color="auto"/>
          </w:divBdr>
        </w:div>
        <w:div w:id="150801481">
          <w:marLeft w:val="480"/>
          <w:marRight w:val="0"/>
          <w:marTop w:val="0"/>
          <w:marBottom w:val="0"/>
          <w:divBdr>
            <w:top w:val="none" w:sz="0" w:space="0" w:color="auto"/>
            <w:left w:val="none" w:sz="0" w:space="0" w:color="auto"/>
            <w:bottom w:val="none" w:sz="0" w:space="0" w:color="auto"/>
            <w:right w:val="none" w:sz="0" w:space="0" w:color="auto"/>
          </w:divBdr>
        </w:div>
        <w:div w:id="1747068127">
          <w:marLeft w:val="480"/>
          <w:marRight w:val="0"/>
          <w:marTop w:val="0"/>
          <w:marBottom w:val="0"/>
          <w:divBdr>
            <w:top w:val="none" w:sz="0" w:space="0" w:color="auto"/>
            <w:left w:val="none" w:sz="0" w:space="0" w:color="auto"/>
            <w:bottom w:val="none" w:sz="0" w:space="0" w:color="auto"/>
            <w:right w:val="none" w:sz="0" w:space="0" w:color="auto"/>
          </w:divBdr>
        </w:div>
        <w:div w:id="488012788">
          <w:marLeft w:val="480"/>
          <w:marRight w:val="0"/>
          <w:marTop w:val="0"/>
          <w:marBottom w:val="0"/>
          <w:divBdr>
            <w:top w:val="none" w:sz="0" w:space="0" w:color="auto"/>
            <w:left w:val="none" w:sz="0" w:space="0" w:color="auto"/>
            <w:bottom w:val="none" w:sz="0" w:space="0" w:color="auto"/>
            <w:right w:val="none" w:sz="0" w:space="0" w:color="auto"/>
          </w:divBdr>
        </w:div>
        <w:div w:id="2024475383">
          <w:marLeft w:val="480"/>
          <w:marRight w:val="0"/>
          <w:marTop w:val="0"/>
          <w:marBottom w:val="0"/>
          <w:divBdr>
            <w:top w:val="none" w:sz="0" w:space="0" w:color="auto"/>
            <w:left w:val="none" w:sz="0" w:space="0" w:color="auto"/>
            <w:bottom w:val="none" w:sz="0" w:space="0" w:color="auto"/>
            <w:right w:val="none" w:sz="0" w:space="0" w:color="auto"/>
          </w:divBdr>
        </w:div>
        <w:div w:id="565342131">
          <w:marLeft w:val="480"/>
          <w:marRight w:val="0"/>
          <w:marTop w:val="0"/>
          <w:marBottom w:val="0"/>
          <w:divBdr>
            <w:top w:val="none" w:sz="0" w:space="0" w:color="auto"/>
            <w:left w:val="none" w:sz="0" w:space="0" w:color="auto"/>
            <w:bottom w:val="none" w:sz="0" w:space="0" w:color="auto"/>
            <w:right w:val="none" w:sz="0" w:space="0" w:color="auto"/>
          </w:divBdr>
        </w:div>
        <w:div w:id="1188103735">
          <w:marLeft w:val="480"/>
          <w:marRight w:val="0"/>
          <w:marTop w:val="0"/>
          <w:marBottom w:val="0"/>
          <w:divBdr>
            <w:top w:val="none" w:sz="0" w:space="0" w:color="auto"/>
            <w:left w:val="none" w:sz="0" w:space="0" w:color="auto"/>
            <w:bottom w:val="none" w:sz="0" w:space="0" w:color="auto"/>
            <w:right w:val="none" w:sz="0" w:space="0" w:color="auto"/>
          </w:divBdr>
        </w:div>
        <w:div w:id="73363362">
          <w:marLeft w:val="480"/>
          <w:marRight w:val="0"/>
          <w:marTop w:val="0"/>
          <w:marBottom w:val="0"/>
          <w:divBdr>
            <w:top w:val="none" w:sz="0" w:space="0" w:color="auto"/>
            <w:left w:val="none" w:sz="0" w:space="0" w:color="auto"/>
            <w:bottom w:val="none" w:sz="0" w:space="0" w:color="auto"/>
            <w:right w:val="none" w:sz="0" w:space="0" w:color="auto"/>
          </w:divBdr>
        </w:div>
        <w:div w:id="1059866697">
          <w:marLeft w:val="480"/>
          <w:marRight w:val="0"/>
          <w:marTop w:val="0"/>
          <w:marBottom w:val="0"/>
          <w:divBdr>
            <w:top w:val="none" w:sz="0" w:space="0" w:color="auto"/>
            <w:left w:val="none" w:sz="0" w:space="0" w:color="auto"/>
            <w:bottom w:val="none" w:sz="0" w:space="0" w:color="auto"/>
            <w:right w:val="none" w:sz="0" w:space="0" w:color="auto"/>
          </w:divBdr>
        </w:div>
        <w:div w:id="1081021348">
          <w:marLeft w:val="480"/>
          <w:marRight w:val="0"/>
          <w:marTop w:val="0"/>
          <w:marBottom w:val="0"/>
          <w:divBdr>
            <w:top w:val="none" w:sz="0" w:space="0" w:color="auto"/>
            <w:left w:val="none" w:sz="0" w:space="0" w:color="auto"/>
            <w:bottom w:val="none" w:sz="0" w:space="0" w:color="auto"/>
            <w:right w:val="none" w:sz="0" w:space="0" w:color="auto"/>
          </w:divBdr>
        </w:div>
        <w:div w:id="2049254811">
          <w:marLeft w:val="480"/>
          <w:marRight w:val="0"/>
          <w:marTop w:val="0"/>
          <w:marBottom w:val="0"/>
          <w:divBdr>
            <w:top w:val="none" w:sz="0" w:space="0" w:color="auto"/>
            <w:left w:val="none" w:sz="0" w:space="0" w:color="auto"/>
            <w:bottom w:val="none" w:sz="0" w:space="0" w:color="auto"/>
            <w:right w:val="none" w:sz="0" w:space="0" w:color="auto"/>
          </w:divBdr>
        </w:div>
        <w:div w:id="1058936478">
          <w:marLeft w:val="480"/>
          <w:marRight w:val="0"/>
          <w:marTop w:val="0"/>
          <w:marBottom w:val="0"/>
          <w:divBdr>
            <w:top w:val="none" w:sz="0" w:space="0" w:color="auto"/>
            <w:left w:val="none" w:sz="0" w:space="0" w:color="auto"/>
            <w:bottom w:val="none" w:sz="0" w:space="0" w:color="auto"/>
            <w:right w:val="none" w:sz="0" w:space="0" w:color="auto"/>
          </w:divBdr>
        </w:div>
        <w:div w:id="669258083">
          <w:marLeft w:val="480"/>
          <w:marRight w:val="0"/>
          <w:marTop w:val="0"/>
          <w:marBottom w:val="0"/>
          <w:divBdr>
            <w:top w:val="none" w:sz="0" w:space="0" w:color="auto"/>
            <w:left w:val="none" w:sz="0" w:space="0" w:color="auto"/>
            <w:bottom w:val="none" w:sz="0" w:space="0" w:color="auto"/>
            <w:right w:val="none" w:sz="0" w:space="0" w:color="auto"/>
          </w:divBdr>
        </w:div>
        <w:div w:id="575436752">
          <w:marLeft w:val="480"/>
          <w:marRight w:val="0"/>
          <w:marTop w:val="0"/>
          <w:marBottom w:val="0"/>
          <w:divBdr>
            <w:top w:val="none" w:sz="0" w:space="0" w:color="auto"/>
            <w:left w:val="none" w:sz="0" w:space="0" w:color="auto"/>
            <w:bottom w:val="none" w:sz="0" w:space="0" w:color="auto"/>
            <w:right w:val="none" w:sz="0" w:space="0" w:color="auto"/>
          </w:divBdr>
        </w:div>
        <w:div w:id="522860178">
          <w:marLeft w:val="480"/>
          <w:marRight w:val="0"/>
          <w:marTop w:val="0"/>
          <w:marBottom w:val="0"/>
          <w:divBdr>
            <w:top w:val="none" w:sz="0" w:space="0" w:color="auto"/>
            <w:left w:val="none" w:sz="0" w:space="0" w:color="auto"/>
            <w:bottom w:val="none" w:sz="0" w:space="0" w:color="auto"/>
            <w:right w:val="none" w:sz="0" w:space="0" w:color="auto"/>
          </w:divBdr>
        </w:div>
        <w:div w:id="348873139">
          <w:marLeft w:val="480"/>
          <w:marRight w:val="0"/>
          <w:marTop w:val="0"/>
          <w:marBottom w:val="0"/>
          <w:divBdr>
            <w:top w:val="none" w:sz="0" w:space="0" w:color="auto"/>
            <w:left w:val="none" w:sz="0" w:space="0" w:color="auto"/>
            <w:bottom w:val="none" w:sz="0" w:space="0" w:color="auto"/>
            <w:right w:val="none" w:sz="0" w:space="0" w:color="auto"/>
          </w:divBdr>
        </w:div>
        <w:div w:id="823817977">
          <w:marLeft w:val="480"/>
          <w:marRight w:val="0"/>
          <w:marTop w:val="0"/>
          <w:marBottom w:val="0"/>
          <w:divBdr>
            <w:top w:val="none" w:sz="0" w:space="0" w:color="auto"/>
            <w:left w:val="none" w:sz="0" w:space="0" w:color="auto"/>
            <w:bottom w:val="none" w:sz="0" w:space="0" w:color="auto"/>
            <w:right w:val="none" w:sz="0" w:space="0" w:color="auto"/>
          </w:divBdr>
        </w:div>
        <w:div w:id="1321420537">
          <w:marLeft w:val="480"/>
          <w:marRight w:val="0"/>
          <w:marTop w:val="0"/>
          <w:marBottom w:val="0"/>
          <w:divBdr>
            <w:top w:val="none" w:sz="0" w:space="0" w:color="auto"/>
            <w:left w:val="none" w:sz="0" w:space="0" w:color="auto"/>
            <w:bottom w:val="none" w:sz="0" w:space="0" w:color="auto"/>
            <w:right w:val="none" w:sz="0" w:space="0" w:color="auto"/>
          </w:divBdr>
        </w:div>
        <w:div w:id="1801341610">
          <w:marLeft w:val="480"/>
          <w:marRight w:val="0"/>
          <w:marTop w:val="0"/>
          <w:marBottom w:val="0"/>
          <w:divBdr>
            <w:top w:val="none" w:sz="0" w:space="0" w:color="auto"/>
            <w:left w:val="none" w:sz="0" w:space="0" w:color="auto"/>
            <w:bottom w:val="none" w:sz="0" w:space="0" w:color="auto"/>
            <w:right w:val="none" w:sz="0" w:space="0" w:color="auto"/>
          </w:divBdr>
        </w:div>
        <w:div w:id="2061981193">
          <w:marLeft w:val="480"/>
          <w:marRight w:val="0"/>
          <w:marTop w:val="0"/>
          <w:marBottom w:val="0"/>
          <w:divBdr>
            <w:top w:val="none" w:sz="0" w:space="0" w:color="auto"/>
            <w:left w:val="none" w:sz="0" w:space="0" w:color="auto"/>
            <w:bottom w:val="none" w:sz="0" w:space="0" w:color="auto"/>
            <w:right w:val="none" w:sz="0" w:space="0" w:color="auto"/>
          </w:divBdr>
        </w:div>
        <w:div w:id="1096752919">
          <w:marLeft w:val="480"/>
          <w:marRight w:val="0"/>
          <w:marTop w:val="0"/>
          <w:marBottom w:val="0"/>
          <w:divBdr>
            <w:top w:val="none" w:sz="0" w:space="0" w:color="auto"/>
            <w:left w:val="none" w:sz="0" w:space="0" w:color="auto"/>
            <w:bottom w:val="none" w:sz="0" w:space="0" w:color="auto"/>
            <w:right w:val="none" w:sz="0" w:space="0" w:color="auto"/>
          </w:divBdr>
        </w:div>
        <w:div w:id="1470971817">
          <w:marLeft w:val="480"/>
          <w:marRight w:val="0"/>
          <w:marTop w:val="0"/>
          <w:marBottom w:val="0"/>
          <w:divBdr>
            <w:top w:val="none" w:sz="0" w:space="0" w:color="auto"/>
            <w:left w:val="none" w:sz="0" w:space="0" w:color="auto"/>
            <w:bottom w:val="none" w:sz="0" w:space="0" w:color="auto"/>
            <w:right w:val="none" w:sz="0" w:space="0" w:color="auto"/>
          </w:divBdr>
        </w:div>
        <w:div w:id="1200120206">
          <w:marLeft w:val="480"/>
          <w:marRight w:val="0"/>
          <w:marTop w:val="0"/>
          <w:marBottom w:val="0"/>
          <w:divBdr>
            <w:top w:val="none" w:sz="0" w:space="0" w:color="auto"/>
            <w:left w:val="none" w:sz="0" w:space="0" w:color="auto"/>
            <w:bottom w:val="none" w:sz="0" w:space="0" w:color="auto"/>
            <w:right w:val="none" w:sz="0" w:space="0" w:color="auto"/>
          </w:divBdr>
        </w:div>
        <w:div w:id="701170936">
          <w:marLeft w:val="480"/>
          <w:marRight w:val="0"/>
          <w:marTop w:val="0"/>
          <w:marBottom w:val="0"/>
          <w:divBdr>
            <w:top w:val="none" w:sz="0" w:space="0" w:color="auto"/>
            <w:left w:val="none" w:sz="0" w:space="0" w:color="auto"/>
            <w:bottom w:val="none" w:sz="0" w:space="0" w:color="auto"/>
            <w:right w:val="none" w:sz="0" w:space="0" w:color="auto"/>
          </w:divBdr>
        </w:div>
        <w:div w:id="889538158">
          <w:marLeft w:val="480"/>
          <w:marRight w:val="0"/>
          <w:marTop w:val="0"/>
          <w:marBottom w:val="0"/>
          <w:divBdr>
            <w:top w:val="none" w:sz="0" w:space="0" w:color="auto"/>
            <w:left w:val="none" w:sz="0" w:space="0" w:color="auto"/>
            <w:bottom w:val="none" w:sz="0" w:space="0" w:color="auto"/>
            <w:right w:val="none" w:sz="0" w:space="0" w:color="auto"/>
          </w:divBdr>
        </w:div>
        <w:div w:id="147789446">
          <w:marLeft w:val="480"/>
          <w:marRight w:val="0"/>
          <w:marTop w:val="0"/>
          <w:marBottom w:val="0"/>
          <w:divBdr>
            <w:top w:val="none" w:sz="0" w:space="0" w:color="auto"/>
            <w:left w:val="none" w:sz="0" w:space="0" w:color="auto"/>
            <w:bottom w:val="none" w:sz="0" w:space="0" w:color="auto"/>
            <w:right w:val="none" w:sz="0" w:space="0" w:color="auto"/>
          </w:divBdr>
        </w:div>
        <w:div w:id="640581444">
          <w:marLeft w:val="480"/>
          <w:marRight w:val="0"/>
          <w:marTop w:val="0"/>
          <w:marBottom w:val="0"/>
          <w:divBdr>
            <w:top w:val="none" w:sz="0" w:space="0" w:color="auto"/>
            <w:left w:val="none" w:sz="0" w:space="0" w:color="auto"/>
            <w:bottom w:val="none" w:sz="0" w:space="0" w:color="auto"/>
            <w:right w:val="none" w:sz="0" w:space="0" w:color="auto"/>
          </w:divBdr>
        </w:div>
        <w:div w:id="344282870">
          <w:marLeft w:val="480"/>
          <w:marRight w:val="0"/>
          <w:marTop w:val="0"/>
          <w:marBottom w:val="0"/>
          <w:divBdr>
            <w:top w:val="none" w:sz="0" w:space="0" w:color="auto"/>
            <w:left w:val="none" w:sz="0" w:space="0" w:color="auto"/>
            <w:bottom w:val="none" w:sz="0" w:space="0" w:color="auto"/>
            <w:right w:val="none" w:sz="0" w:space="0" w:color="auto"/>
          </w:divBdr>
        </w:div>
        <w:div w:id="1079517919">
          <w:marLeft w:val="480"/>
          <w:marRight w:val="0"/>
          <w:marTop w:val="0"/>
          <w:marBottom w:val="0"/>
          <w:divBdr>
            <w:top w:val="none" w:sz="0" w:space="0" w:color="auto"/>
            <w:left w:val="none" w:sz="0" w:space="0" w:color="auto"/>
            <w:bottom w:val="none" w:sz="0" w:space="0" w:color="auto"/>
            <w:right w:val="none" w:sz="0" w:space="0" w:color="auto"/>
          </w:divBdr>
        </w:div>
        <w:div w:id="1554151348">
          <w:marLeft w:val="480"/>
          <w:marRight w:val="0"/>
          <w:marTop w:val="0"/>
          <w:marBottom w:val="0"/>
          <w:divBdr>
            <w:top w:val="none" w:sz="0" w:space="0" w:color="auto"/>
            <w:left w:val="none" w:sz="0" w:space="0" w:color="auto"/>
            <w:bottom w:val="none" w:sz="0" w:space="0" w:color="auto"/>
            <w:right w:val="none" w:sz="0" w:space="0" w:color="auto"/>
          </w:divBdr>
        </w:div>
        <w:div w:id="1352797214">
          <w:marLeft w:val="480"/>
          <w:marRight w:val="0"/>
          <w:marTop w:val="0"/>
          <w:marBottom w:val="0"/>
          <w:divBdr>
            <w:top w:val="none" w:sz="0" w:space="0" w:color="auto"/>
            <w:left w:val="none" w:sz="0" w:space="0" w:color="auto"/>
            <w:bottom w:val="none" w:sz="0" w:space="0" w:color="auto"/>
            <w:right w:val="none" w:sz="0" w:space="0" w:color="auto"/>
          </w:divBdr>
        </w:div>
        <w:div w:id="1740663883">
          <w:marLeft w:val="480"/>
          <w:marRight w:val="0"/>
          <w:marTop w:val="0"/>
          <w:marBottom w:val="0"/>
          <w:divBdr>
            <w:top w:val="none" w:sz="0" w:space="0" w:color="auto"/>
            <w:left w:val="none" w:sz="0" w:space="0" w:color="auto"/>
            <w:bottom w:val="none" w:sz="0" w:space="0" w:color="auto"/>
            <w:right w:val="none" w:sz="0" w:space="0" w:color="auto"/>
          </w:divBdr>
        </w:div>
        <w:div w:id="674528469">
          <w:marLeft w:val="480"/>
          <w:marRight w:val="0"/>
          <w:marTop w:val="0"/>
          <w:marBottom w:val="0"/>
          <w:divBdr>
            <w:top w:val="none" w:sz="0" w:space="0" w:color="auto"/>
            <w:left w:val="none" w:sz="0" w:space="0" w:color="auto"/>
            <w:bottom w:val="none" w:sz="0" w:space="0" w:color="auto"/>
            <w:right w:val="none" w:sz="0" w:space="0" w:color="auto"/>
          </w:divBdr>
        </w:div>
        <w:div w:id="563876615">
          <w:marLeft w:val="480"/>
          <w:marRight w:val="0"/>
          <w:marTop w:val="0"/>
          <w:marBottom w:val="0"/>
          <w:divBdr>
            <w:top w:val="none" w:sz="0" w:space="0" w:color="auto"/>
            <w:left w:val="none" w:sz="0" w:space="0" w:color="auto"/>
            <w:bottom w:val="none" w:sz="0" w:space="0" w:color="auto"/>
            <w:right w:val="none" w:sz="0" w:space="0" w:color="auto"/>
          </w:divBdr>
        </w:div>
        <w:div w:id="300576895">
          <w:marLeft w:val="480"/>
          <w:marRight w:val="0"/>
          <w:marTop w:val="0"/>
          <w:marBottom w:val="0"/>
          <w:divBdr>
            <w:top w:val="none" w:sz="0" w:space="0" w:color="auto"/>
            <w:left w:val="none" w:sz="0" w:space="0" w:color="auto"/>
            <w:bottom w:val="none" w:sz="0" w:space="0" w:color="auto"/>
            <w:right w:val="none" w:sz="0" w:space="0" w:color="auto"/>
          </w:divBdr>
        </w:div>
        <w:div w:id="1451823206">
          <w:marLeft w:val="480"/>
          <w:marRight w:val="0"/>
          <w:marTop w:val="0"/>
          <w:marBottom w:val="0"/>
          <w:divBdr>
            <w:top w:val="none" w:sz="0" w:space="0" w:color="auto"/>
            <w:left w:val="none" w:sz="0" w:space="0" w:color="auto"/>
            <w:bottom w:val="none" w:sz="0" w:space="0" w:color="auto"/>
            <w:right w:val="none" w:sz="0" w:space="0" w:color="auto"/>
          </w:divBdr>
        </w:div>
        <w:div w:id="661354396">
          <w:marLeft w:val="480"/>
          <w:marRight w:val="0"/>
          <w:marTop w:val="0"/>
          <w:marBottom w:val="0"/>
          <w:divBdr>
            <w:top w:val="none" w:sz="0" w:space="0" w:color="auto"/>
            <w:left w:val="none" w:sz="0" w:space="0" w:color="auto"/>
            <w:bottom w:val="none" w:sz="0" w:space="0" w:color="auto"/>
            <w:right w:val="none" w:sz="0" w:space="0" w:color="auto"/>
          </w:divBdr>
        </w:div>
        <w:div w:id="879514780">
          <w:marLeft w:val="480"/>
          <w:marRight w:val="0"/>
          <w:marTop w:val="0"/>
          <w:marBottom w:val="0"/>
          <w:divBdr>
            <w:top w:val="none" w:sz="0" w:space="0" w:color="auto"/>
            <w:left w:val="none" w:sz="0" w:space="0" w:color="auto"/>
            <w:bottom w:val="none" w:sz="0" w:space="0" w:color="auto"/>
            <w:right w:val="none" w:sz="0" w:space="0" w:color="auto"/>
          </w:divBdr>
        </w:div>
        <w:div w:id="236592938">
          <w:marLeft w:val="480"/>
          <w:marRight w:val="0"/>
          <w:marTop w:val="0"/>
          <w:marBottom w:val="0"/>
          <w:divBdr>
            <w:top w:val="none" w:sz="0" w:space="0" w:color="auto"/>
            <w:left w:val="none" w:sz="0" w:space="0" w:color="auto"/>
            <w:bottom w:val="none" w:sz="0" w:space="0" w:color="auto"/>
            <w:right w:val="none" w:sz="0" w:space="0" w:color="auto"/>
          </w:divBdr>
        </w:div>
        <w:div w:id="345014107">
          <w:marLeft w:val="480"/>
          <w:marRight w:val="0"/>
          <w:marTop w:val="0"/>
          <w:marBottom w:val="0"/>
          <w:divBdr>
            <w:top w:val="none" w:sz="0" w:space="0" w:color="auto"/>
            <w:left w:val="none" w:sz="0" w:space="0" w:color="auto"/>
            <w:bottom w:val="none" w:sz="0" w:space="0" w:color="auto"/>
            <w:right w:val="none" w:sz="0" w:space="0" w:color="auto"/>
          </w:divBdr>
        </w:div>
        <w:div w:id="1763985769">
          <w:marLeft w:val="480"/>
          <w:marRight w:val="0"/>
          <w:marTop w:val="0"/>
          <w:marBottom w:val="0"/>
          <w:divBdr>
            <w:top w:val="none" w:sz="0" w:space="0" w:color="auto"/>
            <w:left w:val="none" w:sz="0" w:space="0" w:color="auto"/>
            <w:bottom w:val="none" w:sz="0" w:space="0" w:color="auto"/>
            <w:right w:val="none" w:sz="0" w:space="0" w:color="auto"/>
          </w:divBdr>
        </w:div>
        <w:div w:id="1842231871">
          <w:marLeft w:val="480"/>
          <w:marRight w:val="0"/>
          <w:marTop w:val="0"/>
          <w:marBottom w:val="0"/>
          <w:divBdr>
            <w:top w:val="none" w:sz="0" w:space="0" w:color="auto"/>
            <w:left w:val="none" w:sz="0" w:space="0" w:color="auto"/>
            <w:bottom w:val="none" w:sz="0" w:space="0" w:color="auto"/>
            <w:right w:val="none" w:sz="0" w:space="0" w:color="auto"/>
          </w:divBdr>
        </w:div>
        <w:div w:id="457336123">
          <w:marLeft w:val="480"/>
          <w:marRight w:val="0"/>
          <w:marTop w:val="0"/>
          <w:marBottom w:val="0"/>
          <w:divBdr>
            <w:top w:val="none" w:sz="0" w:space="0" w:color="auto"/>
            <w:left w:val="none" w:sz="0" w:space="0" w:color="auto"/>
            <w:bottom w:val="none" w:sz="0" w:space="0" w:color="auto"/>
            <w:right w:val="none" w:sz="0" w:space="0" w:color="auto"/>
          </w:divBdr>
        </w:div>
        <w:div w:id="660742599">
          <w:marLeft w:val="480"/>
          <w:marRight w:val="0"/>
          <w:marTop w:val="0"/>
          <w:marBottom w:val="0"/>
          <w:divBdr>
            <w:top w:val="none" w:sz="0" w:space="0" w:color="auto"/>
            <w:left w:val="none" w:sz="0" w:space="0" w:color="auto"/>
            <w:bottom w:val="none" w:sz="0" w:space="0" w:color="auto"/>
            <w:right w:val="none" w:sz="0" w:space="0" w:color="auto"/>
          </w:divBdr>
        </w:div>
        <w:div w:id="1355763377">
          <w:marLeft w:val="480"/>
          <w:marRight w:val="0"/>
          <w:marTop w:val="0"/>
          <w:marBottom w:val="0"/>
          <w:divBdr>
            <w:top w:val="none" w:sz="0" w:space="0" w:color="auto"/>
            <w:left w:val="none" w:sz="0" w:space="0" w:color="auto"/>
            <w:bottom w:val="none" w:sz="0" w:space="0" w:color="auto"/>
            <w:right w:val="none" w:sz="0" w:space="0" w:color="auto"/>
          </w:divBdr>
        </w:div>
        <w:div w:id="2050374511">
          <w:marLeft w:val="480"/>
          <w:marRight w:val="0"/>
          <w:marTop w:val="0"/>
          <w:marBottom w:val="0"/>
          <w:divBdr>
            <w:top w:val="none" w:sz="0" w:space="0" w:color="auto"/>
            <w:left w:val="none" w:sz="0" w:space="0" w:color="auto"/>
            <w:bottom w:val="none" w:sz="0" w:space="0" w:color="auto"/>
            <w:right w:val="none" w:sz="0" w:space="0" w:color="auto"/>
          </w:divBdr>
        </w:div>
        <w:div w:id="403645355">
          <w:marLeft w:val="480"/>
          <w:marRight w:val="0"/>
          <w:marTop w:val="0"/>
          <w:marBottom w:val="0"/>
          <w:divBdr>
            <w:top w:val="none" w:sz="0" w:space="0" w:color="auto"/>
            <w:left w:val="none" w:sz="0" w:space="0" w:color="auto"/>
            <w:bottom w:val="none" w:sz="0" w:space="0" w:color="auto"/>
            <w:right w:val="none" w:sz="0" w:space="0" w:color="auto"/>
          </w:divBdr>
        </w:div>
        <w:div w:id="2071226482">
          <w:marLeft w:val="480"/>
          <w:marRight w:val="0"/>
          <w:marTop w:val="0"/>
          <w:marBottom w:val="0"/>
          <w:divBdr>
            <w:top w:val="none" w:sz="0" w:space="0" w:color="auto"/>
            <w:left w:val="none" w:sz="0" w:space="0" w:color="auto"/>
            <w:bottom w:val="none" w:sz="0" w:space="0" w:color="auto"/>
            <w:right w:val="none" w:sz="0" w:space="0" w:color="auto"/>
          </w:divBdr>
        </w:div>
        <w:div w:id="2141416445">
          <w:marLeft w:val="480"/>
          <w:marRight w:val="0"/>
          <w:marTop w:val="0"/>
          <w:marBottom w:val="0"/>
          <w:divBdr>
            <w:top w:val="none" w:sz="0" w:space="0" w:color="auto"/>
            <w:left w:val="none" w:sz="0" w:space="0" w:color="auto"/>
            <w:bottom w:val="none" w:sz="0" w:space="0" w:color="auto"/>
            <w:right w:val="none" w:sz="0" w:space="0" w:color="auto"/>
          </w:divBdr>
        </w:div>
        <w:div w:id="27343501">
          <w:marLeft w:val="480"/>
          <w:marRight w:val="0"/>
          <w:marTop w:val="0"/>
          <w:marBottom w:val="0"/>
          <w:divBdr>
            <w:top w:val="none" w:sz="0" w:space="0" w:color="auto"/>
            <w:left w:val="none" w:sz="0" w:space="0" w:color="auto"/>
            <w:bottom w:val="none" w:sz="0" w:space="0" w:color="auto"/>
            <w:right w:val="none" w:sz="0" w:space="0" w:color="auto"/>
          </w:divBdr>
        </w:div>
        <w:div w:id="1247880411">
          <w:marLeft w:val="480"/>
          <w:marRight w:val="0"/>
          <w:marTop w:val="0"/>
          <w:marBottom w:val="0"/>
          <w:divBdr>
            <w:top w:val="none" w:sz="0" w:space="0" w:color="auto"/>
            <w:left w:val="none" w:sz="0" w:space="0" w:color="auto"/>
            <w:bottom w:val="none" w:sz="0" w:space="0" w:color="auto"/>
            <w:right w:val="none" w:sz="0" w:space="0" w:color="auto"/>
          </w:divBdr>
        </w:div>
        <w:div w:id="2141415766">
          <w:marLeft w:val="480"/>
          <w:marRight w:val="0"/>
          <w:marTop w:val="0"/>
          <w:marBottom w:val="0"/>
          <w:divBdr>
            <w:top w:val="none" w:sz="0" w:space="0" w:color="auto"/>
            <w:left w:val="none" w:sz="0" w:space="0" w:color="auto"/>
            <w:bottom w:val="none" w:sz="0" w:space="0" w:color="auto"/>
            <w:right w:val="none" w:sz="0" w:space="0" w:color="auto"/>
          </w:divBdr>
        </w:div>
        <w:div w:id="973756609">
          <w:marLeft w:val="480"/>
          <w:marRight w:val="0"/>
          <w:marTop w:val="0"/>
          <w:marBottom w:val="0"/>
          <w:divBdr>
            <w:top w:val="none" w:sz="0" w:space="0" w:color="auto"/>
            <w:left w:val="none" w:sz="0" w:space="0" w:color="auto"/>
            <w:bottom w:val="none" w:sz="0" w:space="0" w:color="auto"/>
            <w:right w:val="none" w:sz="0" w:space="0" w:color="auto"/>
          </w:divBdr>
        </w:div>
        <w:div w:id="2075081684">
          <w:marLeft w:val="480"/>
          <w:marRight w:val="0"/>
          <w:marTop w:val="0"/>
          <w:marBottom w:val="0"/>
          <w:divBdr>
            <w:top w:val="none" w:sz="0" w:space="0" w:color="auto"/>
            <w:left w:val="none" w:sz="0" w:space="0" w:color="auto"/>
            <w:bottom w:val="none" w:sz="0" w:space="0" w:color="auto"/>
            <w:right w:val="none" w:sz="0" w:space="0" w:color="auto"/>
          </w:divBdr>
        </w:div>
        <w:div w:id="1613514426">
          <w:marLeft w:val="480"/>
          <w:marRight w:val="0"/>
          <w:marTop w:val="0"/>
          <w:marBottom w:val="0"/>
          <w:divBdr>
            <w:top w:val="none" w:sz="0" w:space="0" w:color="auto"/>
            <w:left w:val="none" w:sz="0" w:space="0" w:color="auto"/>
            <w:bottom w:val="none" w:sz="0" w:space="0" w:color="auto"/>
            <w:right w:val="none" w:sz="0" w:space="0" w:color="auto"/>
          </w:divBdr>
        </w:div>
        <w:div w:id="2014992774">
          <w:marLeft w:val="480"/>
          <w:marRight w:val="0"/>
          <w:marTop w:val="0"/>
          <w:marBottom w:val="0"/>
          <w:divBdr>
            <w:top w:val="none" w:sz="0" w:space="0" w:color="auto"/>
            <w:left w:val="none" w:sz="0" w:space="0" w:color="auto"/>
            <w:bottom w:val="none" w:sz="0" w:space="0" w:color="auto"/>
            <w:right w:val="none" w:sz="0" w:space="0" w:color="auto"/>
          </w:divBdr>
        </w:div>
        <w:div w:id="444735445">
          <w:marLeft w:val="480"/>
          <w:marRight w:val="0"/>
          <w:marTop w:val="0"/>
          <w:marBottom w:val="0"/>
          <w:divBdr>
            <w:top w:val="none" w:sz="0" w:space="0" w:color="auto"/>
            <w:left w:val="none" w:sz="0" w:space="0" w:color="auto"/>
            <w:bottom w:val="none" w:sz="0" w:space="0" w:color="auto"/>
            <w:right w:val="none" w:sz="0" w:space="0" w:color="auto"/>
          </w:divBdr>
        </w:div>
        <w:div w:id="1154183734">
          <w:marLeft w:val="480"/>
          <w:marRight w:val="0"/>
          <w:marTop w:val="0"/>
          <w:marBottom w:val="0"/>
          <w:divBdr>
            <w:top w:val="none" w:sz="0" w:space="0" w:color="auto"/>
            <w:left w:val="none" w:sz="0" w:space="0" w:color="auto"/>
            <w:bottom w:val="none" w:sz="0" w:space="0" w:color="auto"/>
            <w:right w:val="none" w:sz="0" w:space="0" w:color="auto"/>
          </w:divBdr>
        </w:div>
        <w:div w:id="723025331">
          <w:marLeft w:val="480"/>
          <w:marRight w:val="0"/>
          <w:marTop w:val="0"/>
          <w:marBottom w:val="0"/>
          <w:divBdr>
            <w:top w:val="none" w:sz="0" w:space="0" w:color="auto"/>
            <w:left w:val="none" w:sz="0" w:space="0" w:color="auto"/>
            <w:bottom w:val="none" w:sz="0" w:space="0" w:color="auto"/>
            <w:right w:val="none" w:sz="0" w:space="0" w:color="auto"/>
          </w:divBdr>
        </w:div>
        <w:div w:id="1995641577">
          <w:marLeft w:val="480"/>
          <w:marRight w:val="0"/>
          <w:marTop w:val="0"/>
          <w:marBottom w:val="0"/>
          <w:divBdr>
            <w:top w:val="none" w:sz="0" w:space="0" w:color="auto"/>
            <w:left w:val="none" w:sz="0" w:space="0" w:color="auto"/>
            <w:bottom w:val="none" w:sz="0" w:space="0" w:color="auto"/>
            <w:right w:val="none" w:sz="0" w:space="0" w:color="auto"/>
          </w:divBdr>
        </w:div>
        <w:div w:id="2057660578">
          <w:marLeft w:val="480"/>
          <w:marRight w:val="0"/>
          <w:marTop w:val="0"/>
          <w:marBottom w:val="0"/>
          <w:divBdr>
            <w:top w:val="none" w:sz="0" w:space="0" w:color="auto"/>
            <w:left w:val="none" w:sz="0" w:space="0" w:color="auto"/>
            <w:bottom w:val="none" w:sz="0" w:space="0" w:color="auto"/>
            <w:right w:val="none" w:sz="0" w:space="0" w:color="auto"/>
          </w:divBdr>
        </w:div>
        <w:div w:id="734159058">
          <w:marLeft w:val="480"/>
          <w:marRight w:val="0"/>
          <w:marTop w:val="0"/>
          <w:marBottom w:val="0"/>
          <w:divBdr>
            <w:top w:val="none" w:sz="0" w:space="0" w:color="auto"/>
            <w:left w:val="none" w:sz="0" w:space="0" w:color="auto"/>
            <w:bottom w:val="none" w:sz="0" w:space="0" w:color="auto"/>
            <w:right w:val="none" w:sz="0" w:space="0" w:color="auto"/>
          </w:divBdr>
        </w:div>
        <w:div w:id="175075031">
          <w:marLeft w:val="480"/>
          <w:marRight w:val="0"/>
          <w:marTop w:val="0"/>
          <w:marBottom w:val="0"/>
          <w:divBdr>
            <w:top w:val="none" w:sz="0" w:space="0" w:color="auto"/>
            <w:left w:val="none" w:sz="0" w:space="0" w:color="auto"/>
            <w:bottom w:val="none" w:sz="0" w:space="0" w:color="auto"/>
            <w:right w:val="none" w:sz="0" w:space="0" w:color="auto"/>
          </w:divBdr>
        </w:div>
        <w:div w:id="1441486795">
          <w:marLeft w:val="480"/>
          <w:marRight w:val="0"/>
          <w:marTop w:val="0"/>
          <w:marBottom w:val="0"/>
          <w:divBdr>
            <w:top w:val="none" w:sz="0" w:space="0" w:color="auto"/>
            <w:left w:val="none" w:sz="0" w:space="0" w:color="auto"/>
            <w:bottom w:val="none" w:sz="0" w:space="0" w:color="auto"/>
            <w:right w:val="none" w:sz="0" w:space="0" w:color="auto"/>
          </w:divBdr>
        </w:div>
        <w:div w:id="824471758">
          <w:marLeft w:val="480"/>
          <w:marRight w:val="0"/>
          <w:marTop w:val="0"/>
          <w:marBottom w:val="0"/>
          <w:divBdr>
            <w:top w:val="none" w:sz="0" w:space="0" w:color="auto"/>
            <w:left w:val="none" w:sz="0" w:space="0" w:color="auto"/>
            <w:bottom w:val="none" w:sz="0" w:space="0" w:color="auto"/>
            <w:right w:val="none" w:sz="0" w:space="0" w:color="auto"/>
          </w:divBdr>
        </w:div>
        <w:div w:id="1135878791">
          <w:marLeft w:val="480"/>
          <w:marRight w:val="0"/>
          <w:marTop w:val="0"/>
          <w:marBottom w:val="0"/>
          <w:divBdr>
            <w:top w:val="none" w:sz="0" w:space="0" w:color="auto"/>
            <w:left w:val="none" w:sz="0" w:space="0" w:color="auto"/>
            <w:bottom w:val="none" w:sz="0" w:space="0" w:color="auto"/>
            <w:right w:val="none" w:sz="0" w:space="0" w:color="auto"/>
          </w:divBdr>
        </w:div>
        <w:div w:id="907569421">
          <w:marLeft w:val="480"/>
          <w:marRight w:val="0"/>
          <w:marTop w:val="0"/>
          <w:marBottom w:val="0"/>
          <w:divBdr>
            <w:top w:val="none" w:sz="0" w:space="0" w:color="auto"/>
            <w:left w:val="none" w:sz="0" w:space="0" w:color="auto"/>
            <w:bottom w:val="none" w:sz="0" w:space="0" w:color="auto"/>
            <w:right w:val="none" w:sz="0" w:space="0" w:color="auto"/>
          </w:divBdr>
        </w:div>
        <w:div w:id="1052313116">
          <w:marLeft w:val="480"/>
          <w:marRight w:val="0"/>
          <w:marTop w:val="0"/>
          <w:marBottom w:val="0"/>
          <w:divBdr>
            <w:top w:val="none" w:sz="0" w:space="0" w:color="auto"/>
            <w:left w:val="none" w:sz="0" w:space="0" w:color="auto"/>
            <w:bottom w:val="none" w:sz="0" w:space="0" w:color="auto"/>
            <w:right w:val="none" w:sz="0" w:space="0" w:color="auto"/>
          </w:divBdr>
        </w:div>
        <w:div w:id="1710299993">
          <w:marLeft w:val="480"/>
          <w:marRight w:val="0"/>
          <w:marTop w:val="0"/>
          <w:marBottom w:val="0"/>
          <w:divBdr>
            <w:top w:val="none" w:sz="0" w:space="0" w:color="auto"/>
            <w:left w:val="none" w:sz="0" w:space="0" w:color="auto"/>
            <w:bottom w:val="none" w:sz="0" w:space="0" w:color="auto"/>
            <w:right w:val="none" w:sz="0" w:space="0" w:color="auto"/>
          </w:divBdr>
        </w:div>
        <w:div w:id="1062287589">
          <w:marLeft w:val="480"/>
          <w:marRight w:val="0"/>
          <w:marTop w:val="0"/>
          <w:marBottom w:val="0"/>
          <w:divBdr>
            <w:top w:val="none" w:sz="0" w:space="0" w:color="auto"/>
            <w:left w:val="none" w:sz="0" w:space="0" w:color="auto"/>
            <w:bottom w:val="none" w:sz="0" w:space="0" w:color="auto"/>
            <w:right w:val="none" w:sz="0" w:space="0" w:color="auto"/>
          </w:divBdr>
        </w:div>
        <w:div w:id="1068304067">
          <w:marLeft w:val="480"/>
          <w:marRight w:val="0"/>
          <w:marTop w:val="0"/>
          <w:marBottom w:val="0"/>
          <w:divBdr>
            <w:top w:val="none" w:sz="0" w:space="0" w:color="auto"/>
            <w:left w:val="none" w:sz="0" w:space="0" w:color="auto"/>
            <w:bottom w:val="none" w:sz="0" w:space="0" w:color="auto"/>
            <w:right w:val="none" w:sz="0" w:space="0" w:color="auto"/>
          </w:divBdr>
        </w:div>
        <w:div w:id="2129466371">
          <w:marLeft w:val="480"/>
          <w:marRight w:val="0"/>
          <w:marTop w:val="0"/>
          <w:marBottom w:val="0"/>
          <w:divBdr>
            <w:top w:val="none" w:sz="0" w:space="0" w:color="auto"/>
            <w:left w:val="none" w:sz="0" w:space="0" w:color="auto"/>
            <w:bottom w:val="none" w:sz="0" w:space="0" w:color="auto"/>
            <w:right w:val="none" w:sz="0" w:space="0" w:color="auto"/>
          </w:divBdr>
        </w:div>
        <w:div w:id="837427515">
          <w:marLeft w:val="480"/>
          <w:marRight w:val="0"/>
          <w:marTop w:val="0"/>
          <w:marBottom w:val="0"/>
          <w:divBdr>
            <w:top w:val="none" w:sz="0" w:space="0" w:color="auto"/>
            <w:left w:val="none" w:sz="0" w:space="0" w:color="auto"/>
            <w:bottom w:val="none" w:sz="0" w:space="0" w:color="auto"/>
            <w:right w:val="none" w:sz="0" w:space="0" w:color="auto"/>
          </w:divBdr>
        </w:div>
        <w:div w:id="1559437010">
          <w:marLeft w:val="480"/>
          <w:marRight w:val="0"/>
          <w:marTop w:val="0"/>
          <w:marBottom w:val="0"/>
          <w:divBdr>
            <w:top w:val="none" w:sz="0" w:space="0" w:color="auto"/>
            <w:left w:val="none" w:sz="0" w:space="0" w:color="auto"/>
            <w:bottom w:val="none" w:sz="0" w:space="0" w:color="auto"/>
            <w:right w:val="none" w:sz="0" w:space="0" w:color="auto"/>
          </w:divBdr>
        </w:div>
        <w:div w:id="1658534088">
          <w:marLeft w:val="480"/>
          <w:marRight w:val="0"/>
          <w:marTop w:val="0"/>
          <w:marBottom w:val="0"/>
          <w:divBdr>
            <w:top w:val="none" w:sz="0" w:space="0" w:color="auto"/>
            <w:left w:val="none" w:sz="0" w:space="0" w:color="auto"/>
            <w:bottom w:val="none" w:sz="0" w:space="0" w:color="auto"/>
            <w:right w:val="none" w:sz="0" w:space="0" w:color="auto"/>
          </w:divBdr>
        </w:div>
        <w:div w:id="1764914321">
          <w:marLeft w:val="480"/>
          <w:marRight w:val="0"/>
          <w:marTop w:val="0"/>
          <w:marBottom w:val="0"/>
          <w:divBdr>
            <w:top w:val="none" w:sz="0" w:space="0" w:color="auto"/>
            <w:left w:val="none" w:sz="0" w:space="0" w:color="auto"/>
            <w:bottom w:val="none" w:sz="0" w:space="0" w:color="auto"/>
            <w:right w:val="none" w:sz="0" w:space="0" w:color="auto"/>
          </w:divBdr>
        </w:div>
        <w:div w:id="205259888">
          <w:marLeft w:val="480"/>
          <w:marRight w:val="0"/>
          <w:marTop w:val="0"/>
          <w:marBottom w:val="0"/>
          <w:divBdr>
            <w:top w:val="none" w:sz="0" w:space="0" w:color="auto"/>
            <w:left w:val="none" w:sz="0" w:space="0" w:color="auto"/>
            <w:bottom w:val="none" w:sz="0" w:space="0" w:color="auto"/>
            <w:right w:val="none" w:sz="0" w:space="0" w:color="auto"/>
          </w:divBdr>
        </w:div>
        <w:div w:id="1083259514">
          <w:marLeft w:val="480"/>
          <w:marRight w:val="0"/>
          <w:marTop w:val="0"/>
          <w:marBottom w:val="0"/>
          <w:divBdr>
            <w:top w:val="none" w:sz="0" w:space="0" w:color="auto"/>
            <w:left w:val="none" w:sz="0" w:space="0" w:color="auto"/>
            <w:bottom w:val="none" w:sz="0" w:space="0" w:color="auto"/>
            <w:right w:val="none" w:sz="0" w:space="0" w:color="auto"/>
          </w:divBdr>
        </w:div>
        <w:div w:id="1929651192">
          <w:marLeft w:val="480"/>
          <w:marRight w:val="0"/>
          <w:marTop w:val="0"/>
          <w:marBottom w:val="0"/>
          <w:divBdr>
            <w:top w:val="none" w:sz="0" w:space="0" w:color="auto"/>
            <w:left w:val="none" w:sz="0" w:space="0" w:color="auto"/>
            <w:bottom w:val="none" w:sz="0" w:space="0" w:color="auto"/>
            <w:right w:val="none" w:sz="0" w:space="0" w:color="auto"/>
          </w:divBdr>
        </w:div>
        <w:div w:id="1884831844">
          <w:marLeft w:val="480"/>
          <w:marRight w:val="0"/>
          <w:marTop w:val="0"/>
          <w:marBottom w:val="0"/>
          <w:divBdr>
            <w:top w:val="none" w:sz="0" w:space="0" w:color="auto"/>
            <w:left w:val="none" w:sz="0" w:space="0" w:color="auto"/>
            <w:bottom w:val="none" w:sz="0" w:space="0" w:color="auto"/>
            <w:right w:val="none" w:sz="0" w:space="0" w:color="auto"/>
          </w:divBdr>
        </w:div>
        <w:div w:id="1770734422">
          <w:marLeft w:val="480"/>
          <w:marRight w:val="0"/>
          <w:marTop w:val="0"/>
          <w:marBottom w:val="0"/>
          <w:divBdr>
            <w:top w:val="none" w:sz="0" w:space="0" w:color="auto"/>
            <w:left w:val="none" w:sz="0" w:space="0" w:color="auto"/>
            <w:bottom w:val="none" w:sz="0" w:space="0" w:color="auto"/>
            <w:right w:val="none" w:sz="0" w:space="0" w:color="auto"/>
          </w:divBdr>
        </w:div>
        <w:div w:id="1514302514">
          <w:marLeft w:val="480"/>
          <w:marRight w:val="0"/>
          <w:marTop w:val="0"/>
          <w:marBottom w:val="0"/>
          <w:divBdr>
            <w:top w:val="none" w:sz="0" w:space="0" w:color="auto"/>
            <w:left w:val="none" w:sz="0" w:space="0" w:color="auto"/>
            <w:bottom w:val="none" w:sz="0" w:space="0" w:color="auto"/>
            <w:right w:val="none" w:sz="0" w:space="0" w:color="auto"/>
          </w:divBdr>
        </w:div>
      </w:divsChild>
    </w:div>
    <w:div w:id="1735006839">
      <w:bodyDiv w:val="1"/>
      <w:marLeft w:val="0"/>
      <w:marRight w:val="0"/>
      <w:marTop w:val="0"/>
      <w:marBottom w:val="0"/>
      <w:divBdr>
        <w:top w:val="none" w:sz="0" w:space="0" w:color="auto"/>
        <w:left w:val="none" w:sz="0" w:space="0" w:color="auto"/>
        <w:bottom w:val="none" w:sz="0" w:space="0" w:color="auto"/>
        <w:right w:val="none" w:sz="0" w:space="0" w:color="auto"/>
      </w:divBdr>
      <w:divsChild>
        <w:div w:id="763113037">
          <w:marLeft w:val="0"/>
          <w:marRight w:val="0"/>
          <w:marTop w:val="0"/>
          <w:marBottom w:val="0"/>
          <w:divBdr>
            <w:top w:val="none" w:sz="0" w:space="0" w:color="auto"/>
            <w:left w:val="none" w:sz="0" w:space="0" w:color="auto"/>
            <w:bottom w:val="none" w:sz="0" w:space="0" w:color="auto"/>
            <w:right w:val="none" w:sz="0" w:space="0" w:color="auto"/>
          </w:divBdr>
          <w:divsChild>
            <w:div w:id="1544900498">
              <w:marLeft w:val="0"/>
              <w:marRight w:val="0"/>
              <w:marTop w:val="0"/>
              <w:marBottom w:val="0"/>
              <w:divBdr>
                <w:top w:val="none" w:sz="0" w:space="0" w:color="auto"/>
                <w:left w:val="none" w:sz="0" w:space="0" w:color="auto"/>
                <w:bottom w:val="none" w:sz="0" w:space="0" w:color="auto"/>
                <w:right w:val="none" w:sz="0" w:space="0" w:color="auto"/>
              </w:divBdr>
              <w:divsChild>
                <w:div w:id="1606696563">
                  <w:marLeft w:val="0"/>
                  <w:marRight w:val="0"/>
                  <w:marTop w:val="0"/>
                  <w:marBottom w:val="0"/>
                  <w:divBdr>
                    <w:top w:val="none" w:sz="0" w:space="0" w:color="auto"/>
                    <w:left w:val="none" w:sz="0" w:space="0" w:color="auto"/>
                    <w:bottom w:val="none" w:sz="0" w:space="0" w:color="auto"/>
                    <w:right w:val="none" w:sz="0" w:space="0" w:color="auto"/>
                  </w:divBdr>
                  <w:divsChild>
                    <w:div w:id="1458839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149398">
      <w:bodyDiv w:val="1"/>
      <w:marLeft w:val="0"/>
      <w:marRight w:val="0"/>
      <w:marTop w:val="0"/>
      <w:marBottom w:val="0"/>
      <w:divBdr>
        <w:top w:val="none" w:sz="0" w:space="0" w:color="auto"/>
        <w:left w:val="none" w:sz="0" w:space="0" w:color="auto"/>
        <w:bottom w:val="none" w:sz="0" w:space="0" w:color="auto"/>
        <w:right w:val="none" w:sz="0" w:space="0" w:color="auto"/>
      </w:divBdr>
      <w:divsChild>
        <w:div w:id="1415710464">
          <w:marLeft w:val="480"/>
          <w:marRight w:val="0"/>
          <w:marTop w:val="0"/>
          <w:marBottom w:val="0"/>
          <w:divBdr>
            <w:top w:val="none" w:sz="0" w:space="0" w:color="auto"/>
            <w:left w:val="none" w:sz="0" w:space="0" w:color="auto"/>
            <w:bottom w:val="none" w:sz="0" w:space="0" w:color="auto"/>
            <w:right w:val="none" w:sz="0" w:space="0" w:color="auto"/>
          </w:divBdr>
        </w:div>
        <w:div w:id="461003981">
          <w:marLeft w:val="480"/>
          <w:marRight w:val="0"/>
          <w:marTop w:val="0"/>
          <w:marBottom w:val="0"/>
          <w:divBdr>
            <w:top w:val="none" w:sz="0" w:space="0" w:color="auto"/>
            <w:left w:val="none" w:sz="0" w:space="0" w:color="auto"/>
            <w:bottom w:val="none" w:sz="0" w:space="0" w:color="auto"/>
            <w:right w:val="none" w:sz="0" w:space="0" w:color="auto"/>
          </w:divBdr>
        </w:div>
        <w:div w:id="1128934578">
          <w:marLeft w:val="480"/>
          <w:marRight w:val="0"/>
          <w:marTop w:val="0"/>
          <w:marBottom w:val="0"/>
          <w:divBdr>
            <w:top w:val="none" w:sz="0" w:space="0" w:color="auto"/>
            <w:left w:val="none" w:sz="0" w:space="0" w:color="auto"/>
            <w:bottom w:val="none" w:sz="0" w:space="0" w:color="auto"/>
            <w:right w:val="none" w:sz="0" w:space="0" w:color="auto"/>
          </w:divBdr>
        </w:div>
        <w:div w:id="1148518773">
          <w:marLeft w:val="480"/>
          <w:marRight w:val="0"/>
          <w:marTop w:val="0"/>
          <w:marBottom w:val="0"/>
          <w:divBdr>
            <w:top w:val="none" w:sz="0" w:space="0" w:color="auto"/>
            <w:left w:val="none" w:sz="0" w:space="0" w:color="auto"/>
            <w:bottom w:val="none" w:sz="0" w:space="0" w:color="auto"/>
            <w:right w:val="none" w:sz="0" w:space="0" w:color="auto"/>
          </w:divBdr>
        </w:div>
        <w:div w:id="1779332200">
          <w:marLeft w:val="480"/>
          <w:marRight w:val="0"/>
          <w:marTop w:val="0"/>
          <w:marBottom w:val="0"/>
          <w:divBdr>
            <w:top w:val="none" w:sz="0" w:space="0" w:color="auto"/>
            <w:left w:val="none" w:sz="0" w:space="0" w:color="auto"/>
            <w:bottom w:val="none" w:sz="0" w:space="0" w:color="auto"/>
            <w:right w:val="none" w:sz="0" w:space="0" w:color="auto"/>
          </w:divBdr>
        </w:div>
        <w:div w:id="1371300504">
          <w:marLeft w:val="480"/>
          <w:marRight w:val="0"/>
          <w:marTop w:val="0"/>
          <w:marBottom w:val="0"/>
          <w:divBdr>
            <w:top w:val="none" w:sz="0" w:space="0" w:color="auto"/>
            <w:left w:val="none" w:sz="0" w:space="0" w:color="auto"/>
            <w:bottom w:val="none" w:sz="0" w:space="0" w:color="auto"/>
            <w:right w:val="none" w:sz="0" w:space="0" w:color="auto"/>
          </w:divBdr>
        </w:div>
        <w:div w:id="96219253">
          <w:marLeft w:val="480"/>
          <w:marRight w:val="0"/>
          <w:marTop w:val="0"/>
          <w:marBottom w:val="0"/>
          <w:divBdr>
            <w:top w:val="none" w:sz="0" w:space="0" w:color="auto"/>
            <w:left w:val="none" w:sz="0" w:space="0" w:color="auto"/>
            <w:bottom w:val="none" w:sz="0" w:space="0" w:color="auto"/>
            <w:right w:val="none" w:sz="0" w:space="0" w:color="auto"/>
          </w:divBdr>
        </w:div>
        <w:div w:id="49116826">
          <w:marLeft w:val="480"/>
          <w:marRight w:val="0"/>
          <w:marTop w:val="0"/>
          <w:marBottom w:val="0"/>
          <w:divBdr>
            <w:top w:val="none" w:sz="0" w:space="0" w:color="auto"/>
            <w:left w:val="none" w:sz="0" w:space="0" w:color="auto"/>
            <w:bottom w:val="none" w:sz="0" w:space="0" w:color="auto"/>
            <w:right w:val="none" w:sz="0" w:space="0" w:color="auto"/>
          </w:divBdr>
        </w:div>
        <w:div w:id="684475103">
          <w:marLeft w:val="480"/>
          <w:marRight w:val="0"/>
          <w:marTop w:val="0"/>
          <w:marBottom w:val="0"/>
          <w:divBdr>
            <w:top w:val="none" w:sz="0" w:space="0" w:color="auto"/>
            <w:left w:val="none" w:sz="0" w:space="0" w:color="auto"/>
            <w:bottom w:val="none" w:sz="0" w:space="0" w:color="auto"/>
            <w:right w:val="none" w:sz="0" w:space="0" w:color="auto"/>
          </w:divBdr>
        </w:div>
        <w:div w:id="2021003362">
          <w:marLeft w:val="480"/>
          <w:marRight w:val="0"/>
          <w:marTop w:val="0"/>
          <w:marBottom w:val="0"/>
          <w:divBdr>
            <w:top w:val="none" w:sz="0" w:space="0" w:color="auto"/>
            <w:left w:val="none" w:sz="0" w:space="0" w:color="auto"/>
            <w:bottom w:val="none" w:sz="0" w:space="0" w:color="auto"/>
            <w:right w:val="none" w:sz="0" w:space="0" w:color="auto"/>
          </w:divBdr>
        </w:div>
        <w:div w:id="83108990">
          <w:marLeft w:val="480"/>
          <w:marRight w:val="0"/>
          <w:marTop w:val="0"/>
          <w:marBottom w:val="0"/>
          <w:divBdr>
            <w:top w:val="none" w:sz="0" w:space="0" w:color="auto"/>
            <w:left w:val="none" w:sz="0" w:space="0" w:color="auto"/>
            <w:bottom w:val="none" w:sz="0" w:space="0" w:color="auto"/>
            <w:right w:val="none" w:sz="0" w:space="0" w:color="auto"/>
          </w:divBdr>
        </w:div>
        <w:div w:id="314993148">
          <w:marLeft w:val="480"/>
          <w:marRight w:val="0"/>
          <w:marTop w:val="0"/>
          <w:marBottom w:val="0"/>
          <w:divBdr>
            <w:top w:val="none" w:sz="0" w:space="0" w:color="auto"/>
            <w:left w:val="none" w:sz="0" w:space="0" w:color="auto"/>
            <w:bottom w:val="none" w:sz="0" w:space="0" w:color="auto"/>
            <w:right w:val="none" w:sz="0" w:space="0" w:color="auto"/>
          </w:divBdr>
        </w:div>
        <w:div w:id="521281576">
          <w:marLeft w:val="480"/>
          <w:marRight w:val="0"/>
          <w:marTop w:val="0"/>
          <w:marBottom w:val="0"/>
          <w:divBdr>
            <w:top w:val="none" w:sz="0" w:space="0" w:color="auto"/>
            <w:left w:val="none" w:sz="0" w:space="0" w:color="auto"/>
            <w:bottom w:val="none" w:sz="0" w:space="0" w:color="auto"/>
            <w:right w:val="none" w:sz="0" w:space="0" w:color="auto"/>
          </w:divBdr>
        </w:div>
        <w:div w:id="1118837464">
          <w:marLeft w:val="480"/>
          <w:marRight w:val="0"/>
          <w:marTop w:val="0"/>
          <w:marBottom w:val="0"/>
          <w:divBdr>
            <w:top w:val="none" w:sz="0" w:space="0" w:color="auto"/>
            <w:left w:val="none" w:sz="0" w:space="0" w:color="auto"/>
            <w:bottom w:val="none" w:sz="0" w:space="0" w:color="auto"/>
            <w:right w:val="none" w:sz="0" w:space="0" w:color="auto"/>
          </w:divBdr>
        </w:div>
        <w:div w:id="1555850378">
          <w:marLeft w:val="480"/>
          <w:marRight w:val="0"/>
          <w:marTop w:val="0"/>
          <w:marBottom w:val="0"/>
          <w:divBdr>
            <w:top w:val="none" w:sz="0" w:space="0" w:color="auto"/>
            <w:left w:val="none" w:sz="0" w:space="0" w:color="auto"/>
            <w:bottom w:val="none" w:sz="0" w:space="0" w:color="auto"/>
            <w:right w:val="none" w:sz="0" w:space="0" w:color="auto"/>
          </w:divBdr>
        </w:div>
        <w:div w:id="516652622">
          <w:marLeft w:val="480"/>
          <w:marRight w:val="0"/>
          <w:marTop w:val="0"/>
          <w:marBottom w:val="0"/>
          <w:divBdr>
            <w:top w:val="none" w:sz="0" w:space="0" w:color="auto"/>
            <w:left w:val="none" w:sz="0" w:space="0" w:color="auto"/>
            <w:bottom w:val="none" w:sz="0" w:space="0" w:color="auto"/>
            <w:right w:val="none" w:sz="0" w:space="0" w:color="auto"/>
          </w:divBdr>
        </w:div>
        <w:div w:id="430124735">
          <w:marLeft w:val="480"/>
          <w:marRight w:val="0"/>
          <w:marTop w:val="0"/>
          <w:marBottom w:val="0"/>
          <w:divBdr>
            <w:top w:val="none" w:sz="0" w:space="0" w:color="auto"/>
            <w:left w:val="none" w:sz="0" w:space="0" w:color="auto"/>
            <w:bottom w:val="none" w:sz="0" w:space="0" w:color="auto"/>
            <w:right w:val="none" w:sz="0" w:space="0" w:color="auto"/>
          </w:divBdr>
        </w:div>
        <w:div w:id="1741319893">
          <w:marLeft w:val="480"/>
          <w:marRight w:val="0"/>
          <w:marTop w:val="0"/>
          <w:marBottom w:val="0"/>
          <w:divBdr>
            <w:top w:val="none" w:sz="0" w:space="0" w:color="auto"/>
            <w:left w:val="none" w:sz="0" w:space="0" w:color="auto"/>
            <w:bottom w:val="none" w:sz="0" w:space="0" w:color="auto"/>
            <w:right w:val="none" w:sz="0" w:space="0" w:color="auto"/>
          </w:divBdr>
        </w:div>
        <w:div w:id="421996765">
          <w:marLeft w:val="480"/>
          <w:marRight w:val="0"/>
          <w:marTop w:val="0"/>
          <w:marBottom w:val="0"/>
          <w:divBdr>
            <w:top w:val="none" w:sz="0" w:space="0" w:color="auto"/>
            <w:left w:val="none" w:sz="0" w:space="0" w:color="auto"/>
            <w:bottom w:val="none" w:sz="0" w:space="0" w:color="auto"/>
            <w:right w:val="none" w:sz="0" w:space="0" w:color="auto"/>
          </w:divBdr>
        </w:div>
        <w:div w:id="1112625767">
          <w:marLeft w:val="480"/>
          <w:marRight w:val="0"/>
          <w:marTop w:val="0"/>
          <w:marBottom w:val="0"/>
          <w:divBdr>
            <w:top w:val="none" w:sz="0" w:space="0" w:color="auto"/>
            <w:left w:val="none" w:sz="0" w:space="0" w:color="auto"/>
            <w:bottom w:val="none" w:sz="0" w:space="0" w:color="auto"/>
            <w:right w:val="none" w:sz="0" w:space="0" w:color="auto"/>
          </w:divBdr>
        </w:div>
        <w:div w:id="1479299579">
          <w:marLeft w:val="480"/>
          <w:marRight w:val="0"/>
          <w:marTop w:val="0"/>
          <w:marBottom w:val="0"/>
          <w:divBdr>
            <w:top w:val="none" w:sz="0" w:space="0" w:color="auto"/>
            <w:left w:val="none" w:sz="0" w:space="0" w:color="auto"/>
            <w:bottom w:val="none" w:sz="0" w:space="0" w:color="auto"/>
            <w:right w:val="none" w:sz="0" w:space="0" w:color="auto"/>
          </w:divBdr>
        </w:div>
        <w:div w:id="780492025">
          <w:marLeft w:val="480"/>
          <w:marRight w:val="0"/>
          <w:marTop w:val="0"/>
          <w:marBottom w:val="0"/>
          <w:divBdr>
            <w:top w:val="none" w:sz="0" w:space="0" w:color="auto"/>
            <w:left w:val="none" w:sz="0" w:space="0" w:color="auto"/>
            <w:bottom w:val="none" w:sz="0" w:space="0" w:color="auto"/>
            <w:right w:val="none" w:sz="0" w:space="0" w:color="auto"/>
          </w:divBdr>
        </w:div>
        <w:div w:id="1445610777">
          <w:marLeft w:val="480"/>
          <w:marRight w:val="0"/>
          <w:marTop w:val="0"/>
          <w:marBottom w:val="0"/>
          <w:divBdr>
            <w:top w:val="none" w:sz="0" w:space="0" w:color="auto"/>
            <w:left w:val="none" w:sz="0" w:space="0" w:color="auto"/>
            <w:bottom w:val="none" w:sz="0" w:space="0" w:color="auto"/>
            <w:right w:val="none" w:sz="0" w:space="0" w:color="auto"/>
          </w:divBdr>
        </w:div>
        <w:div w:id="1800604363">
          <w:marLeft w:val="480"/>
          <w:marRight w:val="0"/>
          <w:marTop w:val="0"/>
          <w:marBottom w:val="0"/>
          <w:divBdr>
            <w:top w:val="none" w:sz="0" w:space="0" w:color="auto"/>
            <w:left w:val="none" w:sz="0" w:space="0" w:color="auto"/>
            <w:bottom w:val="none" w:sz="0" w:space="0" w:color="auto"/>
            <w:right w:val="none" w:sz="0" w:space="0" w:color="auto"/>
          </w:divBdr>
        </w:div>
        <w:div w:id="329139704">
          <w:marLeft w:val="480"/>
          <w:marRight w:val="0"/>
          <w:marTop w:val="0"/>
          <w:marBottom w:val="0"/>
          <w:divBdr>
            <w:top w:val="none" w:sz="0" w:space="0" w:color="auto"/>
            <w:left w:val="none" w:sz="0" w:space="0" w:color="auto"/>
            <w:bottom w:val="none" w:sz="0" w:space="0" w:color="auto"/>
            <w:right w:val="none" w:sz="0" w:space="0" w:color="auto"/>
          </w:divBdr>
        </w:div>
        <w:div w:id="1732388759">
          <w:marLeft w:val="480"/>
          <w:marRight w:val="0"/>
          <w:marTop w:val="0"/>
          <w:marBottom w:val="0"/>
          <w:divBdr>
            <w:top w:val="none" w:sz="0" w:space="0" w:color="auto"/>
            <w:left w:val="none" w:sz="0" w:space="0" w:color="auto"/>
            <w:bottom w:val="none" w:sz="0" w:space="0" w:color="auto"/>
            <w:right w:val="none" w:sz="0" w:space="0" w:color="auto"/>
          </w:divBdr>
        </w:div>
        <w:div w:id="1409578970">
          <w:marLeft w:val="480"/>
          <w:marRight w:val="0"/>
          <w:marTop w:val="0"/>
          <w:marBottom w:val="0"/>
          <w:divBdr>
            <w:top w:val="none" w:sz="0" w:space="0" w:color="auto"/>
            <w:left w:val="none" w:sz="0" w:space="0" w:color="auto"/>
            <w:bottom w:val="none" w:sz="0" w:space="0" w:color="auto"/>
            <w:right w:val="none" w:sz="0" w:space="0" w:color="auto"/>
          </w:divBdr>
        </w:div>
        <w:div w:id="456025592">
          <w:marLeft w:val="480"/>
          <w:marRight w:val="0"/>
          <w:marTop w:val="0"/>
          <w:marBottom w:val="0"/>
          <w:divBdr>
            <w:top w:val="none" w:sz="0" w:space="0" w:color="auto"/>
            <w:left w:val="none" w:sz="0" w:space="0" w:color="auto"/>
            <w:bottom w:val="none" w:sz="0" w:space="0" w:color="auto"/>
            <w:right w:val="none" w:sz="0" w:space="0" w:color="auto"/>
          </w:divBdr>
        </w:div>
        <w:div w:id="115300698">
          <w:marLeft w:val="480"/>
          <w:marRight w:val="0"/>
          <w:marTop w:val="0"/>
          <w:marBottom w:val="0"/>
          <w:divBdr>
            <w:top w:val="none" w:sz="0" w:space="0" w:color="auto"/>
            <w:left w:val="none" w:sz="0" w:space="0" w:color="auto"/>
            <w:bottom w:val="none" w:sz="0" w:space="0" w:color="auto"/>
            <w:right w:val="none" w:sz="0" w:space="0" w:color="auto"/>
          </w:divBdr>
        </w:div>
        <w:div w:id="1887639177">
          <w:marLeft w:val="480"/>
          <w:marRight w:val="0"/>
          <w:marTop w:val="0"/>
          <w:marBottom w:val="0"/>
          <w:divBdr>
            <w:top w:val="none" w:sz="0" w:space="0" w:color="auto"/>
            <w:left w:val="none" w:sz="0" w:space="0" w:color="auto"/>
            <w:bottom w:val="none" w:sz="0" w:space="0" w:color="auto"/>
            <w:right w:val="none" w:sz="0" w:space="0" w:color="auto"/>
          </w:divBdr>
        </w:div>
        <w:div w:id="224687191">
          <w:marLeft w:val="480"/>
          <w:marRight w:val="0"/>
          <w:marTop w:val="0"/>
          <w:marBottom w:val="0"/>
          <w:divBdr>
            <w:top w:val="none" w:sz="0" w:space="0" w:color="auto"/>
            <w:left w:val="none" w:sz="0" w:space="0" w:color="auto"/>
            <w:bottom w:val="none" w:sz="0" w:space="0" w:color="auto"/>
            <w:right w:val="none" w:sz="0" w:space="0" w:color="auto"/>
          </w:divBdr>
        </w:div>
        <w:div w:id="1441340308">
          <w:marLeft w:val="480"/>
          <w:marRight w:val="0"/>
          <w:marTop w:val="0"/>
          <w:marBottom w:val="0"/>
          <w:divBdr>
            <w:top w:val="none" w:sz="0" w:space="0" w:color="auto"/>
            <w:left w:val="none" w:sz="0" w:space="0" w:color="auto"/>
            <w:bottom w:val="none" w:sz="0" w:space="0" w:color="auto"/>
            <w:right w:val="none" w:sz="0" w:space="0" w:color="auto"/>
          </w:divBdr>
        </w:div>
        <w:div w:id="355695528">
          <w:marLeft w:val="480"/>
          <w:marRight w:val="0"/>
          <w:marTop w:val="0"/>
          <w:marBottom w:val="0"/>
          <w:divBdr>
            <w:top w:val="none" w:sz="0" w:space="0" w:color="auto"/>
            <w:left w:val="none" w:sz="0" w:space="0" w:color="auto"/>
            <w:bottom w:val="none" w:sz="0" w:space="0" w:color="auto"/>
            <w:right w:val="none" w:sz="0" w:space="0" w:color="auto"/>
          </w:divBdr>
        </w:div>
        <w:div w:id="452985570">
          <w:marLeft w:val="480"/>
          <w:marRight w:val="0"/>
          <w:marTop w:val="0"/>
          <w:marBottom w:val="0"/>
          <w:divBdr>
            <w:top w:val="none" w:sz="0" w:space="0" w:color="auto"/>
            <w:left w:val="none" w:sz="0" w:space="0" w:color="auto"/>
            <w:bottom w:val="none" w:sz="0" w:space="0" w:color="auto"/>
            <w:right w:val="none" w:sz="0" w:space="0" w:color="auto"/>
          </w:divBdr>
        </w:div>
        <w:div w:id="757599898">
          <w:marLeft w:val="480"/>
          <w:marRight w:val="0"/>
          <w:marTop w:val="0"/>
          <w:marBottom w:val="0"/>
          <w:divBdr>
            <w:top w:val="none" w:sz="0" w:space="0" w:color="auto"/>
            <w:left w:val="none" w:sz="0" w:space="0" w:color="auto"/>
            <w:bottom w:val="none" w:sz="0" w:space="0" w:color="auto"/>
            <w:right w:val="none" w:sz="0" w:space="0" w:color="auto"/>
          </w:divBdr>
        </w:div>
        <w:div w:id="758601418">
          <w:marLeft w:val="480"/>
          <w:marRight w:val="0"/>
          <w:marTop w:val="0"/>
          <w:marBottom w:val="0"/>
          <w:divBdr>
            <w:top w:val="none" w:sz="0" w:space="0" w:color="auto"/>
            <w:left w:val="none" w:sz="0" w:space="0" w:color="auto"/>
            <w:bottom w:val="none" w:sz="0" w:space="0" w:color="auto"/>
            <w:right w:val="none" w:sz="0" w:space="0" w:color="auto"/>
          </w:divBdr>
        </w:div>
        <w:div w:id="393821153">
          <w:marLeft w:val="480"/>
          <w:marRight w:val="0"/>
          <w:marTop w:val="0"/>
          <w:marBottom w:val="0"/>
          <w:divBdr>
            <w:top w:val="none" w:sz="0" w:space="0" w:color="auto"/>
            <w:left w:val="none" w:sz="0" w:space="0" w:color="auto"/>
            <w:bottom w:val="none" w:sz="0" w:space="0" w:color="auto"/>
            <w:right w:val="none" w:sz="0" w:space="0" w:color="auto"/>
          </w:divBdr>
        </w:div>
        <w:div w:id="764349324">
          <w:marLeft w:val="480"/>
          <w:marRight w:val="0"/>
          <w:marTop w:val="0"/>
          <w:marBottom w:val="0"/>
          <w:divBdr>
            <w:top w:val="none" w:sz="0" w:space="0" w:color="auto"/>
            <w:left w:val="none" w:sz="0" w:space="0" w:color="auto"/>
            <w:bottom w:val="none" w:sz="0" w:space="0" w:color="auto"/>
            <w:right w:val="none" w:sz="0" w:space="0" w:color="auto"/>
          </w:divBdr>
        </w:div>
        <w:div w:id="1966307656">
          <w:marLeft w:val="480"/>
          <w:marRight w:val="0"/>
          <w:marTop w:val="0"/>
          <w:marBottom w:val="0"/>
          <w:divBdr>
            <w:top w:val="none" w:sz="0" w:space="0" w:color="auto"/>
            <w:left w:val="none" w:sz="0" w:space="0" w:color="auto"/>
            <w:bottom w:val="none" w:sz="0" w:space="0" w:color="auto"/>
            <w:right w:val="none" w:sz="0" w:space="0" w:color="auto"/>
          </w:divBdr>
        </w:div>
        <w:div w:id="2119369636">
          <w:marLeft w:val="480"/>
          <w:marRight w:val="0"/>
          <w:marTop w:val="0"/>
          <w:marBottom w:val="0"/>
          <w:divBdr>
            <w:top w:val="none" w:sz="0" w:space="0" w:color="auto"/>
            <w:left w:val="none" w:sz="0" w:space="0" w:color="auto"/>
            <w:bottom w:val="none" w:sz="0" w:space="0" w:color="auto"/>
            <w:right w:val="none" w:sz="0" w:space="0" w:color="auto"/>
          </w:divBdr>
        </w:div>
        <w:div w:id="1033775103">
          <w:marLeft w:val="480"/>
          <w:marRight w:val="0"/>
          <w:marTop w:val="0"/>
          <w:marBottom w:val="0"/>
          <w:divBdr>
            <w:top w:val="none" w:sz="0" w:space="0" w:color="auto"/>
            <w:left w:val="none" w:sz="0" w:space="0" w:color="auto"/>
            <w:bottom w:val="none" w:sz="0" w:space="0" w:color="auto"/>
            <w:right w:val="none" w:sz="0" w:space="0" w:color="auto"/>
          </w:divBdr>
        </w:div>
        <w:div w:id="57167126">
          <w:marLeft w:val="480"/>
          <w:marRight w:val="0"/>
          <w:marTop w:val="0"/>
          <w:marBottom w:val="0"/>
          <w:divBdr>
            <w:top w:val="none" w:sz="0" w:space="0" w:color="auto"/>
            <w:left w:val="none" w:sz="0" w:space="0" w:color="auto"/>
            <w:bottom w:val="none" w:sz="0" w:space="0" w:color="auto"/>
            <w:right w:val="none" w:sz="0" w:space="0" w:color="auto"/>
          </w:divBdr>
        </w:div>
        <w:div w:id="1878010529">
          <w:marLeft w:val="480"/>
          <w:marRight w:val="0"/>
          <w:marTop w:val="0"/>
          <w:marBottom w:val="0"/>
          <w:divBdr>
            <w:top w:val="none" w:sz="0" w:space="0" w:color="auto"/>
            <w:left w:val="none" w:sz="0" w:space="0" w:color="auto"/>
            <w:bottom w:val="none" w:sz="0" w:space="0" w:color="auto"/>
            <w:right w:val="none" w:sz="0" w:space="0" w:color="auto"/>
          </w:divBdr>
        </w:div>
        <w:div w:id="2052070417">
          <w:marLeft w:val="480"/>
          <w:marRight w:val="0"/>
          <w:marTop w:val="0"/>
          <w:marBottom w:val="0"/>
          <w:divBdr>
            <w:top w:val="none" w:sz="0" w:space="0" w:color="auto"/>
            <w:left w:val="none" w:sz="0" w:space="0" w:color="auto"/>
            <w:bottom w:val="none" w:sz="0" w:space="0" w:color="auto"/>
            <w:right w:val="none" w:sz="0" w:space="0" w:color="auto"/>
          </w:divBdr>
        </w:div>
        <w:div w:id="937830412">
          <w:marLeft w:val="480"/>
          <w:marRight w:val="0"/>
          <w:marTop w:val="0"/>
          <w:marBottom w:val="0"/>
          <w:divBdr>
            <w:top w:val="none" w:sz="0" w:space="0" w:color="auto"/>
            <w:left w:val="none" w:sz="0" w:space="0" w:color="auto"/>
            <w:bottom w:val="none" w:sz="0" w:space="0" w:color="auto"/>
            <w:right w:val="none" w:sz="0" w:space="0" w:color="auto"/>
          </w:divBdr>
        </w:div>
        <w:div w:id="1538658618">
          <w:marLeft w:val="480"/>
          <w:marRight w:val="0"/>
          <w:marTop w:val="0"/>
          <w:marBottom w:val="0"/>
          <w:divBdr>
            <w:top w:val="none" w:sz="0" w:space="0" w:color="auto"/>
            <w:left w:val="none" w:sz="0" w:space="0" w:color="auto"/>
            <w:bottom w:val="none" w:sz="0" w:space="0" w:color="auto"/>
            <w:right w:val="none" w:sz="0" w:space="0" w:color="auto"/>
          </w:divBdr>
        </w:div>
        <w:div w:id="2076975109">
          <w:marLeft w:val="480"/>
          <w:marRight w:val="0"/>
          <w:marTop w:val="0"/>
          <w:marBottom w:val="0"/>
          <w:divBdr>
            <w:top w:val="none" w:sz="0" w:space="0" w:color="auto"/>
            <w:left w:val="none" w:sz="0" w:space="0" w:color="auto"/>
            <w:bottom w:val="none" w:sz="0" w:space="0" w:color="auto"/>
            <w:right w:val="none" w:sz="0" w:space="0" w:color="auto"/>
          </w:divBdr>
        </w:div>
        <w:div w:id="1902399845">
          <w:marLeft w:val="480"/>
          <w:marRight w:val="0"/>
          <w:marTop w:val="0"/>
          <w:marBottom w:val="0"/>
          <w:divBdr>
            <w:top w:val="none" w:sz="0" w:space="0" w:color="auto"/>
            <w:left w:val="none" w:sz="0" w:space="0" w:color="auto"/>
            <w:bottom w:val="none" w:sz="0" w:space="0" w:color="auto"/>
            <w:right w:val="none" w:sz="0" w:space="0" w:color="auto"/>
          </w:divBdr>
        </w:div>
        <w:div w:id="782846096">
          <w:marLeft w:val="480"/>
          <w:marRight w:val="0"/>
          <w:marTop w:val="0"/>
          <w:marBottom w:val="0"/>
          <w:divBdr>
            <w:top w:val="none" w:sz="0" w:space="0" w:color="auto"/>
            <w:left w:val="none" w:sz="0" w:space="0" w:color="auto"/>
            <w:bottom w:val="none" w:sz="0" w:space="0" w:color="auto"/>
            <w:right w:val="none" w:sz="0" w:space="0" w:color="auto"/>
          </w:divBdr>
        </w:div>
        <w:div w:id="1346398427">
          <w:marLeft w:val="480"/>
          <w:marRight w:val="0"/>
          <w:marTop w:val="0"/>
          <w:marBottom w:val="0"/>
          <w:divBdr>
            <w:top w:val="none" w:sz="0" w:space="0" w:color="auto"/>
            <w:left w:val="none" w:sz="0" w:space="0" w:color="auto"/>
            <w:bottom w:val="none" w:sz="0" w:space="0" w:color="auto"/>
            <w:right w:val="none" w:sz="0" w:space="0" w:color="auto"/>
          </w:divBdr>
        </w:div>
        <w:div w:id="1310983851">
          <w:marLeft w:val="480"/>
          <w:marRight w:val="0"/>
          <w:marTop w:val="0"/>
          <w:marBottom w:val="0"/>
          <w:divBdr>
            <w:top w:val="none" w:sz="0" w:space="0" w:color="auto"/>
            <w:left w:val="none" w:sz="0" w:space="0" w:color="auto"/>
            <w:bottom w:val="none" w:sz="0" w:space="0" w:color="auto"/>
            <w:right w:val="none" w:sz="0" w:space="0" w:color="auto"/>
          </w:divBdr>
        </w:div>
        <w:div w:id="1651010165">
          <w:marLeft w:val="480"/>
          <w:marRight w:val="0"/>
          <w:marTop w:val="0"/>
          <w:marBottom w:val="0"/>
          <w:divBdr>
            <w:top w:val="none" w:sz="0" w:space="0" w:color="auto"/>
            <w:left w:val="none" w:sz="0" w:space="0" w:color="auto"/>
            <w:bottom w:val="none" w:sz="0" w:space="0" w:color="auto"/>
            <w:right w:val="none" w:sz="0" w:space="0" w:color="auto"/>
          </w:divBdr>
        </w:div>
        <w:div w:id="542449862">
          <w:marLeft w:val="480"/>
          <w:marRight w:val="0"/>
          <w:marTop w:val="0"/>
          <w:marBottom w:val="0"/>
          <w:divBdr>
            <w:top w:val="none" w:sz="0" w:space="0" w:color="auto"/>
            <w:left w:val="none" w:sz="0" w:space="0" w:color="auto"/>
            <w:bottom w:val="none" w:sz="0" w:space="0" w:color="auto"/>
            <w:right w:val="none" w:sz="0" w:space="0" w:color="auto"/>
          </w:divBdr>
        </w:div>
        <w:div w:id="1361514175">
          <w:marLeft w:val="480"/>
          <w:marRight w:val="0"/>
          <w:marTop w:val="0"/>
          <w:marBottom w:val="0"/>
          <w:divBdr>
            <w:top w:val="none" w:sz="0" w:space="0" w:color="auto"/>
            <w:left w:val="none" w:sz="0" w:space="0" w:color="auto"/>
            <w:bottom w:val="none" w:sz="0" w:space="0" w:color="auto"/>
            <w:right w:val="none" w:sz="0" w:space="0" w:color="auto"/>
          </w:divBdr>
        </w:div>
        <w:div w:id="790518098">
          <w:marLeft w:val="480"/>
          <w:marRight w:val="0"/>
          <w:marTop w:val="0"/>
          <w:marBottom w:val="0"/>
          <w:divBdr>
            <w:top w:val="none" w:sz="0" w:space="0" w:color="auto"/>
            <w:left w:val="none" w:sz="0" w:space="0" w:color="auto"/>
            <w:bottom w:val="none" w:sz="0" w:space="0" w:color="auto"/>
            <w:right w:val="none" w:sz="0" w:space="0" w:color="auto"/>
          </w:divBdr>
        </w:div>
        <w:div w:id="878057517">
          <w:marLeft w:val="480"/>
          <w:marRight w:val="0"/>
          <w:marTop w:val="0"/>
          <w:marBottom w:val="0"/>
          <w:divBdr>
            <w:top w:val="none" w:sz="0" w:space="0" w:color="auto"/>
            <w:left w:val="none" w:sz="0" w:space="0" w:color="auto"/>
            <w:bottom w:val="none" w:sz="0" w:space="0" w:color="auto"/>
            <w:right w:val="none" w:sz="0" w:space="0" w:color="auto"/>
          </w:divBdr>
        </w:div>
        <w:div w:id="2031369587">
          <w:marLeft w:val="480"/>
          <w:marRight w:val="0"/>
          <w:marTop w:val="0"/>
          <w:marBottom w:val="0"/>
          <w:divBdr>
            <w:top w:val="none" w:sz="0" w:space="0" w:color="auto"/>
            <w:left w:val="none" w:sz="0" w:space="0" w:color="auto"/>
            <w:bottom w:val="none" w:sz="0" w:space="0" w:color="auto"/>
            <w:right w:val="none" w:sz="0" w:space="0" w:color="auto"/>
          </w:divBdr>
        </w:div>
        <w:div w:id="1876960231">
          <w:marLeft w:val="480"/>
          <w:marRight w:val="0"/>
          <w:marTop w:val="0"/>
          <w:marBottom w:val="0"/>
          <w:divBdr>
            <w:top w:val="none" w:sz="0" w:space="0" w:color="auto"/>
            <w:left w:val="none" w:sz="0" w:space="0" w:color="auto"/>
            <w:bottom w:val="none" w:sz="0" w:space="0" w:color="auto"/>
            <w:right w:val="none" w:sz="0" w:space="0" w:color="auto"/>
          </w:divBdr>
        </w:div>
        <w:div w:id="1676804967">
          <w:marLeft w:val="480"/>
          <w:marRight w:val="0"/>
          <w:marTop w:val="0"/>
          <w:marBottom w:val="0"/>
          <w:divBdr>
            <w:top w:val="none" w:sz="0" w:space="0" w:color="auto"/>
            <w:left w:val="none" w:sz="0" w:space="0" w:color="auto"/>
            <w:bottom w:val="none" w:sz="0" w:space="0" w:color="auto"/>
            <w:right w:val="none" w:sz="0" w:space="0" w:color="auto"/>
          </w:divBdr>
        </w:div>
        <w:div w:id="357004124">
          <w:marLeft w:val="480"/>
          <w:marRight w:val="0"/>
          <w:marTop w:val="0"/>
          <w:marBottom w:val="0"/>
          <w:divBdr>
            <w:top w:val="none" w:sz="0" w:space="0" w:color="auto"/>
            <w:left w:val="none" w:sz="0" w:space="0" w:color="auto"/>
            <w:bottom w:val="none" w:sz="0" w:space="0" w:color="auto"/>
            <w:right w:val="none" w:sz="0" w:space="0" w:color="auto"/>
          </w:divBdr>
        </w:div>
        <w:div w:id="1254585846">
          <w:marLeft w:val="480"/>
          <w:marRight w:val="0"/>
          <w:marTop w:val="0"/>
          <w:marBottom w:val="0"/>
          <w:divBdr>
            <w:top w:val="none" w:sz="0" w:space="0" w:color="auto"/>
            <w:left w:val="none" w:sz="0" w:space="0" w:color="auto"/>
            <w:bottom w:val="none" w:sz="0" w:space="0" w:color="auto"/>
            <w:right w:val="none" w:sz="0" w:space="0" w:color="auto"/>
          </w:divBdr>
        </w:div>
        <w:div w:id="371732418">
          <w:marLeft w:val="480"/>
          <w:marRight w:val="0"/>
          <w:marTop w:val="0"/>
          <w:marBottom w:val="0"/>
          <w:divBdr>
            <w:top w:val="none" w:sz="0" w:space="0" w:color="auto"/>
            <w:left w:val="none" w:sz="0" w:space="0" w:color="auto"/>
            <w:bottom w:val="none" w:sz="0" w:space="0" w:color="auto"/>
            <w:right w:val="none" w:sz="0" w:space="0" w:color="auto"/>
          </w:divBdr>
        </w:div>
        <w:div w:id="762528869">
          <w:marLeft w:val="480"/>
          <w:marRight w:val="0"/>
          <w:marTop w:val="0"/>
          <w:marBottom w:val="0"/>
          <w:divBdr>
            <w:top w:val="none" w:sz="0" w:space="0" w:color="auto"/>
            <w:left w:val="none" w:sz="0" w:space="0" w:color="auto"/>
            <w:bottom w:val="none" w:sz="0" w:space="0" w:color="auto"/>
            <w:right w:val="none" w:sz="0" w:space="0" w:color="auto"/>
          </w:divBdr>
        </w:div>
        <w:div w:id="2116516354">
          <w:marLeft w:val="480"/>
          <w:marRight w:val="0"/>
          <w:marTop w:val="0"/>
          <w:marBottom w:val="0"/>
          <w:divBdr>
            <w:top w:val="none" w:sz="0" w:space="0" w:color="auto"/>
            <w:left w:val="none" w:sz="0" w:space="0" w:color="auto"/>
            <w:bottom w:val="none" w:sz="0" w:space="0" w:color="auto"/>
            <w:right w:val="none" w:sz="0" w:space="0" w:color="auto"/>
          </w:divBdr>
        </w:div>
        <w:div w:id="1507137375">
          <w:marLeft w:val="480"/>
          <w:marRight w:val="0"/>
          <w:marTop w:val="0"/>
          <w:marBottom w:val="0"/>
          <w:divBdr>
            <w:top w:val="none" w:sz="0" w:space="0" w:color="auto"/>
            <w:left w:val="none" w:sz="0" w:space="0" w:color="auto"/>
            <w:bottom w:val="none" w:sz="0" w:space="0" w:color="auto"/>
            <w:right w:val="none" w:sz="0" w:space="0" w:color="auto"/>
          </w:divBdr>
        </w:div>
        <w:div w:id="622269518">
          <w:marLeft w:val="480"/>
          <w:marRight w:val="0"/>
          <w:marTop w:val="0"/>
          <w:marBottom w:val="0"/>
          <w:divBdr>
            <w:top w:val="none" w:sz="0" w:space="0" w:color="auto"/>
            <w:left w:val="none" w:sz="0" w:space="0" w:color="auto"/>
            <w:bottom w:val="none" w:sz="0" w:space="0" w:color="auto"/>
            <w:right w:val="none" w:sz="0" w:space="0" w:color="auto"/>
          </w:divBdr>
        </w:div>
        <w:div w:id="232736948">
          <w:marLeft w:val="480"/>
          <w:marRight w:val="0"/>
          <w:marTop w:val="0"/>
          <w:marBottom w:val="0"/>
          <w:divBdr>
            <w:top w:val="none" w:sz="0" w:space="0" w:color="auto"/>
            <w:left w:val="none" w:sz="0" w:space="0" w:color="auto"/>
            <w:bottom w:val="none" w:sz="0" w:space="0" w:color="auto"/>
            <w:right w:val="none" w:sz="0" w:space="0" w:color="auto"/>
          </w:divBdr>
        </w:div>
        <w:div w:id="1007754833">
          <w:marLeft w:val="480"/>
          <w:marRight w:val="0"/>
          <w:marTop w:val="0"/>
          <w:marBottom w:val="0"/>
          <w:divBdr>
            <w:top w:val="none" w:sz="0" w:space="0" w:color="auto"/>
            <w:left w:val="none" w:sz="0" w:space="0" w:color="auto"/>
            <w:bottom w:val="none" w:sz="0" w:space="0" w:color="auto"/>
            <w:right w:val="none" w:sz="0" w:space="0" w:color="auto"/>
          </w:divBdr>
        </w:div>
        <w:div w:id="125973247">
          <w:marLeft w:val="480"/>
          <w:marRight w:val="0"/>
          <w:marTop w:val="0"/>
          <w:marBottom w:val="0"/>
          <w:divBdr>
            <w:top w:val="none" w:sz="0" w:space="0" w:color="auto"/>
            <w:left w:val="none" w:sz="0" w:space="0" w:color="auto"/>
            <w:bottom w:val="none" w:sz="0" w:space="0" w:color="auto"/>
            <w:right w:val="none" w:sz="0" w:space="0" w:color="auto"/>
          </w:divBdr>
        </w:div>
        <w:div w:id="1703091566">
          <w:marLeft w:val="480"/>
          <w:marRight w:val="0"/>
          <w:marTop w:val="0"/>
          <w:marBottom w:val="0"/>
          <w:divBdr>
            <w:top w:val="none" w:sz="0" w:space="0" w:color="auto"/>
            <w:left w:val="none" w:sz="0" w:space="0" w:color="auto"/>
            <w:bottom w:val="none" w:sz="0" w:space="0" w:color="auto"/>
            <w:right w:val="none" w:sz="0" w:space="0" w:color="auto"/>
          </w:divBdr>
        </w:div>
        <w:div w:id="95100481">
          <w:marLeft w:val="480"/>
          <w:marRight w:val="0"/>
          <w:marTop w:val="0"/>
          <w:marBottom w:val="0"/>
          <w:divBdr>
            <w:top w:val="none" w:sz="0" w:space="0" w:color="auto"/>
            <w:left w:val="none" w:sz="0" w:space="0" w:color="auto"/>
            <w:bottom w:val="none" w:sz="0" w:space="0" w:color="auto"/>
            <w:right w:val="none" w:sz="0" w:space="0" w:color="auto"/>
          </w:divBdr>
        </w:div>
        <w:div w:id="1074936413">
          <w:marLeft w:val="480"/>
          <w:marRight w:val="0"/>
          <w:marTop w:val="0"/>
          <w:marBottom w:val="0"/>
          <w:divBdr>
            <w:top w:val="none" w:sz="0" w:space="0" w:color="auto"/>
            <w:left w:val="none" w:sz="0" w:space="0" w:color="auto"/>
            <w:bottom w:val="none" w:sz="0" w:space="0" w:color="auto"/>
            <w:right w:val="none" w:sz="0" w:space="0" w:color="auto"/>
          </w:divBdr>
        </w:div>
        <w:div w:id="557864910">
          <w:marLeft w:val="480"/>
          <w:marRight w:val="0"/>
          <w:marTop w:val="0"/>
          <w:marBottom w:val="0"/>
          <w:divBdr>
            <w:top w:val="none" w:sz="0" w:space="0" w:color="auto"/>
            <w:left w:val="none" w:sz="0" w:space="0" w:color="auto"/>
            <w:bottom w:val="none" w:sz="0" w:space="0" w:color="auto"/>
            <w:right w:val="none" w:sz="0" w:space="0" w:color="auto"/>
          </w:divBdr>
        </w:div>
        <w:div w:id="376704086">
          <w:marLeft w:val="480"/>
          <w:marRight w:val="0"/>
          <w:marTop w:val="0"/>
          <w:marBottom w:val="0"/>
          <w:divBdr>
            <w:top w:val="none" w:sz="0" w:space="0" w:color="auto"/>
            <w:left w:val="none" w:sz="0" w:space="0" w:color="auto"/>
            <w:bottom w:val="none" w:sz="0" w:space="0" w:color="auto"/>
            <w:right w:val="none" w:sz="0" w:space="0" w:color="auto"/>
          </w:divBdr>
        </w:div>
        <w:div w:id="1574243143">
          <w:marLeft w:val="480"/>
          <w:marRight w:val="0"/>
          <w:marTop w:val="0"/>
          <w:marBottom w:val="0"/>
          <w:divBdr>
            <w:top w:val="none" w:sz="0" w:space="0" w:color="auto"/>
            <w:left w:val="none" w:sz="0" w:space="0" w:color="auto"/>
            <w:bottom w:val="none" w:sz="0" w:space="0" w:color="auto"/>
            <w:right w:val="none" w:sz="0" w:space="0" w:color="auto"/>
          </w:divBdr>
        </w:div>
        <w:div w:id="582883475">
          <w:marLeft w:val="480"/>
          <w:marRight w:val="0"/>
          <w:marTop w:val="0"/>
          <w:marBottom w:val="0"/>
          <w:divBdr>
            <w:top w:val="none" w:sz="0" w:space="0" w:color="auto"/>
            <w:left w:val="none" w:sz="0" w:space="0" w:color="auto"/>
            <w:bottom w:val="none" w:sz="0" w:space="0" w:color="auto"/>
            <w:right w:val="none" w:sz="0" w:space="0" w:color="auto"/>
          </w:divBdr>
        </w:div>
        <w:div w:id="1215921087">
          <w:marLeft w:val="480"/>
          <w:marRight w:val="0"/>
          <w:marTop w:val="0"/>
          <w:marBottom w:val="0"/>
          <w:divBdr>
            <w:top w:val="none" w:sz="0" w:space="0" w:color="auto"/>
            <w:left w:val="none" w:sz="0" w:space="0" w:color="auto"/>
            <w:bottom w:val="none" w:sz="0" w:space="0" w:color="auto"/>
            <w:right w:val="none" w:sz="0" w:space="0" w:color="auto"/>
          </w:divBdr>
        </w:div>
        <w:div w:id="1750422885">
          <w:marLeft w:val="480"/>
          <w:marRight w:val="0"/>
          <w:marTop w:val="0"/>
          <w:marBottom w:val="0"/>
          <w:divBdr>
            <w:top w:val="none" w:sz="0" w:space="0" w:color="auto"/>
            <w:left w:val="none" w:sz="0" w:space="0" w:color="auto"/>
            <w:bottom w:val="none" w:sz="0" w:space="0" w:color="auto"/>
            <w:right w:val="none" w:sz="0" w:space="0" w:color="auto"/>
          </w:divBdr>
        </w:div>
        <w:div w:id="540938984">
          <w:marLeft w:val="480"/>
          <w:marRight w:val="0"/>
          <w:marTop w:val="0"/>
          <w:marBottom w:val="0"/>
          <w:divBdr>
            <w:top w:val="none" w:sz="0" w:space="0" w:color="auto"/>
            <w:left w:val="none" w:sz="0" w:space="0" w:color="auto"/>
            <w:bottom w:val="none" w:sz="0" w:space="0" w:color="auto"/>
            <w:right w:val="none" w:sz="0" w:space="0" w:color="auto"/>
          </w:divBdr>
        </w:div>
        <w:div w:id="1352608518">
          <w:marLeft w:val="480"/>
          <w:marRight w:val="0"/>
          <w:marTop w:val="0"/>
          <w:marBottom w:val="0"/>
          <w:divBdr>
            <w:top w:val="none" w:sz="0" w:space="0" w:color="auto"/>
            <w:left w:val="none" w:sz="0" w:space="0" w:color="auto"/>
            <w:bottom w:val="none" w:sz="0" w:space="0" w:color="auto"/>
            <w:right w:val="none" w:sz="0" w:space="0" w:color="auto"/>
          </w:divBdr>
        </w:div>
        <w:div w:id="634139433">
          <w:marLeft w:val="480"/>
          <w:marRight w:val="0"/>
          <w:marTop w:val="0"/>
          <w:marBottom w:val="0"/>
          <w:divBdr>
            <w:top w:val="none" w:sz="0" w:space="0" w:color="auto"/>
            <w:left w:val="none" w:sz="0" w:space="0" w:color="auto"/>
            <w:bottom w:val="none" w:sz="0" w:space="0" w:color="auto"/>
            <w:right w:val="none" w:sz="0" w:space="0" w:color="auto"/>
          </w:divBdr>
        </w:div>
        <w:div w:id="1029182565">
          <w:marLeft w:val="480"/>
          <w:marRight w:val="0"/>
          <w:marTop w:val="0"/>
          <w:marBottom w:val="0"/>
          <w:divBdr>
            <w:top w:val="none" w:sz="0" w:space="0" w:color="auto"/>
            <w:left w:val="none" w:sz="0" w:space="0" w:color="auto"/>
            <w:bottom w:val="none" w:sz="0" w:space="0" w:color="auto"/>
            <w:right w:val="none" w:sz="0" w:space="0" w:color="auto"/>
          </w:divBdr>
        </w:div>
        <w:div w:id="47078106">
          <w:marLeft w:val="480"/>
          <w:marRight w:val="0"/>
          <w:marTop w:val="0"/>
          <w:marBottom w:val="0"/>
          <w:divBdr>
            <w:top w:val="none" w:sz="0" w:space="0" w:color="auto"/>
            <w:left w:val="none" w:sz="0" w:space="0" w:color="auto"/>
            <w:bottom w:val="none" w:sz="0" w:space="0" w:color="auto"/>
            <w:right w:val="none" w:sz="0" w:space="0" w:color="auto"/>
          </w:divBdr>
        </w:div>
        <w:div w:id="200746086">
          <w:marLeft w:val="480"/>
          <w:marRight w:val="0"/>
          <w:marTop w:val="0"/>
          <w:marBottom w:val="0"/>
          <w:divBdr>
            <w:top w:val="none" w:sz="0" w:space="0" w:color="auto"/>
            <w:left w:val="none" w:sz="0" w:space="0" w:color="auto"/>
            <w:bottom w:val="none" w:sz="0" w:space="0" w:color="auto"/>
            <w:right w:val="none" w:sz="0" w:space="0" w:color="auto"/>
          </w:divBdr>
        </w:div>
        <w:div w:id="1664700469">
          <w:marLeft w:val="480"/>
          <w:marRight w:val="0"/>
          <w:marTop w:val="0"/>
          <w:marBottom w:val="0"/>
          <w:divBdr>
            <w:top w:val="none" w:sz="0" w:space="0" w:color="auto"/>
            <w:left w:val="none" w:sz="0" w:space="0" w:color="auto"/>
            <w:bottom w:val="none" w:sz="0" w:space="0" w:color="auto"/>
            <w:right w:val="none" w:sz="0" w:space="0" w:color="auto"/>
          </w:divBdr>
        </w:div>
        <w:div w:id="615867126">
          <w:marLeft w:val="480"/>
          <w:marRight w:val="0"/>
          <w:marTop w:val="0"/>
          <w:marBottom w:val="0"/>
          <w:divBdr>
            <w:top w:val="none" w:sz="0" w:space="0" w:color="auto"/>
            <w:left w:val="none" w:sz="0" w:space="0" w:color="auto"/>
            <w:bottom w:val="none" w:sz="0" w:space="0" w:color="auto"/>
            <w:right w:val="none" w:sz="0" w:space="0" w:color="auto"/>
          </w:divBdr>
        </w:div>
        <w:div w:id="688720171">
          <w:marLeft w:val="480"/>
          <w:marRight w:val="0"/>
          <w:marTop w:val="0"/>
          <w:marBottom w:val="0"/>
          <w:divBdr>
            <w:top w:val="none" w:sz="0" w:space="0" w:color="auto"/>
            <w:left w:val="none" w:sz="0" w:space="0" w:color="auto"/>
            <w:bottom w:val="none" w:sz="0" w:space="0" w:color="auto"/>
            <w:right w:val="none" w:sz="0" w:space="0" w:color="auto"/>
          </w:divBdr>
        </w:div>
        <w:div w:id="1008798695">
          <w:marLeft w:val="480"/>
          <w:marRight w:val="0"/>
          <w:marTop w:val="0"/>
          <w:marBottom w:val="0"/>
          <w:divBdr>
            <w:top w:val="none" w:sz="0" w:space="0" w:color="auto"/>
            <w:left w:val="none" w:sz="0" w:space="0" w:color="auto"/>
            <w:bottom w:val="none" w:sz="0" w:space="0" w:color="auto"/>
            <w:right w:val="none" w:sz="0" w:space="0" w:color="auto"/>
          </w:divBdr>
        </w:div>
        <w:div w:id="416901442">
          <w:marLeft w:val="480"/>
          <w:marRight w:val="0"/>
          <w:marTop w:val="0"/>
          <w:marBottom w:val="0"/>
          <w:divBdr>
            <w:top w:val="none" w:sz="0" w:space="0" w:color="auto"/>
            <w:left w:val="none" w:sz="0" w:space="0" w:color="auto"/>
            <w:bottom w:val="none" w:sz="0" w:space="0" w:color="auto"/>
            <w:right w:val="none" w:sz="0" w:space="0" w:color="auto"/>
          </w:divBdr>
        </w:div>
        <w:div w:id="981422579">
          <w:marLeft w:val="480"/>
          <w:marRight w:val="0"/>
          <w:marTop w:val="0"/>
          <w:marBottom w:val="0"/>
          <w:divBdr>
            <w:top w:val="none" w:sz="0" w:space="0" w:color="auto"/>
            <w:left w:val="none" w:sz="0" w:space="0" w:color="auto"/>
            <w:bottom w:val="none" w:sz="0" w:space="0" w:color="auto"/>
            <w:right w:val="none" w:sz="0" w:space="0" w:color="auto"/>
          </w:divBdr>
        </w:div>
        <w:div w:id="1849712303">
          <w:marLeft w:val="480"/>
          <w:marRight w:val="0"/>
          <w:marTop w:val="0"/>
          <w:marBottom w:val="0"/>
          <w:divBdr>
            <w:top w:val="none" w:sz="0" w:space="0" w:color="auto"/>
            <w:left w:val="none" w:sz="0" w:space="0" w:color="auto"/>
            <w:bottom w:val="none" w:sz="0" w:space="0" w:color="auto"/>
            <w:right w:val="none" w:sz="0" w:space="0" w:color="auto"/>
          </w:divBdr>
        </w:div>
        <w:div w:id="138424343">
          <w:marLeft w:val="480"/>
          <w:marRight w:val="0"/>
          <w:marTop w:val="0"/>
          <w:marBottom w:val="0"/>
          <w:divBdr>
            <w:top w:val="none" w:sz="0" w:space="0" w:color="auto"/>
            <w:left w:val="none" w:sz="0" w:space="0" w:color="auto"/>
            <w:bottom w:val="none" w:sz="0" w:space="0" w:color="auto"/>
            <w:right w:val="none" w:sz="0" w:space="0" w:color="auto"/>
          </w:divBdr>
        </w:div>
        <w:div w:id="188690895">
          <w:marLeft w:val="480"/>
          <w:marRight w:val="0"/>
          <w:marTop w:val="0"/>
          <w:marBottom w:val="0"/>
          <w:divBdr>
            <w:top w:val="none" w:sz="0" w:space="0" w:color="auto"/>
            <w:left w:val="none" w:sz="0" w:space="0" w:color="auto"/>
            <w:bottom w:val="none" w:sz="0" w:space="0" w:color="auto"/>
            <w:right w:val="none" w:sz="0" w:space="0" w:color="auto"/>
          </w:divBdr>
        </w:div>
        <w:div w:id="1454834627">
          <w:marLeft w:val="480"/>
          <w:marRight w:val="0"/>
          <w:marTop w:val="0"/>
          <w:marBottom w:val="0"/>
          <w:divBdr>
            <w:top w:val="none" w:sz="0" w:space="0" w:color="auto"/>
            <w:left w:val="none" w:sz="0" w:space="0" w:color="auto"/>
            <w:bottom w:val="none" w:sz="0" w:space="0" w:color="auto"/>
            <w:right w:val="none" w:sz="0" w:space="0" w:color="auto"/>
          </w:divBdr>
        </w:div>
        <w:div w:id="1523015148">
          <w:marLeft w:val="480"/>
          <w:marRight w:val="0"/>
          <w:marTop w:val="0"/>
          <w:marBottom w:val="0"/>
          <w:divBdr>
            <w:top w:val="none" w:sz="0" w:space="0" w:color="auto"/>
            <w:left w:val="none" w:sz="0" w:space="0" w:color="auto"/>
            <w:bottom w:val="none" w:sz="0" w:space="0" w:color="auto"/>
            <w:right w:val="none" w:sz="0" w:space="0" w:color="auto"/>
          </w:divBdr>
        </w:div>
        <w:div w:id="960847313">
          <w:marLeft w:val="480"/>
          <w:marRight w:val="0"/>
          <w:marTop w:val="0"/>
          <w:marBottom w:val="0"/>
          <w:divBdr>
            <w:top w:val="none" w:sz="0" w:space="0" w:color="auto"/>
            <w:left w:val="none" w:sz="0" w:space="0" w:color="auto"/>
            <w:bottom w:val="none" w:sz="0" w:space="0" w:color="auto"/>
            <w:right w:val="none" w:sz="0" w:space="0" w:color="auto"/>
          </w:divBdr>
        </w:div>
        <w:div w:id="790855009">
          <w:marLeft w:val="480"/>
          <w:marRight w:val="0"/>
          <w:marTop w:val="0"/>
          <w:marBottom w:val="0"/>
          <w:divBdr>
            <w:top w:val="none" w:sz="0" w:space="0" w:color="auto"/>
            <w:left w:val="none" w:sz="0" w:space="0" w:color="auto"/>
            <w:bottom w:val="none" w:sz="0" w:space="0" w:color="auto"/>
            <w:right w:val="none" w:sz="0" w:space="0" w:color="auto"/>
          </w:divBdr>
        </w:div>
        <w:div w:id="759105320">
          <w:marLeft w:val="480"/>
          <w:marRight w:val="0"/>
          <w:marTop w:val="0"/>
          <w:marBottom w:val="0"/>
          <w:divBdr>
            <w:top w:val="none" w:sz="0" w:space="0" w:color="auto"/>
            <w:left w:val="none" w:sz="0" w:space="0" w:color="auto"/>
            <w:bottom w:val="none" w:sz="0" w:space="0" w:color="auto"/>
            <w:right w:val="none" w:sz="0" w:space="0" w:color="auto"/>
          </w:divBdr>
        </w:div>
        <w:div w:id="102768336">
          <w:marLeft w:val="480"/>
          <w:marRight w:val="0"/>
          <w:marTop w:val="0"/>
          <w:marBottom w:val="0"/>
          <w:divBdr>
            <w:top w:val="none" w:sz="0" w:space="0" w:color="auto"/>
            <w:left w:val="none" w:sz="0" w:space="0" w:color="auto"/>
            <w:bottom w:val="none" w:sz="0" w:space="0" w:color="auto"/>
            <w:right w:val="none" w:sz="0" w:space="0" w:color="auto"/>
          </w:divBdr>
        </w:div>
        <w:div w:id="341320213">
          <w:marLeft w:val="480"/>
          <w:marRight w:val="0"/>
          <w:marTop w:val="0"/>
          <w:marBottom w:val="0"/>
          <w:divBdr>
            <w:top w:val="none" w:sz="0" w:space="0" w:color="auto"/>
            <w:left w:val="none" w:sz="0" w:space="0" w:color="auto"/>
            <w:bottom w:val="none" w:sz="0" w:space="0" w:color="auto"/>
            <w:right w:val="none" w:sz="0" w:space="0" w:color="auto"/>
          </w:divBdr>
        </w:div>
        <w:div w:id="279727261">
          <w:marLeft w:val="480"/>
          <w:marRight w:val="0"/>
          <w:marTop w:val="0"/>
          <w:marBottom w:val="0"/>
          <w:divBdr>
            <w:top w:val="none" w:sz="0" w:space="0" w:color="auto"/>
            <w:left w:val="none" w:sz="0" w:space="0" w:color="auto"/>
            <w:bottom w:val="none" w:sz="0" w:space="0" w:color="auto"/>
            <w:right w:val="none" w:sz="0" w:space="0" w:color="auto"/>
          </w:divBdr>
        </w:div>
        <w:div w:id="1375931538">
          <w:marLeft w:val="480"/>
          <w:marRight w:val="0"/>
          <w:marTop w:val="0"/>
          <w:marBottom w:val="0"/>
          <w:divBdr>
            <w:top w:val="none" w:sz="0" w:space="0" w:color="auto"/>
            <w:left w:val="none" w:sz="0" w:space="0" w:color="auto"/>
            <w:bottom w:val="none" w:sz="0" w:space="0" w:color="auto"/>
            <w:right w:val="none" w:sz="0" w:space="0" w:color="auto"/>
          </w:divBdr>
        </w:div>
        <w:div w:id="1366448880">
          <w:marLeft w:val="480"/>
          <w:marRight w:val="0"/>
          <w:marTop w:val="0"/>
          <w:marBottom w:val="0"/>
          <w:divBdr>
            <w:top w:val="none" w:sz="0" w:space="0" w:color="auto"/>
            <w:left w:val="none" w:sz="0" w:space="0" w:color="auto"/>
            <w:bottom w:val="none" w:sz="0" w:space="0" w:color="auto"/>
            <w:right w:val="none" w:sz="0" w:space="0" w:color="auto"/>
          </w:divBdr>
        </w:div>
        <w:div w:id="1395927000">
          <w:marLeft w:val="480"/>
          <w:marRight w:val="0"/>
          <w:marTop w:val="0"/>
          <w:marBottom w:val="0"/>
          <w:divBdr>
            <w:top w:val="none" w:sz="0" w:space="0" w:color="auto"/>
            <w:left w:val="none" w:sz="0" w:space="0" w:color="auto"/>
            <w:bottom w:val="none" w:sz="0" w:space="0" w:color="auto"/>
            <w:right w:val="none" w:sz="0" w:space="0" w:color="auto"/>
          </w:divBdr>
        </w:div>
        <w:div w:id="284124339">
          <w:marLeft w:val="480"/>
          <w:marRight w:val="0"/>
          <w:marTop w:val="0"/>
          <w:marBottom w:val="0"/>
          <w:divBdr>
            <w:top w:val="none" w:sz="0" w:space="0" w:color="auto"/>
            <w:left w:val="none" w:sz="0" w:space="0" w:color="auto"/>
            <w:bottom w:val="none" w:sz="0" w:space="0" w:color="auto"/>
            <w:right w:val="none" w:sz="0" w:space="0" w:color="auto"/>
          </w:divBdr>
        </w:div>
        <w:div w:id="1135374022">
          <w:marLeft w:val="480"/>
          <w:marRight w:val="0"/>
          <w:marTop w:val="0"/>
          <w:marBottom w:val="0"/>
          <w:divBdr>
            <w:top w:val="none" w:sz="0" w:space="0" w:color="auto"/>
            <w:left w:val="none" w:sz="0" w:space="0" w:color="auto"/>
            <w:bottom w:val="none" w:sz="0" w:space="0" w:color="auto"/>
            <w:right w:val="none" w:sz="0" w:space="0" w:color="auto"/>
          </w:divBdr>
        </w:div>
        <w:div w:id="1564566395">
          <w:marLeft w:val="480"/>
          <w:marRight w:val="0"/>
          <w:marTop w:val="0"/>
          <w:marBottom w:val="0"/>
          <w:divBdr>
            <w:top w:val="none" w:sz="0" w:space="0" w:color="auto"/>
            <w:left w:val="none" w:sz="0" w:space="0" w:color="auto"/>
            <w:bottom w:val="none" w:sz="0" w:space="0" w:color="auto"/>
            <w:right w:val="none" w:sz="0" w:space="0" w:color="auto"/>
          </w:divBdr>
        </w:div>
        <w:div w:id="78840882">
          <w:marLeft w:val="480"/>
          <w:marRight w:val="0"/>
          <w:marTop w:val="0"/>
          <w:marBottom w:val="0"/>
          <w:divBdr>
            <w:top w:val="none" w:sz="0" w:space="0" w:color="auto"/>
            <w:left w:val="none" w:sz="0" w:space="0" w:color="auto"/>
            <w:bottom w:val="none" w:sz="0" w:space="0" w:color="auto"/>
            <w:right w:val="none" w:sz="0" w:space="0" w:color="auto"/>
          </w:divBdr>
        </w:div>
        <w:div w:id="2090954370">
          <w:marLeft w:val="480"/>
          <w:marRight w:val="0"/>
          <w:marTop w:val="0"/>
          <w:marBottom w:val="0"/>
          <w:divBdr>
            <w:top w:val="none" w:sz="0" w:space="0" w:color="auto"/>
            <w:left w:val="none" w:sz="0" w:space="0" w:color="auto"/>
            <w:bottom w:val="none" w:sz="0" w:space="0" w:color="auto"/>
            <w:right w:val="none" w:sz="0" w:space="0" w:color="auto"/>
          </w:divBdr>
        </w:div>
        <w:div w:id="566838558">
          <w:marLeft w:val="480"/>
          <w:marRight w:val="0"/>
          <w:marTop w:val="0"/>
          <w:marBottom w:val="0"/>
          <w:divBdr>
            <w:top w:val="none" w:sz="0" w:space="0" w:color="auto"/>
            <w:left w:val="none" w:sz="0" w:space="0" w:color="auto"/>
            <w:bottom w:val="none" w:sz="0" w:space="0" w:color="auto"/>
            <w:right w:val="none" w:sz="0" w:space="0" w:color="auto"/>
          </w:divBdr>
        </w:div>
        <w:div w:id="978605678">
          <w:marLeft w:val="480"/>
          <w:marRight w:val="0"/>
          <w:marTop w:val="0"/>
          <w:marBottom w:val="0"/>
          <w:divBdr>
            <w:top w:val="none" w:sz="0" w:space="0" w:color="auto"/>
            <w:left w:val="none" w:sz="0" w:space="0" w:color="auto"/>
            <w:bottom w:val="none" w:sz="0" w:space="0" w:color="auto"/>
            <w:right w:val="none" w:sz="0" w:space="0" w:color="auto"/>
          </w:divBdr>
        </w:div>
        <w:div w:id="1680811079">
          <w:marLeft w:val="480"/>
          <w:marRight w:val="0"/>
          <w:marTop w:val="0"/>
          <w:marBottom w:val="0"/>
          <w:divBdr>
            <w:top w:val="none" w:sz="0" w:space="0" w:color="auto"/>
            <w:left w:val="none" w:sz="0" w:space="0" w:color="auto"/>
            <w:bottom w:val="none" w:sz="0" w:space="0" w:color="auto"/>
            <w:right w:val="none" w:sz="0" w:space="0" w:color="auto"/>
          </w:divBdr>
        </w:div>
        <w:div w:id="1116752669">
          <w:marLeft w:val="480"/>
          <w:marRight w:val="0"/>
          <w:marTop w:val="0"/>
          <w:marBottom w:val="0"/>
          <w:divBdr>
            <w:top w:val="none" w:sz="0" w:space="0" w:color="auto"/>
            <w:left w:val="none" w:sz="0" w:space="0" w:color="auto"/>
            <w:bottom w:val="none" w:sz="0" w:space="0" w:color="auto"/>
            <w:right w:val="none" w:sz="0" w:space="0" w:color="auto"/>
          </w:divBdr>
        </w:div>
        <w:div w:id="1117600378">
          <w:marLeft w:val="480"/>
          <w:marRight w:val="0"/>
          <w:marTop w:val="0"/>
          <w:marBottom w:val="0"/>
          <w:divBdr>
            <w:top w:val="none" w:sz="0" w:space="0" w:color="auto"/>
            <w:left w:val="none" w:sz="0" w:space="0" w:color="auto"/>
            <w:bottom w:val="none" w:sz="0" w:space="0" w:color="auto"/>
            <w:right w:val="none" w:sz="0" w:space="0" w:color="auto"/>
          </w:divBdr>
        </w:div>
        <w:div w:id="1719280341">
          <w:marLeft w:val="480"/>
          <w:marRight w:val="0"/>
          <w:marTop w:val="0"/>
          <w:marBottom w:val="0"/>
          <w:divBdr>
            <w:top w:val="none" w:sz="0" w:space="0" w:color="auto"/>
            <w:left w:val="none" w:sz="0" w:space="0" w:color="auto"/>
            <w:bottom w:val="none" w:sz="0" w:space="0" w:color="auto"/>
            <w:right w:val="none" w:sz="0" w:space="0" w:color="auto"/>
          </w:divBdr>
        </w:div>
        <w:div w:id="1284920856">
          <w:marLeft w:val="480"/>
          <w:marRight w:val="0"/>
          <w:marTop w:val="0"/>
          <w:marBottom w:val="0"/>
          <w:divBdr>
            <w:top w:val="none" w:sz="0" w:space="0" w:color="auto"/>
            <w:left w:val="none" w:sz="0" w:space="0" w:color="auto"/>
            <w:bottom w:val="none" w:sz="0" w:space="0" w:color="auto"/>
            <w:right w:val="none" w:sz="0" w:space="0" w:color="auto"/>
          </w:divBdr>
        </w:div>
        <w:div w:id="179314935">
          <w:marLeft w:val="480"/>
          <w:marRight w:val="0"/>
          <w:marTop w:val="0"/>
          <w:marBottom w:val="0"/>
          <w:divBdr>
            <w:top w:val="none" w:sz="0" w:space="0" w:color="auto"/>
            <w:left w:val="none" w:sz="0" w:space="0" w:color="auto"/>
            <w:bottom w:val="none" w:sz="0" w:space="0" w:color="auto"/>
            <w:right w:val="none" w:sz="0" w:space="0" w:color="auto"/>
          </w:divBdr>
        </w:div>
        <w:div w:id="850485790">
          <w:marLeft w:val="480"/>
          <w:marRight w:val="0"/>
          <w:marTop w:val="0"/>
          <w:marBottom w:val="0"/>
          <w:divBdr>
            <w:top w:val="none" w:sz="0" w:space="0" w:color="auto"/>
            <w:left w:val="none" w:sz="0" w:space="0" w:color="auto"/>
            <w:bottom w:val="none" w:sz="0" w:space="0" w:color="auto"/>
            <w:right w:val="none" w:sz="0" w:space="0" w:color="auto"/>
          </w:divBdr>
        </w:div>
        <w:div w:id="1302147684">
          <w:marLeft w:val="480"/>
          <w:marRight w:val="0"/>
          <w:marTop w:val="0"/>
          <w:marBottom w:val="0"/>
          <w:divBdr>
            <w:top w:val="none" w:sz="0" w:space="0" w:color="auto"/>
            <w:left w:val="none" w:sz="0" w:space="0" w:color="auto"/>
            <w:bottom w:val="none" w:sz="0" w:space="0" w:color="auto"/>
            <w:right w:val="none" w:sz="0" w:space="0" w:color="auto"/>
          </w:divBdr>
        </w:div>
        <w:div w:id="871726253">
          <w:marLeft w:val="480"/>
          <w:marRight w:val="0"/>
          <w:marTop w:val="0"/>
          <w:marBottom w:val="0"/>
          <w:divBdr>
            <w:top w:val="none" w:sz="0" w:space="0" w:color="auto"/>
            <w:left w:val="none" w:sz="0" w:space="0" w:color="auto"/>
            <w:bottom w:val="none" w:sz="0" w:space="0" w:color="auto"/>
            <w:right w:val="none" w:sz="0" w:space="0" w:color="auto"/>
          </w:divBdr>
        </w:div>
        <w:div w:id="433672555">
          <w:marLeft w:val="480"/>
          <w:marRight w:val="0"/>
          <w:marTop w:val="0"/>
          <w:marBottom w:val="0"/>
          <w:divBdr>
            <w:top w:val="none" w:sz="0" w:space="0" w:color="auto"/>
            <w:left w:val="none" w:sz="0" w:space="0" w:color="auto"/>
            <w:bottom w:val="none" w:sz="0" w:space="0" w:color="auto"/>
            <w:right w:val="none" w:sz="0" w:space="0" w:color="auto"/>
          </w:divBdr>
        </w:div>
        <w:div w:id="292370505">
          <w:marLeft w:val="480"/>
          <w:marRight w:val="0"/>
          <w:marTop w:val="0"/>
          <w:marBottom w:val="0"/>
          <w:divBdr>
            <w:top w:val="none" w:sz="0" w:space="0" w:color="auto"/>
            <w:left w:val="none" w:sz="0" w:space="0" w:color="auto"/>
            <w:bottom w:val="none" w:sz="0" w:space="0" w:color="auto"/>
            <w:right w:val="none" w:sz="0" w:space="0" w:color="auto"/>
          </w:divBdr>
        </w:div>
        <w:div w:id="1597134249">
          <w:marLeft w:val="480"/>
          <w:marRight w:val="0"/>
          <w:marTop w:val="0"/>
          <w:marBottom w:val="0"/>
          <w:divBdr>
            <w:top w:val="none" w:sz="0" w:space="0" w:color="auto"/>
            <w:left w:val="none" w:sz="0" w:space="0" w:color="auto"/>
            <w:bottom w:val="none" w:sz="0" w:space="0" w:color="auto"/>
            <w:right w:val="none" w:sz="0" w:space="0" w:color="auto"/>
          </w:divBdr>
        </w:div>
        <w:div w:id="1344476097">
          <w:marLeft w:val="480"/>
          <w:marRight w:val="0"/>
          <w:marTop w:val="0"/>
          <w:marBottom w:val="0"/>
          <w:divBdr>
            <w:top w:val="none" w:sz="0" w:space="0" w:color="auto"/>
            <w:left w:val="none" w:sz="0" w:space="0" w:color="auto"/>
            <w:bottom w:val="none" w:sz="0" w:space="0" w:color="auto"/>
            <w:right w:val="none" w:sz="0" w:space="0" w:color="auto"/>
          </w:divBdr>
        </w:div>
      </w:divsChild>
    </w:div>
    <w:div w:id="1750351581">
      <w:bodyDiv w:val="1"/>
      <w:marLeft w:val="0"/>
      <w:marRight w:val="0"/>
      <w:marTop w:val="0"/>
      <w:marBottom w:val="0"/>
      <w:divBdr>
        <w:top w:val="none" w:sz="0" w:space="0" w:color="auto"/>
        <w:left w:val="none" w:sz="0" w:space="0" w:color="auto"/>
        <w:bottom w:val="none" w:sz="0" w:space="0" w:color="auto"/>
        <w:right w:val="none" w:sz="0" w:space="0" w:color="auto"/>
      </w:divBdr>
      <w:divsChild>
        <w:div w:id="729621628">
          <w:marLeft w:val="480"/>
          <w:marRight w:val="0"/>
          <w:marTop w:val="0"/>
          <w:marBottom w:val="0"/>
          <w:divBdr>
            <w:top w:val="none" w:sz="0" w:space="0" w:color="auto"/>
            <w:left w:val="none" w:sz="0" w:space="0" w:color="auto"/>
            <w:bottom w:val="none" w:sz="0" w:space="0" w:color="auto"/>
            <w:right w:val="none" w:sz="0" w:space="0" w:color="auto"/>
          </w:divBdr>
        </w:div>
        <w:div w:id="1053848990">
          <w:marLeft w:val="480"/>
          <w:marRight w:val="0"/>
          <w:marTop w:val="0"/>
          <w:marBottom w:val="0"/>
          <w:divBdr>
            <w:top w:val="none" w:sz="0" w:space="0" w:color="auto"/>
            <w:left w:val="none" w:sz="0" w:space="0" w:color="auto"/>
            <w:bottom w:val="none" w:sz="0" w:space="0" w:color="auto"/>
            <w:right w:val="none" w:sz="0" w:space="0" w:color="auto"/>
          </w:divBdr>
        </w:div>
        <w:div w:id="1499081488">
          <w:marLeft w:val="480"/>
          <w:marRight w:val="0"/>
          <w:marTop w:val="0"/>
          <w:marBottom w:val="0"/>
          <w:divBdr>
            <w:top w:val="none" w:sz="0" w:space="0" w:color="auto"/>
            <w:left w:val="none" w:sz="0" w:space="0" w:color="auto"/>
            <w:bottom w:val="none" w:sz="0" w:space="0" w:color="auto"/>
            <w:right w:val="none" w:sz="0" w:space="0" w:color="auto"/>
          </w:divBdr>
        </w:div>
        <w:div w:id="153179443">
          <w:marLeft w:val="480"/>
          <w:marRight w:val="0"/>
          <w:marTop w:val="0"/>
          <w:marBottom w:val="0"/>
          <w:divBdr>
            <w:top w:val="none" w:sz="0" w:space="0" w:color="auto"/>
            <w:left w:val="none" w:sz="0" w:space="0" w:color="auto"/>
            <w:bottom w:val="none" w:sz="0" w:space="0" w:color="auto"/>
            <w:right w:val="none" w:sz="0" w:space="0" w:color="auto"/>
          </w:divBdr>
        </w:div>
        <w:div w:id="957375274">
          <w:marLeft w:val="480"/>
          <w:marRight w:val="0"/>
          <w:marTop w:val="0"/>
          <w:marBottom w:val="0"/>
          <w:divBdr>
            <w:top w:val="none" w:sz="0" w:space="0" w:color="auto"/>
            <w:left w:val="none" w:sz="0" w:space="0" w:color="auto"/>
            <w:bottom w:val="none" w:sz="0" w:space="0" w:color="auto"/>
            <w:right w:val="none" w:sz="0" w:space="0" w:color="auto"/>
          </w:divBdr>
        </w:div>
        <w:div w:id="1990792085">
          <w:marLeft w:val="480"/>
          <w:marRight w:val="0"/>
          <w:marTop w:val="0"/>
          <w:marBottom w:val="0"/>
          <w:divBdr>
            <w:top w:val="none" w:sz="0" w:space="0" w:color="auto"/>
            <w:left w:val="none" w:sz="0" w:space="0" w:color="auto"/>
            <w:bottom w:val="none" w:sz="0" w:space="0" w:color="auto"/>
            <w:right w:val="none" w:sz="0" w:space="0" w:color="auto"/>
          </w:divBdr>
        </w:div>
        <w:div w:id="1495873187">
          <w:marLeft w:val="480"/>
          <w:marRight w:val="0"/>
          <w:marTop w:val="0"/>
          <w:marBottom w:val="0"/>
          <w:divBdr>
            <w:top w:val="none" w:sz="0" w:space="0" w:color="auto"/>
            <w:left w:val="none" w:sz="0" w:space="0" w:color="auto"/>
            <w:bottom w:val="none" w:sz="0" w:space="0" w:color="auto"/>
            <w:right w:val="none" w:sz="0" w:space="0" w:color="auto"/>
          </w:divBdr>
        </w:div>
        <w:div w:id="746616169">
          <w:marLeft w:val="480"/>
          <w:marRight w:val="0"/>
          <w:marTop w:val="0"/>
          <w:marBottom w:val="0"/>
          <w:divBdr>
            <w:top w:val="none" w:sz="0" w:space="0" w:color="auto"/>
            <w:left w:val="none" w:sz="0" w:space="0" w:color="auto"/>
            <w:bottom w:val="none" w:sz="0" w:space="0" w:color="auto"/>
            <w:right w:val="none" w:sz="0" w:space="0" w:color="auto"/>
          </w:divBdr>
        </w:div>
        <w:div w:id="1814981009">
          <w:marLeft w:val="480"/>
          <w:marRight w:val="0"/>
          <w:marTop w:val="0"/>
          <w:marBottom w:val="0"/>
          <w:divBdr>
            <w:top w:val="none" w:sz="0" w:space="0" w:color="auto"/>
            <w:left w:val="none" w:sz="0" w:space="0" w:color="auto"/>
            <w:bottom w:val="none" w:sz="0" w:space="0" w:color="auto"/>
            <w:right w:val="none" w:sz="0" w:space="0" w:color="auto"/>
          </w:divBdr>
        </w:div>
        <w:div w:id="1969050153">
          <w:marLeft w:val="480"/>
          <w:marRight w:val="0"/>
          <w:marTop w:val="0"/>
          <w:marBottom w:val="0"/>
          <w:divBdr>
            <w:top w:val="none" w:sz="0" w:space="0" w:color="auto"/>
            <w:left w:val="none" w:sz="0" w:space="0" w:color="auto"/>
            <w:bottom w:val="none" w:sz="0" w:space="0" w:color="auto"/>
            <w:right w:val="none" w:sz="0" w:space="0" w:color="auto"/>
          </w:divBdr>
        </w:div>
        <w:div w:id="2147307994">
          <w:marLeft w:val="480"/>
          <w:marRight w:val="0"/>
          <w:marTop w:val="0"/>
          <w:marBottom w:val="0"/>
          <w:divBdr>
            <w:top w:val="none" w:sz="0" w:space="0" w:color="auto"/>
            <w:left w:val="none" w:sz="0" w:space="0" w:color="auto"/>
            <w:bottom w:val="none" w:sz="0" w:space="0" w:color="auto"/>
            <w:right w:val="none" w:sz="0" w:space="0" w:color="auto"/>
          </w:divBdr>
        </w:div>
        <w:div w:id="1207373683">
          <w:marLeft w:val="480"/>
          <w:marRight w:val="0"/>
          <w:marTop w:val="0"/>
          <w:marBottom w:val="0"/>
          <w:divBdr>
            <w:top w:val="none" w:sz="0" w:space="0" w:color="auto"/>
            <w:left w:val="none" w:sz="0" w:space="0" w:color="auto"/>
            <w:bottom w:val="none" w:sz="0" w:space="0" w:color="auto"/>
            <w:right w:val="none" w:sz="0" w:space="0" w:color="auto"/>
          </w:divBdr>
        </w:div>
        <w:div w:id="748888608">
          <w:marLeft w:val="480"/>
          <w:marRight w:val="0"/>
          <w:marTop w:val="0"/>
          <w:marBottom w:val="0"/>
          <w:divBdr>
            <w:top w:val="none" w:sz="0" w:space="0" w:color="auto"/>
            <w:left w:val="none" w:sz="0" w:space="0" w:color="auto"/>
            <w:bottom w:val="none" w:sz="0" w:space="0" w:color="auto"/>
            <w:right w:val="none" w:sz="0" w:space="0" w:color="auto"/>
          </w:divBdr>
        </w:div>
        <w:div w:id="687677922">
          <w:marLeft w:val="480"/>
          <w:marRight w:val="0"/>
          <w:marTop w:val="0"/>
          <w:marBottom w:val="0"/>
          <w:divBdr>
            <w:top w:val="none" w:sz="0" w:space="0" w:color="auto"/>
            <w:left w:val="none" w:sz="0" w:space="0" w:color="auto"/>
            <w:bottom w:val="none" w:sz="0" w:space="0" w:color="auto"/>
            <w:right w:val="none" w:sz="0" w:space="0" w:color="auto"/>
          </w:divBdr>
        </w:div>
        <w:div w:id="1729450358">
          <w:marLeft w:val="480"/>
          <w:marRight w:val="0"/>
          <w:marTop w:val="0"/>
          <w:marBottom w:val="0"/>
          <w:divBdr>
            <w:top w:val="none" w:sz="0" w:space="0" w:color="auto"/>
            <w:left w:val="none" w:sz="0" w:space="0" w:color="auto"/>
            <w:bottom w:val="none" w:sz="0" w:space="0" w:color="auto"/>
            <w:right w:val="none" w:sz="0" w:space="0" w:color="auto"/>
          </w:divBdr>
        </w:div>
        <w:div w:id="955478831">
          <w:marLeft w:val="480"/>
          <w:marRight w:val="0"/>
          <w:marTop w:val="0"/>
          <w:marBottom w:val="0"/>
          <w:divBdr>
            <w:top w:val="none" w:sz="0" w:space="0" w:color="auto"/>
            <w:left w:val="none" w:sz="0" w:space="0" w:color="auto"/>
            <w:bottom w:val="none" w:sz="0" w:space="0" w:color="auto"/>
            <w:right w:val="none" w:sz="0" w:space="0" w:color="auto"/>
          </w:divBdr>
        </w:div>
        <w:div w:id="1902861094">
          <w:marLeft w:val="480"/>
          <w:marRight w:val="0"/>
          <w:marTop w:val="0"/>
          <w:marBottom w:val="0"/>
          <w:divBdr>
            <w:top w:val="none" w:sz="0" w:space="0" w:color="auto"/>
            <w:left w:val="none" w:sz="0" w:space="0" w:color="auto"/>
            <w:bottom w:val="none" w:sz="0" w:space="0" w:color="auto"/>
            <w:right w:val="none" w:sz="0" w:space="0" w:color="auto"/>
          </w:divBdr>
        </w:div>
        <w:div w:id="1923568087">
          <w:marLeft w:val="480"/>
          <w:marRight w:val="0"/>
          <w:marTop w:val="0"/>
          <w:marBottom w:val="0"/>
          <w:divBdr>
            <w:top w:val="none" w:sz="0" w:space="0" w:color="auto"/>
            <w:left w:val="none" w:sz="0" w:space="0" w:color="auto"/>
            <w:bottom w:val="none" w:sz="0" w:space="0" w:color="auto"/>
            <w:right w:val="none" w:sz="0" w:space="0" w:color="auto"/>
          </w:divBdr>
        </w:div>
        <w:div w:id="1269002902">
          <w:marLeft w:val="480"/>
          <w:marRight w:val="0"/>
          <w:marTop w:val="0"/>
          <w:marBottom w:val="0"/>
          <w:divBdr>
            <w:top w:val="none" w:sz="0" w:space="0" w:color="auto"/>
            <w:left w:val="none" w:sz="0" w:space="0" w:color="auto"/>
            <w:bottom w:val="none" w:sz="0" w:space="0" w:color="auto"/>
            <w:right w:val="none" w:sz="0" w:space="0" w:color="auto"/>
          </w:divBdr>
        </w:div>
        <w:div w:id="290672929">
          <w:marLeft w:val="480"/>
          <w:marRight w:val="0"/>
          <w:marTop w:val="0"/>
          <w:marBottom w:val="0"/>
          <w:divBdr>
            <w:top w:val="none" w:sz="0" w:space="0" w:color="auto"/>
            <w:left w:val="none" w:sz="0" w:space="0" w:color="auto"/>
            <w:bottom w:val="none" w:sz="0" w:space="0" w:color="auto"/>
            <w:right w:val="none" w:sz="0" w:space="0" w:color="auto"/>
          </w:divBdr>
        </w:div>
        <w:div w:id="2054502750">
          <w:marLeft w:val="480"/>
          <w:marRight w:val="0"/>
          <w:marTop w:val="0"/>
          <w:marBottom w:val="0"/>
          <w:divBdr>
            <w:top w:val="none" w:sz="0" w:space="0" w:color="auto"/>
            <w:left w:val="none" w:sz="0" w:space="0" w:color="auto"/>
            <w:bottom w:val="none" w:sz="0" w:space="0" w:color="auto"/>
            <w:right w:val="none" w:sz="0" w:space="0" w:color="auto"/>
          </w:divBdr>
        </w:div>
        <w:div w:id="1878930378">
          <w:marLeft w:val="480"/>
          <w:marRight w:val="0"/>
          <w:marTop w:val="0"/>
          <w:marBottom w:val="0"/>
          <w:divBdr>
            <w:top w:val="none" w:sz="0" w:space="0" w:color="auto"/>
            <w:left w:val="none" w:sz="0" w:space="0" w:color="auto"/>
            <w:bottom w:val="none" w:sz="0" w:space="0" w:color="auto"/>
            <w:right w:val="none" w:sz="0" w:space="0" w:color="auto"/>
          </w:divBdr>
        </w:div>
        <w:div w:id="1823543129">
          <w:marLeft w:val="480"/>
          <w:marRight w:val="0"/>
          <w:marTop w:val="0"/>
          <w:marBottom w:val="0"/>
          <w:divBdr>
            <w:top w:val="none" w:sz="0" w:space="0" w:color="auto"/>
            <w:left w:val="none" w:sz="0" w:space="0" w:color="auto"/>
            <w:bottom w:val="none" w:sz="0" w:space="0" w:color="auto"/>
            <w:right w:val="none" w:sz="0" w:space="0" w:color="auto"/>
          </w:divBdr>
        </w:div>
        <w:div w:id="1635060469">
          <w:marLeft w:val="480"/>
          <w:marRight w:val="0"/>
          <w:marTop w:val="0"/>
          <w:marBottom w:val="0"/>
          <w:divBdr>
            <w:top w:val="none" w:sz="0" w:space="0" w:color="auto"/>
            <w:left w:val="none" w:sz="0" w:space="0" w:color="auto"/>
            <w:bottom w:val="none" w:sz="0" w:space="0" w:color="auto"/>
            <w:right w:val="none" w:sz="0" w:space="0" w:color="auto"/>
          </w:divBdr>
        </w:div>
        <w:div w:id="1931348782">
          <w:marLeft w:val="480"/>
          <w:marRight w:val="0"/>
          <w:marTop w:val="0"/>
          <w:marBottom w:val="0"/>
          <w:divBdr>
            <w:top w:val="none" w:sz="0" w:space="0" w:color="auto"/>
            <w:left w:val="none" w:sz="0" w:space="0" w:color="auto"/>
            <w:bottom w:val="none" w:sz="0" w:space="0" w:color="auto"/>
            <w:right w:val="none" w:sz="0" w:space="0" w:color="auto"/>
          </w:divBdr>
        </w:div>
        <w:div w:id="1612974971">
          <w:marLeft w:val="480"/>
          <w:marRight w:val="0"/>
          <w:marTop w:val="0"/>
          <w:marBottom w:val="0"/>
          <w:divBdr>
            <w:top w:val="none" w:sz="0" w:space="0" w:color="auto"/>
            <w:left w:val="none" w:sz="0" w:space="0" w:color="auto"/>
            <w:bottom w:val="none" w:sz="0" w:space="0" w:color="auto"/>
            <w:right w:val="none" w:sz="0" w:space="0" w:color="auto"/>
          </w:divBdr>
        </w:div>
        <w:div w:id="2126462329">
          <w:marLeft w:val="480"/>
          <w:marRight w:val="0"/>
          <w:marTop w:val="0"/>
          <w:marBottom w:val="0"/>
          <w:divBdr>
            <w:top w:val="none" w:sz="0" w:space="0" w:color="auto"/>
            <w:left w:val="none" w:sz="0" w:space="0" w:color="auto"/>
            <w:bottom w:val="none" w:sz="0" w:space="0" w:color="auto"/>
            <w:right w:val="none" w:sz="0" w:space="0" w:color="auto"/>
          </w:divBdr>
        </w:div>
        <w:div w:id="1702899127">
          <w:marLeft w:val="480"/>
          <w:marRight w:val="0"/>
          <w:marTop w:val="0"/>
          <w:marBottom w:val="0"/>
          <w:divBdr>
            <w:top w:val="none" w:sz="0" w:space="0" w:color="auto"/>
            <w:left w:val="none" w:sz="0" w:space="0" w:color="auto"/>
            <w:bottom w:val="none" w:sz="0" w:space="0" w:color="auto"/>
            <w:right w:val="none" w:sz="0" w:space="0" w:color="auto"/>
          </w:divBdr>
        </w:div>
        <w:div w:id="1741979087">
          <w:marLeft w:val="480"/>
          <w:marRight w:val="0"/>
          <w:marTop w:val="0"/>
          <w:marBottom w:val="0"/>
          <w:divBdr>
            <w:top w:val="none" w:sz="0" w:space="0" w:color="auto"/>
            <w:left w:val="none" w:sz="0" w:space="0" w:color="auto"/>
            <w:bottom w:val="none" w:sz="0" w:space="0" w:color="auto"/>
            <w:right w:val="none" w:sz="0" w:space="0" w:color="auto"/>
          </w:divBdr>
        </w:div>
        <w:div w:id="425855281">
          <w:marLeft w:val="480"/>
          <w:marRight w:val="0"/>
          <w:marTop w:val="0"/>
          <w:marBottom w:val="0"/>
          <w:divBdr>
            <w:top w:val="none" w:sz="0" w:space="0" w:color="auto"/>
            <w:left w:val="none" w:sz="0" w:space="0" w:color="auto"/>
            <w:bottom w:val="none" w:sz="0" w:space="0" w:color="auto"/>
            <w:right w:val="none" w:sz="0" w:space="0" w:color="auto"/>
          </w:divBdr>
        </w:div>
        <w:div w:id="540364916">
          <w:marLeft w:val="480"/>
          <w:marRight w:val="0"/>
          <w:marTop w:val="0"/>
          <w:marBottom w:val="0"/>
          <w:divBdr>
            <w:top w:val="none" w:sz="0" w:space="0" w:color="auto"/>
            <w:left w:val="none" w:sz="0" w:space="0" w:color="auto"/>
            <w:bottom w:val="none" w:sz="0" w:space="0" w:color="auto"/>
            <w:right w:val="none" w:sz="0" w:space="0" w:color="auto"/>
          </w:divBdr>
        </w:div>
        <w:div w:id="582448642">
          <w:marLeft w:val="480"/>
          <w:marRight w:val="0"/>
          <w:marTop w:val="0"/>
          <w:marBottom w:val="0"/>
          <w:divBdr>
            <w:top w:val="none" w:sz="0" w:space="0" w:color="auto"/>
            <w:left w:val="none" w:sz="0" w:space="0" w:color="auto"/>
            <w:bottom w:val="none" w:sz="0" w:space="0" w:color="auto"/>
            <w:right w:val="none" w:sz="0" w:space="0" w:color="auto"/>
          </w:divBdr>
        </w:div>
        <w:div w:id="1384525403">
          <w:marLeft w:val="480"/>
          <w:marRight w:val="0"/>
          <w:marTop w:val="0"/>
          <w:marBottom w:val="0"/>
          <w:divBdr>
            <w:top w:val="none" w:sz="0" w:space="0" w:color="auto"/>
            <w:left w:val="none" w:sz="0" w:space="0" w:color="auto"/>
            <w:bottom w:val="none" w:sz="0" w:space="0" w:color="auto"/>
            <w:right w:val="none" w:sz="0" w:space="0" w:color="auto"/>
          </w:divBdr>
        </w:div>
        <w:div w:id="1914125867">
          <w:marLeft w:val="480"/>
          <w:marRight w:val="0"/>
          <w:marTop w:val="0"/>
          <w:marBottom w:val="0"/>
          <w:divBdr>
            <w:top w:val="none" w:sz="0" w:space="0" w:color="auto"/>
            <w:left w:val="none" w:sz="0" w:space="0" w:color="auto"/>
            <w:bottom w:val="none" w:sz="0" w:space="0" w:color="auto"/>
            <w:right w:val="none" w:sz="0" w:space="0" w:color="auto"/>
          </w:divBdr>
        </w:div>
        <w:div w:id="405804577">
          <w:marLeft w:val="480"/>
          <w:marRight w:val="0"/>
          <w:marTop w:val="0"/>
          <w:marBottom w:val="0"/>
          <w:divBdr>
            <w:top w:val="none" w:sz="0" w:space="0" w:color="auto"/>
            <w:left w:val="none" w:sz="0" w:space="0" w:color="auto"/>
            <w:bottom w:val="none" w:sz="0" w:space="0" w:color="auto"/>
            <w:right w:val="none" w:sz="0" w:space="0" w:color="auto"/>
          </w:divBdr>
        </w:div>
        <w:div w:id="1050142">
          <w:marLeft w:val="480"/>
          <w:marRight w:val="0"/>
          <w:marTop w:val="0"/>
          <w:marBottom w:val="0"/>
          <w:divBdr>
            <w:top w:val="none" w:sz="0" w:space="0" w:color="auto"/>
            <w:left w:val="none" w:sz="0" w:space="0" w:color="auto"/>
            <w:bottom w:val="none" w:sz="0" w:space="0" w:color="auto"/>
            <w:right w:val="none" w:sz="0" w:space="0" w:color="auto"/>
          </w:divBdr>
        </w:div>
        <w:div w:id="675113903">
          <w:marLeft w:val="480"/>
          <w:marRight w:val="0"/>
          <w:marTop w:val="0"/>
          <w:marBottom w:val="0"/>
          <w:divBdr>
            <w:top w:val="none" w:sz="0" w:space="0" w:color="auto"/>
            <w:left w:val="none" w:sz="0" w:space="0" w:color="auto"/>
            <w:bottom w:val="none" w:sz="0" w:space="0" w:color="auto"/>
            <w:right w:val="none" w:sz="0" w:space="0" w:color="auto"/>
          </w:divBdr>
        </w:div>
        <w:div w:id="966008139">
          <w:marLeft w:val="480"/>
          <w:marRight w:val="0"/>
          <w:marTop w:val="0"/>
          <w:marBottom w:val="0"/>
          <w:divBdr>
            <w:top w:val="none" w:sz="0" w:space="0" w:color="auto"/>
            <w:left w:val="none" w:sz="0" w:space="0" w:color="auto"/>
            <w:bottom w:val="none" w:sz="0" w:space="0" w:color="auto"/>
            <w:right w:val="none" w:sz="0" w:space="0" w:color="auto"/>
          </w:divBdr>
        </w:div>
        <w:div w:id="1530794966">
          <w:marLeft w:val="480"/>
          <w:marRight w:val="0"/>
          <w:marTop w:val="0"/>
          <w:marBottom w:val="0"/>
          <w:divBdr>
            <w:top w:val="none" w:sz="0" w:space="0" w:color="auto"/>
            <w:left w:val="none" w:sz="0" w:space="0" w:color="auto"/>
            <w:bottom w:val="none" w:sz="0" w:space="0" w:color="auto"/>
            <w:right w:val="none" w:sz="0" w:space="0" w:color="auto"/>
          </w:divBdr>
        </w:div>
        <w:div w:id="411900659">
          <w:marLeft w:val="480"/>
          <w:marRight w:val="0"/>
          <w:marTop w:val="0"/>
          <w:marBottom w:val="0"/>
          <w:divBdr>
            <w:top w:val="none" w:sz="0" w:space="0" w:color="auto"/>
            <w:left w:val="none" w:sz="0" w:space="0" w:color="auto"/>
            <w:bottom w:val="none" w:sz="0" w:space="0" w:color="auto"/>
            <w:right w:val="none" w:sz="0" w:space="0" w:color="auto"/>
          </w:divBdr>
        </w:div>
        <w:div w:id="1992632119">
          <w:marLeft w:val="480"/>
          <w:marRight w:val="0"/>
          <w:marTop w:val="0"/>
          <w:marBottom w:val="0"/>
          <w:divBdr>
            <w:top w:val="none" w:sz="0" w:space="0" w:color="auto"/>
            <w:left w:val="none" w:sz="0" w:space="0" w:color="auto"/>
            <w:bottom w:val="none" w:sz="0" w:space="0" w:color="auto"/>
            <w:right w:val="none" w:sz="0" w:space="0" w:color="auto"/>
          </w:divBdr>
        </w:div>
        <w:div w:id="2040466575">
          <w:marLeft w:val="480"/>
          <w:marRight w:val="0"/>
          <w:marTop w:val="0"/>
          <w:marBottom w:val="0"/>
          <w:divBdr>
            <w:top w:val="none" w:sz="0" w:space="0" w:color="auto"/>
            <w:left w:val="none" w:sz="0" w:space="0" w:color="auto"/>
            <w:bottom w:val="none" w:sz="0" w:space="0" w:color="auto"/>
            <w:right w:val="none" w:sz="0" w:space="0" w:color="auto"/>
          </w:divBdr>
        </w:div>
        <w:div w:id="1248616234">
          <w:marLeft w:val="480"/>
          <w:marRight w:val="0"/>
          <w:marTop w:val="0"/>
          <w:marBottom w:val="0"/>
          <w:divBdr>
            <w:top w:val="none" w:sz="0" w:space="0" w:color="auto"/>
            <w:left w:val="none" w:sz="0" w:space="0" w:color="auto"/>
            <w:bottom w:val="none" w:sz="0" w:space="0" w:color="auto"/>
            <w:right w:val="none" w:sz="0" w:space="0" w:color="auto"/>
          </w:divBdr>
        </w:div>
        <w:div w:id="2085837821">
          <w:marLeft w:val="480"/>
          <w:marRight w:val="0"/>
          <w:marTop w:val="0"/>
          <w:marBottom w:val="0"/>
          <w:divBdr>
            <w:top w:val="none" w:sz="0" w:space="0" w:color="auto"/>
            <w:left w:val="none" w:sz="0" w:space="0" w:color="auto"/>
            <w:bottom w:val="none" w:sz="0" w:space="0" w:color="auto"/>
            <w:right w:val="none" w:sz="0" w:space="0" w:color="auto"/>
          </w:divBdr>
        </w:div>
        <w:div w:id="735779192">
          <w:marLeft w:val="480"/>
          <w:marRight w:val="0"/>
          <w:marTop w:val="0"/>
          <w:marBottom w:val="0"/>
          <w:divBdr>
            <w:top w:val="none" w:sz="0" w:space="0" w:color="auto"/>
            <w:left w:val="none" w:sz="0" w:space="0" w:color="auto"/>
            <w:bottom w:val="none" w:sz="0" w:space="0" w:color="auto"/>
            <w:right w:val="none" w:sz="0" w:space="0" w:color="auto"/>
          </w:divBdr>
        </w:div>
        <w:div w:id="781076880">
          <w:marLeft w:val="480"/>
          <w:marRight w:val="0"/>
          <w:marTop w:val="0"/>
          <w:marBottom w:val="0"/>
          <w:divBdr>
            <w:top w:val="none" w:sz="0" w:space="0" w:color="auto"/>
            <w:left w:val="none" w:sz="0" w:space="0" w:color="auto"/>
            <w:bottom w:val="none" w:sz="0" w:space="0" w:color="auto"/>
            <w:right w:val="none" w:sz="0" w:space="0" w:color="auto"/>
          </w:divBdr>
        </w:div>
        <w:div w:id="1068385914">
          <w:marLeft w:val="480"/>
          <w:marRight w:val="0"/>
          <w:marTop w:val="0"/>
          <w:marBottom w:val="0"/>
          <w:divBdr>
            <w:top w:val="none" w:sz="0" w:space="0" w:color="auto"/>
            <w:left w:val="none" w:sz="0" w:space="0" w:color="auto"/>
            <w:bottom w:val="none" w:sz="0" w:space="0" w:color="auto"/>
            <w:right w:val="none" w:sz="0" w:space="0" w:color="auto"/>
          </w:divBdr>
        </w:div>
        <w:div w:id="1693459586">
          <w:marLeft w:val="480"/>
          <w:marRight w:val="0"/>
          <w:marTop w:val="0"/>
          <w:marBottom w:val="0"/>
          <w:divBdr>
            <w:top w:val="none" w:sz="0" w:space="0" w:color="auto"/>
            <w:left w:val="none" w:sz="0" w:space="0" w:color="auto"/>
            <w:bottom w:val="none" w:sz="0" w:space="0" w:color="auto"/>
            <w:right w:val="none" w:sz="0" w:space="0" w:color="auto"/>
          </w:divBdr>
        </w:div>
        <w:div w:id="420152064">
          <w:marLeft w:val="480"/>
          <w:marRight w:val="0"/>
          <w:marTop w:val="0"/>
          <w:marBottom w:val="0"/>
          <w:divBdr>
            <w:top w:val="none" w:sz="0" w:space="0" w:color="auto"/>
            <w:left w:val="none" w:sz="0" w:space="0" w:color="auto"/>
            <w:bottom w:val="none" w:sz="0" w:space="0" w:color="auto"/>
            <w:right w:val="none" w:sz="0" w:space="0" w:color="auto"/>
          </w:divBdr>
        </w:div>
        <w:div w:id="634874825">
          <w:marLeft w:val="480"/>
          <w:marRight w:val="0"/>
          <w:marTop w:val="0"/>
          <w:marBottom w:val="0"/>
          <w:divBdr>
            <w:top w:val="none" w:sz="0" w:space="0" w:color="auto"/>
            <w:left w:val="none" w:sz="0" w:space="0" w:color="auto"/>
            <w:bottom w:val="none" w:sz="0" w:space="0" w:color="auto"/>
            <w:right w:val="none" w:sz="0" w:space="0" w:color="auto"/>
          </w:divBdr>
        </w:div>
        <w:div w:id="447164875">
          <w:marLeft w:val="480"/>
          <w:marRight w:val="0"/>
          <w:marTop w:val="0"/>
          <w:marBottom w:val="0"/>
          <w:divBdr>
            <w:top w:val="none" w:sz="0" w:space="0" w:color="auto"/>
            <w:left w:val="none" w:sz="0" w:space="0" w:color="auto"/>
            <w:bottom w:val="none" w:sz="0" w:space="0" w:color="auto"/>
            <w:right w:val="none" w:sz="0" w:space="0" w:color="auto"/>
          </w:divBdr>
        </w:div>
        <w:div w:id="1635401580">
          <w:marLeft w:val="480"/>
          <w:marRight w:val="0"/>
          <w:marTop w:val="0"/>
          <w:marBottom w:val="0"/>
          <w:divBdr>
            <w:top w:val="none" w:sz="0" w:space="0" w:color="auto"/>
            <w:left w:val="none" w:sz="0" w:space="0" w:color="auto"/>
            <w:bottom w:val="none" w:sz="0" w:space="0" w:color="auto"/>
            <w:right w:val="none" w:sz="0" w:space="0" w:color="auto"/>
          </w:divBdr>
        </w:div>
        <w:div w:id="537930562">
          <w:marLeft w:val="480"/>
          <w:marRight w:val="0"/>
          <w:marTop w:val="0"/>
          <w:marBottom w:val="0"/>
          <w:divBdr>
            <w:top w:val="none" w:sz="0" w:space="0" w:color="auto"/>
            <w:left w:val="none" w:sz="0" w:space="0" w:color="auto"/>
            <w:bottom w:val="none" w:sz="0" w:space="0" w:color="auto"/>
            <w:right w:val="none" w:sz="0" w:space="0" w:color="auto"/>
          </w:divBdr>
        </w:div>
        <w:div w:id="673846770">
          <w:marLeft w:val="480"/>
          <w:marRight w:val="0"/>
          <w:marTop w:val="0"/>
          <w:marBottom w:val="0"/>
          <w:divBdr>
            <w:top w:val="none" w:sz="0" w:space="0" w:color="auto"/>
            <w:left w:val="none" w:sz="0" w:space="0" w:color="auto"/>
            <w:bottom w:val="none" w:sz="0" w:space="0" w:color="auto"/>
            <w:right w:val="none" w:sz="0" w:space="0" w:color="auto"/>
          </w:divBdr>
        </w:div>
        <w:div w:id="1662083305">
          <w:marLeft w:val="480"/>
          <w:marRight w:val="0"/>
          <w:marTop w:val="0"/>
          <w:marBottom w:val="0"/>
          <w:divBdr>
            <w:top w:val="none" w:sz="0" w:space="0" w:color="auto"/>
            <w:left w:val="none" w:sz="0" w:space="0" w:color="auto"/>
            <w:bottom w:val="none" w:sz="0" w:space="0" w:color="auto"/>
            <w:right w:val="none" w:sz="0" w:space="0" w:color="auto"/>
          </w:divBdr>
        </w:div>
        <w:div w:id="2125073320">
          <w:marLeft w:val="480"/>
          <w:marRight w:val="0"/>
          <w:marTop w:val="0"/>
          <w:marBottom w:val="0"/>
          <w:divBdr>
            <w:top w:val="none" w:sz="0" w:space="0" w:color="auto"/>
            <w:left w:val="none" w:sz="0" w:space="0" w:color="auto"/>
            <w:bottom w:val="none" w:sz="0" w:space="0" w:color="auto"/>
            <w:right w:val="none" w:sz="0" w:space="0" w:color="auto"/>
          </w:divBdr>
        </w:div>
        <w:div w:id="1017577810">
          <w:marLeft w:val="480"/>
          <w:marRight w:val="0"/>
          <w:marTop w:val="0"/>
          <w:marBottom w:val="0"/>
          <w:divBdr>
            <w:top w:val="none" w:sz="0" w:space="0" w:color="auto"/>
            <w:left w:val="none" w:sz="0" w:space="0" w:color="auto"/>
            <w:bottom w:val="none" w:sz="0" w:space="0" w:color="auto"/>
            <w:right w:val="none" w:sz="0" w:space="0" w:color="auto"/>
          </w:divBdr>
        </w:div>
        <w:div w:id="871923373">
          <w:marLeft w:val="480"/>
          <w:marRight w:val="0"/>
          <w:marTop w:val="0"/>
          <w:marBottom w:val="0"/>
          <w:divBdr>
            <w:top w:val="none" w:sz="0" w:space="0" w:color="auto"/>
            <w:left w:val="none" w:sz="0" w:space="0" w:color="auto"/>
            <w:bottom w:val="none" w:sz="0" w:space="0" w:color="auto"/>
            <w:right w:val="none" w:sz="0" w:space="0" w:color="auto"/>
          </w:divBdr>
        </w:div>
        <w:div w:id="1692218527">
          <w:marLeft w:val="480"/>
          <w:marRight w:val="0"/>
          <w:marTop w:val="0"/>
          <w:marBottom w:val="0"/>
          <w:divBdr>
            <w:top w:val="none" w:sz="0" w:space="0" w:color="auto"/>
            <w:left w:val="none" w:sz="0" w:space="0" w:color="auto"/>
            <w:bottom w:val="none" w:sz="0" w:space="0" w:color="auto"/>
            <w:right w:val="none" w:sz="0" w:space="0" w:color="auto"/>
          </w:divBdr>
        </w:div>
        <w:div w:id="1409426515">
          <w:marLeft w:val="480"/>
          <w:marRight w:val="0"/>
          <w:marTop w:val="0"/>
          <w:marBottom w:val="0"/>
          <w:divBdr>
            <w:top w:val="none" w:sz="0" w:space="0" w:color="auto"/>
            <w:left w:val="none" w:sz="0" w:space="0" w:color="auto"/>
            <w:bottom w:val="none" w:sz="0" w:space="0" w:color="auto"/>
            <w:right w:val="none" w:sz="0" w:space="0" w:color="auto"/>
          </w:divBdr>
        </w:div>
        <w:div w:id="387843820">
          <w:marLeft w:val="480"/>
          <w:marRight w:val="0"/>
          <w:marTop w:val="0"/>
          <w:marBottom w:val="0"/>
          <w:divBdr>
            <w:top w:val="none" w:sz="0" w:space="0" w:color="auto"/>
            <w:left w:val="none" w:sz="0" w:space="0" w:color="auto"/>
            <w:bottom w:val="none" w:sz="0" w:space="0" w:color="auto"/>
            <w:right w:val="none" w:sz="0" w:space="0" w:color="auto"/>
          </w:divBdr>
        </w:div>
        <w:div w:id="161356716">
          <w:marLeft w:val="480"/>
          <w:marRight w:val="0"/>
          <w:marTop w:val="0"/>
          <w:marBottom w:val="0"/>
          <w:divBdr>
            <w:top w:val="none" w:sz="0" w:space="0" w:color="auto"/>
            <w:left w:val="none" w:sz="0" w:space="0" w:color="auto"/>
            <w:bottom w:val="none" w:sz="0" w:space="0" w:color="auto"/>
            <w:right w:val="none" w:sz="0" w:space="0" w:color="auto"/>
          </w:divBdr>
        </w:div>
        <w:div w:id="399180657">
          <w:marLeft w:val="480"/>
          <w:marRight w:val="0"/>
          <w:marTop w:val="0"/>
          <w:marBottom w:val="0"/>
          <w:divBdr>
            <w:top w:val="none" w:sz="0" w:space="0" w:color="auto"/>
            <w:left w:val="none" w:sz="0" w:space="0" w:color="auto"/>
            <w:bottom w:val="none" w:sz="0" w:space="0" w:color="auto"/>
            <w:right w:val="none" w:sz="0" w:space="0" w:color="auto"/>
          </w:divBdr>
        </w:div>
        <w:div w:id="348484794">
          <w:marLeft w:val="480"/>
          <w:marRight w:val="0"/>
          <w:marTop w:val="0"/>
          <w:marBottom w:val="0"/>
          <w:divBdr>
            <w:top w:val="none" w:sz="0" w:space="0" w:color="auto"/>
            <w:left w:val="none" w:sz="0" w:space="0" w:color="auto"/>
            <w:bottom w:val="none" w:sz="0" w:space="0" w:color="auto"/>
            <w:right w:val="none" w:sz="0" w:space="0" w:color="auto"/>
          </w:divBdr>
        </w:div>
        <w:div w:id="983630144">
          <w:marLeft w:val="480"/>
          <w:marRight w:val="0"/>
          <w:marTop w:val="0"/>
          <w:marBottom w:val="0"/>
          <w:divBdr>
            <w:top w:val="none" w:sz="0" w:space="0" w:color="auto"/>
            <w:left w:val="none" w:sz="0" w:space="0" w:color="auto"/>
            <w:bottom w:val="none" w:sz="0" w:space="0" w:color="auto"/>
            <w:right w:val="none" w:sz="0" w:space="0" w:color="auto"/>
          </w:divBdr>
        </w:div>
        <w:div w:id="2098402518">
          <w:marLeft w:val="480"/>
          <w:marRight w:val="0"/>
          <w:marTop w:val="0"/>
          <w:marBottom w:val="0"/>
          <w:divBdr>
            <w:top w:val="none" w:sz="0" w:space="0" w:color="auto"/>
            <w:left w:val="none" w:sz="0" w:space="0" w:color="auto"/>
            <w:bottom w:val="none" w:sz="0" w:space="0" w:color="auto"/>
            <w:right w:val="none" w:sz="0" w:space="0" w:color="auto"/>
          </w:divBdr>
        </w:div>
        <w:div w:id="1871601860">
          <w:marLeft w:val="480"/>
          <w:marRight w:val="0"/>
          <w:marTop w:val="0"/>
          <w:marBottom w:val="0"/>
          <w:divBdr>
            <w:top w:val="none" w:sz="0" w:space="0" w:color="auto"/>
            <w:left w:val="none" w:sz="0" w:space="0" w:color="auto"/>
            <w:bottom w:val="none" w:sz="0" w:space="0" w:color="auto"/>
            <w:right w:val="none" w:sz="0" w:space="0" w:color="auto"/>
          </w:divBdr>
        </w:div>
        <w:div w:id="1393844680">
          <w:marLeft w:val="480"/>
          <w:marRight w:val="0"/>
          <w:marTop w:val="0"/>
          <w:marBottom w:val="0"/>
          <w:divBdr>
            <w:top w:val="none" w:sz="0" w:space="0" w:color="auto"/>
            <w:left w:val="none" w:sz="0" w:space="0" w:color="auto"/>
            <w:bottom w:val="none" w:sz="0" w:space="0" w:color="auto"/>
            <w:right w:val="none" w:sz="0" w:space="0" w:color="auto"/>
          </w:divBdr>
        </w:div>
        <w:div w:id="1711567790">
          <w:marLeft w:val="480"/>
          <w:marRight w:val="0"/>
          <w:marTop w:val="0"/>
          <w:marBottom w:val="0"/>
          <w:divBdr>
            <w:top w:val="none" w:sz="0" w:space="0" w:color="auto"/>
            <w:left w:val="none" w:sz="0" w:space="0" w:color="auto"/>
            <w:bottom w:val="none" w:sz="0" w:space="0" w:color="auto"/>
            <w:right w:val="none" w:sz="0" w:space="0" w:color="auto"/>
          </w:divBdr>
        </w:div>
        <w:div w:id="203366972">
          <w:marLeft w:val="480"/>
          <w:marRight w:val="0"/>
          <w:marTop w:val="0"/>
          <w:marBottom w:val="0"/>
          <w:divBdr>
            <w:top w:val="none" w:sz="0" w:space="0" w:color="auto"/>
            <w:left w:val="none" w:sz="0" w:space="0" w:color="auto"/>
            <w:bottom w:val="none" w:sz="0" w:space="0" w:color="auto"/>
            <w:right w:val="none" w:sz="0" w:space="0" w:color="auto"/>
          </w:divBdr>
        </w:div>
        <w:div w:id="1973173052">
          <w:marLeft w:val="480"/>
          <w:marRight w:val="0"/>
          <w:marTop w:val="0"/>
          <w:marBottom w:val="0"/>
          <w:divBdr>
            <w:top w:val="none" w:sz="0" w:space="0" w:color="auto"/>
            <w:left w:val="none" w:sz="0" w:space="0" w:color="auto"/>
            <w:bottom w:val="none" w:sz="0" w:space="0" w:color="auto"/>
            <w:right w:val="none" w:sz="0" w:space="0" w:color="auto"/>
          </w:divBdr>
        </w:div>
        <w:div w:id="65224125">
          <w:marLeft w:val="480"/>
          <w:marRight w:val="0"/>
          <w:marTop w:val="0"/>
          <w:marBottom w:val="0"/>
          <w:divBdr>
            <w:top w:val="none" w:sz="0" w:space="0" w:color="auto"/>
            <w:left w:val="none" w:sz="0" w:space="0" w:color="auto"/>
            <w:bottom w:val="none" w:sz="0" w:space="0" w:color="auto"/>
            <w:right w:val="none" w:sz="0" w:space="0" w:color="auto"/>
          </w:divBdr>
        </w:div>
        <w:div w:id="668756020">
          <w:marLeft w:val="480"/>
          <w:marRight w:val="0"/>
          <w:marTop w:val="0"/>
          <w:marBottom w:val="0"/>
          <w:divBdr>
            <w:top w:val="none" w:sz="0" w:space="0" w:color="auto"/>
            <w:left w:val="none" w:sz="0" w:space="0" w:color="auto"/>
            <w:bottom w:val="none" w:sz="0" w:space="0" w:color="auto"/>
            <w:right w:val="none" w:sz="0" w:space="0" w:color="auto"/>
          </w:divBdr>
        </w:div>
        <w:div w:id="991788005">
          <w:marLeft w:val="480"/>
          <w:marRight w:val="0"/>
          <w:marTop w:val="0"/>
          <w:marBottom w:val="0"/>
          <w:divBdr>
            <w:top w:val="none" w:sz="0" w:space="0" w:color="auto"/>
            <w:left w:val="none" w:sz="0" w:space="0" w:color="auto"/>
            <w:bottom w:val="none" w:sz="0" w:space="0" w:color="auto"/>
            <w:right w:val="none" w:sz="0" w:space="0" w:color="auto"/>
          </w:divBdr>
        </w:div>
        <w:div w:id="1047729072">
          <w:marLeft w:val="480"/>
          <w:marRight w:val="0"/>
          <w:marTop w:val="0"/>
          <w:marBottom w:val="0"/>
          <w:divBdr>
            <w:top w:val="none" w:sz="0" w:space="0" w:color="auto"/>
            <w:left w:val="none" w:sz="0" w:space="0" w:color="auto"/>
            <w:bottom w:val="none" w:sz="0" w:space="0" w:color="auto"/>
            <w:right w:val="none" w:sz="0" w:space="0" w:color="auto"/>
          </w:divBdr>
        </w:div>
        <w:div w:id="1643389363">
          <w:marLeft w:val="480"/>
          <w:marRight w:val="0"/>
          <w:marTop w:val="0"/>
          <w:marBottom w:val="0"/>
          <w:divBdr>
            <w:top w:val="none" w:sz="0" w:space="0" w:color="auto"/>
            <w:left w:val="none" w:sz="0" w:space="0" w:color="auto"/>
            <w:bottom w:val="none" w:sz="0" w:space="0" w:color="auto"/>
            <w:right w:val="none" w:sz="0" w:space="0" w:color="auto"/>
          </w:divBdr>
        </w:div>
        <w:div w:id="1768766579">
          <w:marLeft w:val="480"/>
          <w:marRight w:val="0"/>
          <w:marTop w:val="0"/>
          <w:marBottom w:val="0"/>
          <w:divBdr>
            <w:top w:val="none" w:sz="0" w:space="0" w:color="auto"/>
            <w:left w:val="none" w:sz="0" w:space="0" w:color="auto"/>
            <w:bottom w:val="none" w:sz="0" w:space="0" w:color="auto"/>
            <w:right w:val="none" w:sz="0" w:space="0" w:color="auto"/>
          </w:divBdr>
        </w:div>
        <w:div w:id="641077243">
          <w:marLeft w:val="480"/>
          <w:marRight w:val="0"/>
          <w:marTop w:val="0"/>
          <w:marBottom w:val="0"/>
          <w:divBdr>
            <w:top w:val="none" w:sz="0" w:space="0" w:color="auto"/>
            <w:left w:val="none" w:sz="0" w:space="0" w:color="auto"/>
            <w:bottom w:val="none" w:sz="0" w:space="0" w:color="auto"/>
            <w:right w:val="none" w:sz="0" w:space="0" w:color="auto"/>
          </w:divBdr>
        </w:div>
        <w:div w:id="781338525">
          <w:marLeft w:val="480"/>
          <w:marRight w:val="0"/>
          <w:marTop w:val="0"/>
          <w:marBottom w:val="0"/>
          <w:divBdr>
            <w:top w:val="none" w:sz="0" w:space="0" w:color="auto"/>
            <w:left w:val="none" w:sz="0" w:space="0" w:color="auto"/>
            <w:bottom w:val="none" w:sz="0" w:space="0" w:color="auto"/>
            <w:right w:val="none" w:sz="0" w:space="0" w:color="auto"/>
          </w:divBdr>
        </w:div>
        <w:div w:id="2003508926">
          <w:marLeft w:val="480"/>
          <w:marRight w:val="0"/>
          <w:marTop w:val="0"/>
          <w:marBottom w:val="0"/>
          <w:divBdr>
            <w:top w:val="none" w:sz="0" w:space="0" w:color="auto"/>
            <w:left w:val="none" w:sz="0" w:space="0" w:color="auto"/>
            <w:bottom w:val="none" w:sz="0" w:space="0" w:color="auto"/>
            <w:right w:val="none" w:sz="0" w:space="0" w:color="auto"/>
          </w:divBdr>
        </w:div>
        <w:div w:id="1957247626">
          <w:marLeft w:val="480"/>
          <w:marRight w:val="0"/>
          <w:marTop w:val="0"/>
          <w:marBottom w:val="0"/>
          <w:divBdr>
            <w:top w:val="none" w:sz="0" w:space="0" w:color="auto"/>
            <w:left w:val="none" w:sz="0" w:space="0" w:color="auto"/>
            <w:bottom w:val="none" w:sz="0" w:space="0" w:color="auto"/>
            <w:right w:val="none" w:sz="0" w:space="0" w:color="auto"/>
          </w:divBdr>
        </w:div>
        <w:div w:id="1554542529">
          <w:marLeft w:val="480"/>
          <w:marRight w:val="0"/>
          <w:marTop w:val="0"/>
          <w:marBottom w:val="0"/>
          <w:divBdr>
            <w:top w:val="none" w:sz="0" w:space="0" w:color="auto"/>
            <w:left w:val="none" w:sz="0" w:space="0" w:color="auto"/>
            <w:bottom w:val="none" w:sz="0" w:space="0" w:color="auto"/>
            <w:right w:val="none" w:sz="0" w:space="0" w:color="auto"/>
          </w:divBdr>
        </w:div>
        <w:div w:id="1498492712">
          <w:marLeft w:val="480"/>
          <w:marRight w:val="0"/>
          <w:marTop w:val="0"/>
          <w:marBottom w:val="0"/>
          <w:divBdr>
            <w:top w:val="none" w:sz="0" w:space="0" w:color="auto"/>
            <w:left w:val="none" w:sz="0" w:space="0" w:color="auto"/>
            <w:bottom w:val="none" w:sz="0" w:space="0" w:color="auto"/>
            <w:right w:val="none" w:sz="0" w:space="0" w:color="auto"/>
          </w:divBdr>
        </w:div>
        <w:div w:id="367528235">
          <w:marLeft w:val="480"/>
          <w:marRight w:val="0"/>
          <w:marTop w:val="0"/>
          <w:marBottom w:val="0"/>
          <w:divBdr>
            <w:top w:val="none" w:sz="0" w:space="0" w:color="auto"/>
            <w:left w:val="none" w:sz="0" w:space="0" w:color="auto"/>
            <w:bottom w:val="none" w:sz="0" w:space="0" w:color="auto"/>
            <w:right w:val="none" w:sz="0" w:space="0" w:color="auto"/>
          </w:divBdr>
        </w:div>
        <w:div w:id="883172497">
          <w:marLeft w:val="480"/>
          <w:marRight w:val="0"/>
          <w:marTop w:val="0"/>
          <w:marBottom w:val="0"/>
          <w:divBdr>
            <w:top w:val="none" w:sz="0" w:space="0" w:color="auto"/>
            <w:left w:val="none" w:sz="0" w:space="0" w:color="auto"/>
            <w:bottom w:val="none" w:sz="0" w:space="0" w:color="auto"/>
            <w:right w:val="none" w:sz="0" w:space="0" w:color="auto"/>
          </w:divBdr>
        </w:div>
        <w:div w:id="1630866304">
          <w:marLeft w:val="480"/>
          <w:marRight w:val="0"/>
          <w:marTop w:val="0"/>
          <w:marBottom w:val="0"/>
          <w:divBdr>
            <w:top w:val="none" w:sz="0" w:space="0" w:color="auto"/>
            <w:left w:val="none" w:sz="0" w:space="0" w:color="auto"/>
            <w:bottom w:val="none" w:sz="0" w:space="0" w:color="auto"/>
            <w:right w:val="none" w:sz="0" w:space="0" w:color="auto"/>
          </w:divBdr>
        </w:div>
        <w:div w:id="673724605">
          <w:marLeft w:val="480"/>
          <w:marRight w:val="0"/>
          <w:marTop w:val="0"/>
          <w:marBottom w:val="0"/>
          <w:divBdr>
            <w:top w:val="none" w:sz="0" w:space="0" w:color="auto"/>
            <w:left w:val="none" w:sz="0" w:space="0" w:color="auto"/>
            <w:bottom w:val="none" w:sz="0" w:space="0" w:color="auto"/>
            <w:right w:val="none" w:sz="0" w:space="0" w:color="auto"/>
          </w:divBdr>
        </w:div>
        <w:div w:id="1250113885">
          <w:marLeft w:val="480"/>
          <w:marRight w:val="0"/>
          <w:marTop w:val="0"/>
          <w:marBottom w:val="0"/>
          <w:divBdr>
            <w:top w:val="none" w:sz="0" w:space="0" w:color="auto"/>
            <w:left w:val="none" w:sz="0" w:space="0" w:color="auto"/>
            <w:bottom w:val="none" w:sz="0" w:space="0" w:color="auto"/>
            <w:right w:val="none" w:sz="0" w:space="0" w:color="auto"/>
          </w:divBdr>
        </w:div>
        <w:div w:id="934097095">
          <w:marLeft w:val="480"/>
          <w:marRight w:val="0"/>
          <w:marTop w:val="0"/>
          <w:marBottom w:val="0"/>
          <w:divBdr>
            <w:top w:val="none" w:sz="0" w:space="0" w:color="auto"/>
            <w:left w:val="none" w:sz="0" w:space="0" w:color="auto"/>
            <w:bottom w:val="none" w:sz="0" w:space="0" w:color="auto"/>
            <w:right w:val="none" w:sz="0" w:space="0" w:color="auto"/>
          </w:divBdr>
        </w:div>
        <w:div w:id="1262224007">
          <w:marLeft w:val="480"/>
          <w:marRight w:val="0"/>
          <w:marTop w:val="0"/>
          <w:marBottom w:val="0"/>
          <w:divBdr>
            <w:top w:val="none" w:sz="0" w:space="0" w:color="auto"/>
            <w:left w:val="none" w:sz="0" w:space="0" w:color="auto"/>
            <w:bottom w:val="none" w:sz="0" w:space="0" w:color="auto"/>
            <w:right w:val="none" w:sz="0" w:space="0" w:color="auto"/>
          </w:divBdr>
        </w:div>
        <w:div w:id="2116245306">
          <w:marLeft w:val="480"/>
          <w:marRight w:val="0"/>
          <w:marTop w:val="0"/>
          <w:marBottom w:val="0"/>
          <w:divBdr>
            <w:top w:val="none" w:sz="0" w:space="0" w:color="auto"/>
            <w:left w:val="none" w:sz="0" w:space="0" w:color="auto"/>
            <w:bottom w:val="none" w:sz="0" w:space="0" w:color="auto"/>
            <w:right w:val="none" w:sz="0" w:space="0" w:color="auto"/>
          </w:divBdr>
        </w:div>
        <w:div w:id="1982999227">
          <w:marLeft w:val="480"/>
          <w:marRight w:val="0"/>
          <w:marTop w:val="0"/>
          <w:marBottom w:val="0"/>
          <w:divBdr>
            <w:top w:val="none" w:sz="0" w:space="0" w:color="auto"/>
            <w:left w:val="none" w:sz="0" w:space="0" w:color="auto"/>
            <w:bottom w:val="none" w:sz="0" w:space="0" w:color="auto"/>
            <w:right w:val="none" w:sz="0" w:space="0" w:color="auto"/>
          </w:divBdr>
        </w:div>
        <w:div w:id="1615092011">
          <w:marLeft w:val="480"/>
          <w:marRight w:val="0"/>
          <w:marTop w:val="0"/>
          <w:marBottom w:val="0"/>
          <w:divBdr>
            <w:top w:val="none" w:sz="0" w:space="0" w:color="auto"/>
            <w:left w:val="none" w:sz="0" w:space="0" w:color="auto"/>
            <w:bottom w:val="none" w:sz="0" w:space="0" w:color="auto"/>
            <w:right w:val="none" w:sz="0" w:space="0" w:color="auto"/>
          </w:divBdr>
        </w:div>
        <w:div w:id="1550068686">
          <w:marLeft w:val="480"/>
          <w:marRight w:val="0"/>
          <w:marTop w:val="0"/>
          <w:marBottom w:val="0"/>
          <w:divBdr>
            <w:top w:val="none" w:sz="0" w:space="0" w:color="auto"/>
            <w:left w:val="none" w:sz="0" w:space="0" w:color="auto"/>
            <w:bottom w:val="none" w:sz="0" w:space="0" w:color="auto"/>
            <w:right w:val="none" w:sz="0" w:space="0" w:color="auto"/>
          </w:divBdr>
        </w:div>
        <w:div w:id="475296008">
          <w:marLeft w:val="480"/>
          <w:marRight w:val="0"/>
          <w:marTop w:val="0"/>
          <w:marBottom w:val="0"/>
          <w:divBdr>
            <w:top w:val="none" w:sz="0" w:space="0" w:color="auto"/>
            <w:left w:val="none" w:sz="0" w:space="0" w:color="auto"/>
            <w:bottom w:val="none" w:sz="0" w:space="0" w:color="auto"/>
            <w:right w:val="none" w:sz="0" w:space="0" w:color="auto"/>
          </w:divBdr>
        </w:div>
        <w:div w:id="1934774904">
          <w:marLeft w:val="480"/>
          <w:marRight w:val="0"/>
          <w:marTop w:val="0"/>
          <w:marBottom w:val="0"/>
          <w:divBdr>
            <w:top w:val="none" w:sz="0" w:space="0" w:color="auto"/>
            <w:left w:val="none" w:sz="0" w:space="0" w:color="auto"/>
            <w:bottom w:val="none" w:sz="0" w:space="0" w:color="auto"/>
            <w:right w:val="none" w:sz="0" w:space="0" w:color="auto"/>
          </w:divBdr>
        </w:div>
        <w:div w:id="1680883855">
          <w:marLeft w:val="480"/>
          <w:marRight w:val="0"/>
          <w:marTop w:val="0"/>
          <w:marBottom w:val="0"/>
          <w:divBdr>
            <w:top w:val="none" w:sz="0" w:space="0" w:color="auto"/>
            <w:left w:val="none" w:sz="0" w:space="0" w:color="auto"/>
            <w:bottom w:val="none" w:sz="0" w:space="0" w:color="auto"/>
            <w:right w:val="none" w:sz="0" w:space="0" w:color="auto"/>
          </w:divBdr>
        </w:div>
        <w:div w:id="1187524208">
          <w:marLeft w:val="480"/>
          <w:marRight w:val="0"/>
          <w:marTop w:val="0"/>
          <w:marBottom w:val="0"/>
          <w:divBdr>
            <w:top w:val="none" w:sz="0" w:space="0" w:color="auto"/>
            <w:left w:val="none" w:sz="0" w:space="0" w:color="auto"/>
            <w:bottom w:val="none" w:sz="0" w:space="0" w:color="auto"/>
            <w:right w:val="none" w:sz="0" w:space="0" w:color="auto"/>
          </w:divBdr>
        </w:div>
        <w:div w:id="409740738">
          <w:marLeft w:val="480"/>
          <w:marRight w:val="0"/>
          <w:marTop w:val="0"/>
          <w:marBottom w:val="0"/>
          <w:divBdr>
            <w:top w:val="none" w:sz="0" w:space="0" w:color="auto"/>
            <w:left w:val="none" w:sz="0" w:space="0" w:color="auto"/>
            <w:bottom w:val="none" w:sz="0" w:space="0" w:color="auto"/>
            <w:right w:val="none" w:sz="0" w:space="0" w:color="auto"/>
          </w:divBdr>
        </w:div>
        <w:div w:id="143662981">
          <w:marLeft w:val="480"/>
          <w:marRight w:val="0"/>
          <w:marTop w:val="0"/>
          <w:marBottom w:val="0"/>
          <w:divBdr>
            <w:top w:val="none" w:sz="0" w:space="0" w:color="auto"/>
            <w:left w:val="none" w:sz="0" w:space="0" w:color="auto"/>
            <w:bottom w:val="none" w:sz="0" w:space="0" w:color="auto"/>
            <w:right w:val="none" w:sz="0" w:space="0" w:color="auto"/>
          </w:divBdr>
        </w:div>
        <w:div w:id="1292514176">
          <w:marLeft w:val="480"/>
          <w:marRight w:val="0"/>
          <w:marTop w:val="0"/>
          <w:marBottom w:val="0"/>
          <w:divBdr>
            <w:top w:val="none" w:sz="0" w:space="0" w:color="auto"/>
            <w:left w:val="none" w:sz="0" w:space="0" w:color="auto"/>
            <w:bottom w:val="none" w:sz="0" w:space="0" w:color="auto"/>
            <w:right w:val="none" w:sz="0" w:space="0" w:color="auto"/>
          </w:divBdr>
        </w:div>
        <w:div w:id="1068382258">
          <w:marLeft w:val="480"/>
          <w:marRight w:val="0"/>
          <w:marTop w:val="0"/>
          <w:marBottom w:val="0"/>
          <w:divBdr>
            <w:top w:val="none" w:sz="0" w:space="0" w:color="auto"/>
            <w:left w:val="none" w:sz="0" w:space="0" w:color="auto"/>
            <w:bottom w:val="none" w:sz="0" w:space="0" w:color="auto"/>
            <w:right w:val="none" w:sz="0" w:space="0" w:color="auto"/>
          </w:divBdr>
        </w:div>
        <w:div w:id="31851130">
          <w:marLeft w:val="480"/>
          <w:marRight w:val="0"/>
          <w:marTop w:val="0"/>
          <w:marBottom w:val="0"/>
          <w:divBdr>
            <w:top w:val="none" w:sz="0" w:space="0" w:color="auto"/>
            <w:left w:val="none" w:sz="0" w:space="0" w:color="auto"/>
            <w:bottom w:val="none" w:sz="0" w:space="0" w:color="auto"/>
            <w:right w:val="none" w:sz="0" w:space="0" w:color="auto"/>
          </w:divBdr>
        </w:div>
        <w:div w:id="356203662">
          <w:marLeft w:val="480"/>
          <w:marRight w:val="0"/>
          <w:marTop w:val="0"/>
          <w:marBottom w:val="0"/>
          <w:divBdr>
            <w:top w:val="none" w:sz="0" w:space="0" w:color="auto"/>
            <w:left w:val="none" w:sz="0" w:space="0" w:color="auto"/>
            <w:bottom w:val="none" w:sz="0" w:space="0" w:color="auto"/>
            <w:right w:val="none" w:sz="0" w:space="0" w:color="auto"/>
          </w:divBdr>
        </w:div>
        <w:div w:id="994256790">
          <w:marLeft w:val="480"/>
          <w:marRight w:val="0"/>
          <w:marTop w:val="0"/>
          <w:marBottom w:val="0"/>
          <w:divBdr>
            <w:top w:val="none" w:sz="0" w:space="0" w:color="auto"/>
            <w:left w:val="none" w:sz="0" w:space="0" w:color="auto"/>
            <w:bottom w:val="none" w:sz="0" w:space="0" w:color="auto"/>
            <w:right w:val="none" w:sz="0" w:space="0" w:color="auto"/>
          </w:divBdr>
        </w:div>
        <w:div w:id="1196117798">
          <w:marLeft w:val="480"/>
          <w:marRight w:val="0"/>
          <w:marTop w:val="0"/>
          <w:marBottom w:val="0"/>
          <w:divBdr>
            <w:top w:val="none" w:sz="0" w:space="0" w:color="auto"/>
            <w:left w:val="none" w:sz="0" w:space="0" w:color="auto"/>
            <w:bottom w:val="none" w:sz="0" w:space="0" w:color="auto"/>
            <w:right w:val="none" w:sz="0" w:space="0" w:color="auto"/>
          </w:divBdr>
        </w:div>
        <w:div w:id="1900478568">
          <w:marLeft w:val="480"/>
          <w:marRight w:val="0"/>
          <w:marTop w:val="0"/>
          <w:marBottom w:val="0"/>
          <w:divBdr>
            <w:top w:val="none" w:sz="0" w:space="0" w:color="auto"/>
            <w:left w:val="none" w:sz="0" w:space="0" w:color="auto"/>
            <w:bottom w:val="none" w:sz="0" w:space="0" w:color="auto"/>
            <w:right w:val="none" w:sz="0" w:space="0" w:color="auto"/>
          </w:divBdr>
        </w:div>
        <w:div w:id="762991909">
          <w:marLeft w:val="480"/>
          <w:marRight w:val="0"/>
          <w:marTop w:val="0"/>
          <w:marBottom w:val="0"/>
          <w:divBdr>
            <w:top w:val="none" w:sz="0" w:space="0" w:color="auto"/>
            <w:left w:val="none" w:sz="0" w:space="0" w:color="auto"/>
            <w:bottom w:val="none" w:sz="0" w:space="0" w:color="auto"/>
            <w:right w:val="none" w:sz="0" w:space="0" w:color="auto"/>
          </w:divBdr>
        </w:div>
        <w:div w:id="208228937">
          <w:marLeft w:val="480"/>
          <w:marRight w:val="0"/>
          <w:marTop w:val="0"/>
          <w:marBottom w:val="0"/>
          <w:divBdr>
            <w:top w:val="none" w:sz="0" w:space="0" w:color="auto"/>
            <w:left w:val="none" w:sz="0" w:space="0" w:color="auto"/>
            <w:bottom w:val="none" w:sz="0" w:space="0" w:color="auto"/>
            <w:right w:val="none" w:sz="0" w:space="0" w:color="auto"/>
          </w:divBdr>
        </w:div>
        <w:div w:id="1394425132">
          <w:marLeft w:val="480"/>
          <w:marRight w:val="0"/>
          <w:marTop w:val="0"/>
          <w:marBottom w:val="0"/>
          <w:divBdr>
            <w:top w:val="none" w:sz="0" w:space="0" w:color="auto"/>
            <w:left w:val="none" w:sz="0" w:space="0" w:color="auto"/>
            <w:bottom w:val="none" w:sz="0" w:space="0" w:color="auto"/>
            <w:right w:val="none" w:sz="0" w:space="0" w:color="auto"/>
          </w:divBdr>
        </w:div>
        <w:div w:id="1677806530">
          <w:marLeft w:val="480"/>
          <w:marRight w:val="0"/>
          <w:marTop w:val="0"/>
          <w:marBottom w:val="0"/>
          <w:divBdr>
            <w:top w:val="none" w:sz="0" w:space="0" w:color="auto"/>
            <w:left w:val="none" w:sz="0" w:space="0" w:color="auto"/>
            <w:bottom w:val="none" w:sz="0" w:space="0" w:color="auto"/>
            <w:right w:val="none" w:sz="0" w:space="0" w:color="auto"/>
          </w:divBdr>
        </w:div>
        <w:div w:id="2070035878">
          <w:marLeft w:val="480"/>
          <w:marRight w:val="0"/>
          <w:marTop w:val="0"/>
          <w:marBottom w:val="0"/>
          <w:divBdr>
            <w:top w:val="none" w:sz="0" w:space="0" w:color="auto"/>
            <w:left w:val="none" w:sz="0" w:space="0" w:color="auto"/>
            <w:bottom w:val="none" w:sz="0" w:space="0" w:color="auto"/>
            <w:right w:val="none" w:sz="0" w:space="0" w:color="auto"/>
          </w:divBdr>
        </w:div>
        <w:div w:id="348335249">
          <w:marLeft w:val="480"/>
          <w:marRight w:val="0"/>
          <w:marTop w:val="0"/>
          <w:marBottom w:val="0"/>
          <w:divBdr>
            <w:top w:val="none" w:sz="0" w:space="0" w:color="auto"/>
            <w:left w:val="none" w:sz="0" w:space="0" w:color="auto"/>
            <w:bottom w:val="none" w:sz="0" w:space="0" w:color="auto"/>
            <w:right w:val="none" w:sz="0" w:space="0" w:color="auto"/>
          </w:divBdr>
        </w:div>
        <w:div w:id="1117526813">
          <w:marLeft w:val="480"/>
          <w:marRight w:val="0"/>
          <w:marTop w:val="0"/>
          <w:marBottom w:val="0"/>
          <w:divBdr>
            <w:top w:val="none" w:sz="0" w:space="0" w:color="auto"/>
            <w:left w:val="none" w:sz="0" w:space="0" w:color="auto"/>
            <w:bottom w:val="none" w:sz="0" w:space="0" w:color="auto"/>
            <w:right w:val="none" w:sz="0" w:space="0" w:color="auto"/>
          </w:divBdr>
        </w:div>
        <w:div w:id="1137995486">
          <w:marLeft w:val="480"/>
          <w:marRight w:val="0"/>
          <w:marTop w:val="0"/>
          <w:marBottom w:val="0"/>
          <w:divBdr>
            <w:top w:val="none" w:sz="0" w:space="0" w:color="auto"/>
            <w:left w:val="none" w:sz="0" w:space="0" w:color="auto"/>
            <w:bottom w:val="none" w:sz="0" w:space="0" w:color="auto"/>
            <w:right w:val="none" w:sz="0" w:space="0" w:color="auto"/>
          </w:divBdr>
        </w:div>
      </w:divsChild>
    </w:div>
    <w:div w:id="1755853599">
      <w:bodyDiv w:val="1"/>
      <w:marLeft w:val="0"/>
      <w:marRight w:val="0"/>
      <w:marTop w:val="0"/>
      <w:marBottom w:val="0"/>
      <w:divBdr>
        <w:top w:val="none" w:sz="0" w:space="0" w:color="auto"/>
        <w:left w:val="none" w:sz="0" w:space="0" w:color="auto"/>
        <w:bottom w:val="none" w:sz="0" w:space="0" w:color="auto"/>
        <w:right w:val="none" w:sz="0" w:space="0" w:color="auto"/>
      </w:divBdr>
      <w:divsChild>
        <w:div w:id="79760669">
          <w:marLeft w:val="480"/>
          <w:marRight w:val="0"/>
          <w:marTop w:val="0"/>
          <w:marBottom w:val="0"/>
          <w:divBdr>
            <w:top w:val="none" w:sz="0" w:space="0" w:color="auto"/>
            <w:left w:val="none" w:sz="0" w:space="0" w:color="auto"/>
            <w:bottom w:val="none" w:sz="0" w:space="0" w:color="auto"/>
            <w:right w:val="none" w:sz="0" w:space="0" w:color="auto"/>
          </w:divBdr>
        </w:div>
        <w:div w:id="311493774">
          <w:marLeft w:val="480"/>
          <w:marRight w:val="0"/>
          <w:marTop w:val="0"/>
          <w:marBottom w:val="0"/>
          <w:divBdr>
            <w:top w:val="none" w:sz="0" w:space="0" w:color="auto"/>
            <w:left w:val="none" w:sz="0" w:space="0" w:color="auto"/>
            <w:bottom w:val="none" w:sz="0" w:space="0" w:color="auto"/>
            <w:right w:val="none" w:sz="0" w:space="0" w:color="auto"/>
          </w:divBdr>
        </w:div>
        <w:div w:id="849098246">
          <w:marLeft w:val="480"/>
          <w:marRight w:val="0"/>
          <w:marTop w:val="0"/>
          <w:marBottom w:val="0"/>
          <w:divBdr>
            <w:top w:val="none" w:sz="0" w:space="0" w:color="auto"/>
            <w:left w:val="none" w:sz="0" w:space="0" w:color="auto"/>
            <w:bottom w:val="none" w:sz="0" w:space="0" w:color="auto"/>
            <w:right w:val="none" w:sz="0" w:space="0" w:color="auto"/>
          </w:divBdr>
        </w:div>
        <w:div w:id="352927797">
          <w:marLeft w:val="480"/>
          <w:marRight w:val="0"/>
          <w:marTop w:val="0"/>
          <w:marBottom w:val="0"/>
          <w:divBdr>
            <w:top w:val="none" w:sz="0" w:space="0" w:color="auto"/>
            <w:left w:val="none" w:sz="0" w:space="0" w:color="auto"/>
            <w:bottom w:val="none" w:sz="0" w:space="0" w:color="auto"/>
            <w:right w:val="none" w:sz="0" w:space="0" w:color="auto"/>
          </w:divBdr>
        </w:div>
        <w:div w:id="1461067965">
          <w:marLeft w:val="480"/>
          <w:marRight w:val="0"/>
          <w:marTop w:val="0"/>
          <w:marBottom w:val="0"/>
          <w:divBdr>
            <w:top w:val="none" w:sz="0" w:space="0" w:color="auto"/>
            <w:left w:val="none" w:sz="0" w:space="0" w:color="auto"/>
            <w:bottom w:val="none" w:sz="0" w:space="0" w:color="auto"/>
            <w:right w:val="none" w:sz="0" w:space="0" w:color="auto"/>
          </w:divBdr>
        </w:div>
        <w:div w:id="220217838">
          <w:marLeft w:val="480"/>
          <w:marRight w:val="0"/>
          <w:marTop w:val="0"/>
          <w:marBottom w:val="0"/>
          <w:divBdr>
            <w:top w:val="none" w:sz="0" w:space="0" w:color="auto"/>
            <w:left w:val="none" w:sz="0" w:space="0" w:color="auto"/>
            <w:bottom w:val="none" w:sz="0" w:space="0" w:color="auto"/>
            <w:right w:val="none" w:sz="0" w:space="0" w:color="auto"/>
          </w:divBdr>
        </w:div>
        <w:div w:id="1794975668">
          <w:marLeft w:val="480"/>
          <w:marRight w:val="0"/>
          <w:marTop w:val="0"/>
          <w:marBottom w:val="0"/>
          <w:divBdr>
            <w:top w:val="none" w:sz="0" w:space="0" w:color="auto"/>
            <w:left w:val="none" w:sz="0" w:space="0" w:color="auto"/>
            <w:bottom w:val="none" w:sz="0" w:space="0" w:color="auto"/>
            <w:right w:val="none" w:sz="0" w:space="0" w:color="auto"/>
          </w:divBdr>
        </w:div>
        <w:div w:id="890507636">
          <w:marLeft w:val="480"/>
          <w:marRight w:val="0"/>
          <w:marTop w:val="0"/>
          <w:marBottom w:val="0"/>
          <w:divBdr>
            <w:top w:val="none" w:sz="0" w:space="0" w:color="auto"/>
            <w:left w:val="none" w:sz="0" w:space="0" w:color="auto"/>
            <w:bottom w:val="none" w:sz="0" w:space="0" w:color="auto"/>
            <w:right w:val="none" w:sz="0" w:space="0" w:color="auto"/>
          </w:divBdr>
        </w:div>
        <w:div w:id="703209882">
          <w:marLeft w:val="480"/>
          <w:marRight w:val="0"/>
          <w:marTop w:val="0"/>
          <w:marBottom w:val="0"/>
          <w:divBdr>
            <w:top w:val="none" w:sz="0" w:space="0" w:color="auto"/>
            <w:left w:val="none" w:sz="0" w:space="0" w:color="auto"/>
            <w:bottom w:val="none" w:sz="0" w:space="0" w:color="auto"/>
            <w:right w:val="none" w:sz="0" w:space="0" w:color="auto"/>
          </w:divBdr>
        </w:div>
        <w:div w:id="682905126">
          <w:marLeft w:val="480"/>
          <w:marRight w:val="0"/>
          <w:marTop w:val="0"/>
          <w:marBottom w:val="0"/>
          <w:divBdr>
            <w:top w:val="none" w:sz="0" w:space="0" w:color="auto"/>
            <w:left w:val="none" w:sz="0" w:space="0" w:color="auto"/>
            <w:bottom w:val="none" w:sz="0" w:space="0" w:color="auto"/>
            <w:right w:val="none" w:sz="0" w:space="0" w:color="auto"/>
          </w:divBdr>
        </w:div>
        <w:div w:id="353462169">
          <w:marLeft w:val="480"/>
          <w:marRight w:val="0"/>
          <w:marTop w:val="0"/>
          <w:marBottom w:val="0"/>
          <w:divBdr>
            <w:top w:val="none" w:sz="0" w:space="0" w:color="auto"/>
            <w:left w:val="none" w:sz="0" w:space="0" w:color="auto"/>
            <w:bottom w:val="none" w:sz="0" w:space="0" w:color="auto"/>
            <w:right w:val="none" w:sz="0" w:space="0" w:color="auto"/>
          </w:divBdr>
        </w:div>
        <w:div w:id="1917326698">
          <w:marLeft w:val="480"/>
          <w:marRight w:val="0"/>
          <w:marTop w:val="0"/>
          <w:marBottom w:val="0"/>
          <w:divBdr>
            <w:top w:val="none" w:sz="0" w:space="0" w:color="auto"/>
            <w:left w:val="none" w:sz="0" w:space="0" w:color="auto"/>
            <w:bottom w:val="none" w:sz="0" w:space="0" w:color="auto"/>
            <w:right w:val="none" w:sz="0" w:space="0" w:color="auto"/>
          </w:divBdr>
        </w:div>
        <w:div w:id="125664453">
          <w:marLeft w:val="480"/>
          <w:marRight w:val="0"/>
          <w:marTop w:val="0"/>
          <w:marBottom w:val="0"/>
          <w:divBdr>
            <w:top w:val="none" w:sz="0" w:space="0" w:color="auto"/>
            <w:left w:val="none" w:sz="0" w:space="0" w:color="auto"/>
            <w:bottom w:val="none" w:sz="0" w:space="0" w:color="auto"/>
            <w:right w:val="none" w:sz="0" w:space="0" w:color="auto"/>
          </w:divBdr>
        </w:div>
        <w:div w:id="1142698261">
          <w:marLeft w:val="480"/>
          <w:marRight w:val="0"/>
          <w:marTop w:val="0"/>
          <w:marBottom w:val="0"/>
          <w:divBdr>
            <w:top w:val="none" w:sz="0" w:space="0" w:color="auto"/>
            <w:left w:val="none" w:sz="0" w:space="0" w:color="auto"/>
            <w:bottom w:val="none" w:sz="0" w:space="0" w:color="auto"/>
            <w:right w:val="none" w:sz="0" w:space="0" w:color="auto"/>
          </w:divBdr>
        </w:div>
        <w:div w:id="2102868945">
          <w:marLeft w:val="480"/>
          <w:marRight w:val="0"/>
          <w:marTop w:val="0"/>
          <w:marBottom w:val="0"/>
          <w:divBdr>
            <w:top w:val="none" w:sz="0" w:space="0" w:color="auto"/>
            <w:left w:val="none" w:sz="0" w:space="0" w:color="auto"/>
            <w:bottom w:val="none" w:sz="0" w:space="0" w:color="auto"/>
            <w:right w:val="none" w:sz="0" w:space="0" w:color="auto"/>
          </w:divBdr>
        </w:div>
        <w:div w:id="1381829837">
          <w:marLeft w:val="480"/>
          <w:marRight w:val="0"/>
          <w:marTop w:val="0"/>
          <w:marBottom w:val="0"/>
          <w:divBdr>
            <w:top w:val="none" w:sz="0" w:space="0" w:color="auto"/>
            <w:left w:val="none" w:sz="0" w:space="0" w:color="auto"/>
            <w:bottom w:val="none" w:sz="0" w:space="0" w:color="auto"/>
            <w:right w:val="none" w:sz="0" w:space="0" w:color="auto"/>
          </w:divBdr>
        </w:div>
        <w:div w:id="648873934">
          <w:marLeft w:val="480"/>
          <w:marRight w:val="0"/>
          <w:marTop w:val="0"/>
          <w:marBottom w:val="0"/>
          <w:divBdr>
            <w:top w:val="none" w:sz="0" w:space="0" w:color="auto"/>
            <w:left w:val="none" w:sz="0" w:space="0" w:color="auto"/>
            <w:bottom w:val="none" w:sz="0" w:space="0" w:color="auto"/>
            <w:right w:val="none" w:sz="0" w:space="0" w:color="auto"/>
          </w:divBdr>
        </w:div>
        <w:div w:id="1905679773">
          <w:marLeft w:val="480"/>
          <w:marRight w:val="0"/>
          <w:marTop w:val="0"/>
          <w:marBottom w:val="0"/>
          <w:divBdr>
            <w:top w:val="none" w:sz="0" w:space="0" w:color="auto"/>
            <w:left w:val="none" w:sz="0" w:space="0" w:color="auto"/>
            <w:bottom w:val="none" w:sz="0" w:space="0" w:color="auto"/>
            <w:right w:val="none" w:sz="0" w:space="0" w:color="auto"/>
          </w:divBdr>
        </w:div>
        <w:div w:id="34040176">
          <w:marLeft w:val="480"/>
          <w:marRight w:val="0"/>
          <w:marTop w:val="0"/>
          <w:marBottom w:val="0"/>
          <w:divBdr>
            <w:top w:val="none" w:sz="0" w:space="0" w:color="auto"/>
            <w:left w:val="none" w:sz="0" w:space="0" w:color="auto"/>
            <w:bottom w:val="none" w:sz="0" w:space="0" w:color="auto"/>
            <w:right w:val="none" w:sz="0" w:space="0" w:color="auto"/>
          </w:divBdr>
        </w:div>
        <w:div w:id="622461273">
          <w:marLeft w:val="480"/>
          <w:marRight w:val="0"/>
          <w:marTop w:val="0"/>
          <w:marBottom w:val="0"/>
          <w:divBdr>
            <w:top w:val="none" w:sz="0" w:space="0" w:color="auto"/>
            <w:left w:val="none" w:sz="0" w:space="0" w:color="auto"/>
            <w:bottom w:val="none" w:sz="0" w:space="0" w:color="auto"/>
            <w:right w:val="none" w:sz="0" w:space="0" w:color="auto"/>
          </w:divBdr>
        </w:div>
        <w:div w:id="1017460462">
          <w:marLeft w:val="480"/>
          <w:marRight w:val="0"/>
          <w:marTop w:val="0"/>
          <w:marBottom w:val="0"/>
          <w:divBdr>
            <w:top w:val="none" w:sz="0" w:space="0" w:color="auto"/>
            <w:left w:val="none" w:sz="0" w:space="0" w:color="auto"/>
            <w:bottom w:val="none" w:sz="0" w:space="0" w:color="auto"/>
            <w:right w:val="none" w:sz="0" w:space="0" w:color="auto"/>
          </w:divBdr>
        </w:div>
        <w:div w:id="1827547537">
          <w:marLeft w:val="480"/>
          <w:marRight w:val="0"/>
          <w:marTop w:val="0"/>
          <w:marBottom w:val="0"/>
          <w:divBdr>
            <w:top w:val="none" w:sz="0" w:space="0" w:color="auto"/>
            <w:left w:val="none" w:sz="0" w:space="0" w:color="auto"/>
            <w:bottom w:val="none" w:sz="0" w:space="0" w:color="auto"/>
            <w:right w:val="none" w:sz="0" w:space="0" w:color="auto"/>
          </w:divBdr>
        </w:div>
        <w:div w:id="944112477">
          <w:marLeft w:val="480"/>
          <w:marRight w:val="0"/>
          <w:marTop w:val="0"/>
          <w:marBottom w:val="0"/>
          <w:divBdr>
            <w:top w:val="none" w:sz="0" w:space="0" w:color="auto"/>
            <w:left w:val="none" w:sz="0" w:space="0" w:color="auto"/>
            <w:bottom w:val="none" w:sz="0" w:space="0" w:color="auto"/>
            <w:right w:val="none" w:sz="0" w:space="0" w:color="auto"/>
          </w:divBdr>
        </w:div>
        <w:div w:id="527959323">
          <w:marLeft w:val="480"/>
          <w:marRight w:val="0"/>
          <w:marTop w:val="0"/>
          <w:marBottom w:val="0"/>
          <w:divBdr>
            <w:top w:val="none" w:sz="0" w:space="0" w:color="auto"/>
            <w:left w:val="none" w:sz="0" w:space="0" w:color="auto"/>
            <w:bottom w:val="none" w:sz="0" w:space="0" w:color="auto"/>
            <w:right w:val="none" w:sz="0" w:space="0" w:color="auto"/>
          </w:divBdr>
        </w:div>
        <w:div w:id="1760328137">
          <w:marLeft w:val="480"/>
          <w:marRight w:val="0"/>
          <w:marTop w:val="0"/>
          <w:marBottom w:val="0"/>
          <w:divBdr>
            <w:top w:val="none" w:sz="0" w:space="0" w:color="auto"/>
            <w:left w:val="none" w:sz="0" w:space="0" w:color="auto"/>
            <w:bottom w:val="none" w:sz="0" w:space="0" w:color="auto"/>
            <w:right w:val="none" w:sz="0" w:space="0" w:color="auto"/>
          </w:divBdr>
        </w:div>
        <w:div w:id="792527466">
          <w:marLeft w:val="480"/>
          <w:marRight w:val="0"/>
          <w:marTop w:val="0"/>
          <w:marBottom w:val="0"/>
          <w:divBdr>
            <w:top w:val="none" w:sz="0" w:space="0" w:color="auto"/>
            <w:left w:val="none" w:sz="0" w:space="0" w:color="auto"/>
            <w:bottom w:val="none" w:sz="0" w:space="0" w:color="auto"/>
            <w:right w:val="none" w:sz="0" w:space="0" w:color="auto"/>
          </w:divBdr>
        </w:div>
        <w:div w:id="756177037">
          <w:marLeft w:val="480"/>
          <w:marRight w:val="0"/>
          <w:marTop w:val="0"/>
          <w:marBottom w:val="0"/>
          <w:divBdr>
            <w:top w:val="none" w:sz="0" w:space="0" w:color="auto"/>
            <w:left w:val="none" w:sz="0" w:space="0" w:color="auto"/>
            <w:bottom w:val="none" w:sz="0" w:space="0" w:color="auto"/>
            <w:right w:val="none" w:sz="0" w:space="0" w:color="auto"/>
          </w:divBdr>
        </w:div>
        <w:div w:id="1061952078">
          <w:marLeft w:val="480"/>
          <w:marRight w:val="0"/>
          <w:marTop w:val="0"/>
          <w:marBottom w:val="0"/>
          <w:divBdr>
            <w:top w:val="none" w:sz="0" w:space="0" w:color="auto"/>
            <w:left w:val="none" w:sz="0" w:space="0" w:color="auto"/>
            <w:bottom w:val="none" w:sz="0" w:space="0" w:color="auto"/>
            <w:right w:val="none" w:sz="0" w:space="0" w:color="auto"/>
          </w:divBdr>
        </w:div>
        <w:div w:id="583030950">
          <w:marLeft w:val="480"/>
          <w:marRight w:val="0"/>
          <w:marTop w:val="0"/>
          <w:marBottom w:val="0"/>
          <w:divBdr>
            <w:top w:val="none" w:sz="0" w:space="0" w:color="auto"/>
            <w:left w:val="none" w:sz="0" w:space="0" w:color="auto"/>
            <w:bottom w:val="none" w:sz="0" w:space="0" w:color="auto"/>
            <w:right w:val="none" w:sz="0" w:space="0" w:color="auto"/>
          </w:divBdr>
        </w:div>
        <w:div w:id="162401362">
          <w:marLeft w:val="480"/>
          <w:marRight w:val="0"/>
          <w:marTop w:val="0"/>
          <w:marBottom w:val="0"/>
          <w:divBdr>
            <w:top w:val="none" w:sz="0" w:space="0" w:color="auto"/>
            <w:left w:val="none" w:sz="0" w:space="0" w:color="auto"/>
            <w:bottom w:val="none" w:sz="0" w:space="0" w:color="auto"/>
            <w:right w:val="none" w:sz="0" w:space="0" w:color="auto"/>
          </w:divBdr>
        </w:div>
        <w:div w:id="1037774104">
          <w:marLeft w:val="480"/>
          <w:marRight w:val="0"/>
          <w:marTop w:val="0"/>
          <w:marBottom w:val="0"/>
          <w:divBdr>
            <w:top w:val="none" w:sz="0" w:space="0" w:color="auto"/>
            <w:left w:val="none" w:sz="0" w:space="0" w:color="auto"/>
            <w:bottom w:val="none" w:sz="0" w:space="0" w:color="auto"/>
            <w:right w:val="none" w:sz="0" w:space="0" w:color="auto"/>
          </w:divBdr>
        </w:div>
        <w:div w:id="2018462694">
          <w:marLeft w:val="480"/>
          <w:marRight w:val="0"/>
          <w:marTop w:val="0"/>
          <w:marBottom w:val="0"/>
          <w:divBdr>
            <w:top w:val="none" w:sz="0" w:space="0" w:color="auto"/>
            <w:left w:val="none" w:sz="0" w:space="0" w:color="auto"/>
            <w:bottom w:val="none" w:sz="0" w:space="0" w:color="auto"/>
            <w:right w:val="none" w:sz="0" w:space="0" w:color="auto"/>
          </w:divBdr>
        </w:div>
        <w:div w:id="1626621661">
          <w:marLeft w:val="480"/>
          <w:marRight w:val="0"/>
          <w:marTop w:val="0"/>
          <w:marBottom w:val="0"/>
          <w:divBdr>
            <w:top w:val="none" w:sz="0" w:space="0" w:color="auto"/>
            <w:left w:val="none" w:sz="0" w:space="0" w:color="auto"/>
            <w:bottom w:val="none" w:sz="0" w:space="0" w:color="auto"/>
            <w:right w:val="none" w:sz="0" w:space="0" w:color="auto"/>
          </w:divBdr>
        </w:div>
        <w:div w:id="830489292">
          <w:marLeft w:val="480"/>
          <w:marRight w:val="0"/>
          <w:marTop w:val="0"/>
          <w:marBottom w:val="0"/>
          <w:divBdr>
            <w:top w:val="none" w:sz="0" w:space="0" w:color="auto"/>
            <w:left w:val="none" w:sz="0" w:space="0" w:color="auto"/>
            <w:bottom w:val="none" w:sz="0" w:space="0" w:color="auto"/>
            <w:right w:val="none" w:sz="0" w:space="0" w:color="auto"/>
          </w:divBdr>
        </w:div>
        <w:div w:id="709963854">
          <w:marLeft w:val="480"/>
          <w:marRight w:val="0"/>
          <w:marTop w:val="0"/>
          <w:marBottom w:val="0"/>
          <w:divBdr>
            <w:top w:val="none" w:sz="0" w:space="0" w:color="auto"/>
            <w:left w:val="none" w:sz="0" w:space="0" w:color="auto"/>
            <w:bottom w:val="none" w:sz="0" w:space="0" w:color="auto"/>
            <w:right w:val="none" w:sz="0" w:space="0" w:color="auto"/>
          </w:divBdr>
        </w:div>
        <w:div w:id="1065032555">
          <w:marLeft w:val="480"/>
          <w:marRight w:val="0"/>
          <w:marTop w:val="0"/>
          <w:marBottom w:val="0"/>
          <w:divBdr>
            <w:top w:val="none" w:sz="0" w:space="0" w:color="auto"/>
            <w:left w:val="none" w:sz="0" w:space="0" w:color="auto"/>
            <w:bottom w:val="none" w:sz="0" w:space="0" w:color="auto"/>
            <w:right w:val="none" w:sz="0" w:space="0" w:color="auto"/>
          </w:divBdr>
        </w:div>
        <w:div w:id="1715274852">
          <w:marLeft w:val="480"/>
          <w:marRight w:val="0"/>
          <w:marTop w:val="0"/>
          <w:marBottom w:val="0"/>
          <w:divBdr>
            <w:top w:val="none" w:sz="0" w:space="0" w:color="auto"/>
            <w:left w:val="none" w:sz="0" w:space="0" w:color="auto"/>
            <w:bottom w:val="none" w:sz="0" w:space="0" w:color="auto"/>
            <w:right w:val="none" w:sz="0" w:space="0" w:color="auto"/>
          </w:divBdr>
        </w:div>
        <w:div w:id="1815247576">
          <w:marLeft w:val="480"/>
          <w:marRight w:val="0"/>
          <w:marTop w:val="0"/>
          <w:marBottom w:val="0"/>
          <w:divBdr>
            <w:top w:val="none" w:sz="0" w:space="0" w:color="auto"/>
            <w:left w:val="none" w:sz="0" w:space="0" w:color="auto"/>
            <w:bottom w:val="none" w:sz="0" w:space="0" w:color="auto"/>
            <w:right w:val="none" w:sz="0" w:space="0" w:color="auto"/>
          </w:divBdr>
        </w:div>
        <w:div w:id="1293054694">
          <w:marLeft w:val="480"/>
          <w:marRight w:val="0"/>
          <w:marTop w:val="0"/>
          <w:marBottom w:val="0"/>
          <w:divBdr>
            <w:top w:val="none" w:sz="0" w:space="0" w:color="auto"/>
            <w:left w:val="none" w:sz="0" w:space="0" w:color="auto"/>
            <w:bottom w:val="none" w:sz="0" w:space="0" w:color="auto"/>
            <w:right w:val="none" w:sz="0" w:space="0" w:color="auto"/>
          </w:divBdr>
        </w:div>
        <w:div w:id="361051391">
          <w:marLeft w:val="480"/>
          <w:marRight w:val="0"/>
          <w:marTop w:val="0"/>
          <w:marBottom w:val="0"/>
          <w:divBdr>
            <w:top w:val="none" w:sz="0" w:space="0" w:color="auto"/>
            <w:left w:val="none" w:sz="0" w:space="0" w:color="auto"/>
            <w:bottom w:val="none" w:sz="0" w:space="0" w:color="auto"/>
            <w:right w:val="none" w:sz="0" w:space="0" w:color="auto"/>
          </w:divBdr>
        </w:div>
        <w:div w:id="972514936">
          <w:marLeft w:val="480"/>
          <w:marRight w:val="0"/>
          <w:marTop w:val="0"/>
          <w:marBottom w:val="0"/>
          <w:divBdr>
            <w:top w:val="none" w:sz="0" w:space="0" w:color="auto"/>
            <w:left w:val="none" w:sz="0" w:space="0" w:color="auto"/>
            <w:bottom w:val="none" w:sz="0" w:space="0" w:color="auto"/>
            <w:right w:val="none" w:sz="0" w:space="0" w:color="auto"/>
          </w:divBdr>
        </w:div>
        <w:div w:id="571161200">
          <w:marLeft w:val="480"/>
          <w:marRight w:val="0"/>
          <w:marTop w:val="0"/>
          <w:marBottom w:val="0"/>
          <w:divBdr>
            <w:top w:val="none" w:sz="0" w:space="0" w:color="auto"/>
            <w:left w:val="none" w:sz="0" w:space="0" w:color="auto"/>
            <w:bottom w:val="none" w:sz="0" w:space="0" w:color="auto"/>
            <w:right w:val="none" w:sz="0" w:space="0" w:color="auto"/>
          </w:divBdr>
        </w:div>
        <w:div w:id="1710449999">
          <w:marLeft w:val="480"/>
          <w:marRight w:val="0"/>
          <w:marTop w:val="0"/>
          <w:marBottom w:val="0"/>
          <w:divBdr>
            <w:top w:val="none" w:sz="0" w:space="0" w:color="auto"/>
            <w:left w:val="none" w:sz="0" w:space="0" w:color="auto"/>
            <w:bottom w:val="none" w:sz="0" w:space="0" w:color="auto"/>
            <w:right w:val="none" w:sz="0" w:space="0" w:color="auto"/>
          </w:divBdr>
        </w:div>
        <w:div w:id="967318338">
          <w:marLeft w:val="480"/>
          <w:marRight w:val="0"/>
          <w:marTop w:val="0"/>
          <w:marBottom w:val="0"/>
          <w:divBdr>
            <w:top w:val="none" w:sz="0" w:space="0" w:color="auto"/>
            <w:left w:val="none" w:sz="0" w:space="0" w:color="auto"/>
            <w:bottom w:val="none" w:sz="0" w:space="0" w:color="auto"/>
            <w:right w:val="none" w:sz="0" w:space="0" w:color="auto"/>
          </w:divBdr>
        </w:div>
        <w:div w:id="918904588">
          <w:marLeft w:val="480"/>
          <w:marRight w:val="0"/>
          <w:marTop w:val="0"/>
          <w:marBottom w:val="0"/>
          <w:divBdr>
            <w:top w:val="none" w:sz="0" w:space="0" w:color="auto"/>
            <w:left w:val="none" w:sz="0" w:space="0" w:color="auto"/>
            <w:bottom w:val="none" w:sz="0" w:space="0" w:color="auto"/>
            <w:right w:val="none" w:sz="0" w:space="0" w:color="auto"/>
          </w:divBdr>
        </w:div>
        <w:div w:id="1691906060">
          <w:marLeft w:val="480"/>
          <w:marRight w:val="0"/>
          <w:marTop w:val="0"/>
          <w:marBottom w:val="0"/>
          <w:divBdr>
            <w:top w:val="none" w:sz="0" w:space="0" w:color="auto"/>
            <w:left w:val="none" w:sz="0" w:space="0" w:color="auto"/>
            <w:bottom w:val="none" w:sz="0" w:space="0" w:color="auto"/>
            <w:right w:val="none" w:sz="0" w:space="0" w:color="auto"/>
          </w:divBdr>
        </w:div>
        <w:div w:id="700205006">
          <w:marLeft w:val="480"/>
          <w:marRight w:val="0"/>
          <w:marTop w:val="0"/>
          <w:marBottom w:val="0"/>
          <w:divBdr>
            <w:top w:val="none" w:sz="0" w:space="0" w:color="auto"/>
            <w:left w:val="none" w:sz="0" w:space="0" w:color="auto"/>
            <w:bottom w:val="none" w:sz="0" w:space="0" w:color="auto"/>
            <w:right w:val="none" w:sz="0" w:space="0" w:color="auto"/>
          </w:divBdr>
        </w:div>
        <w:div w:id="1386442241">
          <w:marLeft w:val="480"/>
          <w:marRight w:val="0"/>
          <w:marTop w:val="0"/>
          <w:marBottom w:val="0"/>
          <w:divBdr>
            <w:top w:val="none" w:sz="0" w:space="0" w:color="auto"/>
            <w:left w:val="none" w:sz="0" w:space="0" w:color="auto"/>
            <w:bottom w:val="none" w:sz="0" w:space="0" w:color="auto"/>
            <w:right w:val="none" w:sz="0" w:space="0" w:color="auto"/>
          </w:divBdr>
        </w:div>
        <w:div w:id="1081760140">
          <w:marLeft w:val="480"/>
          <w:marRight w:val="0"/>
          <w:marTop w:val="0"/>
          <w:marBottom w:val="0"/>
          <w:divBdr>
            <w:top w:val="none" w:sz="0" w:space="0" w:color="auto"/>
            <w:left w:val="none" w:sz="0" w:space="0" w:color="auto"/>
            <w:bottom w:val="none" w:sz="0" w:space="0" w:color="auto"/>
            <w:right w:val="none" w:sz="0" w:space="0" w:color="auto"/>
          </w:divBdr>
        </w:div>
        <w:div w:id="1788038320">
          <w:marLeft w:val="480"/>
          <w:marRight w:val="0"/>
          <w:marTop w:val="0"/>
          <w:marBottom w:val="0"/>
          <w:divBdr>
            <w:top w:val="none" w:sz="0" w:space="0" w:color="auto"/>
            <w:left w:val="none" w:sz="0" w:space="0" w:color="auto"/>
            <w:bottom w:val="none" w:sz="0" w:space="0" w:color="auto"/>
            <w:right w:val="none" w:sz="0" w:space="0" w:color="auto"/>
          </w:divBdr>
        </w:div>
        <w:div w:id="458571895">
          <w:marLeft w:val="480"/>
          <w:marRight w:val="0"/>
          <w:marTop w:val="0"/>
          <w:marBottom w:val="0"/>
          <w:divBdr>
            <w:top w:val="none" w:sz="0" w:space="0" w:color="auto"/>
            <w:left w:val="none" w:sz="0" w:space="0" w:color="auto"/>
            <w:bottom w:val="none" w:sz="0" w:space="0" w:color="auto"/>
            <w:right w:val="none" w:sz="0" w:space="0" w:color="auto"/>
          </w:divBdr>
        </w:div>
        <w:div w:id="669871348">
          <w:marLeft w:val="480"/>
          <w:marRight w:val="0"/>
          <w:marTop w:val="0"/>
          <w:marBottom w:val="0"/>
          <w:divBdr>
            <w:top w:val="none" w:sz="0" w:space="0" w:color="auto"/>
            <w:left w:val="none" w:sz="0" w:space="0" w:color="auto"/>
            <w:bottom w:val="none" w:sz="0" w:space="0" w:color="auto"/>
            <w:right w:val="none" w:sz="0" w:space="0" w:color="auto"/>
          </w:divBdr>
        </w:div>
        <w:div w:id="1949383324">
          <w:marLeft w:val="480"/>
          <w:marRight w:val="0"/>
          <w:marTop w:val="0"/>
          <w:marBottom w:val="0"/>
          <w:divBdr>
            <w:top w:val="none" w:sz="0" w:space="0" w:color="auto"/>
            <w:left w:val="none" w:sz="0" w:space="0" w:color="auto"/>
            <w:bottom w:val="none" w:sz="0" w:space="0" w:color="auto"/>
            <w:right w:val="none" w:sz="0" w:space="0" w:color="auto"/>
          </w:divBdr>
        </w:div>
        <w:div w:id="194269038">
          <w:marLeft w:val="480"/>
          <w:marRight w:val="0"/>
          <w:marTop w:val="0"/>
          <w:marBottom w:val="0"/>
          <w:divBdr>
            <w:top w:val="none" w:sz="0" w:space="0" w:color="auto"/>
            <w:left w:val="none" w:sz="0" w:space="0" w:color="auto"/>
            <w:bottom w:val="none" w:sz="0" w:space="0" w:color="auto"/>
            <w:right w:val="none" w:sz="0" w:space="0" w:color="auto"/>
          </w:divBdr>
        </w:div>
        <w:div w:id="1622491452">
          <w:marLeft w:val="480"/>
          <w:marRight w:val="0"/>
          <w:marTop w:val="0"/>
          <w:marBottom w:val="0"/>
          <w:divBdr>
            <w:top w:val="none" w:sz="0" w:space="0" w:color="auto"/>
            <w:left w:val="none" w:sz="0" w:space="0" w:color="auto"/>
            <w:bottom w:val="none" w:sz="0" w:space="0" w:color="auto"/>
            <w:right w:val="none" w:sz="0" w:space="0" w:color="auto"/>
          </w:divBdr>
        </w:div>
        <w:div w:id="1129319788">
          <w:marLeft w:val="480"/>
          <w:marRight w:val="0"/>
          <w:marTop w:val="0"/>
          <w:marBottom w:val="0"/>
          <w:divBdr>
            <w:top w:val="none" w:sz="0" w:space="0" w:color="auto"/>
            <w:left w:val="none" w:sz="0" w:space="0" w:color="auto"/>
            <w:bottom w:val="none" w:sz="0" w:space="0" w:color="auto"/>
            <w:right w:val="none" w:sz="0" w:space="0" w:color="auto"/>
          </w:divBdr>
        </w:div>
        <w:div w:id="50886706">
          <w:marLeft w:val="480"/>
          <w:marRight w:val="0"/>
          <w:marTop w:val="0"/>
          <w:marBottom w:val="0"/>
          <w:divBdr>
            <w:top w:val="none" w:sz="0" w:space="0" w:color="auto"/>
            <w:left w:val="none" w:sz="0" w:space="0" w:color="auto"/>
            <w:bottom w:val="none" w:sz="0" w:space="0" w:color="auto"/>
            <w:right w:val="none" w:sz="0" w:space="0" w:color="auto"/>
          </w:divBdr>
        </w:div>
        <w:div w:id="1428651567">
          <w:marLeft w:val="480"/>
          <w:marRight w:val="0"/>
          <w:marTop w:val="0"/>
          <w:marBottom w:val="0"/>
          <w:divBdr>
            <w:top w:val="none" w:sz="0" w:space="0" w:color="auto"/>
            <w:left w:val="none" w:sz="0" w:space="0" w:color="auto"/>
            <w:bottom w:val="none" w:sz="0" w:space="0" w:color="auto"/>
            <w:right w:val="none" w:sz="0" w:space="0" w:color="auto"/>
          </w:divBdr>
        </w:div>
        <w:div w:id="2076392966">
          <w:marLeft w:val="480"/>
          <w:marRight w:val="0"/>
          <w:marTop w:val="0"/>
          <w:marBottom w:val="0"/>
          <w:divBdr>
            <w:top w:val="none" w:sz="0" w:space="0" w:color="auto"/>
            <w:left w:val="none" w:sz="0" w:space="0" w:color="auto"/>
            <w:bottom w:val="none" w:sz="0" w:space="0" w:color="auto"/>
            <w:right w:val="none" w:sz="0" w:space="0" w:color="auto"/>
          </w:divBdr>
        </w:div>
        <w:div w:id="390422844">
          <w:marLeft w:val="480"/>
          <w:marRight w:val="0"/>
          <w:marTop w:val="0"/>
          <w:marBottom w:val="0"/>
          <w:divBdr>
            <w:top w:val="none" w:sz="0" w:space="0" w:color="auto"/>
            <w:left w:val="none" w:sz="0" w:space="0" w:color="auto"/>
            <w:bottom w:val="none" w:sz="0" w:space="0" w:color="auto"/>
            <w:right w:val="none" w:sz="0" w:space="0" w:color="auto"/>
          </w:divBdr>
        </w:div>
        <w:div w:id="1453749710">
          <w:marLeft w:val="480"/>
          <w:marRight w:val="0"/>
          <w:marTop w:val="0"/>
          <w:marBottom w:val="0"/>
          <w:divBdr>
            <w:top w:val="none" w:sz="0" w:space="0" w:color="auto"/>
            <w:left w:val="none" w:sz="0" w:space="0" w:color="auto"/>
            <w:bottom w:val="none" w:sz="0" w:space="0" w:color="auto"/>
            <w:right w:val="none" w:sz="0" w:space="0" w:color="auto"/>
          </w:divBdr>
        </w:div>
        <w:div w:id="2102945739">
          <w:marLeft w:val="480"/>
          <w:marRight w:val="0"/>
          <w:marTop w:val="0"/>
          <w:marBottom w:val="0"/>
          <w:divBdr>
            <w:top w:val="none" w:sz="0" w:space="0" w:color="auto"/>
            <w:left w:val="none" w:sz="0" w:space="0" w:color="auto"/>
            <w:bottom w:val="none" w:sz="0" w:space="0" w:color="auto"/>
            <w:right w:val="none" w:sz="0" w:space="0" w:color="auto"/>
          </w:divBdr>
        </w:div>
        <w:div w:id="7996516">
          <w:marLeft w:val="480"/>
          <w:marRight w:val="0"/>
          <w:marTop w:val="0"/>
          <w:marBottom w:val="0"/>
          <w:divBdr>
            <w:top w:val="none" w:sz="0" w:space="0" w:color="auto"/>
            <w:left w:val="none" w:sz="0" w:space="0" w:color="auto"/>
            <w:bottom w:val="none" w:sz="0" w:space="0" w:color="auto"/>
            <w:right w:val="none" w:sz="0" w:space="0" w:color="auto"/>
          </w:divBdr>
        </w:div>
        <w:div w:id="2072464522">
          <w:marLeft w:val="480"/>
          <w:marRight w:val="0"/>
          <w:marTop w:val="0"/>
          <w:marBottom w:val="0"/>
          <w:divBdr>
            <w:top w:val="none" w:sz="0" w:space="0" w:color="auto"/>
            <w:left w:val="none" w:sz="0" w:space="0" w:color="auto"/>
            <w:bottom w:val="none" w:sz="0" w:space="0" w:color="auto"/>
            <w:right w:val="none" w:sz="0" w:space="0" w:color="auto"/>
          </w:divBdr>
        </w:div>
        <w:div w:id="1718358880">
          <w:marLeft w:val="480"/>
          <w:marRight w:val="0"/>
          <w:marTop w:val="0"/>
          <w:marBottom w:val="0"/>
          <w:divBdr>
            <w:top w:val="none" w:sz="0" w:space="0" w:color="auto"/>
            <w:left w:val="none" w:sz="0" w:space="0" w:color="auto"/>
            <w:bottom w:val="none" w:sz="0" w:space="0" w:color="auto"/>
            <w:right w:val="none" w:sz="0" w:space="0" w:color="auto"/>
          </w:divBdr>
        </w:div>
        <w:div w:id="1412510872">
          <w:marLeft w:val="480"/>
          <w:marRight w:val="0"/>
          <w:marTop w:val="0"/>
          <w:marBottom w:val="0"/>
          <w:divBdr>
            <w:top w:val="none" w:sz="0" w:space="0" w:color="auto"/>
            <w:left w:val="none" w:sz="0" w:space="0" w:color="auto"/>
            <w:bottom w:val="none" w:sz="0" w:space="0" w:color="auto"/>
            <w:right w:val="none" w:sz="0" w:space="0" w:color="auto"/>
          </w:divBdr>
        </w:div>
        <w:div w:id="856500414">
          <w:marLeft w:val="480"/>
          <w:marRight w:val="0"/>
          <w:marTop w:val="0"/>
          <w:marBottom w:val="0"/>
          <w:divBdr>
            <w:top w:val="none" w:sz="0" w:space="0" w:color="auto"/>
            <w:left w:val="none" w:sz="0" w:space="0" w:color="auto"/>
            <w:bottom w:val="none" w:sz="0" w:space="0" w:color="auto"/>
            <w:right w:val="none" w:sz="0" w:space="0" w:color="auto"/>
          </w:divBdr>
        </w:div>
        <w:div w:id="381828190">
          <w:marLeft w:val="480"/>
          <w:marRight w:val="0"/>
          <w:marTop w:val="0"/>
          <w:marBottom w:val="0"/>
          <w:divBdr>
            <w:top w:val="none" w:sz="0" w:space="0" w:color="auto"/>
            <w:left w:val="none" w:sz="0" w:space="0" w:color="auto"/>
            <w:bottom w:val="none" w:sz="0" w:space="0" w:color="auto"/>
            <w:right w:val="none" w:sz="0" w:space="0" w:color="auto"/>
          </w:divBdr>
        </w:div>
        <w:div w:id="2058507904">
          <w:marLeft w:val="480"/>
          <w:marRight w:val="0"/>
          <w:marTop w:val="0"/>
          <w:marBottom w:val="0"/>
          <w:divBdr>
            <w:top w:val="none" w:sz="0" w:space="0" w:color="auto"/>
            <w:left w:val="none" w:sz="0" w:space="0" w:color="auto"/>
            <w:bottom w:val="none" w:sz="0" w:space="0" w:color="auto"/>
            <w:right w:val="none" w:sz="0" w:space="0" w:color="auto"/>
          </w:divBdr>
        </w:div>
        <w:div w:id="120927646">
          <w:marLeft w:val="480"/>
          <w:marRight w:val="0"/>
          <w:marTop w:val="0"/>
          <w:marBottom w:val="0"/>
          <w:divBdr>
            <w:top w:val="none" w:sz="0" w:space="0" w:color="auto"/>
            <w:left w:val="none" w:sz="0" w:space="0" w:color="auto"/>
            <w:bottom w:val="none" w:sz="0" w:space="0" w:color="auto"/>
            <w:right w:val="none" w:sz="0" w:space="0" w:color="auto"/>
          </w:divBdr>
        </w:div>
        <w:div w:id="2072118334">
          <w:marLeft w:val="480"/>
          <w:marRight w:val="0"/>
          <w:marTop w:val="0"/>
          <w:marBottom w:val="0"/>
          <w:divBdr>
            <w:top w:val="none" w:sz="0" w:space="0" w:color="auto"/>
            <w:left w:val="none" w:sz="0" w:space="0" w:color="auto"/>
            <w:bottom w:val="none" w:sz="0" w:space="0" w:color="auto"/>
            <w:right w:val="none" w:sz="0" w:space="0" w:color="auto"/>
          </w:divBdr>
        </w:div>
        <w:div w:id="928345641">
          <w:marLeft w:val="480"/>
          <w:marRight w:val="0"/>
          <w:marTop w:val="0"/>
          <w:marBottom w:val="0"/>
          <w:divBdr>
            <w:top w:val="none" w:sz="0" w:space="0" w:color="auto"/>
            <w:left w:val="none" w:sz="0" w:space="0" w:color="auto"/>
            <w:bottom w:val="none" w:sz="0" w:space="0" w:color="auto"/>
            <w:right w:val="none" w:sz="0" w:space="0" w:color="auto"/>
          </w:divBdr>
        </w:div>
        <w:div w:id="1202716809">
          <w:marLeft w:val="480"/>
          <w:marRight w:val="0"/>
          <w:marTop w:val="0"/>
          <w:marBottom w:val="0"/>
          <w:divBdr>
            <w:top w:val="none" w:sz="0" w:space="0" w:color="auto"/>
            <w:left w:val="none" w:sz="0" w:space="0" w:color="auto"/>
            <w:bottom w:val="none" w:sz="0" w:space="0" w:color="auto"/>
            <w:right w:val="none" w:sz="0" w:space="0" w:color="auto"/>
          </w:divBdr>
        </w:div>
        <w:div w:id="106899723">
          <w:marLeft w:val="480"/>
          <w:marRight w:val="0"/>
          <w:marTop w:val="0"/>
          <w:marBottom w:val="0"/>
          <w:divBdr>
            <w:top w:val="none" w:sz="0" w:space="0" w:color="auto"/>
            <w:left w:val="none" w:sz="0" w:space="0" w:color="auto"/>
            <w:bottom w:val="none" w:sz="0" w:space="0" w:color="auto"/>
            <w:right w:val="none" w:sz="0" w:space="0" w:color="auto"/>
          </w:divBdr>
        </w:div>
        <w:div w:id="841315056">
          <w:marLeft w:val="480"/>
          <w:marRight w:val="0"/>
          <w:marTop w:val="0"/>
          <w:marBottom w:val="0"/>
          <w:divBdr>
            <w:top w:val="none" w:sz="0" w:space="0" w:color="auto"/>
            <w:left w:val="none" w:sz="0" w:space="0" w:color="auto"/>
            <w:bottom w:val="none" w:sz="0" w:space="0" w:color="auto"/>
            <w:right w:val="none" w:sz="0" w:space="0" w:color="auto"/>
          </w:divBdr>
        </w:div>
        <w:div w:id="318579974">
          <w:marLeft w:val="480"/>
          <w:marRight w:val="0"/>
          <w:marTop w:val="0"/>
          <w:marBottom w:val="0"/>
          <w:divBdr>
            <w:top w:val="none" w:sz="0" w:space="0" w:color="auto"/>
            <w:left w:val="none" w:sz="0" w:space="0" w:color="auto"/>
            <w:bottom w:val="none" w:sz="0" w:space="0" w:color="auto"/>
            <w:right w:val="none" w:sz="0" w:space="0" w:color="auto"/>
          </w:divBdr>
        </w:div>
        <w:div w:id="1666204512">
          <w:marLeft w:val="480"/>
          <w:marRight w:val="0"/>
          <w:marTop w:val="0"/>
          <w:marBottom w:val="0"/>
          <w:divBdr>
            <w:top w:val="none" w:sz="0" w:space="0" w:color="auto"/>
            <w:left w:val="none" w:sz="0" w:space="0" w:color="auto"/>
            <w:bottom w:val="none" w:sz="0" w:space="0" w:color="auto"/>
            <w:right w:val="none" w:sz="0" w:space="0" w:color="auto"/>
          </w:divBdr>
        </w:div>
        <w:div w:id="1400783844">
          <w:marLeft w:val="480"/>
          <w:marRight w:val="0"/>
          <w:marTop w:val="0"/>
          <w:marBottom w:val="0"/>
          <w:divBdr>
            <w:top w:val="none" w:sz="0" w:space="0" w:color="auto"/>
            <w:left w:val="none" w:sz="0" w:space="0" w:color="auto"/>
            <w:bottom w:val="none" w:sz="0" w:space="0" w:color="auto"/>
            <w:right w:val="none" w:sz="0" w:space="0" w:color="auto"/>
          </w:divBdr>
        </w:div>
        <w:div w:id="796876698">
          <w:marLeft w:val="480"/>
          <w:marRight w:val="0"/>
          <w:marTop w:val="0"/>
          <w:marBottom w:val="0"/>
          <w:divBdr>
            <w:top w:val="none" w:sz="0" w:space="0" w:color="auto"/>
            <w:left w:val="none" w:sz="0" w:space="0" w:color="auto"/>
            <w:bottom w:val="none" w:sz="0" w:space="0" w:color="auto"/>
            <w:right w:val="none" w:sz="0" w:space="0" w:color="auto"/>
          </w:divBdr>
        </w:div>
        <w:div w:id="1019547191">
          <w:marLeft w:val="480"/>
          <w:marRight w:val="0"/>
          <w:marTop w:val="0"/>
          <w:marBottom w:val="0"/>
          <w:divBdr>
            <w:top w:val="none" w:sz="0" w:space="0" w:color="auto"/>
            <w:left w:val="none" w:sz="0" w:space="0" w:color="auto"/>
            <w:bottom w:val="none" w:sz="0" w:space="0" w:color="auto"/>
            <w:right w:val="none" w:sz="0" w:space="0" w:color="auto"/>
          </w:divBdr>
        </w:div>
        <w:div w:id="1335841123">
          <w:marLeft w:val="480"/>
          <w:marRight w:val="0"/>
          <w:marTop w:val="0"/>
          <w:marBottom w:val="0"/>
          <w:divBdr>
            <w:top w:val="none" w:sz="0" w:space="0" w:color="auto"/>
            <w:left w:val="none" w:sz="0" w:space="0" w:color="auto"/>
            <w:bottom w:val="none" w:sz="0" w:space="0" w:color="auto"/>
            <w:right w:val="none" w:sz="0" w:space="0" w:color="auto"/>
          </w:divBdr>
        </w:div>
        <w:div w:id="1786924576">
          <w:marLeft w:val="480"/>
          <w:marRight w:val="0"/>
          <w:marTop w:val="0"/>
          <w:marBottom w:val="0"/>
          <w:divBdr>
            <w:top w:val="none" w:sz="0" w:space="0" w:color="auto"/>
            <w:left w:val="none" w:sz="0" w:space="0" w:color="auto"/>
            <w:bottom w:val="none" w:sz="0" w:space="0" w:color="auto"/>
            <w:right w:val="none" w:sz="0" w:space="0" w:color="auto"/>
          </w:divBdr>
        </w:div>
        <w:div w:id="1231695967">
          <w:marLeft w:val="480"/>
          <w:marRight w:val="0"/>
          <w:marTop w:val="0"/>
          <w:marBottom w:val="0"/>
          <w:divBdr>
            <w:top w:val="none" w:sz="0" w:space="0" w:color="auto"/>
            <w:left w:val="none" w:sz="0" w:space="0" w:color="auto"/>
            <w:bottom w:val="none" w:sz="0" w:space="0" w:color="auto"/>
            <w:right w:val="none" w:sz="0" w:space="0" w:color="auto"/>
          </w:divBdr>
        </w:div>
        <w:div w:id="1011377870">
          <w:marLeft w:val="480"/>
          <w:marRight w:val="0"/>
          <w:marTop w:val="0"/>
          <w:marBottom w:val="0"/>
          <w:divBdr>
            <w:top w:val="none" w:sz="0" w:space="0" w:color="auto"/>
            <w:left w:val="none" w:sz="0" w:space="0" w:color="auto"/>
            <w:bottom w:val="none" w:sz="0" w:space="0" w:color="auto"/>
            <w:right w:val="none" w:sz="0" w:space="0" w:color="auto"/>
          </w:divBdr>
        </w:div>
        <w:div w:id="293827859">
          <w:marLeft w:val="480"/>
          <w:marRight w:val="0"/>
          <w:marTop w:val="0"/>
          <w:marBottom w:val="0"/>
          <w:divBdr>
            <w:top w:val="none" w:sz="0" w:space="0" w:color="auto"/>
            <w:left w:val="none" w:sz="0" w:space="0" w:color="auto"/>
            <w:bottom w:val="none" w:sz="0" w:space="0" w:color="auto"/>
            <w:right w:val="none" w:sz="0" w:space="0" w:color="auto"/>
          </w:divBdr>
        </w:div>
        <w:div w:id="53429789">
          <w:marLeft w:val="480"/>
          <w:marRight w:val="0"/>
          <w:marTop w:val="0"/>
          <w:marBottom w:val="0"/>
          <w:divBdr>
            <w:top w:val="none" w:sz="0" w:space="0" w:color="auto"/>
            <w:left w:val="none" w:sz="0" w:space="0" w:color="auto"/>
            <w:bottom w:val="none" w:sz="0" w:space="0" w:color="auto"/>
            <w:right w:val="none" w:sz="0" w:space="0" w:color="auto"/>
          </w:divBdr>
        </w:div>
        <w:div w:id="1818959281">
          <w:marLeft w:val="480"/>
          <w:marRight w:val="0"/>
          <w:marTop w:val="0"/>
          <w:marBottom w:val="0"/>
          <w:divBdr>
            <w:top w:val="none" w:sz="0" w:space="0" w:color="auto"/>
            <w:left w:val="none" w:sz="0" w:space="0" w:color="auto"/>
            <w:bottom w:val="none" w:sz="0" w:space="0" w:color="auto"/>
            <w:right w:val="none" w:sz="0" w:space="0" w:color="auto"/>
          </w:divBdr>
        </w:div>
        <w:div w:id="301009146">
          <w:marLeft w:val="480"/>
          <w:marRight w:val="0"/>
          <w:marTop w:val="0"/>
          <w:marBottom w:val="0"/>
          <w:divBdr>
            <w:top w:val="none" w:sz="0" w:space="0" w:color="auto"/>
            <w:left w:val="none" w:sz="0" w:space="0" w:color="auto"/>
            <w:bottom w:val="none" w:sz="0" w:space="0" w:color="auto"/>
            <w:right w:val="none" w:sz="0" w:space="0" w:color="auto"/>
          </w:divBdr>
        </w:div>
        <w:div w:id="1572275684">
          <w:marLeft w:val="480"/>
          <w:marRight w:val="0"/>
          <w:marTop w:val="0"/>
          <w:marBottom w:val="0"/>
          <w:divBdr>
            <w:top w:val="none" w:sz="0" w:space="0" w:color="auto"/>
            <w:left w:val="none" w:sz="0" w:space="0" w:color="auto"/>
            <w:bottom w:val="none" w:sz="0" w:space="0" w:color="auto"/>
            <w:right w:val="none" w:sz="0" w:space="0" w:color="auto"/>
          </w:divBdr>
        </w:div>
        <w:div w:id="21172319">
          <w:marLeft w:val="480"/>
          <w:marRight w:val="0"/>
          <w:marTop w:val="0"/>
          <w:marBottom w:val="0"/>
          <w:divBdr>
            <w:top w:val="none" w:sz="0" w:space="0" w:color="auto"/>
            <w:left w:val="none" w:sz="0" w:space="0" w:color="auto"/>
            <w:bottom w:val="none" w:sz="0" w:space="0" w:color="auto"/>
            <w:right w:val="none" w:sz="0" w:space="0" w:color="auto"/>
          </w:divBdr>
        </w:div>
        <w:div w:id="433326326">
          <w:marLeft w:val="480"/>
          <w:marRight w:val="0"/>
          <w:marTop w:val="0"/>
          <w:marBottom w:val="0"/>
          <w:divBdr>
            <w:top w:val="none" w:sz="0" w:space="0" w:color="auto"/>
            <w:left w:val="none" w:sz="0" w:space="0" w:color="auto"/>
            <w:bottom w:val="none" w:sz="0" w:space="0" w:color="auto"/>
            <w:right w:val="none" w:sz="0" w:space="0" w:color="auto"/>
          </w:divBdr>
        </w:div>
        <w:div w:id="1046299692">
          <w:marLeft w:val="480"/>
          <w:marRight w:val="0"/>
          <w:marTop w:val="0"/>
          <w:marBottom w:val="0"/>
          <w:divBdr>
            <w:top w:val="none" w:sz="0" w:space="0" w:color="auto"/>
            <w:left w:val="none" w:sz="0" w:space="0" w:color="auto"/>
            <w:bottom w:val="none" w:sz="0" w:space="0" w:color="auto"/>
            <w:right w:val="none" w:sz="0" w:space="0" w:color="auto"/>
          </w:divBdr>
        </w:div>
        <w:div w:id="1788352623">
          <w:marLeft w:val="480"/>
          <w:marRight w:val="0"/>
          <w:marTop w:val="0"/>
          <w:marBottom w:val="0"/>
          <w:divBdr>
            <w:top w:val="none" w:sz="0" w:space="0" w:color="auto"/>
            <w:left w:val="none" w:sz="0" w:space="0" w:color="auto"/>
            <w:bottom w:val="none" w:sz="0" w:space="0" w:color="auto"/>
            <w:right w:val="none" w:sz="0" w:space="0" w:color="auto"/>
          </w:divBdr>
        </w:div>
        <w:div w:id="2055540175">
          <w:marLeft w:val="480"/>
          <w:marRight w:val="0"/>
          <w:marTop w:val="0"/>
          <w:marBottom w:val="0"/>
          <w:divBdr>
            <w:top w:val="none" w:sz="0" w:space="0" w:color="auto"/>
            <w:left w:val="none" w:sz="0" w:space="0" w:color="auto"/>
            <w:bottom w:val="none" w:sz="0" w:space="0" w:color="auto"/>
            <w:right w:val="none" w:sz="0" w:space="0" w:color="auto"/>
          </w:divBdr>
        </w:div>
        <w:div w:id="987438685">
          <w:marLeft w:val="480"/>
          <w:marRight w:val="0"/>
          <w:marTop w:val="0"/>
          <w:marBottom w:val="0"/>
          <w:divBdr>
            <w:top w:val="none" w:sz="0" w:space="0" w:color="auto"/>
            <w:left w:val="none" w:sz="0" w:space="0" w:color="auto"/>
            <w:bottom w:val="none" w:sz="0" w:space="0" w:color="auto"/>
            <w:right w:val="none" w:sz="0" w:space="0" w:color="auto"/>
          </w:divBdr>
        </w:div>
        <w:div w:id="1831097377">
          <w:marLeft w:val="480"/>
          <w:marRight w:val="0"/>
          <w:marTop w:val="0"/>
          <w:marBottom w:val="0"/>
          <w:divBdr>
            <w:top w:val="none" w:sz="0" w:space="0" w:color="auto"/>
            <w:left w:val="none" w:sz="0" w:space="0" w:color="auto"/>
            <w:bottom w:val="none" w:sz="0" w:space="0" w:color="auto"/>
            <w:right w:val="none" w:sz="0" w:space="0" w:color="auto"/>
          </w:divBdr>
        </w:div>
        <w:div w:id="446703789">
          <w:marLeft w:val="480"/>
          <w:marRight w:val="0"/>
          <w:marTop w:val="0"/>
          <w:marBottom w:val="0"/>
          <w:divBdr>
            <w:top w:val="none" w:sz="0" w:space="0" w:color="auto"/>
            <w:left w:val="none" w:sz="0" w:space="0" w:color="auto"/>
            <w:bottom w:val="none" w:sz="0" w:space="0" w:color="auto"/>
            <w:right w:val="none" w:sz="0" w:space="0" w:color="auto"/>
          </w:divBdr>
        </w:div>
        <w:div w:id="114299340">
          <w:marLeft w:val="480"/>
          <w:marRight w:val="0"/>
          <w:marTop w:val="0"/>
          <w:marBottom w:val="0"/>
          <w:divBdr>
            <w:top w:val="none" w:sz="0" w:space="0" w:color="auto"/>
            <w:left w:val="none" w:sz="0" w:space="0" w:color="auto"/>
            <w:bottom w:val="none" w:sz="0" w:space="0" w:color="auto"/>
            <w:right w:val="none" w:sz="0" w:space="0" w:color="auto"/>
          </w:divBdr>
        </w:div>
        <w:div w:id="1490056149">
          <w:marLeft w:val="480"/>
          <w:marRight w:val="0"/>
          <w:marTop w:val="0"/>
          <w:marBottom w:val="0"/>
          <w:divBdr>
            <w:top w:val="none" w:sz="0" w:space="0" w:color="auto"/>
            <w:left w:val="none" w:sz="0" w:space="0" w:color="auto"/>
            <w:bottom w:val="none" w:sz="0" w:space="0" w:color="auto"/>
            <w:right w:val="none" w:sz="0" w:space="0" w:color="auto"/>
          </w:divBdr>
        </w:div>
        <w:div w:id="1580170493">
          <w:marLeft w:val="480"/>
          <w:marRight w:val="0"/>
          <w:marTop w:val="0"/>
          <w:marBottom w:val="0"/>
          <w:divBdr>
            <w:top w:val="none" w:sz="0" w:space="0" w:color="auto"/>
            <w:left w:val="none" w:sz="0" w:space="0" w:color="auto"/>
            <w:bottom w:val="none" w:sz="0" w:space="0" w:color="auto"/>
            <w:right w:val="none" w:sz="0" w:space="0" w:color="auto"/>
          </w:divBdr>
        </w:div>
        <w:div w:id="362292968">
          <w:marLeft w:val="480"/>
          <w:marRight w:val="0"/>
          <w:marTop w:val="0"/>
          <w:marBottom w:val="0"/>
          <w:divBdr>
            <w:top w:val="none" w:sz="0" w:space="0" w:color="auto"/>
            <w:left w:val="none" w:sz="0" w:space="0" w:color="auto"/>
            <w:bottom w:val="none" w:sz="0" w:space="0" w:color="auto"/>
            <w:right w:val="none" w:sz="0" w:space="0" w:color="auto"/>
          </w:divBdr>
        </w:div>
        <w:div w:id="505752276">
          <w:marLeft w:val="480"/>
          <w:marRight w:val="0"/>
          <w:marTop w:val="0"/>
          <w:marBottom w:val="0"/>
          <w:divBdr>
            <w:top w:val="none" w:sz="0" w:space="0" w:color="auto"/>
            <w:left w:val="none" w:sz="0" w:space="0" w:color="auto"/>
            <w:bottom w:val="none" w:sz="0" w:space="0" w:color="auto"/>
            <w:right w:val="none" w:sz="0" w:space="0" w:color="auto"/>
          </w:divBdr>
        </w:div>
        <w:div w:id="759983081">
          <w:marLeft w:val="480"/>
          <w:marRight w:val="0"/>
          <w:marTop w:val="0"/>
          <w:marBottom w:val="0"/>
          <w:divBdr>
            <w:top w:val="none" w:sz="0" w:space="0" w:color="auto"/>
            <w:left w:val="none" w:sz="0" w:space="0" w:color="auto"/>
            <w:bottom w:val="none" w:sz="0" w:space="0" w:color="auto"/>
            <w:right w:val="none" w:sz="0" w:space="0" w:color="auto"/>
          </w:divBdr>
        </w:div>
        <w:div w:id="2069182517">
          <w:marLeft w:val="480"/>
          <w:marRight w:val="0"/>
          <w:marTop w:val="0"/>
          <w:marBottom w:val="0"/>
          <w:divBdr>
            <w:top w:val="none" w:sz="0" w:space="0" w:color="auto"/>
            <w:left w:val="none" w:sz="0" w:space="0" w:color="auto"/>
            <w:bottom w:val="none" w:sz="0" w:space="0" w:color="auto"/>
            <w:right w:val="none" w:sz="0" w:space="0" w:color="auto"/>
          </w:divBdr>
        </w:div>
        <w:div w:id="1765178508">
          <w:marLeft w:val="480"/>
          <w:marRight w:val="0"/>
          <w:marTop w:val="0"/>
          <w:marBottom w:val="0"/>
          <w:divBdr>
            <w:top w:val="none" w:sz="0" w:space="0" w:color="auto"/>
            <w:left w:val="none" w:sz="0" w:space="0" w:color="auto"/>
            <w:bottom w:val="none" w:sz="0" w:space="0" w:color="auto"/>
            <w:right w:val="none" w:sz="0" w:space="0" w:color="auto"/>
          </w:divBdr>
        </w:div>
        <w:div w:id="957293963">
          <w:marLeft w:val="480"/>
          <w:marRight w:val="0"/>
          <w:marTop w:val="0"/>
          <w:marBottom w:val="0"/>
          <w:divBdr>
            <w:top w:val="none" w:sz="0" w:space="0" w:color="auto"/>
            <w:left w:val="none" w:sz="0" w:space="0" w:color="auto"/>
            <w:bottom w:val="none" w:sz="0" w:space="0" w:color="auto"/>
            <w:right w:val="none" w:sz="0" w:space="0" w:color="auto"/>
          </w:divBdr>
        </w:div>
        <w:div w:id="1377240645">
          <w:marLeft w:val="480"/>
          <w:marRight w:val="0"/>
          <w:marTop w:val="0"/>
          <w:marBottom w:val="0"/>
          <w:divBdr>
            <w:top w:val="none" w:sz="0" w:space="0" w:color="auto"/>
            <w:left w:val="none" w:sz="0" w:space="0" w:color="auto"/>
            <w:bottom w:val="none" w:sz="0" w:space="0" w:color="auto"/>
            <w:right w:val="none" w:sz="0" w:space="0" w:color="auto"/>
          </w:divBdr>
        </w:div>
        <w:div w:id="402488141">
          <w:marLeft w:val="480"/>
          <w:marRight w:val="0"/>
          <w:marTop w:val="0"/>
          <w:marBottom w:val="0"/>
          <w:divBdr>
            <w:top w:val="none" w:sz="0" w:space="0" w:color="auto"/>
            <w:left w:val="none" w:sz="0" w:space="0" w:color="auto"/>
            <w:bottom w:val="none" w:sz="0" w:space="0" w:color="auto"/>
            <w:right w:val="none" w:sz="0" w:space="0" w:color="auto"/>
          </w:divBdr>
        </w:div>
        <w:div w:id="1605304757">
          <w:marLeft w:val="480"/>
          <w:marRight w:val="0"/>
          <w:marTop w:val="0"/>
          <w:marBottom w:val="0"/>
          <w:divBdr>
            <w:top w:val="none" w:sz="0" w:space="0" w:color="auto"/>
            <w:left w:val="none" w:sz="0" w:space="0" w:color="auto"/>
            <w:bottom w:val="none" w:sz="0" w:space="0" w:color="auto"/>
            <w:right w:val="none" w:sz="0" w:space="0" w:color="auto"/>
          </w:divBdr>
        </w:div>
        <w:div w:id="76709062">
          <w:marLeft w:val="480"/>
          <w:marRight w:val="0"/>
          <w:marTop w:val="0"/>
          <w:marBottom w:val="0"/>
          <w:divBdr>
            <w:top w:val="none" w:sz="0" w:space="0" w:color="auto"/>
            <w:left w:val="none" w:sz="0" w:space="0" w:color="auto"/>
            <w:bottom w:val="none" w:sz="0" w:space="0" w:color="auto"/>
            <w:right w:val="none" w:sz="0" w:space="0" w:color="auto"/>
          </w:divBdr>
        </w:div>
        <w:div w:id="1693414196">
          <w:marLeft w:val="480"/>
          <w:marRight w:val="0"/>
          <w:marTop w:val="0"/>
          <w:marBottom w:val="0"/>
          <w:divBdr>
            <w:top w:val="none" w:sz="0" w:space="0" w:color="auto"/>
            <w:left w:val="none" w:sz="0" w:space="0" w:color="auto"/>
            <w:bottom w:val="none" w:sz="0" w:space="0" w:color="auto"/>
            <w:right w:val="none" w:sz="0" w:space="0" w:color="auto"/>
          </w:divBdr>
        </w:div>
        <w:div w:id="1043359230">
          <w:marLeft w:val="480"/>
          <w:marRight w:val="0"/>
          <w:marTop w:val="0"/>
          <w:marBottom w:val="0"/>
          <w:divBdr>
            <w:top w:val="none" w:sz="0" w:space="0" w:color="auto"/>
            <w:left w:val="none" w:sz="0" w:space="0" w:color="auto"/>
            <w:bottom w:val="none" w:sz="0" w:space="0" w:color="auto"/>
            <w:right w:val="none" w:sz="0" w:space="0" w:color="auto"/>
          </w:divBdr>
        </w:div>
        <w:div w:id="1768381134">
          <w:marLeft w:val="480"/>
          <w:marRight w:val="0"/>
          <w:marTop w:val="0"/>
          <w:marBottom w:val="0"/>
          <w:divBdr>
            <w:top w:val="none" w:sz="0" w:space="0" w:color="auto"/>
            <w:left w:val="none" w:sz="0" w:space="0" w:color="auto"/>
            <w:bottom w:val="none" w:sz="0" w:space="0" w:color="auto"/>
            <w:right w:val="none" w:sz="0" w:space="0" w:color="auto"/>
          </w:divBdr>
        </w:div>
        <w:div w:id="1158304651">
          <w:marLeft w:val="480"/>
          <w:marRight w:val="0"/>
          <w:marTop w:val="0"/>
          <w:marBottom w:val="0"/>
          <w:divBdr>
            <w:top w:val="none" w:sz="0" w:space="0" w:color="auto"/>
            <w:left w:val="none" w:sz="0" w:space="0" w:color="auto"/>
            <w:bottom w:val="none" w:sz="0" w:space="0" w:color="auto"/>
            <w:right w:val="none" w:sz="0" w:space="0" w:color="auto"/>
          </w:divBdr>
        </w:div>
        <w:div w:id="706880126">
          <w:marLeft w:val="480"/>
          <w:marRight w:val="0"/>
          <w:marTop w:val="0"/>
          <w:marBottom w:val="0"/>
          <w:divBdr>
            <w:top w:val="none" w:sz="0" w:space="0" w:color="auto"/>
            <w:left w:val="none" w:sz="0" w:space="0" w:color="auto"/>
            <w:bottom w:val="none" w:sz="0" w:space="0" w:color="auto"/>
            <w:right w:val="none" w:sz="0" w:space="0" w:color="auto"/>
          </w:divBdr>
        </w:div>
        <w:div w:id="1179083829">
          <w:marLeft w:val="480"/>
          <w:marRight w:val="0"/>
          <w:marTop w:val="0"/>
          <w:marBottom w:val="0"/>
          <w:divBdr>
            <w:top w:val="none" w:sz="0" w:space="0" w:color="auto"/>
            <w:left w:val="none" w:sz="0" w:space="0" w:color="auto"/>
            <w:bottom w:val="none" w:sz="0" w:space="0" w:color="auto"/>
            <w:right w:val="none" w:sz="0" w:space="0" w:color="auto"/>
          </w:divBdr>
        </w:div>
        <w:div w:id="1817186105">
          <w:marLeft w:val="480"/>
          <w:marRight w:val="0"/>
          <w:marTop w:val="0"/>
          <w:marBottom w:val="0"/>
          <w:divBdr>
            <w:top w:val="none" w:sz="0" w:space="0" w:color="auto"/>
            <w:left w:val="none" w:sz="0" w:space="0" w:color="auto"/>
            <w:bottom w:val="none" w:sz="0" w:space="0" w:color="auto"/>
            <w:right w:val="none" w:sz="0" w:space="0" w:color="auto"/>
          </w:divBdr>
        </w:div>
        <w:div w:id="330957158">
          <w:marLeft w:val="480"/>
          <w:marRight w:val="0"/>
          <w:marTop w:val="0"/>
          <w:marBottom w:val="0"/>
          <w:divBdr>
            <w:top w:val="none" w:sz="0" w:space="0" w:color="auto"/>
            <w:left w:val="none" w:sz="0" w:space="0" w:color="auto"/>
            <w:bottom w:val="none" w:sz="0" w:space="0" w:color="auto"/>
            <w:right w:val="none" w:sz="0" w:space="0" w:color="auto"/>
          </w:divBdr>
        </w:div>
        <w:div w:id="780229070">
          <w:marLeft w:val="480"/>
          <w:marRight w:val="0"/>
          <w:marTop w:val="0"/>
          <w:marBottom w:val="0"/>
          <w:divBdr>
            <w:top w:val="none" w:sz="0" w:space="0" w:color="auto"/>
            <w:left w:val="none" w:sz="0" w:space="0" w:color="auto"/>
            <w:bottom w:val="none" w:sz="0" w:space="0" w:color="auto"/>
            <w:right w:val="none" w:sz="0" w:space="0" w:color="auto"/>
          </w:divBdr>
        </w:div>
        <w:div w:id="1624578650">
          <w:marLeft w:val="480"/>
          <w:marRight w:val="0"/>
          <w:marTop w:val="0"/>
          <w:marBottom w:val="0"/>
          <w:divBdr>
            <w:top w:val="none" w:sz="0" w:space="0" w:color="auto"/>
            <w:left w:val="none" w:sz="0" w:space="0" w:color="auto"/>
            <w:bottom w:val="none" w:sz="0" w:space="0" w:color="auto"/>
            <w:right w:val="none" w:sz="0" w:space="0" w:color="auto"/>
          </w:divBdr>
        </w:div>
        <w:div w:id="238828675">
          <w:marLeft w:val="480"/>
          <w:marRight w:val="0"/>
          <w:marTop w:val="0"/>
          <w:marBottom w:val="0"/>
          <w:divBdr>
            <w:top w:val="none" w:sz="0" w:space="0" w:color="auto"/>
            <w:left w:val="none" w:sz="0" w:space="0" w:color="auto"/>
            <w:bottom w:val="none" w:sz="0" w:space="0" w:color="auto"/>
            <w:right w:val="none" w:sz="0" w:space="0" w:color="auto"/>
          </w:divBdr>
        </w:div>
        <w:div w:id="35207812">
          <w:marLeft w:val="480"/>
          <w:marRight w:val="0"/>
          <w:marTop w:val="0"/>
          <w:marBottom w:val="0"/>
          <w:divBdr>
            <w:top w:val="none" w:sz="0" w:space="0" w:color="auto"/>
            <w:left w:val="none" w:sz="0" w:space="0" w:color="auto"/>
            <w:bottom w:val="none" w:sz="0" w:space="0" w:color="auto"/>
            <w:right w:val="none" w:sz="0" w:space="0" w:color="auto"/>
          </w:divBdr>
        </w:div>
      </w:divsChild>
    </w:div>
    <w:div w:id="1761442030">
      <w:bodyDiv w:val="1"/>
      <w:marLeft w:val="0"/>
      <w:marRight w:val="0"/>
      <w:marTop w:val="0"/>
      <w:marBottom w:val="0"/>
      <w:divBdr>
        <w:top w:val="none" w:sz="0" w:space="0" w:color="auto"/>
        <w:left w:val="none" w:sz="0" w:space="0" w:color="auto"/>
        <w:bottom w:val="none" w:sz="0" w:space="0" w:color="auto"/>
        <w:right w:val="none" w:sz="0" w:space="0" w:color="auto"/>
      </w:divBdr>
      <w:divsChild>
        <w:div w:id="450713585">
          <w:marLeft w:val="480"/>
          <w:marRight w:val="0"/>
          <w:marTop w:val="0"/>
          <w:marBottom w:val="0"/>
          <w:divBdr>
            <w:top w:val="none" w:sz="0" w:space="0" w:color="auto"/>
            <w:left w:val="none" w:sz="0" w:space="0" w:color="auto"/>
            <w:bottom w:val="none" w:sz="0" w:space="0" w:color="auto"/>
            <w:right w:val="none" w:sz="0" w:space="0" w:color="auto"/>
          </w:divBdr>
        </w:div>
        <w:div w:id="1212694847">
          <w:marLeft w:val="480"/>
          <w:marRight w:val="0"/>
          <w:marTop w:val="0"/>
          <w:marBottom w:val="0"/>
          <w:divBdr>
            <w:top w:val="none" w:sz="0" w:space="0" w:color="auto"/>
            <w:left w:val="none" w:sz="0" w:space="0" w:color="auto"/>
            <w:bottom w:val="none" w:sz="0" w:space="0" w:color="auto"/>
            <w:right w:val="none" w:sz="0" w:space="0" w:color="auto"/>
          </w:divBdr>
        </w:div>
        <w:div w:id="497617918">
          <w:marLeft w:val="480"/>
          <w:marRight w:val="0"/>
          <w:marTop w:val="0"/>
          <w:marBottom w:val="0"/>
          <w:divBdr>
            <w:top w:val="none" w:sz="0" w:space="0" w:color="auto"/>
            <w:left w:val="none" w:sz="0" w:space="0" w:color="auto"/>
            <w:bottom w:val="none" w:sz="0" w:space="0" w:color="auto"/>
            <w:right w:val="none" w:sz="0" w:space="0" w:color="auto"/>
          </w:divBdr>
        </w:div>
        <w:div w:id="637301747">
          <w:marLeft w:val="480"/>
          <w:marRight w:val="0"/>
          <w:marTop w:val="0"/>
          <w:marBottom w:val="0"/>
          <w:divBdr>
            <w:top w:val="none" w:sz="0" w:space="0" w:color="auto"/>
            <w:left w:val="none" w:sz="0" w:space="0" w:color="auto"/>
            <w:bottom w:val="none" w:sz="0" w:space="0" w:color="auto"/>
            <w:right w:val="none" w:sz="0" w:space="0" w:color="auto"/>
          </w:divBdr>
        </w:div>
        <w:div w:id="1639723247">
          <w:marLeft w:val="480"/>
          <w:marRight w:val="0"/>
          <w:marTop w:val="0"/>
          <w:marBottom w:val="0"/>
          <w:divBdr>
            <w:top w:val="none" w:sz="0" w:space="0" w:color="auto"/>
            <w:left w:val="none" w:sz="0" w:space="0" w:color="auto"/>
            <w:bottom w:val="none" w:sz="0" w:space="0" w:color="auto"/>
            <w:right w:val="none" w:sz="0" w:space="0" w:color="auto"/>
          </w:divBdr>
        </w:div>
        <w:div w:id="1478842573">
          <w:marLeft w:val="480"/>
          <w:marRight w:val="0"/>
          <w:marTop w:val="0"/>
          <w:marBottom w:val="0"/>
          <w:divBdr>
            <w:top w:val="none" w:sz="0" w:space="0" w:color="auto"/>
            <w:left w:val="none" w:sz="0" w:space="0" w:color="auto"/>
            <w:bottom w:val="none" w:sz="0" w:space="0" w:color="auto"/>
            <w:right w:val="none" w:sz="0" w:space="0" w:color="auto"/>
          </w:divBdr>
        </w:div>
        <w:div w:id="1389305382">
          <w:marLeft w:val="480"/>
          <w:marRight w:val="0"/>
          <w:marTop w:val="0"/>
          <w:marBottom w:val="0"/>
          <w:divBdr>
            <w:top w:val="none" w:sz="0" w:space="0" w:color="auto"/>
            <w:left w:val="none" w:sz="0" w:space="0" w:color="auto"/>
            <w:bottom w:val="none" w:sz="0" w:space="0" w:color="auto"/>
            <w:right w:val="none" w:sz="0" w:space="0" w:color="auto"/>
          </w:divBdr>
        </w:div>
        <w:div w:id="802772567">
          <w:marLeft w:val="480"/>
          <w:marRight w:val="0"/>
          <w:marTop w:val="0"/>
          <w:marBottom w:val="0"/>
          <w:divBdr>
            <w:top w:val="none" w:sz="0" w:space="0" w:color="auto"/>
            <w:left w:val="none" w:sz="0" w:space="0" w:color="auto"/>
            <w:bottom w:val="none" w:sz="0" w:space="0" w:color="auto"/>
            <w:right w:val="none" w:sz="0" w:space="0" w:color="auto"/>
          </w:divBdr>
        </w:div>
        <w:div w:id="1918323206">
          <w:marLeft w:val="480"/>
          <w:marRight w:val="0"/>
          <w:marTop w:val="0"/>
          <w:marBottom w:val="0"/>
          <w:divBdr>
            <w:top w:val="none" w:sz="0" w:space="0" w:color="auto"/>
            <w:left w:val="none" w:sz="0" w:space="0" w:color="auto"/>
            <w:bottom w:val="none" w:sz="0" w:space="0" w:color="auto"/>
            <w:right w:val="none" w:sz="0" w:space="0" w:color="auto"/>
          </w:divBdr>
        </w:div>
        <w:div w:id="1790732775">
          <w:marLeft w:val="480"/>
          <w:marRight w:val="0"/>
          <w:marTop w:val="0"/>
          <w:marBottom w:val="0"/>
          <w:divBdr>
            <w:top w:val="none" w:sz="0" w:space="0" w:color="auto"/>
            <w:left w:val="none" w:sz="0" w:space="0" w:color="auto"/>
            <w:bottom w:val="none" w:sz="0" w:space="0" w:color="auto"/>
            <w:right w:val="none" w:sz="0" w:space="0" w:color="auto"/>
          </w:divBdr>
        </w:div>
        <w:div w:id="1744597886">
          <w:marLeft w:val="480"/>
          <w:marRight w:val="0"/>
          <w:marTop w:val="0"/>
          <w:marBottom w:val="0"/>
          <w:divBdr>
            <w:top w:val="none" w:sz="0" w:space="0" w:color="auto"/>
            <w:left w:val="none" w:sz="0" w:space="0" w:color="auto"/>
            <w:bottom w:val="none" w:sz="0" w:space="0" w:color="auto"/>
            <w:right w:val="none" w:sz="0" w:space="0" w:color="auto"/>
          </w:divBdr>
        </w:div>
        <w:div w:id="1637252275">
          <w:marLeft w:val="480"/>
          <w:marRight w:val="0"/>
          <w:marTop w:val="0"/>
          <w:marBottom w:val="0"/>
          <w:divBdr>
            <w:top w:val="none" w:sz="0" w:space="0" w:color="auto"/>
            <w:left w:val="none" w:sz="0" w:space="0" w:color="auto"/>
            <w:bottom w:val="none" w:sz="0" w:space="0" w:color="auto"/>
            <w:right w:val="none" w:sz="0" w:space="0" w:color="auto"/>
          </w:divBdr>
        </w:div>
        <w:div w:id="292056088">
          <w:marLeft w:val="480"/>
          <w:marRight w:val="0"/>
          <w:marTop w:val="0"/>
          <w:marBottom w:val="0"/>
          <w:divBdr>
            <w:top w:val="none" w:sz="0" w:space="0" w:color="auto"/>
            <w:left w:val="none" w:sz="0" w:space="0" w:color="auto"/>
            <w:bottom w:val="none" w:sz="0" w:space="0" w:color="auto"/>
            <w:right w:val="none" w:sz="0" w:space="0" w:color="auto"/>
          </w:divBdr>
        </w:div>
        <w:div w:id="179585446">
          <w:marLeft w:val="480"/>
          <w:marRight w:val="0"/>
          <w:marTop w:val="0"/>
          <w:marBottom w:val="0"/>
          <w:divBdr>
            <w:top w:val="none" w:sz="0" w:space="0" w:color="auto"/>
            <w:left w:val="none" w:sz="0" w:space="0" w:color="auto"/>
            <w:bottom w:val="none" w:sz="0" w:space="0" w:color="auto"/>
            <w:right w:val="none" w:sz="0" w:space="0" w:color="auto"/>
          </w:divBdr>
        </w:div>
        <w:div w:id="727730212">
          <w:marLeft w:val="480"/>
          <w:marRight w:val="0"/>
          <w:marTop w:val="0"/>
          <w:marBottom w:val="0"/>
          <w:divBdr>
            <w:top w:val="none" w:sz="0" w:space="0" w:color="auto"/>
            <w:left w:val="none" w:sz="0" w:space="0" w:color="auto"/>
            <w:bottom w:val="none" w:sz="0" w:space="0" w:color="auto"/>
            <w:right w:val="none" w:sz="0" w:space="0" w:color="auto"/>
          </w:divBdr>
        </w:div>
        <w:div w:id="462426429">
          <w:marLeft w:val="480"/>
          <w:marRight w:val="0"/>
          <w:marTop w:val="0"/>
          <w:marBottom w:val="0"/>
          <w:divBdr>
            <w:top w:val="none" w:sz="0" w:space="0" w:color="auto"/>
            <w:left w:val="none" w:sz="0" w:space="0" w:color="auto"/>
            <w:bottom w:val="none" w:sz="0" w:space="0" w:color="auto"/>
            <w:right w:val="none" w:sz="0" w:space="0" w:color="auto"/>
          </w:divBdr>
        </w:div>
        <w:div w:id="1761101480">
          <w:marLeft w:val="480"/>
          <w:marRight w:val="0"/>
          <w:marTop w:val="0"/>
          <w:marBottom w:val="0"/>
          <w:divBdr>
            <w:top w:val="none" w:sz="0" w:space="0" w:color="auto"/>
            <w:left w:val="none" w:sz="0" w:space="0" w:color="auto"/>
            <w:bottom w:val="none" w:sz="0" w:space="0" w:color="auto"/>
            <w:right w:val="none" w:sz="0" w:space="0" w:color="auto"/>
          </w:divBdr>
        </w:div>
        <w:div w:id="892161333">
          <w:marLeft w:val="480"/>
          <w:marRight w:val="0"/>
          <w:marTop w:val="0"/>
          <w:marBottom w:val="0"/>
          <w:divBdr>
            <w:top w:val="none" w:sz="0" w:space="0" w:color="auto"/>
            <w:left w:val="none" w:sz="0" w:space="0" w:color="auto"/>
            <w:bottom w:val="none" w:sz="0" w:space="0" w:color="auto"/>
            <w:right w:val="none" w:sz="0" w:space="0" w:color="auto"/>
          </w:divBdr>
        </w:div>
        <w:div w:id="13649996">
          <w:marLeft w:val="480"/>
          <w:marRight w:val="0"/>
          <w:marTop w:val="0"/>
          <w:marBottom w:val="0"/>
          <w:divBdr>
            <w:top w:val="none" w:sz="0" w:space="0" w:color="auto"/>
            <w:left w:val="none" w:sz="0" w:space="0" w:color="auto"/>
            <w:bottom w:val="none" w:sz="0" w:space="0" w:color="auto"/>
            <w:right w:val="none" w:sz="0" w:space="0" w:color="auto"/>
          </w:divBdr>
        </w:div>
        <w:div w:id="845947274">
          <w:marLeft w:val="480"/>
          <w:marRight w:val="0"/>
          <w:marTop w:val="0"/>
          <w:marBottom w:val="0"/>
          <w:divBdr>
            <w:top w:val="none" w:sz="0" w:space="0" w:color="auto"/>
            <w:left w:val="none" w:sz="0" w:space="0" w:color="auto"/>
            <w:bottom w:val="none" w:sz="0" w:space="0" w:color="auto"/>
            <w:right w:val="none" w:sz="0" w:space="0" w:color="auto"/>
          </w:divBdr>
        </w:div>
        <w:div w:id="710765777">
          <w:marLeft w:val="480"/>
          <w:marRight w:val="0"/>
          <w:marTop w:val="0"/>
          <w:marBottom w:val="0"/>
          <w:divBdr>
            <w:top w:val="none" w:sz="0" w:space="0" w:color="auto"/>
            <w:left w:val="none" w:sz="0" w:space="0" w:color="auto"/>
            <w:bottom w:val="none" w:sz="0" w:space="0" w:color="auto"/>
            <w:right w:val="none" w:sz="0" w:space="0" w:color="auto"/>
          </w:divBdr>
        </w:div>
        <w:div w:id="985233440">
          <w:marLeft w:val="480"/>
          <w:marRight w:val="0"/>
          <w:marTop w:val="0"/>
          <w:marBottom w:val="0"/>
          <w:divBdr>
            <w:top w:val="none" w:sz="0" w:space="0" w:color="auto"/>
            <w:left w:val="none" w:sz="0" w:space="0" w:color="auto"/>
            <w:bottom w:val="none" w:sz="0" w:space="0" w:color="auto"/>
            <w:right w:val="none" w:sz="0" w:space="0" w:color="auto"/>
          </w:divBdr>
        </w:div>
        <w:div w:id="50200779">
          <w:marLeft w:val="480"/>
          <w:marRight w:val="0"/>
          <w:marTop w:val="0"/>
          <w:marBottom w:val="0"/>
          <w:divBdr>
            <w:top w:val="none" w:sz="0" w:space="0" w:color="auto"/>
            <w:left w:val="none" w:sz="0" w:space="0" w:color="auto"/>
            <w:bottom w:val="none" w:sz="0" w:space="0" w:color="auto"/>
            <w:right w:val="none" w:sz="0" w:space="0" w:color="auto"/>
          </w:divBdr>
        </w:div>
        <w:div w:id="2118061398">
          <w:marLeft w:val="480"/>
          <w:marRight w:val="0"/>
          <w:marTop w:val="0"/>
          <w:marBottom w:val="0"/>
          <w:divBdr>
            <w:top w:val="none" w:sz="0" w:space="0" w:color="auto"/>
            <w:left w:val="none" w:sz="0" w:space="0" w:color="auto"/>
            <w:bottom w:val="none" w:sz="0" w:space="0" w:color="auto"/>
            <w:right w:val="none" w:sz="0" w:space="0" w:color="auto"/>
          </w:divBdr>
        </w:div>
        <w:div w:id="676077984">
          <w:marLeft w:val="480"/>
          <w:marRight w:val="0"/>
          <w:marTop w:val="0"/>
          <w:marBottom w:val="0"/>
          <w:divBdr>
            <w:top w:val="none" w:sz="0" w:space="0" w:color="auto"/>
            <w:left w:val="none" w:sz="0" w:space="0" w:color="auto"/>
            <w:bottom w:val="none" w:sz="0" w:space="0" w:color="auto"/>
            <w:right w:val="none" w:sz="0" w:space="0" w:color="auto"/>
          </w:divBdr>
        </w:div>
        <w:div w:id="141312231">
          <w:marLeft w:val="480"/>
          <w:marRight w:val="0"/>
          <w:marTop w:val="0"/>
          <w:marBottom w:val="0"/>
          <w:divBdr>
            <w:top w:val="none" w:sz="0" w:space="0" w:color="auto"/>
            <w:left w:val="none" w:sz="0" w:space="0" w:color="auto"/>
            <w:bottom w:val="none" w:sz="0" w:space="0" w:color="auto"/>
            <w:right w:val="none" w:sz="0" w:space="0" w:color="auto"/>
          </w:divBdr>
        </w:div>
        <w:div w:id="1878614948">
          <w:marLeft w:val="480"/>
          <w:marRight w:val="0"/>
          <w:marTop w:val="0"/>
          <w:marBottom w:val="0"/>
          <w:divBdr>
            <w:top w:val="none" w:sz="0" w:space="0" w:color="auto"/>
            <w:left w:val="none" w:sz="0" w:space="0" w:color="auto"/>
            <w:bottom w:val="none" w:sz="0" w:space="0" w:color="auto"/>
            <w:right w:val="none" w:sz="0" w:space="0" w:color="auto"/>
          </w:divBdr>
        </w:div>
        <w:div w:id="1055658865">
          <w:marLeft w:val="480"/>
          <w:marRight w:val="0"/>
          <w:marTop w:val="0"/>
          <w:marBottom w:val="0"/>
          <w:divBdr>
            <w:top w:val="none" w:sz="0" w:space="0" w:color="auto"/>
            <w:left w:val="none" w:sz="0" w:space="0" w:color="auto"/>
            <w:bottom w:val="none" w:sz="0" w:space="0" w:color="auto"/>
            <w:right w:val="none" w:sz="0" w:space="0" w:color="auto"/>
          </w:divBdr>
        </w:div>
        <w:div w:id="1488126902">
          <w:marLeft w:val="480"/>
          <w:marRight w:val="0"/>
          <w:marTop w:val="0"/>
          <w:marBottom w:val="0"/>
          <w:divBdr>
            <w:top w:val="none" w:sz="0" w:space="0" w:color="auto"/>
            <w:left w:val="none" w:sz="0" w:space="0" w:color="auto"/>
            <w:bottom w:val="none" w:sz="0" w:space="0" w:color="auto"/>
            <w:right w:val="none" w:sz="0" w:space="0" w:color="auto"/>
          </w:divBdr>
        </w:div>
        <w:div w:id="1901746744">
          <w:marLeft w:val="480"/>
          <w:marRight w:val="0"/>
          <w:marTop w:val="0"/>
          <w:marBottom w:val="0"/>
          <w:divBdr>
            <w:top w:val="none" w:sz="0" w:space="0" w:color="auto"/>
            <w:left w:val="none" w:sz="0" w:space="0" w:color="auto"/>
            <w:bottom w:val="none" w:sz="0" w:space="0" w:color="auto"/>
            <w:right w:val="none" w:sz="0" w:space="0" w:color="auto"/>
          </w:divBdr>
        </w:div>
        <w:div w:id="873037182">
          <w:marLeft w:val="480"/>
          <w:marRight w:val="0"/>
          <w:marTop w:val="0"/>
          <w:marBottom w:val="0"/>
          <w:divBdr>
            <w:top w:val="none" w:sz="0" w:space="0" w:color="auto"/>
            <w:left w:val="none" w:sz="0" w:space="0" w:color="auto"/>
            <w:bottom w:val="none" w:sz="0" w:space="0" w:color="auto"/>
            <w:right w:val="none" w:sz="0" w:space="0" w:color="auto"/>
          </w:divBdr>
        </w:div>
        <w:div w:id="151338961">
          <w:marLeft w:val="480"/>
          <w:marRight w:val="0"/>
          <w:marTop w:val="0"/>
          <w:marBottom w:val="0"/>
          <w:divBdr>
            <w:top w:val="none" w:sz="0" w:space="0" w:color="auto"/>
            <w:left w:val="none" w:sz="0" w:space="0" w:color="auto"/>
            <w:bottom w:val="none" w:sz="0" w:space="0" w:color="auto"/>
            <w:right w:val="none" w:sz="0" w:space="0" w:color="auto"/>
          </w:divBdr>
        </w:div>
        <w:div w:id="1636444410">
          <w:marLeft w:val="480"/>
          <w:marRight w:val="0"/>
          <w:marTop w:val="0"/>
          <w:marBottom w:val="0"/>
          <w:divBdr>
            <w:top w:val="none" w:sz="0" w:space="0" w:color="auto"/>
            <w:left w:val="none" w:sz="0" w:space="0" w:color="auto"/>
            <w:bottom w:val="none" w:sz="0" w:space="0" w:color="auto"/>
            <w:right w:val="none" w:sz="0" w:space="0" w:color="auto"/>
          </w:divBdr>
        </w:div>
        <w:div w:id="175077132">
          <w:marLeft w:val="480"/>
          <w:marRight w:val="0"/>
          <w:marTop w:val="0"/>
          <w:marBottom w:val="0"/>
          <w:divBdr>
            <w:top w:val="none" w:sz="0" w:space="0" w:color="auto"/>
            <w:left w:val="none" w:sz="0" w:space="0" w:color="auto"/>
            <w:bottom w:val="none" w:sz="0" w:space="0" w:color="auto"/>
            <w:right w:val="none" w:sz="0" w:space="0" w:color="auto"/>
          </w:divBdr>
        </w:div>
        <w:div w:id="613556905">
          <w:marLeft w:val="480"/>
          <w:marRight w:val="0"/>
          <w:marTop w:val="0"/>
          <w:marBottom w:val="0"/>
          <w:divBdr>
            <w:top w:val="none" w:sz="0" w:space="0" w:color="auto"/>
            <w:left w:val="none" w:sz="0" w:space="0" w:color="auto"/>
            <w:bottom w:val="none" w:sz="0" w:space="0" w:color="auto"/>
            <w:right w:val="none" w:sz="0" w:space="0" w:color="auto"/>
          </w:divBdr>
        </w:div>
        <w:div w:id="846670928">
          <w:marLeft w:val="480"/>
          <w:marRight w:val="0"/>
          <w:marTop w:val="0"/>
          <w:marBottom w:val="0"/>
          <w:divBdr>
            <w:top w:val="none" w:sz="0" w:space="0" w:color="auto"/>
            <w:left w:val="none" w:sz="0" w:space="0" w:color="auto"/>
            <w:bottom w:val="none" w:sz="0" w:space="0" w:color="auto"/>
            <w:right w:val="none" w:sz="0" w:space="0" w:color="auto"/>
          </w:divBdr>
        </w:div>
        <w:div w:id="242376780">
          <w:marLeft w:val="480"/>
          <w:marRight w:val="0"/>
          <w:marTop w:val="0"/>
          <w:marBottom w:val="0"/>
          <w:divBdr>
            <w:top w:val="none" w:sz="0" w:space="0" w:color="auto"/>
            <w:left w:val="none" w:sz="0" w:space="0" w:color="auto"/>
            <w:bottom w:val="none" w:sz="0" w:space="0" w:color="auto"/>
            <w:right w:val="none" w:sz="0" w:space="0" w:color="auto"/>
          </w:divBdr>
        </w:div>
        <w:div w:id="1906527969">
          <w:marLeft w:val="480"/>
          <w:marRight w:val="0"/>
          <w:marTop w:val="0"/>
          <w:marBottom w:val="0"/>
          <w:divBdr>
            <w:top w:val="none" w:sz="0" w:space="0" w:color="auto"/>
            <w:left w:val="none" w:sz="0" w:space="0" w:color="auto"/>
            <w:bottom w:val="none" w:sz="0" w:space="0" w:color="auto"/>
            <w:right w:val="none" w:sz="0" w:space="0" w:color="auto"/>
          </w:divBdr>
        </w:div>
        <w:div w:id="1012873161">
          <w:marLeft w:val="480"/>
          <w:marRight w:val="0"/>
          <w:marTop w:val="0"/>
          <w:marBottom w:val="0"/>
          <w:divBdr>
            <w:top w:val="none" w:sz="0" w:space="0" w:color="auto"/>
            <w:left w:val="none" w:sz="0" w:space="0" w:color="auto"/>
            <w:bottom w:val="none" w:sz="0" w:space="0" w:color="auto"/>
            <w:right w:val="none" w:sz="0" w:space="0" w:color="auto"/>
          </w:divBdr>
        </w:div>
        <w:div w:id="1075979219">
          <w:marLeft w:val="480"/>
          <w:marRight w:val="0"/>
          <w:marTop w:val="0"/>
          <w:marBottom w:val="0"/>
          <w:divBdr>
            <w:top w:val="none" w:sz="0" w:space="0" w:color="auto"/>
            <w:left w:val="none" w:sz="0" w:space="0" w:color="auto"/>
            <w:bottom w:val="none" w:sz="0" w:space="0" w:color="auto"/>
            <w:right w:val="none" w:sz="0" w:space="0" w:color="auto"/>
          </w:divBdr>
        </w:div>
        <w:div w:id="1997371717">
          <w:marLeft w:val="480"/>
          <w:marRight w:val="0"/>
          <w:marTop w:val="0"/>
          <w:marBottom w:val="0"/>
          <w:divBdr>
            <w:top w:val="none" w:sz="0" w:space="0" w:color="auto"/>
            <w:left w:val="none" w:sz="0" w:space="0" w:color="auto"/>
            <w:bottom w:val="none" w:sz="0" w:space="0" w:color="auto"/>
            <w:right w:val="none" w:sz="0" w:space="0" w:color="auto"/>
          </w:divBdr>
        </w:div>
        <w:div w:id="1851331756">
          <w:marLeft w:val="480"/>
          <w:marRight w:val="0"/>
          <w:marTop w:val="0"/>
          <w:marBottom w:val="0"/>
          <w:divBdr>
            <w:top w:val="none" w:sz="0" w:space="0" w:color="auto"/>
            <w:left w:val="none" w:sz="0" w:space="0" w:color="auto"/>
            <w:bottom w:val="none" w:sz="0" w:space="0" w:color="auto"/>
            <w:right w:val="none" w:sz="0" w:space="0" w:color="auto"/>
          </w:divBdr>
        </w:div>
        <w:div w:id="634994011">
          <w:marLeft w:val="480"/>
          <w:marRight w:val="0"/>
          <w:marTop w:val="0"/>
          <w:marBottom w:val="0"/>
          <w:divBdr>
            <w:top w:val="none" w:sz="0" w:space="0" w:color="auto"/>
            <w:left w:val="none" w:sz="0" w:space="0" w:color="auto"/>
            <w:bottom w:val="none" w:sz="0" w:space="0" w:color="auto"/>
            <w:right w:val="none" w:sz="0" w:space="0" w:color="auto"/>
          </w:divBdr>
        </w:div>
        <w:div w:id="1589774719">
          <w:marLeft w:val="480"/>
          <w:marRight w:val="0"/>
          <w:marTop w:val="0"/>
          <w:marBottom w:val="0"/>
          <w:divBdr>
            <w:top w:val="none" w:sz="0" w:space="0" w:color="auto"/>
            <w:left w:val="none" w:sz="0" w:space="0" w:color="auto"/>
            <w:bottom w:val="none" w:sz="0" w:space="0" w:color="auto"/>
            <w:right w:val="none" w:sz="0" w:space="0" w:color="auto"/>
          </w:divBdr>
        </w:div>
        <w:div w:id="1337879785">
          <w:marLeft w:val="480"/>
          <w:marRight w:val="0"/>
          <w:marTop w:val="0"/>
          <w:marBottom w:val="0"/>
          <w:divBdr>
            <w:top w:val="none" w:sz="0" w:space="0" w:color="auto"/>
            <w:left w:val="none" w:sz="0" w:space="0" w:color="auto"/>
            <w:bottom w:val="none" w:sz="0" w:space="0" w:color="auto"/>
            <w:right w:val="none" w:sz="0" w:space="0" w:color="auto"/>
          </w:divBdr>
        </w:div>
        <w:div w:id="1063065629">
          <w:marLeft w:val="480"/>
          <w:marRight w:val="0"/>
          <w:marTop w:val="0"/>
          <w:marBottom w:val="0"/>
          <w:divBdr>
            <w:top w:val="none" w:sz="0" w:space="0" w:color="auto"/>
            <w:left w:val="none" w:sz="0" w:space="0" w:color="auto"/>
            <w:bottom w:val="none" w:sz="0" w:space="0" w:color="auto"/>
            <w:right w:val="none" w:sz="0" w:space="0" w:color="auto"/>
          </w:divBdr>
        </w:div>
        <w:div w:id="493302348">
          <w:marLeft w:val="480"/>
          <w:marRight w:val="0"/>
          <w:marTop w:val="0"/>
          <w:marBottom w:val="0"/>
          <w:divBdr>
            <w:top w:val="none" w:sz="0" w:space="0" w:color="auto"/>
            <w:left w:val="none" w:sz="0" w:space="0" w:color="auto"/>
            <w:bottom w:val="none" w:sz="0" w:space="0" w:color="auto"/>
            <w:right w:val="none" w:sz="0" w:space="0" w:color="auto"/>
          </w:divBdr>
        </w:div>
        <w:div w:id="643434680">
          <w:marLeft w:val="480"/>
          <w:marRight w:val="0"/>
          <w:marTop w:val="0"/>
          <w:marBottom w:val="0"/>
          <w:divBdr>
            <w:top w:val="none" w:sz="0" w:space="0" w:color="auto"/>
            <w:left w:val="none" w:sz="0" w:space="0" w:color="auto"/>
            <w:bottom w:val="none" w:sz="0" w:space="0" w:color="auto"/>
            <w:right w:val="none" w:sz="0" w:space="0" w:color="auto"/>
          </w:divBdr>
        </w:div>
        <w:div w:id="31225551">
          <w:marLeft w:val="480"/>
          <w:marRight w:val="0"/>
          <w:marTop w:val="0"/>
          <w:marBottom w:val="0"/>
          <w:divBdr>
            <w:top w:val="none" w:sz="0" w:space="0" w:color="auto"/>
            <w:left w:val="none" w:sz="0" w:space="0" w:color="auto"/>
            <w:bottom w:val="none" w:sz="0" w:space="0" w:color="auto"/>
            <w:right w:val="none" w:sz="0" w:space="0" w:color="auto"/>
          </w:divBdr>
        </w:div>
        <w:div w:id="9451931">
          <w:marLeft w:val="480"/>
          <w:marRight w:val="0"/>
          <w:marTop w:val="0"/>
          <w:marBottom w:val="0"/>
          <w:divBdr>
            <w:top w:val="none" w:sz="0" w:space="0" w:color="auto"/>
            <w:left w:val="none" w:sz="0" w:space="0" w:color="auto"/>
            <w:bottom w:val="none" w:sz="0" w:space="0" w:color="auto"/>
            <w:right w:val="none" w:sz="0" w:space="0" w:color="auto"/>
          </w:divBdr>
        </w:div>
        <w:div w:id="384522638">
          <w:marLeft w:val="480"/>
          <w:marRight w:val="0"/>
          <w:marTop w:val="0"/>
          <w:marBottom w:val="0"/>
          <w:divBdr>
            <w:top w:val="none" w:sz="0" w:space="0" w:color="auto"/>
            <w:left w:val="none" w:sz="0" w:space="0" w:color="auto"/>
            <w:bottom w:val="none" w:sz="0" w:space="0" w:color="auto"/>
            <w:right w:val="none" w:sz="0" w:space="0" w:color="auto"/>
          </w:divBdr>
        </w:div>
        <w:div w:id="1285304657">
          <w:marLeft w:val="480"/>
          <w:marRight w:val="0"/>
          <w:marTop w:val="0"/>
          <w:marBottom w:val="0"/>
          <w:divBdr>
            <w:top w:val="none" w:sz="0" w:space="0" w:color="auto"/>
            <w:left w:val="none" w:sz="0" w:space="0" w:color="auto"/>
            <w:bottom w:val="none" w:sz="0" w:space="0" w:color="auto"/>
            <w:right w:val="none" w:sz="0" w:space="0" w:color="auto"/>
          </w:divBdr>
        </w:div>
        <w:div w:id="252056859">
          <w:marLeft w:val="480"/>
          <w:marRight w:val="0"/>
          <w:marTop w:val="0"/>
          <w:marBottom w:val="0"/>
          <w:divBdr>
            <w:top w:val="none" w:sz="0" w:space="0" w:color="auto"/>
            <w:left w:val="none" w:sz="0" w:space="0" w:color="auto"/>
            <w:bottom w:val="none" w:sz="0" w:space="0" w:color="auto"/>
            <w:right w:val="none" w:sz="0" w:space="0" w:color="auto"/>
          </w:divBdr>
        </w:div>
        <w:div w:id="677928030">
          <w:marLeft w:val="480"/>
          <w:marRight w:val="0"/>
          <w:marTop w:val="0"/>
          <w:marBottom w:val="0"/>
          <w:divBdr>
            <w:top w:val="none" w:sz="0" w:space="0" w:color="auto"/>
            <w:left w:val="none" w:sz="0" w:space="0" w:color="auto"/>
            <w:bottom w:val="none" w:sz="0" w:space="0" w:color="auto"/>
            <w:right w:val="none" w:sz="0" w:space="0" w:color="auto"/>
          </w:divBdr>
        </w:div>
        <w:div w:id="315107906">
          <w:marLeft w:val="480"/>
          <w:marRight w:val="0"/>
          <w:marTop w:val="0"/>
          <w:marBottom w:val="0"/>
          <w:divBdr>
            <w:top w:val="none" w:sz="0" w:space="0" w:color="auto"/>
            <w:left w:val="none" w:sz="0" w:space="0" w:color="auto"/>
            <w:bottom w:val="none" w:sz="0" w:space="0" w:color="auto"/>
            <w:right w:val="none" w:sz="0" w:space="0" w:color="auto"/>
          </w:divBdr>
        </w:div>
        <w:div w:id="1108743058">
          <w:marLeft w:val="480"/>
          <w:marRight w:val="0"/>
          <w:marTop w:val="0"/>
          <w:marBottom w:val="0"/>
          <w:divBdr>
            <w:top w:val="none" w:sz="0" w:space="0" w:color="auto"/>
            <w:left w:val="none" w:sz="0" w:space="0" w:color="auto"/>
            <w:bottom w:val="none" w:sz="0" w:space="0" w:color="auto"/>
            <w:right w:val="none" w:sz="0" w:space="0" w:color="auto"/>
          </w:divBdr>
        </w:div>
        <w:div w:id="1723476035">
          <w:marLeft w:val="480"/>
          <w:marRight w:val="0"/>
          <w:marTop w:val="0"/>
          <w:marBottom w:val="0"/>
          <w:divBdr>
            <w:top w:val="none" w:sz="0" w:space="0" w:color="auto"/>
            <w:left w:val="none" w:sz="0" w:space="0" w:color="auto"/>
            <w:bottom w:val="none" w:sz="0" w:space="0" w:color="auto"/>
            <w:right w:val="none" w:sz="0" w:space="0" w:color="auto"/>
          </w:divBdr>
        </w:div>
        <w:div w:id="464007895">
          <w:marLeft w:val="480"/>
          <w:marRight w:val="0"/>
          <w:marTop w:val="0"/>
          <w:marBottom w:val="0"/>
          <w:divBdr>
            <w:top w:val="none" w:sz="0" w:space="0" w:color="auto"/>
            <w:left w:val="none" w:sz="0" w:space="0" w:color="auto"/>
            <w:bottom w:val="none" w:sz="0" w:space="0" w:color="auto"/>
            <w:right w:val="none" w:sz="0" w:space="0" w:color="auto"/>
          </w:divBdr>
        </w:div>
        <w:div w:id="198591720">
          <w:marLeft w:val="480"/>
          <w:marRight w:val="0"/>
          <w:marTop w:val="0"/>
          <w:marBottom w:val="0"/>
          <w:divBdr>
            <w:top w:val="none" w:sz="0" w:space="0" w:color="auto"/>
            <w:left w:val="none" w:sz="0" w:space="0" w:color="auto"/>
            <w:bottom w:val="none" w:sz="0" w:space="0" w:color="auto"/>
            <w:right w:val="none" w:sz="0" w:space="0" w:color="auto"/>
          </w:divBdr>
        </w:div>
        <w:div w:id="287396729">
          <w:marLeft w:val="480"/>
          <w:marRight w:val="0"/>
          <w:marTop w:val="0"/>
          <w:marBottom w:val="0"/>
          <w:divBdr>
            <w:top w:val="none" w:sz="0" w:space="0" w:color="auto"/>
            <w:left w:val="none" w:sz="0" w:space="0" w:color="auto"/>
            <w:bottom w:val="none" w:sz="0" w:space="0" w:color="auto"/>
            <w:right w:val="none" w:sz="0" w:space="0" w:color="auto"/>
          </w:divBdr>
        </w:div>
        <w:div w:id="1954508569">
          <w:marLeft w:val="480"/>
          <w:marRight w:val="0"/>
          <w:marTop w:val="0"/>
          <w:marBottom w:val="0"/>
          <w:divBdr>
            <w:top w:val="none" w:sz="0" w:space="0" w:color="auto"/>
            <w:left w:val="none" w:sz="0" w:space="0" w:color="auto"/>
            <w:bottom w:val="none" w:sz="0" w:space="0" w:color="auto"/>
            <w:right w:val="none" w:sz="0" w:space="0" w:color="auto"/>
          </w:divBdr>
        </w:div>
        <w:div w:id="1169711344">
          <w:marLeft w:val="480"/>
          <w:marRight w:val="0"/>
          <w:marTop w:val="0"/>
          <w:marBottom w:val="0"/>
          <w:divBdr>
            <w:top w:val="none" w:sz="0" w:space="0" w:color="auto"/>
            <w:left w:val="none" w:sz="0" w:space="0" w:color="auto"/>
            <w:bottom w:val="none" w:sz="0" w:space="0" w:color="auto"/>
            <w:right w:val="none" w:sz="0" w:space="0" w:color="auto"/>
          </w:divBdr>
        </w:div>
        <w:div w:id="198325594">
          <w:marLeft w:val="480"/>
          <w:marRight w:val="0"/>
          <w:marTop w:val="0"/>
          <w:marBottom w:val="0"/>
          <w:divBdr>
            <w:top w:val="none" w:sz="0" w:space="0" w:color="auto"/>
            <w:left w:val="none" w:sz="0" w:space="0" w:color="auto"/>
            <w:bottom w:val="none" w:sz="0" w:space="0" w:color="auto"/>
            <w:right w:val="none" w:sz="0" w:space="0" w:color="auto"/>
          </w:divBdr>
        </w:div>
        <w:div w:id="1243879616">
          <w:marLeft w:val="480"/>
          <w:marRight w:val="0"/>
          <w:marTop w:val="0"/>
          <w:marBottom w:val="0"/>
          <w:divBdr>
            <w:top w:val="none" w:sz="0" w:space="0" w:color="auto"/>
            <w:left w:val="none" w:sz="0" w:space="0" w:color="auto"/>
            <w:bottom w:val="none" w:sz="0" w:space="0" w:color="auto"/>
            <w:right w:val="none" w:sz="0" w:space="0" w:color="auto"/>
          </w:divBdr>
        </w:div>
        <w:div w:id="111636433">
          <w:marLeft w:val="480"/>
          <w:marRight w:val="0"/>
          <w:marTop w:val="0"/>
          <w:marBottom w:val="0"/>
          <w:divBdr>
            <w:top w:val="none" w:sz="0" w:space="0" w:color="auto"/>
            <w:left w:val="none" w:sz="0" w:space="0" w:color="auto"/>
            <w:bottom w:val="none" w:sz="0" w:space="0" w:color="auto"/>
            <w:right w:val="none" w:sz="0" w:space="0" w:color="auto"/>
          </w:divBdr>
        </w:div>
        <w:div w:id="1567496925">
          <w:marLeft w:val="480"/>
          <w:marRight w:val="0"/>
          <w:marTop w:val="0"/>
          <w:marBottom w:val="0"/>
          <w:divBdr>
            <w:top w:val="none" w:sz="0" w:space="0" w:color="auto"/>
            <w:left w:val="none" w:sz="0" w:space="0" w:color="auto"/>
            <w:bottom w:val="none" w:sz="0" w:space="0" w:color="auto"/>
            <w:right w:val="none" w:sz="0" w:space="0" w:color="auto"/>
          </w:divBdr>
        </w:div>
        <w:div w:id="299382378">
          <w:marLeft w:val="480"/>
          <w:marRight w:val="0"/>
          <w:marTop w:val="0"/>
          <w:marBottom w:val="0"/>
          <w:divBdr>
            <w:top w:val="none" w:sz="0" w:space="0" w:color="auto"/>
            <w:left w:val="none" w:sz="0" w:space="0" w:color="auto"/>
            <w:bottom w:val="none" w:sz="0" w:space="0" w:color="auto"/>
            <w:right w:val="none" w:sz="0" w:space="0" w:color="auto"/>
          </w:divBdr>
        </w:div>
        <w:div w:id="377515649">
          <w:marLeft w:val="480"/>
          <w:marRight w:val="0"/>
          <w:marTop w:val="0"/>
          <w:marBottom w:val="0"/>
          <w:divBdr>
            <w:top w:val="none" w:sz="0" w:space="0" w:color="auto"/>
            <w:left w:val="none" w:sz="0" w:space="0" w:color="auto"/>
            <w:bottom w:val="none" w:sz="0" w:space="0" w:color="auto"/>
            <w:right w:val="none" w:sz="0" w:space="0" w:color="auto"/>
          </w:divBdr>
        </w:div>
        <w:div w:id="1644965367">
          <w:marLeft w:val="480"/>
          <w:marRight w:val="0"/>
          <w:marTop w:val="0"/>
          <w:marBottom w:val="0"/>
          <w:divBdr>
            <w:top w:val="none" w:sz="0" w:space="0" w:color="auto"/>
            <w:left w:val="none" w:sz="0" w:space="0" w:color="auto"/>
            <w:bottom w:val="none" w:sz="0" w:space="0" w:color="auto"/>
            <w:right w:val="none" w:sz="0" w:space="0" w:color="auto"/>
          </w:divBdr>
        </w:div>
        <w:div w:id="1989362232">
          <w:marLeft w:val="480"/>
          <w:marRight w:val="0"/>
          <w:marTop w:val="0"/>
          <w:marBottom w:val="0"/>
          <w:divBdr>
            <w:top w:val="none" w:sz="0" w:space="0" w:color="auto"/>
            <w:left w:val="none" w:sz="0" w:space="0" w:color="auto"/>
            <w:bottom w:val="none" w:sz="0" w:space="0" w:color="auto"/>
            <w:right w:val="none" w:sz="0" w:space="0" w:color="auto"/>
          </w:divBdr>
        </w:div>
        <w:div w:id="121850019">
          <w:marLeft w:val="480"/>
          <w:marRight w:val="0"/>
          <w:marTop w:val="0"/>
          <w:marBottom w:val="0"/>
          <w:divBdr>
            <w:top w:val="none" w:sz="0" w:space="0" w:color="auto"/>
            <w:left w:val="none" w:sz="0" w:space="0" w:color="auto"/>
            <w:bottom w:val="none" w:sz="0" w:space="0" w:color="auto"/>
            <w:right w:val="none" w:sz="0" w:space="0" w:color="auto"/>
          </w:divBdr>
        </w:div>
        <w:div w:id="963342056">
          <w:marLeft w:val="480"/>
          <w:marRight w:val="0"/>
          <w:marTop w:val="0"/>
          <w:marBottom w:val="0"/>
          <w:divBdr>
            <w:top w:val="none" w:sz="0" w:space="0" w:color="auto"/>
            <w:left w:val="none" w:sz="0" w:space="0" w:color="auto"/>
            <w:bottom w:val="none" w:sz="0" w:space="0" w:color="auto"/>
            <w:right w:val="none" w:sz="0" w:space="0" w:color="auto"/>
          </w:divBdr>
        </w:div>
        <w:div w:id="1667591295">
          <w:marLeft w:val="480"/>
          <w:marRight w:val="0"/>
          <w:marTop w:val="0"/>
          <w:marBottom w:val="0"/>
          <w:divBdr>
            <w:top w:val="none" w:sz="0" w:space="0" w:color="auto"/>
            <w:left w:val="none" w:sz="0" w:space="0" w:color="auto"/>
            <w:bottom w:val="none" w:sz="0" w:space="0" w:color="auto"/>
            <w:right w:val="none" w:sz="0" w:space="0" w:color="auto"/>
          </w:divBdr>
        </w:div>
        <w:div w:id="1610818958">
          <w:marLeft w:val="480"/>
          <w:marRight w:val="0"/>
          <w:marTop w:val="0"/>
          <w:marBottom w:val="0"/>
          <w:divBdr>
            <w:top w:val="none" w:sz="0" w:space="0" w:color="auto"/>
            <w:left w:val="none" w:sz="0" w:space="0" w:color="auto"/>
            <w:bottom w:val="none" w:sz="0" w:space="0" w:color="auto"/>
            <w:right w:val="none" w:sz="0" w:space="0" w:color="auto"/>
          </w:divBdr>
        </w:div>
        <w:div w:id="1119838380">
          <w:marLeft w:val="480"/>
          <w:marRight w:val="0"/>
          <w:marTop w:val="0"/>
          <w:marBottom w:val="0"/>
          <w:divBdr>
            <w:top w:val="none" w:sz="0" w:space="0" w:color="auto"/>
            <w:left w:val="none" w:sz="0" w:space="0" w:color="auto"/>
            <w:bottom w:val="none" w:sz="0" w:space="0" w:color="auto"/>
            <w:right w:val="none" w:sz="0" w:space="0" w:color="auto"/>
          </w:divBdr>
        </w:div>
        <w:div w:id="1229144368">
          <w:marLeft w:val="480"/>
          <w:marRight w:val="0"/>
          <w:marTop w:val="0"/>
          <w:marBottom w:val="0"/>
          <w:divBdr>
            <w:top w:val="none" w:sz="0" w:space="0" w:color="auto"/>
            <w:left w:val="none" w:sz="0" w:space="0" w:color="auto"/>
            <w:bottom w:val="none" w:sz="0" w:space="0" w:color="auto"/>
            <w:right w:val="none" w:sz="0" w:space="0" w:color="auto"/>
          </w:divBdr>
        </w:div>
        <w:div w:id="1572502660">
          <w:marLeft w:val="480"/>
          <w:marRight w:val="0"/>
          <w:marTop w:val="0"/>
          <w:marBottom w:val="0"/>
          <w:divBdr>
            <w:top w:val="none" w:sz="0" w:space="0" w:color="auto"/>
            <w:left w:val="none" w:sz="0" w:space="0" w:color="auto"/>
            <w:bottom w:val="none" w:sz="0" w:space="0" w:color="auto"/>
            <w:right w:val="none" w:sz="0" w:space="0" w:color="auto"/>
          </w:divBdr>
        </w:div>
        <w:div w:id="293994678">
          <w:marLeft w:val="480"/>
          <w:marRight w:val="0"/>
          <w:marTop w:val="0"/>
          <w:marBottom w:val="0"/>
          <w:divBdr>
            <w:top w:val="none" w:sz="0" w:space="0" w:color="auto"/>
            <w:left w:val="none" w:sz="0" w:space="0" w:color="auto"/>
            <w:bottom w:val="none" w:sz="0" w:space="0" w:color="auto"/>
            <w:right w:val="none" w:sz="0" w:space="0" w:color="auto"/>
          </w:divBdr>
        </w:div>
        <w:div w:id="1629164228">
          <w:marLeft w:val="480"/>
          <w:marRight w:val="0"/>
          <w:marTop w:val="0"/>
          <w:marBottom w:val="0"/>
          <w:divBdr>
            <w:top w:val="none" w:sz="0" w:space="0" w:color="auto"/>
            <w:left w:val="none" w:sz="0" w:space="0" w:color="auto"/>
            <w:bottom w:val="none" w:sz="0" w:space="0" w:color="auto"/>
            <w:right w:val="none" w:sz="0" w:space="0" w:color="auto"/>
          </w:divBdr>
        </w:div>
        <w:div w:id="1892840562">
          <w:marLeft w:val="480"/>
          <w:marRight w:val="0"/>
          <w:marTop w:val="0"/>
          <w:marBottom w:val="0"/>
          <w:divBdr>
            <w:top w:val="none" w:sz="0" w:space="0" w:color="auto"/>
            <w:left w:val="none" w:sz="0" w:space="0" w:color="auto"/>
            <w:bottom w:val="none" w:sz="0" w:space="0" w:color="auto"/>
            <w:right w:val="none" w:sz="0" w:space="0" w:color="auto"/>
          </w:divBdr>
        </w:div>
        <w:div w:id="1565218103">
          <w:marLeft w:val="480"/>
          <w:marRight w:val="0"/>
          <w:marTop w:val="0"/>
          <w:marBottom w:val="0"/>
          <w:divBdr>
            <w:top w:val="none" w:sz="0" w:space="0" w:color="auto"/>
            <w:left w:val="none" w:sz="0" w:space="0" w:color="auto"/>
            <w:bottom w:val="none" w:sz="0" w:space="0" w:color="auto"/>
            <w:right w:val="none" w:sz="0" w:space="0" w:color="auto"/>
          </w:divBdr>
        </w:div>
        <w:div w:id="1152408637">
          <w:marLeft w:val="480"/>
          <w:marRight w:val="0"/>
          <w:marTop w:val="0"/>
          <w:marBottom w:val="0"/>
          <w:divBdr>
            <w:top w:val="none" w:sz="0" w:space="0" w:color="auto"/>
            <w:left w:val="none" w:sz="0" w:space="0" w:color="auto"/>
            <w:bottom w:val="none" w:sz="0" w:space="0" w:color="auto"/>
            <w:right w:val="none" w:sz="0" w:space="0" w:color="auto"/>
          </w:divBdr>
        </w:div>
        <w:div w:id="684286069">
          <w:marLeft w:val="480"/>
          <w:marRight w:val="0"/>
          <w:marTop w:val="0"/>
          <w:marBottom w:val="0"/>
          <w:divBdr>
            <w:top w:val="none" w:sz="0" w:space="0" w:color="auto"/>
            <w:left w:val="none" w:sz="0" w:space="0" w:color="auto"/>
            <w:bottom w:val="none" w:sz="0" w:space="0" w:color="auto"/>
            <w:right w:val="none" w:sz="0" w:space="0" w:color="auto"/>
          </w:divBdr>
        </w:div>
        <w:div w:id="519006568">
          <w:marLeft w:val="480"/>
          <w:marRight w:val="0"/>
          <w:marTop w:val="0"/>
          <w:marBottom w:val="0"/>
          <w:divBdr>
            <w:top w:val="none" w:sz="0" w:space="0" w:color="auto"/>
            <w:left w:val="none" w:sz="0" w:space="0" w:color="auto"/>
            <w:bottom w:val="none" w:sz="0" w:space="0" w:color="auto"/>
            <w:right w:val="none" w:sz="0" w:space="0" w:color="auto"/>
          </w:divBdr>
        </w:div>
        <w:div w:id="1715421049">
          <w:marLeft w:val="480"/>
          <w:marRight w:val="0"/>
          <w:marTop w:val="0"/>
          <w:marBottom w:val="0"/>
          <w:divBdr>
            <w:top w:val="none" w:sz="0" w:space="0" w:color="auto"/>
            <w:left w:val="none" w:sz="0" w:space="0" w:color="auto"/>
            <w:bottom w:val="none" w:sz="0" w:space="0" w:color="auto"/>
            <w:right w:val="none" w:sz="0" w:space="0" w:color="auto"/>
          </w:divBdr>
        </w:div>
        <w:div w:id="805201608">
          <w:marLeft w:val="480"/>
          <w:marRight w:val="0"/>
          <w:marTop w:val="0"/>
          <w:marBottom w:val="0"/>
          <w:divBdr>
            <w:top w:val="none" w:sz="0" w:space="0" w:color="auto"/>
            <w:left w:val="none" w:sz="0" w:space="0" w:color="auto"/>
            <w:bottom w:val="none" w:sz="0" w:space="0" w:color="auto"/>
            <w:right w:val="none" w:sz="0" w:space="0" w:color="auto"/>
          </w:divBdr>
        </w:div>
        <w:div w:id="497812452">
          <w:marLeft w:val="480"/>
          <w:marRight w:val="0"/>
          <w:marTop w:val="0"/>
          <w:marBottom w:val="0"/>
          <w:divBdr>
            <w:top w:val="none" w:sz="0" w:space="0" w:color="auto"/>
            <w:left w:val="none" w:sz="0" w:space="0" w:color="auto"/>
            <w:bottom w:val="none" w:sz="0" w:space="0" w:color="auto"/>
            <w:right w:val="none" w:sz="0" w:space="0" w:color="auto"/>
          </w:divBdr>
        </w:div>
        <w:div w:id="947078285">
          <w:marLeft w:val="480"/>
          <w:marRight w:val="0"/>
          <w:marTop w:val="0"/>
          <w:marBottom w:val="0"/>
          <w:divBdr>
            <w:top w:val="none" w:sz="0" w:space="0" w:color="auto"/>
            <w:left w:val="none" w:sz="0" w:space="0" w:color="auto"/>
            <w:bottom w:val="none" w:sz="0" w:space="0" w:color="auto"/>
            <w:right w:val="none" w:sz="0" w:space="0" w:color="auto"/>
          </w:divBdr>
        </w:div>
        <w:div w:id="1653755508">
          <w:marLeft w:val="480"/>
          <w:marRight w:val="0"/>
          <w:marTop w:val="0"/>
          <w:marBottom w:val="0"/>
          <w:divBdr>
            <w:top w:val="none" w:sz="0" w:space="0" w:color="auto"/>
            <w:left w:val="none" w:sz="0" w:space="0" w:color="auto"/>
            <w:bottom w:val="none" w:sz="0" w:space="0" w:color="auto"/>
            <w:right w:val="none" w:sz="0" w:space="0" w:color="auto"/>
          </w:divBdr>
        </w:div>
        <w:div w:id="1391541162">
          <w:marLeft w:val="480"/>
          <w:marRight w:val="0"/>
          <w:marTop w:val="0"/>
          <w:marBottom w:val="0"/>
          <w:divBdr>
            <w:top w:val="none" w:sz="0" w:space="0" w:color="auto"/>
            <w:left w:val="none" w:sz="0" w:space="0" w:color="auto"/>
            <w:bottom w:val="none" w:sz="0" w:space="0" w:color="auto"/>
            <w:right w:val="none" w:sz="0" w:space="0" w:color="auto"/>
          </w:divBdr>
        </w:div>
        <w:div w:id="311179089">
          <w:marLeft w:val="480"/>
          <w:marRight w:val="0"/>
          <w:marTop w:val="0"/>
          <w:marBottom w:val="0"/>
          <w:divBdr>
            <w:top w:val="none" w:sz="0" w:space="0" w:color="auto"/>
            <w:left w:val="none" w:sz="0" w:space="0" w:color="auto"/>
            <w:bottom w:val="none" w:sz="0" w:space="0" w:color="auto"/>
            <w:right w:val="none" w:sz="0" w:space="0" w:color="auto"/>
          </w:divBdr>
        </w:div>
        <w:div w:id="967129009">
          <w:marLeft w:val="480"/>
          <w:marRight w:val="0"/>
          <w:marTop w:val="0"/>
          <w:marBottom w:val="0"/>
          <w:divBdr>
            <w:top w:val="none" w:sz="0" w:space="0" w:color="auto"/>
            <w:left w:val="none" w:sz="0" w:space="0" w:color="auto"/>
            <w:bottom w:val="none" w:sz="0" w:space="0" w:color="auto"/>
            <w:right w:val="none" w:sz="0" w:space="0" w:color="auto"/>
          </w:divBdr>
        </w:div>
        <w:div w:id="291667669">
          <w:marLeft w:val="480"/>
          <w:marRight w:val="0"/>
          <w:marTop w:val="0"/>
          <w:marBottom w:val="0"/>
          <w:divBdr>
            <w:top w:val="none" w:sz="0" w:space="0" w:color="auto"/>
            <w:left w:val="none" w:sz="0" w:space="0" w:color="auto"/>
            <w:bottom w:val="none" w:sz="0" w:space="0" w:color="auto"/>
            <w:right w:val="none" w:sz="0" w:space="0" w:color="auto"/>
          </w:divBdr>
        </w:div>
        <w:div w:id="1288438126">
          <w:marLeft w:val="480"/>
          <w:marRight w:val="0"/>
          <w:marTop w:val="0"/>
          <w:marBottom w:val="0"/>
          <w:divBdr>
            <w:top w:val="none" w:sz="0" w:space="0" w:color="auto"/>
            <w:left w:val="none" w:sz="0" w:space="0" w:color="auto"/>
            <w:bottom w:val="none" w:sz="0" w:space="0" w:color="auto"/>
            <w:right w:val="none" w:sz="0" w:space="0" w:color="auto"/>
          </w:divBdr>
        </w:div>
      </w:divsChild>
    </w:div>
    <w:div w:id="1766925518">
      <w:bodyDiv w:val="1"/>
      <w:marLeft w:val="0"/>
      <w:marRight w:val="0"/>
      <w:marTop w:val="0"/>
      <w:marBottom w:val="0"/>
      <w:divBdr>
        <w:top w:val="none" w:sz="0" w:space="0" w:color="auto"/>
        <w:left w:val="none" w:sz="0" w:space="0" w:color="auto"/>
        <w:bottom w:val="none" w:sz="0" w:space="0" w:color="auto"/>
        <w:right w:val="none" w:sz="0" w:space="0" w:color="auto"/>
      </w:divBdr>
      <w:divsChild>
        <w:div w:id="1048146548">
          <w:marLeft w:val="0"/>
          <w:marRight w:val="0"/>
          <w:marTop w:val="0"/>
          <w:marBottom w:val="0"/>
          <w:divBdr>
            <w:top w:val="none" w:sz="0" w:space="0" w:color="auto"/>
            <w:left w:val="none" w:sz="0" w:space="0" w:color="auto"/>
            <w:bottom w:val="none" w:sz="0" w:space="0" w:color="auto"/>
            <w:right w:val="none" w:sz="0" w:space="0" w:color="auto"/>
          </w:divBdr>
          <w:divsChild>
            <w:div w:id="1170023124">
              <w:marLeft w:val="0"/>
              <w:marRight w:val="0"/>
              <w:marTop w:val="0"/>
              <w:marBottom w:val="0"/>
              <w:divBdr>
                <w:top w:val="none" w:sz="0" w:space="0" w:color="auto"/>
                <w:left w:val="none" w:sz="0" w:space="0" w:color="auto"/>
                <w:bottom w:val="none" w:sz="0" w:space="0" w:color="auto"/>
                <w:right w:val="none" w:sz="0" w:space="0" w:color="auto"/>
              </w:divBdr>
              <w:divsChild>
                <w:div w:id="148248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458606">
      <w:bodyDiv w:val="1"/>
      <w:marLeft w:val="0"/>
      <w:marRight w:val="0"/>
      <w:marTop w:val="0"/>
      <w:marBottom w:val="0"/>
      <w:divBdr>
        <w:top w:val="none" w:sz="0" w:space="0" w:color="auto"/>
        <w:left w:val="none" w:sz="0" w:space="0" w:color="auto"/>
        <w:bottom w:val="none" w:sz="0" w:space="0" w:color="auto"/>
        <w:right w:val="none" w:sz="0" w:space="0" w:color="auto"/>
      </w:divBdr>
      <w:divsChild>
        <w:div w:id="327558339">
          <w:marLeft w:val="0"/>
          <w:marRight w:val="0"/>
          <w:marTop w:val="0"/>
          <w:marBottom w:val="0"/>
          <w:divBdr>
            <w:top w:val="none" w:sz="0" w:space="0" w:color="auto"/>
            <w:left w:val="none" w:sz="0" w:space="0" w:color="auto"/>
            <w:bottom w:val="none" w:sz="0" w:space="0" w:color="auto"/>
            <w:right w:val="none" w:sz="0" w:space="0" w:color="auto"/>
          </w:divBdr>
          <w:divsChild>
            <w:div w:id="568925303">
              <w:marLeft w:val="0"/>
              <w:marRight w:val="0"/>
              <w:marTop w:val="0"/>
              <w:marBottom w:val="0"/>
              <w:divBdr>
                <w:top w:val="none" w:sz="0" w:space="0" w:color="auto"/>
                <w:left w:val="none" w:sz="0" w:space="0" w:color="auto"/>
                <w:bottom w:val="none" w:sz="0" w:space="0" w:color="auto"/>
                <w:right w:val="none" w:sz="0" w:space="0" w:color="auto"/>
              </w:divBdr>
              <w:divsChild>
                <w:div w:id="132234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194826">
      <w:bodyDiv w:val="1"/>
      <w:marLeft w:val="0"/>
      <w:marRight w:val="0"/>
      <w:marTop w:val="0"/>
      <w:marBottom w:val="0"/>
      <w:divBdr>
        <w:top w:val="none" w:sz="0" w:space="0" w:color="auto"/>
        <w:left w:val="none" w:sz="0" w:space="0" w:color="auto"/>
        <w:bottom w:val="none" w:sz="0" w:space="0" w:color="auto"/>
        <w:right w:val="none" w:sz="0" w:space="0" w:color="auto"/>
      </w:divBdr>
      <w:divsChild>
        <w:div w:id="760487783">
          <w:marLeft w:val="480"/>
          <w:marRight w:val="0"/>
          <w:marTop w:val="0"/>
          <w:marBottom w:val="0"/>
          <w:divBdr>
            <w:top w:val="none" w:sz="0" w:space="0" w:color="auto"/>
            <w:left w:val="none" w:sz="0" w:space="0" w:color="auto"/>
            <w:bottom w:val="none" w:sz="0" w:space="0" w:color="auto"/>
            <w:right w:val="none" w:sz="0" w:space="0" w:color="auto"/>
          </w:divBdr>
        </w:div>
        <w:div w:id="1098334175">
          <w:marLeft w:val="480"/>
          <w:marRight w:val="0"/>
          <w:marTop w:val="0"/>
          <w:marBottom w:val="0"/>
          <w:divBdr>
            <w:top w:val="none" w:sz="0" w:space="0" w:color="auto"/>
            <w:left w:val="none" w:sz="0" w:space="0" w:color="auto"/>
            <w:bottom w:val="none" w:sz="0" w:space="0" w:color="auto"/>
            <w:right w:val="none" w:sz="0" w:space="0" w:color="auto"/>
          </w:divBdr>
        </w:div>
        <w:div w:id="1807894045">
          <w:marLeft w:val="480"/>
          <w:marRight w:val="0"/>
          <w:marTop w:val="0"/>
          <w:marBottom w:val="0"/>
          <w:divBdr>
            <w:top w:val="none" w:sz="0" w:space="0" w:color="auto"/>
            <w:left w:val="none" w:sz="0" w:space="0" w:color="auto"/>
            <w:bottom w:val="none" w:sz="0" w:space="0" w:color="auto"/>
            <w:right w:val="none" w:sz="0" w:space="0" w:color="auto"/>
          </w:divBdr>
        </w:div>
        <w:div w:id="1370297540">
          <w:marLeft w:val="480"/>
          <w:marRight w:val="0"/>
          <w:marTop w:val="0"/>
          <w:marBottom w:val="0"/>
          <w:divBdr>
            <w:top w:val="none" w:sz="0" w:space="0" w:color="auto"/>
            <w:left w:val="none" w:sz="0" w:space="0" w:color="auto"/>
            <w:bottom w:val="none" w:sz="0" w:space="0" w:color="auto"/>
            <w:right w:val="none" w:sz="0" w:space="0" w:color="auto"/>
          </w:divBdr>
        </w:div>
        <w:div w:id="663511326">
          <w:marLeft w:val="480"/>
          <w:marRight w:val="0"/>
          <w:marTop w:val="0"/>
          <w:marBottom w:val="0"/>
          <w:divBdr>
            <w:top w:val="none" w:sz="0" w:space="0" w:color="auto"/>
            <w:left w:val="none" w:sz="0" w:space="0" w:color="auto"/>
            <w:bottom w:val="none" w:sz="0" w:space="0" w:color="auto"/>
            <w:right w:val="none" w:sz="0" w:space="0" w:color="auto"/>
          </w:divBdr>
        </w:div>
        <w:div w:id="1699744930">
          <w:marLeft w:val="480"/>
          <w:marRight w:val="0"/>
          <w:marTop w:val="0"/>
          <w:marBottom w:val="0"/>
          <w:divBdr>
            <w:top w:val="none" w:sz="0" w:space="0" w:color="auto"/>
            <w:left w:val="none" w:sz="0" w:space="0" w:color="auto"/>
            <w:bottom w:val="none" w:sz="0" w:space="0" w:color="auto"/>
            <w:right w:val="none" w:sz="0" w:space="0" w:color="auto"/>
          </w:divBdr>
        </w:div>
        <w:div w:id="935753985">
          <w:marLeft w:val="480"/>
          <w:marRight w:val="0"/>
          <w:marTop w:val="0"/>
          <w:marBottom w:val="0"/>
          <w:divBdr>
            <w:top w:val="none" w:sz="0" w:space="0" w:color="auto"/>
            <w:left w:val="none" w:sz="0" w:space="0" w:color="auto"/>
            <w:bottom w:val="none" w:sz="0" w:space="0" w:color="auto"/>
            <w:right w:val="none" w:sz="0" w:space="0" w:color="auto"/>
          </w:divBdr>
        </w:div>
        <w:div w:id="1378776235">
          <w:marLeft w:val="480"/>
          <w:marRight w:val="0"/>
          <w:marTop w:val="0"/>
          <w:marBottom w:val="0"/>
          <w:divBdr>
            <w:top w:val="none" w:sz="0" w:space="0" w:color="auto"/>
            <w:left w:val="none" w:sz="0" w:space="0" w:color="auto"/>
            <w:bottom w:val="none" w:sz="0" w:space="0" w:color="auto"/>
            <w:right w:val="none" w:sz="0" w:space="0" w:color="auto"/>
          </w:divBdr>
        </w:div>
        <w:div w:id="1955819365">
          <w:marLeft w:val="480"/>
          <w:marRight w:val="0"/>
          <w:marTop w:val="0"/>
          <w:marBottom w:val="0"/>
          <w:divBdr>
            <w:top w:val="none" w:sz="0" w:space="0" w:color="auto"/>
            <w:left w:val="none" w:sz="0" w:space="0" w:color="auto"/>
            <w:bottom w:val="none" w:sz="0" w:space="0" w:color="auto"/>
            <w:right w:val="none" w:sz="0" w:space="0" w:color="auto"/>
          </w:divBdr>
        </w:div>
        <w:div w:id="549541521">
          <w:marLeft w:val="480"/>
          <w:marRight w:val="0"/>
          <w:marTop w:val="0"/>
          <w:marBottom w:val="0"/>
          <w:divBdr>
            <w:top w:val="none" w:sz="0" w:space="0" w:color="auto"/>
            <w:left w:val="none" w:sz="0" w:space="0" w:color="auto"/>
            <w:bottom w:val="none" w:sz="0" w:space="0" w:color="auto"/>
            <w:right w:val="none" w:sz="0" w:space="0" w:color="auto"/>
          </w:divBdr>
        </w:div>
        <w:div w:id="733551792">
          <w:marLeft w:val="480"/>
          <w:marRight w:val="0"/>
          <w:marTop w:val="0"/>
          <w:marBottom w:val="0"/>
          <w:divBdr>
            <w:top w:val="none" w:sz="0" w:space="0" w:color="auto"/>
            <w:left w:val="none" w:sz="0" w:space="0" w:color="auto"/>
            <w:bottom w:val="none" w:sz="0" w:space="0" w:color="auto"/>
            <w:right w:val="none" w:sz="0" w:space="0" w:color="auto"/>
          </w:divBdr>
        </w:div>
        <w:div w:id="708606447">
          <w:marLeft w:val="480"/>
          <w:marRight w:val="0"/>
          <w:marTop w:val="0"/>
          <w:marBottom w:val="0"/>
          <w:divBdr>
            <w:top w:val="none" w:sz="0" w:space="0" w:color="auto"/>
            <w:left w:val="none" w:sz="0" w:space="0" w:color="auto"/>
            <w:bottom w:val="none" w:sz="0" w:space="0" w:color="auto"/>
            <w:right w:val="none" w:sz="0" w:space="0" w:color="auto"/>
          </w:divBdr>
        </w:div>
        <w:div w:id="2131781706">
          <w:marLeft w:val="480"/>
          <w:marRight w:val="0"/>
          <w:marTop w:val="0"/>
          <w:marBottom w:val="0"/>
          <w:divBdr>
            <w:top w:val="none" w:sz="0" w:space="0" w:color="auto"/>
            <w:left w:val="none" w:sz="0" w:space="0" w:color="auto"/>
            <w:bottom w:val="none" w:sz="0" w:space="0" w:color="auto"/>
            <w:right w:val="none" w:sz="0" w:space="0" w:color="auto"/>
          </w:divBdr>
        </w:div>
        <w:div w:id="327757392">
          <w:marLeft w:val="480"/>
          <w:marRight w:val="0"/>
          <w:marTop w:val="0"/>
          <w:marBottom w:val="0"/>
          <w:divBdr>
            <w:top w:val="none" w:sz="0" w:space="0" w:color="auto"/>
            <w:left w:val="none" w:sz="0" w:space="0" w:color="auto"/>
            <w:bottom w:val="none" w:sz="0" w:space="0" w:color="auto"/>
            <w:right w:val="none" w:sz="0" w:space="0" w:color="auto"/>
          </w:divBdr>
        </w:div>
        <w:div w:id="1341200383">
          <w:marLeft w:val="480"/>
          <w:marRight w:val="0"/>
          <w:marTop w:val="0"/>
          <w:marBottom w:val="0"/>
          <w:divBdr>
            <w:top w:val="none" w:sz="0" w:space="0" w:color="auto"/>
            <w:left w:val="none" w:sz="0" w:space="0" w:color="auto"/>
            <w:bottom w:val="none" w:sz="0" w:space="0" w:color="auto"/>
            <w:right w:val="none" w:sz="0" w:space="0" w:color="auto"/>
          </w:divBdr>
        </w:div>
        <w:div w:id="653024329">
          <w:marLeft w:val="480"/>
          <w:marRight w:val="0"/>
          <w:marTop w:val="0"/>
          <w:marBottom w:val="0"/>
          <w:divBdr>
            <w:top w:val="none" w:sz="0" w:space="0" w:color="auto"/>
            <w:left w:val="none" w:sz="0" w:space="0" w:color="auto"/>
            <w:bottom w:val="none" w:sz="0" w:space="0" w:color="auto"/>
            <w:right w:val="none" w:sz="0" w:space="0" w:color="auto"/>
          </w:divBdr>
        </w:div>
        <w:div w:id="1983266196">
          <w:marLeft w:val="480"/>
          <w:marRight w:val="0"/>
          <w:marTop w:val="0"/>
          <w:marBottom w:val="0"/>
          <w:divBdr>
            <w:top w:val="none" w:sz="0" w:space="0" w:color="auto"/>
            <w:left w:val="none" w:sz="0" w:space="0" w:color="auto"/>
            <w:bottom w:val="none" w:sz="0" w:space="0" w:color="auto"/>
            <w:right w:val="none" w:sz="0" w:space="0" w:color="auto"/>
          </w:divBdr>
        </w:div>
        <w:div w:id="1741292016">
          <w:marLeft w:val="480"/>
          <w:marRight w:val="0"/>
          <w:marTop w:val="0"/>
          <w:marBottom w:val="0"/>
          <w:divBdr>
            <w:top w:val="none" w:sz="0" w:space="0" w:color="auto"/>
            <w:left w:val="none" w:sz="0" w:space="0" w:color="auto"/>
            <w:bottom w:val="none" w:sz="0" w:space="0" w:color="auto"/>
            <w:right w:val="none" w:sz="0" w:space="0" w:color="auto"/>
          </w:divBdr>
        </w:div>
        <w:div w:id="1248884937">
          <w:marLeft w:val="480"/>
          <w:marRight w:val="0"/>
          <w:marTop w:val="0"/>
          <w:marBottom w:val="0"/>
          <w:divBdr>
            <w:top w:val="none" w:sz="0" w:space="0" w:color="auto"/>
            <w:left w:val="none" w:sz="0" w:space="0" w:color="auto"/>
            <w:bottom w:val="none" w:sz="0" w:space="0" w:color="auto"/>
            <w:right w:val="none" w:sz="0" w:space="0" w:color="auto"/>
          </w:divBdr>
        </w:div>
        <w:div w:id="1967660370">
          <w:marLeft w:val="480"/>
          <w:marRight w:val="0"/>
          <w:marTop w:val="0"/>
          <w:marBottom w:val="0"/>
          <w:divBdr>
            <w:top w:val="none" w:sz="0" w:space="0" w:color="auto"/>
            <w:left w:val="none" w:sz="0" w:space="0" w:color="auto"/>
            <w:bottom w:val="none" w:sz="0" w:space="0" w:color="auto"/>
            <w:right w:val="none" w:sz="0" w:space="0" w:color="auto"/>
          </w:divBdr>
        </w:div>
        <w:div w:id="1447965629">
          <w:marLeft w:val="480"/>
          <w:marRight w:val="0"/>
          <w:marTop w:val="0"/>
          <w:marBottom w:val="0"/>
          <w:divBdr>
            <w:top w:val="none" w:sz="0" w:space="0" w:color="auto"/>
            <w:left w:val="none" w:sz="0" w:space="0" w:color="auto"/>
            <w:bottom w:val="none" w:sz="0" w:space="0" w:color="auto"/>
            <w:right w:val="none" w:sz="0" w:space="0" w:color="auto"/>
          </w:divBdr>
        </w:div>
        <w:div w:id="1848131871">
          <w:marLeft w:val="480"/>
          <w:marRight w:val="0"/>
          <w:marTop w:val="0"/>
          <w:marBottom w:val="0"/>
          <w:divBdr>
            <w:top w:val="none" w:sz="0" w:space="0" w:color="auto"/>
            <w:left w:val="none" w:sz="0" w:space="0" w:color="auto"/>
            <w:bottom w:val="none" w:sz="0" w:space="0" w:color="auto"/>
            <w:right w:val="none" w:sz="0" w:space="0" w:color="auto"/>
          </w:divBdr>
        </w:div>
        <w:div w:id="1793400901">
          <w:marLeft w:val="480"/>
          <w:marRight w:val="0"/>
          <w:marTop w:val="0"/>
          <w:marBottom w:val="0"/>
          <w:divBdr>
            <w:top w:val="none" w:sz="0" w:space="0" w:color="auto"/>
            <w:left w:val="none" w:sz="0" w:space="0" w:color="auto"/>
            <w:bottom w:val="none" w:sz="0" w:space="0" w:color="auto"/>
            <w:right w:val="none" w:sz="0" w:space="0" w:color="auto"/>
          </w:divBdr>
        </w:div>
        <w:div w:id="31348100">
          <w:marLeft w:val="480"/>
          <w:marRight w:val="0"/>
          <w:marTop w:val="0"/>
          <w:marBottom w:val="0"/>
          <w:divBdr>
            <w:top w:val="none" w:sz="0" w:space="0" w:color="auto"/>
            <w:left w:val="none" w:sz="0" w:space="0" w:color="auto"/>
            <w:bottom w:val="none" w:sz="0" w:space="0" w:color="auto"/>
            <w:right w:val="none" w:sz="0" w:space="0" w:color="auto"/>
          </w:divBdr>
        </w:div>
        <w:div w:id="1068042366">
          <w:marLeft w:val="480"/>
          <w:marRight w:val="0"/>
          <w:marTop w:val="0"/>
          <w:marBottom w:val="0"/>
          <w:divBdr>
            <w:top w:val="none" w:sz="0" w:space="0" w:color="auto"/>
            <w:left w:val="none" w:sz="0" w:space="0" w:color="auto"/>
            <w:bottom w:val="none" w:sz="0" w:space="0" w:color="auto"/>
            <w:right w:val="none" w:sz="0" w:space="0" w:color="auto"/>
          </w:divBdr>
        </w:div>
        <w:div w:id="1390955905">
          <w:marLeft w:val="480"/>
          <w:marRight w:val="0"/>
          <w:marTop w:val="0"/>
          <w:marBottom w:val="0"/>
          <w:divBdr>
            <w:top w:val="none" w:sz="0" w:space="0" w:color="auto"/>
            <w:left w:val="none" w:sz="0" w:space="0" w:color="auto"/>
            <w:bottom w:val="none" w:sz="0" w:space="0" w:color="auto"/>
            <w:right w:val="none" w:sz="0" w:space="0" w:color="auto"/>
          </w:divBdr>
        </w:div>
        <w:div w:id="1760784293">
          <w:marLeft w:val="480"/>
          <w:marRight w:val="0"/>
          <w:marTop w:val="0"/>
          <w:marBottom w:val="0"/>
          <w:divBdr>
            <w:top w:val="none" w:sz="0" w:space="0" w:color="auto"/>
            <w:left w:val="none" w:sz="0" w:space="0" w:color="auto"/>
            <w:bottom w:val="none" w:sz="0" w:space="0" w:color="auto"/>
            <w:right w:val="none" w:sz="0" w:space="0" w:color="auto"/>
          </w:divBdr>
        </w:div>
        <w:div w:id="773868390">
          <w:marLeft w:val="480"/>
          <w:marRight w:val="0"/>
          <w:marTop w:val="0"/>
          <w:marBottom w:val="0"/>
          <w:divBdr>
            <w:top w:val="none" w:sz="0" w:space="0" w:color="auto"/>
            <w:left w:val="none" w:sz="0" w:space="0" w:color="auto"/>
            <w:bottom w:val="none" w:sz="0" w:space="0" w:color="auto"/>
            <w:right w:val="none" w:sz="0" w:space="0" w:color="auto"/>
          </w:divBdr>
        </w:div>
        <w:div w:id="636028001">
          <w:marLeft w:val="480"/>
          <w:marRight w:val="0"/>
          <w:marTop w:val="0"/>
          <w:marBottom w:val="0"/>
          <w:divBdr>
            <w:top w:val="none" w:sz="0" w:space="0" w:color="auto"/>
            <w:left w:val="none" w:sz="0" w:space="0" w:color="auto"/>
            <w:bottom w:val="none" w:sz="0" w:space="0" w:color="auto"/>
            <w:right w:val="none" w:sz="0" w:space="0" w:color="auto"/>
          </w:divBdr>
        </w:div>
        <w:div w:id="315844616">
          <w:marLeft w:val="480"/>
          <w:marRight w:val="0"/>
          <w:marTop w:val="0"/>
          <w:marBottom w:val="0"/>
          <w:divBdr>
            <w:top w:val="none" w:sz="0" w:space="0" w:color="auto"/>
            <w:left w:val="none" w:sz="0" w:space="0" w:color="auto"/>
            <w:bottom w:val="none" w:sz="0" w:space="0" w:color="auto"/>
            <w:right w:val="none" w:sz="0" w:space="0" w:color="auto"/>
          </w:divBdr>
        </w:div>
        <w:div w:id="703559067">
          <w:marLeft w:val="480"/>
          <w:marRight w:val="0"/>
          <w:marTop w:val="0"/>
          <w:marBottom w:val="0"/>
          <w:divBdr>
            <w:top w:val="none" w:sz="0" w:space="0" w:color="auto"/>
            <w:left w:val="none" w:sz="0" w:space="0" w:color="auto"/>
            <w:bottom w:val="none" w:sz="0" w:space="0" w:color="auto"/>
            <w:right w:val="none" w:sz="0" w:space="0" w:color="auto"/>
          </w:divBdr>
        </w:div>
        <w:div w:id="1992785896">
          <w:marLeft w:val="480"/>
          <w:marRight w:val="0"/>
          <w:marTop w:val="0"/>
          <w:marBottom w:val="0"/>
          <w:divBdr>
            <w:top w:val="none" w:sz="0" w:space="0" w:color="auto"/>
            <w:left w:val="none" w:sz="0" w:space="0" w:color="auto"/>
            <w:bottom w:val="none" w:sz="0" w:space="0" w:color="auto"/>
            <w:right w:val="none" w:sz="0" w:space="0" w:color="auto"/>
          </w:divBdr>
        </w:div>
        <w:div w:id="417412404">
          <w:marLeft w:val="480"/>
          <w:marRight w:val="0"/>
          <w:marTop w:val="0"/>
          <w:marBottom w:val="0"/>
          <w:divBdr>
            <w:top w:val="none" w:sz="0" w:space="0" w:color="auto"/>
            <w:left w:val="none" w:sz="0" w:space="0" w:color="auto"/>
            <w:bottom w:val="none" w:sz="0" w:space="0" w:color="auto"/>
            <w:right w:val="none" w:sz="0" w:space="0" w:color="auto"/>
          </w:divBdr>
        </w:div>
        <w:div w:id="820581545">
          <w:marLeft w:val="480"/>
          <w:marRight w:val="0"/>
          <w:marTop w:val="0"/>
          <w:marBottom w:val="0"/>
          <w:divBdr>
            <w:top w:val="none" w:sz="0" w:space="0" w:color="auto"/>
            <w:left w:val="none" w:sz="0" w:space="0" w:color="auto"/>
            <w:bottom w:val="none" w:sz="0" w:space="0" w:color="auto"/>
            <w:right w:val="none" w:sz="0" w:space="0" w:color="auto"/>
          </w:divBdr>
        </w:div>
        <w:div w:id="591934071">
          <w:marLeft w:val="480"/>
          <w:marRight w:val="0"/>
          <w:marTop w:val="0"/>
          <w:marBottom w:val="0"/>
          <w:divBdr>
            <w:top w:val="none" w:sz="0" w:space="0" w:color="auto"/>
            <w:left w:val="none" w:sz="0" w:space="0" w:color="auto"/>
            <w:bottom w:val="none" w:sz="0" w:space="0" w:color="auto"/>
            <w:right w:val="none" w:sz="0" w:space="0" w:color="auto"/>
          </w:divBdr>
        </w:div>
        <w:div w:id="312410592">
          <w:marLeft w:val="480"/>
          <w:marRight w:val="0"/>
          <w:marTop w:val="0"/>
          <w:marBottom w:val="0"/>
          <w:divBdr>
            <w:top w:val="none" w:sz="0" w:space="0" w:color="auto"/>
            <w:left w:val="none" w:sz="0" w:space="0" w:color="auto"/>
            <w:bottom w:val="none" w:sz="0" w:space="0" w:color="auto"/>
            <w:right w:val="none" w:sz="0" w:space="0" w:color="auto"/>
          </w:divBdr>
        </w:div>
        <w:div w:id="1988246872">
          <w:marLeft w:val="480"/>
          <w:marRight w:val="0"/>
          <w:marTop w:val="0"/>
          <w:marBottom w:val="0"/>
          <w:divBdr>
            <w:top w:val="none" w:sz="0" w:space="0" w:color="auto"/>
            <w:left w:val="none" w:sz="0" w:space="0" w:color="auto"/>
            <w:bottom w:val="none" w:sz="0" w:space="0" w:color="auto"/>
            <w:right w:val="none" w:sz="0" w:space="0" w:color="auto"/>
          </w:divBdr>
        </w:div>
        <w:div w:id="1750730123">
          <w:marLeft w:val="480"/>
          <w:marRight w:val="0"/>
          <w:marTop w:val="0"/>
          <w:marBottom w:val="0"/>
          <w:divBdr>
            <w:top w:val="none" w:sz="0" w:space="0" w:color="auto"/>
            <w:left w:val="none" w:sz="0" w:space="0" w:color="auto"/>
            <w:bottom w:val="none" w:sz="0" w:space="0" w:color="auto"/>
            <w:right w:val="none" w:sz="0" w:space="0" w:color="auto"/>
          </w:divBdr>
        </w:div>
        <w:div w:id="574779598">
          <w:marLeft w:val="480"/>
          <w:marRight w:val="0"/>
          <w:marTop w:val="0"/>
          <w:marBottom w:val="0"/>
          <w:divBdr>
            <w:top w:val="none" w:sz="0" w:space="0" w:color="auto"/>
            <w:left w:val="none" w:sz="0" w:space="0" w:color="auto"/>
            <w:bottom w:val="none" w:sz="0" w:space="0" w:color="auto"/>
            <w:right w:val="none" w:sz="0" w:space="0" w:color="auto"/>
          </w:divBdr>
        </w:div>
        <w:div w:id="967050748">
          <w:marLeft w:val="480"/>
          <w:marRight w:val="0"/>
          <w:marTop w:val="0"/>
          <w:marBottom w:val="0"/>
          <w:divBdr>
            <w:top w:val="none" w:sz="0" w:space="0" w:color="auto"/>
            <w:left w:val="none" w:sz="0" w:space="0" w:color="auto"/>
            <w:bottom w:val="none" w:sz="0" w:space="0" w:color="auto"/>
            <w:right w:val="none" w:sz="0" w:space="0" w:color="auto"/>
          </w:divBdr>
        </w:div>
        <w:div w:id="398552559">
          <w:marLeft w:val="480"/>
          <w:marRight w:val="0"/>
          <w:marTop w:val="0"/>
          <w:marBottom w:val="0"/>
          <w:divBdr>
            <w:top w:val="none" w:sz="0" w:space="0" w:color="auto"/>
            <w:left w:val="none" w:sz="0" w:space="0" w:color="auto"/>
            <w:bottom w:val="none" w:sz="0" w:space="0" w:color="auto"/>
            <w:right w:val="none" w:sz="0" w:space="0" w:color="auto"/>
          </w:divBdr>
        </w:div>
        <w:div w:id="39137471">
          <w:marLeft w:val="480"/>
          <w:marRight w:val="0"/>
          <w:marTop w:val="0"/>
          <w:marBottom w:val="0"/>
          <w:divBdr>
            <w:top w:val="none" w:sz="0" w:space="0" w:color="auto"/>
            <w:left w:val="none" w:sz="0" w:space="0" w:color="auto"/>
            <w:bottom w:val="none" w:sz="0" w:space="0" w:color="auto"/>
            <w:right w:val="none" w:sz="0" w:space="0" w:color="auto"/>
          </w:divBdr>
        </w:div>
        <w:div w:id="695498374">
          <w:marLeft w:val="480"/>
          <w:marRight w:val="0"/>
          <w:marTop w:val="0"/>
          <w:marBottom w:val="0"/>
          <w:divBdr>
            <w:top w:val="none" w:sz="0" w:space="0" w:color="auto"/>
            <w:left w:val="none" w:sz="0" w:space="0" w:color="auto"/>
            <w:bottom w:val="none" w:sz="0" w:space="0" w:color="auto"/>
            <w:right w:val="none" w:sz="0" w:space="0" w:color="auto"/>
          </w:divBdr>
        </w:div>
        <w:div w:id="625350602">
          <w:marLeft w:val="480"/>
          <w:marRight w:val="0"/>
          <w:marTop w:val="0"/>
          <w:marBottom w:val="0"/>
          <w:divBdr>
            <w:top w:val="none" w:sz="0" w:space="0" w:color="auto"/>
            <w:left w:val="none" w:sz="0" w:space="0" w:color="auto"/>
            <w:bottom w:val="none" w:sz="0" w:space="0" w:color="auto"/>
            <w:right w:val="none" w:sz="0" w:space="0" w:color="auto"/>
          </w:divBdr>
        </w:div>
        <w:div w:id="1090781957">
          <w:marLeft w:val="480"/>
          <w:marRight w:val="0"/>
          <w:marTop w:val="0"/>
          <w:marBottom w:val="0"/>
          <w:divBdr>
            <w:top w:val="none" w:sz="0" w:space="0" w:color="auto"/>
            <w:left w:val="none" w:sz="0" w:space="0" w:color="auto"/>
            <w:bottom w:val="none" w:sz="0" w:space="0" w:color="auto"/>
            <w:right w:val="none" w:sz="0" w:space="0" w:color="auto"/>
          </w:divBdr>
        </w:div>
        <w:div w:id="1789855079">
          <w:marLeft w:val="480"/>
          <w:marRight w:val="0"/>
          <w:marTop w:val="0"/>
          <w:marBottom w:val="0"/>
          <w:divBdr>
            <w:top w:val="none" w:sz="0" w:space="0" w:color="auto"/>
            <w:left w:val="none" w:sz="0" w:space="0" w:color="auto"/>
            <w:bottom w:val="none" w:sz="0" w:space="0" w:color="auto"/>
            <w:right w:val="none" w:sz="0" w:space="0" w:color="auto"/>
          </w:divBdr>
        </w:div>
        <w:div w:id="1044674320">
          <w:marLeft w:val="480"/>
          <w:marRight w:val="0"/>
          <w:marTop w:val="0"/>
          <w:marBottom w:val="0"/>
          <w:divBdr>
            <w:top w:val="none" w:sz="0" w:space="0" w:color="auto"/>
            <w:left w:val="none" w:sz="0" w:space="0" w:color="auto"/>
            <w:bottom w:val="none" w:sz="0" w:space="0" w:color="auto"/>
            <w:right w:val="none" w:sz="0" w:space="0" w:color="auto"/>
          </w:divBdr>
        </w:div>
        <w:div w:id="1310136963">
          <w:marLeft w:val="480"/>
          <w:marRight w:val="0"/>
          <w:marTop w:val="0"/>
          <w:marBottom w:val="0"/>
          <w:divBdr>
            <w:top w:val="none" w:sz="0" w:space="0" w:color="auto"/>
            <w:left w:val="none" w:sz="0" w:space="0" w:color="auto"/>
            <w:bottom w:val="none" w:sz="0" w:space="0" w:color="auto"/>
            <w:right w:val="none" w:sz="0" w:space="0" w:color="auto"/>
          </w:divBdr>
        </w:div>
        <w:div w:id="389840731">
          <w:marLeft w:val="480"/>
          <w:marRight w:val="0"/>
          <w:marTop w:val="0"/>
          <w:marBottom w:val="0"/>
          <w:divBdr>
            <w:top w:val="none" w:sz="0" w:space="0" w:color="auto"/>
            <w:left w:val="none" w:sz="0" w:space="0" w:color="auto"/>
            <w:bottom w:val="none" w:sz="0" w:space="0" w:color="auto"/>
            <w:right w:val="none" w:sz="0" w:space="0" w:color="auto"/>
          </w:divBdr>
        </w:div>
        <w:div w:id="1715427147">
          <w:marLeft w:val="480"/>
          <w:marRight w:val="0"/>
          <w:marTop w:val="0"/>
          <w:marBottom w:val="0"/>
          <w:divBdr>
            <w:top w:val="none" w:sz="0" w:space="0" w:color="auto"/>
            <w:left w:val="none" w:sz="0" w:space="0" w:color="auto"/>
            <w:bottom w:val="none" w:sz="0" w:space="0" w:color="auto"/>
            <w:right w:val="none" w:sz="0" w:space="0" w:color="auto"/>
          </w:divBdr>
        </w:div>
        <w:div w:id="1801459425">
          <w:marLeft w:val="480"/>
          <w:marRight w:val="0"/>
          <w:marTop w:val="0"/>
          <w:marBottom w:val="0"/>
          <w:divBdr>
            <w:top w:val="none" w:sz="0" w:space="0" w:color="auto"/>
            <w:left w:val="none" w:sz="0" w:space="0" w:color="auto"/>
            <w:bottom w:val="none" w:sz="0" w:space="0" w:color="auto"/>
            <w:right w:val="none" w:sz="0" w:space="0" w:color="auto"/>
          </w:divBdr>
        </w:div>
        <w:div w:id="1161696247">
          <w:marLeft w:val="480"/>
          <w:marRight w:val="0"/>
          <w:marTop w:val="0"/>
          <w:marBottom w:val="0"/>
          <w:divBdr>
            <w:top w:val="none" w:sz="0" w:space="0" w:color="auto"/>
            <w:left w:val="none" w:sz="0" w:space="0" w:color="auto"/>
            <w:bottom w:val="none" w:sz="0" w:space="0" w:color="auto"/>
            <w:right w:val="none" w:sz="0" w:space="0" w:color="auto"/>
          </w:divBdr>
        </w:div>
        <w:div w:id="1815021700">
          <w:marLeft w:val="480"/>
          <w:marRight w:val="0"/>
          <w:marTop w:val="0"/>
          <w:marBottom w:val="0"/>
          <w:divBdr>
            <w:top w:val="none" w:sz="0" w:space="0" w:color="auto"/>
            <w:left w:val="none" w:sz="0" w:space="0" w:color="auto"/>
            <w:bottom w:val="none" w:sz="0" w:space="0" w:color="auto"/>
            <w:right w:val="none" w:sz="0" w:space="0" w:color="auto"/>
          </w:divBdr>
        </w:div>
        <w:div w:id="668212686">
          <w:marLeft w:val="480"/>
          <w:marRight w:val="0"/>
          <w:marTop w:val="0"/>
          <w:marBottom w:val="0"/>
          <w:divBdr>
            <w:top w:val="none" w:sz="0" w:space="0" w:color="auto"/>
            <w:left w:val="none" w:sz="0" w:space="0" w:color="auto"/>
            <w:bottom w:val="none" w:sz="0" w:space="0" w:color="auto"/>
            <w:right w:val="none" w:sz="0" w:space="0" w:color="auto"/>
          </w:divBdr>
        </w:div>
        <w:div w:id="2104256609">
          <w:marLeft w:val="480"/>
          <w:marRight w:val="0"/>
          <w:marTop w:val="0"/>
          <w:marBottom w:val="0"/>
          <w:divBdr>
            <w:top w:val="none" w:sz="0" w:space="0" w:color="auto"/>
            <w:left w:val="none" w:sz="0" w:space="0" w:color="auto"/>
            <w:bottom w:val="none" w:sz="0" w:space="0" w:color="auto"/>
            <w:right w:val="none" w:sz="0" w:space="0" w:color="auto"/>
          </w:divBdr>
        </w:div>
        <w:div w:id="1907838632">
          <w:marLeft w:val="480"/>
          <w:marRight w:val="0"/>
          <w:marTop w:val="0"/>
          <w:marBottom w:val="0"/>
          <w:divBdr>
            <w:top w:val="none" w:sz="0" w:space="0" w:color="auto"/>
            <w:left w:val="none" w:sz="0" w:space="0" w:color="auto"/>
            <w:bottom w:val="none" w:sz="0" w:space="0" w:color="auto"/>
            <w:right w:val="none" w:sz="0" w:space="0" w:color="auto"/>
          </w:divBdr>
        </w:div>
        <w:div w:id="884492274">
          <w:marLeft w:val="480"/>
          <w:marRight w:val="0"/>
          <w:marTop w:val="0"/>
          <w:marBottom w:val="0"/>
          <w:divBdr>
            <w:top w:val="none" w:sz="0" w:space="0" w:color="auto"/>
            <w:left w:val="none" w:sz="0" w:space="0" w:color="auto"/>
            <w:bottom w:val="none" w:sz="0" w:space="0" w:color="auto"/>
            <w:right w:val="none" w:sz="0" w:space="0" w:color="auto"/>
          </w:divBdr>
        </w:div>
        <w:div w:id="567766314">
          <w:marLeft w:val="480"/>
          <w:marRight w:val="0"/>
          <w:marTop w:val="0"/>
          <w:marBottom w:val="0"/>
          <w:divBdr>
            <w:top w:val="none" w:sz="0" w:space="0" w:color="auto"/>
            <w:left w:val="none" w:sz="0" w:space="0" w:color="auto"/>
            <w:bottom w:val="none" w:sz="0" w:space="0" w:color="auto"/>
            <w:right w:val="none" w:sz="0" w:space="0" w:color="auto"/>
          </w:divBdr>
        </w:div>
        <w:div w:id="2057316523">
          <w:marLeft w:val="480"/>
          <w:marRight w:val="0"/>
          <w:marTop w:val="0"/>
          <w:marBottom w:val="0"/>
          <w:divBdr>
            <w:top w:val="none" w:sz="0" w:space="0" w:color="auto"/>
            <w:left w:val="none" w:sz="0" w:space="0" w:color="auto"/>
            <w:bottom w:val="none" w:sz="0" w:space="0" w:color="auto"/>
            <w:right w:val="none" w:sz="0" w:space="0" w:color="auto"/>
          </w:divBdr>
        </w:div>
        <w:div w:id="731192583">
          <w:marLeft w:val="480"/>
          <w:marRight w:val="0"/>
          <w:marTop w:val="0"/>
          <w:marBottom w:val="0"/>
          <w:divBdr>
            <w:top w:val="none" w:sz="0" w:space="0" w:color="auto"/>
            <w:left w:val="none" w:sz="0" w:space="0" w:color="auto"/>
            <w:bottom w:val="none" w:sz="0" w:space="0" w:color="auto"/>
            <w:right w:val="none" w:sz="0" w:space="0" w:color="auto"/>
          </w:divBdr>
        </w:div>
        <w:div w:id="480970952">
          <w:marLeft w:val="480"/>
          <w:marRight w:val="0"/>
          <w:marTop w:val="0"/>
          <w:marBottom w:val="0"/>
          <w:divBdr>
            <w:top w:val="none" w:sz="0" w:space="0" w:color="auto"/>
            <w:left w:val="none" w:sz="0" w:space="0" w:color="auto"/>
            <w:bottom w:val="none" w:sz="0" w:space="0" w:color="auto"/>
            <w:right w:val="none" w:sz="0" w:space="0" w:color="auto"/>
          </w:divBdr>
        </w:div>
        <w:div w:id="1691174500">
          <w:marLeft w:val="480"/>
          <w:marRight w:val="0"/>
          <w:marTop w:val="0"/>
          <w:marBottom w:val="0"/>
          <w:divBdr>
            <w:top w:val="none" w:sz="0" w:space="0" w:color="auto"/>
            <w:left w:val="none" w:sz="0" w:space="0" w:color="auto"/>
            <w:bottom w:val="none" w:sz="0" w:space="0" w:color="auto"/>
            <w:right w:val="none" w:sz="0" w:space="0" w:color="auto"/>
          </w:divBdr>
        </w:div>
        <w:div w:id="225803162">
          <w:marLeft w:val="480"/>
          <w:marRight w:val="0"/>
          <w:marTop w:val="0"/>
          <w:marBottom w:val="0"/>
          <w:divBdr>
            <w:top w:val="none" w:sz="0" w:space="0" w:color="auto"/>
            <w:left w:val="none" w:sz="0" w:space="0" w:color="auto"/>
            <w:bottom w:val="none" w:sz="0" w:space="0" w:color="auto"/>
            <w:right w:val="none" w:sz="0" w:space="0" w:color="auto"/>
          </w:divBdr>
        </w:div>
        <w:div w:id="1807157615">
          <w:marLeft w:val="480"/>
          <w:marRight w:val="0"/>
          <w:marTop w:val="0"/>
          <w:marBottom w:val="0"/>
          <w:divBdr>
            <w:top w:val="none" w:sz="0" w:space="0" w:color="auto"/>
            <w:left w:val="none" w:sz="0" w:space="0" w:color="auto"/>
            <w:bottom w:val="none" w:sz="0" w:space="0" w:color="auto"/>
            <w:right w:val="none" w:sz="0" w:space="0" w:color="auto"/>
          </w:divBdr>
        </w:div>
        <w:div w:id="1928149666">
          <w:marLeft w:val="480"/>
          <w:marRight w:val="0"/>
          <w:marTop w:val="0"/>
          <w:marBottom w:val="0"/>
          <w:divBdr>
            <w:top w:val="none" w:sz="0" w:space="0" w:color="auto"/>
            <w:left w:val="none" w:sz="0" w:space="0" w:color="auto"/>
            <w:bottom w:val="none" w:sz="0" w:space="0" w:color="auto"/>
            <w:right w:val="none" w:sz="0" w:space="0" w:color="auto"/>
          </w:divBdr>
        </w:div>
        <w:div w:id="1910965759">
          <w:marLeft w:val="480"/>
          <w:marRight w:val="0"/>
          <w:marTop w:val="0"/>
          <w:marBottom w:val="0"/>
          <w:divBdr>
            <w:top w:val="none" w:sz="0" w:space="0" w:color="auto"/>
            <w:left w:val="none" w:sz="0" w:space="0" w:color="auto"/>
            <w:bottom w:val="none" w:sz="0" w:space="0" w:color="auto"/>
            <w:right w:val="none" w:sz="0" w:space="0" w:color="auto"/>
          </w:divBdr>
        </w:div>
        <w:div w:id="222758821">
          <w:marLeft w:val="480"/>
          <w:marRight w:val="0"/>
          <w:marTop w:val="0"/>
          <w:marBottom w:val="0"/>
          <w:divBdr>
            <w:top w:val="none" w:sz="0" w:space="0" w:color="auto"/>
            <w:left w:val="none" w:sz="0" w:space="0" w:color="auto"/>
            <w:bottom w:val="none" w:sz="0" w:space="0" w:color="auto"/>
            <w:right w:val="none" w:sz="0" w:space="0" w:color="auto"/>
          </w:divBdr>
        </w:div>
        <w:div w:id="1502508549">
          <w:marLeft w:val="480"/>
          <w:marRight w:val="0"/>
          <w:marTop w:val="0"/>
          <w:marBottom w:val="0"/>
          <w:divBdr>
            <w:top w:val="none" w:sz="0" w:space="0" w:color="auto"/>
            <w:left w:val="none" w:sz="0" w:space="0" w:color="auto"/>
            <w:bottom w:val="none" w:sz="0" w:space="0" w:color="auto"/>
            <w:right w:val="none" w:sz="0" w:space="0" w:color="auto"/>
          </w:divBdr>
        </w:div>
        <w:div w:id="1434400315">
          <w:marLeft w:val="480"/>
          <w:marRight w:val="0"/>
          <w:marTop w:val="0"/>
          <w:marBottom w:val="0"/>
          <w:divBdr>
            <w:top w:val="none" w:sz="0" w:space="0" w:color="auto"/>
            <w:left w:val="none" w:sz="0" w:space="0" w:color="auto"/>
            <w:bottom w:val="none" w:sz="0" w:space="0" w:color="auto"/>
            <w:right w:val="none" w:sz="0" w:space="0" w:color="auto"/>
          </w:divBdr>
        </w:div>
        <w:div w:id="142704157">
          <w:marLeft w:val="480"/>
          <w:marRight w:val="0"/>
          <w:marTop w:val="0"/>
          <w:marBottom w:val="0"/>
          <w:divBdr>
            <w:top w:val="none" w:sz="0" w:space="0" w:color="auto"/>
            <w:left w:val="none" w:sz="0" w:space="0" w:color="auto"/>
            <w:bottom w:val="none" w:sz="0" w:space="0" w:color="auto"/>
            <w:right w:val="none" w:sz="0" w:space="0" w:color="auto"/>
          </w:divBdr>
        </w:div>
        <w:div w:id="1273510981">
          <w:marLeft w:val="480"/>
          <w:marRight w:val="0"/>
          <w:marTop w:val="0"/>
          <w:marBottom w:val="0"/>
          <w:divBdr>
            <w:top w:val="none" w:sz="0" w:space="0" w:color="auto"/>
            <w:left w:val="none" w:sz="0" w:space="0" w:color="auto"/>
            <w:bottom w:val="none" w:sz="0" w:space="0" w:color="auto"/>
            <w:right w:val="none" w:sz="0" w:space="0" w:color="auto"/>
          </w:divBdr>
        </w:div>
        <w:div w:id="702944297">
          <w:marLeft w:val="480"/>
          <w:marRight w:val="0"/>
          <w:marTop w:val="0"/>
          <w:marBottom w:val="0"/>
          <w:divBdr>
            <w:top w:val="none" w:sz="0" w:space="0" w:color="auto"/>
            <w:left w:val="none" w:sz="0" w:space="0" w:color="auto"/>
            <w:bottom w:val="none" w:sz="0" w:space="0" w:color="auto"/>
            <w:right w:val="none" w:sz="0" w:space="0" w:color="auto"/>
          </w:divBdr>
        </w:div>
        <w:div w:id="37170314">
          <w:marLeft w:val="480"/>
          <w:marRight w:val="0"/>
          <w:marTop w:val="0"/>
          <w:marBottom w:val="0"/>
          <w:divBdr>
            <w:top w:val="none" w:sz="0" w:space="0" w:color="auto"/>
            <w:left w:val="none" w:sz="0" w:space="0" w:color="auto"/>
            <w:bottom w:val="none" w:sz="0" w:space="0" w:color="auto"/>
            <w:right w:val="none" w:sz="0" w:space="0" w:color="auto"/>
          </w:divBdr>
        </w:div>
        <w:div w:id="971597230">
          <w:marLeft w:val="480"/>
          <w:marRight w:val="0"/>
          <w:marTop w:val="0"/>
          <w:marBottom w:val="0"/>
          <w:divBdr>
            <w:top w:val="none" w:sz="0" w:space="0" w:color="auto"/>
            <w:left w:val="none" w:sz="0" w:space="0" w:color="auto"/>
            <w:bottom w:val="none" w:sz="0" w:space="0" w:color="auto"/>
            <w:right w:val="none" w:sz="0" w:space="0" w:color="auto"/>
          </w:divBdr>
        </w:div>
        <w:div w:id="1833908948">
          <w:marLeft w:val="480"/>
          <w:marRight w:val="0"/>
          <w:marTop w:val="0"/>
          <w:marBottom w:val="0"/>
          <w:divBdr>
            <w:top w:val="none" w:sz="0" w:space="0" w:color="auto"/>
            <w:left w:val="none" w:sz="0" w:space="0" w:color="auto"/>
            <w:bottom w:val="none" w:sz="0" w:space="0" w:color="auto"/>
            <w:right w:val="none" w:sz="0" w:space="0" w:color="auto"/>
          </w:divBdr>
        </w:div>
        <w:div w:id="1926986037">
          <w:marLeft w:val="480"/>
          <w:marRight w:val="0"/>
          <w:marTop w:val="0"/>
          <w:marBottom w:val="0"/>
          <w:divBdr>
            <w:top w:val="none" w:sz="0" w:space="0" w:color="auto"/>
            <w:left w:val="none" w:sz="0" w:space="0" w:color="auto"/>
            <w:bottom w:val="none" w:sz="0" w:space="0" w:color="auto"/>
            <w:right w:val="none" w:sz="0" w:space="0" w:color="auto"/>
          </w:divBdr>
        </w:div>
        <w:div w:id="282689318">
          <w:marLeft w:val="480"/>
          <w:marRight w:val="0"/>
          <w:marTop w:val="0"/>
          <w:marBottom w:val="0"/>
          <w:divBdr>
            <w:top w:val="none" w:sz="0" w:space="0" w:color="auto"/>
            <w:left w:val="none" w:sz="0" w:space="0" w:color="auto"/>
            <w:bottom w:val="none" w:sz="0" w:space="0" w:color="auto"/>
            <w:right w:val="none" w:sz="0" w:space="0" w:color="auto"/>
          </w:divBdr>
        </w:div>
        <w:div w:id="334655032">
          <w:marLeft w:val="480"/>
          <w:marRight w:val="0"/>
          <w:marTop w:val="0"/>
          <w:marBottom w:val="0"/>
          <w:divBdr>
            <w:top w:val="none" w:sz="0" w:space="0" w:color="auto"/>
            <w:left w:val="none" w:sz="0" w:space="0" w:color="auto"/>
            <w:bottom w:val="none" w:sz="0" w:space="0" w:color="auto"/>
            <w:right w:val="none" w:sz="0" w:space="0" w:color="auto"/>
          </w:divBdr>
        </w:div>
        <w:div w:id="2102069567">
          <w:marLeft w:val="480"/>
          <w:marRight w:val="0"/>
          <w:marTop w:val="0"/>
          <w:marBottom w:val="0"/>
          <w:divBdr>
            <w:top w:val="none" w:sz="0" w:space="0" w:color="auto"/>
            <w:left w:val="none" w:sz="0" w:space="0" w:color="auto"/>
            <w:bottom w:val="none" w:sz="0" w:space="0" w:color="auto"/>
            <w:right w:val="none" w:sz="0" w:space="0" w:color="auto"/>
          </w:divBdr>
        </w:div>
        <w:div w:id="1382482457">
          <w:marLeft w:val="480"/>
          <w:marRight w:val="0"/>
          <w:marTop w:val="0"/>
          <w:marBottom w:val="0"/>
          <w:divBdr>
            <w:top w:val="none" w:sz="0" w:space="0" w:color="auto"/>
            <w:left w:val="none" w:sz="0" w:space="0" w:color="auto"/>
            <w:bottom w:val="none" w:sz="0" w:space="0" w:color="auto"/>
            <w:right w:val="none" w:sz="0" w:space="0" w:color="auto"/>
          </w:divBdr>
        </w:div>
        <w:div w:id="55713304">
          <w:marLeft w:val="480"/>
          <w:marRight w:val="0"/>
          <w:marTop w:val="0"/>
          <w:marBottom w:val="0"/>
          <w:divBdr>
            <w:top w:val="none" w:sz="0" w:space="0" w:color="auto"/>
            <w:left w:val="none" w:sz="0" w:space="0" w:color="auto"/>
            <w:bottom w:val="none" w:sz="0" w:space="0" w:color="auto"/>
            <w:right w:val="none" w:sz="0" w:space="0" w:color="auto"/>
          </w:divBdr>
        </w:div>
        <w:div w:id="275062987">
          <w:marLeft w:val="480"/>
          <w:marRight w:val="0"/>
          <w:marTop w:val="0"/>
          <w:marBottom w:val="0"/>
          <w:divBdr>
            <w:top w:val="none" w:sz="0" w:space="0" w:color="auto"/>
            <w:left w:val="none" w:sz="0" w:space="0" w:color="auto"/>
            <w:bottom w:val="none" w:sz="0" w:space="0" w:color="auto"/>
            <w:right w:val="none" w:sz="0" w:space="0" w:color="auto"/>
          </w:divBdr>
        </w:div>
        <w:div w:id="226034279">
          <w:marLeft w:val="480"/>
          <w:marRight w:val="0"/>
          <w:marTop w:val="0"/>
          <w:marBottom w:val="0"/>
          <w:divBdr>
            <w:top w:val="none" w:sz="0" w:space="0" w:color="auto"/>
            <w:left w:val="none" w:sz="0" w:space="0" w:color="auto"/>
            <w:bottom w:val="none" w:sz="0" w:space="0" w:color="auto"/>
            <w:right w:val="none" w:sz="0" w:space="0" w:color="auto"/>
          </w:divBdr>
        </w:div>
        <w:div w:id="864172976">
          <w:marLeft w:val="480"/>
          <w:marRight w:val="0"/>
          <w:marTop w:val="0"/>
          <w:marBottom w:val="0"/>
          <w:divBdr>
            <w:top w:val="none" w:sz="0" w:space="0" w:color="auto"/>
            <w:left w:val="none" w:sz="0" w:space="0" w:color="auto"/>
            <w:bottom w:val="none" w:sz="0" w:space="0" w:color="auto"/>
            <w:right w:val="none" w:sz="0" w:space="0" w:color="auto"/>
          </w:divBdr>
        </w:div>
        <w:div w:id="1869100814">
          <w:marLeft w:val="480"/>
          <w:marRight w:val="0"/>
          <w:marTop w:val="0"/>
          <w:marBottom w:val="0"/>
          <w:divBdr>
            <w:top w:val="none" w:sz="0" w:space="0" w:color="auto"/>
            <w:left w:val="none" w:sz="0" w:space="0" w:color="auto"/>
            <w:bottom w:val="none" w:sz="0" w:space="0" w:color="auto"/>
            <w:right w:val="none" w:sz="0" w:space="0" w:color="auto"/>
          </w:divBdr>
        </w:div>
        <w:div w:id="1017847860">
          <w:marLeft w:val="480"/>
          <w:marRight w:val="0"/>
          <w:marTop w:val="0"/>
          <w:marBottom w:val="0"/>
          <w:divBdr>
            <w:top w:val="none" w:sz="0" w:space="0" w:color="auto"/>
            <w:left w:val="none" w:sz="0" w:space="0" w:color="auto"/>
            <w:bottom w:val="none" w:sz="0" w:space="0" w:color="auto"/>
            <w:right w:val="none" w:sz="0" w:space="0" w:color="auto"/>
          </w:divBdr>
        </w:div>
        <w:div w:id="1853907126">
          <w:marLeft w:val="480"/>
          <w:marRight w:val="0"/>
          <w:marTop w:val="0"/>
          <w:marBottom w:val="0"/>
          <w:divBdr>
            <w:top w:val="none" w:sz="0" w:space="0" w:color="auto"/>
            <w:left w:val="none" w:sz="0" w:space="0" w:color="auto"/>
            <w:bottom w:val="none" w:sz="0" w:space="0" w:color="auto"/>
            <w:right w:val="none" w:sz="0" w:space="0" w:color="auto"/>
          </w:divBdr>
        </w:div>
        <w:div w:id="1298490698">
          <w:marLeft w:val="480"/>
          <w:marRight w:val="0"/>
          <w:marTop w:val="0"/>
          <w:marBottom w:val="0"/>
          <w:divBdr>
            <w:top w:val="none" w:sz="0" w:space="0" w:color="auto"/>
            <w:left w:val="none" w:sz="0" w:space="0" w:color="auto"/>
            <w:bottom w:val="none" w:sz="0" w:space="0" w:color="auto"/>
            <w:right w:val="none" w:sz="0" w:space="0" w:color="auto"/>
          </w:divBdr>
        </w:div>
        <w:div w:id="1919292512">
          <w:marLeft w:val="480"/>
          <w:marRight w:val="0"/>
          <w:marTop w:val="0"/>
          <w:marBottom w:val="0"/>
          <w:divBdr>
            <w:top w:val="none" w:sz="0" w:space="0" w:color="auto"/>
            <w:left w:val="none" w:sz="0" w:space="0" w:color="auto"/>
            <w:bottom w:val="none" w:sz="0" w:space="0" w:color="auto"/>
            <w:right w:val="none" w:sz="0" w:space="0" w:color="auto"/>
          </w:divBdr>
        </w:div>
        <w:div w:id="614364285">
          <w:marLeft w:val="480"/>
          <w:marRight w:val="0"/>
          <w:marTop w:val="0"/>
          <w:marBottom w:val="0"/>
          <w:divBdr>
            <w:top w:val="none" w:sz="0" w:space="0" w:color="auto"/>
            <w:left w:val="none" w:sz="0" w:space="0" w:color="auto"/>
            <w:bottom w:val="none" w:sz="0" w:space="0" w:color="auto"/>
            <w:right w:val="none" w:sz="0" w:space="0" w:color="auto"/>
          </w:divBdr>
        </w:div>
        <w:div w:id="180049260">
          <w:marLeft w:val="480"/>
          <w:marRight w:val="0"/>
          <w:marTop w:val="0"/>
          <w:marBottom w:val="0"/>
          <w:divBdr>
            <w:top w:val="none" w:sz="0" w:space="0" w:color="auto"/>
            <w:left w:val="none" w:sz="0" w:space="0" w:color="auto"/>
            <w:bottom w:val="none" w:sz="0" w:space="0" w:color="auto"/>
            <w:right w:val="none" w:sz="0" w:space="0" w:color="auto"/>
          </w:divBdr>
        </w:div>
        <w:div w:id="1056394310">
          <w:marLeft w:val="480"/>
          <w:marRight w:val="0"/>
          <w:marTop w:val="0"/>
          <w:marBottom w:val="0"/>
          <w:divBdr>
            <w:top w:val="none" w:sz="0" w:space="0" w:color="auto"/>
            <w:left w:val="none" w:sz="0" w:space="0" w:color="auto"/>
            <w:bottom w:val="none" w:sz="0" w:space="0" w:color="auto"/>
            <w:right w:val="none" w:sz="0" w:space="0" w:color="auto"/>
          </w:divBdr>
        </w:div>
        <w:div w:id="813985523">
          <w:marLeft w:val="480"/>
          <w:marRight w:val="0"/>
          <w:marTop w:val="0"/>
          <w:marBottom w:val="0"/>
          <w:divBdr>
            <w:top w:val="none" w:sz="0" w:space="0" w:color="auto"/>
            <w:left w:val="none" w:sz="0" w:space="0" w:color="auto"/>
            <w:bottom w:val="none" w:sz="0" w:space="0" w:color="auto"/>
            <w:right w:val="none" w:sz="0" w:space="0" w:color="auto"/>
          </w:divBdr>
        </w:div>
        <w:div w:id="317921806">
          <w:marLeft w:val="480"/>
          <w:marRight w:val="0"/>
          <w:marTop w:val="0"/>
          <w:marBottom w:val="0"/>
          <w:divBdr>
            <w:top w:val="none" w:sz="0" w:space="0" w:color="auto"/>
            <w:left w:val="none" w:sz="0" w:space="0" w:color="auto"/>
            <w:bottom w:val="none" w:sz="0" w:space="0" w:color="auto"/>
            <w:right w:val="none" w:sz="0" w:space="0" w:color="auto"/>
          </w:divBdr>
        </w:div>
        <w:div w:id="743799379">
          <w:marLeft w:val="480"/>
          <w:marRight w:val="0"/>
          <w:marTop w:val="0"/>
          <w:marBottom w:val="0"/>
          <w:divBdr>
            <w:top w:val="none" w:sz="0" w:space="0" w:color="auto"/>
            <w:left w:val="none" w:sz="0" w:space="0" w:color="auto"/>
            <w:bottom w:val="none" w:sz="0" w:space="0" w:color="auto"/>
            <w:right w:val="none" w:sz="0" w:space="0" w:color="auto"/>
          </w:divBdr>
        </w:div>
        <w:div w:id="1777211848">
          <w:marLeft w:val="480"/>
          <w:marRight w:val="0"/>
          <w:marTop w:val="0"/>
          <w:marBottom w:val="0"/>
          <w:divBdr>
            <w:top w:val="none" w:sz="0" w:space="0" w:color="auto"/>
            <w:left w:val="none" w:sz="0" w:space="0" w:color="auto"/>
            <w:bottom w:val="none" w:sz="0" w:space="0" w:color="auto"/>
            <w:right w:val="none" w:sz="0" w:space="0" w:color="auto"/>
          </w:divBdr>
        </w:div>
        <w:div w:id="566108335">
          <w:marLeft w:val="480"/>
          <w:marRight w:val="0"/>
          <w:marTop w:val="0"/>
          <w:marBottom w:val="0"/>
          <w:divBdr>
            <w:top w:val="none" w:sz="0" w:space="0" w:color="auto"/>
            <w:left w:val="none" w:sz="0" w:space="0" w:color="auto"/>
            <w:bottom w:val="none" w:sz="0" w:space="0" w:color="auto"/>
            <w:right w:val="none" w:sz="0" w:space="0" w:color="auto"/>
          </w:divBdr>
        </w:div>
      </w:divsChild>
    </w:div>
    <w:div w:id="1788307519">
      <w:bodyDiv w:val="1"/>
      <w:marLeft w:val="0"/>
      <w:marRight w:val="0"/>
      <w:marTop w:val="0"/>
      <w:marBottom w:val="0"/>
      <w:divBdr>
        <w:top w:val="none" w:sz="0" w:space="0" w:color="auto"/>
        <w:left w:val="none" w:sz="0" w:space="0" w:color="auto"/>
        <w:bottom w:val="none" w:sz="0" w:space="0" w:color="auto"/>
        <w:right w:val="none" w:sz="0" w:space="0" w:color="auto"/>
      </w:divBdr>
      <w:divsChild>
        <w:div w:id="24329053">
          <w:marLeft w:val="0"/>
          <w:marRight w:val="0"/>
          <w:marTop w:val="0"/>
          <w:marBottom w:val="0"/>
          <w:divBdr>
            <w:top w:val="none" w:sz="0" w:space="0" w:color="auto"/>
            <w:left w:val="none" w:sz="0" w:space="0" w:color="auto"/>
            <w:bottom w:val="none" w:sz="0" w:space="0" w:color="auto"/>
            <w:right w:val="none" w:sz="0" w:space="0" w:color="auto"/>
          </w:divBdr>
          <w:divsChild>
            <w:div w:id="184248941">
              <w:marLeft w:val="0"/>
              <w:marRight w:val="0"/>
              <w:marTop w:val="0"/>
              <w:marBottom w:val="0"/>
              <w:divBdr>
                <w:top w:val="none" w:sz="0" w:space="0" w:color="auto"/>
                <w:left w:val="none" w:sz="0" w:space="0" w:color="auto"/>
                <w:bottom w:val="none" w:sz="0" w:space="0" w:color="auto"/>
                <w:right w:val="none" w:sz="0" w:space="0" w:color="auto"/>
              </w:divBdr>
              <w:divsChild>
                <w:div w:id="321548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936076">
      <w:bodyDiv w:val="1"/>
      <w:marLeft w:val="0"/>
      <w:marRight w:val="0"/>
      <w:marTop w:val="0"/>
      <w:marBottom w:val="0"/>
      <w:divBdr>
        <w:top w:val="none" w:sz="0" w:space="0" w:color="auto"/>
        <w:left w:val="none" w:sz="0" w:space="0" w:color="auto"/>
        <w:bottom w:val="none" w:sz="0" w:space="0" w:color="auto"/>
        <w:right w:val="none" w:sz="0" w:space="0" w:color="auto"/>
      </w:divBdr>
      <w:divsChild>
        <w:div w:id="1837303791">
          <w:marLeft w:val="0"/>
          <w:marRight w:val="0"/>
          <w:marTop w:val="0"/>
          <w:marBottom w:val="0"/>
          <w:divBdr>
            <w:top w:val="none" w:sz="0" w:space="0" w:color="auto"/>
            <w:left w:val="none" w:sz="0" w:space="0" w:color="auto"/>
            <w:bottom w:val="none" w:sz="0" w:space="0" w:color="auto"/>
            <w:right w:val="none" w:sz="0" w:space="0" w:color="auto"/>
          </w:divBdr>
          <w:divsChild>
            <w:div w:id="322973222">
              <w:marLeft w:val="0"/>
              <w:marRight w:val="0"/>
              <w:marTop w:val="0"/>
              <w:marBottom w:val="0"/>
              <w:divBdr>
                <w:top w:val="none" w:sz="0" w:space="0" w:color="auto"/>
                <w:left w:val="none" w:sz="0" w:space="0" w:color="auto"/>
                <w:bottom w:val="none" w:sz="0" w:space="0" w:color="auto"/>
                <w:right w:val="none" w:sz="0" w:space="0" w:color="auto"/>
              </w:divBdr>
              <w:divsChild>
                <w:div w:id="8311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877805">
      <w:bodyDiv w:val="1"/>
      <w:marLeft w:val="0"/>
      <w:marRight w:val="0"/>
      <w:marTop w:val="0"/>
      <w:marBottom w:val="0"/>
      <w:divBdr>
        <w:top w:val="none" w:sz="0" w:space="0" w:color="auto"/>
        <w:left w:val="none" w:sz="0" w:space="0" w:color="auto"/>
        <w:bottom w:val="none" w:sz="0" w:space="0" w:color="auto"/>
        <w:right w:val="none" w:sz="0" w:space="0" w:color="auto"/>
      </w:divBdr>
      <w:divsChild>
        <w:div w:id="536624395">
          <w:marLeft w:val="0"/>
          <w:marRight w:val="0"/>
          <w:marTop w:val="0"/>
          <w:marBottom w:val="0"/>
          <w:divBdr>
            <w:top w:val="none" w:sz="0" w:space="0" w:color="auto"/>
            <w:left w:val="none" w:sz="0" w:space="0" w:color="auto"/>
            <w:bottom w:val="none" w:sz="0" w:space="0" w:color="auto"/>
            <w:right w:val="none" w:sz="0" w:space="0" w:color="auto"/>
          </w:divBdr>
          <w:divsChild>
            <w:div w:id="2091653459">
              <w:marLeft w:val="0"/>
              <w:marRight w:val="0"/>
              <w:marTop w:val="0"/>
              <w:marBottom w:val="0"/>
              <w:divBdr>
                <w:top w:val="none" w:sz="0" w:space="0" w:color="auto"/>
                <w:left w:val="none" w:sz="0" w:space="0" w:color="auto"/>
                <w:bottom w:val="none" w:sz="0" w:space="0" w:color="auto"/>
                <w:right w:val="none" w:sz="0" w:space="0" w:color="auto"/>
              </w:divBdr>
              <w:divsChild>
                <w:div w:id="109250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497410">
      <w:bodyDiv w:val="1"/>
      <w:marLeft w:val="0"/>
      <w:marRight w:val="0"/>
      <w:marTop w:val="0"/>
      <w:marBottom w:val="0"/>
      <w:divBdr>
        <w:top w:val="none" w:sz="0" w:space="0" w:color="auto"/>
        <w:left w:val="none" w:sz="0" w:space="0" w:color="auto"/>
        <w:bottom w:val="none" w:sz="0" w:space="0" w:color="auto"/>
        <w:right w:val="none" w:sz="0" w:space="0" w:color="auto"/>
      </w:divBdr>
      <w:divsChild>
        <w:div w:id="1741753888">
          <w:marLeft w:val="0"/>
          <w:marRight w:val="0"/>
          <w:marTop w:val="0"/>
          <w:marBottom w:val="0"/>
          <w:divBdr>
            <w:top w:val="none" w:sz="0" w:space="0" w:color="auto"/>
            <w:left w:val="none" w:sz="0" w:space="0" w:color="auto"/>
            <w:bottom w:val="none" w:sz="0" w:space="0" w:color="auto"/>
            <w:right w:val="none" w:sz="0" w:space="0" w:color="auto"/>
          </w:divBdr>
          <w:divsChild>
            <w:div w:id="1023361822">
              <w:marLeft w:val="0"/>
              <w:marRight w:val="0"/>
              <w:marTop w:val="0"/>
              <w:marBottom w:val="0"/>
              <w:divBdr>
                <w:top w:val="none" w:sz="0" w:space="0" w:color="auto"/>
                <w:left w:val="none" w:sz="0" w:space="0" w:color="auto"/>
                <w:bottom w:val="none" w:sz="0" w:space="0" w:color="auto"/>
                <w:right w:val="none" w:sz="0" w:space="0" w:color="auto"/>
              </w:divBdr>
              <w:divsChild>
                <w:div w:id="210464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1545">
      <w:bodyDiv w:val="1"/>
      <w:marLeft w:val="0"/>
      <w:marRight w:val="0"/>
      <w:marTop w:val="0"/>
      <w:marBottom w:val="0"/>
      <w:divBdr>
        <w:top w:val="none" w:sz="0" w:space="0" w:color="auto"/>
        <w:left w:val="none" w:sz="0" w:space="0" w:color="auto"/>
        <w:bottom w:val="none" w:sz="0" w:space="0" w:color="auto"/>
        <w:right w:val="none" w:sz="0" w:space="0" w:color="auto"/>
      </w:divBdr>
      <w:divsChild>
        <w:div w:id="744453969">
          <w:marLeft w:val="480"/>
          <w:marRight w:val="0"/>
          <w:marTop w:val="0"/>
          <w:marBottom w:val="0"/>
          <w:divBdr>
            <w:top w:val="none" w:sz="0" w:space="0" w:color="auto"/>
            <w:left w:val="none" w:sz="0" w:space="0" w:color="auto"/>
            <w:bottom w:val="none" w:sz="0" w:space="0" w:color="auto"/>
            <w:right w:val="none" w:sz="0" w:space="0" w:color="auto"/>
          </w:divBdr>
        </w:div>
        <w:div w:id="38745975">
          <w:marLeft w:val="480"/>
          <w:marRight w:val="0"/>
          <w:marTop w:val="0"/>
          <w:marBottom w:val="0"/>
          <w:divBdr>
            <w:top w:val="none" w:sz="0" w:space="0" w:color="auto"/>
            <w:left w:val="none" w:sz="0" w:space="0" w:color="auto"/>
            <w:bottom w:val="none" w:sz="0" w:space="0" w:color="auto"/>
            <w:right w:val="none" w:sz="0" w:space="0" w:color="auto"/>
          </w:divBdr>
        </w:div>
        <w:div w:id="1710182505">
          <w:marLeft w:val="480"/>
          <w:marRight w:val="0"/>
          <w:marTop w:val="0"/>
          <w:marBottom w:val="0"/>
          <w:divBdr>
            <w:top w:val="none" w:sz="0" w:space="0" w:color="auto"/>
            <w:left w:val="none" w:sz="0" w:space="0" w:color="auto"/>
            <w:bottom w:val="none" w:sz="0" w:space="0" w:color="auto"/>
            <w:right w:val="none" w:sz="0" w:space="0" w:color="auto"/>
          </w:divBdr>
        </w:div>
        <w:div w:id="1503933739">
          <w:marLeft w:val="480"/>
          <w:marRight w:val="0"/>
          <w:marTop w:val="0"/>
          <w:marBottom w:val="0"/>
          <w:divBdr>
            <w:top w:val="none" w:sz="0" w:space="0" w:color="auto"/>
            <w:left w:val="none" w:sz="0" w:space="0" w:color="auto"/>
            <w:bottom w:val="none" w:sz="0" w:space="0" w:color="auto"/>
            <w:right w:val="none" w:sz="0" w:space="0" w:color="auto"/>
          </w:divBdr>
        </w:div>
        <w:div w:id="1198734463">
          <w:marLeft w:val="480"/>
          <w:marRight w:val="0"/>
          <w:marTop w:val="0"/>
          <w:marBottom w:val="0"/>
          <w:divBdr>
            <w:top w:val="none" w:sz="0" w:space="0" w:color="auto"/>
            <w:left w:val="none" w:sz="0" w:space="0" w:color="auto"/>
            <w:bottom w:val="none" w:sz="0" w:space="0" w:color="auto"/>
            <w:right w:val="none" w:sz="0" w:space="0" w:color="auto"/>
          </w:divBdr>
        </w:div>
        <w:div w:id="1816214276">
          <w:marLeft w:val="480"/>
          <w:marRight w:val="0"/>
          <w:marTop w:val="0"/>
          <w:marBottom w:val="0"/>
          <w:divBdr>
            <w:top w:val="none" w:sz="0" w:space="0" w:color="auto"/>
            <w:left w:val="none" w:sz="0" w:space="0" w:color="auto"/>
            <w:bottom w:val="none" w:sz="0" w:space="0" w:color="auto"/>
            <w:right w:val="none" w:sz="0" w:space="0" w:color="auto"/>
          </w:divBdr>
        </w:div>
        <w:div w:id="505479854">
          <w:marLeft w:val="480"/>
          <w:marRight w:val="0"/>
          <w:marTop w:val="0"/>
          <w:marBottom w:val="0"/>
          <w:divBdr>
            <w:top w:val="none" w:sz="0" w:space="0" w:color="auto"/>
            <w:left w:val="none" w:sz="0" w:space="0" w:color="auto"/>
            <w:bottom w:val="none" w:sz="0" w:space="0" w:color="auto"/>
            <w:right w:val="none" w:sz="0" w:space="0" w:color="auto"/>
          </w:divBdr>
        </w:div>
        <w:div w:id="1349405308">
          <w:marLeft w:val="480"/>
          <w:marRight w:val="0"/>
          <w:marTop w:val="0"/>
          <w:marBottom w:val="0"/>
          <w:divBdr>
            <w:top w:val="none" w:sz="0" w:space="0" w:color="auto"/>
            <w:left w:val="none" w:sz="0" w:space="0" w:color="auto"/>
            <w:bottom w:val="none" w:sz="0" w:space="0" w:color="auto"/>
            <w:right w:val="none" w:sz="0" w:space="0" w:color="auto"/>
          </w:divBdr>
        </w:div>
        <w:div w:id="666787664">
          <w:marLeft w:val="480"/>
          <w:marRight w:val="0"/>
          <w:marTop w:val="0"/>
          <w:marBottom w:val="0"/>
          <w:divBdr>
            <w:top w:val="none" w:sz="0" w:space="0" w:color="auto"/>
            <w:left w:val="none" w:sz="0" w:space="0" w:color="auto"/>
            <w:bottom w:val="none" w:sz="0" w:space="0" w:color="auto"/>
            <w:right w:val="none" w:sz="0" w:space="0" w:color="auto"/>
          </w:divBdr>
        </w:div>
        <w:div w:id="485362210">
          <w:marLeft w:val="480"/>
          <w:marRight w:val="0"/>
          <w:marTop w:val="0"/>
          <w:marBottom w:val="0"/>
          <w:divBdr>
            <w:top w:val="none" w:sz="0" w:space="0" w:color="auto"/>
            <w:left w:val="none" w:sz="0" w:space="0" w:color="auto"/>
            <w:bottom w:val="none" w:sz="0" w:space="0" w:color="auto"/>
            <w:right w:val="none" w:sz="0" w:space="0" w:color="auto"/>
          </w:divBdr>
        </w:div>
        <w:div w:id="977346514">
          <w:marLeft w:val="480"/>
          <w:marRight w:val="0"/>
          <w:marTop w:val="0"/>
          <w:marBottom w:val="0"/>
          <w:divBdr>
            <w:top w:val="none" w:sz="0" w:space="0" w:color="auto"/>
            <w:left w:val="none" w:sz="0" w:space="0" w:color="auto"/>
            <w:bottom w:val="none" w:sz="0" w:space="0" w:color="auto"/>
            <w:right w:val="none" w:sz="0" w:space="0" w:color="auto"/>
          </w:divBdr>
        </w:div>
        <w:div w:id="1457336495">
          <w:marLeft w:val="480"/>
          <w:marRight w:val="0"/>
          <w:marTop w:val="0"/>
          <w:marBottom w:val="0"/>
          <w:divBdr>
            <w:top w:val="none" w:sz="0" w:space="0" w:color="auto"/>
            <w:left w:val="none" w:sz="0" w:space="0" w:color="auto"/>
            <w:bottom w:val="none" w:sz="0" w:space="0" w:color="auto"/>
            <w:right w:val="none" w:sz="0" w:space="0" w:color="auto"/>
          </w:divBdr>
        </w:div>
        <w:div w:id="909580921">
          <w:marLeft w:val="480"/>
          <w:marRight w:val="0"/>
          <w:marTop w:val="0"/>
          <w:marBottom w:val="0"/>
          <w:divBdr>
            <w:top w:val="none" w:sz="0" w:space="0" w:color="auto"/>
            <w:left w:val="none" w:sz="0" w:space="0" w:color="auto"/>
            <w:bottom w:val="none" w:sz="0" w:space="0" w:color="auto"/>
            <w:right w:val="none" w:sz="0" w:space="0" w:color="auto"/>
          </w:divBdr>
        </w:div>
        <w:div w:id="685713480">
          <w:marLeft w:val="480"/>
          <w:marRight w:val="0"/>
          <w:marTop w:val="0"/>
          <w:marBottom w:val="0"/>
          <w:divBdr>
            <w:top w:val="none" w:sz="0" w:space="0" w:color="auto"/>
            <w:left w:val="none" w:sz="0" w:space="0" w:color="auto"/>
            <w:bottom w:val="none" w:sz="0" w:space="0" w:color="auto"/>
            <w:right w:val="none" w:sz="0" w:space="0" w:color="auto"/>
          </w:divBdr>
        </w:div>
        <w:div w:id="1411853150">
          <w:marLeft w:val="480"/>
          <w:marRight w:val="0"/>
          <w:marTop w:val="0"/>
          <w:marBottom w:val="0"/>
          <w:divBdr>
            <w:top w:val="none" w:sz="0" w:space="0" w:color="auto"/>
            <w:left w:val="none" w:sz="0" w:space="0" w:color="auto"/>
            <w:bottom w:val="none" w:sz="0" w:space="0" w:color="auto"/>
            <w:right w:val="none" w:sz="0" w:space="0" w:color="auto"/>
          </w:divBdr>
        </w:div>
        <w:div w:id="1297639579">
          <w:marLeft w:val="480"/>
          <w:marRight w:val="0"/>
          <w:marTop w:val="0"/>
          <w:marBottom w:val="0"/>
          <w:divBdr>
            <w:top w:val="none" w:sz="0" w:space="0" w:color="auto"/>
            <w:left w:val="none" w:sz="0" w:space="0" w:color="auto"/>
            <w:bottom w:val="none" w:sz="0" w:space="0" w:color="auto"/>
            <w:right w:val="none" w:sz="0" w:space="0" w:color="auto"/>
          </w:divBdr>
        </w:div>
        <w:div w:id="842862495">
          <w:marLeft w:val="480"/>
          <w:marRight w:val="0"/>
          <w:marTop w:val="0"/>
          <w:marBottom w:val="0"/>
          <w:divBdr>
            <w:top w:val="none" w:sz="0" w:space="0" w:color="auto"/>
            <w:left w:val="none" w:sz="0" w:space="0" w:color="auto"/>
            <w:bottom w:val="none" w:sz="0" w:space="0" w:color="auto"/>
            <w:right w:val="none" w:sz="0" w:space="0" w:color="auto"/>
          </w:divBdr>
        </w:div>
        <w:div w:id="1682663255">
          <w:marLeft w:val="480"/>
          <w:marRight w:val="0"/>
          <w:marTop w:val="0"/>
          <w:marBottom w:val="0"/>
          <w:divBdr>
            <w:top w:val="none" w:sz="0" w:space="0" w:color="auto"/>
            <w:left w:val="none" w:sz="0" w:space="0" w:color="auto"/>
            <w:bottom w:val="none" w:sz="0" w:space="0" w:color="auto"/>
            <w:right w:val="none" w:sz="0" w:space="0" w:color="auto"/>
          </w:divBdr>
        </w:div>
        <w:div w:id="471413153">
          <w:marLeft w:val="480"/>
          <w:marRight w:val="0"/>
          <w:marTop w:val="0"/>
          <w:marBottom w:val="0"/>
          <w:divBdr>
            <w:top w:val="none" w:sz="0" w:space="0" w:color="auto"/>
            <w:left w:val="none" w:sz="0" w:space="0" w:color="auto"/>
            <w:bottom w:val="none" w:sz="0" w:space="0" w:color="auto"/>
            <w:right w:val="none" w:sz="0" w:space="0" w:color="auto"/>
          </w:divBdr>
        </w:div>
        <w:div w:id="1959800671">
          <w:marLeft w:val="480"/>
          <w:marRight w:val="0"/>
          <w:marTop w:val="0"/>
          <w:marBottom w:val="0"/>
          <w:divBdr>
            <w:top w:val="none" w:sz="0" w:space="0" w:color="auto"/>
            <w:left w:val="none" w:sz="0" w:space="0" w:color="auto"/>
            <w:bottom w:val="none" w:sz="0" w:space="0" w:color="auto"/>
            <w:right w:val="none" w:sz="0" w:space="0" w:color="auto"/>
          </w:divBdr>
        </w:div>
        <w:div w:id="1575894272">
          <w:marLeft w:val="480"/>
          <w:marRight w:val="0"/>
          <w:marTop w:val="0"/>
          <w:marBottom w:val="0"/>
          <w:divBdr>
            <w:top w:val="none" w:sz="0" w:space="0" w:color="auto"/>
            <w:left w:val="none" w:sz="0" w:space="0" w:color="auto"/>
            <w:bottom w:val="none" w:sz="0" w:space="0" w:color="auto"/>
            <w:right w:val="none" w:sz="0" w:space="0" w:color="auto"/>
          </w:divBdr>
        </w:div>
        <w:div w:id="1071001773">
          <w:marLeft w:val="480"/>
          <w:marRight w:val="0"/>
          <w:marTop w:val="0"/>
          <w:marBottom w:val="0"/>
          <w:divBdr>
            <w:top w:val="none" w:sz="0" w:space="0" w:color="auto"/>
            <w:left w:val="none" w:sz="0" w:space="0" w:color="auto"/>
            <w:bottom w:val="none" w:sz="0" w:space="0" w:color="auto"/>
            <w:right w:val="none" w:sz="0" w:space="0" w:color="auto"/>
          </w:divBdr>
        </w:div>
        <w:div w:id="1839271653">
          <w:marLeft w:val="480"/>
          <w:marRight w:val="0"/>
          <w:marTop w:val="0"/>
          <w:marBottom w:val="0"/>
          <w:divBdr>
            <w:top w:val="none" w:sz="0" w:space="0" w:color="auto"/>
            <w:left w:val="none" w:sz="0" w:space="0" w:color="auto"/>
            <w:bottom w:val="none" w:sz="0" w:space="0" w:color="auto"/>
            <w:right w:val="none" w:sz="0" w:space="0" w:color="auto"/>
          </w:divBdr>
        </w:div>
        <w:div w:id="1946378618">
          <w:marLeft w:val="480"/>
          <w:marRight w:val="0"/>
          <w:marTop w:val="0"/>
          <w:marBottom w:val="0"/>
          <w:divBdr>
            <w:top w:val="none" w:sz="0" w:space="0" w:color="auto"/>
            <w:left w:val="none" w:sz="0" w:space="0" w:color="auto"/>
            <w:bottom w:val="none" w:sz="0" w:space="0" w:color="auto"/>
            <w:right w:val="none" w:sz="0" w:space="0" w:color="auto"/>
          </w:divBdr>
        </w:div>
        <w:div w:id="565065587">
          <w:marLeft w:val="480"/>
          <w:marRight w:val="0"/>
          <w:marTop w:val="0"/>
          <w:marBottom w:val="0"/>
          <w:divBdr>
            <w:top w:val="none" w:sz="0" w:space="0" w:color="auto"/>
            <w:left w:val="none" w:sz="0" w:space="0" w:color="auto"/>
            <w:bottom w:val="none" w:sz="0" w:space="0" w:color="auto"/>
            <w:right w:val="none" w:sz="0" w:space="0" w:color="auto"/>
          </w:divBdr>
        </w:div>
        <w:div w:id="1601985062">
          <w:marLeft w:val="480"/>
          <w:marRight w:val="0"/>
          <w:marTop w:val="0"/>
          <w:marBottom w:val="0"/>
          <w:divBdr>
            <w:top w:val="none" w:sz="0" w:space="0" w:color="auto"/>
            <w:left w:val="none" w:sz="0" w:space="0" w:color="auto"/>
            <w:bottom w:val="none" w:sz="0" w:space="0" w:color="auto"/>
            <w:right w:val="none" w:sz="0" w:space="0" w:color="auto"/>
          </w:divBdr>
        </w:div>
        <w:div w:id="2145154543">
          <w:marLeft w:val="480"/>
          <w:marRight w:val="0"/>
          <w:marTop w:val="0"/>
          <w:marBottom w:val="0"/>
          <w:divBdr>
            <w:top w:val="none" w:sz="0" w:space="0" w:color="auto"/>
            <w:left w:val="none" w:sz="0" w:space="0" w:color="auto"/>
            <w:bottom w:val="none" w:sz="0" w:space="0" w:color="auto"/>
            <w:right w:val="none" w:sz="0" w:space="0" w:color="auto"/>
          </w:divBdr>
        </w:div>
        <w:div w:id="1925917508">
          <w:marLeft w:val="480"/>
          <w:marRight w:val="0"/>
          <w:marTop w:val="0"/>
          <w:marBottom w:val="0"/>
          <w:divBdr>
            <w:top w:val="none" w:sz="0" w:space="0" w:color="auto"/>
            <w:left w:val="none" w:sz="0" w:space="0" w:color="auto"/>
            <w:bottom w:val="none" w:sz="0" w:space="0" w:color="auto"/>
            <w:right w:val="none" w:sz="0" w:space="0" w:color="auto"/>
          </w:divBdr>
        </w:div>
        <w:div w:id="1694263616">
          <w:marLeft w:val="480"/>
          <w:marRight w:val="0"/>
          <w:marTop w:val="0"/>
          <w:marBottom w:val="0"/>
          <w:divBdr>
            <w:top w:val="none" w:sz="0" w:space="0" w:color="auto"/>
            <w:left w:val="none" w:sz="0" w:space="0" w:color="auto"/>
            <w:bottom w:val="none" w:sz="0" w:space="0" w:color="auto"/>
            <w:right w:val="none" w:sz="0" w:space="0" w:color="auto"/>
          </w:divBdr>
        </w:div>
        <w:div w:id="1592738199">
          <w:marLeft w:val="480"/>
          <w:marRight w:val="0"/>
          <w:marTop w:val="0"/>
          <w:marBottom w:val="0"/>
          <w:divBdr>
            <w:top w:val="none" w:sz="0" w:space="0" w:color="auto"/>
            <w:left w:val="none" w:sz="0" w:space="0" w:color="auto"/>
            <w:bottom w:val="none" w:sz="0" w:space="0" w:color="auto"/>
            <w:right w:val="none" w:sz="0" w:space="0" w:color="auto"/>
          </w:divBdr>
        </w:div>
        <w:div w:id="1730493011">
          <w:marLeft w:val="480"/>
          <w:marRight w:val="0"/>
          <w:marTop w:val="0"/>
          <w:marBottom w:val="0"/>
          <w:divBdr>
            <w:top w:val="none" w:sz="0" w:space="0" w:color="auto"/>
            <w:left w:val="none" w:sz="0" w:space="0" w:color="auto"/>
            <w:bottom w:val="none" w:sz="0" w:space="0" w:color="auto"/>
            <w:right w:val="none" w:sz="0" w:space="0" w:color="auto"/>
          </w:divBdr>
        </w:div>
        <w:div w:id="343753413">
          <w:marLeft w:val="480"/>
          <w:marRight w:val="0"/>
          <w:marTop w:val="0"/>
          <w:marBottom w:val="0"/>
          <w:divBdr>
            <w:top w:val="none" w:sz="0" w:space="0" w:color="auto"/>
            <w:left w:val="none" w:sz="0" w:space="0" w:color="auto"/>
            <w:bottom w:val="none" w:sz="0" w:space="0" w:color="auto"/>
            <w:right w:val="none" w:sz="0" w:space="0" w:color="auto"/>
          </w:divBdr>
        </w:div>
        <w:div w:id="765002186">
          <w:marLeft w:val="480"/>
          <w:marRight w:val="0"/>
          <w:marTop w:val="0"/>
          <w:marBottom w:val="0"/>
          <w:divBdr>
            <w:top w:val="none" w:sz="0" w:space="0" w:color="auto"/>
            <w:left w:val="none" w:sz="0" w:space="0" w:color="auto"/>
            <w:bottom w:val="none" w:sz="0" w:space="0" w:color="auto"/>
            <w:right w:val="none" w:sz="0" w:space="0" w:color="auto"/>
          </w:divBdr>
        </w:div>
        <w:div w:id="583342356">
          <w:marLeft w:val="480"/>
          <w:marRight w:val="0"/>
          <w:marTop w:val="0"/>
          <w:marBottom w:val="0"/>
          <w:divBdr>
            <w:top w:val="none" w:sz="0" w:space="0" w:color="auto"/>
            <w:left w:val="none" w:sz="0" w:space="0" w:color="auto"/>
            <w:bottom w:val="none" w:sz="0" w:space="0" w:color="auto"/>
            <w:right w:val="none" w:sz="0" w:space="0" w:color="auto"/>
          </w:divBdr>
        </w:div>
        <w:div w:id="398984389">
          <w:marLeft w:val="480"/>
          <w:marRight w:val="0"/>
          <w:marTop w:val="0"/>
          <w:marBottom w:val="0"/>
          <w:divBdr>
            <w:top w:val="none" w:sz="0" w:space="0" w:color="auto"/>
            <w:left w:val="none" w:sz="0" w:space="0" w:color="auto"/>
            <w:bottom w:val="none" w:sz="0" w:space="0" w:color="auto"/>
            <w:right w:val="none" w:sz="0" w:space="0" w:color="auto"/>
          </w:divBdr>
        </w:div>
        <w:div w:id="99422424">
          <w:marLeft w:val="480"/>
          <w:marRight w:val="0"/>
          <w:marTop w:val="0"/>
          <w:marBottom w:val="0"/>
          <w:divBdr>
            <w:top w:val="none" w:sz="0" w:space="0" w:color="auto"/>
            <w:left w:val="none" w:sz="0" w:space="0" w:color="auto"/>
            <w:bottom w:val="none" w:sz="0" w:space="0" w:color="auto"/>
            <w:right w:val="none" w:sz="0" w:space="0" w:color="auto"/>
          </w:divBdr>
        </w:div>
        <w:div w:id="741297252">
          <w:marLeft w:val="480"/>
          <w:marRight w:val="0"/>
          <w:marTop w:val="0"/>
          <w:marBottom w:val="0"/>
          <w:divBdr>
            <w:top w:val="none" w:sz="0" w:space="0" w:color="auto"/>
            <w:left w:val="none" w:sz="0" w:space="0" w:color="auto"/>
            <w:bottom w:val="none" w:sz="0" w:space="0" w:color="auto"/>
            <w:right w:val="none" w:sz="0" w:space="0" w:color="auto"/>
          </w:divBdr>
        </w:div>
        <w:div w:id="1062143713">
          <w:marLeft w:val="480"/>
          <w:marRight w:val="0"/>
          <w:marTop w:val="0"/>
          <w:marBottom w:val="0"/>
          <w:divBdr>
            <w:top w:val="none" w:sz="0" w:space="0" w:color="auto"/>
            <w:left w:val="none" w:sz="0" w:space="0" w:color="auto"/>
            <w:bottom w:val="none" w:sz="0" w:space="0" w:color="auto"/>
            <w:right w:val="none" w:sz="0" w:space="0" w:color="auto"/>
          </w:divBdr>
        </w:div>
        <w:div w:id="1705596055">
          <w:marLeft w:val="480"/>
          <w:marRight w:val="0"/>
          <w:marTop w:val="0"/>
          <w:marBottom w:val="0"/>
          <w:divBdr>
            <w:top w:val="none" w:sz="0" w:space="0" w:color="auto"/>
            <w:left w:val="none" w:sz="0" w:space="0" w:color="auto"/>
            <w:bottom w:val="none" w:sz="0" w:space="0" w:color="auto"/>
            <w:right w:val="none" w:sz="0" w:space="0" w:color="auto"/>
          </w:divBdr>
        </w:div>
        <w:div w:id="1158575037">
          <w:marLeft w:val="480"/>
          <w:marRight w:val="0"/>
          <w:marTop w:val="0"/>
          <w:marBottom w:val="0"/>
          <w:divBdr>
            <w:top w:val="none" w:sz="0" w:space="0" w:color="auto"/>
            <w:left w:val="none" w:sz="0" w:space="0" w:color="auto"/>
            <w:bottom w:val="none" w:sz="0" w:space="0" w:color="auto"/>
            <w:right w:val="none" w:sz="0" w:space="0" w:color="auto"/>
          </w:divBdr>
        </w:div>
        <w:div w:id="1064136876">
          <w:marLeft w:val="480"/>
          <w:marRight w:val="0"/>
          <w:marTop w:val="0"/>
          <w:marBottom w:val="0"/>
          <w:divBdr>
            <w:top w:val="none" w:sz="0" w:space="0" w:color="auto"/>
            <w:left w:val="none" w:sz="0" w:space="0" w:color="auto"/>
            <w:bottom w:val="none" w:sz="0" w:space="0" w:color="auto"/>
            <w:right w:val="none" w:sz="0" w:space="0" w:color="auto"/>
          </w:divBdr>
        </w:div>
        <w:div w:id="472406111">
          <w:marLeft w:val="480"/>
          <w:marRight w:val="0"/>
          <w:marTop w:val="0"/>
          <w:marBottom w:val="0"/>
          <w:divBdr>
            <w:top w:val="none" w:sz="0" w:space="0" w:color="auto"/>
            <w:left w:val="none" w:sz="0" w:space="0" w:color="auto"/>
            <w:bottom w:val="none" w:sz="0" w:space="0" w:color="auto"/>
            <w:right w:val="none" w:sz="0" w:space="0" w:color="auto"/>
          </w:divBdr>
        </w:div>
        <w:div w:id="1277713183">
          <w:marLeft w:val="480"/>
          <w:marRight w:val="0"/>
          <w:marTop w:val="0"/>
          <w:marBottom w:val="0"/>
          <w:divBdr>
            <w:top w:val="none" w:sz="0" w:space="0" w:color="auto"/>
            <w:left w:val="none" w:sz="0" w:space="0" w:color="auto"/>
            <w:bottom w:val="none" w:sz="0" w:space="0" w:color="auto"/>
            <w:right w:val="none" w:sz="0" w:space="0" w:color="auto"/>
          </w:divBdr>
        </w:div>
        <w:div w:id="1244950365">
          <w:marLeft w:val="480"/>
          <w:marRight w:val="0"/>
          <w:marTop w:val="0"/>
          <w:marBottom w:val="0"/>
          <w:divBdr>
            <w:top w:val="none" w:sz="0" w:space="0" w:color="auto"/>
            <w:left w:val="none" w:sz="0" w:space="0" w:color="auto"/>
            <w:bottom w:val="none" w:sz="0" w:space="0" w:color="auto"/>
            <w:right w:val="none" w:sz="0" w:space="0" w:color="auto"/>
          </w:divBdr>
        </w:div>
        <w:div w:id="1616792294">
          <w:marLeft w:val="480"/>
          <w:marRight w:val="0"/>
          <w:marTop w:val="0"/>
          <w:marBottom w:val="0"/>
          <w:divBdr>
            <w:top w:val="none" w:sz="0" w:space="0" w:color="auto"/>
            <w:left w:val="none" w:sz="0" w:space="0" w:color="auto"/>
            <w:bottom w:val="none" w:sz="0" w:space="0" w:color="auto"/>
            <w:right w:val="none" w:sz="0" w:space="0" w:color="auto"/>
          </w:divBdr>
        </w:div>
        <w:div w:id="1922136660">
          <w:marLeft w:val="480"/>
          <w:marRight w:val="0"/>
          <w:marTop w:val="0"/>
          <w:marBottom w:val="0"/>
          <w:divBdr>
            <w:top w:val="none" w:sz="0" w:space="0" w:color="auto"/>
            <w:left w:val="none" w:sz="0" w:space="0" w:color="auto"/>
            <w:bottom w:val="none" w:sz="0" w:space="0" w:color="auto"/>
            <w:right w:val="none" w:sz="0" w:space="0" w:color="auto"/>
          </w:divBdr>
        </w:div>
        <w:div w:id="105465688">
          <w:marLeft w:val="480"/>
          <w:marRight w:val="0"/>
          <w:marTop w:val="0"/>
          <w:marBottom w:val="0"/>
          <w:divBdr>
            <w:top w:val="none" w:sz="0" w:space="0" w:color="auto"/>
            <w:left w:val="none" w:sz="0" w:space="0" w:color="auto"/>
            <w:bottom w:val="none" w:sz="0" w:space="0" w:color="auto"/>
            <w:right w:val="none" w:sz="0" w:space="0" w:color="auto"/>
          </w:divBdr>
        </w:div>
        <w:div w:id="659432807">
          <w:marLeft w:val="480"/>
          <w:marRight w:val="0"/>
          <w:marTop w:val="0"/>
          <w:marBottom w:val="0"/>
          <w:divBdr>
            <w:top w:val="none" w:sz="0" w:space="0" w:color="auto"/>
            <w:left w:val="none" w:sz="0" w:space="0" w:color="auto"/>
            <w:bottom w:val="none" w:sz="0" w:space="0" w:color="auto"/>
            <w:right w:val="none" w:sz="0" w:space="0" w:color="auto"/>
          </w:divBdr>
        </w:div>
        <w:div w:id="1970553698">
          <w:marLeft w:val="480"/>
          <w:marRight w:val="0"/>
          <w:marTop w:val="0"/>
          <w:marBottom w:val="0"/>
          <w:divBdr>
            <w:top w:val="none" w:sz="0" w:space="0" w:color="auto"/>
            <w:left w:val="none" w:sz="0" w:space="0" w:color="auto"/>
            <w:bottom w:val="none" w:sz="0" w:space="0" w:color="auto"/>
            <w:right w:val="none" w:sz="0" w:space="0" w:color="auto"/>
          </w:divBdr>
        </w:div>
        <w:div w:id="666054052">
          <w:marLeft w:val="480"/>
          <w:marRight w:val="0"/>
          <w:marTop w:val="0"/>
          <w:marBottom w:val="0"/>
          <w:divBdr>
            <w:top w:val="none" w:sz="0" w:space="0" w:color="auto"/>
            <w:left w:val="none" w:sz="0" w:space="0" w:color="auto"/>
            <w:bottom w:val="none" w:sz="0" w:space="0" w:color="auto"/>
            <w:right w:val="none" w:sz="0" w:space="0" w:color="auto"/>
          </w:divBdr>
        </w:div>
        <w:div w:id="190384772">
          <w:marLeft w:val="480"/>
          <w:marRight w:val="0"/>
          <w:marTop w:val="0"/>
          <w:marBottom w:val="0"/>
          <w:divBdr>
            <w:top w:val="none" w:sz="0" w:space="0" w:color="auto"/>
            <w:left w:val="none" w:sz="0" w:space="0" w:color="auto"/>
            <w:bottom w:val="none" w:sz="0" w:space="0" w:color="auto"/>
            <w:right w:val="none" w:sz="0" w:space="0" w:color="auto"/>
          </w:divBdr>
        </w:div>
        <w:div w:id="1774207350">
          <w:marLeft w:val="480"/>
          <w:marRight w:val="0"/>
          <w:marTop w:val="0"/>
          <w:marBottom w:val="0"/>
          <w:divBdr>
            <w:top w:val="none" w:sz="0" w:space="0" w:color="auto"/>
            <w:left w:val="none" w:sz="0" w:space="0" w:color="auto"/>
            <w:bottom w:val="none" w:sz="0" w:space="0" w:color="auto"/>
            <w:right w:val="none" w:sz="0" w:space="0" w:color="auto"/>
          </w:divBdr>
        </w:div>
        <w:div w:id="1693217093">
          <w:marLeft w:val="480"/>
          <w:marRight w:val="0"/>
          <w:marTop w:val="0"/>
          <w:marBottom w:val="0"/>
          <w:divBdr>
            <w:top w:val="none" w:sz="0" w:space="0" w:color="auto"/>
            <w:left w:val="none" w:sz="0" w:space="0" w:color="auto"/>
            <w:bottom w:val="none" w:sz="0" w:space="0" w:color="auto"/>
            <w:right w:val="none" w:sz="0" w:space="0" w:color="auto"/>
          </w:divBdr>
        </w:div>
        <w:div w:id="278024727">
          <w:marLeft w:val="480"/>
          <w:marRight w:val="0"/>
          <w:marTop w:val="0"/>
          <w:marBottom w:val="0"/>
          <w:divBdr>
            <w:top w:val="none" w:sz="0" w:space="0" w:color="auto"/>
            <w:left w:val="none" w:sz="0" w:space="0" w:color="auto"/>
            <w:bottom w:val="none" w:sz="0" w:space="0" w:color="auto"/>
            <w:right w:val="none" w:sz="0" w:space="0" w:color="auto"/>
          </w:divBdr>
        </w:div>
        <w:div w:id="1367371796">
          <w:marLeft w:val="480"/>
          <w:marRight w:val="0"/>
          <w:marTop w:val="0"/>
          <w:marBottom w:val="0"/>
          <w:divBdr>
            <w:top w:val="none" w:sz="0" w:space="0" w:color="auto"/>
            <w:left w:val="none" w:sz="0" w:space="0" w:color="auto"/>
            <w:bottom w:val="none" w:sz="0" w:space="0" w:color="auto"/>
            <w:right w:val="none" w:sz="0" w:space="0" w:color="auto"/>
          </w:divBdr>
        </w:div>
        <w:div w:id="1314066231">
          <w:marLeft w:val="480"/>
          <w:marRight w:val="0"/>
          <w:marTop w:val="0"/>
          <w:marBottom w:val="0"/>
          <w:divBdr>
            <w:top w:val="none" w:sz="0" w:space="0" w:color="auto"/>
            <w:left w:val="none" w:sz="0" w:space="0" w:color="auto"/>
            <w:bottom w:val="none" w:sz="0" w:space="0" w:color="auto"/>
            <w:right w:val="none" w:sz="0" w:space="0" w:color="auto"/>
          </w:divBdr>
        </w:div>
        <w:div w:id="1144658830">
          <w:marLeft w:val="480"/>
          <w:marRight w:val="0"/>
          <w:marTop w:val="0"/>
          <w:marBottom w:val="0"/>
          <w:divBdr>
            <w:top w:val="none" w:sz="0" w:space="0" w:color="auto"/>
            <w:left w:val="none" w:sz="0" w:space="0" w:color="auto"/>
            <w:bottom w:val="none" w:sz="0" w:space="0" w:color="auto"/>
            <w:right w:val="none" w:sz="0" w:space="0" w:color="auto"/>
          </w:divBdr>
        </w:div>
        <w:div w:id="699018220">
          <w:marLeft w:val="480"/>
          <w:marRight w:val="0"/>
          <w:marTop w:val="0"/>
          <w:marBottom w:val="0"/>
          <w:divBdr>
            <w:top w:val="none" w:sz="0" w:space="0" w:color="auto"/>
            <w:left w:val="none" w:sz="0" w:space="0" w:color="auto"/>
            <w:bottom w:val="none" w:sz="0" w:space="0" w:color="auto"/>
            <w:right w:val="none" w:sz="0" w:space="0" w:color="auto"/>
          </w:divBdr>
        </w:div>
        <w:div w:id="231476537">
          <w:marLeft w:val="480"/>
          <w:marRight w:val="0"/>
          <w:marTop w:val="0"/>
          <w:marBottom w:val="0"/>
          <w:divBdr>
            <w:top w:val="none" w:sz="0" w:space="0" w:color="auto"/>
            <w:left w:val="none" w:sz="0" w:space="0" w:color="auto"/>
            <w:bottom w:val="none" w:sz="0" w:space="0" w:color="auto"/>
            <w:right w:val="none" w:sz="0" w:space="0" w:color="auto"/>
          </w:divBdr>
        </w:div>
        <w:div w:id="1332636311">
          <w:marLeft w:val="480"/>
          <w:marRight w:val="0"/>
          <w:marTop w:val="0"/>
          <w:marBottom w:val="0"/>
          <w:divBdr>
            <w:top w:val="none" w:sz="0" w:space="0" w:color="auto"/>
            <w:left w:val="none" w:sz="0" w:space="0" w:color="auto"/>
            <w:bottom w:val="none" w:sz="0" w:space="0" w:color="auto"/>
            <w:right w:val="none" w:sz="0" w:space="0" w:color="auto"/>
          </w:divBdr>
        </w:div>
        <w:div w:id="1088619291">
          <w:marLeft w:val="480"/>
          <w:marRight w:val="0"/>
          <w:marTop w:val="0"/>
          <w:marBottom w:val="0"/>
          <w:divBdr>
            <w:top w:val="none" w:sz="0" w:space="0" w:color="auto"/>
            <w:left w:val="none" w:sz="0" w:space="0" w:color="auto"/>
            <w:bottom w:val="none" w:sz="0" w:space="0" w:color="auto"/>
            <w:right w:val="none" w:sz="0" w:space="0" w:color="auto"/>
          </w:divBdr>
        </w:div>
        <w:div w:id="1007057260">
          <w:marLeft w:val="480"/>
          <w:marRight w:val="0"/>
          <w:marTop w:val="0"/>
          <w:marBottom w:val="0"/>
          <w:divBdr>
            <w:top w:val="none" w:sz="0" w:space="0" w:color="auto"/>
            <w:left w:val="none" w:sz="0" w:space="0" w:color="auto"/>
            <w:bottom w:val="none" w:sz="0" w:space="0" w:color="auto"/>
            <w:right w:val="none" w:sz="0" w:space="0" w:color="auto"/>
          </w:divBdr>
        </w:div>
        <w:div w:id="1362515895">
          <w:marLeft w:val="480"/>
          <w:marRight w:val="0"/>
          <w:marTop w:val="0"/>
          <w:marBottom w:val="0"/>
          <w:divBdr>
            <w:top w:val="none" w:sz="0" w:space="0" w:color="auto"/>
            <w:left w:val="none" w:sz="0" w:space="0" w:color="auto"/>
            <w:bottom w:val="none" w:sz="0" w:space="0" w:color="auto"/>
            <w:right w:val="none" w:sz="0" w:space="0" w:color="auto"/>
          </w:divBdr>
        </w:div>
        <w:div w:id="900480069">
          <w:marLeft w:val="480"/>
          <w:marRight w:val="0"/>
          <w:marTop w:val="0"/>
          <w:marBottom w:val="0"/>
          <w:divBdr>
            <w:top w:val="none" w:sz="0" w:space="0" w:color="auto"/>
            <w:left w:val="none" w:sz="0" w:space="0" w:color="auto"/>
            <w:bottom w:val="none" w:sz="0" w:space="0" w:color="auto"/>
            <w:right w:val="none" w:sz="0" w:space="0" w:color="auto"/>
          </w:divBdr>
        </w:div>
        <w:div w:id="1172792092">
          <w:marLeft w:val="480"/>
          <w:marRight w:val="0"/>
          <w:marTop w:val="0"/>
          <w:marBottom w:val="0"/>
          <w:divBdr>
            <w:top w:val="none" w:sz="0" w:space="0" w:color="auto"/>
            <w:left w:val="none" w:sz="0" w:space="0" w:color="auto"/>
            <w:bottom w:val="none" w:sz="0" w:space="0" w:color="auto"/>
            <w:right w:val="none" w:sz="0" w:space="0" w:color="auto"/>
          </w:divBdr>
        </w:div>
        <w:div w:id="1432896767">
          <w:marLeft w:val="480"/>
          <w:marRight w:val="0"/>
          <w:marTop w:val="0"/>
          <w:marBottom w:val="0"/>
          <w:divBdr>
            <w:top w:val="none" w:sz="0" w:space="0" w:color="auto"/>
            <w:left w:val="none" w:sz="0" w:space="0" w:color="auto"/>
            <w:bottom w:val="none" w:sz="0" w:space="0" w:color="auto"/>
            <w:right w:val="none" w:sz="0" w:space="0" w:color="auto"/>
          </w:divBdr>
        </w:div>
        <w:div w:id="277224956">
          <w:marLeft w:val="480"/>
          <w:marRight w:val="0"/>
          <w:marTop w:val="0"/>
          <w:marBottom w:val="0"/>
          <w:divBdr>
            <w:top w:val="none" w:sz="0" w:space="0" w:color="auto"/>
            <w:left w:val="none" w:sz="0" w:space="0" w:color="auto"/>
            <w:bottom w:val="none" w:sz="0" w:space="0" w:color="auto"/>
            <w:right w:val="none" w:sz="0" w:space="0" w:color="auto"/>
          </w:divBdr>
        </w:div>
        <w:div w:id="1555114722">
          <w:marLeft w:val="480"/>
          <w:marRight w:val="0"/>
          <w:marTop w:val="0"/>
          <w:marBottom w:val="0"/>
          <w:divBdr>
            <w:top w:val="none" w:sz="0" w:space="0" w:color="auto"/>
            <w:left w:val="none" w:sz="0" w:space="0" w:color="auto"/>
            <w:bottom w:val="none" w:sz="0" w:space="0" w:color="auto"/>
            <w:right w:val="none" w:sz="0" w:space="0" w:color="auto"/>
          </w:divBdr>
        </w:div>
        <w:div w:id="598678207">
          <w:marLeft w:val="480"/>
          <w:marRight w:val="0"/>
          <w:marTop w:val="0"/>
          <w:marBottom w:val="0"/>
          <w:divBdr>
            <w:top w:val="none" w:sz="0" w:space="0" w:color="auto"/>
            <w:left w:val="none" w:sz="0" w:space="0" w:color="auto"/>
            <w:bottom w:val="none" w:sz="0" w:space="0" w:color="auto"/>
            <w:right w:val="none" w:sz="0" w:space="0" w:color="auto"/>
          </w:divBdr>
        </w:div>
        <w:div w:id="480005624">
          <w:marLeft w:val="480"/>
          <w:marRight w:val="0"/>
          <w:marTop w:val="0"/>
          <w:marBottom w:val="0"/>
          <w:divBdr>
            <w:top w:val="none" w:sz="0" w:space="0" w:color="auto"/>
            <w:left w:val="none" w:sz="0" w:space="0" w:color="auto"/>
            <w:bottom w:val="none" w:sz="0" w:space="0" w:color="auto"/>
            <w:right w:val="none" w:sz="0" w:space="0" w:color="auto"/>
          </w:divBdr>
        </w:div>
        <w:div w:id="1203590141">
          <w:marLeft w:val="480"/>
          <w:marRight w:val="0"/>
          <w:marTop w:val="0"/>
          <w:marBottom w:val="0"/>
          <w:divBdr>
            <w:top w:val="none" w:sz="0" w:space="0" w:color="auto"/>
            <w:left w:val="none" w:sz="0" w:space="0" w:color="auto"/>
            <w:bottom w:val="none" w:sz="0" w:space="0" w:color="auto"/>
            <w:right w:val="none" w:sz="0" w:space="0" w:color="auto"/>
          </w:divBdr>
        </w:div>
        <w:div w:id="554856470">
          <w:marLeft w:val="480"/>
          <w:marRight w:val="0"/>
          <w:marTop w:val="0"/>
          <w:marBottom w:val="0"/>
          <w:divBdr>
            <w:top w:val="none" w:sz="0" w:space="0" w:color="auto"/>
            <w:left w:val="none" w:sz="0" w:space="0" w:color="auto"/>
            <w:bottom w:val="none" w:sz="0" w:space="0" w:color="auto"/>
            <w:right w:val="none" w:sz="0" w:space="0" w:color="auto"/>
          </w:divBdr>
        </w:div>
        <w:div w:id="467553799">
          <w:marLeft w:val="480"/>
          <w:marRight w:val="0"/>
          <w:marTop w:val="0"/>
          <w:marBottom w:val="0"/>
          <w:divBdr>
            <w:top w:val="none" w:sz="0" w:space="0" w:color="auto"/>
            <w:left w:val="none" w:sz="0" w:space="0" w:color="auto"/>
            <w:bottom w:val="none" w:sz="0" w:space="0" w:color="auto"/>
            <w:right w:val="none" w:sz="0" w:space="0" w:color="auto"/>
          </w:divBdr>
        </w:div>
        <w:div w:id="264770223">
          <w:marLeft w:val="480"/>
          <w:marRight w:val="0"/>
          <w:marTop w:val="0"/>
          <w:marBottom w:val="0"/>
          <w:divBdr>
            <w:top w:val="none" w:sz="0" w:space="0" w:color="auto"/>
            <w:left w:val="none" w:sz="0" w:space="0" w:color="auto"/>
            <w:bottom w:val="none" w:sz="0" w:space="0" w:color="auto"/>
            <w:right w:val="none" w:sz="0" w:space="0" w:color="auto"/>
          </w:divBdr>
        </w:div>
        <w:div w:id="1243106020">
          <w:marLeft w:val="480"/>
          <w:marRight w:val="0"/>
          <w:marTop w:val="0"/>
          <w:marBottom w:val="0"/>
          <w:divBdr>
            <w:top w:val="none" w:sz="0" w:space="0" w:color="auto"/>
            <w:left w:val="none" w:sz="0" w:space="0" w:color="auto"/>
            <w:bottom w:val="none" w:sz="0" w:space="0" w:color="auto"/>
            <w:right w:val="none" w:sz="0" w:space="0" w:color="auto"/>
          </w:divBdr>
        </w:div>
        <w:div w:id="945305746">
          <w:marLeft w:val="480"/>
          <w:marRight w:val="0"/>
          <w:marTop w:val="0"/>
          <w:marBottom w:val="0"/>
          <w:divBdr>
            <w:top w:val="none" w:sz="0" w:space="0" w:color="auto"/>
            <w:left w:val="none" w:sz="0" w:space="0" w:color="auto"/>
            <w:bottom w:val="none" w:sz="0" w:space="0" w:color="auto"/>
            <w:right w:val="none" w:sz="0" w:space="0" w:color="auto"/>
          </w:divBdr>
        </w:div>
        <w:div w:id="1216430305">
          <w:marLeft w:val="480"/>
          <w:marRight w:val="0"/>
          <w:marTop w:val="0"/>
          <w:marBottom w:val="0"/>
          <w:divBdr>
            <w:top w:val="none" w:sz="0" w:space="0" w:color="auto"/>
            <w:left w:val="none" w:sz="0" w:space="0" w:color="auto"/>
            <w:bottom w:val="none" w:sz="0" w:space="0" w:color="auto"/>
            <w:right w:val="none" w:sz="0" w:space="0" w:color="auto"/>
          </w:divBdr>
        </w:div>
        <w:div w:id="281108099">
          <w:marLeft w:val="480"/>
          <w:marRight w:val="0"/>
          <w:marTop w:val="0"/>
          <w:marBottom w:val="0"/>
          <w:divBdr>
            <w:top w:val="none" w:sz="0" w:space="0" w:color="auto"/>
            <w:left w:val="none" w:sz="0" w:space="0" w:color="auto"/>
            <w:bottom w:val="none" w:sz="0" w:space="0" w:color="auto"/>
            <w:right w:val="none" w:sz="0" w:space="0" w:color="auto"/>
          </w:divBdr>
        </w:div>
        <w:div w:id="1751927817">
          <w:marLeft w:val="480"/>
          <w:marRight w:val="0"/>
          <w:marTop w:val="0"/>
          <w:marBottom w:val="0"/>
          <w:divBdr>
            <w:top w:val="none" w:sz="0" w:space="0" w:color="auto"/>
            <w:left w:val="none" w:sz="0" w:space="0" w:color="auto"/>
            <w:bottom w:val="none" w:sz="0" w:space="0" w:color="auto"/>
            <w:right w:val="none" w:sz="0" w:space="0" w:color="auto"/>
          </w:divBdr>
        </w:div>
        <w:div w:id="220167875">
          <w:marLeft w:val="480"/>
          <w:marRight w:val="0"/>
          <w:marTop w:val="0"/>
          <w:marBottom w:val="0"/>
          <w:divBdr>
            <w:top w:val="none" w:sz="0" w:space="0" w:color="auto"/>
            <w:left w:val="none" w:sz="0" w:space="0" w:color="auto"/>
            <w:bottom w:val="none" w:sz="0" w:space="0" w:color="auto"/>
            <w:right w:val="none" w:sz="0" w:space="0" w:color="auto"/>
          </w:divBdr>
        </w:div>
        <w:div w:id="487675114">
          <w:marLeft w:val="480"/>
          <w:marRight w:val="0"/>
          <w:marTop w:val="0"/>
          <w:marBottom w:val="0"/>
          <w:divBdr>
            <w:top w:val="none" w:sz="0" w:space="0" w:color="auto"/>
            <w:left w:val="none" w:sz="0" w:space="0" w:color="auto"/>
            <w:bottom w:val="none" w:sz="0" w:space="0" w:color="auto"/>
            <w:right w:val="none" w:sz="0" w:space="0" w:color="auto"/>
          </w:divBdr>
        </w:div>
        <w:div w:id="1194344135">
          <w:marLeft w:val="480"/>
          <w:marRight w:val="0"/>
          <w:marTop w:val="0"/>
          <w:marBottom w:val="0"/>
          <w:divBdr>
            <w:top w:val="none" w:sz="0" w:space="0" w:color="auto"/>
            <w:left w:val="none" w:sz="0" w:space="0" w:color="auto"/>
            <w:bottom w:val="none" w:sz="0" w:space="0" w:color="auto"/>
            <w:right w:val="none" w:sz="0" w:space="0" w:color="auto"/>
          </w:divBdr>
        </w:div>
        <w:div w:id="1839809330">
          <w:marLeft w:val="480"/>
          <w:marRight w:val="0"/>
          <w:marTop w:val="0"/>
          <w:marBottom w:val="0"/>
          <w:divBdr>
            <w:top w:val="none" w:sz="0" w:space="0" w:color="auto"/>
            <w:left w:val="none" w:sz="0" w:space="0" w:color="auto"/>
            <w:bottom w:val="none" w:sz="0" w:space="0" w:color="auto"/>
            <w:right w:val="none" w:sz="0" w:space="0" w:color="auto"/>
          </w:divBdr>
        </w:div>
        <w:div w:id="1639914364">
          <w:marLeft w:val="480"/>
          <w:marRight w:val="0"/>
          <w:marTop w:val="0"/>
          <w:marBottom w:val="0"/>
          <w:divBdr>
            <w:top w:val="none" w:sz="0" w:space="0" w:color="auto"/>
            <w:left w:val="none" w:sz="0" w:space="0" w:color="auto"/>
            <w:bottom w:val="none" w:sz="0" w:space="0" w:color="auto"/>
            <w:right w:val="none" w:sz="0" w:space="0" w:color="auto"/>
          </w:divBdr>
        </w:div>
        <w:div w:id="34892815">
          <w:marLeft w:val="480"/>
          <w:marRight w:val="0"/>
          <w:marTop w:val="0"/>
          <w:marBottom w:val="0"/>
          <w:divBdr>
            <w:top w:val="none" w:sz="0" w:space="0" w:color="auto"/>
            <w:left w:val="none" w:sz="0" w:space="0" w:color="auto"/>
            <w:bottom w:val="none" w:sz="0" w:space="0" w:color="auto"/>
            <w:right w:val="none" w:sz="0" w:space="0" w:color="auto"/>
          </w:divBdr>
        </w:div>
        <w:div w:id="609316835">
          <w:marLeft w:val="480"/>
          <w:marRight w:val="0"/>
          <w:marTop w:val="0"/>
          <w:marBottom w:val="0"/>
          <w:divBdr>
            <w:top w:val="none" w:sz="0" w:space="0" w:color="auto"/>
            <w:left w:val="none" w:sz="0" w:space="0" w:color="auto"/>
            <w:bottom w:val="none" w:sz="0" w:space="0" w:color="auto"/>
            <w:right w:val="none" w:sz="0" w:space="0" w:color="auto"/>
          </w:divBdr>
        </w:div>
        <w:div w:id="1943145382">
          <w:marLeft w:val="480"/>
          <w:marRight w:val="0"/>
          <w:marTop w:val="0"/>
          <w:marBottom w:val="0"/>
          <w:divBdr>
            <w:top w:val="none" w:sz="0" w:space="0" w:color="auto"/>
            <w:left w:val="none" w:sz="0" w:space="0" w:color="auto"/>
            <w:bottom w:val="none" w:sz="0" w:space="0" w:color="auto"/>
            <w:right w:val="none" w:sz="0" w:space="0" w:color="auto"/>
          </w:divBdr>
        </w:div>
        <w:div w:id="1593929419">
          <w:marLeft w:val="480"/>
          <w:marRight w:val="0"/>
          <w:marTop w:val="0"/>
          <w:marBottom w:val="0"/>
          <w:divBdr>
            <w:top w:val="none" w:sz="0" w:space="0" w:color="auto"/>
            <w:left w:val="none" w:sz="0" w:space="0" w:color="auto"/>
            <w:bottom w:val="none" w:sz="0" w:space="0" w:color="auto"/>
            <w:right w:val="none" w:sz="0" w:space="0" w:color="auto"/>
          </w:divBdr>
        </w:div>
        <w:div w:id="26955045">
          <w:marLeft w:val="480"/>
          <w:marRight w:val="0"/>
          <w:marTop w:val="0"/>
          <w:marBottom w:val="0"/>
          <w:divBdr>
            <w:top w:val="none" w:sz="0" w:space="0" w:color="auto"/>
            <w:left w:val="none" w:sz="0" w:space="0" w:color="auto"/>
            <w:bottom w:val="none" w:sz="0" w:space="0" w:color="auto"/>
            <w:right w:val="none" w:sz="0" w:space="0" w:color="auto"/>
          </w:divBdr>
        </w:div>
        <w:div w:id="822967853">
          <w:marLeft w:val="480"/>
          <w:marRight w:val="0"/>
          <w:marTop w:val="0"/>
          <w:marBottom w:val="0"/>
          <w:divBdr>
            <w:top w:val="none" w:sz="0" w:space="0" w:color="auto"/>
            <w:left w:val="none" w:sz="0" w:space="0" w:color="auto"/>
            <w:bottom w:val="none" w:sz="0" w:space="0" w:color="auto"/>
            <w:right w:val="none" w:sz="0" w:space="0" w:color="auto"/>
          </w:divBdr>
        </w:div>
        <w:div w:id="907033728">
          <w:marLeft w:val="480"/>
          <w:marRight w:val="0"/>
          <w:marTop w:val="0"/>
          <w:marBottom w:val="0"/>
          <w:divBdr>
            <w:top w:val="none" w:sz="0" w:space="0" w:color="auto"/>
            <w:left w:val="none" w:sz="0" w:space="0" w:color="auto"/>
            <w:bottom w:val="none" w:sz="0" w:space="0" w:color="auto"/>
            <w:right w:val="none" w:sz="0" w:space="0" w:color="auto"/>
          </w:divBdr>
        </w:div>
        <w:div w:id="396903753">
          <w:marLeft w:val="480"/>
          <w:marRight w:val="0"/>
          <w:marTop w:val="0"/>
          <w:marBottom w:val="0"/>
          <w:divBdr>
            <w:top w:val="none" w:sz="0" w:space="0" w:color="auto"/>
            <w:left w:val="none" w:sz="0" w:space="0" w:color="auto"/>
            <w:bottom w:val="none" w:sz="0" w:space="0" w:color="auto"/>
            <w:right w:val="none" w:sz="0" w:space="0" w:color="auto"/>
          </w:divBdr>
        </w:div>
        <w:div w:id="406995023">
          <w:marLeft w:val="480"/>
          <w:marRight w:val="0"/>
          <w:marTop w:val="0"/>
          <w:marBottom w:val="0"/>
          <w:divBdr>
            <w:top w:val="none" w:sz="0" w:space="0" w:color="auto"/>
            <w:left w:val="none" w:sz="0" w:space="0" w:color="auto"/>
            <w:bottom w:val="none" w:sz="0" w:space="0" w:color="auto"/>
            <w:right w:val="none" w:sz="0" w:space="0" w:color="auto"/>
          </w:divBdr>
        </w:div>
        <w:div w:id="557396423">
          <w:marLeft w:val="480"/>
          <w:marRight w:val="0"/>
          <w:marTop w:val="0"/>
          <w:marBottom w:val="0"/>
          <w:divBdr>
            <w:top w:val="none" w:sz="0" w:space="0" w:color="auto"/>
            <w:left w:val="none" w:sz="0" w:space="0" w:color="auto"/>
            <w:bottom w:val="none" w:sz="0" w:space="0" w:color="auto"/>
            <w:right w:val="none" w:sz="0" w:space="0" w:color="auto"/>
          </w:divBdr>
        </w:div>
        <w:div w:id="1138575668">
          <w:marLeft w:val="480"/>
          <w:marRight w:val="0"/>
          <w:marTop w:val="0"/>
          <w:marBottom w:val="0"/>
          <w:divBdr>
            <w:top w:val="none" w:sz="0" w:space="0" w:color="auto"/>
            <w:left w:val="none" w:sz="0" w:space="0" w:color="auto"/>
            <w:bottom w:val="none" w:sz="0" w:space="0" w:color="auto"/>
            <w:right w:val="none" w:sz="0" w:space="0" w:color="auto"/>
          </w:divBdr>
        </w:div>
        <w:div w:id="1909151613">
          <w:marLeft w:val="480"/>
          <w:marRight w:val="0"/>
          <w:marTop w:val="0"/>
          <w:marBottom w:val="0"/>
          <w:divBdr>
            <w:top w:val="none" w:sz="0" w:space="0" w:color="auto"/>
            <w:left w:val="none" w:sz="0" w:space="0" w:color="auto"/>
            <w:bottom w:val="none" w:sz="0" w:space="0" w:color="auto"/>
            <w:right w:val="none" w:sz="0" w:space="0" w:color="auto"/>
          </w:divBdr>
        </w:div>
        <w:div w:id="2094354172">
          <w:marLeft w:val="480"/>
          <w:marRight w:val="0"/>
          <w:marTop w:val="0"/>
          <w:marBottom w:val="0"/>
          <w:divBdr>
            <w:top w:val="none" w:sz="0" w:space="0" w:color="auto"/>
            <w:left w:val="none" w:sz="0" w:space="0" w:color="auto"/>
            <w:bottom w:val="none" w:sz="0" w:space="0" w:color="auto"/>
            <w:right w:val="none" w:sz="0" w:space="0" w:color="auto"/>
          </w:divBdr>
        </w:div>
        <w:div w:id="1053623709">
          <w:marLeft w:val="480"/>
          <w:marRight w:val="0"/>
          <w:marTop w:val="0"/>
          <w:marBottom w:val="0"/>
          <w:divBdr>
            <w:top w:val="none" w:sz="0" w:space="0" w:color="auto"/>
            <w:left w:val="none" w:sz="0" w:space="0" w:color="auto"/>
            <w:bottom w:val="none" w:sz="0" w:space="0" w:color="auto"/>
            <w:right w:val="none" w:sz="0" w:space="0" w:color="auto"/>
          </w:divBdr>
        </w:div>
      </w:divsChild>
    </w:div>
    <w:div w:id="1834296372">
      <w:bodyDiv w:val="1"/>
      <w:marLeft w:val="0"/>
      <w:marRight w:val="0"/>
      <w:marTop w:val="0"/>
      <w:marBottom w:val="0"/>
      <w:divBdr>
        <w:top w:val="none" w:sz="0" w:space="0" w:color="auto"/>
        <w:left w:val="none" w:sz="0" w:space="0" w:color="auto"/>
        <w:bottom w:val="none" w:sz="0" w:space="0" w:color="auto"/>
        <w:right w:val="none" w:sz="0" w:space="0" w:color="auto"/>
      </w:divBdr>
      <w:divsChild>
        <w:div w:id="310329927">
          <w:marLeft w:val="480"/>
          <w:marRight w:val="0"/>
          <w:marTop w:val="0"/>
          <w:marBottom w:val="0"/>
          <w:divBdr>
            <w:top w:val="none" w:sz="0" w:space="0" w:color="auto"/>
            <w:left w:val="none" w:sz="0" w:space="0" w:color="auto"/>
            <w:bottom w:val="none" w:sz="0" w:space="0" w:color="auto"/>
            <w:right w:val="none" w:sz="0" w:space="0" w:color="auto"/>
          </w:divBdr>
        </w:div>
        <w:div w:id="1026441592">
          <w:marLeft w:val="480"/>
          <w:marRight w:val="0"/>
          <w:marTop w:val="0"/>
          <w:marBottom w:val="0"/>
          <w:divBdr>
            <w:top w:val="none" w:sz="0" w:space="0" w:color="auto"/>
            <w:left w:val="none" w:sz="0" w:space="0" w:color="auto"/>
            <w:bottom w:val="none" w:sz="0" w:space="0" w:color="auto"/>
            <w:right w:val="none" w:sz="0" w:space="0" w:color="auto"/>
          </w:divBdr>
        </w:div>
        <w:div w:id="638923332">
          <w:marLeft w:val="480"/>
          <w:marRight w:val="0"/>
          <w:marTop w:val="0"/>
          <w:marBottom w:val="0"/>
          <w:divBdr>
            <w:top w:val="none" w:sz="0" w:space="0" w:color="auto"/>
            <w:left w:val="none" w:sz="0" w:space="0" w:color="auto"/>
            <w:bottom w:val="none" w:sz="0" w:space="0" w:color="auto"/>
            <w:right w:val="none" w:sz="0" w:space="0" w:color="auto"/>
          </w:divBdr>
        </w:div>
        <w:div w:id="1600718668">
          <w:marLeft w:val="480"/>
          <w:marRight w:val="0"/>
          <w:marTop w:val="0"/>
          <w:marBottom w:val="0"/>
          <w:divBdr>
            <w:top w:val="none" w:sz="0" w:space="0" w:color="auto"/>
            <w:left w:val="none" w:sz="0" w:space="0" w:color="auto"/>
            <w:bottom w:val="none" w:sz="0" w:space="0" w:color="auto"/>
            <w:right w:val="none" w:sz="0" w:space="0" w:color="auto"/>
          </w:divBdr>
        </w:div>
        <w:div w:id="18512756">
          <w:marLeft w:val="480"/>
          <w:marRight w:val="0"/>
          <w:marTop w:val="0"/>
          <w:marBottom w:val="0"/>
          <w:divBdr>
            <w:top w:val="none" w:sz="0" w:space="0" w:color="auto"/>
            <w:left w:val="none" w:sz="0" w:space="0" w:color="auto"/>
            <w:bottom w:val="none" w:sz="0" w:space="0" w:color="auto"/>
            <w:right w:val="none" w:sz="0" w:space="0" w:color="auto"/>
          </w:divBdr>
        </w:div>
        <w:div w:id="851333785">
          <w:marLeft w:val="480"/>
          <w:marRight w:val="0"/>
          <w:marTop w:val="0"/>
          <w:marBottom w:val="0"/>
          <w:divBdr>
            <w:top w:val="none" w:sz="0" w:space="0" w:color="auto"/>
            <w:left w:val="none" w:sz="0" w:space="0" w:color="auto"/>
            <w:bottom w:val="none" w:sz="0" w:space="0" w:color="auto"/>
            <w:right w:val="none" w:sz="0" w:space="0" w:color="auto"/>
          </w:divBdr>
        </w:div>
        <w:div w:id="1540822211">
          <w:marLeft w:val="480"/>
          <w:marRight w:val="0"/>
          <w:marTop w:val="0"/>
          <w:marBottom w:val="0"/>
          <w:divBdr>
            <w:top w:val="none" w:sz="0" w:space="0" w:color="auto"/>
            <w:left w:val="none" w:sz="0" w:space="0" w:color="auto"/>
            <w:bottom w:val="none" w:sz="0" w:space="0" w:color="auto"/>
            <w:right w:val="none" w:sz="0" w:space="0" w:color="auto"/>
          </w:divBdr>
        </w:div>
        <w:div w:id="2091391449">
          <w:marLeft w:val="480"/>
          <w:marRight w:val="0"/>
          <w:marTop w:val="0"/>
          <w:marBottom w:val="0"/>
          <w:divBdr>
            <w:top w:val="none" w:sz="0" w:space="0" w:color="auto"/>
            <w:left w:val="none" w:sz="0" w:space="0" w:color="auto"/>
            <w:bottom w:val="none" w:sz="0" w:space="0" w:color="auto"/>
            <w:right w:val="none" w:sz="0" w:space="0" w:color="auto"/>
          </w:divBdr>
        </w:div>
        <w:div w:id="879711597">
          <w:marLeft w:val="480"/>
          <w:marRight w:val="0"/>
          <w:marTop w:val="0"/>
          <w:marBottom w:val="0"/>
          <w:divBdr>
            <w:top w:val="none" w:sz="0" w:space="0" w:color="auto"/>
            <w:left w:val="none" w:sz="0" w:space="0" w:color="auto"/>
            <w:bottom w:val="none" w:sz="0" w:space="0" w:color="auto"/>
            <w:right w:val="none" w:sz="0" w:space="0" w:color="auto"/>
          </w:divBdr>
        </w:div>
        <w:div w:id="1537428736">
          <w:marLeft w:val="480"/>
          <w:marRight w:val="0"/>
          <w:marTop w:val="0"/>
          <w:marBottom w:val="0"/>
          <w:divBdr>
            <w:top w:val="none" w:sz="0" w:space="0" w:color="auto"/>
            <w:left w:val="none" w:sz="0" w:space="0" w:color="auto"/>
            <w:bottom w:val="none" w:sz="0" w:space="0" w:color="auto"/>
            <w:right w:val="none" w:sz="0" w:space="0" w:color="auto"/>
          </w:divBdr>
        </w:div>
        <w:div w:id="384837111">
          <w:marLeft w:val="480"/>
          <w:marRight w:val="0"/>
          <w:marTop w:val="0"/>
          <w:marBottom w:val="0"/>
          <w:divBdr>
            <w:top w:val="none" w:sz="0" w:space="0" w:color="auto"/>
            <w:left w:val="none" w:sz="0" w:space="0" w:color="auto"/>
            <w:bottom w:val="none" w:sz="0" w:space="0" w:color="auto"/>
            <w:right w:val="none" w:sz="0" w:space="0" w:color="auto"/>
          </w:divBdr>
        </w:div>
        <w:div w:id="345063805">
          <w:marLeft w:val="480"/>
          <w:marRight w:val="0"/>
          <w:marTop w:val="0"/>
          <w:marBottom w:val="0"/>
          <w:divBdr>
            <w:top w:val="none" w:sz="0" w:space="0" w:color="auto"/>
            <w:left w:val="none" w:sz="0" w:space="0" w:color="auto"/>
            <w:bottom w:val="none" w:sz="0" w:space="0" w:color="auto"/>
            <w:right w:val="none" w:sz="0" w:space="0" w:color="auto"/>
          </w:divBdr>
        </w:div>
        <w:div w:id="2084837479">
          <w:marLeft w:val="480"/>
          <w:marRight w:val="0"/>
          <w:marTop w:val="0"/>
          <w:marBottom w:val="0"/>
          <w:divBdr>
            <w:top w:val="none" w:sz="0" w:space="0" w:color="auto"/>
            <w:left w:val="none" w:sz="0" w:space="0" w:color="auto"/>
            <w:bottom w:val="none" w:sz="0" w:space="0" w:color="auto"/>
            <w:right w:val="none" w:sz="0" w:space="0" w:color="auto"/>
          </w:divBdr>
        </w:div>
        <w:div w:id="993411574">
          <w:marLeft w:val="480"/>
          <w:marRight w:val="0"/>
          <w:marTop w:val="0"/>
          <w:marBottom w:val="0"/>
          <w:divBdr>
            <w:top w:val="none" w:sz="0" w:space="0" w:color="auto"/>
            <w:left w:val="none" w:sz="0" w:space="0" w:color="auto"/>
            <w:bottom w:val="none" w:sz="0" w:space="0" w:color="auto"/>
            <w:right w:val="none" w:sz="0" w:space="0" w:color="auto"/>
          </w:divBdr>
        </w:div>
        <w:div w:id="558327806">
          <w:marLeft w:val="480"/>
          <w:marRight w:val="0"/>
          <w:marTop w:val="0"/>
          <w:marBottom w:val="0"/>
          <w:divBdr>
            <w:top w:val="none" w:sz="0" w:space="0" w:color="auto"/>
            <w:left w:val="none" w:sz="0" w:space="0" w:color="auto"/>
            <w:bottom w:val="none" w:sz="0" w:space="0" w:color="auto"/>
            <w:right w:val="none" w:sz="0" w:space="0" w:color="auto"/>
          </w:divBdr>
        </w:div>
        <w:div w:id="699360875">
          <w:marLeft w:val="480"/>
          <w:marRight w:val="0"/>
          <w:marTop w:val="0"/>
          <w:marBottom w:val="0"/>
          <w:divBdr>
            <w:top w:val="none" w:sz="0" w:space="0" w:color="auto"/>
            <w:left w:val="none" w:sz="0" w:space="0" w:color="auto"/>
            <w:bottom w:val="none" w:sz="0" w:space="0" w:color="auto"/>
            <w:right w:val="none" w:sz="0" w:space="0" w:color="auto"/>
          </w:divBdr>
        </w:div>
        <w:div w:id="1040059442">
          <w:marLeft w:val="480"/>
          <w:marRight w:val="0"/>
          <w:marTop w:val="0"/>
          <w:marBottom w:val="0"/>
          <w:divBdr>
            <w:top w:val="none" w:sz="0" w:space="0" w:color="auto"/>
            <w:left w:val="none" w:sz="0" w:space="0" w:color="auto"/>
            <w:bottom w:val="none" w:sz="0" w:space="0" w:color="auto"/>
            <w:right w:val="none" w:sz="0" w:space="0" w:color="auto"/>
          </w:divBdr>
        </w:div>
        <w:div w:id="1499076145">
          <w:marLeft w:val="480"/>
          <w:marRight w:val="0"/>
          <w:marTop w:val="0"/>
          <w:marBottom w:val="0"/>
          <w:divBdr>
            <w:top w:val="none" w:sz="0" w:space="0" w:color="auto"/>
            <w:left w:val="none" w:sz="0" w:space="0" w:color="auto"/>
            <w:bottom w:val="none" w:sz="0" w:space="0" w:color="auto"/>
            <w:right w:val="none" w:sz="0" w:space="0" w:color="auto"/>
          </w:divBdr>
        </w:div>
        <w:div w:id="1586188066">
          <w:marLeft w:val="480"/>
          <w:marRight w:val="0"/>
          <w:marTop w:val="0"/>
          <w:marBottom w:val="0"/>
          <w:divBdr>
            <w:top w:val="none" w:sz="0" w:space="0" w:color="auto"/>
            <w:left w:val="none" w:sz="0" w:space="0" w:color="auto"/>
            <w:bottom w:val="none" w:sz="0" w:space="0" w:color="auto"/>
            <w:right w:val="none" w:sz="0" w:space="0" w:color="auto"/>
          </w:divBdr>
        </w:div>
        <w:div w:id="1564870867">
          <w:marLeft w:val="480"/>
          <w:marRight w:val="0"/>
          <w:marTop w:val="0"/>
          <w:marBottom w:val="0"/>
          <w:divBdr>
            <w:top w:val="none" w:sz="0" w:space="0" w:color="auto"/>
            <w:left w:val="none" w:sz="0" w:space="0" w:color="auto"/>
            <w:bottom w:val="none" w:sz="0" w:space="0" w:color="auto"/>
            <w:right w:val="none" w:sz="0" w:space="0" w:color="auto"/>
          </w:divBdr>
        </w:div>
        <w:div w:id="78865583">
          <w:marLeft w:val="480"/>
          <w:marRight w:val="0"/>
          <w:marTop w:val="0"/>
          <w:marBottom w:val="0"/>
          <w:divBdr>
            <w:top w:val="none" w:sz="0" w:space="0" w:color="auto"/>
            <w:left w:val="none" w:sz="0" w:space="0" w:color="auto"/>
            <w:bottom w:val="none" w:sz="0" w:space="0" w:color="auto"/>
            <w:right w:val="none" w:sz="0" w:space="0" w:color="auto"/>
          </w:divBdr>
        </w:div>
        <w:div w:id="1010328340">
          <w:marLeft w:val="480"/>
          <w:marRight w:val="0"/>
          <w:marTop w:val="0"/>
          <w:marBottom w:val="0"/>
          <w:divBdr>
            <w:top w:val="none" w:sz="0" w:space="0" w:color="auto"/>
            <w:left w:val="none" w:sz="0" w:space="0" w:color="auto"/>
            <w:bottom w:val="none" w:sz="0" w:space="0" w:color="auto"/>
            <w:right w:val="none" w:sz="0" w:space="0" w:color="auto"/>
          </w:divBdr>
        </w:div>
        <w:div w:id="422336597">
          <w:marLeft w:val="480"/>
          <w:marRight w:val="0"/>
          <w:marTop w:val="0"/>
          <w:marBottom w:val="0"/>
          <w:divBdr>
            <w:top w:val="none" w:sz="0" w:space="0" w:color="auto"/>
            <w:left w:val="none" w:sz="0" w:space="0" w:color="auto"/>
            <w:bottom w:val="none" w:sz="0" w:space="0" w:color="auto"/>
            <w:right w:val="none" w:sz="0" w:space="0" w:color="auto"/>
          </w:divBdr>
        </w:div>
        <w:div w:id="1278567390">
          <w:marLeft w:val="480"/>
          <w:marRight w:val="0"/>
          <w:marTop w:val="0"/>
          <w:marBottom w:val="0"/>
          <w:divBdr>
            <w:top w:val="none" w:sz="0" w:space="0" w:color="auto"/>
            <w:left w:val="none" w:sz="0" w:space="0" w:color="auto"/>
            <w:bottom w:val="none" w:sz="0" w:space="0" w:color="auto"/>
            <w:right w:val="none" w:sz="0" w:space="0" w:color="auto"/>
          </w:divBdr>
        </w:div>
        <w:div w:id="1812745144">
          <w:marLeft w:val="480"/>
          <w:marRight w:val="0"/>
          <w:marTop w:val="0"/>
          <w:marBottom w:val="0"/>
          <w:divBdr>
            <w:top w:val="none" w:sz="0" w:space="0" w:color="auto"/>
            <w:left w:val="none" w:sz="0" w:space="0" w:color="auto"/>
            <w:bottom w:val="none" w:sz="0" w:space="0" w:color="auto"/>
            <w:right w:val="none" w:sz="0" w:space="0" w:color="auto"/>
          </w:divBdr>
        </w:div>
        <w:div w:id="1656302987">
          <w:marLeft w:val="480"/>
          <w:marRight w:val="0"/>
          <w:marTop w:val="0"/>
          <w:marBottom w:val="0"/>
          <w:divBdr>
            <w:top w:val="none" w:sz="0" w:space="0" w:color="auto"/>
            <w:left w:val="none" w:sz="0" w:space="0" w:color="auto"/>
            <w:bottom w:val="none" w:sz="0" w:space="0" w:color="auto"/>
            <w:right w:val="none" w:sz="0" w:space="0" w:color="auto"/>
          </w:divBdr>
        </w:div>
        <w:div w:id="900167022">
          <w:marLeft w:val="480"/>
          <w:marRight w:val="0"/>
          <w:marTop w:val="0"/>
          <w:marBottom w:val="0"/>
          <w:divBdr>
            <w:top w:val="none" w:sz="0" w:space="0" w:color="auto"/>
            <w:left w:val="none" w:sz="0" w:space="0" w:color="auto"/>
            <w:bottom w:val="none" w:sz="0" w:space="0" w:color="auto"/>
            <w:right w:val="none" w:sz="0" w:space="0" w:color="auto"/>
          </w:divBdr>
        </w:div>
        <w:div w:id="666907297">
          <w:marLeft w:val="480"/>
          <w:marRight w:val="0"/>
          <w:marTop w:val="0"/>
          <w:marBottom w:val="0"/>
          <w:divBdr>
            <w:top w:val="none" w:sz="0" w:space="0" w:color="auto"/>
            <w:left w:val="none" w:sz="0" w:space="0" w:color="auto"/>
            <w:bottom w:val="none" w:sz="0" w:space="0" w:color="auto"/>
            <w:right w:val="none" w:sz="0" w:space="0" w:color="auto"/>
          </w:divBdr>
        </w:div>
        <w:div w:id="1433937250">
          <w:marLeft w:val="480"/>
          <w:marRight w:val="0"/>
          <w:marTop w:val="0"/>
          <w:marBottom w:val="0"/>
          <w:divBdr>
            <w:top w:val="none" w:sz="0" w:space="0" w:color="auto"/>
            <w:left w:val="none" w:sz="0" w:space="0" w:color="auto"/>
            <w:bottom w:val="none" w:sz="0" w:space="0" w:color="auto"/>
            <w:right w:val="none" w:sz="0" w:space="0" w:color="auto"/>
          </w:divBdr>
        </w:div>
        <w:div w:id="1113280603">
          <w:marLeft w:val="480"/>
          <w:marRight w:val="0"/>
          <w:marTop w:val="0"/>
          <w:marBottom w:val="0"/>
          <w:divBdr>
            <w:top w:val="none" w:sz="0" w:space="0" w:color="auto"/>
            <w:left w:val="none" w:sz="0" w:space="0" w:color="auto"/>
            <w:bottom w:val="none" w:sz="0" w:space="0" w:color="auto"/>
            <w:right w:val="none" w:sz="0" w:space="0" w:color="auto"/>
          </w:divBdr>
        </w:div>
        <w:div w:id="1528567481">
          <w:marLeft w:val="480"/>
          <w:marRight w:val="0"/>
          <w:marTop w:val="0"/>
          <w:marBottom w:val="0"/>
          <w:divBdr>
            <w:top w:val="none" w:sz="0" w:space="0" w:color="auto"/>
            <w:left w:val="none" w:sz="0" w:space="0" w:color="auto"/>
            <w:bottom w:val="none" w:sz="0" w:space="0" w:color="auto"/>
            <w:right w:val="none" w:sz="0" w:space="0" w:color="auto"/>
          </w:divBdr>
        </w:div>
        <w:div w:id="893199160">
          <w:marLeft w:val="480"/>
          <w:marRight w:val="0"/>
          <w:marTop w:val="0"/>
          <w:marBottom w:val="0"/>
          <w:divBdr>
            <w:top w:val="none" w:sz="0" w:space="0" w:color="auto"/>
            <w:left w:val="none" w:sz="0" w:space="0" w:color="auto"/>
            <w:bottom w:val="none" w:sz="0" w:space="0" w:color="auto"/>
            <w:right w:val="none" w:sz="0" w:space="0" w:color="auto"/>
          </w:divBdr>
        </w:div>
        <w:div w:id="643588364">
          <w:marLeft w:val="480"/>
          <w:marRight w:val="0"/>
          <w:marTop w:val="0"/>
          <w:marBottom w:val="0"/>
          <w:divBdr>
            <w:top w:val="none" w:sz="0" w:space="0" w:color="auto"/>
            <w:left w:val="none" w:sz="0" w:space="0" w:color="auto"/>
            <w:bottom w:val="none" w:sz="0" w:space="0" w:color="auto"/>
            <w:right w:val="none" w:sz="0" w:space="0" w:color="auto"/>
          </w:divBdr>
        </w:div>
        <w:div w:id="999037244">
          <w:marLeft w:val="480"/>
          <w:marRight w:val="0"/>
          <w:marTop w:val="0"/>
          <w:marBottom w:val="0"/>
          <w:divBdr>
            <w:top w:val="none" w:sz="0" w:space="0" w:color="auto"/>
            <w:left w:val="none" w:sz="0" w:space="0" w:color="auto"/>
            <w:bottom w:val="none" w:sz="0" w:space="0" w:color="auto"/>
            <w:right w:val="none" w:sz="0" w:space="0" w:color="auto"/>
          </w:divBdr>
        </w:div>
        <w:div w:id="288628319">
          <w:marLeft w:val="480"/>
          <w:marRight w:val="0"/>
          <w:marTop w:val="0"/>
          <w:marBottom w:val="0"/>
          <w:divBdr>
            <w:top w:val="none" w:sz="0" w:space="0" w:color="auto"/>
            <w:left w:val="none" w:sz="0" w:space="0" w:color="auto"/>
            <w:bottom w:val="none" w:sz="0" w:space="0" w:color="auto"/>
            <w:right w:val="none" w:sz="0" w:space="0" w:color="auto"/>
          </w:divBdr>
        </w:div>
        <w:div w:id="1159737756">
          <w:marLeft w:val="480"/>
          <w:marRight w:val="0"/>
          <w:marTop w:val="0"/>
          <w:marBottom w:val="0"/>
          <w:divBdr>
            <w:top w:val="none" w:sz="0" w:space="0" w:color="auto"/>
            <w:left w:val="none" w:sz="0" w:space="0" w:color="auto"/>
            <w:bottom w:val="none" w:sz="0" w:space="0" w:color="auto"/>
            <w:right w:val="none" w:sz="0" w:space="0" w:color="auto"/>
          </w:divBdr>
        </w:div>
        <w:div w:id="965508383">
          <w:marLeft w:val="480"/>
          <w:marRight w:val="0"/>
          <w:marTop w:val="0"/>
          <w:marBottom w:val="0"/>
          <w:divBdr>
            <w:top w:val="none" w:sz="0" w:space="0" w:color="auto"/>
            <w:left w:val="none" w:sz="0" w:space="0" w:color="auto"/>
            <w:bottom w:val="none" w:sz="0" w:space="0" w:color="auto"/>
            <w:right w:val="none" w:sz="0" w:space="0" w:color="auto"/>
          </w:divBdr>
        </w:div>
        <w:div w:id="1156804611">
          <w:marLeft w:val="480"/>
          <w:marRight w:val="0"/>
          <w:marTop w:val="0"/>
          <w:marBottom w:val="0"/>
          <w:divBdr>
            <w:top w:val="none" w:sz="0" w:space="0" w:color="auto"/>
            <w:left w:val="none" w:sz="0" w:space="0" w:color="auto"/>
            <w:bottom w:val="none" w:sz="0" w:space="0" w:color="auto"/>
            <w:right w:val="none" w:sz="0" w:space="0" w:color="auto"/>
          </w:divBdr>
        </w:div>
        <w:div w:id="1274635590">
          <w:marLeft w:val="480"/>
          <w:marRight w:val="0"/>
          <w:marTop w:val="0"/>
          <w:marBottom w:val="0"/>
          <w:divBdr>
            <w:top w:val="none" w:sz="0" w:space="0" w:color="auto"/>
            <w:left w:val="none" w:sz="0" w:space="0" w:color="auto"/>
            <w:bottom w:val="none" w:sz="0" w:space="0" w:color="auto"/>
            <w:right w:val="none" w:sz="0" w:space="0" w:color="auto"/>
          </w:divBdr>
        </w:div>
        <w:div w:id="1615360961">
          <w:marLeft w:val="480"/>
          <w:marRight w:val="0"/>
          <w:marTop w:val="0"/>
          <w:marBottom w:val="0"/>
          <w:divBdr>
            <w:top w:val="none" w:sz="0" w:space="0" w:color="auto"/>
            <w:left w:val="none" w:sz="0" w:space="0" w:color="auto"/>
            <w:bottom w:val="none" w:sz="0" w:space="0" w:color="auto"/>
            <w:right w:val="none" w:sz="0" w:space="0" w:color="auto"/>
          </w:divBdr>
        </w:div>
        <w:div w:id="1317146191">
          <w:marLeft w:val="480"/>
          <w:marRight w:val="0"/>
          <w:marTop w:val="0"/>
          <w:marBottom w:val="0"/>
          <w:divBdr>
            <w:top w:val="none" w:sz="0" w:space="0" w:color="auto"/>
            <w:left w:val="none" w:sz="0" w:space="0" w:color="auto"/>
            <w:bottom w:val="none" w:sz="0" w:space="0" w:color="auto"/>
            <w:right w:val="none" w:sz="0" w:space="0" w:color="auto"/>
          </w:divBdr>
        </w:div>
        <w:div w:id="174539863">
          <w:marLeft w:val="480"/>
          <w:marRight w:val="0"/>
          <w:marTop w:val="0"/>
          <w:marBottom w:val="0"/>
          <w:divBdr>
            <w:top w:val="none" w:sz="0" w:space="0" w:color="auto"/>
            <w:left w:val="none" w:sz="0" w:space="0" w:color="auto"/>
            <w:bottom w:val="none" w:sz="0" w:space="0" w:color="auto"/>
            <w:right w:val="none" w:sz="0" w:space="0" w:color="auto"/>
          </w:divBdr>
        </w:div>
        <w:div w:id="1624461532">
          <w:marLeft w:val="480"/>
          <w:marRight w:val="0"/>
          <w:marTop w:val="0"/>
          <w:marBottom w:val="0"/>
          <w:divBdr>
            <w:top w:val="none" w:sz="0" w:space="0" w:color="auto"/>
            <w:left w:val="none" w:sz="0" w:space="0" w:color="auto"/>
            <w:bottom w:val="none" w:sz="0" w:space="0" w:color="auto"/>
            <w:right w:val="none" w:sz="0" w:space="0" w:color="auto"/>
          </w:divBdr>
        </w:div>
        <w:div w:id="876359177">
          <w:marLeft w:val="480"/>
          <w:marRight w:val="0"/>
          <w:marTop w:val="0"/>
          <w:marBottom w:val="0"/>
          <w:divBdr>
            <w:top w:val="none" w:sz="0" w:space="0" w:color="auto"/>
            <w:left w:val="none" w:sz="0" w:space="0" w:color="auto"/>
            <w:bottom w:val="none" w:sz="0" w:space="0" w:color="auto"/>
            <w:right w:val="none" w:sz="0" w:space="0" w:color="auto"/>
          </w:divBdr>
        </w:div>
        <w:div w:id="936249589">
          <w:marLeft w:val="480"/>
          <w:marRight w:val="0"/>
          <w:marTop w:val="0"/>
          <w:marBottom w:val="0"/>
          <w:divBdr>
            <w:top w:val="none" w:sz="0" w:space="0" w:color="auto"/>
            <w:left w:val="none" w:sz="0" w:space="0" w:color="auto"/>
            <w:bottom w:val="none" w:sz="0" w:space="0" w:color="auto"/>
            <w:right w:val="none" w:sz="0" w:space="0" w:color="auto"/>
          </w:divBdr>
        </w:div>
        <w:div w:id="619453470">
          <w:marLeft w:val="480"/>
          <w:marRight w:val="0"/>
          <w:marTop w:val="0"/>
          <w:marBottom w:val="0"/>
          <w:divBdr>
            <w:top w:val="none" w:sz="0" w:space="0" w:color="auto"/>
            <w:left w:val="none" w:sz="0" w:space="0" w:color="auto"/>
            <w:bottom w:val="none" w:sz="0" w:space="0" w:color="auto"/>
            <w:right w:val="none" w:sz="0" w:space="0" w:color="auto"/>
          </w:divBdr>
        </w:div>
        <w:div w:id="1291059673">
          <w:marLeft w:val="480"/>
          <w:marRight w:val="0"/>
          <w:marTop w:val="0"/>
          <w:marBottom w:val="0"/>
          <w:divBdr>
            <w:top w:val="none" w:sz="0" w:space="0" w:color="auto"/>
            <w:left w:val="none" w:sz="0" w:space="0" w:color="auto"/>
            <w:bottom w:val="none" w:sz="0" w:space="0" w:color="auto"/>
            <w:right w:val="none" w:sz="0" w:space="0" w:color="auto"/>
          </w:divBdr>
        </w:div>
        <w:div w:id="1877498802">
          <w:marLeft w:val="480"/>
          <w:marRight w:val="0"/>
          <w:marTop w:val="0"/>
          <w:marBottom w:val="0"/>
          <w:divBdr>
            <w:top w:val="none" w:sz="0" w:space="0" w:color="auto"/>
            <w:left w:val="none" w:sz="0" w:space="0" w:color="auto"/>
            <w:bottom w:val="none" w:sz="0" w:space="0" w:color="auto"/>
            <w:right w:val="none" w:sz="0" w:space="0" w:color="auto"/>
          </w:divBdr>
        </w:div>
        <w:div w:id="1862354460">
          <w:marLeft w:val="480"/>
          <w:marRight w:val="0"/>
          <w:marTop w:val="0"/>
          <w:marBottom w:val="0"/>
          <w:divBdr>
            <w:top w:val="none" w:sz="0" w:space="0" w:color="auto"/>
            <w:left w:val="none" w:sz="0" w:space="0" w:color="auto"/>
            <w:bottom w:val="none" w:sz="0" w:space="0" w:color="auto"/>
            <w:right w:val="none" w:sz="0" w:space="0" w:color="auto"/>
          </w:divBdr>
        </w:div>
        <w:div w:id="760688027">
          <w:marLeft w:val="480"/>
          <w:marRight w:val="0"/>
          <w:marTop w:val="0"/>
          <w:marBottom w:val="0"/>
          <w:divBdr>
            <w:top w:val="none" w:sz="0" w:space="0" w:color="auto"/>
            <w:left w:val="none" w:sz="0" w:space="0" w:color="auto"/>
            <w:bottom w:val="none" w:sz="0" w:space="0" w:color="auto"/>
            <w:right w:val="none" w:sz="0" w:space="0" w:color="auto"/>
          </w:divBdr>
        </w:div>
        <w:div w:id="708844989">
          <w:marLeft w:val="480"/>
          <w:marRight w:val="0"/>
          <w:marTop w:val="0"/>
          <w:marBottom w:val="0"/>
          <w:divBdr>
            <w:top w:val="none" w:sz="0" w:space="0" w:color="auto"/>
            <w:left w:val="none" w:sz="0" w:space="0" w:color="auto"/>
            <w:bottom w:val="none" w:sz="0" w:space="0" w:color="auto"/>
            <w:right w:val="none" w:sz="0" w:space="0" w:color="auto"/>
          </w:divBdr>
        </w:div>
        <w:div w:id="1666981531">
          <w:marLeft w:val="480"/>
          <w:marRight w:val="0"/>
          <w:marTop w:val="0"/>
          <w:marBottom w:val="0"/>
          <w:divBdr>
            <w:top w:val="none" w:sz="0" w:space="0" w:color="auto"/>
            <w:left w:val="none" w:sz="0" w:space="0" w:color="auto"/>
            <w:bottom w:val="none" w:sz="0" w:space="0" w:color="auto"/>
            <w:right w:val="none" w:sz="0" w:space="0" w:color="auto"/>
          </w:divBdr>
        </w:div>
        <w:div w:id="946471486">
          <w:marLeft w:val="480"/>
          <w:marRight w:val="0"/>
          <w:marTop w:val="0"/>
          <w:marBottom w:val="0"/>
          <w:divBdr>
            <w:top w:val="none" w:sz="0" w:space="0" w:color="auto"/>
            <w:left w:val="none" w:sz="0" w:space="0" w:color="auto"/>
            <w:bottom w:val="none" w:sz="0" w:space="0" w:color="auto"/>
            <w:right w:val="none" w:sz="0" w:space="0" w:color="auto"/>
          </w:divBdr>
        </w:div>
        <w:div w:id="209851943">
          <w:marLeft w:val="480"/>
          <w:marRight w:val="0"/>
          <w:marTop w:val="0"/>
          <w:marBottom w:val="0"/>
          <w:divBdr>
            <w:top w:val="none" w:sz="0" w:space="0" w:color="auto"/>
            <w:left w:val="none" w:sz="0" w:space="0" w:color="auto"/>
            <w:bottom w:val="none" w:sz="0" w:space="0" w:color="auto"/>
            <w:right w:val="none" w:sz="0" w:space="0" w:color="auto"/>
          </w:divBdr>
        </w:div>
        <w:div w:id="1791317379">
          <w:marLeft w:val="480"/>
          <w:marRight w:val="0"/>
          <w:marTop w:val="0"/>
          <w:marBottom w:val="0"/>
          <w:divBdr>
            <w:top w:val="none" w:sz="0" w:space="0" w:color="auto"/>
            <w:left w:val="none" w:sz="0" w:space="0" w:color="auto"/>
            <w:bottom w:val="none" w:sz="0" w:space="0" w:color="auto"/>
            <w:right w:val="none" w:sz="0" w:space="0" w:color="auto"/>
          </w:divBdr>
        </w:div>
        <w:div w:id="630480454">
          <w:marLeft w:val="480"/>
          <w:marRight w:val="0"/>
          <w:marTop w:val="0"/>
          <w:marBottom w:val="0"/>
          <w:divBdr>
            <w:top w:val="none" w:sz="0" w:space="0" w:color="auto"/>
            <w:left w:val="none" w:sz="0" w:space="0" w:color="auto"/>
            <w:bottom w:val="none" w:sz="0" w:space="0" w:color="auto"/>
            <w:right w:val="none" w:sz="0" w:space="0" w:color="auto"/>
          </w:divBdr>
        </w:div>
        <w:div w:id="887452894">
          <w:marLeft w:val="480"/>
          <w:marRight w:val="0"/>
          <w:marTop w:val="0"/>
          <w:marBottom w:val="0"/>
          <w:divBdr>
            <w:top w:val="none" w:sz="0" w:space="0" w:color="auto"/>
            <w:left w:val="none" w:sz="0" w:space="0" w:color="auto"/>
            <w:bottom w:val="none" w:sz="0" w:space="0" w:color="auto"/>
            <w:right w:val="none" w:sz="0" w:space="0" w:color="auto"/>
          </w:divBdr>
        </w:div>
        <w:div w:id="259992148">
          <w:marLeft w:val="480"/>
          <w:marRight w:val="0"/>
          <w:marTop w:val="0"/>
          <w:marBottom w:val="0"/>
          <w:divBdr>
            <w:top w:val="none" w:sz="0" w:space="0" w:color="auto"/>
            <w:left w:val="none" w:sz="0" w:space="0" w:color="auto"/>
            <w:bottom w:val="none" w:sz="0" w:space="0" w:color="auto"/>
            <w:right w:val="none" w:sz="0" w:space="0" w:color="auto"/>
          </w:divBdr>
        </w:div>
        <w:div w:id="1746561765">
          <w:marLeft w:val="480"/>
          <w:marRight w:val="0"/>
          <w:marTop w:val="0"/>
          <w:marBottom w:val="0"/>
          <w:divBdr>
            <w:top w:val="none" w:sz="0" w:space="0" w:color="auto"/>
            <w:left w:val="none" w:sz="0" w:space="0" w:color="auto"/>
            <w:bottom w:val="none" w:sz="0" w:space="0" w:color="auto"/>
            <w:right w:val="none" w:sz="0" w:space="0" w:color="auto"/>
          </w:divBdr>
        </w:div>
        <w:div w:id="15157412">
          <w:marLeft w:val="480"/>
          <w:marRight w:val="0"/>
          <w:marTop w:val="0"/>
          <w:marBottom w:val="0"/>
          <w:divBdr>
            <w:top w:val="none" w:sz="0" w:space="0" w:color="auto"/>
            <w:left w:val="none" w:sz="0" w:space="0" w:color="auto"/>
            <w:bottom w:val="none" w:sz="0" w:space="0" w:color="auto"/>
            <w:right w:val="none" w:sz="0" w:space="0" w:color="auto"/>
          </w:divBdr>
        </w:div>
        <w:div w:id="1584100079">
          <w:marLeft w:val="480"/>
          <w:marRight w:val="0"/>
          <w:marTop w:val="0"/>
          <w:marBottom w:val="0"/>
          <w:divBdr>
            <w:top w:val="none" w:sz="0" w:space="0" w:color="auto"/>
            <w:left w:val="none" w:sz="0" w:space="0" w:color="auto"/>
            <w:bottom w:val="none" w:sz="0" w:space="0" w:color="auto"/>
            <w:right w:val="none" w:sz="0" w:space="0" w:color="auto"/>
          </w:divBdr>
        </w:div>
        <w:div w:id="1635596661">
          <w:marLeft w:val="480"/>
          <w:marRight w:val="0"/>
          <w:marTop w:val="0"/>
          <w:marBottom w:val="0"/>
          <w:divBdr>
            <w:top w:val="none" w:sz="0" w:space="0" w:color="auto"/>
            <w:left w:val="none" w:sz="0" w:space="0" w:color="auto"/>
            <w:bottom w:val="none" w:sz="0" w:space="0" w:color="auto"/>
            <w:right w:val="none" w:sz="0" w:space="0" w:color="auto"/>
          </w:divBdr>
        </w:div>
        <w:div w:id="1337417996">
          <w:marLeft w:val="480"/>
          <w:marRight w:val="0"/>
          <w:marTop w:val="0"/>
          <w:marBottom w:val="0"/>
          <w:divBdr>
            <w:top w:val="none" w:sz="0" w:space="0" w:color="auto"/>
            <w:left w:val="none" w:sz="0" w:space="0" w:color="auto"/>
            <w:bottom w:val="none" w:sz="0" w:space="0" w:color="auto"/>
            <w:right w:val="none" w:sz="0" w:space="0" w:color="auto"/>
          </w:divBdr>
        </w:div>
        <w:div w:id="728261224">
          <w:marLeft w:val="480"/>
          <w:marRight w:val="0"/>
          <w:marTop w:val="0"/>
          <w:marBottom w:val="0"/>
          <w:divBdr>
            <w:top w:val="none" w:sz="0" w:space="0" w:color="auto"/>
            <w:left w:val="none" w:sz="0" w:space="0" w:color="auto"/>
            <w:bottom w:val="none" w:sz="0" w:space="0" w:color="auto"/>
            <w:right w:val="none" w:sz="0" w:space="0" w:color="auto"/>
          </w:divBdr>
        </w:div>
        <w:div w:id="1670214219">
          <w:marLeft w:val="480"/>
          <w:marRight w:val="0"/>
          <w:marTop w:val="0"/>
          <w:marBottom w:val="0"/>
          <w:divBdr>
            <w:top w:val="none" w:sz="0" w:space="0" w:color="auto"/>
            <w:left w:val="none" w:sz="0" w:space="0" w:color="auto"/>
            <w:bottom w:val="none" w:sz="0" w:space="0" w:color="auto"/>
            <w:right w:val="none" w:sz="0" w:space="0" w:color="auto"/>
          </w:divBdr>
        </w:div>
        <w:div w:id="1468859473">
          <w:marLeft w:val="480"/>
          <w:marRight w:val="0"/>
          <w:marTop w:val="0"/>
          <w:marBottom w:val="0"/>
          <w:divBdr>
            <w:top w:val="none" w:sz="0" w:space="0" w:color="auto"/>
            <w:left w:val="none" w:sz="0" w:space="0" w:color="auto"/>
            <w:bottom w:val="none" w:sz="0" w:space="0" w:color="auto"/>
            <w:right w:val="none" w:sz="0" w:space="0" w:color="auto"/>
          </w:divBdr>
        </w:div>
        <w:div w:id="248927878">
          <w:marLeft w:val="480"/>
          <w:marRight w:val="0"/>
          <w:marTop w:val="0"/>
          <w:marBottom w:val="0"/>
          <w:divBdr>
            <w:top w:val="none" w:sz="0" w:space="0" w:color="auto"/>
            <w:left w:val="none" w:sz="0" w:space="0" w:color="auto"/>
            <w:bottom w:val="none" w:sz="0" w:space="0" w:color="auto"/>
            <w:right w:val="none" w:sz="0" w:space="0" w:color="auto"/>
          </w:divBdr>
        </w:div>
        <w:div w:id="1893342069">
          <w:marLeft w:val="480"/>
          <w:marRight w:val="0"/>
          <w:marTop w:val="0"/>
          <w:marBottom w:val="0"/>
          <w:divBdr>
            <w:top w:val="none" w:sz="0" w:space="0" w:color="auto"/>
            <w:left w:val="none" w:sz="0" w:space="0" w:color="auto"/>
            <w:bottom w:val="none" w:sz="0" w:space="0" w:color="auto"/>
            <w:right w:val="none" w:sz="0" w:space="0" w:color="auto"/>
          </w:divBdr>
        </w:div>
        <w:div w:id="1917662986">
          <w:marLeft w:val="480"/>
          <w:marRight w:val="0"/>
          <w:marTop w:val="0"/>
          <w:marBottom w:val="0"/>
          <w:divBdr>
            <w:top w:val="none" w:sz="0" w:space="0" w:color="auto"/>
            <w:left w:val="none" w:sz="0" w:space="0" w:color="auto"/>
            <w:bottom w:val="none" w:sz="0" w:space="0" w:color="auto"/>
            <w:right w:val="none" w:sz="0" w:space="0" w:color="auto"/>
          </w:divBdr>
        </w:div>
        <w:div w:id="204367876">
          <w:marLeft w:val="480"/>
          <w:marRight w:val="0"/>
          <w:marTop w:val="0"/>
          <w:marBottom w:val="0"/>
          <w:divBdr>
            <w:top w:val="none" w:sz="0" w:space="0" w:color="auto"/>
            <w:left w:val="none" w:sz="0" w:space="0" w:color="auto"/>
            <w:bottom w:val="none" w:sz="0" w:space="0" w:color="auto"/>
            <w:right w:val="none" w:sz="0" w:space="0" w:color="auto"/>
          </w:divBdr>
        </w:div>
        <w:div w:id="2029674870">
          <w:marLeft w:val="480"/>
          <w:marRight w:val="0"/>
          <w:marTop w:val="0"/>
          <w:marBottom w:val="0"/>
          <w:divBdr>
            <w:top w:val="none" w:sz="0" w:space="0" w:color="auto"/>
            <w:left w:val="none" w:sz="0" w:space="0" w:color="auto"/>
            <w:bottom w:val="none" w:sz="0" w:space="0" w:color="auto"/>
            <w:right w:val="none" w:sz="0" w:space="0" w:color="auto"/>
          </w:divBdr>
        </w:div>
        <w:div w:id="74598727">
          <w:marLeft w:val="480"/>
          <w:marRight w:val="0"/>
          <w:marTop w:val="0"/>
          <w:marBottom w:val="0"/>
          <w:divBdr>
            <w:top w:val="none" w:sz="0" w:space="0" w:color="auto"/>
            <w:left w:val="none" w:sz="0" w:space="0" w:color="auto"/>
            <w:bottom w:val="none" w:sz="0" w:space="0" w:color="auto"/>
            <w:right w:val="none" w:sz="0" w:space="0" w:color="auto"/>
          </w:divBdr>
        </w:div>
        <w:div w:id="1467434932">
          <w:marLeft w:val="480"/>
          <w:marRight w:val="0"/>
          <w:marTop w:val="0"/>
          <w:marBottom w:val="0"/>
          <w:divBdr>
            <w:top w:val="none" w:sz="0" w:space="0" w:color="auto"/>
            <w:left w:val="none" w:sz="0" w:space="0" w:color="auto"/>
            <w:bottom w:val="none" w:sz="0" w:space="0" w:color="auto"/>
            <w:right w:val="none" w:sz="0" w:space="0" w:color="auto"/>
          </w:divBdr>
        </w:div>
        <w:div w:id="1581868322">
          <w:marLeft w:val="480"/>
          <w:marRight w:val="0"/>
          <w:marTop w:val="0"/>
          <w:marBottom w:val="0"/>
          <w:divBdr>
            <w:top w:val="none" w:sz="0" w:space="0" w:color="auto"/>
            <w:left w:val="none" w:sz="0" w:space="0" w:color="auto"/>
            <w:bottom w:val="none" w:sz="0" w:space="0" w:color="auto"/>
            <w:right w:val="none" w:sz="0" w:space="0" w:color="auto"/>
          </w:divBdr>
        </w:div>
        <w:div w:id="2126922544">
          <w:marLeft w:val="480"/>
          <w:marRight w:val="0"/>
          <w:marTop w:val="0"/>
          <w:marBottom w:val="0"/>
          <w:divBdr>
            <w:top w:val="none" w:sz="0" w:space="0" w:color="auto"/>
            <w:left w:val="none" w:sz="0" w:space="0" w:color="auto"/>
            <w:bottom w:val="none" w:sz="0" w:space="0" w:color="auto"/>
            <w:right w:val="none" w:sz="0" w:space="0" w:color="auto"/>
          </w:divBdr>
        </w:div>
        <w:div w:id="743181337">
          <w:marLeft w:val="480"/>
          <w:marRight w:val="0"/>
          <w:marTop w:val="0"/>
          <w:marBottom w:val="0"/>
          <w:divBdr>
            <w:top w:val="none" w:sz="0" w:space="0" w:color="auto"/>
            <w:left w:val="none" w:sz="0" w:space="0" w:color="auto"/>
            <w:bottom w:val="none" w:sz="0" w:space="0" w:color="auto"/>
            <w:right w:val="none" w:sz="0" w:space="0" w:color="auto"/>
          </w:divBdr>
        </w:div>
        <w:div w:id="720831283">
          <w:marLeft w:val="480"/>
          <w:marRight w:val="0"/>
          <w:marTop w:val="0"/>
          <w:marBottom w:val="0"/>
          <w:divBdr>
            <w:top w:val="none" w:sz="0" w:space="0" w:color="auto"/>
            <w:left w:val="none" w:sz="0" w:space="0" w:color="auto"/>
            <w:bottom w:val="none" w:sz="0" w:space="0" w:color="auto"/>
            <w:right w:val="none" w:sz="0" w:space="0" w:color="auto"/>
          </w:divBdr>
        </w:div>
        <w:div w:id="1088890804">
          <w:marLeft w:val="480"/>
          <w:marRight w:val="0"/>
          <w:marTop w:val="0"/>
          <w:marBottom w:val="0"/>
          <w:divBdr>
            <w:top w:val="none" w:sz="0" w:space="0" w:color="auto"/>
            <w:left w:val="none" w:sz="0" w:space="0" w:color="auto"/>
            <w:bottom w:val="none" w:sz="0" w:space="0" w:color="auto"/>
            <w:right w:val="none" w:sz="0" w:space="0" w:color="auto"/>
          </w:divBdr>
        </w:div>
        <w:div w:id="780105520">
          <w:marLeft w:val="480"/>
          <w:marRight w:val="0"/>
          <w:marTop w:val="0"/>
          <w:marBottom w:val="0"/>
          <w:divBdr>
            <w:top w:val="none" w:sz="0" w:space="0" w:color="auto"/>
            <w:left w:val="none" w:sz="0" w:space="0" w:color="auto"/>
            <w:bottom w:val="none" w:sz="0" w:space="0" w:color="auto"/>
            <w:right w:val="none" w:sz="0" w:space="0" w:color="auto"/>
          </w:divBdr>
        </w:div>
        <w:div w:id="451099535">
          <w:marLeft w:val="480"/>
          <w:marRight w:val="0"/>
          <w:marTop w:val="0"/>
          <w:marBottom w:val="0"/>
          <w:divBdr>
            <w:top w:val="none" w:sz="0" w:space="0" w:color="auto"/>
            <w:left w:val="none" w:sz="0" w:space="0" w:color="auto"/>
            <w:bottom w:val="none" w:sz="0" w:space="0" w:color="auto"/>
            <w:right w:val="none" w:sz="0" w:space="0" w:color="auto"/>
          </w:divBdr>
        </w:div>
        <w:div w:id="2047677651">
          <w:marLeft w:val="480"/>
          <w:marRight w:val="0"/>
          <w:marTop w:val="0"/>
          <w:marBottom w:val="0"/>
          <w:divBdr>
            <w:top w:val="none" w:sz="0" w:space="0" w:color="auto"/>
            <w:left w:val="none" w:sz="0" w:space="0" w:color="auto"/>
            <w:bottom w:val="none" w:sz="0" w:space="0" w:color="auto"/>
            <w:right w:val="none" w:sz="0" w:space="0" w:color="auto"/>
          </w:divBdr>
        </w:div>
        <w:div w:id="1757243420">
          <w:marLeft w:val="480"/>
          <w:marRight w:val="0"/>
          <w:marTop w:val="0"/>
          <w:marBottom w:val="0"/>
          <w:divBdr>
            <w:top w:val="none" w:sz="0" w:space="0" w:color="auto"/>
            <w:left w:val="none" w:sz="0" w:space="0" w:color="auto"/>
            <w:bottom w:val="none" w:sz="0" w:space="0" w:color="auto"/>
            <w:right w:val="none" w:sz="0" w:space="0" w:color="auto"/>
          </w:divBdr>
        </w:div>
        <w:div w:id="846559472">
          <w:marLeft w:val="480"/>
          <w:marRight w:val="0"/>
          <w:marTop w:val="0"/>
          <w:marBottom w:val="0"/>
          <w:divBdr>
            <w:top w:val="none" w:sz="0" w:space="0" w:color="auto"/>
            <w:left w:val="none" w:sz="0" w:space="0" w:color="auto"/>
            <w:bottom w:val="none" w:sz="0" w:space="0" w:color="auto"/>
            <w:right w:val="none" w:sz="0" w:space="0" w:color="auto"/>
          </w:divBdr>
        </w:div>
        <w:div w:id="748579307">
          <w:marLeft w:val="480"/>
          <w:marRight w:val="0"/>
          <w:marTop w:val="0"/>
          <w:marBottom w:val="0"/>
          <w:divBdr>
            <w:top w:val="none" w:sz="0" w:space="0" w:color="auto"/>
            <w:left w:val="none" w:sz="0" w:space="0" w:color="auto"/>
            <w:bottom w:val="none" w:sz="0" w:space="0" w:color="auto"/>
            <w:right w:val="none" w:sz="0" w:space="0" w:color="auto"/>
          </w:divBdr>
        </w:div>
        <w:div w:id="46727596">
          <w:marLeft w:val="480"/>
          <w:marRight w:val="0"/>
          <w:marTop w:val="0"/>
          <w:marBottom w:val="0"/>
          <w:divBdr>
            <w:top w:val="none" w:sz="0" w:space="0" w:color="auto"/>
            <w:left w:val="none" w:sz="0" w:space="0" w:color="auto"/>
            <w:bottom w:val="none" w:sz="0" w:space="0" w:color="auto"/>
            <w:right w:val="none" w:sz="0" w:space="0" w:color="auto"/>
          </w:divBdr>
        </w:div>
        <w:div w:id="859663068">
          <w:marLeft w:val="480"/>
          <w:marRight w:val="0"/>
          <w:marTop w:val="0"/>
          <w:marBottom w:val="0"/>
          <w:divBdr>
            <w:top w:val="none" w:sz="0" w:space="0" w:color="auto"/>
            <w:left w:val="none" w:sz="0" w:space="0" w:color="auto"/>
            <w:bottom w:val="none" w:sz="0" w:space="0" w:color="auto"/>
            <w:right w:val="none" w:sz="0" w:space="0" w:color="auto"/>
          </w:divBdr>
        </w:div>
        <w:div w:id="356582282">
          <w:marLeft w:val="480"/>
          <w:marRight w:val="0"/>
          <w:marTop w:val="0"/>
          <w:marBottom w:val="0"/>
          <w:divBdr>
            <w:top w:val="none" w:sz="0" w:space="0" w:color="auto"/>
            <w:left w:val="none" w:sz="0" w:space="0" w:color="auto"/>
            <w:bottom w:val="none" w:sz="0" w:space="0" w:color="auto"/>
            <w:right w:val="none" w:sz="0" w:space="0" w:color="auto"/>
          </w:divBdr>
        </w:div>
        <w:div w:id="1547522196">
          <w:marLeft w:val="480"/>
          <w:marRight w:val="0"/>
          <w:marTop w:val="0"/>
          <w:marBottom w:val="0"/>
          <w:divBdr>
            <w:top w:val="none" w:sz="0" w:space="0" w:color="auto"/>
            <w:left w:val="none" w:sz="0" w:space="0" w:color="auto"/>
            <w:bottom w:val="none" w:sz="0" w:space="0" w:color="auto"/>
            <w:right w:val="none" w:sz="0" w:space="0" w:color="auto"/>
          </w:divBdr>
        </w:div>
        <w:div w:id="1690794265">
          <w:marLeft w:val="480"/>
          <w:marRight w:val="0"/>
          <w:marTop w:val="0"/>
          <w:marBottom w:val="0"/>
          <w:divBdr>
            <w:top w:val="none" w:sz="0" w:space="0" w:color="auto"/>
            <w:left w:val="none" w:sz="0" w:space="0" w:color="auto"/>
            <w:bottom w:val="none" w:sz="0" w:space="0" w:color="auto"/>
            <w:right w:val="none" w:sz="0" w:space="0" w:color="auto"/>
          </w:divBdr>
        </w:div>
        <w:div w:id="1315841808">
          <w:marLeft w:val="480"/>
          <w:marRight w:val="0"/>
          <w:marTop w:val="0"/>
          <w:marBottom w:val="0"/>
          <w:divBdr>
            <w:top w:val="none" w:sz="0" w:space="0" w:color="auto"/>
            <w:left w:val="none" w:sz="0" w:space="0" w:color="auto"/>
            <w:bottom w:val="none" w:sz="0" w:space="0" w:color="auto"/>
            <w:right w:val="none" w:sz="0" w:space="0" w:color="auto"/>
          </w:divBdr>
        </w:div>
        <w:div w:id="288824052">
          <w:marLeft w:val="480"/>
          <w:marRight w:val="0"/>
          <w:marTop w:val="0"/>
          <w:marBottom w:val="0"/>
          <w:divBdr>
            <w:top w:val="none" w:sz="0" w:space="0" w:color="auto"/>
            <w:left w:val="none" w:sz="0" w:space="0" w:color="auto"/>
            <w:bottom w:val="none" w:sz="0" w:space="0" w:color="auto"/>
            <w:right w:val="none" w:sz="0" w:space="0" w:color="auto"/>
          </w:divBdr>
        </w:div>
        <w:div w:id="360790324">
          <w:marLeft w:val="480"/>
          <w:marRight w:val="0"/>
          <w:marTop w:val="0"/>
          <w:marBottom w:val="0"/>
          <w:divBdr>
            <w:top w:val="none" w:sz="0" w:space="0" w:color="auto"/>
            <w:left w:val="none" w:sz="0" w:space="0" w:color="auto"/>
            <w:bottom w:val="none" w:sz="0" w:space="0" w:color="auto"/>
            <w:right w:val="none" w:sz="0" w:space="0" w:color="auto"/>
          </w:divBdr>
        </w:div>
        <w:div w:id="201943045">
          <w:marLeft w:val="480"/>
          <w:marRight w:val="0"/>
          <w:marTop w:val="0"/>
          <w:marBottom w:val="0"/>
          <w:divBdr>
            <w:top w:val="none" w:sz="0" w:space="0" w:color="auto"/>
            <w:left w:val="none" w:sz="0" w:space="0" w:color="auto"/>
            <w:bottom w:val="none" w:sz="0" w:space="0" w:color="auto"/>
            <w:right w:val="none" w:sz="0" w:space="0" w:color="auto"/>
          </w:divBdr>
        </w:div>
        <w:div w:id="468977305">
          <w:marLeft w:val="480"/>
          <w:marRight w:val="0"/>
          <w:marTop w:val="0"/>
          <w:marBottom w:val="0"/>
          <w:divBdr>
            <w:top w:val="none" w:sz="0" w:space="0" w:color="auto"/>
            <w:left w:val="none" w:sz="0" w:space="0" w:color="auto"/>
            <w:bottom w:val="none" w:sz="0" w:space="0" w:color="auto"/>
            <w:right w:val="none" w:sz="0" w:space="0" w:color="auto"/>
          </w:divBdr>
        </w:div>
        <w:div w:id="732434003">
          <w:marLeft w:val="480"/>
          <w:marRight w:val="0"/>
          <w:marTop w:val="0"/>
          <w:marBottom w:val="0"/>
          <w:divBdr>
            <w:top w:val="none" w:sz="0" w:space="0" w:color="auto"/>
            <w:left w:val="none" w:sz="0" w:space="0" w:color="auto"/>
            <w:bottom w:val="none" w:sz="0" w:space="0" w:color="auto"/>
            <w:right w:val="none" w:sz="0" w:space="0" w:color="auto"/>
          </w:divBdr>
        </w:div>
        <w:div w:id="86705408">
          <w:marLeft w:val="480"/>
          <w:marRight w:val="0"/>
          <w:marTop w:val="0"/>
          <w:marBottom w:val="0"/>
          <w:divBdr>
            <w:top w:val="none" w:sz="0" w:space="0" w:color="auto"/>
            <w:left w:val="none" w:sz="0" w:space="0" w:color="auto"/>
            <w:bottom w:val="none" w:sz="0" w:space="0" w:color="auto"/>
            <w:right w:val="none" w:sz="0" w:space="0" w:color="auto"/>
          </w:divBdr>
        </w:div>
        <w:div w:id="1450322059">
          <w:marLeft w:val="480"/>
          <w:marRight w:val="0"/>
          <w:marTop w:val="0"/>
          <w:marBottom w:val="0"/>
          <w:divBdr>
            <w:top w:val="none" w:sz="0" w:space="0" w:color="auto"/>
            <w:left w:val="none" w:sz="0" w:space="0" w:color="auto"/>
            <w:bottom w:val="none" w:sz="0" w:space="0" w:color="auto"/>
            <w:right w:val="none" w:sz="0" w:space="0" w:color="auto"/>
          </w:divBdr>
        </w:div>
        <w:div w:id="1590507511">
          <w:marLeft w:val="480"/>
          <w:marRight w:val="0"/>
          <w:marTop w:val="0"/>
          <w:marBottom w:val="0"/>
          <w:divBdr>
            <w:top w:val="none" w:sz="0" w:space="0" w:color="auto"/>
            <w:left w:val="none" w:sz="0" w:space="0" w:color="auto"/>
            <w:bottom w:val="none" w:sz="0" w:space="0" w:color="auto"/>
            <w:right w:val="none" w:sz="0" w:space="0" w:color="auto"/>
          </w:divBdr>
        </w:div>
        <w:div w:id="180827599">
          <w:marLeft w:val="480"/>
          <w:marRight w:val="0"/>
          <w:marTop w:val="0"/>
          <w:marBottom w:val="0"/>
          <w:divBdr>
            <w:top w:val="none" w:sz="0" w:space="0" w:color="auto"/>
            <w:left w:val="none" w:sz="0" w:space="0" w:color="auto"/>
            <w:bottom w:val="none" w:sz="0" w:space="0" w:color="auto"/>
            <w:right w:val="none" w:sz="0" w:space="0" w:color="auto"/>
          </w:divBdr>
        </w:div>
        <w:div w:id="1506246319">
          <w:marLeft w:val="480"/>
          <w:marRight w:val="0"/>
          <w:marTop w:val="0"/>
          <w:marBottom w:val="0"/>
          <w:divBdr>
            <w:top w:val="none" w:sz="0" w:space="0" w:color="auto"/>
            <w:left w:val="none" w:sz="0" w:space="0" w:color="auto"/>
            <w:bottom w:val="none" w:sz="0" w:space="0" w:color="auto"/>
            <w:right w:val="none" w:sz="0" w:space="0" w:color="auto"/>
          </w:divBdr>
        </w:div>
        <w:div w:id="995034346">
          <w:marLeft w:val="480"/>
          <w:marRight w:val="0"/>
          <w:marTop w:val="0"/>
          <w:marBottom w:val="0"/>
          <w:divBdr>
            <w:top w:val="none" w:sz="0" w:space="0" w:color="auto"/>
            <w:left w:val="none" w:sz="0" w:space="0" w:color="auto"/>
            <w:bottom w:val="none" w:sz="0" w:space="0" w:color="auto"/>
            <w:right w:val="none" w:sz="0" w:space="0" w:color="auto"/>
          </w:divBdr>
        </w:div>
        <w:div w:id="189103102">
          <w:marLeft w:val="480"/>
          <w:marRight w:val="0"/>
          <w:marTop w:val="0"/>
          <w:marBottom w:val="0"/>
          <w:divBdr>
            <w:top w:val="none" w:sz="0" w:space="0" w:color="auto"/>
            <w:left w:val="none" w:sz="0" w:space="0" w:color="auto"/>
            <w:bottom w:val="none" w:sz="0" w:space="0" w:color="auto"/>
            <w:right w:val="none" w:sz="0" w:space="0" w:color="auto"/>
          </w:divBdr>
        </w:div>
      </w:divsChild>
    </w:div>
    <w:div w:id="1849367624">
      <w:bodyDiv w:val="1"/>
      <w:marLeft w:val="0"/>
      <w:marRight w:val="0"/>
      <w:marTop w:val="0"/>
      <w:marBottom w:val="0"/>
      <w:divBdr>
        <w:top w:val="none" w:sz="0" w:space="0" w:color="auto"/>
        <w:left w:val="none" w:sz="0" w:space="0" w:color="auto"/>
        <w:bottom w:val="none" w:sz="0" w:space="0" w:color="auto"/>
        <w:right w:val="none" w:sz="0" w:space="0" w:color="auto"/>
      </w:divBdr>
      <w:divsChild>
        <w:div w:id="250892590">
          <w:marLeft w:val="0"/>
          <w:marRight w:val="0"/>
          <w:marTop w:val="0"/>
          <w:marBottom w:val="0"/>
          <w:divBdr>
            <w:top w:val="none" w:sz="0" w:space="0" w:color="auto"/>
            <w:left w:val="none" w:sz="0" w:space="0" w:color="auto"/>
            <w:bottom w:val="none" w:sz="0" w:space="0" w:color="auto"/>
            <w:right w:val="none" w:sz="0" w:space="0" w:color="auto"/>
          </w:divBdr>
          <w:divsChild>
            <w:div w:id="1205096478">
              <w:marLeft w:val="0"/>
              <w:marRight w:val="0"/>
              <w:marTop w:val="0"/>
              <w:marBottom w:val="0"/>
              <w:divBdr>
                <w:top w:val="none" w:sz="0" w:space="0" w:color="auto"/>
                <w:left w:val="none" w:sz="0" w:space="0" w:color="auto"/>
                <w:bottom w:val="none" w:sz="0" w:space="0" w:color="auto"/>
                <w:right w:val="none" w:sz="0" w:space="0" w:color="auto"/>
              </w:divBdr>
              <w:divsChild>
                <w:div w:id="1566799518">
                  <w:marLeft w:val="0"/>
                  <w:marRight w:val="0"/>
                  <w:marTop w:val="0"/>
                  <w:marBottom w:val="0"/>
                  <w:divBdr>
                    <w:top w:val="none" w:sz="0" w:space="0" w:color="auto"/>
                    <w:left w:val="none" w:sz="0" w:space="0" w:color="auto"/>
                    <w:bottom w:val="none" w:sz="0" w:space="0" w:color="auto"/>
                    <w:right w:val="none" w:sz="0" w:space="0" w:color="auto"/>
                  </w:divBdr>
                </w:div>
                <w:div w:id="716781073">
                  <w:marLeft w:val="0"/>
                  <w:marRight w:val="0"/>
                  <w:marTop w:val="0"/>
                  <w:marBottom w:val="0"/>
                  <w:divBdr>
                    <w:top w:val="none" w:sz="0" w:space="0" w:color="auto"/>
                    <w:left w:val="none" w:sz="0" w:space="0" w:color="auto"/>
                    <w:bottom w:val="none" w:sz="0" w:space="0" w:color="auto"/>
                    <w:right w:val="none" w:sz="0" w:space="0" w:color="auto"/>
                  </w:divBdr>
                </w:div>
              </w:divsChild>
            </w:div>
            <w:div w:id="967201831">
              <w:marLeft w:val="0"/>
              <w:marRight w:val="0"/>
              <w:marTop w:val="0"/>
              <w:marBottom w:val="0"/>
              <w:divBdr>
                <w:top w:val="none" w:sz="0" w:space="0" w:color="auto"/>
                <w:left w:val="none" w:sz="0" w:space="0" w:color="auto"/>
                <w:bottom w:val="none" w:sz="0" w:space="0" w:color="auto"/>
                <w:right w:val="none" w:sz="0" w:space="0" w:color="auto"/>
              </w:divBdr>
              <w:divsChild>
                <w:div w:id="901987291">
                  <w:marLeft w:val="0"/>
                  <w:marRight w:val="0"/>
                  <w:marTop w:val="0"/>
                  <w:marBottom w:val="0"/>
                  <w:divBdr>
                    <w:top w:val="none" w:sz="0" w:space="0" w:color="auto"/>
                    <w:left w:val="none" w:sz="0" w:space="0" w:color="auto"/>
                    <w:bottom w:val="none" w:sz="0" w:space="0" w:color="auto"/>
                    <w:right w:val="none" w:sz="0" w:space="0" w:color="auto"/>
                  </w:divBdr>
                </w:div>
                <w:div w:id="1585145498">
                  <w:marLeft w:val="0"/>
                  <w:marRight w:val="0"/>
                  <w:marTop w:val="0"/>
                  <w:marBottom w:val="0"/>
                  <w:divBdr>
                    <w:top w:val="none" w:sz="0" w:space="0" w:color="auto"/>
                    <w:left w:val="none" w:sz="0" w:space="0" w:color="auto"/>
                    <w:bottom w:val="none" w:sz="0" w:space="0" w:color="auto"/>
                    <w:right w:val="none" w:sz="0" w:space="0" w:color="auto"/>
                  </w:divBdr>
                </w:div>
              </w:divsChild>
            </w:div>
            <w:div w:id="1252395159">
              <w:marLeft w:val="0"/>
              <w:marRight w:val="0"/>
              <w:marTop w:val="0"/>
              <w:marBottom w:val="0"/>
              <w:divBdr>
                <w:top w:val="none" w:sz="0" w:space="0" w:color="auto"/>
                <w:left w:val="none" w:sz="0" w:space="0" w:color="auto"/>
                <w:bottom w:val="none" w:sz="0" w:space="0" w:color="auto"/>
                <w:right w:val="none" w:sz="0" w:space="0" w:color="auto"/>
              </w:divBdr>
              <w:divsChild>
                <w:div w:id="49154968">
                  <w:marLeft w:val="0"/>
                  <w:marRight w:val="0"/>
                  <w:marTop w:val="0"/>
                  <w:marBottom w:val="0"/>
                  <w:divBdr>
                    <w:top w:val="none" w:sz="0" w:space="0" w:color="auto"/>
                    <w:left w:val="none" w:sz="0" w:space="0" w:color="auto"/>
                    <w:bottom w:val="none" w:sz="0" w:space="0" w:color="auto"/>
                    <w:right w:val="none" w:sz="0" w:space="0" w:color="auto"/>
                  </w:divBdr>
                </w:div>
              </w:divsChild>
            </w:div>
            <w:div w:id="1642809090">
              <w:marLeft w:val="0"/>
              <w:marRight w:val="0"/>
              <w:marTop w:val="0"/>
              <w:marBottom w:val="0"/>
              <w:divBdr>
                <w:top w:val="none" w:sz="0" w:space="0" w:color="auto"/>
                <w:left w:val="none" w:sz="0" w:space="0" w:color="auto"/>
                <w:bottom w:val="none" w:sz="0" w:space="0" w:color="auto"/>
                <w:right w:val="none" w:sz="0" w:space="0" w:color="auto"/>
              </w:divBdr>
              <w:divsChild>
                <w:div w:id="358748338">
                  <w:marLeft w:val="0"/>
                  <w:marRight w:val="0"/>
                  <w:marTop w:val="0"/>
                  <w:marBottom w:val="0"/>
                  <w:divBdr>
                    <w:top w:val="none" w:sz="0" w:space="0" w:color="auto"/>
                    <w:left w:val="none" w:sz="0" w:space="0" w:color="auto"/>
                    <w:bottom w:val="none" w:sz="0" w:space="0" w:color="auto"/>
                    <w:right w:val="none" w:sz="0" w:space="0" w:color="auto"/>
                  </w:divBdr>
                </w:div>
                <w:div w:id="2028477975">
                  <w:marLeft w:val="0"/>
                  <w:marRight w:val="0"/>
                  <w:marTop w:val="0"/>
                  <w:marBottom w:val="0"/>
                  <w:divBdr>
                    <w:top w:val="none" w:sz="0" w:space="0" w:color="auto"/>
                    <w:left w:val="none" w:sz="0" w:space="0" w:color="auto"/>
                    <w:bottom w:val="none" w:sz="0" w:space="0" w:color="auto"/>
                    <w:right w:val="none" w:sz="0" w:space="0" w:color="auto"/>
                  </w:divBdr>
                </w:div>
              </w:divsChild>
            </w:div>
            <w:div w:id="392507612">
              <w:marLeft w:val="0"/>
              <w:marRight w:val="0"/>
              <w:marTop w:val="0"/>
              <w:marBottom w:val="0"/>
              <w:divBdr>
                <w:top w:val="none" w:sz="0" w:space="0" w:color="auto"/>
                <w:left w:val="none" w:sz="0" w:space="0" w:color="auto"/>
                <w:bottom w:val="none" w:sz="0" w:space="0" w:color="auto"/>
                <w:right w:val="none" w:sz="0" w:space="0" w:color="auto"/>
              </w:divBdr>
              <w:divsChild>
                <w:div w:id="783040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135558">
      <w:bodyDiv w:val="1"/>
      <w:marLeft w:val="0"/>
      <w:marRight w:val="0"/>
      <w:marTop w:val="0"/>
      <w:marBottom w:val="0"/>
      <w:divBdr>
        <w:top w:val="none" w:sz="0" w:space="0" w:color="auto"/>
        <w:left w:val="none" w:sz="0" w:space="0" w:color="auto"/>
        <w:bottom w:val="none" w:sz="0" w:space="0" w:color="auto"/>
        <w:right w:val="none" w:sz="0" w:space="0" w:color="auto"/>
      </w:divBdr>
      <w:divsChild>
        <w:div w:id="480462065">
          <w:marLeft w:val="0"/>
          <w:marRight w:val="0"/>
          <w:marTop w:val="0"/>
          <w:marBottom w:val="0"/>
          <w:divBdr>
            <w:top w:val="none" w:sz="0" w:space="0" w:color="auto"/>
            <w:left w:val="none" w:sz="0" w:space="0" w:color="auto"/>
            <w:bottom w:val="none" w:sz="0" w:space="0" w:color="auto"/>
            <w:right w:val="none" w:sz="0" w:space="0" w:color="auto"/>
          </w:divBdr>
          <w:divsChild>
            <w:div w:id="2118598234">
              <w:marLeft w:val="0"/>
              <w:marRight w:val="0"/>
              <w:marTop w:val="0"/>
              <w:marBottom w:val="0"/>
              <w:divBdr>
                <w:top w:val="none" w:sz="0" w:space="0" w:color="auto"/>
                <w:left w:val="none" w:sz="0" w:space="0" w:color="auto"/>
                <w:bottom w:val="none" w:sz="0" w:space="0" w:color="auto"/>
                <w:right w:val="none" w:sz="0" w:space="0" w:color="auto"/>
              </w:divBdr>
              <w:divsChild>
                <w:div w:id="110908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54581">
      <w:bodyDiv w:val="1"/>
      <w:marLeft w:val="0"/>
      <w:marRight w:val="0"/>
      <w:marTop w:val="0"/>
      <w:marBottom w:val="0"/>
      <w:divBdr>
        <w:top w:val="none" w:sz="0" w:space="0" w:color="auto"/>
        <w:left w:val="none" w:sz="0" w:space="0" w:color="auto"/>
        <w:bottom w:val="none" w:sz="0" w:space="0" w:color="auto"/>
        <w:right w:val="none" w:sz="0" w:space="0" w:color="auto"/>
      </w:divBdr>
      <w:divsChild>
        <w:div w:id="1307397522">
          <w:marLeft w:val="0"/>
          <w:marRight w:val="0"/>
          <w:marTop w:val="0"/>
          <w:marBottom w:val="0"/>
          <w:divBdr>
            <w:top w:val="none" w:sz="0" w:space="0" w:color="auto"/>
            <w:left w:val="none" w:sz="0" w:space="0" w:color="auto"/>
            <w:bottom w:val="none" w:sz="0" w:space="0" w:color="auto"/>
            <w:right w:val="none" w:sz="0" w:space="0" w:color="auto"/>
          </w:divBdr>
          <w:divsChild>
            <w:div w:id="627009435">
              <w:marLeft w:val="0"/>
              <w:marRight w:val="0"/>
              <w:marTop w:val="0"/>
              <w:marBottom w:val="0"/>
              <w:divBdr>
                <w:top w:val="none" w:sz="0" w:space="0" w:color="auto"/>
                <w:left w:val="none" w:sz="0" w:space="0" w:color="auto"/>
                <w:bottom w:val="none" w:sz="0" w:space="0" w:color="auto"/>
                <w:right w:val="none" w:sz="0" w:space="0" w:color="auto"/>
              </w:divBdr>
              <w:divsChild>
                <w:div w:id="61328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7937194">
      <w:bodyDiv w:val="1"/>
      <w:marLeft w:val="0"/>
      <w:marRight w:val="0"/>
      <w:marTop w:val="0"/>
      <w:marBottom w:val="0"/>
      <w:divBdr>
        <w:top w:val="none" w:sz="0" w:space="0" w:color="auto"/>
        <w:left w:val="none" w:sz="0" w:space="0" w:color="auto"/>
        <w:bottom w:val="none" w:sz="0" w:space="0" w:color="auto"/>
        <w:right w:val="none" w:sz="0" w:space="0" w:color="auto"/>
      </w:divBdr>
      <w:divsChild>
        <w:div w:id="1229078583">
          <w:marLeft w:val="480"/>
          <w:marRight w:val="0"/>
          <w:marTop w:val="0"/>
          <w:marBottom w:val="0"/>
          <w:divBdr>
            <w:top w:val="none" w:sz="0" w:space="0" w:color="auto"/>
            <w:left w:val="none" w:sz="0" w:space="0" w:color="auto"/>
            <w:bottom w:val="none" w:sz="0" w:space="0" w:color="auto"/>
            <w:right w:val="none" w:sz="0" w:space="0" w:color="auto"/>
          </w:divBdr>
        </w:div>
        <w:div w:id="602346973">
          <w:marLeft w:val="480"/>
          <w:marRight w:val="0"/>
          <w:marTop w:val="0"/>
          <w:marBottom w:val="0"/>
          <w:divBdr>
            <w:top w:val="none" w:sz="0" w:space="0" w:color="auto"/>
            <w:left w:val="none" w:sz="0" w:space="0" w:color="auto"/>
            <w:bottom w:val="none" w:sz="0" w:space="0" w:color="auto"/>
            <w:right w:val="none" w:sz="0" w:space="0" w:color="auto"/>
          </w:divBdr>
        </w:div>
        <w:div w:id="1572157144">
          <w:marLeft w:val="480"/>
          <w:marRight w:val="0"/>
          <w:marTop w:val="0"/>
          <w:marBottom w:val="0"/>
          <w:divBdr>
            <w:top w:val="none" w:sz="0" w:space="0" w:color="auto"/>
            <w:left w:val="none" w:sz="0" w:space="0" w:color="auto"/>
            <w:bottom w:val="none" w:sz="0" w:space="0" w:color="auto"/>
            <w:right w:val="none" w:sz="0" w:space="0" w:color="auto"/>
          </w:divBdr>
        </w:div>
        <w:div w:id="496000561">
          <w:marLeft w:val="480"/>
          <w:marRight w:val="0"/>
          <w:marTop w:val="0"/>
          <w:marBottom w:val="0"/>
          <w:divBdr>
            <w:top w:val="none" w:sz="0" w:space="0" w:color="auto"/>
            <w:left w:val="none" w:sz="0" w:space="0" w:color="auto"/>
            <w:bottom w:val="none" w:sz="0" w:space="0" w:color="auto"/>
            <w:right w:val="none" w:sz="0" w:space="0" w:color="auto"/>
          </w:divBdr>
        </w:div>
        <w:div w:id="366219961">
          <w:marLeft w:val="480"/>
          <w:marRight w:val="0"/>
          <w:marTop w:val="0"/>
          <w:marBottom w:val="0"/>
          <w:divBdr>
            <w:top w:val="none" w:sz="0" w:space="0" w:color="auto"/>
            <w:left w:val="none" w:sz="0" w:space="0" w:color="auto"/>
            <w:bottom w:val="none" w:sz="0" w:space="0" w:color="auto"/>
            <w:right w:val="none" w:sz="0" w:space="0" w:color="auto"/>
          </w:divBdr>
        </w:div>
        <w:div w:id="1332871527">
          <w:marLeft w:val="480"/>
          <w:marRight w:val="0"/>
          <w:marTop w:val="0"/>
          <w:marBottom w:val="0"/>
          <w:divBdr>
            <w:top w:val="none" w:sz="0" w:space="0" w:color="auto"/>
            <w:left w:val="none" w:sz="0" w:space="0" w:color="auto"/>
            <w:bottom w:val="none" w:sz="0" w:space="0" w:color="auto"/>
            <w:right w:val="none" w:sz="0" w:space="0" w:color="auto"/>
          </w:divBdr>
        </w:div>
        <w:div w:id="1649094253">
          <w:marLeft w:val="480"/>
          <w:marRight w:val="0"/>
          <w:marTop w:val="0"/>
          <w:marBottom w:val="0"/>
          <w:divBdr>
            <w:top w:val="none" w:sz="0" w:space="0" w:color="auto"/>
            <w:left w:val="none" w:sz="0" w:space="0" w:color="auto"/>
            <w:bottom w:val="none" w:sz="0" w:space="0" w:color="auto"/>
            <w:right w:val="none" w:sz="0" w:space="0" w:color="auto"/>
          </w:divBdr>
        </w:div>
        <w:div w:id="794132202">
          <w:marLeft w:val="480"/>
          <w:marRight w:val="0"/>
          <w:marTop w:val="0"/>
          <w:marBottom w:val="0"/>
          <w:divBdr>
            <w:top w:val="none" w:sz="0" w:space="0" w:color="auto"/>
            <w:left w:val="none" w:sz="0" w:space="0" w:color="auto"/>
            <w:bottom w:val="none" w:sz="0" w:space="0" w:color="auto"/>
            <w:right w:val="none" w:sz="0" w:space="0" w:color="auto"/>
          </w:divBdr>
        </w:div>
        <w:div w:id="297762618">
          <w:marLeft w:val="480"/>
          <w:marRight w:val="0"/>
          <w:marTop w:val="0"/>
          <w:marBottom w:val="0"/>
          <w:divBdr>
            <w:top w:val="none" w:sz="0" w:space="0" w:color="auto"/>
            <w:left w:val="none" w:sz="0" w:space="0" w:color="auto"/>
            <w:bottom w:val="none" w:sz="0" w:space="0" w:color="auto"/>
            <w:right w:val="none" w:sz="0" w:space="0" w:color="auto"/>
          </w:divBdr>
        </w:div>
        <w:div w:id="1876385900">
          <w:marLeft w:val="480"/>
          <w:marRight w:val="0"/>
          <w:marTop w:val="0"/>
          <w:marBottom w:val="0"/>
          <w:divBdr>
            <w:top w:val="none" w:sz="0" w:space="0" w:color="auto"/>
            <w:left w:val="none" w:sz="0" w:space="0" w:color="auto"/>
            <w:bottom w:val="none" w:sz="0" w:space="0" w:color="auto"/>
            <w:right w:val="none" w:sz="0" w:space="0" w:color="auto"/>
          </w:divBdr>
        </w:div>
        <w:div w:id="891697933">
          <w:marLeft w:val="480"/>
          <w:marRight w:val="0"/>
          <w:marTop w:val="0"/>
          <w:marBottom w:val="0"/>
          <w:divBdr>
            <w:top w:val="none" w:sz="0" w:space="0" w:color="auto"/>
            <w:left w:val="none" w:sz="0" w:space="0" w:color="auto"/>
            <w:bottom w:val="none" w:sz="0" w:space="0" w:color="auto"/>
            <w:right w:val="none" w:sz="0" w:space="0" w:color="auto"/>
          </w:divBdr>
        </w:div>
        <w:div w:id="1518840">
          <w:marLeft w:val="480"/>
          <w:marRight w:val="0"/>
          <w:marTop w:val="0"/>
          <w:marBottom w:val="0"/>
          <w:divBdr>
            <w:top w:val="none" w:sz="0" w:space="0" w:color="auto"/>
            <w:left w:val="none" w:sz="0" w:space="0" w:color="auto"/>
            <w:bottom w:val="none" w:sz="0" w:space="0" w:color="auto"/>
            <w:right w:val="none" w:sz="0" w:space="0" w:color="auto"/>
          </w:divBdr>
        </w:div>
        <w:div w:id="1139766660">
          <w:marLeft w:val="480"/>
          <w:marRight w:val="0"/>
          <w:marTop w:val="0"/>
          <w:marBottom w:val="0"/>
          <w:divBdr>
            <w:top w:val="none" w:sz="0" w:space="0" w:color="auto"/>
            <w:left w:val="none" w:sz="0" w:space="0" w:color="auto"/>
            <w:bottom w:val="none" w:sz="0" w:space="0" w:color="auto"/>
            <w:right w:val="none" w:sz="0" w:space="0" w:color="auto"/>
          </w:divBdr>
        </w:div>
        <w:div w:id="1695156868">
          <w:marLeft w:val="480"/>
          <w:marRight w:val="0"/>
          <w:marTop w:val="0"/>
          <w:marBottom w:val="0"/>
          <w:divBdr>
            <w:top w:val="none" w:sz="0" w:space="0" w:color="auto"/>
            <w:left w:val="none" w:sz="0" w:space="0" w:color="auto"/>
            <w:bottom w:val="none" w:sz="0" w:space="0" w:color="auto"/>
            <w:right w:val="none" w:sz="0" w:space="0" w:color="auto"/>
          </w:divBdr>
        </w:div>
        <w:div w:id="1843665180">
          <w:marLeft w:val="480"/>
          <w:marRight w:val="0"/>
          <w:marTop w:val="0"/>
          <w:marBottom w:val="0"/>
          <w:divBdr>
            <w:top w:val="none" w:sz="0" w:space="0" w:color="auto"/>
            <w:left w:val="none" w:sz="0" w:space="0" w:color="auto"/>
            <w:bottom w:val="none" w:sz="0" w:space="0" w:color="auto"/>
            <w:right w:val="none" w:sz="0" w:space="0" w:color="auto"/>
          </w:divBdr>
        </w:div>
        <w:div w:id="1539967958">
          <w:marLeft w:val="480"/>
          <w:marRight w:val="0"/>
          <w:marTop w:val="0"/>
          <w:marBottom w:val="0"/>
          <w:divBdr>
            <w:top w:val="none" w:sz="0" w:space="0" w:color="auto"/>
            <w:left w:val="none" w:sz="0" w:space="0" w:color="auto"/>
            <w:bottom w:val="none" w:sz="0" w:space="0" w:color="auto"/>
            <w:right w:val="none" w:sz="0" w:space="0" w:color="auto"/>
          </w:divBdr>
        </w:div>
        <w:div w:id="605577124">
          <w:marLeft w:val="480"/>
          <w:marRight w:val="0"/>
          <w:marTop w:val="0"/>
          <w:marBottom w:val="0"/>
          <w:divBdr>
            <w:top w:val="none" w:sz="0" w:space="0" w:color="auto"/>
            <w:left w:val="none" w:sz="0" w:space="0" w:color="auto"/>
            <w:bottom w:val="none" w:sz="0" w:space="0" w:color="auto"/>
            <w:right w:val="none" w:sz="0" w:space="0" w:color="auto"/>
          </w:divBdr>
        </w:div>
        <w:div w:id="816922688">
          <w:marLeft w:val="480"/>
          <w:marRight w:val="0"/>
          <w:marTop w:val="0"/>
          <w:marBottom w:val="0"/>
          <w:divBdr>
            <w:top w:val="none" w:sz="0" w:space="0" w:color="auto"/>
            <w:left w:val="none" w:sz="0" w:space="0" w:color="auto"/>
            <w:bottom w:val="none" w:sz="0" w:space="0" w:color="auto"/>
            <w:right w:val="none" w:sz="0" w:space="0" w:color="auto"/>
          </w:divBdr>
        </w:div>
        <w:div w:id="1912304476">
          <w:marLeft w:val="480"/>
          <w:marRight w:val="0"/>
          <w:marTop w:val="0"/>
          <w:marBottom w:val="0"/>
          <w:divBdr>
            <w:top w:val="none" w:sz="0" w:space="0" w:color="auto"/>
            <w:left w:val="none" w:sz="0" w:space="0" w:color="auto"/>
            <w:bottom w:val="none" w:sz="0" w:space="0" w:color="auto"/>
            <w:right w:val="none" w:sz="0" w:space="0" w:color="auto"/>
          </w:divBdr>
        </w:div>
        <w:div w:id="773937341">
          <w:marLeft w:val="480"/>
          <w:marRight w:val="0"/>
          <w:marTop w:val="0"/>
          <w:marBottom w:val="0"/>
          <w:divBdr>
            <w:top w:val="none" w:sz="0" w:space="0" w:color="auto"/>
            <w:left w:val="none" w:sz="0" w:space="0" w:color="auto"/>
            <w:bottom w:val="none" w:sz="0" w:space="0" w:color="auto"/>
            <w:right w:val="none" w:sz="0" w:space="0" w:color="auto"/>
          </w:divBdr>
        </w:div>
        <w:div w:id="1519812485">
          <w:marLeft w:val="480"/>
          <w:marRight w:val="0"/>
          <w:marTop w:val="0"/>
          <w:marBottom w:val="0"/>
          <w:divBdr>
            <w:top w:val="none" w:sz="0" w:space="0" w:color="auto"/>
            <w:left w:val="none" w:sz="0" w:space="0" w:color="auto"/>
            <w:bottom w:val="none" w:sz="0" w:space="0" w:color="auto"/>
            <w:right w:val="none" w:sz="0" w:space="0" w:color="auto"/>
          </w:divBdr>
        </w:div>
        <w:div w:id="1133060708">
          <w:marLeft w:val="480"/>
          <w:marRight w:val="0"/>
          <w:marTop w:val="0"/>
          <w:marBottom w:val="0"/>
          <w:divBdr>
            <w:top w:val="none" w:sz="0" w:space="0" w:color="auto"/>
            <w:left w:val="none" w:sz="0" w:space="0" w:color="auto"/>
            <w:bottom w:val="none" w:sz="0" w:space="0" w:color="auto"/>
            <w:right w:val="none" w:sz="0" w:space="0" w:color="auto"/>
          </w:divBdr>
        </w:div>
        <w:div w:id="1602489233">
          <w:marLeft w:val="480"/>
          <w:marRight w:val="0"/>
          <w:marTop w:val="0"/>
          <w:marBottom w:val="0"/>
          <w:divBdr>
            <w:top w:val="none" w:sz="0" w:space="0" w:color="auto"/>
            <w:left w:val="none" w:sz="0" w:space="0" w:color="auto"/>
            <w:bottom w:val="none" w:sz="0" w:space="0" w:color="auto"/>
            <w:right w:val="none" w:sz="0" w:space="0" w:color="auto"/>
          </w:divBdr>
        </w:div>
        <w:div w:id="954561035">
          <w:marLeft w:val="480"/>
          <w:marRight w:val="0"/>
          <w:marTop w:val="0"/>
          <w:marBottom w:val="0"/>
          <w:divBdr>
            <w:top w:val="none" w:sz="0" w:space="0" w:color="auto"/>
            <w:left w:val="none" w:sz="0" w:space="0" w:color="auto"/>
            <w:bottom w:val="none" w:sz="0" w:space="0" w:color="auto"/>
            <w:right w:val="none" w:sz="0" w:space="0" w:color="auto"/>
          </w:divBdr>
        </w:div>
        <w:div w:id="975644490">
          <w:marLeft w:val="480"/>
          <w:marRight w:val="0"/>
          <w:marTop w:val="0"/>
          <w:marBottom w:val="0"/>
          <w:divBdr>
            <w:top w:val="none" w:sz="0" w:space="0" w:color="auto"/>
            <w:left w:val="none" w:sz="0" w:space="0" w:color="auto"/>
            <w:bottom w:val="none" w:sz="0" w:space="0" w:color="auto"/>
            <w:right w:val="none" w:sz="0" w:space="0" w:color="auto"/>
          </w:divBdr>
        </w:div>
        <w:div w:id="1257403004">
          <w:marLeft w:val="480"/>
          <w:marRight w:val="0"/>
          <w:marTop w:val="0"/>
          <w:marBottom w:val="0"/>
          <w:divBdr>
            <w:top w:val="none" w:sz="0" w:space="0" w:color="auto"/>
            <w:left w:val="none" w:sz="0" w:space="0" w:color="auto"/>
            <w:bottom w:val="none" w:sz="0" w:space="0" w:color="auto"/>
            <w:right w:val="none" w:sz="0" w:space="0" w:color="auto"/>
          </w:divBdr>
        </w:div>
        <w:div w:id="578366427">
          <w:marLeft w:val="480"/>
          <w:marRight w:val="0"/>
          <w:marTop w:val="0"/>
          <w:marBottom w:val="0"/>
          <w:divBdr>
            <w:top w:val="none" w:sz="0" w:space="0" w:color="auto"/>
            <w:left w:val="none" w:sz="0" w:space="0" w:color="auto"/>
            <w:bottom w:val="none" w:sz="0" w:space="0" w:color="auto"/>
            <w:right w:val="none" w:sz="0" w:space="0" w:color="auto"/>
          </w:divBdr>
        </w:div>
        <w:div w:id="2030715388">
          <w:marLeft w:val="480"/>
          <w:marRight w:val="0"/>
          <w:marTop w:val="0"/>
          <w:marBottom w:val="0"/>
          <w:divBdr>
            <w:top w:val="none" w:sz="0" w:space="0" w:color="auto"/>
            <w:left w:val="none" w:sz="0" w:space="0" w:color="auto"/>
            <w:bottom w:val="none" w:sz="0" w:space="0" w:color="auto"/>
            <w:right w:val="none" w:sz="0" w:space="0" w:color="auto"/>
          </w:divBdr>
        </w:div>
        <w:div w:id="1981227972">
          <w:marLeft w:val="480"/>
          <w:marRight w:val="0"/>
          <w:marTop w:val="0"/>
          <w:marBottom w:val="0"/>
          <w:divBdr>
            <w:top w:val="none" w:sz="0" w:space="0" w:color="auto"/>
            <w:left w:val="none" w:sz="0" w:space="0" w:color="auto"/>
            <w:bottom w:val="none" w:sz="0" w:space="0" w:color="auto"/>
            <w:right w:val="none" w:sz="0" w:space="0" w:color="auto"/>
          </w:divBdr>
        </w:div>
        <w:div w:id="492071299">
          <w:marLeft w:val="480"/>
          <w:marRight w:val="0"/>
          <w:marTop w:val="0"/>
          <w:marBottom w:val="0"/>
          <w:divBdr>
            <w:top w:val="none" w:sz="0" w:space="0" w:color="auto"/>
            <w:left w:val="none" w:sz="0" w:space="0" w:color="auto"/>
            <w:bottom w:val="none" w:sz="0" w:space="0" w:color="auto"/>
            <w:right w:val="none" w:sz="0" w:space="0" w:color="auto"/>
          </w:divBdr>
        </w:div>
        <w:div w:id="1832984534">
          <w:marLeft w:val="480"/>
          <w:marRight w:val="0"/>
          <w:marTop w:val="0"/>
          <w:marBottom w:val="0"/>
          <w:divBdr>
            <w:top w:val="none" w:sz="0" w:space="0" w:color="auto"/>
            <w:left w:val="none" w:sz="0" w:space="0" w:color="auto"/>
            <w:bottom w:val="none" w:sz="0" w:space="0" w:color="auto"/>
            <w:right w:val="none" w:sz="0" w:space="0" w:color="auto"/>
          </w:divBdr>
        </w:div>
        <w:div w:id="1490366110">
          <w:marLeft w:val="480"/>
          <w:marRight w:val="0"/>
          <w:marTop w:val="0"/>
          <w:marBottom w:val="0"/>
          <w:divBdr>
            <w:top w:val="none" w:sz="0" w:space="0" w:color="auto"/>
            <w:left w:val="none" w:sz="0" w:space="0" w:color="auto"/>
            <w:bottom w:val="none" w:sz="0" w:space="0" w:color="auto"/>
            <w:right w:val="none" w:sz="0" w:space="0" w:color="auto"/>
          </w:divBdr>
        </w:div>
        <w:div w:id="2021856010">
          <w:marLeft w:val="480"/>
          <w:marRight w:val="0"/>
          <w:marTop w:val="0"/>
          <w:marBottom w:val="0"/>
          <w:divBdr>
            <w:top w:val="none" w:sz="0" w:space="0" w:color="auto"/>
            <w:left w:val="none" w:sz="0" w:space="0" w:color="auto"/>
            <w:bottom w:val="none" w:sz="0" w:space="0" w:color="auto"/>
            <w:right w:val="none" w:sz="0" w:space="0" w:color="auto"/>
          </w:divBdr>
        </w:div>
        <w:div w:id="72244958">
          <w:marLeft w:val="480"/>
          <w:marRight w:val="0"/>
          <w:marTop w:val="0"/>
          <w:marBottom w:val="0"/>
          <w:divBdr>
            <w:top w:val="none" w:sz="0" w:space="0" w:color="auto"/>
            <w:left w:val="none" w:sz="0" w:space="0" w:color="auto"/>
            <w:bottom w:val="none" w:sz="0" w:space="0" w:color="auto"/>
            <w:right w:val="none" w:sz="0" w:space="0" w:color="auto"/>
          </w:divBdr>
        </w:div>
        <w:div w:id="451871669">
          <w:marLeft w:val="480"/>
          <w:marRight w:val="0"/>
          <w:marTop w:val="0"/>
          <w:marBottom w:val="0"/>
          <w:divBdr>
            <w:top w:val="none" w:sz="0" w:space="0" w:color="auto"/>
            <w:left w:val="none" w:sz="0" w:space="0" w:color="auto"/>
            <w:bottom w:val="none" w:sz="0" w:space="0" w:color="auto"/>
            <w:right w:val="none" w:sz="0" w:space="0" w:color="auto"/>
          </w:divBdr>
        </w:div>
        <w:div w:id="1147356348">
          <w:marLeft w:val="480"/>
          <w:marRight w:val="0"/>
          <w:marTop w:val="0"/>
          <w:marBottom w:val="0"/>
          <w:divBdr>
            <w:top w:val="none" w:sz="0" w:space="0" w:color="auto"/>
            <w:left w:val="none" w:sz="0" w:space="0" w:color="auto"/>
            <w:bottom w:val="none" w:sz="0" w:space="0" w:color="auto"/>
            <w:right w:val="none" w:sz="0" w:space="0" w:color="auto"/>
          </w:divBdr>
        </w:div>
        <w:div w:id="2056344937">
          <w:marLeft w:val="480"/>
          <w:marRight w:val="0"/>
          <w:marTop w:val="0"/>
          <w:marBottom w:val="0"/>
          <w:divBdr>
            <w:top w:val="none" w:sz="0" w:space="0" w:color="auto"/>
            <w:left w:val="none" w:sz="0" w:space="0" w:color="auto"/>
            <w:bottom w:val="none" w:sz="0" w:space="0" w:color="auto"/>
            <w:right w:val="none" w:sz="0" w:space="0" w:color="auto"/>
          </w:divBdr>
        </w:div>
        <w:div w:id="1268804386">
          <w:marLeft w:val="480"/>
          <w:marRight w:val="0"/>
          <w:marTop w:val="0"/>
          <w:marBottom w:val="0"/>
          <w:divBdr>
            <w:top w:val="none" w:sz="0" w:space="0" w:color="auto"/>
            <w:left w:val="none" w:sz="0" w:space="0" w:color="auto"/>
            <w:bottom w:val="none" w:sz="0" w:space="0" w:color="auto"/>
            <w:right w:val="none" w:sz="0" w:space="0" w:color="auto"/>
          </w:divBdr>
        </w:div>
        <w:div w:id="295382150">
          <w:marLeft w:val="480"/>
          <w:marRight w:val="0"/>
          <w:marTop w:val="0"/>
          <w:marBottom w:val="0"/>
          <w:divBdr>
            <w:top w:val="none" w:sz="0" w:space="0" w:color="auto"/>
            <w:left w:val="none" w:sz="0" w:space="0" w:color="auto"/>
            <w:bottom w:val="none" w:sz="0" w:space="0" w:color="auto"/>
            <w:right w:val="none" w:sz="0" w:space="0" w:color="auto"/>
          </w:divBdr>
        </w:div>
        <w:div w:id="778182979">
          <w:marLeft w:val="480"/>
          <w:marRight w:val="0"/>
          <w:marTop w:val="0"/>
          <w:marBottom w:val="0"/>
          <w:divBdr>
            <w:top w:val="none" w:sz="0" w:space="0" w:color="auto"/>
            <w:left w:val="none" w:sz="0" w:space="0" w:color="auto"/>
            <w:bottom w:val="none" w:sz="0" w:space="0" w:color="auto"/>
            <w:right w:val="none" w:sz="0" w:space="0" w:color="auto"/>
          </w:divBdr>
        </w:div>
        <w:div w:id="300229295">
          <w:marLeft w:val="480"/>
          <w:marRight w:val="0"/>
          <w:marTop w:val="0"/>
          <w:marBottom w:val="0"/>
          <w:divBdr>
            <w:top w:val="none" w:sz="0" w:space="0" w:color="auto"/>
            <w:left w:val="none" w:sz="0" w:space="0" w:color="auto"/>
            <w:bottom w:val="none" w:sz="0" w:space="0" w:color="auto"/>
            <w:right w:val="none" w:sz="0" w:space="0" w:color="auto"/>
          </w:divBdr>
        </w:div>
        <w:div w:id="905336879">
          <w:marLeft w:val="480"/>
          <w:marRight w:val="0"/>
          <w:marTop w:val="0"/>
          <w:marBottom w:val="0"/>
          <w:divBdr>
            <w:top w:val="none" w:sz="0" w:space="0" w:color="auto"/>
            <w:left w:val="none" w:sz="0" w:space="0" w:color="auto"/>
            <w:bottom w:val="none" w:sz="0" w:space="0" w:color="auto"/>
            <w:right w:val="none" w:sz="0" w:space="0" w:color="auto"/>
          </w:divBdr>
        </w:div>
        <w:div w:id="945884975">
          <w:marLeft w:val="480"/>
          <w:marRight w:val="0"/>
          <w:marTop w:val="0"/>
          <w:marBottom w:val="0"/>
          <w:divBdr>
            <w:top w:val="none" w:sz="0" w:space="0" w:color="auto"/>
            <w:left w:val="none" w:sz="0" w:space="0" w:color="auto"/>
            <w:bottom w:val="none" w:sz="0" w:space="0" w:color="auto"/>
            <w:right w:val="none" w:sz="0" w:space="0" w:color="auto"/>
          </w:divBdr>
        </w:div>
        <w:div w:id="404303785">
          <w:marLeft w:val="480"/>
          <w:marRight w:val="0"/>
          <w:marTop w:val="0"/>
          <w:marBottom w:val="0"/>
          <w:divBdr>
            <w:top w:val="none" w:sz="0" w:space="0" w:color="auto"/>
            <w:left w:val="none" w:sz="0" w:space="0" w:color="auto"/>
            <w:bottom w:val="none" w:sz="0" w:space="0" w:color="auto"/>
            <w:right w:val="none" w:sz="0" w:space="0" w:color="auto"/>
          </w:divBdr>
        </w:div>
        <w:div w:id="1911840635">
          <w:marLeft w:val="480"/>
          <w:marRight w:val="0"/>
          <w:marTop w:val="0"/>
          <w:marBottom w:val="0"/>
          <w:divBdr>
            <w:top w:val="none" w:sz="0" w:space="0" w:color="auto"/>
            <w:left w:val="none" w:sz="0" w:space="0" w:color="auto"/>
            <w:bottom w:val="none" w:sz="0" w:space="0" w:color="auto"/>
            <w:right w:val="none" w:sz="0" w:space="0" w:color="auto"/>
          </w:divBdr>
        </w:div>
        <w:div w:id="400366879">
          <w:marLeft w:val="480"/>
          <w:marRight w:val="0"/>
          <w:marTop w:val="0"/>
          <w:marBottom w:val="0"/>
          <w:divBdr>
            <w:top w:val="none" w:sz="0" w:space="0" w:color="auto"/>
            <w:left w:val="none" w:sz="0" w:space="0" w:color="auto"/>
            <w:bottom w:val="none" w:sz="0" w:space="0" w:color="auto"/>
            <w:right w:val="none" w:sz="0" w:space="0" w:color="auto"/>
          </w:divBdr>
        </w:div>
        <w:div w:id="977030522">
          <w:marLeft w:val="480"/>
          <w:marRight w:val="0"/>
          <w:marTop w:val="0"/>
          <w:marBottom w:val="0"/>
          <w:divBdr>
            <w:top w:val="none" w:sz="0" w:space="0" w:color="auto"/>
            <w:left w:val="none" w:sz="0" w:space="0" w:color="auto"/>
            <w:bottom w:val="none" w:sz="0" w:space="0" w:color="auto"/>
            <w:right w:val="none" w:sz="0" w:space="0" w:color="auto"/>
          </w:divBdr>
        </w:div>
        <w:div w:id="1483306063">
          <w:marLeft w:val="480"/>
          <w:marRight w:val="0"/>
          <w:marTop w:val="0"/>
          <w:marBottom w:val="0"/>
          <w:divBdr>
            <w:top w:val="none" w:sz="0" w:space="0" w:color="auto"/>
            <w:left w:val="none" w:sz="0" w:space="0" w:color="auto"/>
            <w:bottom w:val="none" w:sz="0" w:space="0" w:color="auto"/>
            <w:right w:val="none" w:sz="0" w:space="0" w:color="auto"/>
          </w:divBdr>
        </w:div>
        <w:div w:id="591596125">
          <w:marLeft w:val="480"/>
          <w:marRight w:val="0"/>
          <w:marTop w:val="0"/>
          <w:marBottom w:val="0"/>
          <w:divBdr>
            <w:top w:val="none" w:sz="0" w:space="0" w:color="auto"/>
            <w:left w:val="none" w:sz="0" w:space="0" w:color="auto"/>
            <w:bottom w:val="none" w:sz="0" w:space="0" w:color="auto"/>
            <w:right w:val="none" w:sz="0" w:space="0" w:color="auto"/>
          </w:divBdr>
        </w:div>
        <w:div w:id="319121814">
          <w:marLeft w:val="480"/>
          <w:marRight w:val="0"/>
          <w:marTop w:val="0"/>
          <w:marBottom w:val="0"/>
          <w:divBdr>
            <w:top w:val="none" w:sz="0" w:space="0" w:color="auto"/>
            <w:left w:val="none" w:sz="0" w:space="0" w:color="auto"/>
            <w:bottom w:val="none" w:sz="0" w:space="0" w:color="auto"/>
            <w:right w:val="none" w:sz="0" w:space="0" w:color="auto"/>
          </w:divBdr>
        </w:div>
        <w:div w:id="1016883279">
          <w:marLeft w:val="480"/>
          <w:marRight w:val="0"/>
          <w:marTop w:val="0"/>
          <w:marBottom w:val="0"/>
          <w:divBdr>
            <w:top w:val="none" w:sz="0" w:space="0" w:color="auto"/>
            <w:left w:val="none" w:sz="0" w:space="0" w:color="auto"/>
            <w:bottom w:val="none" w:sz="0" w:space="0" w:color="auto"/>
            <w:right w:val="none" w:sz="0" w:space="0" w:color="auto"/>
          </w:divBdr>
        </w:div>
        <w:div w:id="949707647">
          <w:marLeft w:val="480"/>
          <w:marRight w:val="0"/>
          <w:marTop w:val="0"/>
          <w:marBottom w:val="0"/>
          <w:divBdr>
            <w:top w:val="none" w:sz="0" w:space="0" w:color="auto"/>
            <w:left w:val="none" w:sz="0" w:space="0" w:color="auto"/>
            <w:bottom w:val="none" w:sz="0" w:space="0" w:color="auto"/>
            <w:right w:val="none" w:sz="0" w:space="0" w:color="auto"/>
          </w:divBdr>
        </w:div>
        <w:div w:id="773209986">
          <w:marLeft w:val="480"/>
          <w:marRight w:val="0"/>
          <w:marTop w:val="0"/>
          <w:marBottom w:val="0"/>
          <w:divBdr>
            <w:top w:val="none" w:sz="0" w:space="0" w:color="auto"/>
            <w:left w:val="none" w:sz="0" w:space="0" w:color="auto"/>
            <w:bottom w:val="none" w:sz="0" w:space="0" w:color="auto"/>
            <w:right w:val="none" w:sz="0" w:space="0" w:color="auto"/>
          </w:divBdr>
        </w:div>
        <w:div w:id="26950952">
          <w:marLeft w:val="480"/>
          <w:marRight w:val="0"/>
          <w:marTop w:val="0"/>
          <w:marBottom w:val="0"/>
          <w:divBdr>
            <w:top w:val="none" w:sz="0" w:space="0" w:color="auto"/>
            <w:left w:val="none" w:sz="0" w:space="0" w:color="auto"/>
            <w:bottom w:val="none" w:sz="0" w:space="0" w:color="auto"/>
            <w:right w:val="none" w:sz="0" w:space="0" w:color="auto"/>
          </w:divBdr>
        </w:div>
        <w:div w:id="1393775445">
          <w:marLeft w:val="480"/>
          <w:marRight w:val="0"/>
          <w:marTop w:val="0"/>
          <w:marBottom w:val="0"/>
          <w:divBdr>
            <w:top w:val="none" w:sz="0" w:space="0" w:color="auto"/>
            <w:left w:val="none" w:sz="0" w:space="0" w:color="auto"/>
            <w:bottom w:val="none" w:sz="0" w:space="0" w:color="auto"/>
            <w:right w:val="none" w:sz="0" w:space="0" w:color="auto"/>
          </w:divBdr>
        </w:div>
        <w:div w:id="2029019778">
          <w:marLeft w:val="480"/>
          <w:marRight w:val="0"/>
          <w:marTop w:val="0"/>
          <w:marBottom w:val="0"/>
          <w:divBdr>
            <w:top w:val="none" w:sz="0" w:space="0" w:color="auto"/>
            <w:left w:val="none" w:sz="0" w:space="0" w:color="auto"/>
            <w:bottom w:val="none" w:sz="0" w:space="0" w:color="auto"/>
            <w:right w:val="none" w:sz="0" w:space="0" w:color="auto"/>
          </w:divBdr>
        </w:div>
        <w:div w:id="1297757657">
          <w:marLeft w:val="480"/>
          <w:marRight w:val="0"/>
          <w:marTop w:val="0"/>
          <w:marBottom w:val="0"/>
          <w:divBdr>
            <w:top w:val="none" w:sz="0" w:space="0" w:color="auto"/>
            <w:left w:val="none" w:sz="0" w:space="0" w:color="auto"/>
            <w:bottom w:val="none" w:sz="0" w:space="0" w:color="auto"/>
            <w:right w:val="none" w:sz="0" w:space="0" w:color="auto"/>
          </w:divBdr>
        </w:div>
        <w:div w:id="1696496787">
          <w:marLeft w:val="480"/>
          <w:marRight w:val="0"/>
          <w:marTop w:val="0"/>
          <w:marBottom w:val="0"/>
          <w:divBdr>
            <w:top w:val="none" w:sz="0" w:space="0" w:color="auto"/>
            <w:left w:val="none" w:sz="0" w:space="0" w:color="auto"/>
            <w:bottom w:val="none" w:sz="0" w:space="0" w:color="auto"/>
            <w:right w:val="none" w:sz="0" w:space="0" w:color="auto"/>
          </w:divBdr>
        </w:div>
        <w:div w:id="1359311750">
          <w:marLeft w:val="480"/>
          <w:marRight w:val="0"/>
          <w:marTop w:val="0"/>
          <w:marBottom w:val="0"/>
          <w:divBdr>
            <w:top w:val="none" w:sz="0" w:space="0" w:color="auto"/>
            <w:left w:val="none" w:sz="0" w:space="0" w:color="auto"/>
            <w:bottom w:val="none" w:sz="0" w:space="0" w:color="auto"/>
            <w:right w:val="none" w:sz="0" w:space="0" w:color="auto"/>
          </w:divBdr>
        </w:div>
        <w:div w:id="209000688">
          <w:marLeft w:val="480"/>
          <w:marRight w:val="0"/>
          <w:marTop w:val="0"/>
          <w:marBottom w:val="0"/>
          <w:divBdr>
            <w:top w:val="none" w:sz="0" w:space="0" w:color="auto"/>
            <w:left w:val="none" w:sz="0" w:space="0" w:color="auto"/>
            <w:bottom w:val="none" w:sz="0" w:space="0" w:color="auto"/>
            <w:right w:val="none" w:sz="0" w:space="0" w:color="auto"/>
          </w:divBdr>
        </w:div>
        <w:div w:id="1155337587">
          <w:marLeft w:val="480"/>
          <w:marRight w:val="0"/>
          <w:marTop w:val="0"/>
          <w:marBottom w:val="0"/>
          <w:divBdr>
            <w:top w:val="none" w:sz="0" w:space="0" w:color="auto"/>
            <w:left w:val="none" w:sz="0" w:space="0" w:color="auto"/>
            <w:bottom w:val="none" w:sz="0" w:space="0" w:color="auto"/>
            <w:right w:val="none" w:sz="0" w:space="0" w:color="auto"/>
          </w:divBdr>
        </w:div>
        <w:div w:id="1938444920">
          <w:marLeft w:val="480"/>
          <w:marRight w:val="0"/>
          <w:marTop w:val="0"/>
          <w:marBottom w:val="0"/>
          <w:divBdr>
            <w:top w:val="none" w:sz="0" w:space="0" w:color="auto"/>
            <w:left w:val="none" w:sz="0" w:space="0" w:color="auto"/>
            <w:bottom w:val="none" w:sz="0" w:space="0" w:color="auto"/>
            <w:right w:val="none" w:sz="0" w:space="0" w:color="auto"/>
          </w:divBdr>
        </w:div>
        <w:div w:id="1726753262">
          <w:marLeft w:val="480"/>
          <w:marRight w:val="0"/>
          <w:marTop w:val="0"/>
          <w:marBottom w:val="0"/>
          <w:divBdr>
            <w:top w:val="none" w:sz="0" w:space="0" w:color="auto"/>
            <w:left w:val="none" w:sz="0" w:space="0" w:color="auto"/>
            <w:bottom w:val="none" w:sz="0" w:space="0" w:color="auto"/>
            <w:right w:val="none" w:sz="0" w:space="0" w:color="auto"/>
          </w:divBdr>
        </w:div>
        <w:div w:id="621309225">
          <w:marLeft w:val="480"/>
          <w:marRight w:val="0"/>
          <w:marTop w:val="0"/>
          <w:marBottom w:val="0"/>
          <w:divBdr>
            <w:top w:val="none" w:sz="0" w:space="0" w:color="auto"/>
            <w:left w:val="none" w:sz="0" w:space="0" w:color="auto"/>
            <w:bottom w:val="none" w:sz="0" w:space="0" w:color="auto"/>
            <w:right w:val="none" w:sz="0" w:space="0" w:color="auto"/>
          </w:divBdr>
        </w:div>
        <w:div w:id="1721048047">
          <w:marLeft w:val="480"/>
          <w:marRight w:val="0"/>
          <w:marTop w:val="0"/>
          <w:marBottom w:val="0"/>
          <w:divBdr>
            <w:top w:val="none" w:sz="0" w:space="0" w:color="auto"/>
            <w:left w:val="none" w:sz="0" w:space="0" w:color="auto"/>
            <w:bottom w:val="none" w:sz="0" w:space="0" w:color="auto"/>
            <w:right w:val="none" w:sz="0" w:space="0" w:color="auto"/>
          </w:divBdr>
        </w:div>
        <w:div w:id="846093588">
          <w:marLeft w:val="480"/>
          <w:marRight w:val="0"/>
          <w:marTop w:val="0"/>
          <w:marBottom w:val="0"/>
          <w:divBdr>
            <w:top w:val="none" w:sz="0" w:space="0" w:color="auto"/>
            <w:left w:val="none" w:sz="0" w:space="0" w:color="auto"/>
            <w:bottom w:val="none" w:sz="0" w:space="0" w:color="auto"/>
            <w:right w:val="none" w:sz="0" w:space="0" w:color="auto"/>
          </w:divBdr>
        </w:div>
        <w:div w:id="1715736965">
          <w:marLeft w:val="480"/>
          <w:marRight w:val="0"/>
          <w:marTop w:val="0"/>
          <w:marBottom w:val="0"/>
          <w:divBdr>
            <w:top w:val="none" w:sz="0" w:space="0" w:color="auto"/>
            <w:left w:val="none" w:sz="0" w:space="0" w:color="auto"/>
            <w:bottom w:val="none" w:sz="0" w:space="0" w:color="auto"/>
            <w:right w:val="none" w:sz="0" w:space="0" w:color="auto"/>
          </w:divBdr>
        </w:div>
        <w:div w:id="817184825">
          <w:marLeft w:val="480"/>
          <w:marRight w:val="0"/>
          <w:marTop w:val="0"/>
          <w:marBottom w:val="0"/>
          <w:divBdr>
            <w:top w:val="none" w:sz="0" w:space="0" w:color="auto"/>
            <w:left w:val="none" w:sz="0" w:space="0" w:color="auto"/>
            <w:bottom w:val="none" w:sz="0" w:space="0" w:color="auto"/>
            <w:right w:val="none" w:sz="0" w:space="0" w:color="auto"/>
          </w:divBdr>
        </w:div>
        <w:div w:id="1862547944">
          <w:marLeft w:val="480"/>
          <w:marRight w:val="0"/>
          <w:marTop w:val="0"/>
          <w:marBottom w:val="0"/>
          <w:divBdr>
            <w:top w:val="none" w:sz="0" w:space="0" w:color="auto"/>
            <w:left w:val="none" w:sz="0" w:space="0" w:color="auto"/>
            <w:bottom w:val="none" w:sz="0" w:space="0" w:color="auto"/>
            <w:right w:val="none" w:sz="0" w:space="0" w:color="auto"/>
          </w:divBdr>
        </w:div>
        <w:div w:id="412776057">
          <w:marLeft w:val="480"/>
          <w:marRight w:val="0"/>
          <w:marTop w:val="0"/>
          <w:marBottom w:val="0"/>
          <w:divBdr>
            <w:top w:val="none" w:sz="0" w:space="0" w:color="auto"/>
            <w:left w:val="none" w:sz="0" w:space="0" w:color="auto"/>
            <w:bottom w:val="none" w:sz="0" w:space="0" w:color="auto"/>
            <w:right w:val="none" w:sz="0" w:space="0" w:color="auto"/>
          </w:divBdr>
        </w:div>
        <w:div w:id="712852606">
          <w:marLeft w:val="480"/>
          <w:marRight w:val="0"/>
          <w:marTop w:val="0"/>
          <w:marBottom w:val="0"/>
          <w:divBdr>
            <w:top w:val="none" w:sz="0" w:space="0" w:color="auto"/>
            <w:left w:val="none" w:sz="0" w:space="0" w:color="auto"/>
            <w:bottom w:val="none" w:sz="0" w:space="0" w:color="auto"/>
            <w:right w:val="none" w:sz="0" w:space="0" w:color="auto"/>
          </w:divBdr>
        </w:div>
        <w:div w:id="988170904">
          <w:marLeft w:val="480"/>
          <w:marRight w:val="0"/>
          <w:marTop w:val="0"/>
          <w:marBottom w:val="0"/>
          <w:divBdr>
            <w:top w:val="none" w:sz="0" w:space="0" w:color="auto"/>
            <w:left w:val="none" w:sz="0" w:space="0" w:color="auto"/>
            <w:bottom w:val="none" w:sz="0" w:space="0" w:color="auto"/>
            <w:right w:val="none" w:sz="0" w:space="0" w:color="auto"/>
          </w:divBdr>
        </w:div>
        <w:div w:id="1426421633">
          <w:marLeft w:val="480"/>
          <w:marRight w:val="0"/>
          <w:marTop w:val="0"/>
          <w:marBottom w:val="0"/>
          <w:divBdr>
            <w:top w:val="none" w:sz="0" w:space="0" w:color="auto"/>
            <w:left w:val="none" w:sz="0" w:space="0" w:color="auto"/>
            <w:bottom w:val="none" w:sz="0" w:space="0" w:color="auto"/>
            <w:right w:val="none" w:sz="0" w:space="0" w:color="auto"/>
          </w:divBdr>
        </w:div>
        <w:div w:id="1033263974">
          <w:marLeft w:val="480"/>
          <w:marRight w:val="0"/>
          <w:marTop w:val="0"/>
          <w:marBottom w:val="0"/>
          <w:divBdr>
            <w:top w:val="none" w:sz="0" w:space="0" w:color="auto"/>
            <w:left w:val="none" w:sz="0" w:space="0" w:color="auto"/>
            <w:bottom w:val="none" w:sz="0" w:space="0" w:color="auto"/>
            <w:right w:val="none" w:sz="0" w:space="0" w:color="auto"/>
          </w:divBdr>
        </w:div>
        <w:div w:id="61681606">
          <w:marLeft w:val="480"/>
          <w:marRight w:val="0"/>
          <w:marTop w:val="0"/>
          <w:marBottom w:val="0"/>
          <w:divBdr>
            <w:top w:val="none" w:sz="0" w:space="0" w:color="auto"/>
            <w:left w:val="none" w:sz="0" w:space="0" w:color="auto"/>
            <w:bottom w:val="none" w:sz="0" w:space="0" w:color="auto"/>
            <w:right w:val="none" w:sz="0" w:space="0" w:color="auto"/>
          </w:divBdr>
        </w:div>
        <w:div w:id="1706827781">
          <w:marLeft w:val="480"/>
          <w:marRight w:val="0"/>
          <w:marTop w:val="0"/>
          <w:marBottom w:val="0"/>
          <w:divBdr>
            <w:top w:val="none" w:sz="0" w:space="0" w:color="auto"/>
            <w:left w:val="none" w:sz="0" w:space="0" w:color="auto"/>
            <w:bottom w:val="none" w:sz="0" w:space="0" w:color="auto"/>
            <w:right w:val="none" w:sz="0" w:space="0" w:color="auto"/>
          </w:divBdr>
        </w:div>
        <w:div w:id="31729222">
          <w:marLeft w:val="480"/>
          <w:marRight w:val="0"/>
          <w:marTop w:val="0"/>
          <w:marBottom w:val="0"/>
          <w:divBdr>
            <w:top w:val="none" w:sz="0" w:space="0" w:color="auto"/>
            <w:left w:val="none" w:sz="0" w:space="0" w:color="auto"/>
            <w:bottom w:val="none" w:sz="0" w:space="0" w:color="auto"/>
            <w:right w:val="none" w:sz="0" w:space="0" w:color="auto"/>
          </w:divBdr>
        </w:div>
        <w:div w:id="1555578082">
          <w:marLeft w:val="480"/>
          <w:marRight w:val="0"/>
          <w:marTop w:val="0"/>
          <w:marBottom w:val="0"/>
          <w:divBdr>
            <w:top w:val="none" w:sz="0" w:space="0" w:color="auto"/>
            <w:left w:val="none" w:sz="0" w:space="0" w:color="auto"/>
            <w:bottom w:val="none" w:sz="0" w:space="0" w:color="auto"/>
            <w:right w:val="none" w:sz="0" w:space="0" w:color="auto"/>
          </w:divBdr>
        </w:div>
        <w:div w:id="1009454708">
          <w:marLeft w:val="480"/>
          <w:marRight w:val="0"/>
          <w:marTop w:val="0"/>
          <w:marBottom w:val="0"/>
          <w:divBdr>
            <w:top w:val="none" w:sz="0" w:space="0" w:color="auto"/>
            <w:left w:val="none" w:sz="0" w:space="0" w:color="auto"/>
            <w:bottom w:val="none" w:sz="0" w:space="0" w:color="auto"/>
            <w:right w:val="none" w:sz="0" w:space="0" w:color="auto"/>
          </w:divBdr>
        </w:div>
        <w:div w:id="1975479719">
          <w:marLeft w:val="480"/>
          <w:marRight w:val="0"/>
          <w:marTop w:val="0"/>
          <w:marBottom w:val="0"/>
          <w:divBdr>
            <w:top w:val="none" w:sz="0" w:space="0" w:color="auto"/>
            <w:left w:val="none" w:sz="0" w:space="0" w:color="auto"/>
            <w:bottom w:val="none" w:sz="0" w:space="0" w:color="auto"/>
            <w:right w:val="none" w:sz="0" w:space="0" w:color="auto"/>
          </w:divBdr>
        </w:div>
        <w:div w:id="924876203">
          <w:marLeft w:val="480"/>
          <w:marRight w:val="0"/>
          <w:marTop w:val="0"/>
          <w:marBottom w:val="0"/>
          <w:divBdr>
            <w:top w:val="none" w:sz="0" w:space="0" w:color="auto"/>
            <w:left w:val="none" w:sz="0" w:space="0" w:color="auto"/>
            <w:bottom w:val="none" w:sz="0" w:space="0" w:color="auto"/>
            <w:right w:val="none" w:sz="0" w:space="0" w:color="auto"/>
          </w:divBdr>
        </w:div>
        <w:div w:id="619410362">
          <w:marLeft w:val="480"/>
          <w:marRight w:val="0"/>
          <w:marTop w:val="0"/>
          <w:marBottom w:val="0"/>
          <w:divBdr>
            <w:top w:val="none" w:sz="0" w:space="0" w:color="auto"/>
            <w:left w:val="none" w:sz="0" w:space="0" w:color="auto"/>
            <w:bottom w:val="none" w:sz="0" w:space="0" w:color="auto"/>
            <w:right w:val="none" w:sz="0" w:space="0" w:color="auto"/>
          </w:divBdr>
        </w:div>
        <w:div w:id="1245148169">
          <w:marLeft w:val="480"/>
          <w:marRight w:val="0"/>
          <w:marTop w:val="0"/>
          <w:marBottom w:val="0"/>
          <w:divBdr>
            <w:top w:val="none" w:sz="0" w:space="0" w:color="auto"/>
            <w:left w:val="none" w:sz="0" w:space="0" w:color="auto"/>
            <w:bottom w:val="none" w:sz="0" w:space="0" w:color="auto"/>
            <w:right w:val="none" w:sz="0" w:space="0" w:color="auto"/>
          </w:divBdr>
        </w:div>
        <w:div w:id="719135929">
          <w:marLeft w:val="480"/>
          <w:marRight w:val="0"/>
          <w:marTop w:val="0"/>
          <w:marBottom w:val="0"/>
          <w:divBdr>
            <w:top w:val="none" w:sz="0" w:space="0" w:color="auto"/>
            <w:left w:val="none" w:sz="0" w:space="0" w:color="auto"/>
            <w:bottom w:val="none" w:sz="0" w:space="0" w:color="auto"/>
            <w:right w:val="none" w:sz="0" w:space="0" w:color="auto"/>
          </w:divBdr>
        </w:div>
        <w:div w:id="1637180785">
          <w:marLeft w:val="480"/>
          <w:marRight w:val="0"/>
          <w:marTop w:val="0"/>
          <w:marBottom w:val="0"/>
          <w:divBdr>
            <w:top w:val="none" w:sz="0" w:space="0" w:color="auto"/>
            <w:left w:val="none" w:sz="0" w:space="0" w:color="auto"/>
            <w:bottom w:val="none" w:sz="0" w:space="0" w:color="auto"/>
            <w:right w:val="none" w:sz="0" w:space="0" w:color="auto"/>
          </w:divBdr>
        </w:div>
        <w:div w:id="919214326">
          <w:marLeft w:val="480"/>
          <w:marRight w:val="0"/>
          <w:marTop w:val="0"/>
          <w:marBottom w:val="0"/>
          <w:divBdr>
            <w:top w:val="none" w:sz="0" w:space="0" w:color="auto"/>
            <w:left w:val="none" w:sz="0" w:space="0" w:color="auto"/>
            <w:bottom w:val="none" w:sz="0" w:space="0" w:color="auto"/>
            <w:right w:val="none" w:sz="0" w:space="0" w:color="auto"/>
          </w:divBdr>
        </w:div>
        <w:div w:id="679236688">
          <w:marLeft w:val="480"/>
          <w:marRight w:val="0"/>
          <w:marTop w:val="0"/>
          <w:marBottom w:val="0"/>
          <w:divBdr>
            <w:top w:val="none" w:sz="0" w:space="0" w:color="auto"/>
            <w:left w:val="none" w:sz="0" w:space="0" w:color="auto"/>
            <w:bottom w:val="none" w:sz="0" w:space="0" w:color="auto"/>
            <w:right w:val="none" w:sz="0" w:space="0" w:color="auto"/>
          </w:divBdr>
        </w:div>
        <w:div w:id="770855597">
          <w:marLeft w:val="480"/>
          <w:marRight w:val="0"/>
          <w:marTop w:val="0"/>
          <w:marBottom w:val="0"/>
          <w:divBdr>
            <w:top w:val="none" w:sz="0" w:space="0" w:color="auto"/>
            <w:left w:val="none" w:sz="0" w:space="0" w:color="auto"/>
            <w:bottom w:val="none" w:sz="0" w:space="0" w:color="auto"/>
            <w:right w:val="none" w:sz="0" w:space="0" w:color="auto"/>
          </w:divBdr>
        </w:div>
        <w:div w:id="1771318963">
          <w:marLeft w:val="480"/>
          <w:marRight w:val="0"/>
          <w:marTop w:val="0"/>
          <w:marBottom w:val="0"/>
          <w:divBdr>
            <w:top w:val="none" w:sz="0" w:space="0" w:color="auto"/>
            <w:left w:val="none" w:sz="0" w:space="0" w:color="auto"/>
            <w:bottom w:val="none" w:sz="0" w:space="0" w:color="auto"/>
            <w:right w:val="none" w:sz="0" w:space="0" w:color="auto"/>
          </w:divBdr>
        </w:div>
        <w:div w:id="499195437">
          <w:marLeft w:val="480"/>
          <w:marRight w:val="0"/>
          <w:marTop w:val="0"/>
          <w:marBottom w:val="0"/>
          <w:divBdr>
            <w:top w:val="none" w:sz="0" w:space="0" w:color="auto"/>
            <w:left w:val="none" w:sz="0" w:space="0" w:color="auto"/>
            <w:bottom w:val="none" w:sz="0" w:space="0" w:color="auto"/>
            <w:right w:val="none" w:sz="0" w:space="0" w:color="auto"/>
          </w:divBdr>
        </w:div>
        <w:div w:id="577058145">
          <w:marLeft w:val="480"/>
          <w:marRight w:val="0"/>
          <w:marTop w:val="0"/>
          <w:marBottom w:val="0"/>
          <w:divBdr>
            <w:top w:val="none" w:sz="0" w:space="0" w:color="auto"/>
            <w:left w:val="none" w:sz="0" w:space="0" w:color="auto"/>
            <w:bottom w:val="none" w:sz="0" w:space="0" w:color="auto"/>
            <w:right w:val="none" w:sz="0" w:space="0" w:color="auto"/>
          </w:divBdr>
        </w:div>
        <w:div w:id="1325861397">
          <w:marLeft w:val="480"/>
          <w:marRight w:val="0"/>
          <w:marTop w:val="0"/>
          <w:marBottom w:val="0"/>
          <w:divBdr>
            <w:top w:val="none" w:sz="0" w:space="0" w:color="auto"/>
            <w:left w:val="none" w:sz="0" w:space="0" w:color="auto"/>
            <w:bottom w:val="none" w:sz="0" w:space="0" w:color="auto"/>
            <w:right w:val="none" w:sz="0" w:space="0" w:color="auto"/>
          </w:divBdr>
        </w:div>
        <w:div w:id="1204176798">
          <w:marLeft w:val="480"/>
          <w:marRight w:val="0"/>
          <w:marTop w:val="0"/>
          <w:marBottom w:val="0"/>
          <w:divBdr>
            <w:top w:val="none" w:sz="0" w:space="0" w:color="auto"/>
            <w:left w:val="none" w:sz="0" w:space="0" w:color="auto"/>
            <w:bottom w:val="none" w:sz="0" w:space="0" w:color="auto"/>
            <w:right w:val="none" w:sz="0" w:space="0" w:color="auto"/>
          </w:divBdr>
        </w:div>
        <w:div w:id="313721308">
          <w:marLeft w:val="480"/>
          <w:marRight w:val="0"/>
          <w:marTop w:val="0"/>
          <w:marBottom w:val="0"/>
          <w:divBdr>
            <w:top w:val="none" w:sz="0" w:space="0" w:color="auto"/>
            <w:left w:val="none" w:sz="0" w:space="0" w:color="auto"/>
            <w:bottom w:val="none" w:sz="0" w:space="0" w:color="auto"/>
            <w:right w:val="none" w:sz="0" w:space="0" w:color="auto"/>
          </w:divBdr>
        </w:div>
        <w:div w:id="1517429570">
          <w:marLeft w:val="480"/>
          <w:marRight w:val="0"/>
          <w:marTop w:val="0"/>
          <w:marBottom w:val="0"/>
          <w:divBdr>
            <w:top w:val="none" w:sz="0" w:space="0" w:color="auto"/>
            <w:left w:val="none" w:sz="0" w:space="0" w:color="auto"/>
            <w:bottom w:val="none" w:sz="0" w:space="0" w:color="auto"/>
            <w:right w:val="none" w:sz="0" w:space="0" w:color="auto"/>
          </w:divBdr>
        </w:div>
        <w:div w:id="445004024">
          <w:marLeft w:val="480"/>
          <w:marRight w:val="0"/>
          <w:marTop w:val="0"/>
          <w:marBottom w:val="0"/>
          <w:divBdr>
            <w:top w:val="none" w:sz="0" w:space="0" w:color="auto"/>
            <w:left w:val="none" w:sz="0" w:space="0" w:color="auto"/>
            <w:bottom w:val="none" w:sz="0" w:space="0" w:color="auto"/>
            <w:right w:val="none" w:sz="0" w:space="0" w:color="auto"/>
          </w:divBdr>
        </w:div>
        <w:div w:id="682244730">
          <w:marLeft w:val="480"/>
          <w:marRight w:val="0"/>
          <w:marTop w:val="0"/>
          <w:marBottom w:val="0"/>
          <w:divBdr>
            <w:top w:val="none" w:sz="0" w:space="0" w:color="auto"/>
            <w:left w:val="none" w:sz="0" w:space="0" w:color="auto"/>
            <w:bottom w:val="none" w:sz="0" w:space="0" w:color="auto"/>
            <w:right w:val="none" w:sz="0" w:space="0" w:color="auto"/>
          </w:divBdr>
        </w:div>
        <w:div w:id="2012760685">
          <w:marLeft w:val="480"/>
          <w:marRight w:val="0"/>
          <w:marTop w:val="0"/>
          <w:marBottom w:val="0"/>
          <w:divBdr>
            <w:top w:val="none" w:sz="0" w:space="0" w:color="auto"/>
            <w:left w:val="none" w:sz="0" w:space="0" w:color="auto"/>
            <w:bottom w:val="none" w:sz="0" w:space="0" w:color="auto"/>
            <w:right w:val="none" w:sz="0" w:space="0" w:color="auto"/>
          </w:divBdr>
        </w:div>
        <w:div w:id="1376274296">
          <w:marLeft w:val="480"/>
          <w:marRight w:val="0"/>
          <w:marTop w:val="0"/>
          <w:marBottom w:val="0"/>
          <w:divBdr>
            <w:top w:val="none" w:sz="0" w:space="0" w:color="auto"/>
            <w:left w:val="none" w:sz="0" w:space="0" w:color="auto"/>
            <w:bottom w:val="none" w:sz="0" w:space="0" w:color="auto"/>
            <w:right w:val="none" w:sz="0" w:space="0" w:color="auto"/>
          </w:divBdr>
        </w:div>
        <w:div w:id="1916474499">
          <w:marLeft w:val="480"/>
          <w:marRight w:val="0"/>
          <w:marTop w:val="0"/>
          <w:marBottom w:val="0"/>
          <w:divBdr>
            <w:top w:val="none" w:sz="0" w:space="0" w:color="auto"/>
            <w:left w:val="none" w:sz="0" w:space="0" w:color="auto"/>
            <w:bottom w:val="none" w:sz="0" w:space="0" w:color="auto"/>
            <w:right w:val="none" w:sz="0" w:space="0" w:color="auto"/>
          </w:divBdr>
        </w:div>
        <w:div w:id="1846744321">
          <w:marLeft w:val="480"/>
          <w:marRight w:val="0"/>
          <w:marTop w:val="0"/>
          <w:marBottom w:val="0"/>
          <w:divBdr>
            <w:top w:val="none" w:sz="0" w:space="0" w:color="auto"/>
            <w:left w:val="none" w:sz="0" w:space="0" w:color="auto"/>
            <w:bottom w:val="none" w:sz="0" w:space="0" w:color="auto"/>
            <w:right w:val="none" w:sz="0" w:space="0" w:color="auto"/>
          </w:divBdr>
        </w:div>
        <w:div w:id="1703632880">
          <w:marLeft w:val="480"/>
          <w:marRight w:val="0"/>
          <w:marTop w:val="0"/>
          <w:marBottom w:val="0"/>
          <w:divBdr>
            <w:top w:val="none" w:sz="0" w:space="0" w:color="auto"/>
            <w:left w:val="none" w:sz="0" w:space="0" w:color="auto"/>
            <w:bottom w:val="none" w:sz="0" w:space="0" w:color="auto"/>
            <w:right w:val="none" w:sz="0" w:space="0" w:color="auto"/>
          </w:divBdr>
        </w:div>
        <w:div w:id="831605125">
          <w:marLeft w:val="480"/>
          <w:marRight w:val="0"/>
          <w:marTop w:val="0"/>
          <w:marBottom w:val="0"/>
          <w:divBdr>
            <w:top w:val="none" w:sz="0" w:space="0" w:color="auto"/>
            <w:left w:val="none" w:sz="0" w:space="0" w:color="auto"/>
            <w:bottom w:val="none" w:sz="0" w:space="0" w:color="auto"/>
            <w:right w:val="none" w:sz="0" w:space="0" w:color="auto"/>
          </w:divBdr>
        </w:div>
        <w:div w:id="369451972">
          <w:marLeft w:val="480"/>
          <w:marRight w:val="0"/>
          <w:marTop w:val="0"/>
          <w:marBottom w:val="0"/>
          <w:divBdr>
            <w:top w:val="none" w:sz="0" w:space="0" w:color="auto"/>
            <w:left w:val="none" w:sz="0" w:space="0" w:color="auto"/>
            <w:bottom w:val="none" w:sz="0" w:space="0" w:color="auto"/>
            <w:right w:val="none" w:sz="0" w:space="0" w:color="auto"/>
          </w:divBdr>
        </w:div>
        <w:div w:id="1834249372">
          <w:marLeft w:val="480"/>
          <w:marRight w:val="0"/>
          <w:marTop w:val="0"/>
          <w:marBottom w:val="0"/>
          <w:divBdr>
            <w:top w:val="none" w:sz="0" w:space="0" w:color="auto"/>
            <w:left w:val="none" w:sz="0" w:space="0" w:color="auto"/>
            <w:bottom w:val="none" w:sz="0" w:space="0" w:color="auto"/>
            <w:right w:val="none" w:sz="0" w:space="0" w:color="auto"/>
          </w:divBdr>
        </w:div>
        <w:div w:id="1228612514">
          <w:marLeft w:val="480"/>
          <w:marRight w:val="0"/>
          <w:marTop w:val="0"/>
          <w:marBottom w:val="0"/>
          <w:divBdr>
            <w:top w:val="none" w:sz="0" w:space="0" w:color="auto"/>
            <w:left w:val="none" w:sz="0" w:space="0" w:color="auto"/>
            <w:bottom w:val="none" w:sz="0" w:space="0" w:color="auto"/>
            <w:right w:val="none" w:sz="0" w:space="0" w:color="auto"/>
          </w:divBdr>
        </w:div>
        <w:div w:id="556672181">
          <w:marLeft w:val="480"/>
          <w:marRight w:val="0"/>
          <w:marTop w:val="0"/>
          <w:marBottom w:val="0"/>
          <w:divBdr>
            <w:top w:val="none" w:sz="0" w:space="0" w:color="auto"/>
            <w:left w:val="none" w:sz="0" w:space="0" w:color="auto"/>
            <w:bottom w:val="none" w:sz="0" w:space="0" w:color="auto"/>
            <w:right w:val="none" w:sz="0" w:space="0" w:color="auto"/>
          </w:divBdr>
        </w:div>
        <w:div w:id="1358506743">
          <w:marLeft w:val="480"/>
          <w:marRight w:val="0"/>
          <w:marTop w:val="0"/>
          <w:marBottom w:val="0"/>
          <w:divBdr>
            <w:top w:val="none" w:sz="0" w:space="0" w:color="auto"/>
            <w:left w:val="none" w:sz="0" w:space="0" w:color="auto"/>
            <w:bottom w:val="none" w:sz="0" w:space="0" w:color="auto"/>
            <w:right w:val="none" w:sz="0" w:space="0" w:color="auto"/>
          </w:divBdr>
        </w:div>
        <w:div w:id="1575624756">
          <w:marLeft w:val="480"/>
          <w:marRight w:val="0"/>
          <w:marTop w:val="0"/>
          <w:marBottom w:val="0"/>
          <w:divBdr>
            <w:top w:val="none" w:sz="0" w:space="0" w:color="auto"/>
            <w:left w:val="none" w:sz="0" w:space="0" w:color="auto"/>
            <w:bottom w:val="none" w:sz="0" w:space="0" w:color="auto"/>
            <w:right w:val="none" w:sz="0" w:space="0" w:color="auto"/>
          </w:divBdr>
        </w:div>
        <w:div w:id="2039431964">
          <w:marLeft w:val="480"/>
          <w:marRight w:val="0"/>
          <w:marTop w:val="0"/>
          <w:marBottom w:val="0"/>
          <w:divBdr>
            <w:top w:val="none" w:sz="0" w:space="0" w:color="auto"/>
            <w:left w:val="none" w:sz="0" w:space="0" w:color="auto"/>
            <w:bottom w:val="none" w:sz="0" w:space="0" w:color="auto"/>
            <w:right w:val="none" w:sz="0" w:space="0" w:color="auto"/>
          </w:divBdr>
        </w:div>
        <w:div w:id="468518945">
          <w:marLeft w:val="480"/>
          <w:marRight w:val="0"/>
          <w:marTop w:val="0"/>
          <w:marBottom w:val="0"/>
          <w:divBdr>
            <w:top w:val="none" w:sz="0" w:space="0" w:color="auto"/>
            <w:left w:val="none" w:sz="0" w:space="0" w:color="auto"/>
            <w:bottom w:val="none" w:sz="0" w:space="0" w:color="auto"/>
            <w:right w:val="none" w:sz="0" w:space="0" w:color="auto"/>
          </w:divBdr>
        </w:div>
        <w:div w:id="1936549446">
          <w:marLeft w:val="480"/>
          <w:marRight w:val="0"/>
          <w:marTop w:val="0"/>
          <w:marBottom w:val="0"/>
          <w:divBdr>
            <w:top w:val="none" w:sz="0" w:space="0" w:color="auto"/>
            <w:left w:val="none" w:sz="0" w:space="0" w:color="auto"/>
            <w:bottom w:val="none" w:sz="0" w:space="0" w:color="auto"/>
            <w:right w:val="none" w:sz="0" w:space="0" w:color="auto"/>
          </w:divBdr>
        </w:div>
        <w:div w:id="1032460136">
          <w:marLeft w:val="480"/>
          <w:marRight w:val="0"/>
          <w:marTop w:val="0"/>
          <w:marBottom w:val="0"/>
          <w:divBdr>
            <w:top w:val="none" w:sz="0" w:space="0" w:color="auto"/>
            <w:left w:val="none" w:sz="0" w:space="0" w:color="auto"/>
            <w:bottom w:val="none" w:sz="0" w:space="0" w:color="auto"/>
            <w:right w:val="none" w:sz="0" w:space="0" w:color="auto"/>
          </w:divBdr>
        </w:div>
        <w:div w:id="1952007853">
          <w:marLeft w:val="480"/>
          <w:marRight w:val="0"/>
          <w:marTop w:val="0"/>
          <w:marBottom w:val="0"/>
          <w:divBdr>
            <w:top w:val="none" w:sz="0" w:space="0" w:color="auto"/>
            <w:left w:val="none" w:sz="0" w:space="0" w:color="auto"/>
            <w:bottom w:val="none" w:sz="0" w:space="0" w:color="auto"/>
            <w:right w:val="none" w:sz="0" w:space="0" w:color="auto"/>
          </w:divBdr>
        </w:div>
      </w:divsChild>
    </w:div>
    <w:div w:id="1879271944">
      <w:bodyDiv w:val="1"/>
      <w:marLeft w:val="0"/>
      <w:marRight w:val="0"/>
      <w:marTop w:val="0"/>
      <w:marBottom w:val="0"/>
      <w:divBdr>
        <w:top w:val="none" w:sz="0" w:space="0" w:color="auto"/>
        <w:left w:val="none" w:sz="0" w:space="0" w:color="auto"/>
        <w:bottom w:val="none" w:sz="0" w:space="0" w:color="auto"/>
        <w:right w:val="none" w:sz="0" w:space="0" w:color="auto"/>
      </w:divBdr>
      <w:divsChild>
        <w:div w:id="838428537">
          <w:marLeft w:val="480"/>
          <w:marRight w:val="0"/>
          <w:marTop w:val="0"/>
          <w:marBottom w:val="0"/>
          <w:divBdr>
            <w:top w:val="none" w:sz="0" w:space="0" w:color="auto"/>
            <w:left w:val="none" w:sz="0" w:space="0" w:color="auto"/>
            <w:bottom w:val="none" w:sz="0" w:space="0" w:color="auto"/>
            <w:right w:val="none" w:sz="0" w:space="0" w:color="auto"/>
          </w:divBdr>
        </w:div>
        <w:div w:id="764765136">
          <w:marLeft w:val="480"/>
          <w:marRight w:val="0"/>
          <w:marTop w:val="0"/>
          <w:marBottom w:val="0"/>
          <w:divBdr>
            <w:top w:val="none" w:sz="0" w:space="0" w:color="auto"/>
            <w:left w:val="none" w:sz="0" w:space="0" w:color="auto"/>
            <w:bottom w:val="none" w:sz="0" w:space="0" w:color="auto"/>
            <w:right w:val="none" w:sz="0" w:space="0" w:color="auto"/>
          </w:divBdr>
        </w:div>
        <w:div w:id="1033263198">
          <w:marLeft w:val="480"/>
          <w:marRight w:val="0"/>
          <w:marTop w:val="0"/>
          <w:marBottom w:val="0"/>
          <w:divBdr>
            <w:top w:val="none" w:sz="0" w:space="0" w:color="auto"/>
            <w:left w:val="none" w:sz="0" w:space="0" w:color="auto"/>
            <w:bottom w:val="none" w:sz="0" w:space="0" w:color="auto"/>
            <w:right w:val="none" w:sz="0" w:space="0" w:color="auto"/>
          </w:divBdr>
        </w:div>
        <w:div w:id="631981994">
          <w:marLeft w:val="480"/>
          <w:marRight w:val="0"/>
          <w:marTop w:val="0"/>
          <w:marBottom w:val="0"/>
          <w:divBdr>
            <w:top w:val="none" w:sz="0" w:space="0" w:color="auto"/>
            <w:left w:val="none" w:sz="0" w:space="0" w:color="auto"/>
            <w:bottom w:val="none" w:sz="0" w:space="0" w:color="auto"/>
            <w:right w:val="none" w:sz="0" w:space="0" w:color="auto"/>
          </w:divBdr>
        </w:div>
        <w:div w:id="1479112527">
          <w:marLeft w:val="480"/>
          <w:marRight w:val="0"/>
          <w:marTop w:val="0"/>
          <w:marBottom w:val="0"/>
          <w:divBdr>
            <w:top w:val="none" w:sz="0" w:space="0" w:color="auto"/>
            <w:left w:val="none" w:sz="0" w:space="0" w:color="auto"/>
            <w:bottom w:val="none" w:sz="0" w:space="0" w:color="auto"/>
            <w:right w:val="none" w:sz="0" w:space="0" w:color="auto"/>
          </w:divBdr>
        </w:div>
        <w:div w:id="838233113">
          <w:marLeft w:val="480"/>
          <w:marRight w:val="0"/>
          <w:marTop w:val="0"/>
          <w:marBottom w:val="0"/>
          <w:divBdr>
            <w:top w:val="none" w:sz="0" w:space="0" w:color="auto"/>
            <w:left w:val="none" w:sz="0" w:space="0" w:color="auto"/>
            <w:bottom w:val="none" w:sz="0" w:space="0" w:color="auto"/>
            <w:right w:val="none" w:sz="0" w:space="0" w:color="auto"/>
          </w:divBdr>
        </w:div>
        <w:div w:id="384138829">
          <w:marLeft w:val="480"/>
          <w:marRight w:val="0"/>
          <w:marTop w:val="0"/>
          <w:marBottom w:val="0"/>
          <w:divBdr>
            <w:top w:val="none" w:sz="0" w:space="0" w:color="auto"/>
            <w:left w:val="none" w:sz="0" w:space="0" w:color="auto"/>
            <w:bottom w:val="none" w:sz="0" w:space="0" w:color="auto"/>
            <w:right w:val="none" w:sz="0" w:space="0" w:color="auto"/>
          </w:divBdr>
        </w:div>
        <w:div w:id="2127769374">
          <w:marLeft w:val="480"/>
          <w:marRight w:val="0"/>
          <w:marTop w:val="0"/>
          <w:marBottom w:val="0"/>
          <w:divBdr>
            <w:top w:val="none" w:sz="0" w:space="0" w:color="auto"/>
            <w:left w:val="none" w:sz="0" w:space="0" w:color="auto"/>
            <w:bottom w:val="none" w:sz="0" w:space="0" w:color="auto"/>
            <w:right w:val="none" w:sz="0" w:space="0" w:color="auto"/>
          </w:divBdr>
        </w:div>
        <w:div w:id="454521074">
          <w:marLeft w:val="480"/>
          <w:marRight w:val="0"/>
          <w:marTop w:val="0"/>
          <w:marBottom w:val="0"/>
          <w:divBdr>
            <w:top w:val="none" w:sz="0" w:space="0" w:color="auto"/>
            <w:left w:val="none" w:sz="0" w:space="0" w:color="auto"/>
            <w:bottom w:val="none" w:sz="0" w:space="0" w:color="auto"/>
            <w:right w:val="none" w:sz="0" w:space="0" w:color="auto"/>
          </w:divBdr>
        </w:div>
        <w:div w:id="694692245">
          <w:marLeft w:val="480"/>
          <w:marRight w:val="0"/>
          <w:marTop w:val="0"/>
          <w:marBottom w:val="0"/>
          <w:divBdr>
            <w:top w:val="none" w:sz="0" w:space="0" w:color="auto"/>
            <w:left w:val="none" w:sz="0" w:space="0" w:color="auto"/>
            <w:bottom w:val="none" w:sz="0" w:space="0" w:color="auto"/>
            <w:right w:val="none" w:sz="0" w:space="0" w:color="auto"/>
          </w:divBdr>
        </w:div>
        <w:div w:id="1387991833">
          <w:marLeft w:val="480"/>
          <w:marRight w:val="0"/>
          <w:marTop w:val="0"/>
          <w:marBottom w:val="0"/>
          <w:divBdr>
            <w:top w:val="none" w:sz="0" w:space="0" w:color="auto"/>
            <w:left w:val="none" w:sz="0" w:space="0" w:color="auto"/>
            <w:bottom w:val="none" w:sz="0" w:space="0" w:color="auto"/>
            <w:right w:val="none" w:sz="0" w:space="0" w:color="auto"/>
          </w:divBdr>
        </w:div>
        <w:div w:id="949505406">
          <w:marLeft w:val="480"/>
          <w:marRight w:val="0"/>
          <w:marTop w:val="0"/>
          <w:marBottom w:val="0"/>
          <w:divBdr>
            <w:top w:val="none" w:sz="0" w:space="0" w:color="auto"/>
            <w:left w:val="none" w:sz="0" w:space="0" w:color="auto"/>
            <w:bottom w:val="none" w:sz="0" w:space="0" w:color="auto"/>
            <w:right w:val="none" w:sz="0" w:space="0" w:color="auto"/>
          </w:divBdr>
        </w:div>
        <w:div w:id="2072458343">
          <w:marLeft w:val="480"/>
          <w:marRight w:val="0"/>
          <w:marTop w:val="0"/>
          <w:marBottom w:val="0"/>
          <w:divBdr>
            <w:top w:val="none" w:sz="0" w:space="0" w:color="auto"/>
            <w:left w:val="none" w:sz="0" w:space="0" w:color="auto"/>
            <w:bottom w:val="none" w:sz="0" w:space="0" w:color="auto"/>
            <w:right w:val="none" w:sz="0" w:space="0" w:color="auto"/>
          </w:divBdr>
        </w:div>
        <w:div w:id="1632126406">
          <w:marLeft w:val="480"/>
          <w:marRight w:val="0"/>
          <w:marTop w:val="0"/>
          <w:marBottom w:val="0"/>
          <w:divBdr>
            <w:top w:val="none" w:sz="0" w:space="0" w:color="auto"/>
            <w:left w:val="none" w:sz="0" w:space="0" w:color="auto"/>
            <w:bottom w:val="none" w:sz="0" w:space="0" w:color="auto"/>
            <w:right w:val="none" w:sz="0" w:space="0" w:color="auto"/>
          </w:divBdr>
        </w:div>
        <w:div w:id="1297685360">
          <w:marLeft w:val="480"/>
          <w:marRight w:val="0"/>
          <w:marTop w:val="0"/>
          <w:marBottom w:val="0"/>
          <w:divBdr>
            <w:top w:val="none" w:sz="0" w:space="0" w:color="auto"/>
            <w:left w:val="none" w:sz="0" w:space="0" w:color="auto"/>
            <w:bottom w:val="none" w:sz="0" w:space="0" w:color="auto"/>
            <w:right w:val="none" w:sz="0" w:space="0" w:color="auto"/>
          </w:divBdr>
        </w:div>
        <w:div w:id="893153269">
          <w:marLeft w:val="480"/>
          <w:marRight w:val="0"/>
          <w:marTop w:val="0"/>
          <w:marBottom w:val="0"/>
          <w:divBdr>
            <w:top w:val="none" w:sz="0" w:space="0" w:color="auto"/>
            <w:left w:val="none" w:sz="0" w:space="0" w:color="auto"/>
            <w:bottom w:val="none" w:sz="0" w:space="0" w:color="auto"/>
            <w:right w:val="none" w:sz="0" w:space="0" w:color="auto"/>
          </w:divBdr>
        </w:div>
        <w:div w:id="594091681">
          <w:marLeft w:val="480"/>
          <w:marRight w:val="0"/>
          <w:marTop w:val="0"/>
          <w:marBottom w:val="0"/>
          <w:divBdr>
            <w:top w:val="none" w:sz="0" w:space="0" w:color="auto"/>
            <w:left w:val="none" w:sz="0" w:space="0" w:color="auto"/>
            <w:bottom w:val="none" w:sz="0" w:space="0" w:color="auto"/>
            <w:right w:val="none" w:sz="0" w:space="0" w:color="auto"/>
          </w:divBdr>
        </w:div>
        <w:div w:id="252399164">
          <w:marLeft w:val="480"/>
          <w:marRight w:val="0"/>
          <w:marTop w:val="0"/>
          <w:marBottom w:val="0"/>
          <w:divBdr>
            <w:top w:val="none" w:sz="0" w:space="0" w:color="auto"/>
            <w:left w:val="none" w:sz="0" w:space="0" w:color="auto"/>
            <w:bottom w:val="none" w:sz="0" w:space="0" w:color="auto"/>
            <w:right w:val="none" w:sz="0" w:space="0" w:color="auto"/>
          </w:divBdr>
        </w:div>
        <w:div w:id="1954556024">
          <w:marLeft w:val="480"/>
          <w:marRight w:val="0"/>
          <w:marTop w:val="0"/>
          <w:marBottom w:val="0"/>
          <w:divBdr>
            <w:top w:val="none" w:sz="0" w:space="0" w:color="auto"/>
            <w:left w:val="none" w:sz="0" w:space="0" w:color="auto"/>
            <w:bottom w:val="none" w:sz="0" w:space="0" w:color="auto"/>
            <w:right w:val="none" w:sz="0" w:space="0" w:color="auto"/>
          </w:divBdr>
        </w:div>
        <w:div w:id="77753540">
          <w:marLeft w:val="480"/>
          <w:marRight w:val="0"/>
          <w:marTop w:val="0"/>
          <w:marBottom w:val="0"/>
          <w:divBdr>
            <w:top w:val="none" w:sz="0" w:space="0" w:color="auto"/>
            <w:left w:val="none" w:sz="0" w:space="0" w:color="auto"/>
            <w:bottom w:val="none" w:sz="0" w:space="0" w:color="auto"/>
            <w:right w:val="none" w:sz="0" w:space="0" w:color="auto"/>
          </w:divBdr>
        </w:div>
        <w:div w:id="1223634096">
          <w:marLeft w:val="480"/>
          <w:marRight w:val="0"/>
          <w:marTop w:val="0"/>
          <w:marBottom w:val="0"/>
          <w:divBdr>
            <w:top w:val="none" w:sz="0" w:space="0" w:color="auto"/>
            <w:left w:val="none" w:sz="0" w:space="0" w:color="auto"/>
            <w:bottom w:val="none" w:sz="0" w:space="0" w:color="auto"/>
            <w:right w:val="none" w:sz="0" w:space="0" w:color="auto"/>
          </w:divBdr>
        </w:div>
        <w:div w:id="2020160344">
          <w:marLeft w:val="480"/>
          <w:marRight w:val="0"/>
          <w:marTop w:val="0"/>
          <w:marBottom w:val="0"/>
          <w:divBdr>
            <w:top w:val="none" w:sz="0" w:space="0" w:color="auto"/>
            <w:left w:val="none" w:sz="0" w:space="0" w:color="auto"/>
            <w:bottom w:val="none" w:sz="0" w:space="0" w:color="auto"/>
            <w:right w:val="none" w:sz="0" w:space="0" w:color="auto"/>
          </w:divBdr>
        </w:div>
        <w:div w:id="1156918246">
          <w:marLeft w:val="480"/>
          <w:marRight w:val="0"/>
          <w:marTop w:val="0"/>
          <w:marBottom w:val="0"/>
          <w:divBdr>
            <w:top w:val="none" w:sz="0" w:space="0" w:color="auto"/>
            <w:left w:val="none" w:sz="0" w:space="0" w:color="auto"/>
            <w:bottom w:val="none" w:sz="0" w:space="0" w:color="auto"/>
            <w:right w:val="none" w:sz="0" w:space="0" w:color="auto"/>
          </w:divBdr>
        </w:div>
        <w:div w:id="599677733">
          <w:marLeft w:val="480"/>
          <w:marRight w:val="0"/>
          <w:marTop w:val="0"/>
          <w:marBottom w:val="0"/>
          <w:divBdr>
            <w:top w:val="none" w:sz="0" w:space="0" w:color="auto"/>
            <w:left w:val="none" w:sz="0" w:space="0" w:color="auto"/>
            <w:bottom w:val="none" w:sz="0" w:space="0" w:color="auto"/>
            <w:right w:val="none" w:sz="0" w:space="0" w:color="auto"/>
          </w:divBdr>
        </w:div>
        <w:div w:id="1024360389">
          <w:marLeft w:val="480"/>
          <w:marRight w:val="0"/>
          <w:marTop w:val="0"/>
          <w:marBottom w:val="0"/>
          <w:divBdr>
            <w:top w:val="none" w:sz="0" w:space="0" w:color="auto"/>
            <w:left w:val="none" w:sz="0" w:space="0" w:color="auto"/>
            <w:bottom w:val="none" w:sz="0" w:space="0" w:color="auto"/>
            <w:right w:val="none" w:sz="0" w:space="0" w:color="auto"/>
          </w:divBdr>
        </w:div>
        <w:div w:id="1152256312">
          <w:marLeft w:val="480"/>
          <w:marRight w:val="0"/>
          <w:marTop w:val="0"/>
          <w:marBottom w:val="0"/>
          <w:divBdr>
            <w:top w:val="none" w:sz="0" w:space="0" w:color="auto"/>
            <w:left w:val="none" w:sz="0" w:space="0" w:color="auto"/>
            <w:bottom w:val="none" w:sz="0" w:space="0" w:color="auto"/>
            <w:right w:val="none" w:sz="0" w:space="0" w:color="auto"/>
          </w:divBdr>
        </w:div>
        <w:div w:id="915626175">
          <w:marLeft w:val="480"/>
          <w:marRight w:val="0"/>
          <w:marTop w:val="0"/>
          <w:marBottom w:val="0"/>
          <w:divBdr>
            <w:top w:val="none" w:sz="0" w:space="0" w:color="auto"/>
            <w:left w:val="none" w:sz="0" w:space="0" w:color="auto"/>
            <w:bottom w:val="none" w:sz="0" w:space="0" w:color="auto"/>
            <w:right w:val="none" w:sz="0" w:space="0" w:color="auto"/>
          </w:divBdr>
        </w:div>
        <w:div w:id="1146244191">
          <w:marLeft w:val="480"/>
          <w:marRight w:val="0"/>
          <w:marTop w:val="0"/>
          <w:marBottom w:val="0"/>
          <w:divBdr>
            <w:top w:val="none" w:sz="0" w:space="0" w:color="auto"/>
            <w:left w:val="none" w:sz="0" w:space="0" w:color="auto"/>
            <w:bottom w:val="none" w:sz="0" w:space="0" w:color="auto"/>
            <w:right w:val="none" w:sz="0" w:space="0" w:color="auto"/>
          </w:divBdr>
        </w:div>
        <w:div w:id="1818371962">
          <w:marLeft w:val="480"/>
          <w:marRight w:val="0"/>
          <w:marTop w:val="0"/>
          <w:marBottom w:val="0"/>
          <w:divBdr>
            <w:top w:val="none" w:sz="0" w:space="0" w:color="auto"/>
            <w:left w:val="none" w:sz="0" w:space="0" w:color="auto"/>
            <w:bottom w:val="none" w:sz="0" w:space="0" w:color="auto"/>
            <w:right w:val="none" w:sz="0" w:space="0" w:color="auto"/>
          </w:divBdr>
        </w:div>
        <w:div w:id="1996295724">
          <w:marLeft w:val="480"/>
          <w:marRight w:val="0"/>
          <w:marTop w:val="0"/>
          <w:marBottom w:val="0"/>
          <w:divBdr>
            <w:top w:val="none" w:sz="0" w:space="0" w:color="auto"/>
            <w:left w:val="none" w:sz="0" w:space="0" w:color="auto"/>
            <w:bottom w:val="none" w:sz="0" w:space="0" w:color="auto"/>
            <w:right w:val="none" w:sz="0" w:space="0" w:color="auto"/>
          </w:divBdr>
        </w:div>
        <w:div w:id="1210337153">
          <w:marLeft w:val="480"/>
          <w:marRight w:val="0"/>
          <w:marTop w:val="0"/>
          <w:marBottom w:val="0"/>
          <w:divBdr>
            <w:top w:val="none" w:sz="0" w:space="0" w:color="auto"/>
            <w:left w:val="none" w:sz="0" w:space="0" w:color="auto"/>
            <w:bottom w:val="none" w:sz="0" w:space="0" w:color="auto"/>
            <w:right w:val="none" w:sz="0" w:space="0" w:color="auto"/>
          </w:divBdr>
        </w:div>
        <w:div w:id="798033810">
          <w:marLeft w:val="480"/>
          <w:marRight w:val="0"/>
          <w:marTop w:val="0"/>
          <w:marBottom w:val="0"/>
          <w:divBdr>
            <w:top w:val="none" w:sz="0" w:space="0" w:color="auto"/>
            <w:left w:val="none" w:sz="0" w:space="0" w:color="auto"/>
            <w:bottom w:val="none" w:sz="0" w:space="0" w:color="auto"/>
            <w:right w:val="none" w:sz="0" w:space="0" w:color="auto"/>
          </w:divBdr>
        </w:div>
        <w:div w:id="1778327658">
          <w:marLeft w:val="480"/>
          <w:marRight w:val="0"/>
          <w:marTop w:val="0"/>
          <w:marBottom w:val="0"/>
          <w:divBdr>
            <w:top w:val="none" w:sz="0" w:space="0" w:color="auto"/>
            <w:left w:val="none" w:sz="0" w:space="0" w:color="auto"/>
            <w:bottom w:val="none" w:sz="0" w:space="0" w:color="auto"/>
            <w:right w:val="none" w:sz="0" w:space="0" w:color="auto"/>
          </w:divBdr>
        </w:div>
        <w:div w:id="302003556">
          <w:marLeft w:val="480"/>
          <w:marRight w:val="0"/>
          <w:marTop w:val="0"/>
          <w:marBottom w:val="0"/>
          <w:divBdr>
            <w:top w:val="none" w:sz="0" w:space="0" w:color="auto"/>
            <w:left w:val="none" w:sz="0" w:space="0" w:color="auto"/>
            <w:bottom w:val="none" w:sz="0" w:space="0" w:color="auto"/>
            <w:right w:val="none" w:sz="0" w:space="0" w:color="auto"/>
          </w:divBdr>
        </w:div>
        <w:div w:id="1223977588">
          <w:marLeft w:val="480"/>
          <w:marRight w:val="0"/>
          <w:marTop w:val="0"/>
          <w:marBottom w:val="0"/>
          <w:divBdr>
            <w:top w:val="none" w:sz="0" w:space="0" w:color="auto"/>
            <w:left w:val="none" w:sz="0" w:space="0" w:color="auto"/>
            <w:bottom w:val="none" w:sz="0" w:space="0" w:color="auto"/>
            <w:right w:val="none" w:sz="0" w:space="0" w:color="auto"/>
          </w:divBdr>
        </w:div>
        <w:div w:id="497577360">
          <w:marLeft w:val="480"/>
          <w:marRight w:val="0"/>
          <w:marTop w:val="0"/>
          <w:marBottom w:val="0"/>
          <w:divBdr>
            <w:top w:val="none" w:sz="0" w:space="0" w:color="auto"/>
            <w:left w:val="none" w:sz="0" w:space="0" w:color="auto"/>
            <w:bottom w:val="none" w:sz="0" w:space="0" w:color="auto"/>
            <w:right w:val="none" w:sz="0" w:space="0" w:color="auto"/>
          </w:divBdr>
        </w:div>
        <w:div w:id="1403218113">
          <w:marLeft w:val="480"/>
          <w:marRight w:val="0"/>
          <w:marTop w:val="0"/>
          <w:marBottom w:val="0"/>
          <w:divBdr>
            <w:top w:val="none" w:sz="0" w:space="0" w:color="auto"/>
            <w:left w:val="none" w:sz="0" w:space="0" w:color="auto"/>
            <w:bottom w:val="none" w:sz="0" w:space="0" w:color="auto"/>
            <w:right w:val="none" w:sz="0" w:space="0" w:color="auto"/>
          </w:divBdr>
        </w:div>
        <w:div w:id="1684745961">
          <w:marLeft w:val="480"/>
          <w:marRight w:val="0"/>
          <w:marTop w:val="0"/>
          <w:marBottom w:val="0"/>
          <w:divBdr>
            <w:top w:val="none" w:sz="0" w:space="0" w:color="auto"/>
            <w:left w:val="none" w:sz="0" w:space="0" w:color="auto"/>
            <w:bottom w:val="none" w:sz="0" w:space="0" w:color="auto"/>
            <w:right w:val="none" w:sz="0" w:space="0" w:color="auto"/>
          </w:divBdr>
        </w:div>
        <w:div w:id="920023289">
          <w:marLeft w:val="480"/>
          <w:marRight w:val="0"/>
          <w:marTop w:val="0"/>
          <w:marBottom w:val="0"/>
          <w:divBdr>
            <w:top w:val="none" w:sz="0" w:space="0" w:color="auto"/>
            <w:left w:val="none" w:sz="0" w:space="0" w:color="auto"/>
            <w:bottom w:val="none" w:sz="0" w:space="0" w:color="auto"/>
            <w:right w:val="none" w:sz="0" w:space="0" w:color="auto"/>
          </w:divBdr>
        </w:div>
        <w:div w:id="885071591">
          <w:marLeft w:val="480"/>
          <w:marRight w:val="0"/>
          <w:marTop w:val="0"/>
          <w:marBottom w:val="0"/>
          <w:divBdr>
            <w:top w:val="none" w:sz="0" w:space="0" w:color="auto"/>
            <w:left w:val="none" w:sz="0" w:space="0" w:color="auto"/>
            <w:bottom w:val="none" w:sz="0" w:space="0" w:color="auto"/>
            <w:right w:val="none" w:sz="0" w:space="0" w:color="auto"/>
          </w:divBdr>
        </w:div>
        <w:div w:id="231477118">
          <w:marLeft w:val="480"/>
          <w:marRight w:val="0"/>
          <w:marTop w:val="0"/>
          <w:marBottom w:val="0"/>
          <w:divBdr>
            <w:top w:val="none" w:sz="0" w:space="0" w:color="auto"/>
            <w:left w:val="none" w:sz="0" w:space="0" w:color="auto"/>
            <w:bottom w:val="none" w:sz="0" w:space="0" w:color="auto"/>
            <w:right w:val="none" w:sz="0" w:space="0" w:color="auto"/>
          </w:divBdr>
        </w:div>
        <w:div w:id="1460148180">
          <w:marLeft w:val="480"/>
          <w:marRight w:val="0"/>
          <w:marTop w:val="0"/>
          <w:marBottom w:val="0"/>
          <w:divBdr>
            <w:top w:val="none" w:sz="0" w:space="0" w:color="auto"/>
            <w:left w:val="none" w:sz="0" w:space="0" w:color="auto"/>
            <w:bottom w:val="none" w:sz="0" w:space="0" w:color="auto"/>
            <w:right w:val="none" w:sz="0" w:space="0" w:color="auto"/>
          </w:divBdr>
        </w:div>
        <w:div w:id="522089978">
          <w:marLeft w:val="480"/>
          <w:marRight w:val="0"/>
          <w:marTop w:val="0"/>
          <w:marBottom w:val="0"/>
          <w:divBdr>
            <w:top w:val="none" w:sz="0" w:space="0" w:color="auto"/>
            <w:left w:val="none" w:sz="0" w:space="0" w:color="auto"/>
            <w:bottom w:val="none" w:sz="0" w:space="0" w:color="auto"/>
            <w:right w:val="none" w:sz="0" w:space="0" w:color="auto"/>
          </w:divBdr>
        </w:div>
        <w:div w:id="708069625">
          <w:marLeft w:val="480"/>
          <w:marRight w:val="0"/>
          <w:marTop w:val="0"/>
          <w:marBottom w:val="0"/>
          <w:divBdr>
            <w:top w:val="none" w:sz="0" w:space="0" w:color="auto"/>
            <w:left w:val="none" w:sz="0" w:space="0" w:color="auto"/>
            <w:bottom w:val="none" w:sz="0" w:space="0" w:color="auto"/>
            <w:right w:val="none" w:sz="0" w:space="0" w:color="auto"/>
          </w:divBdr>
        </w:div>
        <w:div w:id="412050007">
          <w:marLeft w:val="480"/>
          <w:marRight w:val="0"/>
          <w:marTop w:val="0"/>
          <w:marBottom w:val="0"/>
          <w:divBdr>
            <w:top w:val="none" w:sz="0" w:space="0" w:color="auto"/>
            <w:left w:val="none" w:sz="0" w:space="0" w:color="auto"/>
            <w:bottom w:val="none" w:sz="0" w:space="0" w:color="auto"/>
            <w:right w:val="none" w:sz="0" w:space="0" w:color="auto"/>
          </w:divBdr>
        </w:div>
        <w:div w:id="1389576324">
          <w:marLeft w:val="480"/>
          <w:marRight w:val="0"/>
          <w:marTop w:val="0"/>
          <w:marBottom w:val="0"/>
          <w:divBdr>
            <w:top w:val="none" w:sz="0" w:space="0" w:color="auto"/>
            <w:left w:val="none" w:sz="0" w:space="0" w:color="auto"/>
            <w:bottom w:val="none" w:sz="0" w:space="0" w:color="auto"/>
            <w:right w:val="none" w:sz="0" w:space="0" w:color="auto"/>
          </w:divBdr>
        </w:div>
        <w:div w:id="869144177">
          <w:marLeft w:val="480"/>
          <w:marRight w:val="0"/>
          <w:marTop w:val="0"/>
          <w:marBottom w:val="0"/>
          <w:divBdr>
            <w:top w:val="none" w:sz="0" w:space="0" w:color="auto"/>
            <w:left w:val="none" w:sz="0" w:space="0" w:color="auto"/>
            <w:bottom w:val="none" w:sz="0" w:space="0" w:color="auto"/>
            <w:right w:val="none" w:sz="0" w:space="0" w:color="auto"/>
          </w:divBdr>
        </w:div>
        <w:div w:id="2130319943">
          <w:marLeft w:val="480"/>
          <w:marRight w:val="0"/>
          <w:marTop w:val="0"/>
          <w:marBottom w:val="0"/>
          <w:divBdr>
            <w:top w:val="none" w:sz="0" w:space="0" w:color="auto"/>
            <w:left w:val="none" w:sz="0" w:space="0" w:color="auto"/>
            <w:bottom w:val="none" w:sz="0" w:space="0" w:color="auto"/>
            <w:right w:val="none" w:sz="0" w:space="0" w:color="auto"/>
          </w:divBdr>
        </w:div>
        <w:div w:id="771323703">
          <w:marLeft w:val="480"/>
          <w:marRight w:val="0"/>
          <w:marTop w:val="0"/>
          <w:marBottom w:val="0"/>
          <w:divBdr>
            <w:top w:val="none" w:sz="0" w:space="0" w:color="auto"/>
            <w:left w:val="none" w:sz="0" w:space="0" w:color="auto"/>
            <w:bottom w:val="none" w:sz="0" w:space="0" w:color="auto"/>
            <w:right w:val="none" w:sz="0" w:space="0" w:color="auto"/>
          </w:divBdr>
        </w:div>
        <w:div w:id="296254652">
          <w:marLeft w:val="480"/>
          <w:marRight w:val="0"/>
          <w:marTop w:val="0"/>
          <w:marBottom w:val="0"/>
          <w:divBdr>
            <w:top w:val="none" w:sz="0" w:space="0" w:color="auto"/>
            <w:left w:val="none" w:sz="0" w:space="0" w:color="auto"/>
            <w:bottom w:val="none" w:sz="0" w:space="0" w:color="auto"/>
            <w:right w:val="none" w:sz="0" w:space="0" w:color="auto"/>
          </w:divBdr>
        </w:div>
        <w:div w:id="1671173502">
          <w:marLeft w:val="480"/>
          <w:marRight w:val="0"/>
          <w:marTop w:val="0"/>
          <w:marBottom w:val="0"/>
          <w:divBdr>
            <w:top w:val="none" w:sz="0" w:space="0" w:color="auto"/>
            <w:left w:val="none" w:sz="0" w:space="0" w:color="auto"/>
            <w:bottom w:val="none" w:sz="0" w:space="0" w:color="auto"/>
            <w:right w:val="none" w:sz="0" w:space="0" w:color="auto"/>
          </w:divBdr>
        </w:div>
        <w:div w:id="246228469">
          <w:marLeft w:val="480"/>
          <w:marRight w:val="0"/>
          <w:marTop w:val="0"/>
          <w:marBottom w:val="0"/>
          <w:divBdr>
            <w:top w:val="none" w:sz="0" w:space="0" w:color="auto"/>
            <w:left w:val="none" w:sz="0" w:space="0" w:color="auto"/>
            <w:bottom w:val="none" w:sz="0" w:space="0" w:color="auto"/>
            <w:right w:val="none" w:sz="0" w:space="0" w:color="auto"/>
          </w:divBdr>
        </w:div>
        <w:div w:id="1308436938">
          <w:marLeft w:val="480"/>
          <w:marRight w:val="0"/>
          <w:marTop w:val="0"/>
          <w:marBottom w:val="0"/>
          <w:divBdr>
            <w:top w:val="none" w:sz="0" w:space="0" w:color="auto"/>
            <w:left w:val="none" w:sz="0" w:space="0" w:color="auto"/>
            <w:bottom w:val="none" w:sz="0" w:space="0" w:color="auto"/>
            <w:right w:val="none" w:sz="0" w:space="0" w:color="auto"/>
          </w:divBdr>
        </w:div>
        <w:div w:id="1135955002">
          <w:marLeft w:val="480"/>
          <w:marRight w:val="0"/>
          <w:marTop w:val="0"/>
          <w:marBottom w:val="0"/>
          <w:divBdr>
            <w:top w:val="none" w:sz="0" w:space="0" w:color="auto"/>
            <w:left w:val="none" w:sz="0" w:space="0" w:color="auto"/>
            <w:bottom w:val="none" w:sz="0" w:space="0" w:color="auto"/>
            <w:right w:val="none" w:sz="0" w:space="0" w:color="auto"/>
          </w:divBdr>
        </w:div>
        <w:div w:id="1746410868">
          <w:marLeft w:val="480"/>
          <w:marRight w:val="0"/>
          <w:marTop w:val="0"/>
          <w:marBottom w:val="0"/>
          <w:divBdr>
            <w:top w:val="none" w:sz="0" w:space="0" w:color="auto"/>
            <w:left w:val="none" w:sz="0" w:space="0" w:color="auto"/>
            <w:bottom w:val="none" w:sz="0" w:space="0" w:color="auto"/>
            <w:right w:val="none" w:sz="0" w:space="0" w:color="auto"/>
          </w:divBdr>
        </w:div>
        <w:div w:id="138883295">
          <w:marLeft w:val="480"/>
          <w:marRight w:val="0"/>
          <w:marTop w:val="0"/>
          <w:marBottom w:val="0"/>
          <w:divBdr>
            <w:top w:val="none" w:sz="0" w:space="0" w:color="auto"/>
            <w:left w:val="none" w:sz="0" w:space="0" w:color="auto"/>
            <w:bottom w:val="none" w:sz="0" w:space="0" w:color="auto"/>
            <w:right w:val="none" w:sz="0" w:space="0" w:color="auto"/>
          </w:divBdr>
        </w:div>
        <w:div w:id="2048409928">
          <w:marLeft w:val="480"/>
          <w:marRight w:val="0"/>
          <w:marTop w:val="0"/>
          <w:marBottom w:val="0"/>
          <w:divBdr>
            <w:top w:val="none" w:sz="0" w:space="0" w:color="auto"/>
            <w:left w:val="none" w:sz="0" w:space="0" w:color="auto"/>
            <w:bottom w:val="none" w:sz="0" w:space="0" w:color="auto"/>
            <w:right w:val="none" w:sz="0" w:space="0" w:color="auto"/>
          </w:divBdr>
        </w:div>
        <w:div w:id="90588579">
          <w:marLeft w:val="480"/>
          <w:marRight w:val="0"/>
          <w:marTop w:val="0"/>
          <w:marBottom w:val="0"/>
          <w:divBdr>
            <w:top w:val="none" w:sz="0" w:space="0" w:color="auto"/>
            <w:left w:val="none" w:sz="0" w:space="0" w:color="auto"/>
            <w:bottom w:val="none" w:sz="0" w:space="0" w:color="auto"/>
            <w:right w:val="none" w:sz="0" w:space="0" w:color="auto"/>
          </w:divBdr>
        </w:div>
        <w:div w:id="250740759">
          <w:marLeft w:val="480"/>
          <w:marRight w:val="0"/>
          <w:marTop w:val="0"/>
          <w:marBottom w:val="0"/>
          <w:divBdr>
            <w:top w:val="none" w:sz="0" w:space="0" w:color="auto"/>
            <w:left w:val="none" w:sz="0" w:space="0" w:color="auto"/>
            <w:bottom w:val="none" w:sz="0" w:space="0" w:color="auto"/>
            <w:right w:val="none" w:sz="0" w:space="0" w:color="auto"/>
          </w:divBdr>
        </w:div>
        <w:div w:id="187568168">
          <w:marLeft w:val="480"/>
          <w:marRight w:val="0"/>
          <w:marTop w:val="0"/>
          <w:marBottom w:val="0"/>
          <w:divBdr>
            <w:top w:val="none" w:sz="0" w:space="0" w:color="auto"/>
            <w:left w:val="none" w:sz="0" w:space="0" w:color="auto"/>
            <w:bottom w:val="none" w:sz="0" w:space="0" w:color="auto"/>
            <w:right w:val="none" w:sz="0" w:space="0" w:color="auto"/>
          </w:divBdr>
        </w:div>
        <w:div w:id="1222792974">
          <w:marLeft w:val="480"/>
          <w:marRight w:val="0"/>
          <w:marTop w:val="0"/>
          <w:marBottom w:val="0"/>
          <w:divBdr>
            <w:top w:val="none" w:sz="0" w:space="0" w:color="auto"/>
            <w:left w:val="none" w:sz="0" w:space="0" w:color="auto"/>
            <w:bottom w:val="none" w:sz="0" w:space="0" w:color="auto"/>
            <w:right w:val="none" w:sz="0" w:space="0" w:color="auto"/>
          </w:divBdr>
        </w:div>
        <w:div w:id="1143158450">
          <w:marLeft w:val="480"/>
          <w:marRight w:val="0"/>
          <w:marTop w:val="0"/>
          <w:marBottom w:val="0"/>
          <w:divBdr>
            <w:top w:val="none" w:sz="0" w:space="0" w:color="auto"/>
            <w:left w:val="none" w:sz="0" w:space="0" w:color="auto"/>
            <w:bottom w:val="none" w:sz="0" w:space="0" w:color="auto"/>
            <w:right w:val="none" w:sz="0" w:space="0" w:color="auto"/>
          </w:divBdr>
        </w:div>
        <w:div w:id="1818566274">
          <w:marLeft w:val="480"/>
          <w:marRight w:val="0"/>
          <w:marTop w:val="0"/>
          <w:marBottom w:val="0"/>
          <w:divBdr>
            <w:top w:val="none" w:sz="0" w:space="0" w:color="auto"/>
            <w:left w:val="none" w:sz="0" w:space="0" w:color="auto"/>
            <w:bottom w:val="none" w:sz="0" w:space="0" w:color="auto"/>
            <w:right w:val="none" w:sz="0" w:space="0" w:color="auto"/>
          </w:divBdr>
        </w:div>
        <w:div w:id="1606691683">
          <w:marLeft w:val="480"/>
          <w:marRight w:val="0"/>
          <w:marTop w:val="0"/>
          <w:marBottom w:val="0"/>
          <w:divBdr>
            <w:top w:val="none" w:sz="0" w:space="0" w:color="auto"/>
            <w:left w:val="none" w:sz="0" w:space="0" w:color="auto"/>
            <w:bottom w:val="none" w:sz="0" w:space="0" w:color="auto"/>
            <w:right w:val="none" w:sz="0" w:space="0" w:color="auto"/>
          </w:divBdr>
        </w:div>
        <w:div w:id="318311560">
          <w:marLeft w:val="480"/>
          <w:marRight w:val="0"/>
          <w:marTop w:val="0"/>
          <w:marBottom w:val="0"/>
          <w:divBdr>
            <w:top w:val="none" w:sz="0" w:space="0" w:color="auto"/>
            <w:left w:val="none" w:sz="0" w:space="0" w:color="auto"/>
            <w:bottom w:val="none" w:sz="0" w:space="0" w:color="auto"/>
            <w:right w:val="none" w:sz="0" w:space="0" w:color="auto"/>
          </w:divBdr>
        </w:div>
        <w:div w:id="1000500831">
          <w:marLeft w:val="480"/>
          <w:marRight w:val="0"/>
          <w:marTop w:val="0"/>
          <w:marBottom w:val="0"/>
          <w:divBdr>
            <w:top w:val="none" w:sz="0" w:space="0" w:color="auto"/>
            <w:left w:val="none" w:sz="0" w:space="0" w:color="auto"/>
            <w:bottom w:val="none" w:sz="0" w:space="0" w:color="auto"/>
            <w:right w:val="none" w:sz="0" w:space="0" w:color="auto"/>
          </w:divBdr>
        </w:div>
        <w:div w:id="1562793037">
          <w:marLeft w:val="480"/>
          <w:marRight w:val="0"/>
          <w:marTop w:val="0"/>
          <w:marBottom w:val="0"/>
          <w:divBdr>
            <w:top w:val="none" w:sz="0" w:space="0" w:color="auto"/>
            <w:left w:val="none" w:sz="0" w:space="0" w:color="auto"/>
            <w:bottom w:val="none" w:sz="0" w:space="0" w:color="auto"/>
            <w:right w:val="none" w:sz="0" w:space="0" w:color="auto"/>
          </w:divBdr>
        </w:div>
        <w:div w:id="580406085">
          <w:marLeft w:val="480"/>
          <w:marRight w:val="0"/>
          <w:marTop w:val="0"/>
          <w:marBottom w:val="0"/>
          <w:divBdr>
            <w:top w:val="none" w:sz="0" w:space="0" w:color="auto"/>
            <w:left w:val="none" w:sz="0" w:space="0" w:color="auto"/>
            <w:bottom w:val="none" w:sz="0" w:space="0" w:color="auto"/>
            <w:right w:val="none" w:sz="0" w:space="0" w:color="auto"/>
          </w:divBdr>
        </w:div>
        <w:div w:id="696126802">
          <w:marLeft w:val="480"/>
          <w:marRight w:val="0"/>
          <w:marTop w:val="0"/>
          <w:marBottom w:val="0"/>
          <w:divBdr>
            <w:top w:val="none" w:sz="0" w:space="0" w:color="auto"/>
            <w:left w:val="none" w:sz="0" w:space="0" w:color="auto"/>
            <w:bottom w:val="none" w:sz="0" w:space="0" w:color="auto"/>
            <w:right w:val="none" w:sz="0" w:space="0" w:color="auto"/>
          </w:divBdr>
        </w:div>
        <w:div w:id="129828872">
          <w:marLeft w:val="480"/>
          <w:marRight w:val="0"/>
          <w:marTop w:val="0"/>
          <w:marBottom w:val="0"/>
          <w:divBdr>
            <w:top w:val="none" w:sz="0" w:space="0" w:color="auto"/>
            <w:left w:val="none" w:sz="0" w:space="0" w:color="auto"/>
            <w:bottom w:val="none" w:sz="0" w:space="0" w:color="auto"/>
            <w:right w:val="none" w:sz="0" w:space="0" w:color="auto"/>
          </w:divBdr>
        </w:div>
        <w:div w:id="892424780">
          <w:marLeft w:val="480"/>
          <w:marRight w:val="0"/>
          <w:marTop w:val="0"/>
          <w:marBottom w:val="0"/>
          <w:divBdr>
            <w:top w:val="none" w:sz="0" w:space="0" w:color="auto"/>
            <w:left w:val="none" w:sz="0" w:space="0" w:color="auto"/>
            <w:bottom w:val="none" w:sz="0" w:space="0" w:color="auto"/>
            <w:right w:val="none" w:sz="0" w:space="0" w:color="auto"/>
          </w:divBdr>
        </w:div>
        <w:div w:id="1002243195">
          <w:marLeft w:val="480"/>
          <w:marRight w:val="0"/>
          <w:marTop w:val="0"/>
          <w:marBottom w:val="0"/>
          <w:divBdr>
            <w:top w:val="none" w:sz="0" w:space="0" w:color="auto"/>
            <w:left w:val="none" w:sz="0" w:space="0" w:color="auto"/>
            <w:bottom w:val="none" w:sz="0" w:space="0" w:color="auto"/>
            <w:right w:val="none" w:sz="0" w:space="0" w:color="auto"/>
          </w:divBdr>
        </w:div>
        <w:div w:id="1653218273">
          <w:marLeft w:val="480"/>
          <w:marRight w:val="0"/>
          <w:marTop w:val="0"/>
          <w:marBottom w:val="0"/>
          <w:divBdr>
            <w:top w:val="none" w:sz="0" w:space="0" w:color="auto"/>
            <w:left w:val="none" w:sz="0" w:space="0" w:color="auto"/>
            <w:bottom w:val="none" w:sz="0" w:space="0" w:color="auto"/>
            <w:right w:val="none" w:sz="0" w:space="0" w:color="auto"/>
          </w:divBdr>
        </w:div>
        <w:div w:id="609631870">
          <w:marLeft w:val="480"/>
          <w:marRight w:val="0"/>
          <w:marTop w:val="0"/>
          <w:marBottom w:val="0"/>
          <w:divBdr>
            <w:top w:val="none" w:sz="0" w:space="0" w:color="auto"/>
            <w:left w:val="none" w:sz="0" w:space="0" w:color="auto"/>
            <w:bottom w:val="none" w:sz="0" w:space="0" w:color="auto"/>
            <w:right w:val="none" w:sz="0" w:space="0" w:color="auto"/>
          </w:divBdr>
        </w:div>
        <w:div w:id="1969815961">
          <w:marLeft w:val="480"/>
          <w:marRight w:val="0"/>
          <w:marTop w:val="0"/>
          <w:marBottom w:val="0"/>
          <w:divBdr>
            <w:top w:val="none" w:sz="0" w:space="0" w:color="auto"/>
            <w:left w:val="none" w:sz="0" w:space="0" w:color="auto"/>
            <w:bottom w:val="none" w:sz="0" w:space="0" w:color="auto"/>
            <w:right w:val="none" w:sz="0" w:space="0" w:color="auto"/>
          </w:divBdr>
        </w:div>
        <w:div w:id="1668436758">
          <w:marLeft w:val="480"/>
          <w:marRight w:val="0"/>
          <w:marTop w:val="0"/>
          <w:marBottom w:val="0"/>
          <w:divBdr>
            <w:top w:val="none" w:sz="0" w:space="0" w:color="auto"/>
            <w:left w:val="none" w:sz="0" w:space="0" w:color="auto"/>
            <w:bottom w:val="none" w:sz="0" w:space="0" w:color="auto"/>
            <w:right w:val="none" w:sz="0" w:space="0" w:color="auto"/>
          </w:divBdr>
        </w:div>
        <w:div w:id="208347920">
          <w:marLeft w:val="480"/>
          <w:marRight w:val="0"/>
          <w:marTop w:val="0"/>
          <w:marBottom w:val="0"/>
          <w:divBdr>
            <w:top w:val="none" w:sz="0" w:space="0" w:color="auto"/>
            <w:left w:val="none" w:sz="0" w:space="0" w:color="auto"/>
            <w:bottom w:val="none" w:sz="0" w:space="0" w:color="auto"/>
            <w:right w:val="none" w:sz="0" w:space="0" w:color="auto"/>
          </w:divBdr>
        </w:div>
        <w:div w:id="564535541">
          <w:marLeft w:val="480"/>
          <w:marRight w:val="0"/>
          <w:marTop w:val="0"/>
          <w:marBottom w:val="0"/>
          <w:divBdr>
            <w:top w:val="none" w:sz="0" w:space="0" w:color="auto"/>
            <w:left w:val="none" w:sz="0" w:space="0" w:color="auto"/>
            <w:bottom w:val="none" w:sz="0" w:space="0" w:color="auto"/>
            <w:right w:val="none" w:sz="0" w:space="0" w:color="auto"/>
          </w:divBdr>
        </w:div>
        <w:div w:id="1685981570">
          <w:marLeft w:val="480"/>
          <w:marRight w:val="0"/>
          <w:marTop w:val="0"/>
          <w:marBottom w:val="0"/>
          <w:divBdr>
            <w:top w:val="none" w:sz="0" w:space="0" w:color="auto"/>
            <w:left w:val="none" w:sz="0" w:space="0" w:color="auto"/>
            <w:bottom w:val="none" w:sz="0" w:space="0" w:color="auto"/>
            <w:right w:val="none" w:sz="0" w:space="0" w:color="auto"/>
          </w:divBdr>
        </w:div>
        <w:div w:id="1269660793">
          <w:marLeft w:val="480"/>
          <w:marRight w:val="0"/>
          <w:marTop w:val="0"/>
          <w:marBottom w:val="0"/>
          <w:divBdr>
            <w:top w:val="none" w:sz="0" w:space="0" w:color="auto"/>
            <w:left w:val="none" w:sz="0" w:space="0" w:color="auto"/>
            <w:bottom w:val="none" w:sz="0" w:space="0" w:color="auto"/>
            <w:right w:val="none" w:sz="0" w:space="0" w:color="auto"/>
          </w:divBdr>
        </w:div>
        <w:div w:id="1516193086">
          <w:marLeft w:val="480"/>
          <w:marRight w:val="0"/>
          <w:marTop w:val="0"/>
          <w:marBottom w:val="0"/>
          <w:divBdr>
            <w:top w:val="none" w:sz="0" w:space="0" w:color="auto"/>
            <w:left w:val="none" w:sz="0" w:space="0" w:color="auto"/>
            <w:bottom w:val="none" w:sz="0" w:space="0" w:color="auto"/>
            <w:right w:val="none" w:sz="0" w:space="0" w:color="auto"/>
          </w:divBdr>
        </w:div>
        <w:div w:id="5064772">
          <w:marLeft w:val="480"/>
          <w:marRight w:val="0"/>
          <w:marTop w:val="0"/>
          <w:marBottom w:val="0"/>
          <w:divBdr>
            <w:top w:val="none" w:sz="0" w:space="0" w:color="auto"/>
            <w:left w:val="none" w:sz="0" w:space="0" w:color="auto"/>
            <w:bottom w:val="none" w:sz="0" w:space="0" w:color="auto"/>
            <w:right w:val="none" w:sz="0" w:space="0" w:color="auto"/>
          </w:divBdr>
        </w:div>
        <w:div w:id="67383356">
          <w:marLeft w:val="480"/>
          <w:marRight w:val="0"/>
          <w:marTop w:val="0"/>
          <w:marBottom w:val="0"/>
          <w:divBdr>
            <w:top w:val="none" w:sz="0" w:space="0" w:color="auto"/>
            <w:left w:val="none" w:sz="0" w:space="0" w:color="auto"/>
            <w:bottom w:val="none" w:sz="0" w:space="0" w:color="auto"/>
            <w:right w:val="none" w:sz="0" w:space="0" w:color="auto"/>
          </w:divBdr>
        </w:div>
        <w:div w:id="69809914">
          <w:marLeft w:val="480"/>
          <w:marRight w:val="0"/>
          <w:marTop w:val="0"/>
          <w:marBottom w:val="0"/>
          <w:divBdr>
            <w:top w:val="none" w:sz="0" w:space="0" w:color="auto"/>
            <w:left w:val="none" w:sz="0" w:space="0" w:color="auto"/>
            <w:bottom w:val="none" w:sz="0" w:space="0" w:color="auto"/>
            <w:right w:val="none" w:sz="0" w:space="0" w:color="auto"/>
          </w:divBdr>
        </w:div>
        <w:div w:id="993525967">
          <w:marLeft w:val="480"/>
          <w:marRight w:val="0"/>
          <w:marTop w:val="0"/>
          <w:marBottom w:val="0"/>
          <w:divBdr>
            <w:top w:val="none" w:sz="0" w:space="0" w:color="auto"/>
            <w:left w:val="none" w:sz="0" w:space="0" w:color="auto"/>
            <w:bottom w:val="none" w:sz="0" w:space="0" w:color="auto"/>
            <w:right w:val="none" w:sz="0" w:space="0" w:color="auto"/>
          </w:divBdr>
        </w:div>
        <w:div w:id="2137018591">
          <w:marLeft w:val="480"/>
          <w:marRight w:val="0"/>
          <w:marTop w:val="0"/>
          <w:marBottom w:val="0"/>
          <w:divBdr>
            <w:top w:val="none" w:sz="0" w:space="0" w:color="auto"/>
            <w:left w:val="none" w:sz="0" w:space="0" w:color="auto"/>
            <w:bottom w:val="none" w:sz="0" w:space="0" w:color="auto"/>
            <w:right w:val="none" w:sz="0" w:space="0" w:color="auto"/>
          </w:divBdr>
        </w:div>
        <w:div w:id="728771621">
          <w:marLeft w:val="480"/>
          <w:marRight w:val="0"/>
          <w:marTop w:val="0"/>
          <w:marBottom w:val="0"/>
          <w:divBdr>
            <w:top w:val="none" w:sz="0" w:space="0" w:color="auto"/>
            <w:left w:val="none" w:sz="0" w:space="0" w:color="auto"/>
            <w:bottom w:val="none" w:sz="0" w:space="0" w:color="auto"/>
            <w:right w:val="none" w:sz="0" w:space="0" w:color="auto"/>
          </w:divBdr>
        </w:div>
        <w:div w:id="484471527">
          <w:marLeft w:val="480"/>
          <w:marRight w:val="0"/>
          <w:marTop w:val="0"/>
          <w:marBottom w:val="0"/>
          <w:divBdr>
            <w:top w:val="none" w:sz="0" w:space="0" w:color="auto"/>
            <w:left w:val="none" w:sz="0" w:space="0" w:color="auto"/>
            <w:bottom w:val="none" w:sz="0" w:space="0" w:color="auto"/>
            <w:right w:val="none" w:sz="0" w:space="0" w:color="auto"/>
          </w:divBdr>
        </w:div>
        <w:div w:id="524178207">
          <w:marLeft w:val="480"/>
          <w:marRight w:val="0"/>
          <w:marTop w:val="0"/>
          <w:marBottom w:val="0"/>
          <w:divBdr>
            <w:top w:val="none" w:sz="0" w:space="0" w:color="auto"/>
            <w:left w:val="none" w:sz="0" w:space="0" w:color="auto"/>
            <w:bottom w:val="none" w:sz="0" w:space="0" w:color="auto"/>
            <w:right w:val="none" w:sz="0" w:space="0" w:color="auto"/>
          </w:divBdr>
        </w:div>
        <w:div w:id="2086149879">
          <w:marLeft w:val="480"/>
          <w:marRight w:val="0"/>
          <w:marTop w:val="0"/>
          <w:marBottom w:val="0"/>
          <w:divBdr>
            <w:top w:val="none" w:sz="0" w:space="0" w:color="auto"/>
            <w:left w:val="none" w:sz="0" w:space="0" w:color="auto"/>
            <w:bottom w:val="none" w:sz="0" w:space="0" w:color="auto"/>
            <w:right w:val="none" w:sz="0" w:space="0" w:color="auto"/>
          </w:divBdr>
        </w:div>
        <w:div w:id="75176528">
          <w:marLeft w:val="480"/>
          <w:marRight w:val="0"/>
          <w:marTop w:val="0"/>
          <w:marBottom w:val="0"/>
          <w:divBdr>
            <w:top w:val="none" w:sz="0" w:space="0" w:color="auto"/>
            <w:left w:val="none" w:sz="0" w:space="0" w:color="auto"/>
            <w:bottom w:val="none" w:sz="0" w:space="0" w:color="auto"/>
            <w:right w:val="none" w:sz="0" w:space="0" w:color="auto"/>
          </w:divBdr>
        </w:div>
        <w:div w:id="1820802978">
          <w:marLeft w:val="480"/>
          <w:marRight w:val="0"/>
          <w:marTop w:val="0"/>
          <w:marBottom w:val="0"/>
          <w:divBdr>
            <w:top w:val="none" w:sz="0" w:space="0" w:color="auto"/>
            <w:left w:val="none" w:sz="0" w:space="0" w:color="auto"/>
            <w:bottom w:val="none" w:sz="0" w:space="0" w:color="auto"/>
            <w:right w:val="none" w:sz="0" w:space="0" w:color="auto"/>
          </w:divBdr>
        </w:div>
        <w:div w:id="1157576886">
          <w:marLeft w:val="480"/>
          <w:marRight w:val="0"/>
          <w:marTop w:val="0"/>
          <w:marBottom w:val="0"/>
          <w:divBdr>
            <w:top w:val="none" w:sz="0" w:space="0" w:color="auto"/>
            <w:left w:val="none" w:sz="0" w:space="0" w:color="auto"/>
            <w:bottom w:val="none" w:sz="0" w:space="0" w:color="auto"/>
            <w:right w:val="none" w:sz="0" w:space="0" w:color="auto"/>
          </w:divBdr>
        </w:div>
        <w:div w:id="1212230445">
          <w:marLeft w:val="480"/>
          <w:marRight w:val="0"/>
          <w:marTop w:val="0"/>
          <w:marBottom w:val="0"/>
          <w:divBdr>
            <w:top w:val="none" w:sz="0" w:space="0" w:color="auto"/>
            <w:left w:val="none" w:sz="0" w:space="0" w:color="auto"/>
            <w:bottom w:val="none" w:sz="0" w:space="0" w:color="auto"/>
            <w:right w:val="none" w:sz="0" w:space="0" w:color="auto"/>
          </w:divBdr>
        </w:div>
        <w:div w:id="2120485847">
          <w:marLeft w:val="480"/>
          <w:marRight w:val="0"/>
          <w:marTop w:val="0"/>
          <w:marBottom w:val="0"/>
          <w:divBdr>
            <w:top w:val="none" w:sz="0" w:space="0" w:color="auto"/>
            <w:left w:val="none" w:sz="0" w:space="0" w:color="auto"/>
            <w:bottom w:val="none" w:sz="0" w:space="0" w:color="auto"/>
            <w:right w:val="none" w:sz="0" w:space="0" w:color="auto"/>
          </w:divBdr>
        </w:div>
        <w:div w:id="1279028991">
          <w:marLeft w:val="480"/>
          <w:marRight w:val="0"/>
          <w:marTop w:val="0"/>
          <w:marBottom w:val="0"/>
          <w:divBdr>
            <w:top w:val="none" w:sz="0" w:space="0" w:color="auto"/>
            <w:left w:val="none" w:sz="0" w:space="0" w:color="auto"/>
            <w:bottom w:val="none" w:sz="0" w:space="0" w:color="auto"/>
            <w:right w:val="none" w:sz="0" w:space="0" w:color="auto"/>
          </w:divBdr>
        </w:div>
        <w:div w:id="1431509643">
          <w:marLeft w:val="480"/>
          <w:marRight w:val="0"/>
          <w:marTop w:val="0"/>
          <w:marBottom w:val="0"/>
          <w:divBdr>
            <w:top w:val="none" w:sz="0" w:space="0" w:color="auto"/>
            <w:left w:val="none" w:sz="0" w:space="0" w:color="auto"/>
            <w:bottom w:val="none" w:sz="0" w:space="0" w:color="auto"/>
            <w:right w:val="none" w:sz="0" w:space="0" w:color="auto"/>
          </w:divBdr>
        </w:div>
        <w:div w:id="1365399693">
          <w:marLeft w:val="480"/>
          <w:marRight w:val="0"/>
          <w:marTop w:val="0"/>
          <w:marBottom w:val="0"/>
          <w:divBdr>
            <w:top w:val="none" w:sz="0" w:space="0" w:color="auto"/>
            <w:left w:val="none" w:sz="0" w:space="0" w:color="auto"/>
            <w:bottom w:val="none" w:sz="0" w:space="0" w:color="auto"/>
            <w:right w:val="none" w:sz="0" w:space="0" w:color="auto"/>
          </w:divBdr>
        </w:div>
        <w:div w:id="829565406">
          <w:marLeft w:val="480"/>
          <w:marRight w:val="0"/>
          <w:marTop w:val="0"/>
          <w:marBottom w:val="0"/>
          <w:divBdr>
            <w:top w:val="none" w:sz="0" w:space="0" w:color="auto"/>
            <w:left w:val="none" w:sz="0" w:space="0" w:color="auto"/>
            <w:bottom w:val="none" w:sz="0" w:space="0" w:color="auto"/>
            <w:right w:val="none" w:sz="0" w:space="0" w:color="auto"/>
          </w:divBdr>
        </w:div>
        <w:div w:id="902066380">
          <w:marLeft w:val="480"/>
          <w:marRight w:val="0"/>
          <w:marTop w:val="0"/>
          <w:marBottom w:val="0"/>
          <w:divBdr>
            <w:top w:val="none" w:sz="0" w:space="0" w:color="auto"/>
            <w:left w:val="none" w:sz="0" w:space="0" w:color="auto"/>
            <w:bottom w:val="none" w:sz="0" w:space="0" w:color="auto"/>
            <w:right w:val="none" w:sz="0" w:space="0" w:color="auto"/>
          </w:divBdr>
        </w:div>
        <w:div w:id="2083522663">
          <w:marLeft w:val="480"/>
          <w:marRight w:val="0"/>
          <w:marTop w:val="0"/>
          <w:marBottom w:val="0"/>
          <w:divBdr>
            <w:top w:val="none" w:sz="0" w:space="0" w:color="auto"/>
            <w:left w:val="none" w:sz="0" w:space="0" w:color="auto"/>
            <w:bottom w:val="none" w:sz="0" w:space="0" w:color="auto"/>
            <w:right w:val="none" w:sz="0" w:space="0" w:color="auto"/>
          </w:divBdr>
        </w:div>
        <w:div w:id="1760441151">
          <w:marLeft w:val="480"/>
          <w:marRight w:val="0"/>
          <w:marTop w:val="0"/>
          <w:marBottom w:val="0"/>
          <w:divBdr>
            <w:top w:val="none" w:sz="0" w:space="0" w:color="auto"/>
            <w:left w:val="none" w:sz="0" w:space="0" w:color="auto"/>
            <w:bottom w:val="none" w:sz="0" w:space="0" w:color="auto"/>
            <w:right w:val="none" w:sz="0" w:space="0" w:color="auto"/>
          </w:divBdr>
        </w:div>
        <w:div w:id="507989896">
          <w:marLeft w:val="480"/>
          <w:marRight w:val="0"/>
          <w:marTop w:val="0"/>
          <w:marBottom w:val="0"/>
          <w:divBdr>
            <w:top w:val="none" w:sz="0" w:space="0" w:color="auto"/>
            <w:left w:val="none" w:sz="0" w:space="0" w:color="auto"/>
            <w:bottom w:val="none" w:sz="0" w:space="0" w:color="auto"/>
            <w:right w:val="none" w:sz="0" w:space="0" w:color="auto"/>
          </w:divBdr>
        </w:div>
        <w:div w:id="1039358665">
          <w:marLeft w:val="480"/>
          <w:marRight w:val="0"/>
          <w:marTop w:val="0"/>
          <w:marBottom w:val="0"/>
          <w:divBdr>
            <w:top w:val="none" w:sz="0" w:space="0" w:color="auto"/>
            <w:left w:val="none" w:sz="0" w:space="0" w:color="auto"/>
            <w:bottom w:val="none" w:sz="0" w:space="0" w:color="auto"/>
            <w:right w:val="none" w:sz="0" w:space="0" w:color="auto"/>
          </w:divBdr>
        </w:div>
        <w:div w:id="1922521931">
          <w:marLeft w:val="480"/>
          <w:marRight w:val="0"/>
          <w:marTop w:val="0"/>
          <w:marBottom w:val="0"/>
          <w:divBdr>
            <w:top w:val="none" w:sz="0" w:space="0" w:color="auto"/>
            <w:left w:val="none" w:sz="0" w:space="0" w:color="auto"/>
            <w:bottom w:val="none" w:sz="0" w:space="0" w:color="auto"/>
            <w:right w:val="none" w:sz="0" w:space="0" w:color="auto"/>
          </w:divBdr>
        </w:div>
        <w:div w:id="1909802668">
          <w:marLeft w:val="480"/>
          <w:marRight w:val="0"/>
          <w:marTop w:val="0"/>
          <w:marBottom w:val="0"/>
          <w:divBdr>
            <w:top w:val="none" w:sz="0" w:space="0" w:color="auto"/>
            <w:left w:val="none" w:sz="0" w:space="0" w:color="auto"/>
            <w:bottom w:val="none" w:sz="0" w:space="0" w:color="auto"/>
            <w:right w:val="none" w:sz="0" w:space="0" w:color="auto"/>
          </w:divBdr>
        </w:div>
        <w:div w:id="1204370903">
          <w:marLeft w:val="480"/>
          <w:marRight w:val="0"/>
          <w:marTop w:val="0"/>
          <w:marBottom w:val="0"/>
          <w:divBdr>
            <w:top w:val="none" w:sz="0" w:space="0" w:color="auto"/>
            <w:left w:val="none" w:sz="0" w:space="0" w:color="auto"/>
            <w:bottom w:val="none" w:sz="0" w:space="0" w:color="auto"/>
            <w:right w:val="none" w:sz="0" w:space="0" w:color="auto"/>
          </w:divBdr>
        </w:div>
      </w:divsChild>
    </w:div>
    <w:div w:id="1882671615">
      <w:bodyDiv w:val="1"/>
      <w:marLeft w:val="0"/>
      <w:marRight w:val="0"/>
      <w:marTop w:val="0"/>
      <w:marBottom w:val="0"/>
      <w:divBdr>
        <w:top w:val="none" w:sz="0" w:space="0" w:color="auto"/>
        <w:left w:val="none" w:sz="0" w:space="0" w:color="auto"/>
        <w:bottom w:val="none" w:sz="0" w:space="0" w:color="auto"/>
        <w:right w:val="none" w:sz="0" w:space="0" w:color="auto"/>
      </w:divBdr>
      <w:divsChild>
        <w:div w:id="778139459">
          <w:marLeft w:val="0"/>
          <w:marRight w:val="0"/>
          <w:marTop w:val="0"/>
          <w:marBottom w:val="0"/>
          <w:divBdr>
            <w:top w:val="none" w:sz="0" w:space="0" w:color="auto"/>
            <w:left w:val="none" w:sz="0" w:space="0" w:color="auto"/>
            <w:bottom w:val="none" w:sz="0" w:space="0" w:color="auto"/>
            <w:right w:val="none" w:sz="0" w:space="0" w:color="auto"/>
          </w:divBdr>
          <w:divsChild>
            <w:div w:id="1242526546">
              <w:marLeft w:val="0"/>
              <w:marRight w:val="0"/>
              <w:marTop w:val="0"/>
              <w:marBottom w:val="0"/>
              <w:divBdr>
                <w:top w:val="none" w:sz="0" w:space="0" w:color="auto"/>
                <w:left w:val="none" w:sz="0" w:space="0" w:color="auto"/>
                <w:bottom w:val="none" w:sz="0" w:space="0" w:color="auto"/>
                <w:right w:val="none" w:sz="0" w:space="0" w:color="auto"/>
              </w:divBdr>
              <w:divsChild>
                <w:div w:id="206204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247538">
      <w:bodyDiv w:val="1"/>
      <w:marLeft w:val="0"/>
      <w:marRight w:val="0"/>
      <w:marTop w:val="0"/>
      <w:marBottom w:val="0"/>
      <w:divBdr>
        <w:top w:val="none" w:sz="0" w:space="0" w:color="auto"/>
        <w:left w:val="none" w:sz="0" w:space="0" w:color="auto"/>
        <w:bottom w:val="none" w:sz="0" w:space="0" w:color="auto"/>
        <w:right w:val="none" w:sz="0" w:space="0" w:color="auto"/>
      </w:divBdr>
      <w:divsChild>
        <w:div w:id="1756630400">
          <w:marLeft w:val="0"/>
          <w:marRight w:val="0"/>
          <w:marTop w:val="0"/>
          <w:marBottom w:val="0"/>
          <w:divBdr>
            <w:top w:val="none" w:sz="0" w:space="0" w:color="auto"/>
            <w:left w:val="none" w:sz="0" w:space="0" w:color="auto"/>
            <w:bottom w:val="none" w:sz="0" w:space="0" w:color="auto"/>
            <w:right w:val="none" w:sz="0" w:space="0" w:color="auto"/>
          </w:divBdr>
          <w:divsChild>
            <w:div w:id="1591891713">
              <w:marLeft w:val="0"/>
              <w:marRight w:val="0"/>
              <w:marTop w:val="0"/>
              <w:marBottom w:val="0"/>
              <w:divBdr>
                <w:top w:val="none" w:sz="0" w:space="0" w:color="auto"/>
                <w:left w:val="none" w:sz="0" w:space="0" w:color="auto"/>
                <w:bottom w:val="none" w:sz="0" w:space="0" w:color="auto"/>
                <w:right w:val="none" w:sz="0" w:space="0" w:color="auto"/>
              </w:divBdr>
              <w:divsChild>
                <w:div w:id="41755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357804">
      <w:bodyDiv w:val="1"/>
      <w:marLeft w:val="0"/>
      <w:marRight w:val="0"/>
      <w:marTop w:val="0"/>
      <w:marBottom w:val="0"/>
      <w:divBdr>
        <w:top w:val="none" w:sz="0" w:space="0" w:color="auto"/>
        <w:left w:val="none" w:sz="0" w:space="0" w:color="auto"/>
        <w:bottom w:val="none" w:sz="0" w:space="0" w:color="auto"/>
        <w:right w:val="none" w:sz="0" w:space="0" w:color="auto"/>
      </w:divBdr>
      <w:divsChild>
        <w:div w:id="712077503">
          <w:marLeft w:val="0"/>
          <w:marRight w:val="0"/>
          <w:marTop w:val="0"/>
          <w:marBottom w:val="0"/>
          <w:divBdr>
            <w:top w:val="none" w:sz="0" w:space="0" w:color="auto"/>
            <w:left w:val="none" w:sz="0" w:space="0" w:color="auto"/>
            <w:bottom w:val="none" w:sz="0" w:space="0" w:color="auto"/>
            <w:right w:val="none" w:sz="0" w:space="0" w:color="auto"/>
          </w:divBdr>
          <w:divsChild>
            <w:div w:id="604963481">
              <w:marLeft w:val="0"/>
              <w:marRight w:val="0"/>
              <w:marTop w:val="0"/>
              <w:marBottom w:val="0"/>
              <w:divBdr>
                <w:top w:val="none" w:sz="0" w:space="0" w:color="auto"/>
                <w:left w:val="none" w:sz="0" w:space="0" w:color="auto"/>
                <w:bottom w:val="none" w:sz="0" w:space="0" w:color="auto"/>
                <w:right w:val="none" w:sz="0" w:space="0" w:color="auto"/>
              </w:divBdr>
              <w:divsChild>
                <w:div w:id="143563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373051">
      <w:bodyDiv w:val="1"/>
      <w:marLeft w:val="0"/>
      <w:marRight w:val="0"/>
      <w:marTop w:val="0"/>
      <w:marBottom w:val="0"/>
      <w:divBdr>
        <w:top w:val="none" w:sz="0" w:space="0" w:color="auto"/>
        <w:left w:val="none" w:sz="0" w:space="0" w:color="auto"/>
        <w:bottom w:val="none" w:sz="0" w:space="0" w:color="auto"/>
        <w:right w:val="none" w:sz="0" w:space="0" w:color="auto"/>
      </w:divBdr>
      <w:divsChild>
        <w:div w:id="1602107786">
          <w:marLeft w:val="0"/>
          <w:marRight w:val="0"/>
          <w:marTop w:val="0"/>
          <w:marBottom w:val="0"/>
          <w:divBdr>
            <w:top w:val="none" w:sz="0" w:space="0" w:color="auto"/>
            <w:left w:val="none" w:sz="0" w:space="0" w:color="auto"/>
            <w:bottom w:val="none" w:sz="0" w:space="0" w:color="auto"/>
            <w:right w:val="none" w:sz="0" w:space="0" w:color="auto"/>
          </w:divBdr>
          <w:divsChild>
            <w:div w:id="545528309">
              <w:marLeft w:val="0"/>
              <w:marRight w:val="0"/>
              <w:marTop w:val="0"/>
              <w:marBottom w:val="0"/>
              <w:divBdr>
                <w:top w:val="none" w:sz="0" w:space="0" w:color="auto"/>
                <w:left w:val="none" w:sz="0" w:space="0" w:color="auto"/>
                <w:bottom w:val="none" w:sz="0" w:space="0" w:color="auto"/>
                <w:right w:val="none" w:sz="0" w:space="0" w:color="auto"/>
              </w:divBdr>
              <w:divsChild>
                <w:div w:id="1735351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294367">
      <w:bodyDiv w:val="1"/>
      <w:marLeft w:val="0"/>
      <w:marRight w:val="0"/>
      <w:marTop w:val="0"/>
      <w:marBottom w:val="0"/>
      <w:divBdr>
        <w:top w:val="none" w:sz="0" w:space="0" w:color="auto"/>
        <w:left w:val="none" w:sz="0" w:space="0" w:color="auto"/>
        <w:bottom w:val="none" w:sz="0" w:space="0" w:color="auto"/>
        <w:right w:val="none" w:sz="0" w:space="0" w:color="auto"/>
      </w:divBdr>
      <w:divsChild>
        <w:div w:id="289748924">
          <w:marLeft w:val="480"/>
          <w:marRight w:val="0"/>
          <w:marTop w:val="0"/>
          <w:marBottom w:val="0"/>
          <w:divBdr>
            <w:top w:val="none" w:sz="0" w:space="0" w:color="auto"/>
            <w:left w:val="none" w:sz="0" w:space="0" w:color="auto"/>
            <w:bottom w:val="none" w:sz="0" w:space="0" w:color="auto"/>
            <w:right w:val="none" w:sz="0" w:space="0" w:color="auto"/>
          </w:divBdr>
        </w:div>
        <w:div w:id="1312826444">
          <w:marLeft w:val="480"/>
          <w:marRight w:val="0"/>
          <w:marTop w:val="0"/>
          <w:marBottom w:val="0"/>
          <w:divBdr>
            <w:top w:val="none" w:sz="0" w:space="0" w:color="auto"/>
            <w:left w:val="none" w:sz="0" w:space="0" w:color="auto"/>
            <w:bottom w:val="none" w:sz="0" w:space="0" w:color="auto"/>
            <w:right w:val="none" w:sz="0" w:space="0" w:color="auto"/>
          </w:divBdr>
        </w:div>
        <w:div w:id="471096717">
          <w:marLeft w:val="480"/>
          <w:marRight w:val="0"/>
          <w:marTop w:val="0"/>
          <w:marBottom w:val="0"/>
          <w:divBdr>
            <w:top w:val="none" w:sz="0" w:space="0" w:color="auto"/>
            <w:left w:val="none" w:sz="0" w:space="0" w:color="auto"/>
            <w:bottom w:val="none" w:sz="0" w:space="0" w:color="auto"/>
            <w:right w:val="none" w:sz="0" w:space="0" w:color="auto"/>
          </w:divBdr>
        </w:div>
        <w:div w:id="51663501">
          <w:marLeft w:val="480"/>
          <w:marRight w:val="0"/>
          <w:marTop w:val="0"/>
          <w:marBottom w:val="0"/>
          <w:divBdr>
            <w:top w:val="none" w:sz="0" w:space="0" w:color="auto"/>
            <w:left w:val="none" w:sz="0" w:space="0" w:color="auto"/>
            <w:bottom w:val="none" w:sz="0" w:space="0" w:color="auto"/>
            <w:right w:val="none" w:sz="0" w:space="0" w:color="auto"/>
          </w:divBdr>
        </w:div>
        <w:div w:id="508718309">
          <w:marLeft w:val="480"/>
          <w:marRight w:val="0"/>
          <w:marTop w:val="0"/>
          <w:marBottom w:val="0"/>
          <w:divBdr>
            <w:top w:val="none" w:sz="0" w:space="0" w:color="auto"/>
            <w:left w:val="none" w:sz="0" w:space="0" w:color="auto"/>
            <w:bottom w:val="none" w:sz="0" w:space="0" w:color="auto"/>
            <w:right w:val="none" w:sz="0" w:space="0" w:color="auto"/>
          </w:divBdr>
        </w:div>
        <w:div w:id="799610526">
          <w:marLeft w:val="480"/>
          <w:marRight w:val="0"/>
          <w:marTop w:val="0"/>
          <w:marBottom w:val="0"/>
          <w:divBdr>
            <w:top w:val="none" w:sz="0" w:space="0" w:color="auto"/>
            <w:left w:val="none" w:sz="0" w:space="0" w:color="auto"/>
            <w:bottom w:val="none" w:sz="0" w:space="0" w:color="auto"/>
            <w:right w:val="none" w:sz="0" w:space="0" w:color="auto"/>
          </w:divBdr>
        </w:div>
        <w:div w:id="1259288240">
          <w:marLeft w:val="480"/>
          <w:marRight w:val="0"/>
          <w:marTop w:val="0"/>
          <w:marBottom w:val="0"/>
          <w:divBdr>
            <w:top w:val="none" w:sz="0" w:space="0" w:color="auto"/>
            <w:left w:val="none" w:sz="0" w:space="0" w:color="auto"/>
            <w:bottom w:val="none" w:sz="0" w:space="0" w:color="auto"/>
            <w:right w:val="none" w:sz="0" w:space="0" w:color="auto"/>
          </w:divBdr>
        </w:div>
        <w:div w:id="97607203">
          <w:marLeft w:val="480"/>
          <w:marRight w:val="0"/>
          <w:marTop w:val="0"/>
          <w:marBottom w:val="0"/>
          <w:divBdr>
            <w:top w:val="none" w:sz="0" w:space="0" w:color="auto"/>
            <w:left w:val="none" w:sz="0" w:space="0" w:color="auto"/>
            <w:bottom w:val="none" w:sz="0" w:space="0" w:color="auto"/>
            <w:right w:val="none" w:sz="0" w:space="0" w:color="auto"/>
          </w:divBdr>
        </w:div>
        <w:div w:id="2128038515">
          <w:marLeft w:val="480"/>
          <w:marRight w:val="0"/>
          <w:marTop w:val="0"/>
          <w:marBottom w:val="0"/>
          <w:divBdr>
            <w:top w:val="none" w:sz="0" w:space="0" w:color="auto"/>
            <w:left w:val="none" w:sz="0" w:space="0" w:color="auto"/>
            <w:bottom w:val="none" w:sz="0" w:space="0" w:color="auto"/>
            <w:right w:val="none" w:sz="0" w:space="0" w:color="auto"/>
          </w:divBdr>
        </w:div>
        <w:div w:id="844635664">
          <w:marLeft w:val="480"/>
          <w:marRight w:val="0"/>
          <w:marTop w:val="0"/>
          <w:marBottom w:val="0"/>
          <w:divBdr>
            <w:top w:val="none" w:sz="0" w:space="0" w:color="auto"/>
            <w:left w:val="none" w:sz="0" w:space="0" w:color="auto"/>
            <w:bottom w:val="none" w:sz="0" w:space="0" w:color="auto"/>
            <w:right w:val="none" w:sz="0" w:space="0" w:color="auto"/>
          </w:divBdr>
        </w:div>
        <w:div w:id="1673294328">
          <w:marLeft w:val="480"/>
          <w:marRight w:val="0"/>
          <w:marTop w:val="0"/>
          <w:marBottom w:val="0"/>
          <w:divBdr>
            <w:top w:val="none" w:sz="0" w:space="0" w:color="auto"/>
            <w:left w:val="none" w:sz="0" w:space="0" w:color="auto"/>
            <w:bottom w:val="none" w:sz="0" w:space="0" w:color="auto"/>
            <w:right w:val="none" w:sz="0" w:space="0" w:color="auto"/>
          </w:divBdr>
        </w:div>
        <w:div w:id="1740203313">
          <w:marLeft w:val="480"/>
          <w:marRight w:val="0"/>
          <w:marTop w:val="0"/>
          <w:marBottom w:val="0"/>
          <w:divBdr>
            <w:top w:val="none" w:sz="0" w:space="0" w:color="auto"/>
            <w:left w:val="none" w:sz="0" w:space="0" w:color="auto"/>
            <w:bottom w:val="none" w:sz="0" w:space="0" w:color="auto"/>
            <w:right w:val="none" w:sz="0" w:space="0" w:color="auto"/>
          </w:divBdr>
        </w:div>
        <w:div w:id="606886042">
          <w:marLeft w:val="480"/>
          <w:marRight w:val="0"/>
          <w:marTop w:val="0"/>
          <w:marBottom w:val="0"/>
          <w:divBdr>
            <w:top w:val="none" w:sz="0" w:space="0" w:color="auto"/>
            <w:left w:val="none" w:sz="0" w:space="0" w:color="auto"/>
            <w:bottom w:val="none" w:sz="0" w:space="0" w:color="auto"/>
            <w:right w:val="none" w:sz="0" w:space="0" w:color="auto"/>
          </w:divBdr>
        </w:div>
        <w:div w:id="600142525">
          <w:marLeft w:val="480"/>
          <w:marRight w:val="0"/>
          <w:marTop w:val="0"/>
          <w:marBottom w:val="0"/>
          <w:divBdr>
            <w:top w:val="none" w:sz="0" w:space="0" w:color="auto"/>
            <w:left w:val="none" w:sz="0" w:space="0" w:color="auto"/>
            <w:bottom w:val="none" w:sz="0" w:space="0" w:color="auto"/>
            <w:right w:val="none" w:sz="0" w:space="0" w:color="auto"/>
          </w:divBdr>
        </w:div>
        <w:div w:id="1754476108">
          <w:marLeft w:val="480"/>
          <w:marRight w:val="0"/>
          <w:marTop w:val="0"/>
          <w:marBottom w:val="0"/>
          <w:divBdr>
            <w:top w:val="none" w:sz="0" w:space="0" w:color="auto"/>
            <w:left w:val="none" w:sz="0" w:space="0" w:color="auto"/>
            <w:bottom w:val="none" w:sz="0" w:space="0" w:color="auto"/>
            <w:right w:val="none" w:sz="0" w:space="0" w:color="auto"/>
          </w:divBdr>
        </w:div>
        <w:div w:id="602761841">
          <w:marLeft w:val="480"/>
          <w:marRight w:val="0"/>
          <w:marTop w:val="0"/>
          <w:marBottom w:val="0"/>
          <w:divBdr>
            <w:top w:val="none" w:sz="0" w:space="0" w:color="auto"/>
            <w:left w:val="none" w:sz="0" w:space="0" w:color="auto"/>
            <w:bottom w:val="none" w:sz="0" w:space="0" w:color="auto"/>
            <w:right w:val="none" w:sz="0" w:space="0" w:color="auto"/>
          </w:divBdr>
        </w:div>
        <w:div w:id="678431266">
          <w:marLeft w:val="480"/>
          <w:marRight w:val="0"/>
          <w:marTop w:val="0"/>
          <w:marBottom w:val="0"/>
          <w:divBdr>
            <w:top w:val="none" w:sz="0" w:space="0" w:color="auto"/>
            <w:left w:val="none" w:sz="0" w:space="0" w:color="auto"/>
            <w:bottom w:val="none" w:sz="0" w:space="0" w:color="auto"/>
            <w:right w:val="none" w:sz="0" w:space="0" w:color="auto"/>
          </w:divBdr>
        </w:div>
        <w:div w:id="1111245571">
          <w:marLeft w:val="480"/>
          <w:marRight w:val="0"/>
          <w:marTop w:val="0"/>
          <w:marBottom w:val="0"/>
          <w:divBdr>
            <w:top w:val="none" w:sz="0" w:space="0" w:color="auto"/>
            <w:left w:val="none" w:sz="0" w:space="0" w:color="auto"/>
            <w:bottom w:val="none" w:sz="0" w:space="0" w:color="auto"/>
            <w:right w:val="none" w:sz="0" w:space="0" w:color="auto"/>
          </w:divBdr>
        </w:div>
        <w:div w:id="1876961770">
          <w:marLeft w:val="480"/>
          <w:marRight w:val="0"/>
          <w:marTop w:val="0"/>
          <w:marBottom w:val="0"/>
          <w:divBdr>
            <w:top w:val="none" w:sz="0" w:space="0" w:color="auto"/>
            <w:left w:val="none" w:sz="0" w:space="0" w:color="auto"/>
            <w:bottom w:val="none" w:sz="0" w:space="0" w:color="auto"/>
            <w:right w:val="none" w:sz="0" w:space="0" w:color="auto"/>
          </w:divBdr>
        </w:div>
        <w:div w:id="151798367">
          <w:marLeft w:val="480"/>
          <w:marRight w:val="0"/>
          <w:marTop w:val="0"/>
          <w:marBottom w:val="0"/>
          <w:divBdr>
            <w:top w:val="none" w:sz="0" w:space="0" w:color="auto"/>
            <w:left w:val="none" w:sz="0" w:space="0" w:color="auto"/>
            <w:bottom w:val="none" w:sz="0" w:space="0" w:color="auto"/>
            <w:right w:val="none" w:sz="0" w:space="0" w:color="auto"/>
          </w:divBdr>
        </w:div>
        <w:div w:id="1620136743">
          <w:marLeft w:val="480"/>
          <w:marRight w:val="0"/>
          <w:marTop w:val="0"/>
          <w:marBottom w:val="0"/>
          <w:divBdr>
            <w:top w:val="none" w:sz="0" w:space="0" w:color="auto"/>
            <w:left w:val="none" w:sz="0" w:space="0" w:color="auto"/>
            <w:bottom w:val="none" w:sz="0" w:space="0" w:color="auto"/>
            <w:right w:val="none" w:sz="0" w:space="0" w:color="auto"/>
          </w:divBdr>
        </w:div>
        <w:div w:id="594939965">
          <w:marLeft w:val="480"/>
          <w:marRight w:val="0"/>
          <w:marTop w:val="0"/>
          <w:marBottom w:val="0"/>
          <w:divBdr>
            <w:top w:val="none" w:sz="0" w:space="0" w:color="auto"/>
            <w:left w:val="none" w:sz="0" w:space="0" w:color="auto"/>
            <w:bottom w:val="none" w:sz="0" w:space="0" w:color="auto"/>
            <w:right w:val="none" w:sz="0" w:space="0" w:color="auto"/>
          </w:divBdr>
        </w:div>
        <w:div w:id="2060737124">
          <w:marLeft w:val="480"/>
          <w:marRight w:val="0"/>
          <w:marTop w:val="0"/>
          <w:marBottom w:val="0"/>
          <w:divBdr>
            <w:top w:val="none" w:sz="0" w:space="0" w:color="auto"/>
            <w:left w:val="none" w:sz="0" w:space="0" w:color="auto"/>
            <w:bottom w:val="none" w:sz="0" w:space="0" w:color="auto"/>
            <w:right w:val="none" w:sz="0" w:space="0" w:color="auto"/>
          </w:divBdr>
        </w:div>
        <w:div w:id="1258245921">
          <w:marLeft w:val="480"/>
          <w:marRight w:val="0"/>
          <w:marTop w:val="0"/>
          <w:marBottom w:val="0"/>
          <w:divBdr>
            <w:top w:val="none" w:sz="0" w:space="0" w:color="auto"/>
            <w:left w:val="none" w:sz="0" w:space="0" w:color="auto"/>
            <w:bottom w:val="none" w:sz="0" w:space="0" w:color="auto"/>
            <w:right w:val="none" w:sz="0" w:space="0" w:color="auto"/>
          </w:divBdr>
        </w:div>
        <w:div w:id="1438714483">
          <w:marLeft w:val="480"/>
          <w:marRight w:val="0"/>
          <w:marTop w:val="0"/>
          <w:marBottom w:val="0"/>
          <w:divBdr>
            <w:top w:val="none" w:sz="0" w:space="0" w:color="auto"/>
            <w:left w:val="none" w:sz="0" w:space="0" w:color="auto"/>
            <w:bottom w:val="none" w:sz="0" w:space="0" w:color="auto"/>
            <w:right w:val="none" w:sz="0" w:space="0" w:color="auto"/>
          </w:divBdr>
        </w:div>
        <w:div w:id="1874222558">
          <w:marLeft w:val="480"/>
          <w:marRight w:val="0"/>
          <w:marTop w:val="0"/>
          <w:marBottom w:val="0"/>
          <w:divBdr>
            <w:top w:val="none" w:sz="0" w:space="0" w:color="auto"/>
            <w:left w:val="none" w:sz="0" w:space="0" w:color="auto"/>
            <w:bottom w:val="none" w:sz="0" w:space="0" w:color="auto"/>
            <w:right w:val="none" w:sz="0" w:space="0" w:color="auto"/>
          </w:divBdr>
        </w:div>
        <w:div w:id="978725614">
          <w:marLeft w:val="480"/>
          <w:marRight w:val="0"/>
          <w:marTop w:val="0"/>
          <w:marBottom w:val="0"/>
          <w:divBdr>
            <w:top w:val="none" w:sz="0" w:space="0" w:color="auto"/>
            <w:left w:val="none" w:sz="0" w:space="0" w:color="auto"/>
            <w:bottom w:val="none" w:sz="0" w:space="0" w:color="auto"/>
            <w:right w:val="none" w:sz="0" w:space="0" w:color="auto"/>
          </w:divBdr>
        </w:div>
        <w:div w:id="1981034579">
          <w:marLeft w:val="480"/>
          <w:marRight w:val="0"/>
          <w:marTop w:val="0"/>
          <w:marBottom w:val="0"/>
          <w:divBdr>
            <w:top w:val="none" w:sz="0" w:space="0" w:color="auto"/>
            <w:left w:val="none" w:sz="0" w:space="0" w:color="auto"/>
            <w:bottom w:val="none" w:sz="0" w:space="0" w:color="auto"/>
            <w:right w:val="none" w:sz="0" w:space="0" w:color="auto"/>
          </w:divBdr>
        </w:div>
        <w:div w:id="2041279171">
          <w:marLeft w:val="480"/>
          <w:marRight w:val="0"/>
          <w:marTop w:val="0"/>
          <w:marBottom w:val="0"/>
          <w:divBdr>
            <w:top w:val="none" w:sz="0" w:space="0" w:color="auto"/>
            <w:left w:val="none" w:sz="0" w:space="0" w:color="auto"/>
            <w:bottom w:val="none" w:sz="0" w:space="0" w:color="auto"/>
            <w:right w:val="none" w:sz="0" w:space="0" w:color="auto"/>
          </w:divBdr>
        </w:div>
        <w:div w:id="1317028846">
          <w:marLeft w:val="480"/>
          <w:marRight w:val="0"/>
          <w:marTop w:val="0"/>
          <w:marBottom w:val="0"/>
          <w:divBdr>
            <w:top w:val="none" w:sz="0" w:space="0" w:color="auto"/>
            <w:left w:val="none" w:sz="0" w:space="0" w:color="auto"/>
            <w:bottom w:val="none" w:sz="0" w:space="0" w:color="auto"/>
            <w:right w:val="none" w:sz="0" w:space="0" w:color="auto"/>
          </w:divBdr>
        </w:div>
        <w:div w:id="667752413">
          <w:marLeft w:val="480"/>
          <w:marRight w:val="0"/>
          <w:marTop w:val="0"/>
          <w:marBottom w:val="0"/>
          <w:divBdr>
            <w:top w:val="none" w:sz="0" w:space="0" w:color="auto"/>
            <w:left w:val="none" w:sz="0" w:space="0" w:color="auto"/>
            <w:bottom w:val="none" w:sz="0" w:space="0" w:color="auto"/>
            <w:right w:val="none" w:sz="0" w:space="0" w:color="auto"/>
          </w:divBdr>
        </w:div>
        <w:div w:id="161825469">
          <w:marLeft w:val="480"/>
          <w:marRight w:val="0"/>
          <w:marTop w:val="0"/>
          <w:marBottom w:val="0"/>
          <w:divBdr>
            <w:top w:val="none" w:sz="0" w:space="0" w:color="auto"/>
            <w:left w:val="none" w:sz="0" w:space="0" w:color="auto"/>
            <w:bottom w:val="none" w:sz="0" w:space="0" w:color="auto"/>
            <w:right w:val="none" w:sz="0" w:space="0" w:color="auto"/>
          </w:divBdr>
        </w:div>
        <w:div w:id="1710255328">
          <w:marLeft w:val="480"/>
          <w:marRight w:val="0"/>
          <w:marTop w:val="0"/>
          <w:marBottom w:val="0"/>
          <w:divBdr>
            <w:top w:val="none" w:sz="0" w:space="0" w:color="auto"/>
            <w:left w:val="none" w:sz="0" w:space="0" w:color="auto"/>
            <w:bottom w:val="none" w:sz="0" w:space="0" w:color="auto"/>
            <w:right w:val="none" w:sz="0" w:space="0" w:color="auto"/>
          </w:divBdr>
        </w:div>
        <w:div w:id="1891191662">
          <w:marLeft w:val="480"/>
          <w:marRight w:val="0"/>
          <w:marTop w:val="0"/>
          <w:marBottom w:val="0"/>
          <w:divBdr>
            <w:top w:val="none" w:sz="0" w:space="0" w:color="auto"/>
            <w:left w:val="none" w:sz="0" w:space="0" w:color="auto"/>
            <w:bottom w:val="none" w:sz="0" w:space="0" w:color="auto"/>
            <w:right w:val="none" w:sz="0" w:space="0" w:color="auto"/>
          </w:divBdr>
        </w:div>
        <w:div w:id="1457017351">
          <w:marLeft w:val="480"/>
          <w:marRight w:val="0"/>
          <w:marTop w:val="0"/>
          <w:marBottom w:val="0"/>
          <w:divBdr>
            <w:top w:val="none" w:sz="0" w:space="0" w:color="auto"/>
            <w:left w:val="none" w:sz="0" w:space="0" w:color="auto"/>
            <w:bottom w:val="none" w:sz="0" w:space="0" w:color="auto"/>
            <w:right w:val="none" w:sz="0" w:space="0" w:color="auto"/>
          </w:divBdr>
        </w:div>
        <w:div w:id="1927113061">
          <w:marLeft w:val="480"/>
          <w:marRight w:val="0"/>
          <w:marTop w:val="0"/>
          <w:marBottom w:val="0"/>
          <w:divBdr>
            <w:top w:val="none" w:sz="0" w:space="0" w:color="auto"/>
            <w:left w:val="none" w:sz="0" w:space="0" w:color="auto"/>
            <w:bottom w:val="none" w:sz="0" w:space="0" w:color="auto"/>
            <w:right w:val="none" w:sz="0" w:space="0" w:color="auto"/>
          </w:divBdr>
        </w:div>
        <w:div w:id="1986278354">
          <w:marLeft w:val="480"/>
          <w:marRight w:val="0"/>
          <w:marTop w:val="0"/>
          <w:marBottom w:val="0"/>
          <w:divBdr>
            <w:top w:val="none" w:sz="0" w:space="0" w:color="auto"/>
            <w:left w:val="none" w:sz="0" w:space="0" w:color="auto"/>
            <w:bottom w:val="none" w:sz="0" w:space="0" w:color="auto"/>
            <w:right w:val="none" w:sz="0" w:space="0" w:color="auto"/>
          </w:divBdr>
        </w:div>
        <w:div w:id="311369374">
          <w:marLeft w:val="480"/>
          <w:marRight w:val="0"/>
          <w:marTop w:val="0"/>
          <w:marBottom w:val="0"/>
          <w:divBdr>
            <w:top w:val="none" w:sz="0" w:space="0" w:color="auto"/>
            <w:left w:val="none" w:sz="0" w:space="0" w:color="auto"/>
            <w:bottom w:val="none" w:sz="0" w:space="0" w:color="auto"/>
            <w:right w:val="none" w:sz="0" w:space="0" w:color="auto"/>
          </w:divBdr>
        </w:div>
        <w:div w:id="633102200">
          <w:marLeft w:val="480"/>
          <w:marRight w:val="0"/>
          <w:marTop w:val="0"/>
          <w:marBottom w:val="0"/>
          <w:divBdr>
            <w:top w:val="none" w:sz="0" w:space="0" w:color="auto"/>
            <w:left w:val="none" w:sz="0" w:space="0" w:color="auto"/>
            <w:bottom w:val="none" w:sz="0" w:space="0" w:color="auto"/>
            <w:right w:val="none" w:sz="0" w:space="0" w:color="auto"/>
          </w:divBdr>
        </w:div>
        <w:div w:id="300429931">
          <w:marLeft w:val="480"/>
          <w:marRight w:val="0"/>
          <w:marTop w:val="0"/>
          <w:marBottom w:val="0"/>
          <w:divBdr>
            <w:top w:val="none" w:sz="0" w:space="0" w:color="auto"/>
            <w:left w:val="none" w:sz="0" w:space="0" w:color="auto"/>
            <w:bottom w:val="none" w:sz="0" w:space="0" w:color="auto"/>
            <w:right w:val="none" w:sz="0" w:space="0" w:color="auto"/>
          </w:divBdr>
        </w:div>
        <w:div w:id="1369070094">
          <w:marLeft w:val="480"/>
          <w:marRight w:val="0"/>
          <w:marTop w:val="0"/>
          <w:marBottom w:val="0"/>
          <w:divBdr>
            <w:top w:val="none" w:sz="0" w:space="0" w:color="auto"/>
            <w:left w:val="none" w:sz="0" w:space="0" w:color="auto"/>
            <w:bottom w:val="none" w:sz="0" w:space="0" w:color="auto"/>
            <w:right w:val="none" w:sz="0" w:space="0" w:color="auto"/>
          </w:divBdr>
        </w:div>
        <w:div w:id="5720063">
          <w:marLeft w:val="480"/>
          <w:marRight w:val="0"/>
          <w:marTop w:val="0"/>
          <w:marBottom w:val="0"/>
          <w:divBdr>
            <w:top w:val="none" w:sz="0" w:space="0" w:color="auto"/>
            <w:left w:val="none" w:sz="0" w:space="0" w:color="auto"/>
            <w:bottom w:val="none" w:sz="0" w:space="0" w:color="auto"/>
            <w:right w:val="none" w:sz="0" w:space="0" w:color="auto"/>
          </w:divBdr>
        </w:div>
        <w:div w:id="832837396">
          <w:marLeft w:val="480"/>
          <w:marRight w:val="0"/>
          <w:marTop w:val="0"/>
          <w:marBottom w:val="0"/>
          <w:divBdr>
            <w:top w:val="none" w:sz="0" w:space="0" w:color="auto"/>
            <w:left w:val="none" w:sz="0" w:space="0" w:color="auto"/>
            <w:bottom w:val="none" w:sz="0" w:space="0" w:color="auto"/>
            <w:right w:val="none" w:sz="0" w:space="0" w:color="auto"/>
          </w:divBdr>
        </w:div>
        <w:div w:id="1611232750">
          <w:marLeft w:val="480"/>
          <w:marRight w:val="0"/>
          <w:marTop w:val="0"/>
          <w:marBottom w:val="0"/>
          <w:divBdr>
            <w:top w:val="none" w:sz="0" w:space="0" w:color="auto"/>
            <w:left w:val="none" w:sz="0" w:space="0" w:color="auto"/>
            <w:bottom w:val="none" w:sz="0" w:space="0" w:color="auto"/>
            <w:right w:val="none" w:sz="0" w:space="0" w:color="auto"/>
          </w:divBdr>
        </w:div>
        <w:div w:id="1390958590">
          <w:marLeft w:val="480"/>
          <w:marRight w:val="0"/>
          <w:marTop w:val="0"/>
          <w:marBottom w:val="0"/>
          <w:divBdr>
            <w:top w:val="none" w:sz="0" w:space="0" w:color="auto"/>
            <w:left w:val="none" w:sz="0" w:space="0" w:color="auto"/>
            <w:bottom w:val="none" w:sz="0" w:space="0" w:color="auto"/>
            <w:right w:val="none" w:sz="0" w:space="0" w:color="auto"/>
          </w:divBdr>
        </w:div>
        <w:div w:id="1617835836">
          <w:marLeft w:val="480"/>
          <w:marRight w:val="0"/>
          <w:marTop w:val="0"/>
          <w:marBottom w:val="0"/>
          <w:divBdr>
            <w:top w:val="none" w:sz="0" w:space="0" w:color="auto"/>
            <w:left w:val="none" w:sz="0" w:space="0" w:color="auto"/>
            <w:bottom w:val="none" w:sz="0" w:space="0" w:color="auto"/>
            <w:right w:val="none" w:sz="0" w:space="0" w:color="auto"/>
          </w:divBdr>
        </w:div>
        <w:div w:id="186068893">
          <w:marLeft w:val="480"/>
          <w:marRight w:val="0"/>
          <w:marTop w:val="0"/>
          <w:marBottom w:val="0"/>
          <w:divBdr>
            <w:top w:val="none" w:sz="0" w:space="0" w:color="auto"/>
            <w:left w:val="none" w:sz="0" w:space="0" w:color="auto"/>
            <w:bottom w:val="none" w:sz="0" w:space="0" w:color="auto"/>
            <w:right w:val="none" w:sz="0" w:space="0" w:color="auto"/>
          </w:divBdr>
        </w:div>
        <w:div w:id="1106391354">
          <w:marLeft w:val="480"/>
          <w:marRight w:val="0"/>
          <w:marTop w:val="0"/>
          <w:marBottom w:val="0"/>
          <w:divBdr>
            <w:top w:val="none" w:sz="0" w:space="0" w:color="auto"/>
            <w:left w:val="none" w:sz="0" w:space="0" w:color="auto"/>
            <w:bottom w:val="none" w:sz="0" w:space="0" w:color="auto"/>
            <w:right w:val="none" w:sz="0" w:space="0" w:color="auto"/>
          </w:divBdr>
        </w:div>
        <w:div w:id="173693345">
          <w:marLeft w:val="480"/>
          <w:marRight w:val="0"/>
          <w:marTop w:val="0"/>
          <w:marBottom w:val="0"/>
          <w:divBdr>
            <w:top w:val="none" w:sz="0" w:space="0" w:color="auto"/>
            <w:left w:val="none" w:sz="0" w:space="0" w:color="auto"/>
            <w:bottom w:val="none" w:sz="0" w:space="0" w:color="auto"/>
            <w:right w:val="none" w:sz="0" w:space="0" w:color="auto"/>
          </w:divBdr>
        </w:div>
        <w:div w:id="465201091">
          <w:marLeft w:val="480"/>
          <w:marRight w:val="0"/>
          <w:marTop w:val="0"/>
          <w:marBottom w:val="0"/>
          <w:divBdr>
            <w:top w:val="none" w:sz="0" w:space="0" w:color="auto"/>
            <w:left w:val="none" w:sz="0" w:space="0" w:color="auto"/>
            <w:bottom w:val="none" w:sz="0" w:space="0" w:color="auto"/>
            <w:right w:val="none" w:sz="0" w:space="0" w:color="auto"/>
          </w:divBdr>
        </w:div>
        <w:div w:id="978653632">
          <w:marLeft w:val="480"/>
          <w:marRight w:val="0"/>
          <w:marTop w:val="0"/>
          <w:marBottom w:val="0"/>
          <w:divBdr>
            <w:top w:val="none" w:sz="0" w:space="0" w:color="auto"/>
            <w:left w:val="none" w:sz="0" w:space="0" w:color="auto"/>
            <w:bottom w:val="none" w:sz="0" w:space="0" w:color="auto"/>
            <w:right w:val="none" w:sz="0" w:space="0" w:color="auto"/>
          </w:divBdr>
        </w:div>
        <w:div w:id="27486626">
          <w:marLeft w:val="480"/>
          <w:marRight w:val="0"/>
          <w:marTop w:val="0"/>
          <w:marBottom w:val="0"/>
          <w:divBdr>
            <w:top w:val="none" w:sz="0" w:space="0" w:color="auto"/>
            <w:left w:val="none" w:sz="0" w:space="0" w:color="auto"/>
            <w:bottom w:val="none" w:sz="0" w:space="0" w:color="auto"/>
            <w:right w:val="none" w:sz="0" w:space="0" w:color="auto"/>
          </w:divBdr>
        </w:div>
        <w:div w:id="463812562">
          <w:marLeft w:val="480"/>
          <w:marRight w:val="0"/>
          <w:marTop w:val="0"/>
          <w:marBottom w:val="0"/>
          <w:divBdr>
            <w:top w:val="none" w:sz="0" w:space="0" w:color="auto"/>
            <w:left w:val="none" w:sz="0" w:space="0" w:color="auto"/>
            <w:bottom w:val="none" w:sz="0" w:space="0" w:color="auto"/>
            <w:right w:val="none" w:sz="0" w:space="0" w:color="auto"/>
          </w:divBdr>
        </w:div>
        <w:div w:id="147525334">
          <w:marLeft w:val="480"/>
          <w:marRight w:val="0"/>
          <w:marTop w:val="0"/>
          <w:marBottom w:val="0"/>
          <w:divBdr>
            <w:top w:val="none" w:sz="0" w:space="0" w:color="auto"/>
            <w:left w:val="none" w:sz="0" w:space="0" w:color="auto"/>
            <w:bottom w:val="none" w:sz="0" w:space="0" w:color="auto"/>
            <w:right w:val="none" w:sz="0" w:space="0" w:color="auto"/>
          </w:divBdr>
        </w:div>
        <w:div w:id="692462771">
          <w:marLeft w:val="480"/>
          <w:marRight w:val="0"/>
          <w:marTop w:val="0"/>
          <w:marBottom w:val="0"/>
          <w:divBdr>
            <w:top w:val="none" w:sz="0" w:space="0" w:color="auto"/>
            <w:left w:val="none" w:sz="0" w:space="0" w:color="auto"/>
            <w:bottom w:val="none" w:sz="0" w:space="0" w:color="auto"/>
            <w:right w:val="none" w:sz="0" w:space="0" w:color="auto"/>
          </w:divBdr>
        </w:div>
        <w:div w:id="2038001820">
          <w:marLeft w:val="480"/>
          <w:marRight w:val="0"/>
          <w:marTop w:val="0"/>
          <w:marBottom w:val="0"/>
          <w:divBdr>
            <w:top w:val="none" w:sz="0" w:space="0" w:color="auto"/>
            <w:left w:val="none" w:sz="0" w:space="0" w:color="auto"/>
            <w:bottom w:val="none" w:sz="0" w:space="0" w:color="auto"/>
            <w:right w:val="none" w:sz="0" w:space="0" w:color="auto"/>
          </w:divBdr>
        </w:div>
        <w:div w:id="678233475">
          <w:marLeft w:val="480"/>
          <w:marRight w:val="0"/>
          <w:marTop w:val="0"/>
          <w:marBottom w:val="0"/>
          <w:divBdr>
            <w:top w:val="none" w:sz="0" w:space="0" w:color="auto"/>
            <w:left w:val="none" w:sz="0" w:space="0" w:color="auto"/>
            <w:bottom w:val="none" w:sz="0" w:space="0" w:color="auto"/>
            <w:right w:val="none" w:sz="0" w:space="0" w:color="auto"/>
          </w:divBdr>
        </w:div>
        <w:div w:id="1909414359">
          <w:marLeft w:val="480"/>
          <w:marRight w:val="0"/>
          <w:marTop w:val="0"/>
          <w:marBottom w:val="0"/>
          <w:divBdr>
            <w:top w:val="none" w:sz="0" w:space="0" w:color="auto"/>
            <w:left w:val="none" w:sz="0" w:space="0" w:color="auto"/>
            <w:bottom w:val="none" w:sz="0" w:space="0" w:color="auto"/>
            <w:right w:val="none" w:sz="0" w:space="0" w:color="auto"/>
          </w:divBdr>
        </w:div>
        <w:div w:id="640429997">
          <w:marLeft w:val="480"/>
          <w:marRight w:val="0"/>
          <w:marTop w:val="0"/>
          <w:marBottom w:val="0"/>
          <w:divBdr>
            <w:top w:val="none" w:sz="0" w:space="0" w:color="auto"/>
            <w:left w:val="none" w:sz="0" w:space="0" w:color="auto"/>
            <w:bottom w:val="none" w:sz="0" w:space="0" w:color="auto"/>
            <w:right w:val="none" w:sz="0" w:space="0" w:color="auto"/>
          </w:divBdr>
        </w:div>
        <w:div w:id="174617414">
          <w:marLeft w:val="480"/>
          <w:marRight w:val="0"/>
          <w:marTop w:val="0"/>
          <w:marBottom w:val="0"/>
          <w:divBdr>
            <w:top w:val="none" w:sz="0" w:space="0" w:color="auto"/>
            <w:left w:val="none" w:sz="0" w:space="0" w:color="auto"/>
            <w:bottom w:val="none" w:sz="0" w:space="0" w:color="auto"/>
            <w:right w:val="none" w:sz="0" w:space="0" w:color="auto"/>
          </w:divBdr>
        </w:div>
        <w:div w:id="1798449878">
          <w:marLeft w:val="480"/>
          <w:marRight w:val="0"/>
          <w:marTop w:val="0"/>
          <w:marBottom w:val="0"/>
          <w:divBdr>
            <w:top w:val="none" w:sz="0" w:space="0" w:color="auto"/>
            <w:left w:val="none" w:sz="0" w:space="0" w:color="auto"/>
            <w:bottom w:val="none" w:sz="0" w:space="0" w:color="auto"/>
            <w:right w:val="none" w:sz="0" w:space="0" w:color="auto"/>
          </w:divBdr>
        </w:div>
        <w:div w:id="1746605277">
          <w:marLeft w:val="480"/>
          <w:marRight w:val="0"/>
          <w:marTop w:val="0"/>
          <w:marBottom w:val="0"/>
          <w:divBdr>
            <w:top w:val="none" w:sz="0" w:space="0" w:color="auto"/>
            <w:left w:val="none" w:sz="0" w:space="0" w:color="auto"/>
            <w:bottom w:val="none" w:sz="0" w:space="0" w:color="auto"/>
            <w:right w:val="none" w:sz="0" w:space="0" w:color="auto"/>
          </w:divBdr>
        </w:div>
        <w:div w:id="1817648099">
          <w:marLeft w:val="480"/>
          <w:marRight w:val="0"/>
          <w:marTop w:val="0"/>
          <w:marBottom w:val="0"/>
          <w:divBdr>
            <w:top w:val="none" w:sz="0" w:space="0" w:color="auto"/>
            <w:left w:val="none" w:sz="0" w:space="0" w:color="auto"/>
            <w:bottom w:val="none" w:sz="0" w:space="0" w:color="auto"/>
            <w:right w:val="none" w:sz="0" w:space="0" w:color="auto"/>
          </w:divBdr>
        </w:div>
        <w:div w:id="1373841825">
          <w:marLeft w:val="480"/>
          <w:marRight w:val="0"/>
          <w:marTop w:val="0"/>
          <w:marBottom w:val="0"/>
          <w:divBdr>
            <w:top w:val="none" w:sz="0" w:space="0" w:color="auto"/>
            <w:left w:val="none" w:sz="0" w:space="0" w:color="auto"/>
            <w:bottom w:val="none" w:sz="0" w:space="0" w:color="auto"/>
            <w:right w:val="none" w:sz="0" w:space="0" w:color="auto"/>
          </w:divBdr>
        </w:div>
        <w:div w:id="142239557">
          <w:marLeft w:val="480"/>
          <w:marRight w:val="0"/>
          <w:marTop w:val="0"/>
          <w:marBottom w:val="0"/>
          <w:divBdr>
            <w:top w:val="none" w:sz="0" w:space="0" w:color="auto"/>
            <w:left w:val="none" w:sz="0" w:space="0" w:color="auto"/>
            <w:bottom w:val="none" w:sz="0" w:space="0" w:color="auto"/>
            <w:right w:val="none" w:sz="0" w:space="0" w:color="auto"/>
          </w:divBdr>
        </w:div>
        <w:div w:id="1876770708">
          <w:marLeft w:val="480"/>
          <w:marRight w:val="0"/>
          <w:marTop w:val="0"/>
          <w:marBottom w:val="0"/>
          <w:divBdr>
            <w:top w:val="none" w:sz="0" w:space="0" w:color="auto"/>
            <w:left w:val="none" w:sz="0" w:space="0" w:color="auto"/>
            <w:bottom w:val="none" w:sz="0" w:space="0" w:color="auto"/>
            <w:right w:val="none" w:sz="0" w:space="0" w:color="auto"/>
          </w:divBdr>
        </w:div>
        <w:div w:id="738937672">
          <w:marLeft w:val="480"/>
          <w:marRight w:val="0"/>
          <w:marTop w:val="0"/>
          <w:marBottom w:val="0"/>
          <w:divBdr>
            <w:top w:val="none" w:sz="0" w:space="0" w:color="auto"/>
            <w:left w:val="none" w:sz="0" w:space="0" w:color="auto"/>
            <w:bottom w:val="none" w:sz="0" w:space="0" w:color="auto"/>
            <w:right w:val="none" w:sz="0" w:space="0" w:color="auto"/>
          </w:divBdr>
        </w:div>
        <w:div w:id="842160518">
          <w:marLeft w:val="480"/>
          <w:marRight w:val="0"/>
          <w:marTop w:val="0"/>
          <w:marBottom w:val="0"/>
          <w:divBdr>
            <w:top w:val="none" w:sz="0" w:space="0" w:color="auto"/>
            <w:left w:val="none" w:sz="0" w:space="0" w:color="auto"/>
            <w:bottom w:val="none" w:sz="0" w:space="0" w:color="auto"/>
            <w:right w:val="none" w:sz="0" w:space="0" w:color="auto"/>
          </w:divBdr>
        </w:div>
        <w:div w:id="124391561">
          <w:marLeft w:val="480"/>
          <w:marRight w:val="0"/>
          <w:marTop w:val="0"/>
          <w:marBottom w:val="0"/>
          <w:divBdr>
            <w:top w:val="none" w:sz="0" w:space="0" w:color="auto"/>
            <w:left w:val="none" w:sz="0" w:space="0" w:color="auto"/>
            <w:bottom w:val="none" w:sz="0" w:space="0" w:color="auto"/>
            <w:right w:val="none" w:sz="0" w:space="0" w:color="auto"/>
          </w:divBdr>
        </w:div>
        <w:div w:id="1601453719">
          <w:marLeft w:val="480"/>
          <w:marRight w:val="0"/>
          <w:marTop w:val="0"/>
          <w:marBottom w:val="0"/>
          <w:divBdr>
            <w:top w:val="none" w:sz="0" w:space="0" w:color="auto"/>
            <w:left w:val="none" w:sz="0" w:space="0" w:color="auto"/>
            <w:bottom w:val="none" w:sz="0" w:space="0" w:color="auto"/>
            <w:right w:val="none" w:sz="0" w:space="0" w:color="auto"/>
          </w:divBdr>
        </w:div>
        <w:div w:id="1131630380">
          <w:marLeft w:val="480"/>
          <w:marRight w:val="0"/>
          <w:marTop w:val="0"/>
          <w:marBottom w:val="0"/>
          <w:divBdr>
            <w:top w:val="none" w:sz="0" w:space="0" w:color="auto"/>
            <w:left w:val="none" w:sz="0" w:space="0" w:color="auto"/>
            <w:bottom w:val="none" w:sz="0" w:space="0" w:color="auto"/>
            <w:right w:val="none" w:sz="0" w:space="0" w:color="auto"/>
          </w:divBdr>
        </w:div>
        <w:div w:id="1611812993">
          <w:marLeft w:val="480"/>
          <w:marRight w:val="0"/>
          <w:marTop w:val="0"/>
          <w:marBottom w:val="0"/>
          <w:divBdr>
            <w:top w:val="none" w:sz="0" w:space="0" w:color="auto"/>
            <w:left w:val="none" w:sz="0" w:space="0" w:color="auto"/>
            <w:bottom w:val="none" w:sz="0" w:space="0" w:color="auto"/>
            <w:right w:val="none" w:sz="0" w:space="0" w:color="auto"/>
          </w:divBdr>
        </w:div>
        <w:div w:id="2073193913">
          <w:marLeft w:val="480"/>
          <w:marRight w:val="0"/>
          <w:marTop w:val="0"/>
          <w:marBottom w:val="0"/>
          <w:divBdr>
            <w:top w:val="none" w:sz="0" w:space="0" w:color="auto"/>
            <w:left w:val="none" w:sz="0" w:space="0" w:color="auto"/>
            <w:bottom w:val="none" w:sz="0" w:space="0" w:color="auto"/>
            <w:right w:val="none" w:sz="0" w:space="0" w:color="auto"/>
          </w:divBdr>
        </w:div>
        <w:div w:id="1782648385">
          <w:marLeft w:val="480"/>
          <w:marRight w:val="0"/>
          <w:marTop w:val="0"/>
          <w:marBottom w:val="0"/>
          <w:divBdr>
            <w:top w:val="none" w:sz="0" w:space="0" w:color="auto"/>
            <w:left w:val="none" w:sz="0" w:space="0" w:color="auto"/>
            <w:bottom w:val="none" w:sz="0" w:space="0" w:color="auto"/>
            <w:right w:val="none" w:sz="0" w:space="0" w:color="auto"/>
          </w:divBdr>
        </w:div>
        <w:div w:id="1427069436">
          <w:marLeft w:val="480"/>
          <w:marRight w:val="0"/>
          <w:marTop w:val="0"/>
          <w:marBottom w:val="0"/>
          <w:divBdr>
            <w:top w:val="none" w:sz="0" w:space="0" w:color="auto"/>
            <w:left w:val="none" w:sz="0" w:space="0" w:color="auto"/>
            <w:bottom w:val="none" w:sz="0" w:space="0" w:color="auto"/>
            <w:right w:val="none" w:sz="0" w:space="0" w:color="auto"/>
          </w:divBdr>
        </w:div>
        <w:div w:id="875700339">
          <w:marLeft w:val="480"/>
          <w:marRight w:val="0"/>
          <w:marTop w:val="0"/>
          <w:marBottom w:val="0"/>
          <w:divBdr>
            <w:top w:val="none" w:sz="0" w:space="0" w:color="auto"/>
            <w:left w:val="none" w:sz="0" w:space="0" w:color="auto"/>
            <w:bottom w:val="none" w:sz="0" w:space="0" w:color="auto"/>
            <w:right w:val="none" w:sz="0" w:space="0" w:color="auto"/>
          </w:divBdr>
        </w:div>
        <w:div w:id="1720282851">
          <w:marLeft w:val="480"/>
          <w:marRight w:val="0"/>
          <w:marTop w:val="0"/>
          <w:marBottom w:val="0"/>
          <w:divBdr>
            <w:top w:val="none" w:sz="0" w:space="0" w:color="auto"/>
            <w:left w:val="none" w:sz="0" w:space="0" w:color="auto"/>
            <w:bottom w:val="none" w:sz="0" w:space="0" w:color="auto"/>
            <w:right w:val="none" w:sz="0" w:space="0" w:color="auto"/>
          </w:divBdr>
        </w:div>
        <w:div w:id="568082097">
          <w:marLeft w:val="480"/>
          <w:marRight w:val="0"/>
          <w:marTop w:val="0"/>
          <w:marBottom w:val="0"/>
          <w:divBdr>
            <w:top w:val="none" w:sz="0" w:space="0" w:color="auto"/>
            <w:left w:val="none" w:sz="0" w:space="0" w:color="auto"/>
            <w:bottom w:val="none" w:sz="0" w:space="0" w:color="auto"/>
            <w:right w:val="none" w:sz="0" w:space="0" w:color="auto"/>
          </w:divBdr>
        </w:div>
        <w:div w:id="332493852">
          <w:marLeft w:val="480"/>
          <w:marRight w:val="0"/>
          <w:marTop w:val="0"/>
          <w:marBottom w:val="0"/>
          <w:divBdr>
            <w:top w:val="none" w:sz="0" w:space="0" w:color="auto"/>
            <w:left w:val="none" w:sz="0" w:space="0" w:color="auto"/>
            <w:bottom w:val="none" w:sz="0" w:space="0" w:color="auto"/>
            <w:right w:val="none" w:sz="0" w:space="0" w:color="auto"/>
          </w:divBdr>
        </w:div>
        <w:div w:id="231351441">
          <w:marLeft w:val="480"/>
          <w:marRight w:val="0"/>
          <w:marTop w:val="0"/>
          <w:marBottom w:val="0"/>
          <w:divBdr>
            <w:top w:val="none" w:sz="0" w:space="0" w:color="auto"/>
            <w:left w:val="none" w:sz="0" w:space="0" w:color="auto"/>
            <w:bottom w:val="none" w:sz="0" w:space="0" w:color="auto"/>
            <w:right w:val="none" w:sz="0" w:space="0" w:color="auto"/>
          </w:divBdr>
        </w:div>
        <w:div w:id="1473402838">
          <w:marLeft w:val="480"/>
          <w:marRight w:val="0"/>
          <w:marTop w:val="0"/>
          <w:marBottom w:val="0"/>
          <w:divBdr>
            <w:top w:val="none" w:sz="0" w:space="0" w:color="auto"/>
            <w:left w:val="none" w:sz="0" w:space="0" w:color="auto"/>
            <w:bottom w:val="none" w:sz="0" w:space="0" w:color="auto"/>
            <w:right w:val="none" w:sz="0" w:space="0" w:color="auto"/>
          </w:divBdr>
        </w:div>
        <w:div w:id="1258170616">
          <w:marLeft w:val="480"/>
          <w:marRight w:val="0"/>
          <w:marTop w:val="0"/>
          <w:marBottom w:val="0"/>
          <w:divBdr>
            <w:top w:val="none" w:sz="0" w:space="0" w:color="auto"/>
            <w:left w:val="none" w:sz="0" w:space="0" w:color="auto"/>
            <w:bottom w:val="none" w:sz="0" w:space="0" w:color="auto"/>
            <w:right w:val="none" w:sz="0" w:space="0" w:color="auto"/>
          </w:divBdr>
        </w:div>
        <w:div w:id="1232426252">
          <w:marLeft w:val="480"/>
          <w:marRight w:val="0"/>
          <w:marTop w:val="0"/>
          <w:marBottom w:val="0"/>
          <w:divBdr>
            <w:top w:val="none" w:sz="0" w:space="0" w:color="auto"/>
            <w:left w:val="none" w:sz="0" w:space="0" w:color="auto"/>
            <w:bottom w:val="none" w:sz="0" w:space="0" w:color="auto"/>
            <w:right w:val="none" w:sz="0" w:space="0" w:color="auto"/>
          </w:divBdr>
        </w:div>
        <w:div w:id="1102647548">
          <w:marLeft w:val="480"/>
          <w:marRight w:val="0"/>
          <w:marTop w:val="0"/>
          <w:marBottom w:val="0"/>
          <w:divBdr>
            <w:top w:val="none" w:sz="0" w:space="0" w:color="auto"/>
            <w:left w:val="none" w:sz="0" w:space="0" w:color="auto"/>
            <w:bottom w:val="none" w:sz="0" w:space="0" w:color="auto"/>
            <w:right w:val="none" w:sz="0" w:space="0" w:color="auto"/>
          </w:divBdr>
        </w:div>
        <w:div w:id="598022229">
          <w:marLeft w:val="480"/>
          <w:marRight w:val="0"/>
          <w:marTop w:val="0"/>
          <w:marBottom w:val="0"/>
          <w:divBdr>
            <w:top w:val="none" w:sz="0" w:space="0" w:color="auto"/>
            <w:left w:val="none" w:sz="0" w:space="0" w:color="auto"/>
            <w:bottom w:val="none" w:sz="0" w:space="0" w:color="auto"/>
            <w:right w:val="none" w:sz="0" w:space="0" w:color="auto"/>
          </w:divBdr>
        </w:div>
        <w:div w:id="346755483">
          <w:marLeft w:val="480"/>
          <w:marRight w:val="0"/>
          <w:marTop w:val="0"/>
          <w:marBottom w:val="0"/>
          <w:divBdr>
            <w:top w:val="none" w:sz="0" w:space="0" w:color="auto"/>
            <w:left w:val="none" w:sz="0" w:space="0" w:color="auto"/>
            <w:bottom w:val="none" w:sz="0" w:space="0" w:color="auto"/>
            <w:right w:val="none" w:sz="0" w:space="0" w:color="auto"/>
          </w:divBdr>
        </w:div>
        <w:div w:id="1721244673">
          <w:marLeft w:val="480"/>
          <w:marRight w:val="0"/>
          <w:marTop w:val="0"/>
          <w:marBottom w:val="0"/>
          <w:divBdr>
            <w:top w:val="none" w:sz="0" w:space="0" w:color="auto"/>
            <w:left w:val="none" w:sz="0" w:space="0" w:color="auto"/>
            <w:bottom w:val="none" w:sz="0" w:space="0" w:color="auto"/>
            <w:right w:val="none" w:sz="0" w:space="0" w:color="auto"/>
          </w:divBdr>
        </w:div>
        <w:div w:id="1767965895">
          <w:marLeft w:val="480"/>
          <w:marRight w:val="0"/>
          <w:marTop w:val="0"/>
          <w:marBottom w:val="0"/>
          <w:divBdr>
            <w:top w:val="none" w:sz="0" w:space="0" w:color="auto"/>
            <w:left w:val="none" w:sz="0" w:space="0" w:color="auto"/>
            <w:bottom w:val="none" w:sz="0" w:space="0" w:color="auto"/>
            <w:right w:val="none" w:sz="0" w:space="0" w:color="auto"/>
          </w:divBdr>
        </w:div>
        <w:div w:id="1320767822">
          <w:marLeft w:val="480"/>
          <w:marRight w:val="0"/>
          <w:marTop w:val="0"/>
          <w:marBottom w:val="0"/>
          <w:divBdr>
            <w:top w:val="none" w:sz="0" w:space="0" w:color="auto"/>
            <w:left w:val="none" w:sz="0" w:space="0" w:color="auto"/>
            <w:bottom w:val="none" w:sz="0" w:space="0" w:color="auto"/>
            <w:right w:val="none" w:sz="0" w:space="0" w:color="auto"/>
          </w:divBdr>
        </w:div>
        <w:div w:id="978653024">
          <w:marLeft w:val="480"/>
          <w:marRight w:val="0"/>
          <w:marTop w:val="0"/>
          <w:marBottom w:val="0"/>
          <w:divBdr>
            <w:top w:val="none" w:sz="0" w:space="0" w:color="auto"/>
            <w:left w:val="none" w:sz="0" w:space="0" w:color="auto"/>
            <w:bottom w:val="none" w:sz="0" w:space="0" w:color="auto"/>
            <w:right w:val="none" w:sz="0" w:space="0" w:color="auto"/>
          </w:divBdr>
        </w:div>
        <w:div w:id="1577592489">
          <w:marLeft w:val="480"/>
          <w:marRight w:val="0"/>
          <w:marTop w:val="0"/>
          <w:marBottom w:val="0"/>
          <w:divBdr>
            <w:top w:val="none" w:sz="0" w:space="0" w:color="auto"/>
            <w:left w:val="none" w:sz="0" w:space="0" w:color="auto"/>
            <w:bottom w:val="none" w:sz="0" w:space="0" w:color="auto"/>
            <w:right w:val="none" w:sz="0" w:space="0" w:color="auto"/>
          </w:divBdr>
        </w:div>
        <w:div w:id="915044558">
          <w:marLeft w:val="480"/>
          <w:marRight w:val="0"/>
          <w:marTop w:val="0"/>
          <w:marBottom w:val="0"/>
          <w:divBdr>
            <w:top w:val="none" w:sz="0" w:space="0" w:color="auto"/>
            <w:left w:val="none" w:sz="0" w:space="0" w:color="auto"/>
            <w:bottom w:val="none" w:sz="0" w:space="0" w:color="auto"/>
            <w:right w:val="none" w:sz="0" w:space="0" w:color="auto"/>
          </w:divBdr>
        </w:div>
        <w:div w:id="396562168">
          <w:marLeft w:val="480"/>
          <w:marRight w:val="0"/>
          <w:marTop w:val="0"/>
          <w:marBottom w:val="0"/>
          <w:divBdr>
            <w:top w:val="none" w:sz="0" w:space="0" w:color="auto"/>
            <w:left w:val="none" w:sz="0" w:space="0" w:color="auto"/>
            <w:bottom w:val="none" w:sz="0" w:space="0" w:color="auto"/>
            <w:right w:val="none" w:sz="0" w:space="0" w:color="auto"/>
          </w:divBdr>
        </w:div>
        <w:div w:id="1115054627">
          <w:marLeft w:val="480"/>
          <w:marRight w:val="0"/>
          <w:marTop w:val="0"/>
          <w:marBottom w:val="0"/>
          <w:divBdr>
            <w:top w:val="none" w:sz="0" w:space="0" w:color="auto"/>
            <w:left w:val="none" w:sz="0" w:space="0" w:color="auto"/>
            <w:bottom w:val="none" w:sz="0" w:space="0" w:color="auto"/>
            <w:right w:val="none" w:sz="0" w:space="0" w:color="auto"/>
          </w:divBdr>
        </w:div>
      </w:divsChild>
    </w:div>
    <w:div w:id="1927225299">
      <w:bodyDiv w:val="1"/>
      <w:marLeft w:val="0"/>
      <w:marRight w:val="0"/>
      <w:marTop w:val="0"/>
      <w:marBottom w:val="0"/>
      <w:divBdr>
        <w:top w:val="none" w:sz="0" w:space="0" w:color="auto"/>
        <w:left w:val="none" w:sz="0" w:space="0" w:color="auto"/>
        <w:bottom w:val="none" w:sz="0" w:space="0" w:color="auto"/>
        <w:right w:val="none" w:sz="0" w:space="0" w:color="auto"/>
      </w:divBdr>
      <w:divsChild>
        <w:div w:id="1036663932">
          <w:marLeft w:val="547"/>
          <w:marRight w:val="0"/>
          <w:marTop w:val="200"/>
          <w:marBottom w:val="0"/>
          <w:divBdr>
            <w:top w:val="none" w:sz="0" w:space="0" w:color="auto"/>
            <w:left w:val="none" w:sz="0" w:space="0" w:color="auto"/>
            <w:bottom w:val="none" w:sz="0" w:space="0" w:color="auto"/>
            <w:right w:val="none" w:sz="0" w:space="0" w:color="auto"/>
          </w:divBdr>
        </w:div>
      </w:divsChild>
    </w:div>
    <w:div w:id="1927494505">
      <w:bodyDiv w:val="1"/>
      <w:marLeft w:val="0"/>
      <w:marRight w:val="0"/>
      <w:marTop w:val="0"/>
      <w:marBottom w:val="0"/>
      <w:divBdr>
        <w:top w:val="none" w:sz="0" w:space="0" w:color="auto"/>
        <w:left w:val="none" w:sz="0" w:space="0" w:color="auto"/>
        <w:bottom w:val="none" w:sz="0" w:space="0" w:color="auto"/>
        <w:right w:val="none" w:sz="0" w:space="0" w:color="auto"/>
      </w:divBdr>
      <w:divsChild>
        <w:div w:id="443816372">
          <w:marLeft w:val="480"/>
          <w:marRight w:val="0"/>
          <w:marTop w:val="0"/>
          <w:marBottom w:val="0"/>
          <w:divBdr>
            <w:top w:val="none" w:sz="0" w:space="0" w:color="auto"/>
            <w:left w:val="none" w:sz="0" w:space="0" w:color="auto"/>
            <w:bottom w:val="none" w:sz="0" w:space="0" w:color="auto"/>
            <w:right w:val="none" w:sz="0" w:space="0" w:color="auto"/>
          </w:divBdr>
        </w:div>
        <w:div w:id="327172737">
          <w:marLeft w:val="480"/>
          <w:marRight w:val="0"/>
          <w:marTop w:val="0"/>
          <w:marBottom w:val="0"/>
          <w:divBdr>
            <w:top w:val="none" w:sz="0" w:space="0" w:color="auto"/>
            <w:left w:val="none" w:sz="0" w:space="0" w:color="auto"/>
            <w:bottom w:val="none" w:sz="0" w:space="0" w:color="auto"/>
            <w:right w:val="none" w:sz="0" w:space="0" w:color="auto"/>
          </w:divBdr>
        </w:div>
        <w:div w:id="1597247754">
          <w:marLeft w:val="480"/>
          <w:marRight w:val="0"/>
          <w:marTop w:val="0"/>
          <w:marBottom w:val="0"/>
          <w:divBdr>
            <w:top w:val="none" w:sz="0" w:space="0" w:color="auto"/>
            <w:left w:val="none" w:sz="0" w:space="0" w:color="auto"/>
            <w:bottom w:val="none" w:sz="0" w:space="0" w:color="auto"/>
            <w:right w:val="none" w:sz="0" w:space="0" w:color="auto"/>
          </w:divBdr>
        </w:div>
        <w:div w:id="712270862">
          <w:marLeft w:val="480"/>
          <w:marRight w:val="0"/>
          <w:marTop w:val="0"/>
          <w:marBottom w:val="0"/>
          <w:divBdr>
            <w:top w:val="none" w:sz="0" w:space="0" w:color="auto"/>
            <w:left w:val="none" w:sz="0" w:space="0" w:color="auto"/>
            <w:bottom w:val="none" w:sz="0" w:space="0" w:color="auto"/>
            <w:right w:val="none" w:sz="0" w:space="0" w:color="auto"/>
          </w:divBdr>
        </w:div>
        <w:div w:id="186256981">
          <w:marLeft w:val="480"/>
          <w:marRight w:val="0"/>
          <w:marTop w:val="0"/>
          <w:marBottom w:val="0"/>
          <w:divBdr>
            <w:top w:val="none" w:sz="0" w:space="0" w:color="auto"/>
            <w:left w:val="none" w:sz="0" w:space="0" w:color="auto"/>
            <w:bottom w:val="none" w:sz="0" w:space="0" w:color="auto"/>
            <w:right w:val="none" w:sz="0" w:space="0" w:color="auto"/>
          </w:divBdr>
        </w:div>
        <w:div w:id="1306862227">
          <w:marLeft w:val="480"/>
          <w:marRight w:val="0"/>
          <w:marTop w:val="0"/>
          <w:marBottom w:val="0"/>
          <w:divBdr>
            <w:top w:val="none" w:sz="0" w:space="0" w:color="auto"/>
            <w:left w:val="none" w:sz="0" w:space="0" w:color="auto"/>
            <w:bottom w:val="none" w:sz="0" w:space="0" w:color="auto"/>
            <w:right w:val="none" w:sz="0" w:space="0" w:color="auto"/>
          </w:divBdr>
        </w:div>
        <w:div w:id="1921258315">
          <w:marLeft w:val="480"/>
          <w:marRight w:val="0"/>
          <w:marTop w:val="0"/>
          <w:marBottom w:val="0"/>
          <w:divBdr>
            <w:top w:val="none" w:sz="0" w:space="0" w:color="auto"/>
            <w:left w:val="none" w:sz="0" w:space="0" w:color="auto"/>
            <w:bottom w:val="none" w:sz="0" w:space="0" w:color="auto"/>
            <w:right w:val="none" w:sz="0" w:space="0" w:color="auto"/>
          </w:divBdr>
        </w:div>
        <w:div w:id="1147209293">
          <w:marLeft w:val="480"/>
          <w:marRight w:val="0"/>
          <w:marTop w:val="0"/>
          <w:marBottom w:val="0"/>
          <w:divBdr>
            <w:top w:val="none" w:sz="0" w:space="0" w:color="auto"/>
            <w:left w:val="none" w:sz="0" w:space="0" w:color="auto"/>
            <w:bottom w:val="none" w:sz="0" w:space="0" w:color="auto"/>
            <w:right w:val="none" w:sz="0" w:space="0" w:color="auto"/>
          </w:divBdr>
        </w:div>
        <w:div w:id="1085806247">
          <w:marLeft w:val="480"/>
          <w:marRight w:val="0"/>
          <w:marTop w:val="0"/>
          <w:marBottom w:val="0"/>
          <w:divBdr>
            <w:top w:val="none" w:sz="0" w:space="0" w:color="auto"/>
            <w:left w:val="none" w:sz="0" w:space="0" w:color="auto"/>
            <w:bottom w:val="none" w:sz="0" w:space="0" w:color="auto"/>
            <w:right w:val="none" w:sz="0" w:space="0" w:color="auto"/>
          </w:divBdr>
        </w:div>
        <w:div w:id="559942000">
          <w:marLeft w:val="480"/>
          <w:marRight w:val="0"/>
          <w:marTop w:val="0"/>
          <w:marBottom w:val="0"/>
          <w:divBdr>
            <w:top w:val="none" w:sz="0" w:space="0" w:color="auto"/>
            <w:left w:val="none" w:sz="0" w:space="0" w:color="auto"/>
            <w:bottom w:val="none" w:sz="0" w:space="0" w:color="auto"/>
            <w:right w:val="none" w:sz="0" w:space="0" w:color="auto"/>
          </w:divBdr>
        </w:div>
        <w:div w:id="128714133">
          <w:marLeft w:val="480"/>
          <w:marRight w:val="0"/>
          <w:marTop w:val="0"/>
          <w:marBottom w:val="0"/>
          <w:divBdr>
            <w:top w:val="none" w:sz="0" w:space="0" w:color="auto"/>
            <w:left w:val="none" w:sz="0" w:space="0" w:color="auto"/>
            <w:bottom w:val="none" w:sz="0" w:space="0" w:color="auto"/>
            <w:right w:val="none" w:sz="0" w:space="0" w:color="auto"/>
          </w:divBdr>
        </w:div>
        <w:div w:id="939222049">
          <w:marLeft w:val="480"/>
          <w:marRight w:val="0"/>
          <w:marTop w:val="0"/>
          <w:marBottom w:val="0"/>
          <w:divBdr>
            <w:top w:val="none" w:sz="0" w:space="0" w:color="auto"/>
            <w:left w:val="none" w:sz="0" w:space="0" w:color="auto"/>
            <w:bottom w:val="none" w:sz="0" w:space="0" w:color="auto"/>
            <w:right w:val="none" w:sz="0" w:space="0" w:color="auto"/>
          </w:divBdr>
        </w:div>
        <w:div w:id="2128154775">
          <w:marLeft w:val="480"/>
          <w:marRight w:val="0"/>
          <w:marTop w:val="0"/>
          <w:marBottom w:val="0"/>
          <w:divBdr>
            <w:top w:val="none" w:sz="0" w:space="0" w:color="auto"/>
            <w:left w:val="none" w:sz="0" w:space="0" w:color="auto"/>
            <w:bottom w:val="none" w:sz="0" w:space="0" w:color="auto"/>
            <w:right w:val="none" w:sz="0" w:space="0" w:color="auto"/>
          </w:divBdr>
        </w:div>
        <w:div w:id="116874305">
          <w:marLeft w:val="480"/>
          <w:marRight w:val="0"/>
          <w:marTop w:val="0"/>
          <w:marBottom w:val="0"/>
          <w:divBdr>
            <w:top w:val="none" w:sz="0" w:space="0" w:color="auto"/>
            <w:left w:val="none" w:sz="0" w:space="0" w:color="auto"/>
            <w:bottom w:val="none" w:sz="0" w:space="0" w:color="auto"/>
            <w:right w:val="none" w:sz="0" w:space="0" w:color="auto"/>
          </w:divBdr>
        </w:div>
        <w:div w:id="1345550312">
          <w:marLeft w:val="480"/>
          <w:marRight w:val="0"/>
          <w:marTop w:val="0"/>
          <w:marBottom w:val="0"/>
          <w:divBdr>
            <w:top w:val="none" w:sz="0" w:space="0" w:color="auto"/>
            <w:left w:val="none" w:sz="0" w:space="0" w:color="auto"/>
            <w:bottom w:val="none" w:sz="0" w:space="0" w:color="auto"/>
            <w:right w:val="none" w:sz="0" w:space="0" w:color="auto"/>
          </w:divBdr>
        </w:div>
        <w:div w:id="882132233">
          <w:marLeft w:val="480"/>
          <w:marRight w:val="0"/>
          <w:marTop w:val="0"/>
          <w:marBottom w:val="0"/>
          <w:divBdr>
            <w:top w:val="none" w:sz="0" w:space="0" w:color="auto"/>
            <w:left w:val="none" w:sz="0" w:space="0" w:color="auto"/>
            <w:bottom w:val="none" w:sz="0" w:space="0" w:color="auto"/>
            <w:right w:val="none" w:sz="0" w:space="0" w:color="auto"/>
          </w:divBdr>
        </w:div>
        <w:div w:id="128517724">
          <w:marLeft w:val="480"/>
          <w:marRight w:val="0"/>
          <w:marTop w:val="0"/>
          <w:marBottom w:val="0"/>
          <w:divBdr>
            <w:top w:val="none" w:sz="0" w:space="0" w:color="auto"/>
            <w:left w:val="none" w:sz="0" w:space="0" w:color="auto"/>
            <w:bottom w:val="none" w:sz="0" w:space="0" w:color="auto"/>
            <w:right w:val="none" w:sz="0" w:space="0" w:color="auto"/>
          </w:divBdr>
        </w:div>
        <w:div w:id="171993861">
          <w:marLeft w:val="480"/>
          <w:marRight w:val="0"/>
          <w:marTop w:val="0"/>
          <w:marBottom w:val="0"/>
          <w:divBdr>
            <w:top w:val="none" w:sz="0" w:space="0" w:color="auto"/>
            <w:left w:val="none" w:sz="0" w:space="0" w:color="auto"/>
            <w:bottom w:val="none" w:sz="0" w:space="0" w:color="auto"/>
            <w:right w:val="none" w:sz="0" w:space="0" w:color="auto"/>
          </w:divBdr>
        </w:div>
        <w:div w:id="1090396457">
          <w:marLeft w:val="480"/>
          <w:marRight w:val="0"/>
          <w:marTop w:val="0"/>
          <w:marBottom w:val="0"/>
          <w:divBdr>
            <w:top w:val="none" w:sz="0" w:space="0" w:color="auto"/>
            <w:left w:val="none" w:sz="0" w:space="0" w:color="auto"/>
            <w:bottom w:val="none" w:sz="0" w:space="0" w:color="auto"/>
            <w:right w:val="none" w:sz="0" w:space="0" w:color="auto"/>
          </w:divBdr>
        </w:div>
        <w:div w:id="1086998439">
          <w:marLeft w:val="480"/>
          <w:marRight w:val="0"/>
          <w:marTop w:val="0"/>
          <w:marBottom w:val="0"/>
          <w:divBdr>
            <w:top w:val="none" w:sz="0" w:space="0" w:color="auto"/>
            <w:left w:val="none" w:sz="0" w:space="0" w:color="auto"/>
            <w:bottom w:val="none" w:sz="0" w:space="0" w:color="auto"/>
            <w:right w:val="none" w:sz="0" w:space="0" w:color="auto"/>
          </w:divBdr>
        </w:div>
        <w:div w:id="2045321745">
          <w:marLeft w:val="480"/>
          <w:marRight w:val="0"/>
          <w:marTop w:val="0"/>
          <w:marBottom w:val="0"/>
          <w:divBdr>
            <w:top w:val="none" w:sz="0" w:space="0" w:color="auto"/>
            <w:left w:val="none" w:sz="0" w:space="0" w:color="auto"/>
            <w:bottom w:val="none" w:sz="0" w:space="0" w:color="auto"/>
            <w:right w:val="none" w:sz="0" w:space="0" w:color="auto"/>
          </w:divBdr>
        </w:div>
        <w:div w:id="2026667066">
          <w:marLeft w:val="480"/>
          <w:marRight w:val="0"/>
          <w:marTop w:val="0"/>
          <w:marBottom w:val="0"/>
          <w:divBdr>
            <w:top w:val="none" w:sz="0" w:space="0" w:color="auto"/>
            <w:left w:val="none" w:sz="0" w:space="0" w:color="auto"/>
            <w:bottom w:val="none" w:sz="0" w:space="0" w:color="auto"/>
            <w:right w:val="none" w:sz="0" w:space="0" w:color="auto"/>
          </w:divBdr>
        </w:div>
        <w:div w:id="1531989254">
          <w:marLeft w:val="480"/>
          <w:marRight w:val="0"/>
          <w:marTop w:val="0"/>
          <w:marBottom w:val="0"/>
          <w:divBdr>
            <w:top w:val="none" w:sz="0" w:space="0" w:color="auto"/>
            <w:left w:val="none" w:sz="0" w:space="0" w:color="auto"/>
            <w:bottom w:val="none" w:sz="0" w:space="0" w:color="auto"/>
            <w:right w:val="none" w:sz="0" w:space="0" w:color="auto"/>
          </w:divBdr>
        </w:div>
        <w:div w:id="1902211971">
          <w:marLeft w:val="480"/>
          <w:marRight w:val="0"/>
          <w:marTop w:val="0"/>
          <w:marBottom w:val="0"/>
          <w:divBdr>
            <w:top w:val="none" w:sz="0" w:space="0" w:color="auto"/>
            <w:left w:val="none" w:sz="0" w:space="0" w:color="auto"/>
            <w:bottom w:val="none" w:sz="0" w:space="0" w:color="auto"/>
            <w:right w:val="none" w:sz="0" w:space="0" w:color="auto"/>
          </w:divBdr>
        </w:div>
        <w:div w:id="616984830">
          <w:marLeft w:val="480"/>
          <w:marRight w:val="0"/>
          <w:marTop w:val="0"/>
          <w:marBottom w:val="0"/>
          <w:divBdr>
            <w:top w:val="none" w:sz="0" w:space="0" w:color="auto"/>
            <w:left w:val="none" w:sz="0" w:space="0" w:color="auto"/>
            <w:bottom w:val="none" w:sz="0" w:space="0" w:color="auto"/>
            <w:right w:val="none" w:sz="0" w:space="0" w:color="auto"/>
          </w:divBdr>
        </w:div>
        <w:div w:id="1841383537">
          <w:marLeft w:val="480"/>
          <w:marRight w:val="0"/>
          <w:marTop w:val="0"/>
          <w:marBottom w:val="0"/>
          <w:divBdr>
            <w:top w:val="none" w:sz="0" w:space="0" w:color="auto"/>
            <w:left w:val="none" w:sz="0" w:space="0" w:color="auto"/>
            <w:bottom w:val="none" w:sz="0" w:space="0" w:color="auto"/>
            <w:right w:val="none" w:sz="0" w:space="0" w:color="auto"/>
          </w:divBdr>
        </w:div>
        <w:div w:id="1117141768">
          <w:marLeft w:val="480"/>
          <w:marRight w:val="0"/>
          <w:marTop w:val="0"/>
          <w:marBottom w:val="0"/>
          <w:divBdr>
            <w:top w:val="none" w:sz="0" w:space="0" w:color="auto"/>
            <w:left w:val="none" w:sz="0" w:space="0" w:color="auto"/>
            <w:bottom w:val="none" w:sz="0" w:space="0" w:color="auto"/>
            <w:right w:val="none" w:sz="0" w:space="0" w:color="auto"/>
          </w:divBdr>
        </w:div>
        <w:div w:id="1316109798">
          <w:marLeft w:val="480"/>
          <w:marRight w:val="0"/>
          <w:marTop w:val="0"/>
          <w:marBottom w:val="0"/>
          <w:divBdr>
            <w:top w:val="none" w:sz="0" w:space="0" w:color="auto"/>
            <w:left w:val="none" w:sz="0" w:space="0" w:color="auto"/>
            <w:bottom w:val="none" w:sz="0" w:space="0" w:color="auto"/>
            <w:right w:val="none" w:sz="0" w:space="0" w:color="auto"/>
          </w:divBdr>
        </w:div>
        <w:div w:id="1056509382">
          <w:marLeft w:val="480"/>
          <w:marRight w:val="0"/>
          <w:marTop w:val="0"/>
          <w:marBottom w:val="0"/>
          <w:divBdr>
            <w:top w:val="none" w:sz="0" w:space="0" w:color="auto"/>
            <w:left w:val="none" w:sz="0" w:space="0" w:color="auto"/>
            <w:bottom w:val="none" w:sz="0" w:space="0" w:color="auto"/>
            <w:right w:val="none" w:sz="0" w:space="0" w:color="auto"/>
          </w:divBdr>
        </w:div>
        <w:div w:id="1846675044">
          <w:marLeft w:val="480"/>
          <w:marRight w:val="0"/>
          <w:marTop w:val="0"/>
          <w:marBottom w:val="0"/>
          <w:divBdr>
            <w:top w:val="none" w:sz="0" w:space="0" w:color="auto"/>
            <w:left w:val="none" w:sz="0" w:space="0" w:color="auto"/>
            <w:bottom w:val="none" w:sz="0" w:space="0" w:color="auto"/>
            <w:right w:val="none" w:sz="0" w:space="0" w:color="auto"/>
          </w:divBdr>
        </w:div>
        <w:div w:id="1193567372">
          <w:marLeft w:val="480"/>
          <w:marRight w:val="0"/>
          <w:marTop w:val="0"/>
          <w:marBottom w:val="0"/>
          <w:divBdr>
            <w:top w:val="none" w:sz="0" w:space="0" w:color="auto"/>
            <w:left w:val="none" w:sz="0" w:space="0" w:color="auto"/>
            <w:bottom w:val="none" w:sz="0" w:space="0" w:color="auto"/>
            <w:right w:val="none" w:sz="0" w:space="0" w:color="auto"/>
          </w:divBdr>
        </w:div>
        <w:div w:id="2127774375">
          <w:marLeft w:val="480"/>
          <w:marRight w:val="0"/>
          <w:marTop w:val="0"/>
          <w:marBottom w:val="0"/>
          <w:divBdr>
            <w:top w:val="none" w:sz="0" w:space="0" w:color="auto"/>
            <w:left w:val="none" w:sz="0" w:space="0" w:color="auto"/>
            <w:bottom w:val="none" w:sz="0" w:space="0" w:color="auto"/>
            <w:right w:val="none" w:sz="0" w:space="0" w:color="auto"/>
          </w:divBdr>
        </w:div>
        <w:div w:id="382563098">
          <w:marLeft w:val="480"/>
          <w:marRight w:val="0"/>
          <w:marTop w:val="0"/>
          <w:marBottom w:val="0"/>
          <w:divBdr>
            <w:top w:val="none" w:sz="0" w:space="0" w:color="auto"/>
            <w:left w:val="none" w:sz="0" w:space="0" w:color="auto"/>
            <w:bottom w:val="none" w:sz="0" w:space="0" w:color="auto"/>
            <w:right w:val="none" w:sz="0" w:space="0" w:color="auto"/>
          </w:divBdr>
        </w:div>
        <w:div w:id="1283270280">
          <w:marLeft w:val="480"/>
          <w:marRight w:val="0"/>
          <w:marTop w:val="0"/>
          <w:marBottom w:val="0"/>
          <w:divBdr>
            <w:top w:val="none" w:sz="0" w:space="0" w:color="auto"/>
            <w:left w:val="none" w:sz="0" w:space="0" w:color="auto"/>
            <w:bottom w:val="none" w:sz="0" w:space="0" w:color="auto"/>
            <w:right w:val="none" w:sz="0" w:space="0" w:color="auto"/>
          </w:divBdr>
        </w:div>
        <w:div w:id="1376851891">
          <w:marLeft w:val="480"/>
          <w:marRight w:val="0"/>
          <w:marTop w:val="0"/>
          <w:marBottom w:val="0"/>
          <w:divBdr>
            <w:top w:val="none" w:sz="0" w:space="0" w:color="auto"/>
            <w:left w:val="none" w:sz="0" w:space="0" w:color="auto"/>
            <w:bottom w:val="none" w:sz="0" w:space="0" w:color="auto"/>
            <w:right w:val="none" w:sz="0" w:space="0" w:color="auto"/>
          </w:divBdr>
        </w:div>
        <w:div w:id="915866815">
          <w:marLeft w:val="480"/>
          <w:marRight w:val="0"/>
          <w:marTop w:val="0"/>
          <w:marBottom w:val="0"/>
          <w:divBdr>
            <w:top w:val="none" w:sz="0" w:space="0" w:color="auto"/>
            <w:left w:val="none" w:sz="0" w:space="0" w:color="auto"/>
            <w:bottom w:val="none" w:sz="0" w:space="0" w:color="auto"/>
            <w:right w:val="none" w:sz="0" w:space="0" w:color="auto"/>
          </w:divBdr>
        </w:div>
        <w:div w:id="422797606">
          <w:marLeft w:val="480"/>
          <w:marRight w:val="0"/>
          <w:marTop w:val="0"/>
          <w:marBottom w:val="0"/>
          <w:divBdr>
            <w:top w:val="none" w:sz="0" w:space="0" w:color="auto"/>
            <w:left w:val="none" w:sz="0" w:space="0" w:color="auto"/>
            <w:bottom w:val="none" w:sz="0" w:space="0" w:color="auto"/>
            <w:right w:val="none" w:sz="0" w:space="0" w:color="auto"/>
          </w:divBdr>
        </w:div>
        <w:div w:id="589314409">
          <w:marLeft w:val="480"/>
          <w:marRight w:val="0"/>
          <w:marTop w:val="0"/>
          <w:marBottom w:val="0"/>
          <w:divBdr>
            <w:top w:val="none" w:sz="0" w:space="0" w:color="auto"/>
            <w:left w:val="none" w:sz="0" w:space="0" w:color="auto"/>
            <w:bottom w:val="none" w:sz="0" w:space="0" w:color="auto"/>
            <w:right w:val="none" w:sz="0" w:space="0" w:color="auto"/>
          </w:divBdr>
        </w:div>
        <w:div w:id="221597419">
          <w:marLeft w:val="480"/>
          <w:marRight w:val="0"/>
          <w:marTop w:val="0"/>
          <w:marBottom w:val="0"/>
          <w:divBdr>
            <w:top w:val="none" w:sz="0" w:space="0" w:color="auto"/>
            <w:left w:val="none" w:sz="0" w:space="0" w:color="auto"/>
            <w:bottom w:val="none" w:sz="0" w:space="0" w:color="auto"/>
            <w:right w:val="none" w:sz="0" w:space="0" w:color="auto"/>
          </w:divBdr>
        </w:div>
        <w:div w:id="692654868">
          <w:marLeft w:val="480"/>
          <w:marRight w:val="0"/>
          <w:marTop w:val="0"/>
          <w:marBottom w:val="0"/>
          <w:divBdr>
            <w:top w:val="none" w:sz="0" w:space="0" w:color="auto"/>
            <w:left w:val="none" w:sz="0" w:space="0" w:color="auto"/>
            <w:bottom w:val="none" w:sz="0" w:space="0" w:color="auto"/>
            <w:right w:val="none" w:sz="0" w:space="0" w:color="auto"/>
          </w:divBdr>
        </w:div>
        <w:div w:id="1680694433">
          <w:marLeft w:val="480"/>
          <w:marRight w:val="0"/>
          <w:marTop w:val="0"/>
          <w:marBottom w:val="0"/>
          <w:divBdr>
            <w:top w:val="none" w:sz="0" w:space="0" w:color="auto"/>
            <w:left w:val="none" w:sz="0" w:space="0" w:color="auto"/>
            <w:bottom w:val="none" w:sz="0" w:space="0" w:color="auto"/>
            <w:right w:val="none" w:sz="0" w:space="0" w:color="auto"/>
          </w:divBdr>
        </w:div>
        <w:div w:id="526910935">
          <w:marLeft w:val="480"/>
          <w:marRight w:val="0"/>
          <w:marTop w:val="0"/>
          <w:marBottom w:val="0"/>
          <w:divBdr>
            <w:top w:val="none" w:sz="0" w:space="0" w:color="auto"/>
            <w:left w:val="none" w:sz="0" w:space="0" w:color="auto"/>
            <w:bottom w:val="none" w:sz="0" w:space="0" w:color="auto"/>
            <w:right w:val="none" w:sz="0" w:space="0" w:color="auto"/>
          </w:divBdr>
        </w:div>
        <w:div w:id="252595326">
          <w:marLeft w:val="480"/>
          <w:marRight w:val="0"/>
          <w:marTop w:val="0"/>
          <w:marBottom w:val="0"/>
          <w:divBdr>
            <w:top w:val="none" w:sz="0" w:space="0" w:color="auto"/>
            <w:left w:val="none" w:sz="0" w:space="0" w:color="auto"/>
            <w:bottom w:val="none" w:sz="0" w:space="0" w:color="auto"/>
            <w:right w:val="none" w:sz="0" w:space="0" w:color="auto"/>
          </w:divBdr>
        </w:div>
        <w:div w:id="180898524">
          <w:marLeft w:val="480"/>
          <w:marRight w:val="0"/>
          <w:marTop w:val="0"/>
          <w:marBottom w:val="0"/>
          <w:divBdr>
            <w:top w:val="none" w:sz="0" w:space="0" w:color="auto"/>
            <w:left w:val="none" w:sz="0" w:space="0" w:color="auto"/>
            <w:bottom w:val="none" w:sz="0" w:space="0" w:color="auto"/>
            <w:right w:val="none" w:sz="0" w:space="0" w:color="auto"/>
          </w:divBdr>
        </w:div>
        <w:div w:id="2116440961">
          <w:marLeft w:val="480"/>
          <w:marRight w:val="0"/>
          <w:marTop w:val="0"/>
          <w:marBottom w:val="0"/>
          <w:divBdr>
            <w:top w:val="none" w:sz="0" w:space="0" w:color="auto"/>
            <w:left w:val="none" w:sz="0" w:space="0" w:color="auto"/>
            <w:bottom w:val="none" w:sz="0" w:space="0" w:color="auto"/>
            <w:right w:val="none" w:sz="0" w:space="0" w:color="auto"/>
          </w:divBdr>
        </w:div>
        <w:div w:id="201865356">
          <w:marLeft w:val="480"/>
          <w:marRight w:val="0"/>
          <w:marTop w:val="0"/>
          <w:marBottom w:val="0"/>
          <w:divBdr>
            <w:top w:val="none" w:sz="0" w:space="0" w:color="auto"/>
            <w:left w:val="none" w:sz="0" w:space="0" w:color="auto"/>
            <w:bottom w:val="none" w:sz="0" w:space="0" w:color="auto"/>
            <w:right w:val="none" w:sz="0" w:space="0" w:color="auto"/>
          </w:divBdr>
        </w:div>
        <w:div w:id="1573274773">
          <w:marLeft w:val="480"/>
          <w:marRight w:val="0"/>
          <w:marTop w:val="0"/>
          <w:marBottom w:val="0"/>
          <w:divBdr>
            <w:top w:val="none" w:sz="0" w:space="0" w:color="auto"/>
            <w:left w:val="none" w:sz="0" w:space="0" w:color="auto"/>
            <w:bottom w:val="none" w:sz="0" w:space="0" w:color="auto"/>
            <w:right w:val="none" w:sz="0" w:space="0" w:color="auto"/>
          </w:divBdr>
        </w:div>
        <w:div w:id="643582253">
          <w:marLeft w:val="480"/>
          <w:marRight w:val="0"/>
          <w:marTop w:val="0"/>
          <w:marBottom w:val="0"/>
          <w:divBdr>
            <w:top w:val="none" w:sz="0" w:space="0" w:color="auto"/>
            <w:left w:val="none" w:sz="0" w:space="0" w:color="auto"/>
            <w:bottom w:val="none" w:sz="0" w:space="0" w:color="auto"/>
            <w:right w:val="none" w:sz="0" w:space="0" w:color="auto"/>
          </w:divBdr>
        </w:div>
        <w:div w:id="1668167013">
          <w:marLeft w:val="480"/>
          <w:marRight w:val="0"/>
          <w:marTop w:val="0"/>
          <w:marBottom w:val="0"/>
          <w:divBdr>
            <w:top w:val="none" w:sz="0" w:space="0" w:color="auto"/>
            <w:left w:val="none" w:sz="0" w:space="0" w:color="auto"/>
            <w:bottom w:val="none" w:sz="0" w:space="0" w:color="auto"/>
            <w:right w:val="none" w:sz="0" w:space="0" w:color="auto"/>
          </w:divBdr>
        </w:div>
        <w:div w:id="2132094957">
          <w:marLeft w:val="480"/>
          <w:marRight w:val="0"/>
          <w:marTop w:val="0"/>
          <w:marBottom w:val="0"/>
          <w:divBdr>
            <w:top w:val="none" w:sz="0" w:space="0" w:color="auto"/>
            <w:left w:val="none" w:sz="0" w:space="0" w:color="auto"/>
            <w:bottom w:val="none" w:sz="0" w:space="0" w:color="auto"/>
            <w:right w:val="none" w:sz="0" w:space="0" w:color="auto"/>
          </w:divBdr>
        </w:div>
        <w:div w:id="854803067">
          <w:marLeft w:val="480"/>
          <w:marRight w:val="0"/>
          <w:marTop w:val="0"/>
          <w:marBottom w:val="0"/>
          <w:divBdr>
            <w:top w:val="none" w:sz="0" w:space="0" w:color="auto"/>
            <w:left w:val="none" w:sz="0" w:space="0" w:color="auto"/>
            <w:bottom w:val="none" w:sz="0" w:space="0" w:color="auto"/>
            <w:right w:val="none" w:sz="0" w:space="0" w:color="auto"/>
          </w:divBdr>
        </w:div>
        <w:div w:id="1999141604">
          <w:marLeft w:val="480"/>
          <w:marRight w:val="0"/>
          <w:marTop w:val="0"/>
          <w:marBottom w:val="0"/>
          <w:divBdr>
            <w:top w:val="none" w:sz="0" w:space="0" w:color="auto"/>
            <w:left w:val="none" w:sz="0" w:space="0" w:color="auto"/>
            <w:bottom w:val="none" w:sz="0" w:space="0" w:color="auto"/>
            <w:right w:val="none" w:sz="0" w:space="0" w:color="auto"/>
          </w:divBdr>
        </w:div>
        <w:div w:id="461269038">
          <w:marLeft w:val="480"/>
          <w:marRight w:val="0"/>
          <w:marTop w:val="0"/>
          <w:marBottom w:val="0"/>
          <w:divBdr>
            <w:top w:val="none" w:sz="0" w:space="0" w:color="auto"/>
            <w:left w:val="none" w:sz="0" w:space="0" w:color="auto"/>
            <w:bottom w:val="none" w:sz="0" w:space="0" w:color="auto"/>
            <w:right w:val="none" w:sz="0" w:space="0" w:color="auto"/>
          </w:divBdr>
        </w:div>
        <w:div w:id="1230772990">
          <w:marLeft w:val="480"/>
          <w:marRight w:val="0"/>
          <w:marTop w:val="0"/>
          <w:marBottom w:val="0"/>
          <w:divBdr>
            <w:top w:val="none" w:sz="0" w:space="0" w:color="auto"/>
            <w:left w:val="none" w:sz="0" w:space="0" w:color="auto"/>
            <w:bottom w:val="none" w:sz="0" w:space="0" w:color="auto"/>
            <w:right w:val="none" w:sz="0" w:space="0" w:color="auto"/>
          </w:divBdr>
        </w:div>
        <w:div w:id="381178113">
          <w:marLeft w:val="480"/>
          <w:marRight w:val="0"/>
          <w:marTop w:val="0"/>
          <w:marBottom w:val="0"/>
          <w:divBdr>
            <w:top w:val="none" w:sz="0" w:space="0" w:color="auto"/>
            <w:left w:val="none" w:sz="0" w:space="0" w:color="auto"/>
            <w:bottom w:val="none" w:sz="0" w:space="0" w:color="auto"/>
            <w:right w:val="none" w:sz="0" w:space="0" w:color="auto"/>
          </w:divBdr>
        </w:div>
        <w:div w:id="602609660">
          <w:marLeft w:val="480"/>
          <w:marRight w:val="0"/>
          <w:marTop w:val="0"/>
          <w:marBottom w:val="0"/>
          <w:divBdr>
            <w:top w:val="none" w:sz="0" w:space="0" w:color="auto"/>
            <w:left w:val="none" w:sz="0" w:space="0" w:color="auto"/>
            <w:bottom w:val="none" w:sz="0" w:space="0" w:color="auto"/>
            <w:right w:val="none" w:sz="0" w:space="0" w:color="auto"/>
          </w:divBdr>
        </w:div>
        <w:div w:id="697391697">
          <w:marLeft w:val="480"/>
          <w:marRight w:val="0"/>
          <w:marTop w:val="0"/>
          <w:marBottom w:val="0"/>
          <w:divBdr>
            <w:top w:val="none" w:sz="0" w:space="0" w:color="auto"/>
            <w:left w:val="none" w:sz="0" w:space="0" w:color="auto"/>
            <w:bottom w:val="none" w:sz="0" w:space="0" w:color="auto"/>
            <w:right w:val="none" w:sz="0" w:space="0" w:color="auto"/>
          </w:divBdr>
        </w:div>
        <w:div w:id="2080906212">
          <w:marLeft w:val="480"/>
          <w:marRight w:val="0"/>
          <w:marTop w:val="0"/>
          <w:marBottom w:val="0"/>
          <w:divBdr>
            <w:top w:val="none" w:sz="0" w:space="0" w:color="auto"/>
            <w:left w:val="none" w:sz="0" w:space="0" w:color="auto"/>
            <w:bottom w:val="none" w:sz="0" w:space="0" w:color="auto"/>
            <w:right w:val="none" w:sz="0" w:space="0" w:color="auto"/>
          </w:divBdr>
        </w:div>
        <w:div w:id="46077235">
          <w:marLeft w:val="480"/>
          <w:marRight w:val="0"/>
          <w:marTop w:val="0"/>
          <w:marBottom w:val="0"/>
          <w:divBdr>
            <w:top w:val="none" w:sz="0" w:space="0" w:color="auto"/>
            <w:left w:val="none" w:sz="0" w:space="0" w:color="auto"/>
            <w:bottom w:val="none" w:sz="0" w:space="0" w:color="auto"/>
            <w:right w:val="none" w:sz="0" w:space="0" w:color="auto"/>
          </w:divBdr>
        </w:div>
        <w:div w:id="1111390632">
          <w:marLeft w:val="480"/>
          <w:marRight w:val="0"/>
          <w:marTop w:val="0"/>
          <w:marBottom w:val="0"/>
          <w:divBdr>
            <w:top w:val="none" w:sz="0" w:space="0" w:color="auto"/>
            <w:left w:val="none" w:sz="0" w:space="0" w:color="auto"/>
            <w:bottom w:val="none" w:sz="0" w:space="0" w:color="auto"/>
            <w:right w:val="none" w:sz="0" w:space="0" w:color="auto"/>
          </w:divBdr>
        </w:div>
        <w:div w:id="1255675376">
          <w:marLeft w:val="480"/>
          <w:marRight w:val="0"/>
          <w:marTop w:val="0"/>
          <w:marBottom w:val="0"/>
          <w:divBdr>
            <w:top w:val="none" w:sz="0" w:space="0" w:color="auto"/>
            <w:left w:val="none" w:sz="0" w:space="0" w:color="auto"/>
            <w:bottom w:val="none" w:sz="0" w:space="0" w:color="auto"/>
            <w:right w:val="none" w:sz="0" w:space="0" w:color="auto"/>
          </w:divBdr>
        </w:div>
        <w:div w:id="813302386">
          <w:marLeft w:val="480"/>
          <w:marRight w:val="0"/>
          <w:marTop w:val="0"/>
          <w:marBottom w:val="0"/>
          <w:divBdr>
            <w:top w:val="none" w:sz="0" w:space="0" w:color="auto"/>
            <w:left w:val="none" w:sz="0" w:space="0" w:color="auto"/>
            <w:bottom w:val="none" w:sz="0" w:space="0" w:color="auto"/>
            <w:right w:val="none" w:sz="0" w:space="0" w:color="auto"/>
          </w:divBdr>
        </w:div>
        <w:div w:id="1238318271">
          <w:marLeft w:val="480"/>
          <w:marRight w:val="0"/>
          <w:marTop w:val="0"/>
          <w:marBottom w:val="0"/>
          <w:divBdr>
            <w:top w:val="none" w:sz="0" w:space="0" w:color="auto"/>
            <w:left w:val="none" w:sz="0" w:space="0" w:color="auto"/>
            <w:bottom w:val="none" w:sz="0" w:space="0" w:color="auto"/>
            <w:right w:val="none" w:sz="0" w:space="0" w:color="auto"/>
          </w:divBdr>
        </w:div>
        <w:div w:id="109083374">
          <w:marLeft w:val="480"/>
          <w:marRight w:val="0"/>
          <w:marTop w:val="0"/>
          <w:marBottom w:val="0"/>
          <w:divBdr>
            <w:top w:val="none" w:sz="0" w:space="0" w:color="auto"/>
            <w:left w:val="none" w:sz="0" w:space="0" w:color="auto"/>
            <w:bottom w:val="none" w:sz="0" w:space="0" w:color="auto"/>
            <w:right w:val="none" w:sz="0" w:space="0" w:color="auto"/>
          </w:divBdr>
        </w:div>
        <w:div w:id="616377878">
          <w:marLeft w:val="480"/>
          <w:marRight w:val="0"/>
          <w:marTop w:val="0"/>
          <w:marBottom w:val="0"/>
          <w:divBdr>
            <w:top w:val="none" w:sz="0" w:space="0" w:color="auto"/>
            <w:left w:val="none" w:sz="0" w:space="0" w:color="auto"/>
            <w:bottom w:val="none" w:sz="0" w:space="0" w:color="auto"/>
            <w:right w:val="none" w:sz="0" w:space="0" w:color="auto"/>
          </w:divBdr>
        </w:div>
        <w:div w:id="259800230">
          <w:marLeft w:val="480"/>
          <w:marRight w:val="0"/>
          <w:marTop w:val="0"/>
          <w:marBottom w:val="0"/>
          <w:divBdr>
            <w:top w:val="none" w:sz="0" w:space="0" w:color="auto"/>
            <w:left w:val="none" w:sz="0" w:space="0" w:color="auto"/>
            <w:bottom w:val="none" w:sz="0" w:space="0" w:color="auto"/>
            <w:right w:val="none" w:sz="0" w:space="0" w:color="auto"/>
          </w:divBdr>
        </w:div>
        <w:div w:id="1047873380">
          <w:marLeft w:val="480"/>
          <w:marRight w:val="0"/>
          <w:marTop w:val="0"/>
          <w:marBottom w:val="0"/>
          <w:divBdr>
            <w:top w:val="none" w:sz="0" w:space="0" w:color="auto"/>
            <w:left w:val="none" w:sz="0" w:space="0" w:color="auto"/>
            <w:bottom w:val="none" w:sz="0" w:space="0" w:color="auto"/>
            <w:right w:val="none" w:sz="0" w:space="0" w:color="auto"/>
          </w:divBdr>
        </w:div>
        <w:div w:id="1787461303">
          <w:marLeft w:val="480"/>
          <w:marRight w:val="0"/>
          <w:marTop w:val="0"/>
          <w:marBottom w:val="0"/>
          <w:divBdr>
            <w:top w:val="none" w:sz="0" w:space="0" w:color="auto"/>
            <w:left w:val="none" w:sz="0" w:space="0" w:color="auto"/>
            <w:bottom w:val="none" w:sz="0" w:space="0" w:color="auto"/>
            <w:right w:val="none" w:sz="0" w:space="0" w:color="auto"/>
          </w:divBdr>
        </w:div>
        <w:div w:id="1664431477">
          <w:marLeft w:val="480"/>
          <w:marRight w:val="0"/>
          <w:marTop w:val="0"/>
          <w:marBottom w:val="0"/>
          <w:divBdr>
            <w:top w:val="none" w:sz="0" w:space="0" w:color="auto"/>
            <w:left w:val="none" w:sz="0" w:space="0" w:color="auto"/>
            <w:bottom w:val="none" w:sz="0" w:space="0" w:color="auto"/>
            <w:right w:val="none" w:sz="0" w:space="0" w:color="auto"/>
          </w:divBdr>
        </w:div>
        <w:div w:id="1322392243">
          <w:marLeft w:val="480"/>
          <w:marRight w:val="0"/>
          <w:marTop w:val="0"/>
          <w:marBottom w:val="0"/>
          <w:divBdr>
            <w:top w:val="none" w:sz="0" w:space="0" w:color="auto"/>
            <w:left w:val="none" w:sz="0" w:space="0" w:color="auto"/>
            <w:bottom w:val="none" w:sz="0" w:space="0" w:color="auto"/>
            <w:right w:val="none" w:sz="0" w:space="0" w:color="auto"/>
          </w:divBdr>
        </w:div>
        <w:div w:id="1743867165">
          <w:marLeft w:val="480"/>
          <w:marRight w:val="0"/>
          <w:marTop w:val="0"/>
          <w:marBottom w:val="0"/>
          <w:divBdr>
            <w:top w:val="none" w:sz="0" w:space="0" w:color="auto"/>
            <w:left w:val="none" w:sz="0" w:space="0" w:color="auto"/>
            <w:bottom w:val="none" w:sz="0" w:space="0" w:color="auto"/>
            <w:right w:val="none" w:sz="0" w:space="0" w:color="auto"/>
          </w:divBdr>
        </w:div>
        <w:div w:id="2105883934">
          <w:marLeft w:val="480"/>
          <w:marRight w:val="0"/>
          <w:marTop w:val="0"/>
          <w:marBottom w:val="0"/>
          <w:divBdr>
            <w:top w:val="none" w:sz="0" w:space="0" w:color="auto"/>
            <w:left w:val="none" w:sz="0" w:space="0" w:color="auto"/>
            <w:bottom w:val="none" w:sz="0" w:space="0" w:color="auto"/>
            <w:right w:val="none" w:sz="0" w:space="0" w:color="auto"/>
          </w:divBdr>
        </w:div>
        <w:div w:id="1081412849">
          <w:marLeft w:val="480"/>
          <w:marRight w:val="0"/>
          <w:marTop w:val="0"/>
          <w:marBottom w:val="0"/>
          <w:divBdr>
            <w:top w:val="none" w:sz="0" w:space="0" w:color="auto"/>
            <w:left w:val="none" w:sz="0" w:space="0" w:color="auto"/>
            <w:bottom w:val="none" w:sz="0" w:space="0" w:color="auto"/>
            <w:right w:val="none" w:sz="0" w:space="0" w:color="auto"/>
          </w:divBdr>
        </w:div>
        <w:div w:id="2130009283">
          <w:marLeft w:val="480"/>
          <w:marRight w:val="0"/>
          <w:marTop w:val="0"/>
          <w:marBottom w:val="0"/>
          <w:divBdr>
            <w:top w:val="none" w:sz="0" w:space="0" w:color="auto"/>
            <w:left w:val="none" w:sz="0" w:space="0" w:color="auto"/>
            <w:bottom w:val="none" w:sz="0" w:space="0" w:color="auto"/>
            <w:right w:val="none" w:sz="0" w:space="0" w:color="auto"/>
          </w:divBdr>
        </w:div>
        <w:div w:id="1401172780">
          <w:marLeft w:val="480"/>
          <w:marRight w:val="0"/>
          <w:marTop w:val="0"/>
          <w:marBottom w:val="0"/>
          <w:divBdr>
            <w:top w:val="none" w:sz="0" w:space="0" w:color="auto"/>
            <w:left w:val="none" w:sz="0" w:space="0" w:color="auto"/>
            <w:bottom w:val="none" w:sz="0" w:space="0" w:color="auto"/>
            <w:right w:val="none" w:sz="0" w:space="0" w:color="auto"/>
          </w:divBdr>
        </w:div>
        <w:div w:id="1205411516">
          <w:marLeft w:val="480"/>
          <w:marRight w:val="0"/>
          <w:marTop w:val="0"/>
          <w:marBottom w:val="0"/>
          <w:divBdr>
            <w:top w:val="none" w:sz="0" w:space="0" w:color="auto"/>
            <w:left w:val="none" w:sz="0" w:space="0" w:color="auto"/>
            <w:bottom w:val="none" w:sz="0" w:space="0" w:color="auto"/>
            <w:right w:val="none" w:sz="0" w:space="0" w:color="auto"/>
          </w:divBdr>
        </w:div>
        <w:div w:id="703218221">
          <w:marLeft w:val="480"/>
          <w:marRight w:val="0"/>
          <w:marTop w:val="0"/>
          <w:marBottom w:val="0"/>
          <w:divBdr>
            <w:top w:val="none" w:sz="0" w:space="0" w:color="auto"/>
            <w:left w:val="none" w:sz="0" w:space="0" w:color="auto"/>
            <w:bottom w:val="none" w:sz="0" w:space="0" w:color="auto"/>
            <w:right w:val="none" w:sz="0" w:space="0" w:color="auto"/>
          </w:divBdr>
        </w:div>
        <w:div w:id="1433237324">
          <w:marLeft w:val="480"/>
          <w:marRight w:val="0"/>
          <w:marTop w:val="0"/>
          <w:marBottom w:val="0"/>
          <w:divBdr>
            <w:top w:val="none" w:sz="0" w:space="0" w:color="auto"/>
            <w:left w:val="none" w:sz="0" w:space="0" w:color="auto"/>
            <w:bottom w:val="none" w:sz="0" w:space="0" w:color="auto"/>
            <w:right w:val="none" w:sz="0" w:space="0" w:color="auto"/>
          </w:divBdr>
        </w:div>
        <w:div w:id="1210260576">
          <w:marLeft w:val="480"/>
          <w:marRight w:val="0"/>
          <w:marTop w:val="0"/>
          <w:marBottom w:val="0"/>
          <w:divBdr>
            <w:top w:val="none" w:sz="0" w:space="0" w:color="auto"/>
            <w:left w:val="none" w:sz="0" w:space="0" w:color="auto"/>
            <w:bottom w:val="none" w:sz="0" w:space="0" w:color="auto"/>
            <w:right w:val="none" w:sz="0" w:space="0" w:color="auto"/>
          </w:divBdr>
        </w:div>
        <w:div w:id="624431306">
          <w:marLeft w:val="480"/>
          <w:marRight w:val="0"/>
          <w:marTop w:val="0"/>
          <w:marBottom w:val="0"/>
          <w:divBdr>
            <w:top w:val="none" w:sz="0" w:space="0" w:color="auto"/>
            <w:left w:val="none" w:sz="0" w:space="0" w:color="auto"/>
            <w:bottom w:val="none" w:sz="0" w:space="0" w:color="auto"/>
            <w:right w:val="none" w:sz="0" w:space="0" w:color="auto"/>
          </w:divBdr>
        </w:div>
        <w:div w:id="879976781">
          <w:marLeft w:val="480"/>
          <w:marRight w:val="0"/>
          <w:marTop w:val="0"/>
          <w:marBottom w:val="0"/>
          <w:divBdr>
            <w:top w:val="none" w:sz="0" w:space="0" w:color="auto"/>
            <w:left w:val="none" w:sz="0" w:space="0" w:color="auto"/>
            <w:bottom w:val="none" w:sz="0" w:space="0" w:color="auto"/>
            <w:right w:val="none" w:sz="0" w:space="0" w:color="auto"/>
          </w:divBdr>
        </w:div>
        <w:div w:id="1923640582">
          <w:marLeft w:val="480"/>
          <w:marRight w:val="0"/>
          <w:marTop w:val="0"/>
          <w:marBottom w:val="0"/>
          <w:divBdr>
            <w:top w:val="none" w:sz="0" w:space="0" w:color="auto"/>
            <w:left w:val="none" w:sz="0" w:space="0" w:color="auto"/>
            <w:bottom w:val="none" w:sz="0" w:space="0" w:color="auto"/>
            <w:right w:val="none" w:sz="0" w:space="0" w:color="auto"/>
          </w:divBdr>
        </w:div>
        <w:div w:id="631860011">
          <w:marLeft w:val="480"/>
          <w:marRight w:val="0"/>
          <w:marTop w:val="0"/>
          <w:marBottom w:val="0"/>
          <w:divBdr>
            <w:top w:val="none" w:sz="0" w:space="0" w:color="auto"/>
            <w:left w:val="none" w:sz="0" w:space="0" w:color="auto"/>
            <w:bottom w:val="none" w:sz="0" w:space="0" w:color="auto"/>
            <w:right w:val="none" w:sz="0" w:space="0" w:color="auto"/>
          </w:divBdr>
        </w:div>
        <w:div w:id="1853644945">
          <w:marLeft w:val="480"/>
          <w:marRight w:val="0"/>
          <w:marTop w:val="0"/>
          <w:marBottom w:val="0"/>
          <w:divBdr>
            <w:top w:val="none" w:sz="0" w:space="0" w:color="auto"/>
            <w:left w:val="none" w:sz="0" w:space="0" w:color="auto"/>
            <w:bottom w:val="none" w:sz="0" w:space="0" w:color="auto"/>
            <w:right w:val="none" w:sz="0" w:space="0" w:color="auto"/>
          </w:divBdr>
        </w:div>
        <w:div w:id="1313605351">
          <w:marLeft w:val="480"/>
          <w:marRight w:val="0"/>
          <w:marTop w:val="0"/>
          <w:marBottom w:val="0"/>
          <w:divBdr>
            <w:top w:val="none" w:sz="0" w:space="0" w:color="auto"/>
            <w:left w:val="none" w:sz="0" w:space="0" w:color="auto"/>
            <w:bottom w:val="none" w:sz="0" w:space="0" w:color="auto"/>
            <w:right w:val="none" w:sz="0" w:space="0" w:color="auto"/>
          </w:divBdr>
        </w:div>
        <w:div w:id="1625765398">
          <w:marLeft w:val="480"/>
          <w:marRight w:val="0"/>
          <w:marTop w:val="0"/>
          <w:marBottom w:val="0"/>
          <w:divBdr>
            <w:top w:val="none" w:sz="0" w:space="0" w:color="auto"/>
            <w:left w:val="none" w:sz="0" w:space="0" w:color="auto"/>
            <w:bottom w:val="none" w:sz="0" w:space="0" w:color="auto"/>
            <w:right w:val="none" w:sz="0" w:space="0" w:color="auto"/>
          </w:divBdr>
        </w:div>
        <w:div w:id="1925452764">
          <w:marLeft w:val="480"/>
          <w:marRight w:val="0"/>
          <w:marTop w:val="0"/>
          <w:marBottom w:val="0"/>
          <w:divBdr>
            <w:top w:val="none" w:sz="0" w:space="0" w:color="auto"/>
            <w:left w:val="none" w:sz="0" w:space="0" w:color="auto"/>
            <w:bottom w:val="none" w:sz="0" w:space="0" w:color="auto"/>
            <w:right w:val="none" w:sz="0" w:space="0" w:color="auto"/>
          </w:divBdr>
        </w:div>
        <w:div w:id="1983997108">
          <w:marLeft w:val="480"/>
          <w:marRight w:val="0"/>
          <w:marTop w:val="0"/>
          <w:marBottom w:val="0"/>
          <w:divBdr>
            <w:top w:val="none" w:sz="0" w:space="0" w:color="auto"/>
            <w:left w:val="none" w:sz="0" w:space="0" w:color="auto"/>
            <w:bottom w:val="none" w:sz="0" w:space="0" w:color="auto"/>
            <w:right w:val="none" w:sz="0" w:space="0" w:color="auto"/>
          </w:divBdr>
        </w:div>
        <w:div w:id="1712993620">
          <w:marLeft w:val="480"/>
          <w:marRight w:val="0"/>
          <w:marTop w:val="0"/>
          <w:marBottom w:val="0"/>
          <w:divBdr>
            <w:top w:val="none" w:sz="0" w:space="0" w:color="auto"/>
            <w:left w:val="none" w:sz="0" w:space="0" w:color="auto"/>
            <w:bottom w:val="none" w:sz="0" w:space="0" w:color="auto"/>
            <w:right w:val="none" w:sz="0" w:space="0" w:color="auto"/>
          </w:divBdr>
        </w:div>
        <w:div w:id="1752777044">
          <w:marLeft w:val="480"/>
          <w:marRight w:val="0"/>
          <w:marTop w:val="0"/>
          <w:marBottom w:val="0"/>
          <w:divBdr>
            <w:top w:val="none" w:sz="0" w:space="0" w:color="auto"/>
            <w:left w:val="none" w:sz="0" w:space="0" w:color="auto"/>
            <w:bottom w:val="none" w:sz="0" w:space="0" w:color="auto"/>
            <w:right w:val="none" w:sz="0" w:space="0" w:color="auto"/>
          </w:divBdr>
        </w:div>
        <w:div w:id="1074159815">
          <w:marLeft w:val="480"/>
          <w:marRight w:val="0"/>
          <w:marTop w:val="0"/>
          <w:marBottom w:val="0"/>
          <w:divBdr>
            <w:top w:val="none" w:sz="0" w:space="0" w:color="auto"/>
            <w:left w:val="none" w:sz="0" w:space="0" w:color="auto"/>
            <w:bottom w:val="none" w:sz="0" w:space="0" w:color="auto"/>
            <w:right w:val="none" w:sz="0" w:space="0" w:color="auto"/>
          </w:divBdr>
        </w:div>
        <w:div w:id="1666980147">
          <w:marLeft w:val="480"/>
          <w:marRight w:val="0"/>
          <w:marTop w:val="0"/>
          <w:marBottom w:val="0"/>
          <w:divBdr>
            <w:top w:val="none" w:sz="0" w:space="0" w:color="auto"/>
            <w:left w:val="none" w:sz="0" w:space="0" w:color="auto"/>
            <w:bottom w:val="none" w:sz="0" w:space="0" w:color="auto"/>
            <w:right w:val="none" w:sz="0" w:space="0" w:color="auto"/>
          </w:divBdr>
        </w:div>
        <w:div w:id="1017468462">
          <w:marLeft w:val="480"/>
          <w:marRight w:val="0"/>
          <w:marTop w:val="0"/>
          <w:marBottom w:val="0"/>
          <w:divBdr>
            <w:top w:val="none" w:sz="0" w:space="0" w:color="auto"/>
            <w:left w:val="none" w:sz="0" w:space="0" w:color="auto"/>
            <w:bottom w:val="none" w:sz="0" w:space="0" w:color="auto"/>
            <w:right w:val="none" w:sz="0" w:space="0" w:color="auto"/>
          </w:divBdr>
        </w:div>
        <w:div w:id="1289168163">
          <w:marLeft w:val="480"/>
          <w:marRight w:val="0"/>
          <w:marTop w:val="0"/>
          <w:marBottom w:val="0"/>
          <w:divBdr>
            <w:top w:val="none" w:sz="0" w:space="0" w:color="auto"/>
            <w:left w:val="none" w:sz="0" w:space="0" w:color="auto"/>
            <w:bottom w:val="none" w:sz="0" w:space="0" w:color="auto"/>
            <w:right w:val="none" w:sz="0" w:space="0" w:color="auto"/>
          </w:divBdr>
        </w:div>
        <w:div w:id="991953474">
          <w:marLeft w:val="480"/>
          <w:marRight w:val="0"/>
          <w:marTop w:val="0"/>
          <w:marBottom w:val="0"/>
          <w:divBdr>
            <w:top w:val="none" w:sz="0" w:space="0" w:color="auto"/>
            <w:left w:val="none" w:sz="0" w:space="0" w:color="auto"/>
            <w:bottom w:val="none" w:sz="0" w:space="0" w:color="auto"/>
            <w:right w:val="none" w:sz="0" w:space="0" w:color="auto"/>
          </w:divBdr>
        </w:div>
        <w:div w:id="951787025">
          <w:marLeft w:val="480"/>
          <w:marRight w:val="0"/>
          <w:marTop w:val="0"/>
          <w:marBottom w:val="0"/>
          <w:divBdr>
            <w:top w:val="none" w:sz="0" w:space="0" w:color="auto"/>
            <w:left w:val="none" w:sz="0" w:space="0" w:color="auto"/>
            <w:bottom w:val="none" w:sz="0" w:space="0" w:color="auto"/>
            <w:right w:val="none" w:sz="0" w:space="0" w:color="auto"/>
          </w:divBdr>
        </w:div>
        <w:div w:id="1964000915">
          <w:marLeft w:val="480"/>
          <w:marRight w:val="0"/>
          <w:marTop w:val="0"/>
          <w:marBottom w:val="0"/>
          <w:divBdr>
            <w:top w:val="none" w:sz="0" w:space="0" w:color="auto"/>
            <w:left w:val="none" w:sz="0" w:space="0" w:color="auto"/>
            <w:bottom w:val="none" w:sz="0" w:space="0" w:color="auto"/>
            <w:right w:val="none" w:sz="0" w:space="0" w:color="auto"/>
          </w:divBdr>
        </w:div>
        <w:div w:id="374817511">
          <w:marLeft w:val="480"/>
          <w:marRight w:val="0"/>
          <w:marTop w:val="0"/>
          <w:marBottom w:val="0"/>
          <w:divBdr>
            <w:top w:val="none" w:sz="0" w:space="0" w:color="auto"/>
            <w:left w:val="none" w:sz="0" w:space="0" w:color="auto"/>
            <w:bottom w:val="none" w:sz="0" w:space="0" w:color="auto"/>
            <w:right w:val="none" w:sz="0" w:space="0" w:color="auto"/>
          </w:divBdr>
        </w:div>
        <w:div w:id="1072043228">
          <w:marLeft w:val="480"/>
          <w:marRight w:val="0"/>
          <w:marTop w:val="0"/>
          <w:marBottom w:val="0"/>
          <w:divBdr>
            <w:top w:val="none" w:sz="0" w:space="0" w:color="auto"/>
            <w:left w:val="none" w:sz="0" w:space="0" w:color="auto"/>
            <w:bottom w:val="none" w:sz="0" w:space="0" w:color="auto"/>
            <w:right w:val="none" w:sz="0" w:space="0" w:color="auto"/>
          </w:divBdr>
        </w:div>
        <w:div w:id="1563520140">
          <w:marLeft w:val="480"/>
          <w:marRight w:val="0"/>
          <w:marTop w:val="0"/>
          <w:marBottom w:val="0"/>
          <w:divBdr>
            <w:top w:val="none" w:sz="0" w:space="0" w:color="auto"/>
            <w:left w:val="none" w:sz="0" w:space="0" w:color="auto"/>
            <w:bottom w:val="none" w:sz="0" w:space="0" w:color="auto"/>
            <w:right w:val="none" w:sz="0" w:space="0" w:color="auto"/>
          </w:divBdr>
        </w:div>
        <w:div w:id="1623533912">
          <w:marLeft w:val="480"/>
          <w:marRight w:val="0"/>
          <w:marTop w:val="0"/>
          <w:marBottom w:val="0"/>
          <w:divBdr>
            <w:top w:val="none" w:sz="0" w:space="0" w:color="auto"/>
            <w:left w:val="none" w:sz="0" w:space="0" w:color="auto"/>
            <w:bottom w:val="none" w:sz="0" w:space="0" w:color="auto"/>
            <w:right w:val="none" w:sz="0" w:space="0" w:color="auto"/>
          </w:divBdr>
        </w:div>
        <w:div w:id="544759878">
          <w:marLeft w:val="480"/>
          <w:marRight w:val="0"/>
          <w:marTop w:val="0"/>
          <w:marBottom w:val="0"/>
          <w:divBdr>
            <w:top w:val="none" w:sz="0" w:space="0" w:color="auto"/>
            <w:left w:val="none" w:sz="0" w:space="0" w:color="auto"/>
            <w:bottom w:val="none" w:sz="0" w:space="0" w:color="auto"/>
            <w:right w:val="none" w:sz="0" w:space="0" w:color="auto"/>
          </w:divBdr>
        </w:div>
        <w:div w:id="229269538">
          <w:marLeft w:val="480"/>
          <w:marRight w:val="0"/>
          <w:marTop w:val="0"/>
          <w:marBottom w:val="0"/>
          <w:divBdr>
            <w:top w:val="none" w:sz="0" w:space="0" w:color="auto"/>
            <w:left w:val="none" w:sz="0" w:space="0" w:color="auto"/>
            <w:bottom w:val="none" w:sz="0" w:space="0" w:color="auto"/>
            <w:right w:val="none" w:sz="0" w:space="0" w:color="auto"/>
          </w:divBdr>
        </w:div>
        <w:div w:id="383986045">
          <w:marLeft w:val="480"/>
          <w:marRight w:val="0"/>
          <w:marTop w:val="0"/>
          <w:marBottom w:val="0"/>
          <w:divBdr>
            <w:top w:val="none" w:sz="0" w:space="0" w:color="auto"/>
            <w:left w:val="none" w:sz="0" w:space="0" w:color="auto"/>
            <w:bottom w:val="none" w:sz="0" w:space="0" w:color="auto"/>
            <w:right w:val="none" w:sz="0" w:space="0" w:color="auto"/>
          </w:divBdr>
        </w:div>
        <w:div w:id="747531357">
          <w:marLeft w:val="480"/>
          <w:marRight w:val="0"/>
          <w:marTop w:val="0"/>
          <w:marBottom w:val="0"/>
          <w:divBdr>
            <w:top w:val="none" w:sz="0" w:space="0" w:color="auto"/>
            <w:left w:val="none" w:sz="0" w:space="0" w:color="auto"/>
            <w:bottom w:val="none" w:sz="0" w:space="0" w:color="auto"/>
            <w:right w:val="none" w:sz="0" w:space="0" w:color="auto"/>
          </w:divBdr>
        </w:div>
        <w:div w:id="1361125500">
          <w:marLeft w:val="480"/>
          <w:marRight w:val="0"/>
          <w:marTop w:val="0"/>
          <w:marBottom w:val="0"/>
          <w:divBdr>
            <w:top w:val="none" w:sz="0" w:space="0" w:color="auto"/>
            <w:left w:val="none" w:sz="0" w:space="0" w:color="auto"/>
            <w:bottom w:val="none" w:sz="0" w:space="0" w:color="auto"/>
            <w:right w:val="none" w:sz="0" w:space="0" w:color="auto"/>
          </w:divBdr>
        </w:div>
        <w:div w:id="1028797115">
          <w:marLeft w:val="480"/>
          <w:marRight w:val="0"/>
          <w:marTop w:val="0"/>
          <w:marBottom w:val="0"/>
          <w:divBdr>
            <w:top w:val="none" w:sz="0" w:space="0" w:color="auto"/>
            <w:left w:val="none" w:sz="0" w:space="0" w:color="auto"/>
            <w:bottom w:val="none" w:sz="0" w:space="0" w:color="auto"/>
            <w:right w:val="none" w:sz="0" w:space="0" w:color="auto"/>
          </w:divBdr>
        </w:div>
        <w:div w:id="1378704520">
          <w:marLeft w:val="480"/>
          <w:marRight w:val="0"/>
          <w:marTop w:val="0"/>
          <w:marBottom w:val="0"/>
          <w:divBdr>
            <w:top w:val="none" w:sz="0" w:space="0" w:color="auto"/>
            <w:left w:val="none" w:sz="0" w:space="0" w:color="auto"/>
            <w:bottom w:val="none" w:sz="0" w:space="0" w:color="auto"/>
            <w:right w:val="none" w:sz="0" w:space="0" w:color="auto"/>
          </w:divBdr>
        </w:div>
        <w:div w:id="2145001230">
          <w:marLeft w:val="480"/>
          <w:marRight w:val="0"/>
          <w:marTop w:val="0"/>
          <w:marBottom w:val="0"/>
          <w:divBdr>
            <w:top w:val="none" w:sz="0" w:space="0" w:color="auto"/>
            <w:left w:val="none" w:sz="0" w:space="0" w:color="auto"/>
            <w:bottom w:val="none" w:sz="0" w:space="0" w:color="auto"/>
            <w:right w:val="none" w:sz="0" w:space="0" w:color="auto"/>
          </w:divBdr>
        </w:div>
        <w:div w:id="2050840994">
          <w:marLeft w:val="480"/>
          <w:marRight w:val="0"/>
          <w:marTop w:val="0"/>
          <w:marBottom w:val="0"/>
          <w:divBdr>
            <w:top w:val="none" w:sz="0" w:space="0" w:color="auto"/>
            <w:left w:val="none" w:sz="0" w:space="0" w:color="auto"/>
            <w:bottom w:val="none" w:sz="0" w:space="0" w:color="auto"/>
            <w:right w:val="none" w:sz="0" w:space="0" w:color="auto"/>
          </w:divBdr>
        </w:div>
        <w:div w:id="1187673977">
          <w:marLeft w:val="480"/>
          <w:marRight w:val="0"/>
          <w:marTop w:val="0"/>
          <w:marBottom w:val="0"/>
          <w:divBdr>
            <w:top w:val="none" w:sz="0" w:space="0" w:color="auto"/>
            <w:left w:val="none" w:sz="0" w:space="0" w:color="auto"/>
            <w:bottom w:val="none" w:sz="0" w:space="0" w:color="auto"/>
            <w:right w:val="none" w:sz="0" w:space="0" w:color="auto"/>
          </w:divBdr>
        </w:div>
        <w:div w:id="119152321">
          <w:marLeft w:val="480"/>
          <w:marRight w:val="0"/>
          <w:marTop w:val="0"/>
          <w:marBottom w:val="0"/>
          <w:divBdr>
            <w:top w:val="none" w:sz="0" w:space="0" w:color="auto"/>
            <w:left w:val="none" w:sz="0" w:space="0" w:color="auto"/>
            <w:bottom w:val="none" w:sz="0" w:space="0" w:color="auto"/>
            <w:right w:val="none" w:sz="0" w:space="0" w:color="auto"/>
          </w:divBdr>
        </w:div>
        <w:div w:id="1510213085">
          <w:marLeft w:val="480"/>
          <w:marRight w:val="0"/>
          <w:marTop w:val="0"/>
          <w:marBottom w:val="0"/>
          <w:divBdr>
            <w:top w:val="none" w:sz="0" w:space="0" w:color="auto"/>
            <w:left w:val="none" w:sz="0" w:space="0" w:color="auto"/>
            <w:bottom w:val="none" w:sz="0" w:space="0" w:color="auto"/>
            <w:right w:val="none" w:sz="0" w:space="0" w:color="auto"/>
          </w:divBdr>
        </w:div>
        <w:div w:id="1777747172">
          <w:marLeft w:val="480"/>
          <w:marRight w:val="0"/>
          <w:marTop w:val="0"/>
          <w:marBottom w:val="0"/>
          <w:divBdr>
            <w:top w:val="none" w:sz="0" w:space="0" w:color="auto"/>
            <w:left w:val="none" w:sz="0" w:space="0" w:color="auto"/>
            <w:bottom w:val="none" w:sz="0" w:space="0" w:color="auto"/>
            <w:right w:val="none" w:sz="0" w:space="0" w:color="auto"/>
          </w:divBdr>
        </w:div>
        <w:div w:id="1890998233">
          <w:marLeft w:val="480"/>
          <w:marRight w:val="0"/>
          <w:marTop w:val="0"/>
          <w:marBottom w:val="0"/>
          <w:divBdr>
            <w:top w:val="none" w:sz="0" w:space="0" w:color="auto"/>
            <w:left w:val="none" w:sz="0" w:space="0" w:color="auto"/>
            <w:bottom w:val="none" w:sz="0" w:space="0" w:color="auto"/>
            <w:right w:val="none" w:sz="0" w:space="0" w:color="auto"/>
          </w:divBdr>
        </w:div>
        <w:div w:id="967860283">
          <w:marLeft w:val="480"/>
          <w:marRight w:val="0"/>
          <w:marTop w:val="0"/>
          <w:marBottom w:val="0"/>
          <w:divBdr>
            <w:top w:val="none" w:sz="0" w:space="0" w:color="auto"/>
            <w:left w:val="none" w:sz="0" w:space="0" w:color="auto"/>
            <w:bottom w:val="none" w:sz="0" w:space="0" w:color="auto"/>
            <w:right w:val="none" w:sz="0" w:space="0" w:color="auto"/>
          </w:divBdr>
        </w:div>
        <w:div w:id="1285380432">
          <w:marLeft w:val="480"/>
          <w:marRight w:val="0"/>
          <w:marTop w:val="0"/>
          <w:marBottom w:val="0"/>
          <w:divBdr>
            <w:top w:val="none" w:sz="0" w:space="0" w:color="auto"/>
            <w:left w:val="none" w:sz="0" w:space="0" w:color="auto"/>
            <w:bottom w:val="none" w:sz="0" w:space="0" w:color="auto"/>
            <w:right w:val="none" w:sz="0" w:space="0" w:color="auto"/>
          </w:divBdr>
        </w:div>
        <w:div w:id="42826131">
          <w:marLeft w:val="480"/>
          <w:marRight w:val="0"/>
          <w:marTop w:val="0"/>
          <w:marBottom w:val="0"/>
          <w:divBdr>
            <w:top w:val="none" w:sz="0" w:space="0" w:color="auto"/>
            <w:left w:val="none" w:sz="0" w:space="0" w:color="auto"/>
            <w:bottom w:val="none" w:sz="0" w:space="0" w:color="auto"/>
            <w:right w:val="none" w:sz="0" w:space="0" w:color="auto"/>
          </w:divBdr>
        </w:div>
        <w:div w:id="362633799">
          <w:marLeft w:val="480"/>
          <w:marRight w:val="0"/>
          <w:marTop w:val="0"/>
          <w:marBottom w:val="0"/>
          <w:divBdr>
            <w:top w:val="none" w:sz="0" w:space="0" w:color="auto"/>
            <w:left w:val="none" w:sz="0" w:space="0" w:color="auto"/>
            <w:bottom w:val="none" w:sz="0" w:space="0" w:color="auto"/>
            <w:right w:val="none" w:sz="0" w:space="0" w:color="auto"/>
          </w:divBdr>
        </w:div>
        <w:div w:id="1959556513">
          <w:marLeft w:val="480"/>
          <w:marRight w:val="0"/>
          <w:marTop w:val="0"/>
          <w:marBottom w:val="0"/>
          <w:divBdr>
            <w:top w:val="none" w:sz="0" w:space="0" w:color="auto"/>
            <w:left w:val="none" w:sz="0" w:space="0" w:color="auto"/>
            <w:bottom w:val="none" w:sz="0" w:space="0" w:color="auto"/>
            <w:right w:val="none" w:sz="0" w:space="0" w:color="auto"/>
          </w:divBdr>
        </w:div>
        <w:div w:id="1427383848">
          <w:marLeft w:val="480"/>
          <w:marRight w:val="0"/>
          <w:marTop w:val="0"/>
          <w:marBottom w:val="0"/>
          <w:divBdr>
            <w:top w:val="none" w:sz="0" w:space="0" w:color="auto"/>
            <w:left w:val="none" w:sz="0" w:space="0" w:color="auto"/>
            <w:bottom w:val="none" w:sz="0" w:space="0" w:color="auto"/>
            <w:right w:val="none" w:sz="0" w:space="0" w:color="auto"/>
          </w:divBdr>
        </w:div>
        <w:div w:id="1726948874">
          <w:marLeft w:val="480"/>
          <w:marRight w:val="0"/>
          <w:marTop w:val="0"/>
          <w:marBottom w:val="0"/>
          <w:divBdr>
            <w:top w:val="none" w:sz="0" w:space="0" w:color="auto"/>
            <w:left w:val="none" w:sz="0" w:space="0" w:color="auto"/>
            <w:bottom w:val="none" w:sz="0" w:space="0" w:color="auto"/>
            <w:right w:val="none" w:sz="0" w:space="0" w:color="auto"/>
          </w:divBdr>
        </w:div>
      </w:divsChild>
    </w:div>
    <w:div w:id="1933126667">
      <w:bodyDiv w:val="1"/>
      <w:marLeft w:val="0"/>
      <w:marRight w:val="0"/>
      <w:marTop w:val="0"/>
      <w:marBottom w:val="0"/>
      <w:divBdr>
        <w:top w:val="none" w:sz="0" w:space="0" w:color="auto"/>
        <w:left w:val="none" w:sz="0" w:space="0" w:color="auto"/>
        <w:bottom w:val="none" w:sz="0" w:space="0" w:color="auto"/>
        <w:right w:val="none" w:sz="0" w:space="0" w:color="auto"/>
      </w:divBdr>
      <w:divsChild>
        <w:div w:id="123929434">
          <w:marLeft w:val="480"/>
          <w:marRight w:val="0"/>
          <w:marTop w:val="0"/>
          <w:marBottom w:val="0"/>
          <w:divBdr>
            <w:top w:val="none" w:sz="0" w:space="0" w:color="auto"/>
            <w:left w:val="none" w:sz="0" w:space="0" w:color="auto"/>
            <w:bottom w:val="none" w:sz="0" w:space="0" w:color="auto"/>
            <w:right w:val="none" w:sz="0" w:space="0" w:color="auto"/>
          </w:divBdr>
        </w:div>
        <w:div w:id="405807019">
          <w:marLeft w:val="480"/>
          <w:marRight w:val="0"/>
          <w:marTop w:val="0"/>
          <w:marBottom w:val="0"/>
          <w:divBdr>
            <w:top w:val="none" w:sz="0" w:space="0" w:color="auto"/>
            <w:left w:val="none" w:sz="0" w:space="0" w:color="auto"/>
            <w:bottom w:val="none" w:sz="0" w:space="0" w:color="auto"/>
            <w:right w:val="none" w:sz="0" w:space="0" w:color="auto"/>
          </w:divBdr>
        </w:div>
        <w:div w:id="58133763">
          <w:marLeft w:val="480"/>
          <w:marRight w:val="0"/>
          <w:marTop w:val="0"/>
          <w:marBottom w:val="0"/>
          <w:divBdr>
            <w:top w:val="none" w:sz="0" w:space="0" w:color="auto"/>
            <w:left w:val="none" w:sz="0" w:space="0" w:color="auto"/>
            <w:bottom w:val="none" w:sz="0" w:space="0" w:color="auto"/>
            <w:right w:val="none" w:sz="0" w:space="0" w:color="auto"/>
          </w:divBdr>
        </w:div>
        <w:div w:id="875888841">
          <w:marLeft w:val="480"/>
          <w:marRight w:val="0"/>
          <w:marTop w:val="0"/>
          <w:marBottom w:val="0"/>
          <w:divBdr>
            <w:top w:val="none" w:sz="0" w:space="0" w:color="auto"/>
            <w:left w:val="none" w:sz="0" w:space="0" w:color="auto"/>
            <w:bottom w:val="none" w:sz="0" w:space="0" w:color="auto"/>
            <w:right w:val="none" w:sz="0" w:space="0" w:color="auto"/>
          </w:divBdr>
        </w:div>
        <w:div w:id="585379950">
          <w:marLeft w:val="480"/>
          <w:marRight w:val="0"/>
          <w:marTop w:val="0"/>
          <w:marBottom w:val="0"/>
          <w:divBdr>
            <w:top w:val="none" w:sz="0" w:space="0" w:color="auto"/>
            <w:left w:val="none" w:sz="0" w:space="0" w:color="auto"/>
            <w:bottom w:val="none" w:sz="0" w:space="0" w:color="auto"/>
            <w:right w:val="none" w:sz="0" w:space="0" w:color="auto"/>
          </w:divBdr>
        </w:div>
        <w:div w:id="310330410">
          <w:marLeft w:val="480"/>
          <w:marRight w:val="0"/>
          <w:marTop w:val="0"/>
          <w:marBottom w:val="0"/>
          <w:divBdr>
            <w:top w:val="none" w:sz="0" w:space="0" w:color="auto"/>
            <w:left w:val="none" w:sz="0" w:space="0" w:color="auto"/>
            <w:bottom w:val="none" w:sz="0" w:space="0" w:color="auto"/>
            <w:right w:val="none" w:sz="0" w:space="0" w:color="auto"/>
          </w:divBdr>
        </w:div>
        <w:div w:id="177813301">
          <w:marLeft w:val="480"/>
          <w:marRight w:val="0"/>
          <w:marTop w:val="0"/>
          <w:marBottom w:val="0"/>
          <w:divBdr>
            <w:top w:val="none" w:sz="0" w:space="0" w:color="auto"/>
            <w:left w:val="none" w:sz="0" w:space="0" w:color="auto"/>
            <w:bottom w:val="none" w:sz="0" w:space="0" w:color="auto"/>
            <w:right w:val="none" w:sz="0" w:space="0" w:color="auto"/>
          </w:divBdr>
        </w:div>
        <w:div w:id="2069181416">
          <w:marLeft w:val="480"/>
          <w:marRight w:val="0"/>
          <w:marTop w:val="0"/>
          <w:marBottom w:val="0"/>
          <w:divBdr>
            <w:top w:val="none" w:sz="0" w:space="0" w:color="auto"/>
            <w:left w:val="none" w:sz="0" w:space="0" w:color="auto"/>
            <w:bottom w:val="none" w:sz="0" w:space="0" w:color="auto"/>
            <w:right w:val="none" w:sz="0" w:space="0" w:color="auto"/>
          </w:divBdr>
        </w:div>
        <w:div w:id="1967737136">
          <w:marLeft w:val="480"/>
          <w:marRight w:val="0"/>
          <w:marTop w:val="0"/>
          <w:marBottom w:val="0"/>
          <w:divBdr>
            <w:top w:val="none" w:sz="0" w:space="0" w:color="auto"/>
            <w:left w:val="none" w:sz="0" w:space="0" w:color="auto"/>
            <w:bottom w:val="none" w:sz="0" w:space="0" w:color="auto"/>
            <w:right w:val="none" w:sz="0" w:space="0" w:color="auto"/>
          </w:divBdr>
        </w:div>
        <w:div w:id="1383559640">
          <w:marLeft w:val="480"/>
          <w:marRight w:val="0"/>
          <w:marTop w:val="0"/>
          <w:marBottom w:val="0"/>
          <w:divBdr>
            <w:top w:val="none" w:sz="0" w:space="0" w:color="auto"/>
            <w:left w:val="none" w:sz="0" w:space="0" w:color="auto"/>
            <w:bottom w:val="none" w:sz="0" w:space="0" w:color="auto"/>
            <w:right w:val="none" w:sz="0" w:space="0" w:color="auto"/>
          </w:divBdr>
        </w:div>
        <w:div w:id="504633375">
          <w:marLeft w:val="480"/>
          <w:marRight w:val="0"/>
          <w:marTop w:val="0"/>
          <w:marBottom w:val="0"/>
          <w:divBdr>
            <w:top w:val="none" w:sz="0" w:space="0" w:color="auto"/>
            <w:left w:val="none" w:sz="0" w:space="0" w:color="auto"/>
            <w:bottom w:val="none" w:sz="0" w:space="0" w:color="auto"/>
            <w:right w:val="none" w:sz="0" w:space="0" w:color="auto"/>
          </w:divBdr>
        </w:div>
        <w:div w:id="1899046138">
          <w:marLeft w:val="480"/>
          <w:marRight w:val="0"/>
          <w:marTop w:val="0"/>
          <w:marBottom w:val="0"/>
          <w:divBdr>
            <w:top w:val="none" w:sz="0" w:space="0" w:color="auto"/>
            <w:left w:val="none" w:sz="0" w:space="0" w:color="auto"/>
            <w:bottom w:val="none" w:sz="0" w:space="0" w:color="auto"/>
            <w:right w:val="none" w:sz="0" w:space="0" w:color="auto"/>
          </w:divBdr>
        </w:div>
        <w:div w:id="189420892">
          <w:marLeft w:val="480"/>
          <w:marRight w:val="0"/>
          <w:marTop w:val="0"/>
          <w:marBottom w:val="0"/>
          <w:divBdr>
            <w:top w:val="none" w:sz="0" w:space="0" w:color="auto"/>
            <w:left w:val="none" w:sz="0" w:space="0" w:color="auto"/>
            <w:bottom w:val="none" w:sz="0" w:space="0" w:color="auto"/>
            <w:right w:val="none" w:sz="0" w:space="0" w:color="auto"/>
          </w:divBdr>
        </w:div>
        <w:div w:id="1083260439">
          <w:marLeft w:val="480"/>
          <w:marRight w:val="0"/>
          <w:marTop w:val="0"/>
          <w:marBottom w:val="0"/>
          <w:divBdr>
            <w:top w:val="none" w:sz="0" w:space="0" w:color="auto"/>
            <w:left w:val="none" w:sz="0" w:space="0" w:color="auto"/>
            <w:bottom w:val="none" w:sz="0" w:space="0" w:color="auto"/>
            <w:right w:val="none" w:sz="0" w:space="0" w:color="auto"/>
          </w:divBdr>
        </w:div>
        <w:div w:id="259265758">
          <w:marLeft w:val="480"/>
          <w:marRight w:val="0"/>
          <w:marTop w:val="0"/>
          <w:marBottom w:val="0"/>
          <w:divBdr>
            <w:top w:val="none" w:sz="0" w:space="0" w:color="auto"/>
            <w:left w:val="none" w:sz="0" w:space="0" w:color="auto"/>
            <w:bottom w:val="none" w:sz="0" w:space="0" w:color="auto"/>
            <w:right w:val="none" w:sz="0" w:space="0" w:color="auto"/>
          </w:divBdr>
        </w:div>
        <w:div w:id="386608338">
          <w:marLeft w:val="480"/>
          <w:marRight w:val="0"/>
          <w:marTop w:val="0"/>
          <w:marBottom w:val="0"/>
          <w:divBdr>
            <w:top w:val="none" w:sz="0" w:space="0" w:color="auto"/>
            <w:left w:val="none" w:sz="0" w:space="0" w:color="auto"/>
            <w:bottom w:val="none" w:sz="0" w:space="0" w:color="auto"/>
            <w:right w:val="none" w:sz="0" w:space="0" w:color="auto"/>
          </w:divBdr>
        </w:div>
        <w:div w:id="149910672">
          <w:marLeft w:val="480"/>
          <w:marRight w:val="0"/>
          <w:marTop w:val="0"/>
          <w:marBottom w:val="0"/>
          <w:divBdr>
            <w:top w:val="none" w:sz="0" w:space="0" w:color="auto"/>
            <w:left w:val="none" w:sz="0" w:space="0" w:color="auto"/>
            <w:bottom w:val="none" w:sz="0" w:space="0" w:color="auto"/>
            <w:right w:val="none" w:sz="0" w:space="0" w:color="auto"/>
          </w:divBdr>
        </w:div>
        <w:div w:id="1575238254">
          <w:marLeft w:val="480"/>
          <w:marRight w:val="0"/>
          <w:marTop w:val="0"/>
          <w:marBottom w:val="0"/>
          <w:divBdr>
            <w:top w:val="none" w:sz="0" w:space="0" w:color="auto"/>
            <w:left w:val="none" w:sz="0" w:space="0" w:color="auto"/>
            <w:bottom w:val="none" w:sz="0" w:space="0" w:color="auto"/>
            <w:right w:val="none" w:sz="0" w:space="0" w:color="auto"/>
          </w:divBdr>
        </w:div>
        <w:div w:id="910964055">
          <w:marLeft w:val="480"/>
          <w:marRight w:val="0"/>
          <w:marTop w:val="0"/>
          <w:marBottom w:val="0"/>
          <w:divBdr>
            <w:top w:val="none" w:sz="0" w:space="0" w:color="auto"/>
            <w:left w:val="none" w:sz="0" w:space="0" w:color="auto"/>
            <w:bottom w:val="none" w:sz="0" w:space="0" w:color="auto"/>
            <w:right w:val="none" w:sz="0" w:space="0" w:color="auto"/>
          </w:divBdr>
        </w:div>
        <w:div w:id="1555778886">
          <w:marLeft w:val="480"/>
          <w:marRight w:val="0"/>
          <w:marTop w:val="0"/>
          <w:marBottom w:val="0"/>
          <w:divBdr>
            <w:top w:val="none" w:sz="0" w:space="0" w:color="auto"/>
            <w:left w:val="none" w:sz="0" w:space="0" w:color="auto"/>
            <w:bottom w:val="none" w:sz="0" w:space="0" w:color="auto"/>
            <w:right w:val="none" w:sz="0" w:space="0" w:color="auto"/>
          </w:divBdr>
        </w:div>
        <w:div w:id="128984949">
          <w:marLeft w:val="480"/>
          <w:marRight w:val="0"/>
          <w:marTop w:val="0"/>
          <w:marBottom w:val="0"/>
          <w:divBdr>
            <w:top w:val="none" w:sz="0" w:space="0" w:color="auto"/>
            <w:left w:val="none" w:sz="0" w:space="0" w:color="auto"/>
            <w:bottom w:val="none" w:sz="0" w:space="0" w:color="auto"/>
            <w:right w:val="none" w:sz="0" w:space="0" w:color="auto"/>
          </w:divBdr>
        </w:div>
        <w:div w:id="1351567061">
          <w:marLeft w:val="480"/>
          <w:marRight w:val="0"/>
          <w:marTop w:val="0"/>
          <w:marBottom w:val="0"/>
          <w:divBdr>
            <w:top w:val="none" w:sz="0" w:space="0" w:color="auto"/>
            <w:left w:val="none" w:sz="0" w:space="0" w:color="auto"/>
            <w:bottom w:val="none" w:sz="0" w:space="0" w:color="auto"/>
            <w:right w:val="none" w:sz="0" w:space="0" w:color="auto"/>
          </w:divBdr>
        </w:div>
        <w:div w:id="1786121586">
          <w:marLeft w:val="480"/>
          <w:marRight w:val="0"/>
          <w:marTop w:val="0"/>
          <w:marBottom w:val="0"/>
          <w:divBdr>
            <w:top w:val="none" w:sz="0" w:space="0" w:color="auto"/>
            <w:left w:val="none" w:sz="0" w:space="0" w:color="auto"/>
            <w:bottom w:val="none" w:sz="0" w:space="0" w:color="auto"/>
            <w:right w:val="none" w:sz="0" w:space="0" w:color="auto"/>
          </w:divBdr>
        </w:div>
        <w:div w:id="1627657435">
          <w:marLeft w:val="480"/>
          <w:marRight w:val="0"/>
          <w:marTop w:val="0"/>
          <w:marBottom w:val="0"/>
          <w:divBdr>
            <w:top w:val="none" w:sz="0" w:space="0" w:color="auto"/>
            <w:left w:val="none" w:sz="0" w:space="0" w:color="auto"/>
            <w:bottom w:val="none" w:sz="0" w:space="0" w:color="auto"/>
            <w:right w:val="none" w:sz="0" w:space="0" w:color="auto"/>
          </w:divBdr>
        </w:div>
        <w:div w:id="477841749">
          <w:marLeft w:val="480"/>
          <w:marRight w:val="0"/>
          <w:marTop w:val="0"/>
          <w:marBottom w:val="0"/>
          <w:divBdr>
            <w:top w:val="none" w:sz="0" w:space="0" w:color="auto"/>
            <w:left w:val="none" w:sz="0" w:space="0" w:color="auto"/>
            <w:bottom w:val="none" w:sz="0" w:space="0" w:color="auto"/>
            <w:right w:val="none" w:sz="0" w:space="0" w:color="auto"/>
          </w:divBdr>
        </w:div>
        <w:div w:id="1340306512">
          <w:marLeft w:val="480"/>
          <w:marRight w:val="0"/>
          <w:marTop w:val="0"/>
          <w:marBottom w:val="0"/>
          <w:divBdr>
            <w:top w:val="none" w:sz="0" w:space="0" w:color="auto"/>
            <w:left w:val="none" w:sz="0" w:space="0" w:color="auto"/>
            <w:bottom w:val="none" w:sz="0" w:space="0" w:color="auto"/>
            <w:right w:val="none" w:sz="0" w:space="0" w:color="auto"/>
          </w:divBdr>
        </w:div>
        <w:div w:id="1533348814">
          <w:marLeft w:val="480"/>
          <w:marRight w:val="0"/>
          <w:marTop w:val="0"/>
          <w:marBottom w:val="0"/>
          <w:divBdr>
            <w:top w:val="none" w:sz="0" w:space="0" w:color="auto"/>
            <w:left w:val="none" w:sz="0" w:space="0" w:color="auto"/>
            <w:bottom w:val="none" w:sz="0" w:space="0" w:color="auto"/>
            <w:right w:val="none" w:sz="0" w:space="0" w:color="auto"/>
          </w:divBdr>
        </w:div>
        <w:div w:id="1629169055">
          <w:marLeft w:val="480"/>
          <w:marRight w:val="0"/>
          <w:marTop w:val="0"/>
          <w:marBottom w:val="0"/>
          <w:divBdr>
            <w:top w:val="none" w:sz="0" w:space="0" w:color="auto"/>
            <w:left w:val="none" w:sz="0" w:space="0" w:color="auto"/>
            <w:bottom w:val="none" w:sz="0" w:space="0" w:color="auto"/>
            <w:right w:val="none" w:sz="0" w:space="0" w:color="auto"/>
          </w:divBdr>
        </w:div>
        <w:div w:id="1374889554">
          <w:marLeft w:val="480"/>
          <w:marRight w:val="0"/>
          <w:marTop w:val="0"/>
          <w:marBottom w:val="0"/>
          <w:divBdr>
            <w:top w:val="none" w:sz="0" w:space="0" w:color="auto"/>
            <w:left w:val="none" w:sz="0" w:space="0" w:color="auto"/>
            <w:bottom w:val="none" w:sz="0" w:space="0" w:color="auto"/>
            <w:right w:val="none" w:sz="0" w:space="0" w:color="auto"/>
          </w:divBdr>
        </w:div>
        <w:div w:id="663749997">
          <w:marLeft w:val="480"/>
          <w:marRight w:val="0"/>
          <w:marTop w:val="0"/>
          <w:marBottom w:val="0"/>
          <w:divBdr>
            <w:top w:val="none" w:sz="0" w:space="0" w:color="auto"/>
            <w:left w:val="none" w:sz="0" w:space="0" w:color="auto"/>
            <w:bottom w:val="none" w:sz="0" w:space="0" w:color="auto"/>
            <w:right w:val="none" w:sz="0" w:space="0" w:color="auto"/>
          </w:divBdr>
        </w:div>
        <w:div w:id="618033702">
          <w:marLeft w:val="480"/>
          <w:marRight w:val="0"/>
          <w:marTop w:val="0"/>
          <w:marBottom w:val="0"/>
          <w:divBdr>
            <w:top w:val="none" w:sz="0" w:space="0" w:color="auto"/>
            <w:left w:val="none" w:sz="0" w:space="0" w:color="auto"/>
            <w:bottom w:val="none" w:sz="0" w:space="0" w:color="auto"/>
            <w:right w:val="none" w:sz="0" w:space="0" w:color="auto"/>
          </w:divBdr>
        </w:div>
        <w:div w:id="1376389300">
          <w:marLeft w:val="480"/>
          <w:marRight w:val="0"/>
          <w:marTop w:val="0"/>
          <w:marBottom w:val="0"/>
          <w:divBdr>
            <w:top w:val="none" w:sz="0" w:space="0" w:color="auto"/>
            <w:left w:val="none" w:sz="0" w:space="0" w:color="auto"/>
            <w:bottom w:val="none" w:sz="0" w:space="0" w:color="auto"/>
            <w:right w:val="none" w:sz="0" w:space="0" w:color="auto"/>
          </w:divBdr>
        </w:div>
        <w:div w:id="2033607999">
          <w:marLeft w:val="480"/>
          <w:marRight w:val="0"/>
          <w:marTop w:val="0"/>
          <w:marBottom w:val="0"/>
          <w:divBdr>
            <w:top w:val="none" w:sz="0" w:space="0" w:color="auto"/>
            <w:left w:val="none" w:sz="0" w:space="0" w:color="auto"/>
            <w:bottom w:val="none" w:sz="0" w:space="0" w:color="auto"/>
            <w:right w:val="none" w:sz="0" w:space="0" w:color="auto"/>
          </w:divBdr>
        </w:div>
        <w:div w:id="1096707531">
          <w:marLeft w:val="480"/>
          <w:marRight w:val="0"/>
          <w:marTop w:val="0"/>
          <w:marBottom w:val="0"/>
          <w:divBdr>
            <w:top w:val="none" w:sz="0" w:space="0" w:color="auto"/>
            <w:left w:val="none" w:sz="0" w:space="0" w:color="auto"/>
            <w:bottom w:val="none" w:sz="0" w:space="0" w:color="auto"/>
            <w:right w:val="none" w:sz="0" w:space="0" w:color="auto"/>
          </w:divBdr>
        </w:div>
        <w:div w:id="799036741">
          <w:marLeft w:val="480"/>
          <w:marRight w:val="0"/>
          <w:marTop w:val="0"/>
          <w:marBottom w:val="0"/>
          <w:divBdr>
            <w:top w:val="none" w:sz="0" w:space="0" w:color="auto"/>
            <w:left w:val="none" w:sz="0" w:space="0" w:color="auto"/>
            <w:bottom w:val="none" w:sz="0" w:space="0" w:color="auto"/>
            <w:right w:val="none" w:sz="0" w:space="0" w:color="auto"/>
          </w:divBdr>
        </w:div>
        <w:div w:id="1459644377">
          <w:marLeft w:val="480"/>
          <w:marRight w:val="0"/>
          <w:marTop w:val="0"/>
          <w:marBottom w:val="0"/>
          <w:divBdr>
            <w:top w:val="none" w:sz="0" w:space="0" w:color="auto"/>
            <w:left w:val="none" w:sz="0" w:space="0" w:color="auto"/>
            <w:bottom w:val="none" w:sz="0" w:space="0" w:color="auto"/>
            <w:right w:val="none" w:sz="0" w:space="0" w:color="auto"/>
          </w:divBdr>
        </w:div>
        <w:div w:id="252133012">
          <w:marLeft w:val="480"/>
          <w:marRight w:val="0"/>
          <w:marTop w:val="0"/>
          <w:marBottom w:val="0"/>
          <w:divBdr>
            <w:top w:val="none" w:sz="0" w:space="0" w:color="auto"/>
            <w:left w:val="none" w:sz="0" w:space="0" w:color="auto"/>
            <w:bottom w:val="none" w:sz="0" w:space="0" w:color="auto"/>
            <w:right w:val="none" w:sz="0" w:space="0" w:color="auto"/>
          </w:divBdr>
        </w:div>
        <w:div w:id="1217936163">
          <w:marLeft w:val="480"/>
          <w:marRight w:val="0"/>
          <w:marTop w:val="0"/>
          <w:marBottom w:val="0"/>
          <w:divBdr>
            <w:top w:val="none" w:sz="0" w:space="0" w:color="auto"/>
            <w:left w:val="none" w:sz="0" w:space="0" w:color="auto"/>
            <w:bottom w:val="none" w:sz="0" w:space="0" w:color="auto"/>
            <w:right w:val="none" w:sz="0" w:space="0" w:color="auto"/>
          </w:divBdr>
        </w:div>
        <w:div w:id="1091969300">
          <w:marLeft w:val="480"/>
          <w:marRight w:val="0"/>
          <w:marTop w:val="0"/>
          <w:marBottom w:val="0"/>
          <w:divBdr>
            <w:top w:val="none" w:sz="0" w:space="0" w:color="auto"/>
            <w:left w:val="none" w:sz="0" w:space="0" w:color="auto"/>
            <w:bottom w:val="none" w:sz="0" w:space="0" w:color="auto"/>
            <w:right w:val="none" w:sz="0" w:space="0" w:color="auto"/>
          </w:divBdr>
        </w:div>
        <w:div w:id="544562089">
          <w:marLeft w:val="480"/>
          <w:marRight w:val="0"/>
          <w:marTop w:val="0"/>
          <w:marBottom w:val="0"/>
          <w:divBdr>
            <w:top w:val="none" w:sz="0" w:space="0" w:color="auto"/>
            <w:left w:val="none" w:sz="0" w:space="0" w:color="auto"/>
            <w:bottom w:val="none" w:sz="0" w:space="0" w:color="auto"/>
            <w:right w:val="none" w:sz="0" w:space="0" w:color="auto"/>
          </w:divBdr>
        </w:div>
        <w:div w:id="4946324">
          <w:marLeft w:val="480"/>
          <w:marRight w:val="0"/>
          <w:marTop w:val="0"/>
          <w:marBottom w:val="0"/>
          <w:divBdr>
            <w:top w:val="none" w:sz="0" w:space="0" w:color="auto"/>
            <w:left w:val="none" w:sz="0" w:space="0" w:color="auto"/>
            <w:bottom w:val="none" w:sz="0" w:space="0" w:color="auto"/>
            <w:right w:val="none" w:sz="0" w:space="0" w:color="auto"/>
          </w:divBdr>
        </w:div>
        <w:div w:id="1030573917">
          <w:marLeft w:val="480"/>
          <w:marRight w:val="0"/>
          <w:marTop w:val="0"/>
          <w:marBottom w:val="0"/>
          <w:divBdr>
            <w:top w:val="none" w:sz="0" w:space="0" w:color="auto"/>
            <w:left w:val="none" w:sz="0" w:space="0" w:color="auto"/>
            <w:bottom w:val="none" w:sz="0" w:space="0" w:color="auto"/>
            <w:right w:val="none" w:sz="0" w:space="0" w:color="auto"/>
          </w:divBdr>
        </w:div>
        <w:div w:id="861671133">
          <w:marLeft w:val="480"/>
          <w:marRight w:val="0"/>
          <w:marTop w:val="0"/>
          <w:marBottom w:val="0"/>
          <w:divBdr>
            <w:top w:val="none" w:sz="0" w:space="0" w:color="auto"/>
            <w:left w:val="none" w:sz="0" w:space="0" w:color="auto"/>
            <w:bottom w:val="none" w:sz="0" w:space="0" w:color="auto"/>
            <w:right w:val="none" w:sz="0" w:space="0" w:color="auto"/>
          </w:divBdr>
        </w:div>
        <w:div w:id="1179779795">
          <w:marLeft w:val="480"/>
          <w:marRight w:val="0"/>
          <w:marTop w:val="0"/>
          <w:marBottom w:val="0"/>
          <w:divBdr>
            <w:top w:val="none" w:sz="0" w:space="0" w:color="auto"/>
            <w:left w:val="none" w:sz="0" w:space="0" w:color="auto"/>
            <w:bottom w:val="none" w:sz="0" w:space="0" w:color="auto"/>
            <w:right w:val="none" w:sz="0" w:space="0" w:color="auto"/>
          </w:divBdr>
        </w:div>
        <w:div w:id="1571885009">
          <w:marLeft w:val="480"/>
          <w:marRight w:val="0"/>
          <w:marTop w:val="0"/>
          <w:marBottom w:val="0"/>
          <w:divBdr>
            <w:top w:val="none" w:sz="0" w:space="0" w:color="auto"/>
            <w:left w:val="none" w:sz="0" w:space="0" w:color="auto"/>
            <w:bottom w:val="none" w:sz="0" w:space="0" w:color="auto"/>
            <w:right w:val="none" w:sz="0" w:space="0" w:color="auto"/>
          </w:divBdr>
        </w:div>
        <w:div w:id="1633318428">
          <w:marLeft w:val="480"/>
          <w:marRight w:val="0"/>
          <w:marTop w:val="0"/>
          <w:marBottom w:val="0"/>
          <w:divBdr>
            <w:top w:val="none" w:sz="0" w:space="0" w:color="auto"/>
            <w:left w:val="none" w:sz="0" w:space="0" w:color="auto"/>
            <w:bottom w:val="none" w:sz="0" w:space="0" w:color="auto"/>
            <w:right w:val="none" w:sz="0" w:space="0" w:color="auto"/>
          </w:divBdr>
        </w:div>
        <w:div w:id="764691600">
          <w:marLeft w:val="480"/>
          <w:marRight w:val="0"/>
          <w:marTop w:val="0"/>
          <w:marBottom w:val="0"/>
          <w:divBdr>
            <w:top w:val="none" w:sz="0" w:space="0" w:color="auto"/>
            <w:left w:val="none" w:sz="0" w:space="0" w:color="auto"/>
            <w:bottom w:val="none" w:sz="0" w:space="0" w:color="auto"/>
            <w:right w:val="none" w:sz="0" w:space="0" w:color="auto"/>
          </w:divBdr>
        </w:div>
        <w:div w:id="2004626798">
          <w:marLeft w:val="480"/>
          <w:marRight w:val="0"/>
          <w:marTop w:val="0"/>
          <w:marBottom w:val="0"/>
          <w:divBdr>
            <w:top w:val="none" w:sz="0" w:space="0" w:color="auto"/>
            <w:left w:val="none" w:sz="0" w:space="0" w:color="auto"/>
            <w:bottom w:val="none" w:sz="0" w:space="0" w:color="auto"/>
            <w:right w:val="none" w:sz="0" w:space="0" w:color="auto"/>
          </w:divBdr>
        </w:div>
        <w:div w:id="1494177434">
          <w:marLeft w:val="480"/>
          <w:marRight w:val="0"/>
          <w:marTop w:val="0"/>
          <w:marBottom w:val="0"/>
          <w:divBdr>
            <w:top w:val="none" w:sz="0" w:space="0" w:color="auto"/>
            <w:left w:val="none" w:sz="0" w:space="0" w:color="auto"/>
            <w:bottom w:val="none" w:sz="0" w:space="0" w:color="auto"/>
            <w:right w:val="none" w:sz="0" w:space="0" w:color="auto"/>
          </w:divBdr>
        </w:div>
        <w:div w:id="1701277665">
          <w:marLeft w:val="480"/>
          <w:marRight w:val="0"/>
          <w:marTop w:val="0"/>
          <w:marBottom w:val="0"/>
          <w:divBdr>
            <w:top w:val="none" w:sz="0" w:space="0" w:color="auto"/>
            <w:left w:val="none" w:sz="0" w:space="0" w:color="auto"/>
            <w:bottom w:val="none" w:sz="0" w:space="0" w:color="auto"/>
            <w:right w:val="none" w:sz="0" w:space="0" w:color="auto"/>
          </w:divBdr>
        </w:div>
        <w:div w:id="852646157">
          <w:marLeft w:val="480"/>
          <w:marRight w:val="0"/>
          <w:marTop w:val="0"/>
          <w:marBottom w:val="0"/>
          <w:divBdr>
            <w:top w:val="none" w:sz="0" w:space="0" w:color="auto"/>
            <w:left w:val="none" w:sz="0" w:space="0" w:color="auto"/>
            <w:bottom w:val="none" w:sz="0" w:space="0" w:color="auto"/>
            <w:right w:val="none" w:sz="0" w:space="0" w:color="auto"/>
          </w:divBdr>
        </w:div>
        <w:div w:id="1622345585">
          <w:marLeft w:val="480"/>
          <w:marRight w:val="0"/>
          <w:marTop w:val="0"/>
          <w:marBottom w:val="0"/>
          <w:divBdr>
            <w:top w:val="none" w:sz="0" w:space="0" w:color="auto"/>
            <w:left w:val="none" w:sz="0" w:space="0" w:color="auto"/>
            <w:bottom w:val="none" w:sz="0" w:space="0" w:color="auto"/>
            <w:right w:val="none" w:sz="0" w:space="0" w:color="auto"/>
          </w:divBdr>
        </w:div>
        <w:div w:id="1961259736">
          <w:marLeft w:val="480"/>
          <w:marRight w:val="0"/>
          <w:marTop w:val="0"/>
          <w:marBottom w:val="0"/>
          <w:divBdr>
            <w:top w:val="none" w:sz="0" w:space="0" w:color="auto"/>
            <w:left w:val="none" w:sz="0" w:space="0" w:color="auto"/>
            <w:bottom w:val="none" w:sz="0" w:space="0" w:color="auto"/>
            <w:right w:val="none" w:sz="0" w:space="0" w:color="auto"/>
          </w:divBdr>
        </w:div>
        <w:div w:id="1916091997">
          <w:marLeft w:val="480"/>
          <w:marRight w:val="0"/>
          <w:marTop w:val="0"/>
          <w:marBottom w:val="0"/>
          <w:divBdr>
            <w:top w:val="none" w:sz="0" w:space="0" w:color="auto"/>
            <w:left w:val="none" w:sz="0" w:space="0" w:color="auto"/>
            <w:bottom w:val="none" w:sz="0" w:space="0" w:color="auto"/>
            <w:right w:val="none" w:sz="0" w:space="0" w:color="auto"/>
          </w:divBdr>
        </w:div>
        <w:div w:id="43601622">
          <w:marLeft w:val="480"/>
          <w:marRight w:val="0"/>
          <w:marTop w:val="0"/>
          <w:marBottom w:val="0"/>
          <w:divBdr>
            <w:top w:val="none" w:sz="0" w:space="0" w:color="auto"/>
            <w:left w:val="none" w:sz="0" w:space="0" w:color="auto"/>
            <w:bottom w:val="none" w:sz="0" w:space="0" w:color="auto"/>
            <w:right w:val="none" w:sz="0" w:space="0" w:color="auto"/>
          </w:divBdr>
        </w:div>
        <w:div w:id="250702018">
          <w:marLeft w:val="480"/>
          <w:marRight w:val="0"/>
          <w:marTop w:val="0"/>
          <w:marBottom w:val="0"/>
          <w:divBdr>
            <w:top w:val="none" w:sz="0" w:space="0" w:color="auto"/>
            <w:left w:val="none" w:sz="0" w:space="0" w:color="auto"/>
            <w:bottom w:val="none" w:sz="0" w:space="0" w:color="auto"/>
            <w:right w:val="none" w:sz="0" w:space="0" w:color="auto"/>
          </w:divBdr>
        </w:div>
        <w:div w:id="101343207">
          <w:marLeft w:val="480"/>
          <w:marRight w:val="0"/>
          <w:marTop w:val="0"/>
          <w:marBottom w:val="0"/>
          <w:divBdr>
            <w:top w:val="none" w:sz="0" w:space="0" w:color="auto"/>
            <w:left w:val="none" w:sz="0" w:space="0" w:color="auto"/>
            <w:bottom w:val="none" w:sz="0" w:space="0" w:color="auto"/>
            <w:right w:val="none" w:sz="0" w:space="0" w:color="auto"/>
          </w:divBdr>
        </w:div>
        <w:div w:id="1270551371">
          <w:marLeft w:val="480"/>
          <w:marRight w:val="0"/>
          <w:marTop w:val="0"/>
          <w:marBottom w:val="0"/>
          <w:divBdr>
            <w:top w:val="none" w:sz="0" w:space="0" w:color="auto"/>
            <w:left w:val="none" w:sz="0" w:space="0" w:color="auto"/>
            <w:bottom w:val="none" w:sz="0" w:space="0" w:color="auto"/>
            <w:right w:val="none" w:sz="0" w:space="0" w:color="auto"/>
          </w:divBdr>
        </w:div>
        <w:div w:id="603995675">
          <w:marLeft w:val="480"/>
          <w:marRight w:val="0"/>
          <w:marTop w:val="0"/>
          <w:marBottom w:val="0"/>
          <w:divBdr>
            <w:top w:val="none" w:sz="0" w:space="0" w:color="auto"/>
            <w:left w:val="none" w:sz="0" w:space="0" w:color="auto"/>
            <w:bottom w:val="none" w:sz="0" w:space="0" w:color="auto"/>
            <w:right w:val="none" w:sz="0" w:space="0" w:color="auto"/>
          </w:divBdr>
        </w:div>
        <w:div w:id="955797565">
          <w:marLeft w:val="480"/>
          <w:marRight w:val="0"/>
          <w:marTop w:val="0"/>
          <w:marBottom w:val="0"/>
          <w:divBdr>
            <w:top w:val="none" w:sz="0" w:space="0" w:color="auto"/>
            <w:left w:val="none" w:sz="0" w:space="0" w:color="auto"/>
            <w:bottom w:val="none" w:sz="0" w:space="0" w:color="auto"/>
            <w:right w:val="none" w:sz="0" w:space="0" w:color="auto"/>
          </w:divBdr>
        </w:div>
        <w:div w:id="1717317127">
          <w:marLeft w:val="480"/>
          <w:marRight w:val="0"/>
          <w:marTop w:val="0"/>
          <w:marBottom w:val="0"/>
          <w:divBdr>
            <w:top w:val="none" w:sz="0" w:space="0" w:color="auto"/>
            <w:left w:val="none" w:sz="0" w:space="0" w:color="auto"/>
            <w:bottom w:val="none" w:sz="0" w:space="0" w:color="auto"/>
            <w:right w:val="none" w:sz="0" w:space="0" w:color="auto"/>
          </w:divBdr>
        </w:div>
        <w:div w:id="1769811314">
          <w:marLeft w:val="480"/>
          <w:marRight w:val="0"/>
          <w:marTop w:val="0"/>
          <w:marBottom w:val="0"/>
          <w:divBdr>
            <w:top w:val="none" w:sz="0" w:space="0" w:color="auto"/>
            <w:left w:val="none" w:sz="0" w:space="0" w:color="auto"/>
            <w:bottom w:val="none" w:sz="0" w:space="0" w:color="auto"/>
            <w:right w:val="none" w:sz="0" w:space="0" w:color="auto"/>
          </w:divBdr>
        </w:div>
        <w:div w:id="212422541">
          <w:marLeft w:val="480"/>
          <w:marRight w:val="0"/>
          <w:marTop w:val="0"/>
          <w:marBottom w:val="0"/>
          <w:divBdr>
            <w:top w:val="none" w:sz="0" w:space="0" w:color="auto"/>
            <w:left w:val="none" w:sz="0" w:space="0" w:color="auto"/>
            <w:bottom w:val="none" w:sz="0" w:space="0" w:color="auto"/>
            <w:right w:val="none" w:sz="0" w:space="0" w:color="auto"/>
          </w:divBdr>
        </w:div>
        <w:div w:id="1637686405">
          <w:marLeft w:val="480"/>
          <w:marRight w:val="0"/>
          <w:marTop w:val="0"/>
          <w:marBottom w:val="0"/>
          <w:divBdr>
            <w:top w:val="none" w:sz="0" w:space="0" w:color="auto"/>
            <w:left w:val="none" w:sz="0" w:space="0" w:color="auto"/>
            <w:bottom w:val="none" w:sz="0" w:space="0" w:color="auto"/>
            <w:right w:val="none" w:sz="0" w:space="0" w:color="auto"/>
          </w:divBdr>
        </w:div>
        <w:div w:id="592590478">
          <w:marLeft w:val="480"/>
          <w:marRight w:val="0"/>
          <w:marTop w:val="0"/>
          <w:marBottom w:val="0"/>
          <w:divBdr>
            <w:top w:val="none" w:sz="0" w:space="0" w:color="auto"/>
            <w:left w:val="none" w:sz="0" w:space="0" w:color="auto"/>
            <w:bottom w:val="none" w:sz="0" w:space="0" w:color="auto"/>
            <w:right w:val="none" w:sz="0" w:space="0" w:color="auto"/>
          </w:divBdr>
        </w:div>
        <w:div w:id="97137489">
          <w:marLeft w:val="480"/>
          <w:marRight w:val="0"/>
          <w:marTop w:val="0"/>
          <w:marBottom w:val="0"/>
          <w:divBdr>
            <w:top w:val="none" w:sz="0" w:space="0" w:color="auto"/>
            <w:left w:val="none" w:sz="0" w:space="0" w:color="auto"/>
            <w:bottom w:val="none" w:sz="0" w:space="0" w:color="auto"/>
            <w:right w:val="none" w:sz="0" w:space="0" w:color="auto"/>
          </w:divBdr>
        </w:div>
        <w:div w:id="1368523162">
          <w:marLeft w:val="480"/>
          <w:marRight w:val="0"/>
          <w:marTop w:val="0"/>
          <w:marBottom w:val="0"/>
          <w:divBdr>
            <w:top w:val="none" w:sz="0" w:space="0" w:color="auto"/>
            <w:left w:val="none" w:sz="0" w:space="0" w:color="auto"/>
            <w:bottom w:val="none" w:sz="0" w:space="0" w:color="auto"/>
            <w:right w:val="none" w:sz="0" w:space="0" w:color="auto"/>
          </w:divBdr>
        </w:div>
        <w:div w:id="171378534">
          <w:marLeft w:val="480"/>
          <w:marRight w:val="0"/>
          <w:marTop w:val="0"/>
          <w:marBottom w:val="0"/>
          <w:divBdr>
            <w:top w:val="none" w:sz="0" w:space="0" w:color="auto"/>
            <w:left w:val="none" w:sz="0" w:space="0" w:color="auto"/>
            <w:bottom w:val="none" w:sz="0" w:space="0" w:color="auto"/>
            <w:right w:val="none" w:sz="0" w:space="0" w:color="auto"/>
          </w:divBdr>
        </w:div>
        <w:div w:id="1854565510">
          <w:marLeft w:val="480"/>
          <w:marRight w:val="0"/>
          <w:marTop w:val="0"/>
          <w:marBottom w:val="0"/>
          <w:divBdr>
            <w:top w:val="none" w:sz="0" w:space="0" w:color="auto"/>
            <w:left w:val="none" w:sz="0" w:space="0" w:color="auto"/>
            <w:bottom w:val="none" w:sz="0" w:space="0" w:color="auto"/>
            <w:right w:val="none" w:sz="0" w:space="0" w:color="auto"/>
          </w:divBdr>
        </w:div>
        <w:div w:id="161744119">
          <w:marLeft w:val="480"/>
          <w:marRight w:val="0"/>
          <w:marTop w:val="0"/>
          <w:marBottom w:val="0"/>
          <w:divBdr>
            <w:top w:val="none" w:sz="0" w:space="0" w:color="auto"/>
            <w:left w:val="none" w:sz="0" w:space="0" w:color="auto"/>
            <w:bottom w:val="none" w:sz="0" w:space="0" w:color="auto"/>
            <w:right w:val="none" w:sz="0" w:space="0" w:color="auto"/>
          </w:divBdr>
        </w:div>
        <w:div w:id="81533695">
          <w:marLeft w:val="480"/>
          <w:marRight w:val="0"/>
          <w:marTop w:val="0"/>
          <w:marBottom w:val="0"/>
          <w:divBdr>
            <w:top w:val="none" w:sz="0" w:space="0" w:color="auto"/>
            <w:left w:val="none" w:sz="0" w:space="0" w:color="auto"/>
            <w:bottom w:val="none" w:sz="0" w:space="0" w:color="auto"/>
            <w:right w:val="none" w:sz="0" w:space="0" w:color="auto"/>
          </w:divBdr>
        </w:div>
        <w:div w:id="1157650000">
          <w:marLeft w:val="480"/>
          <w:marRight w:val="0"/>
          <w:marTop w:val="0"/>
          <w:marBottom w:val="0"/>
          <w:divBdr>
            <w:top w:val="none" w:sz="0" w:space="0" w:color="auto"/>
            <w:left w:val="none" w:sz="0" w:space="0" w:color="auto"/>
            <w:bottom w:val="none" w:sz="0" w:space="0" w:color="auto"/>
            <w:right w:val="none" w:sz="0" w:space="0" w:color="auto"/>
          </w:divBdr>
        </w:div>
        <w:div w:id="1703434404">
          <w:marLeft w:val="480"/>
          <w:marRight w:val="0"/>
          <w:marTop w:val="0"/>
          <w:marBottom w:val="0"/>
          <w:divBdr>
            <w:top w:val="none" w:sz="0" w:space="0" w:color="auto"/>
            <w:left w:val="none" w:sz="0" w:space="0" w:color="auto"/>
            <w:bottom w:val="none" w:sz="0" w:space="0" w:color="auto"/>
            <w:right w:val="none" w:sz="0" w:space="0" w:color="auto"/>
          </w:divBdr>
        </w:div>
        <w:div w:id="996499103">
          <w:marLeft w:val="480"/>
          <w:marRight w:val="0"/>
          <w:marTop w:val="0"/>
          <w:marBottom w:val="0"/>
          <w:divBdr>
            <w:top w:val="none" w:sz="0" w:space="0" w:color="auto"/>
            <w:left w:val="none" w:sz="0" w:space="0" w:color="auto"/>
            <w:bottom w:val="none" w:sz="0" w:space="0" w:color="auto"/>
            <w:right w:val="none" w:sz="0" w:space="0" w:color="auto"/>
          </w:divBdr>
        </w:div>
        <w:div w:id="415246879">
          <w:marLeft w:val="480"/>
          <w:marRight w:val="0"/>
          <w:marTop w:val="0"/>
          <w:marBottom w:val="0"/>
          <w:divBdr>
            <w:top w:val="none" w:sz="0" w:space="0" w:color="auto"/>
            <w:left w:val="none" w:sz="0" w:space="0" w:color="auto"/>
            <w:bottom w:val="none" w:sz="0" w:space="0" w:color="auto"/>
            <w:right w:val="none" w:sz="0" w:space="0" w:color="auto"/>
          </w:divBdr>
        </w:div>
        <w:div w:id="2125270942">
          <w:marLeft w:val="480"/>
          <w:marRight w:val="0"/>
          <w:marTop w:val="0"/>
          <w:marBottom w:val="0"/>
          <w:divBdr>
            <w:top w:val="none" w:sz="0" w:space="0" w:color="auto"/>
            <w:left w:val="none" w:sz="0" w:space="0" w:color="auto"/>
            <w:bottom w:val="none" w:sz="0" w:space="0" w:color="auto"/>
            <w:right w:val="none" w:sz="0" w:space="0" w:color="auto"/>
          </w:divBdr>
        </w:div>
        <w:div w:id="471483545">
          <w:marLeft w:val="480"/>
          <w:marRight w:val="0"/>
          <w:marTop w:val="0"/>
          <w:marBottom w:val="0"/>
          <w:divBdr>
            <w:top w:val="none" w:sz="0" w:space="0" w:color="auto"/>
            <w:left w:val="none" w:sz="0" w:space="0" w:color="auto"/>
            <w:bottom w:val="none" w:sz="0" w:space="0" w:color="auto"/>
            <w:right w:val="none" w:sz="0" w:space="0" w:color="auto"/>
          </w:divBdr>
        </w:div>
        <w:div w:id="947009987">
          <w:marLeft w:val="480"/>
          <w:marRight w:val="0"/>
          <w:marTop w:val="0"/>
          <w:marBottom w:val="0"/>
          <w:divBdr>
            <w:top w:val="none" w:sz="0" w:space="0" w:color="auto"/>
            <w:left w:val="none" w:sz="0" w:space="0" w:color="auto"/>
            <w:bottom w:val="none" w:sz="0" w:space="0" w:color="auto"/>
            <w:right w:val="none" w:sz="0" w:space="0" w:color="auto"/>
          </w:divBdr>
        </w:div>
        <w:div w:id="2079016180">
          <w:marLeft w:val="480"/>
          <w:marRight w:val="0"/>
          <w:marTop w:val="0"/>
          <w:marBottom w:val="0"/>
          <w:divBdr>
            <w:top w:val="none" w:sz="0" w:space="0" w:color="auto"/>
            <w:left w:val="none" w:sz="0" w:space="0" w:color="auto"/>
            <w:bottom w:val="none" w:sz="0" w:space="0" w:color="auto"/>
            <w:right w:val="none" w:sz="0" w:space="0" w:color="auto"/>
          </w:divBdr>
        </w:div>
        <w:div w:id="1833834720">
          <w:marLeft w:val="480"/>
          <w:marRight w:val="0"/>
          <w:marTop w:val="0"/>
          <w:marBottom w:val="0"/>
          <w:divBdr>
            <w:top w:val="none" w:sz="0" w:space="0" w:color="auto"/>
            <w:left w:val="none" w:sz="0" w:space="0" w:color="auto"/>
            <w:bottom w:val="none" w:sz="0" w:space="0" w:color="auto"/>
            <w:right w:val="none" w:sz="0" w:space="0" w:color="auto"/>
          </w:divBdr>
        </w:div>
        <w:div w:id="1464540833">
          <w:marLeft w:val="480"/>
          <w:marRight w:val="0"/>
          <w:marTop w:val="0"/>
          <w:marBottom w:val="0"/>
          <w:divBdr>
            <w:top w:val="none" w:sz="0" w:space="0" w:color="auto"/>
            <w:left w:val="none" w:sz="0" w:space="0" w:color="auto"/>
            <w:bottom w:val="none" w:sz="0" w:space="0" w:color="auto"/>
            <w:right w:val="none" w:sz="0" w:space="0" w:color="auto"/>
          </w:divBdr>
        </w:div>
        <w:div w:id="375813675">
          <w:marLeft w:val="480"/>
          <w:marRight w:val="0"/>
          <w:marTop w:val="0"/>
          <w:marBottom w:val="0"/>
          <w:divBdr>
            <w:top w:val="none" w:sz="0" w:space="0" w:color="auto"/>
            <w:left w:val="none" w:sz="0" w:space="0" w:color="auto"/>
            <w:bottom w:val="none" w:sz="0" w:space="0" w:color="auto"/>
            <w:right w:val="none" w:sz="0" w:space="0" w:color="auto"/>
          </w:divBdr>
        </w:div>
        <w:div w:id="1949771544">
          <w:marLeft w:val="480"/>
          <w:marRight w:val="0"/>
          <w:marTop w:val="0"/>
          <w:marBottom w:val="0"/>
          <w:divBdr>
            <w:top w:val="none" w:sz="0" w:space="0" w:color="auto"/>
            <w:left w:val="none" w:sz="0" w:space="0" w:color="auto"/>
            <w:bottom w:val="none" w:sz="0" w:space="0" w:color="auto"/>
            <w:right w:val="none" w:sz="0" w:space="0" w:color="auto"/>
          </w:divBdr>
        </w:div>
        <w:div w:id="1502508095">
          <w:marLeft w:val="480"/>
          <w:marRight w:val="0"/>
          <w:marTop w:val="0"/>
          <w:marBottom w:val="0"/>
          <w:divBdr>
            <w:top w:val="none" w:sz="0" w:space="0" w:color="auto"/>
            <w:left w:val="none" w:sz="0" w:space="0" w:color="auto"/>
            <w:bottom w:val="none" w:sz="0" w:space="0" w:color="auto"/>
            <w:right w:val="none" w:sz="0" w:space="0" w:color="auto"/>
          </w:divBdr>
        </w:div>
        <w:div w:id="1344625837">
          <w:marLeft w:val="480"/>
          <w:marRight w:val="0"/>
          <w:marTop w:val="0"/>
          <w:marBottom w:val="0"/>
          <w:divBdr>
            <w:top w:val="none" w:sz="0" w:space="0" w:color="auto"/>
            <w:left w:val="none" w:sz="0" w:space="0" w:color="auto"/>
            <w:bottom w:val="none" w:sz="0" w:space="0" w:color="auto"/>
            <w:right w:val="none" w:sz="0" w:space="0" w:color="auto"/>
          </w:divBdr>
        </w:div>
        <w:div w:id="159784054">
          <w:marLeft w:val="480"/>
          <w:marRight w:val="0"/>
          <w:marTop w:val="0"/>
          <w:marBottom w:val="0"/>
          <w:divBdr>
            <w:top w:val="none" w:sz="0" w:space="0" w:color="auto"/>
            <w:left w:val="none" w:sz="0" w:space="0" w:color="auto"/>
            <w:bottom w:val="none" w:sz="0" w:space="0" w:color="auto"/>
            <w:right w:val="none" w:sz="0" w:space="0" w:color="auto"/>
          </w:divBdr>
        </w:div>
        <w:div w:id="1553735052">
          <w:marLeft w:val="480"/>
          <w:marRight w:val="0"/>
          <w:marTop w:val="0"/>
          <w:marBottom w:val="0"/>
          <w:divBdr>
            <w:top w:val="none" w:sz="0" w:space="0" w:color="auto"/>
            <w:left w:val="none" w:sz="0" w:space="0" w:color="auto"/>
            <w:bottom w:val="none" w:sz="0" w:space="0" w:color="auto"/>
            <w:right w:val="none" w:sz="0" w:space="0" w:color="auto"/>
          </w:divBdr>
        </w:div>
        <w:div w:id="61610265">
          <w:marLeft w:val="480"/>
          <w:marRight w:val="0"/>
          <w:marTop w:val="0"/>
          <w:marBottom w:val="0"/>
          <w:divBdr>
            <w:top w:val="none" w:sz="0" w:space="0" w:color="auto"/>
            <w:left w:val="none" w:sz="0" w:space="0" w:color="auto"/>
            <w:bottom w:val="none" w:sz="0" w:space="0" w:color="auto"/>
            <w:right w:val="none" w:sz="0" w:space="0" w:color="auto"/>
          </w:divBdr>
        </w:div>
        <w:div w:id="1631595599">
          <w:marLeft w:val="480"/>
          <w:marRight w:val="0"/>
          <w:marTop w:val="0"/>
          <w:marBottom w:val="0"/>
          <w:divBdr>
            <w:top w:val="none" w:sz="0" w:space="0" w:color="auto"/>
            <w:left w:val="none" w:sz="0" w:space="0" w:color="auto"/>
            <w:bottom w:val="none" w:sz="0" w:space="0" w:color="auto"/>
            <w:right w:val="none" w:sz="0" w:space="0" w:color="auto"/>
          </w:divBdr>
        </w:div>
        <w:div w:id="1796482298">
          <w:marLeft w:val="480"/>
          <w:marRight w:val="0"/>
          <w:marTop w:val="0"/>
          <w:marBottom w:val="0"/>
          <w:divBdr>
            <w:top w:val="none" w:sz="0" w:space="0" w:color="auto"/>
            <w:left w:val="none" w:sz="0" w:space="0" w:color="auto"/>
            <w:bottom w:val="none" w:sz="0" w:space="0" w:color="auto"/>
            <w:right w:val="none" w:sz="0" w:space="0" w:color="auto"/>
          </w:divBdr>
        </w:div>
        <w:div w:id="541602277">
          <w:marLeft w:val="480"/>
          <w:marRight w:val="0"/>
          <w:marTop w:val="0"/>
          <w:marBottom w:val="0"/>
          <w:divBdr>
            <w:top w:val="none" w:sz="0" w:space="0" w:color="auto"/>
            <w:left w:val="none" w:sz="0" w:space="0" w:color="auto"/>
            <w:bottom w:val="none" w:sz="0" w:space="0" w:color="auto"/>
            <w:right w:val="none" w:sz="0" w:space="0" w:color="auto"/>
          </w:divBdr>
        </w:div>
        <w:div w:id="800534238">
          <w:marLeft w:val="480"/>
          <w:marRight w:val="0"/>
          <w:marTop w:val="0"/>
          <w:marBottom w:val="0"/>
          <w:divBdr>
            <w:top w:val="none" w:sz="0" w:space="0" w:color="auto"/>
            <w:left w:val="none" w:sz="0" w:space="0" w:color="auto"/>
            <w:bottom w:val="none" w:sz="0" w:space="0" w:color="auto"/>
            <w:right w:val="none" w:sz="0" w:space="0" w:color="auto"/>
          </w:divBdr>
        </w:div>
        <w:div w:id="2125690588">
          <w:marLeft w:val="480"/>
          <w:marRight w:val="0"/>
          <w:marTop w:val="0"/>
          <w:marBottom w:val="0"/>
          <w:divBdr>
            <w:top w:val="none" w:sz="0" w:space="0" w:color="auto"/>
            <w:left w:val="none" w:sz="0" w:space="0" w:color="auto"/>
            <w:bottom w:val="none" w:sz="0" w:space="0" w:color="auto"/>
            <w:right w:val="none" w:sz="0" w:space="0" w:color="auto"/>
          </w:divBdr>
        </w:div>
        <w:div w:id="1907374945">
          <w:marLeft w:val="480"/>
          <w:marRight w:val="0"/>
          <w:marTop w:val="0"/>
          <w:marBottom w:val="0"/>
          <w:divBdr>
            <w:top w:val="none" w:sz="0" w:space="0" w:color="auto"/>
            <w:left w:val="none" w:sz="0" w:space="0" w:color="auto"/>
            <w:bottom w:val="none" w:sz="0" w:space="0" w:color="auto"/>
            <w:right w:val="none" w:sz="0" w:space="0" w:color="auto"/>
          </w:divBdr>
        </w:div>
        <w:div w:id="287513228">
          <w:marLeft w:val="480"/>
          <w:marRight w:val="0"/>
          <w:marTop w:val="0"/>
          <w:marBottom w:val="0"/>
          <w:divBdr>
            <w:top w:val="none" w:sz="0" w:space="0" w:color="auto"/>
            <w:left w:val="none" w:sz="0" w:space="0" w:color="auto"/>
            <w:bottom w:val="none" w:sz="0" w:space="0" w:color="auto"/>
            <w:right w:val="none" w:sz="0" w:space="0" w:color="auto"/>
          </w:divBdr>
        </w:div>
        <w:div w:id="1795100928">
          <w:marLeft w:val="480"/>
          <w:marRight w:val="0"/>
          <w:marTop w:val="0"/>
          <w:marBottom w:val="0"/>
          <w:divBdr>
            <w:top w:val="none" w:sz="0" w:space="0" w:color="auto"/>
            <w:left w:val="none" w:sz="0" w:space="0" w:color="auto"/>
            <w:bottom w:val="none" w:sz="0" w:space="0" w:color="auto"/>
            <w:right w:val="none" w:sz="0" w:space="0" w:color="auto"/>
          </w:divBdr>
        </w:div>
        <w:div w:id="1158350791">
          <w:marLeft w:val="480"/>
          <w:marRight w:val="0"/>
          <w:marTop w:val="0"/>
          <w:marBottom w:val="0"/>
          <w:divBdr>
            <w:top w:val="none" w:sz="0" w:space="0" w:color="auto"/>
            <w:left w:val="none" w:sz="0" w:space="0" w:color="auto"/>
            <w:bottom w:val="none" w:sz="0" w:space="0" w:color="auto"/>
            <w:right w:val="none" w:sz="0" w:space="0" w:color="auto"/>
          </w:divBdr>
        </w:div>
        <w:div w:id="1511799298">
          <w:marLeft w:val="480"/>
          <w:marRight w:val="0"/>
          <w:marTop w:val="0"/>
          <w:marBottom w:val="0"/>
          <w:divBdr>
            <w:top w:val="none" w:sz="0" w:space="0" w:color="auto"/>
            <w:left w:val="none" w:sz="0" w:space="0" w:color="auto"/>
            <w:bottom w:val="none" w:sz="0" w:space="0" w:color="auto"/>
            <w:right w:val="none" w:sz="0" w:space="0" w:color="auto"/>
          </w:divBdr>
        </w:div>
        <w:div w:id="1992712985">
          <w:marLeft w:val="480"/>
          <w:marRight w:val="0"/>
          <w:marTop w:val="0"/>
          <w:marBottom w:val="0"/>
          <w:divBdr>
            <w:top w:val="none" w:sz="0" w:space="0" w:color="auto"/>
            <w:left w:val="none" w:sz="0" w:space="0" w:color="auto"/>
            <w:bottom w:val="none" w:sz="0" w:space="0" w:color="auto"/>
            <w:right w:val="none" w:sz="0" w:space="0" w:color="auto"/>
          </w:divBdr>
        </w:div>
        <w:div w:id="1752770541">
          <w:marLeft w:val="480"/>
          <w:marRight w:val="0"/>
          <w:marTop w:val="0"/>
          <w:marBottom w:val="0"/>
          <w:divBdr>
            <w:top w:val="none" w:sz="0" w:space="0" w:color="auto"/>
            <w:left w:val="none" w:sz="0" w:space="0" w:color="auto"/>
            <w:bottom w:val="none" w:sz="0" w:space="0" w:color="auto"/>
            <w:right w:val="none" w:sz="0" w:space="0" w:color="auto"/>
          </w:divBdr>
        </w:div>
        <w:div w:id="902833060">
          <w:marLeft w:val="480"/>
          <w:marRight w:val="0"/>
          <w:marTop w:val="0"/>
          <w:marBottom w:val="0"/>
          <w:divBdr>
            <w:top w:val="none" w:sz="0" w:space="0" w:color="auto"/>
            <w:left w:val="none" w:sz="0" w:space="0" w:color="auto"/>
            <w:bottom w:val="none" w:sz="0" w:space="0" w:color="auto"/>
            <w:right w:val="none" w:sz="0" w:space="0" w:color="auto"/>
          </w:divBdr>
        </w:div>
        <w:div w:id="1630014760">
          <w:marLeft w:val="480"/>
          <w:marRight w:val="0"/>
          <w:marTop w:val="0"/>
          <w:marBottom w:val="0"/>
          <w:divBdr>
            <w:top w:val="none" w:sz="0" w:space="0" w:color="auto"/>
            <w:left w:val="none" w:sz="0" w:space="0" w:color="auto"/>
            <w:bottom w:val="none" w:sz="0" w:space="0" w:color="auto"/>
            <w:right w:val="none" w:sz="0" w:space="0" w:color="auto"/>
          </w:divBdr>
        </w:div>
        <w:div w:id="852762272">
          <w:marLeft w:val="480"/>
          <w:marRight w:val="0"/>
          <w:marTop w:val="0"/>
          <w:marBottom w:val="0"/>
          <w:divBdr>
            <w:top w:val="none" w:sz="0" w:space="0" w:color="auto"/>
            <w:left w:val="none" w:sz="0" w:space="0" w:color="auto"/>
            <w:bottom w:val="none" w:sz="0" w:space="0" w:color="auto"/>
            <w:right w:val="none" w:sz="0" w:space="0" w:color="auto"/>
          </w:divBdr>
        </w:div>
        <w:div w:id="1940287224">
          <w:marLeft w:val="480"/>
          <w:marRight w:val="0"/>
          <w:marTop w:val="0"/>
          <w:marBottom w:val="0"/>
          <w:divBdr>
            <w:top w:val="none" w:sz="0" w:space="0" w:color="auto"/>
            <w:left w:val="none" w:sz="0" w:space="0" w:color="auto"/>
            <w:bottom w:val="none" w:sz="0" w:space="0" w:color="auto"/>
            <w:right w:val="none" w:sz="0" w:space="0" w:color="auto"/>
          </w:divBdr>
        </w:div>
        <w:div w:id="1538352958">
          <w:marLeft w:val="480"/>
          <w:marRight w:val="0"/>
          <w:marTop w:val="0"/>
          <w:marBottom w:val="0"/>
          <w:divBdr>
            <w:top w:val="none" w:sz="0" w:space="0" w:color="auto"/>
            <w:left w:val="none" w:sz="0" w:space="0" w:color="auto"/>
            <w:bottom w:val="none" w:sz="0" w:space="0" w:color="auto"/>
            <w:right w:val="none" w:sz="0" w:space="0" w:color="auto"/>
          </w:divBdr>
        </w:div>
        <w:div w:id="1448696868">
          <w:marLeft w:val="480"/>
          <w:marRight w:val="0"/>
          <w:marTop w:val="0"/>
          <w:marBottom w:val="0"/>
          <w:divBdr>
            <w:top w:val="none" w:sz="0" w:space="0" w:color="auto"/>
            <w:left w:val="none" w:sz="0" w:space="0" w:color="auto"/>
            <w:bottom w:val="none" w:sz="0" w:space="0" w:color="auto"/>
            <w:right w:val="none" w:sz="0" w:space="0" w:color="auto"/>
          </w:divBdr>
        </w:div>
        <w:div w:id="119106719">
          <w:marLeft w:val="480"/>
          <w:marRight w:val="0"/>
          <w:marTop w:val="0"/>
          <w:marBottom w:val="0"/>
          <w:divBdr>
            <w:top w:val="none" w:sz="0" w:space="0" w:color="auto"/>
            <w:left w:val="none" w:sz="0" w:space="0" w:color="auto"/>
            <w:bottom w:val="none" w:sz="0" w:space="0" w:color="auto"/>
            <w:right w:val="none" w:sz="0" w:space="0" w:color="auto"/>
          </w:divBdr>
        </w:div>
        <w:div w:id="640579457">
          <w:marLeft w:val="480"/>
          <w:marRight w:val="0"/>
          <w:marTop w:val="0"/>
          <w:marBottom w:val="0"/>
          <w:divBdr>
            <w:top w:val="none" w:sz="0" w:space="0" w:color="auto"/>
            <w:left w:val="none" w:sz="0" w:space="0" w:color="auto"/>
            <w:bottom w:val="none" w:sz="0" w:space="0" w:color="auto"/>
            <w:right w:val="none" w:sz="0" w:space="0" w:color="auto"/>
          </w:divBdr>
        </w:div>
        <w:div w:id="971131171">
          <w:marLeft w:val="480"/>
          <w:marRight w:val="0"/>
          <w:marTop w:val="0"/>
          <w:marBottom w:val="0"/>
          <w:divBdr>
            <w:top w:val="none" w:sz="0" w:space="0" w:color="auto"/>
            <w:left w:val="none" w:sz="0" w:space="0" w:color="auto"/>
            <w:bottom w:val="none" w:sz="0" w:space="0" w:color="auto"/>
            <w:right w:val="none" w:sz="0" w:space="0" w:color="auto"/>
          </w:divBdr>
        </w:div>
        <w:div w:id="1435249349">
          <w:marLeft w:val="480"/>
          <w:marRight w:val="0"/>
          <w:marTop w:val="0"/>
          <w:marBottom w:val="0"/>
          <w:divBdr>
            <w:top w:val="none" w:sz="0" w:space="0" w:color="auto"/>
            <w:left w:val="none" w:sz="0" w:space="0" w:color="auto"/>
            <w:bottom w:val="none" w:sz="0" w:space="0" w:color="auto"/>
            <w:right w:val="none" w:sz="0" w:space="0" w:color="auto"/>
          </w:divBdr>
        </w:div>
        <w:div w:id="1495949486">
          <w:marLeft w:val="480"/>
          <w:marRight w:val="0"/>
          <w:marTop w:val="0"/>
          <w:marBottom w:val="0"/>
          <w:divBdr>
            <w:top w:val="none" w:sz="0" w:space="0" w:color="auto"/>
            <w:left w:val="none" w:sz="0" w:space="0" w:color="auto"/>
            <w:bottom w:val="none" w:sz="0" w:space="0" w:color="auto"/>
            <w:right w:val="none" w:sz="0" w:space="0" w:color="auto"/>
          </w:divBdr>
        </w:div>
        <w:div w:id="699475029">
          <w:marLeft w:val="480"/>
          <w:marRight w:val="0"/>
          <w:marTop w:val="0"/>
          <w:marBottom w:val="0"/>
          <w:divBdr>
            <w:top w:val="none" w:sz="0" w:space="0" w:color="auto"/>
            <w:left w:val="none" w:sz="0" w:space="0" w:color="auto"/>
            <w:bottom w:val="none" w:sz="0" w:space="0" w:color="auto"/>
            <w:right w:val="none" w:sz="0" w:space="0" w:color="auto"/>
          </w:divBdr>
        </w:div>
        <w:div w:id="1778481785">
          <w:marLeft w:val="480"/>
          <w:marRight w:val="0"/>
          <w:marTop w:val="0"/>
          <w:marBottom w:val="0"/>
          <w:divBdr>
            <w:top w:val="none" w:sz="0" w:space="0" w:color="auto"/>
            <w:left w:val="none" w:sz="0" w:space="0" w:color="auto"/>
            <w:bottom w:val="none" w:sz="0" w:space="0" w:color="auto"/>
            <w:right w:val="none" w:sz="0" w:space="0" w:color="auto"/>
          </w:divBdr>
        </w:div>
        <w:div w:id="526213115">
          <w:marLeft w:val="480"/>
          <w:marRight w:val="0"/>
          <w:marTop w:val="0"/>
          <w:marBottom w:val="0"/>
          <w:divBdr>
            <w:top w:val="none" w:sz="0" w:space="0" w:color="auto"/>
            <w:left w:val="none" w:sz="0" w:space="0" w:color="auto"/>
            <w:bottom w:val="none" w:sz="0" w:space="0" w:color="auto"/>
            <w:right w:val="none" w:sz="0" w:space="0" w:color="auto"/>
          </w:divBdr>
        </w:div>
        <w:div w:id="1109011604">
          <w:marLeft w:val="480"/>
          <w:marRight w:val="0"/>
          <w:marTop w:val="0"/>
          <w:marBottom w:val="0"/>
          <w:divBdr>
            <w:top w:val="none" w:sz="0" w:space="0" w:color="auto"/>
            <w:left w:val="none" w:sz="0" w:space="0" w:color="auto"/>
            <w:bottom w:val="none" w:sz="0" w:space="0" w:color="auto"/>
            <w:right w:val="none" w:sz="0" w:space="0" w:color="auto"/>
          </w:divBdr>
        </w:div>
        <w:div w:id="1112626390">
          <w:marLeft w:val="480"/>
          <w:marRight w:val="0"/>
          <w:marTop w:val="0"/>
          <w:marBottom w:val="0"/>
          <w:divBdr>
            <w:top w:val="none" w:sz="0" w:space="0" w:color="auto"/>
            <w:left w:val="none" w:sz="0" w:space="0" w:color="auto"/>
            <w:bottom w:val="none" w:sz="0" w:space="0" w:color="auto"/>
            <w:right w:val="none" w:sz="0" w:space="0" w:color="auto"/>
          </w:divBdr>
        </w:div>
        <w:div w:id="1204051045">
          <w:marLeft w:val="480"/>
          <w:marRight w:val="0"/>
          <w:marTop w:val="0"/>
          <w:marBottom w:val="0"/>
          <w:divBdr>
            <w:top w:val="none" w:sz="0" w:space="0" w:color="auto"/>
            <w:left w:val="none" w:sz="0" w:space="0" w:color="auto"/>
            <w:bottom w:val="none" w:sz="0" w:space="0" w:color="auto"/>
            <w:right w:val="none" w:sz="0" w:space="0" w:color="auto"/>
          </w:divBdr>
        </w:div>
        <w:div w:id="937325779">
          <w:marLeft w:val="480"/>
          <w:marRight w:val="0"/>
          <w:marTop w:val="0"/>
          <w:marBottom w:val="0"/>
          <w:divBdr>
            <w:top w:val="none" w:sz="0" w:space="0" w:color="auto"/>
            <w:left w:val="none" w:sz="0" w:space="0" w:color="auto"/>
            <w:bottom w:val="none" w:sz="0" w:space="0" w:color="auto"/>
            <w:right w:val="none" w:sz="0" w:space="0" w:color="auto"/>
          </w:divBdr>
        </w:div>
        <w:div w:id="1805855620">
          <w:marLeft w:val="480"/>
          <w:marRight w:val="0"/>
          <w:marTop w:val="0"/>
          <w:marBottom w:val="0"/>
          <w:divBdr>
            <w:top w:val="none" w:sz="0" w:space="0" w:color="auto"/>
            <w:left w:val="none" w:sz="0" w:space="0" w:color="auto"/>
            <w:bottom w:val="none" w:sz="0" w:space="0" w:color="auto"/>
            <w:right w:val="none" w:sz="0" w:space="0" w:color="auto"/>
          </w:divBdr>
        </w:div>
        <w:div w:id="2047173090">
          <w:marLeft w:val="480"/>
          <w:marRight w:val="0"/>
          <w:marTop w:val="0"/>
          <w:marBottom w:val="0"/>
          <w:divBdr>
            <w:top w:val="none" w:sz="0" w:space="0" w:color="auto"/>
            <w:left w:val="none" w:sz="0" w:space="0" w:color="auto"/>
            <w:bottom w:val="none" w:sz="0" w:space="0" w:color="auto"/>
            <w:right w:val="none" w:sz="0" w:space="0" w:color="auto"/>
          </w:divBdr>
        </w:div>
        <w:div w:id="1334532032">
          <w:marLeft w:val="480"/>
          <w:marRight w:val="0"/>
          <w:marTop w:val="0"/>
          <w:marBottom w:val="0"/>
          <w:divBdr>
            <w:top w:val="none" w:sz="0" w:space="0" w:color="auto"/>
            <w:left w:val="none" w:sz="0" w:space="0" w:color="auto"/>
            <w:bottom w:val="none" w:sz="0" w:space="0" w:color="auto"/>
            <w:right w:val="none" w:sz="0" w:space="0" w:color="auto"/>
          </w:divBdr>
        </w:div>
        <w:div w:id="251087520">
          <w:marLeft w:val="480"/>
          <w:marRight w:val="0"/>
          <w:marTop w:val="0"/>
          <w:marBottom w:val="0"/>
          <w:divBdr>
            <w:top w:val="none" w:sz="0" w:space="0" w:color="auto"/>
            <w:left w:val="none" w:sz="0" w:space="0" w:color="auto"/>
            <w:bottom w:val="none" w:sz="0" w:space="0" w:color="auto"/>
            <w:right w:val="none" w:sz="0" w:space="0" w:color="auto"/>
          </w:divBdr>
        </w:div>
      </w:divsChild>
    </w:div>
    <w:div w:id="1935820891">
      <w:bodyDiv w:val="1"/>
      <w:marLeft w:val="0"/>
      <w:marRight w:val="0"/>
      <w:marTop w:val="0"/>
      <w:marBottom w:val="0"/>
      <w:divBdr>
        <w:top w:val="none" w:sz="0" w:space="0" w:color="auto"/>
        <w:left w:val="none" w:sz="0" w:space="0" w:color="auto"/>
        <w:bottom w:val="none" w:sz="0" w:space="0" w:color="auto"/>
        <w:right w:val="none" w:sz="0" w:space="0" w:color="auto"/>
      </w:divBdr>
      <w:divsChild>
        <w:div w:id="990906886">
          <w:marLeft w:val="480"/>
          <w:marRight w:val="0"/>
          <w:marTop w:val="0"/>
          <w:marBottom w:val="0"/>
          <w:divBdr>
            <w:top w:val="none" w:sz="0" w:space="0" w:color="auto"/>
            <w:left w:val="none" w:sz="0" w:space="0" w:color="auto"/>
            <w:bottom w:val="none" w:sz="0" w:space="0" w:color="auto"/>
            <w:right w:val="none" w:sz="0" w:space="0" w:color="auto"/>
          </w:divBdr>
        </w:div>
        <w:div w:id="195117466">
          <w:marLeft w:val="480"/>
          <w:marRight w:val="0"/>
          <w:marTop w:val="0"/>
          <w:marBottom w:val="0"/>
          <w:divBdr>
            <w:top w:val="none" w:sz="0" w:space="0" w:color="auto"/>
            <w:left w:val="none" w:sz="0" w:space="0" w:color="auto"/>
            <w:bottom w:val="none" w:sz="0" w:space="0" w:color="auto"/>
            <w:right w:val="none" w:sz="0" w:space="0" w:color="auto"/>
          </w:divBdr>
        </w:div>
        <w:div w:id="1200170490">
          <w:marLeft w:val="480"/>
          <w:marRight w:val="0"/>
          <w:marTop w:val="0"/>
          <w:marBottom w:val="0"/>
          <w:divBdr>
            <w:top w:val="none" w:sz="0" w:space="0" w:color="auto"/>
            <w:left w:val="none" w:sz="0" w:space="0" w:color="auto"/>
            <w:bottom w:val="none" w:sz="0" w:space="0" w:color="auto"/>
            <w:right w:val="none" w:sz="0" w:space="0" w:color="auto"/>
          </w:divBdr>
        </w:div>
        <w:div w:id="79064321">
          <w:marLeft w:val="480"/>
          <w:marRight w:val="0"/>
          <w:marTop w:val="0"/>
          <w:marBottom w:val="0"/>
          <w:divBdr>
            <w:top w:val="none" w:sz="0" w:space="0" w:color="auto"/>
            <w:left w:val="none" w:sz="0" w:space="0" w:color="auto"/>
            <w:bottom w:val="none" w:sz="0" w:space="0" w:color="auto"/>
            <w:right w:val="none" w:sz="0" w:space="0" w:color="auto"/>
          </w:divBdr>
        </w:div>
        <w:div w:id="1659529924">
          <w:marLeft w:val="480"/>
          <w:marRight w:val="0"/>
          <w:marTop w:val="0"/>
          <w:marBottom w:val="0"/>
          <w:divBdr>
            <w:top w:val="none" w:sz="0" w:space="0" w:color="auto"/>
            <w:left w:val="none" w:sz="0" w:space="0" w:color="auto"/>
            <w:bottom w:val="none" w:sz="0" w:space="0" w:color="auto"/>
            <w:right w:val="none" w:sz="0" w:space="0" w:color="auto"/>
          </w:divBdr>
        </w:div>
        <w:div w:id="304285753">
          <w:marLeft w:val="480"/>
          <w:marRight w:val="0"/>
          <w:marTop w:val="0"/>
          <w:marBottom w:val="0"/>
          <w:divBdr>
            <w:top w:val="none" w:sz="0" w:space="0" w:color="auto"/>
            <w:left w:val="none" w:sz="0" w:space="0" w:color="auto"/>
            <w:bottom w:val="none" w:sz="0" w:space="0" w:color="auto"/>
            <w:right w:val="none" w:sz="0" w:space="0" w:color="auto"/>
          </w:divBdr>
        </w:div>
        <w:div w:id="1780955229">
          <w:marLeft w:val="480"/>
          <w:marRight w:val="0"/>
          <w:marTop w:val="0"/>
          <w:marBottom w:val="0"/>
          <w:divBdr>
            <w:top w:val="none" w:sz="0" w:space="0" w:color="auto"/>
            <w:left w:val="none" w:sz="0" w:space="0" w:color="auto"/>
            <w:bottom w:val="none" w:sz="0" w:space="0" w:color="auto"/>
            <w:right w:val="none" w:sz="0" w:space="0" w:color="auto"/>
          </w:divBdr>
        </w:div>
        <w:div w:id="1602957562">
          <w:marLeft w:val="480"/>
          <w:marRight w:val="0"/>
          <w:marTop w:val="0"/>
          <w:marBottom w:val="0"/>
          <w:divBdr>
            <w:top w:val="none" w:sz="0" w:space="0" w:color="auto"/>
            <w:left w:val="none" w:sz="0" w:space="0" w:color="auto"/>
            <w:bottom w:val="none" w:sz="0" w:space="0" w:color="auto"/>
            <w:right w:val="none" w:sz="0" w:space="0" w:color="auto"/>
          </w:divBdr>
        </w:div>
        <w:div w:id="1820461707">
          <w:marLeft w:val="480"/>
          <w:marRight w:val="0"/>
          <w:marTop w:val="0"/>
          <w:marBottom w:val="0"/>
          <w:divBdr>
            <w:top w:val="none" w:sz="0" w:space="0" w:color="auto"/>
            <w:left w:val="none" w:sz="0" w:space="0" w:color="auto"/>
            <w:bottom w:val="none" w:sz="0" w:space="0" w:color="auto"/>
            <w:right w:val="none" w:sz="0" w:space="0" w:color="auto"/>
          </w:divBdr>
        </w:div>
        <w:div w:id="245967630">
          <w:marLeft w:val="480"/>
          <w:marRight w:val="0"/>
          <w:marTop w:val="0"/>
          <w:marBottom w:val="0"/>
          <w:divBdr>
            <w:top w:val="none" w:sz="0" w:space="0" w:color="auto"/>
            <w:left w:val="none" w:sz="0" w:space="0" w:color="auto"/>
            <w:bottom w:val="none" w:sz="0" w:space="0" w:color="auto"/>
            <w:right w:val="none" w:sz="0" w:space="0" w:color="auto"/>
          </w:divBdr>
        </w:div>
        <w:div w:id="999886102">
          <w:marLeft w:val="480"/>
          <w:marRight w:val="0"/>
          <w:marTop w:val="0"/>
          <w:marBottom w:val="0"/>
          <w:divBdr>
            <w:top w:val="none" w:sz="0" w:space="0" w:color="auto"/>
            <w:left w:val="none" w:sz="0" w:space="0" w:color="auto"/>
            <w:bottom w:val="none" w:sz="0" w:space="0" w:color="auto"/>
            <w:right w:val="none" w:sz="0" w:space="0" w:color="auto"/>
          </w:divBdr>
        </w:div>
        <w:div w:id="52042814">
          <w:marLeft w:val="480"/>
          <w:marRight w:val="0"/>
          <w:marTop w:val="0"/>
          <w:marBottom w:val="0"/>
          <w:divBdr>
            <w:top w:val="none" w:sz="0" w:space="0" w:color="auto"/>
            <w:left w:val="none" w:sz="0" w:space="0" w:color="auto"/>
            <w:bottom w:val="none" w:sz="0" w:space="0" w:color="auto"/>
            <w:right w:val="none" w:sz="0" w:space="0" w:color="auto"/>
          </w:divBdr>
        </w:div>
        <w:div w:id="165219146">
          <w:marLeft w:val="480"/>
          <w:marRight w:val="0"/>
          <w:marTop w:val="0"/>
          <w:marBottom w:val="0"/>
          <w:divBdr>
            <w:top w:val="none" w:sz="0" w:space="0" w:color="auto"/>
            <w:left w:val="none" w:sz="0" w:space="0" w:color="auto"/>
            <w:bottom w:val="none" w:sz="0" w:space="0" w:color="auto"/>
            <w:right w:val="none" w:sz="0" w:space="0" w:color="auto"/>
          </w:divBdr>
        </w:div>
        <w:div w:id="334187010">
          <w:marLeft w:val="480"/>
          <w:marRight w:val="0"/>
          <w:marTop w:val="0"/>
          <w:marBottom w:val="0"/>
          <w:divBdr>
            <w:top w:val="none" w:sz="0" w:space="0" w:color="auto"/>
            <w:left w:val="none" w:sz="0" w:space="0" w:color="auto"/>
            <w:bottom w:val="none" w:sz="0" w:space="0" w:color="auto"/>
            <w:right w:val="none" w:sz="0" w:space="0" w:color="auto"/>
          </w:divBdr>
        </w:div>
        <w:div w:id="1034961882">
          <w:marLeft w:val="480"/>
          <w:marRight w:val="0"/>
          <w:marTop w:val="0"/>
          <w:marBottom w:val="0"/>
          <w:divBdr>
            <w:top w:val="none" w:sz="0" w:space="0" w:color="auto"/>
            <w:left w:val="none" w:sz="0" w:space="0" w:color="auto"/>
            <w:bottom w:val="none" w:sz="0" w:space="0" w:color="auto"/>
            <w:right w:val="none" w:sz="0" w:space="0" w:color="auto"/>
          </w:divBdr>
        </w:div>
        <w:div w:id="496963797">
          <w:marLeft w:val="480"/>
          <w:marRight w:val="0"/>
          <w:marTop w:val="0"/>
          <w:marBottom w:val="0"/>
          <w:divBdr>
            <w:top w:val="none" w:sz="0" w:space="0" w:color="auto"/>
            <w:left w:val="none" w:sz="0" w:space="0" w:color="auto"/>
            <w:bottom w:val="none" w:sz="0" w:space="0" w:color="auto"/>
            <w:right w:val="none" w:sz="0" w:space="0" w:color="auto"/>
          </w:divBdr>
        </w:div>
        <w:div w:id="1074594384">
          <w:marLeft w:val="480"/>
          <w:marRight w:val="0"/>
          <w:marTop w:val="0"/>
          <w:marBottom w:val="0"/>
          <w:divBdr>
            <w:top w:val="none" w:sz="0" w:space="0" w:color="auto"/>
            <w:left w:val="none" w:sz="0" w:space="0" w:color="auto"/>
            <w:bottom w:val="none" w:sz="0" w:space="0" w:color="auto"/>
            <w:right w:val="none" w:sz="0" w:space="0" w:color="auto"/>
          </w:divBdr>
        </w:div>
        <w:div w:id="1281911023">
          <w:marLeft w:val="480"/>
          <w:marRight w:val="0"/>
          <w:marTop w:val="0"/>
          <w:marBottom w:val="0"/>
          <w:divBdr>
            <w:top w:val="none" w:sz="0" w:space="0" w:color="auto"/>
            <w:left w:val="none" w:sz="0" w:space="0" w:color="auto"/>
            <w:bottom w:val="none" w:sz="0" w:space="0" w:color="auto"/>
            <w:right w:val="none" w:sz="0" w:space="0" w:color="auto"/>
          </w:divBdr>
        </w:div>
        <w:div w:id="968587187">
          <w:marLeft w:val="480"/>
          <w:marRight w:val="0"/>
          <w:marTop w:val="0"/>
          <w:marBottom w:val="0"/>
          <w:divBdr>
            <w:top w:val="none" w:sz="0" w:space="0" w:color="auto"/>
            <w:left w:val="none" w:sz="0" w:space="0" w:color="auto"/>
            <w:bottom w:val="none" w:sz="0" w:space="0" w:color="auto"/>
            <w:right w:val="none" w:sz="0" w:space="0" w:color="auto"/>
          </w:divBdr>
        </w:div>
        <w:div w:id="900870934">
          <w:marLeft w:val="480"/>
          <w:marRight w:val="0"/>
          <w:marTop w:val="0"/>
          <w:marBottom w:val="0"/>
          <w:divBdr>
            <w:top w:val="none" w:sz="0" w:space="0" w:color="auto"/>
            <w:left w:val="none" w:sz="0" w:space="0" w:color="auto"/>
            <w:bottom w:val="none" w:sz="0" w:space="0" w:color="auto"/>
            <w:right w:val="none" w:sz="0" w:space="0" w:color="auto"/>
          </w:divBdr>
        </w:div>
        <w:div w:id="1841001405">
          <w:marLeft w:val="480"/>
          <w:marRight w:val="0"/>
          <w:marTop w:val="0"/>
          <w:marBottom w:val="0"/>
          <w:divBdr>
            <w:top w:val="none" w:sz="0" w:space="0" w:color="auto"/>
            <w:left w:val="none" w:sz="0" w:space="0" w:color="auto"/>
            <w:bottom w:val="none" w:sz="0" w:space="0" w:color="auto"/>
            <w:right w:val="none" w:sz="0" w:space="0" w:color="auto"/>
          </w:divBdr>
        </w:div>
        <w:div w:id="1186141235">
          <w:marLeft w:val="480"/>
          <w:marRight w:val="0"/>
          <w:marTop w:val="0"/>
          <w:marBottom w:val="0"/>
          <w:divBdr>
            <w:top w:val="none" w:sz="0" w:space="0" w:color="auto"/>
            <w:left w:val="none" w:sz="0" w:space="0" w:color="auto"/>
            <w:bottom w:val="none" w:sz="0" w:space="0" w:color="auto"/>
            <w:right w:val="none" w:sz="0" w:space="0" w:color="auto"/>
          </w:divBdr>
        </w:div>
        <w:div w:id="2130053391">
          <w:marLeft w:val="480"/>
          <w:marRight w:val="0"/>
          <w:marTop w:val="0"/>
          <w:marBottom w:val="0"/>
          <w:divBdr>
            <w:top w:val="none" w:sz="0" w:space="0" w:color="auto"/>
            <w:left w:val="none" w:sz="0" w:space="0" w:color="auto"/>
            <w:bottom w:val="none" w:sz="0" w:space="0" w:color="auto"/>
            <w:right w:val="none" w:sz="0" w:space="0" w:color="auto"/>
          </w:divBdr>
        </w:div>
        <w:div w:id="210727993">
          <w:marLeft w:val="480"/>
          <w:marRight w:val="0"/>
          <w:marTop w:val="0"/>
          <w:marBottom w:val="0"/>
          <w:divBdr>
            <w:top w:val="none" w:sz="0" w:space="0" w:color="auto"/>
            <w:left w:val="none" w:sz="0" w:space="0" w:color="auto"/>
            <w:bottom w:val="none" w:sz="0" w:space="0" w:color="auto"/>
            <w:right w:val="none" w:sz="0" w:space="0" w:color="auto"/>
          </w:divBdr>
        </w:div>
        <w:div w:id="1256280302">
          <w:marLeft w:val="480"/>
          <w:marRight w:val="0"/>
          <w:marTop w:val="0"/>
          <w:marBottom w:val="0"/>
          <w:divBdr>
            <w:top w:val="none" w:sz="0" w:space="0" w:color="auto"/>
            <w:left w:val="none" w:sz="0" w:space="0" w:color="auto"/>
            <w:bottom w:val="none" w:sz="0" w:space="0" w:color="auto"/>
            <w:right w:val="none" w:sz="0" w:space="0" w:color="auto"/>
          </w:divBdr>
        </w:div>
        <w:div w:id="1747611557">
          <w:marLeft w:val="480"/>
          <w:marRight w:val="0"/>
          <w:marTop w:val="0"/>
          <w:marBottom w:val="0"/>
          <w:divBdr>
            <w:top w:val="none" w:sz="0" w:space="0" w:color="auto"/>
            <w:left w:val="none" w:sz="0" w:space="0" w:color="auto"/>
            <w:bottom w:val="none" w:sz="0" w:space="0" w:color="auto"/>
            <w:right w:val="none" w:sz="0" w:space="0" w:color="auto"/>
          </w:divBdr>
        </w:div>
        <w:div w:id="1102533341">
          <w:marLeft w:val="480"/>
          <w:marRight w:val="0"/>
          <w:marTop w:val="0"/>
          <w:marBottom w:val="0"/>
          <w:divBdr>
            <w:top w:val="none" w:sz="0" w:space="0" w:color="auto"/>
            <w:left w:val="none" w:sz="0" w:space="0" w:color="auto"/>
            <w:bottom w:val="none" w:sz="0" w:space="0" w:color="auto"/>
            <w:right w:val="none" w:sz="0" w:space="0" w:color="auto"/>
          </w:divBdr>
        </w:div>
        <w:div w:id="200213903">
          <w:marLeft w:val="480"/>
          <w:marRight w:val="0"/>
          <w:marTop w:val="0"/>
          <w:marBottom w:val="0"/>
          <w:divBdr>
            <w:top w:val="none" w:sz="0" w:space="0" w:color="auto"/>
            <w:left w:val="none" w:sz="0" w:space="0" w:color="auto"/>
            <w:bottom w:val="none" w:sz="0" w:space="0" w:color="auto"/>
            <w:right w:val="none" w:sz="0" w:space="0" w:color="auto"/>
          </w:divBdr>
        </w:div>
        <w:div w:id="1266425532">
          <w:marLeft w:val="480"/>
          <w:marRight w:val="0"/>
          <w:marTop w:val="0"/>
          <w:marBottom w:val="0"/>
          <w:divBdr>
            <w:top w:val="none" w:sz="0" w:space="0" w:color="auto"/>
            <w:left w:val="none" w:sz="0" w:space="0" w:color="auto"/>
            <w:bottom w:val="none" w:sz="0" w:space="0" w:color="auto"/>
            <w:right w:val="none" w:sz="0" w:space="0" w:color="auto"/>
          </w:divBdr>
        </w:div>
        <w:div w:id="852958687">
          <w:marLeft w:val="480"/>
          <w:marRight w:val="0"/>
          <w:marTop w:val="0"/>
          <w:marBottom w:val="0"/>
          <w:divBdr>
            <w:top w:val="none" w:sz="0" w:space="0" w:color="auto"/>
            <w:left w:val="none" w:sz="0" w:space="0" w:color="auto"/>
            <w:bottom w:val="none" w:sz="0" w:space="0" w:color="auto"/>
            <w:right w:val="none" w:sz="0" w:space="0" w:color="auto"/>
          </w:divBdr>
        </w:div>
        <w:div w:id="263415248">
          <w:marLeft w:val="480"/>
          <w:marRight w:val="0"/>
          <w:marTop w:val="0"/>
          <w:marBottom w:val="0"/>
          <w:divBdr>
            <w:top w:val="none" w:sz="0" w:space="0" w:color="auto"/>
            <w:left w:val="none" w:sz="0" w:space="0" w:color="auto"/>
            <w:bottom w:val="none" w:sz="0" w:space="0" w:color="auto"/>
            <w:right w:val="none" w:sz="0" w:space="0" w:color="auto"/>
          </w:divBdr>
        </w:div>
        <w:div w:id="140926315">
          <w:marLeft w:val="480"/>
          <w:marRight w:val="0"/>
          <w:marTop w:val="0"/>
          <w:marBottom w:val="0"/>
          <w:divBdr>
            <w:top w:val="none" w:sz="0" w:space="0" w:color="auto"/>
            <w:left w:val="none" w:sz="0" w:space="0" w:color="auto"/>
            <w:bottom w:val="none" w:sz="0" w:space="0" w:color="auto"/>
            <w:right w:val="none" w:sz="0" w:space="0" w:color="auto"/>
          </w:divBdr>
        </w:div>
        <w:div w:id="2057122515">
          <w:marLeft w:val="480"/>
          <w:marRight w:val="0"/>
          <w:marTop w:val="0"/>
          <w:marBottom w:val="0"/>
          <w:divBdr>
            <w:top w:val="none" w:sz="0" w:space="0" w:color="auto"/>
            <w:left w:val="none" w:sz="0" w:space="0" w:color="auto"/>
            <w:bottom w:val="none" w:sz="0" w:space="0" w:color="auto"/>
            <w:right w:val="none" w:sz="0" w:space="0" w:color="auto"/>
          </w:divBdr>
        </w:div>
        <w:div w:id="1705906597">
          <w:marLeft w:val="480"/>
          <w:marRight w:val="0"/>
          <w:marTop w:val="0"/>
          <w:marBottom w:val="0"/>
          <w:divBdr>
            <w:top w:val="none" w:sz="0" w:space="0" w:color="auto"/>
            <w:left w:val="none" w:sz="0" w:space="0" w:color="auto"/>
            <w:bottom w:val="none" w:sz="0" w:space="0" w:color="auto"/>
            <w:right w:val="none" w:sz="0" w:space="0" w:color="auto"/>
          </w:divBdr>
        </w:div>
        <w:div w:id="1854226838">
          <w:marLeft w:val="480"/>
          <w:marRight w:val="0"/>
          <w:marTop w:val="0"/>
          <w:marBottom w:val="0"/>
          <w:divBdr>
            <w:top w:val="none" w:sz="0" w:space="0" w:color="auto"/>
            <w:left w:val="none" w:sz="0" w:space="0" w:color="auto"/>
            <w:bottom w:val="none" w:sz="0" w:space="0" w:color="auto"/>
            <w:right w:val="none" w:sz="0" w:space="0" w:color="auto"/>
          </w:divBdr>
        </w:div>
        <w:div w:id="828860765">
          <w:marLeft w:val="480"/>
          <w:marRight w:val="0"/>
          <w:marTop w:val="0"/>
          <w:marBottom w:val="0"/>
          <w:divBdr>
            <w:top w:val="none" w:sz="0" w:space="0" w:color="auto"/>
            <w:left w:val="none" w:sz="0" w:space="0" w:color="auto"/>
            <w:bottom w:val="none" w:sz="0" w:space="0" w:color="auto"/>
            <w:right w:val="none" w:sz="0" w:space="0" w:color="auto"/>
          </w:divBdr>
        </w:div>
        <w:div w:id="1316299473">
          <w:marLeft w:val="480"/>
          <w:marRight w:val="0"/>
          <w:marTop w:val="0"/>
          <w:marBottom w:val="0"/>
          <w:divBdr>
            <w:top w:val="none" w:sz="0" w:space="0" w:color="auto"/>
            <w:left w:val="none" w:sz="0" w:space="0" w:color="auto"/>
            <w:bottom w:val="none" w:sz="0" w:space="0" w:color="auto"/>
            <w:right w:val="none" w:sz="0" w:space="0" w:color="auto"/>
          </w:divBdr>
        </w:div>
        <w:div w:id="823400599">
          <w:marLeft w:val="480"/>
          <w:marRight w:val="0"/>
          <w:marTop w:val="0"/>
          <w:marBottom w:val="0"/>
          <w:divBdr>
            <w:top w:val="none" w:sz="0" w:space="0" w:color="auto"/>
            <w:left w:val="none" w:sz="0" w:space="0" w:color="auto"/>
            <w:bottom w:val="none" w:sz="0" w:space="0" w:color="auto"/>
            <w:right w:val="none" w:sz="0" w:space="0" w:color="auto"/>
          </w:divBdr>
        </w:div>
        <w:div w:id="1832405902">
          <w:marLeft w:val="480"/>
          <w:marRight w:val="0"/>
          <w:marTop w:val="0"/>
          <w:marBottom w:val="0"/>
          <w:divBdr>
            <w:top w:val="none" w:sz="0" w:space="0" w:color="auto"/>
            <w:left w:val="none" w:sz="0" w:space="0" w:color="auto"/>
            <w:bottom w:val="none" w:sz="0" w:space="0" w:color="auto"/>
            <w:right w:val="none" w:sz="0" w:space="0" w:color="auto"/>
          </w:divBdr>
        </w:div>
        <w:div w:id="863598290">
          <w:marLeft w:val="480"/>
          <w:marRight w:val="0"/>
          <w:marTop w:val="0"/>
          <w:marBottom w:val="0"/>
          <w:divBdr>
            <w:top w:val="none" w:sz="0" w:space="0" w:color="auto"/>
            <w:left w:val="none" w:sz="0" w:space="0" w:color="auto"/>
            <w:bottom w:val="none" w:sz="0" w:space="0" w:color="auto"/>
            <w:right w:val="none" w:sz="0" w:space="0" w:color="auto"/>
          </w:divBdr>
        </w:div>
        <w:div w:id="32122276">
          <w:marLeft w:val="480"/>
          <w:marRight w:val="0"/>
          <w:marTop w:val="0"/>
          <w:marBottom w:val="0"/>
          <w:divBdr>
            <w:top w:val="none" w:sz="0" w:space="0" w:color="auto"/>
            <w:left w:val="none" w:sz="0" w:space="0" w:color="auto"/>
            <w:bottom w:val="none" w:sz="0" w:space="0" w:color="auto"/>
            <w:right w:val="none" w:sz="0" w:space="0" w:color="auto"/>
          </w:divBdr>
        </w:div>
        <w:div w:id="324163504">
          <w:marLeft w:val="480"/>
          <w:marRight w:val="0"/>
          <w:marTop w:val="0"/>
          <w:marBottom w:val="0"/>
          <w:divBdr>
            <w:top w:val="none" w:sz="0" w:space="0" w:color="auto"/>
            <w:left w:val="none" w:sz="0" w:space="0" w:color="auto"/>
            <w:bottom w:val="none" w:sz="0" w:space="0" w:color="auto"/>
            <w:right w:val="none" w:sz="0" w:space="0" w:color="auto"/>
          </w:divBdr>
        </w:div>
        <w:div w:id="790980115">
          <w:marLeft w:val="480"/>
          <w:marRight w:val="0"/>
          <w:marTop w:val="0"/>
          <w:marBottom w:val="0"/>
          <w:divBdr>
            <w:top w:val="none" w:sz="0" w:space="0" w:color="auto"/>
            <w:left w:val="none" w:sz="0" w:space="0" w:color="auto"/>
            <w:bottom w:val="none" w:sz="0" w:space="0" w:color="auto"/>
            <w:right w:val="none" w:sz="0" w:space="0" w:color="auto"/>
          </w:divBdr>
        </w:div>
        <w:div w:id="2146268109">
          <w:marLeft w:val="480"/>
          <w:marRight w:val="0"/>
          <w:marTop w:val="0"/>
          <w:marBottom w:val="0"/>
          <w:divBdr>
            <w:top w:val="none" w:sz="0" w:space="0" w:color="auto"/>
            <w:left w:val="none" w:sz="0" w:space="0" w:color="auto"/>
            <w:bottom w:val="none" w:sz="0" w:space="0" w:color="auto"/>
            <w:right w:val="none" w:sz="0" w:space="0" w:color="auto"/>
          </w:divBdr>
        </w:div>
        <w:div w:id="876501760">
          <w:marLeft w:val="480"/>
          <w:marRight w:val="0"/>
          <w:marTop w:val="0"/>
          <w:marBottom w:val="0"/>
          <w:divBdr>
            <w:top w:val="none" w:sz="0" w:space="0" w:color="auto"/>
            <w:left w:val="none" w:sz="0" w:space="0" w:color="auto"/>
            <w:bottom w:val="none" w:sz="0" w:space="0" w:color="auto"/>
            <w:right w:val="none" w:sz="0" w:space="0" w:color="auto"/>
          </w:divBdr>
        </w:div>
        <w:div w:id="786579860">
          <w:marLeft w:val="480"/>
          <w:marRight w:val="0"/>
          <w:marTop w:val="0"/>
          <w:marBottom w:val="0"/>
          <w:divBdr>
            <w:top w:val="none" w:sz="0" w:space="0" w:color="auto"/>
            <w:left w:val="none" w:sz="0" w:space="0" w:color="auto"/>
            <w:bottom w:val="none" w:sz="0" w:space="0" w:color="auto"/>
            <w:right w:val="none" w:sz="0" w:space="0" w:color="auto"/>
          </w:divBdr>
        </w:div>
        <w:div w:id="1774205981">
          <w:marLeft w:val="480"/>
          <w:marRight w:val="0"/>
          <w:marTop w:val="0"/>
          <w:marBottom w:val="0"/>
          <w:divBdr>
            <w:top w:val="none" w:sz="0" w:space="0" w:color="auto"/>
            <w:left w:val="none" w:sz="0" w:space="0" w:color="auto"/>
            <w:bottom w:val="none" w:sz="0" w:space="0" w:color="auto"/>
            <w:right w:val="none" w:sz="0" w:space="0" w:color="auto"/>
          </w:divBdr>
        </w:div>
        <w:div w:id="1206409796">
          <w:marLeft w:val="480"/>
          <w:marRight w:val="0"/>
          <w:marTop w:val="0"/>
          <w:marBottom w:val="0"/>
          <w:divBdr>
            <w:top w:val="none" w:sz="0" w:space="0" w:color="auto"/>
            <w:left w:val="none" w:sz="0" w:space="0" w:color="auto"/>
            <w:bottom w:val="none" w:sz="0" w:space="0" w:color="auto"/>
            <w:right w:val="none" w:sz="0" w:space="0" w:color="auto"/>
          </w:divBdr>
        </w:div>
        <w:div w:id="2084863431">
          <w:marLeft w:val="480"/>
          <w:marRight w:val="0"/>
          <w:marTop w:val="0"/>
          <w:marBottom w:val="0"/>
          <w:divBdr>
            <w:top w:val="none" w:sz="0" w:space="0" w:color="auto"/>
            <w:left w:val="none" w:sz="0" w:space="0" w:color="auto"/>
            <w:bottom w:val="none" w:sz="0" w:space="0" w:color="auto"/>
            <w:right w:val="none" w:sz="0" w:space="0" w:color="auto"/>
          </w:divBdr>
        </w:div>
        <w:div w:id="1533109526">
          <w:marLeft w:val="480"/>
          <w:marRight w:val="0"/>
          <w:marTop w:val="0"/>
          <w:marBottom w:val="0"/>
          <w:divBdr>
            <w:top w:val="none" w:sz="0" w:space="0" w:color="auto"/>
            <w:left w:val="none" w:sz="0" w:space="0" w:color="auto"/>
            <w:bottom w:val="none" w:sz="0" w:space="0" w:color="auto"/>
            <w:right w:val="none" w:sz="0" w:space="0" w:color="auto"/>
          </w:divBdr>
        </w:div>
        <w:div w:id="284196062">
          <w:marLeft w:val="480"/>
          <w:marRight w:val="0"/>
          <w:marTop w:val="0"/>
          <w:marBottom w:val="0"/>
          <w:divBdr>
            <w:top w:val="none" w:sz="0" w:space="0" w:color="auto"/>
            <w:left w:val="none" w:sz="0" w:space="0" w:color="auto"/>
            <w:bottom w:val="none" w:sz="0" w:space="0" w:color="auto"/>
            <w:right w:val="none" w:sz="0" w:space="0" w:color="auto"/>
          </w:divBdr>
        </w:div>
        <w:div w:id="2048332645">
          <w:marLeft w:val="480"/>
          <w:marRight w:val="0"/>
          <w:marTop w:val="0"/>
          <w:marBottom w:val="0"/>
          <w:divBdr>
            <w:top w:val="none" w:sz="0" w:space="0" w:color="auto"/>
            <w:left w:val="none" w:sz="0" w:space="0" w:color="auto"/>
            <w:bottom w:val="none" w:sz="0" w:space="0" w:color="auto"/>
            <w:right w:val="none" w:sz="0" w:space="0" w:color="auto"/>
          </w:divBdr>
        </w:div>
        <w:div w:id="508374228">
          <w:marLeft w:val="480"/>
          <w:marRight w:val="0"/>
          <w:marTop w:val="0"/>
          <w:marBottom w:val="0"/>
          <w:divBdr>
            <w:top w:val="none" w:sz="0" w:space="0" w:color="auto"/>
            <w:left w:val="none" w:sz="0" w:space="0" w:color="auto"/>
            <w:bottom w:val="none" w:sz="0" w:space="0" w:color="auto"/>
            <w:right w:val="none" w:sz="0" w:space="0" w:color="auto"/>
          </w:divBdr>
        </w:div>
        <w:div w:id="1549876919">
          <w:marLeft w:val="480"/>
          <w:marRight w:val="0"/>
          <w:marTop w:val="0"/>
          <w:marBottom w:val="0"/>
          <w:divBdr>
            <w:top w:val="none" w:sz="0" w:space="0" w:color="auto"/>
            <w:left w:val="none" w:sz="0" w:space="0" w:color="auto"/>
            <w:bottom w:val="none" w:sz="0" w:space="0" w:color="auto"/>
            <w:right w:val="none" w:sz="0" w:space="0" w:color="auto"/>
          </w:divBdr>
        </w:div>
        <w:div w:id="191305733">
          <w:marLeft w:val="480"/>
          <w:marRight w:val="0"/>
          <w:marTop w:val="0"/>
          <w:marBottom w:val="0"/>
          <w:divBdr>
            <w:top w:val="none" w:sz="0" w:space="0" w:color="auto"/>
            <w:left w:val="none" w:sz="0" w:space="0" w:color="auto"/>
            <w:bottom w:val="none" w:sz="0" w:space="0" w:color="auto"/>
            <w:right w:val="none" w:sz="0" w:space="0" w:color="auto"/>
          </w:divBdr>
        </w:div>
        <w:div w:id="236551762">
          <w:marLeft w:val="480"/>
          <w:marRight w:val="0"/>
          <w:marTop w:val="0"/>
          <w:marBottom w:val="0"/>
          <w:divBdr>
            <w:top w:val="none" w:sz="0" w:space="0" w:color="auto"/>
            <w:left w:val="none" w:sz="0" w:space="0" w:color="auto"/>
            <w:bottom w:val="none" w:sz="0" w:space="0" w:color="auto"/>
            <w:right w:val="none" w:sz="0" w:space="0" w:color="auto"/>
          </w:divBdr>
        </w:div>
        <w:div w:id="985665005">
          <w:marLeft w:val="480"/>
          <w:marRight w:val="0"/>
          <w:marTop w:val="0"/>
          <w:marBottom w:val="0"/>
          <w:divBdr>
            <w:top w:val="none" w:sz="0" w:space="0" w:color="auto"/>
            <w:left w:val="none" w:sz="0" w:space="0" w:color="auto"/>
            <w:bottom w:val="none" w:sz="0" w:space="0" w:color="auto"/>
            <w:right w:val="none" w:sz="0" w:space="0" w:color="auto"/>
          </w:divBdr>
        </w:div>
        <w:div w:id="940798489">
          <w:marLeft w:val="480"/>
          <w:marRight w:val="0"/>
          <w:marTop w:val="0"/>
          <w:marBottom w:val="0"/>
          <w:divBdr>
            <w:top w:val="none" w:sz="0" w:space="0" w:color="auto"/>
            <w:left w:val="none" w:sz="0" w:space="0" w:color="auto"/>
            <w:bottom w:val="none" w:sz="0" w:space="0" w:color="auto"/>
            <w:right w:val="none" w:sz="0" w:space="0" w:color="auto"/>
          </w:divBdr>
        </w:div>
        <w:div w:id="1091051768">
          <w:marLeft w:val="480"/>
          <w:marRight w:val="0"/>
          <w:marTop w:val="0"/>
          <w:marBottom w:val="0"/>
          <w:divBdr>
            <w:top w:val="none" w:sz="0" w:space="0" w:color="auto"/>
            <w:left w:val="none" w:sz="0" w:space="0" w:color="auto"/>
            <w:bottom w:val="none" w:sz="0" w:space="0" w:color="auto"/>
            <w:right w:val="none" w:sz="0" w:space="0" w:color="auto"/>
          </w:divBdr>
        </w:div>
        <w:div w:id="1856535389">
          <w:marLeft w:val="480"/>
          <w:marRight w:val="0"/>
          <w:marTop w:val="0"/>
          <w:marBottom w:val="0"/>
          <w:divBdr>
            <w:top w:val="none" w:sz="0" w:space="0" w:color="auto"/>
            <w:left w:val="none" w:sz="0" w:space="0" w:color="auto"/>
            <w:bottom w:val="none" w:sz="0" w:space="0" w:color="auto"/>
            <w:right w:val="none" w:sz="0" w:space="0" w:color="auto"/>
          </w:divBdr>
        </w:div>
        <w:div w:id="1248419263">
          <w:marLeft w:val="480"/>
          <w:marRight w:val="0"/>
          <w:marTop w:val="0"/>
          <w:marBottom w:val="0"/>
          <w:divBdr>
            <w:top w:val="none" w:sz="0" w:space="0" w:color="auto"/>
            <w:left w:val="none" w:sz="0" w:space="0" w:color="auto"/>
            <w:bottom w:val="none" w:sz="0" w:space="0" w:color="auto"/>
            <w:right w:val="none" w:sz="0" w:space="0" w:color="auto"/>
          </w:divBdr>
        </w:div>
        <w:div w:id="424812498">
          <w:marLeft w:val="480"/>
          <w:marRight w:val="0"/>
          <w:marTop w:val="0"/>
          <w:marBottom w:val="0"/>
          <w:divBdr>
            <w:top w:val="none" w:sz="0" w:space="0" w:color="auto"/>
            <w:left w:val="none" w:sz="0" w:space="0" w:color="auto"/>
            <w:bottom w:val="none" w:sz="0" w:space="0" w:color="auto"/>
            <w:right w:val="none" w:sz="0" w:space="0" w:color="auto"/>
          </w:divBdr>
        </w:div>
        <w:div w:id="1450661074">
          <w:marLeft w:val="480"/>
          <w:marRight w:val="0"/>
          <w:marTop w:val="0"/>
          <w:marBottom w:val="0"/>
          <w:divBdr>
            <w:top w:val="none" w:sz="0" w:space="0" w:color="auto"/>
            <w:left w:val="none" w:sz="0" w:space="0" w:color="auto"/>
            <w:bottom w:val="none" w:sz="0" w:space="0" w:color="auto"/>
            <w:right w:val="none" w:sz="0" w:space="0" w:color="auto"/>
          </w:divBdr>
        </w:div>
        <w:div w:id="727536080">
          <w:marLeft w:val="480"/>
          <w:marRight w:val="0"/>
          <w:marTop w:val="0"/>
          <w:marBottom w:val="0"/>
          <w:divBdr>
            <w:top w:val="none" w:sz="0" w:space="0" w:color="auto"/>
            <w:left w:val="none" w:sz="0" w:space="0" w:color="auto"/>
            <w:bottom w:val="none" w:sz="0" w:space="0" w:color="auto"/>
            <w:right w:val="none" w:sz="0" w:space="0" w:color="auto"/>
          </w:divBdr>
        </w:div>
        <w:div w:id="857735866">
          <w:marLeft w:val="480"/>
          <w:marRight w:val="0"/>
          <w:marTop w:val="0"/>
          <w:marBottom w:val="0"/>
          <w:divBdr>
            <w:top w:val="none" w:sz="0" w:space="0" w:color="auto"/>
            <w:left w:val="none" w:sz="0" w:space="0" w:color="auto"/>
            <w:bottom w:val="none" w:sz="0" w:space="0" w:color="auto"/>
            <w:right w:val="none" w:sz="0" w:space="0" w:color="auto"/>
          </w:divBdr>
        </w:div>
        <w:div w:id="747774402">
          <w:marLeft w:val="480"/>
          <w:marRight w:val="0"/>
          <w:marTop w:val="0"/>
          <w:marBottom w:val="0"/>
          <w:divBdr>
            <w:top w:val="none" w:sz="0" w:space="0" w:color="auto"/>
            <w:left w:val="none" w:sz="0" w:space="0" w:color="auto"/>
            <w:bottom w:val="none" w:sz="0" w:space="0" w:color="auto"/>
            <w:right w:val="none" w:sz="0" w:space="0" w:color="auto"/>
          </w:divBdr>
        </w:div>
        <w:div w:id="803305915">
          <w:marLeft w:val="480"/>
          <w:marRight w:val="0"/>
          <w:marTop w:val="0"/>
          <w:marBottom w:val="0"/>
          <w:divBdr>
            <w:top w:val="none" w:sz="0" w:space="0" w:color="auto"/>
            <w:left w:val="none" w:sz="0" w:space="0" w:color="auto"/>
            <w:bottom w:val="none" w:sz="0" w:space="0" w:color="auto"/>
            <w:right w:val="none" w:sz="0" w:space="0" w:color="auto"/>
          </w:divBdr>
        </w:div>
        <w:div w:id="756287032">
          <w:marLeft w:val="480"/>
          <w:marRight w:val="0"/>
          <w:marTop w:val="0"/>
          <w:marBottom w:val="0"/>
          <w:divBdr>
            <w:top w:val="none" w:sz="0" w:space="0" w:color="auto"/>
            <w:left w:val="none" w:sz="0" w:space="0" w:color="auto"/>
            <w:bottom w:val="none" w:sz="0" w:space="0" w:color="auto"/>
            <w:right w:val="none" w:sz="0" w:space="0" w:color="auto"/>
          </w:divBdr>
        </w:div>
        <w:div w:id="715541635">
          <w:marLeft w:val="480"/>
          <w:marRight w:val="0"/>
          <w:marTop w:val="0"/>
          <w:marBottom w:val="0"/>
          <w:divBdr>
            <w:top w:val="none" w:sz="0" w:space="0" w:color="auto"/>
            <w:left w:val="none" w:sz="0" w:space="0" w:color="auto"/>
            <w:bottom w:val="none" w:sz="0" w:space="0" w:color="auto"/>
            <w:right w:val="none" w:sz="0" w:space="0" w:color="auto"/>
          </w:divBdr>
        </w:div>
        <w:div w:id="1281643046">
          <w:marLeft w:val="480"/>
          <w:marRight w:val="0"/>
          <w:marTop w:val="0"/>
          <w:marBottom w:val="0"/>
          <w:divBdr>
            <w:top w:val="none" w:sz="0" w:space="0" w:color="auto"/>
            <w:left w:val="none" w:sz="0" w:space="0" w:color="auto"/>
            <w:bottom w:val="none" w:sz="0" w:space="0" w:color="auto"/>
            <w:right w:val="none" w:sz="0" w:space="0" w:color="auto"/>
          </w:divBdr>
        </w:div>
        <w:div w:id="431559233">
          <w:marLeft w:val="480"/>
          <w:marRight w:val="0"/>
          <w:marTop w:val="0"/>
          <w:marBottom w:val="0"/>
          <w:divBdr>
            <w:top w:val="none" w:sz="0" w:space="0" w:color="auto"/>
            <w:left w:val="none" w:sz="0" w:space="0" w:color="auto"/>
            <w:bottom w:val="none" w:sz="0" w:space="0" w:color="auto"/>
            <w:right w:val="none" w:sz="0" w:space="0" w:color="auto"/>
          </w:divBdr>
        </w:div>
        <w:div w:id="1502692769">
          <w:marLeft w:val="480"/>
          <w:marRight w:val="0"/>
          <w:marTop w:val="0"/>
          <w:marBottom w:val="0"/>
          <w:divBdr>
            <w:top w:val="none" w:sz="0" w:space="0" w:color="auto"/>
            <w:left w:val="none" w:sz="0" w:space="0" w:color="auto"/>
            <w:bottom w:val="none" w:sz="0" w:space="0" w:color="auto"/>
            <w:right w:val="none" w:sz="0" w:space="0" w:color="auto"/>
          </w:divBdr>
        </w:div>
        <w:div w:id="1200817827">
          <w:marLeft w:val="480"/>
          <w:marRight w:val="0"/>
          <w:marTop w:val="0"/>
          <w:marBottom w:val="0"/>
          <w:divBdr>
            <w:top w:val="none" w:sz="0" w:space="0" w:color="auto"/>
            <w:left w:val="none" w:sz="0" w:space="0" w:color="auto"/>
            <w:bottom w:val="none" w:sz="0" w:space="0" w:color="auto"/>
            <w:right w:val="none" w:sz="0" w:space="0" w:color="auto"/>
          </w:divBdr>
        </w:div>
        <w:div w:id="649745639">
          <w:marLeft w:val="480"/>
          <w:marRight w:val="0"/>
          <w:marTop w:val="0"/>
          <w:marBottom w:val="0"/>
          <w:divBdr>
            <w:top w:val="none" w:sz="0" w:space="0" w:color="auto"/>
            <w:left w:val="none" w:sz="0" w:space="0" w:color="auto"/>
            <w:bottom w:val="none" w:sz="0" w:space="0" w:color="auto"/>
            <w:right w:val="none" w:sz="0" w:space="0" w:color="auto"/>
          </w:divBdr>
        </w:div>
        <w:div w:id="1148131238">
          <w:marLeft w:val="480"/>
          <w:marRight w:val="0"/>
          <w:marTop w:val="0"/>
          <w:marBottom w:val="0"/>
          <w:divBdr>
            <w:top w:val="none" w:sz="0" w:space="0" w:color="auto"/>
            <w:left w:val="none" w:sz="0" w:space="0" w:color="auto"/>
            <w:bottom w:val="none" w:sz="0" w:space="0" w:color="auto"/>
            <w:right w:val="none" w:sz="0" w:space="0" w:color="auto"/>
          </w:divBdr>
        </w:div>
        <w:div w:id="1055473683">
          <w:marLeft w:val="480"/>
          <w:marRight w:val="0"/>
          <w:marTop w:val="0"/>
          <w:marBottom w:val="0"/>
          <w:divBdr>
            <w:top w:val="none" w:sz="0" w:space="0" w:color="auto"/>
            <w:left w:val="none" w:sz="0" w:space="0" w:color="auto"/>
            <w:bottom w:val="none" w:sz="0" w:space="0" w:color="auto"/>
            <w:right w:val="none" w:sz="0" w:space="0" w:color="auto"/>
          </w:divBdr>
        </w:div>
        <w:div w:id="1067995162">
          <w:marLeft w:val="480"/>
          <w:marRight w:val="0"/>
          <w:marTop w:val="0"/>
          <w:marBottom w:val="0"/>
          <w:divBdr>
            <w:top w:val="none" w:sz="0" w:space="0" w:color="auto"/>
            <w:left w:val="none" w:sz="0" w:space="0" w:color="auto"/>
            <w:bottom w:val="none" w:sz="0" w:space="0" w:color="auto"/>
            <w:right w:val="none" w:sz="0" w:space="0" w:color="auto"/>
          </w:divBdr>
        </w:div>
        <w:div w:id="431435118">
          <w:marLeft w:val="480"/>
          <w:marRight w:val="0"/>
          <w:marTop w:val="0"/>
          <w:marBottom w:val="0"/>
          <w:divBdr>
            <w:top w:val="none" w:sz="0" w:space="0" w:color="auto"/>
            <w:left w:val="none" w:sz="0" w:space="0" w:color="auto"/>
            <w:bottom w:val="none" w:sz="0" w:space="0" w:color="auto"/>
            <w:right w:val="none" w:sz="0" w:space="0" w:color="auto"/>
          </w:divBdr>
        </w:div>
        <w:div w:id="1640257481">
          <w:marLeft w:val="480"/>
          <w:marRight w:val="0"/>
          <w:marTop w:val="0"/>
          <w:marBottom w:val="0"/>
          <w:divBdr>
            <w:top w:val="none" w:sz="0" w:space="0" w:color="auto"/>
            <w:left w:val="none" w:sz="0" w:space="0" w:color="auto"/>
            <w:bottom w:val="none" w:sz="0" w:space="0" w:color="auto"/>
            <w:right w:val="none" w:sz="0" w:space="0" w:color="auto"/>
          </w:divBdr>
        </w:div>
        <w:div w:id="1252931146">
          <w:marLeft w:val="480"/>
          <w:marRight w:val="0"/>
          <w:marTop w:val="0"/>
          <w:marBottom w:val="0"/>
          <w:divBdr>
            <w:top w:val="none" w:sz="0" w:space="0" w:color="auto"/>
            <w:left w:val="none" w:sz="0" w:space="0" w:color="auto"/>
            <w:bottom w:val="none" w:sz="0" w:space="0" w:color="auto"/>
            <w:right w:val="none" w:sz="0" w:space="0" w:color="auto"/>
          </w:divBdr>
        </w:div>
        <w:div w:id="1131559845">
          <w:marLeft w:val="480"/>
          <w:marRight w:val="0"/>
          <w:marTop w:val="0"/>
          <w:marBottom w:val="0"/>
          <w:divBdr>
            <w:top w:val="none" w:sz="0" w:space="0" w:color="auto"/>
            <w:left w:val="none" w:sz="0" w:space="0" w:color="auto"/>
            <w:bottom w:val="none" w:sz="0" w:space="0" w:color="auto"/>
            <w:right w:val="none" w:sz="0" w:space="0" w:color="auto"/>
          </w:divBdr>
        </w:div>
        <w:div w:id="913705351">
          <w:marLeft w:val="480"/>
          <w:marRight w:val="0"/>
          <w:marTop w:val="0"/>
          <w:marBottom w:val="0"/>
          <w:divBdr>
            <w:top w:val="none" w:sz="0" w:space="0" w:color="auto"/>
            <w:left w:val="none" w:sz="0" w:space="0" w:color="auto"/>
            <w:bottom w:val="none" w:sz="0" w:space="0" w:color="auto"/>
            <w:right w:val="none" w:sz="0" w:space="0" w:color="auto"/>
          </w:divBdr>
        </w:div>
        <w:div w:id="501890945">
          <w:marLeft w:val="480"/>
          <w:marRight w:val="0"/>
          <w:marTop w:val="0"/>
          <w:marBottom w:val="0"/>
          <w:divBdr>
            <w:top w:val="none" w:sz="0" w:space="0" w:color="auto"/>
            <w:left w:val="none" w:sz="0" w:space="0" w:color="auto"/>
            <w:bottom w:val="none" w:sz="0" w:space="0" w:color="auto"/>
            <w:right w:val="none" w:sz="0" w:space="0" w:color="auto"/>
          </w:divBdr>
        </w:div>
        <w:div w:id="1294025201">
          <w:marLeft w:val="480"/>
          <w:marRight w:val="0"/>
          <w:marTop w:val="0"/>
          <w:marBottom w:val="0"/>
          <w:divBdr>
            <w:top w:val="none" w:sz="0" w:space="0" w:color="auto"/>
            <w:left w:val="none" w:sz="0" w:space="0" w:color="auto"/>
            <w:bottom w:val="none" w:sz="0" w:space="0" w:color="auto"/>
            <w:right w:val="none" w:sz="0" w:space="0" w:color="auto"/>
          </w:divBdr>
        </w:div>
        <w:div w:id="1270040265">
          <w:marLeft w:val="480"/>
          <w:marRight w:val="0"/>
          <w:marTop w:val="0"/>
          <w:marBottom w:val="0"/>
          <w:divBdr>
            <w:top w:val="none" w:sz="0" w:space="0" w:color="auto"/>
            <w:left w:val="none" w:sz="0" w:space="0" w:color="auto"/>
            <w:bottom w:val="none" w:sz="0" w:space="0" w:color="auto"/>
            <w:right w:val="none" w:sz="0" w:space="0" w:color="auto"/>
          </w:divBdr>
        </w:div>
        <w:div w:id="819885012">
          <w:marLeft w:val="480"/>
          <w:marRight w:val="0"/>
          <w:marTop w:val="0"/>
          <w:marBottom w:val="0"/>
          <w:divBdr>
            <w:top w:val="none" w:sz="0" w:space="0" w:color="auto"/>
            <w:left w:val="none" w:sz="0" w:space="0" w:color="auto"/>
            <w:bottom w:val="none" w:sz="0" w:space="0" w:color="auto"/>
            <w:right w:val="none" w:sz="0" w:space="0" w:color="auto"/>
          </w:divBdr>
        </w:div>
        <w:div w:id="765421550">
          <w:marLeft w:val="480"/>
          <w:marRight w:val="0"/>
          <w:marTop w:val="0"/>
          <w:marBottom w:val="0"/>
          <w:divBdr>
            <w:top w:val="none" w:sz="0" w:space="0" w:color="auto"/>
            <w:left w:val="none" w:sz="0" w:space="0" w:color="auto"/>
            <w:bottom w:val="none" w:sz="0" w:space="0" w:color="auto"/>
            <w:right w:val="none" w:sz="0" w:space="0" w:color="auto"/>
          </w:divBdr>
        </w:div>
        <w:div w:id="699819083">
          <w:marLeft w:val="480"/>
          <w:marRight w:val="0"/>
          <w:marTop w:val="0"/>
          <w:marBottom w:val="0"/>
          <w:divBdr>
            <w:top w:val="none" w:sz="0" w:space="0" w:color="auto"/>
            <w:left w:val="none" w:sz="0" w:space="0" w:color="auto"/>
            <w:bottom w:val="none" w:sz="0" w:space="0" w:color="auto"/>
            <w:right w:val="none" w:sz="0" w:space="0" w:color="auto"/>
          </w:divBdr>
        </w:div>
        <w:div w:id="640425545">
          <w:marLeft w:val="480"/>
          <w:marRight w:val="0"/>
          <w:marTop w:val="0"/>
          <w:marBottom w:val="0"/>
          <w:divBdr>
            <w:top w:val="none" w:sz="0" w:space="0" w:color="auto"/>
            <w:left w:val="none" w:sz="0" w:space="0" w:color="auto"/>
            <w:bottom w:val="none" w:sz="0" w:space="0" w:color="auto"/>
            <w:right w:val="none" w:sz="0" w:space="0" w:color="auto"/>
          </w:divBdr>
        </w:div>
        <w:div w:id="1926264271">
          <w:marLeft w:val="480"/>
          <w:marRight w:val="0"/>
          <w:marTop w:val="0"/>
          <w:marBottom w:val="0"/>
          <w:divBdr>
            <w:top w:val="none" w:sz="0" w:space="0" w:color="auto"/>
            <w:left w:val="none" w:sz="0" w:space="0" w:color="auto"/>
            <w:bottom w:val="none" w:sz="0" w:space="0" w:color="auto"/>
            <w:right w:val="none" w:sz="0" w:space="0" w:color="auto"/>
          </w:divBdr>
        </w:div>
        <w:div w:id="1045719150">
          <w:marLeft w:val="480"/>
          <w:marRight w:val="0"/>
          <w:marTop w:val="0"/>
          <w:marBottom w:val="0"/>
          <w:divBdr>
            <w:top w:val="none" w:sz="0" w:space="0" w:color="auto"/>
            <w:left w:val="none" w:sz="0" w:space="0" w:color="auto"/>
            <w:bottom w:val="none" w:sz="0" w:space="0" w:color="auto"/>
            <w:right w:val="none" w:sz="0" w:space="0" w:color="auto"/>
          </w:divBdr>
        </w:div>
        <w:div w:id="1501047406">
          <w:marLeft w:val="480"/>
          <w:marRight w:val="0"/>
          <w:marTop w:val="0"/>
          <w:marBottom w:val="0"/>
          <w:divBdr>
            <w:top w:val="none" w:sz="0" w:space="0" w:color="auto"/>
            <w:left w:val="none" w:sz="0" w:space="0" w:color="auto"/>
            <w:bottom w:val="none" w:sz="0" w:space="0" w:color="auto"/>
            <w:right w:val="none" w:sz="0" w:space="0" w:color="auto"/>
          </w:divBdr>
        </w:div>
        <w:div w:id="1397122011">
          <w:marLeft w:val="480"/>
          <w:marRight w:val="0"/>
          <w:marTop w:val="0"/>
          <w:marBottom w:val="0"/>
          <w:divBdr>
            <w:top w:val="none" w:sz="0" w:space="0" w:color="auto"/>
            <w:left w:val="none" w:sz="0" w:space="0" w:color="auto"/>
            <w:bottom w:val="none" w:sz="0" w:space="0" w:color="auto"/>
            <w:right w:val="none" w:sz="0" w:space="0" w:color="auto"/>
          </w:divBdr>
        </w:div>
        <w:div w:id="1727996547">
          <w:marLeft w:val="480"/>
          <w:marRight w:val="0"/>
          <w:marTop w:val="0"/>
          <w:marBottom w:val="0"/>
          <w:divBdr>
            <w:top w:val="none" w:sz="0" w:space="0" w:color="auto"/>
            <w:left w:val="none" w:sz="0" w:space="0" w:color="auto"/>
            <w:bottom w:val="none" w:sz="0" w:space="0" w:color="auto"/>
            <w:right w:val="none" w:sz="0" w:space="0" w:color="auto"/>
          </w:divBdr>
        </w:div>
        <w:div w:id="86075777">
          <w:marLeft w:val="480"/>
          <w:marRight w:val="0"/>
          <w:marTop w:val="0"/>
          <w:marBottom w:val="0"/>
          <w:divBdr>
            <w:top w:val="none" w:sz="0" w:space="0" w:color="auto"/>
            <w:left w:val="none" w:sz="0" w:space="0" w:color="auto"/>
            <w:bottom w:val="none" w:sz="0" w:space="0" w:color="auto"/>
            <w:right w:val="none" w:sz="0" w:space="0" w:color="auto"/>
          </w:divBdr>
        </w:div>
        <w:div w:id="260183338">
          <w:marLeft w:val="480"/>
          <w:marRight w:val="0"/>
          <w:marTop w:val="0"/>
          <w:marBottom w:val="0"/>
          <w:divBdr>
            <w:top w:val="none" w:sz="0" w:space="0" w:color="auto"/>
            <w:left w:val="none" w:sz="0" w:space="0" w:color="auto"/>
            <w:bottom w:val="none" w:sz="0" w:space="0" w:color="auto"/>
            <w:right w:val="none" w:sz="0" w:space="0" w:color="auto"/>
          </w:divBdr>
        </w:div>
        <w:div w:id="2096634122">
          <w:marLeft w:val="480"/>
          <w:marRight w:val="0"/>
          <w:marTop w:val="0"/>
          <w:marBottom w:val="0"/>
          <w:divBdr>
            <w:top w:val="none" w:sz="0" w:space="0" w:color="auto"/>
            <w:left w:val="none" w:sz="0" w:space="0" w:color="auto"/>
            <w:bottom w:val="none" w:sz="0" w:space="0" w:color="auto"/>
            <w:right w:val="none" w:sz="0" w:space="0" w:color="auto"/>
          </w:divBdr>
        </w:div>
        <w:div w:id="615215684">
          <w:marLeft w:val="480"/>
          <w:marRight w:val="0"/>
          <w:marTop w:val="0"/>
          <w:marBottom w:val="0"/>
          <w:divBdr>
            <w:top w:val="none" w:sz="0" w:space="0" w:color="auto"/>
            <w:left w:val="none" w:sz="0" w:space="0" w:color="auto"/>
            <w:bottom w:val="none" w:sz="0" w:space="0" w:color="auto"/>
            <w:right w:val="none" w:sz="0" w:space="0" w:color="auto"/>
          </w:divBdr>
        </w:div>
        <w:div w:id="1281957481">
          <w:marLeft w:val="480"/>
          <w:marRight w:val="0"/>
          <w:marTop w:val="0"/>
          <w:marBottom w:val="0"/>
          <w:divBdr>
            <w:top w:val="none" w:sz="0" w:space="0" w:color="auto"/>
            <w:left w:val="none" w:sz="0" w:space="0" w:color="auto"/>
            <w:bottom w:val="none" w:sz="0" w:space="0" w:color="auto"/>
            <w:right w:val="none" w:sz="0" w:space="0" w:color="auto"/>
          </w:divBdr>
        </w:div>
        <w:div w:id="959797390">
          <w:marLeft w:val="480"/>
          <w:marRight w:val="0"/>
          <w:marTop w:val="0"/>
          <w:marBottom w:val="0"/>
          <w:divBdr>
            <w:top w:val="none" w:sz="0" w:space="0" w:color="auto"/>
            <w:left w:val="none" w:sz="0" w:space="0" w:color="auto"/>
            <w:bottom w:val="none" w:sz="0" w:space="0" w:color="auto"/>
            <w:right w:val="none" w:sz="0" w:space="0" w:color="auto"/>
          </w:divBdr>
        </w:div>
        <w:div w:id="1477525504">
          <w:marLeft w:val="480"/>
          <w:marRight w:val="0"/>
          <w:marTop w:val="0"/>
          <w:marBottom w:val="0"/>
          <w:divBdr>
            <w:top w:val="none" w:sz="0" w:space="0" w:color="auto"/>
            <w:left w:val="none" w:sz="0" w:space="0" w:color="auto"/>
            <w:bottom w:val="none" w:sz="0" w:space="0" w:color="auto"/>
            <w:right w:val="none" w:sz="0" w:space="0" w:color="auto"/>
          </w:divBdr>
        </w:div>
        <w:div w:id="1346247648">
          <w:marLeft w:val="480"/>
          <w:marRight w:val="0"/>
          <w:marTop w:val="0"/>
          <w:marBottom w:val="0"/>
          <w:divBdr>
            <w:top w:val="none" w:sz="0" w:space="0" w:color="auto"/>
            <w:left w:val="none" w:sz="0" w:space="0" w:color="auto"/>
            <w:bottom w:val="none" w:sz="0" w:space="0" w:color="auto"/>
            <w:right w:val="none" w:sz="0" w:space="0" w:color="auto"/>
          </w:divBdr>
        </w:div>
        <w:div w:id="1648391919">
          <w:marLeft w:val="480"/>
          <w:marRight w:val="0"/>
          <w:marTop w:val="0"/>
          <w:marBottom w:val="0"/>
          <w:divBdr>
            <w:top w:val="none" w:sz="0" w:space="0" w:color="auto"/>
            <w:left w:val="none" w:sz="0" w:space="0" w:color="auto"/>
            <w:bottom w:val="none" w:sz="0" w:space="0" w:color="auto"/>
            <w:right w:val="none" w:sz="0" w:space="0" w:color="auto"/>
          </w:divBdr>
        </w:div>
        <w:div w:id="1309868052">
          <w:marLeft w:val="480"/>
          <w:marRight w:val="0"/>
          <w:marTop w:val="0"/>
          <w:marBottom w:val="0"/>
          <w:divBdr>
            <w:top w:val="none" w:sz="0" w:space="0" w:color="auto"/>
            <w:left w:val="none" w:sz="0" w:space="0" w:color="auto"/>
            <w:bottom w:val="none" w:sz="0" w:space="0" w:color="auto"/>
            <w:right w:val="none" w:sz="0" w:space="0" w:color="auto"/>
          </w:divBdr>
        </w:div>
        <w:div w:id="349991548">
          <w:marLeft w:val="480"/>
          <w:marRight w:val="0"/>
          <w:marTop w:val="0"/>
          <w:marBottom w:val="0"/>
          <w:divBdr>
            <w:top w:val="none" w:sz="0" w:space="0" w:color="auto"/>
            <w:left w:val="none" w:sz="0" w:space="0" w:color="auto"/>
            <w:bottom w:val="none" w:sz="0" w:space="0" w:color="auto"/>
            <w:right w:val="none" w:sz="0" w:space="0" w:color="auto"/>
          </w:divBdr>
        </w:div>
        <w:div w:id="737436849">
          <w:marLeft w:val="480"/>
          <w:marRight w:val="0"/>
          <w:marTop w:val="0"/>
          <w:marBottom w:val="0"/>
          <w:divBdr>
            <w:top w:val="none" w:sz="0" w:space="0" w:color="auto"/>
            <w:left w:val="none" w:sz="0" w:space="0" w:color="auto"/>
            <w:bottom w:val="none" w:sz="0" w:space="0" w:color="auto"/>
            <w:right w:val="none" w:sz="0" w:space="0" w:color="auto"/>
          </w:divBdr>
        </w:div>
        <w:div w:id="151142425">
          <w:marLeft w:val="480"/>
          <w:marRight w:val="0"/>
          <w:marTop w:val="0"/>
          <w:marBottom w:val="0"/>
          <w:divBdr>
            <w:top w:val="none" w:sz="0" w:space="0" w:color="auto"/>
            <w:left w:val="none" w:sz="0" w:space="0" w:color="auto"/>
            <w:bottom w:val="none" w:sz="0" w:space="0" w:color="auto"/>
            <w:right w:val="none" w:sz="0" w:space="0" w:color="auto"/>
          </w:divBdr>
        </w:div>
        <w:div w:id="541551327">
          <w:marLeft w:val="480"/>
          <w:marRight w:val="0"/>
          <w:marTop w:val="0"/>
          <w:marBottom w:val="0"/>
          <w:divBdr>
            <w:top w:val="none" w:sz="0" w:space="0" w:color="auto"/>
            <w:left w:val="none" w:sz="0" w:space="0" w:color="auto"/>
            <w:bottom w:val="none" w:sz="0" w:space="0" w:color="auto"/>
            <w:right w:val="none" w:sz="0" w:space="0" w:color="auto"/>
          </w:divBdr>
        </w:div>
        <w:div w:id="428744056">
          <w:marLeft w:val="480"/>
          <w:marRight w:val="0"/>
          <w:marTop w:val="0"/>
          <w:marBottom w:val="0"/>
          <w:divBdr>
            <w:top w:val="none" w:sz="0" w:space="0" w:color="auto"/>
            <w:left w:val="none" w:sz="0" w:space="0" w:color="auto"/>
            <w:bottom w:val="none" w:sz="0" w:space="0" w:color="auto"/>
            <w:right w:val="none" w:sz="0" w:space="0" w:color="auto"/>
          </w:divBdr>
        </w:div>
        <w:div w:id="549416827">
          <w:marLeft w:val="480"/>
          <w:marRight w:val="0"/>
          <w:marTop w:val="0"/>
          <w:marBottom w:val="0"/>
          <w:divBdr>
            <w:top w:val="none" w:sz="0" w:space="0" w:color="auto"/>
            <w:left w:val="none" w:sz="0" w:space="0" w:color="auto"/>
            <w:bottom w:val="none" w:sz="0" w:space="0" w:color="auto"/>
            <w:right w:val="none" w:sz="0" w:space="0" w:color="auto"/>
          </w:divBdr>
        </w:div>
        <w:div w:id="2077314300">
          <w:marLeft w:val="480"/>
          <w:marRight w:val="0"/>
          <w:marTop w:val="0"/>
          <w:marBottom w:val="0"/>
          <w:divBdr>
            <w:top w:val="none" w:sz="0" w:space="0" w:color="auto"/>
            <w:left w:val="none" w:sz="0" w:space="0" w:color="auto"/>
            <w:bottom w:val="none" w:sz="0" w:space="0" w:color="auto"/>
            <w:right w:val="none" w:sz="0" w:space="0" w:color="auto"/>
          </w:divBdr>
        </w:div>
        <w:div w:id="94832383">
          <w:marLeft w:val="480"/>
          <w:marRight w:val="0"/>
          <w:marTop w:val="0"/>
          <w:marBottom w:val="0"/>
          <w:divBdr>
            <w:top w:val="none" w:sz="0" w:space="0" w:color="auto"/>
            <w:left w:val="none" w:sz="0" w:space="0" w:color="auto"/>
            <w:bottom w:val="none" w:sz="0" w:space="0" w:color="auto"/>
            <w:right w:val="none" w:sz="0" w:space="0" w:color="auto"/>
          </w:divBdr>
        </w:div>
        <w:div w:id="1745713322">
          <w:marLeft w:val="480"/>
          <w:marRight w:val="0"/>
          <w:marTop w:val="0"/>
          <w:marBottom w:val="0"/>
          <w:divBdr>
            <w:top w:val="none" w:sz="0" w:space="0" w:color="auto"/>
            <w:left w:val="none" w:sz="0" w:space="0" w:color="auto"/>
            <w:bottom w:val="none" w:sz="0" w:space="0" w:color="auto"/>
            <w:right w:val="none" w:sz="0" w:space="0" w:color="auto"/>
          </w:divBdr>
        </w:div>
        <w:div w:id="777986998">
          <w:marLeft w:val="480"/>
          <w:marRight w:val="0"/>
          <w:marTop w:val="0"/>
          <w:marBottom w:val="0"/>
          <w:divBdr>
            <w:top w:val="none" w:sz="0" w:space="0" w:color="auto"/>
            <w:left w:val="none" w:sz="0" w:space="0" w:color="auto"/>
            <w:bottom w:val="none" w:sz="0" w:space="0" w:color="auto"/>
            <w:right w:val="none" w:sz="0" w:space="0" w:color="auto"/>
          </w:divBdr>
        </w:div>
        <w:div w:id="385223298">
          <w:marLeft w:val="480"/>
          <w:marRight w:val="0"/>
          <w:marTop w:val="0"/>
          <w:marBottom w:val="0"/>
          <w:divBdr>
            <w:top w:val="none" w:sz="0" w:space="0" w:color="auto"/>
            <w:left w:val="none" w:sz="0" w:space="0" w:color="auto"/>
            <w:bottom w:val="none" w:sz="0" w:space="0" w:color="auto"/>
            <w:right w:val="none" w:sz="0" w:space="0" w:color="auto"/>
          </w:divBdr>
        </w:div>
        <w:div w:id="890460645">
          <w:marLeft w:val="480"/>
          <w:marRight w:val="0"/>
          <w:marTop w:val="0"/>
          <w:marBottom w:val="0"/>
          <w:divBdr>
            <w:top w:val="none" w:sz="0" w:space="0" w:color="auto"/>
            <w:left w:val="none" w:sz="0" w:space="0" w:color="auto"/>
            <w:bottom w:val="none" w:sz="0" w:space="0" w:color="auto"/>
            <w:right w:val="none" w:sz="0" w:space="0" w:color="auto"/>
          </w:divBdr>
        </w:div>
        <w:div w:id="1025057348">
          <w:marLeft w:val="480"/>
          <w:marRight w:val="0"/>
          <w:marTop w:val="0"/>
          <w:marBottom w:val="0"/>
          <w:divBdr>
            <w:top w:val="none" w:sz="0" w:space="0" w:color="auto"/>
            <w:left w:val="none" w:sz="0" w:space="0" w:color="auto"/>
            <w:bottom w:val="none" w:sz="0" w:space="0" w:color="auto"/>
            <w:right w:val="none" w:sz="0" w:space="0" w:color="auto"/>
          </w:divBdr>
        </w:div>
        <w:div w:id="548541472">
          <w:marLeft w:val="480"/>
          <w:marRight w:val="0"/>
          <w:marTop w:val="0"/>
          <w:marBottom w:val="0"/>
          <w:divBdr>
            <w:top w:val="none" w:sz="0" w:space="0" w:color="auto"/>
            <w:left w:val="none" w:sz="0" w:space="0" w:color="auto"/>
            <w:bottom w:val="none" w:sz="0" w:space="0" w:color="auto"/>
            <w:right w:val="none" w:sz="0" w:space="0" w:color="auto"/>
          </w:divBdr>
        </w:div>
        <w:div w:id="653997009">
          <w:marLeft w:val="480"/>
          <w:marRight w:val="0"/>
          <w:marTop w:val="0"/>
          <w:marBottom w:val="0"/>
          <w:divBdr>
            <w:top w:val="none" w:sz="0" w:space="0" w:color="auto"/>
            <w:left w:val="none" w:sz="0" w:space="0" w:color="auto"/>
            <w:bottom w:val="none" w:sz="0" w:space="0" w:color="auto"/>
            <w:right w:val="none" w:sz="0" w:space="0" w:color="auto"/>
          </w:divBdr>
        </w:div>
        <w:div w:id="2092850341">
          <w:marLeft w:val="480"/>
          <w:marRight w:val="0"/>
          <w:marTop w:val="0"/>
          <w:marBottom w:val="0"/>
          <w:divBdr>
            <w:top w:val="none" w:sz="0" w:space="0" w:color="auto"/>
            <w:left w:val="none" w:sz="0" w:space="0" w:color="auto"/>
            <w:bottom w:val="none" w:sz="0" w:space="0" w:color="auto"/>
            <w:right w:val="none" w:sz="0" w:space="0" w:color="auto"/>
          </w:divBdr>
        </w:div>
        <w:div w:id="1334381696">
          <w:marLeft w:val="480"/>
          <w:marRight w:val="0"/>
          <w:marTop w:val="0"/>
          <w:marBottom w:val="0"/>
          <w:divBdr>
            <w:top w:val="none" w:sz="0" w:space="0" w:color="auto"/>
            <w:left w:val="none" w:sz="0" w:space="0" w:color="auto"/>
            <w:bottom w:val="none" w:sz="0" w:space="0" w:color="auto"/>
            <w:right w:val="none" w:sz="0" w:space="0" w:color="auto"/>
          </w:divBdr>
        </w:div>
        <w:div w:id="322514073">
          <w:marLeft w:val="480"/>
          <w:marRight w:val="0"/>
          <w:marTop w:val="0"/>
          <w:marBottom w:val="0"/>
          <w:divBdr>
            <w:top w:val="none" w:sz="0" w:space="0" w:color="auto"/>
            <w:left w:val="none" w:sz="0" w:space="0" w:color="auto"/>
            <w:bottom w:val="none" w:sz="0" w:space="0" w:color="auto"/>
            <w:right w:val="none" w:sz="0" w:space="0" w:color="auto"/>
          </w:divBdr>
        </w:div>
      </w:divsChild>
    </w:div>
    <w:div w:id="1937249369">
      <w:bodyDiv w:val="1"/>
      <w:marLeft w:val="0"/>
      <w:marRight w:val="0"/>
      <w:marTop w:val="0"/>
      <w:marBottom w:val="0"/>
      <w:divBdr>
        <w:top w:val="none" w:sz="0" w:space="0" w:color="auto"/>
        <w:left w:val="none" w:sz="0" w:space="0" w:color="auto"/>
        <w:bottom w:val="none" w:sz="0" w:space="0" w:color="auto"/>
        <w:right w:val="none" w:sz="0" w:space="0" w:color="auto"/>
      </w:divBdr>
      <w:divsChild>
        <w:div w:id="316496297">
          <w:marLeft w:val="0"/>
          <w:marRight w:val="0"/>
          <w:marTop w:val="0"/>
          <w:marBottom w:val="0"/>
          <w:divBdr>
            <w:top w:val="none" w:sz="0" w:space="0" w:color="auto"/>
            <w:left w:val="none" w:sz="0" w:space="0" w:color="auto"/>
            <w:bottom w:val="none" w:sz="0" w:space="0" w:color="auto"/>
            <w:right w:val="none" w:sz="0" w:space="0" w:color="auto"/>
          </w:divBdr>
          <w:divsChild>
            <w:div w:id="1980262571">
              <w:marLeft w:val="0"/>
              <w:marRight w:val="0"/>
              <w:marTop w:val="0"/>
              <w:marBottom w:val="0"/>
              <w:divBdr>
                <w:top w:val="none" w:sz="0" w:space="0" w:color="auto"/>
                <w:left w:val="none" w:sz="0" w:space="0" w:color="auto"/>
                <w:bottom w:val="none" w:sz="0" w:space="0" w:color="auto"/>
                <w:right w:val="none" w:sz="0" w:space="0" w:color="auto"/>
              </w:divBdr>
              <w:divsChild>
                <w:div w:id="1838302086">
                  <w:marLeft w:val="0"/>
                  <w:marRight w:val="0"/>
                  <w:marTop w:val="0"/>
                  <w:marBottom w:val="0"/>
                  <w:divBdr>
                    <w:top w:val="none" w:sz="0" w:space="0" w:color="auto"/>
                    <w:left w:val="none" w:sz="0" w:space="0" w:color="auto"/>
                    <w:bottom w:val="none" w:sz="0" w:space="0" w:color="auto"/>
                    <w:right w:val="none" w:sz="0" w:space="0" w:color="auto"/>
                  </w:divBdr>
                </w:div>
              </w:divsChild>
            </w:div>
            <w:div w:id="1542403757">
              <w:marLeft w:val="0"/>
              <w:marRight w:val="0"/>
              <w:marTop w:val="0"/>
              <w:marBottom w:val="0"/>
              <w:divBdr>
                <w:top w:val="none" w:sz="0" w:space="0" w:color="auto"/>
                <w:left w:val="none" w:sz="0" w:space="0" w:color="auto"/>
                <w:bottom w:val="none" w:sz="0" w:space="0" w:color="auto"/>
                <w:right w:val="none" w:sz="0" w:space="0" w:color="auto"/>
              </w:divBdr>
              <w:divsChild>
                <w:div w:id="54317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382495">
          <w:marLeft w:val="0"/>
          <w:marRight w:val="0"/>
          <w:marTop w:val="0"/>
          <w:marBottom w:val="0"/>
          <w:divBdr>
            <w:top w:val="none" w:sz="0" w:space="0" w:color="auto"/>
            <w:left w:val="none" w:sz="0" w:space="0" w:color="auto"/>
            <w:bottom w:val="none" w:sz="0" w:space="0" w:color="auto"/>
            <w:right w:val="none" w:sz="0" w:space="0" w:color="auto"/>
          </w:divBdr>
          <w:divsChild>
            <w:div w:id="1984507768">
              <w:marLeft w:val="0"/>
              <w:marRight w:val="0"/>
              <w:marTop w:val="0"/>
              <w:marBottom w:val="0"/>
              <w:divBdr>
                <w:top w:val="none" w:sz="0" w:space="0" w:color="auto"/>
                <w:left w:val="none" w:sz="0" w:space="0" w:color="auto"/>
                <w:bottom w:val="none" w:sz="0" w:space="0" w:color="auto"/>
                <w:right w:val="none" w:sz="0" w:space="0" w:color="auto"/>
              </w:divBdr>
              <w:divsChild>
                <w:div w:id="1056661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655348">
      <w:bodyDiv w:val="1"/>
      <w:marLeft w:val="0"/>
      <w:marRight w:val="0"/>
      <w:marTop w:val="0"/>
      <w:marBottom w:val="0"/>
      <w:divBdr>
        <w:top w:val="none" w:sz="0" w:space="0" w:color="auto"/>
        <w:left w:val="none" w:sz="0" w:space="0" w:color="auto"/>
        <w:bottom w:val="none" w:sz="0" w:space="0" w:color="auto"/>
        <w:right w:val="none" w:sz="0" w:space="0" w:color="auto"/>
      </w:divBdr>
      <w:divsChild>
        <w:div w:id="1079208023">
          <w:marLeft w:val="0"/>
          <w:marRight w:val="0"/>
          <w:marTop w:val="0"/>
          <w:marBottom w:val="0"/>
          <w:divBdr>
            <w:top w:val="none" w:sz="0" w:space="0" w:color="auto"/>
            <w:left w:val="none" w:sz="0" w:space="0" w:color="auto"/>
            <w:bottom w:val="none" w:sz="0" w:space="0" w:color="auto"/>
            <w:right w:val="none" w:sz="0" w:space="0" w:color="auto"/>
          </w:divBdr>
          <w:divsChild>
            <w:div w:id="402870786">
              <w:marLeft w:val="0"/>
              <w:marRight w:val="0"/>
              <w:marTop w:val="0"/>
              <w:marBottom w:val="0"/>
              <w:divBdr>
                <w:top w:val="none" w:sz="0" w:space="0" w:color="auto"/>
                <w:left w:val="none" w:sz="0" w:space="0" w:color="auto"/>
                <w:bottom w:val="none" w:sz="0" w:space="0" w:color="auto"/>
                <w:right w:val="none" w:sz="0" w:space="0" w:color="auto"/>
              </w:divBdr>
              <w:divsChild>
                <w:div w:id="413748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008939">
      <w:bodyDiv w:val="1"/>
      <w:marLeft w:val="0"/>
      <w:marRight w:val="0"/>
      <w:marTop w:val="0"/>
      <w:marBottom w:val="0"/>
      <w:divBdr>
        <w:top w:val="none" w:sz="0" w:space="0" w:color="auto"/>
        <w:left w:val="none" w:sz="0" w:space="0" w:color="auto"/>
        <w:bottom w:val="none" w:sz="0" w:space="0" w:color="auto"/>
        <w:right w:val="none" w:sz="0" w:space="0" w:color="auto"/>
      </w:divBdr>
      <w:divsChild>
        <w:div w:id="1747917085">
          <w:marLeft w:val="0"/>
          <w:marRight w:val="0"/>
          <w:marTop w:val="0"/>
          <w:marBottom w:val="0"/>
          <w:divBdr>
            <w:top w:val="none" w:sz="0" w:space="0" w:color="auto"/>
            <w:left w:val="none" w:sz="0" w:space="0" w:color="auto"/>
            <w:bottom w:val="none" w:sz="0" w:space="0" w:color="auto"/>
            <w:right w:val="none" w:sz="0" w:space="0" w:color="auto"/>
          </w:divBdr>
          <w:divsChild>
            <w:div w:id="1139227515">
              <w:marLeft w:val="0"/>
              <w:marRight w:val="0"/>
              <w:marTop w:val="0"/>
              <w:marBottom w:val="0"/>
              <w:divBdr>
                <w:top w:val="none" w:sz="0" w:space="0" w:color="auto"/>
                <w:left w:val="none" w:sz="0" w:space="0" w:color="auto"/>
                <w:bottom w:val="none" w:sz="0" w:space="0" w:color="auto"/>
                <w:right w:val="none" w:sz="0" w:space="0" w:color="auto"/>
              </w:divBdr>
              <w:divsChild>
                <w:div w:id="8580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994335">
      <w:bodyDiv w:val="1"/>
      <w:marLeft w:val="0"/>
      <w:marRight w:val="0"/>
      <w:marTop w:val="0"/>
      <w:marBottom w:val="0"/>
      <w:divBdr>
        <w:top w:val="none" w:sz="0" w:space="0" w:color="auto"/>
        <w:left w:val="none" w:sz="0" w:space="0" w:color="auto"/>
        <w:bottom w:val="none" w:sz="0" w:space="0" w:color="auto"/>
        <w:right w:val="none" w:sz="0" w:space="0" w:color="auto"/>
      </w:divBdr>
      <w:divsChild>
        <w:div w:id="1197307732">
          <w:marLeft w:val="480"/>
          <w:marRight w:val="0"/>
          <w:marTop w:val="0"/>
          <w:marBottom w:val="0"/>
          <w:divBdr>
            <w:top w:val="none" w:sz="0" w:space="0" w:color="auto"/>
            <w:left w:val="none" w:sz="0" w:space="0" w:color="auto"/>
            <w:bottom w:val="none" w:sz="0" w:space="0" w:color="auto"/>
            <w:right w:val="none" w:sz="0" w:space="0" w:color="auto"/>
          </w:divBdr>
        </w:div>
        <w:div w:id="227427500">
          <w:marLeft w:val="480"/>
          <w:marRight w:val="0"/>
          <w:marTop w:val="0"/>
          <w:marBottom w:val="0"/>
          <w:divBdr>
            <w:top w:val="none" w:sz="0" w:space="0" w:color="auto"/>
            <w:left w:val="none" w:sz="0" w:space="0" w:color="auto"/>
            <w:bottom w:val="none" w:sz="0" w:space="0" w:color="auto"/>
            <w:right w:val="none" w:sz="0" w:space="0" w:color="auto"/>
          </w:divBdr>
        </w:div>
        <w:div w:id="674378289">
          <w:marLeft w:val="480"/>
          <w:marRight w:val="0"/>
          <w:marTop w:val="0"/>
          <w:marBottom w:val="0"/>
          <w:divBdr>
            <w:top w:val="none" w:sz="0" w:space="0" w:color="auto"/>
            <w:left w:val="none" w:sz="0" w:space="0" w:color="auto"/>
            <w:bottom w:val="none" w:sz="0" w:space="0" w:color="auto"/>
            <w:right w:val="none" w:sz="0" w:space="0" w:color="auto"/>
          </w:divBdr>
        </w:div>
        <w:div w:id="255217146">
          <w:marLeft w:val="480"/>
          <w:marRight w:val="0"/>
          <w:marTop w:val="0"/>
          <w:marBottom w:val="0"/>
          <w:divBdr>
            <w:top w:val="none" w:sz="0" w:space="0" w:color="auto"/>
            <w:left w:val="none" w:sz="0" w:space="0" w:color="auto"/>
            <w:bottom w:val="none" w:sz="0" w:space="0" w:color="auto"/>
            <w:right w:val="none" w:sz="0" w:space="0" w:color="auto"/>
          </w:divBdr>
        </w:div>
        <w:div w:id="568464421">
          <w:marLeft w:val="480"/>
          <w:marRight w:val="0"/>
          <w:marTop w:val="0"/>
          <w:marBottom w:val="0"/>
          <w:divBdr>
            <w:top w:val="none" w:sz="0" w:space="0" w:color="auto"/>
            <w:left w:val="none" w:sz="0" w:space="0" w:color="auto"/>
            <w:bottom w:val="none" w:sz="0" w:space="0" w:color="auto"/>
            <w:right w:val="none" w:sz="0" w:space="0" w:color="auto"/>
          </w:divBdr>
        </w:div>
        <w:div w:id="1657953766">
          <w:marLeft w:val="480"/>
          <w:marRight w:val="0"/>
          <w:marTop w:val="0"/>
          <w:marBottom w:val="0"/>
          <w:divBdr>
            <w:top w:val="none" w:sz="0" w:space="0" w:color="auto"/>
            <w:left w:val="none" w:sz="0" w:space="0" w:color="auto"/>
            <w:bottom w:val="none" w:sz="0" w:space="0" w:color="auto"/>
            <w:right w:val="none" w:sz="0" w:space="0" w:color="auto"/>
          </w:divBdr>
        </w:div>
        <w:div w:id="1799373721">
          <w:marLeft w:val="480"/>
          <w:marRight w:val="0"/>
          <w:marTop w:val="0"/>
          <w:marBottom w:val="0"/>
          <w:divBdr>
            <w:top w:val="none" w:sz="0" w:space="0" w:color="auto"/>
            <w:left w:val="none" w:sz="0" w:space="0" w:color="auto"/>
            <w:bottom w:val="none" w:sz="0" w:space="0" w:color="auto"/>
            <w:right w:val="none" w:sz="0" w:space="0" w:color="auto"/>
          </w:divBdr>
        </w:div>
        <w:div w:id="1355811570">
          <w:marLeft w:val="480"/>
          <w:marRight w:val="0"/>
          <w:marTop w:val="0"/>
          <w:marBottom w:val="0"/>
          <w:divBdr>
            <w:top w:val="none" w:sz="0" w:space="0" w:color="auto"/>
            <w:left w:val="none" w:sz="0" w:space="0" w:color="auto"/>
            <w:bottom w:val="none" w:sz="0" w:space="0" w:color="auto"/>
            <w:right w:val="none" w:sz="0" w:space="0" w:color="auto"/>
          </w:divBdr>
        </w:div>
        <w:div w:id="1638948301">
          <w:marLeft w:val="480"/>
          <w:marRight w:val="0"/>
          <w:marTop w:val="0"/>
          <w:marBottom w:val="0"/>
          <w:divBdr>
            <w:top w:val="none" w:sz="0" w:space="0" w:color="auto"/>
            <w:left w:val="none" w:sz="0" w:space="0" w:color="auto"/>
            <w:bottom w:val="none" w:sz="0" w:space="0" w:color="auto"/>
            <w:right w:val="none" w:sz="0" w:space="0" w:color="auto"/>
          </w:divBdr>
        </w:div>
        <w:div w:id="611204632">
          <w:marLeft w:val="480"/>
          <w:marRight w:val="0"/>
          <w:marTop w:val="0"/>
          <w:marBottom w:val="0"/>
          <w:divBdr>
            <w:top w:val="none" w:sz="0" w:space="0" w:color="auto"/>
            <w:left w:val="none" w:sz="0" w:space="0" w:color="auto"/>
            <w:bottom w:val="none" w:sz="0" w:space="0" w:color="auto"/>
            <w:right w:val="none" w:sz="0" w:space="0" w:color="auto"/>
          </w:divBdr>
        </w:div>
        <w:div w:id="1187868208">
          <w:marLeft w:val="480"/>
          <w:marRight w:val="0"/>
          <w:marTop w:val="0"/>
          <w:marBottom w:val="0"/>
          <w:divBdr>
            <w:top w:val="none" w:sz="0" w:space="0" w:color="auto"/>
            <w:left w:val="none" w:sz="0" w:space="0" w:color="auto"/>
            <w:bottom w:val="none" w:sz="0" w:space="0" w:color="auto"/>
            <w:right w:val="none" w:sz="0" w:space="0" w:color="auto"/>
          </w:divBdr>
        </w:div>
        <w:div w:id="1394084146">
          <w:marLeft w:val="480"/>
          <w:marRight w:val="0"/>
          <w:marTop w:val="0"/>
          <w:marBottom w:val="0"/>
          <w:divBdr>
            <w:top w:val="none" w:sz="0" w:space="0" w:color="auto"/>
            <w:left w:val="none" w:sz="0" w:space="0" w:color="auto"/>
            <w:bottom w:val="none" w:sz="0" w:space="0" w:color="auto"/>
            <w:right w:val="none" w:sz="0" w:space="0" w:color="auto"/>
          </w:divBdr>
        </w:div>
        <w:div w:id="1463695628">
          <w:marLeft w:val="480"/>
          <w:marRight w:val="0"/>
          <w:marTop w:val="0"/>
          <w:marBottom w:val="0"/>
          <w:divBdr>
            <w:top w:val="none" w:sz="0" w:space="0" w:color="auto"/>
            <w:left w:val="none" w:sz="0" w:space="0" w:color="auto"/>
            <w:bottom w:val="none" w:sz="0" w:space="0" w:color="auto"/>
            <w:right w:val="none" w:sz="0" w:space="0" w:color="auto"/>
          </w:divBdr>
        </w:div>
        <w:div w:id="218439923">
          <w:marLeft w:val="480"/>
          <w:marRight w:val="0"/>
          <w:marTop w:val="0"/>
          <w:marBottom w:val="0"/>
          <w:divBdr>
            <w:top w:val="none" w:sz="0" w:space="0" w:color="auto"/>
            <w:left w:val="none" w:sz="0" w:space="0" w:color="auto"/>
            <w:bottom w:val="none" w:sz="0" w:space="0" w:color="auto"/>
            <w:right w:val="none" w:sz="0" w:space="0" w:color="auto"/>
          </w:divBdr>
        </w:div>
        <w:div w:id="510921728">
          <w:marLeft w:val="480"/>
          <w:marRight w:val="0"/>
          <w:marTop w:val="0"/>
          <w:marBottom w:val="0"/>
          <w:divBdr>
            <w:top w:val="none" w:sz="0" w:space="0" w:color="auto"/>
            <w:left w:val="none" w:sz="0" w:space="0" w:color="auto"/>
            <w:bottom w:val="none" w:sz="0" w:space="0" w:color="auto"/>
            <w:right w:val="none" w:sz="0" w:space="0" w:color="auto"/>
          </w:divBdr>
        </w:div>
        <w:div w:id="1774395079">
          <w:marLeft w:val="480"/>
          <w:marRight w:val="0"/>
          <w:marTop w:val="0"/>
          <w:marBottom w:val="0"/>
          <w:divBdr>
            <w:top w:val="none" w:sz="0" w:space="0" w:color="auto"/>
            <w:left w:val="none" w:sz="0" w:space="0" w:color="auto"/>
            <w:bottom w:val="none" w:sz="0" w:space="0" w:color="auto"/>
            <w:right w:val="none" w:sz="0" w:space="0" w:color="auto"/>
          </w:divBdr>
        </w:div>
        <w:div w:id="1153329239">
          <w:marLeft w:val="480"/>
          <w:marRight w:val="0"/>
          <w:marTop w:val="0"/>
          <w:marBottom w:val="0"/>
          <w:divBdr>
            <w:top w:val="none" w:sz="0" w:space="0" w:color="auto"/>
            <w:left w:val="none" w:sz="0" w:space="0" w:color="auto"/>
            <w:bottom w:val="none" w:sz="0" w:space="0" w:color="auto"/>
            <w:right w:val="none" w:sz="0" w:space="0" w:color="auto"/>
          </w:divBdr>
        </w:div>
        <w:div w:id="33700838">
          <w:marLeft w:val="480"/>
          <w:marRight w:val="0"/>
          <w:marTop w:val="0"/>
          <w:marBottom w:val="0"/>
          <w:divBdr>
            <w:top w:val="none" w:sz="0" w:space="0" w:color="auto"/>
            <w:left w:val="none" w:sz="0" w:space="0" w:color="auto"/>
            <w:bottom w:val="none" w:sz="0" w:space="0" w:color="auto"/>
            <w:right w:val="none" w:sz="0" w:space="0" w:color="auto"/>
          </w:divBdr>
        </w:div>
        <w:div w:id="1866940450">
          <w:marLeft w:val="480"/>
          <w:marRight w:val="0"/>
          <w:marTop w:val="0"/>
          <w:marBottom w:val="0"/>
          <w:divBdr>
            <w:top w:val="none" w:sz="0" w:space="0" w:color="auto"/>
            <w:left w:val="none" w:sz="0" w:space="0" w:color="auto"/>
            <w:bottom w:val="none" w:sz="0" w:space="0" w:color="auto"/>
            <w:right w:val="none" w:sz="0" w:space="0" w:color="auto"/>
          </w:divBdr>
        </w:div>
        <w:div w:id="2010208185">
          <w:marLeft w:val="480"/>
          <w:marRight w:val="0"/>
          <w:marTop w:val="0"/>
          <w:marBottom w:val="0"/>
          <w:divBdr>
            <w:top w:val="none" w:sz="0" w:space="0" w:color="auto"/>
            <w:left w:val="none" w:sz="0" w:space="0" w:color="auto"/>
            <w:bottom w:val="none" w:sz="0" w:space="0" w:color="auto"/>
            <w:right w:val="none" w:sz="0" w:space="0" w:color="auto"/>
          </w:divBdr>
        </w:div>
        <w:div w:id="1924486257">
          <w:marLeft w:val="480"/>
          <w:marRight w:val="0"/>
          <w:marTop w:val="0"/>
          <w:marBottom w:val="0"/>
          <w:divBdr>
            <w:top w:val="none" w:sz="0" w:space="0" w:color="auto"/>
            <w:left w:val="none" w:sz="0" w:space="0" w:color="auto"/>
            <w:bottom w:val="none" w:sz="0" w:space="0" w:color="auto"/>
            <w:right w:val="none" w:sz="0" w:space="0" w:color="auto"/>
          </w:divBdr>
        </w:div>
        <w:div w:id="343282986">
          <w:marLeft w:val="480"/>
          <w:marRight w:val="0"/>
          <w:marTop w:val="0"/>
          <w:marBottom w:val="0"/>
          <w:divBdr>
            <w:top w:val="none" w:sz="0" w:space="0" w:color="auto"/>
            <w:left w:val="none" w:sz="0" w:space="0" w:color="auto"/>
            <w:bottom w:val="none" w:sz="0" w:space="0" w:color="auto"/>
            <w:right w:val="none" w:sz="0" w:space="0" w:color="auto"/>
          </w:divBdr>
        </w:div>
        <w:div w:id="36704247">
          <w:marLeft w:val="480"/>
          <w:marRight w:val="0"/>
          <w:marTop w:val="0"/>
          <w:marBottom w:val="0"/>
          <w:divBdr>
            <w:top w:val="none" w:sz="0" w:space="0" w:color="auto"/>
            <w:left w:val="none" w:sz="0" w:space="0" w:color="auto"/>
            <w:bottom w:val="none" w:sz="0" w:space="0" w:color="auto"/>
            <w:right w:val="none" w:sz="0" w:space="0" w:color="auto"/>
          </w:divBdr>
        </w:div>
        <w:div w:id="1941451094">
          <w:marLeft w:val="480"/>
          <w:marRight w:val="0"/>
          <w:marTop w:val="0"/>
          <w:marBottom w:val="0"/>
          <w:divBdr>
            <w:top w:val="none" w:sz="0" w:space="0" w:color="auto"/>
            <w:left w:val="none" w:sz="0" w:space="0" w:color="auto"/>
            <w:bottom w:val="none" w:sz="0" w:space="0" w:color="auto"/>
            <w:right w:val="none" w:sz="0" w:space="0" w:color="auto"/>
          </w:divBdr>
        </w:div>
        <w:div w:id="1419789325">
          <w:marLeft w:val="480"/>
          <w:marRight w:val="0"/>
          <w:marTop w:val="0"/>
          <w:marBottom w:val="0"/>
          <w:divBdr>
            <w:top w:val="none" w:sz="0" w:space="0" w:color="auto"/>
            <w:left w:val="none" w:sz="0" w:space="0" w:color="auto"/>
            <w:bottom w:val="none" w:sz="0" w:space="0" w:color="auto"/>
            <w:right w:val="none" w:sz="0" w:space="0" w:color="auto"/>
          </w:divBdr>
        </w:div>
        <w:div w:id="1123428479">
          <w:marLeft w:val="480"/>
          <w:marRight w:val="0"/>
          <w:marTop w:val="0"/>
          <w:marBottom w:val="0"/>
          <w:divBdr>
            <w:top w:val="none" w:sz="0" w:space="0" w:color="auto"/>
            <w:left w:val="none" w:sz="0" w:space="0" w:color="auto"/>
            <w:bottom w:val="none" w:sz="0" w:space="0" w:color="auto"/>
            <w:right w:val="none" w:sz="0" w:space="0" w:color="auto"/>
          </w:divBdr>
        </w:div>
        <w:div w:id="709887036">
          <w:marLeft w:val="480"/>
          <w:marRight w:val="0"/>
          <w:marTop w:val="0"/>
          <w:marBottom w:val="0"/>
          <w:divBdr>
            <w:top w:val="none" w:sz="0" w:space="0" w:color="auto"/>
            <w:left w:val="none" w:sz="0" w:space="0" w:color="auto"/>
            <w:bottom w:val="none" w:sz="0" w:space="0" w:color="auto"/>
            <w:right w:val="none" w:sz="0" w:space="0" w:color="auto"/>
          </w:divBdr>
        </w:div>
        <w:div w:id="2099598344">
          <w:marLeft w:val="480"/>
          <w:marRight w:val="0"/>
          <w:marTop w:val="0"/>
          <w:marBottom w:val="0"/>
          <w:divBdr>
            <w:top w:val="none" w:sz="0" w:space="0" w:color="auto"/>
            <w:left w:val="none" w:sz="0" w:space="0" w:color="auto"/>
            <w:bottom w:val="none" w:sz="0" w:space="0" w:color="auto"/>
            <w:right w:val="none" w:sz="0" w:space="0" w:color="auto"/>
          </w:divBdr>
        </w:div>
        <w:div w:id="1394542784">
          <w:marLeft w:val="480"/>
          <w:marRight w:val="0"/>
          <w:marTop w:val="0"/>
          <w:marBottom w:val="0"/>
          <w:divBdr>
            <w:top w:val="none" w:sz="0" w:space="0" w:color="auto"/>
            <w:left w:val="none" w:sz="0" w:space="0" w:color="auto"/>
            <w:bottom w:val="none" w:sz="0" w:space="0" w:color="auto"/>
            <w:right w:val="none" w:sz="0" w:space="0" w:color="auto"/>
          </w:divBdr>
        </w:div>
        <w:div w:id="907232312">
          <w:marLeft w:val="480"/>
          <w:marRight w:val="0"/>
          <w:marTop w:val="0"/>
          <w:marBottom w:val="0"/>
          <w:divBdr>
            <w:top w:val="none" w:sz="0" w:space="0" w:color="auto"/>
            <w:left w:val="none" w:sz="0" w:space="0" w:color="auto"/>
            <w:bottom w:val="none" w:sz="0" w:space="0" w:color="auto"/>
            <w:right w:val="none" w:sz="0" w:space="0" w:color="auto"/>
          </w:divBdr>
        </w:div>
        <w:div w:id="1037854833">
          <w:marLeft w:val="480"/>
          <w:marRight w:val="0"/>
          <w:marTop w:val="0"/>
          <w:marBottom w:val="0"/>
          <w:divBdr>
            <w:top w:val="none" w:sz="0" w:space="0" w:color="auto"/>
            <w:left w:val="none" w:sz="0" w:space="0" w:color="auto"/>
            <w:bottom w:val="none" w:sz="0" w:space="0" w:color="auto"/>
            <w:right w:val="none" w:sz="0" w:space="0" w:color="auto"/>
          </w:divBdr>
        </w:div>
        <w:div w:id="1326395340">
          <w:marLeft w:val="480"/>
          <w:marRight w:val="0"/>
          <w:marTop w:val="0"/>
          <w:marBottom w:val="0"/>
          <w:divBdr>
            <w:top w:val="none" w:sz="0" w:space="0" w:color="auto"/>
            <w:left w:val="none" w:sz="0" w:space="0" w:color="auto"/>
            <w:bottom w:val="none" w:sz="0" w:space="0" w:color="auto"/>
            <w:right w:val="none" w:sz="0" w:space="0" w:color="auto"/>
          </w:divBdr>
        </w:div>
        <w:div w:id="831988227">
          <w:marLeft w:val="480"/>
          <w:marRight w:val="0"/>
          <w:marTop w:val="0"/>
          <w:marBottom w:val="0"/>
          <w:divBdr>
            <w:top w:val="none" w:sz="0" w:space="0" w:color="auto"/>
            <w:left w:val="none" w:sz="0" w:space="0" w:color="auto"/>
            <w:bottom w:val="none" w:sz="0" w:space="0" w:color="auto"/>
            <w:right w:val="none" w:sz="0" w:space="0" w:color="auto"/>
          </w:divBdr>
        </w:div>
        <w:div w:id="1873153722">
          <w:marLeft w:val="480"/>
          <w:marRight w:val="0"/>
          <w:marTop w:val="0"/>
          <w:marBottom w:val="0"/>
          <w:divBdr>
            <w:top w:val="none" w:sz="0" w:space="0" w:color="auto"/>
            <w:left w:val="none" w:sz="0" w:space="0" w:color="auto"/>
            <w:bottom w:val="none" w:sz="0" w:space="0" w:color="auto"/>
            <w:right w:val="none" w:sz="0" w:space="0" w:color="auto"/>
          </w:divBdr>
        </w:div>
        <w:div w:id="184752426">
          <w:marLeft w:val="480"/>
          <w:marRight w:val="0"/>
          <w:marTop w:val="0"/>
          <w:marBottom w:val="0"/>
          <w:divBdr>
            <w:top w:val="none" w:sz="0" w:space="0" w:color="auto"/>
            <w:left w:val="none" w:sz="0" w:space="0" w:color="auto"/>
            <w:bottom w:val="none" w:sz="0" w:space="0" w:color="auto"/>
            <w:right w:val="none" w:sz="0" w:space="0" w:color="auto"/>
          </w:divBdr>
        </w:div>
        <w:div w:id="1972974854">
          <w:marLeft w:val="480"/>
          <w:marRight w:val="0"/>
          <w:marTop w:val="0"/>
          <w:marBottom w:val="0"/>
          <w:divBdr>
            <w:top w:val="none" w:sz="0" w:space="0" w:color="auto"/>
            <w:left w:val="none" w:sz="0" w:space="0" w:color="auto"/>
            <w:bottom w:val="none" w:sz="0" w:space="0" w:color="auto"/>
            <w:right w:val="none" w:sz="0" w:space="0" w:color="auto"/>
          </w:divBdr>
        </w:div>
        <w:div w:id="1153521827">
          <w:marLeft w:val="480"/>
          <w:marRight w:val="0"/>
          <w:marTop w:val="0"/>
          <w:marBottom w:val="0"/>
          <w:divBdr>
            <w:top w:val="none" w:sz="0" w:space="0" w:color="auto"/>
            <w:left w:val="none" w:sz="0" w:space="0" w:color="auto"/>
            <w:bottom w:val="none" w:sz="0" w:space="0" w:color="auto"/>
            <w:right w:val="none" w:sz="0" w:space="0" w:color="auto"/>
          </w:divBdr>
        </w:div>
        <w:div w:id="32730360">
          <w:marLeft w:val="480"/>
          <w:marRight w:val="0"/>
          <w:marTop w:val="0"/>
          <w:marBottom w:val="0"/>
          <w:divBdr>
            <w:top w:val="none" w:sz="0" w:space="0" w:color="auto"/>
            <w:left w:val="none" w:sz="0" w:space="0" w:color="auto"/>
            <w:bottom w:val="none" w:sz="0" w:space="0" w:color="auto"/>
            <w:right w:val="none" w:sz="0" w:space="0" w:color="auto"/>
          </w:divBdr>
        </w:div>
        <w:div w:id="489060121">
          <w:marLeft w:val="480"/>
          <w:marRight w:val="0"/>
          <w:marTop w:val="0"/>
          <w:marBottom w:val="0"/>
          <w:divBdr>
            <w:top w:val="none" w:sz="0" w:space="0" w:color="auto"/>
            <w:left w:val="none" w:sz="0" w:space="0" w:color="auto"/>
            <w:bottom w:val="none" w:sz="0" w:space="0" w:color="auto"/>
            <w:right w:val="none" w:sz="0" w:space="0" w:color="auto"/>
          </w:divBdr>
        </w:div>
        <w:div w:id="867253303">
          <w:marLeft w:val="480"/>
          <w:marRight w:val="0"/>
          <w:marTop w:val="0"/>
          <w:marBottom w:val="0"/>
          <w:divBdr>
            <w:top w:val="none" w:sz="0" w:space="0" w:color="auto"/>
            <w:left w:val="none" w:sz="0" w:space="0" w:color="auto"/>
            <w:bottom w:val="none" w:sz="0" w:space="0" w:color="auto"/>
            <w:right w:val="none" w:sz="0" w:space="0" w:color="auto"/>
          </w:divBdr>
        </w:div>
        <w:div w:id="867639892">
          <w:marLeft w:val="480"/>
          <w:marRight w:val="0"/>
          <w:marTop w:val="0"/>
          <w:marBottom w:val="0"/>
          <w:divBdr>
            <w:top w:val="none" w:sz="0" w:space="0" w:color="auto"/>
            <w:left w:val="none" w:sz="0" w:space="0" w:color="auto"/>
            <w:bottom w:val="none" w:sz="0" w:space="0" w:color="auto"/>
            <w:right w:val="none" w:sz="0" w:space="0" w:color="auto"/>
          </w:divBdr>
        </w:div>
        <w:div w:id="2071725352">
          <w:marLeft w:val="480"/>
          <w:marRight w:val="0"/>
          <w:marTop w:val="0"/>
          <w:marBottom w:val="0"/>
          <w:divBdr>
            <w:top w:val="none" w:sz="0" w:space="0" w:color="auto"/>
            <w:left w:val="none" w:sz="0" w:space="0" w:color="auto"/>
            <w:bottom w:val="none" w:sz="0" w:space="0" w:color="auto"/>
            <w:right w:val="none" w:sz="0" w:space="0" w:color="auto"/>
          </w:divBdr>
        </w:div>
        <w:div w:id="1433086232">
          <w:marLeft w:val="480"/>
          <w:marRight w:val="0"/>
          <w:marTop w:val="0"/>
          <w:marBottom w:val="0"/>
          <w:divBdr>
            <w:top w:val="none" w:sz="0" w:space="0" w:color="auto"/>
            <w:left w:val="none" w:sz="0" w:space="0" w:color="auto"/>
            <w:bottom w:val="none" w:sz="0" w:space="0" w:color="auto"/>
            <w:right w:val="none" w:sz="0" w:space="0" w:color="auto"/>
          </w:divBdr>
        </w:div>
        <w:div w:id="208417490">
          <w:marLeft w:val="480"/>
          <w:marRight w:val="0"/>
          <w:marTop w:val="0"/>
          <w:marBottom w:val="0"/>
          <w:divBdr>
            <w:top w:val="none" w:sz="0" w:space="0" w:color="auto"/>
            <w:left w:val="none" w:sz="0" w:space="0" w:color="auto"/>
            <w:bottom w:val="none" w:sz="0" w:space="0" w:color="auto"/>
            <w:right w:val="none" w:sz="0" w:space="0" w:color="auto"/>
          </w:divBdr>
        </w:div>
        <w:div w:id="977683373">
          <w:marLeft w:val="480"/>
          <w:marRight w:val="0"/>
          <w:marTop w:val="0"/>
          <w:marBottom w:val="0"/>
          <w:divBdr>
            <w:top w:val="none" w:sz="0" w:space="0" w:color="auto"/>
            <w:left w:val="none" w:sz="0" w:space="0" w:color="auto"/>
            <w:bottom w:val="none" w:sz="0" w:space="0" w:color="auto"/>
            <w:right w:val="none" w:sz="0" w:space="0" w:color="auto"/>
          </w:divBdr>
        </w:div>
        <w:div w:id="1679382456">
          <w:marLeft w:val="480"/>
          <w:marRight w:val="0"/>
          <w:marTop w:val="0"/>
          <w:marBottom w:val="0"/>
          <w:divBdr>
            <w:top w:val="none" w:sz="0" w:space="0" w:color="auto"/>
            <w:left w:val="none" w:sz="0" w:space="0" w:color="auto"/>
            <w:bottom w:val="none" w:sz="0" w:space="0" w:color="auto"/>
            <w:right w:val="none" w:sz="0" w:space="0" w:color="auto"/>
          </w:divBdr>
        </w:div>
        <w:div w:id="1185706429">
          <w:marLeft w:val="480"/>
          <w:marRight w:val="0"/>
          <w:marTop w:val="0"/>
          <w:marBottom w:val="0"/>
          <w:divBdr>
            <w:top w:val="none" w:sz="0" w:space="0" w:color="auto"/>
            <w:left w:val="none" w:sz="0" w:space="0" w:color="auto"/>
            <w:bottom w:val="none" w:sz="0" w:space="0" w:color="auto"/>
            <w:right w:val="none" w:sz="0" w:space="0" w:color="auto"/>
          </w:divBdr>
        </w:div>
        <w:div w:id="178550094">
          <w:marLeft w:val="480"/>
          <w:marRight w:val="0"/>
          <w:marTop w:val="0"/>
          <w:marBottom w:val="0"/>
          <w:divBdr>
            <w:top w:val="none" w:sz="0" w:space="0" w:color="auto"/>
            <w:left w:val="none" w:sz="0" w:space="0" w:color="auto"/>
            <w:bottom w:val="none" w:sz="0" w:space="0" w:color="auto"/>
            <w:right w:val="none" w:sz="0" w:space="0" w:color="auto"/>
          </w:divBdr>
        </w:div>
        <w:div w:id="1509442958">
          <w:marLeft w:val="480"/>
          <w:marRight w:val="0"/>
          <w:marTop w:val="0"/>
          <w:marBottom w:val="0"/>
          <w:divBdr>
            <w:top w:val="none" w:sz="0" w:space="0" w:color="auto"/>
            <w:left w:val="none" w:sz="0" w:space="0" w:color="auto"/>
            <w:bottom w:val="none" w:sz="0" w:space="0" w:color="auto"/>
            <w:right w:val="none" w:sz="0" w:space="0" w:color="auto"/>
          </w:divBdr>
        </w:div>
        <w:div w:id="113721934">
          <w:marLeft w:val="480"/>
          <w:marRight w:val="0"/>
          <w:marTop w:val="0"/>
          <w:marBottom w:val="0"/>
          <w:divBdr>
            <w:top w:val="none" w:sz="0" w:space="0" w:color="auto"/>
            <w:left w:val="none" w:sz="0" w:space="0" w:color="auto"/>
            <w:bottom w:val="none" w:sz="0" w:space="0" w:color="auto"/>
            <w:right w:val="none" w:sz="0" w:space="0" w:color="auto"/>
          </w:divBdr>
        </w:div>
        <w:div w:id="1394425293">
          <w:marLeft w:val="480"/>
          <w:marRight w:val="0"/>
          <w:marTop w:val="0"/>
          <w:marBottom w:val="0"/>
          <w:divBdr>
            <w:top w:val="none" w:sz="0" w:space="0" w:color="auto"/>
            <w:left w:val="none" w:sz="0" w:space="0" w:color="auto"/>
            <w:bottom w:val="none" w:sz="0" w:space="0" w:color="auto"/>
            <w:right w:val="none" w:sz="0" w:space="0" w:color="auto"/>
          </w:divBdr>
        </w:div>
        <w:div w:id="1771197838">
          <w:marLeft w:val="480"/>
          <w:marRight w:val="0"/>
          <w:marTop w:val="0"/>
          <w:marBottom w:val="0"/>
          <w:divBdr>
            <w:top w:val="none" w:sz="0" w:space="0" w:color="auto"/>
            <w:left w:val="none" w:sz="0" w:space="0" w:color="auto"/>
            <w:bottom w:val="none" w:sz="0" w:space="0" w:color="auto"/>
            <w:right w:val="none" w:sz="0" w:space="0" w:color="auto"/>
          </w:divBdr>
        </w:div>
        <w:div w:id="1235550293">
          <w:marLeft w:val="480"/>
          <w:marRight w:val="0"/>
          <w:marTop w:val="0"/>
          <w:marBottom w:val="0"/>
          <w:divBdr>
            <w:top w:val="none" w:sz="0" w:space="0" w:color="auto"/>
            <w:left w:val="none" w:sz="0" w:space="0" w:color="auto"/>
            <w:bottom w:val="none" w:sz="0" w:space="0" w:color="auto"/>
            <w:right w:val="none" w:sz="0" w:space="0" w:color="auto"/>
          </w:divBdr>
        </w:div>
        <w:div w:id="1109741179">
          <w:marLeft w:val="480"/>
          <w:marRight w:val="0"/>
          <w:marTop w:val="0"/>
          <w:marBottom w:val="0"/>
          <w:divBdr>
            <w:top w:val="none" w:sz="0" w:space="0" w:color="auto"/>
            <w:left w:val="none" w:sz="0" w:space="0" w:color="auto"/>
            <w:bottom w:val="none" w:sz="0" w:space="0" w:color="auto"/>
            <w:right w:val="none" w:sz="0" w:space="0" w:color="auto"/>
          </w:divBdr>
        </w:div>
        <w:div w:id="1795783260">
          <w:marLeft w:val="480"/>
          <w:marRight w:val="0"/>
          <w:marTop w:val="0"/>
          <w:marBottom w:val="0"/>
          <w:divBdr>
            <w:top w:val="none" w:sz="0" w:space="0" w:color="auto"/>
            <w:left w:val="none" w:sz="0" w:space="0" w:color="auto"/>
            <w:bottom w:val="none" w:sz="0" w:space="0" w:color="auto"/>
            <w:right w:val="none" w:sz="0" w:space="0" w:color="auto"/>
          </w:divBdr>
        </w:div>
        <w:div w:id="1027760142">
          <w:marLeft w:val="480"/>
          <w:marRight w:val="0"/>
          <w:marTop w:val="0"/>
          <w:marBottom w:val="0"/>
          <w:divBdr>
            <w:top w:val="none" w:sz="0" w:space="0" w:color="auto"/>
            <w:left w:val="none" w:sz="0" w:space="0" w:color="auto"/>
            <w:bottom w:val="none" w:sz="0" w:space="0" w:color="auto"/>
            <w:right w:val="none" w:sz="0" w:space="0" w:color="auto"/>
          </w:divBdr>
        </w:div>
        <w:div w:id="523521026">
          <w:marLeft w:val="480"/>
          <w:marRight w:val="0"/>
          <w:marTop w:val="0"/>
          <w:marBottom w:val="0"/>
          <w:divBdr>
            <w:top w:val="none" w:sz="0" w:space="0" w:color="auto"/>
            <w:left w:val="none" w:sz="0" w:space="0" w:color="auto"/>
            <w:bottom w:val="none" w:sz="0" w:space="0" w:color="auto"/>
            <w:right w:val="none" w:sz="0" w:space="0" w:color="auto"/>
          </w:divBdr>
        </w:div>
        <w:div w:id="1995525496">
          <w:marLeft w:val="480"/>
          <w:marRight w:val="0"/>
          <w:marTop w:val="0"/>
          <w:marBottom w:val="0"/>
          <w:divBdr>
            <w:top w:val="none" w:sz="0" w:space="0" w:color="auto"/>
            <w:left w:val="none" w:sz="0" w:space="0" w:color="auto"/>
            <w:bottom w:val="none" w:sz="0" w:space="0" w:color="auto"/>
            <w:right w:val="none" w:sz="0" w:space="0" w:color="auto"/>
          </w:divBdr>
        </w:div>
        <w:div w:id="191653124">
          <w:marLeft w:val="480"/>
          <w:marRight w:val="0"/>
          <w:marTop w:val="0"/>
          <w:marBottom w:val="0"/>
          <w:divBdr>
            <w:top w:val="none" w:sz="0" w:space="0" w:color="auto"/>
            <w:left w:val="none" w:sz="0" w:space="0" w:color="auto"/>
            <w:bottom w:val="none" w:sz="0" w:space="0" w:color="auto"/>
            <w:right w:val="none" w:sz="0" w:space="0" w:color="auto"/>
          </w:divBdr>
        </w:div>
        <w:div w:id="1648973600">
          <w:marLeft w:val="480"/>
          <w:marRight w:val="0"/>
          <w:marTop w:val="0"/>
          <w:marBottom w:val="0"/>
          <w:divBdr>
            <w:top w:val="none" w:sz="0" w:space="0" w:color="auto"/>
            <w:left w:val="none" w:sz="0" w:space="0" w:color="auto"/>
            <w:bottom w:val="none" w:sz="0" w:space="0" w:color="auto"/>
            <w:right w:val="none" w:sz="0" w:space="0" w:color="auto"/>
          </w:divBdr>
        </w:div>
        <w:div w:id="94714968">
          <w:marLeft w:val="480"/>
          <w:marRight w:val="0"/>
          <w:marTop w:val="0"/>
          <w:marBottom w:val="0"/>
          <w:divBdr>
            <w:top w:val="none" w:sz="0" w:space="0" w:color="auto"/>
            <w:left w:val="none" w:sz="0" w:space="0" w:color="auto"/>
            <w:bottom w:val="none" w:sz="0" w:space="0" w:color="auto"/>
            <w:right w:val="none" w:sz="0" w:space="0" w:color="auto"/>
          </w:divBdr>
        </w:div>
        <w:div w:id="544489578">
          <w:marLeft w:val="480"/>
          <w:marRight w:val="0"/>
          <w:marTop w:val="0"/>
          <w:marBottom w:val="0"/>
          <w:divBdr>
            <w:top w:val="none" w:sz="0" w:space="0" w:color="auto"/>
            <w:left w:val="none" w:sz="0" w:space="0" w:color="auto"/>
            <w:bottom w:val="none" w:sz="0" w:space="0" w:color="auto"/>
            <w:right w:val="none" w:sz="0" w:space="0" w:color="auto"/>
          </w:divBdr>
        </w:div>
        <w:div w:id="871504522">
          <w:marLeft w:val="480"/>
          <w:marRight w:val="0"/>
          <w:marTop w:val="0"/>
          <w:marBottom w:val="0"/>
          <w:divBdr>
            <w:top w:val="none" w:sz="0" w:space="0" w:color="auto"/>
            <w:left w:val="none" w:sz="0" w:space="0" w:color="auto"/>
            <w:bottom w:val="none" w:sz="0" w:space="0" w:color="auto"/>
            <w:right w:val="none" w:sz="0" w:space="0" w:color="auto"/>
          </w:divBdr>
        </w:div>
        <w:div w:id="781874095">
          <w:marLeft w:val="480"/>
          <w:marRight w:val="0"/>
          <w:marTop w:val="0"/>
          <w:marBottom w:val="0"/>
          <w:divBdr>
            <w:top w:val="none" w:sz="0" w:space="0" w:color="auto"/>
            <w:left w:val="none" w:sz="0" w:space="0" w:color="auto"/>
            <w:bottom w:val="none" w:sz="0" w:space="0" w:color="auto"/>
            <w:right w:val="none" w:sz="0" w:space="0" w:color="auto"/>
          </w:divBdr>
        </w:div>
        <w:div w:id="1031616492">
          <w:marLeft w:val="480"/>
          <w:marRight w:val="0"/>
          <w:marTop w:val="0"/>
          <w:marBottom w:val="0"/>
          <w:divBdr>
            <w:top w:val="none" w:sz="0" w:space="0" w:color="auto"/>
            <w:left w:val="none" w:sz="0" w:space="0" w:color="auto"/>
            <w:bottom w:val="none" w:sz="0" w:space="0" w:color="auto"/>
            <w:right w:val="none" w:sz="0" w:space="0" w:color="auto"/>
          </w:divBdr>
        </w:div>
        <w:div w:id="1729841010">
          <w:marLeft w:val="480"/>
          <w:marRight w:val="0"/>
          <w:marTop w:val="0"/>
          <w:marBottom w:val="0"/>
          <w:divBdr>
            <w:top w:val="none" w:sz="0" w:space="0" w:color="auto"/>
            <w:left w:val="none" w:sz="0" w:space="0" w:color="auto"/>
            <w:bottom w:val="none" w:sz="0" w:space="0" w:color="auto"/>
            <w:right w:val="none" w:sz="0" w:space="0" w:color="auto"/>
          </w:divBdr>
        </w:div>
        <w:div w:id="25450607">
          <w:marLeft w:val="480"/>
          <w:marRight w:val="0"/>
          <w:marTop w:val="0"/>
          <w:marBottom w:val="0"/>
          <w:divBdr>
            <w:top w:val="none" w:sz="0" w:space="0" w:color="auto"/>
            <w:left w:val="none" w:sz="0" w:space="0" w:color="auto"/>
            <w:bottom w:val="none" w:sz="0" w:space="0" w:color="auto"/>
            <w:right w:val="none" w:sz="0" w:space="0" w:color="auto"/>
          </w:divBdr>
        </w:div>
        <w:div w:id="941768634">
          <w:marLeft w:val="480"/>
          <w:marRight w:val="0"/>
          <w:marTop w:val="0"/>
          <w:marBottom w:val="0"/>
          <w:divBdr>
            <w:top w:val="none" w:sz="0" w:space="0" w:color="auto"/>
            <w:left w:val="none" w:sz="0" w:space="0" w:color="auto"/>
            <w:bottom w:val="none" w:sz="0" w:space="0" w:color="auto"/>
            <w:right w:val="none" w:sz="0" w:space="0" w:color="auto"/>
          </w:divBdr>
        </w:div>
        <w:div w:id="1329870200">
          <w:marLeft w:val="480"/>
          <w:marRight w:val="0"/>
          <w:marTop w:val="0"/>
          <w:marBottom w:val="0"/>
          <w:divBdr>
            <w:top w:val="none" w:sz="0" w:space="0" w:color="auto"/>
            <w:left w:val="none" w:sz="0" w:space="0" w:color="auto"/>
            <w:bottom w:val="none" w:sz="0" w:space="0" w:color="auto"/>
            <w:right w:val="none" w:sz="0" w:space="0" w:color="auto"/>
          </w:divBdr>
        </w:div>
        <w:div w:id="1588803266">
          <w:marLeft w:val="480"/>
          <w:marRight w:val="0"/>
          <w:marTop w:val="0"/>
          <w:marBottom w:val="0"/>
          <w:divBdr>
            <w:top w:val="none" w:sz="0" w:space="0" w:color="auto"/>
            <w:left w:val="none" w:sz="0" w:space="0" w:color="auto"/>
            <w:bottom w:val="none" w:sz="0" w:space="0" w:color="auto"/>
            <w:right w:val="none" w:sz="0" w:space="0" w:color="auto"/>
          </w:divBdr>
        </w:div>
        <w:div w:id="1045105717">
          <w:marLeft w:val="480"/>
          <w:marRight w:val="0"/>
          <w:marTop w:val="0"/>
          <w:marBottom w:val="0"/>
          <w:divBdr>
            <w:top w:val="none" w:sz="0" w:space="0" w:color="auto"/>
            <w:left w:val="none" w:sz="0" w:space="0" w:color="auto"/>
            <w:bottom w:val="none" w:sz="0" w:space="0" w:color="auto"/>
            <w:right w:val="none" w:sz="0" w:space="0" w:color="auto"/>
          </w:divBdr>
        </w:div>
        <w:div w:id="1569345415">
          <w:marLeft w:val="480"/>
          <w:marRight w:val="0"/>
          <w:marTop w:val="0"/>
          <w:marBottom w:val="0"/>
          <w:divBdr>
            <w:top w:val="none" w:sz="0" w:space="0" w:color="auto"/>
            <w:left w:val="none" w:sz="0" w:space="0" w:color="auto"/>
            <w:bottom w:val="none" w:sz="0" w:space="0" w:color="auto"/>
            <w:right w:val="none" w:sz="0" w:space="0" w:color="auto"/>
          </w:divBdr>
        </w:div>
        <w:div w:id="117842266">
          <w:marLeft w:val="480"/>
          <w:marRight w:val="0"/>
          <w:marTop w:val="0"/>
          <w:marBottom w:val="0"/>
          <w:divBdr>
            <w:top w:val="none" w:sz="0" w:space="0" w:color="auto"/>
            <w:left w:val="none" w:sz="0" w:space="0" w:color="auto"/>
            <w:bottom w:val="none" w:sz="0" w:space="0" w:color="auto"/>
            <w:right w:val="none" w:sz="0" w:space="0" w:color="auto"/>
          </w:divBdr>
        </w:div>
        <w:div w:id="2135175626">
          <w:marLeft w:val="480"/>
          <w:marRight w:val="0"/>
          <w:marTop w:val="0"/>
          <w:marBottom w:val="0"/>
          <w:divBdr>
            <w:top w:val="none" w:sz="0" w:space="0" w:color="auto"/>
            <w:left w:val="none" w:sz="0" w:space="0" w:color="auto"/>
            <w:bottom w:val="none" w:sz="0" w:space="0" w:color="auto"/>
            <w:right w:val="none" w:sz="0" w:space="0" w:color="auto"/>
          </w:divBdr>
        </w:div>
        <w:div w:id="501703619">
          <w:marLeft w:val="480"/>
          <w:marRight w:val="0"/>
          <w:marTop w:val="0"/>
          <w:marBottom w:val="0"/>
          <w:divBdr>
            <w:top w:val="none" w:sz="0" w:space="0" w:color="auto"/>
            <w:left w:val="none" w:sz="0" w:space="0" w:color="auto"/>
            <w:bottom w:val="none" w:sz="0" w:space="0" w:color="auto"/>
            <w:right w:val="none" w:sz="0" w:space="0" w:color="auto"/>
          </w:divBdr>
        </w:div>
        <w:div w:id="1352874637">
          <w:marLeft w:val="480"/>
          <w:marRight w:val="0"/>
          <w:marTop w:val="0"/>
          <w:marBottom w:val="0"/>
          <w:divBdr>
            <w:top w:val="none" w:sz="0" w:space="0" w:color="auto"/>
            <w:left w:val="none" w:sz="0" w:space="0" w:color="auto"/>
            <w:bottom w:val="none" w:sz="0" w:space="0" w:color="auto"/>
            <w:right w:val="none" w:sz="0" w:space="0" w:color="auto"/>
          </w:divBdr>
        </w:div>
        <w:div w:id="1558541758">
          <w:marLeft w:val="480"/>
          <w:marRight w:val="0"/>
          <w:marTop w:val="0"/>
          <w:marBottom w:val="0"/>
          <w:divBdr>
            <w:top w:val="none" w:sz="0" w:space="0" w:color="auto"/>
            <w:left w:val="none" w:sz="0" w:space="0" w:color="auto"/>
            <w:bottom w:val="none" w:sz="0" w:space="0" w:color="auto"/>
            <w:right w:val="none" w:sz="0" w:space="0" w:color="auto"/>
          </w:divBdr>
        </w:div>
        <w:div w:id="923148890">
          <w:marLeft w:val="480"/>
          <w:marRight w:val="0"/>
          <w:marTop w:val="0"/>
          <w:marBottom w:val="0"/>
          <w:divBdr>
            <w:top w:val="none" w:sz="0" w:space="0" w:color="auto"/>
            <w:left w:val="none" w:sz="0" w:space="0" w:color="auto"/>
            <w:bottom w:val="none" w:sz="0" w:space="0" w:color="auto"/>
            <w:right w:val="none" w:sz="0" w:space="0" w:color="auto"/>
          </w:divBdr>
        </w:div>
        <w:div w:id="1922912894">
          <w:marLeft w:val="480"/>
          <w:marRight w:val="0"/>
          <w:marTop w:val="0"/>
          <w:marBottom w:val="0"/>
          <w:divBdr>
            <w:top w:val="none" w:sz="0" w:space="0" w:color="auto"/>
            <w:left w:val="none" w:sz="0" w:space="0" w:color="auto"/>
            <w:bottom w:val="none" w:sz="0" w:space="0" w:color="auto"/>
            <w:right w:val="none" w:sz="0" w:space="0" w:color="auto"/>
          </w:divBdr>
        </w:div>
        <w:div w:id="1284266211">
          <w:marLeft w:val="480"/>
          <w:marRight w:val="0"/>
          <w:marTop w:val="0"/>
          <w:marBottom w:val="0"/>
          <w:divBdr>
            <w:top w:val="none" w:sz="0" w:space="0" w:color="auto"/>
            <w:left w:val="none" w:sz="0" w:space="0" w:color="auto"/>
            <w:bottom w:val="none" w:sz="0" w:space="0" w:color="auto"/>
            <w:right w:val="none" w:sz="0" w:space="0" w:color="auto"/>
          </w:divBdr>
        </w:div>
        <w:div w:id="250503422">
          <w:marLeft w:val="480"/>
          <w:marRight w:val="0"/>
          <w:marTop w:val="0"/>
          <w:marBottom w:val="0"/>
          <w:divBdr>
            <w:top w:val="none" w:sz="0" w:space="0" w:color="auto"/>
            <w:left w:val="none" w:sz="0" w:space="0" w:color="auto"/>
            <w:bottom w:val="none" w:sz="0" w:space="0" w:color="auto"/>
            <w:right w:val="none" w:sz="0" w:space="0" w:color="auto"/>
          </w:divBdr>
        </w:div>
        <w:div w:id="417823920">
          <w:marLeft w:val="480"/>
          <w:marRight w:val="0"/>
          <w:marTop w:val="0"/>
          <w:marBottom w:val="0"/>
          <w:divBdr>
            <w:top w:val="none" w:sz="0" w:space="0" w:color="auto"/>
            <w:left w:val="none" w:sz="0" w:space="0" w:color="auto"/>
            <w:bottom w:val="none" w:sz="0" w:space="0" w:color="auto"/>
            <w:right w:val="none" w:sz="0" w:space="0" w:color="auto"/>
          </w:divBdr>
        </w:div>
        <w:div w:id="455679016">
          <w:marLeft w:val="480"/>
          <w:marRight w:val="0"/>
          <w:marTop w:val="0"/>
          <w:marBottom w:val="0"/>
          <w:divBdr>
            <w:top w:val="none" w:sz="0" w:space="0" w:color="auto"/>
            <w:left w:val="none" w:sz="0" w:space="0" w:color="auto"/>
            <w:bottom w:val="none" w:sz="0" w:space="0" w:color="auto"/>
            <w:right w:val="none" w:sz="0" w:space="0" w:color="auto"/>
          </w:divBdr>
        </w:div>
        <w:div w:id="992951306">
          <w:marLeft w:val="480"/>
          <w:marRight w:val="0"/>
          <w:marTop w:val="0"/>
          <w:marBottom w:val="0"/>
          <w:divBdr>
            <w:top w:val="none" w:sz="0" w:space="0" w:color="auto"/>
            <w:left w:val="none" w:sz="0" w:space="0" w:color="auto"/>
            <w:bottom w:val="none" w:sz="0" w:space="0" w:color="auto"/>
            <w:right w:val="none" w:sz="0" w:space="0" w:color="auto"/>
          </w:divBdr>
        </w:div>
        <w:div w:id="1939292888">
          <w:marLeft w:val="480"/>
          <w:marRight w:val="0"/>
          <w:marTop w:val="0"/>
          <w:marBottom w:val="0"/>
          <w:divBdr>
            <w:top w:val="none" w:sz="0" w:space="0" w:color="auto"/>
            <w:left w:val="none" w:sz="0" w:space="0" w:color="auto"/>
            <w:bottom w:val="none" w:sz="0" w:space="0" w:color="auto"/>
            <w:right w:val="none" w:sz="0" w:space="0" w:color="auto"/>
          </w:divBdr>
        </w:div>
        <w:div w:id="1727483104">
          <w:marLeft w:val="480"/>
          <w:marRight w:val="0"/>
          <w:marTop w:val="0"/>
          <w:marBottom w:val="0"/>
          <w:divBdr>
            <w:top w:val="none" w:sz="0" w:space="0" w:color="auto"/>
            <w:left w:val="none" w:sz="0" w:space="0" w:color="auto"/>
            <w:bottom w:val="none" w:sz="0" w:space="0" w:color="auto"/>
            <w:right w:val="none" w:sz="0" w:space="0" w:color="auto"/>
          </w:divBdr>
        </w:div>
        <w:div w:id="1065686780">
          <w:marLeft w:val="480"/>
          <w:marRight w:val="0"/>
          <w:marTop w:val="0"/>
          <w:marBottom w:val="0"/>
          <w:divBdr>
            <w:top w:val="none" w:sz="0" w:space="0" w:color="auto"/>
            <w:left w:val="none" w:sz="0" w:space="0" w:color="auto"/>
            <w:bottom w:val="none" w:sz="0" w:space="0" w:color="auto"/>
            <w:right w:val="none" w:sz="0" w:space="0" w:color="auto"/>
          </w:divBdr>
        </w:div>
        <w:div w:id="1530803557">
          <w:marLeft w:val="480"/>
          <w:marRight w:val="0"/>
          <w:marTop w:val="0"/>
          <w:marBottom w:val="0"/>
          <w:divBdr>
            <w:top w:val="none" w:sz="0" w:space="0" w:color="auto"/>
            <w:left w:val="none" w:sz="0" w:space="0" w:color="auto"/>
            <w:bottom w:val="none" w:sz="0" w:space="0" w:color="auto"/>
            <w:right w:val="none" w:sz="0" w:space="0" w:color="auto"/>
          </w:divBdr>
        </w:div>
        <w:div w:id="215044148">
          <w:marLeft w:val="480"/>
          <w:marRight w:val="0"/>
          <w:marTop w:val="0"/>
          <w:marBottom w:val="0"/>
          <w:divBdr>
            <w:top w:val="none" w:sz="0" w:space="0" w:color="auto"/>
            <w:left w:val="none" w:sz="0" w:space="0" w:color="auto"/>
            <w:bottom w:val="none" w:sz="0" w:space="0" w:color="auto"/>
            <w:right w:val="none" w:sz="0" w:space="0" w:color="auto"/>
          </w:divBdr>
        </w:div>
        <w:div w:id="1995795829">
          <w:marLeft w:val="480"/>
          <w:marRight w:val="0"/>
          <w:marTop w:val="0"/>
          <w:marBottom w:val="0"/>
          <w:divBdr>
            <w:top w:val="none" w:sz="0" w:space="0" w:color="auto"/>
            <w:left w:val="none" w:sz="0" w:space="0" w:color="auto"/>
            <w:bottom w:val="none" w:sz="0" w:space="0" w:color="auto"/>
            <w:right w:val="none" w:sz="0" w:space="0" w:color="auto"/>
          </w:divBdr>
        </w:div>
        <w:div w:id="1235700798">
          <w:marLeft w:val="480"/>
          <w:marRight w:val="0"/>
          <w:marTop w:val="0"/>
          <w:marBottom w:val="0"/>
          <w:divBdr>
            <w:top w:val="none" w:sz="0" w:space="0" w:color="auto"/>
            <w:left w:val="none" w:sz="0" w:space="0" w:color="auto"/>
            <w:bottom w:val="none" w:sz="0" w:space="0" w:color="auto"/>
            <w:right w:val="none" w:sz="0" w:space="0" w:color="auto"/>
          </w:divBdr>
        </w:div>
        <w:div w:id="1956717563">
          <w:marLeft w:val="480"/>
          <w:marRight w:val="0"/>
          <w:marTop w:val="0"/>
          <w:marBottom w:val="0"/>
          <w:divBdr>
            <w:top w:val="none" w:sz="0" w:space="0" w:color="auto"/>
            <w:left w:val="none" w:sz="0" w:space="0" w:color="auto"/>
            <w:bottom w:val="none" w:sz="0" w:space="0" w:color="auto"/>
            <w:right w:val="none" w:sz="0" w:space="0" w:color="auto"/>
          </w:divBdr>
        </w:div>
        <w:div w:id="1613321415">
          <w:marLeft w:val="480"/>
          <w:marRight w:val="0"/>
          <w:marTop w:val="0"/>
          <w:marBottom w:val="0"/>
          <w:divBdr>
            <w:top w:val="none" w:sz="0" w:space="0" w:color="auto"/>
            <w:left w:val="none" w:sz="0" w:space="0" w:color="auto"/>
            <w:bottom w:val="none" w:sz="0" w:space="0" w:color="auto"/>
            <w:right w:val="none" w:sz="0" w:space="0" w:color="auto"/>
          </w:divBdr>
        </w:div>
        <w:div w:id="141392317">
          <w:marLeft w:val="480"/>
          <w:marRight w:val="0"/>
          <w:marTop w:val="0"/>
          <w:marBottom w:val="0"/>
          <w:divBdr>
            <w:top w:val="none" w:sz="0" w:space="0" w:color="auto"/>
            <w:left w:val="none" w:sz="0" w:space="0" w:color="auto"/>
            <w:bottom w:val="none" w:sz="0" w:space="0" w:color="auto"/>
            <w:right w:val="none" w:sz="0" w:space="0" w:color="auto"/>
          </w:divBdr>
        </w:div>
        <w:div w:id="2117943889">
          <w:marLeft w:val="480"/>
          <w:marRight w:val="0"/>
          <w:marTop w:val="0"/>
          <w:marBottom w:val="0"/>
          <w:divBdr>
            <w:top w:val="none" w:sz="0" w:space="0" w:color="auto"/>
            <w:left w:val="none" w:sz="0" w:space="0" w:color="auto"/>
            <w:bottom w:val="none" w:sz="0" w:space="0" w:color="auto"/>
            <w:right w:val="none" w:sz="0" w:space="0" w:color="auto"/>
          </w:divBdr>
        </w:div>
        <w:div w:id="963577970">
          <w:marLeft w:val="480"/>
          <w:marRight w:val="0"/>
          <w:marTop w:val="0"/>
          <w:marBottom w:val="0"/>
          <w:divBdr>
            <w:top w:val="none" w:sz="0" w:space="0" w:color="auto"/>
            <w:left w:val="none" w:sz="0" w:space="0" w:color="auto"/>
            <w:bottom w:val="none" w:sz="0" w:space="0" w:color="auto"/>
            <w:right w:val="none" w:sz="0" w:space="0" w:color="auto"/>
          </w:divBdr>
        </w:div>
        <w:div w:id="411123561">
          <w:marLeft w:val="480"/>
          <w:marRight w:val="0"/>
          <w:marTop w:val="0"/>
          <w:marBottom w:val="0"/>
          <w:divBdr>
            <w:top w:val="none" w:sz="0" w:space="0" w:color="auto"/>
            <w:left w:val="none" w:sz="0" w:space="0" w:color="auto"/>
            <w:bottom w:val="none" w:sz="0" w:space="0" w:color="auto"/>
            <w:right w:val="none" w:sz="0" w:space="0" w:color="auto"/>
          </w:divBdr>
        </w:div>
        <w:div w:id="1166703459">
          <w:marLeft w:val="480"/>
          <w:marRight w:val="0"/>
          <w:marTop w:val="0"/>
          <w:marBottom w:val="0"/>
          <w:divBdr>
            <w:top w:val="none" w:sz="0" w:space="0" w:color="auto"/>
            <w:left w:val="none" w:sz="0" w:space="0" w:color="auto"/>
            <w:bottom w:val="none" w:sz="0" w:space="0" w:color="auto"/>
            <w:right w:val="none" w:sz="0" w:space="0" w:color="auto"/>
          </w:divBdr>
        </w:div>
        <w:div w:id="909464009">
          <w:marLeft w:val="480"/>
          <w:marRight w:val="0"/>
          <w:marTop w:val="0"/>
          <w:marBottom w:val="0"/>
          <w:divBdr>
            <w:top w:val="none" w:sz="0" w:space="0" w:color="auto"/>
            <w:left w:val="none" w:sz="0" w:space="0" w:color="auto"/>
            <w:bottom w:val="none" w:sz="0" w:space="0" w:color="auto"/>
            <w:right w:val="none" w:sz="0" w:space="0" w:color="auto"/>
          </w:divBdr>
        </w:div>
        <w:div w:id="628129043">
          <w:marLeft w:val="480"/>
          <w:marRight w:val="0"/>
          <w:marTop w:val="0"/>
          <w:marBottom w:val="0"/>
          <w:divBdr>
            <w:top w:val="none" w:sz="0" w:space="0" w:color="auto"/>
            <w:left w:val="none" w:sz="0" w:space="0" w:color="auto"/>
            <w:bottom w:val="none" w:sz="0" w:space="0" w:color="auto"/>
            <w:right w:val="none" w:sz="0" w:space="0" w:color="auto"/>
          </w:divBdr>
        </w:div>
        <w:div w:id="2131625268">
          <w:marLeft w:val="480"/>
          <w:marRight w:val="0"/>
          <w:marTop w:val="0"/>
          <w:marBottom w:val="0"/>
          <w:divBdr>
            <w:top w:val="none" w:sz="0" w:space="0" w:color="auto"/>
            <w:left w:val="none" w:sz="0" w:space="0" w:color="auto"/>
            <w:bottom w:val="none" w:sz="0" w:space="0" w:color="auto"/>
            <w:right w:val="none" w:sz="0" w:space="0" w:color="auto"/>
          </w:divBdr>
        </w:div>
        <w:div w:id="906451058">
          <w:marLeft w:val="480"/>
          <w:marRight w:val="0"/>
          <w:marTop w:val="0"/>
          <w:marBottom w:val="0"/>
          <w:divBdr>
            <w:top w:val="none" w:sz="0" w:space="0" w:color="auto"/>
            <w:left w:val="none" w:sz="0" w:space="0" w:color="auto"/>
            <w:bottom w:val="none" w:sz="0" w:space="0" w:color="auto"/>
            <w:right w:val="none" w:sz="0" w:space="0" w:color="auto"/>
          </w:divBdr>
        </w:div>
        <w:div w:id="1095596619">
          <w:marLeft w:val="480"/>
          <w:marRight w:val="0"/>
          <w:marTop w:val="0"/>
          <w:marBottom w:val="0"/>
          <w:divBdr>
            <w:top w:val="none" w:sz="0" w:space="0" w:color="auto"/>
            <w:left w:val="none" w:sz="0" w:space="0" w:color="auto"/>
            <w:bottom w:val="none" w:sz="0" w:space="0" w:color="auto"/>
            <w:right w:val="none" w:sz="0" w:space="0" w:color="auto"/>
          </w:divBdr>
        </w:div>
        <w:div w:id="1322855130">
          <w:marLeft w:val="480"/>
          <w:marRight w:val="0"/>
          <w:marTop w:val="0"/>
          <w:marBottom w:val="0"/>
          <w:divBdr>
            <w:top w:val="none" w:sz="0" w:space="0" w:color="auto"/>
            <w:left w:val="none" w:sz="0" w:space="0" w:color="auto"/>
            <w:bottom w:val="none" w:sz="0" w:space="0" w:color="auto"/>
            <w:right w:val="none" w:sz="0" w:space="0" w:color="auto"/>
          </w:divBdr>
        </w:div>
        <w:div w:id="2023125859">
          <w:marLeft w:val="480"/>
          <w:marRight w:val="0"/>
          <w:marTop w:val="0"/>
          <w:marBottom w:val="0"/>
          <w:divBdr>
            <w:top w:val="none" w:sz="0" w:space="0" w:color="auto"/>
            <w:left w:val="none" w:sz="0" w:space="0" w:color="auto"/>
            <w:bottom w:val="none" w:sz="0" w:space="0" w:color="auto"/>
            <w:right w:val="none" w:sz="0" w:space="0" w:color="auto"/>
          </w:divBdr>
        </w:div>
        <w:div w:id="1332760775">
          <w:marLeft w:val="480"/>
          <w:marRight w:val="0"/>
          <w:marTop w:val="0"/>
          <w:marBottom w:val="0"/>
          <w:divBdr>
            <w:top w:val="none" w:sz="0" w:space="0" w:color="auto"/>
            <w:left w:val="none" w:sz="0" w:space="0" w:color="auto"/>
            <w:bottom w:val="none" w:sz="0" w:space="0" w:color="auto"/>
            <w:right w:val="none" w:sz="0" w:space="0" w:color="auto"/>
          </w:divBdr>
        </w:div>
        <w:div w:id="73860712">
          <w:marLeft w:val="480"/>
          <w:marRight w:val="0"/>
          <w:marTop w:val="0"/>
          <w:marBottom w:val="0"/>
          <w:divBdr>
            <w:top w:val="none" w:sz="0" w:space="0" w:color="auto"/>
            <w:left w:val="none" w:sz="0" w:space="0" w:color="auto"/>
            <w:bottom w:val="none" w:sz="0" w:space="0" w:color="auto"/>
            <w:right w:val="none" w:sz="0" w:space="0" w:color="auto"/>
          </w:divBdr>
        </w:div>
        <w:div w:id="1434744380">
          <w:marLeft w:val="480"/>
          <w:marRight w:val="0"/>
          <w:marTop w:val="0"/>
          <w:marBottom w:val="0"/>
          <w:divBdr>
            <w:top w:val="none" w:sz="0" w:space="0" w:color="auto"/>
            <w:left w:val="none" w:sz="0" w:space="0" w:color="auto"/>
            <w:bottom w:val="none" w:sz="0" w:space="0" w:color="auto"/>
            <w:right w:val="none" w:sz="0" w:space="0" w:color="auto"/>
          </w:divBdr>
        </w:div>
        <w:div w:id="1978949550">
          <w:marLeft w:val="480"/>
          <w:marRight w:val="0"/>
          <w:marTop w:val="0"/>
          <w:marBottom w:val="0"/>
          <w:divBdr>
            <w:top w:val="none" w:sz="0" w:space="0" w:color="auto"/>
            <w:left w:val="none" w:sz="0" w:space="0" w:color="auto"/>
            <w:bottom w:val="none" w:sz="0" w:space="0" w:color="auto"/>
            <w:right w:val="none" w:sz="0" w:space="0" w:color="auto"/>
          </w:divBdr>
        </w:div>
        <w:div w:id="1113943659">
          <w:marLeft w:val="480"/>
          <w:marRight w:val="0"/>
          <w:marTop w:val="0"/>
          <w:marBottom w:val="0"/>
          <w:divBdr>
            <w:top w:val="none" w:sz="0" w:space="0" w:color="auto"/>
            <w:left w:val="none" w:sz="0" w:space="0" w:color="auto"/>
            <w:bottom w:val="none" w:sz="0" w:space="0" w:color="auto"/>
            <w:right w:val="none" w:sz="0" w:space="0" w:color="auto"/>
          </w:divBdr>
        </w:div>
        <w:div w:id="716398368">
          <w:marLeft w:val="480"/>
          <w:marRight w:val="0"/>
          <w:marTop w:val="0"/>
          <w:marBottom w:val="0"/>
          <w:divBdr>
            <w:top w:val="none" w:sz="0" w:space="0" w:color="auto"/>
            <w:left w:val="none" w:sz="0" w:space="0" w:color="auto"/>
            <w:bottom w:val="none" w:sz="0" w:space="0" w:color="auto"/>
            <w:right w:val="none" w:sz="0" w:space="0" w:color="auto"/>
          </w:divBdr>
        </w:div>
        <w:div w:id="9378330">
          <w:marLeft w:val="480"/>
          <w:marRight w:val="0"/>
          <w:marTop w:val="0"/>
          <w:marBottom w:val="0"/>
          <w:divBdr>
            <w:top w:val="none" w:sz="0" w:space="0" w:color="auto"/>
            <w:left w:val="none" w:sz="0" w:space="0" w:color="auto"/>
            <w:bottom w:val="none" w:sz="0" w:space="0" w:color="auto"/>
            <w:right w:val="none" w:sz="0" w:space="0" w:color="auto"/>
          </w:divBdr>
        </w:div>
        <w:div w:id="1494831018">
          <w:marLeft w:val="480"/>
          <w:marRight w:val="0"/>
          <w:marTop w:val="0"/>
          <w:marBottom w:val="0"/>
          <w:divBdr>
            <w:top w:val="none" w:sz="0" w:space="0" w:color="auto"/>
            <w:left w:val="none" w:sz="0" w:space="0" w:color="auto"/>
            <w:bottom w:val="none" w:sz="0" w:space="0" w:color="auto"/>
            <w:right w:val="none" w:sz="0" w:space="0" w:color="auto"/>
          </w:divBdr>
        </w:div>
        <w:div w:id="1037924049">
          <w:marLeft w:val="480"/>
          <w:marRight w:val="0"/>
          <w:marTop w:val="0"/>
          <w:marBottom w:val="0"/>
          <w:divBdr>
            <w:top w:val="none" w:sz="0" w:space="0" w:color="auto"/>
            <w:left w:val="none" w:sz="0" w:space="0" w:color="auto"/>
            <w:bottom w:val="none" w:sz="0" w:space="0" w:color="auto"/>
            <w:right w:val="none" w:sz="0" w:space="0" w:color="auto"/>
          </w:divBdr>
        </w:div>
        <w:div w:id="1547790541">
          <w:marLeft w:val="480"/>
          <w:marRight w:val="0"/>
          <w:marTop w:val="0"/>
          <w:marBottom w:val="0"/>
          <w:divBdr>
            <w:top w:val="none" w:sz="0" w:space="0" w:color="auto"/>
            <w:left w:val="none" w:sz="0" w:space="0" w:color="auto"/>
            <w:bottom w:val="none" w:sz="0" w:space="0" w:color="auto"/>
            <w:right w:val="none" w:sz="0" w:space="0" w:color="auto"/>
          </w:divBdr>
        </w:div>
        <w:div w:id="484126823">
          <w:marLeft w:val="480"/>
          <w:marRight w:val="0"/>
          <w:marTop w:val="0"/>
          <w:marBottom w:val="0"/>
          <w:divBdr>
            <w:top w:val="none" w:sz="0" w:space="0" w:color="auto"/>
            <w:left w:val="none" w:sz="0" w:space="0" w:color="auto"/>
            <w:bottom w:val="none" w:sz="0" w:space="0" w:color="auto"/>
            <w:right w:val="none" w:sz="0" w:space="0" w:color="auto"/>
          </w:divBdr>
        </w:div>
      </w:divsChild>
    </w:div>
    <w:div w:id="1974285555">
      <w:bodyDiv w:val="1"/>
      <w:marLeft w:val="0"/>
      <w:marRight w:val="0"/>
      <w:marTop w:val="0"/>
      <w:marBottom w:val="0"/>
      <w:divBdr>
        <w:top w:val="none" w:sz="0" w:space="0" w:color="auto"/>
        <w:left w:val="none" w:sz="0" w:space="0" w:color="auto"/>
        <w:bottom w:val="none" w:sz="0" w:space="0" w:color="auto"/>
        <w:right w:val="none" w:sz="0" w:space="0" w:color="auto"/>
      </w:divBdr>
      <w:divsChild>
        <w:div w:id="638612363">
          <w:marLeft w:val="480"/>
          <w:marRight w:val="0"/>
          <w:marTop w:val="0"/>
          <w:marBottom w:val="0"/>
          <w:divBdr>
            <w:top w:val="none" w:sz="0" w:space="0" w:color="auto"/>
            <w:left w:val="none" w:sz="0" w:space="0" w:color="auto"/>
            <w:bottom w:val="none" w:sz="0" w:space="0" w:color="auto"/>
            <w:right w:val="none" w:sz="0" w:space="0" w:color="auto"/>
          </w:divBdr>
        </w:div>
        <w:div w:id="1245188506">
          <w:marLeft w:val="480"/>
          <w:marRight w:val="0"/>
          <w:marTop w:val="0"/>
          <w:marBottom w:val="0"/>
          <w:divBdr>
            <w:top w:val="none" w:sz="0" w:space="0" w:color="auto"/>
            <w:left w:val="none" w:sz="0" w:space="0" w:color="auto"/>
            <w:bottom w:val="none" w:sz="0" w:space="0" w:color="auto"/>
            <w:right w:val="none" w:sz="0" w:space="0" w:color="auto"/>
          </w:divBdr>
        </w:div>
        <w:div w:id="1596089587">
          <w:marLeft w:val="480"/>
          <w:marRight w:val="0"/>
          <w:marTop w:val="0"/>
          <w:marBottom w:val="0"/>
          <w:divBdr>
            <w:top w:val="none" w:sz="0" w:space="0" w:color="auto"/>
            <w:left w:val="none" w:sz="0" w:space="0" w:color="auto"/>
            <w:bottom w:val="none" w:sz="0" w:space="0" w:color="auto"/>
            <w:right w:val="none" w:sz="0" w:space="0" w:color="auto"/>
          </w:divBdr>
        </w:div>
        <w:div w:id="1768572465">
          <w:marLeft w:val="480"/>
          <w:marRight w:val="0"/>
          <w:marTop w:val="0"/>
          <w:marBottom w:val="0"/>
          <w:divBdr>
            <w:top w:val="none" w:sz="0" w:space="0" w:color="auto"/>
            <w:left w:val="none" w:sz="0" w:space="0" w:color="auto"/>
            <w:bottom w:val="none" w:sz="0" w:space="0" w:color="auto"/>
            <w:right w:val="none" w:sz="0" w:space="0" w:color="auto"/>
          </w:divBdr>
        </w:div>
        <w:div w:id="1615862021">
          <w:marLeft w:val="480"/>
          <w:marRight w:val="0"/>
          <w:marTop w:val="0"/>
          <w:marBottom w:val="0"/>
          <w:divBdr>
            <w:top w:val="none" w:sz="0" w:space="0" w:color="auto"/>
            <w:left w:val="none" w:sz="0" w:space="0" w:color="auto"/>
            <w:bottom w:val="none" w:sz="0" w:space="0" w:color="auto"/>
            <w:right w:val="none" w:sz="0" w:space="0" w:color="auto"/>
          </w:divBdr>
        </w:div>
        <w:div w:id="1680346723">
          <w:marLeft w:val="480"/>
          <w:marRight w:val="0"/>
          <w:marTop w:val="0"/>
          <w:marBottom w:val="0"/>
          <w:divBdr>
            <w:top w:val="none" w:sz="0" w:space="0" w:color="auto"/>
            <w:left w:val="none" w:sz="0" w:space="0" w:color="auto"/>
            <w:bottom w:val="none" w:sz="0" w:space="0" w:color="auto"/>
            <w:right w:val="none" w:sz="0" w:space="0" w:color="auto"/>
          </w:divBdr>
        </w:div>
        <w:div w:id="2133818173">
          <w:marLeft w:val="480"/>
          <w:marRight w:val="0"/>
          <w:marTop w:val="0"/>
          <w:marBottom w:val="0"/>
          <w:divBdr>
            <w:top w:val="none" w:sz="0" w:space="0" w:color="auto"/>
            <w:left w:val="none" w:sz="0" w:space="0" w:color="auto"/>
            <w:bottom w:val="none" w:sz="0" w:space="0" w:color="auto"/>
            <w:right w:val="none" w:sz="0" w:space="0" w:color="auto"/>
          </w:divBdr>
        </w:div>
        <w:div w:id="251009967">
          <w:marLeft w:val="480"/>
          <w:marRight w:val="0"/>
          <w:marTop w:val="0"/>
          <w:marBottom w:val="0"/>
          <w:divBdr>
            <w:top w:val="none" w:sz="0" w:space="0" w:color="auto"/>
            <w:left w:val="none" w:sz="0" w:space="0" w:color="auto"/>
            <w:bottom w:val="none" w:sz="0" w:space="0" w:color="auto"/>
            <w:right w:val="none" w:sz="0" w:space="0" w:color="auto"/>
          </w:divBdr>
        </w:div>
        <w:div w:id="450707341">
          <w:marLeft w:val="480"/>
          <w:marRight w:val="0"/>
          <w:marTop w:val="0"/>
          <w:marBottom w:val="0"/>
          <w:divBdr>
            <w:top w:val="none" w:sz="0" w:space="0" w:color="auto"/>
            <w:left w:val="none" w:sz="0" w:space="0" w:color="auto"/>
            <w:bottom w:val="none" w:sz="0" w:space="0" w:color="auto"/>
            <w:right w:val="none" w:sz="0" w:space="0" w:color="auto"/>
          </w:divBdr>
        </w:div>
        <w:div w:id="354697100">
          <w:marLeft w:val="480"/>
          <w:marRight w:val="0"/>
          <w:marTop w:val="0"/>
          <w:marBottom w:val="0"/>
          <w:divBdr>
            <w:top w:val="none" w:sz="0" w:space="0" w:color="auto"/>
            <w:left w:val="none" w:sz="0" w:space="0" w:color="auto"/>
            <w:bottom w:val="none" w:sz="0" w:space="0" w:color="auto"/>
            <w:right w:val="none" w:sz="0" w:space="0" w:color="auto"/>
          </w:divBdr>
        </w:div>
        <w:div w:id="1932734114">
          <w:marLeft w:val="480"/>
          <w:marRight w:val="0"/>
          <w:marTop w:val="0"/>
          <w:marBottom w:val="0"/>
          <w:divBdr>
            <w:top w:val="none" w:sz="0" w:space="0" w:color="auto"/>
            <w:left w:val="none" w:sz="0" w:space="0" w:color="auto"/>
            <w:bottom w:val="none" w:sz="0" w:space="0" w:color="auto"/>
            <w:right w:val="none" w:sz="0" w:space="0" w:color="auto"/>
          </w:divBdr>
        </w:div>
        <w:div w:id="620382495">
          <w:marLeft w:val="480"/>
          <w:marRight w:val="0"/>
          <w:marTop w:val="0"/>
          <w:marBottom w:val="0"/>
          <w:divBdr>
            <w:top w:val="none" w:sz="0" w:space="0" w:color="auto"/>
            <w:left w:val="none" w:sz="0" w:space="0" w:color="auto"/>
            <w:bottom w:val="none" w:sz="0" w:space="0" w:color="auto"/>
            <w:right w:val="none" w:sz="0" w:space="0" w:color="auto"/>
          </w:divBdr>
        </w:div>
        <w:div w:id="1079595315">
          <w:marLeft w:val="480"/>
          <w:marRight w:val="0"/>
          <w:marTop w:val="0"/>
          <w:marBottom w:val="0"/>
          <w:divBdr>
            <w:top w:val="none" w:sz="0" w:space="0" w:color="auto"/>
            <w:left w:val="none" w:sz="0" w:space="0" w:color="auto"/>
            <w:bottom w:val="none" w:sz="0" w:space="0" w:color="auto"/>
            <w:right w:val="none" w:sz="0" w:space="0" w:color="auto"/>
          </w:divBdr>
        </w:div>
        <w:div w:id="1019117042">
          <w:marLeft w:val="480"/>
          <w:marRight w:val="0"/>
          <w:marTop w:val="0"/>
          <w:marBottom w:val="0"/>
          <w:divBdr>
            <w:top w:val="none" w:sz="0" w:space="0" w:color="auto"/>
            <w:left w:val="none" w:sz="0" w:space="0" w:color="auto"/>
            <w:bottom w:val="none" w:sz="0" w:space="0" w:color="auto"/>
            <w:right w:val="none" w:sz="0" w:space="0" w:color="auto"/>
          </w:divBdr>
        </w:div>
        <w:div w:id="1432777479">
          <w:marLeft w:val="480"/>
          <w:marRight w:val="0"/>
          <w:marTop w:val="0"/>
          <w:marBottom w:val="0"/>
          <w:divBdr>
            <w:top w:val="none" w:sz="0" w:space="0" w:color="auto"/>
            <w:left w:val="none" w:sz="0" w:space="0" w:color="auto"/>
            <w:bottom w:val="none" w:sz="0" w:space="0" w:color="auto"/>
            <w:right w:val="none" w:sz="0" w:space="0" w:color="auto"/>
          </w:divBdr>
        </w:div>
        <w:div w:id="254441927">
          <w:marLeft w:val="480"/>
          <w:marRight w:val="0"/>
          <w:marTop w:val="0"/>
          <w:marBottom w:val="0"/>
          <w:divBdr>
            <w:top w:val="none" w:sz="0" w:space="0" w:color="auto"/>
            <w:left w:val="none" w:sz="0" w:space="0" w:color="auto"/>
            <w:bottom w:val="none" w:sz="0" w:space="0" w:color="auto"/>
            <w:right w:val="none" w:sz="0" w:space="0" w:color="auto"/>
          </w:divBdr>
        </w:div>
        <w:div w:id="99690454">
          <w:marLeft w:val="480"/>
          <w:marRight w:val="0"/>
          <w:marTop w:val="0"/>
          <w:marBottom w:val="0"/>
          <w:divBdr>
            <w:top w:val="none" w:sz="0" w:space="0" w:color="auto"/>
            <w:left w:val="none" w:sz="0" w:space="0" w:color="auto"/>
            <w:bottom w:val="none" w:sz="0" w:space="0" w:color="auto"/>
            <w:right w:val="none" w:sz="0" w:space="0" w:color="auto"/>
          </w:divBdr>
        </w:div>
        <w:div w:id="1558008483">
          <w:marLeft w:val="480"/>
          <w:marRight w:val="0"/>
          <w:marTop w:val="0"/>
          <w:marBottom w:val="0"/>
          <w:divBdr>
            <w:top w:val="none" w:sz="0" w:space="0" w:color="auto"/>
            <w:left w:val="none" w:sz="0" w:space="0" w:color="auto"/>
            <w:bottom w:val="none" w:sz="0" w:space="0" w:color="auto"/>
            <w:right w:val="none" w:sz="0" w:space="0" w:color="auto"/>
          </w:divBdr>
        </w:div>
        <w:div w:id="1288661975">
          <w:marLeft w:val="480"/>
          <w:marRight w:val="0"/>
          <w:marTop w:val="0"/>
          <w:marBottom w:val="0"/>
          <w:divBdr>
            <w:top w:val="none" w:sz="0" w:space="0" w:color="auto"/>
            <w:left w:val="none" w:sz="0" w:space="0" w:color="auto"/>
            <w:bottom w:val="none" w:sz="0" w:space="0" w:color="auto"/>
            <w:right w:val="none" w:sz="0" w:space="0" w:color="auto"/>
          </w:divBdr>
        </w:div>
        <w:div w:id="881482597">
          <w:marLeft w:val="480"/>
          <w:marRight w:val="0"/>
          <w:marTop w:val="0"/>
          <w:marBottom w:val="0"/>
          <w:divBdr>
            <w:top w:val="none" w:sz="0" w:space="0" w:color="auto"/>
            <w:left w:val="none" w:sz="0" w:space="0" w:color="auto"/>
            <w:bottom w:val="none" w:sz="0" w:space="0" w:color="auto"/>
            <w:right w:val="none" w:sz="0" w:space="0" w:color="auto"/>
          </w:divBdr>
        </w:div>
        <w:div w:id="1159880322">
          <w:marLeft w:val="480"/>
          <w:marRight w:val="0"/>
          <w:marTop w:val="0"/>
          <w:marBottom w:val="0"/>
          <w:divBdr>
            <w:top w:val="none" w:sz="0" w:space="0" w:color="auto"/>
            <w:left w:val="none" w:sz="0" w:space="0" w:color="auto"/>
            <w:bottom w:val="none" w:sz="0" w:space="0" w:color="auto"/>
            <w:right w:val="none" w:sz="0" w:space="0" w:color="auto"/>
          </w:divBdr>
        </w:div>
        <w:div w:id="1366634629">
          <w:marLeft w:val="480"/>
          <w:marRight w:val="0"/>
          <w:marTop w:val="0"/>
          <w:marBottom w:val="0"/>
          <w:divBdr>
            <w:top w:val="none" w:sz="0" w:space="0" w:color="auto"/>
            <w:left w:val="none" w:sz="0" w:space="0" w:color="auto"/>
            <w:bottom w:val="none" w:sz="0" w:space="0" w:color="auto"/>
            <w:right w:val="none" w:sz="0" w:space="0" w:color="auto"/>
          </w:divBdr>
        </w:div>
        <w:div w:id="1684241934">
          <w:marLeft w:val="480"/>
          <w:marRight w:val="0"/>
          <w:marTop w:val="0"/>
          <w:marBottom w:val="0"/>
          <w:divBdr>
            <w:top w:val="none" w:sz="0" w:space="0" w:color="auto"/>
            <w:left w:val="none" w:sz="0" w:space="0" w:color="auto"/>
            <w:bottom w:val="none" w:sz="0" w:space="0" w:color="auto"/>
            <w:right w:val="none" w:sz="0" w:space="0" w:color="auto"/>
          </w:divBdr>
        </w:div>
        <w:div w:id="379404446">
          <w:marLeft w:val="480"/>
          <w:marRight w:val="0"/>
          <w:marTop w:val="0"/>
          <w:marBottom w:val="0"/>
          <w:divBdr>
            <w:top w:val="none" w:sz="0" w:space="0" w:color="auto"/>
            <w:left w:val="none" w:sz="0" w:space="0" w:color="auto"/>
            <w:bottom w:val="none" w:sz="0" w:space="0" w:color="auto"/>
            <w:right w:val="none" w:sz="0" w:space="0" w:color="auto"/>
          </w:divBdr>
        </w:div>
        <w:div w:id="2140176226">
          <w:marLeft w:val="480"/>
          <w:marRight w:val="0"/>
          <w:marTop w:val="0"/>
          <w:marBottom w:val="0"/>
          <w:divBdr>
            <w:top w:val="none" w:sz="0" w:space="0" w:color="auto"/>
            <w:left w:val="none" w:sz="0" w:space="0" w:color="auto"/>
            <w:bottom w:val="none" w:sz="0" w:space="0" w:color="auto"/>
            <w:right w:val="none" w:sz="0" w:space="0" w:color="auto"/>
          </w:divBdr>
        </w:div>
        <w:div w:id="1905097917">
          <w:marLeft w:val="480"/>
          <w:marRight w:val="0"/>
          <w:marTop w:val="0"/>
          <w:marBottom w:val="0"/>
          <w:divBdr>
            <w:top w:val="none" w:sz="0" w:space="0" w:color="auto"/>
            <w:left w:val="none" w:sz="0" w:space="0" w:color="auto"/>
            <w:bottom w:val="none" w:sz="0" w:space="0" w:color="auto"/>
            <w:right w:val="none" w:sz="0" w:space="0" w:color="auto"/>
          </w:divBdr>
        </w:div>
        <w:div w:id="58209478">
          <w:marLeft w:val="480"/>
          <w:marRight w:val="0"/>
          <w:marTop w:val="0"/>
          <w:marBottom w:val="0"/>
          <w:divBdr>
            <w:top w:val="none" w:sz="0" w:space="0" w:color="auto"/>
            <w:left w:val="none" w:sz="0" w:space="0" w:color="auto"/>
            <w:bottom w:val="none" w:sz="0" w:space="0" w:color="auto"/>
            <w:right w:val="none" w:sz="0" w:space="0" w:color="auto"/>
          </w:divBdr>
        </w:div>
        <w:div w:id="885876400">
          <w:marLeft w:val="480"/>
          <w:marRight w:val="0"/>
          <w:marTop w:val="0"/>
          <w:marBottom w:val="0"/>
          <w:divBdr>
            <w:top w:val="none" w:sz="0" w:space="0" w:color="auto"/>
            <w:left w:val="none" w:sz="0" w:space="0" w:color="auto"/>
            <w:bottom w:val="none" w:sz="0" w:space="0" w:color="auto"/>
            <w:right w:val="none" w:sz="0" w:space="0" w:color="auto"/>
          </w:divBdr>
        </w:div>
        <w:div w:id="127404634">
          <w:marLeft w:val="480"/>
          <w:marRight w:val="0"/>
          <w:marTop w:val="0"/>
          <w:marBottom w:val="0"/>
          <w:divBdr>
            <w:top w:val="none" w:sz="0" w:space="0" w:color="auto"/>
            <w:left w:val="none" w:sz="0" w:space="0" w:color="auto"/>
            <w:bottom w:val="none" w:sz="0" w:space="0" w:color="auto"/>
            <w:right w:val="none" w:sz="0" w:space="0" w:color="auto"/>
          </w:divBdr>
        </w:div>
        <w:div w:id="878518647">
          <w:marLeft w:val="480"/>
          <w:marRight w:val="0"/>
          <w:marTop w:val="0"/>
          <w:marBottom w:val="0"/>
          <w:divBdr>
            <w:top w:val="none" w:sz="0" w:space="0" w:color="auto"/>
            <w:left w:val="none" w:sz="0" w:space="0" w:color="auto"/>
            <w:bottom w:val="none" w:sz="0" w:space="0" w:color="auto"/>
            <w:right w:val="none" w:sz="0" w:space="0" w:color="auto"/>
          </w:divBdr>
        </w:div>
        <w:div w:id="1757169322">
          <w:marLeft w:val="480"/>
          <w:marRight w:val="0"/>
          <w:marTop w:val="0"/>
          <w:marBottom w:val="0"/>
          <w:divBdr>
            <w:top w:val="none" w:sz="0" w:space="0" w:color="auto"/>
            <w:left w:val="none" w:sz="0" w:space="0" w:color="auto"/>
            <w:bottom w:val="none" w:sz="0" w:space="0" w:color="auto"/>
            <w:right w:val="none" w:sz="0" w:space="0" w:color="auto"/>
          </w:divBdr>
        </w:div>
        <w:div w:id="84231802">
          <w:marLeft w:val="480"/>
          <w:marRight w:val="0"/>
          <w:marTop w:val="0"/>
          <w:marBottom w:val="0"/>
          <w:divBdr>
            <w:top w:val="none" w:sz="0" w:space="0" w:color="auto"/>
            <w:left w:val="none" w:sz="0" w:space="0" w:color="auto"/>
            <w:bottom w:val="none" w:sz="0" w:space="0" w:color="auto"/>
            <w:right w:val="none" w:sz="0" w:space="0" w:color="auto"/>
          </w:divBdr>
        </w:div>
        <w:div w:id="1447047193">
          <w:marLeft w:val="480"/>
          <w:marRight w:val="0"/>
          <w:marTop w:val="0"/>
          <w:marBottom w:val="0"/>
          <w:divBdr>
            <w:top w:val="none" w:sz="0" w:space="0" w:color="auto"/>
            <w:left w:val="none" w:sz="0" w:space="0" w:color="auto"/>
            <w:bottom w:val="none" w:sz="0" w:space="0" w:color="auto"/>
            <w:right w:val="none" w:sz="0" w:space="0" w:color="auto"/>
          </w:divBdr>
        </w:div>
        <w:div w:id="1468551958">
          <w:marLeft w:val="480"/>
          <w:marRight w:val="0"/>
          <w:marTop w:val="0"/>
          <w:marBottom w:val="0"/>
          <w:divBdr>
            <w:top w:val="none" w:sz="0" w:space="0" w:color="auto"/>
            <w:left w:val="none" w:sz="0" w:space="0" w:color="auto"/>
            <w:bottom w:val="none" w:sz="0" w:space="0" w:color="auto"/>
            <w:right w:val="none" w:sz="0" w:space="0" w:color="auto"/>
          </w:divBdr>
        </w:div>
        <w:div w:id="165560521">
          <w:marLeft w:val="480"/>
          <w:marRight w:val="0"/>
          <w:marTop w:val="0"/>
          <w:marBottom w:val="0"/>
          <w:divBdr>
            <w:top w:val="none" w:sz="0" w:space="0" w:color="auto"/>
            <w:left w:val="none" w:sz="0" w:space="0" w:color="auto"/>
            <w:bottom w:val="none" w:sz="0" w:space="0" w:color="auto"/>
            <w:right w:val="none" w:sz="0" w:space="0" w:color="auto"/>
          </w:divBdr>
        </w:div>
        <w:div w:id="102112105">
          <w:marLeft w:val="480"/>
          <w:marRight w:val="0"/>
          <w:marTop w:val="0"/>
          <w:marBottom w:val="0"/>
          <w:divBdr>
            <w:top w:val="none" w:sz="0" w:space="0" w:color="auto"/>
            <w:left w:val="none" w:sz="0" w:space="0" w:color="auto"/>
            <w:bottom w:val="none" w:sz="0" w:space="0" w:color="auto"/>
            <w:right w:val="none" w:sz="0" w:space="0" w:color="auto"/>
          </w:divBdr>
        </w:div>
        <w:div w:id="505554676">
          <w:marLeft w:val="480"/>
          <w:marRight w:val="0"/>
          <w:marTop w:val="0"/>
          <w:marBottom w:val="0"/>
          <w:divBdr>
            <w:top w:val="none" w:sz="0" w:space="0" w:color="auto"/>
            <w:left w:val="none" w:sz="0" w:space="0" w:color="auto"/>
            <w:bottom w:val="none" w:sz="0" w:space="0" w:color="auto"/>
            <w:right w:val="none" w:sz="0" w:space="0" w:color="auto"/>
          </w:divBdr>
        </w:div>
        <w:div w:id="1933850164">
          <w:marLeft w:val="480"/>
          <w:marRight w:val="0"/>
          <w:marTop w:val="0"/>
          <w:marBottom w:val="0"/>
          <w:divBdr>
            <w:top w:val="none" w:sz="0" w:space="0" w:color="auto"/>
            <w:left w:val="none" w:sz="0" w:space="0" w:color="auto"/>
            <w:bottom w:val="none" w:sz="0" w:space="0" w:color="auto"/>
            <w:right w:val="none" w:sz="0" w:space="0" w:color="auto"/>
          </w:divBdr>
        </w:div>
        <w:div w:id="326906908">
          <w:marLeft w:val="480"/>
          <w:marRight w:val="0"/>
          <w:marTop w:val="0"/>
          <w:marBottom w:val="0"/>
          <w:divBdr>
            <w:top w:val="none" w:sz="0" w:space="0" w:color="auto"/>
            <w:left w:val="none" w:sz="0" w:space="0" w:color="auto"/>
            <w:bottom w:val="none" w:sz="0" w:space="0" w:color="auto"/>
            <w:right w:val="none" w:sz="0" w:space="0" w:color="auto"/>
          </w:divBdr>
        </w:div>
        <w:div w:id="1033120256">
          <w:marLeft w:val="480"/>
          <w:marRight w:val="0"/>
          <w:marTop w:val="0"/>
          <w:marBottom w:val="0"/>
          <w:divBdr>
            <w:top w:val="none" w:sz="0" w:space="0" w:color="auto"/>
            <w:left w:val="none" w:sz="0" w:space="0" w:color="auto"/>
            <w:bottom w:val="none" w:sz="0" w:space="0" w:color="auto"/>
            <w:right w:val="none" w:sz="0" w:space="0" w:color="auto"/>
          </w:divBdr>
        </w:div>
        <w:div w:id="1729646709">
          <w:marLeft w:val="480"/>
          <w:marRight w:val="0"/>
          <w:marTop w:val="0"/>
          <w:marBottom w:val="0"/>
          <w:divBdr>
            <w:top w:val="none" w:sz="0" w:space="0" w:color="auto"/>
            <w:left w:val="none" w:sz="0" w:space="0" w:color="auto"/>
            <w:bottom w:val="none" w:sz="0" w:space="0" w:color="auto"/>
            <w:right w:val="none" w:sz="0" w:space="0" w:color="auto"/>
          </w:divBdr>
        </w:div>
        <w:div w:id="925068882">
          <w:marLeft w:val="480"/>
          <w:marRight w:val="0"/>
          <w:marTop w:val="0"/>
          <w:marBottom w:val="0"/>
          <w:divBdr>
            <w:top w:val="none" w:sz="0" w:space="0" w:color="auto"/>
            <w:left w:val="none" w:sz="0" w:space="0" w:color="auto"/>
            <w:bottom w:val="none" w:sz="0" w:space="0" w:color="auto"/>
            <w:right w:val="none" w:sz="0" w:space="0" w:color="auto"/>
          </w:divBdr>
        </w:div>
        <w:div w:id="1990788848">
          <w:marLeft w:val="480"/>
          <w:marRight w:val="0"/>
          <w:marTop w:val="0"/>
          <w:marBottom w:val="0"/>
          <w:divBdr>
            <w:top w:val="none" w:sz="0" w:space="0" w:color="auto"/>
            <w:left w:val="none" w:sz="0" w:space="0" w:color="auto"/>
            <w:bottom w:val="none" w:sz="0" w:space="0" w:color="auto"/>
            <w:right w:val="none" w:sz="0" w:space="0" w:color="auto"/>
          </w:divBdr>
        </w:div>
        <w:div w:id="558328309">
          <w:marLeft w:val="480"/>
          <w:marRight w:val="0"/>
          <w:marTop w:val="0"/>
          <w:marBottom w:val="0"/>
          <w:divBdr>
            <w:top w:val="none" w:sz="0" w:space="0" w:color="auto"/>
            <w:left w:val="none" w:sz="0" w:space="0" w:color="auto"/>
            <w:bottom w:val="none" w:sz="0" w:space="0" w:color="auto"/>
            <w:right w:val="none" w:sz="0" w:space="0" w:color="auto"/>
          </w:divBdr>
        </w:div>
        <w:div w:id="189074460">
          <w:marLeft w:val="480"/>
          <w:marRight w:val="0"/>
          <w:marTop w:val="0"/>
          <w:marBottom w:val="0"/>
          <w:divBdr>
            <w:top w:val="none" w:sz="0" w:space="0" w:color="auto"/>
            <w:left w:val="none" w:sz="0" w:space="0" w:color="auto"/>
            <w:bottom w:val="none" w:sz="0" w:space="0" w:color="auto"/>
            <w:right w:val="none" w:sz="0" w:space="0" w:color="auto"/>
          </w:divBdr>
        </w:div>
        <w:div w:id="609699152">
          <w:marLeft w:val="480"/>
          <w:marRight w:val="0"/>
          <w:marTop w:val="0"/>
          <w:marBottom w:val="0"/>
          <w:divBdr>
            <w:top w:val="none" w:sz="0" w:space="0" w:color="auto"/>
            <w:left w:val="none" w:sz="0" w:space="0" w:color="auto"/>
            <w:bottom w:val="none" w:sz="0" w:space="0" w:color="auto"/>
            <w:right w:val="none" w:sz="0" w:space="0" w:color="auto"/>
          </w:divBdr>
        </w:div>
        <w:div w:id="553080559">
          <w:marLeft w:val="480"/>
          <w:marRight w:val="0"/>
          <w:marTop w:val="0"/>
          <w:marBottom w:val="0"/>
          <w:divBdr>
            <w:top w:val="none" w:sz="0" w:space="0" w:color="auto"/>
            <w:left w:val="none" w:sz="0" w:space="0" w:color="auto"/>
            <w:bottom w:val="none" w:sz="0" w:space="0" w:color="auto"/>
            <w:right w:val="none" w:sz="0" w:space="0" w:color="auto"/>
          </w:divBdr>
        </w:div>
        <w:div w:id="671951003">
          <w:marLeft w:val="480"/>
          <w:marRight w:val="0"/>
          <w:marTop w:val="0"/>
          <w:marBottom w:val="0"/>
          <w:divBdr>
            <w:top w:val="none" w:sz="0" w:space="0" w:color="auto"/>
            <w:left w:val="none" w:sz="0" w:space="0" w:color="auto"/>
            <w:bottom w:val="none" w:sz="0" w:space="0" w:color="auto"/>
            <w:right w:val="none" w:sz="0" w:space="0" w:color="auto"/>
          </w:divBdr>
        </w:div>
        <w:div w:id="1280181109">
          <w:marLeft w:val="480"/>
          <w:marRight w:val="0"/>
          <w:marTop w:val="0"/>
          <w:marBottom w:val="0"/>
          <w:divBdr>
            <w:top w:val="none" w:sz="0" w:space="0" w:color="auto"/>
            <w:left w:val="none" w:sz="0" w:space="0" w:color="auto"/>
            <w:bottom w:val="none" w:sz="0" w:space="0" w:color="auto"/>
            <w:right w:val="none" w:sz="0" w:space="0" w:color="auto"/>
          </w:divBdr>
        </w:div>
        <w:div w:id="689912129">
          <w:marLeft w:val="480"/>
          <w:marRight w:val="0"/>
          <w:marTop w:val="0"/>
          <w:marBottom w:val="0"/>
          <w:divBdr>
            <w:top w:val="none" w:sz="0" w:space="0" w:color="auto"/>
            <w:left w:val="none" w:sz="0" w:space="0" w:color="auto"/>
            <w:bottom w:val="none" w:sz="0" w:space="0" w:color="auto"/>
            <w:right w:val="none" w:sz="0" w:space="0" w:color="auto"/>
          </w:divBdr>
        </w:div>
        <w:div w:id="282536060">
          <w:marLeft w:val="480"/>
          <w:marRight w:val="0"/>
          <w:marTop w:val="0"/>
          <w:marBottom w:val="0"/>
          <w:divBdr>
            <w:top w:val="none" w:sz="0" w:space="0" w:color="auto"/>
            <w:left w:val="none" w:sz="0" w:space="0" w:color="auto"/>
            <w:bottom w:val="none" w:sz="0" w:space="0" w:color="auto"/>
            <w:right w:val="none" w:sz="0" w:space="0" w:color="auto"/>
          </w:divBdr>
        </w:div>
        <w:div w:id="1030567438">
          <w:marLeft w:val="480"/>
          <w:marRight w:val="0"/>
          <w:marTop w:val="0"/>
          <w:marBottom w:val="0"/>
          <w:divBdr>
            <w:top w:val="none" w:sz="0" w:space="0" w:color="auto"/>
            <w:left w:val="none" w:sz="0" w:space="0" w:color="auto"/>
            <w:bottom w:val="none" w:sz="0" w:space="0" w:color="auto"/>
            <w:right w:val="none" w:sz="0" w:space="0" w:color="auto"/>
          </w:divBdr>
        </w:div>
        <w:div w:id="1266841039">
          <w:marLeft w:val="480"/>
          <w:marRight w:val="0"/>
          <w:marTop w:val="0"/>
          <w:marBottom w:val="0"/>
          <w:divBdr>
            <w:top w:val="none" w:sz="0" w:space="0" w:color="auto"/>
            <w:left w:val="none" w:sz="0" w:space="0" w:color="auto"/>
            <w:bottom w:val="none" w:sz="0" w:space="0" w:color="auto"/>
            <w:right w:val="none" w:sz="0" w:space="0" w:color="auto"/>
          </w:divBdr>
        </w:div>
        <w:div w:id="984696498">
          <w:marLeft w:val="480"/>
          <w:marRight w:val="0"/>
          <w:marTop w:val="0"/>
          <w:marBottom w:val="0"/>
          <w:divBdr>
            <w:top w:val="none" w:sz="0" w:space="0" w:color="auto"/>
            <w:left w:val="none" w:sz="0" w:space="0" w:color="auto"/>
            <w:bottom w:val="none" w:sz="0" w:space="0" w:color="auto"/>
            <w:right w:val="none" w:sz="0" w:space="0" w:color="auto"/>
          </w:divBdr>
        </w:div>
        <w:div w:id="634336686">
          <w:marLeft w:val="480"/>
          <w:marRight w:val="0"/>
          <w:marTop w:val="0"/>
          <w:marBottom w:val="0"/>
          <w:divBdr>
            <w:top w:val="none" w:sz="0" w:space="0" w:color="auto"/>
            <w:left w:val="none" w:sz="0" w:space="0" w:color="auto"/>
            <w:bottom w:val="none" w:sz="0" w:space="0" w:color="auto"/>
            <w:right w:val="none" w:sz="0" w:space="0" w:color="auto"/>
          </w:divBdr>
        </w:div>
        <w:div w:id="1610354277">
          <w:marLeft w:val="480"/>
          <w:marRight w:val="0"/>
          <w:marTop w:val="0"/>
          <w:marBottom w:val="0"/>
          <w:divBdr>
            <w:top w:val="none" w:sz="0" w:space="0" w:color="auto"/>
            <w:left w:val="none" w:sz="0" w:space="0" w:color="auto"/>
            <w:bottom w:val="none" w:sz="0" w:space="0" w:color="auto"/>
            <w:right w:val="none" w:sz="0" w:space="0" w:color="auto"/>
          </w:divBdr>
        </w:div>
        <w:div w:id="1462917712">
          <w:marLeft w:val="480"/>
          <w:marRight w:val="0"/>
          <w:marTop w:val="0"/>
          <w:marBottom w:val="0"/>
          <w:divBdr>
            <w:top w:val="none" w:sz="0" w:space="0" w:color="auto"/>
            <w:left w:val="none" w:sz="0" w:space="0" w:color="auto"/>
            <w:bottom w:val="none" w:sz="0" w:space="0" w:color="auto"/>
            <w:right w:val="none" w:sz="0" w:space="0" w:color="auto"/>
          </w:divBdr>
        </w:div>
        <w:div w:id="1239514574">
          <w:marLeft w:val="480"/>
          <w:marRight w:val="0"/>
          <w:marTop w:val="0"/>
          <w:marBottom w:val="0"/>
          <w:divBdr>
            <w:top w:val="none" w:sz="0" w:space="0" w:color="auto"/>
            <w:left w:val="none" w:sz="0" w:space="0" w:color="auto"/>
            <w:bottom w:val="none" w:sz="0" w:space="0" w:color="auto"/>
            <w:right w:val="none" w:sz="0" w:space="0" w:color="auto"/>
          </w:divBdr>
        </w:div>
        <w:div w:id="1715150891">
          <w:marLeft w:val="480"/>
          <w:marRight w:val="0"/>
          <w:marTop w:val="0"/>
          <w:marBottom w:val="0"/>
          <w:divBdr>
            <w:top w:val="none" w:sz="0" w:space="0" w:color="auto"/>
            <w:left w:val="none" w:sz="0" w:space="0" w:color="auto"/>
            <w:bottom w:val="none" w:sz="0" w:space="0" w:color="auto"/>
            <w:right w:val="none" w:sz="0" w:space="0" w:color="auto"/>
          </w:divBdr>
        </w:div>
        <w:div w:id="820469169">
          <w:marLeft w:val="480"/>
          <w:marRight w:val="0"/>
          <w:marTop w:val="0"/>
          <w:marBottom w:val="0"/>
          <w:divBdr>
            <w:top w:val="none" w:sz="0" w:space="0" w:color="auto"/>
            <w:left w:val="none" w:sz="0" w:space="0" w:color="auto"/>
            <w:bottom w:val="none" w:sz="0" w:space="0" w:color="auto"/>
            <w:right w:val="none" w:sz="0" w:space="0" w:color="auto"/>
          </w:divBdr>
        </w:div>
        <w:div w:id="1856915236">
          <w:marLeft w:val="480"/>
          <w:marRight w:val="0"/>
          <w:marTop w:val="0"/>
          <w:marBottom w:val="0"/>
          <w:divBdr>
            <w:top w:val="none" w:sz="0" w:space="0" w:color="auto"/>
            <w:left w:val="none" w:sz="0" w:space="0" w:color="auto"/>
            <w:bottom w:val="none" w:sz="0" w:space="0" w:color="auto"/>
            <w:right w:val="none" w:sz="0" w:space="0" w:color="auto"/>
          </w:divBdr>
        </w:div>
        <w:div w:id="1592352251">
          <w:marLeft w:val="480"/>
          <w:marRight w:val="0"/>
          <w:marTop w:val="0"/>
          <w:marBottom w:val="0"/>
          <w:divBdr>
            <w:top w:val="none" w:sz="0" w:space="0" w:color="auto"/>
            <w:left w:val="none" w:sz="0" w:space="0" w:color="auto"/>
            <w:bottom w:val="none" w:sz="0" w:space="0" w:color="auto"/>
            <w:right w:val="none" w:sz="0" w:space="0" w:color="auto"/>
          </w:divBdr>
        </w:div>
        <w:div w:id="284696667">
          <w:marLeft w:val="480"/>
          <w:marRight w:val="0"/>
          <w:marTop w:val="0"/>
          <w:marBottom w:val="0"/>
          <w:divBdr>
            <w:top w:val="none" w:sz="0" w:space="0" w:color="auto"/>
            <w:left w:val="none" w:sz="0" w:space="0" w:color="auto"/>
            <w:bottom w:val="none" w:sz="0" w:space="0" w:color="auto"/>
            <w:right w:val="none" w:sz="0" w:space="0" w:color="auto"/>
          </w:divBdr>
        </w:div>
        <w:div w:id="1610619288">
          <w:marLeft w:val="480"/>
          <w:marRight w:val="0"/>
          <w:marTop w:val="0"/>
          <w:marBottom w:val="0"/>
          <w:divBdr>
            <w:top w:val="none" w:sz="0" w:space="0" w:color="auto"/>
            <w:left w:val="none" w:sz="0" w:space="0" w:color="auto"/>
            <w:bottom w:val="none" w:sz="0" w:space="0" w:color="auto"/>
            <w:right w:val="none" w:sz="0" w:space="0" w:color="auto"/>
          </w:divBdr>
        </w:div>
        <w:div w:id="1908950088">
          <w:marLeft w:val="480"/>
          <w:marRight w:val="0"/>
          <w:marTop w:val="0"/>
          <w:marBottom w:val="0"/>
          <w:divBdr>
            <w:top w:val="none" w:sz="0" w:space="0" w:color="auto"/>
            <w:left w:val="none" w:sz="0" w:space="0" w:color="auto"/>
            <w:bottom w:val="none" w:sz="0" w:space="0" w:color="auto"/>
            <w:right w:val="none" w:sz="0" w:space="0" w:color="auto"/>
          </w:divBdr>
        </w:div>
        <w:div w:id="285044867">
          <w:marLeft w:val="480"/>
          <w:marRight w:val="0"/>
          <w:marTop w:val="0"/>
          <w:marBottom w:val="0"/>
          <w:divBdr>
            <w:top w:val="none" w:sz="0" w:space="0" w:color="auto"/>
            <w:left w:val="none" w:sz="0" w:space="0" w:color="auto"/>
            <w:bottom w:val="none" w:sz="0" w:space="0" w:color="auto"/>
            <w:right w:val="none" w:sz="0" w:space="0" w:color="auto"/>
          </w:divBdr>
        </w:div>
        <w:div w:id="2059088542">
          <w:marLeft w:val="480"/>
          <w:marRight w:val="0"/>
          <w:marTop w:val="0"/>
          <w:marBottom w:val="0"/>
          <w:divBdr>
            <w:top w:val="none" w:sz="0" w:space="0" w:color="auto"/>
            <w:left w:val="none" w:sz="0" w:space="0" w:color="auto"/>
            <w:bottom w:val="none" w:sz="0" w:space="0" w:color="auto"/>
            <w:right w:val="none" w:sz="0" w:space="0" w:color="auto"/>
          </w:divBdr>
        </w:div>
        <w:div w:id="2135784116">
          <w:marLeft w:val="480"/>
          <w:marRight w:val="0"/>
          <w:marTop w:val="0"/>
          <w:marBottom w:val="0"/>
          <w:divBdr>
            <w:top w:val="none" w:sz="0" w:space="0" w:color="auto"/>
            <w:left w:val="none" w:sz="0" w:space="0" w:color="auto"/>
            <w:bottom w:val="none" w:sz="0" w:space="0" w:color="auto"/>
            <w:right w:val="none" w:sz="0" w:space="0" w:color="auto"/>
          </w:divBdr>
        </w:div>
        <w:div w:id="1756050938">
          <w:marLeft w:val="480"/>
          <w:marRight w:val="0"/>
          <w:marTop w:val="0"/>
          <w:marBottom w:val="0"/>
          <w:divBdr>
            <w:top w:val="none" w:sz="0" w:space="0" w:color="auto"/>
            <w:left w:val="none" w:sz="0" w:space="0" w:color="auto"/>
            <w:bottom w:val="none" w:sz="0" w:space="0" w:color="auto"/>
            <w:right w:val="none" w:sz="0" w:space="0" w:color="auto"/>
          </w:divBdr>
        </w:div>
        <w:div w:id="1075082178">
          <w:marLeft w:val="480"/>
          <w:marRight w:val="0"/>
          <w:marTop w:val="0"/>
          <w:marBottom w:val="0"/>
          <w:divBdr>
            <w:top w:val="none" w:sz="0" w:space="0" w:color="auto"/>
            <w:left w:val="none" w:sz="0" w:space="0" w:color="auto"/>
            <w:bottom w:val="none" w:sz="0" w:space="0" w:color="auto"/>
            <w:right w:val="none" w:sz="0" w:space="0" w:color="auto"/>
          </w:divBdr>
        </w:div>
        <w:div w:id="37054085">
          <w:marLeft w:val="480"/>
          <w:marRight w:val="0"/>
          <w:marTop w:val="0"/>
          <w:marBottom w:val="0"/>
          <w:divBdr>
            <w:top w:val="none" w:sz="0" w:space="0" w:color="auto"/>
            <w:left w:val="none" w:sz="0" w:space="0" w:color="auto"/>
            <w:bottom w:val="none" w:sz="0" w:space="0" w:color="auto"/>
            <w:right w:val="none" w:sz="0" w:space="0" w:color="auto"/>
          </w:divBdr>
        </w:div>
        <w:div w:id="779959786">
          <w:marLeft w:val="480"/>
          <w:marRight w:val="0"/>
          <w:marTop w:val="0"/>
          <w:marBottom w:val="0"/>
          <w:divBdr>
            <w:top w:val="none" w:sz="0" w:space="0" w:color="auto"/>
            <w:left w:val="none" w:sz="0" w:space="0" w:color="auto"/>
            <w:bottom w:val="none" w:sz="0" w:space="0" w:color="auto"/>
            <w:right w:val="none" w:sz="0" w:space="0" w:color="auto"/>
          </w:divBdr>
        </w:div>
        <w:div w:id="1386176268">
          <w:marLeft w:val="480"/>
          <w:marRight w:val="0"/>
          <w:marTop w:val="0"/>
          <w:marBottom w:val="0"/>
          <w:divBdr>
            <w:top w:val="none" w:sz="0" w:space="0" w:color="auto"/>
            <w:left w:val="none" w:sz="0" w:space="0" w:color="auto"/>
            <w:bottom w:val="none" w:sz="0" w:space="0" w:color="auto"/>
            <w:right w:val="none" w:sz="0" w:space="0" w:color="auto"/>
          </w:divBdr>
        </w:div>
        <w:div w:id="2051487361">
          <w:marLeft w:val="480"/>
          <w:marRight w:val="0"/>
          <w:marTop w:val="0"/>
          <w:marBottom w:val="0"/>
          <w:divBdr>
            <w:top w:val="none" w:sz="0" w:space="0" w:color="auto"/>
            <w:left w:val="none" w:sz="0" w:space="0" w:color="auto"/>
            <w:bottom w:val="none" w:sz="0" w:space="0" w:color="auto"/>
            <w:right w:val="none" w:sz="0" w:space="0" w:color="auto"/>
          </w:divBdr>
        </w:div>
        <w:div w:id="346372644">
          <w:marLeft w:val="480"/>
          <w:marRight w:val="0"/>
          <w:marTop w:val="0"/>
          <w:marBottom w:val="0"/>
          <w:divBdr>
            <w:top w:val="none" w:sz="0" w:space="0" w:color="auto"/>
            <w:left w:val="none" w:sz="0" w:space="0" w:color="auto"/>
            <w:bottom w:val="none" w:sz="0" w:space="0" w:color="auto"/>
            <w:right w:val="none" w:sz="0" w:space="0" w:color="auto"/>
          </w:divBdr>
        </w:div>
        <w:div w:id="453140160">
          <w:marLeft w:val="480"/>
          <w:marRight w:val="0"/>
          <w:marTop w:val="0"/>
          <w:marBottom w:val="0"/>
          <w:divBdr>
            <w:top w:val="none" w:sz="0" w:space="0" w:color="auto"/>
            <w:left w:val="none" w:sz="0" w:space="0" w:color="auto"/>
            <w:bottom w:val="none" w:sz="0" w:space="0" w:color="auto"/>
            <w:right w:val="none" w:sz="0" w:space="0" w:color="auto"/>
          </w:divBdr>
        </w:div>
        <w:div w:id="356808054">
          <w:marLeft w:val="480"/>
          <w:marRight w:val="0"/>
          <w:marTop w:val="0"/>
          <w:marBottom w:val="0"/>
          <w:divBdr>
            <w:top w:val="none" w:sz="0" w:space="0" w:color="auto"/>
            <w:left w:val="none" w:sz="0" w:space="0" w:color="auto"/>
            <w:bottom w:val="none" w:sz="0" w:space="0" w:color="auto"/>
            <w:right w:val="none" w:sz="0" w:space="0" w:color="auto"/>
          </w:divBdr>
        </w:div>
        <w:div w:id="1488858505">
          <w:marLeft w:val="480"/>
          <w:marRight w:val="0"/>
          <w:marTop w:val="0"/>
          <w:marBottom w:val="0"/>
          <w:divBdr>
            <w:top w:val="none" w:sz="0" w:space="0" w:color="auto"/>
            <w:left w:val="none" w:sz="0" w:space="0" w:color="auto"/>
            <w:bottom w:val="none" w:sz="0" w:space="0" w:color="auto"/>
            <w:right w:val="none" w:sz="0" w:space="0" w:color="auto"/>
          </w:divBdr>
        </w:div>
        <w:div w:id="2116093976">
          <w:marLeft w:val="480"/>
          <w:marRight w:val="0"/>
          <w:marTop w:val="0"/>
          <w:marBottom w:val="0"/>
          <w:divBdr>
            <w:top w:val="none" w:sz="0" w:space="0" w:color="auto"/>
            <w:left w:val="none" w:sz="0" w:space="0" w:color="auto"/>
            <w:bottom w:val="none" w:sz="0" w:space="0" w:color="auto"/>
            <w:right w:val="none" w:sz="0" w:space="0" w:color="auto"/>
          </w:divBdr>
        </w:div>
        <w:div w:id="168372045">
          <w:marLeft w:val="480"/>
          <w:marRight w:val="0"/>
          <w:marTop w:val="0"/>
          <w:marBottom w:val="0"/>
          <w:divBdr>
            <w:top w:val="none" w:sz="0" w:space="0" w:color="auto"/>
            <w:left w:val="none" w:sz="0" w:space="0" w:color="auto"/>
            <w:bottom w:val="none" w:sz="0" w:space="0" w:color="auto"/>
            <w:right w:val="none" w:sz="0" w:space="0" w:color="auto"/>
          </w:divBdr>
        </w:div>
        <w:div w:id="1257330336">
          <w:marLeft w:val="480"/>
          <w:marRight w:val="0"/>
          <w:marTop w:val="0"/>
          <w:marBottom w:val="0"/>
          <w:divBdr>
            <w:top w:val="none" w:sz="0" w:space="0" w:color="auto"/>
            <w:left w:val="none" w:sz="0" w:space="0" w:color="auto"/>
            <w:bottom w:val="none" w:sz="0" w:space="0" w:color="auto"/>
            <w:right w:val="none" w:sz="0" w:space="0" w:color="auto"/>
          </w:divBdr>
        </w:div>
        <w:div w:id="1512718284">
          <w:marLeft w:val="480"/>
          <w:marRight w:val="0"/>
          <w:marTop w:val="0"/>
          <w:marBottom w:val="0"/>
          <w:divBdr>
            <w:top w:val="none" w:sz="0" w:space="0" w:color="auto"/>
            <w:left w:val="none" w:sz="0" w:space="0" w:color="auto"/>
            <w:bottom w:val="none" w:sz="0" w:space="0" w:color="auto"/>
            <w:right w:val="none" w:sz="0" w:space="0" w:color="auto"/>
          </w:divBdr>
        </w:div>
        <w:div w:id="2116514118">
          <w:marLeft w:val="480"/>
          <w:marRight w:val="0"/>
          <w:marTop w:val="0"/>
          <w:marBottom w:val="0"/>
          <w:divBdr>
            <w:top w:val="none" w:sz="0" w:space="0" w:color="auto"/>
            <w:left w:val="none" w:sz="0" w:space="0" w:color="auto"/>
            <w:bottom w:val="none" w:sz="0" w:space="0" w:color="auto"/>
            <w:right w:val="none" w:sz="0" w:space="0" w:color="auto"/>
          </w:divBdr>
        </w:div>
        <w:div w:id="744187407">
          <w:marLeft w:val="480"/>
          <w:marRight w:val="0"/>
          <w:marTop w:val="0"/>
          <w:marBottom w:val="0"/>
          <w:divBdr>
            <w:top w:val="none" w:sz="0" w:space="0" w:color="auto"/>
            <w:left w:val="none" w:sz="0" w:space="0" w:color="auto"/>
            <w:bottom w:val="none" w:sz="0" w:space="0" w:color="auto"/>
            <w:right w:val="none" w:sz="0" w:space="0" w:color="auto"/>
          </w:divBdr>
        </w:div>
        <w:div w:id="1678577022">
          <w:marLeft w:val="480"/>
          <w:marRight w:val="0"/>
          <w:marTop w:val="0"/>
          <w:marBottom w:val="0"/>
          <w:divBdr>
            <w:top w:val="none" w:sz="0" w:space="0" w:color="auto"/>
            <w:left w:val="none" w:sz="0" w:space="0" w:color="auto"/>
            <w:bottom w:val="none" w:sz="0" w:space="0" w:color="auto"/>
            <w:right w:val="none" w:sz="0" w:space="0" w:color="auto"/>
          </w:divBdr>
        </w:div>
        <w:div w:id="696781503">
          <w:marLeft w:val="480"/>
          <w:marRight w:val="0"/>
          <w:marTop w:val="0"/>
          <w:marBottom w:val="0"/>
          <w:divBdr>
            <w:top w:val="none" w:sz="0" w:space="0" w:color="auto"/>
            <w:left w:val="none" w:sz="0" w:space="0" w:color="auto"/>
            <w:bottom w:val="none" w:sz="0" w:space="0" w:color="auto"/>
            <w:right w:val="none" w:sz="0" w:space="0" w:color="auto"/>
          </w:divBdr>
        </w:div>
        <w:div w:id="1124498954">
          <w:marLeft w:val="480"/>
          <w:marRight w:val="0"/>
          <w:marTop w:val="0"/>
          <w:marBottom w:val="0"/>
          <w:divBdr>
            <w:top w:val="none" w:sz="0" w:space="0" w:color="auto"/>
            <w:left w:val="none" w:sz="0" w:space="0" w:color="auto"/>
            <w:bottom w:val="none" w:sz="0" w:space="0" w:color="auto"/>
            <w:right w:val="none" w:sz="0" w:space="0" w:color="auto"/>
          </w:divBdr>
        </w:div>
        <w:div w:id="29503382">
          <w:marLeft w:val="480"/>
          <w:marRight w:val="0"/>
          <w:marTop w:val="0"/>
          <w:marBottom w:val="0"/>
          <w:divBdr>
            <w:top w:val="none" w:sz="0" w:space="0" w:color="auto"/>
            <w:left w:val="none" w:sz="0" w:space="0" w:color="auto"/>
            <w:bottom w:val="none" w:sz="0" w:space="0" w:color="auto"/>
            <w:right w:val="none" w:sz="0" w:space="0" w:color="auto"/>
          </w:divBdr>
        </w:div>
        <w:div w:id="884950674">
          <w:marLeft w:val="480"/>
          <w:marRight w:val="0"/>
          <w:marTop w:val="0"/>
          <w:marBottom w:val="0"/>
          <w:divBdr>
            <w:top w:val="none" w:sz="0" w:space="0" w:color="auto"/>
            <w:left w:val="none" w:sz="0" w:space="0" w:color="auto"/>
            <w:bottom w:val="none" w:sz="0" w:space="0" w:color="auto"/>
            <w:right w:val="none" w:sz="0" w:space="0" w:color="auto"/>
          </w:divBdr>
        </w:div>
        <w:div w:id="1788043635">
          <w:marLeft w:val="480"/>
          <w:marRight w:val="0"/>
          <w:marTop w:val="0"/>
          <w:marBottom w:val="0"/>
          <w:divBdr>
            <w:top w:val="none" w:sz="0" w:space="0" w:color="auto"/>
            <w:left w:val="none" w:sz="0" w:space="0" w:color="auto"/>
            <w:bottom w:val="none" w:sz="0" w:space="0" w:color="auto"/>
            <w:right w:val="none" w:sz="0" w:space="0" w:color="auto"/>
          </w:divBdr>
        </w:div>
        <w:div w:id="232981059">
          <w:marLeft w:val="480"/>
          <w:marRight w:val="0"/>
          <w:marTop w:val="0"/>
          <w:marBottom w:val="0"/>
          <w:divBdr>
            <w:top w:val="none" w:sz="0" w:space="0" w:color="auto"/>
            <w:left w:val="none" w:sz="0" w:space="0" w:color="auto"/>
            <w:bottom w:val="none" w:sz="0" w:space="0" w:color="auto"/>
            <w:right w:val="none" w:sz="0" w:space="0" w:color="auto"/>
          </w:divBdr>
        </w:div>
        <w:div w:id="1422482165">
          <w:marLeft w:val="480"/>
          <w:marRight w:val="0"/>
          <w:marTop w:val="0"/>
          <w:marBottom w:val="0"/>
          <w:divBdr>
            <w:top w:val="none" w:sz="0" w:space="0" w:color="auto"/>
            <w:left w:val="none" w:sz="0" w:space="0" w:color="auto"/>
            <w:bottom w:val="none" w:sz="0" w:space="0" w:color="auto"/>
            <w:right w:val="none" w:sz="0" w:space="0" w:color="auto"/>
          </w:divBdr>
        </w:div>
        <w:div w:id="2145000039">
          <w:marLeft w:val="480"/>
          <w:marRight w:val="0"/>
          <w:marTop w:val="0"/>
          <w:marBottom w:val="0"/>
          <w:divBdr>
            <w:top w:val="none" w:sz="0" w:space="0" w:color="auto"/>
            <w:left w:val="none" w:sz="0" w:space="0" w:color="auto"/>
            <w:bottom w:val="none" w:sz="0" w:space="0" w:color="auto"/>
            <w:right w:val="none" w:sz="0" w:space="0" w:color="auto"/>
          </w:divBdr>
        </w:div>
        <w:div w:id="1732464482">
          <w:marLeft w:val="480"/>
          <w:marRight w:val="0"/>
          <w:marTop w:val="0"/>
          <w:marBottom w:val="0"/>
          <w:divBdr>
            <w:top w:val="none" w:sz="0" w:space="0" w:color="auto"/>
            <w:left w:val="none" w:sz="0" w:space="0" w:color="auto"/>
            <w:bottom w:val="none" w:sz="0" w:space="0" w:color="auto"/>
            <w:right w:val="none" w:sz="0" w:space="0" w:color="auto"/>
          </w:divBdr>
        </w:div>
        <w:div w:id="1919711990">
          <w:marLeft w:val="480"/>
          <w:marRight w:val="0"/>
          <w:marTop w:val="0"/>
          <w:marBottom w:val="0"/>
          <w:divBdr>
            <w:top w:val="none" w:sz="0" w:space="0" w:color="auto"/>
            <w:left w:val="none" w:sz="0" w:space="0" w:color="auto"/>
            <w:bottom w:val="none" w:sz="0" w:space="0" w:color="auto"/>
            <w:right w:val="none" w:sz="0" w:space="0" w:color="auto"/>
          </w:divBdr>
        </w:div>
        <w:div w:id="1840270410">
          <w:marLeft w:val="480"/>
          <w:marRight w:val="0"/>
          <w:marTop w:val="0"/>
          <w:marBottom w:val="0"/>
          <w:divBdr>
            <w:top w:val="none" w:sz="0" w:space="0" w:color="auto"/>
            <w:left w:val="none" w:sz="0" w:space="0" w:color="auto"/>
            <w:bottom w:val="none" w:sz="0" w:space="0" w:color="auto"/>
            <w:right w:val="none" w:sz="0" w:space="0" w:color="auto"/>
          </w:divBdr>
        </w:div>
        <w:div w:id="1351491998">
          <w:marLeft w:val="480"/>
          <w:marRight w:val="0"/>
          <w:marTop w:val="0"/>
          <w:marBottom w:val="0"/>
          <w:divBdr>
            <w:top w:val="none" w:sz="0" w:space="0" w:color="auto"/>
            <w:left w:val="none" w:sz="0" w:space="0" w:color="auto"/>
            <w:bottom w:val="none" w:sz="0" w:space="0" w:color="auto"/>
            <w:right w:val="none" w:sz="0" w:space="0" w:color="auto"/>
          </w:divBdr>
        </w:div>
        <w:div w:id="750930005">
          <w:marLeft w:val="480"/>
          <w:marRight w:val="0"/>
          <w:marTop w:val="0"/>
          <w:marBottom w:val="0"/>
          <w:divBdr>
            <w:top w:val="none" w:sz="0" w:space="0" w:color="auto"/>
            <w:left w:val="none" w:sz="0" w:space="0" w:color="auto"/>
            <w:bottom w:val="none" w:sz="0" w:space="0" w:color="auto"/>
            <w:right w:val="none" w:sz="0" w:space="0" w:color="auto"/>
          </w:divBdr>
        </w:div>
        <w:div w:id="2141922109">
          <w:marLeft w:val="480"/>
          <w:marRight w:val="0"/>
          <w:marTop w:val="0"/>
          <w:marBottom w:val="0"/>
          <w:divBdr>
            <w:top w:val="none" w:sz="0" w:space="0" w:color="auto"/>
            <w:left w:val="none" w:sz="0" w:space="0" w:color="auto"/>
            <w:bottom w:val="none" w:sz="0" w:space="0" w:color="auto"/>
            <w:right w:val="none" w:sz="0" w:space="0" w:color="auto"/>
          </w:divBdr>
        </w:div>
        <w:div w:id="1756198697">
          <w:marLeft w:val="480"/>
          <w:marRight w:val="0"/>
          <w:marTop w:val="0"/>
          <w:marBottom w:val="0"/>
          <w:divBdr>
            <w:top w:val="none" w:sz="0" w:space="0" w:color="auto"/>
            <w:left w:val="none" w:sz="0" w:space="0" w:color="auto"/>
            <w:bottom w:val="none" w:sz="0" w:space="0" w:color="auto"/>
            <w:right w:val="none" w:sz="0" w:space="0" w:color="auto"/>
          </w:divBdr>
        </w:div>
        <w:div w:id="346518332">
          <w:marLeft w:val="480"/>
          <w:marRight w:val="0"/>
          <w:marTop w:val="0"/>
          <w:marBottom w:val="0"/>
          <w:divBdr>
            <w:top w:val="none" w:sz="0" w:space="0" w:color="auto"/>
            <w:left w:val="none" w:sz="0" w:space="0" w:color="auto"/>
            <w:bottom w:val="none" w:sz="0" w:space="0" w:color="auto"/>
            <w:right w:val="none" w:sz="0" w:space="0" w:color="auto"/>
          </w:divBdr>
        </w:div>
        <w:div w:id="1755937391">
          <w:marLeft w:val="480"/>
          <w:marRight w:val="0"/>
          <w:marTop w:val="0"/>
          <w:marBottom w:val="0"/>
          <w:divBdr>
            <w:top w:val="none" w:sz="0" w:space="0" w:color="auto"/>
            <w:left w:val="none" w:sz="0" w:space="0" w:color="auto"/>
            <w:bottom w:val="none" w:sz="0" w:space="0" w:color="auto"/>
            <w:right w:val="none" w:sz="0" w:space="0" w:color="auto"/>
          </w:divBdr>
        </w:div>
        <w:div w:id="794367652">
          <w:marLeft w:val="480"/>
          <w:marRight w:val="0"/>
          <w:marTop w:val="0"/>
          <w:marBottom w:val="0"/>
          <w:divBdr>
            <w:top w:val="none" w:sz="0" w:space="0" w:color="auto"/>
            <w:left w:val="none" w:sz="0" w:space="0" w:color="auto"/>
            <w:bottom w:val="none" w:sz="0" w:space="0" w:color="auto"/>
            <w:right w:val="none" w:sz="0" w:space="0" w:color="auto"/>
          </w:divBdr>
        </w:div>
        <w:div w:id="359279663">
          <w:marLeft w:val="480"/>
          <w:marRight w:val="0"/>
          <w:marTop w:val="0"/>
          <w:marBottom w:val="0"/>
          <w:divBdr>
            <w:top w:val="none" w:sz="0" w:space="0" w:color="auto"/>
            <w:left w:val="none" w:sz="0" w:space="0" w:color="auto"/>
            <w:bottom w:val="none" w:sz="0" w:space="0" w:color="auto"/>
            <w:right w:val="none" w:sz="0" w:space="0" w:color="auto"/>
          </w:divBdr>
        </w:div>
        <w:div w:id="710882608">
          <w:marLeft w:val="480"/>
          <w:marRight w:val="0"/>
          <w:marTop w:val="0"/>
          <w:marBottom w:val="0"/>
          <w:divBdr>
            <w:top w:val="none" w:sz="0" w:space="0" w:color="auto"/>
            <w:left w:val="none" w:sz="0" w:space="0" w:color="auto"/>
            <w:bottom w:val="none" w:sz="0" w:space="0" w:color="auto"/>
            <w:right w:val="none" w:sz="0" w:space="0" w:color="auto"/>
          </w:divBdr>
        </w:div>
        <w:div w:id="334961697">
          <w:marLeft w:val="480"/>
          <w:marRight w:val="0"/>
          <w:marTop w:val="0"/>
          <w:marBottom w:val="0"/>
          <w:divBdr>
            <w:top w:val="none" w:sz="0" w:space="0" w:color="auto"/>
            <w:left w:val="none" w:sz="0" w:space="0" w:color="auto"/>
            <w:bottom w:val="none" w:sz="0" w:space="0" w:color="auto"/>
            <w:right w:val="none" w:sz="0" w:space="0" w:color="auto"/>
          </w:divBdr>
        </w:div>
        <w:div w:id="977615198">
          <w:marLeft w:val="480"/>
          <w:marRight w:val="0"/>
          <w:marTop w:val="0"/>
          <w:marBottom w:val="0"/>
          <w:divBdr>
            <w:top w:val="none" w:sz="0" w:space="0" w:color="auto"/>
            <w:left w:val="none" w:sz="0" w:space="0" w:color="auto"/>
            <w:bottom w:val="none" w:sz="0" w:space="0" w:color="auto"/>
            <w:right w:val="none" w:sz="0" w:space="0" w:color="auto"/>
          </w:divBdr>
        </w:div>
      </w:divsChild>
    </w:div>
    <w:div w:id="1978872646">
      <w:bodyDiv w:val="1"/>
      <w:marLeft w:val="0"/>
      <w:marRight w:val="0"/>
      <w:marTop w:val="0"/>
      <w:marBottom w:val="0"/>
      <w:divBdr>
        <w:top w:val="none" w:sz="0" w:space="0" w:color="auto"/>
        <w:left w:val="none" w:sz="0" w:space="0" w:color="auto"/>
        <w:bottom w:val="none" w:sz="0" w:space="0" w:color="auto"/>
        <w:right w:val="none" w:sz="0" w:space="0" w:color="auto"/>
      </w:divBdr>
      <w:divsChild>
        <w:div w:id="1479878825">
          <w:marLeft w:val="0"/>
          <w:marRight w:val="0"/>
          <w:marTop w:val="0"/>
          <w:marBottom w:val="0"/>
          <w:divBdr>
            <w:top w:val="none" w:sz="0" w:space="0" w:color="auto"/>
            <w:left w:val="none" w:sz="0" w:space="0" w:color="auto"/>
            <w:bottom w:val="none" w:sz="0" w:space="0" w:color="auto"/>
            <w:right w:val="none" w:sz="0" w:space="0" w:color="auto"/>
          </w:divBdr>
          <w:divsChild>
            <w:div w:id="1217012083">
              <w:marLeft w:val="0"/>
              <w:marRight w:val="0"/>
              <w:marTop w:val="0"/>
              <w:marBottom w:val="0"/>
              <w:divBdr>
                <w:top w:val="none" w:sz="0" w:space="0" w:color="auto"/>
                <w:left w:val="none" w:sz="0" w:space="0" w:color="auto"/>
                <w:bottom w:val="none" w:sz="0" w:space="0" w:color="auto"/>
                <w:right w:val="none" w:sz="0" w:space="0" w:color="auto"/>
              </w:divBdr>
              <w:divsChild>
                <w:div w:id="1277324995">
                  <w:marLeft w:val="0"/>
                  <w:marRight w:val="0"/>
                  <w:marTop w:val="0"/>
                  <w:marBottom w:val="0"/>
                  <w:divBdr>
                    <w:top w:val="none" w:sz="0" w:space="0" w:color="auto"/>
                    <w:left w:val="none" w:sz="0" w:space="0" w:color="auto"/>
                    <w:bottom w:val="none" w:sz="0" w:space="0" w:color="auto"/>
                    <w:right w:val="none" w:sz="0" w:space="0" w:color="auto"/>
                  </w:divBdr>
                </w:div>
              </w:divsChild>
            </w:div>
            <w:div w:id="1573538915">
              <w:marLeft w:val="0"/>
              <w:marRight w:val="0"/>
              <w:marTop w:val="0"/>
              <w:marBottom w:val="0"/>
              <w:divBdr>
                <w:top w:val="none" w:sz="0" w:space="0" w:color="auto"/>
                <w:left w:val="none" w:sz="0" w:space="0" w:color="auto"/>
                <w:bottom w:val="none" w:sz="0" w:space="0" w:color="auto"/>
                <w:right w:val="none" w:sz="0" w:space="0" w:color="auto"/>
              </w:divBdr>
              <w:divsChild>
                <w:div w:id="1172143577">
                  <w:marLeft w:val="0"/>
                  <w:marRight w:val="0"/>
                  <w:marTop w:val="0"/>
                  <w:marBottom w:val="0"/>
                  <w:divBdr>
                    <w:top w:val="none" w:sz="0" w:space="0" w:color="auto"/>
                    <w:left w:val="none" w:sz="0" w:space="0" w:color="auto"/>
                    <w:bottom w:val="none" w:sz="0" w:space="0" w:color="auto"/>
                    <w:right w:val="none" w:sz="0" w:space="0" w:color="auto"/>
                  </w:divBdr>
                </w:div>
                <w:div w:id="698314308">
                  <w:marLeft w:val="0"/>
                  <w:marRight w:val="0"/>
                  <w:marTop w:val="0"/>
                  <w:marBottom w:val="0"/>
                  <w:divBdr>
                    <w:top w:val="none" w:sz="0" w:space="0" w:color="auto"/>
                    <w:left w:val="none" w:sz="0" w:space="0" w:color="auto"/>
                    <w:bottom w:val="none" w:sz="0" w:space="0" w:color="auto"/>
                    <w:right w:val="none" w:sz="0" w:space="0" w:color="auto"/>
                  </w:divBdr>
                </w:div>
              </w:divsChild>
            </w:div>
            <w:div w:id="1694571259">
              <w:marLeft w:val="0"/>
              <w:marRight w:val="0"/>
              <w:marTop w:val="0"/>
              <w:marBottom w:val="0"/>
              <w:divBdr>
                <w:top w:val="none" w:sz="0" w:space="0" w:color="auto"/>
                <w:left w:val="none" w:sz="0" w:space="0" w:color="auto"/>
                <w:bottom w:val="none" w:sz="0" w:space="0" w:color="auto"/>
                <w:right w:val="none" w:sz="0" w:space="0" w:color="auto"/>
              </w:divBdr>
              <w:divsChild>
                <w:div w:id="345061649">
                  <w:marLeft w:val="0"/>
                  <w:marRight w:val="0"/>
                  <w:marTop w:val="0"/>
                  <w:marBottom w:val="0"/>
                  <w:divBdr>
                    <w:top w:val="none" w:sz="0" w:space="0" w:color="auto"/>
                    <w:left w:val="none" w:sz="0" w:space="0" w:color="auto"/>
                    <w:bottom w:val="none" w:sz="0" w:space="0" w:color="auto"/>
                    <w:right w:val="none" w:sz="0" w:space="0" w:color="auto"/>
                  </w:divBdr>
                </w:div>
              </w:divsChild>
            </w:div>
            <w:div w:id="1701130169">
              <w:marLeft w:val="0"/>
              <w:marRight w:val="0"/>
              <w:marTop w:val="0"/>
              <w:marBottom w:val="0"/>
              <w:divBdr>
                <w:top w:val="none" w:sz="0" w:space="0" w:color="auto"/>
                <w:left w:val="none" w:sz="0" w:space="0" w:color="auto"/>
                <w:bottom w:val="none" w:sz="0" w:space="0" w:color="auto"/>
                <w:right w:val="none" w:sz="0" w:space="0" w:color="auto"/>
              </w:divBdr>
              <w:divsChild>
                <w:div w:id="451948042">
                  <w:marLeft w:val="0"/>
                  <w:marRight w:val="0"/>
                  <w:marTop w:val="0"/>
                  <w:marBottom w:val="0"/>
                  <w:divBdr>
                    <w:top w:val="none" w:sz="0" w:space="0" w:color="auto"/>
                    <w:left w:val="none" w:sz="0" w:space="0" w:color="auto"/>
                    <w:bottom w:val="none" w:sz="0" w:space="0" w:color="auto"/>
                    <w:right w:val="none" w:sz="0" w:space="0" w:color="auto"/>
                  </w:divBdr>
                </w:div>
                <w:div w:id="109930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590943">
      <w:bodyDiv w:val="1"/>
      <w:marLeft w:val="0"/>
      <w:marRight w:val="0"/>
      <w:marTop w:val="0"/>
      <w:marBottom w:val="0"/>
      <w:divBdr>
        <w:top w:val="none" w:sz="0" w:space="0" w:color="auto"/>
        <w:left w:val="none" w:sz="0" w:space="0" w:color="auto"/>
        <w:bottom w:val="none" w:sz="0" w:space="0" w:color="auto"/>
        <w:right w:val="none" w:sz="0" w:space="0" w:color="auto"/>
      </w:divBdr>
      <w:divsChild>
        <w:div w:id="118955460">
          <w:marLeft w:val="0"/>
          <w:marRight w:val="0"/>
          <w:marTop w:val="0"/>
          <w:marBottom w:val="0"/>
          <w:divBdr>
            <w:top w:val="none" w:sz="0" w:space="0" w:color="auto"/>
            <w:left w:val="none" w:sz="0" w:space="0" w:color="auto"/>
            <w:bottom w:val="none" w:sz="0" w:space="0" w:color="auto"/>
            <w:right w:val="none" w:sz="0" w:space="0" w:color="auto"/>
          </w:divBdr>
          <w:divsChild>
            <w:div w:id="1598751304">
              <w:marLeft w:val="0"/>
              <w:marRight w:val="0"/>
              <w:marTop w:val="0"/>
              <w:marBottom w:val="0"/>
              <w:divBdr>
                <w:top w:val="none" w:sz="0" w:space="0" w:color="auto"/>
                <w:left w:val="none" w:sz="0" w:space="0" w:color="auto"/>
                <w:bottom w:val="none" w:sz="0" w:space="0" w:color="auto"/>
                <w:right w:val="none" w:sz="0" w:space="0" w:color="auto"/>
              </w:divBdr>
              <w:divsChild>
                <w:div w:id="103076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250335">
      <w:bodyDiv w:val="1"/>
      <w:marLeft w:val="0"/>
      <w:marRight w:val="0"/>
      <w:marTop w:val="0"/>
      <w:marBottom w:val="0"/>
      <w:divBdr>
        <w:top w:val="none" w:sz="0" w:space="0" w:color="auto"/>
        <w:left w:val="none" w:sz="0" w:space="0" w:color="auto"/>
        <w:bottom w:val="none" w:sz="0" w:space="0" w:color="auto"/>
        <w:right w:val="none" w:sz="0" w:space="0" w:color="auto"/>
      </w:divBdr>
      <w:divsChild>
        <w:div w:id="691762950">
          <w:marLeft w:val="480"/>
          <w:marRight w:val="0"/>
          <w:marTop w:val="0"/>
          <w:marBottom w:val="0"/>
          <w:divBdr>
            <w:top w:val="none" w:sz="0" w:space="0" w:color="auto"/>
            <w:left w:val="none" w:sz="0" w:space="0" w:color="auto"/>
            <w:bottom w:val="none" w:sz="0" w:space="0" w:color="auto"/>
            <w:right w:val="none" w:sz="0" w:space="0" w:color="auto"/>
          </w:divBdr>
        </w:div>
        <w:div w:id="1014847677">
          <w:marLeft w:val="480"/>
          <w:marRight w:val="0"/>
          <w:marTop w:val="0"/>
          <w:marBottom w:val="0"/>
          <w:divBdr>
            <w:top w:val="none" w:sz="0" w:space="0" w:color="auto"/>
            <w:left w:val="none" w:sz="0" w:space="0" w:color="auto"/>
            <w:bottom w:val="none" w:sz="0" w:space="0" w:color="auto"/>
            <w:right w:val="none" w:sz="0" w:space="0" w:color="auto"/>
          </w:divBdr>
        </w:div>
        <w:div w:id="1951010701">
          <w:marLeft w:val="480"/>
          <w:marRight w:val="0"/>
          <w:marTop w:val="0"/>
          <w:marBottom w:val="0"/>
          <w:divBdr>
            <w:top w:val="none" w:sz="0" w:space="0" w:color="auto"/>
            <w:left w:val="none" w:sz="0" w:space="0" w:color="auto"/>
            <w:bottom w:val="none" w:sz="0" w:space="0" w:color="auto"/>
            <w:right w:val="none" w:sz="0" w:space="0" w:color="auto"/>
          </w:divBdr>
        </w:div>
        <w:div w:id="459155851">
          <w:marLeft w:val="480"/>
          <w:marRight w:val="0"/>
          <w:marTop w:val="0"/>
          <w:marBottom w:val="0"/>
          <w:divBdr>
            <w:top w:val="none" w:sz="0" w:space="0" w:color="auto"/>
            <w:left w:val="none" w:sz="0" w:space="0" w:color="auto"/>
            <w:bottom w:val="none" w:sz="0" w:space="0" w:color="auto"/>
            <w:right w:val="none" w:sz="0" w:space="0" w:color="auto"/>
          </w:divBdr>
        </w:div>
        <w:div w:id="1370105242">
          <w:marLeft w:val="480"/>
          <w:marRight w:val="0"/>
          <w:marTop w:val="0"/>
          <w:marBottom w:val="0"/>
          <w:divBdr>
            <w:top w:val="none" w:sz="0" w:space="0" w:color="auto"/>
            <w:left w:val="none" w:sz="0" w:space="0" w:color="auto"/>
            <w:bottom w:val="none" w:sz="0" w:space="0" w:color="auto"/>
            <w:right w:val="none" w:sz="0" w:space="0" w:color="auto"/>
          </w:divBdr>
        </w:div>
        <w:div w:id="560604637">
          <w:marLeft w:val="480"/>
          <w:marRight w:val="0"/>
          <w:marTop w:val="0"/>
          <w:marBottom w:val="0"/>
          <w:divBdr>
            <w:top w:val="none" w:sz="0" w:space="0" w:color="auto"/>
            <w:left w:val="none" w:sz="0" w:space="0" w:color="auto"/>
            <w:bottom w:val="none" w:sz="0" w:space="0" w:color="auto"/>
            <w:right w:val="none" w:sz="0" w:space="0" w:color="auto"/>
          </w:divBdr>
        </w:div>
        <w:div w:id="792789998">
          <w:marLeft w:val="480"/>
          <w:marRight w:val="0"/>
          <w:marTop w:val="0"/>
          <w:marBottom w:val="0"/>
          <w:divBdr>
            <w:top w:val="none" w:sz="0" w:space="0" w:color="auto"/>
            <w:left w:val="none" w:sz="0" w:space="0" w:color="auto"/>
            <w:bottom w:val="none" w:sz="0" w:space="0" w:color="auto"/>
            <w:right w:val="none" w:sz="0" w:space="0" w:color="auto"/>
          </w:divBdr>
        </w:div>
        <w:div w:id="1064916518">
          <w:marLeft w:val="480"/>
          <w:marRight w:val="0"/>
          <w:marTop w:val="0"/>
          <w:marBottom w:val="0"/>
          <w:divBdr>
            <w:top w:val="none" w:sz="0" w:space="0" w:color="auto"/>
            <w:left w:val="none" w:sz="0" w:space="0" w:color="auto"/>
            <w:bottom w:val="none" w:sz="0" w:space="0" w:color="auto"/>
            <w:right w:val="none" w:sz="0" w:space="0" w:color="auto"/>
          </w:divBdr>
        </w:div>
        <w:div w:id="5913308">
          <w:marLeft w:val="480"/>
          <w:marRight w:val="0"/>
          <w:marTop w:val="0"/>
          <w:marBottom w:val="0"/>
          <w:divBdr>
            <w:top w:val="none" w:sz="0" w:space="0" w:color="auto"/>
            <w:left w:val="none" w:sz="0" w:space="0" w:color="auto"/>
            <w:bottom w:val="none" w:sz="0" w:space="0" w:color="auto"/>
            <w:right w:val="none" w:sz="0" w:space="0" w:color="auto"/>
          </w:divBdr>
        </w:div>
        <w:div w:id="288586786">
          <w:marLeft w:val="480"/>
          <w:marRight w:val="0"/>
          <w:marTop w:val="0"/>
          <w:marBottom w:val="0"/>
          <w:divBdr>
            <w:top w:val="none" w:sz="0" w:space="0" w:color="auto"/>
            <w:left w:val="none" w:sz="0" w:space="0" w:color="auto"/>
            <w:bottom w:val="none" w:sz="0" w:space="0" w:color="auto"/>
            <w:right w:val="none" w:sz="0" w:space="0" w:color="auto"/>
          </w:divBdr>
        </w:div>
        <w:div w:id="1679850194">
          <w:marLeft w:val="480"/>
          <w:marRight w:val="0"/>
          <w:marTop w:val="0"/>
          <w:marBottom w:val="0"/>
          <w:divBdr>
            <w:top w:val="none" w:sz="0" w:space="0" w:color="auto"/>
            <w:left w:val="none" w:sz="0" w:space="0" w:color="auto"/>
            <w:bottom w:val="none" w:sz="0" w:space="0" w:color="auto"/>
            <w:right w:val="none" w:sz="0" w:space="0" w:color="auto"/>
          </w:divBdr>
        </w:div>
        <w:div w:id="1954481412">
          <w:marLeft w:val="480"/>
          <w:marRight w:val="0"/>
          <w:marTop w:val="0"/>
          <w:marBottom w:val="0"/>
          <w:divBdr>
            <w:top w:val="none" w:sz="0" w:space="0" w:color="auto"/>
            <w:left w:val="none" w:sz="0" w:space="0" w:color="auto"/>
            <w:bottom w:val="none" w:sz="0" w:space="0" w:color="auto"/>
            <w:right w:val="none" w:sz="0" w:space="0" w:color="auto"/>
          </w:divBdr>
        </w:div>
        <w:div w:id="2139569976">
          <w:marLeft w:val="480"/>
          <w:marRight w:val="0"/>
          <w:marTop w:val="0"/>
          <w:marBottom w:val="0"/>
          <w:divBdr>
            <w:top w:val="none" w:sz="0" w:space="0" w:color="auto"/>
            <w:left w:val="none" w:sz="0" w:space="0" w:color="auto"/>
            <w:bottom w:val="none" w:sz="0" w:space="0" w:color="auto"/>
            <w:right w:val="none" w:sz="0" w:space="0" w:color="auto"/>
          </w:divBdr>
        </w:div>
        <w:div w:id="1477452900">
          <w:marLeft w:val="480"/>
          <w:marRight w:val="0"/>
          <w:marTop w:val="0"/>
          <w:marBottom w:val="0"/>
          <w:divBdr>
            <w:top w:val="none" w:sz="0" w:space="0" w:color="auto"/>
            <w:left w:val="none" w:sz="0" w:space="0" w:color="auto"/>
            <w:bottom w:val="none" w:sz="0" w:space="0" w:color="auto"/>
            <w:right w:val="none" w:sz="0" w:space="0" w:color="auto"/>
          </w:divBdr>
        </w:div>
        <w:div w:id="832136857">
          <w:marLeft w:val="480"/>
          <w:marRight w:val="0"/>
          <w:marTop w:val="0"/>
          <w:marBottom w:val="0"/>
          <w:divBdr>
            <w:top w:val="none" w:sz="0" w:space="0" w:color="auto"/>
            <w:left w:val="none" w:sz="0" w:space="0" w:color="auto"/>
            <w:bottom w:val="none" w:sz="0" w:space="0" w:color="auto"/>
            <w:right w:val="none" w:sz="0" w:space="0" w:color="auto"/>
          </w:divBdr>
        </w:div>
        <w:div w:id="421537522">
          <w:marLeft w:val="480"/>
          <w:marRight w:val="0"/>
          <w:marTop w:val="0"/>
          <w:marBottom w:val="0"/>
          <w:divBdr>
            <w:top w:val="none" w:sz="0" w:space="0" w:color="auto"/>
            <w:left w:val="none" w:sz="0" w:space="0" w:color="auto"/>
            <w:bottom w:val="none" w:sz="0" w:space="0" w:color="auto"/>
            <w:right w:val="none" w:sz="0" w:space="0" w:color="auto"/>
          </w:divBdr>
        </w:div>
        <w:div w:id="903101802">
          <w:marLeft w:val="480"/>
          <w:marRight w:val="0"/>
          <w:marTop w:val="0"/>
          <w:marBottom w:val="0"/>
          <w:divBdr>
            <w:top w:val="none" w:sz="0" w:space="0" w:color="auto"/>
            <w:left w:val="none" w:sz="0" w:space="0" w:color="auto"/>
            <w:bottom w:val="none" w:sz="0" w:space="0" w:color="auto"/>
            <w:right w:val="none" w:sz="0" w:space="0" w:color="auto"/>
          </w:divBdr>
        </w:div>
        <w:div w:id="359940862">
          <w:marLeft w:val="480"/>
          <w:marRight w:val="0"/>
          <w:marTop w:val="0"/>
          <w:marBottom w:val="0"/>
          <w:divBdr>
            <w:top w:val="none" w:sz="0" w:space="0" w:color="auto"/>
            <w:left w:val="none" w:sz="0" w:space="0" w:color="auto"/>
            <w:bottom w:val="none" w:sz="0" w:space="0" w:color="auto"/>
            <w:right w:val="none" w:sz="0" w:space="0" w:color="auto"/>
          </w:divBdr>
        </w:div>
        <w:div w:id="845368529">
          <w:marLeft w:val="480"/>
          <w:marRight w:val="0"/>
          <w:marTop w:val="0"/>
          <w:marBottom w:val="0"/>
          <w:divBdr>
            <w:top w:val="none" w:sz="0" w:space="0" w:color="auto"/>
            <w:left w:val="none" w:sz="0" w:space="0" w:color="auto"/>
            <w:bottom w:val="none" w:sz="0" w:space="0" w:color="auto"/>
            <w:right w:val="none" w:sz="0" w:space="0" w:color="auto"/>
          </w:divBdr>
        </w:div>
        <w:div w:id="2068912419">
          <w:marLeft w:val="480"/>
          <w:marRight w:val="0"/>
          <w:marTop w:val="0"/>
          <w:marBottom w:val="0"/>
          <w:divBdr>
            <w:top w:val="none" w:sz="0" w:space="0" w:color="auto"/>
            <w:left w:val="none" w:sz="0" w:space="0" w:color="auto"/>
            <w:bottom w:val="none" w:sz="0" w:space="0" w:color="auto"/>
            <w:right w:val="none" w:sz="0" w:space="0" w:color="auto"/>
          </w:divBdr>
        </w:div>
        <w:div w:id="1346204206">
          <w:marLeft w:val="480"/>
          <w:marRight w:val="0"/>
          <w:marTop w:val="0"/>
          <w:marBottom w:val="0"/>
          <w:divBdr>
            <w:top w:val="none" w:sz="0" w:space="0" w:color="auto"/>
            <w:left w:val="none" w:sz="0" w:space="0" w:color="auto"/>
            <w:bottom w:val="none" w:sz="0" w:space="0" w:color="auto"/>
            <w:right w:val="none" w:sz="0" w:space="0" w:color="auto"/>
          </w:divBdr>
        </w:div>
        <w:div w:id="1898544797">
          <w:marLeft w:val="480"/>
          <w:marRight w:val="0"/>
          <w:marTop w:val="0"/>
          <w:marBottom w:val="0"/>
          <w:divBdr>
            <w:top w:val="none" w:sz="0" w:space="0" w:color="auto"/>
            <w:left w:val="none" w:sz="0" w:space="0" w:color="auto"/>
            <w:bottom w:val="none" w:sz="0" w:space="0" w:color="auto"/>
            <w:right w:val="none" w:sz="0" w:space="0" w:color="auto"/>
          </w:divBdr>
        </w:div>
        <w:div w:id="2128114105">
          <w:marLeft w:val="480"/>
          <w:marRight w:val="0"/>
          <w:marTop w:val="0"/>
          <w:marBottom w:val="0"/>
          <w:divBdr>
            <w:top w:val="none" w:sz="0" w:space="0" w:color="auto"/>
            <w:left w:val="none" w:sz="0" w:space="0" w:color="auto"/>
            <w:bottom w:val="none" w:sz="0" w:space="0" w:color="auto"/>
            <w:right w:val="none" w:sz="0" w:space="0" w:color="auto"/>
          </w:divBdr>
        </w:div>
        <w:div w:id="1603219547">
          <w:marLeft w:val="480"/>
          <w:marRight w:val="0"/>
          <w:marTop w:val="0"/>
          <w:marBottom w:val="0"/>
          <w:divBdr>
            <w:top w:val="none" w:sz="0" w:space="0" w:color="auto"/>
            <w:left w:val="none" w:sz="0" w:space="0" w:color="auto"/>
            <w:bottom w:val="none" w:sz="0" w:space="0" w:color="auto"/>
            <w:right w:val="none" w:sz="0" w:space="0" w:color="auto"/>
          </w:divBdr>
        </w:div>
        <w:div w:id="796408683">
          <w:marLeft w:val="480"/>
          <w:marRight w:val="0"/>
          <w:marTop w:val="0"/>
          <w:marBottom w:val="0"/>
          <w:divBdr>
            <w:top w:val="none" w:sz="0" w:space="0" w:color="auto"/>
            <w:left w:val="none" w:sz="0" w:space="0" w:color="auto"/>
            <w:bottom w:val="none" w:sz="0" w:space="0" w:color="auto"/>
            <w:right w:val="none" w:sz="0" w:space="0" w:color="auto"/>
          </w:divBdr>
        </w:div>
        <w:div w:id="22636122">
          <w:marLeft w:val="480"/>
          <w:marRight w:val="0"/>
          <w:marTop w:val="0"/>
          <w:marBottom w:val="0"/>
          <w:divBdr>
            <w:top w:val="none" w:sz="0" w:space="0" w:color="auto"/>
            <w:left w:val="none" w:sz="0" w:space="0" w:color="auto"/>
            <w:bottom w:val="none" w:sz="0" w:space="0" w:color="auto"/>
            <w:right w:val="none" w:sz="0" w:space="0" w:color="auto"/>
          </w:divBdr>
        </w:div>
        <w:div w:id="576935624">
          <w:marLeft w:val="480"/>
          <w:marRight w:val="0"/>
          <w:marTop w:val="0"/>
          <w:marBottom w:val="0"/>
          <w:divBdr>
            <w:top w:val="none" w:sz="0" w:space="0" w:color="auto"/>
            <w:left w:val="none" w:sz="0" w:space="0" w:color="auto"/>
            <w:bottom w:val="none" w:sz="0" w:space="0" w:color="auto"/>
            <w:right w:val="none" w:sz="0" w:space="0" w:color="auto"/>
          </w:divBdr>
        </w:div>
        <w:div w:id="1601986555">
          <w:marLeft w:val="480"/>
          <w:marRight w:val="0"/>
          <w:marTop w:val="0"/>
          <w:marBottom w:val="0"/>
          <w:divBdr>
            <w:top w:val="none" w:sz="0" w:space="0" w:color="auto"/>
            <w:left w:val="none" w:sz="0" w:space="0" w:color="auto"/>
            <w:bottom w:val="none" w:sz="0" w:space="0" w:color="auto"/>
            <w:right w:val="none" w:sz="0" w:space="0" w:color="auto"/>
          </w:divBdr>
        </w:div>
        <w:div w:id="998994733">
          <w:marLeft w:val="480"/>
          <w:marRight w:val="0"/>
          <w:marTop w:val="0"/>
          <w:marBottom w:val="0"/>
          <w:divBdr>
            <w:top w:val="none" w:sz="0" w:space="0" w:color="auto"/>
            <w:left w:val="none" w:sz="0" w:space="0" w:color="auto"/>
            <w:bottom w:val="none" w:sz="0" w:space="0" w:color="auto"/>
            <w:right w:val="none" w:sz="0" w:space="0" w:color="auto"/>
          </w:divBdr>
        </w:div>
        <w:div w:id="595750533">
          <w:marLeft w:val="480"/>
          <w:marRight w:val="0"/>
          <w:marTop w:val="0"/>
          <w:marBottom w:val="0"/>
          <w:divBdr>
            <w:top w:val="none" w:sz="0" w:space="0" w:color="auto"/>
            <w:left w:val="none" w:sz="0" w:space="0" w:color="auto"/>
            <w:bottom w:val="none" w:sz="0" w:space="0" w:color="auto"/>
            <w:right w:val="none" w:sz="0" w:space="0" w:color="auto"/>
          </w:divBdr>
        </w:div>
        <w:div w:id="456073447">
          <w:marLeft w:val="480"/>
          <w:marRight w:val="0"/>
          <w:marTop w:val="0"/>
          <w:marBottom w:val="0"/>
          <w:divBdr>
            <w:top w:val="none" w:sz="0" w:space="0" w:color="auto"/>
            <w:left w:val="none" w:sz="0" w:space="0" w:color="auto"/>
            <w:bottom w:val="none" w:sz="0" w:space="0" w:color="auto"/>
            <w:right w:val="none" w:sz="0" w:space="0" w:color="auto"/>
          </w:divBdr>
        </w:div>
        <w:div w:id="1142309938">
          <w:marLeft w:val="480"/>
          <w:marRight w:val="0"/>
          <w:marTop w:val="0"/>
          <w:marBottom w:val="0"/>
          <w:divBdr>
            <w:top w:val="none" w:sz="0" w:space="0" w:color="auto"/>
            <w:left w:val="none" w:sz="0" w:space="0" w:color="auto"/>
            <w:bottom w:val="none" w:sz="0" w:space="0" w:color="auto"/>
            <w:right w:val="none" w:sz="0" w:space="0" w:color="auto"/>
          </w:divBdr>
        </w:div>
        <w:div w:id="1493180141">
          <w:marLeft w:val="480"/>
          <w:marRight w:val="0"/>
          <w:marTop w:val="0"/>
          <w:marBottom w:val="0"/>
          <w:divBdr>
            <w:top w:val="none" w:sz="0" w:space="0" w:color="auto"/>
            <w:left w:val="none" w:sz="0" w:space="0" w:color="auto"/>
            <w:bottom w:val="none" w:sz="0" w:space="0" w:color="auto"/>
            <w:right w:val="none" w:sz="0" w:space="0" w:color="auto"/>
          </w:divBdr>
        </w:div>
        <w:div w:id="1784032118">
          <w:marLeft w:val="480"/>
          <w:marRight w:val="0"/>
          <w:marTop w:val="0"/>
          <w:marBottom w:val="0"/>
          <w:divBdr>
            <w:top w:val="none" w:sz="0" w:space="0" w:color="auto"/>
            <w:left w:val="none" w:sz="0" w:space="0" w:color="auto"/>
            <w:bottom w:val="none" w:sz="0" w:space="0" w:color="auto"/>
            <w:right w:val="none" w:sz="0" w:space="0" w:color="auto"/>
          </w:divBdr>
        </w:div>
        <w:div w:id="1617056225">
          <w:marLeft w:val="480"/>
          <w:marRight w:val="0"/>
          <w:marTop w:val="0"/>
          <w:marBottom w:val="0"/>
          <w:divBdr>
            <w:top w:val="none" w:sz="0" w:space="0" w:color="auto"/>
            <w:left w:val="none" w:sz="0" w:space="0" w:color="auto"/>
            <w:bottom w:val="none" w:sz="0" w:space="0" w:color="auto"/>
            <w:right w:val="none" w:sz="0" w:space="0" w:color="auto"/>
          </w:divBdr>
        </w:div>
        <w:div w:id="923957976">
          <w:marLeft w:val="480"/>
          <w:marRight w:val="0"/>
          <w:marTop w:val="0"/>
          <w:marBottom w:val="0"/>
          <w:divBdr>
            <w:top w:val="none" w:sz="0" w:space="0" w:color="auto"/>
            <w:left w:val="none" w:sz="0" w:space="0" w:color="auto"/>
            <w:bottom w:val="none" w:sz="0" w:space="0" w:color="auto"/>
            <w:right w:val="none" w:sz="0" w:space="0" w:color="auto"/>
          </w:divBdr>
        </w:div>
        <w:div w:id="1362510650">
          <w:marLeft w:val="480"/>
          <w:marRight w:val="0"/>
          <w:marTop w:val="0"/>
          <w:marBottom w:val="0"/>
          <w:divBdr>
            <w:top w:val="none" w:sz="0" w:space="0" w:color="auto"/>
            <w:left w:val="none" w:sz="0" w:space="0" w:color="auto"/>
            <w:bottom w:val="none" w:sz="0" w:space="0" w:color="auto"/>
            <w:right w:val="none" w:sz="0" w:space="0" w:color="auto"/>
          </w:divBdr>
        </w:div>
        <w:div w:id="822770409">
          <w:marLeft w:val="480"/>
          <w:marRight w:val="0"/>
          <w:marTop w:val="0"/>
          <w:marBottom w:val="0"/>
          <w:divBdr>
            <w:top w:val="none" w:sz="0" w:space="0" w:color="auto"/>
            <w:left w:val="none" w:sz="0" w:space="0" w:color="auto"/>
            <w:bottom w:val="none" w:sz="0" w:space="0" w:color="auto"/>
            <w:right w:val="none" w:sz="0" w:space="0" w:color="auto"/>
          </w:divBdr>
        </w:div>
        <w:div w:id="2051343782">
          <w:marLeft w:val="480"/>
          <w:marRight w:val="0"/>
          <w:marTop w:val="0"/>
          <w:marBottom w:val="0"/>
          <w:divBdr>
            <w:top w:val="none" w:sz="0" w:space="0" w:color="auto"/>
            <w:left w:val="none" w:sz="0" w:space="0" w:color="auto"/>
            <w:bottom w:val="none" w:sz="0" w:space="0" w:color="auto"/>
            <w:right w:val="none" w:sz="0" w:space="0" w:color="auto"/>
          </w:divBdr>
        </w:div>
        <w:div w:id="962464126">
          <w:marLeft w:val="480"/>
          <w:marRight w:val="0"/>
          <w:marTop w:val="0"/>
          <w:marBottom w:val="0"/>
          <w:divBdr>
            <w:top w:val="none" w:sz="0" w:space="0" w:color="auto"/>
            <w:left w:val="none" w:sz="0" w:space="0" w:color="auto"/>
            <w:bottom w:val="none" w:sz="0" w:space="0" w:color="auto"/>
            <w:right w:val="none" w:sz="0" w:space="0" w:color="auto"/>
          </w:divBdr>
        </w:div>
        <w:div w:id="678435881">
          <w:marLeft w:val="480"/>
          <w:marRight w:val="0"/>
          <w:marTop w:val="0"/>
          <w:marBottom w:val="0"/>
          <w:divBdr>
            <w:top w:val="none" w:sz="0" w:space="0" w:color="auto"/>
            <w:left w:val="none" w:sz="0" w:space="0" w:color="auto"/>
            <w:bottom w:val="none" w:sz="0" w:space="0" w:color="auto"/>
            <w:right w:val="none" w:sz="0" w:space="0" w:color="auto"/>
          </w:divBdr>
        </w:div>
        <w:div w:id="1603685518">
          <w:marLeft w:val="480"/>
          <w:marRight w:val="0"/>
          <w:marTop w:val="0"/>
          <w:marBottom w:val="0"/>
          <w:divBdr>
            <w:top w:val="none" w:sz="0" w:space="0" w:color="auto"/>
            <w:left w:val="none" w:sz="0" w:space="0" w:color="auto"/>
            <w:bottom w:val="none" w:sz="0" w:space="0" w:color="auto"/>
            <w:right w:val="none" w:sz="0" w:space="0" w:color="auto"/>
          </w:divBdr>
        </w:div>
        <w:div w:id="23480872">
          <w:marLeft w:val="480"/>
          <w:marRight w:val="0"/>
          <w:marTop w:val="0"/>
          <w:marBottom w:val="0"/>
          <w:divBdr>
            <w:top w:val="none" w:sz="0" w:space="0" w:color="auto"/>
            <w:left w:val="none" w:sz="0" w:space="0" w:color="auto"/>
            <w:bottom w:val="none" w:sz="0" w:space="0" w:color="auto"/>
            <w:right w:val="none" w:sz="0" w:space="0" w:color="auto"/>
          </w:divBdr>
        </w:div>
        <w:div w:id="200634989">
          <w:marLeft w:val="480"/>
          <w:marRight w:val="0"/>
          <w:marTop w:val="0"/>
          <w:marBottom w:val="0"/>
          <w:divBdr>
            <w:top w:val="none" w:sz="0" w:space="0" w:color="auto"/>
            <w:left w:val="none" w:sz="0" w:space="0" w:color="auto"/>
            <w:bottom w:val="none" w:sz="0" w:space="0" w:color="auto"/>
            <w:right w:val="none" w:sz="0" w:space="0" w:color="auto"/>
          </w:divBdr>
        </w:div>
        <w:div w:id="1542592813">
          <w:marLeft w:val="480"/>
          <w:marRight w:val="0"/>
          <w:marTop w:val="0"/>
          <w:marBottom w:val="0"/>
          <w:divBdr>
            <w:top w:val="none" w:sz="0" w:space="0" w:color="auto"/>
            <w:left w:val="none" w:sz="0" w:space="0" w:color="auto"/>
            <w:bottom w:val="none" w:sz="0" w:space="0" w:color="auto"/>
            <w:right w:val="none" w:sz="0" w:space="0" w:color="auto"/>
          </w:divBdr>
        </w:div>
        <w:div w:id="1860698284">
          <w:marLeft w:val="480"/>
          <w:marRight w:val="0"/>
          <w:marTop w:val="0"/>
          <w:marBottom w:val="0"/>
          <w:divBdr>
            <w:top w:val="none" w:sz="0" w:space="0" w:color="auto"/>
            <w:left w:val="none" w:sz="0" w:space="0" w:color="auto"/>
            <w:bottom w:val="none" w:sz="0" w:space="0" w:color="auto"/>
            <w:right w:val="none" w:sz="0" w:space="0" w:color="auto"/>
          </w:divBdr>
        </w:div>
        <w:div w:id="1255745262">
          <w:marLeft w:val="480"/>
          <w:marRight w:val="0"/>
          <w:marTop w:val="0"/>
          <w:marBottom w:val="0"/>
          <w:divBdr>
            <w:top w:val="none" w:sz="0" w:space="0" w:color="auto"/>
            <w:left w:val="none" w:sz="0" w:space="0" w:color="auto"/>
            <w:bottom w:val="none" w:sz="0" w:space="0" w:color="auto"/>
            <w:right w:val="none" w:sz="0" w:space="0" w:color="auto"/>
          </w:divBdr>
        </w:div>
        <w:div w:id="505487785">
          <w:marLeft w:val="480"/>
          <w:marRight w:val="0"/>
          <w:marTop w:val="0"/>
          <w:marBottom w:val="0"/>
          <w:divBdr>
            <w:top w:val="none" w:sz="0" w:space="0" w:color="auto"/>
            <w:left w:val="none" w:sz="0" w:space="0" w:color="auto"/>
            <w:bottom w:val="none" w:sz="0" w:space="0" w:color="auto"/>
            <w:right w:val="none" w:sz="0" w:space="0" w:color="auto"/>
          </w:divBdr>
        </w:div>
        <w:div w:id="1567760227">
          <w:marLeft w:val="480"/>
          <w:marRight w:val="0"/>
          <w:marTop w:val="0"/>
          <w:marBottom w:val="0"/>
          <w:divBdr>
            <w:top w:val="none" w:sz="0" w:space="0" w:color="auto"/>
            <w:left w:val="none" w:sz="0" w:space="0" w:color="auto"/>
            <w:bottom w:val="none" w:sz="0" w:space="0" w:color="auto"/>
            <w:right w:val="none" w:sz="0" w:space="0" w:color="auto"/>
          </w:divBdr>
        </w:div>
        <w:div w:id="871961886">
          <w:marLeft w:val="480"/>
          <w:marRight w:val="0"/>
          <w:marTop w:val="0"/>
          <w:marBottom w:val="0"/>
          <w:divBdr>
            <w:top w:val="none" w:sz="0" w:space="0" w:color="auto"/>
            <w:left w:val="none" w:sz="0" w:space="0" w:color="auto"/>
            <w:bottom w:val="none" w:sz="0" w:space="0" w:color="auto"/>
            <w:right w:val="none" w:sz="0" w:space="0" w:color="auto"/>
          </w:divBdr>
        </w:div>
        <w:div w:id="935400185">
          <w:marLeft w:val="480"/>
          <w:marRight w:val="0"/>
          <w:marTop w:val="0"/>
          <w:marBottom w:val="0"/>
          <w:divBdr>
            <w:top w:val="none" w:sz="0" w:space="0" w:color="auto"/>
            <w:left w:val="none" w:sz="0" w:space="0" w:color="auto"/>
            <w:bottom w:val="none" w:sz="0" w:space="0" w:color="auto"/>
            <w:right w:val="none" w:sz="0" w:space="0" w:color="auto"/>
          </w:divBdr>
        </w:div>
        <w:div w:id="1550417418">
          <w:marLeft w:val="480"/>
          <w:marRight w:val="0"/>
          <w:marTop w:val="0"/>
          <w:marBottom w:val="0"/>
          <w:divBdr>
            <w:top w:val="none" w:sz="0" w:space="0" w:color="auto"/>
            <w:left w:val="none" w:sz="0" w:space="0" w:color="auto"/>
            <w:bottom w:val="none" w:sz="0" w:space="0" w:color="auto"/>
            <w:right w:val="none" w:sz="0" w:space="0" w:color="auto"/>
          </w:divBdr>
        </w:div>
        <w:div w:id="28261025">
          <w:marLeft w:val="480"/>
          <w:marRight w:val="0"/>
          <w:marTop w:val="0"/>
          <w:marBottom w:val="0"/>
          <w:divBdr>
            <w:top w:val="none" w:sz="0" w:space="0" w:color="auto"/>
            <w:left w:val="none" w:sz="0" w:space="0" w:color="auto"/>
            <w:bottom w:val="none" w:sz="0" w:space="0" w:color="auto"/>
            <w:right w:val="none" w:sz="0" w:space="0" w:color="auto"/>
          </w:divBdr>
        </w:div>
        <w:div w:id="1380861066">
          <w:marLeft w:val="480"/>
          <w:marRight w:val="0"/>
          <w:marTop w:val="0"/>
          <w:marBottom w:val="0"/>
          <w:divBdr>
            <w:top w:val="none" w:sz="0" w:space="0" w:color="auto"/>
            <w:left w:val="none" w:sz="0" w:space="0" w:color="auto"/>
            <w:bottom w:val="none" w:sz="0" w:space="0" w:color="auto"/>
            <w:right w:val="none" w:sz="0" w:space="0" w:color="auto"/>
          </w:divBdr>
        </w:div>
        <w:div w:id="1934164060">
          <w:marLeft w:val="480"/>
          <w:marRight w:val="0"/>
          <w:marTop w:val="0"/>
          <w:marBottom w:val="0"/>
          <w:divBdr>
            <w:top w:val="none" w:sz="0" w:space="0" w:color="auto"/>
            <w:left w:val="none" w:sz="0" w:space="0" w:color="auto"/>
            <w:bottom w:val="none" w:sz="0" w:space="0" w:color="auto"/>
            <w:right w:val="none" w:sz="0" w:space="0" w:color="auto"/>
          </w:divBdr>
        </w:div>
        <w:div w:id="1669476440">
          <w:marLeft w:val="480"/>
          <w:marRight w:val="0"/>
          <w:marTop w:val="0"/>
          <w:marBottom w:val="0"/>
          <w:divBdr>
            <w:top w:val="none" w:sz="0" w:space="0" w:color="auto"/>
            <w:left w:val="none" w:sz="0" w:space="0" w:color="auto"/>
            <w:bottom w:val="none" w:sz="0" w:space="0" w:color="auto"/>
            <w:right w:val="none" w:sz="0" w:space="0" w:color="auto"/>
          </w:divBdr>
        </w:div>
        <w:div w:id="897516086">
          <w:marLeft w:val="480"/>
          <w:marRight w:val="0"/>
          <w:marTop w:val="0"/>
          <w:marBottom w:val="0"/>
          <w:divBdr>
            <w:top w:val="none" w:sz="0" w:space="0" w:color="auto"/>
            <w:left w:val="none" w:sz="0" w:space="0" w:color="auto"/>
            <w:bottom w:val="none" w:sz="0" w:space="0" w:color="auto"/>
            <w:right w:val="none" w:sz="0" w:space="0" w:color="auto"/>
          </w:divBdr>
        </w:div>
        <w:div w:id="1224293751">
          <w:marLeft w:val="480"/>
          <w:marRight w:val="0"/>
          <w:marTop w:val="0"/>
          <w:marBottom w:val="0"/>
          <w:divBdr>
            <w:top w:val="none" w:sz="0" w:space="0" w:color="auto"/>
            <w:left w:val="none" w:sz="0" w:space="0" w:color="auto"/>
            <w:bottom w:val="none" w:sz="0" w:space="0" w:color="auto"/>
            <w:right w:val="none" w:sz="0" w:space="0" w:color="auto"/>
          </w:divBdr>
        </w:div>
        <w:div w:id="340741667">
          <w:marLeft w:val="480"/>
          <w:marRight w:val="0"/>
          <w:marTop w:val="0"/>
          <w:marBottom w:val="0"/>
          <w:divBdr>
            <w:top w:val="none" w:sz="0" w:space="0" w:color="auto"/>
            <w:left w:val="none" w:sz="0" w:space="0" w:color="auto"/>
            <w:bottom w:val="none" w:sz="0" w:space="0" w:color="auto"/>
            <w:right w:val="none" w:sz="0" w:space="0" w:color="auto"/>
          </w:divBdr>
        </w:div>
        <w:div w:id="854610570">
          <w:marLeft w:val="480"/>
          <w:marRight w:val="0"/>
          <w:marTop w:val="0"/>
          <w:marBottom w:val="0"/>
          <w:divBdr>
            <w:top w:val="none" w:sz="0" w:space="0" w:color="auto"/>
            <w:left w:val="none" w:sz="0" w:space="0" w:color="auto"/>
            <w:bottom w:val="none" w:sz="0" w:space="0" w:color="auto"/>
            <w:right w:val="none" w:sz="0" w:space="0" w:color="auto"/>
          </w:divBdr>
        </w:div>
        <w:div w:id="467477935">
          <w:marLeft w:val="480"/>
          <w:marRight w:val="0"/>
          <w:marTop w:val="0"/>
          <w:marBottom w:val="0"/>
          <w:divBdr>
            <w:top w:val="none" w:sz="0" w:space="0" w:color="auto"/>
            <w:left w:val="none" w:sz="0" w:space="0" w:color="auto"/>
            <w:bottom w:val="none" w:sz="0" w:space="0" w:color="auto"/>
            <w:right w:val="none" w:sz="0" w:space="0" w:color="auto"/>
          </w:divBdr>
        </w:div>
        <w:div w:id="1171873514">
          <w:marLeft w:val="480"/>
          <w:marRight w:val="0"/>
          <w:marTop w:val="0"/>
          <w:marBottom w:val="0"/>
          <w:divBdr>
            <w:top w:val="none" w:sz="0" w:space="0" w:color="auto"/>
            <w:left w:val="none" w:sz="0" w:space="0" w:color="auto"/>
            <w:bottom w:val="none" w:sz="0" w:space="0" w:color="auto"/>
            <w:right w:val="none" w:sz="0" w:space="0" w:color="auto"/>
          </w:divBdr>
        </w:div>
        <w:div w:id="1238436142">
          <w:marLeft w:val="480"/>
          <w:marRight w:val="0"/>
          <w:marTop w:val="0"/>
          <w:marBottom w:val="0"/>
          <w:divBdr>
            <w:top w:val="none" w:sz="0" w:space="0" w:color="auto"/>
            <w:left w:val="none" w:sz="0" w:space="0" w:color="auto"/>
            <w:bottom w:val="none" w:sz="0" w:space="0" w:color="auto"/>
            <w:right w:val="none" w:sz="0" w:space="0" w:color="auto"/>
          </w:divBdr>
        </w:div>
        <w:div w:id="1021052797">
          <w:marLeft w:val="480"/>
          <w:marRight w:val="0"/>
          <w:marTop w:val="0"/>
          <w:marBottom w:val="0"/>
          <w:divBdr>
            <w:top w:val="none" w:sz="0" w:space="0" w:color="auto"/>
            <w:left w:val="none" w:sz="0" w:space="0" w:color="auto"/>
            <w:bottom w:val="none" w:sz="0" w:space="0" w:color="auto"/>
            <w:right w:val="none" w:sz="0" w:space="0" w:color="auto"/>
          </w:divBdr>
        </w:div>
        <w:div w:id="1379940032">
          <w:marLeft w:val="480"/>
          <w:marRight w:val="0"/>
          <w:marTop w:val="0"/>
          <w:marBottom w:val="0"/>
          <w:divBdr>
            <w:top w:val="none" w:sz="0" w:space="0" w:color="auto"/>
            <w:left w:val="none" w:sz="0" w:space="0" w:color="auto"/>
            <w:bottom w:val="none" w:sz="0" w:space="0" w:color="auto"/>
            <w:right w:val="none" w:sz="0" w:space="0" w:color="auto"/>
          </w:divBdr>
        </w:div>
        <w:div w:id="2052612088">
          <w:marLeft w:val="480"/>
          <w:marRight w:val="0"/>
          <w:marTop w:val="0"/>
          <w:marBottom w:val="0"/>
          <w:divBdr>
            <w:top w:val="none" w:sz="0" w:space="0" w:color="auto"/>
            <w:left w:val="none" w:sz="0" w:space="0" w:color="auto"/>
            <w:bottom w:val="none" w:sz="0" w:space="0" w:color="auto"/>
            <w:right w:val="none" w:sz="0" w:space="0" w:color="auto"/>
          </w:divBdr>
        </w:div>
        <w:div w:id="1587692062">
          <w:marLeft w:val="480"/>
          <w:marRight w:val="0"/>
          <w:marTop w:val="0"/>
          <w:marBottom w:val="0"/>
          <w:divBdr>
            <w:top w:val="none" w:sz="0" w:space="0" w:color="auto"/>
            <w:left w:val="none" w:sz="0" w:space="0" w:color="auto"/>
            <w:bottom w:val="none" w:sz="0" w:space="0" w:color="auto"/>
            <w:right w:val="none" w:sz="0" w:space="0" w:color="auto"/>
          </w:divBdr>
        </w:div>
        <w:div w:id="134374299">
          <w:marLeft w:val="480"/>
          <w:marRight w:val="0"/>
          <w:marTop w:val="0"/>
          <w:marBottom w:val="0"/>
          <w:divBdr>
            <w:top w:val="none" w:sz="0" w:space="0" w:color="auto"/>
            <w:left w:val="none" w:sz="0" w:space="0" w:color="auto"/>
            <w:bottom w:val="none" w:sz="0" w:space="0" w:color="auto"/>
            <w:right w:val="none" w:sz="0" w:space="0" w:color="auto"/>
          </w:divBdr>
        </w:div>
        <w:div w:id="1337997208">
          <w:marLeft w:val="480"/>
          <w:marRight w:val="0"/>
          <w:marTop w:val="0"/>
          <w:marBottom w:val="0"/>
          <w:divBdr>
            <w:top w:val="none" w:sz="0" w:space="0" w:color="auto"/>
            <w:left w:val="none" w:sz="0" w:space="0" w:color="auto"/>
            <w:bottom w:val="none" w:sz="0" w:space="0" w:color="auto"/>
            <w:right w:val="none" w:sz="0" w:space="0" w:color="auto"/>
          </w:divBdr>
        </w:div>
        <w:div w:id="1299996393">
          <w:marLeft w:val="480"/>
          <w:marRight w:val="0"/>
          <w:marTop w:val="0"/>
          <w:marBottom w:val="0"/>
          <w:divBdr>
            <w:top w:val="none" w:sz="0" w:space="0" w:color="auto"/>
            <w:left w:val="none" w:sz="0" w:space="0" w:color="auto"/>
            <w:bottom w:val="none" w:sz="0" w:space="0" w:color="auto"/>
            <w:right w:val="none" w:sz="0" w:space="0" w:color="auto"/>
          </w:divBdr>
        </w:div>
        <w:div w:id="1015495618">
          <w:marLeft w:val="480"/>
          <w:marRight w:val="0"/>
          <w:marTop w:val="0"/>
          <w:marBottom w:val="0"/>
          <w:divBdr>
            <w:top w:val="none" w:sz="0" w:space="0" w:color="auto"/>
            <w:left w:val="none" w:sz="0" w:space="0" w:color="auto"/>
            <w:bottom w:val="none" w:sz="0" w:space="0" w:color="auto"/>
            <w:right w:val="none" w:sz="0" w:space="0" w:color="auto"/>
          </w:divBdr>
        </w:div>
        <w:div w:id="732391365">
          <w:marLeft w:val="480"/>
          <w:marRight w:val="0"/>
          <w:marTop w:val="0"/>
          <w:marBottom w:val="0"/>
          <w:divBdr>
            <w:top w:val="none" w:sz="0" w:space="0" w:color="auto"/>
            <w:left w:val="none" w:sz="0" w:space="0" w:color="auto"/>
            <w:bottom w:val="none" w:sz="0" w:space="0" w:color="auto"/>
            <w:right w:val="none" w:sz="0" w:space="0" w:color="auto"/>
          </w:divBdr>
        </w:div>
        <w:div w:id="711004075">
          <w:marLeft w:val="480"/>
          <w:marRight w:val="0"/>
          <w:marTop w:val="0"/>
          <w:marBottom w:val="0"/>
          <w:divBdr>
            <w:top w:val="none" w:sz="0" w:space="0" w:color="auto"/>
            <w:left w:val="none" w:sz="0" w:space="0" w:color="auto"/>
            <w:bottom w:val="none" w:sz="0" w:space="0" w:color="auto"/>
            <w:right w:val="none" w:sz="0" w:space="0" w:color="auto"/>
          </w:divBdr>
        </w:div>
        <w:div w:id="316497928">
          <w:marLeft w:val="480"/>
          <w:marRight w:val="0"/>
          <w:marTop w:val="0"/>
          <w:marBottom w:val="0"/>
          <w:divBdr>
            <w:top w:val="none" w:sz="0" w:space="0" w:color="auto"/>
            <w:left w:val="none" w:sz="0" w:space="0" w:color="auto"/>
            <w:bottom w:val="none" w:sz="0" w:space="0" w:color="auto"/>
            <w:right w:val="none" w:sz="0" w:space="0" w:color="auto"/>
          </w:divBdr>
        </w:div>
        <w:div w:id="935138379">
          <w:marLeft w:val="480"/>
          <w:marRight w:val="0"/>
          <w:marTop w:val="0"/>
          <w:marBottom w:val="0"/>
          <w:divBdr>
            <w:top w:val="none" w:sz="0" w:space="0" w:color="auto"/>
            <w:left w:val="none" w:sz="0" w:space="0" w:color="auto"/>
            <w:bottom w:val="none" w:sz="0" w:space="0" w:color="auto"/>
            <w:right w:val="none" w:sz="0" w:space="0" w:color="auto"/>
          </w:divBdr>
        </w:div>
        <w:div w:id="481043020">
          <w:marLeft w:val="480"/>
          <w:marRight w:val="0"/>
          <w:marTop w:val="0"/>
          <w:marBottom w:val="0"/>
          <w:divBdr>
            <w:top w:val="none" w:sz="0" w:space="0" w:color="auto"/>
            <w:left w:val="none" w:sz="0" w:space="0" w:color="auto"/>
            <w:bottom w:val="none" w:sz="0" w:space="0" w:color="auto"/>
            <w:right w:val="none" w:sz="0" w:space="0" w:color="auto"/>
          </w:divBdr>
        </w:div>
        <w:div w:id="1476608918">
          <w:marLeft w:val="480"/>
          <w:marRight w:val="0"/>
          <w:marTop w:val="0"/>
          <w:marBottom w:val="0"/>
          <w:divBdr>
            <w:top w:val="none" w:sz="0" w:space="0" w:color="auto"/>
            <w:left w:val="none" w:sz="0" w:space="0" w:color="auto"/>
            <w:bottom w:val="none" w:sz="0" w:space="0" w:color="auto"/>
            <w:right w:val="none" w:sz="0" w:space="0" w:color="auto"/>
          </w:divBdr>
        </w:div>
        <w:div w:id="1894147219">
          <w:marLeft w:val="480"/>
          <w:marRight w:val="0"/>
          <w:marTop w:val="0"/>
          <w:marBottom w:val="0"/>
          <w:divBdr>
            <w:top w:val="none" w:sz="0" w:space="0" w:color="auto"/>
            <w:left w:val="none" w:sz="0" w:space="0" w:color="auto"/>
            <w:bottom w:val="none" w:sz="0" w:space="0" w:color="auto"/>
            <w:right w:val="none" w:sz="0" w:space="0" w:color="auto"/>
          </w:divBdr>
        </w:div>
        <w:div w:id="2051490589">
          <w:marLeft w:val="480"/>
          <w:marRight w:val="0"/>
          <w:marTop w:val="0"/>
          <w:marBottom w:val="0"/>
          <w:divBdr>
            <w:top w:val="none" w:sz="0" w:space="0" w:color="auto"/>
            <w:left w:val="none" w:sz="0" w:space="0" w:color="auto"/>
            <w:bottom w:val="none" w:sz="0" w:space="0" w:color="auto"/>
            <w:right w:val="none" w:sz="0" w:space="0" w:color="auto"/>
          </w:divBdr>
        </w:div>
        <w:div w:id="1155950979">
          <w:marLeft w:val="480"/>
          <w:marRight w:val="0"/>
          <w:marTop w:val="0"/>
          <w:marBottom w:val="0"/>
          <w:divBdr>
            <w:top w:val="none" w:sz="0" w:space="0" w:color="auto"/>
            <w:left w:val="none" w:sz="0" w:space="0" w:color="auto"/>
            <w:bottom w:val="none" w:sz="0" w:space="0" w:color="auto"/>
            <w:right w:val="none" w:sz="0" w:space="0" w:color="auto"/>
          </w:divBdr>
        </w:div>
        <w:div w:id="1697004208">
          <w:marLeft w:val="480"/>
          <w:marRight w:val="0"/>
          <w:marTop w:val="0"/>
          <w:marBottom w:val="0"/>
          <w:divBdr>
            <w:top w:val="none" w:sz="0" w:space="0" w:color="auto"/>
            <w:left w:val="none" w:sz="0" w:space="0" w:color="auto"/>
            <w:bottom w:val="none" w:sz="0" w:space="0" w:color="auto"/>
            <w:right w:val="none" w:sz="0" w:space="0" w:color="auto"/>
          </w:divBdr>
        </w:div>
        <w:div w:id="13386908">
          <w:marLeft w:val="480"/>
          <w:marRight w:val="0"/>
          <w:marTop w:val="0"/>
          <w:marBottom w:val="0"/>
          <w:divBdr>
            <w:top w:val="none" w:sz="0" w:space="0" w:color="auto"/>
            <w:left w:val="none" w:sz="0" w:space="0" w:color="auto"/>
            <w:bottom w:val="none" w:sz="0" w:space="0" w:color="auto"/>
            <w:right w:val="none" w:sz="0" w:space="0" w:color="auto"/>
          </w:divBdr>
        </w:div>
        <w:div w:id="729381349">
          <w:marLeft w:val="480"/>
          <w:marRight w:val="0"/>
          <w:marTop w:val="0"/>
          <w:marBottom w:val="0"/>
          <w:divBdr>
            <w:top w:val="none" w:sz="0" w:space="0" w:color="auto"/>
            <w:left w:val="none" w:sz="0" w:space="0" w:color="auto"/>
            <w:bottom w:val="none" w:sz="0" w:space="0" w:color="auto"/>
            <w:right w:val="none" w:sz="0" w:space="0" w:color="auto"/>
          </w:divBdr>
        </w:div>
        <w:div w:id="1918393217">
          <w:marLeft w:val="480"/>
          <w:marRight w:val="0"/>
          <w:marTop w:val="0"/>
          <w:marBottom w:val="0"/>
          <w:divBdr>
            <w:top w:val="none" w:sz="0" w:space="0" w:color="auto"/>
            <w:left w:val="none" w:sz="0" w:space="0" w:color="auto"/>
            <w:bottom w:val="none" w:sz="0" w:space="0" w:color="auto"/>
            <w:right w:val="none" w:sz="0" w:space="0" w:color="auto"/>
          </w:divBdr>
        </w:div>
        <w:div w:id="2031956032">
          <w:marLeft w:val="480"/>
          <w:marRight w:val="0"/>
          <w:marTop w:val="0"/>
          <w:marBottom w:val="0"/>
          <w:divBdr>
            <w:top w:val="none" w:sz="0" w:space="0" w:color="auto"/>
            <w:left w:val="none" w:sz="0" w:space="0" w:color="auto"/>
            <w:bottom w:val="none" w:sz="0" w:space="0" w:color="auto"/>
            <w:right w:val="none" w:sz="0" w:space="0" w:color="auto"/>
          </w:divBdr>
        </w:div>
        <w:div w:id="248320020">
          <w:marLeft w:val="480"/>
          <w:marRight w:val="0"/>
          <w:marTop w:val="0"/>
          <w:marBottom w:val="0"/>
          <w:divBdr>
            <w:top w:val="none" w:sz="0" w:space="0" w:color="auto"/>
            <w:left w:val="none" w:sz="0" w:space="0" w:color="auto"/>
            <w:bottom w:val="none" w:sz="0" w:space="0" w:color="auto"/>
            <w:right w:val="none" w:sz="0" w:space="0" w:color="auto"/>
          </w:divBdr>
        </w:div>
        <w:div w:id="1652909840">
          <w:marLeft w:val="480"/>
          <w:marRight w:val="0"/>
          <w:marTop w:val="0"/>
          <w:marBottom w:val="0"/>
          <w:divBdr>
            <w:top w:val="none" w:sz="0" w:space="0" w:color="auto"/>
            <w:left w:val="none" w:sz="0" w:space="0" w:color="auto"/>
            <w:bottom w:val="none" w:sz="0" w:space="0" w:color="auto"/>
            <w:right w:val="none" w:sz="0" w:space="0" w:color="auto"/>
          </w:divBdr>
        </w:div>
        <w:div w:id="1908606525">
          <w:marLeft w:val="480"/>
          <w:marRight w:val="0"/>
          <w:marTop w:val="0"/>
          <w:marBottom w:val="0"/>
          <w:divBdr>
            <w:top w:val="none" w:sz="0" w:space="0" w:color="auto"/>
            <w:left w:val="none" w:sz="0" w:space="0" w:color="auto"/>
            <w:bottom w:val="none" w:sz="0" w:space="0" w:color="auto"/>
            <w:right w:val="none" w:sz="0" w:space="0" w:color="auto"/>
          </w:divBdr>
        </w:div>
        <w:div w:id="1786924227">
          <w:marLeft w:val="480"/>
          <w:marRight w:val="0"/>
          <w:marTop w:val="0"/>
          <w:marBottom w:val="0"/>
          <w:divBdr>
            <w:top w:val="none" w:sz="0" w:space="0" w:color="auto"/>
            <w:left w:val="none" w:sz="0" w:space="0" w:color="auto"/>
            <w:bottom w:val="none" w:sz="0" w:space="0" w:color="auto"/>
            <w:right w:val="none" w:sz="0" w:space="0" w:color="auto"/>
          </w:divBdr>
        </w:div>
        <w:div w:id="1645698191">
          <w:marLeft w:val="480"/>
          <w:marRight w:val="0"/>
          <w:marTop w:val="0"/>
          <w:marBottom w:val="0"/>
          <w:divBdr>
            <w:top w:val="none" w:sz="0" w:space="0" w:color="auto"/>
            <w:left w:val="none" w:sz="0" w:space="0" w:color="auto"/>
            <w:bottom w:val="none" w:sz="0" w:space="0" w:color="auto"/>
            <w:right w:val="none" w:sz="0" w:space="0" w:color="auto"/>
          </w:divBdr>
        </w:div>
        <w:div w:id="1906839395">
          <w:marLeft w:val="480"/>
          <w:marRight w:val="0"/>
          <w:marTop w:val="0"/>
          <w:marBottom w:val="0"/>
          <w:divBdr>
            <w:top w:val="none" w:sz="0" w:space="0" w:color="auto"/>
            <w:left w:val="none" w:sz="0" w:space="0" w:color="auto"/>
            <w:bottom w:val="none" w:sz="0" w:space="0" w:color="auto"/>
            <w:right w:val="none" w:sz="0" w:space="0" w:color="auto"/>
          </w:divBdr>
        </w:div>
        <w:div w:id="1640383131">
          <w:marLeft w:val="480"/>
          <w:marRight w:val="0"/>
          <w:marTop w:val="0"/>
          <w:marBottom w:val="0"/>
          <w:divBdr>
            <w:top w:val="none" w:sz="0" w:space="0" w:color="auto"/>
            <w:left w:val="none" w:sz="0" w:space="0" w:color="auto"/>
            <w:bottom w:val="none" w:sz="0" w:space="0" w:color="auto"/>
            <w:right w:val="none" w:sz="0" w:space="0" w:color="auto"/>
          </w:divBdr>
        </w:div>
        <w:div w:id="1181235962">
          <w:marLeft w:val="480"/>
          <w:marRight w:val="0"/>
          <w:marTop w:val="0"/>
          <w:marBottom w:val="0"/>
          <w:divBdr>
            <w:top w:val="none" w:sz="0" w:space="0" w:color="auto"/>
            <w:left w:val="none" w:sz="0" w:space="0" w:color="auto"/>
            <w:bottom w:val="none" w:sz="0" w:space="0" w:color="auto"/>
            <w:right w:val="none" w:sz="0" w:space="0" w:color="auto"/>
          </w:divBdr>
        </w:div>
        <w:div w:id="812794384">
          <w:marLeft w:val="480"/>
          <w:marRight w:val="0"/>
          <w:marTop w:val="0"/>
          <w:marBottom w:val="0"/>
          <w:divBdr>
            <w:top w:val="none" w:sz="0" w:space="0" w:color="auto"/>
            <w:left w:val="none" w:sz="0" w:space="0" w:color="auto"/>
            <w:bottom w:val="none" w:sz="0" w:space="0" w:color="auto"/>
            <w:right w:val="none" w:sz="0" w:space="0" w:color="auto"/>
          </w:divBdr>
        </w:div>
        <w:div w:id="1979138859">
          <w:marLeft w:val="480"/>
          <w:marRight w:val="0"/>
          <w:marTop w:val="0"/>
          <w:marBottom w:val="0"/>
          <w:divBdr>
            <w:top w:val="none" w:sz="0" w:space="0" w:color="auto"/>
            <w:left w:val="none" w:sz="0" w:space="0" w:color="auto"/>
            <w:bottom w:val="none" w:sz="0" w:space="0" w:color="auto"/>
            <w:right w:val="none" w:sz="0" w:space="0" w:color="auto"/>
          </w:divBdr>
        </w:div>
        <w:div w:id="1619989164">
          <w:marLeft w:val="480"/>
          <w:marRight w:val="0"/>
          <w:marTop w:val="0"/>
          <w:marBottom w:val="0"/>
          <w:divBdr>
            <w:top w:val="none" w:sz="0" w:space="0" w:color="auto"/>
            <w:left w:val="none" w:sz="0" w:space="0" w:color="auto"/>
            <w:bottom w:val="none" w:sz="0" w:space="0" w:color="auto"/>
            <w:right w:val="none" w:sz="0" w:space="0" w:color="auto"/>
          </w:divBdr>
        </w:div>
        <w:div w:id="1550725872">
          <w:marLeft w:val="480"/>
          <w:marRight w:val="0"/>
          <w:marTop w:val="0"/>
          <w:marBottom w:val="0"/>
          <w:divBdr>
            <w:top w:val="none" w:sz="0" w:space="0" w:color="auto"/>
            <w:left w:val="none" w:sz="0" w:space="0" w:color="auto"/>
            <w:bottom w:val="none" w:sz="0" w:space="0" w:color="auto"/>
            <w:right w:val="none" w:sz="0" w:space="0" w:color="auto"/>
          </w:divBdr>
        </w:div>
        <w:div w:id="933710603">
          <w:marLeft w:val="480"/>
          <w:marRight w:val="0"/>
          <w:marTop w:val="0"/>
          <w:marBottom w:val="0"/>
          <w:divBdr>
            <w:top w:val="none" w:sz="0" w:space="0" w:color="auto"/>
            <w:left w:val="none" w:sz="0" w:space="0" w:color="auto"/>
            <w:bottom w:val="none" w:sz="0" w:space="0" w:color="auto"/>
            <w:right w:val="none" w:sz="0" w:space="0" w:color="auto"/>
          </w:divBdr>
        </w:div>
        <w:div w:id="1889025188">
          <w:marLeft w:val="480"/>
          <w:marRight w:val="0"/>
          <w:marTop w:val="0"/>
          <w:marBottom w:val="0"/>
          <w:divBdr>
            <w:top w:val="none" w:sz="0" w:space="0" w:color="auto"/>
            <w:left w:val="none" w:sz="0" w:space="0" w:color="auto"/>
            <w:bottom w:val="none" w:sz="0" w:space="0" w:color="auto"/>
            <w:right w:val="none" w:sz="0" w:space="0" w:color="auto"/>
          </w:divBdr>
        </w:div>
        <w:div w:id="66923790">
          <w:marLeft w:val="480"/>
          <w:marRight w:val="0"/>
          <w:marTop w:val="0"/>
          <w:marBottom w:val="0"/>
          <w:divBdr>
            <w:top w:val="none" w:sz="0" w:space="0" w:color="auto"/>
            <w:left w:val="none" w:sz="0" w:space="0" w:color="auto"/>
            <w:bottom w:val="none" w:sz="0" w:space="0" w:color="auto"/>
            <w:right w:val="none" w:sz="0" w:space="0" w:color="auto"/>
          </w:divBdr>
        </w:div>
        <w:div w:id="2116242962">
          <w:marLeft w:val="480"/>
          <w:marRight w:val="0"/>
          <w:marTop w:val="0"/>
          <w:marBottom w:val="0"/>
          <w:divBdr>
            <w:top w:val="none" w:sz="0" w:space="0" w:color="auto"/>
            <w:left w:val="none" w:sz="0" w:space="0" w:color="auto"/>
            <w:bottom w:val="none" w:sz="0" w:space="0" w:color="auto"/>
            <w:right w:val="none" w:sz="0" w:space="0" w:color="auto"/>
          </w:divBdr>
        </w:div>
        <w:div w:id="823352100">
          <w:marLeft w:val="480"/>
          <w:marRight w:val="0"/>
          <w:marTop w:val="0"/>
          <w:marBottom w:val="0"/>
          <w:divBdr>
            <w:top w:val="none" w:sz="0" w:space="0" w:color="auto"/>
            <w:left w:val="none" w:sz="0" w:space="0" w:color="auto"/>
            <w:bottom w:val="none" w:sz="0" w:space="0" w:color="auto"/>
            <w:right w:val="none" w:sz="0" w:space="0" w:color="auto"/>
          </w:divBdr>
        </w:div>
        <w:div w:id="285239278">
          <w:marLeft w:val="480"/>
          <w:marRight w:val="0"/>
          <w:marTop w:val="0"/>
          <w:marBottom w:val="0"/>
          <w:divBdr>
            <w:top w:val="none" w:sz="0" w:space="0" w:color="auto"/>
            <w:left w:val="none" w:sz="0" w:space="0" w:color="auto"/>
            <w:bottom w:val="none" w:sz="0" w:space="0" w:color="auto"/>
            <w:right w:val="none" w:sz="0" w:space="0" w:color="auto"/>
          </w:divBdr>
        </w:div>
        <w:div w:id="766776430">
          <w:marLeft w:val="480"/>
          <w:marRight w:val="0"/>
          <w:marTop w:val="0"/>
          <w:marBottom w:val="0"/>
          <w:divBdr>
            <w:top w:val="none" w:sz="0" w:space="0" w:color="auto"/>
            <w:left w:val="none" w:sz="0" w:space="0" w:color="auto"/>
            <w:bottom w:val="none" w:sz="0" w:space="0" w:color="auto"/>
            <w:right w:val="none" w:sz="0" w:space="0" w:color="auto"/>
          </w:divBdr>
        </w:div>
        <w:div w:id="1590846906">
          <w:marLeft w:val="480"/>
          <w:marRight w:val="0"/>
          <w:marTop w:val="0"/>
          <w:marBottom w:val="0"/>
          <w:divBdr>
            <w:top w:val="none" w:sz="0" w:space="0" w:color="auto"/>
            <w:left w:val="none" w:sz="0" w:space="0" w:color="auto"/>
            <w:bottom w:val="none" w:sz="0" w:space="0" w:color="auto"/>
            <w:right w:val="none" w:sz="0" w:space="0" w:color="auto"/>
          </w:divBdr>
        </w:div>
        <w:div w:id="1227573320">
          <w:marLeft w:val="480"/>
          <w:marRight w:val="0"/>
          <w:marTop w:val="0"/>
          <w:marBottom w:val="0"/>
          <w:divBdr>
            <w:top w:val="none" w:sz="0" w:space="0" w:color="auto"/>
            <w:left w:val="none" w:sz="0" w:space="0" w:color="auto"/>
            <w:bottom w:val="none" w:sz="0" w:space="0" w:color="auto"/>
            <w:right w:val="none" w:sz="0" w:space="0" w:color="auto"/>
          </w:divBdr>
        </w:div>
        <w:div w:id="528761538">
          <w:marLeft w:val="480"/>
          <w:marRight w:val="0"/>
          <w:marTop w:val="0"/>
          <w:marBottom w:val="0"/>
          <w:divBdr>
            <w:top w:val="none" w:sz="0" w:space="0" w:color="auto"/>
            <w:left w:val="none" w:sz="0" w:space="0" w:color="auto"/>
            <w:bottom w:val="none" w:sz="0" w:space="0" w:color="auto"/>
            <w:right w:val="none" w:sz="0" w:space="0" w:color="auto"/>
          </w:divBdr>
        </w:div>
        <w:div w:id="714081908">
          <w:marLeft w:val="480"/>
          <w:marRight w:val="0"/>
          <w:marTop w:val="0"/>
          <w:marBottom w:val="0"/>
          <w:divBdr>
            <w:top w:val="none" w:sz="0" w:space="0" w:color="auto"/>
            <w:left w:val="none" w:sz="0" w:space="0" w:color="auto"/>
            <w:bottom w:val="none" w:sz="0" w:space="0" w:color="auto"/>
            <w:right w:val="none" w:sz="0" w:space="0" w:color="auto"/>
          </w:divBdr>
        </w:div>
        <w:div w:id="605968984">
          <w:marLeft w:val="480"/>
          <w:marRight w:val="0"/>
          <w:marTop w:val="0"/>
          <w:marBottom w:val="0"/>
          <w:divBdr>
            <w:top w:val="none" w:sz="0" w:space="0" w:color="auto"/>
            <w:left w:val="none" w:sz="0" w:space="0" w:color="auto"/>
            <w:bottom w:val="none" w:sz="0" w:space="0" w:color="auto"/>
            <w:right w:val="none" w:sz="0" w:space="0" w:color="auto"/>
          </w:divBdr>
        </w:div>
        <w:div w:id="202909610">
          <w:marLeft w:val="480"/>
          <w:marRight w:val="0"/>
          <w:marTop w:val="0"/>
          <w:marBottom w:val="0"/>
          <w:divBdr>
            <w:top w:val="none" w:sz="0" w:space="0" w:color="auto"/>
            <w:left w:val="none" w:sz="0" w:space="0" w:color="auto"/>
            <w:bottom w:val="none" w:sz="0" w:space="0" w:color="auto"/>
            <w:right w:val="none" w:sz="0" w:space="0" w:color="auto"/>
          </w:divBdr>
        </w:div>
        <w:div w:id="859391318">
          <w:marLeft w:val="480"/>
          <w:marRight w:val="0"/>
          <w:marTop w:val="0"/>
          <w:marBottom w:val="0"/>
          <w:divBdr>
            <w:top w:val="none" w:sz="0" w:space="0" w:color="auto"/>
            <w:left w:val="none" w:sz="0" w:space="0" w:color="auto"/>
            <w:bottom w:val="none" w:sz="0" w:space="0" w:color="auto"/>
            <w:right w:val="none" w:sz="0" w:space="0" w:color="auto"/>
          </w:divBdr>
        </w:div>
        <w:div w:id="362095377">
          <w:marLeft w:val="480"/>
          <w:marRight w:val="0"/>
          <w:marTop w:val="0"/>
          <w:marBottom w:val="0"/>
          <w:divBdr>
            <w:top w:val="none" w:sz="0" w:space="0" w:color="auto"/>
            <w:left w:val="none" w:sz="0" w:space="0" w:color="auto"/>
            <w:bottom w:val="none" w:sz="0" w:space="0" w:color="auto"/>
            <w:right w:val="none" w:sz="0" w:space="0" w:color="auto"/>
          </w:divBdr>
        </w:div>
        <w:div w:id="1684237381">
          <w:marLeft w:val="480"/>
          <w:marRight w:val="0"/>
          <w:marTop w:val="0"/>
          <w:marBottom w:val="0"/>
          <w:divBdr>
            <w:top w:val="none" w:sz="0" w:space="0" w:color="auto"/>
            <w:left w:val="none" w:sz="0" w:space="0" w:color="auto"/>
            <w:bottom w:val="none" w:sz="0" w:space="0" w:color="auto"/>
            <w:right w:val="none" w:sz="0" w:space="0" w:color="auto"/>
          </w:divBdr>
        </w:div>
        <w:div w:id="742948773">
          <w:marLeft w:val="480"/>
          <w:marRight w:val="0"/>
          <w:marTop w:val="0"/>
          <w:marBottom w:val="0"/>
          <w:divBdr>
            <w:top w:val="none" w:sz="0" w:space="0" w:color="auto"/>
            <w:left w:val="none" w:sz="0" w:space="0" w:color="auto"/>
            <w:bottom w:val="none" w:sz="0" w:space="0" w:color="auto"/>
            <w:right w:val="none" w:sz="0" w:space="0" w:color="auto"/>
          </w:divBdr>
        </w:div>
        <w:div w:id="1784746">
          <w:marLeft w:val="480"/>
          <w:marRight w:val="0"/>
          <w:marTop w:val="0"/>
          <w:marBottom w:val="0"/>
          <w:divBdr>
            <w:top w:val="none" w:sz="0" w:space="0" w:color="auto"/>
            <w:left w:val="none" w:sz="0" w:space="0" w:color="auto"/>
            <w:bottom w:val="none" w:sz="0" w:space="0" w:color="auto"/>
            <w:right w:val="none" w:sz="0" w:space="0" w:color="auto"/>
          </w:divBdr>
        </w:div>
      </w:divsChild>
    </w:div>
    <w:div w:id="1993022474">
      <w:bodyDiv w:val="1"/>
      <w:marLeft w:val="0"/>
      <w:marRight w:val="0"/>
      <w:marTop w:val="0"/>
      <w:marBottom w:val="0"/>
      <w:divBdr>
        <w:top w:val="none" w:sz="0" w:space="0" w:color="auto"/>
        <w:left w:val="none" w:sz="0" w:space="0" w:color="auto"/>
        <w:bottom w:val="none" w:sz="0" w:space="0" w:color="auto"/>
        <w:right w:val="none" w:sz="0" w:space="0" w:color="auto"/>
      </w:divBdr>
    </w:div>
    <w:div w:id="2006667974">
      <w:bodyDiv w:val="1"/>
      <w:marLeft w:val="0"/>
      <w:marRight w:val="0"/>
      <w:marTop w:val="0"/>
      <w:marBottom w:val="0"/>
      <w:divBdr>
        <w:top w:val="none" w:sz="0" w:space="0" w:color="auto"/>
        <w:left w:val="none" w:sz="0" w:space="0" w:color="auto"/>
        <w:bottom w:val="none" w:sz="0" w:space="0" w:color="auto"/>
        <w:right w:val="none" w:sz="0" w:space="0" w:color="auto"/>
      </w:divBdr>
      <w:divsChild>
        <w:div w:id="211622005">
          <w:marLeft w:val="480"/>
          <w:marRight w:val="0"/>
          <w:marTop w:val="0"/>
          <w:marBottom w:val="0"/>
          <w:divBdr>
            <w:top w:val="none" w:sz="0" w:space="0" w:color="auto"/>
            <w:left w:val="none" w:sz="0" w:space="0" w:color="auto"/>
            <w:bottom w:val="none" w:sz="0" w:space="0" w:color="auto"/>
            <w:right w:val="none" w:sz="0" w:space="0" w:color="auto"/>
          </w:divBdr>
        </w:div>
        <w:div w:id="1204174688">
          <w:marLeft w:val="480"/>
          <w:marRight w:val="0"/>
          <w:marTop w:val="0"/>
          <w:marBottom w:val="0"/>
          <w:divBdr>
            <w:top w:val="none" w:sz="0" w:space="0" w:color="auto"/>
            <w:left w:val="none" w:sz="0" w:space="0" w:color="auto"/>
            <w:bottom w:val="none" w:sz="0" w:space="0" w:color="auto"/>
            <w:right w:val="none" w:sz="0" w:space="0" w:color="auto"/>
          </w:divBdr>
        </w:div>
        <w:div w:id="1633055247">
          <w:marLeft w:val="480"/>
          <w:marRight w:val="0"/>
          <w:marTop w:val="0"/>
          <w:marBottom w:val="0"/>
          <w:divBdr>
            <w:top w:val="none" w:sz="0" w:space="0" w:color="auto"/>
            <w:left w:val="none" w:sz="0" w:space="0" w:color="auto"/>
            <w:bottom w:val="none" w:sz="0" w:space="0" w:color="auto"/>
            <w:right w:val="none" w:sz="0" w:space="0" w:color="auto"/>
          </w:divBdr>
        </w:div>
        <w:div w:id="1579945450">
          <w:marLeft w:val="480"/>
          <w:marRight w:val="0"/>
          <w:marTop w:val="0"/>
          <w:marBottom w:val="0"/>
          <w:divBdr>
            <w:top w:val="none" w:sz="0" w:space="0" w:color="auto"/>
            <w:left w:val="none" w:sz="0" w:space="0" w:color="auto"/>
            <w:bottom w:val="none" w:sz="0" w:space="0" w:color="auto"/>
            <w:right w:val="none" w:sz="0" w:space="0" w:color="auto"/>
          </w:divBdr>
        </w:div>
        <w:div w:id="1369136334">
          <w:marLeft w:val="480"/>
          <w:marRight w:val="0"/>
          <w:marTop w:val="0"/>
          <w:marBottom w:val="0"/>
          <w:divBdr>
            <w:top w:val="none" w:sz="0" w:space="0" w:color="auto"/>
            <w:left w:val="none" w:sz="0" w:space="0" w:color="auto"/>
            <w:bottom w:val="none" w:sz="0" w:space="0" w:color="auto"/>
            <w:right w:val="none" w:sz="0" w:space="0" w:color="auto"/>
          </w:divBdr>
        </w:div>
        <w:div w:id="2034111553">
          <w:marLeft w:val="480"/>
          <w:marRight w:val="0"/>
          <w:marTop w:val="0"/>
          <w:marBottom w:val="0"/>
          <w:divBdr>
            <w:top w:val="none" w:sz="0" w:space="0" w:color="auto"/>
            <w:left w:val="none" w:sz="0" w:space="0" w:color="auto"/>
            <w:bottom w:val="none" w:sz="0" w:space="0" w:color="auto"/>
            <w:right w:val="none" w:sz="0" w:space="0" w:color="auto"/>
          </w:divBdr>
        </w:div>
        <w:div w:id="536239777">
          <w:marLeft w:val="480"/>
          <w:marRight w:val="0"/>
          <w:marTop w:val="0"/>
          <w:marBottom w:val="0"/>
          <w:divBdr>
            <w:top w:val="none" w:sz="0" w:space="0" w:color="auto"/>
            <w:left w:val="none" w:sz="0" w:space="0" w:color="auto"/>
            <w:bottom w:val="none" w:sz="0" w:space="0" w:color="auto"/>
            <w:right w:val="none" w:sz="0" w:space="0" w:color="auto"/>
          </w:divBdr>
        </w:div>
        <w:div w:id="1822117742">
          <w:marLeft w:val="480"/>
          <w:marRight w:val="0"/>
          <w:marTop w:val="0"/>
          <w:marBottom w:val="0"/>
          <w:divBdr>
            <w:top w:val="none" w:sz="0" w:space="0" w:color="auto"/>
            <w:left w:val="none" w:sz="0" w:space="0" w:color="auto"/>
            <w:bottom w:val="none" w:sz="0" w:space="0" w:color="auto"/>
            <w:right w:val="none" w:sz="0" w:space="0" w:color="auto"/>
          </w:divBdr>
        </w:div>
        <w:div w:id="1129399400">
          <w:marLeft w:val="480"/>
          <w:marRight w:val="0"/>
          <w:marTop w:val="0"/>
          <w:marBottom w:val="0"/>
          <w:divBdr>
            <w:top w:val="none" w:sz="0" w:space="0" w:color="auto"/>
            <w:left w:val="none" w:sz="0" w:space="0" w:color="auto"/>
            <w:bottom w:val="none" w:sz="0" w:space="0" w:color="auto"/>
            <w:right w:val="none" w:sz="0" w:space="0" w:color="auto"/>
          </w:divBdr>
        </w:div>
        <w:div w:id="1921669646">
          <w:marLeft w:val="480"/>
          <w:marRight w:val="0"/>
          <w:marTop w:val="0"/>
          <w:marBottom w:val="0"/>
          <w:divBdr>
            <w:top w:val="none" w:sz="0" w:space="0" w:color="auto"/>
            <w:left w:val="none" w:sz="0" w:space="0" w:color="auto"/>
            <w:bottom w:val="none" w:sz="0" w:space="0" w:color="auto"/>
            <w:right w:val="none" w:sz="0" w:space="0" w:color="auto"/>
          </w:divBdr>
        </w:div>
        <w:div w:id="2097356939">
          <w:marLeft w:val="480"/>
          <w:marRight w:val="0"/>
          <w:marTop w:val="0"/>
          <w:marBottom w:val="0"/>
          <w:divBdr>
            <w:top w:val="none" w:sz="0" w:space="0" w:color="auto"/>
            <w:left w:val="none" w:sz="0" w:space="0" w:color="auto"/>
            <w:bottom w:val="none" w:sz="0" w:space="0" w:color="auto"/>
            <w:right w:val="none" w:sz="0" w:space="0" w:color="auto"/>
          </w:divBdr>
        </w:div>
        <w:div w:id="1971668773">
          <w:marLeft w:val="480"/>
          <w:marRight w:val="0"/>
          <w:marTop w:val="0"/>
          <w:marBottom w:val="0"/>
          <w:divBdr>
            <w:top w:val="none" w:sz="0" w:space="0" w:color="auto"/>
            <w:left w:val="none" w:sz="0" w:space="0" w:color="auto"/>
            <w:bottom w:val="none" w:sz="0" w:space="0" w:color="auto"/>
            <w:right w:val="none" w:sz="0" w:space="0" w:color="auto"/>
          </w:divBdr>
        </w:div>
        <w:div w:id="1862354883">
          <w:marLeft w:val="480"/>
          <w:marRight w:val="0"/>
          <w:marTop w:val="0"/>
          <w:marBottom w:val="0"/>
          <w:divBdr>
            <w:top w:val="none" w:sz="0" w:space="0" w:color="auto"/>
            <w:left w:val="none" w:sz="0" w:space="0" w:color="auto"/>
            <w:bottom w:val="none" w:sz="0" w:space="0" w:color="auto"/>
            <w:right w:val="none" w:sz="0" w:space="0" w:color="auto"/>
          </w:divBdr>
        </w:div>
        <w:div w:id="686641279">
          <w:marLeft w:val="480"/>
          <w:marRight w:val="0"/>
          <w:marTop w:val="0"/>
          <w:marBottom w:val="0"/>
          <w:divBdr>
            <w:top w:val="none" w:sz="0" w:space="0" w:color="auto"/>
            <w:left w:val="none" w:sz="0" w:space="0" w:color="auto"/>
            <w:bottom w:val="none" w:sz="0" w:space="0" w:color="auto"/>
            <w:right w:val="none" w:sz="0" w:space="0" w:color="auto"/>
          </w:divBdr>
        </w:div>
        <w:div w:id="807671073">
          <w:marLeft w:val="480"/>
          <w:marRight w:val="0"/>
          <w:marTop w:val="0"/>
          <w:marBottom w:val="0"/>
          <w:divBdr>
            <w:top w:val="none" w:sz="0" w:space="0" w:color="auto"/>
            <w:left w:val="none" w:sz="0" w:space="0" w:color="auto"/>
            <w:bottom w:val="none" w:sz="0" w:space="0" w:color="auto"/>
            <w:right w:val="none" w:sz="0" w:space="0" w:color="auto"/>
          </w:divBdr>
        </w:div>
        <w:div w:id="273370286">
          <w:marLeft w:val="480"/>
          <w:marRight w:val="0"/>
          <w:marTop w:val="0"/>
          <w:marBottom w:val="0"/>
          <w:divBdr>
            <w:top w:val="none" w:sz="0" w:space="0" w:color="auto"/>
            <w:left w:val="none" w:sz="0" w:space="0" w:color="auto"/>
            <w:bottom w:val="none" w:sz="0" w:space="0" w:color="auto"/>
            <w:right w:val="none" w:sz="0" w:space="0" w:color="auto"/>
          </w:divBdr>
        </w:div>
        <w:div w:id="1361929066">
          <w:marLeft w:val="480"/>
          <w:marRight w:val="0"/>
          <w:marTop w:val="0"/>
          <w:marBottom w:val="0"/>
          <w:divBdr>
            <w:top w:val="none" w:sz="0" w:space="0" w:color="auto"/>
            <w:left w:val="none" w:sz="0" w:space="0" w:color="auto"/>
            <w:bottom w:val="none" w:sz="0" w:space="0" w:color="auto"/>
            <w:right w:val="none" w:sz="0" w:space="0" w:color="auto"/>
          </w:divBdr>
        </w:div>
        <w:div w:id="1824006015">
          <w:marLeft w:val="480"/>
          <w:marRight w:val="0"/>
          <w:marTop w:val="0"/>
          <w:marBottom w:val="0"/>
          <w:divBdr>
            <w:top w:val="none" w:sz="0" w:space="0" w:color="auto"/>
            <w:left w:val="none" w:sz="0" w:space="0" w:color="auto"/>
            <w:bottom w:val="none" w:sz="0" w:space="0" w:color="auto"/>
            <w:right w:val="none" w:sz="0" w:space="0" w:color="auto"/>
          </w:divBdr>
        </w:div>
        <w:div w:id="1407995363">
          <w:marLeft w:val="480"/>
          <w:marRight w:val="0"/>
          <w:marTop w:val="0"/>
          <w:marBottom w:val="0"/>
          <w:divBdr>
            <w:top w:val="none" w:sz="0" w:space="0" w:color="auto"/>
            <w:left w:val="none" w:sz="0" w:space="0" w:color="auto"/>
            <w:bottom w:val="none" w:sz="0" w:space="0" w:color="auto"/>
            <w:right w:val="none" w:sz="0" w:space="0" w:color="auto"/>
          </w:divBdr>
        </w:div>
        <w:div w:id="599721471">
          <w:marLeft w:val="480"/>
          <w:marRight w:val="0"/>
          <w:marTop w:val="0"/>
          <w:marBottom w:val="0"/>
          <w:divBdr>
            <w:top w:val="none" w:sz="0" w:space="0" w:color="auto"/>
            <w:left w:val="none" w:sz="0" w:space="0" w:color="auto"/>
            <w:bottom w:val="none" w:sz="0" w:space="0" w:color="auto"/>
            <w:right w:val="none" w:sz="0" w:space="0" w:color="auto"/>
          </w:divBdr>
        </w:div>
        <w:div w:id="68041089">
          <w:marLeft w:val="480"/>
          <w:marRight w:val="0"/>
          <w:marTop w:val="0"/>
          <w:marBottom w:val="0"/>
          <w:divBdr>
            <w:top w:val="none" w:sz="0" w:space="0" w:color="auto"/>
            <w:left w:val="none" w:sz="0" w:space="0" w:color="auto"/>
            <w:bottom w:val="none" w:sz="0" w:space="0" w:color="auto"/>
            <w:right w:val="none" w:sz="0" w:space="0" w:color="auto"/>
          </w:divBdr>
        </w:div>
        <w:div w:id="353385418">
          <w:marLeft w:val="480"/>
          <w:marRight w:val="0"/>
          <w:marTop w:val="0"/>
          <w:marBottom w:val="0"/>
          <w:divBdr>
            <w:top w:val="none" w:sz="0" w:space="0" w:color="auto"/>
            <w:left w:val="none" w:sz="0" w:space="0" w:color="auto"/>
            <w:bottom w:val="none" w:sz="0" w:space="0" w:color="auto"/>
            <w:right w:val="none" w:sz="0" w:space="0" w:color="auto"/>
          </w:divBdr>
        </w:div>
        <w:div w:id="1194541397">
          <w:marLeft w:val="480"/>
          <w:marRight w:val="0"/>
          <w:marTop w:val="0"/>
          <w:marBottom w:val="0"/>
          <w:divBdr>
            <w:top w:val="none" w:sz="0" w:space="0" w:color="auto"/>
            <w:left w:val="none" w:sz="0" w:space="0" w:color="auto"/>
            <w:bottom w:val="none" w:sz="0" w:space="0" w:color="auto"/>
            <w:right w:val="none" w:sz="0" w:space="0" w:color="auto"/>
          </w:divBdr>
        </w:div>
        <w:div w:id="1670526446">
          <w:marLeft w:val="480"/>
          <w:marRight w:val="0"/>
          <w:marTop w:val="0"/>
          <w:marBottom w:val="0"/>
          <w:divBdr>
            <w:top w:val="none" w:sz="0" w:space="0" w:color="auto"/>
            <w:left w:val="none" w:sz="0" w:space="0" w:color="auto"/>
            <w:bottom w:val="none" w:sz="0" w:space="0" w:color="auto"/>
            <w:right w:val="none" w:sz="0" w:space="0" w:color="auto"/>
          </w:divBdr>
        </w:div>
        <w:div w:id="2050059418">
          <w:marLeft w:val="480"/>
          <w:marRight w:val="0"/>
          <w:marTop w:val="0"/>
          <w:marBottom w:val="0"/>
          <w:divBdr>
            <w:top w:val="none" w:sz="0" w:space="0" w:color="auto"/>
            <w:left w:val="none" w:sz="0" w:space="0" w:color="auto"/>
            <w:bottom w:val="none" w:sz="0" w:space="0" w:color="auto"/>
            <w:right w:val="none" w:sz="0" w:space="0" w:color="auto"/>
          </w:divBdr>
        </w:div>
        <w:div w:id="1868181583">
          <w:marLeft w:val="480"/>
          <w:marRight w:val="0"/>
          <w:marTop w:val="0"/>
          <w:marBottom w:val="0"/>
          <w:divBdr>
            <w:top w:val="none" w:sz="0" w:space="0" w:color="auto"/>
            <w:left w:val="none" w:sz="0" w:space="0" w:color="auto"/>
            <w:bottom w:val="none" w:sz="0" w:space="0" w:color="auto"/>
            <w:right w:val="none" w:sz="0" w:space="0" w:color="auto"/>
          </w:divBdr>
        </w:div>
        <w:div w:id="1799954596">
          <w:marLeft w:val="480"/>
          <w:marRight w:val="0"/>
          <w:marTop w:val="0"/>
          <w:marBottom w:val="0"/>
          <w:divBdr>
            <w:top w:val="none" w:sz="0" w:space="0" w:color="auto"/>
            <w:left w:val="none" w:sz="0" w:space="0" w:color="auto"/>
            <w:bottom w:val="none" w:sz="0" w:space="0" w:color="auto"/>
            <w:right w:val="none" w:sz="0" w:space="0" w:color="auto"/>
          </w:divBdr>
        </w:div>
        <w:div w:id="853030685">
          <w:marLeft w:val="480"/>
          <w:marRight w:val="0"/>
          <w:marTop w:val="0"/>
          <w:marBottom w:val="0"/>
          <w:divBdr>
            <w:top w:val="none" w:sz="0" w:space="0" w:color="auto"/>
            <w:left w:val="none" w:sz="0" w:space="0" w:color="auto"/>
            <w:bottom w:val="none" w:sz="0" w:space="0" w:color="auto"/>
            <w:right w:val="none" w:sz="0" w:space="0" w:color="auto"/>
          </w:divBdr>
        </w:div>
        <w:div w:id="1685397962">
          <w:marLeft w:val="480"/>
          <w:marRight w:val="0"/>
          <w:marTop w:val="0"/>
          <w:marBottom w:val="0"/>
          <w:divBdr>
            <w:top w:val="none" w:sz="0" w:space="0" w:color="auto"/>
            <w:left w:val="none" w:sz="0" w:space="0" w:color="auto"/>
            <w:bottom w:val="none" w:sz="0" w:space="0" w:color="auto"/>
            <w:right w:val="none" w:sz="0" w:space="0" w:color="auto"/>
          </w:divBdr>
        </w:div>
        <w:div w:id="1547259494">
          <w:marLeft w:val="480"/>
          <w:marRight w:val="0"/>
          <w:marTop w:val="0"/>
          <w:marBottom w:val="0"/>
          <w:divBdr>
            <w:top w:val="none" w:sz="0" w:space="0" w:color="auto"/>
            <w:left w:val="none" w:sz="0" w:space="0" w:color="auto"/>
            <w:bottom w:val="none" w:sz="0" w:space="0" w:color="auto"/>
            <w:right w:val="none" w:sz="0" w:space="0" w:color="auto"/>
          </w:divBdr>
        </w:div>
        <w:div w:id="1260017498">
          <w:marLeft w:val="480"/>
          <w:marRight w:val="0"/>
          <w:marTop w:val="0"/>
          <w:marBottom w:val="0"/>
          <w:divBdr>
            <w:top w:val="none" w:sz="0" w:space="0" w:color="auto"/>
            <w:left w:val="none" w:sz="0" w:space="0" w:color="auto"/>
            <w:bottom w:val="none" w:sz="0" w:space="0" w:color="auto"/>
            <w:right w:val="none" w:sz="0" w:space="0" w:color="auto"/>
          </w:divBdr>
        </w:div>
        <w:div w:id="841046045">
          <w:marLeft w:val="480"/>
          <w:marRight w:val="0"/>
          <w:marTop w:val="0"/>
          <w:marBottom w:val="0"/>
          <w:divBdr>
            <w:top w:val="none" w:sz="0" w:space="0" w:color="auto"/>
            <w:left w:val="none" w:sz="0" w:space="0" w:color="auto"/>
            <w:bottom w:val="none" w:sz="0" w:space="0" w:color="auto"/>
            <w:right w:val="none" w:sz="0" w:space="0" w:color="auto"/>
          </w:divBdr>
        </w:div>
        <w:div w:id="1696885668">
          <w:marLeft w:val="480"/>
          <w:marRight w:val="0"/>
          <w:marTop w:val="0"/>
          <w:marBottom w:val="0"/>
          <w:divBdr>
            <w:top w:val="none" w:sz="0" w:space="0" w:color="auto"/>
            <w:left w:val="none" w:sz="0" w:space="0" w:color="auto"/>
            <w:bottom w:val="none" w:sz="0" w:space="0" w:color="auto"/>
            <w:right w:val="none" w:sz="0" w:space="0" w:color="auto"/>
          </w:divBdr>
        </w:div>
        <w:div w:id="629290610">
          <w:marLeft w:val="480"/>
          <w:marRight w:val="0"/>
          <w:marTop w:val="0"/>
          <w:marBottom w:val="0"/>
          <w:divBdr>
            <w:top w:val="none" w:sz="0" w:space="0" w:color="auto"/>
            <w:left w:val="none" w:sz="0" w:space="0" w:color="auto"/>
            <w:bottom w:val="none" w:sz="0" w:space="0" w:color="auto"/>
            <w:right w:val="none" w:sz="0" w:space="0" w:color="auto"/>
          </w:divBdr>
        </w:div>
        <w:div w:id="1304581765">
          <w:marLeft w:val="480"/>
          <w:marRight w:val="0"/>
          <w:marTop w:val="0"/>
          <w:marBottom w:val="0"/>
          <w:divBdr>
            <w:top w:val="none" w:sz="0" w:space="0" w:color="auto"/>
            <w:left w:val="none" w:sz="0" w:space="0" w:color="auto"/>
            <w:bottom w:val="none" w:sz="0" w:space="0" w:color="auto"/>
            <w:right w:val="none" w:sz="0" w:space="0" w:color="auto"/>
          </w:divBdr>
        </w:div>
        <w:div w:id="1508667957">
          <w:marLeft w:val="480"/>
          <w:marRight w:val="0"/>
          <w:marTop w:val="0"/>
          <w:marBottom w:val="0"/>
          <w:divBdr>
            <w:top w:val="none" w:sz="0" w:space="0" w:color="auto"/>
            <w:left w:val="none" w:sz="0" w:space="0" w:color="auto"/>
            <w:bottom w:val="none" w:sz="0" w:space="0" w:color="auto"/>
            <w:right w:val="none" w:sz="0" w:space="0" w:color="auto"/>
          </w:divBdr>
        </w:div>
        <w:div w:id="398134382">
          <w:marLeft w:val="480"/>
          <w:marRight w:val="0"/>
          <w:marTop w:val="0"/>
          <w:marBottom w:val="0"/>
          <w:divBdr>
            <w:top w:val="none" w:sz="0" w:space="0" w:color="auto"/>
            <w:left w:val="none" w:sz="0" w:space="0" w:color="auto"/>
            <w:bottom w:val="none" w:sz="0" w:space="0" w:color="auto"/>
            <w:right w:val="none" w:sz="0" w:space="0" w:color="auto"/>
          </w:divBdr>
        </w:div>
        <w:div w:id="1708213493">
          <w:marLeft w:val="480"/>
          <w:marRight w:val="0"/>
          <w:marTop w:val="0"/>
          <w:marBottom w:val="0"/>
          <w:divBdr>
            <w:top w:val="none" w:sz="0" w:space="0" w:color="auto"/>
            <w:left w:val="none" w:sz="0" w:space="0" w:color="auto"/>
            <w:bottom w:val="none" w:sz="0" w:space="0" w:color="auto"/>
            <w:right w:val="none" w:sz="0" w:space="0" w:color="auto"/>
          </w:divBdr>
        </w:div>
        <w:div w:id="195701982">
          <w:marLeft w:val="480"/>
          <w:marRight w:val="0"/>
          <w:marTop w:val="0"/>
          <w:marBottom w:val="0"/>
          <w:divBdr>
            <w:top w:val="none" w:sz="0" w:space="0" w:color="auto"/>
            <w:left w:val="none" w:sz="0" w:space="0" w:color="auto"/>
            <w:bottom w:val="none" w:sz="0" w:space="0" w:color="auto"/>
            <w:right w:val="none" w:sz="0" w:space="0" w:color="auto"/>
          </w:divBdr>
        </w:div>
        <w:div w:id="1268924564">
          <w:marLeft w:val="480"/>
          <w:marRight w:val="0"/>
          <w:marTop w:val="0"/>
          <w:marBottom w:val="0"/>
          <w:divBdr>
            <w:top w:val="none" w:sz="0" w:space="0" w:color="auto"/>
            <w:left w:val="none" w:sz="0" w:space="0" w:color="auto"/>
            <w:bottom w:val="none" w:sz="0" w:space="0" w:color="auto"/>
            <w:right w:val="none" w:sz="0" w:space="0" w:color="auto"/>
          </w:divBdr>
        </w:div>
        <w:div w:id="2025982015">
          <w:marLeft w:val="480"/>
          <w:marRight w:val="0"/>
          <w:marTop w:val="0"/>
          <w:marBottom w:val="0"/>
          <w:divBdr>
            <w:top w:val="none" w:sz="0" w:space="0" w:color="auto"/>
            <w:left w:val="none" w:sz="0" w:space="0" w:color="auto"/>
            <w:bottom w:val="none" w:sz="0" w:space="0" w:color="auto"/>
            <w:right w:val="none" w:sz="0" w:space="0" w:color="auto"/>
          </w:divBdr>
        </w:div>
        <w:div w:id="1496454942">
          <w:marLeft w:val="480"/>
          <w:marRight w:val="0"/>
          <w:marTop w:val="0"/>
          <w:marBottom w:val="0"/>
          <w:divBdr>
            <w:top w:val="none" w:sz="0" w:space="0" w:color="auto"/>
            <w:left w:val="none" w:sz="0" w:space="0" w:color="auto"/>
            <w:bottom w:val="none" w:sz="0" w:space="0" w:color="auto"/>
            <w:right w:val="none" w:sz="0" w:space="0" w:color="auto"/>
          </w:divBdr>
        </w:div>
        <w:div w:id="1760329570">
          <w:marLeft w:val="480"/>
          <w:marRight w:val="0"/>
          <w:marTop w:val="0"/>
          <w:marBottom w:val="0"/>
          <w:divBdr>
            <w:top w:val="none" w:sz="0" w:space="0" w:color="auto"/>
            <w:left w:val="none" w:sz="0" w:space="0" w:color="auto"/>
            <w:bottom w:val="none" w:sz="0" w:space="0" w:color="auto"/>
            <w:right w:val="none" w:sz="0" w:space="0" w:color="auto"/>
          </w:divBdr>
        </w:div>
        <w:div w:id="101536116">
          <w:marLeft w:val="480"/>
          <w:marRight w:val="0"/>
          <w:marTop w:val="0"/>
          <w:marBottom w:val="0"/>
          <w:divBdr>
            <w:top w:val="none" w:sz="0" w:space="0" w:color="auto"/>
            <w:left w:val="none" w:sz="0" w:space="0" w:color="auto"/>
            <w:bottom w:val="none" w:sz="0" w:space="0" w:color="auto"/>
            <w:right w:val="none" w:sz="0" w:space="0" w:color="auto"/>
          </w:divBdr>
        </w:div>
        <w:div w:id="1988125294">
          <w:marLeft w:val="480"/>
          <w:marRight w:val="0"/>
          <w:marTop w:val="0"/>
          <w:marBottom w:val="0"/>
          <w:divBdr>
            <w:top w:val="none" w:sz="0" w:space="0" w:color="auto"/>
            <w:left w:val="none" w:sz="0" w:space="0" w:color="auto"/>
            <w:bottom w:val="none" w:sz="0" w:space="0" w:color="auto"/>
            <w:right w:val="none" w:sz="0" w:space="0" w:color="auto"/>
          </w:divBdr>
        </w:div>
        <w:div w:id="1290474011">
          <w:marLeft w:val="480"/>
          <w:marRight w:val="0"/>
          <w:marTop w:val="0"/>
          <w:marBottom w:val="0"/>
          <w:divBdr>
            <w:top w:val="none" w:sz="0" w:space="0" w:color="auto"/>
            <w:left w:val="none" w:sz="0" w:space="0" w:color="auto"/>
            <w:bottom w:val="none" w:sz="0" w:space="0" w:color="auto"/>
            <w:right w:val="none" w:sz="0" w:space="0" w:color="auto"/>
          </w:divBdr>
        </w:div>
        <w:div w:id="495926705">
          <w:marLeft w:val="480"/>
          <w:marRight w:val="0"/>
          <w:marTop w:val="0"/>
          <w:marBottom w:val="0"/>
          <w:divBdr>
            <w:top w:val="none" w:sz="0" w:space="0" w:color="auto"/>
            <w:left w:val="none" w:sz="0" w:space="0" w:color="auto"/>
            <w:bottom w:val="none" w:sz="0" w:space="0" w:color="auto"/>
            <w:right w:val="none" w:sz="0" w:space="0" w:color="auto"/>
          </w:divBdr>
        </w:div>
        <w:div w:id="951396073">
          <w:marLeft w:val="480"/>
          <w:marRight w:val="0"/>
          <w:marTop w:val="0"/>
          <w:marBottom w:val="0"/>
          <w:divBdr>
            <w:top w:val="none" w:sz="0" w:space="0" w:color="auto"/>
            <w:left w:val="none" w:sz="0" w:space="0" w:color="auto"/>
            <w:bottom w:val="none" w:sz="0" w:space="0" w:color="auto"/>
            <w:right w:val="none" w:sz="0" w:space="0" w:color="auto"/>
          </w:divBdr>
        </w:div>
        <w:div w:id="1101143964">
          <w:marLeft w:val="480"/>
          <w:marRight w:val="0"/>
          <w:marTop w:val="0"/>
          <w:marBottom w:val="0"/>
          <w:divBdr>
            <w:top w:val="none" w:sz="0" w:space="0" w:color="auto"/>
            <w:left w:val="none" w:sz="0" w:space="0" w:color="auto"/>
            <w:bottom w:val="none" w:sz="0" w:space="0" w:color="auto"/>
            <w:right w:val="none" w:sz="0" w:space="0" w:color="auto"/>
          </w:divBdr>
        </w:div>
        <w:div w:id="662124807">
          <w:marLeft w:val="480"/>
          <w:marRight w:val="0"/>
          <w:marTop w:val="0"/>
          <w:marBottom w:val="0"/>
          <w:divBdr>
            <w:top w:val="none" w:sz="0" w:space="0" w:color="auto"/>
            <w:left w:val="none" w:sz="0" w:space="0" w:color="auto"/>
            <w:bottom w:val="none" w:sz="0" w:space="0" w:color="auto"/>
            <w:right w:val="none" w:sz="0" w:space="0" w:color="auto"/>
          </w:divBdr>
        </w:div>
        <w:div w:id="1457332040">
          <w:marLeft w:val="480"/>
          <w:marRight w:val="0"/>
          <w:marTop w:val="0"/>
          <w:marBottom w:val="0"/>
          <w:divBdr>
            <w:top w:val="none" w:sz="0" w:space="0" w:color="auto"/>
            <w:left w:val="none" w:sz="0" w:space="0" w:color="auto"/>
            <w:bottom w:val="none" w:sz="0" w:space="0" w:color="auto"/>
            <w:right w:val="none" w:sz="0" w:space="0" w:color="auto"/>
          </w:divBdr>
        </w:div>
        <w:div w:id="417676576">
          <w:marLeft w:val="480"/>
          <w:marRight w:val="0"/>
          <w:marTop w:val="0"/>
          <w:marBottom w:val="0"/>
          <w:divBdr>
            <w:top w:val="none" w:sz="0" w:space="0" w:color="auto"/>
            <w:left w:val="none" w:sz="0" w:space="0" w:color="auto"/>
            <w:bottom w:val="none" w:sz="0" w:space="0" w:color="auto"/>
            <w:right w:val="none" w:sz="0" w:space="0" w:color="auto"/>
          </w:divBdr>
        </w:div>
        <w:div w:id="195430137">
          <w:marLeft w:val="480"/>
          <w:marRight w:val="0"/>
          <w:marTop w:val="0"/>
          <w:marBottom w:val="0"/>
          <w:divBdr>
            <w:top w:val="none" w:sz="0" w:space="0" w:color="auto"/>
            <w:left w:val="none" w:sz="0" w:space="0" w:color="auto"/>
            <w:bottom w:val="none" w:sz="0" w:space="0" w:color="auto"/>
            <w:right w:val="none" w:sz="0" w:space="0" w:color="auto"/>
          </w:divBdr>
        </w:div>
        <w:div w:id="296883778">
          <w:marLeft w:val="480"/>
          <w:marRight w:val="0"/>
          <w:marTop w:val="0"/>
          <w:marBottom w:val="0"/>
          <w:divBdr>
            <w:top w:val="none" w:sz="0" w:space="0" w:color="auto"/>
            <w:left w:val="none" w:sz="0" w:space="0" w:color="auto"/>
            <w:bottom w:val="none" w:sz="0" w:space="0" w:color="auto"/>
            <w:right w:val="none" w:sz="0" w:space="0" w:color="auto"/>
          </w:divBdr>
        </w:div>
        <w:div w:id="10844559">
          <w:marLeft w:val="480"/>
          <w:marRight w:val="0"/>
          <w:marTop w:val="0"/>
          <w:marBottom w:val="0"/>
          <w:divBdr>
            <w:top w:val="none" w:sz="0" w:space="0" w:color="auto"/>
            <w:left w:val="none" w:sz="0" w:space="0" w:color="auto"/>
            <w:bottom w:val="none" w:sz="0" w:space="0" w:color="auto"/>
            <w:right w:val="none" w:sz="0" w:space="0" w:color="auto"/>
          </w:divBdr>
        </w:div>
        <w:div w:id="253511417">
          <w:marLeft w:val="480"/>
          <w:marRight w:val="0"/>
          <w:marTop w:val="0"/>
          <w:marBottom w:val="0"/>
          <w:divBdr>
            <w:top w:val="none" w:sz="0" w:space="0" w:color="auto"/>
            <w:left w:val="none" w:sz="0" w:space="0" w:color="auto"/>
            <w:bottom w:val="none" w:sz="0" w:space="0" w:color="auto"/>
            <w:right w:val="none" w:sz="0" w:space="0" w:color="auto"/>
          </w:divBdr>
        </w:div>
        <w:div w:id="1498109847">
          <w:marLeft w:val="480"/>
          <w:marRight w:val="0"/>
          <w:marTop w:val="0"/>
          <w:marBottom w:val="0"/>
          <w:divBdr>
            <w:top w:val="none" w:sz="0" w:space="0" w:color="auto"/>
            <w:left w:val="none" w:sz="0" w:space="0" w:color="auto"/>
            <w:bottom w:val="none" w:sz="0" w:space="0" w:color="auto"/>
            <w:right w:val="none" w:sz="0" w:space="0" w:color="auto"/>
          </w:divBdr>
        </w:div>
        <w:div w:id="1628394275">
          <w:marLeft w:val="480"/>
          <w:marRight w:val="0"/>
          <w:marTop w:val="0"/>
          <w:marBottom w:val="0"/>
          <w:divBdr>
            <w:top w:val="none" w:sz="0" w:space="0" w:color="auto"/>
            <w:left w:val="none" w:sz="0" w:space="0" w:color="auto"/>
            <w:bottom w:val="none" w:sz="0" w:space="0" w:color="auto"/>
            <w:right w:val="none" w:sz="0" w:space="0" w:color="auto"/>
          </w:divBdr>
        </w:div>
        <w:div w:id="297880150">
          <w:marLeft w:val="480"/>
          <w:marRight w:val="0"/>
          <w:marTop w:val="0"/>
          <w:marBottom w:val="0"/>
          <w:divBdr>
            <w:top w:val="none" w:sz="0" w:space="0" w:color="auto"/>
            <w:left w:val="none" w:sz="0" w:space="0" w:color="auto"/>
            <w:bottom w:val="none" w:sz="0" w:space="0" w:color="auto"/>
            <w:right w:val="none" w:sz="0" w:space="0" w:color="auto"/>
          </w:divBdr>
        </w:div>
        <w:div w:id="1864321738">
          <w:marLeft w:val="480"/>
          <w:marRight w:val="0"/>
          <w:marTop w:val="0"/>
          <w:marBottom w:val="0"/>
          <w:divBdr>
            <w:top w:val="none" w:sz="0" w:space="0" w:color="auto"/>
            <w:left w:val="none" w:sz="0" w:space="0" w:color="auto"/>
            <w:bottom w:val="none" w:sz="0" w:space="0" w:color="auto"/>
            <w:right w:val="none" w:sz="0" w:space="0" w:color="auto"/>
          </w:divBdr>
        </w:div>
        <w:div w:id="1187714226">
          <w:marLeft w:val="480"/>
          <w:marRight w:val="0"/>
          <w:marTop w:val="0"/>
          <w:marBottom w:val="0"/>
          <w:divBdr>
            <w:top w:val="none" w:sz="0" w:space="0" w:color="auto"/>
            <w:left w:val="none" w:sz="0" w:space="0" w:color="auto"/>
            <w:bottom w:val="none" w:sz="0" w:space="0" w:color="auto"/>
            <w:right w:val="none" w:sz="0" w:space="0" w:color="auto"/>
          </w:divBdr>
        </w:div>
        <w:div w:id="2000958470">
          <w:marLeft w:val="480"/>
          <w:marRight w:val="0"/>
          <w:marTop w:val="0"/>
          <w:marBottom w:val="0"/>
          <w:divBdr>
            <w:top w:val="none" w:sz="0" w:space="0" w:color="auto"/>
            <w:left w:val="none" w:sz="0" w:space="0" w:color="auto"/>
            <w:bottom w:val="none" w:sz="0" w:space="0" w:color="auto"/>
            <w:right w:val="none" w:sz="0" w:space="0" w:color="auto"/>
          </w:divBdr>
        </w:div>
        <w:div w:id="1319725219">
          <w:marLeft w:val="480"/>
          <w:marRight w:val="0"/>
          <w:marTop w:val="0"/>
          <w:marBottom w:val="0"/>
          <w:divBdr>
            <w:top w:val="none" w:sz="0" w:space="0" w:color="auto"/>
            <w:left w:val="none" w:sz="0" w:space="0" w:color="auto"/>
            <w:bottom w:val="none" w:sz="0" w:space="0" w:color="auto"/>
            <w:right w:val="none" w:sz="0" w:space="0" w:color="auto"/>
          </w:divBdr>
        </w:div>
        <w:div w:id="1852065867">
          <w:marLeft w:val="480"/>
          <w:marRight w:val="0"/>
          <w:marTop w:val="0"/>
          <w:marBottom w:val="0"/>
          <w:divBdr>
            <w:top w:val="none" w:sz="0" w:space="0" w:color="auto"/>
            <w:left w:val="none" w:sz="0" w:space="0" w:color="auto"/>
            <w:bottom w:val="none" w:sz="0" w:space="0" w:color="auto"/>
            <w:right w:val="none" w:sz="0" w:space="0" w:color="auto"/>
          </w:divBdr>
        </w:div>
        <w:div w:id="2047101925">
          <w:marLeft w:val="480"/>
          <w:marRight w:val="0"/>
          <w:marTop w:val="0"/>
          <w:marBottom w:val="0"/>
          <w:divBdr>
            <w:top w:val="none" w:sz="0" w:space="0" w:color="auto"/>
            <w:left w:val="none" w:sz="0" w:space="0" w:color="auto"/>
            <w:bottom w:val="none" w:sz="0" w:space="0" w:color="auto"/>
            <w:right w:val="none" w:sz="0" w:space="0" w:color="auto"/>
          </w:divBdr>
        </w:div>
        <w:div w:id="977370404">
          <w:marLeft w:val="480"/>
          <w:marRight w:val="0"/>
          <w:marTop w:val="0"/>
          <w:marBottom w:val="0"/>
          <w:divBdr>
            <w:top w:val="none" w:sz="0" w:space="0" w:color="auto"/>
            <w:left w:val="none" w:sz="0" w:space="0" w:color="auto"/>
            <w:bottom w:val="none" w:sz="0" w:space="0" w:color="auto"/>
            <w:right w:val="none" w:sz="0" w:space="0" w:color="auto"/>
          </w:divBdr>
        </w:div>
        <w:div w:id="1784035558">
          <w:marLeft w:val="480"/>
          <w:marRight w:val="0"/>
          <w:marTop w:val="0"/>
          <w:marBottom w:val="0"/>
          <w:divBdr>
            <w:top w:val="none" w:sz="0" w:space="0" w:color="auto"/>
            <w:left w:val="none" w:sz="0" w:space="0" w:color="auto"/>
            <w:bottom w:val="none" w:sz="0" w:space="0" w:color="auto"/>
            <w:right w:val="none" w:sz="0" w:space="0" w:color="auto"/>
          </w:divBdr>
        </w:div>
        <w:div w:id="1617251015">
          <w:marLeft w:val="480"/>
          <w:marRight w:val="0"/>
          <w:marTop w:val="0"/>
          <w:marBottom w:val="0"/>
          <w:divBdr>
            <w:top w:val="none" w:sz="0" w:space="0" w:color="auto"/>
            <w:left w:val="none" w:sz="0" w:space="0" w:color="auto"/>
            <w:bottom w:val="none" w:sz="0" w:space="0" w:color="auto"/>
            <w:right w:val="none" w:sz="0" w:space="0" w:color="auto"/>
          </w:divBdr>
        </w:div>
        <w:div w:id="1629388731">
          <w:marLeft w:val="480"/>
          <w:marRight w:val="0"/>
          <w:marTop w:val="0"/>
          <w:marBottom w:val="0"/>
          <w:divBdr>
            <w:top w:val="none" w:sz="0" w:space="0" w:color="auto"/>
            <w:left w:val="none" w:sz="0" w:space="0" w:color="auto"/>
            <w:bottom w:val="none" w:sz="0" w:space="0" w:color="auto"/>
            <w:right w:val="none" w:sz="0" w:space="0" w:color="auto"/>
          </w:divBdr>
        </w:div>
        <w:div w:id="1381444379">
          <w:marLeft w:val="480"/>
          <w:marRight w:val="0"/>
          <w:marTop w:val="0"/>
          <w:marBottom w:val="0"/>
          <w:divBdr>
            <w:top w:val="none" w:sz="0" w:space="0" w:color="auto"/>
            <w:left w:val="none" w:sz="0" w:space="0" w:color="auto"/>
            <w:bottom w:val="none" w:sz="0" w:space="0" w:color="auto"/>
            <w:right w:val="none" w:sz="0" w:space="0" w:color="auto"/>
          </w:divBdr>
        </w:div>
        <w:div w:id="840924280">
          <w:marLeft w:val="480"/>
          <w:marRight w:val="0"/>
          <w:marTop w:val="0"/>
          <w:marBottom w:val="0"/>
          <w:divBdr>
            <w:top w:val="none" w:sz="0" w:space="0" w:color="auto"/>
            <w:left w:val="none" w:sz="0" w:space="0" w:color="auto"/>
            <w:bottom w:val="none" w:sz="0" w:space="0" w:color="auto"/>
            <w:right w:val="none" w:sz="0" w:space="0" w:color="auto"/>
          </w:divBdr>
        </w:div>
        <w:div w:id="983655640">
          <w:marLeft w:val="480"/>
          <w:marRight w:val="0"/>
          <w:marTop w:val="0"/>
          <w:marBottom w:val="0"/>
          <w:divBdr>
            <w:top w:val="none" w:sz="0" w:space="0" w:color="auto"/>
            <w:left w:val="none" w:sz="0" w:space="0" w:color="auto"/>
            <w:bottom w:val="none" w:sz="0" w:space="0" w:color="auto"/>
            <w:right w:val="none" w:sz="0" w:space="0" w:color="auto"/>
          </w:divBdr>
        </w:div>
        <w:div w:id="1350763490">
          <w:marLeft w:val="480"/>
          <w:marRight w:val="0"/>
          <w:marTop w:val="0"/>
          <w:marBottom w:val="0"/>
          <w:divBdr>
            <w:top w:val="none" w:sz="0" w:space="0" w:color="auto"/>
            <w:left w:val="none" w:sz="0" w:space="0" w:color="auto"/>
            <w:bottom w:val="none" w:sz="0" w:space="0" w:color="auto"/>
            <w:right w:val="none" w:sz="0" w:space="0" w:color="auto"/>
          </w:divBdr>
        </w:div>
        <w:div w:id="200214701">
          <w:marLeft w:val="480"/>
          <w:marRight w:val="0"/>
          <w:marTop w:val="0"/>
          <w:marBottom w:val="0"/>
          <w:divBdr>
            <w:top w:val="none" w:sz="0" w:space="0" w:color="auto"/>
            <w:left w:val="none" w:sz="0" w:space="0" w:color="auto"/>
            <w:bottom w:val="none" w:sz="0" w:space="0" w:color="auto"/>
            <w:right w:val="none" w:sz="0" w:space="0" w:color="auto"/>
          </w:divBdr>
        </w:div>
        <w:div w:id="1859276318">
          <w:marLeft w:val="480"/>
          <w:marRight w:val="0"/>
          <w:marTop w:val="0"/>
          <w:marBottom w:val="0"/>
          <w:divBdr>
            <w:top w:val="none" w:sz="0" w:space="0" w:color="auto"/>
            <w:left w:val="none" w:sz="0" w:space="0" w:color="auto"/>
            <w:bottom w:val="none" w:sz="0" w:space="0" w:color="auto"/>
            <w:right w:val="none" w:sz="0" w:space="0" w:color="auto"/>
          </w:divBdr>
        </w:div>
        <w:div w:id="2050757417">
          <w:marLeft w:val="480"/>
          <w:marRight w:val="0"/>
          <w:marTop w:val="0"/>
          <w:marBottom w:val="0"/>
          <w:divBdr>
            <w:top w:val="none" w:sz="0" w:space="0" w:color="auto"/>
            <w:left w:val="none" w:sz="0" w:space="0" w:color="auto"/>
            <w:bottom w:val="none" w:sz="0" w:space="0" w:color="auto"/>
            <w:right w:val="none" w:sz="0" w:space="0" w:color="auto"/>
          </w:divBdr>
        </w:div>
        <w:div w:id="173032415">
          <w:marLeft w:val="480"/>
          <w:marRight w:val="0"/>
          <w:marTop w:val="0"/>
          <w:marBottom w:val="0"/>
          <w:divBdr>
            <w:top w:val="none" w:sz="0" w:space="0" w:color="auto"/>
            <w:left w:val="none" w:sz="0" w:space="0" w:color="auto"/>
            <w:bottom w:val="none" w:sz="0" w:space="0" w:color="auto"/>
            <w:right w:val="none" w:sz="0" w:space="0" w:color="auto"/>
          </w:divBdr>
        </w:div>
        <w:div w:id="1863399729">
          <w:marLeft w:val="480"/>
          <w:marRight w:val="0"/>
          <w:marTop w:val="0"/>
          <w:marBottom w:val="0"/>
          <w:divBdr>
            <w:top w:val="none" w:sz="0" w:space="0" w:color="auto"/>
            <w:left w:val="none" w:sz="0" w:space="0" w:color="auto"/>
            <w:bottom w:val="none" w:sz="0" w:space="0" w:color="auto"/>
            <w:right w:val="none" w:sz="0" w:space="0" w:color="auto"/>
          </w:divBdr>
        </w:div>
        <w:div w:id="776413235">
          <w:marLeft w:val="480"/>
          <w:marRight w:val="0"/>
          <w:marTop w:val="0"/>
          <w:marBottom w:val="0"/>
          <w:divBdr>
            <w:top w:val="none" w:sz="0" w:space="0" w:color="auto"/>
            <w:left w:val="none" w:sz="0" w:space="0" w:color="auto"/>
            <w:bottom w:val="none" w:sz="0" w:space="0" w:color="auto"/>
            <w:right w:val="none" w:sz="0" w:space="0" w:color="auto"/>
          </w:divBdr>
        </w:div>
        <w:div w:id="1378240402">
          <w:marLeft w:val="480"/>
          <w:marRight w:val="0"/>
          <w:marTop w:val="0"/>
          <w:marBottom w:val="0"/>
          <w:divBdr>
            <w:top w:val="none" w:sz="0" w:space="0" w:color="auto"/>
            <w:left w:val="none" w:sz="0" w:space="0" w:color="auto"/>
            <w:bottom w:val="none" w:sz="0" w:space="0" w:color="auto"/>
            <w:right w:val="none" w:sz="0" w:space="0" w:color="auto"/>
          </w:divBdr>
        </w:div>
        <w:div w:id="1445543447">
          <w:marLeft w:val="480"/>
          <w:marRight w:val="0"/>
          <w:marTop w:val="0"/>
          <w:marBottom w:val="0"/>
          <w:divBdr>
            <w:top w:val="none" w:sz="0" w:space="0" w:color="auto"/>
            <w:left w:val="none" w:sz="0" w:space="0" w:color="auto"/>
            <w:bottom w:val="none" w:sz="0" w:space="0" w:color="auto"/>
            <w:right w:val="none" w:sz="0" w:space="0" w:color="auto"/>
          </w:divBdr>
        </w:div>
        <w:div w:id="59863492">
          <w:marLeft w:val="480"/>
          <w:marRight w:val="0"/>
          <w:marTop w:val="0"/>
          <w:marBottom w:val="0"/>
          <w:divBdr>
            <w:top w:val="none" w:sz="0" w:space="0" w:color="auto"/>
            <w:left w:val="none" w:sz="0" w:space="0" w:color="auto"/>
            <w:bottom w:val="none" w:sz="0" w:space="0" w:color="auto"/>
            <w:right w:val="none" w:sz="0" w:space="0" w:color="auto"/>
          </w:divBdr>
        </w:div>
        <w:div w:id="634679511">
          <w:marLeft w:val="480"/>
          <w:marRight w:val="0"/>
          <w:marTop w:val="0"/>
          <w:marBottom w:val="0"/>
          <w:divBdr>
            <w:top w:val="none" w:sz="0" w:space="0" w:color="auto"/>
            <w:left w:val="none" w:sz="0" w:space="0" w:color="auto"/>
            <w:bottom w:val="none" w:sz="0" w:space="0" w:color="auto"/>
            <w:right w:val="none" w:sz="0" w:space="0" w:color="auto"/>
          </w:divBdr>
        </w:div>
        <w:div w:id="96878159">
          <w:marLeft w:val="480"/>
          <w:marRight w:val="0"/>
          <w:marTop w:val="0"/>
          <w:marBottom w:val="0"/>
          <w:divBdr>
            <w:top w:val="none" w:sz="0" w:space="0" w:color="auto"/>
            <w:left w:val="none" w:sz="0" w:space="0" w:color="auto"/>
            <w:bottom w:val="none" w:sz="0" w:space="0" w:color="auto"/>
            <w:right w:val="none" w:sz="0" w:space="0" w:color="auto"/>
          </w:divBdr>
        </w:div>
        <w:div w:id="1910335822">
          <w:marLeft w:val="480"/>
          <w:marRight w:val="0"/>
          <w:marTop w:val="0"/>
          <w:marBottom w:val="0"/>
          <w:divBdr>
            <w:top w:val="none" w:sz="0" w:space="0" w:color="auto"/>
            <w:left w:val="none" w:sz="0" w:space="0" w:color="auto"/>
            <w:bottom w:val="none" w:sz="0" w:space="0" w:color="auto"/>
            <w:right w:val="none" w:sz="0" w:space="0" w:color="auto"/>
          </w:divBdr>
        </w:div>
        <w:div w:id="2039620732">
          <w:marLeft w:val="480"/>
          <w:marRight w:val="0"/>
          <w:marTop w:val="0"/>
          <w:marBottom w:val="0"/>
          <w:divBdr>
            <w:top w:val="none" w:sz="0" w:space="0" w:color="auto"/>
            <w:left w:val="none" w:sz="0" w:space="0" w:color="auto"/>
            <w:bottom w:val="none" w:sz="0" w:space="0" w:color="auto"/>
            <w:right w:val="none" w:sz="0" w:space="0" w:color="auto"/>
          </w:divBdr>
        </w:div>
        <w:div w:id="1294091714">
          <w:marLeft w:val="480"/>
          <w:marRight w:val="0"/>
          <w:marTop w:val="0"/>
          <w:marBottom w:val="0"/>
          <w:divBdr>
            <w:top w:val="none" w:sz="0" w:space="0" w:color="auto"/>
            <w:left w:val="none" w:sz="0" w:space="0" w:color="auto"/>
            <w:bottom w:val="none" w:sz="0" w:space="0" w:color="auto"/>
            <w:right w:val="none" w:sz="0" w:space="0" w:color="auto"/>
          </w:divBdr>
        </w:div>
        <w:div w:id="884872335">
          <w:marLeft w:val="480"/>
          <w:marRight w:val="0"/>
          <w:marTop w:val="0"/>
          <w:marBottom w:val="0"/>
          <w:divBdr>
            <w:top w:val="none" w:sz="0" w:space="0" w:color="auto"/>
            <w:left w:val="none" w:sz="0" w:space="0" w:color="auto"/>
            <w:bottom w:val="none" w:sz="0" w:space="0" w:color="auto"/>
            <w:right w:val="none" w:sz="0" w:space="0" w:color="auto"/>
          </w:divBdr>
        </w:div>
        <w:div w:id="776755102">
          <w:marLeft w:val="480"/>
          <w:marRight w:val="0"/>
          <w:marTop w:val="0"/>
          <w:marBottom w:val="0"/>
          <w:divBdr>
            <w:top w:val="none" w:sz="0" w:space="0" w:color="auto"/>
            <w:left w:val="none" w:sz="0" w:space="0" w:color="auto"/>
            <w:bottom w:val="none" w:sz="0" w:space="0" w:color="auto"/>
            <w:right w:val="none" w:sz="0" w:space="0" w:color="auto"/>
          </w:divBdr>
        </w:div>
        <w:div w:id="1902211505">
          <w:marLeft w:val="480"/>
          <w:marRight w:val="0"/>
          <w:marTop w:val="0"/>
          <w:marBottom w:val="0"/>
          <w:divBdr>
            <w:top w:val="none" w:sz="0" w:space="0" w:color="auto"/>
            <w:left w:val="none" w:sz="0" w:space="0" w:color="auto"/>
            <w:bottom w:val="none" w:sz="0" w:space="0" w:color="auto"/>
            <w:right w:val="none" w:sz="0" w:space="0" w:color="auto"/>
          </w:divBdr>
        </w:div>
        <w:div w:id="1141852429">
          <w:marLeft w:val="480"/>
          <w:marRight w:val="0"/>
          <w:marTop w:val="0"/>
          <w:marBottom w:val="0"/>
          <w:divBdr>
            <w:top w:val="none" w:sz="0" w:space="0" w:color="auto"/>
            <w:left w:val="none" w:sz="0" w:space="0" w:color="auto"/>
            <w:bottom w:val="none" w:sz="0" w:space="0" w:color="auto"/>
            <w:right w:val="none" w:sz="0" w:space="0" w:color="auto"/>
          </w:divBdr>
        </w:div>
        <w:div w:id="394085117">
          <w:marLeft w:val="480"/>
          <w:marRight w:val="0"/>
          <w:marTop w:val="0"/>
          <w:marBottom w:val="0"/>
          <w:divBdr>
            <w:top w:val="none" w:sz="0" w:space="0" w:color="auto"/>
            <w:left w:val="none" w:sz="0" w:space="0" w:color="auto"/>
            <w:bottom w:val="none" w:sz="0" w:space="0" w:color="auto"/>
            <w:right w:val="none" w:sz="0" w:space="0" w:color="auto"/>
          </w:divBdr>
        </w:div>
        <w:div w:id="93865817">
          <w:marLeft w:val="480"/>
          <w:marRight w:val="0"/>
          <w:marTop w:val="0"/>
          <w:marBottom w:val="0"/>
          <w:divBdr>
            <w:top w:val="none" w:sz="0" w:space="0" w:color="auto"/>
            <w:left w:val="none" w:sz="0" w:space="0" w:color="auto"/>
            <w:bottom w:val="none" w:sz="0" w:space="0" w:color="auto"/>
            <w:right w:val="none" w:sz="0" w:space="0" w:color="auto"/>
          </w:divBdr>
        </w:div>
        <w:div w:id="1234700772">
          <w:marLeft w:val="480"/>
          <w:marRight w:val="0"/>
          <w:marTop w:val="0"/>
          <w:marBottom w:val="0"/>
          <w:divBdr>
            <w:top w:val="none" w:sz="0" w:space="0" w:color="auto"/>
            <w:left w:val="none" w:sz="0" w:space="0" w:color="auto"/>
            <w:bottom w:val="none" w:sz="0" w:space="0" w:color="auto"/>
            <w:right w:val="none" w:sz="0" w:space="0" w:color="auto"/>
          </w:divBdr>
        </w:div>
        <w:div w:id="95059164">
          <w:marLeft w:val="480"/>
          <w:marRight w:val="0"/>
          <w:marTop w:val="0"/>
          <w:marBottom w:val="0"/>
          <w:divBdr>
            <w:top w:val="none" w:sz="0" w:space="0" w:color="auto"/>
            <w:left w:val="none" w:sz="0" w:space="0" w:color="auto"/>
            <w:bottom w:val="none" w:sz="0" w:space="0" w:color="auto"/>
            <w:right w:val="none" w:sz="0" w:space="0" w:color="auto"/>
          </w:divBdr>
        </w:div>
        <w:div w:id="940769558">
          <w:marLeft w:val="480"/>
          <w:marRight w:val="0"/>
          <w:marTop w:val="0"/>
          <w:marBottom w:val="0"/>
          <w:divBdr>
            <w:top w:val="none" w:sz="0" w:space="0" w:color="auto"/>
            <w:left w:val="none" w:sz="0" w:space="0" w:color="auto"/>
            <w:bottom w:val="none" w:sz="0" w:space="0" w:color="auto"/>
            <w:right w:val="none" w:sz="0" w:space="0" w:color="auto"/>
          </w:divBdr>
        </w:div>
        <w:div w:id="885068779">
          <w:marLeft w:val="480"/>
          <w:marRight w:val="0"/>
          <w:marTop w:val="0"/>
          <w:marBottom w:val="0"/>
          <w:divBdr>
            <w:top w:val="none" w:sz="0" w:space="0" w:color="auto"/>
            <w:left w:val="none" w:sz="0" w:space="0" w:color="auto"/>
            <w:bottom w:val="none" w:sz="0" w:space="0" w:color="auto"/>
            <w:right w:val="none" w:sz="0" w:space="0" w:color="auto"/>
          </w:divBdr>
        </w:div>
        <w:div w:id="770315038">
          <w:marLeft w:val="480"/>
          <w:marRight w:val="0"/>
          <w:marTop w:val="0"/>
          <w:marBottom w:val="0"/>
          <w:divBdr>
            <w:top w:val="none" w:sz="0" w:space="0" w:color="auto"/>
            <w:left w:val="none" w:sz="0" w:space="0" w:color="auto"/>
            <w:bottom w:val="none" w:sz="0" w:space="0" w:color="auto"/>
            <w:right w:val="none" w:sz="0" w:space="0" w:color="auto"/>
          </w:divBdr>
        </w:div>
        <w:div w:id="1648588535">
          <w:marLeft w:val="480"/>
          <w:marRight w:val="0"/>
          <w:marTop w:val="0"/>
          <w:marBottom w:val="0"/>
          <w:divBdr>
            <w:top w:val="none" w:sz="0" w:space="0" w:color="auto"/>
            <w:left w:val="none" w:sz="0" w:space="0" w:color="auto"/>
            <w:bottom w:val="none" w:sz="0" w:space="0" w:color="auto"/>
            <w:right w:val="none" w:sz="0" w:space="0" w:color="auto"/>
          </w:divBdr>
        </w:div>
        <w:div w:id="87115321">
          <w:marLeft w:val="480"/>
          <w:marRight w:val="0"/>
          <w:marTop w:val="0"/>
          <w:marBottom w:val="0"/>
          <w:divBdr>
            <w:top w:val="none" w:sz="0" w:space="0" w:color="auto"/>
            <w:left w:val="none" w:sz="0" w:space="0" w:color="auto"/>
            <w:bottom w:val="none" w:sz="0" w:space="0" w:color="auto"/>
            <w:right w:val="none" w:sz="0" w:space="0" w:color="auto"/>
          </w:divBdr>
        </w:div>
        <w:div w:id="211311429">
          <w:marLeft w:val="480"/>
          <w:marRight w:val="0"/>
          <w:marTop w:val="0"/>
          <w:marBottom w:val="0"/>
          <w:divBdr>
            <w:top w:val="none" w:sz="0" w:space="0" w:color="auto"/>
            <w:left w:val="none" w:sz="0" w:space="0" w:color="auto"/>
            <w:bottom w:val="none" w:sz="0" w:space="0" w:color="auto"/>
            <w:right w:val="none" w:sz="0" w:space="0" w:color="auto"/>
          </w:divBdr>
        </w:div>
        <w:div w:id="2107338138">
          <w:marLeft w:val="480"/>
          <w:marRight w:val="0"/>
          <w:marTop w:val="0"/>
          <w:marBottom w:val="0"/>
          <w:divBdr>
            <w:top w:val="none" w:sz="0" w:space="0" w:color="auto"/>
            <w:left w:val="none" w:sz="0" w:space="0" w:color="auto"/>
            <w:bottom w:val="none" w:sz="0" w:space="0" w:color="auto"/>
            <w:right w:val="none" w:sz="0" w:space="0" w:color="auto"/>
          </w:divBdr>
        </w:div>
        <w:div w:id="1228539313">
          <w:marLeft w:val="480"/>
          <w:marRight w:val="0"/>
          <w:marTop w:val="0"/>
          <w:marBottom w:val="0"/>
          <w:divBdr>
            <w:top w:val="none" w:sz="0" w:space="0" w:color="auto"/>
            <w:left w:val="none" w:sz="0" w:space="0" w:color="auto"/>
            <w:bottom w:val="none" w:sz="0" w:space="0" w:color="auto"/>
            <w:right w:val="none" w:sz="0" w:space="0" w:color="auto"/>
          </w:divBdr>
        </w:div>
        <w:div w:id="1313213652">
          <w:marLeft w:val="480"/>
          <w:marRight w:val="0"/>
          <w:marTop w:val="0"/>
          <w:marBottom w:val="0"/>
          <w:divBdr>
            <w:top w:val="none" w:sz="0" w:space="0" w:color="auto"/>
            <w:left w:val="none" w:sz="0" w:space="0" w:color="auto"/>
            <w:bottom w:val="none" w:sz="0" w:space="0" w:color="auto"/>
            <w:right w:val="none" w:sz="0" w:space="0" w:color="auto"/>
          </w:divBdr>
        </w:div>
        <w:div w:id="470558809">
          <w:marLeft w:val="480"/>
          <w:marRight w:val="0"/>
          <w:marTop w:val="0"/>
          <w:marBottom w:val="0"/>
          <w:divBdr>
            <w:top w:val="none" w:sz="0" w:space="0" w:color="auto"/>
            <w:left w:val="none" w:sz="0" w:space="0" w:color="auto"/>
            <w:bottom w:val="none" w:sz="0" w:space="0" w:color="auto"/>
            <w:right w:val="none" w:sz="0" w:space="0" w:color="auto"/>
          </w:divBdr>
        </w:div>
        <w:div w:id="2055350921">
          <w:marLeft w:val="480"/>
          <w:marRight w:val="0"/>
          <w:marTop w:val="0"/>
          <w:marBottom w:val="0"/>
          <w:divBdr>
            <w:top w:val="none" w:sz="0" w:space="0" w:color="auto"/>
            <w:left w:val="none" w:sz="0" w:space="0" w:color="auto"/>
            <w:bottom w:val="none" w:sz="0" w:space="0" w:color="auto"/>
            <w:right w:val="none" w:sz="0" w:space="0" w:color="auto"/>
          </w:divBdr>
        </w:div>
        <w:div w:id="1479225052">
          <w:marLeft w:val="480"/>
          <w:marRight w:val="0"/>
          <w:marTop w:val="0"/>
          <w:marBottom w:val="0"/>
          <w:divBdr>
            <w:top w:val="none" w:sz="0" w:space="0" w:color="auto"/>
            <w:left w:val="none" w:sz="0" w:space="0" w:color="auto"/>
            <w:bottom w:val="none" w:sz="0" w:space="0" w:color="auto"/>
            <w:right w:val="none" w:sz="0" w:space="0" w:color="auto"/>
          </w:divBdr>
        </w:div>
        <w:div w:id="1200824159">
          <w:marLeft w:val="480"/>
          <w:marRight w:val="0"/>
          <w:marTop w:val="0"/>
          <w:marBottom w:val="0"/>
          <w:divBdr>
            <w:top w:val="none" w:sz="0" w:space="0" w:color="auto"/>
            <w:left w:val="none" w:sz="0" w:space="0" w:color="auto"/>
            <w:bottom w:val="none" w:sz="0" w:space="0" w:color="auto"/>
            <w:right w:val="none" w:sz="0" w:space="0" w:color="auto"/>
          </w:divBdr>
        </w:div>
        <w:div w:id="299771150">
          <w:marLeft w:val="480"/>
          <w:marRight w:val="0"/>
          <w:marTop w:val="0"/>
          <w:marBottom w:val="0"/>
          <w:divBdr>
            <w:top w:val="none" w:sz="0" w:space="0" w:color="auto"/>
            <w:left w:val="none" w:sz="0" w:space="0" w:color="auto"/>
            <w:bottom w:val="none" w:sz="0" w:space="0" w:color="auto"/>
            <w:right w:val="none" w:sz="0" w:space="0" w:color="auto"/>
          </w:divBdr>
        </w:div>
        <w:div w:id="515316584">
          <w:marLeft w:val="480"/>
          <w:marRight w:val="0"/>
          <w:marTop w:val="0"/>
          <w:marBottom w:val="0"/>
          <w:divBdr>
            <w:top w:val="none" w:sz="0" w:space="0" w:color="auto"/>
            <w:left w:val="none" w:sz="0" w:space="0" w:color="auto"/>
            <w:bottom w:val="none" w:sz="0" w:space="0" w:color="auto"/>
            <w:right w:val="none" w:sz="0" w:space="0" w:color="auto"/>
          </w:divBdr>
        </w:div>
        <w:div w:id="51976081">
          <w:marLeft w:val="480"/>
          <w:marRight w:val="0"/>
          <w:marTop w:val="0"/>
          <w:marBottom w:val="0"/>
          <w:divBdr>
            <w:top w:val="none" w:sz="0" w:space="0" w:color="auto"/>
            <w:left w:val="none" w:sz="0" w:space="0" w:color="auto"/>
            <w:bottom w:val="none" w:sz="0" w:space="0" w:color="auto"/>
            <w:right w:val="none" w:sz="0" w:space="0" w:color="auto"/>
          </w:divBdr>
        </w:div>
        <w:div w:id="625501923">
          <w:marLeft w:val="480"/>
          <w:marRight w:val="0"/>
          <w:marTop w:val="0"/>
          <w:marBottom w:val="0"/>
          <w:divBdr>
            <w:top w:val="none" w:sz="0" w:space="0" w:color="auto"/>
            <w:left w:val="none" w:sz="0" w:space="0" w:color="auto"/>
            <w:bottom w:val="none" w:sz="0" w:space="0" w:color="auto"/>
            <w:right w:val="none" w:sz="0" w:space="0" w:color="auto"/>
          </w:divBdr>
        </w:div>
        <w:div w:id="1161626088">
          <w:marLeft w:val="480"/>
          <w:marRight w:val="0"/>
          <w:marTop w:val="0"/>
          <w:marBottom w:val="0"/>
          <w:divBdr>
            <w:top w:val="none" w:sz="0" w:space="0" w:color="auto"/>
            <w:left w:val="none" w:sz="0" w:space="0" w:color="auto"/>
            <w:bottom w:val="none" w:sz="0" w:space="0" w:color="auto"/>
            <w:right w:val="none" w:sz="0" w:space="0" w:color="auto"/>
          </w:divBdr>
        </w:div>
        <w:div w:id="872159841">
          <w:marLeft w:val="480"/>
          <w:marRight w:val="0"/>
          <w:marTop w:val="0"/>
          <w:marBottom w:val="0"/>
          <w:divBdr>
            <w:top w:val="none" w:sz="0" w:space="0" w:color="auto"/>
            <w:left w:val="none" w:sz="0" w:space="0" w:color="auto"/>
            <w:bottom w:val="none" w:sz="0" w:space="0" w:color="auto"/>
            <w:right w:val="none" w:sz="0" w:space="0" w:color="auto"/>
          </w:divBdr>
        </w:div>
        <w:div w:id="255019642">
          <w:marLeft w:val="480"/>
          <w:marRight w:val="0"/>
          <w:marTop w:val="0"/>
          <w:marBottom w:val="0"/>
          <w:divBdr>
            <w:top w:val="none" w:sz="0" w:space="0" w:color="auto"/>
            <w:left w:val="none" w:sz="0" w:space="0" w:color="auto"/>
            <w:bottom w:val="none" w:sz="0" w:space="0" w:color="auto"/>
            <w:right w:val="none" w:sz="0" w:space="0" w:color="auto"/>
          </w:divBdr>
        </w:div>
        <w:div w:id="983118081">
          <w:marLeft w:val="480"/>
          <w:marRight w:val="0"/>
          <w:marTop w:val="0"/>
          <w:marBottom w:val="0"/>
          <w:divBdr>
            <w:top w:val="none" w:sz="0" w:space="0" w:color="auto"/>
            <w:left w:val="none" w:sz="0" w:space="0" w:color="auto"/>
            <w:bottom w:val="none" w:sz="0" w:space="0" w:color="auto"/>
            <w:right w:val="none" w:sz="0" w:space="0" w:color="auto"/>
          </w:divBdr>
        </w:div>
        <w:div w:id="339311378">
          <w:marLeft w:val="480"/>
          <w:marRight w:val="0"/>
          <w:marTop w:val="0"/>
          <w:marBottom w:val="0"/>
          <w:divBdr>
            <w:top w:val="none" w:sz="0" w:space="0" w:color="auto"/>
            <w:left w:val="none" w:sz="0" w:space="0" w:color="auto"/>
            <w:bottom w:val="none" w:sz="0" w:space="0" w:color="auto"/>
            <w:right w:val="none" w:sz="0" w:space="0" w:color="auto"/>
          </w:divBdr>
        </w:div>
        <w:div w:id="122307202">
          <w:marLeft w:val="480"/>
          <w:marRight w:val="0"/>
          <w:marTop w:val="0"/>
          <w:marBottom w:val="0"/>
          <w:divBdr>
            <w:top w:val="none" w:sz="0" w:space="0" w:color="auto"/>
            <w:left w:val="none" w:sz="0" w:space="0" w:color="auto"/>
            <w:bottom w:val="none" w:sz="0" w:space="0" w:color="auto"/>
            <w:right w:val="none" w:sz="0" w:space="0" w:color="auto"/>
          </w:divBdr>
        </w:div>
        <w:div w:id="22903934">
          <w:marLeft w:val="480"/>
          <w:marRight w:val="0"/>
          <w:marTop w:val="0"/>
          <w:marBottom w:val="0"/>
          <w:divBdr>
            <w:top w:val="none" w:sz="0" w:space="0" w:color="auto"/>
            <w:left w:val="none" w:sz="0" w:space="0" w:color="auto"/>
            <w:bottom w:val="none" w:sz="0" w:space="0" w:color="auto"/>
            <w:right w:val="none" w:sz="0" w:space="0" w:color="auto"/>
          </w:divBdr>
        </w:div>
        <w:div w:id="411007893">
          <w:marLeft w:val="480"/>
          <w:marRight w:val="0"/>
          <w:marTop w:val="0"/>
          <w:marBottom w:val="0"/>
          <w:divBdr>
            <w:top w:val="none" w:sz="0" w:space="0" w:color="auto"/>
            <w:left w:val="none" w:sz="0" w:space="0" w:color="auto"/>
            <w:bottom w:val="none" w:sz="0" w:space="0" w:color="auto"/>
            <w:right w:val="none" w:sz="0" w:space="0" w:color="auto"/>
          </w:divBdr>
        </w:div>
        <w:div w:id="591402892">
          <w:marLeft w:val="480"/>
          <w:marRight w:val="0"/>
          <w:marTop w:val="0"/>
          <w:marBottom w:val="0"/>
          <w:divBdr>
            <w:top w:val="none" w:sz="0" w:space="0" w:color="auto"/>
            <w:left w:val="none" w:sz="0" w:space="0" w:color="auto"/>
            <w:bottom w:val="none" w:sz="0" w:space="0" w:color="auto"/>
            <w:right w:val="none" w:sz="0" w:space="0" w:color="auto"/>
          </w:divBdr>
        </w:div>
        <w:div w:id="1453668560">
          <w:marLeft w:val="480"/>
          <w:marRight w:val="0"/>
          <w:marTop w:val="0"/>
          <w:marBottom w:val="0"/>
          <w:divBdr>
            <w:top w:val="none" w:sz="0" w:space="0" w:color="auto"/>
            <w:left w:val="none" w:sz="0" w:space="0" w:color="auto"/>
            <w:bottom w:val="none" w:sz="0" w:space="0" w:color="auto"/>
            <w:right w:val="none" w:sz="0" w:space="0" w:color="auto"/>
          </w:divBdr>
        </w:div>
        <w:div w:id="757365401">
          <w:marLeft w:val="480"/>
          <w:marRight w:val="0"/>
          <w:marTop w:val="0"/>
          <w:marBottom w:val="0"/>
          <w:divBdr>
            <w:top w:val="none" w:sz="0" w:space="0" w:color="auto"/>
            <w:left w:val="none" w:sz="0" w:space="0" w:color="auto"/>
            <w:bottom w:val="none" w:sz="0" w:space="0" w:color="auto"/>
            <w:right w:val="none" w:sz="0" w:space="0" w:color="auto"/>
          </w:divBdr>
        </w:div>
      </w:divsChild>
    </w:div>
    <w:div w:id="2018186751">
      <w:bodyDiv w:val="1"/>
      <w:marLeft w:val="0"/>
      <w:marRight w:val="0"/>
      <w:marTop w:val="0"/>
      <w:marBottom w:val="0"/>
      <w:divBdr>
        <w:top w:val="none" w:sz="0" w:space="0" w:color="auto"/>
        <w:left w:val="none" w:sz="0" w:space="0" w:color="auto"/>
        <w:bottom w:val="none" w:sz="0" w:space="0" w:color="auto"/>
        <w:right w:val="none" w:sz="0" w:space="0" w:color="auto"/>
      </w:divBdr>
      <w:divsChild>
        <w:div w:id="1189635542">
          <w:marLeft w:val="480"/>
          <w:marRight w:val="0"/>
          <w:marTop w:val="0"/>
          <w:marBottom w:val="0"/>
          <w:divBdr>
            <w:top w:val="none" w:sz="0" w:space="0" w:color="auto"/>
            <w:left w:val="none" w:sz="0" w:space="0" w:color="auto"/>
            <w:bottom w:val="none" w:sz="0" w:space="0" w:color="auto"/>
            <w:right w:val="none" w:sz="0" w:space="0" w:color="auto"/>
          </w:divBdr>
        </w:div>
        <w:div w:id="1914587192">
          <w:marLeft w:val="480"/>
          <w:marRight w:val="0"/>
          <w:marTop w:val="0"/>
          <w:marBottom w:val="0"/>
          <w:divBdr>
            <w:top w:val="none" w:sz="0" w:space="0" w:color="auto"/>
            <w:left w:val="none" w:sz="0" w:space="0" w:color="auto"/>
            <w:bottom w:val="none" w:sz="0" w:space="0" w:color="auto"/>
            <w:right w:val="none" w:sz="0" w:space="0" w:color="auto"/>
          </w:divBdr>
        </w:div>
        <w:div w:id="701252466">
          <w:marLeft w:val="480"/>
          <w:marRight w:val="0"/>
          <w:marTop w:val="0"/>
          <w:marBottom w:val="0"/>
          <w:divBdr>
            <w:top w:val="none" w:sz="0" w:space="0" w:color="auto"/>
            <w:left w:val="none" w:sz="0" w:space="0" w:color="auto"/>
            <w:bottom w:val="none" w:sz="0" w:space="0" w:color="auto"/>
            <w:right w:val="none" w:sz="0" w:space="0" w:color="auto"/>
          </w:divBdr>
        </w:div>
        <w:div w:id="388001229">
          <w:marLeft w:val="480"/>
          <w:marRight w:val="0"/>
          <w:marTop w:val="0"/>
          <w:marBottom w:val="0"/>
          <w:divBdr>
            <w:top w:val="none" w:sz="0" w:space="0" w:color="auto"/>
            <w:left w:val="none" w:sz="0" w:space="0" w:color="auto"/>
            <w:bottom w:val="none" w:sz="0" w:space="0" w:color="auto"/>
            <w:right w:val="none" w:sz="0" w:space="0" w:color="auto"/>
          </w:divBdr>
        </w:div>
        <w:div w:id="2053915492">
          <w:marLeft w:val="480"/>
          <w:marRight w:val="0"/>
          <w:marTop w:val="0"/>
          <w:marBottom w:val="0"/>
          <w:divBdr>
            <w:top w:val="none" w:sz="0" w:space="0" w:color="auto"/>
            <w:left w:val="none" w:sz="0" w:space="0" w:color="auto"/>
            <w:bottom w:val="none" w:sz="0" w:space="0" w:color="auto"/>
            <w:right w:val="none" w:sz="0" w:space="0" w:color="auto"/>
          </w:divBdr>
        </w:div>
        <w:div w:id="1698894633">
          <w:marLeft w:val="480"/>
          <w:marRight w:val="0"/>
          <w:marTop w:val="0"/>
          <w:marBottom w:val="0"/>
          <w:divBdr>
            <w:top w:val="none" w:sz="0" w:space="0" w:color="auto"/>
            <w:left w:val="none" w:sz="0" w:space="0" w:color="auto"/>
            <w:bottom w:val="none" w:sz="0" w:space="0" w:color="auto"/>
            <w:right w:val="none" w:sz="0" w:space="0" w:color="auto"/>
          </w:divBdr>
        </w:div>
        <w:div w:id="236289754">
          <w:marLeft w:val="480"/>
          <w:marRight w:val="0"/>
          <w:marTop w:val="0"/>
          <w:marBottom w:val="0"/>
          <w:divBdr>
            <w:top w:val="none" w:sz="0" w:space="0" w:color="auto"/>
            <w:left w:val="none" w:sz="0" w:space="0" w:color="auto"/>
            <w:bottom w:val="none" w:sz="0" w:space="0" w:color="auto"/>
            <w:right w:val="none" w:sz="0" w:space="0" w:color="auto"/>
          </w:divBdr>
        </w:div>
        <w:div w:id="537282084">
          <w:marLeft w:val="480"/>
          <w:marRight w:val="0"/>
          <w:marTop w:val="0"/>
          <w:marBottom w:val="0"/>
          <w:divBdr>
            <w:top w:val="none" w:sz="0" w:space="0" w:color="auto"/>
            <w:left w:val="none" w:sz="0" w:space="0" w:color="auto"/>
            <w:bottom w:val="none" w:sz="0" w:space="0" w:color="auto"/>
            <w:right w:val="none" w:sz="0" w:space="0" w:color="auto"/>
          </w:divBdr>
        </w:div>
        <w:div w:id="1679189652">
          <w:marLeft w:val="480"/>
          <w:marRight w:val="0"/>
          <w:marTop w:val="0"/>
          <w:marBottom w:val="0"/>
          <w:divBdr>
            <w:top w:val="none" w:sz="0" w:space="0" w:color="auto"/>
            <w:left w:val="none" w:sz="0" w:space="0" w:color="auto"/>
            <w:bottom w:val="none" w:sz="0" w:space="0" w:color="auto"/>
            <w:right w:val="none" w:sz="0" w:space="0" w:color="auto"/>
          </w:divBdr>
        </w:div>
        <w:div w:id="1336229962">
          <w:marLeft w:val="480"/>
          <w:marRight w:val="0"/>
          <w:marTop w:val="0"/>
          <w:marBottom w:val="0"/>
          <w:divBdr>
            <w:top w:val="none" w:sz="0" w:space="0" w:color="auto"/>
            <w:left w:val="none" w:sz="0" w:space="0" w:color="auto"/>
            <w:bottom w:val="none" w:sz="0" w:space="0" w:color="auto"/>
            <w:right w:val="none" w:sz="0" w:space="0" w:color="auto"/>
          </w:divBdr>
        </w:div>
        <w:div w:id="10108586">
          <w:marLeft w:val="480"/>
          <w:marRight w:val="0"/>
          <w:marTop w:val="0"/>
          <w:marBottom w:val="0"/>
          <w:divBdr>
            <w:top w:val="none" w:sz="0" w:space="0" w:color="auto"/>
            <w:left w:val="none" w:sz="0" w:space="0" w:color="auto"/>
            <w:bottom w:val="none" w:sz="0" w:space="0" w:color="auto"/>
            <w:right w:val="none" w:sz="0" w:space="0" w:color="auto"/>
          </w:divBdr>
        </w:div>
        <w:div w:id="398602278">
          <w:marLeft w:val="480"/>
          <w:marRight w:val="0"/>
          <w:marTop w:val="0"/>
          <w:marBottom w:val="0"/>
          <w:divBdr>
            <w:top w:val="none" w:sz="0" w:space="0" w:color="auto"/>
            <w:left w:val="none" w:sz="0" w:space="0" w:color="auto"/>
            <w:bottom w:val="none" w:sz="0" w:space="0" w:color="auto"/>
            <w:right w:val="none" w:sz="0" w:space="0" w:color="auto"/>
          </w:divBdr>
        </w:div>
        <w:div w:id="861630725">
          <w:marLeft w:val="480"/>
          <w:marRight w:val="0"/>
          <w:marTop w:val="0"/>
          <w:marBottom w:val="0"/>
          <w:divBdr>
            <w:top w:val="none" w:sz="0" w:space="0" w:color="auto"/>
            <w:left w:val="none" w:sz="0" w:space="0" w:color="auto"/>
            <w:bottom w:val="none" w:sz="0" w:space="0" w:color="auto"/>
            <w:right w:val="none" w:sz="0" w:space="0" w:color="auto"/>
          </w:divBdr>
        </w:div>
        <w:div w:id="1908497475">
          <w:marLeft w:val="480"/>
          <w:marRight w:val="0"/>
          <w:marTop w:val="0"/>
          <w:marBottom w:val="0"/>
          <w:divBdr>
            <w:top w:val="none" w:sz="0" w:space="0" w:color="auto"/>
            <w:left w:val="none" w:sz="0" w:space="0" w:color="auto"/>
            <w:bottom w:val="none" w:sz="0" w:space="0" w:color="auto"/>
            <w:right w:val="none" w:sz="0" w:space="0" w:color="auto"/>
          </w:divBdr>
        </w:div>
        <w:div w:id="694117970">
          <w:marLeft w:val="480"/>
          <w:marRight w:val="0"/>
          <w:marTop w:val="0"/>
          <w:marBottom w:val="0"/>
          <w:divBdr>
            <w:top w:val="none" w:sz="0" w:space="0" w:color="auto"/>
            <w:left w:val="none" w:sz="0" w:space="0" w:color="auto"/>
            <w:bottom w:val="none" w:sz="0" w:space="0" w:color="auto"/>
            <w:right w:val="none" w:sz="0" w:space="0" w:color="auto"/>
          </w:divBdr>
        </w:div>
        <w:div w:id="164564502">
          <w:marLeft w:val="480"/>
          <w:marRight w:val="0"/>
          <w:marTop w:val="0"/>
          <w:marBottom w:val="0"/>
          <w:divBdr>
            <w:top w:val="none" w:sz="0" w:space="0" w:color="auto"/>
            <w:left w:val="none" w:sz="0" w:space="0" w:color="auto"/>
            <w:bottom w:val="none" w:sz="0" w:space="0" w:color="auto"/>
            <w:right w:val="none" w:sz="0" w:space="0" w:color="auto"/>
          </w:divBdr>
        </w:div>
        <w:div w:id="1726637890">
          <w:marLeft w:val="480"/>
          <w:marRight w:val="0"/>
          <w:marTop w:val="0"/>
          <w:marBottom w:val="0"/>
          <w:divBdr>
            <w:top w:val="none" w:sz="0" w:space="0" w:color="auto"/>
            <w:left w:val="none" w:sz="0" w:space="0" w:color="auto"/>
            <w:bottom w:val="none" w:sz="0" w:space="0" w:color="auto"/>
            <w:right w:val="none" w:sz="0" w:space="0" w:color="auto"/>
          </w:divBdr>
        </w:div>
        <w:div w:id="12810552">
          <w:marLeft w:val="480"/>
          <w:marRight w:val="0"/>
          <w:marTop w:val="0"/>
          <w:marBottom w:val="0"/>
          <w:divBdr>
            <w:top w:val="none" w:sz="0" w:space="0" w:color="auto"/>
            <w:left w:val="none" w:sz="0" w:space="0" w:color="auto"/>
            <w:bottom w:val="none" w:sz="0" w:space="0" w:color="auto"/>
            <w:right w:val="none" w:sz="0" w:space="0" w:color="auto"/>
          </w:divBdr>
        </w:div>
        <w:div w:id="217593121">
          <w:marLeft w:val="480"/>
          <w:marRight w:val="0"/>
          <w:marTop w:val="0"/>
          <w:marBottom w:val="0"/>
          <w:divBdr>
            <w:top w:val="none" w:sz="0" w:space="0" w:color="auto"/>
            <w:left w:val="none" w:sz="0" w:space="0" w:color="auto"/>
            <w:bottom w:val="none" w:sz="0" w:space="0" w:color="auto"/>
            <w:right w:val="none" w:sz="0" w:space="0" w:color="auto"/>
          </w:divBdr>
        </w:div>
        <w:div w:id="1484274876">
          <w:marLeft w:val="480"/>
          <w:marRight w:val="0"/>
          <w:marTop w:val="0"/>
          <w:marBottom w:val="0"/>
          <w:divBdr>
            <w:top w:val="none" w:sz="0" w:space="0" w:color="auto"/>
            <w:left w:val="none" w:sz="0" w:space="0" w:color="auto"/>
            <w:bottom w:val="none" w:sz="0" w:space="0" w:color="auto"/>
            <w:right w:val="none" w:sz="0" w:space="0" w:color="auto"/>
          </w:divBdr>
        </w:div>
        <w:div w:id="328946356">
          <w:marLeft w:val="480"/>
          <w:marRight w:val="0"/>
          <w:marTop w:val="0"/>
          <w:marBottom w:val="0"/>
          <w:divBdr>
            <w:top w:val="none" w:sz="0" w:space="0" w:color="auto"/>
            <w:left w:val="none" w:sz="0" w:space="0" w:color="auto"/>
            <w:bottom w:val="none" w:sz="0" w:space="0" w:color="auto"/>
            <w:right w:val="none" w:sz="0" w:space="0" w:color="auto"/>
          </w:divBdr>
        </w:div>
        <w:div w:id="1788350296">
          <w:marLeft w:val="480"/>
          <w:marRight w:val="0"/>
          <w:marTop w:val="0"/>
          <w:marBottom w:val="0"/>
          <w:divBdr>
            <w:top w:val="none" w:sz="0" w:space="0" w:color="auto"/>
            <w:left w:val="none" w:sz="0" w:space="0" w:color="auto"/>
            <w:bottom w:val="none" w:sz="0" w:space="0" w:color="auto"/>
            <w:right w:val="none" w:sz="0" w:space="0" w:color="auto"/>
          </w:divBdr>
        </w:div>
        <w:div w:id="704907327">
          <w:marLeft w:val="480"/>
          <w:marRight w:val="0"/>
          <w:marTop w:val="0"/>
          <w:marBottom w:val="0"/>
          <w:divBdr>
            <w:top w:val="none" w:sz="0" w:space="0" w:color="auto"/>
            <w:left w:val="none" w:sz="0" w:space="0" w:color="auto"/>
            <w:bottom w:val="none" w:sz="0" w:space="0" w:color="auto"/>
            <w:right w:val="none" w:sz="0" w:space="0" w:color="auto"/>
          </w:divBdr>
        </w:div>
        <w:div w:id="1791633311">
          <w:marLeft w:val="480"/>
          <w:marRight w:val="0"/>
          <w:marTop w:val="0"/>
          <w:marBottom w:val="0"/>
          <w:divBdr>
            <w:top w:val="none" w:sz="0" w:space="0" w:color="auto"/>
            <w:left w:val="none" w:sz="0" w:space="0" w:color="auto"/>
            <w:bottom w:val="none" w:sz="0" w:space="0" w:color="auto"/>
            <w:right w:val="none" w:sz="0" w:space="0" w:color="auto"/>
          </w:divBdr>
        </w:div>
        <w:div w:id="211769676">
          <w:marLeft w:val="480"/>
          <w:marRight w:val="0"/>
          <w:marTop w:val="0"/>
          <w:marBottom w:val="0"/>
          <w:divBdr>
            <w:top w:val="none" w:sz="0" w:space="0" w:color="auto"/>
            <w:left w:val="none" w:sz="0" w:space="0" w:color="auto"/>
            <w:bottom w:val="none" w:sz="0" w:space="0" w:color="auto"/>
            <w:right w:val="none" w:sz="0" w:space="0" w:color="auto"/>
          </w:divBdr>
        </w:div>
        <w:div w:id="1498349574">
          <w:marLeft w:val="480"/>
          <w:marRight w:val="0"/>
          <w:marTop w:val="0"/>
          <w:marBottom w:val="0"/>
          <w:divBdr>
            <w:top w:val="none" w:sz="0" w:space="0" w:color="auto"/>
            <w:left w:val="none" w:sz="0" w:space="0" w:color="auto"/>
            <w:bottom w:val="none" w:sz="0" w:space="0" w:color="auto"/>
            <w:right w:val="none" w:sz="0" w:space="0" w:color="auto"/>
          </w:divBdr>
        </w:div>
        <w:div w:id="1844280753">
          <w:marLeft w:val="480"/>
          <w:marRight w:val="0"/>
          <w:marTop w:val="0"/>
          <w:marBottom w:val="0"/>
          <w:divBdr>
            <w:top w:val="none" w:sz="0" w:space="0" w:color="auto"/>
            <w:left w:val="none" w:sz="0" w:space="0" w:color="auto"/>
            <w:bottom w:val="none" w:sz="0" w:space="0" w:color="auto"/>
            <w:right w:val="none" w:sz="0" w:space="0" w:color="auto"/>
          </w:divBdr>
        </w:div>
        <w:div w:id="400758976">
          <w:marLeft w:val="480"/>
          <w:marRight w:val="0"/>
          <w:marTop w:val="0"/>
          <w:marBottom w:val="0"/>
          <w:divBdr>
            <w:top w:val="none" w:sz="0" w:space="0" w:color="auto"/>
            <w:left w:val="none" w:sz="0" w:space="0" w:color="auto"/>
            <w:bottom w:val="none" w:sz="0" w:space="0" w:color="auto"/>
            <w:right w:val="none" w:sz="0" w:space="0" w:color="auto"/>
          </w:divBdr>
        </w:div>
        <w:div w:id="48696240">
          <w:marLeft w:val="480"/>
          <w:marRight w:val="0"/>
          <w:marTop w:val="0"/>
          <w:marBottom w:val="0"/>
          <w:divBdr>
            <w:top w:val="none" w:sz="0" w:space="0" w:color="auto"/>
            <w:left w:val="none" w:sz="0" w:space="0" w:color="auto"/>
            <w:bottom w:val="none" w:sz="0" w:space="0" w:color="auto"/>
            <w:right w:val="none" w:sz="0" w:space="0" w:color="auto"/>
          </w:divBdr>
        </w:div>
        <w:div w:id="1599606717">
          <w:marLeft w:val="480"/>
          <w:marRight w:val="0"/>
          <w:marTop w:val="0"/>
          <w:marBottom w:val="0"/>
          <w:divBdr>
            <w:top w:val="none" w:sz="0" w:space="0" w:color="auto"/>
            <w:left w:val="none" w:sz="0" w:space="0" w:color="auto"/>
            <w:bottom w:val="none" w:sz="0" w:space="0" w:color="auto"/>
            <w:right w:val="none" w:sz="0" w:space="0" w:color="auto"/>
          </w:divBdr>
        </w:div>
        <w:div w:id="1226725939">
          <w:marLeft w:val="480"/>
          <w:marRight w:val="0"/>
          <w:marTop w:val="0"/>
          <w:marBottom w:val="0"/>
          <w:divBdr>
            <w:top w:val="none" w:sz="0" w:space="0" w:color="auto"/>
            <w:left w:val="none" w:sz="0" w:space="0" w:color="auto"/>
            <w:bottom w:val="none" w:sz="0" w:space="0" w:color="auto"/>
            <w:right w:val="none" w:sz="0" w:space="0" w:color="auto"/>
          </w:divBdr>
        </w:div>
        <w:div w:id="1879005914">
          <w:marLeft w:val="480"/>
          <w:marRight w:val="0"/>
          <w:marTop w:val="0"/>
          <w:marBottom w:val="0"/>
          <w:divBdr>
            <w:top w:val="none" w:sz="0" w:space="0" w:color="auto"/>
            <w:left w:val="none" w:sz="0" w:space="0" w:color="auto"/>
            <w:bottom w:val="none" w:sz="0" w:space="0" w:color="auto"/>
            <w:right w:val="none" w:sz="0" w:space="0" w:color="auto"/>
          </w:divBdr>
        </w:div>
        <w:div w:id="1987780111">
          <w:marLeft w:val="480"/>
          <w:marRight w:val="0"/>
          <w:marTop w:val="0"/>
          <w:marBottom w:val="0"/>
          <w:divBdr>
            <w:top w:val="none" w:sz="0" w:space="0" w:color="auto"/>
            <w:left w:val="none" w:sz="0" w:space="0" w:color="auto"/>
            <w:bottom w:val="none" w:sz="0" w:space="0" w:color="auto"/>
            <w:right w:val="none" w:sz="0" w:space="0" w:color="auto"/>
          </w:divBdr>
        </w:div>
        <w:div w:id="965426398">
          <w:marLeft w:val="480"/>
          <w:marRight w:val="0"/>
          <w:marTop w:val="0"/>
          <w:marBottom w:val="0"/>
          <w:divBdr>
            <w:top w:val="none" w:sz="0" w:space="0" w:color="auto"/>
            <w:left w:val="none" w:sz="0" w:space="0" w:color="auto"/>
            <w:bottom w:val="none" w:sz="0" w:space="0" w:color="auto"/>
            <w:right w:val="none" w:sz="0" w:space="0" w:color="auto"/>
          </w:divBdr>
        </w:div>
        <w:div w:id="582762940">
          <w:marLeft w:val="480"/>
          <w:marRight w:val="0"/>
          <w:marTop w:val="0"/>
          <w:marBottom w:val="0"/>
          <w:divBdr>
            <w:top w:val="none" w:sz="0" w:space="0" w:color="auto"/>
            <w:left w:val="none" w:sz="0" w:space="0" w:color="auto"/>
            <w:bottom w:val="none" w:sz="0" w:space="0" w:color="auto"/>
            <w:right w:val="none" w:sz="0" w:space="0" w:color="auto"/>
          </w:divBdr>
        </w:div>
        <w:div w:id="1886214382">
          <w:marLeft w:val="480"/>
          <w:marRight w:val="0"/>
          <w:marTop w:val="0"/>
          <w:marBottom w:val="0"/>
          <w:divBdr>
            <w:top w:val="none" w:sz="0" w:space="0" w:color="auto"/>
            <w:left w:val="none" w:sz="0" w:space="0" w:color="auto"/>
            <w:bottom w:val="none" w:sz="0" w:space="0" w:color="auto"/>
            <w:right w:val="none" w:sz="0" w:space="0" w:color="auto"/>
          </w:divBdr>
        </w:div>
        <w:div w:id="1066220610">
          <w:marLeft w:val="480"/>
          <w:marRight w:val="0"/>
          <w:marTop w:val="0"/>
          <w:marBottom w:val="0"/>
          <w:divBdr>
            <w:top w:val="none" w:sz="0" w:space="0" w:color="auto"/>
            <w:left w:val="none" w:sz="0" w:space="0" w:color="auto"/>
            <w:bottom w:val="none" w:sz="0" w:space="0" w:color="auto"/>
            <w:right w:val="none" w:sz="0" w:space="0" w:color="auto"/>
          </w:divBdr>
        </w:div>
        <w:div w:id="1155297874">
          <w:marLeft w:val="480"/>
          <w:marRight w:val="0"/>
          <w:marTop w:val="0"/>
          <w:marBottom w:val="0"/>
          <w:divBdr>
            <w:top w:val="none" w:sz="0" w:space="0" w:color="auto"/>
            <w:left w:val="none" w:sz="0" w:space="0" w:color="auto"/>
            <w:bottom w:val="none" w:sz="0" w:space="0" w:color="auto"/>
            <w:right w:val="none" w:sz="0" w:space="0" w:color="auto"/>
          </w:divBdr>
        </w:div>
        <w:div w:id="1489446254">
          <w:marLeft w:val="480"/>
          <w:marRight w:val="0"/>
          <w:marTop w:val="0"/>
          <w:marBottom w:val="0"/>
          <w:divBdr>
            <w:top w:val="none" w:sz="0" w:space="0" w:color="auto"/>
            <w:left w:val="none" w:sz="0" w:space="0" w:color="auto"/>
            <w:bottom w:val="none" w:sz="0" w:space="0" w:color="auto"/>
            <w:right w:val="none" w:sz="0" w:space="0" w:color="auto"/>
          </w:divBdr>
        </w:div>
        <w:div w:id="4290224">
          <w:marLeft w:val="480"/>
          <w:marRight w:val="0"/>
          <w:marTop w:val="0"/>
          <w:marBottom w:val="0"/>
          <w:divBdr>
            <w:top w:val="none" w:sz="0" w:space="0" w:color="auto"/>
            <w:left w:val="none" w:sz="0" w:space="0" w:color="auto"/>
            <w:bottom w:val="none" w:sz="0" w:space="0" w:color="auto"/>
            <w:right w:val="none" w:sz="0" w:space="0" w:color="auto"/>
          </w:divBdr>
        </w:div>
        <w:div w:id="1630477424">
          <w:marLeft w:val="480"/>
          <w:marRight w:val="0"/>
          <w:marTop w:val="0"/>
          <w:marBottom w:val="0"/>
          <w:divBdr>
            <w:top w:val="none" w:sz="0" w:space="0" w:color="auto"/>
            <w:left w:val="none" w:sz="0" w:space="0" w:color="auto"/>
            <w:bottom w:val="none" w:sz="0" w:space="0" w:color="auto"/>
            <w:right w:val="none" w:sz="0" w:space="0" w:color="auto"/>
          </w:divBdr>
        </w:div>
        <w:div w:id="152986386">
          <w:marLeft w:val="480"/>
          <w:marRight w:val="0"/>
          <w:marTop w:val="0"/>
          <w:marBottom w:val="0"/>
          <w:divBdr>
            <w:top w:val="none" w:sz="0" w:space="0" w:color="auto"/>
            <w:left w:val="none" w:sz="0" w:space="0" w:color="auto"/>
            <w:bottom w:val="none" w:sz="0" w:space="0" w:color="auto"/>
            <w:right w:val="none" w:sz="0" w:space="0" w:color="auto"/>
          </w:divBdr>
        </w:div>
        <w:div w:id="1546140268">
          <w:marLeft w:val="480"/>
          <w:marRight w:val="0"/>
          <w:marTop w:val="0"/>
          <w:marBottom w:val="0"/>
          <w:divBdr>
            <w:top w:val="none" w:sz="0" w:space="0" w:color="auto"/>
            <w:left w:val="none" w:sz="0" w:space="0" w:color="auto"/>
            <w:bottom w:val="none" w:sz="0" w:space="0" w:color="auto"/>
            <w:right w:val="none" w:sz="0" w:space="0" w:color="auto"/>
          </w:divBdr>
        </w:div>
        <w:div w:id="1342854616">
          <w:marLeft w:val="480"/>
          <w:marRight w:val="0"/>
          <w:marTop w:val="0"/>
          <w:marBottom w:val="0"/>
          <w:divBdr>
            <w:top w:val="none" w:sz="0" w:space="0" w:color="auto"/>
            <w:left w:val="none" w:sz="0" w:space="0" w:color="auto"/>
            <w:bottom w:val="none" w:sz="0" w:space="0" w:color="auto"/>
            <w:right w:val="none" w:sz="0" w:space="0" w:color="auto"/>
          </w:divBdr>
        </w:div>
        <w:div w:id="1384400866">
          <w:marLeft w:val="480"/>
          <w:marRight w:val="0"/>
          <w:marTop w:val="0"/>
          <w:marBottom w:val="0"/>
          <w:divBdr>
            <w:top w:val="none" w:sz="0" w:space="0" w:color="auto"/>
            <w:left w:val="none" w:sz="0" w:space="0" w:color="auto"/>
            <w:bottom w:val="none" w:sz="0" w:space="0" w:color="auto"/>
            <w:right w:val="none" w:sz="0" w:space="0" w:color="auto"/>
          </w:divBdr>
        </w:div>
        <w:div w:id="1042292463">
          <w:marLeft w:val="480"/>
          <w:marRight w:val="0"/>
          <w:marTop w:val="0"/>
          <w:marBottom w:val="0"/>
          <w:divBdr>
            <w:top w:val="none" w:sz="0" w:space="0" w:color="auto"/>
            <w:left w:val="none" w:sz="0" w:space="0" w:color="auto"/>
            <w:bottom w:val="none" w:sz="0" w:space="0" w:color="auto"/>
            <w:right w:val="none" w:sz="0" w:space="0" w:color="auto"/>
          </w:divBdr>
        </w:div>
        <w:div w:id="1494223601">
          <w:marLeft w:val="480"/>
          <w:marRight w:val="0"/>
          <w:marTop w:val="0"/>
          <w:marBottom w:val="0"/>
          <w:divBdr>
            <w:top w:val="none" w:sz="0" w:space="0" w:color="auto"/>
            <w:left w:val="none" w:sz="0" w:space="0" w:color="auto"/>
            <w:bottom w:val="none" w:sz="0" w:space="0" w:color="auto"/>
            <w:right w:val="none" w:sz="0" w:space="0" w:color="auto"/>
          </w:divBdr>
        </w:div>
        <w:div w:id="1371026763">
          <w:marLeft w:val="480"/>
          <w:marRight w:val="0"/>
          <w:marTop w:val="0"/>
          <w:marBottom w:val="0"/>
          <w:divBdr>
            <w:top w:val="none" w:sz="0" w:space="0" w:color="auto"/>
            <w:left w:val="none" w:sz="0" w:space="0" w:color="auto"/>
            <w:bottom w:val="none" w:sz="0" w:space="0" w:color="auto"/>
            <w:right w:val="none" w:sz="0" w:space="0" w:color="auto"/>
          </w:divBdr>
        </w:div>
        <w:div w:id="79181196">
          <w:marLeft w:val="480"/>
          <w:marRight w:val="0"/>
          <w:marTop w:val="0"/>
          <w:marBottom w:val="0"/>
          <w:divBdr>
            <w:top w:val="none" w:sz="0" w:space="0" w:color="auto"/>
            <w:left w:val="none" w:sz="0" w:space="0" w:color="auto"/>
            <w:bottom w:val="none" w:sz="0" w:space="0" w:color="auto"/>
            <w:right w:val="none" w:sz="0" w:space="0" w:color="auto"/>
          </w:divBdr>
        </w:div>
        <w:div w:id="1552688011">
          <w:marLeft w:val="480"/>
          <w:marRight w:val="0"/>
          <w:marTop w:val="0"/>
          <w:marBottom w:val="0"/>
          <w:divBdr>
            <w:top w:val="none" w:sz="0" w:space="0" w:color="auto"/>
            <w:left w:val="none" w:sz="0" w:space="0" w:color="auto"/>
            <w:bottom w:val="none" w:sz="0" w:space="0" w:color="auto"/>
            <w:right w:val="none" w:sz="0" w:space="0" w:color="auto"/>
          </w:divBdr>
        </w:div>
        <w:div w:id="719741422">
          <w:marLeft w:val="480"/>
          <w:marRight w:val="0"/>
          <w:marTop w:val="0"/>
          <w:marBottom w:val="0"/>
          <w:divBdr>
            <w:top w:val="none" w:sz="0" w:space="0" w:color="auto"/>
            <w:left w:val="none" w:sz="0" w:space="0" w:color="auto"/>
            <w:bottom w:val="none" w:sz="0" w:space="0" w:color="auto"/>
            <w:right w:val="none" w:sz="0" w:space="0" w:color="auto"/>
          </w:divBdr>
        </w:div>
        <w:div w:id="447314335">
          <w:marLeft w:val="480"/>
          <w:marRight w:val="0"/>
          <w:marTop w:val="0"/>
          <w:marBottom w:val="0"/>
          <w:divBdr>
            <w:top w:val="none" w:sz="0" w:space="0" w:color="auto"/>
            <w:left w:val="none" w:sz="0" w:space="0" w:color="auto"/>
            <w:bottom w:val="none" w:sz="0" w:space="0" w:color="auto"/>
            <w:right w:val="none" w:sz="0" w:space="0" w:color="auto"/>
          </w:divBdr>
        </w:div>
        <w:div w:id="1997679945">
          <w:marLeft w:val="480"/>
          <w:marRight w:val="0"/>
          <w:marTop w:val="0"/>
          <w:marBottom w:val="0"/>
          <w:divBdr>
            <w:top w:val="none" w:sz="0" w:space="0" w:color="auto"/>
            <w:left w:val="none" w:sz="0" w:space="0" w:color="auto"/>
            <w:bottom w:val="none" w:sz="0" w:space="0" w:color="auto"/>
            <w:right w:val="none" w:sz="0" w:space="0" w:color="auto"/>
          </w:divBdr>
        </w:div>
        <w:div w:id="1481342208">
          <w:marLeft w:val="480"/>
          <w:marRight w:val="0"/>
          <w:marTop w:val="0"/>
          <w:marBottom w:val="0"/>
          <w:divBdr>
            <w:top w:val="none" w:sz="0" w:space="0" w:color="auto"/>
            <w:left w:val="none" w:sz="0" w:space="0" w:color="auto"/>
            <w:bottom w:val="none" w:sz="0" w:space="0" w:color="auto"/>
            <w:right w:val="none" w:sz="0" w:space="0" w:color="auto"/>
          </w:divBdr>
        </w:div>
        <w:div w:id="650255747">
          <w:marLeft w:val="480"/>
          <w:marRight w:val="0"/>
          <w:marTop w:val="0"/>
          <w:marBottom w:val="0"/>
          <w:divBdr>
            <w:top w:val="none" w:sz="0" w:space="0" w:color="auto"/>
            <w:left w:val="none" w:sz="0" w:space="0" w:color="auto"/>
            <w:bottom w:val="none" w:sz="0" w:space="0" w:color="auto"/>
            <w:right w:val="none" w:sz="0" w:space="0" w:color="auto"/>
          </w:divBdr>
        </w:div>
        <w:div w:id="1081953669">
          <w:marLeft w:val="480"/>
          <w:marRight w:val="0"/>
          <w:marTop w:val="0"/>
          <w:marBottom w:val="0"/>
          <w:divBdr>
            <w:top w:val="none" w:sz="0" w:space="0" w:color="auto"/>
            <w:left w:val="none" w:sz="0" w:space="0" w:color="auto"/>
            <w:bottom w:val="none" w:sz="0" w:space="0" w:color="auto"/>
            <w:right w:val="none" w:sz="0" w:space="0" w:color="auto"/>
          </w:divBdr>
        </w:div>
        <w:div w:id="103119959">
          <w:marLeft w:val="480"/>
          <w:marRight w:val="0"/>
          <w:marTop w:val="0"/>
          <w:marBottom w:val="0"/>
          <w:divBdr>
            <w:top w:val="none" w:sz="0" w:space="0" w:color="auto"/>
            <w:left w:val="none" w:sz="0" w:space="0" w:color="auto"/>
            <w:bottom w:val="none" w:sz="0" w:space="0" w:color="auto"/>
            <w:right w:val="none" w:sz="0" w:space="0" w:color="auto"/>
          </w:divBdr>
        </w:div>
        <w:div w:id="1400327602">
          <w:marLeft w:val="480"/>
          <w:marRight w:val="0"/>
          <w:marTop w:val="0"/>
          <w:marBottom w:val="0"/>
          <w:divBdr>
            <w:top w:val="none" w:sz="0" w:space="0" w:color="auto"/>
            <w:left w:val="none" w:sz="0" w:space="0" w:color="auto"/>
            <w:bottom w:val="none" w:sz="0" w:space="0" w:color="auto"/>
            <w:right w:val="none" w:sz="0" w:space="0" w:color="auto"/>
          </w:divBdr>
        </w:div>
        <w:div w:id="889730618">
          <w:marLeft w:val="480"/>
          <w:marRight w:val="0"/>
          <w:marTop w:val="0"/>
          <w:marBottom w:val="0"/>
          <w:divBdr>
            <w:top w:val="none" w:sz="0" w:space="0" w:color="auto"/>
            <w:left w:val="none" w:sz="0" w:space="0" w:color="auto"/>
            <w:bottom w:val="none" w:sz="0" w:space="0" w:color="auto"/>
            <w:right w:val="none" w:sz="0" w:space="0" w:color="auto"/>
          </w:divBdr>
        </w:div>
        <w:div w:id="1730879620">
          <w:marLeft w:val="480"/>
          <w:marRight w:val="0"/>
          <w:marTop w:val="0"/>
          <w:marBottom w:val="0"/>
          <w:divBdr>
            <w:top w:val="none" w:sz="0" w:space="0" w:color="auto"/>
            <w:left w:val="none" w:sz="0" w:space="0" w:color="auto"/>
            <w:bottom w:val="none" w:sz="0" w:space="0" w:color="auto"/>
            <w:right w:val="none" w:sz="0" w:space="0" w:color="auto"/>
          </w:divBdr>
        </w:div>
        <w:div w:id="52193306">
          <w:marLeft w:val="480"/>
          <w:marRight w:val="0"/>
          <w:marTop w:val="0"/>
          <w:marBottom w:val="0"/>
          <w:divBdr>
            <w:top w:val="none" w:sz="0" w:space="0" w:color="auto"/>
            <w:left w:val="none" w:sz="0" w:space="0" w:color="auto"/>
            <w:bottom w:val="none" w:sz="0" w:space="0" w:color="auto"/>
            <w:right w:val="none" w:sz="0" w:space="0" w:color="auto"/>
          </w:divBdr>
        </w:div>
        <w:div w:id="1191454331">
          <w:marLeft w:val="480"/>
          <w:marRight w:val="0"/>
          <w:marTop w:val="0"/>
          <w:marBottom w:val="0"/>
          <w:divBdr>
            <w:top w:val="none" w:sz="0" w:space="0" w:color="auto"/>
            <w:left w:val="none" w:sz="0" w:space="0" w:color="auto"/>
            <w:bottom w:val="none" w:sz="0" w:space="0" w:color="auto"/>
            <w:right w:val="none" w:sz="0" w:space="0" w:color="auto"/>
          </w:divBdr>
        </w:div>
        <w:div w:id="1456679289">
          <w:marLeft w:val="480"/>
          <w:marRight w:val="0"/>
          <w:marTop w:val="0"/>
          <w:marBottom w:val="0"/>
          <w:divBdr>
            <w:top w:val="none" w:sz="0" w:space="0" w:color="auto"/>
            <w:left w:val="none" w:sz="0" w:space="0" w:color="auto"/>
            <w:bottom w:val="none" w:sz="0" w:space="0" w:color="auto"/>
            <w:right w:val="none" w:sz="0" w:space="0" w:color="auto"/>
          </w:divBdr>
        </w:div>
        <w:div w:id="751121288">
          <w:marLeft w:val="480"/>
          <w:marRight w:val="0"/>
          <w:marTop w:val="0"/>
          <w:marBottom w:val="0"/>
          <w:divBdr>
            <w:top w:val="none" w:sz="0" w:space="0" w:color="auto"/>
            <w:left w:val="none" w:sz="0" w:space="0" w:color="auto"/>
            <w:bottom w:val="none" w:sz="0" w:space="0" w:color="auto"/>
            <w:right w:val="none" w:sz="0" w:space="0" w:color="auto"/>
          </w:divBdr>
        </w:div>
        <w:div w:id="35392370">
          <w:marLeft w:val="480"/>
          <w:marRight w:val="0"/>
          <w:marTop w:val="0"/>
          <w:marBottom w:val="0"/>
          <w:divBdr>
            <w:top w:val="none" w:sz="0" w:space="0" w:color="auto"/>
            <w:left w:val="none" w:sz="0" w:space="0" w:color="auto"/>
            <w:bottom w:val="none" w:sz="0" w:space="0" w:color="auto"/>
            <w:right w:val="none" w:sz="0" w:space="0" w:color="auto"/>
          </w:divBdr>
        </w:div>
        <w:div w:id="243757714">
          <w:marLeft w:val="480"/>
          <w:marRight w:val="0"/>
          <w:marTop w:val="0"/>
          <w:marBottom w:val="0"/>
          <w:divBdr>
            <w:top w:val="none" w:sz="0" w:space="0" w:color="auto"/>
            <w:left w:val="none" w:sz="0" w:space="0" w:color="auto"/>
            <w:bottom w:val="none" w:sz="0" w:space="0" w:color="auto"/>
            <w:right w:val="none" w:sz="0" w:space="0" w:color="auto"/>
          </w:divBdr>
        </w:div>
        <w:div w:id="1715160425">
          <w:marLeft w:val="480"/>
          <w:marRight w:val="0"/>
          <w:marTop w:val="0"/>
          <w:marBottom w:val="0"/>
          <w:divBdr>
            <w:top w:val="none" w:sz="0" w:space="0" w:color="auto"/>
            <w:left w:val="none" w:sz="0" w:space="0" w:color="auto"/>
            <w:bottom w:val="none" w:sz="0" w:space="0" w:color="auto"/>
            <w:right w:val="none" w:sz="0" w:space="0" w:color="auto"/>
          </w:divBdr>
        </w:div>
        <w:div w:id="1869223820">
          <w:marLeft w:val="480"/>
          <w:marRight w:val="0"/>
          <w:marTop w:val="0"/>
          <w:marBottom w:val="0"/>
          <w:divBdr>
            <w:top w:val="none" w:sz="0" w:space="0" w:color="auto"/>
            <w:left w:val="none" w:sz="0" w:space="0" w:color="auto"/>
            <w:bottom w:val="none" w:sz="0" w:space="0" w:color="auto"/>
            <w:right w:val="none" w:sz="0" w:space="0" w:color="auto"/>
          </w:divBdr>
        </w:div>
        <w:div w:id="1993827406">
          <w:marLeft w:val="480"/>
          <w:marRight w:val="0"/>
          <w:marTop w:val="0"/>
          <w:marBottom w:val="0"/>
          <w:divBdr>
            <w:top w:val="none" w:sz="0" w:space="0" w:color="auto"/>
            <w:left w:val="none" w:sz="0" w:space="0" w:color="auto"/>
            <w:bottom w:val="none" w:sz="0" w:space="0" w:color="auto"/>
            <w:right w:val="none" w:sz="0" w:space="0" w:color="auto"/>
          </w:divBdr>
        </w:div>
        <w:div w:id="687947339">
          <w:marLeft w:val="480"/>
          <w:marRight w:val="0"/>
          <w:marTop w:val="0"/>
          <w:marBottom w:val="0"/>
          <w:divBdr>
            <w:top w:val="none" w:sz="0" w:space="0" w:color="auto"/>
            <w:left w:val="none" w:sz="0" w:space="0" w:color="auto"/>
            <w:bottom w:val="none" w:sz="0" w:space="0" w:color="auto"/>
            <w:right w:val="none" w:sz="0" w:space="0" w:color="auto"/>
          </w:divBdr>
        </w:div>
        <w:div w:id="1509980671">
          <w:marLeft w:val="480"/>
          <w:marRight w:val="0"/>
          <w:marTop w:val="0"/>
          <w:marBottom w:val="0"/>
          <w:divBdr>
            <w:top w:val="none" w:sz="0" w:space="0" w:color="auto"/>
            <w:left w:val="none" w:sz="0" w:space="0" w:color="auto"/>
            <w:bottom w:val="none" w:sz="0" w:space="0" w:color="auto"/>
            <w:right w:val="none" w:sz="0" w:space="0" w:color="auto"/>
          </w:divBdr>
        </w:div>
        <w:div w:id="1627080778">
          <w:marLeft w:val="480"/>
          <w:marRight w:val="0"/>
          <w:marTop w:val="0"/>
          <w:marBottom w:val="0"/>
          <w:divBdr>
            <w:top w:val="none" w:sz="0" w:space="0" w:color="auto"/>
            <w:left w:val="none" w:sz="0" w:space="0" w:color="auto"/>
            <w:bottom w:val="none" w:sz="0" w:space="0" w:color="auto"/>
            <w:right w:val="none" w:sz="0" w:space="0" w:color="auto"/>
          </w:divBdr>
        </w:div>
        <w:div w:id="1525942465">
          <w:marLeft w:val="480"/>
          <w:marRight w:val="0"/>
          <w:marTop w:val="0"/>
          <w:marBottom w:val="0"/>
          <w:divBdr>
            <w:top w:val="none" w:sz="0" w:space="0" w:color="auto"/>
            <w:left w:val="none" w:sz="0" w:space="0" w:color="auto"/>
            <w:bottom w:val="none" w:sz="0" w:space="0" w:color="auto"/>
            <w:right w:val="none" w:sz="0" w:space="0" w:color="auto"/>
          </w:divBdr>
        </w:div>
        <w:div w:id="1585457334">
          <w:marLeft w:val="480"/>
          <w:marRight w:val="0"/>
          <w:marTop w:val="0"/>
          <w:marBottom w:val="0"/>
          <w:divBdr>
            <w:top w:val="none" w:sz="0" w:space="0" w:color="auto"/>
            <w:left w:val="none" w:sz="0" w:space="0" w:color="auto"/>
            <w:bottom w:val="none" w:sz="0" w:space="0" w:color="auto"/>
            <w:right w:val="none" w:sz="0" w:space="0" w:color="auto"/>
          </w:divBdr>
        </w:div>
        <w:div w:id="1933119511">
          <w:marLeft w:val="480"/>
          <w:marRight w:val="0"/>
          <w:marTop w:val="0"/>
          <w:marBottom w:val="0"/>
          <w:divBdr>
            <w:top w:val="none" w:sz="0" w:space="0" w:color="auto"/>
            <w:left w:val="none" w:sz="0" w:space="0" w:color="auto"/>
            <w:bottom w:val="none" w:sz="0" w:space="0" w:color="auto"/>
            <w:right w:val="none" w:sz="0" w:space="0" w:color="auto"/>
          </w:divBdr>
        </w:div>
        <w:div w:id="1043410474">
          <w:marLeft w:val="480"/>
          <w:marRight w:val="0"/>
          <w:marTop w:val="0"/>
          <w:marBottom w:val="0"/>
          <w:divBdr>
            <w:top w:val="none" w:sz="0" w:space="0" w:color="auto"/>
            <w:left w:val="none" w:sz="0" w:space="0" w:color="auto"/>
            <w:bottom w:val="none" w:sz="0" w:space="0" w:color="auto"/>
            <w:right w:val="none" w:sz="0" w:space="0" w:color="auto"/>
          </w:divBdr>
        </w:div>
        <w:div w:id="566845836">
          <w:marLeft w:val="480"/>
          <w:marRight w:val="0"/>
          <w:marTop w:val="0"/>
          <w:marBottom w:val="0"/>
          <w:divBdr>
            <w:top w:val="none" w:sz="0" w:space="0" w:color="auto"/>
            <w:left w:val="none" w:sz="0" w:space="0" w:color="auto"/>
            <w:bottom w:val="none" w:sz="0" w:space="0" w:color="auto"/>
            <w:right w:val="none" w:sz="0" w:space="0" w:color="auto"/>
          </w:divBdr>
        </w:div>
        <w:div w:id="1459446489">
          <w:marLeft w:val="480"/>
          <w:marRight w:val="0"/>
          <w:marTop w:val="0"/>
          <w:marBottom w:val="0"/>
          <w:divBdr>
            <w:top w:val="none" w:sz="0" w:space="0" w:color="auto"/>
            <w:left w:val="none" w:sz="0" w:space="0" w:color="auto"/>
            <w:bottom w:val="none" w:sz="0" w:space="0" w:color="auto"/>
            <w:right w:val="none" w:sz="0" w:space="0" w:color="auto"/>
          </w:divBdr>
        </w:div>
        <w:div w:id="1124998987">
          <w:marLeft w:val="480"/>
          <w:marRight w:val="0"/>
          <w:marTop w:val="0"/>
          <w:marBottom w:val="0"/>
          <w:divBdr>
            <w:top w:val="none" w:sz="0" w:space="0" w:color="auto"/>
            <w:left w:val="none" w:sz="0" w:space="0" w:color="auto"/>
            <w:bottom w:val="none" w:sz="0" w:space="0" w:color="auto"/>
            <w:right w:val="none" w:sz="0" w:space="0" w:color="auto"/>
          </w:divBdr>
        </w:div>
        <w:div w:id="341510250">
          <w:marLeft w:val="480"/>
          <w:marRight w:val="0"/>
          <w:marTop w:val="0"/>
          <w:marBottom w:val="0"/>
          <w:divBdr>
            <w:top w:val="none" w:sz="0" w:space="0" w:color="auto"/>
            <w:left w:val="none" w:sz="0" w:space="0" w:color="auto"/>
            <w:bottom w:val="none" w:sz="0" w:space="0" w:color="auto"/>
            <w:right w:val="none" w:sz="0" w:space="0" w:color="auto"/>
          </w:divBdr>
        </w:div>
        <w:div w:id="1654213987">
          <w:marLeft w:val="480"/>
          <w:marRight w:val="0"/>
          <w:marTop w:val="0"/>
          <w:marBottom w:val="0"/>
          <w:divBdr>
            <w:top w:val="none" w:sz="0" w:space="0" w:color="auto"/>
            <w:left w:val="none" w:sz="0" w:space="0" w:color="auto"/>
            <w:bottom w:val="none" w:sz="0" w:space="0" w:color="auto"/>
            <w:right w:val="none" w:sz="0" w:space="0" w:color="auto"/>
          </w:divBdr>
        </w:div>
        <w:div w:id="1935505934">
          <w:marLeft w:val="480"/>
          <w:marRight w:val="0"/>
          <w:marTop w:val="0"/>
          <w:marBottom w:val="0"/>
          <w:divBdr>
            <w:top w:val="none" w:sz="0" w:space="0" w:color="auto"/>
            <w:left w:val="none" w:sz="0" w:space="0" w:color="auto"/>
            <w:bottom w:val="none" w:sz="0" w:space="0" w:color="auto"/>
            <w:right w:val="none" w:sz="0" w:space="0" w:color="auto"/>
          </w:divBdr>
        </w:div>
        <w:div w:id="422530963">
          <w:marLeft w:val="480"/>
          <w:marRight w:val="0"/>
          <w:marTop w:val="0"/>
          <w:marBottom w:val="0"/>
          <w:divBdr>
            <w:top w:val="none" w:sz="0" w:space="0" w:color="auto"/>
            <w:left w:val="none" w:sz="0" w:space="0" w:color="auto"/>
            <w:bottom w:val="none" w:sz="0" w:space="0" w:color="auto"/>
            <w:right w:val="none" w:sz="0" w:space="0" w:color="auto"/>
          </w:divBdr>
        </w:div>
        <w:div w:id="1748919425">
          <w:marLeft w:val="480"/>
          <w:marRight w:val="0"/>
          <w:marTop w:val="0"/>
          <w:marBottom w:val="0"/>
          <w:divBdr>
            <w:top w:val="none" w:sz="0" w:space="0" w:color="auto"/>
            <w:left w:val="none" w:sz="0" w:space="0" w:color="auto"/>
            <w:bottom w:val="none" w:sz="0" w:space="0" w:color="auto"/>
            <w:right w:val="none" w:sz="0" w:space="0" w:color="auto"/>
          </w:divBdr>
        </w:div>
        <w:div w:id="1125924656">
          <w:marLeft w:val="480"/>
          <w:marRight w:val="0"/>
          <w:marTop w:val="0"/>
          <w:marBottom w:val="0"/>
          <w:divBdr>
            <w:top w:val="none" w:sz="0" w:space="0" w:color="auto"/>
            <w:left w:val="none" w:sz="0" w:space="0" w:color="auto"/>
            <w:bottom w:val="none" w:sz="0" w:space="0" w:color="auto"/>
            <w:right w:val="none" w:sz="0" w:space="0" w:color="auto"/>
          </w:divBdr>
        </w:div>
        <w:div w:id="526256387">
          <w:marLeft w:val="480"/>
          <w:marRight w:val="0"/>
          <w:marTop w:val="0"/>
          <w:marBottom w:val="0"/>
          <w:divBdr>
            <w:top w:val="none" w:sz="0" w:space="0" w:color="auto"/>
            <w:left w:val="none" w:sz="0" w:space="0" w:color="auto"/>
            <w:bottom w:val="none" w:sz="0" w:space="0" w:color="auto"/>
            <w:right w:val="none" w:sz="0" w:space="0" w:color="auto"/>
          </w:divBdr>
        </w:div>
        <w:div w:id="901990392">
          <w:marLeft w:val="480"/>
          <w:marRight w:val="0"/>
          <w:marTop w:val="0"/>
          <w:marBottom w:val="0"/>
          <w:divBdr>
            <w:top w:val="none" w:sz="0" w:space="0" w:color="auto"/>
            <w:left w:val="none" w:sz="0" w:space="0" w:color="auto"/>
            <w:bottom w:val="none" w:sz="0" w:space="0" w:color="auto"/>
            <w:right w:val="none" w:sz="0" w:space="0" w:color="auto"/>
          </w:divBdr>
        </w:div>
        <w:div w:id="46029707">
          <w:marLeft w:val="480"/>
          <w:marRight w:val="0"/>
          <w:marTop w:val="0"/>
          <w:marBottom w:val="0"/>
          <w:divBdr>
            <w:top w:val="none" w:sz="0" w:space="0" w:color="auto"/>
            <w:left w:val="none" w:sz="0" w:space="0" w:color="auto"/>
            <w:bottom w:val="none" w:sz="0" w:space="0" w:color="auto"/>
            <w:right w:val="none" w:sz="0" w:space="0" w:color="auto"/>
          </w:divBdr>
        </w:div>
        <w:div w:id="1976182149">
          <w:marLeft w:val="480"/>
          <w:marRight w:val="0"/>
          <w:marTop w:val="0"/>
          <w:marBottom w:val="0"/>
          <w:divBdr>
            <w:top w:val="none" w:sz="0" w:space="0" w:color="auto"/>
            <w:left w:val="none" w:sz="0" w:space="0" w:color="auto"/>
            <w:bottom w:val="none" w:sz="0" w:space="0" w:color="auto"/>
            <w:right w:val="none" w:sz="0" w:space="0" w:color="auto"/>
          </w:divBdr>
        </w:div>
      </w:divsChild>
    </w:div>
    <w:div w:id="2028485713">
      <w:bodyDiv w:val="1"/>
      <w:marLeft w:val="0"/>
      <w:marRight w:val="0"/>
      <w:marTop w:val="0"/>
      <w:marBottom w:val="0"/>
      <w:divBdr>
        <w:top w:val="none" w:sz="0" w:space="0" w:color="auto"/>
        <w:left w:val="none" w:sz="0" w:space="0" w:color="auto"/>
        <w:bottom w:val="none" w:sz="0" w:space="0" w:color="auto"/>
        <w:right w:val="none" w:sz="0" w:space="0" w:color="auto"/>
      </w:divBdr>
      <w:divsChild>
        <w:div w:id="944382241">
          <w:marLeft w:val="0"/>
          <w:marRight w:val="0"/>
          <w:marTop w:val="0"/>
          <w:marBottom w:val="0"/>
          <w:divBdr>
            <w:top w:val="none" w:sz="0" w:space="0" w:color="auto"/>
            <w:left w:val="none" w:sz="0" w:space="0" w:color="auto"/>
            <w:bottom w:val="none" w:sz="0" w:space="0" w:color="auto"/>
            <w:right w:val="none" w:sz="0" w:space="0" w:color="auto"/>
          </w:divBdr>
          <w:divsChild>
            <w:div w:id="1076826772">
              <w:marLeft w:val="0"/>
              <w:marRight w:val="0"/>
              <w:marTop w:val="0"/>
              <w:marBottom w:val="0"/>
              <w:divBdr>
                <w:top w:val="none" w:sz="0" w:space="0" w:color="auto"/>
                <w:left w:val="none" w:sz="0" w:space="0" w:color="auto"/>
                <w:bottom w:val="none" w:sz="0" w:space="0" w:color="auto"/>
                <w:right w:val="none" w:sz="0" w:space="0" w:color="auto"/>
              </w:divBdr>
              <w:divsChild>
                <w:div w:id="32513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651563">
      <w:bodyDiv w:val="1"/>
      <w:marLeft w:val="0"/>
      <w:marRight w:val="0"/>
      <w:marTop w:val="0"/>
      <w:marBottom w:val="0"/>
      <w:divBdr>
        <w:top w:val="none" w:sz="0" w:space="0" w:color="auto"/>
        <w:left w:val="none" w:sz="0" w:space="0" w:color="auto"/>
        <w:bottom w:val="none" w:sz="0" w:space="0" w:color="auto"/>
        <w:right w:val="none" w:sz="0" w:space="0" w:color="auto"/>
      </w:divBdr>
      <w:divsChild>
        <w:div w:id="674262784">
          <w:marLeft w:val="0"/>
          <w:marRight w:val="0"/>
          <w:marTop w:val="0"/>
          <w:marBottom w:val="0"/>
          <w:divBdr>
            <w:top w:val="none" w:sz="0" w:space="0" w:color="auto"/>
            <w:left w:val="none" w:sz="0" w:space="0" w:color="auto"/>
            <w:bottom w:val="none" w:sz="0" w:space="0" w:color="auto"/>
            <w:right w:val="none" w:sz="0" w:space="0" w:color="auto"/>
          </w:divBdr>
          <w:divsChild>
            <w:div w:id="399714975">
              <w:marLeft w:val="0"/>
              <w:marRight w:val="0"/>
              <w:marTop w:val="0"/>
              <w:marBottom w:val="0"/>
              <w:divBdr>
                <w:top w:val="none" w:sz="0" w:space="0" w:color="auto"/>
                <w:left w:val="none" w:sz="0" w:space="0" w:color="auto"/>
                <w:bottom w:val="none" w:sz="0" w:space="0" w:color="auto"/>
                <w:right w:val="none" w:sz="0" w:space="0" w:color="auto"/>
              </w:divBdr>
              <w:divsChild>
                <w:div w:id="297418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541267">
      <w:bodyDiv w:val="1"/>
      <w:marLeft w:val="0"/>
      <w:marRight w:val="0"/>
      <w:marTop w:val="0"/>
      <w:marBottom w:val="0"/>
      <w:divBdr>
        <w:top w:val="none" w:sz="0" w:space="0" w:color="auto"/>
        <w:left w:val="none" w:sz="0" w:space="0" w:color="auto"/>
        <w:bottom w:val="none" w:sz="0" w:space="0" w:color="auto"/>
        <w:right w:val="none" w:sz="0" w:space="0" w:color="auto"/>
      </w:divBdr>
      <w:divsChild>
        <w:div w:id="952975332">
          <w:marLeft w:val="480"/>
          <w:marRight w:val="0"/>
          <w:marTop w:val="0"/>
          <w:marBottom w:val="0"/>
          <w:divBdr>
            <w:top w:val="none" w:sz="0" w:space="0" w:color="auto"/>
            <w:left w:val="none" w:sz="0" w:space="0" w:color="auto"/>
            <w:bottom w:val="none" w:sz="0" w:space="0" w:color="auto"/>
            <w:right w:val="none" w:sz="0" w:space="0" w:color="auto"/>
          </w:divBdr>
        </w:div>
        <w:div w:id="892156624">
          <w:marLeft w:val="480"/>
          <w:marRight w:val="0"/>
          <w:marTop w:val="0"/>
          <w:marBottom w:val="0"/>
          <w:divBdr>
            <w:top w:val="none" w:sz="0" w:space="0" w:color="auto"/>
            <w:left w:val="none" w:sz="0" w:space="0" w:color="auto"/>
            <w:bottom w:val="none" w:sz="0" w:space="0" w:color="auto"/>
            <w:right w:val="none" w:sz="0" w:space="0" w:color="auto"/>
          </w:divBdr>
        </w:div>
        <w:div w:id="1468162150">
          <w:marLeft w:val="480"/>
          <w:marRight w:val="0"/>
          <w:marTop w:val="0"/>
          <w:marBottom w:val="0"/>
          <w:divBdr>
            <w:top w:val="none" w:sz="0" w:space="0" w:color="auto"/>
            <w:left w:val="none" w:sz="0" w:space="0" w:color="auto"/>
            <w:bottom w:val="none" w:sz="0" w:space="0" w:color="auto"/>
            <w:right w:val="none" w:sz="0" w:space="0" w:color="auto"/>
          </w:divBdr>
        </w:div>
        <w:div w:id="1110122332">
          <w:marLeft w:val="480"/>
          <w:marRight w:val="0"/>
          <w:marTop w:val="0"/>
          <w:marBottom w:val="0"/>
          <w:divBdr>
            <w:top w:val="none" w:sz="0" w:space="0" w:color="auto"/>
            <w:left w:val="none" w:sz="0" w:space="0" w:color="auto"/>
            <w:bottom w:val="none" w:sz="0" w:space="0" w:color="auto"/>
            <w:right w:val="none" w:sz="0" w:space="0" w:color="auto"/>
          </w:divBdr>
        </w:div>
        <w:div w:id="241261053">
          <w:marLeft w:val="480"/>
          <w:marRight w:val="0"/>
          <w:marTop w:val="0"/>
          <w:marBottom w:val="0"/>
          <w:divBdr>
            <w:top w:val="none" w:sz="0" w:space="0" w:color="auto"/>
            <w:left w:val="none" w:sz="0" w:space="0" w:color="auto"/>
            <w:bottom w:val="none" w:sz="0" w:space="0" w:color="auto"/>
            <w:right w:val="none" w:sz="0" w:space="0" w:color="auto"/>
          </w:divBdr>
        </w:div>
        <w:div w:id="1818495810">
          <w:marLeft w:val="480"/>
          <w:marRight w:val="0"/>
          <w:marTop w:val="0"/>
          <w:marBottom w:val="0"/>
          <w:divBdr>
            <w:top w:val="none" w:sz="0" w:space="0" w:color="auto"/>
            <w:left w:val="none" w:sz="0" w:space="0" w:color="auto"/>
            <w:bottom w:val="none" w:sz="0" w:space="0" w:color="auto"/>
            <w:right w:val="none" w:sz="0" w:space="0" w:color="auto"/>
          </w:divBdr>
        </w:div>
        <w:div w:id="1537044803">
          <w:marLeft w:val="480"/>
          <w:marRight w:val="0"/>
          <w:marTop w:val="0"/>
          <w:marBottom w:val="0"/>
          <w:divBdr>
            <w:top w:val="none" w:sz="0" w:space="0" w:color="auto"/>
            <w:left w:val="none" w:sz="0" w:space="0" w:color="auto"/>
            <w:bottom w:val="none" w:sz="0" w:space="0" w:color="auto"/>
            <w:right w:val="none" w:sz="0" w:space="0" w:color="auto"/>
          </w:divBdr>
        </w:div>
        <w:div w:id="1324318297">
          <w:marLeft w:val="480"/>
          <w:marRight w:val="0"/>
          <w:marTop w:val="0"/>
          <w:marBottom w:val="0"/>
          <w:divBdr>
            <w:top w:val="none" w:sz="0" w:space="0" w:color="auto"/>
            <w:left w:val="none" w:sz="0" w:space="0" w:color="auto"/>
            <w:bottom w:val="none" w:sz="0" w:space="0" w:color="auto"/>
            <w:right w:val="none" w:sz="0" w:space="0" w:color="auto"/>
          </w:divBdr>
        </w:div>
        <w:div w:id="1440491538">
          <w:marLeft w:val="480"/>
          <w:marRight w:val="0"/>
          <w:marTop w:val="0"/>
          <w:marBottom w:val="0"/>
          <w:divBdr>
            <w:top w:val="none" w:sz="0" w:space="0" w:color="auto"/>
            <w:left w:val="none" w:sz="0" w:space="0" w:color="auto"/>
            <w:bottom w:val="none" w:sz="0" w:space="0" w:color="auto"/>
            <w:right w:val="none" w:sz="0" w:space="0" w:color="auto"/>
          </w:divBdr>
        </w:div>
        <w:div w:id="1389915936">
          <w:marLeft w:val="480"/>
          <w:marRight w:val="0"/>
          <w:marTop w:val="0"/>
          <w:marBottom w:val="0"/>
          <w:divBdr>
            <w:top w:val="none" w:sz="0" w:space="0" w:color="auto"/>
            <w:left w:val="none" w:sz="0" w:space="0" w:color="auto"/>
            <w:bottom w:val="none" w:sz="0" w:space="0" w:color="auto"/>
            <w:right w:val="none" w:sz="0" w:space="0" w:color="auto"/>
          </w:divBdr>
        </w:div>
        <w:div w:id="1386369154">
          <w:marLeft w:val="480"/>
          <w:marRight w:val="0"/>
          <w:marTop w:val="0"/>
          <w:marBottom w:val="0"/>
          <w:divBdr>
            <w:top w:val="none" w:sz="0" w:space="0" w:color="auto"/>
            <w:left w:val="none" w:sz="0" w:space="0" w:color="auto"/>
            <w:bottom w:val="none" w:sz="0" w:space="0" w:color="auto"/>
            <w:right w:val="none" w:sz="0" w:space="0" w:color="auto"/>
          </w:divBdr>
        </w:div>
        <w:div w:id="614409413">
          <w:marLeft w:val="480"/>
          <w:marRight w:val="0"/>
          <w:marTop w:val="0"/>
          <w:marBottom w:val="0"/>
          <w:divBdr>
            <w:top w:val="none" w:sz="0" w:space="0" w:color="auto"/>
            <w:left w:val="none" w:sz="0" w:space="0" w:color="auto"/>
            <w:bottom w:val="none" w:sz="0" w:space="0" w:color="auto"/>
            <w:right w:val="none" w:sz="0" w:space="0" w:color="auto"/>
          </w:divBdr>
        </w:div>
        <w:div w:id="903445732">
          <w:marLeft w:val="480"/>
          <w:marRight w:val="0"/>
          <w:marTop w:val="0"/>
          <w:marBottom w:val="0"/>
          <w:divBdr>
            <w:top w:val="none" w:sz="0" w:space="0" w:color="auto"/>
            <w:left w:val="none" w:sz="0" w:space="0" w:color="auto"/>
            <w:bottom w:val="none" w:sz="0" w:space="0" w:color="auto"/>
            <w:right w:val="none" w:sz="0" w:space="0" w:color="auto"/>
          </w:divBdr>
        </w:div>
        <w:div w:id="1720666295">
          <w:marLeft w:val="480"/>
          <w:marRight w:val="0"/>
          <w:marTop w:val="0"/>
          <w:marBottom w:val="0"/>
          <w:divBdr>
            <w:top w:val="none" w:sz="0" w:space="0" w:color="auto"/>
            <w:left w:val="none" w:sz="0" w:space="0" w:color="auto"/>
            <w:bottom w:val="none" w:sz="0" w:space="0" w:color="auto"/>
            <w:right w:val="none" w:sz="0" w:space="0" w:color="auto"/>
          </w:divBdr>
        </w:div>
        <w:div w:id="528446285">
          <w:marLeft w:val="480"/>
          <w:marRight w:val="0"/>
          <w:marTop w:val="0"/>
          <w:marBottom w:val="0"/>
          <w:divBdr>
            <w:top w:val="none" w:sz="0" w:space="0" w:color="auto"/>
            <w:left w:val="none" w:sz="0" w:space="0" w:color="auto"/>
            <w:bottom w:val="none" w:sz="0" w:space="0" w:color="auto"/>
            <w:right w:val="none" w:sz="0" w:space="0" w:color="auto"/>
          </w:divBdr>
        </w:div>
        <w:div w:id="56519316">
          <w:marLeft w:val="480"/>
          <w:marRight w:val="0"/>
          <w:marTop w:val="0"/>
          <w:marBottom w:val="0"/>
          <w:divBdr>
            <w:top w:val="none" w:sz="0" w:space="0" w:color="auto"/>
            <w:left w:val="none" w:sz="0" w:space="0" w:color="auto"/>
            <w:bottom w:val="none" w:sz="0" w:space="0" w:color="auto"/>
            <w:right w:val="none" w:sz="0" w:space="0" w:color="auto"/>
          </w:divBdr>
        </w:div>
        <w:div w:id="1669017955">
          <w:marLeft w:val="480"/>
          <w:marRight w:val="0"/>
          <w:marTop w:val="0"/>
          <w:marBottom w:val="0"/>
          <w:divBdr>
            <w:top w:val="none" w:sz="0" w:space="0" w:color="auto"/>
            <w:left w:val="none" w:sz="0" w:space="0" w:color="auto"/>
            <w:bottom w:val="none" w:sz="0" w:space="0" w:color="auto"/>
            <w:right w:val="none" w:sz="0" w:space="0" w:color="auto"/>
          </w:divBdr>
        </w:div>
        <w:div w:id="1275014146">
          <w:marLeft w:val="480"/>
          <w:marRight w:val="0"/>
          <w:marTop w:val="0"/>
          <w:marBottom w:val="0"/>
          <w:divBdr>
            <w:top w:val="none" w:sz="0" w:space="0" w:color="auto"/>
            <w:left w:val="none" w:sz="0" w:space="0" w:color="auto"/>
            <w:bottom w:val="none" w:sz="0" w:space="0" w:color="auto"/>
            <w:right w:val="none" w:sz="0" w:space="0" w:color="auto"/>
          </w:divBdr>
        </w:div>
        <w:div w:id="1462501535">
          <w:marLeft w:val="480"/>
          <w:marRight w:val="0"/>
          <w:marTop w:val="0"/>
          <w:marBottom w:val="0"/>
          <w:divBdr>
            <w:top w:val="none" w:sz="0" w:space="0" w:color="auto"/>
            <w:left w:val="none" w:sz="0" w:space="0" w:color="auto"/>
            <w:bottom w:val="none" w:sz="0" w:space="0" w:color="auto"/>
            <w:right w:val="none" w:sz="0" w:space="0" w:color="auto"/>
          </w:divBdr>
        </w:div>
        <w:div w:id="1536579555">
          <w:marLeft w:val="480"/>
          <w:marRight w:val="0"/>
          <w:marTop w:val="0"/>
          <w:marBottom w:val="0"/>
          <w:divBdr>
            <w:top w:val="none" w:sz="0" w:space="0" w:color="auto"/>
            <w:left w:val="none" w:sz="0" w:space="0" w:color="auto"/>
            <w:bottom w:val="none" w:sz="0" w:space="0" w:color="auto"/>
            <w:right w:val="none" w:sz="0" w:space="0" w:color="auto"/>
          </w:divBdr>
        </w:div>
        <w:div w:id="838080456">
          <w:marLeft w:val="480"/>
          <w:marRight w:val="0"/>
          <w:marTop w:val="0"/>
          <w:marBottom w:val="0"/>
          <w:divBdr>
            <w:top w:val="none" w:sz="0" w:space="0" w:color="auto"/>
            <w:left w:val="none" w:sz="0" w:space="0" w:color="auto"/>
            <w:bottom w:val="none" w:sz="0" w:space="0" w:color="auto"/>
            <w:right w:val="none" w:sz="0" w:space="0" w:color="auto"/>
          </w:divBdr>
        </w:div>
        <w:div w:id="1436362338">
          <w:marLeft w:val="480"/>
          <w:marRight w:val="0"/>
          <w:marTop w:val="0"/>
          <w:marBottom w:val="0"/>
          <w:divBdr>
            <w:top w:val="none" w:sz="0" w:space="0" w:color="auto"/>
            <w:left w:val="none" w:sz="0" w:space="0" w:color="auto"/>
            <w:bottom w:val="none" w:sz="0" w:space="0" w:color="auto"/>
            <w:right w:val="none" w:sz="0" w:space="0" w:color="auto"/>
          </w:divBdr>
        </w:div>
        <w:div w:id="2122608337">
          <w:marLeft w:val="480"/>
          <w:marRight w:val="0"/>
          <w:marTop w:val="0"/>
          <w:marBottom w:val="0"/>
          <w:divBdr>
            <w:top w:val="none" w:sz="0" w:space="0" w:color="auto"/>
            <w:left w:val="none" w:sz="0" w:space="0" w:color="auto"/>
            <w:bottom w:val="none" w:sz="0" w:space="0" w:color="auto"/>
            <w:right w:val="none" w:sz="0" w:space="0" w:color="auto"/>
          </w:divBdr>
        </w:div>
        <w:div w:id="1890022307">
          <w:marLeft w:val="480"/>
          <w:marRight w:val="0"/>
          <w:marTop w:val="0"/>
          <w:marBottom w:val="0"/>
          <w:divBdr>
            <w:top w:val="none" w:sz="0" w:space="0" w:color="auto"/>
            <w:left w:val="none" w:sz="0" w:space="0" w:color="auto"/>
            <w:bottom w:val="none" w:sz="0" w:space="0" w:color="auto"/>
            <w:right w:val="none" w:sz="0" w:space="0" w:color="auto"/>
          </w:divBdr>
        </w:div>
        <w:div w:id="1572740136">
          <w:marLeft w:val="480"/>
          <w:marRight w:val="0"/>
          <w:marTop w:val="0"/>
          <w:marBottom w:val="0"/>
          <w:divBdr>
            <w:top w:val="none" w:sz="0" w:space="0" w:color="auto"/>
            <w:left w:val="none" w:sz="0" w:space="0" w:color="auto"/>
            <w:bottom w:val="none" w:sz="0" w:space="0" w:color="auto"/>
            <w:right w:val="none" w:sz="0" w:space="0" w:color="auto"/>
          </w:divBdr>
        </w:div>
        <w:div w:id="676031754">
          <w:marLeft w:val="480"/>
          <w:marRight w:val="0"/>
          <w:marTop w:val="0"/>
          <w:marBottom w:val="0"/>
          <w:divBdr>
            <w:top w:val="none" w:sz="0" w:space="0" w:color="auto"/>
            <w:left w:val="none" w:sz="0" w:space="0" w:color="auto"/>
            <w:bottom w:val="none" w:sz="0" w:space="0" w:color="auto"/>
            <w:right w:val="none" w:sz="0" w:space="0" w:color="auto"/>
          </w:divBdr>
        </w:div>
        <w:div w:id="1303004989">
          <w:marLeft w:val="480"/>
          <w:marRight w:val="0"/>
          <w:marTop w:val="0"/>
          <w:marBottom w:val="0"/>
          <w:divBdr>
            <w:top w:val="none" w:sz="0" w:space="0" w:color="auto"/>
            <w:left w:val="none" w:sz="0" w:space="0" w:color="auto"/>
            <w:bottom w:val="none" w:sz="0" w:space="0" w:color="auto"/>
            <w:right w:val="none" w:sz="0" w:space="0" w:color="auto"/>
          </w:divBdr>
        </w:div>
        <w:div w:id="370302623">
          <w:marLeft w:val="480"/>
          <w:marRight w:val="0"/>
          <w:marTop w:val="0"/>
          <w:marBottom w:val="0"/>
          <w:divBdr>
            <w:top w:val="none" w:sz="0" w:space="0" w:color="auto"/>
            <w:left w:val="none" w:sz="0" w:space="0" w:color="auto"/>
            <w:bottom w:val="none" w:sz="0" w:space="0" w:color="auto"/>
            <w:right w:val="none" w:sz="0" w:space="0" w:color="auto"/>
          </w:divBdr>
        </w:div>
        <w:div w:id="516387977">
          <w:marLeft w:val="480"/>
          <w:marRight w:val="0"/>
          <w:marTop w:val="0"/>
          <w:marBottom w:val="0"/>
          <w:divBdr>
            <w:top w:val="none" w:sz="0" w:space="0" w:color="auto"/>
            <w:left w:val="none" w:sz="0" w:space="0" w:color="auto"/>
            <w:bottom w:val="none" w:sz="0" w:space="0" w:color="auto"/>
            <w:right w:val="none" w:sz="0" w:space="0" w:color="auto"/>
          </w:divBdr>
        </w:div>
        <w:div w:id="1497307786">
          <w:marLeft w:val="480"/>
          <w:marRight w:val="0"/>
          <w:marTop w:val="0"/>
          <w:marBottom w:val="0"/>
          <w:divBdr>
            <w:top w:val="none" w:sz="0" w:space="0" w:color="auto"/>
            <w:left w:val="none" w:sz="0" w:space="0" w:color="auto"/>
            <w:bottom w:val="none" w:sz="0" w:space="0" w:color="auto"/>
            <w:right w:val="none" w:sz="0" w:space="0" w:color="auto"/>
          </w:divBdr>
        </w:div>
        <w:div w:id="752510941">
          <w:marLeft w:val="480"/>
          <w:marRight w:val="0"/>
          <w:marTop w:val="0"/>
          <w:marBottom w:val="0"/>
          <w:divBdr>
            <w:top w:val="none" w:sz="0" w:space="0" w:color="auto"/>
            <w:left w:val="none" w:sz="0" w:space="0" w:color="auto"/>
            <w:bottom w:val="none" w:sz="0" w:space="0" w:color="auto"/>
            <w:right w:val="none" w:sz="0" w:space="0" w:color="auto"/>
          </w:divBdr>
        </w:div>
        <w:div w:id="913507991">
          <w:marLeft w:val="480"/>
          <w:marRight w:val="0"/>
          <w:marTop w:val="0"/>
          <w:marBottom w:val="0"/>
          <w:divBdr>
            <w:top w:val="none" w:sz="0" w:space="0" w:color="auto"/>
            <w:left w:val="none" w:sz="0" w:space="0" w:color="auto"/>
            <w:bottom w:val="none" w:sz="0" w:space="0" w:color="auto"/>
            <w:right w:val="none" w:sz="0" w:space="0" w:color="auto"/>
          </w:divBdr>
        </w:div>
        <w:div w:id="1775783690">
          <w:marLeft w:val="480"/>
          <w:marRight w:val="0"/>
          <w:marTop w:val="0"/>
          <w:marBottom w:val="0"/>
          <w:divBdr>
            <w:top w:val="none" w:sz="0" w:space="0" w:color="auto"/>
            <w:left w:val="none" w:sz="0" w:space="0" w:color="auto"/>
            <w:bottom w:val="none" w:sz="0" w:space="0" w:color="auto"/>
            <w:right w:val="none" w:sz="0" w:space="0" w:color="auto"/>
          </w:divBdr>
        </w:div>
        <w:div w:id="1574117721">
          <w:marLeft w:val="480"/>
          <w:marRight w:val="0"/>
          <w:marTop w:val="0"/>
          <w:marBottom w:val="0"/>
          <w:divBdr>
            <w:top w:val="none" w:sz="0" w:space="0" w:color="auto"/>
            <w:left w:val="none" w:sz="0" w:space="0" w:color="auto"/>
            <w:bottom w:val="none" w:sz="0" w:space="0" w:color="auto"/>
            <w:right w:val="none" w:sz="0" w:space="0" w:color="auto"/>
          </w:divBdr>
        </w:div>
        <w:div w:id="1560049946">
          <w:marLeft w:val="480"/>
          <w:marRight w:val="0"/>
          <w:marTop w:val="0"/>
          <w:marBottom w:val="0"/>
          <w:divBdr>
            <w:top w:val="none" w:sz="0" w:space="0" w:color="auto"/>
            <w:left w:val="none" w:sz="0" w:space="0" w:color="auto"/>
            <w:bottom w:val="none" w:sz="0" w:space="0" w:color="auto"/>
            <w:right w:val="none" w:sz="0" w:space="0" w:color="auto"/>
          </w:divBdr>
        </w:div>
        <w:div w:id="1957522474">
          <w:marLeft w:val="480"/>
          <w:marRight w:val="0"/>
          <w:marTop w:val="0"/>
          <w:marBottom w:val="0"/>
          <w:divBdr>
            <w:top w:val="none" w:sz="0" w:space="0" w:color="auto"/>
            <w:left w:val="none" w:sz="0" w:space="0" w:color="auto"/>
            <w:bottom w:val="none" w:sz="0" w:space="0" w:color="auto"/>
            <w:right w:val="none" w:sz="0" w:space="0" w:color="auto"/>
          </w:divBdr>
        </w:div>
        <w:div w:id="1093936486">
          <w:marLeft w:val="480"/>
          <w:marRight w:val="0"/>
          <w:marTop w:val="0"/>
          <w:marBottom w:val="0"/>
          <w:divBdr>
            <w:top w:val="none" w:sz="0" w:space="0" w:color="auto"/>
            <w:left w:val="none" w:sz="0" w:space="0" w:color="auto"/>
            <w:bottom w:val="none" w:sz="0" w:space="0" w:color="auto"/>
            <w:right w:val="none" w:sz="0" w:space="0" w:color="auto"/>
          </w:divBdr>
        </w:div>
        <w:div w:id="1051928700">
          <w:marLeft w:val="480"/>
          <w:marRight w:val="0"/>
          <w:marTop w:val="0"/>
          <w:marBottom w:val="0"/>
          <w:divBdr>
            <w:top w:val="none" w:sz="0" w:space="0" w:color="auto"/>
            <w:left w:val="none" w:sz="0" w:space="0" w:color="auto"/>
            <w:bottom w:val="none" w:sz="0" w:space="0" w:color="auto"/>
            <w:right w:val="none" w:sz="0" w:space="0" w:color="auto"/>
          </w:divBdr>
        </w:div>
        <w:div w:id="901989736">
          <w:marLeft w:val="480"/>
          <w:marRight w:val="0"/>
          <w:marTop w:val="0"/>
          <w:marBottom w:val="0"/>
          <w:divBdr>
            <w:top w:val="none" w:sz="0" w:space="0" w:color="auto"/>
            <w:left w:val="none" w:sz="0" w:space="0" w:color="auto"/>
            <w:bottom w:val="none" w:sz="0" w:space="0" w:color="auto"/>
            <w:right w:val="none" w:sz="0" w:space="0" w:color="auto"/>
          </w:divBdr>
        </w:div>
        <w:div w:id="911618092">
          <w:marLeft w:val="480"/>
          <w:marRight w:val="0"/>
          <w:marTop w:val="0"/>
          <w:marBottom w:val="0"/>
          <w:divBdr>
            <w:top w:val="none" w:sz="0" w:space="0" w:color="auto"/>
            <w:left w:val="none" w:sz="0" w:space="0" w:color="auto"/>
            <w:bottom w:val="none" w:sz="0" w:space="0" w:color="auto"/>
            <w:right w:val="none" w:sz="0" w:space="0" w:color="auto"/>
          </w:divBdr>
        </w:div>
        <w:div w:id="715007128">
          <w:marLeft w:val="480"/>
          <w:marRight w:val="0"/>
          <w:marTop w:val="0"/>
          <w:marBottom w:val="0"/>
          <w:divBdr>
            <w:top w:val="none" w:sz="0" w:space="0" w:color="auto"/>
            <w:left w:val="none" w:sz="0" w:space="0" w:color="auto"/>
            <w:bottom w:val="none" w:sz="0" w:space="0" w:color="auto"/>
            <w:right w:val="none" w:sz="0" w:space="0" w:color="auto"/>
          </w:divBdr>
        </w:div>
        <w:div w:id="1922833662">
          <w:marLeft w:val="480"/>
          <w:marRight w:val="0"/>
          <w:marTop w:val="0"/>
          <w:marBottom w:val="0"/>
          <w:divBdr>
            <w:top w:val="none" w:sz="0" w:space="0" w:color="auto"/>
            <w:left w:val="none" w:sz="0" w:space="0" w:color="auto"/>
            <w:bottom w:val="none" w:sz="0" w:space="0" w:color="auto"/>
            <w:right w:val="none" w:sz="0" w:space="0" w:color="auto"/>
          </w:divBdr>
        </w:div>
        <w:div w:id="1309825568">
          <w:marLeft w:val="480"/>
          <w:marRight w:val="0"/>
          <w:marTop w:val="0"/>
          <w:marBottom w:val="0"/>
          <w:divBdr>
            <w:top w:val="none" w:sz="0" w:space="0" w:color="auto"/>
            <w:left w:val="none" w:sz="0" w:space="0" w:color="auto"/>
            <w:bottom w:val="none" w:sz="0" w:space="0" w:color="auto"/>
            <w:right w:val="none" w:sz="0" w:space="0" w:color="auto"/>
          </w:divBdr>
        </w:div>
        <w:div w:id="441147183">
          <w:marLeft w:val="480"/>
          <w:marRight w:val="0"/>
          <w:marTop w:val="0"/>
          <w:marBottom w:val="0"/>
          <w:divBdr>
            <w:top w:val="none" w:sz="0" w:space="0" w:color="auto"/>
            <w:left w:val="none" w:sz="0" w:space="0" w:color="auto"/>
            <w:bottom w:val="none" w:sz="0" w:space="0" w:color="auto"/>
            <w:right w:val="none" w:sz="0" w:space="0" w:color="auto"/>
          </w:divBdr>
        </w:div>
        <w:div w:id="600600791">
          <w:marLeft w:val="480"/>
          <w:marRight w:val="0"/>
          <w:marTop w:val="0"/>
          <w:marBottom w:val="0"/>
          <w:divBdr>
            <w:top w:val="none" w:sz="0" w:space="0" w:color="auto"/>
            <w:left w:val="none" w:sz="0" w:space="0" w:color="auto"/>
            <w:bottom w:val="none" w:sz="0" w:space="0" w:color="auto"/>
            <w:right w:val="none" w:sz="0" w:space="0" w:color="auto"/>
          </w:divBdr>
        </w:div>
        <w:div w:id="567766513">
          <w:marLeft w:val="480"/>
          <w:marRight w:val="0"/>
          <w:marTop w:val="0"/>
          <w:marBottom w:val="0"/>
          <w:divBdr>
            <w:top w:val="none" w:sz="0" w:space="0" w:color="auto"/>
            <w:left w:val="none" w:sz="0" w:space="0" w:color="auto"/>
            <w:bottom w:val="none" w:sz="0" w:space="0" w:color="auto"/>
            <w:right w:val="none" w:sz="0" w:space="0" w:color="auto"/>
          </w:divBdr>
        </w:div>
        <w:div w:id="1903055533">
          <w:marLeft w:val="480"/>
          <w:marRight w:val="0"/>
          <w:marTop w:val="0"/>
          <w:marBottom w:val="0"/>
          <w:divBdr>
            <w:top w:val="none" w:sz="0" w:space="0" w:color="auto"/>
            <w:left w:val="none" w:sz="0" w:space="0" w:color="auto"/>
            <w:bottom w:val="none" w:sz="0" w:space="0" w:color="auto"/>
            <w:right w:val="none" w:sz="0" w:space="0" w:color="auto"/>
          </w:divBdr>
        </w:div>
        <w:div w:id="1681932712">
          <w:marLeft w:val="480"/>
          <w:marRight w:val="0"/>
          <w:marTop w:val="0"/>
          <w:marBottom w:val="0"/>
          <w:divBdr>
            <w:top w:val="none" w:sz="0" w:space="0" w:color="auto"/>
            <w:left w:val="none" w:sz="0" w:space="0" w:color="auto"/>
            <w:bottom w:val="none" w:sz="0" w:space="0" w:color="auto"/>
            <w:right w:val="none" w:sz="0" w:space="0" w:color="auto"/>
          </w:divBdr>
        </w:div>
        <w:div w:id="1835102637">
          <w:marLeft w:val="480"/>
          <w:marRight w:val="0"/>
          <w:marTop w:val="0"/>
          <w:marBottom w:val="0"/>
          <w:divBdr>
            <w:top w:val="none" w:sz="0" w:space="0" w:color="auto"/>
            <w:left w:val="none" w:sz="0" w:space="0" w:color="auto"/>
            <w:bottom w:val="none" w:sz="0" w:space="0" w:color="auto"/>
            <w:right w:val="none" w:sz="0" w:space="0" w:color="auto"/>
          </w:divBdr>
        </w:div>
        <w:div w:id="345404308">
          <w:marLeft w:val="480"/>
          <w:marRight w:val="0"/>
          <w:marTop w:val="0"/>
          <w:marBottom w:val="0"/>
          <w:divBdr>
            <w:top w:val="none" w:sz="0" w:space="0" w:color="auto"/>
            <w:left w:val="none" w:sz="0" w:space="0" w:color="auto"/>
            <w:bottom w:val="none" w:sz="0" w:space="0" w:color="auto"/>
            <w:right w:val="none" w:sz="0" w:space="0" w:color="auto"/>
          </w:divBdr>
        </w:div>
        <w:div w:id="279148444">
          <w:marLeft w:val="480"/>
          <w:marRight w:val="0"/>
          <w:marTop w:val="0"/>
          <w:marBottom w:val="0"/>
          <w:divBdr>
            <w:top w:val="none" w:sz="0" w:space="0" w:color="auto"/>
            <w:left w:val="none" w:sz="0" w:space="0" w:color="auto"/>
            <w:bottom w:val="none" w:sz="0" w:space="0" w:color="auto"/>
            <w:right w:val="none" w:sz="0" w:space="0" w:color="auto"/>
          </w:divBdr>
        </w:div>
        <w:div w:id="1155299939">
          <w:marLeft w:val="480"/>
          <w:marRight w:val="0"/>
          <w:marTop w:val="0"/>
          <w:marBottom w:val="0"/>
          <w:divBdr>
            <w:top w:val="none" w:sz="0" w:space="0" w:color="auto"/>
            <w:left w:val="none" w:sz="0" w:space="0" w:color="auto"/>
            <w:bottom w:val="none" w:sz="0" w:space="0" w:color="auto"/>
            <w:right w:val="none" w:sz="0" w:space="0" w:color="auto"/>
          </w:divBdr>
        </w:div>
        <w:div w:id="1315837248">
          <w:marLeft w:val="480"/>
          <w:marRight w:val="0"/>
          <w:marTop w:val="0"/>
          <w:marBottom w:val="0"/>
          <w:divBdr>
            <w:top w:val="none" w:sz="0" w:space="0" w:color="auto"/>
            <w:left w:val="none" w:sz="0" w:space="0" w:color="auto"/>
            <w:bottom w:val="none" w:sz="0" w:space="0" w:color="auto"/>
            <w:right w:val="none" w:sz="0" w:space="0" w:color="auto"/>
          </w:divBdr>
        </w:div>
        <w:div w:id="1120300102">
          <w:marLeft w:val="480"/>
          <w:marRight w:val="0"/>
          <w:marTop w:val="0"/>
          <w:marBottom w:val="0"/>
          <w:divBdr>
            <w:top w:val="none" w:sz="0" w:space="0" w:color="auto"/>
            <w:left w:val="none" w:sz="0" w:space="0" w:color="auto"/>
            <w:bottom w:val="none" w:sz="0" w:space="0" w:color="auto"/>
            <w:right w:val="none" w:sz="0" w:space="0" w:color="auto"/>
          </w:divBdr>
        </w:div>
        <w:div w:id="1562904978">
          <w:marLeft w:val="480"/>
          <w:marRight w:val="0"/>
          <w:marTop w:val="0"/>
          <w:marBottom w:val="0"/>
          <w:divBdr>
            <w:top w:val="none" w:sz="0" w:space="0" w:color="auto"/>
            <w:left w:val="none" w:sz="0" w:space="0" w:color="auto"/>
            <w:bottom w:val="none" w:sz="0" w:space="0" w:color="auto"/>
            <w:right w:val="none" w:sz="0" w:space="0" w:color="auto"/>
          </w:divBdr>
        </w:div>
        <w:div w:id="1122963677">
          <w:marLeft w:val="480"/>
          <w:marRight w:val="0"/>
          <w:marTop w:val="0"/>
          <w:marBottom w:val="0"/>
          <w:divBdr>
            <w:top w:val="none" w:sz="0" w:space="0" w:color="auto"/>
            <w:left w:val="none" w:sz="0" w:space="0" w:color="auto"/>
            <w:bottom w:val="none" w:sz="0" w:space="0" w:color="auto"/>
            <w:right w:val="none" w:sz="0" w:space="0" w:color="auto"/>
          </w:divBdr>
        </w:div>
        <w:div w:id="1907646137">
          <w:marLeft w:val="480"/>
          <w:marRight w:val="0"/>
          <w:marTop w:val="0"/>
          <w:marBottom w:val="0"/>
          <w:divBdr>
            <w:top w:val="none" w:sz="0" w:space="0" w:color="auto"/>
            <w:left w:val="none" w:sz="0" w:space="0" w:color="auto"/>
            <w:bottom w:val="none" w:sz="0" w:space="0" w:color="auto"/>
            <w:right w:val="none" w:sz="0" w:space="0" w:color="auto"/>
          </w:divBdr>
        </w:div>
        <w:div w:id="66080793">
          <w:marLeft w:val="480"/>
          <w:marRight w:val="0"/>
          <w:marTop w:val="0"/>
          <w:marBottom w:val="0"/>
          <w:divBdr>
            <w:top w:val="none" w:sz="0" w:space="0" w:color="auto"/>
            <w:left w:val="none" w:sz="0" w:space="0" w:color="auto"/>
            <w:bottom w:val="none" w:sz="0" w:space="0" w:color="auto"/>
            <w:right w:val="none" w:sz="0" w:space="0" w:color="auto"/>
          </w:divBdr>
        </w:div>
        <w:div w:id="18050531">
          <w:marLeft w:val="480"/>
          <w:marRight w:val="0"/>
          <w:marTop w:val="0"/>
          <w:marBottom w:val="0"/>
          <w:divBdr>
            <w:top w:val="none" w:sz="0" w:space="0" w:color="auto"/>
            <w:left w:val="none" w:sz="0" w:space="0" w:color="auto"/>
            <w:bottom w:val="none" w:sz="0" w:space="0" w:color="auto"/>
            <w:right w:val="none" w:sz="0" w:space="0" w:color="auto"/>
          </w:divBdr>
        </w:div>
        <w:div w:id="974261865">
          <w:marLeft w:val="480"/>
          <w:marRight w:val="0"/>
          <w:marTop w:val="0"/>
          <w:marBottom w:val="0"/>
          <w:divBdr>
            <w:top w:val="none" w:sz="0" w:space="0" w:color="auto"/>
            <w:left w:val="none" w:sz="0" w:space="0" w:color="auto"/>
            <w:bottom w:val="none" w:sz="0" w:space="0" w:color="auto"/>
            <w:right w:val="none" w:sz="0" w:space="0" w:color="auto"/>
          </w:divBdr>
        </w:div>
        <w:div w:id="1738697949">
          <w:marLeft w:val="480"/>
          <w:marRight w:val="0"/>
          <w:marTop w:val="0"/>
          <w:marBottom w:val="0"/>
          <w:divBdr>
            <w:top w:val="none" w:sz="0" w:space="0" w:color="auto"/>
            <w:left w:val="none" w:sz="0" w:space="0" w:color="auto"/>
            <w:bottom w:val="none" w:sz="0" w:space="0" w:color="auto"/>
            <w:right w:val="none" w:sz="0" w:space="0" w:color="auto"/>
          </w:divBdr>
        </w:div>
        <w:div w:id="57438226">
          <w:marLeft w:val="480"/>
          <w:marRight w:val="0"/>
          <w:marTop w:val="0"/>
          <w:marBottom w:val="0"/>
          <w:divBdr>
            <w:top w:val="none" w:sz="0" w:space="0" w:color="auto"/>
            <w:left w:val="none" w:sz="0" w:space="0" w:color="auto"/>
            <w:bottom w:val="none" w:sz="0" w:space="0" w:color="auto"/>
            <w:right w:val="none" w:sz="0" w:space="0" w:color="auto"/>
          </w:divBdr>
        </w:div>
        <w:div w:id="45496207">
          <w:marLeft w:val="480"/>
          <w:marRight w:val="0"/>
          <w:marTop w:val="0"/>
          <w:marBottom w:val="0"/>
          <w:divBdr>
            <w:top w:val="none" w:sz="0" w:space="0" w:color="auto"/>
            <w:left w:val="none" w:sz="0" w:space="0" w:color="auto"/>
            <w:bottom w:val="none" w:sz="0" w:space="0" w:color="auto"/>
            <w:right w:val="none" w:sz="0" w:space="0" w:color="auto"/>
          </w:divBdr>
        </w:div>
        <w:div w:id="344283710">
          <w:marLeft w:val="480"/>
          <w:marRight w:val="0"/>
          <w:marTop w:val="0"/>
          <w:marBottom w:val="0"/>
          <w:divBdr>
            <w:top w:val="none" w:sz="0" w:space="0" w:color="auto"/>
            <w:left w:val="none" w:sz="0" w:space="0" w:color="auto"/>
            <w:bottom w:val="none" w:sz="0" w:space="0" w:color="auto"/>
            <w:right w:val="none" w:sz="0" w:space="0" w:color="auto"/>
          </w:divBdr>
        </w:div>
        <w:div w:id="726420596">
          <w:marLeft w:val="480"/>
          <w:marRight w:val="0"/>
          <w:marTop w:val="0"/>
          <w:marBottom w:val="0"/>
          <w:divBdr>
            <w:top w:val="none" w:sz="0" w:space="0" w:color="auto"/>
            <w:left w:val="none" w:sz="0" w:space="0" w:color="auto"/>
            <w:bottom w:val="none" w:sz="0" w:space="0" w:color="auto"/>
            <w:right w:val="none" w:sz="0" w:space="0" w:color="auto"/>
          </w:divBdr>
        </w:div>
        <w:div w:id="716860571">
          <w:marLeft w:val="480"/>
          <w:marRight w:val="0"/>
          <w:marTop w:val="0"/>
          <w:marBottom w:val="0"/>
          <w:divBdr>
            <w:top w:val="none" w:sz="0" w:space="0" w:color="auto"/>
            <w:left w:val="none" w:sz="0" w:space="0" w:color="auto"/>
            <w:bottom w:val="none" w:sz="0" w:space="0" w:color="auto"/>
            <w:right w:val="none" w:sz="0" w:space="0" w:color="auto"/>
          </w:divBdr>
        </w:div>
        <w:div w:id="748774158">
          <w:marLeft w:val="480"/>
          <w:marRight w:val="0"/>
          <w:marTop w:val="0"/>
          <w:marBottom w:val="0"/>
          <w:divBdr>
            <w:top w:val="none" w:sz="0" w:space="0" w:color="auto"/>
            <w:left w:val="none" w:sz="0" w:space="0" w:color="auto"/>
            <w:bottom w:val="none" w:sz="0" w:space="0" w:color="auto"/>
            <w:right w:val="none" w:sz="0" w:space="0" w:color="auto"/>
          </w:divBdr>
        </w:div>
        <w:div w:id="1033918660">
          <w:marLeft w:val="480"/>
          <w:marRight w:val="0"/>
          <w:marTop w:val="0"/>
          <w:marBottom w:val="0"/>
          <w:divBdr>
            <w:top w:val="none" w:sz="0" w:space="0" w:color="auto"/>
            <w:left w:val="none" w:sz="0" w:space="0" w:color="auto"/>
            <w:bottom w:val="none" w:sz="0" w:space="0" w:color="auto"/>
            <w:right w:val="none" w:sz="0" w:space="0" w:color="auto"/>
          </w:divBdr>
        </w:div>
        <w:div w:id="30496247">
          <w:marLeft w:val="480"/>
          <w:marRight w:val="0"/>
          <w:marTop w:val="0"/>
          <w:marBottom w:val="0"/>
          <w:divBdr>
            <w:top w:val="none" w:sz="0" w:space="0" w:color="auto"/>
            <w:left w:val="none" w:sz="0" w:space="0" w:color="auto"/>
            <w:bottom w:val="none" w:sz="0" w:space="0" w:color="auto"/>
            <w:right w:val="none" w:sz="0" w:space="0" w:color="auto"/>
          </w:divBdr>
        </w:div>
        <w:div w:id="371613457">
          <w:marLeft w:val="480"/>
          <w:marRight w:val="0"/>
          <w:marTop w:val="0"/>
          <w:marBottom w:val="0"/>
          <w:divBdr>
            <w:top w:val="none" w:sz="0" w:space="0" w:color="auto"/>
            <w:left w:val="none" w:sz="0" w:space="0" w:color="auto"/>
            <w:bottom w:val="none" w:sz="0" w:space="0" w:color="auto"/>
            <w:right w:val="none" w:sz="0" w:space="0" w:color="auto"/>
          </w:divBdr>
        </w:div>
        <w:div w:id="946041172">
          <w:marLeft w:val="480"/>
          <w:marRight w:val="0"/>
          <w:marTop w:val="0"/>
          <w:marBottom w:val="0"/>
          <w:divBdr>
            <w:top w:val="none" w:sz="0" w:space="0" w:color="auto"/>
            <w:left w:val="none" w:sz="0" w:space="0" w:color="auto"/>
            <w:bottom w:val="none" w:sz="0" w:space="0" w:color="auto"/>
            <w:right w:val="none" w:sz="0" w:space="0" w:color="auto"/>
          </w:divBdr>
        </w:div>
        <w:div w:id="1413970937">
          <w:marLeft w:val="480"/>
          <w:marRight w:val="0"/>
          <w:marTop w:val="0"/>
          <w:marBottom w:val="0"/>
          <w:divBdr>
            <w:top w:val="none" w:sz="0" w:space="0" w:color="auto"/>
            <w:left w:val="none" w:sz="0" w:space="0" w:color="auto"/>
            <w:bottom w:val="none" w:sz="0" w:space="0" w:color="auto"/>
            <w:right w:val="none" w:sz="0" w:space="0" w:color="auto"/>
          </w:divBdr>
        </w:div>
        <w:div w:id="580480719">
          <w:marLeft w:val="480"/>
          <w:marRight w:val="0"/>
          <w:marTop w:val="0"/>
          <w:marBottom w:val="0"/>
          <w:divBdr>
            <w:top w:val="none" w:sz="0" w:space="0" w:color="auto"/>
            <w:left w:val="none" w:sz="0" w:space="0" w:color="auto"/>
            <w:bottom w:val="none" w:sz="0" w:space="0" w:color="auto"/>
            <w:right w:val="none" w:sz="0" w:space="0" w:color="auto"/>
          </w:divBdr>
        </w:div>
        <w:div w:id="311369852">
          <w:marLeft w:val="480"/>
          <w:marRight w:val="0"/>
          <w:marTop w:val="0"/>
          <w:marBottom w:val="0"/>
          <w:divBdr>
            <w:top w:val="none" w:sz="0" w:space="0" w:color="auto"/>
            <w:left w:val="none" w:sz="0" w:space="0" w:color="auto"/>
            <w:bottom w:val="none" w:sz="0" w:space="0" w:color="auto"/>
            <w:right w:val="none" w:sz="0" w:space="0" w:color="auto"/>
          </w:divBdr>
        </w:div>
        <w:div w:id="1470398171">
          <w:marLeft w:val="480"/>
          <w:marRight w:val="0"/>
          <w:marTop w:val="0"/>
          <w:marBottom w:val="0"/>
          <w:divBdr>
            <w:top w:val="none" w:sz="0" w:space="0" w:color="auto"/>
            <w:left w:val="none" w:sz="0" w:space="0" w:color="auto"/>
            <w:bottom w:val="none" w:sz="0" w:space="0" w:color="auto"/>
            <w:right w:val="none" w:sz="0" w:space="0" w:color="auto"/>
          </w:divBdr>
        </w:div>
        <w:div w:id="975332985">
          <w:marLeft w:val="480"/>
          <w:marRight w:val="0"/>
          <w:marTop w:val="0"/>
          <w:marBottom w:val="0"/>
          <w:divBdr>
            <w:top w:val="none" w:sz="0" w:space="0" w:color="auto"/>
            <w:left w:val="none" w:sz="0" w:space="0" w:color="auto"/>
            <w:bottom w:val="none" w:sz="0" w:space="0" w:color="auto"/>
            <w:right w:val="none" w:sz="0" w:space="0" w:color="auto"/>
          </w:divBdr>
        </w:div>
        <w:div w:id="1569224070">
          <w:marLeft w:val="480"/>
          <w:marRight w:val="0"/>
          <w:marTop w:val="0"/>
          <w:marBottom w:val="0"/>
          <w:divBdr>
            <w:top w:val="none" w:sz="0" w:space="0" w:color="auto"/>
            <w:left w:val="none" w:sz="0" w:space="0" w:color="auto"/>
            <w:bottom w:val="none" w:sz="0" w:space="0" w:color="auto"/>
            <w:right w:val="none" w:sz="0" w:space="0" w:color="auto"/>
          </w:divBdr>
        </w:div>
        <w:div w:id="917665747">
          <w:marLeft w:val="480"/>
          <w:marRight w:val="0"/>
          <w:marTop w:val="0"/>
          <w:marBottom w:val="0"/>
          <w:divBdr>
            <w:top w:val="none" w:sz="0" w:space="0" w:color="auto"/>
            <w:left w:val="none" w:sz="0" w:space="0" w:color="auto"/>
            <w:bottom w:val="none" w:sz="0" w:space="0" w:color="auto"/>
            <w:right w:val="none" w:sz="0" w:space="0" w:color="auto"/>
          </w:divBdr>
        </w:div>
        <w:div w:id="21711777">
          <w:marLeft w:val="480"/>
          <w:marRight w:val="0"/>
          <w:marTop w:val="0"/>
          <w:marBottom w:val="0"/>
          <w:divBdr>
            <w:top w:val="none" w:sz="0" w:space="0" w:color="auto"/>
            <w:left w:val="none" w:sz="0" w:space="0" w:color="auto"/>
            <w:bottom w:val="none" w:sz="0" w:space="0" w:color="auto"/>
            <w:right w:val="none" w:sz="0" w:space="0" w:color="auto"/>
          </w:divBdr>
        </w:div>
        <w:div w:id="1798529831">
          <w:marLeft w:val="480"/>
          <w:marRight w:val="0"/>
          <w:marTop w:val="0"/>
          <w:marBottom w:val="0"/>
          <w:divBdr>
            <w:top w:val="none" w:sz="0" w:space="0" w:color="auto"/>
            <w:left w:val="none" w:sz="0" w:space="0" w:color="auto"/>
            <w:bottom w:val="none" w:sz="0" w:space="0" w:color="auto"/>
            <w:right w:val="none" w:sz="0" w:space="0" w:color="auto"/>
          </w:divBdr>
        </w:div>
        <w:div w:id="1898542665">
          <w:marLeft w:val="480"/>
          <w:marRight w:val="0"/>
          <w:marTop w:val="0"/>
          <w:marBottom w:val="0"/>
          <w:divBdr>
            <w:top w:val="none" w:sz="0" w:space="0" w:color="auto"/>
            <w:left w:val="none" w:sz="0" w:space="0" w:color="auto"/>
            <w:bottom w:val="none" w:sz="0" w:space="0" w:color="auto"/>
            <w:right w:val="none" w:sz="0" w:space="0" w:color="auto"/>
          </w:divBdr>
        </w:div>
        <w:div w:id="2034526700">
          <w:marLeft w:val="480"/>
          <w:marRight w:val="0"/>
          <w:marTop w:val="0"/>
          <w:marBottom w:val="0"/>
          <w:divBdr>
            <w:top w:val="none" w:sz="0" w:space="0" w:color="auto"/>
            <w:left w:val="none" w:sz="0" w:space="0" w:color="auto"/>
            <w:bottom w:val="none" w:sz="0" w:space="0" w:color="auto"/>
            <w:right w:val="none" w:sz="0" w:space="0" w:color="auto"/>
          </w:divBdr>
        </w:div>
        <w:div w:id="635991563">
          <w:marLeft w:val="480"/>
          <w:marRight w:val="0"/>
          <w:marTop w:val="0"/>
          <w:marBottom w:val="0"/>
          <w:divBdr>
            <w:top w:val="none" w:sz="0" w:space="0" w:color="auto"/>
            <w:left w:val="none" w:sz="0" w:space="0" w:color="auto"/>
            <w:bottom w:val="none" w:sz="0" w:space="0" w:color="auto"/>
            <w:right w:val="none" w:sz="0" w:space="0" w:color="auto"/>
          </w:divBdr>
        </w:div>
        <w:div w:id="567154607">
          <w:marLeft w:val="480"/>
          <w:marRight w:val="0"/>
          <w:marTop w:val="0"/>
          <w:marBottom w:val="0"/>
          <w:divBdr>
            <w:top w:val="none" w:sz="0" w:space="0" w:color="auto"/>
            <w:left w:val="none" w:sz="0" w:space="0" w:color="auto"/>
            <w:bottom w:val="none" w:sz="0" w:space="0" w:color="auto"/>
            <w:right w:val="none" w:sz="0" w:space="0" w:color="auto"/>
          </w:divBdr>
        </w:div>
        <w:div w:id="692733088">
          <w:marLeft w:val="480"/>
          <w:marRight w:val="0"/>
          <w:marTop w:val="0"/>
          <w:marBottom w:val="0"/>
          <w:divBdr>
            <w:top w:val="none" w:sz="0" w:space="0" w:color="auto"/>
            <w:left w:val="none" w:sz="0" w:space="0" w:color="auto"/>
            <w:bottom w:val="none" w:sz="0" w:space="0" w:color="auto"/>
            <w:right w:val="none" w:sz="0" w:space="0" w:color="auto"/>
          </w:divBdr>
        </w:div>
        <w:div w:id="1547181270">
          <w:marLeft w:val="480"/>
          <w:marRight w:val="0"/>
          <w:marTop w:val="0"/>
          <w:marBottom w:val="0"/>
          <w:divBdr>
            <w:top w:val="none" w:sz="0" w:space="0" w:color="auto"/>
            <w:left w:val="none" w:sz="0" w:space="0" w:color="auto"/>
            <w:bottom w:val="none" w:sz="0" w:space="0" w:color="auto"/>
            <w:right w:val="none" w:sz="0" w:space="0" w:color="auto"/>
          </w:divBdr>
        </w:div>
        <w:div w:id="1030378371">
          <w:marLeft w:val="480"/>
          <w:marRight w:val="0"/>
          <w:marTop w:val="0"/>
          <w:marBottom w:val="0"/>
          <w:divBdr>
            <w:top w:val="none" w:sz="0" w:space="0" w:color="auto"/>
            <w:left w:val="none" w:sz="0" w:space="0" w:color="auto"/>
            <w:bottom w:val="none" w:sz="0" w:space="0" w:color="auto"/>
            <w:right w:val="none" w:sz="0" w:space="0" w:color="auto"/>
          </w:divBdr>
        </w:div>
        <w:div w:id="1650162500">
          <w:marLeft w:val="480"/>
          <w:marRight w:val="0"/>
          <w:marTop w:val="0"/>
          <w:marBottom w:val="0"/>
          <w:divBdr>
            <w:top w:val="none" w:sz="0" w:space="0" w:color="auto"/>
            <w:left w:val="none" w:sz="0" w:space="0" w:color="auto"/>
            <w:bottom w:val="none" w:sz="0" w:space="0" w:color="auto"/>
            <w:right w:val="none" w:sz="0" w:space="0" w:color="auto"/>
          </w:divBdr>
        </w:div>
        <w:div w:id="239292318">
          <w:marLeft w:val="480"/>
          <w:marRight w:val="0"/>
          <w:marTop w:val="0"/>
          <w:marBottom w:val="0"/>
          <w:divBdr>
            <w:top w:val="none" w:sz="0" w:space="0" w:color="auto"/>
            <w:left w:val="none" w:sz="0" w:space="0" w:color="auto"/>
            <w:bottom w:val="none" w:sz="0" w:space="0" w:color="auto"/>
            <w:right w:val="none" w:sz="0" w:space="0" w:color="auto"/>
          </w:divBdr>
        </w:div>
        <w:div w:id="217933201">
          <w:marLeft w:val="480"/>
          <w:marRight w:val="0"/>
          <w:marTop w:val="0"/>
          <w:marBottom w:val="0"/>
          <w:divBdr>
            <w:top w:val="none" w:sz="0" w:space="0" w:color="auto"/>
            <w:left w:val="none" w:sz="0" w:space="0" w:color="auto"/>
            <w:bottom w:val="none" w:sz="0" w:space="0" w:color="auto"/>
            <w:right w:val="none" w:sz="0" w:space="0" w:color="auto"/>
          </w:divBdr>
        </w:div>
        <w:div w:id="2139102233">
          <w:marLeft w:val="480"/>
          <w:marRight w:val="0"/>
          <w:marTop w:val="0"/>
          <w:marBottom w:val="0"/>
          <w:divBdr>
            <w:top w:val="none" w:sz="0" w:space="0" w:color="auto"/>
            <w:left w:val="none" w:sz="0" w:space="0" w:color="auto"/>
            <w:bottom w:val="none" w:sz="0" w:space="0" w:color="auto"/>
            <w:right w:val="none" w:sz="0" w:space="0" w:color="auto"/>
          </w:divBdr>
        </w:div>
        <w:div w:id="1889955596">
          <w:marLeft w:val="480"/>
          <w:marRight w:val="0"/>
          <w:marTop w:val="0"/>
          <w:marBottom w:val="0"/>
          <w:divBdr>
            <w:top w:val="none" w:sz="0" w:space="0" w:color="auto"/>
            <w:left w:val="none" w:sz="0" w:space="0" w:color="auto"/>
            <w:bottom w:val="none" w:sz="0" w:space="0" w:color="auto"/>
            <w:right w:val="none" w:sz="0" w:space="0" w:color="auto"/>
          </w:divBdr>
        </w:div>
        <w:div w:id="1006710702">
          <w:marLeft w:val="480"/>
          <w:marRight w:val="0"/>
          <w:marTop w:val="0"/>
          <w:marBottom w:val="0"/>
          <w:divBdr>
            <w:top w:val="none" w:sz="0" w:space="0" w:color="auto"/>
            <w:left w:val="none" w:sz="0" w:space="0" w:color="auto"/>
            <w:bottom w:val="none" w:sz="0" w:space="0" w:color="auto"/>
            <w:right w:val="none" w:sz="0" w:space="0" w:color="auto"/>
          </w:divBdr>
        </w:div>
        <w:div w:id="1169172505">
          <w:marLeft w:val="480"/>
          <w:marRight w:val="0"/>
          <w:marTop w:val="0"/>
          <w:marBottom w:val="0"/>
          <w:divBdr>
            <w:top w:val="none" w:sz="0" w:space="0" w:color="auto"/>
            <w:left w:val="none" w:sz="0" w:space="0" w:color="auto"/>
            <w:bottom w:val="none" w:sz="0" w:space="0" w:color="auto"/>
            <w:right w:val="none" w:sz="0" w:space="0" w:color="auto"/>
          </w:divBdr>
        </w:div>
        <w:div w:id="1756053216">
          <w:marLeft w:val="480"/>
          <w:marRight w:val="0"/>
          <w:marTop w:val="0"/>
          <w:marBottom w:val="0"/>
          <w:divBdr>
            <w:top w:val="none" w:sz="0" w:space="0" w:color="auto"/>
            <w:left w:val="none" w:sz="0" w:space="0" w:color="auto"/>
            <w:bottom w:val="none" w:sz="0" w:space="0" w:color="auto"/>
            <w:right w:val="none" w:sz="0" w:space="0" w:color="auto"/>
          </w:divBdr>
        </w:div>
        <w:div w:id="1143039393">
          <w:marLeft w:val="480"/>
          <w:marRight w:val="0"/>
          <w:marTop w:val="0"/>
          <w:marBottom w:val="0"/>
          <w:divBdr>
            <w:top w:val="none" w:sz="0" w:space="0" w:color="auto"/>
            <w:left w:val="none" w:sz="0" w:space="0" w:color="auto"/>
            <w:bottom w:val="none" w:sz="0" w:space="0" w:color="auto"/>
            <w:right w:val="none" w:sz="0" w:space="0" w:color="auto"/>
          </w:divBdr>
        </w:div>
        <w:div w:id="79521419">
          <w:marLeft w:val="480"/>
          <w:marRight w:val="0"/>
          <w:marTop w:val="0"/>
          <w:marBottom w:val="0"/>
          <w:divBdr>
            <w:top w:val="none" w:sz="0" w:space="0" w:color="auto"/>
            <w:left w:val="none" w:sz="0" w:space="0" w:color="auto"/>
            <w:bottom w:val="none" w:sz="0" w:space="0" w:color="auto"/>
            <w:right w:val="none" w:sz="0" w:space="0" w:color="auto"/>
          </w:divBdr>
        </w:div>
        <w:div w:id="267392927">
          <w:marLeft w:val="480"/>
          <w:marRight w:val="0"/>
          <w:marTop w:val="0"/>
          <w:marBottom w:val="0"/>
          <w:divBdr>
            <w:top w:val="none" w:sz="0" w:space="0" w:color="auto"/>
            <w:left w:val="none" w:sz="0" w:space="0" w:color="auto"/>
            <w:bottom w:val="none" w:sz="0" w:space="0" w:color="auto"/>
            <w:right w:val="none" w:sz="0" w:space="0" w:color="auto"/>
          </w:divBdr>
        </w:div>
        <w:div w:id="1350837248">
          <w:marLeft w:val="480"/>
          <w:marRight w:val="0"/>
          <w:marTop w:val="0"/>
          <w:marBottom w:val="0"/>
          <w:divBdr>
            <w:top w:val="none" w:sz="0" w:space="0" w:color="auto"/>
            <w:left w:val="none" w:sz="0" w:space="0" w:color="auto"/>
            <w:bottom w:val="none" w:sz="0" w:space="0" w:color="auto"/>
            <w:right w:val="none" w:sz="0" w:space="0" w:color="auto"/>
          </w:divBdr>
        </w:div>
        <w:div w:id="612715144">
          <w:marLeft w:val="480"/>
          <w:marRight w:val="0"/>
          <w:marTop w:val="0"/>
          <w:marBottom w:val="0"/>
          <w:divBdr>
            <w:top w:val="none" w:sz="0" w:space="0" w:color="auto"/>
            <w:left w:val="none" w:sz="0" w:space="0" w:color="auto"/>
            <w:bottom w:val="none" w:sz="0" w:space="0" w:color="auto"/>
            <w:right w:val="none" w:sz="0" w:space="0" w:color="auto"/>
          </w:divBdr>
        </w:div>
        <w:div w:id="1416899477">
          <w:marLeft w:val="480"/>
          <w:marRight w:val="0"/>
          <w:marTop w:val="0"/>
          <w:marBottom w:val="0"/>
          <w:divBdr>
            <w:top w:val="none" w:sz="0" w:space="0" w:color="auto"/>
            <w:left w:val="none" w:sz="0" w:space="0" w:color="auto"/>
            <w:bottom w:val="none" w:sz="0" w:space="0" w:color="auto"/>
            <w:right w:val="none" w:sz="0" w:space="0" w:color="auto"/>
          </w:divBdr>
        </w:div>
        <w:div w:id="2130930782">
          <w:marLeft w:val="480"/>
          <w:marRight w:val="0"/>
          <w:marTop w:val="0"/>
          <w:marBottom w:val="0"/>
          <w:divBdr>
            <w:top w:val="none" w:sz="0" w:space="0" w:color="auto"/>
            <w:left w:val="none" w:sz="0" w:space="0" w:color="auto"/>
            <w:bottom w:val="none" w:sz="0" w:space="0" w:color="auto"/>
            <w:right w:val="none" w:sz="0" w:space="0" w:color="auto"/>
          </w:divBdr>
        </w:div>
        <w:div w:id="2065568664">
          <w:marLeft w:val="480"/>
          <w:marRight w:val="0"/>
          <w:marTop w:val="0"/>
          <w:marBottom w:val="0"/>
          <w:divBdr>
            <w:top w:val="none" w:sz="0" w:space="0" w:color="auto"/>
            <w:left w:val="none" w:sz="0" w:space="0" w:color="auto"/>
            <w:bottom w:val="none" w:sz="0" w:space="0" w:color="auto"/>
            <w:right w:val="none" w:sz="0" w:space="0" w:color="auto"/>
          </w:divBdr>
        </w:div>
        <w:div w:id="929045105">
          <w:marLeft w:val="480"/>
          <w:marRight w:val="0"/>
          <w:marTop w:val="0"/>
          <w:marBottom w:val="0"/>
          <w:divBdr>
            <w:top w:val="none" w:sz="0" w:space="0" w:color="auto"/>
            <w:left w:val="none" w:sz="0" w:space="0" w:color="auto"/>
            <w:bottom w:val="none" w:sz="0" w:space="0" w:color="auto"/>
            <w:right w:val="none" w:sz="0" w:space="0" w:color="auto"/>
          </w:divBdr>
        </w:div>
        <w:div w:id="2010907456">
          <w:marLeft w:val="480"/>
          <w:marRight w:val="0"/>
          <w:marTop w:val="0"/>
          <w:marBottom w:val="0"/>
          <w:divBdr>
            <w:top w:val="none" w:sz="0" w:space="0" w:color="auto"/>
            <w:left w:val="none" w:sz="0" w:space="0" w:color="auto"/>
            <w:bottom w:val="none" w:sz="0" w:space="0" w:color="auto"/>
            <w:right w:val="none" w:sz="0" w:space="0" w:color="auto"/>
          </w:divBdr>
        </w:div>
        <w:div w:id="841553706">
          <w:marLeft w:val="480"/>
          <w:marRight w:val="0"/>
          <w:marTop w:val="0"/>
          <w:marBottom w:val="0"/>
          <w:divBdr>
            <w:top w:val="none" w:sz="0" w:space="0" w:color="auto"/>
            <w:left w:val="none" w:sz="0" w:space="0" w:color="auto"/>
            <w:bottom w:val="none" w:sz="0" w:space="0" w:color="auto"/>
            <w:right w:val="none" w:sz="0" w:space="0" w:color="auto"/>
          </w:divBdr>
        </w:div>
        <w:div w:id="1015036142">
          <w:marLeft w:val="480"/>
          <w:marRight w:val="0"/>
          <w:marTop w:val="0"/>
          <w:marBottom w:val="0"/>
          <w:divBdr>
            <w:top w:val="none" w:sz="0" w:space="0" w:color="auto"/>
            <w:left w:val="none" w:sz="0" w:space="0" w:color="auto"/>
            <w:bottom w:val="none" w:sz="0" w:space="0" w:color="auto"/>
            <w:right w:val="none" w:sz="0" w:space="0" w:color="auto"/>
          </w:divBdr>
        </w:div>
        <w:div w:id="235365068">
          <w:marLeft w:val="480"/>
          <w:marRight w:val="0"/>
          <w:marTop w:val="0"/>
          <w:marBottom w:val="0"/>
          <w:divBdr>
            <w:top w:val="none" w:sz="0" w:space="0" w:color="auto"/>
            <w:left w:val="none" w:sz="0" w:space="0" w:color="auto"/>
            <w:bottom w:val="none" w:sz="0" w:space="0" w:color="auto"/>
            <w:right w:val="none" w:sz="0" w:space="0" w:color="auto"/>
          </w:divBdr>
        </w:div>
        <w:div w:id="1457334353">
          <w:marLeft w:val="480"/>
          <w:marRight w:val="0"/>
          <w:marTop w:val="0"/>
          <w:marBottom w:val="0"/>
          <w:divBdr>
            <w:top w:val="none" w:sz="0" w:space="0" w:color="auto"/>
            <w:left w:val="none" w:sz="0" w:space="0" w:color="auto"/>
            <w:bottom w:val="none" w:sz="0" w:space="0" w:color="auto"/>
            <w:right w:val="none" w:sz="0" w:space="0" w:color="auto"/>
          </w:divBdr>
        </w:div>
        <w:div w:id="1364480791">
          <w:marLeft w:val="480"/>
          <w:marRight w:val="0"/>
          <w:marTop w:val="0"/>
          <w:marBottom w:val="0"/>
          <w:divBdr>
            <w:top w:val="none" w:sz="0" w:space="0" w:color="auto"/>
            <w:left w:val="none" w:sz="0" w:space="0" w:color="auto"/>
            <w:bottom w:val="none" w:sz="0" w:space="0" w:color="auto"/>
            <w:right w:val="none" w:sz="0" w:space="0" w:color="auto"/>
          </w:divBdr>
        </w:div>
        <w:div w:id="1239440914">
          <w:marLeft w:val="480"/>
          <w:marRight w:val="0"/>
          <w:marTop w:val="0"/>
          <w:marBottom w:val="0"/>
          <w:divBdr>
            <w:top w:val="none" w:sz="0" w:space="0" w:color="auto"/>
            <w:left w:val="none" w:sz="0" w:space="0" w:color="auto"/>
            <w:bottom w:val="none" w:sz="0" w:space="0" w:color="auto"/>
            <w:right w:val="none" w:sz="0" w:space="0" w:color="auto"/>
          </w:divBdr>
        </w:div>
        <w:div w:id="55011654">
          <w:marLeft w:val="480"/>
          <w:marRight w:val="0"/>
          <w:marTop w:val="0"/>
          <w:marBottom w:val="0"/>
          <w:divBdr>
            <w:top w:val="none" w:sz="0" w:space="0" w:color="auto"/>
            <w:left w:val="none" w:sz="0" w:space="0" w:color="auto"/>
            <w:bottom w:val="none" w:sz="0" w:space="0" w:color="auto"/>
            <w:right w:val="none" w:sz="0" w:space="0" w:color="auto"/>
          </w:divBdr>
        </w:div>
        <w:div w:id="1524705492">
          <w:marLeft w:val="480"/>
          <w:marRight w:val="0"/>
          <w:marTop w:val="0"/>
          <w:marBottom w:val="0"/>
          <w:divBdr>
            <w:top w:val="none" w:sz="0" w:space="0" w:color="auto"/>
            <w:left w:val="none" w:sz="0" w:space="0" w:color="auto"/>
            <w:bottom w:val="none" w:sz="0" w:space="0" w:color="auto"/>
            <w:right w:val="none" w:sz="0" w:space="0" w:color="auto"/>
          </w:divBdr>
        </w:div>
        <w:div w:id="1498499066">
          <w:marLeft w:val="480"/>
          <w:marRight w:val="0"/>
          <w:marTop w:val="0"/>
          <w:marBottom w:val="0"/>
          <w:divBdr>
            <w:top w:val="none" w:sz="0" w:space="0" w:color="auto"/>
            <w:left w:val="none" w:sz="0" w:space="0" w:color="auto"/>
            <w:bottom w:val="none" w:sz="0" w:space="0" w:color="auto"/>
            <w:right w:val="none" w:sz="0" w:space="0" w:color="auto"/>
          </w:divBdr>
        </w:div>
        <w:div w:id="1467432760">
          <w:marLeft w:val="480"/>
          <w:marRight w:val="0"/>
          <w:marTop w:val="0"/>
          <w:marBottom w:val="0"/>
          <w:divBdr>
            <w:top w:val="none" w:sz="0" w:space="0" w:color="auto"/>
            <w:left w:val="none" w:sz="0" w:space="0" w:color="auto"/>
            <w:bottom w:val="none" w:sz="0" w:space="0" w:color="auto"/>
            <w:right w:val="none" w:sz="0" w:space="0" w:color="auto"/>
          </w:divBdr>
        </w:div>
        <w:div w:id="1685282084">
          <w:marLeft w:val="480"/>
          <w:marRight w:val="0"/>
          <w:marTop w:val="0"/>
          <w:marBottom w:val="0"/>
          <w:divBdr>
            <w:top w:val="none" w:sz="0" w:space="0" w:color="auto"/>
            <w:left w:val="none" w:sz="0" w:space="0" w:color="auto"/>
            <w:bottom w:val="none" w:sz="0" w:space="0" w:color="auto"/>
            <w:right w:val="none" w:sz="0" w:space="0" w:color="auto"/>
          </w:divBdr>
        </w:div>
        <w:div w:id="1372144881">
          <w:marLeft w:val="480"/>
          <w:marRight w:val="0"/>
          <w:marTop w:val="0"/>
          <w:marBottom w:val="0"/>
          <w:divBdr>
            <w:top w:val="none" w:sz="0" w:space="0" w:color="auto"/>
            <w:left w:val="none" w:sz="0" w:space="0" w:color="auto"/>
            <w:bottom w:val="none" w:sz="0" w:space="0" w:color="auto"/>
            <w:right w:val="none" w:sz="0" w:space="0" w:color="auto"/>
          </w:divBdr>
        </w:div>
        <w:div w:id="1798405280">
          <w:marLeft w:val="480"/>
          <w:marRight w:val="0"/>
          <w:marTop w:val="0"/>
          <w:marBottom w:val="0"/>
          <w:divBdr>
            <w:top w:val="none" w:sz="0" w:space="0" w:color="auto"/>
            <w:left w:val="none" w:sz="0" w:space="0" w:color="auto"/>
            <w:bottom w:val="none" w:sz="0" w:space="0" w:color="auto"/>
            <w:right w:val="none" w:sz="0" w:space="0" w:color="auto"/>
          </w:divBdr>
        </w:div>
        <w:div w:id="571236376">
          <w:marLeft w:val="480"/>
          <w:marRight w:val="0"/>
          <w:marTop w:val="0"/>
          <w:marBottom w:val="0"/>
          <w:divBdr>
            <w:top w:val="none" w:sz="0" w:space="0" w:color="auto"/>
            <w:left w:val="none" w:sz="0" w:space="0" w:color="auto"/>
            <w:bottom w:val="none" w:sz="0" w:space="0" w:color="auto"/>
            <w:right w:val="none" w:sz="0" w:space="0" w:color="auto"/>
          </w:divBdr>
        </w:div>
        <w:div w:id="547689787">
          <w:marLeft w:val="480"/>
          <w:marRight w:val="0"/>
          <w:marTop w:val="0"/>
          <w:marBottom w:val="0"/>
          <w:divBdr>
            <w:top w:val="none" w:sz="0" w:space="0" w:color="auto"/>
            <w:left w:val="none" w:sz="0" w:space="0" w:color="auto"/>
            <w:bottom w:val="none" w:sz="0" w:space="0" w:color="auto"/>
            <w:right w:val="none" w:sz="0" w:space="0" w:color="auto"/>
          </w:divBdr>
        </w:div>
        <w:div w:id="2092653779">
          <w:marLeft w:val="480"/>
          <w:marRight w:val="0"/>
          <w:marTop w:val="0"/>
          <w:marBottom w:val="0"/>
          <w:divBdr>
            <w:top w:val="none" w:sz="0" w:space="0" w:color="auto"/>
            <w:left w:val="none" w:sz="0" w:space="0" w:color="auto"/>
            <w:bottom w:val="none" w:sz="0" w:space="0" w:color="auto"/>
            <w:right w:val="none" w:sz="0" w:space="0" w:color="auto"/>
          </w:divBdr>
        </w:div>
        <w:div w:id="798690048">
          <w:marLeft w:val="480"/>
          <w:marRight w:val="0"/>
          <w:marTop w:val="0"/>
          <w:marBottom w:val="0"/>
          <w:divBdr>
            <w:top w:val="none" w:sz="0" w:space="0" w:color="auto"/>
            <w:left w:val="none" w:sz="0" w:space="0" w:color="auto"/>
            <w:bottom w:val="none" w:sz="0" w:space="0" w:color="auto"/>
            <w:right w:val="none" w:sz="0" w:space="0" w:color="auto"/>
          </w:divBdr>
        </w:div>
      </w:divsChild>
    </w:div>
    <w:div w:id="2059356154">
      <w:bodyDiv w:val="1"/>
      <w:marLeft w:val="0"/>
      <w:marRight w:val="0"/>
      <w:marTop w:val="0"/>
      <w:marBottom w:val="0"/>
      <w:divBdr>
        <w:top w:val="none" w:sz="0" w:space="0" w:color="auto"/>
        <w:left w:val="none" w:sz="0" w:space="0" w:color="auto"/>
        <w:bottom w:val="none" w:sz="0" w:space="0" w:color="auto"/>
        <w:right w:val="none" w:sz="0" w:space="0" w:color="auto"/>
      </w:divBdr>
      <w:divsChild>
        <w:div w:id="2030594375">
          <w:marLeft w:val="480"/>
          <w:marRight w:val="0"/>
          <w:marTop w:val="0"/>
          <w:marBottom w:val="0"/>
          <w:divBdr>
            <w:top w:val="none" w:sz="0" w:space="0" w:color="auto"/>
            <w:left w:val="none" w:sz="0" w:space="0" w:color="auto"/>
            <w:bottom w:val="none" w:sz="0" w:space="0" w:color="auto"/>
            <w:right w:val="none" w:sz="0" w:space="0" w:color="auto"/>
          </w:divBdr>
        </w:div>
        <w:div w:id="1761943832">
          <w:marLeft w:val="480"/>
          <w:marRight w:val="0"/>
          <w:marTop w:val="0"/>
          <w:marBottom w:val="0"/>
          <w:divBdr>
            <w:top w:val="none" w:sz="0" w:space="0" w:color="auto"/>
            <w:left w:val="none" w:sz="0" w:space="0" w:color="auto"/>
            <w:bottom w:val="none" w:sz="0" w:space="0" w:color="auto"/>
            <w:right w:val="none" w:sz="0" w:space="0" w:color="auto"/>
          </w:divBdr>
        </w:div>
        <w:div w:id="930310568">
          <w:marLeft w:val="480"/>
          <w:marRight w:val="0"/>
          <w:marTop w:val="0"/>
          <w:marBottom w:val="0"/>
          <w:divBdr>
            <w:top w:val="none" w:sz="0" w:space="0" w:color="auto"/>
            <w:left w:val="none" w:sz="0" w:space="0" w:color="auto"/>
            <w:bottom w:val="none" w:sz="0" w:space="0" w:color="auto"/>
            <w:right w:val="none" w:sz="0" w:space="0" w:color="auto"/>
          </w:divBdr>
        </w:div>
        <w:div w:id="1726298944">
          <w:marLeft w:val="480"/>
          <w:marRight w:val="0"/>
          <w:marTop w:val="0"/>
          <w:marBottom w:val="0"/>
          <w:divBdr>
            <w:top w:val="none" w:sz="0" w:space="0" w:color="auto"/>
            <w:left w:val="none" w:sz="0" w:space="0" w:color="auto"/>
            <w:bottom w:val="none" w:sz="0" w:space="0" w:color="auto"/>
            <w:right w:val="none" w:sz="0" w:space="0" w:color="auto"/>
          </w:divBdr>
        </w:div>
        <w:div w:id="664667217">
          <w:marLeft w:val="480"/>
          <w:marRight w:val="0"/>
          <w:marTop w:val="0"/>
          <w:marBottom w:val="0"/>
          <w:divBdr>
            <w:top w:val="none" w:sz="0" w:space="0" w:color="auto"/>
            <w:left w:val="none" w:sz="0" w:space="0" w:color="auto"/>
            <w:bottom w:val="none" w:sz="0" w:space="0" w:color="auto"/>
            <w:right w:val="none" w:sz="0" w:space="0" w:color="auto"/>
          </w:divBdr>
        </w:div>
        <w:div w:id="312418811">
          <w:marLeft w:val="480"/>
          <w:marRight w:val="0"/>
          <w:marTop w:val="0"/>
          <w:marBottom w:val="0"/>
          <w:divBdr>
            <w:top w:val="none" w:sz="0" w:space="0" w:color="auto"/>
            <w:left w:val="none" w:sz="0" w:space="0" w:color="auto"/>
            <w:bottom w:val="none" w:sz="0" w:space="0" w:color="auto"/>
            <w:right w:val="none" w:sz="0" w:space="0" w:color="auto"/>
          </w:divBdr>
        </w:div>
        <w:div w:id="1055616266">
          <w:marLeft w:val="480"/>
          <w:marRight w:val="0"/>
          <w:marTop w:val="0"/>
          <w:marBottom w:val="0"/>
          <w:divBdr>
            <w:top w:val="none" w:sz="0" w:space="0" w:color="auto"/>
            <w:left w:val="none" w:sz="0" w:space="0" w:color="auto"/>
            <w:bottom w:val="none" w:sz="0" w:space="0" w:color="auto"/>
            <w:right w:val="none" w:sz="0" w:space="0" w:color="auto"/>
          </w:divBdr>
        </w:div>
        <w:div w:id="1312979702">
          <w:marLeft w:val="480"/>
          <w:marRight w:val="0"/>
          <w:marTop w:val="0"/>
          <w:marBottom w:val="0"/>
          <w:divBdr>
            <w:top w:val="none" w:sz="0" w:space="0" w:color="auto"/>
            <w:left w:val="none" w:sz="0" w:space="0" w:color="auto"/>
            <w:bottom w:val="none" w:sz="0" w:space="0" w:color="auto"/>
            <w:right w:val="none" w:sz="0" w:space="0" w:color="auto"/>
          </w:divBdr>
        </w:div>
        <w:div w:id="1544714741">
          <w:marLeft w:val="480"/>
          <w:marRight w:val="0"/>
          <w:marTop w:val="0"/>
          <w:marBottom w:val="0"/>
          <w:divBdr>
            <w:top w:val="none" w:sz="0" w:space="0" w:color="auto"/>
            <w:left w:val="none" w:sz="0" w:space="0" w:color="auto"/>
            <w:bottom w:val="none" w:sz="0" w:space="0" w:color="auto"/>
            <w:right w:val="none" w:sz="0" w:space="0" w:color="auto"/>
          </w:divBdr>
        </w:div>
        <w:div w:id="1558279589">
          <w:marLeft w:val="480"/>
          <w:marRight w:val="0"/>
          <w:marTop w:val="0"/>
          <w:marBottom w:val="0"/>
          <w:divBdr>
            <w:top w:val="none" w:sz="0" w:space="0" w:color="auto"/>
            <w:left w:val="none" w:sz="0" w:space="0" w:color="auto"/>
            <w:bottom w:val="none" w:sz="0" w:space="0" w:color="auto"/>
            <w:right w:val="none" w:sz="0" w:space="0" w:color="auto"/>
          </w:divBdr>
        </w:div>
        <w:div w:id="1689793456">
          <w:marLeft w:val="480"/>
          <w:marRight w:val="0"/>
          <w:marTop w:val="0"/>
          <w:marBottom w:val="0"/>
          <w:divBdr>
            <w:top w:val="none" w:sz="0" w:space="0" w:color="auto"/>
            <w:left w:val="none" w:sz="0" w:space="0" w:color="auto"/>
            <w:bottom w:val="none" w:sz="0" w:space="0" w:color="auto"/>
            <w:right w:val="none" w:sz="0" w:space="0" w:color="auto"/>
          </w:divBdr>
        </w:div>
        <w:div w:id="1855996833">
          <w:marLeft w:val="480"/>
          <w:marRight w:val="0"/>
          <w:marTop w:val="0"/>
          <w:marBottom w:val="0"/>
          <w:divBdr>
            <w:top w:val="none" w:sz="0" w:space="0" w:color="auto"/>
            <w:left w:val="none" w:sz="0" w:space="0" w:color="auto"/>
            <w:bottom w:val="none" w:sz="0" w:space="0" w:color="auto"/>
            <w:right w:val="none" w:sz="0" w:space="0" w:color="auto"/>
          </w:divBdr>
        </w:div>
        <w:div w:id="122315938">
          <w:marLeft w:val="480"/>
          <w:marRight w:val="0"/>
          <w:marTop w:val="0"/>
          <w:marBottom w:val="0"/>
          <w:divBdr>
            <w:top w:val="none" w:sz="0" w:space="0" w:color="auto"/>
            <w:left w:val="none" w:sz="0" w:space="0" w:color="auto"/>
            <w:bottom w:val="none" w:sz="0" w:space="0" w:color="auto"/>
            <w:right w:val="none" w:sz="0" w:space="0" w:color="auto"/>
          </w:divBdr>
        </w:div>
        <w:div w:id="1028680664">
          <w:marLeft w:val="480"/>
          <w:marRight w:val="0"/>
          <w:marTop w:val="0"/>
          <w:marBottom w:val="0"/>
          <w:divBdr>
            <w:top w:val="none" w:sz="0" w:space="0" w:color="auto"/>
            <w:left w:val="none" w:sz="0" w:space="0" w:color="auto"/>
            <w:bottom w:val="none" w:sz="0" w:space="0" w:color="auto"/>
            <w:right w:val="none" w:sz="0" w:space="0" w:color="auto"/>
          </w:divBdr>
        </w:div>
        <w:div w:id="1953052525">
          <w:marLeft w:val="480"/>
          <w:marRight w:val="0"/>
          <w:marTop w:val="0"/>
          <w:marBottom w:val="0"/>
          <w:divBdr>
            <w:top w:val="none" w:sz="0" w:space="0" w:color="auto"/>
            <w:left w:val="none" w:sz="0" w:space="0" w:color="auto"/>
            <w:bottom w:val="none" w:sz="0" w:space="0" w:color="auto"/>
            <w:right w:val="none" w:sz="0" w:space="0" w:color="auto"/>
          </w:divBdr>
        </w:div>
        <w:div w:id="1996954456">
          <w:marLeft w:val="480"/>
          <w:marRight w:val="0"/>
          <w:marTop w:val="0"/>
          <w:marBottom w:val="0"/>
          <w:divBdr>
            <w:top w:val="none" w:sz="0" w:space="0" w:color="auto"/>
            <w:left w:val="none" w:sz="0" w:space="0" w:color="auto"/>
            <w:bottom w:val="none" w:sz="0" w:space="0" w:color="auto"/>
            <w:right w:val="none" w:sz="0" w:space="0" w:color="auto"/>
          </w:divBdr>
        </w:div>
        <w:div w:id="2091848296">
          <w:marLeft w:val="480"/>
          <w:marRight w:val="0"/>
          <w:marTop w:val="0"/>
          <w:marBottom w:val="0"/>
          <w:divBdr>
            <w:top w:val="none" w:sz="0" w:space="0" w:color="auto"/>
            <w:left w:val="none" w:sz="0" w:space="0" w:color="auto"/>
            <w:bottom w:val="none" w:sz="0" w:space="0" w:color="auto"/>
            <w:right w:val="none" w:sz="0" w:space="0" w:color="auto"/>
          </w:divBdr>
        </w:div>
        <w:div w:id="567424974">
          <w:marLeft w:val="480"/>
          <w:marRight w:val="0"/>
          <w:marTop w:val="0"/>
          <w:marBottom w:val="0"/>
          <w:divBdr>
            <w:top w:val="none" w:sz="0" w:space="0" w:color="auto"/>
            <w:left w:val="none" w:sz="0" w:space="0" w:color="auto"/>
            <w:bottom w:val="none" w:sz="0" w:space="0" w:color="auto"/>
            <w:right w:val="none" w:sz="0" w:space="0" w:color="auto"/>
          </w:divBdr>
        </w:div>
        <w:div w:id="1887178324">
          <w:marLeft w:val="480"/>
          <w:marRight w:val="0"/>
          <w:marTop w:val="0"/>
          <w:marBottom w:val="0"/>
          <w:divBdr>
            <w:top w:val="none" w:sz="0" w:space="0" w:color="auto"/>
            <w:left w:val="none" w:sz="0" w:space="0" w:color="auto"/>
            <w:bottom w:val="none" w:sz="0" w:space="0" w:color="auto"/>
            <w:right w:val="none" w:sz="0" w:space="0" w:color="auto"/>
          </w:divBdr>
        </w:div>
        <w:div w:id="1187526196">
          <w:marLeft w:val="480"/>
          <w:marRight w:val="0"/>
          <w:marTop w:val="0"/>
          <w:marBottom w:val="0"/>
          <w:divBdr>
            <w:top w:val="none" w:sz="0" w:space="0" w:color="auto"/>
            <w:left w:val="none" w:sz="0" w:space="0" w:color="auto"/>
            <w:bottom w:val="none" w:sz="0" w:space="0" w:color="auto"/>
            <w:right w:val="none" w:sz="0" w:space="0" w:color="auto"/>
          </w:divBdr>
        </w:div>
        <w:div w:id="179467409">
          <w:marLeft w:val="480"/>
          <w:marRight w:val="0"/>
          <w:marTop w:val="0"/>
          <w:marBottom w:val="0"/>
          <w:divBdr>
            <w:top w:val="none" w:sz="0" w:space="0" w:color="auto"/>
            <w:left w:val="none" w:sz="0" w:space="0" w:color="auto"/>
            <w:bottom w:val="none" w:sz="0" w:space="0" w:color="auto"/>
            <w:right w:val="none" w:sz="0" w:space="0" w:color="auto"/>
          </w:divBdr>
        </w:div>
        <w:div w:id="299313636">
          <w:marLeft w:val="480"/>
          <w:marRight w:val="0"/>
          <w:marTop w:val="0"/>
          <w:marBottom w:val="0"/>
          <w:divBdr>
            <w:top w:val="none" w:sz="0" w:space="0" w:color="auto"/>
            <w:left w:val="none" w:sz="0" w:space="0" w:color="auto"/>
            <w:bottom w:val="none" w:sz="0" w:space="0" w:color="auto"/>
            <w:right w:val="none" w:sz="0" w:space="0" w:color="auto"/>
          </w:divBdr>
        </w:div>
        <w:div w:id="504709066">
          <w:marLeft w:val="480"/>
          <w:marRight w:val="0"/>
          <w:marTop w:val="0"/>
          <w:marBottom w:val="0"/>
          <w:divBdr>
            <w:top w:val="none" w:sz="0" w:space="0" w:color="auto"/>
            <w:left w:val="none" w:sz="0" w:space="0" w:color="auto"/>
            <w:bottom w:val="none" w:sz="0" w:space="0" w:color="auto"/>
            <w:right w:val="none" w:sz="0" w:space="0" w:color="auto"/>
          </w:divBdr>
        </w:div>
        <w:div w:id="1433042788">
          <w:marLeft w:val="480"/>
          <w:marRight w:val="0"/>
          <w:marTop w:val="0"/>
          <w:marBottom w:val="0"/>
          <w:divBdr>
            <w:top w:val="none" w:sz="0" w:space="0" w:color="auto"/>
            <w:left w:val="none" w:sz="0" w:space="0" w:color="auto"/>
            <w:bottom w:val="none" w:sz="0" w:space="0" w:color="auto"/>
            <w:right w:val="none" w:sz="0" w:space="0" w:color="auto"/>
          </w:divBdr>
        </w:div>
        <w:div w:id="1464806459">
          <w:marLeft w:val="480"/>
          <w:marRight w:val="0"/>
          <w:marTop w:val="0"/>
          <w:marBottom w:val="0"/>
          <w:divBdr>
            <w:top w:val="none" w:sz="0" w:space="0" w:color="auto"/>
            <w:left w:val="none" w:sz="0" w:space="0" w:color="auto"/>
            <w:bottom w:val="none" w:sz="0" w:space="0" w:color="auto"/>
            <w:right w:val="none" w:sz="0" w:space="0" w:color="auto"/>
          </w:divBdr>
        </w:div>
        <w:div w:id="1596353760">
          <w:marLeft w:val="480"/>
          <w:marRight w:val="0"/>
          <w:marTop w:val="0"/>
          <w:marBottom w:val="0"/>
          <w:divBdr>
            <w:top w:val="none" w:sz="0" w:space="0" w:color="auto"/>
            <w:left w:val="none" w:sz="0" w:space="0" w:color="auto"/>
            <w:bottom w:val="none" w:sz="0" w:space="0" w:color="auto"/>
            <w:right w:val="none" w:sz="0" w:space="0" w:color="auto"/>
          </w:divBdr>
        </w:div>
        <w:div w:id="2034959445">
          <w:marLeft w:val="480"/>
          <w:marRight w:val="0"/>
          <w:marTop w:val="0"/>
          <w:marBottom w:val="0"/>
          <w:divBdr>
            <w:top w:val="none" w:sz="0" w:space="0" w:color="auto"/>
            <w:left w:val="none" w:sz="0" w:space="0" w:color="auto"/>
            <w:bottom w:val="none" w:sz="0" w:space="0" w:color="auto"/>
            <w:right w:val="none" w:sz="0" w:space="0" w:color="auto"/>
          </w:divBdr>
        </w:div>
        <w:div w:id="1218513025">
          <w:marLeft w:val="480"/>
          <w:marRight w:val="0"/>
          <w:marTop w:val="0"/>
          <w:marBottom w:val="0"/>
          <w:divBdr>
            <w:top w:val="none" w:sz="0" w:space="0" w:color="auto"/>
            <w:left w:val="none" w:sz="0" w:space="0" w:color="auto"/>
            <w:bottom w:val="none" w:sz="0" w:space="0" w:color="auto"/>
            <w:right w:val="none" w:sz="0" w:space="0" w:color="auto"/>
          </w:divBdr>
        </w:div>
        <w:div w:id="1259870212">
          <w:marLeft w:val="480"/>
          <w:marRight w:val="0"/>
          <w:marTop w:val="0"/>
          <w:marBottom w:val="0"/>
          <w:divBdr>
            <w:top w:val="none" w:sz="0" w:space="0" w:color="auto"/>
            <w:left w:val="none" w:sz="0" w:space="0" w:color="auto"/>
            <w:bottom w:val="none" w:sz="0" w:space="0" w:color="auto"/>
            <w:right w:val="none" w:sz="0" w:space="0" w:color="auto"/>
          </w:divBdr>
        </w:div>
        <w:div w:id="1597520586">
          <w:marLeft w:val="480"/>
          <w:marRight w:val="0"/>
          <w:marTop w:val="0"/>
          <w:marBottom w:val="0"/>
          <w:divBdr>
            <w:top w:val="none" w:sz="0" w:space="0" w:color="auto"/>
            <w:left w:val="none" w:sz="0" w:space="0" w:color="auto"/>
            <w:bottom w:val="none" w:sz="0" w:space="0" w:color="auto"/>
            <w:right w:val="none" w:sz="0" w:space="0" w:color="auto"/>
          </w:divBdr>
        </w:div>
        <w:div w:id="1878463611">
          <w:marLeft w:val="480"/>
          <w:marRight w:val="0"/>
          <w:marTop w:val="0"/>
          <w:marBottom w:val="0"/>
          <w:divBdr>
            <w:top w:val="none" w:sz="0" w:space="0" w:color="auto"/>
            <w:left w:val="none" w:sz="0" w:space="0" w:color="auto"/>
            <w:bottom w:val="none" w:sz="0" w:space="0" w:color="auto"/>
            <w:right w:val="none" w:sz="0" w:space="0" w:color="auto"/>
          </w:divBdr>
        </w:div>
        <w:div w:id="905648012">
          <w:marLeft w:val="480"/>
          <w:marRight w:val="0"/>
          <w:marTop w:val="0"/>
          <w:marBottom w:val="0"/>
          <w:divBdr>
            <w:top w:val="none" w:sz="0" w:space="0" w:color="auto"/>
            <w:left w:val="none" w:sz="0" w:space="0" w:color="auto"/>
            <w:bottom w:val="none" w:sz="0" w:space="0" w:color="auto"/>
            <w:right w:val="none" w:sz="0" w:space="0" w:color="auto"/>
          </w:divBdr>
        </w:div>
        <w:div w:id="1428768714">
          <w:marLeft w:val="480"/>
          <w:marRight w:val="0"/>
          <w:marTop w:val="0"/>
          <w:marBottom w:val="0"/>
          <w:divBdr>
            <w:top w:val="none" w:sz="0" w:space="0" w:color="auto"/>
            <w:left w:val="none" w:sz="0" w:space="0" w:color="auto"/>
            <w:bottom w:val="none" w:sz="0" w:space="0" w:color="auto"/>
            <w:right w:val="none" w:sz="0" w:space="0" w:color="auto"/>
          </w:divBdr>
        </w:div>
        <w:div w:id="944851629">
          <w:marLeft w:val="480"/>
          <w:marRight w:val="0"/>
          <w:marTop w:val="0"/>
          <w:marBottom w:val="0"/>
          <w:divBdr>
            <w:top w:val="none" w:sz="0" w:space="0" w:color="auto"/>
            <w:left w:val="none" w:sz="0" w:space="0" w:color="auto"/>
            <w:bottom w:val="none" w:sz="0" w:space="0" w:color="auto"/>
            <w:right w:val="none" w:sz="0" w:space="0" w:color="auto"/>
          </w:divBdr>
        </w:div>
        <w:div w:id="1571885843">
          <w:marLeft w:val="480"/>
          <w:marRight w:val="0"/>
          <w:marTop w:val="0"/>
          <w:marBottom w:val="0"/>
          <w:divBdr>
            <w:top w:val="none" w:sz="0" w:space="0" w:color="auto"/>
            <w:left w:val="none" w:sz="0" w:space="0" w:color="auto"/>
            <w:bottom w:val="none" w:sz="0" w:space="0" w:color="auto"/>
            <w:right w:val="none" w:sz="0" w:space="0" w:color="auto"/>
          </w:divBdr>
        </w:div>
        <w:div w:id="1536234267">
          <w:marLeft w:val="480"/>
          <w:marRight w:val="0"/>
          <w:marTop w:val="0"/>
          <w:marBottom w:val="0"/>
          <w:divBdr>
            <w:top w:val="none" w:sz="0" w:space="0" w:color="auto"/>
            <w:left w:val="none" w:sz="0" w:space="0" w:color="auto"/>
            <w:bottom w:val="none" w:sz="0" w:space="0" w:color="auto"/>
            <w:right w:val="none" w:sz="0" w:space="0" w:color="auto"/>
          </w:divBdr>
        </w:div>
        <w:div w:id="100607615">
          <w:marLeft w:val="480"/>
          <w:marRight w:val="0"/>
          <w:marTop w:val="0"/>
          <w:marBottom w:val="0"/>
          <w:divBdr>
            <w:top w:val="none" w:sz="0" w:space="0" w:color="auto"/>
            <w:left w:val="none" w:sz="0" w:space="0" w:color="auto"/>
            <w:bottom w:val="none" w:sz="0" w:space="0" w:color="auto"/>
            <w:right w:val="none" w:sz="0" w:space="0" w:color="auto"/>
          </w:divBdr>
        </w:div>
        <w:div w:id="1815296409">
          <w:marLeft w:val="480"/>
          <w:marRight w:val="0"/>
          <w:marTop w:val="0"/>
          <w:marBottom w:val="0"/>
          <w:divBdr>
            <w:top w:val="none" w:sz="0" w:space="0" w:color="auto"/>
            <w:left w:val="none" w:sz="0" w:space="0" w:color="auto"/>
            <w:bottom w:val="none" w:sz="0" w:space="0" w:color="auto"/>
            <w:right w:val="none" w:sz="0" w:space="0" w:color="auto"/>
          </w:divBdr>
        </w:div>
        <w:div w:id="820733486">
          <w:marLeft w:val="480"/>
          <w:marRight w:val="0"/>
          <w:marTop w:val="0"/>
          <w:marBottom w:val="0"/>
          <w:divBdr>
            <w:top w:val="none" w:sz="0" w:space="0" w:color="auto"/>
            <w:left w:val="none" w:sz="0" w:space="0" w:color="auto"/>
            <w:bottom w:val="none" w:sz="0" w:space="0" w:color="auto"/>
            <w:right w:val="none" w:sz="0" w:space="0" w:color="auto"/>
          </w:divBdr>
        </w:div>
        <w:div w:id="629094157">
          <w:marLeft w:val="480"/>
          <w:marRight w:val="0"/>
          <w:marTop w:val="0"/>
          <w:marBottom w:val="0"/>
          <w:divBdr>
            <w:top w:val="none" w:sz="0" w:space="0" w:color="auto"/>
            <w:left w:val="none" w:sz="0" w:space="0" w:color="auto"/>
            <w:bottom w:val="none" w:sz="0" w:space="0" w:color="auto"/>
            <w:right w:val="none" w:sz="0" w:space="0" w:color="auto"/>
          </w:divBdr>
        </w:div>
        <w:div w:id="241646677">
          <w:marLeft w:val="480"/>
          <w:marRight w:val="0"/>
          <w:marTop w:val="0"/>
          <w:marBottom w:val="0"/>
          <w:divBdr>
            <w:top w:val="none" w:sz="0" w:space="0" w:color="auto"/>
            <w:left w:val="none" w:sz="0" w:space="0" w:color="auto"/>
            <w:bottom w:val="none" w:sz="0" w:space="0" w:color="auto"/>
            <w:right w:val="none" w:sz="0" w:space="0" w:color="auto"/>
          </w:divBdr>
        </w:div>
        <w:div w:id="731536414">
          <w:marLeft w:val="480"/>
          <w:marRight w:val="0"/>
          <w:marTop w:val="0"/>
          <w:marBottom w:val="0"/>
          <w:divBdr>
            <w:top w:val="none" w:sz="0" w:space="0" w:color="auto"/>
            <w:left w:val="none" w:sz="0" w:space="0" w:color="auto"/>
            <w:bottom w:val="none" w:sz="0" w:space="0" w:color="auto"/>
            <w:right w:val="none" w:sz="0" w:space="0" w:color="auto"/>
          </w:divBdr>
        </w:div>
        <w:div w:id="17899623">
          <w:marLeft w:val="480"/>
          <w:marRight w:val="0"/>
          <w:marTop w:val="0"/>
          <w:marBottom w:val="0"/>
          <w:divBdr>
            <w:top w:val="none" w:sz="0" w:space="0" w:color="auto"/>
            <w:left w:val="none" w:sz="0" w:space="0" w:color="auto"/>
            <w:bottom w:val="none" w:sz="0" w:space="0" w:color="auto"/>
            <w:right w:val="none" w:sz="0" w:space="0" w:color="auto"/>
          </w:divBdr>
        </w:div>
        <w:div w:id="287392906">
          <w:marLeft w:val="480"/>
          <w:marRight w:val="0"/>
          <w:marTop w:val="0"/>
          <w:marBottom w:val="0"/>
          <w:divBdr>
            <w:top w:val="none" w:sz="0" w:space="0" w:color="auto"/>
            <w:left w:val="none" w:sz="0" w:space="0" w:color="auto"/>
            <w:bottom w:val="none" w:sz="0" w:space="0" w:color="auto"/>
            <w:right w:val="none" w:sz="0" w:space="0" w:color="auto"/>
          </w:divBdr>
        </w:div>
        <w:div w:id="2078937107">
          <w:marLeft w:val="480"/>
          <w:marRight w:val="0"/>
          <w:marTop w:val="0"/>
          <w:marBottom w:val="0"/>
          <w:divBdr>
            <w:top w:val="none" w:sz="0" w:space="0" w:color="auto"/>
            <w:left w:val="none" w:sz="0" w:space="0" w:color="auto"/>
            <w:bottom w:val="none" w:sz="0" w:space="0" w:color="auto"/>
            <w:right w:val="none" w:sz="0" w:space="0" w:color="auto"/>
          </w:divBdr>
        </w:div>
        <w:div w:id="650210282">
          <w:marLeft w:val="480"/>
          <w:marRight w:val="0"/>
          <w:marTop w:val="0"/>
          <w:marBottom w:val="0"/>
          <w:divBdr>
            <w:top w:val="none" w:sz="0" w:space="0" w:color="auto"/>
            <w:left w:val="none" w:sz="0" w:space="0" w:color="auto"/>
            <w:bottom w:val="none" w:sz="0" w:space="0" w:color="auto"/>
            <w:right w:val="none" w:sz="0" w:space="0" w:color="auto"/>
          </w:divBdr>
        </w:div>
        <w:div w:id="445732070">
          <w:marLeft w:val="480"/>
          <w:marRight w:val="0"/>
          <w:marTop w:val="0"/>
          <w:marBottom w:val="0"/>
          <w:divBdr>
            <w:top w:val="none" w:sz="0" w:space="0" w:color="auto"/>
            <w:left w:val="none" w:sz="0" w:space="0" w:color="auto"/>
            <w:bottom w:val="none" w:sz="0" w:space="0" w:color="auto"/>
            <w:right w:val="none" w:sz="0" w:space="0" w:color="auto"/>
          </w:divBdr>
        </w:div>
        <w:div w:id="745494785">
          <w:marLeft w:val="480"/>
          <w:marRight w:val="0"/>
          <w:marTop w:val="0"/>
          <w:marBottom w:val="0"/>
          <w:divBdr>
            <w:top w:val="none" w:sz="0" w:space="0" w:color="auto"/>
            <w:left w:val="none" w:sz="0" w:space="0" w:color="auto"/>
            <w:bottom w:val="none" w:sz="0" w:space="0" w:color="auto"/>
            <w:right w:val="none" w:sz="0" w:space="0" w:color="auto"/>
          </w:divBdr>
        </w:div>
        <w:div w:id="506677063">
          <w:marLeft w:val="480"/>
          <w:marRight w:val="0"/>
          <w:marTop w:val="0"/>
          <w:marBottom w:val="0"/>
          <w:divBdr>
            <w:top w:val="none" w:sz="0" w:space="0" w:color="auto"/>
            <w:left w:val="none" w:sz="0" w:space="0" w:color="auto"/>
            <w:bottom w:val="none" w:sz="0" w:space="0" w:color="auto"/>
            <w:right w:val="none" w:sz="0" w:space="0" w:color="auto"/>
          </w:divBdr>
        </w:div>
        <w:div w:id="44838818">
          <w:marLeft w:val="480"/>
          <w:marRight w:val="0"/>
          <w:marTop w:val="0"/>
          <w:marBottom w:val="0"/>
          <w:divBdr>
            <w:top w:val="none" w:sz="0" w:space="0" w:color="auto"/>
            <w:left w:val="none" w:sz="0" w:space="0" w:color="auto"/>
            <w:bottom w:val="none" w:sz="0" w:space="0" w:color="auto"/>
            <w:right w:val="none" w:sz="0" w:space="0" w:color="auto"/>
          </w:divBdr>
        </w:div>
        <w:div w:id="1968319675">
          <w:marLeft w:val="480"/>
          <w:marRight w:val="0"/>
          <w:marTop w:val="0"/>
          <w:marBottom w:val="0"/>
          <w:divBdr>
            <w:top w:val="none" w:sz="0" w:space="0" w:color="auto"/>
            <w:left w:val="none" w:sz="0" w:space="0" w:color="auto"/>
            <w:bottom w:val="none" w:sz="0" w:space="0" w:color="auto"/>
            <w:right w:val="none" w:sz="0" w:space="0" w:color="auto"/>
          </w:divBdr>
        </w:div>
        <w:div w:id="458426424">
          <w:marLeft w:val="480"/>
          <w:marRight w:val="0"/>
          <w:marTop w:val="0"/>
          <w:marBottom w:val="0"/>
          <w:divBdr>
            <w:top w:val="none" w:sz="0" w:space="0" w:color="auto"/>
            <w:left w:val="none" w:sz="0" w:space="0" w:color="auto"/>
            <w:bottom w:val="none" w:sz="0" w:space="0" w:color="auto"/>
            <w:right w:val="none" w:sz="0" w:space="0" w:color="auto"/>
          </w:divBdr>
        </w:div>
        <w:div w:id="1149437692">
          <w:marLeft w:val="480"/>
          <w:marRight w:val="0"/>
          <w:marTop w:val="0"/>
          <w:marBottom w:val="0"/>
          <w:divBdr>
            <w:top w:val="none" w:sz="0" w:space="0" w:color="auto"/>
            <w:left w:val="none" w:sz="0" w:space="0" w:color="auto"/>
            <w:bottom w:val="none" w:sz="0" w:space="0" w:color="auto"/>
            <w:right w:val="none" w:sz="0" w:space="0" w:color="auto"/>
          </w:divBdr>
        </w:div>
        <w:div w:id="2034334297">
          <w:marLeft w:val="480"/>
          <w:marRight w:val="0"/>
          <w:marTop w:val="0"/>
          <w:marBottom w:val="0"/>
          <w:divBdr>
            <w:top w:val="none" w:sz="0" w:space="0" w:color="auto"/>
            <w:left w:val="none" w:sz="0" w:space="0" w:color="auto"/>
            <w:bottom w:val="none" w:sz="0" w:space="0" w:color="auto"/>
            <w:right w:val="none" w:sz="0" w:space="0" w:color="auto"/>
          </w:divBdr>
        </w:div>
        <w:div w:id="1279332015">
          <w:marLeft w:val="480"/>
          <w:marRight w:val="0"/>
          <w:marTop w:val="0"/>
          <w:marBottom w:val="0"/>
          <w:divBdr>
            <w:top w:val="none" w:sz="0" w:space="0" w:color="auto"/>
            <w:left w:val="none" w:sz="0" w:space="0" w:color="auto"/>
            <w:bottom w:val="none" w:sz="0" w:space="0" w:color="auto"/>
            <w:right w:val="none" w:sz="0" w:space="0" w:color="auto"/>
          </w:divBdr>
        </w:div>
        <w:div w:id="1761220240">
          <w:marLeft w:val="480"/>
          <w:marRight w:val="0"/>
          <w:marTop w:val="0"/>
          <w:marBottom w:val="0"/>
          <w:divBdr>
            <w:top w:val="none" w:sz="0" w:space="0" w:color="auto"/>
            <w:left w:val="none" w:sz="0" w:space="0" w:color="auto"/>
            <w:bottom w:val="none" w:sz="0" w:space="0" w:color="auto"/>
            <w:right w:val="none" w:sz="0" w:space="0" w:color="auto"/>
          </w:divBdr>
        </w:div>
        <w:div w:id="521211729">
          <w:marLeft w:val="480"/>
          <w:marRight w:val="0"/>
          <w:marTop w:val="0"/>
          <w:marBottom w:val="0"/>
          <w:divBdr>
            <w:top w:val="none" w:sz="0" w:space="0" w:color="auto"/>
            <w:left w:val="none" w:sz="0" w:space="0" w:color="auto"/>
            <w:bottom w:val="none" w:sz="0" w:space="0" w:color="auto"/>
            <w:right w:val="none" w:sz="0" w:space="0" w:color="auto"/>
          </w:divBdr>
        </w:div>
        <w:div w:id="322976696">
          <w:marLeft w:val="480"/>
          <w:marRight w:val="0"/>
          <w:marTop w:val="0"/>
          <w:marBottom w:val="0"/>
          <w:divBdr>
            <w:top w:val="none" w:sz="0" w:space="0" w:color="auto"/>
            <w:left w:val="none" w:sz="0" w:space="0" w:color="auto"/>
            <w:bottom w:val="none" w:sz="0" w:space="0" w:color="auto"/>
            <w:right w:val="none" w:sz="0" w:space="0" w:color="auto"/>
          </w:divBdr>
        </w:div>
        <w:div w:id="286008269">
          <w:marLeft w:val="480"/>
          <w:marRight w:val="0"/>
          <w:marTop w:val="0"/>
          <w:marBottom w:val="0"/>
          <w:divBdr>
            <w:top w:val="none" w:sz="0" w:space="0" w:color="auto"/>
            <w:left w:val="none" w:sz="0" w:space="0" w:color="auto"/>
            <w:bottom w:val="none" w:sz="0" w:space="0" w:color="auto"/>
            <w:right w:val="none" w:sz="0" w:space="0" w:color="auto"/>
          </w:divBdr>
        </w:div>
        <w:div w:id="1995260691">
          <w:marLeft w:val="480"/>
          <w:marRight w:val="0"/>
          <w:marTop w:val="0"/>
          <w:marBottom w:val="0"/>
          <w:divBdr>
            <w:top w:val="none" w:sz="0" w:space="0" w:color="auto"/>
            <w:left w:val="none" w:sz="0" w:space="0" w:color="auto"/>
            <w:bottom w:val="none" w:sz="0" w:space="0" w:color="auto"/>
            <w:right w:val="none" w:sz="0" w:space="0" w:color="auto"/>
          </w:divBdr>
        </w:div>
        <w:div w:id="1360661496">
          <w:marLeft w:val="480"/>
          <w:marRight w:val="0"/>
          <w:marTop w:val="0"/>
          <w:marBottom w:val="0"/>
          <w:divBdr>
            <w:top w:val="none" w:sz="0" w:space="0" w:color="auto"/>
            <w:left w:val="none" w:sz="0" w:space="0" w:color="auto"/>
            <w:bottom w:val="none" w:sz="0" w:space="0" w:color="auto"/>
            <w:right w:val="none" w:sz="0" w:space="0" w:color="auto"/>
          </w:divBdr>
        </w:div>
        <w:div w:id="837766823">
          <w:marLeft w:val="480"/>
          <w:marRight w:val="0"/>
          <w:marTop w:val="0"/>
          <w:marBottom w:val="0"/>
          <w:divBdr>
            <w:top w:val="none" w:sz="0" w:space="0" w:color="auto"/>
            <w:left w:val="none" w:sz="0" w:space="0" w:color="auto"/>
            <w:bottom w:val="none" w:sz="0" w:space="0" w:color="auto"/>
            <w:right w:val="none" w:sz="0" w:space="0" w:color="auto"/>
          </w:divBdr>
        </w:div>
        <w:div w:id="1991251650">
          <w:marLeft w:val="480"/>
          <w:marRight w:val="0"/>
          <w:marTop w:val="0"/>
          <w:marBottom w:val="0"/>
          <w:divBdr>
            <w:top w:val="none" w:sz="0" w:space="0" w:color="auto"/>
            <w:left w:val="none" w:sz="0" w:space="0" w:color="auto"/>
            <w:bottom w:val="none" w:sz="0" w:space="0" w:color="auto"/>
            <w:right w:val="none" w:sz="0" w:space="0" w:color="auto"/>
          </w:divBdr>
        </w:div>
        <w:div w:id="728068860">
          <w:marLeft w:val="480"/>
          <w:marRight w:val="0"/>
          <w:marTop w:val="0"/>
          <w:marBottom w:val="0"/>
          <w:divBdr>
            <w:top w:val="none" w:sz="0" w:space="0" w:color="auto"/>
            <w:left w:val="none" w:sz="0" w:space="0" w:color="auto"/>
            <w:bottom w:val="none" w:sz="0" w:space="0" w:color="auto"/>
            <w:right w:val="none" w:sz="0" w:space="0" w:color="auto"/>
          </w:divBdr>
        </w:div>
        <w:div w:id="1569271327">
          <w:marLeft w:val="480"/>
          <w:marRight w:val="0"/>
          <w:marTop w:val="0"/>
          <w:marBottom w:val="0"/>
          <w:divBdr>
            <w:top w:val="none" w:sz="0" w:space="0" w:color="auto"/>
            <w:left w:val="none" w:sz="0" w:space="0" w:color="auto"/>
            <w:bottom w:val="none" w:sz="0" w:space="0" w:color="auto"/>
            <w:right w:val="none" w:sz="0" w:space="0" w:color="auto"/>
          </w:divBdr>
        </w:div>
        <w:div w:id="27530893">
          <w:marLeft w:val="480"/>
          <w:marRight w:val="0"/>
          <w:marTop w:val="0"/>
          <w:marBottom w:val="0"/>
          <w:divBdr>
            <w:top w:val="none" w:sz="0" w:space="0" w:color="auto"/>
            <w:left w:val="none" w:sz="0" w:space="0" w:color="auto"/>
            <w:bottom w:val="none" w:sz="0" w:space="0" w:color="auto"/>
            <w:right w:val="none" w:sz="0" w:space="0" w:color="auto"/>
          </w:divBdr>
        </w:div>
        <w:div w:id="887573460">
          <w:marLeft w:val="480"/>
          <w:marRight w:val="0"/>
          <w:marTop w:val="0"/>
          <w:marBottom w:val="0"/>
          <w:divBdr>
            <w:top w:val="none" w:sz="0" w:space="0" w:color="auto"/>
            <w:left w:val="none" w:sz="0" w:space="0" w:color="auto"/>
            <w:bottom w:val="none" w:sz="0" w:space="0" w:color="auto"/>
            <w:right w:val="none" w:sz="0" w:space="0" w:color="auto"/>
          </w:divBdr>
        </w:div>
        <w:div w:id="307632608">
          <w:marLeft w:val="480"/>
          <w:marRight w:val="0"/>
          <w:marTop w:val="0"/>
          <w:marBottom w:val="0"/>
          <w:divBdr>
            <w:top w:val="none" w:sz="0" w:space="0" w:color="auto"/>
            <w:left w:val="none" w:sz="0" w:space="0" w:color="auto"/>
            <w:bottom w:val="none" w:sz="0" w:space="0" w:color="auto"/>
            <w:right w:val="none" w:sz="0" w:space="0" w:color="auto"/>
          </w:divBdr>
        </w:div>
        <w:div w:id="794058820">
          <w:marLeft w:val="480"/>
          <w:marRight w:val="0"/>
          <w:marTop w:val="0"/>
          <w:marBottom w:val="0"/>
          <w:divBdr>
            <w:top w:val="none" w:sz="0" w:space="0" w:color="auto"/>
            <w:left w:val="none" w:sz="0" w:space="0" w:color="auto"/>
            <w:bottom w:val="none" w:sz="0" w:space="0" w:color="auto"/>
            <w:right w:val="none" w:sz="0" w:space="0" w:color="auto"/>
          </w:divBdr>
        </w:div>
        <w:div w:id="1073746301">
          <w:marLeft w:val="480"/>
          <w:marRight w:val="0"/>
          <w:marTop w:val="0"/>
          <w:marBottom w:val="0"/>
          <w:divBdr>
            <w:top w:val="none" w:sz="0" w:space="0" w:color="auto"/>
            <w:left w:val="none" w:sz="0" w:space="0" w:color="auto"/>
            <w:bottom w:val="none" w:sz="0" w:space="0" w:color="auto"/>
            <w:right w:val="none" w:sz="0" w:space="0" w:color="auto"/>
          </w:divBdr>
        </w:div>
        <w:div w:id="2015642700">
          <w:marLeft w:val="480"/>
          <w:marRight w:val="0"/>
          <w:marTop w:val="0"/>
          <w:marBottom w:val="0"/>
          <w:divBdr>
            <w:top w:val="none" w:sz="0" w:space="0" w:color="auto"/>
            <w:left w:val="none" w:sz="0" w:space="0" w:color="auto"/>
            <w:bottom w:val="none" w:sz="0" w:space="0" w:color="auto"/>
            <w:right w:val="none" w:sz="0" w:space="0" w:color="auto"/>
          </w:divBdr>
        </w:div>
        <w:div w:id="647320405">
          <w:marLeft w:val="480"/>
          <w:marRight w:val="0"/>
          <w:marTop w:val="0"/>
          <w:marBottom w:val="0"/>
          <w:divBdr>
            <w:top w:val="none" w:sz="0" w:space="0" w:color="auto"/>
            <w:left w:val="none" w:sz="0" w:space="0" w:color="auto"/>
            <w:bottom w:val="none" w:sz="0" w:space="0" w:color="auto"/>
            <w:right w:val="none" w:sz="0" w:space="0" w:color="auto"/>
          </w:divBdr>
        </w:div>
        <w:div w:id="74520039">
          <w:marLeft w:val="480"/>
          <w:marRight w:val="0"/>
          <w:marTop w:val="0"/>
          <w:marBottom w:val="0"/>
          <w:divBdr>
            <w:top w:val="none" w:sz="0" w:space="0" w:color="auto"/>
            <w:left w:val="none" w:sz="0" w:space="0" w:color="auto"/>
            <w:bottom w:val="none" w:sz="0" w:space="0" w:color="auto"/>
            <w:right w:val="none" w:sz="0" w:space="0" w:color="auto"/>
          </w:divBdr>
        </w:div>
        <w:div w:id="1292320885">
          <w:marLeft w:val="480"/>
          <w:marRight w:val="0"/>
          <w:marTop w:val="0"/>
          <w:marBottom w:val="0"/>
          <w:divBdr>
            <w:top w:val="none" w:sz="0" w:space="0" w:color="auto"/>
            <w:left w:val="none" w:sz="0" w:space="0" w:color="auto"/>
            <w:bottom w:val="none" w:sz="0" w:space="0" w:color="auto"/>
            <w:right w:val="none" w:sz="0" w:space="0" w:color="auto"/>
          </w:divBdr>
        </w:div>
        <w:div w:id="1446118180">
          <w:marLeft w:val="480"/>
          <w:marRight w:val="0"/>
          <w:marTop w:val="0"/>
          <w:marBottom w:val="0"/>
          <w:divBdr>
            <w:top w:val="none" w:sz="0" w:space="0" w:color="auto"/>
            <w:left w:val="none" w:sz="0" w:space="0" w:color="auto"/>
            <w:bottom w:val="none" w:sz="0" w:space="0" w:color="auto"/>
            <w:right w:val="none" w:sz="0" w:space="0" w:color="auto"/>
          </w:divBdr>
        </w:div>
        <w:div w:id="92434294">
          <w:marLeft w:val="480"/>
          <w:marRight w:val="0"/>
          <w:marTop w:val="0"/>
          <w:marBottom w:val="0"/>
          <w:divBdr>
            <w:top w:val="none" w:sz="0" w:space="0" w:color="auto"/>
            <w:left w:val="none" w:sz="0" w:space="0" w:color="auto"/>
            <w:bottom w:val="none" w:sz="0" w:space="0" w:color="auto"/>
            <w:right w:val="none" w:sz="0" w:space="0" w:color="auto"/>
          </w:divBdr>
        </w:div>
        <w:div w:id="459081571">
          <w:marLeft w:val="480"/>
          <w:marRight w:val="0"/>
          <w:marTop w:val="0"/>
          <w:marBottom w:val="0"/>
          <w:divBdr>
            <w:top w:val="none" w:sz="0" w:space="0" w:color="auto"/>
            <w:left w:val="none" w:sz="0" w:space="0" w:color="auto"/>
            <w:bottom w:val="none" w:sz="0" w:space="0" w:color="auto"/>
            <w:right w:val="none" w:sz="0" w:space="0" w:color="auto"/>
          </w:divBdr>
        </w:div>
        <w:div w:id="1729768848">
          <w:marLeft w:val="480"/>
          <w:marRight w:val="0"/>
          <w:marTop w:val="0"/>
          <w:marBottom w:val="0"/>
          <w:divBdr>
            <w:top w:val="none" w:sz="0" w:space="0" w:color="auto"/>
            <w:left w:val="none" w:sz="0" w:space="0" w:color="auto"/>
            <w:bottom w:val="none" w:sz="0" w:space="0" w:color="auto"/>
            <w:right w:val="none" w:sz="0" w:space="0" w:color="auto"/>
          </w:divBdr>
        </w:div>
        <w:div w:id="297607605">
          <w:marLeft w:val="480"/>
          <w:marRight w:val="0"/>
          <w:marTop w:val="0"/>
          <w:marBottom w:val="0"/>
          <w:divBdr>
            <w:top w:val="none" w:sz="0" w:space="0" w:color="auto"/>
            <w:left w:val="none" w:sz="0" w:space="0" w:color="auto"/>
            <w:bottom w:val="none" w:sz="0" w:space="0" w:color="auto"/>
            <w:right w:val="none" w:sz="0" w:space="0" w:color="auto"/>
          </w:divBdr>
        </w:div>
        <w:div w:id="475688338">
          <w:marLeft w:val="480"/>
          <w:marRight w:val="0"/>
          <w:marTop w:val="0"/>
          <w:marBottom w:val="0"/>
          <w:divBdr>
            <w:top w:val="none" w:sz="0" w:space="0" w:color="auto"/>
            <w:left w:val="none" w:sz="0" w:space="0" w:color="auto"/>
            <w:bottom w:val="none" w:sz="0" w:space="0" w:color="auto"/>
            <w:right w:val="none" w:sz="0" w:space="0" w:color="auto"/>
          </w:divBdr>
        </w:div>
        <w:div w:id="451167763">
          <w:marLeft w:val="480"/>
          <w:marRight w:val="0"/>
          <w:marTop w:val="0"/>
          <w:marBottom w:val="0"/>
          <w:divBdr>
            <w:top w:val="none" w:sz="0" w:space="0" w:color="auto"/>
            <w:left w:val="none" w:sz="0" w:space="0" w:color="auto"/>
            <w:bottom w:val="none" w:sz="0" w:space="0" w:color="auto"/>
            <w:right w:val="none" w:sz="0" w:space="0" w:color="auto"/>
          </w:divBdr>
        </w:div>
        <w:div w:id="1480027930">
          <w:marLeft w:val="480"/>
          <w:marRight w:val="0"/>
          <w:marTop w:val="0"/>
          <w:marBottom w:val="0"/>
          <w:divBdr>
            <w:top w:val="none" w:sz="0" w:space="0" w:color="auto"/>
            <w:left w:val="none" w:sz="0" w:space="0" w:color="auto"/>
            <w:bottom w:val="none" w:sz="0" w:space="0" w:color="auto"/>
            <w:right w:val="none" w:sz="0" w:space="0" w:color="auto"/>
          </w:divBdr>
        </w:div>
        <w:div w:id="1909995477">
          <w:marLeft w:val="480"/>
          <w:marRight w:val="0"/>
          <w:marTop w:val="0"/>
          <w:marBottom w:val="0"/>
          <w:divBdr>
            <w:top w:val="none" w:sz="0" w:space="0" w:color="auto"/>
            <w:left w:val="none" w:sz="0" w:space="0" w:color="auto"/>
            <w:bottom w:val="none" w:sz="0" w:space="0" w:color="auto"/>
            <w:right w:val="none" w:sz="0" w:space="0" w:color="auto"/>
          </w:divBdr>
        </w:div>
        <w:div w:id="1857184699">
          <w:marLeft w:val="480"/>
          <w:marRight w:val="0"/>
          <w:marTop w:val="0"/>
          <w:marBottom w:val="0"/>
          <w:divBdr>
            <w:top w:val="none" w:sz="0" w:space="0" w:color="auto"/>
            <w:left w:val="none" w:sz="0" w:space="0" w:color="auto"/>
            <w:bottom w:val="none" w:sz="0" w:space="0" w:color="auto"/>
            <w:right w:val="none" w:sz="0" w:space="0" w:color="auto"/>
          </w:divBdr>
        </w:div>
        <w:div w:id="901789043">
          <w:marLeft w:val="480"/>
          <w:marRight w:val="0"/>
          <w:marTop w:val="0"/>
          <w:marBottom w:val="0"/>
          <w:divBdr>
            <w:top w:val="none" w:sz="0" w:space="0" w:color="auto"/>
            <w:left w:val="none" w:sz="0" w:space="0" w:color="auto"/>
            <w:bottom w:val="none" w:sz="0" w:space="0" w:color="auto"/>
            <w:right w:val="none" w:sz="0" w:space="0" w:color="auto"/>
          </w:divBdr>
        </w:div>
        <w:div w:id="653679497">
          <w:marLeft w:val="480"/>
          <w:marRight w:val="0"/>
          <w:marTop w:val="0"/>
          <w:marBottom w:val="0"/>
          <w:divBdr>
            <w:top w:val="none" w:sz="0" w:space="0" w:color="auto"/>
            <w:left w:val="none" w:sz="0" w:space="0" w:color="auto"/>
            <w:bottom w:val="none" w:sz="0" w:space="0" w:color="auto"/>
            <w:right w:val="none" w:sz="0" w:space="0" w:color="auto"/>
          </w:divBdr>
        </w:div>
        <w:div w:id="1258558724">
          <w:marLeft w:val="480"/>
          <w:marRight w:val="0"/>
          <w:marTop w:val="0"/>
          <w:marBottom w:val="0"/>
          <w:divBdr>
            <w:top w:val="none" w:sz="0" w:space="0" w:color="auto"/>
            <w:left w:val="none" w:sz="0" w:space="0" w:color="auto"/>
            <w:bottom w:val="none" w:sz="0" w:space="0" w:color="auto"/>
            <w:right w:val="none" w:sz="0" w:space="0" w:color="auto"/>
          </w:divBdr>
        </w:div>
        <w:div w:id="1232035297">
          <w:marLeft w:val="480"/>
          <w:marRight w:val="0"/>
          <w:marTop w:val="0"/>
          <w:marBottom w:val="0"/>
          <w:divBdr>
            <w:top w:val="none" w:sz="0" w:space="0" w:color="auto"/>
            <w:left w:val="none" w:sz="0" w:space="0" w:color="auto"/>
            <w:bottom w:val="none" w:sz="0" w:space="0" w:color="auto"/>
            <w:right w:val="none" w:sz="0" w:space="0" w:color="auto"/>
          </w:divBdr>
        </w:div>
        <w:div w:id="917254457">
          <w:marLeft w:val="480"/>
          <w:marRight w:val="0"/>
          <w:marTop w:val="0"/>
          <w:marBottom w:val="0"/>
          <w:divBdr>
            <w:top w:val="none" w:sz="0" w:space="0" w:color="auto"/>
            <w:left w:val="none" w:sz="0" w:space="0" w:color="auto"/>
            <w:bottom w:val="none" w:sz="0" w:space="0" w:color="auto"/>
            <w:right w:val="none" w:sz="0" w:space="0" w:color="auto"/>
          </w:divBdr>
        </w:div>
        <w:div w:id="1814329975">
          <w:marLeft w:val="480"/>
          <w:marRight w:val="0"/>
          <w:marTop w:val="0"/>
          <w:marBottom w:val="0"/>
          <w:divBdr>
            <w:top w:val="none" w:sz="0" w:space="0" w:color="auto"/>
            <w:left w:val="none" w:sz="0" w:space="0" w:color="auto"/>
            <w:bottom w:val="none" w:sz="0" w:space="0" w:color="auto"/>
            <w:right w:val="none" w:sz="0" w:space="0" w:color="auto"/>
          </w:divBdr>
        </w:div>
        <w:div w:id="1204904055">
          <w:marLeft w:val="480"/>
          <w:marRight w:val="0"/>
          <w:marTop w:val="0"/>
          <w:marBottom w:val="0"/>
          <w:divBdr>
            <w:top w:val="none" w:sz="0" w:space="0" w:color="auto"/>
            <w:left w:val="none" w:sz="0" w:space="0" w:color="auto"/>
            <w:bottom w:val="none" w:sz="0" w:space="0" w:color="auto"/>
            <w:right w:val="none" w:sz="0" w:space="0" w:color="auto"/>
          </w:divBdr>
        </w:div>
        <w:div w:id="1543901053">
          <w:marLeft w:val="480"/>
          <w:marRight w:val="0"/>
          <w:marTop w:val="0"/>
          <w:marBottom w:val="0"/>
          <w:divBdr>
            <w:top w:val="none" w:sz="0" w:space="0" w:color="auto"/>
            <w:left w:val="none" w:sz="0" w:space="0" w:color="auto"/>
            <w:bottom w:val="none" w:sz="0" w:space="0" w:color="auto"/>
            <w:right w:val="none" w:sz="0" w:space="0" w:color="auto"/>
          </w:divBdr>
        </w:div>
        <w:div w:id="1299798676">
          <w:marLeft w:val="480"/>
          <w:marRight w:val="0"/>
          <w:marTop w:val="0"/>
          <w:marBottom w:val="0"/>
          <w:divBdr>
            <w:top w:val="none" w:sz="0" w:space="0" w:color="auto"/>
            <w:left w:val="none" w:sz="0" w:space="0" w:color="auto"/>
            <w:bottom w:val="none" w:sz="0" w:space="0" w:color="auto"/>
            <w:right w:val="none" w:sz="0" w:space="0" w:color="auto"/>
          </w:divBdr>
        </w:div>
        <w:div w:id="231812910">
          <w:marLeft w:val="480"/>
          <w:marRight w:val="0"/>
          <w:marTop w:val="0"/>
          <w:marBottom w:val="0"/>
          <w:divBdr>
            <w:top w:val="none" w:sz="0" w:space="0" w:color="auto"/>
            <w:left w:val="none" w:sz="0" w:space="0" w:color="auto"/>
            <w:bottom w:val="none" w:sz="0" w:space="0" w:color="auto"/>
            <w:right w:val="none" w:sz="0" w:space="0" w:color="auto"/>
          </w:divBdr>
        </w:div>
        <w:div w:id="207032878">
          <w:marLeft w:val="480"/>
          <w:marRight w:val="0"/>
          <w:marTop w:val="0"/>
          <w:marBottom w:val="0"/>
          <w:divBdr>
            <w:top w:val="none" w:sz="0" w:space="0" w:color="auto"/>
            <w:left w:val="none" w:sz="0" w:space="0" w:color="auto"/>
            <w:bottom w:val="none" w:sz="0" w:space="0" w:color="auto"/>
            <w:right w:val="none" w:sz="0" w:space="0" w:color="auto"/>
          </w:divBdr>
        </w:div>
        <w:div w:id="154612734">
          <w:marLeft w:val="480"/>
          <w:marRight w:val="0"/>
          <w:marTop w:val="0"/>
          <w:marBottom w:val="0"/>
          <w:divBdr>
            <w:top w:val="none" w:sz="0" w:space="0" w:color="auto"/>
            <w:left w:val="none" w:sz="0" w:space="0" w:color="auto"/>
            <w:bottom w:val="none" w:sz="0" w:space="0" w:color="auto"/>
            <w:right w:val="none" w:sz="0" w:space="0" w:color="auto"/>
          </w:divBdr>
        </w:div>
        <w:div w:id="612060002">
          <w:marLeft w:val="480"/>
          <w:marRight w:val="0"/>
          <w:marTop w:val="0"/>
          <w:marBottom w:val="0"/>
          <w:divBdr>
            <w:top w:val="none" w:sz="0" w:space="0" w:color="auto"/>
            <w:left w:val="none" w:sz="0" w:space="0" w:color="auto"/>
            <w:bottom w:val="none" w:sz="0" w:space="0" w:color="auto"/>
            <w:right w:val="none" w:sz="0" w:space="0" w:color="auto"/>
          </w:divBdr>
        </w:div>
      </w:divsChild>
    </w:div>
    <w:div w:id="2072073338">
      <w:bodyDiv w:val="1"/>
      <w:marLeft w:val="0"/>
      <w:marRight w:val="0"/>
      <w:marTop w:val="0"/>
      <w:marBottom w:val="0"/>
      <w:divBdr>
        <w:top w:val="none" w:sz="0" w:space="0" w:color="auto"/>
        <w:left w:val="none" w:sz="0" w:space="0" w:color="auto"/>
        <w:bottom w:val="none" w:sz="0" w:space="0" w:color="auto"/>
        <w:right w:val="none" w:sz="0" w:space="0" w:color="auto"/>
      </w:divBdr>
      <w:divsChild>
        <w:div w:id="1428383311">
          <w:marLeft w:val="480"/>
          <w:marRight w:val="0"/>
          <w:marTop w:val="0"/>
          <w:marBottom w:val="0"/>
          <w:divBdr>
            <w:top w:val="none" w:sz="0" w:space="0" w:color="auto"/>
            <w:left w:val="none" w:sz="0" w:space="0" w:color="auto"/>
            <w:bottom w:val="none" w:sz="0" w:space="0" w:color="auto"/>
            <w:right w:val="none" w:sz="0" w:space="0" w:color="auto"/>
          </w:divBdr>
        </w:div>
        <w:div w:id="215358254">
          <w:marLeft w:val="480"/>
          <w:marRight w:val="0"/>
          <w:marTop w:val="0"/>
          <w:marBottom w:val="0"/>
          <w:divBdr>
            <w:top w:val="none" w:sz="0" w:space="0" w:color="auto"/>
            <w:left w:val="none" w:sz="0" w:space="0" w:color="auto"/>
            <w:bottom w:val="none" w:sz="0" w:space="0" w:color="auto"/>
            <w:right w:val="none" w:sz="0" w:space="0" w:color="auto"/>
          </w:divBdr>
        </w:div>
        <w:div w:id="1290015797">
          <w:marLeft w:val="480"/>
          <w:marRight w:val="0"/>
          <w:marTop w:val="0"/>
          <w:marBottom w:val="0"/>
          <w:divBdr>
            <w:top w:val="none" w:sz="0" w:space="0" w:color="auto"/>
            <w:left w:val="none" w:sz="0" w:space="0" w:color="auto"/>
            <w:bottom w:val="none" w:sz="0" w:space="0" w:color="auto"/>
            <w:right w:val="none" w:sz="0" w:space="0" w:color="auto"/>
          </w:divBdr>
        </w:div>
        <w:div w:id="1411777614">
          <w:marLeft w:val="480"/>
          <w:marRight w:val="0"/>
          <w:marTop w:val="0"/>
          <w:marBottom w:val="0"/>
          <w:divBdr>
            <w:top w:val="none" w:sz="0" w:space="0" w:color="auto"/>
            <w:left w:val="none" w:sz="0" w:space="0" w:color="auto"/>
            <w:bottom w:val="none" w:sz="0" w:space="0" w:color="auto"/>
            <w:right w:val="none" w:sz="0" w:space="0" w:color="auto"/>
          </w:divBdr>
        </w:div>
        <w:div w:id="850291326">
          <w:marLeft w:val="480"/>
          <w:marRight w:val="0"/>
          <w:marTop w:val="0"/>
          <w:marBottom w:val="0"/>
          <w:divBdr>
            <w:top w:val="none" w:sz="0" w:space="0" w:color="auto"/>
            <w:left w:val="none" w:sz="0" w:space="0" w:color="auto"/>
            <w:bottom w:val="none" w:sz="0" w:space="0" w:color="auto"/>
            <w:right w:val="none" w:sz="0" w:space="0" w:color="auto"/>
          </w:divBdr>
        </w:div>
        <w:div w:id="2099016549">
          <w:marLeft w:val="480"/>
          <w:marRight w:val="0"/>
          <w:marTop w:val="0"/>
          <w:marBottom w:val="0"/>
          <w:divBdr>
            <w:top w:val="none" w:sz="0" w:space="0" w:color="auto"/>
            <w:left w:val="none" w:sz="0" w:space="0" w:color="auto"/>
            <w:bottom w:val="none" w:sz="0" w:space="0" w:color="auto"/>
            <w:right w:val="none" w:sz="0" w:space="0" w:color="auto"/>
          </w:divBdr>
        </w:div>
        <w:div w:id="608899572">
          <w:marLeft w:val="480"/>
          <w:marRight w:val="0"/>
          <w:marTop w:val="0"/>
          <w:marBottom w:val="0"/>
          <w:divBdr>
            <w:top w:val="none" w:sz="0" w:space="0" w:color="auto"/>
            <w:left w:val="none" w:sz="0" w:space="0" w:color="auto"/>
            <w:bottom w:val="none" w:sz="0" w:space="0" w:color="auto"/>
            <w:right w:val="none" w:sz="0" w:space="0" w:color="auto"/>
          </w:divBdr>
        </w:div>
        <w:div w:id="1523206410">
          <w:marLeft w:val="480"/>
          <w:marRight w:val="0"/>
          <w:marTop w:val="0"/>
          <w:marBottom w:val="0"/>
          <w:divBdr>
            <w:top w:val="none" w:sz="0" w:space="0" w:color="auto"/>
            <w:left w:val="none" w:sz="0" w:space="0" w:color="auto"/>
            <w:bottom w:val="none" w:sz="0" w:space="0" w:color="auto"/>
            <w:right w:val="none" w:sz="0" w:space="0" w:color="auto"/>
          </w:divBdr>
        </w:div>
        <w:div w:id="802885823">
          <w:marLeft w:val="480"/>
          <w:marRight w:val="0"/>
          <w:marTop w:val="0"/>
          <w:marBottom w:val="0"/>
          <w:divBdr>
            <w:top w:val="none" w:sz="0" w:space="0" w:color="auto"/>
            <w:left w:val="none" w:sz="0" w:space="0" w:color="auto"/>
            <w:bottom w:val="none" w:sz="0" w:space="0" w:color="auto"/>
            <w:right w:val="none" w:sz="0" w:space="0" w:color="auto"/>
          </w:divBdr>
        </w:div>
        <w:div w:id="237057644">
          <w:marLeft w:val="480"/>
          <w:marRight w:val="0"/>
          <w:marTop w:val="0"/>
          <w:marBottom w:val="0"/>
          <w:divBdr>
            <w:top w:val="none" w:sz="0" w:space="0" w:color="auto"/>
            <w:left w:val="none" w:sz="0" w:space="0" w:color="auto"/>
            <w:bottom w:val="none" w:sz="0" w:space="0" w:color="auto"/>
            <w:right w:val="none" w:sz="0" w:space="0" w:color="auto"/>
          </w:divBdr>
        </w:div>
        <w:div w:id="1942760452">
          <w:marLeft w:val="480"/>
          <w:marRight w:val="0"/>
          <w:marTop w:val="0"/>
          <w:marBottom w:val="0"/>
          <w:divBdr>
            <w:top w:val="none" w:sz="0" w:space="0" w:color="auto"/>
            <w:left w:val="none" w:sz="0" w:space="0" w:color="auto"/>
            <w:bottom w:val="none" w:sz="0" w:space="0" w:color="auto"/>
            <w:right w:val="none" w:sz="0" w:space="0" w:color="auto"/>
          </w:divBdr>
        </w:div>
        <w:div w:id="792290661">
          <w:marLeft w:val="480"/>
          <w:marRight w:val="0"/>
          <w:marTop w:val="0"/>
          <w:marBottom w:val="0"/>
          <w:divBdr>
            <w:top w:val="none" w:sz="0" w:space="0" w:color="auto"/>
            <w:left w:val="none" w:sz="0" w:space="0" w:color="auto"/>
            <w:bottom w:val="none" w:sz="0" w:space="0" w:color="auto"/>
            <w:right w:val="none" w:sz="0" w:space="0" w:color="auto"/>
          </w:divBdr>
        </w:div>
        <w:div w:id="180903202">
          <w:marLeft w:val="480"/>
          <w:marRight w:val="0"/>
          <w:marTop w:val="0"/>
          <w:marBottom w:val="0"/>
          <w:divBdr>
            <w:top w:val="none" w:sz="0" w:space="0" w:color="auto"/>
            <w:left w:val="none" w:sz="0" w:space="0" w:color="auto"/>
            <w:bottom w:val="none" w:sz="0" w:space="0" w:color="auto"/>
            <w:right w:val="none" w:sz="0" w:space="0" w:color="auto"/>
          </w:divBdr>
        </w:div>
        <w:div w:id="193620033">
          <w:marLeft w:val="480"/>
          <w:marRight w:val="0"/>
          <w:marTop w:val="0"/>
          <w:marBottom w:val="0"/>
          <w:divBdr>
            <w:top w:val="none" w:sz="0" w:space="0" w:color="auto"/>
            <w:left w:val="none" w:sz="0" w:space="0" w:color="auto"/>
            <w:bottom w:val="none" w:sz="0" w:space="0" w:color="auto"/>
            <w:right w:val="none" w:sz="0" w:space="0" w:color="auto"/>
          </w:divBdr>
        </w:div>
        <w:div w:id="829978914">
          <w:marLeft w:val="480"/>
          <w:marRight w:val="0"/>
          <w:marTop w:val="0"/>
          <w:marBottom w:val="0"/>
          <w:divBdr>
            <w:top w:val="none" w:sz="0" w:space="0" w:color="auto"/>
            <w:left w:val="none" w:sz="0" w:space="0" w:color="auto"/>
            <w:bottom w:val="none" w:sz="0" w:space="0" w:color="auto"/>
            <w:right w:val="none" w:sz="0" w:space="0" w:color="auto"/>
          </w:divBdr>
        </w:div>
        <w:div w:id="1105266789">
          <w:marLeft w:val="480"/>
          <w:marRight w:val="0"/>
          <w:marTop w:val="0"/>
          <w:marBottom w:val="0"/>
          <w:divBdr>
            <w:top w:val="none" w:sz="0" w:space="0" w:color="auto"/>
            <w:left w:val="none" w:sz="0" w:space="0" w:color="auto"/>
            <w:bottom w:val="none" w:sz="0" w:space="0" w:color="auto"/>
            <w:right w:val="none" w:sz="0" w:space="0" w:color="auto"/>
          </w:divBdr>
        </w:div>
        <w:div w:id="353042813">
          <w:marLeft w:val="480"/>
          <w:marRight w:val="0"/>
          <w:marTop w:val="0"/>
          <w:marBottom w:val="0"/>
          <w:divBdr>
            <w:top w:val="none" w:sz="0" w:space="0" w:color="auto"/>
            <w:left w:val="none" w:sz="0" w:space="0" w:color="auto"/>
            <w:bottom w:val="none" w:sz="0" w:space="0" w:color="auto"/>
            <w:right w:val="none" w:sz="0" w:space="0" w:color="auto"/>
          </w:divBdr>
        </w:div>
        <w:div w:id="833296331">
          <w:marLeft w:val="480"/>
          <w:marRight w:val="0"/>
          <w:marTop w:val="0"/>
          <w:marBottom w:val="0"/>
          <w:divBdr>
            <w:top w:val="none" w:sz="0" w:space="0" w:color="auto"/>
            <w:left w:val="none" w:sz="0" w:space="0" w:color="auto"/>
            <w:bottom w:val="none" w:sz="0" w:space="0" w:color="auto"/>
            <w:right w:val="none" w:sz="0" w:space="0" w:color="auto"/>
          </w:divBdr>
        </w:div>
        <w:div w:id="1651595465">
          <w:marLeft w:val="480"/>
          <w:marRight w:val="0"/>
          <w:marTop w:val="0"/>
          <w:marBottom w:val="0"/>
          <w:divBdr>
            <w:top w:val="none" w:sz="0" w:space="0" w:color="auto"/>
            <w:left w:val="none" w:sz="0" w:space="0" w:color="auto"/>
            <w:bottom w:val="none" w:sz="0" w:space="0" w:color="auto"/>
            <w:right w:val="none" w:sz="0" w:space="0" w:color="auto"/>
          </w:divBdr>
        </w:div>
        <w:div w:id="1091512202">
          <w:marLeft w:val="480"/>
          <w:marRight w:val="0"/>
          <w:marTop w:val="0"/>
          <w:marBottom w:val="0"/>
          <w:divBdr>
            <w:top w:val="none" w:sz="0" w:space="0" w:color="auto"/>
            <w:left w:val="none" w:sz="0" w:space="0" w:color="auto"/>
            <w:bottom w:val="none" w:sz="0" w:space="0" w:color="auto"/>
            <w:right w:val="none" w:sz="0" w:space="0" w:color="auto"/>
          </w:divBdr>
        </w:div>
        <w:div w:id="1584024552">
          <w:marLeft w:val="480"/>
          <w:marRight w:val="0"/>
          <w:marTop w:val="0"/>
          <w:marBottom w:val="0"/>
          <w:divBdr>
            <w:top w:val="none" w:sz="0" w:space="0" w:color="auto"/>
            <w:left w:val="none" w:sz="0" w:space="0" w:color="auto"/>
            <w:bottom w:val="none" w:sz="0" w:space="0" w:color="auto"/>
            <w:right w:val="none" w:sz="0" w:space="0" w:color="auto"/>
          </w:divBdr>
        </w:div>
        <w:div w:id="601843109">
          <w:marLeft w:val="480"/>
          <w:marRight w:val="0"/>
          <w:marTop w:val="0"/>
          <w:marBottom w:val="0"/>
          <w:divBdr>
            <w:top w:val="none" w:sz="0" w:space="0" w:color="auto"/>
            <w:left w:val="none" w:sz="0" w:space="0" w:color="auto"/>
            <w:bottom w:val="none" w:sz="0" w:space="0" w:color="auto"/>
            <w:right w:val="none" w:sz="0" w:space="0" w:color="auto"/>
          </w:divBdr>
        </w:div>
        <w:div w:id="390542709">
          <w:marLeft w:val="480"/>
          <w:marRight w:val="0"/>
          <w:marTop w:val="0"/>
          <w:marBottom w:val="0"/>
          <w:divBdr>
            <w:top w:val="none" w:sz="0" w:space="0" w:color="auto"/>
            <w:left w:val="none" w:sz="0" w:space="0" w:color="auto"/>
            <w:bottom w:val="none" w:sz="0" w:space="0" w:color="auto"/>
            <w:right w:val="none" w:sz="0" w:space="0" w:color="auto"/>
          </w:divBdr>
        </w:div>
        <w:div w:id="1504393250">
          <w:marLeft w:val="480"/>
          <w:marRight w:val="0"/>
          <w:marTop w:val="0"/>
          <w:marBottom w:val="0"/>
          <w:divBdr>
            <w:top w:val="none" w:sz="0" w:space="0" w:color="auto"/>
            <w:left w:val="none" w:sz="0" w:space="0" w:color="auto"/>
            <w:bottom w:val="none" w:sz="0" w:space="0" w:color="auto"/>
            <w:right w:val="none" w:sz="0" w:space="0" w:color="auto"/>
          </w:divBdr>
        </w:div>
        <w:div w:id="55443683">
          <w:marLeft w:val="480"/>
          <w:marRight w:val="0"/>
          <w:marTop w:val="0"/>
          <w:marBottom w:val="0"/>
          <w:divBdr>
            <w:top w:val="none" w:sz="0" w:space="0" w:color="auto"/>
            <w:left w:val="none" w:sz="0" w:space="0" w:color="auto"/>
            <w:bottom w:val="none" w:sz="0" w:space="0" w:color="auto"/>
            <w:right w:val="none" w:sz="0" w:space="0" w:color="auto"/>
          </w:divBdr>
        </w:div>
        <w:div w:id="273900501">
          <w:marLeft w:val="480"/>
          <w:marRight w:val="0"/>
          <w:marTop w:val="0"/>
          <w:marBottom w:val="0"/>
          <w:divBdr>
            <w:top w:val="none" w:sz="0" w:space="0" w:color="auto"/>
            <w:left w:val="none" w:sz="0" w:space="0" w:color="auto"/>
            <w:bottom w:val="none" w:sz="0" w:space="0" w:color="auto"/>
            <w:right w:val="none" w:sz="0" w:space="0" w:color="auto"/>
          </w:divBdr>
        </w:div>
        <w:div w:id="1998268372">
          <w:marLeft w:val="480"/>
          <w:marRight w:val="0"/>
          <w:marTop w:val="0"/>
          <w:marBottom w:val="0"/>
          <w:divBdr>
            <w:top w:val="none" w:sz="0" w:space="0" w:color="auto"/>
            <w:left w:val="none" w:sz="0" w:space="0" w:color="auto"/>
            <w:bottom w:val="none" w:sz="0" w:space="0" w:color="auto"/>
            <w:right w:val="none" w:sz="0" w:space="0" w:color="auto"/>
          </w:divBdr>
        </w:div>
        <w:div w:id="190608538">
          <w:marLeft w:val="480"/>
          <w:marRight w:val="0"/>
          <w:marTop w:val="0"/>
          <w:marBottom w:val="0"/>
          <w:divBdr>
            <w:top w:val="none" w:sz="0" w:space="0" w:color="auto"/>
            <w:left w:val="none" w:sz="0" w:space="0" w:color="auto"/>
            <w:bottom w:val="none" w:sz="0" w:space="0" w:color="auto"/>
            <w:right w:val="none" w:sz="0" w:space="0" w:color="auto"/>
          </w:divBdr>
        </w:div>
        <w:div w:id="1645039835">
          <w:marLeft w:val="480"/>
          <w:marRight w:val="0"/>
          <w:marTop w:val="0"/>
          <w:marBottom w:val="0"/>
          <w:divBdr>
            <w:top w:val="none" w:sz="0" w:space="0" w:color="auto"/>
            <w:left w:val="none" w:sz="0" w:space="0" w:color="auto"/>
            <w:bottom w:val="none" w:sz="0" w:space="0" w:color="auto"/>
            <w:right w:val="none" w:sz="0" w:space="0" w:color="auto"/>
          </w:divBdr>
        </w:div>
        <w:div w:id="283465078">
          <w:marLeft w:val="480"/>
          <w:marRight w:val="0"/>
          <w:marTop w:val="0"/>
          <w:marBottom w:val="0"/>
          <w:divBdr>
            <w:top w:val="none" w:sz="0" w:space="0" w:color="auto"/>
            <w:left w:val="none" w:sz="0" w:space="0" w:color="auto"/>
            <w:bottom w:val="none" w:sz="0" w:space="0" w:color="auto"/>
            <w:right w:val="none" w:sz="0" w:space="0" w:color="auto"/>
          </w:divBdr>
        </w:div>
        <w:div w:id="887035332">
          <w:marLeft w:val="480"/>
          <w:marRight w:val="0"/>
          <w:marTop w:val="0"/>
          <w:marBottom w:val="0"/>
          <w:divBdr>
            <w:top w:val="none" w:sz="0" w:space="0" w:color="auto"/>
            <w:left w:val="none" w:sz="0" w:space="0" w:color="auto"/>
            <w:bottom w:val="none" w:sz="0" w:space="0" w:color="auto"/>
            <w:right w:val="none" w:sz="0" w:space="0" w:color="auto"/>
          </w:divBdr>
        </w:div>
        <w:div w:id="93987475">
          <w:marLeft w:val="480"/>
          <w:marRight w:val="0"/>
          <w:marTop w:val="0"/>
          <w:marBottom w:val="0"/>
          <w:divBdr>
            <w:top w:val="none" w:sz="0" w:space="0" w:color="auto"/>
            <w:left w:val="none" w:sz="0" w:space="0" w:color="auto"/>
            <w:bottom w:val="none" w:sz="0" w:space="0" w:color="auto"/>
            <w:right w:val="none" w:sz="0" w:space="0" w:color="auto"/>
          </w:divBdr>
        </w:div>
        <w:div w:id="1846090319">
          <w:marLeft w:val="480"/>
          <w:marRight w:val="0"/>
          <w:marTop w:val="0"/>
          <w:marBottom w:val="0"/>
          <w:divBdr>
            <w:top w:val="none" w:sz="0" w:space="0" w:color="auto"/>
            <w:left w:val="none" w:sz="0" w:space="0" w:color="auto"/>
            <w:bottom w:val="none" w:sz="0" w:space="0" w:color="auto"/>
            <w:right w:val="none" w:sz="0" w:space="0" w:color="auto"/>
          </w:divBdr>
        </w:div>
        <w:div w:id="1176386431">
          <w:marLeft w:val="480"/>
          <w:marRight w:val="0"/>
          <w:marTop w:val="0"/>
          <w:marBottom w:val="0"/>
          <w:divBdr>
            <w:top w:val="none" w:sz="0" w:space="0" w:color="auto"/>
            <w:left w:val="none" w:sz="0" w:space="0" w:color="auto"/>
            <w:bottom w:val="none" w:sz="0" w:space="0" w:color="auto"/>
            <w:right w:val="none" w:sz="0" w:space="0" w:color="auto"/>
          </w:divBdr>
        </w:div>
        <w:div w:id="590938785">
          <w:marLeft w:val="480"/>
          <w:marRight w:val="0"/>
          <w:marTop w:val="0"/>
          <w:marBottom w:val="0"/>
          <w:divBdr>
            <w:top w:val="none" w:sz="0" w:space="0" w:color="auto"/>
            <w:left w:val="none" w:sz="0" w:space="0" w:color="auto"/>
            <w:bottom w:val="none" w:sz="0" w:space="0" w:color="auto"/>
            <w:right w:val="none" w:sz="0" w:space="0" w:color="auto"/>
          </w:divBdr>
        </w:div>
        <w:div w:id="1549416293">
          <w:marLeft w:val="480"/>
          <w:marRight w:val="0"/>
          <w:marTop w:val="0"/>
          <w:marBottom w:val="0"/>
          <w:divBdr>
            <w:top w:val="none" w:sz="0" w:space="0" w:color="auto"/>
            <w:left w:val="none" w:sz="0" w:space="0" w:color="auto"/>
            <w:bottom w:val="none" w:sz="0" w:space="0" w:color="auto"/>
            <w:right w:val="none" w:sz="0" w:space="0" w:color="auto"/>
          </w:divBdr>
        </w:div>
        <w:div w:id="795564275">
          <w:marLeft w:val="480"/>
          <w:marRight w:val="0"/>
          <w:marTop w:val="0"/>
          <w:marBottom w:val="0"/>
          <w:divBdr>
            <w:top w:val="none" w:sz="0" w:space="0" w:color="auto"/>
            <w:left w:val="none" w:sz="0" w:space="0" w:color="auto"/>
            <w:bottom w:val="none" w:sz="0" w:space="0" w:color="auto"/>
            <w:right w:val="none" w:sz="0" w:space="0" w:color="auto"/>
          </w:divBdr>
        </w:div>
        <w:div w:id="378407467">
          <w:marLeft w:val="480"/>
          <w:marRight w:val="0"/>
          <w:marTop w:val="0"/>
          <w:marBottom w:val="0"/>
          <w:divBdr>
            <w:top w:val="none" w:sz="0" w:space="0" w:color="auto"/>
            <w:left w:val="none" w:sz="0" w:space="0" w:color="auto"/>
            <w:bottom w:val="none" w:sz="0" w:space="0" w:color="auto"/>
            <w:right w:val="none" w:sz="0" w:space="0" w:color="auto"/>
          </w:divBdr>
        </w:div>
        <w:div w:id="552353075">
          <w:marLeft w:val="480"/>
          <w:marRight w:val="0"/>
          <w:marTop w:val="0"/>
          <w:marBottom w:val="0"/>
          <w:divBdr>
            <w:top w:val="none" w:sz="0" w:space="0" w:color="auto"/>
            <w:left w:val="none" w:sz="0" w:space="0" w:color="auto"/>
            <w:bottom w:val="none" w:sz="0" w:space="0" w:color="auto"/>
            <w:right w:val="none" w:sz="0" w:space="0" w:color="auto"/>
          </w:divBdr>
        </w:div>
        <w:div w:id="1499073583">
          <w:marLeft w:val="480"/>
          <w:marRight w:val="0"/>
          <w:marTop w:val="0"/>
          <w:marBottom w:val="0"/>
          <w:divBdr>
            <w:top w:val="none" w:sz="0" w:space="0" w:color="auto"/>
            <w:left w:val="none" w:sz="0" w:space="0" w:color="auto"/>
            <w:bottom w:val="none" w:sz="0" w:space="0" w:color="auto"/>
            <w:right w:val="none" w:sz="0" w:space="0" w:color="auto"/>
          </w:divBdr>
        </w:div>
        <w:div w:id="37708931">
          <w:marLeft w:val="480"/>
          <w:marRight w:val="0"/>
          <w:marTop w:val="0"/>
          <w:marBottom w:val="0"/>
          <w:divBdr>
            <w:top w:val="none" w:sz="0" w:space="0" w:color="auto"/>
            <w:left w:val="none" w:sz="0" w:space="0" w:color="auto"/>
            <w:bottom w:val="none" w:sz="0" w:space="0" w:color="auto"/>
            <w:right w:val="none" w:sz="0" w:space="0" w:color="auto"/>
          </w:divBdr>
        </w:div>
        <w:div w:id="508562633">
          <w:marLeft w:val="480"/>
          <w:marRight w:val="0"/>
          <w:marTop w:val="0"/>
          <w:marBottom w:val="0"/>
          <w:divBdr>
            <w:top w:val="none" w:sz="0" w:space="0" w:color="auto"/>
            <w:left w:val="none" w:sz="0" w:space="0" w:color="auto"/>
            <w:bottom w:val="none" w:sz="0" w:space="0" w:color="auto"/>
            <w:right w:val="none" w:sz="0" w:space="0" w:color="auto"/>
          </w:divBdr>
        </w:div>
        <w:div w:id="6030870">
          <w:marLeft w:val="480"/>
          <w:marRight w:val="0"/>
          <w:marTop w:val="0"/>
          <w:marBottom w:val="0"/>
          <w:divBdr>
            <w:top w:val="none" w:sz="0" w:space="0" w:color="auto"/>
            <w:left w:val="none" w:sz="0" w:space="0" w:color="auto"/>
            <w:bottom w:val="none" w:sz="0" w:space="0" w:color="auto"/>
            <w:right w:val="none" w:sz="0" w:space="0" w:color="auto"/>
          </w:divBdr>
        </w:div>
        <w:div w:id="2135321724">
          <w:marLeft w:val="480"/>
          <w:marRight w:val="0"/>
          <w:marTop w:val="0"/>
          <w:marBottom w:val="0"/>
          <w:divBdr>
            <w:top w:val="none" w:sz="0" w:space="0" w:color="auto"/>
            <w:left w:val="none" w:sz="0" w:space="0" w:color="auto"/>
            <w:bottom w:val="none" w:sz="0" w:space="0" w:color="auto"/>
            <w:right w:val="none" w:sz="0" w:space="0" w:color="auto"/>
          </w:divBdr>
        </w:div>
        <w:div w:id="2094233831">
          <w:marLeft w:val="480"/>
          <w:marRight w:val="0"/>
          <w:marTop w:val="0"/>
          <w:marBottom w:val="0"/>
          <w:divBdr>
            <w:top w:val="none" w:sz="0" w:space="0" w:color="auto"/>
            <w:left w:val="none" w:sz="0" w:space="0" w:color="auto"/>
            <w:bottom w:val="none" w:sz="0" w:space="0" w:color="auto"/>
            <w:right w:val="none" w:sz="0" w:space="0" w:color="auto"/>
          </w:divBdr>
        </w:div>
        <w:div w:id="1743022318">
          <w:marLeft w:val="480"/>
          <w:marRight w:val="0"/>
          <w:marTop w:val="0"/>
          <w:marBottom w:val="0"/>
          <w:divBdr>
            <w:top w:val="none" w:sz="0" w:space="0" w:color="auto"/>
            <w:left w:val="none" w:sz="0" w:space="0" w:color="auto"/>
            <w:bottom w:val="none" w:sz="0" w:space="0" w:color="auto"/>
            <w:right w:val="none" w:sz="0" w:space="0" w:color="auto"/>
          </w:divBdr>
        </w:div>
        <w:div w:id="195049050">
          <w:marLeft w:val="480"/>
          <w:marRight w:val="0"/>
          <w:marTop w:val="0"/>
          <w:marBottom w:val="0"/>
          <w:divBdr>
            <w:top w:val="none" w:sz="0" w:space="0" w:color="auto"/>
            <w:left w:val="none" w:sz="0" w:space="0" w:color="auto"/>
            <w:bottom w:val="none" w:sz="0" w:space="0" w:color="auto"/>
            <w:right w:val="none" w:sz="0" w:space="0" w:color="auto"/>
          </w:divBdr>
        </w:div>
        <w:div w:id="809051206">
          <w:marLeft w:val="480"/>
          <w:marRight w:val="0"/>
          <w:marTop w:val="0"/>
          <w:marBottom w:val="0"/>
          <w:divBdr>
            <w:top w:val="none" w:sz="0" w:space="0" w:color="auto"/>
            <w:left w:val="none" w:sz="0" w:space="0" w:color="auto"/>
            <w:bottom w:val="none" w:sz="0" w:space="0" w:color="auto"/>
            <w:right w:val="none" w:sz="0" w:space="0" w:color="auto"/>
          </w:divBdr>
        </w:div>
        <w:div w:id="355084396">
          <w:marLeft w:val="480"/>
          <w:marRight w:val="0"/>
          <w:marTop w:val="0"/>
          <w:marBottom w:val="0"/>
          <w:divBdr>
            <w:top w:val="none" w:sz="0" w:space="0" w:color="auto"/>
            <w:left w:val="none" w:sz="0" w:space="0" w:color="auto"/>
            <w:bottom w:val="none" w:sz="0" w:space="0" w:color="auto"/>
            <w:right w:val="none" w:sz="0" w:space="0" w:color="auto"/>
          </w:divBdr>
        </w:div>
        <w:div w:id="1518301499">
          <w:marLeft w:val="480"/>
          <w:marRight w:val="0"/>
          <w:marTop w:val="0"/>
          <w:marBottom w:val="0"/>
          <w:divBdr>
            <w:top w:val="none" w:sz="0" w:space="0" w:color="auto"/>
            <w:left w:val="none" w:sz="0" w:space="0" w:color="auto"/>
            <w:bottom w:val="none" w:sz="0" w:space="0" w:color="auto"/>
            <w:right w:val="none" w:sz="0" w:space="0" w:color="auto"/>
          </w:divBdr>
        </w:div>
        <w:div w:id="431516088">
          <w:marLeft w:val="480"/>
          <w:marRight w:val="0"/>
          <w:marTop w:val="0"/>
          <w:marBottom w:val="0"/>
          <w:divBdr>
            <w:top w:val="none" w:sz="0" w:space="0" w:color="auto"/>
            <w:left w:val="none" w:sz="0" w:space="0" w:color="auto"/>
            <w:bottom w:val="none" w:sz="0" w:space="0" w:color="auto"/>
            <w:right w:val="none" w:sz="0" w:space="0" w:color="auto"/>
          </w:divBdr>
        </w:div>
        <w:div w:id="1523662633">
          <w:marLeft w:val="480"/>
          <w:marRight w:val="0"/>
          <w:marTop w:val="0"/>
          <w:marBottom w:val="0"/>
          <w:divBdr>
            <w:top w:val="none" w:sz="0" w:space="0" w:color="auto"/>
            <w:left w:val="none" w:sz="0" w:space="0" w:color="auto"/>
            <w:bottom w:val="none" w:sz="0" w:space="0" w:color="auto"/>
            <w:right w:val="none" w:sz="0" w:space="0" w:color="auto"/>
          </w:divBdr>
        </w:div>
        <w:div w:id="406998718">
          <w:marLeft w:val="480"/>
          <w:marRight w:val="0"/>
          <w:marTop w:val="0"/>
          <w:marBottom w:val="0"/>
          <w:divBdr>
            <w:top w:val="none" w:sz="0" w:space="0" w:color="auto"/>
            <w:left w:val="none" w:sz="0" w:space="0" w:color="auto"/>
            <w:bottom w:val="none" w:sz="0" w:space="0" w:color="auto"/>
            <w:right w:val="none" w:sz="0" w:space="0" w:color="auto"/>
          </w:divBdr>
        </w:div>
        <w:div w:id="2097549392">
          <w:marLeft w:val="480"/>
          <w:marRight w:val="0"/>
          <w:marTop w:val="0"/>
          <w:marBottom w:val="0"/>
          <w:divBdr>
            <w:top w:val="none" w:sz="0" w:space="0" w:color="auto"/>
            <w:left w:val="none" w:sz="0" w:space="0" w:color="auto"/>
            <w:bottom w:val="none" w:sz="0" w:space="0" w:color="auto"/>
            <w:right w:val="none" w:sz="0" w:space="0" w:color="auto"/>
          </w:divBdr>
        </w:div>
        <w:div w:id="1406417110">
          <w:marLeft w:val="480"/>
          <w:marRight w:val="0"/>
          <w:marTop w:val="0"/>
          <w:marBottom w:val="0"/>
          <w:divBdr>
            <w:top w:val="none" w:sz="0" w:space="0" w:color="auto"/>
            <w:left w:val="none" w:sz="0" w:space="0" w:color="auto"/>
            <w:bottom w:val="none" w:sz="0" w:space="0" w:color="auto"/>
            <w:right w:val="none" w:sz="0" w:space="0" w:color="auto"/>
          </w:divBdr>
        </w:div>
        <w:div w:id="1885095028">
          <w:marLeft w:val="480"/>
          <w:marRight w:val="0"/>
          <w:marTop w:val="0"/>
          <w:marBottom w:val="0"/>
          <w:divBdr>
            <w:top w:val="none" w:sz="0" w:space="0" w:color="auto"/>
            <w:left w:val="none" w:sz="0" w:space="0" w:color="auto"/>
            <w:bottom w:val="none" w:sz="0" w:space="0" w:color="auto"/>
            <w:right w:val="none" w:sz="0" w:space="0" w:color="auto"/>
          </w:divBdr>
        </w:div>
        <w:div w:id="751703037">
          <w:marLeft w:val="480"/>
          <w:marRight w:val="0"/>
          <w:marTop w:val="0"/>
          <w:marBottom w:val="0"/>
          <w:divBdr>
            <w:top w:val="none" w:sz="0" w:space="0" w:color="auto"/>
            <w:left w:val="none" w:sz="0" w:space="0" w:color="auto"/>
            <w:bottom w:val="none" w:sz="0" w:space="0" w:color="auto"/>
            <w:right w:val="none" w:sz="0" w:space="0" w:color="auto"/>
          </w:divBdr>
        </w:div>
        <w:div w:id="1844274041">
          <w:marLeft w:val="480"/>
          <w:marRight w:val="0"/>
          <w:marTop w:val="0"/>
          <w:marBottom w:val="0"/>
          <w:divBdr>
            <w:top w:val="none" w:sz="0" w:space="0" w:color="auto"/>
            <w:left w:val="none" w:sz="0" w:space="0" w:color="auto"/>
            <w:bottom w:val="none" w:sz="0" w:space="0" w:color="auto"/>
            <w:right w:val="none" w:sz="0" w:space="0" w:color="auto"/>
          </w:divBdr>
        </w:div>
        <w:div w:id="1347442216">
          <w:marLeft w:val="480"/>
          <w:marRight w:val="0"/>
          <w:marTop w:val="0"/>
          <w:marBottom w:val="0"/>
          <w:divBdr>
            <w:top w:val="none" w:sz="0" w:space="0" w:color="auto"/>
            <w:left w:val="none" w:sz="0" w:space="0" w:color="auto"/>
            <w:bottom w:val="none" w:sz="0" w:space="0" w:color="auto"/>
            <w:right w:val="none" w:sz="0" w:space="0" w:color="auto"/>
          </w:divBdr>
        </w:div>
        <w:div w:id="1456020777">
          <w:marLeft w:val="480"/>
          <w:marRight w:val="0"/>
          <w:marTop w:val="0"/>
          <w:marBottom w:val="0"/>
          <w:divBdr>
            <w:top w:val="none" w:sz="0" w:space="0" w:color="auto"/>
            <w:left w:val="none" w:sz="0" w:space="0" w:color="auto"/>
            <w:bottom w:val="none" w:sz="0" w:space="0" w:color="auto"/>
            <w:right w:val="none" w:sz="0" w:space="0" w:color="auto"/>
          </w:divBdr>
        </w:div>
        <w:div w:id="1093282341">
          <w:marLeft w:val="480"/>
          <w:marRight w:val="0"/>
          <w:marTop w:val="0"/>
          <w:marBottom w:val="0"/>
          <w:divBdr>
            <w:top w:val="none" w:sz="0" w:space="0" w:color="auto"/>
            <w:left w:val="none" w:sz="0" w:space="0" w:color="auto"/>
            <w:bottom w:val="none" w:sz="0" w:space="0" w:color="auto"/>
            <w:right w:val="none" w:sz="0" w:space="0" w:color="auto"/>
          </w:divBdr>
        </w:div>
        <w:div w:id="1462311703">
          <w:marLeft w:val="480"/>
          <w:marRight w:val="0"/>
          <w:marTop w:val="0"/>
          <w:marBottom w:val="0"/>
          <w:divBdr>
            <w:top w:val="none" w:sz="0" w:space="0" w:color="auto"/>
            <w:left w:val="none" w:sz="0" w:space="0" w:color="auto"/>
            <w:bottom w:val="none" w:sz="0" w:space="0" w:color="auto"/>
            <w:right w:val="none" w:sz="0" w:space="0" w:color="auto"/>
          </w:divBdr>
        </w:div>
        <w:div w:id="1047147572">
          <w:marLeft w:val="480"/>
          <w:marRight w:val="0"/>
          <w:marTop w:val="0"/>
          <w:marBottom w:val="0"/>
          <w:divBdr>
            <w:top w:val="none" w:sz="0" w:space="0" w:color="auto"/>
            <w:left w:val="none" w:sz="0" w:space="0" w:color="auto"/>
            <w:bottom w:val="none" w:sz="0" w:space="0" w:color="auto"/>
            <w:right w:val="none" w:sz="0" w:space="0" w:color="auto"/>
          </w:divBdr>
        </w:div>
        <w:div w:id="993607219">
          <w:marLeft w:val="480"/>
          <w:marRight w:val="0"/>
          <w:marTop w:val="0"/>
          <w:marBottom w:val="0"/>
          <w:divBdr>
            <w:top w:val="none" w:sz="0" w:space="0" w:color="auto"/>
            <w:left w:val="none" w:sz="0" w:space="0" w:color="auto"/>
            <w:bottom w:val="none" w:sz="0" w:space="0" w:color="auto"/>
            <w:right w:val="none" w:sz="0" w:space="0" w:color="auto"/>
          </w:divBdr>
        </w:div>
        <w:div w:id="1198660327">
          <w:marLeft w:val="480"/>
          <w:marRight w:val="0"/>
          <w:marTop w:val="0"/>
          <w:marBottom w:val="0"/>
          <w:divBdr>
            <w:top w:val="none" w:sz="0" w:space="0" w:color="auto"/>
            <w:left w:val="none" w:sz="0" w:space="0" w:color="auto"/>
            <w:bottom w:val="none" w:sz="0" w:space="0" w:color="auto"/>
            <w:right w:val="none" w:sz="0" w:space="0" w:color="auto"/>
          </w:divBdr>
        </w:div>
        <w:div w:id="510293618">
          <w:marLeft w:val="480"/>
          <w:marRight w:val="0"/>
          <w:marTop w:val="0"/>
          <w:marBottom w:val="0"/>
          <w:divBdr>
            <w:top w:val="none" w:sz="0" w:space="0" w:color="auto"/>
            <w:left w:val="none" w:sz="0" w:space="0" w:color="auto"/>
            <w:bottom w:val="none" w:sz="0" w:space="0" w:color="auto"/>
            <w:right w:val="none" w:sz="0" w:space="0" w:color="auto"/>
          </w:divBdr>
        </w:div>
        <w:div w:id="475684266">
          <w:marLeft w:val="480"/>
          <w:marRight w:val="0"/>
          <w:marTop w:val="0"/>
          <w:marBottom w:val="0"/>
          <w:divBdr>
            <w:top w:val="none" w:sz="0" w:space="0" w:color="auto"/>
            <w:left w:val="none" w:sz="0" w:space="0" w:color="auto"/>
            <w:bottom w:val="none" w:sz="0" w:space="0" w:color="auto"/>
            <w:right w:val="none" w:sz="0" w:space="0" w:color="auto"/>
          </w:divBdr>
        </w:div>
        <w:div w:id="1917278047">
          <w:marLeft w:val="480"/>
          <w:marRight w:val="0"/>
          <w:marTop w:val="0"/>
          <w:marBottom w:val="0"/>
          <w:divBdr>
            <w:top w:val="none" w:sz="0" w:space="0" w:color="auto"/>
            <w:left w:val="none" w:sz="0" w:space="0" w:color="auto"/>
            <w:bottom w:val="none" w:sz="0" w:space="0" w:color="auto"/>
            <w:right w:val="none" w:sz="0" w:space="0" w:color="auto"/>
          </w:divBdr>
        </w:div>
        <w:div w:id="50663493">
          <w:marLeft w:val="480"/>
          <w:marRight w:val="0"/>
          <w:marTop w:val="0"/>
          <w:marBottom w:val="0"/>
          <w:divBdr>
            <w:top w:val="none" w:sz="0" w:space="0" w:color="auto"/>
            <w:left w:val="none" w:sz="0" w:space="0" w:color="auto"/>
            <w:bottom w:val="none" w:sz="0" w:space="0" w:color="auto"/>
            <w:right w:val="none" w:sz="0" w:space="0" w:color="auto"/>
          </w:divBdr>
        </w:div>
        <w:div w:id="708185419">
          <w:marLeft w:val="480"/>
          <w:marRight w:val="0"/>
          <w:marTop w:val="0"/>
          <w:marBottom w:val="0"/>
          <w:divBdr>
            <w:top w:val="none" w:sz="0" w:space="0" w:color="auto"/>
            <w:left w:val="none" w:sz="0" w:space="0" w:color="auto"/>
            <w:bottom w:val="none" w:sz="0" w:space="0" w:color="auto"/>
            <w:right w:val="none" w:sz="0" w:space="0" w:color="auto"/>
          </w:divBdr>
        </w:div>
        <w:div w:id="1913925181">
          <w:marLeft w:val="480"/>
          <w:marRight w:val="0"/>
          <w:marTop w:val="0"/>
          <w:marBottom w:val="0"/>
          <w:divBdr>
            <w:top w:val="none" w:sz="0" w:space="0" w:color="auto"/>
            <w:left w:val="none" w:sz="0" w:space="0" w:color="auto"/>
            <w:bottom w:val="none" w:sz="0" w:space="0" w:color="auto"/>
            <w:right w:val="none" w:sz="0" w:space="0" w:color="auto"/>
          </w:divBdr>
        </w:div>
        <w:div w:id="2131390242">
          <w:marLeft w:val="480"/>
          <w:marRight w:val="0"/>
          <w:marTop w:val="0"/>
          <w:marBottom w:val="0"/>
          <w:divBdr>
            <w:top w:val="none" w:sz="0" w:space="0" w:color="auto"/>
            <w:left w:val="none" w:sz="0" w:space="0" w:color="auto"/>
            <w:bottom w:val="none" w:sz="0" w:space="0" w:color="auto"/>
            <w:right w:val="none" w:sz="0" w:space="0" w:color="auto"/>
          </w:divBdr>
        </w:div>
        <w:div w:id="611860026">
          <w:marLeft w:val="480"/>
          <w:marRight w:val="0"/>
          <w:marTop w:val="0"/>
          <w:marBottom w:val="0"/>
          <w:divBdr>
            <w:top w:val="none" w:sz="0" w:space="0" w:color="auto"/>
            <w:left w:val="none" w:sz="0" w:space="0" w:color="auto"/>
            <w:bottom w:val="none" w:sz="0" w:space="0" w:color="auto"/>
            <w:right w:val="none" w:sz="0" w:space="0" w:color="auto"/>
          </w:divBdr>
        </w:div>
        <w:div w:id="1053507417">
          <w:marLeft w:val="480"/>
          <w:marRight w:val="0"/>
          <w:marTop w:val="0"/>
          <w:marBottom w:val="0"/>
          <w:divBdr>
            <w:top w:val="none" w:sz="0" w:space="0" w:color="auto"/>
            <w:left w:val="none" w:sz="0" w:space="0" w:color="auto"/>
            <w:bottom w:val="none" w:sz="0" w:space="0" w:color="auto"/>
            <w:right w:val="none" w:sz="0" w:space="0" w:color="auto"/>
          </w:divBdr>
        </w:div>
        <w:div w:id="1697736454">
          <w:marLeft w:val="480"/>
          <w:marRight w:val="0"/>
          <w:marTop w:val="0"/>
          <w:marBottom w:val="0"/>
          <w:divBdr>
            <w:top w:val="none" w:sz="0" w:space="0" w:color="auto"/>
            <w:left w:val="none" w:sz="0" w:space="0" w:color="auto"/>
            <w:bottom w:val="none" w:sz="0" w:space="0" w:color="auto"/>
            <w:right w:val="none" w:sz="0" w:space="0" w:color="auto"/>
          </w:divBdr>
        </w:div>
        <w:div w:id="1981692226">
          <w:marLeft w:val="480"/>
          <w:marRight w:val="0"/>
          <w:marTop w:val="0"/>
          <w:marBottom w:val="0"/>
          <w:divBdr>
            <w:top w:val="none" w:sz="0" w:space="0" w:color="auto"/>
            <w:left w:val="none" w:sz="0" w:space="0" w:color="auto"/>
            <w:bottom w:val="none" w:sz="0" w:space="0" w:color="auto"/>
            <w:right w:val="none" w:sz="0" w:space="0" w:color="auto"/>
          </w:divBdr>
        </w:div>
        <w:div w:id="586771075">
          <w:marLeft w:val="480"/>
          <w:marRight w:val="0"/>
          <w:marTop w:val="0"/>
          <w:marBottom w:val="0"/>
          <w:divBdr>
            <w:top w:val="none" w:sz="0" w:space="0" w:color="auto"/>
            <w:left w:val="none" w:sz="0" w:space="0" w:color="auto"/>
            <w:bottom w:val="none" w:sz="0" w:space="0" w:color="auto"/>
            <w:right w:val="none" w:sz="0" w:space="0" w:color="auto"/>
          </w:divBdr>
        </w:div>
        <w:div w:id="1465074657">
          <w:marLeft w:val="480"/>
          <w:marRight w:val="0"/>
          <w:marTop w:val="0"/>
          <w:marBottom w:val="0"/>
          <w:divBdr>
            <w:top w:val="none" w:sz="0" w:space="0" w:color="auto"/>
            <w:left w:val="none" w:sz="0" w:space="0" w:color="auto"/>
            <w:bottom w:val="none" w:sz="0" w:space="0" w:color="auto"/>
            <w:right w:val="none" w:sz="0" w:space="0" w:color="auto"/>
          </w:divBdr>
        </w:div>
        <w:div w:id="999233219">
          <w:marLeft w:val="480"/>
          <w:marRight w:val="0"/>
          <w:marTop w:val="0"/>
          <w:marBottom w:val="0"/>
          <w:divBdr>
            <w:top w:val="none" w:sz="0" w:space="0" w:color="auto"/>
            <w:left w:val="none" w:sz="0" w:space="0" w:color="auto"/>
            <w:bottom w:val="none" w:sz="0" w:space="0" w:color="auto"/>
            <w:right w:val="none" w:sz="0" w:space="0" w:color="auto"/>
          </w:divBdr>
        </w:div>
        <w:div w:id="1487240146">
          <w:marLeft w:val="480"/>
          <w:marRight w:val="0"/>
          <w:marTop w:val="0"/>
          <w:marBottom w:val="0"/>
          <w:divBdr>
            <w:top w:val="none" w:sz="0" w:space="0" w:color="auto"/>
            <w:left w:val="none" w:sz="0" w:space="0" w:color="auto"/>
            <w:bottom w:val="none" w:sz="0" w:space="0" w:color="auto"/>
            <w:right w:val="none" w:sz="0" w:space="0" w:color="auto"/>
          </w:divBdr>
        </w:div>
        <w:div w:id="1441222334">
          <w:marLeft w:val="480"/>
          <w:marRight w:val="0"/>
          <w:marTop w:val="0"/>
          <w:marBottom w:val="0"/>
          <w:divBdr>
            <w:top w:val="none" w:sz="0" w:space="0" w:color="auto"/>
            <w:left w:val="none" w:sz="0" w:space="0" w:color="auto"/>
            <w:bottom w:val="none" w:sz="0" w:space="0" w:color="auto"/>
            <w:right w:val="none" w:sz="0" w:space="0" w:color="auto"/>
          </w:divBdr>
        </w:div>
        <w:div w:id="2071952798">
          <w:marLeft w:val="480"/>
          <w:marRight w:val="0"/>
          <w:marTop w:val="0"/>
          <w:marBottom w:val="0"/>
          <w:divBdr>
            <w:top w:val="none" w:sz="0" w:space="0" w:color="auto"/>
            <w:left w:val="none" w:sz="0" w:space="0" w:color="auto"/>
            <w:bottom w:val="none" w:sz="0" w:space="0" w:color="auto"/>
            <w:right w:val="none" w:sz="0" w:space="0" w:color="auto"/>
          </w:divBdr>
        </w:div>
        <w:div w:id="1373262215">
          <w:marLeft w:val="480"/>
          <w:marRight w:val="0"/>
          <w:marTop w:val="0"/>
          <w:marBottom w:val="0"/>
          <w:divBdr>
            <w:top w:val="none" w:sz="0" w:space="0" w:color="auto"/>
            <w:left w:val="none" w:sz="0" w:space="0" w:color="auto"/>
            <w:bottom w:val="none" w:sz="0" w:space="0" w:color="auto"/>
            <w:right w:val="none" w:sz="0" w:space="0" w:color="auto"/>
          </w:divBdr>
        </w:div>
        <w:div w:id="1041711199">
          <w:marLeft w:val="480"/>
          <w:marRight w:val="0"/>
          <w:marTop w:val="0"/>
          <w:marBottom w:val="0"/>
          <w:divBdr>
            <w:top w:val="none" w:sz="0" w:space="0" w:color="auto"/>
            <w:left w:val="none" w:sz="0" w:space="0" w:color="auto"/>
            <w:bottom w:val="none" w:sz="0" w:space="0" w:color="auto"/>
            <w:right w:val="none" w:sz="0" w:space="0" w:color="auto"/>
          </w:divBdr>
        </w:div>
        <w:div w:id="694427158">
          <w:marLeft w:val="480"/>
          <w:marRight w:val="0"/>
          <w:marTop w:val="0"/>
          <w:marBottom w:val="0"/>
          <w:divBdr>
            <w:top w:val="none" w:sz="0" w:space="0" w:color="auto"/>
            <w:left w:val="none" w:sz="0" w:space="0" w:color="auto"/>
            <w:bottom w:val="none" w:sz="0" w:space="0" w:color="auto"/>
            <w:right w:val="none" w:sz="0" w:space="0" w:color="auto"/>
          </w:divBdr>
        </w:div>
        <w:div w:id="828403982">
          <w:marLeft w:val="480"/>
          <w:marRight w:val="0"/>
          <w:marTop w:val="0"/>
          <w:marBottom w:val="0"/>
          <w:divBdr>
            <w:top w:val="none" w:sz="0" w:space="0" w:color="auto"/>
            <w:left w:val="none" w:sz="0" w:space="0" w:color="auto"/>
            <w:bottom w:val="none" w:sz="0" w:space="0" w:color="auto"/>
            <w:right w:val="none" w:sz="0" w:space="0" w:color="auto"/>
          </w:divBdr>
        </w:div>
        <w:div w:id="1412771725">
          <w:marLeft w:val="480"/>
          <w:marRight w:val="0"/>
          <w:marTop w:val="0"/>
          <w:marBottom w:val="0"/>
          <w:divBdr>
            <w:top w:val="none" w:sz="0" w:space="0" w:color="auto"/>
            <w:left w:val="none" w:sz="0" w:space="0" w:color="auto"/>
            <w:bottom w:val="none" w:sz="0" w:space="0" w:color="auto"/>
            <w:right w:val="none" w:sz="0" w:space="0" w:color="auto"/>
          </w:divBdr>
        </w:div>
        <w:div w:id="1344674234">
          <w:marLeft w:val="480"/>
          <w:marRight w:val="0"/>
          <w:marTop w:val="0"/>
          <w:marBottom w:val="0"/>
          <w:divBdr>
            <w:top w:val="none" w:sz="0" w:space="0" w:color="auto"/>
            <w:left w:val="none" w:sz="0" w:space="0" w:color="auto"/>
            <w:bottom w:val="none" w:sz="0" w:space="0" w:color="auto"/>
            <w:right w:val="none" w:sz="0" w:space="0" w:color="auto"/>
          </w:divBdr>
        </w:div>
        <w:div w:id="343358550">
          <w:marLeft w:val="480"/>
          <w:marRight w:val="0"/>
          <w:marTop w:val="0"/>
          <w:marBottom w:val="0"/>
          <w:divBdr>
            <w:top w:val="none" w:sz="0" w:space="0" w:color="auto"/>
            <w:left w:val="none" w:sz="0" w:space="0" w:color="auto"/>
            <w:bottom w:val="none" w:sz="0" w:space="0" w:color="auto"/>
            <w:right w:val="none" w:sz="0" w:space="0" w:color="auto"/>
          </w:divBdr>
        </w:div>
        <w:div w:id="1015574025">
          <w:marLeft w:val="480"/>
          <w:marRight w:val="0"/>
          <w:marTop w:val="0"/>
          <w:marBottom w:val="0"/>
          <w:divBdr>
            <w:top w:val="none" w:sz="0" w:space="0" w:color="auto"/>
            <w:left w:val="none" w:sz="0" w:space="0" w:color="auto"/>
            <w:bottom w:val="none" w:sz="0" w:space="0" w:color="auto"/>
            <w:right w:val="none" w:sz="0" w:space="0" w:color="auto"/>
          </w:divBdr>
        </w:div>
        <w:div w:id="1770002376">
          <w:marLeft w:val="480"/>
          <w:marRight w:val="0"/>
          <w:marTop w:val="0"/>
          <w:marBottom w:val="0"/>
          <w:divBdr>
            <w:top w:val="none" w:sz="0" w:space="0" w:color="auto"/>
            <w:left w:val="none" w:sz="0" w:space="0" w:color="auto"/>
            <w:bottom w:val="none" w:sz="0" w:space="0" w:color="auto"/>
            <w:right w:val="none" w:sz="0" w:space="0" w:color="auto"/>
          </w:divBdr>
        </w:div>
        <w:div w:id="1433818574">
          <w:marLeft w:val="480"/>
          <w:marRight w:val="0"/>
          <w:marTop w:val="0"/>
          <w:marBottom w:val="0"/>
          <w:divBdr>
            <w:top w:val="none" w:sz="0" w:space="0" w:color="auto"/>
            <w:left w:val="none" w:sz="0" w:space="0" w:color="auto"/>
            <w:bottom w:val="none" w:sz="0" w:space="0" w:color="auto"/>
            <w:right w:val="none" w:sz="0" w:space="0" w:color="auto"/>
          </w:divBdr>
        </w:div>
        <w:div w:id="1953398415">
          <w:marLeft w:val="480"/>
          <w:marRight w:val="0"/>
          <w:marTop w:val="0"/>
          <w:marBottom w:val="0"/>
          <w:divBdr>
            <w:top w:val="none" w:sz="0" w:space="0" w:color="auto"/>
            <w:left w:val="none" w:sz="0" w:space="0" w:color="auto"/>
            <w:bottom w:val="none" w:sz="0" w:space="0" w:color="auto"/>
            <w:right w:val="none" w:sz="0" w:space="0" w:color="auto"/>
          </w:divBdr>
        </w:div>
        <w:div w:id="1914470156">
          <w:marLeft w:val="480"/>
          <w:marRight w:val="0"/>
          <w:marTop w:val="0"/>
          <w:marBottom w:val="0"/>
          <w:divBdr>
            <w:top w:val="none" w:sz="0" w:space="0" w:color="auto"/>
            <w:left w:val="none" w:sz="0" w:space="0" w:color="auto"/>
            <w:bottom w:val="none" w:sz="0" w:space="0" w:color="auto"/>
            <w:right w:val="none" w:sz="0" w:space="0" w:color="auto"/>
          </w:divBdr>
        </w:div>
        <w:div w:id="422920401">
          <w:marLeft w:val="480"/>
          <w:marRight w:val="0"/>
          <w:marTop w:val="0"/>
          <w:marBottom w:val="0"/>
          <w:divBdr>
            <w:top w:val="none" w:sz="0" w:space="0" w:color="auto"/>
            <w:left w:val="none" w:sz="0" w:space="0" w:color="auto"/>
            <w:bottom w:val="none" w:sz="0" w:space="0" w:color="auto"/>
            <w:right w:val="none" w:sz="0" w:space="0" w:color="auto"/>
          </w:divBdr>
        </w:div>
        <w:div w:id="995959927">
          <w:marLeft w:val="480"/>
          <w:marRight w:val="0"/>
          <w:marTop w:val="0"/>
          <w:marBottom w:val="0"/>
          <w:divBdr>
            <w:top w:val="none" w:sz="0" w:space="0" w:color="auto"/>
            <w:left w:val="none" w:sz="0" w:space="0" w:color="auto"/>
            <w:bottom w:val="none" w:sz="0" w:space="0" w:color="auto"/>
            <w:right w:val="none" w:sz="0" w:space="0" w:color="auto"/>
          </w:divBdr>
        </w:div>
        <w:div w:id="219294281">
          <w:marLeft w:val="480"/>
          <w:marRight w:val="0"/>
          <w:marTop w:val="0"/>
          <w:marBottom w:val="0"/>
          <w:divBdr>
            <w:top w:val="none" w:sz="0" w:space="0" w:color="auto"/>
            <w:left w:val="none" w:sz="0" w:space="0" w:color="auto"/>
            <w:bottom w:val="none" w:sz="0" w:space="0" w:color="auto"/>
            <w:right w:val="none" w:sz="0" w:space="0" w:color="auto"/>
          </w:divBdr>
        </w:div>
        <w:div w:id="1071275123">
          <w:marLeft w:val="480"/>
          <w:marRight w:val="0"/>
          <w:marTop w:val="0"/>
          <w:marBottom w:val="0"/>
          <w:divBdr>
            <w:top w:val="none" w:sz="0" w:space="0" w:color="auto"/>
            <w:left w:val="none" w:sz="0" w:space="0" w:color="auto"/>
            <w:bottom w:val="none" w:sz="0" w:space="0" w:color="auto"/>
            <w:right w:val="none" w:sz="0" w:space="0" w:color="auto"/>
          </w:divBdr>
        </w:div>
        <w:div w:id="1043755316">
          <w:marLeft w:val="480"/>
          <w:marRight w:val="0"/>
          <w:marTop w:val="0"/>
          <w:marBottom w:val="0"/>
          <w:divBdr>
            <w:top w:val="none" w:sz="0" w:space="0" w:color="auto"/>
            <w:left w:val="none" w:sz="0" w:space="0" w:color="auto"/>
            <w:bottom w:val="none" w:sz="0" w:space="0" w:color="auto"/>
            <w:right w:val="none" w:sz="0" w:space="0" w:color="auto"/>
          </w:divBdr>
        </w:div>
        <w:div w:id="309095405">
          <w:marLeft w:val="480"/>
          <w:marRight w:val="0"/>
          <w:marTop w:val="0"/>
          <w:marBottom w:val="0"/>
          <w:divBdr>
            <w:top w:val="none" w:sz="0" w:space="0" w:color="auto"/>
            <w:left w:val="none" w:sz="0" w:space="0" w:color="auto"/>
            <w:bottom w:val="none" w:sz="0" w:space="0" w:color="auto"/>
            <w:right w:val="none" w:sz="0" w:space="0" w:color="auto"/>
          </w:divBdr>
        </w:div>
        <w:div w:id="51345396">
          <w:marLeft w:val="480"/>
          <w:marRight w:val="0"/>
          <w:marTop w:val="0"/>
          <w:marBottom w:val="0"/>
          <w:divBdr>
            <w:top w:val="none" w:sz="0" w:space="0" w:color="auto"/>
            <w:left w:val="none" w:sz="0" w:space="0" w:color="auto"/>
            <w:bottom w:val="none" w:sz="0" w:space="0" w:color="auto"/>
            <w:right w:val="none" w:sz="0" w:space="0" w:color="auto"/>
          </w:divBdr>
        </w:div>
        <w:div w:id="136118917">
          <w:marLeft w:val="480"/>
          <w:marRight w:val="0"/>
          <w:marTop w:val="0"/>
          <w:marBottom w:val="0"/>
          <w:divBdr>
            <w:top w:val="none" w:sz="0" w:space="0" w:color="auto"/>
            <w:left w:val="none" w:sz="0" w:space="0" w:color="auto"/>
            <w:bottom w:val="none" w:sz="0" w:space="0" w:color="auto"/>
            <w:right w:val="none" w:sz="0" w:space="0" w:color="auto"/>
          </w:divBdr>
        </w:div>
        <w:div w:id="621766539">
          <w:marLeft w:val="480"/>
          <w:marRight w:val="0"/>
          <w:marTop w:val="0"/>
          <w:marBottom w:val="0"/>
          <w:divBdr>
            <w:top w:val="none" w:sz="0" w:space="0" w:color="auto"/>
            <w:left w:val="none" w:sz="0" w:space="0" w:color="auto"/>
            <w:bottom w:val="none" w:sz="0" w:space="0" w:color="auto"/>
            <w:right w:val="none" w:sz="0" w:space="0" w:color="auto"/>
          </w:divBdr>
        </w:div>
        <w:div w:id="1984919394">
          <w:marLeft w:val="480"/>
          <w:marRight w:val="0"/>
          <w:marTop w:val="0"/>
          <w:marBottom w:val="0"/>
          <w:divBdr>
            <w:top w:val="none" w:sz="0" w:space="0" w:color="auto"/>
            <w:left w:val="none" w:sz="0" w:space="0" w:color="auto"/>
            <w:bottom w:val="none" w:sz="0" w:space="0" w:color="auto"/>
            <w:right w:val="none" w:sz="0" w:space="0" w:color="auto"/>
          </w:divBdr>
        </w:div>
        <w:div w:id="693960816">
          <w:marLeft w:val="480"/>
          <w:marRight w:val="0"/>
          <w:marTop w:val="0"/>
          <w:marBottom w:val="0"/>
          <w:divBdr>
            <w:top w:val="none" w:sz="0" w:space="0" w:color="auto"/>
            <w:left w:val="none" w:sz="0" w:space="0" w:color="auto"/>
            <w:bottom w:val="none" w:sz="0" w:space="0" w:color="auto"/>
            <w:right w:val="none" w:sz="0" w:space="0" w:color="auto"/>
          </w:divBdr>
        </w:div>
        <w:div w:id="1233780862">
          <w:marLeft w:val="480"/>
          <w:marRight w:val="0"/>
          <w:marTop w:val="0"/>
          <w:marBottom w:val="0"/>
          <w:divBdr>
            <w:top w:val="none" w:sz="0" w:space="0" w:color="auto"/>
            <w:left w:val="none" w:sz="0" w:space="0" w:color="auto"/>
            <w:bottom w:val="none" w:sz="0" w:space="0" w:color="auto"/>
            <w:right w:val="none" w:sz="0" w:space="0" w:color="auto"/>
          </w:divBdr>
        </w:div>
        <w:div w:id="1595438622">
          <w:marLeft w:val="480"/>
          <w:marRight w:val="0"/>
          <w:marTop w:val="0"/>
          <w:marBottom w:val="0"/>
          <w:divBdr>
            <w:top w:val="none" w:sz="0" w:space="0" w:color="auto"/>
            <w:left w:val="none" w:sz="0" w:space="0" w:color="auto"/>
            <w:bottom w:val="none" w:sz="0" w:space="0" w:color="auto"/>
            <w:right w:val="none" w:sz="0" w:space="0" w:color="auto"/>
          </w:divBdr>
        </w:div>
        <w:div w:id="227309800">
          <w:marLeft w:val="480"/>
          <w:marRight w:val="0"/>
          <w:marTop w:val="0"/>
          <w:marBottom w:val="0"/>
          <w:divBdr>
            <w:top w:val="none" w:sz="0" w:space="0" w:color="auto"/>
            <w:left w:val="none" w:sz="0" w:space="0" w:color="auto"/>
            <w:bottom w:val="none" w:sz="0" w:space="0" w:color="auto"/>
            <w:right w:val="none" w:sz="0" w:space="0" w:color="auto"/>
          </w:divBdr>
        </w:div>
        <w:div w:id="221599407">
          <w:marLeft w:val="480"/>
          <w:marRight w:val="0"/>
          <w:marTop w:val="0"/>
          <w:marBottom w:val="0"/>
          <w:divBdr>
            <w:top w:val="none" w:sz="0" w:space="0" w:color="auto"/>
            <w:left w:val="none" w:sz="0" w:space="0" w:color="auto"/>
            <w:bottom w:val="none" w:sz="0" w:space="0" w:color="auto"/>
            <w:right w:val="none" w:sz="0" w:space="0" w:color="auto"/>
          </w:divBdr>
        </w:div>
        <w:div w:id="236672096">
          <w:marLeft w:val="480"/>
          <w:marRight w:val="0"/>
          <w:marTop w:val="0"/>
          <w:marBottom w:val="0"/>
          <w:divBdr>
            <w:top w:val="none" w:sz="0" w:space="0" w:color="auto"/>
            <w:left w:val="none" w:sz="0" w:space="0" w:color="auto"/>
            <w:bottom w:val="none" w:sz="0" w:space="0" w:color="auto"/>
            <w:right w:val="none" w:sz="0" w:space="0" w:color="auto"/>
          </w:divBdr>
        </w:div>
        <w:div w:id="2119524943">
          <w:marLeft w:val="480"/>
          <w:marRight w:val="0"/>
          <w:marTop w:val="0"/>
          <w:marBottom w:val="0"/>
          <w:divBdr>
            <w:top w:val="none" w:sz="0" w:space="0" w:color="auto"/>
            <w:left w:val="none" w:sz="0" w:space="0" w:color="auto"/>
            <w:bottom w:val="none" w:sz="0" w:space="0" w:color="auto"/>
            <w:right w:val="none" w:sz="0" w:space="0" w:color="auto"/>
          </w:divBdr>
        </w:div>
        <w:div w:id="568535235">
          <w:marLeft w:val="480"/>
          <w:marRight w:val="0"/>
          <w:marTop w:val="0"/>
          <w:marBottom w:val="0"/>
          <w:divBdr>
            <w:top w:val="none" w:sz="0" w:space="0" w:color="auto"/>
            <w:left w:val="none" w:sz="0" w:space="0" w:color="auto"/>
            <w:bottom w:val="none" w:sz="0" w:space="0" w:color="auto"/>
            <w:right w:val="none" w:sz="0" w:space="0" w:color="auto"/>
          </w:divBdr>
        </w:div>
        <w:div w:id="1281953184">
          <w:marLeft w:val="480"/>
          <w:marRight w:val="0"/>
          <w:marTop w:val="0"/>
          <w:marBottom w:val="0"/>
          <w:divBdr>
            <w:top w:val="none" w:sz="0" w:space="0" w:color="auto"/>
            <w:left w:val="none" w:sz="0" w:space="0" w:color="auto"/>
            <w:bottom w:val="none" w:sz="0" w:space="0" w:color="auto"/>
            <w:right w:val="none" w:sz="0" w:space="0" w:color="auto"/>
          </w:divBdr>
        </w:div>
        <w:div w:id="1339314084">
          <w:marLeft w:val="480"/>
          <w:marRight w:val="0"/>
          <w:marTop w:val="0"/>
          <w:marBottom w:val="0"/>
          <w:divBdr>
            <w:top w:val="none" w:sz="0" w:space="0" w:color="auto"/>
            <w:left w:val="none" w:sz="0" w:space="0" w:color="auto"/>
            <w:bottom w:val="none" w:sz="0" w:space="0" w:color="auto"/>
            <w:right w:val="none" w:sz="0" w:space="0" w:color="auto"/>
          </w:divBdr>
        </w:div>
        <w:div w:id="1664625757">
          <w:marLeft w:val="480"/>
          <w:marRight w:val="0"/>
          <w:marTop w:val="0"/>
          <w:marBottom w:val="0"/>
          <w:divBdr>
            <w:top w:val="none" w:sz="0" w:space="0" w:color="auto"/>
            <w:left w:val="none" w:sz="0" w:space="0" w:color="auto"/>
            <w:bottom w:val="none" w:sz="0" w:space="0" w:color="auto"/>
            <w:right w:val="none" w:sz="0" w:space="0" w:color="auto"/>
          </w:divBdr>
        </w:div>
      </w:divsChild>
    </w:div>
    <w:div w:id="2079132273">
      <w:bodyDiv w:val="1"/>
      <w:marLeft w:val="0"/>
      <w:marRight w:val="0"/>
      <w:marTop w:val="0"/>
      <w:marBottom w:val="0"/>
      <w:divBdr>
        <w:top w:val="none" w:sz="0" w:space="0" w:color="auto"/>
        <w:left w:val="none" w:sz="0" w:space="0" w:color="auto"/>
        <w:bottom w:val="none" w:sz="0" w:space="0" w:color="auto"/>
        <w:right w:val="none" w:sz="0" w:space="0" w:color="auto"/>
      </w:divBdr>
      <w:divsChild>
        <w:div w:id="536041618">
          <w:marLeft w:val="0"/>
          <w:marRight w:val="0"/>
          <w:marTop w:val="0"/>
          <w:marBottom w:val="0"/>
          <w:divBdr>
            <w:top w:val="none" w:sz="0" w:space="0" w:color="auto"/>
            <w:left w:val="none" w:sz="0" w:space="0" w:color="auto"/>
            <w:bottom w:val="none" w:sz="0" w:space="0" w:color="auto"/>
            <w:right w:val="none" w:sz="0" w:space="0" w:color="auto"/>
          </w:divBdr>
          <w:divsChild>
            <w:div w:id="61300139">
              <w:marLeft w:val="0"/>
              <w:marRight w:val="0"/>
              <w:marTop w:val="0"/>
              <w:marBottom w:val="0"/>
              <w:divBdr>
                <w:top w:val="none" w:sz="0" w:space="0" w:color="auto"/>
                <w:left w:val="none" w:sz="0" w:space="0" w:color="auto"/>
                <w:bottom w:val="none" w:sz="0" w:space="0" w:color="auto"/>
                <w:right w:val="none" w:sz="0" w:space="0" w:color="auto"/>
              </w:divBdr>
              <w:divsChild>
                <w:div w:id="169950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017528">
      <w:bodyDiv w:val="1"/>
      <w:marLeft w:val="0"/>
      <w:marRight w:val="0"/>
      <w:marTop w:val="0"/>
      <w:marBottom w:val="0"/>
      <w:divBdr>
        <w:top w:val="none" w:sz="0" w:space="0" w:color="auto"/>
        <w:left w:val="none" w:sz="0" w:space="0" w:color="auto"/>
        <w:bottom w:val="none" w:sz="0" w:space="0" w:color="auto"/>
        <w:right w:val="none" w:sz="0" w:space="0" w:color="auto"/>
      </w:divBdr>
      <w:divsChild>
        <w:div w:id="357507960">
          <w:marLeft w:val="480"/>
          <w:marRight w:val="0"/>
          <w:marTop w:val="0"/>
          <w:marBottom w:val="0"/>
          <w:divBdr>
            <w:top w:val="none" w:sz="0" w:space="0" w:color="auto"/>
            <w:left w:val="none" w:sz="0" w:space="0" w:color="auto"/>
            <w:bottom w:val="none" w:sz="0" w:space="0" w:color="auto"/>
            <w:right w:val="none" w:sz="0" w:space="0" w:color="auto"/>
          </w:divBdr>
        </w:div>
        <w:div w:id="1369909381">
          <w:marLeft w:val="480"/>
          <w:marRight w:val="0"/>
          <w:marTop w:val="0"/>
          <w:marBottom w:val="0"/>
          <w:divBdr>
            <w:top w:val="none" w:sz="0" w:space="0" w:color="auto"/>
            <w:left w:val="none" w:sz="0" w:space="0" w:color="auto"/>
            <w:bottom w:val="none" w:sz="0" w:space="0" w:color="auto"/>
            <w:right w:val="none" w:sz="0" w:space="0" w:color="auto"/>
          </w:divBdr>
        </w:div>
        <w:div w:id="102112158">
          <w:marLeft w:val="480"/>
          <w:marRight w:val="0"/>
          <w:marTop w:val="0"/>
          <w:marBottom w:val="0"/>
          <w:divBdr>
            <w:top w:val="none" w:sz="0" w:space="0" w:color="auto"/>
            <w:left w:val="none" w:sz="0" w:space="0" w:color="auto"/>
            <w:bottom w:val="none" w:sz="0" w:space="0" w:color="auto"/>
            <w:right w:val="none" w:sz="0" w:space="0" w:color="auto"/>
          </w:divBdr>
        </w:div>
        <w:div w:id="307519913">
          <w:marLeft w:val="480"/>
          <w:marRight w:val="0"/>
          <w:marTop w:val="0"/>
          <w:marBottom w:val="0"/>
          <w:divBdr>
            <w:top w:val="none" w:sz="0" w:space="0" w:color="auto"/>
            <w:left w:val="none" w:sz="0" w:space="0" w:color="auto"/>
            <w:bottom w:val="none" w:sz="0" w:space="0" w:color="auto"/>
            <w:right w:val="none" w:sz="0" w:space="0" w:color="auto"/>
          </w:divBdr>
        </w:div>
        <w:div w:id="924416228">
          <w:marLeft w:val="480"/>
          <w:marRight w:val="0"/>
          <w:marTop w:val="0"/>
          <w:marBottom w:val="0"/>
          <w:divBdr>
            <w:top w:val="none" w:sz="0" w:space="0" w:color="auto"/>
            <w:left w:val="none" w:sz="0" w:space="0" w:color="auto"/>
            <w:bottom w:val="none" w:sz="0" w:space="0" w:color="auto"/>
            <w:right w:val="none" w:sz="0" w:space="0" w:color="auto"/>
          </w:divBdr>
        </w:div>
        <w:div w:id="2048018725">
          <w:marLeft w:val="480"/>
          <w:marRight w:val="0"/>
          <w:marTop w:val="0"/>
          <w:marBottom w:val="0"/>
          <w:divBdr>
            <w:top w:val="none" w:sz="0" w:space="0" w:color="auto"/>
            <w:left w:val="none" w:sz="0" w:space="0" w:color="auto"/>
            <w:bottom w:val="none" w:sz="0" w:space="0" w:color="auto"/>
            <w:right w:val="none" w:sz="0" w:space="0" w:color="auto"/>
          </w:divBdr>
        </w:div>
        <w:div w:id="961348701">
          <w:marLeft w:val="480"/>
          <w:marRight w:val="0"/>
          <w:marTop w:val="0"/>
          <w:marBottom w:val="0"/>
          <w:divBdr>
            <w:top w:val="none" w:sz="0" w:space="0" w:color="auto"/>
            <w:left w:val="none" w:sz="0" w:space="0" w:color="auto"/>
            <w:bottom w:val="none" w:sz="0" w:space="0" w:color="auto"/>
            <w:right w:val="none" w:sz="0" w:space="0" w:color="auto"/>
          </w:divBdr>
        </w:div>
        <w:div w:id="1525903966">
          <w:marLeft w:val="480"/>
          <w:marRight w:val="0"/>
          <w:marTop w:val="0"/>
          <w:marBottom w:val="0"/>
          <w:divBdr>
            <w:top w:val="none" w:sz="0" w:space="0" w:color="auto"/>
            <w:left w:val="none" w:sz="0" w:space="0" w:color="auto"/>
            <w:bottom w:val="none" w:sz="0" w:space="0" w:color="auto"/>
            <w:right w:val="none" w:sz="0" w:space="0" w:color="auto"/>
          </w:divBdr>
        </w:div>
        <w:div w:id="569312595">
          <w:marLeft w:val="480"/>
          <w:marRight w:val="0"/>
          <w:marTop w:val="0"/>
          <w:marBottom w:val="0"/>
          <w:divBdr>
            <w:top w:val="none" w:sz="0" w:space="0" w:color="auto"/>
            <w:left w:val="none" w:sz="0" w:space="0" w:color="auto"/>
            <w:bottom w:val="none" w:sz="0" w:space="0" w:color="auto"/>
            <w:right w:val="none" w:sz="0" w:space="0" w:color="auto"/>
          </w:divBdr>
        </w:div>
        <w:div w:id="1525823271">
          <w:marLeft w:val="480"/>
          <w:marRight w:val="0"/>
          <w:marTop w:val="0"/>
          <w:marBottom w:val="0"/>
          <w:divBdr>
            <w:top w:val="none" w:sz="0" w:space="0" w:color="auto"/>
            <w:left w:val="none" w:sz="0" w:space="0" w:color="auto"/>
            <w:bottom w:val="none" w:sz="0" w:space="0" w:color="auto"/>
            <w:right w:val="none" w:sz="0" w:space="0" w:color="auto"/>
          </w:divBdr>
        </w:div>
        <w:div w:id="1875001920">
          <w:marLeft w:val="480"/>
          <w:marRight w:val="0"/>
          <w:marTop w:val="0"/>
          <w:marBottom w:val="0"/>
          <w:divBdr>
            <w:top w:val="none" w:sz="0" w:space="0" w:color="auto"/>
            <w:left w:val="none" w:sz="0" w:space="0" w:color="auto"/>
            <w:bottom w:val="none" w:sz="0" w:space="0" w:color="auto"/>
            <w:right w:val="none" w:sz="0" w:space="0" w:color="auto"/>
          </w:divBdr>
        </w:div>
        <w:div w:id="575164465">
          <w:marLeft w:val="480"/>
          <w:marRight w:val="0"/>
          <w:marTop w:val="0"/>
          <w:marBottom w:val="0"/>
          <w:divBdr>
            <w:top w:val="none" w:sz="0" w:space="0" w:color="auto"/>
            <w:left w:val="none" w:sz="0" w:space="0" w:color="auto"/>
            <w:bottom w:val="none" w:sz="0" w:space="0" w:color="auto"/>
            <w:right w:val="none" w:sz="0" w:space="0" w:color="auto"/>
          </w:divBdr>
        </w:div>
        <w:div w:id="2051570219">
          <w:marLeft w:val="480"/>
          <w:marRight w:val="0"/>
          <w:marTop w:val="0"/>
          <w:marBottom w:val="0"/>
          <w:divBdr>
            <w:top w:val="none" w:sz="0" w:space="0" w:color="auto"/>
            <w:left w:val="none" w:sz="0" w:space="0" w:color="auto"/>
            <w:bottom w:val="none" w:sz="0" w:space="0" w:color="auto"/>
            <w:right w:val="none" w:sz="0" w:space="0" w:color="auto"/>
          </w:divBdr>
        </w:div>
        <w:div w:id="41902483">
          <w:marLeft w:val="480"/>
          <w:marRight w:val="0"/>
          <w:marTop w:val="0"/>
          <w:marBottom w:val="0"/>
          <w:divBdr>
            <w:top w:val="none" w:sz="0" w:space="0" w:color="auto"/>
            <w:left w:val="none" w:sz="0" w:space="0" w:color="auto"/>
            <w:bottom w:val="none" w:sz="0" w:space="0" w:color="auto"/>
            <w:right w:val="none" w:sz="0" w:space="0" w:color="auto"/>
          </w:divBdr>
        </w:div>
        <w:div w:id="1963532155">
          <w:marLeft w:val="480"/>
          <w:marRight w:val="0"/>
          <w:marTop w:val="0"/>
          <w:marBottom w:val="0"/>
          <w:divBdr>
            <w:top w:val="none" w:sz="0" w:space="0" w:color="auto"/>
            <w:left w:val="none" w:sz="0" w:space="0" w:color="auto"/>
            <w:bottom w:val="none" w:sz="0" w:space="0" w:color="auto"/>
            <w:right w:val="none" w:sz="0" w:space="0" w:color="auto"/>
          </w:divBdr>
        </w:div>
        <w:div w:id="1323892992">
          <w:marLeft w:val="480"/>
          <w:marRight w:val="0"/>
          <w:marTop w:val="0"/>
          <w:marBottom w:val="0"/>
          <w:divBdr>
            <w:top w:val="none" w:sz="0" w:space="0" w:color="auto"/>
            <w:left w:val="none" w:sz="0" w:space="0" w:color="auto"/>
            <w:bottom w:val="none" w:sz="0" w:space="0" w:color="auto"/>
            <w:right w:val="none" w:sz="0" w:space="0" w:color="auto"/>
          </w:divBdr>
        </w:div>
        <w:div w:id="1888643143">
          <w:marLeft w:val="480"/>
          <w:marRight w:val="0"/>
          <w:marTop w:val="0"/>
          <w:marBottom w:val="0"/>
          <w:divBdr>
            <w:top w:val="none" w:sz="0" w:space="0" w:color="auto"/>
            <w:left w:val="none" w:sz="0" w:space="0" w:color="auto"/>
            <w:bottom w:val="none" w:sz="0" w:space="0" w:color="auto"/>
            <w:right w:val="none" w:sz="0" w:space="0" w:color="auto"/>
          </w:divBdr>
        </w:div>
        <w:div w:id="234515088">
          <w:marLeft w:val="480"/>
          <w:marRight w:val="0"/>
          <w:marTop w:val="0"/>
          <w:marBottom w:val="0"/>
          <w:divBdr>
            <w:top w:val="none" w:sz="0" w:space="0" w:color="auto"/>
            <w:left w:val="none" w:sz="0" w:space="0" w:color="auto"/>
            <w:bottom w:val="none" w:sz="0" w:space="0" w:color="auto"/>
            <w:right w:val="none" w:sz="0" w:space="0" w:color="auto"/>
          </w:divBdr>
        </w:div>
        <w:div w:id="840775832">
          <w:marLeft w:val="480"/>
          <w:marRight w:val="0"/>
          <w:marTop w:val="0"/>
          <w:marBottom w:val="0"/>
          <w:divBdr>
            <w:top w:val="none" w:sz="0" w:space="0" w:color="auto"/>
            <w:left w:val="none" w:sz="0" w:space="0" w:color="auto"/>
            <w:bottom w:val="none" w:sz="0" w:space="0" w:color="auto"/>
            <w:right w:val="none" w:sz="0" w:space="0" w:color="auto"/>
          </w:divBdr>
        </w:div>
        <w:div w:id="1142700871">
          <w:marLeft w:val="480"/>
          <w:marRight w:val="0"/>
          <w:marTop w:val="0"/>
          <w:marBottom w:val="0"/>
          <w:divBdr>
            <w:top w:val="none" w:sz="0" w:space="0" w:color="auto"/>
            <w:left w:val="none" w:sz="0" w:space="0" w:color="auto"/>
            <w:bottom w:val="none" w:sz="0" w:space="0" w:color="auto"/>
            <w:right w:val="none" w:sz="0" w:space="0" w:color="auto"/>
          </w:divBdr>
        </w:div>
        <w:div w:id="909851488">
          <w:marLeft w:val="480"/>
          <w:marRight w:val="0"/>
          <w:marTop w:val="0"/>
          <w:marBottom w:val="0"/>
          <w:divBdr>
            <w:top w:val="none" w:sz="0" w:space="0" w:color="auto"/>
            <w:left w:val="none" w:sz="0" w:space="0" w:color="auto"/>
            <w:bottom w:val="none" w:sz="0" w:space="0" w:color="auto"/>
            <w:right w:val="none" w:sz="0" w:space="0" w:color="auto"/>
          </w:divBdr>
        </w:div>
        <w:div w:id="1648047205">
          <w:marLeft w:val="480"/>
          <w:marRight w:val="0"/>
          <w:marTop w:val="0"/>
          <w:marBottom w:val="0"/>
          <w:divBdr>
            <w:top w:val="none" w:sz="0" w:space="0" w:color="auto"/>
            <w:left w:val="none" w:sz="0" w:space="0" w:color="auto"/>
            <w:bottom w:val="none" w:sz="0" w:space="0" w:color="auto"/>
            <w:right w:val="none" w:sz="0" w:space="0" w:color="auto"/>
          </w:divBdr>
        </w:div>
        <w:div w:id="625550890">
          <w:marLeft w:val="480"/>
          <w:marRight w:val="0"/>
          <w:marTop w:val="0"/>
          <w:marBottom w:val="0"/>
          <w:divBdr>
            <w:top w:val="none" w:sz="0" w:space="0" w:color="auto"/>
            <w:left w:val="none" w:sz="0" w:space="0" w:color="auto"/>
            <w:bottom w:val="none" w:sz="0" w:space="0" w:color="auto"/>
            <w:right w:val="none" w:sz="0" w:space="0" w:color="auto"/>
          </w:divBdr>
        </w:div>
        <w:div w:id="564684982">
          <w:marLeft w:val="480"/>
          <w:marRight w:val="0"/>
          <w:marTop w:val="0"/>
          <w:marBottom w:val="0"/>
          <w:divBdr>
            <w:top w:val="none" w:sz="0" w:space="0" w:color="auto"/>
            <w:left w:val="none" w:sz="0" w:space="0" w:color="auto"/>
            <w:bottom w:val="none" w:sz="0" w:space="0" w:color="auto"/>
            <w:right w:val="none" w:sz="0" w:space="0" w:color="auto"/>
          </w:divBdr>
        </w:div>
        <w:div w:id="1100880036">
          <w:marLeft w:val="480"/>
          <w:marRight w:val="0"/>
          <w:marTop w:val="0"/>
          <w:marBottom w:val="0"/>
          <w:divBdr>
            <w:top w:val="none" w:sz="0" w:space="0" w:color="auto"/>
            <w:left w:val="none" w:sz="0" w:space="0" w:color="auto"/>
            <w:bottom w:val="none" w:sz="0" w:space="0" w:color="auto"/>
            <w:right w:val="none" w:sz="0" w:space="0" w:color="auto"/>
          </w:divBdr>
        </w:div>
        <w:div w:id="1757172095">
          <w:marLeft w:val="480"/>
          <w:marRight w:val="0"/>
          <w:marTop w:val="0"/>
          <w:marBottom w:val="0"/>
          <w:divBdr>
            <w:top w:val="none" w:sz="0" w:space="0" w:color="auto"/>
            <w:left w:val="none" w:sz="0" w:space="0" w:color="auto"/>
            <w:bottom w:val="none" w:sz="0" w:space="0" w:color="auto"/>
            <w:right w:val="none" w:sz="0" w:space="0" w:color="auto"/>
          </w:divBdr>
        </w:div>
        <w:div w:id="159128778">
          <w:marLeft w:val="480"/>
          <w:marRight w:val="0"/>
          <w:marTop w:val="0"/>
          <w:marBottom w:val="0"/>
          <w:divBdr>
            <w:top w:val="none" w:sz="0" w:space="0" w:color="auto"/>
            <w:left w:val="none" w:sz="0" w:space="0" w:color="auto"/>
            <w:bottom w:val="none" w:sz="0" w:space="0" w:color="auto"/>
            <w:right w:val="none" w:sz="0" w:space="0" w:color="auto"/>
          </w:divBdr>
        </w:div>
        <w:div w:id="134613441">
          <w:marLeft w:val="480"/>
          <w:marRight w:val="0"/>
          <w:marTop w:val="0"/>
          <w:marBottom w:val="0"/>
          <w:divBdr>
            <w:top w:val="none" w:sz="0" w:space="0" w:color="auto"/>
            <w:left w:val="none" w:sz="0" w:space="0" w:color="auto"/>
            <w:bottom w:val="none" w:sz="0" w:space="0" w:color="auto"/>
            <w:right w:val="none" w:sz="0" w:space="0" w:color="auto"/>
          </w:divBdr>
        </w:div>
        <w:div w:id="1148012813">
          <w:marLeft w:val="480"/>
          <w:marRight w:val="0"/>
          <w:marTop w:val="0"/>
          <w:marBottom w:val="0"/>
          <w:divBdr>
            <w:top w:val="none" w:sz="0" w:space="0" w:color="auto"/>
            <w:left w:val="none" w:sz="0" w:space="0" w:color="auto"/>
            <w:bottom w:val="none" w:sz="0" w:space="0" w:color="auto"/>
            <w:right w:val="none" w:sz="0" w:space="0" w:color="auto"/>
          </w:divBdr>
        </w:div>
        <w:div w:id="264654833">
          <w:marLeft w:val="480"/>
          <w:marRight w:val="0"/>
          <w:marTop w:val="0"/>
          <w:marBottom w:val="0"/>
          <w:divBdr>
            <w:top w:val="none" w:sz="0" w:space="0" w:color="auto"/>
            <w:left w:val="none" w:sz="0" w:space="0" w:color="auto"/>
            <w:bottom w:val="none" w:sz="0" w:space="0" w:color="auto"/>
            <w:right w:val="none" w:sz="0" w:space="0" w:color="auto"/>
          </w:divBdr>
        </w:div>
        <w:div w:id="1605193013">
          <w:marLeft w:val="480"/>
          <w:marRight w:val="0"/>
          <w:marTop w:val="0"/>
          <w:marBottom w:val="0"/>
          <w:divBdr>
            <w:top w:val="none" w:sz="0" w:space="0" w:color="auto"/>
            <w:left w:val="none" w:sz="0" w:space="0" w:color="auto"/>
            <w:bottom w:val="none" w:sz="0" w:space="0" w:color="auto"/>
            <w:right w:val="none" w:sz="0" w:space="0" w:color="auto"/>
          </w:divBdr>
        </w:div>
        <w:div w:id="309873613">
          <w:marLeft w:val="480"/>
          <w:marRight w:val="0"/>
          <w:marTop w:val="0"/>
          <w:marBottom w:val="0"/>
          <w:divBdr>
            <w:top w:val="none" w:sz="0" w:space="0" w:color="auto"/>
            <w:left w:val="none" w:sz="0" w:space="0" w:color="auto"/>
            <w:bottom w:val="none" w:sz="0" w:space="0" w:color="auto"/>
            <w:right w:val="none" w:sz="0" w:space="0" w:color="auto"/>
          </w:divBdr>
        </w:div>
        <w:div w:id="353919302">
          <w:marLeft w:val="480"/>
          <w:marRight w:val="0"/>
          <w:marTop w:val="0"/>
          <w:marBottom w:val="0"/>
          <w:divBdr>
            <w:top w:val="none" w:sz="0" w:space="0" w:color="auto"/>
            <w:left w:val="none" w:sz="0" w:space="0" w:color="auto"/>
            <w:bottom w:val="none" w:sz="0" w:space="0" w:color="auto"/>
            <w:right w:val="none" w:sz="0" w:space="0" w:color="auto"/>
          </w:divBdr>
        </w:div>
        <w:div w:id="1495486915">
          <w:marLeft w:val="480"/>
          <w:marRight w:val="0"/>
          <w:marTop w:val="0"/>
          <w:marBottom w:val="0"/>
          <w:divBdr>
            <w:top w:val="none" w:sz="0" w:space="0" w:color="auto"/>
            <w:left w:val="none" w:sz="0" w:space="0" w:color="auto"/>
            <w:bottom w:val="none" w:sz="0" w:space="0" w:color="auto"/>
            <w:right w:val="none" w:sz="0" w:space="0" w:color="auto"/>
          </w:divBdr>
        </w:div>
        <w:div w:id="1093041753">
          <w:marLeft w:val="480"/>
          <w:marRight w:val="0"/>
          <w:marTop w:val="0"/>
          <w:marBottom w:val="0"/>
          <w:divBdr>
            <w:top w:val="none" w:sz="0" w:space="0" w:color="auto"/>
            <w:left w:val="none" w:sz="0" w:space="0" w:color="auto"/>
            <w:bottom w:val="none" w:sz="0" w:space="0" w:color="auto"/>
            <w:right w:val="none" w:sz="0" w:space="0" w:color="auto"/>
          </w:divBdr>
        </w:div>
        <w:div w:id="945384158">
          <w:marLeft w:val="480"/>
          <w:marRight w:val="0"/>
          <w:marTop w:val="0"/>
          <w:marBottom w:val="0"/>
          <w:divBdr>
            <w:top w:val="none" w:sz="0" w:space="0" w:color="auto"/>
            <w:left w:val="none" w:sz="0" w:space="0" w:color="auto"/>
            <w:bottom w:val="none" w:sz="0" w:space="0" w:color="auto"/>
            <w:right w:val="none" w:sz="0" w:space="0" w:color="auto"/>
          </w:divBdr>
        </w:div>
        <w:div w:id="2144733771">
          <w:marLeft w:val="480"/>
          <w:marRight w:val="0"/>
          <w:marTop w:val="0"/>
          <w:marBottom w:val="0"/>
          <w:divBdr>
            <w:top w:val="none" w:sz="0" w:space="0" w:color="auto"/>
            <w:left w:val="none" w:sz="0" w:space="0" w:color="auto"/>
            <w:bottom w:val="none" w:sz="0" w:space="0" w:color="auto"/>
            <w:right w:val="none" w:sz="0" w:space="0" w:color="auto"/>
          </w:divBdr>
        </w:div>
        <w:div w:id="2085252751">
          <w:marLeft w:val="480"/>
          <w:marRight w:val="0"/>
          <w:marTop w:val="0"/>
          <w:marBottom w:val="0"/>
          <w:divBdr>
            <w:top w:val="none" w:sz="0" w:space="0" w:color="auto"/>
            <w:left w:val="none" w:sz="0" w:space="0" w:color="auto"/>
            <w:bottom w:val="none" w:sz="0" w:space="0" w:color="auto"/>
            <w:right w:val="none" w:sz="0" w:space="0" w:color="auto"/>
          </w:divBdr>
        </w:div>
        <w:div w:id="2077589470">
          <w:marLeft w:val="480"/>
          <w:marRight w:val="0"/>
          <w:marTop w:val="0"/>
          <w:marBottom w:val="0"/>
          <w:divBdr>
            <w:top w:val="none" w:sz="0" w:space="0" w:color="auto"/>
            <w:left w:val="none" w:sz="0" w:space="0" w:color="auto"/>
            <w:bottom w:val="none" w:sz="0" w:space="0" w:color="auto"/>
            <w:right w:val="none" w:sz="0" w:space="0" w:color="auto"/>
          </w:divBdr>
        </w:div>
        <w:div w:id="396830478">
          <w:marLeft w:val="480"/>
          <w:marRight w:val="0"/>
          <w:marTop w:val="0"/>
          <w:marBottom w:val="0"/>
          <w:divBdr>
            <w:top w:val="none" w:sz="0" w:space="0" w:color="auto"/>
            <w:left w:val="none" w:sz="0" w:space="0" w:color="auto"/>
            <w:bottom w:val="none" w:sz="0" w:space="0" w:color="auto"/>
            <w:right w:val="none" w:sz="0" w:space="0" w:color="auto"/>
          </w:divBdr>
        </w:div>
        <w:div w:id="1576475324">
          <w:marLeft w:val="480"/>
          <w:marRight w:val="0"/>
          <w:marTop w:val="0"/>
          <w:marBottom w:val="0"/>
          <w:divBdr>
            <w:top w:val="none" w:sz="0" w:space="0" w:color="auto"/>
            <w:left w:val="none" w:sz="0" w:space="0" w:color="auto"/>
            <w:bottom w:val="none" w:sz="0" w:space="0" w:color="auto"/>
            <w:right w:val="none" w:sz="0" w:space="0" w:color="auto"/>
          </w:divBdr>
        </w:div>
        <w:div w:id="797379700">
          <w:marLeft w:val="480"/>
          <w:marRight w:val="0"/>
          <w:marTop w:val="0"/>
          <w:marBottom w:val="0"/>
          <w:divBdr>
            <w:top w:val="none" w:sz="0" w:space="0" w:color="auto"/>
            <w:left w:val="none" w:sz="0" w:space="0" w:color="auto"/>
            <w:bottom w:val="none" w:sz="0" w:space="0" w:color="auto"/>
            <w:right w:val="none" w:sz="0" w:space="0" w:color="auto"/>
          </w:divBdr>
        </w:div>
        <w:div w:id="1206258411">
          <w:marLeft w:val="480"/>
          <w:marRight w:val="0"/>
          <w:marTop w:val="0"/>
          <w:marBottom w:val="0"/>
          <w:divBdr>
            <w:top w:val="none" w:sz="0" w:space="0" w:color="auto"/>
            <w:left w:val="none" w:sz="0" w:space="0" w:color="auto"/>
            <w:bottom w:val="none" w:sz="0" w:space="0" w:color="auto"/>
            <w:right w:val="none" w:sz="0" w:space="0" w:color="auto"/>
          </w:divBdr>
        </w:div>
        <w:div w:id="1747603361">
          <w:marLeft w:val="480"/>
          <w:marRight w:val="0"/>
          <w:marTop w:val="0"/>
          <w:marBottom w:val="0"/>
          <w:divBdr>
            <w:top w:val="none" w:sz="0" w:space="0" w:color="auto"/>
            <w:left w:val="none" w:sz="0" w:space="0" w:color="auto"/>
            <w:bottom w:val="none" w:sz="0" w:space="0" w:color="auto"/>
            <w:right w:val="none" w:sz="0" w:space="0" w:color="auto"/>
          </w:divBdr>
        </w:div>
        <w:div w:id="1958756843">
          <w:marLeft w:val="480"/>
          <w:marRight w:val="0"/>
          <w:marTop w:val="0"/>
          <w:marBottom w:val="0"/>
          <w:divBdr>
            <w:top w:val="none" w:sz="0" w:space="0" w:color="auto"/>
            <w:left w:val="none" w:sz="0" w:space="0" w:color="auto"/>
            <w:bottom w:val="none" w:sz="0" w:space="0" w:color="auto"/>
            <w:right w:val="none" w:sz="0" w:space="0" w:color="auto"/>
          </w:divBdr>
        </w:div>
        <w:div w:id="1969430266">
          <w:marLeft w:val="480"/>
          <w:marRight w:val="0"/>
          <w:marTop w:val="0"/>
          <w:marBottom w:val="0"/>
          <w:divBdr>
            <w:top w:val="none" w:sz="0" w:space="0" w:color="auto"/>
            <w:left w:val="none" w:sz="0" w:space="0" w:color="auto"/>
            <w:bottom w:val="none" w:sz="0" w:space="0" w:color="auto"/>
            <w:right w:val="none" w:sz="0" w:space="0" w:color="auto"/>
          </w:divBdr>
        </w:div>
        <w:div w:id="1525291735">
          <w:marLeft w:val="480"/>
          <w:marRight w:val="0"/>
          <w:marTop w:val="0"/>
          <w:marBottom w:val="0"/>
          <w:divBdr>
            <w:top w:val="none" w:sz="0" w:space="0" w:color="auto"/>
            <w:left w:val="none" w:sz="0" w:space="0" w:color="auto"/>
            <w:bottom w:val="none" w:sz="0" w:space="0" w:color="auto"/>
            <w:right w:val="none" w:sz="0" w:space="0" w:color="auto"/>
          </w:divBdr>
        </w:div>
        <w:div w:id="955259935">
          <w:marLeft w:val="480"/>
          <w:marRight w:val="0"/>
          <w:marTop w:val="0"/>
          <w:marBottom w:val="0"/>
          <w:divBdr>
            <w:top w:val="none" w:sz="0" w:space="0" w:color="auto"/>
            <w:left w:val="none" w:sz="0" w:space="0" w:color="auto"/>
            <w:bottom w:val="none" w:sz="0" w:space="0" w:color="auto"/>
            <w:right w:val="none" w:sz="0" w:space="0" w:color="auto"/>
          </w:divBdr>
        </w:div>
        <w:div w:id="1837719841">
          <w:marLeft w:val="480"/>
          <w:marRight w:val="0"/>
          <w:marTop w:val="0"/>
          <w:marBottom w:val="0"/>
          <w:divBdr>
            <w:top w:val="none" w:sz="0" w:space="0" w:color="auto"/>
            <w:left w:val="none" w:sz="0" w:space="0" w:color="auto"/>
            <w:bottom w:val="none" w:sz="0" w:space="0" w:color="auto"/>
            <w:right w:val="none" w:sz="0" w:space="0" w:color="auto"/>
          </w:divBdr>
        </w:div>
        <w:div w:id="1369379356">
          <w:marLeft w:val="480"/>
          <w:marRight w:val="0"/>
          <w:marTop w:val="0"/>
          <w:marBottom w:val="0"/>
          <w:divBdr>
            <w:top w:val="none" w:sz="0" w:space="0" w:color="auto"/>
            <w:left w:val="none" w:sz="0" w:space="0" w:color="auto"/>
            <w:bottom w:val="none" w:sz="0" w:space="0" w:color="auto"/>
            <w:right w:val="none" w:sz="0" w:space="0" w:color="auto"/>
          </w:divBdr>
        </w:div>
        <w:div w:id="989099096">
          <w:marLeft w:val="480"/>
          <w:marRight w:val="0"/>
          <w:marTop w:val="0"/>
          <w:marBottom w:val="0"/>
          <w:divBdr>
            <w:top w:val="none" w:sz="0" w:space="0" w:color="auto"/>
            <w:left w:val="none" w:sz="0" w:space="0" w:color="auto"/>
            <w:bottom w:val="none" w:sz="0" w:space="0" w:color="auto"/>
            <w:right w:val="none" w:sz="0" w:space="0" w:color="auto"/>
          </w:divBdr>
        </w:div>
        <w:div w:id="1979724667">
          <w:marLeft w:val="480"/>
          <w:marRight w:val="0"/>
          <w:marTop w:val="0"/>
          <w:marBottom w:val="0"/>
          <w:divBdr>
            <w:top w:val="none" w:sz="0" w:space="0" w:color="auto"/>
            <w:left w:val="none" w:sz="0" w:space="0" w:color="auto"/>
            <w:bottom w:val="none" w:sz="0" w:space="0" w:color="auto"/>
            <w:right w:val="none" w:sz="0" w:space="0" w:color="auto"/>
          </w:divBdr>
        </w:div>
        <w:div w:id="525754051">
          <w:marLeft w:val="480"/>
          <w:marRight w:val="0"/>
          <w:marTop w:val="0"/>
          <w:marBottom w:val="0"/>
          <w:divBdr>
            <w:top w:val="none" w:sz="0" w:space="0" w:color="auto"/>
            <w:left w:val="none" w:sz="0" w:space="0" w:color="auto"/>
            <w:bottom w:val="none" w:sz="0" w:space="0" w:color="auto"/>
            <w:right w:val="none" w:sz="0" w:space="0" w:color="auto"/>
          </w:divBdr>
        </w:div>
        <w:div w:id="69042007">
          <w:marLeft w:val="480"/>
          <w:marRight w:val="0"/>
          <w:marTop w:val="0"/>
          <w:marBottom w:val="0"/>
          <w:divBdr>
            <w:top w:val="none" w:sz="0" w:space="0" w:color="auto"/>
            <w:left w:val="none" w:sz="0" w:space="0" w:color="auto"/>
            <w:bottom w:val="none" w:sz="0" w:space="0" w:color="auto"/>
            <w:right w:val="none" w:sz="0" w:space="0" w:color="auto"/>
          </w:divBdr>
        </w:div>
        <w:div w:id="1275820624">
          <w:marLeft w:val="480"/>
          <w:marRight w:val="0"/>
          <w:marTop w:val="0"/>
          <w:marBottom w:val="0"/>
          <w:divBdr>
            <w:top w:val="none" w:sz="0" w:space="0" w:color="auto"/>
            <w:left w:val="none" w:sz="0" w:space="0" w:color="auto"/>
            <w:bottom w:val="none" w:sz="0" w:space="0" w:color="auto"/>
            <w:right w:val="none" w:sz="0" w:space="0" w:color="auto"/>
          </w:divBdr>
        </w:div>
        <w:div w:id="1943494140">
          <w:marLeft w:val="480"/>
          <w:marRight w:val="0"/>
          <w:marTop w:val="0"/>
          <w:marBottom w:val="0"/>
          <w:divBdr>
            <w:top w:val="none" w:sz="0" w:space="0" w:color="auto"/>
            <w:left w:val="none" w:sz="0" w:space="0" w:color="auto"/>
            <w:bottom w:val="none" w:sz="0" w:space="0" w:color="auto"/>
            <w:right w:val="none" w:sz="0" w:space="0" w:color="auto"/>
          </w:divBdr>
        </w:div>
        <w:div w:id="798106886">
          <w:marLeft w:val="480"/>
          <w:marRight w:val="0"/>
          <w:marTop w:val="0"/>
          <w:marBottom w:val="0"/>
          <w:divBdr>
            <w:top w:val="none" w:sz="0" w:space="0" w:color="auto"/>
            <w:left w:val="none" w:sz="0" w:space="0" w:color="auto"/>
            <w:bottom w:val="none" w:sz="0" w:space="0" w:color="auto"/>
            <w:right w:val="none" w:sz="0" w:space="0" w:color="auto"/>
          </w:divBdr>
        </w:div>
        <w:div w:id="1832520564">
          <w:marLeft w:val="480"/>
          <w:marRight w:val="0"/>
          <w:marTop w:val="0"/>
          <w:marBottom w:val="0"/>
          <w:divBdr>
            <w:top w:val="none" w:sz="0" w:space="0" w:color="auto"/>
            <w:left w:val="none" w:sz="0" w:space="0" w:color="auto"/>
            <w:bottom w:val="none" w:sz="0" w:space="0" w:color="auto"/>
            <w:right w:val="none" w:sz="0" w:space="0" w:color="auto"/>
          </w:divBdr>
        </w:div>
        <w:div w:id="1850754199">
          <w:marLeft w:val="480"/>
          <w:marRight w:val="0"/>
          <w:marTop w:val="0"/>
          <w:marBottom w:val="0"/>
          <w:divBdr>
            <w:top w:val="none" w:sz="0" w:space="0" w:color="auto"/>
            <w:left w:val="none" w:sz="0" w:space="0" w:color="auto"/>
            <w:bottom w:val="none" w:sz="0" w:space="0" w:color="auto"/>
            <w:right w:val="none" w:sz="0" w:space="0" w:color="auto"/>
          </w:divBdr>
        </w:div>
        <w:div w:id="1956717665">
          <w:marLeft w:val="480"/>
          <w:marRight w:val="0"/>
          <w:marTop w:val="0"/>
          <w:marBottom w:val="0"/>
          <w:divBdr>
            <w:top w:val="none" w:sz="0" w:space="0" w:color="auto"/>
            <w:left w:val="none" w:sz="0" w:space="0" w:color="auto"/>
            <w:bottom w:val="none" w:sz="0" w:space="0" w:color="auto"/>
            <w:right w:val="none" w:sz="0" w:space="0" w:color="auto"/>
          </w:divBdr>
        </w:div>
        <w:div w:id="968364348">
          <w:marLeft w:val="480"/>
          <w:marRight w:val="0"/>
          <w:marTop w:val="0"/>
          <w:marBottom w:val="0"/>
          <w:divBdr>
            <w:top w:val="none" w:sz="0" w:space="0" w:color="auto"/>
            <w:left w:val="none" w:sz="0" w:space="0" w:color="auto"/>
            <w:bottom w:val="none" w:sz="0" w:space="0" w:color="auto"/>
            <w:right w:val="none" w:sz="0" w:space="0" w:color="auto"/>
          </w:divBdr>
        </w:div>
        <w:div w:id="1051925860">
          <w:marLeft w:val="480"/>
          <w:marRight w:val="0"/>
          <w:marTop w:val="0"/>
          <w:marBottom w:val="0"/>
          <w:divBdr>
            <w:top w:val="none" w:sz="0" w:space="0" w:color="auto"/>
            <w:left w:val="none" w:sz="0" w:space="0" w:color="auto"/>
            <w:bottom w:val="none" w:sz="0" w:space="0" w:color="auto"/>
            <w:right w:val="none" w:sz="0" w:space="0" w:color="auto"/>
          </w:divBdr>
        </w:div>
        <w:div w:id="591860195">
          <w:marLeft w:val="480"/>
          <w:marRight w:val="0"/>
          <w:marTop w:val="0"/>
          <w:marBottom w:val="0"/>
          <w:divBdr>
            <w:top w:val="none" w:sz="0" w:space="0" w:color="auto"/>
            <w:left w:val="none" w:sz="0" w:space="0" w:color="auto"/>
            <w:bottom w:val="none" w:sz="0" w:space="0" w:color="auto"/>
            <w:right w:val="none" w:sz="0" w:space="0" w:color="auto"/>
          </w:divBdr>
        </w:div>
        <w:div w:id="744843820">
          <w:marLeft w:val="480"/>
          <w:marRight w:val="0"/>
          <w:marTop w:val="0"/>
          <w:marBottom w:val="0"/>
          <w:divBdr>
            <w:top w:val="none" w:sz="0" w:space="0" w:color="auto"/>
            <w:left w:val="none" w:sz="0" w:space="0" w:color="auto"/>
            <w:bottom w:val="none" w:sz="0" w:space="0" w:color="auto"/>
            <w:right w:val="none" w:sz="0" w:space="0" w:color="auto"/>
          </w:divBdr>
        </w:div>
        <w:div w:id="1239511324">
          <w:marLeft w:val="480"/>
          <w:marRight w:val="0"/>
          <w:marTop w:val="0"/>
          <w:marBottom w:val="0"/>
          <w:divBdr>
            <w:top w:val="none" w:sz="0" w:space="0" w:color="auto"/>
            <w:left w:val="none" w:sz="0" w:space="0" w:color="auto"/>
            <w:bottom w:val="none" w:sz="0" w:space="0" w:color="auto"/>
            <w:right w:val="none" w:sz="0" w:space="0" w:color="auto"/>
          </w:divBdr>
        </w:div>
        <w:div w:id="1875729125">
          <w:marLeft w:val="480"/>
          <w:marRight w:val="0"/>
          <w:marTop w:val="0"/>
          <w:marBottom w:val="0"/>
          <w:divBdr>
            <w:top w:val="none" w:sz="0" w:space="0" w:color="auto"/>
            <w:left w:val="none" w:sz="0" w:space="0" w:color="auto"/>
            <w:bottom w:val="none" w:sz="0" w:space="0" w:color="auto"/>
            <w:right w:val="none" w:sz="0" w:space="0" w:color="auto"/>
          </w:divBdr>
        </w:div>
        <w:div w:id="899101276">
          <w:marLeft w:val="480"/>
          <w:marRight w:val="0"/>
          <w:marTop w:val="0"/>
          <w:marBottom w:val="0"/>
          <w:divBdr>
            <w:top w:val="none" w:sz="0" w:space="0" w:color="auto"/>
            <w:left w:val="none" w:sz="0" w:space="0" w:color="auto"/>
            <w:bottom w:val="none" w:sz="0" w:space="0" w:color="auto"/>
            <w:right w:val="none" w:sz="0" w:space="0" w:color="auto"/>
          </w:divBdr>
        </w:div>
        <w:div w:id="39408194">
          <w:marLeft w:val="480"/>
          <w:marRight w:val="0"/>
          <w:marTop w:val="0"/>
          <w:marBottom w:val="0"/>
          <w:divBdr>
            <w:top w:val="none" w:sz="0" w:space="0" w:color="auto"/>
            <w:left w:val="none" w:sz="0" w:space="0" w:color="auto"/>
            <w:bottom w:val="none" w:sz="0" w:space="0" w:color="auto"/>
            <w:right w:val="none" w:sz="0" w:space="0" w:color="auto"/>
          </w:divBdr>
        </w:div>
        <w:div w:id="1130781972">
          <w:marLeft w:val="480"/>
          <w:marRight w:val="0"/>
          <w:marTop w:val="0"/>
          <w:marBottom w:val="0"/>
          <w:divBdr>
            <w:top w:val="none" w:sz="0" w:space="0" w:color="auto"/>
            <w:left w:val="none" w:sz="0" w:space="0" w:color="auto"/>
            <w:bottom w:val="none" w:sz="0" w:space="0" w:color="auto"/>
            <w:right w:val="none" w:sz="0" w:space="0" w:color="auto"/>
          </w:divBdr>
        </w:div>
        <w:div w:id="2041735131">
          <w:marLeft w:val="480"/>
          <w:marRight w:val="0"/>
          <w:marTop w:val="0"/>
          <w:marBottom w:val="0"/>
          <w:divBdr>
            <w:top w:val="none" w:sz="0" w:space="0" w:color="auto"/>
            <w:left w:val="none" w:sz="0" w:space="0" w:color="auto"/>
            <w:bottom w:val="none" w:sz="0" w:space="0" w:color="auto"/>
            <w:right w:val="none" w:sz="0" w:space="0" w:color="auto"/>
          </w:divBdr>
        </w:div>
        <w:div w:id="1836452047">
          <w:marLeft w:val="480"/>
          <w:marRight w:val="0"/>
          <w:marTop w:val="0"/>
          <w:marBottom w:val="0"/>
          <w:divBdr>
            <w:top w:val="none" w:sz="0" w:space="0" w:color="auto"/>
            <w:left w:val="none" w:sz="0" w:space="0" w:color="auto"/>
            <w:bottom w:val="none" w:sz="0" w:space="0" w:color="auto"/>
            <w:right w:val="none" w:sz="0" w:space="0" w:color="auto"/>
          </w:divBdr>
        </w:div>
        <w:div w:id="1925651549">
          <w:marLeft w:val="480"/>
          <w:marRight w:val="0"/>
          <w:marTop w:val="0"/>
          <w:marBottom w:val="0"/>
          <w:divBdr>
            <w:top w:val="none" w:sz="0" w:space="0" w:color="auto"/>
            <w:left w:val="none" w:sz="0" w:space="0" w:color="auto"/>
            <w:bottom w:val="none" w:sz="0" w:space="0" w:color="auto"/>
            <w:right w:val="none" w:sz="0" w:space="0" w:color="auto"/>
          </w:divBdr>
        </w:div>
        <w:div w:id="793787636">
          <w:marLeft w:val="480"/>
          <w:marRight w:val="0"/>
          <w:marTop w:val="0"/>
          <w:marBottom w:val="0"/>
          <w:divBdr>
            <w:top w:val="none" w:sz="0" w:space="0" w:color="auto"/>
            <w:left w:val="none" w:sz="0" w:space="0" w:color="auto"/>
            <w:bottom w:val="none" w:sz="0" w:space="0" w:color="auto"/>
            <w:right w:val="none" w:sz="0" w:space="0" w:color="auto"/>
          </w:divBdr>
        </w:div>
        <w:div w:id="71197998">
          <w:marLeft w:val="480"/>
          <w:marRight w:val="0"/>
          <w:marTop w:val="0"/>
          <w:marBottom w:val="0"/>
          <w:divBdr>
            <w:top w:val="none" w:sz="0" w:space="0" w:color="auto"/>
            <w:left w:val="none" w:sz="0" w:space="0" w:color="auto"/>
            <w:bottom w:val="none" w:sz="0" w:space="0" w:color="auto"/>
            <w:right w:val="none" w:sz="0" w:space="0" w:color="auto"/>
          </w:divBdr>
        </w:div>
        <w:div w:id="1119035793">
          <w:marLeft w:val="480"/>
          <w:marRight w:val="0"/>
          <w:marTop w:val="0"/>
          <w:marBottom w:val="0"/>
          <w:divBdr>
            <w:top w:val="none" w:sz="0" w:space="0" w:color="auto"/>
            <w:left w:val="none" w:sz="0" w:space="0" w:color="auto"/>
            <w:bottom w:val="none" w:sz="0" w:space="0" w:color="auto"/>
            <w:right w:val="none" w:sz="0" w:space="0" w:color="auto"/>
          </w:divBdr>
        </w:div>
        <w:div w:id="1391659277">
          <w:marLeft w:val="480"/>
          <w:marRight w:val="0"/>
          <w:marTop w:val="0"/>
          <w:marBottom w:val="0"/>
          <w:divBdr>
            <w:top w:val="none" w:sz="0" w:space="0" w:color="auto"/>
            <w:left w:val="none" w:sz="0" w:space="0" w:color="auto"/>
            <w:bottom w:val="none" w:sz="0" w:space="0" w:color="auto"/>
            <w:right w:val="none" w:sz="0" w:space="0" w:color="auto"/>
          </w:divBdr>
        </w:div>
        <w:div w:id="831456258">
          <w:marLeft w:val="480"/>
          <w:marRight w:val="0"/>
          <w:marTop w:val="0"/>
          <w:marBottom w:val="0"/>
          <w:divBdr>
            <w:top w:val="none" w:sz="0" w:space="0" w:color="auto"/>
            <w:left w:val="none" w:sz="0" w:space="0" w:color="auto"/>
            <w:bottom w:val="none" w:sz="0" w:space="0" w:color="auto"/>
            <w:right w:val="none" w:sz="0" w:space="0" w:color="auto"/>
          </w:divBdr>
        </w:div>
        <w:div w:id="1495410789">
          <w:marLeft w:val="480"/>
          <w:marRight w:val="0"/>
          <w:marTop w:val="0"/>
          <w:marBottom w:val="0"/>
          <w:divBdr>
            <w:top w:val="none" w:sz="0" w:space="0" w:color="auto"/>
            <w:left w:val="none" w:sz="0" w:space="0" w:color="auto"/>
            <w:bottom w:val="none" w:sz="0" w:space="0" w:color="auto"/>
            <w:right w:val="none" w:sz="0" w:space="0" w:color="auto"/>
          </w:divBdr>
        </w:div>
        <w:div w:id="959187616">
          <w:marLeft w:val="480"/>
          <w:marRight w:val="0"/>
          <w:marTop w:val="0"/>
          <w:marBottom w:val="0"/>
          <w:divBdr>
            <w:top w:val="none" w:sz="0" w:space="0" w:color="auto"/>
            <w:left w:val="none" w:sz="0" w:space="0" w:color="auto"/>
            <w:bottom w:val="none" w:sz="0" w:space="0" w:color="auto"/>
            <w:right w:val="none" w:sz="0" w:space="0" w:color="auto"/>
          </w:divBdr>
        </w:div>
        <w:div w:id="963970678">
          <w:marLeft w:val="480"/>
          <w:marRight w:val="0"/>
          <w:marTop w:val="0"/>
          <w:marBottom w:val="0"/>
          <w:divBdr>
            <w:top w:val="none" w:sz="0" w:space="0" w:color="auto"/>
            <w:left w:val="none" w:sz="0" w:space="0" w:color="auto"/>
            <w:bottom w:val="none" w:sz="0" w:space="0" w:color="auto"/>
            <w:right w:val="none" w:sz="0" w:space="0" w:color="auto"/>
          </w:divBdr>
        </w:div>
        <w:div w:id="1410930137">
          <w:marLeft w:val="480"/>
          <w:marRight w:val="0"/>
          <w:marTop w:val="0"/>
          <w:marBottom w:val="0"/>
          <w:divBdr>
            <w:top w:val="none" w:sz="0" w:space="0" w:color="auto"/>
            <w:left w:val="none" w:sz="0" w:space="0" w:color="auto"/>
            <w:bottom w:val="none" w:sz="0" w:space="0" w:color="auto"/>
            <w:right w:val="none" w:sz="0" w:space="0" w:color="auto"/>
          </w:divBdr>
        </w:div>
        <w:div w:id="916865708">
          <w:marLeft w:val="480"/>
          <w:marRight w:val="0"/>
          <w:marTop w:val="0"/>
          <w:marBottom w:val="0"/>
          <w:divBdr>
            <w:top w:val="none" w:sz="0" w:space="0" w:color="auto"/>
            <w:left w:val="none" w:sz="0" w:space="0" w:color="auto"/>
            <w:bottom w:val="none" w:sz="0" w:space="0" w:color="auto"/>
            <w:right w:val="none" w:sz="0" w:space="0" w:color="auto"/>
          </w:divBdr>
        </w:div>
        <w:div w:id="1446660204">
          <w:marLeft w:val="480"/>
          <w:marRight w:val="0"/>
          <w:marTop w:val="0"/>
          <w:marBottom w:val="0"/>
          <w:divBdr>
            <w:top w:val="none" w:sz="0" w:space="0" w:color="auto"/>
            <w:left w:val="none" w:sz="0" w:space="0" w:color="auto"/>
            <w:bottom w:val="none" w:sz="0" w:space="0" w:color="auto"/>
            <w:right w:val="none" w:sz="0" w:space="0" w:color="auto"/>
          </w:divBdr>
        </w:div>
        <w:div w:id="2038003127">
          <w:marLeft w:val="480"/>
          <w:marRight w:val="0"/>
          <w:marTop w:val="0"/>
          <w:marBottom w:val="0"/>
          <w:divBdr>
            <w:top w:val="none" w:sz="0" w:space="0" w:color="auto"/>
            <w:left w:val="none" w:sz="0" w:space="0" w:color="auto"/>
            <w:bottom w:val="none" w:sz="0" w:space="0" w:color="auto"/>
            <w:right w:val="none" w:sz="0" w:space="0" w:color="auto"/>
          </w:divBdr>
        </w:div>
        <w:div w:id="294529220">
          <w:marLeft w:val="480"/>
          <w:marRight w:val="0"/>
          <w:marTop w:val="0"/>
          <w:marBottom w:val="0"/>
          <w:divBdr>
            <w:top w:val="none" w:sz="0" w:space="0" w:color="auto"/>
            <w:left w:val="none" w:sz="0" w:space="0" w:color="auto"/>
            <w:bottom w:val="none" w:sz="0" w:space="0" w:color="auto"/>
            <w:right w:val="none" w:sz="0" w:space="0" w:color="auto"/>
          </w:divBdr>
        </w:div>
        <w:div w:id="1981497734">
          <w:marLeft w:val="480"/>
          <w:marRight w:val="0"/>
          <w:marTop w:val="0"/>
          <w:marBottom w:val="0"/>
          <w:divBdr>
            <w:top w:val="none" w:sz="0" w:space="0" w:color="auto"/>
            <w:left w:val="none" w:sz="0" w:space="0" w:color="auto"/>
            <w:bottom w:val="none" w:sz="0" w:space="0" w:color="auto"/>
            <w:right w:val="none" w:sz="0" w:space="0" w:color="auto"/>
          </w:divBdr>
        </w:div>
        <w:div w:id="1354188437">
          <w:marLeft w:val="480"/>
          <w:marRight w:val="0"/>
          <w:marTop w:val="0"/>
          <w:marBottom w:val="0"/>
          <w:divBdr>
            <w:top w:val="none" w:sz="0" w:space="0" w:color="auto"/>
            <w:left w:val="none" w:sz="0" w:space="0" w:color="auto"/>
            <w:bottom w:val="none" w:sz="0" w:space="0" w:color="auto"/>
            <w:right w:val="none" w:sz="0" w:space="0" w:color="auto"/>
          </w:divBdr>
        </w:div>
        <w:div w:id="1550847827">
          <w:marLeft w:val="480"/>
          <w:marRight w:val="0"/>
          <w:marTop w:val="0"/>
          <w:marBottom w:val="0"/>
          <w:divBdr>
            <w:top w:val="none" w:sz="0" w:space="0" w:color="auto"/>
            <w:left w:val="none" w:sz="0" w:space="0" w:color="auto"/>
            <w:bottom w:val="none" w:sz="0" w:space="0" w:color="auto"/>
            <w:right w:val="none" w:sz="0" w:space="0" w:color="auto"/>
          </w:divBdr>
        </w:div>
        <w:div w:id="1757704270">
          <w:marLeft w:val="480"/>
          <w:marRight w:val="0"/>
          <w:marTop w:val="0"/>
          <w:marBottom w:val="0"/>
          <w:divBdr>
            <w:top w:val="none" w:sz="0" w:space="0" w:color="auto"/>
            <w:left w:val="none" w:sz="0" w:space="0" w:color="auto"/>
            <w:bottom w:val="none" w:sz="0" w:space="0" w:color="auto"/>
            <w:right w:val="none" w:sz="0" w:space="0" w:color="auto"/>
          </w:divBdr>
        </w:div>
        <w:div w:id="117798745">
          <w:marLeft w:val="480"/>
          <w:marRight w:val="0"/>
          <w:marTop w:val="0"/>
          <w:marBottom w:val="0"/>
          <w:divBdr>
            <w:top w:val="none" w:sz="0" w:space="0" w:color="auto"/>
            <w:left w:val="none" w:sz="0" w:space="0" w:color="auto"/>
            <w:bottom w:val="none" w:sz="0" w:space="0" w:color="auto"/>
            <w:right w:val="none" w:sz="0" w:space="0" w:color="auto"/>
          </w:divBdr>
        </w:div>
        <w:div w:id="784924775">
          <w:marLeft w:val="480"/>
          <w:marRight w:val="0"/>
          <w:marTop w:val="0"/>
          <w:marBottom w:val="0"/>
          <w:divBdr>
            <w:top w:val="none" w:sz="0" w:space="0" w:color="auto"/>
            <w:left w:val="none" w:sz="0" w:space="0" w:color="auto"/>
            <w:bottom w:val="none" w:sz="0" w:space="0" w:color="auto"/>
            <w:right w:val="none" w:sz="0" w:space="0" w:color="auto"/>
          </w:divBdr>
        </w:div>
        <w:div w:id="25059027">
          <w:marLeft w:val="480"/>
          <w:marRight w:val="0"/>
          <w:marTop w:val="0"/>
          <w:marBottom w:val="0"/>
          <w:divBdr>
            <w:top w:val="none" w:sz="0" w:space="0" w:color="auto"/>
            <w:left w:val="none" w:sz="0" w:space="0" w:color="auto"/>
            <w:bottom w:val="none" w:sz="0" w:space="0" w:color="auto"/>
            <w:right w:val="none" w:sz="0" w:space="0" w:color="auto"/>
          </w:divBdr>
        </w:div>
        <w:div w:id="1509172059">
          <w:marLeft w:val="480"/>
          <w:marRight w:val="0"/>
          <w:marTop w:val="0"/>
          <w:marBottom w:val="0"/>
          <w:divBdr>
            <w:top w:val="none" w:sz="0" w:space="0" w:color="auto"/>
            <w:left w:val="none" w:sz="0" w:space="0" w:color="auto"/>
            <w:bottom w:val="none" w:sz="0" w:space="0" w:color="auto"/>
            <w:right w:val="none" w:sz="0" w:space="0" w:color="auto"/>
          </w:divBdr>
        </w:div>
        <w:div w:id="2028628186">
          <w:marLeft w:val="480"/>
          <w:marRight w:val="0"/>
          <w:marTop w:val="0"/>
          <w:marBottom w:val="0"/>
          <w:divBdr>
            <w:top w:val="none" w:sz="0" w:space="0" w:color="auto"/>
            <w:left w:val="none" w:sz="0" w:space="0" w:color="auto"/>
            <w:bottom w:val="none" w:sz="0" w:space="0" w:color="auto"/>
            <w:right w:val="none" w:sz="0" w:space="0" w:color="auto"/>
          </w:divBdr>
        </w:div>
        <w:div w:id="537008042">
          <w:marLeft w:val="480"/>
          <w:marRight w:val="0"/>
          <w:marTop w:val="0"/>
          <w:marBottom w:val="0"/>
          <w:divBdr>
            <w:top w:val="none" w:sz="0" w:space="0" w:color="auto"/>
            <w:left w:val="none" w:sz="0" w:space="0" w:color="auto"/>
            <w:bottom w:val="none" w:sz="0" w:space="0" w:color="auto"/>
            <w:right w:val="none" w:sz="0" w:space="0" w:color="auto"/>
          </w:divBdr>
        </w:div>
        <w:div w:id="1906262072">
          <w:marLeft w:val="480"/>
          <w:marRight w:val="0"/>
          <w:marTop w:val="0"/>
          <w:marBottom w:val="0"/>
          <w:divBdr>
            <w:top w:val="none" w:sz="0" w:space="0" w:color="auto"/>
            <w:left w:val="none" w:sz="0" w:space="0" w:color="auto"/>
            <w:bottom w:val="none" w:sz="0" w:space="0" w:color="auto"/>
            <w:right w:val="none" w:sz="0" w:space="0" w:color="auto"/>
          </w:divBdr>
        </w:div>
        <w:div w:id="853348424">
          <w:marLeft w:val="480"/>
          <w:marRight w:val="0"/>
          <w:marTop w:val="0"/>
          <w:marBottom w:val="0"/>
          <w:divBdr>
            <w:top w:val="none" w:sz="0" w:space="0" w:color="auto"/>
            <w:left w:val="none" w:sz="0" w:space="0" w:color="auto"/>
            <w:bottom w:val="none" w:sz="0" w:space="0" w:color="auto"/>
            <w:right w:val="none" w:sz="0" w:space="0" w:color="auto"/>
          </w:divBdr>
        </w:div>
        <w:div w:id="463891049">
          <w:marLeft w:val="480"/>
          <w:marRight w:val="0"/>
          <w:marTop w:val="0"/>
          <w:marBottom w:val="0"/>
          <w:divBdr>
            <w:top w:val="none" w:sz="0" w:space="0" w:color="auto"/>
            <w:left w:val="none" w:sz="0" w:space="0" w:color="auto"/>
            <w:bottom w:val="none" w:sz="0" w:space="0" w:color="auto"/>
            <w:right w:val="none" w:sz="0" w:space="0" w:color="auto"/>
          </w:divBdr>
        </w:div>
        <w:div w:id="1405032870">
          <w:marLeft w:val="480"/>
          <w:marRight w:val="0"/>
          <w:marTop w:val="0"/>
          <w:marBottom w:val="0"/>
          <w:divBdr>
            <w:top w:val="none" w:sz="0" w:space="0" w:color="auto"/>
            <w:left w:val="none" w:sz="0" w:space="0" w:color="auto"/>
            <w:bottom w:val="none" w:sz="0" w:space="0" w:color="auto"/>
            <w:right w:val="none" w:sz="0" w:space="0" w:color="auto"/>
          </w:divBdr>
        </w:div>
        <w:div w:id="337074916">
          <w:marLeft w:val="480"/>
          <w:marRight w:val="0"/>
          <w:marTop w:val="0"/>
          <w:marBottom w:val="0"/>
          <w:divBdr>
            <w:top w:val="none" w:sz="0" w:space="0" w:color="auto"/>
            <w:left w:val="none" w:sz="0" w:space="0" w:color="auto"/>
            <w:bottom w:val="none" w:sz="0" w:space="0" w:color="auto"/>
            <w:right w:val="none" w:sz="0" w:space="0" w:color="auto"/>
          </w:divBdr>
        </w:div>
        <w:div w:id="2097820961">
          <w:marLeft w:val="480"/>
          <w:marRight w:val="0"/>
          <w:marTop w:val="0"/>
          <w:marBottom w:val="0"/>
          <w:divBdr>
            <w:top w:val="none" w:sz="0" w:space="0" w:color="auto"/>
            <w:left w:val="none" w:sz="0" w:space="0" w:color="auto"/>
            <w:bottom w:val="none" w:sz="0" w:space="0" w:color="auto"/>
            <w:right w:val="none" w:sz="0" w:space="0" w:color="auto"/>
          </w:divBdr>
        </w:div>
        <w:div w:id="1372610680">
          <w:marLeft w:val="480"/>
          <w:marRight w:val="0"/>
          <w:marTop w:val="0"/>
          <w:marBottom w:val="0"/>
          <w:divBdr>
            <w:top w:val="none" w:sz="0" w:space="0" w:color="auto"/>
            <w:left w:val="none" w:sz="0" w:space="0" w:color="auto"/>
            <w:bottom w:val="none" w:sz="0" w:space="0" w:color="auto"/>
            <w:right w:val="none" w:sz="0" w:space="0" w:color="auto"/>
          </w:divBdr>
        </w:div>
        <w:div w:id="1851023719">
          <w:marLeft w:val="480"/>
          <w:marRight w:val="0"/>
          <w:marTop w:val="0"/>
          <w:marBottom w:val="0"/>
          <w:divBdr>
            <w:top w:val="none" w:sz="0" w:space="0" w:color="auto"/>
            <w:left w:val="none" w:sz="0" w:space="0" w:color="auto"/>
            <w:bottom w:val="none" w:sz="0" w:space="0" w:color="auto"/>
            <w:right w:val="none" w:sz="0" w:space="0" w:color="auto"/>
          </w:divBdr>
        </w:div>
        <w:div w:id="1137793451">
          <w:marLeft w:val="480"/>
          <w:marRight w:val="0"/>
          <w:marTop w:val="0"/>
          <w:marBottom w:val="0"/>
          <w:divBdr>
            <w:top w:val="none" w:sz="0" w:space="0" w:color="auto"/>
            <w:left w:val="none" w:sz="0" w:space="0" w:color="auto"/>
            <w:bottom w:val="none" w:sz="0" w:space="0" w:color="auto"/>
            <w:right w:val="none" w:sz="0" w:space="0" w:color="auto"/>
          </w:divBdr>
        </w:div>
        <w:div w:id="556092084">
          <w:marLeft w:val="480"/>
          <w:marRight w:val="0"/>
          <w:marTop w:val="0"/>
          <w:marBottom w:val="0"/>
          <w:divBdr>
            <w:top w:val="none" w:sz="0" w:space="0" w:color="auto"/>
            <w:left w:val="none" w:sz="0" w:space="0" w:color="auto"/>
            <w:bottom w:val="none" w:sz="0" w:space="0" w:color="auto"/>
            <w:right w:val="none" w:sz="0" w:space="0" w:color="auto"/>
          </w:divBdr>
        </w:div>
      </w:divsChild>
    </w:div>
    <w:div w:id="2094350772">
      <w:bodyDiv w:val="1"/>
      <w:marLeft w:val="0"/>
      <w:marRight w:val="0"/>
      <w:marTop w:val="0"/>
      <w:marBottom w:val="0"/>
      <w:divBdr>
        <w:top w:val="none" w:sz="0" w:space="0" w:color="auto"/>
        <w:left w:val="none" w:sz="0" w:space="0" w:color="auto"/>
        <w:bottom w:val="none" w:sz="0" w:space="0" w:color="auto"/>
        <w:right w:val="none" w:sz="0" w:space="0" w:color="auto"/>
      </w:divBdr>
      <w:divsChild>
        <w:div w:id="1603297158">
          <w:marLeft w:val="480"/>
          <w:marRight w:val="0"/>
          <w:marTop w:val="0"/>
          <w:marBottom w:val="0"/>
          <w:divBdr>
            <w:top w:val="none" w:sz="0" w:space="0" w:color="auto"/>
            <w:left w:val="none" w:sz="0" w:space="0" w:color="auto"/>
            <w:bottom w:val="none" w:sz="0" w:space="0" w:color="auto"/>
            <w:right w:val="none" w:sz="0" w:space="0" w:color="auto"/>
          </w:divBdr>
        </w:div>
        <w:div w:id="718474848">
          <w:marLeft w:val="480"/>
          <w:marRight w:val="0"/>
          <w:marTop w:val="0"/>
          <w:marBottom w:val="0"/>
          <w:divBdr>
            <w:top w:val="none" w:sz="0" w:space="0" w:color="auto"/>
            <w:left w:val="none" w:sz="0" w:space="0" w:color="auto"/>
            <w:bottom w:val="none" w:sz="0" w:space="0" w:color="auto"/>
            <w:right w:val="none" w:sz="0" w:space="0" w:color="auto"/>
          </w:divBdr>
        </w:div>
        <w:div w:id="52627504">
          <w:marLeft w:val="480"/>
          <w:marRight w:val="0"/>
          <w:marTop w:val="0"/>
          <w:marBottom w:val="0"/>
          <w:divBdr>
            <w:top w:val="none" w:sz="0" w:space="0" w:color="auto"/>
            <w:left w:val="none" w:sz="0" w:space="0" w:color="auto"/>
            <w:bottom w:val="none" w:sz="0" w:space="0" w:color="auto"/>
            <w:right w:val="none" w:sz="0" w:space="0" w:color="auto"/>
          </w:divBdr>
        </w:div>
        <w:div w:id="888299691">
          <w:marLeft w:val="480"/>
          <w:marRight w:val="0"/>
          <w:marTop w:val="0"/>
          <w:marBottom w:val="0"/>
          <w:divBdr>
            <w:top w:val="none" w:sz="0" w:space="0" w:color="auto"/>
            <w:left w:val="none" w:sz="0" w:space="0" w:color="auto"/>
            <w:bottom w:val="none" w:sz="0" w:space="0" w:color="auto"/>
            <w:right w:val="none" w:sz="0" w:space="0" w:color="auto"/>
          </w:divBdr>
        </w:div>
        <w:div w:id="648827335">
          <w:marLeft w:val="480"/>
          <w:marRight w:val="0"/>
          <w:marTop w:val="0"/>
          <w:marBottom w:val="0"/>
          <w:divBdr>
            <w:top w:val="none" w:sz="0" w:space="0" w:color="auto"/>
            <w:left w:val="none" w:sz="0" w:space="0" w:color="auto"/>
            <w:bottom w:val="none" w:sz="0" w:space="0" w:color="auto"/>
            <w:right w:val="none" w:sz="0" w:space="0" w:color="auto"/>
          </w:divBdr>
        </w:div>
        <w:div w:id="1792170561">
          <w:marLeft w:val="480"/>
          <w:marRight w:val="0"/>
          <w:marTop w:val="0"/>
          <w:marBottom w:val="0"/>
          <w:divBdr>
            <w:top w:val="none" w:sz="0" w:space="0" w:color="auto"/>
            <w:left w:val="none" w:sz="0" w:space="0" w:color="auto"/>
            <w:bottom w:val="none" w:sz="0" w:space="0" w:color="auto"/>
            <w:right w:val="none" w:sz="0" w:space="0" w:color="auto"/>
          </w:divBdr>
        </w:div>
        <w:div w:id="107551260">
          <w:marLeft w:val="480"/>
          <w:marRight w:val="0"/>
          <w:marTop w:val="0"/>
          <w:marBottom w:val="0"/>
          <w:divBdr>
            <w:top w:val="none" w:sz="0" w:space="0" w:color="auto"/>
            <w:left w:val="none" w:sz="0" w:space="0" w:color="auto"/>
            <w:bottom w:val="none" w:sz="0" w:space="0" w:color="auto"/>
            <w:right w:val="none" w:sz="0" w:space="0" w:color="auto"/>
          </w:divBdr>
        </w:div>
        <w:div w:id="758722904">
          <w:marLeft w:val="480"/>
          <w:marRight w:val="0"/>
          <w:marTop w:val="0"/>
          <w:marBottom w:val="0"/>
          <w:divBdr>
            <w:top w:val="none" w:sz="0" w:space="0" w:color="auto"/>
            <w:left w:val="none" w:sz="0" w:space="0" w:color="auto"/>
            <w:bottom w:val="none" w:sz="0" w:space="0" w:color="auto"/>
            <w:right w:val="none" w:sz="0" w:space="0" w:color="auto"/>
          </w:divBdr>
        </w:div>
        <w:div w:id="224924443">
          <w:marLeft w:val="480"/>
          <w:marRight w:val="0"/>
          <w:marTop w:val="0"/>
          <w:marBottom w:val="0"/>
          <w:divBdr>
            <w:top w:val="none" w:sz="0" w:space="0" w:color="auto"/>
            <w:left w:val="none" w:sz="0" w:space="0" w:color="auto"/>
            <w:bottom w:val="none" w:sz="0" w:space="0" w:color="auto"/>
            <w:right w:val="none" w:sz="0" w:space="0" w:color="auto"/>
          </w:divBdr>
        </w:div>
        <w:div w:id="255141886">
          <w:marLeft w:val="480"/>
          <w:marRight w:val="0"/>
          <w:marTop w:val="0"/>
          <w:marBottom w:val="0"/>
          <w:divBdr>
            <w:top w:val="none" w:sz="0" w:space="0" w:color="auto"/>
            <w:left w:val="none" w:sz="0" w:space="0" w:color="auto"/>
            <w:bottom w:val="none" w:sz="0" w:space="0" w:color="auto"/>
            <w:right w:val="none" w:sz="0" w:space="0" w:color="auto"/>
          </w:divBdr>
        </w:div>
        <w:div w:id="1328481027">
          <w:marLeft w:val="480"/>
          <w:marRight w:val="0"/>
          <w:marTop w:val="0"/>
          <w:marBottom w:val="0"/>
          <w:divBdr>
            <w:top w:val="none" w:sz="0" w:space="0" w:color="auto"/>
            <w:left w:val="none" w:sz="0" w:space="0" w:color="auto"/>
            <w:bottom w:val="none" w:sz="0" w:space="0" w:color="auto"/>
            <w:right w:val="none" w:sz="0" w:space="0" w:color="auto"/>
          </w:divBdr>
        </w:div>
        <w:div w:id="42558561">
          <w:marLeft w:val="480"/>
          <w:marRight w:val="0"/>
          <w:marTop w:val="0"/>
          <w:marBottom w:val="0"/>
          <w:divBdr>
            <w:top w:val="none" w:sz="0" w:space="0" w:color="auto"/>
            <w:left w:val="none" w:sz="0" w:space="0" w:color="auto"/>
            <w:bottom w:val="none" w:sz="0" w:space="0" w:color="auto"/>
            <w:right w:val="none" w:sz="0" w:space="0" w:color="auto"/>
          </w:divBdr>
        </w:div>
        <w:div w:id="1931355248">
          <w:marLeft w:val="480"/>
          <w:marRight w:val="0"/>
          <w:marTop w:val="0"/>
          <w:marBottom w:val="0"/>
          <w:divBdr>
            <w:top w:val="none" w:sz="0" w:space="0" w:color="auto"/>
            <w:left w:val="none" w:sz="0" w:space="0" w:color="auto"/>
            <w:bottom w:val="none" w:sz="0" w:space="0" w:color="auto"/>
            <w:right w:val="none" w:sz="0" w:space="0" w:color="auto"/>
          </w:divBdr>
        </w:div>
        <w:div w:id="2002082377">
          <w:marLeft w:val="480"/>
          <w:marRight w:val="0"/>
          <w:marTop w:val="0"/>
          <w:marBottom w:val="0"/>
          <w:divBdr>
            <w:top w:val="none" w:sz="0" w:space="0" w:color="auto"/>
            <w:left w:val="none" w:sz="0" w:space="0" w:color="auto"/>
            <w:bottom w:val="none" w:sz="0" w:space="0" w:color="auto"/>
            <w:right w:val="none" w:sz="0" w:space="0" w:color="auto"/>
          </w:divBdr>
        </w:div>
        <w:div w:id="1455098153">
          <w:marLeft w:val="480"/>
          <w:marRight w:val="0"/>
          <w:marTop w:val="0"/>
          <w:marBottom w:val="0"/>
          <w:divBdr>
            <w:top w:val="none" w:sz="0" w:space="0" w:color="auto"/>
            <w:left w:val="none" w:sz="0" w:space="0" w:color="auto"/>
            <w:bottom w:val="none" w:sz="0" w:space="0" w:color="auto"/>
            <w:right w:val="none" w:sz="0" w:space="0" w:color="auto"/>
          </w:divBdr>
        </w:div>
        <w:div w:id="1638031930">
          <w:marLeft w:val="480"/>
          <w:marRight w:val="0"/>
          <w:marTop w:val="0"/>
          <w:marBottom w:val="0"/>
          <w:divBdr>
            <w:top w:val="none" w:sz="0" w:space="0" w:color="auto"/>
            <w:left w:val="none" w:sz="0" w:space="0" w:color="auto"/>
            <w:bottom w:val="none" w:sz="0" w:space="0" w:color="auto"/>
            <w:right w:val="none" w:sz="0" w:space="0" w:color="auto"/>
          </w:divBdr>
        </w:div>
        <w:div w:id="1604877058">
          <w:marLeft w:val="480"/>
          <w:marRight w:val="0"/>
          <w:marTop w:val="0"/>
          <w:marBottom w:val="0"/>
          <w:divBdr>
            <w:top w:val="none" w:sz="0" w:space="0" w:color="auto"/>
            <w:left w:val="none" w:sz="0" w:space="0" w:color="auto"/>
            <w:bottom w:val="none" w:sz="0" w:space="0" w:color="auto"/>
            <w:right w:val="none" w:sz="0" w:space="0" w:color="auto"/>
          </w:divBdr>
        </w:div>
        <w:div w:id="368535447">
          <w:marLeft w:val="480"/>
          <w:marRight w:val="0"/>
          <w:marTop w:val="0"/>
          <w:marBottom w:val="0"/>
          <w:divBdr>
            <w:top w:val="none" w:sz="0" w:space="0" w:color="auto"/>
            <w:left w:val="none" w:sz="0" w:space="0" w:color="auto"/>
            <w:bottom w:val="none" w:sz="0" w:space="0" w:color="auto"/>
            <w:right w:val="none" w:sz="0" w:space="0" w:color="auto"/>
          </w:divBdr>
        </w:div>
        <w:div w:id="1025405623">
          <w:marLeft w:val="480"/>
          <w:marRight w:val="0"/>
          <w:marTop w:val="0"/>
          <w:marBottom w:val="0"/>
          <w:divBdr>
            <w:top w:val="none" w:sz="0" w:space="0" w:color="auto"/>
            <w:left w:val="none" w:sz="0" w:space="0" w:color="auto"/>
            <w:bottom w:val="none" w:sz="0" w:space="0" w:color="auto"/>
            <w:right w:val="none" w:sz="0" w:space="0" w:color="auto"/>
          </w:divBdr>
        </w:div>
        <w:div w:id="2116708524">
          <w:marLeft w:val="480"/>
          <w:marRight w:val="0"/>
          <w:marTop w:val="0"/>
          <w:marBottom w:val="0"/>
          <w:divBdr>
            <w:top w:val="none" w:sz="0" w:space="0" w:color="auto"/>
            <w:left w:val="none" w:sz="0" w:space="0" w:color="auto"/>
            <w:bottom w:val="none" w:sz="0" w:space="0" w:color="auto"/>
            <w:right w:val="none" w:sz="0" w:space="0" w:color="auto"/>
          </w:divBdr>
        </w:div>
        <w:div w:id="1117144682">
          <w:marLeft w:val="480"/>
          <w:marRight w:val="0"/>
          <w:marTop w:val="0"/>
          <w:marBottom w:val="0"/>
          <w:divBdr>
            <w:top w:val="none" w:sz="0" w:space="0" w:color="auto"/>
            <w:left w:val="none" w:sz="0" w:space="0" w:color="auto"/>
            <w:bottom w:val="none" w:sz="0" w:space="0" w:color="auto"/>
            <w:right w:val="none" w:sz="0" w:space="0" w:color="auto"/>
          </w:divBdr>
        </w:div>
        <w:div w:id="1538199444">
          <w:marLeft w:val="480"/>
          <w:marRight w:val="0"/>
          <w:marTop w:val="0"/>
          <w:marBottom w:val="0"/>
          <w:divBdr>
            <w:top w:val="none" w:sz="0" w:space="0" w:color="auto"/>
            <w:left w:val="none" w:sz="0" w:space="0" w:color="auto"/>
            <w:bottom w:val="none" w:sz="0" w:space="0" w:color="auto"/>
            <w:right w:val="none" w:sz="0" w:space="0" w:color="auto"/>
          </w:divBdr>
        </w:div>
        <w:div w:id="1055203398">
          <w:marLeft w:val="480"/>
          <w:marRight w:val="0"/>
          <w:marTop w:val="0"/>
          <w:marBottom w:val="0"/>
          <w:divBdr>
            <w:top w:val="none" w:sz="0" w:space="0" w:color="auto"/>
            <w:left w:val="none" w:sz="0" w:space="0" w:color="auto"/>
            <w:bottom w:val="none" w:sz="0" w:space="0" w:color="auto"/>
            <w:right w:val="none" w:sz="0" w:space="0" w:color="auto"/>
          </w:divBdr>
        </w:div>
        <w:div w:id="1081105744">
          <w:marLeft w:val="480"/>
          <w:marRight w:val="0"/>
          <w:marTop w:val="0"/>
          <w:marBottom w:val="0"/>
          <w:divBdr>
            <w:top w:val="none" w:sz="0" w:space="0" w:color="auto"/>
            <w:left w:val="none" w:sz="0" w:space="0" w:color="auto"/>
            <w:bottom w:val="none" w:sz="0" w:space="0" w:color="auto"/>
            <w:right w:val="none" w:sz="0" w:space="0" w:color="auto"/>
          </w:divBdr>
        </w:div>
        <w:div w:id="2060469303">
          <w:marLeft w:val="480"/>
          <w:marRight w:val="0"/>
          <w:marTop w:val="0"/>
          <w:marBottom w:val="0"/>
          <w:divBdr>
            <w:top w:val="none" w:sz="0" w:space="0" w:color="auto"/>
            <w:left w:val="none" w:sz="0" w:space="0" w:color="auto"/>
            <w:bottom w:val="none" w:sz="0" w:space="0" w:color="auto"/>
            <w:right w:val="none" w:sz="0" w:space="0" w:color="auto"/>
          </w:divBdr>
        </w:div>
        <w:div w:id="2094472883">
          <w:marLeft w:val="480"/>
          <w:marRight w:val="0"/>
          <w:marTop w:val="0"/>
          <w:marBottom w:val="0"/>
          <w:divBdr>
            <w:top w:val="none" w:sz="0" w:space="0" w:color="auto"/>
            <w:left w:val="none" w:sz="0" w:space="0" w:color="auto"/>
            <w:bottom w:val="none" w:sz="0" w:space="0" w:color="auto"/>
            <w:right w:val="none" w:sz="0" w:space="0" w:color="auto"/>
          </w:divBdr>
        </w:div>
        <w:div w:id="1413508728">
          <w:marLeft w:val="480"/>
          <w:marRight w:val="0"/>
          <w:marTop w:val="0"/>
          <w:marBottom w:val="0"/>
          <w:divBdr>
            <w:top w:val="none" w:sz="0" w:space="0" w:color="auto"/>
            <w:left w:val="none" w:sz="0" w:space="0" w:color="auto"/>
            <w:bottom w:val="none" w:sz="0" w:space="0" w:color="auto"/>
            <w:right w:val="none" w:sz="0" w:space="0" w:color="auto"/>
          </w:divBdr>
        </w:div>
        <w:div w:id="142695237">
          <w:marLeft w:val="480"/>
          <w:marRight w:val="0"/>
          <w:marTop w:val="0"/>
          <w:marBottom w:val="0"/>
          <w:divBdr>
            <w:top w:val="none" w:sz="0" w:space="0" w:color="auto"/>
            <w:left w:val="none" w:sz="0" w:space="0" w:color="auto"/>
            <w:bottom w:val="none" w:sz="0" w:space="0" w:color="auto"/>
            <w:right w:val="none" w:sz="0" w:space="0" w:color="auto"/>
          </w:divBdr>
        </w:div>
        <w:div w:id="351541637">
          <w:marLeft w:val="480"/>
          <w:marRight w:val="0"/>
          <w:marTop w:val="0"/>
          <w:marBottom w:val="0"/>
          <w:divBdr>
            <w:top w:val="none" w:sz="0" w:space="0" w:color="auto"/>
            <w:left w:val="none" w:sz="0" w:space="0" w:color="auto"/>
            <w:bottom w:val="none" w:sz="0" w:space="0" w:color="auto"/>
            <w:right w:val="none" w:sz="0" w:space="0" w:color="auto"/>
          </w:divBdr>
        </w:div>
        <w:div w:id="349724029">
          <w:marLeft w:val="480"/>
          <w:marRight w:val="0"/>
          <w:marTop w:val="0"/>
          <w:marBottom w:val="0"/>
          <w:divBdr>
            <w:top w:val="none" w:sz="0" w:space="0" w:color="auto"/>
            <w:left w:val="none" w:sz="0" w:space="0" w:color="auto"/>
            <w:bottom w:val="none" w:sz="0" w:space="0" w:color="auto"/>
            <w:right w:val="none" w:sz="0" w:space="0" w:color="auto"/>
          </w:divBdr>
        </w:div>
        <w:div w:id="866406123">
          <w:marLeft w:val="480"/>
          <w:marRight w:val="0"/>
          <w:marTop w:val="0"/>
          <w:marBottom w:val="0"/>
          <w:divBdr>
            <w:top w:val="none" w:sz="0" w:space="0" w:color="auto"/>
            <w:left w:val="none" w:sz="0" w:space="0" w:color="auto"/>
            <w:bottom w:val="none" w:sz="0" w:space="0" w:color="auto"/>
            <w:right w:val="none" w:sz="0" w:space="0" w:color="auto"/>
          </w:divBdr>
        </w:div>
        <w:div w:id="747844811">
          <w:marLeft w:val="480"/>
          <w:marRight w:val="0"/>
          <w:marTop w:val="0"/>
          <w:marBottom w:val="0"/>
          <w:divBdr>
            <w:top w:val="none" w:sz="0" w:space="0" w:color="auto"/>
            <w:left w:val="none" w:sz="0" w:space="0" w:color="auto"/>
            <w:bottom w:val="none" w:sz="0" w:space="0" w:color="auto"/>
            <w:right w:val="none" w:sz="0" w:space="0" w:color="auto"/>
          </w:divBdr>
        </w:div>
        <w:div w:id="1630699404">
          <w:marLeft w:val="480"/>
          <w:marRight w:val="0"/>
          <w:marTop w:val="0"/>
          <w:marBottom w:val="0"/>
          <w:divBdr>
            <w:top w:val="none" w:sz="0" w:space="0" w:color="auto"/>
            <w:left w:val="none" w:sz="0" w:space="0" w:color="auto"/>
            <w:bottom w:val="none" w:sz="0" w:space="0" w:color="auto"/>
            <w:right w:val="none" w:sz="0" w:space="0" w:color="auto"/>
          </w:divBdr>
        </w:div>
        <w:div w:id="1517692415">
          <w:marLeft w:val="480"/>
          <w:marRight w:val="0"/>
          <w:marTop w:val="0"/>
          <w:marBottom w:val="0"/>
          <w:divBdr>
            <w:top w:val="none" w:sz="0" w:space="0" w:color="auto"/>
            <w:left w:val="none" w:sz="0" w:space="0" w:color="auto"/>
            <w:bottom w:val="none" w:sz="0" w:space="0" w:color="auto"/>
            <w:right w:val="none" w:sz="0" w:space="0" w:color="auto"/>
          </w:divBdr>
        </w:div>
        <w:div w:id="810556412">
          <w:marLeft w:val="480"/>
          <w:marRight w:val="0"/>
          <w:marTop w:val="0"/>
          <w:marBottom w:val="0"/>
          <w:divBdr>
            <w:top w:val="none" w:sz="0" w:space="0" w:color="auto"/>
            <w:left w:val="none" w:sz="0" w:space="0" w:color="auto"/>
            <w:bottom w:val="none" w:sz="0" w:space="0" w:color="auto"/>
            <w:right w:val="none" w:sz="0" w:space="0" w:color="auto"/>
          </w:divBdr>
        </w:div>
        <w:div w:id="717243267">
          <w:marLeft w:val="480"/>
          <w:marRight w:val="0"/>
          <w:marTop w:val="0"/>
          <w:marBottom w:val="0"/>
          <w:divBdr>
            <w:top w:val="none" w:sz="0" w:space="0" w:color="auto"/>
            <w:left w:val="none" w:sz="0" w:space="0" w:color="auto"/>
            <w:bottom w:val="none" w:sz="0" w:space="0" w:color="auto"/>
            <w:right w:val="none" w:sz="0" w:space="0" w:color="auto"/>
          </w:divBdr>
        </w:div>
        <w:div w:id="501164206">
          <w:marLeft w:val="480"/>
          <w:marRight w:val="0"/>
          <w:marTop w:val="0"/>
          <w:marBottom w:val="0"/>
          <w:divBdr>
            <w:top w:val="none" w:sz="0" w:space="0" w:color="auto"/>
            <w:left w:val="none" w:sz="0" w:space="0" w:color="auto"/>
            <w:bottom w:val="none" w:sz="0" w:space="0" w:color="auto"/>
            <w:right w:val="none" w:sz="0" w:space="0" w:color="auto"/>
          </w:divBdr>
        </w:div>
        <w:div w:id="719595125">
          <w:marLeft w:val="480"/>
          <w:marRight w:val="0"/>
          <w:marTop w:val="0"/>
          <w:marBottom w:val="0"/>
          <w:divBdr>
            <w:top w:val="none" w:sz="0" w:space="0" w:color="auto"/>
            <w:left w:val="none" w:sz="0" w:space="0" w:color="auto"/>
            <w:bottom w:val="none" w:sz="0" w:space="0" w:color="auto"/>
            <w:right w:val="none" w:sz="0" w:space="0" w:color="auto"/>
          </w:divBdr>
        </w:div>
        <w:div w:id="1895115333">
          <w:marLeft w:val="480"/>
          <w:marRight w:val="0"/>
          <w:marTop w:val="0"/>
          <w:marBottom w:val="0"/>
          <w:divBdr>
            <w:top w:val="none" w:sz="0" w:space="0" w:color="auto"/>
            <w:left w:val="none" w:sz="0" w:space="0" w:color="auto"/>
            <w:bottom w:val="none" w:sz="0" w:space="0" w:color="auto"/>
            <w:right w:val="none" w:sz="0" w:space="0" w:color="auto"/>
          </w:divBdr>
        </w:div>
        <w:div w:id="878126262">
          <w:marLeft w:val="480"/>
          <w:marRight w:val="0"/>
          <w:marTop w:val="0"/>
          <w:marBottom w:val="0"/>
          <w:divBdr>
            <w:top w:val="none" w:sz="0" w:space="0" w:color="auto"/>
            <w:left w:val="none" w:sz="0" w:space="0" w:color="auto"/>
            <w:bottom w:val="none" w:sz="0" w:space="0" w:color="auto"/>
            <w:right w:val="none" w:sz="0" w:space="0" w:color="auto"/>
          </w:divBdr>
        </w:div>
        <w:div w:id="1784807779">
          <w:marLeft w:val="480"/>
          <w:marRight w:val="0"/>
          <w:marTop w:val="0"/>
          <w:marBottom w:val="0"/>
          <w:divBdr>
            <w:top w:val="none" w:sz="0" w:space="0" w:color="auto"/>
            <w:left w:val="none" w:sz="0" w:space="0" w:color="auto"/>
            <w:bottom w:val="none" w:sz="0" w:space="0" w:color="auto"/>
            <w:right w:val="none" w:sz="0" w:space="0" w:color="auto"/>
          </w:divBdr>
        </w:div>
        <w:div w:id="802624155">
          <w:marLeft w:val="480"/>
          <w:marRight w:val="0"/>
          <w:marTop w:val="0"/>
          <w:marBottom w:val="0"/>
          <w:divBdr>
            <w:top w:val="none" w:sz="0" w:space="0" w:color="auto"/>
            <w:left w:val="none" w:sz="0" w:space="0" w:color="auto"/>
            <w:bottom w:val="none" w:sz="0" w:space="0" w:color="auto"/>
            <w:right w:val="none" w:sz="0" w:space="0" w:color="auto"/>
          </w:divBdr>
        </w:div>
        <w:div w:id="1070153159">
          <w:marLeft w:val="480"/>
          <w:marRight w:val="0"/>
          <w:marTop w:val="0"/>
          <w:marBottom w:val="0"/>
          <w:divBdr>
            <w:top w:val="none" w:sz="0" w:space="0" w:color="auto"/>
            <w:left w:val="none" w:sz="0" w:space="0" w:color="auto"/>
            <w:bottom w:val="none" w:sz="0" w:space="0" w:color="auto"/>
            <w:right w:val="none" w:sz="0" w:space="0" w:color="auto"/>
          </w:divBdr>
        </w:div>
        <w:div w:id="165092393">
          <w:marLeft w:val="480"/>
          <w:marRight w:val="0"/>
          <w:marTop w:val="0"/>
          <w:marBottom w:val="0"/>
          <w:divBdr>
            <w:top w:val="none" w:sz="0" w:space="0" w:color="auto"/>
            <w:left w:val="none" w:sz="0" w:space="0" w:color="auto"/>
            <w:bottom w:val="none" w:sz="0" w:space="0" w:color="auto"/>
            <w:right w:val="none" w:sz="0" w:space="0" w:color="auto"/>
          </w:divBdr>
        </w:div>
        <w:div w:id="1388648863">
          <w:marLeft w:val="480"/>
          <w:marRight w:val="0"/>
          <w:marTop w:val="0"/>
          <w:marBottom w:val="0"/>
          <w:divBdr>
            <w:top w:val="none" w:sz="0" w:space="0" w:color="auto"/>
            <w:left w:val="none" w:sz="0" w:space="0" w:color="auto"/>
            <w:bottom w:val="none" w:sz="0" w:space="0" w:color="auto"/>
            <w:right w:val="none" w:sz="0" w:space="0" w:color="auto"/>
          </w:divBdr>
        </w:div>
        <w:div w:id="1753161123">
          <w:marLeft w:val="480"/>
          <w:marRight w:val="0"/>
          <w:marTop w:val="0"/>
          <w:marBottom w:val="0"/>
          <w:divBdr>
            <w:top w:val="none" w:sz="0" w:space="0" w:color="auto"/>
            <w:left w:val="none" w:sz="0" w:space="0" w:color="auto"/>
            <w:bottom w:val="none" w:sz="0" w:space="0" w:color="auto"/>
            <w:right w:val="none" w:sz="0" w:space="0" w:color="auto"/>
          </w:divBdr>
        </w:div>
        <w:div w:id="114838785">
          <w:marLeft w:val="480"/>
          <w:marRight w:val="0"/>
          <w:marTop w:val="0"/>
          <w:marBottom w:val="0"/>
          <w:divBdr>
            <w:top w:val="none" w:sz="0" w:space="0" w:color="auto"/>
            <w:left w:val="none" w:sz="0" w:space="0" w:color="auto"/>
            <w:bottom w:val="none" w:sz="0" w:space="0" w:color="auto"/>
            <w:right w:val="none" w:sz="0" w:space="0" w:color="auto"/>
          </w:divBdr>
        </w:div>
        <w:div w:id="1064908640">
          <w:marLeft w:val="480"/>
          <w:marRight w:val="0"/>
          <w:marTop w:val="0"/>
          <w:marBottom w:val="0"/>
          <w:divBdr>
            <w:top w:val="none" w:sz="0" w:space="0" w:color="auto"/>
            <w:left w:val="none" w:sz="0" w:space="0" w:color="auto"/>
            <w:bottom w:val="none" w:sz="0" w:space="0" w:color="auto"/>
            <w:right w:val="none" w:sz="0" w:space="0" w:color="auto"/>
          </w:divBdr>
        </w:div>
        <w:div w:id="137189951">
          <w:marLeft w:val="480"/>
          <w:marRight w:val="0"/>
          <w:marTop w:val="0"/>
          <w:marBottom w:val="0"/>
          <w:divBdr>
            <w:top w:val="none" w:sz="0" w:space="0" w:color="auto"/>
            <w:left w:val="none" w:sz="0" w:space="0" w:color="auto"/>
            <w:bottom w:val="none" w:sz="0" w:space="0" w:color="auto"/>
            <w:right w:val="none" w:sz="0" w:space="0" w:color="auto"/>
          </w:divBdr>
        </w:div>
        <w:div w:id="1012877824">
          <w:marLeft w:val="480"/>
          <w:marRight w:val="0"/>
          <w:marTop w:val="0"/>
          <w:marBottom w:val="0"/>
          <w:divBdr>
            <w:top w:val="none" w:sz="0" w:space="0" w:color="auto"/>
            <w:left w:val="none" w:sz="0" w:space="0" w:color="auto"/>
            <w:bottom w:val="none" w:sz="0" w:space="0" w:color="auto"/>
            <w:right w:val="none" w:sz="0" w:space="0" w:color="auto"/>
          </w:divBdr>
        </w:div>
        <w:div w:id="277152342">
          <w:marLeft w:val="480"/>
          <w:marRight w:val="0"/>
          <w:marTop w:val="0"/>
          <w:marBottom w:val="0"/>
          <w:divBdr>
            <w:top w:val="none" w:sz="0" w:space="0" w:color="auto"/>
            <w:left w:val="none" w:sz="0" w:space="0" w:color="auto"/>
            <w:bottom w:val="none" w:sz="0" w:space="0" w:color="auto"/>
            <w:right w:val="none" w:sz="0" w:space="0" w:color="auto"/>
          </w:divBdr>
        </w:div>
        <w:div w:id="724988363">
          <w:marLeft w:val="480"/>
          <w:marRight w:val="0"/>
          <w:marTop w:val="0"/>
          <w:marBottom w:val="0"/>
          <w:divBdr>
            <w:top w:val="none" w:sz="0" w:space="0" w:color="auto"/>
            <w:left w:val="none" w:sz="0" w:space="0" w:color="auto"/>
            <w:bottom w:val="none" w:sz="0" w:space="0" w:color="auto"/>
            <w:right w:val="none" w:sz="0" w:space="0" w:color="auto"/>
          </w:divBdr>
        </w:div>
        <w:div w:id="670525902">
          <w:marLeft w:val="480"/>
          <w:marRight w:val="0"/>
          <w:marTop w:val="0"/>
          <w:marBottom w:val="0"/>
          <w:divBdr>
            <w:top w:val="none" w:sz="0" w:space="0" w:color="auto"/>
            <w:left w:val="none" w:sz="0" w:space="0" w:color="auto"/>
            <w:bottom w:val="none" w:sz="0" w:space="0" w:color="auto"/>
            <w:right w:val="none" w:sz="0" w:space="0" w:color="auto"/>
          </w:divBdr>
        </w:div>
        <w:div w:id="668293073">
          <w:marLeft w:val="480"/>
          <w:marRight w:val="0"/>
          <w:marTop w:val="0"/>
          <w:marBottom w:val="0"/>
          <w:divBdr>
            <w:top w:val="none" w:sz="0" w:space="0" w:color="auto"/>
            <w:left w:val="none" w:sz="0" w:space="0" w:color="auto"/>
            <w:bottom w:val="none" w:sz="0" w:space="0" w:color="auto"/>
            <w:right w:val="none" w:sz="0" w:space="0" w:color="auto"/>
          </w:divBdr>
        </w:div>
        <w:div w:id="443694181">
          <w:marLeft w:val="480"/>
          <w:marRight w:val="0"/>
          <w:marTop w:val="0"/>
          <w:marBottom w:val="0"/>
          <w:divBdr>
            <w:top w:val="none" w:sz="0" w:space="0" w:color="auto"/>
            <w:left w:val="none" w:sz="0" w:space="0" w:color="auto"/>
            <w:bottom w:val="none" w:sz="0" w:space="0" w:color="auto"/>
            <w:right w:val="none" w:sz="0" w:space="0" w:color="auto"/>
          </w:divBdr>
        </w:div>
        <w:div w:id="44647976">
          <w:marLeft w:val="480"/>
          <w:marRight w:val="0"/>
          <w:marTop w:val="0"/>
          <w:marBottom w:val="0"/>
          <w:divBdr>
            <w:top w:val="none" w:sz="0" w:space="0" w:color="auto"/>
            <w:left w:val="none" w:sz="0" w:space="0" w:color="auto"/>
            <w:bottom w:val="none" w:sz="0" w:space="0" w:color="auto"/>
            <w:right w:val="none" w:sz="0" w:space="0" w:color="auto"/>
          </w:divBdr>
        </w:div>
        <w:div w:id="211306136">
          <w:marLeft w:val="480"/>
          <w:marRight w:val="0"/>
          <w:marTop w:val="0"/>
          <w:marBottom w:val="0"/>
          <w:divBdr>
            <w:top w:val="none" w:sz="0" w:space="0" w:color="auto"/>
            <w:left w:val="none" w:sz="0" w:space="0" w:color="auto"/>
            <w:bottom w:val="none" w:sz="0" w:space="0" w:color="auto"/>
            <w:right w:val="none" w:sz="0" w:space="0" w:color="auto"/>
          </w:divBdr>
        </w:div>
        <w:div w:id="1508326483">
          <w:marLeft w:val="480"/>
          <w:marRight w:val="0"/>
          <w:marTop w:val="0"/>
          <w:marBottom w:val="0"/>
          <w:divBdr>
            <w:top w:val="none" w:sz="0" w:space="0" w:color="auto"/>
            <w:left w:val="none" w:sz="0" w:space="0" w:color="auto"/>
            <w:bottom w:val="none" w:sz="0" w:space="0" w:color="auto"/>
            <w:right w:val="none" w:sz="0" w:space="0" w:color="auto"/>
          </w:divBdr>
        </w:div>
        <w:div w:id="1123768582">
          <w:marLeft w:val="480"/>
          <w:marRight w:val="0"/>
          <w:marTop w:val="0"/>
          <w:marBottom w:val="0"/>
          <w:divBdr>
            <w:top w:val="none" w:sz="0" w:space="0" w:color="auto"/>
            <w:left w:val="none" w:sz="0" w:space="0" w:color="auto"/>
            <w:bottom w:val="none" w:sz="0" w:space="0" w:color="auto"/>
            <w:right w:val="none" w:sz="0" w:space="0" w:color="auto"/>
          </w:divBdr>
        </w:div>
        <w:div w:id="1668944955">
          <w:marLeft w:val="480"/>
          <w:marRight w:val="0"/>
          <w:marTop w:val="0"/>
          <w:marBottom w:val="0"/>
          <w:divBdr>
            <w:top w:val="none" w:sz="0" w:space="0" w:color="auto"/>
            <w:left w:val="none" w:sz="0" w:space="0" w:color="auto"/>
            <w:bottom w:val="none" w:sz="0" w:space="0" w:color="auto"/>
            <w:right w:val="none" w:sz="0" w:space="0" w:color="auto"/>
          </w:divBdr>
        </w:div>
        <w:div w:id="855922279">
          <w:marLeft w:val="480"/>
          <w:marRight w:val="0"/>
          <w:marTop w:val="0"/>
          <w:marBottom w:val="0"/>
          <w:divBdr>
            <w:top w:val="none" w:sz="0" w:space="0" w:color="auto"/>
            <w:left w:val="none" w:sz="0" w:space="0" w:color="auto"/>
            <w:bottom w:val="none" w:sz="0" w:space="0" w:color="auto"/>
            <w:right w:val="none" w:sz="0" w:space="0" w:color="auto"/>
          </w:divBdr>
        </w:div>
        <w:div w:id="1593202894">
          <w:marLeft w:val="480"/>
          <w:marRight w:val="0"/>
          <w:marTop w:val="0"/>
          <w:marBottom w:val="0"/>
          <w:divBdr>
            <w:top w:val="none" w:sz="0" w:space="0" w:color="auto"/>
            <w:left w:val="none" w:sz="0" w:space="0" w:color="auto"/>
            <w:bottom w:val="none" w:sz="0" w:space="0" w:color="auto"/>
            <w:right w:val="none" w:sz="0" w:space="0" w:color="auto"/>
          </w:divBdr>
        </w:div>
        <w:div w:id="1881699405">
          <w:marLeft w:val="480"/>
          <w:marRight w:val="0"/>
          <w:marTop w:val="0"/>
          <w:marBottom w:val="0"/>
          <w:divBdr>
            <w:top w:val="none" w:sz="0" w:space="0" w:color="auto"/>
            <w:left w:val="none" w:sz="0" w:space="0" w:color="auto"/>
            <w:bottom w:val="none" w:sz="0" w:space="0" w:color="auto"/>
            <w:right w:val="none" w:sz="0" w:space="0" w:color="auto"/>
          </w:divBdr>
        </w:div>
        <w:div w:id="1422529376">
          <w:marLeft w:val="480"/>
          <w:marRight w:val="0"/>
          <w:marTop w:val="0"/>
          <w:marBottom w:val="0"/>
          <w:divBdr>
            <w:top w:val="none" w:sz="0" w:space="0" w:color="auto"/>
            <w:left w:val="none" w:sz="0" w:space="0" w:color="auto"/>
            <w:bottom w:val="none" w:sz="0" w:space="0" w:color="auto"/>
            <w:right w:val="none" w:sz="0" w:space="0" w:color="auto"/>
          </w:divBdr>
        </w:div>
        <w:div w:id="1405762341">
          <w:marLeft w:val="480"/>
          <w:marRight w:val="0"/>
          <w:marTop w:val="0"/>
          <w:marBottom w:val="0"/>
          <w:divBdr>
            <w:top w:val="none" w:sz="0" w:space="0" w:color="auto"/>
            <w:left w:val="none" w:sz="0" w:space="0" w:color="auto"/>
            <w:bottom w:val="none" w:sz="0" w:space="0" w:color="auto"/>
            <w:right w:val="none" w:sz="0" w:space="0" w:color="auto"/>
          </w:divBdr>
        </w:div>
        <w:div w:id="426732951">
          <w:marLeft w:val="480"/>
          <w:marRight w:val="0"/>
          <w:marTop w:val="0"/>
          <w:marBottom w:val="0"/>
          <w:divBdr>
            <w:top w:val="none" w:sz="0" w:space="0" w:color="auto"/>
            <w:left w:val="none" w:sz="0" w:space="0" w:color="auto"/>
            <w:bottom w:val="none" w:sz="0" w:space="0" w:color="auto"/>
            <w:right w:val="none" w:sz="0" w:space="0" w:color="auto"/>
          </w:divBdr>
        </w:div>
        <w:div w:id="1736008253">
          <w:marLeft w:val="480"/>
          <w:marRight w:val="0"/>
          <w:marTop w:val="0"/>
          <w:marBottom w:val="0"/>
          <w:divBdr>
            <w:top w:val="none" w:sz="0" w:space="0" w:color="auto"/>
            <w:left w:val="none" w:sz="0" w:space="0" w:color="auto"/>
            <w:bottom w:val="none" w:sz="0" w:space="0" w:color="auto"/>
            <w:right w:val="none" w:sz="0" w:space="0" w:color="auto"/>
          </w:divBdr>
        </w:div>
        <w:div w:id="1955017355">
          <w:marLeft w:val="480"/>
          <w:marRight w:val="0"/>
          <w:marTop w:val="0"/>
          <w:marBottom w:val="0"/>
          <w:divBdr>
            <w:top w:val="none" w:sz="0" w:space="0" w:color="auto"/>
            <w:left w:val="none" w:sz="0" w:space="0" w:color="auto"/>
            <w:bottom w:val="none" w:sz="0" w:space="0" w:color="auto"/>
            <w:right w:val="none" w:sz="0" w:space="0" w:color="auto"/>
          </w:divBdr>
        </w:div>
        <w:div w:id="629943277">
          <w:marLeft w:val="480"/>
          <w:marRight w:val="0"/>
          <w:marTop w:val="0"/>
          <w:marBottom w:val="0"/>
          <w:divBdr>
            <w:top w:val="none" w:sz="0" w:space="0" w:color="auto"/>
            <w:left w:val="none" w:sz="0" w:space="0" w:color="auto"/>
            <w:bottom w:val="none" w:sz="0" w:space="0" w:color="auto"/>
            <w:right w:val="none" w:sz="0" w:space="0" w:color="auto"/>
          </w:divBdr>
        </w:div>
        <w:div w:id="682241288">
          <w:marLeft w:val="480"/>
          <w:marRight w:val="0"/>
          <w:marTop w:val="0"/>
          <w:marBottom w:val="0"/>
          <w:divBdr>
            <w:top w:val="none" w:sz="0" w:space="0" w:color="auto"/>
            <w:left w:val="none" w:sz="0" w:space="0" w:color="auto"/>
            <w:bottom w:val="none" w:sz="0" w:space="0" w:color="auto"/>
            <w:right w:val="none" w:sz="0" w:space="0" w:color="auto"/>
          </w:divBdr>
        </w:div>
        <w:div w:id="239950150">
          <w:marLeft w:val="480"/>
          <w:marRight w:val="0"/>
          <w:marTop w:val="0"/>
          <w:marBottom w:val="0"/>
          <w:divBdr>
            <w:top w:val="none" w:sz="0" w:space="0" w:color="auto"/>
            <w:left w:val="none" w:sz="0" w:space="0" w:color="auto"/>
            <w:bottom w:val="none" w:sz="0" w:space="0" w:color="auto"/>
            <w:right w:val="none" w:sz="0" w:space="0" w:color="auto"/>
          </w:divBdr>
        </w:div>
        <w:div w:id="1826627177">
          <w:marLeft w:val="480"/>
          <w:marRight w:val="0"/>
          <w:marTop w:val="0"/>
          <w:marBottom w:val="0"/>
          <w:divBdr>
            <w:top w:val="none" w:sz="0" w:space="0" w:color="auto"/>
            <w:left w:val="none" w:sz="0" w:space="0" w:color="auto"/>
            <w:bottom w:val="none" w:sz="0" w:space="0" w:color="auto"/>
            <w:right w:val="none" w:sz="0" w:space="0" w:color="auto"/>
          </w:divBdr>
        </w:div>
        <w:div w:id="842234851">
          <w:marLeft w:val="480"/>
          <w:marRight w:val="0"/>
          <w:marTop w:val="0"/>
          <w:marBottom w:val="0"/>
          <w:divBdr>
            <w:top w:val="none" w:sz="0" w:space="0" w:color="auto"/>
            <w:left w:val="none" w:sz="0" w:space="0" w:color="auto"/>
            <w:bottom w:val="none" w:sz="0" w:space="0" w:color="auto"/>
            <w:right w:val="none" w:sz="0" w:space="0" w:color="auto"/>
          </w:divBdr>
        </w:div>
        <w:div w:id="1456213180">
          <w:marLeft w:val="480"/>
          <w:marRight w:val="0"/>
          <w:marTop w:val="0"/>
          <w:marBottom w:val="0"/>
          <w:divBdr>
            <w:top w:val="none" w:sz="0" w:space="0" w:color="auto"/>
            <w:left w:val="none" w:sz="0" w:space="0" w:color="auto"/>
            <w:bottom w:val="none" w:sz="0" w:space="0" w:color="auto"/>
            <w:right w:val="none" w:sz="0" w:space="0" w:color="auto"/>
          </w:divBdr>
        </w:div>
        <w:div w:id="266469783">
          <w:marLeft w:val="480"/>
          <w:marRight w:val="0"/>
          <w:marTop w:val="0"/>
          <w:marBottom w:val="0"/>
          <w:divBdr>
            <w:top w:val="none" w:sz="0" w:space="0" w:color="auto"/>
            <w:left w:val="none" w:sz="0" w:space="0" w:color="auto"/>
            <w:bottom w:val="none" w:sz="0" w:space="0" w:color="auto"/>
            <w:right w:val="none" w:sz="0" w:space="0" w:color="auto"/>
          </w:divBdr>
        </w:div>
        <w:div w:id="358698812">
          <w:marLeft w:val="480"/>
          <w:marRight w:val="0"/>
          <w:marTop w:val="0"/>
          <w:marBottom w:val="0"/>
          <w:divBdr>
            <w:top w:val="none" w:sz="0" w:space="0" w:color="auto"/>
            <w:left w:val="none" w:sz="0" w:space="0" w:color="auto"/>
            <w:bottom w:val="none" w:sz="0" w:space="0" w:color="auto"/>
            <w:right w:val="none" w:sz="0" w:space="0" w:color="auto"/>
          </w:divBdr>
        </w:div>
        <w:div w:id="1345942078">
          <w:marLeft w:val="480"/>
          <w:marRight w:val="0"/>
          <w:marTop w:val="0"/>
          <w:marBottom w:val="0"/>
          <w:divBdr>
            <w:top w:val="none" w:sz="0" w:space="0" w:color="auto"/>
            <w:left w:val="none" w:sz="0" w:space="0" w:color="auto"/>
            <w:bottom w:val="none" w:sz="0" w:space="0" w:color="auto"/>
            <w:right w:val="none" w:sz="0" w:space="0" w:color="auto"/>
          </w:divBdr>
        </w:div>
        <w:div w:id="1472989352">
          <w:marLeft w:val="480"/>
          <w:marRight w:val="0"/>
          <w:marTop w:val="0"/>
          <w:marBottom w:val="0"/>
          <w:divBdr>
            <w:top w:val="none" w:sz="0" w:space="0" w:color="auto"/>
            <w:left w:val="none" w:sz="0" w:space="0" w:color="auto"/>
            <w:bottom w:val="none" w:sz="0" w:space="0" w:color="auto"/>
            <w:right w:val="none" w:sz="0" w:space="0" w:color="auto"/>
          </w:divBdr>
        </w:div>
        <w:div w:id="720440143">
          <w:marLeft w:val="480"/>
          <w:marRight w:val="0"/>
          <w:marTop w:val="0"/>
          <w:marBottom w:val="0"/>
          <w:divBdr>
            <w:top w:val="none" w:sz="0" w:space="0" w:color="auto"/>
            <w:left w:val="none" w:sz="0" w:space="0" w:color="auto"/>
            <w:bottom w:val="none" w:sz="0" w:space="0" w:color="auto"/>
            <w:right w:val="none" w:sz="0" w:space="0" w:color="auto"/>
          </w:divBdr>
        </w:div>
        <w:div w:id="1502962626">
          <w:marLeft w:val="480"/>
          <w:marRight w:val="0"/>
          <w:marTop w:val="0"/>
          <w:marBottom w:val="0"/>
          <w:divBdr>
            <w:top w:val="none" w:sz="0" w:space="0" w:color="auto"/>
            <w:left w:val="none" w:sz="0" w:space="0" w:color="auto"/>
            <w:bottom w:val="none" w:sz="0" w:space="0" w:color="auto"/>
            <w:right w:val="none" w:sz="0" w:space="0" w:color="auto"/>
          </w:divBdr>
        </w:div>
        <w:div w:id="577637941">
          <w:marLeft w:val="480"/>
          <w:marRight w:val="0"/>
          <w:marTop w:val="0"/>
          <w:marBottom w:val="0"/>
          <w:divBdr>
            <w:top w:val="none" w:sz="0" w:space="0" w:color="auto"/>
            <w:left w:val="none" w:sz="0" w:space="0" w:color="auto"/>
            <w:bottom w:val="none" w:sz="0" w:space="0" w:color="auto"/>
            <w:right w:val="none" w:sz="0" w:space="0" w:color="auto"/>
          </w:divBdr>
        </w:div>
        <w:div w:id="436410613">
          <w:marLeft w:val="480"/>
          <w:marRight w:val="0"/>
          <w:marTop w:val="0"/>
          <w:marBottom w:val="0"/>
          <w:divBdr>
            <w:top w:val="none" w:sz="0" w:space="0" w:color="auto"/>
            <w:left w:val="none" w:sz="0" w:space="0" w:color="auto"/>
            <w:bottom w:val="none" w:sz="0" w:space="0" w:color="auto"/>
            <w:right w:val="none" w:sz="0" w:space="0" w:color="auto"/>
          </w:divBdr>
        </w:div>
        <w:div w:id="271283017">
          <w:marLeft w:val="480"/>
          <w:marRight w:val="0"/>
          <w:marTop w:val="0"/>
          <w:marBottom w:val="0"/>
          <w:divBdr>
            <w:top w:val="none" w:sz="0" w:space="0" w:color="auto"/>
            <w:left w:val="none" w:sz="0" w:space="0" w:color="auto"/>
            <w:bottom w:val="none" w:sz="0" w:space="0" w:color="auto"/>
            <w:right w:val="none" w:sz="0" w:space="0" w:color="auto"/>
          </w:divBdr>
        </w:div>
        <w:div w:id="1731342400">
          <w:marLeft w:val="480"/>
          <w:marRight w:val="0"/>
          <w:marTop w:val="0"/>
          <w:marBottom w:val="0"/>
          <w:divBdr>
            <w:top w:val="none" w:sz="0" w:space="0" w:color="auto"/>
            <w:left w:val="none" w:sz="0" w:space="0" w:color="auto"/>
            <w:bottom w:val="none" w:sz="0" w:space="0" w:color="auto"/>
            <w:right w:val="none" w:sz="0" w:space="0" w:color="auto"/>
          </w:divBdr>
        </w:div>
        <w:div w:id="737247042">
          <w:marLeft w:val="480"/>
          <w:marRight w:val="0"/>
          <w:marTop w:val="0"/>
          <w:marBottom w:val="0"/>
          <w:divBdr>
            <w:top w:val="none" w:sz="0" w:space="0" w:color="auto"/>
            <w:left w:val="none" w:sz="0" w:space="0" w:color="auto"/>
            <w:bottom w:val="none" w:sz="0" w:space="0" w:color="auto"/>
            <w:right w:val="none" w:sz="0" w:space="0" w:color="auto"/>
          </w:divBdr>
        </w:div>
        <w:div w:id="1019546989">
          <w:marLeft w:val="480"/>
          <w:marRight w:val="0"/>
          <w:marTop w:val="0"/>
          <w:marBottom w:val="0"/>
          <w:divBdr>
            <w:top w:val="none" w:sz="0" w:space="0" w:color="auto"/>
            <w:left w:val="none" w:sz="0" w:space="0" w:color="auto"/>
            <w:bottom w:val="none" w:sz="0" w:space="0" w:color="auto"/>
            <w:right w:val="none" w:sz="0" w:space="0" w:color="auto"/>
          </w:divBdr>
        </w:div>
        <w:div w:id="279070991">
          <w:marLeft w:val="480"/>
          <w:marRight w:val="0"/>
          <w:marTop w:val="0"/>
          <w:marBottom w:val="0"/>
          <w:divBdr>
            <w:top w:val="none" w:sz="0" w:space="0" w:color="auto"/>
            <w:left w:val="none" w:sz="0" w:space="0" w:color="auto"/>
            <w:bottom w:val="none" w:sz="0" w:space="0" w:color="auto"/>
            <w:right w:val="none" w:sz="0" w:space="0" w:color="auto"/>
          </w:divBdr>
        </w:div>
        <w:div w:id="1582908920">
          <w:marLeft w:val="480"/>
          <w:marRight w:val="0"/>
          <w:marTop w:val="0"/>
          <w:marBottom w:val="0"/>
          <w:divBdr>
            <w:top w:val="none" w:sz="0" w:space="0" w:color="auto"/>
            <w:left w:val="none" w:sz="0" w:space="0" w:color="auto"/>
            <w:bottom w:val="none" w:sz="0" w:space="0" w:color="auto"/>
            <w:right w:val="none" w:sz="0" w:space="0" w:color="auto"/>
          </w:divBdr>
        </w:div>
        <w:div w:id="1162430651">
          <w:marLeft w:val="480"/>
          <w:marRight w:val="0"/>
          <w:marTop w:val="0"/>
          <w:marBottom w:val="0"/>
          <w:divBdr>
            <w:top w:val="none" w:sz="0" w:space="0" w:color="auto"/>
            <w:left w:val="none" w:sz="0" w:space="0" w:color="auto"/>
            <w:bottom w:val="none" w:sz="0" w:space="0" w:color="auto"/>
            <w:right w:val="none" w:sz="0" w:space="0" w:color="auto"/>
          </w:divBdr>
        </w:div>
        <w:div w:id="997222802">
          <w:marLeft w:val="480"/>
          <w:marRight w:val="0"/>
          <w:marTop w:val="0"/>
          <w:marBottom w:val="0"/>
          <w:divBdr>
            <w:top w:val="none" w:sz="0" w:space="0" w:color="auto"/>
            <w:left w:val="none" w:sz="0" w:space="0" w:color="auto"/>
            <w:bottom w:val="none" w:sz="0" w:space="0" w:color="auto"/>
            <w:right w:val="none" w:sz="0" w:space="0" w:color="auto"/>
          </w:divBdr>
        </w:div>
        <w:div w:id="1013537400">
          <w:marLeft w:val="480"/>
          <w:marRight w:val="0"/>
          <w:marTop w:val="0"/>
          <w:marBottom w:val="0"/>
          <w:divBdr>
            <w:top w:val="none" w:sz="0" w:space="0" w:color="auto"/>
            <w:left w:val="none" w:sz="0" w:space="0" w:color="auto"/>
            <w:bottom w:val="none" w:sz="0" w:space="0" w:color="auto"/>
            <w:right w:val="none" w:sz="0" w:space="0" w:color="auto"/>
          </w:divBdr>
        </w:div>
        <w:div w:id="1630471837">
          <w:marLeft w:val="480"/>
          <w:marRight w:val="0"/>
          <w:marTop w:val="0"/>
          <w:marBottom w:val="0"/>
          <w:divBdr>
            <w:top w:val="none" w:sz="0" w:space="0" w:color="auto"/>
            <w:left w:val="none" w:sz="0" w:space="0" w:color="auto"/>
            <w:bottom w:val="none" w:sz="0" w:space="0" w:color="auto"/>
            <w:right w:val="none" w:sz="0" w:space="0" w:color="auto"/>
          </w:divBdr>
        </w:div>
        <w:div w:id="821435402">
          <w:marLeft w:val="480"/>
          <w:marRight w:val="0"/>
          <w:marTop w:val="0"/>
          <w:marBottom w:val="0"/>
          <w:divBdr>
            <w:top w:val="none" w:sz="0" w:space="0" w:color="auto"/>
            <w:left w:val="none" w:sz="0" w:space="0" w:color="auto"/>
            <w:bottom w:val="none" w:sz="0" w:space="0" w:color="auto"/>
            <w:right w:val="none" w:sz="0" w:space="0" w:color="auto"/>
          </w:divBdr>
        </w:div>
        <w:div w:id="958070818">
          <w:marLeft w:val="480"/>
          <w:marRight w:val="0"/>
          <w:marTop w:val="0"/>
          <w:marBottom w:val="0"/>
          <w:divBdr>
            <w:top w:val="none" w:sz="0" w:space="0" w:color="auto"/>
            <w:left w:val="none" w:sz="0" w:space="0" w:color="auto"/>
            <w:bottom w:val="none" w:sz="0" w:space="0" w:color="auto"/>
            <w:right w:val="none" w:sz="0" w:space="0" w:color="auto"/>
          </w:divBdr>
        </w:div>
        <w:div w:id="808087515">
          <w:marLeft w:val="480"/>
          <w:marRight w:val="0"/>
          <w:marTop w:val="0"/>
          <w:marBottom w:val="0"/>
          <w:divBdr>
            <w:top w:val="none" w:sz="0" w:space="0" w:color="auto"/>
            <w:left w:val="none" w:sz="0" w:space="0" w:color="auto"/>
            <w:bottom w:val="none" w:sz="0" w:space="0" w:color="auto"/>
            <w:right w:val="none" w:sz="0" w:space="0" w:color="auto"/>
          </w:divBdr>
        </w:div>
        <w:div w:id="1349407548">
          <w:marLeft w:val="480"/>
          <w:marRight w:val="0"/>
          <w:marTop w:val="0"/>
          <w:marBottom w:val="0"/>
          <w:divBdr>
            <w:top w:val="none" w:sz="0" w:space="0" w:color="auto"/>
            <w:left w:val="none" w:sz="0" w:space="0" w:color="auto"/>
            <w:bottom w:val="none" w:sz="0" w:space="0" w:color="auto"/>
            <w:right w:val="none" w:sz="0" w:space="0" w:color="auto"/>
          </w:divBdr>
        </w:div>
        <w:div w:id="1304385942">
          <w:marLeft w:val="480"/>
          <w:marRight w:val="0"/>
          <w:marTop w:val="0"/>
          <w:marBottom w:val="0"/>
          <w:divBdr>
            <w:top w:val="none" w:sz="0" w:space="0" w:color="auto"/>
            <w:left w:val="none" w:sz="0" w:space="0" w:color="auto"/>
            <w:bottom w:val="none" w:sz="0" w:space="0" w:color="auto"/>
            <w:right w:val="none" w:sz="0" w:space="0" w:color="auto"/>
          </w:divBdr>
        </w:div>
        <w:div w:id="2064254248">
          <w:marLeft w:val="480"/>
          <w:marRight w:val="0"/>
          <w:marTop w:val="0"/>
          <w:marBottom w:val="0"/>
          <w:divBdr>
            <w:top w:val="none" w:sz="0" w:space="0" w:color="auto"/>
            <w:left w:val="none" w:sz="0" w:space="0" w:color="auto"/>
            <w:bottom w:val="none" w:sz="0" w:space="0" w:color="auto"/>
            <w:right w:val="none" w:sz="0" w:space="0" w:color="auto"/>
          </w:divBdr>
        </w:div>
        <w:div w:id="1423835859">
          <w:marLeft w:val="480"/>
          <w:marRight w:val="0"/>
          <w:marTop w:val="0"/>
          <w:marBottom w:val="0"/>
          <w:divBdr>
            <w:top w:val="none" w:sz="0" w:space="0" w:color="auto"/>
            <w:left w:val="none" w:sz="0" w:space="0" w:color="auto"/>
            <w:bottom w:val="none" w:sz="0" w:space="0" w:color="auto"/>
            <w:right w:val="none" w:sz="0" w:space="0" w:color="auto"/>
          </w:divBdr>
        </w:div>
        <w:div w:id="1954286736">
          <w:marLeft w:val="480"/>
          <w:marRight w:val="0"/>
          <w:marTop w:val="0"/>
          <w:marBottom w:val="0"/>
          <w:divBdr>
            <w:top w:val="none" w:sz="0" w:space="0" w:color="auto"/>
            <w:left w:val="none" w:sz="0" w:space="0" w:color="auto"/>
            <w:bottom w:val="none" w:sz="0" w:space="0" w:color="auto"/>
            <w:right w:val="none" w:sz="0" w:space="0" w:color="auto"/>
          </w:divBdr>
        </w:div>
        <w:div w:id="2095738946">
          <w:marLeft w:val="480"/>
          <w:marRight w:val="0"/>
          <w:marTop w:val="0"/>
          <w:marBottom w:val="0"/>
          <w:divBdr>
            <w:top w:val="none" w:sz="0" w:space="0" w:color="auto"/>
            <w:left w:val="none" w:sz="0" w:space="0" w:color="auto"/>
            <w:bottom w:val="none" w:sz="0" w:space="0" w:color="auto"/>
            <w:right w:val="none" w:sz="0" w:space="0" w:color="auto"/>
          </w:divBdr>
        </w:div>
        <w:div w:id="1298028879">
          <w:marLeft w:val="480"/>
          <w:marRight w:val="0"/>
          <w:marTop w:val="0"/>
          <w:marBottom w:val="0"/>
          <w:divBdr>
            <w:top w:val="none" w:sz="0" w:space="0" w:color="auto"/>
            <w:left w:val="none" w:sz="0" w:space="0" w:color="auto"/>
            <w:bottom w:val="none" w:sz="0" w:space="0" w:color="auto"/>
            <w:right w:val="none" w:sz="0" w:space="0" w:color="auto"/>
          </w:divBdr>
        </w:div>
        <w:div w:id="1629703505">
          <w:marLeft w:val="480"/>
          <w:marRight w:val="0"/>
          <w:marTop w:val="0"/>
          <w:marBottom w:val="0"/>
          <w:divBdr>
            <w:top w:val="none" w:sz="0" w:space="0" w:color="auto"/>
            <w:left w:val="none" w:sz="0" w:space="0" w:color="auto"/>
            <w:bottom w:val="none" w:sz="0" w:space="0" w:color="auto"/>
            <w:right w:val="none" w:sz="0" w:space="0" w:color="auto"/>
          </w:divBdr>
        </w:div>
        <w:div w:id="1049916900">
          <w:marLeft w:val="480"/>
          <w:marRight w:val="0"/>
          <w:marTop w:val="0"/>
          <w:marBottom w:val="0"/>
          <w:divBdr>
            <w:top w:val="none" w:sz="0" w:space="0" w:color="auto"/>
            <w:left w:val="none" w:sz="0" w:space="0" w:color="auto"/>
            <w:bottom w:val="none" w:sz="0" w:space="0" w:color="auto"/>
            <w:right w:val="none" w:sz="0" w:space="0" w:color="auto"/>
          </w:divBdr>
        </w:div>
        <w:div w:id="1749226234">
          <w:marLeft w:val="480"/>
          <w:marRight w:val="0"/>
          <w:marTop w:val="0"/>
          <w:marBottom w:val="0"/>
          <w:divBdr>
            <w:top w:val="none" w:sz="0" w:space="0" w:color="auto"/>
            <w:left w:val="none" w:sz="0" w:space="0" w:color="auto"/>
            <w:bottom w:val="none" w:sz="0" w:space="0" w:color="auto"/>
            <w:right w:val="none" w:sz="0" w:space="0" w:color="auto"/>
          </w:divBdr>
        </w:div>
      </w:divsChild>
    </w:div>
    <w:div w:id="2096365720">
      <w:bodyDiv w:val="1"/>
      <w:marLeft w:val="0"/>
      <w:marRight w:val="0"/>
      <w:marTop w:val="0"/>
      <w:marBottom w:val="0"/>
      <w:divBdr>
        <w:top w:val="none" w:sz="0" w:space="0" w:color="auto"/>
        <w:left w:val="none" w:sz="0" w:space="0" w:color="auto"/>
        <w:bottom w:val="none" w:sz="0" w:space="0" w:color="auto"/>
        <w:right w:val="none" w:sz="0" w:space="0" w:color="auto"/>
      </w:divBdr>
      <w:divsChild>
        <w:div w:id="596016433">
          <w:marLeft w:val="0"/>
          <w:marRight w:val="0"/>
          <w:marTop w:val="0"/>
          <w:marBottom w:val="0"/>
          <w:divBdr>
            <w:top w:val="none" w:sz="0" w:space="0" w:color="auto"/>
            <w:left w:val="none" w:sz="0" w:space="0" w:color="auto"/>
            <w:bottom w:val="none" w:sz="0" w:space="0" w:color="auto"/>
            <w:right w:val="none" w:sz="0" w:space="0" w:color="auto"/>
          </w:divBdr>
          <w:divsChild>
            <w:div w:id="727000541">
              <w:marLeft w:val="0"/>
              <w:marRight w:val="0"/>
              <w:marTop w:val="0"/>
              <w:marBottom w:val="0"/>
              <w:divBdr>
                <w:top w:val="none" w:sz="0" w:space="0" w:color="auto"/>
                <w:left w:val="none" w:sz="0" w:space="0" w:color="auto"/>
                <w:bottom w:val="none" w:sz="0" w:space="0" w:color="auto"/>
                <w:right w:val="none" w:sz="0" w:space="0" w:color="auto"/>
              </w:divBdr>
              <w:divsChild>
                <w:div w:id="678236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889630">
      <w:bodyDiv w:val="1"/>
      <w:marLeft w:val="0"/>
      <w:marRight w:val="0"/>
      <w:marTop w:val="0"/>
      <w:marBottom w:val="0"/>
      <w:divBdr>
        <w:top w:val="none" w:sz="0" w:space="0" w:color="auto"/>
        <w:left w:val="none" w:sz="0" w:space="0" w:color="auto"/>
        <w:bottom w:val="none" w:sz="0" w:space="0" w:color="auto"/>
        <w:right w:val="none" w:sz="0" w:space="0" w:color="auto"/>
      </w:divBdr>
      <w:divsChild>
        <w:div w:id="1051491678">
          <w:marLeft w:val="480"/>
          <w:marRight w:val="0"/>
          <w:marTop w:val="0"/>
          <w:marBottom w:val="0"/>
          <w:divBdr>
            <w:top w:val="none" w:sz="0" w:space="0" w:color="auto"/>
            <w:left w:val="none" w:sz="0" w:space="0" w:color="auto"/>
            <w:bottom w:val="none" w:sz="0" w:space="0" w:color="auto"/>
            <w:right w:val="none" w:sz="0" w:space="0" w:color="auto"/>
          </w:divBdr>
        </w:div>
        <w:div w:id="519661312">
          <w:marLeft w:val="480"/>
          <w:marRight w:val="0"/>
          <w:marTop w:val="0"/>
          <w:marBottom w:val="0"/>
          <w:divBdr>
            <w:top w:val="none" w:sz="0" w:space="0" w:color="auto"/>
            <w:left w:val="none" w:sz="0" w:space="0" w:color="auto"/>
            <w:bottom w:val="none" w:sz="0" w:space="0" w:color="auto"/>
            <w:right w:val="none" w:sz="0" w:space="0" w:color="auto"/>
          </w:divBdr>
        </w:div>
        <w:div w:id="7954681">
          <w:marLeft w:val="480"/>
          <w:marRight w:val="0"/>
          <w:marTop w:val="0"/>
          <w:marBottom w:val="0"/>
          <w:divBdr>
            <w:top w:val="none" w:sz="0" w:space="0" w:color="auto"/>
            <w:left w:val="none" w:sz="0" w:space="0" w:color="auto"/>
            <w:bottom w:val="none" w:sz="0" w:space="0" w:color="auto"/>
            <w:right w:val="none" w:sz="0" w:space="0" w:color="auto"/>
          </w:divBdr>
        </w:div>
        <w:div w:id="1164511912">
          <w:marLeft w:val="480"/>
          <w:marRight w:val="0"/>
          <w:marTop w:val="0"/>
          <w:marBottom w:val="0"/>
          <w:divBdr>
            <w:top w:val="none" w:sz="0" w:space="0" w:color="auto"/>
            <w:left w:val="none" w:sz="0" w:space="0" w:color="auto"/>
            <w:bottom w:val="none" w:sz="0" w:space="0" w:color="auto"/>
            <w:right w:val="none" w:sz="0" w:space="0" w:color="auto"/>
          </w:divBdr>
        </w:div>
        <w:div w:id="1304117657">
          <w:marLeft w:val="480"/>
          <w:marRight w:val="0"/>
          <w:marTop w:val="0"/>
          <w:marBottom w:val="0"/>
          <w:divBdr>
            <w:top w:val="none" w:sz="0" w:space="0" w:color="auto"/>
            <w:left w:val="none" w:sz="0" w:space="0" w:color="auto"/>
            <w:bottom w:val="none" w:sz="0" w:space="0" w:color="auto"/>
            <w:right w:val="none" w:sz="0" w:space="0" w:color="auto"/>
          </w:divBdr>
        </w:div>
        <w:div w:id="698701397">
          <w:marLeft w:val="480"/>
          <w:marRight w:val="0"/>
          <w:marTop w:val="0"/>
          <w:marBottom w:val="0"/>
          <w:divBdr>
            <w:top w:val="none" w:sz="0" w:space="0" w:color="auto"/>
            <w:left w:val="none" w:sz="0" w:space="0" w:color="auto"/>
            <w:bottom w:val="none" w:sz="0" w:space="0" w:color="auto"/>
            <w:right w:val="none" w:sz="0" w:space="0" w:color="auto"/>
          </w:divBdr>
        </w:div>
        <w:div w:id="683633288">
          <w:marLeft w:val="480"/>
          <w:marRight w:val="0"/>
          <w:marTop w:val="0"/>
          <w:marBottom w:val="0"/>
          <w:divBdr>
            <w:top w:val="none" w:sz="0" w:space="0" w:color="auto"/>
            <w:left w:val="none" w:sz="0" w:space="0" w:color="auto"/>
            <w:bottom w:val="none" w:sz="0" w:space="0" w:color="auto"/>
            <w:right w:val="none" w:sz="0" w:space="0" w:color="auto"/>
          </w:divBdr>
        </w:div>
        <w:div w:id="96102940">
          <w:marLeft w:val="480"/>
          <w:marRight w:val="0"/>
          <w:marTop w:val="0"/>
          <w:marBottom w:val="0"/>
          <w:divBdr>
            <w:top w:val="none" w:sz="0" w:space="0" w:color="auto"/>
            <w:left w:val="none" w:sz="0" w:space="0" w:color="auto"/>
            <w:bottom w:val="none" w:sz="0" w:space="0" w:color="auto"/>
            <w:right w:val="none" w:sz="0" w:space="0" w:color="auto"/>
          </w:divBdr>
        </w:div>
        <w:div w:id="1595435959">
          <w:marLeft w:val="480"/>
          <w:marRight w:val="0"/>
          <w:marTop w:val="0"/>
          <w:marBottom w:val="0"/>
          <w:divBdr>
            <w:top w:val="none" w:sz="0" w:space="0" w:color="auto"/>
            <w:left w:val="none" w:sz="0" w:space="0" w:color="auto"/>
            <w:bottom w:val="none" w:sz="0" w:space="0" w:color="auto"/>
            <w:right w:val="none" w:sz="0" w:space="0" w:color="auto"/>
          </w:divBdr>
        </w:div>
        <w:div w:id="2049523845">
          <w:marLeft w:val="480"/>
          <w:marRight w:val="0"/>
          <w:marTop w:val="0"/>
          <w:marBottom w:val="0"/>
          <w:divBdr>
            <w:top w:val="none" w:sz="0" w:space="0" w:color="auto"/>
            <w:left w:val="none" w:sz="0" w:space="0" w:color="auto"/>
            <w:bottom w:val="none" w:sz="0" w:space="0" w:color="auto"/>
            <w:right w:val="none" w:sz="0" w:space="0" w:color="auto"/>
          </w:divBdr>
        </w:div>
        <w:div w:id="1321739831">
          <w:marLeft w:val="480"/>
          <w:marRight w:val="0"/>
          <w:marTop w:val="0"/>
          <w:marBottom w:val="0"/>
          <w:divBdr>
            <w:top w:val="none" w:sz="0" w:space="0" w:color="auto"/>
            <w:left w:val="none" w:sz="0" w:space="0" w:color="auto"/>
            <w:bottom w:val="none" w:sz="0" w:space="0" w:color="auto"/>
            <w:right w:val="none" w:sz="0" w:space="0" w:color="auto"/>
          </w:divBdr>
        </w:div>
        <w:div w:id="275867397">
          <w:marLeft w:val="480"/>
          <w:marRight w:val="0"/>
          <w:marTop w:val="0"/>
          <w:marBottom w:val="0"/>
          <w:divBdr>
            <w:top w:val="none" w:sz="0" w:space="0" w:color="auto"/>
            <w:left w:val="none" w:sz="0" w:space="0" w:color="auto"/>
            <w:bottom w:val="none" w:sz="0" w:space="0" w:color="auto"/>
            <w:right w:val="none" w:sz="0" w:space="0" w:color="auto"/>
          </w:divBdr>
        </w:div>
        <w:div w:id="1148088042">
          <w:marLeft w:val="480"/>
          <w:marRight w:val="0"/>
          <w:marTop w:val="0"/>
          <w:marBottom w:val="0"/>
          <w:divBdr>
            <w:top w:val="none" w:sz="0" w:space="0" w:color="auto"/>
            <w:left w:val="none" w:sz="0" w:space="0" w:color="auto"/>
            <w:bottom w:val="none" w:sz="0" w:space="0" w:color="auto"/>
            <w:right w:val="none" w:sz="0" w:space="0" w:color="auto"/>
          </w:divBdr>
        </w:div>
        <w:div w:id="837697192">
          <w:marLeft w:val="480"/>
          <w:marRight w:val="0"/>
          <w:marTop w:val="0"/>
          <w:marBottom w:val="0"/>
          <w:divBdr>
            <w:top w:val="none" w:sz="0" w:space="0" w:color="auto"/>
            <w:left w:val="none" w:sz="0" w:space="0" w:color="auto"/>
            <w:bottom w:val="none" w:sz="0" w:space="0" w:color="auto"/>
            <w:right w:val="none" w:sz="0" w:space="0" w:color="auto"/>
          </w:divBdr>
        </w:div>
        <w:div w:id="1250845508">
          <w:marLeft w:val="480"/>
          <w:marRight w:val="0"/>
          <w:marTop w:val="0"/>
          <w:marBottom w:val="0"/>
          <w:divBdr>
            <w:top w:val="none" w:sz="0" w:space="0" w:color="auto"/>
            <w:left w:val="none" w:sz="0" w:space="0" w:color="auto"/>
            <w:bottom w:val="none" w:sz="0" w:space="0" w:color="auto"/>
            <w:right w:val="none" w:sz="0" w:space="0" w:color="auto"/>
          </w:divBdr>
        </w:div>
        <w:div w:id="1077173631">
          <w:marLeft w:val="480"/>
          <w:marRight w:val="0"/>
          <w:marTop w:val="0"/>
          <w:marBottom w:val="0"/>
          <w:divBdr>
            <w:top w:val="none" w:sz="0" w:space="0" w:color="auto"/>
            <w:left w:val="none" w:sz="0" w:space="0" w:color="auto"/>
            <w:bottom w:val="none" w:sz="0" w:space="0" w:color="auto"/>
            <w:right w:val="none" w:sz="0" w:space="0" w:color="auto"/>
          </w:divBdr>
        </w:div>
        <w:div w:id="1855802809">
          <w:marLeft w:val="480"/>
          <w:marRight w:val="0"/>
          <w:marTop w:val="0"/>
          <w:marBottom w:val="0"/>
          <w:divBdr>
            <w:top w:val="none" w:sz="0" w:space="0" w:color="auto"/>
            <w:left w:val="none" w:sz="0" w:space="0" w:color="auto"/>
            <w:bottom w:val="none" w:sz="0" w:space="0" w:color="auto"/>
            <w:right w:val="none" w:sz="0" w:space="0" w:color="auto"/>
          </w:divBdr>
        </w:div>
        <w:div w:id="1284338987">
          <w:marLeft w:val="480"/>
          <w:marRight w:val="0"/>
          <w:marTop w:val="0"/>
          <w:marBottom w:val="0"/>
          <w:divBdr>
            <w:top w:val="none" w:sz="0" w:space="0" w:color="auto"/>
            <w:left w:val="none" w:sz="0" w:space="0" w:color="auto"/>
            <w:bottom w:val="none" w:sz="0" w:space="0" w:color="auto"/>
            <w:right w:val="none" w:sz="0" w:space="0" w:color="auto"/>
          </w:divBdr>
        </w:div>
        <w:div w:id="208804380">
          <w:marLeft w:val="480"/>
          <w:marRight w:val="0"/>
          <w:marTop w:val="0"/>
          <w:marBottom w:val="0"/>
          <w:divBdr>
            <w:top w:val="none" w:sz="0" w:space="0" w:color="auto"/>
            <w:left w:val="none" w:sz="0" w:space="0" w:color="auto"/>
            <w:bottom w:val="none" w:sz="0" w:space="0" w:color="auto"/>
            <w:right w:val="none" w:sz="0" w:space="0" w:color="auto"/>
          </w:divBdr>
        </w:div>
        <w:div w:id="1036083496">
          <w:marLeft w:val="480"/>
          <w:marRight w:val="0"/>
          <w:marTop w:val="0"/>
          <w:marBottom w:val="0"/>
          <w:divBdr>
            <w:top w:val="none" w:sz="0" w:space="0" w:color="auto"/>
            <w:left w:val="none" w:sz="0" w:space="0" w:color="auto"/>
            <w:bottom w:val="none" w:sz="0" w:space="0" w:color="auto"/>
            <w:right w:val="none" w:sz="0" w:space="0" w:color="auto"/>
          </w:divBdr>
        </w:div>
        <w:div w:id="1779374101">
          <w:marLeft w:val="480"/>
          <w:marRight w:val="0"/>
          <w:marTop w:val="0"/>
          <w:marBottom w:val="0"/>
          <w:divBdr>
            <w:top w:val="none" w:sz="0" w:space="0" w:color="auto"/>
            <w:left w:val="none" w:sz="0" w:space="0" w:color="auto"/>
            <w:bottom w:val="none" w:sz="0" w:space="0" w:color="auto"/>
            <w:right w:val="none" w:sz="0" w:space="0" w:color="auto"/>
          </w:divBdr>
        </w:div>
        <w:div w:id="2021152156">
          <w:marLeft w:val="480"/>
          <w:marRight w:val="0"/>
          <w:marTop w:val="0"/>
          <w:marBottom w:val="0"/>
          <w:divBdr>
            <w:top w:val="none" w:sz="0" w:space="0" w:color="auto"/>
            <w:left w:val="none" w:sz="0" w:space="0" w:color="auto"/>
            <w:bottom w:val="none" w:sz="0" w:space="0" w:color="auto"/>
            <w:right w:val="none" w:sz="0" w:space="0" w:color="auto"/>
          </w:divBdr>
        </w:div>
        <w:div w:id="1355153684">
          <w:marLeft w:val="480"/>
          <w:marRight w:val="0"/>
          <w:marTop w:val="0"/>
          <w:marBottom w:val="0"/>
          <w:divBdr>
            <w:top w:val="none" w:sz="0" w:space="0" w:color="auto"/>
            <w:left w:val="none" w:sz="0" w:space="0" w:color="auto"/>
            <w:bottom w:val="none" w:sz="0" w:space="0" w:color="auto"/>
            <w:right w:val="none" w:sz="0" w:space="0" w:color="auto"/>
          </w:divBdr>
        </w:div>
        <w:div w:id="1865635758">
          <w:marLeft w:val="480"/>
          <w:marRight w:val="0"/>
          <w:marTop w:val="0"/>
          <w:marBottom w:val="0"/>
          <w:divBdr>
            <w:top w:val="none" w:sz="0" w:space="0" w:color="auto"/>
            <w:left w:val="none" w:sz="0" w:space="0" w:color="auto"/>
            <w:bottom w:val="none" w:sz="0" w:space="0" w:color="auto"/>
            <w:right w:val="none" w:sz="0" w:space="0" w:color="auto"/>
          </w:divBdr>
        </w:div>
        <w:div w:id="1307707027">
          <w:marLeft w:val="480"/>
          <w:marRight w:val="0"/>
          <w:marTop w:val="0"/>
          <w:marBottom w:val="0"/>
          <w:divBdr>
            <w:top w:val="none" w:sz="0" w:space="0" w:color="auto"/>
            <w:left w:val="none" w:sz="0" w:space="0" w:color="auto"/>
            <w:bottom w:val="none" w:sz="0" w:space="0" w:color="auto"/>
            <w:right w:val="none" w:sz="0" w:space="0" w:color="auto"/>
          </w:divBdr>
        </w:div>
        <w:div w:id="1058552559">
          <w:marLeft w:val="480"/>
          <w:marRight w:val="0"/>
          <w:marTop w:val="0"/>
          <w:marBottom w:val="0"/>
          <w:divBdr>
            <w:top w:val="none" w:sz="0" w:space="0" w:color="auto"/>
            <w:left w:val="none" w:sz="0" w:space="0" w:color="auto"/>
            <w:bottom w:val="none" w:sz="0" w:space="0" w:color="auto"/>
            <w:right w:val="none" w:sz="0" w:space="0" w:color="auto"/>
          </w:divBdr>
        </w:div>
        <w:div w:id="1828008912">
          <w:marLeft w:val="480"/>
          <w:marRight w:val="0"/>
          <w:marTop w:val="0"/>
          <w:marBottom w:val="0"/>
          <w:divBdr>
            <w:top w:val="none" w:sz="0" w:space="0" w:color="auto"/>
            <w:left w:val="none" w:sz="0" w:space="0" w:color="auto"/>
            <w:bottom w:val="none" w:sz="0" w:space="0" w:color="auto"/>
            <w:right w:val="none" w:sz="0" w:space="0" w:color="auto"/>
          </w:divBdr>
        </w:div>
        <w:div w:id="1430663179">
          <w:marLeft w:val="480"/>
          <w:marRight w:val="0"/>
          <w:marTop w:val="0"/>
          <w:marBottom w:val="0"/>
          <w:divBdr>
            <w:top w:val="none" w:sz="0" w:space="0" w:color="auto"/>
            <w:left w:val="none" w:sz="0" w:space="0" w:color="auto"/>
            <w:bottom w:val="none" w:sz="0" w:space="0" w:color="auto"/>
            <w:right w:val="none" w:sz="0" w:space="0" w:color="auto"/>
          </w:divBdr>
        </w:div>
        <w:div w:id="971637519">
          <w:marLeft w:val="480"/>
          <w:marRight w:val="0"/>
          <w:marTop w:val="0"/>
          <w:marBottom w:val="0"/>
          <w:divBdr>
            <w:top w:val="none" w:sz="0" w:space="0" w:color="auto"/>
            <w:left w:val="none" w:sz="0" w:space="0" w:color="auto"/>
            <w:bottom w:val="none" w:sz="0" w:space="0" w:color="auto"/>
            <w:right w:val="none" w:sz="0" w:space="0" w:color="auto"/>
          </w:divBdr>
        </w:div>
        <w:div w:id="1629896691">
          <w:marLeft w:val="480"/>
          <w:marRight w:val="0"/>
          <w:marTop w:val="0"/>
          <w:marBottom w:val="0"/>
          <w:divBdr>
            <w:top w:val="none" w:sz="0" w:space="0" w:color="auto"/>
            <w:left w:val="none" w:sz="0" w:space="0" w:color="auto"/>
            <w:bottom w:val="none" w:sz="0" w:space="0" w:color="auto"/>
            <w:right w:val="none" w:sz="0" w:space="0" w:color="auto"/>
          </w:divBdr>
        </w:div>
        <w:div w:id="2036998549">
          <w:marLeft w:val="480"/>
          <w:marRight w:val="0"/>
          <w:marTop w:val="0"/>
          <w:marBottom w:val="0"/>
          <w:divBdr>
            <w:top w:val="none" w:sz="0" w:space="0" w:color="auto"/>
            <w:left w:val="none" w:sz="0" w:space="0" w:color="auto"/>
            <w:bottom w:val="none" w:sz="0" w:space="0" w:color="auto"/>
            <w:right w:val="none" w:sz="0" w:space="0" w:color="auto"/>
          </w:divBdr>
        </w:div>
        <w:div w:id="1569537642">
          <w:marLeft w:val="480"/>
          <w:marRight w:val="0"/>
          <w:marTop w:val="0"/>
          <w:marBottom w:val="0"/>
          <w:divBdr>
            <w:top w:val="none" w:sz="0" w:space="0" w:color="auto"/>
            <w:left w:val="none" w:sz="0" w:space="0" w:color="auto"/>
            <w:bottom w:val="none" w:sz="0" w:space="0" w:color="auto"/>
            <w:right w:val="none" w:sz="0" w:space="0" w:color="auto"/>
          </w:divBdr>
        </w:div>
        <w:div w:id="152720393">
          <w:marLeft w:val="480"/>
          <w:marRight w:val="0"/>
          <w:marTop w:val="0"/>
          <w:marBottom w:val="0"/>
          <w:divBdr>
            <w:top w:val="none" w:sz="0" w:space="0" w:color="auto"/>
            <w:left w:val="none" w:sz="0" w:space="0" w:color="auto"/>
            <w:bottom w:val="none" w:sz="0" w:space="0" w:color="auto"/>
            <w:right w:val="none" w:sz="0" w:space="0" w:color="auto"/>
          </w:divBdr>
        </w:div>
        <w:div w:id="1871454619">
          <w:marLeft w:val="480"/>
          <w:marRight w:val="0"/>
          <w:marTop w:val="0"/>
          <w:marBottom w:val="0"/>
          <w:divBdr>
            <w:top w:val="none" w:sz="0" w:space="0" w:color="auto"/>
            <w:left w:val="none" w:sz="0" w:space="0" w:color="auto"/>
            <w:bottom w:val="none" w:sz="0" w:space="0" w:color="auto"/>
            <w:right w:val="none" w:sz="0" w:space="0" w:color="auto"/>
          </w:divBdr>
        </w:div>
        <w:div w:id="994067720">
          <w:marLeft w:val="480"/>
          <w:marRight w:val="0"/>
          <w:marTop w:val="0"/>
          <w:marBottom w:val="0"/>
          <w:divBdr>
            <w:top w:val="none" w:sz="0" w:space="0" w:color="auto"/>
            <w:left w:val="none" w:sz="0" w:space="0" w:color="auto"/>
            <w:bottom w:val="none" w:sz="0" w:space="0" w:color="auto"/>
            <w:right w:val="none" w:sz="0" w:space="0" w:color="auto"/>
          </w:divBdr>
        </w:div>
        <w:div w:id="1910725328">
          <w:marLeft w:val="480"/>
          <w:marRight w:val="0"/>
          <w:marTop w:val="0"/>
          <w:marBottom w:val="0"/>
          <w:divBdr>
            <w:top w:val="none" w:sz="0" w:space="0" w:color="auto"/>
            <w:left w:val="none" w:sz="0" w:space="0" w:color="auto"/>
            <w:bottom w:val="none" w:sz="0" w:space="0" w:color="auto"/>
            <w:right w:val="none" w:sz="0" w:space="0" w:color="auto"/>
          </w:divBdr>
        </w:div>
        <w:div w:id="266430982">
          <w:marLeft w:val="480"/>
          <w:marRight w:val="0"/>
          <w:marTop w:val="0"/>
          <w:marBottom w:val="0"/>
          <w:divBdr>
            <w:top w:val="none" w:sz="0" w:space="0" w:color="auto"/>
            <w:left w:val="none" w:sz="0" w:space="0" w:color="auto"/>
            <w:bottom w:val="none" w:sz="0" w:space="0" w:color="auto"/>
            <w:right w:val="none" w:sz="0" w:space="0" w:color="auto"/>
          </w:divBdr>
        </w:div>
        <w:div w:id="24916694">
          <w:marLeft w:val="480"/>
          <w:marRight w:val="0"/>
          <w:marTop w:val="0"/>
          <w:marBottom w:val="0"/>
          <w:divBdr>
            <w:top w:val="none" w:sz="0" w:space="0" w:color="auto"/>
            <w:left w:val="none" w:sz="0" w:space="0" w:color="auto"/>
            <w:bottom w:val="none" w:sz="0" w:space="0" w:color="auto"/>
            <w:right w:val="none" w:sz="0" w:space="0" w:color="auto"/>
          </w:divBdr>
        </w:div>
        <w:div w:id="1575117291">
          <w:marLeft w:val="480"/>
          <w:marRight w:val="0"/>
          <w:marTop w:val="0"/>
          <w:marBottom w:val="0"/>
          <w:divBdr>
            <w:top w:val="none" w:sz="0" w:space="0" w:color="auto"/>
            <w:left w:val="none" w:sz="0" w:space="0" w:color="auto"/>
            <w:bottom w:val="none" w:sz="0" w:space="0" w:color="auto"/>
            <w:right w:val="none" w:sz="0" w:space="0" w:color="auto"/>
          </w:divBdr>
        </w:div>
        <w:div w:id="289089077">
          <w:marLeft w:val="480"/>
          <w:marRight w:val="0"/>
          <w:marTop w:val="0"/>
          <w:marBottom w:val="0"/>
          <w:divBdr>
            <w:top w:val="none" w:sz="0" w:space="0" w:color="auto"/>
            <w:left w:val="none" w:sz="0" w:space="0" w:color="auto"/>
            <w:bottom w:val="none" w:sz="0" w:space="0" w:color="auto"/>
            <w:right w:val="none" w:sz="0" w:space="0" w:color="auto"/>
          </w:divBdr>
        </w:div>
        <w:div w:id="1466436681">
          <w:marLeft w:val="480"/>
          <w:marRight w:val="0"/>
          <w:marTop w:val="0"/>
          <w:marBottom w:val="0"/>
          <w:divBdr>
            <w:top w:val="none" w:sz="0" w:space="0" w:color="auto"/>
            <w:left w:val="none" w:sz="0" w:space="0" w:color="auto"/>
            <w:bottom w:val="none" w:sz="0" w:space="0" w:color="auto"/>
            <w:right w:val="none" w:sz="0" w:space="0" w:color="auto"/>
          </w:divBdr>
        </w:div>
        <w:div w:id="1674257301">
          <w:marLeft w:val="480"/>
          <w:marRight w:val="0"/>
          <w:marTop w:val="0"/>
          <w:marBottom w:val="0"/>
          <w:divBdr>
            <w:top w:val="none" w:sz="0" w:space="0" w:color="auto"/>
            <w:left w:val="none" w:sz="0" w:space="0" w:color="auto"/>
            <w:bottom w:val="none" w:sz="0" w:space="0" w:color="auto"/>
            <w:right w:val="none" w:sz="0" w:space="0" w:color="auto"/>
          </w:divBdr>
        </w:div>
        <w:div w:id="769468659">
          <w:marLeft w:val="480"/>
          <w:marRight w:val="0"/>
          <w:marTop w:val="0"/>
          <w:marBottom w:val="0"/>
          <w:divBdr>
            <w:top w:val="none" w:sz="0" w:space="0" w:color="auto"/>
            <w:left w:val="none" w:sz="0" w:space="0" w:color="auto"/>
            <w:bottom w:val="none" w:sz="0" w:space="0" w:color="auto"/>
            <w:right w:val="none" w:sz="0" w:space="0" w:color="auto"/>
          </w:divBdr>
        </w:div>
        <w:div w:id="2089645702">
          <w:marLeft w:val="480"/>
          <w:marRight w:val="0"/>
          <w:marTop w:val="0"/>
          <w:marBottom w:val="0"/>
          <w:divBdr>
            <w:top w:val="none" w:sz="0" w:space="0" w:color="auto"/>
            <w:left w:val="none" w:sz="0" w:space="0" w:color="auto"/>
            <w:bottom w:val="none" w:sz="0" w:space="0" w:color="auto"/>
            <w:right w:val="none" w:sz="0" w:space="0" w:color="auto"/>
          </w:divBdr>
        </w:div>
        <w:div w:id="508327482">
          <w:marLeft w:val="480"/>
          <w:marRight w:val="0"/>
          <w:marTop w:val="0"/>
          <w:marBottom w:val="0"/>
          <w:divBdr>
            <w:top w:val="none" w:sz="0" w:space="0" w:color="auto"/>
            <w:left w:val="none" w:sz="0" w:space="0" w:color="auto"/>
            <w:bottom w:val="none" w:sz="0" w:space="0" w:color="auto"/>
            <w:right w:val="none" w:sz="0" w:space="0" w:color="auto"/>
          </w:divBdr>
        </w:div>
        <w:div w:id="949049932">
          <w:marLeft w:val="480"/>
          <w:marRight w:val="0"/>
          <w:marTop w:val="0"/>
          <w:marBottom w:val="0"/>
          <w:divBdr>
            <w:top w:val="none" w:sz="0" w:space="0" w:color="auto"/>
            <w:left w:val="none" w:sz="0" w:space="0" w:color="auto"/>
            <w:bottom w:val="none" w:sz="0" w:space="0" w:color="auto"/>
            <w:right w:val="none" w:sz="0" w:space="0" w:color="auto"/>
          </w:divBdr>
        </w:div>
        <w:div w:id="1139375831">
          <w:marLeft w:val="480"/>
          <w:marRight w:val="0"/>
          <w:marTop w:val="0"/>
          <w:marBottom w:val="0"/>
          <w:divBdr>
            <w:top w:val="none" w:sz="0" w:space="0" w:color="auto"/>
            <w:left w:val="none" w:sz="0" w:space="0" w:color="auto"/>
            <w:bottom w:val="none" w:sz="0" w:space="0" w:color="auto"/>
            <w:right w:val="none" w:sz="0" w:space="0" w:color="auto"/>
          </w:divBdr>
        </w:div>
        <w:div w:id="902566056">
          <w:marLeft w:val="480"/>
          <w:marRight w:val="0"/>
          <w:marTop w:val="0"/>
          <w:marBottom w:val="0"/>
          <w:divBdr>
            <w:top w:val="none" w:sz="0" w:space="0" w:color="auto"/>
            <w:left w:val="none" w:sz="0" w:space="0" w:color="auto"/>
            <w:bottom w:val="none" w:sz="0" w:space="0" w:color="auto"/>
            <w:right w:val="none" w:sz="0" w:space="0" w:color="auto"/>
          </w:divBdr>
        </w:div>
        <w:div w:id="2029090542">
          <w:marLeft w:val="480"/>
          <w:marRight w:val="0"/>
          <w:marTop w:val="0"/>
          <w:marBottom w:val="0"/>
          <w:divBdr>
            <w:top w:val="none" w:sz="0" w:space="0" w:color="auto"/>
            <w:left w:val="none" w:sz="0" w:space="0" w:color="auto"/>
            <w:bottom w:val="none" w:sz="0" w:space="0" w:color="auto"/>
            <w:right w:val="none" w:sz="0" w:space="0" w:color="auto"/>
          </w:divBdr>
        </w:div>
        <w:div w:id="851988315">
          <w:marLeft w:val="480"/>
          <w:marRight w:val="0"/>
          <w:marTop w:val="0"/>
          <w:marBottom w:val="0"/>
          <w:divBdr>
            <w:top w:val="none" w:sz="0" w:space="0" w:color="auto"/>
            <w:left w:val="none" w:sz="0" w:space="0" w:color="auto"/>
            <w:bottom w:val="none" w:sz="0" w:space="0" w:color="auto"/>
            <w:right w:val="none" w:sz="0" w:space="0" w:color="auto"/>
          </w:divBdr>
        </w:div>
        <w:div w:id="9769100">
          <w:marLeft w:val="480"/>
          <w:marRight w:val="0"/>
          <w:marTop w:val="0"/>
          <w:marBottom w:val="0"/>
          <w:divBdr>
            <w:top w:val="none" w:sz="0" w:space="0" w:color="auto"/>
            <w:left w:val="none" w:sz="0" w:space="0" w:color="auto"/>
            <w:bottom w:val="none" w:sz="0" w:space="0" w:color="auto"/>
            <w:right w:val="none" w:sz="0" w:space="0" w:color="auto"/>
          </w:divBdr>
        </w:div>
        <w:div w:id="1754207674">
          <w:marLeft w:val="480"/>
          <w:marRight w:val="0"/>
          <w:marTop w:val="0"/>
          <w:marBottom w:val="0"/>
          <w:divBdr>
            <w:top w:val="none" w:sz="0" w:space="0" w:color="auto"/>
            <w:left w:val="none" w:sz="0" w:space="0" w:color="auto"/>
            <w:bottom w:val="none" w:sz="0" w:space="0" w:color="auto"/>
            <w:right w:val="none" w:sz="0" w:space="0" w:color="auto"/>
          </w:divBdr>
        </w:div>
        <w:div w:id="280576304">
          <w:marLeft w:val="480"/>
          <w:marRight w:val="0"/>
          <w:marTop w:val="0"/>
          <w:marBottom w:val="0"/>
          <w:divBdr>
            <w:top w:val="none" w:sz="0" w:space="0" w:color="auto"/>
            <w:left w:val="none" w:sz="0" w:space="0" w:color="auto"/>
            <w:bottom w:val="none" w:sz="0" w:space="0" w:color="auto"/>
            <w:right w:val="none" w:sz="0" w:space="0" w:color="auto"/>
          </w:divBdr>
        </w:div>
        <w:div w:id="2067802105">
          <w:marLeft w:val="480"/>
          <w:marRight w:val="0"/>
          <w:marTop w:val="0"/>
          <w:marBottom w:val="0"/>
          <w:divBdr>
            <w:top w:val="none" w:sz="0" w:space="0" w:color="auto"/>
            <w:left w:val="none" w:sz="0" w:space="0" w:color="auto"/>
            <w:bottom w:val="none" w:sz="0" w:space="0" w:color="auto"/>
            <w:right w:val="none" w:sz="0" w:space="0" w:color="auto"/>
          </w:divBdr>
        </w:div>
        <w:div w:id="189420509">
          <w:marLeft w:val="480"/>
          <w:marRight w:val="0"/>
          <w:marTop w:val="0"/>
          <w:marBottom w:val="0"/>
          <w:divBdr>
            <w:top w:val="none" w:sz="0" w:space="0" w:color="auto"/>
            <w:left w:val="none" w:sz="0" w:space="0" w:color="auto"/>
            <w:bottom w:val="none" w:sz="0" w:space="0" w:color="auto"/>
            <w:right w:val="none" w:sz="0" w:space="0" w:color="auto"/>
          </w:divBdr>
        </w:div>
        <w:div w:id="1680500974">
          <w:marLeft w:val="480"/>
          <w:marRight w:val="0"/>
          <w:marTop w:val="0"/>
          <w:marBottom w:val="0"/>
          <w:divBdr>
            <w:top w:val="none" w:sz="0" w:space="0" w:color="auto"/>
            <w:left w:val="none" w:sz="0" w:space="0" w:color="auto"/>
            <w:bottom w:val="none" w:sz="0" w:space="0" w:color="auto"/>
            <w:right w:val="none" w:sz="0" w:space="0" w:color="auto"/>
          </w:divBdr>
        </w:div>
        <w:div w:id="735010982">
          <w:marLeft w:val="480"/>
          <w:marRight w:val="0"/>
          <w:marTop w:val="0"/>
          <w:marBottom w:val="0"/>
          <w:divBdr>
            <w:top w:val="none" w:sz="0" w:space="0" w:color="auto"/>
            <w:left w:val="none" w:sz="0" w:space="0" w:color="auto"/>
            <w:bottom w:val="none" w:sz="0" w:space="0" w:color="auto"/>
            <w:right w:val="none" w:sz="0" w:space="0" w:color="auto"/>
          </w:divBdr>
        </w:div>
        <w:div w:id="1397894154">
          <w:marLeft w:val="480"/>
          <w:marRight w:val="0"/>
          <w:marTop w:val="0"/>
          <w:marBottom w:val="0"/>
          <w:divBdr>
            <w:top w:val="none" w:sz="0" w:space="0" w:color="auto"/>
            <w:left w:val="none" w:sz="0" w:space="0" w:color="auto"/>
            <w:bottom w:val="none" w:sz="0" w:space="0" w:color="auto"/>
            <w:right w:val="none" w:sz="0" w:space="0" w:color="auto"/>
          </w:divBdr>
        </w:div>
        <w:div w:id="243223418">
          <w:marLeft w:val="480"/>
          <w:marRight w:val="0"/>
          <w:marTop w:val="0"/>
          <w:marBottom w:val="0"/>
          <w:divBdr>
            <w:top w:val="none" w:sz="0" w:space="0" w:color="auto"/>
            <w:left w:val="none" w:sz="0" w:space="0" w:color="auto"/>
            <w:bottom w:val="none" w:sz="0" w:space="0" w:color="auto"/>
            <w:right w:val="none" w:sz="0" w:space="0" w:color="auto"/>
          </w:divBdr>
        </w:div>
        <w:div w:id="883062785">
          <w:marLeft w:val="480"/>
          <w:marRight w:val="0"/>
          <w:marTop w:val="0"/>
          <w:marBottom w:val="0"/>
          <w:divBdr>
            <w:top w:val="none" w:sz="0" w:space="0" w:color="auto"/>
            <w:left w:val="none" w:sz="0" w:space="0" w:color="auto"/>
            <w:bottom w:val="none" w:sz="0" w:space="0" w:color="auto"/>
            <w:right w:val="none" w:sz="0" w:space="0" w:color="auto"/>
          </w:divBdr>
        </w:div>
        <w:div w:id="1551960885">
          <w:marLeft w:val="480"/>
          <w:marRight w:val="0"/>
          <w:marTop w:val="0"/>
          <w:marBottom w:val="0"/>
          <w:divBdr>
            <w:top w:val="none" w:sz="0" w:space="0" w:color="auto"/>
            <w:left w:val="none" w:sz="0" w:space="0" w:color="auto"/>
            <w:bottom w:val="none" w:sz="0" w:space="0" w:color="auto"/>
            <w:right w:val="none" w:sz="0" w:space="0" w:color="auto"/>
          </w:divBdr>
        </w:div>
        <w:div w:id="11495034">
          <w:marLeft w:val="480"/>
          <w:marRight w:val="0"/>
          <w:marTop w:val="0"/>
          <w:marBottom w:val="0"/>
          <w:divBdr>
            <w:top w:val="none" w:sz="0" w:space="0" w:color="auto"/>
            <w:left w:val="none" w:sz="0" w:space="0" w:color="auto"/>
            <w:bottom w:val="none" w:sz="0" w:space="0" w:color="auto"/>
            <w:right w:val="none" w:sz="0" w:space="0" w:color="auto"/>
          </w:divBdr>
        </w:div>
        <w:div w:id="22218925">
          <w:marLeft w:val="480"/>
          <w:marRight w:val="0"/>
          <w:marTop w:val="0"/>
          <w:marBottom w:val="0"/>
          <w:divBdr>
            <w:top w:val="none" w:sz="0" w:space="0" w:color="auto"/>
            <w:left w:val="none" w:sz="0" w:space="0" w:color="auto"/>
            <w:bottom w:val="none" w:sz="0" w:space="0" w:color="auto"/>
            <w:right w:val="none" w:sz="0" w:space="0" w:color="auto"/>
          </w:divBdr>
        </w:div>
        <w:div w:id="1624268519">
          <w:marLeft w:val="480"/>
          <w:marRight w:val="0"/>
          <w:marTop w:val="0"/>
          <w:marBottom w:val="0"/>
          <w:divBdr>
            <w:top w:val="none" w:sz="0" w:space="0" w:color="auto"/>
            <w:left w:val="none" w:sz="0" w:space="0" w:color="auto"/>
            <w:bottom w:val="none" w:sz="0" w:space="0" w:color="auto"/>
            <w:right w:val="none" w:sz="0" w:space="0" w:color="auto"/>
          </w:divBdr>
        </w:div>
        <w:div w:id="1863014039">
          <w:marLeft w:val="480"/>
          <w:marRight w:val="0"/>
          <w:marTop w:val="0"/>
          <w:marBottom w:val="0"/>
          <w:divBdr>
            <w:top w:val="none" w:sz="0" w:space="0" w:color="auto"/>
            <w:left w:val="none" w:sz="0" w:space="0" w:color="auto"/>
            <w:bottom w:val="none" w:sz="0" w:space="0" w:color="auto"/>
            <w:right w:val="none" w:sz="0" w:space="0" w:color="auto"/>
          </w:divBdr>
        </w:div>
        <w:div w:id="1979727712">
          <w:marLeft w:val="480"/>
          <w:marRight w:val="0"/>
          <w:marTop w:val="0"/>
          <w:marBottom w:val="0"/>
          <w:divBdr>
            <w:top w:val="none" w:sz="0" w:space="0" w:color="auto"/>
            <w:left w:val="none" w:sz="0" w:space="0" w:color="auto"/>
            <w:bottom w:val="none" w:sz="0" w:space="0" w:color="auto"/>
            <w:right w:val="none" w:sz="0" w:space="0" w:color="auto"/>
          </w:divBdr>
        </w:div>
        <w:div w:id="1590197369">
          <w:marLeft w:val="480"/>
          <w:marRight w:val="0"/>
          <w:marTop w:val="0"/>
          <w:marBottom w:val="0"/>
          <w:divBdr>
            <w:top w:val="none" w:sz="0" w:space="0" w:color="auto"/>
            <w:left w:val="none" w:sz="0" w:space="0" w:color="auto"/>
            <w:bottom w:val="none" w:sz="0" w:space="0" w:color="auto"/>
            <w:right w:val="none" w:sz="0" w:space="0" w:color="auto"/>
          </w:divBdr>
        </w:div>
        <w:div w:id="1501847459">
          <w:marLeft w:val="480"/>
          <w:marRight w:val="0"/>
          <w:marTop w:val="0"/>
          <w:marBottom w:val="0"/>
          <w:divBdr>
            <w:top w:val="none" w:sz="0" w:space="0" w:color="auto"/>
            <w:left w:val="none" w:sz="0" w:space="0" w:color="auto"/>
            <w:bottom w:val="none" w:sz="0" w:space="0" w:color="auto"/>
            <w:right w:val="none" w:sz="0" w:space="0" w:color="auto"/>
          </w:divBdr>
        </w:div>
        <w:div w:id="43453232">
          <w:marLeft w:val="480"/>
          <w:marRight w:val="0"/>
          <w:marTop w:val="0"/>
          <w:marBottom w:val="0"/>
          <w:divBdr>
            <w:top w:val="none" w:sz="0" w:space="0" w:color="auto"/>
            <w:left w:val="none" w:sz="0" w:space="0" w:color="auto"/>
            <w:bottom w:val="none" w:sz="0" w:space="0" w:color="auto"/>
            <w:right w:val="none" w:sz="0" w:space="0" w:color="auto"/>
          </w:divBdr>
        </w:div>
        <w:div w:id="761953450">
          <w:marLeft w:val="480"/>
          <w:marRight w:val="0"/>
          <w:marTop w:val="0"/>
          <w:marBottom w:val="0"/>
          <w:divBdr>
            <w:top w:val="none" w:sz="0" w:space="0" w:color="auto"/>
            <w:left w:val="none" w:sz="0" w:space="0" w:color="auto"/>
            <w:bottom w:val="none" w:sz="0" w:space="0" w:color="auto"/>
            <w:right w:val="none" w:sz="0" w:space="0" w:color="auto"/>
          </w:divBdr>
        </w:div>
        <w:div w:id="744231261">
          <w:marLeft w:val="480"/>
          <w:marRight w:val="0"/>
          <w:marTop w:val="0"/>
          <w:marBottom w:val="0"/>
          <w:divBdr>
            <w:top w:val="none" w:sz="0" w:space="0" w:color="auto"/>
            <w:left w:val="none" w:sz="0" w:space="0" w:color="auto"/>
            <w:bottom w:val="none" w:sz="0" w:space="0" w:color="auto"/>
            <w:right w:val="none" w:sz="0" w:space="0" w:color="auto"/>
          </w:divBdr>
        </w:div>
        <w:div w:id="507335555">
          <w:marLeft w:val="480"/>
          <w:marRight w:val="0"/>
          <w:marTop w:val="0"/>
          <w:marBottom w:val="0"/>
          <w:divBdr>
            <w:top w:val="none" w:sz="0" w:space="0" w:color="auto"/>
            <w:left w:val="none" w:sz="0" w:space="0" w:color="auto"/>
            <w:bottom w:val="none" w:sz="0" w:space="0" w:color="auto"/>
            <w:right w:val="none" w:sz="0" w:space="0" w:color="auto"/>
          </w:divBdr>
        </w:div>
        <w:div w:id="2059083069">
          <w:marLeft w:val="480"/>
          <w:marRight w:val="0"/>
          <w:marTop w:val="0"/>
          <w:marBottom w:val="0"/>
          <w:divBdr>
            <w:top w:val="none" w:sz="0" w:space="0" w:color="auto"/>
            <w:left w:val="none" w:sz="0" w:space="0" w:color="auto"/>
            <w:bottom w:val="none" w:sz="0" w:space="0" w:color="auto"/>
            <w:right w:val="none" w:sz="0" w:space="0" w:color="auto"/>
          </w:divBdr>
        </w:div>
        <w:div w:id="1036806392">
          <w:marLeft w:val="480"/>
          <w:marRight w:val="0"/>
          <w:marTop w:val="0"/>
          <w:marBottom w:val="0"/>
          <w:divBdr>
            <w:top w:val="none" w:sz="0" w:space="0" w:color="auto"/>
            <w:left w:val="none" w:sz="0" w:space="0" w:color="auto"/>
            <w:bottom w:val="none" w:sz="0" w:space="0" w:color="auto"/>
            <w:right w:val="none" w:sz="0" w:space="0" w:color="auto"/>
          </w:divBdr>
        </w:div>
        <w:div w:id="394360134">
          <w:marLeft w:val="480"/>
          <w:marRight w:val="0"/>
          <w:marTop w:val="0"/>
          <w:marBottom w:val="0"/>
          <w:divBdr>
            <w:top w:val="none" w:sz="0" w:space="0" w:color="auto"/>
            <w:left w:val="none" w:sz="0" w:space="0" w:color="auto"/>
            <w:bottom w:val="none" w:sz="0" w:space="0" w:color="auto"/>
            <w:right w:val="none" w:sz="0" w:space="0" w:color="auto"/>
          </w:divBdr>
        </w:div>
        <w:div w:id="503058813">
          <w:marLeft w:val="480"/>
          <w:marRight w:val="0"/>
          <w:marTop w:val="0"/>
          <w:marBottom w:val="0"/>
          <w:divBdr>
            <w:top w:val="none" w:sz="0" w:space="0" w:color="auto"/>
            <w:left w:val="none" w:sz="0" w:space="0" w:color="auto"/>
            <w:bottom w:val="none" w:sz="0" w:space="0" w:color="auto"/>
            <w:right w:val="none" w:sz="0" w:space="0" w:color="auto"/>
          </w:divBdr>
        </w:div>
        <w:div w:id="1662274227">
          <w:marLeft w:val="480"/>
          <w:marRight w:val="0"/>
          <w:marTop w:val="0"/>
          <w:marBottom w:val="0"/>
          <w:divBdr>
            <w:top w:val="none" w:sz="0" w:space="0" w:color="auto"/>
            <w:left w:val="none" w:sz="0" w:space="0" w:color="auto"/>
            <w:bottom w:val="none" w:sz="0" w:space="0" w:color="auto"/>
            <w:right w:val="none" w:sz="0" w:space="0" w:color="auto"/>
          </w:divBdr>
        </w:div>
        <w:div w:id="1444690440">
          <w:marLeft w:val="480"/>
          <w:marRight w:val="0"/>
          <w:marTop w:val="0"/>
          <w:marBottom w:val="0"/>
          <w:divBdr>
            <w:top w:val="none" w:sz="0" w:space="0" w:color="auto"/>
            <w:left w:val="none" w:sz="0" w:space="0" w:color="auto"/>
            <w:bottom w:val="none" w:sz="0" w:space="0" w:color="auto"/>
            <w:right w:val="none" w:sz="0" w:space="0" w:color="auto"/>
          </w:divBdr>
        </w:div>
        <w:div w:id="1574512251">
          <w:marLeft w:val="480"/>
          <w:marRight w:val="0"/>
          <w:marTop w:val="0"/>
          <w:marBottom w:val="0"/>
          <w:divBdr>
            <w:top w:val="none" w:sz="0" w:space="0" w:color="auto"/>
            <w:left w:val="none" w:sz="0" w:space="0" w:color="auto"/>
            <w:bottom w:val="none" w:sz="0" w:space="0" w:color="auto"/>
            <w:right w:val="none" w:sz="0" w:space="0" w:color="auto"/>
          </w:divBdr>
        </w:div>
        <w:div w:id="1474450152">
          <w:marLeft w:val="480"/>
          <w:marRight w:val="0"/>
          <w:marTop w:val="0"/>
          <w:marBottom w:val="0"/>
          <w:divBdr>
            <w:top w:val="none" w:sz="0" w:space="0" w:color="auto"/>
            <w:left w:val="none" w:sz="0" w:space="0" w:color="auto"/>
            <w:bottom w:val="none" w:sz="0" w:space="0" w:color="auto"/>
            <w:right w:val="none" w:sz="0" w:space="0" w:color="auto"/>
          </w:divBdr>
        </w:div>
        <w:div w:id="742793859">
          <w:marLeft w:val="480"/>
          <w:marRight w:val="0"/>
          <w:marTop w:val="0"/>
          <w:marBottom w:val="0"/>
          <w:divBdr>
            <w:top w:val="none" w:sz="0" w:space="0" w:color="auto"/>
            <w:left w:val="none" w:sz="0" w:space="0" w:color="auto"/>
            <w:bottom w:val="none" w:sz="0" w:space="0" w:color="auto"/>
            <w:right w:val="none" w:sz="0" w:space="0" w:color="auto"/>
          </w:divBdr>
        </w:div>
        <w:div w:id="336155484">
          <w:marLeft w:val="480"/>
          <w:marRight w:val="0"/>
          <w:marTop w:val="0"/>
          <w:marBottom w:val="0"/>
          <w:divBdr>
            <w:top w:val="none" w:sz="0" w:space="0" w:color="auto"/>
            <w:left w:val="none" w:sz="0" w:space="0" w:color="auto"/>
            <w:bottom w:val="none" w:sz="0" w:space="0" w:color="auto"/>
            <w:right w:val="none" w:sz="0" w:space="0" w:color="auto"/>
          </w:divBdr>
        </w:div>
        <w:div w:id="199054675">
          <w:marLeft w:val="480"/>
          <w:marRight w:val="0"/>
          <w:marTop w:val="0"/>
          <w:marBottom w:val="0"/>
          <w:divBdr>
            <w:top w:val="none" w:sz="0" w:space="0" w:color="auto"/>
            <w:left w:val="none" w:sz="0" w:space="0" w:color="auto"/>
            <w:bottom w:val="none" w:sz="0" w:space="0" w:color="auto"/>
            <w:right w:val="none" w:sz="0" w:space="0" w:color="auto"/>
          </w:divBdr>
        </w:div>
        <w:div w:id="1708529867">
          <w:marLeft w:val="480"/>
          <w:marRight w:val="0"/>
          <w:marTop w:val="0"/>
          <w:marBottom w:val="0"/>
          <w:divBdr>
            <w:top w:val="none" w:sz="0" w:space="0" w:color="auto"/>
            <w:left w:val="none" w:sz="0" w:space="0" w:color="auto"/>
            <w:bottom w:val="none" w:sz="0" w:space="0" w:color="auto"/>
            <w:right w:val="none" w:sz="0" w:space="0" w:color="auto"/>
          </w:divBdr>
        </w:div>
        <w:div w:id="542444810">
          <w:marLeft w:val="480"/>
          <w:marRight w:val="0"/>
          <w:marTop w:val="0"/>
          <w:marBottom w:val="0"/>
          <w:divBdr>
            <w:top w:val="none" w:sz="0" w:space="0" w:color="auto"/>
            <w:left w:val="none" w:sz="0" w:space="0" w:color="auto"/>
            <w:bottom w:val="none" w:sz="0" w:space="0" w:color="auto"/>
            <w:right w:val="none" w:sz="0" w:space="0" w:color="auto"/>
          </w:divBdr>
        </w:div>
        <w:div w:id="969943933">
          <w:marLeft w:val="480"/>
          <w:marRight w:val="0"/>
          <w:marTop w:val="0"/>
          <w:marBottom w:val="0"/>
          <w:divBdr>
            <w:top w:val="none" w:sz="0" w:space="0" w:color="auto"/>
            <w:left w:val="none" w:sz="0" w:space="0" w:color="auto"/>
            <w:bottom w:val="none" w:sz="0" w:space="0" w:color="auto"/>
            <w:right w:val="none" w:sz="0" w:space="0" w:color="auto"/>
          </w:divBdr>
        </w:div>
        <w:div w:id="2035569230">
          <w:marLeft w:val="480"/>
          <w:marRight w:val="0"/>
          <w:marTop w:val="0"/>
          <w:marBottom w:val="0"/>
          <w:divBdr>
            <w:top w:val="none" w:sz="0" w:space="0" w:color="auto"/>
            <w:left w:val="none" w:sz="0" w:space="0" w:color="auto"/>
            <w:bottom w:val="none" w:sz="0" w:space="0" w:color="auto"/>
            <w:right w:val="none" w:sz="0" w:space="0" w:color="auto"/>
          </w:divBdr>
        </w:div>
        <w:div w:id="381101444">
          <w:marLeft w:val="480"/>
          <w:marRight w:val="0"/>
          <w:marTop w:val="0"/>
          <w:marBottom w:val="0"/>
          <w:divBdr>
            <w:top w:val="none" w:sz="0" w:space="0" w:color="auto"/>
            <w:left w:val="none" w:sz="0" w:space="0" w:color="auto"/>
            <w:bottom w:val="none" w:sz="0" w:space="0" w:color="auto"/>
            <w:right w:val="none" w:sz="0" w:space="0" w:color="auto"/>
          </w:divBdr>
        </w:div>
        <w:div w:id="1464274739">
          <w:marLeft w:val="480"/>
          <w:marRight w:val="0"/>
          <w:marTop w:val="0"/>
          <w:marBottom w:val="0"/>
          <w:divBdr>
            <w:top w:val="none" w:sz="0" w:space="0" w:color="auto"/>
            <w:left w:val="none" w:sz="0" w:space="0" w:color="auto"/>
            <w:bottom w:val="none" w:sz="0" w:space="0" w:color="auto"/>
            <w:right w:val="none" w:sz="0" w:space="0" w:color="auto"/>
          </w:divBdr>
        </w:div>
        <w:div w:id="416289493">
          <w:marLeft w:val="480"/>
          <w:marRight w:val="0"/>
          <w:marTop w:val="0"/>
          <w:marBottom w:val="0"/>
          <w:divBdr>
            <w:top w:val="none" w:sz="0" w:space="0" w:color="auto"/>
            <w:left w:val="none" w:sz="0" w:space="0" w:color="auto"/>
            <w:bottom w:val="none" w:sz="0" w:space="0" w:color="auto"/>
            <w:right w:val="none" w:sz="0" w:space="0" w:color="auto"/>
          </w:divBdr>
        </w:div>
        <w:div w:id="30035092">
          <w:marLeft w:val="480"/>
          <w:marRight w:val="0"/>
          <w:marTop w:val="0"/>
          <w:marBottom w:val="0"/>
          <w:divBdr>
            <w:top w:val="none" w:sz="0" w:space="0" w:color="auto"/>
            <w:left w:val="none" w:sz="0" w:space="0" w:color="auto"/>
            <w:bottom w:val="none" w:sz="0" w:space="0" w:color="auto"/>
            <w:right w:val="none" w:sz="0" w:space="0" w:color="auto"/>
          </w:divBdr>
        </w:div>
        <w:div w:id="1666862306">
          <w:marLeft w:val="480"/>
          <w:marRight w:val="0"/>
          <w:marTop w:val="0"/>
          <w:marBottom w:val="0"/>
          <w:divBdr>
            <w:top w:val="none" w:sz="0" w:space="0" w:color="auto"/>
            <w:left w:val="none" w:sz="0" w:space="0" w:color="auto"/>
            <w:bottom w:val="none" w:sz="0" w:space="0" w:color="auto"/>
            <w:right w:val="none" w:sz="0" w:space="0" w:color="auto"/>
          </w:divBdr>
        </w:div>
        <w:div w:id="294021855">
          <w:marLeft w:val="480"/>
          <w:marRight w:val="0"/>
          <w:marTop w:val="0"/>
          <w:marBottom w:val="0"/>
          <w:divBdr>
            <w:top w:val="none" w:sz="0" w:space="0" w:color="auto"/>
            <w:left w:val="none" w:sz="0" w:space="0" w:color="auto"/>
            <w:bottom w:val="none" w:sz="0" w:space="0" w:color="auto"/>
            <w:right w:val="none" w:sz="0" w:space="0" w:color="auto"/>
          </w:divBdr>
        </w:div>
        <w:div w:id="168326790">
          <w:marLeft w:val="480"/>
          <w:marRight w:val="0"/>
          <w:marTop w:val="0"/>
          <w:marBottom w:val="0"/>
          <w:divBdr>
            <w:top w:val="none" w:sz="0" w:space="0" w:color="auto"/>
            <w:left w:val="none" w:sz="0" w:space="0" w:color="auto"/>
            <w:bottom w:val="none" w:sz="0" w:space="0" w:color="auto"/>
            <w:right w:val="none" w:sz="0" w:space="0" w:color="auto"/>
          </w:divBdr>
        </w:div>
        <w:div w:id="739248715">
          <w:marLeft w:val="480"/>
          <w:marRight w:val="0"/>
          <w:marTop w:val="0"/>
          <w:marBottom w:val="0"/>
          <w:divBdr>
            <w:top w:val="none" w:sz="0" w:space="0" w:color="auto"/>
            <w:left w:val="none" w:sz="0" w:space="0" w:color="auto"/>
            <w:bottom w:val="none" w:sz="0" w:space="0" w:color="auto"/>
            <w:right w:val="none" w:sz="0" w:space="0" w:color="auto"/>
          </w:divBdr>
        </w:div>
        <w:div w:id="1910188634">
          <w:marLeft w:val="480"/>
          <w:marRight w:val="0"/>
          <w:marTop w:val="0"/>
          <w:marBottom w:val="0"/>
          <w:divBdr>
            <w:top w:val="none" w:sz="0" w:space="0" w:color="auto"/>
            <w:left w:val="none" w:sz="0" w:space="0" w:color="auto"/>
            <w:bottom w:val="none" w:sz="0" w:space="0" w:color="auto"/>
            <w:right w:val="none" w:sz="0" w:space="0" w:color="auto"/>
          </w:divBdr>
        </w:div>
        <w:div w:id="1615555595">
          <w:marLeft w:val="480"/>
          <w:marRight w:val="0"/>
          <w:marTop w:val="0"/>
          <w:marBottom w:val="0"/>
          <w:divBdr>
            <w:top w:val="none" w:sz="0" w:space="0" w:color="auto"/>
            <w:left w:val="none" w:sz="0" w:space="0" w:color="auto"/>
            <w:bottom w:val="none" w:sz="0" w:space="0" w:color="auto"/>
            <w:right w:val="none" w:sz="0" w:space="0" w:color="auto"/>
          </w:divBdr>
        </w:div>
        <w:div w:id="2108575452">
          <w:marLeft w:val="480"/>
          <w:marRight w:val="0"/>
          <w:marTop w:val="0"/>
          <w:marBottom w:val="0"/>
          <w:divBdr>
            <w:top w:val="none" w:sz="0" w:space="0" w:color="auto"/>
            <w:left w:val="none" w:sz="0" w:space="0" w:color="auto"/>
            <w:bottom w:val="none" w:sz="0" w:space="0" w:color="auto"/>
            <w:right w:val="none" w:sz="0" w:space="0" w:color="auto"/>
          </w:divBdr>
        </w:div>
        <w:div w:id="1600530538">
          <w:marLeft w:val="480"/>
          <w:marRight w:val="0"/>
          <w:marTop w:val="0"/>
          <w:marBottom w:val="0"/>
          <w:divBdr>
            <w:top w:val="none" w:sz="0" w:space="0" w:color="auto"/>
            <w:left w:val="none" w:sz="0" w:space="0" w:color="auto"/>
            <w:bottom w:val="none" w:sz="0" w:space="0" w:color="auto"/>
            <w:right w:val="none" w:sz="0" w:space="0" w:color="auto"/>
          </w:divBdr>
        </w:div>
        <w:div w:id="1815372709">
          <w:marLeft w:val="480"/>
          <w:marRight w:val="0"/>
          <w:marTop w:val="0"/>
          <w:marBottom w:val="0"/>
          <w:divBdr>
            <w:top w:val="none" w:sz="0" w:space="0" w:color="auto"/>
            <w:left w:val="none" w:sz="0" w:space="0" w:color="auto"/>
            <w:bottom w:val="none" w:sz="0" w:space="0" w:color="auto"/>
            <w:right w:val="none" w:sz="0" w:space="0" w:color="auto"/>
          </w:divBdr>
        </w:div>
        <w:div w:id="1334408687">
          <w:marLeft w:val="480"/>
          <w:marRight w:val="0"/>
          <w:marTop w:val="0"/>
          <w:marBottom w:val="0"/>
          <w:divBdr>
            <w:top w:val="none" w:sz="0" w:space="0" w:color="auto"/>
            <w:left w:val="none" w:sz="0" w:space="0" w:color="auto"/>
            <w:bottom w:val="none" w:sz="0" w:space="0" w:color="auto"/>
            <w:right w:val="none" w:sz="0" w:space="0" w:color="auto"/>
          </w:divBdr>
        </w:div>
      </w:divsChild>
    </w:div>
    <w:div w:id="2120486487">
      <w:bodyDiv w:val="1"/>
      <w:marLeft w:val="0"/>
      <w:marRight w:val="0"/>
      <w:marTop w:val="0"/>
      <w:marBottom w:val="0"/>
      <w:divBdr>
        <w:top w:val="none" w:sz="0" w:space="0" w:color="auto"/>
        <w:left w:val="none" w:sz="0" w:space="0" w:color="auto"/>
        <w:bottom w:val="none" w:sz="0" w:space="0" w:color="auto"/>
        <w:right w:val="none" w:sz="0" w:space="0" w:color="auto"/>
      </w:divBdr>
      <w:divsChild>
        <w:div w:id="672147666">
          <w:marLeft w:val="480"/>
          <w:marRight w:val="0"/>
          <w:marTop w:val="0"/>
          <w:marBottom w:val="0"/>
          <w:divBdr>
            <w:top w:val="none" w:sz="0" w:space="0" w:color="auto"/>
            <w:left w:val="none" w:sz="0" w:space="0" w:color="auto"/>
            <w:bottom w:val="none" w:sz="0" w:space="0" w:color="auto"/>
            <w:right w:val="none" w:sz="0" w:space="0" w:color="auto"/>
          </w:divBdr>
        </w:div>
        <w:div w:id="470945037">
          <w:marLeft w:val="480"/>
          <w:marRight w:val="0"/>
          <w:marTop w:val="0"/>
          <w:marBottom w:val="0"/>
          <w:divBdr>
            <w:top w:val="none" w:sz="0" w:space="0" w:color="auto"/>
            <w:left w:val="none" w:sz="0" w:space="0" w:color="auto"/>
            <w:bottom w:val="none" w:sz="0" w:space="0" w:color="auto"/>
            <w:right w:val="none" w:sz="0" w:space="0" w:color="auto"/>
          </w:divBdr>
        </w:div>
        <w:div w:id="649141701">
          <w:marLeft w:val="480"/>
          <w:marRight w:val="0"/>
          <w:marTop w:val="0"/>
          <w:marBottom w:val="0"/>
          <w:divBdr>
            <w:top w:val="none" w:sz="0" w:space="0" w:color="auto"/>
            <w:left w:val="none" w:sz="0" w:space="0" w:color="auto"/>
            <w:bottom w:val="none" w:sz="0" w:space="0" w:color="auto"/>
            <w:right w:val="none" w:sz="0" w:space="0" w:color="auto"/>
          </w:divBdr>
        </w:div>
        <w:div w:id="416055100">
          <w:marLeft w:val="480"/>
          <w:marRight w:val="0"/>
          <w:marTop w:val="0"/>
          <w:marBottom w:val="0"/>
          <w:divBdr>
            <w:top w:val="none" w:sz="0" w:space="0" w:color="auto"/>
            <w:left w:val="none" w:sz="0" w:space="0" w:color="auto"/>
            <w:bottom w:val="none" w:sz="0" w:space="0" w:color="auto"/>
            <w:right w:val="none" w:sz="0" w:space="0" w:color="auto"/>
          </w:divBdr>
        </w:div>
        <w:div w:id="1173372465">
          <w:marLeft w:val="480"/>
          <w:marRight w:val="0"/>
          <w:marTop w:val="0"/>
          <w:marBottom w:val="0"/>
          <w:divBdr>
            <w:top w:val="none" w:sz="0" w:space="0" w:color="auto"/>
            <w:left w:val="none" w:sz="0" w:space="0" w:color="auto"/>
            <w:bottom w:val="none" w:sz="0" w:space="0" w:color="auto"/>
            <w:right w:val="none" w:sz="0" w:space="0" w:color="auto"/>
          </w:divBdr>
        </w:div>
        <w:div w:id="2086681906">
          <w:marLeft w:val="480"/>
          <w:marRight w:val="0"/>
          <w:marTop w:val="0"/>
          <w:marBottom w:val="0"/>
          <w:divBdr>
            <w:top w:val="none" w:sz="0" w:space="0" w:color="auto"/>
            <w:left w:val="none" w:sz="0" w:space="0" w:color="auto"/>
            <w:bottom w:val="none" w:sz="0" w:space="0" w:color="auto"/>
            <w:right w:val="none" w:sz="0" w:space="0" w:color="auto"/>
          </w:divBdr>
        </w:div>
        <w:div w:id="1325400528">
          <w:marLeft w:val="480"/>
          <w:marRight w:val="0"/>
          <w:marTop w:val="0"/>
          <w:marBottom w:val="0"/>
          <w:divBdr>
            <w:top w:val="none" w:sz="0" w:space="0" w:color="auto"/>
            <w:left w:val="none" w:sz="0" w:space="0" w:color="auto"/>
            <w:bottom w:val="none" w:sz="0" w:space="0" w:color="auto"/>
            <w:right w:val="none" w:sz="0" w:space="0" w:color="auto"/>
          </w:divBdr>
        </w:div>
        <w:div w:id="341006655">
          <w:marLeft w:val="480"/>
          <w:marRight w:val="0"/>
          <w:marTop w:val="0"/>
          <w:marBottom w:val="0"/>
          <w:divBdr>
            <w:top w:val="none" w:sz="0" w:space="0" w:color="auto"/>
            <w:left w:val="none" w:sz="0" w:space="0" w:color="auto"/>
            <w:bottom w:val="none" w:sz="0" w:space="0" w:color="auto"/>
            <w:right w:val="none" w:sz="0" w:space="0" w:color="auto"/>
          </w:divBdr>
        </w:div>
        <w:div w:id="1598441060">
          <w:marLeft w:val="480"/>
          <w:marRight w:val="0"/>
          <w:marTop w:val="0"/>
          <w:marBottom w:val="0"/>
          <w:divBdr>
            <w:top w:val="none" w:sz="0" w:space="0" w:color="auto"/>
            <w:left w:val="none" w:sz="0" w:space="0" w:color="auto"/>
            <w:bottom w:val="none" w:sz="0" w:space="0" w:color="auto"/>
            <w:right w:val="none" w:sz="0" w:space="0" w:color="auto"/>
          </w:divBdr>
        </w:div>
        <w:div w:id="1968269022">
          <w:marLeft w:val="480"/>
          <w:marRight w:val="0"/>
          <w:marTop w:val="0"/>
          <w:marBottom w:val="0"/>
          <w:divBdr>
            <w:top w:val="none" w:sz="0" w:space="0" w:color="auto"/>
            <w:left w:val="none" w:sz="0" w:space="0" w:color="auto"/>
            <w:bottom w:val="none" w:sz="0" w:space="0" w:color="auto"/>
            <w:right w:val="none" w:sz="0" w:space="0" w:color="auto"/>
          </w:divBdr>
        </w:div>
        <w:div w:id="20129805">
          <w:marLeft w:val="480"/>
          <w:marRight w:val="0"/>
          <w:marTop w:val="0"/>
          <w:marBottom w:val="0"/>
          <w:divBdr>
            <w:top w:val="none" w:sz="0" w:space="0" w:color="auto"/>
            <w:left w:val="none" w:sz="0" w:space="0" w:color="auto"/>
            <w:bottom w:val="none" w:sz="0" w:space="0" w:color="auto"/>
            <w:right w:val="none" w:sz="0" w:space="0" w:color="auto"/>
          </w:divBdr>
        </w:div>
        <w:div w:id="318971870">
          <w:marLeft w:val="480"/>
          <w:marRight w:val="0"/>
          <w:marTop w:val="0"/>
          <w:marBottom w:val="0"/>
          <w:divBdr>
            <w:top w:val="none" w:sz="0" w:space="0" w:color="auto"/>
            <w:left w:val="none" w:sz="0" w:space="0" w:color="auto"/>
            <w:bottom w:val="none" w:sz="0" w:space="0" w:color="auto"/>
            <w:right w:val="none" w:sz="0" w:space="0" w:color="auto"/>
          </w:divBdr>
        </w:div>
        <w:div w:id="430396487">
          <w:marLeft w:val="480"/>
          <w:marRight w:val="0"/>
          <w:marTop w:val="0"/>
          <w:marBottom w:val="0"/>
          <w:divBdr>
            <w:top w:val="none" w:sz="0" w:space="0" w:color="auto"/>
            <w:left w:val="none" w:sz="0" w:space="0" w:color="auto"/>
            <w:bottom w:val="none" w:sz="0" w:space="0" w:color="auto"/>
            <w:right w:val="none" w:sz="0" w:space="0" w:color="auto"/>
          </w:divBdr>
        </w:div>
        <w:div w:id="1282691883">
          <w:marLeft w:val="480"/>
          <w:marRight w:val="0"/>
          <w:marTop w:val="0"/>
          <w:marBottom w:val="0"/>
          <w:divBdr>
            <w:top w:val="none" w:sz="0" w:space="0" w:color="auto"/>
            <w:left w:val="none" w:sz="0" w:space="0" w:color="auto"/>
            <w:bottom w:val="none" w:sz="0" w:space="0" w:color="auto"/>
            <w:right w:val="none" w:sz="0" w:space="0" w:color="auto"/>
          </w:divBdr>
        </w:div>
        <w:div w:id="782311729">
          <w:marLeft w:val="480"/>
          <w:marRight w:val="0"/>
          <w:marTop w:val="0"/>
          <w:marBottom w:val="0"/>
          <w:divBdr>
            <w:top w:val="none" w:sz="0" w:space="0" w:color="auto"/>
            <w:left w:val="none" w:sz="0" w:space="0" w:color="auto"/>
            <w:bottom w:val="none" w:sz="0" w:space="0" w:color="auto"/>
            <w:right w:val="none" w:sz="0" w:space="0" w:color="auto"/>
          </w:divBdr>
        </w:div>
        <w:div w:id="1541167712">
          <w:marLeft w:val="480"/>
          <w:marRight w:val="0"/>
          <w:marTop w:val="0"/>
          <w:marBottom w:val="0"/>
          <w:divBdr>
            <w:top w:val="none" w:sz="0" w:space="0" w:color="auto"/>
            <w:left w:val="none" w:sz="0" w:space="0" w:color="auto"/>
            <w:bottom w:val="none" w:sz="0" w:space="0" w:color="auto"/>
            <w:right w:val="none" w:sz="0" w:space="0" w:color="auto"/>
          </w:divBdr>
        </w:div>
        <w:div w:id="945189285">
          <w:marLeft w:val="480"/>
          <w:marRight w:val="0"/>
          <w:marTop w:val="0"/>
          <w:marBottom w:val="0"/>
          <w:divBdr>
            <w:top w:val="none" w:sz="0" w:space="0" w:color="auto"/>
            <w:left w:val="none" w:sz="0" w:space="0" w:color="auto"/>
            <w:bottom w:val="none" w:sz="0" w:space="0" w:color="auto"/>
            <w:right w:val="none" w:sz="0" w:space="0" w:color="auto"/>
          </w:divBdr>
        </w:div>
        <w:div w:id="2007199043">
          <w:marLeft w:val="480"/>
          <w:marRight w:val="0"/>
          <w:marTop w:val="0"/>
          <w:marBottom w:val="0"/>
          <w:divBdr>
            <w:top w:val="none" w:sz="0" w:space="0" w:color="auto"/>
            <w:left w:val="none" w:sz="0" w:space="0" w:color="auto"/>
            <w:bottom w:val="none" w:sz="0" w:space="0" w:color="auto"/>
            <w:right w:val="none" w:sz="0" w:space="0" w:color="auto"/>
          </w:divBdr>
        </w:div>
        <w:div w:id="1036198384">
          <w:marLeft w:val="480"/>
          <w:marRight w:val="0"/>
          <w:marTop w:val="0"/>
          <w:marBottom w:val="0"/>
          <w:divBdr>
            <w:top w:val="none" w:sz="0" w:space="0" w:color="auto"/>
            <w:left w:val="none" w:sz="0" w:space="0" w:color="auto"/>
            <w:bottom w:val="none" w:sz="0" w:space="0" w:color="auto"/>
            <w:right w:val="none" w:sz="0" w:space="0" w:color="auto"/>
          </w:divBdr>
        </w:div>
        <w:div w:id="147291687">
          <w:marLeft w:val="480"/>
          <w:marRight w:val="0"/>
          <w:marTop w:val="0"/>
          <w:marBottom w:val="0"/>
          <w:divBdr>
            <w:top w:val="none" w:sz="0" w:space="0" w:color="auto"/>
            <w:left w:val="none" w:sz="0" w:space="0" w:color="auto"/>
            <w:bottom w:val="none" w:sz="0" w:space="0" w:color="auto"/>
            <w:right w:val="none" w:sz="0" w:space="0" w:color="auto"/>
          </w:divBdr>
        </w:div>
        <w:div w:id="1409187785">
          <w:marLeft w:val="480"/>
          <w:marRight w:val="0"/>
          <w:marTop w:val="0"/>
          <w:marBottom w:val="0"/>
          <w:divBdr>
            <w:top w:val="none" w:sz="0" w:space="0" w:color="auto"/>
            <w:left w:val="none" w:sz="0" w:space="0" w:color="auto"/>
            <w:bottom w:val="none" w:sz="0" w:space="0" w:color="auto"/>
            <w:right w:val="none" w:sz="0" w:space="0" w:color="auto"/>
          </w:divBdr>
        </w:div>
        <w:div w:id="1864248552">
          <w:marLeft w:val="480"/>
          <w:marRight w:val="0"/>
          <w:marTop w:val="0"/>
          <w:marBottom w:val="0"/>
          <w:divBdr>
            <w:top w:val="none" w:sz="0" w:space="0" w:color="auto"/>
            <w:left w:val="none" w:sz="0" w:space="0" w:color="auto"/>
            <w:bottom w:val="none" w:sz="0" w:space="0" w:color="auto"/>
            <w:right w:val="none" w:sz="0" w:space="0" w:color="auto"/>
          </w:divBdr>
        </w:div>
        <w:div w:id="1700856558">
          <w:marLeft w:val="480"/>
          <w:marRight w:val="0"/>
          <w:marTop w:val="0"/>
          <w:marBottom w:val="0"/>
          <w:divBdr>
            <w:top w:val="none" w:sz="0" w:space="0" w:color="auto"/>
            <w:left w:val="none" w:sz="0" w:space="0" w:color="auto"/>
            <w:bottom w:val="none" w:sz="0" w:space="0" w:color="auto"/>
            <w:right w:val="none" w:sz="0" w:space="0" w:color="auto"/>
          </w:divBdr>
        </w:div>
        <w:div w:id="1849296057">
          <w:marLeft w:val="480"/>
          <w:marRight w:val="0"/>
          <w:marTop w:val="0"/>
          <w:marBottom w:val="0"/>
          <w:divBdr>
            <w:top w:val="none" w:sz="0" w:space="0" w:color="auto"/>
            <w:left w:val="none" w:sz="0" w:space="0" w:color="auto"/>
            <w:bottom w:val="none" w:sz="0" w:space="0" w:color="auto"/>
            <w:right w:val="none" w:sz="0" w:space="0" w:color="auto"/>
          </w:divBdr>
        </w:div>
        <w:div w:id="662509510">
          <w:marLeft w:val="480"/>
          <w:marRight w:val="0"/>
          <w:marTop w:val="0"/>
          <w:marBottom w:val="0"/>
          <w:divBdr>
            <w:top w:val="none" w:sz="0" w:space="0" w:color="auto"/>
            <w:left w:val="none" w:sz="0" w:space="0" w:color="auto"/>
            <w:bottom w:val="none" w:sz="0" w:space="0" w:color="auto"/>
            <w:right w:val="none" w:sz="0" w:space="0" w:color="auto"/>
          </w:divBdr>
        </w:div>
        <w:div w:id="237833197">
          <w:marLeft w:val="480"/>
          <w:marRight w:val="0"/>
          <w:marTop w:val="0"/>
          <w:marBottom w:val="0"/>
          <w:divBdr>
            <w:top w:val="none" w:sz="0" w:space="0" w:color="auto"/>
            <w:left w:val="none" w:sz="0" w:space="0" w:color="auto"/>
            <w:bottom w:val="none" w:sz="0" w:space="0" w:color="auto"/>
            <w:right w:val="none" w:sz="0" w:space="0" w:color="auto"/>
          </w:divBdr>
        </w:div>
        <w:div w:id="104007020">
          <w:marLeft w:val="480"/>
          <w:marRight w:val="0"/>
          <w:marTop w:val="0"/>
          <w:marBottom w:val="0"/>
          <w:divBdr>
            <w:top w:val="none" w:sz="0" w:space="0" w:color="auto"/>
            <w:left w:val="none" w:sz="0" w:space="0" w:color="auto"/>
            <w:bottom w:val="none" w:sz="0" w:space="0" w:color="auto"/>
            <w:right w:val="none" w:sz="0" w:space="0" w:color="auto"/>
          </w:divBdr>
        </w:div>
        <w:div w:id="211576816">
          <w:marLeft w:val="480"/>
          <w:marRight w:val="0"/>
          <w:marTop w:val="0"/>
          <w:marBottom w:val="0"/>
          <w:divBdr>
            <w:top w:val="none" w:sz="0" w:space="0" w:color="auto"/>
            <w:left w:val="none" w:sz="0" w:space="0" w:color="auto"/>
            <w:bottom w:val="none" w:sz="0" w:space="0" w:color="auto"/>
            <w:right w:val="none" w:sz="0" w:space="0" w:color="auto"/>
          </w:divBdr>
        </w:div>
        <w:div w:id="80949053">
          <w:marLeft w:val="480"/>
          <w:marRight w:val="0"/>
          <w:marTop w:val="0"/>
          <w:marBottom w:val="0"/>
          <w:divBdr>
            <w:top w:val="none" w:sz="0" w:space="0" w:color="auto"/>
            <w:left w:val="none" w:sz="0" w:space="0" w:color="auto"/>
            <w:bottom w:val="none" w:sz="0" w:space="0" w:color="auto"/>
            <w:right w:val="none" w:sz="0" w:space="0" w:color="auto"/>
          </w:divBdr>
        </w:div>
        <w:div w:id="1482770477">
          <w:marLeft w:val="480"/>
          <w:marRight w:val="0"/>
          <w:marTop w:val="0"/>
          <w:marBottom w:val="0"/>
          <w:divBdr>
            <w:top w:val="none" w:sz="0" w:space="0" w:color="auto"/>
            <w:left w:val="none" w:sz="0" w:space="0" w:color="auto"/>
            <w:bottom w:val="none" w:sz="0" w:space="0" w:color="auto"/>
            <w:right w:val="none" w:sz="0" w:space="0" w:color="auto"/>
          </w:divBdr>
        </w:div>
        <w:div w:id="372080023">
          <w:marLeft w:val="480"/>
          <w:marRight w:val="0"/>
          <w:marTop w:val="0"/>
          <w:marBottom w:val="0"/>
          <w:divBdr>
            <w:top w:val="none" w:sz="0" w:space="0" w:color="auto"/>
            <w:left w:val="none" w:sz="0" w:space="0" w:color="auto"/>
            <w:bottom w:val="none" w:sz="0" w:space="0" w:color="auto"/>
            <w:right w:val="none" w:sz="0" w:space="0" w:color="auto"/>
          </w:divBdr>
        </w:div>
        <w:div w:id="828668969">
          <w:marLeft w:val="480"/>
          <w:marRight w:val="0"/>
          <w:marTop w:val="0"/>
          <w:marBottom w:val="0"/>
          <w:divBdr>
            <w:top w:val="none" w:sz="0" w:space="0" w:color="auto"/>
            <w:left w:val="none" w:sz="0" w:space="0" w:color="auto"/>
            <w:bottom w:val="none" w:sz="0" w:space="0" w:color="auto"/>
            <w:right w:val="none" w:sz="0" w:space="0" w:color="auto"/>
          </w:divBdr>
        </w:div>
        <w:div w:id="1281956066">
          <w:marLeft w:val="480"/>
          <w:marRight w:val="0"/>
          <w:marTop w:val="0"/>
          <w:marBottom w:val="0"/>
          <w:divBdr>
            <w:top w:val="none" w:sz="0" w:space="0" w:color="auto"/>
            <w:left w:val="none" w:sz="0" w:space="0" w:color="auto"/>
            <w:bottom w:val="none" w:sz="0" w:space="0" w:color="auto"/>
            <w:right w:val="none" w:sz="0" w:space="0" w:color="auto"/>
          </w:divBdr>
        </w:div>
        <w:div w:id="437792579">
          <w:marLeft w:val="480"/>
          <w:marRight w:val="0"/>
          <w:marTop w:val="0"/>
          <w:marBottom w:val="0"/>
          <w:divBdr>
            <w:top w:val="none" w:sz="0" w:space="0" w:color="auto"/>
            <w:left w:val="none" w:sz="0" w:space="0" w:color="auto"/>
            <w:bottom w:val="none" w:sz="0" w:space="0" w:color="auto"/>
            <w:right w:val="none" w:sz="0" w:space="0" w:color="auto"/>
          </w:divBdr>
        </w:div>
        <w:div w:id="1178495354">
          <w:marLeft w:val="480"/>
          <w:marRight w:val="0"/>
          <w:marTop w:val="0"/>
          <w:marBottom w:val="0"/>
          <w:divBdr>
            <w:top w:val="none" w:sz="0" w:space="0" w:color="auto"/>
            <w:left w:val="none" w:sz="0" w:space="0" w:color="auto"/>
            <w:bottom w:val="none" w:sz="0" w:space="0" w:color="auto"/>
            <w:right w:val="none" w:sz="0" w:space="0" w:color="auto"/>
          </w:divBdr>
        </w:div>
        <w:div w:id="541401285">
          <w:marLeft w:val="480"/>
          <w:marRight w:val="0"/>
          <w:marTop w:val="0"/>
          <w:marBottom w:val="0"/>
          <w:divBdr>
            <w:top w:val="none" w:sz="0" w:space="0" w:color="auto"/>
            <w:left w:val="none" w:sz="0" w:space="0" w:color="auto"/>
            <w:bottom w:val="none" w:sz="0" w:space="0" w:color="auto"/>
            <w:right w:val="none" w:sz="0" w:space="0" w:color="auto"/>
          </w:divBdr>
        </w:div>
        <w:div w:id="723256342">
          <w:marLeft w:val="480"/>
          <w:marRight w:val="0"/>
          <w:marTop w:val="0"/>
          <w:marBottom w:val="0"/>
          <w:divBdr>
            <w:top w:val="none" w:sz="0" w:space="0" w:color="auto"/>
            <w:left w:val="none" w:sz="0" w:space="0" w:color="auto"/>
            <w:bottom w:val="none" w:sz="0" w:space="0" w:color="auto"/>
            <w:right w:val="none" w:sz="0" w:space="0" w:color="auto"/>
          </w:divBdr>
        </w:div>
        <w:div w:id="1362972825">
          <w:marLeft w:val="480"/>
          <w:marRight w:val="0"/>
          <w:marTop w:val="0"/>
          <w:marBottom w:val="0"/>
          <w:divBdr>
            <w:top w:val="none" w:sz="0" w:space="0" w:color="auto"/>
            <w:left w:val="none" w:sz="0" w:space="0" w:color="auto"/>
            <w:bottom w:val="none" w:sz="0" w:space="0" w:color="auto"/>
            <w:right w:val="none" w:sz="0" w:space="0" w:color="auto"/>
          </w:divBdr>
        </w:div>
        <w:div w:id="316080803">
          <w:marLeft w:val="480"/>
          <w:marRight w:val="0"/>
          <w:marTop w:val="0"/>
          <w:marBottom w:val="0"/>
          <w:divBdr>
            <w:top w:val="none" w:sz="0" w:space="0" w:color="auto"/>
            <w:left w:val="none" w:sz="0" w:space="0" w:color="auto"/>
            <w:bottom w:val="none" w:sz="0" w:space="0" w:color="auto"/>
            <w:right w:val="none" w:sz="0" w:space="0" w:color="auto"/>
          </w:divBdr>
        </w:div>
        <w:div w:id="1081221419">
          <w:marLeft w:val="480"/>
          <w:marRight w:val="0"/>
          <w:marTop w:val="0"/>
          <w:marBottom w:val="0"/>
          <w:divBdr>
            <w:top w:val="none" w:sz="0" w:space="0" w:color="auto"/>
            <w:left w:val="none" w:sz="0" w:space="0" w:color="auto"/>
            <w:bottom w:val="none" w:sz="0" w:space="0" w:color="auto"/>
            <w:right w:val="none" w:sz="0" w:space="0" w:color="auto"/>
          </w:divBdr>
        </w:div>
        <w:div w:id="72510311">
          <w:marLeft w:val="480"/>
          <w:marRight w:val="0"/>
          <w:marTop w:val="0"/>
          <w:marBottom w:val="0"/>
          <w:divBdr>
            <w:top w:val="none" w:sz="0" w:space="0" w:color="auto"/>
            <w:left w:val="none" w:sz="0" w:space="0" w:color="auto"/>
            <w:bottom w:val="none" w:sz="0" w:space="0" w:color="auto"/>
            <w:right w:val="none" w:sz="0" w:space="0" w:color="auto"/>
          </w:divBdr>
        </w:div>
        <w:div w:id="1699501531">
          <w:marLeft w:val="480"/>
          <w:marRight w:val="0"/>
          <w:marTop w:val="0"/>
          <w:marBottom w:val="0"/>
          <w:divBdr>
            <w:top w:val="none" w:sz="0" w:space="0" w:color="auto"/>
            <w:left w:val="none" w:sz="0" w:space="0" w:color="auto"/>
            <w:bottom w:val="none" w:sz="0" w:space="0" w:color="auto"/>
            <w:right w:val="none" w:sz="0" w:space="0" w:color="auto"/>
          </w:divBdr>
        </w:div>
        <w:div w:id="1628706997">
          <w:marLeft w:val="480"/>
          <w:marRight w:val="0"/>
          <w:marTop w:val="0"/>
          <w:marBottom w:val="0"/>
          <w:divBdr>
            <w:top w:val="none" w:sz="0" w:space="0" w:color="auto"/>
            <w:left w:val="none" w:sz="0" w:space="0" w:color="auto"/>
            <w:bottom w:val="none" w:sz="0" w:space="0" w:color="auto"/>
            <w:right w:val="none" w:sz="0" w:space="0" w:color="auto"/>
          </w:divBdr>
        </w:div>
        <w:div w:id="1723482612">
          <w:marLeft w:val="480"/>
          <w:marRight w:val="0"/>
          <w:marTop w:val="0"/>
          <w:marBottom w:val="0"/>
          <w:divBdr>
            <w:top w:val="none" w:sz="0" w:space="0" w:color="auto"/>
            <w:left w:val="none" w:sz="0" w:space="0" w:color="auto"/>
            <w:bottom w:val="none" w:sz="0" w:space="0" w:color="auto"/>
            <w:right w:val="none" w:sz="0" w:space="0" w:color="auto"/>
          </w:divBdr>
        </w:div>
        <w:div w:id="1178278801">
          <w:marLeft w:val="480"/>
          <w:marRight w:val="0"/>
          <w:marTop w:val="0"/>
          <w:marBottom w:val="0"/>
          <w:divBdr>
            <w:top w:val="none" w:sz="0" w:space="0" w:color="auto"/>
            <w:left w:val="none" w:sz="0" w:space="0" w:color="auto"/>
            <w:bottom w:val="none" w:sz="0" w:space="0" w:color="auto"/>
            <w:right w:val="none" w:sz="0" w:space="0" w:color="auto"/>
          </w:divBdr>
        </w:div>
        <w:div w:id="749230646">
          <w:marLeft w:val="480"/>
          <w:marRight w:val="0"/>
          <w:marTop w:val="0"/>
          <w:marBottom w:val="0"/>
          <w:divBdr>
            <w:top w:val="none" w:sz="0" w:space="0" w:color="auto"/>
            <w:left w:val="none" w:sz="0" w:space="0" w:color="auto"/>
            <w:bottom w:val="none" w:sz="0" w:space="0" w:color="auto"/>
            <w:right w:val="none" w:sz="0" w:space="0" w:color="auto"/>
          </w:divBdr>
        </w:div>
        <w:div w:id="1992445956">
          <w:marLeft w:val="480"/>
          <w:marRight w:val="0"/>
          <w:marTop w:val="0"/>
          <w:marBottom w:val="0"/>
          <w:divBdr>
            <w:top w:val="none" w:sz="0" w:space="0" w:color="auto"/>
            <w:left w:val="none" w:sz="0" w:space="0" w:color="auto"/>
            <w:bottom w:val="none" w:sz="0" w:space="0" w:color="auto"/>
            <w:right w:val="none" w:sz="0" w:space="0" w:color="auto"/>
          </w:divBdr>
        </w:div>
        <w:div w:id="1034883712">
          <w:marLeft w:val="480"/>
          <w:marRight w:val="0"/>
          <w:marTop w:val="0"/>
          <w:marBottom w:val="0"/>
          <w:divBdr>
            <w:top w:val="none" w:sz="0" w:space="0" w:color="auto"/>
            <w:left w:val="none" w:sz="0" w:space="0" w:color="auto"/>
            <w:bottom w:val="none" w:sz="0" w:space="0" w:color="auto"/>
            <w:right w:val="none" w:sz="0" w:space="0" w:color="auto"/>
          </w:divBdr>
        </w:div>
        <w:div w:id="926498609">
          <w:marLeft w:val="480"/>
          <w:marRight w:val="0"/>
          <w:marTop w:val="0"/>
          <w:marBottom w:val="0"/>
          <w:divBdr>
            <w:top w:val="none" w:sz="0" w:space="0" w:color="auto"/>
            <w:left w:val="none" w:sz="0" w:space="0" w:color="auto"/>
            <w:bottom w:val="none" w:sz="0" w:space="0" w:color="auto"/>
            <w:right w:val="none" w:sz="0" w:space="0" w:color="auto"/>
          </w:divBdr>
        </w:div>
        <w:div w:id="1383479004">
          <w:marLeft w:val="480"/>
          <w:marRight w:val="0"/>
          <w:marTop w:val="0"/>
          <w:marBottom w:val="0"/>
          <w:divBdr>
            <w:top w:val="none" w:sz="0" w:space="0" w:color="auto"/>
            <w:left w:val="none" w:sz="0" w:space="0" w:color="auto"/>
            <w:bottom w:val="none" w:sz="0" w:space="0" w:color="auto"/>
            <w:right w:val="none" w:sz="0" w:space="0" w:color="auto"/>
          </w:divBdr>
        </w:div>
        <w:div w:id="631600324">
          <w:marLeft w:val="480"/>
          <w:marRight w:val="0"/>
          <w:marTop w:val="0"/>
          <w:marBottom w:val="0"/>
          <w:divBdr>
            <w:top w:val="none" w:sz="0" w:space="0" w:color="auto"/>
            <w:left w:val="none" w:sz="0" w:space="0" w:color="auto"/>
            <w:bottom w:val="none" w:sz="0" w:space="0" w:color="auto"/>
            <w:right w:val="none" w:sz="0" w:space="0" w:color="auto"/>
          </w:divBdr>
        </w:div>
        <w:div w:id="600769570">
          <w:marLeft w:val="480"/>
          <w:marRight w:val="0"/>
          <w:marTop w:val="0"/>
          <w:marBottom w:val="0"/>
          <w:divBdr>
            <w:top w:val="none" w:sz="0" w:space="0" w:color="auto"/>
            <w:left w:val="none" w:sz="0" w:space="0" w:color="auto"/>
            <w:bottom w:val="none" w:sz="0" w:space="0" w:color="auto"/>
            <w:right w:val="none" w:sz="0" w:space="0" w:color="auto"/>
          </w:divBdr>
        </w:div>
        <w:div w:id="164561493">
          <w:marLeft w:val="480"/>
          <w:marRight w:val="0"/>
          <w:marTop w:val="0"/>
          <w:marBottom w:val="0"/>
          <w:divBdr>
            <w:top w:val="none" w:sz="0" w:space="0" w:color="auto"/>
            <w:left w:val="none" w:sz="0" w:space="0" w:color="auto"/>
            <w:bottom w:val="none" w:sz="0" w:space="0" w:color="auto"/>
            <w:right w:val="none" w:sz="0" w:space="0" w:color="auto"/>
          </w:divBdr>
        </w:div>
        <w:div w:id="24064061">
          <w:marLeft w:val="480"/>
          <w:marRight w:val="0"/>
          <w:marTop w:val="0"/>
          <w:marBottom w:val="0"/>
          <w:divBdr>
            <w:top w:val="none" w:sz="0" w:space="0" w:color="auto"/>
            <w:left w:val="none" w:sz="0" w:space="0" w:color="auto"/>
            <w:bottom w:val="none" w:sz="0" w:space="0" w:color="auto"/>
            <w:right w:val="none" w:sz="0" w:space="0" w:color="auto"/>
          </w:divBdr>
        </w:div>
        <w:div w:id="394664199">
          <w:marLeft w:val="480"/>
          <w:marRight w:val="0"/>
          <w:marTop w:val="0"/>
          <w:marBottom w:val="0"/>
          <w:divBdr>
            <w:top w:val="none" w:sz="0" w:space="0" w:color="auto"/>
            <w:left w:val="none" w:sz="0" w:space="0" w:color="auto"/>
            <w:bottom w:val="none" w:sz="0" w:space="0" w:color="auto"/>
            <w:right w:val="none" w:sz="0" w:space="0" w:color="auto"/>
          </w:divBdr>
        </w:div>
        <w:div w:id="650183499">
          <w:marLeft w:val="480"/>
          <w:marRight w:val="0"/>
          <w:marTop w:val="0"/>
          <w:marBottom w:val="0"/>
          <w:divBdr>
            <w:top w:val="none" w:sz="0" w:space="0" w:color="auto"/>
            <w:left w:val="none" w:sz="0" w:space="0" w:color="auto"/>
            <w:bottom w:val="none" w:sz="0" w:space="0" w:color="auto"/>
            <w:right w:val="none" w:sz="0" w:space="0" w:color="auto"/>
          </w:divBdr>
        </w:div>
        <w:div w:id="1836526705">
          <w:marLeft w:val="480"/>
          <w:marRight w:val="0"/>
          <w:marTop w:val="0"/>
          <w:marBottom w:val="0"/>
          <w:divBdr>
            <w:top w:val="none" w:sz="0" w:space="0" w:color="auto"/>
            <w:left w:val="none" w:sz="0" w:space="0" w:color="auto"/>
            <w:bottom w:val="none" w:sz="0" w:space="0" w:color="auto"/>
            <w:right w:val="none" w:sz="0" w:space="0" w:color="auto"/>
          </w:divBdr>
        </w:div>
        <w:div w:id="2023126409">
          <w:marLeft w:val="480"/>
          <w:marRight w:val="0"/>
          <w:marTop w:val="0"/>
          <w:marBottom w:val="0"/>
          <w:divBdr>
            <w:top w:val="none" w:sz="0" w:space="0" w:color="auto"/>
            <w:left w:val="none" w:sz="0" w:space="0" w:color="auto"/>
            <w:bottom w:val="none" w:sz="0" w:space="0" w:color="auto"/>
            <w:right w:val="none" w:sz="0" w:space="0" w:color="auto"/>
          </w:divBdr>
        </w:div>
        <w:div w:id="1127089682">
          <w:marLeft w:val="480"/>
          <w:marRight w:val="0"/>
          <w:marTop w:val="0"/>
          <w:marBottom w:val="0"/>
          <w:divBdr>
            <w:top w:val="none" w:sz="0" w:space="0" w:color="auto"/>
            <w:left w:val="none" w:sz="0" w:space="0" w:color="auto"/>
            <w:bottom w:val="none" w:sz="0" w:space="0" w:color="auto"/>
            <w:right w:val="none" w:sz="0" w:space="0" w:color="auto"/>
          </w:divBdr>
        </w:div>
        <w:div w:id="1715815650">
          <w:marLeft w:val="480"/>
          <w:marRight w:val="0"/>
          <w:marTop w:val="0"/>
          <w:marBottom w:val="0"/>
          <w:divBdr>
            <w:top w:val="none" w:sz="0" w:space="0" w:color="auto"/>
            <w:left w:val="none" w:sz="0" w:space="0" w:color="auto"/>
            <w:bottom w:val="none" w:sz="0" w:space="0" w:color="auto"/>
            <w:right w:val="none" w:sz="0" w:space="0" w:color="auto"/>
          </w:divBdr>
        </w:div>
        <w:div w:id="999772894">
          <w:marLeft w:val="480"/>
          <w:marRight w:val="0"/>
          <w:marTop w:val="0"/>
          <w:marBottom w:val="0"/>
          <w:divBdr>
            <w:top w:val="none" w:sz="0" w:space="0" w:color="auto"/>
            <w:left w:val="none" w:sz="0" w:space="0" w:color="auto"/>
            <w:bottom w:val="none" w:sz="0" w:space="0" w:color="auto"/>
            <w:right w:val="none" w:sz="0" w:space="0" w:color="auto"/>
          </w:divBdr>
        </w:div>
        <w:div w:id="481655442">
          <w:marLeft w:val="480"/>
          <w:marRight w:val="0"/>
          <w:marTop w:val="0"/>
          <w:marBottom w:val="0"/>
          <w:divBdr>
            <w:top w:val="none" w:sz="0" w:space="0" w:color="auto"/>
            <w:left w:val="none" w:sz="0" w:space="0" w:color="auto"/>
            <w:bottom w:val="none" w:sz="0" w:space="0" w:color="auto"/>
            <w:right w:val="none" w:sz="0" w:space="0" w:color="auto"/>
          </w:divBdr>
        </w:div>
        <w:div w:id="1476727138">
          <w:marLeft w:val="480"/>
          <w:marRight w:val="0"/>
          <w:marTop w:val="0"/>
          <w:marBottom w:val="0"/>
          <w:divBdr>
            <w:top w:val="none" w:sz="0" w:space="0" w:color="auto"/>
            <w:left w:val="none" w:sz="0" w:space="0" w:color="auto"/>
            <w:bottom w:val="none" w:sz="0" w:space="0" w:color="auto"/>
            <w:right w:val="none" w:sz="0" w:space="0" w:color="auto"/>
          </w:divBdr>
        </w:div>
        <w:div w:id="1972055813">
          <w:marLeft w:val="480"/>
          <w:marRight w:val="0"/>
          <w:marTop w:val="0"/>
          <w:marBottom w:val="0"/>
          <w:divBdr>
            <w:top w:val="none" w:sz="0" w:space="0" w:color="auto"/>
            <w:left w:val="none" w:sz="0" w:space="0" w:color="auto"/>
            <w:bottom w:val="none" w:sz="0" w:space="0" w:color="auto"/>
            <w:right w:val="none" w:sz="0" w:space="0" w:color="auto"/>
          </w:divBdr>
        </w:div>
        <w:div w:id="1981307557">
          <w:marLeft w:val="480"/>
          <w:marRight w:val="0"/>
          <w:marTop w:val="0"/>
          <w:marBottom w:val="0"/>
          <w:divBdr>
            <w:top w:val="none" w:sz="0" w:space="0" w:color="auto"/>
            <w:left w:val="none" w:sz="0" w:space="0" w:color="auto"/>
            <w:bottom w:val="none" w:sz="0" w:space="0" w:color="auto"/>
            <w:right w:val="none" w:sz="0" w:space="0" w:color="auto"/>
          </w:divBdr>
        </w:div>
        <w:div w:id="367025345">
          <w:marLeft w:val="480"/>
          <w:marRight w:val="0"/>
          <w:marTop w:val="0"/>
          <w:marBottom w:val="0"/>
          <w:divBdr>
            <w:top w:val="none" w:sz="0" w:space="0" w:color="auto"/>
            <w:left w:val="none" w:sz="0" w:space="0" w:color="auto"/>
            <w:bottom w:val="none" w:sz="0" w:space="0" w:color="auto"/>
            <w:right w:val="none" w:sz="0" w:space="0" w:color="auto"/>
          </w:divBdr>
        </w:div>
        <w:div w:id="190798371">
          <w:marLeft w:val="480"/>
          <w:marRight w:val="0"/>
          <w:marTop w:val="0"/>
          <w:marBottom w:val="0"/>
          <w:divBdr>
            <w:top w:val="none" w:sz="0" w:space="0" w:color="auto"/>
            <w:left w:val="none" w:sz="0" w:space="0" w:color="auto"/>
            <w:bottom w:val="none" w:sz="0" w:space="0" w:color="auto"/>
            <w:right w:val="none" w:sz="0" w:space="0" w:color="auto"/>
          </w:divBdr>
        </w:div>
        <w:div w:id="171069253">
          <w:marLeft w:val="480"/>
          <w:marRight w:val="0"/>
          <w:marTop w:val="0"/>
          <w:marBottom w:val="0"/>
          <w:divBdr>
            <w:top w:val="none" w:sz="0" w:space="0" w:color="auto"/>
            <w:left w:val="none" w:sz="0" w:space="0" w:color="auto"/>
            <w:bottom w:val="none" w:sz="0" w:space="0" w:color="auto"/>
            <w:right w:val="none" w:sz="0" w:space="0" w:color="auto"/>
          </w:divBdr>
        </w:div>
        <w:div w:id="500894435">
          <w:marLeft w:val="480"/>
          <w:marRight w:val="0"/>
          <w:marTop w:val="0"/>
          <w:marBottom w:val="0"/>
          <w:divBdr>
            <w:top w:val="none" w:sz="0" w:space="0" w:color="auto"/>
            <w:left w:val="none" w:sz="0" w:space="0" w:color="auto"/>
            <w:bottom w:val="none" w:sz="0" w:space="0" w:color="auto"/>
            <w:right w:val="none" w:sz="0" w:space="0" w:color="auto"/>
          </w:divBdr>
        </w:div>
        <w:div w:id="636378162">
          <w:marLeft w:val="480"/>
          <w:marRight w:val="0"/>
          <w:marTop w:val="0"/>
          <w:marBottom w:val="0"/>
          <w:divBdr>
            <w:top w:val="none" w:sz="0" w:space="0" w:color="auto"/>
            <w:left w:val="none" w:sz="0" w:space="0" w:color="auto"/>
            <w:bottom w:val="none" w:sz="0" w:space="0" w:color="auto"/>
            <w:right w:val="none" w:sz="0" w:space="0" w:color="auto"/>
          </w:divBdr>
        </w:div>
        <w:div w:id="503403848">
          <w:marLeft w:val="480"/>
          <w:marRight w:val="0"/>
          <w:marTop w:val="0"/>
          <w:marBottom w:val="0"/>
          <w:divBdr>
            <w:top w:val="none" w:sz="0" w:space="0" w:color="auto"/>
            <w:left w:val="none" w:sz="0" w:space="0" w:color="auto"/>
            <w:bottom w:val="none" w:sz="0" w:space="0" w:color="auto"/>
            <w:right w:val="none" w:sz="0" w:space="0" w:color="auto"/>
          </w:divBdr>
        </w:div>
        <w:div w:id="1102534274">
          <w:marLeft w:val="480"/>
          <w:marRight w:val="0"/>
          <w:marTop w:val="0"/>
          <w:marBottom w:val="0"/>
          <w:divBdr>
            <w:top w:val="none" w:sz="0" w:space="0" w:color="auto"/>
            <w:left w:val="none" w:sz="0" w:space="0" w:color="auto"/>
            <w:bottom w:val="none" w:sz="0" w:space="0" w:color="auto"/>
            <w:right w:val="none" w:sz="0" w:space="0" w:color="auto"/>
          </w:divBdr>
        </w:div>
        <w:div w:id="1741440812">
          <w:marLeft w:val="480"/>
          <w:marRight w:val="0"/>
          <w:marTop w:val="0"/>
          <w:marBottom w:val="0"/>
          <w:divBdr>
            <w:top w:val="none" w:sz="0" w:space="0" w:color="auto"/>
            <w:left w:val="none" w:sz="0" w:space="0" w:color="auto"/>
            <w:bottom w:val="none" w:sz="0" w:space="0" w:color="auto"/>
            <w:right w:val="none" w:sz="0" w:space="0" w:color="auto"/>
          </w:divBdr>
        </w:div>
        <w:div w:id="1920867498">
          <w:marLeft w:val="480"/>
          <w:marRight w:val="0"/>
          <w:marTop w:val="0"/>
          <w:marBottom w:val="0"/>
          <w:divBdr>
            <w:top w:val="none" w:sz="0" w:space="0" w:color="auto"/>
            <w:left w:val="none" w:sz="0" w:space="0" w:color="auto"/>
            <w:bottom w:val="none" w:sz="0" w:space="0" w:color="auto"/>
            <w:right w:val="none" w:sz="0" w:space="0" w:color="auto"/>
          </w:divBdr>
        </w:div>
        <w:div w:id="608973903">
          <w:marLeft w:val="480"/>
          <w:marRight w:val="0"/>
          <w:marTop w:val="0"/>
          <w:marBottom w:val="0"/>
          <w:divBdr>
            <w:top w:val="none" w:sz="0" w:space="0" w:color="auto"/>
            <w:left w:val="none" w:sz="0" w:space="0" w:color="auto"/>
            <w:bottom w:val="none" w:sz="0" w:space="0" w:color="auto"/>
            <w:right w:val="none" w:sz="0" w:space="0" w:color="auto"/>
          </w:divBdr>
        </w:div>
        <w:div w:id="1206210483">
          <w:marLeft w:val="480"/>
          <w:marRight w:val="0"/>
          <w:marTop w:val="0"/>
          <w:marBottom w:val="0"/>
          <w:divBdr>
            <w:top w:val="none" w:sz="0" w:space="0" w:color="auto"/>
            <w:left w:val="none" w:sz="0" w:space="0" w:color="auto"/>
            <w:bottom w:val="none" w:sz="0" w:space="0" w:color="auto"/>
            <w:right w:val="none" w:sz="0" w:space="0" w:color="auto"/>
          </w:divBdr>
        </w:div>
        <w:div w:id="469976085">
          <w:marLeft w:val="480"/>
          <w:marRight w:val="0"/>
          <w:marTop w:val="0"/>
          <w:marBottom w:val="0"/>
          <w:divBdr>
            <w:top w:val="none" w:sz="0" w:space="0" w:color="auto"/>
            <w:left w:val="none" w:sz="0" w:space="0" w:color="auto"/>
            <w:bottom w:val="none" w:sz="0" w:space="0" w:color="auto"/>
            <w:right w:val="none" w:sz="0" w:space="0" w:color="auto"/>
          </w:divBdr>
        </w:div>
        <w:div w:id="1816944477">
          <w:marLeft w:val="480"/>
          <w:marRight w:val="0"/>
          <w:marTop w:val="0"/>
          <w:marBottom w:val="0"/>
          <w:divBdr>
            <w:top w:val="none" w:sz="0" w:space="0" w:color="auto"/>
            <w:left w:val="none" w:sz="0" w:space="0" w:color="auto"/>
            <w:bottom w:val="none" w:sz="0" w:space="0" w:color="auto"/>
            <w:right w:val="none" w:sz="0" w:space="0" w:color="auto"/>
          </w:divBdr>
        </w:div>
        <w:div w:id="681005222">
          <w:marLeft w:val="480"/>
          <w:marRight w:val="0"/>
          <w:marTop w:val="0"/>
          <w:marBottom w:val="0"/>
          <w:divBdr>
            <w:top w:val="none" w:sz="0" w:space="0" w:color="auto"/>
            <w:left w:val="none" w:sz="0" w:space="0" w:color="auto"/>
            <w:bottom w:val="none" w:sz="0" w:space="0" w:color="auto"/>
            <w:right w:val="none" w:sz="0" w:space="0" w:color="auto"/>
          </w:divBdr>
        </w:div>
        <w:div w:id="317727722">
          <w:marLeft w:val="480"/>
          <w:marRight w:val="0"/>
          <w:marTop w:val="0"/>
          <w:marBottom w:val="0"/>
          <w:divBdr>
            <w:top w:val="none" w:sz="0" w:space="0" w:color="auto"/>
            <w:left w:val="none" w:sz="0" w:space="0" w:color="auto"/>
            <w:bottom w:val="none" w:sz="0" w:space="0" w:color="auto"/>
            <w:right w:val="none" w:sz="0" w:space="0" w:color="auto"/>
          </w:divBdr>
        </w:div>
        <w:div w:id="1250428217">
          <w:marLeft w:val="480"/>
          <w:marRight w:val="0"/>
          <w:marTop w:val="0"/>
          <w:marBottom w:val="0"/>
          <w:divBdr>
            <w:top w:val="none" w:sz="0" w:space="0" w:color="auto"/>
            <w:left w:val="none" w:sz="0" w:space="0" w:color="auto"/>
            <w:bottom w:val="none" w:sz="0" w:space="0" w:color="auto"/>
            <w:right w:val="none" w:sz="0" w:space="0" w:color="auto"/>
          </w:divBdr>
        </w:div>
        <w:div w:id="1601989867">
          <w:marLeft w:val="480"/>
          <w:marRight w:val="0"/>
          <w:marTop w:val="0"/>
          <w:marBottom w:val="0"/>
          <w:divBdr>
            <w:top w:val="none" w:sz="0" w:space="0" w:color="auto"/>
            <w:left w:val="none" w:sz="0" w:space="0" w:color="auto"/>
            <w:bottom w:val="none" w:sz="0" w:space="0" w:color="auto"/>
            <w:right w:val="none" w:sz="0" w:space="0" w:color="auto"/>
          </w:divBdr>
        </w:div>
        <w:div w:id="397436130">
          <w:marLeft w:val="480"/>
          <w:marRight w:val="0"/>
          <w:marTop w:val="0"/>
          <w:marBottom w:val="0"/>
          <w:divBdr>
            <w:top w:val="none" w:sz="0" w:space="0" w:color="auto"/>
            <w:left w:val="none" w:sz="0" w:space="0" w:color="auto"/>
            <w:bottom w:val="none" w:sz="0" w:space="0" w:color="auto"/>
            <w:right w:val="none" w:sz="0" w:space="0" w:color="auto"/>
          </w:divBdr>
        </w:div>
        <w:div w:id="1540311905">
          <w:marLeft w:val="480"/>
          <w:marRight w:val="0"/>
          <w:marTop w:val="0"/>
          <w:marBottom w:val="0"/>
          <w:divBdr>
            <w:top w:val="none" w:sz="0" w:space="0" w:color="auto"/>
            <w:left w:val="none" w:sz="0" w:space="0" w:color="auto"/>
            <w:bottom w:val="none" w:sz="0" w:space="0" w:color="auto"/>
            <w:right w:val="none" w:sz="0" w:space="0" w:color="auto"/>
          </w:divBdr>
        </w:div>
        <w:div w:id="1690138526">
          <w:marLeft w:val="480"/>
          <w:marRight w:val="0"/>
          <w:marTop w:val="0"/>
          <w:marBottom w:val="0"/>
          <w:divBdr>
            <w:top w:val="none" w:sz="0" w:space="0" w:color="auto"/>
            <w:left w:val="none" w:sz="0" w:space="0" w:color="auto"/>
            <w:bottom w:val="none" w:sz="0" w:space="0" w:color="auto"/>
            <w:right w:val="none" w:sz="0" w:space="0" w:color="auto"/>
          </w:divBdr>
        </w:div>
        <w:div w:id="198326459">
          <w:marLeft w:val="480"/>
          <w:marRight w:val="0"/>
          <w:marTop w:val="0"/>
          <w:marBottom w:val="0"/>
          <w:divBdr>
            <w:top w:val="none" w:sz="0" w:space="0" w:color="auto"/>
            <w:left w:val="none" w:sz="0" w:space="0" w:color="auto"/>
            <w:bottom w:val="none" w:sz="0" w:space="0" w:color="auto"/>
            <w:right w:val="none" w:sz="0" w:space="0" w:color="auto"/>
          </w:divBdr>
        </w:div>
        <w:div w:id="12729873">
          <w:marLeft w:val="480"/>
          <w:marRight w:val="0"/>
          <w:marTop w:val="0"/>
          <w:marBottom w:val="0"/>
          <w:divBdr>
            <w:top w:val="none" w:sz="0" w:space="0" w:color="auto"/>
            <w:left w:val="none" w:sz="0" w:space="0" w:color="auto"/>
            <w:bottom w:val="none" w:sz="0" w:space="0" w:color="auto"/>
            <w:right w:val="none" w:sz="0" w:space="0" w:color="auto"/>
          </w:divBdr>
        </w:div>
        <w:div w:id="767192954">
          <w:marLeft w:val="480"/>
          <w:marRight w:val="0"/>
          <w:marTop w:val="0"/>
          <w:marBottom w:val="0"/>
          <w:divBdr>
            <w:top w:val="none" w:sz="0" w:space="0" w:color="auto"/>
            <w:left w:val="none" w:sz="0" w:space="0" w:color="auto"/>
            <w:bottom w:val="none" w:sz="0" w:space="0" w:color="auto"/>
            <w:right w:val="none" w:sz="0" w:space="0" w:color="auto"/>
          </w:divBdr>
        </w:div>
        <w:div w:id="977804584">
          <w:marLeft w:val="480"/>
          <w:marRight w:val="0"/>
          <w:marTop w:val="0"/>
          <w:marBottom w:val="0"/>
          <w:divBdr>
            <w:top w:val="none" w:sz="0" w:space="0" w:color="auto"/>
            <w:left w:val="none" w:sz="0" w:space="0" w:color="auto"/>
            <w:bottom w:val="none" w:sz="0" w:space="0" w:color="auto"/>
            <w:right w:val="none" w:sz="0" w:space="0" w:color="auto"/>
          </w:divBdr>
        </w:div>
        <w:div w:id="538012405">
          <w:marLeft w:val="480"/>
          <w:marRight w:val="0"/>
          <w:marTop w:val="0"/>
          <w:marBottom w:val="0"/>
          <w:divBdr>
            <w:top w:val="none" w:sz="0" w:space="0" w:color="auto"/>
            <w:left w:val="none" w:sz="0" w:space="0" w:color="auto"/>
            <w:bottom w:val="none" w:sz="0" w:space="0" w:color="auto"/>
            <w:right w:val="none" w:sz="0" w:space="0" w:color="auto"/>
          </w:divBdr>
        </w:div>
        <w:div w:id="1681274102">
          <w:marLeft w:val="480"/>
          <w:marRight w:val="0"/>
          <w:marTop w:val="0"/>
          <w:marBottom w:val="0"/>
          <w:divBdr>
            <w:top w:val="none" w:sz="0" w:space="0" w:color="auto"/>
            <w:left w:val="none" w:sz="0" w:space="0" w:color="auto"/>
            <w:bottom w:val="none" w:sz="0" w:space="0" w:color="auto"/>
            <w:right w:val="none" w:sz="0" w:space="0" w:color="auto"/>
          </w:divBdr>
        </w:div>
        <w:div w:id="1189172819">
          <w:marLeft w:val="480"/>
          <w:marRight w:val="0"/>
          <w:marTop w:val="0"/>
          <w:marBottom w:val="0"/>
          <w:divBdr>
            <w:top w:val="none" w:sz="0" w:space="0" w:color="auto"/>
            <w:left w:val="none" w:sz="0" w:space="0" w:color="auto"/>
            <w:bottom w:val="none" w:sz="0" w:space="0" w:color="auto"/>
            <w:right w:val="none" w:sz="0" w:space="0" w:color="auto"/>
          </w:divBdr>
        </w:div>
        <w:div w:id="1329214966">
          <w:marLeft w:val="480"/>
          <w:marRight w:val="0"/>
          <w:marTop w:val="0"/>
          <w:marBottom w:val="0"/>
          <w:divBdr>
            <w:top w:val="none" w:sz="0" w:space="0" w:color="auto"/>
            <w:left w:val="none" w:sz="0" w:space="0" w:color="auto"/>
            <w:bottom w:val="none" w:sz="0" w:space="0" w:color="auto"/>
            <w:right w:val="none" w:sz="0" w:space="0" w:color="auto"/>
          </w:divBdr>
        </w:div>
        <w:div w:id="825438806">
          <w:marLeft w:val="480"/>
          <w:marRight w:val="0"/>
          <w:marTop w:val="0"/>
          <w:marBottom w:val="0"/>
          <w:divBdr>
            <w:top w:val="none" w:sz="0" w:space="0" w:color="auto"/>
            <w:left w:val="none" w:sz="0" w:space="0" w:color="auto"/>
            <w:bottom w:val="none" w:sz="0" w:space="0" w:color="auto"/>
            <w:right w:val="none" w:sz="0" w:space="0" w:color="auto"/>
          </w:divBdr>
        </w:div>
        <w:div w:id="858274213">
          <w:marLeft w:val="480"/>
          <w:marRight w:val="0"/>
          <w:marTop w:val="0"/>
          <w:marBottom w:val="0"/>
          <w:divBdr>
            <w:top w:val="none" w:sz="0" w:space="0" w:color="auto"/>
            <w:left w:val="none" w:sz="0" w:space="0" w:color="auto"/>
            <w:bottom w:val="none" w:sz="0" w:space="0" w:color="auto"/>
            <w:right w:val="none" w:sz="0" w:space="0" w:color="auto"/>
          </w:divBdr>
        </w:div>
        <w:div w:id="243145093">
          <w:marLeft w:val="480"/>
          <w:marRight w:val="0"/>
          <w:marTop w:val="0"/>
          <w:marBottom w:val="0"/>
          <w:divBdr>
            <w:top w:val="none" w:sz="0" w:space="0" w:color="auto"/>
            <w:left w:val="none" w:sz="0" w:space="0" w:color="auto"/>
            <w:bottom w:val="none" w:sz="0" w:space="0" w:color="auto"/>
            <w:right w:val="none" w:sz="0" w:space="0" w:color="auto"/>
          </w:divBdr>
        </w:div>
        <w:div w:id="84738340">
          <w:marLeft w:val="480"/>
          <w:marRight w:val="0"/>
          <w:marTop w:val="0"/>
          <w:marBottom w:val="0"/>
          <w:divBdr>
            <w:top w:val="none" w:sz="0" w:space="0" w:color="auto"/>
            <w:left w:val="none" w:sz="0" w:space="0" w:color="auto"/>
            <w:bottom w:val="none" w:sz="0" w:space="0" w:color="auto"/>
            <w:right w:val="none" w:sz="0" w:space="0" w:color="auto"/>
          </w:divBdr>
        </w:div>
        <w:div w:id="1155293140">
          <w:marLeft w:val="480"/>
          <w:marRight w:val="0"/>
          <w:marTop w:val="0"/>
          <w:marBottom w:val="0"/>
          <w:divBdr>
            <w:top w:val="none" w:sz="0" w:space="0" w:color="auto"/>
            <w:left w:val="none" w:sz="0" w:space="0" w:color="auto"/>
            <w:bottom w:val="none" w:sz="0" w:space="0" w:color="auto"/>
            <w:right w:val="none" w:sz="0" w:space="0" w:color="auto"/>
          </w:divBdr>
        </w:div>
        <w:div w:id="1648166587">
          <w:marLeft w:val="480"/>
          <w:marRight w:val="0"/>
          <w:marTop w:val="0"/>
          <w:marBottom w:val="0"/>
          <w:divBdr>
            <w:top w:val="none" w:sz="0" w:space="0" w:color="auto"/>
            <w:left w:val="none" w:sz="0" w:space="0" w:color="auto"/>
            <w:bottom w:val="none" w:sz="0" w:space="0" w:color="auto"/>
            <w:right w:val="none" w:sz="0" w:space="0" w:color="auto"/>
          </w:divBdr>
        </w:div>
        <w:div w:id="1309625729">
          <w:marLeft w:val="480"/>
          <w:marRight w:val="0"/>
          <w:marTop w:val="0"/>
          <w:marBottom w:val="0"/>
          <w:divBdr>
            <w:top w:val="none" w:sz="0" w:space="0" w:color="auto"/>
            <w:left w:val="none" w:sz="0" w:space="0" w:color="auto"/>
            <w:bottom w:val="none" w:sz="0" w:space="0" w:color="auto"/>
            <w:right w:val="none" w:sz="0" w:space="0" w:color="auto"/>
          </w:divBdr>
        </w:div>
        <w:div w:id="1514807931">
          <w:marLeft w:val="480"/>
          <w:marRight w:val="0"/>
          <w:marTop w:val="0"/>
          <w:marBottom w:val="0"/>
          <w:divBdr>
            <w:top w:val="none" w:sz="0" w:space="0" w:color="auto"/>
            <w:left w:val="none" w:sz="0" w:space="0" w:color="auto"/>
            <w:bottom w:val="none" w:sz="0" w:space="0" w:color="auto"/>
            <w:right w:val="none" w:sz="0" w:space="0" w:color="auto"/>
          </w:divBdr>
        </w:div>
        <w:div w:id="1625119666">
          <w:marLeft w:val="480"/>
          <w:marRight w:val="0"/>
          <w:marTop w:val="0"/>
          <w:marBottom w:val="0"/>
          <w:divBdr>
            <w:top w:val="none" w:sz="0" w:space="0" w:color="auto"/>
            <w:left w:val="none" w:sz="0" w:space="0" w:color="auto"/>
            <w:bottom w:val="none" w:sz="0" w:space="0" w:color="auto"/>
            <w:right w:val="none" w:sz="0" w:space="0" w:color="auto"/>
          </w:divBdr>
        </w:div>
        <w:div w:id="1444417726">
          <w:marLeft w:val="480"/>
          <w:marRight w:val="0"/>
          <w:marTop w:val="0"/>
          <w:marBottom w:val="0"/>
          <w:divBdr>
            <w:top w:val="none" w:sz="0" w:space="0" w:color="auto"/>
            <w:left w:val="none" w:sz="0" w:space="0" w:color="auto"/>
            <w:bottom w:val="none" w:sz="0" w:space="0" w:color="auto"/>
            <w:right w:val="none" w:sz="0" w:space="0" w:color="auto"/>
          </w:divBdr>
        </w:div>
        <w:div w:id="1133670691">
          <w:marLeft w:val="480"/>
          <w:marRight w:val="0"/>
          <w:marTop w:val="0"/>
          <w:marBottom w:val="0"/>
          <w:divBdr>
            <w:top w:val="none" w:sz="0" w:space="0" w:color="auto"/>
            <w:left w:val="none" w:sz="0" w:space="0" w:color="auto"/>
            <w:bottom w:val="none" w:sz="0" w:space="0" w:color="auto"/>
            <w:right w:val="none" w:sz="0" w:space="0" w:color="auto"/>
          </w:divBdr>
        </w:div>
        <w:div w:id="2057462628">
          <w:marLeft w:val="480"/>
          <w:marRight w:val="0"/>
          <w:marTop w:val="0"/>
          <w:marBottom w:val="0"/>
          <w:divBdr>
            <w:top w:val="none" w:sz="0" w:space="0" w:color="auto"/>
            <w:left w:val="none" w:sz="0" w:space="0" w:color="auto"/>
            <w:bottom w:val="none" w:sz="0" w:space="0" w:color="auto"/>
            <w:right w:val="none" w:sz="0" w:space="0" w:color="auto"/>
          </w:divBdr>
        </w:div>
        <w:div w:id="282663218">
          <w:marLeft w:val="480"/>
          <w:marRight w:val="0"/>
          <w:marTop w:val="0"/>
          <w:marBottom w:val="0"/>
          <w:divBdr>
            <w:top w:val="none" w:sz="0" w:space="0" w:color="auto"/>
            <w:left w:val="none" w:sz="0" w:space="0" w:color="auto"/>
            <w:bottom w:val="none" w:sz="0" w:space="0" w:color="auto"/>
            <w:right w:val="none" w:sz="0" w:space="0" w:color="auto"/>
          </w:divBdr>
        </w:div>
        <w:div w:id="727151423">
          <w:marLeft w:val="480"/>
          <w:marRight w:val="0"/>
          <w:marTop w:val="0"/>
          <w:marBottom w:val="0"/>
          <w:divBdr>
            <w:top w:val="none" w:sz="0" w:space="0" w:color="auto"/>
            <w:left w:val="none" w:sz="0" w:space="0" w:color="auto"/>
            <w:bottom w:val="none" w:sz="0" w:space="0" w:color="auto"/>
            <w:right w:val="none" w:sz="0" w:space="0" w:color="auto"/>
          </w:divBdr>
        </w:div>
        <w:div w:id="1748111466">
          <w:marLeft w:val="480"/>
          <w:marRight w:val="0"/>
          <w:marTop w:val="0"/>
          <w:marBottom w:val="0"/>
          <w:divBdr>
            <w:top w:val="none" w:sz="0" w:space="0" w:color="auto"/>
            <w:left w:val="none" w:sz="0" w:space="0" w:color="auto"/>
            <w:bottom w:val="none" w:sz="0" w:space="0" w:color="auto"/>
            <w:right w:val="none" w:sz="0" w:space="0" w:color="auto"/>
          </w:divBdr>
        </w:div>
        <w:div w:id="1380398807">
          <w:marLeft w:val="480"/>
          <w:marRight w:val="0"/>
          <w:marTop w:val="0"/>
          <w:marBottom w:val="0"/>
          <w:divBdr>
            <w:top w:val="none" w:sz="0" w:space="0" w:color="auto"/>
            <w:left w:val="none" w:sz="0" w:space="0" w:color="auto"/>
            <w:bottom w:val="none" w:sz="0" w:space="0" w:color="auto"/>
            <w:right w:val="none" w:sz="0" w:space="0" w:color="auto"/>
          </w:divBdr>
        </w:div>
        <w:div w:id="2005279631">
          <w:marLeft w:val="480"/>
          <w:marRight w:val="0"/>
          <w:marTop w:val="0"/>
          <w:marBottom w:val="0"/>
          <w:divBdr>
            <w:top w:val="none" w:sz="0" w:space="0" w:color="auto"/>
            <w:left w:val="none" w:sz="0" w:space="0" w:color="auto"/>
            <w:bottom w:val="none" w:sz="0" w:space="0" w:color="auto"/>
            <w:right w:val="none" w:sz="0" w:space="0" w:color="auto"/>
          </w:divBdr>
        </w:div>
        <w:div w:id="1111513999">
          <w:marLeft w:val="480"/>
          <w:marRight w:val="0"/>
          <w:marTop w:val="0"/>
          <w:marBottom w:val="0"/>
          <w:divBdr>
            <w:top w:val="none" w:sz="0" w:space="0" w:color="auto"/>
            <w:left w:val="none" w:sz="0" w:space="0" w:color="auto"/>
            <w:bottom w:val="none" w:sz="0" w:space="0" w:color="auto"/>
            <w:right w:val="none" w:sz="0" w:space="0" w:color="auto"/>
          </w:divBdr>
        </w:div>
        <w:div w:id="604309019">
          <w:marLeft w:val="480"/>
          <w:marRight w:val="0"/>
          <w:marTop w:val="0"/>
          <w:marBottom w:val="0"/>
          <w:divBdr>
            <w:top w:val="none" w:sz="0" w:space="0" w:color="auto"/>
            <w:left w:val="none" w:sz="0" w:space="0" w:color="auto"/>
            <w:bottom w:val="none" w:sz="0" w:space="0" w:color="auto"/>
            <w:right w:val="none" w:sz="0" w:space="0" w:color="auto"/>
          </w:divBdr>
        </w:div>
        <w:div w:id="1056705523">
          <w:marLeft w:val="480"/>
          <w:marRight w:val="0"/>
          <w:marTop w:val="0"/>
          <w:marBottom w:val="0"/>
          <w:divBdr>
            <w:top w:val="none" w:sz="0" w:space="0" w:color="auto"/>
            <w:left w:val="none" w:sz="0" w:space="0" w:color="auto"/>
            <w:bottom w:val="none" w:sz="0" w:space="0" w:color="auto"/>
            <w:right w:val="none" w:sz="0" w:space="0" w:color="auto"/>
          </w:divBdr>
        </w:div>
        <w:div w:id="18700410">
          <w:marLeft w:val="480"/>
          <w:marRight w:val="0"/>
          <w:marTop w:val="0"/>
          <w:marBottom w:val="0"/>
          <w:divBdr>
            <w:top w:val="none" w:sz="0" w:space="0" w:color="auto"/>
            <w:left w:val="none" w:sz="0" w:space="0" w:color="auto"/>
            <w:bottom w:val="none" w:sz="0" w:space="0" w:color="auto"/>
            <w:right w:val="none" w:sz="0" w:space="0" w:color="auto"/>
          </w:divBdr>
        </w:div>
        <w:div w:id="1534223571">
          <w:marLeft w:val="480"/>
          <w:marRight w:val="0"/>
          <w:marTop w:val="0"/>
          <w:marBottom w:val="0"/>
          <w:divBdr>
            <w:top w:val="none" w:sz="0" w:space="0" w:color="auto"/>
            <w:left w:val="none" w:sz="0" w:space="0" w:color="auto"/>
            <w:bottom w:val="none" w:sz="0" w:space="0" w:color="auto"/>
            <w:right w:val="none" w:sz="0" w:space="0" w:color="auto"/>
          </w:divBdr>
        </w:div>
        <w:div w:id="347603046">
          <w:marLeft w:val="480"/>
          <w:marRight w:val="0"/>
          <w:marTop w:val="0"/>
          <w:marBottom w:val="0"/>
          <w:divBdr>
            <w:top w:val="none" w:sz="0" w:space="0" w:color="auto"/>
            <w:left w:val="none" w:sz="0" w:space="0" w:color="auto"/>
            <w:bottom w:val="none" w:sz="0" w:space="0" w:color="auto"/>
            <w:right w:val="none" w:sz="0" w:space="0" w:color="auto"/>
          </w:divBdr>
        </w:div>
        <w:div w:id="1163198713">
          <w:marLeft w:val="480"/>
          <w:marRight w:val="0"/>
          <w:marTop w:val="0"/>
          <w:marBottom w:val="0"/>
          <w:divBdr>
            <w:top w:val="none" w:sz="0" w:space="0" w:color="auto"/>
            <w:left w:val="none" w:sz="0" w:space="0" w:color="auto"/>
            <w:bottom w:val="none" w:sz="0" w:space="0" w:color="auto"/>
            <w:right w:val="none" w:sz="0" w:space="0" w:color="auto"/>
          </w:divBdr>
        </w:div>
        <w:div w:id="1673145305">
          <w:marLeft w:val="480"/>
          <w:marRight w:val="0"/>
          <w:marTop w:val="0"/>
          <w:marBottom w:val="0"/>
          <w:divBdr>
            <w:top w:val="none" w:sz="0" w:space="0" w:color="auto"/>
            <w:left w:val="none" w:sz="0" w:space="0" w:color="auto"/>
            <w:bottom w:val="none" w:sz="0" w:space="0" w:color="auto"/>
            <w:right w:val="none" w:sz="0" w:space="0" w:color="auto"/>
          </w:divBdr>
        </w:div>
        <w:div w:id="926812527">
          <w:marLeft w:val="480"/>
          <w:marRight w:val="0"/>
          <w:marTop w:val="0"/>
          <w:marBottom w:val="0"/>
          <w:divBdr>
            <w:top w:val="none" w:sz="0" w:space="0" w:color="auto"/>
            <w:left w:val="none" w:sz="0" w:space="0" w:color="auto"/>
            <w:bottom w:val="none" w:sz="0" w:space="0" w:color="auto"/>
            <w:right w:val="none" w:sz="0" w:space="0" w:color="auto"/>
          </w:divBdr>
        </w:div>
        <w:div w:id="85808637">
          <w:marLeft w:val="480"/>
          <w:marRight w:val="0"/>
          <w:marTop w:val="0"/>
          <w:marBottom w:val="0"/>
          <w:divBdr>
            <w:top w:val="none" w:sz="0" w:space="0" w:color="auto"/>
            <w:left w:val="none" w:sz="0" w:space="0" w:color="auto"/>
            <w:bottom w:val="none" w:sz="0" w:space="0" w:color="auto"/>
            <w:right w:val="none" w:sz="0" w:space="0" w:color="auto"/>
          </w:divBdr>
        </w:div>
        <w:div w:id="1650862049">
          <w:marLeft w:val="480"/>
          <w:marRight w:val="0"/>
          <w:marTop w:val="0"/>
          <w:marBottom w:val="0"/>
          <w:divBdr>
            <w:top w:val="none" w:sz="0" w:space="0" w:color="auto"/>
            <w:left w:val="none" w:sz="0" w:space="0" w:color="auto"/>
            <w:bottom w:val="none" w:sz="0" w:space="0" w:color="auto"/>
            <w:right w:val="none" w:sz="0" w:space="0" w:color="auto"/>
          </w:divBdr>
        </w:div>
        <w:div w:id="1847279453">
          <w:marLeft w:val="480"/>
          <w:marRight w:val="0"/>
          <w:marTop w:val="0"/>
          <w:marBottom w:val="0"/>
          <w:divBdr>
            <w:top w:val="none" w:sz="0" w:space="0" w:color="auto"/>
            <w:left w:val="none" w:sz="0" w:space="0" w:color="auto"/>
            <w:bottom w:val="none" w:sz="0" w:space="0" w:color="auto"/>
            <w:right w:val="none" w:sz="0" w:space="0" w:color="auto"/>
          </w:divBdr>
        </w:div>
      </w:divsChild>
    </w:div>
    <w:div w:id="2123645692">
      <w:bodyDiv w:val="1"/>
      <w:marLeft w:val="0"/>
      <w:marRight w:val="0"/>
      <w:marTop w:val="0"/>
      <w:marBottom w:val="0"/>
      <w:divBdr>
        <w:top w:val="none" w:sz="0" w:space="0" w:color="auto"/>
        <w:left w:val="none" w:sz="0" w:space="0" w:color="auto"/>
        <w:bottom w:val="none" w:sz="0" w:space="0" w:color="auto"/>
        <w:right w:val="none" w:sz="0" w:space="0" w:color="auto"/>
      </w:divBdr>
      <w:divsChild>
        <w:div w:id="1268846973">
          <w:marLeft w:val="0"/>
          <w:marRight w:val="0"/>
          <w:marTop w:val="0"/>
          <w:marBottom w:val="0"/>
          <w:divBdr>
            <w:top w:val="none" w:sz="0" w:space="0" w:color="auto"/>
            <w:left w:val="none" w:sz="0" w:space="0" w:color="auto"/>
            <w:bottom w:val="none" w:sz="0" w:space="0" w:color="auto"/>
            <w:right w:val="none" w:sz="0" w:space="0" w:color="auto"/>
          </w:divBdr>
          <w:divsChild>
            <w:div w:id="1078600004">
              <w:marLeft w:val="0"/>
              <w:marRight w:val="0"/>
              <w:marTop w:val="0"/>
              <w:marBottom w:val="0"/>
              <w:divBdr>
                <w:top w:val="none" w:sz="0" w:space="0" w:color="auto"/>
                <w:left w:val="none" w:sz="0" w:space="0" w:color="auto"/>
                <w:bottom w:val="none" w:sz="0" w:space="0" w:color="auto"/>
                <w:right w:val="none" w:sz="0" w:space="0" w:color="auto"/>
              </w:divBdr>
              <w:divsChild>
                <w:div w:id="1020738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715341">
      <w:bodyDiv w:val="1"/>
      <w:marLeft w:val="0"/>
      <w:marRight w:val="0"/>
      <w:marTop w:val="0"/>
      <w:marBottom w:val="0"/>
      <w:divBdr>
        <w:top w:val="none" w:sz="0" w:space="0" w:color="auto"/>
        <w:left w:val="none" w:sz="0" w:space="0" w:color="auto"/>
        <w:bottom w:val="none" w:sz="0" w:space="0" w:color="auto"/>
        <w:right w:val="none" w:sz="0" w:space="0" w:color="auto"/>
      </w:divBdr>
      <w:divsChild>
        <w:div w:id="350382119">
          <w:marLeft w:val="480"/>
          <w:marRight w:val="0"/>
          <w:marTop w:val="0"/>
          <w:marBottom w:val="0"/>
          <w:divBdr>
            <w:top w:val="none" w:sz="0" w:space="0" w:color="auto"/>
            <w:left w:val="none" w:sz="0" w:space="0" w:color="auto"/>
            <w:bottom w:val="none" w:sz="0" w:space="0" w:color="auto"/>
            <w:right w:val="none" w:sz="0" w:space="0" w:color="auto"/>
          </w:divBdr>
        </w:div>
        <w:div w:id="1277177013">
          <w:marLeft w:val="480"/>
          <w:marRight w:val="0"/>
          <w:marTop w:val="0"/>
          <w:marBottom w:val="0"/>
          <w:divBdr>
            <w:top w:val="none" w:sz="0" w:space="0" w:color="auto"/>
            <w:left w:val="none" w:sz="0" w:space="0" w:color="auto"/>
            <w:bottom w:val="none" w:sz="0" w:space="0" w:color="auto"/>
            <w:right w:val="none" w:sz="0" w:space="0" w:color="auto"/>
          </w:divBdr>
        </w:div>
        <w:div w:id="1073315353">
          <w:marLeft w:val="480"/>
          <w:marRight w:val="0"/>
          <w:marTop w:val="0"/>
          <w:marBottom w:val="0"/>
          <w:divBdr>
            <w:top w:val="none" w:sz="0" w:space="0" w:color="auto"/>
            <w:left w:val="none" w:sz="0" w:space="0" w:color="auto"/>
            <w:bottom w:val="none" w:sz="0" w:space="0" w:color="auto"/>
            <w:right w:val="none" w:sz="0" w:space="0" w:color="auto"/>
          </w:divBdr>
        </w:div>
        <w:div w:id="1141264377">
          <w:marLeft w:val="480"/>
          <w:marRight w:val="0"/>
          <w:marTop w:val="0"/>
          <w:marBottom w:val="0"/>
          <w:divBdr>
            <w:top w:val="none" w:sz="0" w:space="0" w:color="auto"/>
            <w:left w:val="none" w:sz="0" w:space="0" w:color="auto"/>
            <w:bottom w:val="none" w:sz="0" w:space="0" w:color="auto"/>
            <w:right w:val="none" w:sz="0" w:space="0" w:color="auto"/>
          </w:divBdr>
        </w:div>
        <w:div w:id="569579315">
          <w:marLeft w:val="480"/>
          <w:marRight w:val="0"/>
          <w:marTop w:val="0"/>
          <w:marBottom w:val="0"/>
          <w:divBdr>
            <w:top w:val="none" w:sz="0" w:space="0" w:color="auto"/>
            <w:left w:val="none" w:sz="0" w:space="0" w:color="auto"/>
            <w:bottom w:val="none" w:sz="0" w:space="0" w:color="auto"/>
            <w:right w:val="none" w:sz="0" w:space="0" w:color="auto"/>
          </w:divBdr>
        </w:div>
        <w:div w:id="411779798">
          <w:marLeft w:val="480"/>
          <w:marRight w:val="0"/>
          <w:marTop w:val="0"/>
          <w:marBottom w:val="0"/>
          <w:divBdr>
            <w:top w:val="none" w:sz="0" w:space="0" w:color="auto"/>
            <w:left w:val="none" w:sz="0" w:space="0" w:color="auto"/>
            <w:bottom w:val="none" w:sz="0" w:space="0" w:color="auto"/>
            <w:right w:val="none" w:sz="0" w:space="0" w:color="auto"/>
          </w:divBdr>
        </w:div>
        <w:div w:id="814031976">
          <w:marLeft w:val="480"/>
          <w:marRight w:val="0"/>
          <w:marTop w:val="0"/>
          <w:marBottom w:val="0"/>
          <w:divBdr>
            <w:top w:val="none" w:sz="0" w:space="0" w:color="auto"/>
            <w:left w:val="none" w:sz="0" w:space="0" w:color="auto"/>
            <w:bottom w:val="none" w:sz="0" w:space="0" w:color="auto"/>
            <w:right w:val="none" w:sz="0" w:space="0" w:color="auto"/>
          </w:divBdr>
        </w:div>
        <w:div w:id="719213109">
          <w:marLeft w:val="480"/>
          <w:marRight w:val="0"/>
          <w:marTop w:val="0"/>
          <w:marBottom w:val="0"/>
          <w:divBdr>
            <w:top w:val="none" w:sz="0" w:space="0" w:color="auto"/>
            <w:left w:val="none" w:sz="0" w:space="0" w:color="auto"/>
            <w:bottom w:val="none" w:sz="0" w:space="0" w:color="auto"/>
            <w:right w:val="none" w:sz="0" w:space="0" w:color="auto"/>
          </w:divBdr>
        </w:div>
        <w:div w:id="1606421309">
          <w:marLeft w:val="480"/>
          <w:marRight w:val="0"/>
          <w:marTop w:val="0"/>
          <w:marBottom w:val="0"/>
          <w:divBdr>
            <w:top w:val="none" w:sz="0" w:space="0" w:color="auto"/>
            <w:left w:val="none" w:sz="0" w:space="0" w:color="auto"/>
            <w:bottom w:val="none" w:sz="0" w:space="0" w:color="auto"/>
            <w:right w:val="none" w:sz="0" w:space="0" w:color="auto"/>
          </w:divBdr>
        </w:div>
        <w:div w:id="565461315">
          <w:marLeft w:val="480"/>
          <w:marRight w:val="0"/>
          <w:marTop w:val="0"/>
          <w:marBottom w:val="0"/>
          <w:divBdr>
            <w:top w:val="none" w:sz="0" w:space="0" w:color="auto"/>
            <w:left w:val="none" w:sz="0" w:space="0" w:color="auto"/>
            <w:bottom w:val="none" w:sz="0" w:space="0" w:color="auto"/>
            <w:right w:val="none" w:sz="0" w:space="0" w:color="auto"/>
          </w:divBdr>
        </w:div>
        <w:div w:id="1371341444">
          <w:marLeft w:val="480"/>
          <w:marRight w:val="0"/>
          <w:marTop w:val="0"/>
          <w:marBottom w:val="0"/>
          <w:divBdr>
            <w:top w:val="none" w:sz="0" w:space="0" w:color="auto"/>
            <w:left w:val="none" w:sz="0" w:space="0" w:color="auto"/>
            <w:bottom w:val="none" w:sz="0" w:space="0" w:color="auto"/>
            <w:right w:val="none" w:sz="0" w:space="0" w:color="auto"/>
          </w:divBdr>
        </w:div>
        <w:div w:id="333071745">
          <w:marLeft w:val="480"/>
          <w:marRight w:val="0"/>
          <w:marTop w:val="0"/>
          <w:marBottom w:val="0"/>
          <w:divBdr>
            <w:top w:val="none" w:sz="0" w:space="0" w:color="auto"/>
            <w:left w:val="none" w:sz="0" w:space="0" w:color="auto"/>
            <w:bottom w:val="none" w:sz="0" w:space="0" w:color="auto"/>
            <w:right w:val="none" w:sz="0" w:space="0" w:color="auto"/>
          </w:divBdr>
        </w:div>
        <w:div w:id="1939824836">
          <w:marLeft w:val="480"/>
          <w:marRight w:val="0"/>
          <w:marTop w:val="0"/>
          <w:marBottom w:val="0"/>
          <w:divBdr>
            <w:top w:val="none" w:sz="0" w:space="0" w:color="auto"/>
            <w:left w:val="none" w:sz="0" w:space="0" w:color="auto"/>
            <w:bottom w:val="none" w:sz="0" w:space="0" w:color="auto"/>
            <w:right w:val="none" w:sz="0" w:space="0" w:color="auto"/>
          </w:divBdr>
        </w:div>
        <w:div w:id="1991904972">
          <w:marLeft w:val="480"/>
          <w:marRight w:val="0"/>
          <w:marTop w:val="0"/>
          <w:marBottom w:val="0"/>
          <w:divBdr>
            <w:top w:val="none" w:sz="0" w:space="0" w:color="auto"/>
            <w:left w:val="none" w:sz="0" w:space="0" w:color="auto"/>
            <w:bottom w:val="none" w:sz="0" w:space="0" w:color="auto"/>
            <w:right w:val="none" w:sz="0" w:space="0" w:color="auto"/>
          </w:divBdr>
        </w:div>
        <w:div w:id="898638106">
          <w:marLeft w:val="480"/>
          <w:marRight w:val="0"/>
          <w:marTop w:val="0"/>
          <w:marBottom w:val="0"/>
          <w:divBdr>
            <w:top w:val="none" w:sz="0" w:space="0" w:color="auto"/>
            <w:left w:val="none" w:sz="0" w:space="0" w:color="auto"/>
            <w:bottom w:val="none" w:sz="0" w:space="0" w:color="auto"/>
            <w:right w:val="none" w:sz="0" w:space="0" w:color="auto"/>
          </w:divBdr>
        </w:div>
        <w:div w:id="1854301621">
          <w:marLeft w:val="480"/>
          <w:marRight w:val="0"/>
          <w:marTop w:val="0"/>
          <w:marBottom w:val="0"/>
          <w:divBdr>
            <w:top w:val="none" w:sz="0" w:space="0" w:color="auto"/>
            <w:left w:val="none" w:sz="0" w:space="0" w:color="auto"/>
            <w:bottom w:val="none" w:sz="0" w:space="0" w:color="auto"/>
            <w:right w:val="none" w:sz="0" w:space="0" w:color="auto"/>
          </w:divBdr>
        </w:div>
        <w:div w:id="1953124730">
          <w:marLeft w:val="480"/>
          <w:marRight w:val="0"/>
          <w:marTop w:val="0"/>
          <w:marBottom w:val="0"/>
          <w:divBdr>
            <w:top w:val="none" w:sz="0" w:space="0" w:color="auto"/>
            <w:left w:val="none" w:sz="0" w:space="0" w:color="auto"/>
            <w:bottom w:val="none" w:sz="0" w:space="0" w:color="auto"/>
            <w:right w:val="none" w:sz="0" w:space="0" w:color="auto"/>
          </w:divBdr>
        </w:div>
        <w:div w:id="1260409676">
          <w:marLeft w:val="480"/>
          <w:marRight w:val="0"/>
          <w:marTop w:val="0"/>
          <w:marBottom w:val="0"/>
          <w:divBdr>
            <w:top w:val="none" w:sz="0" w:space="0" w:color="auto"/>
            <w:left w:val="none" w:sz="0" w:space="0" w:color="auto"/>
            <w:bottom w:val="none" w:sz="0" w:space="0" w:color="auto"/>
            <w:right w:val="none" w:sz="0" w:space="0" w:color="auto"/>
          </w:divBdr>
        </w:div>
        <w:div w:id="517279434">
          <w:marLeft w:val="480"/>
          <w:marRight w:val="0"/>
          <w:marTop w:val="0"/>
          <w:marBottom w:val="0"/>
          <w:divBdr>
            <w:top w:val="none" w:sz="0" w:space="0" w:color="auto"/>
            <w:left w:val="none" w:sz="0" w:space="0" w:color="auto"/>
            <w:bottom w:val="none" w:sz="0" w:space="0" w:color="auto"/>
            <w:right w:val="none" w:sz="0" w:space="0" w:color="auto"/>
          </w:divBdr>
        </w:div>
        <w:div w:id="2055689748">
          <w:marLeft w:val="480"/>
          <w:marRight w:val="0"/>
          <w:marTop w:val="0"/>
          <w:marBottom w:val="0"/>
          <w:divBdr>
            <w:top w:val="none" w:sz="0" w:space="0" w:color="auto"/>
            <w:left w:val="none" w:sz="0" w:space="0" w:color="auto"/>
            <w:bottom w:val="none" w:sz="0" w:space="0" w:color="auto"/>
            <w:right w:val="none" w:sz="0" w:space="0" w:color="auto"/>
          </w:divBdr>
        </w:div>
        <w:div w:id="1771781924">
          <w:marLeft w:val="480"/>
          <w:marRight w:val="0"/>
          <w:marTop w:val="0"/>
          <w:marBottom w:val="0"/>
          <w:divBdr>
            <w:top w:val="none" w:sz="0" w:space="0" w:color="auto"/>
            <w:left w:val="none" w:sz="0" w:space="0" w:color="auto"/>
            <w:bottom w:val="none" w:sz="0" w:space="0" w:color="auto"/>
            <w:right w:val="none" w:sz="0" w:space="0" w:color="auto"/>
          </w:divBdr>
        </w:div>
        <w:div w:id="1510632495">
          <w:marLeft w:val="480"/>
          <w:marRight w:val="0"/>
          <w:marTop w:val="0"/>
          <w:marBottom w:val="0"/>
          <w:divBdr>
            <w:top w:val="none" w:sz="0" w:space="0" w:color="auto"/>
            <w:left w:val="none" w:sz="0" w:space="0" w:color="auto"/>
            <w:bottom w:val="none" w:sz="0" w:space="0" w:color="auto"/>
            <w:right w:val="none" w:sz="0" w:space="0" w:color="auto"/>
          </w:divBdr>
        </w:div>
        <w:div w:id="37245207">
          <w:marLeft w:val="480"/>
          <w:marRight w:val="0"/>
          <w:marTop w:val="0"/>
          <w:marBottom w:val="0"/>
          <w:divBdr>
            <w:top w:val="none" w:sz="0" w:space="0" w:color="auto"/>
            <w:left w:val="none" w:sz="0" w:space="0" w:color="auto"/>
            <w:bottom w:val="none" w:sz="0" w:space="0" w:color="auto"/>
            <w:right w:val="none" w:sz="0" w:space="0" w:color="auto"/>
          </w:divBdr>
        </w:div>
        <w:div w:id="1905293983">
          <w:marLeft w:val="480"/>
          <w:marRight w:val="0"/>
          <w:marTop w:val="0"/>
          <w:marBottom w:val="0"/>
          <w:divBdr>
            <w:top w:val="none" w:sz="0" w:space="0" w:color="auto"/>
            <w:left w:val="none" w:sz="0" w:space="0" w:color="auto"/>
            <w:bottom w:val="none" w:sz="0" w:space="0" w:color="auto"/>
            <w:right w:val="none" w:sz="0" w:space="0" w:color="auto"/>
          </w:divBdr>
        </w:div>
        <w:div w:id="1524978684">
          <w:marLeft w:val="480"/>
          <w:marRight w:val="0"/>
          <w:marTop w:val="0"/>
          <w:marBottom w:val="0"/>
          <w:divBdr>
            <w:top w:val="none" w:sz="0" w:space="0" w:color="auto"/>
            <w:left w:val="none" w:sz="0" w:space="0" w:color="auto"/>
            <w:bottom w:val="none" w:sz="0" w:space="0" w:color="auto"/>
            <w:right w:val="none" w:sz="0" w:space="0" w:color="auto"/>
          </w:divBdr>
        </w:div>
        <w:div w:id="2064058926">
          <w:marLeft w:val="480"/>
          <w:marRight w:val="0"/>
          <w:marTop w:val="0"/>
          <w:marBottom w:val="0"/>
          <w:divBdr>
            <w:top w:val="none" w:sz="0" w:space="0" w:color="auto"/>
            <w:left w:val="none" w:sz="0" w:space="0" w:color="auto"/>
            <w:bottom w:val="none" w:sz="0" w:space="0" w:color="auto"/>
            <w:right w:val="none" w:sz="0" w:space="0" w:color="auto"/>
          </w:divBdr>
        </w:div>
        <w:div w:id="540897278">
          <w:marLeft w:val="480"/>
          <w:marRight w:val="0"/>
          <w:marTop w:val="0"/>
          <w:marBottom w:val="0"/>
          <w:divBdr>
            <w:top w:val="none" w:sz="0" w:space="0" w:color="auto"/>
            <w:left w:val="none" w:sz="0" w:space="0" w:color="auto"/>
            <w:bottom w:val="none" w:sz="0" w:space="0" w:color="auto"/>
            <w:right w:val="none" w:sz="0" w:space="0" w:color="auto"/>
          </w:divBdr>
        </w:div>
        <w:div w:id="451945439">
          <w:marLeft w:val="480"/>
          <w:marRight w:val="0"/>
          <w:marTop w:val="0"/>
          <w:marBottom w:val="0"/>
          <w:divBdr>
            <w:top w:val="none" w:sz="0" w:space="0" w:color="auto"/>
            <w:left w:val="none" w:sz="0" w:space="0" w:color="auto"/>
            <w:bottom w:val="none" w:sz="0" w:space="0" w:color="auto"/>
            <w:right w:val="none" w:sz="0" w:space="0" w:color="auto"/>
          </w:divBdr>
        </w:div>
        <w:div w:id="879169716">
          <w:marLeft w:val="480"/>
          <w:marRight w:val="0"/>
          <w:marTop w:val="0"/>
          <w:marBottom w:val="0"/>
          <w:divBdr>
            <w:top w:val="none" w:sz="0" w:space="0" w:color="auto"/>
            <w:left w:val="none" w:sz="0" w:space="0" w:color="auto"/>
            <w:bottom w:val="none" w:sz="0" w:space="0" w:color="auto"/>
            <w:right w:val="none" w:sz="0" w:space="0" w:color="auto"/>
          </w:divBdr>
        </w:div>
        <w:div w:id="1189102457">
          <w:marLeft w:val="480"/>
          <w:marRight w:val="0"/>
          <w:marTop w:val="0"/>
          <w:marBottom w:val="0"/>
          <w:divBdr>
            <w:top w:val="none" w:sz="0" w:space="0" w:color="auto"/>
            <w:left w:val="none" w:sz="0" w:space="0" w:color="auto"/>
            <w:bottom w:val="none" w:sz="0" w:space="0" w:color="auto"/>
            <w:right w:val="none" w:sz="0" w:space="0" w:color="auto"/>
          </w:divBdr>
        </w:div>
        <w:div w:id="464128649">
          <w:marLeft w:val="480"/>
          <w:marRight w:val="0"/>
          <w:marTop w:val="0"/>
          <w:marBottom w:val="0"/>
          <w:divBdr>
            <w:top w:val="none" w:sz="0" w:space="0" w:color="auto"/>
            <w:left w:val="none" w:sz="0" w:space="0" w:color="auto"/>
            <w:bottom w:val="none" w:sz="0" w:space="0" w:color="auto"/>
            <w:right w:val="none" w:sz="0" w:space="0" w:color="auto"/>
          </w:divBdr>
        </w:div>
        <w:div w:id="1183324956">
          <w:marLeft w:val="480"/>
          <w:marRight w:val="0"/>
          <w:marTop w:val="0"/>
          <w:marBottom w:val="0"/>
          <w:divBdr>
            <w:top w:val="none" w:sz="0" w:space="0" w:color="auto"/>
            <w:left w:val="none" w:sz="0" w:space="0" w:color="auto"/>
            <w:bottom w:val="none" w:sz="0" w:space="0" w:color="auto"/>
            <w:right w:val="none" w:sz="0" w:space="0" w:color="auto"/>
          </w:divBdr>
        </w:div>
        <w:div w:id="31422276">
          <w:marLeft w:val="480"/>
          <w:marRight w:val="0"/>
          <w:marTop w:val="0"/>
          <w:marBottom w:val="0"/>
          <w:divBdr>
            <w:top w:val="none" w:sz="0" w:space="0" w:color="auto"/>
            <w:left w:val="none" w:sz="0" w:space="0" w:color="auto"/>
            <w:bottom w:val="none" w:sz="0" w:space="0" w:color="auto"/>
            <w:right w:val="none" w:sz="0" w:space="0" w:color="auto"/>
          </w:divBdr>
        </w:div>
        <w:div w:id="688144090">
          <w:marLeft w:val="480"/>
          <w:marRight w:val="0"/>
          <w:marTop w:val="0"/>
          <w:marBottom w:val="0"/>
          <w:divBdr>
            <w:top w:val="none" w:sz="0" w:space="0" w:color="auto"/>
            <w:left w:val="none" w:sz="0" w:space="0" w:color="auto"/>
            <w:bottom w:val="none" w:sz="0" w:space="0" w:color="auto"/>
            <w:right w:val="none" w:sz="0" w:space="0" w:color="auto"/>
          </w:divBdr>
        </w:div>
        <w:div w:id="1081102326">
          <w:marLeft w:val="480"/>
          <w:marRight w:val="0"/>
          <w:marTop w:val="0"/>
          <w:marBottom w:val="0"/>
          <w:divBdr>
            <w:top w:val="none" w:sz="0" w:space="0" w:color="auto"/>
            <w:left w:val="none" w:sz="0" w:space="0" w:color="auto"/>
            <w:bottom w:val="none" w:sz="0" w:space="0" w:color="auto"/>
            <w:right w:val="none" w:sz="0" w:space="0" w:color="auto"/>
          </w:divBdr>
        </w:div>
        <w:div w:id="845561906">
          <w:marLeft w:val="480"/>
          <w:marRight w:val="0"/>
          <w:marTop w:val="0"/>
          <w:marBottom w:val="0"/>
          <w:divBdr>
            <w:top w:val="none" w:sz="0" w:space="0" w:color="auto"/>
            <w:left w:val="none" w:sz="0" w:space="0" w:color="auto"/>
            <w:bottom w:val="none" w:sz="0" w:space="0" w:color="auto"/>
            <w:right w:val="none" w:sz="0" w:space="0" w:color="auto"/>
          </w:divBdr>
        </w:div>
        <w:div w:id="1259027451">
          <w:marLeft w:val="480"/>
          <w:marRight w:val="0"/>
          <w:marTop w:val="0"/>
          <w:marBottom w:val="0"/>
          <w:divBdr>
            <w:top w:val="none" w:sz="0" w:space="0" w:color="auto"/>
            <w:left w:val="none" w:sz="0" w:space="0" w:color="auto"/>
            <w:bottom w:val="none" w:sz="0" w:space="0" w:color="auto"/>
            <w:right w:val="none" w:sz="0" w:space="0" w:color="auto"/>
          </w:divBdr>
        </w:div>
        <w:div w:id="788473612">
          <w:marLeft w:val="480"/>
          <w:marRight w:val="0"/>
          <w:marTop w:val="0"/>
          <w:marBottom w:val="0"/>
          <w:divBdr>
            <w:top w:val="none" w:sz="0" w:space="0" w:color="auto"/>
            <w:left w:val="none" w:sz="0" w:space="0" w:color="auto"/>
            <w:bottom w:val="none" w:sz="0" w:space="0" w:color="auto"/>
            <w:right w:val="none" w:sz="0" w:space="0" w:color="auto"/>
          </w:divBdr>
        </w:div>
        <w:div w:id="163596980">
          <w:marLeft w:val="480"/>
          <w:marRight w:val="0"/>
          <w:marTop w:val="0"/>
          <w:marBottom w:val="0"/>
          <w:divBdr>
            <w:top w:val="none" w:sz="0" w:space="0" w:color="auto"/>
            <w:left w:val="none" w:sz="0" w:space="0" w:color="auto"/>
            <w:bottom w:val="none" w:sz="0" w:space="0" w:color="auto"/>
            <w:right w:val="none" w:sz="0" w:space="0" w:color="auto"/>
          </w:divBdr>
        </w:div>
        <w:div w:id="70780713">
          <w:marLeft w:val="480"/>
          <w:marRight w:val="0"/>
          <w:marTop w:val="0"/>
          <w:marBottom w:val="0"/>
          <w:divBdr>
            <w:top w:val="none" w:sz="0" w:space="0" w:color="auto"/>
            <w:left w:val="none" w:sz="0" w:space="0" w:color="auto"/>
            <w:bottom w:val="none" w:sz="0" w:space="0" w:color="auto"/>
            <w:right w:val="none" w:sz="0" w:space="0" w:color="auto"/>
          </w:divBdr>
        </w:div>
        <w:div w:id="1104886016">
          <w:marLeft w:val="480"/>
          <w:marRight w:val="0"/>
          <w:marTop w:val="0"/>
          <w:marBottom w:val="0"/>
          <w:divBdr>
            <w:top w:val="none" w:sz="0" w:space="0" w:color="auto"/>
            <w:left w:val="none" w:sz="0" w:space="0" w:color="auto"/>
            <w:bottom w:val="none" w:sz="0" w:space="0" w:color="auto"/>
            <w:right w:val="none" w:sz="0" w:space="0" w:color="auto"/>
          </w:divBdr>
        </w:div>
        <w:div w:id="1501846267">
          <w:marLeft w:val="480"/>
          <w:marRight w:val="0"/>
          <w:marTop w:val="0"/>
          <w:marBottom w:val="0"/>
          <w:divBdr>
            <w:top w:val="none" w:sz="0" w:space="0" w:color="auto"/>
            <w:left w:val="none" w:sz="0" w:space="0" w:color="auto"/>
            <w:bottom w:val="none" w:sz="0" w:space="0" w:color="auto"/>
            <w:right w:val="none" w:sz="0" w:space="0" w:color="auto"/>
          </w:divBdr>
        </w:div>
        <w:div w:id="1832210962">
          <w:marLeft w:val="480"/>
          <w:marRight w:val="0"/>
          <w:marTop w:val="0"/>
          <w:marBottom w:val="0"/>
          <w:divBdr>
            <w:top w:val="none" w:sz="0" w:space="0" w:color="auto"/>
            <w:left w:val="none" w:sz="0" w:space="0" w:color="auto"/>
            <w:bottom w:val="none" w:sz="0" w:space="0" w:color="auto"/>
            <w:right w:val="none" w:sz="0" w:space="0" w:color="auto"/>
          </w:divBdr>
        </w:div>
        <w:div w:id="390231478">
          <w:marLeft w:val="480"/>
          <w:marRight w:val="0"/>
          <w:marTop w:val="0"/>
          <w:marBottom w:val="0"/>
          <w:divBdr>
            <w:top w:val="none" w:sz="0" w:space="0" w:color="auto"/>
            <w:left w:val="none" w:sz="0" w:space="0" w:color="auto"/>
            <w:bottom w:val="none" w:sz="0" w:space="0" w:color="auto"/>
            <w:right w:val="none" w:sz="0" w:space="0" w:color="auto"/>
          </w:divBdr>
        </w:div>
        <w:div w:id="2018192945">
          <w:marLeft w:val="480"/>
          <w:marRight w:val="0"/>
          <w:marTop w:val="0"/>
          <w:marBottom w:val="0"/>
          <w:divBdr>
            <w:top w:val="none" w:sz="0" w:space="0" w:color="auto"/>
            <w:left w:val="none" w:sz="0" w:space="0" w:color="auto"/>
            <w:bottom w:val="none" w:sz="0" w:space="0" w:color="auto"/>
            <w:right w:val="none" w:sz="0" w:space="0" w:color="auto"/>
          </w:divBdr>
        </w:div>
        <w:div w:id="711732911">
          <w:marLeft w:val="480"/>
          <w:marRight w:val="0"/>
          <w:marTop w:val="0"/>
          <w:marBottom w:val="0"/>
          <w:divBdr>
            <w:top w:val="none" w:sz="0" w:space="0" w:color="auto"/>
            <w:left w:val="none" w:sz="0" w:space="0" w:color="auto"/>
            <w:bottom w:val="none" w:sz="0" w:space="0" w:color="auto"/>
            <w:right w:val="none" w:sz="0" w:space="0" w:color="auto"/>
          </w:divBdr>
        </w:div>
        <w:div w:id="1981494933">
          <w:marLeft w:val="480"/>
          <w:marRight w:val="0"/>
          <w:marTop w:val="0"/>
          <w:marBottom w:val="0"/>
          <w:divBdr>
            <w:top w:val="none" w:sz="0" w:space="0" w:color="auto"/>
            <w:left w:val="none" w:sz="0" w:space="0" w:color="auto"/>
            <w:bottom w:val="none" w:sz="0" w:space="0" w:color="auto"/>
            <w:right w:val="none" w:sz="0" w:space="0" w:color="auto"/>
          </w:divBdr>
        </w:div>
        <w:div w:id="239876802">
          <w:marLeft w:val="480"/>
          <w:marRight w:val="0"/>
          <w:marTop w:val="0"/>
          <w:marBottom w:val="0"/>
          <w:divBdr>
            <w:top w:val="none" w:sz="0" w:space="0" w:color="auto"/>
            <w:left w:val="none" w:sz="0" w:space="0" w:color="auto"/>
            <w:bottom w:val="none" w:sz="0" w:space="0" w:color="auto"/>
            <w:right w:val="none" w:sz="0" w:space="0" w:color="auto"/>
          </w:divBdr>
        </w:div>
        <w:div w:id="1074862667">
          <w:marLeft w:val="480"/>
          <w:marRight w:val="0"/>
          <w:marTop w:val="0"/>
          <w:marBottom w:val="0"/>
          <w:divBdr>
            <w:top w:val="none" w:sz="0" w:space="0" w:color="auto"/>
            <w:left w:val="none" w:sz="0" w:space="0" w:color="auto"/>
            <w:bottom w:val="none" w:sz="0" w:space="0" w:color="auto"/>
            <w:right w:val="none" w:sz="0" w:space="0" w:color="auto"/>
          </w:divBdr>
        </w:div>
        <w:div w:id="1007027352">
          <w:marLeft w:val="480"/>
          <w:marRight w:val="0"/>
          <w:marTop w:val="0"/>
          <w:marBottom w:val="0"/>
          <w:divBdr>
            <w:top w:val="none" w:sz="0" w:space="0" w:color="auto"/>
            <w:left w:val="none" w:sz="0" w:space="0" w:color="auto"/>
            <w:bottom w:val="none" w:sz="0" w:space="0" w:color="auto"/>
            <w:right w:val="none" w:sz="0" w:space="0" w:color="auto"/>
          </w:divBdr>
        </w:div>
        <w:div w:id="906040683">
          <w:marLeft w:val="480"/>
          <w:marRight w:val="0"/>
          <w:marTop w:val="0"/>
          <w:marBottom w:val="0"/>
          <w:divBdr>
            <w:top w:val="none" w:sz="0" w:space="0" w:color="auto"/>
            <w:left w:val="none" w:sz="0" w:space="0" w:color="auto"/>
            <w:bottom w:val="none" w:sz="0" w:space="0" w:color="auto"/>
            <w:right w:val="none" w:sz="0" w:space="0" w:color="auto"/>
          </w:divBdr>
        </w:div>
        <w:div w:id="1094856673">
          <w:marLeft w:val="480"/>
          <w:marRight w:val="0"/>
          <w:marTop w:val="0"/>
          <w:marBottom w:val="0"/>
          <w:divBdr>
            <w:top w:val="none" w:sz="0" w:space="0" w:color="auto"/>
            <w:left w:val="none" w:sz="0" w:space="0" w:color="auto"/>
            <w:bottom w:val="none" w:sz="0" w:space="0" w:color="auto"/>
            <w:right w:val="none" w:sz="0" w:space="0" w:color="auto"/>
          </w:divBdr>
        </w:div>
        <w:div w:id="1355887506">
          <w:marLeft w:val="480"/>
          <w:marRight w:val="0"/>
          <w:marTop w:val="0"/>
          <w:marBottom w:val="0"/>
          <w:divBdr>
            <w:top w:val="none" w:sz="0" w:space="0" w:color="auto"/>
            <w:left w:val="none" w:sz="0" w:space="0" w:color="auto"/>
            <w:bottom w:val="none" w:sz="0" w:space="0" w:color="auto"/>
            <w:right w:val="none" w:sz="0" w:space="0" w:color="auto"/>
          </w:divBdr>
        </w:div>
        <w:div w:id="1893955494">
          <w:marLeft w:val="480"/>
          <w:marRight w:val="0"/>
          <w:marTop w:val="0"/>
          <w:marBottom w:val="0"/>
          <w:divBdr>
            <w:top w:val="none" w:sz="0" w:space="0" w:color="auto"/>
            <w:left w:val="none" w:sz="0" w:space="0" w:color="auto"/>
            <w:bottom w:val="none" w:sz="0" w:space="0" w:color="auto"/>
            <w:right w:val="none" w:sz="0" w:space="0" w:color="auto"/>
          </w:divBdr>
        </w:div>
        <w:div w:id="1037662665">
          <w:marLeft w:val="480"/>
          <w:marRight w:val="0"/>
          <w:marTop w:val="0"/>
          <w:marBottom w:val="0"/>
          <w:divBdr>
            <w:top w:val="none" w:sz="0" w:space="0" w:color="auto"/>
            <w:left w:val="none" w:sz="0" w:space="0" w:color="auto"/>
            <w:bottom w:val="none" w:sz="0" w:space="0" w:color="auto"/>
            <w:right w:val="none" w:sz="0" w:space="0" w:color="auto"/>
          </w:divBdr>
        </w:div>
        <w:div w:id="760100330">
          <w:marLeft w:val="480"/>
          <w:marRight w:val="0"/>
          <w:marTop w:val="0"/>
          <w:marBottom w:val="0"/>
          <w:divBdr>
            <w:top w:val="none" w:sz="0" w:space="0" w:color="auto"/>
            <w:left w:val="none" w:sz="0" w:space="0" w:color="auto"/>
            <w:bottom w:val="none" w:sz="0" w:space="0" w:color="auto"/>
            <w:right w:val="none" w:sz="0" w:space="0" w:color="auto"/>
          </w:divBdr>
        </w:div>
        <w:div w:id="1893494558">
          <w:marLeft w:val="480"/>
          <w:marRight w:val="0"/>
          <w:marTop w:val="0"/>
          <w:marBottom w:val="0"/>
          <w:divBdr>
            <w:top w:val="none" w:sz="0" w:space="0" w:color="auto"/>
            <w:left w:val="none" w:sz="0" w:space="0" w:color="auto"/>
            <w:bottom w:val="none" w:sz="0" w:space="0" w:color="auto"/>
            <w:right w:val="none" w:sz="0" w:space="0" w:color="auto"/>
          </w:divBdr>
        </w:div>
        <w:div w:id="1897542160">
          <w:marLeft w:val="480"/>
          <w:marRight w:val="0"/>
          <w:marTop w:val="0"/>
          <w:marBottom w:val="0"/>
          <w:divBdr>
            <w:top w:val="none" w:sz="0" w:space="0" w:color="auto"/>
            <w:left w:val="none" w:sz="0" w:space="0" w:color="auto"/>
            <w:bottom w:val="none" w:sz="0" w:space="0" w:color="auto"/>
            <w:right w:val="none" w:sz="0" w:space="0" w:color="auto"/>
          </w:divBdr>
        </w:div>
        <w:div w:id="548540202">
          <w:marLeft w:val="480"/>
          <w:marRight w:val="0"/>
          <w:marTop w:val="0"/>
          <w:marBottom w:val="0"/>
          <w:divBdr>
            <w:top w:val="none" w:sz="0" w:space="0" w:color="auto"/>
            <w:left w:val="none" w:sz="0" w:space="0" w:color="auto"/>
            <w:bottom w:val="none" w:sz="0" w:space="0" w:color="auto"/>
            <w:right w:val="none" w:sz="0" w:space="0" w:color="auto"/>
          </w:divBdr>
        </w:div>
        <w:div w:id="1565136644">
          <w:marLeft w:val="480"/>
          <w:marRight w:val="0"/>
          <w:marTop w:val="0"/>
          <w:marBottom w:val="0"/>
          <w:divBdr>
            <w:top w:val="none" w:sz="0" w:space="0" w:color="auto"/>
            <w:left w:val="none" w:sz="0" w:space="0" w:color="auto"/>
            <w:bottom w:val="none" w:sz="0" w:space="0" w:color="auto"/>
            <w:right w:val="none" w:sz="0" w:space="0" w:color="auto"/>
          </w:divBdr>
        </w:div>
        <w:div w:id="137963039">
          <w:marLeft w:val="480"/>
          <w:marRight w:val="0"/>
          <w:marTop w:val="0"/>
          <w:marBottom w:val="0"/>
          <w:divBdr>
            <w:top w:val="none" w:sz="0" w:space="0" w:color="auto"/>
            <w:left w:val="none" w:sz="0" w:space="0" w:color="auto"/>
            <w:bottom w:val="none" w:sz="0" w:space="0" w:color="auto"/>
            <w:right w:val="none" w:sz="0" w:space="0" w:color="auto"/>
          </w:divBdr>
        </w:div>
        <w:div w:id="93404592">
          <w:marLeft w:val="480"/>
          <w:marRight w:val="0"/>
          <w:marTop w:val="0"/>
          <w:marBottom w:val="0"/>
          <w:divBdr>
            <w:top w:val="none" w:sz="0" w:space="0" w:color="auto"/>
            <w:left w:val="none" w:sz="0" w:space="0" w:color="auto"/>
            <w:bottom w:val="none" w:sz="0" w:space="0" w:color="auto"/>
            <w:right w:val="none" w:sz="0" w:space="0" w:color="auto"/>
          </w:divBdr>
        </w:div>
        <w:div w:id="496504022">
          <w:marLeft w:val="480"/>
          <w:marRight w:val="0"/>
          <w:marTop w:val="0"/>
          <w:marBottom w:val="0"/>
          <w:divBdr>
            <w:top w:val="none" w:sz="0" w:space="0" w:color="auto"/>
            <w:left w:val="none" w:sz="0" w:space="0" w:color="auto"/>
            <w:bottom w:val="none" w:sz="0" w:space="0" w:color="auto"/>
            <w:right w:val="none" w:sz="0" w:space="0" w:color="auto"/>
          </w:divBdr>
        </w:div>
        <w:div w:id="184246384">
          <w:marLeft w:val="480"/>
          <w:marRight w:val="0"/>
          <w:marTop w:val="0"/>
          <w:marBottom w:val="0"/>
          <w:divBdr>
            <w:top w:val="none" w:sz="0" w:space="0" w:color="auto"/>
            <w:left w:val="none" w:sz="0" w:space="0" w:color="auto"/>
            <w:bottom w:val="none" w:sz="0" w:space="0" w:color="auto"/>
            <w:right w:val="none" w:sz="0" w:space="0" w:color="auto"/>
          </w:divBdr>
        </w:div>
        <w:div w:id="1153444442">
          <w:marLeft w:val="480"/>
          <w:marRight w:val="0"/>
          <w:marTop w:val="0"/>
          <w:marBottom w:val="0"/>
          <w:divBdr>
            <w:top w:val="none" w:sz="0" w:space="0" w:color="auto"/>
            <w:left w:val="none" w:sz="0" w:space="0" w:color="auto"/>
            <w:bottom w:val="none" w:sz="0" w:space="0" w:color="auto"/>
            <w:right w:val="none" w:sz="0" w:space="0" w:color="auto"/>
          </w:divBdr>
        </w:div>
        <w:div w:id="1255043755">
          <w:marLeft w:val="480"/>
          <w:marRight w:val="0"/>
          <w:marTop w:val="0"/>
          <w:marBottom w:val="0"/>
          <w:divBdr>
            <w:top w:val="none" w:sz="0" w:space="0" w:color="auto"/>
            <w:left w:val="none" w:sz="0" w:space="0" w:color="auto"/>
            <w:bottom w:val="none" w:sz="0" w:space="0" w:color="auto"/>
            <w:right w:val="none" w:sz="0" w:space="0" w:color="auto"/>
          </w:divBdr>
        </w:div>
        <w:div w:id="797408495">
          <w:marLeft w:val="480"/>
          <w:marRight w:val="0"/>
          <w:marTop w:val="0"/>
          <w:marBottom w:val="0"/>
          <w:divBdr>
            <w:top w:val="none" w:sz="0" w:space="0" w:color="auto"/>
            <w:left w:val="none" w:sz="0" w:space="0" w:color="auto"/>
            <w:bottom w:val="none" w:sz="0" w:space="0" w:color="auto"/>
            <w:right w:val="none" w:sz="0" w:space="0" w:color="auto"/>
          </w:divBdr>
        </w:div>
        <w:div w:id="254285211">
          <w:marLeft w:val="480"/>
          <w:marRight w:val="0"/>
          <w:marTop w:val="0"/>
          <w:marBottom w:val="0"/>
          <w:divBdr>
            <w:top w:val="none" w:sz="0" w:space="0" w:color="auto"/>
            <w:left w:val="none" w:sz="0" w:space="0" w:color="auto"/>
            <w:bottom w:val="none" w:sz="0" w:space="0" w:color="auto"/>
            <w:right w:val="none" w:sz="0" w:space="0" w:color="auto"/>
          </w:divBdr>
        </w:div>
        <w:div w:id="1921212331">
          <w:marLeft w:val="480"/>
          <w:marRight w:val="0"/>
          <w:marTop w:val="0"/>
          <w:marBottom w:val="0"/>
          <w:divBdr>
            <w:top w:val="none" w:sz="0" w:space="0" w:color="auto"/>
            <w:left w:val="none" w:sz="0" w:space="0" w:color="auto"/>
            <w:bottom w:val="none" w:sz="0" w:space="0" w:color="auto"/>
            <w:right w:val="none" w:sz="0" w:space="0" w:color="auto"/>
          </w:divBdr>
        </w:div>
        <w:div w:id="1382484498">
          <w:marLeft w:val="480"/>
          <w:marRight w:val="0"/>
          <w:marTop w:val="0"/>
          <w:marBottom w:val="0"/>
          <w:divBdr>
            <w:top w:val="none" w:sz="0" w:space="0" w:color="auto"/>
            <w:left w:val="none" w:sz="0" w:space="0" w:color="auto"/>
            <w:bottom w:val="none" w:sz="0" w:space="0" w:color="auto"/>
            <w:right w:val="none" w:sz="0" w:space="0" w:color="auto"/>
          </w:divBdr>
        </w:div>
        <w:div w:id="1403334966">
          <w:marLeft w:val="480"/>
          <w:marRight w:val="0"/>
          <w:marTop w:val="0"/>
          <w:marBottom w:val="0"/>
          <w:divBdr>
            <w:top w:val="none" w:sz="0" w:space="0" w:color="auto"/>
            <w:left w:val="none" w:sz="0" w:space="0" w:color="auto"/>
            <w:bottom w:val="none" w:sz="0" w:space="0" w:color="auto"/>
            <w:right w:val="none" w:sz="0" w:space="0" w:color="auto"/>
          </w:divBdr>
        </w:div>
        <w:div w:id="1973902188">
          <w:marLeft w:val="480"/>
          <w:marRight w:val="0"/>
          <w:marTop w:val="0"/>
          <w:marBottom w:val="0"/>
          <w:divBdr>
            <w:top w:val="none" w:sz="0" w:space="0" w:color="auto"/>
            <w:left w:val="none" w:sz="0" w:space="0" w:color="auto"/>
            <w:bottom w:val="none" w:sz="0" w:space="0" w:color="auto"/>
            <w:right w:val="none" w:sz="0" w:space="0" w:color="auto"/>
          </w:divBdr>
        </w:div>
        <w:div w:id="1506746877">
          <w:marLeft w:val="480"/>
          <w:marRight w:val="0"/>
          <w:marTop w:val="0"/>
          <w:marBottom w:val="0"/>
          <w:divBdr>
            <w:top w:val="none" w:sz="0" w:space="0" w:color="auto"/>
            <w:left w:val="none" w:sz="0" w:space="0" w:color="auto"/>
            <w:bottom w:val="none" w:sz="0" w:space="0" w:color="auto"/>
            <w:right w:val="none" w:sz="0" w:space="0" w:color="auto"/>
          </w:divBdr>
        </w:div>
        <w:div w:id="1901478255">
          <w:marLeft w:val="480"/>
          <w:marRight w:val="0"/>
          <w:marTop w:val="0"/>
          <w:marBottom w:val="0"/>
          <w:divBdr>
            <w:top w:val="none" w:sz="0" w:space="0" w:color="auto"/>
            <w:left w:val="none" w:sz="0" w:space="0" w:color="auto"/>
            <w:bottom w:val="none" w:sz="0" w:space="0" w:color="auto"/>
            <w:right w:val="none" w:sz="0" w:space="0" w:color="auto"/>
          </w:divBdr>
        </w:div>
        <w:div w:id="1524629946">
          <w:marLeft w:val="480"/>
          <w:marRight w:val="0"/>
          <w:marTop w:val="0"/>
          <w:marBottom w:val="0"/>
          <w:divBdr>
            <w:top w:val="none" w:sz="0" w:space="0" w:color="auto"/>
            <w:left w:val="none" w:sz="0" w:space="0" w:color="auto"/>
            <w:bottom w:val="none" w:sz="0" w:space="0" w:color="auto"/>
            <w:right w:val="none" w:sz="0" w:space="0" w:color="auto"/>
          </w:divBdr>
        </w:div>
        <w:div w:id="1371689332">
          <w:marLeft w:val="480"/>
          <w:marRight w:val="0"/>
          <w:marTop w:val="0"/>
          <w:marBottom w:val="0"/>
          <w:divBdr>
            <w:top w:val="none" w:sz="0" w:space="0" w:color="auto"/>
            <w:left w:val="none" w:sz="0" w:space="0" w:color="auto"/>
            <w:bottom w:val="none" w:sz="0" w:space="0" w:color="auto"/>
            <w:right w:val="none" w:sz="0" w:space="0" w:color="auto"/>
          </w:divBdr>
        </w:div>
        <w:div w:id="2013675270">
          <w:marLeft w:val="480"/>
          <w:marRight w:val="0"/>
          <w:marTop w:val="0"/>
          <w:marBottom w:val="0"/>
          <w:divBdr>
            <w:top w:val="none" w:sz="0" w:space="0" w:color="auto"/>
            <w:left w:val="none" w:sz="0" w:space="0" w:color="auto"/>
            <w:bottom w:val="none" w:sz="0" w:space="0" w:color="auto"/>
            <w:right w:val="none" w:sz="0" w:space="0" w:color="auto"/>
          </w:divBdr>
        </w:div>
        <w:div w:id="1706059563">
          <w:marLeft w:val="480"/>
          <w:marRight w:val="0"/>
          <w:marTop w:val="0"/>
          <w:marBottom w:val="0"/>
          <w:divBdr>
            <w:top w:val="none" w:sz="0" w:space="0" w:color="auto"/>
            <w:left w:val="none" w:sz="0" w:space="0" w:color="auto"/>
            <w:bottom w:val="none" w:sz="0" w:space="0" w:color="auto"/>
            <w:right w:val="none" w:sz="0" w:space="0" w:color="auto"/>
          </w:divBdr>
        </w:div>
        <w:div w:id="281156468">
          <w:marLeft w:val="480"/>
          <w:marRight w:val="0"/>
          <w:marTop w:val="0"/>
          <w:marBottom w:val="0"/>
          <w:divBdr>
            <w:top w:val="none" w:sz="0" w:space="0" w:color="auto"/>
            <w:left w:val="none" w:sz="0" w:space="0" w:color="auto"/>
            <w:bottom w:val="none" w:sz="0" w:space="0" w:color="auto"/>
            <w:right w:val="none" w:sz="0" w:space="0" w:color="auto"/>
          </w:divBdr>
        </w:div>
        <w:div w:id="1390573164">
          <w:marLeft w:val="480"/>
          <w:marRight w:val="0"/>
          <w:marTop w:val="0"/>
          <w:marBottom w:val="0"/>
          <w:divBdr>
            <w:top w:val="none" w:sz="0" w:space="0" w:color="auto"/>
            <w:left w:val="none" w:sz="0" w:space="0" w:color="auto"/>
            <w:bottom w:val="none" w:sz="0" w:space="0" w:color="auto"/>
            <w:right w:val="none" w:sz="0" w:space="0" w:color="auto"/>
          </w:divBdr>
        </w:div>
        <w:div w:id="1110978157">
          <w:marLeft w:val="480"/>
          <w:marRight w:val="0"/>
          <w:marTop w:val="0"/>
          <w:marBottom w:val="0"/>
          <w:divBdr>
            <w:top w:val="none" w:sz="0" w:space="0" w:color="auto"/>
            <w:left w:val="none" w:sz="0" w:space="0" w:color="auto"/>
            <w:bottom w:val="none" w:sz="0" w:space="0" w:color="auto"/>
            <w:right w:val="none" w:sz="0" w:space="0" w:color="auto"/>
          </w:divBdr>
        </w:div>
        <w:div w:id="709108812">
          <w:marLeft w:val="480"/>
          <w:marRight w:val="0"/>
          <w:marTop w:val="0"/>
          <w:marBottom w:val="0"/>
          <w:divBdr>
            <w:top w:val="none" w:sz="0" w:space="0" w:color="auto"/>
            <w:left w:val="none" w:sz="0" w:space="0" w:color="auto"/>
            <w:bottom w:val="none" w:sz="0" w:space="0" w:color="auto"/>
            <w:right w:val="none" w:sz="0" w:space="0" w:color="auto"/>
          </w:divBdr>
        </w:div>
        <w:div w:id="443037633">
          <w:marLeft w:val="480"/>
          <w:marRight w:val="0"/>
          <w:marTop w:val="0"/>
          <w:marBottom w:val="0"/>
          <w:divBdr>
            <w:top w:val="none" w:sz="0" w:space="0" w:color="auto"/>
            <w:left w:val="none" w:sz="0" w:space="0" w:color="auto"/>
            <w:bottom w:val="none" w:sz="0" w:space="0" w:color="auto"/>
            <w:right w:val="none" w:sz="0" w:space="0" w:color="auto"/>
          </w:divBdr>
        </w:div>
        <w:div w:id="1957101769">
          <w:marLeft w:val="480"/>
          <w:marRight w:val="0"/>
          <w:marTop w:val="0"/>
          <w:marBottom w:val="0"/>
          <w:divBdr>
            <w:top w:val="none" w:sz="0" w:space="0" w:color="auto"/>
            <w:left w:val="none" w:sz="0" w:space="0" w:color="auto"/>
            <w:bottom w:val="none" w:sz="0" w:space="0" w:color="auto"/>
            <w:right w:val="none" w:sz="0" w:space="0" w:color="auto"/>
          </w:divBdr>
        </w:div>
        <w:div w:id="683483286">
          <w:marLeft w:val="480"/>
          <w:marRight w:val="0"/>
          <w:marTop w:val="0"/>
          <w:marBottom w:val="0"/>
          <w:divBdr>
            <w:top w:val="none" w:sz="0" w:space="0" w:color="auto"/>
            <w:left w:val="none" w:sz="0" w:space="0" w:color="auto"/>
            <w:bottom w:val="none" w:sz="0" w:space="0" w:color="auto"/>
            <w:right w:val="none" w:sz="0" w:space="0" w:color="auto"/>
          </w:divBdr>
        </w:div>
        <w:div w:id="850069304">
          <w:marLeft w:val="480"/>
          <w:marRight w:val="0"/>
          <w:marTop w:val="0"/>
          <w:marBottom w:val="0"/>
          <w:divBdr>
            <w:top w:val="none" w:sz="0" w:space="0" w:color="auto"/>
            <w:left w:val="none" w:sz="0" w:space="0" w:color="auto"/>
            <w:bottom w:val="none" w:sz="0" w:space="0" w:color="auto"/>
            <w:right w:val="none" w:sz="0" w:space="0" w:color="auto"/>
          </w:divBdr>
        </w:div>
        <w:div w:id="1984694759">
          <w:marLeft w:val="480"/>
          <w:marRight w:val="0"/>
          <w:marTop w:val="0"/>
          <w:marBottom w:val="0"/>
          <w:divBdr>
            <w:top w:val="none" w:sz="0" w:space="0" w:color="auto"/>
            <w:left w:val="none" w:sz="0" w:space="0" w:color="auto"/>
            <w:bottom w:val="none" w:sz="0" w:space="0" w:color="auto"/>
            <w:right w:val="none" w:sz="0" w:space="0" w:color="auto"/>
          </w:divBdr>
        </w:div>
        <w:div w:id="1557203812">
          <w:marLeft w:val="480"/>
          <w:marRight w:val="0"/>
          <w:marTop w:val="0"/>
          <w:marBottom w:val="0"/>
          <w:divBdr>
            <w:top w:val="none" w:sz="0" w:space="0" w:color="auto"/>
            <w:left w:val="none" w:sz="0" w:space="0" w:color="auto"/>
            <w:bottom w:val="none" w:sz="0" w:space="0" w:color="auto"/>
            <w:right w:val="none" w:sz="0" w:space="0" w:color="auto"/>
          </w:divBdr>
        </w:div>
        <w:div w:id="289825560">
          <w:marLeft w:val="480"/>
          <w:marRight w:val="0"/>
          <w:marTop w:val="0"/>
          <w:marBottom w:val="0"/>
          <w:divBdr>
            <w:top w:val="none" w:sz="0" w:space="0" w:color="auto"/>
            <w:left w:val="none" w:sz="0" w:space="0" w:color="auto"/>
            <w:bottom w:val="none" w:sz="0" w:space="0" w:color="auto"/>
            <w:right w:val="none" w:sz="0" w:space="0" w:color="auto"/>
          </w:divBdr>
        </w:div>
        <w:div w:id="657340748">
          <w:marLeft w:val="480"/>
          <w:marRight w:val="0"/>
          <w:marTop w:val="0"/>
          <w:marBottom w:val="0"/>
          <w:divBdr>
            <w:top w:val="none" w:sz="0" w:space="0" w:color="auto"/>
            <w:left w:val="none" w:sz="0" w:space="0" w:color="auto"/>
            <w:bottom w:val="none" w:sz="0" w:space="0" w:color="auto"/>
            <w:right w:val="none" w:sz="0" w:space="0" w:color="auto"/>
          </w:divBdr>
        </w:div>
        <w:div w:id="640577763">
          <w:marLeft w:val="480"/>
          <w:marRight w:val="0"/>
          <w:marTop w:val="0"/>
          <w:marBottom w:val="0"/>
          <w:divBdr>
            <w:top w:val="none" w:sz="0" w:space="0" w:color="auto"/>
            <w:left w:val="none" w:sz="0" w:space="0" w:color="auto"/>
            <w:bottom w:val="none" w:sz="0" w:space="0" w:color="auto"/>
            <w:right w:val="none" w:sz="0" w:space="0" w:color="auto"/>
          </w:divBdr>
        </w:div>
        <w:div w:id="1779596145">
          <w:marLeft w:val="480"/>
          <w:marRight w:val="0"/>
          <w:marTop w:val="0"/>
          <w:marBottom w:val="0"/>
          <w:divBdr>
            <w:top w:val="none" w:sz="0" w:space="0" w:color="auto"/>
            <w:left w:val="none" w:sz="0" w:space="0" w:color="auto"/>
            <w:bottom w:val="none" w:sz="0" w:space="0" w:color="auto"/>
            <w:right w:val="none" w:sz="0" w:space="0" w:color="auto"/>
          </w:divBdr>
        </w:div>
        <w:div w:id="1166483916">
          <w:marLeft w:val="480"/>
          <w:marRight w:val="0"/>
          <w:marTop w:val="0"/>
          <w:marBottom w:val="0"/>
          <w:divBdr>
            <w:top w:val="none" w:sz="0" w:space="0" w:color="auto"/>
            <w:left w:val="none" w:sz="0" w:space="0" w:color="auto"/>
            <w:bottom w:val="none" w:sz="0" w:space="0" w:color="auto"/>
            <w:right w:val="none" w:sz="0" w:space="0" w:color="auto"/>
          </w:divBdr>
        </w:div>
        <w:div w:id="517894247">
          <w:marLeft w:val="480"/>
          <w:marRight w:val="0"/>
          <w:marTop w:val="0"/>
          <w:marBottom w:val="0"/>
          <w:divBdr>
            <w:top w:val="none" w:sz="0" w:space="0" w:color="auto"/>
            <w:left w:val="none" w:sz="0" w:space="0" w:color="auto"/>
            <w:bottom w:val="none" w:sz="0" w:space="0" w:color="auto"/>
            <w:right w:val="none" w:sz="0" w:space="0" w:color="auto"/>
          </w:divBdr>
        </w:div>
        <w:div w:id="1250581861">
          <w:marLeft w:val="480"/>
          <w:marRight w:val="0"/>
          <w:marTop w:val="0"/>
          <w:marBottom w:val="0"/>
          <w:divBdr>
            <w:top w:val="none" w:sz="0" w:space="0" w:color="auto"/>
            <w:left w:val="none" w:sz="0" w:space="0" w:color="auto"/>
            <w:bottom w:val="none" w:sz="0" w:space="0" w:color="auto"/>
            <w:right w:val="none" w:sz="0" w:space="0" w:color="auto"/>
          </w:divBdr>
        </w:div>
        <w:div w:id="263735254">
          <w:marLeft w:val="480"/>
          <w:marRight w:val="0"/>
          <w:marTop w:val="0"/>
          <w:marBottom w:val="0"/>
          <w:divBdr>
            <w:top w:val="none" w:sz="0" w:space="0" w:color="auto"/>
            <w:left w:val="none" w:sz="0" w:space="0" w:color="auto"/>
            <w:bottom w:val="none" w:sz="0" w:space="0" w:color="auto"/>
            <w:right w:val="none" w:sz="0" w:space="0" w:color="auto"/>
          </w:divBdr>
        </w:div>
        <w:div w:id="1944461367">
          <w:marLeft w:val="480"/>
          <w:marRight w:val="0"/>
          <w:marTop w:val="0"/>
          <w:marBottom w:val="0"/>
          <w:divBdr>
            <w:top w:val="none" w:sz="0" w:space="0" w:color="auto"/>
            <w:left w:val="none" w:sz="0" w:space="0" w:color="auto"/>
            <w:bottom w:val="none" w:sz="0" w:space="0" w:color="auto"/>
            <w:right w:val="none" w:sz="0" w:space="0" w:color="auto"/>
          </w:divBdr>
        </w:div>
        <w:div w:id="1630546403">
          <w:marLeft w:val="480"/>
          <w:marRight w:val="0"/>
          <w:marTop w:val="0"/>
          <w:marBottom w:val="0"/>
          <w:divBdr>
            <w:top w:val="none" w:sz="0" w:space="0" w:color="auto"/>
            <w:left w:val="none" w:sz="0" w:space="0" w:color="auto"/>
            <w:bottom w:val="none" w:sz="0" w:space="0" w:color="auto"/>
            <w:right w:val="none" w:sz="0" w:space="0" w:color="auto"/>
          </w:divBdr>
        </w:div>
        <w:div w:id="1824588422">
          <w:marLeft w:val="480"/>
          <w:marRight w:val="0"/>
          <w:marTop w:val="0"/>
          <w:marBottom w:val="0"/>
          <w:divBdr>
            <w:top w:val="none" w:sz="0" w:space="0" w:color="auto"/>
            <w:left w:val="none" w:sz="0" w:space="0" w:color="auto"/>
            <w:bottom w:val="none" w:sz="0" w:space="0" w:color="auto"/>
            <w:right w:val="none" w:sz="0" w:space="0" w:color="auto"/>
          </w:divBdr>
        </w:div>
        <w:div w:id="1446804503">
          <w:marLeft w:val="480"/>
          <w:marRight w:val="0"/>
          <w:marTop w:val="0"/>
          <w:marBottom w:val="0"/>
          <w:divBdr>
            <w:top w:val="none" w:sz="0" w:space="0" w:color="auto"/>
            <w:left w:val="none" w:sz="0" w:space="0" w:color="auto"/>
            <w:bottom w:val="none" w:sz="0" w:space="0" w:color="auto"/>
            <w:right w:val="none" w:sz="0" w:space="0" w:color="auto"/>
          </w:divBdr>
        </w:div>
        <w:div w:id="831603554">
          <w:marLeft w:val="480"/>
          <w:marRight w:val="0"/>
          <w:marTop w:val="0"/>
          <w:marBottom w:val="0"/>
          <w:divBdr>
            <w:top w:val="none" w:sz="0" w:space="0" w:color="auto"/>
            <w:left w:val="none" w:sz="0" w:space="0" w:color="auto"/>
            <w:bottom w:val="none" w:sz="0" w:space="0" w:color="auto"/>
            <w:right w:val="none" w:sz="0" w:space="0" w:color="auto"/>
          </w:divBdr>
        </w:div>
        <w:div w:id="878324174">
          <w:marLeft w:val="480"/>
          <w:marRight w:val="0"/>
          <w:marTop w:val="0"/>
          <w:marBottom w:val="0"/>
          <w:divBdr>
            <w:top w:val="none" w:sz="0" w:space="0" w:color="auto"/>
            <w:left w:val="none" w:sz="0" w:space="0" w:color="auto"/>
            <w:bottom w:val="none" w:sz="0" w:space="0" w:color="auto"/>
            <w:right w:val="none" w:sz="0" w:space="0" w:color="auto"/>
          </w:divBdr>
        </w:div>
        <w:div w:id="1319109500">
          <w:marLeft w:val="480"/>
          <w:marRight w:val="0"/>
          <w:marTop w:val="0"/>
          <w:marBottom w:val="0"/>
          <w:divBdr>
            <w:top w:val="none" w:sz="0" w:space="0" w:color="auto"/>
            <w:left w:val="none" w:sz="0" w:space="0" w:color="auto"/>
            <w:bottom w:val="none" w:sz="0" w:space="0" w:color="auto"/>
            <w:right w:val="none" w:sz="0" w:space="0" w:color="auto"/>
          </w:divBdr>
        </w:div>
        <w:div w:id="1168789097">
          <w:marLeft w:val="480"/>
          <w:marRight w:val="0"/>
          <w:marTop w:val="0"/>
          <w:marBottom w:val="0"/>
          <w:divBdr>
            <w:top w:val="none" w:sz="0" w:space="0" w:color="auto"/>
            <w:left w:val="none" w:sz="0" w:space="0" w:color="auto"/>
            <w:bottom w:val="none" w:sz="0" w:space="0" w:color="auto"/>
            <w:right w:val="none" w:sz="0" w:space="0" w:color="auto"/>
          </w:divBdr>
        </w:div>
        <w:div w:id="823543044">
          <w:marLeft w:val="480"/>
          <w:marRight w:val="0"/>
          <w:marTop w:val="0"/>
          <w:marBottom w:val="0"/>
          <w:divBdr>
            <w:top w:val="none" w:sz="0" w:space="0" w:color="auto"/>
            <w:left w:val="none" w:sz="0" w:space="0" w:color="auto"/>
            <w:bottom w:val="none" w:sz="0" w:space="0" w:color="auto"/>
            <w:right w:val="none" w:sz="0" w:space="0" w:color="auto"/>
          </w:divBdr>
        </w:div>
        <w:div w:id="1412432009">
          <w:marLeft w:val="480"/>
          <w:marRight w:val="0"/>
          <w:marTop w:val="0"/>
          <w:marBottom w:val="0"/>
          <w:divBdr>
            <w:top w:val="none" w:sz="0" w:space="0" w:color="auto"/>
            <w:left w:val="none" w:sz="0" w:space="0" w:color="auto"/>
            <w:bottom w:val="none" w:sz="0" w:space="0" w:color="auto"/>
            <w:right w:val="none" w:sz="0" w:space="0" w:color="auto"/>
          </w:divBdr>
        </w:div>
        <w:div w:id="461773193">
          <w:marLeft w:val="480"/>
          <w:marRight w:val="0"/>
          <w:marTop w:val="0"/>
          <w:marBottom w:val="0"/>
          <w:divBdr>
            <w:top w:val="none" w:sz="0" w:space="0" w:color="auto"/>
            <w:left w:val="none" w:sz="0" w:space="0" w:color="auto"/>
            <w:bottom w:val="none" w:sz="0" w:space="0" w:color="auto"/>
            <w:right w:val="none" w:sz="0" w:space="0" w:color="auto"/>
          </w:divBdr>
        </w:div>
        <w:div w:id="737747933">
          <w:marLeft w:val="480"/>
          <w:marRight w:val="0"/>
          <w:marTop w:val="0"/>
          <w:marBottom w:val="0"/>
          <w:divBdr>
            <w:top w:val="none" w:sz="0" w:space="0" w:color="auto"/>
            <w:left w:val="none" w:sz="0" w:space="0" w:color="auto"/>
            <w:bottom w:val="none" w:sz="0" w:space="0" w:color="auto"/>
            <w:right w:val="none" w:sz="0" w:space="0" w:color="auto"/>
          </w:divBdr>
        </w:div>
        <w:div w:id="1629429956">
          <w:marLeft w:val="480"/>
          <w:marRight w:val="0"/>
          <w:marTop w:val="0"/>
          <w:marBottom w:val="0"/>
          <w:divBdr>
            <w:top w:val="none" w:sz="0" w:space="0" w:color="auto"/>
            <w:left w:val="none" w:sz="0" w:space="0" w:color="auto"/>
            <w:bottom w:val="none" w:sz="0" w:space="0" w:color="auto"/>
            <w:right w:val="none" w:sz="0" w:space="0" w:color="auto"/>
          </w:divBdr>
        </w:div>
        <w:div w:id="573703141">
          <w:marLeft w:val="480"/>
          <w:marRight w:val="0"/>
          <w:marTop w:val="0"/>
          <w:marBottom w:val="0"/>
          <w:divBdr>
            <w:top w:val="none" w:sz="0" w:space="0" w:color="auto"/>
            <w:left w:val="none" w:sz="0" w:space="0" w:color="auto"/>
            <w:bottom w:val="none" w:sz="0" w:space="0" w:color="auto"/>
            <w:right w:val="none" w:sz="0" w:space="0" w:color="auto"/>
          </w:divBdr>
        </w:div>
        <w:div w:id="1583373898">
          <w:marLeft w:val="480"/>
          <w:marRight w:val="0"/>
          <w:marTop w:val="0"/>
          <w:marBottom w:val="0"/>
          <w:divBdr>
            <w:top w:val="none" w:sz="0" w:space="0" w:color="auto"/>
            <w:left w:val="none" w:sz="0" w:space="0" w:color="auto"/>
            <w:bottom w:val="none" w:sz="0" w:space="0" w:color="auto"/>
            <w:right w:val="none" w:sz="0" w:space="0" w:color="auto"/>
          </w:divBdr>
        </w:div>
        <w:div w:id="1350328519">
          <w:marLeft w:val="480"/>
          <w:marRight w:val="0"/>
          <w:marTop w:val="0"/>
          <w:marBottom w:val="0"/>
          <w:divBdr>
            <w:top w:val="none" w:sz="0" w:space="0" w:color="auto"/>
            <w:left w:val="none" w:sz="0" w:space="0" w:color="auto"/>
            <w:bottom w:val="none" w:sz="0" w:space="0" w:color="auto"/>
            <w:right w:val="none" w:sz="0" w:space="0" w:color="auto"/>
          </w:divBdr>
        </w:div>
        <w:div w:id="1452436183">
          <w:marLeft w:val="480"/>
          <w:marRight w:val="0"/>
          <w:marTop w:val="0"/>
          <w:marBottom w:val="0"/>
          <w:divBdr>
            <w:top w:val="none" w:sz="0" w:space="0" w:color="auto"/>
            <w:left w:val="none" w:sz="0" w:space="0" w:color="auto"/>
            <w:bottom w:val="none" w:sz="0" w:space="0" w:color="auto"/>
            <w:right w:val="none" w:sz="0" w:space="0" w:color="auto"/>
          </w:divBdr>
        </w:div>
        <w:div w:id="1424565411">
          <w:marLeft w:val="480"/>
          <w:marRight w:val="0"/>
          <w:marTop w:val="0"/>
          <w:marBottom w:val="0"/>
          <w:divBdr>
            <w:top w:val="none" w:sz="0" w:space="0" w:color="auto"/>
            <w:left w:val="none" w:sz="0" w:space="0" w:color="auto"/>
            <w:bottom w:val="none" w:sz="0" w:space="0" w:color="auto"/>
            <w:right w:val="none" w:sz="0" w:space="0" w:color="auto"/>
          </w:divBdr>
        </w:div>
        <w:div w:id="643706354">
          <w:marLeft w:val="480"/>
          <w:marRight w:val="0"/>
          <w:marTop w:val="0"/>
          <w:marBottom w:val="0"/>
          <w:divBdr>
            <w:top w:val="none" w:sz="0" w:space="0" w:color="auto"/>
            <w:left w:val="none" w:sz="0" w:space="0" w:color="auto"/>
            <w:bottom w:val="none" w:sz="0" w:space="0" w:color="auto"/>
            <w:right w:val="none" w:sz="0" w:space="0" w:color="auto"/>
          </w:divBdr>
        </w:div>
        <w:div w:id="913703568">
          <w:marLeft w:val="480"/>
          <w:marRight w:val="0"/>
          <w:marTop w:val="0"/>
          <w:marBottom w:val="0"/>
          <w:divBdr>
            <w:top w:val="none" w:sz="0" w:space="0" w:color="auto"/>
            <w:left w:val="none" w:sz="0" w:space="0" w:color="auto"/>
            <w:bottom w:val="none" w:sz="0" w:space="0" w:color="auto"/>
            <w:right w:val="none" w:sz="0" w:space="0" w:color="auto"/>
          </w:divBdr>
        </w:div>
        <w:div w:id="1476335626">
          <w:marLeft w:val="480"/>
          <w:marRight w:val="0"/>
          <w:marTop w:val="0"/>
          <w:marBottom w:val="0"/>
          <w:divBdr>
            <w:top w:val="none" w:sz="0" w:space="0" w:color="auto"/>
            <w:left w:val="none" w:sz="0" w:space="0" w:color="auto"/>
            <w:bottom w:val="none" w:sz="0" w:space="0" w:color="auto"/>
            <w:right w:val="none" w:sz="0" w:space="0" w:color="auto"/>
          </w:divBdr>
        </w:div>
        <w:div w:id="1266578095">
          <w:marLeft w:val="480"/>
          <w:marRight w:val="0"/>
          <w:marTop w:val="0"/>
          <w:marBottom w:val="0"/>
          <w:divBdr>
            <w:top w:val="none" w:sz="0" w:space="0" w:color="auto"/>
            <w:left w:val="none" w:sz="0" w:space="0" w:color="auto"/>
            <w:bottom w:val="none" w:sz="0" w:space="0" w:color="auto"/>
            <w:right w:val="none" w:sz="0" w:space="0" w:color="auto"/>
          </w:divBdr>
        </w:div>
        <w:div w:id="1341546092">
          <w:marLeft w:val="480"/>
          <w:marRight w:val="0"/>
          <w:marTop w:val="0"/>
          <w:marBottom w:val="0"/>
          <w:divBdr>
            <w:top w:val="none" w:sz="0" w:space="0" w:color="auto"/>
            <w:left w:val="none" w:sz="0" w:space="0" w:color="auto"/>
            <w:bottom w:val="none" w:sz="0" w:space="0" w:color="auto"/>
            <w:right w:val="none" w:sz="0" w:space="0" w:color="auto"/>
          </w:divBdr>
        </w:div>
        <w:div w:id="1788043230">
          <w:marLeft w:val="480"/>
          <w:marRight w:val="0"/>
          <w:marTop w:val="0"/>
          <w:marBottom w:val="0"/>
          <w:divBdr>
            <w:top w:val="none" w:sz="0" w:space="0" w:color="auto"/>
            <w:left w:val="none" w:sz="0" w:space="0" w:color="auto"/>
            <w:bottom w:val="none" w:sz="0" w:space="0" w:color="auto"/>
            <w:right w:val="none" w:sz="0" w:space="0" w:color="auto"/>
          </w:divBdr>
        </w:div>
        <w:div w:id="1636520936">
          <w:marLeft w:val="480"/>
          <w:marRight w:val="0"/>
          <w:marTop w:val="0"/>
          <w:marBottom w:val="0"/>
          <w:divBdr>
            <w:top w:val="none" w:sz="0" w:space="0" w:color="auto"/>
            <w:left w:val="none" w:sz="0" w:space="0" w:color="auto"/>
            <w:bottom w:val="none" w:sz="0" w:space="0" w:color="auto"/>
            <w:right w:val="none" w:sz="0" w:space="0" w:color="auto"/>
          </w:divBdr>
        </w:div>
        <w:div w:id="178086513">
          <w:marLeft w:val="480"/>
          <w:marRight w:val="0"/>
          <w:marTop w:val="0"/>
          <w:marBottom w:val="0"/>
          <w:divBdr>
            <w:top w:val="none" w:sz="0" w:space="0" w:color="auto"/>
            <w:left w:val="none" w:sz="0" w:space="0" w:color="auto"/>
            <w:bottom w:val="none" w:sz="0" w:space="0" w:color="auto"/>
            <w:right w:val="none" w:sz="0" w:space="0" w:color="auto"/>
          </w:divBdr>
        </w:div>
        <w:div w:id="1044061693">
          <w:marLeft w:val="48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5.png"/><Relationship Id="rId11" Type="http://schemas.openxmlformats.org/officeDocument/2006/relationships/header" Target="header1.xm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glossaryDocument" Target="glossary/document.xml"/><Relationship Id="rId5" Type="http://schemas.openxmlformats.org/officeDocument/2006/relationships/numbering" Target="numbering.xml"/><Relationship Id="rId61" Type="http://schemas.openxmlformats.org/officeDocument/2006/relationships/image" Target="media/image47.png"/><Relationship Id="rId19" Type="http://schemas.openxmlformats.org/officeDocument/2006/relationships/image" Target="media/image5.png"/><Relationship Id="rId14" Type="http://schemas.openxmlformats.org/officeDocument/2006/relationships/image" Target="media/image1.png"/><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8" Type="http://schemas.openxmlformats.org/officeDocument/2006/relationships/webSettings" Target="webSetting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hyperlink" Target="https://www.ncbi.nlm.nih.gov/pubmed/?term=Mati%C4%87%20MM%5BAuthor%5D&amp;cauthor=true&amp;cauthor_uid=30880499" TargetMode="External"/><Relationship Id="rId39"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l"/>
          <w:gallery w:val="placeholder"/>
        </w:category>
        <w:types>
          <w:type w:val="bbPlcHdr"/>
        </w:types>
        <w:behaviors>
          <w:behavior w:val="content"/>
        </w:behaviors>
        <w:guid w:val="{42DB2136-7A81-764D-B824-34FC6E29FF3A}"/>
      </w:docPartPr>
      <w:docPartBody>
        <w:p w:rsidR="00B96EC0" w:rsidRDefault="00B96EC0">
          <w:r w:rsidRPr="00F23A1C">
            <w:rPr>
              <w:rStyle w:val="YerTutucuMetni"/>
            </w:rPr>
            <w:t>Metin girmek için buraya tıklayın veya dokunun.</w:t>
          </w:r>
        </w:p>
      </w:docPartBody>
    </w:docPart>
    <w:docPart>
      <w:docPartPr>
        <w:name w:val="6C0816F706743E49AA33EF939A4A8B05"/>
        <w:category>
          <w:name w:val="Genel"/>
          <w:gallery w:val="placeholder"/>
        </w:category>
        <w:types>
          <w:type w:val="bbPlcHdr"/>
        </w:types>
        <w:behaviors>
          <w:behavior w:val="content"/>
        </w:behaviors>
        <w:guid w:val="{DBE9BC31-0C04-EE4F-8EEF-92EAAF6A9CC6}"/>
      </w:docPartPr>
      <w:docPartBody>
        <w:p w:rsidR="00F87460" w:rsidRDefault="00C05D86" w:rsidP="00C05D86">
          <w:pPr>
            <w:pStyle w:val="6C0816F706743E49AA33EF939A4A8B05"/>
          </w:pPr>
          <w:r w:rsidRPr="00F23A1C">
            <w:rPr>
              <w:rStyle w:val="YerTutucuMetni"/>
            </w:rPr>
            <w:t>Metin girmek için buraya tıklayın veya dokunun.</w:t>
          </w:r>
        </w:p>
      </w:docPartBody>
    </w:docPart>
    <w:docPart>
      <w:docPartPr>
        <w:name w:val="B2D1DAF491B40243AF7D44C01025012A"/>
        <w:category>
          <w:name w:val="Genel"/>
          <w:gallery w:val="placeholder"/>
        </w:category>
        <w:types>
          <w:type w:val="bbPlcHdr"/>
        </w:types>
        <w:behaviors>
          <w:behavior w:val="content"/>
        </w:behaviors>
        <w:guid w:val="{CF742E95-4A7F-9945-BDDE-7FC4C28F7F6D}"/>
      </w:docPartPr>
      <w:docPartBody>
        <w:p w:rsidR="00F87460" w:rsidRDefault="00C05D86" w:rsidP="00C05D86">
          <w:pPr>
            <w:pStyle w:val="B2D1DAF491B40243AF7D44C01025012A"/>
          </w:pPr>
          <w:r w:rsidRPr="00F23A1C">
            <w:rPr>
              <w:rStyle w:val="YerTutucuMetni"/>
            </w:rPr>
            <w:t>Metin girmek için buraya tıklayın veya dokunun.</w:t>
          </w:r>
        </w:p>
      </w:docPartBody>
    </w:docPart>
    <w:docPart>
      <w:docPartPr>
        <w:name w:val="288E6E6054FB3547A1E668829DBAEFEC"/>
        <w:category>
          <w:name w:val="Genel"/>
          <w:gallery w:val="placeholder"/>
        </w:category>
        <w:types>
          <w:type w:val="bbPlcHdr"/>
        </w:types>
        <w:behaviors>
          <w:behavior w:val="content"/>
        </w:behaviors>
        <w:guid w:val="{58530AF9-3E31-9B49-B39F-F0C4AB74A904}"/>
      </w:docPartPr>
      <w:docPartBody>
        <w:p w:rsidR="00F87460" w:rsidRDefault="00C05D86" w:rsidP="00C05D86">
          <w:pPr>
            <w:pStyle w:val="288E6E6054FB3547A1E668829DBAEFEC"/>
          </w:pPr>
          <w:r w:rsidRPr="00F23A1C">
            <w:rPr>
              <w:rStyle w:val="YerTutucuMetni"/>
            </w:rPr>
            <w:t>Metin girmek için buraya tıklayın veya dokunun.</w:t>
          </w:r>
        </w:p>
      </w:docPartBody>
    </w:docPart>
    <w:docPart>
      <w:docPartPr>
        <w:name w:val="DDA37BFEE4B8F9439F9A50FB391F263A"/>
        <w:category>
          <w:name w:val="Genel"/>
          <w:gallery w:val="placeholder"/>
        </w:category>
        <w:types>
          <w:type w:val="bbPlcHdr"/>
        </w:types>
        <w:behaviors>
          <w:behavior w:val="content"/>
        </w:behaviors>
        <w:guid w:val="{E002F3EF-61DF-2143-AB72-553950E3324C}"/>
      </w:docPartPr>
      <w:docPartBody>
        <w:p w:rsidR="00F87460" w:rsidRDefault="00C05D86" w:rsidP="00C05D86">
          <w:pPr>
            <w:pStyle w:val="DDA37BFEE4B8F9439F9A50FB391F263A"/>
          </w:pPr>
          <w:r w:rsidRPr="00F23A1C">
            <w:rPr>
              <w:rStyle w:val="YerTutucuMetni"/>
            </w:rPr>
            <w:t>Metin girmek için buraya tıklayın veya dokunun.</w:t>
          </w:r>
        </w:p>
      </w:docPartBody>
    </w:docPart>
    <w:docPart>
      <w:docPartPr>
        <w:name w:val="E965214D09B7B24F8EECEABDA113AA8B"/>
        <w:category>
          <w:name w:val="Genel"/>
          <w:gallery w:val="placeholder"/>
        </w:category>
        <w:types>
          <w:type w:val="bbPlcHdr"/>
        </w:types>
        <w:behaviors>
          <w:behavior w:val="content"/>
        </w:behaviors>
        <w:guid w:val="{DFDB652C-C2FE-9C46-ABC5-B6CC7674027F}"/>
      </w:docPartPr>
      <w:docPartBody>
        <w:p w:rsidR="00F87460" w:rsidRDefault="00C05D86" w:rsidP="00C05D86">
          <w:pPr>
            <w:pStyle w:val="E965214D09B7B24F8EECEABDA113AA8B"/>
          </w:pPr>
          <w:r w:rsidRPr="00F23A1C">
            <w:rPr>
              <w:rStyle w:val="YerTutucuMetni"/>
            </w:rPr>
            <w:t>Metin girmek için buraya tıklayın veya dokunun.</w:t>
          </w:r>
        </w:p>
      </w:docPartBody>
    </w:docPart>
    <w:docPart>
      <w:docPartPr>
        <w:name w:val="BD5D333BF1A22142ACB9BB80CD1E36B8"/>
        <w:category>
          <w:name w:val="Genel"/>
          <w:gallery w:val="placeholder"/>
        </w:category>
        <w:types>
          <w:type w:val="bbPlcHdr"/>
        </w:types>
        <w:behaviors>
          <w:behavior w:val="content"/>
        </w:behaviors>
        <w:guid w:val="{568FB680-88DF-C943-B21D-C94AC335F83E}"/>
      </w:docPartPr>
      <w:docPartBody>
        <w:p w:rsidR="005F6DDF" w:rsidRDefault="0093629F" w:rsidP="0093629F">
          <w:pPr>
            <w:pStyle w:val="BD5D333BF1A22142ACB9BB80CD1E36B8"/>
          </w:pPr>
          <w:r w:rsidRPr="00F23A1C">
            <w:rPr>
              <w:rStyle w:val="YerTutucuMetni"/>
            </w:rPr>
            <w:t>Metin girmek için buraya tıklayın veya dokunun.</w:t>
          </w:r>
        </w:p>
      </w:docPartBody>
    </w:docPart>
    <w:docPart>
      <w:docPartPr>
        <w:name w:val="7E44C46BF863D3418D49B968A80A52C2"/>
        <w:category>
          <w:name w:val="Genel"/>
          <w:gallery w:val="placeholder"/>
        </w:category>
        <w:types>
          <w:type w:val="bbPlcHdr"/>
        </w:types>
        <w:behaviors>
          <w:behavior w:val="content"/>
        </w:behaviors>
        <w:guid w:val="{FE880452-96EB-0842-A04B-E4FFA1C301C7}"/>
      </w:docPartPr>
      <w:docPartBody>
        <w:p w:rsidR="005F6DDF" w:rsidRDefault="0093629F" w:rsidP="0093629F">
          <w:pPr>
            <w:pStyle w:val="7E44C46BF863D3418D49B968A80A52C2"/>
          </w:pPr>
          <w:r w:rsidRPr="00F23A1C">
            <w:rPr>
              <w:rStyle w:val="YerTutucuMetni"/>
            </w:rPr>
            <w:t>Metin girmek için buraya tıklayın veya dokunun.</w:t>
          </w:r>
        </w:p>
      </w:docPartBody>
    </w:docPart>
    <w:docPart>
      <w:docPartPr>
        <w:name w:val="09522ED4B4F6AE46AB4949F9324EDEEA"/>
        <w:category>
          <w:name w:val="Genel"/>
          <w:gallery w:val="placeholder"/>
        </w:category>
        <w:types>
          <w:type w:val="bbPlcHdr"/>
        </w:types>
        <w:behaviors>
          <w:behavior w:val="content"/>
        </w:behaviors>
        <w:guid w:val="{557CB68D-4F9D-504D-B8DB-E48E211A7AC4}"/>
      </w:docPartPr>
      <w:docPartBody>
        <w:p w:rsidR="005F6DDF" w:rsidRDefault="0093629F" w:rsidP="0093629F">
          <w:pPr>
            <w:pStyle w:val="09522ED4B4F6AE46AB4949F9324EDEEA"/>
          </w:pPr>
          <w:r w:rsidRPr="00F23A1C">
            <w:rPr>
              <w:rStyle w:val="YerTutucuMetni"/>
            </w:rPr>
            <w:t>Metin girmek için buraya tıklayın veya dokunun.</w:t>
          </w:r>
        </w:p>
      </w:docPartBody>
    </w:docPart>
    <w:docPart>
      <w:docPartPr>
        <w:name w:val="867371BF1F4CBD438331A58C8ED27BFA"/>
        <w:category>
          <w:name w:val="Genel"/>
          <w:gallery w:val="placeholder"/>
        </w:category>
        <w:types>
          <w:type w:val="bbPlcHdr"/>
        </w:types>
        <w:behaviors>
          <w:behavior w:val="content"/>
        </w:behaviors>
        <w:guid w:val="{928111F1-4043-EA49-8619-71E26982FEE6}"/>
      </w:docPartPr>
      <w:docPartBody>
        <w:p w:rsidR="005F6DDF" w:rsidRDefault="0093629F" w:rsidP="0093629F">
          <w:pPr>
            <w:pStyle w:val="867371BF1F4CBD438331A58C8ED27BFA"/>
          </w:pPr>
          <w:r w:rsidRPr="00F23A1C">
            <w:rPr>
              <w:rStyle w:val="YerTutucuMetni"/>
            </w:rPr>
            <w:t>Metin girmek için buraya tıklayın veya dokunun.</w:t>
          </w:r>
        </w:p>
      </w:docPartBody>
    </w:docPart>
    <w:docPart>
      <w:docPartPr>
        <w:name w:val="BAE4B509B309AB489344D77AB48B555A"/>
        <w:category>
          <w:name w:val="Genel"/>
          <w:gallery w:val="placeholder"/>
        </w:category>
        <w:types>
          <w:type w:val="bbPlcHdr"/>
        </w:types>
        <w:behaviors>
          <w:behavior w:val="content"/>
        </w:behaviors>
        <w:guid w:val="{EB047276-39E7-A542-866A-82C43418E914}"/>
      </w:docPartPr>
      <w:docPartBody>
        <w:p w:rsidR="005F6DDF" w:rsidRDefault="0093629F" w:rsidP="0093629F">
          <w:pPr>
            <w:pStyle w:val="BAE4B509B309AB489344D77AB48B555A"/>
          </w:pPr>
          <w:r w:rsidRPr="00F23A1C">
            <w:rPr>
              <w:rStyle w:val="YerTutucuMetni"/>
            </w:rPr>
            <w:t>Metin girmek için buraya tıklayın veya dokunun.</w:t>
          </w:r>
        </w:p>
      </w:docPartBody>
    </w:docPart>
    <w:docPart>
      <w:docPartPr>
        <w:name w:val="176930D760C5C04F98596D06A082167D"/>
        <w:category>
          <w:name w:val="Genel"/>
          <w:gallery w:val="placeholder"/>
        </w:category>
        <w:types>
          <w:type w:val="bbPlcHdr"/>
        </w:types>
        <w:behaviors>
          <w:behavior w:val="content"/>
        </w:behaviors>
        <w:guid w:val="{54205053-83FE-AC47-B577-70B71EDB928B}"/>
      </w:docPartPr>
      <w:docPartBody>
        <w:p w:rsidR="005F6DDF" w:rsidRDefault="0093629F" w:rsidP="0093629F">
          <w:pPr>
            <w:pStyle w:val="176930D760C5C04F98596D06A082167D"/>
          </w:pPr>
          <w:r w:rsidRPr="00F23A1C">
            <w:rPr>
              <w:rStyle w:val="YerTutucuMetni"/>
            </w:rPr>
            <w:t>Metin girmek için buraya tıklayın veya dokunun.</w:t>
          </w:r>
        </w:p>
      </w:docPartBody>
    </w:docPart>
    <w:docPart>
      <w:docPartPr>
        <w:name w:val="C563D338A42A3445BF9A06BCE38043A1"/>
        <w:category>
          <w:name w:val="Genel"/>
          <w:gallery w:val="placeholder"/>
        </w:category>
        <w:types>
          <w:type w:val="bbPlcHdr"/>
        </w:types>
        <w:behaviors>
          <w:behavior w:val="content"/>
        </w:behaviors>
        <w:guid w:val="{87025414-5240-1749-9719-DD291B185520}"/>
      </w:docPartPr>
      <w:docPartBody>
        <w:p w:rsidR="005F6DDF" w:rsidRDefault="0093629F" w:rsidP="0093629F">
          <w:pPr>
            <w:pStyle w:val="C563D338A42A3445BF9A06BCE38043A1"/>
          </w:pPr>
          <w:r w:rsidRPr="00F23A1C">
            <w:rPr>
              <w:rStyle w:val="YerTutucuMetni"/>
            </w:rPr>
            <w:t>Metin girmek için buraya tıklayın veya dokunun.</w:t>
          </w:r>
        </w:p>
      </w:docPartBody>
    </w:docPart>
    <w:docPart>
      <w:docPartPr>
        <w:name w:val="E8ABC33F3F73B24CB65FFFD0DC0C87EF"/>
        <w:category>
          <w:name w:val="Genel"/>
          <w:gallery w:val="placeholder"/>
        </w:category>
        <w:types>
          <w:type w:val="bbPlcHdr"/>
        </w:types>
        <w:behaviors>
          <w:behavior w:val="content"/>
        </w:behaviors>
        <w:guid w:val="{4EE13EAF-AD8F-0946-81EC-15832DE3FBC5}"/>
      </w:docPartPr>
      <w:docPartBody>
        <w:p w:rsidR="005F6DDF" w:rsidRDefault="0093629F" w:rsidP="0093629F">
          <w:pPr>
            <w:pStyle w:val="E8ABC33F3F73B24CB65FFFD0DC0C87EF"/>
          </w:pPr>
          <w:r w:rsidRPr="00F23A1C">
            <w:rPr>
              <w:rStyle w:val="YerTutucuMetni"/>
            </w:rPr>
            <w:t>Metin girmek için buraya tıklayın veya dokunun.</w:t>
          </w:r>
        </w:p>
      </w:docPartBody>
    </w:docPart>
    <w:docPart>
      <w:docPartPr>
        <w:name w:val="93EC7B5E0CF5DC4DAA2C4AF5DABAE6F8"/>
        <w:category>
          <w:name w:val="Genel"/>
          <w:gallery w:val="placeholder"/>
        </w:category>
        <w:types>
          <w:type w:val="bbPlcHdr"/>
        </w:types>
        <w:behaviors>
          <w:behavior w:val="content"/>
        </w:behaviors>
        <w:guid w:val="{32F82885-E02C-7B42-AA5D-6A8E989BC5BB}"/>
      </w:docPartPr>
      <w:docPartBody>
        <w:p w:rsidR="005F6DDF" w:rsidRDefault="0093629F" w:rsidP="0093629F">
          <w:pPr>
            <w:pStyle w:val="93EC7B5E0CF5DC4DAA2C4AF5DABAE6F8"/>
          </w:pPr>
          <w:r w:rsidRPr="00F23A1C">
            <w:rPr>
              <w:rStyle w:val="YerTutucuMetni"/>
            </w:rPr>
            <w:t>Metin girmek için buraya tıklayın veya dokunun.</w:t>
          </w:r>
        </w:p>
      </w:docPartBody>
    </w:docPart>
    <w:docPart>
      <w:docPartPr>
        <w:name w:val="E5BA6F93E8EB964798C73C7C72D423DF"/>
        <w:category>
          <w:name w:val="Genel"/>
          <w:gallery w:val="placeholder"/>
        </w:category>
        <w:types>
          <w:type w:val="bbPlcHdr"/>
        </w:types>
        <w:behaviors>
          <w:behavior w:val="content"/>
        </w:behaviors>
        <w:guid w:val="{179B2DF1-60AC-7945-A06C-D11B33FCC09B}"/>
      </w:docPartPr>
      <w:docPartBody>
        <w:p w:rsidR="005F6DDF" w:rsidRDefault="0093629F" w:rsidP="0093629F">
          <w:pPr>
            <w:pStyle w:val="E5BA6F93E8EB964798C73C7C72D423DF"/>
          </w:pPr>
          <w:r w:rsidRPr="00F23A1C">
            <w:rPr>
              <w:rStyle w:val="YerTutucuMetni"/>
            </w:rPr>
            <w:t>Metin girmek için buraya tıklayın veya dokunun.</w:t>
          </w:r>
        </w:p>
      </w:docPartBody>
    </w:docPart>
    <w:docPart>
      <w:docPartPr>
        <w:name w:val="D6626C24087F3F478E318AA79AE7B95F"/>
        <w:category>
          <w:name w:val="Genel"/>
          <w:gallery w:val="placeholder"/>
        </w:category>
        <w:types>
          <w:type w:val="bbPlcHdr"/>
        </w:types>
        <w:behaviors>
          <w:behavior w:val="content"/>
        </w:behaviors>
        <w:guid w:val="{EE47CD6A-E028-1C47-B239-1D075CAD27F4}"/>
      </w:docPartPr>
      <w:docPartBody>
        <w:p w:rsidR="005F6DDF" w:rsidRDefault="0093629F" w:rsidP="0093629F">
          <w:pPr>
            <w:pStyle w:val="D6626C24087F3F478E318AA79AE7B95F"/>
          </w:pPr>
          <w:r w:rsidRPr="00F23A1C">
            <w:rPr>
              <w:rStyle w:val="YerTutucuMetni"/>
            </w:rPr>
            <w:t>Metin girmek için buraya tıklayın veya dokunun.</w:t>
          </w:r>
        </w:p>
      </w:docPartBody>
    </w:docPart>
    <w:docPart>
      <w:docPartPr>
        <w:name w:val="30E0BE8EAC154E4FBDFD3AE9ACA3DB5B"/>
        <w:category>
          <w:name w:val="Genel"/>
          <w:gallery w:val="placeholder"/>
        </w:category>
        <w:types>
          <w:type w:val="bbPlcHdr"/>
        </w:types>
        <w:behaviors>
          <w:behavior w:val="content"/>
        </w:behaviors>
        <w:guid w:val="{EC0D0F92-14D8-1F42-9F5A-77B47D806E00}"/>
      </w:docPartPr>
      <w:docPartBody>
        <w:p w:rsidR="005F6DDF" w:rsidRDefault="0093629F" w:rsidP="0093629F">
          <w:pPr>
            <w:pStyle w:val="30E0BE8EAC154E4FBDFD3AE9ACA3DB5B"/>
          </w:pPr>
          <w:r w:rsidRPr="00F23A1C">
            <w:rPr>
              <w:rStyle w:val="YerTutucuMetni"/>
            </w:rPr>
            <w:t>Metin girmek için buraya tıklayın veya dokunun.</w:t>
          </w:r>
        </w:p>
      </w:docPartBody>
    </w:docPart>
    <w:docPart>
      <w:docPartPr>
        <w:name w:val="4EB1AF26F3FF0E4A8EC2343A1EC178B9"/>
        <w:category>
          <w:name w:val="Genel"/>
          <w:gallery w:val="placeholder"/>
        </w:category>
        <w:types>
          <w:type w:val="bbPlcHdr"/>
        </w:types>
        <w:behaviors>
          <w:behavior w:val="content"/>
        </w:behaviors>
        <w:guid w:val="{5B7D3F25-FA3C-8D47-AB5A-E174F1C2D6B8}"/>
      </w:docPartPr>
      <w:docPartBody>
        <w:p w:rsidR="005F6DDF" w:rsidRDefault="0093629F" w:rsidP="0093629F">
          <w:pPr>
            <w:pStyle w:val="4EB1AF26F3FF0E4A8EC2343A1EC178B9"/>
          </w:pPr>
          <w:r w:rsidRPr="00F23A1C">
            <w:rPr>
              <w:rStyle w:val="YerTutucuMetni"/>
            </w:rPr>
            <w:t>Metin girmek için buraya tıklayın veya dokunun.</w:t>
          </w:r>
        </w:p>
      </w:docPartBody>
    </w:docPart>
    <w:docPart>
      <w:docPartPr>
        <w:name w:val="97E1EBB3F816A3459A493FE9B6116AA5"/>
        <w:category>
          <w:name w:val="Genel"/>
          <w:gallery w:val="placeholder"/>
        </w:category>
        <w:types>
          <w:type w:val="bbPlcHdr"/>
        </w:types>
        <w:behaviors>
          <w:behavior w:val="content"/>
        </w:behaviors>
        <w:guid w:val="{C96E1765-3DFC-544B-B869-5904F611A03A}"/>
      </w:docPartPr>
      <w:docPartBody>
        <w:p w:rsidR="005F6DDF" w:rsidRDefault="0093629F" w:rsidP="0093629F">
          <w:pPr>
            <w:pStyle w:val="97E1EBB3F816A3459A493FE9B6116AA5"/>
          </w:pPr>
          <w:r w:rsidRPr="00F23A1C">
            <w:rPr>
              <w:rStyle w:val="YerTutucuMetni"/>
            </w:rPr>
            <w:t>Metin girmek için buraya tıklayın veya dokunun.</w:t>
          </w:r>
        </w:p>
      </w:docPartBody>
    </w:docPart>
    <w:docPart>
      <w:docPartPr>
        <w:name w:val="3EF1711FABCA0545979B1A22E35CED69"/>
        <w:category>
          <w:name w:val="Genel"/>
          <w:gallery w:val="placeholder"/>
        </w:category>
        <w:types>
          <w:type w:val="bbPlcHdr"/>
        </w:types>
        <w:behaviors>
          <w:behavior w:val="content"/>
        </w:behaviors>
        <w:guid w:val="{CD9F497C-CCA0-C04E-8062-335EA8C6698C}"/>
      </w:docPartPr>
      <w:docPartBody>
        <w:p w:rsidR="005F6DDF" w:rsidRDefault="0093629F" w:rsidP="0093629F">
          <w:pPr>
            <w:pStyle w:val="3EF1711FABCA0545979B1A22E35CED69"/>
          </w:pPr>
          <w:r w:rsidRPr="00F23A1C">
            <w:rPr>
              <w:rStyle w:val="YerTutucuMetni"/>
            </w:rPr>
            <w:t>Metin girmek için buraya tıklayın veya dokunun.</w:t>
          </w:r>
        </w:p>
      </w:docPartBody>
    </w:docPart>
    <w:docPart>
      <w:docPartPr>
        <w:name w:val="5753A178C47E3E4690E0A8726763793E"/>
        <w:category>
          <w:name w:val="Genel"/>
          <w:gallery w:val="placeholder"/>
        </w:category>
        <w:types>
          <w:type w:val="bbPlcHdr"/>
        </w:types>
        <w:behaviors>
          <w:behavior w:val="content"/>
        </w:behaviors>
        <w:guid w:val="{7C24F784-C9B4-E048-BA45-3F60EBBF1697}"/>
      </w:docPartPr>
      <w:docPartBody>
        <w:p w:rsidR="005F6DDF" w:rsidRDefault="0093629F" w:rsidP="0093629F">
          <w:pPr>
            <w:pStyle w:val="5753A178C47E3E4690E0A8726763793E"/>
          </w:pPr>
          <w:r w:rsidRPr="00F23A1C">
            <w:rPr>
              <w:rStyle w:val="YerTutucuMetni"/>
            </w:rPr>
            <w:t>Metin girmek için buraya tıklayın veya dokunun.</w:t>
          </w:r>
        </w:p>
      </w:docPartBody>
    </w:docPart>
    <w:docPart>
      <w:docPartPr>
        <w:name w:val="CCADA37376560D49B87871F160F7EB57"/>
        <w:category>
          <w:name w:val="Genel"/>
          <w:gallery w:val="placeholder"/>
        </w:category>
        <w:types>
          <w:type w:val="bbPlcHdr"/>
        </w:types>
        <w:behaviors>
          <w:behavior w:val="content"/>
        </w:behaviors>
        <w:guid w:val="{E429F18B-98D3-6A42-BC0D-6A51553FC28A}"/>
      </w:docPartPr>
      <w:docPartBody>
        <w:p w:rsidR="005F6DDF" w:rsidRDefault="0093629F" w:rsidP="0093629F">
          <w:pPr>
            <w:pStyle w:val="CCADA37376560D49B87871F160F7EB57"/>
          </w:pPr>
          <w:r w:rsidRPr="00F23A1C">
            <w:rPr>
              <w:rStyle w:val="YerTutucuMetni"/>
            </w:rPr>
            <w:t>Metin girmek için buraya tıklayın veya dokunun.</w:t>
          </w:r>
        </w:p>
      </w:docPartBody>
    </w:docPart>
    <w:docPart>
      <w:docPartPr>
        <w:name w:val="F076F66BC3539143A1A84B6E9AF62BF0"/>
        <w:category>
          <w:name w:val="Genel"/>
          <w:gallery w:val="placeholder"/>
        </w:category>
        <w:types>
          <w:type w:val="bbPlcHdr"/>
        </w:types>
        <w:behaviors>
          <w:behavior w:val="content"/>
        </w:behaviors>
        <w:guid w:val="{A42F6417-3F15-5C46-8E84-32E9E3E1F340}"/>
      </w:docPartPr>
      <w:docPartBody>
        <w:p w:rsidR="005F6DDF" w:rsidRDefault="0093629F" w:rsidP="0093629F">
          <w:pPr>
            <w:pStyle w:val="F076F66BC3539143A1A84B6E9AF62BF0"/>
          </w:pPr>
          <w:r w:rsidRPr="00F23A1C">
            <w:rPr>
              <w:rStyle w:val="YerTutucuMetni"/>
            </w:rPr>
            <w:t>Metin girmek için buraya tıklayın veya dokunun.</w:t>
          </w:r>
        </w:p>
      </w:docPartBody>
    </w:docPart>
    <w:docPart>
      <w:docPartPr>
        <w:name w:val="DFF8365127344A4B9647CE31C0F4A83C"/>
        <w:category>
          <w:name w:val="Genel"/>
          <w:gallery w:val="placeholder"/>
        </w:category>
        <w:types>
          <w:type w:val="bbPlcHdr"/>
        </w:types>
        <w:behaviors>
          <w:behavior w:val="content"/>
        </w:behaviors>
        <w:guid w:val="{5D3F552D-60AA-7B48-AE7B-21AE993CDFE1}"/>
      </w:docPartPr>
      <w:docPartBody>
        <w:p w:rsidR="005F6DDF" w:rsidRDefault="0093629F" w:rsidP="0093629F">
          <w:pPr>
            <w:pStyle w:val="DFF8365127344A4B9647CE31C0F4A83C"/>
          </w:pPr>
          <w:r w:rsidRPr="00F23A1C">
            <w:rPr>
              <w:rStyle w:val="YerTutucuMetni"/>
            </w:rPr>
            <w:t>Metin girmek için buraya tıklayın veya dokunun.</w:t>
          </w:r>
        </w:p>
      </w:docPartBody>
    </w:docPart>
    <w:docPart>
      <w:docPartPr>
        <w:name w:val="1694A0A43AB2034EBE417A04DFA2016A"/>
        <w:category>
          <w:name w:val="Genel"/>
          <w:gallery w:val="placeholder"/>
        </w:category>
        <w:types>
          <w:type w:val="bbPlcHdr"/>
        </w:types>
        <w:behaviors>
          <w:behavior w:val="content"/>
        </w:behaviors>
        <w:guid w:val="{94A981B3-592E-8E48-AB01-D20AA1271C1D}"/>
      </w:docPartPr>
      <w:docPartBody>
        <w:p w:rsidR="005F6DDF" w:rsidRDefault="0093629F" w:rsidP="0093629F">
          <w:pPr>
            <w:pStyle w:val="1694A0A43AB2034EBE417A04DFA2016A"/>
          </w:pPr>
          <w:r w:rsidRPr="00F23A1C">
            <w:rPr>
              <w:rStyle w:val="YerTutucuMetni"/>
            </w:rPr>
            <w:t>Metin girmek için buraya tıklayın veya dokunun.</w:t>
          </w:r>
        </w:p>
      </w:docPartBody>
    </w:docPart>
    <w:docPart>
      <w:docPartPr>
        <w:name w:val="8B799799229F4141B94123C22F66ABFC"/>
        <w:category>
          <w:name w:val="Genel"/>
          <w:gallery w:val="placeholder"/>
        </w:category>
        <w:types>
          <w:type w:val="bbPlcHdr"/>
        </w:types>
        <w:behaviors>
          <w:behavior w:val="content"/>
        </w:behaviors>
        <w:guid w:val="{8BDA0F16-62AB-124D-A2D1-D90957797DAF}"/>
      </w:docPartPr>
      <w:docPartBody>
        <w:p w:rsidR="005F6DDF" w:rsidRDefault="0093629F" w:rsidP="0093629F">
          <w:pPr>
            <w:pStyle w:val="8B799799229F4141B94123C22F66ABFC"/>
          </w:pPr>
          <w:r w:rsidRPr="00F23A1C">
            <w:rPr>
              <w:rStyle w:val="YerTutucuMetni"/>
            </w:rPr>
            <w:t>Metin girmek için buraya tıklayın veya dokunun.</w:t>
          </w:r>
        </w:p>
      </w:docPartBody>
    </w:docPart>
    <w:docPart>
      <w:docPartPr>
        <w:name w:val="03BF8F2F660A554999E95A8D5E1101D0"/>
        <w:category>
          <w:name w:val="Genel"/>
          <w:gallery w:val="placeholder"/>
        </w:category>
        <w:types>
          <w:type w:val="bbPlcHdr"/>
        </w:types>
        <w:behaviors>
          <w:behavior w:val="content"/>
        </w:behaviors>
        <w:guid w:val="{3C57A400-4230-F043-94E2-73131E6053CE}"/>
      </w:docPartPr>
      <w:docPartBody>
        <w:p w:rsidR="005F6DDF" w:rsidRDefault="0093629F" w:rsidP="0093629F">
          <w:pPr>
            <w:pStyle w:val="03BF8F2F660A554999E95A8D5E1101D0"/>
          </w:pPr>
          <w:r w:rsidRPr="00F23A1C">
            <w:rPr>
              <w:rStyle w:val="YerTutucuMetni"/>
            </w:rPr>
            <w:t>Metin girmek için buraya tıklayın veya dokunun.</w:t>
          </w:r>
        </w:p>
      </w:docPartBody>
    </w:docPart>
    <w:docPart>
      <w:docPartPr>
        <w:name w:val="1029D603D5EFC44B9EC13503159D6D2B"/>
        <w:category>
          <w:name w:val="Genel"/>
          <w:gallery w:val="placeholder"/>
        </w:category>
        <w:types>
          <w:type w:val="bbPlcHdr"/>
        </w:types>
        <w:behaviors>
          <w:behavior w:val="content"/>
        </w:behaviors>
        <w:guid w:val="{585C6E44-3FBA-E34F-BE4D-CD85E028CADF}"/>
      </w:docPartPr>
      <w:docPartBody>
        <w:p w:rsidR="005F6DDF" w:rsidRDefault="0093629F" w:rsidP="0093629F">
          <w:pPr>
            <w:pStyle w:val="1029D603D5EFC44B9EC13503159D6D2B"/>
          </w:pPr>
          <w:r w:rsidRPr="00F23A1C">
            <w:rPr>
              <w:rStyle w:val="YerTutucuMetni"/>
            </w:rPr>
            <w:t>Metin girmek için buraya tıklayın veya dokunun.</w:t>
          </w:r>
        </w:p>
      </w:docPartBody>
    </w:docPart>
    <w:docPart>
      <w:docPartPr>
        <w:name w:val="961CF4EBEC3D204A89C3DBBC56B056A1"/>
        <w:category>
          <w:name w:val="Genel"/>
          <w:gallery w:val="placeholder"/>
        </w:category>
        <w:types>
          <w:type w:val="bbPlcHdr"/>
        </w:types>
        <w:behaviors>
          <w:behavior w:val="content"/>
        </w:behaviors>
        <w:guid w:val="{FD507B52-E872-8E4B-8A10-217C2DF9F47A}"/>
      </w:docPartPr>
      <w:docPartBody>
        <w:p w:rsidR="005F6DDF" w:rsidRDefault="0093629F" w:rsidP="0093629F">
          <w:pPr>
            <w:pStyle w:val="961CF4EBEC3D204A89C3DBBC56B056A1"/>
          </w:pPr>
          <w:r w:rsidRPr="00F23A1C">
            <w:rPr>
              <w:rStyle w:val="YerTutucuMetni"/>
            </w:rPr>
            <w:t>Metin girmek için buraya tıklayın veya dokunun.</w:t>
          </w:r>
        </w:p>
      </w:docPartBody>
    </w:docPart>
    <w:docPart>
      <w:docPartPr>
        <w:name w:val="DF8C3351E3C98246890CD9C818225EAD"/>
        <w:category>
          <w:name w:val="Genel"/>
          <w:gallery w:val="placeholder"/>
        </w:category>
        <w:types>
          <w:type w:val="bbPlcHdr"/>
        </w:types>
        <w:behaviors>
          <w:behavior w:val="content"/>
        </w:behaviors>
        <w:guid w:val="{83E9767D-7595-4A46-8547-DBD8FFC11FE1}"/>
      </w:docPartPr>
      <w:docPartBody>
        <w:p w:rsidR="005F6DDF" w:rsidRDefault="0093629F" w:rsidP="0093629F">
          <w:pPr>
            <w:pStyle w:val="DF8C3351E3C98246890CD9C818225EAD"/>
          </w:pPr>
          <w:r w:rsidRPr="00F23A1C">
            <w:rPr>
              <w:rStyle w:val="YerTutucuMetni"/>
            </w:rPr>
            <w:t>Metin girmek için buraya tıklayın veya dokunun.</w:t>
          </w:r>
        </w:p>
      </w:docPartBody>
    </w:docPart>
    <w:docPart>
      <w:docPartPr>
        <w:name w:val="2D0793FE25B3DF4BB22A62D921CE16FD"/>
        <w:category>
          <w:name w:val="Genel"/>
          <w:gallery w:val="placeholder"/>
        </w:category>
        <w:types>
          <w:type w:val="bbPlcHdr"/>
        </w:types>
        <w:behaviors>
          <w:behavior w:val="content"/>
        </w:behaviors>
        <w:guid w:val="{7425AD77-9006-4C46-86A4-A1A1CBA1BFB8}"/>
      </w:docPartPr>
      <w:docPartBody>
        <w:p w:rsidR="005F6DDF" w:rsidRDefault="0093629F" w:rsidP="0093629F">
          <w:pPr>
            <w:pStyle w:val="2D0793FE25B3DF4BB22A62D921CE16FD"/>
          </w:pPr>
          <w:r w:rsidRPr="00F23A1C">
            <w:rPr>
              <w:rStyle w:val="YerTutucuMetni"/>
            </w:rPr>
            <w:t>Metin girmek için buraya tıklayın veya dokunun.</w:t>
          </w:r>
        </w:p>
      </w:docPartBody>
    </w:docPart>
    <w:docPart>
      <w:docPartPr>
        <w:name w:val="6860A5BB134A9543B49FF0BFEB74425E"/>
        <w:category>
          <w:name w:val="Genel"/>
          <w:gallery w:val="placeholder"/>
        </w:category>
        <w:types>
          <w:type w:val="bbPlcHdr"/>
        </w:types>
        <w:behaviors>
          <w:behavior w:val="content"/>
        </w:behaviors>
        <w:guid w:val="{7E8AAD37-F5B4-3A41-827A-54300E5668DB}"/>
      </w:docPartPr>
      <w:docPartBody>
        <w:p w:rsidR="005F6DDF" w:rsidRDefault="0093629F" w:rsidP="0093629F">
          <w:pPr>
            <w:pStyle w:val="6860A5BB134A9543B49FF0BFEB74425E"/>
          </w:pPr>
          <w:r w:rsidRPr="00F23A1C">
            <w:rPr>
              <w:rStyle w:val="YerTutucuMetni"/>
            </w:rPr>
            <w:t>Metin girmek için buraya tıklayın veya dokunun.</w:t>
          </w:r>
        </w:p>
      </w:docPartBody>
    </w:docPart>
    <w:docPart>
      <w:docPartPr>
        <w:name w:val="B092CD9023BAC441891764C33469F49E"/>
        <w:category>
          <w:name w:val="Genel"/>
          <w:gallery w:val="placeholder"/>
        </w:category>
        <w:types>
          <w:type w:val="bbPlcHdr"/>
        </w:types>
        <w:behaviors>
          <w:behavior w:val="content"/>
        </w:behaviors>
        <w:guid w:val="{A92E4305-E15D-E243-8968-6C69449399FB}"/>
      </w:docPartPr>
      <w:docPartBody>
        <w:p w:rsidR="005F6DDF" w:rsidRDefault="0093629F" w:rsidP="0093629F">
          <w:pPr>
            <w:pStyle w:val="B092CD9023BAC441891764C33469F49E"/>
          </w:pPr>
          <w:r w:rsidRPr="00F23A1C">
            <w:rPr>
              <w:rStyle w:val="YerTutucuMetni"/>
            </w:rPr>
            <w:t>Metin girmek için buraya tıklayın veya dokunun.</w:t>
          </w:r>
        </w:p>
      </w:docPartBody>
    </w:docPart>
    <w:docPart>
      <w:docPartPr>
        <w:name w:val="551D83F2FAA3E740B1240FDC690F8DC2"/>
        <w:category>
          <w:name w:val="Genel"/>
          <w:gallery w:val="placeholder"/>
        </w:category>
        <w:types>
          <w:type w:val="bbPlcHdr"/>
        </w:types>
        <w:behaviors>
          <w:behavior w:val="content"/>
        </w:behaviors>
        <w:guid w:val="{33E34B7C-FEF0-CF43-B3B5-2138433B4123}"/>
      </w:docPartPr>
      <w:docPartBody>
        <w:p w:rsidR="005F6DDF" w:rsidRDefault="0093629F" w:rsidP="0093629F">
          <w:pPr>
            <w:pStyle w:val="551D83F2FAA3E740B1240FDC690F8DC2"/>
          </w:pPr>
          <w:r w:rsidRPr="00F23A1C">
            <w:rPr>
              <w:rStyle w:val="YerTutucuMetni"/>
            </w:rPr>
            <w:t>Metin girmek için buraya tıklayın veya dokunun.</w:t>
          </w:r>
        </w:p>
      </w:docPartBody>
    </w:docPart>
    <w:docPart>
      <w:docPartPr>
        <w:name w:val="7371108A9DCCBC4E8EFAAD02F09B8654"/>
        <w:category>
          <w:name w:val="Genel"/>
          <w:gallery w:val="placeholder"/>
        </w:category>
        <w:types>
          <w:type w:val="bbPlcHdr"/>
        </w:types>
        <w:behaviors>
          <w:behavior w:val="content"/>
        </w:behaviors>
        <w:guid w:val="{333763AA-3FE4-F246-B163-3CF3D8858371}"/>
      </w:docPartPr>
      <w:docPartBody>
        <w:p w:rsidR="009571F1" w:rsidRDefault="000C7263" w:rsidP="000C7263">
          <w:pPr>
            <w:pStyle w:val="7371108A9DCCBC4E8EFAAD02F09B8654"/>
          </w:pPr>
          <w:r w:rsidRPr="00F23A1C">
            <w:rPr>
              <w:rStyle w:val="YerTutucuMetni"/>
            </w:rPr>
            <w:t>Metin girmek için buraya tıklayın veya dokunun.</w:t>
          </w:r>
        </w:p>
      </w:docPartBody>
    </w:docPart>
    <w:docPart>
      <w:docPartPr>
        <w:name w:val="D9D8FA1F308F8B4B97128B17338BC3E8"/>
        <w:category>
          <w:name w:val="Genel"/>
          <w:gallery w:val="placeholder"/>
        </w:category>
        <w:types>
          <w:type w:val="bbPlcHdr"/>
        </w:types>
        <w:behaviors>
          <w:behavior w:val="content"/>
        </w:behaviors>
        <w:guid w:val="{F40D9920-2C05-4342-B9F9-470B56040D6D}"/>
      </w:docPartPr>
      <w:docPartBody>
        <w:p w:rsidR="009571F1" w:rsidRDefault="000C7263" w:rsidP="000C7263">
          <w:pPr>
            <w:pStyle w:val="D9D8FA1F308F8B4B97128B17338BC3E8"/>
          </w:pPr>
          <w:r w:rsidRPr="00F23A1C">
            <w:rPr>
              <w:rStyle w:val="YerTutucuMetni"/>
            </w:rPr>
            <w:t>Metin girmek için buraya tıklayın veya dokunun.</w:t>
          </w:r>
        </w:p>
      </w:docPartBody>
    </w:docPart>
    <w:docPart>
      <w:docPartPr>
        <w:name w:val="506A397C13691948B334E3679C32B67B"/>
        <w:category>
          <w:name w:val="Genel"/>
          <w:gallery w:val="placeholder"/>
        </w:category>
        <w:types>
          <w:type w:val="bbPlcHdr"/>
        </w:types>
        <w:behaviors>
          <w:behavior w:val="content"/>
        </w:behaviors>
        <w:guid w:val="{313E0318-D530-1347-B1A4-03B6472AC011}"/>
      </w:docPartPr>
      <w:docPartBody>
        <w:p w:rsidR="009571F1" w:rsidRDefault="000C7263" w:rsidP="000C7263">
          <w:pPr>
            <w:pStyle w:val="506A397C13691948B334E3679C32B67B"/>
          </w:pPr>
          <w:r w:rsidRPr="00F23A1C">
            <w:rPr>
              <w:rStyle w:val="YerTutucuMetni"/>
            </w:rPr>
            <w:t>Metin girmek için buraya tıklayın veya dokunun.</w:t>
          </w:r>
        </w:p>
      </w:docPartBody>
    </w:docPart>
    <w:docPart>
      <w:docPartPr>
        <w:name w:val="A26139B418D9054B9EA703EA45326177"/>
        <w:category>
          <w:name w:val="Genel"/>
          <w:gallery w:val="placeholder"/>
        </w:category>
        <w:types>
          <w:type w:val="bbPlcHdr"/>
        </w:types>
        <w:behaviors>
          <w:behavior w:val="content"/>
        </w:behaviors>
        <w:guid w:val="{C9EF4E52-71CB-9448-AE18-0748AA890386}"/>
      </w:docPartPr>
      <w:docPartBody>
        <w:p w:rsidR="009571F1" w:rsidRDefault="000C7263" w:rsidP="000C7263">
          <w:pPr>
            <w:pStyle w:val="A26139B418D9054B9EA703EA45326177"/>
          </w:pPr>
          <w:r w:rsidRPr="00F23A1C">
            <w:rPr>
              <w:rStyle w:val="YerTutucuMetni"/>
            </w:rPr>
            <w:t>Metin girmek için buraya tıklayın veya dokunun.</w:t>
          </w:r>
        </w:p>
      </w:docPartBody>
    </w:docPart>
    <w:docPart>
      <w:docPartPr>
        <w:name w:val="6CE0FF84623C0547BD3127AC817FB330"/>
        <w:category>
          <w:name w:val="Genel"/>
          <w:gallery w:val="placeholder"/>
        </w:category>
        <w:types>
          <w:type w:val="bbPlcHdr"/>
        </w:types>
        <w:behaviors>
          <w:behavior w:val="content"/>
        </w:behaviors>
        <w:guid w:val="{9BADFFC8-4381-B54A-8291-7E4942DD2946}"/>
      </w:docPartPr>
      <w:docPartBody>
        <w:p w:rsidR="009571F1" w:rsidRDefault="000C7263" w:rsidP="000C7263">
          <w:pPr>
            <w:pStyle w:val="6CE0FF84623C0547BD3127AC817FB330"/>
          </w:pPr>
          <w:r w:rsidRPr="00F23A1C">
            <w:rPr>
              <w:rStyle w:val="YerTutucuMetni"/>
            </w:rPr>
            <w:t>Metin girmek için buraya tıklayın veya dokunun.</w:t>
          </w:r>
        </w:p>
      </w:docPartBody>
    </w:docPart>
    <w:docPart>
      <w:docPartPr>
        <w:name w:val="FAFA723BC603A848A1E1BABDEAD25A35"/>
        <w:category>
          <w:name w:val="Genel"/>
          <w:gallery w:val="placeholder"/>
        </w:category>
        <w:types>
          <w:type w:val="bbPlcHdr"/>
        </w:types>
        <w:behaviors>
          <w:behavior w:val="content"/>
        </w:behaviors>
        <w:guid w:val="{64BB8E7C-C0F1-6344-95CA-AECB325E099A}"/>
      </w:docPartPr>
      <w:docPartBody>
        <w:p w:rsidR="009571F1" w:rsidRDefault="000C7263" w:rsidP="000C7263">
          <w:pPr>
            <w:pStyle w:val="FAFA723BC603A848A1E1BABDEAD25A35"/>
          </w:pPr>
          <w:r w:rsidRPr="00F23A1C">
            <w:rPr>
              <w:rStyle w:val="YerTutucuMetni"/>
            </w:rPr>
            <w:t>Metin girmek için buraya tıklayın veya dokunun.</w:t>
          </w:r>
        </w:p>
      </w:docPartBody>
    </w:docPart>
    <w:docPart>
      <w:docPartPr>
        <w:name w:val="CEDD3E70EE736C44A8D54B000C7A0959"/>
        <w:category>
          <w:name w:val="Genel"/>
          <w:gallery w:val="placeholder"/>
        </w:category>
        <w:types>
          <w:type w:val="bbPlcHdr"/>
        </w:types>
        <w:behaviors>
          <w:behavior w:val="content"/>
        </w:behaviors>
        <w:guid w:val="{1CD5F47E-3C96-E840-9CC9-09647D988C2C}"/>
      </w:docPartPr>
      <w:docPartBody>
        <w:p w:rsidR="009571F1" w:rsidRDefault="000C7263" w:rsidP="000C7263">
          <w:pPr>
            <w:pStyle w:val="CEDD3E70EE736C44A8D54B000C7A0959"/>
          </w:pPr>
          <w:r w:rsidRPr="00F23A1C">
            <w:rPr>
              <w:rStyle w:val="YerTutucuMetni"/>
            </w:rPr>
            <w:t>Metin girmek için buraya tıklayın veya dokunun.</w:t>
          </w:r>
        </w:p>
      </w:docPartBody>
    </w:docPart>
    <w:docPart>
      <w:docPartPr>
        <w:name w:val="269030743283E94E8136D67F488D23B0"/>
        <w:category>
          <w:name w:val="Genel"/>
          <w:gallery w:val="placeholder"/>
        </w:category>
        <w:types>
          <w:type w:val="bbPlcHdr"/>
        </w:types>
        <w:behaviors>
          <w:behavior w:val="content"/>
        </w:behaviors>
        <w:guid w:val="{79F508DB-80AE-7B41-8CE9-CB00BE49A667}"/>
      </w:docPartPr>
      <w:docPartBody>
        <w:p w:rsidR="009571F1" w:rsidRDefault="000C7263" w:rsidP="000C7263">
          <w:pPr>
            <w:pStyle w:val="269030743283E94E8136D67F488D23B0"/>
          </w:pPr>
          <w:r w:rsidRPr="00F23A1C">
            <w:rPr>
              <w:rStyle w:val="YerTutucuMetni"/>
            </w:rPr>
            <w:t>Metin girmek için buraya tıklayın veya dokunun.</w:t>
          </w:r>
        </w:p>
      </w:docPartBody>
    </w:docPart>
    <w:docPart>
      <w:docPartPr>
        <w:name w:val="D2C4381D02CCDB44AF3BB7BF9D76813C"/>
        <w:category>
          <w:name w:val="Genel"/>
          <w:gallery w:val="placeholder"/>
        </w:category>
        <w:types>
          <w:type w:val="bbPlcHdr"/>
        </w:types>
        <w:behaviors>
          <w:behavior w:val="content"/>
        </w:behaviors>
        <w:guid w:val="{D0DDC92D-E203-434B-A7CF-A7A7C7331C27}"/>
      </w:docPartPr>
      <w:docPartBody>
        <w:p w:rsidR="009571F1" w:rsidRDefault="000C7263" w:rsidP="000C7263">
          <w:pPr>
            <w:pStyle w:val="D2C4381D02CCDB44AF3BB7BF9D76813C"/>
          </w:pPr>
          <w:r w:rsidRPr="00F23A1C">
            <w:rPr>
              <w:rStyle w:val="YerTutucuMetni"/>
            </w:rPr>
            <w:t>Metin girmek için buraya tıklayın veya dokunun.</w:t>
          </w:r>
        </w:p>
      </w:docPartBody>
    </w:docPart>
    <w:docPart>
      <w:docPartPr>
        <w:name w:val="B497BA35AA2CE047A92E0942FC34C335"/>
        <w:category>
          <w:name w:val="Genel"/>
          <w:gallery w:val="placeholder"/>
        </w:category>
        <w:types>
          <w:type w:val="bbPlcHdr"/>
        </w:types>
        <w:behaviors>
          <w:behavior w:val="content"/>
        </w:behaviors>
        <w:guid w:val="{B99BD4EC-ADFB-124A-951E-196E80C624A0}"/>
      </w:docPartPr>
      <w:docPartBody>
        <w:p w:rsidR="009571F1" w:rsidRDefault="000C7263" w:rsidP="000C7263">
          <w:pPr>
            <w:pStyle w:val="B497BA35AA2CE047A92E0942FC34C335"/>
          </w:pPr>
          <w:r w:rsidRPr="00F23A1C">
            <w:rPr>
              <w:rStyle w:val="YerTutucuMetni"/>
            </w:rPr>
            <w:t>Metin girmek için buraya tıklayın veya dokunun.</w:t>
          </w:r>
        </w:p>
      </w:docPartBody>
    </w:docPart>
    <w:docPart>
      <w:docPartPr>
        <w:name w:val="F6013B7ECDD04B45ADC7A9876FA43CB5"/>
        <w:category>
          <w:name w:val="Genel"/>
          <w:gallery w:val="placeholder"/>
        </w:category>
        <w:types>
          <w:type w:val="bbPlcHdr"/>
        </w:types>
        <w:behaviors>
          <w:behavior w:val="content"/>
        </w:behaviors>
        <w:guid w:val="{EA78BB6B-76FB-8E4C-8109-053F1E9163DF}"/>
      </w:docPartPr>
      <w:docPartBody>
        <w:p w:rsidR="009571F1" w:rsidRDefault="000C7263" w:rsidP="000C7263">
          <w:pPr>
            <w:pStyle w:val="F6013B7ECDD04B45ADC7A9876FA43CB5"/>
          </w:pPr>
          <w:r w:rsidRPr="00F23A1C">
            <w:rPr>
              <w:rStyle w:val="YerTutucuMetni"/>
            </w:rPr>
            <w:t>Metin girmek için buraya tıklayın veya dokunun.</w:t>
          </w:r>
        </w:p>
      </w:docPartBody>
    </w:docPart>
    <w:docPart>
      <w:docPartPr>
        <w:name w:val="E7E6DFF824F8064DBEF0A46A550F8B07"/>
        <w:category>
          <w:name w:val="Genel"/>
          <w:gallery w:val="placeholder"/>
        </w:category>
        <w:types>
          <w:type w:val="bbPlcHdr"/>
        </w:types>
        <w:behaviors>
          <w:behavior w:val="content"/>
        </w:behaviors>
        <w:guid w:val="{5F40F2CE-3A50-9A4D-8CCE-953458FC47B2}"/>
      </w:docPartPr>
      <w:docPartBody>
        <w:p w:rsidR="009571F1" w:rsidRDefault="000C7263" w:rsidP="000C7263">
          <w:pPr>
            <w:pStyle w:val="E7E6DFF824F8064DBEF0A46A550F8B07"/>
          </w:pPr>
          <w:r w:rsidRPr="00F23A1C">
            <w:rPr>
              <w:rStyle w:val="YerTutucuMetni"/>
            </w:rPr>
            <w:t>Metin girmek için buraya tıklayın veya dokunun.</w:t>
          </w:r>
        </w:p>
      </w:docPartBody>
    </w:docPart>
    <w:docPart>
      <w:docPartPr>
        <w:name w:val="9439B8E211FED04FA5C03CE46E361A1F"/>
        <w:category>
          <w:name w:val="Genel"/>
          <w:gallery w:val="placeholder"/>
        </w:category>
        <w:types>
          <w:type w:val="bbPlcHdr"/>
        </w:types>
        <w:behaviors>
          <w:behavior w:val="content"/>
        </w:behaviors>
        <w:guid w:val="{4F282EBA-8585-7845-A775-964D7605785B}"/>
      </w:docPartPr>
      <w:docPartBody>
        <w:p w:rsidR="009571F1" w:rsidRDefault="000C7263" w:rsidP="000C7263">
          <w:pPr>
            <w:pStyle w:val="9439B8E211FED04FA5C03CE46E361A1F"/>
          </w:pPr>
          <w:r w:rsidRPr="00F23A1C">
            <w:rPr>
              <w:rStyle w:val="YerTutucuMetni"/>
            </w:rPr>
            <w:t>Metin girmek için buraya tıklayın veya dokunun.</w:t>
          </w:r>
        </w:p>
      </w:docPartBody>
    </w:docPart>
    <w:docPart>
      <w:docPartPr>
        <w:name w:val="461C1DB26B974B43B1D58F3F86D69C10"/>
        <w:category>
          <w:name w:val="Genel"/>
          <w:gallery w:val="placeholder"/>
        </w:category>
        <w:types>
          <w:type w:val="bbPlcHdr"/>
        </w:types>
        <w:behaviors>
          <w:behavior w:val="content"/>
        </w:behaviors>
        <w:guid w:val="{92D5F6F1-041B-4145-A1CA-9E562BA677C0}"/>
      </w:docPartPr>
      <w:docPartBody>
        <w:p w:rsidR="009571F1" w:rsidRDefault="000C7263" w:rsidP="000C7263">
          <w:pPr>
            <w:pStyle w:val="461C1DB26B974B43B1D58F3F86D69C10"/>
          </w:pPr>
          <w:r w:rsidRPr="00F23A1C">
            <w:rPr>
              <w:rStyle w:val="YerTutucuMetni"/>
            </w:rPr>
            <w:t>Metin girmek için buraya tıklayın veya dokunun.</w:t>
          </w:r>
        </w:p>
      </w:docPartBody>
    </w:docPart>
    <w:docPart>
      <w:docPartPr>
        <w:name w:val="454F38504EB0DC4EBF6EAD4C83D0A328"/>
        <w:category>
          <w:name w:val="Genel"/>
          <w:gallery w:val="placeholder"/>
        </w:category>
        <w:types>
          <w:type w:val="bbPlcHdr"/>
        </w:types>
        <w:behaviors>
          <w:behavior w:val="content"/>
        </w:behaviors>
        <w:guid w:val="{7D5FC9A7-4F6F-0C44-AEDB-A545C318B59C}"/>
      </w:docPartPr>
      <w:docPartBody>
        <w:p w:rsidR="009571F1" w:rsidRDefault="000C7263" w:rsidP="000C7263">
          <w:pPr>
            <w:pStyle w:val="454F38504EB0DC4EBF6EAD4C83D0A328"/>
          </w:pPr>
          <w:r w:rsidRPr="00F23A1C">
            <w:rPr>
              <w:rStyle w:val="YerTutucuMetni"/>
            </w:rPr>
            <w:t>Metin girmek için buraya tıklayın veya dokunun.</w:t>
          </w:r>
        </w:p>
      </w:docPartBody>
    </w:docPart>
    <w:docPart>
      <w:docPartPr>
        <w:name w:val="DE633A3E8DF208489E3D00B4FDE39191"/>
        <w:category>
          <w:name w:val="Genel"/>
          <w:gallery w:val="placeholder"/>
        </w:category>
        <w:types>
          <w:type w:val="bbPlcHdr"/>
        </w:types>
        <w:behaviors>
          <w:behavior w:val="content"/>
        </w:behaviors>
        <w:guid w:val="{B92E4459-7619-C342-9788-C146EC9E27D8}"/>
      </w:docPartPr>
      <w:docPartBody>
        <w:p w:rsidR="009571F1" w:rsidRDefault="000C7263" w:rsidP="000C7263">
          <w:pPr>
            <w:pStyle w:val="DE633A3E8DF208489E3D00B4FDE39191"/>
          </w:pPr>
          <w:r w:rsidRPr="00F23A1C">
            <w:rPr>
              <w:rStyle w:val="YerTutucuMetni"/>
            </w:rPr>
            <w:t>Metin girmek için buraya tıklayın veya dokunun.</w:t>
          </w:r>
        </w:p>
      </w:docPartBody>
    </w:docPart>
    <w:docPart>
      <w:docPartPr>
        <w:name w:val="DC94AEACFD009C4DAE806C36E6208C16"/>
        <w:category>
          <w:name w:val="Genel"/>
          <w:gallery w:val="placeholder"/>
        </w:category>
        <w:types>
          <w:type w:val="bbPlcHdr"/>
        </w:types>
        <w:behaviors>
          <w:behavior w:val="content"/>
        </w:behaviors>
        <w:guid w:val="{6F051EB4-0E1C-5446-A9C8-B85527294136}"/>
      </w:docPartPr>
      <w:docPartBody>
        <w:p w:rsidR="009571F1" w:rsidRDefault="000C7263" w:rsidP="000C7263">
          <w:pPr>
            <w:pStyle w:val="DC94AEACFD009C4DAE806C36E6208C16"/>
          </w:pPr>
          <w:r w:rsidRPr="00F23A1C">
            <w:rPr>
              <w:rStyle w:val="YerTutucuMetni"/>
            </w:rPr>
            <w:t>Metin girmek için buraya tıklayın veya dokunun.</w:t>
          </w:r>
        </w:p>
      </w:docPartBody>
    </w:docPart>
    <w:docPart>
      <w:docPartPr>
        <w:name w:val="2DD30EFD1FA2374BA953432264FEDBA8"/>
        <w:category>
          <w:name w:val="Genel"/>
          <w:gallery w:val="placeholder"/>
        </w:category>
        <w:types>
          <w:type w:val="bbPlcHdr"/>
        </w:types>
        <w:behaviors>
          <w:behavior w:val="content"/>
        </w:behaviors>
        <w:guid w:val="{DB2523EE-E44B-A94B-9CD4-3903551B63EF}"/>
      </w:docPartPr>
      <w:docPartBody>
        <w:p w:rsidR="009571F1" w:rsidRDefault="000C7263" w:rsidP="000C7263">
          <w:pPr>
            <w:pStyle w:val="2DD30EFD1FA2374BA953432264FEDBA8"/>
          </w:pPr>
          <w:r w:rsidRPr="00F23A1C">
            <w:rPr>
              <w:rStyle w:val="YerTutucuMetni"/>
            </w:rPr>
            <w:t>Metin girmek için buraya tıklayın veya dokunun.</w:t>
          </w:r>
        </w:p>
      </w:docPartBody>
    </w:docPart>
    <w:docPart>
      <w:docPartPr>
        <w:name w:val="D067E4ECC4D4994AA94F9D9DEF8D1F67"/>
        <w:category>
          <w:name w:val="Genel"/>
          <w:gallery w:val="placeholder"/>
        </w:category>
        <w:types>
          <w:type w:val="bbPlcHdr"/>
        </w:types>
        <w:behaviors>
          <w:behavior w:val="content"/>
        </w:behaviors>
        <w:guid w:val="{ACD7894A-C795-A94B-9FF9-A320E1557EB5}"/>
      </w:docPartPr>
      <w:docPartBody>
        <w:p w:rsidR="009571F1" w:rsidRDefault="000C7263" w:rsidP="000C7263">
          <w:pPr>
            <w:pStyle w:val="D067E4ECC4D4994AA94F9D9DEF8D1F67"/>
          </w:pPr>
          <w:r w:rsidRPr="00F23A1C">
            <w:rPr>
              <w:rStyle w:val="YerTutucuMetni"/>
            </w:rPr>
            <w:t>Metin girmek için buraya tıklayın veya dokunun.</w:t>
          </w:r>
        </w:p>
      </w:docPartBody>
    </w:docPart>
    <w:docPart>
      <w:docPartPr>
        <w:name w:val="9DB2A6ED1D508042B24FC3E3C73723B4"/>
        <w:category>
          <w:name w:val="Genel"/>
          <w:gallery w:val="placeholder"/>
        </w:category>
        <w:types>
          <w:type w:val="bbPlcHdr"/>
        </w:types>
        <w:behaviors>
          <w:behavior w:val="content"/>
        </w:behaviors>
        <w:guid w:val="{438B7509-1044-F34E-A36D-8DC9F2BE79F5}"/>
      </w:docPartPr>
      <w:docPartBody>
        <w:p w:rsidR="009571F1" w:rsidRDefault="000C7263" w:rsidP="000C7263">
          <w:pPr>
            <w:pStyle w:val="9DB2A6ED1D508042B24FC3E3C73723B4"/>
          </w:pPr>
          <w:r w:rsidRPr="00F23A1C">
            <w:rPr>
              <w:rStyle w:val="YerTutucuMetni"/>
            </w:rPr>
            <w:t>Metin girmek için buraya tıklayın veya dokunun.</w:t>
          </w:r>
        </w:p>
      </w:docPartBody>
    </w:docPart>
    <w:docPart>
      <w:docPartPr>
        <w:name w:val="97971D5912F7404FB5EB2DFF94C3236D"/>
        <w:category>
          <w:name w:val="Genel"/>
          <w:gallery w:val="placeholder"/>
        </w:category>
        <w:types>
          <w:type w:val="bbPlcHdr"/>
        </w:types>
        <w:behaviors>
          <w:behavior w:val="content"/>
        </w:behaviors>
        <w:guid w:val="{C5F0BF39-3792-7B42-9C31-B50FAEBA3FF9}"/>
      </w:docPartPr>
      <w:docPartBody>
        <w:p w:rsidR="009571F1" w:rsidRDefault="000C7263" w:rsidP="000C7263">
          <w:pPr>
            <w:pStyle w:val="97971D5912F7404FB5EB2DFF94C3236D"/>
          </w:pPr>
          <w:r w:rsidRPr="00F23A1C">
            <w:rPr>
              <w:rStyle w:val="YerTutucuMetni"/>
            </w:rPr>
            <w:t>Metin girmek için buraya tıklayın veya dokunun.</w:t>
          </w:r>
        </w:p>
      </w:docPartBody>
    </w:docPart>
    <w:docPart>
      <w:docPartPr>
        <w:name w:val="BDDCF9E93C96594791E1D38750C58A61"/>
        <w:category>
          <w:name w:val="Genel"/>
          <w:gallery w:val="placeholder"/>
        </w:category>
        <w:types>
          <w:type w:val="bbPlcHdr"/>
        </w:types>
        <w:behaviors>
          <w:behavior w:val="content"/>
        </w:behaviors>
        <w:guid w:val="{44397135-1F16-7448-8C6F-CE21D205ADFD}"/>
      </w:docPartPr>
      <w:docPartBody>
        <w:p w:rsidR="009571F1" w:rsidRDefault="000C7263" w:rsidP="000C7263">
          <w:pPr>
            <w:pStyle w:val="BDDCF9E93C96594791E1D38750C58A61"/>
          </w:pPr>
          <w:r w:rsidRPr="00F23A1C">
            <w:rPr>
              <w:rStyle w:val="YerTutucuMetni"/>
            </w:rPr>
            <w:t>Metin girmek için buraya tıklayın veya dokunun.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3">
    <w:panose1 w:val="05040102010807070707"/>
    <w:charset w:val="00"/>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NewRomanPS">
    <w:altName w:val="Times New Roman"/>
    <w:panose1 w:val="020B0604020202020204"/>
    <w:charset w:val="00"/>
    <w:family w:val="roman"/>
    <w:notTrueType/>
    <w:pitch w:val="default"/>
  </w:font>
  <w:font w:name="TimesNewRoman">
    <w:altName w:val="Arial Unicode MS"/>
    <w:panose1 w:val="020B0604020202020204"/>
    <w:charset w:val="80"/>
    <w:family w:val="auto"/>
    <w:notTrueType/>
    <w:pitch w:val="default"/>
    <w:sig w:usb0="00000001" w:usb1="08070000" w:usb2="00000010" w:usb3="00000000" w:csb0="00020000" w:csb1="00000000"/>
  </w:font>
  <w:font w:name="TimesNewRomanPSMT">
    <w:altName w:val="MS Mincho"/>
    <w:panose1 w:val="020B0604020202020204"/>
    <w:charset w:val="80"/>
    <w:family w:val="auto"/>
    <w:notTrueType/>
    <w:pitch w:val="default"/>
    <w:sig w:usb0="00000003" w:usb1="08070000" w:usb2="00000010" w:usb3="00000000" w:csb0="00020001" w:csb1="00000000"/>
  </w:font>
  <w:font w:name="Times">
    <w:altName w:val="Times New Roman"/>
    <w:panose1 w:val="020B0604020202020204"/>
    <w:charset w:val="00"/>
    <w:family w:val="roman"/>
    <w:pitch w:val="default"/>
  </w:font>
  <w:font w:name="Cambria">
    <w:panose1 w:val="02040503050406030204"/>
    <w:charset w:val="00"/>
    <w:family w:val="roman"/>
    <w:pitch w:val="variable"/>
    <w:sig w:usb0="E00002FF" w:usb1="400004FF" w:usb2="00000000" w:usb3="00000000" w:csb0="0000019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6EC0"/>
    <w:rsid w:val="00000DC7"/>
    <w:rsid w:val="00001BC0"/>
    <w:rsid w:val="00046AF1"/>
    <w:rsid w:val="00063CC3"/>
    <w:rsid w:val="000662EC"/>
    <w:rsid w:val="000B3137"/>
    <w:rsid w:val="000C7263"/>
    <w:rsid w:val="000D6D31"/>
    <w:rsid w:val="00132FAE"/>
    <w:rsid w:val="001974FF"/>
    <w:rsid w:val="002465B1"/>
    <w:rsid w:val="00256C41"/>
    <w:rsid w:val="002E5E51"/>
    <w:rsid w:val="00300EB2"/>
    <w:rsid w:val="00304102"/>
    <w:rsid w:val="0030667E"/>
    <w:rsid w:val="00326914"/>
    <w:rsid w:val="00362258"/>
    <w:rsid w:val="00363BD9"/>
    <w:rsid w:val="00385052"/>
    <w:rsid w:val="0044141A"/>
    <w:rsid w:val="00447321"/>
    <w:rsid w:val="00457A83"/>
    <w:rsid w:val="00467405"/>
    <w:rsid w:val="00496A3C"/>
    <w:rsid w:val="004A767C"/>
    <w:rsid w:val="004F012A"/>
    <w:rsid w:val="0051417F"/>
    <w:rsid w:val="00562710"/>
    <w:rsid w:val="005F23F6"/>
    <w:rsid w:val="005F4A09"/>
    <w:rsid w:val="005F6DDF"/>
    <w:rsid w:val="0061355E"/>
    <w:rsid w:val="006175CA"/>
    <w:rsid w:val="00617FD8"/>
    <w:rsid w:val="006242C8"/>
    <w:rsid w:val="00632532"/>
    <w:rsid w:val="0064465E"/>
    <w:rsid w:val="006909C6"/>
    <w:rsid w:val="0069788A"/>
    <w:rsid w:val="006A69D8"/>
    <w:rsid w:val="006D6A69"/>
    <w:rsid w:val="006E3098"/>
    <w:rsid w:val="00717EE2"/>
    <w:rsid w:val="0072569E"/>
    <w:rsid w:val="007B76BE"/>
    <w:rsid w:val="007C432A"/>
    <w:rsid w:val="00837A06"/>
    <w:rsid w:val="00851AA3"/>
    <w:rsid w:val="00853B8E"/>
    <w:rsid w:val="008A2DDC"/>
    <w:rsid w:val="008A49AB"/>
    <w:rsid w:val="008A549E"/>
    <w:rsid w:val="008E5E65"/>
    <w:rsid w:val="0093629F"/>
    <w:rsid w:val="00947EA9"/>
    <w:rsid w:val="009571F1"/>
    <w:rsid w:val="00984B7F"/>
    <w:rsid w:val="009A09D3"/>
    <w:rsid w:val="009F7153"/>
    <w:rsid w:val="00A53E9C"/>
    <w:rsid w:val="00A5686A"/>
    <w:rsid w:val="00A759AD"/>
    <w:rsid w:val="00AA0CC8"/>
    <w:rsid w:val="00AA1D56"/>
    <w:rsid w:val="00AD2279"/>
    <w:rsid w:val="00B07771"/>
    <w:rsid w:val="00B078BC"/>
    <w:rsid w:val="00B23899"/>
    <w:rsid w:val="00B238DC"/>
    <w:rsid w:val="00B379A6"/>
    <w:rsid w:val="00B448D3"/>
    <w:rsid w:val="00B7120A"/>
    <w:rsid w:val="00B91EB5"/>
    <w:rsid w:val="00B9683C"/>
    <w:rsid w:val="00B96EC0"/>
    <w:rsid w:val="00BF1577"/>
    <w:rsid w:val="00C02510"/>
    <w:rsid w:val="00C05D86"/>
    <w:rsid w:val="00C13CE9"/>
    <w:rsid w:val="00C208AE"/>
    <w:rsid w:val="00C74592"/>
    <w:rsid w:val="00CA6C42"/>
    <w:rsid w:val="00CB22EE"/>
    <w:rsid w:val="00CD0B1C"/>
    <w:rsid w:val="00CD6FC7"/>
    <w:rsid w:val="00CE01D9"/>
    <w:rsid w:val="00D349D0"/>
    <w:rsid w:val="00D71676"/>
    <w:rsid w:val="00D869EE"/>
    <w:rsid w:val="00DC3AE5"/>
    <w:rsid w:val="00DD2D6A"/>
    <w:rsid w:val="00E0625A"/>
    <w:rsid w:val="00E079BA"/>
    <w:rsid w:val="00EA7DB1"/>
    <w:rsid w:val="00ED7510"/>
    <w:rsid w:val="00F51100"/>
    <w:rsid w:val="00F56D15"/>
    <w:rsid w:val="00F63FD1"/>
    <w:rsid w:val="00F87460"/>
    <w:rsid w:val="00F9381A"/>
    <w:rsid w:val="00FE74DD"/>
    <w:rsid w:val="00FF469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tr-TR" w:eastAsia="tr-TR"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YerTutucuMetni">
    <w:name w:val="Placeholder Text"/>
    <w:basedOn w:val="VarsaylanParagrafYazTipi"/>
    <w:uiPriority w:val="99"/>
    <w:semiHidden/>
    <w:rsid w:val="00AD2279"/>
    <w:rPr>
      <w:color w:val="808080"/>
    </w:rPr>
  </w:style>
  <w:style w:type="paragraph" w:customStyle="1" w:styleId="6C0816F706743E49AA33EF939A4A8B05">
    <w:name w:val="6C0816F706743E49AA33EF939A4A8B05"/>
    <w:rsid w:val="00C05D86"/>
  </w:style>
  <w:style w:type="paragraph" w:customStyle="1" w:styleId="B2D1DAF491B40243AF7D44C01025012A">
    <w:name w:val="B2D1DAF491B40243AF7D44C01025012A"/>
    <w:rsid w:val="00C05D86"/>
  </w:style>
  <w:style w:type="paragraph" w:customStyle="1" w:styleId="288E6E6054FB3547A1E668829DBAEFEC">
    <w:name w:val="288E6E6054FB3547A1E668829DBAEFEC"/>
    <w:rsid w:val="00C05D86"/>
  </w:style>
  <w:style w:type="paragraph" w:customStyle="1" w:styleId="DDA37BFEE4B8F9439F9A50FB391F263A">
    <w:name w:val="DDA37BFEE4B8F9439F9A50FB391F263A"/>
    <w:rsid w:val="00C05D86"/>
  </w:style>
  <w:style w:type="paragraph" w:customStyle="1" w:styleId="E965214D09B7B24F8EECEABDA113AA8B">
    <w:name w:val="E965214D09B7B24F8EECEABDA113AA8B"/>
    <w:rsid w:val="00C05D86"/>
  </w:style>
  <w:style w:type="paragraph" w:customStyle="1" w:styleId="ABA80D2255DAD044A4DA5A99DF9ECAF1">
    <w:name w:val="ABA80D2255DAD044A4DA5A99DF9ECAF1"/>
    <w:rsid w:val="0044141A"/>
  </w:style>
  <w:style w:type="paragraph" w:customStyle="1" w:styleId="BD5D333BF1A22142ACB9BB80CD1E36B8">
    <w:name w:val="BD5D333BF1A22142ACB9BB80CD1E36B8"/>
    <w:rsid w:val="0093629F"/>
  </w:style>
  <w:style w:type="paragraph" w:customStyle="1" w:styleId="7E44C46BF863D3418D49B968A80A52C2">
    <w:name w:val="7E44C46BF863D3418D49B968A80A52C2"/>
    <w:rsid w:val="0093629F"/>
  </w:style>
  <w:style w:type="paragraph" w:customStyle="1" w:styleId="D4124FB058E77D4EBA236719C91980B4">
    <w:name w:val="D4124FB058E77D4EBA236719C91980B4"/>
    <w:rsid w:val="0093629F"/>
  </w:style>
  <w:style w:type="paragraph" w:customStyle="1" w:styleId="64E44C86055D534D83485AB30A12A3B0">
    <w:name w:val="64E44C86055D534D83485AB30A12A3B0"/>
    <w:rsid w:val="0093629F"/>
  </w:style>
  <w:style w:type="paragraph" w:customStyle="1" w:styleId="FC29BECE01543446B6ECD1586E2A7D7E">
    <w:name w:val="FC29BECE01543446B6ECD1586E2A7D7E"/>
    <w:rsid w:val="0093629F"/>
  </w:style>
  <w:style w:type="paragraph" w:customStyle="1" w:styleId="2139FAC608982743B89CF8B90CDAA8DE">
    <w:name w:val="2139FAC608982743B89CF8B90CDAA8DE"/>
    <w:rsid w:val="0093629F"/>
  </w:style>
  <w:style w:type="paragraph" w:customStyle="1" w:styleId="6AA07076FED11D4EB0EB11F58836FEC1">
    <w:name w:val="6AA07076FED11D4EB0EB11F58836FEC1"/>
    <w:rsid w:val="0093629F"/>
  </w:style>
  <w:style w:type="paragraph" w:customStyle="1" w:styleId="2F5DA19791EF084E990272E43C966F24">
    <w:name w:val="2F5DA19791EF084E990272E43C966F24"/>
    <w:rsid w:val="0093629F"/>
  </w:style>
  <w:style w:type="paragraph" w:customStyle="1" w:styleId="09522ED4B4F6AE46AB4949F9324EDEEA">
    <w:name w:val="09522ED4B4F6AE46AB4949F9324EDEEA"/>
    <w:rsid w:val="0093629F"/>
  </w:style>
  <w:style w:type="paragraph" w:customStyle="1" w:styleId="867371BF1F4CBD438331A58C8ED27BFA">
    <w:name w:val="867371BF1F4CBD438331A58C8ED27BFA"/>
    <w:rsid w:val="0093629F"/>
  </w:style>
  <w:style w:type="paragraph" w:customStyle="1" w:styleId="BAE4B509B309AB489344D77AB48B555A">
    <w:name w:val="BAE4B509B309AB489344D77AB48B555A"/>
    <w:rsid w:val="0093629F"/>
  </w:style>
  <w:style w:type="paragraph" w:customStyle="1" w:styleId="176930D760C5C04F98596D06A082167D">
    <w:name w:val="176930D760C5C04F98596D06A082167D"/>
    <w:rsid w:val="0093629F"/>
  </w:style>
  <w:style w:type="paragraph" w:customStyle="1" w:styleId="C563D338A42A3445BF9A06BCE38043A1">
    <w:name w:val="C563D338A42A3445BF9A06BCE38043A1"/>
    <w:rsid w:val="0093629F"/>
  </w:style>
  <w:style w:type="paragraph" w:customStyle="1" w:styleId="E8ABC33F3F73B24CB65FFFD0DC0C87EF">
    <w:name w:val="E8ABC33F3F73B24CB65FFFD0DC0C87EF"/>
    <w:rsid w:val="0093629F"/>
  </w:style>
  <w:style w:type="paragraph" w:customStyle="1" w:styleId="93EC7B5E0CF5DC4DAA2C4AF5DABAE6F8">
    <w:name w:val="93EC7B5E0CF5DC4DAA2C4AF5DABAE6F8"/>
    <w:rsid w:val="0093629F"/>
  </w:style>
  <w:style w:type="paragraph" w:customStyle="1" w:styleId="E5BA6F93E8EB964798C73C7C72D423DF">
    <w:name w:val="E5BA6F93E8EB964798C73C7C72D423DF"/>
    <w:rsid w:val="0093629F"/>
  </w:style>
  <w:style w:type="paragraph" w:customStyle="1" w:styleId="D6626C24087F3F478E318AA79AE7B95F">
    <w:name w:val="D6626C24087F3F478E318AA79AE7B95F"/>
    <w:rsid w:val="0093629F"/>
  </w:style>
  <w:style w:type="paragraph" w:customStyle="1" w:styleId="30E0BE8EAC154E4FBDFD3AE9ACA3DB5B">
    <w:name w:val="30E0BE8EAC154E4FBDFD3AE9ACA3DB5B"/>
    <w:rsid w:val="0093629F"/>
  </w:style>
  <w:style w:type="paragraph" w:customStyle="1" w:styleId="4EB1AF26F3FF0E4A8EC2343A1EC178B9">
    <w:name w:val="4EB1AF26F3FF0E4A8EC2343A1EC178B9"/>
    <w:rsid w:val="0093629F"/>
  </w:style>
  <w:style w:type="paragraph" w:customStyle="1" w:styleId="97E1EBB3F816A3459A493FE9B6116AA5">
    <w:name w:val="97E1EBB3F816A3459A493FE9B6116AA5"/>
    <w:rsid w:val="0093629F"/>
  </w:style>
  <w:style w:type="paragraph" w:customStyle="1" w:styleId="3EF1711FABCA0545979B1A22E35CED69">
    <w:name w:val="3EF1711FABCA0545979B1A22E35CED69"/>
    <w:rsid w:val="0093629F"/>
  </w:style>
  <w:style w:type="paragraph" w:customStyle="1" w:styleId="5753A178C47E3E4690E0A8726763793E">
    <w:name w:val="5753A178C47E3E4690E0A8726763793E"/>
    <w:rsid w:val="0093629F"/>
  </w:style>
  <w:style w:type="paragraph" w:customStyle="1" w:styleId="CCADA37376560D49B87871F160F7EB57">
    <w:name w:val="CCADA37376560D49B87871F160F7EB57"/>
    <w:rsid w:val="0093629F"/>
  </w:style>
  <w:style w:type="paragraph" w:customStyle="1" w:styleId="F076F66BC3539143A1A84B6E9AF62BF0">
    <w:name w:val="F076F66BC3539143A1A84B6E9AF62BF0"/>
    <w:rsid w:val="0093629F"/>
  </w:style>
  <w:style w:type="paragraph" w:customStyle="1" w:styleId="DFF8365127344A4B9647CE31C0F4A83C">
    <w:name w:val="DFF8365127344A4B9647CE31C0F4A83C"/>
    <w:rsid w:val="0093629F"/>
  </w:style>
  <w:style w:type="paragraph" w:customStyle="1" w:styleId="1694A0A43AB2034EBE417A04DFA2016A">
    <w:name w:val="1694A0A43AB2034EBE417A04DFA2016A"/>
    <w:rsid w:val="0093629F"/>
  </w:style>
  <w:style w:type="paragraph" w:customStyle="1" w:styleId="9266F761292E044199064D3B9B65396F">
    <w:name w:val="9266F761292E044199064D3B9B65396F"/>
    <w:rsid w:val="0093629F"/>
  </w:style>
  <w:style w:type="paragraph" w:customStyle="1" w:styleId="8B799799229F4141B94123C22F66ABFC">
    <w:name w:val="8B799799229F4141B94123C22F66ABFC"/>
    <w:rsid w:val="0093629F"/>
  </w:style>
  <w:style w:type="paragraph" w:customStyle="1" w:styleId="03BF8F2F660A554999E95A8D5E1101D0">
    <w:name w:val="03BF8F2F660A554999E95A8D5E1101D0"/>
    <w:rsid w:val="0093629F"/>
  </w:style>
  <w:style w:type="paragraph" w:customStyle="1" w:styleId="1029D603D5EFC44B9EC13503159D6D2B">
    <w:name w:val="1029D603D5EFC44B9EC13503159D6D2B"/>
    <w:rsid w:val="0093629F"/>
  </w:style>
  <w:style w:type="paragraph" w:customStyle="1" w:styleId="961CF4EBEC3D204A89C3DBBC56B056A1">
    <w:name w:val="961CF4EBEC3D204A89C3DBBC56B056A1"/>
    <w:rsid w:val="0093629F"/>
  </w:style>
  <w:style w:type="paragraph" w:customStyle="1" w:styleId="DF8C3351E3C98246890CD9C818225EAD">
    <w:name w:val="DF8C3351E3C98246890CD9C818225EAD"/>
    <w:rsid w:val="0093629F"/>
  </w:style>
  <w:style w:type="paragraph" w:customStyle="1" w:styleId="2D0793FE25B3DF4BB22A62D921CE16FD">
    <w:name w:val="2D0793FE25B3DF4BB22A62D921CE16FD"/>
    <w:rsid w:val="0093629F"/>
  </w:style>
  <w:style w:type="paragraph" w:customStyle="1" w:styleId="AC6CBBD273421440BB909D46827E001F">
    <w:name w:val="AC6CBBD273421440BB909D46827E001F"/>
    <w:rsid w:val="0093629F"/>
  </w:style>
  <w:style w:type="paragraph" w:customStyle="1" w:styleId="6860A5BB134A9543B49FF0BFEB74425E">
    <w:name w:val="6860A5BB134A9543B49FF0BFEB74425E"/>
    <w:rsid w:val="0093629F"/>
  </w:style>
  <w:style w:type="paragraph" w:customStyle="1" w:styleId="B092CD9023BAC441891764C33469F49E">
    <w:name w:val="B092CD9023BAC441891764C33469F49E"/>
    <w:rsid w:val="0093629F"/>
  </w:style>
  <w:style w:type="paragraph" w:customStyle="1" w:styleId="551D83F2FAA3E740B1240FDC690F8DC2">
    <w:name w:val="551D83F2FAA3E740B1240FDC690F8DC2"/>
    <w:rsid w:val="0093629F"/>
  </w:style>
  <w:style w:type="paragraph" w:customStyle="1" w:styleId="7371108A9DCCBC4E8EFAAD02F09B8654">
    <w:name w:val="7371108A9DCCBC4E8EFAAD02F09B8654"/>
    <w:rsid w:val="000C7263"/>
    <w:pPr>
      <w:spacing w:after="160" w:line="278" w:lineRule="auto"/>
    </w:pPr>
  </w:style>
  <w:style w:type="paragraph" w:customStyle="1" w:styleId="D9D8FA1F308F8B4B97128B17338BC3E8">
    <w:name w:val="D9D8FA1F308F8B4B97128B17338BC3E8"/>
    <w:rsid w:val="000C7263"/>
    <w:pPr>
      <w:spacing w:after="160" w:line="278" w:lineRule="auto"/>
    </w:pPr>
  </w:style>
  <w:style w:type="paragraph" w:customStyle="1" w:styleId="506A397C13691948B334E3679C32B67B">
    <w:name w:val="506A397C13691948B334E3679C32B67B"/>
    <w:rsid w:val="000C7263"/>
    <w:pPr>
      <w:spacing w:after="160" w:line="278" w:lineRule="auto"/>
    </w:pPr>
  </w:style>
  <w:style w:type="paragraph" w:customStyle="1" w:styleId="A26139B418D9054B9EA703EA45326177">
    <w:name w:val="A26139B418D9054B9EA703EA45326177"/>
    <w:rsid w:val="000C7263"/>
    <w:pPr>
      <w:spacing w:after="160" w:line="278" w:lineRule="auto"/>
    </w:pPr>
  </w:style>
  <w:style w:type="paragraph" w:customStyle="1" w:styleId="6CE0FF84623C0547BD3127AC817FB330">
    <w:name w:val="6CE0FF84623C0547BD3127AC817FB330"/>
    <w:rsid w:val="000C7263"/>
    <w:pPr>
      <w:spacing w:after="160" w:line="278" w:lineRule="auto"/>
    </w:pPr>
  </w:style>
  <w:style w:type="paragraph" w:customStyle="1" w:styleId="B1156FC878409842817FAB48AC4C9080">
    <w:name w:val="B1156FC878409842817FAB48AC4C9080"/>
    <w:rsid w:val="000C7263"/>
    <w:pPr>
      <w:spacing w:after="160" w:line="278" w:lineRule="auto"/>
    </w:pPr>
  </w:style>
  <w:style w:type="paragraph" w:customStyle="1" w:styleId="FAFA723BC603A848A1E1BABDEAD25A35">
    <w:name w:val="FAFA723BC603A848A1E1BABDEAD25A35"/>
    <w:rsid w:val="000C7263"/>
    <w:pPr>
      <w:spacing w:after="160" w:line="278" w:lineRule="auto"/>
    </w:pPr>
  </w:style>
  <w:style w:type="paragraph" w:customStyle="1" w:styleId="CEDD3E70EE736C44A8D54B000C7A0959">
    <w:name w:val="CEDD3E70EE736C44A8D54B000C7A0959"/>
    <w:rsid w:val="000C7263"/>
    <w:pPr>
      <w:spacing w:after="160" w:line="278" w:lineRule="auto"/>
    </w:pPr>
  </w:style>
  <w:style w:type="paragraph" w:customStyle="1" w:styleId="269030743283E94E8136D67F488D23B0">
    <w:name w:val="269030743283E94E8136D67F488D23B0"/>
    <w:rsid w:val="000C7263"/>
    <w:pPr>
      <w:spacing w:after="160" w:line="278" w:lineRule="auto"/>
    </w:pPr>
  </w:style>
  <w:style w:type="paragraph" w:customStyle="1" w:styleId="D2C4381D02CCDB44AF3BB7BF9D76813C">
    <w:name w:val="D2C4381D02CCDB44AF3BB7BF9D76813C"/>
    <w:rsid w:val="000C7263"/>
    <w:pPr>
      <w:spacing w:after="160" w:line="278" w:lineRule="auto"/>
    </w:pPr>
  </w:style>
  <w:style w:type="paragraph" w:customStyle="1" w:styleId="B497BA35AA2CE047A92E0942FC34C335">
    <w:name w:val="B497BA35AA2CE047A92E0942FC34C335"/>
    <w:rsid w:val="000C7263"/>
    <w:pPr>
      <w:spacing w:after="160" w:line="278" w:lineRule="auto"/>
    </w:pPr>
  </w:style>
  <w:style w:type="paragraph" w:customStyle="1" w:styleId="F6013B7ECDD04B45ADC7A9876FA43CB5">
    <w:name w:val="F6013B7ECDD04B45ADC7A9876FA43CB5"/>
    <w:rsid w:val="000C7263"/>
    <w:pPr>
      <w:spacing w:after="160" w:line="278" w:lineRule="auto"/>
    </w:pPr>
  </w:style>
  <w:style w:type="paragraph" w:customStyle="1" w:styleId="E7E6DFF824F8064DBEF0A46A550F8B07">
    <w:name w:val="E7E6DFF824F8064DBEF0A46A550F8B07"/>
    <w:rsid w:val="000C7263"/>
    <w:pPr>
      <w:spacing w:after="160" w:line="278" w:lineRule="auto"/>
    </w:pPr>
  </w:style>
  <w:style w:type="paragraph" w:customStyle="1" w:styleId="9439B8E211FED04FA5C03CE46E361A1F">
    <w:name w:val="9439B8E211FED04FA5C03CE46E361A1F"/>
    <w:rsid w:val="000C7263"/>
    <w:pPr>
      <w:spacing w:after="160" w:line="278" w:lineRule="auto"/>
    </w:pPr>
  </w:style>
  <w:style w:type="paragraph" w:customStyle="1" w:styleId="461C1DB26B974B43B1D58F3F86D69C10">
    <w:name w:val="461C1DB26B974B43B1D58F3F86D69C10"/>
    <w:rsid w:val="000C7263"/>
    <w:pPr>
      <w:spacing w:after="160" w:line="278" w:lineRule="auto"/>
    </w:pPr>
  </w:style>
  <w:style w:type="paragraph" w:customStyle="1" w:styleId="454F38504EB0DC4EBF6EAD4C83D0A328">
    <w:name w:val="454F38504EB0DC4EBF6EAD4C83D0A328"/>
    <w:rsid w:val="000C7263"/>
    <w:pPr>
      <w:spacing w:after="160" w:line="278" w:lineRule="auto"/>
    </w:pPr>
  </w:style>
  <w:style w:type="paragraph" w:customStyle="1" w:styleId="DE633A3E8DF208489E3D00B4FDE39191">
    <w:name w:val="DE633A3E8DF208489E3D00B4FDE39191"/>
    <w:rsid w:val="000C7263"/>
    <w:pPr>
      <w:spacing w:after="160" w:line="278" w:lineRule="auto"/>
    </w:pPr>
  </w:style>
  <w:style w:type="paragraph" w:customStyle="1" w:styleId="DC94AEACFD009C4DAE806C36E6208C16">
    <w:name w:val="DC94AEACFD009C4DAE806C36E6208C16"/>
    <w:rsid w:val="000C7263"/>
    <w:pPr>
      <w:spacing w:after="160" w:line="278" w:lineRule="auto"/>
    </w:pPr>
  </w:style>
  <w:style w:type="paragraph" w:customStyle="1" w:styleId="2DD30EFD1FA2374BA953432264FEDBA8">
    <w:name w:val="2DD30EFD1FA2374BA953432264FEDBA8"/>
    <w:rsid w:val="000C7263"/>
    <w:pPr>
      <w:spacing w:after="160" w:line="278" w:lineRule="auto"/>
    </w:pPr>
  </w:style>
  <w:style w:type="paragraph" w:customStyle="1" w:styleId="D067E4ECC4D4994AA94F9D9DEF8D1F67">
    <w:name w:val="D067E4ECC4D4994AA94F9D9DEF8D1F67"/>
    <w:rsid w:val="000C7263"/>
    <w:pPr>
      <w:spacing w:after="160" w:line="278" w:lineRule="auto"/>
    </w:pPr>
  </w:style>
  <w:style w:type="paragraph" w:customStyle="1" w:styleId="9DB2A6ED1D508042B24FC3E3C73723B4">
    <w:name w:val="9DB2A6ED1D508042B24FC3E3C73723B4"/>
    <w:rsid w:val="000C7263"/>
    <w:pPr>
      <w:spacing w:after="160" w:line="278" w:lineRule="auto"/>
    </w:pPr>
  </w:style>
  <w:style w:type="paragraph" w:customStyle="1" w:styleId="97971D5912F7404FB5EB2DFF94C3236D">
    <w:name w:val="97971D5912F7404FB5EB2DFF94C3236D"/>
    <w:rsid w:val="000C7263"/>
    <w:pPr>
      <w:spacing w:after="160" w:line="278" w:lineRule="auto"/>
    </w:pPr>
  </w:style>
  <w:style w:type="paragraph" w:customStyle="1" w:styleId="BDDCF9E93C96594791E1D38750C58A61">
    <w:name w:val="BDDCF9E93C96594791E1D38750C58A61"/>
    <w:rsid w:val="000C7263"/>
    <w:pPr>
      <w:spacing w:after="160" w:line="278" w:lineRule="auto"/>
    </w:pPr>
  </w:style>
  <w:style w:type="paragraph" w:customStyle="1" w:styleId="7FAEE113E127BE4783CA26F67E197A77">
    <w:name w:val="7FAEE113E127BE4783CA26F67E197A77"/>
    <w:rsid w:val="00AD2279"/>
    <w:pPr>
      <w:spacing w:after="160" w:line="278"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EF92D7C-B520-CA40-83AE-9667931796F8}">
  <we:reference id="wa104382081" version="1.55.1.0" store="tr-TR" storeType="OMEX"/>
  <we:alternateReferences>
    <we:reference id="wa104382081" version="1.55.1.0" store="tr-TR" storeType="OMEX"/>
  </we:alternateReferences>
  <we:properties>
    <we:property name="MENDELEY_CITATIONS" value="[{&quot;citationID&quot;:&quot;MENDELEY_CITATION_6b7dafdd-ef82-46da-993d-1d1ec72113af&quot;,&quot;properties&quot;:{&quot;noteIndex&quot;:0},&quot;isEdited&quot;:false,&quot;manualOverride&quot;:{&quot;isManuallyOverridden&quot;:false,&quot;citeprocText&quot;:&quot;(Guggenheimer ve Moore, 2011)&quot;,&quot;manualOverrideText&quot;:&quot;&quot;},&quot;citationTag&quot;:&quot;MENDELEY_CITATION_v3_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&quot;,&quot;citationItems&quot;:[{&quot;id&quot;:&quot;584e5599-89fc-3bc8-9b03-6b0f866f5ce1&quot;,&quot;itemData&quot;:{&quot;type&quot;:&quot;article-journal&quot;,&quot;id&quot;:&quot;584e5599-89fc-3bc8-9b03-6b0f866f5ce1&quot;,&quot;title&quot;:&quot;The Therapeutic Applications of and Risks Associated With Acetaminophen Use: A Review and Update&quot;,&quot;author&quot;:[{&quot;family&quot;:&quot;Guggenheimer&quot;,&quot;given&quot;:&quot;James&quot;,&quot;parse-names&quot;:false,&quot;dropping-particle&quot;:&quot;&quot;,&quot;non-dropping-particle&quot;:&quot;&quot;},{&quot;family&quot;:&quot;Moore&quot;,&quot;given&quot;:&quot;Paul A.&quot;,&quot;parse-names&quot;:false,&quot;dropping-particle&quot;:&quot;&quot;,&quot;non-dropping-particle&quot;:&quot;&quot;}],&quot;container-title&quot;:&quot;The Journal of the American Dental Association&quot;,&quot;accessed&quot;:{&quot;date-parts&quot;:[[2023,12,24]]},&quot;DOI&quot;:&quot;10.14219/JADA.ARCHIVE.2011.0026&quot;,&quot;ISSN&quot;:&quot;0002-8177&quot;,&quot;PMID&quot;:&quot;21193765&quot;,&quot;issued&quot;:{&quot;date-parts&quot;:[[2011,1,1]]},&quot;page&quot;:&quot;38-44&quot;,&quot;abstract&quot;:&quot;Background. In response to the April 2010 U.S. Food and Drug Administration's (FDA's) revision of warning labeling for over-the-counter (OTC) acetaminophen, or N-acetyl-p-aminophenol (APAP), products, the authors reviewed APAP's potential for liver toxicity. Types of Studies Reviewed. The authors reviewed the literature in which investigators examined data related to the epidemiology of APAP-related liver toxicity, studies in which the investigators evaluated the risk factors for its occurrence and case reports. They included articles that were used by the FDA as the basis for establishing the new labeling requirements. Results. Findings from the literature in which investigators have examined the relationship between APAP and liver toxicity indicate several key risk factors. Foremost are the extensive use of one or more APAP-containing compounds (particularly combinations with opioid agents) and the small margin of safety between the therapeutic and toxic doses. Both of these factors lead to unintentional or intentional drug overdose. Concurrent use of alcohol may contribute to hepatotoxicity, but it may be related to behavior rather than biochemical mechanisms involved in liver damage. Conclusions. The widespread use of APAP has contributed to a substantial increase in the number of cases of acute liver toxicity in the United States. Since APAP is a component of many prescription and OTC medications, unintentional overdose can occur. Clinical Implications. APAP has numerous applications in dentistry, but if it is used conjointly for other conditions, the risk of the patient's experiencing an overdose increases. In the context of recent FDA concerns about the increased incidence of APAP:related liver toxicity, the authors provide recommendations for safe prescribing practices for APAP. Practitioners should caution patients to follow recommended dosage instructions and avoid taking multiple APAP-containing products.&quot;,&quot;publisher&quot;:&quot;Elsevier&quot;,&quot;issue&quot;:&quot;1&quot;,&quot;volume&quot;:&quot;142&quot;,&quot;container-title-short&quot;:&quot;&quot;},&quot;isTemporary&quot;:false}]},{&quot;citationID&quot;:&quot;MENDELEY_CITATION_5bdf4b39-8784-4cbc-ad46-de7c84852db6&quot;,&quot;properties&quot;:{&quot;noteIndex&quot;:0},&quot;isEdited&quot;:false,&quot;manualOverride&quot;:{&quot;isManuallyOverridden&quot;:false,&quot;citeprocText&quot;:&quot;(Marks ve diğerleri, 2017)&quot;,&quot;manualOverrideText&quot;:&quot;&quot;},&quot;citationTag&quot;:&quot;MENDELEY_CITATION_v3_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&quot;,&quot;citationItems&quot;:[{&quot;id&quot;:&quot;4196f2d3-93ef-3d2a-ba5d-eecfe5b81879&quot;,&quot;itemData&quot;:{&quot;type&quot;:&quot;article-journal&quot;,&quot;id&quot;:&quot;4196f2d3-93ef-3d2a-ba5d-eecfe5b81879&quot;,&quot;title&quot;:&quot;Outcomes from massive paracetamol overdose: a retrospective observational study&quot;,&quot;author&quot;:[{&quot;family&quot;:&quot;Marks&quot;,&quot;given&quot;:&quot;Daniel J.B.&quot;,&quot;parse-names&quot;:false,&quot;dropping-particle&quot;:&quot;&quot;,&quot;non-dropping-particle&quot;:&quot;&quot;},{&quot;family&quot;:&quot;Dargan&quot;,&quot;given&quot;:&quot;Paul I.&quot;,&quot;parse-names&quot;:false,&quot;dropping-particle&quot;:&quot;&quot;,&quot;non-dropping-particle&quot;:&quot;&quot;},{&quot;family&quot;:&quot;Archer&quot;,&quot;given&quot;:&quot;John R.H.&quot;,&quot;parse-names&quot;:false,&quot;dropping-particle&quot;:&quot;&quot;,&quot;non-dropping-particle&quot;:&quot;&quot;},{&quot;family&quot;:&quot;Davies&quot;,&quot;given&quot;:&quot;Charlotte L.&quot;,&quot;parse-names&quot;:false,&quot;dropping-particle&quot;:&quot;&quot;,&quot;non-dropping-particle&quot;:&quot;&quot;},{&quot;family&quot;:&quot;Dines&quot;,&quot;given&quot;:&quot;Alison M.&quot;,&quot;parse-names&quot;:false,&quot;dropping-particle&quot;:&quot;&quot;,&quot;non-dropping-particle&quot;:&quot;&quot;},{&quot;family&quot;:&quot;Wood&quot;,&quot;given&quot;:&quot;David M.&quot;,&quot;parse-names&quot;:false,&quot;dropping-particle&quot;:&quot;&quot;,&quot;non-dropping-particle&quot;:&quot;&quot;},{&quot;family&quot;:&quot;Greene&quot;,&quot;given&quot;:&quot;Shaun L.&quot;,&quot;parse-names&quot;:false,&quot;dropping-particle&quot;:&quot;&quot;,&quot;non-dropping-particle&quot;:&quot;&quot;}],&quot;container-title&quot;:&quot;British journal of clinical pharmacology&quot;,&quot;container-title-short&quot;:&quot;Br J Clin Pharmacol&quot;,&quot;accessed&quot;:{&quot;date-parts&quot;:[[2024,1,11]]},&quot;DOI&quot;:&quot;10.1111/BCP.13214&quot;,&quot;ISSN&quot;:&quot;1365-2125&quot;,&quot;PMID&quot;:&quot;28002875&quot;,&quot;URL&quot;:&quot;https://pubmed.ncbi.nlm.nih.gov/28002875/&quot;,&quot;issued&quot;:{&quot;date-parts&quot;:[[2017]]},&quot;page&quot;:&quot;1263-1272&quot;,&quot;abstract&quot;:&quot;LINKED ARTICLE: This article is commented on by Bateman DN and Dear JW. Should we treat very large paracetamol overdose differently? Br J Clin Pharmacol 2017; 83: 1163–5. https://doi.org/10.1111/bcp.13279. Aims: Treatment of paracetamol (acetaminophen) overdose with acetylcysteine is standardized, with dose determined only by patient weight. The validity of this approach for massive overdoses has been questioned. We systematically compared outcomes in massive and non-massive overdoses, to guide whether alternative treatment strategies should be considered, and whether the ratio between measured timed paracetamol concentrations (APAPpl) and treatment nomogram thresholds at those time points (APAPt) provides a useful assessment tool. Methods: This is a retrospective observational study of all patients (n = 545) between 2005 and 2013 admitted to a tertiary care toxicology service with acute non-staggered paracetamol overdose. Massive overdoses were defined as extrapolated 4-h plasma paracetamol concentrations &gt;250 mg l−1, or reported ingestions ≥30 g. Outcomes (liver injury, coagulopathy and kidney injury) were assessed in relation to reported dose and APAPpl:APAPt ratio (based on a treatment line through 100 mg l−1 at 4 h), and time to acetylcysteine. Results: Ingestions of ≥30 g paracetamol correlated with higher peak serum aminotransferase (r = 0.212, P &lt; 0.0001) and creatinine (r = 0.138, P = 0.002) concentrations. Acute liver injury, hepatotoxicity and coagulopathy were more frequent with APAPpl:APAPt ≥ 3 with odds ratios (OR) and 95% confidence intervals (CI) of 9.19 (5.04–16.68), 35.95 (8.80–158.1) and 8.34 (4.43–15.84), respectively (P &lt; 0.0001). Heightened risk persisted in patients receiving acetylcysteine within 8 h of overdose. Conclusion: Patients presenting following massive paracetamol overdose are at higher risk of organ injury, even when acetylcysteine is administered early. Enhanced therapeutic strategies should be considered in those who have an APAPpl:APAPt ≥ 3. Novel biomarkers of incipient liver injury and abbreviated acetylcysteine regimens require validation in this patient cohort.&quot;,&quot;publisher&quot;:&quot;Br J Clin Pharmacol&quot;,&quot;issue&quot;:&quot;6&quot;,&quot;volume&quot;:&quot;83&quot;},&quot;isTemporary&quot;:false}]},{&quot;citationID&quot;:&quot;MENDELEY_CITATION_bd9578a3-b40b-449f-83c8-1e3aa2390387&quot;,&quot;properties&quot;:{&quot;noteIndex&quot;:0},&quot;isEdited&quot;:false,&quot;manualOverride&quot;:{&quot;isManuallyOverridden&quot;:false,&quot;citeprocText&quot;:&quot;(Moyer ve diğerleri, 2011)&quot;,&quot;manualOverrideText&quot;:&quot;&quot;},&quot;citationTag&quot;:&quot;MENDELEY_CITATION_v3_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&quot;,&quot;citationItems&quot;:[{&quot;id&quot;:&quot;5458ca7f-aed7-3710-81ce-b25837903896&quot;,&quot;itemData&quot;:{&quot;type&quot;:&quot;article-journal&quot;,&quot;id&quot;:&quot;5458ca7f-aed7-3710-81ce-b25837903896&quot;,&quot;title&quot;:&quot;Acetaminophen-NAPQI hepatotoxicity: a cell line model system genome-wide association study&quot;,&quot;author&quot;:[{&quot;family&quot;:&quot;Moyer&quot;,&quot;given&quot;:&quot;Ann M.&quot;,&quot;parse-names&quot;:false,&quot;dropping-particle&quot;:&quot;&quot;,&quot;non-dropping-particle&quot;:&quot;&quot;},{&quot;family&quot;:&quot;Fridley&quot;,&quot;given&quot;:&quot;Brooke L.&quot;,&quot;parse-names&quot;:false,&quot;dropping-particle&quot;:&quot;&quot;,&quot;non-dropping-particle&quot;:&quot;&quot;},{&quot;family&quot;:&quot;Jenkins&quot;,&quot;given&quot;:&quot;Gregory D.&quot;,&quot;parse-names&quot;:false,&quot;dropping-particle&quot;:&quot;&quot;,&quot;non-dropping-particle&quot;:&quot;&quot;},{&quot;family&quot;:&quot;Batzler&quot;,&quot;given&quot;:&quot;Anthony J.&quot;,&quot;parse-names&quot;:false,&quot;dropping-particle&quot;:&quot;&quot;,&quot;non-dropping-particle&quot;:&quot;&quot;},{&quot;family&quot;:&quot;Pelleymounter&quot;,&quot;given&quot;:&quot;Linda L.&quot;,&quot;parse-names&quot;:false,&quot;dropping-particle&quot;:&quot;&quot;,&quot;non-dropping-particle&quot;:&quot;&quot;},{&quot;family&quot;:&quot;Kalari&quot;,&quot;given&quot;:&quot;Krishna R.&quot;,&quot;parse-names&quot;:false,&quot;dropping-particle&quot;:&quot;&quot;,&quot;non-dropping-particle&quot;:&quot;&quot;},{&quot;family&quot;:&quot;Ji&quot;,&quot;given&quot;:&quot;Yuan&quot;,&quot;parse-names&quot;:false,&quot;dropping-particle&quot;:&quot;&quot;,&quot;non-dropping-particle&quot;:&quot;&quot;},{&quot;family&quot;:&quot;Chai&quot;,&quot;given&quot;:&quot;Yubo&quot;,&quot;parse-names&quot;:false,&quot;dropping-particle&quot;:&quot;&quot;,&quot;non-dropping-particle&quot;:&quot;&quot;},{&quot;family&quot;:&quot;Nordgren&quot;,&quot;given&quot;:&quot;Kendra K.S.&quot;,&quot;parse-names&quot;:false,&quot;dropping-particle&quot;:&quot;&quot;,&quot;non-dropping-particle&quot;:&quot;&quot;},{&quot;family&quot;:&quot;Weinshilboum&quot;,&quot;given&quot;:&quot;Richard M.&quot;,&quot;parse-names&quot;:false,&quot;dropping-particle&quot;:&quot;&quot;,&quot;non-dropping-particle&quot;:&quot;&quot;}],&quot;container-title&quot;:&quot;Toxicological sciences : an official journal of the Society of Toxicology&quot;,&quot;container-title-short&quot;:&quot;Toxicol Sci&quot;,&quot;accessed&quot;:{&quot;date-parts&quot;:[[2024,1,11]]},&quot;DOI&quot;:&quot;10.1093/TOXSCI/KFQ375&quot;,&quot;ISSN&quot;:&quot;1096-0929&quot;,&quot;PMID&quot;:&quot;21177773&quot;,&quot;URL&quot;:&quot;https://pubmed.ncbi.nlm.nih.gov/21177773/&quot;,&quot;issued&quot;:{&quot;date-parts&quot;:[[2011,3,1]]},&quot;page&quot;:&quot;33-41&quot;,&quot;abstract&quot;:&quot;Acetaminophen is the leading cause of acute hepatic failure in many developed nations. Acetaminophen hepatotoxicity is mediated by the reactive metabolite N-acetyl-p-benzoquinonimine (NAPQI). We performed a \&quot;discovery\&quot; genome-wide association study using a cell line-based model system to study the possible contribution of genomics to NAPQI-induced cytotoxicity. A total of 176 lymphoblastoid cell lines from healthy subjects were treated with increasing concentrations of NAPQI. Inhibiting concentration 50 values were determined and were associated with \&quot;glutathione pathway\&quot; gene single nucleotide polymorphisms (SNPs) and genome-wide basal messenger RNA expression, as well as with 1.3 million genome-wide SNPs. A group of SNPs in linkage disequilibrium on chromosome3 was highly associated with NAPQI toxicity. The p value for rs2880961, the SNP with the lowest p value, was 1.88 × 1027. This group of SNPs mapped to a \&quot;gene desert,\&quot; but chromatin immunoprecipitation assays demonstrated binding of several transcription factor proteins including heat shock factor 1 (HSF1) and HSF2, at or near rs2880961. These chromosome 3 SNPs were not significantly associated with variation in basal expression for any of the genome-wide genes represented on the Affymetrix U133 Plus 2.0 GeneChip. We have used a cell line-based model system to identify a SNP signal associated with NAPQI cytotoxicity. If these observations are validated in future clinical studies, this SNP signal might represent a potential biomarker for risk of acetaminophen hepatotoxicity. The mechanisms responsible for this association remain unclear. © The Author 2010. Published by Oxford University Press on behalf of the Society of Toxicology. All rights reserved.&quot;,&quot;publisher&quot;:&quot;Toxicol Sci&quot;,&quot;issue&quot;:&quot;1&quot;,&quot;volume&quot;:&quot;120&quot;},&quot;isTemporary&quot;:false}]},{&quot;citationID&quot;:&quot;MENDELEY_CITATION_0c552aa5-aaec-4407-9108-e228330e9c8a&quot;,&quot;properties&quot;:{&quot;noteIndex&quot;:0},&quot;isEdited&quot;:false,&quot;manualOverride&quot;:{&quot;isManuallyOverridden&quot;:false,&quot;citeprocText&quot;:&quot;(McGill ve diğerleri, 2012)&quot;,&quot;manualOverrideText&quot;:&quot;&quot;},&quot;citationTag&quot;:&quot;MENDELEY_CITATION_v3_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&quot;,&quot;citationItems&quot;:[{&quot;id&quot;:&quot;b2a290b4-d030-35bf-81f7-ae2911447741&quot;,&quot;itemData&quot;:{&quot;type&quot;:&quot;article-journal&quot;,&quot;id&quot;:&quot;b2a290b4-d030-35bf-81f7-ae2911447741&quot;,&quot;title&quot;:&quot;The mechanism underlying acetaminophen-induced hepatotoxicity in humans and mice involves mitochondrial damage and nuclear DNA fragmentation&quot;,&quot;author&quot;:[{&quot;family&quot;:&quot;McGill&quot;,&quot;given&quot;:&quot;Mitchell R.&quot;,&quot;parse-names&quot;:false,&quot;dropping-particle&quot;:&quot;&quot;,&quot;non-dropping-particle&quot;:&quot;&quot;},{&quot;family&quot;:&quot;Sharpe&quot;,&quot;given&quot;:&quot;Matthew R.&quot;,&quot;parse-names&quot;:false,&quot;dropping-particle&quot;:&quot;&quot;,&quot;non-dropping-particle&quot;:&quot;&quot;},{&quot;family&quot;:&quot;Williams&quot;,&quot;given&quot;:&quot;C. David&quot;,&quot;parse-names&quot;:false,&quot;dropping-particle&quot;:&quot;&quot;,&quot;non-dropping-particle&quot;:&quot;&quot;},{&quot;family&quot;:&quot;Taha&quot;,&quot;given&quot;:&quot;Mohammad&quot;,&quot;parse-names&quot;:false,&quot;dropping-particle&quot;:&quot;&quot;,&quot;non-dropping-particle&quot;:&quot;&quot;},{&quot;family&quot;:&quot;Curry&quot;,&quot;given&quot;:&quot;Steven C.&quot;,&quot;parse-names&quot;:false,&quot;dropping-particle&quot;:&quot;&quot;,&quot;non-dropping-particle&quot;:&quot;&quot;},{&quot;family&quot;:&quot;Jaeschke&quot;,&quot;given&quot;:&quot;Hartmut&quot;,&quot;parse-names&quot;:false,&quot;dropping-particle&quot;:&quot;&quot;,&quot;non-dropping-particle&quot;:&quot;&quot;}],&quot;container-title&quot;:&quot;The Journal of clinical investigation&quot;,&quot;container-title-short&quot;:&quot;J Clin Invest&quot;,&quot;accessed&quot;:{&quot;date-parts&quot;:[[2024,1,11]]},&quot;DOI&quot;:&quot;10.1172/JCI59755&quot;,&quot;ISSN&quot;:&quot;1558-8238&quot;,&quot;PMID&quot;:&quot;22378043&quot;,&quot;URL&quot;:&quot;https://pubmed.ncbi.nlm.nih.gov/22378043/&quot;,&quot;issued&quot;:{&quot;date-parts&quot;:[[2012,4,2]]},&quot;page&quot;:&quot;1574-1583&quot;,&quot;abstract&quot;:&quot;Acetaminophen (APAP) overdose is the predominant cause of acute liver failure in the United States. Toxicity begins with a reactive metabolite that binds to proteins. In rodents, this leads to mitochondrial dysfunction and nuclear DNA fragmentation, resulting in necrotic cell death. While APAP metabolism is similar in humans, the later events resulting in toxicity have not been investigated in patients. In this study, levels of biomarkers of mitochondrial damage (glutamate dehydrogenase [GDH] and mitochondrial DNA [mtDNA]) and nuclear DNA fragments were measured in plasma from APAP-overdose patients. Overdose patients with no or minimal hepatic injury who had normal liver function tests (LTs) (referred to herein as the normal LT group) and healthy volunteers served as controls. Peak GDH activity and mtDNA concentration were increased in plasma from patients with abnormal LT. Peak nuclear DNA fragmentation in the abnormal LT cohort was also increased over that of controls. Parallel studies in mice revealed that these plasma biomarkers correlated well with tissue injury. Caspase-3 activity and cleaved caspase-3 were not detectable in plasma from overdose patients or mice, but were elevated after TNF-induced apoptosis, indicating that APAP overdose does not cause apoptosis. Thus, our results suggest that mitochondrial damage and nuclear DNA fragmentation are likely to be critical events in APAP hepatotoxicity in humans, resulting in necrotic cell death.&quot;,&quot;publisher&quot;:&quot;J Clin Invest&quot;,&quot;issue&quot;:&quot;4&quot;,&quot;volume&quot;:&quot;122&quot;},&quot;isTemporary&quot;:false}]},{&quot;citationID&quot;:&quot;MENDELEY_CITATION_1c9dfc1b-d630-40ad-8b7b-cf8895fd38d7&quot;,&quot;properties&quot;:{&quot;noteIndex&quot;:0},&quot;isEdited&quot;:false,&quot;manualOverride&quot;:{&quot;isManuallyOverridden&quot;:false,&quot;citeprocText&quot;:&quot;(Matić, Paunović, Milošević, Ognjanović ve Saičić, 2021; Uysal ve diğerleri, 2016)&quot;,&quot;manualOverrideText&quot;:&quot;&quot;},&quot;citationTag&quot;:&quot;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&quot;,&quot;citationItems&quot;:[{&quot;id&quot;:&quot;9b782519-2766-37da-80bc-a51ea5d5e4f8&quot;,&quot;itemData&quot;:{&quot;type&quot;:&quot;article-journal&quot;,&quot;id&quot;:&quot;9b782519-2766-37da-80bc-a51ea5d5e4f8&quot;,&quot;title&quot;:&quot;Hematoprotective effects and antioxidant properties of β-glucan and vitamin C against acetaminophen-induced toxicity: an experimental study in rats&quot;,&quot;author&quot;:[{&quot;family&quot;:&quot;Matić&quot;,&quot;given&quot;:&quot;Miloš M.&quot;,&quot;parse-names&quot;:false,&quot;dropping-particle&quot;:&quot;&quot;,&quot;non-dropping-particle&quot;:&quot;&quot;},{&quot;family&quot;:&quot;Paunović&quot;,&quot;given&quot;:&quot;Milica G.&quot;,&quot;parse-names&quot;:false,&quot;dropping-particle&quot;:&quot;&quot;,&quot;non-dropping-particle&quot;:&quot;&quot;},{&quot;family&quot;:&quot;Milošević&quot;,&quot;given&quot;:&quot;Marija D.&quot;,&quot;parse-names&quot;:false,&quot;dropping-particle&quot;:&quot;&quot;,&quot;non-dropping-particle&quot;:&quot;&quot;},{&quot;family&quot;:&quot;Ognjanović&quot;,&quot;given&quot;:&quot;Branka I.&quot;,&quot;parse-names&quot;:false,&quot;dropping-particle&quot;:&quot;&quot;,&quot;non-dropping-particle&quot;:&quot;&quot;},{&quot;family&quot;:&quot;Saičić&quot;,&quot;given&quot;:&quot;Zorica S.&quot;,&quot;parse-names&quot;:false,&quot;dropping-particle&quot;:&quot;&quot;,&quot;non-dropping-particle&quot;:&quot;&quot;}],&quot;container-title&quot;:&quot;Drug and chemical toxicology&quot;,&quot;container-title-short&quot;:&quot;Drug Chem Toxicol&quot;,&quot;accessed&quot;:{&quot;date-parts&quot;:[[2024,1,11]]},&quot;DOI&quot;:&quot;10.1080/01480545.2019.1587451&quot;,&quot;ISSN&quot;:&quot;1525-6014&quot;,&quot;PMID&quot;:&quot;30880499&quot;,&quot;URL&quot;:&quot;https://pubmed.ncbi.nlm.nih.gov/30880499/&quot;,&quot;issued&quot;:{&quot;date-parts&quot;:[[2021]]},&quot;page&quot;:&quot;302-309&quot;,&quot;abstract&quot;:&quot;Acetaminophen is widely used as an over-the-counter analgesic and antipyretic drug. The aim of the present study was to investigate the pro-oxidative effects of acetaminophen (300 mg/kg/day i.p.) and antioxidative effects of β-glucan (4 mg/kg/day i.p.) and/or vitamin C (100 mg/kg/day i.p.) on the blood parameters of treated rats. After 3 days of treatment, hematological and parameters of redox status were measured. Exposure of rats to acetaminophen caused significant changes in some hematological parameters and the glutathione redox cycle, leading to an increased concentration of oxidative stress parameters and the formation of lipid peroxidation, while the activities of antioxidant enzymes were decreased. Administration of β-glucan and/or vitamin C reduced lipid peroxidation and restored the levels of examined hematological and oxidative stress parameters and improved the activities of antioxidant enzymes. Obtained results demonstrated that acetaminophen has significant pro-oxidative effects and may disrupt redox balance in blood of rats, while the combination of β-glucan and/or vitamin C amplified the antioxidant defense potential and exhibited a strong hematoprotective activity against acetaminophen-induced toxicity. Therefore, β-glucan and vitamin C co-treatment may be a promising therapeutic option for the treatment of acute acetaminophen hematotoxicity.&quot;,&quot;publisher&quot;:&quot;Drug Chem Toxicol&quot;,&quot;issue&quot;:&quot;3&quot;,&quot;volume&quot;:&quot;44&quot;},&quot;isTemporary&quot;:false},{&quot;id&quot;:&quot;d457c3c6-625a-394d-9a83-ca66f4404ad0&quot;,&quot;itemData&quot;:{&quot;type&quot;:&quot;article-journal&quot;,&quot;id&quot;:&quot;d457c3c6-625a-394d-9a83-ca66f4404ad0&quot;,&quot;title&quot;:&quot;Biochemical and Histological Effects of Thiamine Pyrophosphate against Acetaminophen-Induced Hepatotoxicity&quot;,&quot;author&quot;:[{&quot;family&quot;:&quot;Uysal&quot;,&quot;given&quot;:&quot;Hilal Bektas&quot;,&quot;parse-names&quot;:false,&quot;dropping-particle&quot;:&quot;&quot;,&quot;non-dropping-particle&quot;:&quot;&quot;},{&quot;family&quot;:&quot;Dağli&quot;,&quot;given&quot;:&quot;Bekir&quot;,&quot;parse-names&quot;:false,&quot;dropping-particle&quot;:&quot;&quot;,&quot;non-dropping-particle&quot;:&quot;&quot;},{&quot;family&quot;:&quot;Yilmaz&quot;,&quot;given&quot;:&quot;Mustafa&quot;,&quot;parse-names&quot;:false,&quot;dropping-particle&quot;:&quot;&quot;,&quot;non-dropping-particle&quot;:&quot;&quot;},{&quot;family&quot;:&quot;Kahyaoğlu&quot;,&quot;given&quot;:&quot;Fadime&quot;,&quot;parse-names&quot;:false,&quot;dropping-particle&quot;:&quot;&quot;,&quot;non-dropping-particle&quot;:&quot;&quot;},{&quot;family&quot;:&quot;Gökçimen&quot;,&quot;given&quot;:&quot;Alparslan&quot;,&quot;parse-names&quot;:false,&quot;dropping-particle&quot;:&quot;&quot;,&quot;non-dropping-particle&quot;:&quot;&quot;},{&quot;family&quot;:&quot;Ömürlü&quot;,&quot;given&quot;:&quot;Imran Kurt&quot;,&quot;parse-names&quot;:false,&quot;dropping-particle&quot;:&quot;&quot;,&quot;non-dropping-particle&quot;:&quot;&quot;},{&quot;family&quot;:&quot;Demirci&quot;,&quot;given&quot;:&quot;Buket&quot;,&quot;parse-names&quot;:false,&quot;dropping-particle&quot;:&quot;&quot;,&quot;non-dropping-particle&quot;:&quot;&quot;}],&quot;container-title&quot;:&quot;Basic &amp; clinical pharmacology &amp; toxicology&quot;,&quot;container-title-short&quot;:&quot;Basic Clin Pharmacol Toxicol&quot;,&quot;accessed&quot;:{&quot;date-parts&quot;:[[2024,1,11]]},&quot;DOI&quot;:&quot;10.1111/BCPT.12496&quot;,&quot;ISSN&quot;:&quot;1742-7843&quot;,&quot;PMID&quot;:&quot;26432613&quot;,&quot;URL&quot;:&quot;https://pubmed.ncbi.nlm.nih.gov/26432613/&quot;,&quot;issued&quot;:{&quot;date-parts&quot;:[[2016,1,1]]},&quot;page&quot;:&quot;70-76&quot;,&quot;abstract&quot;:&quot;The aim of this study was to investigate whether thiamine pyrophosphate (TPP) has biochemical and histological preventive effects on oxidative liver damage induced by paracetamol (APAP). Rats were divided into the following groups: healthy control (HG), APAP (AG, 1500 mg/kg, orally), thiamine pyrophosphate (TPPG, 100 mg/kg, intraperitoneally), APAP+NAC (ANAC, 100 mg/kg, intraperitoneally), APAP+TPP (ATPG) and APAP+NAC+TPP (ANTG). Oxidant, antioxidant parameters, liver function tests and histological assessment were performed between groups. Malondialdehyde levels in the AG, HG, TPPG, ANAC, ATPG and ANTG groups were 0.470 ± 0.210, 0.213 ± 0.004, 0.194 ± 0.001, 0.197 ± 0.06, 0.199 ± 0.008 and 0.173 ± 0.010 μmol/g protein, respectively. Total glutathione levels were 7.787 ± 0.395, 14.925 ± 0.932, 13.200 ± 0.984, 13.162 ± 0.486, 13.287 ± 0.787 and 13.500 ± 0.891 μm/g protein, respectively. In the AG group, marked liver damage occurred with the elevation of liver function tests and oxidative stress markers, such as malondialdehyde, myeloperoxidase and nitric oxide (p &lt; 0.05). Biochemical results were congruent with the histological changes of oxidative damage. Compared to the AG group (p &lt; 0.05), TPP significantly reduced oxidant parameter levels in the ATPG group and simultaneously increased the antioxidant parameter levels of catalase and glutathione. The histological changes were improved to almost normal hepatic structure. Moreover, TPP had nearly the same hepatoprotective effect as NAC, and there was statistically no additional benefit with NAC co-treatment. There was no statistically significant difference (p &gt; 0.05) among the ANAC, ANTG and ATPG groups in terms of oxidant/antioxidant levels. TPP proved to be as efficacious as standard therapy and may be beneficial in APAP-induced hepatotoxicity.&quot;,&quot;publisher&quot;:&quot;Basic Clin Pharmacol Toxicol&quot;,&quot;issue&quot;:&quot;1&quot;,&quot;volume&quot;:&quot;118&quot;},&quot;isTemporary&quot;:false}]},{&quot;citationID&quot;:&quot;MENDELEY_CITATION_43d56b17-083a-4a22-aa6f-60d25f9119a7&quot;,&quot;properties&quot;:{&quot;noteIndex&quot;:0},&quot;isEdited&quot;:false,&quot;manualOverride&quot;:{&quot;isManuallyOverridden&quot;:false,&quot;citeprocText&quot;:&quot;(Dallak ve diğerleri, 2022)&quot;,&quot;manualOverrideText&quot;:&quot;&quot;},&quot;citationTag&quot;:&quot;MENDELEY_CITATION_v3_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&quot;,&quot;citationItems&quot;:[{&quot;id&quot;:&quot;7139347c-0211-3890-9a62-45ff79f415df&quot;,&quot;itemData&quot;:{&quot;type&quot;:&quot;article-journal&quot;,&quot;id&quot;:&quot;7139347c-0211-3890-9a62-45ff79f415df&quot;,&quot;title&quot;:&quot;Suppression of glomerular damage and apoptosis and biomarkers of acute kidney injury induced by acetaminophen toxicity using a combination of resveratrol and quercetin&quot;,&quot;author&quot;:[{&quot;family&quot;:&quot;Dallak&quot;,&quot;given&quot;:&quot;Mohammad&quot;,&quot;parse-names&quot;:false,&quot;dropping-particle&quot;:&quot;&quot;,&quot;non-dropping-particle&quot;:&quot;&quot;},{&quot;family&quot;:&quot;Dawood&quot;,&quot;given&quot;:&quot;Amal F.&quot;,&quot;parse-names&quot;:false,&quot;dropping-particle&quot;:&quot;&quot;,&quot;non-dropping-particle&quot;:&quot;&quot;},{&quot;family&quot;:&quot;Haidara&quot;,&quot;given&quot;:&quot;Mohamed A.&quot;,&quot;parse-names&quot;:false,&quot;dropping-particle&quot;:&quot;&quot;,&quot;non-dropping-particle&quot;:&quot;&quot;},{&quot;family&quot;:&quot;Abdel Kader&quot;,&quot;given&quot;:&quot;Dina H.&quot;,&quot;parse-names&quot;:false,&quot;dropping-particle&quot;:&quot;&quot;,&quot;non-dropping-particle&quot;:&quot;&quot;},{&quot;family&quot;:&quot;Eid&quot;,&quot;given&quot;:&quot;Refaat A.&quot;,&quot;parse-names&quot;:false,&quot;dropping-particle&quot;:&quot;&quot;,&quot;non-dropping-particle&quot;:&quot;&quot;},{&quot;family&quot;:&quot;Kamar&quot;,&quot;given&quot;:&quot;Samaa S.&quot;,&quot;parse-names&quot;:false,&quot;dropping-particle&quot;:&quot;&quot;,&quot;non-dropping-particle&quot;:&quot;&quot;},{&quot;family&quot;:&quot;Shams Eldeen&quot;,&quot;given&quot;:&quot;Asmaa M.&quot;,&quot;parse-names&quot;:false,&quot;dropping-particle&quot;:&quot;&quot;,&quot;non-dropping-particle&quot;:&quot;&quot;},{&quot;family&quot;:&quot;Al-Ani&quot;,&quot;given&quot;:&quot;Bahjat&quot;,&quot;parse-names&quot;:false,&quot;dropping-particle&quot;:&quot;&quot;,&quot;non-dropping-particle&quot;:&quot;&quot;}],&quot;container-title&quot;:&quot;Drug and chemical toxicology&quot;,&quot;container-title-short&quot;:&quot;Drug Chem Toxicol&quot;,&quot;accessed&quot;:{&quot;date-parts&quot;:[[2024,1,11]]},&quot;DOI&quot;:&quot;10.1080/01480545.2020.1722156&quot;,&quot;ISSN&quot;:&quot;1525-6014&quot;,&quot;PMID&quot;:&quot;32013615&quot;,&quot;URL&quot;:&quot;https://pubmed.ncbi.nlm.nih.gov/32013615/&quot;,&quot;issued&quot;:{&quot;date-parts&quot;:[[2022]]},&quot;page&quot;:&quot;1-7&quot;,&quot;abstract&quot;:&quot;Acute renal failure induced by a toxic dose of acetaminophen (also known as paracetamol, or APAP) is common in both humans and experimental animal models. Glomerular ultrastructural alterations induced by APAP overdose associated with the suppression of biomarkers of kidney injury have not been investigated before. Also, we investigated whether the combined polyphenolic antioxidants and anti-inflammatory compounds, resveratrol (RES) and quercetin (QUR) can protect against APAP-induced nephrotoxicity. Rats either received a single dose of APAP (2 g/kg) before being sacrificed after 24 hours or were pretreated for 7 days with combined doses of RES (30 mg/kg) and QUR (50 mg/kg) before being given a single dose of APAP and then sacrificed 24 hours post APAP ingestion. APAP significantly (p &lt; 0.05) increased blood levels of urea, creatinine, malondialdehyde (MDA), interleukin-6 (IL-6), and tumor necrosis factor-alpha (TNF-α), which were effectively reduced by RES + QUR. In addition, APAP overdose induced the tissue expression of the apoptotic biomarker, p53, and caused profound kidney damage as demonstrated by substantial alterations to the glomerular basement membrane, podocytes, endothelial cells, widening of Bowman’s space, and vacuolation of the cells lining the parietal layer, which were substantially protected by RES + QUR. Furthermore, a significant (p &lt; 0.0001) positive correlation was observed between either glomerular basement membrane or podocyte foot processes and these parameters, urea, creatinine, MDA, and TNF-α. Thus, we conclude that APAP induces alterations to the glomerulus ultrastructure, which is protected by resveratrol plus quercetin, which also reduces blood levels of urea and creatinine, and biomarkers of oxidative stress and inflammation.&quot;,&quot;publisher&quot;:&quot;Drug Chem Toxicol&quot;,&quot;issue&quot;:&quot;1&quot;,&quot;volume&quot;:&quot;45&quot;},&quot;isTemporary&quot;:false}]},{&quot;citationID&quot;:&quot;MENDELEY_CITATION_ba31cd6c-3ed4-4a2c-8e8b-f8dbfd7c4bd2&quot;,&quot;properties&quot;:{&quot;noteIndex&quot;:0},&quot;isEdited&quot;:false,&quot;manualOverride&quot;:{&quot;isManuallyOverridden&quot;:true,&quot;citeprocText&quot;:&quot;(N Güven ve diğerleri, 2019)&quot;,&quot;manualOverrideText&quot;:&quot;(Güven ve diğerleri, 2019)&quot;},&quot;citationTag&quot;:&quot;MENDELEY_CITATION_v3_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&quot;,&quot;citationItems&quot;:[{&quot;id&quot;:&quot;66c41d05-cb5b-394a-ac7e-1a2a76269b29&quot;,&quot;itemData&quot;:{&quot;type&quot;:&quot;article-journal&quot;,&quot;id&quot;:&quot;66c41d05-cb5b-394a-ac7e-1a2a76269b29&quot;,&quot;title&quot;:&quot;Physiochemical Composition of Fig Seed Oil from Turkey&quot;,&quot;author&quot;:[{&quot;family&quot;:&quot;N Güven&quot;,&quot;given&quot;:&quot;&quot;,&quot;parse-names&quot;:false,&quot;dropping-particle&quot;:&quot;&quot;,&quot;non-dropping-particle&quot;:&quot;&quot;},{&quot;family&quot;:&quot;A Gökyer&quot;,&quot;given&quot;:&quot;&quot;,&quot;parse-names&quot;:false,&quot;dropping-particle&quot;:&quot;&quot;,&quot;non-dropping-particle&quot;:&quot;&quot;},{&quot;family&quot;:&quot;Ayşenur Koç&quot;,&quot;given&quot;:&quot;&quot;,&quot;parse-names&quot;:false,&quot;dropping-particle&quot;:&quot;&quot;,&quot;non-dropping-particle&quot;:&quot;&quot;},{&quot;family&quot;:&quot;Naime Nur Temiz&quot;,&quot;given&quot;:&quot;&quot;,&quot;parse-names&quot;:false,&quot;dropping-particle&quot;:&quot;&quot;,&quot;non-dropping-particle&quot;:&quot;&quot;},{&quot;family&quot;:&quot;Seher Selvi&quot;,&quot;given&quot;:&quot;&quot;,&quot;parse-names&quot;:false,&quot;dropping-particle&quot;:&quot;&quot;,&quot;non-dropping-particle&quot;:&quot;&quot;},{&quot;family&quot;:&quot;Beril Koparal&quot;,&quot;given&quot;:&quot;&quot;,&quot;parse-names&quot;:false,&quot;dropping-particle&quot;:&quot;&quot;,&quot;non-dropping-particle&quot;:&quot;&quot;},{&quot;family&quot;:&quot;Burçak Deniz Dedeoğlu&quot;,&quot;given&quot;:&quot;&quot;,&quot;parse-names&quot;:false,&quot;dropping-particle&quot;:&quot;&quot;,&quot;non-dropping-particle&quot;:&quot;&quot;},{&quot;family&quot;:&quot;Sidika Büyükhelvacigil Öztürk&quot;,&quot;given&quot;:&quot;&quot;,&quot;parse-names&quot;:false,&quot;dropping-particle&quot;:&quot;&quot;,&quot;non-dropping-particle&quot;:&quot;&quot;},{&quot;family&quot;:&quot;Hale Feyza Büyükhelvacigil&quot;,&quot;given&quot;:&quot;&quot;,&quot;parse-names&quot;:false,&quot;dropping-particle&quot;:&quot;&quot;,&quot;non-dropping-particle&quot;:&quot;&quot;},{&quot;family&quot;:&quot;Ramazan Büyükhelvacıgil&quot;,&quot;given&quot;:&quot;&quot;,&quot;parse-names&quot;:false,&quot;dropping-particle&quot;:&quot;&quot;,&quot;non-dropping-particle&quot;:&quot;&quot;},{&quot;family&quot;:&quot;Ceren Erman&quot;,&quot;given&quot;:&quot;&quot;,&quot;parse-names&quot;:false,&quot;dropping-particle&quot;:&quot;&quot;,&quot;non-dropping-particle&quot;:&quot;&quot;}],&quot;container-title&quot;:&quot;Journal of Pharmacy and Pharmacology&quot;,&quot;DOI&quot;:&quot;10.17265/2328-2150/2019.10.003&quot;,&quot;ISSN&quot;:&quot;23282150&quot;,&quot;issued&quot;:{&quot;date-parts&quot;:[[2019]]},&quot;issue&quot;:&quot;10&quot;,&quot;volume&quot;:&quot;7&quot;,&quot;container-title-short&quot;:&quot;&quot;},&quot;isTemporary&quot;:false}]},{&quot;citationID&quot;:&quot;MENDELEY_CITATION_087420b9-b0b1-49ea-9e1b-423e7b66753b&quot;,&quot;properties&quot;:{&quot;noteIndex&quot;:0},&quot;isEdited&quot;:false,&quot;manualOverride&quot;:{&quot;citeprocText&quot;:&quot;(Mokhlesi, Leikin, Murray ve Corbridge, 2003)&quot;,&quot;isManuallyOverridden&quot;:false,&quot;manualOverrideText&quot;:&quot;&quot;},&quot;citationTag&quot;:&quot;MENDELEY_CITATION_v3_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&quot;,&quot;citationItems&quot;:[{&quot;id&quot;:&quot;4e2b5bcf-89d0-30ca-895d-5550225107ac&quot;,&quot;itemData&quot;:{&quot;type&quot;:&quot;article-journal&quot;,&quot;id&quot;:&quot;4e2b5bcf-89d0-30ca-895d-5550225107ac&quot;,&quot;title&quot;:&quot;Adult Toxicology in Critical Care: Part II: Specific Poisonings&quot;,&quot;author&quot;:[{&quot;family&quot;:&quot;Mokhlesi&quot;,&quot;given&quot;:&quot;Babak&quot;,&quot;parse-names&quot;:false,&quot;dropping-particle&quot;:&quot;&quot;,&quot;non-dropping-particle&quot;:&quot;&quot;},{&quot;family&quot;:&quot;Leikin&quot;,&quot;given&quot;:&quot;Jerrold B.&quot;,&quot;parse-names&quot;:false,&quot;dropping-particle&quot;:&quot;&quot;,&quot;non-dropping-particle&quot;:&quot;&quot;},{&quot;family&quot;:&quot;Murray&quot;,&quot;given&quot;:&quot;Patrick&quot;,&quot;parse-names&quot;:false,&quot;dropping-particle&quot;:&quot;&quot;,&quot;non-dropping-particle&quot;:&quot;&quot;},{&quot;family&quot;:&quot;Corbridge&quot;,&quot;given&quot;:&quot;Thomas C.&quot;,&quot;parse-names&quot;:false,&quot;dropping-particle&quot;:&quot;&quot;,&quot;non-dropping-particle&quot;:&quot;&quot;}],&quot;container-title&quot;:&quot;Chest&quot;,&quot;accessed&quot;:{&quot;date-parts&quot;:[[2022,8,11]]},&quot;DOI&quot;:&quot;10.1378/CHEST.123.3.897&quot;,&quot;ISSN&quot;:&quot;0012-3692&quot;,&quot;PMID&quot;:&quot;12628894&quot;,&quot;issued&quot;:{&quot;date-parts&quot;:[[2003,3,1]]},&quot;page&quot;:&quot;897-922&quot;,&quot;publisher&quot;:&quot;Elsevier&quot;,&quot;issue&quot;:&quot;3&quot;,&quot;volume&quot;:&quot;123&quot;,&quot;container-title-short&quot;:&quot;Chest&quot;},&quot;uris&quot;:[&quot;http://www.mendeley.com/documents/?uuid=4e2b5bcf-89d0-30ca-895d-5550225107ac&quot;],&quot;isTemporary&quot;:false,&quot;legacyDesktopId&quot;:&quot;4e2b5bcf-89d0-30ca-895d-5550225107ac&quot;}]},{&quot;citationID&quot;:&quot;MENDELEY_CITATION_1d567b8f-17e6-47e4-86cd-5e265620eb16&quot;,&quot;properties&quot;:{&quot;noteIndex&quot;:0},&quot;isEdited&quot;:false,&quot;manualOverride&quot;:{&quot;citeprocText&quot;:&quot;(Josephy, 2005; Mokhlesi ve diğerleri, 2003)&quot;,&quot;isManuallyOverridden&quot;:false,&quot;manualOverrideText&quot;:&quot;&quot;},&quot;citationTag&quot;:&quot;MENDELEY_CITATION_v3_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&quot;,&quot;citationItems&quot;:[{&quot;id&quot;:&quot;41c3cb50-551d-3b18-a432-1417b012bc2d&quot;,&quot;itemData&quot;:{&quot;type&quot;:&quot;article-journal&quot;,&quot;id&quot;:&quot;41c3cb50-551d-3b18-a432-1417b012bc2d&quot;,&quot;title&quot;:&quot;Drug Metabolism Reviews The Molecular Toxicology of Acetaminophen THE MOLECULAR TOXICOLOGY OF ACETAMINOPHEN&quot;,&quot;author&quot;:[{&quot;family&quot;:&quot;Josephy&quot;,&quot;given&quot;:&quot;P&quot;,&quot;parse-names&quot;:false,&quot;dropping-particle&quot;:&quot;&quot;,&quot;non-dropping-particle&quot;:&quot;&quot;}],&quot;container-title&quot;:&quot;Drug Metabolism Reviews&quot;,&quot;container-title-short&quot;:&quot;Drug Metab Rev&quot;,&quot;DOI&quot;:&quot;10.1080/03602530500205200&quot;,&quot;ISSN&quot;:&quot;1097-9883&quot;,&quot;URL&quot;:&quot;https://www.tandfonline.com/action/journalInformation?journalCode=idmr20&quot;,&quot;issued&quot;:{&quot;date-parts&quot;:[[2005]]},&quot;page&quot;:&quot;581-594&quot;,&quot;abstract&quot;:&quot;The history of the development of the analgestic drug acetaminophen is reviewed with an emphasis on the characteristics of its overdose toxicity. The P450-catalyzed oxidation of acetaminophen generates a reactive electrophile that binds covalently to proteins. Involvement of specific P450 enzymes in acetaminophen toxicity can be probed by experiments with knockout mice. The identification of specific target proteins may help to clarify the mechanism of acetaminophen hepatoxocity.&quot;,&quot;volume&quot;:&quot;37&quot;},&quot;uris&quot;:[&quot;http://www.mendeley.com/documents/?uuid=41c3cb50-551d-3b18-a432-1417b012bc2d&quot;],&quot;isTemporary&quot;:false,&quot;legacyDesktopId&quot;:&quot;41c3cb50-551d-3b18-a432-1417b012bc2d&quot;},{&quot;id&quot;:&quot;4e2b5bcf-89d0-30ca-895d-5550225107ac&quot;,&quot;itemData&quot;:{&quot;type&quot;:&quot;article-journal&quot;,&quot;id&quot;:&quot;4e2b5bcf-89d0-30ca-895d-5550225107ac&quot;,&quot;title&quot;:&quot;Adult Toxicology in Critical Care: Part II: Specific Poisonings&quot;,&quot;author&quot;:[{&quot;family&quot;:&quot;Mokhlesi&quot;,&quot;given&quot;:&quot;Babak&quot;,&quot;parse-names&quot;:false,&quot;dropping-particle&quot;:&quot;&quot;,&quot;non-dropping-particle&quot;:&quot;&quot;},{&quot;family&quot;:&quot;Leikin&quot;,&quot;given&quot;:&quot;Jerrold B.&quot;,&quot;parse-names&quot;:false,&quot;dropping-particle&quot;:&quot;&quot;,&quot;non-dropping-particle&quot;:&quot;&quot;},{&quot;family&quot;:&quot;Murray&quot;,&quot;given&quot;:&quot;Patrick&quot;,&quot;parse-names&quot;:false,&quot;dropping-particle&quot;:&quot;&quot;,&quot;non-dropping-particle&quot;:&quot;&quot;},{&quot;family&quot;:&quot;Corbridge&quot;,&quot;given&quot;:&quot;Thomas C.&quot;,&quot;parse-names&quot;:false,&quot;dropping-particle&quot;:&quot;&quot;,&quot;non-dropping-particle&quot;:&quot;&quot;}],&quot;container-title&quot;:&quot;Chest&quot;,&quot;accessed&quot;:{&quot;date-parts&quot;:[[2022,8,11]]},&quot;DOI&quot;:&quot;10.1378/CHEST.123.3.897&quot;,&quot;ISSN&quot;:&quot;0012-3692&quot;,&quot;PMID&quot;:&quot;12628894&quot;,&quot;issued&quot;:{&quot;date-parts&quot;:[[2003,3,1]]},&quot;page&quot;:&quot;897-922&quot;,&quot;publisher&quot;:&quot;Elsevier&quot;,&quot;issue&quot;:&quot;3&quot;,&quot;volume&quot;:&quot;123&quot;,&quot;container-title-short&quot;:&quot;Chest&quot;},&quot;uris&quot;:[&quot;http://www.mendeley.com/documents/?uuid=4e2b5bcf-89d0-30ca-895d-5550225107ac&quot;],&quot;isTemporary&quot;:false,&quot;legacyDesktopId&quot;:&quot;4e2b5bcf-89d0-30ca-895d-5550225107ac&quot;}]},{&quot;citationID&quot;:&quot;MENDELEY_CITATION_1c662836-1bb3-4370-9d05-74138f491856&quot;,&quot;properties&quot;:{&quot;noteIndex&quot;:0},&quot;isEdited&quot;:false,&quot;manualOverride&quot;:{&quot;isManuallyOverridden&quot;:true,&quot;citeprocText&quot;:&quot;(Bozoğluer, 2009)&quot;,&quot;manualOverrideText&quot;:&quot;(Bozoğluer, 2009).&quot;},&quot;citationTag&quot;:&quot;MENDELEY_CITATION_v3_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&quot;,&quot;citationItems&quot;:[{&quot;id&quot;:&quot;c549dbf8-b26f-3671-b1d5-c19a39ab38c3&quot;,&quot;itemData&quot;:{&quot;type&quot;:&quot;thesis&quot;,&quot;id&quot;:&quot;c549dbf8-b26f-3671-b1d5-c19a39ab38c3&quot;,&quot;title&quot;:&quot;Ratlarda Oluşturulan Parasetamol Hepatotoksisitesi Üzerine Flumazenilin Terapotik Etkinliğinin Araştırılması&quot;,&quot;author&quot;:[{&quot;family&quot;:&quot;Bozoğluer&quot;,&quot;given&quot;:&quot;E&quot;,&quot;parse-names&quot;:false,&quot;dropping-particle&quot;:&quot;&quot;,&quot;non-dropping-particle&quot;:&quot;&quot;}],&quot;issued&quot;:{&quot;date-parts&quot;:[[2009]]},&quot;container-title-short&quot;:&quot;&quot;},&quot;isTemporary&quot;:false}]},{&quot;citationID&quot;:&quot;MENDELEY_CITATION_7ae24812-3c3e-45c6-9027-398fb3c0e3ee&quot;,&quot;properties&quot;:{&quot;noteIndex&quot;:0},&quot;isEdited&quot;:false,&quot;manualOverride&quot;:{&quot;isManuallyOverridden&quot;:true,&quot;citeprocText&quot;:&quot;(Bozoğluer, 2009)&quot;,&quot;manualOverrideText&quot;:&quot;(Bozoğluer, 2009).&quot;},&quot;citationTag&quot;:&quot;MENDELEY_CITATION_v3_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&quot;,&quot;citationItems&quot;:[{&quot;id&quot;:&quot;c549dbf8-b26f-3671-b1d5-c19a39ab38c3&quot;,&quot;itemData&quot;:{&quot;type&quot;:&quot;thesis&quot;,&quot;id&quot;:&quot;c549dbf8-b26f-3671-b1d5-c19a39ab38c3&quot;,&quot;title&quot;:&quot;Ratlarda Oluşturulan Parasetamol Hepatotoksisitesi Üzerine Flumazenilin Terapotik Etkinliğinin Araştırılması&quot;,&quot;author&quot;:[{&quot;family&quot;:&quot;Bozoğluer&quot;,&quot;given&quot;:&quot;E&quot;,&quot;parse-names&quot;:false,&quot;dropping-particle&quot;:&quot;&quot;,&quot;non-dropping-particle&quot;:&quot;&quot;}],&quot;issued&quot;:{&quot;date-parts&quot;:[[2009]]},&quot;container-title-short&quot;:&quot;&quot;},&quot;isTemporary&quot;:false}]},{&quot;citationID&quot;:&quot;MENDELEY_CITATION_a54eb7d8-9fc7-45c7-bc71-4b104d312251&quot;,&quot;properties&quot;:{&quot;noteIndex&quot;:0},&quot;isEdited&quot;:false,&quot;manualOverride&quot;:{&quot;isManuallyOverridden&quot;:true,&quot;citeprocText&quot;:&quot;(Bozoğluer, 2009)&quot;,&quot;manualOverrideText&quot;:&quot;(Bozoğluer, 2009).&quot;},&quot;citationTag&quot;:&quot;MENDELEY_CITATION_v3_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&quot;,&quot;citationItems&quot;:[{&quot;id&quot;:&quot;c549dbf8-b26f-3671-b1d5-c19a39ab38c3&quot;,&quot;itemData&quot;:{&quot;type&quot;:&quot;thesis&quot;,&quot;id&quot;:&quot;c549dbf8-b26f-3671-b1d5-c19a39ab38c3&quot;,&quot;title&quot;:&quot;Ratlarda Oluşturulan Parasetamol Hepatotoksisitesi Üzerine Flumazenilin Terapotik Etkinliğinin Araştırılması&quot;,&quot;author&quot;:[{&quot;family&quot;:&quot;Bozoğluer&quot;,&quot;given&quot;:&quot;E&quot;,&quot;parse-names&quot;:false,&quot;dropping-particle&quot;:&quot;&quot;,&quot;non-dropping-particle&quot;:&quot;&quot;}],&quot;issued&quot;:{&quot;date-parts&quot;:[[2009]]},&quot;container-title-short&quot;:&quot;&quot;},&quot;isTemporary&quot;:false}]},{&quot;citationID&quot;:&quot;MENDELEY_CITATION_0b719858-cc2d-4056-b065-e9839b371779&quot;,&quot;properties&quot;:{&quot;noteIndex&quot;:0},&quot;isEdited&quot;:false,&quot;manualOverride&quot;:{&quot;isManuallyOverridden&quot;:true,&quot;citeprocText&quot;:&quot;(Graham ve Scott, 2005)&quot;,&quot;manualOverrideText&quot;:&quot;(Graham ve Scott, 2005),&quot;},&quot;citationTag&quot;:&quot;MENDELEY_CITATION_v3_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&quot;,&quot;citationItems&quot;:[{&quot;id&quot;:&quot;50378278-d426-365e-9372-145be1c65e69&quot;,&quot;itemData&quot;:{&quot;type&quot;:&quot;article&quot;,&quot;id&quot;:&quot;50378278-d426-365e-9372-145be1c65e69&quot;,&quot;title&quot;:&quot;Mechanism of action of paracetamol&quot;,&quot;author&quot;:[{&quot;family&quot;:&quot;Graham&quot;,&quot;given&quot;:&quot;Garry G.&quot;,&quot;parse-names&quot;:false,&quot;dropping-particle&quot;:&quot;&quot;,&quot;non-dropping-particle&quot;:&quot;&quot;},{&quot;family&quot;:&quot;Scott&quot;,&quot;given&quot;:&quot;Kieran F.&quot;,&quot;parse-names&quot;:false,&quot;dropping-particle&quot;:&quot;&quot;,&quot;non-dropping-particle&quot;:&quot;&quot;}],&quot;container-title&quot;:&quot;American Journal of Therapeutics&quot;,&quot;container-title-short&quot;:&quot;Am J Ther&quot;,&quot;DOI&quot;:&quot;10.1097/00045391-200501000-00008&quot;,&quot;ISSN&quot;:&quot;10752765&quot;,&quot;issued&quot;:{&quot;date-parts&quot;:[[2005]]},&quot;abstract&quot;:&quot;Paracetamol (acetaminophen) is generally considered to be a weak inhibitor of the synthesis of prostaglandins (PGs). However, the in vivo effects of paracetamol are similar to those of the selective cyclooxygenase-2 (COX-2) inhibitors. Paracetamol also decreases PG concentrations in vivo, but, unlike the selective COX-2 inhibitors, paracetamol does not suppress the inflammation of rheumatoid arthritis. It does, however, decrease swelling after oral surgery in humans and suppresses inflammation in rats and mice. Paracetamol is a weak inhibitor of PG synthesis of COX-1 and COX-2 in broken cell systems, but, by contrast, therapeutic concentrations of paracetamol inhibit PG synthesis in intact cells in vitro when the levels of the substrate arachidonic acid are low (less than about 5 μmol/L). When the levels of arachidonic acid are low, PGs are synthesized largely by COX-2 in cells that contain both COX-1 and COX-2. Thus, the apparent selectivity of paracetamol may be due to inhibition of COX-2-dependent pathways that are proceeding at low rates. This hypothesis is consistent with the similar pharmacological effects of paracetamol and the selective COX-2 inhibitors. COX-3, a splice variant of COX-1, has been suggested to be the site of action of paracetamol, but genomic and kinetic analysis indicates that this selective interaction is unlikely to be clinically relevant. There is considerable evidence that the analgesic effect of paracetamol is central and is due to activation of descending serotonergic pathways, but its primary site of action may still be inhibition of PG synthesis. The action of paracetamol at a molecular level is unclear but could be related to the production of reactive metabolites by the peroxidase function of COX-2, which could deplete glutathione, a cofactor of enzymes such as PGE synthase. © 2005 Lippincott Williams &amp; Wilkins.&quot;,&quot;issue&quot;:&quot;1&quot;,&quot;volume&quot;:&quot;12&quot;},&quot;isTemporary&quot;:false}]},{&quot;citationID&quot;:&quot;MENDELEY_CITATION_28721269-9c38-4613-95c8-2f47eca4a786&quot;,&quot;properties&quot;:{&quot;noteIndex&quot;:0},&quot;isEdited&quot;:false,&quot;manualOverride&quot;:{&quot;isManuallyOverridden&quot;:true,&quot;citeprocText&quot;:&quot;(Bjorkman, 1995)&quot;,&quot;manualOverrideText&quot;:&quot;(Bjorkman, 1995),&quot;},&quot;citationTag&quot;:&quot;MENDELEY_CITATION_v3_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&quot;,&quot;citationItems&quot;:[{&quot;id&quot;:&quot;ab8c2fa4-09b0-36c2-b6f0-8d4067c6cc3a&quot;,&quot;itemData&quot;:{&quot;type&quot;:&quot;article&quot;,&quot;id&quot;:&quot;ab8c2fa4-09b0-36c2-b6f0-8d4067c6cc3a&quot;,&quot;title&quot;:&quot;Central antinociceptive effects of non-steroidal anti-inflammatory drugs and paracetamol. Experimental studies in the rat&quot;,&quot;author&quot;:[{&quot;family&quot;:&quot;Bjorkman&quot;,&quot;given&quot;:&quot;R.&quot;,&quot;parse-names&quot;:false,&quot;dropping-particle&quot;:&quot;&quot;,&quot;non-dropping-particle&quot;:&quot;&quot;}],&quot;container-title&quot;:&quot;Acta Anaesthesiologica Scandinavica, Supplement&quot;,&quot;ISSN&quot;:&quot;05152720&quot;,&quot;issued&quot;:{&quot;date-parts&quot;:[[1995]]},&quot;abstract&quot;:&quot;Background: These studies were undertaken to investigate the site and nature of the antinociceptive effect of NSAIDs (Non-Steroidal Anti-Inflammatory Drugs) and paracetamol in the central nervous system (CNS). Methods: Different nociceptive test models were employed: the tail-flick and hot-plate tests (thermoreceptors), the writhing test (visceral chemoreceptors) the 'scratching, biting, licking' (SBL) behaviour and the colorectal distension test (mechanoreceptors). Drugs were given intraperitoneally (i.p.), intracerebroventricularly (i.c.v.), intrathecally (i.t.) or as local injection via cannulae implanted stereotactically. Nerve destruction was made by local injection of the neurotoxin 5,7-dihydroxytryptamine (5,7-DHT). Whole brain and spinal cord contents of serotonin and 5-hydroxyindole acetic acid (5-HIAA) were analysed by high pressure liquid chromatography (HPLC). Results: Injections of diclofenac induced antinociception in visceral pain models (writhing test, colorectal distension test), but not in two models of somatosensory pain (tail-flick and hot-plate test). The antinociceptive effect of diclofenac (i.p., i.c.v., or i.t.) was reversed by i.p. naloxone. Naloxone also reversed the effect of diclofenac injected locally into thalamic and hypothalamic areas involved in pain transmission as well as in n. paragigantocellularis or n. raphe magnus. In addition, chemical destruction of the n. raphe region attenuated the antinociceptive effect of diclofenac. Inhibition of serotonergic transmission by pretreatment with methiothepin, ritanserin, parachlorophenylalanine (PCPA) or 5,7-DHT also reduced the antinociceptive effect of diclofenac. in a visceral pain model. Pretreatment with diclofenac or ibuprofen blocked pain behaviour (SBL) after activation of excitatory amino acid receptors of the NMDA type, but not pain behaviour after activation of AMPA or substance P (SP) receptors. Paracetamol inhibited hyperalgesia after both NMDA and SP The antinociceptive effects of diclofenac, ibuprofen and paracetamol were reversed by L-arginine, but not by D-arginine. Conclusions: The antinociceptive effect of diclofenac involves a central nervous component which may be elicited from several defined areas in the CNS. Part of the antinociceptive effect seems to be mediated by descending inhibitory opioid, serotonin and/or other neurotransmitter systems interfering with visceral pain impulse traffic at the spinal level. NSAIDs and paracetamol interfere with nociception associated with spinal NMDA receptor activation. This effect involves an inhibitory action on spinal nitric oxide (NO) mechanisms. Possibly, the supraspinal antinoceptive effect of NSAIDs may be explained by an analogous action.&quot;,&quot;issue&quot;:&quot;103&quot;,&quot;volume&quot;:&quot;39&quot;,&quot;container-title-short&quot;:&quot;&quot;},&quot;isTemporary&quot;:false}]},{&quot;citationID&quot;:&quot;MENDELEY_CITATION_0adeaf19-846a-49af-a3c0-97a9e6d0171b&quot;,&quot;properties&quot;:{&quot;noteIndex&quot;:0},&quot;isEdited&quot;:false,&quot;manualOverride&quot;:{&quot;isManuallyOverridden&quot;:false,&quot;citeprocText&quot;:&quot;(Raffa, Walker ve Sterious, 2004)&quot;,&quot;manualOverrideText&quot;:&quot;&quot;},&quot;citationTag&quot;:&quot;MENDELEY_CITATION_v3_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&quot;,&quot;citationItems&quot;:[{&quot;id&quot;:&quot;62f48a74-5092-38c8-96e8-4d38f9442916&quot;,&quot;itemData&quot;:{&quot;type&quot;:&quot;article-journal&quot;,&quot;id&quot;:&quot;62f48a74-5092-38c8-96e8-4d38f9442916&quot;,&quot;title&quot;:&quot;Opioid receptors and acetaminophen (paracetamol)&quot;,&quot;author&quot;:[{&quot;family&quot;:&quot;Raffa&quot;,&quot;given&quot;:&quot;Robert B.&quot;,&quot;parse-names&quot;:false,&quot;dropping-particle&quot;:&quot;&quot;,&quot;non-dropping-particle&quot;:&quot;&quot;},{&quot;family&quot;:&quot;Walker&quot;,&quot;given&quot;:&quot;Ellen A.&quot;,&quot;parse-names&quot;:false,&quot;dropping-particle&quot;:&quot;&quot;,&quot;non-dropping-particle&quot;:&quot;&quot;},{&quot;family&quot;:&quot;Sterious&quot;,&quot;given&quot;:&quot;Steven N.&quot;,&quot;parse-names&quot;:false,&quot;dropping-particle&quot;:&quot;&quot;,&quot;non-dropping-particle&quot;:&quot;&quot;}],&quot;container-title&quot;:&quot;European Journal of Pharmacology&quot;,&quot;container-title-short&quot;:&quot;Eur J Pharmacol&quot;,&quot;DOI&quot;:&quot;10.1016/j.ejphar.2004.08.055&quot;,&quot;ISSN&quot;:&quot;00142999&quot;,&quot;issued&quot;:{&quot;date-parts&quot;:[[2004]]},&quot;abstract&quot;:&quot;We report that the acetaminophen (paracetamol)-induced spinal (intrathecal, i.t.)/supraspinal (intracerebroventricular, i.c.v.) site/site antinociceptive 'self-synergy' in mice is attenuated by the opioid receptor subtype selective antagonists β-funaltrexamine hydrochloride (β-FNA; μ), naltrindole (δ), and nor-binaltorphine hydrochloride (nor-BNI; κ). These findings further implicate endogenous opioids (viz., endorphins, enkephalins, and dynorphins) and their pathways as contributors to the central antinociceptive action of acetaminophen. © 2004 Elsevier B.V. All rights reserved.&quot;,&quot;issue&quot;:&quot;1-3&quot;,&quot;volume&quot;:&quot;503&quot;},&quot;isTemporary&quot;:false}]},{&quot;citationID&quot;:&quot;MENDELEY_CITATION_8d832763-3c10-479d-b635-1291a51e266a&quot;,&quot;properties&quot;:{&quot;noteIndex&quot;:0},&quot;isEdited&quot;:false,&quot;manualOverride&quot;:{&quot;isManuallyOverridden&quot;:false,&quot;citeprocText&quot;:&quot;(Bujalska, 2004)&quot;,&quot;manualOverrideText&quot;:&quot;&quot;},&quot;citationTag&quot;:&quot;MENDELEY_CITATION_v3_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&quot;,&quot;citationItems&quot;:[{&quot;id&quot;:&quot;e91aceaf-0853-3cb1-b9b3-cd4ba811f56c&quot;,&quot;itemData&quot;:{&quot;type&quot;:&quot;article-journal&quot;,&quot;id&quot;:&quot;e91aceaf-0853-3cb1-b9b3-cd4ba811f56c&quot;,&quot;title&quot;:&quot;Effect of nitric oxide synthase inhibition on antinociceptive action of different doses of acetaminophen&quot;,&quot;author&quot;:[{&quot;family&quot;:&quot;Bujalska&quot;,&quot;given&quot;:&quot;Magdalena&quot;,&quot;parse-names&quot;:false,&quot;dropping-particle&quot;:&quot;&quot;,&quot;non-dropping-particle&quot;:&quot;&quot;}],&quot;container-title&quot;:&quot;Polish Journal of Pharmacology&quot;,&quot;container-title-short&quot;:&quot;Pol J Pharmacol&quot;,&quot;ISSN&quot;:&quot;12306002&quot;,&quot;issued&quot;:{&quot;date-parts&quot;:[[2004]]},&quot;abstract&quot;:&quot;As demonstrated in previous studies, both cyclooxygenases (COXs) and nitric oxide synthases (NOS) localized peripherally and/or centrally participate in the antinociceptive action of acetaminophen (ACETA). We showed that opioidergic system(s) was involved in the mechanism of ACETA action, as well. In previous and recent studies, the changes in nociceptive threshold were estimated using a mechanical and chemical stimulus. In this study, the influence of nonspecific inhibitor of NOS [NG-nitro-Larginine (L-NOArg)] on antinociceptive action of ACETA administered icv and it was studied in rats. ACETA increased threshold for electrical stimuli, however, its analgesic activity was not dose-dependent. Independently of the route of administration, the existence of a ceiling dose of ACETA was observed above which the activity of ACETA was self-limited. Pretreatment with L-NOArg (ip) markedly increased the action of higher doses of ACETA. It suggests that the attenuation of analgesic action of higher doses of ACETA may be due to increased activity of NOS. Copyright © 2004 by Institute of Pharmacology.&quot;,&quot;issue&quot;:&quot;5&quot;,&quot;volume&quot;:&quot;56&quot;},&quot;isTemporary&quot;:false}]},{&quot;citationID&quot;:&quot;MENDELEY_CITATION_b086388d-ec97-47c3-94bd-6cb5df76a9ab&quot;,&quot;properties&quot;:{&quot;noteIndex&quot;:0},&quot;isEdited&quot;:false,&quot;manualOverride&quot;:{&quot;isManuallyOverridden&quot;:false,&quot;citeprocText&quot;:&quot;(Mallet ve diğerleri, 2008)&quot;,&quot;manualOverrideText&quot;:&quot;&quot;},&quot;citationTag&quot;:&quot;MENDELEY_CITATION_v3_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&quot;,&quot;citationItems&quot;:[{&quot;id&quot;:&quot;3e9622a5-c267-3b94-bef6-0b01920cde9b&quot;,&quot;itemData&quot;:{&quot;type&quot;:&quot;article-journal&quot;,&quot;id&quot;:&quot;3e9622a5-c267-3b94-bef6-0b01920cde9b&quot;,&quot;title&quot;:&quot;Endocannabinoid and serotonergic systems are needed for acetaminophen-induced analgesia&quot;,&quot;author&quot;:[{&quot;family&quot;:&quot;Mallet&quot;,&quot;given&quot;:&quot;Christophe&quot;,&quot;parse-names&quot;:false,&quot;dropping-particle&quot;:&quot;&quot;,&quot;non-dropping-particle&quot;:&quot;&quot;},{&quot;family&quot;:&quot;Daulhac&quot;,&quot;given&quot;:&quot;Laurence&quot;,&quot;parse-names&quot;:false,&quot;dropping-particle&quot;:&quot;&quot;,&quot;non-dropping-particle&quot;:&quot;&quot;},{&quot;family&quot;:&quot;Bonnefont&quot;,&quot;given&quot;:&quot;Jérôme&quot;,&quot;parse-names&quot;:false,&quot;dropping-particle&quot;:&quot;&quot;,&quot;non-dropping-particle&quot;:&quot;&quot;},{&quot;family&quot;:&quot;Ledent&quot;,&quot;given&quot;:&quot;Catherine&quot;,&quot;parse-names&quot;:false,&quot;dropping-particle&quot;:&quot;&quot;,&quot;non-dropping-particle&quot;:&quot;&quot;},{&quot;family&quot;:&quot;Etienne&quot;,&quot;given&quot;:&quot;Monique&quot;,&quot;parse-names&quot;:false,&quot;dropping-particle&quot;:&quot;&quot;,&quot;non-dropping-particle&quot;:&quot;&quot;},{&quot;family&quot;:&quot;Chapuy&quot;,&quot;given&quot;:&quot;Eric&quot;,&quot;parse-names&quot;:false,&quot;dropping-particle&quot;:&quot;&quot;,&quot;non-dropping-particle&quot;:&quot;&quot;},{&quot;family&quot;:&quot;Libert&quot;,&quot;given&quot;:&quot;Frédéric&quot;,&quot;parse-names&quot;:false,&quot;dropping-particle&quot;:&quot;&quot;,&quot;non-dropping-particle&quot;:&quot;&quot;},{&quot;family&quot;:&quot;Eschalier&quot;,&quot;given&quot;:&quot;Alain&quot;,&quot;parse-names&quot;:false,&quot;dropping-particle&quot;:&quot;&quot;,&quot;non-dropping-particle&quot;:&quot;&quot;}],&quot;container-title&quot;:&quot;Pain&quot;,&quot;container-title-short&quot;:&quot;Pain&quot;,&quot;DOI&quot;:&quot;10.1016/j.pain.2008.03.030&quot;,&quot;ISSN&quot;:&quot;03043959&quot;,&quot;issued&quot;:{&quot;date-parts&quot;:[[2008]]},&quot;abstract&quot;:&quot;Acetaminophen is the most used analgesic/antipyretic drug. Its unclear mechanism of action could rely on cyclooxygenase inhibition, NO synthesis blockade or reinforcement of the serotonergic system. Here we show that in thermal, mechanical and chemical pain tests, AM-251, a specific CB1 receptor antagonist, abolished the analgesic action of acetaminophen, which was also lost in CB1 receptor knockout mice. Moreover, acetaminophen was shown unable to bind to CB1 receptors demonstrating an indirect involvement of these receptors in the analgesic effect of this compound. Accordingly with these results, we also demonstrated that the inhibition of FAAH, an enzyme involved in the cerebral metabolism of acetaminophen into AM404, known to reinforce the activity of the endocannabinoid system, suppressed the antinociceptive effect of acetaminophen. In addition, similarly to the interaction of acetaminophen with bulbospinal serotonergic pathways and spinal serotonin receptors, we observed that the antinociceptive activity of ACEA, a CB1 receptor agonist, was inhibited by lesion of bulbospinal serotonergic pathways and antagonists of spinal 5-HT receptors. We therefore propose that acetaminophen-induced analgesia could involve the following sequence: (1) FAAH-dependent metabolism of acetaminophen into AM404; (2) indirect involvement of CB1 receptors by this metabolite; (3) endocannabinoid-dependent reinforcement of the serotonergic bulbospinal pathways, and (4) involvement of spinal pain-suppressing serotonergic receptors. © 2008.&quot;,&quot;issue&quot;:&quot;1&quot;,&quot;volume&quot;:&quot;139&quot;},&quot;isTemporary&quot;:false}]},{&quot;citationID&quot;:&quot;MENDELEY_CITATION_b14a56de-f121-4067-bbb4-ed12d2c2ed39&quot;,&quot;properties&quot;:{&quot;noteIndex&quot;:0},&quot;isEdited&quot;:false,&quot;manualOverride&quot;:{&quot;isManuallyOverridden&quot;:true,&quot;citeprocText&quot;:&quot;(Pickering, Estève, Loriot, Eschalier ve Dubray, 2008; Roca-Vinardell, Ortega-Alvaro, Gibert-Rahola ve Micó, 2003)&quot;,&quot;manualOverrideText&quot;:&quot;(Pickering, Estève, Loriot, Eschalier ve Dubray, 2008; Roca-Vinardell, Ortega-Alvaro, Gibert-Rahola ve Micó, 2003&quot;},&quot;citationTag&quot;:&quot;MENDELEY_CITATION_v3_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&quot;,&quot;citationItems&quot;:[{&quot;id&quot;:&quot;41629f60-e74a-32e6-b124-e4eef899fe50&quot;,&quot;itemData&quot;:{&quot;type&quot;:&quot;article-journal&quot;,&quot;id&quot;:&quot;41629f60-e74a-32e6-b124-e4eef899fe50&quot;,&quot;title&quot;:&quot;The role of 5-HT1A/B autoreceptors in the antinociceptive effect of systemic administration of acetaminophen&quot;,&quot;author&quot;:[{&quot;family&quot;:&quot;Roca-Vinardell&quot;,&quot;given&quot;:&quot;Aránzazu&quot;,&quot;parse-names&quot;:false,&quot;dropping-particle&quot;:&quot;&quot;,&quot;non-dropping-particle&quot;:&quot;&quot;},{&quot;family&quot;:&quot;Ortega-Alvaro&quot;,&quot;given&quot;:&quot;Antonio&quot;,&quot;parse-names&quot;:false,&quot;dropping-particle&quot;:&quot;&quot;,&quot;non-dropping-particle&quot;:&quot;&quot;},{&quot;family&quot;:&quot;Gibert-Rahola&quot;,&quot;given&quot;:&quot;Juan&quot;,&quot;parse-names&quot;:false,&quot;dropping-particle&quot;:&quot;&quot;,&quot;non-dropping-particle&quot;:&quot;&quot;},{&quot;family&quot;:&quot;Micó&quot;,&quot;given&quot;:&quot;Juan A.&quot;,&quot;parse-names&quot;:false,&quot;dropping-particle&quot;:&quot;&quot;,&quot;non-dropping-particle&quot;:&quot;&quot;}],&quot;container-title&quot;:&quot;Anesthesiology&quot;,&quot;container-title-short&quot;:&quot;Anesthesiology&quot;,&quot;DOI&quot;:&quot;10.1097/00000542-200303000-00025&quot;,&quot;ISSN&quot;:&quot;00033022&quot;,&quot;issued&quot;:{&quot;date-parts&quot;:[[2003]]},&quot;abstract&quot;:&quot;Background: It has been proposed that serotonin participates in the central antinociceptive effect of acetaminophen. The serotonin activity in the brainstem is primarily under the control of 5-HT1A somatodendritic receptors, although some data also suggest the involvement of 5-HT1B receptors. In the presence of serotonin, the blockade of 5-HT1A/B receptors at the level of the raphe nuclei leads to an increase in serotonin release in terminal areas, thus improving serotonin functions. This study examines the involvement of 5-HT1A/B receptors in the antinociceptive effect of acetaminophen in mice. Methods: The effects of acetaminophen (600 mg/kg intraperitoneal) followed by different doses of antagonists (WAY 100635 [0.2-0.8 mg/kg subcutaneous] and SB 216641 [0.2-0.8 mg/kg subcutaneous]) or agonists (8-OH-DPAT [0.25-1 mg/kg subcutaneous] and CP 93129 [0.125-0.5 mg/kg subcutaneous]) of 5-HT1A and 5-HT1B receptors, respectively, were determined in the hot-plate test in mice. Results: Acetaminophen (300-800 mg/kg) showed a dose-dependent antinociceptive effect in the hot-plate test in mice. WAY 100635 (0.2-0.8 mg/kg; 5-HT1A antagonist) induced an increase in the antinociceptive effect of 600 mg/kg acetaminophen, but this increase was not dose related. Conversely, 8-OH-DPAT (0.25-1 mg/kg; 5-HT1A agonist) decreased the antinociceptive effect of acetaminophen. SB 216641 (0.2-0.8 mg/kg; 5-HT1B antagonist) induced a dose-related increase in the antinociceptive effect of acetaminophen, and CP 93129 (0.25 mg/kg; 5-HT1B agonist) significantly decreased the antinociceptive effect of acetaminophen. Conclusions: These results suggest that the combination of acetaminophen with compounds having 5-HT1A and 5-HT1B antagonist properties could be a new strategy to improve the analgesia of acetaminophen, thanks to its mild serotonergic properties.&quot;,&quot;issue&quot;:&quot;3&quot;,&quot;volume&quot;:&quot;98&quot;},&quot;isTemporary&quot;:false},{&quot;id&quot;:&quot;8a9be94e-bbe0-35bd-b247-28a99cd7f3e8&quot;,&quot;itemData&quot;:{&quot;type&quot;:&quot;article-journal&quot;,&quot;id&quot;:&quot;8a9be94e-bbe0-35bd-b247-28a99cd7f3e8&quot;,&quot;title&quot;:&quot;Acetaminophen reinforces descending inhibitory pain pathways&quot;,&quot;author&quot;:[{&quot;family&quot;:&quot;Pickering&quot;,&quot;given&quot;:&quot;G.&quot;,&quot;parse-names&quot;:false,&quot;dropping-particle&quot;:&quot;&quot;,&quot;non-dropping-particle&quot;:&quot;&quot;},{&quot;family&quot;:&quot;Estève&quot;,&quot;given&quot;:&quot;V.&quot;,&quot;parse-names&quot;:false,&quot;dropping-particle&quot;:&quot;&quot;,&quot;non-dropping-particle&quot;:&quot;&quot;},{&quot;family&quot;:&quot;Loriot&quot;,&quot;given&quot;:&quot;M. A.&quot;,&quot;parse-names&quot;:false,&quot;dropping-particle&quot;:&quot;&quot;,&quot;non-dropping-particle&quot;:&quot;&quot;},{&quot;family&quot;:&quot;Eschalier&quot;,&quot;given&quot;:&quot;A.&quot;,&quot;parse-names&quot;:false,&quot;dropping-particle&quot;:&quot;&quot;,&quot;non-dropping-particle&quot;:&quot;&quot;},{&quot;family&quot;:&quot;Dubray&quot;,&quot;given&quot;:&quot;C.&quot;,&quot;parse-names&quot;:false,&quot;dropping-particle&quot;:&quot;&quot;,&quot;non-dropping-particle&quot;:&quot;&quot;}],&quot;container-title&quot;:&quot;Clinical Pharmacology and Therapeutics&quot;,&quot;container-title-short&quot;:&quot;Clin Pharmacol Ther&quot;,&quot;DOI&quot;:&quot;10.1038/sj.clpt.6100403&quot;,&quot;ISSN&quot;:&quot;00099236&quot;,&quot;issued&quot;:{&quot;date-parts&quot;:[[2008]]},&quot;abstract&quot;:&quot;The mechanism of the analgesic action of acetaminophen involves the serotonergic system. This study explores how acetaminophen interferes with serotonergic descending pain pathways. Eighteen rapid metabolizers of tropisetron were included in this double-blind cross-over study. After ethical approval, the healthy volunteers took 1 g oral acetaminophen (A) or placebo (p) combined with either the 5-HT3 antagonist tropisetron (T) (5 mg) or saline, intravenously, at weekly intervals. Mechanical pain thresholds, determined before and after a cold pressor test (CPT), were repeated seven times during the three post-dosing hours, and area under the concentration-time curves (AUCs) of the three treatments were compared. After CPT, AUC (%*min) of Ap (1,561±429) was larger than before CPT (393±382, P&lt;0.05); these effects were totally inhibited by tropisetron. Acetaminophen reinforces descending inhibitory pain pathways; it suggests a supraspinal target for acetaminophen's antinociceptive action. This study also confirmed that there is a central serotonergic mechanism of action for acetaminophen that is not stimulus-dependent. © 2007 American Society for Clinical Pharmacology and Therapeutics.&quot;,&quot;issue&quot;:&quot;1&quot;,&quot;volume&quot;:&quot;84&quot;},&quot;isTemporary&quot;:false}]},{&quot;citationID&quot;:&quot;MENDELEY_CITATION_410ce870-4a8b-48e5-869e-9202c530115b&quot;,&quot;properties&quot;:{&quot;noteIndex&quot;:0},&quot;isEdited&quot;:false,&quot;manualOverride&quot;:{&quot;isManuallyOverridden&quot;:false,&quot;citeprocText&quot;:&quot;(Botting ve Ayoub, 2005; Bujalska, 2004)&quot;,&quot;manualOverrideText&quot;:&quot;&quot;},&quot;citationTag&quot;:&quot;MENDELEY_CITATION_v3_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&quot;,&quot;citationItems&quot;:[{&quot;id&quot;:&quot;e91aceaf-0853-3cb1-b9b3-cd4ba811f56c&quot;,&quot;itemData&quot;:{&quot;type&quot;:&quot;article-journal&quot;,&quot;id&quot;:&quot;e91aceaf-0853-3cb1-b9b3-cd4ba811f56c&quot;,&quot;title&quot;:&quot;Effect of nitric oxide synthase inhibition on antinociceptive action of different doses of acetaminophen&quot;,&quot;author&quot;:[{&quot;family&quot;:&quot;Bujalska&quot;,&quot;given&quot;:&quot;Magdalena&quot;,&quot;parse-names&quot;:false,&quot;dropping-particle&quot;:&quot;&quot;,&quot;non-dropping-particle&quot;:&quot;&quot;}],&quot;container-title&quot;:&quot;Polish Journal of Pharmacology&quot;,&quot;container-title-short&quot;:&quot;Pol J Pharmacol&quot;,&quot;ISSN&quot;:&quot;12306002&quot;,&quot;issued&quot;:{&quot;date-parts&quot;:[[2004]]},&quot;abstract&quot;:&quot;As demonstrated in previous studies, both cyclooxygenases (COXs) and nitric oxide synthases (NOS) localized peripherally and/or centrally participate in the antinociceptive action of acetaminophen (ACETA). We showed that opioidergic system(s) was involved in the mechanism of ACETA action, as well. In previous and recent studies, the changes in nociceptive threshold were estimated using a mechanical and chemical stimulus. In this study, the influence of nonspecific inhibitor of NOS [NG-nitro-Larginine (L-NOArg)] on antinociceptive action of ACETA administered icv and it was studied in rats. ACETA increased threshold for electrical stimuli, however, its analgesic activity was not dose-dependent. Independently of the route of administration, the existence of a ceiling dose of ACETA was observed above which the activity of ACETA was self-limited. Pretreatment with L-NOArg (ip) markedly increased the action of higher doses of ACETA. It suggests that the attenuation of analgesic action of higher doses of ACETA may be due to increased activity of NOS. Copyright © 2004 by Institute of Pharmacology.&quot;,&quot;issue&quot;:&quot;5&quot;,&quot;volume&quot;:&quot;56&quot;},&quot;isTemporary&quot;:false},{&quot;id&quot;:&quot;60898212-9455-3026-94f1-7edd8d7b010f&quot;,&quot;itemData&quot;:{&quot;type&quot;:&quot;paper-conference&quot;,&quot;id&quot;:&quot;60898212-9455-3026-94f1-7edd8d7b010f&quot;,&quot;title&quot;:&quot;COX-3 and the mechanism of action of paracetamol/acetaminophen&quot;,&quot;author&quot;:[{&quot;family&quot;:&quot;Botting&quot;,&quot;given&quot;:&quot;Regina&quot;,&quot;parse-names&quot;:false,&quot;dropping-particle&quot;:&quot;&quot;,&quot;non-dropping-particle&quot;:&quot;&quot;},{&quot;family&quot;:&quot;Ayoub&quot;,&quot;given&quot;:&quot;Samir S.&quot;,&quot;parse-names&quot;:false,&quot;dropping-particle&quot;:&quot;&quot;,&quot;non-dropping-particle&quot;:&quot;&quot;}],&quot;container-title&quot;:&quot;Prostaglandins Leukotrienes and Essential Fatty Acids&quot;,&quot;container-title-short&quot;:&quot;Prostaglandins Leukot Essent Fatty Acids&quot;,&quot;DOI&quot;:&quot;10.1016/j.plefa.2004.10.005&quot;,&quot;ISSN&quot;:&quot;09523278&quot;,&quot;issued&quot;:{&quot;date-parts&quot;:[[2005]]},&quot;abstract&quot;:&quot;Paracetamol produces analgesia in the mouse writhing test through a central action which is paralleled by a reduction in brain PGE2 concentrations. In contrast, diclofenac has a peripheral analgesic action in this test. Paracetamol-induced hypothermia is also accompanied by a reduction in brain PGE2 concentrations in C57/Bl6 mice. This hypothermic effect of paracetamol was reduced in COX-1 but not in COX-2 gene-deleted mice. These results support the view that analgesia and hypothermia due to paracetamol are mediated by inhibition of a third COX isoenzyme (designated COX-3). In cultured mouse macrophages, COX-2 is induced by treatment with LPS or with high concentrations of diclofenac. Diclofenac-induced COX-2 is inhibited with low concentrations of paracetamol, whereas LPS-induced COX-2 is insensitive to paracetamol inhibition. The mechanisms of induction and possibly the functions of these two COX-2 enzymes are also different. © 2004 Elsevier Ltd. All rights reserved.&quot;,&quot;issue&quot;:&quot;2 SPEC. ISS.&quot;,&quot;volume&quot;:&quot;72&quot;},&quot;isTemporary&quot;:false}]},{&quot;citationID&quot;:&quot;MENDELEY_CITATION_65cfd595-9b3b-46c7-a026-475f45469ece&quot;,&quot;properties&quot;:{&quot;noteIndex&quot;:0},&quot;isEdited&quot;:false,&quot;manualOverride&quot;:{&quot;isManuallyOverridden&quot;:true,&quot;citeprocText&quot;:&quot;(İlkaya ve diğerleri, 2013a)&quot;,&quot;manualOverrideText&quot;:&quot;(İlkaya ve diğerleri, 2013a).&quot;},&quot;citationTag&quot;:&quot;MENDELEY_CITATION_v3_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&quot;,&quot;citationItems&quot;:[{&quot;id&quot;:&quot;489e31e9-0806-3b18-bfe4-948189b303c0&quot;,&quot;itemData&quot;:{&quot;type&quot;:&quot;article-journal&quot;,&quot;id&quot;:&quot;489e31e9-0806-3b18-bfe4-948189b303c0&quot;,&quot;title&quot;:&quot;Parasetamol ve siklooksijenaz enzim inhibisyonu&quot;,&quot;author&quot;:[{&quot;family&quot;:&quot;İlkaya&quot;,&quot;given&quot;:&quot;Fatih&quot;,&quot;parse-names&quot;:false,&quot;dropping-particle&quot;:&quot;&quot;,&quot;non-dropping-particle&quot;:&quot;&quot;},{&quot;family&quot;:&quot;Yılmaz&quot;,&quot;given&quot;:&quot;Ziya&quot;,&quot;parse-names&quot;:false,&quot;dropping-particle&quot;:&quot;&quot;,&quot;non-dropping-particle&quot;:&quot;&quot;},{&quot;family&quot;:&quot;Karakuş&quot;,&quot;given&quot;:&quot;Osman&quot;,&quot;parse-names&quot;:false,&quot;dropping-particle&quot;:&quot;&quot;,&quot;non-dropping-particle&quot;:&quot;&quot;},{&quot;family&quot;:&quot;İlkaya Ondokuz&quot;,&quot;given&quot;:&quot;Fatih&quot;,&quot;parse-names&quot;:false,&quot;dropping-particle&quot;:&quot;&quot;,&quot;non-dropping-particle&quot;:&quot;&quot;},{&quot;family&quot;:&quot;Üniversitesi&quot;,&quot;given&quot;:&quot;Mayıs&quot;,&quot;parse-names&quot;:false,&quot;dropping-particle&quot;:&quot;&quot;,&quot;non-dropping-particle&quot;:&quot;&quot;},{&quot;family&quot;:&quot;Fakültesi&quot;,&quot;given&quot;:&quot;Tıp&quot;,&quot;parse-names&quot;:false,&quot;dropping-particle&quot;:&quot;&quot;,&quot;non-dropping-particle&quot;:&quot;&quot;},{&quot;family&quot;:&quot;Kelimeler&quot;,&quot;given&quot;:&quot;Anahtar&quot;,&quot;parse-names&quot;:false,&quot;dropping-particle&quot;:&quot;&quot;,&quot;non-dropping-particle&quot;:&quot;&quot;},{&quot;family&quot;:&quot;Cox-&quot;,&quot;given&quot;:&quot;:&quot;,&quot;parse-names&quot;:false,&quot;dropping-particle&quot;:&quot;&quot;,&quot;non-dropping-particle&quot;:&quot;&quot;}],&quot;container-title&quot;:&quot;Clin. Med&quot;,&quot;issued&quot;:{&quot;date-parts&quot;:[[2013]]},&quot;abstract&quot;:&quot;Parasetamol has been reliably used for over 100 years as analgesic and antipyretic but its mechanism of action is still not fully understood. Although the cyclooxygenase (COX) enzyme inhibition plays in one of the mechanisms of action of paracetamol, especially the contribution of other mechanisms, such as serotonergic and opioiderjik system is well known for the mechanism of analgesic effect today. By using various animal experimental models and clinical trials, it was reported that the antiinflammatory effect of paracetamol is nearly equivalent the other nonsteroid antiinflammatory drugs' (NSAID); but due to its lacked effect in the autoinflammatory diseases such as rheumatoid artritis, it was reguired the paracetamol should be saperated from the other NSAIDs' classification. Paracetamol indirectly inhibits the cyclooxygenase enzyme. This inhibition has been claimed to have disappeared in the presence of relatively high level of peroxide. Although it was shown that the inhibition of cyclooxigenase enzyme causes analgesic and antipyretic effect in central nervous ystem (CNS) that have a low peroxide activity, the lack of effect of paracetanole on the immune cells and trombocytes that have a high peroxide activity has been shown, thefore, it was claimed paracetamole had no effect in the diseases such as rheumatoid artritis which have a high peroxide activity. Since the beginning of 2000, a new COX enzyme variant was developed and it was thought that COX-3 may play a role in the mechanism of action of paracetamol. But in the studies, it is not clearly defined both the specifity of this enzyme and its interaction with the paracetamol. The purpose of this review is to give a knowledge about the effects of paracetamol on COX enzyme inhibition.&quot;,&quot;volume&quot;:&quot;30&quot;,&quot;container-title-short&quot;:&quot;&quot;},&quot;isTemporary&quot;:false}]},{&quot;citationID&quot;:&quot;MENDELEY_CITATION_009b2e4a-bb6e-4af3-8d84-c717d12d450c&quot;,&quot;properties&quot;:{&quot;noteIndex&quot;:0},&quot;isEdited&quot;:false,&quot;manualOverride&quot;:{&quot;isManuallyOverridden&quot;:true,&quot;citeprocText&quot;:&quot;(İlkaya ve diğerleri, 2013a)&quot;,&quot;manualOverrideText&quot;:&quot;(İlkaya ve diğerleri, 2013a).&quot;},&quot;citationTag&quot;:&quot;MENDELEY_CITATION_v3_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&quot;,&quot;citationItems&quot;:[{&quot;id&quot;:&quot;489e31e9-0806-3b18-bfe4-948189b303c0&quot;,&quot;itemData&quot;:{&quot;type&quot;:&quot;article-journal&quot;,&quot;id&quot;:&quot;489e31e9-0806-3b18-bfe4-948189b303c0&quot;,&quot;title&quot;:&quot;Parasetamol ve siklooksijenaz enzim inhibisyonu&quot;,&quot;author&quot;:[{&quot;family&quot;:&quot;İlkaya&quot;,&quot;given&quot;:&quot;Fatih&quot;,&quot;parse-names&quot;:false,&quot;dropping-particle&quot;:&quot;&quot;,&quot;non-dropping-particle&quot;:&quot;&quot;},{&quot;family&quot;:&quot;Yılmaz&quot;,&quot;given&quot;:&quot;Ziya&quot;,&quot;parse-names&quot;:false,&quot;dropping-particle&quot;:&quot;&quot;,&quot;non-dropping-particle&quot;:&quot;&quot;},{&quot;family&quot;:&quot;Karakuş&quot;,&quot;given&quot;:&quot;Osman&quot;,&quot;parse-names&quot;:false,&quot;dropping-particle&quot;:&quot;&quot;,&quot;non-dropping-particle&quot;:&quot;&quot;},{&quot;family&quot;:&quot;İlkaya Ondokuz&quot;,&quot;given&quot;:&quot;Fatih&quot;,&quot;parse-names&quot;:false,&quot;dropping-particle&quot;:&quot;&quot;,&quot;non-dropping-particle&quot;:&quot;&quot;},{&quot;family&quot;:&quot;Üniversitesi&quot;,&quot;given&quot;:&quot;Mayıs&quot;,&quot;parse-names&quot;:false,&quot;dropping-particle&quot;:&quot;&quot;,&quot;non-dropping-particle&quot;:&quot;&quot;},{&quot;family&quot;:&quot;Fakültesi&quot;,&quot;given&quot;:&quot;Tıp&quot;,&quot;parse-names&quot;:false,&quot;dropping-particle&quot;:&quot;&quot;,&quot;non-dropping-particle&quot;:&quot;&quot;},{&quot;family&quot;:&quot;Kelimeler&quot;,&quot;given&quot;:&quot;Anahtar&quot;,&quot;parse-names&quot;:false,&quot;dropping-particle&quot;:&quot;&quot;,&quot;non-dropping-particle&quot;:&quot;&quot;},{&quot;family&quot;:&quot;Cox-&quot;,&quot;given&quot;:&quot;:&quot;,&quot;parse-names&quot;:false,&quot;dropping-particle&quot;:&quot;&quot;,&quot;non-dropping-particle&quot;:&quot;&quot;}],&quot;container-title&quot;:&quot;Clin. Med&quot;,&quot;issued&quot;:{&quot;date-parts&quot;:[[2013]]},&quot;abstract&quot;:&quot;Parasetamol has been reliably used for over 100 years as analgesic and antipyretic but its mechanism of action is still not fully understood. Although the cyclooxygenase (COX) enzyme inhibition plays in one of the mechanisms of action of paracetamol, especially the contribution of other mechanisms, such as serotonergic and opioiderjik system is well known for the mechanism of analgesic effect today. By using various animal experimental models and clinical trials, it was reported that the antiinflammatory effect of paracetamol is nearly equivalent the other nonsteroid antiinflammatory drugs' (NSAID); but due to its lacked effect in the autoinflammatory diseases such as rheumatoid artritis, it was reguired the paracetamol should be saperated from the other NSAIDs' classification. Paracetamol indirectly inhibits the cyclooxygenase enzyme. This inhibition has been claimed to have disappeared in the presence of relatively high level of peroxide. Although it was shown that the inhibition of cyclooxigenase enzyme causes analgesic and antipyretic effect in central nervous ystem (CNS) that have a low peroxide activity, the lack of effect of paracetanole on the immune cells and trombocytes that have a high peroxide activity has been shown, thefore, it was claimed paracetamole had no effect in the diseases such as rheumatoid artritis which have a high peroxide activity. Since the beginning of 2000, a new COX enzyme variant was developed and it was thought that COX-3 may play a role in the mechanism of action of paracetamol. But in the studies, it is not clearly defined both the specifity of this enzyme and its interaction with the paracetamol. The purpose of this review is to give a knowledge about the effects of paracetamol on COX enzyme inhibition.&quot;,&quot;volume&quot;:&quot;30&quot;,&quot;container-title-short&quot;:&quot;&quot;},&quot;isTemporary&quot;:false}]},{&quot;citationID&quot;:&quot;MENDELEY_CITATION_e93cce46-69d1-4764-ada7-9074add69a24&quot;,&quot;properties&quot;:{&quot;noteIndex&quot;:0},&quot;isEdited&quot;:false,&quot;manualOverride&quot;:{&quot;isManuallyOverridden&quot;:true,&quot;citeprocText&quot;:&quot;(Graham ve Scott, 2005)&quot;,&quot;manualOverrideText&quot;:&quot;(Graham ve Scott, 2005).&quot;},&quot;citationTag&quot;:&quot;MENDELEY_CITATION_v3_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&quot;,&quot;citationItems&quot;:[{&quot;id&quot;:&quot;50378278-d426-365e-9372-145be1c65e69&quot;,&quot;itemData&quot;:{&quot;type&quot;:&quot;article&quot;,&quot;id&quot;:&quot;50378278-d426-365e-9372-145be1c65e69&quot;,&quot;title&quot;:&quot;Mechanism of action of paracetamol&quot;,&quot;author&quot;:[{&quot;family&quot;:&quot;Graham&quot;,&quot;given&quot;:&quot;Garry G.&quot;,&quot;parse-names&quot;:false,&quot;dropping-particle&quot;:&quot;&quot;,&quot;non-dropping-particle&quot;:&quot;&quot;},{&quot;family&quot;:&quot;Scott&quot;,&quot;given&quot;:&quot;Kieran F.&quot;,&quot;parse-names&quot;:false,&quot;dropping-particle&quot;:&quot;&quot;,&quot;non-dropping-particle&quot;:&quot;&quot;}],&quot;container-title&quot;:&quot;American Journal of Therapeutics&quot;,&quot;container-title-short&quot;:&quot;Am J Ther&quot;,&quot;DOI&quot;:&quot;10.1097/00045391-200501000-00008&quot;,&quot;ISSN&quot;:&quot;10752765&quot;,&quot;issued&quot;:{&quot;date-parts&quot;:[[2005]]},&quot;abstract&quot;:&quot;Paracetamol (acetaminophen) is generally considered to be a weak inhibitor of the synthesis of prostaglandins (PGs). However, the in vivo effects of paracetamol are similar to those of the selective cyclooxygenase-2 (COX-2) inhibitors. Paracetamol also decreases PG concentrations in vivo, but, unlike the selective COX-2 inhibitors, paracetamol does not suppress the inflammation of rheumatoid arthritis. It does, however, decrease swelling after oral surgery in humans and suppresses inflammation in rats and mice. Paracetamol is a weak inhibitor of PG synthesis of COX-1 and COX-2 in broken cell systems, but, by contrast, therapeutic concentrations of paracetamol inhibit PG synthesis in intact cells in vitro when the levels of the substrate arachidonic acid are low (less than about 5 μmol/L). When the levels of arachidonic acid are low, PGs are synthesized largely by COX-2 in cells that contain both COX-1 and COX-2. Thus, the apparent selectivity of paracetamol may be due to inhibition of COX-2-dependent pathways that are proceeding at low rates. This hypothesis is consistent with the similar pharmacological effects of paracetamol and the selective COX-2 inhibitors. COX-3, a splice variant of COX-1, has been suggested to be the site of action of paracetamol, but genomic and kinetic analysis indicates that this selective interaction is unlikely to be clinically relevant. There is considerable evidence that the analgesic effect of paracetamol is central and is due to activation of descending serotonergic pathways, but its primary site of action may still be inhibition of PG synthesis. The action of paracetamol at a molecular level is unclear but could be related to the production of reactive metabolites by the peroxidase function of COX-2, which could deplete glutathione, a cofactor of enzymes such as PGE synthase. © 2005 Lippincott Williams &amp; Wilkins.&quot;,&quot;issue&quot;:&quot;1&quot;,&quot;volume&quot;:&quot;12&quot;},&quot;isTemporary&quot;:false}]},{&quot;citationID&quot;:&quot;MENDELEY_CITATION_8ec3c703-0b84-4f60-9bfb-a1cf6588f2a0&quot;,&quot;properties&quot;:{&quot;noteIndex&quot;:0},&quot;isEdited&quot;:false,&quot;manualOverride&quot;:{&quot;isManuallyOverridden&quot;:false,&quot;citeprocText&quot;:&quot;(Graham ve Scott, 2005)&quot;,&quot;manualOverrideText&quot;:&quot;&quot;},&quot;citationTag&quot;:&quot;MENDELEY_CITATION_v3_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&quot;,&quot;citationItems&quot;:[{&quot;id&quot;:&quot;50378278-d426-365e-9372-145be1c65e69&quot;,&quot;itemData&quot;:{&quot;type&quot;:&quot;article&quot;,&quot;id&quot;:&quot;50378278-d426-365e-9372-145be1c65e69&quot;,&quot;title&quot;:&quot;Mechanism of action of paracetamol&quot;,&quot;author&quot;:[{&quot;family&quot;:&quot;Graham&quot;,&quot;given&quot;:&quot;Garry G.&quot;,&quot;parse-names&quot;:false,&quot;dropping-particle&quot;:&quot;&quot;,&quot;non-dropping-particle&quot;:&quot;&quot;},{&quot;family&quot;:&quot;Scott&quot;,&quot;given&quot;:&quot;Kieran F.&quot;,&quot;parse-names&quot;:false,&quot;dropping-particle&quot;:&quot;&quot;,&quot;non-dropping-particle&quot;:&quot;&quot;}],&quot;container-title&quot;:&quot;American Journal of Therapeutics&quot;,&quot;container-title-short&quot;:&quot;Am J Ther&quot;,&quot;DOI&quot;:&quot;10.1097/00045391-200501000-00008&quot;,&quot;ISSN&quot;:&quot;10752765&quot;,&quot;issued&quot;:{&quot;date-parts&quot;:[[2005]]},&quot;abstract&quot;:&quot;Paracetamol (acetaminophen) is generally considered to be a weak inhibitor of the synthesis of prostaglandins (PGs). However, the in vivo effects of paracetamol are similar to those of the selective cyclooxygenase-2 (COX-2) inhibitors. Paracetamol also decreases PG concentrations in vivo, but, unlike the selective COX-2 inhibitors, paracetamol does not suppress the inflammation of rheumatoid arthritis. It does, however, decrease swelling after oral surgery in humans and suppresses inflammation in rats and mice. Paracetamol is a weak inhibitor of PG synthesis of COX-1 and COX-2 in broken cell systems, but, by contrast, therapeutic concentrations of paracetamol inhibit PG synthesis in intact cells in vitro when the levels of the substrate arachidonic acid are low (less than about 5 μmol/L). When the levels of arachidonic acid are low, PGs are synthesized largely by COX-2 in cells that contain both COX-1 and COX-2. Thus, the apparent selectivity of paracetamol may be due to inhibition of COX-2-dependent pathways that are proceeding at low rates. This hypothesis is consistent with the similar pharmacological effects of paracetamol and the selective COX-2 inhibitors. COX-3, a splice variant of COX-1, has been suggested to be the site of action of paracetamol, but genomic and kinetic analysis indicates that this selective interaction is unlikely to be clinically relevant. There is considerable evidence that the analgesic effect of paracetamol is central and is due to activation of descending serotonergic pathways, but its primary site of action may still be inhibition of PG synthesis. The action of paracetamol at a molecular level is unclear but could be related to the production of reactive metabolites by the peroxidase function of COX-2, which could deplete glutathione, a cofactor of enzymes such as PGE synthase. © 2005 Lippincott Williams &amp; Wilkins.&quot;,&quot;issue&quot;:&quot;1&quot;,&quot;volume&quot;:&quot;12&quot;},&quot;isTemporary&quot;:false}]},{&quot;citationID&quot;:&quot;MENDELEY_CITATION_bfe5ff21-bbcc-438f-b4da-5301b5fc8a91&quot;,&quot;properties&quot;:{&quot;noteIndex&quot;:0},&quot;isEdited&quot;:false,&quot;manualOverride&quot;:{&quot;isManuallyOverridden&quot;:false,&quot;citeprocText&quot;:&quot;(Pairet ve Engelhardt, 1996)&quot;,&quot;manualOverrideText&quot;:&quot;&quot;},&quot;citationTag&quot;:&quot;MENDELEY_CITATION_v3_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&quot;,&quot;citationItems&quot;:[{&quot;id&quot;:&quot;1e64ccc8-d7b1-3366-a9f0-2c111ac3d3a6&quot;,&quot;itemData&quot;:{&quot;type&quot;:&quot;article&quot;,&quot;id&quot;:&quot;1e64ccc8-d7b1-3366-a9f0-2c111ac3d3a6&quot;,&quot;title&quot;:&quot;Distinct isoforms (COX-1 and COX-2) of cyclooxygenase: Possible physiological and therapeutic implications&quot;,&quot;author&quot;:[{&quot;family&quot;:&quot;Pairet&quot;,&quot;given&quot;:&quot;M.&quot;,&quot;parse-names&quot;:false,&quot;dropping-particle&quot;:&quot;&quot;,&quot;non-dropping-particle&quot;:&quot;&quot;},{&quot;family&quot;:&quot;Engelhardt&quot;,&quot;given&quot;:&quot;G.&quot;,&quot;parse-names&quot;:false,&quot;dropping-particle&quot;:&quot;&quot;,&quot;non-dropping-particle&quot;:&quot;&quot;}],&quot;container-title&quot;:&quot;Fundamental and Clinical Pharmacology&quot;,&quot;container-title-short&quot;:&quot;Fundam Clin Pharmacol&quot;,&quot;DOI&quot;:&quot;10.1111/j.1472-8206.1996.tb00144.x&quot;,&quot;ISSN&quot;:&quot;07673981&quot;,&quot;issued&quot;:{&quot;date-parts&quot;:[[1996]]},&quot;abstract&quot;:&quot;The discovery of an inducible isoform of cyclooxygenase (COX-2) requires a refinement of the theory that inhibition of cyclooxygenase activity explains both therapeutic and side effects of non-steroidal anti-inflammatory drugs (NSAIDs). Indeed, new pharmacological results suggest that COX-2 inhibition provides the therapeutic tie, anti-inflammatory) activity of NSAIDs, whereas inhibition of constitutive COX-1 is responsible for their gastric and renal side effects as well as for their antithrombotic activity. However, a role of COX-1 in inflammation cannot be excluded. Furthermore, the functional relevance of COX-2 expression and induction in various tissues warrants further investigation. These studies should help in predicting potential adverse effects as well as new indications for selective COX-2 inhibitors.&quot;,&quot;issue&quot;:&quot;1&quot;,&quot;volume&quot;:&quot;10&quot;},&quot;isTemporary&quot;:false}]},{&quot;citationID&quot;:&quot;MENDELEY_CITATION_5ecf59ea-414f-44f3-a49a-bb285b6567f4&quot;,&quot;properties&quot;:{&quot;noteIndex&quot;:0},&quot;isEdited&quot;:false,&quot;manualOverride&quot;:{&quot;isManuallyOverridden&quot;:true,&quot;citeprocText&quot;:&quot;(Pairet ve Engelhardt, 1996)&quot;,&quot;manualOverrideText&quot;:&quot;(Pairet ve Engelhardt, 1996).&quot;},&quot;citationTag&quot;:&quot;MENDELEY_CITATION_v3_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&quot;,&quot;citationItems&quot;:[{&quot;id&quot;:&quot;1e64ccc8-d7b1-3366-a9f0-2c111ac3d3a6&quot;,&quot;itemData&quot;:{&quot;type&quot;:&quot;article&quot;,&quot;id&quot;:&quot;1e64ccc8-d7b1-3366-a9f0-2c111ac3d3a6&quot;,&quot;title&quot;:&quot;Distinct isoforms (COX-1 and COX-2) of cyclooxygenase: Possible physiological and therapeutic implications&quot;,&quot;author&quot;:[{&quot;family&quot;:&quot;Pairet&quot;,&quot;given&quot;:&quot;M.&quot;,&quot;parse-names&quot;:false,&quot;dropping-particle&quot;:&quot;&quot;,&quot;non-dropping-particle&quot;:&quot;&quot;},{&quot;family&quot;:&quot;Engelhardt&quot;,&quot;given&quot;:&quot;G.&quot;,&quot;parse-names&quot;:false,&quot;dropping-particle&quot;:&quot;&quot;,&quot;non-dropping-particle&quot;:&quot;&quot;}],&quot;container-title&quot;:&quot;Fundamental and Clinical Pharmacology&quot;,&quot;container-title-short&quot;:&quot;Fundam Clin Pharmacol&quot;,&quot;DOI&quot;:&quot;10.1111/j.1472-8206.1996.tb00144.x&quot;,&quot;ISSN&quot;:&quot;07673981&quot;,&quot;issued&quot;:{&quot;date-parts&quot;:[[1996]]},&quot;abstract&quot;:&quot;The discovery of an inducible isoform of cyclooxygenase (COX-2) requires a refinement of the theory that inhibition of cyclooxygenase activity explains both therapeutic and side effects of non-steroidal anti-inflammatory drugs (NSAIDs). Indeed, new pharmacological results suggest that COX-2 inhibition provides the therapeutic tie, anti-inflammatory) activity of NSAIDs, whereas inhibition of constitutive COX-1 is responsible for their gastric and renal side effects as well as for their antithrombotic activity. However, a role of COX-1 in inflammation cannot be excluded. Furthermore, the functional relevance of COX-2 expression and induction in various tissues warrants further investigation. These studies should help in predicting potential adverse effects as well as new indications for selective COX-2 inhibitors.&quot;,&quot;issue&quot;:&quot;1&quot;,&quot;volume&quot;:&quot;10&quot;},&quot;isTemporary&quot;:false}]},{&quot;citationID&quot;:&quot;MENDELEY_CITATION_ad01bb85-754d-4ace-961e-e83c6f2478a9&quot;,&quot;properties&quot;:{&quot;noteIndex&quot;:0},&quot;isEdited&quot;:false,&quot;manualOverride&quot;:{&quot;isManuallyOverridden&quot;:false,&quot;citeprocText&quot;:&quot;(Kis, Snipes ve Busija, 2005)&quot;,&quot;manualOverrideText&quot;:&quot;&quot;},&quot;citationTag&quot;:&quot;MENDELEY_CITATION_v3_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&quot;,&quot;citationItems&quot;:[{&quot;id&quot;:&quot;1d7be565-2a0a-3d04-a8ed-85e626f36605&quot;,&quot;itemData&quot;:{&quot;type&quot;:&quot;article&quot;,&quot;id&quot;:&quot;1d7be565-2a0a-3d04-a8ed-85e626f36605&quot;,&quot;title&quot;:&quot;Acetaminophen and the cyclooxygenase-3 puzzle: Sorting out facts, fictions, and uncertainties&quot;,&quot;author&quot;:[{&quot;family&quot;:&quot;Kis&quot;,&quot;given&quot;:&quot;Bela&quot;,&quot;parse-names&quot;:false,&quot;dropping-particle&quot;:&quot;&quot;,&quot;non-dropping-particle&quot;:&quot;&quot;},{&quot;family&quot;:&quot;Snipes&quot;,&quot;given&quot;:&quot;James A.&quot;,&quot;parse-names&quot;:false,&quot;dropping-particle&quot;:&quot;&quot;,&quot;non-dropping-particle&quot;:&quot;&quot;},{&quot;family&quot;:&quot;Busija&quot;,&quot;given&quot;:&quot;David W.&quot;,&quot;parse-names&quot;:false,&quot;dropping-particle&quot;:&quot;&quot;,&quot;non-dropping-particle&quot;:&quot;&quot;}],&quot;container-title&quot;:&quot;Journal of Pharmacology and Experimental Therapeutics&quot;,&quot;DOI&quot;:&quot;10.1124/jpet.105.085431&quot;,&quot;ISSN&quot;:&quot;00223565&quot;,&quot;issued&quot;:{&quot;date-parts&quot;:[[2005]]},&quot;abstract&quot;:&quot;Cyclooxygenase (COX)-3, a novel COX splice variant, was suggested as the key to unlocking the mystery of the mechanism of action of acetaminophen. Although COX-3 might have COX activity in canines, and this activity might be inhibited by acetaminophen, its low expression level and the kinetics indicate unlikely clinical relevance. In rodents and humans, COX-3 encodes proteins with completely different amino acid sequences than COX-1 or COX-2 and without COX activity; therefore, it is improbable that COX-3 in these species plays a role in prostaglandin-mediated fever and pain. The aim of this review is to evaluate the literature that seeks to point out critical theoretical and methodological limitations of the COX-3 studies that led several investigators to scientifically questionable conclusions. Copyright © 2005 by The American Society for Pharmacology and Experimental Therapeutics.&quot;,&quot;issue&quot;:&quot;1&quot;,&quot;volume&quot;:&quot;315&quot;,&quot;container-title-short&quot;:&quot;&quot;},&quot;isTemporary&quot;:false}]},{&quot;citationID&quot;:&quot;MENDELEY_CITATION_cf5eb458-5f18-4553-9955-4bb062637abe&quot;,&quot;properties&quot;:{&quot;noteIndex&quot;:0},&quot;isEdited&quot;:false,&quot;manualOverride&quot;:{&quot;isManuallyOverridden&quot;:false,&quot;citeprocText&quot;:&quot;(İlkaya ve diğerleri, 2013b)&quot;,&quot;manualOverrideText&quot;:&quot;&quot;},&quot;citationTag&quot;:&quot;MENDELEY_CITATION_v3_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&quot;,&quot;citationItems&quot;:[{&quot;id&quot;:&quot;9707e7f8-e273-3922-b7c6-71ba1a1e27dc&quot;,&quot;itemData&quot;:{&quot;type&quot;:&quot;article-journal&quot;,&quot;id&quot;:&quot;9707e7f8-e273-3922-b7c6-71ba1a1e27dc&quot;,&quot;title&quot;:&quot;Journal of Experimental and Clinical Medicine Deneysel ve Klinik Tıp Dergisi Parasetamol ve siklooksijenaz enzim inhibisyonu Paracetamol and cyclooxygenase enzyme inhibition Keywords: COX-1 enzyme COX-2 enzyme COX-3 enzyme Paracetamole Peroxide Prostaglandine Mechanism of action&quot;,&quot;author&quot;:[{&quot;family&quot;:&quot;İlkaya&quot;,&quot;given&quot;:&quot;Fatih&quot;,&quot;parse-names&quot;:false,&quot;dropping-particle&quot;:&quot;&quot;,&quot;non-dropping-particle&quot;:&quot;&quot;},{&quot;family&quot;:&quot;Yılmaz&quot;,&quot;given&quot;:&quot;Ziya&quot;,&quot;parse-names&quot;:false,&quot;dropping-particle&quot;:&quot;&quot;,&quot;non-dropping-particle&quot;:&quot;&quot;},{&quot;family&quot;:&quot;Karakuş&quot;,&quot;given&quot;:&quot;Osman&quot;,&quot;parse-names&quot;:false,&quot;dropping-particle&quot;:&quot;&quot;,&quot;non-dropping-particle&quot;:&quot;&quot;},{&quot;family&quot;:&quot;İlkaya Ondokuz&quot;,&quot;given&quot;:&quot;Fatih&quot;,&quot;parse-names&quot;:false,&quot;dropping-particle&quot;:&quot;&quot;,&quot;non-dropping-particle&quot;:&quot;&quot;},{&quot;family&quot;:&quot;Üniversitesi&quot;,&quot;given&quot;:&quot;Mayıs&quot;,&quot;parse-names&quot;:false,&quot;dropping-particle&quot;:&quot;&quot;,&quot;non-dropping-particle&quot;:&quot;&quot;},{&quot;family&quot;:&quot;Fakültesi&quot;,&quot;given&quot;:&quot;Tıp&quot;,&quot;parse-names&quot;:false,&quot;dropping-particle&quot;:&quot;&quot;,&quot;non-dropping-particle&quot;:&quot;&quot;},{&quot;family&quot;:&quot;Kelimeler&quot;,&quot;given&quot;:&quot;Anahtar&quot;,&quot;parse-names&quot;:false,&quot;dropping-particle&quot;:&quot;&quot;,&quot;non-dropping-particle&quot;:&quot;&quot;},{&quot;family&quot;:&quot;Cox-&quot;,&quot;given&quot;:&quot;:&quot;,&quot;parse-names&quot;:false,&quot;dropping-particle&quot;:&quot;&quot;,&quot;non-dropping-particle&quot;:&quot;&quot;}],&quot;container-title&quot;:&quot;Clin. Med&quot;,&quot;DOI&quot;:&quot;10.5835/jecm.omu.30.s1.002&quot;,&quot;issued&quot;:{&quot;date-parts&quot;:[[2013]]},&quot;page&quot;:&quot;9-14&quot;,&quot;abstract&quot;:&quot;Parasetamol has been reliably used for over 100 years as analgesic and antipyretic but its mechanism of action is still not fully understood. Although the cyclooxygenase (COX) enzyme inhibition plays in one of the mechanisms of action of paracetamol, especially the contribution of other mechanisms, such as serotonergic and opioiderjik system is well known for the mechanism of analgesic effect today. By using various animal experimental models and clinical trials, it was reported that the antiinflammatory effect of paracetamol is nearly equivalent the other nonsteroid antiinflammatory drugs' (NSAID); but due to its lacked effect in the autoinflammatory diseases such as rheumatoid artritis, it was reguired the paracetamol should be saperated from the other NSAIDs' classification. Paracetamol indirectly inhibits the cyclooxygenase enzyme. This inhibition has been claimed to have disappeared in the presence of relatively high level of peroxide. Although it was shown that the inhibition of cyclooxigenase enzyme causes analgesic and antipyretic effect in central nervous ystem (CNS) that have a low peroxide activity, the lack of effect of paracetanole on the immune cells and trombocytes that have a high peroxide activity has been shown, thefore, it was claimed paracetamole had no effect in the diseases such as rheumatoid artritis which have a high peroxide activity. Since the beginning of 2000, a new COX enzyme variant was developed and it was thought that COX-3 may play a role in the mechanism of action of paracetamol. But in the studies, it is not clearly defined both the specifity of this enzyme and its interaction with the paracetamol. The purpose of this review is to give a knowledge about the effects of paracetamol on COX enzyme inhibition.&quot;,&quot;volume&quot;:&quot;30&quot;,&quot;container-title-short&quot;:&quot;&quot;},&quot;isTemporary&quot;:false}]},{&quot;citationID&quot;:&quot;MENDELEY_CITATION_7b9db673-a420-4266-b5c2-8f781f1ed7b4&quot;,&quot;properties&quot;:{&quot;noteIndex&quot;:0},&quot;isEdited&quot;:false,&quot;manualOverride&quot;:{&quot;isManuallyOverridden&quot;:false,&quot;citeprocText&quot;:&quot;(Camu ve Vanlersberghe, 2002)&quot;,&quot;manualOverrideText&quot;:&quot;&quot;},&quot;citationTag&quot;:&quot;MENDELEY_CITATION_v3_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&quot;,&quot;citationItems&quot;:[{&quot;id&quot;:&quot;eeda42b7-0a43-3ede-ba8f-59d6aff118a1&quot;,&quot;itemData&quot;:{&quot;type&quot;:&quot;article-journal&quot;,&quot;id&quot;:&quot;eeda42b7-0a43-3ede-ba8f-59d6aff118a1&quot;,&quot;title&quot;:&quot;Pharmacology of systemic analgesics&quot;,&quot;author&quot;:[{&quot;family&quot;:&quot;Camu&quot;,&quot;given&quot;:&quot;Frederic&quot;,&quot;parse-names&quot;:false,&quot;dropping-particle&quot;:&quot;&quot;,&quot;non-dropping-particle&quot;:&quot;&quot;},{&quot;family&quot;:&quot;Vanlersberghe&quot;,&quot;given&quot;:&quot;Caroline&quot;,&quot;parse-names&quot;:false,&quot;dropping-particle&quot;:&quot;&quot;,&quot;non-dropping-particle&quot;:&quot;&quot;}],&quot;container-title&quot;:&quot;Best Practice and Research: Clinical Anaesthesiology&quot;,&quot;container-title-short&quot;:&quot;Best Pract Res Clin Anaesthesiol&quot;,&quot;DOI&quot;:&quot;10.1053/bean.2002.0262&quot;,&quot;ISSN&quot;:&quot;15216896&quot;,&quot;issued&quot;:{&quot;date-parts&quot;:[[2002]]},&quot;abstract&quot;:&quot;Systemic administration of analgesic drugs is still the most widely used method for providing pain relief in acute painful situations. Opioids may be selected on the basis of their physicochemical characteristics and their diffusion index to the brain. But in clinical practice, their very steep concentration-analgesic effect relationship remains a critical aspect of opioid therapy. Thus, small fluctuations in plasma concentrations of opioids may lead to profound fluctuations in analgesic effect when their plasma and effect-site concentrations are near the minimum effective analgesic concentration (MEAC). Combining drugs acting on different mechanisms of nociceptive modulation offers benefits from additive/synergistic effects and will decrease the incidence of their adverse effects. Evidence-based reviews showed that effective pain relief using non-opioid analgesics relied on paracetamol supplemented with non-steroidal anti-inflammatory drugs (NSAIDs). The role of COX-2 selective inhibitors (CSIs) in acute pain relief still requires further evaluation. NSAIDs, CSIs and paracetamol share the property of morphine sparing in situations of severe (post-operative) pain. CSIs may be beneficial in patients in whom post-operative bleeding is a major surgical risk as the effects of NSAIDs on coagulation may last for days. Finally, low-dose ketamine infusions remain a worthwhile addition to opioid therapy. Analgesic concentrations of ketamine are 1/5th to 1/10th the anaesthetic concentration and exert significant inhibition on N-methyl-d-aspartate (NMDA) receptor activation. © 2002 Elsevier Science Ltd. All rights reserved.&quot;,&quot;issue&quot;:&quot;4&quot;,&quot;volume&quot;:&quot;16&quot;},&quot;isTemporary&quot;:false}]},{&quot;citationID&quot;:&quot;MENDELEY_CITATION_bef4c808-11c1-4496-86e3-a035bd80f8bc&quot;,&quot;properties&quot;:{&quot;noteIndex&quot;:0},&quot;isEdited&quot;:false,&quot;manualOverride&quot;:{&quot;isManuallyOverridden&quot;:false,&quot;citeprocText&quot;:&quot;(Bertolini ve diğerleri, 2006)&quot;,&quot;manualOverrideText&quot;:&quot;&quot;},&quot;citationTag&quot;:&quot;MENDELEY_CITATION_v3_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&quot;,&quot;citationItems&quot;:[{&quot;id&quot;:&quot;e308f3e8-4a20-39b9-bba1-ecc755e35061&quot;,&quot;itemData&quot;:{&quot;type&quot;:&quot;article&quot;,&quot;id&quot;:&quot;e308f3e8-4a20-39b9-bba1-ecc755e35061&quot;,&quot;title&quot;:&quot;Paracetamol: New vistas of an old drug&quot;,&quot;author&quot;:[{&quot;family&quot;:&quot;Bertolini&quot;,&quot;given&quot;:&quot;Alfío&quot;,&quot;parse-names&quot;:false,&quot;dropping-particle&quot;:&quot;&quot;,&quot;non-dropping-particle&quot;:&quot;&quot;},{&quot;family&quot;:&quot;Ferrari&quot;,&quot;given&quot;:&quot;Anna&quot;,&quot;parse-names&quot;:false,&quot;dropping-particle&quot;:&quot;&quot;,&quot;non-dropping-particle&quot;:&quot;&quot;},{&quot;family&quot;:&quot;Ottani&quot;,&quot;given&quot;:&quot;Alessandra&quot;,&quot;parse-names&quot;:false,&quot;dropping-particle&quot;:&quot;&quot;,&quot;non-dropping-particle&quot;:&quot;&quot;},{&quot;family&quot;:&quot;Guerzoni&quot;,&quot;given&quot;:&quot;Simona&quot;,&quot;parse-names&quot;:false,&quot;dropping-particle&quot;:&quot;&quot;,&quot;non-dropping-particle&quot;:&quot;&quot;},{&quot;family&quot;:&quot;Tacchi&quot;,&quot;given&quot;:&quot;Raffaella&quot;,&quot;parse-names&quot;:false,&quot;dropping-particle&quot;:&quot;&quot;,&quot;non-dropping-particle&quot;:&quot;&quot;},{&quot;family&quot;:&quot;Leone&quot;,&quot;given&quot;:&quot;Sheila&quot;,&quot;parse-names&quot;:false,&quot;dropping-particle&quot;:&quot;&quot;,&quot;non-dropping-particle&quot;:&quot;&quot;}],&quot;container-title&quot;:&quot;CNS Drug Reviews&quot;,&quot;container-title-short&quot;:&quot;CNS Drug Rev&quot;,&quot;DOI&quot;:&quot;10.1111/j.1527-3458.2006.00250.x&quot;,&quot;ISSN&quot;:&quot;1080563X&quot;,&quot;issued&quot;:{&quot;date-parts&quot;:[[2006]]},&quot;abstract&quot;:&quot;Paracetamol (acetaminophen) is one of the most popular and widely used drugs for the treatment of pain and fever. It occupies a unique position among analgesic drugs. Unlike NSAIDs it is almost unanimously considered to have no antiinflammatory activity and does not produce gastrointestinal damage or untoward cardiorenal effects. Unlike opiates it is almost ineffective in intense pain and has no depressant effect on respiration. Although paracetamol has been used clinically for more than a century, its mode of action has been a mystery until about one year ago, when two independent groups (Zygmunt and colleagues and Bertolini and colleagues) produced experimental data unequivocally demonstrating that the analgesic effect of paracetamol is due to the indirect activation of cannabinoid CB1 receptors. In brain and spinal cord, paracetamol, following deacetylation to its primary amine (p-aminophenol), is conjugated with arachidonic acid to form N-arachidonoylphenolamine, a compound already known (AM404) as an endogenous cannabinoid. The involved enzyme is fatty acid amide hydrolase. N-arachidonoylphenolamine is an agonist at TRPV1 receptors and an inhibitor of cellular anandamide uptake, which leads to increased levels of endogenous cannabinoids; moreover, it inhibits cyclooxygenases in the brain, albeit at concentrations that are probably not attainable with analgesic doses of paracetamol. CB1 receptor antagonist, at a dose level that completely prevents the analgesic activity of a selective CB1 receptor agonist, completely prevents the analgesic activity of paracetamol. Thus, paracetamol acts as a pro-drug, the active one being a cannabinoid. These findings finally explain the mechanism of action of paracetamol and the peculiarity of its effects, including the behavioral ones. Curiously, just when the first CB1 agonists are being introduced for pain treatment, it comes out that an indirect cannabinomimetic had been extensively used (and sometimes overused) for more than a century. © 2006 The Authors.&quot;,&quot;issue&quot;:&quot;3-4&quot;,&quot;volume&quot;:&quot;12&quot;},&quot;isTemporary&quot;:false}]},{&quot;citationID&quot;:&quot;MENDELEY_CITATION_b4d765e1-d115-46cf-999b-b99a63a099ce&quot;,&quot;properties&quot;:{&quot;noteIndex&quot;:0},&quot;isEdited&quot;:false,&quot;manualOverride&quot;:{&quot;isManuallyOverridden&quot;:true,&quot;citeprocText&quot;:&quot;(Bertolini ve diğerleri, 2006; Bessems ve Vermeulen, 2001; Emet, 2016)&quot;,&quot;manualOverrideText&quot;:&quot;(Bertolini ve diğerleri, 2006; Bessems ve Vermeulen, 2001; Moyer ve diğerleri, 2011; Emet, 2016)&quot;},&quot;citationTag&quot;:&quot;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&quot;,&quot;citationItems&quot;:[{&quot;id&quot;:&quot;a8e0d2e1-dd66-33e6-b78c-ae91d7c93104&quot;,&quot;itemData&quot;:{&quot;type&quot;:&quot;article&quot;,&quot;id&quot;:&quot;a8e0d2e1-dd66-33e6-b78c-ae91d7c93104&quot;,&quot;title&quot;:&quot;Paracetamol (acetaminophen)-induced toxicity: Molecular and biochemical mechanisms, analogues and protective approaches&quot;,&quot;author&quot;:[{&quot;family&quot;:&quot;Bessems&quot;,&quot;given&quot;:&quot;J. G.M.&quot;,&quot;parse-names&quot;:false,&quot;dropping-particle&quot;:&quot;&quot;,&quot;non-dropping-particle&quot;:&quot;&quot;},{&quot;family&quot;:&quot;Vermeulen&quot;,&quot;given&quot;:&quot;N. P.E.&quot;,&quot;parse-names&quot;:false,&quot;dropping-particle&quot;:&quot;&quot;,&quot;non-dropping-particle&quot;:&quot;&quot;}],&quot;container-title&quot;:&quot;Critical Reviews in Toxicology&quot;,&quot;container-title-short&quot;:&quot;Crit Rev Toxicol&quot;,&quot;DOI&quot;:&quot;10.1080/20014091111677&quot;,&quot;ISSN&quot;:&quot;10408444&quot;,&quot;issued&quot;:{&quot;date-parts&quot;:[[2001]]},&quot;abstract&quot;:&quot;An overview is presented on the molecular aspects of toxicity due to paracetamol (acetaminophen) and structural analogues. The emphasis is on four main topics, that is, bioactivation, detoxication, chemoprevention, and chemoprotection. In addition, some pharmacological and clinical aspects are discussed briefly. A general introduction is presented on the biokinetics, biotransformation, and structural modification of paracetamol. Phase II biotransformation in relation to marked species differences and interorgan transport of metabolites are described in detail, as are bioactivation by cytochrome P450 and peroxidases, two important phase I enzyme families. Hepatotoxicity is described in depth, as it is the most frequent clinical observation after paracetamol-intoxication. In this context, covalent protein binding and oxidative stress are two important initial (Stage I) events highlighted. In addition, the more recently reported nuclear effects are discussed as well as secondary events (Stage II) that spread over the whole liver and may be relevant targets for clinical treatment. The second most frequent clinical observation, renal toxicity, is described with respect to the involvement of prostaglandin synthase, N-deacetylase, cytochrome P450 and glutathione S-transferase. Lastly, mechanism-based developments of chemoprotective agents and progress in the development of structural analogues with an improved therapeutic index are outlined.&quot;,&quot;issue&quot;:&quot;1&quot;,&quot;volume&quot;:&quot;31&quot;},&quot;isTemporary&quot;:false},{&quot;id&quot;:&quot;2f7d4f35-7560-3e38-b1dc-1b7dbee5fc84&quot;,&quot;itemData&quot;:{&quot;type&quot;:&quot;article-journal&quot;,&quot;id&quot;:&quot;2f7d4f35-7560-3e38-b1dc-1b7dbee5fc84&quot;,&quot;title&quot;:&quot;Asetaminofen (Parasetamol) Zehirlenmesi&quot;,&quot;author&quot;:[{&quot;family&quot;:&quot;Emet&quot;,&quot;given&quot;:&quot;M&quot;,&quot;parse-names&quot;:false,&quot;dropping-particle&quot;:&quot;&quot;,&quot;non-dropping-particle&quot;:&quot;&quot;}],&quot;container-title&quot;:&quot;Turkiye Klinikleri Journal of Emergency Medicine-Special Topics&quot;,&quot;issued&quot;:{&quot;date-parts&quot;:[[2016]]},&quot;abstract&quot;:&quot;Ö ÖZ ZE ET T Dünyada en çok kullanılan analjezik olan asetaminofen (N-asetil-p-aminofenol, paraseta-mol, APAP) Türkiye'de 300'den fazla ilaç preparatının içinde mevcuttur. Parasetamol zehirlen-mesi, istemli ilaç alımları içinde en sık rastlananıdır. Avrupa ve Kuzey Amerika'da karaciğer yetmezliğinin en sık nedenidir. Ciddi karaciğer toksisitesi aminotransferazların 1000 IU/L'nin üze-rinde olarak tanımlanmaktadır ve 350 mg/kg'ın üzerinde alımlarda gelişir. Tedavi dozlarında alın-dığında parasetamolün %90'ı karaciğerde sülfat ve glukronit ile konguje edilerek metabolize olur, %8'lik kısım hepatik sitokrom p450 enzimleri ile (özellikle CYP2E1) N-asetil p-benzokinon imin (NAPQI)'e dönüştürülür. Glutatyon eksikliğiyle seyreden durumlarda (aşırı asetaminofen alımı gibi), NAPQI toksik olmayan metabolitlere dönüştürülemez ve karaciğer hasarına neden olur. Aktif kömür oral alımdan sonra 4 saat içinde verilmelidir, sonrasında bir yararı gösterilmemiştir. Eğer hasta kademeli ve mükerrer dozlarda parasetamol alarak zehirlenmişse tedavi kriteri olarak Ru-mack-Matthew nomogramına uymaz. Toksik doz alımından sonra erken verilen N-asetil-sistein te-davisi, akut karaciğer yetmezliğinin ilerlemesini yavaşlatmada etkilidir. Ancak akut karaciğer yetmezliği geliştiğinde, karaciğer transplantasyonu tek hayat kurtarıcı tedavidir. A An na ah h t ta ar r K Ke e l li i m me e l le er r: : Aşırıdoz; asetaminofen; klinik protokolleri; acil tedavi; tedavi; zehirlenme A AB BS S T TR RA AC CT T Acetaminophen (N-acetyl-p-aminophenol, paracetamol, APAP), the most used anal-gesic in the World, exists in more than 300 pharmaceutical preparations in Turkey. Paracetamol in-toxication is the most encountered among intentional overdoses. It is the most common reason of hepatic failure in Europe and North America. Severe hepatotoxicity is defined as aminotransferase levels more than 1000 IU/L and generally seen in patients ingested acetaminophen more than 350 mg/kg. When ingested in therapeutic doses, paracetamol is metabolized via sulfate and glucuronide conjugation in the liver (90%), 8% of the drug is transformed into N-acetyl-p-benzoquinone imine (NAPQI) via hepatic cytochrome enzymes (mainly CYP2E1). In situations with glutathione deple-tion (like acetaminophen overdose), NAPQI cannot be converted into non-toxic metabolites caus-ing hepatic injury. Activated charcoal should be given within the 4 hours of ingestion, later use is not found to be helpful. If the patient took multiple doses at different times, Rumack-Matthew nomogram is useless. N-acetylcysteine treatment after toxic exposure was found effective to slow the progression of acute liver failure. However, if hepatic failure develops, liver transplantation is the only life-saving treatment.&quot;,&quot;issue&quot;:&quot;1&quot;,&quot;volume&quot;:&quot;2&quot;,&quot;container-title-short&quot;:&quot;&quot;},&quot;isTemporary&quot;:false},{&quot;id&quot;:&quot;e308f3e8-4a20-39b9-bba1-ecc755e35061&quot;,&quot;itemData&quot;:{&quot;type&quot;:&quot;article&quot;,&quot;id&quot;:&quot;e308f3e8-4a20-39b9-bba1-ecc755e35061&quot;,&quot;title&quot;:&quot;Paracetamol: New vistas of an old drug&quot;,&quot;author&quot;:[{&quot;family&quot;:&quot;Bertolini&quot;,&quot;given&quot;:&quot;Alfío&quot;,&quot;parse-names&quot;:false,&quot;dropping-particle&quot;:&quot;&quot;,&quot;non-dropping-particle&quot;:&quot;&quot;},{&quot;family&quot;:&quot;Ferrari&quot;,&quot;given&quot;:&quot;Anna&quot;,&quot;parse-names&quot;:false,&quot;dropping-particle&quot;:&quot;&quot;,&quot;non-dropping-particle&quot;:&quot;&quot;},{&quot;family&quot;:&quot;Ottani&quot;,&quot;given&quot;:&quot;Alessandra&quot;,&quot;parse-names&quot;:false,&quot;dropping-particle&quot;:&quot;&quot;,&quot;non-dropping-particle&quot;:&quot;&quot;},{&quot;family&quot;:&quot;Guerzoni&quot;,&quot;given&quot;:&quot;Simona&quot;,&quot;parse-names&quot;:false,&quot;dropping-particle&quot;:&quot;&quot;,&quot;non-dropping-particle&quot;:&quot;&quot;},{&quot;family&quot;:&quot;Tacchi&quot;,&quot;given&quot;:&quot;Raffaella&quot;,&quot;parse-names&quot;:false,&quot;dropping-particle&quot;:&quot;&quot;,&quot;non-dropping-particle&quot;:&quot;&quot;},{&quot;family&quot;:&quot;Leone&quot;,&quot;given&quot;:&quot;Sheila&quot;,&quot;parse-names&quot;:false,&quot;dropping-particle&quot;:&quot;&quot;,&quot;non-dropping-particle&quot;:&quot;&quot;}],&quot;container-title&quot;:&quot;CNS Drug Reviews&quot;,&quot;container-title-short&quot;:&quot;CNS Drug Rev&quot;,&quot;DOI&quot;:&quot;10.1111/j.1527-3458.2006.00250.x&quot;,&quot;ISSN&quot;:&quot;1080563X&quot;,&quot;issued&quot;:{&quot;date-parts&quot;:[[2006]]},&quot;abstract&quot;:&quot;Paracetamol (acetaminophen) is one of the most popular and widely used drugs for the treatment of pain and fever. It occupies a unique position among analgesic drugs. Unlike NSAIDs it is almost unanimously considered to have no antiinflammatory activity and does not produce gastrointestinal damage or untoward cardiorenal effects. Unlike opiates it is almost ineffective in intense pain and has no depressant effect on respiration. Although paracetamol has been used clinically for more than a century, its mode of action has been a mystery until about one year ago, when two independent groups (Zygmunt and colleagues and Bertolini and colleagues) produced experimental data unequivocally demonstrating that the analgesic effect of paracetamol is due to the indirect activation of cannabinoid CB1 receptors. In brain and spinal cord, paracetamol, following deacetylation to its primary amine (p-aminophenol), is conjugated with arachidonic acid to form N-arachidonoylphenolamine, a compound already known (AM404) as an endogenous cannabinoid. The involved enzyme is fatty acid amide hydrolase. N-arachidonoylphenolamine is an agonist at TRPV1 receptors and an inhibitor of cellular anandamide uptake, which leads to increased levels of endogenous cannabinoids; moreover, it inhibits cyclooxygenases in the brain, albeit at concentrations that are probably not attainable with analgesic doses of paracetamol. CB1 receptor antagonist, at a dose level that completely prevents the analgesic activity of a selective CB1 receptor agonist, completely prevents the analgesic activity of paracetamol. Thus, paracetamol acts as a pro-drug, the active one being a cannabinoid. These findings finally explain the mechanism of action of paracetamol and the peculiarity of its effects, including the behavioral ones. Curiously, just when the first CB1 agonists are being introduced for pain treatment, it comes out that an indirect cannabinomimetic had been extensively used (and sometimes overused) for more than a century. © 2006 The Authors.&quot;,&quot;issue&quot;:&quot;3-4&quot;,&quot;volume&quot;:&quot;12&quot;},&quot;isTemporary&quot;:false}]},{&quot;citationID&quot;:&quot;MENDELEY_CITATION_fd55a682-1d5b-4507-bb1b-c5d7ba73a936&quot;,&quot;properties&quot;:{&quot;noteIndex&quot;:0},&quot;isEdited&quot;:false,&quot;manualOverride&quot;:{&quot;isManuallyOverridden&quot;:false,&quot;citeprocText&quot;:&quot;(McGill ve diğerleri, 2012)&quot;,&quot;manualOverrideText&quot;:&quot;&quot;},&quot;citationTag&quot;:&quot;MENDELEY_CITATION_v3_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&quot;,&quot;citationItems&quot;:[{&quot;id&quot;:&quot;b2a290b4-d030-35bf-81f7-ae2911447741&quot;,&quot;itemData&quot;:{&quot;type&quot;:&quot;article-journal&quot;,&quot;id&quot;:&quot;b2a290b4-d030-35bf-81f7-ae2911447741&quot;,&quot;title&quot;:&quot;The mechanism underlying acetaminophen-induced hepatotoxicity in humans and mice involves mitochondrial damage and nuclear DNA fragmentation&quot;,&quot;author&quot;:[{&quot;family&quot;:&quot;McGill&quot;,&quot;given&quot;:&quot;Mitchell R.&quot;,&quot;parse-names&quot;:false,&quot;dropping-particle&quot;:&quot;&quot;,&quot;non-dropping-particle&quot;:&quot;&quot;},{&quot;family&quot;:&quot;Sharpe&quot;,&quot;given&quot;:&quot;Matthew R.&quot;,&quot;parse-names&quot;:false,&quot;dropping-particle&quot;:&quot;&quot;,&quot;non-dropping-particle&quot;:&quot;&quot;},{&quot;family&quot;:&quot;Williams&quot;,&quot;given&quot;:&quot;C. David&quot;,&quot;parse-names&quot;:false,&quot;dropping-particle&quot;:&quot;&quot;,&quot;non-dropping-particle&quot;:&quot;&quot;},{&quot;family&quot;:&quot;Taha&quot;,&quot;given&quot;:&quot;Mohammad&quot;,&quot;parse-names&quot;:false,&quot;dropping-particle&quot;:&quot;&quot;,&quot;non-dropping-particle&quot;:&quot;&quot;},{&quot;family&quot;:&quot;Curry&quot;,&quot;given&quot;:&quot;Steven C.&quot;,&quot;parse-names&quot;:false,&quot;dropping-particle&quot;:&quot;&quot;,&quot;non-dropping-particle&quot;:&quot;&quot;},{&quot;family&quot;:&quot;Jaeschke&quot;,&quot;given&quot;:&quot;Hartmut&quot;,&quot;parse-names&quot;:false,&quot;dropping-particle&quot;:&quot;&quot;,&quot;non-dropping-particle&quot;:&quot;&quot;}],&quot;container-title&quot;:&quot;The Journal of clinical investigation&quot;,&quot;container-title-short&quot;:&quot;J Clin Invest&quot;,&quot;accessed&quot;:{&quot;date-parts&quot;:[[2024,1,11]]},&quot;DOI&quot;:&quot;10.1172/JCI59755&quot;,&quot;ISSN&quot;:&quot;1558-8238&quot;,&quot;PMID&quot;:&quot;22378043&quot;,&quot;URL&quot;:&quot;https://pubmed.ncbi.nlm.nih.gov/22378043/&quot;,&quot;issued&quot;:{&quot;date-parts&quot;:[[2012,4,2]]},&quot;page&quot;:&quot;1574-1583&quot;,&quot;abstract&quot;:&quot;Acetaminophen (APAP) overdose is the predominant cause of acute liver failure in the United States. Toxicity begins with a reactive metabolite that binds to proteins. In rodents, this leads to mitochondrial dysfunction and nuclear DNA fragmentation, resulting in necrotic cell death. While APAP metabolism is similar in humans, the later events resulting in toxicity have not been investigated in patients. In this study, levels of biomarkers of mitochondrial damage (glutamate dehydrogenase [GDH] and mitochondrial DNA [mtDNA]) and nuclear DNA fragments were measured in plasma from APAP-overdose patients. Overdose patients with no or minimal hepatic injury who had normal liver function tests (LTs) (referred to herein as the normal LT group) and healthy volunteers served as controls. Peak GDH activity and mtDNA concentration were increased in plasma from patients with abnormal LT. Peak nuclear DNA fragmentation in the abnormal LT cohort was also increased over that of controls. Parallel studies in mice revealed that these plasma biomarkers correlated well with tissue injury. Caspase-3 activity and cleaved caspase-3 were not detectable in plasma from overdose patients or mice, but were elevated after TNF-induced apoptosis, indicating that APAP overdose does not cause apoptosis. Thus, our results suggest that mitochondrial damage and nuclear DNA fragmentation are likely to be critical events in APAP hepatotoxicity in humans, resulting in necrotic cell death.&quot;,&quot;publisher&quot;:&quot;J Clin Invest&quot;,&quot;issue&quot;:&quot;4&quot;,&quot;volume&quot;:&quot;122&quot;},&quot;isTemporary&quot;:false}]},{&quot;citationID&quot;:&quot;MENDELEY_CITATION_706e71fe-82dd-446a-a811-420974b11b40&quot;,&quot;properties&quot;:{&quot;noteIndex&quot;:0},&quot;isEdited&quot;:false,&quot;manualOverride&quot;:{&quot;isManuallyOverridden&quot;:true,&quot;citeprocText&quot;:&quot;(Benson, Koff ve Tolman, 2005)&quot;,&quot;manualOverrideText&quot;:&quot;(Benson, Koff ve Tolman, 2005).&quot;},&quot;citationTag&quot;:&quot;MENDELEY_CITATION_v3_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&quot;,&quot;citationItems&quot;:[{&quot;id&quot;:&quot;17e9b588-6d25-3398-aff4-e34bb9a980fc&quot;,&quot;itemData&quot;:{&quot;type&quot;:&quot;article&quot;,&quot;id&quot;:&quot;17e9b588-6d25-3398-aff4-e34bb9a980fc&quot;,&quot;title&quot;:&quot;The therapeutic use of acetaminophen in patients with liver disease&quot;,&quot;author&quot;:[{&quot;family&quot;:&quot;Benson&quot;,&quot;given&quot;:&quot;Gordon D.&quot;,&quot;parse-names&quot;:false,&quot;dropping-particle&quot;:&quot;&quot;,&quot;non-dropping-particle&quot;:&quot;&quot;},{&quot;family&quot;:&quot;Koff&quot;,&quot;given&quot;:&quot;Raymond S.&quot;,&quot;parse-names&quot;:false,&quot;dropping-particle&quot;:&quot;&quot;,&quot;non-dropping-particle&quot;:&quot;&quot;},{&quot;family&quot;:&quot;Tolman&quot;,&quot;given&quot;:&quot;Keith G.&quot;,&quot;parse-names&quot;:false,&quot;dropping-particle&quot;:&quot;&quot;,&quot;non-dropping-particle&quot;:&quot;&quot;}],&quot;container-title&quot;:&quot;American Journal of Therapeutics&quot;,&quot;container-title-short&quot;:&quot;Am J Ther&quot;,&quot;DOI&quot;:&quot;10.1097/01.mjt.0000140216.40700.95&quot;,&quot;ISSN&quot;:&quot;10752765&quot;,&quot;issued&quot;:{&quot;date-parts&quot;:[[2005]]},&quot;abstract&quot;:&quot;Acetaminophen has been used safely and effectively for many years to manage pain and/or fever in patients of all ages. It is commonly recommended as first-line therapy for a variety of patients and conditions, including the elderly, children with viral illnesses, and patients with osteoarthritis, gastrointestinal conditions, bleeding disorders, cardiovascular disease, or renal disease. However, its use is often avoided in patients with chronic liver disease. The perception that acetaminophen should be avoided in such patients arose from awareness of the association between massive acetaminophen overdose and hepatotoxicity, combined with a lack of understanding of the metabolism of acetaminophen in patients with liver disease. There are various theoretical mechanisms of acetaminophen hepatotoxicity in chronic liver disease including: altered metabolism and depleted glutathione stores that would be expected to increase accumulation of the hepatotoxic intermediate, N-acetyl-p-benzoquinone imine (NAPQI). Available studies in patients with chronic liver disease, however, have shown that although the half-life of acetaminophen may be prolonged, cytochrome P-450 activity is not increased and glutathione stores are not depleted to critical levels in those taking recommended doses. Furthermore, acetaminophen has been studied in a variety of liver diseases without evidence of increased risk of hepatotoxicity at currently recommended doses. Therefore, acetaminophen can be used safely in patients with liver disease and is a preferred analgesic/antipyretic because of the absence of the platelet impairment, gastrointestinal toxicity, and nephrotoxicity associated with nonsteroidal antiinflammatory drugs. © 2005 Lippincott Williams &amp; Wilkins.&quot;,&quot;issue&quot;:&quot;2&quot;,&quot;volume&quot;:&quot;12&quot;},&quot;isTemporary&quot;:false}]},{&quot;citationID&quot;:&quot;MENDELEY_CITATION_76d6c3d6-522c-41ba-b56e-286498ad98f5&quot;,&quot;properties&quot;:{&quot;noteIndex&quot;:0},&quot;isEdited&quot;:false,&quot;manualOverride&quot;:{&quot;isManuallyOverridden&quot;:false,&quot;citeprocText&quot;:&quot;(Lancaster, Hiatt ve Zarrinpar, 2015)&quot;,&quot;manualOverrideText&quot;:&quot;&quot;},&quot;citationTag&quot;:&quot;MENDELEY_CITATION_v3_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&quot;,&quot;citationItems&quot;:[{&quot;id&quot;:&quot;df7bbfd8-97a0-334a-ada4-79b32662aa16&quot;,&quot;itemData&quot;:{&quot;type&quot;:&quot;article&quot;,&quot;id&quot;:&quot;df7bbfd8-97a0-334a-ada4-79b32662aa16&quot;,&quot;title&quot;:&quot;Acetaminophen hepatotoxicity: an updated review&quot;,&quot;author&quot;:[{&quot;family&quot;:&quot;Lancaster&quot;,&quot;given&quot;:&quot;Elizabeth M.&quot;,&quot;parse-names&quot;:false,&quot;dropping-particle&quot;:&quot;&quot;,&quot;non-dropping-particle&quot;:&quot;&quot;},{&quot;family&quot;:&quot;Hiatt&quot;,&quot;given&quot;:&quot;Jonathan R.&quot;,&quot;parse-names&quot;:false,&quot;dropping-particle&quot;:&quot;&quot;,&quot;non-dropping-particle&quot;:&quot;&quot;},{&quot;family&quot;:&quot;Zarrinpar&quot;,&quot;given&quot;:&quot;Ali&quot;,&quot;parse-names&quot;:false,&quot;dropping-particle&quot;:&quot;&quot;,&quot;non-dropping-particle&quot;:&quot;&quot;}],&quot;container-title&quot;:&quot;Archives of Toxicology&quot;,&quot;container-title-short&quot;:&quot;Arch Toxicol&quot;,&quot;DOI&quot;:&quot;10.1007/s00204-014-1432-2&quot;,&quot;ISSN&quot;:&quot;14320738&quot;,&quot;issued&quot;:{&quot;date-parts&quot;:[[2015]]},&quot;abstract&quot;:&quot;As the most common cause of acute liver failure (ALF) in the USA and UK, acetaminophen-induced hepatotoxicity remains a significant public health concern and common indication for emergent liver transplantation. This problem is largely attributable to acetaminophen combination products frequently prescribed by physicians and other healthcare professionals, with unintentional and chronic overdose accounting for over 50 % of cases of acetaminophen-related ALF. Treatment with N-acetylcysteine can effectively reduce progression to ALF if given early after an acute overdose; however, liver transplantation is the only routinely used life-saving therapy once ALF has developed. With the rapid course of acetaminophen-related ALF and limited supply of donor livers, early and accurate diagnosis of patients that will require transplantation for survival is crucial. Efforts in developing novel treatments for acetaminophen-induced ALF are directed toward bridging patients to recovery. These include auxiliary, artificial, and bioartificial support systems. This review outlines the most recent developments in diagnosis and management of acetaminophen-induced ALF.&quot;,&quot;issue&quot;:&quot;2&quot;,&quot;volume&quot;:&quot;89&quot;},&quot;isTemporary&quot;:false}]},{&quot;citationID&quot;:&quot;MENDELEY_CITATION_03ba6eef-ad3a-4718-bf58-fbfbade87905&quot;,&quot;properties&quot;:{&quot;noteIndex&quot;:0},&quot;isEdited&quot;:false,&quot;manualOverride&quot;:{&quot;isManuallyOverridden&quot;:true,&quot;citeprocText&quot;:&quot;(Bertolini ve diğerleri, 2006; Ranganathan ve diğerleri, 2006)&quot;,&quot;manualOverrideText&quot;:&quot;(Bertolini ve diğerleri, 2006; Ranganathan ve diğerleri, 2006).&quot;},&quot;citationTag&quot;:&quot;MENDELEY_CITATION_v3_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&quot;,&quot;citationItems&quot;:[{&quot;id&quot;:&quot;e308f3e8-4a20-39b9-bba1-ecc755e35061&quot;,&quot;itemData&quot;:{&quot;type&quot;:&quot;article&quot;,&quot;id&quot;:&quot;e308f3e8-4a20-39b9-bba1-ecc755e35061&quot;,&quot;title&quot;:&quot;Paracetamol: New vistas of an old drug&quot;,&quot;author&quot;:[{&quot;family&quot;:&quot;Bertolini&quot;,&quot;given&quot;:&quot;Alfío&quot;,&quot;parse-names&quot;:false,&quot;dropping-particle&quot;:&quot;&quot;,&quot;non-dropping-particle&quot;:&quot;&quot;},{&quot;family&quot;:&quot;Ferrari&quot;,&quot;given&quot;:&quot;Anna&quot;,&quot;parse-names&quot;:false,&quot;dropping-particle&quot;:&quot;&quot;,&quot;non-dropping-particle&quot;:&quot;&quot;},{&quot;family&quot;:&quot;Ottani&quot;,&quot;given&quot;:&quot;Alessandra&quot;,&quot;parse-names&quot;:false,&quot;dropping-particle&quot;:&quot;&quot;,&quot;non-dropping-particle&quot;:&quot;&quot;},{&quot;family&quot;:&quot;Guerzoni&quot;,&quot;given&quot;:&quot;Simona&quot;,&quot;parse-names&quot;:false,&quot;dropping-particle&quot;:&quot;&quot;,&quot;non-dropping-particle&quot;:&quot;&quot;},{&quot;family&quot;:&quot;Tacchi&quot;,&quot;given&quot;:&quot;Raffaella&quot;,&quot;parse-names&quot;:false,&quot;dropping-particle&quot;:&quot;&quot;,&quot;non-dropping-particle&quot;:&quot;&quot;},{&quot;family&quot;:&quot;Leone&quot;,&quot;given&quot;:&quot;Sheila&quot;,&quot;parse-names&quot;:false,&quot;dropping-particle&quot;:&quot;&quot;,&quot;non-dropping-particle&quot;:&quot;&quot;}],&quot;container-title&quot;:&quot;CNS Drug Reviews&quot;,&quot;container-title-short&quot;:&quot;CNS Drug Rev&quot;,&quot;DOI&quot;:&quot;10.1111/j.1527-3458.2006.00250.x&quot;,&quot;ISSN&quot;:&quot;1080563X&quot;,&quot;issued&quot;:{&quot;date-parts&quot;:[[2006]]},&quot;abstract&quot;:&quot;Paracetamol (acetaminophen) is one of the most popular and widely used drugs for the treatment of pain and fever. It occupies a unique position among analgesic drugs. Unlike NSAIDs it is almost unanimously considered to have no antiinflammatory activity and does not produce gastrointestinal damage or untoward cardiorenal effects. Unlike opiates it is almost ineffective in intense pain and has no depressant effect on respiration. Although paracetamol has been used clinically for more than a century, its mode of action has been a mystery until about one year ago, when two independent groups (Zygmunt and colleagues and Bertolini and colleagues) produced experimental data unequivocally demonstrating that the analgesic effect of paracetamol is due to the indirect activation of cannabinoid CB1 receptors. In brain and spinal cord, paracetamol, following deacetylation to its primary amine (p-aminophenol), is conjugated with arachidonic acid to form N-arachidonoylphenolamine, a compound already known (AM404) as an endogenous cannabinoid. The involved enzyme is fatty acid amide hydrolase. N-arachidonoylphenolamine is an agonist at TRPV1 receptors and an inhibitor of cellular anandamide uptake, which leads to increased levels of endogenous cannabinoids; moreover, it inhibits cyclooxygenases in the brain, albeit at concentrations that are probably not attainable with analgesic doses of paracetamol. CB1 receptor antagonist, at a dose level that completely prevents the analgesic activity of a selective CB1 receptor agonist, completely prevents the analgesic activity of paracetamol. Thus, paracetamol acts as a pro-drug, the active one being a cannabinoid. These findings finally explain the mechanism of action of paracetamol and the peculiarity of its effects, including the behavioral ones. Curiously, just when the first CB1 agonists are being introduced for pain treatment, it comes out that an indirect cannabinomimetic had been extensively used (and sometimes overused) for more than a century. © 2006 The Authors.&quot;,&quot;issue&quot;:&quot;3-4&quot;,&quot;volume&quot;:&quot;12&quot;},&quot;isTemporary&quot;:false},{&quot;id&quot;:&quot;b54d75a2-afe6-3720-8031-a145d161aae8&quot;,&quot;itemData&quot;:{&quot;type&quot;:&quot;article-journal&quot;,&quot;id&quot;:&quot;b54d75a2-afe6-3720-8031-a145d161aae8&quot;,&quot;title&quot;:&quot;Fulminant hepatic failure and paracetamol overuse with therapeutic intent in febrile children.&quot;,&quot;author&quot;:[{&quot;family&quot;:&quot;Ranganathan&quot;,&quot;given&quot;:&quot;S. Sri&quot;,&quot;parse-names&quot;:false,&quot;dropping-particle&quot;:&quot;&quot;,&quot;non-dropping-particle&quot;:&quot;&quot;},{&quot;family&quot;:&quot;Sathiadas&quot;,&quot;given&quot;:&quot;M. G.&quot;,&quot;parse-names&quot;:false,&quot;dropping-particle&quot;:&quot;&quot;,&quot;non-dropping-particle&quot;:&quot;&quot;},{&quot;family&quot;:&quot;Sumanasena&quot;,&quot;given&quot;:&quot;S.&quot;,&quot;parse-names&quot;:false,&quot;dropping-particle&quot;:&quot;&quot;,&quot;non-dropping-particle&quot;:&quot;&quot;},{&quot;family&quot;:&quot;Fernandopulle&quot;,&quot;given&quot;:&quot;M.&quot;,&quot;parse-names&quot;:false,&quot;dropping-particle&quot;:&quot;&quot;,&quot;non-dropping-particle&quot;:&quot;&quot;},{&quot;family&quot;:&quot;Lamabadusuriya&quot;,&quot;given&quot;:&quot;S. P.&quot;,&quot;parse-names&quot;:false,&quot;dropping-particle&quot;:&quot;&quot;,&quot;non-dropping-particle&quot;:&quot;&quot;},{&quot;family&quot;:&quot;Fernandopulle&quot;,&quot;given&quot;:&quot;B. M.&quot;,&quot;parse-names&quot;:false,&quot;dropping-particle&quot;:&quot;&quot;,&quot;non-dropping-particle&quot;:&quot;&quot;}],&quot;container-title&quot;:&quot;Indian journal of pediatrics&quot;,&quot;container-title-short&quot;:&quot;Indian J Pediatr&quot;,&quot;DOI&quot;:&quot;10.1007/bf02859276&quot;,&quot;ISSN&quot;:&quot;09731679&quot;,&quot;issued&quot;:{&quot;date-parts&quot;:[[2006]]},&quot;abstract&quot;:&quot;OBJECTIVE: To evaluate the risk of fulminant hepatic failure in relation to paracetamol overuse with therapeutic intent in febrile children. METHODS: It was a case control study. Paracetamol ingestion for the current febrile illness was compared between 25 cases of fulminant hepatic failure and 33 hospital age matched controls. RESULTS: Supra-therapeutic doses of paracetamol (mean 145 mg/kg/day) were consumed by all 25 cases compared to none in the control group. Mean paracetamol level in the cases and controls were, respectively, 26.84 mg /dl and 0.051 mg /dl (p&lt; 0.001). The mean duration of paracetamol intake prior to admission in cases was 3. 45 days compared to 1.85 days in the control group. Nineteen, 5 and 3 were, respectively, graded as hepatic encephalopathy grade 1, 2 and 3. All six patients in grade 2 and 3 had hepatomegaly compared to 78% in the grade 1. Four had jaundice and all were in grade 2 or 3. Mean alanine aminotransferase was 2781 U/L None of the randomly selected cases (6) had serological evidence of Hepatitis A, Hepatitis B or Dengue. Three cases died. CONCLUSION: Exposure to multiple supratherapeutic doses of paracetamol is a risk factor to develop fulminant hepatic failure in children with an acute viral like febrile illness.&quot;,&quot;issue&quot;:&quot;10&quot;,&quot;volume&quot;:&quot;73&quot;},&quot;isTemporary&quot;:false}]},{&quot;citationID&quot;:&quot;MENDELEY_CITATION_2ff88777-808c-4ac0-bc5c-154d1a37190d&quot;,&quot;properties&quot;:{&quot;noteIndex&quot;:0},&quot;isEdited&quot;:false,&quot;manualOverride&quot;:{&quot;isManuallyOverridden&quot;:false,&quot;citeprocText&quot;:&quot;(Graham, Scott ve Day, 2005)&quot;,&quot;manualOverrideText&quot;:&quot;&quot;},&quot;citationTag&quot;:&quot;MENDELEY_CITATION_v3_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&quot;,&quot;citationItems&quot;:[{&quot;id&quot;:&quot;62cfc39a-1ad3-3b19-8532-404432fdaf27&quot;,&quot;itemData&quot;:{&quot;type&quot;:&quot;article&quot;,&quot;id&quot;:&quot;62cfc39a-1ad3-3b19-8532-404432fdaf27&quot;,&quot;title&quot;:&quot;Tolerability of paracetamol&quot;,&quot;author&quot;:[{&quot;family&quot;:&quot;Graham&quot;,&quot;given&quot;:&quot;Garry G.&quot;,&quot;parse-names&quot;:false,&quot;dropping-particle&quot;:&quot;&quot;,&quot;non-dropping-particle&quot;:&quot;&quot;},{&quot;family&quot;:&quot;Scott&quot;,&quot;given&quot;:&quot;Kieran F.&quot;,&quot;parse-names&quot;:false,&quot;dropping-particle&quot;:&quot;&quot;,&quot;non-dropping-particle&quot;:&quot;&quot;},{&quot;family&quot;:&quot;Day&quot;,&quot;given&quot;:&quot;Richard O.&quot;,&quot;parse-names&quot;:false,&quot;dropping-particle&quot;:&quot;&quot;,&quot;non-dropping-particle&quot;:&quot;&quot;}],&quot;container-title&quot;:&quot;Drug Safety&quot;,&quot;container-title-short&quot;:&quot;Drug Saf&quot;,&quot;DOI&quot;:&quot;10.2165/00002018-200528030-00004&quot;,&quot;ISSN&quot;:&quot;01145916&quot;,&quot;issued&quot;:{&quot;date-parts&quot;:[[2005]]},&quot;abstract&quot;:&quot;The excellent tolerability of therapeutic doses of paracetamol (acetaminophen) is a major factor in the very wide use of the drug. The major problem in the use of paracetamol is its hepatotoxicity after an overdose. Hepatotoxicity has also been reported after therapeutic doses, but critical analysis indicates that most patients with alleged toxicity from therapeutic doses have taken overdoses. Importantly, prospective studies indicate that therapeutic doses of paracetamol are an unlikely cause of hepatotoxicity in patients who ingest moderate to large amounts of alcohol. Controlled clinical trials have found that paracetamol is very well tolerated by the gastrointestinal tract. While variable results have been found in case control studies, most studies have shown no change or a small increase in the relative risk of perforations, ulcer or bleeding in the upper gastrointestinal tract. However, associations between the use of paracetamol and gastrointestinal toxicity, as well as with chronic renal disease and asthma, are very likely to reflect biases in some case control studies. In particular, such biases may be caused by the perceived high tolerability of paracetamol in these diseases. The consequent use of paracetamol in these diseases states then leads to an apparent association between paracetamol and the disease. Despite metabolism of paracetamol to reactive compounds, hypersensitivity reactions are rare, although urticaria occurs in occasional patients. Paracetamol appears to be well tolerated during pregnancy although prospective studies are required. © 2005 Adis Data Information BV. All rights reserved.&quot;,&quot;issue&quot;:&quot;3&quot;,&quot;volume&quot;:&quot;28&quot;},&quot;isTemporary&quot;:false}]},{&quot;citationID&quot;:&quot;MENDELEY_CITATION_cc5b8ffc-fc21-4df9-aeea-fee854190314&quot;,&quot;properties&quot;:{&quot;noteIndex&quot;:0},&quot;isEdited&quot;:false,&quot;manualOverride&quot;:{&quot;isManuallyOverridden&quot;:false,&quot;citeprocText&quot;:&quot;(Küçük, 2009)&quot;,&quot;manualOverrideText&quot;:&quot;&quot;},&quot;citationTag&quot;:&quot;MENDELEY_CITATION_v3_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&quot;,&quot;citationItems&quot;:[{&quot;id&quot;:&quot;92cd7d81-3910-3237-95b1-64e0ebf375f6&quot;,&quot;itemData&quot;:{&quot;type&quot;:&quot;thesis&quot;,&quot;id&quot;:&quot;92cd7d81-3910-3237-95b1-64e0ebf375f6&quot;,&quot;title&quot;:&quot;Parasetamol toksisitesi ile karaciğer hasarı oluşturulan ratlarda caffeic acid phenethyl esterin tedavi edici etkisi.&quot;,&quot;author&quot;:[{&quot;family&quot;:&quot;Küçük&quot;,&quot;given&quot;:&quot;E.&quot;,&quot;parse-names&quot;:false,&quot;dropping-particle&quot;:&quot;&quot;,&quot;non-dropping-particle&quot;:&quot;&quot;}],&quot;issued&quot;:{&quot;date-parts&quot;:[[2009]]},&quot;container-title-short&quot;:&quot;&quot;},&quot;isTemporary&quot;:false}]},{&quot;citationID&quot;:&quot;MENDELEY_CITATION_ecd03a39-e099-40a1-af62-aae396e0d370&quot;,&quot;properties&quot;:{&quot;noteIndex&quot;:0},&quot;isEdited&quot;:false,&quot;manualOverride&quot;:{&quot;isManuallyOverridden&quot;:true,&quot;citeprocText&quot;:&quot;(Emrah Akgün, 2019)&quot;,&quot;manualOverrideText&quot;:&quot;(Akgün, 2019).&quot;},&quot;citationTag&quot;:&quot;MENDELEY_CITATION_v3_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&quot;,&quot;citationItems&quot;:[{&quot;id&quot;:&quot;0e3609e8-8844-3e05-a959-012fa44b40d8&quot;,&quot;itemData&quot;:{&quot;type&quot;:&quot;thesis&quot;,&quot;id&quot;:&quot;0e3609e8-8844-3e05-a959-012fa44b40d8&quot;,&quot;title&quot;:&quot;Ratlarda Deneysel Parasetamol Toksikasyonunda Folik Asit’in Koruyucu Etkilerinin Araştırılması&quot;,&quot;author&quot;:[{&quot;family&quot;:&quot;Akgün&quot;,&quot;given&quot;:&quot;Emrah&quot;,&quot;parse-names&quot;:false,&quot;dropping-particle&quot;:&quot;&quot;,&quot;non-dropping-particle&quot;:&quot;&quot;}],&quot;issued&quot;:{&quot;date-parts&quot;:[[2019]]},&quot;genre&quot;:&quot;Yüksek Lisans Tezi&quot;,&quot;publisher&quot;:&quot;Yüksek Lisans Tezi, Aydın Adnan Menderes Üniversitesi Sağlık Bilimleri Enstitüsü, Aydın&quot;,&quot;container-title-short&quot;:&quot;&quot;},&quot;isTemporary&quot;:false}]},{&quot;citationID&quot;:&quot;MENDELEY_CITATION_453a400c-3a57-4d6a-a1c1-89c47bc238aa&quot;,&quot;properties&quot;:{&quot;noteIndex&quot;:0},&quot;isEdited&quot;:false,&quot;manualOverride&quot;:{&quot;isManuallyOverridden&quot;:false,&quot;citeprocText&quot;:&quot;(Gu ve diğerleri, 2005)&quot;,&quot;manualOverrideText&quot;:&quot;&quot;},&quot;citationTag&quot;:&quot;MENDELEY_CITATION_v3_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&quot;,&quot;citationItems&quot;:[{&quot;id&quot;:&quot;ac541a32-4486-363b-8d3b-ad360cec8b7b&quot;,&quot;itemData&quot;:{&quot;type&quot;:&quot;article-journal&quot;,&quot;id&quot;:&quot;ac541a32-4486-363b-8d3b-ad360cec8b7b&quot;,&quot;title&quot;:&quot;In vivo mechanisms of tissue-selective drug toxicity: Effects of liver-specific knockout of the NADPH-cytochrome P450 reductase gene on acetaminophen toxicity in kidney, lung, and nasal mucosa&quot;,&quot;author&quot;:[{&quot;family&quot;:&quot;Gu&quot;,&quot;given&quot;:&quot;Jun&quot;,&quot;parse-names&quot;:false,&quot;dropping-particle&quot;:&quot;&quot;,&quot;non-dropping-particle&quot;:&quot;&quot;},{&quot;family&quot;:&quot;Cui&quot;,&quot;given&quot;:&quot;Huadong&quot;,&quot;parse-names&quot;:false,&quot;dropping-particle&quot;:&quot;&quot;,&quot;non-dropping-particle&quot;:&quot;&quot;},{&quot;family&quot;:&quot;Behr&quot;,&quot;given&quot;:&quot;Melissa&quot;,&quot;parse-names&quot;:false,&quot;dropping-particle&quot;:&quot;&quot;,&quot;non-dropping-particle&quot;:&quot;&quot;},{&quot;family&quot;:&quot;Zhang&quot;,&quot;given&quot;:&quot;Li&quot;,&quot;parse-names&quot;:false,&quot;dropping-particle&quot;:&quot;&quot;,&quot;non-dropping-particle&quot;:&quot;&quot;},{&quot;family&quot;:&quot;Zhang&quot;,&quot;given&quot;:&quot;Qing Yu&quot;,&quot;parse-names&quot;:false,&quot;dropping-particle&quot;:&quot;&quot;,&quot;non-dropping-particle&quot;:&quot;&quot;},{&quot;family&quot;:&quot;Yang&quot;,&quot;given&quot;:&quot;Weizhu&quot;,&quot;parse-names&quot;:false,&quot;dropping-particle&quot;:&quot;&quot;,&quot;non-dropping-particle&quot;:&quot;&quot;},{&quot;family&quot;:&quot;Hinson&quot;,&quot;given&quot;:&quot;Jack A.&quot;,&quot;parse-names&quot;:false,&quot;dropping-particle&quot;:&quot;&quot;,&quot;non-dropping-particle&quot;:&quot;&quot;},{&quot;family&quot;:&quot;Ding&quot;,&quot;given&quot;:&quot;Xinxin&quot;,&quot;parse-names&quot;:false,&quot;dropping-particle&quot;:&quot;&quot;,&quot;non-dropping-particle&quot;:&quot;&quot;}],&quot;container-title&quot;:&quot;Molecular Pharmacology&quot;,&quot;container-title-short&quot;:&quot;Mol Pharmacol&quot;,&quot;DOI&quot;:&quot;10.1124/mol.104.007898&quot;,&quot;ISSN&quot;:&quot;0026895X&quot;,&quot;issued&quot;:{&quot;date-parts&quot;:[[2005]]},&quot;abstract&quot;:&quot;Acetaminophen overdose causes toxicity in liver and extrahepatic tissues. Although it is well established that cytochrome P450 enzymes play a critical role in the metabolic activation of acetaminophen, it is not yet clear whether acetaminophen toxicity in extrahepatic tissues is a consequence of hepatic biotransformation. The aim of this study was to determine whether extrahepatic acetaminophen toxicity is altered in a mouse model that has liver-specific deletion of the NADPH-cytochrome P450 reductase (Cpr) gene. Liver-specific Cpr-null (Null) mice were resistant to acetaminophen hepatotoxicity, and they showed faster acetaminophen clearance than did wild-type mice at a toxic acetaminophen dose (400 mg/kg i.p.). However, when circulating acetaminophen levels were made equivalent in the two strains, the severity of extrahepatic acetaminophen toxicity was decreased in the Null relative to that in the wild-type mice in the lung, kidney, and lateral nasal glands, although not in the nasal olfactory and respiratory mucosa. In the lung and liver, the decreased acetaminophen toxicity was accompanied by substantial decreases in the formation of acetaminophen-protein adducts in the Null mice; adducts were not detected in other tissues examined. These results indicate that acetaminophen toxicity in the nasal mucosa is not dependent on hepatic microsomal P450-catalyzed metabolic activation and that acetaminophen toxicity in the lung, kidney, and lateral nasal glands is at least partly caused by liver-derived acetaminophen metabolites. Copyright © 2005 The American Society for Pharmacology and Experimental Therapeutics.&quot;,&quot;issue&quot;:&quot;3&quot;,&quot;volume&quot;:&quot;67&quot;},&quot;isTemporary&quot;:false}]},{&quot;citationID&quot;:&quot;MENDELEY_CITATION_427019d5-74cf-4778-a6d4-05c6eb703e72&quot;,&quot;properties&quot;:{&quot;noteIndex&quot;:0},&quot;isEdited&quot;:false,&quot;manualOverride&quot;:{&quot;isManuallyOverridden&quot;:false,&quot;citeprocText&quot;:&quot;(Matthews, Roberts, Hinson ve Pumford, 1996; Zaher ve diğerleri, 1998)&quot;,&quot;manualOverrideText&quot;:&quot;&quot;},&quot;citationTag&quot;:&quot;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&quot;,&quot;citationItems&quot;:[{&quot;id&quot;:&quot;cdcc3b20-61b1-33f7-82b2-be16fdd4a03c&quot;,&quot;itemData&quot;:{&quot;type&quot;:&quot;article-journal&quot;,&quot;id&quot;:&quot;cdcc3b20-61b1-33f7-82b2-be16fdd4a03c&quot;,&quot;title&quot;:&quot;Protection against acetaminophen toxicity in CYP1A2 and CYP2E1 double- null mice&quot;,&quot;author&quot;:[{&quot;family&quot;:&quot;Zaher&quot;,&quot;given&quot;:&quot;Hani&quot;,&quot;parse-names&quot;:false,&quot;dropping-particle&quot;:&quot;&quot;,&quot;non-dropping-particle&quot;:&quot;&quot;},{&quot;family&quot;:&quot;Buters&quot;,&quot;given&quot;:&quot;Jeroen T.M.&quot;,&quot;parse-names&quot;:false,&quot;dropping-particle&quot;:&quot;&quot;,&quot;non-dropping-particle&quot;:&quot;&quot;},{&quot;family&quot;:&quot;Ward&quot;,&quot;given&quot;:&quot;Jerrold M.&quot;,&quot;parse-names&quot;:false,&quot;dropping-particle&quot;:&quot;&quot;,&quot;non-dropping-particle&quot;:&quot;&quot;},{&quot;family&quot;:&quot;Bruno&quot;,&quot;given&quot;:&quot;Mary K.&quot;,&quot;parse-names&quot;:false,&quot;dropping-particle&quot;:&quot;&quot;,&quot;non-dropping-particle&quot;:&quot;&quot;},{&quot;family&quot;:&quot;Lucas&quot;,&quot;given&quot;:&quot;Angela M.&quot;,&quot;parse-names&quot;:false,&quot;dropping-particle&quot;:&quot;&quot;,&quot;non-dropping-particle&quot;:&quot;&quot;},{&quot;family&quot;:&quot;Stern&quot;,&quot;given&quot;:&quot;Stephan T.&quot;,&quot;parse-names&quot;:false,&quot;dropping-particle&quot;:&quot;&quot;,&quot;non-dropping-particle&quot;:&quot;&quot;},{&quot;family&quot;:&quot;Cohen&quot;,&quot;given&quot;:&quot;Steven D.&quot;,&quot;parse-names&quot;:false,&quot;dropping-particle&quot;:&quot;&quot;,&quot;non-dropping-particle&quot;:&quot;&quot;},{&quot;family&quot;:&quot;Gonzalez&quot;,&quot;given&quot;:&quot;Frank J.&quot;,&quot;parse-names&quot;:false,&quot;dropping-particle&quot;:&quot;&quot;,&quot;non-dropping-particle&quot;:&quot;&quot;}],&quot;container-title&quot;:&quot;Toxicology and Applied Pharmacology&quot;,&quot;container-title-short&quot;:&quot;Toxicol Appl Pharmacol&quot;,&quot;DOI&quot;:&quot;10.1006/taap.1998.8501&quot;,&quot;ISSN&quot;:&quot;0041008X&quot;,&quot;issued&quot;:{&quot;date-parts&quot;:[[1998]]},&quot;abstract&quot;:&quot;Acetaminophen (APAP) hepatotoxicity is due to its biotransformation to a reactive metabolite, N-acetyl-p-benzoquinone imine (NAPQI), that is capable of binding to cellular macromolecules. At least two forms of cytochrome P450, CYP2E1 and CYP1A2, have been implicated in this reactionin mice. To test the combined roles of CYP1A2 and CYP2E1 in an intact animal model, a double-null mouse line lacking functional expression of CYP1A2 and CYP2E1 was produced by cross-breeding Cyp1a2-/-mice with Cyp2e1-/- mice. Animals deficient in the expression of both P450s developed normally and exhibited no obvious phenotypic abnormalities: Comparison of the dose-response to APAP (200-1200 mg/kg) indicated that double-null animals were highly resistant to APAP- induced toxicity whereas the wild-type animals were sensitive. Administration of 600 to 800 mg/kg of this drug to male wild-type animals resulted in increased plasma concentrations of liver enzymes (alanine aminotransferase, sorbitol dehydrogenase), lipidosis, hepatic necrosis, and renal tubular necrosis. In contrast, when APAP of equivalent or higher dose was administered to the double-null mice, plasma levels of liver enzymes and liver-histopathology were normal. However, administration of 1200 mg of APAP/kg to the double-null mice resulted in infrequent liver lipidosis and mild kidney lesions. Consistent with the protection from hepatotoxicity, the expected depletion of hepatic glutathione (GSH) content was significantly retarded and APAP covalent binding to hepatic cytosolic proteins was not detectable in the double-null mice. Likewise, in vitro activation of APAP by liver microsomes from the double-null mice was approximately one tenth of that in microsomes from wild-type mice. Thus, the protection against APAP toxicity afforded by deletion of both CYP2E1 and CYP1A2 likely reflects greatly diminished production of the toxic electrophile, NAPQI.&quot;,&quot;issue&quot;:&quot;1&quot;,&quot;volume&quot;:&quot;152&quot;},&quot;isTemporary&quot;:false},{&quot;id&quot;:&quot;dcf5e1f4-2ea2-3a33-b926-4b57746781c4&quot;,&quot;itemData&quot;:{&quot;type&quot;:&quot;article-journal&quot;,&quot;id&quot;:&quot;dcf5e1f4-2ea2-3a33-b926-4b57746781c4&quot;,&quot;title&quot;:&quot;Acetaminophen-induced hepatotoxicity: Analysis of total covalent binding vs. specific binding to cysteine&quot;,&quot;author&quot;:[{&quot;family&quot;:&quot;Matthews&quot;,&quot;given&quot;:&quot;Anthony M.&quot;,&quot;parse-names&quot;:false,&quot;dropping-particle&quot;:&quot;&quot;,&quot;non-dropping-particle&quot;:&quot;&quot;},{&quot;family&quot;:&quot;Roberts&quot;,&quot;given&quot;:&quot;Dean W.&quot;,&quot;parse-names&quot;:false,&quot;dropping-particle&quot;:&quot;&quot;,&quot;non-dropping-particle&quot;:&quot;&quot;},{&quot;family&quot;:&quot;Hinson&quot;,&quot;given&quot;:&quot;Jack A.&quot;,&quot;parse-names&quot;:false,&quot;dropping-particle&quot;:&quot;&quot;,&quot;non-dropping-particle&quot;:&quot;&quot;},{&quot;family&quot;:&quot;Pumford&quot;,&quot;given&quot;:&quot;Neil R.&quot;,&quot;parse-names&quot;:false,&quot;dropping-particle&quot;:&quot;&quot;,&quot;non-dropping-particle&quot;:&quot;&quot;}],&quot;container-title&quot;:&quot;Drug Metabolism and Disposition&quot;,&quot;ISSN&quot;:&quot;00909556&quot;,&quot;issued&quot;:{&quot;date-parts&quot;:[[1996]]},&quot;abstract&quot;:&quot;Acetaminophen-induced hepatotoxicity is believed to be mediated by covalent binding of the reactive metabolite N-acetyl-p-benzoquinone imine to essential proteins in liver. It has been shown that the primary reaction of this metabolite with hepatic proteins is the formation of 3-(cysteine-S-yl)- acetaminophen adducts. The importance of covalent binding to other amino acids that may be formed by reaction of N-acetyl-p-benzoquinone imine with protein is unclear. Previously, we developed immunochemical assays for the acetaminophen cysteine adducts by immunizing animals with the conjugate 3- (N-acetylcystein-S-yl)acetaminophen-keyhole limpet hemocyanin, wherein the carboxyl group of the N-acetyl-cysteine moiety was coupled to amino groups on the protein. A very sensitive and specific immunochemical assay was developed for acetaminophen specifically bound to cysteine groups on protein [3- (cystein-S-yl)acetaminophen protein adducts]. Analysis of protein adducts indicated that after toxic doses, acetaminophen covalently bound at high levels to cysteine residues on a relatively small number of hepatic proteins. In the present work, a new antiacetaminophen antiserum was prepared by immunizing mice with 4-acetamidobenzoic acid coupled to keyhole limpet hemocyanin. Competitive ELISA data indicate that the resulting antiserum has excellent recognition of acetaminophen and related arylacetamide derivatives. Using this new antiserum, Western blot analyses of liver proteins from acetaminophen-intoxicated mouse livers were performed and compared with similar assays using the anti-3-(cystein-S-yl)acetaminophen antiserum. Visual and densitometric analyses of the Western blots indicate that the two antisera detect the same primary acetaminophen protein adducts; however, minor differences in the intensity of certain bands were observed. These differences may represent either differences in antibody accessibility to 3- (cystein-S-yl)acetaminophen adducts or differences in the proportion of acetaminophen bound to cysteine vs. binding to other amino acids.&quot;,&quot;issue&quot;:&quot;11&quot;,&quot;volume&quot;:&quot;24&quot;,&quot;container-title-short&quot;:&quot;&quot;},&quot;isTemporary&quot;:false}]},{&quot;citationID&quot;:&quot;MENDELEY_CITATION_62d66387-eb89-4122-a502-d76ef5322477&quot;,&quot;properties&quot;:{&quot;noteIndex&quot;:0},&quot;isEdited&quot;:false,&quot;manualOverride&quot;:{&quot;isManuallyOverridden&quot;:false,&quot;citeprocText&quot;:&quot;(Kapiotis ve diğerleri, 1997; Tukel, 1995)&quot;,&quot;manualOverrideText&quot;:&quot;&quot;},&quot;citationTag&quot;:&quot;MENDELEY_CITATION_v3_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&quot;,&quot;citationItems&quot;:[{&quot;id&quot;:&quot;abc434c3-0ad7-3628-9ad5-bb07c87f3115&quot;,&quot;itemData&quot;:{&quot;type&quot;:&quot;article-journal&quot;,&quot;id&quot;:&quot;abc434c3-0ad7-3628-9ad5-bb07c87f3115&quot;,&quot;title&quot;:&quot;Effects of acetaminophen on methemoglobin, superoxide dismutase and Na+-K+ ATPase activities of human erythrocytes&quot;,&quot;author&quot;:[{&quot;family&quot;:&quot;Tukel&quot;,&quot;given&quot;:&quot;S. S.&quot;,&quot;parse-names&quot;:false,&quot;dropping-particle&quot;:&quot;&quot;,&quot;non-dropping-particle&quot;:&quot;&quot;}],&quot;container-title&quot;:&quot;Biochemistry and Molecular Biology International&quot;,&quot;container-title-short&quot;:&quot;Biochem Mol Biol Int&quot;,&quot;ISSN&quot;:&quot;10399712&quot;,&quot;issued&quot;:{&quot;date-parts&quot;:[[1995]]},&quot;abstract&quot;:&quot;It is established that acetaminophen exhibits oxidative behaviour. The effects of acetominophen (0.3-14.5 μM) on methemoglobin levels, superoxide dismutase and Na+-K+ ATPase activities of normal and vitamin E or vitamin C pretreated erythrocytes were investigated. In acetaminophen incubated erythrocytes, methemoglobin concentration and superoxide dismutase activity were increased in a dose and incubation-time dependent manner. the activity of Na+-K+ ATPase was decreased by acetaminophen treatment. Vitamin E (1 mg/dl of erythrocyte suspension) or vitamin C (1 mg/dl of erythrocyte suspension) provided partial protection of hemoglobin, superoxide dismutase and Na+-K+ ATPase against acetaminophen action. Vitamin E was more effective than vitamin C.&quot;,&quot;issue&quot;:&quot;4&quot;,&quot;volume&quot;:&quot;35&quot;},&quot;isTemporary&quot;:false},{&quot;id&quot;:&quot;b80a6f60-a0c9-3c5a-a1ef-25689305a0b5&quot;,&quot;itemData&quot;:{&quot;type&quot;:&quot;article-journal&quot;,&quot;id&quot;:&quot;b80a6f60-a0c9-3c5a-a1ef-25689305a0b5&quot;,&quot;title&quot;:&quot;Paracetamol catalyzes myeloperoxidase-initiated lipid oxidation in LDL&quot;,&quot;author&quot;:[{&quot;family&quot;:&quot;Kapiotis&quot;,&quot;given&quot;:&quot;S.&quot;,&quot;parse-names&quot;:false,&quot;dropping-particle&quot;:&quot;&quot;,&quot;non-dropping-particle&quot;:&quot;&quot;},{&quot;family&quot;:&quot;Sengoelge&quot;,&quot;given&quot;:&quot;G.&quot;,&quot;parse-names&quot;:false,&quot;dropping-particle&quot;:&quot;&quot;,&quot;non-dropping-particle&quot;:&quot;&quot;},{&quot;family&quot;:&quot;Hermann&quot;,&quot;given&quot;:&quot;M.&quot;,&quot;parse-names&quot;:false,&quot;dropping-particle&quot;:&quot;&quot;,&quot;non-dropping-particle&quot;:&quot;&quot;},{&quot;family&quot;:&quot;Held&quot;,&quot;given&quot;:&quot;I.&quot;,&quot;parse-names&quot;:false,&quot;dropping-particle&quot;:&quot;&quot;,&quot;non-dropping-particle&quot;:&quot;&quot;},{&quot;family&quot;:&quot;Seelos&quot;,&quot;given&quot;:&quot;C.&quot;,&quot;parse-names&quot;:false,&quot;dropping-particle&quot;:&quot;&quot;,&quot;non-dropping-particle&quot;:&quot;&quot;},{&quot;family&quot;:&quot;Gmeiner&quot;,&quot;given&quot;:&quot;B. M.K.&quot;,&quot;parse-names&quot;:false,&quot;dropping-particle&quot;:&quot;&quot;,&quot;non-dropping-particle&quot;:&quot;&quot;}],&quot;container-title&quot;:&quot;Arteriosclerosis, Thrombosis, and Vascular Biology&quot;,&quot;container-title-short&quot;:&quot;Arterioscler Thromb Vasc Biol&quot;,&quot;DOI&quot;:&quot;10.1161/01.ATV.17.11.2855&quot;,&quot;ISSN&quot;:&quot;10795642&quot;,&quot;issued&quot;:{&quot;date-parts&quot;:[[1997]]},&quot;abstract&quot;:&quot;The oxidative modification of LDL may play a significant role in atherogenesis. Myeloperoxidase (MPO) expressed in human atherosclerotic plaques has been suggested to be operative in vivo, making LDL atherogenic. Tyrosyl radicals generated by MIND have been shown to act as physiological pro-oxidants of lipid peroxidation in LDL. Assuming that a variety of phenolic compounds are able to form phenoxyl radicals when exposed to peroxidases, we tested the ability of paracetamol, a known analgesic drug with a tyrosine-like monophenolic structure, to act as a pro-oxidant of lipid peroxidation in LDL. Spectroscopic analyses indicated that paracetamol, similar to tyrosine, could undergo peroxidase-induced phenoxyl radical formation, which was inhibited by the radical scavenger ascorbic acid as well as by heme poisons and catalase. Measurement of conjugated dienes and lipid hydroperoxides in LDL preparations exposed to MPO/H2O2 in the absence or presence of paracetamol revealed that the drug could act as a catalyst of lipid oxidation in LDL. Similar results were found when LDL oxidation was performed with activated human neutrophils, which use MPO to promote lipid peroxidation. In conclusion, the results suggest that paracetamol could act, via a phenoxyl radical, as a catalyst of LDL oxidative modification by MPO.&quot;,&quot;issue&quot;:&quot;11&quot;,&quot;volume&quot;:&quot;17&quot;},&quot;isTemporary&quot;:false}]},{&quot;citationID&quot;:&quot;MENDELEY_CITATION_5aeecae4-0516-4a3e-9cf7-b7fc216e123c&quot;,&quot;properties&quot;:{&quot;noteIndex&quot;:0},&quot;isEdited&quot;:false,&quot;manualOverride&quot;:{&quot;isManuallyOverridden&quot;:false,&quot;citeprocText&quot;:&quot;(James, Mayeux ve Hinson, 2003)&quot;,&quot;manualOverrideText&quot;:&quot;&quot;},&quot;citationTag&quot;:&quot;MENDELEY_CITATION_v3_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&quot;,&quot;citationItems&quot;:[{&quot;id&quot;:&quot;47944c91-1056-39f1-8f21-356a5d992a9c&quot;,&quot;itemData&quot;:{&quot;type&quot;:&quot;article-journal&quot;,&quot;id&quot;:&quot;47944c91-1056-39f1-8f21-356a5d992a9c&quot;,&quot;title&quot;:&quot;ACETAMINOPHEN-INDUCED HEPATOTOXICITY&quot;,&quot;author&quot;:[{&quot;family&quot;:&quot;James&quot;,&quot;given&quot;:&quot;Laura P.&quot;,&quot;parse-names&quot;:false,&quot;dropping-particle&quot;:&quot;&quot;,&quot;non-dropping-particle&quot;:&quot;&quot;},{&quot;family&quot;:&quot;Mayeux&quot;,&quot;given&quot;:&quot;Philip R.&quot;,&quot;parse-names&quot;:false,&quot;dropping-particle&quot;:&quot;&quot;,&quot;non-dropping-particle&quot;:&quot;&quot;},{&quot;family&quot;:&quot;Hinson&quot;,&quot;given&quot;:&quot;Jack A.&quot;,&quot;parse-names&quot;:false,&quot;dropping-particle&quot;:&quot;&quot;,&quot;non-dropping-particle&quot;:&quot;&quot;}],&quot;container-title&quot;:&quot;Drug Metabolism and Disposition&quot;,&quot;accessed&quot;:{&quot;date-parts&quot;:[[2023,12,24]]},&quot;DOI&quot;:&quot;10.1124/DMD.31.12.1499&quot;,&quot;ISSN&quot;:&quot;0090-9556&quot;,&quot;PMID&quot;:&quot;14625346&quot;,&quot;URL&quot;:&quot;https://dmd.aspetjournals.org/content/31/12/1499&quot;,&quot;issued&quot;:{&quot;date-parts&quot;:[[2003,12,1]]},&quot;page&quot;:&quot;1499-1506&quot;,&quot;abstract&quot;:&quot;The analgesic acetaminophen causes a potentially fatal, hepatic centrilobular necrosis when taken in overdose. The initial phases of toxicity were described in Dr. Gillette's laboratory in the 1970s. These findings indicated that acetaminophen was metabolically activated by cytochrome P450 enzymes to a reactive metabolite that depleted glutathione (GSH) and covalently bound to protein. It was shown that repletion of GSH prevented the toxicity. This finding led to the development of the currently used antidote N -acetylcysteine. The reactive metabolite was subsequently identified to be N -acetyl- p -benzoquinone imine (NAPQI). Although covalent binding has been shown to be an excellent correlate of toxicity, a number of other events have been shown to occur and are likely important in the initiation and repair of toxicity. Recent data have shown that nitrated tyrosine residues as well as acetaminophen adducts occur in the necrotic cells following toxic doses of acetaminophen. Nitrotyrosine was postulated to be mediated by peroxynitrite, a reactive nitrogen species formed by the very rapid reaction of superoxide and nitric oxide (NO). Peroxynitrite is normally detoxified by GSH, which is depleted in acetaminophen toxicity. NO synthesis (serum nitrate plus nitrite) was dramatically increased following acetaminophen. In inducible nitric oxide synthase (iNOS) knockout mice, acetaminophen did not increase NO synthesis or tyrosine nitration; however, histological evidence indicated no difference in toxicity. Acetaminophen did not cause hepatic lipid peroxidation in wild-type mice but did cause lipid peroxidation in iNOS knockout mice. These data suggest that NO may play a role in controlling lipid peroxidation and that reactive nitrogen/oxygen species may be important in toxicity. The source of the superoxide has not been identified, but our recent finding that NADPH oxidase knockout mice were equally sensitive to acetaminophen and had equal nitration of tyrosine suggests that the superoxide is not from the activation of Kupffer cells. It was postulated that NAPQI-mediated mitochondrial injury may be the source of the superoxide. In addition, the significance of cytokines and chemokines in the development of toxicity and repair processes has been demonstrated by several recent studies. IL-1β is increased early in acetaminophen toxicity and may be important in iNOS induction. Other cytokines, such as IL-10, macrophage inhibitory protein-2 (MIP-2), and monocyte chemoattractant protein-1 (MCP-1), appear to be involved in hepatocyte repair and the regulation of proinflammatory cytokines.&quot;,&quot;publisher&quot;:&quot;American Society for Pharmacology and Experimental Therapeutics&quot;,&quot;issue&quot;:&quot;12&quot;,&quot;volume&quot;:&quot;31&quot;,&quot;container-title-short&quot;:&quot;&quot;},&quot;isTemporary&quot;:false}]},{&quot;citationID&quot;:&quot;MENDELEY_CITATION_8baa1faf-e9c0-4603-87ea-05ca078a3b93&quot;,&quot;properties&quot;:{&quot;noteIndex&quot;:0},&quot;isEdited&quot;:false,&quot;manualOverride&quot;:{&quot;isManuallyOverridden&quot;:false,&quot;citeprocText&quot;:&quot;(Bessems ve Vermeulen, 2001)&quot;,&quot;manualOverrideText&quot;:&quot;&quot;},&quot;citationTag&quot;:&quot;MENDELEY_CITATION_v3_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&quot;,&quot;citationItems&quot;:[{&quot;id&quot;:&quot;a8e0d2e1-dd66-33e6-b78c-ae91d7c93104&quot;,&quot;itemData&quot;:{&quot;type&quot;:&quot;article&quot;,&quot;id&quot;:&quot;a8e0d2e1-dd66-33e6-b78c-ae91d7c93104&quot;,&quot;title&quot;:&quot;Paracetamol (acetaminophen)-induced toxicity: Molecular and biochemical mechanisms, analogues and protective approaches&quot;,&quot;author&quot;:[{&quot;family&quot;:&quot;Bessems&quot;,&quot;given&quot;:&quot;J. G.M.&quot;,&quot;parse-names&quot;:false,&quot;dropping-particle&quot;:&quot;&quot;,&quot;non-dropping-particle&quot;:&quot;&quot;},{&quot;family&quot;:&quot;Vermeulen&quot;,&quot;given&quot;:&quot;N. P.E.&quot;,&quot;parse-names&quot;:false,&quot;dropping-particle&quot;:&quot;&quot;,&quot;non-dropping-particle&quot;:&quot;&quot;}],&quot;container-title&quot;:&quot;Critical Reviews in Toxicology&quot;,&quot;container-title-short&quot;:&quot;Crit Rev Toxicol&quot;,&quot;DOI&quot;:&quot;10.1080/20014091111677&quot;,&quot;ISSN&quot;:&quot;10408444&quot;,&quot;issued&quot;:{&quot;date-parts&quot;:[[2001]]},&quot;abstract&quot;:&quot;An overview is presented on the molecular aspects of toxicity due to paracetamol (acetaminophen) and structural analogues. The emphasis is on four main topics, that is, bioactivation, detoxication, chemoprevention, and chemoprotection. In addition, some pharmacological and clinical aspects are discussed briefly. A general introduction is presented on the biokinetics, biotransformation, and structural modification of paracetamol. Phase II biotransformation in relation to marked species differences and interorgan transport of metabolites are described in detail, as are bioactivation by cytochrome P450 and peroxidases, two important phase I enzyme families. Hepatotoxicity is described in depth, as it is the most frequent clinical observation after paracetamol-intoxication. In this context, covalent protein binding and oxidative stress are two important initial (Stage I) events highlighted. In addition, the more recently reported nuclear effects are discussed as well as secondary events (Stage II) that spread over the whole liver and may be relevant targets for clinical treatment. The second most frequent clinical observation, renal toxicity, is described with respect to the involvement of prostaglandin synthase, N-deacetylase, cytochrome P450 and glutathione S-transferase. Lastly, mechanism-based developments of chemoprotective agents and progress in the development of structural analogues with an improved therapeutic index are outlined.&quot;,&quot;issue&quot;:&quot;1&quot;,&quot;volume&quot;:&quot;31&quot;},&quot;isTemporary&quot;:false}]},{&quot;citationID&quot;:&quot;MENDELEY_CITATION_917f21ab-e1b7-4f35-958c-067d0655d142&quot;,&quot;properties&quot;:{&quot;noteIndex&quot;:0},&quot;isEdited&quot;:false,&quot;manualOverride&quot;:{&quot;isManuallyOverridden&quot;:false,&quot;citeprocText&quot;:&quot;(Ghanem, Pérez, Manautou ve Mottino, 2016)&quot;,&quot;manualOverrideText&quot;:&quot;&quot;},&quot;citationTag&quot;:&quot;MENDELEY_CITATION_v3_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&quot;,&quot;citationItems&quot;:[{&quot;id&quot;:&quot;4c336620-d739-3d7f-9101-a3e161053110&quot;,&quot;itemData&quot;:{&quot;type&quot;:&quot;article&quot;,&quot;id&quot;:&quot;4c336620-d739-3d7f-9101-a3e161053110&quot;,&quot;title&quot;:&quot;Acetaminophen from liver to brain: New insights into drug pharmacological action and toxicity&quot;,&quot;author&quot;:[{&quot;family&quot;:&quot;Ghanem&quot;,&quot;given&quot;:&quot;Carolina I.&quot;,&quot;parse-names&quot;:false,&quot;dropping-particle&quot;:&quot;&quot;,&quot;non-dropping-particle&quot;:&quot;&quot;},{&quot;family&quot;:&quot;Pérez&quot;,&quot;given&quot;:&quot;María J.&quot;,&quot;parse-names&quot;:false,&quot;dropping-particle&quot;:&quot;&quot;,&quot;non-dropping-particle&quot;:&quot;&quot;},{&quot;family&quot;:&quot;Manautou&quot;,&quot;given&quot;:&quot;José E.&quot;,&quot;parse-names&quot;:false,&quot;dropping-particle&quot;:&quot;&quot;,&quot;non-dropping-particle&quot;:&quot;&quot;},{&quot;family&quot;:&quot;Mottino&quot;,&quot;given&quot;:&quot;Aldo D.&quot;,&quot;parse-names&quot;:false,&quot;dropping-particle&quot;:&quot;&quot;,&quot;non-dropping-particle&quot;:&quot;&quot;}],&quot;container-title&quot;:&quot;Pharmacological Research&quot;,&quot;container-title-short&quot;:&quot;Pharmacol Res&quot;,&quot;DOI&quot;:&quot;10.1016/j.phrs.2016.02.020&quot;,&quot;ISSN&quot;:&quot;10961186&quot;,&quot;issued&quot;:{&quot;date-parts&quot;:[[2016]]},&quot;abstract&quot;:&quot;Acetaminophen (APAP) is a well-known analgesic and antipyretic drug. It is considered to be safe when administered within its therapeutic range, but in cases of acute intoxication, hepatotoxicity can occur. APAP overdose is the leading cause of acute liver failure in the northern hemisphere. Historically, studies on APAP toxicity have been focused on liver, with alterations in brain function attributed to secondary effects of acute liver failure. However, in the last decade the pharmacological mechanism of APAP as a cannabinoid system modulator has been documented and some articles have reported \&quot;in situ\&quot; toxicity by APAP in brain tissue at high doses. Paradoxically, low doses of APAP have been reported to produce the opposite, neuroprotective effects. In this paper we present a comprehensive, up-to-date overview of hepatic toxicity as well as a thorough review of both toxic and beneficial effects of APAP in brain.&quot;,&quot;volume&quot;:&quot;109&quot;},&quot;isTemporary&quot;:false}]},{&quot;citationID&quot;:&quot;MENDELEY_CITATION_1d13a3ea-483b-4a03-8f6c-172af6f30dd4&quot;,&quot;properties&quot;:{&quot;noteIndex&quot;:0},&quot;isEdited&quot;:false,&quot;manualOverride&quot;:{&quot;isManuallyOverridden&quot;:true,&quot;citeprocText&quot;:&quot;(Emet, 2016)&quot;,&quot;manualOverrideText&quot;:&quot;(Emet, 2016).&quot;},&quot;citationTag&quot;:&quot;MENDELEY_CITATION_v3_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&quot;,&quot;citationItems&quot;:[{&quot;id&quot;:&quot;2f7d4f35-7560-3e38-b1dc-1b7dbee5fc84&quot;,&quot;itemData&quot;:{&quot;type&quot;:&quot;article-journal&quot;,&quot;id&quot;:&quot;2f7d4f35-7560-3e38-b1dc-1b7dbee5fc84&quot;,&quot;title&quot;:&quot;Asetaminofen (Parasetamol) Zehirlenmesi&quot;,&quot;author&quot;:[{&quot;family&quot;:&quot;Emet&quot;,&quot;given&quot;:&quot;M&quot;,&quot;parse-names&quot;:false,&quot;dropping-particle&quot;:&quot;&quot;,&quot;non-dropping-particle&quot;:&quot;&quot;}],&quot;container-title&quot;:&quot;Turkiye Klinikleri Journal of Emergency Medicine-Special Topics&quot;,&quot;issued&quot;:{&quot;date-parts&quot;:[[2016]]},&quot;abstract&quot;:&quot;Ö ÖZ ZE ET T Dünyada en çok kullanılan analjezik olan asetaminofen (N-asetil-p-aminofenol, paraseta-mol, APAP) Türkiye'de 300'den fazla ilaç preparatının içinde mevcuttur. Parasetamol zehirlen-mesi, istemli ilaç alımları içinde en sık rastlananıdır. Avrupa ve Kuzey Amerika'da karaciğer yetmezliğinin en sık nedenidir. Ciddi karaciğer toksisitesi aminotransferazların 1000 IU/L'nin üze-rinde olarak tanımlanmaktadır ve 350 mg/kg'ın üzerinde alımlarda gelişir. Tedavi dozlarında alın-dığında parasetamolün %90'ı karaciğerde sülfat ve glukronit ile konguje edilerek metabolize olur, %8'lik kısım hepatik sitokrom p450 enzimleri ile (özellikle CYP2E1) N-asetil p-benzokinon imin (NAPQI)'e dönüştürülür. Glutatyon eksikliğiyle seyreden durumlarda (aşırı asetaminofen alımı gibi), NAPQI toksik olmayan metabolitlere dönüştürülemez ve karaciğer hasarına neden olur. Aktif kömür oral alımdan sonra 4 saat içinde verilmelidir, sonrasında bir yararı gösterilmemiştir. Eğer hasta kademeli ve mükerrer dozlarda parasetamol alarak zehirlenmişse tedavi kriteri olarak Ru-mack-Matthew nomogramına uymaz. Toksik doz alımından sonra erken verilen N-asetil-sistein te-davisi, akut karaciğer yetmezliğinin ilerlemesini yavaşlatmada etkilidir. Ancak akut karaciğer yetmezliği geliştiğinde, karaciğer transplantasyonu tek hayat kurtarıcı tedavidir. A An na ah h t ta ar r K Ke e l li i m me e l le er r: : Aşırıdoz; asetaminofen; klinik protokolleri; acil tedavi; tedavi; zehirlenme A AB BS S T TR RA AC CT T Acetaminophen (N-acetyl-p-aminophenol, paracetamol, APAP), the most used anal-gesic in the World, exists in more than 300 pharmaceutical preparations in Turkey. Paracetamol in-toxication is the most encountered among intentional overdoses. It is the most common reason of hepatic failure in Europe and North America. Severe hepatotoxicity is defined as aminotransferase levels more than 1000 IU/L and generally seen in patients ingested acetaminophen more than 350 mg/kg. When ingested in therapeutic doses, paracetamol is metabolized via sulfate and glucuronide conjugation in the liver (90%), 8% of the drug is transformed into N-acetyl-p-benzoquinone imine (NAPQI) via hepatic cytochrome enzymes (mainly CYP2E1). In situations with glutathione deple-tion (like acetaminophen overdose), NAPQI cannot be converted into non-toxic metabolites caus-ing hepatic injury. Activated charcoal should be given within the 4 hours of ingestion, later use is not found to be helpful. If the patient took multiple doses at different times, Rumack-Matthew nomogram is useless. N-acetylcysteine treatment after toxic exposure was found effective to slow the progression of acute liver failure. However, if hepatic failure develops, liver transplantation is the only life-saving treatment.&quot;,&quot;issue&quot;:&quot;1&quot;,&quot;volume&quot;:&quot;2&quot;,&quot;container-title-short&quot;:&quot;&quot;},&quot;isTemporary&quot;:false}]},{&quot;citationID&quot;:&quot;MENDELEY_CITATION_4168cea0-ebb3-4c3a-81a4-12a71f2bcf4f&quot;,&quot;properties&quot;:{&quot;noteIndex&quot;:0},&quot;isEdited&quot;:false,&quot;manualOverride&quot;:{&quot;isManuallyOverridden&quot;:false,&quot;citeprocText&quot;:&quot;(Bessems ve Vermeulen, 2001; Ilbey ve diğerleri, 2009a)&quot;,&quot;manualOverrideText&quot;:&quot;&quot;},&quot;citationTag&quot;:&quot;MENDELEY_CITATION_v3_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&quot;,&quot;citationItems&quot;:[{&quot;id&quot;:&quot;a8e0d2e1-dd66-33e6-b78c-ae91d7c93104&quot;,&quot;itemData&quot;:{&quot;type&quot;:&quot;article&quot;,&quot;id&quot;:&quot;a8e0d2e1-dd66-33e6-b78c-ae91d7c93104&quot;,&quot;title&quot;:&quot;Paracetamol (acetaminophen)-induced toxicity: Molecular and biochemical mechanisms, analogues and protective approaches&quot;,&quot;author&quot;:[{&quot;family&quot;:&quot;Bessems&quot;,&quot;given&quot;:&quot;J. G.M.&quot;,&quot;parse-names&quot;:false,&quot;dropping-particle&quot;:&quot;&quot;,&quot;non-dropping-particle&quot;:&quot;&quot;},{&quot;family&quot;:&quot;Vermeulen&quot;,&quot;given&quot;:&quot;N. P.E.&quot;,&quot;parse-names&quot;:false,&quot;dropping-particle&quot;:&quot;&quot;,&quot;non-dropping-particle&quot;:&quot;&quot;}],&quot;container-title&quot;:&quot;Critical Reviews in Toxicology&quot;,&quot;container-title-short&quot;:&quot;Crit Rev Toxicol&quot;,&quot;DOI&quot;:&quot;10.1080/20014091111677&quot;,&quot;ISSN&quot;:&quot;10408444&quot;,&quot;issued&quot;:{&quot;date-parts&quot;:[[2001]]},&quot;abstract&quot;:&quot;An overview is presented on the molecular aspects of toxicity due to paracetamol (acetaminophen) and structural analogues. The emphasis is on four main topics, that is, bioactivation, detoxication, chemoprevention, and chemoprotection. In addition, some pharmacological and clinical aspects are discussed briefly. A general introduction is presented on the biokinetics, biotransformation, and structural modification of paracetamol. Phase II biotransformation in relation to marked species differences and interorgan transport of metabolites are described in detail, as are bioactivation by cytochrome P450 and peroxidases, two important phase I enzyme families. Hepatotoxicity is described in depth, as it is the most frequent clinical observation after paracetamol-intoxication. In this context, covalent protein binding and oxidative stress are two important initial (Stage I) events highlighted. In addition, the more recently reported nuclear effects are discussed as well as secondary events (Stage II) that spread over the whole liver and may be relevant targets for clinical treatment. The second most frequent clinical observation, renal toxicity, is described with respect to the involvement of prostaglandin synthase, N-deacetylase, cytochrome P450 and glutathione S-transferase. Lastly, mechanism-based developments of chemoprotective agents and progress in the development of structural analogues with an improved therapeutic index are outlined.&quot;,&quot;issue&quot;:&quot;1&quot;,&quot;volume&quot;:&quot;31&quot;},&quot;isTemporary&quot;:false},{&quot;id&quot;:&quot;a18d9177-7d87-3236-b925-d32a2d72bb31&quot;,&quot;itemData&quot;:{&quot;type&quot;:&quot;article-journal&quot;,&quot;id&quot;:&quot;a18d9177-7d87-3236-b925-d32a2d72bb31&quot;,&quot;title&quot;:&quot;Melatonin prevents acetaminophen-induced nephrotoxicity in rats&quot;,&quot;author&quot;:[{&quot;family&quot;:&quot;Ilbey&quot;,&quot;given&quot;:&quot;Yusuf Özlem&quot;,&quot;parse-names&quot;:false,&quot;dropping-particle&quot;:&quot;&quot;,&quot;non-dropping-particle&quot;:&quot;&quot;},{&quot;family&quot;:&quot;Ozbek&quot;,&quot;given&quot;:&quot;Emin&quot;,&quot;parse-names&quot;:false,&quot;dropping-particle&quot;:&quot;&quot;,&quot;non-dropping-particle&quot;:&quot;&quot;},{&quot;family&quot;:&quot;Cekmen&quot;,&quot;given&quot;:&quot;Mustafa&quot;,&quot;parse-names&quot;:false,&quot;dropping-particle&quot;:&quot;&quot;,&quot;non-dropping-particle&quot;:&quot;&quot;},{&quot;family&quot;:&quot;Somay&quot;,&quot;given&quot;:&quot;Adnan&quot;,&quot;parse-names&quot;:false,&quot;dropping-particle&quot;:&quot;&quot;,&quot;non-dropping-particle&quot;:&quot;&quot;},{&quot;family&quot;:&quot;Ozcan&quot;,&quot;given&quot;:&quot;Levent&quot;,&quot;parse-names&quot;:false,&quot;dropping-particle&quot;:&quot;&quot;,&quot;non-dropping-particle&quot;:&quot;&quot;},{&quot;family&quot;:&quot;Otünctemur&quot;,&quot;given&quot;:&quot;Alper&quot;,&quot;parse-names&quot;:false,&quot;dropping-particle&quot;:&quot;&quot;,&quot;non-dropping-particle&quot;:&quot;&quot;},{&quot;family&quot;:&quot;Simsek&quot;,&quot;given&quot;:&quot;Abdulmuttalip&quot;,&quot;parse-names&quot;:false,&quot;dropping-particle&quot;:&quot;&quot;,&quot;non-dropping-particle&quot;:&quot;&quot;},{&quot;family&quot;:&quot;Mete&quot;,&quot;given&quot;:&quot;Fatih&quot;,&quot;parse-names&quot;:false,&quot;dropping-particle&quot;:&quot;&quot;,&quot;non-dropping-particle&quot;:&quot;&quot;}],&quot;container-title&quot;:&quot;International Urology and Nephrology&quot;,&quot;container-title-short&quot;:&quot;Int Urol Nephrol&quot;,&quot;DOI&quot;:&quot;10.1007/s11255-008-9503-z&quot;,&quot;ISSN&quot;:&quot;03011623&quot;,&quot;issued&quot;:{&quot;date-parts&quot;:[[2009]]},&quot;abstract&quot;:&quot;Nephrotoxicity is a major complication of acetaminophen (APAP), a widely used analgesic and antipyretic drug, and there is no specific treatment for APAP-induced renal damage. It has been reported that reactive oxygen metabolites or free radicals are important mediators of APAP toxicity. In this study, the protective role of melatonin (MLT) on APAP-induced nephrotoxicity was investigated in rats. For this purpose, nephrotoxicity was induced in male Wistar albino rats by intraperitoneal (i.p.) administration of a single dose of 1,000 mg/kg APAP. Some of these rats also received i.p. melatonin (10 mg/kg) 20 min after administration of APAP. The rats were sacrificed 24 h after administration of APAP. Urea and creatinine levels were measured in the blood, and levels of malondialdehyde (MDA) and glutathione (GSH), and glutathione peroxidase (GSH-Px), catalase (CAT), and superoxide dismutase (SOD) activity were determined in renal tissue. Serum urea and creatinine levels increased significantly as a result of APAP nephrotoxicity. A significant increase in MDA and decreases in GSH level and GSH-Px, CAT, and SOD activity indicated that APAP-induced renal damage was mediated through oxidative stress. Significant beneficial changes were noted in serum and tissue oxidative stress indicators in rats treated with MLT. These biochemical observations were supplemented by histopathological examination of kidney sections, which revealed that MLT also reduced the severity of APAP-induced histological alterations in the kidney. These results indicate that administration of APAP causes oxidative stress to renal tissue and that MLT protects against the oxidative damage associated with APAP. © Springer Science+Business Media, B.V. 2008.&quot;,&quot;issue&quot;:&quot;3&quot;,&quot;volume&quot;:&quot;41&quot;},&quot;isTemporary&quot;:false}]},{&quot;citationID&quot;:&quot;MENDELEY_CITATION_e630277d-cf35-41f0-8b54-64f086413faa&quot;,&quot;properties&quot;:{&quot;noteIndex&quot;:0},&quot;isEdited&quot;:false,&quot;manualOverride&quot;:{&quot;isManuallyOverridden&quot;:false,&quot;citeprocText&quot;:&quot;(Loh ve Ponampalam, 2006; Masson ve diğerleri, 2010)&quot;,&quot;manualOverrideText&quot;:&quot;&quot;},&quot;citationTag&quot;:&quot;MENDELEY_CITATION_v3_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&quot;,&quot;citationItems&quot;:[{&quot;id&quot;:&quot;1aa9c38f-8c23-31f2-a830-7b5511fe2489&quot;,&quot;itemData&quot;:{&quot;type&quot;:&quot;article-journal&quot;,&quot;id&quot;:&quot;1aa9c38f-8c23-31f2-a830-7b5511fe2489&quot;,&quot;title&quot;:&quot;Nephrotoxicity associated with acute paracetamol overdose: A case report and review of the literature&quot;,&quot;author&quot;:[{&quot;family&quot;:&quot;Loh&quot;,&quot;given&quot;:&quot;Chin Siew&quot;,&quot;parse-names&quot;:false,&quot;dropping-particle&quot;:&quot;&quot;,&quot;non-dropping-particle&quot;:&quot;&quot;},{&quot;family&quot;:&quot;Ponampalam&quot;,&quot;given&quot;:&quot;R.&quot;,&quot;parse-names&quot;:false,&quot;dropping-particle&quot;:&quot;&quot;,&quot;non-dropping-particle&quot;:&quot;&quot;}],&quot;container-title&quot;:&quot;Hong Kong Journal of Emergency Medicine&quot;,&quot;DOI&quot;:&quot;10.1177/102490790601300202&quot;,&quot;ISSN&quot;:&quot;10249079&quot;,&quot;issued&quot;:{&quot;date-parts&quot;:[[2006]]},&quot;abstract&quot;:&quot;A 29-year-old, 65 kg, Chinese man presented to hospital 10 hours after ingesting 30 g of paracetamol (462 mg/kg body weight). The blood paracetamol level was 145 μ/ml at 10 hours post-ingestion. He had no known risk factors for hepatotoxicity and was treated with intravenous N-acetylcysteine (NAC). Serum creatinine level rose to a maximum of 455 μmol/L on day 8; it gradually declined without the need for dialysis. Little is known of the risk factors for nephrotoxicity, which may occur with or without concurrent liver damage, suggesting possible primary toxic effects on the kidney. The use of NAC in this case may have prevented the progression to liver failure and reduced the severity of the nephrotoxic effects.&quot;,&quot;issue&quot;:&quot;2&quot;,&quot;volume&quot;:&quot;13&quot;,&quot;container-title-short&quot;:&quot;&quot;},&quot;isTemporary&quot;:false},{&quot;id&quot;:&quot;1ac27efc-b77c-3daf-99f7-33ef76a0d85b&quot;,&quot;itemData&quot;:{&quot;type&quot;:&quot;article-journal&quot;,&quot;id&quot;:&quot;1ac27efc-b77c-3daf-99f7-33ef76a0d85b&quot;,&quot;title&quot;:&quot;Pathologic role of stressed-induced glucocorticoids in drug-induced liver injury in mice&quot;,&quot;author&quot;:[{&quot;family&quot;:&quot;Masson&quot;,&quot;given&quot;:&quot;Mary Jane&quot;,&quot;parse-names&quot;:false,&quot;dropping-particle&quot;:&quot;&quot;,&quot;non-dropping-particle&quot;:&quot;&quot;},{&quot;family&quot;:&quot;Collins&quot;,&quot;given&quot;:&quot;Lindsay A.&quot;,&quot;parse-names&quot;:false,&quot;dropping-particle&quot;:&quot;&quot;,&quot;non-dropping-particle&quot;:&quot;&quot;},{&quot;family&quot;:&quot;Carpenter&quot;,&quot;given&quot;:&quot;Leah D.&quot;,&quot;parse-names&quot;:false,&quot;dropping-particle&quot;:&quot;&quot;,&quot;non-dropping-particle&quot;:&quot;&quot;},{&quot;family&quot;:&quot;Graf&quot;,&quot;given&quot;:&quot;Mary L.&quot;,&quot;parse-names&quot;:false,&quot;dropping-particle&quot;:&quot;&quot;,&quot;non-dropping-particle&quot;:&quot;&quot;},{&quot;family&quot;:&quot;Ryan&quot;,&quot;given&quot;:&quot;Pauline M.&quot;,&quot;parse-names&quot;:false,&quot;dropping-particle&quot;:&quot;&quot;,&quot;non-dropping-particle&quot;:&quot;&quot;},{&quot;family&quot;:&quot;Bourdi&quot;,&quot;given&quot;:&quot;Mohammed&quot;,&quot;parse-names&quot;:false,&quot;dropping-particle&quot;:&quot;&quot;,&quot;non-dropping-particle&quot;:&quot;&quot;},{&quot;family&quot;:&quot;Pohl&quot;,&quot;given&quot;:&quot;Lance R.&quot;,&quot;parse-names&quot;:false,&quot;dropping-particle&quot;:&quot;&quot;,&quot;non-dropping-particle&quot;:&quot;&quot;}],&quot;container-title&quot;:&quot;Biochemical and Biophysical Research Communications&quot;,&quot;container-title-short&quot;:&quot;Biochem Biophys Res Commun&quot;,&quot;DOI&quot;:&quot;10.1016/j.bbrc.2010.05.126&quot;,&quot;ISSN&quot;:&quot;0006291X&quot;,&quot;issued&quot;:{&quot;date-parts&quot;:[[2010]]},&quot;abstract&quot;:&quot;We previously reported that acetaminophen (APAP)-induced liver injury (AILI) in mice is associated with a rise in serum levels of the glucocorticoid (GC), corticosterone. In the current study, we provide evidence that endogenous GC play a pathologic role in AILI. Specifically, pretreatment of mice with the GC receptor (GCR) inhibitor, RU486 (mifepristrone), protected normal but not adrenalectomized mice from AILI, while pretreatment with dexamethasone, a synthetic GC, exacerbated AILI. RU486 did not affect the depletion of whole liver reduced GSH or the formation of APAP-protein adducts. It also had no effects on the formation of reactive oxygen species or the depletion of mitochondrial GSH or ATP. While RU486 pretreatment also protected against halothane-induced liver injury, it exacerbated concanavalin A (ConA)- and carbon tetrachloride (CCl4)-induced liver injury, demonstrating the complexity of GC effects in different types of liver injury. Conclusion: These results suggest that under certain conditions, elevated levels of GC might represent a previously unappreciated risk factor for liver injury caused by APAP and other drugs through the diverse biological processes regulated by GCR. © 2010.&quot;,&quot;issue&quot;:&quot;3&quot;,&quot;volume&quot;:&quot;397&quot;},&quot;isTemporary&quot;:false}]},{&quot;citationID&quot;:&quot;MENDELEY_CITATION_2563f21f-1514-46b2-b7eb-190ae764d1e4&quot;,&quot;properties&quot;:{&quot;noteIndex&quot;:0},&quot;isEdited&quot;:false,&quot;manualOverride&quot;:{&quot;isManuallyOverridden&quot;:true,&quot;citeprocText&quot;:&quot;(Emet, 2016)&quot;,&quot;manualOverrideText&quot;:&quot;(Emet, 2016).&quot;},&quot;citationTag&quot;:&quot;MENDELEY_CITATION_v3_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&quot;,&quot;citationItems&quot;:[{&quot;id&quot;:&quot;2f7d4f35-7560-3e38-b1dc-1b7dbee5fc84&quot;,&quot;itemData&quot;:{&quot;type&quot;:&quot;article-journal&quot;,&quot;id&quot;:&quot;2f7d4f35-7560-3e38-b1dc-1b7dbee5fc84&quot;,&quot;title&quot;:&quot;Asetaminofen (Parasetamol) Zehirlenmesi&quot;,&quot;author&quot;:[{&quot;family&quot;:&quot;Emet&quot;,&quot;given&quot;:&quot;M&quot;,&quot;parse-names&quot;:false,&quot;dropping-particle&quot;:&quot;&quot;,&quot;non-dropping-particle&quot;:&quot;&quot;}],&quot;container-title&quot;:&quot;Turkiye Klinikleri Journal of Emergency Medicine-Special Topics&quot;,&quot;issued&quot;:{&quot;date-parts&quot;:[[2016]]},&quot;abstract&quot;:&quot;Ö ÖZ ZE ET T Dünyada en çok kullanılan analjezik olan asetaminofen (N-asetil-p-aminofenol, paraseta-mol, APAP) Türkiye'de 300'den fazla ilaç preparatının içinde mevcuttur. Parasetamol zehirlen-mesi, istemli ilaç alımları içinde en sık rastlananıdır. Avrupa ve Kuzey Amerika'da karaciğer yetmezliğinin en sık nedenidir. Ciddi karaciğer toksisitesi aminotransferazların 1000 IU/L'nin üze-rinde olarak tanımlanmaktadır ve 350 mg/kg'ın üzerinde alımlarda gelişir. Tedavi dozlarında alın-dığında parasetamolün %90'ı karaciğerde sülfat ve glukronit ile konguje edilerek metabolize olur, %8'lik kısım hepatik sitokrom p450 enzimleri ile (özellikle CYP2E1) N-asetil p-benzokinon imin (NAPQI)'e dönüştürülür. Glutatyon eksikliğiyle seyreden durumlarda (aşırı asetaminofen alımı gibi), NAPQI toksik olmayan metabolitlere dönüştürülemez ve karaciğer hasarına neden olur. Aktif kömür oral alımdan sonra 4 saat içinde verilmelidir, sonrasında bir yararı gösterilmemiştir. Eğer hasta kademeli ve mükerrer dozlarda parasetamol alarak zehirlenmişse tedavi kriteri olarak Ru-mack-Matthew nomogramına uymaz. Toksik doz alımından sonra erken verilen N-asetil-sistein te-davisi, akut karaciğer yetmezliğinin ilerlemesini yavaşlatmada etkilidir. Ancak akut karaciğer yetmezliği geliştiğinde, karaciğer transplantasyonu tek hayat kurtarıcı tedavidir. A An na ah h t ta ar r K Ke e l li i m me e l le er r: : Aşırıdoz; asetaminofen; klinik protokolleri; acil tedavi; tedavi; zehirlenme A AB BS S T TR RA AC CT T Acetaminophen (N-acetyl-p-aminophenol, paracetamol, APAP), the most used anal-gesic in the World, exists in more than 300 pharmaceutical preparations in Turkey. Paracetamol in-toxication is the most encountered among intentional overdoses. It is the most common reason of hepatic failure in Europe and North America. Severe hepatotoxicity is defined as aminotransferase levels more than 1000 IU/L and generally seen in patients ingested acetaminophen more than 350 mg/kg. When ingested in therapeutic doses, paracetamol is metabolized via sulfate and glucuronide conjugation in the liver (90%), 8% of the drug is transformed into N-acetyl-p-benzoquinone imine (NAPQI) via hepatic cytochrome enzymes (mainly CYP2E1). In situations with glutathione deple-tion (like acetaminophen overdose), NAPQI cannot be converted into non-toxic metabolites caus-ing hepatic injury. Activated charcoal should be given within the 4 hours of ingestion, later use is not found to be helpful. If the patient took multiple doses at different times, Rumack-Matthew nomogram is useless. N-acetylcysteine treatment after toxic exposure was found effective to slow the progression of acute liver failure. However, if hepatic failure develops, liver transplantation is the only life-saving treatment.&quot;,&quot;issue&quot;:&quot;1&quot;,&quot;volume&quot;:&quot;2&quot;,&quot;container-title-short&quot;:&quot;&quot;},&quot;isTemporary&quot;:false}]},{&quot;citationID&quot;:&quot;MENDELEY_CITATION_b22e02f7-f46c-4fd5-995f-2ca1e752f2fd&quot;,&quot;properties&quot;:{&quot;noteIndex&quot;:0},&quot;isEdited&quot;:false,&quot;manualOverride&quot;:{&quot;isManuallyOverridden&quot;:false,&quot;citeprocText&quot;:&quot;(Emet, 2016)&quot;,&quot;manualOverrideText&quot;:&quot;&quot;},&quot;citationTag&quot;:&quot;MENDELEY_CITATION_v3_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&quot;,&quot;citationItems&quot;:[{&quot;id&quot;:&quot;2f7d4f35-7560-3e38-b1dc-1b7dbee5fc84&quot;,&quot;itemData&quot;:{&quot;type&quot;:&quot;article-journal&quot;,&quot;id&quot;:&quot;2f7d4f35-7560-3e38-b1dc-1b7dbee5fc84&quot;,&quot;title&quot;:&quot;Asetaminofen (Parasetamol) Zehirlenmesi&quot;,&quot;author&quot;:[{&quot;family&quot;:&quot;Emet&quot;,&quot;given&quot;:&quot;M&quot;,&quot;parse-names&quot;:false,&quot;dropping-particle&quot;:&quot;&quot;,&quot;non-dropping-particle&quot;:&quot;&quot;}],&quot;container-title&quot;:&quot;Turkiye Klinikleri Journal of Emergency Medicine-Special Topics&quot;,&quot;issued&quot;:{&quot;date-parts&quot;:[[2016]]},&quot;abstract&quot;:&quot;Ö ÖZ ZE ET T Dünyada en çok kullanılan analjezik olan asetaminofen (N-asetil-p-aminofenol, paraseta-mol, APAP) Türkiye'de 300'den fazla ilaç preparatının içinde mevcuttur. Parasetamol zehirlen-mesi, istemli ilaç alımları içinde en sık rastlananıdır. Avrupa ve Kuzey Amerika'da karaciğer yetmezliğinin en sık nedenidir. Ciddi karaciğer toksisitesi aminotransferazların 1000 IU/L'nin üze-rinde olarak tanımlanmaktadır ve 350 mg/kg'ın üzerinde alımlarda gelişir. Tedavi dozlarında alın-dığında parasetamolün %90'ı karaciğerde sülfat ve glukronit ile konguje edilerek metabolize olur, %8'lik kısım hepatik sitokrom p450 enzimleri ile (özellikle CYP2E1) N-asetil p-benzokinon imin (NAPQI)'e dönüştürülür. Glutatyon eksikliğiyle seyreden durumlarda (aşırı asetaminofen alımı gibi), NAPQI toksik olmayan metabolitlere dönüştürülemez ve karaciğer hasarına neden olur. Aktif kömür oral alımdan sonra 4 saat içinde verilmelidir, sonrasında bir yararı gösterilmemiştir. Eğer hasta kademeli ve mükerrer dozlarda parasetamol alarak zehirlenmişse tedavi kriteri olarak Ru-mack-Matthew nomogramına uymaz. Toksik doz alımından sonra erken verilen N-asetil-sistein te-davisi, akut karaciğer yetmezliğinin ilerlemesini yavaşlatmada etkilidir. Ancak akut karaciğer yetmezliği geliştiğinde, karaciğer transplantasyonu tek hayat kurtarıcı tedavidir. A An na ah h t ta ar r K Ke e l li i m me e l le er r: : Aşırıdoz; asetaminofen; klinik protokolleri; acil tedavi; tedavi; zehirlenme A AB BS S T TR RA AC CT T Acetaminophen (N-acetyl-p-aminophenol, paracetamol, APAP), the most used anal-gesic in the World, exists in more than 300 pharmaceutical preparations in Turkey. Paracetamol in-toxication is the most encountered among intentional overdoses. It is the most common reason of hepatic failure in Europe and North America. Severe hepatotoxicity is defined as aminotransferase levels more than 1000 IU/L and generally seen in patients ingested acetaminophen more than 350 mg/kg. When ingested in therapeutic doses, paracetamol is metabolized via sulfate and glucuronide conjugation in the liver (90%), 8% of the drug is transformed into N-acetyl-p-benzoquinone imine (NAPQI) via hepatic cytochrome enzymes (mainly CYP2E1). In situations with glutathione deple-tion (like acetaminophen overdose), NAPQI cannot be converted into non-toxic metabolites caus-ing hepatic injury. Activated charcoal should be given within the 4 hours of ingestion, later use is not found to be helpful. If the patient took multiple doses at different times, Rumack-Matthew nomogram is useless. N-acetylcysteine treatment after toxic exposure was found effective to slow the progression of acute liver failure. However, if hepatic failure develops, liver transplantation is the only life-saving treatment.&quot;,&quot;issue&quot;:&quot;1&quot;,&quot;volume&quot;:&quot;2&quot;,&quot;container-title-short&quot;:&quot;&quot;},&quot;isTemporary&quot;:false}]},{&quot;citationID&quot;:&quot;MENDELEY_CITATION_f39a85dd-e6e2-4c49-be0e-3497223c9b52&quot;,&quot;properties&quot;:{&quot;noteIndex&quot;:0},&quot;isEdited&quot;:false,&quot;manualOverride&quot;:{&quot;isManuallyOverridden&quot;:false,&quot;citeprocText&quot;:&quot;(Cengiz, 1997)&quot;,&quot;manualOverrideText&quot;:&quot;&quot;},&quot;citationTag&quot;:&quot;MENDELEY_CITATION_v3_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&quot;,&quot;citationItems&quot;:[{&quot;id&quot;:&quot;e2d74b1c-3546-3087-88a4-dccea134a75e&quot;,&quot;itemData&quot;:{&quot;type&quot;:&quot;article-journal&quot;,&quot;id&quot;:&quot;e2d74b1c-3546-3087-88a4-dccea134a75e&quot;,&quot;title&quot;:&quot;Parasetamolün toksikolojik analizi, plazma ve doku lipid peroksidasyonuna etkisi&quot;,&quot;author&quot;:[{&quot;family&quot;:&quot;Cengiz&quot;,&quot;given&quot;:&quot;Gülhan&quot;,&quot;parse-names&quot;:false,&quot;dropping-particle&quot;:&quot;&quot;,&quot;non-dropping-particle&quot;:&quot;&quot;}],&quot;accessed&quot;:{&quot;date-parts&quot;:[[2023,12,24]]},&quot;URL&quot;:&quot;https://acikbilim.yok.gov.tr/handle/20.500.12812/80162&quot;,&quot;issued&quot;:{&quot;date-parts&quot;:[[1997,8,6]]},&quot;abstract&quot;:&quot;56&quot;,&quot;publisher&quot;:&quot;Sağlık Bilimleri Enstitüsü&quot;,&quot;container-title-short&quot;:&quot;&quot;},&quot;isTemporary&quot;:false}]},{&quot;citationID&quot;:&quot;MENDELEY_CITATION_44b21994-33bb-4145-86ae-1fc151ea7787&quot;,&quot;properties&quot;:{&quot;noteIndex&quot;:0},&quot;isEdited&quot;:false,&quot;manualOverride&quot;:{&quot;isManuallyOverridden&quot;:false,&quot;citeprocText&quot;:&quot;(Lancaster ve diğerleri, 2015)&quot;,&quot;manualOverrideText&quot;:&quot;&quot;},&quot;citationTag&quot;:&quot;MENDELEY_CITATION_v3_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&quot;,&quot;citationItems&quot;:[{&quot;id&quot;:&quot;df7bbfd8-97a0-334a-ada4-79b32662aa16&quot;,&quot;itemData&quot;:{&quot;type&quot;:&quot;article&quot;,&quot;id&quot;:&quot;df7bbfd8-97a0-334a-ada4-79b32662aa16&quot;,&quot;title&quot;:&quot;Acetaminophen hepatotoxicity: an updated review&quot;,&quot;author&quot;:[{&quot;family&quot;:&quot;Lancaster&quot;,&quot;given&quot;:&quot;Elizabeth M.&quot;,&quot;parse-names&quot;:false,&quot;dropping-particle&quot;:&quot;&quot;,&quot;non-dropping-particle&quot;:&quot;&quot;},{&quot;family&quot;:&quot;Hiatt&quot;,&quot;given&quot;:&quot;Jonathan R.&quot;,&quot;parse-names&quot;:false,&quot;dropping-particle&quot;:&quot;&quot;,&quot;non-dropping-particle&quot;:&quot;&quot;},{&quot;family&quot;:&quot;Zarrinpar&quot;,&quot;given&quot;:&quot;Ali&quot;,&quot;parse-names&quot;:false,&quot;dropping-particle&quot;:&quot;&quot;,&quot;non-dropping-particle&quot;:&quot;&quot;}],&quot;container-title&quot;:&quot;Archives of Toxicology&quot;,&quot;container-title-short&quot;:&quot;Arch Toxicol&quot;,&quot;DOI&quot;:&quot;10.1007/s00204-014-1432-2&quot;,&quot;ISSN&quot;:&quot;14320738&quot;,&quot;issued&quot;:{&quot;date-parts&quot;:[[2015]]},&quot;abstract&quot;:&quot;As the most common cause of acute liver failure (ALF) in the USA and UK, acetaminophen-induced hepatotoxicity remains a significant public health concern and common indication for emergent liver transplantation. This problem is largely attributable to acetaminophen combination products frequently prescribed by physicians and other healthcare professionals, with unintentional and chronic overdose accounting for over 50 % of cases of acetaminophen-related ALF. Treatment with N-acetylcysteine can effectively reduce progression to ALF if given early after an acute overdose; however, liver transplantation is the only routinely used life-saving therapy once ALF has developed. With the rapid course of acetaminophen-related ALF and limited supply of donor livers, early and accurate diagnosis of patients that will require transplantation for survival is crucial. Efforts in developing novel treatments for acetaminophen-induced ALF are directed toward bridging patients to recovery. These include auxiliary, artificial, and bioartificial support systems. This review outlines the most recent developments in diagnosis and management of acetaminophen-induced ALF.&quot;,&quot;issue&quot;:&quot;2&quot;,&quot;volume&quot;:&quot;89&quot;},&quot;isTemporary&quot;:false}]},{&quot;citationID&quot;:&quot;MENDELEY_CITATION_cf27dc1c-4f80-45ea-a257-9dbf75274584&quot;,&quot;properties&quot;:{&quot;noteIndex&quot;:0},&quot;isEdited&quot;:false,&quot;manualOverride&quot;:{&quot;isManuallyOverridden&quot;:true,&quot;citeprocText&quot;:&quot;(E Akgün, 2019)&quot;,&quot;manualOverrideText&quot;:&quot;(Akgün, 2019)&quot;},&quot;citationTag&quot;:&quot;MENDELEY_CITATION_v3_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&quot;,&quot;citationItems&quot;:[{&quot;id&quot;:&quot;442f99c1-8582-3f6a-b001-0859d8df39e2&quot;,&quot;itemData&quot;:{&quot;type&quot;:&quot;article-journal&quot;,&quot;id&quot;:&quot;442f99c1-8582-3f6a-b001-0859d8df39e2&quot;,&quot;title&quot;:&quot;Ratlarda Deneysel Parasetamol Toksikasyonunda Folik Asit'in Koruyucu Etkilerinin Araştırılması&quot;,&quot;author&quot;:[{&quot;family&quot;:&quot;Akgün&quot;,&quot;given&quot;:&quot;E&quot;,&quot;parse-names&quot;:false,&quot;dropping-particle&quot;:&quot;&quot;,&quot;non-dropping-particle&quot;:&quot;&quot;}],&quot;accessed&quot;:{&quot;date-parts&quot;:[[2023,12,24]]},&quot;URL&quot;:&quot;http://adudspace.adu.edu.tr:8080/xmlui/handle/11607/3569&quot;,&quot;issued&quot;:{&quot;date-parts&quot;:[[2019,6,24]]},&quot;container-title-short&quot;:&quot;&quot;},&quot;isTemporary&quot;:false}]},{&quot;citationID&quot;:&quot;MENDELEY_CITATION_0df7d604-c82f-4b33-8e18-fdd02399af08&quot;,&quot;properties&quot;:{&quot;noteIndex&quot;:0},&quot;isEdited&quot;:false,&quot;manualOverride&quot;:{&quot;isManuallyOverridden&quot;:true,&quot;citeprocText&quot;:&quot;(B. Halliwell ve Gutteridge, 1984)&quot;,&quot;manualOverrideText&quot;:&quot;(Halliwell ve Gutteridge, 1984)&quot;},&quot;citationTag&quot;:&quot;MENDELEY_CITATION_v3_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&quot;,&quot;citationItems&quot;:[{&quot;id&quot;:&quot;cf9eca0d-6b5c-32fe-9a6a-f9982b7045cf&quot;,&quot;itemData&quot;:{&quot;type&quot;:&quot;article&quot;,&quot;id&quot;:&quot;cf9eca0d-6b5c-32fe-9a6a-f9982b7045cf&quot;,&quot;title&quot;:&quot;Oxygen toxicity, oxygen radicals, transition metals and disease&quot;,&quot;author&quot;:[{&quot;family&quot;:&quot;Halliwell&quot;,&quot;given&quot;:&quot;B.&quot;,&quot;parse-names&quot;:false,&quot;dropping-particle&quot;:&quot;&quot;,&quot;non-dropping-particle&quot;:&quot;&quot;},{&quot;family&quot;:&quot;Gutteridge&quot;,&quot;given&quot;:&quot;J.&quot;,&quot;parse-names&quot;:false,&quot;dropping-particle&quot;:&quot;&quot;,&quot;non-dropping-particle&quot;:&quot;&quot;}],&quot;container-title&quot;:&quot;Biochemical Journal&quot;,&quot;DOI&quot;:&quot;10.1042/bj2190001&quot;,&quot;ISSN&quot;:&quot;02646021&quot;,&quot;issued&quot;:{&quot;date-parts&quot;:[[1984]]},&quot;abstract&quot;:&quot;The purpose of this article is to explain what oxygen radicals are, how transition metals are involved in their formation and reactivity, and the role played by radicals and metals in some disease states.&quot;,&quot;issue&quot;:&quot;1&quot;,&quot;volume&quot;:&quot;219&quot;,&quot;container-title-short&quot;:&quot;&quot;},&quot;isTemporary&quot;:false}]},{&quot;citationID&quot;:&quot;MENDELEY_CITATION_f3b0a1c4-9553-4e45-a113-7c0dcb85c430&quot;,&quot;properties&quot;:{&quot;noteIndex&quot;:0},&quot;isEdited&quot;:false,&quot;manualOverride&quot;:{&quot;isManuallyOverridden&quot;:false,&quot;citeprocText&quot;:&quot;(Valko, Rhodes, Moncol, Izakovic ve Mazur, 2006)&quot;,&quot;manualOverrideText&quot;:&quot;&quot;},&quot;citationTag&quot;:&quot;MENDELEY_CITATION_v3_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&quot;,&quot;citationItems&quot;:[{&quot;id&quot;:&quot;fc51690e-78b9-3c1e-a9e4-eb4e027c2983&quot;,&quot;itemData&quot;:{&quot;type&quot;:&quot;article&quot;,&quot;id&quot;:&quot;fc51690e-78b9-3c1e-a9e4-eb4e027c2983&quot;,&quot;title&quot;:&quot;Free radicals, metals and antioxidants in oxidative stress-induced cancer&quot;,&quot;author&quot;:[{&quot;family&quot;:&quot;Valko&quot;,&quot;given&quot;:&quot;M.&quot;,&quot;parse-names&quot;:false,&quot;dropping-particle&quot;:&quot;&quot;,&quot;non-dropping-particle&quot;:&quot;&quot;},{&quot;family&quot;:&quot;Rhodes&quot;,&quot;given&quot;:&quot;C. J.&quot;,&quot;parse-names&quot;:false,&quot;dropping-particle&quot;:&quot;&quot;,&quot;non-dropping-particle&quot;:&quot;&quot;},{&quot;family&quot;:&quot;Moncol&quot;,&quot;given&quot;:&quot;J.&quot;,&quot;parse-names&quot;:false,&quot;dropping-particle&quot;:&quot;&quot;,&quot;non-dropping-particle&quot;:&quot;&quot;},{&quot;family&quot;:&quot;Izakovic&quot;,&quot;given&quot;:&quot;M.&quot;,&quot;parse-names&quot;:false,&quot;dropping-particle&quot;:&quot;&quot;,&quot;non-dropping-particle&quot;:&quot;&quot;},{&quot;family&quot;:&quot;Mazur&quot;,&quot;given&quot;:&quot;M.&quot;,&quot;parse-names&quot;:false,&quot;dropping-particle&quot;:&quot;&quot;,&quot;non-dropping-particle&quot;:&quot;&quot;}],&quot;container-title&quot;:&quot;Chemico-Biological Interactions&quot;,&quot;container-title-short&quot;:&quot;Chem Biol Interact&quot;,&quot;DOI&quot;:&quot;10.1016/j.cbi.2005.12.009&quot;,&quot;ISSN&quot;:&quot;00092797&quot;,&quot;issued&quot;:{&quot;date-parts&quot;:[[2006]]},&quot;abstract&quot;:&quot;Oxygen-free radicals, more generally known as reactive oxygen species (ROS) along with reactive nitrogen species (RNS) are well recognised for playing a dual role as both deleterious and beneficial species. The \&quot;two-faced\&quot; character of ROS is substantiated by growing body of evidence that ROS within cells act as secondary messengers in intracellular signalling cascades, which induce and maintain the oncogenic phenotype of cancer cells, however, ROS can also induce cellular senescence and apoptosis and can therefore function as anti-tumourigenic species. The cumulative production of ROS/RNS through either endogenous or exogenous insults is termed oxidative stress and is common for many types of cancer cell that are linked with altered redox regulation of cellular signalling pathways. Oxidative stress induces a cellular redox imbalance which has been found to be present in various cancer cells compared with normal cells; the redox imbalance thus may be related to oncogenic stimulation. DNA mutation is a critical step in carcinogenesis and elevated levels of oxidative DNA lesions (8-OH-G) have been noted in various tumours, strongly implicating such damage in the etiology of cancer. It appears that the DNA damage is predominantly linked with the initiation process. This review examines the evidence for involvement of the oxidative stress in the carcinogenesis process. Attention is focused on structural, chemical and biochemical aspects of free radicals, the endogenous and exogenous sources of their generation, the metal (iron, copper, chromium, cobalt, vanadium, cadmium, arsenic, nickel)-mediated formation of free radicals (e.g. Fenton chemistry), the DNA damage (both mitochondrial and nuclear), the damage to lipids and proteins by free radicals, the phenomenon of oxidative stress, cancer and the redox environment of a cell, the mechanisms of carcinogenesis and the role of signalling cascades by ROS; in particular, ROS activation of AP-1 (activator protein) and NF-κB (nuclear factor kappa B) signal transduction pathways, which in turn lead to the transcription of genes involved in cell growth regulatory pathways. The role of enzymatic (superoxide dismutase (Cu, Zn-SOD, Mn-SOD), catalase, glutathione peroxidase) and non-enzymatic antioxidants (Vitamin C, Vitamin E, carotenoids, thiol antioxidants (glutathione, thioredoxin and lipoic acid), flavonoids, selenium and others) in the process of carcinogenesis as well as the antioxidant interactions with various regulatory factors, including Ref-1, NF-κB, AP-1 are also reviewed. © 2006 Elsevier Ireland Ltd. All rights reserved.&quot;,&quot;issue&quot;:&quot;1&quot;,&quot;volume&quot;:&quot;160&quot;},&quot;isTemporary&quot;:false}]},{&quot;citationID&quot;:&quot;MENDELEY_CITATION_27b4916d-0f0d-42da-b141-915b621385af&quot;,&quot;properties&quot;:{&quot;noteIndex&quot;:0},&quot;isEdited&quot;:false,&quot;manualOverride&quot;:{&quot;isManuallyOverridden&quot;:false,&quot;citeprocText&quot;:&quot;(Fang, Yang ve Wu, 2002; Pham-Huy, He ve Pham-Huy, 2008)&quot;,&quot;manualOverrideText&quot;:&quot;&quot;},&quot;citationTag&quot;:&quot;MENDELEY_CITATION_v3_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&quot;,&quot;citationItems&quot;:[{&quot;id&quot;:&quot;08d48d22-7f70-3f1c-a9c1-0eecc87504a0&quot;,&quot;itemData&quot;:{&quot;type&quot;:&quot;article-journal&quot;,&quot;id&quot;:&quot;08d48d22-7f70-3f1c-a9c1-0eecc87504a0&quot;,&quot;title&quot;:&quot;Free radicals, antioxidants, and nutrition&quot;,&quot;author&quot;:[{&quot;family&quot;:&quot;Fang&quot;,&quot;given&quot;:&quot;Yun Zhong&quot;,&quot;parse-names&quot;:false,&quot;dropping-particle&quot;:&quot;&quot;,&quot;non-dropping-particle&quot;:&quot;&quot;},{&quot;family&quot;:&quot;Yang&quot;,&quot;given&quot;:&quot;Sheng&quot;,&quot;parse-names&quot;:false,&quot;dropping-particle&quot;:&quot;&quot;,&quot;non-dropping-particle&quot;:&quot;&quot;},{&quot;family&quot;:&quot;Wu&quot;,&quot;given&quot;:&quot;Guoyao&quot;,&quot;parse-names&quot;:false,&quot;dropping-particle&quot;:&quot;&quot;,&quot;non-dropping-particle&quot;:&quot;&quot;}],&quot;container-title&quot;:&quot;Nutrition&quot;,&quot;DOI&quot;:&quot;10.1016/S0899-9007(02)00916-4&quot;,&quot;ISSN&quot;:&quot;08999007&quot;,&quot;issued&quot;:{&quot;date-parts&quot;:[[2002]]},&quot;abstract&quot;:&quot;Radiation hazards in outer space present an enormous challenge for the biological safety of astronauts. A deleterious effect of radiation is the production of reactive oxygen species, which result in damage to biomolecules (e.g., lipid, protein, amino acids, and DNA). Understanding free radical biology is necessary for designing an optimal nutritional countermeasure against space radiation-induced cytotoxicity. Free radicals (e.g., superoxide, nitric oxide, and hydroxyl radicals) and other reactive species (e.g., hydrogen peroxide, peroxynitrite, and hypochlorous acid) are produced in the body, primarily as a result of aerobic metabolism. Antioxidants (e.g., glutathione, arginine, citrulline, taurine, creatine, selenium, zinc, vitamin E, vitamin C, vitamin A, and tea polyphenols) and antioxidant enzymes (e.g., superoxide dismutase, catalase, glutathione reductase, and glutathione peroxidases) exert synergistic actions in scavenging free radicals. There has been growing evidence over the past three decades showing that malnutrition (e.g., dietary deficiencies of protein, selenium, and zinc) or excess of certain nutrients (e.g., iron and vitamin C) gives rise to the oxidation of biomolecules and cell injury. A large body of the literature supports the notion that dietary antioxidants are useful radioprotectors and play an important role in preventing many human diseases (e.g., cancer, atherosclerosis, stroke, rheumatoid arthritis, neurodegeneration, and diabetes). The knowledge of enzymatic and non-enzymatic oxidative defense mechanisms will serve as a guiding principle for establishing the most effective nutrition support to ensure the biological safety of manned space missions. © Elsevier Science Inc. 2002.&quot;,&quot;issue&quot;:&quot;10&quot;,&quot;volume&quot;:&quot;18&quot;,&quot;container-title-short&quot;:&quot;&quot;},&quot;isTemporary&quot;:false},{&quot;id&quot;:&quot;ce1be0c3-2e5e-3399-a1a8-17425c8596e3&quot;,&quot;itemData&quot;:{&quot;type&quot;:&quot;article&quot;,&quot;id&quot;:&quot;ce1be0c3-2e5e-3399-a1a8-17425c8596e3&quot;,&quot;title&quot;:&quot;Free radicals, antioxidants in disease and health&quot;,&quot;author&quot;:[{&quot;family&quot;:&quot;Pham-Huy&quot;,&quot;given&quot;:&quot;Lien Ai&quot;,&quot;parse-names&quot;:false,&quot;dropping-particle&quot;:&quot;&quot;,&quot;non-dropping-particle&quot;:&quot;&quot;},{&quot;family&quot;:&quot;He&quot;,&quot;given&quot;:&quot;Hua&quot;,&quot;parse-names&quot;:false,&quot;dropping-particle&quot;:&quot;&quot;,&quot;non-dropping-particle&quot;:&quot;&quot;},{&quot;family&quot;:&quot;Pham-Huy&quot;,&quot;given&quot;:&quot;Chuong&quot;,&quot;parse-names&quot;:false,&quot;dropping-particle&quot;:&quot;&quot;,&quot;non-dropping-particle&quot;:&quot;&quot;}],&quot;container-title&quot;:&quot;International Journal of Biomedical Science&quot;,&quot;ISSN&quot;:&quot;15509702&quot;,&quot;issued&quot;:{&quot;date-parts&quot;:[[2008]]},&quot;abstract&quot;:&quot;Free radicals and oxidants play a dual role as both toxic and beneficial compounds, since they can be either harmful or helpful to the body. They are produced either from normal cell metabolisms in situ or from external sources (pollution, cigarette smoke, radiation, medication). When an overload of free radicals cannot gradually be destroyed, their accumulation in the body generates a phenomenon called oxidative stress. This process plays a major part in the development of chronic and degenerative illness such as cancer, autoimmune disorders, aging, cataract, rheumatoid arthritis, cardiovascular and neurodegenerative diseases. The human body has several mechanisms to counteract oxidative stress by producing antioxidants, which are either naturally produced in situ, or externally supplied through foods and/or supplements. This mini-review deals with the taxonomy, the mechanisms of formation and catabolism of the free radicals, it examines their beneficial and deleterious effects on cellular activities, it highlights the potential role of the antioxidants in preventing and repairing damages caused by oxidative stress, and it discusses the antioxidant supplementation in health maintenance.&quot;,&quot;issue&quot;:&quot;2&quot;,&quot;volume&quot;:&quot;4&quot;,&quot;container-title-short&quot;:&quot;&quot;},&quot;isTemporary&quot;:false}]},{&quot;citationID&quot;:&quot;MENDELEY_CITATION_47593772-24ac-4444-8e1c-af5c7f4eaef2&quot;,&quot;properties&quot;:{&quot;noteIndex&quot;:0},&quot;isEdited&quot;:false,&quot;manualOverride&quot;:{&quot;isManuallyOverridden&quot;:false,&quot;citeprocText&quot;:&quot;(Mansouri ve diğerleri, 2006)&quot;,&quot;manualOverrideText&quot;:&quot;&quot;},&quot;citationTag&quot;:&quot;MENDELEY_CITATION_v3_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&quot;,&quot;citationItems&quot;:[{&quot;id&quot;:&quot;dcc133df-f80b-38a7-b661-504707eb181e&quot;,&quot;itemData&quot;:{&quot;type&quot;:&quot;article-journal&quot;,&quot;id&quot;:&quot;dcc133df-f80b-38a7-b661-504707eb181e&quot;,&quot;title&quot;:&quot;Alterations in mitochondrial function, hydrogen peroxide release and oxidative damage in mouse hind-limb skeletal muscle during aging&quot;,&quot;author&quot;:[{&quot;family&quot;:&quot;Mansouri&quot;,&quot;given&quot;:&quot;Abdellah&quot;,&quot;parse-names&quot;:false,&quot;dropping-particle&quot;:&quot;&quot;,&quot;non-dropping-particle&quot;:&quot;&quot;},{&quot;family&quot;:&quot;Muller&quot;,&quot;given&quot;:&quot;Florian L.&quot;,&quot;parse-names&quot;:false,&quot;dropping-particle&quot;:&quot;&quot;,&quot;non-dropping-particle&quot;:&quot;&quot;},{&quot;family&quot;:&quot;Liu&quot;,&quot;given&quot;:&quot;Yuhong&quot;,&quot;parse-names&quot;:false,&quot;dropping-particle&quot;:&quot;&quot;,&quot;non-dropping-particle&quot;:&quot;&quot;},{&quot;family&quot;:&quot;Ng&quot;,&quot;given&quot;:&quot;Rainer&quot;,&quot;parse-names&quot;:false,&quot;dropping-particle&quot;:&quot;&quot;,&quot;non-dropping-particle&quot;:&quot;&quot;},{&quot;family&quot;:&quot;Faulkner&quot;,&quot;given&quot;:&quot;John&quot;,&quot;parse-names&quot;:false,&quot;dropping-particle&quot;:&quot;&quot;,&quot;non-dropping-particle&quot;:&quot;&quot;},{&quot;family&quot;:&quot;Hamilton&quot;,&quot;given&quot;:&quot;Michelle&quot;,&quot;parse-names&quot;:false,&quot;dropping-particle&quot;:&quot;&quot;,&quot;non-dropping-particle&quot;:&quot;&quot;},{&quot;family&quot;:&quot;Richardson&quot;,&quot;given&quot;:&quot;Arlan&quot;,&quot;parse-names&quot;:false,&quot;dropping-particle&quot;:&quot;&quot;,&quot;non-dropping-particle&quot;:&quot;&quot;},{&quot;family&quot;:&quot;Huang&quot;,&quot;given&quot;:&quot;Ting Ting&quot;,&quot;parse-names&quot;:false,&quot;dropping-particle&quot;:&quot;&quot;,&quot;non-dropping-particle&quot;:&quot;&quot;},{&quot;family&quot;:&quot;Epstein&quot;,&quot;given&quot;:&quot;Charles J.&quot;,&quot;parse-names&quot;:false,&quot;dropping-particle&quot;:&quot;&quot;,&quot;non-dropping-particle&quot;:&quot;&quot;},{&quot;family&quot;:&quot;Remmen&quot;,&quot;given&quot;:&quot;Holly&quot;,&quot;parse-names&quot;:false,&quot;dropping-particle&quot;:&quot;&quot;,&quot;non-dropping-particle&quot;:&quot;Van&quot;}],&quot;container-title&quot;:&quot;Mechanisms of Ageing and Development&quot;,&quot;container-title-short&quot;:&quot;Mech Ageing Dev&quot;,&quot;DOI&quot;:&quot;10.1016/j.mad.2005.11.004&quot;,&quot;ISSN&quot;:&quot;00476374&quot;,&quot;issued&quot;:{&quot;date-parts&quot;:[[2006]]},&quot;abstract&quot;:&quot;Mitochondrial function, hydrogen peroxide generation and oxidative damage were measured in hind-limb skeletal muscle from young (6-8 month) and old (27-29 month) wildtype and heterozygous Mn-superoxide dismutase (MnSOD) knockout mice (Sod2+/-). The reduction in MnSOD activity in the Sod2+/- mice makes these mice a good model to examine the implications of life-long elevated endogenous mitochondrial oxidative stress on mitochondrial function. ATP production was reduced approximately 30% with age in skeletal muscle mitochondria isolated from wildtype mice, and reduced 40-45% in mitochondria from both young and old Sod2+/- mice compared to the young wildtype mice. Release of hydrogen peroxide from skeletal muscle mitochondria increased 40-50% with age in both wildtype and Sod2+/- but was not higher in mitochondria from Sod2+/- mice. Activities of electron transport Complexes I and V were decreased 25-30% in both young and old Sod2+/- mice compared to wildtype mice, and were 25-30% lower in mitochondria from old wildtype and old Sod2+/- mice. DNA oxidative damage (oxo8dG levels) increased more than 45% with age and over 130% in the young Sod2+/- mice compared to the wildtype mice. These data show that mitochondrial oxidative stress in mouse skeletal muscle is increased with age, leading to alterations in mitochondrial function. In addition, increased oxidative stress generated by reduced activity of MnSOD does not exacerbate these alterations during aging. © 2005 Elsevier Ireland Ltd. All rights reserved.&quot;,&quot;issue&quot;:&quot;3&quot;,&quot;volume&quot;:&quot;127&quot;},&quot;isTemporary&quot;:false}]},{&quot;citationID&quot;:&quot;MENDELEY_CITATION_d2e43380-b380-4e83-81b4-a132baca6b23&quot;,&quot;properties&quot;:{&quot;noteIndex&quot;:0},&quot;isEdited&quot;:false,&quot;manualOverride&quot;:{&quot;isManuallyOverridden&quot;:false,&quot;citeprocText&quot;:&quot;(Bayır, 2008)&quot;,&quot;manualOverrideText&quot;:&quot;&quot;},&quot;citationTag&quot;:&quot;MENDELEY_CITATION_v3_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&quot;,&quot;citationItems&quot;:[{&quot;id&quot;:&quot;27ed95e5-bb8a-3e45-a01d-658118a02d01&quot;,&quot;itemData&quot;:{&quot;type&quot;:&quot;article-journal&quot;,&quot;id&quot;:&quot;27ed95e5-bb8a-3e45-a01d-658118a02d01&quot;,&quot;title&quot;:&quot;Sıçanlarda isoprotrenol ile oluşturulan miyokard infarktüsü modelinde DNA hasarı ve oksidatif stres üzerine lasidipin, ramipril ve valsartan`nın etkilerinin incelenmesi&quot;,&quot;author&quot;:[{&quot;family&quot;:&quot;Bayır&quot;,&quot;given&quot;:&quot;&quot;,&quot;parse-names&quot;:false,&quot;dropping-particle&quot;:&quot;&quot;,&quot;non-dropping-particle&quot;:&quot;&quot;}],&quot;accessed&quot;:{&quot;date-parts&quot;:[[2023,12,24]]},&quot;URL&quot;:&quot;https://acikbilim.yok.gov.tr/handle/20.500.12812/55278&quot;,&quot;issued&quot;:{&quot;date-parts&quot;:[[2008,8,6]]},&quot;abstract&quot;:&quot;102&quot;,&quot;publisher&quot;:&quot;Sağlık Bilimleri Enstitüsü&quot;,&quot;container-title-short&quot;:&quot;&quot;},&quot;isTemporary&quot;:false}]},{&quot;citationID&quot;:&quot;MENDELEY_CITATION_03872e3f-4962-4925-a111-901aaad737d5&quot;,&quot;properties&quot;:{&quot;noteIndex&quot;:0},&quot;isEdited&quot;:false,&quot;manualOverride&quot;:{&quot;isManuallyOverridden&quot;:false,&quot;citeprocText&quot;:&quot;(Baccanari, 1978; Freeman ve Crapo, 1982)&quot;,&quot;manualOverrideText&quot;:&quot;&quot;},&quot;citationTag&quot;:&quot;MENDELEY_CITATION_v3_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&quot;,&quot;citationItems&quot;:[{&quot;id&quot;:&quot;2c602e3e-cb0d-321a-8f19-69effc78e189&quot;,&quot;itemData&quot;:{&quot;type&quot;:&quot;article-journal&quot;,&quot;id&quot;:&quot;2c602e3e-cb0d-321a-8f19-69effc78e189&quot;,&quot;title&quot;:&quot;Coupled oxidation of NADPH with thiols at neutral pH&quot;,&quot;author&quot;:[{&quot;family&quot;:&quot;Baccanari&quot;,&quot;given&quot;:&quot;David P.&quot;,&quot;parse-names&quot;:false,&quot;dropping-particle&quot;:&quot;&quot;,&quot;non-dropping-particle&quot;:&quot;&quot;}],&quot;container-title&quot;:&quot;Archives of Biochemistry and Biophysics&quot;,&quot;container-title-short&quot;:&quot;Arch Biochem Biophys&quot;,&quot;DOI&quot;:&quot;10.1016/0003-9861(78)90098-X&quot;,&quot;ISSN&quot;:&quot;10960384&quot;,&quot;issued&quot;:{&quot;date-parts&quot;:[[1978]]},&quot;abstract&quot;:&quot;NADPH and NADH are rapidly oxidized in neutral imidazole chloride buffer at 30 °C in the presence of mercaptoethanol or dithiothreitol. The product of the NADPH reaction has been determined to be enzymically active NADP+. Oxidation of the pyridine nucleotides is coupled to the autooxidation of the thiol and is inhibited by ethylenediamine tetraacetic acid, stimulated by metal ions (FeSO4), and requires oxygen. The rapid oxidation of thiols and NADPH at neutral pH was found to occur only in imidazole and, to a lesser extent, in histidine buffer. Under the conditions employed, 300 μm dithiothreitol and 30 μm NADPH are oxidized in 30 min. Both NADPH and thiol oxidations are inhibited by catalase, whereas superoxide dismutase only inhibits the oxidation of NADPH. NADPH oxidation is also inhibited by the hydroxyl radical scavengers formate, mannitol, or benzoate. A reaction mechanism is proposed in which imidazole promotes the metal-catalyzed oxidation of thiols at neutral pH. The superoxide radical generated either by the thiol oxidation or directly oxidizes NADPH or forms hydrogen peroxide and hydroxyl radicals which can oxidize NADPH. Hydrogen peroxide is also involved in the autooxidation of the thiol. © 1978.&quot;,&quot;issue&quot;:&quot;1&quot;,&quot;volume&quot;:&quot;191&quot;},&quot;isTemporary&quot;:false},{&quot;id&quot;:&quot;d1d06329-0c7b-36a3-8e13-0be744521500&quot;,&quot;itemData&quot;:{&quot;type&quot;:&quot;article&quot;,&quot;id&quot;:&quot;d1d06329-0c7b-36a3-8e13-0be744521500&quot;,&quot;title&quot;:&quot;Biology of disease. Free radicals and tissue injury&quot;,&quot;author&quot;:[{&quot;family&quot;:&quot;Freeman&quot;,&quot;given&quot;:&quot;B. A.&quot;,&quot;parse-names&quot;:false,&quot;dropping-particle&quot;:&quot;&quot;,&quot;non-dropping-particle&quot;:&quot;&quot;},{&quot;family&quot;:&quot;Crapo&quot;,&quot;given&quot;:&quot;J. D.&quot;,&quot;parse-names&quot;:false,&quot;dropping-particle&quot;:&quot;&quot;,&quot;non-dropping-particle&quot;:&quot;&quot;}],&quot;container-title&quot;:&quot;Laboratory Investigation&quot;,&quot;ISSN&quot;:&quot;00236837&quot;,&quot;issued&quot;:{&quot;date-parts&quot;:[[1982]]},&quot;abstract&quot;:&quot;A free radical is any molecule that has an odd number of electrons. Free radicals, which can occur in both organic (i.e., quinones) and inorganic molecules (i.e., O2.̄), are highly reactive and, therefore, transient. Free radicals are generated in vivo as byproducts of normal metabolism. They are also produced when an organism is exposed to ionizing radiation, to drugs capable of redox cycling, or to xenobiotics that can form free radical metabolites in situ. Cellular targets at risk from free radical damage depend on the nature of the radical and its site of generation. In this review we survey cellular sources of free radicals and the reactions they can undergo and discuss cellular defenses and adaptive mechanisms.&quot;,&quot;issue&quot;:&quot;5&quot;,&quot;volume&quot;:&quot;47&quot;,&quot;container-title-short&quot;:&quot;&quot;},&quot;isTemporary&quot;:false}]},{&quot;citationID&quot;:&quot;MENDELEY_CITATION_9b58ae6c-afec-47fd-91c4-a449f56f733b&quot;,&quot;properties&quot;:{&quot;noteIndex&quot;:0},&quot;isEdited&quot;:false,&quot;manualOverride&quot;:{&quot;isManuallyOverridden&quot;:false,&quot;citeprocText&quot;:&quot;(Aust, Morehouse ve Thomas, 1985)&quot;,&quot;manualOverrideText&quot;:&quot;&quot;},&quot;citationTag&quot;:&quot;MENDELEY_CITATION_v3_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&quot;,&quot;citationItems&quot;:[{&quot;id&quot;:&quot;7896bcfc-fc73-3e43-8b39-d653617932a8&quot;,&quot;itemData&quot;:{&quot;type&quot;:&quot;article-journal&quot;,&quot;id&quot;:&quot;7896bcfc-fc73-3e43-8b39-d653617932a8&quot;,&quot;title&quot;:&quot;Role of metals in oxygen radical reactions&quot;,&quot;author&quot;:[{&quot;family&quot;:&quot;Aust&quot;,&quot;given&quot;:&quot;Steven D.&quot;,&quot;parse-names&quot;:false,&quot;dropping-particle&quot;:&quot;&quot;,&quot;non-dropping-particle&quot;:&quot;&quot;},{&quot;family&quot;:&quot;Morehouse&quot;,&quot;given&quot;:&quot;Lee A.&quot;,&quot;parse-names&quot;:false,&quot;dropping-particle&quot;:&quot;&quot;,&quot;non-dropping-particle&quot;:&quot;&quot;},{&quot;family&quot;:&quot;Thomas&quot;,&quot;given&quot;:&quot;Craig E.&quot;,&quot;parse-names&quot;:false,&quot;dropping-particle&quot;:&quot;&quot;,&quot;non-dropping-particle&quot;:&quot;&quot;}],&quot;container-title&quot;:&quot;Journal of Free Radicals in Biology and Medicine&quot;,&quot;container-title-short&quot;:&quot;J Free Radic Biol Med&quot;,&quot;DOI&quot;:&quot;10.1016/0748-5514(85)90025-X&quot;,&quot;ISSN&quot;:&quot;07485514&quot;,&quot;issued&quot;:{&quot;date-parts&quot;:[[1985]]},&quot;abstract&quot;:&quot;Partially-reduced forms of dioxygen or \&quot;oxy-radicals\&quot; (superoxide, O2{minus sign, dot below} HO2·; hydrogen peroxide H2O2; hydroxyl radical ·OH) and oxidants of comparable reactivity are implicated in an increasing number of physiological, toxicological, and pathological states. Transition metal catalysis is recognized as being integral to the generation and the reactions of these activated oxygen species. Factors such as pH and chelation govern the reactivity of the transition metals with dioxygen and \&quot;oxy-radicals\&quot; and therefore influence the apparent mechanisms by which oxidative damage to phospholipids, DNA, and other biomolecules is initiated. In biological systems the concentrations of redox-active transition metals capable of catalyzing these reactions appears to be relatively low. However, under certain conditions metal storage and transport proteins (ferritin, transferrin, ceruloplasmin, etc.) may furnish additional redox active metals. © 1985.&quot;,&quot;issue&quot;:&quot;1&quot;,&quot;volume&quot;:&quot;1&quot;},&quot;isTemporary&quot;:false}]},{&quot;citationID&quot;:&quot;MENDELEY_CITATION_9291f9ae-2b7a-4a41-8a51-bf353715fbed&quot;,&quot;properties&quot;:{&quot;noteIndex&quot;:0},&quot;isEdited&quot;:false,&quot;manualOverride&quot;:{&quot;isManuallyOverridden&quot;:false,&quot;citeprocText&quot;:&quot;(Ersoy ve Dilek, 1999)&quot;,&quot;manualOverrideText&quot;:&quot;&quot;},&quot;citationTag&quot;:&quot;MENDELEY_CITATION_v3_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&quot;,&quot;citationItems&quot;:[{&quot;id&quot;:&quot;3ef89b35-8a84-3e1e-bbaa-f3ea523990f8&quot;,&quot;itemData&quot;:{&quot;type&quot;:&quot;article-journal&quot;,&quot;id&quot;:&quot;3ef89b35-8a84-3e1e-bbaa-f3ea523990f8&quot;,&quot;title&quot;:&quot;Hemodiyaliz hastalarında eritrosit membran lipid peroksidasyonu ve antioksidatif homeostazis değişiklikleri&quot;,&quot;author&quot;:[{&quot;family&quot;:&quot;Ersoy&quot;,&quot;given&quot;:&quot;Alpaslan&quot;,&quot;parse-names&quot;:false,&quot;dropping-particle&quot;:&quot;&quot;,&quot;non-dropping-particle&quot;:&quot;&quot;},{&quot;family&quot;:&quot;Dilek&quot;,&quot;given&quot;:&quot;Kamil&quot;,&quot;parse-names&quot;:false,&quot;dropping-particle&quot;:&quot;&quot;,&quot;non-dropping-particle&quot;:&quot;&quot;}],&quot;container-title&quot;:&quot;Office Journal of the Turkish Nephrology, Association&quot;,&quot;accessed&quot;:{&quot;date-parts&quot;:[[2023,12,24]]},&quot;issued&quot;:{&quot;date-parts&quot;:[[1999]]},&quot;page&quot;:&quot;1-4&quot;,&quot;volume&quot;:&quot;1&quot;,&quot;container-title-short&quot;:&quot;&quot;},&quot;isTemporary&quot;:false}]},{&quot;citationID&quot;:&quot;MENDELEY_CITATION_f7fcba97-18bd-4217-b7ed-d3b2455f84bd&quot;,&quot;properties&quot;:{&quot;noteIndex&quot;:0},&quot;isEdited&quot;:false,&quot;manualOverride&quot;:{&quot;isManuallyOverridden&quot;:true,&quot;citeprocText&quot;:&quot;(Aslankoç ve diğerleri, 2019)&quot;,&quot;manualOverrideText&quot;:&quot;(Aslankoç ve diğerleri, 2019).&quot;},&quot;citationTag&quot;:&quot;MENDELEY_CITATION_v3_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&quot;,&quot;citationItems&quot;:[{&quot;id&quot;:&quot;ae274c0b-487c-3101-9edb-bb9712af0993&quot;,&quot;itemData&quot;:{&quot;type&quot;:&quot;article-journal&quot;,&quot;id&quot;:&quot;ae274c0b-487c-3101-9edb-bb9712af0993&quot;,&quot;title&quot;:&quot;Oksidatif stres durumunda antioksidan enzimlerin rolü - Süperoksit dismutaz (SOD), katalaz (CAT) ve glutatyon peroksidaz (GPX)&quot;,&quot;author&quot;:[{&quot;family&quot;:&quot;Aslankoç&quot;,&quot;given&quot;:&quot;Rahime&quot;,&quot;parse-names&quot;:false,&quot;dropping-particle&quot;:&quot;&quot;,&quot;non-dropping-particle&quot;:&quot;&quot;},{&quot;family&quot;:&quot;Demirci&quot;,&quot;given&quot;:&quot;Deniz&quot;,&quot;parse-names&quot;:false,&quot;dropping-particle&quot;:&quot;&quot;,&quot;non-dropping-particle&quot;:&quot;&quot;},{&quot;family&quot;:&quot;İnan&quot;,&quot;given&quot;:&quot;Ümmahan&quot;,&quot;parse-names&quot;:false,&quot;dropping-particle&quot;:&quot;&quot;,&quot;non-dropping-particle&quot;:&quot;&quot;},{&quot;family&quot;:&quot;Yildiz&quot;,&quot;given&quot;:&quot;Mahmut&quot;,&quot;parse-names&quot;:false,&quot;dropping-particle&quot;:&quot;&quot;,&quot;non-dropping-particle&quot;:&quot;&quot;},{&quot;family&quot;:&quot;Öztürk&quot;,&quot;given&quot;:&quot;Ahmet&quot;,&quot;parse-names&quot;:false,&quot;dropping-particle&quot;:&quot;&quot;,&quot;non-dropping-particle&quot;:&quot;&quot;},{&quot;family&quot;:&quot;Çetin&quot;,&quot;given&quot;:&quot;Mevlüt&quot;,&quot;parse-names&quot;:false,&quot;dropping-particle&quot;:&quot;&quot;,&quot;non-dropping-particle&quot;:&quot;&quot;},{&quot;family&quot;:&quot;Şirin Savran&quot;,&quot;given&quot;:&quot;E&quot;,&quot;parse-names&quot;:false,&quot;dropping-particle&quot;:&quot;&quot;,&quot;non-dropping-particle&quot;:&quot;&quot;},{&quot;family&quot;:&quot;Yilmaz&quot;,&quot;given&quot;:&quot;Burak&quot;,&quot;parse-names&quot;:false,&quot;dropping-particle&quot;:&quot;&quot;,&quot;non-dropping-particle&quot;:&quot;&quot;},{&quot;family&quot;:&quot;Sdu&quot;,&quot;given&quot;:&quot;Med J&quot;,&quot;parse-names&quot;:false,&quot;dropping-particle&quot;:&quot;&quot;,&quot;non-dropping-particle&quot;:&quot;&quot;},{&quot;family&quot;:&quot;Sdü&quot;,&quot;given&quot;:&quot;/&quot;,&quot;parse-names&quot;:false,&quot;dropping-particle&quot;:&quot;&quot;,&quot;non-dropping-particle&quot;:&quot;&quot;},{&quot;family&quot;:&quot;Derg&quot;,&quot;given&quot;:&quot;Tıp Fak&quot;,&quot;parse-names&quot;:false,&quot;dropping-particle&quot;:&quot;&quot;,&quot;non-dropping-particle&quot;:&quot;&quot;}],&quot;container-title&quot;:&quot;SDÜ Tıp Fakültesi Dergisi&quot;,&quot;accessed&quot;:{&quot;date-parts&quot;:[[2023,12,24]]},&quot;DOI&quot;:&quot;10.17343/SDUTFD.566969&quot;,&quot;ISSN&quot;:&quot;1300-7416&quot;,&quot;URL&quot;:&quot;https://dergipark.org.tr/tr/pub/sdutfd/issue/48483/566969&quot;,&quot;issued&quot;:{&quot;date-parts&quot;:[[2019,9,1]]},&quot;page&quot;:&quot;362-369&quot;,&quot;abstract&quot;:&quot;Vücut enzimatik ve enzimatik olmayan karmaşık bir antioksidan savunma sistemine sahiptir. Antioksidan mekanizmalar vücut dokuları için zararlı etkilere sahip olan serbest radikallere karşı savunma sistemi geliştirirler. Süperoksit dismutaz (SOD), katalaz (CAT) ve glutatyon peroksidaz (GPX) hücrede serbest radikallere karşı temel savunma hattını oluştururlar. Serbest radikaller özellikle mitokondriyal enerji üretim yoluyla sürekli olarak üretilir.   Serbest radikallerin hücrede birikmesi oksidatif strese ve hücresel hasara neden olur. Hücre reaktif oksijen türlerinde artışın nörodejeneratif, kardiyovasküler, diyebet ve böbrek hastalıkları gibi bir çok hastalıkların patogenezinde rol oynadığı ifade edilmektedir.  SOD, CAT ve GPx’in hücresel hasarı önlemedeki rolü sürekli olarak araştırılmaktadır.  Bu derleme makalesi, SOD, CAT ve GPX antioksidan enzimlerinin oksidatif stresi önlemedeki rolünü açıklamak için yazılmıştır.&quot;,&quot;publisher&quot;:&quot;Süleyman Demirel Üniversitesi&quot;,&quot;issue&quot;:&quot;3&quot;,&quot;volume&quot;:&quot;26&quot;,&quot;container-title-short&quot;:&quot;&quot;},&quot;isTemporary&quot;:false}]},{&quot;citationID&quot;:&quot;MENDELEY_CITATION_3e6e6af8-428c-4842-a6cf-74690f3960f1&quot;,&quot;properties&quot;:{&quot;noteIndex&quot;:0},&quot;isEdited&quot;:false,&quot;manualOverride&quot;:{&quot;isManuallyOverridden&quot;:false,&quot;citeprocText&quot;:&quot;(Burnaz, 2013; Yeum, Russell, Krinsky ve Aldini, 2004)&quot;,&quot;manualOverrideText&quot;:&quot;&quot;},&quot;citationTag&quot;:&quot;MENDELEY_CITATION_v3_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&quot;,&quot;citationItems&quot;:[{&quot;id&quot;:&quot;0319a9de-411c-37d0-b4e2-88beb43e0c39&quot;,&quot;itemData&quot;:{&quot;type&quot;:&quot;article-journal&quot;,&quot;id&quot;:&quot;0319a9de-411c-37d0-b4e2-88beb43e0c39&quot;,&quot;title&quot;:&quot;Biomarkers of antioxidant capacity in the hydrophilic and lipophilic compartments of human plasma&quot;,&quot;author&quot;:[{&quot;family&quot;:&quot;Yeum&quot;,&quot;given&quot;:&quot;Kyung Jin&quot;,&quot;parse-names&quot;:false,&quot;dropping-particle&quot;:&quot;&quot;,&quot;non-dropping-particle&quot;:&quot;&quot;},{&quot;family&quot;:&quot;Russell&quot;,&quot;given&quot;:&quot;Robert M.&quot;,&quot;parse-names&quot;:false,&quot;dropping-particle&quot;:&quot;&quot;,&quot;non-dropping-particle&quot;:&quot;&quot;},{&quot;family&quot;:&quot;Krinsky&quot;,&quot;given&quot;:&quot;Norman I.&quot;,&quot;parse-names&quot;:false,&quot;dropping-particle&quot;:&quot;&quot;,&quot;non-dropping-particle&quot;:&quot;&quot;},{&quot;family&quot;:&quot;Aldini&quot;,&quot;given&quot;:&quot;Giancarlo&quot;,&quot;parse-names&quot;:false,&quot;dropping-particle&quot;:&quot;&quot;,&quot;non-dropping-particle&quot;:&quot;&quot;}],&quot;container-title&quot;:&quot;Archives of Biochemistry and Biophysics&quot;,&quot;container-title-short&quot;:&quot;Arch Biochem Biophys&quot;,&quot;accessed&quot;:{&quot;date-parts&quot;:[[2023,12,24]]},&quot;DOI&quot;:&quot;10.1016/J.ABB.2004.03.006&quot;,&quot;ISSN&quot;:&quot;0003-9861&quot;,&quot;PMID&quot;:&quot;15325916&quot;,&quot;issued&quot;:{&quot;date-parts&quot;:[[2004,10,1]]},&quot;page&quot;:&quot;97-103&quot;,&quot;abstract&quot;:&quot;Antioxidants located in both the hydrophilic and lipophilic compartments of plasma are actively involved as a defense system against reactive oxygen species (ROS), which are continuously generated in the body due to both normal metabolism and disease. However, when the production of ROS is not controlled, it leads to cellular lipid, protein, and DNA damage in biological systems. Several assays to measure 'total' antioxidant capacity of plasma have been developed to study the involvement of oxidative stress in pathological conditions and to evaluate the functional bioavailability of dietary antioxidants. Conventional assays to determine antioxidant capacity primarily measure the antioxidant capacity in the aqueous compartment of plasma. Consequently, water-soluble antioxidants such as ascorbic acid, uric acid and protein thiols mainly influence these assays, whereas fat-soluble antioxidants such as tocopherols and carotenoids play only a minor role. However, there are active interactions among antioxidants located in the hydrophilic and lipophilic compartments of plasma. Therefore, new approaches to define the 'true' total antioxidant capacity of plasma should reflect the antioxidant network between water- and fat-soluble antioxidants in plasma. Revelation of the mechanism of action of antioxidants and their true antioxidant potential will help us to optimize the antioxidant defenses in the body. © 2004 Elsevier Inc. All rights reserved.&quot;,&quot;publisher&quot;:&quot;Academic Press&quot;,&quot;issue&quot;:&quot;1&quot;,&quot;volume&quot;:&quot;430&quot;},&quot;isTemporary&quot;:false},{&quot;id&quot;:&quot;8271bcf4-e7f0-3e3a-850d-97ae50157abc&quot;,&quot;itemData&quot;:{&quot;type&quot;:&quot;thesis&quot;,&quot;id&quot;:&quot;8271bcf4-e7f0-3e3a-850d-97ae50157abc&quot;,&quot;title&quot;:&quot;On-line HPLC-FRAP antioksidan aktivite tayin yönteminin geliştirilmesi ve bazı doğal ürünlere uygulanması&quot;,&quot;author&quot;:[{&quot;family&quot;:&quot;Burnaz&quot;,&quot;given&quot;:&quot;N&quot;,&quot;parse-names&quot;:false,&quot;dropping-particle&quot;:&quot;&quot;,&quot;non-dropping-particle&quot;:&quot;&quot;}],&quot;accessed&quot;:{&quot;date-parts&quot;:[[2023,12,24]]},&quot;URL&quot;:&quot;https://acikbilim.yok.gov.tr/handle/20.500.12812/479967&quot;,&quot;issued&quot;:{&quot;date-parts&quot;:[[2013,8,6]]},&quot;abstract&quot;:&quot;268&quot;,&quot;container-title-short&quot;:&quot;&quot;},&quot;isTemporary&quot;:false}]},{&quot;citationID&quot;:&quot;MENDELEY_CITATION_d2e94b85-1c8f-4bad-970f-89c99c0b64fa&quot;,&quot;properties&quot;:{&quot;noteIndex&quot;:0},&quot;isEdited&quot;:false,&quot;manualOverride&quot;:{&quot;isManuallyOverridden&quot;:false,&quot;citeprocText&quot;:&quot;(Škrgat ve diğerleri, 2018)&quot;,&quot;manualOverrideText&quot;:&quot;&quot;},&quot;citationTag&quot;:&quot;MENDELEY_CITATION_v3_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&quot;,&quot;citationItems&quot;:[{&quot;id&quot;:&quot;59f6b767-1f72-3795-b109-f496689b0e57&quot;,&quot;itemData&quot;:{&quot;type&quot;:&quot;article-journal&quot;,&quot;id&quot;:&quot;59f6b767-1f72-3795-b109-f496689b0e57&quot;,&quot;title&quot;:&quot;Systemic and airway oxidative stress in competitive swimmers&quot;,&quot;author&quot;:[{&quot;family&quot;:&quot;Škrgat&quot;,&quot;given&quot;:&quot;Sabina&quot;,&quot;parse-names&quot;:false,&quot;dropping-particle&quot;:&quot;&quot;,&quot;non-dropping-particle&quot;:&quot;&quot;},{&quot;family&quot;:&quot;Marčun&quot;,&quot;given&quot;:&quot;Robert&quot;,&quot;parse-names&quot;:false,&quot;dropping-particle&quot;:&quot;&quot;,&quot;non-dropping-particle&quot;:&quot;&quot;},{&quot;family&quot;:&quot;Kern&quot;,&quot;given&quot;:&quot;Izidor&quot;,&quot;parse-names&quot;:false,&quot;dropping-particle&quot;:&quot;&quot;,&quot;non-dropping-particle&quot;:&quot;&quot;},{&quot;family&quot;:&quot;Šilar&quot;,&quot;given&quot;:&quot;Mira&quot;,&quot;parse-names&quot;:false,&quot;dropping-particle&quot;:&quot;&quot;,&quot;non-dropping-particle&quot;:&quot;&quot;},{&quot;family&quot;:&quot;Šelb&quot;,&quot;given&quot;:&quot;Julij&quot;,&quot;parse-names&quot;:false,&quot;dropping-particle&quot;:&quot;&quot;,&quot;non-dropping-particle&quot;:&quot;&quot;},{&quot;family&quot;:&quot;Fležar&quot;,&quot;given&quot;:&quot;Matjaž&quot;,&quot;parse-names&quot;:false,&quot;dropping-particle&quot;:&quot;&quot;,&quot;non-dropping-particle&quot;:&quot;&quot;},{&quot;family&quot;:&quot;Korošec&quot;,&quot;given&quot;:&quot;Peter&quot;,&quot;parse-names&quot;:false,&quot;dropping-particle&quot;:&quot;&quot;,&quot;non-dropping-particle&quot;:&quot;&quot;}],&quot;container-title&quot;:&quot;Respiratory Medicine&quot;,&quot;container-title-short&quot;:&quot;Respir Med&quot;,&quot;accessed&quot;:{&quot;date-parts&quot;:[[2023,12,24]]},&quot;DOI&quot;:&quot;10.1016/J.RMED.2018.03.005&quot;,&quot;ISSN&quot;:&quot;0954-6111&quot;,&quot;PMID&quot;:&quot;29605195&quot;,&quot;issued&quot;:{&quot;date-parts&quot;:[[2018,4,1]]},&quot;page&quot;:&quot;129-133&quot;,&quot;abstract&quot;:&quot;Background: The environment in swimming pools, which contain chlorine, might interact with the airway epithelium, resulting in oxidative stress and/or inflammation during high intensity training periods. Methods: We evaluated pulmonary functional (metacholine challenge test, FEV1 and VC), cellular (eosinophils and neutrophils), inflammatory (FeNo, IL-5, IL-6, IL-8 and TNF-α), oxidative (8-isoprostanes) and angiogenesis factors (VEGF) in induced sputum and peripheral blood of 41 healthy non-asthmatic elite swimmers (median 16 years) during the period of high intensity training before a national championship. The second paired sampling was performed seven months later after training had been stopped for one month. Results: There was a ten-fold increase (median 82–924 pg/ml; P &lt; 0.001) in 8-isoprostanes in induced sputum and five-fold increase (median 82–924 pg/ml; P &lt; 0.001) in sera during training in comparison to the period of rest. However, there was no difference in FEV1 (113 vs 116%), VC (119 vs 118%), FeNo (median 34 vs 38 ppb), eosinophils (2.7 vs 2.9% in sputum; 180 vs 165 cells/μl in blood), neutrophils, different cytokines or VEGF in induced sputum or sera. The only exception was TNF-α, which was moderately increased in sera (median 23 vs 40 pg/ml; P = 0.02) during the peak training period. Almost half (18 of 41) of swimmers showed bronchial hyperresponsiveness during the peak training period (PC20 cutoff was 4 mg/ml). There was no correlation between hyperresponsiveness and the markers of oxidative stress or inflammation. Conclusions: High intensity training in healthy, non-asthmatic competitive swimmers results in marked oxidative stress at the airway and systemic levels, but does not lead to airway inflammation. However, we could not confirm that oxidative stress is associated with bronchial hyperresponsiveness (AHR), which is often observed during the peak exercise training period.&quot;,&quot;publisher&quot;:&quot;W.B. Saunders&quot;,&quot;volume&quot;:&quot;137&quot;},&quot;isTemporary&quot;:false}]},{&quot;citationID&quot;:&quot;MENDELEY_CITATION_f757e015-da1d-401b-9fdf-3a9feabbc637&quot;,&quot;properties&quot;:{&quot;noteIndex&quot;:0},&quot;isEdited&quot;:false,&quot;manualOverride&quot;:{&quot;isManuallyOverridden&quot;:false,&quot;citeprocText&quot;:&quot;(Karakan ve Nazlikul, 2017)&quot;,&quot;manualOverrideText&quot;:&quot;&quot;},&quot;citationTag&quot;:&quot;MENDELEY_CITATION_v3_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&quot;,&quot;citationItems&quot;:[{&quot;id&quot;:&quot;b67e7520-8be1-3b91-98e9-dd4ed7256eb1&quot;,&quot;itemData&quot;:{&quot;type&quot;:&quot;report&quot;,&quot;id&quot;:&quot;b67e7520-8be1-3b91-98e9-dd4ed7256eb1&quot;,&quot;title&quot;:&quot;Oksidatif Stres Ve Serbest Radikallerin Vücut Üzerindeki Etkisi&quot;,&quot;author&quot;:[{&quot;family&quot;:&quot;Karakan&quot;,&quot;given&quot;:&quot;Mustafa&quot;,&quot;parse-names&quot;:false,&quot;dropping-particle&quot;:&quot;&quot;,&quot;non-dropping-particle&quot;:&quot;&quot;},{&quot;family&quot;:&quot;Nazlikul&quot;,&quot;given&quot;:&quot;Hüseyin&quot;,&quot;parse-names&quot;:false,&quot;dropping-particle&quot;:&quot;&quot;,&quot;non-dropping-particle&quot;:&quot;&quot;}],&quot;URL&quot;:&quot;www.barnat.com.tr&quot;,&quot;issued&quot;:{&quot;date-parts&quot;:[[2017]]},&quot;abstract&quot;:&quot;Hücresel solunum sonucu açığa çıkan ATP enerjisi hücresel işlevler için kullanılır. Serbest Oksijen Radikalleri, endojen ve ekzojen reka-siyonlar sonucu oluşur. Serbest radikaller özellikle reaktif oksijen içerirler. Serbest Radikallerin Ömürleri çok kısadır ve hızla tepkimeye girerler. Serbest oksijen radikalleri oksidatif stres kaynağıdır. Serbest radikaller, dokularda lipid, protein ve DNA ile birleşerek, normal fonksiyonlarını yapamaz hale getirir. Serbest oksijen radikallerinin neden olduğu toksinler detoks organları tarafından vücuttan uzaklaştı-rılmaya çalışılmaktadır. Uzaklaştırılmayan toksinler ise bağ dokuda depolanmaktadır. Serbest oksijen radikalleri Organların yaşlanmasını hızlandırır, kronik hastalıkların ilerlemesine neden olurlar. serbest oksijen radikallerini vücutta yaptığı etkilerin azaltılmasında ve toksin-lerin uzaklaştırılmasında nöralterapi-procain etkin olarak kullanılabilmektedir. Abstract ATP energy released by cellular respiration is used for cellular functions. Endogenous and exogenous reactions occur Free Oxygen Radicals. Free radicals contain particularly reactive oxygen. The lives of Free Radicals are very short and they react quickly. Free oxygen radicals are the source of oxidative stress. Free radicals combined with Lipid, protein and DNA in the tissues and make them unable to perform normal functions. Detox organs are trying to get rid of toxins caused by free oxygen radicals from the body. Non-ablated toxins are stored in the connective tissue. Free oxygen radicals accelerate the aging of organs and lead to the progression of chronic diseases. Neural therapy-procain can be used effectively the effect of reducing the free radicals in the body and removing toxins.&quot;,&quot;container-title-short&quot;:&quot;&quot;},&quot;isTemporary&quot;:false}]},{&quot;citationID&quot;:&quot;MENDELEY_CITATION_38a041ba-7736-48fe-98e7-5e07a481bbe6&quot;,&quot;properties&quot;:{&quot;noteIndex&quot;:0},&quot;isEdited&quot;:false,&quot;manualOverride&quot;:{&quot;isManuallyOverridden&quot;:false,&quot;citeprocText&quot;:&quot;(Lovell, Ehmann, Butler ve Markesbery, 1995)&quot;,&quot;manualOverrideText&quot;:&quot;&quot;},&quot;citationTag&quot;:&quot;MENDELEY_CITATION_v3_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&quot;,&quot;citationItems&quot;:[{&quot;id&quot;:&quot;31d20aaa-228b-3ee8-b740-249617b79b4e&quot;,&quot;itemData&quot;:{&quot;type&quot;:&quot;article-journal&quot;,&quot;id&quot;:&quot;31d20aaa-228b-3ee8-b740-249617b79b4e&quot;,&quot;title&quot;:&quot;Elevated thiobarbituric acid-reactive substances and antioxidant enzyme activity in the brain in alzheimer's disease&quot;,&quot;author&quot;:[{&quot;family&quot;:&quot;Lovell&quot;,&quot;given&quot;:&quot;Mark A.&quot;,&quot;parse-names&quot;:false,&quot;dropping-particle&quot;:&quot;&quot;,&quot;non-dropping-particle&quot;:&quot;&quot;},{&quot;family&quot;:&quot;Ehmann&quot;,&quot;given&quot;:&quot;William D.&quot;,&quot;parse-names&quot;:false,&quot;dropping-particle&quot;:&quot;&quot;,&quot;non-dropping-particle&quot;:&quot;&quot;},{&quot;family&quot;:&quot;Butler&quot;,&quot;given&quot;:&quot;Steven M.&quot;,&quot;parse-names&quot;:false,&quot;dropping-particle&quot;:&quot;&quot;,&quot;non-dropping-particle&quot;:&quot;&quot;},{&quot;family&quot;:&quot;Markesbery&quot;,&quot;given&quot;:&quot;William R.&quot;,&quot;parse-names&quot;:false,&quot;dropping-particle&quot;:&quot;&quot;,&quot;non-dropping-particle&quot;:&quot;&quot;}],&quot;container-title&quot;:&quot;Neurology&quot;,&quot;container-title-short&quot;:&quot;Neurology&quot;,&quot;DOI&quot;:&quot;10.1212/WNL.45.8.1594&quot;,&quot;ISSN&quot;:&quot;1526632X&quot;,&quot;issued&quot;:{&quot;date-parts&quot;:[[1995]]},&quot;abstract&quot;:&quot;We determined levels of thiobarbituric acid-reactive substances (TBARS), a measure of lipid peroxidation, and the activity of the antioxidant enzymes superoxide dismutase (SOD), glutathione peroxidase (GSH-Px), glutathione reductase (GSSG-R), and catalase (CAT) in the amygdala, hippocampus, pyriform cortex, superior and middle temporal gyri, inferior parietal lobule, middle frontal gyrus, occipital pole, and cerebellum of 13 Alzheimer's disease (AD) and 10 control brains. Levels of TBARS were elevated in all AD brain regions except the middle frontal gyrus, and elevation levels reached statistical significance in the hippocampus and pyriform cortex and marginal significance in the amygdala of AD subjects compared with age-matched controls. Significant elevation of GSH-Px activity was present in AD hippocampus compared with control. Moderate but statistically insignificant elevations of GSH-Px activity also were present in the amygdala and pyriform cortex in AD. GSSG-R activity was significantly elevated in the amygdala and hippocampus in AD subjects compared with controls. CAT activity was significantly elevated in AD hippocampus and superior and middle temporal gyri. SOD levels were elevated in all brain regions in AD patients compared with controls, although none of these elevations reached statistical significance. Antioxidant enzyme activities were significantly elevated where lipid peroxidation was most pronounced, suggesting a compensatory rise in antioxidant activity in response to increased free radical formation. This study supports the concept that the brain in AD is under increased oxidative stress and demonstrates that the oxidative changes are most pronounced in the medial temporal lobe, where histopathologic alterations are most severe. © 1995 American Academy of Neurology.&quot;,&quot;issue&quot;:&quot;8&quot;,&quot;volume&quot;:&quot;45&quot;},&quot;isTemporary&quot;:false}]},{&quot;citationID&quot;:&quot;MENDELEY_CITATION_cb7c5234-0ee9-4fd4-8be1-619195d98dc7&quot;,&quot;properties&quot;:{&quot;noteIndex&quot;:0},&quot;isEdited&quot;:false,&quot;manualOverride&quot;:{&quot;isManuallyOverridden&quot;:false,&quot;citeprocText&quot;:&quot;(Gutteridge, 1995)&quot;,&quot;manualOverrideText&quot;:&quot;&quot;},&quot;citationTag&quot;:&quot;MENDELEY_CITATION_v3_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&quot;,&quot;citationItems&quot;:[{&quot;id&quot;:&quot;249a9920-99dd-385e-800e-ecc66430f230&quot;,&quot;itemData&quot;:{&quot;type&quot;:&quot;paper-conference&quot;,&quot;id&quot;:&quot;249a9920-99dd-385e-800e-ecc66430f230&quot;,&quot;title&quot;:&quot;Lipid peroxidation and antioxidants as biomarkers of tissue damage&quot;,&quot;author&quot;:[{&quot;family&quot;:&quot;Gutteridge&quot;,&quot;given&quot;:&quot;John M.C.&quot;,&quot;parse-names&quot;:false,&quot;dropping-particle&quot;:&quot;&quot;,&quot;non-dropping-particle&quot;:&quot;&quot;}],&quot;container-title&quot;:&quot;Clinical Chemistry&quot;,&quot;container-title-short&quot;:&quot;Clin Chem&quot;,&quot;DOI&quot;:&quot;10.1093/clinchem/41.12.1819&quot;,&quot;ISSN&quot;:&quot;00099147&quot;,&quot;issued&quot;:{&quot;date-parts&quot;:[[1995]]},&quot;abstract&quot;:&quot;Disturbance of the balance between the production of reactive oxygen species such as superoxide; hydrogen peroxide; hypochlorous acid; hydroxyl, alkoxyl, and peroxyl radicals; and antioxidant defenses against them produces oxidative stress, which amplifies tissue damage by releasing prooxidative forms of reactive iron that are able to drive Fenton chemistry and lipid peroxidation and by eroding away protective sacrificial antioxidants. The body has a hierarchy of defense strategies to deal with oxidative stress within different cellular compartments, and superimposed on these are gene- regulated defenses involving the heat-shock and oxidant stress proteins.&quot;,&quot;issue&quot;:&quot;12 SUPPL.&quot;,&quot;volume&quot;:&quot;41&quot;},&quot;isTemporary&quot;:false}]},{&quot;citationID&quot;:&quot;MENDELEY_CITATION_45523dc1-c9f9-42bb-9b3a-3b4b6ab6e33b&quot;,&quot;properties&quot;:{&quot;noteIndex&quot;:0},&quot;isEdited&quot;:false,&quot;manualOverride&quot;:{&quot;isManuallyOverridden&quot;:false,&quot;citeprocText&quot;:&quot;(Marnett, 2002; Willcox, Ash ve Catignani, 2004)&quot;,&quot;manualOverrideText&quot;:&quot;&quot;},&quot;citationTag&quot;:&quot;MENDELEY_CITATION_v3_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&quot;,&quot;citationItems&quot;:[{&quot;id&quot;:&quot;3fb4e8d4-8903-33e3-bda6-d50d82273155&quot;,&quot;itemData&quot;:{&quot;type&quot;:&quot;article-journal&quot;,&quot;id&quot;:&quot;3fb4e8d4-8903-33e3-bda6-d50d82273155&quot;,&quot;title&quot;:&quot;Antioxidants and prevention of chronic disease&quot;,&quot;author&quot;:[{&quot;family&quot;:&quot;Willcox&quot;,&quot;given&quot;:&quot;Joye K.&quot;,&quot;parse-names&quot;:false,&quot;dropping-particle&quot;:&quot;&quot;,&quot;non-dropping-particle&quot;:&quot;&quot;},{&quot;family&quot;:&quot;Ash&quot;,&quot;given&quot;:&quot;Sarah L.&quot;,&quot;parse-names&quot;:false,&quot;dropping-particle&quot;:&quot;&quot;,&quot;non-dropping-particle&quot;:&quot;&quot;},{&quot;family&quot;:&quot;Catignani&quot;,&quot;given&quot;:&quot;George L.&quot;,&quot;parse-names&quot;:false,&quot;dropping-particle&quot;:&quot;&quot;,&quot;non-dropping-particle&quot;:&quot;&quot;}],&quot;container-title&quot;:&quot;Critical Reviews in Food Science and Nutrition&quot;,&quot;container-title-short&quot;:&quot;Crit Rev Food Sci Nutr&quot;,&quot;DOI&quot;:&quot;10.1080/10408690490468489&quot;,&quot;ISSN&quot;:&quot;10408398&quot;,&quot;issued&quot;:{&quot;date-parts&quot;:[[2004]]},&quot;abstract&quot;:&quot;The generation of reactive oxygen species (ROS) and other free radicals (Ṙ) during metabolism is a necessary and normal process that ideally is compensated for by an elaborate endogenous antioxidant system. However, due to many environmental, lifestyle, and pathological situations, excess radicals can accumulate, resulting in oxidative stress. Oxidative stress has been related to cardiovascular disease, cancer, and other chronic diseases that account for a major portion of deaths today. Antioxidants are compounds that hinder the oxidative processes and thereby delay or prevent oxidative stress. This article examines the process of oxidative stress and the pathways by which it relates to many chronic diseases. We also discuss the role that endogenous and exogenous antioxidants may play in controlling oxidation and review the evidence of their roles in preventing disease.&quot;,&quot;issue&quot;:&quot;4&quot;,&quot;volume&quot;:&quot;44&quot;},&quot;isTemporary&quot;:false},{&quot;id&quot;:&quot;484b040f-d925-350f-9d73-78bc2a87e939&quot;,&quot;itemData&quot;:{&quot;type&quot;:&quot;article-journal&quot;,&quot;id&quot;:&quot;484b040f-d925-350f-9d73-78bc2a87e939&quot;,&quot;title&quot;:&quot;Oxy radicals, lipid peroxidation and DNA damage&quot;,&quot;author&quot;:[{&quot;family&quot;:&quot;Marnett&quot;,&quot;given&quot;:&quot;Lawrence J.&quot;,&quot;parse-names&quot;:false,&quot;dropping-particle&quot;:&quot;&quot;,&quot;non-dropping-particle&quot;:&quot;&quot;}],&quot;container-title&quot;:&quot;Toxicology&quot;,&quot;container-title-short&quot;:&quot;Toxicology&quot;,&quot;DOI&quot;:&quot;10.1016/S0300-483X(02)00448-1&quot;,&quot;ISSN&quot;:&quot;0300483X&quot;,&quot;issued&quot;:{&quot;date-parts&quot;:[[2002]]},&quot;abstract&quot;:&quot;Oxygen radicals react with polyunsaturated fatty acid residues in phospholipids resulting in the production of a plethora of products, many of them reactive toward protein and DNA. One of the most abundant carbonyl products of lipid peroxidation is malondialdehyde (MDA), which also is generated as a side-product of prostaglandin biosynthesis. It reacts with DNA to form adducts to deoxyguanosine, deoxyadenosine, and deoxycytidine. The deoxyguanosine adduct (M1G) has been detected in liver, white blood cells, colon, pancreas, and breast from healthy human beings at levels ranging from 1 to 120 per 108 nucleotides. Random and site-specific mutagenesis experiments indicate that MDA-DNA adducts are mutagenic in bacteria and in mammalian cells. M1G is highly mutagenic when incorporated into viral genomes then replicated in E. coli. It is repaired by the nucleotide excision repair pathway. Lipid peroxidation appears to be a major source of endogenous DNA damage in humans that may contribute significantly to cancer and other genetic diseases linked to lifestyle and dietary factors. © 2002 Published by Elsevier Science Ireland Ltd.&quot;,&quot;volume&quot;:&quot;181-182&quot;},&quot;isTemporary&quot;:false}]},{&quot;citationID&quot;:&quot;MENDELEY_CITATION_f039912b-8712-4782-95d3-65043d76d5e7&quot;,&quot;properties&quot;:{&quot;noteIndex&quot;:0},&quot;isEdited&quot;:false,&quot;manualOverride&quot;:{&quot;isManuallyOverridden&quot;:false,&quot;citeprocText&quot;:&quot;(Elliott, 1999)&quot;,&quot;manualOverrideText&quot;:&quot;&quot;},&quot;citationTag&quot;:&quot;MENDELEY_CITATION_v3_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&quot;,&quot;citationItems&quot;:[{&quot;id&quot;:&quot;31f53094-fd5c-38d9-89d2-87ded9030ff7&quot;,&quot;itemData&quot;:{&quot;type&quot;:&quot;article-journal&quot;,&quot;id&quot;:&quot;31f53094-fd5c-38d9-89d2-87ded9030ff7&quot;,&quot;title&quot;:&quot;Application of Antioxidant Vitamins in Foods and Beverages&quot;,&quot;author&quot;:[{&quot;family&quot;:&quot;Elliott&quot;,&quot;given&quot;:&quot;James G.&quot;,&quot;parse-names&quot;:false,&quot;dropping-particle&quot;:&quot;&quot;,&quot;non-dropping-particle&quot;:&quot;&quot;}],&quot;container-title&quot;:&quot;Food Technology&quot;,&quot;container-title-short&quot;:&quot;Food Technol&quot;,&quot;ISSN&quot;:&quot;00156639&quot;,&quot;issued&quot;:{&quot;date-parts&quot;:[[1999]]},&quot;abstract&quot;:&quot;Vitamins C and E and β-carotene have antioxidant properties that make them ideal for use in nutraceutical products.&quot;,&quot;issue&quot;:&quot;2&quot;,&quot;volume&quot;:&quot;53&quot;},&quot;isTemporary&quot;:false}]},{&quot;citationID&quot;:&quot;MENDELEY_CITATION_d95e593a-ef77-4b2e-8f42-439fe90b3dd5&quot;,&quot;properties&quot;:{&quot;noteIndex&quot;:0},&quot;isEdited&quot;:false,&quot;manualOverride&quot;:{&quot;isManuallyOverridden&quot;:false,&quot;citeprocText&quot;:&quot;(Valko ve diğerleri, 2006)&quot;,&quot;manualOverrideText&quot;:&quot;&quot;},&quot;citationTag&quot;:&quot;MENDELEY_CITATION_v3_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&quot;,&quot;citationItems&quot;:[{&quot;id&quot;:&quot;fc51690e-78b9-3c1e-a9e4-eb4e027c2983&quot;,&quot;itemData&quot;:{&quot;type&quot;:&quot;article&quot;,&quot;id&quot;:&quot;fc51690e-78b9-3c1e-a9e4-eb4e027c2983&quot;,&quot;title&quot;:&quot;Free radicals, metals and antioxidants in oxidative stress-induced cancer&quot;,&quot;author&quot;:[{&quot;family&quot;:&quot;Valko&quot;,&quot;given&quot;:&quot;M.&quot;,&quot;parse-names&quot;:false,&quot;dropping-particle&quot;:&quot;&quot;,&quot;non-dropping-particle&quot;:&quot;&quot;},{&quot;family&quot;:&quot;Rhodes&quot;,&quot;given&quot;:&quot;C. J.&quot;,&quot;parse-names&quot;:false,&quot;dropping-particle&quot;:&quot;&quot;,&quot;non-dropping-particle&quot;:&quot;&quot;},{&quot;family&quot;:&quot;Moncol&quot;,&quot;given&quot;:&quot;J.&quot;,&quot;parse-names&quot;:false,&quot;dropping-particle&quot;:&quot;&quot;,&quot;non-dropping-particle&quot;:&quot;&quot;},{&quot;family&quot;:&quot;Izakovic&quot;,&quot;given&quot;:&quot;M.&quot;,&quot;parse-names&quot;:false,&quot;dropping-particle&quot;:&quot;&quot;,&quot;non-dropping-particle&quot;:&quot;&quot;},{&quot;family&quot;:&quot;Mazur&quot;,&quot;given&quot;:&quot;M.&quot;,&quot;parse-names&quot;:false,&quot;dropping-particle&quot;:&quot;&quot;,&quot;non-dropping-particle&quot;:&quot;&quot;}],&quot;container-title&quot;:&quot;Chemico-Biological Interactions&quot;,&quot;container-title-short&quot;:&quot;Chem Biol Interact&quot;,&quot;DOI&quot;:&quot;10.1016/j.cbi.2005.12.009&quot;,&quot;ISSN&quot;:&quot;00092797&quot;,&quot;issued&quot;:{&quot;date-parts&quot;:[[2006]]},&quot;abstract&quot;:&quot;Oxygen-free radicals, more generally known as reactive oxygen species (ROS) along with reactive nitrogen species (RNS) are well recognised for playing a dual role as both deleterious and beneficial species. The \&quot;two-faced\&quot; character of ROS is substantiated by growing body of evidence that ROS within cells act as secondary messengers in intracellular signalling cascades, which induce and maintain the oncogenic phenotype of cancer cells, however, ROS can also induce cellular senescence and apoptosis and can therefore function as anti-tumourigenic species. The cumulative production of ROS/RNS through either endogenous or exogenous insults is termed oxidative stress and is common for many types of cancer cell that are linked with altered redox regulation of cellular signalling pathways. Oxidative stress induces a cellular redox imbalance which has been found to be present in various cancer cells compared with normal cells; the redox imbalance thus may be related to oncogenic stimulation. DNA mutation is a critical step in carcinogenesis and elevated levels of oxidative DNA lesions (8-OH-G) have been noted in various tumours, strongly implicating such damage in the etiology of cancer. It appears that the DNA damage is predominantly linked with the initiation process. This review examines the evidence for involvement of the oxidative stress in the carcinogenesis process. Attention is focused on structural, chemical and biochemical aspects of free radicals, the endogenous and exogenous sources of their generation, the metal (iron, copper, chromium, cobalt, vanadium, cadmium, arsenic, nickel)-mediated formation of free radicals (e.g. Fenton chemistry), the DNA damage (both mitochondrial and nuclear), the damage to lipids and proteins by free radicals, the phenomenon of oxidative stress, cancer and the redox environment of a cell, the mechanisms of carcinogenesis and the role of signalling cascades by ROS; in particular, ROS activation of AP-1 (activator protein) and NF-κB (nuclear factor kappa B) signal transduction pathways, which in turn lead to the transcription of genes involved in cell growth regulatory pathways. The role of enzymatic (superoxide dismutase (Cu, Zn-SOD, Mn-SOD), catalase, glutathione peroxidase) and non-enzymatic antioxidants (Vitamin C, Vitamin E, carotenoids, thiol antioxidants (glutathione, thioredoxin and lipoic acid), flavonoids, selenium and others) in the process of carcinogenesis as well as the antioxidant interactions with various regulatory factors, including Ref-1, NF-κB, AP-1 are also reviewed. © 2006 Elsevier Ireland Ltd. All rights reserved.&quot;,&quot;issue&quot;:&quot;1&quot;,&quot;volume&quot;:&quot;160&quot;},&quot;isTemporary&quot;:false}]},{&quot;citationID&quot;:&quot;MENDELEY_CITATION_76e84f24-8010-4242-a595-4381e3e199f2&quot;,&quot;properties&quot;:{&quot;noteIndex&quot;:0},&quot;isEdited&quot;:false,&quot;manualOverride&quot;:{&quot;isManuallyOverridden&quot;:true,&quot;citeprocText&quot;:&quot;(B Halliwell, 1995)&quot;,&quot;manualOverrideText&quot;:&quot;(Halliwell, 1995)&quot;},&quot;citationTag&quot;:&quot;MENDELEY_CITATION_v3_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&quot;,&quot;citationItems&quot;:[{&quot;id&quot;:&quot;8c420e50-2446-3f63-97bf-10a78d3e23ef&quot;,&quot;itemData&quot;:{&quot;type&quot;:&quot;paper-conference&quot;,&quot;id&quot;:&quot;8c420e50-2446-3f63-97bf-10a78d3e23ef&quot;,&quot;title&quot;:&quot;Oxygen radicals, nitric oxide and human inflammatory joint disease&quot;,&quot;author&quot;:[{&quot;family&quot;:&quot;Halliwell&quot;,&quot;given&quot;:&quot;B&quot;,&quot;parse-names&quot;:false,&quot;dropping-particle&quot;:&quot;&quot;,&quot;non-dropping-particle&quot;:&quot;&quot;}],&quot;container-title&quot;:&quot;Annals of the Rheumatic Diseases&quot;,&quot;container-title-short&quot;:&quot;Ann Rheum Dis&quot;,&quot;DOI&quot;:&quot;10.1136/ard.54.6.505&quot;,&quot;ISSN&quot;:&quot;00034967&quot;,&quot;issued&quot;:{&quot;date-parts&quot;:[[1995]]},&quot;issue&quot;:&quot;6&quot;,&quot;volume&quot;:&quot;54&quot;},&quot;isTemporary&quot;:false}]},{&quot;citationID&quot;:&quot;MENDELEY_CITATION_8fb3a0fc-ded8-422a-8b8f-1e87068e09fd&quot;,&quot;properties&quot;:{&quot;noteIndex&quot;:0},&quot;isEdited&quot;:false,&quot;manualOverride&quot;:{&quot;isManuallyOverridden&quot;:false,&quot;citeprocText&quot;:&quot;(López-Alarcón ve Denicola, 2013)&quot;,&quot;manualOverrideText&quot;:&quot;&quot;},&quot;citationTag&quot;:&quot;MENDELEY_CITATION_v3_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&quot;,&quot;citationItems&quot;:[{&quot;id&quot;:&quot;cd9ab774-86bb-3010-a2af-77a1c8053e46&quot;,&quot;itemData&quot;:{&quot;type&quot;:&quot;article&quot;,&quot;id&quot;:&quot;cd9ab774-86bb-3010-a2af-77a1c8053e46&quot;,&quot;title&quot;:&quot;Evaluating the antioxidant capacity of natural products: A review on chemical and cellular-based assays&quot;,&quot;author&quot;:[{&quot;family&quot;:&quot;López-Alarcón&quot;,&quot;given&quot;:&quot;Camilo&quot;,&quot;parse-names&quot;:false,&quot;dropping-particle&quot;:&quot;&quot;,&quot;non-dropping-particle&quot;:&quot;&quot;},{&quot;family&quot;:&quot;Denicola&quot;,&quot;given&quot;:&quot;Ana&quot;,&quot;parse-names&quot;:false,&quot;dropping-particle&quot;:&quot;&quot;,&quot;non-dropping-particle&quot;:&quot;&quot;}],&quot;container-title&quot;:&quot;Analytica Chimica Acta&quot;,&quot;container-title-short&quot;:&quot;Anal Chim Acta&quot;,&quot;DOI&quot;:&quot;10.1016/j.aca.2012.11.051&quot;,&quot;ISSN&quot;:&quot;00032670&quot;,&quot;issued&quot;:{&quot;date-parts&quot;:[[2013]]},&quot;abstract&quot;:&quot;Oxidative stress is associated with several pathologies like cardiovascular, neurodegenerative, cancer and even aging. It has been suggested that a diet rich in antioxidants would be beneficial to human health and a lot of interest is focused on the determination of antioxidant capacity of natural products. Different chemical methods have been developed including the popular ORAC that evaluates the potential of a sample as inhibitor of a target molecule oxidation. Chemical-based methods are useful for screening, they are low cost, high-throughput and yield an index value (expressed as equivalents of Trolox) that allows comparing and ordering different products. More recently, nanoparticles-based assays have been developed to sense the antioxidant power of natural products. However, the antioxidant capacity indexes obtained by chemical assays cannot extrapolate the performance of the sample . in vivo. Considering that antioxidant action is not limited to scavenging free radicals but includes upregulation of antioxidant and detoxifying enzymes, modulation of redox cell signaling and gene expression, it is necessary to move to cellular assays in order to evaluate the potential antioxidant activity of a compound or extract. Animal models and human studies are more appropriate but also more expensive and time-consuming, making the cell culture assays very attractive as intermediate testing methods. Cellular antioxidant activity (CAA) assays, activation of redox transcription factors, inhibition of oxidases or activation of antioxidant enzymes are reviewed and compared with the classical . in vitro chemical-based assays for evaluation of antioxidant capacity of natural products. © 2012 Elsevier B.V.&quot;,&quot;volume&quot;:&quot;763&quot;},&quot;isTemporary&quot;:false}]},{&quot;citationID&quot;:&quot;MENDELEY_CITATION_db39654e-0d16-489c-aa32-8fd72a785fc9&quot;,&quot;properties&quot;:{&quot;noteIndex&quot;:0},&quot;isEdited&quot;:false,&quot;manualOverride&quot;:{&quot;isManuallyOverridden&quot;:false,&quot;citeprocText&quot;:&quot;(Pisoschi ve Pop, 2015)&quot;,&quot;manualOverrideText&quot;:&quot;&quot;},&quot;citationTag&quot;:&quot;MENDELEY_CITATION_v3_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&quot;,&quot;citationItems&quot;:[{&quot;id&quot;:&quot;f4f3f062-fc46-3f5e-acd1-100559b94208&quot;,&quot;itemData&quot;:{&quot;type&quot;:&quot;article&quot;,&quot;id&quot;:&quot;f4f3f062-fc46-3f5e-acd1-100559b94208&quot;,&quot;title&quot;:&quot;The role of antioxidants in the chemistry of oxidative stress: A review&quot;,&quot;author&quot;:[{&quot;family&quot;:&quot;Pisoschi&quot;,&quot;given&quot;:&quot;Aurelia Magdalena&quot;,&quot;parse-names&quot;:false,&quot;dropping-particle&quot;:&quot;&quot;,&quot;non-dropping-particle&quot;:&quot;&quot;},{&quot;family&quot;:&quot;Pop&quot;,&quot;given&quot;:&quot;Aneta&quot;,&quot;parse-names&quot;:false,&quot;dropping-particle&quot;:&quot;&quot;,&quot;non-dropping-particle&quot;:&quot;&quot;}],&quot;container-title&quot;:&quot;European Journal of Medicinal Chemistry&quot;,&quot;container-title-short&quot;:&quot;Eur J Med Chem&quot;,&quot;DOI&quot;:&quot;10.1016/j.ejmech.2015.04.040&quot;,&quot;ISSN&quot;:&quot;17683254&quot;,&quot;issued&quot;:{&quot;date-parts&quot;:[[2015]]},&quot;abstract&quot;:&quot;Abstract This Review Article is focused on the action of the reactive oxygenated species in inducing oxidative injury of the lipid membrane components, as well as on the ability of antioxidants (of different structures and sources, and following different mechanisms of action) in fighting against oxidative stress. Oxidative stress is defined as an excessive production of reactive oxygenated species that cannot be counteracted by the action of antioxidants, but also as a perturbation of cell redox balance. Reactive oxygenated/nitrogenated species are represented by superoxide anion radical, hydroxyl, alkoxyl and lipid peroxyl radicals, nitric oxide and peroxynitrite. Oxidative stress determines structure modifications and function modulation in nucleic acids, lipids and proteins. Oxidative degradation of lipids yields malondialdehyde and 4-hydroxynonenal, but also isoprostanes, from unsaturated fatty acids. Protein damage may occur with thiol oxidation, carbonylation, side-chain oxidation, fragmentation, unfolding and misfolding, resulting activity loss. 8-hydroxydeoxyguanosine is an index of DNA damage. The involvement of the reactive oxygenated/nitrogenated species in disease occurrence is described. The unbalance between the oxidant species and the antioxidant defense system may trigger specific factors responsible for oxidative damage in the cell: over-expression of oncogene genes, generation of mutagen compounds, promotion of atherogenic activity, senile plaque occurrence or inflammation. This leads to cancer, neurodegeneration, cardiovascular diseases, diabetes, kidney diseases. The concept of antioxidant is defined, along with a discussion of the existent classification criteria: enzymatic and non-enzymatic, preventative or repair-systems, endogenous and exogenous, primary and secondary, hydrosoluble and liposoluble, natural or synthetic. Primary antioxidants are mainly chain breakers, able to scavenge radical species by hydrogen donation. Secondary antioxidants are singlet oxygen quenchers, peroxide decomposers, metal chelators, oxidative enzyme inhibitors or UV radiation absorbers. The specific mechanism of action of the most important representatives of each antioxidant class (endogenous and exogenous) in preventing or inhibiting particular factors leading to oxidative injury in the cell, is then reviewed. Mutual influences, including synergistic effects are presented and discussed. Prooxidative influences likely to occur, as for instance in the presence of transition metal ions, are also reminded.&quot;,&quot;volume&quot;:&quot;97&quot;},&quot;isTemporary&quot;:false}]},{&quot;citationID&quot;:&quot;MENDELEY_CITATION_17f46516-8584-482b-8bb3-8675aedd33cd&quot;,&quot;properties&quot;:{&quot;noteIndex&quot;:0},&quot;isEdited&quot;:false,&quot;manualOverride&quot;:{&quot;isManuallyOverridden&quot;:false,&quot;citeprocText&quot;:&quot;(Yavaşer, 2011)&quot;,&quot;manualOverrideText&quot;:&quot;&quot;},&quot;citationTag&quot;:&quot;MENDELEY_CITATION_v3_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&quot;,&quot;citationItems&quot;:[{&quot;id&quot;:&quot;e8144c01-c5c3-32b2-87dc-800871ca1e65&quot;,&quot;itemData&quot;:{&quot;type&quot;:&quot;thesis&quot;,&quot;id&quot;:&quot;e8144c01-c5c3-32b2-87dc-800871ca1e65&quot;,&quot;title&quot;:&quot;Doğal ve sentetik antioksidan bileşiklerin antioksidan kapasitelerinin karşılaştırılması&quot;,&quot;author&quot;:[{&quot;family&quot;:&quot;Yavaşer&quot;,&quot;given&quot;:&quot;R&quot;,&quot;parse-names&quot;:false,&quot;dropping-particle&quot;:&quot;&quot;,&quot;non-dropping-particle&quot;:&quot;&quot;}],&quot;accessed&quot;:{&quot;date-parts&quot;:[[2023,12,24]]},&quot;issued&quot;:{&quot;date-parts&quot;:[[2011]]},&quot;publisher-place&quot;:&quot;aydın&quot;,&quot;genre&quot;:&quot;yüksek lisans&quot;,&quot;publisher&quot;:&quot;sağlık bilimleri enstitüsü&quot;,&quot;container-title-short&quot;:&quot;&quot;},&quot;isTemporary&quot;:false}]},{&quot;citationID&quot;:&quot;MENDELEY_CITATION_48326527-ea1a-4f58-8586-bf3b052a951e&quot;,&quot;properties&quot;:{&quot;noteIndex&quot;:0},&quot;isEdited&quot;:false,&quot;manualOverride&quot;:{&quot;isManuallyOverridden&quot;:false,&quot;citeprocText&quot;:&quot;(Gutteridge, 1995)&quot;,&quot;manualOverrideText&quot;:&quot;&quot;},&quot;citationTag&quot;:&quot;MENDELEY_CITATION_v3_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&quot;,&quot;citationItems&quot;:[{&quot;id&quot;:&quot;249a9920-99dd-385e-800e-ecc66430f230&quot;,&quot;itemData&quot;:{&quot;type&quot;:&quot;paper-conference&quot;,&quot;id&quot;:&quot;249a9920-99dd-385e-800e-ecc66430f230&quot;,&quot;title&quot;:&quot;Lipid peroxidation and antioxidants as biomarkers of tissue damage&quot;,&quot;author&quot;:[{&quot;family&quot;:&quot;Gutteridge&quot;,&quot;given&quot;:&quot;John M.C.&quot;,&quot;parse-names&quot;:false,&quot;dropping-particle&quot;:&quot;&quot;,&quot;non-dropping-particle&quot;:&quot;&quot;}],&quot;container-title&quot;:&quot;Clinical Chemistry&quot;,&quot;container-title-short&quot;:&quot;Clin Chem&quot;,&quot;DOI&quot;:&quot;10.1093/clinchem/41.12.1819&quot;,&quot;ISSN&quot;:&quot;00099147&quot;,&quot;issued&quot;:{&quot;date-parts&quot;:[[1995]]},&quot;abstract&quot;:&quot;Disturbance of the balance between the production of reactive oxygen species such as superoxide; hydrogen peroxide; hypochlorous acid; hydroxyl, alkoxyl, and peroxyl radicals; and antioxidant defenses against them produces oxidative stress, which amplifies tissue damage by releasing prooxidative forms of reactive iron that are able to drive Fenton chemistry and lipid peroxidation and by eroding away protective sacrificial antioxidants. The body has a hierarchy of defense strategies to deal with oxidative stress within different cellular compartments, and superimposed on these are gene- regulated defenses involving the heat-shock and oxidant stress proteins.&quot;,&quot;issue&quot;:&quot;12 SUPPL.&quot;,&quot;volume&quot;:&quot;41&quot;},&quot;isTemporary&quot;:false}]},{&quot;citationID&quot;:&quot;MENDELEY_CITATION_959ea8c9-7c19-42ea-aa28-711c6891164f&quot;,&quot;properties&quot;:{&quot;noteIndex&quot;:0},&quot;isEdited&quot;:false,&quot;manualOverride&quot;:{&quot;isManuallyOverridden&quot;:true,&quot;citeprocText&quot;:&quot;(Barry Halliwell ve Gutteridge, 1991)&quot;,&quot;manualOverrideText&quot;:&quot;(Halliwell ve Gutteridge, 1991)&quot;},&quot;citationTag&quot;:&quot;MENDELEY_CITATION_v3_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&quot;,&quot;citationItems&quot;:[{&quot;id&quot;:&quot;3e045d43-8f1a-3ae1-80f5-a6123023b51e&quot;,&quot;itemData&quot;:{&quot;type&quot;:&quot;article-journal&quot;,&quot;id&quot;:&quot;3e045d43-8f1a-3ae1-80f5-a6123023b51e&quot;,&quot;title&quot;:&quot;Free radicals in biology and medicine, second edition&quot;,&quot;author&quot;:[{&quot;family&quot;:&quot;Halliwell&quot;,&quot;given&quot;:&quot;Barry&quot;,&quot;parse-names&quot;:false,&quot;dropping-particle&quot;:&quot;&quot;,&quot;non-dropping-particle&quot;:&quot;&quot;},{&quot;family&quot;:&quot;Gutteridge&quot;,&quot;given&quot;:&quot;John M.C.&quot;,&quot;parse-names&quot;:false,&quot;dropping-particle&quot;:&quot;&quot;,&quot;non-dropping-particle&quot;:&quot;&quot;}],&quot;container-title&quot;:&quot;Free Radical Biology and Medicine&quot;,&quot;container-title-short&quot;:&quot;Free Radic Biol Med&quot;,&quot;DOI&quot;:&quot;10.1016/0891-5849(91)90055-8&quot;,&quot;ISSN&quot;:&quot;08915849&quot;,&quot;issued&quot;:{&quot;date-parts&quot;:[[1991]]},&quot;abstract&quot;:&quot;1. Oxygen is a toxic gas - an introduction to oxygen toxicity and reactive oxygen species 2. The Chemistry of Free radicals and Related \&quot;Reactive Species\&quot; 3. Antioxidant Defences 4. Oxidative Stress: Adaptation, Damage, Repair and Death 5. Detection of Free Radicals and Other Reactive Species. Trapping and Fingerprinting 6. Reactive Species as Useful Biomolecules 7. Oxidative Stress and Antioxidant Protection: Some Special Cases 8. Free Radicals, \&quot;Reactive Species\&quot; and Toxicology 9. Free Radicals, Other Reactive Species and Disease 10. Ageing, Nutrition, Disease and Therapy. A Role for Antioxidants? Appendix 1: Some Basic Chemistry for the Life Scientist Appendix 2: Some Basic Molecular Biology for the Chemist&quot;,&quot;issue&quot;:&quot;6&quot;,&quot;volume&quot;:&quot;10&quot;},&quot;isTemporary&quot;:false}]},{&quot;citationID&quot;:&quot;MENDELEY_CITATION_0e078b1a-26b5-4358-aae8-1662bb5f3cf8&quot;,&quot;properties&quot;:{&quot;noteIndex&quot;:0},&quot;isEdited&quot;:false,&quot;manualOverride&quot;:{&quot;isManuallyOverridden&quot;:false,&quot;citeprocText&quot;:&quot;(Kehrer, 1993)&quot;,&quot;manualOverrideText&quot;:&quot;&quot;},&quot;citationTag&quot;:&quot;MENDELEY_CITATION_v3_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&quot;,&quot;citationItems&quot;:[{&quot;id&quot;:&quot;06c1ee9b-e31c-35d4-a58e-63c5d12e3860&quot;,&quot;itemData&quot;:{&quot;type&quot;:&quot;article-journal&quot;,&quot;id&quot;:&quot;06c1ee9b-e31c-35d4-a58e-63c5d12e3860&quot;,&quot;title&quot;:&quot;Free radicals as mediators of tissue injury and disease&quot;,&quot;author&quot;:[{&quot;family&quot;:&quot;Kehrer&quot;,&quot;given&quot;:&quot;James P.&quot;,&quot;parse-names&quot;:false,&quot;dropping-particle&quot;:&quot;&quot;,&quot;non-dropping-particle&quot;:&quot;&quot;}],&quot;container-title&quot;:&quot;Critical Reviews in Toxicology&quot;,&quot;container-title-short&quot;:&quot;Crit Rev Toxicol&quot;,&quot;DOI&quot;:&quot;10.3109/10408449309104073&quot;,&quot;ISSN&quot;:&quot;10408444&quot;,&quot;issued&quot;:{&quot;date-parts&quot;:[[1993]]},&quot;abstract&quot;:&quot;A radical is any molecule that contains one or more unpaired electrons. Radicals are normally generated in many metabolic pathways. Some of these radicals can exist in a free form and subsequently interact with various tissue components resulting in dysfunction. The potential role of oxygen- or xenobiotic-derived free radicals in the pathology of several human diseases has stimulated extensive research linking the toxicity of numerous xenobiotics and disease processes to a free radical mechanism. However, because free radical-mediated changes are pervasive and often poorly understood, the question of whether such species are a major cause of tissue injury and human disease remains equivocal. This review discusses cellular sources of various radical species and their reactions with vital cellular constituents. Examples of purported free radical-mediated disorders are discussed in detail to provide insights into the controversy over whether free radicals are important mediators of tissue injury. © 1993 Informa UK Ltd All rights reserved: reproduction in whole or part not permitted.&quot;,&quot;issue&quot;:&quot;1&quot;,&quot;volume&quot;:&quot;23&quot;},&quot;isTemporary&quot;:false}]},{&quot;citationID&quot;:&quot;MENDELEY_CITATION_1e7d55c9-a879-4903-b638-5622a13f5f02&quot;,&quot;properties&quot;:{&quot;noteIndex&quot;:0},&quot;isEdited&quot;:false,&quot;manualOverride&quot;:{&quot;isManuallyOverridden&quot;:true,&quot;citeprocText&quot;:&quot;(Barry Halliwell ve Gutteridge, 1991)&quot;,&quot;manualOverrideText&quot;:&quot;(Halliwell ve Gutteridge, 1991)&quot;},&quot;citationTag&quot;:&quot;MENDELEY_CITATION_v3_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&quot;,&quot;citationItems&quot;:[{&quot;id&quot;:&quot;3e045d43-8f1a-3ae1-80f5-a6123023b51e&quot;,&quot;itemData&quot;:{&quot;type&quot;:&quot;article-journal&quot;,&quot;id&quot;:&quot;3e045d43-8f1a-3ae1-80f5-a6123023b51e&quot;,&quot;title&quot;:&quot;Free radicals in biology and medicine, second edition&quot;,&quot;author&quot;:[{&quot;family&quot;:&quot;Halliwell&quot;,&quot;given&quot;:&quot;Barry&quot;,&quot;parse-names&quot;:false,&quot;dropping-particle&quot;:&quot;&quot;,&quot;non-dropping-particle&quot;:&quot;&quot;},{&quot;family&quot;:&quot;Gutteridge&quot;,&quot;given&quot;:&quot;John M.C.&quot;,&quot;parse-names&quot;:false,&quot;dropping-particle&quot;:&quot;&quot;,&quot;non-dropping-particle&quot;:&quot;&quot;}],&quot;container-title&quot;:&quot;Free Radical Biology and Medicine&quot;,&quot;container-title-short&quot;:&quot;Free Radic Biol Med&quot;,&quot;DOI&quot;:&quot;10.1016/0891-5849(91)90055-8&quot;,&quot;ISSN&quot;:&quot;08915849&quot;,&quot;issued&quot;:{&quot;date-parts&quot;:[[1991]]},&quot;abstract&quot;:&quot;1. Oxygen is a toxic gas - an introduction to oxygen toxicity and reactive oxygen species 2. The Chemistry of Free radicals and Related \&quot;Reactive Species\&quot; 3. Antioxidant Defences 4. Oxidative Stress: Adaptation, Damage, Repair and Death 5. Detection of Free Radicals and Other Reactive Species. Trapping and Fingerprinting 6. Reactive Species as Useful Biomolecules 7. Oxidative Stress and Antioxidant Protection: Some Special Cases 8. Free Radicals, \&quot;Reactive Species\&quot; and Toxicology 9. Free Radicals, Other Reactive Species and Disease 10. Ageing, Nutrition, Disease and Therapy. A Role for Antioxidants? Appendix 1: Some Basic Chemistry for the Life Scientist Appendix 2: Some Basic Molecular Biology for the Chemist&quot;,&quot;issue&quot;:&quot;6&quot;,&quot;volume&quot;:&quot;10&quot;},&quot;isTemporary&quot;:false}]},{&quot;citationID&quot;:&quot;MENDELEY_CITATION_6711baa3-f8bf-4e9c-bcfd-bd4c2ac9f957&quot;,&quot;properties&quot;:{&quot;noteIndex&quot;:0},&quot;isEdited&quot;:false,&quot;manualOverride&quot;:{&quot;isManuallyOverridden&quot;:false,&quot;citeprocText&quot;:&quot;(Akagün, 2009)&quot;,&quot;manualOverrideText&quot;:&quot;&quot;},&quot;citationTag&quot;:&quot;MENDELEY_CITATION_v3_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&quot;,&quot;citationItems&quot;:[{&quot;id&quot;:&quot;0f1a1e25-b7d1-3e21-8e1f-5e78220fc79d&quot;,&quot;itemData&quot;:{&quot;type&quot;:&quot;article-journal&quot;,&quot;id&quot;:&quot;0f1a1e25-b7d1-3e21-8e1f-5e78220fc79d&quot;,&quot;title&quot;:&quot;Alabaş (Brassica oleracea var. Gongylodes) bitkisinin antioksidan aktivitesinin incelenmesi&quot;,&quot;author&quot;:[{&quot;family&quot;:&quot;Akagün&quot;,&quot;given&quot;:&quot;Gülçin&quot;,&quot;parse-names&quot;:false,&quot;dropping-particle&quot;:&quot;&quot;,&quot;non-dropping-particle&quot;:&quot;&quot;}],&quot;accessed&quot;:{&quot;date-parts&quot;:[[2023,12,24]]},&quot;URL&quot;:&quot;http://dspace.trakya.edu.tr/xmlui/handle/trakya/883&quot;,&quot;issued&quot;:{&quot;date-parts&quot;:[[2009]]},&quot;abstract&quot;:&quot;Yüksek Lisans Tezi&quot;,&quot;publisher&quot;:&quot;Trakya Üniversitesi Fen Bilimleri Enstitüsü&quot;,&quot;container-title-short&quot;:&quot;&quot;},&quot;isTemporary&quot;:false}]},{&quot;citationID&quot;:&quot;MENDELEY_CITATION_67087bee-f375-4661-8598-12455a9414ae&quot;,&quot;properties&quot;:{&quot;noteIndex&quot;:0},&quot;isEdited&quot;:false,&quot;manualOverride&quot;:{&quot;isManuallyOverridden&quot;:false,&quot;citeprocText&quot;:&quot;(Jeong ve Lachance, 2001)&quot;,&quot;manualOverrideText&quot;:&quot;&quot;},&quot;citationTag&quot;:&quot;MENDELEY_CITATION_v3_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&quot;,&quot;citationItems&quot;:[{&quot;id&quot;:&quot;d82471d1-5cc2-3dca-860f-84dbebc112e4&quot;,&quot;itemData&quot;:{&quot;type&quot;:&quot;article-journal&quot;,&quot;id&quot;:&quot;d82471d1-5cc2-3dca-860f-84dbebc112e4&quot;,&quot;title&quot;:&quot;Phytosterols and fatty acids in fig (Ficus carica, var. Mission) fruit and tree components&quot;,&quot;author&quot;:[{&quot;family&quot;:&quot;Jeong&quot;,&quot;given&quot;:&quot;W. S.&quot;,&quot;parse-names&quot;:false,&quot;dropping-particle&quot;:&quot;&quot;,&quot;non-dropping-particle&quot;:&quot;&quot;},{&quot;family&quot;:&quot;Lachance&quot;,&quot;given&quot;:&quot;P. A.&quot;,&quot;parse-names&quot;:false,&quot;dropping-particle&quot;:&quot;&quot;,&quot;non-dropping-particle&quot;:&quot;&quot;}],&quot;container-title&quot;:&quot;Journal of Food Science&quot;,&quot;container-title-short&quot;:&quot;J Food Sci&quot;,&quot;DOI&quot;:&quot;10.1111/j.1365-2621.2001.tb11332.x&quot;,&quot;ISSN&quot;:&quot;00221147&quot;,&quot;issued&quot;:{&quot;date-parts&quot;:[[2001]]},&quot;abstract&quot;:&quot;The phytosterol compositions in unsaponifiables of fig (Ficus carica, var. Mission) fruit and 3 structural components of the branches; and the fatty acid composition of fig fruits were studied using gas chromatography (GC) and gas chromatography/mass spectrometry (GC/MS). The phytosterols were determined from the trimethylsilyl ether (TMS) derivatives of the unsaponifiable samples. Fourteen compounds were separated from fig fruit; 13, 10, and 6 in bark, stem, and pith, respectively. Sitosterol was the most predominant sterol in all parts. Also detected were campesterol, stigmasterol, and fucosterol. Fatty acids in fig fruit, determined as their methyl esters, were myristic (14:0), palmitic (16:0), stearic (18:0), oleic (18:1), linoleic (18:2), and linolenic (18:3) acids.&quot;,&quot;issue&quot;:&quot;2&quot;,&quot;volume&quot;:&quot;66&quot;},&quot;isTemporary&quot;:false}]},{&quot;citationID&quot;:&quot;MENDELEY_CITATION_3478a28c-8ae2-4117-9c12-a3f75dd98dc0&quot;,&quot;properties&quot;:{&quot;noteIndex&quot;:0},&quot;isEdited&quot;:false,&quot;manualOverride&quot;:{&quot;isManuallyOverridden&quot;:false,&quot;citeprocText&quot;:&quot;(Aksoy ve diğerleri, 2003)&quot;,&quot;manualOverrideText&quot;:&quot;&quot;},&quot;citationTag&quot;:&quot;MENDELEY_CITATION_v3_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&quot;,&quot;citationItems&quot;:[{&quot;id&quot;:&quot;60ba4684-13b8-3e54-9292-4cd9ae0444ba&quot;,&quot;itemData&quot;:{&quot;type&quot;:&quot;article&quot;,&quot;id&quot;:&quot;60ba4684-13b8-3e54-9292-4cd9ae0444ba&quot;,&quot;title&quot;:&quot;Fig (Ficus carica L.) selection study for fresh market in Western Turkey&quot;,&quot;author&quot;:[{&quot;family&quot;:&quot;Aksoy&quot;,&quot;given&quot;:&quot;U.&quot;,&quot;parse-names&quot;:false,&quot;dropping-particle&quot;:&quot;&quot;,&quot;non-dropping-particle&quot;:&quot;&quot;},{&quot;family&quot;:&quot;Can&quot;,&quot;given&quot;:&quot;H. Z.&quot;,&quot;parse-names&quot;:false,&quot;dropping-particle&quot;:&quot;&quot;,&quot;non-dropping-particle&quot;:&quot;&quot;},{&quot;family&quot;:&quot;Mõsõrlõ&quot;,&quot;given&quot;:&quot;A.&quot;,&quot;parse-names&quot;:false,&quot;dropping-particle&quot;:&quot;&quot;,&quot;non-dropping-particle&quot;:&quot;&quot;},{&quot;family&quot;:&quot;Kara&quot;,&quot;given&quot;:&quot;S.&quot;,&quot;parse-names&quot;:false,&quot;dropping-particle&quot;:&quot;&quot;,&quot;non-dropping-particle&quot;:&quot;&quot;},{&quot;family&quot;:&quot;Seferoglu&quot;,&quot;given&quot;:&quot;G.&quot;,&quot;parse-names&quot;:false,&quot;dropping-particle&quot;:&quot;&quot;,&quot;non-dropping-particle&quot;:&quot;&quot;},{&quot;family&quot;:&quot;Sahin&quot;,&quot;given&quot;:&quot;N.&quot;,&quot;parse-names&quot;:false,&quot;dropping-particle&quot;:&quot;&quot;,&quot;non-dropping-particle&quot;:&quot;&quot;}],&quot;container-title&quot;:&quot;Acta Horticulturae&quot;,&quot;DOI&quot;:&quot;10.17660/ActaHortic.2003.605.29&quot;,&quot;ISSN&quot;:&quot;05677572&quot;,&quot;issued&quot;:{&quot;date-parts&quot;:[[2003]]},&quot;abstract&quot;:&quot;The research project was started in 1980's with the aim of developing fig production through selecting varieties suitable for fresh consumption. 272 edible fig cultigens were selected and evaluated in respect to maturation period, fruit quality, need for caprification and yield. As a result of a three-years evaluation, promising fresh varieties were selected. Quality was evaluated according to the weighted-rankit method, and 31 varieties were determined as promising due to their high scores. Among the evaluated fresh fig varieties, early season (Breba crop), early-mid season, mid season and late season varieties were recommended. Especially, few late ripening ones seem to be outstanding. © ISHS.&quot;,&quot;volume&quot;:&quot;605&quot;,&quot;container-title-short&quot;:&quot;Acta Hortic&quot;},&quot;isTemporary&quot;:false}]},{&quot;citationID&quot;:&quot;MENDELEY_CITATION_f6e4db92-8232-4375-8bcd-491d9cac1a0b&quot;,&quot;properties&quot;:{&quot;noteIndex&quot;:0},&quot;isEdited&quot;:false,&quot;manualOverride&quot;:{&quot;isManuallyOverridden&quot;:false,&quot;citeprocText&quot;:&quot;(Ercisli ve diğerleri, 2012; Gürbüz, Uluişik, Frary, Frary ve Doğanlar, 2018)&quot;,&quot;manualOverrideText&quot;:&quot;&quot;},&quot;citationTag&quot;:&quot;MENDELEY_CITATION_v3_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&quot;,&quot;citationItems&quot;:[{&quot;id&quot;:&quot;b8810e62-b0ed-3f9f-8bac-2b400bf837a0&quot;,&quot;itemData&quot;:{&quot;type&quot;:&quot;article-journal&quot;,&quot;id&quot;:&quot;b8810e62-b0ed-3f9f-8bac-2b400bf837a0&quot;,&quot;title&quot;:&quot;Color and Antioxidant Characteristics of Some Fresh Fig (Ficus carica L.) Genotypes from Northeastern Turkey&quot;,&quot;author&quot;:[{&quot;family&quot;:&quot;Ercisli&quot;,&quot;given&quot;:&quot;Sezai&quot;,&quot;parse-names&quot;:false,&quot;dropping-particle&quot;:&quot;&quot;,&quot;non-dropping-particle&quot;:&quot;&quot;},{&quot;family&quot;:&quot;Tosun&quot;,&quot;given&quot;:&quot;Murat&quot;,&quot;parse-names&quot;:false,&quot;dropping-particle&quot;:&quot;&quot;,&quot;non-dropping-particle&quot;:&quot;&quot;},{&quot;family&quot;:&quot;Karlidag&quot;,&quot;given&quot;:&quot;Huseyin&quot;,&quot;parse-names&quot;:false,&quot;dropping-particle&quot;:&quot;&quot;,&quot;non-dropping-particle&quot;:&quot;&quot;},{&quot;family&quot;:&quot;Dzubur&quot;,&quot;given&quot;:&quot;Ahmed&quot;,&quot;parse-names&quot;:false,&quot;dropping-particle&quot;:&quot;&quot;,&quot;non-dropping-particle&quot;:&quot;&quot;},{&quot;family&quot;:&quot;Hadziabulic&quot;,&quot;given&quot;:&quot;Semina&quot;,&quot;parse-names&quot;:false,&quot;dropping-particle&quot;:&quot;&quot;,&quot;non-dropping-particle&quot;:&quot;&quot;},{&quot;family&quot;:&quot;Aliman&quot;,&quot;given&quot;:&quot;Yasmina&quot;,&quot;parse-names&quot;:false,&quot;dropping-particle&quot;:&quot;&quot;,&quot;non-dropping-particle&quot;:&quot;&quot;}],&quot;container-title&quot;:&quot;Plant Foods for Human Nutrition&quot;,&quot;DOI&quot;:&quot;10.1007/s11130-012-0292-2&quot;,&quot;ISSN&quot;:&quot;09219668&quot;,&quot;issued&quot;:{&quot;date-parts&quot;:[[2012]]},&quot;abstract&quot;:&quot;Fruit skin color, total phenolics, total anthocyanins, soluble solids content, titratable acidity and total antioxidant capacity in fresh fruits of a number of local and well-known fig (Ficus carica L.) genotypes and cultivars grown in northeastern Turkey were determined. TEAC (Trolox equivalent antioxidant capacity) and FRAP (ferric reducing antioxidant power) assays were used to determine total antioxidant capacity. Fruit skin color of genotypes were found to be very diverse, i. e., light green, light purple, purple, dark purple and black. The content of total phenolics, soluble solids content (SSC) and titratable acidity greatly varied in the range from 24 to 237 mg of gallic acid equivalent per 100 g fresh weight, 18. 60 to 26.30 % and 0.16 to 0.47 % in local genotypes and studied cultivars. In general, total antioxidant capacities determined by two methods expressed higher values in the local fig genotypes compared with the cultivars. The results suggested that genotype is the main factor that determines difference in the composition of bioactive compounds in figs and provide information on putative health benefits locally grown genotypes. © 2012 Springer Science+Business Media, Inc.&quot;,&quot;issue&quot;:&quot;3&quot;,&quot;volume&quot;:&quot;67&quot;,&quot;container-title-short&quot;:&quot;&quot;},&quot;isTemporary&quot;:false},{&quot;id&quot;:&quot;af74bb6f-4060-392a-8a6c-aaa2559eaa4e&quot;,&quot;itemData&quot;:{&quot;type&quot;:&quot;article&quot;,&quot;id&quot;:&quot;af74bb6f-4060-392a-8a6c-aaa2559eaa4e&quot;,&quot;title&quot;:&quot;Health benefits and bioactive compounds of eggplant&quot;,&quot;author&quot;:[{&quot;family&quot;:&quot;Gürbüz&quot;,&quot;given&quot;:&quot;Nergiz&quot;,&quot;parse-names&quot;:false,&quot;dropping-particle&quot;:&quot;&quot;,&quot;non-dropping-particle&quot;:&quot;&quot;},{&quot;family&quot;:&quot;Uluişik&quot;,&quot;given&quot;:&quot;Selman&quot;,&quot;parse-names&quot;:false,&quot;dropping-particle&quot;:&quot;&quot;,&quot;non-dropping-particle&quot;:&quot;&quot;},{&quot;family&quot;:&quot;Frary&quot;,&quot;given&quot;:&quot;Anne&quot;,&quot;parse-names&quot;:false,&quot;dropping-particle&quot;:&quot;&quot;,&quot;non-dropping-particle&quot;:&quot;&quot;},{&quot;family&quot;:&quot;Frary&quot;,&quot;given&quot;:&quot;Amy&quot;,&quot;parse-names&quot;:false,&quot;dropping-particle&quot;:&quot;&quot;,&quot;non-dropping-particle&quot;:&quot;&quot;},{&quot;family&quot;:&quot;Doğanlar&quot;,&quot;given&quot;:&quot;Sami&quot;,&quot;parse-names&quot;:false,&quot;dropping-particle&quot;:&quot;&quot;,&quot;non-dropping-particle&quot;:&quot;&quot;}],&quot;container-title&quot;:&quot;Food Chemistry&quot;,&quot;container-title-short&quot;:&quot;Food Chem&quot;,&quot;DOI&quot;:&quot;10.1016/j.foodchem.2018.06.093&quot;,&quot;ISSN&quot;:&quot;18737072&quot;,&quot;issued&quot;:{&quot;date-parts&quot;:[[2018]]},&quot;abstract&quot;:&quot;Eggplant is a vegetable crop that is grown around the world and can provide significant nutritive benefits thanks to its abundance of vitamins, phenolics and antioxidants. In addition, eggplant has potential pharmaceutical uses that are just now becoming recognized. As compared to other crops in the Solanaceae, few studies have investigated eggplant's metabolic profile. Metabolomics and metabolic profiling are important platforms for assessing the chemical composition of plants and breeders are increasingly concerned about the nutritional and health benefits of crops. In this review, the historical background and classification of eggplant are shortly explained; then the beneficial phytochemicals, antioxidant activity and health effects of eggplant are discussed in detail.&quot;,&quot;volume&quot;:&quot;268&quot;},&quot;isTemporary&quot;:false}]},{&quot;citationID&quot;:&quot;MENDELEY_CITATION_13e33d57-ae13-4988-9e17-50031fa89d60&quot;,&quot;properties&quot;:{&quot;noteIndex&quot;:0},&quot;isEdited&quot;:false,&quot;manualOverride&quot;:{&quot;isManuallyOverridden&quot;:false,&quot;citeprocText&quot;:&quot;(Uzun ve Yarılgaç, 2021)&quot;,&quot;manualOverrideText&quot;:&quot;&quot;},&quot;citationTag&quot;:&quot;MENDELEY_CITATION_v3_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&quot;,&quot;citationItems&quot;:[{&quot;id&quot;:&quot;9f05bf1c-b509-386d-8d4a-34a4d3bc51e0&quot;,&quot;itemData&quot;:{&quot;type&quot;:&quot;article-journal&quot;,&quot;id&quot;:&quot;9f05bf1c-b509-386d-8d4a-34a4d3bc51e0&quot;,&quot;title&quot;:&quot;Germencik (Aydın) İlçesinde Yetiştirilen Sarılop İncirlerinde (Ficus carica L.) Klon Seleksiyonu&quot;,&quot;author&quot;:[{&quot;family&quot;:&quot;Uzun&quot;,&quot;given&quot;:&quot;S&quot;,&quot;parse-names&quot;:false,&quot;dropping-particle&quot;:&quot;&quot;,&quot;non-dropping-particle&quot;:&quot;&quot;},{&quot;family&quot;:&quot;Yarılgaç&quot;,&quot;given&quot;:&quot;T&quot;,&quot;parse-names&quot;:false,&quot;dropping-particle&quot;:&quot;&quot;,&quot;non-dropping-particle&quot;:&quot;&quot;}],&quot;container-title&quot;:&quot;Uluslararası Tarım ve Yaban Hayatı Bilimleri Dergisi&quot;,&quot;accessed&quot;:{&quot;date-parts&quot;:[[2023,12,24]]},&quot;DOI&quot;:&quot;10.24180/IJAWS.747500&quot;,&quot;ISSN&quot;:&quot;2149-8245&quot;,&quot;URL&quot;:&quot;https://dergipark.org.tr/tr/pub/ijaws/issue/61338/747500&quot;,&quot;issued&quot;:{&quot;date-parts&quot;:[[2021,4,20]]},&quot;page&quot;:&quot;1-8&quot;,&quot;abstract&quot;:&quot;Bu çalışma Aydın ili Germencik ilçesinde yetişen Sarılop incir çeşidinde meyve ağırlığı yüksek olan ve taze tüketim açısından üstün özellikler taşıyan klonların tespit edilmesi amacıyla yürütülmüştür. Çalışmada 40 farklı klon meyve ağırlığı, meyve boyutları, ostiol genişliği, suda çözünebilir kuru madde miktarı, titre edilebilir asitlik gibi fiziksel ölçümlerin yanı sıra meyve şekli, meyve simetrisi, kabuk çatlaması, meyve uç şekli, kabuğun soyulma durumu, lentisel miktarı, ostiol çatlamalarına dayanıklılık gibi kalitatif özellikler bakımından incelenmiştir. Araştırma bulgularında meyve ağırlığı 15.2-78.4 g, ostiol genişliği 1.1-13.1 mm, suda çözünebilir kuru madde miktarı %15.8-29.8 ve titre edilebilir asitlik miktarı %0.151-0.646 arasında tespit edilmiştir. Bununla birlikte incelenen klonların %82’sinde meyve şekli ‘küresel’, %60’ında ise meyve simetrisi ‘var’ olarak gözlemlenmiştir. Araştırma sonucunda meyve ağırlığı, meyve şekli, boyun uzunluğu, kabuk çatlaması, kabuğun soyulma durumu, ostiol genişliği ve suda çözünebilir kuru madde miktarı özellikleri dikkate alınarak yapılan tartılı derecelendirme neticesinde 830 ve üzerinde puan alan 09 GS 25 ve 09 GS 31 klonları ümitvar olarak seçilmiştir. Ayrıca ilçenin Sarılop incir genetik kaynakları bakımından kıymetli materyallere sahip olduğu kanaatine varılmıştır.&quot;,&quot;publisher&quot;:&quot;Bolu Abant İzzet Baysal Üniversitesi&quot;,&quot;issue&quot;:&quot;1&quot;,&quot;volume&quot;:&quot;7&quot;,&quot;container-title-short&quot;:&quot;&quot;},&quot;isTemporary&quot;:false}]},{&quot;citationID&quot;:&quot;MENDELEY_CITATION_9ee58c02-bfdc-44fc-b425-2319d6152c5b&quot;,&quot;properties&quot;:{&quot;noteIndex&quot;:0},&quot;isEdited&quot;:false,&quot;manualOverride&quot;:{&quot;isManuallyOverridden&quot;:false,&quot;citeprocText&quot;:&quot;(Doğan ve diğerleri, 2021)&quot;,&quot;manualOverrideText&quot;:&quot;&quot;},&quot;citationTag&quot;:&quot;MENDELEY_CITATION_v3_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&quot;,&quot;citationItems&quot;:[{&quot;id&quot;:&quot;2bd0ed32-1a0f-3322-8e69-e864d36680ee&quot;,&quot;itemData&quot;:{&quot;type&quot;:&quot;article-journal&quot;,&quot;id&quot;:&quot;2bd0ed32-1a0f-3322-8e69-e864d36680ee&quot;,&quot;title&quot;:&quot;İncir (Ficus carica L.) Genotipleri Arasındaki Fenotipik Varyasyonun Kümeleme ve Temel Bileşen Analizi Metodu İle Belirlenmesi&quot;,&quot;author&quot;:[{&quot;family&quot;:&quot;Doğan&quot;,&quot;given&quot;:&quot;&quot;,&quot;parse-names&quot;:false,&quot;dropping-particle&quot;:&quot;&quot;,&quot;non-dropping-particle&quot;:&quot;&quot;},{&quot;family&quot;:&quot;Kurt&quot;,&quot;given&quot;:&quot;Haydar&quot;,&quot;parse-names&quot;:false,&quot;dropping-particle&quot;:&quot;&quot;,&quot;non-dropping-particle&quot;:&quot;&quot;},{&quot;family&quot;:&quot;Özrenk&quot;,&quot;given&quot;:&quot;Koray&quot;,&quot;parse-names&quot;:false,&quot;dropping-particle&quot;:&quot;&quot;,&quot;non-dropping-particle&quot;:&quot;&quot;},{&quot;family&quot;:&quot;Yüzüncü&quot;,&quot;given&quot;:&quot;Van&quot;,&quot;parse-names&quot;:false,&quot;dropping-particle&quot;:&quot;&quot;,&quot;non-dropping-particle&quot;:&quot;&quot;},{&quot;family&quot;:&quot;Üniversitesi&quot;,&quot;given&quot;:&quot;Yıl&quot;,&quot;parse-names&quot;:false,&quot;dropping-particle&quot;:&quot;&quot;,&quot;non-dropping-particle&quot;:&quot;&quot;},{&quot;family&quot;:&quot;Fakültesi&quot;,&quot;given&quot;:&quot;Ziraat&quot;,&quot;parse-names&quot;:false,&quot;dropping-particle&quot;:&quot;&quot;,&quot;non-dropping-particle&quot;:&quot;&quot;},{&quot;family&quot;:&quot;Bölümü&quot;,&quot;given&quot;:&quot;Bahçe Bitkileri&quot;,&quot;parse-names&quot;:false,&quot;dropping-particle&quot;:&quot;&quot;,&quot;non-dropping-particle&quot;:&quot;&quot;},{&quot;family&quot;:&quot;Üniversitesi&quot;,&quot;given&quot;:&quot;Siirt&quot;,&quot;parse-names&quot;:false,&quot;dropping-particle&quot;:&quot;&quot;,&quot;non-dropping-particle&quot;:&quot;&quot;},{&quot;family&quot;:&quot;Yazar&quot;,&quot;given&quot;:&quot;Sorumlu&quot;,&quot;parse-names&quot;:false,&quot;dropping-particle&quot;:&quot;&quot;,&quot;non-dropping-particle&quot;:&quot;&quot;},{&quot;family&quot;:&quot;Corresponding&quot;,&quot;given&quot;:&quot;/&quot;,&quot;parse-names&quot;:false,&quot;dropping-particle&quot;:&quot;&quot;,&quot;non-dropping-particle&quot;:&quot;&quot;}],&quot;accessed&quot;:{&quot;date-parts&quot;:[[2023,12,24]]},&quot;DOI&quot;:&quot;10.19159/tutad.978186&quot;,&quot;issued&quot;:{&quot;date-parts&quot;:[[2021]]},&quot;container-title-short&quot;:&quot;&quot;},&quot;isTemporary&quot;:false}]},{&quot;citationID&quot;:&quot;MENDELEY_CITATION_1c2d0012-ed4e-49c3-8940-6534e5ae33b2&quot;,&quot;properties&quot;:{&quot;noteIndex&quot;:0},&quot;isEdited&quot;:false,&quot;manualOverride&quot;:{&quot;isManuallyOverridden&quot;:false,&quot;citeprocText&quot;:&quot;(Joseph ve Raj, 2011)&quot;,&quot;manualOverrideText&quot;:&quot;&quot;},&quot;citationTag&quot;:&quot;MENDELEY_CITATION_v3_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&quot;,&quot;citationItems&quot;:[{&quot;id&quot;:&quot;fcad0ae6-e2fc-33c2-a0cd-63b73831563a&quot;,&quot;itemData&quot;:{&quot;type&quot;:&quot;article&quot;,&quot;id&quot;:&quot;fcad0ae6-e2fc-33c2-a0cd-63b73831563a&quot;,&quot;title&quot;:&quot;Pharmacognostic and phytochemical properties of Ficus carica linn - An overview&quot;,&quot;author&quot;:[{&quot;family&quot;:&quot;Joseph&quot;,&quot;given&quot;:&quot;Baby&quot;,&quot;parse-names&quot;:false,&quot;dropping-particle&quot;:&quot;&quot;,&quot;non-dropping-particle&quot;:&quot;&quot;},{&quot;family&quot;:&quot;Raj&quot;,&quot;given&quot;:&quot;S.&quot;,&quot;parse-names&quot;:false,&quot;dropping-particle&quot;:&quot;&quot;,&quot;non-dropping-particle&quot;:&quot;&quot;}],&quot;container-title&quot;:&quot;International Journal of PharmTech Research&quot;,&quot;container-title-short&quot;:&quot;Int J Pharmtech Res&quot;,&quot;ISSN&quot;:&quot;09744304&quot;,&quot;issued&quot;:{&quot;date-parts&quot;:[[2011]]},&quot;abstract&quot;:&quot;Ficus carica grows in tropical and subtropical regions of India, it is used in indigenious system of medicine like ayurveda, siddha, unani and homoeopathy. Different biologically active compounds were isolated form this plant. The barks, leaves, fruits are considered to be very effective in various treatments, such as diabetes, skin diseases, ulcers, dysentry, diarrohoea, stomachache, piles. Latex is widely used for warts, skin ulcers and sores, and taken as a purgative and vermifuge. The present review is therefore, an effort to give a detailed survey of the literature on its Pharamacognosy, phytochemistry, and traditional properties.&quot;,&quot;issue&quot;:&quot;1&quot;,&quot;volume&quot;:&quot;3&quot;},&quot;isTemporary&quot;:false}]},{&quot;citationID&quot;:&quot;MENDELEY_CITATION_a021433b-b98d-4654-aa1a-74dfe2fe4bab&quot;,&quot;properties&quot;:{&quot;noteIndex&quot;:0},&quot;isEdited&quot;:false,&quot;manualOverride&quot;:{&quot;isManuallyOverridden&quot;:false,&quot;citeprocText&quot;:&quot;(Chawla, Kaur ve Sharma, 2012)&quot;,&quot;manualOverrideText&quot;:&quot;&quot;},&quot;citationTag&quot;:&quot;MENDELEY_CITATION_v3_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&quot;,&quot;citationItems&quot;:[{&quot;id&quot;:&quot;af8e0726-bdf6-31dc-b3b3-4b53204ecb03&quot;,&quot;itemData&quot;:{&quot;type&quot;:&quot;webpage&quot;,&quot;id&quot;:&quot;af8e0726-bdf6-31dc-b3b3-4b53204ecb03&quot;,&quot;title&quot;:&quot;Ficus carica Linn.: A Review on its Pharmacognostic, Phytochemical and Pharmacological Aspects&quot;,&quot;author&quot;:[{&quot;family&quot;:&quot;Chawla&quot;,&quot;given&quot;:&quot;&quot;,&quot;parse-names&quot;:false,&quot;dropping-particle&quot;:&quot;&quot;,&quot;non-dropping-particle&quot;:&quot;&quot;},{&quot;family&quot;:&quot;Kaur&quot;,&quot;given&quot;:&quot;&quot;,&quot;parse-names&quot;:false,&quot;dropping-particle&quot;:&quot;&quot;,&quot;non-dropping-particle&quot;:&quot;&quot;},{&quot;family&quot;:&quot;Sharma&quot;,&quot;given&quot;:&quot;&quot;,&quot;parse-names&quot;:false,&quot;dropping-particle&quot;:&quot;&quot;,&quot;non-dropping-particle&quot;:&quot;&quot;}],&quot;accessed&quot;:{&quot;date-parts&quot;:[[2023,12,24]]},&quot;URL&quot;:&quot;https://www.researchgate.net/publication/236154374_Ficus_carica_Linn_A_Review_on_its_Pharmacognostic_Phytochemical_and_Pharmacological_Aspects&quot;,&quot;issued&quot;:{&quot;date-parts&quot;:[[2012]]},&quot;container-title-short&quot;:&quot;&quot;},&quot;isTemporary&quot;:false}]},{&quot;citationID&quot;:&quot;MENDELEY_CITATION_effe0966-03c6-41e9-b749-2c14140f10c4&quot;,&quot;properties&quot;:{&quot;noteIndex&quot;:0},&quot;isEdited&quot;:false,&quot;manualOverride&quot;:{&quot;isManuallyOverridden&quot;:false,&quot;citeprocText&quot;:&quot;(Wojdyło, Nowicka, Carbonell-Barrachina ve Hernández, 2016)&quot;,&quot;manualOverrideText&quot;:&quot;&quot;},&quot;citationTag&quot;:&quot;MENDELEY_CITATION_v3_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&quot;,&quot;citationItems&quot;:[{&quot;id&quot;:&quot;f4567b0d-9b8a-3cda-8ec1-e2c57905cb97&quot;,&quot;itemData&quot;:{&quot;type&quot;:&quot;article-journal&quot;,&quot;id&quot;:&quot;f4567b0d-9b8a-3cda-8ec1-e2c57905cb97&quot;,&quot;title&quot;:&quot;Phenolic compounds, antioxidant and antidiabetic activity of different cultivars of Ficus carica L. fruits&quot;,&quot;author&quot;:[{&quot;family&quot;:&quot;Wojdyło&quot;,&quot;given&quot;:&quot;Aneta&quot;,&quot;parse-names&quot;:false,&quot;dropping-particle&quot;:&quot;&quot;,&quot;non-dropping-particle&quot;:&quot;&quot;},{&quot;family&quot;:&quot;Nowicka&quot;,&quot;given&quot;:&quot;Paulina&quot;,&quot;parse-names&quot;:false,&quot;dropping-particle&quot;:&quot;&quot;,&quot;non-dropping-particle&quot;:&quot;&quot;},{&quot;family&quot;:&quot;Carbonell-Barrachina&quot;,&quot;given&quot;:&quot;Ángel A.&quot;,&quot;parse-names&quot;:false,&quot;dropping-particle&quot;:&quot;&quot;,&quot;non-dropping-particle&quot;:&quot;&quot;},{&quot;family&quot;:&quot;Hernández&quot;,&quot;given&quot;:&quot;Francisca&quot;,&quot;parse-names&quot;:false,&quot;dropping-particle&quot;:&quot;&quot;,&quot;non-dropping-particle&quot;:&quot;&quot;}],&quot;container-title&quot;:&quot;Journal of Functional Foods&quot;,&quot;container-title-short&quot;:&quot;J Funct Foods&quot;,&quot;DOI&quot;:&quot;10.1016/j.jff.2016.06.015&quot;,&quot;ISSN&quot;:&quot;17564646&quot;,&quot;issued&quot;:{&quot;date-parts&quot;:[[2016]]},&quot;abstract&quot;:&quot;Fig fruit has been a typical component in the health-promoting Mediterranean diet for millennia. The aim of the study was to analyse the potential health-promoting constituents of 10 different cultivars of fig fruits (black, red, yellow, and green) and 2 varietal types (brevas and fig) grown under the same conditions in Spain. Polyphenols and triterpenoids in figs were identified by LC-PDA-QTof/MS and quantified by UPLC-PDA-FL; besides, the sugar profile, the antioxidant capacity (ORAC) and the in vitro hypoglycaemic potential via inhibition of α-amylase and α-glucosidase were evaluated. The phytochemical profiling of fig fruits revealed a wide range of bioactive phenolics that significantly depended on cultivar and varietal type. A total of 11 polyphenolic compounds were identified and classified as flavan-3-ols, phenolic acids, flavonols, flavons, and anthocyanins. The content of total polyphenols ranged from 715 ('Verdal' brevas) to 186 mg/100 g dry matter ('Campera'). Betulinic acid was the main triterpenoid (content ranging from 57 to 97%), followed by oleanolic acid. The ORAC assay showed that the cultivar 'Verdal' had the highest antioxidant activity. The inhibition of antidiabetic enzymes was significant in fruits of the cultivars 'Tiberio', 'Campera', 'Calabacita', and 'Cuello Dama Blanca' cultivars, making these four cultivars especially recommendable for fresh consumption, especially of the whole fruits.&quot;,&quot;volume&quot;:&quot;25&quot;},&quot;isTemporary&quot;:false}]},{&quot;citationID&quot;:&quot;MENDELEY_CITATION_2296fa67-c4ea-4c1e-85f5-930a845b1fec&quot;,&quot;properties&quot;:{&quot;noteIndex&quot;:0},&quot;isEdited&quot;:false,&quot;manualOverride&quot;:{&quot;isManuallyOverridden&quot;:true,&quot;citeprocText&quot;:&quot;(N Güven ve diğerleri, 2019)&quot;,&quot;manualOverrideText&quot;:&quot;(Güven ve diğerleri, 2019)&quot;},&quot;citationTag&quot;:&quot;MENDELEY_CITATION_v3_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&quot;,&quot;citationItems&quot;:[{&quot;id&quot;:&quot;66c41d05-cb5b-394a-ac7e-1a2a76269b29&quot;,&quot;itemData&quot;:{&quot;type&quot;:&quot;article-journal&quot;,&quot;id&quot;:&quot;66c41d05-cb5b-394a-ac7e-1a2a76269b29&quot;,&quot;title&quot;:&quot;Physiochemical Composition of Fig Seed Oil from Turkey&quot;,&quot;author&quot;:[{&quot;family&quot;:&quot;N Güven&quot;,&quot;given&quot;:&quot;&quot;,&quot;parse-names&quot;:false,&quot;dropping-particle&quot;:&quot;&quot;,&quot;non-dropping-particle&quot;:&quot;&quot;},{&quot;family&quot;:&quot;A Gökyer&quot;,&quot;given&quot;:&quot;&quot;,&quot;parse-names&quot;:false,&quot;dropping-particle&quot;:&quot;&quot;,&quot;non-dropping-particle&quot;:&quot;&quot;},{&quot;family&quot;:&quot;Ayşenur Koç&quot;,&quot;given&quot;:&quot;&quot;,&quot;parse-names&quot;:false,&quot;dropping-particle&quot;:&quot;&quot;,&quot;non-dropping-particle&quot;:&quot;&quot;},{&quot;family&quot;:&quot;Naime Nur Temiz&quot;,&quot;given&quot;:&quot;&quot;,&quot;parse-names&quot;:false,&quot;dropping-particle&quot;:&quot;&quot;,&quot;non-dropping-particle&quot;:&quot;&quot;},{&quot;family&quot;:&quot;Seher Selvi&quot;,&quot;given&quot;:&quot;&quot;,&quot;parse-names&quot;:false,&quot;dropping-particle&quot;:&quot;&quot;,&quot;non-dropping-particle&quot;:&quot;&quot;},{&quot;family&quot;:&quot;Beril Koparal&quot;,&quot;given&quot;:&quot;&quot;,&quot;parse-names&quot;:false,&quot;dropping-particle&quot;:&quot;&quot;,&quot;non-dropping-particle&quot;:&quot;&quot;},{&quot;family&quot;:&quot;Burçak Deniz Dedeoğlu&quot;,&quot;given&quot;:&quot;&quot;,&quot;parse-names&quot;:false,&quot;dropping-particle&quot;:&quot;&quot;,&quot;non-dropping-particle&quot;:&quot;&quot;},{&quot;family&quot;:&quot;Sidika Büyükhelvacigil Öztürk&quot;,&quot;given&quot;:&quot;&quot;,&quot;parse-names&quot;:false,&quot;dropping-particle&quot;:&quot;&quot;,&quot;non-dropping-particle&quot;:&quot;&quot;},{&quot;family&quot;:&quot;Hale Feyza Büyükhelvacigil&quot;,&quot;given&quot;:&quot;&quot;,&quot;parse-names&quot;:false,&quot;dropping-particle&quot;:&quot;&quot;,&quot;non-dropping-particle&quot;:&quot;&quot;},{&quot;family&quot;:&quot;Ramazan Büyükhelvacıgil&quot;,&quot;given&quot;:&quot;&quot;,&quot;parse-names&quot;:false,&quot;dropping-particle&quot;:&quot;&quot;,&quot;non-dropping-particle&quot;:&quot;&quot;},{&quot;family&quot;:&quot;Ceren Erman&quot;,&quot;given&quot;:&quot;&quot;,&quot;parse-names&quot;:false,&quot;dropping-particle&quot;:&quot;&quot;,&quot;non-dropping-particle&quot;:&quot;&quot;}],&quot;container-title&quot;:&quot;Journal of Pharmacy and Pharmacology&quot;,&quot;DOI&quot;:&quot;10.17265/2328-2150/2019.10.003&quot;,&quot;ISSN&quot;:&quot;23282150&quot;,&quot;issued&quot;:{&quot;date-parts&quot;:[[2019]]},&quot;issue&quot;:&quot;10&quot;,&quot;volume&quot;:&quot;7&quot;,&quot;container-title-short&quot;:&quot;&quot;},&quot;isTemporary&quot;:false}]},{&quot;citationID&quot;:&quot;MENDELEY_CITATION_66904bde-6bb6-43b3-9803-f17b664ece78&quot;,&quot;properties&quot;:{&quot;noteIndex&quot;:0},&quot;isEdited&quot;:false,&quot;manualOverride&quot;:{&quot;isManuallyOverridden&quot;:true,&quot;citeprocText&quot;:&quot;(N Güven ve diğerleri, 2019)&quot;,&quot;manualOverrideText&quot;:&quot;(Güven ve diğerleri, 2019)&quot;},&quot;citationTag&quot;:&quot;MENDELEY_CITATION_v3_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&quot;,&quot;citationItems&quot;:[{&quot;id&quot;:&quot;66c41d05-cb5b-394a-ac7e-1a2a76269b29&quot;,&quot;itemData&quot;:{&quot;type&quot;:&quot;article-journal&quot;,&quot;id&quot;:&quot;66c41d05-cb5b-394a-ac7e-1a2a76269b29&quot;,&quot;title&quot;:&quot;Physiochemical Composition of Fig Seed Oil from Turkey&quot;,&quot;author&quot;:[{&quot;family&quot;:&quot;N Güven&quot;,&quot;given&quot;:&quot;&quot;,&quot;parse-names&quot;:false,&quot;dropping-particle&quot;:&quot;&quot;,&quot;non-dropping-particle&quot;:&quot;&quot;},{&quot;family&quot;:&quot;A Gökyer&quot;,&quot;given&quot;:&quot;&quot;,&quot;parse-names&quot;:false,&quot;dropping-particle&quot;:&quot;&quot;,&quot;non-dropping-particle&quot;:&quot;&quot;},{&quot;family&quot;:&quot;Ayşenur Koç&quot;,&quot;given&quot;:&quot;&quot;,&quot;parse-names&quot;:false,&quot;dropping-particle&quot;:&quot;&quot;,&quot;non-dropping-particle&quot;:&quot;&quot;},{&quot;family&quot;:&quot;Naime Nur Temiz&quot;,&quot;given&quot;:&quot;&quot;,&quot;parse-names&quot;:false,&quot;dropping-particle&quot;:&quot;&quot;,&quot;non-dropping-particle&quot;:&quot;&quot;},{&quot;family&quot;:&quot;Seher Selvi&quot;,&quot;given&quot;:&quot;&quot;,&quot;parse-names&quot;:false,&quot;dropping-particle&quot;:&quot;&quot;,&quot;non-dropping-particle&quot;:&quot;&quot;},{&quot;family&quot;:&quot;Beril Koparal&quot;,&quot;given&quot;:&quot;&quot;,&quot;parse-names&quot;:false,&quot;dropping-particle&quot;:&quot;&quot;,&quot;non-dropping-particle&quot;:&quot;&quot;},{&quot;family&quot;:&quot;Burçak Deniz Dedeoğlu&quot;,&quot;given&quot;:&quot;&quot;,&quot;parse-names&quot;:false,&quot;dropping-particle&quot;:&quot;&quot;,&quot;non-dropping-particle&quot;:&quot;&quot;},{&quot;family&quot;:&quot;Sidika Büyükhelvacigil Öztürk&quot;,&quot;given&quot;:&quot;&quot;,&quot;parse-names&quot;:false,&quot;dropping-particle&quot;:&quot;&quot;,&quot;non-dropping-particle&quot;:&quot;&quot;},{&quot;family&quot;:&quot;Hale Feyza Büyükhelvacigil&quot;,&quot;given&quot;:&quot;&quot;,&quot;parse-names&quot;:false,&quot;dropping-particle&quot;:&quot;&quot;,&quot;non-dropping-particle&quot;:&quot;&quot;},{&quot;family&quot;:&quot;Ramazan Büyükhelvacıgil&quot;,&quot;given&quot;:&quot;&quot;,&quot;parse-names&quot;:false,&quot;dropping-particle&quot;:&quot;&quot;,&quot;non-dropping-particle&quot;:&quot;&quot;},{&quot;family&quot;:&quot;Ceren Erman&quot;,&quot;given&quot;:&quot;&quot;,&quot;parse-names&quot;:false,&quot;dropping-particle&quot;:&quot;&quot;,&quot;non-dropping-particle&quot;:&quot;&quot;}],&quot;container-title&quot;:&quot;Journal of Pharmacy and Pharmacology&quot;,&quot;DOI&quot;:&quot;10.17265/2328-2150/2019.10.003&quot;,&quot;ISSN&quot;:&quot;23282150&quot;,&quot;issued&quot;:{&quot;date-parts&quot;:[[2019]]},&quot;issue&quot;:&quot;10&quot;,&quot;volume&quot;:&quot;7&quot;,&quot;container-title-short&quot;:&quot;&quot;},&quot;isTemporary&quot;:false}]},{&quot;citationID&quot;:&quot;MENDELEY_CITATION_c533ace9-d04e-45ad-87c9-8e4b39ace87e&quot;,&quot;properties&quot;:{&quot;noteIndex&quot;:0},&quot;isEdited&quot;:false,&quot;manualOverride&quot;:{&quot;isManuallyOverridden&quot;:false,&quot;citeprocText&quot;:&quot;(Rtibi ve diğerleri, 2018)&quot;,&quot;manualOverrideText&quot;:&quot;&quot;},&quot;citationTag&quot;:&quot;MENDELEY_CITATION_v3_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&quot;,&quot;citationItems&quot;:[{&quot;id&quot;:&quot;974c79d2-3e98-34d2-bb4d-aa432ea37d51&quot;,&quot;itemData&quot;:{&quot;type&quot;:&quot;article-journal&quot;,&quot;id&quot;:&quot;974c79d2-3e98-34d2-bb4d-aa432ea37d51&quot;,&quot;title&quot;:&quot;Ficus carica aqueous extract alleviates delayed gastric emptying and recovers ulcerative colitis-enhanced acute functional gastrointestinal disorders in rats&quot;,&quot;author&quot;:[{&quot;family&quot;:&quot;Rtibi&quot;,&quot;given&quot;:&quot;Kaïs&quot;,&quot;parse-names&quot;:false,&quot;dropping-particle&quot;:&quot;&quot;,&quot;non-dropping-particle&quot;:&quot;&quot;},{&quot;family&quot;:&quot;Grami&quot;,&quot;given&quot;:&quot;Dhekra&quot;,&quot;parse-names&quot;:false,&quot;dropping-particle&quot;:&quot;&quot;,&quot;non-dropping-particle&quot;:&quot;&quot;},{&quot;family&quot;:&quot;Wannes&quot;,&quot;given&quot;:&quot;Dalanda&quot;,&quot;parse-names&quot;:false,&quot;dropping-particle&quot;:&quot;&quot;,&quot;non-dropping-particle&quot;:&quot;&quot;},{&quot;family&quot;:&quot;Selmi&quot;,&quot;given&quot;:&quot;Slimen&quot;,&quot;parse-names&quot;:false,&quot;dropping-particle&quot;:&quot;&quot;,&quot;non-dropping-particle&quot;:&quot;&quot;},{&quot;family&quot;:&quot;Amri&quot;,&quot;given&quot;:&quot;Mohamed&quot;,&quot;parse-names&quot;:false,&quot;dropping-particle&quot;:&quot;&quot;,&quot;non-dropping-particle&quot;:&quot;&quot;},{&quot;family&quot;:&quot;Sebai&quot;,&quot;given&quot;:&quot;Hichem&quot;,&quot;parse-names&quot;:false,&quot;dropping-particle&quot;:&quot;&quot;,&quot;non-dropping-particle&quot;:&quot;&quot;},{&quot;family&quot;:&quot;Marzouki&quot;,&quot;given&quot;:&quot;Lamjed&quot;,&quot;parse-names&quot;:false,&quot;dropping-particle&quot;:&quot;&quot;,&quot;non-dropping-particle&quot;:&quot;&quot;}],&quot;container-title&quot;:&quot;Journal of Ethnopharmacology&quot;,&quot;container-title-short&quot;:&quot;J Ethnopharmacol&quot;,&quot;DOI&quot;:&quot;10.1016/j.jep.2018.06.001&quot;,&quot;ISSN&quot;:&quot;18727573&quot;,&quot;issued&quot;:{&quot;date-parts&quot;:[[2018]]},&quot;abstract&quot;:&quot;Ethnopharmacological relevance: Ficus carica fruit, a source of bioactive functional ingredients, have been traditionally long time used for its medicinal benefits as they improve the digestive system, treating constipation and used as a natural laxative. Aim of the study: The recent study was investigated the ameliorative effect of Ficus carica L. aqueous extract (FCAE) on delayed gastric emptying and ulcerative colitis-improved motility disturbances in dextran sulfate sodium (DSS)-induced acute colitis in rats. Materials and methods: Wistar rats were assigned randomly and received 5% DSS for seven days. Ulcerative colitis diagnosis was confirmed by clinical signs, visible fecal blood and histopatological evaluation. The estimation of the action of colitis on TGI and constipation as well as the protective effect of extract, the intestinal biochemical and physiological parameters were measured using the charcoal meal test, loperamide (Lop)-induced constipation as well as spectrophotometric assays. FCAE (150 and 300 mg kg−1) was administered orally once per day for seven days 1 h after the loperamide treatment. Phenol-red colorimetric method was used to explore the action of FCAE on gastric emptying process. Results: Ulcerative colitis caused a significantly gastrointestinal motility inhibition in normal rats and notably aggravated the constipation in LOP group. Oppositely, FCAE oral intake significantly increased levels of the gastrointestinal transit ratio and gastric emptying by accelerating of their times. Moreover, constipation severity induced by colitis was remarkably reduced in the FCAE treatment group, as demonstrated by a marked management of fecal parameters, water content, oxidative stress indicators, lipid metabolism, and intracellular mediators. Phytochemical analysis of FCAE revealed the presence of carbohydrates, polysaccharides, phenolic acids as gallic acid, chlorogenic acid, syringic acid and ellagic acid, and flavonoids (e.g. rutin, catechin, epicatechin and apeginine). Conclusions: The obtained results indicated that FCAE exhibits a natural laxative effect without provoking diarrhea and ameliorates functional gastrointestinal (GI) and motility disorders thus justifying its traditional usage.&quot;,&quot;volume&quot;:&quot;224&quot;},&quot;isTemporary&quot;:false}]},{&quot;citationID&quot;:&quot;MENDELEY_CITATION_6f18d613-db05-4ccd-873f-5a5422ea0217&quot;,&quot;properties&quot;:{&quot;noteIndex&quot;:0},&quot;isEdited&quot;:false,&quot;manualOverride&quot;:{&quot;isManuallyOverridden&quot;:false,&quot;citeprocText&quot;:&quot;(Patil ve diğerleri, 2012)&quot;,&quot;manualOverrideText&quot;:&quot;&quot;},&quot;citationTag&quot;:&quot;MENDELEY_CITATION_v3_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&quot;,&quot;citationItems&quot;:[{&quot;id&quot;:&quot;a1a17b6e-7a47-3d88-9abb-cddda32b262c&quot;,&quot;itemData&quot;:{&quot;type&quot;:&quot;article-journal&quot;,&quot;id&quot;:&quot;a1a17b6e-7a47-3d88-9abb-cddda32b262c&quot;,&quot;title&quot;:&quot;Evaluation of the antidiarrheal activity of the plant extracts of Ficus species&quot;,&quot;author&quot;:[{&quot;family&quot;:&quot;Patil&quot;,&quot;given&quot;:&quot;Vikas&quot;,&quot;parse-names&quot;:false,&quot;dropping-particle&quot;:&quot;V.&quot;,&quot;non-dropping-particle&quot;:&quot;&quot;},{&quot;family&quot;:&quot;Bhangale&quot;,&quot;given&quot;:&quot;Shandavi C.&quot;,&quot;parse-names&quot;:false,&quot;dropping-particle&quot;:&quot;&quot;,&quot;non-dropping-particle&quot;:&quot;&quot;},{&quot;family&quot;:&quot;Chaudhari&quot;,&quot;given&quot;:&quot;Prashant J.&quot;,&quot;parse-names&quot;:false,&quot;dropping-particle&quot;:&quot;&quot;,&quot;non-dropping-particle&quot;:&quot;&quot;},{&quot;family&quot;:&quot;Chaudhari&quot;,&quot;given&quot;:&quot;Kundan P.&quot;,&quot;parse-names&quot;:false,&quot;dropping-particle&quot;:&quot;&quot;,&quot;non-dropping-particle&quot;:&quot;&quot;},{&quot;family&quot;:&quot;Kakade&quot;,&quot;given&quot;:&quot;Rajanikant T.&quot;,&quot;parse-names&quot;:false,&quot;dropping-particle&quot;:&quot;&quot;,&quot;non-dropping-particle&quot;:&quot;&quot;},{&quot;family&quot;:&quot;Thakare&quot;,&quot;given&quot;:&quot;Vinod M.&quot;,&quot;parse-names&quot;:false,&quot;dropping-particle&quot;:&quot;&quot;,&quot;non-dropping-particle&quot;:&quot;&quot;},{&quot;family&quot;:&quot;Bonde&quot;,&quot;given&quot;:&quot;Chandrakant G.&quot;,&quot;parse-names&quot;:false,&quot;dropping-particle&quot;:&quot;&quot;,&quot;non-dropping-particle&quot;:&quot;&quot;},{&quot;family&quot;:&quot;Patil&quot;,&quot;given&quot;:&quot;Vijay R.&quot;,&quot;parse-names&quot;:false,&quot;dropping-particle&quot;:&quot;&quot;,&quot;non-dropping-particle&quot;:&quot;&quot;}],&quot;container-title&quot;:&quot;Journal of Chinese Integrative Medicine&quot;,&quot;DOI&quot;:&quot;10.3736/jcim20120315&quot;,&quot;ISSN&quot;:&quot;16721977&quot;,&quot;issued&quot;:{&quot;date-parts&quot;:[[2012]]},&quot;abstract&quot;:&quot;The Khandesh region of Jalgaon district, India has a dense forest with plenty of medicinal plants which have been used as folklore medicines by the local people for many years. They use different parts of Ficus species to treat and cure diarrhea. Depending on the traditional use of some plants as antidiarrheal by local people of that region, the authors have selected three plants (specific parts) to evaluate their antidiarrheal activities in different animal models. METHODS: Wistar albino rats weighing 180 to 200 g of either sex were used in this study. There were eight groups for each individual study with 10 animals in each group. The antidiarrheal profile of the ethanolic extracts of the bark of Ficus bengalensis and the leaves of Ficus racemosa and Ficus carica from the region of Khandesh in Jalgaon district of Maharashtra, India were evaluated by different experimental models, namely, castor oil-induced diarrhea, gastrointestinal motility test, prostaglandin E2(PGE2)-induced enteropooling in Wistar albino rats. RESULTS: The extracts of F. bengalensis (bark), F. racemosa (leaves) and F. carica (leaves) showed significant inhibitory activities against castor oil-induced diarrhea and PGE2-induced enteropooling in rats. The ethanolic extracts at 400 and 600 mg/kg significantly inhibited diarrhea. There was a significant dose-dependent decrease in diarrhea produced by all the three models in rats as compared to that of the standard drug group (P&lt;0.01). Based on the results in experimental rat models, the ethanolic extract of Ficus species demonstrated significant reductions in faecal output and frequency of droppings when compared to the castor oil-treated rats (P&lt;0. 01). All plant extracts also significantly retarded the propulsion of charcoal meal and significantly inhibited PGE2-induced enteropooling. CONCLUSION: All these plant materials can be claimed as potential antidiarrheal agents. The underlying mechanism appears to be spasmolytic and an anti-enteropooling property by which the different plant extracts produced relief in diarrhea. Tannins and flavonoids present in the plant extracts may be responsible for the antidiarrheal activity.&quot;,&quot;issue&quot;:&quot;3&quot;,&quot;volume&quot;:&quot;10&quot;,&quot;container-title-short&quot;:&quot;&quot;},&quot;isTemporary&quot;:false}]},{&quot;citationID&quot;:&quot;MENDELEY_CITATION_76762761-a689-4ac2-be78-71ce83ce4221&quot;,&quot;properties&quot;:{&quot;noteIndex&quot;:0},&quot;isEdited&quot;:false,&quot;manualOverride&quot;:{&quot;isManuallyOverridden&quot;:true,&quot;citeprocText&quot;:&quot;(Cihat Icyer ve diğerleri, 2017)&quot;,&quot;manualOverrideText&quot;:&quot;(Icyer ve diğerleri, 2017).&quot;},&quot;citationTag&quot;:&quot;MENDELEY_CITATION_v3_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&quot;,&quot;citationItems&quot;:[{&quot;id&quot;:&quot;24a7ee58-9f1c-3a92-ac12-5ce6ae2ae10d&quot;,&quot;itemData&quot;:{&quot;type&quot;:&quot;article-journal&quot;,&quot;id&quot;:&quot;24a7ee58-9f1c-3a92-ac12-5ce6ae2ae10d&quot;,&quot;title&quot;:&quot;Microencapsulation of fig seed oil rich in polyunsaturated fatty acids by spray drying&quot;,&quot;author&quot;:[{&quot;family&quot;:&quot;Cihat Icyer&quot;,&quot;given&quot;:&quot;Necattin&quot;,&quot;parse-names&quot;:false,&quot;dropping-particle&quot;:&quot;&quot;,&quot;non-dropping-particle&quot;:&quot;&quot;},{&quot;family&quot;:&quot;Toker&quot;,&quot;given&quot;:&quot;Omer Said&quot;,&quot;parse-names&quot;:false,&quot;dropping-particle&quot;:&quot;&quot;,&quot;non-dropping-particle&quot;:&quot;&quot;},{&quot;family&quot;:&quot;Karasu&quot;,&quot;given&quot;:&quot;Salih&quot;,&quot;parse-names&quot;:false,&quot;dropping-particle&quot;:&quot;&quot;,&quot;non-dropping-particle&quot;:&quot;&quot;},{&quot;family&quot;:&quot;Tornuk&quot;,&quot;given&quot;:&quot;Fatih&quot;,&quot;parse-names&quot;:false,&quot;dropping-particle&quot;:&quot;&quot;,&quot;non-dropping-particle&quot;:&quot;&quot;},{&quot;family&quot;:&quot;Kahyaoglu&quot;,&quot;given&quot;:&quot;Talip&quot;,&quot;parse-names&quot;:false,&quot;dropping-particle&quot;:&quot;&quot;,&quot;non-dropping-particle&quot;:&quot;&quot;},{&quot;family&quot;:&quot;Arici&quot;,&quot;given&quot;:&quot;Muhammet&quot;,&quot;parse-names&quot;:false,&quot;dropping-particle&quot;:&quot;&quot;,&quot;non-dropping-particle&quot;:&quot;&quot;}],&quot;container-title&quot;:&quot;Journal of Food Measurement and Characterization&quot;,&quot;DOI&quot;:&quot;10.1007/s11694-016-9370-8&quot;,&quot;ISSN&quot;:&quot;21934134&quot;,&quot;issued&quot;:{&quot;date-parts&quot;:[[2017]]},&quot;abstract&quot;:&quot;Fig oil is a nutritious vegetable based oil type which is rich in polyunsaturated fatty acids. In the present study, several attempts have been made to produce encapsulated oil with maximum efficiency. In the first step, the effect of feed concentration was observed at 140, 150 and 160 °C and 20 % dry matter was selected. In the second step, distribution of gum arabic (GA) and maltodextrin (MD) as a wall material was determined at different temperature levels (140, 150, 160, 170 and 180 °C), and optimum MD/GA ratio and temperature were found to be 8/1 and 150 °C, respectively. In the next step, impact of wall material/fig oil ratio on the encapsulation efficiency was investigated and it was determined to be 3.0. According to the results, optimum encapsulation ratio of MD/GA/oil and temperature were 8/1/3 and 150 °C, respectively. The physicochemical properties; particle size, peroxide value, dry matter content, and encapsulation efficiency of the oil encapsulated under this condition were determined. Water content and water solubility of the powder was determined as 2.875 and 97.85 %, respectively. At the optimum conditions particle of the fig oils showed smooth surface, non-homogeneous and spherical shape, and size of the most of the particles ranged between 8 and 40 μm.&quot;,&quot;issue&quot;:&quot;1&quot;,&quot;volume&quot;:&quot;11&quot;,&quot;container-title-short&quot;:&quot;&quot;},&quot;isTemporary&quot;:false}]},{&quot;citationID&quot;:&quot;MENDELEY_CITATION_d6e0d70c-a461-4a7c-9e4e-f75418fb277d&quot;,&quot;properties&quot;:{&quot;noteIndex&quot;:0},&quot;isEdited&quot;:false,&quot;manualOverride&quot;:{&quot;citeprocText&quot;:&quot;(Sudheesh, Ajith ve Janardhanan, 2013)&quot;,&quot;isManuallyOverridden&quot;:false,&quot;manualOverrideText&quot;:&quot;&quot;},&quot;citationTag&quot;:&quot;MENDELEY_CITATION_v3_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&quot;,&quot;citationItems&quot;:[{&quot;id&quot;:&quot;bed9740e-4a7c-37f6-a025-b75897200921&quot;,&quot;itemData&quot;:{&quot;DOI&quot;:&quot;10.3109/15376516.2013.769289&quot;,&quot;ISSN&quot;:&quot;15376516&quot;,&quot;PMID&quot;:&quot;23343353&quot;,&quot;abstract&quot;:&quot;Acetaminophen (APAP) is known to induce liver mitochondrial dysfunction leading to acute hepatotoxicity. Effect of DL-α-lipoic acid (LA) and α-tocopherol (α-Toc) against the APAP-induced liver mitochondrial damage was evaluated in rats. LA (100 mg/kg, p.o.) and α-Toc (100 mg/kg, p.o.) were given once daily for 15 d, prior to the APAP administration (3 g/kg, p.o). Hepatic damage was confirmed by determining the activities of serum glutamate pyruvate transaminase, serum glutamate oxaloacetate transaminase and alkaline phosphatase, 4 h after the single dose of APAP. To assess the mitochondrial damage, the activities of antioxidant enzymes, Krebs' cycle dehydrogenases and mitochondrial electron transport chain complexes, and levels of reactive oxygen species (ROS), reduced glutathione, lipid peroxidation (malondialdehyde, MDA) as well as the mitochondrial membrane potential (Δψmt) were evaluated. The activities of mitochondrial enzymes and Δψmt were significantly (p &lt; 0.01) decreased and the level of ROS and MDA were significantly (p &lt; 0.01) increased due to APAP challenge. LA and α-Toc treatment significantly enhanced the activities of mitochondrial enzymes and Δψmt than that of control group; whereas the levels of ROS and MDA were decreased. The results of the study concluded that the liver damage induced by APAP was significantly ameliorated by LA and α-Toc. LA showed more protection than that of α-Toc. The protection can be partially ascribed to their mitochondrial protective effects through their antioxidant activity which could decrease the level of ROS and by direct enhancement of Δψmt. © 2013 Informa Healthcare USA, Inc. All rights reserved.&quot;,&quot;author&quot;:[{&quot;dropping-particle&quot;:&quot;&quot;,&quot;family&quot;:&quot;Sudheesh&quot;,&quot;given&quot;:&quot;N P&quot;,&quot;non-dropping-particle&quot;:&quot;&quot;,&quot;parse-names&quot;:false,&quot;suffix&quot;:&quot;&quot;},{&quot;dropping-particle&quot;:&quot;&quot;,&quot;family&quot;:&quot;Ajith&quot;,&quot;given&quot;:&quot;T A&quot;,&quot;non-dropping-particle&quot;:&quot;&quot;,&quot;parse-names&quot;:false,&quot;suffix&quot;:&quot;&quot;},{&quot;dropping-particle&quot;:&quot;&quot;,&quot;family&quot;:&quot;Janardhanan&quot;,&quot;given&quot;:&quot;K K&quot;,&quot;non-dropping-particle&quot;:&quot;&quot;,&quot;parse-names&quot;:false,&quot;suffix&quot;:&quot;&quot;}],&quot;container-title&quot;:&quot;Toxicology Mechanisms and Methods&quot;,&quot;id&quot;:&quot;bed9740e-4a7c-37f6-a025-b75897200921&quot;,&quot;issue&quot;:&quot;5&quot;,&quot;issued&quot;:{&quot;date-parts&quot;:[[&quot;2013&quot;]]},&quot;page&quot;:&quot;368-376&quot;,&quot;publisher&quot;:&quot;Informa Healthcare USA, Inc&quot;,&quot;title&quot;:&quot;Hepatoprotective effects of DL-α-lipoic acid and α-Tocopherol through amelioration of the mitochondrial oxidative stress in acetaminophen challenged rats&quot;,&quot;type&quot;:&quot;article-journal&quot;,&quot;volume&quot;:&quot;23&quot;,&quot;container-title-short&quot;:&quot;Toxicol Mech Methods&quot;},&quot;uris&quot;:[&quot;http://www.mendeley.com/documents/?uuid=bed9740e-4a7c-37f6-a025-b75897200921&quot;],&quot;isTemporary&quot;:false,&quot;legacyDesktopId&quot;:&quot;bed9740e-4a7c-37f6-a025-b75897200921&quot;}]},{&quot;citationID&quot;:&quot;MENDELEY_CITATION_0ea970bb-bab6-4bda-9241-07b7aee16e32&quot;,&quot;properties&quot;:{&quot;noteIndex&quot;:0},&quot;isEdited&quot;:false,&quot;manualOverride&quot;:{&quot;citeprocText&quot;:&quot;(Orak, 2020; Şirinyıldız, 2020)&quot;,&quot;isManuallyOverridden&quot;:false,&quot;manualOverrideText&quot;:&quot;&quot;},&quot;citationTag&quot;:&quot;MENDELEY_CITATION_v3_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&quot;,&quot;citationItems&quot;:[{&quot;id&quot;:&quot;1706a92f-2215-36e0-b086-13caf8eaa7b4&quot;,&quot;itemData&quot;:{&quot;author&quot;:[{&quot;dropping-particle&quot;:&quot;&quot;,&quot;family&quot;:&quot;Orak&quot;,&quot;given&quot;:&quot;Cenk&quot;,&quot;non-dropping-particle&quot;:&quot;&quot;,&quot;parse-names&quot;:false,&quot;suffix&quot;:&quot;&quot;}],&quot;id&quot;:&quot;1706a92f-2215-36e0-b086-13caf8eaa7b4&quot;,&quot;issued&quot;:{&quot;date-parts&quot;:[[&quot;2020&quot;]]},&quot;publisher&quot;:&quot;Doktora Tezi, Aydın Adnan Menderes Üniversitesi Sağlık Bilimleri Enstitüsü Fizyoloji (Tıp), Aydın&quot;,&quot;title&quot;:&quot;İncir (Ficus Carica) Çekirdeği Yağının Deneysel Mezenterik Arter Oklüzyonuna Bağlı İnce Barsak İskemi Reperfüzyon Hasarı Üzerine Olası Etkileri&quot;,&quot;type&quot;:&quot;thesis&quot;,&quot;container-title-short&quot;:&quot;&quot;},&quot;uris&quot;:[&quot;http://www.mendeley.com/documents/?uuid=2bdd05d2-1f3c-4454-a9e8-ff0f9d6b31a0&quot;],&quot;isTemporary&quot;:false,&quot;legacyDesktopId&quot;:&quot;2bdd05d2-1f3c-4454-a9e8-ff0f9d6b31a0&quot;},{&quot;id&quot;:&quot;0b20acdf-8e7e-3cbe-8299-6f10a1e3b13c&quot;,&quot;itemData&quot;:{&quot;author&quot;:[{&quot;dropping-particle&quot;:&quot;&quot;,&quot;family&quot;:&quot;Şirinyıldız&quot;,&quot;given&quot;:&quot;Ferhat&quot;,&quot;non-dropping-particle&quot;:&quot;&quot;,&quot;parse-names&quot;:false,&quot;suffix&quot;:&quot;&quot;}],&quot;id&quot;:&quot;0b20acdf-8e7e-3cbe-8299-6f10a1e3b13c&quot;,&quot;issued&quot;:{&quot;date-parts&quot;:[[&quot;2020&quot;]]},&quot;publisher&quot;:&quot;Doktora Tezi, Aydın Adnan Menderes Üniversitesi Sağlık Bilimleri Enstitüsü Fizyoloji (Tıp), Aydın&quot;,&quot;title&quot;:&quot;İncir (Ficus Carica) Deneysel Hayvan Modelinde İncir (Ficus carica) Çekirdeği Yağının TNBS İle İndüklenen Kolit Üzerine Olası Etkilerinin Araştırılması&quot;,&quot;type&quot;:&quot;thesis&quot;,&quot;container-title-short&quot;:&quot;&quot;},&quot;uris&quot;:[&quot;http://www.mendeley.com/documents/?uuid=375fbd34-961f-44e1-9d07-bffab8859aec&quot;],&quot;isTemporary&quot;:false,&quot;legacyDesktopId&quot;:&quot;375fbd34-961f-44e1-9d07-bffab8859aec&quot;}]},{&quot;citationID&quot;:&quot;MENDELEY_CITATION_bad53be8-38fd-4e7e-946a-e10d41463732&quot;,&quot;properties&quot;:{&quot;noteIndex&quot;:0},&quot;isEdited&quot;:false,&quot;manualOverride&quot;:{&quot;citeprocText&quot;:&quot;(Çalışkan, Koca, Doğuç, Özgöçmen ve Akçam, 2016; Şenocak ve Yıldırım, 2017)&quot;,&quot;isManuallyOverridden&quot;:false,&quot;manualOverrideText&quot;:&quot;&quot;},&quot;citationTag&quot;:&quot;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&quot;,&quot;citationItems&quot;:[{&quot;id&quot;:&quot;8101e2f7-0671-3681-998f-88e142172ebf&quot;,&quot;itemData&quot;:{&quot;DOI&quot;:&quot;10.5152/TurkPediatriArs.2016.3702&quot;,&quot;ISSN&quot;:&quot;13086278&quot;,&quot;abstract&quot;:&quot;Aim: Being the most commonly used antipyretic and analgesic, paracetamol is one of the most common causes of childhood poisoning in the world and maintains its importance also in our country. Paracetamol poisoning is one of the most common causes of liver failure. This study aimed to investigate if pomegranate juice had protective effect in acute liver toxicity related with paracetamol. Material and Methods: A total of 36 Wistar-Albino rats were divided into four groups as the paracetamol group (3 000 mg/kg paracetamol), the pomegranate juice + paracetamol group (1,5 mL pomegranate juice plus 3 000 mg/kg paracetamol), the pomegranate juice group (1,5 mL pomegranate juice) and the control group (1,5 mL distilled water). Pomegranate juice and distilled water were administered for eight days. Paracetamol was administered on day 8. The level of thiobarbituric acid reactive substances, as an oxidative marker, was measured in the blood and liver tissue on day 9. In addition, liver tissues were evaluated histologically (in terms of increased connective tissue, granular degeneration, mononuclear cell infiltration, necrotic cells and vascular congestion). Results: The liver tissue and blood thiobarbituric acid reactive substances levels were found to be significantly lower in the pomegranate juice + paracetamol group compared to the paracetamol group (p&lt;0,05). Histologically, structural changes related with damage were observed in both the paracetamol group and pomegranate juice + paracetamol group. The extent of damage was statistically significantly lower in the pomegranate juice + paracetamol group (p&lt;0,001). Conclusions: Our results related with oxidative and histologic evaluation showed that pomegranate juice might have a preventive effect in paracetamol- induced acute liver damage.&quot;,&quot;author&quot;:[{&quot;dropping-particle&quot;:&quot;&quot;,&quot;family&quot;:&quot;Çalışkan&quot;,&quot;given&quot;:&quot;Duygu&quot;,&quot;non-dropping-particle&quot;:&quot;&quot;,&quot;parse-names&quot;:false,&quot;suffix&quot;:&quot;&quot;},{&quot;dropping-particle&quot;:&quot;&quot;,&quot;family&quot;:&quot;Koca&quot;,&quot;given&quot;:&quot;Tuğba&quot;,&quot;non-dropping-particle&quot;:&quot;&quot;,&quot;parse-names&quot;:false,&quot;suffix&quot;:&quot;&quot;},{&quot;dropping-particle&quot;:&quot;&quot;,&quot;family&quot;:&quot;Doğuç&quot;,&quot;given&quot;:&quot;Duygu Kumbul&quot;,&quot;non-dropping-particle&quot;:&quot;&quot;,&quot;parse-names&quot;:false,&quot;suffix&quot;:&quot;&quot;},{&quot;dropping-particle&quot;:&quot;&quot;,&quot;family&quot;:&quot;Özgöçmen&quot;,&quot;given&quot;:&quot;Meltem&quot;,&quot;non-dropping-particle&quot;:&quot;&quot;,&quot;parse-names&quot;:false,&quot;suffix&quot;:&quot;&quot;},{&quot;dropping-particle&quot;:&quot;&quot;,&quot;family&quot;:&quot;Akçam&quot;,&quot;given&quot;:&quot;Mustafa&quot;,&quot;non-dropping-particle&quot;:&quot;&quot;,&quot;parse-names&quot;:false,&quot;suffix&quot;:&quot;&quot;}],&quot;container-title&quot;:&quot;Turk Pediatri Arsivi&quot;,&quot;id&quot;:&quot;8101e2f7-0671-3681-998f-88e142172ebf&quot;,&quot;issue&quot;:&quot;2&quot;,&quot;issued&quot;:{&quot;date-parts&quot;:[[&quot;2016&quot;]]},&quot;page&quot;:&quot;72-78&quot;,&quot;title&quot;:&quot;The protective effect of pomegranate juice in paracetamol-induced acute hepatotoxicity in rats&quot;,&quot;type&quot;:&quot;article-journal&quot;,&quot;volume&quot;:&quot;51&quot;,&quot;container-title-short&quot;:&quot;Turk Pediatri Ars&quot;},&quot;uris&quot;:[&quot;http://www.mendeley.com/documents/?uuid=75838cee-ae6a-44a0-8308-1ce3f3bd6ed7&quot;],&quot;isTemporary&quot;:false,&quot;legacyDesktopId&quot;:&quot;75838cee-ae6a-44a0-8308-1ce3f3bd6ed7&quot;},{&quot;id&quot;:&quot;b33de08f-1b3e-3015-86e5-ee6b15271dd9&quot;,&quot;itemData&quot;:{&quot;DOI&quot;:&quot;10.31196/huvfd.325672&quot;,&quot;ISSN&quot;:&quot;2146-717X&quot;,&quot;abstract&quot;:&quot;Ratlarda parasetamol ile oluşturulan hepatotoksisite üzerine Taraxacum officinale etanol ekstraktının kan ve karaciğer dokusundaki bazı biyokimyasal parametrelere ve karaciğer dokusunun histopatolojisi üzerine etkileri araştırıldı. Bu çalışmada, 5 aylık yaşta 36 adet Sprague Dawley rat kullanıldı. Sprague Dawley ratlar rastgele her grupta 6 rat olacak şekilde 6 gruba ayrıldı. Parasetamol (PARA) verilecek gruplardaki hayvanlar 24 saat aç bırakılıp ekstrakt verildikten 1 saat sonra 2 g/kg oral olarak (p.o.) PARA verildi. 1.Grup (Kontrol Grubu), %5’lik DMSO intraperitoneal (i.p.), 2.Grup (TOE1 Grubu), 200 mg/kg/gün/i.p. Taraxacum officinale ekstraktı (TOE) %5’lik DMSO’da çözülerek i.p, 3.Grup (TOE2 Grubu), 250 mg/kg/gün/i.p. Taraxacum officinale ekstraktı, 4.Grup (PARA Grubu), 2 g/kg/p.o. Parasetamol, 5.Grup (PTOE1 Grubu), Parasetamol 2 g/kg/gün/p.o. + TOE 200 mg/kg/gün/i.p, 6.Grup (PTOE2 Grubu), Parasetamol 2 g/kg/gün/p.o. + TOE 250 mg/kg/gün/i.p 8 gün boyunca uygulandı. Çalışma sonunda ratlardan alınan kan ve karaciğer dokusundan biyokimyasal ve histopatolojik analizler yapıldı. Parasetamol grubunda plazma AST, ALT, ALP, MDA, CAT ve nitrit düzeyleri; karaciğer MDA, nitrit ve nitrat düzeyleri kontrol grubuna göre artarken (P&lt;0.001); plazma GSH (P&lt;0.001), SOD (P&lt;0.001) ve GPx (P&lt;0.05) düzeyleri; karaciğer GSH, CAT ve SOD (P&lt;0.001) düzeyleri anlamlı olarak azaldı. Parasetamolün ratlarda oluşturduğu hepatotoksisiteyi Taraxacum officinale bitkisinin toprak üstü aksamlarından yapılan etanol ekstraktının 200 mg/kg uygulanan miktarının hepatotoksisiteyi anlamlı olarak azalttığı ve lipid peroksidasyonu önlediği, TOE 250 mg/kg uygulanan hayvanlarda toksik etki yaptığı tespit edildi. Elde edilen ekstraktın hepatotoksisite üzerine ve plazma ve karaciğer biyokimyasal parametreleri üzerine olumlu etkilerinin olduğu saptansa bile karaciğerde oluşan hasarı düzeltmek için zamana gereksinim duyulduğu kanaatine varıldı.&quot;,&quot;author&quot;:[{&quot;dropping-particle&quot;:&quot;&quot;,&quot;family&quot;:&quot;Şenocak&quot;,&quot;given&quot;:&quot;Esra&quot;,&quot;non-dropping-particle&quot;:&quot;&quot;,&quot;parse-names&quot;:false,&quot;suffix&quot;:&quot;&quot;},{&quot;dropping-particle&quot;:&quot;&quot;,&quot;family&quot;:&quot;Yıldırım&quot;,&quot;given&quot;:&quot;Betül&quot;,&quot;non-dropping-particle&quot;:&quot;&quot;,&quot;parse-names&quot;:false,&quot;suffix&quot;:&quot;&quot;}],&quot;container-title&quot;:&quot;Harran Üniversitesi Veteriner Fakültesi Dergisi&quot;,&quot;id&quot;:&quot;b33de08f-1b3e-3015-86e5-ee6b15271dd9&quot;,&quot;issue&quot;:&quot;1&quot;,&quot;issued&quot;:{&quot;date-parts&quot;:[[&quot;2017&quot;]]},&quot;page&quot;:&quot;11-18&quot;,&quot;title&quot;:&quot;Ratlarda Parasetamol ile Oluşturulan Hepatotoksisite Üzerine Taraxacum officinale Etanol Ekstraktının Etkisi&quot;,&quot;type&quot;:&quot;article-journal&quot;,&quot;volume&quot;:&quot;6&quot;,&quot;container-title-short&quot;:&quot;&quot;},&quot;uris&quot;:[&quot;http://www.mendeley.com/documents/?uuid=1fe399d8-c85e-4dfe-8a27-d70eddaca0da&quot;],&quot;isTemporary&quot;:false,&quot;legacyDesktopId&quot;:&quot;1fe399d8-c85e-4dfe-8a27-d70eddaca0da&quot;}]},{&quot;citationID&quot;:&quot;MENDELEY_CITATION_f5bf10bf-b79e-4319-8e57-2ceba1f642a4&quot;,&quot;properties&quot;:{&quot;noteIndex&quot;:0},&quot;isEdited&quot;:false,&quot;manualOverride&quot;:{&quot;citeprocText&quot;:&quot;(Sudheesh ve diğerleri, 2013)&quot;,&quot;isManuallyOverridden&quot;:false,&quot;manualOverrideText&quot;:&quot;&quot;},&quot;citationTag&quot;:&quot;MENDELEY_CITATION_v3_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&quot;,&quot;citationItems&quot;:[{&quot;id&quot;:&quot;bed9740e-4a7c-37f6-a025-b75897200921&quot;,&quot;itemData&quot;:{&quot;DOI&quot;:&quot;10.3109/15376516.2013.769289&quot;,&quot;ISSN&quot;:&quot;15376516&quot;,&quot;PMID&quot;:&quot;23343353&quot;,&quot;abstract&quot;:&quot;Acetaminophen (APAP) is known to induce liver mitochondrial dysfunction leading to acute hepatotoxicity. Effect of DL-α-lipoic acid (LA) and α-tocopherol (α-Toc) against the APAP-induced liver mitochondrial damage was evaluated in rats. LA (100 mg/kg, p.o.) and α-Toc (100 mg/kg, p.o.) were given once daily for 15 d, prior to the APAP administration (3 g/kg, p.o). Hepatic damage was confirmed by determining the activities of serum glutamate pyruvate transaminase, serum glutamate oxaloacetate transaminase and alkaline phosphatase, 4 h after the single dose of APAP. To assess the mitochondrial damage, the activities of antioxidant enzymes, Krebs' cycle dehydrogenases and mitochondrial electron transport chain complexes, and levels of reactive oxygen species (ROS), reduced glutathione, lipid peroxidation (malondialdehyde, MDA) as well as the mitochondrial membrane potential (Δψmt) were evaluated. The activities of mitochondrial enzymes and Δψmt were significantly (p &lt; 0.01) decreased and the level of ROS and MDA were significantly (p &lt; 0.01) increased due to APAP challenge. LA and α-Toc treatment significantly enhanced the activities of mitochondrial enzymes and Δψmt than that of control group; whereas the levels of ROS and MDA were decreased. The results of the study concluded that the liver damage induced by APAP was significantly ameliorated by LA and α-Toc. LA showed more protection than that of α-Toc. The protection can be partially ascribed to their mitochondrial protective effects through their antioxidant activity which could decrease the level of ROS and by direct enhancement of Δψmt. © 2013 Informa Healthcare USA, Inc. All rights reserved.&quot;,&quot;author&quot;:[{&quot;dropping-particle&quot;:&quot;&quot;,&quot;family&quot;:&quot;Sudheesh&quot;,&quot;given&quot;:&quot;N P&quot;,&quot;non-dropping-particle&quot;:&quot;&quot;,&quot;parse-names&quot;:false,&quot;suffix&quot;:&quot;&quot;},{&quot;dropping-particle&quot;:&quot;&quot;,&quot;family&quot;:&quot;Ajith&quot;,&quot;given&quot;:&quot;T A&quot;,&quot;non-dropping-particle&quot;:&quot;&quot;,&quot;parse-names&quot;:false,&quot;suffix&quot;:&quot;&quot;},{&quot;dropping-particle&quot;:&quot;&quot;,&quot;family&quot;:&quot;Janardhanan&quot;,&quot;given&quot;:&quot;K K&quot;,&quot;non-dropping-particle&quot;:&quot;&quot;,&quot;parse-names&quot;:false,&quot;suffix&quot;:&quot;&quot;}],&quot;container-title&quot;:&quot;Toxicology Mechanisms and Methods&quot;,&quot;id&quot;:&quot;bed9740e-4a7c-37f6-a025-b75897200921&quot;,&quot;issue&quot;:&quot;5&quot;,&quot;issued&quot;:{&quot;date-parts&quot;:[[&quot;2013&quot;]]},&quot;page&quot;:&quot;368-376&quot;,&quot;publisher&quot;:&quot;Informa Healthcare USA, Inc&quot;,&quot;title&quot;:&quot;Hepatoprotective effects of DL-α-lipoic acid and α-Tocopherol through amelioration of the mitochondrial oxidative stress in acetaminophen challenged rats&quot;,&quot;type&quot;:&quot;article-journal&quot;,&quot;volume&quot;:&quot;23&quot;,&quot;container-title-short&quot;:&quot;Toxicol Mech Methods&quot;},&quot;uris&quot;:[&quot;http://www.mendeley.com/documents/?uuid=bed9740e-4a7c-37f6-a025-b75897200921&quot;],&quot;isTemporary&quot;:false,&quot;legacyDesktopId&quot;:&quot;bed9740e-4a7c-37f6-a025-b75897200921&quot;}]},{&quot;citationID&quot;:&quot;MENDELEY_CITATION_a6925b5e-8275-470c-b36e-4c240a410690&quot;,&quot;properties&quot;:{&quot;noteIndex&quot;:0},&quot;isEdited&quot;:false,&quot;manualOverride&quot;:{&quot;citeprocText&quot;:&quot;(Sun, Oberley ve Li, 1988)&quot;,&quot;isManuallyOverridden&quot;:false,&quot;manualOverrideText&quot;:&quot;&quot;},&quot;citationTag&quot;:&quot;MENDELEY_CITATION_v3_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&quot;,&quot;citationItems&quot;:[{&quot;id&quot;:&quot;da13d4c4-562d-3657-8b2b-cd3c10c94d81&quot;,&quot;itemData&quot;:{&quot;DOI&quot;:&quot;10.1093/clinchem/34.3.497&quot;,&quot;ISSN&quot;:&quot;00099147&quot;,&quot;PMID&quot;:&quot;3349599&quot;,&quot;abstract&quot;:&quot;This assay for superoxide dismutase (SOD, EC 1.15.1.1) activity involves inhibition of nitroblue tetrazolium reduction, with xanthine-xanthine oxidase used as a superoxide generator. By using a reaction terminator, we can determine 40 samples within 55 min. One unit of activity of pure bovine liver Cu,ZnSOD and chicken liver MnSOD was expressed by 30 ng and 500 ng of protein, respectively. The mean concentrations of Cu,ZnSOD as measured by this method in blood from normal adults were 242 (SEM 4) mg/L in erythrocytes, 548 (SEM 20) μg/L in serum, and 173 (SEM 11) μg/L in plasma. The Cu,ZnSOD concentrations in serum and plasma of patients with cancer of the large intestine tended to be less and greater than these values, respectively, but not statistically significantly so.&quot;,&quot;author&quot;:[{&quot;dropping-particle&quot;:&quot;&quot;,&quot;family&quot;:&quot;Sun&quot;,&quot;given&quot;:&quot;Y.&quot;,&quot;non-dropping-particle&quot;:&quot;&quot;,&quot;parse-names&quot;:false,&quot;suffix&quot;:&quot;&quot;},{&quot;dropping-particle&quot;:&quot;&quot;,&quot;family&quot;:&quot;Oberley&quot;,&quot;given&quot;:&quot;L. W.&quot;,&quot;non-dropping-particle&quot;:&quot;&quot;,&quot;parse-names&quot;:false,&quot;suffix&quot;:&quot;&quot;},{&quot;dropping-particle&quot;:&quot;&quot;,&quot;family&quot;:&quot;Li&quot;,&quot;given&quot;:&quot;Y.&quot;,&quot;non-dropping-particle&quot;:&quot;&quot;,&quot;parse-names&quot;:false,&quot;suffix&quot;:&quot;&quot;}],&quot;container-title&quot;:&quot;Clinical Chemistry&quot;,&quot;id&quot;:&quot;da13d4c4-562d-3657-8b2b-cd3c10c94d81&quot;,&quot;issue&quot;:&quot;3&quot;,&quot;issued&quot;:{&quot;date-parts&quot;:[[&quot;1988&quot;]]},&quot;page&quot;:&quot;497-500&quot;,&quot;title&quot;:&quot;A simple method for clinical assay of superoxide dismutase&quot;,&quot;type&quot;:&quot;article-journal&quot;,&quot;volume&quot;:&quot;34&quot;,&quot;container-title-short&quot;:&quot;Clin Chem&quot;},&quot;uris&quot;:[&quot;http://www.mendeley.com/documents/?uuid=da13d4c4-562d-3657-8b2b-cd3c10c94d81&quot;],&quot;isTemporary&quot;:false,&quot;legacyDesktopId&quot;:&quot;da13d4c4-562d-3657-8b2b-cd3c10c94d81&quot;}]},{&quot;citationID&quot;:&quot;MENDELEY_CITATION_ac3e16c1-475d-4d66-a556-16cedca17353&quot;,&quot;properties&quot;:{&quot;noteIndex&quot;:0},&quot;isEdited&quot;:false,&quot;manualOverride&quot;:{&quot;isManuallyOverridden&quot;:false,&quot;citeprocText&quot;:&quot;(Tietze, 1969)&quot;,&quot;manualOverrideText&quot;:&quot;&quot;},&quot;citationTag&quot;:&quot;MENDELEY_CITATION_v3_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&quot;,&quot;citationItems&quot;:[{&quot;id&quot;:&quot;ba597e6a-9fe2-3ab7-bcc4-73777a9faf02&quot;,&quot;itemData&quot;:{&quot;type&quot;:&quot;article-journal&quot;,&quot;id&quot;:&quot;ba597e6a-9fe2-3ab7-bcc4-73777a9faf02&quot;,&quot;title&quot;:&quot;Enzymic method for quantitative determination of nanogram amounts of total and oxidized glutathione: Applications to mammalian blood and other tissues&quot;,&quot;author&quot;:[{&quot;family&quot;:&quot;Tietze&quot;,&quot;given&quot;:&quot;Frank&quot;,&quot;parse-names&quot;:false,&quot;dropping-particle&quot;:&quot;&quot;,&quot;non-dropping-particle&quot;:&quot;&quot;}],&quot;container-title&quot;:&quot;Analytical Biochemistry&quot;,&quot;container-title-short&quot;:&quot;Anal Biochem&quot;,&quot;DOI&quot;:&quot;10.1016/0003-2697(69)90064-5&quot;,&quot;ISSN&quot;:&quot;10960309&quot;,&quot;issued&quot;:{&quot;date-parts&quot;:[[1969]]},&quot;abstract&quot;:&quot;A method for the analysis of nanogram quantities of glutathione has been developed which is based on the catalytic action of GSH or GSSG in the reduction of Ellman reagent (DTNB) by a mixture of TPNH and yeast glutathione reductase. Unlike previous methods of analysis the procedure described here effectively measures the total glutathione (GSH + GSSG) content of unknown mixtures and is not subject to appreciable interference by the presence of other thiol components. It is suggested that the catalytic action of glutathione in this system resides in the continual enzymic regeneration of GSH, present initially or formed enzymically from GSSG, following its interaction with the sulfhydryl reagent. The sensitivity of the method is such as to permit the determination of total glutathione in extracellular tissue fluids such as plasma, saliva, and urine normally containing very low levels of this material, essentially without pretreatment of the sample. The same is true for glutathione determinations of whole blood, in which the preliminary procedure is confined to the preparation of a 1:100 hemolyzate from as little as 10 μl of sample. Following published procedures, the pretreatment of tissue extracts with NEM to form an enzymically inactive complex with free GSH allowed the determination of the low levels of oxidized glutathione normally present therein. The use of the foregoing analytical method in the determination of total and oxidized glutathione contents of rat blood, kidney, and liver gave values in good agreement with those obtained by previous investigators. © 1969.&quot;,&quot;issue&quot;:&quot;3&quot;,&quot;volume&quot;:&quot;27&quot;},&quot;isTemporary&quot;:false}]},{&quot;citationID&quot;:&quot;MENDELEY_CITATION_f6b495bd-c96d-4456-b3d1-b8db78b5b2e0&quot;,&quot;properties&quot;:{&quot;noteIndex&quot;:0},&quot;isEdited&quot;:false,&quot;manualOverride&quot;:{&quot;citeprocText&quot;:&quot;(Lück, 1965)&quot;,&quot;isManuallyOverridden&quot;:true,&quot;manualOverrideText&quot;:&quot;(Luck, 1965)&quot;},&quot;citationTag&quot;:&quot;MENDELEY_CITATION_v3_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&quot;,&quot;citationItems&quot;:[{&quot;id&quot;:&quot;283b7c99-8cba-369f-82d1-9b446538d6ed&quot;,&quot;itemData&quot;:{&quot;DOI&quot;:&quot;10.1016/B978-0-12-395630-9.50158-4&quot;,&quot;author&quot;:[{&quot;dropping-particle&quot;:&quot;&quot;,&quot;family&quot;:&quot;Lück&quot;,&quot;given&quot;:&quot;Hans&quot;,&quot;non-dropping-particle&quot;:&quot;&quot;,&quot;parse-names&quot;:false,&quot;suffix&quot;:&quot;&quot;}],&quot;container-title&quot;:&quot;Methods of Enzymatic Analysis&quot;,&quot;id&quot;:&quot;283b7c99-8cba-369f-82d1-9b446538d6ed&quot;,&quot;issued&quot;:{&quot;date-parts&quot;:[[&quot;1965&quot;,&quot;1&quot;,&quot;1&quot;]]},&quot;page&quot;:&quot;885-894&quot;,&quot;publisher&quot;:&quot;Academic Press&quot;,&quot;title&quot;:&quot;Catalase: In methods of enzymatic analysis.&quot;,&quot;type&quot;:&quot;article-journal&quot;,&quot;container-title-short&quot;:&quot;&quot;},&quot;uris&quot;:[&quot;http://www.mendeley.com/documents/?uuid=283b7c99-8cba-369f-82d1-9b446538d6ed&quot;],&quot;isTemporary&quot;:false,&quot;legacyDesktopId&quot;:&quot;283b7c99-8cba-369f-82d1-9b446538d6ed&quot;}]},{&quot;citationID&quot;:&quot;MENDELEY_CITATION_c8822399-3127-48b7-b97a-ca8940a3220c&quot;,&quot;properties&quot;:{&quot;noteIndex&quot;:0},&quot;isEdited&quot;:false,&quot;manualOverride&quot;:{&quot;citeprocText&quot;:&quot;(Ohkawa, Ohishi ve Yagi, 1979)&quot;,&quot;isManuallyOverridden&quot;:false,&quot;manualOverrideText&quot;:&quot;&quot;},&quot;citationTag&quot;:&quot;MENDELEY_CITATION_v3_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&quot;,&quot;citationItems&quot;:[{&quot;id&quot;:&quot;00569b5d-3f3b-365b-8587-68d2bbc9c3fe&quot;,&quot;itemData&quot;:{&quot;DOI&quot;:&quot;10.1016/0003-2697(79)90738-3&quot;,&quot;ISSN&quot;:&quot;0003-2697&quot;,&quot;abstract&quot;:&quot;The reaction of lipid peroxides in animal tissues with thiobarbituric acid was dependent on pH of the reaction mixture as was the case for linoleic acid hydroperoxide. The optimum pH was found to be 3.5. Taking this fact into consideration, a standard procedure for the assay of lipid peroxide level in animal tissues by their reaction with thiobarbituric acid was developed as follows. Ten percent ( w v tissue homogenate was mixed with sodium dodecyl sulfate, acetate buffer (pH 3.5), and aqueous solution of thiobarbituric acid. After heating at 95°C for 60 min, the red pigment produced was extracted with n-butanol-pyridine mixture and estimated by the absorbance at 532nm. As an external standard, tetramethoxy-propane was used, and lipid peroxide level was expressed in terms of nmol malondialdehyde. Using this method, the liped peroxide level in the liver of rats suffering from carbon tetrachloride intoxication was investigated. The results were in good agreement with previously reported data obtained by measuring diene content. © 1979.&quot;,&quot;author&quot;:[{&quot;dropping-particle&quot;:&quot;&quot;,&quot;family&quot;:&quot;Ohkawa&quot;,&quot;given&quot;:&quot;Hiroshi&quot;,&quot;non-dropping-particle&quot;:&quot;&quot;,&quot;parse-names&quot;:false,&quot;suffix&quot;:&quot;&quot;},{&quot;dropping-particle&quot;:&quot;&quot;,&quot;family&quot;:&quot;Ohishi&quot;,&quot;given&quot;:&quot;Nobuko&quot;,&quot;non-dropping-particle&quot;:&quot;&quot;,&quot;parse-names&quot;:false,&quot;suffix&quot;:&quot;&quot;},{&quot;dropping-particle&quot;:&quot;&quot;,&quot;family&quot;:&quot;Yagi&quot;,&quot;given&quot;:&quot;Kunio&quot;,&quot;non-dropping-particle&quot;:&quot;&quot;,&quot;parse-names&quot;:false,&quot;suffix&quot;:&quot;&quot;}],&quot;container-title&quot;:&quot;Analytical Biochemistry&quot;,&quot;id&quot;:&quot;00569b5d-3f3b-365b-8587-68d2bbc9c3fe&quot;,&quot;issue&quot;:&quot;2&quot;,&quot;issued&quot;:{&quot;date-parts&quot;:[[&quot;1979&quot;,&quot;6&quot;,&quot;1&quot;]]},&quot;page&quot;:&quot;351-358&quot;,&quot;publisher&quot;:&quot;Academic Press&quot;,&quot;title&quot;:&quot;Assay for lipid peroxides in animal tissues by thiobarbituric acid reaction&quot;,&quot;type&quot;:&quot;article-journal&quot;,&quot;volume&quot;:&quot;95&quot;,&quot;container-title-short&quot;:&quot;Anal Biochem&quot;},&quot;uris&quot;:[&quot;http://www.mendeley.com/documents/?uuid=00569b5d-3f3b-365b-8587-68d2bbc9c3fe&quot;],&quot;isTemporary&quot;:false,&quot;legacyDesktopId&quot;:&quot;00569b5d-3f3b-365b-8587-68d2bbc9c3fe&quot;}]},{&quot;citationID&quot;:&quot;MENDELEY_CITATION_b9390db3-1033-4a35-9510-d380601c44b4&quot;,&quot;properties&quot;:{&quot;noteIndex&quot;:0},&quot;isEdited&quot;:false,&quot;manualOverride&quot;:{&quot;isManuallyOverridden&quot;:false,&quot;citeprocText&quot;:&quot;(Bradley, Priebat, Christensen ve Rothstein, 1982)&quot;,&quot;manualOverrideText&quot;:&quot;&quot;},&quot;citationTag&quot;:&quot;MENDELEY_CITATION_v3_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&quot;,&quot;citationItems&quot;:[{&quot;id&quot;:&quot;5c520a77-1395-3244-9682-5a6f7111aef8&quot;,&quot;itemData&quot;:{&quot;type&quot;:&quot;article-journal&quot;,&quot;id&quot;:&quot;5c520a77-1395-3244-9682-5a6f7111aef8&quot;,&quot;title&quot;:&quot;Measurement of cutaneous inflammation: Estimation of neutrophil content with an enzyme marker&quot;,&quot;author&quot;:[{&quot;family&quot;:&quot;Bradley&quot;,&quot;given&quot;:&quot;P. P.&quot;,&quot;parse-names&quot;:false,&quot;dropping-particle&quot;:&quot;&quot;,&quot;non-dropping-particle&quot;:&quot;&quot;},{&quot;family&quot;:&quot;Priebat&quot;,&quot;given&quot;:&quot;D. A.&quot;,&quot;parse-names&quot;:false,&quot;dropping-particle&quot;:&quot;&quot;,&quot;non-dropping-particle&quot;:&quot;&quot;},{&quot;family&quot;:&quot;Christensen&quot;,&quot;given&quot;:&quot;R. D.&quot;,&quot;parse-names&quot;:false,&quot;dropping-particle&quot;:&quot;&quot;,&quot;non-dropping-particle&quot;:&quot;&quot;},{&quot;family&quot;:&quot;Rothstein&quot;,&quot;given&quot;:&quot;G.&quot;,&quot;parse-names&quot;:false,&quot;dropping-particle&quot;:&quot;&quot;,&quot;non-dropping-particle&quot;:&quot;&quot;}],&quot;container-title&quot;:&quot;Journal of Investigative Dermatology&quot;,&quot;DOI&quot;:&quot;10.1111/1523-1747.ep12506462&quot;,&quot;ISSN&quot;:&quot;0022202X&quot;,&quot;issued&quot;:{&quot;date-parts&quot;:[[1982]]},&quot;abstract&quot;:&quot;We examined the hypothesis that myeloperoxidase (MPO), a plentiful constituent of neutrophils, might serve as a marker for tissue neutrophil content. To completely extract MPO from either neutrophils or skin, hexadecyltrimethylammonium bromide (HTAB) was used to solubilize the enzyme. With this detergent treatment, 97.8±0.2% of total recoverable MPO was extracted from neutrophils with a single HTAB treatment; 93.1±1.0% was solubilized with a single treatment of skin. Neutrophil MPO was directly related to neutrophil number; with the dianisidine-H2O2 assay as few as 104 neutrophils could be detected. The background level of MPO within uninflamed tissue was 0.385±0.018 units per gram of tissue, equivalent to only 7.64±0.36 x 105 neutrophils. In experimental staphylococcal infection, skin specimens contained 34.8±3.8 units MPO per gram, equivalent to 8.55±0.93 x 107 neutrophils. These studies demonstrate that MPO can be used as a marker for skin neutrophil content: it is recoverable from skin in soluble form, and is directly related to neutrophil number. Further, normal skin possesses a low background of MPO compared to that of inflamed skin.&quot;,&quot;issue&quot;:&quot;3&quot;,&quot;volume&quot;:&quot;78&quot;,&quot;container-title-short&quot;:&quot;&quot;},&quot;isTemporary&quot;:false}]},{&quot;citationID&quot;:&quot;MENDELEY_CITATION_60e42cf2-f484-4a9b-8cde-bba028e86732&quot;,&quot;properties&quot;:{&quot;noteIndex&quot;:0},&quot;isEdited&quot;:false,&quot;manualOverride&quot;:{&quot;isManuallyOverridden&quot;:false,&quot;citeprocText&quot;:&quot;(Collins, Dobson, Dušinská, Kennedy ve Štětina, 1997; Singh, McCoy, Tice ve Schneider, 1988)&quot;,&quot;manualOverrideText&quot;:&quot;&quot;},&quot;citationTag&quot;:&quot;MENDELEY_CITATION_v3_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&quot;,&quot;citationItems&quot;:[{&quot;id&quot;:&quot;9f7c9cfe-832c-3436-9de0-8e6e0c0ecfb8&quot;,&quot;itemData&quot;:{&quot;type&quot;:&quot;article-journal&quot;,&quot;id&quot;:&quot;9f7c9cfe-832c-3436-9de0-8e6e0c0ecfb8&quot;,&quot;title&quot;:&quot;A simple technique for quantitation of low levels of DNA damage in individual cells&quot;,&quot;author&quot;:[{&quot;family&quot;:&quot;Singh&quot;,&quot;given&quot;:&quot;Narendra P.&quot;,&quot;parse-names&quot;:false,&quot;dropping-particle&quot;:&quot;&quot;,&quot;non-dropping-particle&quot;:&quot;&quot;},{&quot;family&quot;:&quot;McCoy&quot;,&quot;given&quot;:&quot;Michael T.&quot;,&quot;parse-names&quot;:false,&quot;dropping-particle&quot;:&quot;&quot;,&quot;non-dropping-particle&quot;:&quot;&quot;},{&quot;family&quot;:&quot;Tice&quot;,&quot;given&quot;:&quot;Raymond R.&quot;,&quot;parse-names&quot;:false,&quot;dropping-particle&quot;:&quot;&quot;,&quot;non-dropping-particle&quot;:&quot;&quot;},{&quot;family&quot;:&quot;Schneider&quot;,&quot;given&quot;:&quot;Edward L.&quot;,&quot;parse-names&quot;:false,&quot;dropping-particle&quot;:&quot;&quot;,&quot;non-dropping-particle&quot;:&quot;&quot;}],&quot;container-title&quot;:&quot;Experimental Cell Research&quot;,&quot;container-title-short&quot;:&quot;Exp Cell Res&quot;,&quot;accessed&quot;:{&quot;date-parts&quot;:[[2023,12,24]]},&quot;DOI&quot;:&quot;10.1016/0014-4827(88)90265-0&quot;,&quot;ISSN&quot;:&quot;0014-4827&quot;,&quot;PMID&quot;:&quot;3345800&quot;,&quot;issued&quot;:{&quot;date-parts&quot;:[[1988,3,1]]},&quot;page&quot;:&quot;184-191&quot;,&quot;abstract&quot;:&quot;Human lymphocytes were either exposed to X-irradiation (25 to 200 rads) or treated with H2O2 (9.1 to 291 μM) at 4 °C and the extent of DNA migration was measured using a single-cell microgel electrophoresis technique under alkaline conditions. Both agents induced a significant increase in DNA migration, beginning at the lowest dose evaluated. Migration patterns were relatively homogeneous among cells exposed to X-rays but heterogeneous among cells treated with H2O2. An analysis of repair kinetics following exposure to 200 rads X-rays was conducted with lymphocytes obtained from three individuals. The bulk of the DNA repair occurred within the first 15 min, while all of the repair was essentially complete by 120 min after exposure. However, some cells demonstrated no repair during this incubation period while other cells demonstrated DNA migration patterns indicative of more damage than that induced by the initial irradiation with X-rays. This technique appears to be sensitive and useful for detecting damage and repair in single cells. © 1988.&quot;,&quot;publisher&quot;:&quot;Academic Press&quot;,&quot;issue&quot;:&quot;1&quot;,&quot;volume&quot;:&quot;175&quot;},&quot;isTemporary&quot;:false},{&quot;id&quot;:&quot;cc1d2538-8754-387e-b5c2-c0a38b45c2ba&quot;,&quot;itemData&quot;:{&quot;type&quot;:&quot;article-journal&quot;,&quot;id&quot;:&quot;cc1d2538-8754-387e-b5c2-c0a38b45c2ba&quot;,&quot;title&quot;:&quot;The comet assay: what can it really tell us?&quot;,&quot;author&quot;:[{&quot;family&quot;:&quot;Collins&quot;,&quot;given&quot;:&quot;Andrew R.&quot;,&quot;parse-names&quot;:false,&quot;dropping-particle&quot;:&quot;&quot;,&quot;non-dropping-particle&quot;:&quot;&quot;},{&quot;family&quot;:&quot;Dobson&quot;,&quot;given&quot;:&quot;Victoria L.&quot;,&quot;parse-names&quot;:false,&quot;dropping-particle&quot;:&quot;&quot;,&quot;non-dropping-particle&quot;:&quot;&quot;},{&quot;family&quot;:&quot;Dušinská&quot;,&quot;given&quot;:&quot;Mária&quot;,&quot;parse-names&quot;:false,&quot;dropping-particle&quot;:&quot;&quot;,&quot;non-dropping-particle&quot;:&quot;&quot;},{&quot;family&quot;:&quot;Kennedy&quot;,&quot;given&quot;:&quot;Gayle&quot;,&quot;parse-names&quot;:false,&quot;dropping-particle&quot;:&quot;&quot;,&quot;non-dropping-particle&quot;:&quot;&quot;},{&quot;family&quot;:&quot;Štětina&quot;,&quot;given&quot;:&quot;Rudolf&quot;,&quot;parse-names&quot;:false,&quot;dropping-particle&quot;:&quot;&quot;,&quot;non-dropping-particle&quot;:&quot;&quot;}],&quot;container-title&quot;:&quot;Mutation Research/Fundamental and Molecular Mechanisms of Mutagenesis&quot;,&quot;accessed&quot;:{&quot;date-parts&quot;:[[2023,12,24]]},&quot;DOI&quot;:&quot;10.1016/S0027-5107(97)00013-4&quot;,&quot;ISSN&quot;:&quot;0027-5107&quot;,&quot;PMID&quot;:&quot;9202728&quot;,&quot;issued&quot;:{&quot;date-parts&quot;:[[1997,4,29]]},&quot;page&quot;:&quot;183-193&quot;,&quot;abstract&quot;:&quot;A range of applications of the alkaline comet assay is covered, from investigations of the physicochemical behaviour of DNA, through studies of cellular responses to DNA damage, to biomonitoring of human populations. The underlying principles of this assay are discussed, and new evidence presented which supports the concept of relaxation of supercoiled loops, rather than alkaline unwinding, as the primary reason for comet tail formation. DNA-damaging agents that do not induce strand breaks directly can be detected when cellular repair processes convert lesions to transient strand breaks; an approach is outlined here which maximises this effect and thus widens the scope of the assay. Purified repair enzymes, applied to DNA during the course of the comet assay procedure, greatly increase the sensitivity and specificity of the assay; recent developments with formamidopyrimidine glycosylase (recognising 8-OH-gua and other damaged purines) and uvrABC (for bulky lesions) are presented. The kinetics of cellular repair after low doses of oxidative damage have been followed with this modified comet assay. Finally, the successful measurement of biomarkers of oxidative damage in human populations establishes the comet assay as a valuable tool in molecular epidemiology.&quot;,&quot;publisher&quot;:&quot;Elsevier&quot;,&quot;issue&quot;:&quot;2&quot;,&quot;volume&quot;:&quot;375&quot;,&quot;container-title-short&quot;:&quot;&quot;},&quot;isTemporary&quot;:false}]},{&quot;citationID&quot;:&quot;MENDELEY_CITATION_22336543-680d-444e-90dd-e435a7b7a2fc&quot;,&quot;properties&quot;:{&quot;noteIndex&quot;:0},&quot;isEdited&quot;:false,&quot;manualOverride&quot;:{&quot;isManuallyOverridden&quot;:false,&quot;citeprocText&quot;:&quot;(Ilbey ve diğerleri, 2009b)&quot;,&quot;manualOverrideText&quot;:&quot;&quot;},&quot;citationTag&quot;:&quot;MENDELEY_CITATION_v3_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&quot;,&quot;citationItems&quot;:[{&quot;id&quot;:&quot;1fe659b3-ad14-39d5-8da7-06330d91a6eb&quot;,&quot;itemData&quot;:{&quot;type&quot;:&quot;article-journal&quot;,&quot;id&quot;:&quot;1fe659b3-ad14-39d5-8da7-06330d91a6eb&quot;,&quot;title&quot;:&quot;Melatonin prevents acetaminophen-induced nephrotoxicity in rats&quot;,&quot;author&quot;:[{&quot;family&quot;:&quot;Ilbey&quot;,&quot;given&quot;:&quot;Yusuf Özlem&quot;,&quot;parse-names&quot;:false,&quot;dropping-particle&quot;:&quot;&quot;,&quot;non-dropping-particle&quot;:&quot;&quot;},{&quot;family&quot;:&quot;Ozbek&quot;,&quot;given&quot;:&quot;Emin&quot;,&quot;parse-names&quot;:false,&quot;dropping-particle&quot;:&quot;&quot;,&quot;non-dropping-particle&quot;:&quot;&quot;},{&quot;family&quot;:&quot;Cekmen&quot;,&quot;given&quot;:&quot;Mustafa&quot;,&quot;parse-names&quot;:false,&quot;dropping-particle&quot;:&quot;&quot;,&quot;non-dropping-particle&quot;:&quot;&quot;},{&quot;family&quot;:&quot;Somay&quot;,&quot;given&quot;:&quot;Adnan&quot;,&quot;parse-names&quot;:false,&quot;dropping-particle&quot;:&quot;&quot;,&quot;non-dropping-particle&quot;:&quot;&quot;},{&quot;family&quot;:&quot;Ozcan&quot;,&quot;given&quot;:&quot;Levent&quot;,&quot;parse-names&quot;:false,&quot;dropping-particle&quot;:&quot;&quot;,&quot;non-dropping-particle&quot;:&quot;&quot;},{&quot;family&quot;:&quot;Otünctemur&quot;,&quot;given&quot;:&quot;Alper&quot;,&quot;parse-names&quot;:false,&quot;dropping-particle&quot;:&quot;&quot;,&quot;non-dropping-particle&quot;:&quot;&quot;},{&quot;family&quot;:&quot;Simsek&quot;,&quot;given&quot;:&quot;Abdulmuttalip&quot;,&quot;parse-names&quot;:false,&quot;dropping-particle&quot;:&quot;&quot;,&quot;non-dropping-particle&quot;:&quot;&quot;},{&quot;family&quot;:&quot;Mete&quot;,&quot;given&quot;:&quot;Fatih&quot;,&quot;parse-names&quot;:false,&quot;dropping-particle&quot;:&quot;&quot;,&quot;non-dropping-particle&quot;:&quot;&quot;}],&quot;container-title&quot;:&quot;International Urology and Nephrology&quot;,&quot;container-title-short&quot;:&quot;Int Urol Nephrol&quot;,&quot;accessed&quot;:{&quot;date-parts&quot;:[[2023,12,26]]},&quot;DOI&quot;:&quot;10.1007/S11255-008-9503-Z/FIGURES/1&quot;,&quot;ISSN&quot;:&quot;03011623&quot;,&quot;PMID&quot;:&quot;19117117&quot;,&quot;URL&quot;:&quot;https://link.springer.com/article/10.1007/s11255-008-9503-z&quot;,&quot;issued&quot;:{&quot;date-parts&quot;:[[2009,1,1]]},&quot;page&quot;:&quot;695-702&quot;,&quot;abstract&quot;:&quot;Nephrotoxicity is a major complication of acetaminophen (APAP), a widely used analgesic and antipyretic drug, and there is no specific treatment for APAP-induced renal damage. It has been reported that reactive oxygen metabolites or free radicals are important mediators of APAP toxicity. In this study, the protective role of melatonin (MLT) on APAP-induced nephrotoxicity was investigated in rats. For this purpose, nephrotoxicity was induced in male Wistar albino rats by intraperitoneal (i.p.) administration of a single dose of 1,000 mg/kg APAP. Some of these rats also received i.p. melatonin (10 mg/kg) 20 min after administration of APAP. The rats were sacrificed 24 h after administration of APAP. Urea and creatinine levels were measured in the blood, and levels of malondialdehyde (MDA) and glutathione (GSH), and glutathione peroxidase (GSH-Px), catalase (CAT), and superoxide dismutase (SOD) activity were determined in renal tissue. Serum urea and creatinine levels increased significantly as a result of APAP nephrotoxicity. A significant increase in MDA and decreases in GSH level and GSH-Px, CAT, and SOD activity indicated that APAP-induced renal damage was mediated through oxidative stress. Significant beneficial changes were noted in serum and tissue oxidative stress indicators in rats treated with MLT. These biochemical observations were supplemented by histopathological examination of kidney sections, which revealed that MLT also reduced the severity of APAP-induced histological alterations in the kidney. These results indicate that administration of APAP causes oxidative stress to renal tissue and that MLT protects against the oxidative damage associated with APAP. © Springer Science+Business Media, B.V. 2008.&quot;,&quot;publisher&quot;:&quot;Springer&quot;,&quot;issue&quot;:&quot;3&quot;,&quot;volume&quot;:&quot;41&quot;},&quot;isTemporary&quot;:false}]},{&quot;citationID&quot;:&quot;MENDELEY_CITATION_c4dc3e7d-897a-4ba5-bf75-35276a226670&quot;,&quot;properties&quot;:{&quot;noteIndex&quot;:0},&quot;isEdited&quot;:false,&quot;manualOverride&quot;:{&quot;isManuallyOverridden&quot;:true,&quot;citeprocText&quot;:&quot;(Emrah Akgün, 2019)&quot;,&quot;manualOverrideText&quot;:&quot;(Akgün, 2019)&quot;},&quot;citationTag&quot;:&quot;MENDELEY_CITATION_v3_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&quot;,&quot;citationItems&quot;:[{&quot;id&quot;:&quot;0e3609e8-8844-3e05-a959-012fa44b40d8&quot;,&quot;itemData&quot;:{&quot;type&quot;:&quot;thesis&quot;,&quot;id&quot;:&quot;0e3609e8-8844-3e05-a959-012fa44b40d8&quot;,&quot;title&quot;:&quot;Ratlarda Deneysel Parasetamol Toksikasyonunda Folik Asit’in Koruyucu Etkilerinin Araştırılması&quot;,&quot;author&quot;:[{&quot;family&quot;:&quot;Akgün&quot;,&quot;given&quot;:&quot;Emrah&quot;,&quot;parse-names&quot;:false,&quot;dropping-particle&quot;:&quot;&quot;,&quot;non-dropping-particle&quot;:&quot;&quot;}],&quot;issued&quot;:{&quot;date-parts&quot;:[[2019]]},&quot;genre&quot;:&quot;Yüksek Lisans Tezi&quot;,&quot;publisher&quot;:&quot;Yüksek Lisans Tezi, Aydın Adnan Menderes Üniversitesi Sağlık Bilimleri Enstitüsü, Aydın&quot;,&quot;container-title-short&quot;:&quot;&quot;},&quot;isTemporary&quot;:false}]},{&quot;citationID&quot;:&quot;MENDELEY_CITATION_846ee423-de55-40c9-980c-d7fd99c43511&quot;,&quot;properties&quot;:{&quot;noteIndex&quot;:0},&quot;isEdited&quot;:false,&quot;manualOverride&quot;:{&quot;isManuallyOverridden&quot;:true,&quot;citeprocText&quot;:&quot;(Rashid, Mahdi, Alwan ve Khalid, 2014)&quot;,&quot;manualOverrideText&quot;:&quot;Rashid, Mahdi, Alwan ve Khalid (2014)&quot;},&quot;citationTag&quot;:&quot;MENDELEY_CITATION_v3_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&quot;,&quot;citationItems&quot;:[{&quot;id&quot;:&quot;ad28f69f-958e-371d-ab71-c9cb5f4b5225&quot;,&quot;itemData&quot;:{&quot;type&quot;:&quot;article-journal&quot;,&quot;id&quot;:&quot;ad28f69f-958e-371d-ab71-c9cb5f4b5225&quot;,&quot;title&quot;:&quot;Antimicrobial activity of fig (Ficus carica Linn.) leaf extract as compared with latex extract against selected bacteria and fungi&quot;,&quot;author&quot;:[{&quot;family&quot;:&quot;Ibrahim Rashid Nadia Mohammd Mahdi&quot;,&quot;given&quot;:&quot;Khaleel&quot;,&quot;parse-names&quot;:false,&quot;dropping-particle&quot;:&quot;&quot;,&quot;non-dropping-particle&quot;:&quot;&quot;},{&quot;family&quot;:&quot;Abdulmajed Alwan Luma Burhan Khalid&quot;,&quot;given&quot;:&quot;Monqith&quot;,&quot;parse-names&quot;:false,&quot;dropping-particle&quot;:&quot;&quot;,&quot;non-dropping-particle&quot;:&quot;&quot;}],&quot;container-title&quot;:&quot;Journal of Babylon University/Pure and Applied Sciences&quot;,&quot;accessed&quot;:{&quot;date-parts&quot;:[[2023,12,26]]},&quot;page&quot;:&quot;2014&quot;,&quot;abstract&quot;:&quot;Ethanolic leaf extract and latex of fig (Ficus carica L.) were investigated for their antimicrobial activity against six bacterial strains, two gram positive (Staphylococcus aureus, Streptococcus pyogenes) and four gram negative (Klebsiella pneumonae, Pseudomonas aeruginosa, Salmonella typhi, Escherichia coli), and three fungal strains (Candida albicans, Fusarium oxysporum, Aspergillus nigar), using agar well diffusion method for determination of inhibitory zone diameters (IZD). The detection of some active compounds was carried out by chemical methods. The results obtained showed that the extracts of fig contain; flavonoids, tannins, terpenes and steroids, alkaloids and saponins. The ethanolic extract of leaves exhibited strong activity against the bacteria Staph. aureus and Salm. typhi (13 mm, 14 mm IZD),and the fungi Fusarium oxysporum (16 mm IZD), whereas The latex showed higher activity against these bacteria (15 mm IZD) for each of them, and the fungi Aspergillus nigar (18 mm IZD). Kleb. pneumonae and E. coli seemed to be resistant to both extract which showed (8 mm, 9 mm) and (11 mm, 10 mm IZD) with ethanolic extract and latex respectively. This study was indicated that fig leaf and latex extracts have antimicrobial activity against some pathogenic infections. ‫اﻟﺨﻼﺻﺔ‬ ‫ﻓﺤﺼﺕ‬ ‫ﺍﻟﺘﻴﻥ‬ ‫ﻭﺤﻠﻴﺏ‬ ‫ﻷﻭﺭﺍﻕ‬ ‫ﺍﻟﻤﺎﻴﻜﺭﻭﺒﻴﺔ‬ ‫ﺍﻟﻔﻌﺎﻟﻴﺔ‬ ‫ﺍﺜﻨ‬ ،‫ﺍﻟﺒﻜﺘﺭﻴﺎ‬ ‫ﻤﻥ‬ ‫ﺍﻨﻭﺍﻉ‬ ‫ﺴﺘﺔ‬ ‫ﻀﺩ‬ ‫ﺘ‬ ‫ﻟﺼﺒﻐﺔ‬ ‫ﻤﻭﺠﺒﺔ‬ ‫ﺎﻥ‬ ‫ﺠ‬ ‫ﺭﺍﻡ‬) Staphylococcus aureus ، Streptococcus pyogenes (‫ﻟﻠﺼﺒﻐﺔ‬ ‫ﺴﺎﻟﺒﺔ‬ ‫ﻭﺍﺭﺒﻌﺔ‬) Klebsiella pneumonae ، Pseudomonas aeruginosa ٍ ، Salmonella typhi ، Escherichia coli (‫ﺍﻨﻭﺍﻉ‬ ‫ﻭﺜﻼﺜﺔ‬ ‫ﻤﻥ‬ ‫ﺍﻟﻔﻁﺭﻴﺎﺕ‬) Candida albicans ، Fusarium oxysporum ، Aspergillus nigar (‫ﺍﻻﻨﺘﺸﺎﺭ‬ ‫ﻁﺭﻴﻘﺔ‬ ‫ﺒﺎﺴﺘﻌﻤﺎل‬ ، ‫ﻭﺘﺤﺩﻴﺩ‬ ‫ﻤﻨﺎﻁﻕ‬ ‫ﺍﻗﻁﺎﺭ‬ ‫ﺍﻟﺘﺜﺒﻴﻁ‬. ‫ﻟﻘﺩ‬ ‫ﺍﺠﺭﺍﺀ‬ ‫ﺘﻡ‬ ‫ﺍﻟ‬ ‫ﻜﺸﻑ‬ ‫ﻋﻥ‬ ‫ﺍﻟﻁﺭ‬ ‫ﺒﺎﺴﺘﻌﻤﺎل‬ ‫ﺍﻟﻔﻌﺎﻟﺔ‬ ‫ﺍﻟﻤﺭﻜﺒﺎﺕ‬ ‫ﺍﺌ‬ ‫ﺍﻟﻜﻴﻤﻴﺎﻭﻴﺔ‬ ‫ﻕ‬. ‫ﺒﻴﻨ‬ ‫ﺍﻟﻨﺘﺎﺌﺞ‬ ‫ﺕ‬ ‫ﺍﻥ‬ ‫ﺘﺤ‬ ‫ﺍﻟﺘﻴﻥ‬ ‫ﻤﺴﺘﺨﻠﺼﺎﺕ‬ ‫ﺘ‬ ‫ﻭﻱ‬ ‫ﻋﻠﻰ‬ : flavonoids ‫ﻭ‬ tannins ‫ﻭ‬ terpenes ‫ﻭ‬ steroids ‫ﻭ‬ alkaloids ‫ﻭ‬ saponins. ‫ﺒﻜﺘﺭﻴﺎ‬ ‫ﻀﺩ‬ ‫ﻗﻭﻴﺔ‬ ‫ﻓﻌﺎﻟﻴﺔ‬ ‫ﻟﻸﻭﺭﺍﻕ‬ ‫ﺍﻻﻴﺜﺎﻨﻭﻟﻴﺔ‬ ‫ﺍﻟﺨﻼﺼﺔ‬ ‫ﺍﻅﻬﺭﺕ‬ Staph. aureus ‫ﻭ‬ Salm. typhi) ‫ﺍﻟﺘﺜﺒﻴﻁ‬ ‫ﻤﻨﻁﻘﺔ‬ ‫ﻗﻁﺭ‬ ١٣ ‫ﻭ‬ ‫ﻤﻠﻡ‬ ١٤ ‫ﺍﻟﺘﻭﺍﻟﻲ‬ ‫ﻋﻠﻰ‬ ‫ﻤﻠﻡ‬ (‫ﻭﺍﻟﻔﻁﺭ‬ F. oxysporum) ‫ﺍﻟﺘﺜﺒﻴﻁ‬ ‫ﻤﻨﻁﻘﺔ‬ ‫ﻗﻁﺭ‬ ١٦ ‫ﻤﻠﻡ‬ (‫ﺤﻴﻥ‬ ‫ﻓﻲ‬ ‫ﺍ‬ ‫ﺍﻟﺘﻴﻥ‬ ‫ﺤﻠﻴﺏ‬ ‫ﺍﻅﻬﺭ‬ ‫ﺍﻟﺒﻜﺘﺭﻴﺎ‬ ‫ﺍﻨﻭﺍﻉ‬ ‫ﻀﺩ‬ ‫ﻓﻌﺎﻟﻴﺔ‬ ‫ﻜﺜﺭ‬ ‫ﺍﻟﺘﺜﺒﻴﻁ‬ ‫ﻤﻨﻁﻘﺔ‬ ‫ﻗﻁﺭ‬ ‫ﺒﻠﻎ‬ ‫ﺤﻴﺙ‬ ‫ﺫﺍﺘﻬﺎ‬) ١٥ ‫ﻤﻠﻡ‬ (‫ﻟﻠﻔﻁﺭ‬ ‫ﻭﺒﻠﻎ‬ ،‫ﻟﻜﻼﻫﻤﺎ‬ Fusarium oxysporum) ١٨ ‫ﻤﻠﻡ‬ .(‫ﺍﻟﺒﻜﺘﺭﻴﺎ‬ ‫ﺍﺒﺩﺕ‬ Kleb. pneumonae ‫ﻭ‬ E. coli ‫ﺍﻟﻤﺴﺘﺨﻠﺼﻴﻥ‬ ‫ﻟﻜﻼ‬ ‫ﻤﻘﺎﻭﻤﺔ‬ ‫ﺍﺫ‬ ‫ﺍﻟﺘﺜﺒﻴﻁ‬ ‫ﻤﻨﺎﻁﻕ‬ ‫ﻗﻁﺭ‬ ‫ﺒﻠﻎ‬) ٨ ،‫ﻤﻠﻡ‬ ٩ ‫ﻤﻠﻡ‬ (‫ﻭ‬) ١١ ،‫ﻤﻠﻡ‬ ١٠ ‫ﻤﻠﻡ‬ (‫ﻟﻠﻤﺴﺘﺨﻠﺹ‬ ‫ﺍﻟﻴﺜﺎﻨ‬ ‫ﺍﻟﺘﻭﺍﻟﻲ‬ ‫ﻋﻠﻰ‬ ‫ﺍﻟﺘﻴﻥ‬ ‫ﻭﺤﻠﻴﺏ‬ ‫ﻭﻟﻲ‬. ‫ﻭ‬ ‫ﺍﻟﺩﺭﺍﺴﺔ‬ ‫ﻫﺫﻩ‬ ‫ﺍﻜﺩﺕ‬ ‫ﺠﻭﺩ‬ ‫ﻓﻌﺎﻟﻴﺔ‬ ‫ﻤﺎﻴﻜﺭﻭﺒﻴﺔ‬ ‫ﺍﻟﺘﻴﻥ‬ ‫ﻭﺤﻠﻴﺏ‬ ‫ﻟﻤﺴﺘﺨﻠﺼﺎﺕ‬ ‫ﺍﻻ‬ ‫ﺒﻌﺽ‬ ‫ﻀﺩ‬ ‫ﺼﺎﺒﺎ‬ ‫ﺕ‬ ‫ﺍﻟﻤﺭﻀﻴﺔ‬ .&quot;,&quot;issue&quot;:&quot;5&quot;,&quot;container-title-short&quot;:&quot;&quot;},&quot;isTemporary&quot;:false}]},{&quot;citationID&quot;:&quot;MENDELEY_CITATION_3f0004ac-fe53-4313-8e42-24946d6a358a&quot;,&quot;properties&quot;:{&quot;noteIndex&quot;:0},&quot;isEdited&quot;:false,&quot;manualOverride&quot;:{&quot;isManuallyOverridden&quot;:false,&quot;citeprocText&quot;:&quot;(Mcgill, 2016)&quot;,&quot;manualOverrideText&quot;:&quot;&quot;},&quot;citationTag&quot;:&quot;MENDELEY_CITATION_v3_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&quot;,&quot;citationItems&quot;:[{&quot;id&quot;:&quot;cb7906f0-545a-373a-a3dd-d93e246c9138&quot;,&quot;itemData&quot;:{&quot;type&quot;:&quot;article-journal&quot;,&quot;id&quot;:&quot;cb7906f0-545a-373a-a3dd-d93e246c9138&quot;,&quot;title&quot;:&quot;THE PAST AND PRESENT OF SERUM AMINOTRANSFERASES AND THE FUTURE OF LIVER INJURY BIOMARKERS&quot;,&quot;author&quot;:[{&quot;family&quot;:&quot;Mcgill&quot;,&quot;given&quot;:&quot;Mitchell R&quot;,&quot;parse-names&quot;:false,&quot;dropping-particle&quot;:&quot;&quot;,&quot;non-dropping-particle&quot;:&quot;&quot;}],&quot;container-title&quot;:&quot;EXCLI Journal&quot;,&quot;container-title-short&quot;:&quot;EXCLI J&quot;,&quot;accessed&quot;:{&quot;date-parts&quot;:[[2023,12,26]]},&quot;DOI&quot;:&quot;10.17179/excli2016-800&quot;,&quot;URL&quot;:&quot;http://dx.doi.org/10.17179/excli2016-800&quot;,&quot;issued&quot;:{&quot;date-parts&quot;:[[2016]]},&quot;page&quot;:&quot;817-828&quot;,&quot;abstract&quot;:&quot;Laboratory testing is important in the diagnosis and monitoring of liver injury and disease. Current liver tests include plasma markers of injury (e.g. aminotransferases, γ-glutamyl transferase, and alkaline phosphatase), markers of function (e.g. prothrombin time, bilirubin), viral hepatitis serologies, and markers of proliferation (e.g. α-fetoprotein). Among the injury markers, the alanine and aspartate aminotransferases (ALT and AST, respectively) are the most commonly used. However, interpretation of ALT and AST plasma levels can be complicated. Furthermore, both have poor prognostic utility in acute liver injury and liver failure. New biomarkers of liver injury are rapidly being developed, and the US Food and Drug Administration the European Medicines Agency have recently expressed support for use of some of these biomarkers in drug trials. The purpose of this paper is to review the history of liver biomarkers, to summarize mechanisms and interpretation of ALT and AST elevation in plasma in liver injury (particularly acute liver injury), and to discuss emerging liver injury biomarkers that may complement or even replace ALT and AST in the future.&quot;,&quot;volume&quot;:&quot;15&quot;},&quot;isTemporary&quot;:false}]},{&quot;citationID&quot;:&quot;MENDELEY_CITATION_a99e7249-dafc-4608-b67d-09068d391315&quot;,&quot;properties&quot;:{&quot;noteIndex&quot;:0},&quot;isEdited&quot;:false,&quot;manualOverride&quot;:{&quot;isManuallyOverridden&quot;:true,&quot;citeprocText&quot;:&quot;(Al-Asmari ve diğerleri, 2020)&quot;,&quot;manualOverrideText&quot;:&quot;Al-Asmari ve diğerleri (2020)&quot;},&quot;citationTag&quot;:&quot;MENDELEY_CITATION_v3_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&quot;,&quot;citationItems&quot;:[{&quot;id&quot;:&quot;7d8f96d7-0294-3c1e-a504-5e7f0c36befb&quot;,&quot;itemData&quot;:{&quot;type&quot;:&quot;article-journal&quot;,&quot;id&quot;:&quot;7d8f96d7-0294-3c1e-a504-5e7f0c36befb&quot;,&quot;title&quot;:&quot;Impact of date palm pollen (Phoenix dactylifera) treatment on paracetamol-induced hepatorenal toxicity in rats&quot;,&quot;author&quot;:[{&quot;family&quot;:&quot;Al-Asmari&quot;,&quot;given&quot;:&quot;Abdulrahman Khazim&quot;,&quot;parse-names&quot;:false,&quot;dropping-particle&quot;:&quot;&quot;,&quot;non-dropping-particle&quot;:&quot;&quot;},{&quot;family&quot;:&quot;Al-Said&quot;,&quot;given&quot;:&quot;Mansour S.&quot;,&quot;parse-names&quot;:false,&quot;dropping-particle&quot;:&quot;&quot;,&quot;non-dropping-particle&quot;:&quot;&quot;},{&quot;family&quot;:&quot;Abbasmanthiri&quot;,&quot;given&quot;:&quot;Rajamohamed&quot;,&quot;parse-names&quot;:false,&quot;dropping-particle&quot;:&quot;&quot;,&quot;non-dropping-particle&quot;:&quot;&quot;},{&quot;family&quot;:&quot;Al-Buraidi&quot;,&quot;given&quot;:&quot;Ahmed&quot;,&quot;parse-names&quot;:false,&quot;dropping-particle&quot;:&quot;&quot;,&quot;non-dropping-particle&quot;:&quot;&quot;},{&quot;family&quot;:&quot;Ibrahim&quot;,&quot;given&quot;:&quot;Khalid Elfaki&quot;,&quot;parse-names&quot;:false,&quot;dropping-particle&quot;:&quot;&quot;,&quot;non-dropping-particle&quot;:&quot;&quot;},{&quot;family&quot;:&quot;Rafatullah&quot;,&quot;given&quot;:&quot;Syed&quot;,&quot;parse-names&quot;:false,&quot;dropping-particle&quot;:&quot;&quot;,&quot;non-dropping-particle&quot;:&quot;&quot;}],&quot;container-title&quot;:&quot;Clinical Phytoscience 2020 6:1&quot;,&quot;accessed&quot;:{&quot;date-parts&quot;:[[2024,1,1]]},&quot;DOI&quot;:&quot;10.1186/S40816-020-0151-X&quot;,&quot;ISSN&quot;:&quot;2199-1197&quot;,&quot;URL&quot;:&quot;https://clinphytoscience.springeropen.com/articles/10.1186/s40816-020-0151-x&quot;,&quot;issued&quot;:{&quot;date-parts&quot;:[[2020,3,12]]},&quot;page&quot;:&quot;1-12&quot;,&quot;abstract&quot;:&quot;Consumption of plant-derived nutraceuticals and crude drugs in Arab traditional medicine is widely believed to confer beneficial effects in liver and kidney diseases. Fruits from the date palm Phoenix dactylifera L. are a rich source of nutrients and bioactive phytochemicals which possess a myriad of pharmacological effects. Herein, we examined the impact of Date Palm Pollen (DPP) aqueous suspension treatment on paracetamol (APAP) [Acetaminophen (APAP)] triggered hepatorenal damage in rats and further explored the underlying putative mechanism. Thirty Wistar rats were assigned to five groups (n = 6/group). Group I was control group; animals in group II were administered APAP 1000 mg/kg body weight (b.w.) intraperitonealy (i.p.); Group III and IV administered APAP plus date palm pollen with doses of 50, 100 mg/kg b.w and group V were administered APAP plus Silymarin (SIL) 10 mg/kg b.w. (i.p) respectively. Various biochemical parameters and histological assessment were evaluated in serum and tissue homogenate. Pretreatment with DPP aqueous suspensions (50 and 100 mg/kg b.w.) significantly (p &amp;lt; 0.05) thwarted APAP triggered alterations in serum biomarkers of liver damage [aspartate transaminase (AST), alanine aminotransferase (ALT), γ-glutamyl transferase (GGT) and alkaline phosphatase (ALP)], serum albumin as well as bilirubin. DPP treatment further mitigated APAP triggered dyslipidemia associated with hepatic damage by influencing APAP elicited changes in serum levels of cholesterol, triglycerides, HDL, LDL and VLDL. DPP treatment significantly (p &amp;lt; 0.05) ameliorated extrahepatic manifestations of APAP toxicity by influencing alterations in parameters of renal function (creatinine, urea and uric acid) as well serum electrolytes (Sodium, Potassium and Calcium). DPP treatment further influenced APAP-induced histological lesions by curtailing necrosis and inflammatory changes in the hepatic and renal architecture, respectively. Furthermore, DPP treatment modulated APAP-induced redox imbalance in the hepatic and renal tissue by blunting the increase of malondialdehyde (MDA) as well as decrease of nonprotein sulfhydryls (NP-SH) significantly (p &amp;lt; 0.05) when compared with control. The protective effect of DPP was further confirmed histologically. The present observations point to an hepatorenal protective effects of acute DPP treatment in APAP-intoxicated rats which is underpinned by its robust antioxidant properties.&quot;,&quot;publisher&quot;:&quot;SpringerOpen&quot;,&quot;issue&quot;:&quot;1&quot;,&quot;volume&quot;:&quot;6&quot;,&quot;container-title-short&quot;:&quot;&quot;},&quot;isTemporary&quot;:false}]},{&quot;citationID&quot;:&quot;MENDELEY_CITATION_5024f070-9d81-4be2-b006-e095e92f5fa5&quot;,&quot;properties&quot;:{&quot;noteIndex&quot;:0},&quot;isEdited&quot;:false,&quot;manualOverride&quot;:{&quot;isManuallyOverridden&quot;:true,&quot;citeprocText&quot;:&quot;(M. Meganathan, K. Madhana Gopal, P. Sasikala, J. Mohan ve N. Gowdhaman, 2011)&quot;,&quot;manualOverrideText&quot;:&quot;(M. Meganathan, K. Madhana Gopal, P. Sasikala, J. Mohan ve N. Gowdhaman, 2011).&quot;},&quot;citationTag&quot;:&quot;MENDELEY_CITATION_v3_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&quot;,&quot;citationItems&quot;:[{&quot;id&quot;:&quot;8333c2cf-3033-3c69-9b5c-7beff77e780e&quot;,&quot;itemData&quot;:{&quot;type&quot;:&quot;article-journal&quot;,&quot;id&quot;:&quot;8333c2cf-3033-3c69-9b5c-7beff77e780e&quot;,&quot;title&quot;:&quot;Evaluation of Hepatoprotective Effect of Omega 3-Fatty Acid against Paracetamol Induced Liver Injury in Albino Rats&quot;,&quot;author&quot;:[{&quot;family&quot;:&quot;M. Meganathan&quot;,&quot;given&quot;:&quot;&quot;,&quot;parse-names&quot;:false,&quot;dropping-particle&quot;:&quot;&quot;,&quot;non-dropping-particle&quot;:&quot;&quot;},{&quot;family&quot;:&quot;K. Madhana Gopal&quot;,&quot;given&quot;:&quot;&quot;,&quot;parse-names&quot;:false,&quot;dropping-particle&quot;:&quot;&quot;,&quot;non-dropping-particle&quot;:&quot;&quot;},{&quot;family&quot;:&quot;P. Sasikala&quot;,&quot;given&quot;:&quot;&quot;,&quot;parse-names&quot;:false,&quot;dropping-particle&quot;:&quot;&quot;,&quot;non-dropping-particle&quot;:&quot;&quot;},{&quot;family&quot;:&quot;J. Mohan&quot;,&quot;given&quot;:&quot;&quot;,&quot;parse-names&quot;:false,&quot;dropping-particle&quot;:&quot;&quot;,&quot;non-dropping-particle&quot;:&quot;&quot;},{&quot;family&quot;:&quot;N. Gowdhaman&quot;,&quot;given&quot;:&quot;&quot;,&quot;parse-names&quot;:false,&quot;dropping-particle&quot;:&quot;&quot;,&quot;non-dropping-particle&quot;:&quot;&quot;}],&quot;accessed&quot;:{&quot;date-parts&quot;:[[2024,1,1]]},&quot;URL&quot;:&quot;https://www.researchgate.net/publication/335033048_Evaluation_of_Hepatoprotective_Effect_of_Omega_3-Fatty_Acid_against_Paracetamol_Induced_Liver_Injury_in_Albino_Rats&quot;,&quot;issued&quot;:{&quot;date-parts&quot;:[[2011]]},&quot;container-title-short&quot;:&quot;&quot;},&quot;isTemporary&quot;:false}]},{&quot;citationID&quot;:&quot;MENDELEY_CITATION_a2121d6e-528b-496b-b3a5-268df8befe98&quot;,&quot;properties&quot;:{&quot;noteIndex&quot;:0},&quot;isEdited&quot;:false,&quot;manualOverride&quot;:{&quot;isManuallyOverridden&quot;:true,&quot;citeprocText&quot;:&quot;(Yeşilçayır, 2021)&quot;,&quot;manualOverrideText&quot;:&quot;(Yeşilçayır, 2021).&quot;},&quot;citationTag&quot;:&quot;MENDELEY_CITATION_v3_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&quot;,&quot;citationItems&quot;:[{&quot;id&quot;:&quot;88c272d7-1a06-318e-bb09-472d4fd5caf7&quot;,&quot;itemData&quot;:{&quot;type&quot;:&quot;thesis&quot;,&quot;id&quot;:&quot;88c272d7-1a06-318e-bb09-472d4fd5caf7&quot;,&quot;title&quot;:&quot;Parasetamol İle İndüklenmiş Deneysel\nAkut Karaciğer Toksisitesi Üzerine\nİncir (Ficus Carica) Çekirdeği Yağının\nKoruyucu Etkilerinin Araştırılması&quot;,&quot;author&quot;:[{&quot;family&quot;:&quot;Yeşilçayır&quot;,&quot;given&quot;:&quot;G&quot;,&quot;parse-names&quot;:false,&quot;dropping-particle&quot;:&quot;&quot;,&quot;non-dropping-particle&quot;:&quot;&quot;}],&quot;issued&quot;:{&quot;date-parts&quot;:[[2021]]},&quot;container-title-short&quot;:&quot;&quot;},&quot;isTemporary&quot;:false}]},{&quot;citationID&quot;:&quot;MENDELEY_CITATION_3b1fc4f0-3dc7-4995-8b6f-4dd51677fa48&quot;,&quot;properties&quot;:{&quot;noteIndex&quot;:0},&quot;isEdited&quot;:false,&quot;manualOverride&quot;:{&quot;isManuallyOverridden&quot;:false,&quot;citeprocText&quot;:&quot;(Somchit, Sanat, Hui, Wahab ve Ahmad, 2014)&quot;,&quot;manualOverrideText&quot;:&quot;&quot;},&quot;citationTag&quot;:&quot;MENDELEY_CITATION_v3_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&quot;,&quot;citationItems&quot;:[{&quot;id&quot;:&quot;dcd01937-f0d0-3499-8dcb-32d14b422f2a&quot;,&quot;itemData&quot;:{&quot;type&quot;:&quot;article-journal&quot;,&quot;id&quot;:&quot;dcd01937-f0d0-3499-8dcb-32d14b422f2a&quot;,&quot;title&quot;:&quot;Mefenamic acid induced nephrotoxicity: An Animal Model&quot;,&quot;author&quot;:[{&quot;family&quot;:&quot;Somchit&quot;,&quot;given&quot;:&quot;Muhammad Nazrul&quot;,&quot;parse-names&quot;:false,&quot;dropping-particle&quot;:&quot;&quot;,&quot;non-dropping-particle&quot;:&quot;&quot;},{&quot;family&quot;:&quot;Sanat&quot;,&quot;given&quot;:&quot;Faizah&quot;,&quot;parse-names&quot;:false,&quot;dropping-particle&quot;:&quot;&quot;,&quot;non-dropping-particle&quot;:&quot;&quot;},{&quot;family&quot;:&quot;Hui&quot;,&quot;given&quot;:&quot;Gan Eng&quot;,&quot;parse-names&quot;:false,&quot;dropping-particle&quot;:&quot;&quot;,&quot;non-dropping-particle&quot;:&quot;&quot;},{&quot;family&quot;:&quot;Wahab&quot;,&quot;given&quot;:&quot;Shahrin Iskandar&quot;,&quot;parse-names&quot;:false,&quot;dropping-particle&quot;:&quot;&quot;,&quot;non-dropping-particle&quot;:&quot;&quot;},{&quot;family&quot;:&quot;Ahmad&quot;,&quot;given&quot;:&quot;Zuraini&quot;,&quot;parse-names&quot;:false,&quot;dropping-particle&quot;:&quot;&quot;,&quot;non-dropping-particle&quot;:&quot;&quot;}],&quot;container-title&quot;:&quot;Advanced Pharmaceutical Bulletin&quot;,&quot;container-title-short&quot;:&quot;Adv Pharm Bull&quot;,&quot;DOI&quot;:&quot;10.5681/apb.2014.059&quot;,&quot;ISSN&quot;:&quot;22517308&quot;,&quot;issued&quot;:{&quot;date-parts&quot;:[[2014]]},&quot;abstract&quot;:&quot;Purpose: Nonsteroidal anti-inflammatory drugs (NSAIDs) are used for the treatment of many joint disorders, inflammation and to control pain. Numerous reports have indicated that NSAIDs are capable of producing nephrotoxicity in human. Therefore, the objective of this study was to evaluate mefenamic acid, a NSAID nephrotoxicity in an animal model. Methods: Mice were dosed intraperitoneally with mefenamic acid either as a single dose (100 or 200 mg/kg in 10% Dimethyl sulfoxide/Palm oil) or as single daily doses for 14 days (50 or 100 mg/kg in 10% Dimethyl sulfoxide/Palm oil per day). Venous blood samples from mice during the dosing period were taken prior to and 14 days post-dosing from cardiac puncture into heparinized vials. Plasma blood urea nitrogen (BUN) and creatinine activities were measured. Results: Single dose of mefenamic acid induced mild alteration of kidney histology mainly mild glomerular necrosis and tubular atrophy. Interestingly, chronic doses induced a dose dependent glomerular necrosis, massive degeneration, inflammation and tubular atrophy. Plasma blood urea nitrogen was statistically elevated in mice treated with mefenamic acid for 14 days similar to plasma creatinine. Conclusion: Results from this study suggest that mefenamic acid as with other NSAIDs capable of producing nephrotoxicity. Therefore, the study of the exact mechanism of mefenamic acid induced severe nephrotoxicity can be done in this animal model. © 2014 The Authors.&quot;,&quot;issue&quot;:&quot;4&quot;,&quot;volume&quot;:&quot;4&quot;},&quot;isTemporary&quot;:false}]},{&quot;citationID&quot;:&quot;MENDELEY_CITATION_c26466c7-c848-4425-854c-ca0eeb6f2515&quot;,&quot;properties&quot;:{&quot;noteIndex&quot;:0},&quot;isEdited&quot;:false,&quot;manualOverride&quot;:{&quot;isManuallyOverridden&quot;:false,&quot;citeprocText&quot;:&quot;(Özbek Bilgin, 2015b)&quot;,&quot;manualOverrideText&quot;:&quot;&quot;},&quot;citationTag&quot;:&quot;MENDELEY_CITATION_v3_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&quot;,&quot;citationItems&quot;:[{&quot;id&quot;:&quot;e3be5e73-f030-3d5e-a162-629250a294b7&quot;,&quot;itemData&quot;:{&quot;type&quot;:&quot;thesis&quot;,&quot;id&quot;:&quot;e3be5e73-f030-3d5e-a162-629250a294b7&quot;,&quot;title&quot;:&quot;Farelerde Parasetamolle İndüklenen Akut Böbrek Toksisitesi Üzerine 5-Ht 7 Agonist ve Antagonistlerinin Etkilerinin Araştırılması&quot;,&quot;author&quot;:[{&quot;family&quot;:&quot;Özbek Bilgin&quot;,&quot;given&quot;:&quot;A&quot;,&quot;parse-names&quot;:false,&quot;dropping-particle&quot;:&quot;&quot;,&quot;non-dropping-particle&quot;:&quot;&quot;}],&quot;issued&quot;:{&quot;date-parts&quot;:[[2015]]},&quot;container-title-short&quot;:&quot;&quot;},&quot;isTemporary&quot;:false}]},{&quot;citationID&quot;:&quot;MENDELEY_CITATION_4f8850f6-3294-4e29-a2ea-786f06c5e857&quot;,&quot;properties&quot;:{&quot;noteIndex&quot;:0},&quot;isEdited&quot;:false,&quot;manualOverride&quot;:{&quot;isManuallyOverridden&quot;:false,&quot;citeprocText&quot;:&quot;(El-sayed, Ar, Am ve Aa, 2015; Somchit ve diğerleri, 2014)&quot;,&quot;manualOverrideText&quot;:&quot;&quot;},&quot;citationTag&quot;:&quot;MENDELEY_CITATION_v3_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&quot;,&quot;citationItems&quot;:[{&quot;id&quot;:&quot;dcd01937-f0d0-3499-8dcb-32d14b422f2a&quot;,&quot;itemData&quot;:{&quot;type&quot;:&quot;article-journal&quot;,&quot;id&quot;:&quot;dcd01937-f0d0-3499-8dcb-32d14b422f2a&quot;,&quot;title&quot;:&quot;Mefenamic acid induced nephrotoxicity: An Animal Model&quot;,&quot;author&quot;:[{&quot;family&quot;:&quot;Somchit&quot;,&quot;given&quot;:&quot;Muhammad Nazrul&quot;,&quot;parse-names&quot;:false,&quot;dropping-particle&quot;:&quot;&quot;,&quot;non-dropping-particle&quot;:&quot;&quot;},{&quot;family&quot;:&quot;Sanat&quot;,&quot;given&quot;:&quot;Faizah&quot;,&quot;parse-names&quot;:false,&quot;dropping-particle&quot;:&quot;&quot;,&quot;non-dropping-particle&quot;:&quot;&quot;},{&quot;family&quot;:&quot;Hui&quot;,&quot;given&quot;:&quot;Gan Eng&quot;,&quot;parse-names&quot;:false,&quot;dropping-particle&quot;:&quot;&quot;,&quot;non-dropping-particle&quot;:&quot;&quot;},{&quot;family&quot;:&quot;Wahab&quot;,&quot;given&quot;:&quot;Shahrin Iskandar&quot;,&quot;parse-names&quot;:false,&quot;dropping-particle&quot;:&quot;&quot;,&quot;non-dropping-particle&quot;:&quot;&quot;},{&quot;family&quot;:&quot;Ahmad&quot;,&quot;given&quot;:&quot;Zuraini&quot;,&quot;parse-names&quot;:false,&quot;dropping-particle&quot;:&quot;&quot;,&quot;non-dropping-particle&quot;:&quot;&quot;}],&quot;container-title&quot;:&quot;Advanced Pharmaceutical Bulletin&quot;,&quot;container-title-short&quot;:&quot;Adv Pharm Bull&quot;,&quot;DOI&quot;:&quot;10.5681/apb.2014.059&quot;,&quot;ISSN&quot;:&quot;22517308&quot;,&quot;issued&quot;:{&quot;date-parts&quot;:[[2014]]},&quot;abstract&quot;:&quot;Purpose: Nonsteroidal anti-inflammatory drugs (NSAIDs) are used for the treatment of many joint disorders, inflammation and to control pain. Numerous reports have indicated that NSAIDs are capable of producing nephrotoxicity in human. Therefore, the objective of this study was to evaluate mefenamic acid, a NSAID nephrotoxicity in an animal model. Methods: Mice were dosed intraperitoneally with mefenamic acid either as a single dose (100 or 200 mg/kg in 10% Dimethyl sulfoxide/Palm oil) or as single daily doses for 14 days (50 or 100 mg/kg in 10% Dimethyl sulfoxide/Palm oil per day). Venous blood samples from mice during the dosing period were taken prior to and 14 days post-dosing from cardiac puncture into heparinized vials. Plasma blood urea nitrogen (BUN) and creatinine activities were measured. Results: Single dose of mefenamic acid induced mild alteration of kidney histology mainly mild glomerular necrosis and tubular atrophy. Interestingly, chronic doses induced a dose dependent glomerular necrosis, massive degeneration, inflammation and tubular atrophy. Plasma blood urea nitrogen was statistically elevated in mice treated with mefenamic acid for 14 days similar to plasma creatinine. Conclusion: Results from this study suggest that mefenamic acid as with other NSAIDs capable of producing nephrotoxicity. Therefore, the study of the exact mechanism of mefenamic acid induced severe nephrotoxicity can be done in this animal model. © 2014 The Authors.&quot;,&quot;issue&quot;:&quot;4&quot;,&quot;volume&quot;:&quot;4&quot;},&quot;isTemporary&quot;:false},{&quot;id&quot;:&quot;a0a12cc8-df2c-3931-b01c-50ae06093810&quot;,&quot;itemData&quot;:{&quot;type&quot;:&quot;article-journal&quot;,&quot;id&quot;:&quot;a0a12cc8-df2c-3931-b01c-50ae06093810&quot;,&quot;title&quot;:&quot;Thymol and carvacrol prevent cisplatin-induced nephrotoxicity by abrogation of oxidative stress, inflammation, and apoptosis in rats&quot;,&quot;author&quot;:[{&quot;family&quot;:&quot;El-sayed&quot;,&quot;given&quot;:&quot;El Sayed M.&quot;,&quot;parse-names&quot;:false,&quot;dropping-particle&quot;:&quot;&quot;,&quot;non-dropping-particle&quot;:&quot;&quot;},{&quot;family&quot;:&quot;Ar&quot;,&quot;given&quot;:&quot;Abd Allah&quot;,&quot;parse-names&quot;:false,&quot;dropping-particle&quot;:&quot;&quot;,&quot;non-dropping-particle&quot;:&quot;&quot;},{&quot;family&quot;:&quot;Am&quot;,&quot;given&quot;:&quot;Mansour&quot;,&quot;parse-names&quot;:false,&quot;dropping-particle&quot;:&quot;&quot;,&quot;non-dropping-particle&quot;:&quot;&quot;},{&quot;family&quot;:&quot;Aa&quot;,&quot;given&quot;:&quot;El Arabey&quot;,&quot;parse-names&quot;:false,&quot;dropping-particle&quot;:&quot;&quot;,&quot;non-dropping-particle&quot;:&quot;&quot;}],&quot;container-title&quot;:&quot;Journal of Biochemical and Molecular Toxicology&quot;,&quot;container-title-short&quot;:&quot;J Biochem Mol Toxicol&quot;,&quot;DOI&quot;:&quot;10.1002/jbt.21681&quot;,&quot;ISSN&quot;:&quot;10990461&quot;,&quot;issued&quot;:{&quot;date-parts&quot;:[[2015]]},&quot;abstract&quot;:&quot;The aim of the present study is to assess the possible protective effects of thymol and carvacrol against cisplatin (CP)-induced nephrotoxicity. A single dose of CP {6 mg/kg, intraperitoneally (i.p.)} injected to male rats revealed significant increases in serum urea, creatinine, and tumor necrosis factor alpha levels. It also increased kidney contents of malondialdehyde and caspase-3 activity with significant reduction in serum albumin, kidney content of reduced glutathione as well as catalase, and superoxide dismutase activity as compared to that of the control group. In contrast, administration of thymol {20 mg/kg, orally (p.o.)} and/or carvacrol (15 mg/kg, p.o.) for 14 days before CP injection and for 7 days after CP administration restored the kidney function and examined oxidative stress parameters. In conclusion, thymol was more effective nephroprotective than carvacrol. Moreover, a combination of thymol and carvacrol had a synergistic nephroprotective effect that might be attributed to antioxidant, anti-inflammatory, and antiapoptotic activities.&quot;,&quot;issue&quot;:&quot;4&quot;,&quot;volume&quot;:&quot;29&quot;},&quot;isTemporary&quot;:false}]},{&quot;citationID&quot;:&quot;MENDELEY_CITATION_1f5fc172-8148-4bec-a0f6-00f67baf462d&quot;,&quot;properties&quot;:{&quot;noteIndex&quot;:0},&quot;isEdited&quot;:false,&quot;manualOverride&quot;:{&quot;isManuallyOverridden&quot;:false,&quot;citeprocText&quot;:&quot;(Özbek Bilgin, 2015a)&quot;,&quot;manualOverrideText&quot;:&quot;&quot;},&quot;citationTag&quot;:&quot;MENDELEY_CITATION_v3_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&quot;,&quot;citationItems&quot;:[{&quot;id&quot;:&quot;95775720-a806-38ce-b58e-5227b7c4cf0a&quot;,&quot;itemData&quot;:{&quot;type&quot;:&quot;thesis&quot;,&quot;id&quot;:&quot;95775720-a806-38ce-b58e-5227b7c4cf0a&quot;,&quot;title&quot;:&quot;Farelerde Parasetamolle İndüklenen Akut Böbrek Toksisitesi Üzerine 5-Ht 7 Agonist Ve Antagonistlerinin Etkilerinin Araştırılması&quot;,&quot;author&quot;:[{&quot;family&quot;:&quot;Özbek Bilgin&quot;,&quot;given&quot;:&quot;&quot;,&quot;parse-names&quot;:false,&quot;dropping-particle&quot;:&quot;&quot;,&quot;non-dropping-particle&quot;:&quot;&quot;}],&quot;issued&quot;:{&quot;date-parts&quot;:[[2015]]},&quot;container-title-short&quot;:&quot;&quot;},&quot;isTemporary&quot;:false}]},{&quot;citationID&quot;:&quot;MENDELEY_CITATION_cbe1d50e-72bb-40bc-9d64-7817cbd11ccb&quot;,&quot;properties&quot;:{&quot;noteIndex&quot;:0},&quot;isEdited&quot;:false,&quot;manualOverride&quot;:{&quot;isManuallyOverridden&quot;:false,&quot;citeprocText&quot;:&quot;(İşler, 2021)&quot;,&quot;manualOverrideText&quot;:&quot;&quot;},&quot;citationTag&quot;:&quot;MENDELEY_CITATION_v3_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&quot;,&quot;citationItems&quot;:[{&quot;id&quot;:&quot;86a0ac53-aa50-32d6-b5b8-1624f519a35d&quot;,&quot;itemData&quot;:{&quot;type&quot;:&quot;thesis&quot;,&quot;id&quot;:&quot;86a0ac53-aa50-32d6-b5b8-1624f519a35d&quot;,&quot;title&quot;:&quot;Deneysel Mı̇yoglobı̇nürı̇k Akut Böbrek Yetmezlı̇ğı̇ Modelı̇nde İncı̇r (Ficus Carica) Çekı̇rdeğı̇ Yağının Etkı̇lerı̇&quot;,&quot;author&quot;:[{&quot;family&quot;:&quot;İşler&quot;,&quot;given&quot;:&quot;D&quot;,&quot;parse-names&quot;:false,&quot;dropping-particle&quot;:&quot;&quot;,&quot;non-dropping-particle&quot;:&quot;&quot;}],&quot;issued&quot;:{&quot;date-parts&quot;:[[2021]]},&quot;container-title-short&quot;:&quot;&quot;},&quot;isTemporary&quot;:false}]},{&quot;citationID&quot;:&quot;MENDELEY_CITATION_a5d73f81-3735-43e1-bd98-f04c0687a0b0&quot;,&quot;properties&quot;:{&quot;noteIndex&quot;:0},&quot;isEdited&quot;:false,&quot;manualOverride&quot;:{&quot;isManuallyOverridden&quot;:true,&quot;citeprocText&quot;:&quot;(Ilbey ve diğerleri, 2009c)&quot;,&quot;manualOverrideText&quot;:&quot;(Ilbey ve diğerleri, 2009c).&quot;},&quot;citationTag&quot;:&quot;MENDELEY_CITATION_v3_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&quot;,&quot;citationItems&quot;:[{&quot;id&quot;:&quot;f52c873d-6750-3981-9f56-122d202fe820&quot;,&quot;itemData&quot;:{&quot;type&quot;:&quot;article-journal&quot;,&quot;id&quot;:&quot;f52c873d-6750-3981-9f56-122d202fe820&quot;,&quot;title&quot;:&quot;Melatonin prevents acetaminophen-induced nephrotoxicity in rats&quot;,&quot;author&quot;:[{&quot;family&quot;:&quot;Ilbey&quot;,&quot;given&quot;:&quot;Yusuf Özlem&quot;,&quot;parse-names&quot;:false,&quot;dropping-particle&quot;:&quot;&quot;,&quot;non-dropping-particle&quot;:&quot;&quot;},{&quot;family&quot;:&quot;Ozbek&quot;,&quot;given&quot;:&quot;Emin&quot;,&quot;parse-names&quot;:false,&quot;dropping-particle&quot;:&quot;&quot;,&quot;non-dropping-particle&quot;:&quot;&quot;},{&quot;family&quot;:&quot;Cekmen&quot;,&quot;given&quot;:&quot;Mustafa&quot;,&quot;parse-names&quot;:false,&quot;dropping-particle&quot;:&quot;&quot;,&quot;non-dropping-particle&quot;:&quot;&quot;},{&quot;family&quot;:&quot;Somay&quot;,&quot;given&quot;:&quot;Adnan&quot;,&quot;parse-names&quot;:false,&quot;dropping-particle&quot;:&quot;&quot;,&quot;non-dropping-particle&quot;:&quot;&quot;},{&quot;family&quot;:&quot;Ozcan&quot;,&quot;given&quot;:&quot;Levent&quot;,&quot;parse-names&quot;:false,&quot;dropping-particle&quot;:&quot;&quot;,&quot;non-dropping-particle&quot;:&quot;&quot;},{&quot;family&quot;:&quot;Otünctemur&quot;,&quot;given&quot;:&quot;Alper&quot;,&quot;parse-names&quot;:false,&quot;dropping-particle&quot;:&quot;&quot;,&quot;non-dropping-particle&quot;:&quot;&quot;},{&quot;family&quot;:&quot;Simsek&quot;,&quot;given&quot;:&quot;Abdulmuttalip&quot;,&quot;parse-names&quot;:false,&quot;dropping-particle&quot;:&quot;&quot;,&quot;non-dropping-particle&quot;:&quot;&quot;},{&quot;family&quot;:&quot;Mete&quot;,&quot;given&quot;:&quot;Fatih&quot;,&quot;parse-names&quot;:false,&quot;dropping-particle&quot;:&quot;&quot;,&quot;non-dropping-particle&quot;:&quot;&quot;}],&quot;container-title&quot;:&quot;International Urology and Nephrology&quot;,&quot;container-title-short&quot;:&quot;Int Urol Nephrol&quot;,&quot;accessed&quot;:{&quot;date-parts&quot;:[[2023,12,27]]},&quot;DOI&quot;:&quot;10.1007/S11255-008-9503-Z/FIGURES/1&quot;,&quot;ISSN&quot;:&quot;03011623&quot;,&quot;PMID&quot;:&quot;19117117&quot;,&quot;URL&quot;:&quot;https://link.springer.com/article/10.1007/s11255-008-9503-z&quot;,&quot;issued&quot;:{&quot;date-parts&quot;:[[2009,1,1]]},&quot;page&quot;:&quot;695-702&quot;,&quot;abstract&quot;:&quot;Nephrotoxicity is a major complication of acetaminophen (APAP), a widely used analgesic and antipyretic drug, and there is no specific treatment for APAP-induced renal damage. It has been reported that reactive oxygen metabolites or free radicals are important mediators of APAP toxicity. In this study, the protective role of melatonin (MLT) on APAP-induced nephrotoxicity was investigated in rats. For this purpose, nephrotoxicity was induced in male Wistar albino rats by intraperitoneal (i.p.) administration of a single dose of 1,000 mg/kg APAP. Some of these rats also received i.p. melatonin (10 mg/kg) 20 min after administration of APAP. The rats were sacrificed 24 h after administration of APAP. Urea and creatinine levels were measured in the blood, and levels of malondialdehyde (MDA) and glutathione (GSH), and glutathione peroxidase (GSH-Px), catalase (CAT), and superoxide dismutase (SOD) activity were determined in renal tissue. Serum urea and creatinine levels increased significantly as a result of APAP nephrotoxicity. A significant increase in MDA and decreases in GSH level and GSH-Px, CAT, and SOD activity indicated that APAP-induced renal damage was mediated through oxidative stress. Significant beneficial changes were noted in serum and tissue oxidative stress indicators in rats treated with MLT. These biochemical observations were supplemented by histopathological examination of kidney sections, which revealed that MLT also reduced the severity of APAP-induced histological alterations in the kidney. These results indicate that administration of APAP causes oxidative stress to renal tissue and that MLT protects against the oxidative damage associated with APAP. © Springer Science+Business Media, B.V. 2008.&quot;,&quot;publisher&quot;:&quot;Springer&quot;,&quot;issue&quot;:&quot;3&quot;,&quot;volume&quot;:&quot;41&quot;},&quot;isTemporary&quot;:false}]},{&quot;citationID&quot;:&quot;MENDELEY_CITATION_20b53cd5-ac6a-4bbb-a899-e893c019a13c&quot;,&quot;properties&quot;:{&quot;noteIndex&quot;:0},&quot;isEdited&quot;:false,&quot;manualOverride&quot;:{&quot;isManuallyOverridden&quot;:false,&quot;citeprocText&quot;:&quot;(Al-Asmari ve diğerleri, 2020)&quot;,&quot;manualOverrideText&quot;:&quot;&quot;},&quot;citationTag&quot;:&quot;MENDELEY_CITATION_v3_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&quot;,&quot;citationItems&quot;:[{&quot;id&quot;:&quot;7d8f96d7-0294-3c1e-a504-5e7f0c36befb&quot;,&quot;itemData&quot;:{&quot;type&quot;:&quot;article-journal&quot;,&quot;id&quot;:&quot;7d8f96d7-0294-3c1e-a504-5e7f0c36befb&quot;,&quot;title&quot;:&quot;Impact of date palm pollen (Phoenix dactylifera) treatment on paracetamol-induced hepatorenal toxicity in rats&quot;,&quot;author&quot;:[{&quot;family&quot;:&quot;Al-Asmari&quot;,&quot;given&quot;:&quot;Abdulrahman Khazim&quot;,&quot;parse-names&quot;:false,&quot;dropping-particle&quot;:&quot;&quot;,&quot;non-dropping-particle&quot;:&quot;&quot;},{&quot;family&quot;:&quot;Al-Said&quot;,&quot;given&quot;:&quot;Mansour S.&quot;,&quot;parse-names&quot;:false,&quot;dropping-particle&quot;:&quot;&quot;,&quot;non-dropping-particle&quot;:&quot;&quot;},{&quot;family&quot;:&quot;Abbasmanthiri&quot;,&quot;given&quot;:&quot;Rajamohamed&quot;,&quot;parse-names&quot;:false,&quot;dropping-particle&quot;:&quot;&quot;,&quot;non-dropping-particle&quot;:&quot;&quot;},{&quot;family&quot;:&quot;Al-Buraidi&quot;,&quot;given&quot;:&quot;Ahmed&quot;,&quot;parse-names&quot;:false,&quot;dropping-particle&quot;:&quot;&quot;,&quot;non-dropping-particle&quot;:&quot;&quot;},{&quot;family&quot;:&quot;Ibrahim&quot;,&quot;given&quot;:&quot;Khalid Elfaki&quot;,&quot;parse-names&quot;:false,&quot;dropping-particle&quot;:&quot;&quot;,&quot;non-dropping-particle&quot;:&quot;&quot;},{&quot;family&quot;:&quot;Rafatullah&quot;,&quot;given&quot;:&quot;Syed&quot;,&quot;parse-names&quot;:false,&quot;dropping-particle&quot;:&quot;&quot;,&quot;non-dropping-particle&quot;:&quot;&quot;}],&quot;container-title&quot;:&quot;Clinical Phytoscience 2020 6:1&quot;,&quot;accessed&quot;:{&quot;date-parts&quot;:[[2024,1,1]]},&quot;DOI&quot;:&quot;10.1186/S40816-020-0151-X&quot;,&quot;ISSN&quot;:&quot;2199-1197&quot;,&quot;URL&quot;:&quot;https://clinphytoscience.springeropen.com/articles/10.1186/s40816-020-0151-x&quot;,&quot;issued&quot;:{&quot;date-parts&quot;:[[2020,3,12]]},&quot;page&quot;:&quot;1-12&quot;,&quot;abstract&quot;:&quot;Consumption of plant-derived nutraceuticals and crude drugs in Arab traditional medicine is widely believed to confer beneficial effects in liver and kidney diseases. Fruits from the date palm Phoenix dactylifera L. are a rich source of nutrients and bioactive phytochemicals which possess a myriad of pharmacological effects. Herein, we examined the impact of Date Palm Pollen (DPP) aqueous suspension treatment on paracetamol (APAP) [Acetaminophen (APAP)] triggered hepatorenal damage in rats and further explored the underlying putative mechanism. Thirty Wistar rats were assigned to five groups (n = 6/group). Group I was control group; animals in group II were administered APAP 1000 mg/kg body weight (b.w.) intraperitonealy (i.p.); Group III and IV administered APAP plus date palm pollen with doses of 50, 100 mg/kg b.w and group V were administered APAP plus Silymarin (SIL) 10 mg/kg b.w. (i.p) respectively. Various biochemical parameters and histological assessment were evaluated in serum and tissue homogenate. Pretreatment with DPP aqueous suspensions (50 and 100 mg/kg b.w.) significantly (p &amp;lt; 0.05) thwarted APAP triggered alterations in serum biomarkers of liver damage [aspartate transaminase (AST), alanine aminotransferase (ALT), γ-glutamyl transferase (GGT) and alkaline phosphatase (ALP)], serum albumin as well as bilirubin. DPP treatment further mitigated APAP triggered dyslipidemia associated with hepatic damage by influencing APAP elicited changes in serum levels of cholesterol, triglycerides, HDL, LDL and VLDL. DPP treatment significantly (p &amp;lt; 0.05) ameliorated extrahepatic manifestations of APAP toxicity by influencing alterations in parameters of renal function (creatinine, urea and uric acid) as well serum electrolytes (Sodium, Potassium and Calcium). DPP treatment further influenced APAP-induced histological lesions by curtailing necrosis and inflammatory changes in the hepatic and renal architecture, respectively. Furthermore, DPP treatment modulated APAP-induced redox imbalance in the hepatic and renal tissue by blunting the increase of malondialdehyde (MDA) as well as decrease of nonprotein sulfhydryls (NP-SH) significantly (p &amp;lt; 0.05) when compared with control. The protective effect of DPP was further confirmed histologically. The present observations point to an hepatorenal protective effects of acute DPP treatment in APAP-intoxicated rats which is underpinned by its robust antioxidant properties.&quot;,&quot;publisher&quot;:&quot;SpringerOpen&quot;,&quot;issue&quot;:&quot;1&quot;,&quot;volume&quot;:&quot;6&quot;,&quot;container-title-short&quot;:&quot;&quot;},&quot;isTemporary&quot;:false}]},{&quot;citationID&quot;:&quot;MENDELEY_CITATION_8b137dea-d78b-40f7-87fa-0ff8100d020b&quot;,&quot;properties&quot;:{&quot;noteIndex&quot;:0},&quot;isEdited&quot;:false,&quot;manualOverride&quot;:{&quot;isManuallyOverridden&quot;:true,&quot;citeprocText&quot;:&quot;(Yousef, Omar, El-Guendi ve Abdelmegid, 2010a)&quot;,&quot;manualOverrideText&quot;:&quot;Yousef, Omar, El-Guendi ve Abdelmegid, 2010)&quot;},&quot;citationTag&quot;:&quot;MENDELEY_CITATION_v3_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&quot;,&quot;citationItems&quot;:[{&quot;id&quot;:&quot;f45e9adc-5219-3775-88e0-fbf4180e8176&quot;,&quot;itemData&quot;:{&quot;type&quot;:&quot;article-journal&quot;,&quot;id&quot;:&quot;f45e9adc-5219-3775-88e0-fbf4180e8176&quot;,&quot;title&quot;:&quot;Potential protective effects of quercetin and curcumin on paracetamol-induced histological changes, oxidative stress, impaired liver and kidney functions and haematotoxicity in rat&quot;,&quot;author&quot;:[{&quot;family&quot;:&quot;Yousef&quot;,&quot;given&quot;:&quot;Mokhtar I.&quot;,&quot;parse-names&quot;:false,&quot;dropping-particle&quot;:&quot;&quot;,&quot;non-dropping-particle&quot;:&quot;&quot;},{&quot;family&quot;:&quot;Omar&quot;,&quot;given&quot;:&quot;Sahar A.M.&quot;,&quot;parse-names&quot;:false,&quot;dropping-particle&quot;:&quot;&quot;,&quot;non-dropping-particle&quot;:&quot;&quot;},{&quot;family&quot;:&quot;El-Guendi&quot;,&quot;given&quot;:&quot;Marwa I.&quot;,&quot;parse-names&quot;:false,&quot;dropping-particle&quot;:&quot;&quot;,&quot;non-dropping-particle&quot;:&quot;&quot;},{&quot;family&quot;:&quot;Abdelmegid&quot;,&quot;given&quot;:&quot;Laila A.&quot;,&quot;parse-names&quot;:false,&quot;dropping-particle&quot;:&quot;&quot;,&quot;non-dropping-particle&quot;:&quot;&quot;}],&quot;container-title&quot;:&quot;Food and Chemical Toxicology&quot;,&quot;DOI&quot;:&quot;10.1016/j.fct.2010.08.034&quot;,&quot;ISSN&quot;:&quot;02786915&quot;,&quot;issued&quot;:{&quot;date-parts&quot;:[[2010]]},&quot;abstract&quot;:&quot;The present study was carried out to evaluate the potential protective role of quercetin and curcumin against paracetamol-induced oxidative injury, liver damage and impairment of kidney function, as well as haematotoxicity in rats. Also, N-acetylcysteine was used to evaluate the potency of quercetin and curcumin. Paracetamol caused an elevation in thiobarbituric acid-reactive substances (TBARS) paralleled with significant decline in glutathione peroxidase, glutathione S-transferase, superoxide dismutase and catalase activities (in plasma, brain, lung, heart, liver, kidney and testes) and glutathione content (in lung, liver and kidney). The apparent oxidative injury was associated with evident hepatic necrosis confirmed in histological examination, elevated plasma transmainases, alkaline phosphatase and lactate dehydrogenase. Paracetamol reduced plasma total protein, albumin and globulin, while increased bilirubin, urea and creatinine, and induced haematotoxicity. The presence of quercetin or curcumin with paracetamol successfully mitigated the rise in TBARS and restored the activities of antioxidant enzymes compared to the group treated with both paracetamol and N-acetylcysteine. They also protected liver histology, normalized liver and kidney functions, which was more pronounced with curcumin. Therefore, it can be concluded that concomitant administration of quercetin or curcumin with paracetamol may be useful in reversing the toxicity of the drug compared to N-acetylcysteine. © 2010 Elsevier Ltd.&quot;,&quot;issue&quot;:&quot;11&quot;,&quot;volume&quot;:&quot;48&quot;,&quot;container-title-short&quot;:&quot;&quot;},&quot;isTemporary&quot;:false}]},{&quot;citationID&quot;:&quot;MENDELEY_CITATION_e95fdc04-8caa-48dc-9097-cd075b06fc2f&quot;,&quot;properties&quot;:{&quot;noteIndex&quot;:0},&quot;isEdited&quot;:false,&quot;manualOverride&quot;:{&quot;isManuallyOverridden&quot;:false,&quot;citeprocText&quot;:&quot;(Aktaş, 2013)&quot;,&quot;manualOverrideText&quot;:&quot;&quot;},&quot;citationTag&quot;:&quot;MENDELEY_CITATION_v3_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&quot;,&quot;citationItems&quot;:[{&quot;id&quot;:&quot;862e3c53-15a2-3b84-97a3-ae4ad37aa1f9&quot;,&quot;itemData&quot;:{&quot;type&quot;:&quot;thesis&quot;,&quot;id&quot;:&quot;862e3c53-15a2-3b84-97a3-ae4ad37aa1f9&quot;,&quot;title&quot;:&quot;Asetaminofen ile Toksik Hepatit Oluşturulan Ratlarda L-Karnitinin Lipid Peroksidasyonu ve Oksidatif Stres Üzerine Etkileri&quot;,&quot;author&quot;:[{&quot;family&quot;:&quot;Aktaş&quot;,&quot;given&quot;:&quot;Ö&quot;,&quot;parse-names&quot;:false,&quot;dropping-particle&quot;:&quot;&quot;,&quot;non-dropping-particle&quot;:&quot;&quot;}],&quot;issued&quot;:{&quot;date-parts&quot;:[[2013]]},&quot;container-title-short&quot;:&quot;&quot;},&quot;isTemporary&quot;:false}]},{&quot;citationID&quot;:&quot;MENDELEY_CITATION_5acb4d6a-075b-4d0d-a1ea-60da3c8093b0&quot;,&quot;properties&quot;:{&quot;noteIndex&quot;:0},&quot;isEdited&quot;:false,&quot;manualOverride&quot;:{&quot;isManuallyOverridden&quot;:false,&quot;citeprocText&quot;:&quot;(Hsu, Lin, Liao ve Yin, 2006)&quot;,&quot;manualOverrideText&quot;:&quot;&quot;},&quot;citationTag&quot;:&quot;MENDELEY_CITATION_v3_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&quot;,&quot;citationItems&quot;:[{&quot;id&quot;:&quot;f6e82884-b375-3617-8603-3006ec98895b&quot;,&quot;itemData&quot;:{&quot;type&quot;:&quot;article-journal&quot;,&quot;id&quot;:&quot;f6e82884-b375-3617-8603-3006ec98895b&quot;,&quot;title&quot;:&quot;Protective effect of s-allyl cysteine and s-propyl cysteine on acetaminophen-induced hepatotoxicity in mice&quot;,&quot;author&quot;:[{&quot;family&quot;:&quot;Hsu&quot;,&quot;given&quot;:&quot;Cheng Chin&quot;,&quot;parse-names&quot;:false,&quot;dropping-particle&quot;:&quot;&quot;,&quot;non-dropping-particle&quot;:&quot;&quot;},{&quot;family&quot;:&quot;Lin&quot;,&quot;given&quot;:&quot;Chun Che&quot;,&quot;parse-names&quot;:false,&quot;dropping-particle&quot;:&quot;&quot;,&quot;non-dropping-particle&quot;:&quot;&quot;},{&quot;family&quot;:&quot;Liao&quot;,&quot;given&quot;:&quot;Ting Sin&quot;,&quot;parse-names&quot;:false,&quot;dropping-particle&quot;:&quot;&quot;,&quot;non-dropping-particle&quot;:&quot;&quot;},{&quot;family&quot;:&quot;Yin&quot;,&quot;given&quot;:&quot;Mei Chin&quot;,&quot;parse-names&quot;:false,&quot;dropping-particle&quot;:&quot;&quot;,&quot;non-dropping-particle&quot;:&quot;&quot;}],&quot;container-title&quot;:&quot;Food and Chemical Toxicology&quot;,&quot;DOI&quot;:&quot;10.1016/j.fct.2005.08.012&quot;,&quot;ISSN&quot;:&quot;02786915&quot;,&quot;issued&quot;:{&quot;date-parts&quot;:[[2006]]},&quot;abstract&quot;:&quot;In vivo protective effects of s-allyl cysteine (SAC) and s-propyl cysteine (SPC) against acetaminophen-induced hepatotoxicity in Balb/cA mice were studied. SAC and SPC at 1 g/L were added into drinking water for four weeks and followed by acetaminophen treatment. Acetaminophen treatment significantly depleted glutathione content, increased oxidation stress and elevated alanine aminotransferase (ALT) and aspartate aminotransferase (AST) activities (P &lt; 0.05); however, the intake of SAC or SPC significantly alleviated glutathione depletion and the elevation of ALT and AST, enhanced glutathione peroxidase activity, and lowered malondialdehyde formation (P &lt; 0.05). Plasma levels of C-reactive protein (CRP), von Willebrand factor (vWF), IL-6, IL-10 and TNF-alpha were significantly increased by acetaminophen treatment (P &lt; 0.05); and SAC or SPC intake significantly suppressed acetaminophen-induced elevation of CRP, vWF and the three cytokines (P &lt; 0.05). Acetaminophen treatment also significantly increased plasminogen activator inhibitor-1 (PAI-1) activity and plasma fibrinogen level, and decreased antithrombin III (AT-III) and protein C activities (P &lt; 0.05). SAC or SPC intake alleviated AT-III and protein C reduction (P &lt; 0.05); but did not affect PAI-1 activity and plasma fibrinogen level (P &gt; 0.05). These data suggest that SAC and SPC are potential multiple-protective agents against acetaminophen-induced hepatotoxicity. © 2005 Elsevier Ltd. All rights reserved.&quot;,&quot;issue&quot;:&quot;3&quot;,&quot;volume&quot;:&quot;44&quot;,&quot;container-title-short&quot;:&quot;&quot;},&quot;isTemporary&quot;:false}]},{&quot;citationID&quot;:&quot;MENDELEY_CITATION_5d8008f2-c2d2-43f5-8d69-3b1dffa61bb8&quot;,&quot;properties&quot;:{&quot;noteIndex&quot;:0},&quot;isEdited&quot;:false,&quot;manualOverride&quot;:{&quot;isManuallyOverridden&quot;:false,&quot;citeprocText&quot;:&quot;(Al-Asmari ve diğerleri, 2020)&quot;,&quot;manualOverrideText&quot;:&quot;&quot;},&quot;citationTag&quot;:&quot;MENDELEY_CITATION_v3_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&quot;,&quot;citationItems&quot;:[{&quot;id&quot;:&quot;7d8f96d7-0294-3c1e-a504-5e7f0c36befb&quot;,&quot;itemData&quot;:{&quot;type&quot;:&quot;article-journal&quot;,&quot;id&quot;:&quot;7d8f96d7-0294-3c1e-a504-5e7f0c36befb&quot;,&quot;title&quot;:&quot;Impact of date palm pollen (Phoenix dactylifera) treatment on paracetamol-induced hepatorenal toxicity in rats&quot;,&quot;author&quot;:[{&quot;family&quot;:&quot;Al-Asmari&quot;,&quot;given&quot;:&quot;Abdulrahman Khazim&quot;,&quot;parse-names&quot;:false,&quot;dropping-particle&quot;:&quot;&quot;,&quot;non-dropping-particle&quot;:&quot;&quot;},{&quot;family&quot;:&quot;Al-Said&quot;,&quot;given&quot;:&quot;Mansour S.&quot;,&quot;parse-names&quot;:false,&quot;dropping-particle&quot;:&quot;&quot;,&quot;non-dropping-particle&quot;:&quot;&quot;},{&quot;family&quot;:&quot;Abbasmanthiri&quot;,&quot;given&quot;:&quot;Rajamohamed&quot;,&quot;parse-names&quot;:false,&quot;dropping-particle&quot;:&quot;&quot;,&quot;non-dropping-particle&quot;:&quot;&quot;},{&quot;family&quot;:&quot;Al-Buraidi&quot;,&quot;given&quot;:&quot;Ahmed&quot;,&quot;parse-names&quot;:false,&quot;dropping-particle&quot;:&quot;&quot;,&quot;non-dropping-particle&quot;:&quot;&quot;},{&quot;family&quot;:&quot;Ibrahim&quot;,&quot;given&quot;:&quot;Khalid Elfaki&quot;,&quot;parse-names&quot;:false,&quot;dropping-particle&quot;:&quot;&quot;,&quot;non-dropping-particle&quot;:&quot;&quot;},{&quot;family&quot;:&quot;Rafatullah&quot;,&quot;given&quot;:&quot;Syed&quot;,&quot;parse-names&quot;:false,&quot;dropping-particle&quot;:&quot;&quot;,&quot;non-dropping-particle&quot;:&quot;&quot;}],&quot;container-title&quot;:&quot;Clinical Phytoscience 2020 6:1&quot;,&quot;accessed&quot;:{&quot;date-parts&quot;:[[2024,1,1]]},&quot;DOI&quot;:&quot;10.1186/S40816-020-0151-X&quot;,&quot;ISSN&quot;:&quot;2199-1197&quot;,&quot;URL&quot;:&quot;https://clinphytoscience.springeropen.com/articles/10.1186/s40816-020-0151-x&quot;,&quot;issued&quot;:{&quot;date-parts&quot;:[[2020,3,12]]},&quot;page&quot;:&quot;1-12&quot;,&quot;abstract&quot;:&quot;Consumption of plant-derived nutraceuticals and crude drugs in Arab traditional medicine is widely believed to confer beneficial effects in liver and kidney diseases. Fruits from the date palm Phoenix dactylifera L. are a rich source of nutrients and bioactive phytochemicals which possess a myriad of pharmacological effects. Herein, we examined the impact of Date Palm Pollen (DPP) aqueous suspension treatment on paracetamol (APAP) [Acetaminophen (APAP)] triggered hepatorenal damage in rats and further explored the underlying putative mechanism. Thirty Wistar rats were assigned to five groups (n = 6/group). Group I was control group; animals in group II were administered APAP 1000 mg/kg body weight (b.w.) intraperitonealy (i.p.); Group III and IV administered APAP plus date palm pollen with doses of 50, 100 mg/kg b.w and group V were administered APAP plus Silymarin (SIL) 10 mg/kg b.w. (i.p) respectively. Various biochemical parameters and histological assessment were evaluated in serum and tissue homogenate. Pretreatment with DPP aqueous suspensions (50 and 100 mg/kg b.w.) significantly (p &amp;lt; 0.05) thwarted APAP triggered alterations in serum biomarkers of liver damage [aspartate transaminase (AST), alanine aminotransferase (ALT), γ-glutamyl transferase (GGT) and alkaline phosphatase (ALP)], serum albumin as well as bilirubin. DPP treatment further mitigated APAP triggered dyslipidemia associated with hepatic damage by influencing APAP elicited changes in serum levels of cholesterol, triglycerides, HDL, LDL and VLDL. DPP treatment significantly (p &amp;lt; 0.05) ameliorated extrahepatic manifestations of APAP toxicity by influencing alterations in parameters of renal function (creatinine, urea and uric acid) as well serum electrolytes (Sodium, Potassium and Calcium). DPP treatment further influenced APAP-induced histological lesions by curtailing necrosis and inflammatory changes in the hepatic and renal architecture, respectively. Furthermore, DPP treatment modulated APAP-induced redox imbalance in the hepatic and renal tissue by blunting the increase of malondialdehyde (MDA) as well as decrease of nonprotein sulfhydryls (NP-SH) significantly (p &amp;lt; 0.05) when compared with control. The protective effect of DPP was further confirmed histologically. The present observations point to an hepatorenal protective effects of acute DPP treatment in APAP-intoxicated rats which is underpinned by its robust antioxidant properties.&quot;,&quot;publisher&quot;:&quot;SpringerOpen&quot;,&quot;issue&quot;:&quot;1&quot;,&quot;volume&quot;:&quot;6&quot;,&quot;container-title-short&quot;:&quot;&quot;},&quot;isTemporary&quot;:false}]},{&quot;citationID&quot;:&quot;MENDELEY_CITATION_07f66f82-70f5-4a78-a03a-706bbc5598b1&quot;,&quot;properties&quot;:{&quot;noteIndex&quot;:0},&quot;isEdited&quot;:false,&quot;manualOverride&quot;:{&quot;isManuallyOverridden&quot;:false,&quot;citeprocText&quot;:&quot;(Al Asmari, Al Sadoon, Obaid, Yesunayagam ve Tariq, 2017)&quot;,&quot;manualOverrideText&quot;:&quot;&quot;},&quot;citationTag&quot;:&quot;MENDELEY_CITATION_v3_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&quot;,&quot;citationItems&quot;:[{&quot;id&quot;:&quot;7fa0a7e4-c458-3b96-bbfe-68a6defae36f&quot;,&quot;itemData&quot;:{&quot;type&quot;:&quot;article-journal&quot;,&quot;id&quot;:&quot;7fa0a7e4-c458-3b96-bbfe-68a6defae36f&quot;,&quot;title&quot;:&quot;Protective effect of quinacrine against glycerol-induced acute kidney injury in rats&quot;,&quot;author&quot;:[{&quot;family&quot;:&quot;Asmari&quot;,&quot;given&quot;:&quot;Abdulrahman K.&quot;,&quot;parse-names&quot;:false,&quot;dropping-particle&quot;:&quot;&quot;,&quot;non-dropping-particle&quot;:&quot;Al&quot;},{&quot;family&quot;:&quot;Sadoon&quot;,&quot;given&quot;:&quot;Khalid Tariq&quot;,&quot;parse-names&quot;:false,&quot;dropping-particle&quot;:&quot;&quot;,&quot;non-dropping-particle&quot;:&quot;Al&quot;},{&quot;family&quot;:&quot;Obaid&quot;,&quot;given&quot;:&quot;Ali Ahmed&quot;,&quot;parse-names&quot;:false,&quot;dropping-particle&quot;:&quot;&quot;,&quot;non-dropping-particle&quot;:&quot;&quot;},{&quot;family&quot;:&quot;Yesunayagam&quot;,&quot;given&quot;:&quot;Deivakadatcham&quot;,&quot;parse-names&quot;:false,&quot;dropping-particle&quot;:&quot;&quot;,&quot;non-dropping-particle&quot;:&quot;&quot;},{&quot;family&quot;:&quot;Tariq&quot;,&quot;given&quot;:&quot;Mohammad&quot;,&quot;parse-names&quot;:false,&quot;dropping-particle&quot;:&quot;&quot;,&quot;non-dropping-particle&quot;:&quot;&quot;}],&quot;container-title&quot;:&quot;BMC Nephrology&quot;,&quot;DOI&quot;:&quot;10.1186/s12882-017-0450-8&quot;,&quot;ISSN&quot;:&quot;14712369&quot;,&quot;issued&quot;:{&quot;date-parts&quot;:[[2017]]},&quot;abstract&quot;:&quot;Background: Acute kidney injury (AKI) is a serious clinical problem with high rate of mortality and morbidity. Currently used prophylactic and therapeutic strategies to address AKI are limited and warrant further studies. In the present study an attempt was made to investigate the effect of quinacrine, a phospholipase A2 inhibitor against glycerol induced AKI in rats. Methods: Adult female Wistar rats were divided in to five groups. After 24 h of water deprivation rats in groups 3, 4 and 5 received an intraperitoneal injection of quinacrine (3 mg/kg, 10 mg/kg and 30 mg/kg of body weight respectively). Thirty minutes after the first injection of quinacrine animals in groups 3, 4 and 5 received an intramuscular injection of 25% glycerol (10 ml/kg of body weight). The animals in group 2 received 25% glycerol (10 ml/kg of body weight) only whereas rats in group 1 served as control. The quinacrine administration was continued once daily for three days, on the fourth day animals were sacrificed, blood and kidney were collected for various biochemical and histopathological studies. Results: Glycerol treatment produced significant renal structural abnormalities and functional impairment (increased urea and creatinine). Increase in myeloperoxidase (MPO) and malondialdehyde (MDA) clearly suggested the involvement of oxidative stress and neutrophilic activity following glycerol administration. Quinacrine dose dependently attenuated glycerol induced structural and functional changes in kidney. Conclusion: The reversal of glycerol induced AKI by quinacrine points towards a role of phospholipase A2 (PLA2) in the pathogenesis of renal injury. The result of this study suggests that quinacrine may offer an alternative mode of treatment for AKI.&quot;,&quot;issue&quot;:&quot;1&quot;,&quot;volume&quot;:&quot;18&quot;,&quot;container-title-short&quot;:&quot;BMC Nephrol&quot;},&quot;isTemporary&quot;:false}]},{&quot;citationID&quot;:&quot;MENDELEY_CITATION_5b60e56a-71ac-4456-b2a9-39918a0a0160&quot;,&quot;properties&quot;:{&quot;noteIndex&quot;:0},&quot;isEdited&quot;:false,&quot;manualOverride&quot;:{&quot;isManuallyOverridden&quot;:false,&quot;citeprocText&quot;:&quot;(İşler, 2021)&quot;,&quot;manualOverrideText&quot;:&quot;&quot;},&quot;citationTag&quot;:&quot;MENDELEY_CITATION_v3_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&quot;,&quot;citationItems&quot;:[{&quot;id&quot;:&quot;86a0ac53-aa50-32d6-b5b8-1624f519a35d&quot;,&quot;itemData&quot;:{&quot;type&quot;:&quot;thesis&quot;,&quot;id&quot;:&quot;86a0ac53-aa50-32d6-b5b8-1624f519a35d&quot;,&quot;title&quot;:&quot;Deneysel Mı̇yoglobı̇nürı̇k Akut Böbrek Yetmezlı̇ğı̇ Modelı̇nde İncı̇r (Ficus Carica) Çekı̇rdeğı̇ Yağının Etkı̇lerı̇&quot;,&quot;author&quot;:[{&quot;family&quot;:&quot;İşler&quot;,&quot;given&quot;:&quot;D&quot;,&quot;parse-names&quot;:false,&quot;dropping-particle&quot;:&quot;&quot;,&quot;non-dropping-particle&quot;:&quot;&quot;}],&quot;issued&quot;:{&quot;date-parts&quot;:[[2021]]},&quot;container-title-short&quot;:&quot;&quot;},&quot;isTemporary&quot;:false}]},{&quot;citationID&quot;:&quot;MENDELEY_CITATION_d5d4ec3e-9555-4bd8-85b7-df1d76a5f140&quot;,&quot;properties&quot;:{&quot;noteIndex&quot;:0},&quot;isEdited&quot;:false,&quot;manualOverride&quot;:{&quot;isManuallyOverridden&quot;:true,&quot;citeprocText&quot;:&quot;(Simić, Mimić-Oka ve Sindjić, 1996)&quot;,&quot;manualOverrideText&quot;:&quot;(Simić, Mimić-Oka ve Sindjić, 1996).&quot;},&quot;citationTag&quot;:&quot;MENDELEY_CITATION_v3_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&quot;,&quot;citationItems&quot;:[{&quot;id&quot;:&quot;ef26e730-d0df-3d2e-ba00-082259ef6fed&quot;,&quot;itemData&quot;:{&quot;type&quot;:&quot;article-journal&quot;,&quot;id&quot;:&quot;ef26e730-d0df-3d2e-ba00-082259ef6fed&quot;,&quot;title&quot;:&quot;Glutathione and enzymes associated with glutathione metabolism in adriamycin nephropathy&quot;,&quot;author&quot;:[{&quot;family&quot;:&quot;Simić&quot;,&quot;given&quot;:&quot;T.&quot;,&quot;parse-names&quot;:false,&quot;dropping-particle&quot;:&quot;&quot;,&quot;non-dropping-particle&quot;:&quot;&quot;},{&quot;family&quot;:&quot;Mimić-Oka&quot;,&quot;given&quot;:&quot;J.&quot;,&quot;parse-names&quot;:false,&quot;dropping-particle&quot;:&quot;&quot;,&quot;non-dropping-particle&quot;:&quot;&quot;},{&quot;family&quot;:&quot;Sindjić&quot;,&quot;given&quot;:&quot;M.&quot;,&quot;parse-names&quot;:false,&quot;dropping-particle&quot;:&quot;&quot;,&quot;non-dropping-particle&quot;:&quot;&quot;}],&quot;container-title&quot;:&quot;Srpski arhiv za celokupno lekarstvo&quot;,&quot;container-title-short&quot;:&quot;Srp Arh Celok Lek&quot;,&quot;ISSN&quot;:&quot;03708179&quot;,&quot;issued&quot;:{&quot;date-parts&quot;:[[1996]]},&quot;abstract&quot;:&quot;Recent data have shown the protective effect of thiol groups on the progression of adriamycin-induced experimental nephropathy, in which reactive oxygen metabolites have been postulated to play an important role. To gain greater insight in the role of glutathione (GSH) in adriamycin-induced nephrosis, we studied changes in reduced GSH level and its associated enzymes in kidney tissue of rats undergoing chronic renal failure produced by i.v. infections of adriamycin (2 x 2 mg/kg b.w.). Kidney damage was characterized by increases in relative kidney weight and BUN levels. The results obtained revealed a 15% drop in renal GSH level in adriamycin-treated animals associated by a similar decrease in the gamma-glutamylcysteine synthetase activity. The activities of kidney glutathione reductase (GR) and glutathione peroxiase (GSH-Px) which are critical constituents of GSH-redox cycle, were significantly decreased (23 an 26%, respectively) in response to adriamycin treatment. Rat kidney glutathione-S transferase and gamma-glutamyl transpeptidase activities were not affected in adriamycin induced nephrosis. We propose that the impairment of renal antioxidant defense, characterized by combined drop in GSH, GR and GSH-Px levels, could permit enhanced free radical induced kidney damage in adriamycin-induced nephropathy.&quot;,&quot;volume&quot;:&quot;124 Suppl 1&quot;},&quot;isTemporary&quot;:false}]},{&quot;citationID&quot;:&quot;MENDELEY_CITATION_df3e0e9d-8706-4276-bd3a-0662f6829f95&quot;,&quot;properties&quot;:{&quot;noteIndex&quot;:0},&quot;isEdited&quot;:false,&quot;manualOverride&quot;:{&quot;isManuallyOverridden&quot;:false,&quot;citeprocText&quot;:&quot;(Ilbey ve diğerleri, 2009c)&quot;,&quot;manualOverrideText&quot;:&quot;&quot;},&quot;citationTag&quot;:&quot;MENDELEY_CITATION_v3_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&quot;,&quot;citationItems&quot;:[{&quot;id&quot;:&quot;f52c873d-6750-3981-9f56-122d202fe820&quot;,&quot;itemData&quot;:{&quot;type&quot;:&quot;article-journal&quot;,&quot;id&quot;:&quot;f52c873d-6750-3981-9f56-122d202fe820&quot;,&quot;title&quot;:&quot;Melatonin prevents acetaminophen-induced nephrotoxicity in rats&quot;,&quot;author&quot;:[{&quot;family&quot;:&quot;Ilbey&quot;,&quot;given&quot;:&quot;Yusuf Özlem&quot;,&quot;parse-names&quot;:false,&quot;dropping-particle&quot;:&quot;&quot;,&quot;non-dropping-particle&quot;:&quot;&quot;},{&quot;family&quot;:&quot;Ozbek&quot;,&quot;given&quot;:&quot;Emin&quot;,&quot;parse-names&quot;:false,&quot;dropping-particle&quot;:&quot;&quot;,&quot;non-dropping-particle&quot;:&quot;&quot;},{&quot;family&quot;:&quot;Cekmen&quot;,&quot;given&quot;:&quot;Mustafa&quot;,&quot;parse-names&quot;:false,&quot;dropping-particle&quot;:&quot;&quot;,&quot;non-dropping-particle&quot;:&quot;&quot;},{&quot;family&quot;:&quot;Somay&quot;,&quot;given&quot;:&quot;Adnan&quot;,&quot;parse-names&quot;:false,&quot;dropping-particle&quot;:&quot;&quot;,&quot;non-dropping-particle&quot;:&quot;&quot;},{&quot;family&quot;:&quot;Ozcan&quot;,&quot;given&quot;:&quot;Levent&quot;,&quot;parse-names&quot;:false,&quot;dropping-particle&quot;:&quot;&quot;,&quot;non-dropping-particle&quot;:&quot;&quot;},{&quot;family&quot;:&quot;Otünctemur&quot;,&quot;given&quot;:&quot;Alper&quot;,&quot;parse-names&quot;:false,&quot;dropping-particle&quot;:&quot;&quot;,&quot;non-dropping-particle&quot;:&quot;&quot;},{&quot;family&quot;:&quot;Simsek&quot;,&quot;given&quot;:&quot;Abdulmuttalip&quot;,&quot;parse-names&quot;:false,&quot;dropping-particle&quot;:&quot;&quot;,&quot;non-dropping-particle&quot;:&quot;&quot;},{&quot;family&quot;:&quot;Mete&quot;,&quot;given&quot;:&quot;Fatih&quot;,&quot;parse-names&quot;:false,&quot;dropping-particle&quot;:&quot;&quot;,&quot;non-dropping-particle&quot;:&quot;&quot;}],&quot;container-title&quot;:&quot;International Urology and Nephrology&quot;,&quot;container-title-short&quot;:&quot;Int Urol Nephrol&quot;,&quot;accessed&quot;:{&quot;date-parts&quot;:[[2023,12,27]]},&quot;DOI&quot;:&quot;10.1007/S11255-008-9503-Z/FIGURES/1&quot;,&quot;ISSN&quot;:&quot;03011623&quot;,&quot;PMID&quot;:&quot;19117117&quot;,&quot;URL&quot;:&quot;https://link.springer.com/article/10.1007/s11255-008-9503-z&quot;,&quot;issued&quot;:{&quot;date-parts&quot;:[[2009,1,1]]},&quot;page&quot;:&quot;695-702&quot;,&quot;abstract&quot;:&quot;Nephrotoxicity is a major complication of acetaminophen (APAP), a widely used analgesic and antipyretic drug, and there is no specific treatment for APAP-induced renal damage. It has been reported that reactive oxygen metabolites or free radicals are important mediators of APAP toxicity. In this study, the protective role of melatonin (MLT) on APAP-induced nephrotoxicity was investigated in rats. For this purpose, nephrotoxicity was induced in male Wistar albino rats by intraperitoneal (i.p.) administration of a single dose of 1,000 mg/kg APAP. Some of these rats also received i.p. melatonin (10 mg/kg) 20 min after administration of APAP. The rats were sacrificed 24 h after administration of APAP. Urea and creatinine levels were measured in the blood, and levels of malondialdehyde (MDA) and glutathione (GSH), and glutathione peroxidase (GSH-Px), catalase (CAT), and superoxide dismutase (SOD) activity were determined in renal tissue. Serum urea and creatinine levels increased significantly as a result of APAP nephrotoxicity. A significant increase in MDA and decreases in GSH level and GSH-Px, CAT, and SOD activity indicated that APAP-induced renal damage was mediated through oxidative stress. Significant beneficial changes were noted in serum and tissue oxidative stress indicators in rats treated with MLT. These biochemical observations were supplemented by histopathological examination of kidney sections, which revealed that MLT also reduced the severity of APAP-induced histological alterations in the kidney. These results indicate that administration of APAP causes oxidative stress to renal tissue and that MLT protects against the oxidative damage associated with APAP. © Springer Science+Business Media, B.V. 2008.&quot;,&quot;publisher&quot;:&quot;Springer&quot;,&quot;issue&quot;:&quot;3&quot;,&quot;volume&quot;:&quot;41&quot;},&quot;isTemporary&quot;:false}]},{&quot;citationID&quot;:&quot;MENDELEY_CITATION_f38e8cb2-528f-463c-8659-29680f1d329b&quot;,&quot;properties&quot;:{&quot;noteIndex&quot;:0},&quot;isEdited&quot;:false,&quot;manualOverride&quot;:{&quot;isManuallyOverridden&quot;:true,&quot;citeprocText&quot;:&quot;(Emrah Akgün, 2019)&quot;,&quot;manualOverrideText&quot;:&quot;(Akgün, 2019).&quot;},&quot;citationTag&quot;:&quot;MENDELEY_CITATION_v3_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&quot;,&quot;citationItems&quot;:[{&quot;id&quot;:&quot;0e3609e8-8844-3e05-a959-012fa44b40d8&quot;,&quot;itemData&quot;:{&quot;type&quot;:&quot;thesis&quot;,&quot;id&quot;:&quot;0e3609e8-8844-3e05-a959-012fa44b40d8&quot;,&quot;title&quot;:&quot;Ratlarda Deneysel Parasetamol Toksikasyonunda Folik Asit’in Koruyucu Etkilerinin Araştırılması&quot;,&quot;author&quot;:[{&quot;family&quot;:&quot;Akgün&quot;,&quot;given&quot;:&quot;Emrah&quot;,&quot;parse-names&quot;:false,&quot;dropping-particle&quot;:&quot;&quot;,&quot;non-dropping-particle&quot;:&quot;&quot;}],&quot;issued&quot;:{&quot;date-parts&quot;:[[2019]]},&quot;genre&quot;:&quot;Yüksek Lisans Tezi&quot;,&quot;publisher&quot;:&quot;Yüksek Lisans Tezi, Aydın Adnan Menderes Üniversitesi Sağlık Bilimleri Enstitüsü, Aydın&quot;,&quot;container-title-short&quot;:&quot;&quot;},&quot;isTemporary&quot;:false}]},{&quot;citationID&quot;:&quot;MENDELEY_CITATION_d7bfa549-32b2-45c1-9650-120fc9011a0d&quot;,&quot;properties&quot;:{&quot;noteIndex&quot;:0},&quot;isEdited&quot;:false,&quot;manualOverride&quot;:{&quot;isManuallyOverridden&quot;:false,&quot;citeprocText&quot;:&quot;(Yousef, Omar, El-Guendi ve Abdelmegid, 2010b)&quot;,&quot;manualOverrideText&quot;:&quot;&quot;},&quot;citationTag&quot;:&quot;MENDELEY_CITATION_v3_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&quot;,&quot;citationItems&quot;:[{&quot;id&quot;:&quot;783906f3-09a0-3bf2-8ec5-c7bcbb220310&quot;,&quot;itemData&quot;:{&quot;type&quot;:&quot;article-journal&quot;,&quot;id&quot;:&quot;783906f3-09a0-3bf2-8ec5-c7bcbb220310&quot;,&quot;title&quot;:&quot;Potential protective effects of quercetin and curcumin on paracetamol-induced histological changes, oxidative stress, impaired liver and kidney functions and haematotoxicity in rat&quot;,&quot;author&quot;:[{&quot;family&quot;:&quot;Yousef&quot;,&quot;given&quot;:&quot;Mokhtar I.&quot;,&quot;parse-names&quot;:false,&quot;dropping-particle&quot;:&quot;&quot;,&quot;non-dropping-particle&quot;:&quot;&quot;},{&quot;family&quot;:&quot;Omar&quot;,&quot;given&quot;:&quot;Sahar A.M.&quot;,&quot;parse-names&quot;:false,&quot;dropping-particle&quot;:&quot;&quot;,&quot;non-dropping-particle&quot;:&quot;&quot;},{&quot;family&quot;:&quot;El-Guendi&quot;,&quot;given&quot;:&quot;Marwa I.&quot;,&quot;parse-names&quot;:false,&quot;dropping-particle&quot;:&quot;&quot;,&quot;non-dropping-particle&quot;:&quot;&quot;},{&quot;family&quot;:&quot;Abdelmegid&quot;,&quot;given&quot;:&quot;Laila A.&quot;,&quot;parse-names&quot;:false,&quot;dropping-particle&quot;:&quot;&quot;,&quot;non-dropping-particle&quot;:&quot;&quot;}],&quot;container-title&quot;:&quot;Food and Chemical Toxicology&quot;,&quot;accessed&quot;:{&quot;date-parts&quot;:[[2024,1,15]]},&quot;DOI&quot;:&quot;10.1016/J.FCT.2010.08.034&quot;,&quot;ISSN&quot;:&quot;0278-6915&quot;,&quot;PMID&quot;:&quot;20804811&quot;,&quot;issued&quot;:{&quot;date-parts&quot;:[[2010,11,1]]},&quot;page&quot;:&quot;3246-3261&quot;,&quot;abstract&quot;:&quot;The present study was carried out to evaluate the potential protective role of quercetin and curcumin against paracetamol-induced oxidative injury, liver damage and impairment of kidney function, as well as haematotoxicity in rats. Also, N-acetylcysteine was used to evaluate the potency of quercetin and curcumin. Paracetamol caused an elevation in thiobarbituric acid-reactive substances (TBARS) paralleled with significant decline in glutathione peroxidase, glutathione S-transferase, superoxide dismutase and catalase activities (in plasma, brain, lung, heart, liver, kidney and testes) and glutathione content (in lung, liver and kidney). The apparent oxidative injury was associated with evident hepatic necrosis confirmed in histological examination, elevated plasma transmainases, alkaline phosphatase and lactate dehydrogenase. Paracetamol reduced plasma total protein, albumin and globulin, while increased bilirubin, urea and creatinine, and induced haematotoxicity. The presence of quercetin or curcumin with paracetamol successfully mitigated the rise in TBARS and restored the activities of antioxidant enzymes compared to the group treated with both paracetamol and N-acetylcysteine. They also protected liver histology, normalized liver and kidney functions, which was more pronounced with curcumin. Therefore, it can be concluded that concomitant administration of quercetin or curcumin with paracetamol may be useful in reversing the toxicity of the drug compared to N-acetylcysteine. © 2010 Elsevier Ltd.&quot;,&quot;publisher&quot;:&quot;Pergamon&quot;,&quot;issue&quot;:&quot;11&quot;,&quot;volume&quot;:&quot;48&quot;,&quot;container-title-short&quot;:&quot;&quot;},&quot;isTemporary&quot;:false}]},{&quot;citationID&quot;:&quot;MENDELEY_CITATION_a488333c-2d68-4c89-9cab-3c428d0c195d&quot;,&quot;properties&quot;:{&quot;noteIndex&quot;:0},&quot;isEdited&quot;:false,&quot;manualOverride&quot;:{&quot;isManuallyOverridden&quot;:true,&quot;citeprocText&quot;:&quot;(Fang ve diğerleri, 2002)&quot;,&quot;manualOverrideText&quot;:&quot;(Fang ve diğerleri, 2002).&quot;},&quot;citationTag&quot;:&quot;MENDELEY_CITATION_v3_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&quot;,&quot;citationItems&quot;:[{&quot;id&quot;:&quot;08d48d22-7f70-3f1c-a9c1-0eecc87504a0&quot;,&quot;itemData&quot;:{&quot;type&quot;:&quot;article-journal&quot;,&quot;id&quot;:&quot;08d48d22-7f70-3f1c-a9c1-0eecc87504a0&quot;,&quot;title&quot;:&quot;Free radicals, antioxidants, and nutrition&quot;,&quot;author&quot;:[{&quot;family&quot;:&quot;Fang&quot;,&quot;given&quot;:&quot;Yun Zhong&quot;,&quot;parse-names&quot;:false,&quot;dropping-particle&quot;:&quot;&quot;,&quot;non-dropping-particle&quot;:&quot;&quot;},{&quot;family&quot;:&quot;Yang&quot;,&quot;given&quot;:&quot;Sheng&quot;,&quot;parse-names&quot;:false,&quot;dropping-particle&quot;:&quot;&quot;,&quot;non-dropping-particle&quot;:&quot;&quot;},{&quot;family&quot;:&quot;Wu&quot;,&quot;given&quot;:&quot;Guoyao&quot;,&quot;parse-names&quot;:false,&quot;dropping-particle&quot;:&quot;&quot;,&quot;non-dropping-particle&quot;:&quot;&quot;}],&quot;container-title&quot;:&quot;Nutrition&quot;,&quot;DOI&quot;:&quot;10.1016/S0899-9007(02)00916-4&quot;,&quot;ISSN&quot;:&quot;08999007&quot;,&quot;issued&quot;:{&quot;date-parts&quot;:[[2002]]},&quot;abstract&quot;:&quot;Radiation hazards in outer space present an enormous challenge for the biological safety of astronauts. A deleterious effect of radiation is the production of reactive oxygen species, which result in damage to biomolecules (e.g., lipid, protein, amino acids, and DNA). Understanding free radical biology is necessary for designing an optimal nutritional countermeasure against space radiation-induced cytotoxicity. Free radicals (e.g., superoxide, nitric oxide, and hydroxyl radicals) and other reactive species (e.g., hydrogen peroxide, peroxynitrite, and hypochlorous acid) are produced in the body, primarily as a result of aerobic metabolism. Antioxidants (e.g., glutathione, arginine, citrulline, taurine, creatine, selenium, zinc, vitamin E, vitamin C, vitamin A, and tea polyphenols) and antioxidant enzymes (e.g., superoxide dismutase, catalase, glutathione reductase, and glutathione peroxidases) exert synergistic actions in scavenging free radicals. There has been growing evidence over the past three decades showing that malnutrition (e.g., dietary deficiencies of protein, selenium, and zinc) or excess of certain nutrients (e.g., iron and vitamin C) gives rise to the oxidation of biomolecules and cell injury. A large body of the literature supports the notion that dietary antioxidants are useful radioprotectors and play an important role in preventing many human diseases (e.g., cancer, atherosclerosis, stroke, rheumatoid arthritis, neurodegeneration, and diabetes). The knowledge of enzymatic and non-enzymatic oxidative defense mechanisms will serve as a guiding principle for establishing the most effective nutrition support to ensure the biological safety of manned space missions. © Elsevier Science Inc. 2002.&quot;,&quot;issue&quot;:&quot;10&quot;,&quot;volume&quot;:&quot;18&quot;,&quot;container-title-short&quot;:&quot;&quot;},&quot;isTemporary&quot;:false}]},{&quot;citationID&quot;:&quot;MENDELEY_CITATION_84b8b008-6aa8-4a83-b688-788cae121e8d&quot;,&quot;properties&quot;:{&quot;noteIndex&quot;:0},&quot;isEdited&quot;:false,&quot;manualOverride&quot;:{&quot;isManuallyOverridden&quot;:true,&quot;citeprocText&quot;:&quot;(Gokkaya, Yesilot, Ozgocmen, Aslankoc ve Aydin Acar, 2022)&quot;,&quot;manualOverrideText&quot;:&quot;(Gokkaya, Yesilot, Ozgocmen, Aslankoc ve Acar, 2022)&quot;},&quot;citationTag&quot;:&quot;MENDELEY_CITATION_v3_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&quot;,&quot;citationItems&quot;:[{&quot;id&quot;:&quot;c62a2f12-8b29-3813-931d-dc52da02cbc8&quot;,&quot;itemData&quot;:{&quot;type&quot;:&quot;article-journal&quot;,&quot;id&quot;:&quot;c62a2f12-8b29-3813-931d-dc52da02cbc8&quot;,&quot;title&quot;:&quot;Protective effects of resveratrol and avocado oil against paracetamol-induced hepatotoxicity in rats&quot;,&quot;author&quot;:[{&quot;family&quot;:&quot;Gokkaya&quot;,&quot;given&quot;:&quot;Erdi Onur&quot;,&quot;parse-names&quot;:false,&quot;dropping-particle&quot;:&quot;&quot;,&quot;non-dropping-particle&quot;:&quot;&quot;},{&quot;family&quot;:&quot;Yesilot&quot;,&quot;given&quot;:&quot;Sukriye&quot;,&quot;parse-names&quot;:false,&quot;dropping-particle&quot;:&quot;&quot;,&quot;non-dropping-particle&quot;:&quot;&quot;},{&quot;family&quot;:&quot;Ozgocmen&quot;,&quot;given&quot;:&quot;Meltem&quot;,&quot;parse-names&quot;:false,&quot;dropping-particle&quot;:&quot;&quot;,&quot;non-dropping-particle&quot;:&quot;&quot;},{&quot;family&quot;:&quot;Aslankoc&quot;,&quot;given&quot;:&quot;Rahime&quot;,&quot;parse-names&quot;:false,&quot;dropping-particle&quot;:&quot;&quot;,&quot;non-dropping-particle&quot;:&quot;&quot;},{&quot;family&quot;:&quot;Aydin Acar&quot;,&quot;given&quot;:&quot;Cigdem&quot;,&quot;parse-names&quot;:false,&quot;dropping-particle&quot;:&quot;&quot;,&quot;non-dropping-particle&quot;:&quot;&quot;}],&quot;container-title&quot;:&quot;Drug and Chemical Toxicology&quot;,&quot;container-title-short&quot;:&quot;Drug Chem Toxicol&quot;,&quot;accessed&quot;:{&quot;date-parts&quot;:[[2024,1,3]]},&quot;DOI&quot;:&quot;10.1080/01480545.2021.1908716&quot;,&quot;ISSN&quot;:&quot;15256014&quot;,&quot;PMID&quot;:&quot;33832400&quot;,&quot;URL&quot;:&quot;https://www.tandfonline.com/doi/abs/10.1080/01480545.2021.1908716&quot;,&quot;issued&quot;:{&quot;date-parts&quot;:[[2022]]},&quot;page&quot;:&quot;2131-2139&quot;,&quot;abstract&quot;:&quot;Paracetamol, which is also known as acetaminophen, is a widely used analgesic and antipyretic agent. Paracetamol’s lack of side effects when used in the recommended doses has increased its usabilit...&quot;,&quot;publisher&quot;:&quot;Taylor &amp; Francis&quot;,&quot;issue&quot;:&quot;5&quot;,&quot;volume&quot;:&quot;45&quot;},&quot;isTemporary&quot;:false}]},{&quot;citationID&quot;:&quot;MENDELEY_CITATION_8ae20f3f-b829-40a8-9e6a-58402906505b&quot;,&quot;properties&quot;:{&quot;noteIndex&quot;:0},&quot;isEdited&quot;:false,&quot;manualOverride&quot;:{&quot;isManuallyOverridden&quot;:true,&quot;citeprocText&quot;:&quot;(El Morsy ve Kamel, 2015)&quot;,&quot;manualOverrideText&quot;:&quot;(El Morsy ve Kamel, 2015).&quot;},&quot;citationTag&quot;:&quot;MENDELEY_CITATION_v3_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&quot;,&quot;citationItems&quot;:[{&quot;id&quot;:&quot;6d1f3573-c553-3878-9b2d-b3744cae3f4b&quot;,&quot;itemData&quot;:{&quot;type&quot;:&quot;article-journal&quot;,&quot;id&quot;:&quot;6d1f3573-c553-3878-9b2d-b3744cae3f4b&quot;,&quot;title&quot;:&quot;Protective effect of artichoke leaf extract against paracetamol-induced hepatotoxicity in rats&quot;,&quot;author&quot;:[{&quot;family&quot;:&quot;Morsy&quot;,&quot;given&quot;:&quot;Engy M.&quot;,&quot;parse-names&quot;:false,&quot;dropping-particle&quot;:&quot;&quot;,&quot;non-dropping-particle&quot;:&quot;El&quot;},{&quot;family&quot;:&quot;Kamel&quot;,&quot;given&quot;:&quot;Rehab&quot;,&quot;parse-names&quot;:false,&quot;dropping-particle&quot;:&quot;&quot;,&quot;non-dropping-particle&quot;:&quot;&quot;}],&quot;container-title&quot;:&quot;Pharmaceutical Biology&quot;,&quot;container-title-short&quot;:&quot;Pharm Biol&quot;,&quot;accessed&quot;:{&quot;date-parts&quot;:[[2024,1,3]]},&quot;DOI&quot;:&quot;10.3109/13880209.2014.913066&quot;,&quot;ISSN&quot;:&quot;17445116&quot;,&quot;PMID&quot;:&quot;25243875&quot;,&quot;URL&quot;:&quot;https://www.tandfonline.com/doi/abs/10.3109/13880209.2014.913066&quot;,&quot;issued&quot;:{&quot;date-parts&quot;:[[2015,2,1]]},&quot;page&quot;:&quot;167-173&quot;,&quot;abstract&quot;:&quot;Paracetamol is one of the mostly used analgesics and antipyretics. It is considered to be a safe drug when used at therapeutic levels. However, it is known to cause centrilobular necrosis upon over...&quot;,&quot;publisher&quot;:&quot;Informa Healthcare&quot;,&quot;issue&quot;:&quot;2&quot;,&quot;volume&quot;:&quot;53&quot;},&quot;isTemporary&quot;:false}]},{&quot;citationID&quot;:&quot;MENDELEY_CITATION_969b4fb6-fbaa-467c-ac6a-72b74175490f&quot;,&quot;properties&quot;:{&quot;noteIndex&quot;:0},&quot;isEdited&quot;:false,&quot;manualOverride&quot;:{&quot;isManuallyOverridden&quot;:true,&quot;citeprocText&quot;:&quot;(Motawi, Ahmed, El-Boghdady, Metwally ve Nasr, 2020)&quot;,&quot;manualOverrideText&quot;:&quot;(Motawi, Ahmed, El-Boghdady, Metwally ve Nasr, 2020).&quot;},&quot;citationTag&quot;:&quot;MENDELEY_CITATION_v3_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&quot;,&quot;citationItems&quot;:[{&quot;id&quot;:&quot;c2db402e-c15e-3984-97ab-3cadd2186c17&quot;,&quot;itemData&quot;:{&quot;type&quot;:&quot;article-journal&quot;,&quot;id&quot;:&quot;c2db402e-c15e-3984-97ab-3cadd2186c17&quot;,&quot;title&quot;:&quot;Impact of betanin against paracetamol and diclofenac induced hepato-renal damage in rats&quot;,&quot;author&quot;:[{&quot;family&quot;:&quot;Motawi&quot;,&quot;given&quot;:&quot;Tarek K.&quot;,&quot;parse-names&quot;:false,&quot;dropping-particle&quot;:&quot;&quot;,&quot;non-dropping-particle&quot;:&quot;&quot;},{&quot;family&quot;:&quot;Ahmed&quot;,&quot;given&quot;:&quot;Samia A.&quot;,&quot;parse-names&quot;:false,&quot;dropping-particle&quot;:&quot;&quot;,&quot;non-dropping-particle&quot;:&quot;&quot;},{&quot;family&quot;:&quot;El-Boghdady&quot;,&quot;given&quot;:&quot;Noha A.&quot;,&quot;parse-names&quot;:false,&quot;dropping-particle&quot;:&quot;&quot;,&quot;non-dropping-particle&quot;:&quot;&quot;},{&quot;family&quot;:&quot;Metwally&quot;,&quot;given&quot;:&quot;Nadia S.&quot;,&quot;parse-names&quot;:false,&quot;dropping-particle&quot;:&quot;&quot;,&quot;non-dropping-particle&quot;:&quot;&quot;},{&quot;family&quot;:&quot;Nasr&quot;,&quot;given&quot;:&quot;Noha N.&quot;,&quot;parse-names&quot;:false,&quot;dropping-particle&quot;:&quot;&quot;,&quot;non-dropping-particle&quot;:&quot;&quot;}],&quot;container-title&quot;:&quot;Biomarkers&quot;,&quot;accessed&quot;:{&quot;date-parts&quot;:[[2024,1,3]]},&quot;DOI&quot;:&quot;10.1080/1354750X.2019.1697365&quot;,&quot;ISSN&quot;:&quot;13665804&quot;,&quot;PMID&quot;:&quot;31766895&quot;,&quot;URL&quot;:&quot;https://www.tandfonline.com/doi/abs/10.1080/1354750X.2019.1697365&quot;,&quot;issued&quot;:{&quot;date-parts&quot;:[[2020,1,2]]},&quot;page&quot;:&quot;86-93&quot;,&quot;abstract&quot;:&quot;1. Drugs-induced liver and kidney injury are the major public health problem, accounting for almost half of all cases of acute liver and kidney failure (Seok et al. 2018). Analgesics and non-steroi...&quot;,&quot;publisher&quot;:&quot;Taylor &amp; Francis&quot;,&quot;issue&quot;:&quot;1&quot;,&quot;volume&quot;:&quot;25&quot;,&quot;container-title-short&quot;:&quot;&quot;},&quot;isTemporary&quot;:false}]},{&quot;citationID&quot;:&quot;MENDELEY_CITATION_c17d8bac-ae30-4e3b-9ea8-c474d67427a1&quot;,&quot;properties&quot;:{&quot;noteIndex&quot;:0},&quot;isEdited&quot;:false,&quot;manualOverride&quot;:{&quot;isManuallyOverridden&quot;:true,&quot;citeprocText&quot;:&quot;(Ramachandran, Lebofsky, Weinman ve Jaeschke, 2011)&quot;,&quot;manualOverrideText&quot;:&quot;(Ramachandran, Lebofsky, Weinman ve Jaeschke, 2011).&quot;},&quot;citationTag&quot;:&quot;MENDELEY_CITATION_v3_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&quot;,&quot;citationItems&quot;:[{&quot;id&quot;:&quot;11bdeead-4919-32c2-a450-3489dfee7940&quot;,&quot;itemData&quot;:{&quot;type&quot;:&quot;article-journal&quot;,&quot;id&quot;:&quot;11bdeead-4919-32c2-a450-3489dfee7940&quot;,&quot;title&quot;:&quot;The impact of partial manganese superoxide dismutase (SOD2)-deficiency on mitochondrial oxidant stress, DNA fragmentation and liver injury during acetaminophen hepatotoxicity&quot;,&quot;author&quot;:[{&quot;family&quot;:&quot;Ramachandran&quot;,&quot;given&quot;:&quot;Anup&quot;,&quot;parse-names&quot;:false,&quot;dropping-particle&quot;:&quot;&quot;,&quot;non-dropping-particle&quot;:&quot;&quot;},{&quot;family&quot;:&quot;Lebofsky&quot;,&quot;given&quot;:&quot;Margitta&quot;,&quot;parse-names&quot;:false,&quot;dropping-particle&quot;:&quot;&quot;,&quot;non-dropping-particle&quot;:&quot;&quot;},{&quot;family&quot;:&quot;Weinman&quot;,&quot;given&quot;:&quot;Steven A.&quot;,&quot;parse-names&quot;:false,&quot;dropping-particle&quot;:&quot;&quot;,&quot;non-dropping-particle&quot;:&quot;&quot;},{&quot;family&quot;:&quot;Jaeschke&quot;,&quot;given&quot;:&quot;Hartmut&quot;,&quot;parse-names&quot;:false,&quot;dropping-particle&quot;:&quot;&quot;,&quot;non-dropping-particle&quot;:&quot;&quot;}],&quot;container-title&quot;:&quot;Toxicology and applied pharmacology&quot;,&quot;container-title-short&quot;:&quot;Toxicol Appl Pharmacol&quot;,&quot;accessed&quot;:{&quot;date-parts&quot;:[[2024,1,3]]},&quot;DOI&quot;:&quot;10.1016/J.TAAP.2011.01.004&quot;,&quot;ISSN&quot;:&quot;1096-0333&quot;,&quot;PMID&quot;:&quot;21241727&quot;,&quot;URL&quot;:&quot;https://pubmed.ncbi.nlm.nih.gov/21241727/&quot;,&quot;issued&quot;:{&quot;date-parts&quot;:[[2011,3,15]]},&quot;page&quot;:&quot;226-233&quot;,&quot;abstract&quot;:&quot;Acetaminophen (APAP) hepatotoxicity is the most frequent cause of acute liver failure in many countries. The mechanism of cell death is initiated by formation of a reactive metabolite that binds to mitochondrial proteins and promotes mitochondrial dysfunction and oxidant stress. Manganese superoxide dismutase (SOD2) is a critical defense enzyme located in the mitochondrial matrix. The objective of this investigation was to evaluate the functional consequences of partial SOD2-deficiency (SOD2+/-) on intracellular signaling mechanisms of necrotic cell death after APAP overdose. Treatment of C57Bl/6J wild type animals with 200. mg/kg APAP resulted in liver injury as indicated by elevated plasma alanine aminotransferase activities (2870 ± 180. U/L) and centrilobular necrosis at 6. h. In addition, increased tissue glutathione disulfide (GSSG) levels and GSSG-to-GSH ratios, delayed mitochondrial GSH recovery, and increased mitochondrial protein carbonyls and nitrotyrosine protein adducts indicated mitochondrial oxidant stress. In addition, nuclear DNA fragmentation (TUNEL assay) correlated with translocation of Bax to the mitochondria and release of apoptosis-inducing factor (AIF). Furthermore, activation of c-jun-N-terminal kinase (JNK) was documented by the mitochondrial translocation of phospho-JNK. SOD2+/- mice showed 4-fold higher ALT activities and necrosis, an enhancement of all parameters of the mitochondrial oxidant stress, more AIF release and more extensive DNA fragmentation and more prolonged JNK activation. Conclusions: the impaired defense against mitochondrial superoxide formation in SOD2+/- mice prolongs JNK activation after APAP overdose and consequently further enhances the mitochondrial oxidant stress leading to exaggerated mitochondrial dysfunction, release of intermembrane proteins with nuclear DNA fragmentation and more necrosis. © 2011 Elsevier Inc.&quot;,&quot;publisher&quot;:&quot;Toxicol Appl Pharmacol&quot;,&quot;issue&quot;:&quot;3&quot;,&quot;volume&quot;:&quot;251&quot;},&quot;isTemporary&quot;:false}]},{&quot;citationID&quot;:&quot;MENDELEY_CITATION_13954ece-92cc-474a-b611-9ea0f85582b3&quot;,&quot;properties&quot;:{&quot;noteIndex&quot;:0},&quot;isEdited&quot;:false,&quot;manualOverride&quot;:{&quot;isManuallyOverridden&quot;:false,&quot;citeprocText&quot;:&quot;(Aghel, Kalantari ve Rezazadeh, 2011)&quot;,&quot;manualOverrideText&quot;:&quot;&quot;},&quot;citationTag&quot;:&quot;MENDELEY_CITATION_v3_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&quot;,&quot;citationItems&quot;:[{&quot;id&quot;:&quot;00aeb255-15d6-39a4-b703-477c94d118b9&quot;,&quot;itemData&quot;:{&quot;type&quot;:&quot;article-journal&quot;,&quot;id&quot;:&quot;00aeb255-15d6-39a4-b703-477c94d118b9&quot;,&quot;title&quot;:&quot;Hepatoprotective Effect of Ficus carica Leaf Extract on Mice Intoxicated with Carbon Tetrachloride&quot;,&quot;author&quot;:[{&quot;family&quot;:&quot;Aghel&quot;,&quot;given&quot;:&quot;Nasrin&quot;,&quot;parse-names&quot;:false,&quot;dropping-particle&quot;:&quot;&quot;,&quot;non-dropping-particle&quot;:&quot;&quot;},{&quot;family&quot;:&quot;Kalantari&quot;,&quot;given&quot;:&quot;Heibatollah&quot;,&quot;parse-names&quot;:false,&quot;dropping-particle&quot;:&quot;&quot;,&quot;non-dropping-particle&quot;:&quot;&quot;},{&quot;family&quot;:&quot;Rezazadeh&quot;,&quot;given&quot;:&quot;Shohreh&quot;,&quot;parse-names&quot;:false,&quot;dropping-particle&quot;:&quot;&quot;,&quot;non-dropping-particle&quot;:&quot;&quot;}],&quot;container-title&quot;:&quot;Iranian Journal of Pharmaceutical Research : IJPR&quot;,&quot;accessed&quot;:{&quot;date-parts&quot;:[[2024,1,6]]},&quot;ISSN&quot;:&quot;17266890&quot;,&quot;PMID&quot;:&quot;24363682&quot;,&quot;URL&quot;:&quot;/pmc/articles/PMC3869579/&quot;,&quot;issued&quot;:{&quot;date-parts&quot;:[[2011]]},&quot;page&quot;:&quot;63&quot;,&quot;abstract&quot;:&quot;Protective action of Ficus carica leaf ethanolic extract (obtained by maceration) was evaluated in an animal model of hepatotoxicity induced by carbon tetrachloride (CCl4). Male albino mice were divided into six groups. group I was normal control group; group II received olive oil (CCl4solvent), groups III-VI received CCl4. After inducing hepatic damage, group III served as control for CCl4; and groups IV- VI received different doses of Ficus carica ethanol extract (200, 400 and 800 mg/kg) prior to intoxication with CCl4. Liver marker enzymes were assayed in serum. Sections of livers were observed under microscope for the histopathological changes. Levels of marker enzymes such as alanine aminotransferase (ALT) and aspartate aminotransferase (AST) were increased significantly in CCl4 treated mice (group III). In groups IV, V and VI, pre-treated with the plant extract and intoxicated with CCl4, decreased activities of these two enzymes were observed. Also, pre-treatment with the extract in these groups resulted in less pronounced destruction of the liver architecture with no fibrosis and moderate inflammation was observed compared with group III. The present observations suggested that the treatment with Ficus carica leaf extract in dose of 200 mg/kg enhanced protection against CCl4 induced hepatic damage. © 2011 by School of Pharmacy.&quot;,&quot;publisher&quot;:&quot;Brieflands&quot;,&quot;issue&quot;:&quot;1&quot;,&quot;volume&quot;:&quot;10&quot;,&quot;container-title-short&quot;:&quot;Iran J Pharm Res&quot;},&quot;isTemporary&quot;:false}]},{&quot;citationID&quot;:&quot;MENDELEY_CITATION_7750efd2-b272-4503-86f5-eec39919d576&quot;,&quot;properties&quot;:{&quot;noteIndex&quot;:0},&quot;isEdited&quot;:false,&quot;manualOverride&quot;:{&quot;isManuallyOverridden&quot;:false,&quot;citeprocText&quot;:&quot;(Barros ve diğerleri, 2017)&quot;,&quot;manualOverrideText&quot;:&quot;&quot;},&quot;citationTag&quot;:&quot;MENDELEY_CITATION_v3_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&quot;,&quot;citationItems&quot;:[{&quot;id&quot;:&quot;3f0c4a71-138e-39cb-aed0-57c842b9db62&quot;,&quot;itemData&quot;:{&quot;type&quot;:&quot;article-journal&quot;,&quot;id&quot;:&quot;3f0c4a71-138e-39cb-aed0-57c842b9db62&quot;,&quot;title&quot;:&quot;Hepatoprotective Effect of Quercetin Pretreatment Against Paracetamol-Induced Liver Damage and Partial Hepatectomy in Rats&quot;,&quot;author&quot;:[{&quot;family&quot;:&quot;Barros&quot;,&quot;given&quot;:&quot;Pedro Paulo&quot;,&quot;parse-names&quot;:false,&quot;dropping-particle&quot;:&quot;&quot;,&quot;non-dropping-particle&quot;:&quot;&quot;},{&quot;family&quot;:&quot;Silva&quot;,&quot;given&quot;:&quot;Gustavo Henrique&quot;,&quot;parse-names&quot;:false,&quot;dropping-particle&quot;:&quot;&quot;,&quot;non-dropping-particle&quot;:&quot;da&quot;},{&quot;family&quot;:&quot;Gonçalves&quot;,&quot;given&quot;:&quot;Gisele Mara Silva&quot;,&quot;parse-names&quot;:false,&quot;dropping-particle&quot;:&quot;&quot;,&quot;non-dropping-particle&quot;:&quot;&quot;},{&quot;family&quot;:&quot;Oliveira&quot;,&quot;given&quot;:&quot;Jessica Cristiane&quot;,&quot;parse-names&quot;:false,&quot;dropping-particle&quot;:&quot;&quot;,&quot;non-dropping-particle&quot;:&quot;&quot;},{&quot;family&quot;:&quot;Pagnan&quot;,&quot;given&quot;:&quot;Livia Gonçalves&quot;,&quot;parse-names&quot;:false,&quot;dropping-particle&quot;:&quot;&quot;,&quot;non-dropping-particle&quot;:&quot;&quot;},{&quot;family&quot;:&quot;Arco-e-Flexa&quot;,&quot;given&quot;:&quot;Luiza&quot;,&quot;parse-names&quot;:false,&quot;dropping-particle&quot;:&quot;&quot;,&quot;non-dropping-particle&quot;:&quot;&quot;}],&quot;container-title&quot;:&quot;Brazilian Archives of Biology and Technology&quot;,&quot;accessed&quot;:{&quot;date-parts&quot;:[[2024,1,6]]},&quot;DOI&quot;:&quot;10.1590/1678-4324-2016160138&quot;,&quot;ISSN&quot;:&quot;1516-8913&quot;,&quot;URL&quot;:&quot;https://www.scielo.br/j/babt/a/hYBbQCyWmdsCF5FWFGM4vnN/&quot;,&quot;issued&quot;:{&quot;date-parts&quot;:[[2017,5,11]]},&quot;page&quot;:&quot;17160138&quot;,&quot;abstract&quot;:&quot;ABSTRACT Quercetin has potent antioxidant action and a hepatoprotective role. The aim of this study was to evaluate the hepatoprotective action of quercetin pretreatment in paracetamol-induced liver damage (PILD) and structural injury resulting from partial hepatectomy (PH). In the first model, Wistar rats received oral quercetin (50mg/kg/day) during 8 days. On the 8th day, 3g/kg paracetamol were added. In the second model, the same quercetin dose was given during 7 days and rats were submitted to PH on the 8th day. Blood samples were obtained for determination of enzyme levels. Liver, heart, kidney and lung tissue were also collected for assessment of quercetin biodistribution and/or histological analyses. The results obtained after PILD were more pronounced at 24 hours, as reflected by the reduction of serum ALT levels and by the lower concentration of quercetin in liver at this time point. Quercetin also had a protective effect in groups submitted to PH, as shown by decreased ALT levels after 18 hours, and of AST levels after 18 and 36h. The reduction in serum AST and ALT levels suggest that treatment with quercetin is useful as a preoperative pharmacologic measure and for prevention of liver damage caused by drugs.&quot;,&quot;publisher&quot;:&quot;Instituto de Tecnologia do Paraná - Tecpar&quot;,&quot;volume&quot;:&quot;60&quot;,&quot;container-title-short&quot;:&quot;&quot;},&quot;isTemporary&quot;:false}]},{&quot;citationID&quot;:&quot;MENDELEY_CITATION_e978c96d-8db6-4632-bcb0-5e4f0abd1ee8&quot;,&quot;properties&quot;:{&quot;noteIndex&quot;:0},&quot;isEdited&quot;:false,&quot;manualOverride&quot;:{&quot;isManuallyOverridden&quot;:false,&quot;citeprocText&quot;:&quot;(Hamid, Lee, Karim ve Jufri, 2018)&quot;,&quot;manualOverrideText&quot;:&quot;&quot;},&quot;citationTag&quot;:&quot;MENDELEY_CITATION_v3_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&quot;,&quot;citationItems&quot;:[{&quot;id&quot;:&quot;cf5ce2c6-da8e-35f3-a775-ab10d146e151&quot;,&quot;itemData&quot;:{&quot;type&quot;:&quot;article-journal&quot;,&quot;id&quot;:&quot;cf5ce2c6-da8e-35f3-a775-ab10d146e151&quot;,&quot;title&quot;:&quot;Hepatoprotective Effects of Zerumbone against Paracetamol-Induced Acute Hepatotoxicity in Rats&quot;,&quot;author&quot;:[{&quot;family&quot;:&quot;Hamid&quot;,&quot;given&quot;:&quot;Asmah&quot;,&quot;parse-names&quot;:false,&quot;dropping-particle&quot;:&quot;&quot;,&quot;non-dropping-particle&quot;:&quot;&quot;},{&quot;family&quot;:&quot;Lee&quot;,&quot;given&quot;:&quot;Liow Say&quot;,&quot;parse-names&quot;:false,&quot;dropping-particle&quot;:&quot;&quot;,&quot;non-dropping-particle&quot;:&quot;&quot;},{&quot;family&quot;:&quot;Karim&quot;,&quot;given&quot;:&quot;Saiful Ridzuan&quot;,&quot;parse-names&quot;:false,&quot;dropping-particle&quot;:&quot;&quot;,&quot;non-dropping-particle&quot;:&quot;&quot;},{&quot;family&quot;:&quot;Jufri&quot;,&quot;given&quot;:&quot;Nurul Farhana&quot;,&quot;parse-names&quot;:false,&quot;dropping-particle&quot;:&quot;&quot;,&quot;non-dropping-particle&quot;:&quot;&quot;}],&quot;container-title&quot;:&quot;The Malaysian Journal of Medical Sciences : MJMS&quot;,&quot;container-title-short&quot;:&quot;Malays J Med Sci&quot;,&quot;accessed&quot;:{&quot;date-parts&quot;:[[2024,1,6]]},&quot;DOI&quot;:&quot;10.21315/MJMS2018.25.2.7&quot;,&quot;ISSN&quot;:&quot;21804303&quot;,&quot;PMID&quot;:&quot;30918456&quot;,&quot;URL&quot;:&quot;/pmc/articles/PMC6422587/&quot;,&quot;issued&quot;:{&quot;date-parts&quot;:[[2018,4,1]]},&quot;page&quot;:&quot;64&quot;,&quot;abstract&quot;:&quot;Background: Zerumbone (ZER) is a major bioactive compound of Zingiber zerumbet, a wild ginger plant that has been documented to have anti-proliferative, anti-inflammatory and anti-oxidant properties. To investigate its hepatoprotective potential, this study was designed to determine the treatment effects of ZER on acute hepatotoxicity induced by paracetamol (PCM) in rats. Methods: The control group was administered with phosphate buffer solution (PBS) while the other two groups received PCM alone (1000 mg/kg) and PCM + 25 mg/kg ZER, respectively, at 0 h and 4 h after PCM injection. After 24 h, the blood and liver were collected for differential white blood cell count, liver histological observation and biochemical analysis including alanine aminotransferase (ALT), aspartate aminotransferase (AST), and total protein concentration in serum and liver. Results: Treatment with ZER was found to significantly reduce ALT (P = 0.041), AST (P = 0.044) and total hepatic protein (P = 0.045) in comparison to PCM-induced rats. Rats treated with ZER exhibited the normal structure of hepatocytes with no vacuolisation or necrosis and showed significantly reduced neutrophil count (P = 0.037). This finding suggests its ability to suppress the inflammatory processes caused by PCM overdosage and decrease the hepatocytes tendency to go through necrotic processes. Conclusion: ZER possessed protective activity against PCM-induced acute hepatotoxicity in a rat model.&quot;,&quot;publisher&quot;:&quot;School of Medical Sciences, Universiti Sains Malaysia&quot;,&quot;issue&quot;:&quot;2&quot;,&quot;volume&quot;:&quot;25&quot;},&quot;isTemporary&quot;:false}]},{&quot;citationID&quot;:&quot;MENDELEY_CITATION_2d490518-7b90-4be3-9f78-9fc3bcdeb696&quot;,&quot;properties&quot;:{&quot;noteIndex&quot;:0},&quot;isEdited&quot;:false,&quot;manualOverride&quot;:{&quot;isManuallyOverridden&quot;:true,&quot;citeprocText&quot;:&quot;(Demirbag ve diğerleri, 2010)&quot;,&quot;manualOverrideText&quot;:&quot;(Demirbag ve diğerleri, 2010).&quot;},&quot;citationTag&quot;:&quot;MENDELEY_CITATION_v3_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&quot;,&quot;citationItems&quot;:[{&quot;id&quot;:&quot;20c509f6-3f4c-3363-b4e8-e5f5a370d1a0&quot;,&quot;itemData&quot;:{&quot;type&quot;:&quot;article-journal&quot;,&quot;id&quot;:&quot;20c509f6-3f4c-3363-b4e8-e5f5a370d1a0&quot;,&quot;title&quot;:&quot;Effects of medical ozone therapy on acetaminophen-induced nephrotoxicity in rats&quot;,&quot;author&quot;:[{&quot;family&quot;:&quot;Demirbag&quot;,&quot;given&quot;:&quot;Suzi&quot;,&quot;parse-names&quot;:false,&quot;dropping-particle&quot;:&quot;&quot;,&quot;non-dropping-particle&quot;:&quot;&quot;},{&quot;family&quot;:&quot;Uysal&quot;,&quot;given&quot;:&quot;Bulent&quot;,&quot;parse-names&quot;:false,&quot;dropping-particle&quot;:&quot;&quot;,&quot;non-dropping-particle&quot;:&quot;&quot;},{&quot;family&quot;:&quot;Guven&quot;,&quot;given&quot;:&quot;Ahmet&quot;,&quot;parse-names&quot;:false,&quot;dropping-particle&quot;:&quot;&quot;,&quot;non-dropping-particle&quot;:&quot;&quot;},{&quot;family&quot;:&quot;Cayci&quot;,&quot;given&quot;:&quot;Tuncer&quot;,&quot;parse-names&quot;:false,&quot;dropping-particle&quot;:&quot;&quot;,&quot;non-dropping-particle&quot;:&quot;&quot;},{&quot;family&quot;:&quot;Ozler&quot;,&quot;given&quot;:&quot;Mehmet&quot;,&quot;parse-names&quot;:false,&quot;dropping-particle&quot;:&quot;&quot;,&quot;non-dropping-particle&quot;:&quot;&quot;},{&quot;family&quot;:&quot;Ozcan&quot;,&quot;given&quot;:&quot;Ayhan&quot;,&quot;parse-names&quot;:false,&quot;dropping-particle&quot;:&quot;&quot;,&quot;non-dropping-particle&quot;:&quot;&quot;},{&quot;family&quot;:&quot;Kaldirim&quot;,&quot;given&quot;:&quot;Umit&quot;,&quot;parse-names&quot;:false,&quot;dropping-particle&quot;:&quot;&quot;,&quot;non-dropping-particle&quot;:&quot;&quot;},{&quot;family&quot;:&quot;Surer&quot;,&quot;given&quot;:&quot;Ilhami&quot;,&quot;parse-names&quot;:false,&quot;dropping-particle&quot;:&quot;&quot;,&quot;non-dropping-particle&quot;:&quot;&quot;},{&quot;family&quot;:&quot;Korkmaz&quot;,&quot;given&quot;:&quot;Ahmet&quot;,&quot;parse-names&quot;:false,&quot;dropping-particle&quot;:&quot;&quot;,&quot;non-dropping-particle&quot;:&quot;&quot;}],&quot;container-title&quot;:&quot;Renal Failure&quot;,&quot;container-title-short&quot;:&quot;Ren Fail&quot;,&quot;DOI&quot;:&quot;10.3109/08860221003646352&quot;,&quot;ISSN&quot;:&quot;0886022X&quot;,&quot;issued&quot;:{&quot;date-parts&quot;:[[2010]]},&quot;abstract&quot;:&quot;Acetaminophen (APAP), also known as paracetamol, is the commonest cause of toxic ingestion in the world. Because overdose of APAP has life-threatening effects on kidney, treatment of APAP-induced nephrotoxicity has life-saving importance. Aim of the study was to evaluate the efficacy of medical ozone therapy in experimental model of APAP toxication. Twenty-one male Wistar rats (200-250 g) were randomly assigned into three groups containing seven rats each: Sham, control (only APAP treated), and APAP ozone therapy groups. Rats were killed 48 hours after administration of APAP. Urea, creatinine levels in the blood, and malondialdehyde (MDA), superoxide dismutase (SOD), and glutathione peroxidase (GSH-Px) activity in renal tissue were measured. Kidney tissues were stained with hematoxylin and eosin for histological assessment. APAP administration deteriorated the renal functions and significantly elevated renal MDA levels and depleted SOD and GSH-Px activities. Ozone therapy significantly reduced the MDA level, increased the SOD and GSH-Px activities, and normalized the renal histology. In conclusion, our study results are consistent with encouraging data for ozone therapy on APAP-induced nephrotoxicity in rats by improving antioxidant mechanism and oxidative stress. © 2010 Informa UK Ltd.&quot;,&quot;issue&quot;:&quot;4&quot;,&quot;volume&quot;:&quot;32&quot;},&quot;isTemporary&quot;:false}]},{&quot;citationID&quot;:&quot;MENDELEY_CITATION_87df109d-b8ee-4f4c-a59f-6ca1738b701c&quot;,&quot;properties&quot;:{&quot;noteIndex&quot;:0},&quot;isEdited&quot;:false,&quot;manualOverride&quot;:{&quot;isManuallyOverridden&quot;:false,&quot;citeprocText&quot;:&quot;(İşler, 2021)&quot;,&quot;manualOverrideText&quot;:&quot;&quot;},&quot;citationTag&quot;:&quot;MENDELEY_CITATION_v3_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&quot;,&quot;citationItems&quot;:[{&quot;id&quot;:&quot;86a0ac53-aa50-32d6-b5b8-1624f519a35d&quot;,&quot;itemData&quot;:{&quot;type&quot;:&quot;thesis&quot;,&quot;id&quot;:&quot;86a0ac53-aa50-32d6-b5b8-1624f519a35d&quot;,&quot;title&quot;:&quot;Deneysel Mı̇yoglobı̇nürı̇k Akut Böbrek Yetmezlı̇ğı̇ Modelı̇nde İncı̇r (Ficus Carica) Çekı̇rdeğı̇ Yağının Etkı̇lerı̇&quot;,&quot;author&quot;:[{&quot;family&quot;:&quot;İşler&quot;,&quot;given&quot;:&quot;D&quot;,&quot;parse-names&quot;:false,&quot;dropping-particle&quot;:&quot;&quot;,&quot;non-dropping-particle&quot;:&quot;&quot;}],&quot;issued&quot;:{&quot;date-parts&quot;:[[2021]]},&quot;container-title-short&quot;:&quot;&quot;},&quot;isTemporary&quot;:false}]}]"/>
    <we:property name="MENDELEY_CITATIONS_LOCALE_CODE" value="&quot;tr-TR&quot;"/>
    <we:property name="MENDELEY_CITATIONS_STYLE" value="{&quot;id&quot;:&quot;https://www.zotero.org/styles/apa-tr&quot;,&quot;title&quot;:&quot;American Psychological Association 6th edition (Türkçe)&quot;,&quot;format&quot;:&quot;author-date&quot;,&quot;defaultLocale&quot;:&quot;tr-TR&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Belge" ma:contentTypeID="0x01010054213A10086C6D498CC079F2BDF8A6A5" ma:contentTypeVersion="4" ma:contentTypeDescription="Yeni belge oluşturun." ma:contentTypeScope="" ma:versionID="b8374fbfc0670d304d14960493e8bf41">
  <xsd:schema xmlns:xsd="http://www.w3.org/2001/XMLSchema" xmlns:xs="http://www.w3.org/2001/XMLSchema" xmlns:p="http://schemas.microsoft.com/office/2006/metadata/properties" xmlns:ns3="ac8c6a08-523e-4670-9fbf-bc2fdb05c0e0" targetNamespace="http://schemas.microsoft.com/office/2006/metadata/properties" ma:root="true" ma:fieldsID="75c68a0835fc34991bd0035f0b456d00" ns3:_="">
    <xsd:import namespace="ac8c6a08-523e-4670-9fbf-bc2fdb05c0e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8c6a08-523e-4670-9fbf-bc2fdb05c0e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çerik Türü"/>
        <xsd:element ref="dc:title" minOccurs="0" maxOccurs="1" ma:index="4" ma:displayName="Başlı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7A5AD0D-4073-4B52-A02E-9434C2225B2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D939014-6A2A-4F9E-ADAC-674F369233E3}">
  <ds:schemaRefs>
    <ds:schemaRef ds:uri="http://schemas.openxmlformats.org/officeDocument/2006/bibliography"/>
  </ds:schemaRefs>
</ds:datastoreItem>
</file>

<file path=customXml/itemProps3.xml><?xml version="1.0" encoding="utf-8"?>
<ds:datastoreItem xmlns:ds="http://schemas.openxmlformats.org/officeDocument/2006/customXml" ds:itemID="{D3E4193C-263D-4660-AEF2-C6FCD0FEF48F}">
  <ds:schemaRefs>
    <ds:schemaRef ds:uri="http://schemas.microsoft.com/sharepoint/v3/contenttype/forms"/>
  </ds:schemaRefs>
</ds:datastoreItem>
</file>

<file path=customXml/itemProps4.xml><?xml version="1.0" encoding="utf-8"?>
<ds:datastoreItem xmlns:ds="http://schemas.openxmlformats.org/officeDocument/2006/customXml" ds:itemID="{BDCED277-C272-4979-8573-B7C49156D04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8c6a08-523e-4670-9fbf-bc2fdb05c0e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91</Pages>
  <Words>23806</Words>
  <Characters>135696</Characters>
  <Application>Microsoft Office Word</Application>
  <DocSecurity>0</DocSecurity>
  <Lines>1130</Lines>
  <Paragraphs>318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159184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misi cafe</dc:creator>
  <cp:keywords/>
  <dc:description/>
  <cp:lastModifiedBy>�ZGE BARDAK�I</cp:lastModifiedBy>
  <cp:revision>3</cp:revision>
  <cp:lastPrinted>2024-03-12T07:53:00Z</cp:lastPrinted>
  <dcterms:created xsi:type="dcterms:W3CDTF">2024-03-12T07:53:00Z</dcterms:created>
  <dcterms:modified xsi:type="dcterms:W3CDTF">2024-03-13T06:48:00Z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http://www.zotero.org/styles/apa-tr</vt:lpwstr>
  </property>
  <property fmtid="{D5CDD505-2E9C-101B-9397-08002B2CF9AE}" pid="7" name="Mendeley Recent Style Name 2_1">
    <vt:lpwstr>American Psychological Association 6th edition (Türkçe)</vt:lpwstr>
  </property>
  <property fmtid="{D5CDD505-2E9C-101B-9397-08002B2CF9AE}" pid="8" name="Mendeley Recent Style Id 3_1">
    <vt:lpwstr>http://www.zotero.org/styles/apa</vt:lpwstr>
  </property>
  <property fmtid="{D5CDD505-2E9C-101B-9397-08002B2CF9AE}" pid="9" name="Mendeley Recent Style Name 3_1">
    <vt:lpwstr>American Psychological Association 7th edition</vt:lpwstr>
  </property>
  <property fmtid="{D5CDD505-2E9C-101B-9397-08002B2CF9AE}" pid="10" name="Mendeley Recent Style Id 4_1">
    <vt:lpwstr>http://www.zotero.org/styles/american-sociological-association</vt:lpwstr>
  </property>
  <property fmtid="{D5CDD505-2E9C-101B-9397-08002B2CF9AE}" pid="11" name="Mendeley Recent Style Name 4_1">
    <vt:lpwstr>American Sociological Association 6th edition</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17th edition (author-date)</vt:lpwstr>
  </property>
  <property fmtid="{D5CDD505-2E9C-101B-9397-08002B2CF9AE}" pid="14" name="Mendeley Recent Style Id 6_1">
    <vt:lpwstr>http://www.zotero.org/styles/harvard-cite-them-right</vt:lpwstr>
  </property>
  <property fmtid="{D5CDD505-2E9C-101B-9397-08002B2CF9AE}" pid="15" name="Mendeley Recent Style Name 6_1">
    <vt:lpwstr>Cite Them Right 12th edition - Harvard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9th edition</vt:lpwstr>
  </property>
  <property fmtid="{D5CDD505-2E9C-101B-9397-08002B2CF9AE}" pid="22" name="Mendeley Document_1">
    <vt:lpwstr>True</vt:lpwstr>
  </property>
  <property fmtid="{D5CDD505-2E9C-101B-9397-08002B2CF9AE}" pid="23" name="Mendeley Unique User Id_1">
    <vt:lpwstr>0959c56d-fe23-30cc-a219-c5709916669a</vt:lpwstr>
  </property>
  <property fmtid="{D5CDD505-2E9C-101B-9397-08002B2CF9AE}" pid="24" name="Mendeley Citation Style_1">
    <vt:lpwstr>http://www.zotero.org/styles/apa-tr</vt:lpwstr>
  </property>
  <property fmtid="{D5CDD505-2E9C-101B-9397-08002B2CF9AE}" pid="25" name="ContentTypeId">
    <vt:lpwstr>0x01010054213A10086C6D498CC079F2BDF8A6A5</vt:lpwstr>
  </property>
</Properties>
</file>